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footer8.xml" ContentType="application/vnd.openxmlformats-officedocument.wordprocessingml.footer+xml"/>
  <Override PartName="/word/footer9.xml" ContentType="application/vnd.openxmlformats-officedocument.wordprocessingml.footer+xml"/>
  <Default Extension="wmf" ContentType="image/x-w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Default Extension="gif" ContentType="image/gif"/>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361B" w:rsidRPr="00B74F24" w:rsidRDefault="007F361B" w:rsidP="007F361B">
      <w:pPr>
        <w:spacing w:after="0" w:line="36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36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Министерство образования </w:t>
      </w:r>
      <w:r>
        <w:rPr>
          <w:rFonts w:ascii="Times New Roman" w:eastAsia="Times New Roman" w:hAnsi="Times New Roman" w:cs="Times New Roman"/>
          <w:sz w:val="24"/>
          <w:szCs w:val="24"/>
          <w:lang w:eastAsia="ru-RU"/>
        </w:rPr>
        <w:t xml:space="preserve">и спорта </w:t>
      </w:r>
      <w:r w:rsidRPr="00B74F24">
        <w:rPr>
          <w:rFonts w:ascii="Times New Roman" w:eastAsia="Times New Roman" w:hAnsi="Times New Roman" w:cs="Times New Roman"/>
          <w:sz w:val="24"/>
          <w:szCs w:val="24"/>
          <w:lang w:eastAsia="ru-RU"/>
        </w:rPr>
        <w:t>Республики Карелия</w:t>
      </w:r>
    </w:p>
    <w:p w:rsidR="007F361B" w:rsidRPr="00B74F24" w:rsidRDefault="007F361B" w:rsidP="007F361B">
      <w:pPr>
        <w:spacing w:after="0" w:line="36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Государственное автономное профессиональное образовательное учреждение</w:t>
      </w:r>
    </w:p>
    <w:p w:rsidR="007F361B" w:rsidRPr="00B74F24" w:rsidRDefault="007F361B" w:rsidP="007F361B">
      <w:pPr>
        <w:spacing w:after="0" w:line="36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Республики Карелия</w:t>
      </w:r>
    </w:p>
    <w:p w:rsidR="007F361B" w:rsidRPr="00B74F24" w:rsidRDefault="007F361B" w:rsidP="007F361B">
      <w:pPr>
        <w:spacing w:after="0" w:line="36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ПЕТРОЗАВОДСКИЙ ТЕХНИКУМ ГОРОДСКОГО ХОЗЯЙСТВА</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bCs/>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ФОНД</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ОЦЕНОЧНЫХ СРЕДСТВ</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342929" w:rsidRDefault="007F361B" w:rsidP="007F361B">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по </w:t>
      </w:r>
      <w:r w:rsidR="00342929">
        <w:rPr>
          <w:rFonts w:ascii="Times New Roman" w:eastAsia="Times New Roman" w:hAnsi="Times New Roman" w:cs="Times New Roman"/>
          <w:b/>
          <w:sz w:val="24"/>
          <w:szCs w:val="24"/>
          <w:lang w:eastAsia="ru-RU"/>
        </w:rPr>
        <w:t>дисциплине</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w:t>
      </w:r>
      <w:r w:rsidRPr="00B74F24">
        <w:rPr>
          <w:rFonts w:ascii="Times New Roman" w:eastAsia="Times New Roman" w:hAnsi="Times New Roman" w:cs="Times New Roman"/>
          <w:b/>
          <w:sz w:val="24"/>
          <w:szCs w:val="24"/>
          <w:lang w:eastAsia="ru-RU"/>
        </w:rPr>
        <w:t>Д.01  Русский язык</w:t>
      </w:r>
    </w:p>
    <w:p w:rsidR="007F361B" w:rsidRPr="00B74F24" w:rsidRDefault="007F361B" w:rsidP="007F361B">
      <w:pPr>
        <w:spacing w:after="0" w:line="240" w:lineRule="auto"/>
        <w:jc w:val="center"/>
        <w:rPr>
          <w:rFonts w:ascii="Times New Roman" w:eastAsia="Times New Roman" w:hAnsi="Times New Roman" w:cs="Times New Roman"/>
          <w:b/>
          <w:sz w:val="24"/>
          <w:szCs w:val="24"/>
          <w:vertAlign w:val="superscript"/>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vertAlign w:val="superscript"/>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bCs/>
          <w:color w:val="000000"/>
          <w:sz w:val="28"/>
          <w:szCs w:val="28"/>
          <w:lang w:eastAsia="ru-RU"/>
        </w:rPr>
        <w:t>08.02.14.  Эксплуатация и обслуживание многоквартирного дома</w:t>
      </w: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Петрозаводск </w:t>
      </w: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2023</w:t>
      </w:r>
    </w:p>
    <w:tbl>
      <w:tblPr>
        <w:tblW w:w="5210" w:type="dxa"/>
        <w:tblLayout w:type="fixed"/>
        <w:tblLook w:val="04A0"/>
      </w:tblPr>
      <w:tblGrid>
        <w:gridCol w:w="5210"/>
      </w:tblGrid>
      <w:tr w:rsidR="007F361B" w:rsidRPr="00B74F24" w:rsidTr="00776FA7">
        <w:tc>
          <w:tcPr>
            <w:tcW w:w="5210" w:type="dxa"/>
            <w:shd w:val="clear" w:color="auto" w:fill="auto"/>
          </w:tcPr>
          <w:p w:rsidR="007F361B" w:rsidRPr="00B74F24" w:rsidRDefault="007F361B" w:rsidP="00776FA7">
            <w:pPr>
              <w:spacing w:after="0" w:line="240" w:lineRule="auto"/>
              <w:jc w:val="both"/>
              <w:rPr>
                <w:rFonts w:ascii="Times New Roman" w:eastAsia="Times New Roman" w:hAnsi="Times New Roman" w:cs="Times New Roman"/>
                <w:sz w:val="24"/>
                <w:szCs w:val="24"/>
                <w:lang w:eastAsia="ru-RU"/>
              </w:rPr>
            </w:pPr>
          </w:p>
        </w:tc>
      </w:tr>
      <w:tr w:rsidR="007F361B" w:rsidRPr="00B74F24" w:rsidTr="00776FA7">
        <w:tc>
          <w:tcPr>
            <w:tcW w:w="5210" w:type="dxa"/>
            <w:shd w:val="clear" w:color="auto" w:fill="auto"/>
          </w:tcPr>
          <w:p w:rsidR="007F361B" w:rsidRPr="00B74F24" w:rsidRDefault="007F361B" w:rsidP="00776FA7">
            <w:pPr>
              <w:spacing w:after="0" w:line="240" w:lineRule="auto"/>
              <w:jc w:val="both"/>
              <w:rPr>
                <w:rFonts w:ascii="Times New Roman" w:eastAsia="Times New Roman" w:hAnsi="Times New Roman" w:cs="Times New Roman"/>
                <w:sz w:val="24"/>
                <w:szCs w:val="24"/>
                <w:lang w:eastAsia="ru-RU"/>
              </w:rPr>
            </w:pPr>
          </w:p>
        </w:tc>
      </w:tr>
    </w:tbl>
    <w:p w:rsidR="007F361B" w:rsidRPr="00B74F24" w:rsidRDefault="007F361B" w:rsidP="007F361B">
      <w:pPr>
        <w:spacing w:after="0" w:line="240" w:lineRule="auto"/>
        <w:jc w:val="center"/>
        <w:rPr>
          <w:rFonts w:ascii="Times New Roman" w:eastAsia="Times New Roman" w:hAnsi="Times New Roman" w:cs="Times New Roman"/>
          <w:sz w:val="28"/>
          <w:szCs w:val="28"/>
          <w:lang w:eastAsia="ru-RU"/>
        </w:rPr>
      </w:pPr>
    </w:p>
    <w:p w:rsidR="007F361B" w:rsidRPr="00B74F24" w:rsidRDefault="007F361B" w:rsidP="007F361B">
      <w:pPr>
        <w:spacing w:after="0" w:line="240" w:lineRule="auto"/>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Разработчик: </w:t>
      </w:r>
    </w:p>
    <w:p w:rsidR="007F361B" w:rsidRPr="00B74F24" w:rsidRDefault="007F361B" w:rsidP="007F361B">
      <w:pPr>
        <w:spacing w:after="0" w:line="240" w:lineRule="auto"/>
        <w:jc w:val="both"/>
        <w:rPr>
          <w:rFonts w:ascii="Times New Roman" w:eastAsia="Times New Roman" w:hAnsi="Times New Roman" w:cs="Times New Roman"/>
          <w:sz w:val="24"/>
          <w:szCs w:val="24"/>
          <w:lang w:eastAsia="ru-RU"/>
        </w:rPr>
      </w:pPr>
    </w:p>
    <w:p w:rsidR="007F361B" w:rsidRDefault="007F361B" w:rsidP="007F3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Бабаева О.С., преподаватель ГАПОУ РК «Петрозаводский техникум городского хозяйства»</w:t>
      </w:r>
    </w:p>
    <w:p w:rsidR="007F361B" w:rsidRPr="00652E02" w:rsidRDefault="007F361B" w:rsidP="007F3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rFonts w:ascii="Times New Roman" w:eastAsia="Times New Roman" w:hAnsi="Times New Roman" w:cs="Times New Roman"/>
          <w:sz w:val="24"/>
          <w:szCs w:val="24"/>
          <w:lang w:eastAsia="ru-RU"/>
        </w:rPr>
      </w:pPr>
      <w:r w:rsidRPr="00652E02">
        <w:rPr>
          <w:rFonts w:ascii="Times New Roman" w:eastAsia="Times New Roman" w:hAnsi="Times New Roman" w:cs="Times New Roman"/>
          <w:sz w:val="24"/>
          <w:szCs w:val="24"/>
          <w:lang w:eastAsia="ru-RU"/>
        </w:rPr>
        <w:t xml:space="preserve">© ГАПОУ РК «Петрозаводский техникум городского хозяйства»  </w:t>
      </w:r>
    </w:p>
    <w:p w:rsidR="007F361B" w:rsidRPr="00B74F24" w:rsidRDefault="007F361B" w:rsidP="007F3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8"/>
          <w:szCs w:val="28"/>
          <w:lang w:eastAsia="ru-RU"/>
        </w:rPr>
      </w:pPr>
    </w:p>
    <w:p w:rsidR="007F361B" w:rsidRPr="00B74F24" w:rsidRDefault="007F361B" w:rsidP="007F361B">
      <w:pPr>
        <w:spacing w:after="0" w:line="240" w:lineRule="auto"/>
        <w:rPr>
          <w:rFonts w:ascii="Times New Roman" w:eastAsia="Times New Roman" w:hAnsi="Times New Roman" w:cs="Times New Roman"/>
          <w:b/>
          <w:sz w:val="28"/>
          <w:szCs w:val="28"/>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Паспорт</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фонда оценочных средств</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по О</w:t>
      </w:r>
      <w:r w:rsidRPr="00B74F24">
        <w:rPr>
          <w:rFonts w:ascii="Times New Roman" w:eastAsia="Times New Roman" w:hAnsi="Times New Roman" w:cs="Times New Roman"/>
          <w:b/>
          <w:sz w:val="24"/>
          <w:szCs w:val="24"/>
          <w:lang w:eastAsia="ru-RU"/>
        </w:rPr>
        <w:t>Д.01 Русский язык</w:t>
      </w:r>
    </w:p>
    <w:p w:rsidR="007F361B" w:rsidRPr="00B74F24" w:rsidRDefault="007F361B" w:rsidP="007F361B">
      <w:pPr>
        <w:spacing w:after="0" w:line="240" w:lineRule="auto"/>
        <w:jc w:val="center"/>
        <w:rPr>
          <w:rFonts w:ascii="Times New Roman" w:eastAsia="Times New Roman" w:hAnsi="Times New Roman" w:cs="Times New Roman"/>
          <w:b/>
          <w:sz w:val="24"/>
          <w:szCs w:val="24"/>
          <w:vertAlign w:val="superscript"/>
          <w:lang w:eastAsia="ru-RU"/>
        </w:rPr>
      </w:pPr>
      <w:r w:rsidRPr="00B74F24">
        <w:rPr>
          <w:rFonts w:ascii="Times New Roman" w:eastAsia="Times New Roman" w:hAnsi="Times New Roman" w:cs="Times New Roman"/>
          <w:b/>
          <w:sz w:val="24"/>
          <w:szCs w:val="24"/>
          <w:vertAlign w:val="superscript"/>
          <w:lang w:eastAsia="ru-RU"/>
        </w:rPr>
        <w:t xml:space="preserve">                                                                                                </w:t>
      </w:r>
    </w:p>
    <w:p w:rsidR="007F361B" w:rsidRPr="00B74F24" w:rsidRDefault="007F361B" w:rsidP="007F361B">
      <w:pPr>
        <w:spacing w:after="0" w:line="240" w:lineRule="auto"/>
        <w:ind w:firstLine="708"/>
        <w:jc w:val="both"/>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sz w:val="24"/>
          <w:szCs w:val="24"/>
          <w:lang w:eastAsia="ru-RU"/>
        </w:rPr>
        <w:t xml:space="preserve">Фонд оценочных средств (далее - ФОС) разработан в соответствии с требованиями Федерального государственного образовательного стандарта специальности </w:t>
      </w:r>
      <w:r w:rsidRPr="00B74F24">
        <w:rPr>
          <w:rFonts w:ascii="Times New Roman" w:eastAsia="Times New Roman" w:hAnsi="Times New Roman" w:cs="Times New Roman"/>
          <w:bCs/>
          <w:i/>
          <w:color w:val="000000"/>
          <w:sz w:val="24"/>
          <w:szCs w:val="24"/>
          <w:lang w:eastAsia="ru-RU"/>
        </w:rPr>
        <w:t>08.02.14.  Эксплуатация и обслуживание многоквартирного дома</w:t>
      </w:r>
      <w:r w:rsidRPr="00B74F24">
        <w:rPr>
          <w:rFonts w:ascii="Times New Roman" w:eastAsia="Times New Roman" w:hAnsi="Times New Roman" w:cs="Times New Roman"/>
          <w:i/>
          <w:sz w:val="24"/>
          <w:szCs w:val="24"/>
          <w:lang w:eastAsia="ru-RU"/>
        </w:rPr>
        <w:t xml:space="preserve"> </w:t>
      </w:r>
      <w:r w:rsidRPr="00B74F24">
        <w:rPr>
          <w:rFonts w:ascii="Times New Roman" w:eastAsia="Times New Roman" w:hAnsi="Times New Roman" w:cs="Times New Roman"/>
          <w:sz w:val="24"/>
          <w:szCs w:val="24"/>
          <w:lang w:eastAsia="ru-RU"/>
        </w:rPr>
        <w:t xml:space="preserve">и предназначен для контроля и оценки образовательных достижений обучающихся, освоивших программу </w:t>
      </w:r>
      <w:r w:rsidRPr="00B74F24">
        <w:rPr>
          <w:rFonts w:ascii="Times New Roman" w:eastAsia="Times New Roman" w:hAnsi="Times New Roman" w:cs="Times New Roman"/>
          <w:i/>
          <w:sz w:val="24"/>
          <w:szCs w:val="24"/>
          <w:lang w:eastAsia="ru-RU"/>
        </w:rPr>
        <w:t>ОУД.01 Русский язык.</w:t>
      </w:r>
    </w:p>
    <w:p w:rsidR="007F361B" w:rsidRPr="00B74F24" w:rsidRDefault="007F361B" w:rsidP="007F361B">
      <w:pPr>
        <w:spacing w:after="0" w:line="240" w:lineRule="auto"/>
        <w:ind w:firstLine="709"/>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ФОС включает контрольные материалы для проведения текущего контроля успеваемости и промежуточной аттестации в форме </w:t>
      </w:r>
      <w:r w:rsidRPr="00B74F24">
        <w:rPr>
          <w:rFonts w:ascii="Times New Roman" w:eastAsia="Times New Roman" w:hAnsi="Times New Roman" w:cs="Times New Roman"/>
          <w:i/>
          <w:sz w:val="24"/>
          <w:szCs w:val="24"/>
          <w:lang w:eastAsia="ru-RU"/>
        </w:rPr>
        <w:t>экзамена</w:t>
      </w:r>
      <w:r w:rsidRPr="00B74F24">
        <w:rPr>
          <w:rFonts w:ascii="Times New Roman" w:eastAsia="Times New Roman" w:hAnsi="Times New Roman" w:cs="Times New Roman"/>
          <w:sz w:val="24"/>
          <w:szCs w:val="24"/>
          <w:lang w:eastAsia="ru-RU"/>
        </w:rPr>
        <w:t>.</w:t>
      </w:r>
    </w:p>
    <w:p w:rsidR="007F361B" w:rsidRPr="00B74F24" w:rsidRDefault="007F361B" w:rsidP="007F361B">
      <w:pPr>
        <w:spacing w:after="0" w:line="240" w:lineRule="auto"/>
        <w:ind w:firstLine="709"/>
        <w:jc w:val="both"/>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firstLine="709"/>
        <w:jc w:val="both"/>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Оформление материалов для промежуточной аттестации</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Государственное автономное профессиональное образовательное учреждение</w:t>
      </w: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Республики Карелия</w:t>
      </w:r>
    </w:p>
    <w:p w:rsidR="007F361B" w:rsidRPr="00B74F24" w:rsidRDefault="007F361B" w:rsidP="007F361B">
      <w:pPr>
        <w:spacing w:after="0" w:line="240" w:lineRule="auto"/>
        <w:jc w:val="center"/>
        <w:rPr>
          <w:rFonts w:ascii="Times New Roman" w:eastAsia="Times New Roman" w:hAnsi="Times New Roman" w:cs="Times New Roman"/>
          <w:spacing w:val="-8"/>
          <w:sz w:val="24"/>
          <w:szCs w:val="24"/>
          <w:highlight w:val="yellow"/>
          <w:lang w:eastAsia="ru-RU"/>
        </w:rPr>
      </w:pPr>
      <w:r w:rsidRPr="00B74F24">
        <w:rPr>
          <w:rFonts w:ascii="Times New Roman" w:eastAsia="Times New Roman" w:hAnsi="Times New Roman" w:cs="Times New Roman"/>
          <w:spacing w:val="-8"/>
          <w:sz w:val="24"/>
          <w:szCs w:val="24"/>
          <w:lang w:eastAsia="ru-RU"/>
        </w:rPr>
        <w:t>«Петрозаводский техникум городского хозяйства»</w:t>
      </w:r>
    </w:p>
    <w:p w:rsidR="007F361B" w:rsidRPr="00B74F24"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vertAlign w:val="superscript"/>
          <w:lang w:eastAsia="ru-RU"/>
        </w:rPr>
      </w:pPr>
    </w:p>
    <w:p w:rsidR="007F361B" w:rsidRPr="00B74F24" w:rsidRDefault="007F361B" w:rsidP="007F361B">
      <w:pPr>
        <w:spacing w:after="0" w:line="240" w:lineRule="auto"/>
        <w:ind w:firstLine="567"/>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Вид контроля  - промежуточная аттестация</w:t>
      </w:r>
    </w:p>
    <w:p w:rsidR="007F361B" w:rsidRPr="00B74F24" w:rsidRDefault="007F361B" w:rsidP="007F361B">
      <w:pPr>
        <w:spacing w:after="0" w:line="240" w:lineRule="auto"/>
        <w:ind w:firstLine="567"/>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Время промежуточного контроля    4   часа</w:t>
      </w:r>
    </w:p>
    <w:p w:rsidR="007F361B" w:rsidRPr="00B74F24" w:rsidRDefault="007F361B" w:rsidP="007F361B">
      <w:pPr>
        <w:spacing w:after="0" w:line="240" w:lineRule="auto"/>
        <w:ind w:firstLine="567"/>
        <w:jc w:val="both"/>
        <w:rPr>
          <w:rFonts w:ascii="Times New Roman" w:eastAsia="Times New Roman" w:hAnsi="Times New Roman" w:cs="Times New Roman"/>
          <w:sz w:val="24"/>
          <w:szCs w:val="24"/>
          <w:vertAlign w:val="superscript"/>
          <w:lang w:eastAsia="ru-RU"/>
        </w:rPr>
      </w:pPr>
    </w:p>
    <w:p w:rsidR="007F361B" w:rsidRPr="00B74F24" w:rsidRDefault="007F361B" w:rsidP="007F361B">
      <w:pPr>
        <w:tabs>
          <w:tab w:val="left" w:pos="2295"/>
        </w:tabs>
        <w:spacing w:after="0" w:line="240" w:lineRule="auto"/>
        <w:ind w:firstLine="567"/>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Критерии оценки:</w:t>
      </w:r>
    </w:p>
    <w:p w:rsidR="007F361B" w:rsidRPr="00B74F24" w:rsidRDefault="007F361B" w:rsidP="007F361B">
      <w:pPr>
        <w:numPr>
          <w:ilvl w:val="0"/>
          <w:numId w:val="4"/>
        </w:numPr>
        <w:suppressLineNumbers/>
        <w:tabs>
          <w:tab w:val="num" w:pos="900"/>
        </w:tabs>
        <w:spacing w:after="0" w:line="240" w:lineRule="auto"/>
        <w:ind w:firstLine="709"/>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оценка «отлично» выставляется студенту, если он правильно ответил на теоретический вопрос билета и без ошибок выполнил практическое задание;</w:t>
      </w:r>
    </w:p>
    <w:p w:rsidR="007F361B" w:rsidRPr="00B74F24" w:rsidRDefault="007F361B" w:rsidP="007F361B">
      <w:pPr>
        <w:numPr>
          <w:ilvl w:val="0"/>
          <w:numId w:val="4"/>
        </w:numPr>
        <w:suppressLineNumbers/>
        <w:tabs>
          <w:tab w:val="num" w:pos="900"/>
        </w:tabs>
        <w:spacing w:after="0" w:line="240" w:lineRule="auto"/>
        <w:ind w:firstLine="709"/>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оценка «хорошо» выставляется студенту, если он не полностью раскрыл теоретический вопрос билета или допустил не более 1-2 ошибок при выполнении практического задания;</w:t>
      </w:r>
    </w:p>
    <w:p w:rsidR="007F361B" w:rsidRPr="00B74F24" w:rsidRDefault="007F361B" w:rsidP="007F361B">
      <w:pPr>
        <w:numPr>
          <w:ilvl w:val="0"/>
          <w:numId w:val="4"/>
        </w:numPr>
        <w:suppressLineNumbers/>
        <w:tabs>
          <w:tab w:val="num" w:pos="900"/>
        </w:tabs>
        <w:spacing w:after="0" w:line="240" w:lineRule="auto"/>
        <w:ind w:firstLine="709"/>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оценка «удовлетворительно» ставится студенту, если он не полностью раскрыл теоретический вопрос билета и допустил не более 2 ошибок при выполнении практического задания;</w:t>
      </w:r>
    </w:p>
    <w:p w:rsidR="007F361B" w:rsidRPr="00B74F24" w:rsidRDefault="007F361B" w:rsidP="007F361B">
      <w:pPr>
        <w:numPr>
          <w:ilvl w:val="0"/>
          <w:numId w:val="4"/>
        </w:numPr>
        <w:suppressLineNumbers/>
        <w:tabs>
          <w:tab w:val="num" w:pos="900"/>
        </w:tabs>
        <w:spacing w:after="0" w:line="240" w:lineRule="auto"/>
        <w:ind w:firstLine="709"/>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 оценка «неудовлетворительно» ставится студенту, если он не раскрыл содержание теоретического вопроса, а также допустил более 3 ошибок при выполнении практического задания.</w:t>
      </w:r>
    </w:p>
    <w:p w:rsidR="007F361B" w:rsidRPr="00B74F24" w:rsidRDefault="007F361B" w:rsidP="007F361B">
      <w:pPr>
        <w:spacing w:after="0" w:line="240" w:lineRule="auto"/>
        <w:rPr>
          <w:rFonts w:ascii="Times New Roman" w:eastAsia="Times New Roman" w:hAnsi="Times New Roman" w:cs="Times New Roman"/>
          <w:sz w:val="28"/>
          <w:szCs w:val="28"/>
          <w:highlight w:val="yellow"/>
          <w:lang w:eastAsia="ru-RU"/>
        </w:rPr>
      </w:pPr>
      <w:r w:rsidRPr="00B74F24">
        <w:rPr>
          <w:rFonts w:ascii="Times New Roman" w:eastAsia="Times New Roman" w:hAnsi="Times New Roman" w:cs="Times New Roman"/>
          <w:sz w:val="28"/>
          <w:szCs w:val="28"/>
          <w:highlight w:val="yellow"/>
          <w:lang w:eastAsia="ru-RU"/>
        </w:rPr>
        <w:t xml:space="preserve">   </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8"/>
          <w:szCs w:val="28"/>
          <w:u w:val="single"/>
          <w:lang w:eastAsia="ru-RU"/>
        </w:rPr>
      </w:pPr>
      <w:r w:rsidRPr="00B74F24">
        <w:rPr>
          <w:rFonts w:ascii="Times New Roman" w:eastAsia="Times New Roman" w:hAnsi="Times New Roman" w:cs="Times New Roman"/>
          <w:b/>
          <w:sz w:val="28"/>
          <w:szCs w:val="28"/>
          <w:u w:val="single"/>
          <w:lang w:eastAsia="ru-RU"/>
        </w:rPr>
        <w:t>МАТЕРИАЛЫ ДЛЯ ПРОВЕДЕНИЯ ЭКЗАМЕНА</w:t>
      </w:r>
    </w:p>
    <w:p w:rsidR="007F361B" w:rsidRPr="00B74F24" w:rsidRDefault="007F361B" w:rsidP="007F361B">
      <w:pPr>
        <w:spacing w:after="0" w:line="240" w:lineRule="auto"/>
        <w:jc w:val="center"/>
        <w:rPr>
          <w:rFonts w:ascii="Times New Roman" w:eastAsia="Times New Roman" w:hAnsi="Times New Roman" w:cs="Times New Roman"/>
          <w:b/>
          <w:sz w:val="28"/>
          <w:szCs w:val="28"/>
          <w:lang w:eastAsia="ru-RU"/>
        </w:rPr>
      </w:pPr>
    </w:p>
    <w:p w:rsidR="007F361B" w:rsidRPr="00B74F24" w:rsidRDefault="007F361B" w:rsidP="007F361B">
      <w:pPr>
        <w:spacing w:after="0" w:line="240" w:lineRule="auto"/>
        <w:jc w:val="center"/>
        <w:rPr>
          <w:rFonts w:ascii="Times New Roman" w:eastAsia="Times New Roman" w:hAnsi="Times New Roman" w:cs="Times New Roman"/>
          <w:b/>
          <w:sz w:val="28"/>
          <w:szCs w:val="28"/>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83"/>
        <w:gridCol w:w="4395"/>
        <w:gridCol w:w="3240"/>
      </w:tblGrid>
      <w:tr w:rsidR="007F361B" w:rsidRPr="00B74F24" w:rsidTr="00776FA7">
        <w:trPr>
          <w:jc w:val="center"/>
        </w:trPr>
        <w:tc>
          <w:tcPr>
            <w:tcW w:w="3383" w:type="dxa"/>
          </w:tcPr>
          <w:p w:rsidR="007F361B" w:rsidRPr="00B74F24" w:rsidRDefault="007F361B" w:rsidP="00776FA7">
            <w:pPr>
              <w:spacing w:before="60" w:after="6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40"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40" w:lineRule="auto"/>
              <w:jc w:val="center"/>
              <w:rPr>
                <w:rFonts w:ascii="Times New Roman" w:eastAsia="Times New Roman" w:hAnsi="Times New Roman" w:cs="Times New Roman"/>
                <w:szCs w:val="24"/>
                <w:lang w:eastAsia="ru-RU"/>
              </w:rPr>
            </w:pPr>
          </w:p>
          <w:p w:rsidR="007F361B" w:rsidRPr="00B74F24" w:rsidRDefault="007F361B" w:rsidP="00776FA7">
            <w:pPr>
              <w:spacing w:after="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___________ Городилова И.А. </w:t>
            </w:r>
          </w:p>
          <w:p w:rsidR="007F361B" w:rsidRPr="00B74F24" w:rsidRDefault="007F361B" w:rsidP="00776FA7">
            <w:pPr>
              <w:spacing w:after="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40" w:lineRule="auto"/>
              <w:rPr>
                <w:rFonts w:ascii="Times New Roman" w:eastAsia="Times New Roman" w:hAnsi="Times New Roman" w:cs="Times New Roman"/>
                <w:szCs w:val="24"/>
                <w:lang w:eastAsia="ru-RU"/>
              </w:rPr>
            </w:pPr>
          </w:p>
        </w:tc>
        <w:tc>
          <w:tcPr>
            <w:tcW w:w="4395" w:type="dxa"/>
          </w:tcPr>
          <w:p w:rsidR="007F361B" w:rsidRPr="00B74F24" w:rsidRDefault="007F361B" w:rsidP="00776FA7">
            <w:pPr>
              <w:keepNext/>
              <w:numPr>
                <w:ilvl w:val="0"/>
                <w:numId w:val="3"/>
              </w:numPr>
              <w:suppressAutoHyphens/>
              <w:autoSpaceDE w:val="0"/>
              <w:spacing w:before="60" w:after="0" w:line="240"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1</w:t>
            </w:r>
          </w:p>
          <w:p w:rsidR="007F361B" w:rsidRPr="00B74F24" w:rsidRDefault="007F361B" w:rsidP="00776FA7">
            <w:pPr>
              <w:spacing w:before="60" w:after="60" w:line="240"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40"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40"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Pr>
          <w:p w:rsidR="007F361B" w:rsidRPr="00B74F24" w:rsidRDefault="007F361B" w:rsidP="00776FA7">
            <w:pPr>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numPr>
          <w:ilvl w:val="0"/>
          <w:numId w:val="5"/>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Язык как система. Основные уровни языка. Функции языка.</w:t>
      </w:r>
    </w:p>
    <w:p w:rsidR="007F361B" w:rsidRPr="00B74F24" w:rsidRDefault="007F361B" w:rsidP="007F361B">
      <w:pPr>
        <w:numPr>
          <w:ilvl w:val="0"/>
          <w:numId w:val="5"/>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ударение в словах.</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Свекла, ходатайство, мусоропровод, тотчас, диспансер, бармен, искра, ревень, щавель, отдала.</w:t>
      </w:r>
    </w:p>
    <w:p w:rsidR="007F361B" w:rsidRPr="00B74F24" w:rsidRDefault="007F361B" w:rsidP="007F361B">
      <w:pPr>
        <w:numPr>
          <w:ilvl w:val="0"/>
          <w:numId w:val="5"/>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w:t>
      </w:r>
      <w:r w:rsidRPr="00B74F24">
        <w:rPr>
          <w:rFonts w:ascii="Times New Roman" w:eastAsia="Times New Roman" w:hAnsi="Times New Roman" w:cs="Times New Roman"/>
          <w:sz w:val="24"/>
          <w:szCs w:val="24"/>
        </w:rPr>
        <w:t xml:space="preserve">. </w:t>
      </w:r>
      <w:r w:rsidRPr="00B74F24">
        <w:rPr>
          <w:rFonts w:ascii="Times New Roman" w:eastAsia="Times New Roman" w:hAnsi="Times New Roman" w:cs="Times New Roman"/>
          <w:b/>
          <w:sz w:val="24"/>
          <w:szCs w:val="24"/>
        </w:rPr>
        <w:t>Расставить знаки препинания.</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 xml:space="preserve">Юркнув между машинами разведчики очутились в кювете и вынырнув оттуда быстрым шагом стали углубляться в лес. </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83"/>
        <w:gridCol w:w="4395"/>
        <w:gridCol w:w="3240"/>
      </w:tblGrid>
      <w:tr w:rsidR="007F361B" w:rsidRPr="00B74F24" w:rsidTr="00776FA7">
        <w:trPr>
          <w:jc w:val="center"/>
        </w:trPr>
        <w:tc>
          <w:tcPr>
            <w:tcW w:w="3383" w:type="dxa"/>
          </w:tcPr>
          <w:p w:rsidR="007F361B" w:rsidRPr="00B74F24" w:rsidRDefault="007F361B" w:rsidP="00776FA7">
            <w:pPr>
              <w:spacing w:before="60" w:after="6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40"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40" w:lineRule="auto"/>
              <w:jc w:val="center"/>
              <w:rPr>
                <w:rFonts w:ascii="Times New Roman" w:eastAsia="Times New Roman" w:hAnsi="Times New Roman" w:cs="Times New Roman"/>
                <w:szCs w:val="24"/>
                <w:lang w:eastAsia="ru-RU"/>
              </w:rPr>
            </w:pPr>
          </w:p>
          <w:p w:rsidR="007F361B" w:rsidRPr="00B74F24" w:rsidRDefault="007F361B" w:rsidP="00776FA7">
            <w:pPr>
              <w:spacing w:after="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40" w:lineRule="auto"/>
              <w:rPr>
                <w:rFonts w:ascii="Times New Roman" w:eastAsia="Times New Roman" w:hAnsi="Times New Roman" w:cs="Times New Roman"/>
                <w:szCs w:val="24"/>
                <w:lang w:eastAsia="ru-RU"/>
              </w:rPr>
            </w:pPr>
          </w:p>
        </w:tc>
        <w:tc>
          <w:tcPr>
            <w:tcW w:w="4395" w:type="dxa"/>
          </w:tcPr>
          <w:p w:rsidR="007F361B" w:rsidRPr="00B74F24" w:rsidRDefault="007F361B" w:rsidP="00776FA7">
            <w:pPr>
              <w:keepNext/>
              <w:numPr>
                <w:ilvl w:val="0"/>
                <w:numId w:val="3"/>
              </w:numPr>
              <w:suppressAutoHyphens/>
              <w:autoSpaceDE w:val="0"/>
              <w:spacing w:before="60" w:after="0" w:line="240"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2</w:t>
            </w:r>
          </w:p>
          <w:p w:rsidR="007F361B" w:rsidRPr="00B74F24" w:rsidRDefault="007F361B" w:rsidP="00776FA7">
            <w:pPr>
              <w:spacing w:before="60" w:after="60" w:line="240"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40"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40"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Pr>
          <w:p w:rsidR="007F361B" w:rsidRPr="00B74F24" w:rsidRDefault="007F361B" w:rsidP="00776FA7">
            <w:pPr>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numPr>
          <w:ilvl w:val="0"/>
          <w:numId w:val="6"/>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Функциональные стили языка. Научный стиль.</w:t>
      </w:r>
    </w:p>
    <w:p w:rsidR="007F361B" w:rsidRPr="00B74F24" w:rsidRDefault="007F361B" w:rsidP="007F361B">
      <w:pPr>
        <w:numPr>
          <w:ilvl w:val="0"/>
          <w:numId w:val="6"/>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Поставить существительные в форму множ.ч., Р.п.</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Гольфы, чулки, ясли, вафли, басни, туфли, помидоры, брелок, блюдце, полотенце, армянин, грузин.</w:t>
      </w:r>
    </w:p>
    <w:p w:rsidR="007F361B" w:rsidRPr="00B74F24" w:rsidRDefault="007F361B" w:rsidP="007F361B">
      <w:pPr>
        <w:numPr>
          <w:ilvl w:val="0"/>
          <w:numId w:val="6"/>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С вёсел капали голубые капли и когда они падали в море на месте их падения вспыхивало ненадолго голубое пятнышко.</w:t>
      </w:r>
    </w:p>
    <w:p w:rsidR="007F361B" w:rsidRPr="00B74F24" w:rsidRDefault="007F361B" w:rsidP="007F361B">
      <w:pPr>
        <w:spacing w:after="0" w:line="240" w:lineRule="auto"/>
        <w:ind w:left="360"/>
        <w:jc w:val="both"/>
        <w:rPr>
          <w:rFonts w:ascii="Times New Roman" w:eastAsia="Times New Roman" w:hAnsi="Times New Roman" w:cs="Times New Roman"/>
          <w:b/>
          <w:sz w:val="24"/>
          <w:szCs w:val="24"/>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__________ Городилова И.А.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lastRenderedPageBreak/>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lastRenderedPageBreak/>
              <w:t>Экзаменационный билет № 3</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lastRenderedPageBreak/>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numPr>
          <w:ilvl w:val="0"/>
          <w:numId w:val="7"/>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Структурно-смысловые признаки текста.</w:t>
      </w:r>
    </w:p>
    <w:p w:rsidR="007F361B" w:rsidRPr="00B74F24" w:rsidRDefault="007F361B" w:rsidP="007F361B">
      <w:pPr>
        <w:numPr>
          <w:ilvl w:val="0"/>
          <w:numId w:val="7"/>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 xml:space="preserve">Задание. Написать числительное </w:t>
      </w:r>
      <w:r w:rsidRPr="00B74F24">
        <w:rPr>
          <w:rFonts w:ascii="Times New Roman" w:eastAsia="Times New Roman" w:hAnsi="Times New Roman" w:cs="Times New Roman"/>
          <w:sz w:val="24"/>
          <w:szCs w:val="24"/>
        </w:rPr>
        <w:t>637</w:t>
      </w:r>
      <w:r w:rsidRPr="00B74F24">
        <w:rPr>
          <w:rFonts w:ascii="Times New Roman" w:eastAsia="Times New Roman" w:hAnsi="Times New Roman" w:cs="Times New Roman"/>
          <w:b/>
          <w:sz w:val="24"/>
          <w:szCs w:val="24"/>
        </w:rPr>
        <w:t xml:space="preserve"> словами. Изменить по падежам.</w:t>
      </w:r>
    </w:p>
    <w:p w:rsidR="007F361B" w:rsidRPr="00B74F24" w:rsidRDefault="007F361B" w:rsidP="007F361B">
      <w:pPr>
        <w:numPr>
          <w:ilvl w:val="0"/>
          <w:numId w:val="7"/>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w:t>
      </w:r>
      <w:r w:rsidRPr="00B74F24">
        <w:rPr>
          <w:rFonts w:ascii="Times New Roman" w:eastAsia="Times New Roman" w:hAnsi="Times New Roman" w:cs="Times New Roman"/>
          <w:sz w:val="24"/>
          <w:szCs w:val="24"/>
        </w:rPr>
        <w:t xml:space="preserve">. </w:t>
      </w:r>
      <w:r w:rsidRPr="00B74F24">
        <w:rPr>
          <w:rFonts w:ascii="Times New Roman" w:eastAsia="Times New Roman" w:hAnsi="Times New Roman" w:cs="Times New Roman"/>
          <w:b/>
          <w:sz w:val="24"/>
          <w:szCs w:val="24"/>
        </w:rPr>
        <w:t xml:space="preserve">Расставить  знаки препинания. </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В Нижнем Новгороде городе на берегу Волги возвышается поражая наше воображение один из самых больших трамплинов для прыжков на лыжах.</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__________ Городилова И.А.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4</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numPr>
          <w:ilvl w:val="0"/>
          <w:numId w:val="8"/>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Слово в лексической системе языка.</w:t>
      </w:r>
    </w:p>
    <w:p w:rsidR="007F361B" w:rsidRPr="00B74F24" w:rsidRDefault="007F361B" w:rsidP="007F361B">
      <w:pPr>
        <w:numPr>
          <w:ilvl w:val="0"/>
          <w:numId w:val="8"/>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 xml:space="preserve">Задание. Проспрягать глаголы, определить их спряжение: </w:t>
      </w:r>
      <w:r w:rsidRPr="00B74F24">
        <w:rPr>
          <w:rFonts w:ascii="Times New Roman" w:eastAsia="Times New Roman" w:hAnsi="Times New Roman" w:cs="Times New Roman"/>
          <w:i/>
          <w:sz w:val="24"/>
          <w:szCs w:val="24"/>
        </w:rPr>
        <w:t xml:space="preserve">брить, обидеть. </w:t>
      </w:r>
    </w:p>
    <w:p w:rsidR="007F361B" w:rsidRPr="00B74F24" w:rsidRDefault="007F361B" w:rsidP="007F361B">
      <w:pPr>
        <w:numPr>
          <w:ilvl w:val="0"/>
          <w:numId w:val="8"/>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Вставить пропущенные орфограммы,  расставить знаки препинания.</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Полу_гнившая терраса с деревя__ыми перилами выкраше__ыми белой краской выходит в сад и от нее тянется дорожка к небольшой реч_нке через которую перекинут дощатый мостик.</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5</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jc w:val="both"/>
        <w:rPr>
          <w:rFonts w:ascii="Times New Roman" w:eastAsia="Times New Roman" w:hAnsi="Times New Roman" w:cs="Times New Roman"/>
          <w:sz w:val="24"/>
          <w:szCs w:val="24"/>
          <w:lang w:eastAsia="ru-RU"/>
        </w:rPr>
      </w:pPr>
    </w:p>
    <w:p w:rsidR="007F361B" w:rsidRPr="00B74F24" w:rsidRDefault="007F361B" w:rsidP="007F361B">
      <w:pPr>
        <w:numPr>
          <w:ilvl w:val="0"/>
          <w:numId w:val="9"/>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xml:space="preserve">. Особенности русского ударения. </w:t>
      </w:r>
    </w:p>
    <w:p w:rsidR="007F361B" w:rsidRPr="00B74F24" w:rsidRDefault="007F361B" w:rsidP="007F361B">
      <w:pPr>
        <w:numPr>
          <w:ilvl w:val="0"/>
          <w:numId w:val="9"/>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 xml:space="preserve">Задание. Найти лексические ошибки в предложениях, исправить. </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Звери рычали и повизгивали во сне, от клеток шел тяжелый зверский запах.</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За два месяца в северном регионе выпала годовалая норма осадков.</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Коренная система сорняков имеет разветвленную форму.</w:t>
      </w:r>
    </w:p>
    <w:p w:rsidR="007F361B" w:rsidRPr="00B74F24" w:rsidRDefault="007F361B" w:rsidP="007F361B">
      <w:pPr>
        <w:numPr>
          <w:ilvl w:val="0"/>
          <w:numId w:val="9"/>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 в предложении.</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lastRenderedPageBreak/>
        <w:t>Татьяна Петровна долго сидела у стола и думала что если на следующий день приедет с фронта Санин ему будет тяжело встретить в родном доме чужих людей о существовании которых он даже не подозревал.</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6</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numPr>
          <w:ilvl w:val="0"/>
          <w:numId w:val="10"/>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Орфоэпические нормы.</w:t>
      </w:r>
    </w:p>
    <w:p w:rsidR="007F361B" w:rsidRPr="00B74F24" w:rsidRDefault="007F361B" w:rsidP="007F361B">
      <w:pPr>
        <w:numPr>
          <w:ilvl w:val="0"/>
          <w:numId w:val="10"/>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 xml:space="preserve">Задание. Исправить лексическую ошибку. </w:t>
      </w:r>
    </w:p>
    <w:p w:rsidR="007F361B" w:rsidRPr="00B74F24" w:rsidRDefault="007F361B" w:rsidP="007F361B">
      <w:pPr>
        <w:spacing w:after="0" w:line="240" w:lineRule="auto"/>
        <w:ind w:left="360"/>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Путь писателя к признанию и любви читающей публики зачастую усеян колючими терниями и полон соблазнов.</w:t>
      </w:r>
    </w:p>
    <w:p w:rsidR="007F361B" w:rsidRPr="00B74F24" w:rsidRDefault="007F361B" w:rsidP="007F361B">
      <w:pPr>
        <w:numPr>
          <w:ilvl w:val="0"/>
          <w:numId w:val="10"/>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ind w:left="360"/>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Когда записной книжки под рукой не оказывалось он записывал на чем попало на клочке бумаги визитной карточке на обороте адресованного ему письма.</w:t>
      </w:r>
    </w:p>
    <w:p w:rsidR="007F361B" w:rsidRPr="00B74F24" w:rsidRDefault="007F361B" w:rsidP="007F361B">
      <w:pPr>
        <w:spacing w:after="0" w:line="240" w:lineRule="auto"/>
        <w:ind w:left="4248"/>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7</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numPr>
          <w:ilvl w:val="0"/>
          <w:numId w:val="11"/>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Состав слова. Морфема как значимая часть слова.</w:t>
      </w:r>
    </w:p>
    <w:p w:rsidR="007F361B" w:rsidRPr="00B74F24" w:rsidRDefault="007F361B" w:rsidP="007F361B">
      <w:pPr>
        <w:numPr>
          <w:ilvl w:val="0"/>
          <w:numId w:val="11"/>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Подчеркнуть грамматическую основу предложений. Определить вид предложения по характеру грамматической основы.</w:t>
      </w:r>
    </w:p>
    <w:p w:rsidR="007F361B" w:rsidRPr="00B74F24" w:rsidRDefault="007F361B" w:rsidP="007F361B">
      <w:pPr>
        <w:spacing w:after="0" w:line="240" w:lineRule="auto"/>
        <w:ind w:left="360"/>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1)Завтра не пойду на учебу.</w:t>
      </w:r>
    </w:p>
    <w:p w:rsidR="007F361B" w:rsidRPr="00B74F24" w:rsidRDefault="007F361B" w:rsidP="007F361B">
      <w:pPr>
        <w:spacing w:after="0" w:line="240" w:lineRule="auto"/>
        <w:ind w:left="360"/>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2)В дверь позвонили.</w:t>
      </w:r>
    </w:p>
    <w:p w:rsidR="007F361B" w:rsidRPr="00B74F24" w:rsidRDefault="007F361B" w:rsidP="007F361B">
      <w:pPr>
        <w:spacing w:after="0" w:line="240" w:lineRule="auto"/>
        <w:ind w:left="360"/>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3)Ей нравилось читать по ночам.</w:t>
      </w:r>
    </w:p>
    <w:p w:rsidR="007F361B" w:rsidRPr="00B74F24" w:rsidRDefault="007F361B" w:rsidP="007F361B">
      <w:pPr>
        <w:numPr>
          <w:ilvl w:val="0"/>
          <w:numId w:val="11"/>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200" w:line="276" w:lineRule="auto"/>
        <w:contextualSpacing/>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Мы внезапно почувствовали какую-то необыкновенную свежесть и оглянулись темная туча начинала заволакивать не только то место где мы сидели но и близлежащие.</w:t>
      </w:r>
    </w:p>
    <w:p w:rsidR="007F361B" w:rsidRPr="00B74F24" w:rsidRDefault="007F361B" w:rsidP="007F361B">
      <w:pPr>
        <w:spacing w:after="0" w:line="240" w:lineRule="auto"/>
        <w:ind w:left="360"/>
        <w:jc w:val="both"/>
        <w:rPr>
          <w:rFonts w:ascii="Times New Roman" w:eastAsia="Times New Roman" w:hAnsi="Times New Roman" w:cs="Times New Roman"/>
          <w:b/>
          <w:sz w:val="24"/>
          <w:szCs w:val="24"/>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lastRenderedPageBreak/>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uppressLineNumbers/>
        <w:suppressAutoHyphens/>
        <w:spacing w:before="120" w:after="120" w:line="240" w:lineRule="auto"/>
        <w:rPr>
          <w:rFonts w:ascii="Times New Roman" w:eastAsia="Times New Roman" w:hAnsi="Times New Roman" w:cs="Lucida Sans"/>
          <w:b/>
          <w:i/>
          <w:iCs/>
          <w:sz w:val="24"/>
          <w:szCs w:val="24"/>
          <w:lang w:eastAsia="zh-CN"/>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___________ Городилова И.А.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8</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numPr>
          <w:ilvl w:val="0"/>
          <w:numId w:val="12"/>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Имя существительное. Склонение имен существительных.</w:t>
      </w:r>
    </w:p>
    <w:p w:rsidR="007F361B" w:rsidRPr="00B74F24" w:rsidRDefault="007F361B" w:rsidP="007F361B">
      <w:pPr>
        <w:numPr>
          <w:ilvl w:val="0"/>
          <w:numId w:val="12"/>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Вставить пропущенные орфограммы.</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Тяж_лый, реч_нка, крюч_к, горяч_, деш_вый, крыж_вник, ш_лковый, ож_г (сущ.), печ_ный, суш_ный.</w:t>
      </w:r>
    </w:p>
    <w:p w:rsidR="007F361B" w:rsidRPr="00B74F24" w:rsidRDefault="007F361B" w:rsidP="007F361B">
      <w:pPr>
        <w:numPr>
          <w:ilvl w:val="0"/>
          <w:numId w:val="12"/>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i/>
          <w:sz w:val="24"/>
          <w:szCs w:val="24"/>
          <w:lang w:eastAsia="ru-RU"/>
        </w:rPr>
        <w:t>Сыр выпал с ним была плутовка такова</w:t>
      </w:r>
      <w:r w:rsidRPr="00B74F24">
        <w:rPr>
          <w:rFonts w:ascii="Times New Roman" w:eastAsia="Times New Roman" w:hAnsi="Times New Roman" w:cs="Times New Roman"/>
          <w:sz w:val="24"/>
          <w:szCs w:val="24"/>
          <w:lang w:eastAsia="ru-RU"/>
        </w:rPr>
        <w:t xml:space="preserve"> (по И.А.Крылову).</w:t>
      </w:r>
    </w:p>
    <w:p w:rsidR="007F361B" w:rsidRPr="00B74F24" w:rsidRDefault="007F361B" w:rsidP="007F361B">
      <w:pPr>
        <w:spacing w:after="0" w:line="240" w:lineRule="auto"/>
        <w:rPr>
          <w:rFonts w:ascii="Times New Roman" w:eastAsia="Times New Roman" w:hAnsi="Times New Roman" w:cs="Times New Roman"/>
          <w:i/>
          <w:szCs w:val="24"/>
          <w:lang w:eastAsia="ru-RU"/>
        </w:rPr>
      </w:pPr>
      <w:r w:rsidRPr="00B74F24">
        <w:rPr>
          <w:rFonts w:ascii="Times New Roman" w:eastAsia="Times New Roman" w:hAnsi="Times New Roman" w:cs="Times New Roman"/>
          <w:i/>
          <w:szCs w:val="24"/>
          <w:lang w:eastAsia="ru-RU"/>
        </w:rPr>
        <w:t>Всю дорогу молчали разговаривать мешал шум мотора.</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9</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numPr>
          <w:ilvl w:val="0"/>
          <w:numId w:val="13"/>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Имя прилагательное. Степени сравнения прилагательных.</w:t>
      </w:r>
    </w:p>
    <w:p w:rsidR="007F361B" w:rsidRPr="00B74F24" w:rsidRDefault="007F361B" w:rsidP="007F361B">
      <w:pPr>
        <w:numPr>
          <w:ilvl w:val="0"/>
          <w:numId w:val="13"/>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Переписать, раскрыв скобки.</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Жаре(н\нн) картофель, варё(н\нн)ый в кастрюле картофель, асфальтирова(н\нн)ая дорога, связа(н\нн)ые носки, маринова(н\нн)ые огурцы, кожа(н\нн)ый пиджак, ветре(н\нн)ая девушка, непуга(н\нн)ый зверь.</w:t>
      </w:r>
    </w:p>
    <w:p w:rsidR="007F361B" w:rsidRPr="00B74F24" w:rsidRDefault="007F361B" w:rsidP="007F361B">
      <w:pPr>
        <w:numPr>
          <w:ilvl w:val="0"/>
          <w:numId w:val="13"/>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 xml:space="preserve">Задание. Расставить знаки препинания. </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Ганин вышел на берег и когда увидел у пристани синего турка на огромной груде апельсинов ощутил пронзительно и ясно как далеко от него теплая громада родины.</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10</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numPr>
          <w:ilvl w:val="0"/>
          <w:numId w:val="14"/>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 xml:space="preserve">Вопрос. </w:t>
      </w:r>
      <w:r w:rsidRPr="00B74F24">
        <w:rPr>
          <w:rFonts w:ascii="Times New Roman" w:eastAsia="Times New Roman" w:hAnsi="Times New Roman" w:cs="Times New Roman"/>
          <w:sz w:val="24"/>
          <w:szCs w:val="24"/>
        </w:rPr>
        <w:t>Имя числительное. Склонение количественных числительных.</w:t>
      </w:r>
    </w:p>
    <w:p w:rsidR="007F361B" w:rsidRPr="00B74F24" w:rsidRDefault="007F361B" w:rsidP="007F361B">
      <w:pPr>
        <w:numPr>
          <w:ilvl w:val="0"/>
          <w:numId w:val="14"/>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 xml:space="preserve">Задание. Переписать, раскрыв скобки. </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 xml:space="preserve">(Не)обращая внимания на время, (не)забываемая мелодия, (не)исправленная вовремя ошибка, письмо (не)отправлено, поступил (не)по-товарищески, дом (не)кирпичный. </w:t>
      </w:r>
    </w:p>
    <w:p w:rsidR="007F361B" w:rsidRPr="00B74F24" w:rsidRDefault="007F361B" w:rsidP="007F361B">
      <w:pPr>
        <w:numPr>
          <w:ilvl w:val="0"/>
          <w:numId w:val="14"/>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Это был прехорошенький олененок всего нескольких недель с жёлтым пушком и тоненькими ножками красивая головка была откинута назад и он вытягивал тонкую шею вперед когда старался захватить веточку повыше.</w:t>
      </w:r>
    </w:p>
    <w:p w:rsidR="007F361B" w:rsidRPr="00B74F24" w:rsidRDefault="007F361B" w:rsidP="007F361B">
      <w:pPr>
        <w:spacing w:after="0" w:line="240" w:lineRule="auto"/>
        <w:ind w:left="4248"/>
        <w:rPr>
          <w:rFonts w:ascii="Times New Roman" w:eastAsia="Times New Roman" w:hAnsi="Times New Roman" w:cs="Times New Roman"/>
          <w:i/>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11</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numPr>
          <w:ilvl w:val="0"/>
          <w:numId w:val="15"/>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Местоимение. Разряды местоимений.</w:t>
      </w:r>
    </w:p>
    <w:p w:rsidR="007F361B" w:rsidRPr="00B74F24" w:rsidRDefault="007F361B" w:rsidP="007F361B">
      <w:pPr>
        <w:numPr>
          <w:ilvl w:val="0"/>
          <w:numId w:val="15"/>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 xml:space="preserve">Задание. Расшифровать аббревиатуры, определить их родовую принадлежность. </w:t>
      </w:r>
    </w:p>
    <w:p w:rsidR="007F361B" w:rsidRPr="00B74F24" w:rsidRDefault="007F361B" w:rsidP="007F361B">
      <w:pPr>
        <w:spacing w:after="0" w:line="240" w:lineRule="auto"/>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МКАД, ВИЧ, МИД, ГИБДД, ЖКХ, ЗАГС.</w:t>
      </w:r>
    </w:p>
    <w:p w:rsidR="007F361B" w:rsidRPr="00B74F24" w:rsidRDefault="007F361B" w:rsidP="007F361B">
      <w:pPr>
        <w:numPr>
          <w:ilvl w:val="0"/>
          <w:numId w:val="15"/>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Чтобы нарисовать тебя я несомненно выберу тихое лесное озеро в зеленой камышовой раме и наверное буду ждать когда настанет светлое сентябрьское утро пахнущее мятой и сосновыми иглами и тогда примусь за работу.</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lastRenderedPageBreak/>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___________ Городилова И.А.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12</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numPr>
          <w:ilvl w:val="0"/>
          <w:numId w:val="16"/>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Глагол. Спряжение глагола.</w:t>
      </w:r>
    </w:p>
    <w:p w:rsidR="007F361B" w:rsidRPr="00B74F24" w:rsidRDefault="007F361B" w:rsidP="007F361B">
      <w:pPr>
        <w:numPr>
          <w:ilvl w:val="0"/>
          <w:numId w:val="16"/>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Поставить имена собственные в форму ед.числа род.падежа.</w:t>
      </w:r>
    </w:p>
    <w:p w:rsidR="007F361B" w:rsidRPr="00B74F24" w:rsidRDefault="007F361B" w:rsidP="007F361B">
      <w:pPr>
        <w:spacing w:after="0" w:line="240" w:lineRule="auto"/>
        <w:ind w:left="360"/>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Игорь Петренко, Ирина Хакамада, Павел Глоба, Ирина Глоба, Никита Джигурда, Андрей Чешко, Наталья Кархунен, Карина Мартиросян, Михаил Круг, Дарья Круг, Дмитрий Лесонен.</w:t>
      </w:r>
    </w:p>
    <w:p w:rsidR="007F361B" w:rsidRPr="00B74F24" w:rsidRDefault="007F361B" w:rsidP="007F361B">
      <w:pPr>
        <w:numPr>
          <w:ilvl w:val="0"/>
          <w:numId w:val="16"/>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ind w:left="360"/>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И когда телефонист забился в судорогах и потом замер Юрий ползком подтянулся к нему взял его винтовку и вернувшись на прежнее место стал разряжать её выстрел за выстрелом.</w:t>
      </w:r>
    </w:p>
    <w:p w:rsidR="007F361B" w:rsidRPr="00B74F24" w:rsidRDefault="007F361B" w:rsidP="007F361B">
      <w:pPr>
        <w:spacing w:after="0" w:line="240" w:lineRule="auto"/>
        <w:ind w:left="4248"/>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13</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numPr>
          <w:ilvl w:val="0"/>
          <w:numId w:val="17"/>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xml:space="preserve">. Причастие и деепричастие. </w:t>
      </w:r>
    </w:p>
    <w:p w:rsidR="007F361B" w:rsidRPr="00B74F24" w:rsidRDefault="007F361B" w:rsidP="007F361B">
      <w:pPr>
        <w:numPr>
          <w:ilvl w:val="0"/>
          <w:numId w:val="17"/>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Отредактировать предложение, исправив лексическую ошибку.</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Компании, причастные к инциденту с разливом нефти в Мексиканском заливе, сделали ряд решений по предотвращению подобных случаев в дальнейшем.</w:t>
      </w:r>
    </w:p>
    <w:p w:rsidR="007F361B" w:rsidRPr="00B74F24" w:rsidRDefault="007F361B" w:rsidP="007F361B">
      <w:pPr>
        <w:numPr>
          <w:ilvl w:val="0"/>
          <w:numId w:val="17"/>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ind w:left="360"/>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Ангелина Семёновна выяснила что Вениамин уколов не делал и что сейчас их делать уже поздно потому что если собака была бешеная так и он в ближайшие дни непременно должен взбеситься.</w:t>
      </w:r>
    </w:p>
    <w:p w:rsidR="007F361B" w:rsidRPr="00B74F24" w:rsidRDefault="007F361B" w:rsidP="007F361B">
      <w:pPr>
        <w:spacing w:after="0" w:line="240" w:lineRule="auto"/>
        <w:ind w:left="4248"/>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lastRenderedPageBreak/>
              <w:t>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lastRenderedPageBreak/>
              <w:t>Экзаменационный билет № 14</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r>
            <w:r w:rsidRPr="00B74F24">
              <w:rPr>
                <w:rFonts w:ascii="Times New Roman" w:eastAsia="Times New Roman" w:hAnsi="Times New Roman" w:cs="Times New Roman"/>
                <w:szCs w:val="24"/>
                <w:lang w:eastAsia="ru-RU"/>
              </w:rPr>
              <w:lastRenderedPageBreak/>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numPr>
          <w:ilvl w:val="0"/>
          <w:numId w:val="18"/>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xml:space="preserve">. Наречие. Степени сравнения наречий. </w:t>
      </w:r>
    </w:p>
    <w:p w:rsidR="007F361B" w:rsidRPr="00B74F24" w:rsidRDefault="007F361B" w:rsidP="007F361B">
      <w:pPr>
        <w:numPr>
          <w:ilvl w:val="0"/>
          <w:numId w:val="18"/>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Вставить пропущенные орфограммы.</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Соч_тать, тв_рить, непром_каемый, вск_чить, пост_лить, расст_лать, к_снуться, ур_внение, р_внина, зар_внять.</w:t>
      </w:r>
    </w:p>
    <w:p w:rsidR="007F361B" w:rsidRPr="00B74F24" w:rsidRDefault="007F361B" w:rsidP="007F361B">
      <w:pPr>
        <w:numPr>
          <w:ilvl w:val="0"/>
          <w:numId w:val="18"/>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Мы охватим взглядом весь холм на котором стоит село увидим может быть речку обвивающую подножие холма деревни стоящие по реке лес подковой охвативший весь пейзаж.</w:t>
      </w:r>
    </w:p>
    <w:p w:rsidR="007F361B" w:rsidRPr="00B74F24" w:rsidRDefault="007F361B" w:rsidP="007F361B">
      <w:pPr>
        <w:spacing w:after="0" w:line="240" w:lineRule="auto"/>
        <w:ind w:left="4248"/>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15</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numPr>
          <w:ilvl w:val="0"/>
          <w:numId w:val="19"/>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Слова категории состояния.</w:t>
      </w:r>
    </w:p>
    <w:p w:rsidR="007F361B" w:rsidRPr="00B74F24" w:rsidRDefault="007F361B" w:rsidP="007F361B">
      <w:pPr>
        <w:numPr>
          <w:ilvl w:val="0"/>
          <w:numId w:val="19"/>
        </w:numPr>
        <w:spacing w:after="0" w:line="240" w:lineRule="auto"/>
        <w:jc w:val="both"/>
        <w:rPr>
          <w:rFonts w:ascii="Times New Roman" w:eastAsia="Times New Roman" w:hAnsi="Times New Roman" w:cs="Times New Roman"/>
          <w:b/>
          <w:i/>
          <w:sz w:val="24"/>
          <w:szCs w:val="24"/>
        </w:rPr>
      </w:pPr>
      <w:r w:rsidRPr="00B74F24">
        <w:rPr>
          <w:rFonts w:ascii="Times New Roman" w:eastAsia="Times New Roman" w:hAnsi="Times New Roman" w:cs="Times New Roman"/>
          <w:b/>
          <w:sz w:val="24"/>
          <w:szCs w:val="24"/>
        </w:rPr>
        <w:t xml:space="preserve">Задание. Определить тип отношений между словами: </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утро – вечер, большой – гигантский, лук – лук, невежа – невежда.</w:t>
      </w:r>
    </w:p>
    <w:p w:rsidR="007F361B" w:rsidRPr="00B74F24" w:rsidRDefault="007F361B" w:rsidP="007F361B">
      <w:pPr>
        <w:numPr>
          <w:ilvl w:val="0"/>
          <w:numId w:val="19"/>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Воображение может поднять нас повыше колокольни и тогда вновь раздадутся горизонты и село которое только что было вокруг нас покажется как бы состоящим из игрушечных домиков слившихся в небольшую стайку посреди земли имеющей заметную планетарную кривизну.</w:t>
      </w:r>
    </w:p>
    <w:p w:rsidR="007F361B" w:rsidRPr="00B74F24" w:rsidRDefault="007F361B" w:rsidP="007F361B">
      <w:pPr>
        <w:spacing w:after="0" w:line="240" w:lineRule="auto"/>
        <w:ind w:left="4248"/>
        <w:rPr>
          <w:rFonts w:ascii="Times New Roman" w:eastAsia="Times New Roman" w:hAnsi="Times New Roman" w:cs="Times New Roman"/>
          <w:i/>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16</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numPr>
          <w:ilvl w:val="0"/>
          <w:numId w:val="20"/>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xml:space="preserve"> Служебные части речи. Предлог.</w:t>
      </w:r>
    </w:p>
    <w:p w:rsidR="007F361B" w:rsidRPr="00B74F24" w:rsidRDefault="007F361B" w:rsidP="007F361B">
      <w:pPr>
        <w:numPr>
          <w:ilvl w:val="0"/>
          <w:numId w:val="20"/>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ударение в словах.</w:t>
      </w:r>
    </w:p>
    <w:p w:rsidR="007F361B" w:rsidRPr="00B74F24" w:rsidRDefault="007F361B" w:rsidP="007F361B">
      <w:pPr>
        <w:spacing w:after="0" w:line="240" w:lineRule="auto"/>
        <w:jc w:val="both"/>
        <w:rPr>
          <w:rFonts w:ascii="Times New Roman" w:eastAsia="Times New Roman" w:hAnsi="Times New Roman" w:cs="Times New Roman"/>
          <w:b/>
          <w:i/>
          <w:sz w:val="24"/>
          <w:szCs w:val="24"/>
          <w:lang w:eastAsia="ru-RU"/>
        </w:rPr>
      </w:pPr>
      <w:r w:rsidRPr="00B74F24">
        <w:rPr>
          <w:rFonts w:ascii="Times New Roman" w:eastAsia="Times New Roman" w:hAnsi="Times New Roman" w:cs="Times New Roman"/>
          <w:i/>
          <w:sz w:val="24"/>
          <w:szCs w:val="24"/>
          <w:lang w:eastAsia="ru-RU"/>
        </w:rPr>
        <w:lastRenderedPageBreak/>
        <w:t>Вероисповедание, красивее, искра, христианин, жалюзи, втридорога, занята, облегчить, принудить, откупорить.</w:t>
      </w:r>
    </w:p>
    <w:p w:rsidR="007F361B" w:rsidRPr="00B74F24" w:rsidRDefault="007F361B" w:rsidP="007F361B">
      <w:pPr>
        <w:numPr>
          <w:ilvl w:val="0"/>
          <w:numId w:val="20"/>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Задание. Расставить знаки препинания</w:t>
      </w:r>
      <w:r w:rsidRPr="00B74F24">
        <w:rPr>
          <w:rFonts w:ascii="Times New Roman" w:eastAsia="Times New Roman" w:hAnsi="Times New Roman" w:cs="Times New Roman"/>
          <w:sz w:val="24"/>
          <w:szCs w:val="24"/>
        </w:rPr>
        <w:t>.</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 xml:space="preserve">На далеком западном крае неба исступлённо метались белые молнии и хотя гроза не собиралась двигаться в нашу сторону всё же что-то тревожное было в этом ожидании природы. </w:t>
      </w:r>
    </w:p>
    <w:p w:rsidR="007F361B" w:rsidRPr="00B74F24" w:rsidRDefault="007F361B" w:rsidP="007F361B">
      <w:pPr>
        <w:spacing w:after="0" w:line="240" w:lineRule="auto"/>
        <w:ind w:left="4248"/>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17</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numPr>
          <w:ilvl w:val="0"/>
          <w:numId w:val="21"/>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xml:space="preserve"> Служебные части речи. Союз.</w:t>
      </w:r>
    </w:p>
    <w:p w:rsidR="007F361B" w:rsidRPr="00B74F24" w:rsidRDefault="007F361B" w:rsidP="007F361B">
      <w:pPr>
        <w:numPr>
          <w:ilvl w:val="0"/>
          <w:numId w:val="21"/>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Задание</w:t>
      </w:r>
      <w:r w:rsidRPr="00B74F24">
        <w:rPr>
          <w:rFonts w:ascii="Times New Roman" w:eastAsia="Times New Roman" w:hAnsi="Times New Roman" w:cs="Times New Roman"/>
          <w:sz w:val="24"/>
          <w:szCs w:val="24"/>
        </w:rPr>
        <w:t xml:space="preserve">. Найти лексическую ошибку, исправить ее. </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Юрисконсульту фирмы поручили в течение двух недель выразить свой ответ на предложения о сотрудничестве, поступившие от концерна «Астра».</w:t>
      </w:r>
    </w:p>
    <w:p w:rsidR="007F361B" w:rsidRPr="00B74F24" w:rsidRDefault="007F361B" w:rsidP="007F361B">
      <w:pPr>
        <w:numPr>
          <w:ilvl w:val="0"/>
          <w:numId w:val="21"/>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Вставить пропущенные орфограммы, расставить знаки препинания.</w:t>
      </w:r>
    </w:p>
    <w:p w:rsidR="007F361B" w:rsidRPr="00B74F24" w:rsidRDefault="007F361B" w:rsidP="007F361B">
      <w:pPr>
        <w:spacing w:after="200" w:line="240" w:lineRule="auto"/>
        <w:contextualSpacing/>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Прошло около часа как мы ра_стались с нашей к_мпанией и нам оставалось немного поднят_ся чтобы достигнуть вершины горного хре_та где как говорили есть р_скошные д_лины и леса.</w:t>
      </w:r>
    </w:p>
    <w:p w:rsidR="007F361B" w:rsidRPr="00B74F24" w:rsidRDefault="007F361B" w:rsidP="007F361B">
      <w:pPr>
        <w:spacing w:after="0" w:line="240" w:lineRule="auto"/>
        <w:ind w:left="720"/>
        <w:jc w:val="both"/>
        <w:rPr>
          <w:rFonts w:ascii="Times New Roman" w:eastAsia="Times New Roman" w:hAnsi="Times New Roman" w:cs="Times New Roman"/>
          <w:sz w:val="28"/>
          <w:szCs w:val="28"/>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18</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numPr>
          <w:ilvl w:val="0"/>
          <w:numId w:val="22"/>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Служебные части речи. Частица.</w:t>
      </w:r>
    </w:p>
    <w:p w:rsidR="007F361B" w:rsidRPr="00B74F24" w:rsidRDefault="007F361B" w:rsidP="007F361B">
      <w:pPr>
        <w:numPr>
          <w:ilvl w:val="0"/>
          <w:numId w:val="22"/>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Вставить пропущенные орфограммы.</w:t>
      </w:r>
    </w:p>
    <w:p w:rsidR="007F361B" w:rsidRPr="00B74F24" w:rsidRDefault="007F361B" w:rsidP="007F361B">
      <w:pPr>
        <w:spacing w:after="0" w:line="240" w:lineRule="auto"/>
        <w:ind w:left="360"/>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 xml:space="preserve">Без_дейный, пред_стория, пред_нфарктный, сверх_нтересный, дез_нфекция, пост_нфарктный, под_тожить, с_мпровизировать, контр_гра, небез_звестный. </w:t>
      </w:r>
    </w:p>
    <w:p w:rsidR="007F361B" w:rsidRPr="00B74F24" w:rsidRDefault="007F361B" w:rsidP="007F361B">
      <w:pPr>
        <w:numPr>
          <w:ilvl w:val="0"/>
          <w:numId w:val="22"/>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ind w:left="360"/>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Непреодолимая дрема навеянная теплом и сытостью нас разумеется клонила ко сну и я поставив свои сапоги на протопленную печь лег и ничего не слышал ни пререканий ямщиков ни перешептывания хозяев.</w:t>
      </w:r>
    </w:p>
    <w:p w:rsidR="007F361B" w:rsidRPr="00B74F24" w:rsidRDefault="007F361B" w:rsidP="007F361B">
      <w:pPr>
        <w:spacing w:after="0" w:line="240" w:lineRule="auto"/>
        <w:ind w:left="4248"/>
        <w:rPr>
          <w:rFonts w:ascii="Times New Roman" w:eastAsia="Times New Roman" w:hAnsi="Times New Roman" w:cs="Times New Roman"/>
          <w:i/>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19</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numPr>
          <w:ilvl w:val="0"/>
          <w:numId w:val="23"/>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Междометия и звукоподражательные слова.</w:t>
      </w:r>
    </w:p>
    <w:p w:rsidR="007F361B" w:rsidRPr="00B74F24" w:rsidRDefault="007F361B" w:rsidP="007F361B">
      <w:pPr>
        <w:numPr>
          <w:ilvl w:val="0"/>
          <w:numId w:val="23"/>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Переписать, раскрывая скобки, вставляя пропущенные орфограммы.</w:t>
      </w:r>
    </w:p>
    <w:p w:rsidR="007F361B" w:rsidRPr="00B74F24" w:rsidRDefault="007F361B" w:rsidP="007F361B">
      <w:pPr>
        <w:spacing w:after="0" w:line="240" w:lineRule="auto"/>
        <w:ind w:left="360"/>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(В)следстви_ плохого самочувствия, (в)течении_ получаса, (во)избежани_ беспорядков, (в)течени_ реки, (в)виду плохой успеваемости, идти (не)смотря на усталость, поговорить (на)счет дальнейшего обучения, идти (не)смотря по сторонам.</w:t>
      </w:r>
    </w:p>
    <w:p w:rsidR="007F361B" w:rsidRPr="00B74F24" w:rsidRDefault="007F361B" w:rsidP="007F361B">
      <w:pPr>
        <w:numPr>
          <w:ilvl w:val="0"/>
          <w:numId w:val="23"/>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 xml:space="preserve">Задание. Расставить знаки препинания. </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Он вероятно пытался приободрить меня так как рассчитывал на скорое окончание путешествия но расчёты его не оправдались и мы долго плутали во тьме.</w:t>
      </w:r>
    </w:p>
    <w:p w:rsidR="007F361B" w:rsidRPr="00B74F24" w:rsidRDefault="007F361B" w:rsidP="007F361B">
      <w:pPr>
        <w:spacing w:after="0" w:line="240" w:lineRule="auto"/>
        <w:ind w:left="4248"/>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20</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numPr>
          <w:ilvl w:val="0"/>
          <w:numId w:val="24"/>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Основные единицы синтаксиса. Словосочетание.</w:t>
      </w:r>
    </w:p>
    <w:p w:rsidR="007F361B" w:rsidRPr="00B74F24" w:rsidRDefault="007F361B" w:rsidP="007F361B">
      <w:pPr>
        <w:numPr>
          <w:ilvl w:val="0"/>
          <w:numId w:val="24"/>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 xml:space="preserve">Задание. Написать числительное </w:t>
      </w:r>
      <w:r w:rsidRPr="00B74F24">
        <w:rPr>
          <w:rFonts w:ascii="Times New Roman" w:eastAsia="Times New Roman" w:hAnsi="Times New Roman" w:cs="Times New Roman"/>
          <w:sz w:val="24"/>
          <w:szCs w:val="24"/>
        </w:rPr>
        <w:t xml:space="preserve">490 </w:t>
      </w:r>
      <w:r w:rsidRPr="00B74F24">
        <w:rPr>
          <w:rFonts w:ascii="Times New Roman" w:eastAsia="Times New Roman" w:hAnsi="Times New Roman" w:cs="Times New Roman"/>
          <w:b/>
          <w:sz w:val="24"/>
          <w:szCs w:val="24"/>
        </w:rPr>
        <w:t>словами. Изменить по падежам.</w:t>
      </w:r>
    </w:p>
    <w:p w:rsidR="007F361B" w:rsidRPr="00B74F24" w:rsidRDefault="007F361B" w:rsidP="007F361B">
      <w:pPr>
        <w:numPr>
          <w:ilvl w:val="0"/>
          <w:numId w:val="24"/>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ind w:left="360"/>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Снег засыпал следы путников и стало ясно что если снегопад не прекратится к ночи то обратную дорогу придется искать с трудом.</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lastRenderedPageBreak/>
              <w:t>____________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lastRenderedPageBreak/>
              <w:t>Экзаменационный билет № 21</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lastRenderedPageBreak/>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lastRenderedPageBreak/>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numPr>
          <w:ilvl w:val="0"/>
          <w:numId w:val="26"/>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Структура простого предложения. Простое осложненное предложение.</w:t>
      </w:r>
    </w:p>
    <w:p w:rsidR="007F361B" w:rsidRPr="00B74F24" w:rsidRDefault="007F361B" w:rsidP="007F361B">
      <w:pPr>
        <w:numPr>
          <w:ilvl w:val="0"/>
          <w:numId w:val="26"/>
        </w:numPr>
        <w:spacing w:after="0" w:line="240" w:lineRule="auto"/>
        <w:jc w:val="both"/>
        <w:rPr>
          <w:rFonts w:ascii="Times New Roman" w:eastAsia="Times New Roman" w:hAnsi="Times New Roman" w:cs="Times New Roman"/>
          <w:i/>
          <w:sz w:val="24"/>
          <w:szCs w:val="24"/>
        </w:rPr>
      </w:pPr>
      <w:r w:rsidRPr="00B74F24">
        <w:rPr>
          <w:rFonts w:ascii="Times New Roman" w:eastAsia="Times New Roman" w:hAnsi="Times New Roman" w:cs="Times New Roman"/>
          <w:b/>
          <w:sz w:val="24"/>
          <w:szCs w:val="24"/>
        </w:rPr>
        <w:t xml:space="preserve">Задание. Образовать степени сравнения от прилагательных: </w:t>
      </w:r>
      <w:r w:rsidRPr="00B74F24">
        <w:rPr>
          <w:rFonts w:ascii="Times New Roman" w:eastAsia="Times New Roman" w:hAnsi="Times New Roman" w:cs="Times New Roman"/>
          <w:i/>
          <w:sz w:val="24"/>
          <w:szCs w:val="24"/>
        </w:rPr>
        <w:t>красивый, зимний.</w:t>
      </w:r>
    </w:p>
    <w:p w:rsidR="007F361B" w:rsidRPr="00B74F24" w:rsidRDefault="007F361B" w:rsidP="007F361B">
      <w:pPr>
        <w:numPr>
          <w:ilvl w:val="0"/>
          <w:numId w:val="26"/>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Травка которой заросло всё село была бы совершенно зеленая если бы старые липы растущие в ограде не начали ронять пожелтевшей листвы.</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22</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numPr>
          <w:ilvl w:val="0"/>
          <w:numId w:val="27"/>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Обособленные члены предложения.</w:t>
      </w:r>
    </w:p>
    <w:p w:rsidR="007F361B" w:rsidRPr="00B74F24" w:rsidRDefault="007F361B" w:rsidP="007F361B">
      <w:pPr>
        <w:numPr>
          <w:ilvl w:val="0"/>
          <w:numId w:val="27"/>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w:t>
      </w:r>
      <w:r w:rsidRPr="00B74F24">
        <w:rPr>
          <w:rFonts w:ascii="Times New Roman" w:eastAsia="Times New Roman" w:hAnsi="Times New Roman" w:cs="Times New Roman"/>
          <w:sz w:val="24"/>
          <w:szCs w:val="24"/>
        </w:rPr>
        <w:t xml:space="preserve">. </w:t>
      </w:r>
      <w:r w:rsidRPr="00B74F24">
        <w:rPr>
          <w:rFonts w:ascii="Times New Roman" w:eastAsia="Times New Roman" w:hAnsi="Times New Roman" w:cs="Times New Roman"/>
          <w:b/>
          <w:sz w:val="24"/>
          <w:szCs w:val="24"/>
        </w:rPr>
        <w:t xml:space="preserve">Проспрягать глаголы, определить их спряжение: </w:t>
      </w:r>
      <w:r w:rsidRPr="00B74F24">
        <w:rPr>
          <w:rFonts w:ascii="Times New Roman" w:eastAsia="Times New Roman" w:hAnsi="Times New Roman" w:cs="Times New Roman"/>
          <w:i/>
          <w:sz w:val="24"/>
          <w:szCs w:val="24"/>
        </w:rPr>
        <w:t xml:space="preserve">колоть, хохотать, пилить. </w:t>
      </w:r>
    </w:p>
    <w:p w:rsidR="007F361B" w:rsidRPr="00B74F24" w:rsidRDefault="007F361B" w:rsidP="007F361B">
      <w:pPr>
        <w:numPr>
          <w:ilvl w:val="0"/>
          <w:numId w:val="27"/>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ind w:left="360"/>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Мать была расстроена ребенок сказал ей неправду.</w:t>
      </w:r>
    </w:p>
    <w:p w:rsidR="007F361B" w:rsidRPr="00B74F24" w:rsidRDefault="007F361B" w:rsidP="007F361B">
      <w:pPr>
        <w:spacing w:after="0" w:line="240" w:lineRule="auto"/>
        <w:ind w:left="360"/>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Любишь кататься люби и саночки возить.</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23</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numPr>
          <w:ilvl w:val="0"/>
          <w:numId w:val="25"/>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Сложное предложение. Виды.</w:t>
      </w:r>
    </w:p>
    <w:p w:rsidR="007F361B" w:rsidRPr="00B74F24" w:rsidRDefault="007F361B" w:rsidP="007F361B">
      <w:pPr>
        <w:numPr>
          <w:ilvl w:val="0"/>
          <w:numId w:val="25"/>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w:t>
      </w:r>
      <w:r w:rsidRPr="00B74F24">
        <w:rPr>
          <w:rFonts w:ascii="Times New Roman" w:eastAsia="Times New Roman" w:hAnsi="Times New Roman" w:cs="Times New Roman"/>
          <w:sz w:val="24"/>
          <w:szCs w:val="24"/>
        </w:rPr>
        <w:t xml:space="preserve">. </w:t>
      </w:r>
      <w:r w:rsidRPr="00B74F24">
        <w:rPr>
          <w:rFonts w:ascii="Times New Roman" w:eastAsia="Times New Roman" w:hAnsi="Times New Roman" w:cs="Times New Roman"/>
          <w:b/>
          <w:sz w:val="24"/>
          <w:szCs w:val="24"/>
        </w:rPr>
        <w:t>Определить родовую принадлежность существительных:</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lastRenderedPageBreak/>
        <w:t>бра, джакузи, тюль, салями, кенгуру, кофе, рефери, бандероль, брокколи, оригами.</w:t>
      </w:r>
    </w:p>
    <w:p w:rsidR="007F361B" w:rsidRPr="00B74F24" w:rsidRDefault="007F361B" w:rsidP="007F361B">
      <w:pPr>
        <w:numPr>
          <w:ilvl w:val="0"/>
          <w:numId w:val="25"/>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 xml:space="preserve">Задание. Вставить пропущенные орфограммы, расставить знаки препинания. </w:t>
      </w:r>
    </w:p>
    <w:p w:rsidR="007F361B" w:rsidRPr="00B74F24" w:rsidRDefault="007F361B" w:rsidP="007F361B">
      <w:pPr>
        <w:spacing w:after="0" w:line="240" w:lineRule="auto"/>
        <w:jc w:val="both"/>
        <w:rPr>
          <w:rFonts w:ascii="Times New Roman" w:eastAsia="Times New Roman" w:hAnsi="Times New Roman" w:cs="Times New Roman"/>
          <w:b/>
          <w:i/>
          <w:sz w:val="24"/>
          <w:szCs w:val="24"/>
          <w:lang w:eastAsia="ru-RU"/>
        </w:rPr>
      </w:pPr>
      <w:r w:rsidRPr="00B74F24">
        <w:rPr>
          <w:rFonts w:ascii="Times New Roman" w:eastAsia="Times New Roman" w:hAnsi="Times New Roman" w:cs="Times New Roman"/>
          <w:i/>
          <w:sz w:val="24"/>
          <w:szCs w:val="24"/>
          <w:lang w:eastAsia="ru-RU"/>
        </w:rPr>
        <w:t>У Ирины не было дорогих костюмов и модных юбок однако она имела всё что по ее мнению пол_галось иметь приехавшей из облас_ного города в деревню девушке.</w:t>
      </w:r>
    </w:p>
    <w:p w:rsidR="007F361B" w:rsidRPr="00B74F24" w:rsidRDefault="007F361B" w:rsidP="007F361B">
      <w:pPr>
        <w:spacing w:after="0" w:line="240" w:lineRule="auto"/>
        <w:ind w:left="4248"/>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uppressLineNumbers/>
        <w:suppressAutoHyphens/>
        <w:spacing w:before="120" w:after="120" w:line="240" w:lineRule="auto"/>
        <w:rPr>
          <w:rFonts w:ascii="Times New Roman" w:eastAsia="Times New Roman" w:hAnsi="Times New Roman" w:cs="Lucida Sans"/>
          <w:b/>
          <w:i/>
          <w:iCs/>
          <w:sz w:val="24"/>
          <w:szCs w:val="24"/>
          <w:lang w:eastAsia="zh-CN"/>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24</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numPr>
          <w:ilvl w:val="0"/>
          <w:numId w:val="28"/>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Бессоюзное сложное предложение.</w:t>
      </w:r>
    </w:p>
    <w:p w:rsidR="007F361B" w:rsidRPr="00B74F24" w:rsidRDefault="007F361B" w:rsidP="007F361B">
      <w:pPr>
        <w:numPr>
          <w:ilvl w:val="0"/>
          <w:numId w:val="28"/>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Задание</w:t>
      </w:r>
      <w:r w:rsidRPr="00B74F24">
        <w:rPr>
          <w:rFonts w:ascii="Times New Roman" w:eastAsia="Times New Roman" w:hAnsi="Times New Roman" w:cs="Times New Roman"/>
          <w:sz w:val="24"/>
          <w:szCs w:val="24"/>
        </w:rPr>
        <w:t xml:space="preserve">. </w:t>
      </w:r>
      <w:r w:rsidRPr="00B74F24">
        <w:rPr>
          <w:rFonts w:ascii="Times New Roman" w:eastAsia="Times New Roman" w:hAnsi="Times New Roman" w:cs="Times New Roman"/>
          <w:b/>
          <w:sz w:val="24"/>
          <w:szCs w:val="24"/>
        </w:rPr>
        <w:t>Образовать степени сравнения от прилагательного</w:t>
      </w:r>
      <w:r w:rsidRPr="00B74F24">
        <w:rPr>
          <w:rFonts w:ascii="Times New Roman" w:eastAsia="Times New Roman" w:hAnsi="Times New Roman" w:cs="Times New Roman"/>
          <w:sz w:val="24"/>
          <w:szCs w:val="24"/>
        </w:rPr>
        <w:t xml:space="preserve"> </w:t>
      </w:r>
      <w:r w:rsidRPr="00B74F24">
        <w:rPr>
          <w:rFonts w:ascii="Times New Roman" w:eastAsia="Times New Roman" w:hAnsi="Times New Roman" w:cs="Times New Roman"/>
          <w:i/>
          <w:sz w:val="24"/>
          <w:szCs w:val="24"/>
        </w:rPr>
        <w:t>хороший</w:t>
      </w:r>
      <w:r w:rsidRPr="00B74F24">
        <w:rPr>
          <w:rFonts w:ascii="Times New Roman" w:eastAsia="Times New Roman" w:hAnsi="Times New Roman" w:cs="Times New Roman"/>
          <w:sz w:val="24"/>
          <w:szCs w:val="24"/>
        </w:rPr>
        <w:t>.</w:t>
      </w:r>
    </w:p>
    <w:p w:rsidR="007F361B" w:rsidRPr="00B74F24" w:rsidRDefault="007F361B" w:rsidP="007F361B">
      <w:pPr>
        <w:numPr>
          <w:ilvl w:val="0"/>
          <w:numId w:val="28"/>
        </w:numPr>
        <w:spacing w:after="0" w:line="240" w:lineRule="auto"/>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Вставить пропущенные орфограммы, расставить знаки препинания.</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Нам надо пот_рапливаться и поэтому мы наскоро подкрепившись сви(н\нн)ой туш_нкой и ш_коладом отправляемся в путь.</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uppressLineNumbers/>
        <w:suppressAutoHyphens/>
        <w:spacing w:before="120" w:after="120" w:line="240" w:lineRule="auto"/>
        <w:rPr>
          <w:rFonts w:ascii="Times New Roman" w:eastAsia="Times New Roman" w:hAnsi="Times New Roman" w:cs="Lucida Sans"/>
          <w:b/>
          <w:i/>
          <w:iCs/>
          <w:sz w:val="24"/>
          <w:szCs w:val="24"/>
          <w:lang w:eastAsia="zh-CN"/>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___________ Городилова И.А.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25</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numPr>
          <w:ilvl w:val="0"/>
          <w:numId w:val="29"/>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xml:space="preserve"> Вводные слова и словосочетания. </w:t>
      </w:r>
    </w:p>
    <w:p w:rsidR="007F361B" w:rsidRPr="00B74F24" w:rsidRDefault="007F361B" w:rsidP="007F361B">
      <w:pPr>
        <w:numPr>
          <w:ilvl w:val="0"/>
          <w:numId w:val="29"/>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ударение в словах.</w:t>
      </w: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Баловать, премировать, позвонит, шарфы, торты, обеспечение, красивейший, завралась, черпать, каталог.</w:t>
      </w:r>
    </w:p>
    <w:p w:rsidR="007F361B" w:rsidRPr="00B74F24" w:rsidRDefault="007F361B" w:rsidP="007F361B">
      <w:pPr>
        <w:numPr>
          <w:ilvl w:val="0"/>
          <w:numId w:val="29"/>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К счастью до ближайшей охотничьей избушки в которой мы рассчитывали устроить ночёвку оставалось по-видимому совсем недалеко.</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lastRenderedPageBreak/>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lastRenderedPageBreak/>
              <w:t>Экзаменационный билет № 26</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lastRenderedPageBreak/>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lastRenderedPageBreak/>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numPr>
          <w:ilvl w:val="2"/>
          <w:numId w:val="2"/>
        </w:numPr>
        <w:spacing w:after="0" w:line="240" w:lineRule="auto"/>
        <w:ind w:left="426" w:hanging="426"/>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xml:space="preserve"> Функциональные стили языка. Публицистический стиль.</w:t>
      </w:r>
    </w:p>
    <w:p w:rsidR="007F361B" w:rsidRPr="00B74F24" w:rsidRDefault="007F361B" w:rsidP="007F361B">
      <w:pPr>
        <w:numPr>
          <w:ilvl w:val="2"/>
          <w:numId w:val="2"/>
        </w:numPr>
        <w:spacing w:after="0" w:line="240" w:lineRule="auto"/>
        <w:ind w:left="426" w:hanging="426"/>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Раскрыть скобки, вставить пропущенные буквы.</w:t>
      </w:r>
    </w:p>
    <w:p w:rsidR="007F361B" w:rsidRPr="00B74F24" w:rsidRDefault="007F361B" w:rsidP="007F361B">
      <w:pPr>
        <w:spacing w:after="0" w:line="240" w:lineRule="auto"/>
        <w:ind w:left="426" w:hanging="426"/>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Направ_, справ_, настеж_,чере_чур, (в)заперти, (в)дребезги, (после)завтра, (быстро)быстро, (еле)еле, (по)дружески, (по)старому, (точь)в(точь), (бок)о(бок).</w:t>
      </w:r>
    </w:p>
    <w:p w:rsidR="007F361B" w:rsidRPr="00B74F24" w:rsidRDefault="007F361B" w:rsidP="007F361B">
      <w:pPr>
        <w:numPr>
          <w:ilvl w:val="2"/>
          <w:numId w:val="2"/>
        </w:numPr>
        <w:spacing w:after="0" w:line="240" w:lineRule="auto"/>
        <w:ind w:left="426" w:hanging="426"/>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ind w:left="426" w:hanging="426"/>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Обескураженный и задумчивый я невольно снял очки и сунув их в карман двинулся к кладке намереваясь спросить у кладчика нельзя ли поработать.</w:t>
      </w:r>
    </w:p>
    <w:p w:rsidR="007F361B" w:rsidRPr="00B74F24" w:rsidRDefault="007F361B" w:rsidP="007F361B">
      <w:pPr>
        <w:spacing w:after="0" w:line="240" w:lineRule="auto"/>
        <w:ind w:left="4248"/>
        <w:jc w:val="both"/>
        <w:rPr>
          <w:rFonts w:ascii="Times New Roman" w:eastAsia="Times New Roman" w:hAnsi="Times New Roman" w:cs="Times New Roman"/>
          <w:i/>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uppressLineNumbers/>
        <w:suppressAutoHyphens/>
        <w:spacing w:before="120" w:after="120" w:line="240" w:lineRule="auto"/>
        <w:rPr>
          <w:rFonts w:ascii="Times New Roman" w:eastAsia="Times New Roman" w:hAnsi="Times New Roman" w:cs="Lucida Sans"/>
          <w:b/>
          <w:i/>
          <w:iCs/>
          <w:sz w:val="24"/>
          <w:szCs w:val="24"/>
          <w:lang w:eastAsia="zh-CN"/>
        </w:rPr>
      </w:pPr>
    </w:p>
    <w:p w:rsidR="007F361B" w:rsidRPr="00B74F24" w:rsidRDefault="007F361B" w:rsidP="007F361B">
      <w:pPr>
        <w:suppressLineNumbers/>
        <w:suppressAutoHyphens/>
        <w:spacing w:before="120" w:after="120" w:line="240" w:lineRule="auto"/>
        <w:rPr>
          <w:rFonts w:ascii="Times New Roman" w:eastAsia="Times New Roman" w:hAnsi="Times New Roman" w:cs="Lucida Sans"/>
          <w:b/>
          <w:i/>
          <w:iCs/>
          <w:sz w:val="24"/>
          <w:szCs w:val="24"/>
          <w:lang w:eastAsia="zh-CN"/>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27</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 xml:space="preserve">     1.  Вопрос.</w:t>
      </w:r>
      <w:r w:rsidRPr="00B74F24">
        <w:rPr>
          <w:rFonts w:ascii="Times New Roman" w:eastAsia="Times New Roman" w:hAnsi="Times New Roman" w:cs="Times New Roman"/>
          <w:sz w:val="24"/>
          <w:szCs w:val="24"/>
        </w:rPr>
        <w:t xml:space="preserve"> Функциональные стили языка. Официально-деловой стиль.</w:t>
      </w:r>
    </w:p>
    <w:p w:rsidR="007F361B" w:rsidRPr="00B74F24" w:rsidRDefault="007F361B" w:rsidP="007F361B">
      <w:pPr>
        <w:spacing w:after="0" w:line="240" w:lineRule="auto"/>
        <w:ind w:left="303"/>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2. Задание. Вставить пропущенные орфограммы.</w:t>
      </w:r>
    </w:p>
    <w:p w:rsidR="007F361B" w:rsidRPr="00B74F24" w:rsidRDefault="007F361B" w:rsidP="007F361B">
      <w:pPr>
        <w:spacing w:after="0" w:line="240" w:lineRule="auto"/>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Прик_снуться, пол_гать, отт_рать, соч_тать, покл_ниться, отр_сль, р_сток, ск_чок, р_весник, р_внина.</w:t>
      </w:r>
    </w:p>
    <w:p w:rsidR="007F361B" w:rsidRPr="00B74F24" w:rsidRDefault="007F361B" w:rsidP="007F361B">
      <w:pPr>
        <w:spacing w:after="0" w:line="240" w:lineRule="auto"/>
        <w:ind w:left="303"/>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3. Задание. Расставить знаки препинания.</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i/>
          <w:sz w:val="24"/>
          <w:szCs w:val="24"/>
          <w:lang w:eastAsia="ru-RU"/>
        </w:rPr>
        <w:t>Во дворе возле крыльца стояла пара лошадей запряженных в сани поджидая Давыдова собравшегося ехать в район.</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uppressLineNumbers/>
        <w:suppressAutoHyphens/>
        <w:spacing w:before="120" w:after="120" w:line="240" w:lineRule="auto"/>
        <w:rPr>
          <w:rFonts w:ascii="Times New Roman" w:eastAsia="Times New Roman" w:hAnsi="Times New Roman" w:cs="Lucida Sans"/>
          <w:b/>
          <w:i/>
          <w:iCs/>
          <w:sz w:val="24"/>
          <w:szCs w:val="24"/>
          <w:lang w:eastAsia="zh-CN"/>
        </w:rPr>
      </w:pPr>
    </w:p>
    <w:p w:rsidR="007F361B" w:rsidRPr="00B74F24" w:rsidRDefault="007F361B" w:rsidP="007F361B">
      <w:pPr>
        <w:suppressLineNumbers/>
        <w:suppressAutoHyphens/>
        <w:spacing w:before="120" w:after="120" w:line="240" w:lineRule="auto"/>
        <w:rPr>
          <w:rFonts w:ascii="Times New Roman" w:eastAsia="Times New Roman" w:hAnsi="Times New Roman" w:cs="Lucida Sans"/>
          <w:b/>
          <w:i/>
          <w:iCs/>
          <w:sz w:val="24"/>
          <w:szCs w:val="24"/>
          <w:lang w:eastAsia="zh-CN"/>
        </w:rPr>
      </w:pPr>
    </w:p>
    <w:p w:rsidR="007F361B" w:rsidRPr="00B74F24" w:rsidRDefault="007F361B" w:rsidP="007F361B">
      <w:pPr>
        <w:suppressLineNumbers/>
        <w:suppressAutoHyphens/>
        <w:spacing w:before="120" w:after="120" w:line="240" w:lineRule="auto"/>
        <w:rPr>
          <w:rFonts w:ascii="Times New Roman" w:eastAsia="Times New Roman" w:hAnsi="Times New Roman" w:cs="Lucida Sans"/>
          <w:b/>
          <w:i/>
          <w:iCs/>
          <w:sz w:val="24"/>
          <w:szCs w:val="24"/>
          <w:lang w:eastAsia="zh-CN"/>
        </w:rPr>
      </w:pPr>
    </w:p>
    <w:p w:rsidR="007F361B" w:rsidRPr="00B74F24" w:rsidRDefault="007F361B" w:rsidP="007F361B">
      <w:pPr>
        <w:suppressLineNumbers/>
        <w:suppressAutoHyphens/>
        <w:spacing w:before="120" w:after="120" w:line="240" w:lineRule="auto"/>
        <w:rPr>
          <w:rFonts w:ascii="Times New Roman" w:eastAsia="Times New Roman" w:hAnsi="Times New Roman" w:cs="Lucida Sans"/>
          <w:b/>
          <w:i/>
          <w:iCs/>
          <w:sz w:val="24"/>
          <w:szCs w:val="24"/>
          <w:lang w:eastAsia="zh-CN"/>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lastRenderedPageBreak/>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lastRenderedPageBreak/>
              <w:t>Экзаменационный билет № 28</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lastRenderedPageBreak/>
              <w:t>Группа 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lastRenderedPageBreak/>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303"/>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1.  Вопрос.</w:t>
      </w:r>
      <w:r w:rsidRPr="00B74F24">
        <w:rPr>
          <w:rFonts w:ascii="Times New Roman" w:eastAsia="Times New Roman" w:hAnsi="Times New Roman" w:cs="Times New Roman"/>
          <w:sz w:val="24"/>
          <w:szCs w:val="24"/>
        </w:rPr>
        <w:t xml:space="preserve"> Функциональные стили языка. Разговорный стиль.</w:t>
      </w:r>
    </w:p>
    <w:p w:rsidR="007F361B" w:rsidRPr="00B74F24" w:rsidRDefault="007F361B" w:rsidP="007F361B">
      <w:pPr>
        <w:spacing w:after="0" w:line="240" w:lineRule="auto"/>
        <w:ind w:left="303"/>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2. Задание. Проспрягать глаголы, определить спряжение.</w:t>
      </w:r>
    </w:p>
    <w:p w:rsidR="007F361B" w:rsidRPr="00B74F24" w:rsidRDefault="007F361B" w:rsidP="007F361B">
      <w:pPr>
        <w:spacing w:after="0" w:line="240" w:lineRule="auto"/>
        <w:ind w:left="303"/>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Чтить, хотеть, полоть.</w:t>
      </w:r>
    </w:p>
    <w:p w:rsidR="007F361B" w:rsidRPr="00B74F24" w:rsidRDefault="007F361B" w:rsidP="007F361B">
      <w:pPr>
        <w:spacing w:after="0" w:line="240" w:lineRule="auto"/>
        <w:ind w:left="303"/>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3. Задание. Расставить знаки препинания.</w:t>
      </w:r>
    </w:p>
    <w:p w:rsidR="007F361B" w:rsidRPr="00B74F24" w:rsidRDefault="007F361B" w:rsidP="007F361B">
      <w:pPr>
        <w:spacing w:after="0" w:line="240" w:lineRule="auto"/>
        <w:ind w:left="303"/>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Вдруг навалился густой туман и чтобы не заблудиться я решил вернуться на тропинку которая по моим соображениям должна была находиться справа.</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uppressLineNumbers/>
        <w:suppressAutoHyphens/>
        <w:spacing w:before="120" w:after="120" w:line="240" w:lineRule="auto"/>
        <w:rPr>
          <w:rFonts w:ascii="Times New Roman" w:eastAsia="Times New Roman" w:hAnsi="Times New Roman" w:cs="Lucida Sans"/>
          <w:b/>
          <w:i/>
          <w:iCs/>
          <w:sz w:val="24"/>
          <w:szCs w:val="24"/>
          <w:lang w:eastAsia="zh-CN"/>
        </w:rPr>
      </w:pPr>
    </w:p>
    <w:p w:rsidR="007F361B" w:rsidRPr="00B74F24" w:rsidRDefault="007F361B" w:rsidP="007F361B">
      <w:pPr>
        <w:suppressLineNumbers/>
        <w:suppressAutoHyphens/>
        <w:spacing w:before="120" w:after="120" w:line="240" w:lineRule="auto"/>
        <w:rPr>
          <w:rFonts w:ascii="Times New Roman" w:eastAsia="Times New Roman" w:hAnsi="Times New Roman" w:cs="Lucida Sans"/>
          <w:b/>
          <w:i/>
          <w:iCs/>
          <w:sz w:val="24"/>
          <w:szCs w:val="24"/>
          <w:lang w:eastAsia="zh-CN"/>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29</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303"/>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1.   Вопрос.</w:t>
      </w:r>
      <w:r w:rsidRPr="00B74F24">
        <w:rPr>
          <w:rFonts w:ascii="Times New Roman" w:eastAsia="Times New Roman" w:hAnsi="Times New Roman" w:cs="Times New Roman"/>
          <w:sz w:val="24"/>
          <w:szCs w:val="24"/>
        </w:rPr>
        <w:t xml:space="preserve"> Функциональные стили языка. Художественный стиль.</w:t>
      </w:r>
    </w:p>
    <w:p w:rsidR="007F361B" w:rsidRPr="00B74F24" w:rsidRDefault="007F361B" w:rsidP="007F361B">
      <w:pPr>
        <w:spacing w:after="0" w:line="240" w:lineRule="auto"/>
        <w:ind w:left="303"/>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2. Задание. Вставить пропущенные окончания существительных, определить склонение.</w:t>
      </w:r>
    </w:p>
    <w:p w:rsidR="007F361B" w:rsidRPr="00B74F24" w:rsidRDefault="007F361B" w:rsidP="007F361B">
      <w:pPr>
        <w:spacing w:after="0" w:line="240" w:lineRule="auto"/>
        <w:ind w:left="303"/>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Ехать в трамва_, получить сообщение о прибыти_, экскурсия в планетари_, ночевать в ущель_, убит на дуэл_, побывать на открыти_ выставк_, гулять по алле_.</w:t>
      </w:r>
    </w:p>
    <w:p w:rsidR="007F361B" w:rsidRPr="00B74F24" w:rsidRDefault="007F361B" w:rsidP="007F361B">
      <w:p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 xml:space="preserve">      3. Задание. Расставить знаки препинания.</w:t>
      </w:r>
    </w:p>
    <w:p w:rsidR="007F361B" w:rsidRPr="00B74F24" w:rsidRDefault="007F361B" w:rsidP="007F361B">
      <w:pPr>
        <w:spacing w:after="0" w:line="240" w:lineRule="auto"/>
        <w:ind w:left="426" w:hanging="426"/>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 xml:space="preserve">      Первый звук его голоса был слаб и неровен и казалось не выходил из его груди но   принёсся откуда-то издалека словно залетел случайно в комнату заботливо приготовленную ему хозяйкой.</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uppressLineNumbers/>
        <w:suppressAutoHyphens/>
        <w:spacing w:before="120" w:after="120" w:line="240" w:lineRule="auto"/>
        <w:rPr>
          <w:rFonts w:ascii="Times New Roman" w:eastAsia="Times New Roman" w:hAnsi="Times New Roman" w:cs="Lucida Sans"/>
          <w:b/>
          <w:i/>
          <w:iCs/>
          <w:sz w:val="24"/>
          <w:szCs w:val="24"/>
          <w:lang w:eastAsia="zh-CN"/>
        </w:rPr>
      </w:pPr>
    </w:p>
    <w:p w:rsidR="007F361B" w:rsidRPr="00B74F24"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30</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numPr>
          <w:ilvl w:val="0"/>
          <w:numId w:val="48"/>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xml:space="preserve"> Особенности употребления собирательных числительных.</w:t>
      </w:r>
    </w:p>
    <w:p w:rsidR="007F361B" w:rsidRPr="00B74F24" w:rsidRDefault="007F361B" w:rsidP="007F361B">
      <w:pPr>
        <w:numPr>
          <w:ilvl w:val="0"/>
          <w:numId w:val="48"/>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lastRenderedPageBreak/>
        <w:t>Задание. Раскрыть скобки, вставить пропущенные буквы.</w:t>
      </w:r>
    </w:p>
    <w:p w:rsidR="007F361B" w:rsidRPr="00B74F24" w:rsidRDefault="007F361B" w:rsidP="007F361B">
      <w:pPr>
        <w:spacing w:after="0" w:line="240" w:lineRule="auto"/>
        <w:ind w:left="663"/>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Ветре(н/нн)ый, безветре(н/нн)ый, ветря(н/нн)ой, ю(н/нн)ый, деревя(н/нн)ый, кожа(н/нн)ый, пече(н/нн)ый картофель, запече(н/нн)ый картофель, жаре(н/нн)ое в духовке мясо, фарширова(н/нн)ые перцы.</w:t>
      </w:r>
    </w:p>
    <w:p w:rsidR="007F361B" w:rsidRPr="00B74F24" w:rsidRDefault="007F361B" w:rsidP="007F361B">
      <w:pPr>
        <w:numPr>
          <w:ilvl w:val="0"/>
          <w:numId w:val="48"/>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ind w:left="663"/>
        <w:jc w:val="both"/>
        <w:rPr>
          <w:rFonts w:ascii="Times New Roman" w:eastAsia="Times New Roman" w:hAnsi="Times New Roman" w:cs="Times New Roman"/>
          <w:i/>
          <w:sz w:val="24"/>
          <w:szCs w:val="24"/>
        </w:rPr>
      </w:pPr>
      <w:r w:rsidRPr="00B74F24">
        <w:rPr>
          <w:rFonts w:ascii="Times New Roman" w:eastAsia="Times New Roman" w:hAnsi="Times New Roman" w:cs="Times New Roman"/>
          <w:i/>
          <w:sz w:val="24"/>
          <w:szCs w:val="24"/>
        </w:rPr>
        <w:t>Для этого он обладал всеми необходимыми качествами во-первых тактическим глазомером во-вторых железным упорством и наконец поистине легендарной храбростью.</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B74F24"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B74F24"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r w:rsidRPr="00B74F24">
        <w:rPr>
          <w:rFonts w:ascii="Times New Roman" w:eastAsia="Times New Roman" w:hAnsi="Times New Roman" w:cs="Times New Roman"/>
          <w:caps/>
          <w:sz w:val="24"/>
          <w:szCs w:val="24"/>
          <w:lang w:eastAsia="ru-RU"/>
        </w:rPr>
        <w:t>ГАПОУ РК «Петрозаводский техникум городского хозяйства»</w:t>
      </w:r>
    </w:p>
    <w:tbl>
      <w:tblPr>
        <w:tblW w:w="110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3"/>
        <w:gridCol w:w="4395"/>
        <w:gridCol w:w="3240"/>
      </w:tblGrid>
      <w:tr w:rsidR="007F361B" w:rsidRPr="00B74F24" w:rsidTr="00776FA7">
        <w:trPr>
          <w:jc w:val="center"/>
        </w:trPr>
        <w:tc>
          <w:tcPr>
            <w:tcW w:w="3383"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spacing w:before="60" w:after="6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СОГЛАСОВАНО</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Зав. отделением</w:t>
            </w:r>
          </w:p>
          <w:p w:rsidR="007F361B" w:rsidRPr="00B74F24" w:rsidRDefault="007F361B" w:rsidP="00776FA7">
            <w:pPr>
              <w:spacing w:before="60" w:after="60" w:line="276" w:lineRule="auto"/>
              <w:jc w:val="center"/>
              <w:rPr>
                <w:rFonts w:ascii="Times New Roman" w:eastAsia="Times New Roman" w:hAnsi="Times New Roman" w:cs="Times New Roman"/>
                <w:szCs w:val="24"/>
                <w:lang w:eastAsia="ru-RU"/>
              </w:rPr>
            </w:pP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 Городилова И.А.</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p w:rsidR="007F361B" w:rsidRPr="00B74F24" w:rsidRDefault="007F361B" w:rsidP="00776FA7">
            <w:pPr>
              <w:spacing w:after="0" w:line="276" w:lineRule="auto"/>
              <w:rPr>
                <w:rFonts w:ascii="Times New Roman" w:eastAsia="Times New Roman" w:hAnsi="Times New Roman" w:cs="Times New Roman"/>
                <w:szCs w:val="24"/>
                <w:lang w:eastAsia="ru-RU"/>
              </w:rPr>
            </w:pPr>
          </w:p>
        </w:tc>
        <w:tc>
          <w:tcPr>
            <w:tcW w:w="4395" w:type="dxa"/>
            <w:tcBorders>
              <w:top w:val="single" w:sz="4" w:space="0" w:color="auto"/>
              <w:left w:val="single" w:sz="4" w:space="0" w:color="auto"/>
              <w:bottom w:val="single" w:sz="4" w:space="0" w:color="auto"/>
              <w:right w:val="single" w:sz="4" w:space="0" w:color="auto"/>
            </w:tcBorders>
          </w:tcPr>
          <w:p w:rsidR="007F361B" w:rsidRPr="00B74F24" w:rsidRDefault="007F361B" w:rsidP="00776FA7">
            <w:pPr>
              <w:keepNext/>
              <w:numPr>
                <w:ilvl w:val="0"/>
                <w:numId w:val="3"/>
              </w:numPr>
              <w:suppressAutoHyphens/>
              <w:autoSpaceDE w:val="0"/>
              <w:spacing w:before="60" w:after="0" w:line="276" w:lineRule="auto"/>
              <w:ind w:firstLine="284"/>
              <w:jc w:val="center"/>
              <w:outlineLvl w:val="0"/>
              <w:rPr>
                <w:rFonts w:ascii="Times New Roman" w:eastAsia="Times New Roman" w:hAnsi="Times New Roman" w:cs="Times New Roman"/>
                <w:sz w:val="28"/>
                <w:szCs w:val="28"/>
                <w:lang w:eastAsia="ru-RU"/>
              </w:rPr>
            </w:pPr>
            <w:r w:rsidRPr="00B74F24">
              <w:rPr>
                <w:rFonts w:ascii="Times New Roman" w:eastAsia="Times New Roman" w:hAnsi="Times New Roman" w:cs="Times New Roman"/>
                <w:sz w:val="28"/>
                <w:szCs w:val="28"/>
                <w:lang w:eastAsia="ru-RU"/>
              </w:rPr>
              <w:t>Экзаменационный билет № 31</w:t>
            </w:r>
          </w:p>
          <w:p w:rsidR="007F361B" w:rsidRPr="00B74F24" w:rsidRDefault="007F361B" w:rsidP="00776FA7">
            <w:pPr>
              <w:spacing w:before="60" w:after="60" w:line="276" w:lineRule="auto"/>
              <w:jc w:val="center"/>
              <w:rPr>
                <w:rFonts w:ascii="Times New Roman" w:eastAsia="Times New Roman" w:hAnsi="Times New Roman" w:cs="Times New Roman"/>
                <w:b/>
                <w:sz w:val="28"/>
                <w:szCs w:val="28"/>
                <w:lang w:eastAsia="ru-RU"/>
              </w:rPr>
            </w:pPr>
            <w:r w:rsidRPr="00B74F24">
              <w:rPr>
                <w:rFonts w:ascii="Times New Roman" w:eastAsia="Times New Roman" w:hAnsi="Times New Roman" w:cs="Times New Roman"/>
                <w:lang w:eastAsia="ru-RU"/>
              </w:rPr>
              <w:t>По дисциплине</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8"/>
                <w:szCs w:val="28"/>
                <w:lang w:eastAsia="ru-RU"/>
              </w:rPr>
              <w:t>Русский язык</w:t>
            </w:r>
          </w:p>
          <w:p w:rsidR="007F361B" w:rsidRPr="00B74F24" w:rsidRDefault="007F361B" w:rsidP="00776FA7">
            <w:pPr>
              <w:spacing w:before="60" w:after="60" w:line="276" w:lineRule="auto"/>
              <w:ind w:left="29" w:hanging="29"/>
              <w:jc w:val="center"/>
              <w:rPr>
                <w:rFonts w:ascii="Times New Roman" w:eastAsia="Times New Roman" w:hAnsi="Times New Roman" w:cs="Times New Roman"/>
                <w:szCs w:val="24"/>
                <w:lang w:eastAsia="ru-RU"/>
              </w:rPr>
            </w:pPr>
          </w:p>
          <w:p w:rsidR="007F361B" w:rsidRPr="00B74F24" w:rsidRDefault="007F361B" w:rsidP="00776FA7">
            <w:pPr>
              <w:spacing w:before="60" w:after="60" w:line="276" w:lineRule="auto"/>
              <w:ind w:left="29" w:hanging="29"/>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Группа ____                   Семестр 2</w:t>
            </w:r>
          </w:p>
        </w:tc>
        <w:tc>
          <w:tcPr>
            <w:tcW w:w="3240" w:type="dxa"/>
            <w:tcBorders>
              <w:top w:val="single" w:sz="4" w:space="0" w:color="auto"/>
              <w:left w:val="single" w:sz="4" w:space="0" w:color="auto"/>
              <w:bottom w:val="single" w:sz="4" w:space="0" w:color="auto"/>
              <w:right w:val="single" w:sz="4" w:space="0" w:color="auto"/>
            </w:tcBorders>
            <w:hideMark/>
          </w:tcPr>
          <w:p w:rsidR="007F361B" w:rsidRPr="00B74F24" w:rsidRDefault="007F361B" w:rsidP="00776FA7">
            <w:pPr>
              <w:spacing w:after="0" w:line="276"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УТВЕРЖДАЮ</w:t>
            </w:r>
          </w:p>
          <w:p w:rsidR="007F361B" w:rsidRPr="00B74F24" w:rsidRDefault="007F361B" w:rsidP="00776FA7">
            <w:pPr>
              <w:spacing w:after="120" w:line="240"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Зам.директора по учебно-производственной работе</w:t>
            </w:r>
            <w:r w:rsidRPr="00B74F24">
              <w:rPr>
                <w:rFonts w:ascii="Times New Roman" w:eastAsia="Times New Roman" w:hAnsi="Times New Roman" w:cs="Times New Roman"/>
                <w:szCs w:val="24"/>
                <w:lang w:eastAsia="ru-RU"/>
              </w:rPr>
              <w:br/>
              <w:t xml:space="preserve"> </w:t>
            </w:r>
          </w:p>
          <w:p w:rsidR="007F361B" w:rsidRPr="00B74F24" w:rsidRDefault="007F361B" w:rsidP="00776FA7">
            <w:pPr>
              <w:spacing w:after="0" w:line="276" w:lineRule="auto"/>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________________ Минко Н.О.</w:t>
            </w:r>
          </w:p>
          <w:p w:rsidR="007F361B" w:rsidRPr="00B74F24" w:rsidRDefault="007F361B" w:rsidP="00776FA7">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Cs w:val="24"/>
                <w:lang w:eastAsia="ru-RU"/>
              </w:rPr>
              <w:t>«____»___________</w:t>
            </w:r>
            <w:r w:rsidRPr="00B74F24">
              <w:rPr>
                <w:rFonts w:ascii="Times New Roman" w:eastAsia="Times New Roman" w:hAnsi="Times New Roman" w:cs="Times New Roman"/>
                <w:b/>
                <w:szCs w:val="24"/>
                <w:lang w:eastAsia="ru-RU"/>
              </w:rPr>
              <w:t>20____г</w:t>
            </w:r>
            <w:r w:rsidRPr="00B74F24">
              <w:rPr>
                <w:rFonts w:ascii="Times New Roman" w:eastAsia="Times New Roman" w:hAnsi="Times New Roman" w:cs="Times New Roman"/>
                <w:szCs w:val="24"/>
                <w:lang w:eastAsia="ru-RU"/>
              </w:rPr>
              <w:t>.</w:t>
            </w:r>
          </w:p>
        </w:tc>
      </w:tr>
    </w:tbl>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numPr>
          <w:ilvl w:val="0"/>
          <w:numId w:val="49"/>
        </w:numPr>
        <w:spacing w:after="0" w:line="240" w:lineRule="auto"/>
        <w:jc w:val="both"/>
        <w:rPr>
          <w:rFonts w:ascii="Times New Roman" w:eastAsia="Times New Roman" w:hAnsi="Times New Roman" w:cs="Times New Roman"/>
          <w:sz w:val="24"/>
          <w:szCs w:val="24"/>
        </w:rPr>
      </w:pPr>
      <w:r w:rsidRPr="00B74F24">
        <w:rPr>
          <w:rFonts w:ascii="Times New Roman" w:eastAsia="Times New Roman" w:hAnsi="Times New Roman" w:cs="Times New Roman"/>
          <w:b/>
          <w:sz w:val="24"/>
          <w:szCs w:val="24"/>
        </w:rPr>
        <w:t>Вопрос.</w:t>
      </w:r>
      <w:r w:rsidRPr="00B74F24">
        <w:rPr>
          <w:rFonts w:ascii="Times New Roman" w:eastAsia="Times New Roman" w:hAnsi="Times New Roman" w:cs="Times New Roman"/>
          <w:sz w:val="24"/>
          <w:szCs w:val="24"/>
        </w:rPr>
        <w:t xml:space="preserve"> Грамматическая основа предложения. Типы сказуемого.</w:t>
      </w:r>
    </w:p>
    <w:p w:rsidR="007F361B" w:rsidRPr="00B74F24" w:rsidRDefault="007F361B" w:rsidP="007F361B">
      <w:pPr>
        <w:numPr>
          <w:ilvl w:val="0"/>
          <w:numId w:val="49"/>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 xml:space="preserve">Задание. Написать числительное </w:t>
      </w:r>
      <w:r w:rsidRPr="00B74F24">
        <w:rPr>
          <w:rFonts w:ascii="Times New Roman" w:eastAsia="Times New Roman" w:hAnsi="Times New Roman" w:cs="Times New Roman"/>
          <w:sz w:val="24"/>
          <w:szCs w:val="24"/>
        </w:rPr>
        <w:t xml:space="preserve">357 </w:t>
      </w:r>
      <w:r w:rsidRPr="00B74F24">
        <w:rPr>
          <w:rFonts w:ascii="Times New Roman" w:eastAsia="Times New Roman" w:hAnsi="Times New Roman" w:cs="Times New Roman"/>
          <w:b/>
          <w:sz w:val="24"/>
          <w:szCs w:val="24"/>
        </w:rPr>
        <w:t>словами. Изменить по падежам.</w:t>
      </w:r>
    </w:p>
    <w:p w:rsidR="007F361B" w:rsidRPr="00B74F24" w:rsidRDefault="007F361B" w:rsidP="007F361B">
      <w:pPr>
        <w:numPr>
          <w:ilvl w:val="0"/>
          <w:numId w:val="49"/>
        </w:numPr>
        <w:spacing w:after="0" w:line="240" w:lineRule="auto"/>
        <w:jc w:val="both"/>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Задание. Расставить знаки препинания.</w:t>
      </w:r>
    </w:p>
    <w:p w:rsidR="007F361B" w:rsidRPr="00B74F24" w:rsidRDefault="007F361B" w:rsidP="007F361B">
      <w:pPr>
        <w:spacing w:after="0" w:line="240" w:lineRule="auto"/>
        <w:ind w:left="284" w:firstLine="284"/>
        <w:jc w:val="both"/>
        <w:rPr>
          <w:rFonts w:ascii="Times New Roman" w:eastAsia="Times New Roman" w:hAnsi="Times New Roman" w:cs="Times New Roman"/>
          <w:i/>
          <w:szCs w:val="24"/>
          <w:lang w:eastAsia="ru-RU"/>
        </w:rPr>
      </w:pPr>
      <w:r w:rsidRPr="00B74F24">
        <w:rPr>
          <w:rFonts w:ascii="Times New Roman" w:eastAsia="Times New Roman" w:hAnsi="Times New Roman" w:cs="Times New Roman"/>
          <w:i/>
          <w:color w:val="040404"/>
          <w:sz w:val="24"/>
          <w:szCs w:val="24"/>
          <w:lang w:eastAsia="ru-RU"/>
        </w:rPr>
        <w:t>Значит не случайно на этих высотах которые так и не преодолел ледяной панцирь разгорелась небывалая битва от которой как думалось дяде Саше спасённые народы могли бы начать новое летосчисление.</w:t>
      </w: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p>
    <w:p w:rsidR="007F361B" w:rsidRPr="00B74F24" w:rsidRDefault="007F361B" w:rsidP="007F361B">
      <w:pPr>
        <w:spacing w:after="0" w:line="240" w:lineRule="auto"/>
        <w:ind w:left="4248"/>
        <w:rPr>
          <w:rFonts w:ascii="Times New Roman" w:eastAsia="Times New Roman" w:hAnsi="Times New Roman" w:cs="Times New Roman"/>
          <w:szCs w:val="24"/>
          <w:lang w:eastAsia="ru-RU"/>
        </w:rPr>
      </w:pPr>
      <w:r w:rsidRPr="00B74F24">
        <w:rPr>
          <w:rFonts w:ascii="Times New Roman" w:eastAsia="Times New Roman" w:hAnsi="Times New Roman" w:cs="Times New Roman"/>
          <w:szCs w:val="24"/>
          <w:lang w:eastAsia="ru-RU"/>
        </w:rPr>
        <w:t xml:space="preserve"> Преподаватель ________________ Бабаева О.С.</w:t>
      </w:r>
    </w:p>
    <w:p w:rsidR="007F361B" w:rsidRPr="00B74F24" w:rsidRDefault="007F361B" w:rsidP="007F361B">
      <w:pPr>
        <w:spacing w:after="120" w:line="240" w:lineRule="auto"/>
        <w:jc w:val="center"/>
        <w:rPr>
          <w:rFonts w:ascii="Times New Roman" w:eastAsia="Times New Roman" w:hAnsi="Times New Roman" w:cs="Times New Roman"/>
          <w:caps/>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Комплект заданий для контрольной работы</w:t>
      </w:r>
    </w:p>
    <w:p w:rsidR="007F361B" w:rsidRPr="00B74F24" w:rsidRDefault="007F361B" w:rsidP="007F361B">
      <w:pPr>
        <w:spacing w:after="0" w:line="240" w:lineRule="auto"/>
        <w:jc w:val="center"/>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sz w:val="24"/>
          <w:szCs w:val="24"/>
          <w:lang w:eastAsia="ru-RU"/>
        </w:rPr>
        <w:t xml:space="preserve">по ОУД.01 </w:t>
      </w:r>
      <w:r w:rsidRPr="00B74F24">
        <w:rPr>
          <w:rFonts w:ascii="Times New Roman" w:eastAsia="Times New Roman" w:hAnsi="Times New Roman" w:cs="Times New Roman"/>
          <w:i/>
          <w:sz w:val="24"/>
          <w:szCs w:val="24"/>
          <w:lang w:eastAsia="ru-RU"/>
        </w:rPr>
        <w:t>Русский язык</w:t>
      </w:r>
    </w:p>
    <w:p w:rsidR="007F361B" w:rsidRPr="00B74F24" w:rsidRDefault="007F361B" w:rsidP="007F361B">
      <w:pPr>
        <w:spacing w:after="0" w:line="240" w:lineRule="auto"/>
        <w:jc w:val="center"/>
        <w:rPr>
          <w:rFonts w:ascii="Times New Roman" w:eastAsia="Times New Roman" w:hAnsi="Times New Roman" w:cs="Times New Roman"/>
          <w:sz w:val="28"/>
          <w:szCs w:val="28"/>
          <w:vertAlign w:val="superscript"/>
          <w:lang w:eastAsia="ru-RU"/>
        </w:rPr>
      </w:pPr>
      <w:r w:rsidRPr="00B74F24">
        <w:rPr>
          <w:rFonts w:ascii="Times New Roman" w:eastAsia="Times New Roman" w:hAnsi="Times New Roman" w:cs="Times New Roman"/>
          <w:sz w:val="28"/>
          <w:szCs w:val="28"/>
          <w:vertAlign w:val="superscript"/>
          <w:lang w:eastAsia="ru-RU"/>
        </w:rPr>
        <w:t xml:space="preserve">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lang w:eastAsia="ru-RU"/>
        </w:rPr>
        <w:t>Раздел 2. Фонетика, морфология и орфография</w:t>
      </w: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Контрольная работа</w:t>
      </w: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Морфологические нормы</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Оформление комплекта заданий для контрольной работы</w:t>
      </w: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Вид контроля – итоговый контроль успеваемости</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Контингент обучающихся – студенты группы ____</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Время контроля -  30 минут</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Критерии оценки: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«отлично»: безошибочная работа; 1 негрубая орфографическая или грамматическая ошибки.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«хорошо»: 2 грамматических ош.; 1орфографическая, 1 грамматическая ошибки;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«удовлетворительно»: 3 -4 грамматических ошибки; 3 орфографических, 1 грамматическая ошибка;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«неудовлетворительно»: более 4 грамматических ошибок.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 вариант</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Задание 1.</w:t>
      </w:r>
      <w:r w:rsidRPr="00B74F24">
        <w:rPr>
          <w:rFonts w:ascii="Times New Roman" w:eastAsia="Times New Roman" w:hAnsi="Times New Roman" w:cs="Times New Roman"/>
          <w:sz w:val="24"/>
          <w:szCs w:val="24"/>
          <w:lang w:eastAsia="ru-RU"/>
        </w:rPr>
        <w:t xml:space="preserve">  Определите родовую принадлежность существительных, распределив слова по трем столбцам:</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3011"/>
        <w:gridCol w:w="2659"/>
      </w:tblGrid>
      <w:tr w:rsidR="007F361B" w:rsidRPr="00B74F24" w:rsidTr="00776FA7">
        <w:tc>
          <w:tcPr>
            <w:tcW w:w="2410" w:type="dxa"/>
          </w:tcPr>
          <w:p w:rsidR="007F361B" w:rsidRPr="00B74F24" w:rsidRDefault="007F361B" w:rsidP="00776FA7">
            <w:pPr>
              <w:spacing w:before="120" w:after="12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Ж.р.</w:t>
            </w:r>
          </w:p>
        </w:tc>
        <w:tc>
          <w:tcPr>
            <w:tcW w:w="3011" w:type="dxa"/>
          </w:tcPr>
          <w:p w:rsidR="007F361B" w:rsidRPr="00B74F24" w:rsidRDefault="007F361B" w:rsidP="00776FA7">
            <w:pPr>
              <w:spacing w:before="120" w:after="12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Ср.р.</w:t>
            </w:r>
          </w:p>
        </w:tc>
        <w:tc>
          <w:tcPr>
            <w:tcW w:w="2659" w:type="dxa"/>
          </w:tcPr>
          <w:p w:rsidR="007F361B" w:rsidRPr="00B74F24" w:rsidRDefault="007F361B" w:rsidP="00776FA7">
            <w:pPr>
              <w:spacing w:before="120" w:after="12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М.р.</w:t>
            </w:r>
          </w:p>
        </w:tc>
      </w:tr>
      <w:tr w:rsidR="007F361B" w:rsidRPr="00B74F24" w:rsidTr="00776FA7">
        <w:tc>
          <w:tcPr>
            <w:tcW w:w="2410" w:type="dxa"/>
          </w:tcPr>
          <w:p w:rsidR="007F361B" w:rsidRPr="00B74F24" w:rsidRDefault="007F361B" w:rsidP="00776FA7">
            <w:pPr>
              <w:spacing w:before="120" w:after="120" w:line="240" w:lineRule="auto"/>
              <w:rPr>
                <w:rFonts w:ascii="Times New Roman" w:eastAsia="Times New Roman" w:hAnsi="Times New Roman" w:cs="Times New Roman"/>
                <w:sz w:val="24"/>
                <w:szCs w:val="24"/>
                <w:lang w:eastAsia="ru-RU"/>
              </w:rPr>
            </w:pPr>
          </w:p>
        </w:tc>
        <w:tc>
          <w:tcPr>
            <w:tcW w:w="3011" w:type="dxa"/>
          </w:tcPr>
          <w:p w:rsidR="007F361B" w:rsidRPr="00B74F24" w:rsidRDefault="007F361B" w:rsidP="00776FA7">
            <w:pPr>
              <w:spacing w:before="120" w:after="120" w:line="240" w:lineRule="auto"/>
              <w:rPr>
                <w:rFonts w:ascii="Times New Roman" w:eastAsia="Times New Roman" w:hAnsi="Times New Roman" w:cs="Times New Roman"/>
                <w:sz w:val="24"/>
                <w:szCs w:val="24"/>
                <w:lang w:eastAsia="ru-RU"/>
              </w:rPr>
            </w:pPr>
          </w:p>
        </w:tc>
        <w:tc>
          <w:tcPr>
            <w:tcW w:w="2659" w:type="dxa"/>
          </w:tcPr>
          <w:p w:rsidR="007F361B" w:rsidRPr="00B74F24" w:rsidRDefault="007F361B" w:rsidP="00776FA7">
            <w:pPr>
              <w:spacing w:before="120" w:after="120" w:line="240" w:lineRule="auto"/>
              <w:rPr>
                <w:rFonts w:ascii="Times New Roman" w:eastAsia="Times New Roman" w:hAnsi="Times New Roman" w:cs="Times New Roman"/>
                <w:sz w:val="24"/>
                <w:szCs w:val="24"/>
                <w:lang w:eastAsia="ru-RU"/>
              </w:rPr>
            </w:pPr>
          </w:p>
        </w:tc>
      </w:tr>
    </w:tbl>
    <w:p w:rsidR="007F361B" w:rsidRPr="00B74F24" w:rsidRDefault="007F361B" w:rsidP="007F361B">
      <w:pPr>
        <w:spacing w:after="0" w:line="240" w:lineRule="auto"/>
        <w:jc w:val="both"/>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Рефери, какао, кофе, шимпанзе, портмоне, брокколи, салями, цунами, тюль, бра, джакузи, бандероль, фиаско.</w:t>
      </w:r>
    </w:p>
    <w:p w:rsidR="007F361B" w:rsidRPr="00B74F24" w:rsidRDefault="007F361B" w:rsidP="007F361B">
      <w:pPr>
        <w:spacing w:after="0" w:line="240" w:lineRule="auto"/>
        <w:jc w:val="both"/>
        <w:rPr>
          <w:rFonts w:ascii="Times New Roman" w:eastAsia="Times New Roman" w:hAnsi="Times New Roman" w:cs="Times New Roman"/>
          <w:sz w:val="24"/>
          <w:szCs w:val="24"/>
          <w:lang w:eastAsia="ru-RU"/>
        </w:rPr>
      </w:pPr>
    </w:p>
    <w:p w:rsidR="007F361B" w:rsidRPr="00B74F24" w:rsidRDefault="007F361B" w:rsidP="007F361B">
      <w:pPr>
        <w:tabs>
          <w:tab w:val="left" w:pos="4725"/>
        </w:tabs>
        <w:spacing w:after="0" w:line="240" w:lineRule="auto"/>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Задание 2.</w:t>
      </w:r>
      <w:r w:rsidRPr="00B74F24">
        <w:rPr>
          <w:rFonts w:ascii="Times New Roman" w:eastAsia="Times New Roman" w:hAnsi="Times New Roman" w:cs="Times New Roman"/>
          <w:sz w:val="24"/>
          <w:szCs w:val="24"/>
          <w:lang w:eastAsia="ru-RU"/>
        </w:rPr>
        <w:t xml:space="preserve">  Напишите числительное словами, измените по падежам:</w:t>
      </w:r>
    </w:p>
    <w:p w:rsidR="007F361B" w:rsidRPr="00B74F24" w:rsidRDefault="007F361B" w:rsidP="007F361B">
      <w:pPr>
        <w:tabs>
          <w:tab w:val="left" w:pos="4725"/>
        </w:tabs>
        <w:spacing w:after="0" w:line="240" w:lineRule="auto"/>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1 вариант – 683;                                         </w:t>
      </w:r>
    </w:p>
    <w:p w:rsidR="007F361B" w:rsidRPr="00B74F24" w:rsidRDefault="007F361B" w:rsidP="007F361B">
      <w:pPr>
        <w:tabs>
          <w:tab w:val="left" w:pos="4725"/>
        </w:tabs>
        <w:spacing w:after="0" w:line="240" w:lineRule="auto"/>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Задание 3.</w:t>
      </w:r>
      <w:r w:rsidRPr="00B74F24">
        <w:rPr>
          <w:rFonts w:ascii="Times New Roman" w:eastAsia="Times New Roman" w:hAnsi="Times New Roman" w:cs="Times New Roman"/>
          <w:sz w:val="24"/>
          <w:szCs w:val="24"/>
          <w:lang w:eastAsia="ru-RU"/>
        </w:rPr>
        <w:t xml:space="preserve">  Образовуйте простую и составную формы степеней сравнения прилагательных:</w:t>
      </w:r>
    </w:p>
    <w:p w:rsidR="007F361B" w:rsidRPr="00B74F24" w:rsidRDefault="007F361B" w:rsidP="007F361B">
      <w:pPr>
        <w:tabs>
          <w:tab w:val="left" w:pos="4725"/>
        </w:tabs>
        <w:spacing w:after="0" w:line="240" w:lineRule="auto"/>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i/>
          <w:sz w:val="24"/>
          <w:szCs w:val="24"/>
          <w:lang w:eastAsia="ru-RU"/>
        </w:rPr>
        <w:t>Узкий, зимний,  хороший; горький;</w:t>
      </w:r>
      <w:r w:rsidRPr="00B74F24">
        <w:rPr>
          <w:rFonts w:ascii="Times New Roman" w:eastAsia="Times New Roman" w:hAnsi="Times New Roman" w:cs="Times New Roman"/>
          <w:sz w:val="24"/>
          <w:szCs w:val="24"/>
          <w:lang w:eastAsia="ru-RU"/>
        </w:rPr>
        <w:t xml:space="preserve">            </w:t>
      </w:r>
    </w:p>
    <w:p w:rsidR="007F361B" w:rsidRPr="00B74F24" w:rsidRDefault="007F361B" w:rsidP="007F361B">
      <w:pPr>
        <w:tabs>
          <w:tab w:val="left" w:pos="4725"/>
        </w:tabs>
        <w:spacing w:after="0" w:line="240" w:lineRule="auto"/>
        <w:jc w:val="both"/>
        <w:rPr>
          <w:rFonts w:ascii="Times New Roman" w:eastAsia="Times New Roman" w:hAnsi="Times New Roman" w:cs="Times New Roman"/>
          <w:sz w:val="24"/>
          <w:szCs w:val="24"/>
          <w:lang w:eastAsia="ru-RU"/>
        </w:rPr>
      </w:pPr>
    </w:p>
    <w:p w:rsidR="007F361B" w:rsidRPr="00B74F24" w:rsidRDefault="007F361B" w:rsidP="007F361B">
      <w:pPr>
        <w:tabs>
          <w:tab w:val="left" w:pos="472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Задание 4.</w:t>
      </w:r>
      <w:r w:rsidRPr="00B74F24">
        <w:rPr>
          <w:rFonts w:ascii="Times New Roman" w:eastAsia="Times New Roman" w:hAnsi="Times New Roman" w:cs="Times New Roman"/>
          <w:sz w:val="24"/>
          <w:szCs w:val="24"/>
          <w:lang w:eastAsia="ru-RU"/>
        </w:rPr>
        <w:t xml:space="preserve">  Приведите примеры аббревиатур (не менее пяти), расшифруйте, определите их родовую принадлежность.</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4"/>
          <w:szCs w:val="24"/>
          <w:lang w:eastAsia="ru-RU"/>
        </w:rPr>
        <w:t>Задание 5.</w:t>
      </w:r>
      <w:r w:rsidRPr="00B74F24">
        <w:rPr>
          <w:rFonts w:ascii="Times New Roman" w:eastAsia="Times New Roman" w:hAnsi="Times New Roman" w:cs="Times New Roman"/>
          <w:sz w:val="24"/>
          <w:szCs w:val="24"/>
          <w:lang w:eastAsia="ru-RU"/>
        </w:rPr>
        <w:t xml:space="preserve"> От предложенных инфинитивов образуйте формы наст.вр., 2л., ед.ч., а также формы наст.вр.3 л., множ.ч.   Определите спряжение глаголов:</w:t>
      </w: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 xml:space="preserve">Дышать, ненавидеть, терпеть, стелить, полоть, солить,  гнать. </w:t>
      </w:r>
    </w:p>
    <w:p w:rsidR="007F361B" w:rsidRPr="00B74F24" w:rsidRDefault="007F361B" w:rsidP="007F361B">
      <w:pPr>
        <w:tabs>
          <w:tab w:val="left" w:pos="472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shd w:val="clear" w:color="auto" w:fill="FFFFFF"/>
          <w:lang w:eastAsia="ru-RU"/>
        </w:rPr>
      </w:pPr>
    </w:p>
    <w:p w:rsidR="007F361B" w:rsidRPr="00B74F24" w:rsidRDefault="007F361B" w:rsidP="007F361B">
      <w:pPr>
        <w:spacing w:after="0" w:line="240" w:lineRule="auto"/>
        <w:rPr>
          <w:rFonts w:ascii="Times New Roman" w:eastAsia="Times New Roman" w:hAnsi="Times New Roman" w:cs="Times New Roman"/>
          <w:b/>
          <w:sz w:val="24"/>
          <w:szCs w:val="24"/>
          <w:shd w:val="clear" w:color="auto" w:fill="FFFFFF"/>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shd w:val="clear" w:color="auto" w:fill="FFFFFF"/>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shd w:val="clear" w:color="auto" w:fill="FFFFFF"/>
          <w:lang w:eastAsia="ru-RU"/>
        </w:rPr>
      </w:pPr>
      <w:r w:rsidRPr="00B74F24">
        <w:rPr>
          <w:rFonts w:ascii="Times New Roman" w:eastAsia="Times New Roman" w:hAnsi="Times New Roman" w:cs="Times New Roman"/>
          <w:b/>
          <w:sz w:val="24"/>
          <w:szCs w:val="24"/>
          <w:shd w:val="clear" w:color="auto" w:fill="FFFFFF"/>
          <w:lang w:eastAsia="ru-RU"/>
        </w:rPr>
        <w:t xml:space="preserve">Контрольная работа </w:t>
      </w:r>
    </w:p>
    <w:p w:rsidR="007F361B" w:rsidRPr="00B74F24" w:rsidRDefault="007F361B" w:rsidP="007F361B">
      <w:pPr>
        <w:spacing w:after="0" w:line="240" w:lineRule="auto"/>
        <w:rPr>
          <w:rFonts w:ascii="Times New Roman" w:eastAsia="Times New Roman" w:hAnsi="Times New Roman" w:cs="Times New Roman"/>
          <w:lang w:eastAsia="ru-RU"/>
        </w:rPr>
      </w:pPr>
      <w:r w:rsidRPr="00B74F24">
        <w:rPr>
          <w:rFonts w:ascii="Times New Roman" w:eastAsia="Times New Roman" w:hAnsi="Times New Roman" w:cs="Times New Roman"/>
          <w:lang w:eastAsia="ru-RU"/>
        </w:rPr>
        <w:t>Раздел 2. Фонетика, морфология и орфография</w:t>
      </w:r>
    </w:p>
    <w:p w:rsidR="007F361B" w:rsidRPr="00B74F24" w:rsidRDefault="007F361B" w:rsidP="007F361B">
      <w:pPr>
        <w:spacing w:after="0" w:line="240" w:lineRule="auto"/>
        <w:rPr>
          <w:rFonts w:ascii="Times New Roman" w:eastAsia="Times New Roman" w:hAnsi="Times New Roman" w:cs="Times New Roman"/>
          <w:b/>
          <w:sz w:val="24"/>
          <w:szCs w:val="24"/>
          <w:shd w:val="clear" w:color="auto" w:fill="FFFFFF"/>
          <w:lang w:eastAsia="ru-RU"/>
        </w:rPr>
      </w:pPr>
      <w:r w:rsidRPr="00B74F24">
        <w:rPr>
          <w:rFonts w:ascii="Times New Roman" w:eastAsia="Times New Roman" w:hAnsi="Times New Roman" w:cs="Times New Roman"/>
          <w:lang w:eastAsia="ru-RU"/>
        </w:rPr>
        <w:t>Раздел 3. Синтаксис и пунктуация</w:t>
      </w:r>
    </w:p>
    <w:p w:rsidR="007F361B" w:rsidRPr="00B74F24" w:rsidRDefault="007F361B" w:rsidP="007F361B">
      <w:pPr>
        <w:spacing w:after="0" w:line="240" w:lineRule="auto"/>
        <w:jc w:val="center"/>
        <w:rPr>
          <w:rFonts w:ascii="Times New Roman" w:eastAsia="Times New Roman" w:hAnsi="Times New Roman" w:cs="Times New Roman"/>
          <w:b/>
          <w:sz w:val="24"/>
          <w:szCs w:val="24"/>
          <w:shd w:val="clear" w:color="auto" w:fill="FFFFFF"/>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Оформление комплекта заданий для контрольной работы</w:t>
      </w: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Вид контроля – итоговый контроль успеваемости</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Контингент обучающихся – студенты группы ____</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Время контроля -  30 минут</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Критерии оценки: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«отлично»: безошибочная работа;1 негрубая орфографическая или пунктуационная ошибки.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 xml:space="preserve">Оценка «хорошо»: 2 орфографических, 2 пунктуационных ошибки;1орфографическая, 3 пунктуационных ошибки; 4 пунктуационных ошибки; 3 орфографических, если среди них есть однотипные.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«удовлетворительно»: 3 орфографических, 5 пунктуационных; 7 пунктуационных, 6 орфографических, 6 пунктуационных, если среди них есть однотипные и негрубые. Оценка «неудовлетворительно»: 7 орф., 7 пункт., 6/8, 5/9,8/6.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shd w:val="clear" w:color="auto" w:fill="FFFFFF"/>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 вариант</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shd w:val="clear" w:color="auto" w:fill="FFFFFF"/>
          <w:lang w:eastAsia="ru-RU"/>
        </w:rPr>
      </w:pPr>
      <w:r w:rsidRPr="00B74F24">
        <w:rPr>
          <w:rFonts w:ascii="Times New Roman" w:eastAsia="Times New Roman" w:hAnsi="Times New Roman" w:cs="Times New Roman"/>
          <w:b/>
          <w:sz w:val="24"/>
          <w:szCs w:val="24"/>
          <w:shd w:val="clear" w:color="auto" w:fill="FFFFFF"/>
          <w:lang w:eastAsia="ru-RU"/>
        </w:rPr>
        <w:t xml:space="preserve">Задание: </w:t>
      </w:r>
      <w:r w:rsidRPr="00B74F24">
        <w:rPr>
          <w:rFonts w:ascii="Times New Roman" w:eastAsia="Times New Roman" w:hAnsi="Times New Roman" w:cs="Times New Roman"/>
          <w:sz w:val="24"/>
          <w:szCs w:val="24"/>
          <w:shd w:val="clear" w:color="auto" w:fill="FFFFFF"/>
          <w:lang w:eastAsia="ru-RU"/>
        </w:rPr>
        <w:t>переписать предложения, вставить недостающие орфограммы, расставить знаки препинания.</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numPr>
          <w:ilvl w:val="0"/>
          <w:numId w:val="45"/>
        </w:numPr>
        <w:spacing w:after="200" w:line="276" w:lineRule="auto"/>
        <w:ind w:hanging="294"/>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Во время обеда она сидела как на иголках.</w:t>
      </w:r>
    </w:p>
    <w:p w:rsidR="007F361B" w:rsidRPr="00B74F24" w:rsidRDefault="007F361B" w:rsidP="007F361B">
      <w:pPr>
        <w:numPr>
          <w:ilvl w:val="0"/>
          <w:numId w:val="45"/>
        </w:numPr>
        <w:spacing w:after="200" w:line="276" w:lineRule="auto"/>
        <w:ind w:hanging="294"/>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Василий увидел дымок вьющийся из трубы родного дома знакомую зелень берез осеняющих этот приют и бл_стевшую между деревьями серебр__ую полосу Волги.</w:t>
      </w:r>
    </w:p>
    <w:p w:rsidR="007F361B" w:rsidRPr="00B74F24" w:rsidRDefault="007F361B" w:rsidP="007F361B">
      <w:pPr>
        <w:numPr>
          <w:ilvl w:val="0"/>
          <w:numId w:val="45"/>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На мостике пос_невший от холода капитан зав_зав под подбородком воротник плаща ждал первого помо_ника.</w:t>
      </w:r>
    </w:p>
    <w:p w:rsidR="007F361B" w:rsidRPr="00B74F24" w:rsidRDefault="007F361B" w:rsidP="007F361B">
      <w:pPr>
        <w:numPr>
          <w:ilvl w:val="0"/>
          <w:numId w:val="45"/>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Это был человек лет тридцати среднего роста приятной наружности с темно_ зелеными глазами но с отсутствием всякой определе__ой идеи всякой сосредоточе__ости в чертах лица.</w:t>
      </w:r>
    </w:p>
    <w:p w:rsidR="007F361B" w:rsidRPr="00B74F24" w:rsidRDefault="007F361B" w:rsidP="007F361B">
      <w:pPr>
        <w:numPr>
          <w:ilvl w:val="0"/>
          <w:numId w:val="45"/>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В ходе эксп_р_ментов ученые пришли к п_р_зительному выводу у китообразных имеется своеобразный природный гидрол_катор в котором тесно связаны передающий и приемный механизмы.</w:t>
      </w:r>
    </w:p>
    <w:p w:rsidR="007F361B" w:rsidRPr="00B74F24" w:rsidRDefault="007F361B" w:rsidP="007F361B">
      <w:pPr>
        <w:numPr>
          <w:ilvl w:val="0"/>
          <w:numId w:val="45"/>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Чуть св_тало и в пасмурном воздухе поблескивал обл_денелый лес.</w:t>
      </w:r>
    </w:p>
    <w:p w:rsidR="007F361B" w:rsidRPr="00B74F24" w:rsidRDefault="007F361B" w:rsidP="007F361B">
      <w:pPr>
        <w:numPr>
          <w:ilvl w:val="0"/>
          <w:numId w:val="45"/>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Внизу т_нулись бе_конечной вер_ницей дли__ые серые облака то открывая то закрывая окре__ности.</w:t>
      </w:r>
    </w:p>
    <w:p w:rsidR="007F361B" w:rsidRPr="00B74F24" w:rsidRDefault="007F361B" w:rsidP="007F361B">
      <w:pPr>
        <w:numPr>
          <w:ilvl w:val="0"/>
          <w:numId w:val="45"/>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Мы внезапно почу_ствовали какую_то необыкнове__ую свежесть и оглянулись темная туча начинала заволакивать не только то место где мы сидели но и близл_жащие.</w:t>
      </w:r>
    </w:p>
    <w:p w:rsidR="007F361B" w:rsidRPr="00B74F24" w:rsidRDefault="007F361B" w:rsidP="007F361B">
      <w:pPr>
        <w:numPr>
          <w:ilvl w:val="0"/>
          <w:numId w:val="45"/>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Может быть нам удаст_ся добит_ся этого в другой раз.</w:t>
      </w:r>
    </w:p>
    <w:p w:rsidR="007F361B" w:rsidRPr="00B74F24" w:rsidRDefault="007F361B" w:rsidP="007F361B">
      <w:pPr>
        <w:numPr>
          <w:ilvl w:val="0"/>
          <w:numId w:val="45"/>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Прошло около часа как мы ра_стались с нашей к_мпанией и нам оставалось немного поднят_ся чтобы достигнуть вершины горного хре_та где как говорили есть р_скошные д_лины и леса.</w:t>
      </w:r>
    </w:p>
    <w:p w:rsidR="007F361B" w:rsidRPr="00B74F24" w:rsidRDefault="007F361B" w:rsidP="007F361B">
      <w:pPr>
        <w:numPr>
          <w:ilvl w:val="0"/>
          <w:numId w:val="45"/>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 xml:space="preserve">Сестра была настойчива а я чтобы не спорить обещал ей это сделать на днях. </w:t>
      </w:r>
    </w:p>
    <w:p w:rsidR="007F361B" w:rsidRPr="00B74F24" w:rsidRDefault="007F361B" w:rsidP="007F361B">
      <w:pPr>
        <w:numPr>
          <w:ilvl w:val="0"/>
          <w:numId w:val="45"/>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Надо мной ра_ст_лалось голубое небо по которому тихо плыло и таяло сверкающее облако.</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2 вариант</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shd w:val="clear" w:color="auto" w:fill="FFFFFF"/>
          <w:lang w:eastAsia="ru-RU"/>
        </w:rPr>
      </w:pPr>
      <w:r w:rsidRPr="00B74F24">
        <w:rPr>
          <w:rFonts w:ascii="Times New Roman" w:eastAsia="Times New Roman" w:hAnsi="Times New Roman" w:cs="Times New Roman"/>
          <w:b/>
          <w:sz w:val="24"/>
          <w:szCs w:val="24"/>
          <w:shd w:val="clear" w:color="auto" w:fill="FFFFFF"/>
          <w:lang w:eastAsia="ru-RU"/>
        </w:rPr>
        <w:t xml:space="preserve">Задание: </w:t>
      </w:r>
      <w:r w:rsidRPr="00B74F24">
        <w:rPr>
          <w:rFonts w:ascii="Times New Roman" w:eastAsia="Times New Roman" w:hAnsi="Times New Roman" w:cs="Times New Roman"/>
          <w:sz w:val="24"/>
          <w:szCs w:val="24"/>
          <w:shd w:val="clear" w:color="auto" w:fill="FFFFFF"/>
          <w:lang w:eastAsia="ru-RU"/>
        </w:rPr>
        <w:t>переписать предложения, вставить недостающие орфограммы, расставить знаки препинания.</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numPr>
          <w:ilvl w:val="0"/>
          <w:numId w:val="46"/>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 xml:space="preserve"> К вечеру река уже почти совсем чиста от льда изредк_ попадаются на ней отставшие льдины но их так мало что они не мешают фонарям гл_дет_ся в воду как в зеркало.</w:t>
      </w:r>
    </w:p>
    <w:p w:rsidR="007F361B" w:rsidRPr="00B74F24" w:rsidRDefault="007F361B" w:rsidP="007F361B">
      <w:pPr>
        <w:numPr>
          <w:ilvl w:val="0"/>
          <w:numId w:val="46"/>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lastRenderedPageBreak/>
        <w:t>От переме__ого включения разноцветных лампочек всё на сцене м_нялось  преображались дек_рации иначе выгл_дели костюмы выступавших артистов.</w:t>
      </w:r>
    </w:p>
    <w:p w:rsidR="007F361B" w:rsidRPr="00B74F24" w:rsidRDefault="007F361B" w:rsidP="007F361B">
      <w:pPr>
        <w:numPr>
          <w:ilvl w:val="0"/>
          <w:numId w:val="46"/>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 xml:space="preserve"> К сожалению я не помню когда мы впервые встретились с этим человеком.</w:t>
      </w:r>
    </w:p>
    <w:p w:rsidR="007F361B" w:rsidRPr="00B74F24" w:rsidRDefault="007F361B" w:rsidP="007F361B">
      <w:pPr>
        <w:numPr>
          <w:ilvl w:val="0"/>
          <w:numId w:val="46"/>
        </w:numPr>
        <w:spacing w:after="200" w:line="276" w:lineRule="auto"/>
        <w:ind w:hanging="294"/>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 xml:space="preserve"> Рядом с ним она чу_ствовала себя как за каме__ой стеной.</w:t>
      </w:r>
    </w:p>
    <w:p w:rsidR="007F361B" w:rsidRPr="00B74F24" w:rsidRDefault="007F361B" w:rsidP="007F361B">
      <w:pPr>
        <w:numPr>
          <w:ilvl w:val="0"/>
          <w:numId w:val="46"/>
        </w:numPr>
        <w:spacing w:after="200" w:line="276" w:lineRule="auto"/>
        <w:ind w:hanging="294"/>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 xml:space="preserve"> По мнению специалистов в бл_жайшие дес_тилетия ХХ</w:t>
      </w:r>
      <w:r w:rsidRPr="00B74F24">
        <w:rPr>
          <w:rFonts w:ascii="Times New Roman" w:eastAsia="Times New Roman" w:hAnsi="Times New Roman" w:cs="Times New Roman"/>
          <w:sz w:val="24"/>
          <w:szCs w:val="24"/>
          <w:lang w:val="en-US"/>
        </w:rPr>
        <w:t>I</w:t>
      </w:r>
      <w:r w:rsidRPr="00B74F24">
        <w:rPr>
          <w:rFonts w:ascii="Times New Roman" w:eastAsia="Times New Roman" w:hAnsi="Times New Roman" w:cs="Times New Roman"/>
          <w:sz w:val="24"/>
          <w:szCs w:val="24"/>
        </w:rPr>
        <w:t xml:space="preserve"> в. тенденция к взаимопроникновению культур сохранится.</w:t>
      </w:r>
    </w:p>
    <w:p w:rsidR="007F361B" w:rsidRPr="00B74F24" w:rsidRDefault="007F361B" w:rsidP="007F361B">
      <w:pPr>
        <w:numPr>
          <w:ilvl w:val="0"/>
          <w:numId w:val="46"/>
        </w:numPr>
        <w:spacing w:after="200" w:line="276" w:lineRule="auto"/>
        <w:ind w:hanging="294"/>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 xml:space="preserve"> Слово самое сильное оружие человека.</w:t>
      </w:r>
    </w:p>
    <w:p w:rsidR="007F361B" w:rsidRPr="00B74F24" w:rsidRDefault="007F361B" w:rsidP="007F361B">
      <w:pPr>
        <w:numPr>
          <w:ilvl w:val="0"/>
          <w:numId w:val="46"/>
        </w:numPr>
        <w:spacing w:after="200" w:line="276" w:lineRule="auto"/>
        <w:ind w:hanging="294"/>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У Нади не было дорогих костюмов и модных юбок однако она имела всё что по ее мнению пол_галось иметь приехавшей из облас_ного города в деревню девушке (</w:t>
      </w:r>
      <w:r w:rsidRPr="00B74F24">
        <w:rPr>
          <w:rFonts w:ascii="Times New Roman" w:eastAsia="Times New Roman" w:hAnsi="Times New Roman" w:cs="Times New Roman"/>
          <w:b/>
          <w:i/>
          <w:sz w:val="24"/>
          <w:szCs w:val="24"/>
        </w:rPr>
        <w:t>однако</w:t>
      </w:r>
      <w:r w:rsidRPr="00B74F24">
        <w:rPr>
          <w:rFonts w:ascii="Times New Roman" w:eastAsia="Times New Roman" w:hAnsi="Times New Roman" w:cs="Times New Roman"/>
          <w:i/>
          <w:sz w:val="24"/>
          <w:szCs w:val="24"/>
        </w:rPr>
        <w:t xml:space="preserve"> – союз</w:t>
      </w:r>
      <w:r w:rsidRPr="00B74F24">
        <w:rPr>
          <w:rFonts w:ascii="Times New Roman" w:eastAsia="Times New Roman" w:hAnsi="Times New Roman" w:cs="Times New Roman"/>
          <w:sz w:val="24"/>
          <w:szCs w:val="24"/>
        </w:rPr>
        <w:t>).</w:t>
      </w:r>
    </w:p>
    <w:p w:rsidR="007F361B" w:rsidRPr="00B74F24" w:rsidRDefault="007F361B" w:rsidP="007F361B">
      <w:pPr>
        <w:numPr>
          <w:ilvl w:val="0"/>
          <w:numId w:val="46"/>
        </w:numPr>
        <w:spacing w:after="200" w:line="276" w:lineRule="auto"/>
        <w:ind w:hanging="294"/>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Скоро холмы начинают р_деть и между льдинами показывается темная стремительно бегущая вода.</w:t>
      </w:r>
    </w:p>
    <w:p w:rsidR="007F361B" w:rsidRPr="00B74F24" w:rsidRDefault="007F361B" w:rsidP="007F361B">
      <w:pPr>
        <w:numPr>
          <w:ilvl w:val="0"/>
          <w:numId w:val="46"/>
        </w:numPr>
        <w:spacing w:after="200" w:line="276" w:lineRule="auto"/>
        <w:ind w:hanging="294"/>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Воды н_ видно н_ капли а только лед лед и лед.</w:t>
      </w:r>
    </w:p>
    <w:p w:rsidR="007F361B" w:rsidRPr="00B74F24" w:rsidRDefault="007F361B" w:rsidP="007F361B">
      <w:pPr>
        <w:numPr>
          <w:ilvl w:val="0"/>
          <w:numId w:val="46"/>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 xml:space="preserve">Он испытывал молодое чувство бе_причи__ой радости и посматривая то в окно на реб_тишек то на свою новую квартиру думал о том как он отлично устроился в этой жизни. </w:t>
      </w:r>
    </w:p>
    <w:p w:rsidR="007F361B" w:rsidRPr="00B74F24" w:rsidRDefault="007F361B" w:rsidP="007F361B">
      <w:pPr>
        <w:numPr>
          <w:ilvl w:val="0"/>
          <w:numId w:val="46"/>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Полу_гнившая терраса с деревя__ыми перилами выкраше__ыми белой краской выходит в сад и от нее тянется дорожка к небольшой реч_нке через которую перекинут до_атый мостик.</w:t>
      </w:r>
    </w:p>
    <w:p w:rsidR="007F361B" w:rsidRPr="00B74F24" w:rsidRDefault="007F361B" w:rsidP="007F361B">
      <w:pPr>
        <w:numPr>
          <w:ilvl w:val="0"/>
          <w:numId w:val="46"/>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Мы жители северных р_внин впервые были на такой высоте.</w:t>
      </w:r>
    </w:p>
    <w:p w:rsidR="007F361B" w:rsidRPr="00B74F24" w:rsidRDefault="007F361B" w:rsidP="007F361B">
      <w:pPr>
        <w:spacing w:after="0" w:line="240" w:lineRule="auto"/>
        <w:rPr>
          <w:rFonts w:ascii="Times New Roman" w:eastAsia="Times New Roman" w:hAnsi="Times New Roman" w:cs="Times New Roman"/>
          <w:sz w:val="28"/>
          <w:szCs w:val="28"/>
          <w:lang w:eastAsia="ru-RU"/>
        </w:rPr>
      </w:pPr>
    </w:p>
    <w:p w:rsidR="007F361B" w:rsidRPr="00B74F24" w:rsidRDefault="007F361B" w:rsidP="007F361B">
      <w:pPr>
        <w:spacing w:after="0" w:line="240" w:lineRule="auto"/>
        <w:jc w:val="center"/>
        <w:rPr>
          <w:rFonts w:ascii="Times New Roman" w:eastAsia="Times New Roman" w:hAnsi="Times New Roman" w:cs="Times New Roman"/>
          <w:b/>
          <w:color w:val="000000"/>
          <w:sz w:val="24"/>
          <w:szCs w:val="24"/>
          <w:lang w:eastAsia="ru-RU"/>
        </w:rPr>
      </w:pPr>
      <w:r w:rsidRPr="00B74F24">
        <w:rPr>
          <w:rFonts w:ascii="Times New Roman" w:eastAsia="Times New Roman" w:hAnsi="Times New Roman" w:cs="Times New Roman"/>
          <w:b/>
          <w:color w:val="000000"/>
          <w:sz w:val="24"/>
          <w:szCs w:val="24"/>
          <w:lang w:eastAsia="ru-RU"/>
        </w:rPr>
        <w:t>Вариант 3 (повышенный уровень сложности)</w:t>
      </w:r>
    </w:p>
    <w:p w:rsidR="007F361B" w:rsidRPr="00B74F24" w:rsidRDefault="007F361B" w:rsidP="007F361B">
      <w:pPr>
        <w:spacing w:after="0" w:line="240" w:lineRule="auto"/>
        <w:jc w:val="center"/>
        <w:rPr>
          <w:rFonts w:ascii="Times New Roman" w:eastAsia="Times New Roman" w:hAnsi="Times New Roman" w:cs="Times New Roman"/>
          <w:b/>
          <w:color w:val="000000"/>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shd w:val="clear" w:color="auto" w:fill="FFFFFF"/>
          <w:lang w:eastAsia="ru-RU"/>
        </w:rPr>
      </w:pPr>
      <w:r w:rsidRPr="00B74F24">
        <w:rPr>
          <w:rFonts w:ascii="Times New Roman" w:eastAsia="Times New Roman" w:hAnsi="Times New Roman" w:cs="Times New Roman"/>
          <w:b/>
          <w:sz w:val="24"/>
          <w:szCs w:val="24"/>
          <w:shd w:val="clear" w:color="auto" w:fill="FFFFFF"/>
          <w:lang w:eastAsia="ru-RU"/>
        </w:rPr>
        <w:t xml:space="preserve">Задание: </w:t>
      </w:r>
      <w:r w:rsidRPr="00B74F24">
        <w:rPr>
          <w:rFonts w:ascii="Times New Roman" w:eastAsia="Times New Roman" w:hAnsi="Times New Roman" w:cs="Times New Roman"/>
          <w:sz w:val="24"/>
          <w:szCs w:val="24"/>
          <w:shd w:val="clear" w:color="auto" w:fill="FFFFFF"/>
          <w:lang w:eastAsia="ru-RU"/>
        </w:rPr>
        <w:t>переписать предложения, вставить недостающие орфограммы, расставить знаки препинания.</w:t>
      </w:r>
    </w:p>
    <w:p w:rsidR="007F361B" w:rsidRPr="00B74F24" w:rsidRDefault="007F361B" w:rsidP="007F361B">
      <w:pPr>
        <w:spacing w:after="0" w:line="240" w:lineRule="auto"/>
        <w:jc w:val="center"/>
        <w:rPr>
          <w:rFonts w:ascii="Times New Roman" w:eastAsia="Times New Roman" w:hAnsi="Times New Roman" w:cs="Times New Roman"/>
          <w:b/>
          <w:color w:val="000000"/>
          <w:sz w:val="24"/>
          <w:szCs w:val="24"/>
          <w:lang w:eastAsia="ru-RU"/>
        </w:rPr>
      </w:pPr>
    </w:p>
    <w:p w:rsidR="007F361B" w:rsidRPr="00B74F24" w:rsidRDefault="007F361B" w:rsidP="007F361B">
      <w:pPr>
        <w:numPr>
          <w:ilvl w:val="0"/>
          <w:numId w:val="47"/>
        </w:numPr>
        <w:spacing w:after="0" w:line="276" w:lineRule="auto"/>
        <w:rPr>
          <w:rFonts w:ascii="Times New Roman" w:eastAsia="Times New Roman" w:hAnsi="Times New Roman" w:cs="Times New Roman"/>
          <w:color w:val="000000"/>
          <w:sz w:val="24"/>
          <w:szCs w:val="24"/>
        </w:rPr>
      </w:pPr>
      <w:r w:rsidRPr="00B74F24">
        <w:rPr>
          <w:rFonts w:ascii="Times New Roman" w:eastAsia="Times New Roman" w:hAnsi="Times New Roman" w:cs="Times New Roman"/>
          <w:color w:val="000000"/>
          <w:sz w:val="24"/>
          <w:szCs w:val="24"/>
        </w:rPr>
        <w:t>Вдруг брызнули первые лучи солнца и миллионы брил_иантов заблистали везде на кустах мо(ж,жж)евельника в зар_слях камыша произрастающего у ближайшей реч_нки и на вспыхнувшей огнем перл_мутровой раковине.</w:t>
      </w:r>
    </w:p>
    <w:p w:rsidR="007F361B" w:rsidRPr="00B74F24" w:rsidRDefault="007F361B" w:rsidP="007F361B">
      <w:pPr>
        <w:numPr>
          <w:ilvl w:val="0"/>
          <w:numId w:val="47"/>
        </w:numPr>
        <w:spacing w:after="0" w:line="276" w:lineRule="auto"/>
        <w:rPr>
          <w:rFonts w:ascii="Times New Roman" w:eastAsia="Times New Roman" w:hAnsi="Times New Roman" w:cs="Times New Roman"/>
          <w:color w:val="000000"/>
          <w:sz w:val="24"/>
          <w:szCs w:val="24"/>
        </w:rPr>
      </w:pPr>
      <w:r w:rsidRPr="00B74F24">
        <w:rPr>
          <w:rFonts w:ascii="Times New Roman" w:eastAsia="Times New Roman" w:hAnsi="Times New Roman" w:cs="Times New Roman"/>
          <w:color w:val="000000"/>
          <w:sz w:val="24"/>
          <w:szCs w:val="24"/>
        </w:rPr>
        <w:t xml:space="preserve">Нам надо пот_рапливаться и поэтому мы наскоро подкр_пившись свиной туш_нкой и шоколадом отправляемся в путь. </w:t>
      </w:r>
    </w:p>
    <w:p w:rsidR="007F361B" w:rsidRPr="00B74F24" w:rsidRDefault="007F361B" w:rsidP="007F361B">
      <w:pPr>
        <w:numPr>
          <w:ilvl w:val="0"/>
          <w:numId w:val="47"/>
        </w:numPr>
        <w:spacing w:after="0" w:line="276" w:lineRule="auto"/>
        <w:rPr>
          <w:rFonts w:ascii="Times New Roman" w:eastAsia="Times New Roman" w:hAnsi="Times New Roman" w:cs="Times New Roman"/>
          <w:color w:val="000000"/>
          <w:sz w:val="24"/>
          <w:szCs w:val="24"/>
        </w:rPr>
      </w:pPr>
      <w:r w:rsidRPr="00B74F24">
        <w:rPr>
          <w:rFonts w:ascii="Times New Roman" w:eastAsia="Times New Roman" w:hAnsi="Times New Roman" w:cs="Times New Roman"/>
          <w:color w:val="000000"/>
          <w:sz w:val="24"/>
          <w:szCs w:val="24"/>
        </w:rPr>
        <w:t>Мой приятель заб_рается за ними в самую чащ_бу (не)смотря на то что кусты кол_тся и жалятся.</w:t>
      </w:r>
    </w:p>
    <w:p w:rsidR="007F361B" w:rsidRPr="00B74F24" w:rsidRDefault="007F361B" w:rsidP="007F361B">
      <w:pPr>
        <w:numPr>
          <w:ilvl w:val="0"/>
          <w:numId w:val="47"/>
        </w:numPr>
        <w:spacing w:after="0" w:line="276" w:lineRule="auto"/>
        <w:rPr>
          <w:rFonts w:ascii="Times New Roman" w:eastAsia="Times New Roman" w:hAnsi="Times New Roman" w:cs="Times New Roman"/>
          <w:color w:val="000000"/>
          <w:sz w:val="24"/>
          <w:szCs w:val="24"/>
        </w:rPr>
      </w:pPr>
      <w:r w:rsidRPr="00B74F24">
        <w:rPr>
          <w:rFonts w:ascii="Times New Roman" w:eastAsia="Times New Roman" w:hAnsi="Times New Roman" w:cs="Times New Roman"/>
          <w:color w:val="000000"/>
          <w:sz w:val="24"/>
          <w:szCs w:val="24"/>
        </w:rPr>
        <w:t>К счастью до ближайшей охотнич_ей избушки в которой мы рассчитывали устроить ноч_вку оставалось (по)видимому совсем недалеко.</w:t>
      </w:r>
    </w:p>
    <w:p w:rsidR="007F361B" w:rsidRPr="00B74F24" w:rsidRDefault="007F361B" w:rsidP="007F361B">
      <w:pPr>
        <w:numPr>
          <w:ilvl w:val="0"/>
          <w:numId w:val="47"/>
        </w:numPr>
        <w:spacing w:after="0" w:line="276" w:lineRule="auto"/>
        <w:rPr>
          <w:rFonts w:ascii="Times New Roman" w:eastAsia="Times New Roman" w:hAnsi="Times New Roman" w:cs="Times New Roman"/>
          <w:color w:val="000000"/>
          <w:sz w:val="24"/>
          <w:szCs w:val="24"/>
        </w:rPr>
      </w:pPr>
      <w:r w:rsidRPr="00B74F24">
        <w:rPr>
          <w:rFonts w:ascii="Times New Roman" w:eastAsia="Times New Roman" w:hAnsi="Times New Roman" w:cs="Times New Roman"/>
          <w:color w:val="000000"/>
          <w:sz w:val="24"/>
          <w:szCs w:val="24"/>
        </w:rPr>
        <w:t>С тихим ш_рохом ветер раскачивает вершины старых кедров (как)будто предвещая на завтра дождь и где(то) (в)дали кричит какая(то) ночная птица.</w:t>
      </w:r>
    </w:p>
    <w:p w:rsidR="007F361B" w:rsidRPr="00B74F24" w:rsidRDefault="007F361B" w:rsidP="007F361B">
      <w:pPr>
        <w:numPr>
          <w:ilvl w:val="0"/>
          <w:numId w:val="47"/>
        </w:numPr>
        <w:spacing w:after="0" w:line="276" w:lineRule="auto"/>
        <w:rPr>
          <w:rFonts w:ascii="Times New Roman" w:eastAsia="Times New Roman" w:hAnsi="Times New Roman" w:cs="Times New Roman"/>
          <w:color w:val="000000"/>
          <w:sz w:val="24"/>
          <w:szCs w:val="24"/>
        </w:rPr>
      </w:pPr>
      <w:r w:rsidRPr="00B74F24">
        <w:rPr>
          <w:rFonts w:ascii="Times New Roman" w:eastAsia="Times New Roman" w:hAnsi="Times New Roman" w:cs="Times New Roman"/>
          <w:color w:val="000000"/>
          <w:sz w:val="24"/>
          <w:szCs w:val="24"/>
        </w:rPr>
        <w:t>Я до сих пор вижу дуги с узорами писанными масл_ной краской  золоче(н,нн)ую упряжь коней с лебеди(н,нн)ыми шеями которые на прошлой неделе едва не сцепившись оглоблями (на)перегонки мчат нас по вовсе не узкой деревенской улице.</w:t>
      </w:r>
    </w:p>
    <w:p w:rsidR="007F361B" w:rsidRPr="00B74F24" w:rsidRDefault="007F361B" w:rsidP="007F361B">
      <w:pPr>
        <w:numPr>
          <w:ilvl w:val="0"/>
          <w:numId w:val="47"/>
        </w:numPr>
        <w:spacing w:after="0" w:line="276" w:lineRule="auto"/>
        <w:rPr>
          <w:rFonts w:ascii="Times New Roman" w:eastAsia="Times New Roman" w:hAnsi="Times New Roman" w:cs="Times New Roman"/>
          <w:color w:val="000000"/>
          <w:sz w:val="24"/>
          <w:szCs w:val="24"/>
        </w:rPr>
      </w:pPr>
      <w:r w:rsidRPr="00B74F24">
        <w:rPr>
          <w:rFonts w:ascii="Times New Roman" w:eastAsia="Times New Roman" w:hAnsi="Times New Roman" w:cs="Times New Roman"/>
          <w:color w:val="000000"/>
          <w:sz w:val="24"/>
          <w:szCs w:val="24"/>
        </w:rPr>
        <w:t>Улицы между домами были узкие кривые и глубокие как трещины в скале.</w:t>
      </w:r>
    </w:p>
    <w:p w:rsidR="007F361B" w:rsidRPr="00B74F24" w:rsidRDefault="007F361B" w:rsidP="007F361B">
      <w:pPr>
        <w:numPr>
          <w:ilvl w:val="0"/>
          <w:numId w:val="47"/>
        </w:numPr>
        <w:spacing w:after="0" w:line="276" w:lineRule="auto"/>
        <w:rPr>
          <w:rFonts w:ascii="Times New Roman" w:eastAsia="Times New Roman" w:hAnsi="Times New Roman" w:cs="Times New Roman"/>
          <w:color w:val="000000"/>
          <w:sz w:val="24"/>
          <w:szCs w:val="24"/>
        </w:rPr>
      </w:pPr>
      <w:r w:rsidRPr="00B74F24">
        <w:rPr>
          <w:rFonts w:ascii="Times New Roman" w:eastAsia="Times New Roman" w:hAnsi="Times New Roman" w:cs="Times New Roman"/>
          <w:color w:val="000000"/>
          <w:sz w:val="24"/>
          <w:szCs w:val="24"/>
        </w:rPr>
        <w:t>Он всю ночь спал как убитый.</w:t>
      </w:r>
    </w:p>
    <w:p w:rsidR="007F361B" w:rsidRPr="00B74F24" w:rsidRDefault="007F361B" w:rsidP="007F361B">
      <w:pPr>
        <w:numPr>
          <w:ilvl w:val="0"/>
          <w:numId w:val="47"/>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lastRenderedPageBreak/>
        <w:t>Прошло около часа как мы ра_стались с нашей к_мпанией и нам оставалось немного поднят_ся чтобы достигнуть вершины горного хре_та где как говорили есть р_скошные д_лины и леса.</w:t>
      </w:r>
    </w:p>
    <w:p w:rsidR="007F361B" w:rsidRPr="00B74F24" w:rsidRDefault="007F361B" w:rsidP="007F361B">
      <w:pPr>
        <w:numPr>
          <w:ilvl w:val="0"/>
          <w:numId w:val="47"/>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Полу_гнившая терраса с деревя__ыми перилами выкраше__ыми белой краской выходит в сад и от нее тянется дорожка к небольшой реч_нке через которую перекинут до_атый мостик.</w:t>
      </w:r>
    </w:p>
    <w:p w:rsidR="007F361B" w:rsidRPr="00B74F24" w:rsidRDefault="007F361B" w:rsidP="007F361B">
      <w:pPr>
        <w:numPr>
          <w:ilvl w:val="0"/>
          <w:numId w:val="47"/>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 xml:space="preserve">Он испытывал молодое чувство бе_причи__ой радости и посматривая то в окно на реб_тишек то на свою новую квартиру думал о том как он отлично устроился в этой жизни. </w:t>
      </w:r>
    </w:p>
    <w:p w:rsidR="007F361B" w:rsidRPr="00B74F24" w:rsidRDefault="007F361B" w:rsidP="007F361B">
      <w:pPr>
        <w:numPr>
          <w:ilvl w:val="0"/>
          <w:numId w:val="47"/>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Это был человек лет тридцати среднего роста приятной наружности с темно_ зелеными глазами но с отсутствием всякой определе__ой идеи всякой сосредоточе__ости в чертах лица.</w:t>
      </w:r>
    </w:p>
    <w:p w:rsidR="007F361B" w:rsidRPr="00B74F24" w:rsidRDefault="007F361B" w:rsidP="007F361B">
      <w:pPr>
        <w:spacing w:after="0" w:line="360" w:lineRule="auto"/>
        <w:ind w:left="708"/>
        <w:rPr>
          <w:rFonts w:ascii="Times New Roman" w:eastAsia="Times New Roman" w:hAnsi="Times New Roman" w:cs="Times New Roman"/>
          <w:color w:val="000000"/>
          <w:sz w:val="24"/>
          <w:szCs w:val="24"/>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Оформление комплекта вопросов для устного опроса</w:t>
      </w: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Вид контроля – текущий контроль успеваемости</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Контингент обучающихся – студенты группы ____</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Время текущего контроля – 10 минут</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Критерии оценки: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«отлично» выставляется студенту, если  дан полный, развернутый ответ на поставленный вопрос; в ответе прослеживается четкая структура, логическая последовательность, отражающая сущность раскрываемых понятий, явлений; ответы на дополнительные вопросы четкие, краткие;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«хорошо» – дан полный, развернутый ответ на поставленный вопрос, показано умение выделять существенные и несущественные признаки, причинно-следственные связи; рассказ недостаточно логичен, с единичными ошибками, исправленными студентом с помощью преподавателя; недостаточная уверенность; ответы на дополнительные вопросы правильные, недостаточно полные и четкие.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Оценка «удовлетворительно» – ответ не полный, с ошибками в деталях, умение раскрыть значение обобщённых знаний не показано, речевое оформление требует поправок, коррекции;  студент не способен самостоятельно выделить существенные и несущественные признаки и причинно-следственные связи;  встречаются ошибки в раскрываемых понятиях, терминах; студент не может ответить на большую часть дополнительных вопросов.</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Оценка  «неудовлетворительно» – ответ представляет собой разрозненные знания с существенными ошибками по вопросу; присутствуют фрагментарность, нелогичность изложения, студент не осознает связь обсуждаемого вопроса с другими объектами дисциплины, речь неграмотная; незнание терминологии; ответы на дополнительные вопросы неправильные</w:t>
      </w:r>
    </w:p>
    <w:p w:rsidR="007F361B" w:rsidRPr="00B74F24" w:rsidRDefault="007F361B" w:rsidP="007F361B">
      <w:pPr>
        <w:spacing w:after="0" w:line="240" w:lineRule="auto"/>
        <w:rPr>
          <w:rFonts w:ascii="Times New Roman" w:eastAsia="Times New Roman" w:hAnsi="Times New Roman" w:cs="Times New Roman"/>
          <w:sz w:val="24"/>
          <w:szCs w:val="24"/>
          <w:vertAlign w:val="superscript"/>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Комплект вопросов для устного опроса</w:t>
      </w:r>
    </w:p>
    <w:p w:rsidR="007F361B" w:rsidRPr="00B74F24" w:rsidRDefault="007F361B" w:rsidP="007F361B">
      <w:pPr>
        <w:spacing w:after="0" w:line="240" w:lineRule="auto"/>
        <w:jc w:val="center"/>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sz w:val="24"/>
          <w:szCs w:val="24"/>
          <w:lang w:eastAsia="ru-RU"/>
        </w:rPr>
        <w:t xml:space="preserve">по ОУД.01 </w:t>
      </w:r>
      <w:r w:rsidRPr="00B74F24">
        <w:rPr>
          <w:rFonts w:ascii="Times New Roman" w:eastAsia="Times New Roman" w:hAnsi="Times New Roman" w:cs="Times New Roman"/>
          <w:i/>
          <w:sz w:val="24"/>
          <w:szCs w:val="24"/>
          <w:lang w:eastAsia="ru-RU"/>
        </w:rPr>
        <w:t>Русский язык</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 xml:space="preserve">Раздел 4. </w:t>
      </w:r>
      <w:r w:rsidRPr="00B74F24">
        <w:rPr>
          <w:rFonts w:ascii="Times New Roman" w:eastAsia="Times New Roman" w:hAnsi="Times New Roman" w:cs="Times New Roman"/>
          <w:sz w:val="24"/>
          <w:szCs w:val="24"/>
          <w:lang w:eastAsia="ru-RU"/>
        </w:rPr>
        <w:t>Прикл</w:t>
      </w:r>
      <w:r w:rsidRPr="00B74F24">
        <w:rPr>
          <w:rFonts w:ascii="Times New Roman" w:eastAsia="Times New Roman" w:hAnsi="Times New Roman" w:cs="Times New Roman"/>
          <w:b/>
          <w:sz w:val="24"/>
          <w:szCs w:val="24"/>
          <w:lang w:eastAsia="ru-RU"/>
        </w:rPr>
        <w:t>адной модуль. Особенности профессиональной коммуникации</w:t>
      </w:r>
    </w:p>
    <w:p w:rsidR="007F361B" w:rsidRPr="00B74F24" w:rsidRDefault="007F361B" w:rsidP="007F361B">
      <w:pPr>
        <w:spacing w:after="0" w:line="240" w:lineRule="auto"/>
        <w:rPr>
          <w:rFonts w:ascii="Times New Roman" w:eastAsia="Times New Roman" w:hAnsi="Times New Roman" w:cs="Times New Roman"/>
          <w:sz w:val="24"/>
          <w:szCs w:val="24"/>
          <w:shd w:val="clear" w:color="auto" w:fill="FFFFFF"/>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Вопрос 1. Что такое текст? Назовите признаки текста.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2.  Перечислите  функционально – смысловые типы речи. Что характерно для каждого из данных типов?….…………………………………………………………...………………………………</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3. Перечислите функциональные стили языка. Каковы особенности научного стиля речи? Чем характеризуется публицистический стиль речи? Расскажите о художественном стиле речи. Каковы особенности официально-делового стиля речи? Что отличает разговорный стиль от всех остальных стилей?</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 xml:space="preserve">Письменное домашнее задание: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Определить стиль предложенного текста (распечатки), аргументировать свой выбор.</w:t>
      </w: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lang w:eastAsia="ru-RU"/>
        </w:rPr>
      </w:pPr>
      <w:r w:rsidRPr="00B74F24">
        <w:rPr>
          <w:rFonts w:ascii="Times New Roman" w:eastAsia="Times New Roman" w:hAnsi="Times New Roman" w:cs="Times New Roman"/>
          <w:b/>
          <w:lang w:eastAsia="ru-RU"/>
        </w:rPr>
        <w:t>Раздел 2. Фонетика, морфология и орфография</w:t>
      </w: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Вопрос 1. Что изучает фонетика?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2. Чем отличается звук от буквы?</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3. Что изучает орфоэпия?</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4. Каковы особенности русского ударения.</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5. Каковы основные правила постановки ударения в словах?</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 xml:space="preserve">Письменное домашнее задание: </w:t>
      </w: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sz w:val="24"/>
          <w:szCs w:val="24"/>
          <w:lang w:eastAsia="ru-RU"/>
        </w:rPr>
        <w:t xml:space="preserve">Выполнить фонетический разбор слов: </w:t>
      </w:r>
      <w:r w:rsidRPr="00B74F24">
        <w:rPr>
          <w:rFonts w:ascii="Times New Roman" w:eastAsia="Times New Roman" w:hAnsi="Times New Roman" w:cs="Times New Roman"/>
          <w:i/>
          <w:sz w:val="24"/>
          <w:szCs w:val="24"/>
          <w:lang w:eastAsia="ru-RU"/>
        </w:rPr>
        <w:t>корабль, узкий, южный.</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Выписать 10 примеров слов имеющих вариативное произношение.</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Тема 2.3 . Имя существительное как часть речи</w:t>
      </w: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1. Как определить родовую принадлежность несклоняемых существительных?</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2. Как определить родовую принадлежность аббревиатуры?</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3. Как определить склонение у существительного?</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4. Какие типы склонений существуют в русском языке?</w:t>
      </w: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Тема 2.4. Имя прилагательное как часть речи</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1. Какие разряды прилагательных существуют в русском языке?</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2. Какие степени сравнения прилагательных вы знаете? В чем особенность образования данных степеней сравнения?</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3. В чем отличие формы простой степени от составной формы?</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4. От прилагательных какого разряда можно образовать степень сравнения?</w:t>
      </w: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Тема 2.5. Имя числительное как часть речи</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1. Какие разряды числительных выделяются в русском языке?</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2. Каковы особенности склонения составных количественных числительных?</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3. Каковы особенности употребления собирательных числительных?</w:t>
      </w: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Тема 2.6. Местоимение как часть речи</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Вопрос 1. Какие разряды местоимений вы знаете?</w:t>
      </w: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lastRenderedPageBreak/>
        <w:t>Тема 2.7. Глагол как часть речи</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1. Какие глаголы относят к первому спряжению?</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2. Какие глаголы относятся ко второму спряжению?</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Вопрос 3. Какие глаголы относятся к разноспрягаемым? Почему их так называют?</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 xml:space="preserve">Внеаудиторная самостоятельная работа: </w:t>
      </w: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sz w:val="24"/>
          <w:szCs w:val="24"/>
          <w:lang w:eastAsia="ru-RU"/>
        </w:rPr>
        <w:t xml:space="preserve">Проспрягать глаголы, определить спряжение: </w:t>
      </w:r>
      <w:r w:rsidRPr="00B74F24">
        <w:rPr>
          <w:rFonts w:ascii="Times New Roman" w:eastAsia="Times New Roman" w:hAnsi="Times New Roman" w:cs="Times New Roman"/>
          <w:i/>
          <w:sz w:val="24"/>
          <w:szCs w:val="24"/>
          <w:lang w:eastAsia="ru-RU"/>
        </w:rPr>
        <w:t>хотеть, видеть, брить, колоть, колыхать, зависеть, бороться.</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8"/>
          <w:szCs w:val="28"/>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Оформление задания для диктанта</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Вид контроля – входной контроль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Контингент обучающихся  - студенты группы ____</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Время текущего контроля успеваемости  - 20 мин.</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Критерии оценки: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«отлично»: безошибочная работа;1 негрубая орфографическая или пунктуационная ошибки.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«хорошо»: 2 орфографических, 2 пунктуационных ошибки;1орфографическая, 3 пунктуационных ошибки; 4 пунктуационных ошибки; 3 орфографических, если среди них есть однотипные.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«удовлетворительно»: 3 орфографических, 5 пунктуационных; 7 пунктуационных, 6 орфографических, 6 пунктуационных, если среди них есть однотипные и негрубые. Оценка «неудовлетворительно»: 7 орф., 7 пункт., 6/8, 5/9,8/6.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Диктант 1</w:t>
      </w: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по ОУД.01  </w:t>
      </w:r>
      <w:r w:rsidRPr="00B74F24">
        <w:rPr>
          <w:rFonts w:ascii="Times New Roman" w:eastAsia="Times New Roman" w:hAnsi="Times New Roman" w:cs="Times New Roman"/>
          <w:i/>
          <w:sz w:val="24"/>
          <w:szCs w:val="24"/>
          <w:lang w:eastAsia="ru-RU"/>
        </w:rPr>
        <w:t>Русский язык</w:t>
      </w:r>
    </w:p>
    <w:p w:rsidR="007F361B" w:rsidRPr="00B74F24" w:rsidRDefault="007F361B" w:rsidP="007F361B">
      <w:pPr>
        <w:spacing w:after="0" w:line="240" w:lineRule="auto"/>
        <w:jc w:val="center"/>
        <w:rPr>
          <w:rFonts w:ascii="Times New Roman" w:eastAsia="Times New Roman" w:hAnsi="Times New Roman" w:cs="Times New Roman"/>
          <w:sz w:val="24"/>
          <w:szCs w:val="24"/>
          <w:vertAlign w:val="superscript"/>
          <w:lang w:eastAsia="ru-RU"/>
        </w:rPr>
      </w:pPr>
      <w:r w:rsidRPr="00B74F24">
        <w:rPr>
          <w:rFonts w:ascii="Times New Roman" w:eastAsia="Times New Roman" w:hAnsi="Times New Roman" w:cs="Times New Roman"/>
          <w:sz w:val="24"/>
          <w:szCs w:val="24"/>
          <w:vertAlign w:val="superscript"/>
          <w:lang w:eastAsia="ru-RU"/>
        </w:rPr>
        <w:t xml:space="preserve">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 xml:space="preserve">Задание: </w:t>
      </w:r>
      <w:r w:rsidRPr="00B74F24">
        <w:rPr>
          <w:rFonts w:ascii="Times New Roman" w:eastAsia="Times New Roman" w:hAnsi="Times New Roman" w:cs="Times New Roman"/>
          <w:sz w:val="24"/>
          <w:szCs w:val="24"/>
          <w:lang w:eastAsia="ru-RU"/>
        </w:rPr>
        <w:t xml:space="preserve"> Написать текст диктанта, соблюдая правила русской орфографии и пунктуации</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keepNext/>
        <w:shd w:val="clear" w:color="auto" w:fill="FFFFFF"/>
        <w:spacing w:after="60" w:line="360" w:lineRule="auto"/>
        <w:jc w:val="center"/>
        <w:outlineLvl w:val="2"/>
        <w:rPr>
          <w:rFonts w:ascii="Times New Roman" w:eastAsia="Times New Roman" w:hAnsi="Times New Roman" w:cs="Times New Roman"/>
          <w:color w:val="000000"/>
          <w:sz w:val="24"/>
          <w:szCs w:val="24"/>
        </w:rPr>
      </w:pPr>
      <w:r w:rsidRPr="00B74F24">
        <w:rPr>
          <w:rFonts w:ascii="Times New Roman" w:eastAsia="Times New Roman" w:hAnsi="Times New Roman" w:cs="Times New Roman"/>
          <w:color w:val="000000"/>
          <w:sz w:val="24"/>
          <w:szCs w:val="24"/>
        </w:rPr>
        <w:t>Как работал Чехов</w:t>
      </w:r>
    </w:p>
    <w:p w:rsidR="007F361B" w:rsidRPr="00B74F24" w:rsidRDefault="007F361B" w:rsidP="007F361B">
      <w:pPr>
        <w:shd w:val="clear" w:color="auto" w:fill="FFFFFF"/>
        <w:spacing w:after="0" w:line="276" w:lineRule="auto"/>
        <w:ind w:firstLine="708"/>
        <w:jc w:val="both"/>
        <w:rPr>
          <w:rFonts w:ascii="Times New Roman" w:eastAsia="Times New Roman" w:hAnsi="Times New Roman" w:cs="Times New Roman"/>
          <w:color w:val="040404"/>
          <w:sz w:val="24"/>
          <w:szCs w:val="24"/>
          <w:lang w:eastAsia="ru-RU"/>
        </w:rPr>
      </w:pPr>
      <w:r w:rsidRPr="00B74F24">
        <w:rPr>
          <w:rFonts w:ascii="Times New Roman" w:eastAsia="Times New Roman" w:hAnsi="Times New Roman" w:cs="Times New Roman"/>
          <w:color w:val="040404"/>
          <w:sz w:val="24"/>
          <w:szCs w:val="24"/>
          <w:lang w:eastAsia="ru-RU"/>
        </w:rPr>
        <w:t>Жизнь Чехова подчинялась писательскому труду. Те, кто жили рядом с Чеховым, угадывали, что в нём всегда кипела внутренняя работа. Казалось, его органы чувств непрестанно закрепляли в памяти выражения, разговоры, краски, звуки, запахи.</w:t>
      </w:r>
    </w:p>
    <w:p w:rsidR="007F361B" w:rsidRPr="00B74F24" w:rsidRDefault="007F361B" w:rsidP="007F361B">
      <w:pPr>
        <w:shd w:val="clear" w:color="auto" w:fill="FFFFFF"/>
        <w:spacing w:after="0" w:line="276" w:lineRule="auto"/>
        <w:jc w:val="both"/>
        <w:rPr>
          <w:rFonts w:ascii="Times New Roman" w:eastAsia="Times New Roman" w:hAnsi="Times New Roman" w:cs="Times New Roman"/>
          <w:color w:val="040404"/>
          <w:sz w:val="24"/>
          <w:szCs w:val="24"/>
          <w:lang w:eastAsia="ru-RU"/>
        </w:rPr>
      </w:pPr>
      <w:r w:rsidRPr="00B74F24">
        <w:rPr>
          <w:rFonts w:ascii="Times New Roman" w:eastAsia="Times New Roman" w:hAnsi="Times New Roman" w:cs="Times New Roman"/>
          <w:color w:val="040404"/>
          <w:sz w:val="24"/>
          <w:szCs w:val="24"/>
          <w:lang w:eastAsia="ru-RU"/>
        </w:rPr>
        <w:t>Многое из подмеченного вокруг себя Чехов заносил в записную книжку, делал пометки дома, за обедом, ночью, на лодке, в поле. Когда этой книжки под рукой не оказывалось, он записывал на чём попало: на клочке бумаги, визитной карточке, на обороте адресованного ему письма.</w:t>
      </w:r>
    </w:p>
    <w:p w:rsidR="007F361B" w:rsidRPr="00B74F24" w:rsidRDefault="007F361B" w:rsidP="007F361B">
      <w:pPr>
        <w:shd w:val="clear" w:color="auto" w:fill="FFFFFF"/>
        <w:spacing w:after="0" w:line="276" w:lineRule="auto"/>
        <w:ind w:firstLine="708"/>
        <w:jc w:val="both"/>
        <w:rPr>
          <w:rFonts w:ascii="Times New Roman" w:eastAsia="Times New Roman" w:hAnsi="Times New Roman" w:cs="Times New Roman"/>
          <w:color w:val="040404"/>
          <w:sz w:val="24"/>
          <w:szCs w:val="24"/>
          <w:lang w:eastAsia="ru-RU"/>
        </w:rPr>
      </w:pPr>
      <w:r w:rsidRPr="00B74F24">
        <w:rPr>
          <w:rFonts w:ascii="Times New Roman" w:eastAsia="Times New Roman" w:hAnsi="Times New Roman" w:cs="Times New Roman"/>
          <w:color w:val="040404"/>
          <w:sz w:val="24"/>
          <w:szCs w:val="24"/>
          <w:lang w:eastAsia="ru-RU"/>
        </w:rPr>
        <w:lastRenderedPageBreak/>
        <w:t>Чехов говорил, что тема дается случаем. Это значило, что Чехов не выдумывал темы, сидя в кабинете за письменным столом. Но он и не ждал, когда случай придёт к нему. Писатель сам шёл навстречу случаю, искал его всегда, упорно выслеживая тему, как охотник выслеживает дичь.</w:t>
      </w:r>
    </w:p>
    <w:p w:rsidR="007F361B" w:rsidRPr="00B74F24" w:rsidRDefault="007F361B" w:rsidP="007F361B">
      <w:pPr>
        <w:shd w:val="clear" w:color="auto" w:fill="FFFFFF"/>
        <w:spacing w:after="0" w:line="276" w:lineRule="auto"/>
        <w:ind w:firstLine="708"/>
        <w:jc w:val="both"/>
        <w:rPr>
          <w:rFonts w:ascii="Times New Roman" w:eastAsia="Times New Roman" w:hAnsi="Times New Roman" w:cs="Times New Roman"/>
          <w:color w:val="040404"/>
          <w:sz w:val="24"/>
          <w:szCs w:val="24"/>
          <w:lang w:eastAsia="ru-RU"/>
        </w:rPr>
      </w:pPr>
      <w:r w:rsidRPr="00B74F24">
        <w:rPr>
          <w:rFonts w:ascii="Times New Roman" w:eastAsia="Times New Roman" w:hAnsi="Times New Roman" w:cs="Times New Roman"/>
          <w:color w:val="040404"/>
          <w:sz w:val="24"/>
          <w:szCs w:val="24"/>
          <w:lang w:eastAsia="ru-RU"/>
        </w:rPr>
        <w:t>Многое в жизни Чехова объяснялось поисками этих случаев: внезапные отлучки из дому, неожиданные отъезды, часы, проведённые в ночных чайных, больницах, гостиницах уездных городков, железнодорожных станциях. Строки из записных книжек превращались в наброски к будущим произведениям, потом  в черновик, кругом покрытый исправлениями, вставками. Рукописи всех настоящих мастеров перечеркнуты вдоль и поперёк. Чехов хорошо знал, что писать просто труднее всего. (По А. Раскину.)</w:t>
      </w:r>
    </w:p>
    <w:p w:rsidR="007F361B" w:rsidRPr="00B74F24" w:rsidRDefault="007F361B" w:rsidP="007F361B">
      <w:pPr>
        <w:spacing w:after="0" w:line="36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Оформление задания для диктанта</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Вид контроля – итоговый контроль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Контингент обучающихся  - студенты группы ____</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Время текущего контроля успеваемости  - 30 мин.</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Критерии оценки: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«отлично»: безошибочная работа;1 негрубая орфографическая или пунктуационная ошибки.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«хорошо»: 2 орфографических, 2 пунктуационных ошибки;1орфографическая, 3 пунктуационных ошибки; 4 пунктуационных ошибки; 3 орфографических, если среди них есть однотипные.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«удовлетворительно»: 3 орфографических, 5 пунктуационных; 7 пунктуационных, 6 орфографических, 6 пунктуационных, если среди них есть однотипные и негрубые. Оценка «неудовлетворительно»: 7 орф., 7 пункт., 6/8, 5/9,8/6.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Грамматическое задание: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Оценка «5» ставится, если ученик выполнил все задания верно.</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Оценка «4» ставится, если ученик выполнил правильно не менее 3/4 заданий.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Оценка «3» ставится за работу, в которой правильно выполнено не менее половины заданий.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Оценка «2» ставится за работу, в которой не выполнено более половины заданий. Оценка «1» ставится, если ученик не выполнил ни одного задания.</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Примечание. Орфографические и пунктуационные ошибки, допущенные при выполнении дополнительных заданий, учитываются при выведении оценки за диктант.</w:t>
      </w:r>
    </w:p>
    <w:p w:rsidR="007F361B" w:rsidRPr="00B74F24" w:rsidRDefault="007F361B" w:rsidP="007F361B">
      <w:pPr>
        <w:shd w:val="clear" w:color="auto" w:fill="FFFFFF"/>
        <w:spacing w:after="0" w:line="276" w:lineRule="auto"/>
        <w:ind w:firstLine="708"/>
        <w:jc w:val="both"/>
        <w:rPr>
          <w:rFonts w:ascii="Times New Roman" w:eastAsia="Times New Roman" w:hAnsi="Times New Roman" w:cs="Times New Roman"/>
          <w:color w:val="040404"/>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8"/>
          <w:szCs w:val="28"/>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Диктант 2</w:t>
      </w: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по дисциплине Русский язык</w:t>
      </w:r>
    </w:p>
    <w:p w:rsidR="007F361B" w:rsidRPr="00B74F24" w:rsidRDefault="007F361B" w:rsidP="007F361B">
      <w:pPr>
        <w:spacing w:after="0" w:line="240" w:lineRule="auto"/>
        <w:jc w:val="center"/>
        <w:rPr>
          <w:rFonts w:ascii="Times New Roman" w:eastAsia="Times New Roman" w:hAnsi="Times New Roman" w:cs="Times New Roman"/>
          <w:sz w:val="24"/>
          <w:szCs w:val="24"/>
          <w:vertAlign w:val="superscript"/>
          <w:lang w:eastAsia="ru-RU"/>
        </w:rPr>
      </w:pPr>
      <w:r w:rsidRPr="00B74F24">
        <w:rPr>
          <w:rFonts w:ascii="Times New Roman" w:eastAsia="Times New Roman" w:hAnsi="Times New Roman" w:cs="Times New Roman"/>
          <w:sz w:val="24"/>
          <w:szCs w:val="24"/>
          <w:vertAlign w:val="superscript"/>
          <w:lang w:eastAsia="ru-RU"/>
        </w:rPr>
        <w:t xml:space="preserve">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Задание: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 Написать текст диктанта, соблюдая правила русской орфографии и пунктуации</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Грамматическое задание: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1) Подчеркнуть грамматическую основу  предложения: </w:t>
      </w:r>
    </w:p>
    <w:p w:rsidR="007F361B" w:rsidRPr="00B74F24" w:rsidRDefault="007F361B" w:rsidP="007F361B">
      <w:pPr>
        <w:spacing w:after="0" w:line="276"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sz w:val="24"/>
          <w:szCs w:val="24"/>
          <w:lang w:eastAsia="ru-RU"/>
        </w:rPr>
        <w:t xml:space="preserve">I вариант – </w:t>
      </w:r>
      <w:r w:rsidRPr="00B74F24">
        <w:rPr>
          <w:rFonts w:ascii="Times New Roman" w:eastAsia="Times New Roman" w:hAnsi="Times New Roman" w:cs="Times New Roman"/>
          <w:i/>
          <w:sz w:val="24"/>
          <w:szCs w:val="24"/>
          <w:lang w:eastAsia="ru-RU"/>
        </w:rPr>
        <w:t>«</w:t>
      </w:r>
      <w:r w:rsidRPr="00B74F24">
        <w:rPr>
          <w:rFonts w:ascii="Times New Roman" w:eastAsia="Times New Roman" w:hAnsi="Times New Roman" w:cs="Times New Roman"/>
          <w:i/>
          <w:color w:val="040404"/>
          <w:sz w:val="24"/>
          <w:szCs w:val="24"/>
          <w:lang w:eastAsia="ru-RU"/>
        </w:rPr>
        <w:t>Значит, не случайно на этих высотах, которые так и не преодолел ледяной панцирь, разгорелась небывалая битва, от которой, как думалось дяде Саше, спасённые народы могли бы начать новое летосчисление</w:t>
      </w:r>
      <w:r w:rsidRPr="00B74F24">
        <w:rPr>
          <w:rFonts w:ascii="Times New Roman" w:eastAsia="Times New Roman" w:hAnsi="Times New Roman" w:cs="Times New Roman"/>
          <w:i/>
          <w:sz w:val="24"/>
          <w:szCs w:val="24"/>
          <w:lang w:eastAsia="ru-RU"/>
        </w:rPr>
        <w:t xml:space="preserve">». </w:t>
      </w:r>
    </w:p>
    <w:p w:rsidR="007F361B" w:rsidRPr="00B74F24" w:rsidRDefault="007F361B" w:rsidP="007F361B">
      <w:pPr>
        <w:spacing w:after="0" w:line="276"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sz w:val="24"/>
          <w:szCs w:val="24"/>
          <w:lang w:eastAsia="ru-RU"/>
        </w:rPr>
        <w:t xml:space="preserve">II вариант - </w:t>
      </w:r>
      <w:r w:rsidRPr="00B74F24">
        <w:rPr>
          <w:rFonts w:ascii="Times New Roman" w:eastAsia="Times New Roman" w:hAnsi="Times New Roman" w:cs="Times New Roman"/>
          <w:i/>
          <w:sz w:val="24"/>
          <w:szCs w:val="24"/>
          <w:lang w:eastAsia="ru-RU"/>
        </w:rPr>
        <w:t>«</w:t>
      </w:r>
      <w:r w:rsidRPr="00B74F24">
        <w:rPr>
          <w:rFonts w:ascii="Times New Roman" w:eastAsia="Times New Roman" w:hAnsi="Times New Roman" w:cs="Times New Roman"/>
          <w:i/>
          <w:color w:val="040404"/>
          <w:sz w:val="24"/>
          <w:szCs w:val="24"/>
          <w:lang w:eastAsia="ru-RU"/>
        </w:rPr>
        <w:t>С окрестных полей сюда свозили изувеченные танки, оставшиеся после невиданного сражения, и они образовали чудовищное кладбище, среди которого нетрудно было заблудиться</w:t>
      </w:r>
      <w:r w:rsidRPr="00B74F24">
        <w:rPr>
          <w:rFonts w:ascii="Times New Roman" w:eastAsia="Times New Roman" w:hAnsi="Times New Roman" w:cs="Times New Roman"/>
          <w:i/>
          <w:sz w:val="24"/>
          <w:szCs w:val="24"/>
          <w:lang w:eastAsia="ru-RU"/>
        </w:rPr>
        <w:t xml:space="preserve">».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2) Фонетический разбор слов: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I вариант – </w:t>
      </w:r>
      <w:r w:rsidRPr="00B74F24">
        <w:rPr>
          <w:rFonts w:ascii="Times New Roman" w:eastAsia="Times New Roman" w:hAnsi="Times New Roman" w:cs="Times New Roman"/>
          <w:i/>
          <w:sz w:val="24"/>
          <w:szCs w:val="24"/>
          <w:lang w:eastAsia="ru-RU"/>
        </w:rPr>
        <w:t>надвое, разделившись</w:t>
      </w:r>
      <w:r w:rsidRPr="00B74F24">
        <w:rPr>
          <w:rFonts w:ascii="Times New Roman" w:eastAsia="Times New Roman" w:hAnsi="Times New Roman" w:cs="Times New Roman"/>
          <w:sz w:val="24"/>
          <w:szCs w:val="24"/>
          <w:lang w:eastAsia="ru-RU"/>
        </w:rPr>
        <w:t xml:space="preserve">. </w:t>
      </w:r>
    </w:p>
    <w:p w:rsidR="007F361B" w:rsidRPr="00B74F24" w:rsidRDefault="007F361B" w:rsidP="007F361B">
      <w:pPr>
        <w:spacing w:after="0" w:line="276"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II вариант - </w:t>
      </w:r>
      <w:r w:rsidRPr="00B74F24">
        <w:rPr>
          <w:rFonts w:ascii="Times New Roman" w:eastAsia="Times New Roman" w:hAnsi="Times New Roman" w:cs="Times New Roman"/>
          <w:i/>
          <w:sz w:val="24"/>
          <w:szCs w:val="24"/>
          <w:lang w:eastAsia="ru-RU"/>
        </w:rPr>
        <w:t>охраняемые, сброшены</w:t>
      </w:r>
      <w:r w:rsidRPr="00B74F24">
        <w:rPr>
          <w:rFonts w:ascii="Times New Roman" w:eastAsia="Times New Roman" w:hAnsi="Times New Roman" w:cs="Times New Roman"/>
          <w:sz w:val="24"/>
          <w:szCs w:val="24"/>
          <w:lang w:eastAsia="ru-RU"/>
        </w:rPr>
        <w:t xml:space="preserve">. </w:t>
      </w:r>
    </w:p>
    <w:p w:rsidR="007F361B" w:rsidRPr="00B74F24" w:rsidRDefault="007F361B" w:rsidP="007F361B">
      <w:pPr>
        <w:spacing w:after="0" w:line="276" w:lineRule="auto"/>
        <w:rPr>
          <w:rFonts w:ascii="Times New Roman" w:eastAsia="Times New Roman" w:hAnsi="Times New Roman" w:cs="Times New Roman"/>
          <w:sz w:val="28"/>
          <w:szCs w:val="28"/>
          <w:lang w:eastAsia="ru-RU"/>
        </w:rPr>
      </w:pPr>
    </w:p>
    <w:p w:rsidR="007F361B" w:rsidRPr="00B74F24" w:rsidRDefault="007F361B" w:rsidP="007F361B">
      <w:pPr>
        <w:shd w:val="clear" w:color="auto" w:fill="FFFFFF"/>
        <w:spacing w:after="0" w:line="365" w:lineRule="atLeast"/>
        <w:jc w:val="center"/>
        <w:outlineLvl w:val="3"/>
        <w:rPr>
          <w:rFonts w:ascii="Times New Roman" w:eastAsia="Times New Roman" w:hAnsi="Times New Roman" w:cs="Times New Roman"/>
          <w:color w:val="000000"/>
          <w:sz w:val="24"/>
          <w:szCs w:val="24"/>
          <w:lang w:eastAsia="ru-RU"/>
        </w:rPr>
      </w:pPr>
      <w:r w:rsidRPr="00B74F24">
        <w:rPr>
          <w:rFonts w:ascii="Times New Roman" w:eastAsia="Times New Roman" w:hAnsi="Times New Roman" w:cs="Times New Roman"/>
          <w:color w:val="000000"/>
          <w:sz w:val="24"/>
          <w:szCs w:val="24"/>
          <w:lang w:eastAsia="ru-RU"/>
        </w:rPr>
        <w:t>Дядя Саша</w:t>
      </w:r>
    </w:p>
    <w:p w:rsidR="007F361B" w:rsidRPr="00B74F24" w:rsidRDefault="007F361B" w:rsidP="007F361B">
      <w:pPr>
        <w:shd w:val="clear" w:color="auto" w:fill="FFFFFF"/>
        <w:spacing w:after="0" w:line="276" w:lineRule="auto"/>
        <w:ind w:firstLine="708"/>
        <w:jc w:val="both"/>
        <w:rPr>
          <w:rFonts w:ascii="Times New Roman" w:eastAsia="Times New Roman" w:hAnsi="Times New Roman" w:cs="Times New Roman"/>
          <w:color w:val="040404"/>
          <w:sz w:val="24"/>
          <w:szCs w:val="24"/>
          <w:lang w:eastAsia="ru-RU"/>
        </w:rPr>
      </w:pPr>
      <w:r w:rsidRPr="00B74F24">
        <w:rPr>
          <w:rFonts w:ascii="Times New Roman" w:eastAsia="Times New Roman" w:hAnsi="Times New Roman" w:cs="Times New Roman"/>
          <w:color w:val="040404"/>
          <w:sz w:val="24"/>
          <w:szCs w:val="24"/>
          <w:lang w:eastAsia="ru-RU"/>
        </w:rPr>
        <w:t>Ехали быстро. Дядя Саша, расстегнув плащ, из-под которого сверкнула на пиджаке красная звёздочка, по-прежнему отрешённо продолжал глядеть на бегущую навстречу дорогу. Мимо пронёсся гигантский грузовик, и в его кузове можно было разглядеть серовато-жёлтую свёклу. Следом промчались близнецы-самосвалы. Они тоже везли свёклу: люди спешили управиться с уборкой.</w:t>
      </w:r>
    </w:p>
    <w:p w:rsidR="007F361B" w:rsidRPr="00B74F24" w:rsidRDefault="007F361B" w:rsidP="007F361B">
      <w:pPr>
        <w:shd w:val="clear" w:color="auto" w:fill="FFFFFF"/>
        <w:spacing w:after="0" w:line="276" w:lineRule="auto"/>
        <w:ind w:firstLine="708"/>
        <w:jc w:val="both"/>
        <w:rPr>
          <w:rFonts w:ascii="Times New Roman" w:eastAsia="Times New Roman" w:hAnsi="Times New Roman" w:cs="Times New Roman"/>
          <w:color w:val="040404"/>
          <w:sz w:val="24"/>
          <w:szCs w:val="24"/>
          <w:lang w:eastAsia="ru-RU"/>
        </w:rPr>
      </w:pPr>
      <w:r w:rsidRPr="00B74F24">
        <w:rPr>
          <w:rFonts w:ascii="Times New Roman" w:eastAsia="Times New Roman" w:hAnsi="Times New Roman" w:cs="Times New Roman"/>
          <w:color w:val="040404"/>
          <w:sz w:val="24"/>
          <w:szCs w:val="24"/>
          <w:lang w:eastAsia="ru-RU"/>
        </w:rPr>
        <w:t>Равнина в этих курских полях начинала мало-помалу холмиться, и отметка высоты, наверное, превышала двести метров. В глубокой древности эту землю не смог одолеть ледник, надвинувшийся с севера. Разделившись надвое, он пополз дальше, обходя холмы справа и слева. Значит, не случайно на этих высотах, которые так и не преодолел ледяной панцирь, разгорелась небывалая битва, от которой, как думалось дяде Саше, спасённые народы могли бы начать новое летосчисление. Враги, грозившие России новым оледенением, были остановлены и сброшены с высот. Никогда не забудешь тех дней, ни с чем не спутаешь тех событий.</w:t>
      </w:r>
    </w:p>
    <w:p w:rsidR="007F361B" w:rsidRPr="00B74F24" w:rsidRDefault="007F361B" w:rsidP="007F361B">
      <w:pPr>
        <w:shd w:val="clear" w:color="auto" w:fill="FFFFFF"/>
        <w:spacing w:after="0" w:line="276" w:lineRule="auto"/>
        <w:ind w:firstLine="708"/>
        <w:jc w:val="both"/>
        <w:rPr>
          <w:rFonts w:ascii="Times New Roman" w:eastAsia="Times New Roman" w:hAnsi="Times New Roman" w:cs="Times New Roman"/>
          <w:color w:val="040404"/>
          <w:sz w:val="24"/>
          <w:szCs w:val="24"/>
          <w:lang w:eastAsia="ru-RU"/>
        </w:rPr>
      </w:pPr>
      <w:r w:rsidRPr="00B74F24">
        <w:rPr>
          <w:rFonts w:ascii="Times New Roman" w:eastAsia="Times New Roman" w:hAnsi="Times New Roman" w:cs="Times New Roman"/>
          <w:color w:val="040404"/>
          <w:sz w:val="24"/>
          <w:szCs w:val="24"/>
          <w:lang w:eastAsia="ru-RU"/>
        </w:rPr>
        <w:t xml:space="preserve">В августе сорок третьего Саша, тогда молоденький лейтенант-артиллерист, заскочил на полдня в родное село Прохоровку. С окрестных полей сюда свозили изувеченные танки, оставшиеся после невиданного сражения, и они образовали чудовищное кладбище, среди которого нетрудно было заблудиться. Но и поверженные танки, казалось, по-прежнему, как люди, ненавидят друг друга. </w:t>
      </w:r>
    </w:p>
    <w:p w:rsidR="007F361B" w:rsidRPr="00B74F24" w:rsidRDefault="007F361B" w:rsidP="007F361B">
      <w:pPr>
        <w:shd w:val="clear" w:color="auto" w:fill="FFFFFF"/>
        <w:spacing w:after="0" w:line="276" w:lineRule="auto"/>
        <w:ind w:firstLine="708"/>
        <w:jc w:val="both"/>
        <w:rPr>
          <w:rFonts w:ascii="Times New Roman" w:eastAsia="Times New Roman" w:hAnsi="Times New Roman" w:cs="Times New Roman"/>
          <w:color w:val="040404"/>
          <w:sz w:val="24"/>
          <w:szCs w:val="24"/>
          <w:lang w:eastAsia="ru-RU"/>
        </w:rPr>
      </w:pPr>
      <w:r w:rsidRPr="00B74F24">
        <w:rPr>
          <w:rFonts w:ascii="Times New Roman" w:eastAsia="Times New Roman" w:hAnsi="Times New Roman" w:cs="Times New Roman"/>
          <w:color w:val="040404"/>
          <w:sz w:val="24"/>
          <w:szCs w:val="24"/>
          <w:lang w:eastAsia="ru-RU"/>
        </w:rPr>
        <w:t>Теперь этого танкового кладбища нет: оно распахано и засеяно хлебом. Люди заровняли и сгладили окопы, и только по холмам остались на курской земле бережно охраняемые братские могилы. (По Е. Носову.)</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Оформление тестовых заданий</w:t>
      </w: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Вид контроля – текущий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Контингент обучающихся – студенты группы ____</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Время контроля -15 -20 минут</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Критерии оценки: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оценка «отлично» выставляется студенту, если выполнено 90 - 100 % работы;</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оценка «хорошо» выставляется студенту, если выполнено 80 - 89 % работы;</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оценка «удовлетворительно» выставляется студенту, если выполнено 69 - 79 % работы;</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оценка «неудовлетворительно» выставляется студенту, если выполнено 0 - 69 % работы.</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8"/>
          <w:szCs w:val="28"/>
          <w:lang w:eastAsia="ru-RU"/>
        </w:rPr>
      </w:pPr>
    </w:p>
    <w:p w:rsidR="007F361B" w:rsidRPr="00B74F24" w:rsidRDefault="007F361B" w:rsidP="007F361B">
      <w:pPr>
        <w:spacing w:after="0" w:line="240" w:lineRule="auto"/>
        <w:rPr>
          <w:rFonts w:ascii="Times New Roman" w:eastAsia="Times New Roman" w:hAnsi="Times New Roman" w:cs="Times New Roman"/>
          <w:sz w:val="28"/>
          <w:szCs w:val="28"/>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Комплект тестовых заданий</w:t>
      </w: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по ОУД.01  Русский язык</w:t>
      </w:r>
    </w:p>
    <w:p w:rsidR="007F361B" w:rsidRPr="00B74F24" w:rsidRDefault="007F361B" w:rsidP="007F361B">
      <w:pPr>
        <w:spacing w:after="0" w:line="240" w:lineRule="auto"/>
        <w:jc w:val="center"/>
        <w:rPr>
          <w:rFonts w:ascii="Times New Roman" w:eastAsia="Times New Roman" w:hAnsi="Times New Roman" w:cs="Times New Roman"/>
          <w:sz w:val="24"/>
          <w:szCs w:val="24"/>
          <w:vertAlign w:val="superscript"/>
          <w:lang w:eastAsia="ru-RU"/>
        </w:rPr>
      </w:pPr>
      <w:r w:rsidRPr="00B74F24">
        <w:rPr>
          <w:rFonts w:ascii="Times New Roman" w:eastAsia="Times New Roman" w:hAnsi="Times New Roman" w:cs="Times New Roman"/>
          <w:sz w:val="24"/>
          <w:szCs w:val="24"/>
          <w:vertAlign w:val="superscript"/>
          <w:lang w:eastAsia="ru-RU"/>
        </w:rPr>
        <w:t xml:space="preserve">                                                                             </w:t>
      </w:r>
    </w:p>
    <w:p w:rsidR="007F361B" w:rsidRPr="00B74F24" w:rsidRDefault="007F361B" w:rsidP="007F361B">
      <w:pPr>
        <w:spacing w:after="0" w:line="240" w:lineRule="auto"/>
        <w:rPr>
          <w:rFonts w:ascii="Times New Roman" w:eastAsia="Times New Roman" w:hAnsi="Times New Roman" w:cs="Times New Roman"/>
          <w:b/>
          <w:lang w:eastAsia="ru-RU"/>
        </w:rPr>
      </w:pPr>
      <w:r w:rsidRPr="00B74F24">
        <w:rPr>
          <w:rFonts w:ascii="Times New Roman" w:eastAsia="Times New Roman" w:hAnsi="Times New Roman" w:cs="Times New Roman"/>
          <w:b/>
          <w:lang w:eastAsia="ru-RU"/>
        </w:rPr>
        <w:t>Раздел 2. Фонетика, морфология и орфография</w:t>
      </w: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Задание: выполнить задания теста</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Вариант 1</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left="-426" w:firstLine="142"/>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Фонетика и орфоэпия</w:t>
      </w:r>
    </w:p>
    <w:p w:rsidR="007F361B" w:rsidRPr="00B74F24" w:rsidRDefault="007F361B" w:rsidP="007F361B">
      <w:pPr>
        <w:spacing w:after="0" w:line="240" w:lineRule="auto"/>
        <w:ind w:left="-426" w:firstLine="142"/>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Тест</w:t>
      </w:r>
    </w:p>
    <w:p w:rsidR="007F361B" w:rsidRPr="00B74F24" w:rsidRDefault="007F361B" w:rsidP="007F361B">
      <w:pPr>
        <w:spacing w:after="0" w:line="240" w:lineRule="auto"/>
        <w:ind w:left="-426" w:firstLine="142"/>
        <w:jc w:val="center"/>
        <w:rPr>
          <w:rFonts w:ascii="Times New Roman" w:eastAsia="Times New Roman" w:hAnsi="Times New Roman" w:cs="Times New Roman"/>
          <w:b/>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 В каких словах произносится сочетание согласных [ШН]?</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Ильинична</w:t>
      </w:r>
      <w:r w:rsidRPr="00B74F24">
        <w:rPr>
          <w:rFonts w:ascii="Times New Roman" w:eastAsia="Times New Roman" w:hAnsi="Times New Roman" w:cs="Times New Roman"/>
          <w:sz w:val="24"/>
          <w:szCs w:val="24"/>
          <w:lang w:eastAsia="ru-RU"/>
        </w:rPr>
        <w:tab/>
        <w:t>Г)  яичники</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яичница</w:t>
      </w:r>
      <w:r w:rsidRPr="00B74F24">
        <w:rPr>
          <w:rFonts w:ascii="Times New Roman" w:eastAsia="Times New Roman" w:hAnsi="Times New Roman" w:cs="Times New Roman"/>
          <w:sz w:val="24"/>
          <w:szCs w:val="24"/>
          <w:lang w:eastAsia="ru-RU"/>
        </w:rPr>
        <w:tab/>
        <w:t>Д)  скучно</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3. В каких словах перед звуком [Э] произносится мягкий согласный?</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бутерброд</w:t>
      </w:r>
      <w:r w:rsidRPr="00B74F24">
        <w:rPr>
          <w:rFonts w:ascii="Times New Roman" w:eastAsia="Times New Roman" w:hAnsi="Times New Roman" w:cs="Times New Roman"/>
          <w:sz w:val="24"/>
          <w:szCs w:val="24"/>
          <w:lang w:eastAsia="ru-RU"/>
        </w:rPr>
        <w:tab/>
        <w:t>В)  термин</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брюнет</w:t>
      </w:r>
      <w:r w:rsidRPr="00B74F24">
        <w:rPr>
          <w:rFonts w:ascii="Times New Roman" w:eastAsia="Times New Roman" w:hAnsi="Times New Roman" w:cs="Times New Roman"/>
          <w:sz w:val="24"/>
          <w:szCs w:val="24"/>
          <w:lang w:eastAsia="ru-RU"/>
        </w:rPr>
        <w:tab/>
        <w:t>Г)  лазер</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4</w:t>
      </w:r>
      <w:r w:rsidRPr="00B74F24">
        <w:rPr>
          <w:rFonts w:ascii="Times New Roman" w:eastAsia="Times New Roman" w:hAnsi="Times New Roman" w:cs="Times New Roman"/>
          <w:sz w:val="24"/>
          <w:szCs w:val="24"/>
          <w:lang w:eastAsia="ru-RU"/>
        </w:rPr>
        <w:t xml:space="preserve">. </w:t>
      </w:r>
      <w:r w:rsidRPr="00B74F24">
        <w:rPr>
          <w:rFonts w:ascii="Times New Roman" w:eastAsia="Times New Roman" w:hAnsi="Times New Roman" w:cs="Times New Roman"/>
          <w:b/>
          <w:sz w:val="24"/>
          <w:szCs w:val="24"/>
          <w:lang w:eastAsia="ru-RU"/>
        </w:rPr>
        <w:t>Наука, изучающая нормы литературного произношения слов, называется…</w:t>
      </w: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Морфология</w:t>
      </w:r>
      <w:r w:rsidRPr="00B74F24">
        <w:rPr>
          <w:rFonts w:ascii="Times New Roman" w:eastAsia="Times New Roman" w:hAnsi="Times New Roman" w:cs="Times New Roman"/>
          <w:sz w:val="24"/>
          <w:szCs w:val="24"/>
          <w:lang w:eastAsia="ru-RU"/>
        </w:rPr>
        <w:tab/>
        <w:t>В)  Орфоэпия</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Акцентология</w:t>
      </w:r>
      <w:r w:rsidRPr="00B74F24">
        <w:rPr>
          <w:rFonts w:ascii="Times New Roman" w:eastAsia="Times New Roman" w:hAnsi="Times New Roman" w:cs="Times New Roman"/>
          <w:sz w:val="24"/>
          <w:szCs w:val="24"/>
          <w:lang w:eastAsia="ru-RU"/>
        </w:rPr>
        <w:tab/>
        <w:t>Г)  Морфемика</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5. Наука, изучающая правила постановки ударения в словах, называется…</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Морфология</w:t>
      </w:r>
      <w:r w:rsidRPr="00B74F24">
        <w:rPr>
          <w:rFonts w:ascii="Times New Roman" w:eastAsia="Times New Roman" w:hAnsi="Times New Roman" w:cs="Times New Roman"/>
          <w:sz w:val="24"/>
          <w:szCs w:val="24"/>
          <w:lang w:eastAsia="ru-RU"/>
        </w:rPr>
        <w:tab/>
        <w:t>В)  Орфоэпия</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Акцентология</w:t>
      </w:r>
      <w:r w:rsidRPr="00B74F24">
        <w:rPr>
          <w:rFonts w:ascii="Times New Roman" w:eastAsia="Times New Roman" w:hAnsi="Times New Roman" w:cs="Times New Roman"/>
          <w:sz w:val="24"/>
          <w:szCs w:val="24"/>
          <w:lang w:eastAsia="ru-RU"/>
        </w:rPr>
        <w:tab/>
        <w:t>Г)  Морфемика</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6. В каких словах ударение падает на последний слог?</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искра</w:t>
      </w:r>
      <w:r w:rsidRPr="00B74F24">
        <w:rPr>
          <w:rFonts w:ascii="Times New Roman" w:eastAsia="Times New Roman" w:hAnsi="Times New Roman" w:cs="Times New Roman"/>
          <w:sz w:val="24"/>
          <w:szCs w:val="24"/>
          <w:lang w:eastAsia="ru-RU"/>
        </w:rPr>
        <w:tab/>
        <w:t>В) шарфы</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красивее</w:t>
      </w:r>
      <w:r w:rsidRPr="00B74F24">
        <w:rPr>
          <w:rFonts w:ascii="Times New Roman" w:eastAsia="Times New Roman" w:hAnsi="Times New Roman" w:cs="Times New Roman"/>
          <w:sz w:val="24"/>
          <w:szCs w:val="24"/>
          <w:lang w:eastAsia="ru-RU"/>
        </w:rPr>
        <w:tab/>
        <w:t>Г) подобрала</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7. В произношении каких слов наблюдается вариативность?</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творог</w:t>
      </w:r>
      <w:r w:rsidRPr="00B74F24">
        <w:rPr>
          <w:rFonts w:ascii="Times New Roman" w:eastAsia="Times New Roman" w:hAnsi="Times New Roman" w:cs="Times New Roman"/>
          <w:sz w:val="24"/>
          <w:szCs w:val="24"/>
          <w:lang w:eastAsia="ru-RU"/>
        </w:rPr>
        <w:tab/>
        <w:t>Г) лосось</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цепочка</w:t>
      </w:r>
      <w:r w:rsidRPr="00B74F24">
        <w:rPr>
          <w:rFonts w:ascii="Times New Roman" w:eastAsia="Times New Roman" w:hAnsi="Times New Roman" w:cs="Times New Roman"/>
          <w:sz w:val="24"/>
          <w:szCs w:val="24"/>
          <w:lang w:eastAsia="ru-RU"/>
        </w:rPr>
        <w:tab/>
        <w:t>Д) каталог</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8. В каком языке ударение падает на второй слог от конца во всех словах?</w:t>
      </w: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tabs>
          <w:tab w:val="center" w:pos="4677"/>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А) финский  </w:t>
      </w:r>
      <w:r w:rsidRPr="00B74F24">
        <w:rPr>
          <w:rFonts w:ascii="Times New Roman" w:eastAsia="Times New Roman" w:hAnsi="Times New Roman" w:cs="Times New Roman"/>
          <w:sz w:val="24"/>
          <w:szCs w:val="24"/>
          <w:lang w:eastAsia="ru-RU"/>
        </w:rPr>
        <w:tab/>
        <w:t>В) польский</w:t>
      </w:r>
    </w:p>
    <w:p w:rsidR="007F361B" w:rsidRPr="00B74F24" w:rsidRDefault="007F361B" w:rsidP="007F361B">
      <w:pPr>
        <w:tabs>
          <w:tab w:val="left" w:pos="408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Б) английский</w:t>
      </w:r>
      <w:r w:rsidRPr="00B74F24">
        <w:rPr>
          <w:rFonts w:ascii="Times New Roman" w:eastAsia="Times New Roman" w:hAnsi="Times New Roman" w:cs="Times New Roman"/>
          <w:sz w:val="24"/>
          <w:szCs w:val="24"/>
          <w:lang w:eastAsia="ru-RU"/>
        </w:rPr>
        <w:tab/>
        <w:t>Г) французский</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 xml:space="preserve"> </w:t>
      </w: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9. В одном из приведенных ниже слов допущена ошибка в постановке ударения: НЕВЕРНО выделена буква, обозначающая ударный гласный звук. Выпишите это слово:</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перезвонИт</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согнУтый</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кУхонный</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слИвовый</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Ответ: _______________</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10. В каком слове все согласные звуки мягкие? Выпишите это слово:</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Кость</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Винтик</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Аллея</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Жизнь</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Ответ: ______________</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11. В каком слове все согласные звуки звонкие? Выпишите это слово:</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Берег</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Вокзал</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Вулкан</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Просьба</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Ответ: _______________</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12. В каком слове звуков больше, чем букв? Выпишите это слово:</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Олень</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Маяк</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Мелкий</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Ясность</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Ответ: _______________</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13. В каком слове не произносится звук [й ]? Выпишите это слово:</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Бульон</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Соловьи</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Мяукать</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Яблоко</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Ответ: _______________</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14. В каком слове произносится твердый непарный глухой согласный? Выпишите это слово:</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Цапля</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Балет</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Хижина</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Почка</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Ответ: _________________</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15. В каком ряду во всех словах буквы е, ё, ю, я обозначают два звука?</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люди, боец, тёмный, подъезд</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колье, яркий, ёжик, союз</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В) доярка, вьюга, тянет, съёмка</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Г) семья, ёлка, тень, люк</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8"/>
          <w:szCs w:val="28"/>
          <w:lang w:eastAsia="ru-RU"/>
        </w:rPr>
      </w:pPr>
    </w:p>
    <w:p w:rsidR="007F361B" w:rsidRPr="00B74F24" w:rsidRDefault="007F361B" w:rsidP="007F361B">
      <w:pPr>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Вариант 2</w:t>
      </w:r>
    </w:p>
    <w:p w:rsidR="007F361B" w:rsidRPr="00B74F24" w:rsidRDefault="007F361B" w:rsidP="007F361B">
      <w:pPr>
        <w:spacing w:after="0" w:line="240" w:lineRule="auto"/>
        <w:ind w:left="-426" w:firstLine="142"/>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Фонетика и орфоэпия</w:t>
      </w:r>
    </w:p>
    <w:p w:rsidR="007F361B" w:rsidRPr="00B74F24" w:rsidRDefault="007F361B" w:rsidP="007F361B">
      <w:pPr>
        <w:spacing w:after="0" w:line="240" w:lineRule="auto"/>
        <w:ind w:left="-426" w:firstLine="142"/>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Тест</w:t>
      </w:r>
    </w:p>
    <w:p w:rsidR="007F361B" w:rsidRPr="00B74F24" w:rsidRDefault="007F361B" w:rsidP="007F361B">
      <w:pPr>
        <w:spacing w:after="0" w:line="240" w:lineRule="auto"/>
        <w:ind w:left="-426" w:firstLine="142"/>
        <w:jc w:val="center"/>
        <w:rPr>
          <w:rFonts w:ascii="Times New Roman" w:eastAsia="Times New Roman" w:hAnsi="Times New Roman" w:cs="Times New Roman"/>
          <w:b/>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 В каком ряду во всех словах происходит оглушение согласных?</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сделать, узкий, ложка, анекдот</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кошка, тонкий, сшить, окрестность</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 пряжка, подкопать, сливки, надпись</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Г) отцвести, вбить, мягкий, лодка.</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2. Укажите слово, которое имеет следующий звуковой состав:</w:t>
      </w:r>
    </w:p>
    <w:p w:rsidR="007F361B" w:rsidRPr="00B74F24" w:rsidRDefault="007F361B" w:rsidP="007F361B">
      <w:pPr>
        <w:tabs>
          <w:tab w:val="left" w:pos="3495"/>
        </w:tabs>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1) согласный, звонкий, парный, твердый, парный; 2)  гласный, ударный;</w:t>
      </w:r>
    </w:p>
    <w:p w:rsidR="007F361B" w:rsidRPr="00B74F24" w:rsidRDefault="007F361B" w:rsidP="007F361B">
      <w:pPr>
        <w:tabs>
          <w:tab w:val="left" w:pos="3495"/>
        </w:tabs>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3) согласный, глухой, непарный, мягкий, непарный.</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май    Б) дочь     В) день      Г) луч</w:t>
      </w:r>
    </w:p>
    <w:p w:rsidR="007F361B" w:rsidRPr="00B74F24" w:rsidRDefault="007F361B" w:rsidP="007F361B">
      <w:pPr>
        <w:spacing w:after="0" w:line="240" w:lineRule="auto"/>
        <w:ind w:left="-426" w:firstLine="142"/>
        <w:jc w:val="center"/>
        <w:rPr>
          <w:rFonts w:ascii="Times New Roman" w:eastAsia="Times New Roman" w:hAnsi="Times New Roman" w:cs="Times New Roman"/>
          <w:b/>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3. В каких словах произносится сочетание согласных [ШН]?</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скучно</w:t>
      </w:r>
      <w:r w:rsidRPr="00B74F24">
        <w:rPr>
          <w:rFonts w:ascii="Times New Roman" w:eastAsia="Times New Roman" w:hAnsi="Times New Roman" w:cs="Times New Roman"/>
          <w:sz w:val="24"/>
          <w:szCs w:val="24"/>
          <w:lang w:eastAsia="ru-RU"/>
        </w:rPr>
        <w:tab/>
        <w:t>Г)  яичники</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яичница</w:t>
      </w:r>
      <w:r w:rsidRPr="00B74F24">
        <w:rPr>
          <w:rFonts w:ascii="Times New Roman" w:eastAsia="Times New Roman" w:hAnsi="Times New Roman" w:cs="Times New Roman"/>
          <w:sz w:val="24"/>
          <w:szCs w:val="24"/>
          <w:lang w:eastAsia="ru-RU"/>
        </w:rPr>
        <w:tab/>
        <w:t>Д)  Никитична</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4. В каких словах перед звуком [Э] произносится мягкий согласный?</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брюнет</w:t>
      </w:r>
      <w:r w:rsidRPr="00B74F24">
        <w:rPr>
          <w:rFonts w:ascii="Times New Roman" w:eastAsia="Times New Roman" w:hAnsi="Times New Roman" w:cs="Times New Roman"/>
          <w:sz w:val="24"/>
          <w:szCs w:val="24"/>
          <w:lang w:eastAsia="ru-RU"/>
        </w:rPr>
        <w:tab/>
        <w:t>В)  термин</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бутерброд</w:t>
      </w:r>
      <w:r w:rsidRPr="00B74F24">
        <w:rPr>
          <w:rFonts w:ascii="Times New Roman" w:eastAsia="Times New Roman" w:hAnsi="Times New Roman" w:cs="Times New Roman"/>
          <w:sz w:val="24"/>
          <w:szCs w:val="24"/>
          <w:lang w:eastAsia="ru-RU"/>
        </w:rPr>
        <w:tab/>
        <w:t>Г)  лазер</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5. В каких словах ударение падает на последний слог?</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искра</w:t>
      </w:r>
      <w:r w:rsidRPr="00B74F24">
        <w:rPr>
          <w:rFonts w:ascii="Times New Roman" w:eastAsia="Times New Roman" w:hAnsi="Times New Roman" w:cs="Times New Roman"/>
          <w:sz w:val="24"/>
          <w:szCs w:val="24"/>
          <w:lang w:eastAsia="ru-RU"/>
        </w:rPr>
        <w:tab/>
        <w:t>В) шарфы</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красивее</w:t>
      </w:r>
      <w:r w:rsidRPr="00B74F24">
        <w:rPr>
          <w:rFonts w:ascii="Times New Roman" w:eastAsia="Times New Roman" w:hAnsi="Times New Roman" w:cs="Times New Roman"/>
          <w:sz w:val="24"/>
          <w:szCs w:val="24"/>
          <w:lang w:eastAsia="ru-RU"/>
        </w:rPr>
        <w:tab/>
        <w:t>Г) подобрала</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6. В произношении каких слов наблюдается вариативность?</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творог</w:t>
      </w:r>
      <w:r w:rsidRPr="00B74F24">
        <w:rPr>
          <w:rFonts w:ascii="Times New Roman" w:eastAsia="Times New Roman" w:hAnsi="Times New Roman" w:cs="Times New Roman"/>
          <w:sz w:val="24"/>
          <w:szCs w:val="24"/>
          <w:lang w:eastAsia="ru-RU"/>
        </w:rPr>
        <w:tab/>
        <w:t>Г) лосось</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цепочка</w:t>
      </w:r>
      <w:r w:rsidRPr="00B74F24">
        <w:rPr>
          <w:rFonts w:ascii="Times New Roman" w:eastAsia="Times New Roman" w:hAnsi="Times New Roman" w:cs="Times New Roman"/>
          <w:sz w:val="24"/>
          <w:szCs w:val="24"/>
          <w:lang w:eastAsia="ru-RU"/>
        </w:rPr>
        <w:tab/>
        <w:t>Д) каталог</w:t>
      </w: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7. Наука, изучающая правила постановки ударения в словах, называется…</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Морфология</w:t>
      </w:r>
      <w:r w:rsidRPr="00B74F24">
        <w:rPr>
          <w:rFonts w:ascii="Times New Roman" w:eastAsia="Times New Roman" w:hAnsi="Times New Roman" w:cs="Times New Roman"/>
          <w:sz w:val="24"/>
          <w:szCs w:val="24"/>
          <w:lang w:eastAsia="ru-RU"/>
        </w:rPr>
        <w:tab/>
        <w:t>В)  Орфоэпия</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Акцентология</w:t>
      </w:r>
      <w:r w:rsidRPr="00B74F24">
        <w:rPr>
          <w:rFonts w:ascii="Times New Roman" w:eastAsia="Times New Roman" w:hAnsi="Times New Roman" w:cs="Times New Roman"/>
          <w:sz w:val="24"/>
          <w:szCs w:val="24"/>
          <w:lang w:eastAsia="ru-RU"/>
        </w:rPr>
        <w:tab/>
        <w:t>Г)  Морфемика</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8. В каком языке ударение падает на второй слог от конца во всех словах?</w:t>
      </w: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tabs>
          <w:tab w:val="center" w:pos="4677"/>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А) финский  </w:t>
      </w:r>
      <w:r w:rsidRPr="00B74F24">
        <w:rPr>
          <w:rFonts w:ascii="Times New Roman" w:eastAsia="Times New Roman" w:hAnsi="Times New Roman" w:cs="Times New Roman"/>
          <w:sz w:val="24"/>
          <w:szCs w:val="24"/>
          <w:lang w:eastAsia="ru-RU"/>
        </w:rPr>
        <w:tab/>
        <w:t>В) польский</w:t>
      </w:r>
    </w:p>
    <w:p w:rsidR="007F361B" w:rsidRPr="00B74F24" w:rsidRDefault="007F361B" w:rsidP="007F361B">
      <w:pPr>
        <w:tabs>
          <w:tab w:val="left" w:pos="408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Б) английский</w:t>
      </w:r>
      <w:r w:rsidRPr="00B74F24">
        <w:rPr>
          <w:rFonts w:ascii="Times New Roman" w:eastAsia="Times New Roman" w:hAnsi="Times New Roman" w:cs="Times New Roman"/>
          <w:sz w:val="24"/>
          <w:szCs w:val="24"/>
          <w:lang w:eastAsia="ru-RU"/>
        </w:rPr>
        <w:tab/>
        <w:t>Г) французский</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w:t>
      </w: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9. В одном из приведенных ниже слов допущена ошибка в постановке ударения: НЕВЕРНО выделена буква, обозначающая ударный гласный звук. Выпишите это слово:</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перезвонИт</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согнУтый</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кУхонный</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слИвовый</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Ответ: _______________</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10. В каком слове все согласные звуки мягкие? Выпишите это слово:</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Кость</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Винтик</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Аллея</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Жизнь</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Ответ: ______________</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11. В каком слове все согласные звуки звонкие? Выпишите это слово:</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Берег</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Вокзал</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Вулкан</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Просьба</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Ответ: _______________</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12. В каком слове звуков больше, чем букв? Выпишите это слово:</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Олень</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Маяк</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Мелкий</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Ясность</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Ответ: _______________</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13. В каком слове не произносится звук [й ]? Выпишите это слово:</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Бульон</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Соловьи</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Мяукать</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Яблоко</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Ответ: _______________</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14. В каком слове произносится твердый непарный глухой согласный? Выпишите это слово:</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Цапля</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Балет</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Хижина</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Почка</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Ответ: _________________</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15. В каком ряду во всех словах буквы е, ё, ю, я обозначают два звука?</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люди, боец, тёмный, подъезд</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колье, яркий, ёжик, союз</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 доярка, вьюга, тянет, съёмка</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Г) семья, ёлка, тень, люк</w:t>
      </w:r>
    </w:p>
    <w:p w:rsidR="007F361B" w:rsidRPr="00B74F24" w:rsidRDefault="007F361B" w:rsidP="007F361B">
      <w:pPr>
        <w:tabs>
          <w:tab w:val="left" w:pos="3495"/>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lang w:eastAsia="ru-RU"/>
        </w:rPr>
      </w:pPr>
      <w:r w:rsidRPr="00B74F24">
        <w:rPr>
          <w:rFonts w:ascii="Times New Roman" w:eastAsia="Times New Roman" w:hAnsi="Times New Roman" w:cs="Times New Roman"/>
          <w:b/>
          <w:lang w:eastAsia="ru-RU"/>
        </w:rPr>
        <w:t>Раздел 2. Фонетика, морфология и орфография</w:t>
      </w: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Тест</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lastRenderedPageBreak/>
        <w:t>1 вариант</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numPr>
          <w:ilvl w:val="0"/>
          <w:numId w:val="40"/>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Выберите ненормативную форму сравнительной степени, образованную от прилагательного «горький»:</w:t>
      </w:r>
    </w:p>
    <w:p w:rsidR="007F361B" w:rsidRPr="00B74F24" w:rsidRDefault="007F361B" w:rsidP="007F361B">
      <w:pPr>
        <w:numPr>
          <w:ilvl w:val="0"/>
          <w:numId w:val="34"/>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Горчее</w:t>
      </w:r>
    </w:p>
    <w:p w:rsidR="007F361B" w:rsidRPr="00B74F24" w:rsidRDefault="007F361B" w:rsidP="007F361B">
      <w:pPr>
        <w:numPr>
          <w:ilvl w:val="0"/>
          <w:numId w:val="34"/>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Горче</w:t>
      </w:r>
    </w:p>
    <w:p w:rsidR="007F361B" w:rsidRPr="00B74F24" w:rsidRDefault="007F361B" w:rsidP="007F361B">
      <w:pPr>
        <w:numPr>
          <w:ilvl w:val="0"/>
          <w:numId w:val="34"/>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Более (менее) горький</w:t>
      </w:r>
    </w:p>
    <w:p w:rsidR="007F361B" w:rsidRPr="00B74F24" w:rsidRDefault="007F361B" w:rsidP="007F361B">
      <w:pPr>
        <w:numPr>
          <w:ilvl w:val="0"/>
          <w:numId w:val="40"/>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Установите соответствие между понятиями и их значениями: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47"/>
        <w:gridCol w:w="6244"/>
      </w:tblGrid>
      <w:tr w:rsidR="007F361B" w:rsidRPr="00B74F24" w:rsidTr="00776FA7">
        <w:tc>
          <w:tcPr>
            <w:tcW w:w="3085" w:type="dxa"/>
          </w:tcPr>
          <w:p w:rsidR="007F361B" w:rsidRPr="00B74F24" w:rsidRDefault="007F361B" w:rsidP="00776FA7">
            <w:pPr>
              <w:numPr>
                <w:ilvl w:val="0"/>
                <w:numId w:val="35"/>
              </w:numPr>
              <w:spacing w:after="0" w:line="240"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Синонимы</w:t>
            </w:r>
          </w:p>
        </w:tc>
        <w:tc>
          <w:tcPr>
            <w:tcW w:w="6486" w:type="dxa"/>
          </w:tcPr>
          <w:p w:rsidR="007F361B" w:rsidRPr="00B74F24" w:rsidRDefault="007F361B" w:rsidP="00776FA7">
            <w:pPr>
              <w:framePr w:w="4202" w:h="3768" w:hRule="exact" w:hSpace="180" w:wrap="auto" w:vAnchor="text" w:hAnchor="page" w:x="1013" w:y="155"/>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1. Слова, одинаковые по написанию и звучанию, отличающиеся значением</w:t>
            </w:r>
          </w:p>
        </w:tc>
      </w:tr>
      <w:tr w:rsidR="007F361B" w:rsidRPr="00B74F24" w:rsidTr="00776FA7">
        <w:tc>
          <w:tcPr>
            <w:tcW w:w="3085" w:type="dxa"/>
          </w:tcPr>
          <w:p w:rsidR="007F361B" w:rsidRPr="00B74F24" w:rsidRDefault="007F361B" w:rsidP="00776FA7">
            <w:pPr>
              <w:numPr>
                <w:ilvl w:val="0"/>
                <w:numId w:val="35"/>
              </w:numPr>
              <w:spacing w:after="0" w:line="240"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Антонимы</w:t>
            </w:r>
          </w:p>
        </w:tc>
        <w:tc>
          <w:tcPr>
            <w:tcW w:w="6486" w:type="dxa"/>
          </w:tcPr>
          <w:p w:rsidR="007F361B" w:rsidRPr="00B74F24" w:rsidRDefault="007F361B" w:rsidP="00776FA7">
            <w:pPr>
              <w:framePr w:w="4202" w:h="3768" w:hRule="exact" w:hSpace="180" w:wrap="auto" w:vAnchor="text" w:hAnchor="page" w:x="1013" w:y="155"/>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2.Слова, близкие по написанию и звучанию, разные по значению и употреблению</w:t>
            </w:r>
          </w:p>
        </w:tc>
      </w:tr>
      <w:tr w:rsidR="007F361B" w:rsidRPr="00B74F24" w:rsidTr="00776FA7">
        <w:tc>
          <w:tcPr>
            <w:tcW w:w="3085" w:type="dxa"/>
          </w:tcPr>
          <w:p w:rsidR="007F361B" w:rsidRPr="00B74F24" w:rsidRDefault="007F361B" w:rsidP="00776FA7">
            <w:pPr>
              <w:numPr>
                <w:ilvl w:val="0"/>
                <w:numId w:val="35"/>
              </w:numPr>
              <w:spacing w:after="0" w:line="240"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Омонимы</w:t>
            </w:r>
          </w:p>
        </w:tc>
        <w:tc>
          <w:tcPr>
            <w:tcW w:w="6486" w:type="dxa"/>
          </w:tcPr>
          <w:p w:rsidR="007F361B" w:rsidRPr="00B74F24" w:rsidRDefault="007F361B" w:rsidP="00776FA7">
            <w:pPr>
              <w:framePr w:w="4202" w:h="3768" w:hRule="exact" w:hSpace="180" w:wrap="auto" w:vAnchor="text" w:hAnchor="page" w:x="1013" w:y="155"/>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3.Слова, разные по написанию, близкие по смыслу</w:t>
            </w:r>
          </w:p>
        </w:tc>
      </w:tr>
      <w:tr w:rsidR="007F361B" w:rsidRPr="00B74F24" w:rsidTr="00776FA7">
        <w:tc>
          <w:tcPr>
            <w:tcW w:w="3085" w:type="dxa"/>
          </w:tcPr>
          <w:p w:rsidR="007F361B" w:rsidRPr="00B74F24" w:rsidRDefault="007F361B" w:rsidP="00776FA7">
            <w:pPr>
              <w:numPr>
                <w:ilvl w:val="0"/>
                <w:numId w:val="35"/>
              </w:numPr>
              <w:spacing w:after="0" w:line="240"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 xml:space="preserve">Паронимы </w:t>
            </w:r>
          </w:p>
        </w:tc>
        <w:tc>
          <w:tcPr>
            <w:tcW w:w="6486" w:type="dxa"/>
          </w:tcPr>
          <w:p w:rsidR="007F361B" w:rsidRPr="00B74F24" w:rsidRDefault="007F361B" w:rsidP="00776FA7">
            <w:pPr>
              <w:framePr w:w="4202" w:h="3768" w:hRule="exact" w:hSpace="180" w:wrap="auto" w:vAnchor="text" w:hAnchor="page" w:x="1013" w:y="155"/>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4.Слова с противоположным значением</w:t>
            </w:r>
          </w:p>
        </w:tc>
      </w:tr>
    </w:tbl>
    <w:p w:rsidR="007F361B" w:rsidRPr="00B74F24" w:rsidRDefault="007F361B" w:rsidP="007F361B">
      <w:pPr>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numPr>
          <w:ilvl w:val="0"/>
          <w:numId w:val="40"/>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Грамматической норме соответствует словосочетание:</w:t>
      </w:r>
    </w:p>
    <w:p w:rsidR="007F361B" w:rsidRPr="00B74F24" w:rsidRDefault="007F361B" w:rsidP="007F361B">
      <w:pPr>
        <w:numPr>
          <w:ilvl w:val="0"/>
          <w:numId w:val="33"/>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Трое столов</w:t>
      </w:r>
    </w:p>
    <w:p w:rsidR="007F361B" w:rsidRPr="00B74F24" w:rsidRDefault="007F361B" w:rsidP="007F361B">
      <w:pPr>
        <w:numPr>
          <w:ilvl w:val="0"/>
          <w:numId w:val="33"/>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Двое женщин</w:t>
      </w:r>
    </w:p>
    <w:p w:rsidR="007F361B" w:rsidRPr="00B74F24" w:rsidRDefault="007F361B" w:rsidP="007F361B">
      <w:pPr>
        <w:numPr>
          <w:ilvl w:val="0"/>
          <w:numId w:val="33"/>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Трое мужчин</w:t>
      </w:r>
    </w:p>
    <w:p w:rsidR="007F361B" w:rsidRPr="00B74F24" w:rsidRDefault="007F361B" w:rsidP="007F361B">
      <w:pPr>
        <w:numPr>
          <w:ilvl w:val="0"/>
          <w:numId w:val="40"/>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Стилистически нейтральными (могут употребляться в любом стиле речи) являются слова:</w:t>
      </w:r>
    </w:p>
    <w:p w:rsidR="007F361B" w:rsidRPr="00B74F24" w:rsidRDefault="007F361B" w:rsidP="007F361B">
      <w:pPr>
        <w:numPr>
          <w:ilvl w:val="0"/>
          <w:numId w:val="32"/>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Просить</w:t>
      </w:r>
    </w:p>
    <w:p w:rsidR="007F361B" w:rsidRPr="00B74F24" w:rsidRDefault="007F361B" w:rsidP="007F361B">
      <w:pPr>
        <w:numPr>
          <w:ilvl w:val="0"/>
          <w:numId w:val="32"/>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Грязнуля</w:t>
      </w:r>
    </w:p>
    <w:p w:rsidR="007F361B" w:rsidRPr="00B74F24" w:rsidRDefault="007F361B" w:rsidP="007F361B">
      <w:pPr>
        <w:numPr>
          <w:ilvl w:val="0"/>
          <w:numId w:val="32"/>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Дом</w:t>
      </w:r>
    </w:p>
    <w:p w:rsidR="007F361B" w:rsidRPr="00B74F24" w:rsidRDefault="007F361B" w:rsidP="007F361B">
      <w:pPr>
        <w:numPr>
          <w:ilvl w:val="0"/>
          <w:numId w:val="32"/>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Взирать</w:t>
      </w:r>
    </w:p>
    <w:p w:rsidR="007F361B" w:rsidRPr="00B74F24" w:rsidRDefault="007F361B" w:rsidP="007F361B">
      <w:pPr>
        <w:numPr>
          <w:ilvl w:val="0"/>
          <w:numId w:val="32"/>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Малюсенький</w:t>
      </w:r>
    </w:p>
    <w:p w:rsidR="007F361B" w:rsidRPr="00B74F24" w:rsidRDefault="007F361B" w:rsidP="007F361B">
      <w:pPr>
        <w:numPr>
          <w:ilvl w:val="0"/>
          <w:numId w:val="40"/>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Какой из предложенных устойчивых оборотов принадлежит к группе «крылатых» выражений?</w:t>
      </w:r>
    </w:p>
    <w:p w:rsidR="007F361B" w:rsidRPr="00B74F24" w:rsidRDefault="007F361B" w:rsidP="007F361B">
      <w:pPr>
        <w:numPr>
          <w:ilvl w:val="0"/>
          <w:numId w:val="31"/>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С лица воду не пить</w:t>
      </w:r>
    </w:p>
    <w:p w:rsidR="007F361B" w:rsidRPr="00B74F24" w:rsidRDefault="007F361B" w:rsidP="007F361B">
      <w:pPr>
        <w:numPr>
          <w:ilvl w:val="0"/>
          <w:numId w:val="31"/>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Белая ворона</w:t>
      </w:r>
    </w:p>
    <w:p w:rsidR="007F361B" w:rsidRPr="00B74F24" w:rsidRDefault="007F361B" w:rsidP="007F361B">
      <w:pPr>
        <w:numPr>
          <w:ilvl w:val="0"/>
          <w:numId w:val="31"/>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«Краткость – сестра таланта»</w:t>
      </w:r>
    </w:p>
    <w:p w:rsidR="007F361B" w:rsidRPr="00B74F24" w:rsidRDefault="007F361B" w:rsidP="007F361B">
      <w:pPr>
        <w:numPr>
          <w:ilvl w:val="0"/>
          <w:numId w:val="31"/>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Любишь кататься – люби и саночки возить</w:t>
      </w:r>
    </w:p>
    <w:p w:rsidR="007F361B" w:rsidRPr="00B74F24" w:rsidRDefault="007F361B" w:rsidP="007F361B">
      <w:pPr>
        <w:numPr>
          <w:ilvl w:val="0"/>
          <w:numId w:val="40"/>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Какие из предложенных словосочетаний являются устойчивыми?</w:t>
      </w:r>
    </w:p>
    <w:p w:rsidR="007F361B" w:rsidRPr="00B74F24" w:rsidRDefault="007F361B" w:rsidP="007F361B">
      <w:pPr>
        <w:numPr>
          <w:ilvl w:val="0"/>
          <w:numId w:val="30"/>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Брать себя в руки</w:t>
      </w:r>
    </w:p>
    <w:p w:rsidR="007F361B" w:rsidRPr="00B74F24" w:rsidRDefault="007F361B" w:rsidP="007F361B">
      <w:pPr>
        <w:numPr>
          <w:ilvl w:val="0"/>
          <w:numId w:val="30"/>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Сидеть на стуле</w:t>
      </w:r>
    </w:p>
    <w:p w:rsidR="007F361B" w:rsidRPr="00B74F24" w:rsidRDefault="007F361B" w:rsidP="007F361B">
      <w:pPr>
        <w:numPr>
          <w:ilvl w:val="0"/>
          <w:numId w:val="30"/>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Сидеть на шее (у кого-либо)</w:t>
      </w:r>
    </w:p>
    <w:p w:rsidR="007F361B" w:rsidRPr="00B74F24" w:rsidRDefault="007F361B" w:rsidP="007F361B">
      <w:pPr>
        <w:numPr>
          <w:ilvl w:val="0"/>
          <w:numId w:val="30"/>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Держать за руку</w:t>
      </w:r>
    </w:p>
    <w:p w:rsidR="007F361B" w:rsidRPr="00B74F24" w:rsidRDefault="007F361B" w:rsidP="007F361B">
      <w:pPr>
        <w:numPr>
          <w:ilvl w:val="0"/>
          <w:numId w:val="30"/>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Держать ухо востро</w:t>
      </w:r>
    </w:p>
    <w:p w:rsidR="007F361B" w:rsidRPr="00B74F24" w:rsidRDefault="007F361B" w:rsidP="007F361B">
      <w:pPr>
        <w:numPr>
          <w:ilvl w:val="0"/>
          <w:numId w:val="40"/>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Какие из предложенных фамилий не подлежат склонению?</w:t>
      </w:r>
    </w:p>
    <w:p w:rsidR="007F361B" w:rsidRPr="00B74F24" w:rsidRDefault="007F361B" w:rsidP="007F361B">
      <w:pPr>
        <w:numPr>
          <w:ilvl w:val="0"/>
          <w:numId w:val="36"/>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Короленко</w:t>
      </w:r>
    </w:p>
    <w:p w:rsidR="007F361B" w:rsidRPr="00B74F24" w:rsidRDefault="007F361B" w:rsidP="007F361B">
      <w:pPr>
        <w:numPr>
          <w:ilvl w:val="0"/>
          <w:numId w:val="36"/>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Глоба</w:t>
      </w:r>
    </w:p>
    <w:p w:rsidR="007F361B" w:rsidRPr="00B74F24" w:rsidRDefault="007F361B" w:rsidP="007F361B">
      <w:pPr>
        <w:numPr>
          <w:ilvl w:val="0"/>
          <w:numId w:val="36"/>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Гуралиа</w:t>
      </w:r>
    </w:p>
    <w:p w:rsidR="007F361B" w:rsidRPr="00B74F24" w:rsidRDefault="007F361B" w:rsidP="007F361B">
      <w:pPr>
        <w:numPr>
          <w:ilvl w:val="0"/>
          <w:numId w:val="36"/>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Глушко</w:t>
      </w:r>
    </w:p>
    <w:p w:rsidR="007F361B" w:rsidRPr="00B74F24" w:rsidRDefault="007F361B" w:rsidP="007F361B">
      <w:pPr>
        <w:numPr>
          <w:ilvl w:val="0"/>
          <w:numId w:val="40"/>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В каком ряду все существительные относятся ко 2-му склонению?</w:t>
      </w:r>
    </w:p>
    <w:p w:rsidR="007F361B" w:rsidRPr="00B74F24" w:rsidRDefault="007F361B" w:rsidP="007F361B">
      <w:pPr>
        <w:numPr>
          <w:ilvl w:val="0"/>
          <w:numId w:val="39"/>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Окно, мама, дерево, основатель</w:t>
      </w:r>
    </w:p>
    <w:p w:rsidR="007F361B" w:rsidRPr="00B74F24" w:rsidRDefault="007F361B" w:rsidP="007F361B">
      <w:pPr>
        <w:numPr>
          <w:ilvl w:val="0"/>
          <w:numId w:val="39"/>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Перо, трактор, сарай, поле</w:t>
      </w:r>
    </w:p>
    <w:p w:rsidR="007F361B" w:rsidRPr="00B74F24" w:rsidRDefault="007F361B" w:rsidP="007F361B">
      <w:pPr>
        <w:numPr>
          <w:ilvl w:val="0"/>
          <w:numId w:val="39"/>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lastRenderedPageBreak/>
        <w:t>Мышь, забор, дорога, случай</w:t>
      </w:r>
    </w:p>
    <w:p w:rsidR="007F361B" w:rsidRPr="00B74F24" w:rsidRDefault="007F361B" w:rsidP="007F361B">
      <w:pPr>
        <w:numPr>
          <w:ilvl w:val="0"/>
          <w:numId w:val="40"/>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Определите разряд прилагательного ХОРОШИЙ:</w:t>
      </w:r>
    </w:p>
    <w:p w:rsidR="007F361B" w:rsidRPr="00B74F24" w:rsidRDefault="007F361B" w:rsidP="007F361B">
      <w:pPr>
        <w:numPr>
          <w:ilvl w:val="0"/>
          <w:numId w:val="37"/>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Качественное</w:t>
      </w:r>
    </w:p>
    <w:p w:rsidR="007F361B" w:rsidRPr="00B74F24" w:rsidRDefault="007F361B" w:rsidP="007F361B">
      <w:pPr>
        <w:numPr>
          <w:ilvl w:val="0"/>
          <w:numId w:val="37"/>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Относительное</w:t>
      </w:r>
    </w:p>
    <w:p w:rsidR="007F361B" w:rsidRPr="00B74F24" w:rsidRDefault="007F361B" w:rsidP="007F361B">
      <w:pPr>
        <w:numPr>
          <w:ilvl w:val="0"/>
          <w:numId w:val="37"/>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притяжательное</w:t>
      </w:r>
    </w:p>
    <w:p w:rsidR="007F361B" w:rsidRPr="00B74F24" w:rsidRDefault="007F361B" w:rsidP="007F361B">
      <w:pPr>
        <w:numPr>
          <w:ilvl w:val="0"/>
          <w:numId w:val="40"/>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Какое слово не относится к числительным?</w:t>
      </w:r>
    </w:p>
    <w:p w:rsidR="007F361B" w:rsidRPr="00B74F24" w:rsidRDefault="007F361B" w:rsidP="007F361B">
      <w:pPr>
        <w:numPr>
          <w:ilvl w:val="0"/>
          <w:numId w:val="38"/>
        </w:numPr>
        <w:tabs>
          <w:tab w:val="left" w:pos="2505"/>
        </w:tabs>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Три</w:t>
      </w:r>
      <w:r w:rsidRPr="00B74F24">
        <w:rPr>
          <w:rFonts w:ascii="Times New Roman" w:eastAsia="Times New Roman" w:hAnsi="Times New Roman" w:cs="Times New Roman"/>
          <w:sz w:val="24"/>
          <w:szCs w:val="24"/>
        </w:rPr>
        <w:tab/>
        <w:t>3) Трое</w:t>
      </w:r>
    </w:p>
    <w:p w:rsidR="007F361B" w:rsidRPr="00B74F24" w:rsidRDefault="007F361B" w:rsidP="007F361B">
      <w:pPr>
        <w:numPr>
          <w:ilvl w:val="0"/>
          <w:numId w:val="38"/>
        </w:numPr>
        <w:tabs>
          <w:tab w:val="left" w:pos="2505"/>
        </w:tabs>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В-третьих</w:t>
      </w:r>
      <w:r w:rsidRPr="00B74F24">
        <w:rPr>
          <w:rFonts w:ascii="Times New Roman" w:eastAsia="Times New Roman" w:hAnsi="Times New Roman" w:cs="Times New Roman"/>
          <w:sz w:val="24"/>
          <w:szCs w:val="24"/>
        </w:rPr>
        <w:tab/>
        <w:t>4) Третий</w:t>
      </w:r>
    </w:p>
    <w:p w:rsidR="007F361B" w:rsidRPr="00B74F24" w:rsidRDefault="007F361B" w:rsidP="007F361B">
      <w:pPr>
        <w:numPr>
          <w:ilvl w:val="0"/>
          <w:numId w:val="40"/>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Что обозначает фразеологизм «комар носа не подточит»?</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Ответ: _____________________________</w:t>
      </w:r>
    </w:p>
    <w:p w:rsidR="007F361B" w:rsidRPr="00B74F24" w:rsidRDefault="007F361B" w:rsidP="007F361B">
      <w:pPr>
        <w:numPr>
          <w:ilvl w:val="0"/>
          <w:numId w:val="40"/>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Запишите нормативную форму родительного падежа, образованную от числительного ШЕСТЬСОТ:</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Ответ: _________________</w:t>
      </w:r>
    </w:p>
    <w:p w:rsidR="007F361B" w:rsidRPr="00B74F24" w:rsidRDefault="007F361B" w:rsidP="007F361B">
      <w:pPr>
        <w:numPr>
          <w:ilvl w:val="0"/>
          <w:numId w:val="40"/>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К какому типу спряжения относится глагол СТЕЛИТЬ?</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Ответ:_________________</w:t>
      </w:r>
    </w:p>
    <w:p w:rsidR="007F361B" w:rsidRPr="00B74F24" w:rsidRDefault="007F361B" w:rsidP="007F361B">
      <w:pPr>
        <w:numPr>
          <w:ilvl w:val="0"/>
          <w:numId w:val="41"/>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Какие местоимения принадлежат к группе ЛИЧНЫХ?</w:t>
      </w:r>
    </w:p>
    <w:p w:rsidR="007F361B" w:rsidRPr="00B74F24" w:rsidRDefault="007F361B" w:rsidP="007F361B">
      <w:pPr>
        <w:spacing w:after="0" w:line="240" w:lineRule="auto"/>
        <w:ind w:left="360"/>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Ответ:_________________________________</w:t>
      </w:r>
    </w:p>
    <w:p w:rsidR="007F361B" w:rsidRPr="00B74F24" w:rsidRDefault="007F361B" w:rsidP="007F361B">
      <w:pPr>
        <w:numPr>
          <w:ilvl w:val="0"/>
          <w:numId w:val="41"/>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К какому разряду относится местоимение СЕБЯ?</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Ответ: _________________</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Тест</w:t>
      </w:r>
    </w:p>
    <w:p w:rsidR="007F361B" w:rsidRPr="00B74F24" w:rsidRDefault="007F361B" w:rsidP="007F361B">
      <w:pPr>
        <w:numPr>
          <w:ilvl w:val="0"/>
          <w:numId w:val="42"/>
        </w:num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вариант</w:t>
      </w: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Выберите ненормативную форму сравнительной степени, образованную от прилагательного «звонкий»:</w:t>
      </w:r>
    </w:p>
    <w:p w:rsidR="007F361B" w:rsidRPr="00B74F24" w:rsidRDefault="007F361B" w:rsidP="007F361B">
      <w:pPr>
        <w:numPr>
          <w:ilvl w:val="0"/>
          <w:numId w:val="34"/>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Звонче</w:t>
      </w:r>
    </w:p>
    <w:p w:rsidR="007F361B" w:rsidRPr="00B74F24" w:rsidRDefault="007F361B" w:rsidP="007F361B">
      <w:pPr>
        <w:numPr>
          <w:ilvl w:val="0"/>
          <w:numId w:val="34"/>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Звончее</w:t>
      </w:r>
    </w:p>
    <w:p w:rsidR="007F361B" w:rsidRPr="00B74F24" w:rsidRDefault="007F361B" w:rsidP="007F361B">
      <w:pPr>
        <w:numPr>
          <w:ilvl w:val="0"/>
          <w:numId w:val="34"/>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Более (менее) звонкий</w:t>
      </w: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Установите соответствие между понятиями и их значениями: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47"/>
        <w:gridCol w:w="6244"/>
      </w:tblGrid>
      <w:tr w:rsidR="007F361B" w:rsidRPr="00B74F24" w:rsidTr="00776FA7">
        <w:tc>
          <w:tcPr>
            <w:tcW w:w="3085" w:type="dxa"/>
          </w:tcPr>
          <w:p w:rsidR="007F361B" w:rsidRPr="00B74F24" w:rsidRDefault="007F361B" w:rsidP="00776FA7">
            <w:pPr>
              <w:numPr>
                <w:ilvl w:val="0"/>
                <w:numId w:val="35"/>
              </w:numPr>
              <w:spacing w:after="0" w:line="240"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Паронимы</w:t>
            </w:r>
          </w:p>
        </w:tc>
        <w:tc>
          <w:tcPr>
            <w:tcW w:w="6486" w:type="dxa"/>
          </w:tcPr>
          <w:p w:rsidR="007F361B" w:rsidRPr="00B74F24" w:rsidRDefault="007F361B" w:rsidP="00776FA7">
            <w:pPr>
              <w:framePr w:w="4202" w:h="3768" w:hRule="exact" w:hSpace="180" w:wrap="auto" w:vAnchor="text" w:hAnchor="page" w:x="1013" w:y="155"/>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1. Слова, разные по написанию, близкие по смыслу</w:t>
            </w:r>
          </w:p>
        </w:tc>
      </w:tr>
      <w:tr w:rsidR="007F361B" w:rsidRPr="00B74F24" w:rsidTr="00776FA7">
        <w:tc>
          <w:tcPr>
            <w:tcW w:w="3085" w:type="dxa"/>
          </w:tcPr>
          <w:p w:rsidR="007F361B" w:rsidRPr="00B74F24" w:rsidRDefault="007F361B" w:rsidP="00776FA7">
            <w:pPr>
              <w:numPr>
                <w:ilvl w:val="0"/>
                <w:numId w:val="35"/>
              </w:numPr>
              <w:spacing w:after="0" w:line="240"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Омонимы</w:t>
            </w:r>
          </w:p>
        </w:tc>
        <w:tc>
          <w:tcPr>
            <w:tcW w:w="6486" w:type="dxa"/>
          </w:tcPr>
          <w:p w:rsidR="007F361B" w:rsidRPr="00B74F24" w:rsidRDefault="007F361B" w:rsidP="00776FA7">
            <w:pPr>
              <w:framePr w:w="4202" w:h="3768" w:hRule="exact" w:hSpace="180" w:wrap="auto" w:vAnchor="text" w:hAnchor="page" w:x="1013" w:y="155"/>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2.Слова, близкие по написанию и звучанию, разные по значению и употреблению</w:t>
            </w:r>
          </w:p>
        </w:tc>
      </w:tr>
      <w:tr w:rsidR="007F361B" w:rsidRPr="00B74F24" w:rsidTr="00776FA7">
        <w:tc>
          <w:tcPr>
            <w:tcW w:w="3085" w:type="dxa"/>
          </w:tcPr>
          <w:p w:rsidR="007F361B" w:rsidRPr="00B74F24" w:rsidRDefault="007F361B" w:rsidP="00776FA7">
            <w:pPr>
              <w:numPr>
                <w:ilvl w:val="0"/>
                <w:numId w:val="35"/>
              </w:numPr>
              <w:spacing w:after="0" w:line="240"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Антонимы</w:t>
            </w:r>
          </w:p>
        </w:tc>
        <w:tc>
          <w:tcPr>
            <w:tcW w:w="6486" w:type="dxa"/>
          </w:tcPr>
          <w:p w:rsidR="007F361B" w:rsidRPr="00B74F24" w:rsidRDefault="007F361B" w:rsidP="00776FA7">
            <w:pPr>
              <w:framePr w:w="4202" w:h="3768" w:hRule="exact" w:hSpace="180" w:wrap="auto" w:vAnchor="text" w:hAnchor="page" w:x="1013" w:y="155"/>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3.Слова, одинаковые по написанию и звучанию, отличающиеся значением</w:t>
            </w:r>
          </w:p>
        </w:tc>
      </w:tr>
      <w:tr w:rsidR="007F361B" w:rsidRPr="00B74F24" w:rsidTr="00776FA7">
        <w:tc>
          <w:tcPr>
            <w:tcW w:w="3085" w:type="dxa"/>
          </w:tcPr>
          <w:p w:rsidR="007F361B" w:rsidRPr="00B74F24" w:rsidRDefault="007F361B" w:rsidP="00776FA7">
            <w:pPr>
              <w:numPr>
                <w:ilvl w:val="0"/>
                <w:numId w:val="35"/>
              </w:numPr>
              <w:spacing w:after="0" w:line="240"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 xml:space="preserve">Синонимы </w:t>
            </w:r>
          </w:p>
        </w:tc>
        <w:tc>
          <w:tcPr>
            <w:tcW w:w="6486" w:type="dxa"/>
          </w:tcPr>
          <w:p w:rsidR="007F361B" w:rsidRPr="00B74F24" w:rsidRDefault="007F361B" w:rsidP="00776FA7">
            <w:pPr>
              <w:framePr w:w="4202" w:h="3768" w:hRule="exact" w:hSpace="180" w:wrap="auto" w:vAnchor="text" w:hAnchor="page" w:x="1013" w:y="155"/>
              <w:spacing w:after="0" w:line="24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4.Слова с противоположным значением</w:t>
            </w:r>
          </w:p>
        </w:tc>
      </w:tr>
    </w:tbl>
    <w:p w:rsidR="007F361B" w:rsidRPr="00B74F24" w:rsidRDefault="007F361B" w:rsidP="007F361B">
      <w:pPr>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Грамматической норме соответствует словосочетание:</w:t>
      </w:r>
    </w:p>
    <w:p w:rsidR="007F361B" w:rsidRPr="00B74F24" w:rsidRDefault="007F361B" w:rsidP="007F361B">
      <w:pPr>
        <w:numPr>
          <w:ilvl w:val="0"/>
          <w:numId w:val="33"/>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Трое студентов</w:t>
      </w:r>
    </w:p>
    <w:p w:rsidR="007F361B" w:rsidRPr="00B74F24" w:rsidRDefault="007F361B" w:rsidP="007F361B">
      <w:pPr>
        <w:numPr>
          <w:ilvl w:val="0"/>
          <w:numId w:val="33"/>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Трое девочек</w:t>
      </w:r>
    </w:p>
    <w:p w:rsidR="007F361B" w:rsidRPr="00B74F24" w:rsidRDefault="007F361B" w:rsidP="007F361B">
      <w:pPr>
        <w:numPr>
          <w:ilvl w:val="0"/>
          <w:numId w:val="33"/>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Двое стульев</w:t>
      </w: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Стилистически нейтральными (могут употребляться в любом стиле речи) являются слова:</w:t>
      </w:r>
    </w:p>
    <w:p w:rsidR="007F361B" w:rsidRPr="00B74F24" w:rsidRDefault="007F361B" w:rsidP="007F361B">
      <w:pPr>
        <w:numPr>
          <w:ilvl w:val="0"/>
          <w:numId w:val="32"/>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Девчонка</w:t>
      </w:r>
    </w:p>
    <w:p w:rsidR="007F361B" w:rsidRPr="00B74F24" w:rsidRDefault="007F361B" w:rsidP="007F361B">
      <w:pPr>
        <w:numPr>
          <w:ilvl w:val="0"/>
          <w:numId w:val="32"/>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Бежать</w:t>
      </w:r>
    </w:p>
    <w:p w:rsidR="007F361B" w:rsidRPr="00B74F24" w:rsidRDefault="007F361B" w:rsidP="007F361B">
      <w:pPr>
        <w:numPr>
          <w:ilvl w:val="0"/>
          <w:numId w:val="32"/>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Хитрющий</w:t>
      </w:r>
    </w:p>
    <w:p w:rsidR="007F361B" w:rsidRPr="00B74F24" w:rsidRDefault="007F361B" w:rsidP="007F361B">
      <w:pPr>
        <w:numPr>
          <w:ilvl w:val="0"/>
          <w:numId w:val="32"/>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Весна</w:t>
      </w:r>
    </w:p>
    <w:p w:rsidR="007F361B" w:rsidRPr="00B74F24" w:rsidRDefault="007F361B" w:rsidP="007F361B">
      <w:pPr>
        <w:numPr>
          <w:ilvl w:val="0"/>
          <w:numId w:val="32"/>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Взирать</w:t>
      </w: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lastRenderedPageBreak/>
        <w:t>Какой из предложенных устойчивых оборотов принадлежит к группе «крылатых» выражений?</w:t>
      </w:r>
    </w:p>
    <w:p w:rsidR="007F361B" w:rsidRPr="00B74F24" w:rsidRDefault="007F361B" w:rsidP="007F361B">
      <w:pPr>
        <w:numPr>
          <w:ilvl w:val="0"/>
          <w:numId w:val="31"/>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«Любви все возрасты покорны…»</w:t>
      </w:r>
    </w:p>
    <w:p w:rsidR="007F361B" w:rsidRPr="00B74F24" w:rsidRDefault="007F361B" w:rsidP="007F361B">
      <w:pPr>
        <w:numPr>
          <w:ilvl w:val="0"/>
          <w:numId w:val="31"/>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Семеро одного не ждут</w:t>
      </w:r>
    </w:p>
    <w:p w:rsidR="007F361B" w:rsidRPr="00B74F24" w:rsidRDefault="007F361B" w:rsidP="007F361B">
      <w:pPr>
        <w:numPr>
          <w:ilvl w:val="0"/>
          <w:numId w:val="31"/>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Белая ворона</w:t>
      </w:r>
    </w:p>
    <w:p w:rsidR="007F361B" w:rsidRPr="00B74F24" w:rsidRDefault="007F361B" w:rsidP="007F361B">
      <w:pPr>
        <w:numPr>
          <w:ilvl w:val="0"/>
          <w:numId w:val="31"/>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Любишь кататься – люби и саночки возить</w:t>
      </w: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Какие из предложенных словосочетаний являются устойчивыми?</w:t>
      </w:r>
    </w:p>
    <w:p w:rsidR="007F361B" w:rsidRPr="00B74F24" w:rsidRDefault="007F361B" w:rsidP="007F361B">
      <w:pPr>
        <w:numPr>
          <w:ilvl w:val="0"/>
          <w:numId w:val="30"/>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Море по колено</w:t>
      </w:r>
    </w:p>
    <w:p w:rsidR="007F361B" w:rsidRPr="00B74F24" w:rsidRDefault="007F361B" w:rsidP="007F361B">
      <w:pPr>
        <w:numPr>
          <w:ilvl w:val="0"/>
          <w:numId w:val="30"/>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Сидеть на стуле</w:t>
      </w:r>
    </w:p>
    <w:p w:rsidR="007F361B" w:rsidRPr="00B74F24" w:rsidRDefault="007F361B" w:rsidP="007F361B">
      <w:pPr>
        <w:numPr>
          <w:ilvl w:val="0"/>
          <w:numId w:val="30"/>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Кровь с молоком</w:t>
      </w:r>
    </w:p>
    <w:p w:rsidR="007F361B" w:rsidRPr="00B74F24" w:rsidRDefault="007F361B" w:rsidP="007F361B">
      <w:pPr>
        <w:numPr>
          <w:ilvl w:val="0"/>
          <w:numId w:val="30"/>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Держать за руку</w:t>
      </w:r>
    </w:p>
    <w:p w:rsidR="007F361B" w:rsidRPr="00B74F24" w:rsidRDefault="007F361B" w:rsidP="007F361B">
      <w:pPr>
        <w:numPr>
          <w:ilvl w:val="0"/>
          <w:numId w:val="30"/>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Держать ухо востро</w:t>
      </w: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Какие из предложенных фамилий не подлежат склонению?</w:t>
      </w:r>
    </w:p>
    <w:p w:rsidR="007F361B" w:rsidRPr="00B74F24" w:rsidRDefault="007F361B" w:rsidP="007F361B">
      <w:pPr>
        <w:numPr>
          <w:ilvl w:val="0"/>
          <w:numId w:val="36"/>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Чешко</w:t>
      </w:r>
    </w:p>
    <w:p w:rsidR="007F361B" w:rsidRPr="00B74F24" w:rsidRDefault="007F361B" w:rsidP="007F361B">
      <w:pPr>
        <w:numPr>
          <w:ilvl w:val="0"/>
          <w:numId w:val="36"/>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Данелия</w:t>
      </w:r>
    </w:p>
    <w:p w:rsidR="007F361B" w:rsidRPr="00B74F24" w:rsidRDefault="007F361B" w:rsidP="007F361B">
      <w:pPr>
        <w:numPr>
          <w:ilvl w:val="0"/>
          <w:numId w:val="36"/>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Гуралиа</w:t>
      </w:r>
    </w:p>
    <w:p w:rsidR="007F361B" w:rsidRPr="00B74F24" w:rsidRDefault="007F361B" w:rsidP="007F361B">
      <w:pPr>
        <w:numPr>
          <w:ilvl w:val="0"/>
          <w:numId w:val="36"/>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Тарасенко</w:t>
      </w: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В каком ряду все существительные относятся ко 2-му склонению?</w:t>
      </w:r>
    </w:p>
    <w:p w:rsidR="007F361B" w:rsidRPr="00B74F24" w:rsidRDefault="007F361B" w:rsidP="007F361B">
      <w:pPr>
        <w:numPr>
          <w:ilvl w:val="0"/>
          <w:numId w:val="39"/>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Бревно, папа, облако, любитель</w:t>
      </w:r>
    </w:p>
    <w:p w:rsidR="007F361B" w:rsidRPr="00B74F24" w:rsidRDefault="007F361B" w:rsidP="007F361B">
      <w:pPr>
        <w:numPr>
          <w:ilvl w:val="0"/>
          <w:numId w:val="39"/>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Глушь, забор, дорога, случай</w:t>
      </w:r>
    </w:p>
    <w:p w:rsidR="007F361B" w:rsidRPr="00B74F24" w:rsidRDefault="007F361B" w:rsidP="007F361B">
      <w:pPr>
        <w:numPr>
          <w:ilvl w:val="0"/>
          <w:numId w:val="39"/>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Перо, трактор, сарай, поле</w:t>
      </w: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Определите разряд прилагательного СТЕКЛЯННЫЙ:</w:t>
      </w:r>
    </w:p>
    <w:p w:rsidR="007F361B" w:rsidRPr="00B74F24" w:rsidRDefault="007F361B" w:rsidP="007F361B">
      <w:pPr>
        <w:numPr>
          <w:ilvl w:val="0"/>
          <w:numId w:val="37"/>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Качественное</w:t>
      </w:r>
    </w:p>
    <w:p w:rsidR="007F361B" w:rsidRPr="00B74F24" w:rsidRDefault="007F361B" w:rsidP="007F361B">
      <w:pPr>
        <w:numPr>
          <w:ilvl w:val="0"/>
          <w:numId w:val="37"/>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Относительное</w:t>
      </w:r>
    </w:p>
    <w:p w:rsidR="007F361B" w:rsidRPr="00B74F24" w:rsidRDefault="007F361B" w:rsidP="007F361B">
      <w:pPr>
        <w:numPr>
          <w:ilvl w:val="0"/>
          <w:numId w:val="37"/>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Притяжательное</w:t>
      </w: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Какое слово не относится к числительным?</w:t>
      </w:r>
    </w:p>
    <w:p w:rsidR="007F361B" w:rsidRPr="00B74F24" w:rsidRDefault="007F361B" w:rsidP="007F361B">
      <w:pPr>
        <w:numPr>
          <w:ilvl w:val="0"/>
          <w:numId w:val="38"/>
        </w:numPr>
        <w:tabs>
          <w:tab w:val="left" w:pos="2505"/>
        </w:tabs>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Двое</w:t>
      </w:r>
      <w:r w:rsidRPr="00B74F24">
        <w:rPr>
          <w:rFonts w:ascii="Times New Roman" w:eastAsia="Times New Roman" w:hAnsi="Times New Roman" w:cs="Times New Roman"/>
          <w:sz w:val="24"/>
          <w:szCs w:val="24"/>
        </w:rPr>
        <w:tab/>
        <w:t xml:space="preserve">3) Два </w:t>
      </w:r>
    </w:p>
    <w:p w:rsidR="007F361B" w:rsidRPr="00B74F24" w:rsidRDefault="007F361B" w:rsidP="007F361B">
      <w:pPr>
        <w:numPr>
          <w:ilvl w:val="0"/>
          <w:numId w:val="38"/>
        </w:numPr>
        <w:tabs>
          <w:tab w:val="left" w:pos="2505"/>
        </w:tabs>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Во-вторых</w:t>
      </w:r>
      <w:r w:rsidRPr="00B74F24">
        <w:rPr>
          <w:rFonts w:ascii="Times New Roman" w:eastAsia="Times New Roman" w:hAnsi="Times New Roman" w:cs="Times New Roman"/>
          <w:sz w:val="24"/>
          <w:szCs w:val="24"/>
        </w:rPr>
        <w:tab/>
        <w:t>4) Второй</w:t>
      </w: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Что обозначает фразеологизм «белая ворона»?</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Ответ: _____________________________</w:t>
      </w: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Запишите нормативную форму родительного падежа, образованную от числительного ЧЕТЫРЕСТА:</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Ответ: _________________</w:t>
      </w: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К какому типу спряжения относится глагол КОЛОТЬ?</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Ответ:_________________</w:t>
      </w: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Приведите 3 примера притяжательных местоимений ?</w:t>
      </w:r>
    </w:p>
    <w:p w:rsidR="007F361B" w:rsidRPr="00B74F24" w:rsidRDefault="007F361B" w:rsidP="007F361B">
      <w:pPr>
        <w:spacing w:after="0" w:line="240" w:lineRule="auto"/>
        <w:ind w:left="360"/>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Ответ:_________________________________</w:t>
      </w:r>
    </w:p>
    <w:p w:rsidR="007F361B" w:rsidRPr="00B74F24" w:rsidRDefault="007F361B" w:rsidP="007F361B">
      <w:pPr>
        <w:numPr>
          <w:ilvl w:val="0"/>
          <w:numId w:val="43"/>
        </w:numPr>
        <w:spacing w:after="200" w:line="276" w:lineRule="auto"/>
        <w:contextualSpacing/>
        <w:rPr>
          <w:rFonts w:ascii="Times New Roman" w:eastAsia="Times New Roman" w:hAnsi="Times New Roman" w:cs="Times New Roman"/>
          <w:b/>
          <w:sz w:val="24"/>
          <w:szCs w:val="24"/>
        </w:rPr>
      </w:pPr>
      <w:r w:rsidRPr="00B74F24">
        <w:rPr>
          <w:rFonts w:ascii="Times New Roman" w:eastAsia="Times New Roman" w:hAnsi="Times New Roman" w:cs="Times New Roman"/>
          <w:b/>
          <w:sz w:val="24"/>
          <w:szCs w:val="24"/>
        </w:rPr>
        <w:t>К какому разряду относится местоимение ЭТОТ?</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Ответ: _________________</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Тест</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numPr>
          <w:ilvl w:val="0"/>
          <w:numId w:val="44"/>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Приведите пример глагола совершенного вида. Ответ:___________________</w:t>
      </w:r>
    </w:p>
    <w:p w:rsidR="007F361B" w:rsidRPr="00B74F24" w:rsidRDefault="007F361B" w:rsidP="007F361B">
      <w:pPr>
        <w:numPr>
          <w:ilvl w:val="0"/>
          <w:numId w:val="44"/>
        </w:numPr>
        <w:spacing w:after="200" w:line="276" w:lineRule="auto"/>
        <w:contextualSpacing/>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 xml:space="preserve">Как называются глаголы, имеющие в своем составе суффикс (постфикс) –ся (-сь)?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Ответ: ______________</w:t>
      </w: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lastRenderedPageBreak/>
        <w:t xml:space="preserve"> 3)   </w:t>
      </w:r>
      <w:r w:rsidRPr="00B74F24">
        <w:rPr>
          <w:rFonts w:ascii="Times New Roman" w:eastAsia="Times New Roman" w:hAnsi="Times New Roman" w:cs="Times New Roman"/>
          <w:sz w:val="24"/>
          <w:szCs w:val="24"/>
          <w:lang w:eastAsia="ru-RU"/>
        </w:rPr>
        <w:t>Определите тип наклонения глагола РЕШИЛИ:</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изъявительное</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сослагательное</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 повелительное</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4)</w:t>
      </w:r>
      <w:r w:rsidRPr="00B74F24">
        <w:rPr>
          <w:rFonts w:ascii="Times New Roman" w:eastAsia="Times New Roman" w:hAnsi="Times New Roman" w:cs="Times New Roman"/>
          <w:sz w:val="24"/>
          <w:szCs w:val="24"/>
          <w:lang w:eastAsia="ru-RU"/>
        </w:rPr>
        <w:t xml:space="preserve">    Как называется начальная форма глагола? Ответ:_____________________</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5)</w:t>
      </w:r>
      <w:r w:rsidRPr="00B74F24">
        <w:rPr>
          <w:rFonts w:ascii="Times New Roman" w:eastAsia="Times New Roman" w:hAnsi="Times New Roman" w:cs="Times New Roman"/>
          <w:sz w:val="24"/>
          <w:szCs w:val="24"/>
          <w:lang w:eastAsia="ru-RU"/>
        </w:rPr>
        <w:t xml:space="preserve">    Каким способом образуется форма сослагательного наклонения глагола? Ответ:_______________________</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 xml:space="preserve">6)   </w:t>
      </w:r>
      <w:r w:rsidRPr="00B74F24">
        <w:rPr>
          <w:rFonts w:ascii="Times New Roman" w:eastAsia="Times New Roman" w:hAnsi="Times New Roman" w:cs="Times New Roman"/>
          <w:sz w:val="24"/>
          <w:szCs w:val="24"/>
          <w:lang w:eastAsia="ru-RU"/>
        </w:rPr>
        <w:t xml:space="preserve"> Глаголы какого наклонения могут спрягаться?</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изъявительного</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б) сослагательного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 повелительного</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7)</w:t>
      </w:r>
      <w:r w:rsidRPr="00B74F24">
        <w:rPr>
          <w:rFonts w:ascii="Times New Roman" w:eastAsia="Times New Roman" w:hAnsi="Times New Roman" w:cs="Times New Roman"/>
          <w:sz w:val="24"/>
          <w:szCs w:val="24"/>
          <w:lang w:eastAsia="ru-RU"/>
        </w:rPr>
        <w:t xml:space="preserve">    Какие из предложенных глаголов относятся ко 2-му спряжению?</w:t>
      </w:r>
    </w:p>
    <w:p w:rsidR="007F361B" w:rsidRPr="00B74F24" w:rsidRDefault="007F361B" w:rsidP="007F361B">
      <w:pPr>
        <w:tabs>
          <w:tab w:val="left" w:pos="384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шептать</w:t>
      </w:r>
      <w:r w:rsidRPr="00B74F24">
        <w:rPr>
          <w:rFonts w:ascii="Times New Roman" w:eastAsia="Times New Roman" w:hAnsi="Times New Roman" w:cs="Times New Roman"/>
          <w:sz w:val="24"/>
          <w:szCs w:val="24"/>
          <w:lang w:eastAsia="ru-RU"/>
        </w:rPr>
        <w:tab/>
        <w:t>в) терпеть</w:t>
      </w:r>
    </w:p>
    <w:p w:rsidR="007F361B" w:rsidRPr="00B74F24" w:rsidRDefault="007F361B" w:rsidP="007F361B">
      <w:pPr>
        <w:tabs>
          <w:tab w:val="left" w:pos="384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любить</w:t>
      </w:r>
      <w:r w:rsidRPr="00B74F24">
        <w:rPr>
          <w:rFonts w:ascii="Times New Roman" w:eastAsia="Times New Roman" w:hAnsi="Times New Roman" w:cs="Times New Roman"/>
          <w:sz w:val="24"/>
          <w:szCs w:val="24"/>
          <w:lang w:eastAsia="ru-RU"/>
        </w:rPr>
        <w:tab/>
        <w:t>г) слышать</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 xml:space="preserve">8)   </w:t>
      </w:r>
      <w:r w:rsidRPr="00B74F24">
        <w:rPr>
          <w:rFonts w:ascii="Times New Roman" w:eastAsia="Times New Roman" w:hAnsi="Times New Roman" w:cs="Times New Roman"/>
          <w:sz w:val="24"/>
          <w:szCs w:val="24"/>
          <w:lang w:eastAsia="ru-RU"/>
        </w:rPr>
        <w:t>Какой из предложенных глаголов является переходным?</w:t>
      </w:r>
    </w:p>
    <w:p w:rsidR="007F361B" w:rsidRPr="00B74F24" w:rsidRDefault="007F361B" w:rsidP="007F361B">
      <w:pPr>
        <w:tabs>
          <w:tab w:val="left" w:pos="340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читать</w:t>
      </w:r>
      <w:r w:rsidRPr="00B74F24">
        <w:rPr>
          <w:rFonts w:ascii="Times New Roman" w:eastAsia="Times New Roman" w:hAnsi="Times New Roman" w:cs="Times New Roman"/>
          <w:sz w:val="24"/>
          <w:szCs w:val="24"/>
          <w:lang w:eastAsia="ru-RU"/>
        </w:rPr>
        <w:tab/>
        <w:t>в) ездить</w:t>
      </w:r>
    </w:p>
    <w:p w:rsidR="007F361B" w:rsidRPr="00B74F24" w:rsidRDefault="007F361B" w:rsidP="007F361B">
      <w:pPr>
        <w:tabs>
          <w:tab w:val="left" w:pos="340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гулять</w:t>
      </w:r>
      <w:r w:rsidRPr="00B74F24">
        <w:rPr>
          <w:rFonts w:ascii="Times New Roman" w:eastAsia="Times New Roman" w:hAnsi="Times New Roman" w:cs="Times New Roman"/>
          <w:sz w:val="24"/>
          <w:szCs w:val="24"/>
          <w:lang w:eastAsia="ru-RU"/>
        </w:rPr>
        <w:tab/>
        <w:t>г) бегать</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 xml:space="preserve">9)  </w:t>
      </w:r>
      <w:r w:rsidRPr="00B74F24">
        <w:rPr>
          <w:rFonts w:ascii="Times New Roman" w:eastAsia="Times New Roman" w:hAnsi="Times New Roman" w:cs="Times New Roman"/>
          <w:sz w:val="24"/>
          <w:szCs w:val="24"/>
          <w:lang w:eastAsia="ru-RU"/>
        </w:rPr>
        <w:t xml:space="preserve"> Образуйте нормативную форму совершенного вида от инфинитива ПРИХОДИТЬ. Ответ:_____________________</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10)</w:t>
      </w:r>
      <w:r w:rsidRPr="00B74F24">
        <w:rPr>
          <w:rFonts w:ascii="Times New Roman" w:eastAsia="Times New Roman" w:hAnsi="Times New Roman" w:cs="Times New Roman"/>
          <w:sz w:val="24"/>
          <w:szCs w:val="24"/>
          <w:lang w:eastAsia="ru-RU"/>
        </w:rPr>
        <w:t xml:space="preserve">    Признаки каких частей речи объединяет в себе причастие? Ответ: ________________</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11)</w:t>
      </w:r>
      <w:r w:rsidRPr="00B74F24">
        <w:rPr>
          <w:rFonts w:ascii="Times New Roman" w:eastAsia="Times New Roman" w:hAnsi="Times New Roman" w:cs="Times New Roman"/>
          <w:sz w:val="24"/>
          <w:szCs w:val="24"/>
          <w:lang w:eastAsia="ru-RU"/>
        </w:rPr>
        <w:t xml:space="preserve">   Причастия могут изменяться:</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по родам и числам</w:t>
      </w:r>
      <w:r w:rsidRPr="00B74F24">
        <w:rPr>
          <w:rFonts w:ascii="Times New Roman" w:eastAsia="Times New Roman" w:hAnsi="Times New Roman" w:cs="Times New Roman"/>
          <w:sz w:val="24"/>
          <w:szCs w:val="24"/>
          <w:lang w:eastAsia="ru-RU"/>
        </w:rPr>
        <w:tab/>
        <w:t>в) по числам и падежам</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по числам</w:t>
      </w:r>
      <w:r w:rsidRPr="00B74F24">
        <w:rPr>
          <w:rFonts w:ascii="Times New Roman" w:eastAsia="Times New Roman" w:hAnsi="Times New Roman" w:cs="Times New Roman"/>
          <w:sz w:val="24"/>
          <w:szCs w:val="24"/>
          <w:lang w:eastAsia="ru-RU"/>
        </w:rPr>
        <w:tab/>
        <w:t xml:space="preserve">                        г) по родам, числам и падежам</w:t>
      </w: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12)</w:t>
      </w:r>
      <w:r w:rsidRPr="00B74F24">
        <w:rPr>
          <w:rFonts w:ascii="Times New Roman" w:eastAsia="Times New Roman" w:hAnsi="Times New Roman" w:cs="Times New Roman"/>
          <w:sz w:val="24"/>
          <w:szCs w:val="24"/>
          <w:lang w:eastAsia="ru-RU"/>
        </w:rPr>
        <w:t xml:space="preserve">  Форма какого времени отсутствует у причастий?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настоящего</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прошедшего</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 будущего</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13)</w:t>
      </w:r>
      <w:r w:rsidRPr="00B74F24">
        <w:rPr>
          <w:rFonts w:ascii="Times New Roman" w:eastAsia="Times New Roman" w:hAnsi="Times New Roman" w:cs="Times New Roman"/>
          <w:sz w:val="24"/>
          <w:szCs w:val="24"/>
          <w:lang w:eastAsia="ru-RU"/>
        </w:rPr>
        <w:t xml:space="preserve">  В каких словосочетаниях используются страдательные причастия?</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испорченное настроение</w:t>
      </w:r>
      <w:r w:rsidRPr="00B74F24">
        <w:rPr>
          <w:rFonts w:ascii="Times New Roman" w:eastAsia="Times New Roman" w:hAnsi="Times New Roman" w:cs="Times New Roman"/>
          <w:sz w:val="24"/>
          <w:szCs w:val="24"/>
          <w:lang w:eastAsia="ru-RU"/>
        </w:rPr>
        <w:tab/>
        <w:t xml:space="preserve">            в) бушующее море</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вымытый пол</w:t>
      </w:r>
      <w:r w:rsidRPr="00B74F24">
        <w:rPr>
          <w:rFonts w:ascii="Times New Roman" w:eastAsia="Times New Roman" w:hAnsi="Times New Roman" w:cs="Times New Roman"/>
          <w:sz w:val="24"/>
          <w:szCs w:val="24"/>
          <w:lang w:eastAsia="ru-RU"/>
        </w:rPr>
        <w:tab/>
        <w:t xml:space="preserve">                        г) бежавшая впереди всех</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14)</w:t>
      </w:r>
      <w:r w:rsidRPr="00B74F24">
        <w:rPr>
          <w:rFonts w:ascii="Times New Roman" w:eastAsia="Times New Roman" w:hAnsi="Times New Roman" w:cs="Times New Roman"/>
          <w:sz w:val="24"/>
          <w:szCs w:val="24"/>
          <w:lang w:eastAsia="ru-RU"/>
        </w:rPr>
        <w:t xml:space="preserve">  В каких словосочетаниях на месте пропусков пишется -НН-?</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жаре..ая рыба</w:t>
      </w:r>
      <w:r w:rsidRPr="00B74F24">
        <w:rPr>
          <w:rFonts w:ascii="Times New Roman" w:eastAsia="Times New Roman" w:hAnsi="Times New Roman" w:cs="Times New Roman"/>
          <w:sz w:val="24"/>
          <w:szCs w:val="24"/>
          <w:lang w:eastAsia="ru-RU"/>
        </w:rPr>
        <w:tab/>
        <w:t xml:space="preserve">                        в) асфальтирова..ая дорога</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б) вяза..ые бабушкой носки </w:t>
      </w:r>
      <w:r w:rsidRPr="00B74F24">
        <w:rPr>
          <w:rFonts w:ascii="Times New Roman" w:eastAsia="Times New Roman" w:hAnsi="Times New Roman" w:cs="Times New Roman"/>
          <w:sz w:val="24"/>
          <w:szCs w:val="24"/>
          <w:lang w:eastAsia="ru-RU"/>
        </w:rPr>
        <w:tab/>
        <w:t>г) непуга..ый зверь</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b/>
          <w:sz w:val="24"/>
          <w:szCs w:val="24"/>
          <w:lang w:eastAsia="ru-RU"/>
        </w:rPr>
        <w:t>15)</w:t>
      </w:r>
      <w:r w:rsidRPr="00B74F24">
        <w:rPr>
          <w:rFonts w:ascii="Times New Roman" w:eastAsia="Times New Roman" w:hAnsi="Times New Roman" w:cs="Times New Roman"/>
          <w:sz w:val="24"/>
          <w:szCs w:val="24"/>
          <w:lang w:eastAsia="ru-RU"/>
        </w:rPr>
        <w:t xml:space="preserve">  Признаки каких частей речи объединяет в себе деепричастие? Ответ: ______________</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Вид контроля – текущий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Контингент обучающихся – студенты группы _____</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Время контроля -10 минут</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Служебные части речи</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Тест</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1)  Какая часть речи связывает не только члены предложения, но и простые предложения в составе сложных?</w:t>
      </w:r>
    </w:p>
    <w:p w:rsidR="007F361B" w:rsidRPr="00B74F24" w:rsidRDefault="007F361B" w:rsidP="007F361B">
      <w:pPr>
        <w:tabs>
          <w:tab w:val="left" w:pos="358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предлог</w:t>
      </w:r>
      <w:r w:rsidRPr="00B74F24">
        <w:rPr>
          <w:rFonts w:ascii="Times New Roman" w:eastAsia="Times New Roman" w:hAnsi="Times New Roman" w:cs="Times New Roman"/>
          <w:sz w:val="24"/>
          <w:szCs w:val="24"/>
          <w:lang w:eastAsia="ru-RU"/>
        </w:rPr>
        <w:tab/>
        <w:t>в) частица</w:t>
      </w:r>
    </w:p>
    <w:p w:rsidR="007F361B" w:rsidRPr="00B74F24" w:rsidRDefault="007F361B" w:rsidP="007F361B">
      <w:pPr>
        <w:tabs>
          <w:tab w:val="left" w:pos="358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союз</w:t>
      </w:r>
      <w:r w:rsidRPr="00B74F24">
        <w:rPr>
          <w:rFonts w:ascii="Times New Roman" w:eastAsia="Times New Roman" w:hAnsi="Times New Roman" w:cs="Times New Roman"/>
          <w:sz w:val="24"/>
          <w:szCs w:val="24"/>
          <w:lang w:eastAsia="ru-RU"/>
        </w:rPr>
        <w:tab/>
        <w:t>г) междометие</w:t>
      </w: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2)  Выберите производные предлоги:</w:t>
      </w:r>
    </w:p>
    <w:p w:rsidR="007F361B" w:rsidRPr="00B74F24" w:rsidRDefault="007F361B" w:rsidP="007F361B">
      <w:pPr>
        <w:tabs>
          <w:tab w:val="left" w:pos="295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а) согласно</w:t>
      </w:r>
      <w:r w:rsidRPr="00B74F24">
        <w:rPr>
          <w:rFonts w:ascii="Times New Roman" w:eastAsia="Times New Roman" w:hAnsi="Times New Roman" w:cs="Times New Roman"/>
          <w:sz w:val="24"/>
          <w:szCs w:val="24"/>
          <w:lang w:eastAsia="ru-RU"/>
        </w:rPr>
        <w:tab/>
        <w:t>в) на</w:t>
      </w:r>
    </w:p>
    <w:p w:rsidR="007F361B" w:rsidRPr="00B74F24" w:rsidRDefault="007F361B" w:rsidP="007F361B">
      <w:pPr>
        <w:tabs>
          <w:tab w:val="left" w:pos="2955"/>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под</w:t>
      </w:r>
      <w:r w:rsidRPr="00B74F24">
        <w:rPr>
          <w:rFonts w:ascii="Times New Roman" w:eastAsia="Times New Roman" w:hAnsi="Times New Roman" w:cs="Times New Roman"/>
          <w:sz w:val="24"/>
          <w:szCs w:val="24"/>
          <w:lang w:eastAsia="ru-RU"/>
        </w:rPr>
        <w:tab/>
        <w:t>г) благодаря</w:t>
      </w: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3)  Какие предлоги пишутся слитно?</w:t>
      </w:r>
    </w:p>
    <w:p w:rsidR="007F361B" w:rsidRPr="00B74F24" w:rsidRDefault="007F361B" w:rsidP="007F361B">
      <w:pPr>
        <w:tabs>
          <w:tab w:val="left" w:pos="357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(в)следствие</w:t>
      </w:r>
      <w:r w:rsidRPr="00B74F24">
        <w:rPr>
          <w:rFonts w:ascii="Times New Roman" w:eastAsia="Times New Roman" w:hAnsi="Times New Roman" w:cs="Times New Roman"/>
          <w:sz w:val="24"/>
          <w:szCs w:val="24"/>
          <w:lang w:eastAsia="ru-RU"/>
        </w:rPr>
        <w:tab/>
        <w:t>в) (в)течение</w:t>
      </w:r>
    </w:p>
    <w:p w:rsidR="007F361B" w:rsidRPr="00B74F24" w:rsidRDefault="007F361B" w:rsidP="007F361B">
      <w:pPr>
        <w:tabs>
          <w:tab w:val="left" w:pos="357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(в)виду</w:t>
      </w:r>
      <w:r w:rsidRPr="00B74F24">
        <w:rPr>
          <w:rFonts w:ascii="Times New Roman" w:eastAsia="Times New Roman" w:hAnsi="Times New Roman" w:cs="Times New Roman"/>
          <w:sz w:val="24"/>
          <w:szCs w:val="24"/>
          <w:lang w:eastAsia="ru-RU"/>
        </w:rPr>
        <w:tab/>
        <w:t>г) (на)счет</w:t>
      </w: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4)  Какой частью речи является слово МИМО в предложении:</w:t>
      </w: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 xml:space="preserve">Хотелось сесть в поезд и мчаться </w:t>
      </w:r>
      <w:r w:rsidRPr="00B74F24">
        <w:rPr>
          <w:rFonts w:ascii="Times New Roman" w:eastAsia="Times New Roman" w:hAnsi="Times New Roman" w:cs="Times New Roman"/>
          <w:b/>
          <w:i/>
          <w:sz w:val="24"/>
          <w:szCs w:val="24"/>
          <w:lang w:eastAsia="ru-RU"/>
        </w:rPr>
        <w:t>мимо</w:t>
      </w:r>
      <w:r w:rsidRPr="00B74F24">
        <w:rPr>
          <w:rFonts w:ascii="Times New Roman" w:eastAsia="Times New Roman" w:hAnsi="Times New Roman" w:cs="Times New Roman"/>
          <w:i/>
          <w:sz w:val="24"/>
          <w:szCs w:val="24"/>
          <w:lang w:eastAsia="ru-RU"/>
        </w:rPr>
        <w:t xml:space="preserve"> чужих перелесков, широких полей.</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союз</w:t>
      </w:r>
      <w:r w:rsidRPr="00B74F24">
        <w:rPr>
          <w:rFonts w:ascii="Times New Roman" w:eastAsia="Times New Roman" w:hAnsi="Times New Roman" w:cs="Times New Roman"/>
          <w:sz w:val="24"/>
          <w:szCs w:val="24"/>
          <w:lang w:eastAsia="ru-RU"/>
        </w:rPr>
        <w:tab/>
        <w:t>в) наречие</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частица</w:t>
      </w:r>
      <w:r w:rsidRPr="00B74F24">
        <w:rPr>
          <w:rFonts w:ascii="Times New Roman" w:eastAsia="Times New Roman" w:hAnsi="Times New Roman" w:cs="Times New Roman"/>
          <w:sz w:val="24"/>
          <w:szCs w:val="24"/>
          <w:lang w:eastAsia="ru-RU"/>
        </w:rPr>
        <w:tab/>
        <w:t>г) предлог</w:t>
      </w: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5)  В чем отличие простых союзов от составных? Приведите пример составного союза.</w:t>
      </w: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6) Союзы, связывающие однородные члены предложения, называются:</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сочинительные                                  б) подчинительные</w:t>
      </w: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tabs>
          <w:tab w:val="left" w:pos="3900"/>
        </w:tabs>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7)  Выберите подчинительные союзы:</w:t>
      </w:r>
    </w:p>
    <w:p w:rsidR="007F361B" w:rsidRPr="00B74F24" w:rsidRDefault="007F361B" w:rsidP="007F361B">
      <w:pPr>
        <w:tabs>
          <w:tab w:val="center" w:pos="4677"/>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что</w:t>
      </w:r>
      <w:r w:rsidRPr="00B74F24">
        <w:rPr>
          <w:rFonts w:ascii="Times New Roman" w:eastAsia="Times New Roman" w:hAnsi="Times New Roman" w:cs="Times New Roman"/>
          <w:sz w:val="24"/>
          <w:szCs w:val="24"/>
          <w:lang w:eastAsia="ru-RU"/>
        </w:rPr>
        <w:tab/>
        <w:t>в) если</w:t>
      </w:r>
    </w:p>
    <w:p w:rsidR="007F361B" w:rsidRPr="00B74F24" w:rsidRDefault="007F361B" w:rsidP="007F361B">
      <w:pPr>
        <w:tabs>
          <w:tab w:val="center" w:pos="4677"/>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потому что</w:t>
      </w:r>
      <w:r w:rsidRPr="00B74F24">
        <w:rPr>
          <w:rFonts w:ascii="Times New Roman" w:eastAsia="Times New Roman" w:hAnsi="Times New Roman" w:cs="Times New Roman"/>
          <w:sz w:val="24"/>
          <w:szCs w:val="24"/>
          <w:lang w:eastAsia="ru-RU"/>
        </w:rPr>
        <w:tab/>
        <w:t>г) или</w:t>
      </w: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8) Укажите правильную морфологическую характеристику слову ПОСКОЛЬКУ в предложении:</w:t>
      </w:r>
    </w:p>
    <w:p w:rsidR="007F361B" w:rsidRPr="00B74F24" w:rsidRDefault="007F361B" w:rsidP="007F361B">
      <w:pPr>
        <w:spacing w:after="0" w:line="240" w:lineRule="auto"/>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i/>
          <w:sz w:val="24"/>
          <w:szCs w:val="24"/>
          <w:lang w:eastAsia="ru-RU"/>
        </w:rPr>
        <w:t xml:space="preserve">Люди низших сословий в меньшей степени подвергались свинцовому отравлению, </w:t>
      </w:r>
      <w:r w:rsidRPr="00B74F24">
        <w:rPr>
          <w:rFonts w:ascii="Times New Roman" w:eastAsia="Times New Roman" w:hAnsi="Times New Roman" w:cs="Times New Roman"/>
          <w:b/>
          <w:i/>
          <w:sz w:val="24"/>
          <w:szCs w:val="24"/>
          <w:lang w:eastAsia="ru-RU"/>
        </w:rPr>
        <w:t>поскольку</w:t>
      </w:r>
      <w:r w:rsidRPr="00B74F24">
        <w:rPr>
          <w:rFonts w:ascii="Times New Roman" w:eastAsia="Times New Roman" w:hAnsi="Times New Roman" w:cs="Times New Roman"/>
          <w:i/>
          <w:sz w:val="24"/>
          <w:szCs w:val="24"/>
          <w:lang w:eastAsia="ru-RU"/>
        </w:rPr>
        <w:t xml:space="preserve"> не имели дорогой посуды и не пользовались косметикой, но они брали воду из знаменитого водопровода, трубы которого были сделаны из свинца.</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наречие</w:t>
      </w:r>
      <w:r w:rsidRPr="00B74F24">
        <w:rPr>
          <w:rFonts w:ascii="Times New Roman" w:eastAsia="Times New Roman" w:hAnsi="Times New Roman" w:cs="Times New Roman"/>
          <w:sz w:val="24"/>
          <w:szCs w:val="24"/>
          <w:lang w:eastAsia="ru-RU"/>
        </w:rPr>
        <w:tab/>
        <w:t>в) предлог</w:t>
      </w:r>
    </w:p>
    <w:p w:rsidR="007F361B" w:rsidRPr="00B74F24" w:rsidRDefault="007F361B" w:rsidP="007F361B">
      <w:pPr>
        <w:tabs>
          <w:tab w:val="left" w:pos="3900"/>
        </w:tabs>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 частица</w:t>
      </w:r>
      <w:r w:rsidRPr="00B74F24">
        <w:rPr>
          <w:rFonts w:ascii="Times New Roman" w:eastAsia="Times New Roman" w:hAnsi="Times New Roman" w:cs="Times New Roman"/>
          <w:sz w:val="24"/>
          <w:szCs w:val="24"/>
          <w:lang w:eastAsia="ru-RU"/>
        </w:rPr>
        <w:tab/>
        <w:t>г) союз</w:t>
      </w: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9) В каком предложении оба выделенных слова пишутся слитно?</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а) (</w:t>
      </w:r>
      <w:r w:rsidRPr="00B74F24">
        <w:rPr>
          <w:rFonts w:ascii="Times New Roman" w:eastAsia="Times New Roman" w:hAnsi="Times New Roman" w:cs="Times New Roman"/>
          <w:b/>
          <w:sz w:val="24"/>
          <w:szCs w:val="24"/>
          <w:lang w:eastAsia="ru-RU"/>
        </w:rPr>
        <w:t>В)след</w:t>
      </w:r>
      <w:r w:rsidRPr="00B74F24">
        <w:rPr>
          <w:rFonts w:ascii="Times New Roman" w:eastAsia="Times New Roman" w:hAnsi="Times New Roman" w:cs="Times New Roman"/>
          <w:sz w:val="24"/>
          <w:szCs w:val="24"/>
          <w:lang w:eastAsia="ru-RU"/>
        </w:rPr>
        <w:t xml:space="preserve"> за комиссаром ушли веселые и говорливые, </w:t>
      </w:r>
      <w:r w:rsidRPr="00B74F24">
        <w:rPr>
          <w:rFonts w:ascii="Times New Roman" w:eastAsia="Times New Roman" w:hAnsi="Times New Roman" w:cs="Times New Roman"/>
          <w:b/>
          <w:sz w:val="24"/>
          <w:szCs w:val="24"/>
          <w:lang w:eastAsia="ru-RU"/>
        </w:rPr>
        <w:t>как(будто)</w:t>
      </w:r>
      <w:r w:rsidRPr="00B74F24">
        <w:rPr>
          <w:rFonts w:ascii="Times New Roman" w:eastAsia="Times New Roman" w:hAnsi="Times New Roman" w:cs="Times New Roman"/>
          <w:sz w:val="24"/>
          <w:szCs w:val="24"/>
          <w:lang w:eastAsia="ru-RU"/>
        </w:rPr>
        <w:t xml:space="preserve"> и не было тяжелого перехода, разведчики.</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б) </w:t>
      </w:r>
      <w:r w:rsidRPr="00B74F24">
        <w:rPr>
          <w:rFonts w:ascii="Times New Roman" w:eastAsia="Times New Roman" w:hAnsi="Times New Roman" w:cs="Times New Roman"/>
          <w:b/>
          <w:sz w:val="24"/>
          <w:szCs w:val="24"/>
          <w:lang w:eastAsia="ru-RU"/>
        </w:rPr>
        <w:t>(В)скоре</w:t>
      </w:r>
      <w:r w:rsidRPr="00B74F24">
        <w:rPr>
          <w:rFonts w:ascii="Times New Roman" w:eastAsia="Times New Roman" w:hAnsi="Times New Roman" w:cs="Times New Roman"/>
          <w:sz w:val="24"/>
          <w:szCs w:val="24"/>
          <w:lang w:eastAsia="ru-RU"/>
        </w:rPr>
        <w:t xml:space="preserve"> разведка донесла, что нам </w:t>
      </w:r>
      <w:r w:rsidRPr="00B74F24">
        <w:rPr>
          <w:rFonts w:ascii="Times New Roman" w:eastAsia="Times New Roman" w:hAnsi="Times New Roman" w:cs="Times New Roman"/>
          <w:b/>
          <w:sz w:val="24"/>
          <w:szCs w:val="24"/>
          <w:lang w:eastAsia="ru-RU"/>
        </w:rPr>
        <w:t>(на)встречу</w:t>
      </w:r>
      <w:r w:rsidRPr="00B74F24">
        <w:rPr>
          <w:rFonts w:ascii="Times New Roman" w:eastAsia="Times New Roman" w:hAnsi="Times New Roman" w:cs="Times New Roman"/>
          <w:sz w:val="24"/>
          <w:szCs w:val="24"/>
          <w:lang w:eastAsia="ru-RU"/>
        </w:rPr>
        <w:t xml:space="preserve"> движутся крупные силы немцев.</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 «</w:t>
      </w:r>
      <w:r w:rsidRPr="00B74F24">
        <w:rPr>
          <w:rFonts w:ascii="Times New Roman" w:eastAsia="Times New Roman" w:hAnsi="Times New Roman" w:cs="Times New Roman"/>
          <w:b/>
          <w:sz w:val="24"/>
          <w:szCs w:val="24"/>
          <w:lang w:eastAsia="ru-RU"/>
        </w:rPr>
        <w:t>Что(ж)</w:t>
      </w:r>
      <w:r w:rsidRPr="00B74F24">
        <w:rPr>
          <w:rFonts w:ascii="Times New Roman" w:eastAsia="Times New Roman" w:hAnsi="Times New Roman" w:cs="Times New Roman"/>
          <w:sz w:val="24"/>
          <w:szCs w:val="24"/>
          <w:lang w:eastAsia="ru-RU"/>
        </w:rPr>
        <w:t xml:space="preserve"> мы, чучела какие-нибудь, </w:t>
      </w:r>
      <w:r w:rsidRPr="00B74F24">
        <w:rPr>
          <w:rFonts w:ascii="Times New Roman" w:eastAsia="Times New Roman" w:hAnsi="Times New Roman" w:cs="Times New Roman"/>
          <w:b/>
          <w:sz w:val="24"/>
          <w:szCs w:val="24"/>
          <w:lang w:eastAsia="ru-RU"/>
        </w:rPr>
        <w:t>что(бы)</w:t>
      </w:r>
      <w:r w:rsidRPr="00B74F24">
        <w:rPr>
          <w:rFonts w:ascii="Times New Roman" w:eastAsia="Times New Roman" w:hAnsi="Times New Roman" w:cs="Times New Roman"/>
          <w:sz w:val="24"/>
          <w:szCs w:val="24"/>
          <w:lang w:eastAsia="ru-RU"/>
        </w:rPr>
        <w:t xml:space="preserve"> нас боялись?» - расстроено спросил командир детского отряда.</w:t>
      </w: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 xml:space="preserve">10) Закончите предложениея: </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i/>
          <w:sz w:val="24"/>
          <w:szCs w:val="24"/>
          <w:lang w:eastAsia="ru-RU"/>
        </w:rPr>
        <w:t>1. Предлог</w:t>
      </w:r>
      <w:r w:rsidRPr="00B74F24">
        <w:rPr>
          <w:rFonts w:ascii="Times New Roman" w:eastAsia="Times New Roman" w:hAnsi="Times New Roman" w:cs="Times New Roman"/>
          <w:sz w:val="24"/>
          <w:szCs w:val="24"/>
          <w:lang w:eastAsia="ru-RU"/>
        </w:rPr>
        <w:t xml:space="preserve"> – это…</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2. </w:t>
      </w:r>
      <w:r w:rsidRPr="00B74F24">
        <w:rPr>
          <w:rFonts w:ascii="Times New Roman" w:eastAsia="Times New Roman" w:hAnsi="Times New Roman" w:cs="Times New Roman"/>
          <w:i/>
          <w:sz w:val="24"/>
          <w:szCs w:val="24"/>
          <w:lang w:eastAsia="ru-RU"/>
        </w:rPr>
        <w:t>Союз</w:t>
      </w:r>
      <w:r w:rsidRPr="00B74F24">
        <w:rPr>
          <w:rFonts w:ascii="Times New Roman" w:eastAsia="Times New Roman" w:hAnsi="Times New Roman" w:cs="Times New Roman"/>
          <w:sz w:val="24"/>
          <w:szCs w:val="24"/>
          <w:lang w:eastAsia="ru-RU"/>
        </w:rPr>
        <w:t xml:space="preserve"> – это…</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3. </w:t>
      </w:r>
      <w:r w:rsidRPr="00B74F24">
        <w:rPr>
          <w:rFonts w:ascii="Times New Roman" w:eastAsia="Times New Roman" w:hAnsi="Times New Roman" w:cs="Times New Roman"/>
          <w:i/>
          <w:sz w:val="24"/>
          <w:szCs w:val="24"/>
          <w:lang w:eastAsia="ru-RU"/>
        </w:rPr>
        <w:t>Частица</w:t>
      </w:r>
      <w:r w:rsidRPr="00B74F24">
        <w:rPr>
          <w:rFonts w:ascii="Times New Roman" w:eastAsia="Times New Roman" w:hAnsi="Times New Roman" w:cs="Times New Roman"/>
          <w:sz w:val="24"/>
          <w:szCs w:val="24"/>
          <w:lang w:eastAsia="ru-RU"/>
        </w:rPr>
        <w:t xml:space="preserve"> – это…</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lang w:eastAsia="ru-RU"/>
        </w:rPr>
      </w:pPr>
      <w:r w:rsidRPr="00B74F24">
        <w:rPr>
          <w:rFonts w:ascii="Times New Roman" w:eastAsia="Times New Roman" w:hAnsi="Times New Roman" w:cs="Times New Roman"/>
          <w:b/>
          <w:lang w:eastAsia="ru-RU"/>
        </w:rPr>
        <w:t>Раздел 2. Фонетика, морфология и орфография</w:t>
      </w: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Практические работы</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lastRenderedPageBreak/>
        <w:t>Орфографический практикум.</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Гласные в корне слова</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Ф.И.___________________________________________________</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спец.___________________________________________________</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Подобрать, где необходимо, проверочные слова. Вставить пропущенные буквы:</w:t>
      </w:r>
    </w:p>
    <w:p w:rsidR="007F361B" w:rsidRPr="00B74F24" w:rsidRDefault="007F361B" w:rsidP="007F361B">
      <w:pPr>
        <w:widowControl w:val="0"/>
        <w:tabs>
          <w:tab w:val="left" w:pos="1495"/>
          <w:tab w:val="left" w:pos="2690"/>
          <w:tab w:val="left" w:pos="3424"/>
        </w:tabs>
        <w:autoSpaceDE w:val="0"/>
        <w:autoSpaceDN w:val="0"/>
        <w:spacing w:after="0" w:line="240" w:lineRule="auto"/>
        <w:jc w:val="both"/>
        <w:rPr>
          <w:rFonts w:ascii="Times New Roman" w:eastAsia="Times New Roman" w:hAnsi="Times New Roman" w:cs="Times New Roman"/>
          <w:sz w:val="24"/>
          <w:szCs w:val="24"/>
          <w:lang w:eastAsia="ru-RU"/>
        </w:rPr>
        <w:sectPr w:rsidR="007F361B" w:rsidRPr="00B74F24" w:rsidSect="00776FA7">
          <w:footerReference w:type="default" r:id="rId7"/>
          <w:pgSz w:w="11910" w:h="16840"/>
          <w:pgMar w:top="1276" w:right="1276" w:bottom="1134" w:left="1559" w:header="720" w:footer="720" w:gutter="0"/>
          <w:cols w:space="720"/>
          <w:titlePg/>
          <w:docGrid w:linePitch="299"/>
        </w:sectPr>
      </w:pP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 xml:space="preserve">спл__титься </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отв__рить калитку</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провозгл__шать</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р__внинный</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насл__ждение</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бракосоч__тание</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неприм__римый</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ч__столюбивый</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отм__рающие обычаи</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непогр__шимый</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нар__стающий</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возр__ждение</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пог__релец</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бл__стеть</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 xml:space="preserve">разв__ваться на ветру </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страшное прив__дение</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выт__рать</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приб__ру комнату</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пок__рать преступника</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непозв__лительный</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обг__релый</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произр__стать</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обн__жить голову</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вл__стелин </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Р__стов</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з__ревать</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sectPr w:rsidR="007F361B" w:rsidRPr="00B74F24" w:rsidSect="00776FA7">
          <w:type w:val="continuous"/>
          <w:pgSz w:w="11910" w:h="16840"/>
          <w:pgMar w:top="1701" w:right="1276" w:bottom="1134" w:left="1559" w:header="720" w:footer="720" w:gutter="0"/>
          <w:cols w:num="2" w:space="720"/>
          <w:docGrid w:linePitch="299"/>
        </w:sectPr>
      </w:pPr>
      <w:r w:rsidRPr="00B74F24">
        <w:rPr>
          <w:rFonts w:ascii="Times New Roman" w:eastAsia="Times New Roman" w:hAnsi="Times New Roman" w:cs="Times New Roman"/>
          <w:sz w:val="24"/>
          <w:szCs w:val="24"/>
          <w:lang w:eastAsia="ru-RU"/>
        </w:rPr>
        <w:t xml:space="preserve">выг__рки  </w:t>
      </w:r>
    </w:p>
    <w:p w:rsidR="007F361B" w:rsidRPr="00B74F24" w:rsidRDefault="007F361B" w:rsidP="007F361B">
      <w:pPr>
        <w:widowControl w:val="0"/>
        <w:tabs>
          <w:tab w:val="left" w:pos="1495"/>
          <w:tab w:val="left" w:pos="2690"/>
          <w:tab w:val="left" w:pos="3424"/>
        </w:tabs>
        <w:autoSpaceDE w:val="0"/>
        <w:autoSpaceDN w:val="0"/>
        <w:spacing w:after="0" w:line="240" w:lineRule="auto"/>
        <w:jc w:val="both"/>
        <w:rPr>
          <w:rFonts w:ascii="Times New Roman" w:eastAsia="Times New Roman" w:hAnsi="Times New Roman" w:cs="Times New Roman"/>
          <w:sz w:val="24"/>
          <w:szCs w:val="24"/>
          <w:lang w:eastAsia="ru-RU"/>
        </w:rPr>
      </w:pP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Ф.И.___________________________________________________</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спец.___________________________________________________</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Подобрать, где необходимо, проверочные слова. Вставить пропущенные буквы: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sectPr w:rsidR="007F361B" w:rsidRPr="00B74F24" w:rsidSect="00776FA7">
          <w:type w:val="continuous"/>
          <w:pgSz w:w="11910" w:h="16840"/>
          <w:pgMar w:top="1701" w:right="1276" w:bottom="1134" w:left="1559" w:header="720" w:footer="720" w:gutter="0"/>
          <w:cols w:space="720"/>
          <w:docGrid w:linePitch="299"/>
        </w:sect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пощ__дить</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обт__реться</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соб__ру гостей</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усм__рять стихию</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ч__столюбие</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непок__рённый</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пок__яние</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пром__кашка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пл__вучий завод</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г__релка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выч__ты из зарплаты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щ__дящий режим</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прот__рать</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разв__вающиеся флаги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вопл__тить в жизнь</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обог__щение</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обм__кнуть перо</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сапоги пром__кают</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просв__щённый век</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зап__рать</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удачное соч__тание</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сп__шите задание</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выд__рать с корнем</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Р__стислав</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р__весник</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прибл__зительно</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откл__нить предложение</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w:t>
      </w:r>
    </w:p>
    <w:p w:rsidR="007F361B" w:rsidRPr="00B74F24" w:rsidRDefault="007F361B" w:rsidP="007F361B">
      <w:pPr>
        <w:spacing w:after="0" w:line="240" w:lineRule="auto"/>
        <w:ind w:firstLine="284"/>
        <w:jc w:val="both"/>
        <w:rPr>
          <w:rFonts w:ascii="Times New Roman" w:eastAsia="Times New Roman" w:hAnsi="Times New Roman" w:cs="Times New Roman"/>
          <w:color w:val="000000"/>
          <w:sz w:val="24"/>
          <w:szCs w:val="24"/>
          <w:lang w:eastAsia="ru-RU"/>
        </w:rPr>
        <w:sectPr w:rsidR="007F361B" w:rsidRPr="00B74F24" w:rsidSect="00776FA7">
          <w:type w:val="continuous"/>
          <w:pgSz w:w="11910" w:h="16840"/>
          <w:pgMar w:top="1701" w:right="1276" w:bottom="1134" w:left="1559" w:header="720" w:footer="720" w:gutter="0"/>
          <w:cols w:num="2" w:space="720"/>
          <w:docGrid w:linePitch="299"/>
        </w:sectPr>
      </w:pPr>
    </w:p>
    <w:p w:rsidR="007F361B" w:rsidRPr="00B74F24" w:rsidRDefault="007F361B" w:rsidP="007F361B">
      <w:pPr>
        <w:spacing w:after="0" w:line="240" w:lineRule="auto"/>
        <w:ind w:firstLine="284"/>
        <w:jc w:val="both"/>
        <w:rPr>
          <w:rFonts w:ascii="Times New Roman" w:eastAsia="Times New Roman" w:hAnsi="Times New Roman" w:cs="Times New Roman"/>
          <w:color w:val="000000"/>
          <w:sz w:val="24"/>
          <w:szCs w:val="24"/>
          <w:lang w:eastAsia="ru-RU"/>
        </w:rPr>
      </w:pPr>
      <w:r w:rsidRPr="00B74F24">
        <w:rPr>
          <w:rFonts w:ascii="Times New Roman" w:eastAsia="Times New Roman" w:hAnsi="Times New Roman" w:cs="Times New Roman"/>
          <w:color w:val="000000"/>
          <w:sz w:val="24"/>
          <w:szCs w:val="24"/>
          <w:lang w:eastAsia="ru-RU"/>
        </w:rPr>
        <w:lastRenderedPageBreak/>
        <w:t>Гласные после шипящих</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Ф.И.___________________________________________________</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спец.___________________________________________________</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Вставить пропущенные буквы: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sectPr w:rsidR="007F361B" w:rsidRPr="00B74F24" w:rsidSect="00776FA7">
          <w:type w:val="continuous"/>
          <w:pgSz w:w="11910" w:h="16840"/>
          <w:pgMar w:top="1701" w:right="1276" w:bottom="1134" w:left="1559" w:header="720" w:footer="720" w:gutter="0"/>
          <w:cols w:space="720"/>
          <w:docGrid w:linePitch="299"/>
        </w:sect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ш__коладная конфета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ц__ганский табор</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маж__рный тон</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деш__вый товар</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камыш__вая крыша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ож__г пальцы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главный дириж__р</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белый воротнич__к</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тонкая беч__вка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заверш__нное строительство</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сладкие марц__паны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светляч__к</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кумач__вый флаг</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моч__ные яблоки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трехгрош__вая опера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пред__юньский</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сверх__нтересный</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пост__мпрессионизм</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вз__мать налоги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сургуч__вая печать</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 xml:space="preserve">молодож__ны </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лисиц__н хвост</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ш__рокий жест</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новые лыж__</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саженц__ яблонь</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разбит паралич__м</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черепаш__й   шаг </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sectPr w:rsidR="007F361B" w:rsidRPr="00B74F24" w:rsidSect="00776FA7">
          <w:type w:val="continuous"/>
          <w:pgSz w:w="11910" w:h="16840"/>
          <w:pgMar w:top="1701" w:right="1276" w:bottom="1134" w:left="1559" w:header="720" w:footer="720" w:gutter="0"/>
          <w:cols w:num="2" w:space="720"/>
          <w:docGrid w:linePitch="299"/>
        </w:sectPr>
      </w:pP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Ф.И.___________________________________________________</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спец.___________________________________________________</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Вставить пропущенные буквы: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sectPr w:rsidR="007F361B" w:rsidRPr="00B74F24" w:rsidSect="00776FA7">
          <w:type w:val="continuous"/>
          <w:pgSz w:w="11910" w:h="16840"/>
          <w:pgMar w:top="1701" w:right="1276" w:bottom="1134" w:left="1559" w:header="720" w:footer="720" w:gutter="0"/>
          <w:cols w:space="720"/>
          <w:docGrid w:linePitch="299"/>
        </w:sect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ц__плячий пух</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тёплый капюш__н</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ж__нглировать мячиками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велотренаж__р</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клоч__к бумаги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ч__рствый хлеб</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отмеж__ванный участок</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гастроли ц__рка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маленький червяч__к</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борьба с саранч__й</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вооруж__нный солдат</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парч__вая скатерть</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смешной медвеж__нок</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печ__ные яблоки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сургуч__вая печать</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пред__стория</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меж__нститутский</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пан__сламизм</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из__мать долги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стосвеч__вая лампа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тяжелая кош__лка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синиц__н клюв</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ж__вительные силы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начать новую ж__знь</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свеж__е огурц__ </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ноч__вка в лесу</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дорогая маш__на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sectPr w:rsidR="007F361B" w:rsidRPr="00B74F24" w:rsidSect="00776FA7">
          <w:type w:val="continuous"/>
          <w:pgSz w:w="11910" w:h="16840"/>
          <w:pgMar w:top="1701" w:right="1276" w:bottom="1134" w:left="1559" w:header="720" w:footer="720" w:gutter="0"/>
          <w:cols w:num="2" w:space="720"/>
          <w:docGrid w:linePitch="299"/>
        </w:sectPr>
      </w:pP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Ф.И.___________________________________________________</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спец.___________________________________________________</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Вставить, где необходимо, пропущенную букву Н:</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sectPr w:rsidR="007F361B" w:rsidRPr="00B74F24" w:rsidSect="00776FA7">
          <w:type w:val="continuous"/>
          <w:pgSz w:w="11910" w:h="16840"/>
          <w:pgMar w:top="1701" w:right="1276" w:bottom="1134" w:left="1559" w:header="720" w:footer="720" w:gutter="0"/>
          <w:cols w:space="720"/>
          <w:docGrid w:linePitch="299"/>
        </w:sect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Багрян__ый закат</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бесчислен__ое множество</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глинян__ая посуда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дискуссион__ый вопрос</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мочён__ые яблок</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путан__ый ответ</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клюквен__ое варенье</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невидан__ые красоты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овчин__ый тулуп</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ослин__ое упрямство</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испуган__ые люди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фарширован__ые овощи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калён__ые орехи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прян__ый запах</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глядеть испуган__о </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поля ограничен__ы рвом</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картошка испечен__ая в золе</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долго ношен__ые вещи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распарен__ые косточки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плетён__ый из лозы забор</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sectPr w:rsidR="007F361B" w:rsidRPr="00B74F24" w:rsidSect="00776FA7">
          <w:type w:val="continuous"/>
          <w:pgSz w:w="11910" w:h="16840"/>
          <w:pgMar w:top="1701" w:right="1276" w:bottom="1134" w:left="1559" w:header="720" w:footer="720" w:gutter="0"/>
          <w:cols w:num="2" w:space="720"/>
          <w:docGrid w:linePitch="299"/>
        </w:sect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Ф.И.___________________________________________________</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спец.___________________________________________________</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Вставить, где необходимо, пропущенную букву Н:</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sectPr w:rsidR="007F361B" w:rsidRPr="00B74F24" w:rsidSect="00776FA7">
          <w:type w:val="continuous"/>
          <w:pgSz w:w="11910" w:h="16840"/>
          <w:pgMar w:top="1701" w:right="1276" w:bottom="1134" w:left="1559" w:header="720" w:footer="720" w:gutter="0"/>
          <w:cols w:space="720"/>
          <w:docGrid w:linePitch="299"/>
        </w:sect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юн__ые натуралисты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чугун__ая ограда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цен__ое изобретение</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дровян__ой склад</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сушён__ые грибы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выкован__ые обручи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лекцион__ый материал</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племен__ой скот</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рван__ый рукав</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овчин__ый тулуп</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рьян__ый поступок</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жарен__ые в масле пирожки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писан__ый красавец</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выгружен__ая баржа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игрушка сломан__а ребёнком </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запутан__ые ответы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выявлен__о много нарушений</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голоса резки и взволнован__ы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неждан__ый ответ</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фарширован__ый перец</w:t>
      </w:r>
    </w:p>
    <w:p w:rsidR="00D66217" w:rsidRPr="00B74F24" w:rsidRDefault="00D66217"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sectPr w:rsidR="00D66217" w:rsidRPr="00B74F24" w:rsidSect="00776FA7">
          <w:type w:val="continuous"/>
          <w:pgSz w:w="11910" w:h="16840"/>
          <w:pgMar w:top="1701" w:right="1276" w:bottom="1134" w:left="1559" w:header="720" w:footer="720" w:gutter="0"/>
          <w:cols w:num="2" w:space="720"/>
          <w:docGrid w:linePitch="299"/>
        </w:sectPr>
      </w:pP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Ф.И.___________________________________________________</w:t>
      </w:r>
    </w:p>
    <w:p w:rsidR="007F361B" w:rsidRPr="00B74F24" w:rsidRDefault="007F361B" w:rsidP="007F361B">
      <w:pPr>
        <w:widowControl w:val="0"/>
        <w:tabs>
          <w:tab w:val="left" w:pos="1495"/>
          <w:tab w:val="left" w:pos="2690"/>
          <w:tab w:val="left" w:pos="3424"/>
        </w:tabs>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спец.___________________________________________________</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Вставить, где необходимо, пропущенную букву Н:</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Испуган__ые люди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фарширован__ые овощи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калён__ые орехи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прян__ый запах</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глядеть испуган__о</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поля ограничен__ы рвом</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картошка испечен__а в золе</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долго ношен__ые вещи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распарен__ые косточки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плетён__ый из лозы забор</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толчён__ый в порошок сахар</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чугун__ая ограда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желан__ая работа</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дровян__ой склад</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сушён__ые грибы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выкован__ые обручи</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лекцион__ый материал</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племен__ой скот</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Рван__ый рукав</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овчин__ый тулуп</w:t>
      </w:r>
    </w:p>
    <w:p w:rsidR="007F361B" w:rsidRPr="00B74F24" w:rsidRDefault="007F361B" w:rsidP="007F361B">
      <w:pPr>
        <w:widowControl w:val="0"/>
        <w:autoSpaceDE w:val="0"/>
        <w:autoSpaceDN w:val="0"/>
        <w:spacing w:after="0" w:line="240" w:lineRule="auto"/>
        <w:ind w:firstLine="284"/>
        <w:jc w:val="both"/>
        <w:outlineLvl w:val="1"/>
        <w:rPr>
          <w:rFonts w:ascii="Times New Roman" w:eastAsia="Times New Roman" w:hAnsi="Times New Roman" w:cs="Times New Roman"/>
          <w:sz w:val="24"/>
          <w:szCs w:val="24"/>
          <w:lang w:eastAsia="ru-RU"/>
        </w:rPr>
      </w:pPr>
    </w:p>
    <w:p w:rsidR="007F361B" w:rsidRPr="00B74F24" w:rsidRDefault="007F361B" w:rsidP="007F361B">
      <w:pPr>
        <w:widowControl w:val="0"/>
        <w:autoSpaceDE w:val="0"/>
        <w:autoSpaceDN w:val="0"/>
        <w:spacing w:after="0" w:line="240" w:lineRule="auto"/>
        <w:ind w:firstLine="284"/>
        <w:jc w:val="both"/>
        <w:outlineLvl w:val="1"/>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bCs/>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bCs/>
          <w:sz w:val="24"/>
          <w:szCs w:val="24"/>
          <w:lang w:eastAsia="ru-RU"/>
        </w:rPr>
      </w:pPr>
    </w:p>
    <w:p w:rsidR="007F361B" w:rsidRPr="00B74F24" w:rsidRDefault="007F361B" w:rsidP="007F361B">
      <w:pPr>
        <w:spacing w:after="0" w:line="240" w:lineRule="auto"/>
        <w:rPr>
          <w:rFonts w:ascii="Times New Roman" w:eastAsia="Times New Roman" w:hAnsi="Times New Roman" w:cs="Times New Roman"/>
          <w:b/>
          <w:bCs/>
          <w:sz w:val="24"/>
          <w:szCs w:val="24"/>
          <w:lang w:eastAsia="ru-RU"/>
        </w:rPr>
      </w:pPr>
      <w:r w:rsidRPr="00B74F24">
        <w:rPr>
          <w:rFonts w:ascii="Times New Roman" w:eastAsia="Times New Roman" w:hAnsi="Times New Roman" w:cs="Times New Roman"/>
          <w:b/>
          <w:bCs/>
          <w:sz w:val="24"/>
          <w:szCs w:val="24"/>
          <w:lang w:eastAsia="ru-RU"/>
        </w:rPr>
        <w:t>Ориентировочная основа действий обучающегося:</w:t>
      </w:r>
    </w:p>
    <w:p w:rsidR="007F361B" w:rsidRPr="00B74F24" w:rsidRDefault="007F361B" w:rsidP="007F361B">
      <w:pPr>
        <w:widowControl w:val="0"/>
        <w:numPr>
          <w:ilvl w:val="0"/>
          <w:numId w:val="52"/>
        </w:numPr>
        <w:autoSpaceDE w:val="0"/>
        <w:autoSpaceDN w:val="0"/>
        <w:spacing w:after="0" w:line="240" w:lineRule="auto"/>
        <w:ind w:left="284"/>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Повторить правила орфографии: Безударная гласная корня слова, О, Ё после шипящих, Ы, И после твердых шипящих и Ц, Н и НН в разных частях речи.</w:t>
      </w:r>
    </w:p>
    <w:p w:rsidR="007F361B" w:rsidRPr="00B74F24" w:rsidRDefault="007F361B" w:rsidP="007F361B">
      <w:pPr>
        <w:widowControl w:val="0"/>
        <w:numPr>
          <w:ilvl w:val="0"/>
          <w:numId w:val="52"/>
        </w:numPr>
        <w:autoSpaceDE w:val="0"/>
        <w:autoSpaceDN w:val="0"/>
        <w:spacing w:after="0" w:line="240" w:lineRule="auto"/>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Запомнить алгоритм написания орфограмм.</w:t>
      </w:r>
    </w:p>
    <w:p w:rsidR="007F361B" w:rsidRPr="00B74F24" w:rsidRDefault="007F361B" w:rsidP="007F361B">
      <w:pPr>
        <w:widowControl w:val="0"/>
        <w:numPr>
          <w:ilvl w:val="0"/>
          <w:numId w:val="52"/>
        </w:numPr>
        <w:autoSpaceDE w:val="0"/>
        <w:autoSpaceDN w:val="0"/>
        <w:spacing w:after="0" w:line="240" w:lineRule="auto"/>
        <w:rPr>
          <w:rFonts w:ascii="Times New Roman" w:eastAsia="Times New Roman" w:hAnsi="Times New Roman" w:cs="Times New Roman"/>
          <w:sz w:val="24"/>
          <w:szCs w:val="24"/>
        </w:rPr>
      </w:pPr>
      <w:r w:rsidRPr="00B74F24">
        <w:rPr>
          <w:rFonts w:ascii="Times New Roman" w:eastAsia="Times New Roman" w:hAnsi="Times New Roman" w:cs="Times New Roman"/>
          <w:sz w:val="24"/>
          <w:szCs w:val="24"/>
        </w:rPr>
        <w:t>Обратить внимание на исключения.</w:t>
      </w:r>
    </w:p>
    <w:p w:rsidR="007F361B" w:rsidRPr="00B74F24" w:rsidRDefault="007F361B" w:rsidP="007F361B">
      <w:pPr>
        <w:spacing w:after="0" w:line="240" w:lineRule="auto"/>
        <w:rPr>
          <w:rFonts w:ascii="Times New Roman" w:eastAsia="Times New Roman" w:hAnsi="Times New Roman" w:cs="Times New Roman"/>
          <w:sz w:val="24"/>
          <w:szCs w:val="24"/>
          <w:lang w:eastAsia="ru-RU"/>
        </w:rPr>
      </w:pPr>
    </w:p>
    <w:p w:rsidR="007F361B" w:rsidRPr="00B74F24" w:rsidRDefault="007F361B" w:rsidP="007F361B">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Критерии оценки:</w:t>
      </w:r>
    </w:p>
    <w:p w:rsidR="007F361B" w:rsidRPr="00B74F24" w:rsidRDefault="007F361B" w:rsidP="007F361B">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оценка «отлично» выставляется за работу, в которой нет ошибок;</w:t>
      </w:r>
    </w:p>
    <w:p w:rsidR="007F361B" w:rsidRPr="00B74F24" w:rsidRDefault="007F361B" w:rsidP="007F361B">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оценка «хорошо» выставляется за работу, в которой допущено 1-2 ошибки;</w:t>
      </w:r>
    </w:p>
    <w:p w:rsidR="007F361B" w:rsidRPr="00B74F24" w:rsidRDefault="007F361B" w:rsidP="007F361B">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оценка «удовлетворительно» выставляется за работу, в которой допущено 3-4 ошибки;</w:t>
      </w:r>
    </w:p>
    <w:p w:rsidR="007F361B" w:rsidRPr="00B74F24" w:rsidRDefault="007F361B" w:rsidP="007F361B">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оценка «неудовлетворительно» выставляется за работу, в которой допущено до 7 ошибок.</w:t>
      </w:r>
    </w:p>
    <w:p w:rsidR="007F361B" w:rsidRPr="00B74F24" w:rsidRDefault="007F361B" w:rsidP="00D66217">
      <w:pPr>
        <w:spacing w:after="0" w:line="240" w:lineRule="auto"/>
        <w:rPr>
          <w:rFonts w:ascii="Times New Roman" w:eastAsia="Times New Roman" w:hAnsi="Times New Roman" w:cs="Times New Roman"/>
          <w:b/>
          <w:sz w:val="24"/>
          <w:szCs w:val="24"/>
          <w:lang w:eastAsia="ru-RU"/>
        </w:rPr>
      </w:pPr>
    </w:p>
    <w:p w:rsidR="007F361B" w:rsidRPr="00B74F24"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B74F24" w:rsidRDefault="007F361B" w:rsidP="007F361B">
      <w:pPr>
        <w:widowControl w:val="0"/>
        <w:autoSpaceDE w:val="0"/>
        <w:autoSpaceDN w:val="0"/>
        <w:spacing w:after="0" w:line="240" w:lineRule="auto"/>
        <w:ind w:firstLine="284"/>
        <w:jc w:val="center"/>
        <w:rPr>
          <w:rFonts w:ascii="Times New Roman" w:eastAsia="Times New Roman" w:hAnsi="Times New Roman" w:cs="Times New Roman"/>
          <w:b/>
          <w:iCs/>
          <w:sz w:val="24"/>
          <w:szCs w:val="24"/>
          <w:lang w:eastAsia="ru-RU"/>
        </w:rPr>
      </w:pPr>
      <w:r w:rsidRPr="00B74F24">
        <w:rPr>
          <w:rFonts w:ascii="Times New Roman" w:eastAsia="Times New Roman" w:hAnsi="Times New Roman" w:cs="Times New Roman"/>
          <w:b/>
          <w:iCs/>
          <w:sz w:val="24"/>
          <w:szCs w:val="24"/>
          <w:lang w:eastAsia="ru-RU"/>
        </w:rPr>
        <w:t>Темы эссе</w:t>
      </w:r>
    </w:p>
    <w:p w:rsidR="007F361B" w:rsidRPr="00B74F24" w:rsidRDefault="007F361B" w:rsidP="007F361B">
      <w:pPr>
        <w:widowControl w:val="0"/>
        <w:autoSpaceDE w:val="0"/>
        <w:autoSpaceDN w:val="0"/>
        <w:spacing w:after="0" w:line="240" w:lineRule="auto"/>
        <w:ind w:firstLine="284"/>
        <w:jc w:val="center"/>
        <w:rPr>
          <w:rFonts w:ascii="Times New Roman" w:eastAsia="Times New Roman" w:hAnsi="Times New Roman" w:cs="Times New Roman"/>
          <w:b/>
          <w:iCs/>
          <w:sz w:val="24"/>
          <w:szCs w:val="24"/>
          <w:lang w:eastAsia="ru-RU"/>
        </w:rPr>
      </w:pPr>
    </w:p>
    <w:p w:rsidR="007F361B" w:rsidRPr="00B74F24" w:rsidRDefault="007F361B" w:rsidP="007F361B">
      <w:pPr>
        <w:widowControl w:val="0"/>
        <w:numPr>
          <w:ilvl w:val="0"/>
          <w:numId w:val="50"/>
        </w:numPr>
        <w:autoSpaceDE w:val="0"/>
        <w:autoSpaceDN w:val="0"/>
        <w:spacing w:after="0" w:line="240" w:lineRule="auto"/>
        <w:ind w:firstLine="284"/>
        <w:jc w:val="both"/>
        <w:rPr>
          <w:rFonts w:ascii="Times New Roman" w:eastAsia="Times New Roman" w:hAnsi="Times New Roman" w:cs="Times New Roman"/>
          <w:iCs/>
          <w:sz w:val="24"/>
          <w:szCs w:val="24"/>
          <w:lang w:eastAsia="ru-RU"/>
        </w:rPr>
      </w:pPr>
      <w:r w:rsidRPr="00B74F24">
        <w:rPr>
          <w:rFonts w:ascii="Times New Roman" w:eastAsia="Times New Roman" w:hAnsi="Times New Roman" w:cs="Times New Roman"/>
          <w:iCs/>
          <w:sz w:val="24"/>
          <w:szCs w:val="24"/>
          <w:lang w:eastAsia="ru-RU"/>
        </w:rPr>
        <w:t>Почему я хочу получить специальность «Эксплуатация и обслуживание многоквартирного дома».</w:t>
      </w:r>
    </w:p>
    <w:p w:rsidR="007F361B" w:rsidRPr="00B74F24" w:rsidRDefault="007F361B" w:rsidP="007F361B">
      <w:pPr>
        <w:widowControl w:val="0"/>
        <w:numPr>
          <w:ilvl w:val="0"/>
          <w:numId w:val="50"/>
        </w:numPr>
        <w:autoSpaceDE w:val="0"/>
        <w:autoSpaceDN w:val="0"/>
        <w:spacing w:after="0" w:line="240" w:lineRule="auto"/>
        <w:ind w:firstLine="284"/>
        <w:jc w:val="both"/>
        <w:rPr>
          <w:rFonts w:ascii="Times New Roman" w:eastAsia="Times New Roman" w:hAnsi="Times New Roman" w:cs="Times New Roman"/>
          <w:iCs/>
          <w:sz w:val="24"/>
          <w:szCs w:val="24"/>
          <w:lang w:eastAsia="ru-RU"/>
        </w:rPr>
      </w:pPr>
      <w:r w:rsidRPr="00B74F24">
        <w:rPr>
          <w:rFonts w:ascii="Times New Roman" w:eastAsia="Times New Roman" w:hAnsi="Times New Roman" w:cs="Times New Roman"/>
          <w:iCs/>
          <w:sz w:val="24"/>
          <w:szCs w:val="24"/>
          <w:lang w:eastAsia="ru-RU"/>
        </w:rPr>
        <w:t>Мое будущее в 2050 году.</w:t>
      </w:r>
    </w:p>
    <w:p w:rsidR="007F361B" w:rsidRPr="00B74F24" w:rsidRDefault="007F361B" w:rsidP="007F361B">
      <w:pPr>
        <w:widowControl w:val="0"/>
        <w:numPr>
          <w:ilvl w:val="0"/>
          <w:numId w:val="50"/>
        </w:numPr>
        <w:autoSpaceDE w:val="0"/>
        <w:autoSpaceDN w:val="0"/>
        <w:spacing w:after="0" w:line="240" w:lineRule="auto"/>
        <w:ind w:firstLine="284"/>
        <w:jc w:val="both"/>
        <w:rPr>
          <w:rFonts w:ascii="Times New Roman" w:eastAsia="Times New Roman" w:hAnsi="Times New Roman" w:cs="Times New Roman"/>
          <w:iCs/>
          <w:sz w:val="24"/>
          <w:szCs w:val="24"/>
          <w:lang w:eastAsia="ru-RU"/>
        </w:rPr>
      </w:pPr>
      <w:r w:rsidRPr="00B74F24">
        <w:rPr>
          <w:rFonts w:ascii="Times New Roman" w:eastAsia="Times New Roman" w:hAnsi="Times New Roman" w:cs="Times New Roman"/>
          <w:sz w:val="24"/>
          <w:szCs w:val="24"/>
          <w:shd w:val="clear" w:color="auto" w:fill="FFFFFF"/>
          <w:lang w:eastAsia="ru-RU"/>
        </w:rPr>
        <w:t xml:space="preserve">«Русский язык мы портим. Употребляем иностранные слова без необходимости. И употребляем их неправильно. Зачем говорить «дефекты», когда можно сказать пробелы, недостатки, недочёты? Не пора ли объявить </w:t>
      </w:r>
      <w:r w:rsidRPr="00B74F24">
        <w:rPr>
          <w:rFonts w:ascii="Times New Roman" w:eastAsia="Times New Roman" w:hAnsi="Times New Roman" w:cs="Times New Roman"/>
          <w:sz w:val="24"/>
          <w:szCs w:val="24"/>
          <w:shd w:val="clear" w:color="auto" w:fill="FFFFFF"/>
          <w:lang w:eastAsia="ru-RU"/>
        </w:rPr>
        <w:lastRenderedPageBreak/>
        <w:t>войну употреблению иностранных слов без особой на то надобности?» (В.И. Ленин): иностранные слова в речи моих современников.</w:t>
      </w:r>
    </w:p>
    <w:p w:rsidR="007F361B" w:rsidRPr="00B74F24" w:rsidRDefault="007F361B" w:rsidP="007F361B">
      <w:pPr>
        <w:widowControl w:val="0"/>
        <w:numPr>
          <w:ilvl w:val="0"/>
          <w:numId w:val="50"/>
        </w:numPr>
        <w:autoSpaceDE w:val="0"/>
        <w:autoSpaceDN w:val="0"/>
        <w:spacing w:after="0" w:line="240" w:lineRule="auto"/>
        <w:ind w:firstLine="284"/>
        <w:jc w:val="both"/>
        <w:rPr>
          <w:rFonts w:ascii="Times New Roman" w:eastAsia="Times New Roman" w:hAnsi="Times New Roman" w:cs="Times New Roman"/>
          <w:iCs/>
          <w:sz w:val="24"/>
          <w:szCs w:val="24"/>
          <w:lang w:eastAsia="ru-RU"/>
        </w:rPr>
      </w:pPr>
      <w:r w:rsidRPr="00B74F24">
        <w:rPr>
          <w:rFonts w:ascii="Times New Roman" w:eastAsia="Times New Roman" w:hAnsi="Times New Roman" w:cs="Times New Roman"/>
          <w:sz w:val="24"/>
          <w:szCs w:val="24"/>
          <w:shd w:val="clear" w:color="auto" w:fill="FFFFFF"/>
          <w:lang w:eastAsia="ru-RU"/>
        </w:rPr>
        <w:t xml:space="preserve"> «Русский язык в умелых руках и в опытных устах‒ красив, певуч, выразителен, гибок, послушен, ловок и вместителен» (А. И. Куприн): мой родной язык.</w:t>
      </w:r>
    </w:p>
    <w:p w:rsidR="007F361B" w:rsidRPr="00B74F24" w:rsidRDefault="007F361B" w:rsidP="007F361B">
      <w:pPr>
        <w:widowControl w:val="0"/>
        <w:numPr>
          <w:ilvl w:val="0"/>
          <w:numId w:val="50"/>
        </w:numPr>
        <w:autoSpaceDE w:val="0"/>
        <w:autoSpaceDN w:val="0"/>
        <w:spacing w:after="0" w:line="240" w:lineRule="auto"/>
        <w:ind w:firstLine="284"/>
        <w:jc w:val="both"/>
        <w:rPr>
          <w:rFonts w:ascii="Times New Roman" w:eastAsia="Times New Roman" w:hAnsi="Times New Roman" w:cs="Times New Roman"/>
          <w:iCs/>
          <w:sz w:val="24"/>
          <w:szCs w:val="24"/>
          <w:lang w:eastAsia="ru-RU"/>
        </w:rPr>
      </w:pPr>
      <w:r w:rsidRPr="00B74F24">
        <w:rPr>
          <w:rFonts w:ascii="Times New Roman" w:eastAsia="Times New Roman" w:hAnsi="Times New Roman" w:cs="Times New Roman"/>
          <w:sz w:val="24"/>
          <w:szCs w:val="24"/>
          <w:shd w:val="clear" w:color="auto" w:fill="FFFFFF"/>
          <w:lang w:eastAsia="ru-RU"/>
        </w:rPr>
        <w:t>«Писательство – не ремесло и не занятие. Писательство – призвание» (К. Паустовский).</w:t>
      </w:r>
    </w:p>
    <w:p w:rsidR="007F361B" w:rsidRPr="00B74F24" w:rsidRDefault="007F361B" w:rsidP="007F361B">
      <w:pPr>
        <w:widowControl w:val="0"/>
        <w:autoSpaceDE w:val="0"/>
        <w:autoSpaceDN w:val="0"/>
        <w:spacing w:after="0" w:line="240" w:lineRule="auto"/>
        <w:jc w:val="both"/>
        <w:rPr>
          <w:rFonts w:ascii="Times New Roman" w:eastAsia="Times New Roman" w:hAnsi="Times New Roman" w:cs="Times New Roman"/>
          <w:iCs/>
          <w:sz w:val="24"/>
          <w:szCs w:val="24"/>
          <w:lang w:eastAsia="ru-RU"/>
        </w:r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b/>
          <w:iCs/>
          <w:sz w:val="24"/>
          <w:szCs w:val="24"/>
          <w:lang w:eastAsia="ru-RU"/>
        </w:r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iCs/>
          <w:sz w:val="24"/>
          <w:szCs w:val="24"/>
          <w:lang w:eastAsia="ru-RU"/>
        </w:rPr>
      </w:pPr>
      <w:r w:rsidRPr="00B74F24">
        <w:rPr>
          <w:rFonts w:ascii="Times New Roman" w:eastAsia="Times New Roman" w:hAnsi="Times New Roman" w:cs="Times New Roman"/>
          <w:b/>
          <w:iCs/>
          <w:sz w:val="24"/>
          <w:szCs w:val="24"/>
          <w:lang w:eastAsia="ru-RU"/>
        </w:rPr>
        <w:t>Ориентировочная основа действий обучающегося при подготовке к выполнению данного задания</w:t>
      </w:r>
      <w:r w:rsidRPr="00B74F24">
        <w:rPr>
          <w:rFonts w:ascii="Times New Roman" w:eastAsia="Times New Roman" w:hAnsi="Times New Roman" w:cs="Times New Roman"/>
          <w:iCs/>
          <w:sz w:val="24"/>
          <w:szCs w:val="24"/>
          <w:lang w:eastAsia="ru-RU"/>
        </w:rPr>
        <w:t>:</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iCs/>
          <w:sz w:val="24"/>
          <w:szCs w:val="24"/>
          <w:lang w:eastAsia="ru-RU"/>
        </w:rPr>
      </w:pPr>
      <w:r w:rsidRPr="00B74F24">
        <w:rPr>
          <w:rFonts w:ascii="Times New Roman" w:eastAsia="Times New Roman" w:hAnsi="Times New Roman" w:cs="Times New Roman"/>
          <w:iCs/>
          <w:sz w:val="24"/>
          <w:szCs w:val="24"/>
          <w:lang w:eastAsia="ru-RU"/>
        </w:rPr>
        <w:t>1.</w:t>
      </w:r>
      <w:r w:rsidRPr="00B74F24">
        <w:rPr>
          <w:rFonts w:ascii="Times New Roman" w:eastAsia="Times New Roman" w:hAnsi="Times New Roman" w:cs="Times New Roman"/>
          <w:iCs/>
          <w:sz w:val="24"/>
          <w:szCs w:val="24"/>
          <w:lang w:eastAsia="ru-RU"/>
        </w:rPr>
        <w:tab/>
        <w:t>Ознакомиться с рекомендованной литературой: учебниками, справочниками, словарями, Интернет-ресурсами, произведениями художественной литературы.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iCs/>
          <w:sz w:val="24"/>
          <w:szCs w:val="24"/>
          <w:lang w:eastAsia="ru-RU"/>
        </w:rPr>
      </w:pPr>
      <w:r w:rsidRPr="00B74F24">
        <w:rPr>
          <w:rFonts w:ascii="Times New Roman" w:eastAsia="Times New Roman" w:hAnsi="Times New Roman" w:cs="Times New Roman"/>
          <w:iCs/>
          <w:sz w:val="24"/>
          <w:szCs w:val="24"/>
          <w:lang w:eastAsia="ru-RU"/>
        </w:rPr>
        <w:t>2.</w:t>
      </w:r>
      <w:r w:rsidRPr="00B74F24">
        <w:rPr>
          <w:rFonts w:ascii="Times New Roman" w:eastAsia="Times New Roman" w:hAnsi="Times New Roman" w:cs="Times New Roman"/>
          <w:iCs/>
          <w:sz w:val="24"/>
          <w:szCs w:val="24"/>
          <w:lang w:eastAsia="ru-RU"/>
        </w:rPr>
        <w:tab/>
        <w:t>Изучить материалы лекционного занятия по структуре и содержанию эссе.</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iCs/>
          <w:sz w:val="24"/>
          <w:szCs w:val="24"/>
          <w:lang w:eastAsia="ru-RU"/>
        </w:rPr>
      </w:pPr>
      <w:r w:rsidRPr="00B74F24">
        <w:rPr>
          <w:rFonts w:ascii="Times New Roman" w:eastAsia="Times New Roman" w:hAnsi="Times New Roman" w:cs="Times New Roman"/>
          <w:iCs/>
          <w:sz w:val="24"/>
          <w:szCs w:val="24"/>
          <w:lang w:eastAsia="ru-RU"/>
        </w:rPr>
        <w:t>3.</w:t>
      </w:r>
      <w:r w:rsidRPr="00B74F24">
        <w:rPr>
          <w:rFonts w:ascii="Times New Roman" w:eastAsia="Times New Roman" w:hAnsi="Times New Roman" w:cs="Times New Roman"/>
          <w:iCs/>
          <w:sz w:val="24"/>
          <w:szCs w:val="24"/>
          <w:lang w:eastAsia="ru-RU"/>
        </w:rPr>
        <w:tab/>
        <w:t>Обратить внимание на формулировку тезиса и подобрать не менее двух примеров для аргументации точки зрения.</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iCs/>
          <w:sz w:val="24"/>
          <w:szCs w:val="24"/>
          <w:lang w:eastAsia="ru-RU"/>
        </w:rPr>
      </w:pPr>
      <w:r w:rsidRPr="00B74F24">
        <w:rPr>
          <w:rFonts w:ascii="Times New Roman" w:eastAsia="Times New Roman" w:hAnsi="Times New Roman" w:cs="Times New Roman"/>
          <w:iCs/>
          <w:sz w:val="24"/>
          <w:szCs w:val="24"/>
          <w:lang w:eastAsia="ru-RU"/>
        </w:rPr>
        <w:t>4.</w:t>
      </w:r>
      <w:r w:rsidRPr="00B74F24">
        <w:rPr>
          <w:rFonts w:ascii="Times New Roman" w:eastAsia="Times New Roman" w:hAnsi="Times New Roman" w:cs="Times New Roman"/>
          <w:iCs/>
          <w:sz w:val="24"/>
          <w:szCs w:val="24"/>
          <w:lang w:eastAsia="ru-RU"/>
        </w:rPr>
        <w:tab/>
        <w:t>Сформулировать выводы.</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iCs/>
          <w:sz w:val="24"/>
          <w:szCs w:val="24"/>
          <w:lang w:eastAsia="ru-RU"/>
        </w:rPr>
      </w:pPr>
      <w:r w:rsidRPr="00B74F24">
        <w:rPr>
          <w:rFonts w:ascii="Times New Roman" w:eastAsia="Times New Roman" w:hAnsi="Times New Roman" w:cs="Times New Roman"/>
          <w:iCs/>
          <w:sz w:val="24"/>
          <w:szCs w:val="24"/>
          <w:lang w:eastAsia="ru-RU"/>
        </w:rPr>
        <w:t>5. Написать эссе.</w:t>
      </w: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iCs/>
          <w:sz w:val="24"/>
          <w:szCs w:val="24"/>
          <w:lang w:eastAsia="ru-RU"/>
        </w:rPr>
      </w:pPr>
    </w:p>
    <w:p w:rsidR="007F361B" w:rsidRPr="00B74F24" w:rsidRDefault="007F361B" w:rsidP="007F361B">
      <w:pPr>
        <w:widowControl w:val="0"/>
        <w:autoSpaceDE w:val="0"/>
        <w:autoSpaceDN w:val="0"/>
        <w:spacing w:after="0" w:line="240" w:lineRule="auto"/>
        <w:ind w:firstLine="284"/>
        <w:jc w:val="both"/>
        <w:rPr>
          <w:rFonts w:ascii="Times New Roman" w:eastAsia="Times New Roman" w:hAnsi="Times New Roman" w:cs="Times New Roman"/>
          <w:iCs/>
          <w:sz w:val="24"/>
          <w:szCs w:val="24"/>
          <w:lang w:eastAsia="ru-RU"/>
        </w:rPr>
      </w:pPr>
      <w:r w:rsidRPr="00B74F24">
        <w:rPr>
          <w:rFonts w:ascii="Times New Roman" w:eastAsia="Times New Roman" w:hAnsi="Times New Roman" w:cs="Times New Roman"/>
          <w:iCs/>
          <w:sz w:val="24"/>
          <w:szCs w:val="24"/>
          <w:lang w:eastAsia="ru-RU"/>
        </w:rPr>
        <w:t>Критерии оценки:</w:t>
      </w:r>
    </w:p>
    <w:p w:rsidR="007F361B" w:rsidRPr="00B74F24" w:rsidRDefault="007F361B" w:rsidP="007F361B">
      <w:pPr>
        <w:widowControl w:val="0"/>
        <w:numPr>
          <w:ilvl w:val="0"/>
          <w:numId w:val="51"/>
        </w:numPr>
        <w:autoSpaceDE w:val="0"/>
        <w:autoSpaceDN w:val="0"/>
        <w:spacing w:after="0" w:line="240" w:lineRule="auto"/>
        <w:ind w:firstLine="284"/>
        <w:jc w:val="both"/>
        <w:rPr>
          <w:rFonts w:ascii="Times New Roman" w:eastAsia="Times New Roman" w:hAnsi="Times New Roman" w:cs="Times New Roman"/>
          <w:color w:val="000000"/>
          <w:sz w:val="24"/>
          <w:szCs w:val="24"/>
          <w:lang w:eastAsia="ru-RU"/>
        </w:rPr>
      </w:pPr>
      <w:r w:rsidRPr="00B74F24">
        <w:rPr>
          <w:rFonts w:ascii="Times New Roman" w:eastAsia="Times New Roman" w:hAnsi="Times New Roman" w:cs="Times New Roman"/>
          <w:sz w:val="24"/>
          <w:szCs w:val="24"/>
          <w:lang w:eastAsia="ru-RU"/>
        </w:rPr>
        <w:t>оценка «отлично» выставляется студенту,</w:t>
      </w:r>
      <w:r w:rsidRPr="00B74F24">
        <w:rPr>
          <w:rFonts w:ascii="Times New Roman" w:eastAsia="Times New Roman" w:hAnsi="Times New Roman" w:cs="Times New Roman"/>
          <w:spacing w:val="-4"/>
          <w:sz w:val="24"/>
          <w:szCs w:val="24"/>
          <w:lang w:eastAsia="ru-RU"/>
        </w:rPr>
        <w:t xml:space="preserve"> если </w:t>
      </w:r>
      <w:r w:rsidRPr="00B74F24">
        <w:rPr>
          <w:rFonts w:ascii="Times New Roman" w:eastAsia="Times New Roman" w:hAnsi="Times New Roman" w:cs="Times New Roman"/>
          <w:color w:val="000000"/>
          <w:sz w:val="24"/>
          <w:szCs w:val="24"/>
          <w:lang w:eastAsia="ru-RU"/>
        </w:rPr>
        <w:t>соблюдены все требования, предъявляемые к написанию эссе, автор проявил самостоятельность и творческий подход при изложении материала, использовал необходимую литературу;</w:t>
      </w:r>
    </w:p>
    <w:p w:rsidR="007F361B" w:rsidRPr="00B74F24" w:rsidRDefault="007F361B" w:rsidP="007F361B">
      <w:pPr>
        <w:widowControl w:val="0"/>
        <w:numPr>
          <w:ilvl w:val="0"/>
          <w:numId w:val="51"/>
        </w:numPr>
        <w:autoSpaceDE w:val="0"/>
        <w:autoSpaceDN w:val="0"/>
        <w:spacing w:after="0" w:line="240" w:lineRule="auto"/>
        <w:ind w:firstLine="284"/>
        <w:jc w:val="both"/>
        <w:rPr>
          <w:rFonts w:ascii="Times New Roman" w:eastAsia="Times New Roman" w:hAnsi="Times New Roman" w:cs="Times New Roman"/>
          <w:color w:val="000000"/>
          <w:sz w:val="24"/>
          <w:szCs w:val="24"/>
          <w:lang w:eastAsia="ru-RU"/>
        </w:rPr>
      </w:pPr>
      <w:r w:rsidRPr="00B74F24">
        <w:rPr>
          <w:rFonts w:ascii="Times New Roman" w:eastAsia="Times New Roman" w:hAnsi="Times New Roman" w:cs="Times New Roman"/>
          <w:color w:val="000000"/>
          <w:sz w:val="24"/>
          <w:szCs w:val="24"/>
          <w:lang w:eastAsia="ru-RU"/>
        </w:rPr>
        <w:t>оценка «хорошо»</w:t>
      </w:r>
      <w:r w:rsidRPr="00B74F24">
        <w:rPr>
          <w:rFonts w:ascii="Times New Roman" w:eastAsia="Times New Roman" w:hAnsi="Times New Roman" w:cs="Times New Roman"/>
          <w:sz w:val="24"/>
          <w:szCs w:val="24"/>
          <w:lang w:eastAsia="ru-RU"/>
        </w:rPr>
        <w:t xml:space="preserve"> выставляется студенту, если</w:t>
      </w:r>
      <w:r w:rsidRPr="00B74F24">
        <w:rPr>
          <w:rFonts w:ascii="Times New Roman" w:eastAsia="Times New Roman" w:hAnsi="Times New Roman" w:cs="Times New Roman"/>
          <w:color w:val="000000"/>
          <w:sz w:val="24"/>
          <w:szCs w:val="24"/>
          <w:lang w:eastAsia="ru-RU"/>
        </w:rPr>
        <w:t xml:space="preserve"> соблюдены не все требования, предъявляемые к написанию эссе, при этом автор проявил самостоятельность и творческий подход, использовал необходимую литературу;</w:t>
      </w:r>
    </w:p>
    <w:p w:rsidR="007F361B" w:rsidRPr="00B74F24" w:rsidRDefault="007F361B" w:rsidP="007F361B">
      <w:pPr>
        <w:widowControl w:val="0"/>
        <w:numPr>
          <w:ilvl w:val="0"/>
          <w:numId w:val="51"/>
        </w:numPr>
        <w:autoSpaceDE w:val="0"/>
        <w:autoSpaceDN w:val="0"/>
        <w:spacing w:after="0" w:line="240" w:lineRule="auto"/>
        <w:ind w:firstLine="284"/>
        <w:jc w:val="both"/>
        <w:rPr>
          <w:rFonts w:ascii="Times New Roman" w:eastAsia="Times New Roman" w:hAnsi="Times New Roman" w:cs="Times New Roman"/>
          <w:color w:val="000000"/>
          <w:sz w:val="24"/>
          <w:szCs w:val="24"/>
          <w:lang w:eastAsia="ru-RU"/>
        </w:rPr>
      </w:pPr>
      <w:r w:rsidRPr="00B74F24">
        <w:rPr>
          <w:rFonts w:ascii="Times New Roman" w:eastAsia="Times New Roman" w:hAnsi="Times New Roman" w:cs="Times New Roman"/>
          <w:color w:val="000000"/>
          <w:sz w:val="24"/>
          <w:szCs w:val="24"/>
          <w:lang w:eastAsia="ru-RU"/>
        </w:rPr>
        <w:t>оценка «удовлетворительно»</w:t>
      </w:r>
      <w:r w:rsidRPr="00B74F24">
        <w:rPr>
          <w:rFonts w:ascii="Times New Roman" w:eastAsia="Times New Roman" w:hAnsi="Times New Roman" w:cs="Times New Roman"/>
          <w:sz w:val="24"/>
          <w:szCs w:val="24"/>
          <w:lang w:eastAsia="ru-RU"/>
        </w:rPr>
        <w:t xml:space="preserve"> выставляется студенту, если</w:t>
      </w:r>
      <w:r w:rsidRPr="00B74F24">
        <w:rPr>
          <w:rFonts w:ascii="Times New Roman" w:eastAsia="Times New Roman" w:hAnsi="Times New Roman" w:cs="Times New Roman"/>
          <w:color w:val="000000"/>
          <w:sz w:val="24"/>
          <w:szCs w:val="24"/>
          <w:lang w:eastAsia="ru-RU"/>
        </w:rPr>
        <w:t xml:space="preserve"> соблюдены не все требования, предъявляемые к заданию, изложенный материал недостаточно аргументирован.</w:t>
      </w:r>
    </w:p>
    <w:p w:rsidR="007F361B" w:rsidRPr="00B74F24" w:rsidRDefault="007F361B" w:rsidP="007F361B">
      <w:pPr>
        <w:widowControl w:val="0"/>
        <w:numPr>
          <w:ilvl w:val="0"/>
          <w:numId w:val="51"/>
        </w:numPr>
        <w:autoSpaceDE w:val="0"/>
        <w:autoSpaceDN w:val="0"/>
        <w:spacing w:after="0" w:line="240" w:lineRule="auto"/>
        <w:ind w:firstLine="284"/>
        <w:jc w:val="both"/>
        <w:rPr>
          <w:rFonts w:ascii="Times New Roman" w:eastAsia="Times New Roman" w:hAnsi="Times New Roman" w:cs="Times New Roman"/>
          <w:i/>
          <w:sz w:val="24"/>
          <w:szCs w:val="24"/>
          <w:lang w:eastAsia="ru-RU"/>
        </w:rPr>
      </w:pPr>
      <w:r w:rsidRPr="00B74F24">
        <w:rPr>
          <w:rFonts w:ascii="Times New Roman" w:eastAsia="Times New Roman" w:hAnsi="Times New Roman" w:cs="Times New Roman"/>
          <w:color w:val="000000"/>
          <w:sz w:val="24"/>
          <w:szCs w:val="24"/>
          <w:lang w:eastAsia="ru-RU"/>
        </w:rPr>
        <w:t>оценка «неудовлетворительно»</w:t>
      </w:r>
      <w:r w:rsidRPr="00B74F24">
        <w:rPr>
          <w:rFonts w:ascii="Times New Roman" w:eastAsia="Times New Roman" w:hAnsi="Times New Roman" w:cs="Times New Roman"/>
          <w:sz w:val="24"/>
          <w:szCs w:val="24"/>
          <w:lang w:eastAsia="ru-RU"/>
        </w:rPr>
        <w:t xml:space="preserve"> выставляется студенту, если</w:t>
      </w:r>
      <w:r w:rsidRPr="00B74F24">
        <w:rPr>
          <w:rFonts w:ascii="Times New Roman" w:eastAsia="Times New Roman" w:hAnsi="Times New Roman" w:cs="Times New Roman"/>
          <w:color w:val="000000"/>
          <w:sz w:val="24"/>
          <w:szCs w:val="24"/>
          <w:lang w:eastAsia="ru-RU"/>
        </w:rPr>
        <w:t xml:space="preserve"> задание не выполнено или выполнено формально.</w:t>
      </w:r>
    </w:p>
    <w:p w:rsidR="007F361B" w:rsidRPr="00B74F24" w:rsidRDefault="007F361B" w:rsidP="007F361B">
      <w:pPr>
        <w:spacing w:after="0" w:line="240" w:lineRule="auto"/>
        <w:ind w:firstLine="709"/>
        <w:jc w:val="both"/>
        <w:rPr>
          <w:rFonts w:ascii="Times New Roman" w:eastAsia="Times New Roman" w:hAnsi="Times New Roman" w:cs="Times New Roman"/>
          <w:sz w:val="24"/>
          <w:szCs w:val="24"/>
          <w:lang w:eastAsia="ru-RU"/>
        </w:rPr>
      </w:pPr>
    </w:p>
    <w:p w:rsidR="007F361B" w:rsidRPr="00B74F24" w:rsidRDefault="007F361B" w:rsidP="007F361B">
      <w:pPr>
        <w:spacing w:after="0" w:line="240" w:lineRule="auto"/>
        <w:ind w:firstLine="709"/>
        <w:jc w:val="both"/>
        <w:rPr>
          <w:rFonts w:ascii="Times New Roman" w:eastAsia="Times New Roman" w:hAnsi="Times New Roman" w:cs="Times New Roman"/>
          <w:sz w:val="24"/>
          <w:szCs w:val="24"/>
          <w:lang w:eastAsia="ru-RU"/>
        </w:rPr>
      </w:pPr>
    </w:p>
    <w:p w:rsidR="007F361B" w:rsidRDefault="007F361B" w:rsidP="00D66217">
      <w:pPr>
        <w:spacing w:after="0" w:line="360" w:lineRule="auto"/>
        <w:jc w:val="center"/>
        <w:rPr>
          <w:rFonts w:ascii="Times New Roman" w:eastAsia="Times New Roman" w:hAnsi="Times New Roman" w:cs="Times New Roman"/>
          <w:sz w:val="24"/>
          <w:szCs w:val="24"/>
          <w:lang w:eastAsia="ru-RU"/>
        </w:rPr>
      </w:pPr>
    </w:p>
    <w:p w:rsidR="00D66217" w:rsidRDefault="00D66217" w:rsidP="00D66217">
      <w:pPr>
        <w:spacing w:after="0" w:line="360" w:lineRule="auto"/>
        <w:jc w:val="center"/>
        <w:rPr>
          <w:rFonts w:ascii="Times New Roman" w:eastAsia="Times New Roman" w:hAnsi="Times New Roman" w:cs="Times New Roman"/>
          <w:sz w:val="24"/>
          <w:szCs w:val="24"/>
          <w:lang w:eastAsia="ru-RU"/>
        </w:rPr>
      </w:pPr>
    </w:p>
    <w:p w:rsidR="00D66217" w:rsidRDefault="00D66217" w:rsidP="00D66217">
      <w:pPr>
        <w:spacing w:after="0" w:line="360" w:lineRule="auto"/>
        <w:jc w:val="center"/>
        <w:rPr>
          <w:rFonts w:ascii="Times New Roman" w:eastAsia="Times New Roman" w:hAnsi="Times New Roman" w:cs="Times New Roman"/>
          <w:sz w:val="24"/>
          <w:szCs w:val="24"/>
          <w:lang w:eastAsia="ru-RU"/>
        </w:rPr>
      </w:pPr>
    </w:p>
    <w:p w:rsidR="00D66217" w:rsidRDefault="00D66217" w:rsidP="00D66217">
      <w:pPr>
        <w:spacing w:after="0" w:line="360" w:lineRule="auto"/>
        <w:jc w:val="center"/>
        <w:rPr>
          <w:rFonts w:ascii="Times New Roman" w:eastAsia="Times New Roman" w:hAnsi="Times New Roman" w:cs="Times New Roman"/>
          <w:sz w:val="24"/>
          <w:szCs w:val="24"/>
          <w:lang w:eastAsia="ru-RU"/>
        </w:rPr>
      </w:pPr>
    </w:p>
    <w:p w:rsidR="00D66217" w:rsidRDefault="00D66217" w:rsidP="00D66217">
      <w:pPr>
        <w:spacing w:after="0" w:line="360" w:lineRule="auto"/>
        <w:jc w:val="center"/>
        <w:rPr>
          <w:rFonts w:ascii="Times New Roman" w:eastAsia="Times New Roman" w:hAnsi="Times New Roman" w:cs="Times New Roman"/>
          <w:sz w:val="24"/>
          <w:szCs w:val="24"/>
          <w:lang w:eastAsia="ru-RU"/>
        </w:rPr>
      </w:pPr>
    </w:p>
    <w:p w:rsidR="00D66217" w:rsidRDefault="00D66217" w:rsidP="00D66217">
      <w:pPr>
        <w:spacing w:after="0" w:line="360" w:lineRule="auto"/>
        <w:jc w:val="center"/>
        <w:rPr>
          <w:rFonts w:ascii="Times New Roman" w:eastAsia="Times New Roman" w:hAnsi="Times New Roman" w:cs="Times New Roman"/>
          <w:sz w:val="24"/>
          <w:szCs w:val="24"/>
          <w:lang w:eastAsia="ru-RU"/>
        </w:rPr>
      </w:pPr>
    </w:p>
    <w:p w:rsidR="00D66217" w:rsidRDefault="00D66217" w:rsidP="00D66217">
      <w:pPr>
        <w:spacing w:after="0" w:line="360" w:lineRule="auto"/>
        <w:jc w:val="center"/>
        <w:rPr>
          <w:rFonts w:ascii="Times New Roman" w:eastAsia="Times New Roman" w:hAnsi="Times New Roman" w:cs="Times New Roman"/>
          <w:sz w:val="24"/>
          <w:szCs w:val="24"/>
          <w:lang w:eastAsia="ru-RU"/>
        </w:rPr>
      </w:pPr>
    </w:p>
    <w:p w:rsidR="00D66217" w:rsidRDefault="00D66217" w:rsidP="00D66217">
      <w:pPr>
        <w:spacing w:after="0" w:line="360" w:lineRule="auto"/>
        <w:jc w:val="center"/>
        <w:rPr>
          <w:rFonts w:ascii="Times New Roman" w:eastAsia="Times New Roman" w:hAnsi="Times New Roman" w:cs="Times New Roman"/>
          <w:sz w:val="24"/>
          <w:szCs w:val="24"/>
          <w:lang w:eastAsia="ru-RU"/>
        </w:rPr>
      </w:pPr>
    </w:p>
    <w:p w:rsidR="00D66217" w:rsidRDefault="00D66217" w:rsidP="00D66217">
      <w:pPr>
        <w:spacing w:after="0" w:line="360" w:lineRule="auto"/>
        <w:jc w:val="center"/>
        <w:rPr>
          <w:rFonts w:ascii="Times New Roman" w:eastAsia="Times New Roman" w:hAnsi="Times New Roman" w:cs="Times New Roman"/>
          <w:sz w:val="24"/>
          <w:szCs w:val="24"/>
          <w:lang w:eastAsia="ru-RU"/>
        </w:rPr>
      </w:pPr>
    </w:p>
    <w:p w:rsidR="00D66217" w:rsidRDefault="00D66217" w:rsidP="00D66217">
      <w:pPr>
        <w:spacing w:after="0" w:line="360" w:lineRule="auto"/>
        <w:jc w:val="center"/>
        <w:rPr>
          <w:rFonts w:ascii="Times New Roman" w:eastAsia="Times New Roman" w:hAnsi="Times New Roman" w:cs="Times New Roman"/>
          <w:sz w:val="24"/>
          <w:szCs w:val="24"/>
          <w:lang w:eastAsia="ru-RU"/>
        </w:rPr>
      </w:pPr>
    </w:p>
    <w:p w:rsidR="00D66217" w:rsidRPr="00C2617E" w:rsidRDefault="00D66217" w:rsidP="00D66217">
      <w:pPr>
        <w:spacing w:after="0" w:line="360" w:lineRule="auto"/>
        <w:jc w:val="center"/>
        <w:rPr>
          <w:rFonts w:ascii="Times New Roman" w:eastAsia="Times New Roman" w:hAnsi="Times New Roman" w:cs="Times New Roman"/>
          <w:sz w:val="24"/>
          <w:szCs w:val="24"/>
          <w:lang w:eastAsia="ru-RU"/>
        </w:rPr>
      </w:pPr>
    </w:p>
    <w:p w:rsidR="007F361B" w:rsidRPr="00C2617E" w:rsidRDefault="007F361B" w:rsidP="007F361B">
      <w:pPr>
        <w:spacing w:after="0" w:line="36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lastRenderedPageBreak/>
        <w:t xml:space="preserve">Министерство образования </w:t>
      </w:r>
      <w:r>
        <w:rPr>
          <w:rFonts w:ascii="Times New Roman" w:eastAsia="Times New Roman" w:hAnsi="Times New Roman" w:cs="Times New Roman"/>
          <w:sz w:val="24"/>
          <w:szCs w:val="24"/>
          <w:lang w:eastAsia="ru-RU"/>
        </w:rPr>
        <w:t xml:space="preserve">и спорта </w:t>
      </w:r>
      <w:r w:rsidRPr="00C2617E">
        <w:rPr>
          <w:rFonts w:ascii="Times New Roman" w:eastAsia="Times New Roman" w:hAnsi="Times New Roman" w:cs="Times New Roman"/>
          <w:sz w:val="24"/>
          <w:szCs w:val="24"/>
          <w:lang w:eastAsia="ru-RU"/>
        </w:rPr>
        <w:t>Республики Карелия</w:t>
      </w:r>
    </w:p>
    <w:p w:rsidR="007F361B" w:rsidRPr="00C2617E" w:rsidRDefault="007F361B" w:rsidP="007F361B">
      <w:pPr>
        <w:spacing w:after="0" w:line="36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Государственное автономное профессиональное образовательное учреждение</w:t>
      </w:r>
    </w:p>
    <w:p w:rsidR="007F361B" w:rsidRPr="00C2617E" w:rsidRDefault="007F361B" w:rsidP="007F361B">
      <w:pPr>
        <w:spacing w:after="0" w:line="36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Республики Карелия</w:t>
      </w:r>
    </w:p>
    <w:p w:rsidR="007F361B" w:rsidRPr="00C2617E" w:rsidRDefault="007F361B" w:rsidP="007F361B">
      <w:pPr>
        <w:spacing w:after="0" w:line="36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   </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bCs/>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ФОНД</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ОЦЕНОЧНЫХ СРЕДСТВ</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342929" w:rsidRDefault="007F361B" w:rsidP="007F361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 </w:t>
      </w:r>
      <w:r w:rsidR="00342929">
        <w:rPr>
          <w:rFonts w:ascii="Times New Roman" w:eastAsia="Times New Roman" w:hAnsi="Times New Roman" w:cs="Times New Roman"/>
          <w:sz w:val="24"/>
          <w:szCs w:val="24"/>
          <w:lang w:eastAsia="ru-RU"/>
        </w:rPr>
        <w:t>дисциплине</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Pr="00C2617E">
        <w:rPr>
          <w:rFonts w:ascii="Times New Roman" w:eastAsia="Times New Roman" w:hAnsi="Times New Roman" w:cs="Times New Roman"/>
          <w:sz w:val="24"/>
          <w:szCs w:val="24"/>
          <w:lang w:eastAsia="ru-RU"/>
        </w:rPr>
        <w:t>Д.02 Литература</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b/>
          <w:bCs/>
          <w:color w:val="000000"/>
          <w:sz w:val="28"/>
          <w:szCs w:val="28"/>
          <w:lang w:eastAsia="ru-RU"/>
        </w:rPr>
        <w:t>08.02.14.  Эксплуатация и обслуживание многоквартирного дома</w:t>
      </w:r>
    </w:p>
    <w:p w:rsidR="007F361B" w:rsidRPr="00C2617E" w:rsidRDefault="007F361B" w:rsidP="007F361B">
      <w:pPr>
        <w:keepNext/>
        <w:shd w:val="clear" w:color="auto" w:fill="FFFFFF"/>
        <w:spacing w:before="336" w:after="240" w:line="240" w:lineRule="auto"/>
        <w:jc w:val="center"/>
        <w:outlineLvl w:val="3"/>
        <w:rPr>
          <w:rFonts w:ascii="Calibri" w:eastAsia="Times New Roman" w:hAnsi="Calibri"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342929">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Петрозаводск</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2023</w:t>
      </w:r>
      <w:r w:rsidRPr="00C2617E">
        <w:rPr>
          <w:rFonts w:ascii="Times New Roman" w:eastAsia="Times New Roman" w:hAnsi="Times New Roman" w:cs="Times New Roman"/>
          <w:sz w:val="28"/>
          <w:szCs w:val="28"/>
          <w:lang w:eastAsia="ru-RU"/>
        </w:rPr>
        <w:br w:type="page"/>
      </w:r>
    </w:p>
    <w:p w:rsidR="007F361B" w:rsidRPr="00C2617E" w:rsidRDefault="007F361B" w:rsidP="007F361B">
      <w:pPr>
        <w:spacing w:after="0" w:line="240" w:lineRule="auto"/>
        <w:jc w:val="both"/>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Разработчик: </w:t>
      </w:r>
    </w:p>
    <w:p w:rsidR="007F361B" w:rsidRPr="00C2617E" w:rsidRDefault="007F361B" w:rsidP="007F361B">
      <w:pPr>
        <w:spacing w:after="0" w:line="240" w:lineRule="auto"/>
        <w:jc w:val="both"/>
        <w:rPr>
          <w:rFonts w:ascii="Times New Roman" w:eastAsia="Times New Roman" w:hAnsi="Times New Roman" w:cs="Times New Roman"/>
          <w:sz w:val="24"/>
          <w:szCs w:val="24"/>
          <w:lang w:eastAsia="ru-RU"/>
        </w:rPr>
      </w:pPr>
    </w:p>
    <w:p w:rsidR="007F361B" w:rsidRPr="00C2617E" w:rsidRDefault="007F361B" w:rsidP="007F3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 Бабаева О.С., преподаватель ГАПОУ РК «Петрозаводский техникум городского хозяйства»</w:t>
      </w:r>
    </w:p>
    <w:p w:rsidR="007F361B" w:rsidRPr="00A4502D" w:rsidRDefault="007F361B" w:rsidP="007F361B">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rFonts w:ascii="Times New Roman" w:eastAsia="Times New Roman" w:hAnsi="Times New Roman" w:cs="Times New Roman"/>
          <w:sz w:val="24"/>
          <w:szCs w:val="24"/>
          <w:lang w:eastAsia="ru-RU"/>
        </w:rPr>
      </w:pPr>
      <w:r w:rsidRPr="00A4502D">
        <w:rPr>
          <w:rFonts w:ascii="Times New Roman" w:eastAsia="Times New Roman" w:hAnsi="Times New Roman" w:cs="Times New Roman"/>
          <w:sz w:val="24"/>
          <w:szCs w:val="24"/>
          <w:lang w:eastAsia="ru-RU"/>
        </w:rPr>
        <w:t xml:space="preserve">© ГАПОУ РК «Петрозаводский техникум городского хозяйства»  </w:t>
      </w:r>
    </w:p>
    <w:p w:rsidR="007F361B" w:rsidRPr="00C2617E" w:rsidRDefault="007F361B" w:rsidP="007F361B">
      <w:pPr>
        <w:spacing w:after="0" w:line="240" w:lineRule="auto"/>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Паспорт</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фонда оценочных средств</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по О</w:t>
      </w:r>
      <w:r w:rsidRPr="00C2617E">
        <w:rPr>
          <w:rFonts w:ascii="Times New Roman" w:eastAsia="Times New Roman" w:hAnsi="Times New Roman" w:cs="Times New Roman"/>
          <w:b/>
          <w:sz w:val="24"/>
          <w:szCs w:val="24"/>
          <w:lang w:eastAsia="ru-RU"/>
        </w:rPr>
        <w:t>Д.02 Литература</w:t>
      </w:r>
    </w:p>
    <w:p w:rsidR="007F361B" w:rsidRPr="00C2617E" w:rsidRDefault="007F361B" w:rsidP="007F361B">
      <w:pPr>
        <w:spacing w:after="0" w:line="240" w:lineRule="auto"/>
        <w:ind w:firstLine="708"/>
        <w:jc w:val="both"/>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sz w:val="24"/>
          <w:szCs w:val="24"/>
          <w:lang w:eastAsia="ru-RU"/>
        </w:rPr>
        <w:t xml:space="preserve">Фонд оценочных средств (далее - ФОС) разработан в соответствии с требованиями Федерального государственного образовательного стандарта специальности  </w:t>
      </w:r>
      <w:r w:rsidRPr="00C2617E">
        <w:rPr>
          <w:rFonts w:ascii="Times New Roman" w:eastAsia="Times New Roman" w:hAnsi="Times New Roman" w:cs="Times New Roman"/>
          <w:bCs/>
          <w:i/>
          <w:color w:val="000000"/>
          <w:sz w:val="24"/>
          <w:szCs w:val="24"/>
          <w:lang w:eastAsia="ru-RU"/>
        </w:rPr>
        <w:t>08.02.14.  Эксплуатация и обслуживание многоквартирного дома</w:t>
      </w:r>
      <w:r w:rsidRPr="00C2617E">
        <w:rPr>
          <w:rFonts w:ascii="Times New Roman" w:eastAsia="Times New Roman" w:hAnsi="Times New Roman" w:cs="Times New Roman"/>
          <w:sz w:val="24"/>
          <w:szCs w:val="24"/>
          <w:lang w:eastAsia="ru-RU"/>
        </w:rPr>
        <w:t xml:space="preserve"> и предназначен для контроля и оценки образовательных достижений обучающихся, освоивших программу учебной дисциплины ОУД.02 </w:t>
      </w:r>
      <w:r w:rsidRPr="00C2617E">
        <w:rPr>
          <w:rFonts w:ascii="Times New Roman" w:eastAsia="Times New Roman" w:hAnsi="Times New Roman" w:cs="Times New Roman"/>
          <w:i/>
          <w:sz w:val="24"/>
          <w:szCs w:val="24"/>
          <w:lang w:eastAsia="ru-RU"/>
        </w:rPr>
        <w:t>Литература</w:t>
      </w:r>
      <w:r w:rsidRPr="00C2617E">
        <w:rPr>
          <w:rFonts w:ascii="Times New Roman" w:eastAsia="Times New Roman" w:hAnsi="Times New Roman" w:cs="Times New Roman"/>
          <w:sz w:val="24"/>
          <w:szCs w:val="24"/>
          <w:lang w:eastAsia="ru-RU"/>
        </w:rPr>
        <w:t>.</w:t>
      </w:r>
    </w:p>
    <w:p w:rsidR="007F361B" w:rsidRPr="00C2617E" w:rsidRDefault="007F361B" w:rsidP="007F361B">
      <w:pPr>
        <w:spacing w:after="0" w:line="240" w:lineRule="auto"/>
        <w:ind w:firstLine="709"/>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ФОС включает контрольные материалы для проведения текущего контроля успеваемости и промежуточной аттестации в форме </w:t>
      </w:r>
      <w:r w:rsidRPr="00C2617E">
        <w:rPr>
          <w:rFonts w:ascii="Times New Roman" w:eastAsia="Times New Roman" w:hAnsi="Times New Roman" w:cs="Times New Roman"/>
          <w:i/>
          <w:sz w:val="24"/>
          <w:szCs w:val="24"/>
          <w:lang w:eastAsia="ru-RU"/>
        </w:rPr>
        <w:t>дифференцированного зачета</w:t>
      </w:r>
      <w:r w:rsidRPr="00C2617E">
        <w:rPr>
          <w:rFonts w:ascii="Times New Roman" w:eastAsia="Times New Roman" w:hAnsi="Times New Roman" w:cs="Times New Roman"/>
          <w:sz w:val="24"/>
          <w:szCs w:val="24"/>
          <w:lang w:eastAsia="ru-RU"/>
        </w:rPr>
        <w:t>.</w:t>
      </w:r>
    </w:p>
    <w:p w:rsidR="007F361B" w:rsidRPr="00C2617E" w:rsidRDefault="007F361B" w:rsidP="007F361B">
      <w:pPr>
        <w:spacing w:after="0" w:line="240" w:lineRule="auto"/>
        <w:rPr>
          <w:rFonts w:ascii="Times New Roman" w:eastAsia="Times New Roman" w:hAnsi="Times New Roman" w:cs="Times New Roman"/>
          <w:bCs/>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keepNext/>
        <w:keepLines/>
        <w:autoSpaceDE w:val="0"/>
        <w:autoSpaceDN w:val="0"/>
        <w:spacing w:after="0" w:line="276" w:lineRule="auto"/>
        <w:ind w:left="360" w:hanging="360"/>
        <w:jc w:val="center"/>
        <w:outlineLvl w:val="0"/>
        <w:rPr>
          <w:rFonts w:ascii="Times New Roman" w:eastAsia="Times New Roman" w:hAnsi="Times New Roman" w:cs="Times New Roman"/>
          <w:sz w:val="24"/>
          <w:szCs w:val="24"/>
          <w:lang w:eastAsia="ru-RU"/>
        </w:rPr>
      </w:pPr>
      <w:bookmarkStart w:id="0" w:name="_Toc501982917"/>
      <w:bookmarkStart w:id="1" w:name="_Toc125364761"/>
      <w:r w:rsidRPr="00C2617E">
        <w:rPr>
          <w:rFonts w:ascii="Times New Roman" w:eastAsia="Times New Roman" w:hAnsi="Times New Roman" w:cs="Times New Roman"/>
          <w:sz w:val="24"/>
          <w:szCs w:val="24"/>
          <w:lang w:eastAsia="ru-RU"/>
        </w:rPr>
        <w:t>1. Комплект контрольно-оценочных средств</w:t>
      </w:r>
      <w:bookmarkEnd w:id="0"/>
      <w:bookmarkEnd w:id="1"/>
    </w:p>
    <w:p w:rsidR="007F361B" w:rsidRPr="00C2617E" w:rsidRDefault="007F361B" w:rsidP="007F361B">
      <w:pPr>
        <w:spacing w:after="0" w:line="276" w:lineRule="auto"/>
        <w:rPr>
          <w:rFonts w:ascii="Times New Roman" w:eastAsia="Times New Roman" w:hAnsi="Times New Roman" w:cs="Times New Roman"/>
          <w:sz w:val="24"/>
          <w:szCs w:val="24"/>
          <w:lang w:eastAsia="ru-RU"/>
        </w:rPr>
      </w:pPr>
    </w:p>
    <w:p w:rsidR="007F361B" w:rsidRPr="00C2617E" w:rsidRDefault="007F361B" w:rsidP="007F361B">
      <w:pPr>
        <w:keepNext/>
        <w:keepLines/>
        <w:autoSpaceDE w:val="0"/>
        <w:autoSpaceDN w:val="0"/>
        <w:spacing w:after="0" w:line="276" w:lineRule="auto"/>
        <w:ind w:left="360" w:hanging="360"/>
        <w:outlineLvl w:val="0"/>
        <w:rPr>
          <w:rFonts w:ascii="Times New Roman" w:eastAsia="Times New Roman" w:hAnsi="Times New Roman" w:cs="Times New Roman"/>
          <w:sz w:val="24"/>
          <w:szCs w:val="24"/>
          <w:lang w:eastAsia="ru-RU"/>
        </w:rPr>
      </w:pPr>
      <w:bookmarkStart w:id="2" w:name="_Toc501982918"/>
      <w:bookmarkStart w:id="3" w:name="_Toc125364762"/>
      <w:r w:rsidRPr="00C2617E">
        <w:rPr>
          <w:rFonts w:ascii="Times New Roman" w:eastAsia="Times New Roman" w:hAnsi="Times New Roman" w:cs="Times New Roman"/>
          <w:sz w:val="24"/>
          <w:szCs w:val="24"/>
          <w:lang w:eastAsia="ru-RU"/>
        </w:rPr>
        <w:t xml:space="preserve">1.1. </w:t>
      </w:r>
      <w:bookmarkEnd w:id="2"/>
      <w:r w:rsidRPr="00C2617E">
        <w:rPr>
          <w:rFonts w:ascii="Times New Roman" w:eastAsia="Times New Roman" w:hAnsi="Times New Roman" w:cs="Times New Roman"/>
          <w:sz w:val="24"/>
          <w:szCs w:val="24"/>
          <w:lang w:eastAsia="ru-RU"/>
        </w:rPr>
        <w:t>Фонд оценочных средств для текущего контроля</w:t>
      </w:r>
      <w:bookmarkEnd w:id="3"/>
      <w:r w:rsidRPr="00C2617E">
        <w:rPr>
          <w:rFonts w:ascii="Times New Roman" w:eastAsia="Times New Roman" w:hAnsi="Times New Roman" w:cs="Times New Roman"/>
          <w:sz w:val="24"/>
          <w:szCs w:val="24"/>
          <w:lang w:eastAsia="ru-RU"/>
        </w:rPr>
        <w:t xml:space="preserve"> </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p>
    <w:p w:rsidR="007F361B" w:rsidRPr="00C2617E" w:rsidRDefault="007F361B" w:rsidP="007F361B">
      <w:pPr>
        <w:spacing w:after="0" w:line="276"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Практические работы</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 ПРАКТИЧЕСКАЯ РАБОТА 1</w:t>
      </w:r>
    </w:p>
    <w:p w:rsidR="007F361B" w:rsidRPr="00C2617E" w:rsidRDefault="007F361B" w:rsidP="007F361B">
      <w:pPr>
        <w:spacing w:after="0" w:line="276" w:lineRule="auto"/>
        <w:jc w:val="both"/>
        <w:rPr>
          <w:rFonts w:ascii="Times New Roman" w:eastAsia="Times New Roman" w:hAnsi="Times New Roman" w:cs="Times New Roman"/>
          <w:bCs/>
          <w:i/>
          <w:iCs/>
          <w:sz w:val="24"/>
          <w:szCs w:val="24"/>
          <w:lang w:eastAsia="ru-RU"/>
        </w:rPr>
      </w:pPr>
      <w:r w:rsidRPr="00C2617E">
        <w:rPr>
          <w:rFonts w:ascii="Times New Roman" w:eastAsia="Times New Roman" w:hAnsi="Times New Roman" w:cs="Times New Roman"/>
          <w:bCs/>
          <w:i/>
          <w:iCs/>
          <w:sz w:val="24"/>
          <w:szCs w:val="24"/>
          <w:lang w:eastAsia="ru-RU"/>
        </w:rPr>
        <w:t>написание литературоведческого диктанта на основе изученного теоретико-литературного материала</w:t>
      </w:r>
    </w:p>
    <w:p w:rsidR="007F361B" w:rsidRPr="00C2617E" w:rsidRDefault="007F361B" w:rsidP="007F361B">
      <w:pPr>
        <w:spacing w:after="0" w:line="276" w:lineRule="auto"/>
        <w:jc w:val="both"/>
        <w:rPr>
          <w:rFonts w:ascii="Times New Roman" w:eastAsia="Times New Roman" w:hAnsi="Times New Roman" w:cs="Times New Roman"/>
          <w:i/>
          <w:iCs/>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Тема 4.4. </w:t>
      </w:r>
      <w:r w:rsidRPr="00C2617E">
        <w:rPr>
          <w:rFonts w:ascii="Times New Roman" w:eastAsia="Times New Roman" w:hAnsi="Times New Roman" w:cs="Times New Roman"/>
          <w:sz w:val="24"/>
          <w:szCs w:val="24"/>
          <w:lang w:eastAsia="ru-RU"/>
        </w:rPr>
        <w:t>Составьте литературоведческий диктант по теме «Серебряный век русской поэзии».</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Тема 4.6.</w:t>
      </w:r>
      <w:r w:rsidRPr="00C2617E">
        <w:rPr>
          <w:rFonts w:ascii="Times New Roman" w:eastAsia="Times New Roman" w:hAnsi="Times New Roman" w:cs="Times New Roman"/>
          <w:sz w:val="24"/>
          <w:szCs w:val="24"/>
          <w:lang w:eastAsia="ru-RU"/>
        </w:rPr>
        <w:t xml:space="preserve"> Составьте литературоведческий диктант по теме «Поэтическое новаторство В. Маяковского».</w:t>
      </w:r>
    </w:p>
    <w:p w:rsidR="007F361B" w:rsidRPr="00C2617E" w:rsidRDefault="007F361B" w:rsidP="007F361B">
      <w:pPr>
        <w:spacing w:after="0" w:line="276" w:lineRule="auto"/>
        <w:jc w:val="both"/>
        <w:rPr>
          <w:rFonts w:ascii="Times New Roman" w:eastAsia="Times New Roman" w:hAnsi="Times New Roman" w:cs="Times New Roman"/>
          <w:bCs/>
          <w:i/>
          <w:iCs/>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bCs/>
          <w:i/>
          <w:iCs/>
          <w:sz w:val="24"/>
          <w:szCs w:val="24"/>
          <w:lang w:eastAsia="ru-RU"/>
        </w:rPr>
      </w:pPr>
      <w:r w:rsidRPr="00C2617E">
        <w:rPr>
          <w:rFonts w:ascii="Times New Roman" w:eastAsia="Times New Roman" w:hAnsi="Times New Roman" w:cs="Times New Roman"/>
          <w:bCs/>
          <w:i/>
          <w:iCs/>
          <w:sz w:val="24"/>
          <w:szCs w:val="24"/>
          <w:lang w:eastAsia="ru-RU"/>
        </w:rPr>
        <w:t>2) ПРАКТИЧЕСКАЯ РАБОТА 2</w:t>
      </w:r>
    </w:p>
    <w:p w:rsidR="007F361B" w:rsidRPr="00C2617E" w:rsidRDefault="007F361B" w:rsidP="007F361B">
      <w:pPr>
        <w:spacing w:after="0" w:line="276" w:lineRule="auto"/>
        <w:jc w:val="both"/>
        <w:rPr>
          <w:rFonts w:ascii="Times New Roman" w:eastAsia="Times New Roman" w:hAnsi="Times New Roman" w:cs="Times New Roman"/>
          <w:i/>
          <w:iCs/>
          <w:sz w:val="24"/>
          <w:szCs w:val="24"/>
          <w:lang w:eastAsia="ru-RU"/>
        </w:rPr>
      </w:pPr>
      <w:r w:rsidRPr="00C2617E">
        <w:rPr>
          <w:rFonts w:ascii="Times New Roman" w:eastAsia="Times New Roman" w:hAnsi="Times New Roman" w:cs="Times New Roman"/>
          <w:i/>
          <w:iCs/>
          <w:sz w:val="24"/>
          <w:szCs w:val="24"/>
          <w:lang w:eastAsia="ru-RU"/>
        </w:rPr>
        <w:t>составление персонального словаря непонятных слов на основе прочитанных художественных текстов</w:t>
      </w:r>
    </w:p>
    <w:p w:rsidR="007F361B" w:rsidRPr="00C2617E" w:rsidRDefault="007F361B" w:rsidP="007F361B">
      <w:pPr>
        <w:spacing w:after="0" w:line="276" w:lineRule="auto"/>
        <w:jc w:val="both"/>
        <w:rPr>
          <w:rFonts w:ascii="Times New Roman" w:eastAsia="Times New Roman" w:hAnsi="Times New Roman" w:cs="Times New Roman"/>
          <w:iCs/>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Тема 4.3. </w:t>
      </w:r>
      <w:r w:rsidRPr="00C2617E">
        <w:rPr>
          <w:rFonts w:ascii="Times New Roman" w:eastAsia="Times New Roman" w:hAnsi="Times New Roman" w:cs="Times New Roman"/>
          <w:sz w:val="24"/>
          <w:szCs w:val="24"/>
          <w:lang w:eastAsia="ru-RU"/>
        </w:rPr>
        <w:t xml:space="preserve">Выполните семантический анализ («облако слов») словосочетания «дно жизни» (по пьесе М. Горького «На дне»). </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Тема 5.2. </w:t>
      </w:r>
      <w:r w:rsidRPr="00C2617E">
        <w:rPr>
          <w:rFonts w:ascii="Times New Roman" w:eastAsia="Times New Roman" w:hAnsi="Times New Roman" w:cs="Times New Roman"/>
          <w:sz w:val="24"/>
          <w:szCs w:val="24"/>
          <w:lang w:eastAsia="ru-RU"/>
        </w:rPr>
        <w:t>В предложенном фрагменте из повести А. Платонова «Усомнившийся Макар» выделить примеры, подчеркивающие необычность языка произведения, и составьте из них словарь.</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sz w:val="24"/>
          <w:szCs w:val="24"/>
          <w:lang w:eastAsia="ru-RU"/>
        </w:rPr>
        <w:lastRenderedPageBreak/>
        <w:t>Тема 1.1</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color w:val="000000"/>
          <w:sz w:val="24"/>
          <w:szCs w:val="24"/>
          <w:lang w:eastAsia="ru-RU"/>
        </w:rPr>
        <w:t>Составьте ваш персональный словарик непонятных и устаревших слов из рекомендованных к прочтению стихотворений А.С. Пушкина, объясните при помощи толкового словаря и словаря их значения: «Вольность», «К Чаадаеву», «Деревня», «Свободы сеятель пустынный…», «К морю», «Подражания Корану» («И путник усталый на Бога роптал…»), «Пророк», «Поэт», «Поэт и толпа», «Поэту», «Элегия» («Безумных лет угасшее веселье…»), «…Вновь я посетил…», «Из Пиндемонти», «Осень (Отрывок)», «Когда за городом задумчив я брожу…». «Воспоминания в Царском Селе», «Погасло дневное светило…», «Редеет облаков летучая гряда…», «Свободы сеятель пустынный…», «Сожженное письмо», «Храни меня, мой талисман», «К***», «На холмах Грузии лежит ночная мгла…», «Я вас любил, любовь еще, быть может…», «Все в жертву памяти твоей…», «Ненастный день потух…», «Брожу ли я вдоль улиц шумных», «Что в имени тебе моем?», «Если жизнь тебя обманет…», «19 октября» (1825), «Стихи, сочиненные ночью во время бессонницы», «Пир Петра Великого».</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Тема 2.1.</w:t>
      </w:r>
      <w:r w:rsidRPr="00C2617E">
        <w:rPr>
          <w:rFonts w:ascii="Times New Roman" w:eastAsia="Times New Roman" w:hAnsi="Times New Roman" w:cs="Times New Roman"/>
          <w:color w:val="000000"/>
          <w:sz w:val="24"/>
          <w:szCs w:val="24"/>
          <w:lang w:eastAsia="ru-RU"/>
        </w:rPr>
        <w:t xml:space="preserve"> Составьте на основе прочитанных эпизодов словарик («Мой словарь к “Обломову”») непонятных вам слов и объясните их значение при помощи словарей.</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bCs/>
          <w:i/>
          <w:sz w:val="24"/>
          <w:szCs w:val="24"/>
          <w:lang w:eastAsia="ru-RU"/>
        </w:rPr>
      </w:pPr>
      <w:r w:rsidRPr="00C2617E">
        <w:rPr>
          <w:rFonts w:ascii="Times New Roman" w:eastAsia="Times New Roman" w:hAnsi="Times New Roman" w:cs="Times New Roman"/>
          <w:bCs/>
          <w:i/>
          <w:sz w:val="24"/>
          <w:szCs w:val="24"/>
          <w:lang w:eastAsia="ru-RU"/>
        </w:rPr>
        <w:t xml:space="preserve">Тема 6.1. </w:t>
      </w:r>
      <w:r w:rsidRPr="00C2617E">
        <w:rPr>
          <w:rFonts w:ascii="Times New Roman" w:eastAsia="Times New Roman" w:hAnsi="Times New Roman" w:cs="Times New Roman"/>
          <w:bCs/>
          <w:iCs/>
          <w:sz w:val="24"/>
          <w:szCs w:val="24"/>
          <w:lang w:eastAsia="ru-RU"/>
        </w:rPr>
        <w:t>Составить словарь «облако эмоций и настроений» по лирике Б. Пастернака (</w:t>
      </w:r>
      <w:r w:rsidRPr="00C2617E">
        <w:rPr>
          <w:rFonts w:ascii="Times New Roman" w:eastAsia="Times New Roman" w:hAnsi="Times New Roman" w:cs="Times New Roman"/>
          <w:iCs/>
          <w:sz w:val="24"/>
          <w:szCs w:val="24"/>
          <w:lang w:eastAsia="ru-RU"/>
        </w:rPr>
        <w:t>«Февраль. Достать чернил и плакать!..», «Определение поэзии», «Про эти стихи», «Во всем мне хочется дойти до самой сути…», «Гамлет», «Зимняя ночь», «Любить иных – тяжелый крест…», «Никого не будет в доме…», «Снег идет», «Гефсиманский сад», «Быть знаменитым некрасиво…»).</w:t>
      </w:r>
    </w:p>
    <w:p w:rsidR="007F361B" w:rsidRPr="00C2617E" w:rsidRDefault="007F361B" w:rsidP="007F361B">
      <w:pPr>
        <w:spacing w:after="0" w:line="276" w:lineRule="auto"/>
        <w:jc w:val="both"/>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i/>
          <w:sz w:val="24"/>
          <w:szCs w:val="24"/>
          <w:lang w:eastAsia="ru-RU"/>
        </w:rPr>
        <w:t xml:space="preserve">Тема 8.1. </w:t>
      </w:r>
      <w:r w:rsidRPr="00C2617E">
        <w:rPr>
          <w:rFonts w:ascii="Times New Roman" w:eastAsia="Times New Roman" w:hAnsi="Times New Roman" w:cs="Times New Roman"/>
          <w:sz w:val="24"/>
          <w:szCs w:val="24"/>
          <w:lang w:eastAsia="ru-RU"/>
        </w:rPr>
        <w:t>Составьте словарь (эмоциональный, пространственный, визуальный, цветовой) по творчеству одного из поэтов: И. Бродского или Д. Самойлова (</w:t>
      </w:r>
      <w:r w:rsidRPr="00C2617E">
        <w:rPr>
          <w:rFonts w:ascii="Times New Roman" w:eastAsia="Times New Roman" w:hAnsi="Times New Roman" w:cs="Times New Roman"/>
          <w:i/>
          <w:iCs/>
          <w:sz w:val="24"/>
          <w:szCs w:val="24"/>
          <w:lang w:eastAsia="ru-RU"/>
        </w:rPr>
        <w:t>И. Бродский</w:t>
      </w:r>
      <w:r w:rsidRPr="00C2617E">
        <w:rPr>
          <w:rFonts w:ascii="Times New Roman" w:eastAsia="Times New Roman" w:hAnsi="Times New Roman" w:cs="Times New Roman"/>
          <w:sz w:val="24"/>
          <w:szCs w:val="24"/>
          <w:lang w:eastAsia="ru-RU"/>
        </w:rPr>
        <w:t>: «В деревне Бог живет по углам…», «Пилигримы», «Воротишься на родину. Ну что ж», «Стансы», «</w:t>
      </w:r>
      <w:r w:rsidRPr="00C2617E">
        <w:rPr>
          <w:rFonts w:ascii="Times New Roman" w:eastAsia="Times New Roman" w:hAnsi="Times New Roman" w:cs="Times New Roman"/>
          <w:sz w:val="24"/>
          <w:szCs w:val="24"/>
          <w:lang w:val="en-US" w:eastAsia="ru-RU"/>
        </w:rPr>
        <w:t>Postsciptum</w:t>
      </w:r>
      <w:r w:rsidRPr="00C2617E">
        <w:rPr>
          <w:rFonts w:ascii="Times New Roman" w:eastAsia="Times New Roman" w:hAnsi="Times New Roman" w:cs="Times New Roman"/>
          <w:sz w:val="24"/>
          <w:szCs w:val="24"/>
          <w:lang w:eastAsia="ru-RU"/>
        </w:rPr>
        <w:t>» («Как жаль, что тем, чем стала для меня…»), «Ниоткуда с любовью надцатого мартобря…», «Конец прекрасной эпохи», «Пятая годовщина», «На столетие Анны Ахматовой», «Рождественская звезда», «Не выходи из комнаты…»;</w:t>
      </w:r>
      <w:r w:rsidRPr="00C2617E">
        <w:rPr>
          <w:rFonts w:ascii="Times New Roman" w:eastAsia="Times New Roman" w:hAnsi="Times New Roman" w:cs="Times New Roman"/>
          <w:i/>
          <w:iCs/>
          <w:sz w:val="24"/>
          <w:szCs w:val="24"/>
          <w:lang w:eastAsia="ru-RU"/>
        </w:rPr>
        <w:t xml:space="preserve"> Д. Самойлов</w:t>
      </w:r>
      <w:r w:rsidRPr="00C2617E">
        <w:rPr>
          <w:rFonts w:ascii="Times New Roman" w:eastAsia="Times New Roman" w:hAnsi="Times New Roman" w:cs="Times New Roman"/>
          <w:sz w:val="24"/>
          <w:szCs w:val="24"/>
          <w:lang w:eastAsia="ru-RU"/>
        </w:rPr>
        <w:t>: «Сороковые, роковые…», «Если вычеркнуть войну…» «Семен Андреич»; «Дай выстрадать стихотворенье!..», «Стих небогатый, суховатый…», «Пестель, поэт и Анна»; «Конец Пугачева»; «Названья зим», «Мне снился сон жестокий…»; «Двор моего детства»; «Болдинская осень», «Рождество Александра Блока»; «Память»).</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3) ПРАКТИЧЕСКАЯ РАБОТА</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
          <w:sz w:val="24"/>
          <w:szCs w:val="24"/>
          <w:lang w:eastAsia="ru-RU"/>
        </w:rPr>
        <w:t>3</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 xml:space="preserve">выразительное чтение стихотворений и подготовка литературно-художественной композиции на основе рецепции поэтических текстов </w:t>
      </w:r>
    </w:p>
    <w:p w:rsidR="007F361B" w:rsidRPr="00C2617E" w:rsidRDefault="007F361B" w:rsidP="007F361B">
      <w:pPr>
        <w:spacing w:after="0" w:line="276" w:lineRule="auto"/>
        <w:jc w:val="both"/>
        <w:rPr>
          <w:rFonts w:ascii="Times New Roman" w:eastAsia="Times New Roman" w:hAnsi="Times New Roman" w:cs="Times New Roman"/>
          <w:i/>
          <w:color w:val="000000"/>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Тема.1.1</w:t>
      </w:r>
      <w:r w:rsidRPr="00C2617E">
        <w:rPr>
          <w:rFonts w:ascii="Times New Roman" w:eastAsia="Times New Roman" w:hAnsi="Times New Roman" w:cs="Times New Roman"/>
          <w:color w:val="000000"/>
          <w:sz w:val="24"/>
          <w:szCs w:val="24"/>
          <w:lang w:eastAsia="ru-RU"/>
        </w:rPr>
        <w:t>. Прослушайте выразительное чтение стихотворений А.С. Пушкина разными артистами и подготовьте выразительное исполнение стихотворений или, объединившись в группы, запишите аудио-/ видеоролик с выразительным исполнением стихотворений / литературно-музыкальной композицией на стихи поэта.</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1.2.</w:t>
      </w:r>
      <w:r w:rsidRPr="00C2617E">
        <w:rPr>
          <w:rFonts w:ascii="Times New Roman" w:eastAsia="Times New Roman" w:hAnsi="Times New Roman" w:cs="Times New Roman"/>
          <w:color w:val="000000"/>
          <w:sz w:val="24"/>
          <w:szCs w:val="24"/>
          <w:lang w:eastAsia="ru-RU"/>
        </w:rPr>
        <w:t xml:space="preserve"> Прочитайте рекомендованные стихотворения М.Ю. Лермонтова («Дума», «Нет, я не Байрон, я другой…», «Молитва» («Я, Матерь Божия, ныне с молитвою…»), «Молитва» («В минуту жизни трудную…»), «К*», («Печаль в моих песнях, но что за нужда…»), «Поэт» («Отделкой золотой блистает мой кинжал…»), «Журналист, Читатель </w:t>
      </w:r>
      <w:r w:rsidRPr="00C2617E">
        <w:rPr>
          <w:rFonts w:ascii="Times New Roman" w:eastAsia="Times New Roman" w:hAnsi="Times New Roman" w:cs="Times New Roman"/>
          <w:color w:val="000000"/>
          <w:sz w:val="24"/>
          <w:szCs w:val="24"/>
          <w:lang w:eastAsia="ru-RU"/>
        </w:rPr>
        <w:lastRenderedPageBreak/>
        <w:t>и Писатель», «Как часто пестрою толпою окружен…», «Валерик», «Родина», «Прощай, немытая Россия…», «Сон», «И скучно, и грустно!», «Выхожу один я на дорогу…», «Наполеон», «Воздушный корабль», «Последнее новоселье», «Одиночество», «Я не для ангелов и рая…», «Молитва» («Не обвиняй меня, Всесильный…»), «Мой Демон», «Когда волнуется желтеющая нива…», «Я не унижусь пред тобой…», «Оправдание», «Она не гордой красотой…», «К портрету», «Силуэт», «Желание», «Памяти А.И. Одоевского», «Листок», «Пленный рыцарь», «Три пальмы», «Благодарность», «Пророк») и подготовьте выразительное исполнение стихотворений или, объединившись в группы, запишите аудио-/ видеоролик с выразительным исполнением стихотворений / литературно-музыкальной композицией на стихи поэта.</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2.7.</w:t>
      </w:r>
      <w:r w:rsidRPr="00C2617E">
        <w:rPr>
          <w:rFonts w:ascii="Times New Roman" w:eastAsia="Times New Roman" w:hAnsi="Times New Roman" w:cs="Times New Roman"/>
          <w:color w:val="000000"/>
          <w:sz w:val="24"/>
          <w:szCs w:val="24"/>
          <w:lang w:eastAsia="ru-RU"/>
        </w:rPr>
        <w:t xml:space="preserve"> Прочитайте рекомендованные стихотворения Н.А. Некрасова («Калистрат», «Современная ода», «Зине», «14 июня 1854 года», «Тишина», «Еще мучимый страстию мятежной…», «Да, наша жизнь текла мятежно…», «Слезы и нервы», «В деревне», «Несжатая полоса», «Забытая деревня», «Школьник», «Песня Еремушке», «Элегия», «На смерть Добролюбова», «Поэт и гражданин», «Пророк», «На Волге», «Железная дорога», «Несжатая полоса», «Забытая деревня», «В дороге», «Тройка», «Вчерашний день часу в шестом…», «Я не люблю иронии твоей…», «О Муза! Я у двери гроба…», «Умру я скоро. Жалкое наследство…», «Родина», «Размышление у парадного подъезда», «Ты всегда хороша несравненно…», «Мы с тобой бестолковые люди…», «Безвестен я. Я вами не стяжал…», «Внимая ужасам войны…», «Надрывается сердце от муки…», «О погоде», «Муза» (Нет, музы ласково поющей и прекрасной…), подготовьте одно из них для выразительного чтения или, объединившись в группы, запишите аудио-/ видеоролик с выразительным исполнением стихотворений / литературно-музыкальной композицией на стихи поэта.</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2.8.</w:t>
      </w:r>
      <w:r w:rsidRPr="00C2617E">
        <w:rPr>
          <w:rFonts w:ascii="Times New Roman" w:eastAsia="Times New Roman" w:hAnsi="Times New Roman" w:cs="Times New Roman"/>
          <w:color w:val="000000"/>
          <w:sz w:val="24"/>
          <w:szCs w:val="24"/>
          <w:lang w:eastAsia="ru-RU"/>
        </w:rPr>
        <w:t xml:space="preserve"> Прочитайте рекомендованные стихотворения Ф.И. Тютчева (Наш век», «Silentium», «Не то, что мните вы, природа…» «О, как убийственно мы любим…», «Фонтан», «Чему бы жизнь нас не учила…»,  «Осенний вечер», «Не рассуждай, не хлопочи…», «Я встретил вас…», «Два голоса», «Еще земли печален вид…», «Она сидела на полу…», «Есть в осени первоначальной…», «Полдень», «Предопределение», «Весь день она лежала в забытьи…», «Когда дряхлеющие силы…», «Как хорошо ты, о море ночное…», «О чём ты воешь, ветр ночной?) и А.А. Фета (Целый мир от красоты», «Кому венец, богине ль красоты…», «Поэтам», «Как беден наш язык», «Шепот, робкое дыханье…», «Что за ночь! Прозрачный воздух скован», «Весенний дождь…», «Какая ночь, как воздух чист…», «Я пришел к тебе с приветом…», «Еще майская ночь», «Заря прощается с землею…», «Еще весны душистой нега…», «Ель рукавом мне тропинку завесила…», «Сияла ночь. Луной был полон сад…», «Я тебе ничего не скажу…», «Это утро, радость эта…», «Первый ландыш», «Смерть»), подготовьте выразительное чтение и анализ 1 стихотворения по выбору или, объединившись в группы, запишите аудио-/ видеоролик с выразительным исполнением стихотворений / литературно-музыкальной композицией на стихи поэта.</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4.1. </w:t>
      </w:r>
      <w:r w:rsidRPr="00C2617E">
        <w:rPr>
          <w:rFonts w:ascii="Times New Roman" w:eastAsia="Times New Roman" w:hAnsi="Times New Roman" w:cs="Times New Roman"/>
          <w:sz w:val="24"/>
          <w:szCs w:val="24"/>
          <w:lang w:eastAsia="ru-RU"/>
        </w:rPr>
        <w:t>Прочитайте выразительно стихотворение И. А. Бунина. Обоснуйте свой выбор, опираясь на анализ тематики, эмоционального настроя, ритмического рисунка).</w:t>
      </w:r>
    </w:p>
    <w:p w:rsidR="007F361B" w:rsidRPr="00C2617E" w:rsidRDefault="007F361B" w:rsidP="007F361B">
      <w:pPr>
        <w:spacing w:after="0" w:line="276" w:lineRule="auto"/>
        <w:jc w:val="both"/>
        <w:rPr>
          <w:rFonts w:ascii="Times New Roman" w:eastAsia="Times New Roman" w:hAnsi="Times New Roman" w:cs="Times New Roman"/>
          <w:sz w:val="24"/>
          <w:szCs w:val="24"/>
          <w:shd w:val="clear" w:color="auto" w:fill="FFFFFF"/>
          <w:lang w:eastAsia="ru-RU"/>
        </w:rPr>
      </w:pP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
          <w:sz w:val="24"/>
          <w:szCs w:val="24"/>
          <w:lang w:eastAsia="ru-RU"/>
        </w:rPr>
        <w:t>Тема 4.4.</w:t>
      </w:r>
      <w:r w:rsidRPr="00C2617E">
        <w:rPr>
          <w:rFonts w:ascii="Times New Roman" w:eastAsia="Times New Roman" w:hAnsi="Times New Roman" w:cs="Times New Roman"/>
          <w:sz w:val="24"/>
          <w:szCs w:val="24"/>
          <w:lang w:eastAsia="ru-RU"/>
        </w:rPr>
        <w:t xml:space="preserve"> Прочитайте выразительно стихи поэтов Серебряного века (с элементами анализа – выделением признаков того или иного направления: К. Бальмонт «Я – </w:t>
      </w:r>
      <w:r w:rsidRPr="00C2617E">
        <w:rPr>
          <w:rFonts w:ascii="Times New Roman" w:eastAsia="Times New Roman" w:hAnsi="Times New Roman" w:cs="Times New Roman"/>
          <w:sz w:val="24"/>
          <w:szCs w:val="24"/>
          <w:lang w:eastAsia="ru-RU"/>
        </w:rPr>
        <w:lastRenderedPageBreak/>
        <w:t xml:space="preserve">изысканность русской медлительной речи…»; А. Белый «Раздумье»; </w:t>
      </w:r>
      <w:r w:rsidRPr="00C2617E">
        <w:rPr>
          <w:rFonts w:ascii="Times New Roman" w:eastAsia="Times New Roman" w:hAnsi="Times New Roman" w:cs="Times New Roman"/>
          <w:sz w:val="24"/>
          <w:szCs w:val="24"/>
          <w:shd w:val="clear" w:color="auto" w:fill="FFFFFF"/>
          <w:lang w:eastAsia="ru-RU"/>
        </w:rPr>
        <w:t>С. Городецкий «Береза»; В. Хлебников «Заклятие смехом»).</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sz w:val="24"/>
          <w:szCs w:val="24"/>
          <w:shd w:val="clear" w:color="auto" w:fill="FFFFFF"/>
          <w:lang w:eastAsia="ru-RU"/>
        </w:rPr>
        <w:t xml:space="preserve">       Тема 4.5.</w:t>
      </w:r>
      <w:r w:rsidRPr="00C2617E">
        <w:rPr>
          <w:rFonts w:ascii="Times New Roman" w:eastAsia="Times New Roman" w:hAnsi="Times New Roman" w:cs="Times New Roman"/>
          <w:sz w:val="24"/>
          <w:szCs w:val="24"/>
          <w:shd w:val="clear" w:color="auto" w:fill="FFFFFF"/>
          <w:lang w:eastAsia="ru-RU"/>
        </w:rPr>
        <w:t xml:space="preserve"> Прочитайте выразительно стихотворение А. А. Блока (</w:t>
      </w:r>
      <w:r w:rsidRPr="00C2617E">
        <w:rPr>
          <w:rFonts w:ascii="Times New Roman" w:eastAsia="Times New Roman" w:hAnsi="Times New Roman" w:cs="Times New Roman"/>
          <w:sz w:val="24"/>
          <w:szCs w:val="24"/>
          <w:lang w:eastAsia="ru-RU"/>
        </w:rPr>
        <w:t xml:space="preserve">«Вхожу я в темные храмы…», «Незнакомка», «Ночь, улица, фонарь, аптека…», «О доблестях, о подвигах, о славе…», «В ресторане», «Река раскинулась. Течет, грустит лениво…» (из цикла «На поле Куликовом»), «Россия», «Балаган», «О, я хочу безумно жить…»). </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4.6. </w:t>
      </w:r>
      <w:r w:rsidRPr="00C2617E">
        <w:rPr>
          <w:rFonts w:ascii="Times New Roman" w:eastAsia="Times New Roman" w:hAnsi="Times New Roman" w:cs="Times New Roman"/>
          <w:sz w:val="24"/>
          <w:szCs w:val="24"/>
          <w:lang w:eastAsia="ru-RU"/>
        </w:rPr>
        <w:t>Прочитайте выразительно стихотворение В. В. Маяковского. Обоснуйте свой выбор («Послушайте!», «Лиличка!», «Скрипка и немножко нервно», «Левый марш», «Прозаседавшиеся», «Нате!», «А вы могли бы?», «Юбилейное», «Сергею Есенину»).</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4.7. </w:t>
      </w:r>
      <w:r w:rsidRPr="00C2617E">
        <w:rPr>
          <w:rFonts w:ascii="Times New Roman" w:eastAsia="Times New Roman" w:hAnsi="Times New Roman" w:cs="Times New Roman"/>
          <w:sz w:val="24"/>
          <w:szCs w:val="24"/>
          <w:lang w:eastAsia="ru-RU"/>
        </w:rPr>
        <w:t>Прочитайте наизусть стихотворение С. А. Есенина. Обоснуйте свой выбор («Гой ты, Русь моя родная!», «Тебе одной плету венок…», «Спит ковыль. Равнина дорогая…», «Неуютная жидкая лунность…»; «Сорокоуст», «Я покинул родимый дом…», «Русь советская», «Письмо к матери»; «Отговорила роща золотая…», «Собаке Качалова»; «Не бродить, не мять в кустах багряных…», «Мы теперь уходим понемногу…», «Шаганэ ты моя, Шаганэ…», «Письмо к женщине», «Не жалею, не зову, не плачу…»).</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5.1.</w:t>
      </w:r>
      <w:r w:rsidRPr="00C2617E">
        <w:rPr>
          <w:rFonts w:ascii="Times New Roman" w:eastAsia="Times New Roman" w:hAnsi="Times New Roman" w:cs="Times New Roman"/>
          <w:sz w:val="24"/>
          <w:szCs w:val="24"/>
          <w:lang w:eastAsia="ru-RU"/>
        </w:rPr>
        <w:t xml:space="preserve"> Прочитайте выразительно стихотворение М. И. Цветаевой. Обоснуйте свой выбор («Роландов Рог», «Моим стихам, написанным так рано…», «Кто создан из камня, кто создан из глины…», «Куст», «Тоска по родине! Давно…», «Вчера еще в глаза глядел…», «Идешь на меня похожий…», «Все рядком лежат…», «Стихи к Блоку» («Имя твое – птица в руке…»), «У тонкой проволоки над волной овсов…»). </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5.3. </w:t>
      </w:r>
      <w:r w:rsidRPr="00C2617E">
        <w:rPr>
          <w:rFonts w:ascii="Times New Roman" w:eastAsia="Times New Roman" w:hAnsi="Times New Roman" w:cs="Times New Roman"/>
          <w:sz w:val="24"/>
          <w:szCs w:val="24"/>
          <w:lang w:eastAsia="ru-RU"/>
        </w:rPr>
        <w:t>Прочитайте наизусть стихотворение А. А. Ахматовой. Обоснуйте свой выбор («Песня последней встречи», «Сжала руки под темной вуалью…», «Смятение», «Под крышей промерзшей пустого жилья…», «Муза», «Муза ушла по дороге…», «Мне ни к чему одические рати…», «Не с теми я, кто бросил землю…», «Мне голос был. Он звал утешно…», «Родная земля», «Смуглый отрок бродил по аллеям…»).</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4) ПРАКТИЧЕСКАЯ РАБОТА</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
          <w:sz w:val="24"/>
          <w:szCs w:val="24"/>
          <w:lang w:eastAsia="ru-RU"/>
        </w:rPr>
        <w:t xml:space="preserve">4 </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написание письменных работ разного типа на основе рецепции и анализа художественных текстов</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2.2</w:t>
      </w:r>
      <w:r w:rsidRPr="00C2617E">
        <w:rPr>
          <w:rFonts w:ascii="Times New Roman" w:eastAsia="Times New Roman" w:hAnsi="Times New Roman" w:cs="Times New Roman"/>
          <w:color w:val="000000"/>
          <w:sz w:val="24"/>
          <w:szCs w:val="24"/>
          <w:lang w:eastAsia="ru-RU"/>
        </w:rPr>
        <w:t>. Прочитайте избранные эпизоды из романа «Обломов» А.И. Гончарова. Напишите на выбор 1) небольшой текст «Зачем учиться», включающий рассказ о том, как учился Обломов, и ответ на вопрос, зачем обучение нужно вам и ваши аргументы в пользу «очевидной выгоды образования»; 2) текст, где вы даете объяснение выражению из романа «внутренняя потребность ученья», и формулируете ответ на вопрос: что побудило вас пойти учиться избранной профессии: «внутренняя потребность ученья» или «очевидная выгода образования»?</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2.1.</w:t>
      </w:r>
      <w:r w:rsidRPr="00C2617E">
        <w:rPr>
          <w:rFonts w:ascii="Times New Roman" w:eastAsia="Times New Roman" w:hAnsi="Times New Roman" w:cs="Times New Roman"/>
          <w:color w:val="000000"/>
          <w:sz w:val="24"/>
          <w:szCs w:val="24"/>
          <w:lang w:eastAsia="ru-RU"/>
        </w:rPr>
        <w:t xml:space="preserve"> Прочитайте выразительно по ролям на выбор избранные эпизоды из пьесы А.Н. Островского: «Гроза» или «Бесприданница» (или посмотрите в записи театральную постановку пьесы, экранизации) и подготовьте по группам: А) информационную заметку о случившемся с Катериной «Происшествие в Калинове», в которой отражены только происходившие события, и Б) более подробный рассказ в свободной форме «Однажды в провинции» о произошедшем с главной героиней, где отражены психологические мотивировки и другие причины ее поступков. (Обратите внимание, какие фрагменты, слова, образы пьесы становятся нужны при втором подходе, и какими вы могли </w:t>
      </w:r>
      <w:r w:rsidRPr="00C2617E">
        <w:rPr>
          <w:rFonts w:ascii="Times New Roman" w:eastAsia="Times New Roman" w:hAnsi="Times New Roman" w:cs="Times New Roman"/>
          <w:color w:val="000000"/>
          <w:sz w:val="24"/>
          <w:szCs w:val="24"/>
          <w:lang w:eastAsia="ru-RU"/>
        </w:rPr>
        <w:lastRenderedPageBreak/>
        <w:t xml:space="preserve">пренебречь в первом случае; подумайте, какие узловые точки сюжета обязательно стоит включить в рассказ); </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2.2. </w:t>
      </w:r>
      <w:r w:rsidRPr="00C2617E">
        <w:rPr>
          <w:rFonts w:ascii="Times New Roman" w:eastAsia="Times New Roman" w:hAnsi="Times New Roman" w:cs="Times New Roman"/>
          <w:color w:val="000000"/>
          <w:sz w:val="24"/>
          <w:szCs w:val="24"/>
          <w:lang w:eastAsia="ru-RU"/>
        </w:rPr>
        <w:t>Опираясь на текст прочитанного эпизода «Обломов на службе» напишите три абзаца текста в духе «ожидания / реальность» о том, как вы себе представляли обучение по профессии и каким оно оказалось на деле, а также какие заблуждения или стереотипы могут быть у людей, незнакомых с вашей будущей профессией изнутри, и какова она в реальности (каждый 2-4 предложения) так, чтобы у вас, подобно тому, как это выражено в тексте романа, тоже было противопоставление с союзами «но / однако».</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2.3. </w:t>
      </w:r>
      <w:r w:rsidRPr="00C2617E">
        <w:rPr>
          <w:rFonts w:ascii="Times New Roman" w:eastAsia="Times New Roman" w:hAnsi="Times New Roman" w:cs="Times New Roman"/>
          <w:color w:val="000000"/>
          <w:sz w:val="24"/>
          <w:szCs w:val="24"/>
          <w:lang w:eastAsia="ru-RU"/>
        </w:rPr>
        <w:t>Прочитайте по ролям эпизод спора Павла Петровича и Базарова. Дайте объяснение слову «нигилист». Какие «вечные темы» становятся предметом их разговора? О чем спорят нынешние «отцы и дети», есть ли похожие темы в их спорах? Чья позиция вам ближе и почему? Напишите рассказ о произошедшем споре от лица Павла Петровича или от лица Базарова и озаглавьте его (можно от лица Аркадия – свидетеля спора), встав на точку зрения персонажа и перечислив все темы, которые были в споре затронуты, и дав оценку от лица персонажа своему оппоненту (исходя из описания героев, которое вы читали ранее).</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2.5</w:t>
      </w:r>
      <w:r w:rsidRPr="00C2617E">
        <w:rPr>
          <w:rFonts w:ascii="Times New Roman" w:eastAsia="Times New Roman" w:hAnsi="Times New Roman" w:cs="Times New Roman"/>
          <w:color w:val="000000"/>
          <w:sz w:val="24"/>
          <w:szCs w:val="24"/>
          <w:lang w:eastAsia="ru-RU"/>
        </w:rPr>
        <w:t>. Прочитайте диалог Раскольникова с Порфирием Петровичем о его теории («статейке в газете») и эпизод со сном Раскольникова на каторге (о трихинах) и ответьте на вопрос, почему сон можно считать логическим завершением его теории; сравните теорию Раскольникова и 14 признаков фашизма Умберто Эко из статьи «Вечный фашизм», выделите общие признаки и напишите текст-опровержение теории Раскольникова, приведя не менее двух аргументов против нее и придумав собственный заголовок.</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sz w:val="24"/>
          <w:szCs w:val="24"/>
          <w:lang w:eastAsia="ru-RU"/>
        </w:rPr>
        <w:t xml:space="preserve">       Тема 2.9. </w:t>
      </w:r>
      <w:r w:rsidRPr="00C2617E">
        <w:rPr>
          <w:rFonts w:ascii="Times New Roman" w:eastAsia="Times New Roman" w:hAnsi="Times New Roman" w:cs="Times New Roman"/>
          <w:color w:val="000000"/>
          <w:sz w:val="24"/>
          <w:szCs w:val="24"/>
          <w:lang w:eastAsia="ru-RU"/>
        </w:rPr>
        <w:t>Прочитайте рассказ «Дом с мезонином» выполните задание: напишите речь в защиту позиции одной из сторон в споре Лиды и рассказчика («господина пейзажиста»), аргументированно обосновав, чья позиция в этом споре вам ближе и почему (ответ аргументируйте с опорой на текст рассказа и на необходимую вам дополнительную информацию по вопросу).</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4.1. </w:t>
      </w:r>
      <w:r w:rsidRPr="00C2617E">
        <w:rPr>
          <w:rFonts w:ascii="Times New Roman" w:eastAsia="Times New Roman" w:hAnsi="Times New Roman" w:cs="Times New Roman"/>
          <w:sz w:val="24"/>
          <w:szCs w:val="24"/>
          <w:lang w:eastAsia="ru-RU"/>
        </w:rPr>
        <w:t xml:space="preserve">Прочитайте рассказы И. А. Бунина («Антоновские яблоки», «Чистый понедельник»; «Господин из Сан-Франциско»; два рассказа из цикла «Темные аллеи»). Напишите мини-сочинение-размышление «В чем трагизм любви в рассказе … Бунина" (из цикла «Темные аллеи») </w:t>
      </w:r>
      <w:r w:rsidRPr="00C2617E">
        <w:rPr>
          <w:rFonts w:ascii="Times New Roman" w:eastAsia="Times New Roman" w:hAnsi="Times New Roman" w:cs="Times New Roman"/>
          <w:i/>
          <w:iCs/>
          <w:sz w:val="24"/>
          <w:szCs w:val="24"/>
          <w:lang w:eastAsia="ru-RU"/>
        </w:rPr>
        <w:t>или</w:t>
      </w:r>
      <w:r w:rsidRPr="00C2617E">
        <w:rPr>
          <w:rFonts w:ascii="Times New Roman" w:eastAsia="Times New Roman" w:hAnsi="Times New Roman" w:cs="Times New Roman"/>
          <w:sz w:val="24"/>
          <w:szCs w:val="24"/>
          <w:lang w:eastAsia="ru-RU"/>
        </w:rPr>
        <w:t xml:space="preserve"> «Как характеризует жизненные запросы героя рассказа Бунина "Господин из Сан-Франциско" составленный им план поездки?».</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4.2.</w:t>
      </w:r>
      <w:r w:rsidRPr="00C2617E">
        <w:rPr>
          <w:rFonts w:ascii="Times New Roman" w:eastAsia="Times New Roman" w:hAnsi="Times New Roman" w:cs="Times New Roman"/>
          <w:sz w:val="24"/>
          <w:szCs w:val="24"/>
          <w:lang w:eastAsia="ru-RU"/>
        </w:rPr>
        <w:t xml:space="preserve"> Прочитайте рассказ А. И. Куприна «Олеся». Напишите мини-сочинение «Зависит ли способность "любить высоко" от уровня развития личности?».</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4.3.</w:t>
      </w:r>
      <w:r w:rsidRPr="00C2617E">
        <w:rPr>
          <w:rFonts w:ascii="Times New Roman" w:eastAsia="Times New Roman" w:hAnsi="Times New Roman" w:cs="Times New Roman"/>
          <w:sz w:val="24"/>
          <w:szCs w:val="24"/>
          <w:lang w:eastAsia="ru-RU"/>
        </w:rPr>
        <w:t xml:space="preserve"> Прочитайте рассказ М. Горького «Старуха Изергиль». Напишите эссе публицистическое «</w:t>
      </w:r>
      <w:r w:rsidRPr="00C2617E">
        <w:rPr>
          <w:rFonts w:ascii="Times New Roman" w:eastAsia="Times New Roman" w:hAnsi="Times New Roman" w:cs="Times New Roman"/>
          <w:iCs/>
          <w:sz w:val="24"/>
          <w:szCs w:val="24"/>
          <w:lang w:eastAsia="ru-RU"/>
        </w:rPr>
        <w:t>В чем величие и бессмысленность жертвы Данко?»</w:t>
      </w:r>
      <w:r w:rsidRPr="00C2617E">
        <w:rPr>
          <w:rFonts w:ascii="Times New Roman" w:eastAsia="Times New Roman" w:hAnsi="Times New Roman" w:cs="Times New Roman"/>
          <w:sz w:val="24"/>
          <w:szCs w:val="24"/>
          <w:lang w:eastAsia="ru-RU"/>
        </w:rPr>
        <w:t xml:space="preserve"> </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4.6.</w:t>
      </w:r>
      <w:r w:rsidRPr="00C2617E">
        <w:rPr>
          <w:rFonts w:ascii="Times New Roman" w:eastAsia="Times New Roman" w:hAnsi="Times New Roman" w:cs="Times New Roman"/>
          <w:sz w:val="24"/>
          <w:szCs w:val="24"/>
          <w:lang w:eastAsia="ru-RU"/>
        </w:rPr>
        <w:t xml:space="preserve"> Познакомьтесь со стихами («Послушайте!», «Лиличка!», «Скрипка и немножко нервно», «Левый марш», «Прозаседавшиеся», «Нате!», «А вы могли бы?», «Юбилейное», «Сергею Есенину») и поэмой («Облако в штанах») В. В. Маяковского, его личностью. Напишите литературно-критическое эссе «Мой ли поэт В. Маяковский?».</w:t>
      </w:r>
    </w:p>
    <w:p w:rsidR="007F361B" w:rsidRPr="00C2617E" w:rsidRDefault="007F361B" w:rsidP="007F361B">
      <w:pPr>
        <w:spacing w:after="0" w:line="276" w:lineRule="auto"/>
        <w:jc w:val="both"/>
        <w:rPr>
          <w:rFonts w:ascii="Times New Roman" w:eastAsia="Times New Roman" w:hAnsi="Times New Roman" w:cs="Times New Roman"/>
          <w:iCs/>
          <w:sz w:val="24"/>
          <w:szCs w:val="24"/>
          <w:lang w:eastAsia="ru-RU"/>
        </w:rPr>
      </w:pPr>
      <w:r w:rsidRPr="00C2617E">
        <w:rPr>
          <w:rFonts w:ascii="Times New Roman" w:eastAsia="Times New Roman" w:hAnsi="Times New Roman" w:cs="Times New Roman"/>
          <w:i/>
          <w:iCs/>
          <w:sz w:val="24"/>
          <w:szCs w:val="24"/>
          <w:lang w:eastAsia="ru-RU"/>
        </w:rPr>
        <w:t xml:space="preserve">       Тема 5.2.</w:t>
      </w:r>
      <w:r w:rsidRPr="00C2617E">
        <w:rPr>
          <w:rFonts w:ascii="Times New Roman" w:eastAsia="Times New Roman" w:hAnsi="Times New Roman" w:cs="Times New Roman"/>
          <w:bCs/>
          <w:sz w:val="24"/>
          <w:szCs w:val="24"/>
          <w:lang w:eastAsia="ru-RU"/>
        </w:rPr>
        <w:t xml:space="preserve"> </w:t>
      </w:r>
      <w:r w:rsidRPr="00C2617E">
        <w:rPr>
          <w:rFonts w:ascii="Times New Roman" w:eastAsia="Times New Roman" w:hAnsi="Times New Roman" w:cs="Times New Roman"/>
          <w:sz w:val="24"/>
          <w:szCs w:val="24"/>
          <w:lang w:eastAsia="ru-RU"/>
        </w:rPr>
        <w:t>Прочитайте рассказ А. Платонова «Усомнившийся Макар». Напишите сочинение-рассуждение «</w:t>
      </w:r>
      <w:r w:rsidRPr="00C2617E">
        <w:rPr>
          <w:rFonts w:ascii="Times New Roman" w:eastAsia="Times New Roman" w:hAnsi="Times New Roman" w:cs="Times New Roman"/>
          <w:iCs/>
          <w:sz w:val="24"/>
          <w:szCs w:val="24"/>
          <w:lang w:eastAsia="ru-RU"/>
        </w:rPr>
        <w:t>Главная проблема рассказа А. Платонова «Усомнившийся Макар» – это «потеря души людей в городе и во всей стране».</w:t>
      </w:r>
    </w:p>
    <w:p w:rsidR="007F361B" w:rsidRPr="00C2617E" w:rsidRDefault="007F361B" w:rsidP="007F361B">
      <w:pPr>
        <w:spacing w:after="0" w:line="276" w:lineRule="auto"/>
        <w:jc w:val="both"/>
        <w:rPr>
          <w:rFonts w:ascii="Times New Roman" w:eastAsia="Times New Roman" w:hAnsi="Times New Roman" w:cs="Times New Roman"/>
          <w:iCs/>
          <w:sz w:val="24"/>
          <w:szCs w:val="24"/>
          <w:lang w:eastAsia="ru-RU"/>
        </w:rPr>
      </w:pPr>
      <w:r w:rsidRPr="00C2617E">
        <w:rPr>
          <w:rFonts w:ascii="Times New Roman" w:eastAsia="Times New Roman" w:hAnsi="Times New Roman" w:cs="Times New Roman"/>
          <w:i/>
          <w:sz w:val="24"/>
          <w:szCs w:val="24"/>
          <w:lang w:eastAsia="ru-RU"/>
        </w:rPr>
        <w:lastRenderedPageBreak/>
        <w:t xml:space="preserve">       Тема 5.4. </w:t>
      </w:r>
      <w:r w:rsidRPr="00C2617E">
        <w:rPr>
          <w:rFonts w:ascii="Times New Roman" w:eastAsia="Times New Roman" w:hAnsi="Times New Roman" w:cs="Times New Roman"/>
          <w:iCs/>
          <w:sz w:val="24"/>
          <w:szCs w:val="24"/>
          <w:lang w:eastAsia="ru-RU"/>
        </w:rPr>
        <w:t>Прочитать главы романа М. Булгакова «Мастер и Маргарита», посвященные взаимоотношениям влюбленных героев. Напишите рассуждение-объяснение «Кто любит, должен разделять участь того, кого он любит».</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sz w:val="24"/>
          <w:szCs w:val="24"/>
          <w:lang w:eastAsia="ru-RU"/>
        </w:rPr>
        <w:t xml:space="preserve">       Тема 6.1.</w:t>
      </w:r>
      <w:r w:rsidRPr="00C2617E">
        <w:rPr>
          <w:rFonts w:ascii="Times New Roman" w:eastAsia="Times New Roman" w:hAnsi="Times New Roman" w:cs="Times New Roman"/>
          <w:iCs/>
          <w:sz w:val="24"/>
          <w:szCs w:val="24"/>
          <w:lang w:eastAsia="ru-RU"/>
        </w:rPr>
        <w:t xml:space="preserve"> Познакомьтесь со стихами Б. Л. Пастернака («Февраль. Достать чернил и плакать!..», «Определение поэзии», «Про эти стихи», «Во всем мне хочется дойти до самой сути…», «Гамлет», «Зимняя ночь», «Любить иных – тяжелый крест…», «Никого не будет в доме…», «Снег идет», «Гефсиманский сад», «Быть знаменитым некрасиво…»).</w:t>
      </w:r>
      <w:r w:rsidRPr="00C2617E">
        <w:rPr>
          <w:rFonts w:ascii="Times New Roman" w:eastAsia="Times New Roman" w:hAnsi="Times New Roman" w:cs="Times New Roman"/>
          <w:i/>
          <w:iCs/>
          <w:sz w:val="24"/>
          <w:szCs w:val="24"/>
          <w:lang w:eastAsia="ru-RU"/>
        </w:rPr>
        <w:t xml:space="preserve"> </w:t>
      </w:r>
      <w:r w:rsidRPr="00C2617E">
        <w:rPr>
          <w:rFonts w:ascii="Times New Roman" w:eastAsia="Times New Roman" w:hAnsi="Times New Roman" w:cs="Times New Roman"/>
          <w:iCs/>
          <w:sz w:val="24"/>
          <w:szCs w:val="24"/>
          <w:lang w:eastAsia="ru-RU"/>
        </w:rPr>
        <w:t xml:space="preserve">Напишите литературно-критическое эссе </w:t>
      </w:r>
      <w:r w:rsidRPr="00C2617E">
        <w:rPr>
          <w:rFonts w:ascii="Times New Roman" w:eastAsia="Times New Roman" w:hAnsi="Times New Roman" w:cs="Times New Roman"/>
          <w:sz w:val="24"/>
          <w:szCs w:val="24"/>
          <w:lang w:eastAsia="ru-RU"/>
        </w:rPr>
        <w:t>«В поэзии Б. Пастернака меня привлекает…».</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7.1. </w:t>
      </w:r>
      <w:r w:rsidRPr="00C2617E">
        <w:rPr>
          <w:rFonts w:ascii="Times New Roman" w:eastAsia="Times New Roman" w:hAnsi="Times New Roman" w:cs="Times New Roman"/>
          <w:sz w:val="24"/>
          <w:szCs w:val="24"/>
          <w:lang w:eastAsia="ru-RU"/>
        </w:rPr>
        <w:t>Прочитайте повесть В. Быкова «Сотников». Напишите сравнительную характеристику героев произведения «Герои повести В. Быкова "Сотников» в ситуации выбора".</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7.2.</w:t>
      </w:r>
      <w:r w:rsidRPr="00C2617E">
        <w:rPr>
          <w:rFonts w:ascii="Times New Roman" w:eastAsia="Times New Roman" w:hAnsi="Times New Roman" w:cs="Times New Roman"/>
          <w:sz w:val="24"/>
          <w:szCs w:val="24"/>
          <w:lang w:eastAsia="ru-RU"/>
        </w:rPr>
        <w:t xml:space="preserve"> Прочитайте повесть (рассказ) А. И. Солженицына «Один день Ивана Денисовича». Напишите сочинение-рассуждение «Что помогло Шухову в любой ситуации оставаться человеком?».</w:t>
      </w:r>
    </w:p>
    <w:p w:rsidR="007F361B" w:rsidRPr="00C2617E" w:rsidRDefault="007F361B" w:rsidP="007F361B">
      <w:pPr>
        <w:spacing w:after="0" w:line="276" w:lineRule="auto"/>
        <w:jc w:val="both"/>
        <w:rPr>
          <w:rFonts w:ascii="Times New Roman" w:eastAsia="Times New Roman" w:hAnsi="Times New Roman" w:cs="Times New Roman"/>
          <w:iCs/>
          <w:sz w:val="24"/>
          <w:szCs w:val="24"/>
          <w:lang w:eastAsia="ru-RU"/>
        </w:rPr>
      </w:pPr>
      <w:r w:rsidRPr="00C2617E">
        <w:rPr>
          <w:rFonts w:ascii="Times New Roman" w:eastAsia="Times New Roman" w:hAnsi="Times New Roman" w:cs="Times New Roman"/>
          <w:i/>
          <w:iCs/>
          <w:sz w:val="24"/>
          <w:szCs w:val="24"/>
          <w:lang w:eastAsia="ru-RU"/>
        </w:rPr>
        <w:t xml:space="preserve">       Тема 9.1. </w:t>
      </w:r>
      <w:r w:rsidRPr="00C2617E">
        <w:rPr>
          <w:rFonts w:ascii="Times New Roman" w:eastAsia="Times New Roman" w:hAnsi="Times New Roman" w:cs="Times New Roman"/>
          <w:sz w:val="24"/>
          <w:szCs w:val="24"/>
          <w:lang w:eastAsia="ru-RU"/>
        </w:rPr>
        <w:t xml:space="preserve">Прочитайте новеллу Э. Хемингуэя «Кошка под дождем». Напишите публицистическое эссе </w:t>
      </w:r>
      <w:r w:rsidRPr="00C2617E">
        <w:rPr>
          <w:rFonts w:ascii="Times New Roman" w:eastAsia="Times New Roman" w:hAnsi="Times New Roman" w:cs="Times New Roman"/>
          <w:iCs/>
          <w:sz w:val="24"/>
          <w:szCs w:val="24"/>
          <w:lang w:eastAsia="ru-RU"/>
        </w:rPr>
        <w:t>«Всегда ли близкие люди способны понять и почувствовать друг друга?».</w:t>
      </w:r>
    </w:p>
    <w:p w:rsidR="007F361B" w:rsidRPr="00C2617E" w:rsidRDefault="007F361B" w:rsidP="007F361B">
      <w:pPr>
        <w:spacing w:after="0" w:line="276" w:lineRule="auto"/>
        <w:jc w:val="both"/>
        <w:rPr>
          <w:rFonts w:ascii="Times New Roman" w:eastAsia="Times New Roman" w:hAnsi="Times New Roman" w:cs="Times New Roman"/>
          <w:iCs/>
          <w:sz w:val="24"/>
          <w:szCs w:val="24"/>
          <w:lang w:eastAsia="ru-RU"/>
        </w:rPr>
      </w:pPr>
      <w:r w:rsidRPr="00C2617E">
        <w:rPr>
          <w:rFonts w:ascii="Times New Roman" w:eastAsia="Times New Roman" w:hAnsi="Times New Roman" w:cs="Times New Roman"/>
          <w:i/>
          <w:sz w:val="24"/>
          <w:szCs w:val="24"/>
          <w:lang w:eastAsia="ru-RU"/>
        </w:rPr>
        <w:t xml:space="preserve">       Тема 10.1.</w:t>
      </w:r>
      <w:r w:rsidRPr="00C2617E">
        <w:rPr>
          <w:rFonts w:ascii="Times New Roman" w:eastAsia="Times New Roman" w:hAnsi="Times New Roman" w:cs="Times New Roman"/>
          <w:iCs/>
          <w:sz w:val="24"/>
          <w:szCs w:val="24"/>
          <w:lang w:eastAsia="ru-RU"/>
        </w:rPr>
        <w:t xml:space="preserve"> Отразите свой читательский опыт и опыт общение с художественными текстами на занятиях литературой в публицистическом эссе </w:t>
      </w:r>
      <w:r w:rsidRPr="00C2617E">
        <w:rPr>
          <w:rFonts w:ascii="Times New Roman" w:eastAsia="Times New Roman" w:hAnsi="Times New Roman" w:cs="Times New Roman"/>
          <w:sz w:val="24"/>
          <w:szCs w:val="24"/>
          <w:lang w:eastAsia="ru-RU"/>
        </w:rPr>
        <w:t xml:space="preserve">«Художественная литература и ее роль в моем самообразовании». </w:t>
      </w:r>
      <w:r w:rsidRPr="00C2617E">
        <w:rPr>
          <w:rFonts w:ascii="Times New Roman" w:eastAsia="Times New Roman" w:hAnsi="Times New Roman" w:cs="Times New Roman"/>
          <w:iCs/>
          <w:sz w:val="24"/>
          <w:szCs w:val="24"/>
          <w:lang w:eastAsia="ru-RU"/>
        </w:rPr>
        <w:t xml:space="preserve"> </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5) ПРАКТИЧЕСКАЯ РАБОТА</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
          <w:sz w:val="24"/>
          <w:szCs w:val="24"/>
          <w:lang w:eastAsia="ru-RU"/>
        </w:rPr>
        <w:t xml:space="preserve">5 </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создание вторичных текстов разных видов на основе учебного и дополнительного текстов</w:t>
      </w:r>
    </w:p>
    <w:p w:rsidR="007F361B" w:rsidRPr="00C2617E" w:rsidRDefault="007F361B" w:rsidP="007F361B">
      <w:pPr>
        <w:spacing w:after="0" w:line="276" w:lineRule="auto"/>
        <w:jc w:val="both"/>
        <w:rPr>
          <w:rFonts w:ascii="Times New Roman" w:eastAsia="Times New Roman" w:hAnsi="Times New Roman" w:cs="Times New Roman"/>
          <w:bCs/>
          <w:i/>
          <w:sz w:val="24"/>
          <w:szCs w:val="24"/>
          <w:lang w:eastAsia="ru-RU"/>
        </w:rPr>
      </w:pPr>
      <w:r w:rsidRPr="00C2617E">
        <w:rPr>
          <w:rFonts w:ascii="Times New Roman" w:eastAsia="Times New Roman" w:hAnsi="Times New Roman" w:cs="Times New Roman"/>
          <w:bCs/>
          <w:i/>
          <w:sz w:val="24"/>
          <w:szCs w:val="24"/>
          <w:lang w:eastAsia="ru-RU"/>
        </w:rPr>
        <w:t xml:space="preserve"> </w:t>
      </w:r>
    </w:p>
    <w:p w:rsidR="007F361B" w:rsidRPr="00C2617E" w:rsidRDefault="007F361B" w:rsidP="007F361B">
      <w:pPr>
        <w:spacing w:after="0" w:line="276" w:lineRule="auto"/>
        <w:jc w:val="both"/>
        <w:rPr>
          <w:rFonts w:ascii="Times New Roman" w:eastAsia="Times New Roman" w:hAnsi="Times New Roman" w:cs="Times New Roman"/>
          <w:bCs/>
          <w:iCs/>
          <w:sz w:val="24"/>
          <w:szCs w:val="24"/>
          <w:lang w:eastAsia="ru-RU"/>
        </w:rPr>
      </w:pPr>
      <w:r w:rsidRPr="00C2617E">
        <w:rPr>
          <w:rFonts w:ascii="Times New Roman" w:eastAsia="Times New Roman" w:hAnsi="Times New Roman" w:cs="Times New Roman"/>
          <w:bCs/>
          <w:i/>
          <w:sz w:val="24"/>
          <w:szCs w:val="24"/>
          <w:lang w:eastAsia="ru-RU"/>
        </w:rPr>
        <w:t xml:space="preserve">       Тема 4.4. </w:t>
      </w:r>
      <w:r w:rsidRPr="00C2617E">
        <w:rPr>
          <w:rFonts w:ascii="Times New Roman" w:eastAsia="Times New Roman" w:hAnsi="Times New Roman" w:cs="Times New Roman"/>
          <w:bCs/>
          <w:iCs/>
          <w:sz w:val="24"/>
          <w:szCs w:val="24"/>
          <w:lang w:eastAsia="ru-RU"/>
        </w:rPr>
        <w:t>Составьте план лекции преподавателя «</w:t>
      </w:r>
      <w:r w:rsidRPr="00C2617E">
        <w:rPr>
          <w:rFonts w:ascii="Times New Roman" w:eastAsia="Times New Roman" w:hAnsi="Times New Roman" w:cs="Times New Roman"/>
          <w:sz w:val="24"/>
          <w:szCs w:val="24"/>
          <w:lang w:eastAsia="ru-RU"/>
        </w:rPr>
        <w:t>Серебряный век: общая характеристика и основные представители».</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bCs/>
          <w:i/>
          <w:sz w:val="24"/>
          <w:szCs w:val="24"/>
          <w:lang w:eastAsia="ru-RU"/>
        </w:rPr>
        <w:t xml:space="preserve">       Тема 4.7.</w:t>
      </w:r>
      <w:r w:rsidRPr="00C2617E">
        <w:rPr>
          <w:rFonts w:ascii="Times New Roman" w:eastAsia="Times New Roman" w:hAnsi="Times New Roman" w:cs="Times New Roman"/>
          <w:bCs/>
          <w:iCs/>
          <w:sz w:val="24"/>
          <w:szCs w:val="24"/>
          <w:lang w:eastAsia="ru-RU"/>
        </w:rPr>
        <w:t xml:space="preserve"> Составьте </w:t>
      </w:r>
      <w:r w:rsidRPr="00C2617E">
        <w:rPr>
          <w:rFonts w:ascii="Times New Roman" w:eastAsia="Times New Roman" w:hAnsi="Times New Roman" w:cs="Times New Roman"/>
          <w:sz w:val="24"/>
          <w:szCs w:val="24"/>
          <w:lang w:eastAsia="ru-RU"/>
        </w:rPr>
        <w:t>т</w:t>
      </w:r>
      <w:r w:rsidRPr="00C2617E">
        <w:rPr>
          <w:rFonts w:ascii="Times New Roman" w:eastAsia="Times New Roman" w:hAnsi="Times New Roman" w:cs="Times New Roman"/>
          <w:iCs/>
          <w:sz w:val="24"/>
          <w:szCs w:val="24"/>
          <w:lang w:eastAsia="ru-RU"/>
        </w:rPr>
        <w:t>езисы мини-лекции преподавателя «</w:t>
      </w:r>
      <w:r w:rsidRPr="00C2617E">
        <w:rPr>
          <w:rFonts w:ascii="Times New Roman" w:eastAsia="Times New Roman" w:hAnsi="Times New Roman" w:cs="Times New Roman"/>
          <w:sz w:val="24"/>
          <w:szCs w:val="24"/>
          <w:lang w:eastAsia="ru-RU"/>
        </w:rPr>
        <w:t>Драматизм судьбы поэта: С. А. Есенин».</w:t>
      </w:r>
    </w:p>
    <w:p w:rsidR="007F361B" w:rsidRPr="00C2617E" w:rsidRDefault="007F361B" w:rsidP="007F361B">
      <w:pPr>
        <w:spacing w:after="0" w:line="276" w:lineRule="auto"/>
        <w:jc w:val="both"/>
        <w:rPr>
          <w:rFonts w:ascii="Times New Roman" w:eastAsia="Times New Roman" w:hAnsi="Times New Roman" w:cs="Times New Roman"/>
          <w:iCs/>
          <w:sz w:val="24"/>
          <w:szCs w:val="24"/>
          <w:lang w:eastAsia="ru-RU"/>
        </w:rPr>
      </w:pPr>
      <w:r w:rsidRPr="00C2617E">
        <w:rPr>
          <w:rFonts w:ascii="Times New Roman" w:eastAsia="Times New Roman" w:hAnsi="Times New Roman" w:cs="Times New Roman"/>
          <w:bCs/>
          <w:i/>
          <w:sz w:val="24"/>
          <w:szCs w:val="24"/>
          <w:lang w:eastAsia="ru-RU"/>
        </w:rPr>
        <w:t xml:space="preserve">       Тема 5.1.</w:t>
      </w:r>
      <w:r w:rsidRPr="00C2617E">
        <w:rPr>
          <w:rFonts w:ascii="Times New Roman" w:eastAsia="Times New Roman" w:hAnsi="Times New Roman" w:cs="Times New Roman"/>
          <w:bCs/>
          <w:iCs/>
          <w:sz w:val="24"/>
          <w:szCs w:val="24"/>
          <w:lang w:eastAsia="ru-RU"/>
        </w:rPr>
        <w:t xml:space="preserve"> Составьте конспект мини-лекции преподавателя «</w:t>
      </w:r>
      <w:r w:rsidRPr="00C2617E">
        <w:rPr>
          <w:rFonts w:ascii="Times New Roman" w:eastAsia="Times New Roman" w:hAnsi="Times New Roman" w:cs="Times New Roman"/>
          <w:sz w:val="24"/>
          <w:szCs w:val="24"/>
          <w:lang w:eastAsia="ru-RU"/>
        </w:rPr>
        <w:t xml:space="preserve">Исповедальность лирики М. И. Цветаевой» </w:t>
      </w:r>
      <w:r w:rsidRPr="00C2617E">
        <w:rPr>
          <w:rFonts w:ascii="Times New Roman" w:eastAsia="Times New Roman" w:hAnsi="Times New Roman" w:cs="Times New Roman"/>
          <w:iCs/>
          <w:sz w:val="24"/>
          <w:szCs w:val="24"/>
          <w:lang w:eastAsia="ru-RU"/>
        </w:rPr>
        <w:t>(формат по выбору студента: вербальный или креолизованный текст).</w:t>
      </w:r>
    </w:p>
    <w:p w:rsidR="007F361B" w:rsidRPr="00C2617E" w:rsidRDefault="007F361B" w:rsidP="007F361B">
      <w:pPr>
        <w:spacing w:after="0" w:line="276" w:lineRule="auto"/>
        <w:jc w:val="both"/>
        <w:rPr>
          <w:rFonts w:ascii="Times New Roman" w:eastAsia="Times New Roman" w:hAnsi="Times New Roman" w:cs="Times New Roman"/>
          <w:iCs/>
          <w:sz w:val="24"/>
          <w:szCs w:val="24"/>
          <w:lang w:eastAsia="ru-RU"/>
        </w:rPr>
      </w:pPr>
      <w:r w:rsidRPr="00C2617E">
        <w:rPr>
          <w:rFonts w:ascii="Times New Roman" w:eastAsia="Times New Roman" w:hAnsi="Times New Roman" w:cs="Times New Roman"/>
          <w:i/>
          <w:sz w:val="24"/>
          <w:szCs w:val="24"/>
          <w:lang w:eastAsia="ru-RU"/>
        </w:rPr>
        <w:t xml:space="preserve">       Тема 5.2.</w:t>
      </w:r>
      <w:r w:rsidRPr="00C2617E">
        <w:rPr>
          <w:rFonts w:ascii="Times New Roman" w:eastAsia="Times New Roman" w:hAnsi="Times New Roman" w:cs="Times New Roman"/>
          <w:iCs/>
          <w:sz w:val="24"/>
          <w:szCs w:val="24"/>
          <w:lang w:eastAsia="ru-RU"/>
        </w:rPr>
        <w:t xml:space="preserve"> Составьте план статьи учебника об А. Платонове (Литература: учеб. для студ. учреждений средн. проф. образования / [Г. А. Обернихина, И. Л. Вольнова, Т. В. Емельянова и др.]; под ред. Г. А. Обернихиной. 13-е изд. – М.: «Академия», 2015. – С. 578-583).</w:t>
      </w:r>
    </w:p>
    <w:p w:rsidR="007F361B" w:rsidRPr="00C2617E" w:rsidRDefault="007F361B" w:rsidP="007F361B">
      <w:pPr>
        <w:spacing w:after="0" w:line="276" w:lineRule="auto"/>
        <w:jc w:val="both"/>
        <w:rPr>
          <w:rFonts w:ascii="Times New Roman" w:eastAsia="Times New Roman" w:hAnsi="Times New Roman" w:cs="Times New Roman"/>
          <w:iCs/>
          <w:sz w:val="24"/>
          <w:szCs w:val="24"/>
          <w:lang w:eastAsia="ru-RU"/>
        </w:rPr>
      </w:pPr>
      <w:r w:rsidRPr="00C2617E">
        <w:rPr>
          <w:rFonts w:ascii="Times New Roman" w:eastAsia="Times New Roman" w:hAnsi="Times New Roman" w:cs="Times New Roman"/>
          <w:i/>
          <w:sz w:val="24"/>
          <w:szCs w:val="24"/>
          <w:lang w:eastAsia="ru-RU"/>
        </w:rPr>
        <w:t xml:space="preserve">       Тема 5.4.</w:t>
      </w:r>
      <w:r w:rsidRPr="00C2617E">
        <w:rPr>
          <w:rFonts w:ascii="Times New Roman" w:eastAsia="Times New Roman" w:hAnsi="Times New Roman" w:cs="Times New Roman"/>
          <w:iCs/>
          <w:sz w:val="24"/>
          <w:szCs w:val="24"/>
          <w:lang w:eastAsia="ru-RU"/>
        </w:rPr>
        <w:t xml:space="preserve"> Составьте конспект </w:t>
      </w:r>
      <w:r w:rsidRPr="00C2617E">
        <w:rPr>
          <w:rFonts w:ascii="Times New Roman" w:eastAsia="Times New Roman" w:hAnsi="Times New Roman" w:cs="Times New Roman"/>
          <w:sz w:val="24"/>
          <w:szCs w:val="24"/>
          <w:lang w:eastAsia="ru-RU"/>
        </w:rPr>
        <w:t>мини-лекции преподавателя «</w:t>
      </w:r>
      <w:r w:rsidRPr="00C2617E">
        <w:rPr>
          <w:rFonts w:ascii="Times New Roman" w:eastAsia="Times New Roman" w:hAnsi="Times New Roman" w:cs="Times New Roman"/>
          <w:bCs/>
          <w:sz w:val="24"/>
          <w:szCs w:val="24"/>
          <w:lang w:eastAsia="ru-RU"/>
        </w:rPr>
        <w:t xml:space="preserve">«Изгнанник, избранник»: М. А. Булгаков» в формате креолизованного текста. </w:t>
      </w:r>
    </w:p>
    <w:p w:rsidR="007F361B" w:rsidRPr="00C2617E" w:rsidRDefault="007F361B" w:rsidP="007F361B">
      <w:pPr>
        <w:spacing w:after="0" w:line="276" w:lineRule="auto"/>
        <w:jc w:val="both"/>
        <w:rPr>
          <w:rFonts w:ascii="Times New Roman" w:eastAsia="Times New Roman" w:hAnsi="Times New Roman" w:cs="Times New Roman"/>
          <w:bCs/>
          <w:iCs/>
          <w:sz w:val="24"/>
          <w:szCs w:val="24"/>
          <w:lang w:eastAsia="ru-RU"/>
        </w:rPr>
      </w:pPr>
      <w:r w:rsidRPr="00C2617E">
        <w:rPr>
          <w:rFonts w:ascii="Times New Roman" w:eastAsia="Times New Roman" w:hAnsi="Times New Roman" w:cs="Times New Roman"/>
          <w:bCs/>
          <w:i/>
          <w:sz w:val="24"/>
          <w:szCs w:val="24"/>
          <w:lang w:eastAsia="ru-RU"/>
        </w:rPr>
        <w:t xml:space="preserve">       Тема 5.5.</w:t>
      </w:r>
      <w:r w:rsidRPr="00C2617E">
        <w:rPr>
          <w:rFonts w:ascii="Times New Roman" w:eastAsia="Times New Roman" w:hAnsi="Times New Roman" w:cs="Times New Roman"/>
          <w:bCs/>
          <w:iCs/>
          <w:sz w:val="24"/>
          <w:szCs w:val="24"/>
          <w:lang w:eastAsia="ru-RU"/>
        </w:rPr>
        <w:t xml:space="preserve"> Составить тезисы статьи учебника </w:t>
      </w:r>
      <w:r w:rsidRPr="00C2617E">
        <w:rPr>
          <w:rFonts w:ascii="Times New Roman" w:eastAsia="Times New Roman" w:hAnsi="Times New Roman" w:cs="Times New Roman"/>
          <w:sz w:val="24"/>
          <w:szCs w:val="24"/>
          <w:lang w:eastAsia="ru-RU"/>
        </w:rPr>
        <w:t>о М. Шолохове и запутанной судьбе его романа (Сухих И. Н. Литература: учебник для 11 класса (базовый уровень). В 2 ч. Ч. 2. – 4 изд. – М. «Академия», 2011. – С. 5-15).</w:t>
      </w:r>
    </w:p>
    <w:p w:rsidR="007F361B" w:rsidRPr="00C2617E" w:rsidRDefault="007F361B" w:rsidP="007F361B">
      <w:pPr>
        <w:spacing w:after="0" w:line="276" w:lineRule="auto"/>
        <w:jc w:val="both"/>
        <w:rPr>
          <w:rFonts w:ascii="Times New Roman" w:eastAsia="Times New Roman" w:hAnsi="Times New Roman" w:cs="Times New Roman"/>
          <w:i/>
          <w:color w:val="244061"/>
          <w:sz w:val="24"/>
          <w:szCs w:val="24"/>
          <w:highlight w:val="yellow"/>
          <w:lang w:eastAsia="ru-RU"/>
        </w:rPr>
      </w:pP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shd w:val="clear" w:color="auto" w:fill="FFFFFF"/>
          <w:lang w:eastAsia="ru-RU"/>
        </w:rPr>
        <w:t>6)</w:t>
      </w:r>
      <w:r w:rsidRPr="00C2617E">
        <w:rPr>
          <w:rFonts w:ascii="Times New Roman" w:eastAsia="Times New Roman" w:hAnsi="Times New Roman" w:cs="Times New Roman"/>
          <w:i/>
          <w:sz w:val="24"/>
          <w:szCs w:val="24"/>
          <w:lang w:eastAsia="ru-RU"/>
        </w:rPr>
        <w:t xml:space="preserve"> ПРАКТИЧЕСКАЯ РАБОТА</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
          <w:sz w:val="24"/>
          <w:szCs w:val="24"/>
          <w:lang w:eastAsia="ru-RU"/>
        </w:rPr>
        <w:t>6</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развернутые ответы на проблемные вопросы</w:t>
      </w:r>
    </w:p>
    <w:p w:rsidR="007F361B" w:rsidRPr="00C2617E" w:rsidRDefault="007F361B" w:rsidP="007F361B">
      <w:pPr>
        <w:spacing w:after="0" w:line="276" w:lineRule="auto"/>
        <w:jc w:val="both"/>
        <w:rPr>
          <w:rFonts w:ascii="Times New Roman" w:eastAsia="Times New Roman" w:hAnsi="Times New Roman" w:cs="Times New Roman"/>
          <w:bCs/>
          <w:i/>
          <w:sz w:val="24"/>
          <w:szCs w:val="24"/>
          <w:lang w:eastAsia="ru-RU"/>
        </w:rPr>
      </w:pPr>
      <w:r w:rsidRPr="00C2617E">
        <w:rPr>
          <w:rFonts w:ascii="Times New Roman" w:eastAsia="Times New Roman" w:hAnsi="Times New Roman" w:cs="Times New Roman"/>
          <w:bCs/>
          <w:i/>
          <w:sz w:val="24"/>
          <w:szCs w:val="24"/>
          <w:lang w:eastAsia="ru-RU"/>
        </w:rPr>
        <w:lastRenderedPageBreak/>
        <w:t xml:space="preserve">       Тема 4.2. </w:t>
      </w:r>
      <w:r w:rsidRPr="00C2617E">
        <w:rPr>
          <w:rFonts w:ascii="Times New Roman" w:eastAsia="Times New Roman" w:hAnsi="Times New Roman" w:cs="Times New Roman"/>
          <w:bCs/>
          <w:iCs/>
          <w:sz w:val="24"/>
          <w:szCs w:val="24"/>
          <w:lang w:eastAsia="ru-RU"/>
        </w:rPr>
        <w:t xml:space="preserve">Дайте ответ на проблемный вопрос по рассказу А. Куприна «Гранатовый браслет»: </w:t>
      </w:r>
      <w:r w:rsidRPr="00C2617E">
        <w:rPr>
          <w:rFonts w:ascii="Times New Roman" w:eastAsia="Times New Roman" w:hAnsi="Times New Roman" w:cs="Times New Roman"/>
          <w:iCs/>
          <w:sz w:val="24"/>
          <w:szCs w:val="24"/>
          <w:lang w:eastAsia="ru-RU"/>
        </w:rPr>
        <w:t>«Почему князь Шеин изменил своему намерению в отношении Желткова после визита к нему?»</w:t>
      </w:r>
      <w:r w:rsidRPr="00C2617E">
        <w:rPr>
          <w:rFonts w:ascii="Times New Roman" w:eastAsia="Times New Roman" w:hAnsi="Times New Roman" w:cs="Times New Roman"/>
          <w:bCs/>
          <w:i/>
          <w:sz w:val="24"/>
          <w:szCs w:val="24"/>
          <w:lang w:eastAsia="ru-RU"/>
        </w:rPr>
        <w:t>.</w:t>
      </w:r>
    </w:p>
    <w:p w:rsidR="007F361B" w:rsidRPr="00C2617E" w:rsidRDefault="007F361B" w:rsidP="007F361B">
      <w:pPr>
        <w:spacing w:after="0" w:line="276" w:lineRule="auto"/>
        <w:jc w:val="both"/>
        <w:rPr>
          <w:rFonts w:ascii="Times New Roman" w:eastAsia="Times New Roman" w:hAnsi="Times New Roman" w:cs="Times New Roman"/>
          <w:iCs/>
          <w:sz w:val="24"/>
          <w:szCs w:val="24"/>
          <w:lang w:eastAsia="ru-RU"/>
        </w:rPr>
      </w:pPr>
      <w:r w:rsidRPr="00C2617E">
        <w:rPr>
          <w:rFonts w:ascii="Times New Roman" w:eastAsia="Times New Roman" w:hAnsi="Times New Roman" w:cs="Times New Roman"/>
          <w:bCs/>
          <w:i/>
          <w:sz w:val="24"/>
          <w:szCs w:val="24"/>
          <w:lang w:eastAsia="ru-RU"/>
        </w:rPr>
        <w:t xml:space="preserve">       Тема 4.3.</w:t>
      </w:r>
      <w:r w:rsidRPr="00C2617E">
        <w:rPr>
          <w:rFonts w:ascii="Times New Roman" w:eastAsia="Times New Roman" w:hAnsi="Times New Roman" w:cs="Times New Roman"/>
          <w:bCs/>
          <w:iCs/>
          <w:sz w:val="24"/>
          <w:szCs w:val="24"/>
          <w:lang w:eastAsia="ru-RU"/>
        </w:rPr>
        <w:t xml:space="preserve"> Составьте на основе опорной схемы устное высказывание </w:t>
      </w:r>
      <w:r w:rsidRPr="00C2617E">
        <w:rPr>
          <w:rFonts w:ascii="Times New Roman" w:eastAsia="Times New Roman" w:hAnsi="Times New Roman" w:cs="Times New Roman"/>
          <w:iCs/>
          <w:sz w:val="24"/>
          <w:szCs w:val="24"/>
          <w:lang w:eastAsia="ru-RU"/>
        </w:rPr>
        <w:t>«Три правды в пьесе М. Горького "На дне"».</w:t>
      </w:r>
    </w:p>
    <w:p w:rsidR="007F361B" w:rsidRPr="00C2617E" w:rsidRDefault="007F361B" w:rsidP="007F361B">
      <w:pPr>
        <w:spacing w:after="0" w:line="276" w:lineRule="auto"/>
        <w:jc w:val="both"/>
        <w:rPr>
          <w:rFonts w:ascii="Times New Roman" w:eastAsia="Times New Roman" w:hAnsi="Times New Roman" w:cs="Times New Roman"/>
          <w:iCs/>
          <w:sz w:val="24"/>
          <w:szCs w:val="24"/>
          <w:lang w:eastAsia="ru-RU"/>
        </w:rPr>
      </w:pPr>
      <w:r w:rsidRPr="00C2617E">
        <w:rPr>
          <w:rFonts w:ascii="Times New Roman" w:eastAsia="Times New Roman" w:hAnsi="Times New Roman" w:cs="Times New Roman"/>
          <w:bCs/>
          <w:i/>
          <w:sz w:val="24"/>
          <w:szCs w:val="24"/>
          <w:lang w:eastAsia="ru-RU"/>
        </w:rPr>
        <w:t xml:space="preserve">       Тема 5.5. </w:t>
      </w:r>
      <w:r w:rsidRPr="00C2617E">
        <w:rPr>
          <w:rFonts w:ascii="Times New Roman" w:eastAsia="Times New Roman" w:hAnsi="Times New Roman" w:cs="Times New Roman"/>
          <w:bCs/>
          <w:iCs/>
          <w:sz w:val="24"/>
          <w:szCs w:val="24"/>
          <w:lang w:eastAsia="ru-RU"/>
        </w:rPr>
        <w:t xml:space="preserve">Ответьте на проблемный вопрос по роману-эпопее М. Шолохова «Тихий Дон»: </w:t>
      </w:r>
      <w:r w:rsidRPr="00C2617E">
        <w:rPr>
          <w:rFonts w:ascii="Times New Roman" w:eastAsia="Times New Roman" w:hAnsi="Times New Roman" w:cs="Times New Roman"/>
          <w:iCs/>
          <w:sz w:val="24"/>
          <w:szCs w:val="24"/>
          <w:lang w:eastAsia="ru-RU"/>
        </w:rPr>
        <w:t>«В чем трагедия Григория Мелехова, так и не нашедшего свой путь среди «хода истории?».</w:t>
      </w:r>
    </w:p>
    <w:p w:rsidR="007F361B" w:rsidRPr="00C2617E" w:rsidRDefault="007F361B" w:rsidP="007F361B">
      <w:pPr>
        <w:spacing w:after="0" w:line="276" w:lineRule="auto"/>
        <w:jc w:val="both"/>
        <w:rPr>
          <w:rFonts w:ascii="Times New Roman" w:eastAsia="Times New Roman" w:hAnsi="Times New Roman" w:cs="Times New Roman"/>
          <w:bCs/>
          <w:i/>
          <w:sz w:val="24"/>
          <w:szCs w:val="24"/>
          <w:lang w:eastAsia="ru-RU"/>
        </w:rPr>
      </w:pPr>
      <w:r w:rsidRPr="00C2617E">
        <w:rPr>
          <w:rFonts w:ascii="Times New Roman" w:eastAsia="Times New Roman" w:hAnsi="Times New Roman" w:cs="Times New Roman"/>
          <w:bCs/>
          <w:i/>
          <w:sz w:val="24"/>
          <w:szCs w:val="24"/>
          <w:lang w:eastAsia="ru-RU"/>
        </w:rPr>
        <w:t xml:space="preserve">       Тема 7.1. </w:t>
      </w:r>
      <w:r w:rsidRPr="00C2617E">
        <w:rPr>
          <w:rFonts w:ascii="Times New Roman" w:eastAsia="Times New Roman" w:hAnsi="Times New Roman" w:cs="Times New Roman"/>
          <w:bCs/>
          <w:iCs/>
          <w:sz w:val="24"/>
          <w:szCs w:val="24"/>
          <w:lang w:eastAsia="ru-RU"/>
        </w:rPr>
        <w:t xml:space="preserve">Ответьте на проблемный вопрос по рассказу В. Астафьева «Связистка»: </w:t>
      </w:r>
      <w:r w:rsidRPr="00C2617E">
        <w:rPr>
          <w:rFonts w:ascii="Times New Roman" w:eastAsia="Times New Roman" w:hAnsi="Times New Roman" w:cs="Times New Roman"/>
          <w:iCs/>
          <w:sz w:val="24"/>
          <w:szCs w:val="24"/>
          <w:lang w:eastAsia="ru-RU"/>
        </w:rPr>
        <w:t>«Что важнее: воинский долг или человеческая жизнь?»</w:t>
      </w:r>
      <w:r w:rsidRPr="00C2617E">
        <w:rPr>
          <w:rFonts w:ascii="Times New Roman" w:eastAsia="Times New Roman" w:hAnsi="Times New Roman" w:cs="Times New Roman"/>
          <w:bCs/>
          <w:i/>
          <w:sz w:val="24"/>
          <w:szCs w:val="24"/>
          <w:lang w:eastAsia="ru-RU"/>
        </w:rPr>
        <w:t xml:space="preserve"> </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bCs/>
          <w:i/>
          <w:sz w:val="24"/>
          <w:szCs w:val="24"/>
          <w:lang w:eastAsia="ru-RU"/>
        </w:rPr>
        <w:t xml:space="preserve">       Тема 9.1.</w:t>
      </w:r>
      <w:r w:rsidRPr="00C2617E">
        <w:rPr>
          <w:rFonts w:ascii="Times New Roman" w:eastAsia="Times New Roman" w:hAnsi="Times New Roman" w:cs="Times New Roman"/>
          <w:i/>
          <w:sz w:val="24"/>
          <w:szCs w:val="24"/>
          <w:lang w:eastAsia="ru-RU"/>
        </w:rPr>
        <w:t xml:space="preserve"> </w:t>
      </w:r>
      <w:r w:rsidRPr="00C2617E">
        <w:rPr>
          <w:rFonts w:ascii="Times New Roman" w:eastAsia="Times New Roman" w:hAnsi="Times New Roman" w:cs="Times New Roman"/>
          <w:bCs/>
          <w:iCs/>
          <w:sz w:val="24"/>
          <w:szCs w:val="24"/>
          <w:lang w:eastAsia="ru-RU"/>
        </w:rPr>
        <w:t xml:space="preserve">Дайте развернутый ответ на вопрос по рассказам Р. Брэдбери «И грянул гром» и «Вельд»: </w:t>
      </w:r>
      <w:r w:rsidRPr="00C2617E">
        <w:rPr>
          <w:rFonts w:ascii="Times New Roman" w:eastAsia="Times New Roman" w:hAnsi="Times New Roman" w:cs="Times New Roman"/>
          <w:iCs/>
          <w:sz w:val="24"/>
          <w:szCs w:val="24"/>
          <w:lang w:eastAsia="ru-RU"/>
        </w:rPr>
        <w:t>«Фантастические произведения Р. Брэдбери часто называют произведениями-предупреждениями человечеству. Согласны ли вы с такой оценкой?  Обоснуйте свое мнение, обратившись к произведениям писателя»</w:t>
      </w:r>
      <w:r w:rsidRPr="00C2617E">
        <w:rPr>
          <w:rFonts w:ascii="Times New Roman" w:eastAsia="Times New Roman" w:hAnsi="Times New Roman" w:cs="Times New Roman"/>
          <w:i/>
          <w:sz w:val="24"/>
          <w:szCs w:val="24"/>
          <w:lang w:eastAsia="ru-RU"/>
        </w:rPr>
        <w:t xml:space="preserve">. </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7) ПРАКТИЧЕСКАЯ РАБОТА</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
          <w:sz w:val="24"/>
          <w:szCs w:val="24"/>
          <w:lang w:eastAsia="ru-RU"/>
        </w:rPr>
        <w:t xml:space="preserve">7 </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написание отзывов и рецензий на основе рецепции экранизаций литературных произведений</w:t>
      </w:r>
    </w:p>
    <w:p w:rsidR="007F361B" w:rsidRPr="00C2617E" w:rsidRDefault="007F361B" w:rsidP="007F361B">
      <w:pPr>
        <w:spacing w:after="0" w:line="276" w:lineRule="auto"/>
        <w:jc w:val="both"/>
        <w:rPr>
          <w:rFonts w:ascii="Times New Roman" w:eastAsia="Times New Roman" w:hAnsi="Times New Roman" w:cs="Times New Roman"/>
          <w:i/>
          <w:iCs/>
          <w:color w:val="000000"/>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iCs/>
          <w:color w:val="000000"/>
          <w:sz w:val="24"/>
          <w:szCs w:val="24"/>
          <w:lang w:eastAsia="ru-RU"/>
        </w:rPr>
      </w:pPr>
      <w:r w:rsidRPr="00C2617E">
        <w:rPr>
          <w:rFonts w:ascii="Times New Roman" w:eastAsia="Times New Roman" w:hAnsi="Times New Roman" w:cs="Times New Roman"/>
          <w:i/>
          <w:iCs/>
          <w:color w:val="000000"/>
          <w:sz w:val="24"/>
          <w:szCs w:val="24"/>
          <w:lang w:eastAsia="ru-RU"/>
        </w:rPr>
        <w:t xml:space="preserve">       Тема 1.4</w:t>
      </w:r>
      <w:r w:rsidRPr="00C2617E">
        <w:rPr>
          <w:rFonts w:ascii="Times New Roman" w:eastAsia="Times New Roman" w:hAnsi="Times New Roman" w:cs="Times New Roman"/>
          <w:iCs/>
          <w:color w:val="000000"/>
          <w:sz w:val="24"/>
          <w:szCs w:val="24"/>
          <w:lang w:eastAsia="ru-RU"/>
        </w:rPr>
        <w:t>. Познакомьтесь с одной из повестей Н.В. Гоголя и с одним из мультфильмов по его повести на выбор («Нос» Ролан Быков, «Шинель» Юрий Норштейн, «Вий» Алла Грачева, «Пропавшая грамота» Валентина Брумберг и Ламис Бредис, «Страшная месть» Михайил Титов, «Он и она» («Старосветские помещики) Мария Муат, «Похождения Чичикова» Борис Степанцов) и напишите аннотацию к мультфильму и рецензию / отзыв на мультфильм, включив в текст рецензии /отзыва как свои впечатления от увиденного, так и анализ визуальных образов мультфильма, проанализировав, что именно художник берет за основу, превращая словесные образы в «анимированные», насколько полно переданы сюжет и фантасмагорическая атмосфера гоголевских повестей в мультипликации.</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iCs/>
          <w:color w:val="000000"/>
          <w:sz w:val="24"/>
          <w:szCs w:val="24"/>
          <w:lang w:eastAsia="ru-RU"/>
        </w:rPr>
        <w:t xml:space="preserve">Тема 2.4. </w:t>
      </w:r>
      <w:r w:rsidRPr="00C2617E">
        <w:rPr>
          <w:rFonts w:ascii="Times New Roman" w:eastAsia="Times New Roman" w:hAnsi="Times New Roman" w:cs="Times New Roman"/>
          <w:iCs/>
          <w:color w:val="000000"/>
          <w:sz w:val="24"/>
          <w:szCs w:val="24"/>
          <w:lang w:eastAsia="ru-RU"/>
        </w:rPr>
        <w:t>П</w:t>
      </w:r>
      <w:r w:rsidRPr="00C2617E">
        <w:rPr>
          <w:rFonts w:ascii="Times New Roman" w:eastAsia="Times New Roman" w:hAnsi="Times New Roman" w:cs="Times New Roman"/>
          <w:color w:val="000000"/>
          <w:sz w:val="24"/>
          <w:szCs w:val="24"/>
          <w:lang w:eastAsia="ru-RU"/>
        </w:rPr>
        <w:t>осмотрите мультфильм по сказке Салтыкова-Щедрина («Органчик» (1933) Николай Ходатаев, «Как один мужик двух генералов прокормил» (1965) Иван Иванов-Вано, «Премудрый пескарь» (1979), «Пропала совесть» (1989) Алексей Соловьев, «История одного города. Органчик» (1991) Валентин Караваев) и напишите отзыв и свои впечатления, правильно использовав в отзыве термины «иносказание» (аллегория), «гротеск», «ирония».</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iCs/>
          <w:color w:val="000000"/>
          <w:sz w:val="24"/>
          <w:szCs w:val="24"/>
          <w:lang w:eastAsia="ru-RU"/>
        </w:rPr>
        <w:t xml:space="preserve">        Тема 2.5. </w:t>
      </w:r>
      <w:r w:rsidRPr="00C2617E">
        <w:rPr>
          <w:rFonts w:ascii="Times New Roman" w:eastAsia="Times New Roman" w:hAnsi="Times New Roman" w:cs="Times New Roman"/>
          <w:color w:val="000000"/>
          <w:sz w:val="24"/>
          <w:szCs w:val="24"/>
          <w:lang w:eastAsia="ru-RU"/>
        </w:rPr>
        <w:t>Посмотрите мультфильм «Преступление и наказание», Петр Думала (2002) или «Сон смешного человека», Александр Петров (1992) и напишите текст «Человек в ситуации выбора», отразив как свои впечатления от увиденного, так и размышление о том, каким образом Достоевский подводит героя к моральному выбору в критической для него ситуации.</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iCs/>
          <w:color w:val="000000"/>
          <w:sz w:val="24"/>
          <w:szCs w:val="24"/>
          <w:lang w:eastAsia="ru-RU"/>
        </w:rPr>
        <w:t xml:space="preserve">       Тема 2.6. </w:t>
      </w:r>
      <w:r w:rsidRPr="00C2617E">
        <w:rPr>
          <w:rFonts w:ascii="Times New Roman" w:eastAsia="Times New Roman" w:hAnsi="Times New Roman" w:cs="Times New Roman"/>
          <w:color w:val="000000"/>
          <w:sz w:val="24"/>
          <w:szCs w:val="24"/>
          <w:lang w:eastAsia="ru-RU"/>
        </w:rPr>
        <w:t xml:space="preserve">Подготовьте рецензию на две разные экранизации «Войны и мира», сравнив их. </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2.9</w:t>
      </w:r>
      <w:r w:rsidRPr="00C2617E">
        <w:rPr>
          <w:rFonts w:ascii="Times New Roman" w:eastAsia="Times New Roman" w:hAnsi="Times New Roman" w:cs="Times New Roman"/>
          <w:color w:val="000000"/>
          <w:sz w:val="24"/>
          <w:szCs w:val="24"/>
          <w:lang w:eastAsia="ru-RU"/>
        </w:rPr>
        <w:t>. Посмотрите одну из экранизаций пьесы А.П. Чехова «Вишневый сад» и напишите рецензию на экранизацию пьесы.</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lastRenderedPageBreak/>
        <w:t xml:space="preserve">       Тема 5.4. </w:t>
      </w:r>
      <w:r w:rsidRPr="00C2617E">
        <w:rPr>
          <w:rFonts w:ascii="Times New Roman" w:eastAsia="Times New Roman" w:hAnsi="Times New Roman" w:cs="Times New Roman"/>
          <w:sz w:val="24"/>
          <w:szCs w:val="24"/>
          <w:lang w:eastAsia="ru-RU"/>
        </w:rPr>
        <w:t>Проанализируйте эпизод «Разговор Пилата и Афрания» из романа «Мастер и Маргарита» М. А. Булгакова. Сопоставьте его с интерпретацией в фильме режиссера В. Бортко. Где сатирическая направленность эпизода, описывающего встречу двух героев, выражена более ярко?</w:t>
      </w:r>
    </w:p>
    <w:p w:rsidR="007F361B" w:rsidRPr="00C2617E" w:rsidRDefault="007F361B" w:rsidP="007F361B">
      <w:pPr>
        <w:spacing w:after="0" w:line="276" w:lineRule="auto"/>
        <w:jc w:val="both"/>
        <w:rPr>
          <w:rFonts w:ascii="Times New Roman" w:eastAsia="Times New Roman" w:hAnsi="Times New Roman" w:cs="Times New Roman"/>
          <w:i/>
          <w:iCs/>
          <w:sz w:val="24"/>
          <w:szCs w:val="24"/>
          <w:lang w:eastAsia="ru-RU"/>
        </w:rPr>
      </w:pPr>
      <w:r w:rsidRPr="00C2617E">
        <w:rPr>
          <w:rFonts w:ascii="Times New Roman" w:eastAsia="Times New Roman" w:hAnsi="Times New Roman" w:cs="Times New Roman"/>
          <w:i/>
          <w:iCs/>
          <w:sz w:val="24"/>
          <w:szCs w:val="24"/>
          <w:lang w:eastAsia="ru-RU"/>
        </w:rPr>
        <w:t xml:space="preserve">       Тема 5.5. </w:t>
      </w:r>
      <w:r w:rsidRPr="00C2617E">
        <w:rPr>
          <w:rFonts w:ascii="Times New Roman" w:eastAsia="Times New Roman" w:hAnsi="Times New Roman" w:cs="Times New Roman"/>
          <w:sz w:val="24"/>
          <w:szCs w:val="24"/>
          <w:lang w:eastAsia="ru-RU"/>
        </w:rPr>
        <w:t>Просмотрите киноверсии романа-эпопеи М. Шолохова «Тихий Дон» двух режиссеров: С. Герасимова и С. Урсуляка. Сравните финалы. В чем различие трактовок режиссерами финала шолоховского произведения? Какая из этих интерпретаций ближе вашему восприятию главного героя?</w:t>
      </w:r>
      <w:r w:rsidRPr="00C2617E">
        <w:rPr>
          <w:rFonts w:ascii="Times New Roman" w:eastAsia="Times New Roman" w:hAnsi="Times New Roman" w:cs="Times New Roman"/>
          <w:i/>
          <w:iCs/>
          <w:sz w:val="24"/>
          <w:szCs w:val="24"/>
          <w:lang w:eastAsia="ru-RU"/>
        </w:rPr>
        <w:t xml:space="preserve">  </w:t>
      </w:r>
    </w:p>
    <w:p w:rsidR="007F361B" w:rsidRPr="00C2617E" w:rsidRDefault="007F361B" w:rsidP="007F361B">
      <w:pPr>
        <w:spacing w:after="0" w:line="276" w:lineRule="auto"/>
        <w:jc w:val="both"/>
        <w:rPr>
          <w:rFonts w:ascii="Times New Roman" w:eastAsia="Times New Roman" w:hAnsi="Times New Roman" w:cs="Times New Roman"/>
          <w:iCs/>
          <w:sz w:val="24"/>
          <w:szCs w:val="24"/>
          <w:lang w:eastAsia="ru-RU"/>
        </w:rPr>
      </w:pPr>
      <w:r w:rsidRPr="00C2617E">
        <w:rPr>
          <w:rFonts w:ascii="Times New Roman" w:eastAsia="Times New Roman" w:hAnsi="Times New Roman" w:cs="Times New Roman"/>
          <w:i/>
          <w:iCs/>
          <w:sz w:val="24"/>
          <w:szCs w:val="24"/>
          <w:lang w:eastAsia="ru-RU"/>
        </w:rPr>
        <w:t xml:space="preserve">        Тема 8.2. </w:t>
      </w:r>
      <w:r w:rsidRPr="00C2617E">
        <w:rPr>
          <w:rFonts w:ascii="Times New Roman" w:eastAsia="Times New Roman" w:hAnsi="Times New Roman" w:cs="Times New Roman"/>
          <w:sz w:val="24"/>
          <w:szCs w:val="24"/>
          <w:lang w:eastAsia="ru-RU"/>
        </w:rPr>
        <w:t xml:space="preserve">Просмотрите видеозапись спектакля по одной или обеим одноактным пьесам из «Провинциальных анекдотов» А. Вампилова. От лица восхищенного/недовольного зрителя (возраст, род занятий – по вашему выбору) напишите </w:t>
      </w:r>
      <w:r w:rsidRPr="00C2617E">
        <w:rPr>
          <w:rFonts w:ascii="Times New Roman" w:eastAsia="Times New Roman" w:hAnsi="Times New Roman" w:cs="Times New Roman"/>
          <w:i/>
          <w:iCs/>
          <w:sz w:val="24"/>
          <w:szCs w:val="24"/>
          <w:lang w:eastAsia="ru-RU"/>
        </w:rPr>
        <w:t>отзыв</w:t>
      </w:r>
      <w:r w:rsidRPr="00C2617E">
        <w:rPr>
          <w:rFonts w:ascii="Times New Roman" w:eastAsia="Times New Roman" w:hAnsi="Times New Roman" w:cs="Times New Roman"/>
          <w:sz w:val="24"/>
          <w:szCs w:val="24"/>
          <w:lang w:eastAsia="ru-RU"/>
        </w:rPr>
        <w:t xml:space="preserve"> о пьесе, размышляя над вопросом «</w:t>
      </w:r>
      <w:r w:rsidRPr="00C2617E">
        <w:rPr>
          <w:rFonts w:ascii="Times New Roman" w:eastAsia="Times New Roman" w:hAnsi="Times New Roman" w:cs="Times New Roman"/>
          <w:iCs/>
          <w:sz w:val="24"/>
          <w:szCs w:val="24"/>
          <w:lang w:eastAsia="ru-RU"/>
        </w:rPr>
        <w:t>К какому воздействию на зрителя стремился А. Вампилов, показывая уродливость человеческих душ в своих пьесах?».</w:t>
      </w:r>
    </w:p>
    <w:p w:rsidR="007F361B" w:rsidRPr="00C2617E" w:rsidRDefault="007F361B" w:rsidP="007F361B">
      <w:pPr>
        <w:spacing w:after="0" w:line="276" w:lineRule="auto"/>
        <w:jc w:val="both"/>
        <w:rPr>
          <w:rFonts w:ascii="Times New Roman" w:eastAsia="Times New Roman" w:hAnsi="Times New Roman" w:cs="Times New Roman"/>
          <w:iCs/>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8) ПРАКТИЧЕСКАЯ РАБОТА</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
          <w:sz w:val="24"/>
          <w:szCs w:val="24"/>
          <w:lang w:eastAsia="ru-RU"/>
        </w:rPr>
        <w:t xml:space="preserve">8 </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подготовка иллюстративного ряда на основе рецепции литературного произведения с учетом его художественных особенностей</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1.2.</w:t>
      </w:r>
      <w:r w:rsidRPr="00C2617E">
        <w:rPr>
          <w:rFonts w:ascii="Times New Roman" w:eastAsia="Times New Roman" w:hAnsi="Times New Roman" w:cs="Times New Roman"/>
          <w:color w:val="000000"/>
          <w:sz w:val="24"/>
          <w:szCs w:val="24"/>
          <w:lang w:eastAsia="ru-RU"/>
        </w:rPr>
        <w:t xml:space="preserve"> Подготовьте иллюстрации (различной природы в технике по выбору: рисунок, коллаж, аппликация, видеоролик, презентация и др.) таким образом, чтобы они характеризовали лермонтовского лирического героя и его мироощущение.</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1.4</w:t>
      </w:r>
      <w:r w:rsidRPr="00C2617E">
        <w:rPr>
          <w:rFonts w:ascii="Times New Roman" w:eastAsia="Times New Roman" w:hAnsi="Times New Roman" w:cs="Times New Roman"/>
          <w:color w:val="000000"/>
          <w:sz w:val="24"/>
          <w:szCs w:val="24"/>
          <w:lang w:eastAsia="ru-RU"/>
        </w:rPr>
        <w:t xml:space="preserve">. </w:t>
      </w:r>
      <w:r w:rsidRPr="00C2617E">
        <w:rPr>
          <w:rFonts w:ascii="Times New Roman" w:eastAsia="Times New Roman" w:hAnsi="Times New Roman" w:cs="Times New Roman"/>
          <w:iCs/>
          <w:color w:val="000000"/>
          <w:sz w:val="24"/>
          <w:szCs w:val="24"/>
          <w:lang w:eastAsia="ru-RU"/>
        </w:rPr>
        <w:t>Познакомьтесь с одной из повестей Н.В. Гоголя и с одним из мультфильмов по его повести на выбор: «Нос» Ролан Быков, «Шинель» Юрий Норштейн, «Вий» Алла Грачева, «Пропавшая грамота» Валентина Брумберг и Ламис Бредис, «Страшная месть» Михайил Титов, «Он и она» («Старосветские помещики) Мария Муат, «Похождения Чичикова» Борис Степанцов) и подберите или выполните иллюстрации (в любой технике) к одной из повестей, обосновав характер иллюстраций текстом повести  и характеристикой гоголевского художественного мира.</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2.1. </w:t>
      </w:r>
      <w:r w:rsidRPr="00C2617E">
        <w:rPr>
          <w:rFonts w:ascii="Times New Roman" w:eastAsia="Times New Roman" w:hAnsi="Times New Roman" w:cs="Times New Roman"/>
          <w:color w:val="000000"/>
          <w:sz w:val="24"/>
          <w:szCs w:val="24"/>
          <w:lang w:eastAsia="ru-RU"/>
        </w:rPr>
        <w:t>Составьте портрет Обломова «Портрет Ильи Ильича Обломова в интерьере» по описанию в романе и своим впечатлениям, учтите те художественные детали, которые стали знаковыми в портрете Обломова (реализация на выбор студента: текстовое /цитатное описание; визуализация портрета в разных техниках: графика, аппликация, коллаж, видеомонтаж и т д.). Дополнительно: подумайте, как выглядит «Обломов наших дней»: есть ли такой тип в современном обществе, знаком ли он вам, подойдут ли художественные средства описания Обломова из романа для описания современного Обломова и почему? Сформулируйте в качестве комментария к портрету отличия романного Обломова от Обломова – вашего современника.</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2.3. </w:t>
      </w:r>
      <w:r w:rsidRPr="00C2617E">
        <w:rPr>
          <w:rFonts w:ascii="Times New Roman" w:eastAsia="Times New Roman" w:hAnsi="Times New Roman" w:cs="Times New Roman"/>
          <w:color w:val="000000"/>
          <w:sz w:val="24"/>
          <w:szCs w:val="24"/>
          <w:lang w:eastAsia="ru-RU"/>
        </w:rPr>
        <w:t>Прочитайте избранные эпизоды из романа И.С. Тургенева «Отцы и дети» и составьте цитатные портреты Базарова и Павла Петровича с опорой на текст, найдя в тексте описание внешности Базарова, описание Павла Петровича; затем дайте характеристику каждому персонажу своими словами и объясните (устно или письменно – на усмотрение преподавателя), в чем проявляется противопоставление двух персонажей, на какие детали обращает внимание читателя автор?</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2.4</w:t>
      </w:r>
      <w:r w:rsidRPr="00C2617E">
        <w:rPr>
          <w:rFonts w:ascii="Times New Roman" w:eastAsia="Times New Roman" w:hAnsi="Times New Roman" w:cs="Times New Roman"/>
          <w:color w:val="000000"/>
          <w:sz w:val="24"/>
          <w:szCs w:val="24"/>
          <w:lang w:eastAsia="ru-RU"/>
        </w:rPr>
        <w:t xml:space="preserve"> Изучите иллюстрации к сказкам М.Е. Салтыкова-Щедрина разных художников (Кукрыниксы, Е. Рачев, В. Мыслицкий, А. Самохвалов и др.), обратив </w:t>
      </w:r>
      <w:r w:rsidRPr="00C2617E">
        <w:rPr>
          <w:rFonts w:ascii="Times New Roman" w:eastAsia="Times New Roman" w:hAnsi="Times New Roman" w:cs="Times New Roman"/>
          <w:color w:val="000000"/>
          <w:sz w:val="24"/>
          <w:szCs w:val="24"/>
          <w:lang w:eastAsia="ru-RU"/>
        </w:rPr>
        <w:lastRenderedPageBreak/>
        <w:t>внимание, каким образом передан гротеск, ирония и аллегоричность словесных образов при их визуализации, и выполните свои.</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2.6.</w:t>
      </w:r>
      <w:r w:rsidRPr="00C2617E">
        <w:rPr>
          <w:rFonts w:ascii="Times New Roman" w:eastAsia="Times New Roman" w:hAnsi="Times New Roman" w:cs="Times New Roman"/>
          <w:color w:val="000000"/>
          <w:sz w:val="24"/>
          <w:szCs w:val="24"/>
          <w:lang w:eastAsia="ru-RU"/>
        </w:rPr>
        <w:t xml:space="preserve"> Посмотрите мультфильм ««Чем люди живы» по рассказу Л.Н. Толстого (2010, режиссер Надежда Михайлова) и подготовьте свои иллюстрации или сценарий для инсценировки или мультфильма по одному рассказов писателя, сформулировав общий замысел (идею) вашей экранизации и выбрав из текста необходимые вам сцены, диалоги, описания и составив из них последовательный текст с необходимыми комментариями- пояснениями, почему эти сцены важны для передачи общего замысла, для тех, кто бы взялся его экранизировать.</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2.8. </w:t>
      </w:r>
      <w:r w:rsidRPr="00C2617E">
        <w:rPr>
          <w:rFonts w:ascii="Times New Roman" w:eastAsia="Times New Roman" w:hAnsi="Times New Roman" w:cs="Times New Roman"/>
          <w:color w:val="000000"/>
          <w:sz w:val="24"/>
          <w:szCs w:val="24"/>
          <w:lang w:eastAsia="ru-RU"/>
        </w:rPr>
        <w:t>Учитывая доминирующие темы и образы в лирике Ф.И. Тютчева и А.А. Фета, подберите иллюстрации к выбранным вами стихотворениям каждого поэта (или создайте свои в любой технике) и обоснуйте свой выбор и характер иллюстраций особенностями поэзии каждого.</w:t>
      </w:r>
    </w:p>
    <w:p w:rsidR="007F361B" w:rsidRPr="00C2617E" w:rsidRDefault="007F361B" w:rsidP="007F361B">
      <w:pPr>
        <w:spacing w:after="0" w:line="276" w:lineRule="auto"/>
        <w:jc w:val="both"/>
        <w:rPr>
          <w:rFonts w:ascii="Times New Roman" w:eastAsia="Times New Roman" w:hAnsi="Times New Roman" w:cs="Times New Roman"/>
          <w:i/>
          <w:iCs/>
          <w:sz w:val="24"/>
          <w:szCs w:val="24"/>
          <w:lang w:eastAsia="ru-RU"/>
        </w:rPr>
      </w:pPr>
      <w:r w:rsidRPr="00C2617E">
        <w:rPr>
          <w:rFonts w:ascii="Times New Roman" w:eastAsia="Times New Roman" w:hAnsi="Times New Roman" w:cs="Times New Roman"/>
          <w:i/>
          <w:iCs/>
          <w:sz w:val="24"/>
          <w:szCs w:val="24"/>
          <w:lang w:eastAsia="ru-RU"/>
        </w:rPr>
        <w:t xml:space="preserve">        Тема 4.4. </w:t>
      </w:r>
      <w:r w:rsidRPr="00C2617E">
        <w:rPr>
          <w:rFonts w:ascii="Times New Roman" w:eastAsia="Times New Roman" w:hAnsi="Times New Roman" w:cs="Times New Roman"/>
          <w:sz w:val="24"/>
          <w:szCs w:val="24"/>
          <w:lang w:eastAsia="ru-RU"/>
        </w:rPr>
        <w:t xml:space="preserve">Подготовьте выставку-презентацию </w:t>
      </w:r>
      <w:r w:rsidRPr="00C2617E">
        <w:rPr>
          <w:rFonts w:ascii="Times New Roman" w:eastAsia="Times New Roman" w:hAnsi="Times New Roman" w:cs="Times New Roman"/>
          <w:sz w:val="24"/>
          <w:szCs w:val="24"/>
          <w:shd w:val="clear" w:color="auto" w:fill="FFFFFF"/>
          <w:lang w:eastAsia="ru-RU"/>
        </w:rPr>
        <w:t>репродукций картин художников-авангардистов</w:t>
      </w:r>
      <w:r w:rsidRPr="00C2617E">
        <w:rPr>
          <w:rFonts w:ascii="Times New Roman" w:eastAsia="Times New Roman" w:hAnsi="Times New Roman" w:cs="Times New Roman"/>
          <w:sz w:val="24"/>
          <w:szCs w:val="24"/>
          <w:lang w:eastAsia="ru-RU"/>
        </w:rPr>
        <w:t xml:space="preserve"> на тему «</w:t>
      </w:r>
      <w:r w:rsidRPr="00C2617E">
        <w:rPr>
          <w:rFonts w:ascii="Times New Roman" w:eastAsia="Times New Roman" w:hAnsi="Times New Roman" w:cs="Times New Roman"/>
          <w:sz w:val="24"/>
          <w:szCs w:val="24"/>
          <w:shd w:val="clear" w:color="auto" w:fill="FFFFFF"/>
          <w:lang w:eastAsia="ru-RU"/>
        </w:rPr>
        <w:t>Культура авангарда в современной массовой культуре».</w:t>
      </w:r>
      <w:r w:rsidRPr="00C2617E">
        <w:rPr>
          <w:rFonts w:ascii="Times New Roman" w:eastAsia="Times New Roman" w:hAnsi="Times New Roman" w:cs="Times New Roman"/>
          <w:i/>
          <w:iCs/>
          <w:sz w:val="24"/>
          <w:szCs w:val="24"/>
          <w:lang w:eastAsia="ru-RU"/>
        </w:rPr>
        <w:t xml:space="preserve">   </w:t>
      </w:r>
    </w:p>
    <w:p w:rsidR="007F361B" w:rsidRPr="00C2617E" w:rsidRDefault="007F361B" w:rsidP="007F361B">
      <w:pPr>
        <w:spacing w:after="0" w:line="276" w:lineRule="auto"/>
        <w:jc w:val="both"/>
        <w:rPr>
          <w:rFonts w:ascii="Times New Roman" w:eastAsia="Times New Roman" w:hAnsi="Times New Roman" w:cs="Times New Roman"/>
          <w:i/>
          <w:iCs/>
          <w:sz w:val="24"/>
          <w:szCs w:val="24"/>
          <w:lang w:eastAsia="ru-RU"/>
        </w:rPr>
      </w:pPr>
      <w:r w:rsidRPr="00C2617E">
        <w:rPr>
          <w:rFonts w:ascii="Times New Roman" w:eastAsia="Times New Roman" w:hAnsi="Times New Roman" w:cs="Times New Roman"/>
          <w:i/>
          <w:iCs/>
          <w:sz w:val="24"/>
          <w:szCs w:val="24"/>
          <w:lang w:eastAsia="ru-RU"/>
        </w:rPr>
        <w:t xml:space="preserve">       Тема 4.5. </w:t>
      </w:r>
      <w:r w:rsidRPr="00C2617E">
        <w:rPr>
          <w:rFonts w:ascii="Times New Roman" w:eastAsia="Times New Roman" w:hAnsi="Times New Roman" w:cs="Times New Roman"/>
          <w:sz w:val="24"/>
          <w:szCs w:val="24"/>
          <w:lang w:eastAsia="ru-RU"/>
        </w:rPr>
        <w:t xml:space="preserve">Представьте анализ стихотворения (по вашему выбору) в формате креолизованного текста: </w:t>
      </w:r>
      <w:r w:rsidRPr="00C2617E">
        <w:rPr>
          <w:rFonts w:ascii="Times New Roman" w:eastAsia="Times New Roman" w:hAnsi="Times New Roman" w:cs="Times New Roman"/>
          <w:iCs/>
          <w:sz w:val="24"/>
          <w:szCs w:val="24"/>
          <w:lang w:eastAsia="ru-RU"/>
        </w:rPr>
        <w:t>воспроизвести текст стихотворения графически и/или цветом, передав ритм, паузы и акценты; сопроводить рисунком, выражающим тему/идею стихотворения.</w:t>
      </w:r>
      <w:r w:rsidRPr="00C2617E">
        <w:rPr>
          <w:rFonts w:ascii="Times New Roman" w:eastAsia="Times New Roman" w:hAnsi="Times New Roman" w:cs="Times New Roman"/>
          <w:i/>
          <w:iCs/>
          <w:sz w:val="24"/>
          <w:szCs w:val="24"/>
          <w:lang w:eastAsia="ru-RU"/>
        </w:rPr>
        <w:t xml:space="preserve"> </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4.5.</w:t>
      </w:r>
      <w:r w:rsidRPr="00C2617E">
        <w:rPr>
          <w:rFonts w:ascii="Times New Roman" w:eastAsia="Times New Roman" w:hAnsi="Times New Roman" w:cs="Times New Roman"/>
          <w:sz w:val="24"/>
          <w:szCs w:val="24"/>
          <w:lang w:eastAsia="ru-RU"/>
        </w:rPr>
        <w:t xml:space="preserve"> Представьте в презентации визуальный ряд из иллюстраций Ю. Анненского. Продумайте, на основе чего (сюжет, персонажи и др.) к поэме А. Блока «Двенадцать» вы выстроите этот ряд.</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4.7.</w:t>
      </w:r>
      <w:r w:rsidRPr="00C2617E">
        <w:rPr>
          <w:rFonts w:ascii="Times New Roman" w:eastAsia="Times New Roman" w:hAnsi="Times New Roman" w:cs="Times New Roman"/>
          <w:sz w:val="24"/>
          <w:szCs w:val="24"/>
          <w:lang w:eastAsia="ru-RU"/>
        </w:rPr>
        <w:t xml:space="preserve"> Подготовьте развернутый ответ на вопрос </w:t>
      </w:r>
      <w:r w:rsidRPr="00C2617E">
        <w:rPr>
          <w:rFonts w:ascii="Times New Roman" w:eastAsia="Times New Roman" w:hAnsi="Times New Roman" w:cs="Times New Roman"/>
          <w:iCs/>
          <w:sz w:val="24"/>
          <w:szCs w:val="24"/>
          <w:lang w:eastAsia="ru-RU"/>
        </w:rPr>
        <w:t>«В чем красота и притягательность поэзии С. Есенина?» в формате страницы из читательского дневника (с последующим размещением ее в социальной сети).</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5.4.</w:t>
      </w:r>
      <w:r w:rsidRPr="00C2617E">
        <w:rPr>
          <w:rFonts w:ascii="Times New Roman" w:eastAsia="Times New Roman" w:hAnsi="Times New Roman" w:cs="Times New Roman"/>
          <w:sz w:val="24"/>
          <w:szCs w:val="24"/>
          <w:lang w:eastAsia="ru-RU"/>
        </w:rPr>
        <w:t xml:space="preserve"> Подготовьте сообщение «Фантастическое и реальное в романе М. Булгакова "Мастер и Маргарита"», сопроводив его презентацией, содержащей иллюстрации разных художников к роману.</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6.1.</w:t>
      </w:r>
      <w:r w:rsidRPr="00C2617E">
        <w:rPr>
          <w:rFonts w:ascii="Times New Roman" w:eastAsia="Times New Roman" w:hAnsi="Times New Roman" w:cs="Times New Roman"/>
          <w:sz w:val="24"/>
          <w:szCs w:val="24"/>
          <w:lang w:eastAsia="ru-RU"/>
        </w:rPr>
        <w:t xml:space="preserve"> Подготовьте сообщение на тему «Зима, воспетая Б. Пастернаком», сопроводив ее презентацией, состоящей из репродукций картин (например, И. Грабаря или других художников).</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8.1.</w:t>
      </w:r>
      <w:r w:rsidRPr="00C2617E">
        <w:rPr>
          <w:rFonts w:ascii="Times New Roman" w:eastAsia="Times New Roman" w:hAnsi="Times New Roman" w:cs="Times New Roman"/>
          <w:sz w:val="24"/>
          <w:szCs w:val="24"/>
          <w:lang w:eastAsia="ru-RU"/>
        </w:rPr>
        <w:t xml:space="preserve"> Подготовьте для мини-проекта «Стихи И. Бродского, места, связанные с жизнью поэта, в современной массовой культуре» презентацию, включающую в себя фото поэта в разные годы (до эмиграции), локации мест, где проходят встречи поклонников поэзии И. Бродского. </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9) ПРАКТИЧЕСКАЯ РАБОТА</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
          <w:sz w:val="24"/>
          <w:szCs w:val="24"/>
          <w:lang w:eastAsia="ru-RU"/>
        </w:rPr>
        <w:t xml:space="preserve">9 </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подготовка текстов разной семиотической природы о жизни и творчестве писателя, соотнесение биографических сведений с художественным творчеством</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color w:val="000000"/>
          <w:sz w:val="24"/>
          <w:szCs w:val="24"/>
          <w:lang w:eastAsia="ru-RU"/>
        </w:rPr>
        <w:t xml:space="preserve">       Тема 2.4. </w:t>
      </w:r>
      <w:r w:rsidRPr="00C2617E">
        <w:rPr>
          <w:rFonts w:ascii="Times New Roman" w:eastAsia="Times New Roman" w:hAnsi="Times New Roman" w:cs="Times New Roman"/>
          <w:color w:val="000000"/>
          <w:sz w:val="24"/>
          <w:szCs w:val="24"/>
          <w:lang w:eastAsia="ru-RU"/>
        </w:rPr>
        <w:t>Подготовьте материал о биографии М. Е. Салтыкова-Щедрина в виде ленты времени / презентации / видеоролика / постера / коллажа / подкаста или в др. оговоренном учителем формате и соотнесите факты личной биографии с художественным творчеством писателя.</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color w:val="000000"/>
          <w:sz w:val="24"/>
          <w:szCs w:val="24"/>
          <w:lang w:eastAsia="ru-RU"/>
        </w:rPr>
        <w:lastRenderedPageBreak/>
        <w:t xml:space="preserve">       Тема 2.5. </w:t>
      </w:r>
      <w:r w:rsidRPr="00C2617E">
        <w:rPr>
          <w:rFonts w:ascii="Times New Roman" w:eastAsia="Times New Roman" w:hAnsi="Times New Roman" w:cs="Times New Roman"/>
          <w:color w:val="000000"/>
          <w:sz w:val="24"/>
          <w:szCs w:val="24"/>
          <w:lang w:eastAsia="ru-RU"/>
        </w:rPr>
        <w:t>Подготовьте материал о биографии Ф.М. Достоевского в виде ленты времени / презентации / видеоролика / постера / коллажа / подкаста или в др. оговоренном учителем формате и соотнесите факты личной биографии с художественным творчеством писателя.</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color w:val="000000"/>
          <w:sz w:val="24"/>
          <w:szCs w:val="24"/>
          <w:lang w:eastAsia="ru-RU"/>
        </w:rPr>
        <w:t xml:space="preserve">      Тема 2.6. </w:t>
      </w:r>
      <w:r w:rsidRPr="00C2617E">
        <w:rPr>
          <w:rFonts w:ascii="Times New Roman" w:eastAsia="Times New Roman" w:hAnsi="Times New Roman" w:cs="Times New Roman"/>
          <w:color w:val="000000"/>
          <w:sz w:val="24"/>
          <w:szCs w:val="24"/>
          <w:lang w:eastAsia="ru-RU"/>
        </w:rPr>
        <w:t>Подготовьте материал о биографии Л.Н. Толстого в виде ленты времени / презентации / видеоролика / постера / коллажа / подкаста или в др. оговоренном учителем формате и соотнесите факты личной биографии с художественным творчеством писателя.</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2.9</w:t>
      </w:r>
      <w:r w:rsidRPr="00C2617E">
        <w:rPr>
          <w:rFonts w:ascii="Times New Roman" w:eastAsia="Times New Roman" w:hAnsi="Times New Roman" w:cs="Times New Roman"/>
          <w:color w:val="000000"/>
          <w:sz w:val="24"/>
          <w:szCs w:val="24"/>
          <w:lang w:eastAsia="ru-RU"/>
        </w:rPr>
        <w:t>. Прочитайте рассказ «Дом с мезонином» и биографию А.П. Чехова в учебнике и дополнительных источниках, затем с опорой на сведения из биографии Чехова подготовьтесь к участию в дискуссии «На чьей стороне автор?» и ответьте на вопрос, что можно найти общего между героиней рассказа Лидой и самим писателем.</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10) ПРАКТИЧЕСКАЯ РАБОТА</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
          <w:sz w:val="24"/>
          <w:szCs w:val="24"/>
          <w:lang w:eastAsia="ru-RU"/>
        </w:rPr>
        <w:t xml:space="preserve">10 </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подготовка сообщений с иллюстрациями разной семиотической природы о связи историко-культурного контекста с проблематикой художественных произведений на основе анализа сведений из дополнительных информационных источников</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1.2</w:t>
      </w:r>
      <w:r w:rsidRPr="00C2617E">
        <w:rPr>
          <w:rFonts w:ascii="Times New Roman" w:eastAsia="Times New Roman" w:hAnsi="Times New Roman" w:cs="Times New Roman"/>
          <w:color w:val="000000"/>
          <w:sz w:val="24"/>
          <w:szCs w:val="24"/>
          <w:lang w:eastAsia="ru-RU"/>
        </w:rPr>
        <w:t xml:space="preserve">. </w:t>
      </w:r>
      <w:r w:rsidRPr="00C2617E">
        <w:rPr>
          <w:rFonts w:ascii="Times New Roman" w:eastAsia="Times New Roman" w:hAnsi="Times New Roman" w:cs="Times New Roman"/>
          <w:i/>
          <w:color w:val="000000"/>
          <w:sz w:val="24"/>
          <w:szCs w:val="24"/>
          <w:lang w:eastAsia="ru-RU"/>
        </w:rPr>
        <w:t>Объединитесь в малые группы</w:t>
      </w:r>
      <w:r w:rsidRPr="00C2617E">
        <w:rPr>
          <w:rFonts w:ascii="Times New Roman" w:eastAsia="Times New Roman" w:hAnsi="Times New Roman" w:cs="Times New Roman"/>
          <w:color w:val="000000"/>
          <w:sz w:val="24"/>
          <w:szCs w:val="24"/>
          <w:lang w:eastAsia="ru-RU"/>
        </w:rPr>
        <w:t xml:space="preserve"> и изучите с опорой на дополнительные источники, включая электронные ресурсы: 1 группа: памятники Пушкину и героям его произведений, топонимы и другие способы сохранения памяти о поэте; 2 группа: образ поэта Пушкина в современной в массовой культуре: в графических формах рекламы, постерах, комиксах, мемах, выясните в чем заключается эмблематичность (узнаваемость) его портретов, знаковость имени, что такое «Пушкин» для нашего современника и в связи с какими темами его образ привлекается чаще всего; 3 группа: образы героев его произведений в комиксах, карикатурах и др. графических формах, цитаты из его произведений в рекламе, интернет-ресурсах, музыкальных жанрах и т д: выясните, какие именно образы и строки встречаются чаще всего и стали хрестоматийными. По итогам работы подготовьте сообщение различного формата (презентация, буклет, постер, коллаж, видеоролик, подкаст и др.), включив в него также ответ на вопрос: какие свойства пушкинской натуры, какие литературные образы и какие его строки стали общеизвестными, знаковыми для русской культуры и почему, и представьте результаты  другим группам. </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2.1.</w:t>
      </w:r>
      <w:r w:rsidRPr="00C2617E">
        <w:rPr>
          <w:rFonts w:ascii="Times New Roman" w:eastAsia="Times New Roman" w:hAnsi="Times New Roman" w:cs="Times New Roman"/>
          <w:color w:val="000000"/>
          <w:sz w:val="24"/>
          <w:szCs w:val="24"/>
          <w:lang w:eastAsia="ru-RU"/>
        </w:rPr>
        <w:t xml:space="preserve"> </w:t>
      </w:r>
      <w:r w:rsidRPr="00C2617E">
        <w:rPr>
          <w:rFonts w:ascii="Times New Roman" w:eastAsia="Times New Roman" w:hAnsi="Times New Roman" w:cs="Times New Roman"/>
          <w:i/>
          <w:color w:val="000000"/>
          <w:sz w:val="24"/>
          <w:szCs w:val="24"/>
          <w:lang w:eastAsia="ru-RU"/>
        </w:rPr>
        <w:t>Объединитесь в малые группы.</w:t>
      </w:r>
      <w:r w:rsidRPr="00C2617E">
        <w:rPr>
          <w:rFonts w:ascii="Times New Roman" w:eastAsia="Times New Roman" w:hAnsi="Times New Roman" w:cs="Times New Roman"/>
          <w:color w:val="000000"/>
          <w:sz w:val="24"/>
          <w:szCs w:val="24"/>
          <w:lang w:eastAsia="ru-RU"/>
        </w:rPr>
        <w:t xml:space="preserve"> С опорой на дополнительные источники подготовьте информационную заметку о положении женщины мещанского сословия в обществе в середине 19 века (воспитание, доступ к образованию, работе, социальные роли и др.) и проанализируйте, насколько судьба героини пьесы Катерины («Гроза») (или Ларисы из «Бесприданницы») типична и вписывается в этот контекст. Результаты представьте в виде текста информационной заметки или презентации.</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2.5. Объединитесь в малые группы</w:t>
      </w:r>
      <w:r w:rsidRPr="00C2617E">
        <w:rPr>
          <w:rFonts w:ascii="Times New Roman" w:eastAsia="Times New Roman" w:hAnsi="Times New Roman" w:cs="Times New Roman"/>
          <w:color w:val="000000"/>
          <w:sz w:val="24"/>
          <w:szCs w:val="24"/>
          <w:lang w:eastAsia="ru-RU"/>
        </w:rPr>
        <w:t xml:space="preserve"> Опираясь на дополнительные источники (в том числе электронные), подготовьте презентацию / постер, коллаж / видеоролик или др. формате (по выбору) на тему «Образ Раскольникова в современной массовой культуре». </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2.6. Объединитесь в малые группы</w:t>
      </w:r>
      <w:r w:rsidRPr="00C2617E">
        <w:rPr>
          <w:rFonts w:ascii="Times New Roman" w:eastAsia="Times New Roman" w:hAnsi="Times New Roman" w:cs="Times New Roman"/>
          <w:color w:val="000000"/>
          <w:sz w:val="24"/>
          <w:szCs w:val="24"/>
          <w:lang w:eastAsia="ru-RU"/>
        </w:rPr>
        <w:t xml:space="preserve"> Опираясь на дополнительные источники (в том числе электронные), подготовьте презентацию / постер, коллаж / видеоролик или др. формате (по выбору) об истории создания романа-эпопеи «Война и мир» Л.Н. Толстого.</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2.7. Объединитесь в малые группы</w:t>
      </w:r>
      <w:r w:rsidRPr="00C2617E">
        <w:rPr>
          <w:rFonts w:ascii="Times New Roman" w:eastAsia="Times New Roman" w:hAnsi="Times New Roman" w:cs="Times New Roman"/>
          <w:color w:val="000000"/>
          <w:sz w:val="24"/>
          <w:szCs w:val="24"/>
          <w:lang w:eastAsia="ru-RU"/>
        </w:rPr>
        <w:t xml:space="preserve"> Опираясь на дополнительные источники (в том числе электронные), подготовьте сообщение / презентацию / ролик / подкаст или др. </w:t>
      </w:r>
      <w:r w:rsidRPr="00C2617E">
        <w:rPr>
          <w:rFonts w:ascii="Times New Roman" w:eastAsia="Times New Roman" w:hAnsi="Times New Roman" w:cs="Times New Roman"/>
          <w:color w:val="000000"/>
          <w:sz w:val="24"/>
          <w:szCs w:val="24"/>
          <w:lang w:eastAsia="ru-RU"/>
        </w:rPr>
        <w:lastRenderedPageBreak/>
        <w:t>формате (по выбору) о тех поэтических текстах Н.А. Некрасова, которые впоследствии стали народными песнями, ответив на вопрос, почему его тексты легко превращаются в песни.</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2.7. Объединитесь в малые группы</w:t>
      </w:r>
      <w:r w:rsidRPr="00C2617E">
        <w:rPr>
          <w:rFonts w:ascii="Times New Roman" w:eastAsia="Times New Roman" w:hAnsi="Times New Roman" w:cs="Times New Roman"/>
          <w:color w:val="000000"/>
          <w:sz w:val="24"/>
          <w:szCs w:val="24"/>
          <w:lang w:eastAsia="ru-RU"/>
        </w:rPr>
        <w:t xml:space="preserve"> Опираясь на дополнительные источники (включая электронные ресурсы), соберите материал о легендах об атамане Кудеяре в разных местностях России и сравните их с версией легенды в поэме Н.А. Некрасова «Кому на Руси жить хорошо» («Жили двенадцать разбойников») и подготовьте сообщение о легендарном сюжете и его воплощении в поэме Некрасова.</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2.9. </w:t>
      </w:r>
      <w:r w:rsidRPr="00C2617E">
        <w:rPr>
          <w:rFonts w:ascii="Times New Roman" w:eastAsia="Times New Roman" w:hAnsi="Times New Roman" w:cs="Times New Roman"/>
          <w:color w:val="000000"/>
          <w:sz w:val="24"/>
          <w:szCs w:val="24"/>
          <w:lang w:eastAsia="ru-RU"/>
        </w:rPr>
        <w:t>Прочитайте рассказ «Дом с мезонином» и- с опорой на дополнительные источники, дайте определение «теории малых дел», возникшей в конце 19 века, и подготовьте связное рассуждение (текст), с ответом на вопрос, можно ли назвать Лиду («Дом с мезонином») сторонницей теории малых дел и почему? (ответ аргументируйте с опорой на текст рассказа).</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5.3. </w:t>
      </w:r>
      <w:r w:rsidRPr="00C2617E">
        <w:rPr>
          <w:rFonts w:ascii="Times New Roman" w:eastAsia="Times New Roman" w:hAnsi="Times New Roman" w:cs="Times New Roman"/>
          <w:i/>
          <w:sz w:val="24"/>
          <w:szCs w:val="24"/>
          <w:lang w:eastAsia="ru-RU"/>
        </w:rPr>
        <w:t>Объединитесь в малые группы.</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Cs/>
          <w:sz w:val="24"/>
          <w:szCs w:val="24"/>
          <w:lang w:eastAsia="ru-RU"/>
        </w:rPr>
        <w:t>Познакомьтесь с фактами жизни А. Ахматовой и выявите, как преломляются исторические реалии в ее произведениях. Представить это в формате сообщения и презентации.</w:t>
      </w:r>
    </w:p>
    <w:p w:rsidR="007F361B" w:rsidRPr="00C2617E" w:rsidRDefault="007F361B" w:rsidP="007F361B">
      <w:pPr>
        <w:spacing w:after="0" w:line="276" w:lineRule="auto"/>
        <w:jc w:val="both"/>
        <w:rPr>
          <w:rFonts w:ascii="Times New Roman" w:eastAsia="Times New Roman" w:hAnsi="Times New Roman" w:cs="Times New Roman"/>
          <w:i/>
          <w:iCs/>
          <w:sz w:val="24"/>
          <w:szCs w:val="24"/>
          <w:lang w:eastAsia="ru-RU"/>
        </w:rPr>
      </w:pPr>
      <w:r w:rsidRPr="00C2617E">
        <w:rPr>
          <w:rFonts w:ascii="Times New Roman" w:eastAsia="Times New Roman" w:hAnsi="Times New Roman" w:cs="Times New Roman"/>
          <w:i/>
          <w:iCs/>
          <w:sz w:val="24"/>
          <w:szCs w:val="24"/>
          <w:lang w:eastAsia="ru-RU"/>
        </w:rPr>
        <w:t xml:space="preserve">       Тема 7.1. </w:t>
      </w:r>
      <w:r w:rsidRPr="00C2617E">
        <w:rPr>
          <w:rFonts w:ascii="Times New Roman" w:eastAsia="Times New Roman" w:hAnsi="Times New Roman" w:cs="Times New Roman"/>
          <w:i/>
          <w:sz w:val="24"/>
          <w:szCs w:val="24"/>
          <w:lang w:eastAsia="ru-RU"/>
        </w:rPr>
        <w:t xml:space="preserve">Объединитесь в малые группы. </w:t>
      </w:r>
      <w:r w:rsidRPr="00C2617E">
        <w:rPr>
          <w:rFonts w:ascii="Times New Roman" w:eastAsia="Times New Roman" w:hAnsi="Times New Roman" w:cs="Times New Roman"/>
          <w:sz w:val="24"/>
          <w:szCs w:val="24"/>
          <w:lang w:eastAsia="ru-RU"/>
        </w:rPr>
        <w:t xml:space="preserve">Подготовьте </w:t>
      </w:r>
      <w:r w:rsidRPr="00C2617E">
        <w:rPr>
          <w:rFonts w:ascii="Times New Roman" w:eastAsia="Times New Roman" w:hAnsi="Times New Roman" w:cs="Times New Roman"/>
          <w:iCs/>
          <w:sz w:val="24"/>
          <w:szCs w:val="24"/>
          <w:lang w:eastAsia="ru-RU"/>
        </w:rPr>
        <w:t xml:space="preserve">с опорой на дополнительные источники </w:t>
      </w:r>
      <w:r w:rsidRPr="00C2617E">
        <w:rPr>
          <w:rFonts w:ascii="Times New Roman" w:eastAsia="Times New Roman" w:hAnsi="Times New Roman" w:cs="Times New Roman"/>
          <w:sz w:val="24"/>
          <w:szCs w:val="24"/>
          <w:lang w:eastAsia="ru-RU"/>
        </w:rPr>
        <w:t>с</w:t>
      </w:r>
      <w:r w:rsidRPr="00C2617E">
        <w:rPr>
          <w:rFonts w:ascii="Times New Roman" w:eastAsia="Times New Roman" w:hAnsi="Times New Roman" w:cs="Times New Roman"/>
          <w:iCs/>
          <w:sz w:val="24"/>
          <w:szCs w:val="24"/>
          <w:lang w:eastAsia="ru-RU"/>
        </w:rPr>
        <w:t xml:space="preserve">ообщение-презентацию «Книги современных писателей о войне». </w:t>
      </w:r>
    </w:p>
    <w:p w:rsidR="007F361B" w:rsidRPr="00C2617E" w:rsidRDefault="007F361B" w:rsidP="007F361B">
      <w:pPr>
        <w:spacing w:after="0" w:line="276" w:lineRule="auto"/>
        <w:jc w:val="both"/>
        <w:rPr>
          <w:rFonts w:ascii="Times New Roman" w:eastAsia="Times New Roman" w:hAnsi="Times New Roman" w:cs="Times New Roman"/>
          <w:iCs/>
          <w:sz w:val="24"/>
          <w:szCs w:val="24"/>
          <w:lang w:eastAsia="ru-RU"/>
        </w:rPr>
      </w:pPr>
      <w:r w:rsidRPr="00C2617E">
        <w:rPr>
          <w:rFonts w:ascii="Times New Roman" w:eastAsia="Times New Roman" w:hAnsi="Times New Roman" w:cs="Times New Roman"/>
          <w:i/>
          <w:iCs/>
          <w:sz w:val="24"/>
          <w:szCs w:val="24"/>
          <w:lang w:eastAsia="ru-RU"/>
        </w:rPr>
        <w:t xml:space="preserve">      Тема 7.2.</w:t>
      </w:r>
      <w:r w:rsidRPr="00C2617E">
        <w:rPr>
          <w:rFonts w:ascii="Times New Roman" w:eastAsia="Times New Roman" w:hAnsi="Times New Roman" w:cs="Times New Roman"/>
          <w:i/>
          <w:sz w:val="24"/>
          <w:szCs w:val="24"/>
          <w:lang w:eastAsia="ru-RU"/>
        </w:rPr>
        <w:t xml:space="preserve"> Объединитесь в малые группы.</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Cs/>
          <w:sz w:val="24"/>
          <w:szCs w:val="24"/>
          <w:lang w:eastAsia="ru-RU"/>
        </w:rPr>
        <w:t xml:space="preserve">Соберите в процессе </w:t>
      </w:r>
      <w:r w:rsidRPr="00C2617E">
        <w:rPr>
          <w:rFonts w:ascii="Times New Roman" w:eastAsia="Times New Roman" w:hAnsi="Times New Roman" w:cs="Times New Roman"/>
          <w:iCs/>
          <w:sz w:val="24"/>
          <w:szCs w:val="24"/>
          <w:lang w:val="en-US" w:eastAsia="ru-RU"/>
        </w:rPr>
        <w:t>web</w:t>
      </w:r>
      <w:r w:rsidRPr="00C2617E">
        <w:rPr>
          <w:rFonts w:ascii="Times New Roman" w:eastAsia="Times New Roman" w:hAnsi="Times New Roman" w:cs="Times New Roman"/>
          <w:iCs/>
          <w:sz w:val="24"/>
          <w:szCs w:val="24"/>
          <w:lang w:eastAsia="ru-RU"/>
        </w:rPr>
        <w:t>-сёрфинга материал о ГУЛАГе, сделайте обзор одной из статей. Используйте собранный и проанализированный материал в рассказе о писателе А. И. Солженицыне.</w:t>
      </w:r>
    </w:p>
    <w:p w:rsidR="007F361B" w:rsidRPr="00C2617E" w:rsidRDefault="007F361B" w:rsidP="007F361B">
      <w:pPr>
        <w:spacing w:after="0" w:line="276" w:lineRule="auto"/>
        <w:jc w:val="both"/>
        <w:rPr>
          <w:rFonts w:ascii="Times New Roman" w:eastAsia="Times New Roman" w:hAnsi="Times New Roman" w:cs="Times New Roman"/>
          <w:i/>
          <w:color w:val="244061"/>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11) ПРАКТИЧЕСКАЯ РАБОТА</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
          <w:sz w:val="24"/>
          <w:szCs w:val="24"/>
          <w:lang w:eastAsia="ru-RU"/>
        </w:rPr>
        <w:t xml:space="preserve">11 </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составление карты места действия, маршрута литературных персонажей, соотнесение вымышленной и реальной топографии с опорой на художественные тексты и дополнительные источники</w:t>
      </w:r>
    </w:p>
    <w:p w:rsidR="007F361B" w:rsidRPr="00C2617E" w:rsidRDefault="007F361B" w:rsidP="007F361B">
      <w:pPr>
        <w:spacing w:after="0" w:line="276" w:lineRule="auto"/>
        <w:jc w:val="both"/>
        <w:rPr>
          <w:rFonts w:ascii="Times New Roman" w:eastAsia="Times New Roman" w:hAnsi="Times New Roman" w:cs="Times New Roman"/>
          <w:i/>
          <w:color w:val="000000"/>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2.5. Объединитесь в малые группы. </w:t>
      </w:r>
      <w:r w:rsidRPr="00C2617E">
        <w:rPr>
          <w:rFonts w:ascii="Times New Roman" w:eastAsia="Times New Roman" w:hAnsi="Times New Roman" w:cs="Times New Roman"/>
          <w:color w:val="000000"/>
          <w:sz w:val="24"/>
          <w:szCs w:val="24"/>
          <w:lang w:eastAsia="ru-RU"/>
        </w:rPr>
        <w:t>Опираясь на электронные источники и карты, подготовьте вероятный маршрут экскурсии с комментариями по местам Петербурга, упомянутым в романе и визуализируйте его доступными вам средствами графики и картографирования. Представьте результат другим группам.</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2.7. Объединитесь в малые группы. </w:t>
      </w:r>
      <w:r w:rsidRPr="00C2617E">
        <w:rPr>
          <w:rFonts w:ascii="Times New Roman" w:eastAsia="Times New Roman" w:hAnsi="Times New Roman" w:cs="Times New Roman"/>
          <w:color w:val="000000"/>
          <w:sz w:val="24"/>
          <w:szCs w:val="24"/>
          <w:lang w:eastAsia="ru-RU"/>
        </w:rPr>
        <w:t>Найдите на карте России топонимы, упомянутые Н.А. Некрасовым в поэме «Кому на Руси жить хорошо», а также то примерное место, откуда герои поэмы отправились на поиски счастья, визуализируйте доступными вам средствами графики и картографирования их путь и их встречи с другими персонажами поэмы, чтобы у вас получилась карта-иллюстрация к поэме. Представьте результат другим группам.</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12) ПРАКТИЧЕСКАЯ РАБОТА</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
          <w:sz w:val="24"/>
          <w:szCs w:val="24"/>
          <w:lang w:eastAsia="ru-RU"/>
        </w:rPr>
        <w:t xml:space="preserve">12 </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инсценировка эпизодов художественного произведения в малой группе</w:t>
      </w: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iCs/>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1.4. Объединитесь в малые группы и п</w:t>
      </w:r>
      <w:r w:rsidRPr="00C2617E">
        <w:rPr>
          <w:rFonts w:ascii="Times New Roman" w:eastAsia="Times New Roman" w:hAnsi="Times New Roman" w:cs="Times New Roman"/>
          <w:iCs/>
          <w:color w:val="000000"/>
          <w:sz w:val="24"/>
          <w:szCs w:val="24"/>
          <w:lang w:eastAsia="ru-RU"/>
        </w:rPr>
        <w:t>одготовьте инсценировку одного из эпизодов прочитанной повести Н.В. Гоголя.</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2.4. Объединитесь в малые группы и </w:t>
      </w:r>
      <w:r w:rsidRPr="00C2617E">
        <w:rPr>
          <w:rFonts w:ascii="Times New Roman" w:eastAsia="Times New Roman" w:hAnsi="Times New Roman" w:cs="Times New Roman"/>
          <w:color w:val="000000"/>
          <w:sz w:val="24"/>
          <w:szCs w:val="24"/>
          <w:lang w:eastAsia="ru-RU"/>
        </w:rPr>
        <w:t>инсценируйте отрывок / эпизод одной из сказок М.Е. Салтыкова- Щедрина.</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lastRenderedPageBreak/>
        <w:t xml:space="preserve">        Тема 2.9. Объединитесь в малые группы и </w:t>
      </w:r>
      <w:r w:rsidRPr="00C2617E">
        <w:rPr>
          <w:rFonts w:ascii="Times New Roman" w:eastAsia="Times New Roman" w:hAnsi="Times New Roman" w:cs="Times New Roman"/>
          <w:color w:val="000000"/>
          <w:sz w:val="24"/>
          <w:szCs w:val="24"/>
          <w:lang w:eastAsia="ru-RU"/>
        </w:rPr>
        <w:t>инсценируйте одно из явлений, эпизодов, действий (по выбору) пьесы А.П. Чехова «Вишневый сад».</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4.5. </w:t>
      </w:r>
      <w:r w:rsidRPr="00C2617E">
        <w:rPr>
          <w:rFonts w:ascii="Times New Roman" w:eastAsia="Times New Roman" w:hAnsi="Times New Roman" w:cs="Times New Roman"/>
          <w:i/>
          <w:sz w:val="24"/>
          <w:szCs w:val="24"/>
          <w:lang w:eastAsia="ru-RU"/>
        </w:rPr>
        <w:t xml:space="preserve">Объединитесь в малые группы </w:t>
      </w:r>
      <w:r w:rsidRPr="00C2617E">
        <w:rPr>
          <w:rFonts w:ascii="Times New Roman" w:eastAsia="Times New Roman" w:hAnsi="Times New Roman" w:cs="Times New Roman"/>
          <w:iCs/>
          <w:sz w:val="24"/>
          <w:szCs w:val="24"/>
          <w:lang w:eastAsia="ru-RU"/>
        </w:rPr>
        <w:t>и н</w:t>
      </w:r>
      <w:r w:rsidRPr="00C2617E">
        <w:rPr>
          <w:rFonts w:ascii="Times New Roman" w:eastAsia="Times New Roman" w:hAnsi="Times New Roman" w:cs="Times New Roman"/>
          <w:sz w:val="24"/>
          <w:szCs w:val="24"/>
          <w:lang w:eastAsia="ru-RU"/>
        </w:rPr>
        <w:t>айдите в поэме А. А. Блока «Двенадцать» главу, включающую в себя многоголосие. Прочитайте ее по ролям, в соответствии с выделенными «голосами».</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7.3</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
          <w:sz w:val="24"/>
          <w:szCs w:val="24"/>
          <w:lang w:eastAsia="ru-RU"/>
        </w:rPr>
        <w:t>Объединитесь в малые группы</w:t>
      </w:r>
      <w:r w:rsidRPr="00C2617E">
        <w:rPr>
          <w:rFonts w:ascii="Times New Roman" w:eastAsia="Times New Roman" w:hAnsi="Times New Roman" w:cs="Times New Roman"/>
          <w:iCs/>
          <w:sz w:val="24"/>
          <w:szCs w:val="24"/>
          <w:lang w:eastAsia="ru-RU"/>
        </w:rPr>
        <w:t xml:space="preserve"> и разыграйте диалоги из рассказов В. Шукшина </w:t>
      </w:r>
      <w:r w:rsidRPr="00C2617E">
        <w:rPr>
          <w:rFonts w:ascii="Times New Roman" w:eastAsia="Times New Roman" w:hAnsi="Times New Roman" w:cs="Times New Roman"/>
          <w:sz w:val="24"/>
          <w:szCs w:val="24"/>
          <w:lang w:eastAsia="ru-RU"/>
        </w:rPr>
        <w:t>«Микроскоп» («"Ученый" разговор Андрея Ерина с сыном и женой») и «Срезал» («"Философская" беседа Глеба Капустина и московского гостя»).</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8.2.</w:t>
      </w:r>
      <w:r w:rsidRPr="00C2617E">
        <w:rPr>
          <w:rFonts w:ascii="Times New Roman" w:eastAsia="Times New Roman" w:hAnsi="Times New Roman" w:cs="Times New Roman"/>
          <w:sz w:val="24"/>
          <w:szCs w:val="24"/>
          <w:lang w:eastAsia="ru-RU"/>
        </w:rPr>
        <w:t xml:space="preserve"> Объединитесь в малые группы, выделите фрагмент диалога из пьесы А. Вампилова «Двадцать минут с ангелом» (6-7 реплик). Переведите выделенные реплики на английский язык. Разыграйте диалог.</w:t>
      </w:r>
    </w:p>
    <w:p w:rsidR="007F361B" w:rsidRPr="00C2617E" w:rsidRDefault="007F361B" w:rsidP="007F361B">
      <w:pPr>
        <w:spacing w:after="0" w:line="276" w:lineRule="auto"/>
        <w:jc w:val="both"/>
        <w:rPr>
          <w:rFonts w:ascii="Times New Roman" w:eastAsia="Times New Roman" w:hAnsi="Times New Roman" w:cs="Times New Roman"/>
          <w:color w:val="244061"/>
          <w:sz w:val="24"/>
          <w:szCs w:val="24"/>
          <w:lang w:eastAsia="ru-RU"/>
        </w:rPr>
      </w:pPr>
    </w:p>
    <w:p w:rsidR="007F361B" w:rsidRPr="00C2617E" w:rsidRDefault="007F361B" w:rsidP="007F361B">
      <w:pPr>
        <w:spacing w:after="0" w:line="276" w:lineRule="auto"/>
        <w:jc w:val="center"/>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color w:val="000000"/>
          <w:sz w:val="24"/>
          <w:szCs w:val="24"/>
          <w:lang w:eastAsia="ru-RU"/>
        </w:rPr>
        <w:t>Контрольные работы (текущий контроль)</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color w:val="000000"/>
          <w:sz w:val="24"/>
          <w:szCs w:val="24"/>
          <w:lang w:eastAsia="ru-RU"/>
        </w:rPr>
        <w:t>(применяются в случае невозможности оценить студента в процессе практических работ на занятии в накопительной системе оценивания в силу длительного или периодического отсутствия студента на занятиях)</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1. Письменные работы (сочинения и др. тексты)</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Темы 1.2, 1.3, 2.7, 2.8. </w:t>
      </w:r>
      <w:r w:rsidRPr="00C2617E">
        <w:rPr>
          <w:rFonts w:ascii="Times New Roman" w:eastAsia="Times New Roman" w:hAnsi="Times New Roman" w:cs="Times New Roman"/>
          <w:color w:val="000000"/>
          <w:sz w:val="24"/>
          <w:szCs w:val="24"/>
          <w:lang w:eastAsia="ru-RU"/>
        </w:rPr>
        <w:t>Напишите аннотации (0,5 стр) к сборникам стихотворений поэтов, кратко охарактеризовав ведущие темы и образы их творчества, характер лирического героя, значение их поэзии для современного читателя (чем может быть интересен).</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1.4. </w:t>
      </w:r>
      <w:r w:rsidRPr="00C2617E">
        <w:rPr>
          <w:rFonts w:ascii="Times New Roman" w:eastAsia="Times New Roman" w:hAnsi="Times New Roman" w:cs="Times New Roman"/>
          <w:color w:val="000000"/>
          <w:sz w:val="24"/>
          <w:szCs w:val="24"/>
          <w:lang w:eastAsia="ru-RU"/>
        </w:rPr>
        <w:t>Напишите сочинение «Какими я вижу героев и мир в повести Н.В. Гоголя», описав как внешность, характер, поведение персонажей, так и специфику его художественного мира.</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2.1. </w:t>
      </w:r>
      <w:r w:rsidRPr="00C2617E">
        <w:rPr>
          <w:rFonts w:ascii="Times New Roman" w:eastAsia="Times New Roman" w:hAnsi="Times New Roman" w:cs="Times New Roman"/>
          <w:color w:val="000000"/>
          <w:sz w:val="24"/>
          <w:szCs w:val="24"/>
          <w:lang w:eastAsia="ru-RU"/>
        </w:rPr>
        <w:t>Напишите два текста о нравах и жизни города Калинова: а) информационную заметку на основе упомянутых в пьесе событий и фактов «Будни города Калинова: его быт и нравы»; б) публицистическую заметку «Темное царство» о жизни, нравах и людях с конкретными примерами из пьесы (Обратите внимание, какие фрагменты, слова, образы пьесы становятся нужны при втором подходе и какими вы могли пренебречь в первом случае; подумайте, какие узловые точки сюжета обязательно включили бы в свой рассказ?)</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2.2</w:t>
      </w:r>
      <w:r w:rsidRPr="00C2617E">
        <w:rPr>
          <w:rFonts w:ascii="Times New Roman" w:eastAsia="Times New Roman" w:hAnsi="Times New Roman" w:cs="Times New Roman"/>
          <w:color w:val="000000"/>
          <w:sz w:val="24"/>
          <w:szCs w:val="24"/>
          <w:lang w:eastAsia="ru-RU"/>
        </w:rPr>
        <w:t>. Напишите на основе прочитанных эпизодов романа «Обломов» А.И. Гончарова сочинение «Что от Обломова есть во мне?»</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2.3. </w:t>
      </w:r>
      <w:r w:rsidRPr="00C2617E">
        <w:rPr>
          <w:rFonts w:ascii="Times New Roman" w:eastAsia="Times New Roman" w:hAnsi="Times New Roman" w:cs="Times New Roman"/>
          <w:color w:val="000000"/>
          <w:sz w:val="24"/>
          <w:szCs w:val="24"/>
          <w:lang w:eastAsia="ru-RU"/>
        </w:rPr>
        <w:t>Напишите сочинение по одной из тем на выбор: 1) «О чем спорили и спорят до сих пор отцы и дети?» 2) «Вечные темы в спорах отцов и детей», сопоставляя спор Базарова с Павлом Петровичем и дискуссии современных родителей и детей (с упоминанием того, какие темы остались прежними и какие появились новые).</w:t>
      </w:r>
    </w:p>
    <w:p w:rsidR="007F361B" w:rsidRPr="00C2617E" w:rsidRDefault="007F361B" w:rsidP="007F361B">
      <w:pPr>
        <w:spacing w:after="0" w:line="276" w:lineRule="auto"/>
        <w:jc w:val="both"/>
        <w:rPr>
          <w:rFonts w:ascii="Times New Roman" w:eastAsia="Times New Roman" w:hAnsi="Times New Roman" w:cs="Times New Roman"/>
          <w:color w:val="C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2.4. </w:t>
      </w:r>
      <w:r w:rsidRPr="00C2617E">
        <w:rPr>
          <w:rFonts w:ascii="Times New Roman" w:eastAsia="Times New Roman" w:hAnsi="Times New Roman" w:cs="Times New Roman"/>
          <w:color w:val="000000"/>
          <w:sz w:val="24"/>
          <w:szCs w:val="24"/>
          <w:lang w:eastAsia="ru-RU"/>
        </w:rPr>
        <w:t xml:space="preserve">Напишите </w:t>
      </w:r>
      <w:r w:rsidRPr="00C2617E">
        <w:rPr>
          <w:rFonts w:ascii="Times New Roman" w:eastAsia="Times New Roman" w:hAnsi="Times New Roman" w:cs="Times New Roman"/>
          <w:i/>
          <w:iCs/>
          <w:sz w:val="24"/>
          <w:szCs w:val="24"/>
          <w:lang w:eastAsia="ru-RU"/>
        </w:rPr>
        <w:t>сочинение-стилизацию</w:t>
      </w:r>
      <w:r w:rsidRPr="00C2617E">
        <w:rPr>
          <w:rFonts w:ascii="Times New Roman" w:eastAsia="Times New Roman" w:hAnsi="Times New Roman" w:cs="Times New Roman"/>
          <w:color w:val="000000"/>
          <w:sz w:val="24"/>
          <w:szCs w:val="24"/>
          <w:lang w:eastAsia="ru-RU"/>
        </w:rPr>
        <w:t xml:space="preserve"> (1-1,5 стр.) в духе сказок М.Е. Салтыкова-Щедрина, так чтобы в вашей стилизации обязательно были использованы приемы гротеска, иронии и аллегории.</w:t>
      </w:r>
      <w:r w:rsidRPr="00C2617E">
        <w:rPr>
          <w:rFonts w:ascii="Times New Roman" w:eastAsia="Times New Roman" w:hAnsi="Times New Roman" w:cs="Times New Roman"/>
          <w:color w:val="C00000"/>
          <w:sz w:val="24"/>
          <w:szCs w:val="24"/>
          <w:lang w:eastAsia="ru-RU"/>
        </w:rPr>
        <w:t xml:space="preserve"> </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2.5. </w:t>
      </w:r>
      <w:r w:rsidRPr="00C2617E">
        <w:rPr>
          <w:rFonts w:ascii="Times New Roman" w:eastAsia="Times New Roman" w:hAnsi="Times New Roman" w:cs="Times New Roman"/>
          <w:color w:val="000000"/>
          <w:sz w:val="24"/>
          <w:szCs w:val="24"/>
          <w:lang w:eastAsia="ru-RU"/>
        </w:rPr>
        <w:t>Напишите сочинение «Человек в ситуации выбора» (по роману Ф.М. Достоевского «Преступление и наказание»)</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color w:val="000000"/>
          <w:sz w:val="24"/>
          <w:szCs w:val="24"/>
          <w:lang w:eastAsia="ru-RU"/>
        </w:rPr>
        <w:t xml:space="preserve">      Тема 2.6. </w:t>
      </w:r>
      <w:r w:rsidRPr="00C2617E">
        <w:rPr>
          <w:rFonts w:ascii="Times New Roman" w:eastAsia="Times New Roman" w:hAnsi="Times New Roman" w:cs="Times New Roman"/>
          <w:color w:val="000000"/>
          <w:sz w:val="24"/>
          <w:szCs w:val="24"/>
          <w:lang w:eastAsia="ru-RU"/>
        </w:rPr>
        <w:t>Напишите сочинение «Любовь – это деятельное желание добра другому» (по рассказам или по роману «Война и мир» Л.Н. Толстого)</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i/>
          <w:sz w:val="24"/>
          <w:szCs w:val="24"/>
          <w:lang w:eastAsia="ru-RU"/>
        </w:rPr>
        <w:lastRenderedPageBreak/>
        <w:t xml:space="preserve">      Тема 2.9. </w:t>
      </w:r>
      <w:r w:rsidRPr="00C2617E">
        <w:rPr>
          <w:rFonts w:ascii="Times New Roman" w:eastAsia="Times New Roman" w:hAnsi="Times New Roman" w:cs="Times New Roman"/>
          <w:color w:val="000000"/>
          <w:sz w:val="24"/>
          <w:szCs w:val="24"/>
          <w:lang w:eastAsia="ru-RU"/>
        </w:rPr>
        <w:t>Прочитайте рассказ «Рассказ старшего садовника» и напишите речь в защиту или в опровержение мнения старшего садовника, аргументированно обосновав свою позицию (ответ аргументируйте с опорой на текст рассказа и на необходимую вам дополнительную информацию по вопросу).</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4.3.</w:t>
      </w:r>
      <w:r w:rsidRPr="00C2617E">
        <w:rPr>
          <w:rFonts w:ascii="Times New Roman" w:eastAsia="Times New Roman" w:hAnsi="Times New Roman" w:cs="Times New Roman"/>
          <w:sz w:val="24"/>
          <w:szCs w:val="24"/>
          <w:lang w:eastAsia="ru-RU"/>
        </w:rPr>
        <w:t xml:space="preserve"> Напишите режиссерский комментарий к пьесе М. Горького «На дне»: «Ночлежка, в которой обитают персонажи пьесы М. Горького "На дне"», который будет включать описание необходимого для постановки. </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4.5.</w:t>
      </w:r>
      <w:r w:rsidRPr="00C2617E">
        <w:rPr>
          <w:rFonts w:ascii="Times New Roman" w:eastAsia="Times New Roman" w:hAnsi="Times New Roman" w:cs="Times New Roman"/>
          <w:sz w:val="24"/>
          <w:szCs w:val="24"/>
          <w:lang w:eastAsia="ru-RU"/>
        </w:rPr>
        <w:t xml:space="preserve"> Напишите сочинение «Цветовая гамма мира, изображенного в поэме А. Блока "Двенадцать"».</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sz w:val="24"/>
          <w:szCs w:val="24"/>
          <w:lang w:eastAsia="ru-RU"/>
        </w:rPr>
        <w:t xml:space="preserve">      Тема 4.6</w:t>
      </w:r>
      <w:r w:rsidRPr="00C2617E">
        <w:rPr>
          <w:rFonts w:ascii="Times New Roman" w:eastAsia="Times New Roman" w:hAnsi="Times New Roman" w:cs="Times New Roman"/>
          <w:sz w:val="24"/>
          <w:szCs w:val="24"/>
          <w:lang w:eastAsia="ru-RU"/>
        </w:rPr>
        <w:t>. Напишите публицистическое эссе «Произведение В. Маяковского, которое произвело на меня впечатление».</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
          <w:sz w:val="24"/>
          <w:szCs w:val="24"/>
          <w:lang w:eastAsia="ru-RU"/>
        </w:rPr>
        <w:t>Тема 4.7</w:t>
      </w:r>
      <w:r w:rsidRPr="00C2617E">
        <w:rPr>
          <w:rFonts w:ascii="Times New Roman" w:eastAsia="Times New Roman" w:hAnsi="Times New Roman" w:cs="Times New Roman"/>
          <w:sz w:val="24"/>
          <w:szCs w:val="24"/>
          <w:lang w:eastAsia="ru-RU"/>
        </w:rPr>
        <w:t>. Напишите публицистическую статью (эссе) о современных произведениях, созданных на основе поэзии С. А. Есенина.</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sz w:val="24"/>
          <w:szCs w:val="24"/>
          <w:lang w:eastAsia="ru-RU"/>
        </w:rPr>
        <w:t xml:space="preserve">        Тема 5.5.</w:t>
      </w:r>
      <w:r w:rsidRPr="00C2617E">
        <w:rPr>
          <w:rFonts w:ascii="Times New Roman" w:eastAsia="Times New Roman" w:hAnsi="Times New Roman" w:cs="Times New Roman"/>
          <w:sz w:val="24"/>
          <w:szCs w:val="24"/>
          <w:lang w:eastAsia="ru-RU"/>
        </w:rPr>
        <w:t xml:space="preserve"> Напишите сочинение-рассуждение «Кто из героев романа М. А. Булгакова вызывает ваши симпатии или антипатии? Почему?».</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6.1.</w:t>
      </w:r>
      <w:r w:rsidRPr="00C2617E">
        <w:rPr>
          <w:rFonts w:ascii="Times New Roman" w:eastAsia="Times New Roman" w:hAnsi="Times New Roman" w:cs="Times New Roman"/>
          <w:sz w:val="24"/>
          <w:szCs w:val="24"/>
          <w:lang w:eastAsia="ru-RU"/>
        </w:rPr>
        <w:t xml:space="preserve"> Напишите сочинение-рассуждение «Как в поэзии А. Т. Твардовского раскрывается понятие «поэт беспокойной совести»?»</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6.2.</w:t>
      </w:r>
      <w:r w:rsidRPr="00C2617E">
        <w:rPr>
          <w:rFonts w:ascii="Times New Roman" w:eastAsia="Times New Roman" w:hAnsi="Times New Roman" w:cs="Times New Roman"/>
          <w:sz w:val="24"/>
          <w:szCs w:val="24"/>
          <w:lang w:eastAsia="ru-RU"/>
        </w:rPr>
        <w:t xml:space="preserve"> Напишите сочинение-рассуждение по эпизоду романа-эпопеи М. А. Шолохова «Тихий Дон»: «В чем заключается трагедия Григория Мелехова?» </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i/>
          <w:iCs/>
          <w:sz w:val="24"/>
          <w:szCs w:val="24"/>
          <w:lang w:eastAsia="ru-RU"/>
        </w:rPr>
        <w:t xml:space="preserve">       Тема 7.1.</w:t>
      </w:r>
      <w:r w:rsidRPr="00C2617E">
        <w:rPr>
          <w:rFonts w:ascii="Times New Roman" w:eastAsia="Times New Roman" w:hAnsi="Times New Roman" w:cs="Times New Roman"/>
          <w:sz w:val="24"/>
          <w:szCs w:val="24"/>
          <w:lang w:eastAsia="ru-RU"/>
        </w:rPr>
        <w:t xml:space="preserve"> Напишите рецензию на рассказ В. П. Астафьева «Связистка».</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i/>
          <w:sz w:val="24"/>
          <w:szCs w:val="24"/>
          <w:lang w:eastAsia="ru-RU"/>
        </w:rPr>
      </w:pPr>
      <w:r w:rsidRPr="00C2617E">
        <w:rPr>
          <w:rFonts w:ascii="Times New Roman" w:eastAsia="Times New Roman" w:hAnsi="Times New Roman" w:cs="Times New Roman"/>
          <w:i/>
          <w:sz w:val="24"/>
          <w:szCs w:val="24"/>
          <w:lang w:eastAsia="ru-RU"/>
        </w:rPr>
        <w:t>2.</w:t>
      </w: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i/>
          <w:sz w:val="24"/>
          <w:szCs w:val="24"/>
          <w:lang w:eastAsia="ru-RU"/>
        </w:rPr>
        <w:t>Критерии оценки практических и контрольных работ по литературе:</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«отлично» ставится в случае выполнения работы в полном объеме:</w:t>
      </w:r>
    </w:p>
    <w:p w:rsidR="007F361B" w:rsidRPr="00C2617E" w:rsidRDefault="007F361B" w:rsidP="007F361B">
      <w:pPr>
        <w:spacing w:after="0" w:line="276" w:lineRule="auto"/>
        <w:jc w:val="both"/>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sz w:val="24"/>
          <w:szCs w:val="24"/>
          <w:lang w:eastAsia="ru-RU"/>
        </w:rPr>
        <w:t xml:space="preserve">- работа самостоятельна и оригинальна (ни одна из ее частей не является плагиатом), то есть продемонстрировано </w:t>
      </w:r>
      <w:r w:rsidRPr="00C2617E">
        <w:rPr>
          <w:rFonts w:ascii="Times New Roman" w:eastAsia="Times New Roman" w:hAnsi="Times New Roman" w:cs="Times New Roman"/>
          <w:bCs/>
          <w:sz w:val="24"/>
          <w:szCs w:val="24"/>
          <w:lang w:eastAsia="ru-RU"/>
        </w:rPr>
        <w:t>умение давать интерпретацию изученного произведения на основе личностного восприятия;</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продемонстрировано умение</w:t>
      </w:r>
      <w:r w:rsidRPr="00C2617E">
        <w:rPr>
          <w:rFonts w:ascii="Times New Roman" w:eastAsia="Times New Roman" w:hAnsi="Times New Roman" w:cs="Times New Roman"/>
          <w:bCs/>
          <w:sz w:val="24"/>
          <w:szCs w:val="24"/>
          <w:lang w:eastAsia="ru-RU"/>
        </w:rPr>
        <w:t xml:space="preserve"> определять этическую, нравственно-философскую, социально-историческую проблематику произведения;</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показано знание текста художественных произведений (основных фактов, имен персонажей, сюжета, особенности конфликта); отсутствуют фактические ошибки;</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использованы сведения по истории и теории литературы при истолковании и оценке изученного художественного произведения; отсутствуют фактические ошибки;</w:t>
      </w:r>
    </w:p>
    <w:p w:rsidR="007F361B" w:rsidRPr="00C2617E" w:rsidRDefault="007F361B" w:rsidP="007F361B">
      <w:pPr>
        <w:spacing w:after="0" w:line="276" w:lineRule="auto"/>
        <w:jc w:val="both"/>
        <w:rPr>
          <w:rFonts w:ascii="Times New Roman" w:eastAsia="Times New Roman" w:hAnsi="Times New Roman" w:cs="Times New Roman"/>
          <w:bCs/>
          <w:i/>
          <w:sz w:val="24"/>
          <w:szCs w:val="24"/>
          <w:lang w:eastAsia="ru-RU"/>
        </w:rPr>
      </w:pPr>
      <w:r w:rsidRPr="00C2617E">
        <w:rPr>
          <w:rFonts w:ascii="Times New Roman" w:eastAsia="Times New Roman" w:hAnsi="Times New Roman" w:cs="Times New Roman"/>
          <w:sz w:val="24"/>
          <w:szCs w:val="24"/>
          <w:lang w:eastAsia="ru-RU"/>
        </w:rPr>
        <w:t>- продемонстрировано умение</w:t>
      </w:r>
      <w:r w:rsidRPr="00C2617E">
        <w:rPr>
          <w:rFonts w:ascii="Times New Roman" w:eastAsia="Times New Roman" w:hAnsi="Times New Roman" w:cs="Times New Roman"/>
          <w:bCs/>
          <w:sz w:val="24"/>
          <w:szCs w:val="24"/>
          <w:lang w:eastAsia="ru-RU"/>
        </w:rPr>
        <w:t xml:space="preserve"> работать со справочным аппаратом книги, различными источниками информации, критически анализировать полученные данные и строить ответ с учетом полученных сведений;</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bCs/>
          <w:sz w:val="24"/>
          <w:szCs w:val="24"/>
          <w:lang w:eastAsia="ru-RU"/>
        </w:rPr>
        <w:t>продемонстрировано умение использовать соответствующие задаче языковые средства;</w:t>
      </w:r>
      <w:r w:rsidRPr="00C2617E">
        <w:rPr>
          <w:rFonts w:ascii="Times New Roman" w:eastAsia="Times New Roman" w:hAnsi="Times New Roman" w:cs="Times New Roman"/>
          <w:sz w:val="24"/>
          <w:szCs w:val="24"/>
          <w:lang w:eastAsia="ru-RU"/>
        </w:rPr>
        <w:t xml:space="preserve"> ответы на вопросы изложены литературным языком с соблюдением языковых норм (без речевых, грамматических и орфографических ошибок).</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«хорошо» ставится в случае выполнения работы в полном объеме, но с некоторыми замечаниями:</w:t>
      </w:r>
    </w:p>
    <w:p w:rsidR="007F361B" w:rsidRPr="00C2617E" w:rsidRDefault="007F361B" w:rsidP="007F361B">
      <w:pPr>
        <w:spacing w:after="0" w:line="276" w:lineRule="auto"/>
        <w:jc w:val="both"/>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sz w:val="24"/>
          <w:szCs w:val="24"/>
          <w:lang w:eastAsia="ru-RU"/>
        </w:rPr>
        <w:t xml:space="preserve">- работа самостоятельна и оригинальна (ни одна из ее частей не является плагиатом), то есть продемонстрировано </w:t>
      </w:r>
      <w:r w:rsidRPr="00C2617E">
        <w:rPr>
          <w:rFonts w:ascii="Times New Roman" w:eastAsia="Times New Roman" w:hAnsi="Times New Roman" w:cs="Times New Roman"/>
          <w:bCs/>
          <w:sz w:val="24"/>
          <w:szCs w:val="24"/>
          <w:lang w:eastAsia="ru-RU"/>
        </w:rPr>
        <w:t>умение давать интерпретацию изученного произведения на основе личностного восприятия;</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lastRenderedPageBreak/>
        <w:t>- продемонстрировано умение</w:t>
      </w:r>
      <w:r w:rsidRPr="00C2617E">
        <w:rPr>
          <w:rFonts w:ascii="Times New Roman" w:eastAsia="Times New Roman" w:hAnsi="Times New Roman" w:cs="Times New Roman"/>
          <w:bCs/>
          <w:sz w:val="24"/>
          <w:szCs w:val="24"/>
          <w:lang w:eastAsia="ru-RU"/>
        </w:rPr>
        <w:t xml:space="preserve"> определять этическую, нравственно-философскую, социально-историческую проблематику произведения;</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использованы сведения по истории и теории литературы при истолковании и оценке изученного художественного произведения; отсутствуют фактические ошибки или 1-2 негрубых ошибки в фактическом материале;</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есть небольшие неточности в изложении содержания произведений: сюжета, имен персонажей и др.;</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bCs/>
          <w:sz w:val="24"/>
          <w:szCs w:val="24"/>
          <w:lang w:eastAsia="ru-RU"/>
        </w:rPr>
        <w:t>продемонстрировано умение использовать соответствующие задаче языковые средства;</w:t>
      </w:r>
      <w:r w:rsidRPr="00C2617E">
        <w:rPr>
          <w:rFonts w:ascii="Times New Roman" w:eastAsia="Times New Roman" w:hAnsi="Times New Roman" w:cs="Times New Roman"/>
          <w:sz w:val="24"/>
          <w:szCs w:val="24"/>
          <w:lang w:eastAsia="ru-RU"/>
        </w:rPr>
        <w:t xml:space="preserve"> ответы на вопросы изложены литературным языком с соблюдением языковых норм, но есть негрубые речевые ошибки, грамматические и орфографические ошибки.</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«удовлетворительно» ставится в случае выполнения работы в неполном объеме, с существенными замечаниями:</w:t>
      </w:r>
    </w:p>
    <w:p w:rsidR="007F361B" w:rsidRPr="00C2617E" w:rsidRDefault="007F361B" w:rsidP="007F361B">
      <w:pPr>
        <w:spacing w:after="0" w:line="276" w:lineRule="auto"/>
        <w:jc w:val="both"/>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sz w:val="24"/>
          <w:szCs w:val="24"/>
          <w:lang w:eastAsia="ru-RU"/>
        </w:rPr>
        <w:t>- в работе обнаруживается частичный плагиат, то есть продемонстрирована частичная подмена чужими суждениями из сторонних источников самостоятельной</w:t>
      </w:r>
      <w:r w:rsidRPr="00C2617E">
        <w:rPr>
          <w:rFonts w:ascii="Times New Roman" w:eastAsia="Times New Roman" w:hAnsi="Times New Roman" w:cs="Times New Roman"/>
          <w:bCs/>
          <w:sz w:val="24"/>
          <w:szCs w:val="24"/>
          <w:lang w:eastAsia="ru-RU"/>
        </w:rPr>
        <w:t xml:space="preserve"> интерпретации изученного произведения на основе личностного восприятия;</w:t>
      </w:r>
    </w:p>
    <w:p w:rsidR="007F361B" w:rsidRPr="00C2617E" w:rsidRDefault="007F361B" w:rsidP="007F361B">
      <w:pPr>
        <w:spacing w:after="0" w:line="276" w:lineRule="auto"/>
        <w:jc w:val="both"/>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sz w:val="24"/>
          <w:szCs w:val="24"/>
          <w:lang w:eastAsia="ru-RU"/>
        </w:rPr>
        <w:t>- продемонстрировано частично сформированное умение</w:t>
      </w:r>
      <w:r w:rsidRPr="00C2617E">
        <w:rPr>
          <w:rFonts w:ascii="Times New Roman" w:eastAsia="Times New Roman" w:hAnsi="Times New Roman" w:cs="Times New Roman"/>
          <w:bCs/>
          <w:sz w:val="24"/>
          <w:szCs w:val="24"/>
          <w:lang w:eastAsia="ru-RU"/>
        </w:rPr>
        <w:t xml:space="preserve"> определять этическую, нравственно-философскую, социально-историческую проблематику произведения;</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не использованы или в малой степени использованы сведения по истории и теории литературы при истолковании и оценке изученного художественного произведения; присутствуют существенные фактические ошибки;</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есть существенные неточности в изложении содержания отдельных произведений: сюжета, путаница с именами персонажей и др.;</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 </w:t>
      </w:r>
      <w:r w:rsidRPr="00C2617E">
        <w:rPr>
          <w:rFonts w:ascii="Times New Roman" w:eastAsia="Times New Roman" w:hAnsi="Times New Roman" w:cs="Times New Roman"/>
          <w:bCs/>
          <w:sz w:val="24"/>
          <w:szCs w:val="24"/>
          <w:lang w:eastAsia="ru-RU"/>
        </w:rPr>
        <w:t>продемонстрировано лишь частичное умение использовать соответствующие задаче языковые средства;</w:t>
      </w:r>
      <w:r w:rsidRPr="00C2617E">
        <w:rPr>
          <w:rFonts w:ascii="Times New Roman" w:eastAsia="Times New Roman" w:hAnsi="Times New Roman" w:cs="Times New Roman"/>
          <w:sz w:val="24"/>
          <w:szCs w:val="24"/>
          <w:lang w:eastAsia="ru-RU"/>
        </w:rPr>
        <w:t xml:space="preserve"> есть грубые речевые, грамматические и орфографические ошибки, которые затрудняют понимание сказанного.</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«неудовлетворительно» ставится в случае выполнения работы в неполном объеме, с существенными замечаниями:</w:t>
      </w:r>
    </w:p>
    <w:p w:rsidR="007F361B" w:rsidRPr="00C2617E" w:rsidRDefault="007F361B" w:rsidP="007F361B">
      <w:pPr>
        <w:spacing w:after="0" w:line="276" w:lineRule="auto"/>
        <w:jc w:val="both"/>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sz w:val="24"/>
          <w:szCs w:val="24"/>
          <w:lang w:eastAsia="ru-RU"/>
        </w:rPr>
        <w:t>- работа не самостоятельна и не оригинальна (плагиат) то есть продемонстрирована подмена самостоятельной</w:t>
      </w:r>
      <w:r w:rsidRPr="00C2617E">
        <w:rPr>
          <w:rFonts w:ascii="Times New Roman" w:eastAsia="Times New Roman" w:hAnsi="Times New Roman" w:cs="Times New Roman"/>
          <w:bCs/>
          <w:sz w:val="24"/>
          <w:szCs w:val="24"/>
          <w:lang w:eastAsia="ru-RU"/>
        </w:rPr>
        <w:t xml:space="preserve"> интерпретации изученного произведения на основе личностного восприятия</w:t>
      </w:r>
      <w:r w:rsidRPr="00C2617E">
        <w:rPr>
          <w:rFonts w:ascii="Times New Roman" w:eastAsia="Times New Roman" w:hAnsi="Times New Roman" w:cs="Times New Roman"/>
          <w:sz w:val="24"/>
          <w:szCs w:val="24"/>
          <w:lang w:eastAsia="ru-RU"/>
        </w:rPr>
        <w:t xml:space="preserve"> посредством чужих суждений из сторонних источников</w:t>
      </w:r>
      <w:r w:rsidRPr="00C2617E">
        <w:rPr>
          <w:rFonts w:ascii="Times New Roman" w:eastAsia="Times New Roman" w:hAnsi="Times New Roman" w:cs="Times New Roman"/>
          <w:bCs/>
          <w:sz w:val="24"/>
          <w:szCs w:val="24"/>
          <w:lang w:eastAsia="ru-RU"/>
        </w:rPr>
        <w:t>;</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не продемонстрировано умение</w:t>
      </w:r>
      <w:r w:rsidRPr="00C2617E">
        <w:rPr>
          <w:rFonts w:ascii="Times New Roman" w:eastAsia="Times New Roman" w:hAnsi="Times New Roman" w:cs="Times New Roman"/>
          <w:bCs/>
          <w:sz w:val="24"/>
          <w:szCs w:val="24"/>
          <w:lang w:eastAsia="ru-RU"/>
        </w:rPr>
        <w:t xml:space="preserve"> определять этическую, нравственно-философскую, социально-историческую проблематику произведения;</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есть существенные неточности в изложении содержания отдельных произведений: сюжета, имен персонажей, непонимание особенностей конфликта произведения;</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не использованы сведения по истории и теории литературы при истолковании и оценке изученного художественного произведения; во множестве присутствуют существенные фактические ошибки;</w:t>
      </w:r>
    </w:p>
    <w:p w:rsidR="007F361B" w:rsidRPr="00C2617E" w:rsidRDefault="007F361B" w:rsidP="007F361B">
      <w:pPr>
        <w:spacing w:after="0" w:line="276" w:lineRule="auto"/>
        <w:jc w:val="both"/>
        <w:rPr>
          <w:rFonts w:ascii="Times New Roman" w:eastAsia="Times New Roman" w:hAnsi="Times New Roman" w:cs="Times New Roman"/>
          <w:color w:val="000000"/>
          <w:sz w:val="24"/>
          <w:szCs w:val="24"/>
          <w:lang w:eastAsia="ru-RU"/>
        </w:rPr>
      </w:pPr>
      <w:r w:rsidRPr="00C2617E">
        <w:rPr>
          <w:rFonts w:ascii="Times New Roman" w:eastAsia="Times New Roman" w:hAnsi="Times New Roman" w:cs="Times New Roman"/>
          <w:sz w:val="24"/>
          <w:szCs w:val="24"/>
          <w:lang w:eastAsia="ru-RU"/>
        </w:rPr>
        <w:t xml:space="preserve">- не </w:t>
      </w:r>
      <w:r w:rsidRPr="00C2617E">
        <w:rPr>
          <w:rFonts w:ascii="Times New Roman" w:eastAsia="Times New Roman" w:hAnsi="Times New Roman" w:cs="Times New Roman"/>
          <w:bCs/>
          <w:sz w:val="24"/>
          <w:szCs w:val="24"/>
          <w:lang w:eastAsia="ru-RU"/>
        </w:rPr>
        <w:t xml:space="preserve">продемонстрировано умение использовать соответствующие задаче языковые средства; </w:t>
      </w:r>
      <w:r w:rsidRPr="00C2617E">
        <w:rPr>
          <w:rFonts w:ascii="Times New Roman" w:eastAsia="Times New Roman" w:hAnsi="Times New Roman" w:cs="Times New Roman"/>
          <w:sz w:val="24"/>
          <w:szCs w:val="24"/>
          <w:lang w:eastAsia="ru-RU"/>
        </w:rPr>
        <w:t>есть грубые речевые, грамматические и орфографические ошибки, которые «затемняют», то есть существенно затрудняют понимание сказанного.</w:t>
      </w: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bookmarkStart w:id="4" w:name="_Toc307288327"/>
      <w:bookmarkStart w:id="5" w:name="_Toc307286511"/>
      <w:bookmarkStart w:id="6" w:name="_Toc501982920"/>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p>
    <w:p w:rsidR="007F361B" w:rsidRPr="00C2617E" w:rsidRDefault="007F361B" w:rsidP="007F361B">
      <w:pPr>
        <w:spacing w:after="0" w:line="276"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ОРГАНИЗАЦИЯ КОНТРОЛЯ И ОЦЕНКИ УРОВНЯ ОСВОЕНИЯ ПРОГРАММЫ</w:t>
      </w:r>
      <w:bookmarkEnd w:id="4"/>
      <w:bookmarkEnd w:id="5"/>
    </w:p>
    <w:p w:rsidR="007F361B" w:rsidRPr="00C2617E" w:rsidRDefault="007F361B" w:rsidP="007F361B">
      <w:pPr>
        <w:spacing w:after="0" w:line="276"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(текущий контроль).</w:t>
      </w:r>
      <w:bookmarkEnd w:id="6"/>
    </w:p>
    <w:p w:rsidR="007F361B" w:rsidRPr="00C2617E" w:rsidRDefault="007F361B" w:rsidP="007F361B">
      <w:pPr>
        <w:spacing w:after="0" w:line="276" w:lineRule="auto"/>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lastRenderedPageBreak/>
        <w:t xml:space="preserve">        Устный опрос на практических занятиях; письменный контроль на практических занятиях; практический контроль на практических занятиях; наблюдение за деятельностью студентов на практических занятиях; самоконтроль при выполнении практических заданий; текущий тематический контроль; срезовый тематический контроль (при необходимости).</w:t>
      </w:r>
    </w:p>
    <w:p w:rsidR="007F361B" w:rsidRPr="00C2617E" w:rsidRDefault="007F361B" w:rsidP="007F361B">
      <w:pPr>
        <w:spacing w:after="0" w:line="276" w:lineRule="auto"/>
        <w:jc w:val="both"/>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 xml:space="preserve">        При проектировании содержания заданий на текущий контроль за основу взяты:</w:t>
      </w:r>
    </w:p>
    <w:p w:rsidR="007F361B" w:rsidRPr="00C2617E" w:rsidRDefault="007F361B" w:rsidP="007F361B">
      <w:pPr>
        <w:spacing w:after="0" w:line="276" w:lineRule="auto"/>
        <w:jc w:val="both"/>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 xml:space="preserve">Объекты оценивания, требования уметь и требования знать. </w:t>
      </w:r>
    </w:p>
    <w:p w:rsidR="007F361B" w:rsidRPr="00C2617E" w:rsidRDefault="007F361B" w:rsidP="007F361B">
      <w:pPr>
        <w:spacing w:after="0" w:line="276" w:lineRule="auto"/>
        <w:jc w:val="both"/>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При разработке показателей и критериев по требованию знать считаем целесообразным использовать унифицированный подход к формулировке показателей и критериев, что позволит обучающемуся наработать алгоритм решения однотипных задач</w:t>
      </w:r>
      <w:r w:rsidRPr="00C2617E">
        <w:rPr>
          <w:rFonts w:ascii="Times New Roman" w:eastAsia="Times New Roman" w:hAnsi="Times New Roman" w:cs="Times New Roman"/>
          <w:sz w:val="24"/>
          <w:szCs w:val="24"/>
          <w:lang w:eastAsia="ru-RU"/>
        </w:rPr>
        <w:t>.</w:t>
      </w:r>
    </w:p>
    <w:p w:rsidR="007F361B" w:rsidRPr="00C2617E" w:rsidRDefault="007F361B" w:rsidP="007F361B">
      <w:pPr>
        <w:spacing w:after="0" w:line="276" w:lineRule="auto"/>
        <w:jc w:val="both"/>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sz w:val="24"/>
          <w:szCs w:val="24"/>
          <w:lang w:eastAsia="ru-RU"/>
        </w:rPr>
        <w:t>Учитывая специфику ОД предусмотрена вариативность ПР через изменение объектов исходных условий, которые изложены в п.2.1 («Типы практических работ» 1-9).</w:t>
      </w:r>
    </w:p>
    <w:p w:rsidR="007F361B" w:rsidRPr="00C2617E" w:rsidRDefault="007F361B" w:rsidP="007F361B">
      <w:pPr>
        <w:spacing w:after="0" w:line="276" w:lineRule="auto"/>
        <w:jc w:val="both"/>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sz w:val="24"/>
          <w:szCs w:val="24"/>
          <w:lang w:eastAsia="ru-RU"/>
        </w:rPr>
        <w:t>Учитывая быстрое развитие информационных технологий принято в качестве эталона использовать показатели и критерии оценивания, которые также позволяют осуществлять индивидуальный подход и контингент обучающихся.</w:t>
      </w:r>
    </w:p>
    <w:p w:rsidR="007F361B" w:rsidRPr="00C2617E" w:rsidRDefault="007F361B" w:rsidP="007F361B">
      <w:pPr>
        <w:spacing w:after="0" w:line="276" w:lineRule="auto"/>
        <w:jc w:val="both"/>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На промежуточную аттестацию допускаются обучающиеся выполнившие не менее 50% практических заданий, вынесенных на текущий контроль, тем самым обеспечившие ½ итогового результата в накопительной системе оценивания.</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1.2. Фонд оценочных средств для промежуточной аттестации</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Оформление материалов для промежуточной аттестации</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Государственное автономное профессиональное образовательное учреждение</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Республики Карелия</w:t>
      </w:r>
    </w:p>
    <w:p w:rsidR="007F361B" w:rsidRPr="00C2617E" w:rsidRDefault="007F361B" w:rsidP="007F361B">
      <w:pPr>
        <w:spacing w:after="0" w:line="240" w:lineRule="auto"/>
        <w:jc w:val="center"/>
        <w:rPr>
          <w:rFonts w:ascii="Times New Roman" w:eastAsia="Times New Roman" w:hAnsi="Times New Roman" w:cs="Times New Roman"/>
          <w:spacing w:val="-8"/>
          <w:sz w:val="24"/>
          <w:szCs w:val="24"/>
          <w:highlight w:val="yellow"/>
          <w:lang w:eastAsia="ru-RU"/>
        </w:rPr>
      </w:pPr>
      <w:r w:rsidRPr="00C2617E">
        <w:rPr>
          <w:rFonts w:ascii="Times New Roman" w:eastAsia="Times New Roman" w:hAnsi="Times New Roman" w:cs="Times New Roman"/>
          <w:spacing w:val="-8"/>
          <w:sz w:val="24"/>
          <w:szCs w:val="24"/>
          <w:lang w:eastAsia="ru-RU"/>
        </w:rPr>
        <w:t>«Петрозаводский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jc w:val="center"/>
        <w:rPr>
          <w:rFonts w:ascii="Times New Roman" w:eastAsia="Times New Roman" w:hAnsi="Times New Roman" w:cs="Times New Roman"/>
          <w:sz w:val="24"/>
          <w:szCs w:val="24"/>
          <w:vertAlign w:val="superscript"/>
          <w:lang w:eastAsia="ru-RU"/>
        </w:rPr>
      </w:pPr>
    </w:p>
    <w:p w:rsidR="007F361B" w:rsidRPr="00C2617E" w:rsidRDefault="007F361B" w:rsidP="007F361B">
      <w:pPr>
        <w:spacing w:after="0" w:line="240" w:lineRule="auto"/>
        <w:ind w:firstLine="567"/>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 Вид контроля  - промежуточная аттестация</w:t>
      </w:r>
    </w:p>
    <w:p w:rsidR="007F361B" w:rsidRPr="00C2617E" w:rsidRDefault="007F361B" w:rsidP="007F361B">
      <w:pPr>
        <w:spacing w:after="0" w:line="240" w:lineRule="auto"/>
        <w:ind w:firstLine="567"/>
        <w:jc w:val="both"/>
        <w:rPr>
          <w:rFonts w:ascii="Times New Roman" w:eastAsia="Times New Roman" w:hAnsi="Times New Roman" w:cs="Times New Roman"/>
          <w:sz w:val="24"/>
          <w:szCs w:val="24"/>
          <w:lang w:eastAsia="ru-RU"/>
        </w:rPr>
      </w:pPr>
    </w:p>
    <w:p w:rsidR="007F361B" w:rsidRPr="00C2617E" w:rsidRDefault="007F361B" w:rsidP="007F361B">
      <w:pPr>
        <w:spacing w:after="0" w:line="240" w:lineRule="auto"/>
        <w:ind w:firstLine="567"/>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 Время промежуточного контроля   -   2 ч.</w:t>
      </w:r>
    </w:p>
    <w:p w:rsidR="007F361B" w:rsidRPr="00C2617E" w:rsidRDefault="007F361B" w:rsidP="007F361B">
      <w:pPr>
        <w:spacing w:after="0" w:line="240" w:lineRule="auto"/>
        <w:ind w:firstLine="567"/>
        <w:jc w:val="both"/>
        <w:rPr>
          <w:rFonts w:ascii="Times New Roman" w:eastAsia="Times New Roman" w:hAnsi="Times New Roman" w:cs="Times New Roman"/>
          <w:sz w:val="24"/>
          <w:szCs w:val="24"/>
          <w:vertAlign w:val="superscript"/>
          <w:lang w:eastAsia="ru-RU"/>
        </w:rPr>
      </w:pPr>
    </w:p>
    <w:p w:rsidR="007F361B" w:rsidRPr="00C2617E" w:rsidRDefault="007F361B" w:rsidP="007F361B">
      <w:pPr>
        <w:tabs>
          <w:tab w:val="left" w:pos="2295"/>
        </w:tabs>
        <w:spacing w:after="0" w:line="240" w:lineRule="auto"/>
        <w:ind w:firstLine="567"/>
        <w:jc w:val="both"/>
        <w:rPr>
          <w:rFonts w:ascii="Times New Roman" w:eastAsia="Times New Roman" w:hAnsi="Times New Roman" w:cs="Times New Roman"/>
          <w:sz w:val="28"/>
          <w:szCs w:val="28"/>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Критерии оценки: </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Оценка «отлично» выставляется студенту, если  дан полный, развернутый ответ на поставленный вопрос; в ответе прослеживается четкая структура, логическая последовательность, отражающая сущность раскрываемых понятий, явлений; ответы на дополнительные вопросы четкие, краткие; </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Оценка «хорошо» – дан полный, развернутый ответ на поставленный вопрос, показано умение выделять существенные и несущественные признаки, причинно-следственные связи; рассказ недостаточно логичен, с единичными ошибками, исправленными студентом с помощью преподавателя; недостаточная уверенность; ответы на дополнительные вопросы правильные, недостаточно полные и четкие. </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Оценка «удовлетворительно» – ответ не полный, с ошибками в деталях, умение раскрыть значение обобщённых знаний не показано, речевое оформление требует поправок, коррекции;  студент не способен самостоятельно выделить существенные и </w:t>
      </w:r>
      <w:r w:rsidRPr="00C2617E">
        <w:rPr>
          <w:rFonts w:ascii="Times New Roman" w:eastAsia="Times New Roman" w:hAnsi="Times New Roman" w:cs="Times New Roman"/>
          <w:sz w:val="24"/>
          <w:szCs w:val="24"/>
          <w:lang w:eastAsia="ru-RU"/>
        </w:rPr>
        <w:lastRenderedPageBreak/>
        <w:t>несущественные признаки и причинно-следственные связи;  встречаются ошибки в раскрываемых понятиях, терминах; студент не может ответить на большую часть дополнительных вопросов.</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«неудовлетворительно» – ответ представляет собой разрозненные знания с существенными ошибками по вопросу; присутствуют фрагментарность, нелогичность изложения, студент не осознает связь обсуждаемого вопроса с другими объектами дисциплины, речь неграмотная; незнание терминологии; ответы на дополнительные вопросы неправильные</w:t>
      </w:r>
    </w:p>
    <w:p w:rsidR="007F361B" w:rsidRPr="00C2617E" w:rsidRDefault="007F361B" w:rsidP="007F361B">
      <w:pPr>
        <w:spacing w:after="0" w:line="240" w:lineRule="auto"/>
        <w:rPr>
          <w:rFonts w:ascii="Times New Roman" w:eastAsia="Times New Roman" w:hAnsi="Times New Roman" w:cs="Times New Roman"/>
          <w:sz w:val="24"/>
          <w:szCs w:val="24"/>
          <w:vertAlign w:val="superscript"/>
          <w:lang w:eastAsia="ru-RU"/>
        </w:rPr>
      </w:pPr>
    </w:p>
    <w:p w:rsidR="007F361B" w:rsidRPr="00C2617E" w:rsidRDefault="007F361B" w:rsidP="007F361B">
      <w:pPr>
        <w:spacing w:after="0" w:line="240" w:lineRule="auto"/>
        <w:rPr>
          <w:rFonts w:ascii="Times New Roman" w:eastAsia="Times New Roman" w:hAnsi="Times New Roman" w:cs="Times New Roman"/>
          <w:sz w:val="28"/>
          <w:szCs w:val="28"/>
        </w:rPr>
      </w:pPr>
    </w:p>
    <w:p w:rsidR="007F361B" w:rsidRPr="00C2617E" w:rsidRDefault="007F361B" w:rsidP="007F361B">
      <w:pPr>
        <w:spacing w:after="0" w:line="240" w:lineRule="auto"/>
        <w:ind w:left="100"/>
        <w:jc w:val="both"/>
        <w:rPr>
          <w:rFonts w:ascii="Times New Roman" w:eastAsia="Times New Roman" w:hAnsi="Times New Roman" w:cs="Times New Roman"/>
          <w:sz w:val="28"/>
          <w:szCs w:val="28"/>
          <w:lang w:eastAsia="ru-RU"/>
        </w:rPr>
      </w:pPr>
    </w:p>
    <w:p w:rsidR="007F361B" w:rsidRPr="00C2617E" w:rsidRDefault="007F361B" w:rsidP="007F361B">
      <w:pPr>
        <w:spacing w:after="0" w:line="240" w:lineRule="auto"/>
        <w:rPr>
          <w:rFonts w:ascii="Times New Roman" w:eastAsia="Times New Roman" w:hAnsi="Times New Roman" w:cs="Times New Roman"/>
          <w:sz w:val="28"/>
          <w:szCs w:val="28"/>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8"/>
          <w:szCs w:val="28"/>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8"/>
          <w:szCs w:val="28"/>
          <w:lang w:eastAsia="ru-RU"/>
        </w:rPr>
      </w:pPr>
      <w:r w:rsidRPr="00C2617E">
        <w:rPr>
          <w:rFonts w:ascii="Times New Roman" w:eastAsia="Times New Roman" w:hAnsi="Times New Roman" w:cs="Times New Roman"/>
          <w:sz w:val="28"/>
          <w:szCs w:val="28"/>
          <w:highlight w:val="yellow"/>
          <w:lang w:eastAsia="ru-RU"/>
        </w:rPr>
        <w:t xml:space="preserve">         </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МАТЕРИАЛЫ ДЛЯ ПРОВЕДЕНИЯ ДИФФЕРЕНЦИРОВАННОГО ЗАЧЕТА</w:t>
      </w:r>
    </w:p>
    <w:p w:rsidR="007F361B" w:rsidRPr="00C2617E" w:rsidRDefault="007F361B" w:rsidP="007F361B">
      <w:pPr>
        <w:spacing w:after="0" w:line="240" w:lineRule="auto"/>
        <w:jc w:val="center"/>
        <w:rPr>
          <w:rFonts w:ascii="Times New Roman" w:eastAsia="Times New Roman" w:hAnsi="Times New Roman" w:cs="Times New Roman"/>
          <w:b/>
          <w:sz w:val="24"/>
          <w:szCs w:val="24"/>
          <w:highlight w:val="yellow"/>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highlight w:val="yellow"/>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1</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Темы, мотивы и художественное своеобразие лирики А.С.Пушкина</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rPr>
          <w:rFonts w:ascii="Times New Roman" w:eastAsia="Calibri" w:hAnsi="Times New Roman" w:cs="Times New Roman"/>
          <w:sz w:val="28"/>
          <w:szCs w:val="28"/>
          <w:lang w:eastAsia="ru-RU"/>
        </w:rPr>
      </w:pP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2</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Темы, мотивы и художественное своеобразие лирики М.Ю.Лермонтова</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lastRenderedPageBreak/>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3</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«Петербургские повести Н.В.Гоголя. Проблематика повести «Нос».</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4</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«Петербургские повести Н.В.Гоголя. Проблематика повести «Портрет».</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5</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hd w:val="clear" w:color="auto" w:fill="FFFFFF"/>
        <w:spacing w:after="0" w:line="240" w:lineRule="auto"/>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 xml:space="preserve">Особенности развития русской литературы во второй половине </w:t>
      </w:r>
      <w:r w:rsidRPr="00C2617E">
        <w:rPr>
          <w:rFonts w:ascii="Times New Roman" w:eastAsia="Times New Roman" w:hAnsi="Times New Roman" w:cs="Times New Roman"/>
          <w:bCs/>
          <w:sz w:val="24"/>
          <w:szCs w:val="24"/>
          <w:lang w:val="en-US" w:eastAsia="ru-RU"/>
        </w:rPr>
        <w:t>XIX</w:t>
      </w:r>
      <w:r w:rsidRPr="00C2617E">
        <w:rPr>
          <w:rFonts w:ascii="Times New Roman" w:eastAsia="Times New Roman" w:hAnsi="Times New Roman" w:cs="Times New Roman"/>
          <w:bCs/>
          <w:sz w:val="24"/>
          <w:szCs w:val="24"/>
          <w:lang w:eastAsia="ru-RU"/>
        </w:rPr>
        <w:t xml:space="preserve"> века. Социально-культурная новизна драматургии А.Н.Островского.</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6</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bCs/>
          <w:sz w:val="24"/>
          <w:szCs w:val="24"/>
          <w:lang w:eastAsia="ru-RU"/>
        </w:rPr>
        <w:t>Драма А.Н.Островского «Гроза». Проблематика. Система персонажей.</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sz w:val="28"/>
          <w:szCs w:val="28"/>
          <w:lang w:eastAsia="ru-RU"/>
        </w:rPr>
        <w:tab/>
      </w: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7</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hd w:val="clear" w:color="auto" w:fill="FFFFFF"/>
        <w:spacing w:after="0" w:line="240" w:lineRule="auto"/>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Социальные и нравственные проблемы в драме А.Н.Островского «Бесприданница»</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8</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Комедия А.Н.Островского «Свои люди – сочтемся». Проблематика. Система персонажей.</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9</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Роман И.А.Гончарова «Обломов». Система персонажей.</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10</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zh-CN"/>
        </w:rPr>
        <w:t>Роман И.А.Гончарова «Обломов». Проблематика произведения</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11</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Система образов в романе «Отцы и дети». Проблематика произведения.</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12</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Творчество Н.Г.Чернышевского. Проблематика романа «Что делать?»</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lastRenderedPageBreak/>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13</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Повесть Н.С.Лескова «Очарованный странник». Проблематика. Система персонажей. </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14</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Повесть Н.С.Лескова «Леди Макбет Мценского уезда». Проблематика. Система персонажей. </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15</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Роман Ф.М.Достоевского «Преступление и наказание». Проблематика. Система персонажей.</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lastRenderedPageBreak/>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16</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Нравственная проблематика романа Ф.М.Достоевского «Идиот»</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17</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Тема семейная в романе «Война и мир».</w:t>
      </w:r>
    </w:p>
    <w:p w:rsidR="007F361B" w:rsidRPr="00C2617E" w:rsidRDefault="007F361B" w:rsidP="007F361B">
      <w:pPr>
        <w:spacing w:after="0" w:line="240" w:lineRule="auto"/>
        <w:rPr>
          <w:rFonts w:ascii="Times New Roman" w:eastAsia="Times New Roman" w:hAnsi="Times New Roman" w:cs="Times New Roman"/>
          <w:sz w:val="24"/>
          <w:szCs w:val="24"/>
          <w:lang w:eastAsia="zh-CN"/>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18</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Патриотическая тема в романе «Война и мир»</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lastRenderedPageBreak/>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19</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zh-CN"/>
        </w:rPr>
        <w:t>Проблематика романа Л.Н.Толстого «Анна Каренина»</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20</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«Маленькая трилогия»  А.П.Чехова. Рассказ «Человек в футляре». Проблематика, система персонажей.</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tabs>
          <w:tab w:val="left" w:pos="225"/>
        </w:tabs>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21</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В-01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«Маленькая трилогия»  А.П.Чехова. Рассказ «Крыжовник». Проблематика, система персонажей.</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lastRenderedPageBreak/>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22</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«Маленькая трилогия»  А.П.Чехова. Рассказ «О любви». Проблематика, система персонажей.</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23</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 xml:space="preserve"> Пьеса А.П.Чехова «Вишневый сад». Проблематика, система персонажей.</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24</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bCs/>
          <w:sz w:val="24"/>
          <w:szCs w:val="24"/>
          <w:lang w:eastAsia="ru-RU"/>
        </w:rPr>
        <w:t>Философская, общественно-политическая и любовная лирика Ф. И. Тютчева.</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lastRenderedPageBreak/>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25</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Темы, мотивы и художественное своеобразие лирики А. А. Фета.</w:t>
      </w:r>
    </w:p>
    <w:p w:rsidR="007F361B" w:rsidRPr="00C2617E" w:rsidRDefault="007F361B" w:rsidP="007F361B">
      <w:pPr>
        <w:spacing w:after="0" w:line="240" w:lineRule="auto"/>
        <w:rPr>
          <w:rFonts w:ascii="Times New Roman" w:eastAsia="Times New Roman" w:hAnsi="Times New Roman" w:cs="Times New Roman"/>
          <w:i/>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26</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Поэма Н.А.Некрасова  «Кому на Руси жить хорошо». Проблематика, система персонажей.</w:t>
      </w:r>
    </w:p>
    <w:p w:rsidR="007F361B" w:rsidRPr="00C2617E" w:rsidRDefault="007F361B" w:rsidP="007F361B">
      <w:pPr>
        <w:spacing w:after="0" w:line="240" w:lineRule="auto"/>
        <w:rPr>
          <w:rFonts w:ascii="Times New Roman" w:eastAsia="Times New Roman" w:hAnsi="Times New Roman" w:cs="Times New Roman"/>
          <w:bCs/>
          <w:sz w:val="24"/>
          <w:szCs w:val="24"/>
          <w:lang w:eastAsia="ru-RU"/>
        </w:rPr>
      </w:pPr>
    </w:p>
    <w:p w:rsidR="007F361B" w:rsidRPr="00C2617E" w:rsidRDefault="007F361B" w:rsidP="007F361B">
      <w:pPr>
        <w:spacing w:after="0" w:line="240" w:lineRule="auto"/>
        <w:rPr>
          <w:rFonts w:ascii="Times New Roman" w:eastAsia="Times New Roman" w:hAnsi="Times New Roman" w:cs="Times New Roman"/>
          <w:i/>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27</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Цикл рассказов И.А.Бунина «Темные аллеи».  Проблематика рассказов «Холодная осень» и «Чистый понедельник».</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lastRenderedPageBreak/>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28</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Рассказ И.А.Бунина «Господин из Сан-Франциско». Проблематика, система персонажей.</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29</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 xml:space="preserve">Повесть А.И.Куприна «Олеся». Проблематика, система персонажей. </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30</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 xml:space="preserve">Повесть А.И.Куприна «Гранатовый браслет». Проблематика, система персонажей. </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lastRenderedPageBreak/>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31</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Пьеса М.Горького «На дне». Проблематика, система персонажей.</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32</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Поэма А.Блока «Двенадцать». Проблематика, система образов.</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33</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bCs/>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r w:rsidRPr="00C2617E">
        <w:rPr>
          <w:rFonts w:ascii="Times New Roman" w:eastAsia="Times New Roman" w:hAnsi="Times New Roman" w:cs="Times New Roman"/>
          <w:bCs/>
          <w:sz w:val="24"/>
          <w:szCs w:val="24"/>
          <w:lang w:eastAsia="ru-RU"/>
        </w:rPr>
        <w:t>Поэтическая новизна лирики  В.Маяковского.</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34</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Тема родины и природы в лирике С.А. Есенина.</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35</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bCs/>
          <w:sz w:val="24"/>
          <w:szCs w:val="24"/>
          <w:lang w:eastAsia="ru-RU"/>
        </w:rPr>
        <w:t>Идейно-тематические особенности поэзии М. И. Цветаевой.</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36</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Проблематика романа М.Булгакова «Мастер и Маргарита».</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37</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sz w:val="24"/>
          <w:szCs w:val="24"/>
          <w:lang w:eastAsia="ru-RU"/>
        </w:rPr>
        <w:t>Роман-эпопея М.А.Шолохова «Тихий Дон». Проблематика, система персонажей.</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lastRenderedPageBreak/>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38</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Нравственная проблематика драмы А.В.Вампилова «Утиная охота».</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tabs>
          <w:tab w:val="center" w:pos="5102"/>
          <w:tab w:val="right" w:pos="1020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ab/>
      </w:r>
      <w:r w:rsidRPr="00C2617E">
        <w:rPr>
          <w:rFonts w:ascii="Times New Roman" w:eastAsia="Times New Roman" w:hAnsi="Times New Roman" w:cs="Times New Roman"/>
          <w:sz w:val="24"/>
          <w:szCs w:val="24"/>
          <w:lang w:eastAsia="ru-RU"/>
        </w:rPr>
        <w:tab/>
        <w:t xml:space="preserve"> </w:t>
      </w:r>
    </w:p>
    <w:p w:rsidR="007F361B" w:rsidRPr="00C2617E" w:rsidRDefault="007F361B" w:rsidP="007F361B">
      <w:pPr>
        <w:tabs>
          <w:tab w:val="center" w:pos="5102"/>
          <w:tab w:val="right" w:pos="10205"/>
        </w:tabs>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ГАПОУ РК «ПЕТРОЗАВОДСКИЙ    ТЕХНИКУМ    ГОРОДСКОГО   ХОЗЯЙСТВА»</w:t>
      </w:r>
    </w:p>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tbl>
      <w:tblPr>
        <w:tblW w:w="106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7F361B" w:rsidRPr="00C2617E" w:rsidTr="00776FA7">
        <w:trPr>
          <w:trHeight w:val="1745"/>
          <w:jc w:val="center"/>
        </w:trPr>
        <w:tc>
          <w:tcPr>
            <w:tcW w:w="3621"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СОГЛАСОВАНО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Зав. отделением</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p w:rsidR="007F361B" w:rsidRPr="00C2617E" w:rsidRDefault="007F361B" w:rsidP="00776FA7">
            <w:pPr>
              <w:spacing w:after="0" w:line="240" w:lineRule="auto"/>
              <w:rPr>
                <w:rFonts w:ascii="Times New Roman" w:eastAsia="Calibri" w:hAnsi="Times New Roman" w:cs="Times New Roman"/>
                <w:sz w:val="24"/>
                <w:szCs w:val="24"/>
                <w:lang w:eastAsia="ru-RU"/>
              </w:rPr>
            </w:pPr>
          </w:p>
        </w:tc>
        <w:tc>
          <w:tcPr>
            <w:tcW w:w="3513" w:type="dxa"/>
          </w:tcPr>
          <w:p w:rsidR="007F361B" w:rsidRPr="00C2617E" w:rsidRDefault="007F361B" w:rsidP="00776FA7">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Вопрос № 39</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 xml:space="preserve">По дисциплине  </w:t>
            </w:r>
            <w:r w:rsidRPr="00C2617E">
              <w:rPr>
                <w:rFonts w:ascii="Times New Roman" w:eastAsia="Calibri" w:hAnsi="Times New Roman" w:cs="Times New Roman"/>
                <w:b/>
                <w:sz w:val="24"/>
                <w:szCs w:val="24"/>
                <w:lang w:eastAsia="ru-RU"/>
              </w:rPr>
              <w:t>Литература</w:t>
            </w:r>
          </w:p>
          <w:p w:rsidR="007F361B" w:rsidRPr="00C2617E" w:rsidRDefault="007F361B" w:rsidP="00776FA7">
            <w:pPr>
              <w:spacing w:after="0" w:line="240" w:lineRule="auto"/>
              <w:rPr>
                <w:rFonts w:ascii="Times New Roman" w:eastAsia="Calibri" w:hAnsi="Times New Roman" w:cs="Times New Roman"/>
                <w:sz w:val="24"/>
                <w:szCs w:val="24"/>
                <w:lang w:eastAsia="ru-RU"/>
              </w:rPr>
            </w:pP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Группа   ____          Семестр 2</w:t>
            </w:r>
          </w:p>
        </w:tc>
        <w:tc>
          <w:tcPr>
            <w:tcW w:w="3489" w:type="dxa"/>
          </w:tcPr>
          <w:p w:rsidR="007F361B" w:rsidRPr="00C2617E" w:rsidRDefault="007F361B" w:rsidP="00776FA7">
            <w:pPr>
              <w:spacing w:after="0" w:line="240" w:lineRule="auto"/>
              <w:jc w:val="center"/>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УТВЕРЖДАЮ</w:t>
            </w:r>
          </w:p>
          <w:p w:rsidR="007F361B" w:rsidRPr="00C2617E" w:rsidRDefault="007F361B" w:rsidP="00776FA7">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Зам.директора по УПР</w:t>
            </w:r>
            <w:r w:rsidRPr="00C2617E">
              <w:rPr>
                <w:rFonts w:ascii="Times New Roman" w:eastAsia="Times New Roman" w:hAnsi="Times New Roman" w:cs="Times New Roman"/>
                <w:sz w:val="24"/>
                <w:szCs w:val="24"/>
                <w:lang w:eastAsia="ru-RU"/>
              </w:rPr>
              <w:br/>
              <w:t xml:space="preserve"> </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 Минко Н.О.</w:t>
            </w:r>
          </w:p>
          <w:p w:rsidR="007F361B" w:rsidRPr="00C2617E" w:rsidRDefault="007F361B" w:rsidP="00776FA7">
            <w:pPr>
              <w:spacing w:after="0" w:line="240" w:lineRule="auto"/>
              <w:rPr>
                <w:rFonts w:ascii="Times New Roman" w:eastAsia="Calibri" w:hAnsi="Times New Roman" w:cs="Times New Roman"/>
                <w:sz w:val="24"/>
                <w:szCs w:val="24"/>
                <w:lang w:eastAsia="ru-RU"/>
              </w:rPr>
            </w:pPr>
            <w:r w:rsidRPr="00C2617E">
              <w:rPr>
                <w:rFonts w:ascii="Times New Roman" w:eastAsia="Calibri" w:hAnsi="Times New Roman" w:cs="Times New Roman"/>
                <w:sz w:val="24"/>
                <w:szCs w:val="24"/>
                <w:lang w:eastAsia="ru-RU"/>
              </w:rPr>
              <w:t>«____»___________20____г.</w:t>
            </w:r>
          </w:p>
        </w:tc>
      </w:tr>
    </w:tbl>
    <w:p w:rsidR="007F361B" w:rsidRPr="00C2617E" w:rsidRDefault="007F361B" w:rsidP="007F361B">
      <w:pPr>
        <w:spacing w:after="0" w:line="240" w:lineRule="auto"/>
        <w:rPr>
          <w:rFonts w:ascii="Times New Roman" w:eastAsia="Times New Roman" w:hAnsi="Times New Roman" w:cs="Times New Roman"/>
          <w:sz w:val="24"/>
          <w:szCs w:val="24"/>
          <w:highlight w:val="yellow"/>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Повесть В.Г.Распутина «Живи и помни». Проблематика, система персонажей.</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Преподаватель ______________Бабаева О.С</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r w:rsidRPr="00C2617E">
        <w:rPr>
          <w:rFonts w:ascii="Times New Roman" w:eastAsia="Times New Roman" w:hAnsi="Times New Roman" w:cs="Times New Roman"/>
          <w:sz w:val="28"/>
          <w:szCs w:val="28"/>
          <w:lang w:eastAsia="ru-RU"/>
        </w:rPr>
        <w:t>Приложение Б</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Оформление комплекта разноуровневых заданий</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C2617E" w:rsidRDefault="007F361B" w:rsidP="007F361B">
      <w:pPr>
        <w:spacing w:after="0" w:line="276"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Вид контроля – текущий контроль успеваемости</w:t>
      </w:r>
    </w:p>
    <w:p w:rsidR="007F361B" w:rsidRPr="00C2617E" w:rsidRDefault="007F361B" w:rsidP="007F361B">
      <w:pPr>
        <w:spacing w:after="0" w:line="276"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Контингент обучающихся – студенты группы ___</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Критерии оценки: </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«отлично» выставляется студенту, если он успешно справился с заданиями 2го или 3 го уровня;</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«хорошо»  ставится в том случае, если студент без ошибок выполнил задания уровня 1 или не справился с 1 вопросом  реконструктивного уровня;</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«удовлетворительно» ставится в том случае, если студент допустил 2-3 ошибки в заданиях репродуктивного уровня или не справился с 2 вопросами  реконструктивного уровня;</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«неудовлетворительно» выставляется студенту, который допустил более 3 ошибок в заданиях уровня 1 или не справился с 3 и более заданиями реконструктивного уровня.</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Комплект разноуровневых заданий</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sz w:val="24"/>
          <w:szCs w:val="24"/>
          <w:vertAlign w:val="superscript"/>
          <w:lang w:eastAsia="ru-RU"/>
        </w:rPr>
      </w:pPr>
      <w:r w:rsidRPr="00C2617E">
        <w:rPr>
          <w:rFonts w:ascii="Times New Roman" w:eastAsia="Times New Roman" w:hAnsi="Times New Roman" w:cs="Times New Roman"/>
          <w:sz w:val="24"/>
          <w:szCs w:val="24"/>
          <w:lang w:eastAsia="ru-RU"/>
        </w:rPr>
        <w:t>по дисциплине</w:t>
      </w:r>
      <w:r w:rsidRPr="00C2617E">
        <w:rPr>
          <w:rFonts w:ascii="Times New Roman" w:eastAsia="Times New Roman" w:hAnsi="Times New Roman" w:cs="Times New Roman"/>
          <w:i/>
          <w:sz w:val="24"/>
          <w:szCs w:val="24"/>
          <w:lang w:eastAsia="ru-RU"/>
        </w:rPr>
        <w:t xml:space="preserve"> </w:t>
      </w:r>
      <w:r w:rsidRPr="00C2617E">
        <w:rPr>
          <w:rFonts w:ascii="Times New Roman" w:eastAsia="Times New Roman" w:hAnsi="Times New Roman" w:cs="Times New Roman"/>
          <w:sz w:val="24"/>
          <w:szCs w:val="24"/>
          <w:vertAlign w:val="superscript"/>
          <w:lang w:eastAsia="ru-RU"/>
        </w:rPr>
        <w:t xml:space="preserve"> </w:t>
      </w:r>
      <w:r w:rsidRPr="00C2617E">
        <w:rPr>
          <w:rFonts w:ascii="Times New Roman" w:eastAsia="Times New Roman" w:hAnsi="Times New Roman" w:cs="Times New Roman"/>
          <w:b/>
          <w:sz w:val="24"/>
          <w:szCs w:val="24"/>
          <w:lang w:eastAsia="ru-RU"/>
        </w:rPr>
        <w:t>Литература</w:t>
      </w:r>
    </w:p>
    <w:p w:rsidR="007F361B" w:rsidRPr="00C2617E" w:rsidRDefault="007F361B" w:rsidP="007F361B">
      <w:pPr>
        <w:spacing w:after="0" w:line="240" w:lineRule="auto"/>
        <w:rPr>
          <w:rFonts w:ascii="Times New Roman" w:eastAsia="Times New Roman" w:hAnsi="Times New Roman" w:cs="Times New Roman"/>
          <w:b/>
          <w:i/>
          <w:sz w:val="28"/>
          <w:szCs w:val="28"/>
          <w:lang w:eastAsia="zh-CN"/>
        </w:rPr>
      </w:pPr>
    </w:p>
    <w:p w:rsidR="007F361B" w:rsidRPr="00C2617E" w:rsidRDefault="007F361B" w:rsidP="007F361B">
      <w:pPr>
        <w:spacing w:after="0" w:line="240" w:lineRule="auto"/>
        <w:rPr>
          <w:rFonts w:ascii="Times New Roman" w:eastAsia="Times New Roman" w:hAnsi="Times New Roman" w:cs="Times New Roman"/>
          <w:i/>
          <w:sz w:val="28"/>
          <w:szCs w:val="28"/>
          <w:lang w:eastAsia="zh-CN"/>
        </w:rPr>
      </w:pPr>
      <w:r w:rsidRPr="00C2617E">
        <w:rPr>
          <w:rFonts w:ascii="Times New Roman" w:eastAsia="Times New Roman" w:hAnsi="Times New Roman" w:cs="Times New Roman"/>
          <w:i/>
          <w:sz w:val="28"/>
          <w:szCs w:val="28"/>
          <w:lang w:eastAsia="zh-CN"/>
        </w:rPr>
        <w:t>Система образов в романе «Отцы и дети».</w:t>
      </w:r>
    </w:p>
    <w:p w:rsidR="007F361B" w:rsidRPr="00C2617E" w:rsidRDefault="007F361B" w:rsidP="007F361B">
      <w:pPr>
        <w:spacing w:after="0" w:line="240" w:lineRule="auto"/>
        <w:rPr>
          <w:rFonts w:ascii="Times New Roman" w:eastAsia="Times New Roman" w:hAnsi="Times New Roman" w:cs="Times New Roman"/>
          <w:i/>
          <w:sz w:val="28"/>
          <w:szCs w:val="28"/>
          <w:lang w:eastAsia="zh-CN"/>
        </w:rPr>
      </w:pPr>
    </w:p>
    <w:p w:rsidR="007F361B" w:rsidRPr="00C2617E" w:rsidRDefault="007F361B" w:rsidP="007F361B">
      <w:pPr>
        <w:numPr>
          <w:ilvl w:val="0"/>
          <w:numId w:val="119"/>
        </w:numPr>
        <w:spacing w:after="0" w:line="240" w:lineRule="auto"/>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Задания репродуктивного уровня  («3» или«4»)</w:t>
      </w:r>
    </w:p>
    <w:p w:rsidR="007F361B" w:rsidRPr="00C2617E" w:rsidRDefault="007F361B" w:rsidP="007F361B">
      <w:pPr>
        <w:spacing w:after="0" w:line="240" w:lineRule="auto"/>
        <w:rPr>
          <w:rFonts w:ascii="Times New Roman" w:eastAsia="Times New Roman" w:hAnsi="Times New Roman" w:cs="Times New Roman"/>
          <w:i/>
          <w:sz w:val="28"/>
          <w:szCs w:val="28"/>
          <w:lang w:eastAsia="zh-CN"/>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Ответить на вопросы:</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numPr>
          <w:ilvl w:val="0"/>
          <w:numId w:val="113"/>
        </w:numPr>
        <w:spacing w:after="200" w:line="360" w:lineRule="auto"/>
        <w:ind w:left="426" w:hanging="426"/>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 зовут отца Аркадия Кирсанова?</w:t>
      </w:r>
    </w:p>
    <w:p w:rsidR="007F361B" w:rsidRPr="00C2617E" w:rsidRDefault="007F361B" w:rsidP="007F361B">
      <w:pPr>
        <w:numPr>
          <w:ilvl w:val="0"/>
          <w:numId w:val="113"/>
        </w:numPr>
        <w:spacing w:after="200" w:line="360" w:lineRule="auto"/>
        <w:ind w:left="426" w:hanging="426"/>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Каковы принципы Базарова?</w:t>
      </w:r>
    </w:p>
    <w:p w:rsidR="007F361B" w:rsidRPr="00C2617E" w:rsidRDefault="007F361B" w:rsidP="007F361B">
      <w:pPr>
        <w:numPr>
          <w:ilvl w:val="0"/>
          <w:numId w:val="113"/>
        </w:numPr>
        <w:spacing w:after="200" w:line="360" w:lineRule="auto"/>
        <w:ind w:left="426" w:hanging="426"/>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Где Базаров впервые увидел Одинцову?</w:t>
      </w:r>
    </w:p>
    <w:p w:rsidR="007F361B" w:rsidRPr="00C2617E" w:rsidRDefault="007F361B" w:rsidP="007F361B">
      <w:pPr>
        <w:numPr>
          <w:ilvl w:val="0"/>
          <w:numId w:val="113"/>
        </w:numPr>
        <w:spacing w:after="200" w:line="360" w:lineRule="auto"/>
        <w:ind w:left="426" w:hanging="426"/>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Что связывало мать Одинцовой с матерью Аркадия?</w:t>
      </w:r>
    </w:p>
    <w:p w:rsidR="007F361B" w:rsidRPr="00C2617E" w:rsidRDefault="007F361B" w:rsidP="007F361B">
      <w:pPr>
        <w:numPr>
          <w:ilvl w:val="0"/>
          <w:numId w:val="113"/>
        </w:numPr>
        <w:spacing w:after="200" w:line="360" w:lineRule="auto"/>
        <w:ind w:left="426" w:hanging="426"/>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 зовут сестру Одинцовой?</w:t>
      </w:r>
    </w:p>
    <w:p w:rsidR="007F361B" w:rsidRPr="00C2617E" w:rsidRDefault="007F361B" w:rsidP="007F361B">
      <w:pPr>
        <w:numPr>
          <w:ilvl w:val="0"/>
          <w:numId w:val="113"/>
        </w:numPr>
        <w:spacing w:after="200" w:line="360" w:lineRule="auto"/>
        <w:ind w:left="426" w:hanging="426"/>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Считает ли Анна Сергеевна себя счастливым человеком?</w:t>
      </w:r>
    </w:p>
    <w:p w:rsidR="007F361B" w:rsidRPr="00C2617E" w:rsidRDefault="007F361B" w:rsidP="007F361B">
      <w:pPr>
        <w:numPr>
          <w:ilvl w:val="0"/>
          <w:numId w:val="113"/>
        </w:numPr>
        <w:spacing w:after="200" w:line="360" w:lineRule="auto"/>
        <w:ind w:left="426" w:hanging="426"/>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Сколько лет Одинцовой? </w:t>
      </w:r>
    </w:p>
    <w:p w:rsidR="007F361B" w:rsidRPr="00C2617E" w:rsidRDefault="007F361B" w:rsidP="007F361B">
      <w:pPr>
        <w:spacing w:after="200"/>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8)    Каков образ жизни Анны Сергеевны (как она организует свою ежедневную жизнь в деревне)? </w:t>
      </w:r>
    </w:p>
    <w:p w:rsidR="007F361B" w:rsidRPr="00C2617E" w:rsidRDefault="007F361B" w:rsidP="007F361B">
      <w:p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9)    Как ласково называет своего сына Арина Власьевна (мать Базарова)?</w:t>
      </w:r>
    </w:p>
    <w:p w:rsidR="007F361B" w:rsidRPr="00C2617E" w:rsidRDefault="007F361B" w:rsidP="007F361B">
      <w:p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10) Кем по профессии является отец Базарова?</w:t>
      </w:r>
    </w:p>
    <w:p w:rsidR="007F361B" w:rsidRPr="00C2617E" w:rsidRDefault="007F361B" w:rsidP="007F361B">
      <w:pPr>
        <w:numPr>
          <w:ilvl w:val="0"/>
          <w:numId w:val="119"/>
        </w:numPr>
        <w:spacing w:after="0" w:line="240" w:lineRule="auto"/>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Задания реконструктивного уровня («4» или «5»)</w:t>
      </w:r>
    </w:p>
    <w:p w:rsidR="007F361B" w:rsidRPr="00C2617E" w:rsidRDefault="007F361B" w:rsidP="007F361B">
      <w:pPr>
        <w:spacing w:after="0" w:line="240" w:lineRule="auto"/>
        <w:ind w:left="720"/>
        <w:rPr>
          <w:rFonts w:ascii="Times New Roman" w:eastAsia="Times New Roman" w:hAnsi="Times New Roman" w:cs="Times New Roman"/>
          <w:b/>
          <w:bCs/>
          <w:sz w:val="24"/>
          <w:szCs w:val="24"/>
          <w:shd w:val="clear" w:color="auto" w:fill="FFFFFF"/>
          <w:lang w:eastAsia="ru-RU"/>
        </w:rPr>
      </w:pPr>
    </w:p>
    <w:p w:rsidR="007F361B" w:rsidRPr="00C2617E" w:rsidRDefault="007F361B" w:rsidP="007F361B">
      <w:pPr>
        <w:spacing w:after="0" w:line="240" w:lineRule="auto"/>
        <w:ind w:left="720"/>
        <w:rPr>
          <w:rFonts w:ascii="Times New Roman" w:eastAsia="Times New Roman" w:hAnsi="Times New Roman" w:cs="Times New Roman"/>
          <w:bCs/>
          <w:sz w:val="24"/>
          <w:szCs w:val="24"/>
          <w:shd w:val="clear" w:color="auto" w:fill="FFFFFF"/>
          <w:lang w:eastAsia="ru-RU"/>
        </w:rPr>
      </w:pPr>
    </w:p>
    <w:p w:rsidR="007F361B" w:rsidRPr="00C2617E" w:rsidRDefault="007F361B" w:rsidP="007F361B">
      <w:pPr>
        <w:spacing w:after="0" w:line="276" w:lineRule="auto"/>
        <w:ind w:left="360"/>
        <w:rPr>
          <w:rFonts w:ascii="Times New Roman" w:eastAsia="Times New Roman" w:hAnsi="Times New Roman" w:cs="Times New Roman"/>
          <w:bCs/>
          <w:sz w:val="24"/>
          <w:szCs w:val="24"/>
          <w:shd w:val="clear" w:color="auto" w:fill="FFFFFF"/>
          <w:lang w:eastAsia="ru-RU"/>
        </w:rPr>
      </w:pPr>
      <w:r w:rsidRPr="00C2617E">
        <w:rPr>
          <w:rFonts w:ascii="Times New Roman" w:eastAsia="Times New Roman" w:hAnsi="Times New Roman" w:cs="Times New Roman"/>
          <w:bCs/>
          <w:sz w:val="24"/>
          <w:szCs w:val="24"/>
          <w:shd w:val="clear" w:color="auto" w:fill="FFFFFF"/>
          <w:lang w:eastAsia="ru-RU"/>
        </w:rPr>
        <w:t xml:space="preserve">1)  Каковы положительные и отрицательные черты характера Базарова? Каково ваше отношение к главному герою романа? </w:t>
      </w:r>
    </w:p>
    <w:p w:rsidR="007F361B" w:rsidRPr="00C2617E" w:rsidRDefault="007F361B" w:rsidP="007F361B">
      <w:pPr>
        <w:spacing w:after="0" w:line="276" w:lineRule="auto"/>
        <w:ind w:left="360"/>
        <w:rPr>
          <w:rFonts w:ascii="Times New Roman" w:eastAsia="Times New Roman" w:hAnsi="Times New Roman" w:cs="Times New Roman"/>
          <w:bCs/>
          <w:sz w:val="24"/>
          <w:szCs w:val="24"/>
          <w:shd w:val="clear" w:color="auto" w:fill="FFFFFF"/>
          <w:lang w:eastAsia="ru-RU"/>
        </w:rPr>
      </w:pPr>
      <w:r w:rsidRPr="00C2617E">
        <w:rPr>
          <w:rFonts w:ascii="Times New Roman" w:eastAsia="Times New Roman" w:hAnsi="Times New Roman" w:cs="Times New Roman"/>
          <w:bCs/>
          <w:sz w:val="24"/>
          <w:szCs w:val="24"/>
          <w:shd w:val="clear" w:color="auto" w:fill="FFFFFF"/>
          <w:lang w:eastAsia="ru-RU"/>
        </w:rPr>
        <w:t>2)  Как относится Базаров к своим родителям? Почему между ними не может быть духовной близости?</w:t>
      </w:r>
    </w:p>
    <w:p w:rsidR="007F361B" w:rsidRPr="00C2617E" w:rsidRDefault="007F361B" w:rsidP="007F361B">
      <w:pPr>
        <w:spacing w:after="0" w:line="360" w:lineRule="auto"/>
        <w:rPr>
          <w:rFonts w:ascii="Times New Roman" w:eastAsia="Times New Roman" w:hAnsi="Times New Roman" w:cs="Times New Roman"/>
          <w:bCs/>
          <w:sz w:val="24"/>
          <w:szCs w:val="24"/>
          <w:shd w:val="clear" w:color="auto" w:fill="FFFFFF"/>
          <w:lang w:eastAsia="ru-RU"/>
        </w:rPr>
      </w:pPr>
      <w:r w:rsidRPr="00C2617E">
        <w:rPr>
          <w:rFonts w:ascii="Times New Roman" w:eastAsia="Times New Roman" w:hAnsi="Times New Roman" w:cs="Times New Roman"/>
          <w:bCs/>
          <w:sz w:val="24"/>
          <w:szCs w:val="24"/>
          <w:shd w:val="clear" w:color="auto" w:fill="FFFFFF"/>
          <w:lang w:eastAsia="ru-RU"/>
        </w:rPr>
        <w:t xml:space="preserve">       3) Каков смысл названия романа «Отцы и дети» И.С. Тур</w:t>
      </w:r>
      <w:r w:rsidRPr="00C2617E">
        <w:rPr>
          <w:rFonts w:ascii="Times New Roman" w:eastAsia="Times New Roman" w:hAnsi="Times New Roman" w:cs="Times New Roman"/>
          <w:bCs/>
          <w:sz w:val="24"/>
          <w:szCs w:val="24"/>
          <w:shd w:val="clear" w:color="auto" w:fill="FFFFFF"/>
          <w:lang w:eastAsia="ru-RU"/>
        </w:rPr>
        <w:softHyphen/>
        <w:t>генева?</w:t>
      </w:r>
    </w:p>
    <w:p w:rsidR="007F361B" w:rsidRPr="00C2617E" w:rsidRDefault="007F361B" w:rsidP="007F361B">
      <w:pPr>
        <w:spacing w:after="0" w:line="240" w:lineRule="auto"/>
        <w:rPr>
          <w:rFonts w:ascii="Times New Roman" w:eastAsia="Times New Roman" w:hAnsi="Times New Roman" w:cs="Times New Roman"/>
          <w:bCs/>
          <w:sz w:val="24"/>
          <w:szCs w:val="24"/>
          <w:shd w:val="clear" w:color="auto" w:fill="FFFFFF"/>
          <w:lang w:eastAsia="ru-RU"/>
        </w:rPr>
      </w:pPr>
      <w:r w:rsidRPr="00C2617E">
        <w:rPr>
          <w:rFonts w:ascii="Times New Roman" w:eastAsia="Times New Roman" w:hAnsi="Times New Roman" w:cs="Times New Roman"/>
          <w:sz w:val="24"/>
          <w:szCs w:val="24"/>
          <w:shd w:val="clear" w:color="auto" w:fill="FFFFFF"/>
          <w:lang w:eastAsia="ru-RU"/>
        </w:rPr>
        <w:t xml:space="preserve">      4) Дайте сравнительную характеристику женским образам в романе «Отцы и дети» </w:t>
      </w:r>
    </w:p>
    <w:p w:rsidR="007F361B" w:rsidRPr="00C2617E" w:rsidRDefault="007F361B" w:rsidP="007F361B">
      <w:pPr>
        <w:spacing w:after="0" w:line="276" w:lineRule="auto"/>
        <w:ind w:left="720"/>
        <w:rPr>
          <w:rFonts w:ascii="Times New Roman" w:eastAsia="Times New Roman" w:hAnsi="Times New Roman" w:cs="Times New Roman"/>
          <w:sz w:val="24"/>
          <w:szCs w:val="24"/>
          <w:shd w:val="clear" w:color="auto" w:fill="FFFFFF"/>
          <w:lang w:eastAsia="ru-RU"/>
        </w:rPr>
      </w:pPr>
      <w:r w:rsidRPr="00C2617E">
        <w:rPr>
          <w:rFonts w:ascii="Times New Roman" w:eastAsia="Times New Roman" w:hAnsi="Times New Roman" w:cs="Times New Roman"/>
          <w:sz w:val="24"/>
          <w:szCs w:val="24"/>
          <w:shd w:val="clear" w:color="auto" w:fill="FFFFFF"/>
          <w:lang w:eastAsia="ru-RU"/>
        </w:rPr>
        <w:t>(Одинцова и Катя)</w:t>
      </w:r>
    </w:p>
    <w:p w:rsidR="007F361B" w:rsidRPr="00C2617E" w:rsidRDefault="007F361B" w:rsidP="007F361B">
      <w:pPr>
        <w:spacing w:after="0" w:line="276" w:lineRule="auto"/>
        <w:rPr>
          <w:rFonts w:ascii="Times New Roman" w:eastAsia="Times New Roman" w:hAnsi="Times New Roman" w:cs="Times New Roman"/>
          <w:bCs/>
          <w:sz w:val="24"/>
          <w:szCs w:val="24"/>
          <w:shd w:val="clear" w:color="auto" w:fill="FFFFFF"/>
          <w:lang w:eastAsia="ru-RU"/>
        </w:rPr>
      </w:pPr>
      <w:r w:rsidRPr="00C2617E">
        <w:rPr>
          <w:rFonts w:ascii="Times New Roman" w:eastAsia="Times New Roman" w:hAnsi="Times New Roman" w:cs="Times New Roman"/>
          <w:sz w:val="24"/>
          <w:szCs w:val="24"/>
          <w:shd w:val="clear" w:color="auto" w:fill="FFFFFF"/>
          <w:lang w:eastAsia="ru-RU"/>
        </w:rPr>
        <w:t xml:space="preserve">      5)    Почему Анна Сергеевна Одинцова не считает себя счастливым человеком?</w:t>
      </w:r>
    </w:p>
    <w:p w:rsidR="007F361B" w:rsidRPr="00C2617E" w:rsidRDefault="007F361B" w:rsidP="007F361B">
      <w:pPr>
        <w:spacing w:after="0" w:line="240" w:lineRule="auto"/>
        <w:ind w:left="720"/>
        <w:rPr>
          <w:rFonts w:ascii="Times New Roman" w:eastAsia="Times New Roman" w:hAnsi="Times New Roman" w:cs="Times New Roman"/>
          <w:sz w:val="24"/>
          <w:szCs w:val="24"/>
          <w:lang w:eastAsia="ru-RU"/>
        </w:rPr>
      </w:pPr>
    </w:p>
    <w:p w:rsidR="007F361B" w:rsidRPr="00C2617E" w:rsidRDefault="007F361B" w:rsidP="007F361B">
      <w:pPr>
        <w:numPr>
          <w:ilvl w:val="0"/>
          <w:numId w:val="119"/>
        </w:numPr>
        <w:spacing w:after="0" w:line="240" w:lineRule="auto"/>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Задания творческого уровня  («5»)</w:t>
      </w:r>
    </w:p>
    <w:p w:rsidR="007F361B" w:rsidRPr="00C2617E" w:rsidRDefault="007F361B" w:rsidP="007F361B">
      <w:pPr>
        <w:spacing w:after="0" w:line="240" w:lineRule="auto"/>
        <w:ind w:left="720"/>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а) Дать развернутый ответ на вопросы</w:t>
      </w:r>
    </w:p>
    <w:p w:rsidR="007F361B" w:rsidRPr="00C2617E" w:rsidRDefault="007F361B" w:rsidP="007F361B">
      <w:pPr>
        <w:spacing w:after="0" w:line="240" w:lineRule="auto"/>
        <w:ind w:left="720"/>
        <w:rPr>
          <w:rFonts w:ascii="Times New Roman" w:eastAsia="Times New Roman" w:hAnsi="Times New Roman" w:cs="Times New Roman"/>
          <w:b/>
          <w:sz w:val="24"/>
          <w:szCs w:val="24"/>
          <w:lang w:eastAsia="ru-RU"/>
        </w:rPr>
      </w:pPr>
    </w:p>
    <w:p w:rsidR="007F361B" w:rsidRPr="00C2617E" w:rsidRDefault="007F361B" w:rsidP="007F361B">
      <w:pPr>
        <w:spacing w:after="0" w:line="276" w:lineRule="auto"/>
        <w:rPr>
          <w:rFonts w:ascii="Times New Roman" w:eastAsia="Times New Roman" w:hAnsi="Times New Roman" w:cs="Times New Roman"/>
          <w:bCs/>
          <w:sz w:val="24"/>
          <w:szCs w:val="24"/>
          <w:shd w:val="clear" w:color="auto" w:fill="FFFFFF"/>
          <w:lang w:eastAsia="ru-RU"/>
        </w:rPr>
      </w:pPr>
      <w:r w:rsidRPr="00C2617E">
        <w:rPr>
          <w:rFonts w:ascii="Times New Roman" w:eastAsia="Times New Roman" w:hAnsi="Times New Roman" w:cs="Times New Roman"/>
          <w:bCs/>
          <w:sz w:val="24"/>
          <w:szCs w:val="24"/>
          <w:shd w:val="clear" w:color="auto" w:fill="FFFFFF"/>
          <w:lang w:eastAsia="ru-RU"/>
        </w:rPr>
        <w:t xml:space="preserve">1) Какова роль пейзажа в «Отцах и детях»? </w:t>
      </w:r>
    </w:p>
    <w:p w:rsidR="007F361B" w:rsidRPr="00C2617E" w:rsidRDefault="007F361B" w:rsidP="007F361B">
      <w:pPr>
        <w:spacing w:after="0" w:line="276"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2) Почему роман заканчивается смертью главного героя?</w:t>
      </w:r>
    </w:p>
    <w:p w:rsidR="007F361B" w:rsidRPr="00C2617E" w:rsidRDefault="007F361B" w:rsidP="007F361B">
      <w:pPr>
        <w:spacing w:after="0" w:line="276" w:lineRule="auto"/>
        <w:rPr>
          <w:rFonts w:ascii="Times New Roman" w:eastAsia="Times New Roman" w:hAnsi="Times New Roman" w:cs="Times New Roman"/>
          <w:sz w:val="24"/>
          <w:szCs w:val="24"/>
          <w:lang w:eastAsia="ru-RU"/>
        </w:rPr>
      </w:pPr>
    </w:p>
    <w:p w:rsidR="007F361B" w:rsidRPr="00C2617E" w:rsidRDefault="007F361B" w:rsidP="007F361B">
      <w:pPr>
        <w:spacing w:after="0" w:line="276" w:lineRule="auto"/>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б)  Написать отзыв о фильме «Отцы и дети» (1983).</w:t>
      </w:r>
    </w:p>
    <w:p w:rsidR="007F361B" w:rsidRPr="00C2617E" w:rsidRDefault="007F361B" w:rsidP="007F361B">
      <w:pPr>
        <w:spacing w:after="0" w:line="240" w:lineRule="auto"/>
        <w:ind w:left="360"/>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ind w:left="360"/>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ind w:left="360"/>
        <w:rPr>
          <w:rFonts w:ascii="Times New Roman" w:eastAsia="Times New Roman" w:hAnsi="Times New Roman" w:cs="Times New Roman"/>
          <w:b/>
          <w:sz w:val="24"/>
          <w:szCs w:val="24"/>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b/>
          <w:i/>
          <w:sz w:val="28"/>
          <w:szCs w:val="28"/>
          <w:lang w:eastAsia="zh-CN"/>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lang w:eastAsia="zh-CN"/>
        </w:rPr>
      </w:pPr>
      <w:r w:rsidRPr="00C2617E">
        <w:rPr>
          <w:rFonts w:ascii="Times New Roman" w:eastAsia="Times New Roman" w:hAnsi="Times New Roman" w:cs="Times New Roman"/>
          <w:i/>
          <w:sz w:val="28"/>
          <w:szCs w:val="28"/>
          <w:lang w:eastAsia="zh-CN"/>
        </w:rPr>
        <w:t>Творчество А.И.Куприна. Повесть «Олеся».</w:t>
      </w: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lang w:eastAsia="zh-CN"/>
        </w:rPr>
      </w:pPr>
    </w:p>
    <w:p w:rsidR="007F361B" w:rsidRPr="00C2617E" w:rsidRDefault="007F361B" w:rsidP="007F361B">
      <w:pPr>
        <w:numPr>
          <w:ilvl w:val="0"/>
          <w:numId w:val="121"/>
        </w:numPr>
        <w:spacing w:after="0" w:line="240" w:lineRule="auto"/>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Задания репродуктивного уровня  (отметка «3» или«4»)</w:t>
      </w: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О чем данное произведение? (краткий пересказ повести)</w:t>
      </w: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sz w:val="24"/>
          <w:szCs w:val="24"/>
          <w:lang w:eastAsia="zh-CN"/>
        </w:rPr>
      </w:pPr>
    </w:p>
    <w:p w:rsidR="007F361B" w:rsidRPr="00C2617E" w:rsidRDefault="007F361B" w:rsidP="007F361B">
      <w:pPr>
        <w:numPr>
          <w:ilvl w:val="0"/>
          <w:numId w:val="121"/>
        </w:numPr>
        <w:spacing w:after="0" w:line="240" w:lineRule="auto"/>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Задания реконструктивного уровня (отметка «4» или «5»)</w:t>
      </w:r>
    </w:p>
    <w:p w:rsidR="007F361B" w:rsidRPr="00C2617E" w:rsidRDefault="007F361B" w:rsidP="007F361B">
      <w:pPr>
        <w:suppressLineNumbers/>
        <w:suppressAutoHyphens/>
        <w:snapToGrid w:val="0"/>
        <w:spacing w:after="0" w:line="240" w:lineRule="auto"/>
        <w:ind w:left="720"/>
        <w:rPr>
          <w:rFonts w:ascii="Times New Roman" w:eastAsia="Times New Roman" w:hAnsi="Times New Roman" w:cs="Times New Roman"/>
          <w:sz w:val="24"/>
          <w:szCs w:val="24"/>
          <w:lang w:eastAsia="zh-CN"/>
        </w:rPr>
      </w:pPr>
    </w:p>
    <w:p w:rsidR="007F361B" w:rsidRPr="00C2617E" w:rsidRDefault="007F361B" w:rsidP="007F361B">
      <w:pPr>
        <w:suppressLineNumbers/>
        <w:suppressAutoHyphens/>
        <w:snapToGrid w:val="0"/>
        <w:spacing w:after="0" w:line="240" w:lineRule="auto"/>
        <w:ind w:left="720"/>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Ответить на вопросы:</w:t>
      </w:r>
    </w:p>
    <w:p w:rsidR="007F361B" w:rsidRPr="00C2617E" w:rsidRDefault="007F361B" w:rsidP="007F361B">
      <w:pPr>
        <w:spacing w:after="0" w:line="240" w:lineRule="auto"/>
        <w:ind w:left="720"/>
        <w:rPr>
          <w:rFonts w:ascii="Times New Roman" w:eastAsia="Times New Roman" w:hAnsi="Times New Roman" w:cs="Times New Roman"/>
          <w:b/>
          <w:sz w:val="24"/>
          <w:szCs w:val="24"/>
          <w:lang w:eastAsia="ru-RU"/>
        </w:rPr>
      </w:pPr>
    </w:p>
    <w:p w:rsidR="007F361B" w:rsidRPr="00C2617E" w:rsidRDefault="007F361B" w:rsidP="007F361B">
      <w:pPr>
        <w:numPr>
          <w:ilvl w:val="0"/>
          <w:numId w:val="120"/>
        </w:numPr>
        <w:spacing w:after="20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Каков основной род занятий главного героя? </w:t>
      </w:r>
    </w:p>
    <w:p w:rsidR="007F361B" w:rsidRPr="00C2617E" w:rsidRDefault="007F361B" w:rsidP="007F361B">
      <w:pPr>
        <w:numPr>
          <w:ilvl w:val="0"/>
          <w:numId w:val="120"/>
        </w:numPr>
        <w:spacing w:after="20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Что привлекало героя в этой глуши? Почему он поехал в деревню с радостью?</w:t>
      </w:r>
    </w:p>
    <w:p w:rsidR="007F361B" w:rsidRPr="00C2617E" w:rsidRDefault="007F361B" w:rsidP="007F361B">
      <w:pPr>
        <w:numPr>
          <w:ilvl w:val="0"/>
          <w:numId w:val="120"/>
        </w:numPr>
        <w:spacing w:after="20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Чем занимался Иван Тимофеевич, находясь в глухой деревушке, ещё до встречи с Олесей? </w:t>
      </w:r>
    </w:p>
    <w:p w:rsidR="007F361B" w:rsidRPr="00C2617E" w:rsidRDefault="007F361B" w:rsidP="007F361B">
      <w:pPr>
        <w:numPr>
          <w:ilvl w:val="0"/>
          <w:numId w:val="120"/>
        </w:numPr>
        <w:spacing w:after="20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Почему Олеся и ее бабушка были вынуждены жить в лесу? Почему их прогнали из деревни?</w:t>
      </w:r>
    </w:p>
    <w:p w:rsidR="007F361B" w:rsidRPr="00C2617E" w:rsidRDefault="007F361B" w:rsidP="007F361B">
      <w:pPr>
        <w:numPr>
          <w:ilvl w:val="0"/>
          <w:numId w:val="120"/>
        </w:numPr>
        <w:spacing w:after="20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Что изменило отношение Мануйлихи к герою во время их первой встречи?</w:t>
      </w:r>
    </w:p>
    <w:p w:rsidR="007F361B" w:rsidRPr="00C2617E" w:rsidRDefault="007F361B" w:rsidP="007F361B">
      <w:pPr>
        <w:numPr>
          <w:ilvl w:val="0"/>
          <w:numId w:val="120"/>
        </w:numPr>
        <w:spacing w:after="20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Охарактеризуйте образ Олеси. Олесей героиню называют местные. Как на самом деле зовут девушку?</w:t>
      </w:r>
    </w:p>
    <w:p w:rsidR="007F361B" w:rsidRPr="00C2617E" w:rsidRDefault="007F361B" w:rsidP="007F361B">
      <w:pPr>
        <w:numPr>
          <w:ilvl w:val="0"/>
          <w:numId w:val="120"/>
        </w:numPr>
        <w:spacing w:after="20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Для чего Олеся один раз в год ходит в деревню?</w:t>
      </w:r>
    </w:p>
    <w:p w:rsidR="007F361B" w:rsidRPr="00C2617E" w:rsidRDefault="007F361B" w:rsidP="007F361B">
      <w:pPr>
        <w:numPr>
          <w:ilvl w:val="0"/>
          <w:numId w:val="120"/>
        </w:numPr>
        <w:spacing w:after="20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Каким представлен народ в повести? Приведите примеры из текста.</w:t>
      </w:r>
    </w:p>
    <w:p w:rsidR="007F361B" w:rsidRPr="00C2617E" w:rsidRDefault="007F361B" w:rsidP="007F361B">
      <w:pPr>
        <w:numPr>
          <w:ilvl w:val="0"/>
          <w:numId w:val="120"/>
        </w:numPr>
        <w:spacing w:after="20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Почему Олеся не принимает предложения героя выйти за него замуж?</w:t>
      </w:r>
    </w:p>
    <w:p w:rsidR="007F361B" w:rsidRPr="00C2617E" w:rsidRDefault="007F361B" w:rsidP="007F361B">
      <w:pPr>
        <w:numPr>
          <w:ilvl w:val="0"/>
          <w:numId w:val="120"/>
        </w:numPr>
        <w:spacing w:after="20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Можно ли утверждать, что герой испытывает к Олесе большую любовь? Докажите текстом. </w:t>
      </w:r>
    </w:p>
    <w:p w:rsidR="007F361B" w:rsidRPr="00C2617E" w:rsidRDefault="007F361B" w:rsidP="007F361B">
      <w:pPr>
        <w:numPr>
          <w:ilvl w:val="0"/>
          <w:numId w:val="121"/>
        </w:numPr>
        <w:spacing w:after="0" w:line="240" w:lineRule="auto"/>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Задания творческого уровня  (отметка «5»)</w:t>
      </w:r>
    </w:p>
    <w:p w:rsidR="007F361B" w:rsidRPr="00C2617E" w:rsidRDefault="007F361B" w:rsidP="007F361B">
      <w:pPr>
        <w:spacing w:after="0" w:line="240" w:lineRule="auto"/>
        <w:ind w:left="720"/>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Сравнить экранизацию повести «Олеся» (к\ф1971) с текстом произведения. Ответить на вопросы:</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200"/>
        <w:ind w:left="360"/>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Соответствует ли истинный образ героини, созданный А.И.Куприным, экранному? Если отличается, то чем именно?</w:t>
      </w:r>
    </w:p>
    <w:p w:rsidR="007F361B" w:rsidRPr="00C2617E" w:rsidRDefault="007F361B" w:rsidP="007F361B">
      <w:pPr>
        <w:spacing w:after="200"/>
        <w:ind w:left="360"/>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Можно ли сказать, что фильм «Олеся» 1971г. в точности передает авторский текст? Если не согласны, приведите примеры.</w:t>
      </w:r>
    </w:p>
    <w:p w:rsidR="007F361B" w:rsidRPr="00C2617E" w:rsidRDefault="007F361B" w:rsidP="007F361B">
      <w:pPr>
        <w:spacing w:after="0" w:line="240" w:lineRule="auto"/>
        <w:jc w:val="right"/>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8"/>
          <w:szCs w:val="28"/>
          <w:lang w:eastAsia="ru-RU"/>
        </w:rPr>
        <w:br w:type="page"/>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lastRenderedPageBreak/>
        <w:t>Оформление комплекта вопросов для устного  и письменного опроса</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C2617E" w:rsidRDefault="007F361B" w:rsidP="007F361B">
      <w:pPr>
        <w:spacing w:after="0" w:line="276"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Вид контроля – текущий контроль успеваемости</w:t>
      </w:r>
    </w:p>
    <w:p w:rsidR="007F361B" w:rsidRPr="00C2617E" w:rsidRDefault="007F361B" w:rsidP="007F361B">
      <w:pPr>
        <w:spacing w:after="0" w:line="276"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Контингент обучающихся – студенты группы____</w:t>
      </w:r>
    </w:p>
    <w:p w:rsidR="007F361B" w:rsidRPr="00C2617E" w:rsidRDefault="007F361B" w:rsidP="007F361B">
      <w:pPr>
        <w:spacing w:after="0" w:line="276"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Время текущего контроля от 10 до 45 мин. в зависимости от комплекта заданий по теме.</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Критерии оценки: </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Оценка «отлично» выставляется студенту, если  дан полный, развернутый ответ на поставленный вопрос; в ответе прослеживается четкая структура, логическая последовательность, отражающая сущность раскрываемых понятий, явлений; ответы на дополнительные вопросы четкие, краткие; </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Оценка «хорошо» – дан полный, развернутый ответ на поставленный вопрос, показано умение выделять существенные и несущественные признаки, причинно-следственные связи; рассказ недостаточно логичен, с единичными ошибками, исправленными студентом с помощью преподавателя; недостаточная уверенность; ответы на дополнительные вопросы правильные, недостаточно полные и четкие. </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«удовлетворительно» – ответ не полный, с ошибками в деталях, умение раскрыть значение обобщённых знаний не показано, речевое оформление требует поправок, коррекции;  студент не способен самостоятельно выделить существенные и несущественные признаки и причинно-следственные связи;  встречаются ошибки в раскрываемых понятиях, терминах; студент не может ответить на большую часть дополнительных вопросов.</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«неудовлетворительно» – ответ представляет собой разрозненные знания с существенными ошибками по вопросу; присутствуют фрагментарность, нелогичность изложения, студент не осознает связь обсуждаемого вопроса с другими объектами дисциплины, речь неграмотная; незнание терминологии; ответы на дополнительные вопросы неправильные</w:t>
      </w:r>
    </w:p>
    <w:p w:rsidR="007F361B" w:rsidRPr="00C2617E" w:rsidRDefault="007F361B" w:rsidP="007F361B">
      <w:pPr>
        <w:spacing w:after="0" w:line="240" w:lineRule="auto"/>
        <w:rPr>
          <w:rFonts w:ascii="Times New Roman" w:eastAsia="Times New Roman" w:hAnsi="Times New Roman" w:cs="Times New Roman"/>
          <w:sz w:val="28"/>
          <w:szCs w:val="28"/>
          <w:vertAlign w:val="superscript"/>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Комплект заданий для устного\ письменного опроса</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sz w:val="24"/>
          <w:szCs w:val="24"/>
          <w:lang w:eastAsia="ru-RU"/>
        </w:rPr>
        <w:t>по дисциплине</w:t>
      </w:r>
      <w:r w:rsidRPr="00C2617E">
        <w:rPr>
          <w:rFonts w:ascii="Times New Roman" w:eastAsia="Times New Roman" w:hAnsi="Times New Roman" w:cs="Times New Roman"/>
          <w:i/>
          <w:sz w:val="24"/>
          <w:szCs w:val="24"/>
          <w:lang w:eastAsia="ru-RU"/>
        </w:rPr>
        <w:t xml:space="preserve">  </w:t>
      </w:r>
      <w:r w:rsidRPr="00C2617E">
        <w:rPr>
          <w:rFonts w:ascii="Times New Roman" w:eastAsia="Times New Roman" w:hAnsi="Times New Roman" w:cs="Times New Roman"/>
          <w:b/>
          <w:sz w:val="24"/>
          <w:szCs w:val="24"/>
          <w:lang w:eastAsia="ru-RU"/>
        </w:rPr>
        <w:t>Литература</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b/>
          <w:sz w:val="28"/>
          <w:szCs w:val="28"/>
          <w:lang w:eastAsia="zh-CN"/>
        </w:rPr>
      </w:pPr>
    </w:p>
    <w:p w:rsidR="007F361B" w:rsidRPr="00C2617E" w:rsidRDefault="007F361B" w:rsidP="007F361B">
      <w:pPr>
        <w:spacing w:after="0" w:line="240" w:lineRule="auto"/>
        <w:rPr>
          <w:rFonts w:ascii="Times New Roman" w:eastAsia="Times New Roman" w:hAnsi="Times New Roman" w:cs="Times New Roman"/>
          <w:i/>
          <w:sz w:val="28"/>
          <w:szCs w:val="28"/>
          <w:lang w:eastAsia="ru-RU"/>
        </w:rPr>
      </w:pPr>
      <w:r w:rsidRPr="00C2617E">
        <w:rPr>
          <w:rFonts w:ascii="Times New Roman" w:eastAsia="Times New Roman" w:hAnsi="Times New Roman" w:cs="Times New Roman"/>
          <w:i/>
          <w:sz w:val="28"/>
          <w:szCs w:val="28"/>
          <w:lang w:eastAsia="ru-RU"/>
        </w:rPr>
        <w:t>Творчество  А.С.Пушкина</w:t>
      </w:r>
    </w:p>
    <w:p w:rsidR="007F361B" w:rsidRPr="00C2617E" w:rsidRDefault="007F361B" w:rsidP="007F361B">
      <w:pPr>
        <w:spacing w:after="0" w:line="240" w:lineRule="auto"/>
        <w:rPr>
          <w:rFonts w:ascii="Times New Roman" w:eastAsia="Times New Roman" w:hAnsi="Times New Roman" w:cs="Times New Roman"/>
          <w:i/>
          <w:sz w:val="28"/>
          <w:szCs w:val="28"/>
          <w:lang w:eastAsia="ru-RU"/>
        </w:rPr>
      </w:pPr>
      <w:r w:rsidRPr="00C2617E">
        <w:rPr>
          <w:rFonts w:ascii="Times New Roman" w:eastAsia="Times New Roman" w:hAnsi="Times New Roman" w:cs="Times New Roman"/>
          <w:i/>
          <w:sz w:val="28"/>
          <w:szCs w:val="28"/>
          <w:lang w:eastAsia="ru-RU"/>
        </w:rPr>
        <w:t>Творчество М.Ю.Лермонтова</w:t>
      </w:r>
    </w:p>
    <w:p w:rsidR="007F361B" w:rsidRPr="00C2617E" w:rsidRDefault="007F361B" w:rsidP="007F361B">
      <w:pPr>
        <w:spacing w:after="0" w:line="240" w:lineRule="auto"/>
        <w:rPr>
          <w:rFonts w:ascii="Times New Roman" w:eastAsia="Times New Roman" w:hAnsi="Times New Roman" w:cs="Times New Roman"/>
          <w:i/>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85"/>
        <w:gridCol w:w="5286"/>
      </w:tblGrid>
      <w:tr w:rsidR="007F361B" w:rsidRPr="00C2617E" w:rsidTr="00776FA7">
        <w:tc>
          <w:tcPr>
            <w:tcW w:w="4644" w:type="dxa"/>
          </w:tcPr>
          <w:p w:rsidR="007F361B" w:rsidRPr="00C2617E" w:rsidRDefault="007F361B" w:rsidP="00776FA7">
            <w:pPr>
              <w:spacing w:after="0" w:line="240" w:lineRule="auto"/>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 xml:space="preserve">1 вариант </w:t>
            </w:r>
          </w:p>
        </w:tc>
        <w:tc>
          <w:tcPr>
            <w:tcW w:w="5777" w:type="dxa"/>
          </w:tcPr>
          <w:p w:rsidR="007F361B" w:rsidRPr="00C2617E" w:rsidRDefault="007F361B" w:rsidP="007F361B">
            <w:pPr>
              <w:numPr>
                <w:ilvl w:val="0"/>
                <w:numId w:val="116"/>
              </w:numPr>
              <w:spacing w:after="0" w:line="240" w:lineRule="auto"/>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вариант</w:t>
            </w:r>
          </w:p>
        </w:tc>
      </w:tr>
      <w:tr w:rsidR="007F361B" w:rsidRPr="00C2617E" w:rsidTr="00776FA7">
        <w:tc>
          <w:tcPr>
            <w:tcW w:w="4644" w:type="dxa"/>
          </w:tcPr>
          <w:p w:rsidR="007F361B" w:rsidRPr="00C2617E" w:rsidRDefault="007F361B" w:rsidP="00776FA7">
            <w:pPr>
              <w:spacing w:after="0" w:line="276"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 Назвать годы жизни М.Ю.Лермонтова</w:t>
            </w:r>
          </w:p>
          <w:p w:rsidR="007F361B" w:rsidRPr="00C2617E" w:rsidRDefault="007F361B" w:rsidP="00776FA7">
            <w:pPr>
              <w:spacing w:after="0" w:line="276"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2. В каких стихотворениях М.Ю.Лермонтова звучит мотив печального одиночества? (не менее 3х примеров)</w:t>
            </w:r>
          </w:p>
          <w:p w:rsidR="007F361B" w:rsidRPr="00C2617E" w:rsidRDefault="007F361B" w:rsidP="00776FA7">
            <w:pPr>
              <w:spacing w:after="0" w:line="276"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3. При каких обстоятельствах погиб М.Ю.Лермонтов?</w:t>
            </w:r>
          </w:p>
          <w:p w:rsidR="007F361B" w:rsidRPr="00C2617E" w:rsidRDefault="007F361B" w:rsidP="00776FA7">
            <w:pPr>
              <w:spacing w:after="0" w:line="276"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4. Почему мотив одиночества является </w:t>
            </w:r>
            <w:r w:rsidRPr="00C2617E">
              <w:rPr>
                <w:rFonts w:ascii="Times New Roman" w:eastAsia="Times New Roman" w:hAnsi="Times New Roman" w:cs="Times New Roman"/>
                <w:sz w:val="24"/>
                <w:szCs w:val="24"/>
                <w:lang w:eastAsia="ru-RU"/>
              </w:rPr>
              <w:lastRenderedPageBreak/>
              <w:t>одним из основных в лирике Лермонтова?</w:t>
            </w:r>
          </w:p>
        </w:tc>
        <w:tc>
          <w:tcPr>
            <w:tcW w:w="5777" w:type="dxa"/>
          </w:tcPr>
          <w:p w:rsidR="007F361B" w:rsidRPr="00C2617E" w:rsidRDefault="007F361B" w:rsidP="00776FA7">
            <w:pPr>
              <w:spacing w:after="0" w:line="276"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lastRenderedPageBreak/>
              <w:t>1. Назвать годы жизни А.С.Пушкина.</w:t>
            </w:r>
          </w:p>
          <w:p w:rsidR="007F361B" w:rsidRPr="00C2617E" w:rsidRDefault="007F361B" w:rsidP="00776FA7">
            <w:pPr>
              <w:spacing w:after="0" w:line="276" w:lineRule="auto"/>
              <w:rPr>
                <w:rFonts w:ascii="Times New Roman" w:eastAsia="Times New Roman" w:hAnsi="Times New Roman" w:cs="Times New Roman"/>
                <w:szCs w:val="24"/>
                <w:lang w:eastAsia="ru-RU"/>
              </w:rPr>
            </w:pPr>
            <w:r w:rsidRPr="00C2617E">
              <w:rPr>
                <w:rFonts w:ascii="Times New Roman" w:eastAsia="Times New Roman" w:hAnsi="Times New Roman" w:cs="Times New Roman"/>
                <w:sz w:val="24"/>
                <w:szCs w:val="24"/>
                <w:lang w:eastAsia="ru-RU"/>
              </w:rPr>
              <w:t xml:space="preserve">2. В каких стихотворениях А.С.Пушкина отражена тема поэта и поэзии? </w:t>
            </w:r>
            <w:r w:rsidRPr="00C2617E">
              <w:rPr>
                <w:rFonts w:ascii="Times New Roman" w:eastAsia="Times New Roman" w:hAnsi="Times New Roman" w:cs="Times New Roman"/>
                <w:szCs w:val="24"/>
                <w:lang w:eastAsia="ru-RU"/>
              </w:rPr>
              <w:t>(не менее 3х примеров)</w:t>
            </w:r>
          </w:p>
          <w:p w:rsidR="007F361B" w:rsidRPr="00C2617E" w:rsidRDefault="007F361B" w:rsidP="00776FA7">
            <w:pPr>
              <w:spacing w:after="0" w:line="276" w:lineRule="auto"/>
              <w:rPr>
                <w:rFonts w:ascii="Times New Roman" w:eastAsia="Times New Roman" w:hAnsi="Times New Roman" w:cs="Times New Roman"/>
                <w:szCs w:val="24"/>
                <w:lang w:eastAsia="ru-RU"/>
              </w:rPr>
            </w:pPr>
            <w:r w:rsidRPr="00C2617E">
              <w:rPr>
                <w:rFonts w:ascii="Times New Roman" w:eastAsia="Times New Roman" w:hAnsi="Times New Roman" w:cs="Times New Roman"/>
                <w:szCs w:val="24"/>
                <w:lang w:eastAsia="ru-RU"/>
              </w:rPr>
              <w:t>3. При каких обстоятельствах умер Пушкин?</w:t>
            </w:r>
          </w:p>
          <w:p w:rsidR="007F361B" w:rsidRPr="00C2617E" w:rsidRDefault="007F361B" w:rsidP="00776FA7">
            <w:pPr>
              <w:spacing w:after="0" w:line="276" w:lineRule="auto"/>
              <w:rPr>
                <w:rFonts w:ascii="Times New Roman" w:eastAsia="Times New Roman" w:hAnsi="Times New Roman" w:cs="Times New Roman"/>
                <w:szCs w:val="24"/>
                <w:lang w:eastAsia="ru-RU"/>
              </w:rPr>
            </w:pPr>
            <w:r w:rsidRPr="00C2617E">
              <w:rPr>
                <w:rFonts w:ascii="Times New Roman" w:eastAsia="Times New Roman" w:hAnsi="Times New Roman" w:cs="Times New Roman"/>
                <w:szCs w:val="24"/>
                <w:lang w:eastAsia="ru-RU"/>
              </w:rPr>
              <w:t>4. Кому посвящено стихотворение «Я помню чудное мгновенье…» (1825)?</w:t>
            </w:r>
          </w:p>
          <w:p w:rsidR="007F361B" w:rsidRPr="00C2617E" w:rsidRDefault="007F361B" w:rsidP="00776FA7">
            <w:pPr>
              <w:spacing w:after="0" w:line="276" w:lineRule="auto"/>
              <w:rPr>
                <w:rFonts w:ascii="Times New Roman" w:eastAsia="Times New Roman" w:hAnsi="Times New Roman" w:cs="Times New Roman"/>
                <w:szCs w:val="24"/>
                <w:lang w:eastAsia="ru-RU"/>
              </w:rPr>
            </w:pPr>
            <w:r w:rsidRPr="00C2617E">
              <w:rPr>
                <w:rFonts w:ascii="Times New Roman" w:eastAsia="Times New Roman" w:hAnsi="Times New Roman" w:cs="Times New Roman"/>
                <w:szCs w:val="24"/>
                <w:lang w:eastAsia="ru-RU"/>
              </w:rPr>
              <w:t xml:space="preserve">5. Какое стихотворение из вольнолюбивой лирики состоит из 2х контрастных частей (уединение на лоне природы, изображенное в 1ой части, </w:t>
            </w:r>
            <w:r w:rsidRPr="00C2617E">
              <w:rPr>
                <w:rFonts w:ascii="Times New Roman" w:eastAsia="Times New Roman" w:hAnsi="Times New Roman" w:cs="Times New Roman"/>
                <w:szCs w:val="24"/>
                <w:lang w:eastAsia="ru-RU"/>
              </w:rPr>
              <w:lastRenderedPageBreak/>
              <w:t>противопоставляется «барству дикому», «рабству тощему» во 2ой).</w:t>
            </w:r>
          </w:p>
        </w:tc>
      </w:tr>
    </w:tbl>
    <w:p w:rsidR="007F361B" w:rsidRPr="00C2617E" w:rsidRDefault="007F361B" w:rsidP="007F361B">
      <w:pPr>
        <w:spacing w:after="0" w:line="240" w:lineRule="auto"/>
        <w:rPr>
          <w:rFonts w:ascii="Times New Roman" w:eastAsia="Times New Roman" w:hAnsi="Times New Roman" w:cs="Times New Roman"/>
          <w:b/>
          <w:sz w:val="28"/>
          <w:szCs w:val="28"/>
          <w:lang w:eastAsia="ru-RU"/>
        </w:rPr>
      </w:pPr>
    </w:p>
    <w:p w:rsidR="007F361B" w:rsidRPr="00C2617E" w:rsidRDefault="007F361B" w:rsidP="007F361B">
      <w:pPr>
        <w:shd w:val="clear" w:color="auto" w:fill="FFFFFF"/>
        <w:spacing w:after="0" w:line="240" w:lineRule="auto"/>
        <w:rPr>
          <w:rFonts w:ascii="Times New Roman" w:eastAsia="Times New Roman" w:hAnsi="Times New Roman" w:cs="Times New Roman"/>
          <w:b/>
          <w:bCs/>
          <w:i/>
          <w:sz w:val="28"/>
          <w:szCs w:val="28"/>
          <w:lang w:eastAsia="ru-RU"/>
        </w:rPr>
      </w:pPr>
    </w:p>
    <w:p w:rsidR="007F361B" w:rsidRPr="00C2617E" w:rsidRDefault="007F361B" w:rsidP="007F361B">
      <w:pPr>
        <w:shd w:val="clear" w:color="auto" w:fill="FFFFFF"/>
        <w:spacing w:after="0" w:line="240" w:lineRule="auto"/>
        <w:ind w:left="720"/>
        <w:rPr>
          <w:rFonts w:ascii="Times New Roman" w:eastAsia="Times New Roman" w:hAnsi="Times New Roman" w:cs="Times New Roman"/>
          <w:b/>
          <w:bCs/>
          <w:sz w:val="24"/>
          <w:szCs w:val="24"/>
          <w:lang w:eastAsia="ru-RU"/>
        </w:rPr>
      </w:pPr>
    </w:p>
    <w:p w:rsidR="007F361B" w:rsidRPr="00C2617E" w:rsidRDefault="007F361B" w:rsidP="007F361B">
      <w:pPr>
        <w:shd w:val="clear" w:color="auto" w:fill="FFFFFF"/>
        <w:spacing w:after="0" w:line="240" w:lineRule="auto"/>
        <w:rPr>
          <w:rFonts w:ascii="Times New Roman" w:eastAsia="Times New Roman" w:hAnsi="Times New Roman" w:cs="Times New Roman"/>
          <w:b/>
          <w:bCs/>
          <w:i/>
          <w:sz w:val="28"/>
          <w:szCs w:val="28"/>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bCs/>
          <w:i/>
          <w:sz w:val="28"/>
          <w:szCs w:val="28"/>
          <w:lang w:eastAsia="zh-CN"/>
        </w:rPr>
      </w:pPr>
      <w:r w:rsidRPr="00C2617E">
        <w:rPr>
          <w:rFonts w:ascii="Times New Roman" w:eastAsia="Times New Roman" w:hAnsi="Times New Roman" w:cs="Times New Roman"/>
          <w:bCs/>
          <w:i/>
          <w:sz w:val="28"/>
          <w:szCs w:val="28"/>
          <w:lang w:eastAsia="zh-CN"/>
        </w:rPr>
        <w:t>Драма А.Н.Островского «Гроза». Проблематика. Система персонажей.</w:t>
      </w:r>
    </w:p>
    <w:p w:rsidR="007F361B" w:rsidRPr="00C2617E" w:rsidRDefault="007F361B" w:rsidP="007F361B">
      <w:pPr>
        <w:shd w:val="clear" w:color="auto" w:fill="FFFFFF"/>
        <w:spacing w:after="0" w:line="240" w:lineRule="auto"/>
        <w:rPr>
          <w:rFonts w:ascii="Times New Roman" w:eastAsia="Times New Roman" w:hAnsi="Times New Roman" w:cs="Times New Roman"/>
          <w:b/>
          <w:bCs/>
          <w:i/>
          <w:sz w:val="28"/>
          <w:szCs w:val="28"/>
          <w:lang w:eastAsia="ru-RU"/>
        </w:rPr>
      </w:pPr>
    </w:p>
    <w:p w:rsidR="007F361B" w:rsidRPr="00C2617E" w:rsidRDefault="007F361B" w:rsidP="007F361B">
      <w:pPr>
        <w:shd w:val="clear" w:color="auto" w:fill="FFFFFF"/>
        <w:spacing w:after="0" w:line="240" w:lineRule="auto"/>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
          <w:bCs/>
          <w:sz w:val="24"/>
          <w:szCs w:val="24"/>
          <w:lang w:eastAsia="ru-RU"/>
        </w:rPr>
        <w:t>Задание</w:t>
      </w:r>
      <w:r w:rsidRPr="00C2617E">
        <w:rPr>
          <w:rFonts w:ascii="Times New Roman" w:eastAsia="Times New Roman" w:hAnsi="Times New Roman" w:cs="Times New Roman"/>
          <w:bCs/>
          <w:sz w:val="24"/>
          <w:szCs w:val="24"/>
          <w:lang w:eastAsia="ru-RU"/>
        </w:rPr>
        <w:t>: Охарактеризовать образ Катерины, заполнив таблицу.</w:t>
      </w:r>
    </w:p>
    <w:p w:rsidR="007F361B" w:rsidRPr="00C2617E" w:rsidRDefault="007F361B" w:rsidP="007F361B">
      <w:pPr>
        <w:shd w:val="clear" w:color="auto" w:fill="FFFFFF"/>
        <w:spacing w:after="0" w:line="240" w:lineRule="auto"/>
        <w:rPr>
          <w:rFonts w:ascii="Times New Roman" w:eastAsia="Times New Roman" w:hAnsi="Times New Roman" w:cs="Times New Roman"/>
          <w:bCs/>
          <w:sz w:val="24"/>
          <w:szCs w:val="24"/>
          <w:lang w:eastAsia="ru-RU"/>
        </w:rPr>
      </w:pPr>
    </w:p>
    <w:p w:rsidR="007F361B" w:rsidRPr="00C2617E" w:rsidRDefault="007F361B" w:rsidP="007F361B">
      <w:pPr>
        <w:shd w:val="clear" w:color="auto" w:fill="FFFFFF"/>
        <w:spacing w:after="0" w:line="240" w:lineRule="auto"/>
        <w:jc w:val="center"/>
        <w:rPr>
          <w:rFonts w:ascii="Times New Roman" w:eastAsia="Times New Roman" w:hAnsi="Times New Roman" w:cs="Times New Roman"/>
          <w:b/>
          <w:bCs/>
          <w:sz w:val="24"/>
          <w:szCs w:val="24"/>
          <w:lang w:eastAsia="ru-RU"/>
        </w:rPr>
      </w:pPr>
      <w:r w:rsidRPr="00C2617E">
        <w:rPr>
          <w:rFonts w:ascii="Times New Roman" w:eastAsia="Times New Roman" w:hAnsi="Times New Roman" w:cs="Times New Roman"/>
          <w:b/>
          <w:bCs/>
          <w:sz w:val="24"/>
          <w:szCs w:val="24"/>
          <w:lang w:eastAsia="ru-RU"/>
        </w:rPr>
        <w:t>Катерина</w:t>
      </w:r>
    </w:p>
    <w:p w:rsidR="007F361B" w:rsidRPr="00C2617E" w:rsidRDefault="007F361B" w:rsidP="007F361B">
      <w:pPr>
        <w:shd w:val="clear" w:color="auto" w:fill="FFFFFF"/>
        <w:spacing w:after="0" w:line="240" w:lineRule="auto"/>
        <w:jc w:val="center"/>
        <w:rPr>
          <w:rFonts w:ascii="Times New Roman" w:eastAsia="Times New Roman" w:hAnsi="Times New Roman" w:cs="Times New Roman"/>
          <w:b/>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23"/>
        <w:gridCol w:w="6048"/>
      </w:tblGrid>
      <w:tr w:rsidR="007F361B" w:rsidRPr="00C2617E" w:rsidTr="00776FA7">
        <w:tc>
          <w:tcPr>
            <w:tcW w:w="3652" w:type="dxa"/>
          </w:tcPr>
          <w:p w:rsidR="007F361B" w:rsidRPr="00C2617E" w:rsidRDefault="007F361B" w:rsidP="007F361B">
            <w:pPr>
              <w:numPr>
                <w:ilvl w:val="0"/>
                <w:numId w:val="117"/>
              </w:numPr>
              <w:spacing w:after="0" w:line="240" w:lineRule="auto"/>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Детство</w:t>
            </w:r>
          </w:p>
        </w:tc>
        <w:tc>
          <w:tcPr>
            <w:tcW w:w="6769" w:type="dxa"/>
          </w:tcPr>
          <w:p w:rsidR="007F361B" w:rsidRPr="00C2617E" w:rsidRDefault="007F361B" w:rsidP="00776FA7">
            <w:pPr>
              <w:spacing w:after="0" w:line="240" w:lineRule="auto"/>
              <w:jc w:val="center"/>
              <w:rPr>
                <w:rFonts w:ascii="Times New Roman" w:eastAsia="Times New Roman" w:hAnsi="Times New Roman" w:cs="Times New Roman"/>
                <w:b/>
                <w:bCs/>
                <w:sz w:val="24"/>
                <w:szCs w:val="24"/>
                <w:lang w:eastAsia="ru-RU"/>
              </w:rPr>
            </w:pPr>
          </w:p>
        </w:tc>
      </w:tr>
      <w:tr w:rsidR="007F361B" w:rsidRPr="00C2617E" w:rsidTr="00776FA7">
        <w:tc>
          <w:tcPr>
            <w:tcW w:w="3652" w:type="dxa"/>
          </w:tcPr>
          <w:p w:rsidR="007F361B" w:rsidRPr="00C2617E" w:rsidRDefault="007F361B" w:rsidP="007F361B">
            <w:pPr>
              <w:numPr>
                <w:ilvl w:val="0"/>
                <w:numId w:val="117"/>
              </w:numPr>
              <w:spacing w:after="0" w:line="240" w:lineRule="auto"/>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После замужества</w:t>
            </w:r>
          </w:p>
        </w:tc>
        <w:tc>
          <w:tcPr>
            <w:tcW w:w="6769" w:type="dxa"/>
          </w:tcPr>
          <w:p w:rsidR="007F361B" w:rsidRPr="00C2617E" w:rsidRDefault="007F361B" w:rsidP="00776FA7">
            <w:pPr>
              <w:spacing w:after="0" w:line="240" w:lineRule="auto"/>
              <w:jc w:val="center"/>
              <w:rPr>
                <w:rFonts w:ascii="Times New Roman" w:eastAsia="Times New Roman" w:hAnsi="Times New Roman" w:cs="Times New Roman"/>
                <w:b/>
                <w:bCs/>
                <w:sz w:val="24"/>
                <w:szCs w:val="24"/>
                <w:lang w:eastAsia="ru-RU"/>
              </w:rPr>
            </w:pPr>
          </w:p>
        </w:tc>
      </w:tr>
      <w:tr w:rsidR="007F361B" w:rsidRPr="00C2617E" w:rsidTr="00776FA7">
        <w:tc>
          <w:tcPr>
            <w:tcW w:w="3652" w:type="dxa"/>
          </w:tcPr>
          <w:p w:rsidR="007F361B" w:rsidRPr="00C2617E" w:rsidRDefault="007F361B" w:rsidP="007F361B">
            <w:pPr>
              <w:numPr>
                <w:ilvl w:val="0"/>
                <w:numId w:val="117"/>
              </w:numPr>
              <w:spacing w:after="0" w:line="240" w:lineRule="auto"/>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Другие герои о Катерине</w:t>
            </w:r>
          </w:p>
        </w:tc>
        <w:tc>
          <w:tcPr>
            <w:tcW w:w="6769" w:type="dxa"/>
          </w:tcPr>
          <w:p w:rsidR="007F361B" w:rsidRPr="00C2617E" w:rsidRDefault="007F361B" w:rsidP="00776FA7">
            <w:pPr>
              <w:spacing w:after="0" w:line="240" w:lineRule="auto"/>
              <w:jc w:val="center"/>
              <w:rPr>
                <w:rFonts w:ascii="Times New Roman" w:eastAsia="Times New Roman" w:hAnsi="Times New Roman" w:cs="Times New Roman"/>
                <w:b/>
                <w:bCs/>
                <w:sz w:val="24"/>
                <w:szCs w:val="24"/>
                <w:lang w:eastAsia="ru-RU"/>
              </w:rPr>
            </w:pPr>
          </w:p>
        </w:tc>
      </w:tr>
      <w:tr w:rsidR="007F361B" w:rsidRPr="00C2617E" w:rsidTr="00776FA7">
        <w:tc>
          <w:tcPr>
            <w:tcW w:w="3652" w:type="dxa"/>
          </w:tcPr>
          <w:p w:rsidR="007F361B" w:rsidRPr="00C2617E" w:rsidRDefault="007F361B" w:rsidP="007F361B">
            <w:pPr>
              <w:numPr>
                <w:ilvl w:val="0"/>
                <w:numId w:val="117"/>
              </w:numPr>
              <w:spacing w:after="0" w:line="240" w:lineRule="auto"/>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Отношение к мужу</w:t>
            </w:r>
          </w:p>
        </w:tc>
        <w:tc>
          <w:tcPr>
            <w:tcW w:w="6769" w:type="dxa"/>
          </w:tcPr>
          <w:p w:rsidR="007F361B" w:rsidRPr="00C2617E" w:rsidRDefault="007F361B" w:rsidP="00776FA7">
            <w:pPr>
              <w:spacing w:after="0" w:line="240" w:lineRule="auto"/>
              <w:jc w:val="center"/>
              <w:rPr>
                <w:rFonts w:ascii="Times New Roman" w:eastAsia="Times New Roman" w:hAnsi="Times New Roman" w:cs="Times New Roman"/>
                <w:b/>
                <w:bCs/>
                <w:sz w:val="24"/>
                <w:szCs w:val="24"/>
                <w:lang w:eastAsia="ru-RU"/>
              </w:rPr>
            </w:pPr>
          </w:p>
        </w:tc>
      </w:tr>
      <w:tr w:rsidR="007F361B" w:rsidRPr="00C2617E" w:rsidTr="00776FA7">
        <w:tc>
          <w:tcPr>
            <w:tcW w:w="3652" w:type="dxa"/>
          </w:tcPr>
          <w:p w:rsidR="007F361B" w:rsidRPr="00C2617E" w:rsidRDefault="007F361B" w:rsidP="007F361B">
            <w:pPr>
              <w:numPr>
                <w:ilvl w:val="0"/>
                <w:numId w:val="117"/>
              </w:numPr>
              <w:spacing w:after="0" w:line="240" w:lineRule="auto"/>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Отличие от других героев</w:t>
            </w:r>
          </w:p>
        </w:tc>
        <w:tc>
          <w:tcPr>
            <w:tcW w:w="6769" w:type="dxa"/>
          </w:tcPr>
          <w:p w:rsidR="007F361B" w:rsidRPr="00C2617E" w:rsidRDefault="007F361B" w:rsidP="00776FA7">
            <w:pPr>
              <w:spacing w:after="0" w:line="240" w:lineRule="auto"/>
              <w:jc w:val="center"/>
              <w:rPr>
                <w:rFonts w:ascii="Times New Roman" w:eastAsia="Times New Roman" w:hAnsi="Times New Roman" w:cs="Times New Roman"/>
                <w:b/>
                <w:bCs/>
                <w:sz w:val="24"/>
                <w:szCs w:val="24"/>
                <w:lang w:eastAsia="ru-RU"/>
              </w:rPr>
            </w:pPr>
          </w:p>
        </w:tc>
      </w:tr>
      <w:tr w:rsidR="007F361B" w:rsidRPr="00C2617E" w:rsidTr="00776FA7">
        <w:tc>
          <w:tcPr>
            <w:tcW w:w="3652" w:type="dxa"/>
          </w:tcPr>
          <w:p w:rsidR="007F361B" w:rsidRPr="00C2617E" w:rsidRDefault="007F361B" w:rsidP="007F361B">
            <w:pPr>
              <w:numPr>
                <w:ilvl w:val="0"/>
                <w:numId w:val="117"/>
              </w:numPr>
              <w:spacing w:after="0" w:line="240" w:lineRule="auto"/>
              <w:rPr>
                <w:rFonts w:ascii="Times New Roman" w:eastAsia="Times New Roman" w:hAnsi="Times New Roman" w:cs="Times New Roman"/>
                <w:bCs/>
                <w:sz w:val="24"/>
                <w:szCs w:val="24"/>
                <w:lang w:eastAsia="ru-RU"/>
              </w:rPr>
            </w:pPr>
            <w:r w:rsidRPr="00C2617E">
              <w:rPr>
                <w:rFonts w:ascii="Times New Roman" w:eastAsia="Times New Roman" w:hAnsi="Times New Roman" w:cs="Times New Roman"/>
                <w:bCs/>
                <w:sz w:val="24"/>
                <w:szCs w:val="24"/>
                <w:lang w:eastAsia="ru-RU"/>
              </w:rPr>
              <w:t>Смерть</w:t>
            </w:r>
          </w:p>
        </w:tc>
        <w:tc>
          <w:tcPr>
            <w:tcW w:w="6769" w:type="dxa"/>
          </w:tcPr>
          <w:p w:rsidR="007F361B" w:rsidRPr="00C2617E" w:rsidRDefault="007F361B" w:rsidP="00776FA7">
            <w:pPr>
              <w:spacing w:after="0" w:line="240" w:lineRule="auto"/>
              <w:jc w:val="center"/>
              <w:rPr>
                <w:rFonts w:ascii="Times New Roman" w:eastAsia="Times New Roman" w:hAnsi="Times New Roman" w:cs="Times New Roman"/>
                <w:b/>
                <w:bCs/>
                <w:sz w:val="24"/>
                <w:szCs w:val="24"/>
                <w:lang w:eastAsia="ru-RU"/>
              </w:rPr>
            </w:pPr>
          </w:p>
        </w:tc>
      </w:tr>
    </w:tbl>
    <w:p w:rsidR="007F361B" w:rsidRPr="00C2617E" w:rsidRDefault="007F361B" w:rsidP="007F361B">
      <w:pPr>
        <w:shd w:val="clear" w:color="auto" w:fill="FFFFFF"/>
        <w:spacing w:after="0" w:line="240" w:lineRule="auto"/>
        <w:jc w:val="center"/>
        <w:rPr>
          <w:rFonts w:ascii="Times New Roman" w:eastAsia="Times New Roman" w:hAnsi="Times New Roman" w:cs="Times New Roman"/>
          <w:b/>
          <w:bCs/>
          <w:sz w:val="24"/>
          <w:szCs w:val="24"/>
          <w:lang w:eastAsia="ru-RU"/>
        </w:rPr>
      </w:pPr>
    </w:p>
    <w:p w:rsidR="007F361B" w:rsidRPr="00C2617E" w:rsidRDefault="007F361B" w:rsidP="007F361B">
      <w:pPr>
        <w:shd w:val="clear" w:color="auto" w:fill="FFFFFF"/>
        <w:spacing w:after="0" w:line="240" w:lineRule="auto"/>
        <w:rPr>
          <w:rFonts w:ascii="Times New Roman" w:eastAsia="Times New Roman" w:hAnsi="Times New Roman" w:cs="Times New Roman"/>
          <w:b/>
          <w:bCs/>
          <w:i/>
          <w:sz w:val="28"/>
          <w:szCs w:val="28"/>
          <w:lang w:eastAsia="ru-RU"/>
        </w:rPr>
      </w:pPr>
    </w:p>
    <w:p w:rsidR="007F361B" w:rsidRPr="00C2617E" w:rsidRDefault="007F361B" w:rsidP="007F361B">
      <w:pPr>
        <w:shd w:val="clear" w:color="auto" w:fill="FFFFFF"/>
        <w:spacing w:after="0" w:line="240" w:lineRule="auto"/>
        <w:rPr>
          <w:rFonts w:ascii="Times New Roman" w:eastAsia="Times New Roman" w:hAnsi="Times New Roman" w:cs="Times New Roman"/>
          <w:bCs/>
          <w:i/>
          <w:sz w:val="28"/>
          <w:szCs w:val="28"/>
          <w:lang w:eastAsia="ru-RU"/>
        </w:rPr>
      </w:pPr>
      <w:r w:rsidRPr="00C2617E">
        <w:rPr>
          <w:rFonts w:ascii="Times New Roman" w:eastAsia="Times New Roman" w:hAnsi="Times New Roman" w:cs="Times New Roman"/>
          <w:bCs/>
          <w:i/>
          <w:sz w:val="28"/>
          <w:szCs w:val="28"/>
          <w:lang w:eastAsia="ru-RU"/>
        </w:rPr>
        <w:t>Социальные и нравственные проблемы в драме А.Н.Островского «Бесприданница»</w:t>
      </w:r>
    </w:p>
    <w:p w:rsidR="007F361B" w:rsidRPr="00C2617E" w:rsidRDefault="007F361B" w:rsidP="007F361B">
      <w:pPr>
        <w:spacing w:after="0" w:line="240" w:lineRule="auto"/>
        <w:jc w:val="center"/>
        <w:rPr>
          <w:rFonts w:ascii="Times New Roman" w:eastAsia="Times New Roman" w:hAnsi="Times New Roman" w:cs="Times New Roman"/>
          <w:i/>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i/>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b/>
          <w:sz w:val="24"/>
          <w:szCs w:val="24"/>
          <w:lang w:eastAsia="ru-RU"/>
        </w:rPr>
        <w:t xml:space="preserve">Задание: </w:t>
      </w:r>
      <w:r w:rsidRPr="00C2617E">
        <w:rPr>
          <w:rFonts w:ascii="Times New Roman" w:eastAsia="Times New Roman" w:hAnsi="Times New Roman" w:cs="Times New Roman"/>
          <w:sz w:val="24"/>
          <w:szCs w:val="24"/>
          <w:lang w:eastAsia="ru-RU"/>
        </w:rPr>
        <w:t>Верны ли следующие утверждения? Ответьте «да» или «нет». Если вы не согласны с предложенным утверждением, исправьте его.</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numPr>
          <w:ilvl w:val="0"/>
          <w:numId w:val="109"/>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Действие драмы происходит в городе Калинове.</w:t>
      </w:r>
    </w:p>
    <w:p w:rsidR="007F361B" w:rsidRPr="00C2617E" w:rsidRDefault="007F361B" w:rsidP="007F361B">
      <w:pPr>
        <w:numPr>
          <w:ilvl w:val="0"/>
          <w:numId w:val="109"/>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Главную героиню зовут Лариса Кабанова.</w:t>
      </w:r>
    </w:p>
    <w:p w:rsidR="007F361B" w:rsidRPr="00C2617E" w:rsidRDefault="007F361B" w:rsidP="007F361B">
      <w:pPr>
        <w:numPr>
          <w:ilvl w:val="0"/>
          <w:numId w:val="109"/>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Кнуров был женат.</w:t>
      </w:r>
    </w:p>
    <w:p w:rsidR="007F361B" w:rsidRPr="00C2617E" w:rsidRDefault="007F361B" w:rsidP="007F361B">
      <w:pPr>
        <w:numPr>
          <w:ilvl w:val="0"/>
          <w:numId w:val="109"/>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Лариса влюблена в Карандышева.</w:t>
      </w:r>
    </w:p>
    <w:p w:rsidR="007F361B" w:rsidRPr="00C2617E" w:rsidRDefault="007F361B" w:rsidP="007F361B">
      <w:pPr>
        <w:numPr>
          <w:ilvl w:val="0"/>
          <w:numId w:val="109"/>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Мать Ларисы очень хочет найти своей дочери жениха.</w:t>
      </w:r>
    </w:p>
    <w:p w:rsidR="007F361B" w:rsidRPr="00C2617E" w:rsidRDefault="007F361B" w:rsidP="007F361B">
      <w:pPr>
        <w:numPr>
          <w:ilvl w:val="0"/>
          <w:numId w:val="109"/>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Паратов не планирует жениться на Ларисе, так как ему нужна была богатая невеста.</w:t>
      </w:r>
    </w:p>
    <w:p w:rsidR="007F361B" w:rsidRPr="00C2617E" w:rsidRDefault="007F361B" w:rsidP="007F361B">
      <w:pPr>
        <w:numPr>
          <w:ilvl w:val="0"/>
          <w:numId w:val="109"/>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Лариса умеет петь.</w:t>
      </w:r>
    </w:p>
    <w:p w:rsidR="007F361B" w:rsidRPr="00C2617E" w:rsidRDefault="007F361B" w:rsidP="007F361B">
      <w:pPr>
        <w:numPr>
          <w:ilvl w:val="0"/>
          <w:numId w:val="109"/>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Кнуров предлагает Ларисе ехать с ним в Париж, находиться на полном его содержании.</w:t>
      </w:r>
    </w:p>
    <w:p w:rsidR="007F361B" w:rsidRPr="00C2617E" w:rsidRDefault="007F361B" w:rsidP="007F361B">
      <w:pPr>
        <w:numPr>
          <w:ilvl w:val="0"/>
          <w:numId w:val="109"/>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Вожеватов был другом детства Ларисы.</w:t>
      </w:r>
    </w:p>
    <w:p w:rsidR="007F361B" w:rsidRPr="00C2617E" w:rsidRDefault="007F361B" w:rsidP="007F361B">
      <w:pPr>
        <w:numPr>
          <w:ilvl w:val="0"/>
          <w:numId w:val="109"/>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Лариса стреляет в себя из пистолета.</w:t>
      </w:r>
    </w:p>
    <w:p w:rsidR="007F361B" w:rsidRPr="00C2617E" w:rsidRDefault="007F361B" w:rsidP="007F361B">
      <w:pPr>
        <w:spacing w:after="200" w:line="360" w:lineRule="auto"/>
        <w:contextualSpacing/>
        <w:rPr>
          <w:rFonts w:ascii="Times New Roman" w:eastAsia="Times New Roman" w:hAnsi="Times New Roman" w:cs="Times New Roman"/>
          <w:b/>
          <w:sz w:val="24"/>
          <w:szCs w:val="24"/>
        </w:rPr>
      </w:pPr>
      <w:r w:rsidRPr="00C2617E">
        <w:rPr>
          <w:rFonts w:ascii="Times New Roman" w:eastAsia="Times New Roman" w:hAnsi="Times New Roman" w:cs="Times New Roman"/>
          <w:b/>
          <w:sz w:val="24"/>
          <w:szCs w:val="24"/>
        </w:rPr>
        <w:t>Задание:</w:t>
      </w:r>
    </w:p>
    <w:p w:rsidR="007F361B" w:rsidRPr="00C2617E" w:rsidRDefault="007F361B" w:rsidP="007F361B">
      <w:pPr>
        <w:spacing w:after="200" w:line="360" w:lineRule="auto"/>
        <w:contextualSpacing/>
        <w:rPr>
          <w:rFonts w:ascii="Times New Roman" w:eastAsia="Times New Roman" w:hAnsi="Times New Roman" w:cs="Times New Roman"/>
          <w:b/>
          <w:sz w:val="24"/>
          <w:szCs w:val="24"/>
        </w:rPr>
      </w:pPr>
      <w:r w:rsidRPr="00C2617E">
        <w:rPr>
          <w:rFonts w:ascii="Times New Roman" w:eastAsia="Times New Roman" w:hAnsi="Times New Roman" w:cs="Times New Roman"/>
          <w:b/>
          <w:sz w:val="24"/>
          <w:szCs w:val="24"/>
        </w:rPr>
        <w:t>1 вариант</w:t>
      </w:r>
    </w:p>
    <w:p w:rsidR="007F361B" w:rsidRPr="00C2617E" w:rsidRDefault="007F361B" w:rsidP="007F361B">
      <w:p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lastRenderedPageBreak/>
        <w:t>Дать характеристику образов Ларисы и Хариты Игнатьевны.</w:t>
      </w:r>
    </w:p>
    <w:p w:rsidR="007F361B" w:rsidRPr="00C2617E" w:rsidRDefault="007F361B" w:rsidP="007F361B">
      <w:pPr>
        <w:spacing w:after="200" w:line="360" w:lineRule="auto"/>
        <w:contextualSpacing/>
        <w:rPr>
          <w:rFonts w:ascii="Times New Roman" w:eastAsia="Times New Roman" w:hAnsi="Times New Roman" w:cs="Times New Roman"/>
          <w:b/>
          <w:sz w:val="24"/>
          <w:szCs w:val="24"/>
        </w:rPr>
      </w:pPr>
      <w:r w:rsidRPr="00C2617E">
        <w:rPr>
          <w:rFonts w:ascii="Times New Roman" w:eastAsia="Times New Roman" w:hAnsi="Times New Roman" w:cs="Times New Roman"/>
          <w:b/>
          <w:sz w:val="24"/>
          <w:szCs w:val="24"/>
        </w:rPr>
        <w:t>2 вариант</w:t>
      </w:r>
    </w:p>
    <w:p w:rsidR="007F361B" w:rsidRPr="00C2617E" w:rsidRDefault="007F361B" w:rsidP="007F361B">
      <w:p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Дать характеристику образов купцов (Кнуров, Вожеватов, Паратов)</w:t>
      </w:r>
    </w:p>
    <w:p w:rsidR="007F361B" w:rsidRPr="00C2617E" w:rsidRDefault="007F361B" w:rsidP="007F361B">
      <w:pPr>
        <w:spacing w:after="0" w:line="240" w:lineRule="auto"/>
        <w:rPr>
          <w:rFonts w:ascii="Times New Roman" w:eastAsia="Times New Roman" w:hAnsi="Times New Roman" w:cs="Times New Roman"/>
          <w:b/>
          <w:i/>
          <w:sz w:val="28"/>
          <w:szCs w:val="28"/>
          <w:lang w:eastAsia="zh-CN"/>
        </w:rPr>
      </w:pPr>
    </w:p>
    <w:p w:rsidR="007F361B" w:rsidRPr="00C2617E" w:rsidRDefault="007F361B" w:rsidP="007F361B">
      <w:pPr>
        <w:spacing w:after="200" w:line="360" w:lineRule="auto"/>
        <w:contextualSpacing/>
        <w:rPr>
          <w:rFonts w:ascii="Calibri" w:eastAsia="Times New Roman" w:hAnsi="Calibri" w:cs="Times New Roman"/>
          <w:i/>
          <w:sz w:val="28"/>
          <w:szCs w:val="28"/>
          <w:lang w:eastAsia="zh-CN"/>
        </w:rPr>
      </w:pPr>
      <w:r w:rsidRPr="00C2617E">
        <w:rPr>
          <w:rFonts w:ascii="Calibri" w:eastAsia="Times New Roman" w:hAnsi="Calibri" w:cs="Times New Roman"/>
          <w:i/>
          <w:sz w:val="28"/>
          <w:szCs w:val="28"/>
          <w:lang w:eastAsia="zh-CN"/>
        </w:rPr>
        <w:t>Роман И.А.Гончарова «Обломов». Проблематика. Система персонажей.</w:t>
      </w:r>
    </w:p>
    <w:p w:rsidR="007F361B" w:rsidRPr="00C2617E" w:rsidRDefault="007F361B" w:rsidP="007F361B">
      <w:p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b/>
          <w:sz w:val="24"/>
          <w:szCs w:val="24"/>
        </w:rPr>
        <w:t xml:space="preserve">Задание: </w:t>
      </w:r>
      <w:r w:rsidRPr="00C2617E">
        <w:rPr>
          <w:rFonts w:ascii="Times New Roman" w:eastAsia="Times New Roman" w:hAnsi="Times New Roman" w:cs="Times New Roman"/>
          <w:sz w:val="24"/>
          <w:szCs w:val="24"/>
        </w:rPr>
        <w:t>Выявить сходства и различия между Обломовым и Штольцем, заполнить таблицу.</w:t>
      </w:r>
    </w:p>
    <w:p w:rsidR="007F361B" w:rsidRPr="00C2617E" w:rsidRDefault="007F361B" w:rsidP="007F361B">
      <w:pPr>
        <w:spacing w:after="200" w:line="360" w:lineRule="auto"/>
        <w:contextualSpacing/>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30"/>
        <w:gridCol w:w="3175"/>
        <w:gridCol w:w="3166"/>
      </w:tblGrid>
      <w:tr w:rsidR="007F361B" w:rsidRPr="00C2617E" w:rsidTr="00776FA7">
        <w:tc>
          <w:tcPr>
            <w:tcW w:w="3473" w:type="dxa"/>
          </w:tcPr>
          <w:p w:rsidR="007F361B" w:rsidRPr="00C2617E" w:rsidRDefault="007F361B" w:rsidP="00776FA7">
            <w:pPr>
              <w:spacing w:after="200" w:line="360" w:lineRule="auto"/>
              <w:contextualSpacing/>
              <w:rPr>
                <w:rFonts w:ascii="Times New Roman" w:eastAsia="Times New Roman" w:hAnsi="Times New Roman" w:cs="Times New Roman"/>
                <w:sz w:val="24"/>
                <w:szCs w:val="24"/>
              </w:rPr>
            </w:pPr>
          </w:p>
        </w:tc>
        <w:tc>
          <w:tcPr>
            <w:tcW w:w="3474" w:type="dxa"/>
          </w:tcPr>
          <w:p w:rsidR="007F361B" w:rsidRPr="00C2617E" w:rsidRDefault="007F361B" w:rsidP="00776FA7">
            <w:pPr>
              <w:spacing w:after="200" w:line="360" w:lineRule="auto"/>
              <w:contextualSpacing/>
              <w:jc w:val="center"/>
              <w:rPr>
                <w:rFonts w:ascii="Times New Roman" w:eastAsia="Times New Roman" w:hAnsi="Times New Roman" w:cs="Times New Roman"/>
                <w:b/>
                <w:sz w:val="24"/>
                <w:szCs w:val="24"/>
              </w:rPr>
            </w:pPr>
            <w:r w:rsidRPr="00C2617E">
              <w:rPr>
                <w:rFonts w:ascii="Times New Roman" w:eastAsia="Times New Roman" w:hAnsi="Times New Roman" w:cs="Times New Roman"/>
                <w:b/>
                <w:sz w:val="24"/>
                <w:szCs w:val="24"/>
              </w:rPr>
              <w:t>Обломов</w:t>
            </w:r>
          </w:p>
        </w:tc>
        <w:tc>
          <w:tcPr>
            <w:tcW w:w="3474" w:type="dxa"/>
          </w:tcPr>
          <w:p w:rsidR="007F361B" w:rsidRPr="00C2617E" w:rsidRDefault="007F361B" w:rsidP="00776FA7">
            <w:pPr>
              <w:spacing w:after="200" w:line="360" w:lineRule="auto"/>
              <w:contextualSpacing/>
              <w:jc w:val="center"/>
              <w:rPr>
                <w:rFonts w:ascii="Times New Roman" w:eastAsia="Times New Roman" w:hAnsi="Times New Roman" w:cs="Times New Roman"/>
                <w:b/>
                <w:sz w:val="24"/>
                <w:szCs w:val="24"/>
              </w:rPr>
            </w:pPr>
            <w:r w:rsidRPr="00C2617E">
              <w:rPr>
                <w:rFonts w:ascii="Times New Roman" w:eastAsia="Times New Roman" w:hAnsi="Times New Roman" w:cs="Times New Roman"/>
                <w:b/>
                <w:sz w:val="24"/>
                <w:szCs w:val="24"/>
              </w:rPr>
              <w:t>Штольц</w:t>
            </w:r>
          </w:p>
        </w:tc>
      </w:tr>
      <w:tr w:rsidR="007F361B" w:rsidRPr="00C2617E" w:rsidTr="00776FA7">
        <w:tc>
          <w:tcPr>
            <w:tcW w:w="3473" w:type="dxa"/>
          </w:tcPr>
          <w:p w:rsidR="007F361B" w:rsidRPr="00C2617E" w:rsidRDefault="007F361B" w:rsidP="00776FA7">
            <w:pPr>
              <w:spacing w:after="200"/>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1.Внешность </w:t>
            </w:r>
          </w:p>
        </w:tc>
        <w:tc>
          <w:tcPr>
            <w:tcW w:w="3474" w:type="dxa"/>
          </w:tcPr>
          <w:p w:rsidR="007F361B" w:rsidRPr="00C2617E" w:rsidRDefault="007F361B" w:rsidP="00776FA7">
            <w:pPr>
              <w:spacing w:after="200"/>
              <w:contextualSpacing/>
              <w:rPr>
                <w:rFonts w:ascii="Times New Roman" w:eastAsia="Times New Roman" w:hAnsi="Times New Roman" w:cs="Times New Roman"/>
                <w:sz w:val="24"/>
                <w:szCs w:val="24"/>
              </w:rPr>
            </w:pPr>
          </w:p>
        </w:tc>
        <w:tc>
          <w:tcPr>
            <w:tcW w:w="3474" w:type="dxa"/>
          </w:tcPr>
          <w:p w:rsidR="007F361B" w:rsidRPr="00C2617E" w:rsidRDefault="007F361B" w:rsidP="00776FA7">
            <w:pPr>
              <w:spacing w:after="200"/>
              <w:contextualSpacing/>
              <w:rPr>
                <w:rFonts w:ascii="Times New Roman" w:eastAsia="Times New Roman" w:hAnsi="Times New Roman" w:cs="Times New Roman"/>
                <w:sz w:val="24"/>
                <w:szCs w:val="24"/>
              </w:rPr>
            </w:pPr>
          </w:p>
        </w:tc>
      </w:tr>
      <w:tr w:rsidR="007F361B" w:rsidRPr="00C2617E" w:rsidTr="00776FA7">
        <w:trPr>
          <w:trHeight w:val="281"/>
        </w:trPr>
        <w:tc>
          <w:tcPr>
            <w:tcW w:w="3473" w:type="dxa"/>
          </w:tcPr>
          <w:p w:rsidR="007F361B" w:rsidRPr="00C2617E" w:rsidRDefault="007F361B" w:rsidP="00776FA7">
            <w:pPr>
              <w:spacing w:after="200"/>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2.Воспитание</w:t>
            </w:r>
          </w:p>
        </w:tc>
        <w:tc>
          <w:tcPr>
            <w:tcW w:w="3474" w:type="dxa"/>
          </w:tcPr>
          <w:p w:rsidR="007F361B" w:rsidRPr="00C2617E" w:rsidRDefault="007F361B" w:rsidP="00776FA7">
            <w:pPr>
              <w:spacing w:after="200"/>
              <w:contextualSpacing/>
              <w:rPr>
                <w:rFonts w:ascii="Times New Roman" w:eastAsia="Times New Roman" w:hAnsi="Times New Roman" w:cs="Times New Roman"/>
                <w:sz w:val="24"/>
                <w:szCs w:val="24"/>
              </w:rPr>
            </w:pPr>
          </w:p>
        </w:tc>
        <w:tc>
          <w:tcPr>
            <w:tcW w:w="3474" w:type="dxa"/>
          </w:tcPr>
          <w:p w:rsidR="007F361B" w:rsidRPr="00C2617E" w:rsidRDefault="007F361B" w:rsidP="00776FA7">
            <w:pPr>
              <w:spacing w:after="200"/>
              <w:contextualSpacing/>
              <w:rPr>
                <w:rFonts w:ascii="Times New Roman" w:eastAsia="Times New Roman" w:hAnsi="Times New Roman" w:cs="Times New Roman"/>
                <w:sz w:val="24"/>
                <w:szCs w:val="24"/>
              </w:rPr>
            </w:pPr>
          </w:p>
        </w:tc>
      </w:tr>
      <w:tr w:rsidR="007F361B" w:rsidRPr="00C2617E" w:rsidTr="00776FA7">
        <w:trPr>
          <w:trHeight w:val="281"/>
        </w:trPr>
        <w:tc>
          <w:tcPr>
            <w:tcW w:w="3473" w:type="dxa"/>
          </w:tcPr>
          <w:p w:rsidR="007F361B" w:rsidRPr="00C2617E" w:rsidRDefault="007F361B" w:rsidP="00776FA7">
            <w:pPr>
              <w:spacing w:after="200"/>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3.Отношение к образованию</w:t>
            </w:r>
          </w:p>
        </w:tc>
        <w:tc>
          <w:tcPr>
            <w:tcW w:w="3474" w:type="dxa"/>
          </w:tcPr>
          <w:p w:rsidR="007F361B" w:rsidRPr="00C2617E" w:rsidRDefault="007F361B" w:rsidP="00776FA7">
            <w:pPr>
              <w:spacing w:after="200"/>
              <w:contextualSpacing/>
              <w:rPr>
                <w:rFonts w:ascii="Times New Roman" w:eastAsia="Times New Roman" w:hAnsi="Times New Roman" w:cs="Times New Roman"/>
                <w:sz w:val="24"/>
                <w:szCs w:val="24"/>
              </w:rPr>
            </w:pPr>
          </w:p>
        </w:tc>
        <w:tc>
          <w:tcPr>
            <w:tcW w:w="3474" w:type="dxa"/>
          </w:tcPr>
          <w:p w:rsidR="007F361B" w:rsidRPr="00C2617E" w:rsidRDefault="007F361B" w:rsidP="00776FA7">
            <w:pPr>
              <w:spacing w:after="200"/>
              <w:contextualSpacing/>
              <w:rPr>
                <w:rFonts w:ascii="Times New Roman" w:eastAsia="Times New Roman" w:hAnsi="Times New Roman" w:cs="Times New Roman"/>
                <w:sz w:val="24"/>
                <w:szCs w:val="24"/>
              </w:rPr>
            </w:pPr>
          </w:p>
        </w:tc>
      </w:tr>
      <w:tr w:rsidR="007F361B" w:rsidRPr="00C2617E" w:rsidTr="00776FA7">
        <w:trPr>
          <w:trHeight w:val="281"/>
        </w:trPr>
        <w:tc>
          <w:tcPr>
            <w:tcW w:w="3473" w:type="dxa"/>
          </w:tcPr>
          <w:p w:rsidR="007F361B" w:rsidRPr="00C2617E" w:rsidRDefault="007F361B" w:rsidP="00776FA7">
            <w:pPr>
              <w:spacing w:after="200"/>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4.Отношение к труду</w:t>
            </w:r>
          </w:p>
        </w:tc>
        <w:tc>
          <w:tcPr>
            <w:tcW w:w="3474" w:type="dxa"/>
          </w:tcPr>
          <w:p w:rsidR="007F361B" w:rsidRPr="00C2617E" w:rsidRDefault="007F361B" w:rsidP="00776FA7">
            <w:pPr>
              <w:spacing w:after="200"/>
              <w:contextualSpacing/>
              <w:rPr>
                <w:rFonts w:ascii="Times New Roman" w:eastAsia="Times New Roman" w:hAnsi="Times New Roman" w:cs="Times New Roman"/>
                <w:sz w:val="24"/>
                <w:szCs w:val="24"/>
              </w:rPr>
            </w:pPr>
          </w:p>
        </w:tc>
        <w:tc>
          <w:tcPr>
            <w:tcW w:w="3474" w:type="dxa"/>
          </w:tcPr>
          <w:p w:rsidR="007F361B" w:rsidRPr="00C2617E" w:rsidRDefault="007F361B" w:rsidP="00776FA7">
            <w:pPr>
              <w:spacing w:after="200"/>
              <w:contextualSpacing/>
              <w:rPr>
                <w:rFonts w:ascii="Times New Roman" w:eastAsia="Times New Roman" w:hAnsi="Times New Roman" w:cs="Times New Roman"/>
                <w:sz w:val="24"/>
                <w:szCs w:val="24"/>
              </w:rPr>
            </w:pPr>
          </w:p>
        </w:tc>
      </w:tr>
      <w:tr w:rsidR="007F361B" w:rsidRPr="00C2617E" w:rsidTr="00776FA7">
        <w:trPr>
          <w:trHeight w:val="281"/>
        </w:trPr>
        <w:tc>
          <w:tcPr>
            <w:tcW w:w="3473" w:type="dxa"/>
          </w:tcPr>
          <w:p w:rsidR="007F361B" w:rsidRPr="00C2617E" w:rsidRDefault="007F361B" w:rsidP="00776FA7">
            <w:pPr>
              <w:spacing w:after="200"/>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5.Смысл жизни</w:t>
            </w:r>
          </w:p>
        </w:tc>
        <w:tc>
          <w:tcPr>
            <w:tcW w:w="3474" w:type="dxa"/>
          </w:tcPr>
          <w:p w:rsidR="007F361B" w:rsidRPr="00C2617E" w:rsidRDefault="007F361B" w:rsidP="00776FA7">
            <w:pPr>
              <w:spacing w:after="200"/>
              <w:contextualSpacing/>
              <w:rPr>
                <w:rFonts w:ascii="Times New Roman" w:eastAsia="Times New Roman" w:hAnsi="Times New Roman" w:cs="Times New Roman"/>
                <w:sz w:val="24"/>
                <w:szCs w:val="24"/>
              </w:rPr>
            </w:pPr>
          </w:p>
        </w:tc>
        <w:tc>
          <w:tcPr>
            <w:tcW w:w="3474" w:type="dxa"/>
          </w:tcPr>
          <w:p w:rsidR="007F361B" w:rsidRPr="00C2617E" w:rsidRDefault="007F361B" w:rsidP="00776FA7">
            <w:pPr>
              <w:spacing w:after="200"/>
              <w:contextualSpacing/>
              <w:rPr>
                <w:rFonts w:ascii="Times New Roman" w:eastAsia="Times New Roman" w:hAnsi="Times New Roman" w:cs="Times New Roman"/>
                <w:sz w:val="24"/>
                <w:szCs w:val="24"/>
              </w:rPr>
            </w:pPr>
          </w:p>
        </w:tc>
      </w:tr>
    </w:tbl>
    <w:p w:rsidR="007F361B" w:rsidRPr="00C2617E" w:rsidRDefault="007F361B" w:rsidP="007F361B">
      <w:pPr>
        <w:spacing w:after="200" w:line="360" w:lineRule="auto"/>
        <w:contextualSpacing/>
        <w:rPr>
          <w:rFonts w:ascii="Calibri" w:eastAsia="Times New Roman" w:hAnsi="Calibri" w:cs="Times New Roman"/>
          <w:sz w:val="24"/>
          <w:szCs w:val="24"/>
        </w:rPr>
      </w:pPr>
    </w:p>
    <w:p w:rsidR="007F361B" w:rsidRPr="00C2617E" w:rsidRDefault="007F361B" w:rsidP="007F361B">
      <w:pPr>
        <w:spacing w:after="0" w:line="360" w:lineRule="auto"/>
        <w:rPr>
          <w:rFonts w:ascii="Times New Roman" w:eastAsia="Times New Roman" w:hAnsi="Times New Roman" w:cs="Times New Roman"/>
          <w:bCs/>
          <w:sz w:val="24"/>
          <w:szCs w:val="24"/>
          <w:shd w:val="clear" w:color="auto" w:fill="FFFFFF"/>
          <w:lang w:eastAsia="ru-RU"/>
        </w:rPr>
      </w:pPr>
    </w:p>
    <w:p w:rsidR="007F361B" w:rsidRPr="00C2617E" w:rsidRDefault="007F361B" w:rsidP="007F361B">
      <w:pPr>
        <w:spacing w:after="0" w:line="360" w:lineRule="auto"/>
        <w:rPr>
          <w:rFonts w:ascii="Times New Roman" w:eastAsia="Times New Roman" w:hAnsi="Times New Roman" w:cs="Times New Roman"/>
          <w:i/>
          <w:sz w:val="28"/>
          <w:szCs w:val="28"/>
          <w:lang w:eastAsia="ru-RU"/>
        </w:rPr>
      </w:pPr>
      <w:r w:rsidRPr="00C2617E">
        <w:rPr>
          <w:rFonts w:ascii="Times New Roman" w:eastAsia="Times New Roman" w:hAnsi="Times New Roman" w:cs="Times New Roman"/>
          <w:i/>
          <w:sz w:val="28"/>
          <w:szCs w:val="28"/>
          <w:lang w:eastAsia="ru-RU"/>
        </w:rPr>
        <w:t>Нравственная проблематика романа Ф.М.Достоевского «Идиот»</w:t>
      </w:r>
    </w:p>
    <w:p w:rsidR="007F361B" w:rsidRPr="00C2617E" w:rsidRDefault="007F361B" w:rsidP="007F361B">
      <w:pPr>
        <w:spacing w:after="0" w:line="360" w:lineRule="auto"/>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Задание:</w:t>
      </w:r>
    </w:p>
    <w:p w:rsidR="007F361B" w:rsidRPr="00C2617E" w:rsidRDefault="007F361B" w:rsidP="007F361B">
      <w:pPr>
        <w:numPr>
          <w:ilvl w:val="0"/>
          <w:numId w:val="118"/>
        </w:numPr>
        <w:spacing w:after="0" w:line="360" w:lineRule="auto"/>
        <w:rPr>
          <w:rFonts w:ascii="Times New Roman" w:eastAsia="Times New Roman" w:hAnsi="Times New Roman" w:cs="Times New Roman"/>
          <w:bCs/>
          <w:sz w:val="24"/>
          <w:szCs w:val="24"/>
          <w:shd w:val="clear" w:color="auto" w:fill="FFFFFF"/>
          <w:lang w:eastAsia="ru-RU"/>
        </w:rPr>
      </w:pPr>
      <w:r w:rsidRPr="00C2617E">
        <w:rPr>
          <w:rFonts w:ascii="Times New Roman" w:eastAsia="Times New Roman" w:hAnsi="Times New Roman" w:cs="Times New Roman"/>
          <w:sz w:val="24"/>
          <w:szCs w:val="24"/>
          <w:lang w:eastAsia="ru-RU"/>
        </w:rPr>
        <w:t>В чем смысл названия романа?</w:t>
      </w:r>
    </w:p>
    <w:p w:rsidR="007F361B" w:rsidRPr="00C2617E" w:rsidRDefault="007F361B" w:rsidP="007F361B">
      <w:pPr>
        <w:numPr>
          <w:ilvl w:val="0"/>
          <w:numId w:val="118"/>
        </w:numPr>
        <w:spacing w:after="0" w:line="360" w:lineRule="auto"/>
        <w:rPr>
          <w:rFonts w:ascii="Times New Roman" w:eastAsia="Times New Roman" w:hAnsi="Times New Roman" w:cs="Times New Roman"/>
          <w:b/>
          <w:bCs/>
          <w:sz w:val="24"/>
          <w:szCs w:val="24"/>
          <w:shd w:val="clear" w:color="auto" w:fill="FFFFFF"/>
          <w:lang w:eastAsia="ru-RU"/>
        </w:rPr>
      </w:pPr>
      <w:r w:rsidRPr="00C2617E">
        <w:rPr>
          <w:rFonts w:ascii="Times New Roman" w:eastAsia="Times New Roman" w:hAnsi="Times New Roman" w:cs="Times New Roman"/>
          <w:sz w:val="24"/>
          <w:szCs w:val="24"/>
          <w:lang w:eastAsia="ru-RU"/>
        </w:rPr>
        <w:t>Охарактеризуйте главного героя романа Льва Николаевича Мышкина (возраст, положение в обществе, состояние здоровья, внешность, черты характера, влияние, которое он оказывал на людей).</w:t>
      </w:r>
    </w:p>
    <w:p w:rsidR="007F361B" w:rsidRPr="00C2617E" w:rsidRDefault="007F361B" w:rsidP="007F361B">
      <w:pPr>
        <w:numPr>
          <w:ilvl w:val="0"/>
          <w:numId w:val="118"/>
        </w:numPr>
        <w:spacing w:after="0" w:line="360" w:lineRule="auto"/>
        <w:rPr>
          <w:rFonts w:ascii="Times New Roman" w:eastAsia="Times New Roman" w:hAnsi="Times New Roman" w:cs="Times New Roman"/>
          <w:b/>
          <w:bCs/>
          <w:sz w:val="24"/>
          <w:szCs w:val="24"/>
          <w:shd w:val="clear" w:color="auto" w:fill="FFFFFF"/>
          <w:lang w:eastAsia="ru-RU"/>
        </w:rPr>
      </w:pPr>
      <w:r w:rsidRPr="00C2617E">
        <w:rPr>
          <w:rFonts w:ascii="Times New Roman" w:eastAsia="Times New Roman" w:hAnsi="Times New Roman" w:cs="Times New Roman"/>
          <w:sz w:val="24"/>
          <w:szCs w:val="24"/>
          <w:lang w:eastAsia="ru-RU"/>
        </w:rPr>
        <w:t>Дайте характеристику образу Настасьи Филипповны (внешность, характер, положение в обществе, отношение других героев и т.д.)</w:t>
      </w:r>
    </w:p>
    <w:p w:rsidR="007F361B" w:rsidRPr="00C2617E" w:rsidRDefault="007F361B" w:rsidP="007F361B">
      <w:pPr>
        <w:spacing w:after="0" w:line="360" w:lineRule="auto"/>
        <w:rPr>
          <w:rFonts w:ascii="Times New Roman" w:eastAsia="Times New Roman" w:hAnsi="Times New Roman" w:cs="Times New Roman"/>
          <w:bCs/>
          <w:sz w:val="24"/>
          <w:szCs w:val="24"/>
          <w:shd w:val="clear" w:color="auto" w:fill="FFFFFF"/>
          <w:lang w:eastAsia="ru-RU"/>
        </w:rPr>
      </w:pPr>
    </w:p>
    <w:p w:rsidR="007F361B" w:rsidRPr="00C2617E" w:rsidRDefault="007F361B" w:rsidP="007F361B">
      <w:pPr>
        <w:spacing w:after="0" w:line="360" w:lineRule="auto"/>
        <w:rPr>
          <w:rFonts w:ascii="Times New Roman" w:eastAsia="Times New Roman" w:hAnsi="Times New Roman" w:cs="Times New Roman"/>
          <w:bCs/>
          <w:sz w:val="24"/>
          <w:szCs w:val="24"/>
          <w:shd w:val="clear" w:color="auto" w:fill="FFFFFF"/>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lang w:eastAsia="zh-CN"/>
        </w:rPr>
      </w:pPr>
      <w:r w:rsidRPr="00C2617E">
        <w:rPr>
          <w:rFonts w:ascii="Times New Roman" w:eastAsia="Times New Roman" w:hAnsi="Times New Roman" w:cs="Times New Roman"/>
          <w:i/>
          <w:sz w:val="28"/>
          <w:szCs w:val="28"/>
          <w:lang w:eastAsia="zh-CN"/>
        </w:rPr>
        <w:t>Творчество Л.Н.Толстого. Роман-эпопея «Война и мир»</w:t>
      </w: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lang w:eastAsia="zh-CN"/>
        </w:rPr>
      </w:pPr>
      <w:r w:rsidRPr="00C2617E">
        <w:rPr>
          <w:rFonts w:ascii="Times New Roman" w:eastAsia="Times New Roman" w:hAnsi="Times New Roman" w:cs="Times New Roman"/>
          <w:i/>
          <w:sz w:val="28"/>
          <w:szCs w:val="28"/>
          <w:lang w:eastAsia="zh-CN"/>
        </w:rPr>
        <w:t>Тема семейная в романе «Война и мир»</w:t>
      </w: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lang w:eastAsia="zh-CN"/>
        </w:rPr>
      </w:pPr>
    </w:p>
    <w:p w:rsidR="007F361B" w:rsidRPr="00C2617E" w:rsidRDefault="007F361B" w:rsidP="007F361B">
      <w:pPr>
        <w:suppressLineNumbers/>
        <w:suppressAutoHyphens/>
        <w:snapToGrid w:val="0"/>
        <w:spacing w:after="0" w:line="240" w:lineRule="auto"/>
        <w:jc w:val="center"/>
        <w:rPr>
          <w:rFonts w:ascii="Times New Roman" w:eastAsia="Times New Roman" w:hAnsi="Times New Roman" w:cs="Times New Roman"/>
          <w:b/>
          <w:sz w:val="24"/>
          <w:szCs w:val="24"/>
          <w:lang w:eastAsia="zh-CN"/>
        </w:rPr>
      </w:pPr>
    </w:p>
    <w:p w:rsidR="007F361B" w:rsidRPr="00C2617E" w:rsidRDefault="007F361B" w:rsidP="007F361B">
      <w:pPr>
        <w:spacing w:after="0" w:line="240" w:lineRule="auto"/>
        <w:jc w:val="both"/>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 xml:space="preserve">Опрос по т. </w:t>
      </w:r>
      <w:r w:rsidRPr="00C2617E">
        <w:rPr>
          <w:rFonts w:ascii="Times New Roman" w:eastAsia="Times New Roman" w:hAnsi="Times New Roman" w:cs="Times New Roman"/>
          <w:b/>
          <w:sz w:val="24"/>
          <w:szCs w:val="24"/>
          <w:lang w:val="en-US" w:eastAsia="ru-RU"/>
        </w:rPr>
        <w:t>I</w:t>
      </w:r>
      <w:r w:rsidRPr="00C2617E">
        <w:rPr>
          <w:rFonts w:ascii="Times New Roman" w:eastAsia="Times New Roman" w:hAnsi="Times New Roman" w:cs="Times New Roman"/>
          <w:b/>
          <w:sz w:val="24"/>
          <w:szCs w:val="24"/>
          <w:lang w:eastAsia="ru-RU"/>
        </w:rPr>
        <w:t>, ч. 1.</w:t>
      </w:r>
    </w:p>
    <w:p w:rsidR="007F361B" w:rsidRPr="00C2617E" w:rsidRDefault="007F361B" w:rsidP="007F361B">
      <w:pPr>
        <w:spacing w:after="0" w:line="240" w:lineRule="auto"/>
        <w:ind w:left="284" w:hanging="284"/>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Салон А. П. Шерер. Что представляет собой хозяйка и посетители ее салона (их взаимоотношения, интересы, взгляды на политику, манера поведения, отношение к ним Толстого)?</w:t>
      </w:r>
    </w:p>
    <w:p w:rsidR="007F361B" w:rsidRPr="00C2617E" w:rsidRDefault="007F361B" w:rsidP="007F361B">
      <w:pPr>
        <w:spacing w:after="0" w:line="240" w:lineRule="auto"/>
        <w:ind w:left="284" w:hanging="284"/>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б) П. Безухов (гл. 2-6, 12-13, 18-25) и А. Болконский 9-я гл. 3-60 в начале пути и идейных исканий.</w:t>
      </w:r>
    </w:p>
    <w:p w:rsidR="007F361B" w:rsidRPr="00C2617E" w:rsidRDefault="007F361B" w:rsidP="007F361B">
      <w:pPr>
        <w:spacing w:after="0" w:line="240" w:lineRule="auto"/>
        <w:ind w:left="284" w:hanging="284"/>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 Развлечение светской молодежи (вечер у Долохова, гл. 6).</w:t>
      </w:r>
    </w:p>
    <w:p w:rsidR="007F361B" w:rsidRPr="00C2617E" w:rsidRDefault="007F361B" w:rsidP="007F361B">
      <w:pPr>
        <w:spacing w:after="0" w:line="240" w:lineRule="auto"/>
        <w:ind w:left="284" w:hanging="284"/>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г) Семейство Ростовых (герои, атмосфера, интересы), гл.7-11, 14-17.</w:t>
      </w:r>
    </w:p>
    <w:p w:rsidR="007F361B" w:rsidRPr="00C2617E" w:rsidRDefault="007F361B" w:rsidP="007F361B">
      <w:pPr>
        <w:spacing w:after="0" w:line="240" w:lineRule="auto"/>
        <w:ind w:left="284" w:hanging="284"/>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lastRenderedPageBreak/>
        <w:t>д) Лысые Горы, имение генерала Н. А. Болконского (характер, интересы, занятия, отношения в семье, к войне), гл. 22-25.</w:t>
      </w:r>
    </w:p>
    <w:p w:rsidR="007F361B" w:rsidRPr="00C2617E" w:rsidRDefault="007F361B" w:rsidP="007F361B">
      <w:pPr>
        <w:spacing w:after="0" w:line="240" w:lineRule="auto"/>
        <w:ind w:left="284" w:hanging="284"/>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е) Различное и общее в поведении людей на именинах у Ростовых и в доме в Лысых Горах по сравнению с салоном А.П.Шерер?</w:t>
      </w:r>
    </w:p>
    <w:p w:rsidR="007F361B" w:rsidRPr="00C2617E" w:rsidRDefault="007F361B" w:rsidP="007F361B">
      <w:pPr>
        <w:suppressLineNumbers/>
        <w:suppressAutoHyphens/>
        <w:snapToGrid w:val="0"/>
        <w:spacing w:after="0" w:line="240" w:lineRule="auto"/>
        <w:jc w:val="center"/>
        <w:rPr>
          <w:rFonts w:ascii="Times New Roman" w:eastAsia="Times New Roman" w:hAnsi="Times New Roman" w:cs="Times New Roman"/>
          <w:b/>
          <w:sz w:val="24"/>
          <w:szCs w:val="24"/>
          <w:lang w:eastAsia="zh-CN"/>
        </w:rPr>
      </w:pPr>
    </w:p>
    <w:p w:rsidR="007F361B" w:rsidRPr="00C2617E" w:rsidRDefault="007F361B" w:rsidP="007F361B">
      <w:pPr>
        <w:suppressLineNumbers/>
        <w:suppressAutoHyphens/>
        <w:snapToGrid w:val="0"/>
        <w:spacing w:after="0" w:line="240" w:lineRule="auto"/>
        <w:jc w:val="center"/>
        <w:rPr>
          <w:rFonts w:ascii="Times New Roman" w:eastAsia="Times New Roman" w:hAnsi="Times New Roman" w:cs="Times New Roman"/>
          <w:b/>
          <w:sz w:val="24"/>
          <w:szCs w:val="24"/>
          <w:lang w:eastAsia="zh-CN"/>
        </w:rPr>
      </w:pPr>
    </w:p>
    <w:p w:rsidR="007F361B" w:rsidRPr="00C2617E" w:rsidRDefault="007F361B" w:rsidP="007F361B">
      <w:pPr>
        <w:suppressLineNumbers/>
        <w:suppressAutoHyphens/>
        <w:snapToGrid w:val="0"/>
        <w:spacing w:after="0" w:line="240" w:lineRule="auto"/>
        <w:jc w:val="center"/>
        <w:rPr>
          <w:rFonts w:ascii="Times New Roman" w:eastAsia="Times New Roman" w:hAnsi="Times New Roman" w:cs="Times New Roman"/>
          <w:b/>
          <w:sz w:val="24"/>
          <w:szCs w:val="24"/>
          <w:lang w:eastAsia="zh-CN"/>
        </w:rPr>
      </w:pPr>
      <w:r w:rsidRPr="00C2617E">
        <w:rPr>
          <w:rFonts w:ascii="Times New Roman" w:eastAsia="Times New Roman" w:hAnsi="Times New Roman" w:cs="Times New Roman"/>
          <w:b/>
          <w:sz w:val="24"/>
          <w:szCs w:val="24"/>
          <w:lang w:eastAsia="zh-CN"/>
        </w:rPr>
        <w:t>Вопросы:</w:t>
      </w: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lang w:eastAsia="zh-CN"/>
        </w:rPr>
      </w:pPr>
    </w:p>
    <w:p w:rsidR="007F361B" w:rsidRPr="00C2617E" w:rsidRDefault="007F361B" w:rsidP="007F361B">
      <w:pPr>
        <w:numPr>
          <w:ilvl w:val="0"/>
          <w:numId w:val="123"/>
        </w:num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Почему Пьера Безухова и Андрея Болконского можно назвать лучшими людьми их времени?</w:t>
      </w:r>
    </w:p>
    <w:p w:rsidR="007F361B" w:rsidRPr="00C2617E" w:rsidRDefault="007F361B" w:rsidP="007F361B">
      <w:pPr>
        <w:numPr>
          <w:ilvl w:val="0"/>
          <w:numId w:val="123"/>
        </w:num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Почему Наташа является любимой героиней Л. Толстого?</w:t>
      </w:r>
    </w:p>
    <w:p w:rsidR="007F361B" w:rsidRPr="00C2617E" w:rsidRDefault="007F361B" w:rsidP="007F361B">
      <w:pPr>
        <w:spacing w:after="0" w:line="240" w:lineRule="auto"/>
        <w:ind w:left="720"/>
        <w:jc w:val="both"/>
        <w:rPr>
          <w:rFonts w:ascii="Times New Roman" w:eastAsia="Times New Roman" w:hAnsi="Times New Roman" w:cs="Times New Roman"/>
          <w:sz w:val="24"/>
          <w:szCs w:val="24"/>
          <w:lang w:eastAsia="ru-RU"/>
        </w:rPr>
      </w:pPr>
    </w:p>
    <w:p w:rsidR="007F361B" w:rsidRPr="00C2617E" w:rsidRDefault="007F361B" w:rsidP="007F361B">
      <w:pPr>
        <w:spacing w:after="0" w:line="240" w:lineRule="auto"/>
        <w:ind w:left="720"/>
        <w:jc w:val="both"/>
        <w:rPr>
          <w:rFonts w:ascii="Times New Roman" w:eastAsia="Times New Roman" w:hAnsi="Times New Roman" w:cs="Times New Roman"/>
          <w:sz w:val="24"/>
          <w:szCs w:val="24"/>
          <w:lang w:eastAsia="ru-RU"/>
        </w:rPr>
      </w:pPr>
      <w:r w:rsidRPr="00C2617E">
        <w:rPr>
          <w:rFonts w:ascii="Times New Roman" w:eastAsia="Times New Roman" w:hAnsi="Times New Roman" w:cs="Times New Roman"/>
          <w:b/>
          <w:sz w:val="24"/>
          <w:szCs w:val="24"/>
          <w:lang w:eastAsia="ru-RU"/>
        </w:rPr>
        <w:t>Задание</w:t>
      </w:r>
      <w:r w:rsidRPr="00C2617E">
        <w:rPr>
          <w:rFonts w:ascii="Times New Roman" w:eastAsia="Times New Roman" w:hAnsi="Times New Roman" w:cs="Times New Roman"/>
          <w:sz w:val="24"/>
          <w:szCs w:val="24"/>
          <w:lang w:eastAsia="ru-RU"/>
        </w:rPr>
        <w:t>: Заполнить таблицу</w:t>
      </w:r>
    </w:p>
    <w:p w:rsidR="007F361B" w:rsidRPr="00C2617E" w:rsidRDefault="007F361B" w:rsidP="007F361B">
      <w:pPr>
        <w:spacing w:after="0" w:line="240" w:lineRule="auto"/>
        <w:ind w:left="720"/>
        <w:jc w:val="both"/>
        <w:rPr>
          <w:rFonts w:ascii="Times New Roman" w:eastAsia="Times New Roman" w:hAnsi="Times New Roman" w:cs="Times New Roman"/>
          <w:sz w:val="24"/>
          <w:szCs w:val="24"/>
          <w:lang w:eastAsia="ru-RU"/>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11"/>
        <w:gridCol w:w="2979"/>
        <w:gridCol w:w="2961"/>
      </w:tblGrid>
      <w:tr w:rsidR="007F361B" w:rsidRPr="00C2617E" w:rsidTr="00776FA7">
        <w:tc>
          <w:tcPr>
            <w:tcW w:w="3473" w:type="dxa"/>
          </w:tcPr>
          <w:p w:rsidR="007F361B" w:rsidRPr="00C2617E" w:rsidRDefault="007F361B" w:rsidP="00776FA7">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Семья Ростовых</w:t>
            </w:r>
          </w:p>
        </w:tc>
        <w:tc>
          <w:tcPr>
            <w:tcW w:w="3474" w:type="dxa"/>
          </w:tcPr>
          <w:p w:rsidR="007F361B" w:rsidRPr="00C2617E" w:rsidRDefault="007F361B" w:rsidP="00776FA7">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Семья Болконских</w:t>
            </w:r>
          </w:p>
        </w:tc>
        <w:tc>
          <w:tcPr>
            <w:tcW w:w="3474" w:type="dxa"/>
          </w:tcPr>
          <w:p w:rsidR="007F361B" w:rsidRPr="00C2617E" w:rsidRDefault="007F361B" w:rsidP="00776FA7">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Семья Курагиных</w:t>
            </w:r>
          </w:p>
        </w:tc>
      </w:tr>
      <w:tr w:rsidR="007F361B" w:rsidRPr="00C2617E" w:rsidTr="00776FA7">
        <w:tc>
          <w:tcPr>
            <w:tcW w:w="3473" w:type="dxa"/>
          </w:tcPr>
          <w:p w:rsidR="007F361B" w:rsidRPr="00C2617E" w:rsidRDefault="007F361B" w:rsidP="00776FA7">
            <w:pPr>
              <w:spacing w:after="0" w:line="240" w:lineRule="auto"/>
              <w:jc w:val="both"/>
              <w:rPr>
                <w:rFonts w:ascii="Times New Roman" w:eastAsia="Times New Roman" w:hAnsi="Times New Roman" w:cs="Times New Roman"/>
                <w:sz w:val="24"/>
                <w:szCs w:val="24"/>
                <w:lang w:eastAsia="ru-RU"/>
              </w:rPr>
            </w:pPr>
          </w:p>
        </w:tc>
        <w:tc>
          <w:tcPr>
            <w:tcW w:w="3474" w:type="dxa"/>
          </w:tcPr>
          <w:p w:rsidR="007F361B" w:rsidRPr="00C2617E" w:rsidRDefault="007F361B" w:rsidP="00776FA7">
            <w:pPr>
              <w:spacing w:after="0" w:line="240" w:lineRule="auto"/>
              <w:jc w:val="both"/>
              <w:rPr>
                <w:rFonts w:ascii="Times New Roman" w:eastAsia="Times New Roman" w:hAnsi="Times New Roman" w:cs="Times New Roman"/>
                <w:sz w:val="24"/>
                <w:szCs w:val="24"/>
                <w:lang w:eastAsia="ru-RU"/>
              </w:rPr>
            </w:pPr>
          </w:p>
        </w:tc>
        <w:tc>
          <w:tcPr>
            <w:tcW w:w="3474" w:type="dxa"/>
          </w:tcPr>
          <w:p w:rsidR="007F361B" w:rsidRPr="00C2617E" w:rsidRDefault="007F361B" w:rsidP="00776FA7">
            <w:pPr>
              <w:spacing w:after="0" w:line="240" w:lineRule="auto"/>
              <w:jc w:val="both"/>
              <w:rPr>
                <w:rFonts w:ascii="Times New Roman" w:eastAsia="Times New Roman" w:hAnsi="Times New Roman" w:cs="Times New Roman"/>
                <w:sz w:val="24"/>
                <w:szCs w:val="24"/>
                <w:lang w:eastAsia="ru-RU"/>
              </w:rPr>
            </w:pPr>
          </w:p>
        </w:tc>
      </w:tr>
    </w:tbl>
    <w:p w:rsidR="007F361B" w:rsidRPr="00C2617E" w:rsidRDefault="007F361B" w:rsidP="007F361B">
      <w:pPr>
        <w:spacing w:after="0" w:line="360" w:lineRule="auto"/>
        <w:rPr>
          <w:rFonts w:ascii="Times New Roman" w:eastAsia="Times New Roman" w:hAnsi="Times New Roman" w:cs="Times New Roman"/>
          <w:bCs/>
          <w:sz w:val="24"/>
          <w:szCs w:val="24"/>
          <w:shd w:val="clear" w:color="auto" w:fill="FFFFFF"/>
          <w:lang w:eastAsia="ru-RU"/>
        </w:rPr>
      </w:pPr>
    </w:p>
    <w:p w:rsidR="007F361B" w:rsidRPr="00C2617E" w:rsidRDefault="007F361B" w:rsidP="007F361B">
      <w:pPr>
        <w:spacing w:after="0" w:line="360" w:lineRule="auto"/>
        <w:rPr>
          <w:rFonts w:ascii="Times New Roman" w:eastAsia="Times New Roman" w:hAnsi="Times New Roman" w:cs="Times New Roman"/>
          <w:bCs/>
          <w:sz w:val="24"/>
          <w:szCs w:val="24"/>
          <w:shd w:val="clear" w:color="auto" w:fill="FFFFFF"/>
          <w:lang w:eastAsia="ru-RU"/>
        </w:rPr>
      </w:pPr>
    </w:p>
    <w:p w:rsidR="007F361B" w:rsidRPr="00C2617E" w:rsidRDefault="007F361B" w:rsidP="007F361B">
      <w:pPr>
        <w:spacing w:after="0" w:line="360" w:lineRule="auto"/>
        <w:rPr>
          <w:rFonts w:ascii="Times New Roman" w:eastAsia="Times New Roman" w:hAnsi="Times New Roman" w:cs="Times New Roman"/>
          <w:bCs/>
          <w:sz w:val="24"/>
          <w:szCs w:val="24"/>
          <w:shd w:val="clear" w:color="auto" w:fill="FFFFFF"/>
          <w:lang w:eastAsia="ru-RU"/>
        </w:rPr>
      </w:pPr>
    </w:p>
    <w:p w:rsidR="007F361B" w:rsidRPr="00C2617E" w:rsidRDefault="007F361B" w:rsidP="007F361B">
      <w:pPr>
        <w:spacing w:after="0" w:line="240" w:lineRule="auto"/>
        <w:rPr>
          <w:rFonts w:ascii="Times New Roman" w:eastAsia="Times New Roman" w:hAnsi="Times New Roman" w:cs="Times New Roman"/>
          <w:bCs/>
          <w:sz w:val="28"/>
          <w:szCs w:val="28"/>
          <w:shd w:val="clear" w:color="auto" w:fill="FFFFFF"/>
          <w:lang w:eastAsia="ru-RU"/>
        </w:rPr>
      </w:pPr>
      <w:r w:rsidRPr="00C2617E">
        <w:rPr>
          <w:rFonts w:ascii="Times New Roman" w:eastAsia="Times New Roman" w:hAnsi="Times New Roman" w:cs="Times New Roman"/>
          <w:i/>
          <w:sz w:val="28"/>
          <w:szCs w:val="28"/>
          <w:lang w:eastAsia="ru-RU"/>
        </w:rPr>
        <w:t>Проблематика романа Л.Н.Толстого «Анна Каренина»</w:t>
      </w:r>
    </w:p>
    <w:p w:rsidR="007F361B" w:rsidRPr="00C2617E" w:rsidRDefault="007F361B" w:rsidP="007F361B">
      <w:pPr>
        <w:spacing w:after="0" w:line="240" w:lineRule="auto"/>
        <w:rPr>
          <w:rFonts w:ascii="Times New Roman" w:eastAsia="Times New Roman" w:hAnsi="Times New Roman" w:cs="Times New Roman"/>
          <w:bCs/>
          <w:sz w:val="28"/>
          <w:szCs w:val="28"/>
          <w:shd w:val="clear" w:color="auto" w:fill="FFFFFF"/>
          <w:lang w:eastAsia="ru-RU"/>
        </w:rPr>
      </w:pPr>
    </w:p>
    <w:p w:rsidR="007F361B" w:rsidRPr="00C2617E" w:rsidRDefault="007F361B" w:rsidP="007F361B">
      <w:pPr>
        <w:spacing w:after="0" w:line="36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Вопросы:</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333333"/>
          <w:sz w:val="24"/>
          <w:szCs w:val="24"/>
          <w:shd w:val="clear" w:color="auto" w:fill="FFFFFF"/>
        </w:rPr>
        <w:t xml:space="preserve"> С какой сцены начинается роман? Какова была причина раздора  в семье Облонских?</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Любил ли Стива свою жену?</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333333"/>
          <w:sz w:val="24"/>
          <w:szCs w:val="24"/>
          <w:shd w:val="clear" w:color="auto" w:fill="FFFFFF"/>
        </w:rPr>
        <w:t>Сколько детей было у Дарьи Александровны (Долли) и Степана Аркадьевича (Стивы) Облонских? </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Почему Долли не может уйти от мужа?</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333333"/>
          <w:sz w:val="24"/>
          <w:szCs w:val="24"/>
          <w:shd w:val="clear" w:color="auto" w:fill="FFFFFF"/>
        </w:rPr>
        <w:t>Для чего Анна Каренина приезжает в Москву к брату?</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333333"/>
          <w:sz w:val="24"/>
          <w:szCs w:val="24"/>
          <w:shd w:val="clear" w:color="auto" w:fill="FFFFFF"/>
        </w:rPr>
        <w:t xml:space="preserve"> Как звучит девичья фамилия Анны Карениной? </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333333"/>
          <w:sz w:val="24"/>
          <w:szCs w:val="24"/>
          <w:shd w:val="clear" w:color="auto" w:fill="FFFFFF"/>
        </w:rPr>
        <w:t xml:space="preserve">Между двух женихов Кити ее мать предпочитала одного, а отец другого. Кто кого предпочитал? </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В чем Левин находит смысл жизни после отказа Кити? </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333333"/>
          <w:sz w:val="24"/>
          <w:szCs w:val="24"/>
          <w:shd w:val="clear" w:color="auto" w:fill="FFFFFF"/>
        </w:rPr>
        <w:t xml:space="preserve"> Почему мать Кити хотела видеть мужем дочери именно Вронского? </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333333"/>
          <w:sz w:val="24"/>
          <w:szCs w:val="24"/>
          <w:shd w:val="clear" w:color="auto" w:fill="FFFFFF"/>
        </w:rPr>
        <w:t xml:space="preserve"> Что ответила Кити на предложение Левина? </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333333"/>
          <w:sz w:val="24"/>
          <w:szCs w:val="24"/>
          <w:shd w:val="clear" w:color="auto" w:fill="FFFFFF"/>
        </w:rPr>
        <w:t xml:space="preserve">Какой несчастный случай произошел на железнодорожной станции во время первого знакомства Вронского и Карениной?  Как восприняла Анна Каренина этот несчастный случай? </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333333"/>
          <w:sz w:val="24"/>
          <w:szCs w:val="24"/>
          <w:shd w:val="clear" w:color="auto" w:fill="FFFFFF"/>
        </w:rPr>
        <w:t xml:space="preserve"> Как звали сына Анны Карениной? </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333333"/>
          <w:sz w:val="24"/>
          <w:szCs w:val="24"/>
          <w:shd w:val="clear" w:color="auto" w:fill="FFFFFF"/>
        </w:rPr>
        <w:t>Почему Анна  по-разному относится к своим детям?</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333333"/>
          <w:sz w:val="24"/>
          <w:szCs w:val="24"/>
          <w:shd w:val="clear" w:color="auto" w:fill="FFFFFF"/>
        </w:rPr>
        <w:lastRenderedPageBreak/>
        <w:t xml:space="preserve">Что случилось с лошадью Вронского на скачках?  Как ведет себя при этом Анна? </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333333"/>
          <w:sz w:val="24"/>
          <w:szCs w:val="24"/>
          <w:shd w:val="clear" w:color="auto" w:fill="FFFFFF"/>
        </w:rPr>
        <w:t>О ком Анна сказала следующие слова: «Я слыхала, что женщины любят людей даже за их пороки…, но я ненавижу его за его добродетели».</w:t>
      </w:r>
    </w:p>
    <w:p w:rsidR="007F361B" w:rsidRPr="00C2617E" w:rsidRDefault="007F361B" w:rsidP="007F361B">
      <w:pPr>
        <w:numPr>
          <w:ilvl w:val="0"/>
          <w:numId w:val="115"/>
        </w:numPr>
        <w:spacing w:after="200" w:line="36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333333"/>
          <w:sz w:val="24"/>
          <w:szCs w:val="24"/>
          <w:shd w:val="clear" w:color="auto" w:fill="FFFFFF"/>
        </w:rPr>
        <w:t>Кто виноват в гибели Анны Карениной?</w:t>
      </w:r>
    </w:p>
    <w:p w:rsidR="007F361B" w:rsidRPr="00C2617E" w:rsidRDefault="007F361B" w:rsidP="007F361B">
      <w:pPr>
        <w:spacing w:after="0" w:line="240" w:lineRule="auto"/>
        <w:jc w:val="center"/>
        <w:rPr>
          <w:rFonts w:ascii="Times New Roman" w:eastAsia="Times New Roman" w:hAnsi="Times New Roman" w:cs="Times New Roman"/>
          <w:sz w:val="28"/>
          <w:szCs w:val="28"/>
          <w:vertAlign w:val="superscript"/>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vertAlign w:val="superscript"/>
          <w:lang w:eastAsia="zh-CN"/>
        </w:rPr>
      </w:pPr>
      <w:r w:rsidRPr="00C2617E">
        <w:rPr>
          <w:rFonts w:ascii="Times New Roman" w:eastAsia="Times New Roman" w:hAnsi="Times New Roman" w:cs="Times New Roman"/>
          <w:i/>
          <w:sz w:val="28"/>
          <w:szCs w:val="28"/>
          <w:lang w:eastAsia="zh-CN"/>
        </w:rPr>
        <w:t>Творчество А.П.Чехова</w:t>
      </w:r>
    </w:p>
    <w:p w:rsidR="007F361B" w:rsidRPr="00C2617E" w:rsidRDefault="007F361B" w:rsidP="007F361B">
      <w:pPr>
        <w:spacing w:after="0" w:line="240" w:lineRule="auto"/>
        <w:jc w:val="center"/>
        <w:rPr>
          <w:rFonts w:ascii="Times New Roman" w:eastAsia="Times New Roman" w:hAnsi="Times New Roman" w:cs="Times New Roman"/>
          <w:sz w:val="28"/>
          <w:szCs w:val="28"/>
          <w:vertAlign w:val="superscript"/>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Вопросы по рассказам А.П.Чехова «Человек в футляре», «Крыжовник», «О любви»</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Расскажите о главном герое рассказа «Человек в футляре» Беликове. Что мы узнаем о нем? (возраст, профессия, черты характера, образ жизни)</w:t>
      </w: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Каково отношение людей к Беликову? Чем оно обусловлено?</w:t>
      </w: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Кто из героев произведения противопоставлен Беликову? Почему? </w:t>
      </w: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Почему в гробу у Беликова было счастливое выражение лица?</w:t>
      </w: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Какие чувства испытывали люди, возвращаясь после похорон Беликова? </w:t>
      </w: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Можно ли назвать Беликова счастливым человеком? Аргументируйте свой ответ.</w:t>
      </w: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 ком рассказывает Иван Иваныч в рассказе «Крыжовник»?</w:t>
      </w: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Что мы узнаем из рассказа Ивана Иваныча?</w:t>
      </w: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чем, по мнению Ивана Иваныча, смысл жизни?</w:t>
      </w: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Можно ли считать Николая Иваныча счастливым человеком? Аргументируйте свой ответ.</w:t>
      </w: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 Что мы узнаем о возлюбленной Алехина (по рассказу А.П.Чехова «О любви»)? </w:t>
      </w: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 Как Анна Алексеевна относилась к Алехину?</w:t>
      </w: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В чем состоит несчастье героев (Алехина, Анны Алексеевны), о которых ведется повествование в рассказах Чехова? </w:t>
      </w: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Рассказы «Человек в футляре», «Крыжовник», «О любви» объединены в общий цикл под названием «маленькая трилогия». Что объединяет все эти рассказы?</w:t>
      </w:r>
    </w:p>
    <w:p w:rsidR="007F361B" w:rsidRPr="00C2617E" w:rsidRDefault="007F361B" w:rsidP="007F361B">
      <w:pPr>
        <w:numPr>
          <w:ilvl w:val="0"/>
          <w:numId w:val="11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От чьего лица ведется повествование в рассказах Чехова «Человек в футляре», «Крыжовник», «О любви»?</w:t>
      </w:r>
    </w:p>
    <w:p w:rsidR="007F361B" w:rsidRPr="00C2617E" w:rsidRDefault="007F361B" w:rsidP="007F361B">
      <w:pPr>
        <w:spacing w:after="0" w:line="240" w:lineRule="auto"/>
        <w:jc w:val="center"/>
        <w:rPr>
          <w:rFonts w:ascii="Times New Roman" w:eastAsia="Times New Roman" w:hAnsi="Times New Roman" w:cs="Times New Roman"/>
          <w:sz w:val="28"/>
          <w:szCs w:val="28"/>
          <w:vertAlign w:val="superscript"/>
          <w:lang w:eastAsia="ru-RU"/>
        </w:rPr>
      </w:pPr>
    </w:p>
    <w:p w:rsidR="007F361B" w:rsidRPr="00C2617E" w:rsidRDefault="007F361B" w:rsidP="007F361B">
      <w:pPr>
        <w:spacing w:after="0" w:line="240" w:lineRule="auto"/>
        <w:jc w:val="center"/>
        <w:rPr>
          <w:rFonts w:ascii="Times New Roman" w:eastAsia="Times New Roman" w:hAnsi="Times New Roman" w:cs="Times New Roman"/>
          <w:sz w:val="28"/>
          <w:szCs w:val="28"/>
          <w:vertAlign w:val="superscript"/>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lang w:eastAsia="zh-CN"/>
        </w:rPr>
      </w:pPr>
      <w:r w:rsidRPr="00C2617E">
        <w:rPr>
          <w:rFonts w:ascii="Times New Roman" w:eastAsia="Times New Roman" w:hAnsi="Times New Roman" w:cs="Times New Roman"/>
          <w:i/>
          <w:sz w:val="28"/>
          <w:szCs w:val="28"/>
          <w:lang w:eastAsia="zh-CN"/>
        </w:rPr>
        <w:t>Проза И.А.Бунина.</w:t>
      </w: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lang w:eastAsia="zh-CN"/>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b/>
          <w:sz w:val="24"/>
          <w:szCs w:val="24"/>
          <w:lang w:eastAsia="zh-CN"/>
        </w:rPr>
      </w:pPr>
      <w:r w:rsidRPr="00C2617E">
        <w:rPr>
          <w:rFonts w:ascii="Times New Roman" w:eastAsia="Times New Roman" w:hAnsi="Times New Roman" w:cs="Times New Roman"/>
          <w:b/>
          <w:sz w:val="24"/>
          <w:szCs w:val="24"/>
          <w:lang w:eastAsia="zh-CN"/>
        </w:rPr>
        <w:t>Вопросы по рассказу «Господин из «Сан-Франциско»:</w:t>
      </w: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b/>
          <w:sz w:val="24"/>
          <w:szCs w:val="24"/>
          <w:lang w:eastAsia="zh-CN"/>
        </w:rPr>
      </w:pPr>
    </w:p>
    <w:p w:rsidR="007F361B" w:rsidRPr="00C2617E" w:rsidRDefault="007F361B" w:rsidP="007F361B">
      <w:pPr>
        <w:numPr>
          <w:ilvl w:val="0"/>
          <w:numId w:val="124"/>
        </w:numPr>
        <w:suppressLineNumbers/>
        <w:suppressAutoHyphens/>
        <w:snapToGrid w:val="0"/>
        <w:spacing w:after="0" w:line="276"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Для чего господин из Сан-Франциско поехал в Старый Свет?</w:t>
      </w:r>
    </w:p>
    <w:p w:rsidR="007F361B" w:rsidRPr="00C2617E" w:rsidRDefault="007F361B" w:rsidP="007F361B">
      <w:pPr>
        <w:numPr>
          <w:ilvl w:val="0"/>
          <w:numId w:val="124"/>
        </w:numPr>
        <w:suppressLineNumbers/>
        <w:suppressAutoHyphens/>
        <w:snapToGrid w:val="0"/>
        <w:spacing w:after="0" w:line="276"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Каков портрет господина из Сан-Франциско?</w:t>
      </w:r>
    </w:p>
    <w:p w:rsidR="007F361B" w:rsidRPr="00C2617E" w:rsidRDefault="007F361B" w:rsidP="007F361B">
      <w:pPr>
        <w:numPr>
          <w:ilvl w:val="0"/>
          <w:numId w:val="124"/>
        </w:numPr>
        <w:suppressLineNumbers/>
        <w:suppressAutoHyphens/>
        <w:snapToGrid w:val="0"/>
        <w:spacing w:after="0" w:line="276"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Какой была жизнь героя до отправки в путешествие?</w:t>
      </w:r>
    </w:p>
    <w:p w:rsidR="007F361B" w:rsidRPr="00C2617E" w:rsidRDefault="007F361B" w:rsidP="007F361B">
      <w:pPr>
        <w:numPr>
          <w:ilvl w:val="0"/>
          <w:numId w:val="124"/>
        </w:numPr>
        <w:suppressLineNumbers/>
        <w:suppressAutoHyphens/>
        <w:snapToGrid w:val="0"/>
        <w:spacing w:after="0" w:line="276"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Почему автор не дает главному герою конкретного имени, называя его «господином»?</w:t>
      </w:r>
    </w:p>
    <w:p w:rsidR="007F361B" w:rsidRPr="00C2617E" w:rsidRDefault="007F361B" w:rsidP="007F361B">
      <w:pPr>
        <w:numPr>
          <w:ilvl w:val="0"/>
          <w:numId w:val="124"/>
        </w:numPr>
        <w:suppressLineNumbers/>
        <w:suppressAutoHyphens/>
        <w:snapToGrid w:val="0"/>
        <w:spacing w:after="0" w:line="276"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Для чего автор описывает влюбленную пару, вызывавшую восхищение у других людей?</w:t>
      </w:r>
    </w:p>
    <w:p w:rsidR="007F361B" w:rsidRPr="00C2617E" w:rsidRDefault="007F361B" w:rsidP="007F361B">
      <w:pPr>
        <w:numPr>
          <w:ilvl w:val="0"/>
          <w:numId w:val="124"/>
        </w:numPr>
        <w:suppressLineNumbers/>
        <w:suppressAutoHyphens/>
        <w:snapToGrid w:val="0"/>
        <w:spacing w:after="0" w:line="276" w:lineRule="auto"/>
        <w:rPr>
          <w:rFonts w:ascii="Times New Roman" w:eastAsia="Times New Roman" w:hAnsi="Times New Roman" w:cs="Times New Roman"/>
          <w:sz w:val="24"/>
          <w:szCs w:val="24"/>
          <w:lang w:eastAsia="zh-CN"/>
        </w:rPr>
      </w:pPr>
      <w:r w:rsidRPr="00C2617E">
        <w:rPr>
          <w:rFonts w:ascii="Times New Roman" w:eastAsia="Times New Roman" w:hAnsi="Times New Roman" w:cs="Times New Roman"/>
          <w:sz w:val="24"/>
          <w:szCs w:val="24"/>
          <w:lang w:eastAsia="zh-CN"/>
        </w:rPr>
        <w:t>Каким было отношение к господину при жизни и каким оно стало после смерти?</w:t>
      </w: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lang w:eastAsia="zh-CN"/>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vertAlign w:val="superscript"/>
          <w:lang w:eastAsia="zh-CN"/>
        </w:rPr>
      </w:pPr>
    </w:p>
    <w:p w:rsidR="007F361B" w:rsidRPr="00C2617E" w:rsidRDefault="007F361B" w:rsidP="007F361B">
      <w:pPr>
        <w:spacing w:after="0" w:line="240" w:lineRule="auto"/>
        <w:jc w:val="center"/>
        <w:rPr>
          <w:rFonts w:ascii="Times New Roman" w:eastAsia="Times New Roman" w:hAnsi="Times New Roman" w:cs="Times New Roman"/>
          <w:sz w:val="28"/>
          <w:szCs w:val="28"/>
          <w:vertAlign w:val="superscript"/>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vertAlign w:val="superscript"/>
          <w:lang w:eastAsia="zh-CN"/>
        </w:rPr>
      </w:pPr>
      <w:r w:rsidRPr="00C2617E">
        <w:rPr>
          <w:rFonts w:ascii="Times New Roman" w:eastAsia="Times New Roman" w:hAnsi="Times New Roman" w:cs="Times New Roman"/>
          <w:b/>
          <w:i/>
          <w:sz w:val="28"/>
          <w:szCs w:val="28"/>
          <w:lang w:eastAsia="zh-CN"/>
        </w:rPr>
        <w:t xml:space="preserve"> </w:t>
      </w:r>
      <w:r w:rsidRPr="00C2617E">
        <w:rPr>
          <w:rFonts w:ascii="Times New Roman" w:eastAsia="Times New Roman" w:hAnsi="Times New Roman" w:cs="Times New Roman"/>
          <w:i/>
          <w:sz w:val="28"/>
          <w:szCs w:val="28"/>
          <w:lang w:eastAsia="zh-CN"/>
        </w:rPr>
        <w:t>Художественное своеобразие  пьесы М.Горького «На дне»</w:t>
      </w:r>
    </w:p>
    <w:p w:rsidR="007F361B" w:rsidRPr="00C2617E" w:rsidRDefault="007F361B" w:rsidP="007F361B">
      <w:pPr>
        <w:spacing w:after="0" w:line="240" w:lineRule="auto"/>
        <w:jc w:val="center"/>
        <w:rPr>
          <w:rFonts w:ascii="Times New Roman" w:eastAsia="Times New Roman" w:hAnsi="Times New Roman" w:cs="Times New Roman"/>
          <w:sz w:val="28"/>
          <w:szCs w:val="28"/>
          <w:vertAlign w:val="superscript"/>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Вопросы и задания по пьесе М.Горького «На дне»</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numPr>
          <w:ilvl w:val="0"/>
          <w:numId w:val="114"/>
        </w:numPr>
        <w:spacing w:after="200" w:line="276" w:lineRule="auto"/>
        <w:contextualSpacing/>
        <w:rPr>
          <w:rFonts w:ascii="Times New Roman" w:eastAsia="Times New Roman" w:hAnsi="Times New Roman" w:cs="Times New Roman"/>
          <w:b/>
          <w:sz w:val="24"/>
          <w:szCs w:val="24"/>
        </w:rPr>
      </w:pPr>
      <w:r w:rsidRPr="00C2617E">
        <w:rPr>
          <w:rFonts w:ascii="Times New Roman" w:eastAsia="Times New Roman" w:hAnsi="Times New Roman" w:cs="Times New Roman"/>
          <w:sz w:val="24"/>
          <w:szCs w:val="24"/>
        </w:rPr>
        <w:t xml:space="preserve">Охарактеризуйте обитателей ночлежки (возраст, образ жизни, род занятий, отношения между людьми). Приведите примеры из текста. </w:t>
      </w:r>
    </w:p>
    <w:p w:rsidR="007F361B" w:rsidRPr="00C2617E" w:rsidRDefault="007F361B" w:rsidP="007F361B">
      <w:pPr>
        <w:spacing w:after="200" w:line="276" w:lineRule="auto"/>
        <w:ind w:left="1080"/>
        <w:contextualSpacing/>
        <w:rPr>
          <w:rFonts w:ascii="Times New Roman" w:eastAsia="Times New Roman" w:hAnsi="Times New Roman" w:cs="Times New Roman"/>
          <w:b/>
          <w:sz w:val="24"/>
          <w:szCs w:val="24"/>
        </w:rPr>
      </w:pPr>
    </w:p>
    <w:p w:rsidR="007F361B" w:rsidRPr="00C2617E" w:rsidRDefault="007F361B" w:rsidP="007F361B">
      <w:pPr>
        <w:numPr>
          <w:ilvl w:val="0"/>
          <w:numId w:val="11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Жанр данного произведения – социально-философская драма. В ней не только показан быт людей «дна», но и представлены философские рассуждения о правде, вере и неверии, свободе, о назначении человека и т.д.</w:t>
      </w:r>
    </w:p>
    <w:p w:rsidR="007F361B" w:rsidRPr="00C2617E" w:rsidRDefault="007F361B" w:rsidP="007F361B">
      <w:pPr>
        <w:ind w:left="1080"/>
        <w:contextualSpacing/>
        <w:rPr>
          <w:rFonts w:ascii="Times New Roman" w:eastAsia="Times New Roman" w:hAnsi="Times New Roman" w:cs="Times New Roman"/>
          <w:b/>
          <w:sz w:val="24"/>
          <w:szCs w:val="24"/>
        </w:rPr>
      </w:pPr>
      <w:r w:rsidRPr="00C2617E">
        <w:rPr>
          <w:rFonts w:ascii="Times New Roman" w:eastAsia="Times New Roman" w:hAnsi="Times New Roman" w:cs="Times New Roman"/>
          <w:b/>
          <w:sz w:val="24"/>
          <w:szCs w:val="24"/>
        </w:rPr>
        <w:t>Задание:</w:t>
      </w:r>
    </w:p>
    <w:p w:rsidR="007F361B" w:rsidRPr="00C2617E" w:rsidRDefault="007F361B" w:rsidP="007F361B">
      <w:pPr>
        <w:ind w:left="1080"/>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Выписать из текста произведения примеры высказываний героев, содержащих определенные размышления по тому или иному вопросу. Ответ оформить в виде таблицы:</w:t>
      </w:r>
    </w:p>
    <w:p w:rsidR="007F361B" w:rsidRPr="00C2617E" w:rsidRDefault="007F361B" w:rsidP="007F361B">
      <w:pPr>
        <w:ind w:left="1080"/>
        <w:contextualSpacing/>
        <w:rPr>
          <w:rFonts w:ascii="Times New Roman" w:eastAsia="Times New Roman" w:hAnsi="Times New Roman" w:cs="Times New Roman"/>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2"/>
        <w:gridCol w:w="1984"/>
        <w:gridCol w:w="4785"/>
      </w:tblGrid>
      <w:tr w:rsidR="007F361B" w:rsidRPr="00C2617E" w:rsidTr="00776FA7">
        <w:tc>
          <w:tcPr>
            <w:tcW w:w="2082" w:type="dxa"/>
          </w:tcPr>
          <w:p w:rsidR="007F361B" w:rsidRPr="00C2617E" w:rsidRDefault="007F361B" w:rsidP="00776FA7">
            <w:pPr>
              <w:contextualSpacing/>
              <w:jc w:val="center"/>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Имя героя</w:t>
            </w:r>
          </w:p>
        </w:tc>
        <w:tc>
          <w:tcPr>
            <w:tcW w:w="1984" w:type="dxa"/>
          </w:tcPr>
          <w:p w:rsidR="007F361B" w:rsidRPr="00C2617E" w:rsidRDefault="007F361B" w:rsidP="00776FA7">
            <w:pPr>
              <w:contextualSpacing/>
              <w:jc w:val="center"/>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Тема</w:t>
            </w:r>
          </w:p>
        </w:tc>
        <w:tc>
          <w:tcPr>
            <w:tcW w:w="4785" w:type="dxa"/>
          </w:tcPr>
          <w:p w:rsidR="007F361B" w:rsidRPr="00C2617E" w:rsidRDefault="007F361B" w:rsidP="00776FA7">
            <w:pPr>
              <w:contextualSpacing/>
              <w:jc w:val="center"/>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Цитата</w:t>
            </w:r>
          </w:p>
        </w:tc>
      </w:tr>
      <w:tr w:rsidR="007F361B" w:rsidRPr="00C2617E" w:rsidTr="00776FA7">
        <w:tc>
          <w:tcPr>
            <w:tcW w:w="2082" w:type="dxa"/>
          </w:tcPr>
          <w:p w:rsidR="007F361B" w:rsidRPr="00C2617E" w:rsidRDefault="007F361B" w:rsidP="00776FA7">
            <w:pPr>
              <w:contextualSpacing/>
              <w:jc w:val="center"/>
              <w:rPr>
                <w:rFonts w:ascii="Times New Roman" w:eastAsia="Times New Roman" w:hAnsi="Times New Roman" w:cs="Times New Roman"/>
                <w:sz w:val="24"/>
                <w:szCs w:val="24"/>
              </w:rPr>
            </w:pPr>
          </w:p>
        </w:tc>
        <w:tc>
          <w:tcPr>
            <w:tcW w:w="1984" w:type="dxa"/>
          </w:tcPr>
          <w:p w:rsidR="007F361B" w:rsidRPr="00C2617E" w:rsidRDefault="007F361B" w:rsidP="00776FA7">
            <w:pPr>
              <w:contextualSpacing/>
              <w:jc w:val="center"/>
              <w:rPr>
                <w:rFonts w:ascii="Times New Roman" w:eastAsia="Times New Roman" w:hAnsi="Times New Roman" w:cs="Times New Roman"/>
                <w:sz w:val="24"/>
                <w:szCs w:val="24"/>
              </w:rPr>
            </w:pPr>
          </w:p>
        </w:tc>
        <w:tc>
          <w:tcPr>
            <w:tcW w:w="4785" w:type="dxa"/>
          </w:tcPr>
          <w:p w:rsidR="007F361B" w:rsidRPr="00C2617E" w:rsidRDefault="007F361B" w:rsidP="00776FA7">
            <w:pPr>
              <w:contextualSpacing/>
              <w:jc w:val="center"/>
              <w:rPr>
                <w:rFonts w:ascii="Times New Roman" w:eastAsia="Times New Roman" w:hAnsi="Times New Roman" w:cs="Times New Roman"/>
                <w:sz w:val="24"/>
                <w:szCs w:val="24"/>
              </w:rPr>
            </w:pPr>
          </w:p>
        </w:tc>
      </w:tr>
      <w:tr w:rsidR="007F361B" w:rsidRPr="00C2617E" w:rsidTr="00776FA7">
        <w:tc>
          <w:tcPr>
            <w:tcW w:w="2082" w:type="dxa"/>
          </w:tcPr>
          <w:p w:rsidR="007F361B" w:rsidRPr="00C2617E" w:rsidRDefault="007F361B" w:rsidP="00776FA7">
            <w:pPr>
              <w:contextualSpacing/>
              <w:jc w:val="center"/>
              <w:rPr>
                <w:rFonts w:ascii="Times New Roman" w:eastAsia="Times New Roman" w:hAnsi="Times New Roman" w:cs="Times New Roman"/>
                <w:sz w:val="24"/>
                <w:szCs w:val="24"/>
              </w:rPr>
            </w:pPr>
          </w:p>
        </w:tc>
        <w:tc>
          <w:tcPr>
            <w:tcW w:w="1984" w:type="dxa"/>
          </w:tcPr>
          <w:p w:rsidR="007F361B" w:rsidRPr="00C2617E" w:rsidRDefault="007F361B" w:rsidP="00776FA7">
            <w:pPr>
              <w:contextualSpacing/>
              <w:jc w:val="center"/>
              <w:rPr>
                <w:rFonts w:ascii="Times New Roman" w:eastAsia="Times New Roman" w:hAnsi="Times New Roman" w:cs="Times New Roman"/>
                <w:sz w:val="24"/>
                <w:szCs w:val="24"/>
              </w:rPr>
            </w:pPr>
          </w:p>
        </w:tc>
        <w:tc>
          <w:tcPr>
            <w:tcW w:w="4785" w:type="dxa"/>
          </w:tcPr>
          <w:p w:rsidR="007F361B" w:rsidRPr="00C2617E" w:rsidRDefault="007F361B" w:rsidP="00776FA7">
            <w:pPr>
              <w:contextualSpacing/>
              <w:jc w:val="center"/>
              <w:rPr>
                <w:rFonts w:ascii="Times New Roman" w:eastAsia="Times New Roman" w:hAnsi="Times New Roman" w:cs="Times New Roman"/>
                <w:sz w:val="24"/>
                <w:szCs w:val="24"/>
              </w:rPr>
            </w:pPr>
          </w:p>
        </w:tc>
      </w:tr>
    </w:tbl>
    <w:p w:rsidR="007F361B" w:rsidRPr="00C2617E" w:rsidRDefault="007F361B" w:rsidP="007F361B">
      <w:pPr>
        <w:ind w:left="720"/>
        <w:contextualSpacing/>
        <w:rPr>
          <w:rFonts w:ascii="Calibri" w:eastAsia="Times New Roman" w:hAnsi="Calibri" w:cs="Times New Roman"/>
          <w:sz w:val="24"/>
          <w:szCs w:val="24"/>
        </w:rPr>
      </w:pPr>
    </w:p>
    <w:p w:rsidR="007F361B" w:rsidRPr="00C2617E" w:rsidRDefault="007F361B" w:rsidP="007F361B">
      <w:pPr>
        <w:ind w:left="720"/>
        <w:contextualSpacing/>
        <w:rPr>
          <w:rFonts w:ascii="Calibri" w:eastAsia="Times New Roman" w:hAnsi="Calibri" w:cs="Times New Roman"/>
          <w:sz w:val="24"/>
          <w:szCs w:val="24"/>
        </w:rPr>
      </w:pPr>
    </w:p>
    <w:p w:rsidR="007F361B" w:rsidRPr="00C2617E" w:rsidRDefault="007F361B" w:rsidP="007F361B">
      <w:pPr>
        <w:numPr>
          <w:ilvl w:val="0"/>
          <w:numId w:val="11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М.Горький рассматривал несколько названий для своей пьесы. Среди них были варианты: «Без солнца», «Ночлежка», «Дно», «На дне жизни». Однако писатель все же выбрал вариант «На дне». Проанализируйте каждый из вариантов названия пьесы. Какое название, по вашему мнению, является самым удачным. Правильно ли, на ваш взгляд, поступил Горький, выбрав вариант «На дне»?</w:t>
      </w:r>
    </w:p>
    <w:p w:rsidR="007F361B" w:rsidRPr="00C2617E" w:rsidRDefault="007F361B" w:rsidP="007F361B">
      <w:pPr>
        <w:numPr>
          <w:ilvl w:val="0"/>
          <w:numId w:val="11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Охарактеризуйте образ Луки. Как герой повлиял на ночлежников? </w:t>
      </w:r>
    </w:p>
    <w:p w:rsidR="007F361B" w:rsidRPr="00C2617E" w:rsidRDefault="007F361B" w:rsidP="007F361B">
      <w:pPr>
        <w:spacing w:after="0" w:line="240" w:lineRule="auto"/>
        <w:jc w:val="center"/>
        <w:rPr>
          <w:rFonts w:ascii="Times New Roman" w:eastAsia="Times New Roman" w:hAnsi="Times New Roman" w:cs="Times New Roman"/>
          <w:sz w:val="28"/>
          <w:szCs w:val="28"/>
          <w:vertAlign w:val="superscript"/>
          <w:lang w:eastAsia="ru-RU"/>
        </w:rPr>
      </w:pPr>
    </w:p>
    <w:p w:rsidR="007F361B" w:rsidRPr="00C2617E" w:rsidRDefault="007F361B" w:rsidP="007F361B">
      <w:pPr>
        <w:spacing w:after="0" w:line="240" w:lineRule="auto"/>
        <w:jc w:val="center"/>
        <w:rPr>
          <w:rFonts w:ascii="Times New Roman" w:eastAsia="Times New Roman" w:hAnsi="Times New Roman" w:cs="Times New Roman"/>
          <w:sz w:val="28"/>
          <w:szCs w:val="28"/>
          <w:vertAlign w:val="superscript"/>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lang w:eastAsia="zh-CN"/>
        </w:rPr>
      </w:pPr>
      <w:r w:rsidRPr="00C2617E">
        <w:rPr>
          <w:rFonts w:ascii="Times New Roman" w:eastAsia="Times New Roman" w:hAnsi="Times New Roman" w:cs="Times New Roman"/>
          <w:i/>
          <w:sz w:val="28"/>
          <w:szCs w:val="28"/>
          <w:lang w:eastAsia="zh-CN"/>
        </w:rPr>
        <w:t>Творчество М.Булгакова. Проблематика романа «Мастер и Маргарита»</w:t>
      </w:r>
    </w:p>
    <w:p w:rsidR="007F361B" w:rsidRPr="00C2617E" w:rsidRDefault="007F361B" w:rsidP="007F361B">
      <w:pPr>
        <w:spacing w:after="0" w:line="240" w:lineRule="auto"/>
        <w:jc w:val="center"/>
        <w:rPr>
          <w:rFonts w:ascii="Times New Roman" w:eastAsia="Times New Roman" w:hAnsi="Times New Roman" w:cs="Times New Roman"/>
          <w:sz w:val="28"/>
          <w:szCs w:val="28"/>
          <w:vertAlign w:val="superscript"/>
          <w:lang w:eastAsia="ru-RU"/>
        </w:rPr>
      </w:pPr>
      <w:r w:rsidRPr="00C2617E">
        <w:rPr>
          <w:rFonts w:ascii="Times New Roman" w:eastAsia="Times New Roman" w:hAnsi="Times New Roman" w:cs="Times New Roman"/>
          <w:sz w:val="28"/>
          <w:szCs w:val="28"/>
          <w:vertAlign w:val="superscript"/>
          <w:lang w:eastAsia="ru-RU"/>
        </w:rPr>
        <w:t xml:space="preserve">   </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b/>
          <w:sz w:val="24"/>
          <w:szCs w:val="24"/>
          <w:lang w:eastAsia="ru-RU"/>
        </w:rPr>
        <w:t xml:space="preserve">Задание: </w:t>
      </w:r>
      <w:r w:rsidRPr="00C2617E">
        <w:rPr>
          <w:rFonts w:ascii="Times New Roman" w:eastAsia="Times New Roman" w:hAnsi="Times New Roman" w:cs="Times New Roman"/>
          <w:sz w:val="24"/>
          <w:szCs w:val="24"/>
          <w:lang w:eastAsia="ru-RU"/>
        </w:rPr>
        <w:t>Верны ли следующие утверждения? Ответьте «да» или «нет». Если вы не согласны с предложенным утверждением, исправьте его.</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М.А.Булгаков писал данное произведение более 10 лет.</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Роман был издан после только после смерти его автора.</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Борис Михайлович Гаспаров назвал произведение романом-эпопеей.</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Роман включает в себя 2 основные сюжетные линии.</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Жертвами Воланда и его свиты не становятся порядочные и честные люди.</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Булгаков называет одного из своих героев не Иисусом, а Иешуа Га-Ноцри.</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Михаил Александрович Берлиоз был молодым поэтом с «бойкими зелеными глазами».</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Берлиоз и Бездомный были атеистами.</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У Воланда один глаз был голубого цвета, другой - зеленого. </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lastRenderedPageBreak/>
        <w:t>По мнению Воланда, Иисус всё-таки существовал.</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Понтий Пилат был прокуратором Иудеи. </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Левий Матвей был сборщиком податей.</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Понтий Пилат страдал мигренью.</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Берлиоз погиб под колесами автомобиля.</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свите Воланда, помимо Коровьева и Азазелло, состоял толстый кот.</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Степа Лиходеев был директором московской столовой.</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Степа Лиходеев проживал в квартире, из которой пару лет назад начали бесследно исчезать люди.</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Во время своего выступления Воланд обвиняет Аркадия Аполлоновича Семплеярова во взяточничестве.</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 Бездомный познакомился с Мастером в психиатрической лечебнице.</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Мастер написал роман о Понтии Пилате.</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Когда Мастер впервые увидел Маргариту, она держала в руках красные цветы.</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Редактор литературного журнала высоко оценил роман Мастера. Произведение имело успех.</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Из-за проделок Воланда и его свиты финансовый директор Варьете Римский стал совершенно седым.</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Понтий Пилат был верным и единственным учеником Иешуа Га-Ноцри.</w:t>
      </w:r>
    </w:p>
    <w:p w:rsidR="007F361B" w:rsidRPr="00C2617E" w:rsidRDefault="007F361B" w:rsidP="007F361B">
      <w:pPr>
        <w:numPr>
          <w:ilvl w:val="0"/>
          <w:numId w:val="11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кабинете Прохора Петровича, председателя комиссии, вместо него самого сидел пустой костюм, водивший пером по бумаге.</w:t>
      </w:r>
    </w:p>
    <w:p w:rsidR="007F361B" w:rsidRPr="00C2617E" w:rsidRDefault="007F361B" w:rsidP="007F361B">
      <w:pPr>
        <w:ind w:left="720"/>
        <w:contextualSpacing/>
        <w:rPr>
          <w:rFonts w:ascii="Times New Roman" w:eastAsia="Times New Roman" w:hAnsi="Times New Roman" w:cs="Times New Roman"/>
          <w:sz w:val="24"/>
          <w:szCs w:val="24"/>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lang w:eastAsia="zh-CN"/>
        </w:rPr>
      </w:pPr>
      <w:r w:rsidRPr="00C2617E">
        <w:rPr>
          <w:rFonts w:ascii="Times New Roman" w:eastAsia="Times New Roman" w:hAnsi="Times New Roman" w:cs="Times New Roman"/>
          <w:b/>
          <w:i/>
          <w:sz w:val="28"/>
          <w:szCs w:val="28"/>
          <w:lang w:eastAsia="zh-CN"/>
        </w:rPr>
        <w:t xml:space="preserve"> </w:t>
      </w:r>
      <w:r w:rsidRPr="00C2617E">
        <w:rPr>
          <w:rFonts w:ascii="Times New Roman" w:eastAsia="Times New Roman" w:hAnsi="Times New Roman" w:cs="Times New Roman"/>
          <w:i/>
          <w:sz w:val="28"/>
          <w:szCs w:val="28"/>
          <w:lang w:eastAsia="zh-CN"/>
        </w:rPr>
        <w:t xml:space="preserve">Нравственная проблематика произведений А.В.Вампилова </w:t>
      </w: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b/>
          <w:sz w:val="24"/>
          <w:szCs w:val="24"/>
          <w:lang w:eastAsia="zh-CN"/>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Вопросы по пьесе А.В.Вампилова «Утиная охота»</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numPr>
          <w:ilvl w:val="0"/>
          <w:numId w:val="11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Охарактеризуйте образ Виктора Зилова. Как складываются его отношения с людьми (с друзьями, коллегами, отцом, женой, иными женщинами)? Можно ли сказать, что в пьесе показан конфликт героя с миром? Как это проявляется? Приведите примеры. </w:t>
      </w:r>
    </w:p>
    <w:p w:rsidR="007F361B" w:rsidRPr="00C2617E" w:rsidRDefault="007F361B" w:rsidP="007F361B">
      <w:pPr>
        <w:numPr>
          <w:ilvl w:val="0"/>
          <w:numId w:val="11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«Извини, я погорячился», - нередко произносит В.Зилов. Как данная фраза характеризует героя? Может ли она служить оправданием поступков Зилова?</w:t>
      </w:r>
    </w:p>
    <w:p w:rsidR="007F361B" w:rsidRPr="00C2617E" w:rsidRDefault="007F361B" w:rsidP="007F361B">
      <w:pPr>
        <w:numPr>
          <w:ilvl w:val="0"/>
          <w:numId w:val="11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Охарактеризуйте образы Галины, Веры и Ирины. Что общего у данных героинь?</w:t>
      </w:r>
    </w:p>
    <w:p w:rsidR="007F361B" w:rsidRPr="00C2617E" w:rsidRDefault="007F361B" w:rsidP="007F361B">
      <w:pPr>
        <w:numPr>
          <w:ilvl w:val="0"/>
          <w:numId w:val="11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Почему, на ваш взгляд, Вера называет всех мужчин «аликами»?</w:t>
      </w:r>
    </w:p>
    <w:p w:rsidR="007F361B" w:rsidRPr="00C2617E" w:rsidRDefault="007F361B" w:rsidP="007F361B">
      <w:pPr>
        <w:numPr>
          <w:ilvl w:val="0"/>
          <w:numId w:val="11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Во второй серии фильма Зилов заявляет жене: «Без тебя мне крышка». Почему он не хочет, чтобы Галина уехала? Каков, на ваш взгляд, смысл данной фразы?</w:t>
      </w:r>
    </w:p>
    <w:p w:rsidR="007F361B" w:rsidRPr="00C2617E" w:rsidRDefault="007F361B" w:rsidP="007F361B">
      <w:pPr>
        <w:numPr>
          <w:ilvl w:val="0"/>
          <w:numId w:val="11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 вы считаете, можно ли доверять таким людям, как Зилов? Почему?</w:t>
      </w:r>
    </w:p>
    <w:p w:rsidR="007F361B" w:rsidRPr="00C2617E" w:rsidRDefault="007F361B" w:rsidP="007F361B">
      <w:pPr>
        <w:numPr>
          <w:ilvl w:val="0"/>
          <w:numId w:val="11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Какие чувства вызывают у вас герои данной пьесы? Почему?</w:t>
      </w:r>
    </w:p>
    <w:p w:rsidR="007F361B" w:rsidRPr="00C2617E" w:rsidRDefault="007F361B" w:rsidP="007F361B">
      <w:pPr>
        <w:numPr>
          <w:ilvl w:val="0"/>
          <w:numId w:val="11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Охота вызывает неподдельный интерес у Зилова. Можно ли сказать о том, что герой преуспел в данном деле?</w:t>
      </w:r>
    </w:p>
    <w:p w:rsidR="007F361B" w:rsidRPr="00C2617E" w:rsidRDefault="007F361B" w:rsidP="007F361B">
      <w:pPr>
        <w:numPr>
          <w:ilvl w:val="0"/>
          <w:numId w:val="11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222222"/>
          <w:sz w:val="24"/>
          <w:szCs w:val="24"/>
          <w:shd w:val="clear" w:color="auto" w:fill="FFFFFF"/>
        </w:rPr>
        <w:t xml:space="preserve">Однажды, проснувшись утром, Зилов получает (в качестве своеобразной шутки) траурный венок от друзей. Можно ли считать этот подарок символичным? </w:t>
      </w:r>
    </w:p>
    <w:p w:rsidR="007F361B" w:rsidRPr="00C2617E" w:rsidRDefault="007F361B" w:rsidP="007F361B">
      <w:pPr>
        <w:numPr>
          <w:ilvl w:val="0"/>
          <w:numId w:val="11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color w:val="222222"/>
          <w:sz w:val="24"/>
          <w:szCs w:val="24"/>
          <w:shd w:val="clear" w:color="auto" w:fill="FFFFFF"/>
        </w:rPr>
        <w:lastRenderedPageBreak/>
        <w:t>Какова проблематика пьесы «Утиная охота»?</w:t>
      </w:r>
    </w:p>
    <w:p w:rsidR="007F361B" w:rsidRPr="00C2617E" w:rsidRDefault="007F361B" w:rsidP="007F361B">
      <w:pPr>
        <w:numPr>
          <w:ilvl w:val="0"/>
          <w:numId w:val="11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результате внутреннего конфликта главный герой пьесы пытается покончить с собой, однако внезапный звонок и последующее появление друзей мешают ему исполнить задуманное. Может ли окружение человека помочь разрешить ему этот внутренний конфликт? Каковы возможные причины внутреннего конфликта героя?</w:t>
      </w:r>
    </w:p>
    <w:p w:rsidR="007F361B" w:rsidRPr="00C2617E" w:rsidRDefault="007F361B" w:rsidP="007F361B">
      <w:pPr>
        <w:numPr>
          <w:ilvl w:val="0"/>
          <w:numId w:val="11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Пьеса «Утиная охота» имеет открытый финал. Придумайте окончание данной истории. Как, по вашему мнению, сложится судьба Зилова? </w:t>
      </w:r>
    </w:p>
    <w:p w:rsidR="007F361B" w:rsidRPr="00C2617E" w:rsidRDefault="007F361B" w:rsidP="007F361B">
      <w:pPr>
        <w:spacing w:after="0" w:line="240" w:lineRule="auto"/>
        <w:jc w:val="right"/>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Оформление тем докладов и сообщений</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p>
    <w:p w:rsidR="007F361B" w:rsidRPr="00C2617E" w:rsidRDefault="007F361B" w:rsidP="007F361B">
      <w:pPr>
        <w:spacing w:after="0" w:line="276"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Вид контроля – текущий контроль успеваемости</w:t>
      </w:r>
    </w:p>
    <w:p w:rsidR="007F361B" w:rsidRPr="00C2617E" w:rsidRDefault="007F361B" w:rsidP="007F361B">
      <w:pPr>
        <w:spacing w:after="0" w:line="276"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Контингент обучающихся – студенты группы ____</w:t>
      </w:r>
    </w:p>
    <w:p w:rsidR="007F361B" w:rsidRPr="00C2617E" w:rsidRDefault="007F361B" w:rsidP="007F361B">
      <w:pPr>
        <w:spacing w:after="0" w:line="276"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Критерии оценки </w:t>
      </w:r>
      <w:r w:rsidRPr="00C2617E">
        <w:rPr>
          <w:rFonts w:ascii="Times New Roman" w:eastAsia="Times New Roman" w:hAnsi="Times New Roman" w:cs="Times New Roman"/>
          <w:sz w:val="24"/>
          <w:szCs w:val="24"/>
          <w:shd w:val="clear" w:color="auto" w:fill="FFFFFF"/>
          <w:lang w:eastAsia="ru-RU"/>
        </w:rPr>
        <w:t>доклада \ сообщения:</w:t>
      </w:r>
      <w:r w:rsidRPr="00C2617E">
        <w:rPr>
          <w:rFonts w:ascii="Times New Roman" w:eastAsia="Times New Roman" w:hAnsi="Times New Roman" w:cs="Times New Roman"/>
          <w:sz w:val="24"/>
          <w:szCs w:val="24"/>
          <w:lang w:eastAsia="ru-RU"/>
        </w:rPr>
        <w:br/>
      </w:r>
      <w:r w:rsidRPr="00C2617E">
        <w:rPr>
          <w:rFonts w:ascii="Times New Roman" w:eastAsia="Times New Roman" w:hAnsi="Times New Roman" w:cs="Times New Roman"/>
          <w:sz w:val="24"/>
          <w:szCs w:val="24"/>
          <w:shd w:val="clear" w:color="auto" w:fill="FFFFFF"/>
          <w:lang w:eastAsia="ru-RU"/>
        </w:rPr>
        <w:t>1. Соответствие теме;</w:t>
      </w:r>
      <w:r w:rsidRPr="00C2617E">
        <w:rPr>
          <w:rFonts w:ascii="Times New Roman" w:eastAsia="Times New Roman" w:hAnsi="Times New Roman" w:cs="Times New Roman"/>
          <w:sz w:val="24"/>
          <w:szCs w:val="24"/>
          <w:lang w:eastAsia="ru-RU"/>
        </w:rPr>
        <w:br/>
      </w:r>
      <w:r w:rsidRPr="00C2617E">
        <w:rPr>
          <w:rFonts w:ascii="Times New Roman" w:eastAsia="Times New Roman" w:hAnsi="Times New Roman" w:cs="Times New Roman"/>
          <w:sz w:val="24"/>
          <w:szCs w:val="24"/>
          <w:shd w:val="clear" w:color="auto" w:fill="FFFFFF"/>
          <w:lang w:eastAsia="ru-RU"/>
        </w:rPr>
        <w:t>2. Глубина и полнота раскрытия темы;</w:t>
      </w:r>
      <w:r w:rsidRPr="00C2617E">
        <w:rPr>
          <w:rFonts w:ascii="Times New Roman" w:eastAsia="Times New Roman" w:hAnsi="Times New Roman" w:cs="Times New Roman"/>
          <w:sz w:val="24"/>
          <w:szCs w:val="24"/>
          <w:lang w:eastAsia="ru-RU"/>
        </w:rPr>
        <w:br/>
      </w:r>
      <w:r w:rsidRPr="00C2617E">
        <w:rPr>
          <w:rFonts w:ascii="Times New Roman" w:eastAsia="Times New Roman" w:hAnsi="Times New Roman" w:cs="Times New Roman"/>
          <w:sz w:val="24"/>
          <w:szCs w:val="24"/>
          <w:shd w:val="clear" w:color="auto" w:fill="FFFFFF"/>
          <w:lang w:eastAsia="ru-RU"/>
        </w:rPr>
        <w:t>3. Адекватность передачи первоисточников;</w:t>
      </w:r>
      <w:r w:rsidRPr="00C2617E">
        <w:rPr>
          <w:rFonts w:ascii="Times New Roman" w:eastAsia="Times New Roman" w:hAnsi="Times New Roman" w:cs="Times New Roman"/>
          <w:sz w:val="24"/>
          <w:szCs w:val="24"/>
          <w:lang w:eastAsia="ru-RU"/>
        </w:rPr>
        <w:br/>
      </w:r>
      <w:r w:rsidRPr="00C2617E">
        <w:rPr>
          <w:rFonts w:ascii="Times New Roman" w:eastAsia="Times New Roman" w:hAnsi="Times New Roman" w:cs="Times New Roman"/>
          <w:sz w:val="24"/>
          <w:szCs w:val="24"/>
          <w:shd w:val="clear" w:color="auto" w:fill="FFFFFF"/>
          <w:lang w:eastAsia="ru-RU"/>
        </w:rPr>
        <w:t>4. Логичность, связность;</w:t>
      </w:r>
      <w:r w:rsidRPr="00C2617E">
        <w:rPr>
          <w:rFonts w:ascii="Times New Roman" w:eastAsia="Times New Roman" w:hAnsi="Times New Roman" w:cs="Times New Roman"/>
          <w:sz w:val="24"/>
          <w:szCs w:val="24"/>
          <w:lang w:eastAsia="ru-RU"/>
        </w:rPr>
        <w:br/>
      </w:r>
      <w:r w:rsidRPr="00C2617E">
        <w:rPr>
          <w:rFonts w:ascii="Times New Roman" w:eastAsia="Times New Roman" w:hAnsi="Times New Roman" w:cs="Times New Roman"/>
          <w:sz w:val="24"/>
          <w:szCs w:val="24"/>
          <w:shd w:val="clear" w:color="auto" w:fill="FFFFFF"/>
          <w:lang w:eastAsia="ru-RU"/>
        </w:rPr>
        <w:t>5. Доказательность;</w:t>
      </w:r>
      <w:r w:rsidRPr="00C2617E">
        <w:rPr>
          <w:rFonts w:ascii="Times New Roman" w:eastAsia="Times New Roman" w:hAnsi="Times New Roman" w:cs="Times New Roman"/>
          <w:sz w:val="24"/>
          <w:szCs w:val="24"/>
          <w:lang w:eastAsia="ru-RU"/>
        </w:rPr>
        <w:br/>
      </w:r>
      <w:r w:rsidRPr="00C2617E">
        <w:rPr>
          <w:rFonts w:ascii="Times New Roman" w:eastAsia="Times New Roman" w:hAnsi="Times New Roman" w:cs="Times New Roman"/>
          <w:sz w:val="24"/>
          <w:szCs w:val="24"/>
          <w:shd w:val="clear" w:color="auto" w:fill="FFFFFF"/>
          <w:lang w:eastAsia="ru-RU"/>
        </w:rPr>
        <w:t>6. Структурная упорядоченность (наличие введения, основной части, заключения, их оптимальное соотношение);</w:t>
      </w:r>
      <w:r w:rsidRPr="00C2617E">
        <w:rPr>
          <w:rFonts w:ascii="Times New Roman" w:eastAsia="Times New Roman" w:hAnsi="Times New Roman" w:cs="Times New Roman"/>
          <w:sz w:val="24"/>
          <w:szCs w:val="24"/>
          <w:lang w:eastAsia="ru-RU"/>
        </w:rPr>
        <w:br/>
      </w:r>
      <w:r w:rsidRPr="00C2617E">
        <w:rPr>
          <w:rFonts w:ascii="Times New Roman" w:eastAsia="Times New Roman" w:hAnsi="Times New Roman" w:cs="Times New Roman"/>
          <w:sz w:val="24"/>
          <w:szCs w:val="24"/>
          <w:shd w:val="clear" w:color="auto" w:fill="FFFFFF"/>
          <w:lang w:eastAsia="ru-RU"/>
        </w:rPr>
        <w:t>7. Оформление (наличие плана, списка литературы, культура цитирования, сноски и т. д.);</w:t>
      </w:r>
      <w:r w:rsidRPr="00C2617E">
        <w:rPr>
          <w:rFonts w:ascii="Times New Roman" w:eastAsia="Times New Roman" w:hAnsi="Times New Roman" w:cs="Times New Roman"/>
          <w:sz w:val="24"/>
          <w:szCs w:val="24"/>
          <w:lang w:eastAsia="ru-RU"/>
        </w:rPr>
        <w:br/>
      </w:r>
      <w:r w:rsidRPr="00C2617E">
        <w:rPr>
          <w:rFonts w:ascii="Times New Roman" w:eastAsia="Times New Roman" w:hAnsi="Times New Roman" w:cs="Times New Roman"/>
          <w:sz w:val="24"/>
          <w:szCs w:val="24"/>
          <w:shd w:val="clear" w:color="auto" w:fill="FFFFFF"/>
          <w:lang w:eastAsia="ru-RU"/>
        </w:rPr>
        <w:t>8. Языковая правильность.</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Темы докладов и сообщений</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по дисциплине </w:t>
      </w:r>
      <w:r w:rsidRPr="00C2617E">
        <w:rPr>
          <w:rFonts w:ascii="Times New Roman" w:eastAsia="Times New Roman" w:hAnsi="Times New Roman" w:cs="Times New Roman"/>
          <w:b/>
          <w:sz w:val="24"/>
          <w:szCs w:val="24"/>
          <w:lang w:eastAsia="ru-RU"/>
        </w:rPr>
        <w:t>Литература</w:t>
      </w:r>
    </w:p>
    <w:p w:rsidR="007F361B" w:rsidRPr="00C2617E" w:rsidRDefault="007F361B" w:rsidP="007F361B">
      <w:pPr>
        <w:spacing w:after="0" w:line="240" w:lineRule="auto"/>
        <w:jc w:val="center"/>
        <w:rPr>
          <w:rFonts w:ascii="Times New Roman" w:eastAsia="Times New Roman" w:hAnsi="Times New Roman" w:cs="Times New Roman"/>
          <w:sz w:val="24"/>
          <w:szCs w:val="24"/>
          <w:vertAlign w:val="superscript"/>
          <w:lang w:eastAsia="ru-RU"/>
        </w:rPr>
      </w:pPr>
      <w:r w:rsidRPr="00C2617E">
        <w:rPr>
          <w:rFonts w:ascii="Times New Roman" w:eastAsia="Times New Roman" w:hAnsi="Times New Roman" w:cs="Times New Roman"/>
          <w:sz w:val="24"/>
          <w:szCs w:val="24"/>
          <w:vertAlign w:val="superscript"/>
          <w:lang w:eastAsia="ru-RU"/>
        </w:rPr>
        <w:t xml:space="preserve">                                                                                                                    </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C2617E" w:rsidRDefault="007F361B" w:rsidP="007F361B">
      <w:pPr>
        <w:numPr>
          <w:ilvl w:val="0"/>
          <w:numId w:val="122"/>
        </w:num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 «Петербург в жизни и творчестве Н.В.Гоголя»</w:t>
      </w:r>
    </w:p>
    <w:p w:rsidR="007F361B" w:rsidRPr="00C2617E" w:rsidRDefault="007F361B" w:rsidP="007F361B">
      <w:pPr>
        <w:numPr>
          <w:ilvl w:val="0"/>
          <w:numId w:val="122"/>
        </w:num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«Изображение войны в романе Л.Н.Толстого «Война и мир»</w:t>
      </w:r>
    </w:p>
    <w:p w:rsidR="007F361B" w:rsidRPr="00C2617E" w:rsidRDefault="007F361B" w:rsidP="007F361B">
      <w:pPr>
        <w:numPr>
          <w:ilvl w:val="0"/>
          <w:numId w:val="122"/>
        </w:num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«Значение творчества А.Н.Островского в истории русского театра»</w:t>
      </w:r>
    </w:p>
    <w:p w:rsidR="007F361B" w:rsidRPr="00C2617E" w:rsidRDefault="007F361B" w:rsidP="007F361B">
      <w:pPr>
        <w:numPr>
          <w:ilvl w:val="0"/>
          <w:numId w:val="122"/>
        </w:num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«Концепция «чистого искусства» в литературно-критических статьях А.А.Фета»</w:t>
      </w:r>
    </w:p>
    <w:p w:rsidR="007F361B" w:rsidRPr="00C2617E" w:rsidRDefault="007F361B" w:rsidP="007F361B">
      <w:pPr>
        <w:numPr>
          <w:ilvl w:val="0"/>
          <w:numId w:val="122"/>
        </w:num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«Женские образы в творчестве И.А.Бунина»</w:t>
      </w:r>
    </w:p>
    <w:p w:rsidR="007F361B" w:rsidRPr="00C2617E" w:rsidRDefault="007F361B" w:rsidP="007F361B">
      <w:pPr>
        <w:numPr>
          <w:ilvl w:val="0"/>
          <w:numId w:val="122"/>
        </w:num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«Сатира в произведениях В.В.Маяковского»</w:t>
      </w:r>
    </w:p>
    <w:p w:rsidR="007F361B" w:rsidRPr="00C2617E" w:rsidRDefault="007F361B" w:rsidP="007F361B">
      <w:pPr>
        <w:numPr>
          <w:ilvl w:val="0"/>
          <w:numId w:val="122"/>
        </w:num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«М.И.Цветаева в воспоминаниях современников»</w:t>
      </w:r>
    </w:p>
    <w:p w:rsidR="007F361B" w:rsidRPr="00C2617E" w:rsidRDefault="007F361B" w:rsidP="007F361B">
      <w:pPr>
        <w:numPr>
          <w:ilvl w:val="0"/>
          <w:numId w:val="122"/>
        </w:num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 «Патриотическая лирика А.Ахматовой»</w:t>
      </w:r>
    </w:p>
    <w:p w:rsidR="007F361B" w:rsidRPr="00C2617E" w:rsidRDefault="007F361B" w:rsidP="007F361B">
      <w:pPr>
        <w:numPr>
          <w:ilvl w:val="0"/>
          <w:numId w:val="122"/>
        </w:num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 «Фантастика в романе М.Булгакова «Мастер и Маргарита»</w:t>
      </w:r>
    </w:p>
    <w:p w:rsidR="007F361B" w:rsidRPr="00C2617E" w:rsidRDefault="007F361B" w:rsidP="007F361B">
      <w:pPr>
        <w:numPr>
          <w:ilvl w:val="0"/>
          <w:numId w:val="122"/>
        </w:num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  «Жизнь и творчество А.В.Вампилова»</w:t>
      </w:r>
    </w:p>
    <w:p w:rsidR="007F361B" w:rsidRPr="00C2617E" w:rsidRDefault="007F361B" w:rsidP="007F361B">
      <w:pPr>
        <w:numPr>
          <w:ilvl w:val="0"/>
          <w:numId w:val="122"/>
        </w:num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 «Жизнь и творчество В.Распутина»</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Оформление тестовых заданий</w:t>
      </w:r>
    </w:p>
    <w:p w:rsidR="007F361B" w:rsidRPr="00C2617E" w:rsidRDefault="007F361B" w:rsidP="007F361B">
      <w:pPr>
        <w:spacing w:after="0" w:line="240" w:lineRule="auto"/>
        <w:jc w:val="center"/>
        <w:rPr>
          <w:rFonts w:ascii="Times New Roman" w:eastAsia="Times New Roman" w:hAnsi="Times New Roman" w:cs="Times New Roman"/>
          <w:sz w:val="28"/>
          <w:szCs w:val="28"/>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Вид контроля – текущий </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Контингент обучающихся – студенты группы _____</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Время контроля -15 -20 минут</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lastRenderedPageBreak/>
        <w:t xml:space="preserve">Критерии оценки: </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«отлично» выставляется студенту, если выполнено 90 - 100 % работы;</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«хорошо» выставляется студенту, если выполнено 80 - 89 % работы;</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«удовлетворительно» выставляется студенту, если выполнено 69 - 79 % работы;</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оценка «неудовлетворительно» выставляется студенту, если выполнено 0 - 69 % работы.</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Комплект тестовых заданий</w:t>
      </w:r>
    </w:p>
    <w:p w:rsidR="007F361B" w:rsidRPr="00C2617E" w:rsidRDefault="007F361B" w:rsidP="007F361B">
      <w:pPr>
        <w:spacing w:after="0" w:line="240" w:lineRule="auto"/>
        <w:jc w:val="center"/>
        <w:rPr>
          <w:rFonts w:ascii="Times New Roman" w:eastAsia="Times New Roman" w:hAnsi="Times New Roman" w:cs="Times New Roman"/>
          <w:sz w:val="24"/>
          <w:szCs w:val="24"/>
          <w:vertAlign w:val="superscript"/>
          <w:lang w:eastAsia="ru-RU"/>
        </w:rPr>
      </w:pPr>
      <w:r w:rsidRPr="00C2617E">
        <w:rPr>
          <w:rFonts w:ascii="Times New Roman" w:eastAsia="Times New Roman" w:hAnsi="Times New Roman" w:cs="Times New Roman"/>
          <w:sz w:val="24"/>
          <w:szCs w:val="24"/>
          <w:lang w:eastAsia="ru-RU"/>
        </w:rPr>
        <w:t xml:space="preserve">по дисциплине </w:t>
      </w:r>
      <w:r w:rsidRPr="00C2617E">
        <w:rPr>
          <w:rFonts w:ascii="Times New Roman" w:eastAsia="Times New Roman" w:hAnsi="Times New Roman" w:cs="Times New Roman"/>
          <w:b/>
          <w:sz w:val="24"/>
          <w:szCs w:val="24"/>
          <w:lang w:eastAsia="ru-RU"/>
        </w:rPr>
        <w:t>Литература</w:t>
      </w:r>
      <w:r w:rsidRPr="00C2617E">
        <w:rPr>
          <w:rFonts w:ascii="Times New Roman" w:eastAsia="Times New Roman" w:hAnsi="Times New Roman" w:cs="Times New Roman"/>
          <w:i/>
          <w:sz w:val="24"/>
          <w:szCs w:val="24"/>
          <w:lang w:eastAsia="ru-RU"/>
        </w:rPr>
        <w:t xml:space="preserve"> </w:t>
      </w:r>
      <w:r w:rsidRPr="00C2617E">
        <w:rPr>
          <w:rFonts w:ascii="Times New Roman" w:eastAsia="Times New Roman" w:hAnsi="Times New Roman" w:cs="Times New Roman"/>
          <w:sz w:val="24"/>
          <w:szCs w:val="24"/>
          <w:vertAlign w:val="superscript"/>
          <w:lang w:eastAsia="ru-RU"/>
        </w:rPr>
        <w:t xml:space="preserve"> </w:t>
      </w:r>
    </w:p>
    <w:p w:rsidR="007F361B" w:rsidRPr="00C2617E" w:rsidRDefault="007F361B" w:rsidP="007F361B">
      <w:pPr>
        <w:spacing w:after="0" w:line="240" w:lineRule="auto"/>
        <w:rPr>
          <w:rFonts w:ascii="Times New Roman" w:eastAsia="Times New Roman" w:hAnsi="Times New Roman" w:cs="Times New Roman"/>
          <w:b/>
          <w:i/>
          <w:sz w:val="28"/>
          <w:szCs w:val="28"/>
          <w:lang w:eastAsia="zh-CN"/>
        </w:rPr>
      </w:pPr>
    </w:p>
    <w:p w:rsidR="007F361B" w:rsidRPr="00C2617E" w:rsidRDefault="007F361B" w:rsidP="007F361B">
      <w:pPr>
        <w:spacing w:after="0" w:line="240" w:lineRule="auto"/>
        <w:rPr>
          <w:rFonts w:ascii="Times New Roman" w:eastAsia="Times New Roman" w:hAnsi="Times New Roman" w:cs="Times New Roman"/>
          <w:i/>
          <w:sz w:val="28"/>
          <w:szCs w:val="28"/>
          <w:lang w:eastAsia="zh-CN"/>
        </w:rPr>
      </w:pPr>
      <w:r w:rsidRPr="00C2617E">
        <w:rPr>
          <w:rFonts w:ascii="Times New Roman" w:eastAsia="Times New Roman" w:hAnsi="Times New Roman" w:cs="Times New Roman"/>
          <w:i/>
          <w:sz w:val="28"/>
          <w:szCs w:val="28"/>
          <w:lang w:eastAsia="zh-CN"/>
        </w:rPr>
        <w:t>Роман И.А.Гончарова «Обломов». Проблематика. Система персонажей.</w:t>
      </w:r>
    </w:p>
    <w:p w:rsidR="007F361B" w:rsidRPr="00C2617E" w:rsidRDefault="007F361B" w:rsidP="007F361B">
      <w:pPr>
        <w:spacing w:after="0" w:line="240" w:lineRule="auto"/>
        <w:rPr>
          <w:rFonts w:ascii="Times New Roman" w:eastAsia="Times New Roman" w:hAnsi="Times New Roman" w:cs="Times New Roman"/>
          <w:sz w:val="24"/>
          <w:szCs w:val="24"/>
          <w:lang w:eastAsia="zh-CN"/>
        </w:rPr>
      </w:pPr>
    </w:p>
    <w:p w:rsidR="007F361B" w:rsidRPr="00C2617E" w:rsidRDefault="007F361B" w:rsidP="007F361B">
      <w:pPr>
        <w:spacing w:after="0" w:line="240" w:lineRule="auto"/>
        <w:rPr>
          <w:rFonts w:ascii="Times New Roman" w:eastAsia="Times New Roman" w:hAnsi="Times New Roman" w:cs="Times New Roman"/>
          <w:sz w:val="24"/>
          <w:szCs w:val="24"/>
          <w:lang w:eastAsia="zh-CN"/>
        </w:rPr>
      </w:pP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Гости в доме Обломова (по ч.1, гл.2)</w:t>
      </w:r>
    </w:p>
    <w:p w:rsidR="007F361B" w:rsidRPr="00C2617E" w:rsidRDefault="007F361B" w:rsidP="007F361B">
      <w:pPr>
        <w:spacing w:after="0" w:line="240" w:lineRule="auto"/>
        <w:jc w:val="center"/>
        <w:rPr>
          <w:rFonts w:ascii="Times New Roman" w:eastAsia="Times New Roman" w:hAnsi="Times New Roman" w:cs="Times New Roman"/>
          <w:b/>
          <w:sz w:val="24"/>
          <w:szCs w:val="24"/>
          <w:lang w:eastAsia="ru-RU"/>
        </w:rPr>
      </w:pPr>
      <w:r w:rsidRPr="00C2617E">
        <w:rPr>
          <w:rFonts w:ascii="Times New Roman" w:eastAsia="Times New Roman" w:hAnsi="Times New Roman" w:cs="Times New Roman"/>
          <w:b/>
          <w:sz w:val="24"/>
          <w:szCs w:val="24"/>
          <w:lang w:eastAsia="ru-RU"/>
        </w:rPr>
        <w:t>Задание: установить соответствие между именем персонажа и его характеристикой</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67"/>
        <w:gridCol w:w="6904"/>
      </w:tblGrid>
      <w:tr w:rsidR="007F361B" w:rsidRPr="00C2617E" w:rsidTr="00776FA7">
        <w:tc>
          <w:tcPr>
            <w:tcW w:w="1809" w:type="dxa"/>
          </w:tcPr>
          <w:p w:rsidR="007F361B" w:rsidRPr="00C2617E" w:rsidRDefault="007F361B" w:rsidP="007F361B">
            <w:pPr>
              <w:numPr>
                <w:ilvl w:val="0"/>
                <w:numId w:val="108"/>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Волков</w:t>
            </w:r>
          </w:p>
        </w:tc>
        <w:tc>
          <w:tcPr>
            <w:tcW w:w="7762"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«Очень худощавый, черненький господин, заросший весь бакенбардами…, был одет с умышленной небрежностью». Каждую неделю пишет две статьи в газету. Работает по ночам, а утром отсылает статьи в типографию.</w:t>
            </w:r>
          </w:p>
        </w:tc>
      </w:tr>
      <w:tr w:rsidR="007F361B" w:rsidRPr="00C2617E" w:rsidTr="00776FA7">
        <w:tc>
          <w:tcPr>
            <w:tcW w:w="1809" w:type="dxa"/>
          </w:tcPr>
          <w:p w:rsidR="007F361B" w:rsidRPr="00C2617E" w:rsidRDefault="007F361B" w:rsidP="007F361B">
            <w:pPr>
              <w:numPr>
                <w:ilvl w:val="0"/>
                <w:numId w:val="108"/>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Судьбинский</w:t>
            </w:r>
          </w:p>
        </w:tc>
        <w:tc>
          <w:tcPr>
            <w:tcW w:w="7762"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Б) «Человек неопределенных лет с неопределенной физиономией, в такой поре, когда трудно бывает угадать лета; не красив и не дурен, не высок и не низок ростом, не блондин и не брюнет. Природа не дала ему никакой резкой, заметной черты, ни дурной, ни хорошей». Все его называли по-разному, точного имени никто не знал. Остроумием и оригинальностью не отличался. Он никуда не выезжал из Петербурга.</w:t>
            </w:r>
          </w:p>
        </w:tc>
      </w:tr>
      <w:tr w:rsidR="007F361B" w:rsidRPr="00C2617E" w:rsidTr="00776FA7">
        <w:tc>
          <w:tcPr>
            <w:tcW w:w="1809" w:type="dxa"/>
          </w:tcPr>
          <w:p w:rsidR="007F361B" w:rsidRPr="00C2617E" w:rsidRDefault="007F361B" w:rsidP="007F361B">
            <w:pPr>
              <w:numPr>
                <w:ilvl w:val="0"/>
                <w:numId w:val="108"/>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Пенкин</w:t>
            </w:r>
          </w:p>
        </w:tc>
        <w:tc>
          <w:tcPr>
            <w:tcW w:w="7762"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В) «Молодой человек лет 25, блещущий здоровьем, с смеющимися щеками, губами и глазами. Зависть брала смотреть на него… </w:t>
            </w:r>
          </w:p>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 Ослеплял свежестью лица, белья, перчаток и фрака… </w:t>
            </w:r>
          </w:p>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Влюблен в Лидию…»</w:t>
            </w:r>
          </w:p>
        </w:tc>
      </w:tr>
      <w:tr w:rsidR="007F361B" w:rsidRPr="00C2617E" w:rsidTr="00776FA7">
        <w:tc>
          <w:tcPr>
            <w:tcW w:w="1809" w:type="dxa"/>
          </w:tcPr>
          <w:p w:rsidR="007F361B" w:rsidRPr="00C2617E" w:rsidRDefault="007F361B" w:rsidP="007F361B">
            <w:pPr>
              <w:numPr>
                <w:ilvl w:val="0"/>
                <w:numId w:val="108"/>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Алексеев</w:t>
            </w:r>
          </w:p>
        </w:tc>
        <w:tc>
          <w:tcPr>
            <w:tcW w:w="7762"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Г) «Господин в темно-зеленом фраке с гербовыми пуговицами, гладко выбритый…с утружденным, но покойно-сознательным выражением в глазах, с сильно потертым лицом, с задумчивой улыбкой» Сослуживец Обломова, состоит  в должности начальника отделения. Карьерист, много работает.</w:t>
            </w:r>
          </w:p>
        </w:tc>
      </w:tr>
    </w:tbl>
    <w:p w:rsidR="007F361B" w:rsidRPr="00C2617E" w:rsidRDefault="007F361B" w:rsidP="007F361B">
      <w:pPr>
        <w:spacing w:after="0" w:line="240" w:lineRule="auto"/>
        <w:rPr>
          <w:rFonts w:ascii="Times New Roman" w:eastAsia="Times New Roman" w:hAnsi="Times New Roman" w:cs="Times New Roman"/>
          <w:sz w:val="24"/>
          <w:szCs w:val="24"/>
          <w:lang w:eastAsia="zh-CN"/>
        </w:rPr>
      </w:pPr>
    </w:p>
    <w:p w:rsidR="007F361B" w:rsidRPr="00C2617E" w:rsidRDefault="007F361B" w:rsidP="007F361B">
      <w:pPr>
        <w:spacing w:after="0" w:line="240" w:lineRule="auto"/>
        <w:rPr>
          <w:rFonts w:ascii="Times New Roman" w:eastAsia="Times New Roman" w:hAnsi="Times New Roman" w:cs="Times New Roman"/>
          <w:sz w:val="24"/>
          <w:szCs w:val="24"/>
          <w:lang w:eastAsia="zh-CN"/>
        </w:rPr>
      </w:pPr>
    </w:p>
    <w:p w:rsidR="007F361B" w:rsidRPr="00C2617E" w:rsidRDefault="007F361B" w:rsidP="007F361B">
      <w:pPr>
        <w:spacing w:after="0" w:line="240" w:lineRule="auto"/>
        <w:rPr>
          <w:rFonts w:ascii="Times New Roman" w:eastAsia="Times New Roman" w:hAnsi="Times New Roman" w:cs="Times New Roman"/>
          <w:sz w:val="24"/>
          <w:szCs w:val="24"/>
          <w:lang w:eastAsia="zh-CN"/>
        </w:rPr>
      </w:pPr>
    </w:p>
    <w:p w:rsidR="007F361B" w:rsidRPr="00C2617E" w:rsidRDefault="007F361B" w:rsidP="007F361B">
      <w:pPr>
        <w:suppressLineNumbers/>
        <w:suppressAutoHyphens/>
        <w:snapToGrid w:val="0"/>
        <w:spacing w:after="0" w:line="240" w:lineRule="auto"/>
        <w:rPr>
          <w:rFonts w:ascii="Times New Roman" w:eastAsia="Times New Roman" w:hAnsi="Times New Roman" w:cs="Times New Roman"/>
          <w:i/>
          <w:sz w:val="28"/>
          <w:szCs w:val="28"/>
          <w:lang w:eastAsia="zh-CN"/>
        </w:rPr>
      </w:pPr>
      <w:r w:rsidRPr="00C2617E">
        <w:rPr>
          <w:rFonts w:ascii="Times New Roman" w:eastAsia="Times New Roman" w:hAnsi="Times New Roman" w:cs="Times New Roman"/>
          <w:i/>
          <w:sz w:val="28"/>
          <w:szCs w:val="28"/>
          <w:lang w:eastAsia="zh-CN"/>
        </w:rPr>
        <w:t>Роман «Преступление и наказание». Проблематика. Система персонажей.</w:t>
      </w:r>
    </w:p>
    <w:p w:rsidR="007F361B" w:rsidRPr="00C2617E" w:rsidRDefault="007F361B" w:rsidP="007F361B">
      <w:pPr>
        <w:spacing w:after="0" w:line="240" w:lineRule="auto"/>
        <w:rPr>
          <w:rFonts w:ascii="Times New Roman" w:eastAsia="Times New Roman" w:hAnsi="Times New Roman" w:cs="Times New Roman"/>
          <w:sz w:val="24"/>
          <w:szCs w:val="24"/>
          <w:vertAlign w:val="superscript"/>
          <w:lang w:eastAsia="ru-RU"/>
        </w:rPr>
      </w:pP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Тест</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Вариант 1</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lastRenderedPageBreak/>
        <w:t>Когда и где была опубликована 1-я часть произведения?</w:t>
      </w:r>
    </w:p>
    <w:p w:rsidR="007F361B" w:rsidRPr="00C2617E" w:rsidRDefault="007F361B" w:rsidP="007F361B">
      <w:pPr>
        <w:numPr>
          <w:ilvl w:val="0"/>
          <w:numId w:val="9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1861 г. в «Современнике»</w:t>
      </w:r>
    </w:p>
    <w:p w:rsidR="007F361B" w:rsidRPr="00C2617E" w:rsidRDefault="007F361B" w:rsidP="007F361B">
      <w:pPr>
        <w:numPr>
          <w:ilvl w:val="0"/>
          <w:numId w:val="9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1862 г. в «Отечественных записках»</w:t>
      </w:r>
    </w:p>
    <w:p w:rsidR="007F361B" w:rsidRPr="00C2617E" w:rsidRDefault="007F361B" w:rsidP="007F361B">
      <w:pPr>
        <w:numPr>
          <w:ilvl w:val="0"/>
          <w:numId w:val="9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1866 г. в «Русском вестнике»</w:t>
      </w: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Сколько частей включает в себя роман? </w:t>
      </w:r>
    </w:p>
    <w:p w:rsidR="007F361B" w:rsidRPr="00C2617E" w:rsidRDefault="007F361B" w:rsidP="007F361B">
      <w:pPr>
        <w:numPr>
          <w:ilvl w:val="0"/>
          <w:numId w:val="9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4                                          3)   6</w:t>
      </w:r>
    </w:p>
    <w:p w:rsidR="007F361B" w:rsidRPr="00C2617E" w:rsidRDefault="007F361B" w:rsidP="007F361B">
      <w:pPr>
        <w:numPr>
          <w:ilvl w:val="0"/>
          <w:numId w:val="9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5                                          4)   8</w:t>
      </w: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Есть ли в романе эпилог?</w:t>
      </w:r>
    </w:p>
    <w:p w:rsidR="007F361B" w:rsidRPr="00C2617E" w:rsidRDefault="007F361B" w:rsidP="007F361B">
      <w:pPr>
        <w:numPr>
          <w:ilvl w:val="0"/>
          <w:numId w:val="9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Есть </w:t>
      </w:r>
    </w:p>
    <w:p w:rsidR="007F361B" w:rsidRPr="00C2617E" w:rsidRDefault="007F361B" w:rsidP="007F361B">
      <w:pPr>
        <w:numPr>
          <w:ilvl w:val="0"/>
          <w:numId w:val="9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Нет</w:t>
      </w: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Какое время года с характерными для него приметами избирает Достоевский для начала действия?</w:t>
      </w:r>
    </w:p>
    <w:p w:rsidR="007F361B" w:rsidRPr="00C2617E" w:rsidRDefault="007F361B" w:rsidP="007F361B">
      <w:pPr>
        <w:numPr>
          <w:ilvl w:val="0"/>
          <w:numId w:val="9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Зима, февраль, холод, мокрый снег</w:t>
      </w:r>
    </w:p>
    <w:p w:rsidR="007F361B" w:rsidRPr="00C2617E" w:rsidRDefault="007F361B" w:rsidP="007F361B">
      <w:pPr>
        <w:numPr>
          <w:ilvl w:val="0"/>
          <w:numId w:val="9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Весна, май, пробуждение природы</w:t>
      </w:r>
    </w:p>
    <w:p w:rsidR="007F361B" w:rsidRPr="00C2617E" w:rsidRDefault="007F361B" w:rsidP="007F361B">
      <w:pPr>
        <w:numPr>
          <w:ilvl w:val="0"/>
          <w:numId w:val="9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Осень, октябрь, затяжной дождь</w:t>
      </w:r>
    </w:p>
    <w:p w:rsidR="007F361B" w:rsidRPr="00C2617E" w:rsidRDefault="007F361B" w:rsidP="007F361B">
      <w:pPr>
        <w:numPr>
          <w:ilvl w:val="0"/>
          <w:numId w:val="9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Лето, июль, невыносимая жара, духота</w:t>
      </w: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каком городе происходит основное действие произведения?</w:t>
      </w:r>
    </w:p>
    <w:p w:rsidR="007F361B" w:rsidRPr="00C2617E" w:rsidRDefault="007F361B" w:rsidP="007F361B">
      <w:pPr>
        <w:numPr>
          <w:ilvl w:val="0"/>
          <w:numId w:val="9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Москве</w:t>
      </w:r>
    </w:p>
    <w:p w:rsidR="007F361B" w:rsidRPr="00C2617E" w:rsidRDefault="007F361B" w:rsidP="007F361B">
      <w:pPr>
        <w:numPr>
          <w:ilvl w:val="0"/>
          <w:numId w:val="9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Екатеринбурге</w:t>
      </w:r>
    </w:p>
    <w:p w:rsidR="007F361B" w:rsidRPr="00C2617E" w:rsidRDefault="007F361B" w:rsidP="007F361B">
      <w:pPr>
        <w:numPr>
          <w:ilvl w:val="0"/>
          <w:numId w:val="9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Петербурге</w:t>
      </w:r>
    </w:p>
    <w:p w:rsidR="007F361B" w:rsidRPr="00C2617E" w:rsidRDefault="007F361B" w:rsidP="007F361B">
      <w:pPr>
        <w:numPr>
          <w:ilvl w:val="0"/>
          <w:numId w:val="9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Калинове</w:t>
      </w: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 создается в романе образ «большого города»? Отметьте номера всех правильных ответов.</w:t>
      </w:r>
    </w:p>
    <w:p w:rsidR="007F361B" w:rsidRPr="00C2617E" w:rsidRDefault="007F361B" w:rsidP="007F361B">
      <w:pPr>
        <w:numPr>
          <w:ilvl w:val="0"/>
          <w:numId w:val="9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Автор романа использует приемы «деконкретизации» реальной топографии ( например, «К-ов переулок», «Т-ов мост» и т.д.)</w:t>
      </w:r>
    </w:p>
    <w:p w:rsidR="007F361B" w:rsidRPr="00C2617E" w:rsidRDefault="007F361B" w:rsidP="007F361B">
      <w:pPr>
        <w:numPr>
          <w:ilvl w:val="0"/>
          <w:numId w:val="9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Изображает великолепие садово-парковых комплексов, подробно описывает красоту архитектурных сооружений, создает образ мощного и величественного историко-культурного центра России</w:t>
      </w:r>
    </w:p>
    <w:p w:rsidR="007F361B" w:rsidRPr="00C2617E" w:rsidRDefault="007F361B" w:rsidP="007F361B">
      <w:pPr>
        <w:numPr>
          <w:ilvl w:val="0"/>
          <w:numId w:val="9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Пространство города структурируется с помощью топонимов, несущих в себе негативный, деструктивный смысл (кабаки, трактиры, распивочные, грязные улицы и т.д.)</w:t>
      </w:r>
    </w:p>
    <w:p w:rsidR="007F361B" w:rsidRPr="00C2617E" w:rsidRDefault="007F361B" w:rsidP="007F361B">
      <w:pPr>
        <w:numPr>
          <w:ilvl w:val="0"/>
          <w:numId w:val="9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Реальность художественной детали формирует особое, «духовное» пространство города, угнетающее персонажей, рождающее в их душах  мрачные мысли и преступные замыслы</w:t>
      </w: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Характерной особенностью художественного пространства является местоположение персонажей романа. Где живет главный герой произведения?</w:t>
      </w:r>
    </w:p>
    <w:p w:rsidR="007F361B" w:rsidRPr="00C2617E" w:rsidRDefault="007F361B" w:rsidP="007F361B">
      <w:pPr>
        <w:numPr>
          <w:ilvl w:val="0"/>
          <w:numId w:val="9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На Васильевском острове в частном пансионе</w:t>
      </w:r>
    </w:p>
    <w:p w:rsidR="007F361B" w:rsidRPr="00C2617E" w:rsidRDefault="007F361B" w:rsidP="007F361B">
      <w:pPr>
        <w:numPr>
          <w:ilvl w:val="0"/>
          <w:numId w:val="9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На Садовой в собственном маленьком доме</w:t>
      </w:r>
    </w:p>
    <w:p w:rsidR="007F361B" w:rsidRPr="00C2617E" w:rsidRDefault="007F361B" w:rsidP="007F361B">
      <w:pPr>
        <w:numPr>
          <w:ilvl w:val="0"/>
          <w:numId w:val="9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С-м переулке на съемной квартире от жильцов</w:t>
      </w:r>
    </w:p>
    <w:p w:rsidR="007F361B" w:rsidRPr="00C2617E" w:rsidRDefault="007F361B" w:rsidP="007F361B">
      <w:pPr>
        <w:numPr>
          <w:ilvl w:val="0"/>
          <w:numId w:val="9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На В-м проспекте в дешевом гостиничном номере</w:t>
      </w: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 Достоевский намеренно называет своего героя Раскольниковым. Какой смысл несет в себе эта фамилия?</w:t>
      </w:r>
    </w:p>
    <w:p w:rsidR="007F361B" w:rsidRPr="00C2617E" w:rsidRDefault="007F361B" w:rsidP="007F361B">
      <w:pPr>
        <w:ind w:left="720"/>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Ответ: __________________________________________________________________</w:t>
      </w:r>
    </w:p>
    <w:p w:rsidR="007F361B" w:rsidRPr="00C2617E" w:rsidRDefault="007F361B" w:rsidP="007F361B">
      <w:pPr>
        <w:ind w:left="1080"/>
        <w:contextualSpacing/>
        <w:rPr>
          <w:rFonts w:ascii="Times New Roman" w:eastAsia="Times New Roman" w:hAnsi="Times New Roman" w:cs="Times New Roman"/>
          <w:sz w:val="24"/>
          <w:szCs w:val="24"/>
        </w:rPr>
      </w:pP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lastRenderedPageBreak/>
        <w:t>Что известно о прошлом Раскольникова? Отметьте номера всех правильных ответов.</w:t>
      </w:r>
    </w:p>
    <w:p w:rsidR="007F361B" w:rsidRPr="00C2617E" w:rsidRDefault="007F361B" w:rsidP="007F361B">
      <w:pPr>
        <w:numPr>
          <w:ilvl w:val="0"/>
          <w:numId w:val="9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Приехал в большой город из провинции</w:t>
      </w:r>
    </w:p>
    <w:p w:rsidR="007F361B" w:rsidRPr="00C2617E" w:rsidRDefault="007F361B" w:rsidP="007F361B">
      <w:pPr>
        <w:numPr>
          <w:ilvl w:val="0"/>
          <w:numId w:val="9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провинции у него остались мать и брат, которых он очень любит</w:t>
      </w:r>
    </w:p>
    <w:p w:rsidR="007F361B" w:rsidRPr="00C2617E" w:rsidRDefault="007F361B" w:rsidP="007F361B">
      <w:pPr>
        <w:numPr>
          <w:ilvl w:val="0"/>
          <w:numId w:val="9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Его отец  был известным адвокатом</w:t>
      </w:r>
    </w:p>
    <w:p w:rsidR="007F361B" w:rsidRPr="00C2617E" w:rsidRDefault="007F361B" w:rsidP="007F361B">
      <w:pPr>
        <w:numPr>
          <w:ilvl w:val="0"/>
          <w:numId w:val="9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Герой учился в университете, но из-за отсутствия материальных средств не завершил курс </w:t>
      </w:r>
    </w:p>
    <w:p w:rsidR="007F361B" w:rsidRPr="00C2617E" w:rsidRDefault="007F361B" w:rsidP="007F361B">
      <w:pPr>
        <w:numPr>
          <w:ilvl w:val="0"/>
          <w:numId w:val="9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Успешно закончил обучение в университете</w:t>
      </w:r>
    </w:p>
    <w:p w:rsidR="007F361B" w:rsidRPr="00C2617E" w:rsidRDefault="007F361B" w:rsidP="007F361B">
      <w:pPr>
        <w:numPr>
          <w:ilvl w:val="0"/>
          <w:numId w:val="9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Служит в одной из частных юридических контор</w:t>
      </w:r>
    </w:p>
    <w:p w:rsidR="007F361B" w:rsidRPr="00C2617E" w:rsidRDefault="007F361B" w:rsidP="007F361B">
      <w:pPr>
        <w:numPr>
          <w:ilvl w:val="0"/>
          <w:numId w:val="9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Раньше имел невесту, которая умерла от болезни</w:t>
      </w:r>
    </w:p>
    <w:p w:rsidR="007F361B" w:rsidRPr="00C2617E" w:rsidRDefault="007F361B" w:rsidP="007F361B">
      <w:pPr>
        <w:numPr>
          <w:ilvl w:val="0"/>
          <w:numId w:val="9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Является автором проблемной статьи, напечатанной в газете</w:t>
      </w:r>
    </w:p>
    <w:p w:rsidR="007F361B" w:rsidRPr="00C2617E" w:rsidRDefault="007F361B" w:rsidP="007F361B">
      <w:pPr>
        <w:numPr>
          <w:ilvl w:val="0"/>
          <w:numId w:val="9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студенческие годы спас двух детей во время пожара</w:t>
      </w:r>
    </w:p>
    <w:p w:rsidR="007F361B" w:rsidRPr="00C2617E" w:rsidRDefault="007F361B" w:rsidP="007F361B">
      <w:pPr>
        <w:ind w:left="1080"/>
        <w:contextualSpacing/>
        <w:rPr>
          <w:rFonts w:ascii="Times New Roman" w:eastAsia="Times New Roman" w:hAnsi="Times New Roman" w:cs="Times New Roman"/>
          <w:sz w:val="24"/>
          <w:szCs w:val="24"/>
        </w:rPr>
      </w:pP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Какие особенности внешности подчеркивает автор, впервые представляя Раскольникова?</w:t>
      </w:r>
    </w:p>
    <w:p w:rsidR="007F361B" w:rsidRPr="00C2617E" w:rsidRDefault="007F361B" w:rsidP="007F361B">
      <w:pPr>
        <w:numPr>
          <w:ilvl w:val="0"/>
          <w:numId w:val="10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Он «замечательно хорош собою»</w:t>
      </w:r>
    </w:p>
    <w:p w:rsidR="007F361B" w:rsidRPr="00C2617E" w:rsidRDefault="007F361B" w:rsidP="007F361B">
      <w:pPr>
        <w:numPr>
          <w:ilvl w:val="0"/>
          <w:numId w:val="10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Он «невысокого роста» и «полноват»</w:t>
      </w:r>
    </w:p>
    <w:p w:rsidR="007F361B" w:rsidRPr="00C2617E" w:rsidRDefault="007F361B" w:rsidP="007F361B">
      <w:pPr>
        <w:numPr>
          <w:ilvl w:val="0"/>
          <w:numId w:val="10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Он «тонок» и строен»</w:t>
      </w:r>
    </w:p>
    <w:p w:rsidR="007F361B" w:rsidRPr="00C2617E" w:rsidRDefault="007F361B" w:rsidP="007F361B">
      <w:pPr>
        <w:numPr>
          <w:ilvl w:val="0"/>
          <w:numId w:val="10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У него «прекрасные голубые глаза»</w:t>
      </w:r>
    </w:p>
    <w:p w:rsidR="007F361B" w:rsidRPr="00C2617E" w:rsidRDefault="007F361B" w:rsidP="007F361B">
      <w:pPr>
        <w:numPr>
          <w:ilvl w:val="0"/>
          <w:numId w:val="10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Он «жгучий брюнет»</w:t>
      </w:r>
    </w:p>
    <w:p w:rsidR="007F361B" w:rsidRPr="00C2617E" w:rsidRDefault="007F361B" w:rsidP="007F361B">
      <w:pPr>
        <w:ind w:left="1080"/>
        <w:contextualSpacing/>
        <w:rPr>
          <w:rFonts w:ascii="Times New Roman" w:eastAsia="Times New Roman" w:hAnsi="Times New Roman" w:cs="Times New Roman"/>
          <w:sz w:val="24"/>
          <w:szCs w:val="24"/>
        </w:rPr>
      </w:pP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Установите соответствие между персонажами и описанием комнат, в которых они проживают. К каждой позиции первого столбца подберите соответствующую позицию из второго столбца.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02"/>
        <w:gridCol w:w="7336"/>
      </w:tblGrid>
      <w:tr w:rsidR="007F361B" w:rsidRPr="00C2617E" w:rsidTr="00776FA7">
        <w:trPr>
          <w:trHeight w:val="3932"/>
        </w:trPr>
        <w:tc>
          <w:tcPr>
            <w:tcW w:w="2802" w:type="dxa"/>
          </w:tcPr>
          <w:p w:rsidR="007F361B" w:rsidRPr="00C2617E" w:rsidRDefault="007F361B" w:rsidP="007F361B">
            <w:pPr>
              <w:numPr>
                <w:ilvl w:val="0"/>
                <w:numId w:val="101"/>
              </w:numPr>
              <w:spacing w:after="0" w:line="240" w:lineRule="auto"/>
              <w:contextualSpacing/>
              <w:jc w:val="both"/>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Раскольников </w:t>
            </w:r>
          </w:p>
          <w:p w:rsidR="007F361B" w:rsidRPr="00C2617E" w:rsidRDefault="007F361B" w:rsidP="007F361B">
            <w:pPr>
              <w:numPr>
                <w:ilvl w:val="0"/>
                <w:numId w:val="101"/>
              </w:numPr>
              <w:spacing w:after="0" w:line="240" w:lineRule="auto"/>
              <w:contextualSpacing/>
              <w:jc w:val="both"/>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Мармеладов</w:t>
            </w:r>
          </w:p>
          <w:p w:rsidR="007F361B" w:rsidRPr="00C2617E" w:rsidRDefault="007F361B" w:rsidP="007F361B">
            <w:pPr>
              <w:numPr>
                <w:ilvl w:val="0"/>
                <w:numId w:val="101"/>
              </w:numPr>
              <w:spacing w:after="0" w:line="240" w:lineRule="auto"/>
              <w:contextualSpacing/>
              <w:jc w:val="both"/>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Соня</w:t>
            </w:r>
          </w:p>
          <w:p w:rsidR="007F361B" w:rsidRPr="00C2617E" w:rsidRDefault="007F361B" w:rsidP="00776FA7">
            <w:pPr>
              <w:framePr w:w="4202" w:h="3768" w:hRule="exact" w:hSpace="180" w:wrap="auto" w:vAnchor="text" w:hAnchor="page" w:x="1013" w:y="155"/>
              <w:spacing w:after="0" w:line="240" w:lineRule="auto"/>
              <w:jc w:val="center"/>
              <w:rPr>
                <w:rFonts w:ascii="Times New Roman" w:eastAsia="Times New Roman" w:hAnsi="Times New Roman" w:cs="Times New Roman"/>
                <w:sz w:val="24"/>
                <w:szCs w:val="24"/>
                <w:lang w:eastAsia="ru-RU"/>
              </w:rPr>
            </w:pPr>
          </w:p>
        </w:tc>
        <w:tc>
          <w:tcPr>
            <w:tcW w:w="7336" w:type="dxa"/>
          </w:tcPr>
          <w:p w:rsidR="007F361B" w:rsidRPr="00C2617E" w:rsidRDefault="007F361B" w:rsidP="007F361B">
            <w:pPr>
              <w:numPr>
                <w:ilvl w:val="0"/>
                <w:numId w:val="102"/>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«Огарок освещал беднейшую комнату шагов в десять длиной; всю её было видно из сеней. Все было разбросано и в беспорядке, в особенности разное детское тряпьё. Через задний угол была протянута дырявая простыня…»</w:t>
            </w:r>
          </w:p>
          <w:p w:rsidR="007F361B" w:rsidRPr="00C2617E" w:rsidRDefault="007F361B" w:rsidP="007F361B">
            <w:pPr>
              <w:numPr>
                <w:ilvl w:val="0"/>
                <w:numId w:val="102"/>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«…комната походила как будто на сарай, имела вид весьма неправильного четырехугольника, и это придавало ей что-то уродливое… Во всей этой большой комнате почти совсем не было мебели…»</w:t>
            </w:r>
          </w:p>
          <w:p w:rsidR="007F361B" w:rsidRPr="00C2617E" w:rsidRDefault="007F361B" w:rsidP="007F361B">
            <w:pPr>
              <w:numPr>
                <w:ilvl w:val="0"/>
                <w:numId w:val="102"/>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Каморка … приходилась под самою кровлей высокого пятиэтажного дома и походила более на шкаф, чем на квартиру… до того низкая, что чуть-чуть высокому человеку становилось в ней жутко, и всё казалось, что вот-вот стукнешься головой о потолок, мебель соответствовала помещению…»</w:t>
            </w:r>
          </w:p>
        </w:tc>
      </w:tr>
    </w:tbl>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 звали старуху-процентщицу, которую убил раскольников?</w:t>
      </w:r>
    </w:p>
    <w:p w:rsidR="007F361B" w:rsidRPr="00C2617E" w:rsidRDefault="007F361B" w:rsidP="007F361B">
      <w:pPr>
        <w:numPr>
          <w:ilvl w:val="0"/>
          <w:numId w:val="10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Алена Ивановна</w:t>
      </w:r>
    </w:p>
    <w:p w:rsidR="007F361B" w:rsidRPr="00C2617E" w:rsidRDefault="007F361B" w:rsidP="007F361B">
      <w:pPr>
        <w:numPr>
          <w:ilvl w:val="0"/>
          <w:numId w:val="10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Алена Васильевна</w:t>
      </w:r>
    </w:p>
    <w:p w:rsidR="007F361B" w:rsidRPr="00C2617E" w:rsidRDefault="007F361B" w:rsidP="007F361B">
      <w:pPr>
        <w:numPr>
          <w:ilvl w:val="0"/>
          <w:numId w:val="10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Настасья Ивановна</w:t>
      </w:r>
    </w:p>
    <w:p w:rsidR="007F361B" w:rsidRPr="00C2617E" w:rsidRDefault="007F361B" w:rsidP="007F361B">
      <w:pPr>
        <w:numPr>
          <w:ilvl w:val="0"/>
          <w:numId w:val="10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Настасья Васильевна</w:t>
      </w: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Почему Раскольников совершил убийство старухи? Каковы мотивы преступления?</w:t>
      </w:r>
    </w:p>
    <w:p w:rsidR="007F361B" w:rsidRPr="00C2617E" w:rsidRDefault="007F361B" w:rsidP="007F361B">
      <w:pPr>
        <w:ind w:left="1080"/>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Ответ: _________________________________________________________  </w:t>
      </w: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чем суть теории Раскольникова?</w:t>
      </w:r>
    </w:p>
    <w:p w:rsidR="007F361B" w:rsidRPr="00C2617E" w:rsidRDefault="007F361B" w:rsidP="007F361B">
      <w:pPr>
        <w:ind w:left="720"/>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lastRenderedPageBreak/>
        <w:t xml:space="preserve">      Ответ: _________________________________________________________</w:t>
      </w:r>
    </w:p>
    <w:p w:rsidR="007F361B" w:rsidRPr="00C2617E" w:rsidRDefault="007F361B" w:rsidP="007F361B">
      <w:pPr>
        <w:ind w:left="720"/>
        <w:contextualSpacing/>
        <w:rPr>
          <w:rFonts w:ascii="Times New Roman" w:eastAsia="Times New Roman" w:hAnsi="Times New Roman" w:cs="Times New Roman"/>
          <w:sz w:val="24"/>
          <w:szCs w:val="24"/>
        </w:rPr>
      </w:pP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Что испытывает герой после совершения преступления?</w:t>
      </w:r>
    </w:p>
    <w:p w:rsidR="007F361B" w:rsidRPr="00C2617E" w:rsidRDefault="007F361B" w:rsidP="007F361B">
      <w:pPr>
        <w:numPr>
          <w:ilvl w:val="0"/>
          <w:numId w:val="10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Страх                                3) осознание своего разрыва с людьми</w:t>
      </w:r>
    </w:p>
    <w:p w:rsidR="007F361B" w:rsidRPr="00C2617E" w:rsidRDefault="007F361B" w:rsidP="007F361B">
      <w:pPr>
        <w:numPr>
          <w:ilvl w:val="0"/>
          <w:numId w:val="10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Восторг и ликование      4) полное одиночество</w:t>
      </w:r>
    </w:p>
    <w:p w:rsidR="007F361B" w:rsidRPr="00C2617E" w:rsidRDefault="007F361B" w:rsidP="007F361B">
      <w:pPr>
        <w:ind w:left="1080"/>
        <w:contextualSpacing/>
        <w:rPr>
          <w:rFonts w:ascii="Times New Roman" w:eastAsia="Times New Roman" w:hAnsi="Times New Roman" w:cs="Times New Roman"/>
          <w:sz w:val="24"/>
          <w:szCs w:val="24"/>
        </w:rPr>
      </w:pP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 звали следователя, который вел дело об убийстве старухи-процентщицы?</w:t>
      </w:r>
    </w:p>
    <w:p w:rsidR="007F361B" w:rsidRPr="00C2617E" w:rsidRDefault="007F361B" w:rsidP="007F361B">
      <w:pPr>
        <w:ind w:left="720"/>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Ответ: ______________________________________________________</w:t>
      </w:r>
    </w:p>
    <w:p w:rsidR="007F361B" w:rsidRPr="00C2617E" w:rsidRDefault="007F361B" w:rsidP="007F361B">
      <w:pPr>
        <w:ind w:left="720"/>
        <w:contextualSpacing/>
        <w:rPr>
          <w:rFonts w:ascii="Times New Roman" w:eastAsia="Times New Roman" w:hAnsi="Times New Roman" w:cs="Times New Roman"/>
          <w:sz w:val="24"/>
          <w:szCs w:val="24"/>
        </w:rPr>
      </w:pP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Установите соответствие между персонажами и их дальнейшей судьбой. К каждой позиции первого столбца подберите соответствующую позицию из второго столбца.</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02"/>
        <w:gridCol w:w="5249"/>
      </w:tblGrid>
      <w:tr w:rsidR="007F361B" w:rsidRPr="00C2617E" w:rsidTr="00776FA7">
        <w:tc>
          <w:tcPr>
            <w:tcW w:w="3783" w:type="dxa"/>
          </w:tcPr>
          <w:p w:rsidR="007F361B" w:rsidRPr="00C2617E" w:rsidRDefault="007F361B" w:rsidP="007F361B">
            <w:pPr>
              <w:numPr>
                <w:ilvl w:val="0"/>
                <w:numId w:val="105"/>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Пульхерия Александровна</w:t>
            </w:r>
          </w:p>
          <w:p w:rsidR="007F361B" w:rsidRPr="00C2617E" w:rsidRDefault="007F361B" w:rsidP="007F361B">
            <w:pPr>
              <w:numPr>
                <w:ilvl w:val="0"/>
                <w:numId w:val="105"/>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Дуня</w:t>
            </w:r>
          </w:p>
          <w:p w:rsidR="007F361B" w:rsidRPr="00C2617E" w:rsidRDefault="007F361B" w:rsidP="007F361B">
            <w:pPr>
              <w:numPr>
                <w:ilvl w:val="0"/>
                <w:numId w:val="105"/>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Соня</w:t>
            </w:r>
          </w:p>
        </w:tc>
        <w:tc>
          <w:tcPr>
            <w:tcW w:w="5635" w:type="dxa"/>
          </w:tcPr>
          <w:p w:rsidR="007F361B" w:rsidRPr="00C2617E" w:rsidRDefault="007F361B" w:rsidP="007F361B">
            <w:pPr>
              <w:numPr>
                <w:ilvl w:val="0"/>
                <w:numId w:val="106"/>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Умирает от болезни</w:t>
            </w:r>
          </w:p>
          <w:p w:rsidR="007F361B" w:rsidRPr="00C2617E" w:rsidRDefault="007F361B" w:rsidP="007F361B">
            <w:pPr>
              <w:numPr>
                <w:ilvl w:val="0"/>
                <w:numId w:val="106"/>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Едет в Сибирь вслед за Раскольниковым</w:t>
            </w:r>
          </w:p>
          <w:p w:rsidR="007F361B" w:rsidRPr="00C2617E" w:rsidRDefault="007F361B" w:rsidP="007F361B">
            <w:pPr>
              <w:numPr>
                <w:ilvl w:val="0"/>
                <w:numId w:val="106"/>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Выходит замуж за Раскольникова</w:t>
            </w:r>
          </w:p>
          <w:p w:rsidR="007F361B" w:rsidRPr="00C2617E" w:rsidRDefault="007F361B" w:rsidP="007F361B">
            <w:pPr>
              <w:numPr>
                <w:ilvl w:val="0"/>
                <w:numId w:val="106"/>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Выходит замуж за Разумихина</w:t>
            </w:r>
          </w:p>
          <w:p w:rsidR="007F361B" w:rsidRPr="00C2617E" w:rsidRDefault="007F361B" w:rsidP="007F361B">
            <w:pPr>
              <w:numPr>
                <w:ilvl w:val="0"/>
                <w:numId w:val="106"/>
              </w:numPr>
              <w:spacing w:after="0" w:line="240"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Отправляется на лечение за границу</w:t>
            </w:r>
          </w:p>
        </w:tc>
      </w:tr>
    </w:tbl>
    <w:p w:rsidR="007F361B" w:rsidRPr="00C2617E" w:rsidRDefault="007F361B" w:rsidP="007F361B">
      <w:pPr>
        <w:ind w:left="720"/>
        <w:contextualSpacing/>
        <w:rPr>
          <w:rFonts w:ascii="Times New Roman" w:eastAsia="Times New Roman" w:hAnsi="Times New Roman" w:cs="Times New Roman"/>
          <w:sz w:val="24"/>
          <w:szCs w:val="24"/>
        </w:rPr>
      </w:pP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Сколько лет проведет на каторге Раскольников?</w:t>
      </w:r>
    </w:p>
    <w:p w:rsidR="007F361B" w:rsidRPr="00C2617E" w:rsidRDefault="007F361B" w:rsidP="007F361B">
      <w:pPr>
        <w:ind w:left="720"/>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Ответ: ______</w:t>
      </w:r>
    </w:p>
    <w:p w:rsidR="007F361B" w:rsidRPr="00C2617E" w:rsidRDefault="007F361B" w:rsidP="007F361B">
      <w:pPr>
        <w:ind w:left="720"/>
        <w:contextualSpacing/>
        <w:rPr>
          <w:rFonts w:ascii="Times New Roman" w:eastAsia="Times New Roman" w:hAnsi="Times New Roman" w:cs="Times New Roman"/>
          <w:sz w:val="24"/>
          <w:szCs w:val="24"/>
        </w:rPr>
      </w:pPr>
    </w:p>
    <w:p w:rsidR="007F361B" w:rsidRPr="00C2617E" w:rsidRDefault="007F361B" w:rsidP="007F361B">
      <w:pPr>
        <w:numPr>
          <w:ilvl w:val="0"/>
          <w:numId w:val="9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Синквейн: образы Сони Мармеладовой и Петра Петровича Лужина</w:t>
      </w:r>
    </w:p>
    <w:p w:rsidR="007F361B" w:rsidRPr="00C2617E" w:rsidRDefault="007F361B" w:rsidP="007F361B">
      <w:pPr>
        <w:numPr>
          <w:ilvl w:val="0"/>
          <w:numId w:val="10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1 существительное (фамилия или имя литературного героя) </w:t>
      </w:r>
    </w:p>
    <w:p w:rsidR="007F361B" w:rsidRPr="00C2617E" w:rsidRDefault="007F361B" w:rsidP="007F361B">
      <w:pPr>
        <w:numPr>
          <w:ilvl w:val="0"/>
          <w:numId w:val="10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2 прилагательных</w:t>
      </w:r>
    </w:p>
    <w:p w:rsidR="007F361B" w:rsidRPr="00C2617E" w:rsidRDefault="007F361B" w:rsidP="007F361B">
      <w:pPr>
        <w:numPr>
          <w:ilvl w:val="0"/>
          <w:numId w:val="10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3 глагола, </w:t>
      </w:r>
    </w:p>
    <w:p w:rsidR="007F361B" w:rsidRPr="00C2617E" w:rsidRDefault="007F361B" w:rsidP="007F361B">
      <w:pPr>
        <w:numPr>
          <w:ilvl w:val="0"/>
          <w:numId w:val="10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цитата, характеризующая героя</w:t>
      </w:r>
    </w:p>
    <w:p w:rsidR="007F361B" w:rsidRPr="00C2617E" w:rsidRDefault="007F361B" w:rsidP="007F361B">
      <w:pPr>
        <w:numPr>
          <w:ilvl w:val="0"/>
          <w:numId w:val="10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существительное (слово-ассоциация)</w:t>
      </w:r>
    </w:p>
    <w:p w:rsidR="007F361B" w:rsidRPr="00C2617E" w:rsidRDefault="007F361B" w:rsidP="007F361B">
      <w:pPr>
        <w:spacing w:after="0" w:line="240" w:lineRule="auto"/>
        <w:rPr>
          <w:rFonts w:ascii="Times New Roman" w:eastAsia="Times New Roman" w:hAnsi="Times New Roman" w:cs="Times New Roman"/>
          <w:i/>
          <w:sz w:val="28"/>
          <w:szCs w:val="28"/>
          <w:lang w:eastAsia="ru-RU"/>
        </w:rPr>
      </w:pPr>
      <w:r w:rsidRPr="00C2617E">
        <w:rPr>
          <w:rFonts w:ascii="Times New Roman" w:eastAsia="Times New Roman" w:hAnsi="Times New Roman" w:cs="Times New Roman"/>
          <w:i/>
          <w:sz w:val="28"/>
          <w:szCs w:val="28"/>
          <w:lang w:eastAsia="ru-RU"/>
        </w:rPr>
        <w:t>Творчество М.А.Шолохова. Роман-эпопея «Тихий Дон».</w:t>
      </w: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Тест</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Вариант 1</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Сколько лет продолжается действие в произведении? </w:t>
      </w:r>
    </w:p>
    <w:p w:rsidR="007F361B" w:rsidRPr="00C2617E" w:rsidRDefault="007F361B" w:rsidP="007F361B">
      <w:pPr>
        <w:numPr>
          <w:ilvl w:val="0"/>
          <w:numId w:val="5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5 лет</w:t>
      </w:r>
    </w:p>
    <w:p w:rsidR="007F361B" w:rsidRPr="00C2617E" w:rsidRDefault="007F361B" w:rsidP="007F361B">
      <w:pPr>
        <w:numPr>
          <w:ilvl w:val="0"/>
          <w:numId w:val="5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7 лет</w:t>
      </w:r>
    </w:p>
    <w:p w:rsidR="007F361B" w:rsidRPr="00C2617E" w:rsidRDefault="007F361B" w:rsidP="007F361B">
      <w:pPr>
        <w:numPr>
          <w:ilvl w:val="0"/>
          <w:numId w:val="5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10 лет</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Сколько томов включает в себя данное произведение?</w:t>
      </w:r>
    </w:p>
    <w:p w:rsidR="007F361B" w:rsidRPr="00C2617E" w:rsidRDefault="007F361B" w:rsidP="007F361B">
      <w:pPr>
        <w:numPr>
          <w:ilvl w:val="0"/>
          <w:numId w:val="5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2</w:t>
      </w:r>
    </w:p>
    <w:p w:rsidR="007F361B" w:rsidRPr="00C2617E" w:rsidRDefault="007F361B" w:rsidP="007F361B">
      <w:pPr>
        <w:numPr>
          <w:ilvl w:val="0"/>
          <w:numId w:val="5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3</w:t>
      </w:r>
    </w:p>
    <w:p w:rsidR="007F361B" w:rsidRPr="00C2617E" w:rsidRDefault="007F361B" w:rsidP="007F361B">
      <w:pPr>
        <w:numPr>
          <w:ilvl w:val="0"/>
          <w:numId w:val="5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4</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Какой национальности  была бабушка Григория Мелехова?</w:t>
      </w:r>
    </w:p>
    <w:p w:rsidR="007F361B" w:rsidRPr="00C2617E" w:rsidRDefault="007F361B" w:rsidP="007F361B">
      <w:pPr>
        <w:numPr>
          <w:ilvl w:val="0"/>
          <w:numId w:val="5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армянка</w:t>
      </w:r>
    </w:p>
    <w:p w:rsidR="007F361B" w:rsidRPr="00C2617E" w:rsidRDefault="007F361B" w:rsidP="007F361B">
      <w:pPr>
        <w:numPr>
          <w:ilvl w:val="0"/>
          <w:numId w:val="5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турчанка</w:t>
      </w:r>
    </w:p>
    <w:p w:rsidR="007F361B" w:rsidRPr="00C2617E" w:rsidRDefault="007F361B" w:rsidP="007F361B">
      <w:pPr>
        <w:numPr>
          <w:ilvl w:val="0"/>
          <w:numId w:val="5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грузинка</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произведении нередко встречается диалектная лексика. Каково значение слова «жалмерка» у Шолохова?</w:t>
      </w:r>
    </w:p>
    <w:p w:rsidR="007F361B" w:rsidRPr="00C2617E" w:rsidRDefault="007F361B" w:rsidP="007F361B">
      <w:pPr>
        <w:numPr>
          <w:ilvl w:val="0"/>
          <w:numId w:val="5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lastRenderedPageBreak/>
        <w:t>женщина, которая всех жалеет</w:t>
      </w:r>
    </w:p>
    <w:p w:rsidR="007F361B" w:rsidRPr="00C2617E" w:rsidRDefault="007F361B" w:rsidP="007F361B">
      <w:pPr>
        <w:numPr>
          <w:ilvl w:val="0"/>
          <w:numId w:val="5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жена ушедшего на службу казака</w:t>
      </w:r>
    </w:p>
    <w:p w:rsidR="007F361B" w:rsidRPr="00C2617E" w:rsidRDefault="007F361B" w:rsidP="007F361B">
      <w:pPr>
        <w:numPr>
          <w:ilvl w:val="0"/>
          <w:numId w:val="5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женщина легкого поведения</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Что обозначает слово «вечерять» в произведении?</w:t>
      </w:r>
    </w:p>
    <w:p w:rsidR="007F361B" w:rsidRPr="00C2617E" w:rsidRDefault="007F361B" w:rsidP="007F361B">
      <w:pPr>
        <w:numPr>
          <w:ilvl w:val="0"/>
          <w:numId w:val="5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ужинать</w:t>
      </w:r>
    </w:p>
    <w:p w:rsidR="007F361B" w:rsidRPr="00C2617E" w:rsidRDefault="007F361B" w:rsidP="007F361B">
      <w:pPr>
        <w:numPr>
          <w:ilvl w:val="0"/>
          <w:numId w:val="5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нести службу в вечернее время</w:t>
      </w:r>
    </w:p>
    <w:p w:rsidR="007F361B" w:rsidRPr="00C2617E" w:rsidRDefault="007F361B" w:rsidP="007F361B">
      <w:pPr>
        <w:numPr>
          <w:ilvl w:val="0"/>
          <w:numId w:val="5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гулять в вечернее время</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 звали сестру Григория Мелехова?</w:t>
      </w:r>
    </w:p>
    <w:p w:rsidR="007F361B" w:rsidRPr="00C2617E" w:rsidRDefault="007F361B" w:rsidP="007F361B">
      <w:pPr>
        <w:numPr>
          <w:ilvl w:val="0"/>
          <w:numId w:val="5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Танюша</w:t>
      </w:r>
    </w:p>
    <w:p w:rsidR="007F361B" w:rsidRPr="00C2617E" w:rsidRDefault="007F361B" w:rsidP="007F361B">
      <w:pPr>
        <w:numPr>
          <w:ilvl w:val="0"/>
          <w:numId w:val="5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Дуняша</w:t>
      </w:r>
    </w:p>
    <w:p w:rsidR="007F361B" w:rsidRPr="00C2617E" w:rsidRDefault="007F361B" w:rsidP="007F361B">
      <w:pPr>
        <w:numPr>
          <w:ilvl w:val="0"/>
          <w:numId w:val="5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Ксюша</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Какую фамилию носил пан, у которого жили и работали Григорий с Аксиньей?</w:t>
      </w:r>
    </w:p>
    <w:p w:rsidR="007F361B" w:rsidRPr="00C2617E" w:rsidRDefault="007F361B" w:rsidP="007F361B">
      <w:pPr>
        <w:numPr>
          <w:ilvl w:val="0"/>
          <w:numId w:val="6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Кошевой</w:t>
      </w:r>
    </w:p>
    <w:p w:rsidR="007F361B" w:rsidRPr="00C2617E" w:rsidRDefault="007F361B" w:rsidP="007F361B">
      <w:pPr>
        <w:numPr>
          <w:ilvl w:val="0"/>
          <w:numId w:val="6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Мохов</w:t>
      </w:r>
    </w:p>
    <w:p w:rsidR="007F361B" w:rsidRPr="00C2617E" w:rsidRDefault="007F361B" w:rsidP="007F361B">
      <w:pPr>
        <w:numPr>
          <w:ilvl w:val="0"/>
          <w:numId w:val="6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Листницкий</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 звали брата Григория Мелехова?</w:t>
      </w:r>
    </w:p>
    <w:p w:rsidR="007F361B" w:rsidRPr="00C2617E" w:rsidRDefault="007F361B" w:rsidP="007F361B">
      <w:pPr>
        <w:numPr>
          <w:ilvl w:val="0"/>
          <w:numId w:val="6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Павел</w:t>
      </w:r>
    </w:p>
    <w:p w:rsidR="007F361B" w:rsidRPr="00C2617E" w:rsidRDefault="007F361B" w:rsidP="007F361B">
      <w:pPr>
        <w:numPr>
          <w:ilvl w:val="0"/>
          <w:numId w:val="6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Пётр</w:t>
      </w:r>
    </w:p>
    <w:p w:rsidR="007F361B" w:rsidRPr="00C2617E" w:rsidRDefault="007F361B" w:rsidP="007F361B">
      <w:pPr>
        <w:numPr>
          <w:ilvl w:val="0"/>
          <w:numId w:val="6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Пантелей</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 звали законного мужа Аксиньи?</w:t>
      </w:r>
    </w:p>
    <w:p w:rsidR="007F361B" w:rsidRPr="00C2617E" w:rsidRDefault="007F361B" w:rsidP="007F361B">
      <w:pPr>
        <w:numPr>
          <w:ilvl w:val="0"/>
          <w:numId w:val="6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Степан</w:t>
      </w:r>
    </w:p>
    <w:p w:rsidR="007F361B" w:rsidRPr="00C2617E" w:rsidRDefault="007F361B" w:rsidP="007F361B">
      <w:pPr>
        <w:numPr>
          <w:ilvl w:val="0"/>
          <w:numId w:val="6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Михаил</w:t>
      </w:r>
    </w:p>
    <w:p w:rsidR="007F361B" w:rsidRPr="00C2617E" w:rsidRDefault="007F361B" w:rsidP="007F361B">
      <w:pPr>
        <w:numPr>
          <w:ilvl w:val="0"/>
          <w:numId w:val="6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Дмитрий</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Эпидемия какой болезни случается на Дону во время Гражданской войны?</w:t>
      </w:r>
    </w:p>
    <w:p w:rsidR="007F361B" w:rsidRPr="00C2617E" w:rsidRDefault="007F361B" w:rsidP="007F361B">
      <w:pPr>
        <w:numPr>
          <w:ilvl w:val="0"/>
          <w:numId w:val="6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оспы</w:t>
      </w:r>
    </w:p>
    <w:p w:rsidR="007F361B" w:rsidRPr="00C2617E" w:rsidRDefault="007F361B" w:rsidP="007F361B">
      <w:pPr>
        <w:numPr>
          <w:ilvl w:val="0"/>
          <w:numId w:val="6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гриппа</w:t>
      </w:r>
    </w:p>
    <w:p w:rsidR="007F361B" w:rsidRPr="00C2617E" w:rsidRDefault="007F361B" w:rsidP="007F361B">
      <w:pPr>
        <w:numPr>
          <w:ilvl w:val="0"/>
          <w:numId w:val="6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тифа</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Какой женский образ воплощает в себе идею всепрощающей, жертвенной любви и верности?</w:t>
      </w:r>
    </w:p>
    <w:p w:rsidR="007F361B" w:rsidRPr="00C2617E" w:rsidRDefault="007F361B" w:rsidP="007F361B">
      <w:pPr>
        <w:numPr>
          <w:ilvl w:val="0"/>
          <w:numId w:val="6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Дарья</w:t>
      </w:r>
    </w:p>
    <w:p w:rsidR="007F361B" w:rsidRPr="00C2617E" w:rsidRDefault="007F361B" w:rsidP="007F361B">
      <w:pPr>
        <w:numPr>
          <w:ilvl w:val="0"/>
          <w:numId w:val="6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Аксинья</w:t>
      </w:r>
    </w:p>
    <w:p w:rsidR="007F361B" w:rsidRPr="00C2617E" w:rsidRDefault="007F361B" w:rsidP="007F361B">
      <w:pPr>
        <w:numPr>
          <w:ilvl w:val="0"/>
          <w:numId w:val="6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Наталья</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Какая героиня покончила жизнь самоубийством (утопилась)?</w:t>
      </w:r>
    </w:p>
    <w:p w:rsidR="007F361B" w:rsidRPr="00C2617E" w:rsidRDefault="007F361B" w:rsidP="007F361B">
      <w:pPr>
        <w:numPr>
          <w:ilvl w:val="0"/>
          <w:numId w:val="6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Дарья</w:t>
      </w:r>
    </w:p>
    <w:p w:rsidR="007F361B" w:rsidRPr="00C2617E" w:rsidRDefault="007F361B" w:rsidP="007F361B">
      <w:pPr>
        <w:numPr>
          <w:ilvl w:val="0"/>
          <w:numId w:val="6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Наталья</w:t>
      </w:r>
    </w:p>
    <w:p w:rsidR="007F361B" w:rsidRPr="00C2617E" w:rsidRDefault="007F361B" w:rsidP="007F361B">
      <w:pPr>
        <w:numPr>
          <w:ilvl w:val="0"/>
          <w:numId w:val="6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Ильинична</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Какому персонажу принадлежат слова: «У тебя хоть дети есть, а он у меня один на всём белом свете! Первый и последний…»?</w:t>
      </w:r>
    </w:p>
    <w:p w:rsidR="007F361B" w:rsidRPr="00C2617E" w:rsidRDefault="007F361B" w:rsidP="007F361B">
      <w:pPr>
        <w:numPr>
          <w:ilvl w:val="0"/>
          <w:numId w:val="6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Наталья</w:t>
      </w:r>
    </w:p>
    <w:p w:rsidR="007F361B" w:rsidRPr="00C2617E" w:rsidRDefault="007F361B" w:rsidP="007F361B">
      <w:pPr>
        <w:numPr>
          <w:ilvl w:val="0"/>
          <w:numId w:val="6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Дуняша</w:t>
      </w:r>
    </w:p>
    <w:p w:rsidR="007F361B" w:rsidRPr="00C2617E" w:rsidRDefault="007F361B" w:rsidP="007F361B">
      <w:pPr>
        <w:numPr>
          <w:ilvl w:val="0"/>
          <w:numId w:val="6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Аксинья</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Почему после выхода в свет произведения возникли споры об авторстве Шолохова? </w:t>
      </w:r>
    </w:p>
    <w:p w:rsidR="007F361B" w:rsidRPr="00C2617E" w:rsidRDefault="007F361B" w:rsidP="007F361B">
      <w:pPr>
        <w:numPr>
          <w:ilvl w:val="0"/>
          <w:numId w:val="6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критики не верили, что в молодом возрасте можно написать такое объемное и  глубокое по содержанию произведение</w:t>
      </w:r>
    </w:p>
    <w:p w:rsidR="007F361B" w:rsidRPr="00C2617E" w:rsidRDefault="007F361B" w:rsidP="007F361B">
      <w:pPr>
        <w:numPr>
          <w:ilvl w:val="0"/>
          <w:numId w:val="6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lastRenderedPageBreak/>
        <w:t>люди считали, что написать данное произведение за такой короткий срок невозможно</w:t>
      </w:r>
    </w:p>
    <w:p w:rsidR="007F361B" w:rsidRPr="00C2617E" w:rsidRDefault="007F361B" w:rsidP="007F361B">
      <w:pPr>
        <w:numPr>
          <w:ilvl w:val="0"/>
          <w:numId w:val="6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обе версии приводили в качестве аргументов</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Каков жанр произведения?</w:t>
      </w:r>
    </w:p>
    <w:p w:rsidR="007F361B" w:rsidRPr="00C2617E" w:rsidRDefault="007F361B" w:rsidP="007F361B">
      <w:pPr>
        <w:numPr>
          <w:ilvl w:val="0"/>
          <w:numId w:val="6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роман</w:t>
      </w:r>
    </w:p>
    <w:p w:rsidR="007F361B" w:rsidRPr="00C2617E" w:rsidRDefault="007F361B" w:rsidP="007F361B">
      <w:pPr>
        <w:numPr>
          <w:ilvl w:val="0"/>
          <w:numId w:val="6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роман-эпопея</w:t>
      </w:r>
    </w:p>
    <w:p w:rsidR="007F361B" w:rsidRPr="00C2617E" w:rsidRDefault="007F361B" w:rsidP="007F361B">
      <w:pPr>
        <w:numPr>
          <w:ilvl w:val="0"/>
          <w:numId w:val="6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повесть</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Сколько детей рождается у Натальи и Григория?</w:t>
      </w:r>
    </w:p>
    <w:p w:rsidR="007F361B" w:rsidRPr="00C2617E" w:rsidRDefault="007F361B" w:rsidP="007F361B">
      <w:pPr>
        <w:numPr>
          <w:ilvl w:val="0"/>
          <w:numId w:val="6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Один мальчик</w:t>
      </w:r>
    </w:p>
    <w:p w:rsidR="007F361B" w:rsidRPr="00C2617E" w:rsidRDefault="007F361B" w:rsidP="007F361B">
      <w:pPr>
        <w:numPr>
          <w:ilvl w:val="0"/>
          <w:numId w:val="6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Одна девочка</w:t>
      </w:r>
    </w:p>
    <w:p w:rsidR="007F361B" w:rsidRPr="00C2617E" w:rsidRDefault="007F361B" w:rsidP="007F361B">
      <w:pPr>
        <w:numPr>
          <w:ilvl w:val="0"/>
          <w:numId w:val="6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Двое (мальчик и девочка)</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Какова судьба Аксиньи в произведении?</w:t>
      </w:r>
    </w:p>
    <w:p w:rsidR="007F361B" w:rsidRPr="00C2617E" w:rsidRDefault="007F361B" w:rsidP="007F361B">
      <w:pPr>
        <w:numPr>
          <w:ilvl w:val="0"/>
          <w:numId w:val="7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погибает от случайной пули во время попытки бегства с Григорием</w:t>
      </w:r>
    </w:p>
    <w:p w:rsidR="007F361B" w:rsidRPr="00C2617E" w:rsidRDefault="007F361B" w:rsidP="007F361B">
      <w:pPr>
        <w:numPr>
          <w:ilvl w:val="0"/>
          <w:numId w:val="7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живет с Григорием до старости</w:t>
      </w:r>
    </w:p>
    <w:p w:rsidR="007F361B" w:rsidRPr="00C2617E" w:rsidRDefault="007F361B" w:rsidP="007F361B">
      <w:pPr>
        <w:numPr>
          <w:ilvl w:val="0"/>
          <w:numId w:val="7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кончает жизнь самоубийством</w:t>
      </w:r>
    </w:p>
    <w:p w:rsidR="007F361B" w:rsidRPr="00C2617E" w:rsidRDefault="007F361B" w:rsidP="007F361B">
      <w:pPr>
        <w:numPr>
          <w:ilvl w:val="0"/>
          <w:numId w:val="5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Какова судьба Натальи?</w:t>
      </w:r>
    </w:p>
    <w:p w:rsidR="007F361B" w:rsidRPr="00C2617E" w:rsidRDefault="007F361B" w:rsidP="007F361B">
      <w:pPr>
        <w:numPr>
          <w:ilvl w:val="0"/>
          <w:numId w:val="7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живет с Григорием до старости</w:t>
      </w:r>
    </w:p>
    <w:p w:rsidR="007F361B" w:rsidRPr="00C2617E" w:rsidRDefault="007F361B" w:rsidP="007F361B">
      <w:pPr>
        <w:numPr>
          <w:ilvl w:val="0"/>
          <w:numId w:val="7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умирает от неудачно сделанного аборта</w:t>
      </w:r>
    </w:p>
    <w:p w:rsidR="007F361B" w:rsidRPr="00C2617E" w:rsidRDefault="007F361B" w:rsidP="007F361B">
      <w:pPr>
        <w:numPr>
          <w:ilvl w:val="0"/>
          <w:numId w:val="7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погибает от случайной пули</w:t>
      </w:r>
    </w:p>
    <w:p w:rsidR="007F361B" w:rsidRPr="00C2617E" w:rsidRDefault="007F361B" w:rsidP="007F361B">
      <w:pPr>
        <w:ind w:left="1080"/>
        <w:contextualSpacing/>
        <w:rPr>
          <w:rFonts w:ascii="Calibri" w:eastAsia="Times New Roman" w:hAnsi="Calibri" w:cs="Times New Roman"/>
          <w:sz w:val="24"/>
          <w:szCs w:val="24"/>
        </w:rPr>
      </w:pPr>
    </w:p>
    <w:p w:rsidR="007F361B" w:rsidRPr="00C2617E" w:rsidRDefault="007F361B" w:rsidP="007F361B">
      <w:pPr>
        <w:ind w:left="1080"/>
        <w:contextualSpacing/>
        <w:rPr>
          <w:rFonts w:ascii="Calibri" w:eastAsia="Times New Roman" w:hAnsi="Calibri" w:cs="Times New Roman"/>
          <w:sz w:val="24"/>
          <w:szCs w:val="24"/>
        </w:rPr>
      </w:pP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Вариант 2</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Какой национальности  была бабушка Григория Мелехова?</w:t>
      </w:r>
    </w:p>
    <w:p w:rsidR="007F361B" w:rsidRPr="00C2617E" w:rsidRDefault="007F361B" w:rsidP="007F361B">
      <w:pPr>
        <w:numPr>
          <w:ilvl w:val="0"/>
          <w:numId w:val="7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грузинка</w:t>
      </w:r>
    </w:p>
    <w:p w:rsidR="007F361B" w:rsidRPr="00C2617E" w:rsidRDefault="007F361B" w:rsidP="007F361B">
      <w:pPr>
        <w:numPr>
          <w:ilvl w:val="0"/>
          <w:numId w:val="7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армянка</w:t>
      </w:r>
    </w:p>
    <w:p w:rsidR="007F361B" w:rsidRPr="00C2617E" w:rsidRDefault="007F361B" w:rsidP="007F361B">
      <w:pPr>
        <w:numPr>
          <w:ilvl w:val="0"/>
          <w:numId w:val="7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турчанка</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Сколько томов включает в себя произведение?</w:t>
      </w:r>
    </w:p>
    <w:p w:rsidR="007F361B" w:rsidRPr="00C2617E" w:rsidRDefault="007F361B" w:rsidP="007F361B">
      <w:pPr>
        <w:numPr>
          <w:ilvl w:val="0"/>
          <w:numId w:val="7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4</w:t>
      </w:r>
    </w:p>
    <w:p w:rsidR="007F361B" w:rsidRPr="00C2617E" w:rsidRDefault="007F361B" w:rsidP="007F361B">
      <w:pPr>
        <w:numPr>
          <w:ilvl w:val="0"/>
          <w:numId w:val="7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2</w:t>
      </w:r>
    </w:p>
    <w:p w:rsidR="007F361B" w:rsidRPr="00C2617E" w:rsidRDefault="007F361B" w:rsidP="007F361B">
      <w:pPr>
        <w:numPr>
          <w:ilvl w:val="0"/>
          <w:numId w:val="7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3</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Сколько лет продолжается действие в произведении? </w:t>
      </w:r>
    </w:p>
    <w:p w:rsidR="007F361B" w:rsidRPr="00C2617E" w:rsidRDefault="007F361B" w:rsidP="007F361B">
      <w:pPr>
        <w:numPr>
          <w:ilvl w:val="0"/>
          <w:numId w:val="7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10 лет</w:t>
      </w:r>
    </w:p>
    <w:p w:rsidR="007F361B" w:rsidRPr="00C2617E" w:rsidRDefault="007F361B" w:rsidP="007F361B">
      <w:pPr>
        <w:numPr>
          <w:ilvl w:val="0"/>
          <w:numId w:val="7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5 лет</w:t>
      </w:r>
    </w:p>
    <w:p w:rsidR="007F361B" w:rsidRPr="00C2617E" w:rsidRDefault="007F361B" w:rsidP="007F361B">
      <w:pPr>
        <w:numPr>
          <w:ilvl w:val="0"/>
          <w:numId w:val="7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7 лет</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В произведении нередко встречается диалектная лексика. Каково значение слова «жалмерка» у Шолохова?</w:t>
      </w:r>
    </w:p>
    <w:p w:rsidR="007F361B" w:rsidRPr="00C2617E" w:rsidRDefault="007F361B" w:rsidP="007F361B">
      <w:pPr>
        <w:numPr>
          <w:ilvl w:val="0"/>
          <w:numId w:val="7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жена ушедшего на службу казака</w:t>
      </w:r>
    </w:p>
    <w:p w:rsidR="007F361B" w:rsidRPr="00C2617E" w:rsidRDefault="007F361B" w:rsidP="007F361B">
      <w:pPr>
        <w:numPr>
          <w:ilvl w:val="0"/>
          <w:numId w:val="5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женщина, которая всех жалеет</w:t>
      </w:r>
    </w:p>
    <w:p w:rsidR="007F361B" w:rsidRPr="00C2617E" w:rsidRDefault="007F361B" w:rsidP="007F361B">
      <w:pPr>
        <w:numPr>
          <w:ilvl w:val="0"/>
          <w:numId w:val="5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женщина легкого поведения</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Что обозначает слово «вечерять» в произведении?</w:t>
      </w:r>
    </w:p>
    <w:p w:rsidR="007F361B" w:rsidRPr="00C2617E" w:rsidRDefault="007F361B" w:rsidP="007F361B">
      <w:pPr>
        <w:numPr>
          <w:ilvl w:val="0"/>
          <w:numId w:val="7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нести службу в вечернее время</w:t>
      </w:r>
    </w:p>
    <w:p w:rsidR="007F361B" w:rsidRPr="00C2617E" w:rsidRDefault="007F361B" w:rsidP="007F361B">
      <w:pPr>
        <w:numPr>
          <w:ilvl w:val="0"/>
          <w:numId w:val="7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гулять в вечернее время</w:t>
      </w:r>
    </w:p>
    <w:p w:rsidR="007F361B" w:rsidRPr="00C2617E" w:rsidRDefault="007F361B" w:rsidP="007F361B">
      <w:pPr>
        <w:numPr>
          <w:ilvl w:val="0"/>
          <w:numId w:val="7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ужинать</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 звали сестру Григория Мелехова?</w:t>
      </w:r>
    </w:p>
    <w:p w:rsidR="007F361B" w:rsidRPr="00C2617E" w:rsidRDefault="007F361B" w:rsidP="007F361B">
      <w:pPr>
        <w:numPr>
          <w:ilvl w:val="0"/>
          <w:numId w:val="7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lastRenderedPageBreak/>
        <w:t>Даша</w:t>
      </w:r>
    </w:p>
    <w:p w:rsidR="007F361B" w:rsidRPr="00C2617E" w:rsidRDefault="007F361B" w:rsidP="007F361B">
      <w:pPr>
        <w:numPr>
          <w:ilvl w:val="0"/>
          <w:numId w:val="7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Дуняша</w:t>
      </w:r>
    </w:p>
    <w:p w:rsidR="007F361B" w:rsidRPr="00C2617E" w:rsidRDefault="007F361B" w:rsidP="007F361B">
      <w:pPr>
        <w:numPr>
          <w:ilvl w:val="0"/>
          <w:numId w:val="7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Танюша</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Какую фамилию носил пан, у которого жили и работали Григорий с Аксиньей?</w:t>
      </w:r>
    </w:p>
    <w:p w:rsidR="007F361B" w:rsidRPr="00C2617E" w:rsidRDefault="007F361B" w:rsidP="007F361B">
      <w:pPr>
        <w:numPr>
          <w:ilvl w:val="0"/>
          <w:numId w:val="7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Кошевой</w:t>
      </w:r>
    </w:p>
    <w:p w:rsidR="007F361B" w:rsidRPr="00C2617E" w:rsidRDefault="007F361B" w:rsidP="007F361B">
      <w:pPr>
        <w:numPr>
          <w:ilvl w:val="0"/>
          <w:numId w:val="7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Мохов</w:t>
      </w:r>
    </w:p>
    <w:p w:rsidR="007F361B" w:rsidRPr="00C2617E" w:rsidRDefault="007F361B" w:rsidP="007F361B">
      <w:pPr>
        <w:numPr>
          <w:ilvl w:val="0"/>
          <w:numId w:val="7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Листницкий</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 звали брата Григория Мелехова?</w:t>
      </w:r>
    </w:p>
    <w:p w:rsidR="007F361B" w:rsidRPr="00C2617E" w:rsidRDefault="007F361B" w:rsidP="007F361B">
      <w:pPr>
        <w:numPr>
          <w:ilvl w:val="0"/>
          <w:numId w:val="8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Павел</w:t>
      </w:r>
    </w:p>
    <w:p w:rsidR="007F361B" w:rsidRPr="00C2617E" w:rsidRDefault="007F361B" w:rsidP="007F361B">
      <w:pPr>
        <w:numPr>
          <w:ilvl w:val="0"/>
          <w:numId w:val="8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Пётр</w:t>
      </w:r>
    </w:p>
    <w:p w:rsidR="007F361B" w:rsidRPr="00C2617E" w:rsidRDefault="007F361B" w:rsidP="007F361B">
      <w:pPr>
        <w:numPr>
          <w:ilvl w:val="0"/>
          <w:numId w:val="8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Пантелей</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 звали законного мужа Аксиньи?</w:t>
      </w:r>
    </w:p>
    <w:p w:rsidR="007F361B" w:rsidRPr="00C2617E" w:rsidRDefault="007F361B" w:rsidP="007F361B">
      <w:pPr>
        <w:numPr>
          <w:ilvl w:val="0"/>
          <w:numId w:val="8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Степан</w:t>
      </w:r>
    </w:p>
    <w:p w:rsidR="007F361B" w:rsidRPr="00C2617E" w:rsidRDefault="007F361B" w:rsidP="007F361B">
      <w:pPr>
        <w:numPr>
          <w:ilvl w:val="0"/>
          <w:numId w:val="8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Михаил</w:t>
      </w:r>
    </w:p>
    <w:p w:rsidR="007F361B" w:rsidRPr="00C2617E" w:rsidRDefault="007F361B" w:rsidP="007F361B">
      <w:pPr>
        <w:numPr>
          <w:ilvl w:val="0"/>
          <w:numId w:val="81"/>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Дмитрий</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Эпидемия какой болезни случается на Дону во время Гражданской войны?</w:t>
      </w:r>
    </w:p>
    <w:p w:rsidR="007F361B" w:rsidRPr="00C2617E" w:rsidRDefault="007F361B" w:rsidP="007F361B">
      <w:pPr>
        <w:numPr>
          <w:ilvl w:val="0"/>
          <w:numId w:val="8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тифа</w:t>
      </w:r>
    </w:p>
    <w:p w:rsidR="007F361B" w:rsidRPr="00C2617E" w:rsidRDefault="007F361B" w:rsidP="007F361B">
      <w:pPr>
        <w:numPr>
          <w:ilvl w:val="0"/>
          <w:numId w:val="8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гриппа</w:t>
      </w:r>
    </w:p>
    <w:p w:rsidR="007F361B" w:rsidRPr="00C2617E" w:rsidRDefault="007F361B" w:rsidP="007F361B">
      <w:pPr>
        <w:numPr>
          <w:ilvl w:val="0"/>
          <w:numId w:val="82"/>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оспы</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Какой женский образ воплощает в себе идею всепрощающей, жертвенной любви и верности?</w:t>
      </w:r>
    </w:p>
    <w:p w:rsidR="007F361B" w:rsidRPr="00C2617E" w:rsidRDefault="007F361B" w:rsidP="007F361B">
      <w:pPr>
        <w:numPr>
          <w:ilvl w:val="0"/>
          <w:numId w:val="8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Дарья</w:t>
      </w:r>
    </w:p>
    <w:p w:rsidR="007F361B" w:rsidRPr="00C2617E" w:rsidRDefault="007F361B" w:rsidP="007F361B">
      <w:pPr>
        <w:numPr>
          <w:ilvl w:val="0"/>
          <w:numId w:val="8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Аксинья</w:t>
      </w:r>
    </w:p>
    <w:p w:rsidR="007F361B" w:rsidRPr="00C2617E" w:rsidRDefault="007F361B" w:rsidP="007F361B">
      <w:pPr>
        <w:numPr>
          <w:ilvl w:val="0"/>
          <w:numId w:val="8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Наталья</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Какая героиня покончила жизнь самоубийством (утопилась)?</w:t>
      </w:r>
    </w:p>
    <w:p w:rsidR="007F361B" w:rsidRPr="00C2617E" w:rsidRDefault="007F361B" w:rsidP="007F361B">
      <w:pPr>
        <w:numPr>
          <w:ilvl w:val="0"/>
          <w:numId w:val="8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Наталья</w:t>
      </w:r>
    </w:p>
    <w:p w:rsidR="007F361B" w:rsidRPr="00C2617E" w:rsidRDefault="007F361B" w:rsidP="007F361B">
      <w:pPr>
        <w:numPr>
          <w:ilvl w:val="0"/>
          <w:numId w:val="8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Дарья</w:t>
      </w:r>
    </w:p>
    <w:p w:rsidR="007F361B" w:rsidRPr="00C2617E" w:rsidRDefault="007F361B" w:rsidP="007F361B">
      <w:pPr>
        <w:numPr>
          <w:ilvl w:val="0"/>
          <w:numId w:val="84"/>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Ильинична</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Какому персонажу принадлежат слова: «У тебя хоть дети есть, а он у меня один на всём белом свете! Первый и последний…»?</w:t>
      </w:r>
    </w:p>
    <w:p w:rsidR="007F361B" w:rsidRPr="00C2617E" w:rsidRDefault="007F361B" w:rsidP="007F361B">
      <w:pPr>
        <w:numPr>
          <w:ilvl w:val="0"/>
          <w:numId w:val="8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Аксинья</w:t>
      </w:r>
    </w:p>
    <w:p w:rsidR="007F361B" w:rsidRPr="00C2617E" w:rsidRDefault="007F361B" w:rsidP="007F361B">
      <w:pPr>
        <w:numPr>
          <w:ilvl w:val="0"/>
          <w:numId w:val="8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Дуняша</w:t>
      </w:r>
    </w:p>
    <w:p w:rsidR="007F361B" w:rsidRPr="00C2617E" w:rsidRDefault="007F361B" w:rsidP="007F361B">
      <w:pPr>
        <w:numPr>
          <w:ilvl w:val="0"/>
          <w:numId w:val="85"/>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Наталья</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 xml:space="preserve">Почему после выхода в свет произведения возникли споры об авторстве Шолохова? </w:t>
      </w:r>
    </w:p>
    <w:p w:rsidR="007F361B" w:rsidRPr="00C2617E" w:rsidRDefault="007F361B" w:rsidP="007F361B">
      <w:pPr>
        <w:numPr>
          <w:ilvl w:val="0"/>
          <w:numId w:val="8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критики не верили, что в молодом возрасте можно написать такое объемное и  глубокое по содержанию произведение</w:t>
      </w:r>
    </w:p>
    <w:p w:rsidR="007F361B" w:rsidRPr="00C2617E" w:rsidRDefault="007F361B" w:rsidP="007F361B">
      <w:pPr>
        <w:numPr>
          <w:ilvl w:val="0"/>
          <w:numId w:val="8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люди считали, что написать данное произведение за такой короткий срок невозможно</w:t>
      </w:r>
    </w:p>
    <w:p w:rsidR="007F361B" w:rsidRPr="00C2617E" w:rsidRDefault="007F361B" w:rsidP="007F361B">
      <w:pPr>
        <w:numPr>
          <w:ilvl w:val="0"/>
          <w:numId w:val="86"/>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обе версии приводили в качестве аргументов</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Каков жанр произведения?</w:t>
      </w:r>
    </w:p>
    <w:p w:rsidR="007F361B" w:rsidRPr="00C2617E" w:rsidRDefault="007F361B" w:rsidP="007F361B">
      <w:pPr>
        <w:numPr>
          <w:ilvl w:val="0"/>
          <w:numId w:val="8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повесть</w:t>
      </w:r>
    </w:p>
    <w:p w:rsidR="007F361B" w:rsidRPr="00C2617E" w:rsidRDefault="007F361B" w:rsidP="007F361B">
      <w:pPr>
        <w:numPr>
          <w:ilvl w:val="0"/>
          <w:numId w:val="8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роман-эпопея</w:t>
      </w:r>
    </w:p>
    <w:p w:rsidR="007F361B" w:rsidRPr="00C2617E" w:rsidRDefault="007F361B" w:rsidP="007F361B">
      <w:pPr>
        <w:numPr>
          <w:ilvl w:val="0"/>
          <w:numId w:val="87"/>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рассказ</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Сколько детей рождается у Натальи и Григория?</w:t>
      </w:r>
    </w:p>
    <w:p w:rsidR="007F361B" w:rsidRPr="00C2617E" w:rsidRDefault="007F361B" w:rsidP="007F361B">
      <w:pPr>
        <w:numPr>
          <w:ilvl w:val="0"/>
          <w:numId w:val="8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lastRenderedPageBreak/>
        <w:t>Трое детей</w:t>
      </w:r>
    </w:p>
    <w:p w:rsidR="007F361B" w:rsidRPr="00C2617E" w:rsidRDefault="007F361B" w:rsidP="007F361B">
      <w:pPr>
        <w:numPr>
          <w:ilvl w:val="0"/>
          <w:numId w:val="8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Одна девочка</w:t>
      </w:r>
    </w:p>
    <w:p w:rsidR="007F361B" w:rsidRPr="00C2617E" w:rsidRDefault="007F361B" w:rsidP="007F361B">
      <w:pPr>
        <w:numPr>
          <w:ilvl w:val="0"/>
          <w:numId w:val="88"/>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Двое (мальчик и девочка)</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Какова судьба Аксиньи в произведении?</w:t>
      </w:r>
    </w:p>
    <w:p w:rsidR="007F361B" w:rsidRPr="00C2617E" w:rsidRDefault="007F361B" w:rsidP="007F361B">
      <w:pPr>
        <w:numPr>
          <w:ilvl w:val="0"/>
          <w:numId w:val="8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погибает от случайной пули во время попытки бегства с Григорием</w:t>
      </w:r>
    </w:p>
    <w:p w:rsidR="007F361B" w:rsidRPr="00C2617E" w:rsidRDefault="007F361B" w:rsidP="007F361B">
      <w:pPr>
        <w:numPr>
          <w:ilvl w:val="0"/>
          <w:numId w:val="8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живет с Григорием до старости</w:t>
      </w:r>
    </w:p>
    <w:p w:rsidR="007F361B" w:rsidRPr="00C2617E" w:rsidRDefault="007F361B" w:rsidP="007F361B">
      <w:pPr>
        <w:numPr>
          <w:ilvl w:val="0"/>
          <w:numId w:val="89"/>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кончает жизнь самоубийством</w:t>
      </w:r>
    </w:p>
    <w:p w:rsidR="007F361B" w:rsidRPr="00C2617E" w:rsidRDefault="007F361B" w:rsidP="007F361B">
      <w:pPr>
        <w:numPr>
          <w:ilvl w:val="0"/>
          <w:numId w:val="73"/>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Какова судьба Натальи?</w:t>
      </w:r>
    </w:p>
    <w:p w:rsidR="007F361B" w:rsidRPr="00C2617E" w:rsidRDefault="007F361B" w:rsidP="007F361B">
      <w:pPr>
        <w:numPr>
          <w:ilvl w:val="0"/>
          <w:numId w:val="9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живет с Григорием до старости</w:t>
      </w:r>
    </w:p>
    <w:p w:rsidR="007F361B" w:rsidRPr="00C2617E" w:rsidRDefault="007F361B" w:rsidP="007F361B">
      <w:pPr>
        <w:numPr>
          <w:ilvl w:val="0"/>
          <w:numId w:val="9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умирает от неудачно сделанного аборта</w:t>
      </w:r>
    </w:p>
    <w:p w:rsidR="007F361B" w:rsidRPr="00C2617E" w:rsidRDefault="007F361B" w:rsidP="007F361B">
      <w:pPr>
        <w:numPr>
          <w:ilvl w:val="0"/>
          <w:numId w:val="90"/>
        </w:numPr>
        <w:spacing w:after="200" w:line="276" w:lineRule="auto"/>
        <w:contextualSpacing/>
        <w:rPr>
          <w:rFonts w:ascii="Times New Roman" w:eastAsia="Times New Roman" w:hAnsi="Times New Roman" w:cs="Times New Roman"/>
          <w:sz w:val="24"/>
          <w:szCs w:val="24"/>
        </w:rPr>
      </w:pPr>
      <w:r w:rsidRPr="00C2617E">
        <w:rPr>
          <w:rFonts w:ascii="Times New Roman" w:eastAsia="Times New Roman" w:hAnsi="Times New Roman" w:cs="Times New Roman"/>
          <w:sz w:val="24"/>
          <w:szCs w:val="24"/>
        </w:rPr>
        <w:t>погибает от случайной пули</w:t>
      </w:r>
    </w:p>
    <w:p w:rsidR="007F361B" w:rsidRPr="00C2617E" w:rsidRDefault="007F361B" w:rsidP="007F361B">
      <w:pPr>
        <w:spacing w:after="200" w:line="276" w:lineRule="auto"/>
        <w:ind w:left="1080"/>
        <w:contextualSpacing/>
        <w:rPr>
          <w:rFonts w:ascii="Times New Roman" w:eastAsia="Times New Roman" w:hAnsi="Times New Roman" w:cs="Times New Roman"/>
          <w:sz w:val="24"/>
          <w:szCs w:val="24"/>
        </w:rPr>
      </w:pPr>
    </w:p>
    <w:p w:rsidR="007F361B" w:rsidRPr="00C2617E" w:rsidRDefault="007F361B" w:rsidP="007F361B">
      <w:pPr>
        <w:ind w:left="1080"/>
        <w:contextualSpacing/>
        <w:rPr>
          <w:rFonts w:ascii="Times New Roman" w:eastAsia="Times New Roman" w:hAnsi="Times New Roman" w:cs="Times New Roman"/>
          <w:sz w:val="24"/>
          <w:szCs w:val="24"/>
        </w:rPr>
      </w:pP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Итоговый тест по произведениям русской литературы 19-20 вв.</w:t>
      </w:r>
    </w:p>
    <w:p w:rsidR="007F361B" w:rsidRPr="00C2617E" w:rsidRDefault="007F361B" w:rsidP="007F361B">
      <w:pPr>
        <w:spacing w:after="0" w:line="240" w:lineRule="auto"/>
        <w:jc w:val="center"/>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 Героем какого произведения Н.В.Гоголя является майор Ковалёв?</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Ответ: _____________________________</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2. Как называется город, в котором происходит действие драмы А.Н.Островского «Гроза». </w:t>
      </w:r>
    </w:p>
    <w:p w:rsidR="007F361B" w:rsidRPr="00C2617E" w:rsidRDefault="007F361B" w:rsidP="007F361B">
      <w:pPr>
        <w:tabs>
          <w:tab w:val="left" w:pos="2415"/>
          <w:tab w:val="left" w:pos="556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Бряхимов</w:t>
      </w:r>
      <w:r w:rsidRPr="00C2617E">
        <w:rPr>
          <w:rFonts w:ascii="Times New Roman" w:eastAsia="Times New Roman" w:hAnsi="Times New Roman" w:cs="Times New Roman"/>
          <w:sz w:val="24"/>
          <w:szCs w:val="24"/>
          <w:lang w:eastAsia="ru-RU"/>
        </w:rPr>
        <w:tab/>
        <w:t xml:space="preserve">      б) Калинов</w:t>
      </w:r>
      <w:r w:rsidRPr="00C2617E">
        <w:rPr>
          <w:rFonts w:ascii="Times New Roman" w:eastAsia="Times New Roman" w:hAnsi="Times New Roman" w:cs="Times New Roman"/>
          <w:sz w:val="24"/>
          <w:szCs w:val="24"/>
          <w:lang w:eastAsia="ru-RU"/>
        </w:rPr>
        <w:tab/>
        <w:t>в) Петербург</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3. Назовите фамилии персонажей драмы «Гроза», проявляющих деспотизм и жестокость по отношению другим людям.</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Ответ:______________________________ </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4. Главная героиня драмы А.Н.Островского «Бесприданница» была влюблена:</w:t>
      </w:r>
    </w:p>
    <w:p w:rsidR="007F361B" w:rsidRPr="00C2617E" w:rsidRDefault="007F361B" w:rsidP="007F361B">
      <w:pPr>
        <w:tabs>
          <w:tab w:val="left" w:pos="3600"/>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в Карандышева</w:t>
      </w:r>
      <w:r w:rsidRPr="00C2617E">
        <w:rPr>
          <w:rFonts w:ascii="Times New Roman" w:eastAsia="Times New Roman" w:hAnsi="Times New Roman" w:cs="Times New Roman"/>
          <w:sz w:val="24"/>
          <w:szCs w:val="24"/>
          <w:lang w:eastAsia="ru-RU"/>
        </w:rPr>
        <w:tab/>
        <w:t>б) в Кнурова</w:t>
      </w:r>
    </w:p>
    <w:p w:rsidR="007F361B" w:rsidRPr="00C2617E" w:rsidRDefault="007F361B" w:rsidP="007F361B">
      <w:pPr>
        <w:tabs>
          <w:tab w:val="left" w:pos="3600"/>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 в Робинзона</w:t>
      </w:r>
      <w:r w:rsidRPr="00C2617E">
        <w:rPr>
          <w:rFonts w:ascii="Times New Roman" w:eastAsia="Times New Roman" w:hAnsi="Times New Roman" w:cs="Times New Roman"/>
          <w:sz w:val="24"/>
          <w:szCs w:val="24"/>
          <w:lang w:eastAsia="ru-RU"/>
        </w:rPr>
        <w:tab/>
        <w:t>в) Паратова</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5. Какой сценой открывается роман И.С.Тургенева «Отцы и дети»?</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Базаров приезжает к своим родителям</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б) Базаров с Аркадием приезжают в Никольское</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 Николай Петрович Кирсанов ожидает приезда сына на постоялом дворе</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г) Базаров знакомится с Одинцовой</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6. У какого героя романа «Отцы и дети» нет предыстории?</w:t>
      </w:r>
    </w:p>
    <w:p w:rsidR="007F361B" w:rsidRPr="00C2617E" w:rsidRDefault="007F361B" w:rsidP="007F361B">
      <w:pPr>
        <w:tabs>
          <w:tab w:val="left" w:pos="277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у Павла Петровича</w:t>
      </w:r>
      <w:r w:rsidRPr="00C2617E">
        <w:rPr>
          <w:rFonts w:ascii="Times New Roman" w:eastAsia="Times New Roman" w:hAnsi="Times New Roman" w:cs="Times New Roman"/>
          <w:sz w:val="24"/>
          <w:szCs w:val="24"/>
          <w:lang w:eastAsia="ru-RU"/>
        </w:rPr>
        <w:tab/>
        <w:t>б) у Николая Петровича</w:t>
      </w:r>
    </w:p>
    <w:p w:rsidR="007F361B" w:rsidRPr="00C2617E" w:rsidRDefault="007F361B" w:rsidP="007F361B">
      <w:pPr>
        <w:tabs>
          <w:tab w:val="left" w:pos="277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 у Одинцовой</w:t>
      </w:r>
      <w:r w:rsidRPr="00C2617E">
        <w:rPr>
          <w:rFonts w:ascii="Times New Roman" w:eastAsia="Times New Roman" w:hAnsi="Times New Roman" w:cs="Times New Roman"/>
          <w:sz w:val="24"/>
          <w:szCs w:val="24"/>
          <w:lang w:eastAsia="ru-RU"/>
        </w:rPr>
        <w:tab/>
        <w:t>г) у Базарова</w:t>
      </w:r>
    </w:p>
    <w:p w:rsidR="007F361B" w:rsidRPr="00C2617E" w:rsidRDefault="007F361B" w:rsidP="007F361B">
      <w:pPr>
        <w:tabs>
          <w:tab w:val="left" w:pos="277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7. Что послужило причиной болезни и смерти Базарова?</w:t>
      </w:r>
    </w:p>
    <w:p w:rsidR="007F361B" w:rsidRPr="00C2617E" w:rsidRDefault="007F361B" w:rsidP="007F361B">
      <w:pPr>
        <w:tabs>
          <w:tab w:val="left" w:pos="277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ранение, полученное на дуэли</w:t>
      </w:r>
    </w:p>
    <w:p w:rsidR="007F361B" w:rsidRPr="00C2617E" w:rsidRDefault="007F361B" w:rsidP="007F361B">
      <w:pPr>
        <w:tabs>
          <w:tab w:val="left" w:pos="277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б) неосторожность при вскрытии трупа, которая привела к смертельному заражению</w:t>
      </w:r>
    </w:p>
    <w:p w:rsidR="007F361B" w:rsidRPr="00C2617E" w:rsidRDefault="007F361B" w:rsidP="007F361B">
      <w:pPr>
        <w:tabs>
          <w:tab w:val="left" w:pos="277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 тяжелая наследственная болезнь</w:t>
      </w:r>
    </w:p>
    <w:p w:rsidR="007F361B" w:rsidRPr="00C2617E" w:rsidRDefault="007F361B" w:rsidP="007F361B">
      <w:pPr>
        <w:tabs>
          <w:tab w:val="left" w:pos="277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г) тяжелая операция</w:t>
      </w:r>
    </w:p>
    <w:p w:rsidR="007F361B" w:rsidRPr="00C2617E" w:rsidRDefault="007F361B" w:rsidP="007F361B">
      <w:pPr>
        <w:tabs>
          <w:tab w:val="left" w:pos="277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8. В каком городе происходит основное действие романа «Преступление и наказание»?</w:t>
      </w:r>
    </w:p>
    <w:p w:rsidR="007F361B" w:rsidRPr="00C2617E" w:rsidRDefault="007F361B" w:rsidP="007F361B">
      <w:pPr>
        <w:tabs>
          <w:tab w:val="left" w:pos="277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в Москве                б) в Петербурге       в) в губернском городе С.</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9. Как звали старуху-процентщицу, которую убил Раскольников?</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Алена Ивановна</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б) Алена Васильевна</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 Настасья Ивановна</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10. Князь Лев Николаевич Мышкин является главным героем романа:</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«Идиот»                     б) «Дворянское гнездо»</w:t>
      </w:r>
    </w:p>
    <w:p w:rsidR="007F361B" w:rsidRPr="00C2617E" w:rsidRDefault="007F361B" w:rsidP="007F361B">
      <w:pPr>
        <w:tabs>
          <w:tab w:val="left" w:pos="244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 «Рудин»</w:t>
      </w:r>
      <w:r w:rsidRPr="00C2617E">
        <w:rPr>
          <w:rFonts w:ascii="Times New Roman" w:eastAsia="Times New Roman" w:hAnsi="Times New Roman" w:cs="Times New Roman"/>
          <w:sz w:val="24"/>
          <w:szCs w:val="24"/>
          <w:lang w:eastAsia="ru-RU"/>
        </w:rPr>
        <w:tab/>
        <w:t>г) «Преступление и наказание»</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lastRenderedPageBreak/>
        <w:t>11. Достоевский намеренно называет своего героя Раскольниковым. Какой смысл несет в себе эта фамилия? Ответ: ___________________________________________</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12. Как известно, семья отражает состояние общества в определенный культурно-исторический период. Установите соответствия между семьями и их функциональной значимостью. К каждой позиции первого столбца подберите соответствующую позицию из второго столбца: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9"/>
        <w:gridCol w:w="7762"/>
      </w:tblGrid>
      <w:tr w:rsidR="007F361B" w:rsidRPr="00C2617E" w:rsidTr="00776FA7">
        <w:tc>
          <w:tcPr>
            <w:tcW w:w="1809"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Ростовы</w:t>
            </w:r>
          </w:p>
        </w:tc>
        <w:tc>
          <w:tcPr>
            <w:tcW w:w="7762"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 семья как воплощение интеллектуального, волевого и рационального начала</w:t>
            </w:r>
          </w:p>
        </w:tc>
      </w:tr>
      <w:tr w:rsidR="007F361B" w:rsidRPr="00C2617E" w:rsidTr="00776FA7">
        <w:tc>
          <w:tcPr>
            <w:tcW w:w="1809"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б) Курагины</w:t>
            </w:r>
          </w:p>
        </w:tc>
        <w:tc>
          <w:tcPr>
            <w:tcW w:w="7762"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2) семья как воплощение духовного примитивизма и расчетливо-эгоистического начала</w:t>
            </w:r>
          </w:p>
        </w:tc>
      </w:tr>
      <w:tr w:rsidR="007F361B" w:rsidRPr="00C2617E" w:rsidTr="00776FA7">
        <w:tc>
          <w:tcPr>
            <w:tcW w:w="1809"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 Болконские</w:t>
            </w:r>
          </w:p>
        </w:tc>
        <w:tc>
          <w:tcPr>
            <w:tcW w:w="7762"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3) семья как воплощение эмоционально-интуитивного начала</w:t>
            </w:r>
          </w:p>
        </w:tc>
      </w:tr>
    </w:tbl>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13. Назовите фамилию литературного героя одного из рассказов А.П.Чехова, который даже в хорошую погоду ходил в калошах и с зонтиком, жил в постоянной тревоге, боясь, «как бы чего не вышло». Ответ: _____________________________</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14. Семейство Туркиных из рассказа А.П.Чехова «Ионыч» славилось:</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своими талантами          б) своим вольнодумием            в) своим богатством</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15. Чем Екатерина Ивановна, главная героиня рассказа А.П.Чехова «Ионыч, мотивировала свой отказ выйти замуж за Старцева?</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тем, что она его не любит</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б) тем, что он недостаточно состоятелен</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 тем, что она стремится к высокой цели, а не к замужеству</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16. Установите соответствие между героями пьесы «Вишневый сад» и их характеристиками: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5"/>
        <w:gridCol w:w="7336"/>
      </w:tblGrid>
      <w:tr w:rsidR="007F361B" w:rsidRPr="00C2617E" w:rsidTr="00776FA7">
        <w:tc>
          <w:tcPr>
            <w:tcW w:w="2235"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Гаев</w:t>
            </w:r>
          </w:p>
        </w:tc>
        <w:tc>
          <w:tcPr>
            <w:tcW w:w="7336"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 «вечный студент», много говорит, но мало делает</w:t>
            </w:r>
          </w:p>
        </w:tc>
      </w:tr>
      <w:tr w:rsidR="007F361B" w:rsidRPr="00C2617E" w:rsidTr="00776FA7">
        <w:tc>
          <w:tcPr>
            <w:tcW w:w="2235"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б) Лопахин</w:t>
            </w:r>
          </w:p>
        </w:tc>
        <w:tc>
          <w:tcPr>
            <w:tcW w:w="7336"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2) расчётливый, трудолюбивый</w:t>
            </w:r>
          </w:p>
        </w:tc>
      </w:tr>
      <w:tr w:rsidR="007F361B" w:rsidRPr="00C2617E" w:rsidTr="00776FA7">
        <w:tc>
          <w:tcPr>
            <w:tcW w:w="2235"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 Петя Трофимов</w:t>
            </w:r>
          </w:p>
        </w:tc>
        <w:tc>
          <w:tcPr>
            <w:tcW w:w="7336" w:type="dxa"/>
          </w:tcPr>
          <w:p w:rsidR="007F361B" w:rsidRPr="00C2617E" w:rsidRDefault="007F361B" w:rsidP="00776FA7">
            <w:pPr>
              <w:spacing w:before="120" w:after="12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3) инфантильный, рассеянный, совершенно не приспособленный к жизни</w:t>
            </w:r>
          </w:p>
        </w:tc>
      </w:tr>
    </w:tbl>
    <w:p w:rsidR="007F361B" w:rsidRPr="00C2617E" w:rsidRDefault="007F361B" w:rsidP="007F361B">
      <w:pPr>
        <w:spacing w:after="0" w:line="240" w:lineRule="auto"/>
        <w:rPr>
          <w:rFonts w:ascii="Times New Roman" w:eastAsia="Times New Roman" w:hAnsi="Times New Roman" w:cs="Times New Roman"/>
          <w:sz w:val="24"/>
          <w:szCs w:val="24"/>
          <w:lang w:eastAsia="ru-RU"/>
        </w:rPr>
      </w:pP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17. Как называется поэма А.А.Блока, которая была воспринята как произведение о революции, несмотря на то, что в ней нет революционных событий?</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Ответ: ______________________________</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18. Главной героиней какого рассказа И.А.Бунина является Оля Мещерская?</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«Холодная осень»</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б) «Легкое дыхание»</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 «Солнечный удар»</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19. Что подарил чиновник Желтков княгине Вере Николаевне Шеиной в одном из рассказов А.И.Куприна?</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Ответ:_____________________________</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20. Стихотворение «Кто создан из камня, кто создан из глины…» принадлежит:</w:t>
      </w:r>
    </w:p>
    <w:p w:rsidR="007F361B" w:rsidRPr="00C2617E" w:rsidRDefault="007F361B" w:rsidP="007F361B">
      <w:pPr>
        <w:tabs>
          <w:tab w:val="left" w:pos="415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В.В.Маяковскому</w:t>
      </w:r>
      <w:r w:rsidRPr="00C2617E">
        <w:rPr>
          <w:rFonts w:ascii="Times New Roman" w:eastAsia="Times New Roman" w:hAnsi="Times New Roman" w:cs="Times New Roman"/>
          <w:sz w:val="24"/>
          <w:szCs w:val="24"/>
          <w:lang w:eastAsia="ru-RU"/>
        </w:rPr>
        <w:tab/>
        <w:t>б) С.А.Есенину</w:t>
      </w:r>
    </w:p>
    <w:p w:rsidR="007F361B" w:rsidRPr="00C2617E" w:rsidRDefault="007F361B" w:rsidP="007F361B">
      <w:pPr>
        <w:tabs>
          <w:tab w:val="left" w:pos="415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в) Ф.И.Тютчеву</w:t>
      </w:r>
      <w:r w:rsidRPr="00C2617E">
        <w:rPr>
          <w:rFonts w:ascii="Times New Roman" w:eastAsia="Times New Roman" w:hAnsi="Times New Roman" w:cs="Times New Roman"/>
          <w:sz w:val="24"/>
          <w:szCs w:val="24"/>
          <w:lang w:eastAsia="ru-RU"/>
        </w:rPr>
        <w:tab/>
        <w:t>г) М.И.Цветаевой</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21. Как называется произведение,  в котором автор показывает быт людей, проживающих в ночлежном доме?</w:t>
      </w:r>
    </w:p>
    <w:p w:rsidR="007F361B" w:rsidRPr="00C2617E" w:rsidRDefault="007F361B" w:rsidP="007F361B">
      <w:pPr>
        <w:tabs>
          <w:tab w:val="left" w:pos="292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«Старуха Изергиль»</w:t>
      </w:r>
      <w:r w:rsidRPr="00C2617E">
        <w:rPr>
          <w:rFonts w:ascii="Times New Roman" w:eastAsia="Times New Roman" w:hAnsi="Times New Roman" w:cs="Times New Roman"/>
          <w:sz w:val="24"/>
          <w:szCs w:val="24"/>
          <w:lang w:eastAsia="ru-RU"/>
        </w:rPr>
        <w:tab/>
        <w:t>б) «Утиная охота»                    в) «На дне»</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22.  Какова судьба Аксиньи в романе М.А.Шолохова «Тихий Дон»?</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lastRenderedPageBreak/>
        <w:t>а) живет с Григорием до старости</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б) кончает жизнь самоубийством</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 xml:space="preserve">в) погибает от случайной пули </w:t>
      </w:r>
    </w:p>
    <w:p w:rsidR="007F361B" w:rsidRPr="00C2617E" w:rsidRDefault="007F361B" w:rsidP="007F361B">
      <w:pPr>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23. Сколько сюжетных линий включает в себя роман М.А.Булгакова «Мастер и Маргарита»?</w:t>
      </w:r>
    </w:p>
    <w:p w:rsidR="007F361B" w:rsidRPr="00C2617E" w:rsidRDefault="007F361B" w:rsidP="007F361B">
      <w:pPr>
        <w:tabs>
          <w:tab w:val="left" w:pos="193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1</w:t>
      </w:r>
      <w:r w:rsidRPr="00C2617E">
        <w:rPr>
          <w:rFonts w:ascii="Times New Roman" w:eastAsia="Times New Roman" w:hAnsi="Times New Roman" w:cs="Times New Roman"/>
          <w:sz w:val="24"/>
          <w:szCs w:val="24"/>
          <w:lang w:eastAsia="ru-RU"/>
        </w:rPr>
        <w:tab/>
        <w:t>б) 2                            в) 3</w:t>
      </w:r>
    </w:p>
    <w:p w:rsidR="007F361B" w:rsidRPr="00C2617E" w:rsidRDefault="007F361B" w:rsidP="007F361B">
      <w:pPr>
        <w:tabs>
          <w:tab w:val="left" w:pos="193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24. Какое преступление совершает Андрей Гуськов, герой повести В.Г.Распутина «Живи и помни»?</w:t>
      </w:r>
    </w:p>
    <w:p w:rsidR="007F361B" w:rsidRPr="00C2617E" w:rsidRDefault="007F361B" w:rsidP="007F361B">
      <w:pPr>
        <w:tabs>
          <w:tab w:val="left" w:pos="193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а) убил отца</w:t>
      </w:r>
    </w:p>
    <w:p w:rsidR="007F361B" w:rsidRPr="00C2617E" w:rsidRDefault="007F361B" w:rsidP="007F361B">
      <w:pPr>
        <w:tabs>
          <w:tab w:val="left" w:pos="193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б) самовольно покинул фронт</w:t>
      </w:r>
    </w:p>
    <w:p w:rsidR="007F361B" w:rsidRPr="00C2617E" w:rsidRDefault="007F361B" w:rsidP="007F361B">
      <w:pPr>
        <w:tabs>
          <w:tab w:val="left" w:pos="193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г) украл деньги</w:t>
      </w:r>
    </w:p>
    <w:p w:rsidR="007F361B" w:rsidRPr="00C2617E" w:rsidRDefault="007F361B" w:rsidP="007F361B">
      <w:pPr>
        <w:tabs>
          <w:tab w:val="left" w:pos="193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25. Как сложится судьба Настёны, главной героини повести В.Г.Распутина «Живи и помни»?</w:t>
      </w:r>
    </w:p>
    <w:p w:rsidR="007F361B" w:rsidRPr="00C2617E" w:rsidRDefault="007F361B" w:rsidP="007F361B">
      <w:pPr>
        <w:tabs>
          <w:tab w:val="left" w:pos="1935"/>
        </w:tabs>
        <w:spacing w:after="0" w:line="240" w:lineRule="auto"/>
        <w:rPr>
          <w:rFonts w:ascii="Times New Roman" w:eastAsia="Times New Roman" w:hAnsi="Times New Roman" w:cs="Times New Roman"/>
          <w:sz w:val="24"/>
          <w:szCs w:val="24"/>
          <w:lang w:eastAsia="ru-RU"/>
        </w:rPr>
      </w:pPr>
      <w:r w:rsidRPr="00C2617E">
        <w:rPr>
          <w:rFonts w:ascii="Times New Roman" w:eastAsia="Times New Roman" w:hAnsi="Times New Roman" w:cs="Times New Roman"/>
          <w:sz w:val="24"/>
          <w:szCs w:val="24"/>
          <w:lang w:eastAsia="ru-RU"/>
        </w:rPr>
        <w:t>Ответ: ___________________________________________</w:t>
      </w:r>
    </w:p>
    <w:p w:rsidR="007F361B" w:rsidRPr="00C2617E" w:rsidRDefault="007F361B" w:rsidP="007F361B">
      <w:pPr>
        <w:ind w:left="1080"/>
        <w:contextualSpacing/>
        <w:rPr>
          <w:rFonts w:ascii="Calibri" w:eastAsia="Times New Roman" w:hAnsi="Calibri" w:cs="Times New Roman"/>
          <w:sz w:val="24"/>
          <w:szCs w:val="24"/>
        </w:rPr>
      </w:pPr>
    </w:p>
    <w:p w:rsidR="006928D3" w:rsidRDefault="006928D3" w:rsidP="006928D3">
      <w:pPr>
        <w:spacing w:after="0" w:line="240" w:lineRule="auto"/>
        <w:jc w:val="right"/>
        <w:rPr>
          <w:rFonts w:ascii="Times New Roman" w:hAnsi="Times New Roman"/>
          <w:sz w:val="24"/>
          <w:highlight w:val="yellow"/>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D66217" w:rsidRDefault="00D66217" w:rsidP="006928D3">
      <w:pPr>
        <w:spacing w:after="0" w:line="240" w:lineRule="auto"/>
        <w:jc w:val="center"/>
        <w:rPr>
          <w:rFonts w:ascii="Times New Roman" w:hAnsi="Times New Roman"/>
          <w:sz w:val="24"/>
        </w:rPr>
      </w:pPr>
    </w:p>
    <w:p w:rsidR="006928D3" w:rsidRDefault="006928D3" w:rsidP="006928D3">
      <w:pPr>
        <w:spacing w:after="0" w:line="240" w:lineRule="auto"/>
        <w:jc w:val="center"/>
        <w:rPr>
          <w:rFonts w:ascii="Times New Roman" w:hAnsi="Times New Roman"/>
          <w:sz w:val="24"/>
        </w:rPr>
      </w:pPr>
      <w:r>
        <w:rPr>
          <w:rFonts w:ascii="Times New Roman" w:hAnsi="Times New Roman"/>
          <w:sz w:val="24"/>
        </w:rPr>
        <w:lastRenderedPageBreak/>
        <w:t>Министерство образования и спорта  Республики Карелия</w:t>
      </w:r>
    </w:p>
    <w:p w:rsidR="006928D3" w:rsidRDefault="006928D3" w:rsidP="006928D3">
      <w:pPr>
        <w:spacing w:after="0" w:line="240" w:lineRule="auto"/>
        <w:jc w:val="center"/>
        <w:rPr>
          <w:rFonts w:ascii="Times New Roman" w:hAnsi="Times New Roman"/>
          <w:sz w:val="24"/>
        </w:rPr>
      </w:pPr>
      <w:r>
        <w:rPr>
          <w:rFonts w:ascii="Times New Roman" w:hAnsi="Times New Roman"/>
          <w:sz w:val="24"/>
        </w:rPr>
        <w:t>Государственное автономное профессиональное образовательное учреждение</w:t>
      </w:r>
    </w:p>
    <w:p w:rsidR="006928D3" w:rsidRDefault="006928D3" w:rsidP="006928D3">
      <w:pPr>
        <w:spacing w:after="0" w:line="240" w:lineRule="auto"/>
        <w:jc w:val="center"/>
        <w:rPr>
          <w:rFonts w:ascii="Times New Roman" w:hAnsi="Times New Roman"/>
          <w:sz w:val="24"/>
        </w:rPr>
      </w:pPr>
      <w:r>
        <w:rPr>
          <w:rFonts w:ascii="Times New Roman" w:hAnsi="Times New Roman"/>
          <w:sz w:val="24"/>
        </w:rPr>
        <w:t>Республики Карелия</w:t>
      </w:r>
    </w:p>
    <w:p w:rsidR="006928D3" w:rsidRDefault="006928D3" w:rsidP="006928D3">
      <w:pPr>
        <w:spacing w:after="0" w:line="240" w:lineRule="auto"/>
        <w:jc w:val="center"/>
        <w:rPr>
          <w:rFonts w:ascii="Times New Roman" w:hAnsi="Times New Roman"/>
          <w:sz w:val="24"/>
        </w:rPr>
      </w:pPr>
      <w:r>
        <w:rPr>
          <w:rFonts w:ascii="Times New Roman" w:hAnsi="Times New Roman"/>
          <w:sz w:val="24"/>
        </w:rPr>
        <w:t>ПЕТРОЗАВОДСКИЙ ТЕХНИКУМ ГОРОДСКОГО ХОЗЯЙСТВА</w:t>
      </w: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r>
        <w:rPr>
          <w:rFonts w:ascii="Times New Roman" w:hAnsi="Times New Roman"/>
          <w:sz w:val="24"/>
        </w:rPr>
        <w:t xml:space="preserve">   </w:t>
      </w: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jc w:val="center"/>
        <w:rPr>
          <w:rFonts w:ascii="Times New Roman" w:hAnsi="Times New Roman"/>
          <w:b/>
          <w:sz w:val="24"/>
        </w:rPr>
      </w:pPr>
      <w:r>
        <w:rPr>
          <w:rFonts w:ascii="Times New Roman" w:hAnsi="Times New Roman"/>
          <w:b/>
          <w:sz w:val="24"/>
        </w:rPr>
        <w:t>ФОНД</w:t>
      </w:r>
    </w:p>
    <w:p w:rsidR="006928D3" w:rsidRDefault="006928D3" w:rsidP="006928D3">
      <w:pPr>
        <w:spacing w:after="0" w:line="240" w:lineRule="auto"/>
        <w:jc w:val="center"/>
        <w:rPr>
          <w:rFonts w:ascii="Times New Roman" w:hAnsi="Times New Roman"/>
          <w:b/>
          <w:sz w:val="24"/>
        </w:rPr>
      </w:pPr>
      <w:r>
        <w:rPr>
          <w:rFonts w:ascii="Times New Roman" w:hAnsi="Times New Roman"/>
          <w:b/>
          <w:sz w:val="24"/>
        </w:rPr>
        <w:t>ОЦЕНОЧНЫХ СРЕДСТВ</w:t>
      </w:r>
    </w:p>
    <w:p w:rsidR="006928D3" w:rsidRDefault="006928D3" w:rsidP="006928D3">
      <w:pPr>
        <w:spacing w:after="0" w:line="240" w:lineRule="auto"/>
        <w:jc w:val="center"/>
        <w:rPr>
          <w:rFonts w:ascii="Times New Roman" w:hAnsi="Times New Roman"/>
          <w:b/>
          <w:sz w:val="24"/>
        </w:rPr>
      </w:pPr>
    </w:p>
    <w:p w:rsidR="006928D3" w:rsidRDefault="006928D3" w:rsidP="006928D3">
      <w:pPr>
        <w:spacing w:after="0" w:line="240" w:lineRule="auto"/>
        <w:jc w:val="center"/>
        <w:rPr>
          <w:rFonts w:ascii="Times New Roman" w:hAnsi="Times New Roman"/>
          <w:b/>
          <w:sz w:val="24"/>
        </w:rPr>
      </w:pPr>
      <w:r>
        <w:rPr>
          <w:rFonts w:ascii="Times New Roman" w:hAnsi="Times New Roman"/>
          <w:b/>
          <w:sz w:val="24"/>
        </w:rPr>
        <w:t>по дисциплине</w:t>
      </w:r>
    </w:p>
    <w:p w:rsidR="006928D3" w:rsidRDefault="006928D3" w:rsidP="006928D3">
      <w:pPr>
        <w:spacing w:after="0" w:line="240" w:lineRule="auto"/>
        <w:jc w:val="center"/>
        <w:rPr>
          <w:rFonts w:ascii="Times New Roman" w:hAnsi="Times New Roman"/>
          <w:b/>
          <w:sz w:val="24"/>
        </w:rPr>
      </w:pPr>
    </w:p>
    <w:p w:rsidR="006928D3" w:rsidRDefault="006928D3" w:rsidP="006928D3">
      <w:pPr>
        <w:spacing w:after="0" w:line="240" w:lineRule="auto"/>
        <w:jc w:val="center"/>
        <w:rPr>
          <w:rFonts w:ascii="Times New Roman" w:hAnsi="Times New Roman"/>
          <w:b/>
          <w:sz w:val="24"/>
          <w:vertAlign w:val="superscript"/>
        </w:rPr>
      </w:pPr>
      <w:r>
        <w:rPr>
          <w:rFonts w:ascii="Times New Roman" w:hAnsi="Times New Roman"/>
          <w:b/>
          <w:sz w:val="24"/>
        </w:rPr>
        <w:t>ОД. 03 «История»</w:t>
      </w:r>
    </w:p>
    <w:p w:rsidR="006928D3" w:rsidRDefault="006928D3" w:rsidP="006928D3">
      <w:pPr>
        <w:spacing w:after="0" w:line="240" w:lineRule="auto"/>
        <w:jc w:val="center"/>
        <w:rPr>
          <w:rFonts w:ascii="Times New Roman" w:hAnsi="Times New Roman"/>
          <w:b/>
          <w:sz w:val="24"/>
        </w:rPr>
      </w:pPr>
    </w:p>
    <w:p w:rsidR="006928D3" w:rsidRDefault="006928D3" w:rsidP="006928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sz w:val="28"/>
        </w:rPr>
      </w:pPr>
      <w:r>
        <w:rPr>
          <w:rFonts w:ascii="Times New Roman" w:hAnsi="Times New Roman"/>
          <w:b/>
          <w:sz w:val="28"/>
        </w:rPr>
        <w:t>08.02.14. Эксплуатация и обслуживание многоквартирного дома</w:t>
      </w:r>
    </w:p>
    <w:p w:rsidR="006928D3" w:rsidRDefault="006928D3" w:rsidP="006928D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hAnsi="Calibri"/>
        </w:rPr>
      </w:pPr>
    </w:p>
    <w:p w:rsidR="006928D3" w:rsidRDefault="006928D3" w:rsidP="006928D3">
      <w:pPr>
        <w:spacing w:after="0" w:line="240" w:lineRule="auto"/>
        <w:jc w:val="center"/>
        <w:rPr>
          <w:rFonts w:ascii="Times New Roman" w:hAnsi="Times New Roman"/>
          <w:sz w:val="24"/>
        </w:rPr>
      </w:pPr>
    </w:p>
    <w:p w:rsidR="006928D3" w:rsidRDefault="006928D3" w:rsidP="006928D3">
      <w:pPr>
        <w:spacing w:after="0" w:line="240" w:lineRule="auto"/>
        <w:jc w:val="center"/>
        <w:rPr>
          <w:rFonts w:ascii="Times New Roman" w:hAnsi="Times New Roman"/>
          <w:sz w:val="24"/>
        </w:rPr>
      </w:pPr>
    </w:p>
    <w:p w:rsidR="006928D3" w:rsidRDefault="006928D3" w:rsidP="006928D3">
      <w:pPr>
        <w:spacing w:after="0" w:line="240" w:lineRule="auto"/>
        <w:jc w:val="center"/>
        <w:rPr>
          <w:rFonts w:ascii="Times New Roman" w:hAnsi="Times New Roman"/>
          <w:sz w:val="24"/>
        </w:rPr>
      </w:pPr>
    </w:p>
    <w:p w:rsidR="006928D3" w:rsidRDefault="006928D3" w:rsidP="006928D3">
      <w:pPr>
        <w:spacing w:after="0" w:line="240" w:lineRule="auto"/>
        <w:jc w:val="center"/>
        <w:rPr>
          <w:rFonts w:ascii="Times New Roman" w:hAnsi="Times New Roman"/>
          <w:sz w:val="24"/>
        </w:rPr>
      </w:pPr>
    </w:p>
    <w:p w:rsidR="006928D3" w:rsidRDefault="006928D3" w:rsidP="00342929">
      <w:pPr>
        <w:spacing w:after="0" w:line="240" w:lineRule="auto"/>
        <w:rPr>
          <w:rFonts w:ascii="Times New Roman" w:hAnsi="Times New Roman"/>
          <w:sz w:val="24"/>
        </w:rPr>
      </w:pPr>
    </w:p>
    <w:p w:rsidR="006928D3" w:rsidRDefault="006928D3" w:rsidP="006928D3">
      <w:pPr>
        <w:spacing w:after="0" w:line="240" w:lineRule="auto"/>
        <w:jc w:val="center"/>
        <w:rPr>
          <w:rFonts w:ascii="Times New Roman" w:hAnsi="Times New Roman"/>
          <w:sz w:val="24"/>
        </w:rPr>
      </w:pPr>
    </w:p>
    <w:p w:rsidR="006928D3" w:rsidRDefault="006928D3" w:rsidP="006928D3">
      <w:pPr>
        <w:spacing w:after="0" w:line="240" w:lineRule="auto"/>
        <w:jc w:val="center"/>
        <w:rPr>
          <w:rFonts w:ascii="Times New Roman" w:hAnsi="Times New Roman"/>
          <w:sz w:val="24"/>
        </w:rPr>
      </w:pPr>
      <w:r>
        <w:rPr>
          <w:rFonts w:ascii="Times New Roman" w:hAnsi="Times New Roman"/>
          <w:sz w:val="24"/>
        </w:rPr>
        <w:t>Петрозаводск 2023</w:t>
      </w:r>
    </w:p>
    <w:p w:rsidR="00342929" w:rsidRDefault="006928D3" w:rsidP="006928D3">
      <w:pPr>
        <w:spacing w:after="0" w:line="240" w:lineRule="auto"/>
        <w:jc w:val="center"/>
        <w:rPr>
          <w:rFonts w:ascii="Times New Roman" w:hAnsi="Times New Roman"/>
          <w:sz w:val="24"/>
        </w:rPr>
      </w:pPr>
      <w:r>
        <w:rPr>
          <w:rFonts w:ascii="Times New Roman" w:hAnsi="Times New Roman"/>
          <w:sz w:val="24"/>
        </w:rPr>
        <w:br w:type="page"/>
      </w:r>
    </w:p>
    <w:p w:rsidR="00342929" w:rsidRPr="00342929" w:rsidRDefault="00342929" w:rsidP="0034292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76" w:lineRule="auto"/>
        <w:jc w:val="both"/>
        <w:rPr>
          <w:rFonts w:ascii="Times New Roman" w:hAnsi="Times New Roman" w:cs="Times New Roman"/>
          <w:sz w:val="28"/>
          <w:szCs w:val="28"/>
        </w:rPr>
      </w:pPr>
      <w:r w:rsidRPr="00342929">
        <w:rPr>
          <w:rFonts w:ascii="Times New Roman" w:hAnsi="Times New Roman" w:cs="Times New Roman"/>
          <w:sz w:val="24"/>
          <w:szCs w:val="24"/>
        </w:rPr>
        <w:lastRenderedPageBreak/>
        <w:t xml:space="preserve">Разработчики: </w:t>
      </w:r>
      <w:r>
        <w:rPr>
          <w:rFonts w:ascii="Times New Roman" w:hAnsi="Times New Roman" w:cs="Times New Roman"/>
          <w:sz w:val="24"/>
          <w:szCs w:val="24"/>
        </w:rPr>
        <w:t>Васюта И.Г.</w:t>
      </w:r>
      <w:r w:rsidRPr="00342929">
        <w:rPr>
          <w:rFonts w:ascii="Times New Roman" w:hAnsi="Times New Roman" w:cs="Times New Roman"/>
        </w:rPr>
        <w:t>, преподаватель ГАПОУ РК «Петрозаводский техникум городского хозяйства»</w:t>
      </w:r>
    </w:p>
    <w:p w:rsidR="00342929" w:rsidRPr="0056468E" w:rsidRDefault="00342929" w:rsidP="0034292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i/>
        </w:rPr>
      </w:pPr>
      <w:r w:rsidRPr="0056468E">
        <w:rPr>
          <w:i/>
        </w:rPr>
        <w:t xml:space="preserve">© ГАПОУ РК «Петрозаводский техникум городского хозяйства»  </w:t>
      </w:r>
    </w:p>
    <w:p w:rsidR="00342929" w:rsidRDefault="00342929" w:rsidP="006928D3">
      <w:pPr>
        <w:spacing w:after="0" w:line="240" w:lineRule="auto"/>
        <w:jc w:val="center"/>
        <w:rPr>
          <w:rFonts w:ascii="Times New Roman" w:hAnsi="Times New Roman"/>
          <w:sz w:val="24"/>
        </w:rPr>
      </w:pPr>
    </w:p>
    <w:p w:rsidR="006928D3" w:rsidRDefault="006928D3" w:rsidP="006928D3">
      <w:pPr>
        <w:spacing w:after="0" w:line="240" w:lineRule="auto"/>
        <w:jc w:val="center"/>
        <w:rPr>
          <w:rFonts w:ascii="Times New Roman" w:hAnsi="Times New Roman"/>
          <w:b/>
          <w:sz w:val="24"/>
        </w:rPr>
      </w:pPr>
      <w:r>
        <w:rPr>
          <w:rFonts w:ascii="Times New Roman" w:hAnsi="Times New Roman"/>
          <w:b/>
          <w:sz w:val="24"/>
        </w:rPr>
        <w:t>Паспорт</w:t>
      </w:r>
    </w:p>
    <w:p w:rsidR="006928D3" w:rsidRDefault="006928D3" w:rsidP="006928D3">
      <w:pPr>
        <w:spacing w:after="0" w:line="240" w:lineRule="auto"/>
        <w:jc w:val="center"/>
        <w:rPr>
          <w:rFonts w:ascii="Times New Roman" w:hAnsi="Times New Roman"/>
          <w:b/>
          <w:sz w:val="24"/>
        </w:rPr>
      </w:pPr>
      <w:r>
        <w:rPr>
          <w:rFonts w:ascii="Times New Roman" w:hAnsi="Times New Roman"/>
          <w:b/>
          <w:sz w:val="24"/>
        </w:rPr>
        <w:t>фонда оценочных средств</w:t>
      </w:r>
    </w:p>
    <w:p w:rsidR="006928D3" w:rsidRDefault="006928D3" w:rsidP="006928D3">
      <w:pPr>
        <w:spacing w:after="0" w:line="240" w:lineRule="auto"/>
        <w:jc w:val="center"/>
        <w:rPr>
          <w:rFonts w:ascii="Times New Roman" w:hAnsi="Times New Roman"/>
          <w:b/>
          <w:sz w:val="24"/>
        </w:rPr>
      </w:pPr>
      <w:r>
        <w:rPr>
          <w:rFonts w:ascii="Times New Roman" w:hAnsi="Times New Roman"/>
          <w:b/>
          <w:sz w:val="24"/>
        </w:rPr>
        <w:t xml:space="preserve">общеобразовательной учебной дисциплине </w:t>
      </w:r>
    </w:p>
    <w:p w:rsidR="006928D3" w:rsidRDefault="006928D3" w:rsidP="006928D3">
      <w:pPr>
        <w:spacing w:after="0" w:line="240" w:lineRule="auto"/>
        <w:jc w:val="center"/>
        <w:rPr>
          <w:rFonts w:ascii="Times New Roman" w:hAnsi="Times New Roman"/>
          <w:b/>
          <w:sz w:val="24"/>
          <w:vertAlign w:val="superscript"/>
        </w:rPr>
      </w:pPr>
      <w:r>
        <w:rPr>
          <w:rFonts w:ascii="Times New Roman" w:hAnsi="Times New Roman"/>
          <w:b/>
          <w:sz w:val="24"/>
        </w:rPr>
        <w:t>ОД. 03 «История»</w:t>
      </w:r>
    </w:p>
    <w:p w:rsidR="006928D3" w:rsidRDefault="006928D3" w:rsidP="006928D3">
      <w:pPr>
        <w:spacing w:after="0" w:line="240" w:lineRule="auto"/>
        <w:jc w:val="center"/>
        <w:rPr>
          <w:rFonts w:ascii="Times New Roman" w:hAnsi="Times New Roman"/>
          <w:b/>
          <w:sz w:val="24"/>
        </w:rPr>
      </w:pPr>
    </w:p>
    <w:p w:rsidR="006928D3" w:rsidRDefault="006928D3" w:rsidP="006928D3">
      <w:pPr>
        <w:spacing w:after="0" w:line="240" w:lineRule="auto"/>
        <w:ind w:firstLine="708"/>
        <w:jc w:val="both"/>
        <w:rPr>
          <w:rFonts w:ascii="Times New Roman" w:hAnsi="Times New Roman"/>
          <w:sz w:val="24"/>
        </w:rPr>
      </w:pPr>
    </w:p>
    <w:p w:rsidR="006928D3" w:rsidRDefault="006928D3" w:rsidP="006928D3">
      <w:pPr>
        <w:spacing w:after="0" w:line="240" w:lineRule="auto"/>
        <w:ind w:firstLine="708"/>
        <w:jc w:val="both"/>
        <w:rPr>
          <w:rFonts w:ascii="Times New Roman" w:hAnsi="Times New Roman"/>
          <w:i/>
          <w:sz w:val="24"/>
        </w:rPr>
      </w:pPr>
      <w:r>
        <w:rPr>
          <w:rFonts w:ascii="Times New Roman" w:hAnsi="Times New Roman"/>
          <w:sz w:val="24"/>
        </w:rPr>
        <w:t>Фонд оценочных средств (далее - ФОС) разработан в соответствии с требованиями Федерального государственного образовательного стандарта профессии  08.02.14. Эксплуатация и обслуживание многоквартирного дома и предназначен для контроля и оценки образовательных достижений обучающихся, освоивших программу общеобразовательной учебной дисциплины ОД 03 «История».</w:t>
      </w:r>
    </w:p>
    <w:p w:rsidR="006928D3" w:rsidRDefault="006928D3" w:rsidP="006928D3">
      <w:pPr>
        <w:spacing w:after="0" w:line="240" w:lineRule="auto"/>
        <w:ind w:firstLine="709"/>
        <w:jc w:val="both"/>
        <w:rPr>
          <w:rFonts w:ascii="Times New Roman" w:hAnsi="Times New Roman"/>
          <w:sz w:val="24"/>
        </w:rPr>
      </w:pPr>
      <w:r>
        <w:rPr>
          <w:rFonts w:ascii="Times New Roman" w:hAnsi="Times New Roman"/>
          <w:sz w:val="24"/>
        </w:rPr>
        <w:t>ФОС включает контрольные материалы для проведения текущего контроля успеваемости и промежуточной аттестации в форме дифференцированного зачета.</w:t>
      </w: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jc w:val="center"/>
        <w:rPr>
          <w:rFonts w:ascii="Times New Roman" w:hAnsi="Times New Roman"/>
          <w:b/>
          <w:sz w:val="24"/>
        </w:rPr>
      </w:pPr>
      <w:r>
        <w:rPr>
          <w:rFonts w:ascii="Times New Roman" w:hAnsi="Times New Roman"/>
          <w:b/>
          <w:sz w:val="24"/>
        </w:rPr>
        <w:t>Перечень оценочных средств</w:t>
      </w:r>
    </w:p>
    <w:p w:rsidR="006928D3" w:rsidRDefault="006928D3" w:rsidP="006928D3">
      <w:pPr>
        <w:spacing w:after="0" w:line="240" w:lineRule="auto"/>
        <w:rPr>
          <w:rFonts w:ascii="Times New Roman" w:hAnsi="Times New Roman"/>
          <w:i/>
          <w:color w:val="FF0000"/>
          <w:sz w:val="24"/>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94"/>
        <w:gridCol w:w="2525"/>
        <w:gridCol w:w="4961"/>
        <w:gridCol w:w="1678"/>
      </w:tblGrid>
      <w:tr w:rsidR="006928D3" w:rsidTr="00776FA7">
        <w:tc>
          <w:tcPr>
            <w:tcW w:w="594" w:type="dxa"/>
            <w:tcBorders>
              <w:top w:val="single" w:sz="4" w:space="0" w:color="000000"/>
              <w:left w:val="single" w:sz="4" w:space="0" w:color="000000"/>
              <w:bottom w:val="single" w:sz="4" w:space="0" w:color="000000"/>
              <w:right w:val="single" w:sz="4" w:space="0" w:color="000000"/>
            </w:tcBorders>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 п/п</w:t>
            </w:r>
          </w:p>
        </w:tc>
        <w:tc>
          <w:tcPr>
            <w:tcW w:w="2525" w:type="dxa"/>
            <w:tcBorders>
              <w:top w:val="single" w:sz="4" w:space="0" w:color="000000"/>
              <w:left w:val="single" w:sz="4" w:space="0" w:color="000000"/>
              <w:bottom w:val="single" w:sz="4" w:space="0" w:color="000000"/>
              <w:right w:val="single" w:sz="4" w:space="0" w:color="000000"/>
            </w:tcBorders>
            <w:vAlign w:val="center"/>
          </w:tcPr>
          <w:p w:rsidR="006928D3" w:rsidRDefault="006928D3" w:rsidP="00776FA7">
            <w:pPr>
              <w:spacing w:after="0" w:line="240" w:lineRule="auto"/>
              <w:jc w:val="both"/>
              <w:rPr>
                <w:rFonts w:ascii="Times New Roman" w:hAnsi="Times New Roman"/>
                <w:sz w:val="24"/>
              </w:rPr>
            </w:pPr>
            <w:r>
              <w:rPr>
                <w:rFonts w:ascii="Times New Roman" w:hAnsi="Times New Roman"/>
                <w:sz w:val="24"/>
              </w:rPr>
              <w:t xml:space="preserve">Контролируемые разделы (темы) общеобразовательной учебной дисциплины </w:t>
            </w:r>
          </w:p>
          <w:p w:rsidR="006928D3" w:rsidRDefault="006928D3" w:rsidP="00776FA7">
            <w:pPr>
              <w:spacing w:after="0" w:line="240" w:lineRule="auto"/>
              <w:rPr>
                <w:rFonts w:ascii="Times New Roman" w:hAnsi="Times New Roman"/>
                <w:sz w:val="24"/>
              </w:rPr>
            </w:pPr>
          </w:p>
        </w:tc>
        <w:tc>
          <w:tcPr>
            <w:tcW w:w="4961" w:type="dxa"/>
            <w:tcBorders>
              <w:top w:val="single" w:sz="4" w:space="0" w:color="000000"/>
              <w:left w:val="single" w:sz="4" w:space="0" w:color="000000"/>
              <w:bottom w:val="single" w:sz="4" w:space="0" w:color="000000"/>
              <w:right w:val="single" w:sz="4" w:space="0" w:color="000000"/>
            </w:tcBorders>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Контролируемые (проверяемые) результаты освоения общеобразовательной учебной дисциплины</w:t>
            </w:r>
          </w:p>
        </w:tc>
        <w:tc>
          <w:tcPr>
            <w:tcW w:w="1678" w:type="dxa"/>
            <w:tcBorders>
              <w:top w:val="single" w:sz="4" w:space="0" w:color="000000"/>
              <w:left w:val="single" w:sz="4" w:space="0" w:color="000000"/>
              <w:bottom w:val="single" w:sz="4" w:space="0" w:color="000000"/>
              <w:right w:val="single" w:sz="4" w:space="0" w:color="000000"/>
            </w:tcBorders>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 xml:space="preserve">Наименование </w:t>
            </w:r>
          </w:p>
          <w:p w:rsidR="006928D3" w:rsidRDefault="006928D3" w:rsidP="00776FA7">
            <w:pPr>
              <w:spacing w:after="0" w:line="240" w:lineRule="auto"/>
              <w:jc w:val="center"/>
              <w:rPr>
                <w:rFonts w:ascii="Times New Roman" w:hAnsi="Times New Roman"/>
                <w:sz w:val="24"/>
              </w:rPr>
            </w:pPr>
            <w:r>
              <w:rPr>
                <w:rFonts w:ascii="Times New Roman" w:hAnsi="Times New Roman"/>
                <w:sz w:val="24"/>
              </w:rPr>
              <w:t xml:space="preserve">оценочного средства </w:t>
            </w:r>
          </w:p>
          <w:p w:rsidR="006928D3" w:rsidRDefault="006928D3" w:rsidP="00776FA7">
            <w:pPr>
              <w:spacing w:after="0" w:line="240" w:lineRule="auto"/>
              <w:rPr>
                <w:rFonts w:ascii="Times New Roman" w:hAnsi="Times New Roman"/>
                <w:sz w:val="24"/>
              </w:rPr>
            </w:pP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t>1</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2"/>
              <w:jc w:val="center"/>
              <w:rPr>
                <w:i w:val="0"/>
              </w:rPr>
            </w:pPr>
            <w:r>
              <w:t>Тема 1.1</w:t>
            </w:r>
          </w:p>
          <w:p w:rsidR="006928D3" w:rsidRDefault="006928D3" w:rsidP="00776FA7">
            <w:pPr>
              <w:spacing w:after="0" w:line="240" w:lineRule="auto"/>
              <w:jc w:val="center"/>
              <w:rPr>
                <w:rFonts w:ascii="Times New Roman" w:hAnsi="Times New Roman"/>
                <w:sz w:val="24"/>
              </w:rPr>
            </w:pPr>
            <w:r>
              <w:rPr>
                <w:rFonts w:ascii="Times New Roman" w:hAnsi="Times New Roman"/>
                <w:b/>
                <w:sz w:val="24"/>
              </w:rPr>
              <w:t>Россия и мир в годы Первой мировой войны</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t>-уметь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6928D3" w:rsidRDefault="006928D3" w:rsidP="00776FA7">
            <w:pPr>
              <w:widowControl w:val="0"/>
              <w:tabs>
                <w:tab w:val="left" w:pos="1195"/>
              </w:tabs>
              <w:spacing w:after="0" w:line="240" w:lineRule="auto"/>
              <w:ind w:right="179"/>
              <w:jc w:val="both"/>
              <w:rPr>
                <w:rFonts w:ascii="Times New Roman" w:hAnsi="Times New Roman"/>
                <w:sz w:val="24"/>
              </w:rPr>
            </w:pPr>
            <w:r>
              <w:rPr>
                <w:rFonts w:ascii="Times New Roman" w:hAnsi="Times New Roman"/>
                <w:sz w:val="24"/>
              </w:rPr>
              <w:t>-владеть комплексом хронологических умений, умение устанавливать причинно-следственные, пространственные связи исторических событий, явлений, процессов с древнейших времен до настоящего времени;</w:t>
            </w:r>
          </w:p>
          <w:p w:rsidR="006928D3" w:rsidRDefault="006928D3" w:rsidP="00776FA7">
            <w:pPr>
              <w:widowControl w:val="0"/>
              <w:tabs>
                <w:tab w:val="left" w:pos="1181"/>
              </w:tabs>
              <w:spacing w:after="0" w:line="240" w:lineRule="auto"/>
              <w:ind w:right="192"/>
              <w:jc w:val="both"/>
              <w:rPr>
                <w:rFonts w:ascii="Times New Roman" w:hAnsi="Times New Roman"/>
                <w:sz w:val="24"/>
              </w:rPr>
            </w:pPr>
            <w:r>
              <w:rPr>
                <w:rFonts w:ascii="Times New Roman" w:hAnsi="Times New Roman"/>
                <w:sz w:val="24"/>
              </w:rPr>
              <w:t>-уметь анализировать, характеризовать и сравнивать исторические события, явления, процессы с древнейших времен до настоящего времени</w:t>
            </w: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t>2</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2"/>
              <w:jc w:val="center"/>
              <w:rPr>
                <w:i w:val="0"/>
              </w:rPr>
            </w:pPr>
            <w:r>
              <w:t>Тема 1.2.</w:t>
            </w:r>
          </w:p>
          <w:p w:rsidR="006928D3" w:rsidRDefault="006928D3" w:rsidP="00776FA7">
            <w:pPr>
              <w:spacing w:after="0" w:line="240" w:lineRule="auto"/>
              <w:jc w:val="both"/>
              <w:rPr>
                <w:rFonts w:ascii="Times New Roman" w:hAnsi="Times New Roman"/>
                <w:b/>
                <w:sz w:val="24"/>
              </w:rPr>
            </w:pPr>
            <w:r>
              <w:rPr>
                <w:rFonts w:ascii="Times New Roman" w:hAnsi="Times New Roman"/>
                <w:b/>
                <w:sz w:val="24"/>
              </w:rPr>
              <w:lastRenderedPageBreak/>
              <w:t xml:space="preserve">Основные этапы и хронология революционных событий 1917 г. </w:t>
            </w:r>
          </w:p>
          <w:p w:rsidR="006928D3" w:rsidRDefault="006928D3" w:rsidP="00776FA7">
            <w:pPr>
              <w:spacing w:after="0" w:line="240" w:lineRule="auto"/>
              <w:rPr>
                <w:rFonts w:ascii="Times New Roman" w:hAnsi="Times New Roman"/>
                <w:sz w:val="24"/>
              </w:rPr>
            </w:pPr>
            <w:r>
              <w:rPr>
                <w:rFonts w:ascii="Times New Roman" w:hAnsi="Times New Roman"/>
                <w:b/>
                <w:sz w:val="24"/>
              </w:rPr>
              <w:t>Первые революционные преобразования большевиков</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lastRenderedPageBreak/>
              <w:t xml:space="preserve">- уметь составлять описание (реконструкцию) в устной и письменной форме исторических событий, явлений, процессов истории </w:t>
            </w:r>
            <w:r>
              <w:lastRenderedPageBreak/>
              <w:t>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6928D3" w:rsidRDefault="006928D3" w:rsidP="00776FA7">
            <w:pPr>
              <w:widowControl w:val="0"/>
              <w:tabs>
                <w:tab w:val="left" w:pos="1157"/>
              </w:tabs>
              <w:spacing w:after="0" w:line="240" w:lineRule="auto"/>
              <w:ind w:right="200"/>
              <w:jc w:val="both"/>
              <w:rPr>
                <w:rFonts w:ascii="Times New Roman" w:hAnsi="Times New Roman"/>
                <w:sz w:val="24"/>
              </w:rPr>
            </w:pPr>
            <w:r>
              <w:rPr>
                <w:rFonts w:ascii="Times New Roman" w:hAnsi="Times New Roman"/>
                <w:sz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 xml:space="preserve">Устный и </w:t>
            </w:r>
            <w:r>
              <w:rPr>
                <w:rFonts w:ascii="Times New Roman" w:hAnsi="Times New Roman"/>
                <w:sz w:val="24"/>
              </w:rPr>
              <w:lastRenderedPageBreak/>
              <w:t>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lastRenderedPageBreak/>
              <w:t>3</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2"/>
              <w:jc w:val="center"/>
              <w:rPr>
                <w:i w:val="0"/>
              </w:rPr>
            </w:pPr>
            <w:r>
              <w:t>Тема 1.3.</w:t>
            </w:r>
          </w:p>
          <w:p w:rsidR="006928D3" w:rsidRDefault="006928D3" w:rsidP="00776FA7">
            <w:pPr>
              <w:pStyle w:val="2"/>
              <w:rPr>
                <w:i w:val="0"/>
              </w:rPr>
            </w:pPr>
            <w:r>
              <w:t>Гражданская война и ее последствия. Культура Советской России в период Гражданской войны</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t>-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6928D3" w:rsidRDefault="006928D3" w:rsidP="00776FA7">
            <w:pPr>
              <w:widowControl w:val="0"/>
              <w:tabs>
                <w:tab w:val="left" w:pos="1157"/>
              </w:tabs>
              <w:spacing w:after="0" w:line="240" w:lineRule="auto"/>
              <w:ind w:right="200"/>
              <w:jc w:val="both"/>
              <w:rPr>
                <w:rFonts w:ascii="Times New Roman" w:hAnsi="Times New Roman"/>
                <w:sz w:val="24"/>
              </w:rPr>
            </w:pPr>
            <w:r>
              <w:rPr>
                <w:rFonts w:ascii="Times New Roman" w:hAnsi="Times New Roman"/>
                <w:sz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6928D3" w:rsidRDefault="006928D3" w:rsidP="00776FA7">
            <w:pPr>
              <w:pStyle w:val="pt-a-000081"/>
              <w:spacing w:after="0"/>
              <w:jc w:val="both"/>
            </w:pPr>
            <w:r>
              <w:t>- знать имена героев Первой мировой, Гражданской, Великой Отечественной войн, исторических личностей, внёсших значительный вклад в социально-экономическое, политической и культурное развитие России в ХХ – начале XXI в.;</w:t>
            </w: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pStyle w:val="a3"/>
              <w:spacing w:after="0"/>
            </w:pPr>
          </w:p>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t>4</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4"/>
              </w:rPr>
            </w:pPr>
          </w:p>
          <w:p w:rsidR="006928D3" w:rsidRDefault="006928D3"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4"/>
              </w:rPr>
            </w:pPr>
            <w:r>
              <w:rPr>
                <w:rFonts w:ascii="Times New Roman" w:hAnsi="Times New Roman"/>
                <w:b/>
                <w:sz w:val="24"/>
              </w:rPr>
              <w:t>Тема 2.1.</w:t>
            </w:r>
          </w:p>
          <w:p w:rsidR="006928D3" w:rsidRDefault="006928D3" w:rsidP="00776FA7">
            <w:pPr>
              <w:pStyle w:val="2"/>
              <w:jc w:val="center"/>
              <w:rPr>
                <w:i w:val="0"/>
              </w:rPr>
            </w:pPr>
            <w:r>
              <w:lastRenderedPageBreak/>
              <w:t>СССР в 20-е годы. Новая экономическая политика</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lastRenderedPageBreak/>
              <w:t xml:space="preserve">-уметь составлять описание (реконструкцию) в устной и письменной форме исторических событий, явлений, процессов истории </w:t>
            </w:r>
            <w:r>
              <w:lastRenderedPageBreak/>
              <w:t>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6928D3" w:rsidRDefault="006928D3" w:rsidP="00776FA7">
            <w:pPr>
              <w:pStyle w:val="pt-a-000081"/>
              <w:spacing w:after="0"/>
              <w:jc w:val="both"/>
            </w:pPr>
            <w:r>
              <w:t>- уметь выявлять существенные черты исторических событий, явлений, ‎процессов; систематизировать историческую информацию в соответствии ‎с заданными критериями; сравнивать изученные исторические события, явления,‎ процессы;</w:t>
            </w:r>
          </w:p>
          <w:p w:rsidR="006928D3" w:rsidRDefault="006928D3" w:rsidP="00776FA7">
            <w:pPr>
              <w:pStyle w:val="pt-a-000081"/>
              <w:spacing w:after="0"/>
              <w:jc w:val="both"/>
            </w:pPr>
            <w:r>
              <w:t>- уметь устанавливать причинно-следственные,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ХХ – начале XXI в.; определять современников исторических событий истории России ‎и человечества в целом в ХХ – начале XXI в.;</w:t>
            </w:r>
          </w:p>
          <w:p w:rsidR="006928D3" w:rsidRDefault="006928D3" w:rsidP="00776FA7">
            <w:pPr>
              <w:pStyle w:val="pt-a-000044"/>
              <w:spacing w:after="0"/>
              <w:jc w:val="both"/>
            </w:pP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lastRenderedPageBreak/>
              <w:t>5</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4"/>
              </w:rPr>
            </w:pPr>
          </w:p>
          <w:p w:rsidR="006928D3" w:rsidRDefault="006928D3"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4"/>
              </w:rPr>
            </w:pPr>
            <w:r>
              <w:rPr>
                <w:rFonts w:ascii="Times New Roman" w:hAnsi="Times New Roman"/>
                <w:b/>
                <w:sz w:val="24"/>
              </w:rPr>
              <w:t>Тема 2.2.</w:t>
            </w:r>
          </w:p>
          <w:p w:rsidR="006928D3" w:rsidRDefault="006928D3" w:rsidP="00776FA7">
            <w:pPr>
              <w:pStyle w:val="2"/>
              <w:jc w:val="center"/>
              <w:rPr>
                <w:i w:val="0"/>
              </w:rPr>
            </w:pPr>
            <w:r>
              <w:t>Советский Союз в конце 1920-х–1930-е гг.</w:t>
            </w:r>
          </w:p>
        </w:tc>
        <w:tc>
          <w:tcPr>
            <w:tcW w:w="4961" w:type="dxa"/>
            <w:tcBorders>
              <w:top w:val="single" w:sz="4" w:space="0" w:color="000000"/>
              <w:left w:val="single" w:sz="4" w:space="0" w:color="000000"/>
              <w:bottom w:val="single" w:sz="4" w:space="0" w:color="000000"/>
              <w:right w:val="single" w:sz="4" w:space="0" w:color="000000"/>
            </w:tcBorders>
            <w:vAlign w:val="center"/>
          </w:tcPr>
          <w:p w:rsidR="006928D3" w:rsidRDefault="006928D3" w:rsidP="00776FA7">
            <w:pPr>
              <w:widowControl w:val="0"/>
              <w:tabs>
                <w:tab w:val="left" w:pos="1195"/>
              </w:tabs>
              <w:spacing w:after="0" w:line="240" w:lineRule="auto"/>
              <w:ind w:right="179"/>
              <w:jc w:val="both"/>
              <w:rPr>
                <w:rFonts w:ascii="Times New Roman" w:hAnsi="Times New Roman"/>
                <w:sz w:val="24"/>
              </w:rPr>
            </w:pPr>
            <w:r>
              <w:rPr>
                <w:rFonts w:ascii="Times New Roman" w:hAnsi="Times New Roman"/>
                <w:sz w:val="24"/>
              </w:rPr>
              <w:t>-владеть комплексом хронологических умений, умение устанавливать причинно-следственные, пространственные связи исторических событий, явлений, процессов с древнейших времен до настоящего времени;</w:t>
            </w:r>
          </w:p>
          <w:p w:rsidR="006928D3" w:rsidRDefault="006928D3" w:rsidP="00776FA7">
            <w:pPr>
              <w:spacing w:after="0" w:line="240" w:lineRule="auto"/>
              <w:rPr>
                <w:rFonts w:ascii="Times New Roman" w:hAnsi="Times New Roman"/>
                <w:i/>
                <w:sz w:val="24"/>
              </w:rPr>
            </w:pPr>
            <w:r>
              <w:rPr>
                <w:rFonts w:ascii="Times New Roman" w:hAnsi="Times New Roman"/>
                <w:sz w:val="24"/>
              </w:rPr>
              <w:t>-уметь анализировать, характеризовать и сравнивать исторические события, явления, процессы с древнейших времен до настоящего времени</w:t>
            </w:r>
            <w:r>
              <w:rPr>
                <w:rFonts w:ascii="Times New Roman" w:hAnsi="Times New Roman"/>
                <w:i/>
                <w:sz w:val="24"/>
              </w:rPr>
              <w:t xml:space="preserve"> </w:t>
            </w:r>
          </w:p>
          <w:p w:rsidR="006928D3" w:rsidRDefault="006928D3" w:rsidP="00776FA7">
            <w:pPr>
              <w:pStyle w:val="pt-a-000040"/>
              <w:spacing w:after="0"/>
              <w:jc w:val="both"/>
            </w:pPr>
            <w: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6928D3" w:rsidRDefault="006928D3" w:rsidP="00776FA7">
            <w:pPr>
              <w:widowControl w:val="0"/>
              <w:tabs>
                <w:tab w:val="left" w:pos="1215"/>
              </w:tabs>
              <w:spacing w:after="0" w:line="240" w:lineRule="auto"/>
              <w:ind w:right="154"/>
              <w:jc w:val="both"/>
              <w:rPr>
                <w:rFonts w:ascii="Times New Roman" w:hAnsi="Times New Roman"/>
                <w:sz w:val="24"/>
              </w:rPr>
            </w:pPr>
            <w:r>
              <w:rPr>
                <w:rFonts w:ascii="Times New Roman" w:hAnsi="Times New Roman"/>
                <w:sz w:val="24"/>
              </w:rPr>
              <w:t>- понимать значимость роли России в мировых политических и социально-экономических процессах с древнейших времен до настоящего времени;</w:t>
            </w:r>
          </w:p>
          <w:p w:rsidR="006928D3" w:rsidRDefault="006928D3" w:rsidP="00776FA7">
            <w:pPr>
              <w:widowControl w:val="0"/>
              <w:tabs>
                <w:tab w:val="left" w:pos="1201"/>
              </w:tabs>
              <w:spacing w:after="0" w:line="240" w:lineRule="auto"/>
              <w:jc w:val="both"/>
              <w:rPr>
                <w:rFonts w:ascii="Times New Roman" w:hAnsi="Times New Roman"/>
                <w:sz w:val="24"/>
              </w:rPr>
            </w:pPr>
            <w:r>
              <w:rPr>
                <w:rFonts w:ascii="Times New Roman" w:hAnsi="Times New Roman"/>
                <w:sz w:val="24"/>
              </w:rPr>
              <w:t>-уметь характеризовать вклад российской культуры в мировую культуру;</w:t>
            </w:r>
          </w:p>
          <w:p w:rsidR="006928D3" w:rsidRDefault="006928D3" w:rsidP="00776FA7">
            <w:pPr>
              <w:spacing w:after="0" w:line="240" w:lineRule="auto"/>
              <w:rPr>
                <w:rFonts w:ascii="Times New Roman" w:hAnsi="Times New Roman"/>
                <w:i/>
                <w:sz w:val="24"/>
              </w:rPr>
            </w:pP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lastRenderedPageBreak/>
              <w:t>6</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sz w:val="24"/>
              </w:rPr>
            </w:pPr>
            <w:r>
              <w:rPr>
                <w:rFonts w:ascii="Times New Roman" w:hAnsi="Times New Roman"/>
                <w:b/>
                <w:sz w:val="24"/>
              </w:rPr>
              <w:t>Тема 2.3. Культурное пространство советского общества в 1920–1930-е гг.</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40"/>
              <w:spacing w:after="0"/>
              <w:jc w:val="both"/>
            </w:pPr>
            <w: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6928D3" w:rsidRDefault="006928D3" w:rsidP="00776FA7">
            <w:pPr>
              <w:widowControl w:val="0"/>
              <w:tabs>
                <w:tab w:val="left" w:pos="1215"/>
              </w:tabs>
              <w:spacing w:after="0" w:line="240" w:lineRule="auto"/>
              <w:ind w:right="154"/>
              <w:jc w:val="both"/>
              <w:rPr>
                <w:rFonts w:ascii="Times New Roman" w:hAnsi="Times New Roman"/>
                <w:sz w:val="24"/>
              </w:rPr>
            </w:pPr>
            <w:r>
              <w:rPr>
                <w:rFonts w:ascii="Times New Roman" w:hAnsi="Times New Roman"/>
                <w:sz w:val="24"/>
              </w:rPr>
              <w:t>- понимать значимость роли России в мировых политических и социально-экономических процессах с древнейших времен до настоящего времени;</w:t>
            </w:r>
          </w:p>
          <w:p w:rsidR="006928D3" w:rsidRDefault="006928D3" w:rsidP="00776FA7">
            <w:pPr>
              <w:widowControl w:val="0"/>
              <w:tabs>
                <w:tab w:val="left" w:pos="1201"/>
              </w:tabs>
              <w:spacing w:after="0" w:line="240" w:lineRule="auto"/>
              <w:jc w:val="both"/>
              <w:rPr>
                <w:rFonts w:ascii="Times New Roman" w:hAnsi="Times New Roman"/>
                <w:sz w:val="24"/>
              </w:rPr>
            </w:pPr>
            <w:r>
              <w:rPr>
                <w:rFonts w:ascii="Times New Roman" w:hAnsi="Times New Roman"/>
                <w:sz w:val="24"/>
              </w:rPr>
              <w:t>-уметь характеризовать вклад российской культуры в мировую культуру;</w:t>
            </w:r>
          </w:p>
          <w:p w:rsidR="006928D3" w:rsidRDefault="006928D3" w:rsidP="00776FA7">
            <w:pPr>
              <w:widowControl w:val="0"/>
              <w:tabs>
                <w:tab w:val="left" w:pos="1157"/>
              </w:tabs>
              <w:spacing w:after="0" w:line="240" w:lineRule="auto"/>
              <w:ind w:right="200"/>
              <w:jc w:val="both"/>
              <w:rPr>
                <w:rFonts w:ascii="Times New Roman" w:hAnsi="Times New Roman"/>
                <w:sz w:val="24"/>
              </w:rPr>
            </w:pP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t>7</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b/>
                <w:sz w:val="24"/>
              </w:rPr>
              <w:t>Тема 2.4. Революционные события 1918 – начала 1920-х гг. Версальско-Вашингтонская система. Мир в 1920-е – 1930-е гг. Нарастание агрессии в мире в 1930-х гг.</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t>-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6928D3" w:rsidRDefault="006928D3" w:rsidP="00776FA7">
            <w:pPr>
              <w:widowControl w:val="0"/>
              <w:tabs>
                <w:tab w:val="left" w:pos="1157"/>
              </w:tabs>
              <w:spacing w:after="0" w:line="240" w:lineRule="auto"/>
              <w:ind w:right="200"/>
              <w:jc w:val="both"/>
              <w:rPr>
                <w:rFonts w:ascii="Times New Roman" w:hAnsi="Times New Roman"/>
                <w:sz w:val="24"/>
              </w:rPr>
            </w:pPr>
            <w:r>
              <w:rPr>
                <w:rFonts w:ascii="Times New Roman" w:hAnsi="Times New Roman"/>
                <w:sz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6928D3" w:rsidRDefault="006928D3" w:rsidP="00776FA7">
            <w:pPr>
              <w:pStyle w:val="pt-a-000040"/>
              <w:spacing w:after="0"/>
              <w:jc w:val="both"/>
            </w:pPr>
            <w: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6928D3" w:rsidRDefault="006928D3" w:rsidP="00776FA7">
            <w:pPr>
              <w:widowControl w:val="0"/>
              <w:tabs>
                <w:tab w:val="left" w:pos="1215"/>
              </w:tabs>
              <w:spacing w:after="0" w:line="240" w:lineRule="auto"/>
              <w:ind w:right="154"/>
              <w:jc w:val="both"/>
              <w:rPr>
                <w:rFonts w:ascii="Times New Roman" w:hAnsi="Times New Roman"/>
                <w:sz w:val="24"/>
              </w:rPr>
            </w:pPr>
            <w:r>
              <w:rPr>
                <w:rFonts w:ascii="Times New Roman" w:hAnsi="Times New Roman"/>
                <w:sz w:val="24"/>
              </w:rPr>
              <w:t xml:space="preserve">- понимать значимость роли России в мировых политических и социально-экономических процессах с древнейших </w:t>
            </w:r>
            <w:r>
              <w:rPr>
                <w:rFonts w:ascii="Times New Roman" w:hAnsi="Times New Roman"/>
                <w:sz w:val="24"/>
              </w:rPr>
              <w:lastRenderedPageBreak/>
              <w:t>времен до настоящего времени;</w:t>
            </w:r>
          </w:p>
          <w:p w:rsidR="006928D3" w:rsidRDefault="006928D3" w:rsidP="00776FA7">
            <w:pPr>
              <w:widowControl w:val="0"/>
              <w:tabs>
                <w:tab w:val="left" w:pos="1201"/>
              </w:tabs>
              <w:spacing w:after="0" w:line="240" w:lineRule="auto"/>
              <w:jc w:val="both"/>
              <w:rPr>
                <w:rFonts w:ascii="Times New Roman" w:hAnsi="Times New Roman"/>
                <w:sz w:val="24"/>
              </w:rPr>
            </w:pP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lastRenderedPageBreak/>
              <w:t>8</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b/>
                <w:sz w:val="24"/>
              </w:rPr>
            </w:pPr>
            <w:r>
              <w:rPr>
                <w:rFonts w:ascii="Times New Roman" w:hAnsi="Times New Roman"/>
                <w:b/>
                <w:sz w:val="24"/>
              </w:rPr>
              <w:t xml:space="preserve">Тема 2.5. </w:t>
            </w:r>
          </w:p>
          <w:p w:rsidR="006928D3" w:rsidRDefault="006928D3" w:rsidP="00776FA7">
            <w:pPr>
              <w:spacing w:after="0" w:line="240" w:lineRule="auto"/>
              <w:rPr>
                <w:rFonts w:ascii="Times New Roman" w:hAnsi="Times New Roman"/>
                <w:sz w:val="24"/>
              </w:rPr>
            </w:pPr>
            <w:r>
              <w:rPr>
                <w:rFonts w:ascii="Times New Roman" w:hAnsi="Times New Roman"/>
                <w:b/>
                <w:sz w:val="24"/>
              </w:rPr>
              <w:t>Внешняя политика СССР в 1920–1930-е годы. СССР накануне Великой Отечественной войны</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t>-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6928D3" w:rsidRDefault="006928D3" w:rsidP="00776FA7">
            <w:pPr>
              <w:widowControl w:val="0"/>
              <w:tabs>
                <w:tab w:val="left" w:pos="1157"/>
              </w:tabs>
              <w:spacing w:after="0" w:line="240" w:lineRule="auto"/>
              <w:ind w:right="200"/>
              <w:jc w:val="both"/>
              <w:rPr>
                <w:rFonts w:ascii="Times New Roman" w:hAnsi="Times New Roman"/>
                <w:sz w:val="24"/>
              </w:rPr>
            </w:pPr>
            <w:r>
              <w:rPr>
                <w:rFonts w:ascii="Times New Roman" w:hAnsi="Times New Roman"/>
                <w:sz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6928D3" w:rsidRDefault="006928D3" w:rsidP="00776FA7">
            <w:pPr>
              <w:pStyle w:val="pt-a-000040"/>
              <w:spacing w:after="0"/>
              <w:jc w:val="both"/>
            </w:pPr>
            <w: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6928D3" w:rsidRDefault="006928D3" w:rsidP="00776FA7">
            <w:pPr>
              <w:widowControl w:val="0"/>
              <w:tabs>
                <w:tab w:val="left" w:pos="1215"/>
              </w:tabs>
              <w:spacing w:after="0" w:line="240" w:lineRule="auto"/>
              <w:ind w:right="154"/>
              <w:jc w:val="both"/>
              <w:rPr>
                <w:rFonts w:ascii="Times New Roman" w:hAnsi="Times New Roman"/>
                <w:sz w:val="24"/>
              </w:rPr>
            </w:pPr>
            <w:r>
              <w:rPr>
                <w:rFonts w:ascii="Times New Roman" w:hAnsi="Times New Roman"/>
                <w:sz w:val="24"/>
              </w:rPr>
              <w:t>- понимать значимость роли России в мировых политических и социально-экономических процессах с древнейших времен до настоящего времени;</w:t>
            </w:r>
          </w:p>
          <w:p w:rsidR="006928D3" w:rsidRDefault="006928D3" w:rsidP="00776FA7">
            <w:pPr>
              <w:widowControl w:val="0"/>
              <w:tabs>
                <w:tab w:val="left" w:pos="1201"/>
              </w:tabs>
              <w:spacing w:after="0" w:line="240" w:lineRule="auto"/>
              <w:jc w:val="both"/>
              <w:rPr>
                <w:rFonts w:ascii="Times New Roman" w:hAnsi="Times New Roman"/>
                <w:sz w:val="24"/>
              </w:rPr>
            </w:pPr>
            <w:r>
              <w:rPr>
                <w:rFonts w:ascii="Times New Roman" w:hAnsi="Times New Roman"/>
                <w:sz w:val="24"/>
              </w:rPr>
              <w:t>-уметь характеризовать вклад российской культуры в мировую культуру;</w:t>
            </w:r>
          </w:p>
          <w:p w:rsidR="006928D3" w:rsidRDefault="006928D3" w:rsidP="00776FA7">
            <w:pPr>
              <w:widowControl w:val="0"/>
              <w:tabs>
                <w:tab w:val="left" w:pos="1157"/>
              </w:tabs>
              <w:spacing w:after="0" w:line="240" w:lineRule="auto"/>
              <w:ind w:right="200"/>
              <w:jc w:val="both"/>
              <w:rPr>
                <w:rFonts w:ascii="Times New Roman" w:hAnsi="Times New Roman"/>
                <w:sz w:val="24"/>
              </w:rPr>
            </w:pP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pStyle w:val="a3"/>
              <w:spacing w:after="0"/>
            </w:pPr>
          </w:p>
          <w:p w:rsidR="006928D3" w:rsidRDefault="006928D3" w:rsidP="00776FA7">
            <w:pPr>
              <w:pStyle w:val="a3"/>
              <w:spacing w:after="0"/>
            </w:pPr>
          </w:p>
          <w:p w:rsidR="006928D3" w:rsidRDefault="006928D3" w:rsidP="00776FA7">
            <w:pPr>
              <w:pStyle w:val="a3"/>
              <w:spacing w:after="0"/>
            </w:pPr>
            <w:r>
              <w:t>Контрольная работа</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t>9</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b/>
                <w:sz w:val="24"/>
              </w:rPr>
            </w:pPr>
            <w:r>
              <w:rPr>
                <w:rFonts w:ascii="Times New Roman" w:hAnsi="Times New Roman"/>
                <w:b/>
                <w:sz w:val="24"/>
              </w:rPr>
              <w:t xml:space="preserve">Тема 3.1.  </w:t>
            </w:r>
          </w:p>
          <w:p w:rsidR="006928D3" w:rsidRDefault="006928D3" w:rsidP="00776FA7">
            <w:pPr>
              <w:spacing w:after="0" w:line="240" w:lineRule="auto"/>
              <w:rPr>
                <w:rFonts w:ascii="Times New Roman" w:hAnsi="Times New Roman"/>
                <w:sz w:val="24"/>
              </w:rPr>
            </w:pPr>
            <w:r>
              <w:rPr>
                <w:rFonts w:ascii="Times New Roman" w:hAnsi="Times New Roman"/>
                <w:b/>
                <w:sz w:val="24"/>
              </w:rPr>
              <w:t>Начало Второй мировой войны. Начальный период Великой Отечественной войны (июнь 1941 – осень 1942)</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t xml:space="preserve">-уметь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w:t>
            </w:r>
            <w:r>
              <w:lastRenderedPageBreak/>
              <w:t>историческими источниками;</w:t>
            </w:r>
          </w:p>
          <w:p w:rsidR="006928D3" w:rsidRDefault="006928D3" w:rsidP="00776FA7">
            <w:pPr>
              <w:widowControl w:val="0"/>
              <w:tabs>
                <w:tab w:val="left" w:pos="1195"/>
              </w:tabs>
              <w:spacing w:after="0" w:line="240" w:lineRule="auto"/>
              <w:ind w:right="179"/>
              <w:jc w:val="both"/>
              <w:rPr>
                <w:rFonts w:ascii="Times New Roman" w:hAnsi="Times New Roman"/>
                <w:sz w:val="24"/>
              </w:rPr>
            </w:pPr>
            <w:r>
              <w:rPr>
                <w:rFonts w:ascii="Times New Roman" w:hAnsi="Times New Roman"/>
                <w:sz w:val="24"/>
              </w:rPr>
              <w:t>-владеть комплексом хронологических умений, умение устанавливать причинно-следственные, пространственные связи исторических событий, явлений, процессов с древнейших времен до настоящего времени;</w:t>
            </w:r>
          </w:p>
          <w:p w:rsidR="006928D3" w:rsidRDefault="006928D3" w:rsidP="00776FA7">
            <w:pPr>
              <w:widowControl w:val="0"/>
              <w:tabs>
                <w:tab w:val="left" w:pos="1181"/>
              </w:tabs>
              <w:spacing w:after="0" w:line="240" w:lineRule="auto"/>
              <w:ind w:right="192"/>
              <w:jc w:val="both"/>
              <w:rPr>
                <w:rFonts w:ascii="Times New Roman" w:hAnsi="Times New Roman"/>
                <w:sz w:val="24"/>
              </w:rPr>
            </w:pPr>
            <w:r>
              <w:rPr>
                <w:rFonts w:ascii="Times New Roman" w:hAnsi="Times New Roman"/>
                <w:sz w:val="24"/>
              </w:rPr>
              <w:t>-уметь анализировать, характеризовать и сравнивать исторические события, явления, процессы с древнейших времен до настоящего времени</w:t>
            </w:r>
          </w:p>
          <w:p w:rsidR="006928D3" w:rsidRDefault="006928D3" w:rsidP="00776FA7">
            <w:pPr>
              <w:widowControl w:val="0"/>
              <w:tabs>
                <w:tab w:val="left" w:pos="1157"/>
              </w:tabs>
              <w:spacing w:after="0" w:line="240" w:lineRule="auto"/>
              <w:ind w:right="200"/>
              <w:jc w:val="both"/>
              <w:rPr>
                <w:rFonts w:ascii="Times New Roman" w:hAnsi="Times New Roman"/>
                <w:sz w:val="24"/>
              </w:rPr>
            </w:pPr>
            <w:r>
              <w:rPr>
                <w:rFonts w:ascii="Times New Roman" w:hAnsi="Times New Roman"/>
                <w:sz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6928D3" w:rsidRDefault="006928D3" w:rsidP="00776FA7">
            <w:pPr>
              <w:widowControl w:val="0"/>
              <w:tabs>
                <w:tab w:val="left" w:pos="1181"/>
              </w:tabs>
              <w:spacing w:after="0" w:line="240" w:lineRule="auto"/>
              <w:ind w:right="192"/>
              <w:jc w:val="both"/>
              <w:rPr>
                <w:rFonts w:ascii="Times New Roman" w:hAnsi="Times New Roman"/>
                <w:sz w:val="24"/>
              </w:rPr>
            </w:pP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lastRenderedPageBreak/>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lastRenderedPageBreak/>
              <w:t>10</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b/>
                <w:sz w:val="24"/>
              </w:rPr>
            </w:pPr>
            <w:r>
              <w:rPr>
                <w:rFonts w:ascii="Times New Roman" w:hAnsi="Times New Roman"/>
                <w:b/>
                <w:sz w:val="24"/>
              </w:rPr>
              <w:t>Тема 3.2.</w:t>
            </w:r>
          </w:p>
          <w:p w:rsidR="006928D3" w:rsidRDefault="006928D3" w:rsidP="00776FA7">
            <w:pPr>
              <w:spacing w:after="0" w:line="240" w:lineRule="auto"/>
              <w:rPr>
                <w:rFonts w:ascii="Times New Roman" w:hAnsi="Times New Roman"/>
                <w:b/>
                <w:sz w:val="24"/>
              </w:rPr>
            </w:pPr>
            <w:r>
              <w:rPr>
                <w:rFonts w:ascii="Times New Roman" w:hAnsi="Times New Roman"/>
                <w:b/>
                <w:sz w:val="24"/>
              </w:rPr>
              <w:t>Коренной перелом в ходе войны (осень 1942 – 1943 г.)</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t>-уметь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6928D3" w:rsidRDefault="006928D3" w:rsidP="00776FA7">
            <w:pPr>
              <w:widowControl w:val="0"/>
              <w:tabs>
                <w:tab w:val="left" w:pos="1195"/>
              </w:tabs>
              <w:spacing w:after="0" w:line="240" w:lineRule="auto"/>
              <w:ind w:right="179"/>
              <w:jc w:val="both"/>
              <w:rPr>
                <w:rFonts w:ascii="Times New Roman" w:hAnsi="Times New Roman"/>
                <w:sz w:val="24"/>
              </w:rPr>
            </w:pPr>
            <w:r>
              <w:rPr>
                <w:rFonts w:ascii="Times New Roman" w:hAnsi="Times New Roman"/>
                <w:sz w:val="24"/>
              </w:rPr>
              <w:t>-владеть комплексом хронологических умений, умение устанавливать причинно-следственные, пространственные связи исторических событий, явлений, процессов с древнейших времен до настоящего времени;</w:t>
            </w:r>
          </w:p>
          <w:p w:rsidR="006928D3" w:rsidRDefault="006928D3" w:rsidP="00776FA7">
            <w:pPr>
              <w:widowControl w:val="0"/>
              <w:tabs>
                <w:tab w:val="left" w:pos="1181"/>
              </w:tabs>
              <w:spacing w:after="0" w:line="240" w:lineRule="auto"/>
              <w:ind w:right="192"/>
              <w:jc w:val="both"/>
              <w:rPr>
                <w:rFonts w:ascii="Times New Roman" w:hAnsi="Times New Roman"/>
                <w:sz w:val="24"/>
              </w:rPr>
            </w:pPr>
            <w:r>
              <w:rPr>
                <w:rFonts w:ascii="Times New Roman" w:hAnsi="Times New Roman"/>
                <w:sz w:val="24"/>
              </w:rPr>
              <w:t>-уметь анализировать, характеризовать и сравнивать исторические события, явления, процессы с древнейших времен до настоящего времени</w:t>
            </w:r>
          </w:p>
          <w:p w:rsidR="006928D3" w:rsidRDefault="006928D3" w:rsidP="00776FA7">
            <w:pPr>
              <w:widowControl w:val="0"/>
              <w:tabs>
                <w:tab w:val="left" w:pos="1181"/>
              </w:tabs>
              <w:spacing w:after="0" w:line="240" w:lineRule="auto"/>
              <w:ind w:right="200"/>
              <w:jc w:val="both"/>
              <w:rPr>
                <w:rFonts w:ascii="Times New Roman" w:hAnsi="Times New Roman"/>
                <w:sz w:val="24"/>
              </w:rPr>
            </w:pPr>
            <w:r>
              <w:rPr>
                <w:rFonts w:ascii="Times New Roman" w:hAnsi="Times New Roman"/>
                <w:sz w:val="24"/>
              </w:rPr>
              <w:t xml:space="preserve">-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w:t>
            </w:r>
            <w:r>
              <w:rPr>
                <w:rFonts w:ascii="Times New Roman" w:hAnsi="Times New Roman"/>
                <w:sz w:val="24"/>
              </w:rPr>
              <w:lastRenderedPageBreak/>
              <w:t>фальсификации отечественной истории; рассказывать о подвигах народа при защите Отечества, разоблачать фальсификации отечественной истории</w:t>
            </w: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lastRenderedPageBreak/>
              <w:t>11</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b/>
                <w:sz w:val="24"/>
              </w:rPr>
            </w:pPr>
            <w:r>
              <w:rPr>
                <w:rFonts w:ascii="Times New Roman" w:hAnsi="Times New Roman"/>
                <w:b/>
                <w:sz w:val="24"/>
              </w:rPr>
              <w:t xml:space="preserve">Тема 3.3.  </w:t>
            </w:r>
          </w:p>
          <w:p w:rsidR="006928D3" w:rsidRDefault="006928D3"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
                <w:sz w:val="24"/>
              </w:rPr>
            </w:pPr>
            <w:r>
              <w:rPr>
                <w:rFonts w:ascii="Times New Roman" w:hAnsi="Times New Roman"/>
                <w:b/>
                <w:sz w:val="24"/>
              </w:rPr>
              <w:t>Человек и культура в годы Великой Отечественной войны</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t>-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6928D3" w:rsidRDefault="006928D3" w:rsidP="00776FA7">
            <w:pPr>
              <w:widowControl w:val="0"/>
              <w:tabs>
                <w:tab w:val="left" w:pos="1157"/>
              </w:tabs>
              <w:spacing w:after="0" w:line="240" w:lineRule="auto"/>
              <w:ind w:right="200"/>
              <w:jc w:val="both"/>
              <w:rPr>
                <w:rFonts w:ascii="Times New Roman" w:hAnsi="Times New Roman"/>
                <w:sz w:val="24"/>
              </w:rPr>
            </w:pPr>
            <w:r>
              <w:rPr>
                <w:rFonts w:ascii="Times New Roman" w:hAnsi="Times New Roman"/>
                <w:sz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6928D3" w:rsidRDefault="006928D3" w:rsidP="00776FA7">
            <w:pPr>
              <w:pStyle w:val="pt-a-000040"/>
              <w:spacing w:after="0"/>
              <w:jc w:val="both"/>
            </w:pPr>
            <w: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6928D3" w:rsidRDefault="006928D3" w:rsidP="00776FA7">
            <w:pPr>
              <w:widowControl w:val="0"/>
              <w:tabs>
                <w:tab w:val="left" w:pos="1215"/>
              </w:tabs>
              <w:spacing w:after="0" w:line="240" w:lineRule="auto"/>
              <w:ind w:right="154"/>
              <w:jc w:val="both"/>
              <w:rPr>
                <w:rFonts w:ascii="Times New Roman" w:hAnsi="Times New Roman"/>
                <w:sz w:val="24"/>
              </w:rPr>
            </w:pPr>
            <w:r>
              <w:rPr>
                <w:rFonts w:ascii="Times New Roman" w:hAnsi="Times New Roman"/>
                <w:sz w:val="24"/>
              </w:rPr>
              <w:t>- понимать значимость роли России в мировых политических и социально-экономических процессах с древнейших времен до настоящего времени;</w:t>
            </w:r>
          </w:p>
          <w:p w:rsidR="006928D3" w:rsidRDefault="006928D3" w:rsidP="00776FA7">
            <w:pPr>
              <w:widowControl w:val="0"/>
              <w:tabs>
                <w:tab w:val="left" w:pos="1201"/>
              </w:tabs>
              <w:spacing w:after="0" w:line="240" w:lineRule="auto"/>
              <w:jc w:val="both"/>
              <w:rPr>
                <w:rFonts w:ascii="Times New Roman" w:hAnsi="Times New Roman"/>
                <w:sz w:val="24"/>
              </w:rPr>
            </w:pPr>
            <w:r>
              <w:rPr>
                <w:rFonts w:ascii="Times New Roman" w:hAnsi="Times New Roman"/>
                <w:sz w:val="24"/>
              </w:rPr>
              <w:t>-уметь характеризовать вклад российской культуры в мировую культуру;</w:t>
            </w:r>
          </w:p>
          <w:p w:rsidR="006928D3" w:rsidRDefault="006928D3" w:rsidP="00776FA7">
            <w:pPr>
              <w:widowControl w:val="0"/>
              <w:tabs>
                <w:tab w:val="left" w:pos="1157"/>
              </w:tabs>
              <w:spacing w:after="0" w:line="240" w:lineRule="auto"/>
              <w:ind w:right="200"/>
              <w:jc w:val="both"/>
              <w:rPr>
                <w:rFonts w:ascii="Times New Roman" w:hAnsi="Times New Roman"/>
                <w:sz w:val="24"/>
              </w:rPr>
            </w:pP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t>12</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b/>
                <w:sz w:val="24"/>
              </w:rPr>
            </w:pPr>
            <w:r>
              <w:rPr>
                <w:rFonts w:ascii="Times New Roman" w:hAnsi="Times New Roman"/>
                <w:b/>
                <w:sz w:val="24"/>
              </w:rPr>
              <w:t xml:space="preserve">Тема 3.4. </w:t>
            </w:r>
          </w:p>
          <w:p w:rsidR="006928D3" w:rsidRDefault="006928D3"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
                <w:sz w:val="24"/>
              </w:rPr>
            </w:pPr>
            <w:r>
              <w:rPr>
                <w:rFonts w:ascii="Times New Roman" w:hAnsi="Times New Roman"/>
                <w:b/>
                <w:sz w:val="24"/>
              </w:rPr>
              <w:t>Победа СССР в Великой Отечественной войне. Завершение Второй мировой войны</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t xml:space="preserve">-уметь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w:t>
            </w:r>
            <w:r>
              <w:lastRenderedPageBreak/>
              <w:t>историческими источниками;</w:t>
            </w:r>
          </w:p>
          <w:p w:rsidR="006928D3" w:rsidRDefault="006928D3" w:rsidP="00776FA7">
            <w:pPr>
              <w:widowControl w:val="0"/>
              <w:tabs>
                <w:tab w:val="left" w:pos="1195"/>
              </w:tabs>
              <w:spacing w:after="0" w:line="240" w:lineRule="auto"/>
              <w:ind w:right="179"/>
              <w:jc w:val="both"/>
              <w:rPr>
                <w:rFonts w:ascii="Times New Roman" w:hAnsi="Times New Roman"/>
                <w:sz w:val="24"/>
              </w:rPr>
            </w:pPr>
            <w:r>
              <w:rPr>
                <w:rFonts w:ascii="Times New Roman" w:hAnsi="Times New Roman"/>
                <w:sz w:val="24"/>
              </w:rPr>
              <w:t>-владеть комплексом хронологических умений, умение устанавливать причинно-следственные, пространственные связи исторических событий, явлений, процессов с древнейших времен до настоящего времени;</w:t>
            </w:r>
          </w:p>
          <w:p w:rsidR="006928D3" w:rsidRDefault="006928D3" w:rsidP="00776FA7">
            <w:pPr>
              <w:widowControl w:val="0"/>
              <w:tabs>
                <w:tab w:val="left" w:pos="1181"/>
              </w:tabs>
              <w:spacing w:after="0" w:line="240" w:lineRule="auto"/>
              <w:ind w:right="192"/>
              <w:jc w:val="both"/>
              <w:rPr>
                <w:rFonts w:ascii="Times New Roman" w:hAnsi="Times New Roman"/>
                <w:sz w:val="24"/>
              </w:rPr>
            </w:pPr>
            <w:r>
              <w:rPr>
                <w:rFonts w:ascii="Times New Roman" w:hAnsi="Times New Roman"/>
                <w:sz w:val="24"/>
              </w:rPr>
              <w:t>-уметь анализировать, характеризовать и сравнивать исторические события, явления, процессы с древнейших времен до настоящего времени</w:t>
            </w:r>
          </w:p>
          <w:p w:rsidR="006928D3" w:rsidRDefault="006928D3" w:rsidP="00776FA7">
            <w:pPr>
              <w:widowControl w:val="0"/>
              <w:tabs>
                <w:tab w:val="left" w:pos="1181"/>
              </w:tabs>
              <w:spacing w:after="0" w:line="240" w:lineRule="auto"/>
              <w:ind w:right="200"/>
              <w:jc w:val="both"/>
              <w:rPr>
                <w:rFonts w:ascii="Times New Roman" w:hAnsi="Times New Roman"/>
                <w:sz w:val="24"/>
              </w:rPr>
            </w:pPr>
            <w:r>
              <w:rPr>
                <w:rFonts w:ascii="Times New Roman" w:hAnsi="Times New Roman"/>
                <w:sz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pStyle w:val="a3"/>
              <w:spacing w:after="0"/>
            </w:pPr>
          </w:p>
          <w:p w:rsidR="006928D3" w:rsidRDefault="006928D3" w:rsidP="00776FA7">
            <w:pPr>
              <w:pStyle w:val="a3"/>
              <w:spacing w:after="0"/>
            </w:pPr>
            <w:r>
              <w:t>Контрольная работа</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lastRenderedPageBreak/>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lastRenderedPageBreak/>
              <w:t>13</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b/>
                <w:i/>
                <w:sz w:val="24"/>
              </w:rPr>
            </w:pPr>
            <w:r>
              <w:rPr>
                <w:rFonts w:ascii="Times New Roman" w:hAnsi="Times New Roman"/>
                <w:b/>
                <w:i/>
                <w:sz w:val="24"/>
              </w:rPr>
              <w:t>Тема 4.1.</w:t>
            </w:r>
          </w:p>
          <w:p w:rsidR="006928D3" w:rsidRDefault="006928D3"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
                <w:sz w:val="24"/>
              </w:rPr>
            </w:pPr>
            <w:r>
              <w:rPr>
                <w:rFonts w:ascii="Times New Roman" w:hAnsi="Times New Roman"/>
                <w:b/>
                <w:i/>
                <w:sz w:val="24"/>
              </w:rPr>
              <w:t>Мир и международные отношения в годы холодной войны (вторая половина половине ХХ века)</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t>-уметь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6928D3" w:rsidRDefault="006928D3" w:rsidP="00776FA7">
            <w:pPr>
              <w:widowControl w:val="0"/>
              <w:tabs>
                <w:tab w:val="left" w:pos="1195"/>
              </w:tabs>
              <w:spacing w:after="0" w:line="240" w:lineRule="auto"/>
              <w:ind w:right="179"/>
              <w:jc w:val="both"/>
              <w:rPr>
                <w:rFonts w:ascii="Times New Roman" w:hAnsi="Times New Roman"/>
                <w:sz w:val="24"/>
              </w:rPr>
            </w:pPr>
            <w:r>
              <w:rPr>
                <w:rFonts w:ascii="Times New Roman" w:hAnsi="Times New Roman"/>
                <w:sz w:val="24"/>
              </w:rPr>
              <w:t>-владеть комплексом хронологических умений, умение устанавливать причинно-следственные, пространственные связи исторических событий, явлений, процессов с древнейших времен до настоящего времени;</w:t>
            </w:r>
          </w:p>
          <w:p w:rsidR="006928D3" w:rsidRDefault="006928D3" w:rsidP="00776FA7">
            <w:pPr>
              <w:widowControl w:val="0"/>
              <w:tabs>
                <w:tab w:val="left" w:pos="1181"/>
              </w:tabs>
              <w:spacing w:after="0" w:line="240" w:lineRule="auto"/>
              <w:ind w:right="192"/>
              <w:jc w:val="both"/>
              <w:rPr>
                <w:rFonts w:ascii="Times New Roman" w:hAnsi="Times New Roman"/>
                <w:sz w:val="24"/>
              </w:rPr>
            </w:pPr>
            <w:r>
              <w:rPr>
                <w:rFonts w:ascii="Times New Roman" w:hAnsi="Times New Roman"/>
                <w:sz w:val="24"/>
              </w:rPr>
              <w:t>-уметь анализировать, характеризовать и сравнивать исторические события, явления, процессы с древнейших времен до настоящего времени</w:t>
            </w: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t>14</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b/>
                <w:i/>
                <w:sz w:val="24"/>
              </w:rPr>
            </w:pPr>
            <w:r>
              <w:rPr>
                <w:rFonts w:ascii="Times New Roman" w:hAnsi="Times New Roman"/>
                <w:b/>
                <w:i/>
                <w:sz w:val="24"/>
              </w:rPr>
              <w:t xml:space="preserve">Тема 4.2.  </w:t>
            </w:r>
          </w:p>
          <w:p w:rsidR="006928D3" w:rsidRDefault="006928D3" w:rsidP="00776FA7">
            <w:pPr>
              <w:spacing w:after="0" w:line="240" w:lineRule="auto"/>
              <w:rPr>
                <w:rFonts w:ascii="Times New Roman" w:hAnsi="Times New Roman"/>
                <w:i/>
                <w:sz w:val="24"/>
              </w:rPr>
            </w:pPr>
            <w:r>
              <w:rPr>
                <w:rFonts w:ascii="Times New Roman" w:hAnsi="Times New Roman"/>
                <w:b/>
                <w:i/>
                <w:sz w:val="24"/>
              </w:rPr>
              <w:t>СССР в 1945–1953 гг.</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t xml:space="preserve">- умение характеризовать историческое значение Российской революции, Гражданской войны, нэпа, индустриализации и коллективизации в СССР, решающую роль Советского Союза в победе над нацизмом, значение советских научно-технологических успехов, освоения космоса; понимание </w:t>
            </w:r>
            <w:r>
              <w:lastRenderedPageBreak/>
              <w:t>причин и следствий распада СССР, возрождения Российской Федерации как мировой державы, воссоединения Крыма с Россией, специальной военной операции на Украине ‎и других важнейших событий ХХ – начала XXI в.; особенности развития культуры народов СССР (России);</w:t>
            </w:r>
          </w:p>
          <w:p w:rsidR="006928D3" w:rsidRDefault="006928D3" w:rsidP="00776FA7">
            <w:pPr>
              <w:pStyle w:val="pt-a-000081"/>
              <w:spacing w:after="0"/>
              <w:jc w:val="both"/>
            </w:pPr>
            <w:r>
              <w:t>- уметь анализировать текстовые, визуальные источники исторической информации, в том числе исторические карты/схемы, по истории России‎ и зарубежных стран ХХ – начала XXI в.; сопоставлять информацию, представленную в различных источниках; формализовать историческую информацию в виде таблиц, схем, графиков, диаграмм;</w:t>
            </w:r>
          </w:p>
          <w:p w:rsidR="006928D3" w:rsidRDefault="006928D3" w:rsidP="00776FA7">
            <w:pPr>
              <w:pStyle w:val="pt-a-000044"/>
              <w:spacing w:after="0"/>
              <w:jc w:val="both"/>
            </w:pPr>
            <w:r>
              <w:t>- уметь защищать историческую правду, не допускать умаления подвига ‎народа при защите Отечества, готовность давать отпор фальсификациям российской ‎истории;</w:t>
            </w:r>
          </w:p>
          <w:p w:rsidR="006928D3" w:rsidRDefault="006928D3" w:rsidP="00776FA7">
            <w:pPr>
              <w:widowControl w:val="0"/>
              <w:tabs>
                <w:tab w:val="left" w:pos="1197"/>
              </w:tabs>
              <w:spacing w:after="0" w:line="240" w:lineRule="auto"/>
              <w:ind w:right="172"/>
              <w:jc w:val="both"/>
              <w:rPr>
                <w:rFonts w:ascii="Times New Roman" w:hAnsi="Times New Roman"/>
                <w:sz w:val="24"/>
              </w:rPr>
            </w:pP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pStyle w:val="a3"/>
              <w:spacing w:after="0"/>
            </w:pPr>
          </w:p>
          <w:p w:rsidR="006928D3" w:rsidRDefault="006928D3" w:rsidP="00776FA7">
            <w:pPr>
              <w:pStyle w:val="a3"/>
              <w:spacing w:after="0"/>
            </w:pPr>
          </w:p>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lastRenderedPageBreak/>
              <w:t xml:space="preserve">15. </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b/>
                <w:i/>
                <w:sz w:val="24"/>
              </w:rPr>
            </w:pPr>
            <w:r>
              <w:rPr>
                <w:rFonts w:ascii="Times New Roman" w:hAnsi="Times New Roman"/>
                <w:b/>
                <w:i/>
                <w:sz w:val="24"/>
              </w:rPr>
              <w:t xml:space="preserve">Тема 4.3.  </w:t>
            </w:r>
          </w:p>
          <w:p w:rsidR="006928D3" w:rsidRDefault="006928D3" w:rsidP="00776FA7">
            <w:pPr>
              <w:spacing w:after="0" w:line="240" w:lineRule="auto"/>
              <w:rPr>
                <w:rFonts w:ascii="Times New Roman" w:hAnsi="Times New Roman"/>
                <w:i/>
                <w:sz w:val="24"/>
              </w:rPr>
            </w:pPr>
            <w:r>
              <w:rPr>
                <w:rFonts w:ascii="Times New Roman" w:hAnsi="Times New Roman"/>
                <w:b/>
                <w:i/>
                <w:sz w:val="24"/>
              </w:rPr>
              <w:t>СССР в середине 1950-х – первой половине 1960-х гг.</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t xml:space="preserve">- понимать значимость России в мировых политических и социально-‎экономических процессах ХХ – начала XXI в., знание достижений страны и ее народа; </w:t>
            </w:r>
          </w:p>
          <w:p w:rsidR="006928D3" w:rsidRDefault="006928D3" w:rsidP="00776FA7">
            <w:pPr>
              <w:pStyle w:val="pt-a-000081"/>
              <w:spacing w:after="0"/>
              <w:jc w:val="both"/>
            </w:pPr>
            <w:r>
              <w:t>-уметь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6928D3" w:rsidRDefault="006928D3" w:rsidP="00776FA7">
            <w:pPr>
              <w:pStyle w:val="pt-a-000081"/>
              <w:spacing w:after="0"/>
              <w:jc w:val="both"/>
            </w:pPr>
            <w:r>
              <w:t>- уметь устанавливать причинно-следственные, пространственные, временные связи исторических событий, явлений, процессов; характеризовать ‎их итоги; соотносить события истории родного края и истории России в ХХ – начале XXI в.; определять современников исторических событий истории России ‎и человечества в целом в ХХ – начале XXI в.;</w:t>
            </w:r>
          </w:p>
          <w:p w:rsidR="006928D3" w:rsidRDefault="006928D3" w:rsidP="00776FA7">
            <w:pPr>
              <w:pStyle w:val="pt-a-000081"/>
              <w:spacing w:after="0"/>
              <w:jc w:val="both"/>
            </w:pPr>
            <w:r>
              <w:t xml:space="preserve">- уметь анализировать текстовые, визуальные </w:t>
            </w:r>
            <w:r>
              <w:lastRenderedPageBreak/>
              <w:t>источники исторической информации, в том числе исторические карты/схемы, по истории России‎ и зарубежных стран ХХ – начала XXI в.; сопоставлять информацию, представленную в различных источниках; формализовать историческую информацию в виде таблиц, схем, графиков, диаграмм;</w:t>
            </w:r>
          </w:p>
          <w:p w:rsidR="006928D3" w:rsidRDefault="006928D3" w:rsidP="00776FA7">
            <w:pPr>
              <w:widowControl w:val="0"/>
              <w:tabs>
                <w:tab w:val="left" w:pos="1197"/>
              </w:tabs>
              <w:spacing w:after="0" w:line="240" w:lineRule="auto"/>
              <w:ind w:right="154"/>
              <w:jc w:val="both"/>
              <w:rPr>
                <w:rFonts w:ascii="Times New Roman" w:hAnsi="Times New Roman"/>
                <w:sz w:val="24"/>
              </w:rPr>
            </w:pPr>
            <w:r>
              <w:rPr>
                <w:rFonts w:ascii="Times New Roman" w:hAnsi="Times New Roman"/>
                <w:sz w:val="24"/>
              </w:rPr>
              <w:t>- понимать значимость роли России в мировых политических и социально-экономических процессах с древнейших времен до настоящего времени;</w:t>
            </w: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lastRenderedPageBreak/>
              <w:t>16</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b/>
                <w:i/>
                <w:sz w:val="24"/>
              </w:rPr>
            </w:pPr>
            <w:r>
              <w:rPr>
                <w:rFonts w:ascii="Times New Roman" w:hAnsi="Times New Roman"/>
                <w:b/>
                <w:i/>
                <w:sz w:val="24"/>
              </w:rPr>
              <w:t xml:space="preserve">Тема 4.4.  </w:t>
            </w:r>
          </w:p>
          <w:p w:rsidR="006928D3" w:rsidRDefault="006928D3" w:rsidP="00776FA7">
            <w:pPr>
              <w:spacing w:after="0" w:line="240" w:lineRule="auto"/>
              <w:rPr>
                <w:rFonts w:ascii="Times New Roman" w:hAnsi="Times New Roman"/>
                <w:i/>
                <w:sz w:val="24"/>
              </w:rPr>
            </w:pPr>
            <w:r>
              <w:rPr>
                <w:rFonts w:ascii="Times New Roman" w:hAnsi="Times New Roman"/>
                <w:b/>
                <w:i/>
                <w:sz w:val="24"/>
              </w:rPr>
              <w:t>Советское общество в середине 1960-х – начале 1980-х гг.</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t>-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6928D3" w:rsidRDefault="006928D3" w:rsidP="00776FA7">
            <w:pPr>
              <w:widowControl w:val="0"/>
              <w:tabs>
                <w:tab w:val="left" w:pos="1157"/>
              </w:tabs>
              <w:spacing w:after="0" w:line="240" w:lineRule="auto"/>
              <w:ind w:right="200"/>
              <w:jc w:val="both"/>
              <w:rPr>
                <w:rFonts w:ascii="Times New Roman" w:hAnsi="Times New Roman"/>
                <w:sz w:val="24"/>
              </w:rPr>
            </w:pPr>
            <w:r>
              <w:rPr>
                <w:rFonts w:ascii="Times New Roman" w:hAnsi="Times New Roman"/>
                <w:sz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6928D3" w:rsidRDefault="006928D3" w:rsidP="00776FA7">
            <w:pPr>
              <w:pStyle w:val="pt-a-000040"/>
              <w:spacing w:after="0"/>
              <w:jc w:val="both"/>
            </w:pPr>
            <w: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6928D3" w:rsidRDefault="006928D3" w:rsidP="00776FA7">
            <w:pPr>
              <w:widowControl w:val="0"/>
              <w:tabs>
                <w:tab w:val="left" w:pos="1201"/>
              </w:tabs>
              <w:spacing w:after="0" w:line="240" w:lineRule="auto"/>
              <w:ind w:right="154"/>
              <w:jc w:val="both"/>
              <w:rPr>
                <w:rFonts w:ascii="Times New Roman" w:hAnsi="Times New Roman"/>
                <w:sz w:val="24"/>
              </w:rPr>
            </w:pPr>
            <w:r>
              <w:rPr>
                <w:rFonts w:ascii="Times New Roman" w:hAnsi="Times New Roman"/>
                <w:sz w:val="24"/>
              </w:rPr>
              <w:t>- понимать значимость роли России в мировых политических и социально-экономических процессах с древнейших времен до настоящего времени;</w:t>
            </w: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t>18</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b/>
                <w:i/>
                <w:sz w:val="24"/>
              </w:rPr>
            </w:pPr>
            <w:r>
              <w:rPr>
                <w:rFonts w:ascii="Times New Roman" w:hAnsi="Times New Roman"/>
                <w:b/>
                <w:i/>
                <w:sz w:val="24"/>
              </w:rPr>
              <w:t xml:space="preserve">Тема 4.5.  </w:t>
            </w:r>
          </w:p>
          <w:p w:rsidR="006928D3" w:rsidRDefault="006928D3" w:rsidP="00776FA7">
            <w:pPr>
              <w:spacing w:after="0" w:line="240" w:lineRule="auto"/>
              <w:jc w:val="both"/>
              <w:rPr>
                <w:rFonts w:ascii="Times New Roman" w:hAnsi="Times New Roman"/>
                <w:i/>
                <w:sz w:val="24"/>
              </w:rPr>
            </w:pPr>
            <w:r>
              <w:rPr>
                <w:rFonts w:ascii="Times New Roman" w:hAnsi="Times New Roman"/>
                <w:b/>
                <w:i/>
                <w:sz w:val="24"/>
              </w:rPr>
              <w:t>Политика «перестройки». Распад СССР (1985–1991 гг.)</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t xml:space="preserve">- уметь составлять описание (реконструкцию) в устной и письменной форме исторических событий, явлений, процессов истории родного края, истории России и всемирной истории ХХ – начала XXI в. и их участников, </w:t>
            </w:r>
            <w:r>
              <w:lastRenderedPageBreak/>
              <w:t>образа жизни людей и его изменения в Новейшую эпоху; формулировать и обосновывать собственную точку зрения (версию, оценку) с опорой на фактический материал, ‎в том числе используя источники разных типов;</w:t>
            </w:r>
          </w:p>
          <w:p w:rsidR="006928D3" w:rsidRDefault="006928D3" w:rsidP="00776FA7">
            <w:pPr>
              <w:widowControl w:val="0"/>
              <w:tabs>
                <w:tab w:val="left" w:pos="1157"/>
              </w:tabs>
              <w:spacing w:after="0" w:line="240" w:lineRule="auto"/>
              <w:ind w:right="200"/>
              <w:jc w:val="both"/>
              <w:rPr>
                <w:rFonts w:ascii="Times New Roman" w:hAnsi="Times New Roman"/>
                <w:sz w:val="24"/>
              </w:rPr>
            </w:pPr>
            <w:r>
              <w:rPr>
                <w:rFonts w:ascii="Times New Roman" w:hAnsi="Times New Roman"/>
                <w:sz w:val="24"/>
              </w:rPr>
              <w:t>- отстаивать историческую правду в ходе дискуссий и других форм межличностного взаимодействия, а также при разработке и представлении учебных проектов и исследований по новейшей истории, аргументированно критиковать фальсификации отечественной истории; рассказывать о подвигах народа при защите Отечества, разоблачать фальсификации отечественной истории</w:t>
            </w:r>
          </w:p>
          <w:p w:rsidR="006928D3" w:rsidRDefault="006928D3" w:rsidP="00776FA7">
            <w:pPr>
              <w:pStyle w:val="pt-a-000040"/>
              <w:spacing w:after="0"/>
              <w:jc w:val="both"/>
            </w:pPr>
            <w:r>
              <w:t>- знать ключевые события, основные даты и этапы истории России ‎и мира в ХХ – начале XXI в.; выдающихся деятелей отечественной и всемирной истории; важнейшие достижения культуры, ценностные ориентиры;</w:t>
            </w:r>
          </w:p>
          <w:p w:rsidR="006928D3" w:rsidRDefault="006928D3" w:rsidP="00776FA7">
            <w:pPr>
              <w:widowControl w:val="0"/>
              <w:tabs>
                <w:tab w:val="left" w:pos="1201"/>
              </w:tabs>
              <w:spacing w:after="0" w:line="240" w:lineRule="auto"/>
              <w:jc w:val="both"/>
              <w:rPr>
                <w:rFonts w:ascii="Times New Roman" w:hAnsi="Times New Roman"/>
                <w:sz w:val="24"/>
              </w:rPr>
            </w:pPr>
            <w:r>
              <w:rPr>
                <w:rFonts w:ascii="Times New Roman" w:hAnsi="Times New Roman"/>
                <w:sz w:val="24"/>
              </w:rPr>
              <w:t>-уметь характеризовать вклад российской культуры в мировую культуру;</w:t>
            </w:r>
          </w:p>
          <w:p w:rsidR="006928D3" w:rsidRDefault="006928D3" w:rsidP="00776FA7">
            <w:pPr>
              <w:widowControl w:val="0"/>
              <w:tabs>
                <w:tab w:val="left" w:pos="1157"/>
              </w:tabs>
              <w:spacing w:after="0" w:line="240" w:lineRule="auto"/>
              <w:ind w:right="200"/>
              <w:jc w:val="both"/>
              <w:rPr>
                <w:rFonts w:ascii="Times New Roman" w:hAnsi="Times New Roman"/>
                <w:sz w:val="24"/>
              </w:rPr>
            </w:pP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pStyle w:val="a3"/>
              <w:spacing w:after="0"/>
            </w:pPr>
            <w:r>
              <w:t>Контрольная работа</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lastRenderedPageBreak/>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73"/>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lastRenderedPageBreak/>
              <w:t>19</w:t>
            </w:r>
          </w:p>
        </w:tc>
        <w:tc>
          <w:tcPr>
            <w:tcW w:w="2525" w:type="dxa"/>
            <w:tcBorders>
              <w:top w:val="single" w:sz="4" w:space="0" w:color="000000"/>
              <w:left w:val="single" w:sz="4" w:space="0" w:color="000000"/>
              <w:bottom w:val="single" w:sz="4" w:space="0" w:color="000000"/>
              <w:right w:val="single" w:sz="4" w:space="0" w:color="000000"/>
            </w:tcBorders>
            <w:vAlign w:val="center"/>
          </w:tcPr>
          <w:p w:rsidR="006928D3" w:rsidRDefault="006928D3" w:rsidP="00776FA7">
            <w:pPr>
              <w:spacing w:after="0" w:line="240" w:lineRule="auto"/>
              <w:rPr>
                <w:rFonts w:ascii="Times New Roman" w:hAnsi="Times New Roman"/>
                <w:sz w:val="24"/>
              </w:rPr>
            </w:pPr>
            <w:r>
              <w:rPr>
                <w:rFonts w:ascii="Times New Roman" w:hAnsi="Times New Roman"/>
                <w:b/>
                <w:i/>
                <w:sz w:val="24"/>
              </w:rPr>
              <w:t>Тема 5.1. Становление новой России (1992–1999 гг.)</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44"/>
              <w:spacing w:after="0"/>
              <w:jc w:val="both"/>
            </w:pPr>
            <w:r>
              <w:t>- приобретать опыт осуществления проектной деятельности в форме участия ‎в подготовке учебных проектов по новейшей истории, в том числе – ‎на региональном материале (с использованием ресурсов библиотек, музеев и т.д.);</w:t>
            </w:r>
          </w:p>
          <w:p w:rsidR="006928D3" w:rsidRDefault="006928D3" w:rsidP="00776FA7">
            <w:pPr>
              <w:spacing w:after="0" w:line="240" w:lineRule="auto"/>
              <w:jc w:val="both"/>
              <w:rPr>
                <w:rFonts w:ascii="Times New Roman" w:hAnsi="Times New Roman"/>
                <w:b/>
                <w:spacing w:val="-4"/>
                <w:sz w:val="24"/>
              </w:rPr>
            </w:pPr>
            <w:r>
              <w:rPr>
                <w:rFonts w:ascii="Times New Roman" w:hAnsi="Times New Roman"/>
                <w:sz w:val="24"/>
              </w:rPr>
              <w:t>- приобретать опыт взаимодействия с людьми другой культуры,‎ национальной и религиозной принадлежности на основе ценностей современного российского общества: идеалов гуманизма, демократии, мира и взаимопонимания между народами, людьми разных культур; уважения к историческому наследию народов России</w:t>
            </w: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r>
              <w:rPr>
                <w:rFonts w:ascii="Times New Roman" w:hAnsi="Times New Roman"/>
                <w:sz w:val="24"/>
              </w:rPr>
              <w:t>20</w:t>
            </w: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b/>
                <w:i/>
                <w:sz w:val="24"/>
              </w:rPr>
            </w:pPr>
            <w:r>
              <w:rPr>
                <w:rFonts w:ascii="Times New Roman" w:hAnsi="Times New Roman"/>
                <w:b/>
                <w:i/>
                <w:sz w:val="24"/>
              </w:rPr>
              <w:t>Тема 5.2.</w:t>
            </w:r>
          </w:p>
          <w:p w:rsidR="006928D3" w:rsidRDefault="006928D3" w:rsidP="00776FA7">
            <w:pPr>
              <w:spacing w:after="0" w:line="240" w:lineRule="auto"/>
              <w:rPr>
                <w:rFonts w:ascii="Times New Roman" w:hAnsi="Times New Roman"/>
                <w:i/>
                <w:sz w:val="24"/>
              </w:rPr>
            </w:pPr>
            <w:r>
              <w:rPr>
                <w:rFonts w:ascii="Times New Roman" w:hAnsi="Times New Roman"/>
                <w:b/>
                <w:i/>
                <w:sz w:val="24"/>
              </w:rPr>
              <w:t>Современный мир. Глобальные проблемы человечества</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44"/>
              <w:spacing w:after="0"/>
              <w:jc w:val="both"/>
            </w:pPr>
            <w:r>
              <w:t>- приобретать опыт осуществления проектной деятельности в форме участия ‎в подготовке учебных проектов по новейшей истории, в том числе – ‎на региональном материале (с использованием ресурсов библиотек, музеев и т.д.);</w:t>
            </w:r>
          </w:p>
          <w:p w:rsidR="006928D3" w:rsidRDefault="006928D3" w:rsidP="00776FA7">
            <w:pPr>
              <w:spacing w:after="0" w:line="240" w:lineRule="auto"/>
              <w:jc w:val="both"/>
              <w:rPr>
                <w:rFonts w:ascii="Times New Roman" w:hAnsi="Times New Roman"/>
                <w:b/>
                <w:spacing w:val="-4"/>
                <w:sz w:val="24"/>
              </w:rPr>
            </w:pPr>
            <w:r>
              <w:rPr>
                <w:rFonts w:ascii="Times New Roman" w:hAnsi="Times New Roman"/>
                <w:sz w:val="24"/>
              </w:rPr>
              <w:t xml:space="preserve">- приобретать опыт взаимодействия с людьми </w:t>
            </w:r>
            <w:r>
              <w:rPr>
                <w:rFonts w:ascii="Times New Roman" w:hAnsi="Times New Roman"/>
                <w:sz w:val="24"/>
              </w:rPr>
              <w:lastRenderedPageBreak/>
              <w:t>другой культуры,‎ национальной и религиозной принадлежности на основе ценностей современного российского общества: идеалов гуманизма, демократии, мира и взаимопонимания между народами, людьми разных культур; уважения к историческому наследию народов России</w:t>
            </w: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lastRenderedPageBreak/>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 xml:space="preserve">Практические </w:t>
            </w:r>
            <w:r>
              <w:rPr>
                <w:rFonts w:ascii="Times New Roman" w:hAnsi="Times New Roman"/>
                <w:sz w:val="24"/>
              </w:rPr>
              <w:lastRenderedPageBreak/>
              <w:t>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r w:rsidR="006928D3" w:rsidTr="00776FA7">
        <w:trPr>
          <w:trHeight w:val="860"/>
        </w:trPr>
        <w:tc>
          <w:tcPr>
            <w:tcW w:w="594"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rPr>
                <w:rFonts w:ascii="Times New Roman" w:hAnsi="Times New Roman"/>
                <w:sz w:val="24"/>
              </w:rPr>
            </w:pPr>
          </w:p>
        </w:tc>
        <w:tc>
          <w:tcPr>
            <w:tcW w:w="2525"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jc w:val="both"/>
              <w:rPr>
                <w:rFonts w:ascii="Times New Roman" w:hAnsi="Times New Roman"/>
                <w:b/>
                <w:i/>
                <w:sz w:val="24"/>
              </w:rPr>
            </w:pPr>
            <w:r>
              <w:rPr>
                <w:rFonts w:ascii="Times New Roman" w:hAnsi="Times New Roman"/>
                <w:b/>
                <w:i/>
                <w:sz w:val="24"/>
              </w:rPr>
              <w:t xml:space="preserve">Тема 5.3.  </w:t>
            </w:r>
          </w:p>
          <w:p w:rsidR="006928D3" w:rsidRDefault="006928D3" w:rsidP="00776FA7">
            <w:pPr>
              <w:spacing w:after="0" w:line="240" w:lineRule="auto"/>
              <w:rPr>
                <w:rFonts w:ascii="Times New Roman" w:hAnsi="Times New Roman"/>
                <w:i/>
                <w:sz w:val="24"/>
              </w:rPr>
            </w:pPr>
            <w:r>
              <w:rPr>
                <w:rFonts w:ascii="Times New Roman" w:hAnsi="Times New Roman"/>
                <w:b/>
                <w:i/>
                <w:sz w:val="24"/>
              </w:rPr>
              <w:t>Россия в XXI веке: вызовы времени и задачи модернизации</w:t>
            </w:r>
          </w:p>
        </w:tc>
        <w:tc>
          <w:tcPr>
            <w:tcW w:w="4961"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pt-a-000081"/>
              <w:spacing w:after="0"/>
              <w:jc w:val="both"/>
            </w:pPr>
            <w:r>
              <w:t>-уметь критически анализировать для решения познавательной задачи ‎аутентичные исторические источники разных типов (письменные, вещественные, ‎аудиовизуальные) по истории России и зарубежных стран ХХ – начала XXI в., ‎оценивать их полноту и достоверность, соотносить с историческим периодом; ‎выявлять общее и различия; привлекать контекстную информацию при работе ‎с историческими источниками;</w:t>
            </w:r>
          </w:p>
          <w:p w:rsidR="006928D3" w:rsidRDefault="006928D3" w:rsidP="00776FA7">
            <w:pPr>
              <w:widowControl w:val="0"/>
              <w:tabs>
                <w:tab w:val="left" w:pos="1195"/>
              </w:tabs>
              <w:spacing w:after="0" w:line="240" w:lineRule="auto"/>
              <w:ind w:right="179"/>
              <w:jc w:val="both"/>
              <w:rPr>
                <w:rFonts w:ascii="Times New Roman" w:hAnsi="Times New Roman"/>
                <w:sz w:val="24"/>
              </w:rPr>
            </w:pPr>
            <w:r>
              <w:rPr>
                <w:rFonts w:ascii="Times New Roman" w:hAnsi="Times New Roman"/>
                <w:sz w:val="24"/>
              </w:rPr>
              <w:t>-владеть комплексом хронологических умений, умение устанавливать причинно-следственные, пространственные связи исторических событий, явлений, процессов с древнейших времен до настоящего времени;</w:t>
            </w:r>
          </w:p>
          <w:p w:rsidR="006928D3" w:rsidRDefault="006928D3" w:rsidP="00776FA7">
            <w:pPr>
              <w:widowControl w:val="0"/>
              <w:tabs>
                <w:tab w:val="left" w:pos="1181"/>
              </w:tabs>
              <w:spacing w:after="0" w:line="240" w:lineRule="auto"/>
              <w:ind w:right="192"/>
              <w:jc w:val="both"/>
              <w:rPr>
                <w:rFonts w:ascii="Times New Roman" w:hAnsi="Times New Roman"/>
                <w:sz w:val="24"/>
              </w:rPr>
            </w:pPr>
            <w:r>
              <w:rPr>
                <w:rFonts w:ascii="Times New Roman" w:hAnsi="Times New Roman"/>
                <w:sz w:val="24"/>
              </w:rPr>
              <w:t>-уметь анализировать, характеризовать и сравнивать исторические события, явления, процессы с древнейших времен до настоящего времени</w:t>
            </w:r>
          </w:p>
        </w:tc>
        <w:tc>
          <w:tcPr>
            <w:tcW w:w="1678" w:type="dxa"/>
            <w:tcBorders>
              <w:top w:val="single" w:sz="4" w:space="0" w:color="000000"/>
              <w:left w:val="single" w:sz="4" w:space="0" w:color="000000"/>
              <w:bottom w:val="single" w:sz="4" w:space="0" w:color="000000"/>
              <w:right w:val="single" w:sz="4" w:space="0" w:color="000000"/>
            </w:tcBorders>
          </w:tcPr>
          <w:p w:rsidR="006928D3" w:rsidRDefault="006928D3" w:rsidP="00776FA7">
            <w:pPr>
              <w:pStyle w:val="a3"/>
              <w:spacing w:after="0"/>
            </w:pPr>
          </w:p>
          <w:p w:rsidR="006928D3" w:rsidRDefault="006928D3" w:rsidP="00776FA7">
            <w:pPr>
              <w:pStyle w:val="a3"/>
              <w:spacing w:after="0"/>
            </w:pPr>
          </w:p>
          <w:p w:rsidR="006928D3" w:rsidRDefault="006928D3" w:rsidP="00776FA7">
            <w:pPr>
              <w:pStyle w:val="a3"/>
              <w:spacing w:after="0"/>
            </w:pPr>
            <w:r>
              <w:t>Контрольная работа</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Устный и письменный опрос</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Результаты выполнения учебных заданий</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Практические работы</w:t>
            </w:r>
          </w:p>
          <w:p w:rsidR="006928D3" w:rsidRDefault="006928D3" w:rsidP="00776FA7">
            <w:pPr>
              <w:spacing w:after="0" w:line="240" w:lineRule="auto"/>
              <w:contextualSpacing/>
              <w:jc w:val="both"/>
              <w:rPr>
                <w:rFonts w:ascii="Times New Roman" w:hAnsi="Times New Roman"/>
                <w:sz w:val="24"/>
              </w:rPr>
            </w:pPr>
            <w:r>
              <w:rPr>
                <w:rFonts w:ascii="Times New Roman" w:hAnsi="Times New Roman"/>
                <w:sz w:val="24"/>
              </w:rPr>
              <w:t>Подготовка доклада</w:t>
            </w:r>
          </w:p>
          <w:p w:rsidR="006928D3" w:rsidRDefault="006928D3" w:rsidP="00776FA7">
            <w:pPr>
              <w:spacing w:after="0" w:line="240" w:lineRule="auto"/>
              <w:jc w:val="both"/>
              <w:rPr>
                <w:rFonts w:ascii="Times New Roman" w:hAnsi="Times New Roman"/>
                <w:i/>
                <w:sz w:val="24"/>
              </w:rPr>
            </w:pPr>
            <w:r>
              <w:rPr>
                <w:rFonts w:ascii="Times New Roman" w:hAnsi="Times New Roman"/>
                <w:sz w:val="24"/>
              </w:rPr>
              <w:t xml:space="preserve">Промежуточная аттестация </w:t>
            </w:r>
          </w:p>
        </w:tc>
      </w:tr>
    </w:tbl>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jc w:val="right"/>
        <w:rPr>
          <w:rFonts w:ascii="Times New Roman" w:hAnsi="Times New Roman"/>
          <w:sz w:val="24"/>
        </w:rPr>
      </w:pPr>
      <w:r>
        <w:rPr>
          <w:rFonts w:ascii="Times New Roman" w:hAnsi="Times New Roman"/>
          <w:sz w:val="24"/>
        </w:rPr>
        <w:t>Приложение А</w:t>
      </w:r>
    </w:p>
    <w:p w:rsidR="006928D3" w:rsidRDefault="006928D3" w:rsidP="006928D3">
      <w:pPr>
        <w:spacing w:after="0" w:line="240" w:lineRule="auto"/>
        <w:jc w:val="center"/>
        <w:rPr>
          <w:rFonts w:ascii="Times New Roman" w:hAnsi="Times New Roman"/>
          <w:b/>
          <w:sz w:val="24"/>
        </w:rPr>
      </w:pPr>
    </w:p>
    <w:p w:rsidR="006928D3" w:rsidRDefault="006928D3" w:rsidP="006928D3">
      <w:pPr>
        <w:spacing w:after="0" w:line="240" w:lineRule="auto"/>
        <w:jc w:val="center"/>
        <w:rPr>
          <w:rFonts w:ascii="Times New Roman" w:hAnsi="Times New Roman"/>
          <w:b/>
          <w:sz w:val="24"/>
        </w:rPr>
      </w:pPr>
      <w:r>
        <w:rPr>
          <w:rFonts w:ascii="Times New Roman" w:hAnsi="Times New Roman"/>
          <w:b/>
          <w:sz w:val="24"/>
        </w:rPr>
        <w:t>Оформление материалов для промежуточной аттестации</w:t>
      </w: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jc w:val="center"/>
        <w:rPr>
          <w:rFonts w:ascii="Times New Roman" w:hAnsi="Times New Roman"/>
          <w:sz w:val="24"/>
        </w:rPr>
      </w:pPr>
      <w:r>
        <w:rPr>
          <w:rFonts w:ascii="Times New Roman" w:hAnsi="Times New Roman"/>
          <w:sz w:val="24"/>
        </w:rPr>
        <w:t>Государственное автономное профессиональное образовательное учреждение</w:t>
      </w:r>
    </w:p>
    <w:p w:rsidR="006928D3" w:rsidRDefault="006928D3" w:rsidP="006928D3">
      <w:pPr>
        <w:spacing w:after="0" w:line="240" w:lineRule="auto"/>
        <w:jc w:val="center"/>
        <w:rPr>
          <w:rFonts w:ascii="Times New Roman" w:hAnsi="Times New Roman"/>
          <w:sz w:val="24"/>
        </w:rPr>
      </w:pPr>
      <w:r>
        <w:rPr>
          <w:rFonts w:ascii="Times New Roman" w:hAnsi="Times New Roman"/>
          <w:sz w:val="24"/>
        </w:rPr>
        <w:t>Республики Карелия</w:t>
      </w:r>
    </w:p>
    <w:p w:rsidR="006928D3" w:rsidRDefault="006928D3" w:rsidP="006928D3">
      <w:pPr>
        <w:spacing w:after="0" w:line="240" w:lineRule="auto"/>
        <w:jc w:val="center"/>
        <w:rPr>
          <w:rFonts w:ascii="Times New Roman" w:hAnsi="Times New Roman"/>
          <w:spacing w:val="-8"/>
          <w:sz w:val="24"/>
          <w:highlight w:val="yellow"/>
        </w:rPr>
      </w:pPr>
      <w:r>
        <w:rPr>
          <w:rFonts w:ascii="Times New Roman" w:hAnsi="Times New Roman"/>
          <w:spacing w:val="-8"/>
          <w:sz w:val="24"/>
        </w:rPr>
        <w:t>«Петрозаводский техникум городского хозяйства»</w:t>
      </w:r>
    </w:p>
    <w:p w:rsidR="006928D3" w:rsidRDefault="006928D3" w:rsidP="006928D3">
      <w:pPr>
        <w:spacing w:after="0" w:line="240" w:lineRule="auto"/>
        <w:rPr>
          <w:rFonts w:ascii="Times New Roman" w:hAnsi="Times New Roman"/>
          <w:sz w:val="24"/>
          <w:highlight w:val="yellow"/>
        </w:rPr>
      </w:pPr>
    </w:p>
    <w:p w:rsidR="006928D3" w:rsidRDefault="006928D3" w:rsidP="006928D3">
      <w:pPr>
        <w:spacing w:after="0" w:line="240" w:lineRule="auto"/>
        <w:ind w:firstLine="567"/>
        <w:jc w:val="both"/>
        <w:rPr>
          <w:rFonts w:ascii="Times New Roman" w:hAnsi="Times New Roman"/>
          <w:sz w:val="24"/>
        </w:rPr>
      </w:pPr>
      <w:r>
        <w:rPr>
          <w:rFonts w:ascii="Times New Roman" w:hAnsi="Times New Roman"/>
          <w:sz w:val="24"/>
        </w:rPr>
        <w:t xml:space="preserve"> Вид контроля  - промежуточная аттестация</w:t>
      </w:r>
    </w:p>
    <w:p w:rsidR="006928D3" w:rsidRDefault="006928D3" w:rsidP="006928D3">
      <w:pPr>
        <w:spacing w:after="0" w:line="240" w:lineRule="auto"/>
        <w:ind w:firstLine="567"/>
        <w:jc w:val="both"/>
        <w:rPr>
          <w:rFonts w:ascii="Times New Roman" w:hAnsi="Times New Roman"/>
          <w:sz w:val="24"/>
        </w:rPr>
      </w:pPr>
    </w:p>
    <w:p w:rsidR="006928D3" w:rsidRDefault="006928D3" w:rsidP="006928D3">
      <w:pPr>
        <w:spacing w:after="0" w:line="240" w:lineRule="auto"/>
        <w:ind w:firstLine="567"/>
        <w:jc w:val="both"/>
        <w:rPr>
          <w:rFonts w:ascii="Times New Roman" w:hAnsi="Times New Roman"/>
          <w:sz w:val="24"/>
        </w:rPr>
      </w:pPr>
      <w:r>
        <w:rPr>
          <w:rFonts w:ascii="Times New Roman" w:hAnsi="Times New Roman"/>
          <w:sz w:val="24"/>
        </w:rPr>
        <w:t>Время промежуточного контроля -   2   часа</w:t>
      </w:r>
    </w:p>
    <w:p w:rsidR="006928D3" w:rsidRDefault="006928D3" w:rsidP="006928D3">
      <w:pPr>
        <w:spacing w:after="0" w:line="240" w:lineRule="auto"/>
        <w:ind w:firstLine="567"/>
        <w:jc w:val="both"/>
        <w:rPr>
          <w:rFonts w:ascii="Times New Roman" w:hAnsi="Times New Roman"/>
          <w:sz w:val="24"/>
          <w:vertAlign w:val="superscript"/>
        </w:rPr>
      </w:pPr>
    </w:p>
    <w:p w:rsidR="006928D3" w:rsidRDefault="006928D3" w:rsidP="006928D3">
      <w:pPr>
        <w:keepNext/>
        <w:spacing w:after="0" w:line="240" w:lineRule="auto"/>
        <w:jc w:val="both"/>
        <w:outlineLvl w:val="3"/>
        <w:rPr>
          <w:rFonts w:ascii="Times New Roman" w:hAnsi="Times New Roman"/>
          <w:sz w:val="24"/>
          <w:u w:val="single"/>
        </w:rPr>
      </w:pPr>
      <w:r>
        <w:rPr>
          <w:rFonts w:ascii="Times New Roman" w:hAnsi="Times New Roman"/>
          <w:sz w:val="24"/>
          <w:u w:val="single"/>
        </w:rPr>
        <w:t xml:space="preserve">Критерии оценки: </w:t>
      </w:r>
    </w:p>
    <w:p w:rsidR="006928D3" w:rsidRDefault="006928D3" w:rsidP="006928D3">
      <w:pPr>
        <w:keepNext/>
        <w:spacing w:after="0" w:line="240" w:lineRule="auto"/>
        <w:jc w:val="both"/>
        <w:outlineLvl w:val="3"/>
        <w:rPr>
          <w:rFonts w:ascii="Times New Roman" w:hAnsi="Times New Roman"/>
          <w:sz w:val="24"/>
        </w:rPr>
      </w:pPr>
    </w:p>
    <w:p w:rsidR="006928D3" w:rsidRDefault="006928D3" w:rsidP="006928D3">
      <w:pPr>
        <w:pStyle w:val="a3"/>
        <w:numPr>
          <w:ilvl w:val="0"/>
          <w:numId w:val="125"/>
        </w:numPr>
        <w:spacing w:before="0" w:after="0"/>
      </w:pPr>
      <w:r>
        <w:rPr>
          <w:color w:val="000000"/>
        </w:rPr>
        <w:t xml:space="preserve">Оценка «отлично»  выставляется студенту, если ответы на поставленные вопросы излагаются логично, последовательно и не требуют дополнительных пояснений. Полно раскрываются причинно-следственные связи между явлениями и событиями. Делаются обоснованные выводы. Соблюдаются нормы литературной речи. </w:t>
      </w:r>
    </w:p>
    <w:p w:rsidR="006928D3" w:rsidRDefault="006928D3" w:rsidP="006928D3">
      <w:pPr>
        <w:pStyle w:val="a3"/>
        <w:numPr>
          <w:ilvl w:val="0"/>
          <w:numId w:val="125"/>
        </w:numPr>
        <w:spacing w:before="0" w:after="0"/>
      </w:pPr>
      <w:r>
        <w:rPr>
          <w:color w:val="000000"/>
        </w:rPr>
        <w:lastRenderedPageBreak/>
        <w:t xml:space="preserve">Оценка «хорошо» выставляется студенту, если ответы на поставленные вопросы излагаются систематизировано и последовательно. Материал излагается уверенно. Раскрыты причинно-следственные связи между явлениями и событиями. Демонстрируется умение анализировать материал, однако не все выводы носят аргументированный и доказательный характер. Соблюдаются нормы литературной речи. </w:t>
      </w:r>
    </w:p>
    <w:p w:rsidR="006928D3" w:rsidRDefault="006928D3" w:rsidP="006928D3">
      <w:pPr>
        <w:pStyle w:val="a3"/>
        <w:numPr>
          <w:ilvl w:val="0"/>
          <w:numId w:val="125"/>
        </w:numPr>
        <w:spacing w:before="0" w:after="0"/>
      </w:pPr>
      <w:r>
        <w:rPr>
          <w:color w:val="000000"/>
        </w:rPr>
        <w:t xml:space="preserve">Оценка «удовлетворительно» выставляется студенту, если допускаются нарушения в последовательности изложения. Неполно раскрываются причинно-следственные связи между явлениями и событиями. Демонстрируются поверхностные знания вопроса. Имеются затруднения с выводами. Допускаются нарушения норм литературной речи. </w:t>
      </w:r>
    </w:p>
    <w:p w:rsidR="006928D3" w:rsidRDefault="006928D3" w:rsidP="006928D3">
      <w:pPr>
        <w:pStyle w:val="a3"/>
        <w:numPr>
          <w:ilvl w:val="0"/>
          <w:numId w:val="125"/>
        </w:numPr>
        <w:spacing w:before="0" w:after="0"/>
      </w:pPr>
      <w:r>
        <w:rPr>
          <w:color w:val="000000"/>
        </w:rPr>
        <w:t xml:space="preserve">Оценка «неудовлетворительно» выставляется студенту, если  материал излагается непоследовательно, сбивчиво, не представляет определенной системы знаний по дисциплине. Не раскрываются причинно-следственные связи между явлениями и событиями. Не проводится анализ. Выводы отсутствуют. Ответы на дополнительные вопросы отсутствуют. Имеются заметные нарушения норм литературной речи. </w:t>
      </w:r>
    </w:p>
    <w:p w:rsidR="006928D3" w:rsidRDefault="006928D3" w:rsidP="006928D3">
      <w:pPr>
        <w:spacing w:after="0" w:line="240" w:lineRule="auto"/>
        <w:rPr>
          <w:rFonts w:ascii="Times New Roman" w:hAnsi="Times New Roman"/>
          <w:sz w:val="24"/>
        </w:rPr>
      </w:pPr>
      <w:r>
        <w:rPr>
          <w:rFonts w:ascii="Times New Roman" w:hAnsi="Times New Roman"/>
          <w:sz w:val="24"/>
        </w:rPr>
        <w:t>Для получения оценки «удовлетворительно» студены должны выполнить тестовое задание.</w:t>
      </w:r>
    </w:p>
    <w:p w:rsidR="006928D3" w:rsidRDefault="006928D3" w:rsidP="006928D3">
      <w:pPr>
        <w:spacing w:after="0" w:line="240" w:lineRule="auto"/>
        <w:rPr>
          <w:rFonts w:ascii="Times New Roman" w:hAnsi="Times New Roman"/>
          <w:sz w:val="24"/>
          <w:u w:val="single"/>
        </w:rPr>
      </w:pPr>
      <w:r>
        <w:rPr>
          <w:rFonts w:ascii="Times New Roman" w:hAnsi="Times New Roman"/>
          <w:sz w:val="24"/>
          <w:u w:val="single"/>
        </w:rPr>
        <w:t>Критерии оценки:</w:t>
      </w:r>
    </w:p>
    <w:p w:rsidR="006928D3" w:rsidRDefault="006928D3" w:rsidP="006928D3">
      <w:pPr>
        <w:pStyle w:val="a3"/>
        <w:numPr>
          <w:ilvl w:val="0"/>
          <w:numId w:val="126"/>
        </w:numPr>
        <w:spacing w:before="0" w:after="0"/>
      </w:pPr>
      <w:r>
        <w:rPr>
          <w:color w:val="000000"/>
        </w:rPr>
        <w:t>Отметка «5» ставится при правильном выполнении обучающимся тестового задания на 90-100%;</w:t>
      </w:r>
    </w:p>
    <w:p w:rsidR="006928D3" w:rsidRDefault="006928D3" w:rsidP="006928D3">
      <w:pPr>
        <w:pStyle w:val="a3"/>
        <w:numPr>
          <w:ilvl w:val="0"/>
          <w:numId w:val="126"/>
        </w:numPr>
        <w:spacing w:before="0" w:after="0"/>
      </w:pPr>
      <w:r>
        <w:rPr>
          <w:color w:val="000000"/>
        </w:rPr>
        <w:t>Отметка «4» ставится при правильном выполнении тестового задания на 75-89%;</w:t>
      </w:r>
    </w:p>
    <w:p w:rsidR="006928D3" w:rsidRDefault="006928D3" w:rsidP="006928D3">
      <w:pPr>
        <w:pStyle w:val="a3"/>
        <w:numPr>
          <w:ilvl w:val="0"/>
          <w:numId w:val="126"/>
        </w:numPr>
        <w:spacing w:before="0" w:after="0"/>
      </w:pPr>
      <w:r>
        <w:rPr>
          <w:color w:val="000000"/>
        </w:rPr>
        <w:t>Отметка «3» ставится при правильном выполнении тестового задания на 60-74%;</w:t>
      </w:r>
    </w:p>
    <w:p w:rsidR="006928D3" w:rsidRDefault="006928D3" w:rsidP="006928D3">
      <w:pPr>
        <w:pStyle w:val="a3"/>
        <w:numPr>
          <w:ilvl w:val="0"/>
          <w:numId w:val="126"/>
        </w:numPr>
        <w:spacing w:before="0" w:after="0"/>
      </w:pPr>
      <w:r>
        <w:rPr>
          <w:color w:val="000000"/>
        </w:rPr>
        <w:t>Отметка «2» ставится при правильном выполнении тестового задания менее чем на 60%.</w:t>
      </w:r>
    </w:p>
    <w:p w:rsidR="006928D3" w:rsidRDefault="006928D3" w:rsidP="006928D3">
      <w:pPr>
        <w:spacing w:after="0" w:line="240" w:lineRule="auto"/>
        <w:rPr>
          <w:rFonts w:ascii="Times New Roman" w:hAnsi="Times New Roman"/>
          <w:sz w:val="24"/>
          <w:highlight w:val="yellow"/>
        </w:rPr>
      </w:pPr>
      <w:r>
        <w:rPr>
          <w:rFonts w:ascii="Times New Roman" w:hAnsi="Times New Roman"/>
          <w:sz w:val="24"/>
          <w:highlight w:val="yellow"/>
        </w:rPr>
        <w:t xml:space="preserve">           </w:t>
      </w:r>
    </w:p>
    <w:p w:rsidR="006928D3" w:rsidRDefault="006928D3" w:rsidP="006928D3">
      <w:pPr>
        <w:spacing w:after="0" w:line="240" w:lineRule="auto"/>
        <w:rPr>
          <w:rFonts w:ascii="Times New Roman" w:hAnsi="Times New Roman"/>
          <w:sz w:val="24"/>
          <w:highlight w:val="yellow"/>
        </w:rPr>
      </w:pPr>
    </w:p>
    <w:p w:rsidR="006928D3" w:rsidRDefault="006928D3" w:rsidP="006928D3">
      <w:pPr>
        <w:spacing w:after="0" w:line="240" w:lineRule="auto"/>
        <w:jc w:val="center"/>
        <w:rPr>
          <w:rFonts w:ascii="Times New Roman" w:hAnsi="Times New Roman"/>
          <w:b/>
          <w:sz w:val="24"/>
          <w:u w:val="single"/>
        </w:rPr>
      </w:pPr>
    </w:p>
    <w:p w:rsidR="006928D3" w:rsidRDefault="006928D3" w:rsidP="006928D3">
      <w:pPr>
        <w:spacing w:after="0" w:line="240" w:lineRule="auto"/>
        <w:jc w:val="center"/>
        <w:rPr>
          <w:rFonts w:ascii="Times New Roman" w:hAnsi="Times New Roman"/>
          <w:b/>
          <w:sz w:val="24"/>
          <w:u w:val="single"/>
        </w:rPr>
      </w:pPr>
    </w:p>
    <w:p w:rsidR="006928D3" w:rsidRDefault="006928D3" w:rsidP="006928D3">
      <w:pPr>
        <w:spacing w:after="0" w:line="240" w:lineRule="auto"/>
        <w:jc w:val="center"/>
        <w:rPr>
          <w:rFonts w:ascii="Times New Roman" w:hAnsi="Times New Roman"/>
          <w:b/>
          <w:sz w:val="24"/>
          <w:u w:val="single"/>
        </w:rPr>
      </w:pPr>
      <w:r>
        <w:rPr>
          <w:rFonts w:ascii="Times New Roman" w:hAnsi="Times New Roman"/>
          <w:b/>
          <w:sz w:val="24"/>
          <w:u w:val="single"/>
        </w:rPr>
        <w:t>МАТЕРИАЛЫ ДЛЯ ПРОВЕДЕНИЯ  ДИФФЕРЕНЦИРОВАННОГО ЗАЧЕТА</w:t>
      </w:r>
    </w:p>
    <w:p w:rsidR="006928D3" w:rsidRDefault="006928D3" w:rsidP="006928D3">
      <w:pPr>
        <w:spacing w:after="0" w:line="240" w:lineRule="auto"/>
        <w:jc w:val="center"/>
        <w:rPr>
          <w:rFonts w:ascii="Times New Roman" w:hAnsi="Times New Roman"/>
          <w:b/>
          <w:sz w:val="24"/>
          <w:highlight w:val="yellow"/>
        </w:rPr>
      </w:pPr>
    </w:p>
    <w:p w:rsidR="006928D3" w:rsidRDefault="006928D3" w:rsidP="006928D3">
      <w:pPr>
        <w:spacing w:after="0" w:line="240" w:lineRule="auto"/>
        <w:jc w:val="center"/>
        <w:rPr>
          <w:rFonts w:ascii="Times New Roman" w:hAnsi="Times New Roman"/>
          <w:b/>
          <w:sz w:val="24"/>
        </w:rPr>
      </w:pPr>
      <w:r>
        <w:rPr>
          <w:rFonts w:ascii="Times New Roman" w:hAnsi="Times New Roman"/>
          <w:b/>
          <w:sz w:val="24"/>
        </w:rPr>
        <w:t>ГАПОУ РК «ПЕТРОЗАВОДСКИЙ    ТЕХНИКУМ    ГОРОДСКОГО   ХОЗЯЙСТВА»</w:t>
      </w:r>
    </w:p>
    <w:p w:rsidR="006928D3" w:rsidRDefault="006928D3" w:rsidP="006928D3">
      <w:pPr>
        <w:spacing w:after="0" w:line="240" w:lineRule="auto"/>
        <w:rPr>
          <w:rFonts w:ascii="Times New Roman" w:hAnsi="Times New Roman"/>
          <w:sz w:val="24"/>
          <w:highlight w:val="yellow"/>
        </w:rPr>
      </w:pPr>
    </w:p>
    <w:tbl>
      <w:tblPr>
        <w:tblW w:w="0" w:type="auto"/>
        <w:tblInd w:w="-16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599"/>
        <w:gridCol w:w="3419"/>
        <w:gridCol w:w="3621"/>
      </w:tblGrid>
      <w:tr w:rsidR="006928D3" w:rsidTr="00776FA7">
        <w:trPr>
          <w:trHeight w:val="1745"/>
        </w:trPr>
        <w:tc>
          <w:tcPr>
            <w:tcW w:w="3599"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jc w:val="center"/>
              <w:rPr>
                <w:rFonts w:ascii="Times New Roman" w:hAnsi="Times New Roman"/>
                <w:sz w:val="24"/>
              </w:rPr>
            </w:pPr>
            <w:r>
              <w:rPr>
                <w:rFonts w:ascii="Times New Roman" w:hAnsi="Times New Roman"/>
                <w:sz w:val="24"/>
              </w:rPr>
              <w:t>СОГЛАСОВАНО</w:t>
            </w:r>
          </w:p>
          <w:p w:rsidR="006928D3" w:rsidRDefault="006928D3" w:rsidP="00776FA7">
            <w:pPr>
              <w:spacing w:after="0" w:line="240" w:lineRule="auto"/>
              <w:rPr>
                <w:rFonts w:ascii="Times New Roman" w:hAnsi="Times New Roman"/>
                <w:sz w:val="24"/>
              </w:rPr>
            </w:pPr>
            <w:r>
              <w:rPr>
                <w:rFonts w:ascii="Times New Roman" w:hAnsi="Times New Roman"/>
                <w:sz w:val="24"/>
              </w:rPr>
              <w:t>Зав. отделением</w:t>
            </w:r>
          </w:p>
          <w:p w:rsidR="006928D3" w:rsidRDefault="006928D3" w:rsidP="00776FA7">
            <w:pPr>
              <w:spacing w:after="0" w:line="240" w:lineRule="auto"/>
              <w:rPr>
                <w:rFonts w:ascii="Times New Roman" w:hAnsi="Times New Roman"/>
                <w:sz w:val="24"/>
              </w:rPr>
            </w:pPr>
          </w:p>
          <w:p w:rsidR="006928D3" w:rsidRDefault="006928D3" w:rsidP="00776FA7">
            <w:pPr>
              <w:spacing w:after="0" w:line="240" w:lineRule="auto"/>
              <w:rPr>
                <w:rFonts w:ascii="Times New Roman" w:hAnsi="Times New Roman"/>
                <w:sz w:val="24"/>
              </w:rPr>
            </w:pPr>
            <w:r>
              <w:rPr>
                <w:rFonts w:ascii="Times New Roman" w:hAnsi="Times New Roman"/>
                <w:sz w:val="24"/>
              </w:rPr>
              <w:t>«____»___________20____г.</w:t>
            </w:r>
          </w:p>
          <w:p w:rsidR="006928D3" w:rsidRDefault="006928D3" w:rsidP="00776FA7">
            <w:pPr>
              <w:spacing w:after="0" w:line="240" w:lineRule="auto"/>
              <w:rPr>
                <w:rFonts w:ascii="Times New Roman" w:hAnsi="Times New Roman"/>
                <w:sz w:val="24"/>
              </w:rPr>
            </w:pPr>
          </w:p>
        </w:tc>
        <w:tc>
          <w:tcPr>
            <w:tcW w:w="3419"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jc w:val="center"/>
              <w:rPr>
                <w:rFonts w:ascii="Times New Roman" w:hAnsi="Times New Roman"/>
                <w:sz w:val="24"/>
              </w:rPr>
            </w:pPr>
            <w:r>
              <w:rPr>
                <w:rFonts w:ascii="Times New Roman" w:hAnsi="Times New Roman"/>
                <w:sz w:val="24"/>
              </w:rPr>
              <w:t>Задание № 1</w:t>
            </w:r>
          </w:p>
          <w:p w:rsidR="006928D3" w:rsidRDefault="006928D3" w:rsidP="00776FA7">
            <w:pPr>
              <w:spacing w:after="0" w:line="240" w:lineRule="auto"/>
              <w:rPr>
                <w:rFonts w:ascii="Times New Roman" w:hAnsi="Times New Roman"/>
                <w:sz w:val="24"/>
              </w:rPr>
            </w:pPr>
            <w:r>
              <w:rPr>
                <w:rFonts w:ascii="Times New Roman" w:hAnsi="Times New Roman"/>
                <w:sz w:val="24"/>
              </w:rPr>
              <w:t>По дисциплине  ОД.03 «История»</w:t>
            </w:r>
          </w:p>
          <w:p w:rsidR="006928D3" w:rsidRDefault="006928D3" w:rsidP="00776FA7">
            <w:pPr>
              <w:spacing w:after="0" w:line="240" w:lineRule="auto"/>
              <w:rPr>
                <w:rFonts w:ascii="Times New Roman" w:hAnsi="Times New Roman"/>
                <w:sz w:val="24"/>
              </w:rPr>
            </w:pPr>
          </w:p>
          <w:p w:rsidR="006928D3" w:rsidRDefault="006928D3" w:rsidP="00776FA7">
            <w:pPr>
              <w:spacing w:after="0" w:line="240" w:lineRule="auto"/>
              <w:rPr>
                <w:rFonts w:ascii="Times New Roman" w:hAnsi="Times New Roman"/>
                <w:sz w:val="24"/>
              </w:rPr>
            </w:pPr>
            <w:r>
              <w:rPr>
                <w:rFonts w:ascii="Times New Roman" w:hAnsi="Times New Roman"/>
                <w:sz w:val="24"/>
              </w:rPr>
              <w:t xml:space="preserve">Группа    УД01          </w:t>
            </w:r>
          </w:p>
          <w:p w:rsidR="006928D3" w:rsidRDefault="006928D3" w:rsidP="00776FA7">
            <w:pPr>
              <w:spacing w:after="0" w:line="240" w:lineRule="auto"/>
              <w:rPr>
                <w:rFonts w:ascii="Times New Roman" w:hAnsi="Times New Roman"/>
                <w:sz w:val="24"/>
              </w:rPr>
            </w:pPr>
            <w:r>
              <w:rPr>
                <w:rFonts w:ascii="Times New Roman" w:hAnsi="Times New Roman"/>
                <w:sz w:val="24"/>
              </w:rPr>
              <w:t>Семестр 2</w:t>
            </w:r>
          </w:p>
        </w:tc>
        <w:tc>
          <w:tcPr>
            <w:tcW w:w="3621" w:type="dxa"/>
            <w:tcBorders>
              <w:top w:val="single" w:sz="4" w:space="0" w:color="000000"/>
              <w:left w:val="single" w:sz="4" w:space="0" w:color="000000"/>
              <w:bottom w:val="single" w:sz="4" w:space="0" w:color="000000"/>
              <w:right w:val="single" w:sz="4" w:space="0" w:color="000000"/>
            </w:tcBorders>
          </w:tcPr>
          <w:p w:rsidR="006928D3" w:rsidRDefault="006928D3" w:rsidP="00776FA7">
            <w:pPr>
              <w:spacing w:after="0" w:line="240" w:lineRule="auto"/>
              <w:jc w:val="center"/>
              <w:rPr>
                <w:rFonts w:ascii="Times New Roman" w:hAnsi="Times New Roman"/>
                <w:sz w:val="28"/>
              </w:rPr>
            </w:pPr>
            <w:r>
              <w:rPr>
                <w:rFonts w:ascii="Times New Roman" w:hAnsi="Times New Roman"/>
                <w:sz w:val="28"/>
              </w:rPr>
              <w:t>УТВЕРЖДАЮ</w:t>
            </w:r>
          </w:p>
          <w:p w:rsidR="006928D3" w:rsidRDefault="006928D3" w:rsidP="00776FA7">
            <w:pPr>
              <w:spacing w:after="0" w:line="240" w:lineRule="auto"/>
              <w:jc w:val="right"/>
              <w:rPr>
                <w:rFonts w:ascii="Times New Roman" w:hAnsi="Times New Roman"/>
                <w:sz w:val="28"/>
              </w:rPr>
            </w:pPr>
            <w:r>
              <w:rPr>
                <w:rFonts w:ascii="Times New Roman" w:hAnsi="Times New Roman"/>
                <w:sz w:val="28"/>
              </w:rPr>
              <w:t>Зам. директора по УПР</w:t>
            </w:r>
            <w:r>
              <w:rPr>
                <w:rFonts w:ascii="Times New Roman" w:hAnsi="Times New Roman"/>
                <w:sz w:val="28"/>
              </w:rPr>
              <w:br/>
              <w:t xml:space="preserve"> </w:t>
            </w:r>
          </w:p>
          <w:p w:rsidR="006928D3" w:rsidRDefault="006928D3" w:rsidP="00776FA7">
            <w:pPr>
              <w:spacing w:after="0" w:line="240" w:lineRule="auto"/>
              <w:rPr>
                <w:rFonts w:ascii="Times New Roman" w:hAnsi="Times New Roman"/>
                <w:sz w:val="28"/>
              </w:rPr>
            </w:pPr>
            <w:r>
              <w:rPr>
                <w:rFonts w:ascii="Times New Roman" w:hAnsi="Times New Roman"/>
                <w:sz w:val="28"/>
              </w:rPr>
              <w:t>__________ Минко Н.О.</w:t>
            </w:r>
          </w:p>
          <w:p w:rsidR="006928D3" w:rsidRDefault="006928D3" w:rsidP="00776FA7">
            <w:pPr>
              <w:spacing w:after="0" w:line="240" w:lineRule="auto"/>
              <w:rPr>
                <w:rFonts w:ascii="Times New Roman" w:hAnsi="Times New Roman"/>
                <w:sz w:val="28"/>
              </w:rPr>
            </w:pPr>
            <w:r>
              <w:rPr>
                <w:rFonts w:ascii="Times New Roman" w:hAnsi="Times New Roman"/>
                <w:sz w:val="28"/>
              </w:rPr>
              <w:t>«____»___________20____г.</w:t>
            </w:r>
          </w:p>
        </w:tc>
      </w:tr>
    </w:tbl>
    <w:p w:rsidR="006928D3" w:rsidRDefault="006928D3" w:rsidP="006928D3">
      <w:pPr>
        <w:spacing w:after="0" w:line="240" w:lineRule="auto"/>
        <w:rPr>
          <w:rFonts w:ascii="Times New Roman" w:hAnsi="Times New Roman"/>
          <w:sz w:val="24"/>
          <w:highlight w:val="yellow"/>
        </w:rPr>
      </w:pPr>
    </w:p>
    <w:p w:rsidR="006928D3" w:rsidRDefault="006928D3" w:rsidP="006928D3">
      <w:pPr>
        <w:spacing w:after="0" w:line="240" w:lineRule="auto"/>
        <w:jc w:val="center"/>
        <w:rPr>
          <w:rFonts w:ascii="Times New Roman" w:hAnsi="Times New Roman"/>
          <w:b/>
          <w:sz w:val="24"/>
        </w:rPr>
      </w:pPr>
      <w:r>
        <w:rPr>
          <w:rFonts w:ascii="Times New Roman" w:hAnsi="Times New Roman"/>
          <w:b/>
          <w:sz w:val="24"/>
        </w:rPr>
        <w:t>Вопросы для устного зачета</w:t>
      </w:r>
    </w:p>
    <w:p w:rsidR="006928D3" w:rsidRDefault="006928D3" w:rsidP="006928D3">
      <w:pPr>
        <w:spacing w:after="0" w:line="240" w:lineRule="auto"/>
        <w:rPr>
          <w:rFonts w:ascii="Times New Roman" w:hAnsi="Times New Roman"/>
          <w:b/>
          <w:sz w:val="24"/>
        </w:rPr>
      </w:pPr>
      <w:r>
        <w:rPr>
          <w:rFonts w:ascii="Times New Roman" w:hAnsi="Times New Roman"/>
          <w:b/>
          <w:sz w:val="24"/>
        </w:rPr>
        <w:t>Даты:</w:t>
      </w:r>
    </w:p>
    <w:p w:rsidR="006928D3" w:rsidRDefault="006928D3" w:rsidP="006928D3">
      <w:pPr>
        <w:pStyle w:val="aff9"/>
        <w:numPr>
          <w:ilvl w:val="0"/>
          <w:numId w:val="127"/>
        </w:numPr>
        <w:contextualSpacing/>
        <w:rPr>
          <w:sz w:val="24"/>
        </w:rPr>
      </w:pPr>
      <w:r>
        <w:rPr>
          <w:sz w:val="24"/>
        </w:rPr>
        <w:t>Первая мировая война (в формате дд.мм.гг)</w:t>
      </w:r>
    </w:p>
    <w:p w:rsidR="006928D3" w:rsidRDefault="006928D3" w:rsidP="006928D3">
      <w:pPr>
        <w:pStyle w:val="aff9"/>
        <w:numPr>
          <w:ilvl w:val="0"/>
          <w:numId w:val="127"/>
        </w:numPr>
        <w:contextualSpacing/>
        <w:rPr>
          <w:sz w:val="24"/>
        </w:rPr>
      </w:pPr>
      <w:r>
        <w:rPr>
          <w:sz w:val="24"/>
        </w:rPr>
        <w:t>Пакт Молотова - Риббентропа</w:t>
      </w:r>
    </w:p>
    <w:p w:rsidR="006928D3" w:rsidRDefault="006928D3" w:rsidP="006928D3">
      <w:pPr>
        <w:pStyle w:val="aff9"/>
        <w:numPr>
          <w:ilvl w:val="0"/>
          <w:numId w:val="127"/>
        </w:numPr>
        <w:contextualSpacing/>
        <w:rPr>
          <w:sz w:val="24"/>
        </w:rPr>
      </w:pPr>
      <w:r>
        <w:rPr>
          <w:sz w:val="24"/>
        </w:rPr>
        <w:t>Вторая мировая война (в формате дд.мм.гг)</w:t>
      </w:r>
    </w:p>
    <w:p w:rsidR="006928D3" w:rsidRDefault="006928D3" w:rsidP="006928D3">
      <w:pPr>
        <w:pStyle w:val="aff9"/>
        <w:numPr>
          <w:ilvl w:val="0"/>
          <w:numId w:val="128"/>
        </w:numPr>
        <w:contextualSpacing/>
        <w:rPr>
          <w:sz w:val="24"/>
        </w:rPr>
      </w:pPr>
      <w:r>
        <w:rPr>
          <w:sz w:val="24"/>
        </w:rPr>
        <w:t>Великая отечественная война (в формате дд.мм.гг)</w:t>
      </w:r>
    </w:p>
    <w:p w:rsidR="006928D3" w:rsidRDefault="006928D3" w:rsidP="006928D3">
      <w:pPr>
        <w:pStyle w:val="aff9"/>
        <w:numPr>
          <w:ilvl w:val="0"/>
          <w:numId w:val="128"/>
        </w:numPr>
        <w:contextualSpacing/>
        <w:rPr>
          <w:sz w:val="24"/>
        </w:rPr>
      </w:pPr>
      <w:r>
        <w:rPr>
          <w:sz w:val="24"/>
        </w:rPr>
        <w:lastRenderedPageBreak/>
        <w:t>Смерть И. Сталина</w:t>
      </w:r>
    </w:p>
    <w:p w:rsidR="006928D3" w:rsidRDefault="006928D3" w:rsidP="006928D3">
      <w:pPr>
        <w:pStyle w:val="aff9"/>
        <w:numPr>
          <w:ilvl w:val="0"/>
          <w:numId w:val="128"/>
        </w:numPr>
        <w:contextualSpacing/>
        <w:rPr>
          <w:sz w:val="24"/>
        </w:rPr>
      </w:pPr>
      <w:r>
        <w:rPr>
          <w:sz w:val="24"/>
        </w:rPr>
        <w:t>Правление Н. Хрущева (годы)</w:t>
      </w:r>
    </w:p>
    <w:p w:rsidR="006928D3" w:rsidRDefault="006928D3" w:rsidP="006928D3">
      <w:pPr>
        <w:pStyle w:val="aff9"/>
        <w:numPr>
          <w:ilvl w:val="0"/>
          <w:numId w:val="128"/>
        </w:numPr>
        <w:contextualSpacing/>
        <w:rPr>
          <w:sz w:val="24"/>
        </w:rPr>
      </w:pPr>
      <w:r>
        <w:rPr>
          <w:sz w:val="24"/>
        </w:rPr>
        <w:t>Правление Л. Брежнева (годы)</w:t>
      </w:r>
    </w:p>
    <w:p w:rsidR="006928D3" w:rsidRDefault="006928D3" w:rsidP="006928D3">
      <w:pPr>
        <w:pStyle w:val="aff9"/>
        <w:numPr>
          <w:ilvl w:val="0"/>
          <w:numId w:val="128"/>
        </w:numPr>
        <w:contextualSpacing/>
        <w:rPr>
          <w:sz w:val="24"/>
        </w:rPr>
      </w:pPr>
      <w:r>
        <w:rPr>
          <w:sz w:val="24"/>
        </w:rPr>
        <w:t>Запуск первого искусственного спутника</w:t>
      </w:r>
    </w:p>
    <w:p w:rsidR="006928D3" w:rsidRDefault="006928D3" w:rsidP="006928D3">
      <w:pPr>
        <w:pStyle w:val="aff9"/>
        <w:numPr>
          <w:ilvl w:val="0"/>
          <w:numId w:val="128"/>
        </w:numPr>
        <w:contextualSpacing/>
        <w:rPr>
          <w:sz w:val="24"/>
        </w:rPr>
      </w:pPr>
      <w:r>
        <w:rPr>
          <w:sz w:val="24"/>
        </w:rPr>
        <w:t>Первый полет человека в космос</w:t>
      </w:r>
    </w:p>
    <w:p w:rsidR="006928D3" w:rsidRDefault="006928D3" w:rsidP="006928D3">
      <w:pPr>
        <w:pStyle w:val="aff9"/>
        <w:numPr>
          <w:ilvl w:val="0"/>
          <w:numId w:val="128"/>
        </w:numPr>
        <w:ind w:left="714" w:hanging="357"/>
        <w:contextualSpacing/>
        <w:rPr>
          <w:sz w:val="24"/>
        </w:rPr>
      </w:pPr>
      <w:r>
        <w:rPr>
          <w:sz w:val="24"/>
        </w:rPr>
        <w:t>Постройка Берлинской стены</w:t>
      </w:r>
    </w:p>
    <w:p w:rsidR="006928D3" w:rsidRDefault="006928D3" w:rsidP="006928D3">
      <w:pPr>
        <w:pStyle w:val="aff9"/>
        <w:numPr>
          <w:ilvl w:val="0"/>
          <w:numId w:val="128"/>
        </w:numPr>
        <w:ind w:left="714" w:hanging="357"/>
        <w:contextualSpacing/>
        <w:rPr>
          <w:sz w:val="24"/>
        </w:rPr>
      </w:pPr>
      <w:r>
        <w:rPr>
          <w:sz w:val="24"/>
        </w:rPr>
        <w:t>Перестройка в СССР</w:t>
      </w:r>
    </w:p>
    <w:p w:rsidR="006928D3" w:rsidRDefault="006928D3" w:rsidP="006928D3">
      <w:pPr>
        <w:pStyle w:val="a3"/>
        <w:keepNext/>
        <w:spacing w:after="0"/>
        <w:rPr>
          <w:b/>
        </w:rPr>
      </w:pPr>
      <w:r>
        <w:rPr>
          <w:b/>
        </w:rPr>
        <w:t>Вопросы (один по выбору преподавателя):</w:t>
      </w:r>
    </w:p>
    <w:p w:rsidR="006928D3" w:rsidRDefault="006928D3" w:rsidP="006928D3">
      <w:pPr>
        <w:pStyle w:val="a3"/>
        <w:keepNext/>
        <w:numPr>
          <w:ilvl w:val="0"/>
          <w:numId w:val="129"/>
        </w:numPr>
        <w:spacing w:before="0" w:after="0"/>
      </w:pPr>
      <w:r>
        <w:t>I Мировая война: причины, участники, основные события и итоги; война и российское общество.</w:t>
      </w:r>
    </w:p>
    <w:p w:rsidR="006928D3" w:rsidRDefault="006928D3" w:rsidP="006928D3">
      <w:pPr>
        <w:pStyle w:val="a3"/>
        <w:keepNext/>
        <w:numPr>
          <w:ilvl w:val="0"/>
          <w:numId w:val="129"/>
        </w:numPr>
        <w:spacing w:before="0" w:after="0"/>
      </w:pPr>
      <w:r>
        <w:t>Россия в 1917 году.</w:t>
      </w:r>
    </w:p>
    <w:p w:rsidR="006928D3" w:rsidRDefault="006928D3" w:rsidP="006928D3">
      <w:pPr>
        <w:pStyle w:val="a3"/>
        <w:keepNext/>
        <w:numPr>
          <w:ilvl w:val="0"/>
          <w:numId w:val="129"/>
        </w:numPr>
        <w:spacing w:before="0" w:after="0"/>
      </w:pPr>
      <w:r>
        <w:t>Гражданская война в России: причины, участники, основные события и итоги.</w:t>
      </w:r>
    </w:p>
    <w:p w:rsidR="006928D3" w:rsidRDefault="006928D3" w:rsidP="006928D3">
      <w:pPr>
        <w:pStyle w:val="a3"/>
        <w:keepNext/>
        <w:numPr>
          <w:ilvl w:val="0"/>
          <w:numId w:val="129"/>
        </w:numPr>
        <w:spacing w:before="0" w:after="0"/>
      </w:pPr>
      <w:r>
        <w:t>СССР в 1920 е годы</w:t>
      </w:r>
    </w:p>
    <w:p w:rsidR="006928D3" w:rsidRDefault="006928D3" w:rsidP="006928D3">
      <w:pPr>
        <w:pStyle w:val="a3"/>
        <w:keepNext/>
        <w:numPr>
          <w:ilvl w:val="0"/>
          <w:numId w:val="129"/>
        </w:numPr>
        <w:spacing w:before="0" w:after="0"/>
      </w:pPr>
      <w:r>
        <w:t xml:space="preserve">Коллективизация </w:t>
      </w:r>
    </w:p>
    <w:p w:rsidR="006928D3" w:rsidRDefault="006928D3" w:rsidP="006928D3">
      <w:pPr>
        <w:pStyle w:val="a3"/>
        <w:keepNext/>
        <w:numPr>
          <w:ilvl w:val="0"/>
          <w:numId w:val="129"/>
        </w:numPr>
        <w:spacing w:before="0" w:after="0"/>
      </w:pPr>
      <w:r>
        <w:t>индустриализация</w:t>
      </w:r>
    </w:p>
    <w:p w:rsidR="006928D3" w:rsidRDefault="006928D3" w:rsidP="006928D3">
      <w:pPr>
        <w:pStyle w:val="a3"/>
        <w:keepNext/>
        <w:numPr>
          <w:ilvl w:val="0"/>
          <w:numId w:val="129"/>
        </w:numPr>
        <w:spacing w:before="0" w:after="0"/>
      </w:pPr>
      <w:r>
        <w:t>Международные отношения в 1930е годы.</w:t>
      </w:r>
    </w:p>
    <w:p w:rsidR="006928D3" w:rsidRDefault="006928D3" w:rsidP="006928D3">
      <w:pPr>
        <w:pStyle w:val="a3"/>
        <w:keepNext/>
        <w:numPr>
          <w:ilvl w:val="0"/>
          <w:numId w:val="129"/>
        </w:numPr>
        <w:spacing w:before="0" w:after="0"/>
      </w:pPr>
      <w:r>
        <w:t>II мировая война: причины, характеристика событий 1939-1942 гг.</w:t>
      </w:r>
    </w:p>
    <w:p w:rsidR="006928D3" w:rsidRDefault="006928D3" w:rsidP="006928D3">
      <w:pPr>
        <w:pStyle w:val="a3"/>
        <w:keepNext/>
        <w:numPr>
          <w:ilvl w:val="0"/>
          <w:numId w:val="129"/>
        </w:numPr>
        <w:spacing w:before="0" w:after="0"/>
      </w:pPr>
      <w:r>
        <w:t>II мировая война: характеристика событий 1942-1945 гг.,  итоги и последствия.</w:t>
      </w:r>
    </w:p>
    <w:p w:rsidR="006928D3" w:rsidRDefault="006928D3" w:rsidP="006928D3">
      <w:pPr>
        <w:pStyle w:val="a3"/>
        <w:keepNext/>
        <w:numPr>
          <w:ilvl w:val="0"/>
          <w:numId w:val="129"/>
        </w:numPr>
        <w:spacing w:before="0" w:after="0"/>
      </w:pPr>
      <w:r>
        <w:t>СССР после войны.</w:t>
      </w:r>
    </w:p>
    <w:p w:rsidR="006928D3" w:rsidRDefault="006928D3" w:rsidP="006928D3">
      <w:pPr>
        <w:pStyle w:val="a3"/>
        <w:keepNext/>
        <w:numPr>
          <w:ilvl w:val="0"/>
          <w:numId w:val="129"/>
        </w:numPr>
        <w:spacing w:before="0" w:after="0"/>
      </w:pPr>
      <w:r>
        <w:t>СССР в годы правления Н.С. Хрущева</w:t>
      </w:r>
    </w:p>
    <w:p w:rsidR="006928D3" w:rsidRDefault="006928D3" w:rsidP="006928D3">
      <w:pPr>
        <w:pStyle w:val="a3"/>
        <w:keepNext/>
        <w:numPr>
          <w:ilvl w:val="0"/>
          <w:numId w:val="129"/>
        </w:numPr>
        <w:spacing w:before="0" w:after="0"/>
      </w:pPr>
      <w:r>
        <w:t>СССР в годы правления Л.И. Брежнева</w:t>
      </w:r>
    </w:p>
    <w:p w:rsidR="006928D3" w:rsidRDefault="006928D3" w:rsidP="006928D3">
      <w:pPr>
        <w:pStyle w:val="a3"/>
        <w:keepNext/>
        <w:numPr>
          <w:ilvl w:val="0"/>
          <w:numId w:val="129"/>
        </w:numPr>
        <w:spacing w:before="0" w:after="0"/>
      </w:pPr>
      <w:r>
        <w:t xml:space="preserve">Перестройка в СССР. </w:t>
      </w:r>
    </w:p>
    <w:p w:rsidR="006928D3" w:rsidRDefault="006928D3" w:rsidP="006928D3">
      <w:pPr>
        <w:spacing w:after="0" w:line="240" w:lineRule="auto"/>
        <w:jc w:val="center"/>
        <w:rPr>
          <w:rFonts w:ascii="Times New Roman" w:hAnsi="Times New Roman"/>
          <w:b/>
          <w:sz w:val="24"/>
        </w:rPr>
      </w:pP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jc w:val="center"/>
        <w:rPr>
          <w:rFonts w:ascii="Times New Roman" w:hAnsi="Times New Roman"/>
          <w:b/>
          <w:sz w:val="24"/>
        </w:rPr>
      </w:pPr>
      <w:r>
        <w:rPr>
          <w:rFonts w:ascii="Times New Roman" w:hAnsi="Times New Roman"/>
          <w:b/>
          <w:sz w:val="24"/>
          <w:u w:val="single"/>
        </w:rPr>
        <w:t xml:space="preserve">Тест для проведения дифференцированного зачёта в дистанционном формате </w:t>
      </w:r>
      <w:r>
        <w:rPr>
          <w:rFonts w:ascii="Times New Roman" w:hAnsi="Times New Roman"/>
          <w:b/>
          <w:sz w:val="24"/>
        </w:rPr>
        <w:t>(размещён в системе Moodle)</w:t>
      </w:r>
    </w:p>
    <w:p w:rsidR="006928D3" w:rsidRDefault="006928D3" w:rsidP="006928D3">
      <w:pPr>
        <w:keepNext/>
        <w:keepLines/>
        <w:spacing w:after="0" w:line="240" w:lineRule="auto"/>
        <w:jc w:val="center"/>
        <w:rPr>
          <w:rFonts w:ascii="Times New Roman" w:hAnsi="Times New Roman"/>
          <w:b/>
          <w:sz w:val="24"/>
        </w:rPr>
      </w:pPr>
    </w:p>
    <w:p w:rsidR="006928D3" w:rsidRDefault="006928D3" w:rsidP="006928D3">
      <w:pPr>
        <w:numPr>
          <w:ilvl w:val="0"/>
          <w:numId w:val="130"/>
        </w:numPr>
        <w:spacing w:after="0" w:line="240" w:lineRule="auto"/>
        <w:contextualSpacing/>
        <w:rPr>
          <w:rFonts w:ascii="Times New Roman" w:hAnsi="Times New Roman"/>
          <w:sz w:val="24"/>
        </w:rPr>
      </w:pPr>
      <w:r>
        <w:rPr>
          <w:rFonts w:ascii="Times New Roman" w:hAnsi="Times New Roman"/>
          <w:sz w:val="24"/>
        </w:rPr>
        <w:t>Какая страна не участвовала в интервенции?</w:t>
      </w: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Дания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Германия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Япония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d. США</w:t>
      </w:r>
    </w:p>
    <w:p w:rsidR="006928D3" w:rsidRDefault="006928D3" w:rsidP="006928D3">
      <w:pPr>
        <w:numPr>
          <w:ilvl w:val="0"/>
          <w:numId w:val="130"/>
        </w:numPr>
        <w:spacing w:after="0" w:line="240" w:lineRule="auto"/>
        <w:contextualSpacing/>
        <w:rPr>
          <w:rFonts w:ascii="Times New Roman" w:hAnsi="Times New Roman"/>
          <w:sz w:val="24"/>
        </w:rPr>
      </w:pPr>
      <w:r>
        <w:rPr>
          <w:rFonts w:ascii="Times New Roman" w:hAnsi="Times New Roman"/>
          <w:sz w:val="24"/>
        </w:rPr>
        <w:t>Верны ли следующие суждения?</w:t>
      </w:r>
    </w:p>
    <w:tbl>
      <w:tblPr>
        <w:tblW w:w="0" w:type="auto"/>
        <w:tblLayout w:type="fixed"/>
        <w:tblCellMar>
          <w:top w:w="15" w:type="dxa"/>
          <w:left w:w="15" w:type="dxa"/>
          <w:bottom w:w="15" w:type="dxa"/>
          <w:right w:w="15" w:type="dxa"/>
        </w:tblCellMar>
        <w:tblLook w:val="04A0"/>
      </w:tblPr>
      <w:tblGrid>
        <w:gridCol w:w="7906"/>
        <w:gridCol w:w="2329"/>
      </w:tblGrid>
      <w:tr w:rsidR="006928D3" w:rsidTr="00776FA7">
        <w:tc>
          <w:tcPr>
            <w:tcW w:w="7906"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Политика "военного коммунизма" проводилась в период Первой Мировой войны</w:t>
            </w:r>
          </w:p>
        </w:tc>
        <w:tc>
          <w:tcPr>
            <w:tcW w:w="2329"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Ответ 1</w:t>
            </w:r>
            <w:r>
              <w:rPr>
                <w:rFonts w:ascii="Times New Roman" w:hAnsi="Times New Roman"/>
                <w:noProof/>
                <w:sz w:val="24"/>
                <w:lang w:eastAsia="ru-RU"/>
              </w:rPr>
              <w:drawing>
                <wp:inline distT="0" distB="0" distL="0" distR="0">
                  <wp:extent cx="1062990" cy="233680"/>
                  <wp:effectExtent l="0" t="0" r="0" b="0"/>
                  <wp:docPr id="2" name="Picture 9"/>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9" cstate="print"/>
                          <a:srcRect/>
                          <a:stretch/>
                        </pic:blipFill>
                        <pic:spPr>
                          <a:xfrm>
                            <a:off x="0" y="0"/>
                            <a:ext cx="1062990" cy="233680"/>
                          </a:xfrm>
                          <a:prstGeom prst="rect">
                            <a:avLst/>
                          </a:prstGeom>
                        </pic:spPr>
                      </pic:pic>
                    </a:graphicData>
                  </a:graphic>
                </wp:inline>
              </w:drawing>
            </w:r>
          </w:p>
        </w:tc>
      </w:tr>
      <w:tr w:rsidR="006928D3" w:rsidTr="00776FA7">
        <w:tc>
          <w:tcPr>
            <w:tcW w:w="7906"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СССР создан 30 декабря 1922 года</w:t>
            </w:r>
          </w:p>
        </w:tc>
        <w:tc>
          <w:tcPr>
            <w:tcW w:w="2329"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Ответ 2</w:t>
            </w:r>
            <w:r>
              <w:rPr>
                <w:rFonts w:ascii="Times New Roman" w:hAnsi="Times New Roman"/>
                <w:noProof/>
                <w:sz w:val="24"/>
                <w:lang w:eastAsia="ru-RU"/>
              </w:rPr>
              <w:drawing>
                <wp:inline distT="0" distB="0" distL="0" distR="0">
                  <wp:extent cx="1062990" cy="233680"/>
                  <wp:effectExtent l="0" t="0" r="0" b="0"/>
                  <wp:docPr id="4" name="Picture 1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cstate="print"/>
                          <a:srcRect/>
                          <a:stretch/>
                        </pic:blipFill>
                        <pic:spPr>
                          <a:xfrm>
                            <a:off x="0" y="0"/>
                            <a:ext cx="1062990" cy="233680"/>
                          </a:xfrm>
                          <a:prstGeom prst="rect">
                            <a:avLst/>
                          </a:prstGeom>
                        </pic:spPr>
                      </pic:pic>
                    </a:graphicData>
                  </a:graphic>
                </wp:inline>
              </w:drawing>
            </w:r>
          </w:p>
        </w:tc>
      </w:tr>
      <w:tr w:rsidR="006928D3" w:rsidTr="00776FA7">
        <w:tc>
          <w:tcPr>
            <w:tcW w:w="7906"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СССР создан по проекту И.В. Сталина</w:t>
            </w:r>
          </w:p>
        </w:tc>
        <w:tc>
          <w:tcPr>
            <w:tcW w:w="2329"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Ответ 3</w:t>
            </w:r>
            <w:r>
              <w:rPr>
                <w:rFonts w:ascii="Times New Roman" w:hAnsi="Times New Roman"/>
                <w:noProof/>
                <w:sz w:val="24"/>
                <w:lang w:eastAsia="ru-RU"/>
              </w:rPr>
              <w:drawing>
                <wp:inline distT="0" distB="0" distL="0" distR="0">
                  <wp:extent cx="1062990" cy="23368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9" cstate="print"/>
                          <a:srcRect/>
                          <a:stretch/>
                        </pic:blipFill>
                        <pic:spPr>
                          <a:xfrm>
                            <a:off x="0" y="0"/>
                            <a:ext cx="1062990" cy="233680"/>
                          </a:xfrm>
                          <a:prstGeom prst="rect">
                            <a:avLst/>
                          </a:prstGeom>
                        </pic:spPr>
                      </pic:pic>
                    </a:graphicData>
                  </a:graphic>
                </wp:inline>
              </w:drawing>
            </w:r>
          </w:p>
        </w:tc>
      </w:tr>
      <w:tr w:rsidR="006928D3" w:rsidTr="00776FA7">
        <w:tc>
          <w:tcPr>
            <w:tcW w:w="7906"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Раппальский договор 1922 года подписан между СССР и Германией</w:t>
            </w:r>
          </w:p>
        </w:tc>
        <w:tc>
          <w:tcPr>
            <w:tcW w:w="2329"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Ответ 4</w:t>
            </w:r>
            <w:r>
              <w:rPr>
                <w:rFonts w:ascii="Times New Roman" w:hAnsi="Times New Roman"/>
                <w:noProof/>
                <w:sz w:val="24"/>
                <w:lang w:eastAsia="ru-RU"/>
              </w:rPr>
              <w:drawing>
                <wp:inline distT="0" distB="0" distL="0" distR="0">
                  <wp:extent cx="1062990" cy="233680"/>
                  <wp:effectExtent l="0" t="0" r="0" b="0"/>
                  <wp:docPr id="6" name="Picture 15"/>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0" cstate="print"/>
                          <a:srcRect/>
                          <a:stretch/>
                        </pic:blipFill>
                        <pic:spPr>
                          <a:xfrm>
                            <a:off x="0" y="0"/>
                            <a:ext cx="1062990" cy="233680"/>
                          </a:xfrm>
                          <a:prstGeom prst="rect">
                            <a:avLst/>
                          </a:prstGeom>
                        </pic:spPr>
                      </pic:pic>
                    </a:graphicData>
                  </a:graphic>
                </wp:inline>
              </w:drawing>
            </w:r>
          </w:p>
        </w:tc>
      </w:tr>
      <w:tr w:rsidR="006928D3" w:rsidTr="00776FA7">
        <w:tc>
          <w:tcPr>
            <w:tcW w:w="7906"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 xml:space="preserve">Статья И.В. Сталина "Год великого перелома" положила начало </w:t>
            </w:r>
            <w:r>
              <w:rPr>
                <w:rFonts w:ascii="Times New Roman" w:hAnsi="Times New Roman"/>
                <w:sz w:val="24"/>
              </w:rPr>
              <w:lastRenderedPageBreak/>
              <w:t>индустриализации в СССР.</w:t>
            </w:r>
          </w:p>
        </w:tc>
        <w:tc>
          <w:tcPr>
            <w:tcW w:w="2329"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lastRenderedPageBreak/>
              <w:t>Ответ 5</w:t>
            </w:r>
            <w:r>
              <w:rPr>
                <w:rFonts w:ascii="Times New Roman" w:hAnsi="Times New Roman"/>
                <w:noProof/>
                <w:sz w:val="24"/>
                <w:lang w:eastAsia="ru-RU"/>
              </w:rPr>
              <w:lastRenderedPageBreak/>
              <w:drawing>
                <wp:inline distT="0" distB="0" distL="0" distR="0">
                  <wp:extent cx="1062990" cy="233680"/>
                  <wp:effectExtent l="0" t="0" r="0" b="0"/>
                  <wp:docPr id="10" name="Picture 17"/>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0" cstate="print"/>
                          <a:srcRect/>
                          <a:stretch/>
                        </pic:blipFill>
                        <pic:spPr>
                          <a:xfrm>
                            <a:off x="0" y="0"/>
                            <a:ext cx="1062990" cy="233680"/>
                          </a:xfrm>
                          <a:prstGeom prst="rect">
                            <a:avLst/>
                          </a:prstGeom>
                        </pic:spPr>
                      </pic:pic>
                    </a:graphicData>
                  </a:graphic>
                </wp:inline>
              </w:drawing>
            </w:r>
          </w:p>
        </w:tc>
      </w:tr>
      <w:tr w:rsidR="006928D3" w:rsidTr="00776FA7">
        <w:tc>
          <w:tcPr>
            <w:tcW w:w="7906"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lastRenderedPageBreak/>
              <w:t>Основой экономики СССР стали планы, принимаемые на 5 лет</w:t>
            </w:r>
          </w:p>
        </w:tc>
        <w:tc>
          <w:tcPr>
            <w:tcW w:w="2329"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p>
        </w:tc>
      </w:tr>
    </w:tbl>
    <w:p w:rsidR="006928D3" w:rsidRDefault="006928D3" w:rsidP="006928D3">
      <w:pPr>
        <w:numPr>
          <w:ilvl w:val="0"/>
          <w:numId w:val="130"/>
        </w:numPr>
        <w:spacing w:after="0" w:line="240" w:lineRule="auto"/>
        <w:contextualSpacing/>
        <w:rPr>
          <w:rFonts w:ascii="Times New Roman" w:hAnsi="Times New Roman"/>
          <w:sz w:val="24"/>
        </w:rPr>
      </w:pPr>
      <w:r>
        <w:rPr>
          <w:rFonts w:ascii="Times New Roman" w:hAnsi="Times New Roman"/>
          <w:sz w:val="24"/>
        </w:rPr>
        <w:t>Какие государства были союзниками России в I Мировой воине?</w:t>
      </w: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или несколько ответов:</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a. Германия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b. Франция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c. Болгария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d. Османская Империя (Турция)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e. Великобритания</w:t>
      </w:r>
    </w:p>
    <w:p w:rsidR="006928D3" w:rsidRDefault="006928D3" w:rsidP="006928D3">
      <w:pPr>
        <w:numPr>
          <w:ilvl w:val="0"/>
          <w:numId w:val="130"/>
        </w:numPr>
        <w:spacing w:after="0" w:line="240" w:lineRule="auto"/>
        <w:contextualSpacing/>
        <w:rPr>
          <w:rFonts w:ascii="Times New Roman" w:hAnsi="Times New Roman"/>
          <w:sz w:val="24"/>
        </w:rPr>
      </w:pPr>
      <w:r>
        <w:rPr>
          <w:rFonts w:ascii="Times New Roman" w:hAnsi="Times New Roman"/>
          <w:sz w:val="24"/>
        </w:rPr>
        <w:t>Кто возглавил Совет народных комиссаров в 1917 году?</w:t>
      </w: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Л. Троцкий</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Я. Свердлов</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Л. Каменев</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35" name="Picture 35"/>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d. И. Сталин</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e. В. Ленин</w:t>
      </w:r>
    </w:p>
    <w:p w:rsidR="006928D3" w:rsidRDefault="006928D3" w:rsidP="006928D3">
      <w:pPr>
        <w:numPr>
          <w:ilvl w:val="0"/>
          <w:numId w:val="130"/>
        </w:numPr>
        <w:spacing w:after="0" w:line="240" w:lineRule="auto"/>
        <w:contextualSpacing/>
        <w:rPr>
          <w:rFonts w:ascii="Times New Roman" w:hAnsi="Times New Roman"/>
          <w:sz w:val="24"/>
        </w:rPr>
      </w:pPr>
      <w:r>
        <w:rPr>
          <w:rFonts w:ascii="Times New Roman" w:hAnsi="Times New Roman"/>
          <w:sz w:val="24"/>
        </w:rPr>
        <w:t>В каком году началась первая мировая война?</w:t>
      </w: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1915</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1914</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1907</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d. 1916</w:t>
      </w:r>
    </w:p>
    <w:p w:rsidR="006928D3" w:rsidRDefault="006928D3" w:rsidP="006928D3">
      <w:pPr>
        <w:numPr>
          <w:ilvl w:val="0"/>
          <w:numId w:val="130"/>
        </w:numPr>
        <w:spacing w:after="0" w:line="240" w:lineRule="auto"/>
        <w:contextualSpacing/>
        <w:rPr>
          <w:rFonts w:ascii="Times New Roman" w:hAnsi="Times New Roman"/>
          <w:sz w:val="24"/>
        </w:rPr>
      </w:pPr>
      <w:r>
        <w:rPr>
          <w:rFonts w:ascii="Times New Roman" w:hAnsi="Times New Roman"/>
          <w:sz w:val="24"/>
        </w:rPr>
        <w:t>Какая форма правления была в России в начале 20 века?</w:t>
      </w: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47" name="Picture 47"/>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республика</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49" name="Picture 49"/>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ограниченная монархия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51" name="Picture 5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абсолютная монархия</w:t>
      </w:r>
    </w:p>
    <w:p w:rsidR="006928D3" w:rsidRDefault="006928D3" w:rsidP="006928D3">
      <w:pPr>
        <w:numPr>
          <w:ilvl w:val="0"/>
          <w:numId w:val="130"/>
        </w:numPr>
        <w:spacing w:after="0" w:line="240" w:lineRule="auto"/>
        <w:contextualSpacing/>
        <w:rPr>
          <w:rFonts w:ascii="Times New Roman" w:hAnsi="Times New Roman"/>
          <w:sz w:val="24"/>
        </w:rPr>
      </w:pPr>
      <w:r>
        <w:rPr>
          <w:rFonts w:ascii="Times New Roman" w:hAnsi="Times New Roman"/>
          <w:sz w:val="24"/>
        </w:rPr>
        <w:t>Какие меры относятся к политике «военного коммунизма"?</w:t>
      </w: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или несколько ответов:</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53" name="Picture 53"/>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a. национализация промышленности</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55" name="Picture 55"/>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b. введение продналога</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57" name="Picture 57"/>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c. свободная торговля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59" name="Picture 59"/>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d. введение продразвёрстки</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61" name="Picture 6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e. натуральная (неденежная) оплата труда</w:t>
      </w:r>
    </w:p>
    <w:p w:rsidR="006928D3" w:rsidRDefault="006928D3" w:rsidP="006928D3">
      <w:pPr>
        <w:numPr>
          <w:ilvl w:val="0"/>
          <w:numId w:val="130"/>
        </w:numPr>
        <w:spacing w:after="0" w:line="240" w:lineRule="auto"/>
        <w:contextualSpacing/>
        <w:rPr>
          <w:rFonts w:ascii="Times New Roman" w:hAnsi="Times New Roman"/>
          <w:sz w:val="24"/>
        </w:rPr>
      </w:pPr>
      <w:r>
        <w:rPr>
          <w:rFonts w:ascii="Times New Roman" w:hAnsi="Times New Roman"/>
          <w:sz w:val="24"/>
        </w:rPr>
        <w:t>Дата заключения сепаратного мира Советской России и Германии:</w:t>
      </w: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63" name="Picture 63"/>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3 марта 1917г.  </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65" name="Picture 65"/>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11 ноября 1918г.</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67" name="Picture 67"/>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3 марта 1918г.    </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69" name="Picture 69"/>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d. 23 февраля 1917г.  </w:t>
      </w:r>
    </w:p>
    <w:p w:rsidR="006928D3" w:rsidRDefault="006928D3" w:rsidP="006928D3">
      <w:pPr>
        <w:numPr>
          <w:ilvl w:val="0"/>
          <w:numId w:val="130"/>
        </w:numPr>
        <w:spacing w:after="0" w:line="240" w:lineRule="auto"/>
        <w:contextualSpacing/>
        <w:rPr>
          <w:rFonts w:ascii="Times New Roman" w:hAnsi="Times New Roman"/>
          <w:sz w:val="24"/>
        </w:rPr>
      </w:pPr>
      <w:r>
        <w:rPr>
          <w:rFonts w:ascii="Times New Roman" w:hAnsi="Times New Roman"/>
          <w:sz w:val="24"/>
        </w:rPr>
        <w:t>Как называется политика советской власти в годы коллективизации по ликвидации богатых хозяйств?</w:t>
      </w:r>
    </w:p>
    <w:p w:rsidR="006928D3" w:rsidRDefault="006928D3" w:rsidP="006928D3">
      <w:pPr>
        <w:spacing w:after="0" w:line="240" w:lineRule="auto"/>
        <w:rPr>
          <w:rFonts w:ascii="Times New Roman" w:hAnsi="Times New Roman"/>
          <w:sz w:val="24"/>
        </w:rPr>
      </w:pPr>
      <w:r>
        <w:rPr>
          <w:rFonts w:ascii="Times New Roman" w:hAnsi="Times New Roman"/>
          <w:sz w:val="24"/>
        </w:rPr>
        <w:t>Ответ: </w:t>
      </w:r>
      <w:r>
        <w:rPr>
          <w:rFonts w:ascii="Times New Roman" w:hAnsi="Times New Roman"/>
          <w:noProof/>
          <w:sz w:val="24"/>
          <w:lang w:eastAsia="ru-RU"/>
        </w:rPr>
        <w:drawing>
          <wp:inline distT="0" distB="0" distL="0" distR="0">
            <wp:extent cx="3955415" cy="233680"/>
            <wp:effectExtent l="0" t="0" r="0" b="0"/>
            <wp:docPr id="71" name="Picture 7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2" cstate="print"/>
                    <a:srcRect/>
                    <a:stretch/>
                  </pic:blipFill>
                  <pic:spPr>
                    <a:xfrm>
                      <a:off x="0" y="0"/>
                      <a:ext cx="3955415" cy="233680"/>
                    </a:xfrm>
                    <a:prstGeom prst="rect">
                      <a:avLst/>
                    </a:prstGeom>
                  </pic:spPr>
                </pic:pic>
              </a:graphicData>
            </a:graphic>
          </wp:inline>
        </w:drawing>
      </w:r>
    </w:p>
    <w:p w:rsidR="006928D3" w:rsidRDefault="006928D3" w:rsidP="006928D3">
      <w:pPr>
        <w:numPr>
          <w:ilvl w:val="0"/>
          <w:numId w:val="130"/>
        </w:numPr>
        <w:spacing w:after="0" w:line="240" w:lineRule="auto"/>
        <w:contextualSpacing/>
        <w:rPr>
          <w:rFonts w:ascii="Times New Roman" w:hAnsi="Times New Roman"/>
          <w:sz w:val="24"/>
        </w:rPr>
      </w:pPr>
      <w:r>
        <w:rPr>
          <w:rFonts w:ascii="Times New Roman" w:hAnsi="Times New Roman"/>
          <w:sz w:val="24"/>
        </w:rPr>
        <w:t>Какое положение содержалось в Декрете о земле?</w:t>
      </w: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73" name="Picture 73"/>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Отмена   помещичьей   собственности   на   землю   при   сохранении   удельной </w:t>
      </w:r>
      <w:r>
        <w:rPr>
          <w:rFonts w:ascii="Times New Roman" w:hAnsi="Times New Roman"/>
          <w:sz w:val="24"/>
        </w:rPr>
        <w:br/>
        <w:t>собственности</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75" name="Picture 75"/>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Отмена частной собственности на землю  </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77" name="Picture 77"/>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Передача всей земли в распоряжение государства</w:t>
      </w:r>
    </w:p>
    <w:p w:rsidR="006928D3" w:rsidRDefault="006928D3" w:rsidP="006928D3">
      <w:pPr>
        <w:numPr>
          <w:ilvl w:val="0"/>
          <w:numId w:val="130"/>
        </w:numPr>
        <w:spacing w:after="0" w:line="240" w:lineRule="auto"/>
        <w:contextualSpacing/>
        <w:rPr>
          <w:rFonts w:ascii="Times New Roman" w:hAnsi="Times New Roman"/>
          <w:sz w:val="24"/>
        </w:rPr>
      </w:pPr>
      <w:r>
        <w:rPr>
          <w:rFonts w:ascii="Times New Roman" w:hAnsi="Times New Roman"/>
          <w:sz w:val="24"/>
        </w:rPr>
        <w:t>Какие мероприятия характеризовали Новую экономическую политику?</w:t>
      </w: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или несколько ответов:</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79" name="Picture 79"/>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a. продразвёрстка</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81" name="Picture 8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b. продналог</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83" name="Picture 83"/>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c. разрешение частной торговли</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85" name="Picture 85"/>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d. национализация промышленности</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87" name="Picture 87"/>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e. золотой червонец</w:t>
      </w:r>
    </w:p>
    <w:p w:rsidR="006928D3" w:rsidRDefault="006928D3" w:rsidP="006928D3">
      <w:pPr>
        <w:numPr>
          <w:ilvl w:val="0"/>
          <w:numId w:val="130"/>
        </w:numPr>
        <w:spacing w:after="0" w:line="240" w:lineRule="auto"/>
        <w:contextualSpacing/>
        <w:rPr>
          <w:rFonts w:ascii="Times New Roman" w:hAnsi="Times New Roman"/>
          <w:sz w:val="24"/>
        </w:rPr>
      </w:pPr>
      <w:r>
        <w:rPr>
          <w:rFonts w:ascii="Times New Roman" w:hAnsi="Times New Roman"/>
          <w:sz w:val="24"/>
        </w:rPr>
        <w:t>Причиной первой мировой войны стало:</w:t>
      </w: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89" name="Picture 89"/>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противоречия между крупнейшими державами мира за передел уже поделенного мира</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91" name="Picture 9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военный конфликт между Австро-Венгрией и Сербией</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93" name="Picture 93"/>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убийство наследника австро-венгерского престола Франца Фердинанда в Сараево</w:t>
      </w:r>
    </w:p>
    <w:p w:rsidR="006928D3" w:rsidRDefault="006928D3" w:rsidP="006928D3">
      <w:pPr>
        <w:numPr>
          <w:ilvl w:val="0"/>
          <w:numId w:val="130"/>
        </w:numPr>
        <w:spacing w:after="0" w:line="240" w:lineRule="auto"/>
        <w:contextualSpacing/>
        <w:rPr>
          <w:rFonts w:ascii="Times New Roman" w:hAnsi="Times New Roman"/>
          <w:sz w:val="24"/>
        </w:rPr>
      </w:pPr>
      <w:r>
        <w:rPr>
          <w:rFonts w:ascii="Times New Roman" w:hAnsi="Times New Roman"/>
          <w:sz w:val="24"/>
        </w:rPr>
        <w:t>Какие события произошли в 1917 году?</w:t>
      </w: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или несколько ответов:</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95" name="Picture 95"/>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a. открытие Учредительного собрания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97" name="Picture 97"/>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b. создание временного правительства </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99" name="Picture 99"/>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c. расстрел царской семьи  </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01" name="Picture 10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d. подписание Брестского мира</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03" name="Picture 103"/>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1" cstate="print"/>
                    <a:srcRect/>
                    <a:stretch/>
                  </pic:blipFill>
                  <pic:spPr>
                    <a:xfrm>
                      <a:off x="0" y="0"/>
                      <a:ext cx="255270" cy="233680"/>
                    </a:xfrm>
                    <a:prstGeom prst="rect">
                      <a:avLst/>
                    </a:prstGeom>
                  </pic:spPr>
                </pic:pic>
              </a:graphicData>
            </a:graphic>
          </wp:inline>
        </w:drawing>
      </w:r>
      <w:r>
        <w:rPr>
          <w:rFonts w:ascii="Times New Roman" w:hAnsi="Times New Roman"/>
          <w:sz w:val="24"/>
        </w:rPr>
        <w:t>e. принятие Декрета о земле</w:t>
      </w:r>
    </w:p>
    <w:p w:rsidR="006928D3" w:rsidRDefault="006928D3" w:rsidP="006928D3">
      <w:pPr>
        <w:spacing w:after="0" w:line="240" w:lineRule="auto"/>
        <w:rPr>
          <w:rFonts w:ascii="Times New Roman" w:hAnsi="Times New Roman"/>
          <w:sz w:val="24"/>
        </w:rPr>
      </w:pPr>
    </w:p>
    <w:p w:rsidR="006928D3" w:rsidRDefault="006928D3" w:rsidP="006928D3">
      <w:pPr>
        <w:pStyle w:val="aff9"/>
        <w:numPr>
          <w:ilvl w:val="0"/>
          <w:numId w:val="130"/>
        </w:numPr>
        <w:rPr>
          <w:sz w:val="24"/>
        </w:rPr>
      </w:pPr>
      <w:r>
        <w:rPr>
          <w:sz w:val="24"/>
        </w:rPr>
        <w:t xml:space="preserve"> Создание крупных коллективных хозяйств в деревне - это...</w:t>
      </w: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lastRenderedPageBreak/>
        <w:drawing>
          <wp:inline distT="0" distB="0" distL="0" distR="0">
            <wp:extent cx="255270" cy="233680"/>
            <wp:effectExtent l="0" t="0" r="0" b="0"/>
            <wp:docPr id="105" name="Picture 105"/>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коллективизация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07" name="Picture 107"/>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индустриализация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09" name="Picture 109"/>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обобществление</w:t>
      </w:r>
    </w:p>
    <w:p w:rsidR="006928D3" w:rsidRDefault="006928D3" w:rsidP="006928D3">
      <w:pPr>
        <w:spacing w:after="0" w:line="240" w:lineRule="auto"/>
        <w:rPr>
          <w:rFonts w:ascii="Times New Roman" w:hAnsi="Times New Roman"/>
          <w:sz w:val="24"/>
        </w:rPr>
      </w:pPr>
    </w:p>
    <w:p w:rsidR="006928D3" w:rsidRDefault="006928D3" w:rsidP="006928D3">
      <w:pPr>
        <w:pStyle w:val="aff9"/>
        <w:numPr>
          <w:ilvl w:val="0"/>
          <w:numId w:val="130"/>
        </w:numPr>
        <w:rPr>
          <w:sz w:val="24"/>
        </w:rPr>
      </w:pPr>
      <w:r>
        <w:rPr>
          <w:sz w:val="24"/>
        </w:rPr>
        <w:t>Частью какой битвы является танковое сражение под Прохоровкой?</w:t>
      </w: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11" name="Picture 11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битва за Москву</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13" name="Picture 113"/>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Курская битва</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15" name="Picture 115"/>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Сталинградская битва</w:t>
      </w:r>
    </w:p>
    <w:p w:rsidR="006928D3" w:rsidRDefault="006928D3" w:rsidP="006928D3">
      <w:pPr>
        <w:pStyle w:val="aff9"/>
        <w:numPr>
          <w:ilvl w:val="0"/>
          <w:numId w:val="130"/>
        </w:numPr>
        <w:rPr>
          <w:sz w:val="24"/>
        </w:rPr>
      </w:pPr>
      <w:r>
        <w:rPr>
          <w:sz w:val="24"/>
        </w:rPr>
        <w:t>За форсирование какой реки в годы Великой Отечественной войны к званию Героя Советского Союза было представлено почти 2,5 тысячи человек?</w:t>
      </w: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17" name="Picture 117"/>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Волга</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19" name="Picture 119"/>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Днепр</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21" name="Picture 121"/>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Дунай</w:t>
      </w:r>
    </w:p>
    <w:p w:rsidR="006928D3" w:rsidRDefault="006928D3" w:rsidP="006928D3">
      <w:pPr>
        <w:pStyle w:val="aff9"/>
        <w:numPr>
          <w:ilvl w:val="0"/>
          <w:numId w:val="130"/>
        </w:numPr>
        <w:rPr>
          <w:sz w:val="24"/>
        </w:rPr>
      </w:pPr>
      <w:r>
        <w:rPr>
          <w:sz w:val="24"/>
        </w:rPr>
        <w:t>Укажите хронологические рамки Второй Мировой войны.</w:t>
      </w: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23" name="Picture 123"/>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1 сентября 1939 - 2 сентября 1946</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25" name="Picture 125"/>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1 сентября 1939 - 2 сентября 1945</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27" name="Picture 127"/>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22 июня 1941 - 1 сентября 1945</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29" name="Picture 129"/>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d. 22 июня 1941 - 9 мая 1945</w:t>
      </w:r>
    </w:p>
    <w:p w:rsidR="006928D3" w:rsidRDefault="006928D3" w:rsidP="006928D3">
      <w:pPr>
        <w:pStyle w:val="aff9"/>
        <w:numPr>
          <w:ilvl w:val="0"/>
          <w:numId w:val="130"/>
        </w:numPr>
        <w:rPr>
          <w:sz w:val="24"/>
        </w:rPr>
      </w:pPr>
      <w:r>
        <w:rPr>
          <w:sz w:val="24"/>
        </w:rPr>
        <w:t>Какое сражение Великой Отечественной войны впервые развеяло миф о непобедимости германской армии?</w:t>
      </w: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31" name="Picture 131"/>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Сталинградская битва</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33" name="Picture 133"/>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битва на Курской дуге</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35" name="Picture 135"/>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битва за Москву</w:t>
      </w:r>
    </w:p>
    <w:p w:rsidR="006928D3" w:rsidRDefault="006928D3" w:rsidP="006928D3">
      <w:pPr>
        <w:pStyle w:val="aff9"/>
        <w:numPr>
          <w:ilvl w:val="0"/>
          <w:numId w:val="130"/>
        </w:numPr>
        <w:rPr>
          <w:sz w:val="24"/>
        </w:rPr>
      </w:pPr>
      <w:r>
        <w:rPr>
          <w:sz w:val="24"/>
        </w:rPr>
        <w:t>В 1939 году СССР и Германия заключили Пакт о ненападении. о разделе какого государства говорилось в секретном приложении к нему?</w:t>
      </w: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37" name="Picture 137"/>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Венгрия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39" name="Picture 139"/>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Польша</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41" name="Picture 14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Австрия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43" name="Picture 143"/>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d. Чехословакия</w:t>
      </w:r>
    </w:p>
    <w:p w:rsidR="006928D3" w:rsidRDefault="006928D3" w:rsidP="006928D3">
      <w:pPr>
        <w:pStyle w:val="aff9"/>
        <w:numPr>
          <w:ilvl w:val="0"/>
          <w:numId w:val="130"/>
        </w:numPr>
        <w:rPr>
          <w:sz w:val="24"/>
        </w:rPr>
      </w:pPr>
      <w:r>
        <w:rPr>
          <w:sz w:val="24"/>
        </w:rPr>
        <w:t>Назовите дату первого полёта человека в космос.</w:t>
      </w: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45" name="Picture 145"/>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12 апреля 1962</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47" name="Picture 147"/>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4 октября 1957 </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49" name="Picture 149"/>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12 апреля 1961</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lastRenderedPageBreak/>
        <w:drawing>
          <wp:inline distT="0" distB="0" distL="0" distR="0">
            <wp:extent cx="255270" cy="233680"/>
            <wp:effectExtent l="0" t="0" r="0" b="0"/>
            <wp:docPr id="151" name="Picture 15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d. 12 марта 1965</w:t>
      </w:r>
    </w:p>
    <w:p w:rsidR="006928D3" w:rsidRDefault="006928D3" w:rsidP="006928D3">
      <w:pPr>
        <w:pStyle w:val="aff9"/>
        <w:numPr>
          <w:ilvl w:val="0"/>
          <w:numId w:val="130"/>
        </w:numPr>
        <w:rPr>
          <w:sz w:val="24"/>
        </w:rPr>
      </w:pPr>
      <w:r>
        <w:rPr>
          <w:sz w:val="24"/>
        </w:rPr>
        <w:t>С докладом "О культе личности и его последствиях" на 20 съезде КПСС выступил:</w:t>
      </w: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53" name="Picture 153"/>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Н. Хрущев</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55" name="Picture 155"/>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Г. Маленков</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57" name="Picture 157"/>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Л. Брежнев</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59" name="Picture 159"/>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d. В. Молотов</w:t>
      </w:r>
    </w:p>
    <w:p w:rsidR="006928D3" w:rsidRDefault="006928D3" w:rsidP="006928D3">
      <w:pPr>
        <w:pStyle w:val="aff9"/>
        <w:numPr>
          <w:ilvl w:val="0"/>
          <w:numId w:val="130"/>
        </w:numPr>
        <w:rPr>
          <w:sz w:val="24"/>
        </w:rPr>
      </w:pPr>
      <w:r>
        <w:rPr>
          <w:sz w:val="24"/>
        </w:rPr>
        <w:t>Как называется последний период истории СССР?</w:t>
      </w: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61" name="Picture 16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"Эпоха застоя"</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63" name="Picture 163"/>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Перестройка</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65" name="Picture 165"/>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"Оттепель"</w:t>
      </w:r>
    </w:p>
    <w:p w:rsidR="006928D3" w:rsidRDefault="006928D3" w:rsidP="006928D3">
      <w:pPr>
        <w:pStyle w:val="aff9"/>
        <w:numPr>
          <w:ilvl w:val="0"/>
          <w:numId w:val="130"/>
        </w:numPr>
        <w:rPr>
          <w:sz w:val="24"/>
        </w:rPr>
      </w:pPr>
      <w:r>
        <w:rPr>
          <w:sz w:val="24"/>
        </w:rPr>
        <w:t>Расставьте имена правителей СССР в хронологическом порядке.</w:t>
      </w:r>
    </w:p>
    <w:tbl>
      <w:tblPr>
        <w:tblW w:w="0" w:type="auto"/>
        <w:tblLayout w:type="fixed"/>
        <w:tblCellMar>
          <w:top w:w="15" w:type="dxa"/>
          <w:left w:w="15" w:type="dxa"/>
          <w:bottom w:w="15" w:type="dxa"/>
          <w:right w:w="15" w:type="dxa"/>
        </w:tblCellMar>
        <w:tblLook w:val="04A0"/>
      </w:tblPr>
      <w:tblGrid>
        <w:gridCol w:w="1423"/>
        <w:gridCol w:w="2493"/>
      </w:tblGrid>
      <w:tr w:rsidR="006928D3" w:rsidTr="00776FA7">
        <w:tc>
          <w:tcPr>
            <w:tcW w:w="1423"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Ю. Андропов</w:t>
            </w:r>
          </w:p>
        </w:tc>
        <w:tc>
          <w:tcPr>
            <w:tcW w:w="2493"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Ответ 1</w:t>
            </w:r>
            <w:r>
              <w:rPr>
                <w:rFonts w:ascii="Times New Roman" w:hAnsi="Times New Roman"/>
                <w:noProof/>
                <w:sz w:val="24"/>
                <w:lang w:eastAsia="ru-RU"/>
              </w:rPr>
              <w:drawing>
                <wp:inline distT="0" distB="0" distL="0" distR="0">
                  <wp:extent cx="1062990" cy="233680"/>
                  <wp:effectExtent l="0" t="0" r="0" b="0"/>
                  <wp:docPr id="167" name="Picture 167"/>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3" cstate="print"/>
                          <a:srcRect/>
                          <a:stretch/>
                        </pic:blipFill>
                        <pic:spPr>
                          <a:xfrm>
                            <a:off x="0" y="0"/>
                            <a:ext cx="1062990" cy="233680"/>
                          </a:xfrm>
                          <a:prstGeom prst="rect">
                            <a:avLst/>
                          </a:prstGeom>
                        </pic:spPr>
                      </pic:pic>
                    </a:graphicData>
                  </a:graphic>
                </wp:inline>
              </w:drawing>
            </w:r>
          </w:p>
        </w:tc>
      </w:tr>
      <w:tr w:rsidR="006928D3" w:rsidTr="00776FA7">
        <w:tc>
          <w:tcPr>
            <w:tcW w:w="1423"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М. Горбачев</w:t>
            </w:r>
          </w:p>
        </w:tc>
        <w:tc>
          <w:tcPr>
            <w:tcW w:w="2493"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Ответ 2</w:t>
            </w:r>
            <w:r>
              <w:rPr>
                <w:rFonts w:ascii="Times New Roman" w:hAnsi="Times New Roman"/>
                <w:noProof/>
                <w:sz w:val="24"/>
                <w:lang w:eastAsia="ru-RU"/>
              </w:rPr>
              <w:drawing>
                <wp:inline distT="0" distB="0" distL="0" distR="0">
                  <wp:extent cx="1062990" cy="233680"/>
                  <wp:effectExtent l="0" t="0" r="0" b="0"/>
                  <wp:docPr id="169" name="Picture 169"/>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0" cstate="print"/>
                          <a:srcRect/>
                          <a:stretch/>
                        </pic:blipFill>
                        <pic:spPr>
                          <a:xfrm>
                            <a:off x="0" y="0"/>
                            <a:ext cx="1062990" cy="233680"/>
                          </a:xfrm>
                          <a:prstGeom prst="rect">
                            <a:avLst/>
                          </a:prstGeom>
                        </pic:spPr>
                      </pic:pic>
                    </a:graphicData>
                  </a:graphic>
                </wp:inline>
              </w:drawing>
            </w:r>
          </w:p>
        </w:tc>
      </w:tr>
      <w:tr w:rsidR="006928D3" w:rsidTr="00776FA7">
        <w:tc>
          <w:tcPr>
            <w:tcW w:w="1423"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И. Сталин</w:t>
            </w:r>
          </w:p>
        </w:tc>
        <w:tc>
          <w:tcPr>
            <w:tcW w:w="2493"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Ответ 3</w:t>
            </w:r>
            <w:r>
              <w:rPr>
                <w:rFonts w:ascii="Times New Roman" w:hAnsi="Times New Roman"/>
                <w:noProof/>
                <w:sz w:val="24"/>
                <w:lang w:eastAsia="ru-RU"/>
              </w:rPr>
              <w:drawing>
                <wp:inline distT="0" distB="0" distL="0" distR="0">
                  <wp:extent cx="1062990" cy="233680"/>
                  <wp:effectExtent l="0" t="0" r="0" b="0"/>
                  <wp:docPr id="171" name="Picture 171"/>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0" cstate="print"/>
                          <a:srcRect/>
                          <a:stretch/>
                        </pic:blipFill>
                        <pic:spPr>
                          <a:xfrm>
                            <a:off x="0" y="0"/>
                            <a:ext cx="1062990" cy="233680"/>
                          </a:xfrm>
                          <a:prstGeom prst="rect">
                            <a:avLst/>
                          </a:prstGeom>
                        </pic:spPr>
                      </pic:pic>
                    </a:graphicData>
                  </a:graphic>
                </wp:inline>
              </w:drawing>
            </w:r>
          </w:p>
        </w:tc>
      </w:tr>
      <w:tr w:rsidR="006928D3" w:rsidTr="00776FA7">
        <w:tc>
          <w:tcPr>
            <w:tcW w:w="1423"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В. Ленин</w:t>
            </w:r>
          </w:p>
        </w:tc>
        <w:tc>
          <w:tcPr>
            <w:tcW w:w="2493"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Ответ 4</w:t>
            </w:r>
            <w:r>
              <w:rPr>
                <w:rFonts w:ascii="Times New Roman" w:hAnsi="Times New Roman"/>
                <w:noProof/>
                <w:sz w:val="24"/>
                <w:lang w:eastAsia="ru-RU"/>
              </w:rPr>
              <w:drawing>
                <wp:inline distT="0" distB="0" distL="0" distR="0">
                  <wp:extent cx="1062990" cy="233680"/>
                  <wp:effectExtent l="0" t="0" r="0" b="0"/>
                  <wp:docPr id="173" name="Picture 173"/>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0" cstate="print"/>
                          <a:srcRect/>
                          <a:stretch/>
                        </pic:blipFill>
                        <pic:spPr>
                          <a:xfrm>
                            <a:off x="0" y="0"/>
                            <a:ext cx="1062990" cy="233680"/>
                          </a:xfrm>
                          <a:prstGeom prst="rect">
                            <a:avLst/>
                          </a:prstGeom>
                        </pic:spPr>
                      </pic:pic>
                    </a:graphicData>
                  </a:graphic>
                </wp:inline>
              </w:drawing>
            </w:r>
          </w:p>
        </w:tc>
      </w:tr>
      <w:tr w:rsidR="006928D3" w:rsidTr="00776FA7">
        <w:tc>
          <w:tcPr>
            <w:tcW w:w="1423"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Л. Брежнев</w:t>
            </w:r>
          </w:p>
        </w:tc>
        <w:tc>
          <w:tcPr>
            <w:tcW w:w="2493"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Ответ 5</w:t>
            </w:r>
            <w:r>
              <w:rPr>
                <w:rFonts w:ascii="Times New Roman" w:hAnsi="Times New Roman"/>
                <w:noProof/>
                <w:sz w:val="24"/>
                <w:lang w:eastAsia="ru-RU"/>
              </w:rPr>
              <w:drawing>
                <wp:inline distT="0" distB="0" distL="0" distR="0">
                  <wp:extent cx="1062990" cy="233680"/>
                  <wp:effectExtent l="0" t="0" r="0" b="0"/>
                  <wp:docPr id="175" name="Picture 175"/>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10" cstate="print"/>
                          <a:srcRect/>
                          <a:stretch/>
                        </pic:blipFill>
                        <pic:spPr>
                          <a:xfrm>
                            <a:off x="0" y="0"/>
                            <a:ext cx="1062990" cy="233680"/>
                          </a:xfrm>
                          <a:prstGeom prst="rect">
                            <a:avLst/>
                          </a:prstGeom>
                        </pic:spPr>
                      </pic:pic>
                    </a:graphicData>
                  </a:graphic>
                </wp:inline>
              </w:drawing>
            </w:r>
          </w:p>
        </w:tc>
      </w:tr>
      <w:tr w:rsidR="006928D3" w:rsidTr="00776FA7">
        <w:tc>
          <w:tcPr>
            <w:tcW w:w="1423"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К. Черненко</w:t>
            </w:r>
          </w:p>
        </w:tc>
        <w:tc>
          <w:tcPr>
            <w:tcW w:w="2493"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Ответ 6</w:t>
            </w:r>
            <w:r>
              <w:rPr>
                <w:rFonts w:ascii="Times New Roman" w:hAnsi="Times New Roman"/>
                <w:noProof/>
                <w:sz w:val="24"/>
                <w:lang w:eastAsia="ru-RU"/>
              </w:rPr>
              <w:drawing>
                <wp:inline distT="0" distB="0" distL="0" distR="0">
                  <wp:extent cx="1062990" cy="233680"/>
                  <wp:effectExtent l="0" t="0" r="0" b="0"/>
                  <wp:docPr id="177" name="Picture 177"/>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0" cstate="print"/>
                          <a:srcRect/>
                          <a:stretch/>
                        </pic:blipFill>
                        <pic:spPr>
                          <a:xfrm>
                            <a:off x="0" y="0"/>
                            <a:ext cx="1062990" cy="233680"/>
                          </a:xfrm>
                          <a:prstGeom prst="rect">
                            <a:avLst/>
                          </a:prstGeom>
                        </pic:spPr>
                      </pic:pic>
                    </a:graphicData>
                  </a:graphic>
                </wp:inline>
              </w:drawing>
            </w:r>
          </w:p>
        </w:tc>
      </w:tr>
      <w:tr w:rsidR="006928D3" w:rsidTr="00776FA7">
        <w:tc>
          <w:tcPr>
            <w:tcW w:w="1423"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Н. Хрущев</w:t>
            </w:r>
          </w:p>
        </w:tc>
        <w:tc>
          <w:tcPr>
            <w:tcW w:w="2493" w:type="dxa"/>
            <w:shd w:val="clear" w:color="auto" w:fill="auto"/>
            <w:tcMar>
              <w:top w:w="15" w:type="dxa"/>
              <w:left w:w="15" w:type="dxa"/>
              <w:bottom w:w="15" w:type="dxa"/>
              <w:right w:w="15" w:type="dxa"/>
            </w:tcMar>
            <w:vAlign w:val="center"/>
          </w:tcPr>
          <w:p w:rsidR="006928D3" w:rsidRDefault="006928D3" w:rsidP="00776FA7">
            <w:pPr>
              <w:spacing w:after="0" w:line="240" w:lineRule="auto"/>
              <w:rPr>
                <w:rFonts w:ascii="Times New Roman" w:hAnsi="Times New Roman"/>
                <w:sz w:val="24"/>
              </w:rPr>
            </w:pPr>
            <w:r>
              <w:rPr>
                <w:rFonts w:ascii="Times New Roman" w:hAnsi="Times New Roman"/>
                <w:sz w:val="24"/>
              </w:rPr>
              <w:t>Ответ 7</w:t>
            </w:r>
            <w:r>
              <w:rPr>
                <w:rFonts w:ascii="Times New Roman" w:hAnsi="Times New Roman"/>
                <w:noProof/>
                <w:sz w:val="24"/>
                <w:lang w:eastAsia="ru-RU"/>
              </w:rPr>
              <w:drawing>
                <wp:inline distT="0" distB="0" distL="0" distR="0">
                  <wp:extent cx="1062990" cy="233680"/>
                  <wp:effectExtent l="0" t="0" r="0" b="0"/>
                  <wp:docPr id="179" name="Picture 179"/>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0" cstate="print"/>
                          <a:srcRect/>
                          <a:stretch/>
                        </pic:blipFill>
                        <pic:spPr>
                          <a:xfrm>
                            <a:off x="0" y="0"/>
                            <a:ext cx="1062990" cy="233680"/>
                          </a:xfrm>
                          <a:prstGeom prst="rect">
                            <a:avLst/>
                          </a:prstGeom>
                        </pic:spPr>
                      </pic:pic>
                    </a:graphicData>
                  </a:graphic>
                </wp:inline>
              </w:drawing>
            </w:r>
          </w:p>
        </w:tc>
      </w:tr>
    </w:tbl>
    <w:p w:rsidR="006928D3" w:rsidRDefault="006928D3" w:rsidP="006928D3">
      <w:pPr>
        <w:pStyle w:val="aff9"/>
        <w:numPr>
          <w:ilvl w:val="0"/>
          <w:numId w:val="130"/>
        </w:numPr>
        <w:rPr>
          <w:sz w:val="24"/>
        </w:rPr>
      </w:pPr>
      <w:r>
        <w:rPr>
          <w:sz w:val="24"/>
        </w:rPr>
        <w:t>Кому принадлежала идея создания Всероссийской Чрезвычайной комиссии для борьбы с саботажем?</w:t>
      </w: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r>
        <w:rPr>
          <w:rFonts w:ascii="Times New Roman" w:hAnsi="Times New Roman"/>
          <w:sz w:val="24"/>
        </w:rPr>
        <w:t>Выберите один ответ:</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81" name="Picture 181"/>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a. Л. Троцкому</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83" name="Picture 183"/>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b. Я. Свердлову</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85" name="Picture 185"/>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c. И. Сталину</w:t>
      </w:r>
    </w:p>
    <w:p w:rsidR="006928D3" w:rsidRDefault="006928D3" w:rsidP="006928D3">
      <w:pPr>
        <w:spacing w:after="0" w:line="240" w:lineRule="auto"/>
        <w:ind w:left="375" w:hanging="375"/>
        <w:rPr>
          <w:rFonts w:ascii="Times New Roman" w:hAnsi="Times New Roman"/>
          <w:sz w:val="24"/>
        </w:rPr>
      </w:pPr>
      <w:r>
        <w:rPr>
          <w:rFonts w:ascii="Times New Roman" w:hAnsi="Times New Roman"/>
          <w:noProof/>
          <w:sz w:val="24"/>
          <w:lang w:eastAsia="ru-RU"/>
        </w:rPr>
        <w:drawing>
          <wp:inline distT="0" distB="0" distL="0" distR="0">
            <wp:extent cx="255270" cy="233680"/>
            <wp:effectExtent l="0" t="0" r="0" b="0"/>
            <wp:docPr id="187" name="Picture 187"/>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8" cstate="print"/>
                    <a:srcRect/>
                    <a:stretch/>
                  </pic:blipFill>
                  <pic:spPr>
                    <a:xfrm>
                      <a:off x="0" y="0"/>
                      <a:ext cx="255270" cy="233680"/>
                    </a:xfrm>
                    <a:prstGeom prst="rect">
                      <a:avLst/>
                    </a:prstGeom>
                  </pic:spPr>
                </pic:pic>
              </a:graphicData>
            </a:graphic>
          </wp:inline>
        </w:drawing>
      </w:r>
      <w:r>
        <w:rPr>
          <w:rFonts w:ascii="Times New Roman" w:hAnsi="Times New Roman"/>
          <w:sz w:val="24"/>
        </w:rPr>
        <w:t>d. Ф. Дзержинскому  </w:t>
      </w: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jc w:val="center"/>
        <w:rPr>
          <w:rFonts w:ascii="Times New Roman" w:hAnsi="Times New Roman"/>
          <w:b/>
          <w:sz w:val="24"/>
        </w:rPr>
      </w:pPr>
    </w:p>
    <w:p w:rsidR="006928D3" w:rsidRDefault="006928D3" w:rsidP="006928D3">
      <w:pPr>
        <w:spacing w:after="0" w:line="240" w:lineRule="auto"/>
        <w:rPr>
          <w:rFonts w:ascii="Times New Roman" w:hAnsi="Times New Roman"/>
          <w:sz w:val="24"/>
        </w:rPr>
      </w:pPr>
    </w:p>
    <w:p w:rsidR="006928D3" w:rsidRDefault="006928D3" w:rsidP="006928D3">
      <w:pPr>
        <w:spacing w:after="0" w:line="240" w:lineRule="auto"/>
        <w:rPr>
          <w:rFonts w:ascii="Times New Roman" w:hAnsi="Times New Roman"/>
          <w:sz w:val="24"/>
        </w:rPr>
      </w:pPr>
    </w:p>
    <w:p w:rsidR="006928D3" w:rsidRDefault="006928D3" w:rsidP="006928D3"/>
    <w:p w:rsidR="006928D3" w:rsidRDefault="006928D3" w:rsidP="006928D3"/>
    <w:p w:rsidR="00776FA7" w:rsidRDefault="00776FA7" w:rsidP="00776FA7">
      <w:pPr>
        <w:rPr>
          <w:sz w:val="28"/>
          <w:szCs w:val="28"/>
          <w:shd w:val="clear" w:color="auto" w:fill="FFFF00"/>
        </w:rPr>
      </w:pPr>
    </w:p>
    <w:p w:rsidR="00D66217" w:rsidRDefault="00D66217" w:rsidP="00776FA7">
      <w:pPr>
        <w:spacing w:line="360" w:lineRule="auto"/>
        <w:jc w:val="center"/>
        <w:rPr>
          <w:sz w:val="28"/>
          <w:szCs w:val="28"/>
        </w:rPr>
      </w:pPr>
    </w:p>
    <w:p w:rsidR="00776FA7" w:rsidRDefault="00776FA7" w:rsidP="00D66217">
      <w:pPr>
        <w:spacing w:line="360" w:lineRule="auto"/>
        <w:jc w:val="center"/>
        <w:rPr>
          <w:sz w:val="28"/>
          <w:szCs w:val="28"/>
        </w:rPr>
      </w:pPr>
      <w:r>
        <w:rPr>
          <w:sz w:val="28"/>
          <w:szCs w:val="28"/>
        </w:rPr>
        <w:lastRenderedPageBreak/>
        <w:t>Министерство образования и спорта Республики Карелия</w:t>
      </w:r>
    </w:p>
    <w:p w:rsidR="00776FA7" w:rsidRDefault="00776FA7" w:rsidP="00D66217">
      <w:pPr>
        <w:spacing w:line="360" w:lineRule="auto"/>
        <w:jc w:val="center"/>
        <w:rPr>
          <w:sz w:val="28"/>
          <w:szCs w:val="28"/>
        </w:rPr>
      </w:pPr>
      <w:r>
        <w:rPr>
          <w:sz w:val="28"/>
          <w:szCs w:val="28"/>
        </w:rPr>
        <w:t>Государственное автономное профессиональное образовательное учреждение</w:t>
      </w:r>
      <w:r w:rsidR="00D66217">
        <w:rPr>
          <w:sz w:val="28"/>
          <w:szCs w:val="28"/>
        </w:rPr>
        <w:t xml:space="preserve"> </w:t>
      </w:r>
      <w:r>
        <w:rPr>
          <w:sz w:val="28"/>
          <w:szCs w:val="28"/>
        </w:rPr>
        <w:t>Республики Карелия</w:t>
      </w:r>
    </w:p>
    <w:p w:rsidR="00776FA7" w:rsidRDefault="00D66217" w:rsidP="00776FA7">
      <w:pPr>
        <w:spacing w:line="360" w:lineRule="auto"/>
        <w:jc w:val="center"/>
        <w:rPr>
          <w:sz w:val="28"/>
          <w:szCs w:val="28"/>
        </w:rPr>
      </w:pPr>
      <w:r>
        <w:rPr>
          <w:sz w:val="28"/>
          <w:szCs w:val="28"/>
        </w:rPr>
        <w:t>«</w:t>
      </w:r>
      <w:r w:rsidR="00776FA7">
        <w:rPr>
          <w:sz w:val="28"/>
          <w:szCs w:val="28"/>
        </w:rPr>
        <w:t>ПЕТРОЗАВОДСКИЙ ТЕХНИКУМ ГОРОДСКОГО ХОЗЯЙСТВА</w:t>
      </w:r>
      <w:r>
        <w:rPr>
          <w:sz w:val="28"/>
          <w:szCs w:val="28"/>
        </w:rPr>
        <w:t>»</w:t>
      </w:r>
    </w:p>
    <w:p w:rsidR="00776FA7" w:rsidRDefault="00776FA7" w:rsidP="00776FA7">
      <w:pPr>
        <w:rPr>
          <w:sz w:val="28"/>
          <w:szCs w:val="28"/>
        </w:rPr>
      </w:pPr>
    </w:p>
    <w:p w:rsidR="00776FA7" w:rsidRDefault="00776FA7" w:rsidP="00776FA7">
      <w:pPr>
        <w:rPr>
          <w:sz w:val="28"/>
          <w:szCs w:val="28"/>
        </w:rPr>
      </w:pPr>
    </w:p>
    <w:p w:rsidR="00776FA7" w:rsidRDefault="00776FA7" w:rsidP="00776FA7">
      <w:pPr>
        <w:rPr>
          <w:sz w:val="28"/>
          <w:szCs w:val="28"/>
        </w:rPr>
      </w:pPr>
    </w:p>
    <w:p w:rsidR="00776FA7" w:rsidRDefault="00776FA7" w:rsidP="00776FA7">
      <w:pPr>
        <w:jc w:val="center"/>
        <w:rPr>
          <w:b/>
          <w:sz w:val="28"/>
          <w:szCs w:val="28"/>
        </w:rPr>
      </w:pPr>
      <w:r>
        <w:rPr>
          <w:b/>
          <w:sz w:val="28"/>
          <w:szCs w:val="28"/>
        </w:rPr>
        <w:t>ФОНД</w:t>
      </w:r>
    </w:p>
    <w:p w:rsidR="00776FA7" w:rsidRDefault="00776FA7" w:rsidP="00776FA7">
      <w:pPr>
        <w:jc w:val="center"/>
        <w:rPr>
          <w:b/>
          <w:sz w:val="28"/>
          <w:szCs w:val="28"/>
        </w:rPr>
      </w:pPr>
      <w:r>
        <w:rPr>
          <w:b/>
          <w:sz w:val="28"/>
          <w:szCs w:val="28"/>
        </w:rPr>
        <w:t>ОЦЕНОЧНЫХ СРЕДСТВ</w:t>
      </w:r>
    </w:p>
    <w:p w:rsidR="00776FA7" w:rsidRDefault="00776FA7" w:rsidP="00776FA7">
      <w:pPr>
        <w:jc w:val="center"/>
        <w:rPr>
          <w:b/>
          <w:sz w:val="28"/>
          <w:szCs w:val="28"/>
        </w:rPr>
      </w:pPr>
    </w:p>
    <w:p w:rsidR="00D66217" w:rsidRDefault="00776FA7" w:rsidP="00776FA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b/>
          <w:sz w:val="28"/>
          <w:szCs w:val="28"/>
        </w:rPr>
      </w:pPr>
      <w:r>
        <w:rPr>
          <w:b/>
          <w:sz w:val="28"/>
          <w:szCs w:val="28"/>
        </w:rPr>
        <w:t>по дисциплине</w:t>
      </w:r>
    </w:p>
    <w:p w:rsidR="00776FA7" w:rsidRDefault="00776FA7" w:rsidP="00776FA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b/>
          <w:sz w:val="28"/>
          <w:szCs w:val="28"/>
        </w:rPr>
      </w:pPr>
      <w:r>
        <w:rPr>
          <w:b/>
          <w:sz w:val="28"/>
          <w:szCs w:val="28"/>
        </w:rPr>
        <w:t xml:space="preserve"> ОД.4 Обществознание</w:t>
      </w:r>
    </w:p>
    <w:p w:rsidR="00776FA7" w:rsidRDefault="00776FA7" w:rsidP="00776FA7">
      <w:pPr>
        <w:rPr>
          <w:b/>
          <w:sz w:val="28"/>
          <w:szCs w:val="28"/>
        </w:rPr>
      </w:pPr>
    </w:p>
    <w:p w:rsidR="00776FA7" w:rsidRDefault="00776FA7" w:rsidP="00776FA7">
      <w:pPr>
        <w:jc w:val="center"/>
        <w:rPr>
          <w:b/>
          <w:sz w:val="28"/>
          <w:szCs w:val="28"/>
        </w:rPr>
      </w:pPr>
      <w:r>
        <w:rPr>
          <w:b/>
          <w:color w:val="000000"/>
          <w:sz w:val="28"/>
          <w:szCs w:val="28"/>
        </w:rPr>
        <w:t>08.01.14 «Мастер отделочных строительных и декоративных работ»</w:t>
      </w:r>
    </w:p>
    <w:p w:rsidR="00776FA7" w:rsidRDefault="00776FA7" w:rsidP="00776FA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sz w:val="28"/>
          <w:szCs w:val="28"/>
        </w:rPr>
      </w:pPr>
    </w:p>
    <w:p w:rsidR="00776FA7" w:rsidRDefault="00776FA7" w:rsidP="00776FA7">
      <w:pPr>
        <w:jc w:val="center"/>
        <w:rPr>
          <w:sz w:val="28"/>
          <w:szCs w:val="28"/>
        </w:rPr>
      </w:pPr>
    </w:p>
    <w:p w:rsidR="00776FA7" w:rsidRDefault="00776FA7" w:rsidP="00776FA7">
      <w:pPr>
        <w:jc w:val="center"/>
        <w:rPr>
          <w:sz w:val="28"/>
          <w:szCs w:val="28"/>
        </w:rPr>
      </w:pPr>
    </w:p>
    <w:p w:rsidR="00776FA7" w:rsidRDefault="00776FA7" w:rsidP="00776FA7">
      <w:pPr>
        <w:jc w:val="center"/>
        <w:rPr>
          <w:sz w:val="28"/>
          <w:szCs w:val="28"/>
        </w:rPr>
      </w:pPr>
    </w:p>
    <w:p w:rsidR="00776FA7" w:rsidRDefault="00776FA7" w:rsidP="00776FA7">
      <w:pPr>
        <w:jc w:val="center"/>
        <w:rPr>
          <w:sz w:val="28"/>
          <w:szCs w:val="28"/>
        </w:rPr>
      </w:pPr>
    </w:p>
    <w:p w:rsidR="00776FA7" w:rsidRDefault="00776FA7" w:rsidP="00776FA7">
      <w:pPr>
        <w:jc w:val="center"/>
        <w:rPr>
          <w:sz w:val="28"/>
          <w:szCs w:val="28"/>
        </w:rPr>
      </w:pPr>
    </w:p>
    <w:p w:rsidR="00776FA7" w:rsidRDefault="00776FA7" w:rsidP="00776FA7">
      <w:pPr>
        <w:jc w:val="center"/>
        <w:rPr>
          <w:sz w:val="28"/>
          <w:szCs w:val="28"/>
        </w:rPr>
      </w:pPr>
    </w:p>
    <w:p w:rsidR="00776FA7" w:rsidRDefault="00776FA7" w:rsidP="00342929">
      <w:pPr>
        <w:rPr>
          <w:sz w:val="28"/>
          <w:szCs w:val="28"/>
        </w:rPr>
      </w:pPr>
    </w:p>
    <w:p w:rsidR="00776FA7" w:rsidRDefault="00776FA7" w:rsidP="00776FA7">
      <w:pPr>
        <w:jc w:val="center"/>
        <w:rPr>
          <w:sz w:val="24"/>
          <w:szCs w:val="24"/>
        </w:rPr>
      </w:pPr>
      <w:r>
        <w:rPr>
          <w:sz w:val="28"/>
          <w:szCs w:val="28"/>
        </w:rPr>
        <w:t>Петрозаводск 2023</w:t>
      </w:r>
    </w:p>
    <w:p w:rsidR="00D66217" w:rsidRDefault="00D66217" w:rsidP="00776FA7">
      <w:pPr>
        <w:jc w:val="both"/>
        <w:rPr>
          <w:sz w:val="24"/>
          <w:szCs w:val="24"/>
        </w:rPr>
      </w:pPr>
    </w:p>
    <w:p w:rsidR="00D66217" w:rsidRDefault="00D66217" w:rsidP="00776FA7">
      <w:pPr>
        <w:jc w:val="both"/>
        <w:rPr>
          <w:sz w:val="24"/>
          <w:szCs w:val="24"/>
        </w:rPr>
      </w:pPr>
    </w:p>
    <w:p w:rsidR="00D66217" w:rsidRDefault="00D66217" w:rsidP="00776FA7">
      <w:pPr>
        <w:jc w:val="both"/>
        <w:rPr>
          <w:sz w:val="24"/>
          <w:szCs w:val="24"/>
        </w:rPr>
      </w:pPr>
    </w:p>
    <w:p w:rsidR="00776FA7" w:rsidRDefault="00776FA7" w:rsidP="00776FA7">
      <w:pPr>
        <w:jc w:val="both"/>
        <w:rPr>
          <w:sz w:val="24"/>
          <w:szCs w:val="24"/>
        </w:rPr>
      </w:pPr>
      <w:r>
        <w:rPr>
          <w:sz w:val="24"/>
          <w:szCs w:val="24"/>
        </w:rPr>
        <w:lastRenderedPageBreak/>
        <w:t xml:space="preserve">Разработчик: </w:t>
      </w:r>
    </w:p>
    <w:p w:rsidR="00776FA7" w:rsidRDefault="00776FA7" w:rsidP="00342929">
      <w:pPr>
        <w:jc w:val="both"/>
        <w:rPr>
          <w:sz w:val="24"/>
          <w:szCs w:val="24"/>
        </w:rPr>
      </w:pPr>
      <w:r>
        <w:rPr>
          <w:sz w:val="24"/>
          <w:szCs w:val="24"/>
        </w:rPr>
        <w:t>Тарасова С.Д., преподаватель, ГАПОУ РК «Петрозаводский техникум городского хозяйства»</w:t>
      </w:r>
    </w:p>
    <w:p w:rsidR="00776FA7" w:rsidRDefault="00776FA7" w:rsidP="00776FA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095E79">
        <w:rPr>
          <w:sz w:val="24"/>
          <w:szCs w:val="24"/>
        </w:rPr>
        <w:t xml:space="preserve">© ГАПОУ РК «Петрозаводский техникум городского хозяйства»  </w:t>
      </w:r>
    </w:p>
    <w:p w:rsidR="00776FA7" w:rsidRPr="00AF22DB" w:rsidRDefault="00776FA7" w:rsidP="00776FA7">
      <w:pPr>
        <w:pageBreakBefore/>
        <w:jc w:val="center"/>
        <w:rPr>
          <w:b/>
          <w:sz w:val="28"/>
          <w:szCs w:val="28"/>
        </w:rPr>
      </w:pPr>
      <w:r w:rsidRPr="00AF22DB">
        <w:rPr>
          <w:b/>
          <w:sz w:val="28"/>
          <w:szCs w:val="28"/>
        </w:rPr>
        <w:lastRenderedPageBreak/>
        <w:t>Паспорт</w:t>
      </w:r>
    </w:p>
    <w:p w:rsidR="00776FA7" w:rsidRPr="00AF22DB" w:rsidRDefault="00776FA7" w:rsidP="00776FA7">
      <w:pPr>
        <w:jc w:val="center"/>
        <w:rPr>
          <w:sz w:val="28"/>
          <w:szCs w:val="28"/>
        </w:rPr>
      </w:pPr>
      <w:r w:rsidRPr="00AF22DB">
        <w:rPr>
          <w:b/>
          <w:sz w:val="28"/>
          <w:szCs w:val="28"/>
        </w:rPr>
        <w:t>фонда оценочных средств</w:t>
      </w:r>
    </w:p>
    <w:p w:rsidR="00776FA7" w:rsidRPr="00AF22DB" w:rsidRDefault="00776FA7" w:rsidP="00776FA7">
      <w:pPr>
        <w:ind w:firstLine="708"/>
        <w:jc w:val="both"/>
        <w:rPr>
          <w:sz w:val="28"/>
          <w:szCs w:val="28"/>
        </w:rPr>
      </w:pPr>
    </w:p>
    <w:p w:rsidR="00776FA7" w:rsidRPr="00AF22DB" w:rsidRDefault="00776FA7" w:rsidP="00776FA7">
      <w:pPr>
        <w:jc w:val="center"/>
        <w:rPr>
          <w:sz w:val="28"/>
          <w:szCs w:val="28"/>
        </w:rPr>
      </w:pPr>
      <w:r w:rsidRPr="00AF22DB">
        <w:rPr>
          <w:sz w:val="28"/>
          <w:szCs w:val="28"/>
        </w:rPr>
        <w:t xml:space="preserve">Фонд оценочных средств (далее - ФОС) разработан в соответствии с требованиями Федерального государственного образовательного стандарта специальности </w:t>
      </w:r>
      <w:r>
        <w:rPr>
          <w:b/>
          <w:color w:val="000000"/>
          <w:sz w:val="28"/>
          <w:szCs w:val="28"/>
        </w:rPr>
        <w:t>08.02.14</w:t>
      </w:r>
      <w:r w:rsidRPr="00AF22DB">
        <w:rPr>
          <w:b/>
          <w:color w:val="000000"/>
          <w:sz w:val="28"/>
          <w:szCs w:val="28"/>
        </w:rPr>
        <w:t xml:space="preserve"> «</w:t>
      </w:r>
      <w:r w:rsidRPr="00EB73E2">
        <w:rPr>
          <w:b/>
          <w:color w:val="000000"/>
          <w:sz w:val="28"/>
          <w:szCs w:val="28"/>
        </w:rPr>
        <w:t>Эксплуатация и обслуживание многоквартирного дома</w:t>
      </w:r>
      <w:r>
        <w:rPr>
          <w:b/>
          <w:color w:val="000000"/>
          <w:sz w:val="28"/>
          <w:szCs w:val="28"/>
        </w:rPr>
        <w:t>»</w:t>
      </w:r>
      <w:r w:rsidRPr="00AF22DB">
        <w:rPr>
          <w:sz w:val="28"/>
          <w:szCs w:val="28"/>
        </w:rPr>
        <w:t>, предназначен для контроля и оценки образовательных достижений обучающихся, освоивших программу учебной дисциплины «</w:t>
      </w:r>
      <w:r w:rsidRPr="00AF22DB">
        <w:rPr>
          <w:i/>
          <w:sz w:val="28"/>
          <w:szCs w:val="28"/>
        </w:rPr>
        <w:t>ОД.4 Обществознание .</w:t>
      </w:r>
    </w:p>
    <w:p w:rsidR="00776FA7" w:rsidRPr="00AF22DB" w:rsidRDefault="00776FA7" w:rsidP="00776FA7">
      <w:pPr>
        <w:ind w:firstLine="708"/>
        <w:jc w:val="both"/>
        <w:rPr>
          <w:bCs/>
          <w:sz w:val="28"/>
          <w:szCs w:val="28"/>
        </w:rPr>
      </w:pPr>
      <w:r w:rsidRPr="00AF22DB">
        <w:rPr>
          <w:sz w:val="28"/>
          <w:szCs w:val="28"/>
        </w:rPr>
        <w:t xml:space="preserve">ФОС включает контрольные материалы для проведения текущего контроля успеваемости и промежуточной аттестации в форме </w:t>
      </w:r>
      <w:r w:rsidRPr="00AF22DB">
        <w:rPr>
          <w:i/>
          <w:sz w:val="28"/>
          <w:szCs w:val="28"/>
        </w:rPr>
        <w:t>дифференцированного зачета.</w:t>
      </w:r>
    </w:p>
    <w:p w:rsidR="00776FA7" w:rsidRPr="00AF22DB" w:rsidRDefault="00776FA7" w:rsidP="00776FA7">
      <w:pPr>
        <w:jc w:val="center"/>
        <w:rPr>
          <w:sz w:val="28"/>
          <w:szCs w:val="28"/>
        </w:rPr>
      </w:pPr>
    </w:p>
    <w:p w:rsidR="00776FA7" w:rsidRPr="00AF22DB" w:rsidRDefault="00776FA7" w:rsidP="00776FA7">
      <w:pPr>
        <w:jc w:val="center"/>
        <w:rPr>
          <w:sz w:val="28"/>
          <w:szCs w:val="28"/>
        </w:rPr>
      </w:pPr>
    </w:p>
    <w:p w:rsidR="00776FA7" w:rsidRPr="00AF22DB" w:rsidRDefault="00776FA7" w:rsidP="00776FA7">
      <w:pPr>
        <w:rPr>
          <w:b/>
          <w:sz w:val="28"/>
          <w:szCs w:val="28"/>
          <w:shd w:val="clear" w:color="auto" w:fill="FFFF00"/>
        </w:rPr>
      </w:pPr>
      <w:r w:rsidRPr="00AF22DB">
        <w:rPr>
          <w:b/>
          <w:sz w:val="28"/>
          <w:szCs w:val="28"/>
          <w:u w:val="single"/>
        </w:rPr>
        <w:t>МАТЕРИАЛЫ ДЛЯ ПРОВЕДЕНИЯ ПРОМЕЖУТОЧНОЙ АТТЕСТАЦИИ</w:t>
      </w:r>
    </w:p>
    <w:p w:rsidR="00776FA7" w:rsidRPr="00AF22DB" w:rsidRDefault="00776FA7" w:rsidP="00776FA7">
      <w:pPr>
        <w:jc w:val="center"/>
        <w:rPr>
          <w:b/>
          <w:sz w:val="28"/>
          <w:szCs w:val="28"/>
          <w:shd w:val="clear" w:color="auto" w:fill="FFFF00"/>
        </w:rPr>
      </w:pPr>
    </w:p>
    <w:p w:rsidR="00776FA7" w:rsidRPr="00AF22DB" w:rsidRDefault="00776FA7" w:rsidP="00776FA7">
      <w:pPr>
        <w:jc w:val="center"/>
        <w:rPr>
          <w:sz w:val="28"/>
          <w:szCs w:val="28"/>
        </w:rPr>
      </w:pPr>
    </w:p>
    <w:p w:rsidR="00776FA7" w:rsidRPr="00AF22DB" w:rsidRDefault="00776FA7" w:rsidP="00776FA7">
      <w:pPr>
        <w:spacing w:line="276" w:lineRule="auto"/>
        <w:jc w:val="center"/>
        <w:rPr>
          <w:b/>
          <w:sz w:val="28"/>
          <w:szCs w:val="28"/>
        </w:rPr>
      </w:pPr>
      <w:r w:rsidRPr="00AF22DB">
        <w:rPr>
          <w:b/>
          <w:sz w:val="28"/>
          <w:szCs w:val="28"/>
        </w:rPr>
        <w:t>Назначение проверочной работы</w:t>
      </w:r>
    </w:p>
    <w:p w:rsidR="00776FA7" w:rsidRPr="00AF22DB" w:rsidRDefault="00776FA7" w:rsidP="00776FA7">
      <w:pPr>
        <w:spacing w:line="276" w:lineRule="auto"/>
        <w:ind w:firstLine="567"/>
        <w:jc w:val="both"/>
        <w:rPr>
          <w:sz w:val="28"/>
          <w:szCs w:val="28"/>
        </w:rPr>
      </w:pPr>
      <w:r w:rsidRPr="00AF22DB">
        <w:rPr>
          <w:sz w:val="28"/>
          <w:szCs w:val="28"/>
        </w:rPr>
        <w:t>Промежуточная аттестация (диф.зачет) проводится по окончании изучения общеобразовательной дисциплины ОД.4 «Обществознание». Задачей проведения дифференцированного зачета является определение уровня усвоения содержания образования по общеобразовательной дисциплине ОД.4 «Обществознание».</w:t>
      </w:r>
    </w:p>
    <w:p w:rsidR="00776FA7" w:rsidRPr="00AF22DB" w:rsidRDefault="00776FA7" w:rsidP="00776FA7">
      <w:pPr>
        <w:spacing w:line="276" w:lineRule="auto"/>
        <w:ind w:firstLine="567"/>
        <w:jc w:val="both"/>
        <w:rPr>
          <w:sz w:val="28"/>
          <w:szCs w:val="28"/>
        </w:rPr>
      </w:pPr>
    </w:p>
    <w:p w:rsidR="00776FA7" w:rsidRPr="00AF22DB" w:rsidRDefault="00776FA7" w:rsidP="00776FA7">
      <w:pPr>
        <w:spacing w:line="276" w:lineRule="auto"/>
        <w:jc w:val="center"/>
        <w:rPr>
          <w:b/>
          <w:sz w:val="28"/>
          <w:szCs w:val="28"/>
        </w:rPr>
      </w:pPr>
      <w:r w:rsidRPr="00AF22DB">
        <w:rPr>
          <w:b/>
          <w:sz w:val="28"/>
          <w:szCs w:val="28"/>
        </w:rPr>
        <w:t>Характеристика работы</w:t>
      </w:r>
    </w:p>
    <w:p w:rsidR="00776FA7" w:rsidRPr="00AF22DB" w:rsidRDefault="00776FA7" w:rsidP="00776FA7">
      <w:pPr>
        <w:spacing w:line="276" w:lineRule="auto"/>
        <w:ind w:firstLine="567"/>
        <w:jc w:val="both"/>
        <w:rPr>
          <w:sz w:val="28"/>
          <w:szCs w:val="28"/>
        </w:rPr>
      </w:pPr>
      <w:r w:rsidRPr="00AF22DB">
        <w:rPr>
          <w:sz w:val="28"/>
          <w:szCs w:val="28"/>
        </w:rPr>
        <w:t xml:space="preserve">Проверочная работа состоит из двух частей. Первая часть включает 13 заданий, проверяющих усвоение обучающимися знаний по курсу. Вторая часть включает 4 задания, проверяющих умение обучающегося применять полученные знания в профессиональной деятельности. В работе содержатся задания базового и повышенного уровней сложности. На выполнение работы отводится 90 минут (2 академических часа). Для выполнения заданий </w:t>
      </w:r>
      <w:r w:rsidRPr="00AF22DB">
        <w:rPr>
          <w:sz w:val="28"/>
          <w:szCs w:val="28"/>
        </w:rPr>
        <w:lastRenderedPageBreak/>
        <w:t>дополнительного оборудования не требуется. При выполнении работы не разрешается пользоваться учебниками, рабочими тетрадями и другими справочными материалами. Выполнение задания в зависимости от типа и трудности оценивается разным количеством баллов. Максимальный балл за выполнение всей работы – 31 балл.</w:t>
      </w:r>
    </w:p>
    <w:p w:rsidR="00776FA7" w:rsidRDefault="00776FA7" w:rsidP="00776FA7">
      <w:pPr>
        <w:spacing w:line="276" w:lineRule="auto"/>
        <w:jc w:val="center"/>
        <w:rPr>
          <w:b/>
          <w:sz w:val="28"/>
          <w:szCs w:val="28"/>
        </w:rPr>
      </w:pPr>
    </w:p>
    <w:p w:rsidR="00776FA7" w:rsidRPr="00AF22DB" w:rsidRDefault="00776FA7" w:rsidP="00776FA7">
      <w:pPr>
        <w:spacing w:line="276" w:lineRule="auto"/>
        <w:jc w:val="center"/>
        <w:rPr>
          <w:b/>
          <w:sz w:val="28"/>
          <w:szCs w:val="28"/>
        </w:rPr>
      </w:pPr>
      <w:r w:rsidRPr="00AF22DB">
        <w:rPr>
          <w:b/>
          <w:sz w:val="28"/>
          <w:szCs w:val="28"/>
        </w:rPr>
        <w:t>Итоговая проверочная работа по обществознанию</w:t>
      </w:r>
    </w:p>
    <w:p w:rsidR="00776FA7" w:rsidRPr="00AF22DB" w:rsidRDefault="00776FA7" w:rsidP="00776FA7">
      <w:pPr>
        <w:spacing w:line="276" w:lineRule="auto"/>
        <w:ind w:firstLine="567"/>
        <w:jc w:val="center"/>
        <w:rPr>
          <w:b/>
          <w:sz w:val="28"/>
          <w:szCs w:val="28"/>
        </w:rPr>
      </w:pPr>
      <w:r w:rsidRPr="00AF22DB">
        <w:rPr>
          <w:b/>
          <w:sz w:val="28"/>
          <w:szCs w:val="28"/>
        </w:rPr>
        <w:t>Часть 1.</w:t>
      </w:r>
    </w:p>
    <w:p w:rsidR="00776FA7" w:rsidRPr="00AF22DB" w:rsidRDefault="00776FA7" w:rsidP="00776FA7">
      <w:pPr>
        <w:spacing w:line="276" w:lineRule="auto"/>
        <w:ind w:firstLine="567"/>
        <w:jc w:val="both"/>
        <w:rPr>
          <w:sz w:val="28"/>
          <w:szCs w:val="28"/>
        </w:rPr>
      </w:pPr>
    </w:p>
    <w:p w:rsidR="00776FA7" w:rsidRPr="00AF22DB" w:rsidRDefault="00776FA7" w:rsidP="00776FA7">
      <w:pPr>
        <w:widowControl w:val="0"/>
        <w:numPr>
          <w:ilvl w:val="0"/>
          <w:numId w:val="134"/>
        </w:numPr>
        <w:pBdr>
          <w:top w:val="nil"/>
          <w:left w:val="nil"/>
          <w:bottom w:val="nil"/>
          <w:right w:val="nil"/>
          <w:between w:val="nil"/>
        </w:pBdr>
        <w:spacing w:after="0" w:line="276" w:lineRule="auto"/>
        <w:ind w:left="0" w:firstLine="360"/>
        <w:jc w:val="both"/>
        <w:rPr>
          <w:color w:val="000000"/>
          <w:sz w:val="28"/>
          <w:szCs w:val="28"/>
        </w:rPr>
      </w:pPr>
      <w:r w:rsidRPr="00AF22DB">
        <w:rPr>
          <w:color w:val="000000"/>
          <w:sz w:val="28"/>
          <w:szCs w:val="28"/>
        </w:rPr>
        <w:t xml:space="preserve">Какая глобальная проблема отражена на этой карте? Выберите один верный ответ. </w:t>
      </w:r>
    </w:p>
    <w:p w:rsidR="00776FA7" w:rsidRPr="00AF22DB" w:rsidRDefault="00776FA7" w:rsidP="00776FA7">
      <w:pPr>
        <w:spacing w:line="276" w:lineRule="auto"/>
        <w:ind w:firstLine="567"/>
        <w:jc w:val="both"/>
        <w:rPr>
          <w:sz w:val="28"/>
          <w:szCs w:val="28"/>
        </w:rPr>
      </w:pPr>
      <w:r>
        <w:rPr>
          <w:noProof/>
          <w:sz w:val="28"/>
          <w:szCs w:val="28"/>
          <w:lang w:eastAsia="ru-RU"/>
        </w:rPr>
        <w:drawing>
          <wp:anchor distT="0" distB="0" distL="0" distR="0" simplePos="0" relativeHeight="251660288" behindDoc="0" locked="0" layoutInCell="1" allowOverlap="1">
            <wp:simplePos x="0" y="0"/>
            <wp:positionH relativeFrom="margin">
              <wp:align>left</wp:align>
            </wp:positionH>
            <wp:positionV relativeFrom="paragraph">
              <wp:posOffset>90170</wp:posOffset>
            </wp:positionV>
            <wp:extent cx="5114925" cy="2390775"/>
            <wp:effectExtent l="19050" t="0" r="9525" b="0"/>
            <wp:wrapSquare wrapText="bothSides"/>
            <wp:docPr id="12" name="image5.jpg" descr="Изображение выглядит как еда, десер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descr="Изображение выглядит как еда, десерт&#10;&#10;Автоматически созданное описание"/>
                    <pic:cNvPicPr>
                      <a:picLocks noChangeAspect="1" noChangeArrowheads="1"/>
                    </pic:cNvPicPr>
                  </pic:nvPicPr>
                  <pic:blipFill>
                    <a:blip r:embed="rId14" cstate="print"/>
                    <a:srcRect/>
                    <a:stretch>
                      <a:fillRect/>
                    </a:stretch>
                  </pic:blipFill>
                  <pic:spPr bwMode="auto">
                    <a:xfrm>
                      <a:off x="0" y="0"/>
                      <a:ext cx="5114925" cy="2390775"/>
                    </a:xfrm>
                    <a:prstGeom prst="rect">
                      <a:avLst/>
                    </a:prstGeom>
                    <a:noFill/>
                    <a:ln w="9525">
                      <a:noFill/>
                      <a:miter lim="800000"/>
                      <a:headEnd/>
                      <a:tailEnd/>
                    </a:ln>
                  </pic:spPr>
                </pic:pic>
              </a:graphicData>
            </a:graphic>
          </wp:anchor>
        </w:drawing>
      </w:r>
    </w:p>
    <w:p w:rsidR="00776FA7" w:rsidRPr="00AF22DB" w:rsidRDefault="00776FA7" w:rsidP="00776FA7">
      <w:pPr>
        <w:spacing w:line="276" w:lineRule="auto"/>
        <w:ind w:firstLine="567"/>
        <w:jc w:val="both"/>
        <w:rPr>
          <w:sz w:val="28"/>
          <w:szCs w:val="28"/>
        </w:rPr>
      </w:pPr>
    </w:p>
    <w:p w:rsidR="00776FA7" w:rsidRPr="00AF22DB" w:rsidRDefault="00776FA7" w:rsidP="00776FA7">
      <w:pPr>
        <w:spacing w:line="276" w:lineRule="auto"/>
        <w:ind w:firstLine="567"/>
        <w:jc w:val="both"/>
        <w:rPr>
          <w:sz w:val="28"/>
          <w:szCs w:val="28"/>
        </w:rPr>
      </w:pPr>
    </w:p>
    <w:p w:rsidR="00776FA7" w:rsidRPr="00AF22DB" w:rsidRDefault="00776FA7" w:rsidP="00776FA7">
      <w:pPr>
        <w:spacing w:line="276" w:lineRule="auto"/>
        <w:ind w:firstLine="567"/>
        <w:jc w:val="both"/>
        <w:rPr>
          <w:sz w:val="28"/>
          <w:szCs w:val="28"/>
        </w:rPr>
      </w:pPr>
      <w:r w:rsidRPr="00AF22DB">
        <w:rPr>
          <w:sz w:val="28"/>
          <w:szCs w:val="28"/>
        </w:rPr>
        <w:tab/>
      </w:r>
    </w:p>
    <w:p w:rsidR="00776FA7" w:rsidRPr="00AF22DB" w:rsidRDefault="00776FA7" w:rsidP="00776FA7">
      <w:pPr>
        <w:spacing w:line="276" w:lineRule="auto"/>
        <w:ind w:firstLine="567"/>
        <w:jc w:val="both"/>
        <w:rPr>
          <w:sz w:val="28"/>
          <w:szCs w:val="28"/>
        </w:rPr>
      </w:pPr>
    </w:p>
    <w:p w:rsidR="00776FA7" w:rsidRPr="00AF22DB" w:rsidRDefault="00776FA7" w:rsidP="00776FA7">
      <w:pPr>
        <w:spacing w:line="276" w:lineRule="auto"/>
        <w:ind w:firstLine="567"/>
        <w:jc w:val="both"/>
        <w:rPr>
          <w:sz w:val="28"/>
          <w:szCs w:val="28"/>
        </w:rPr>
      </w:pPr>
    </w:p>
    <w:p w:rsidR="00776FA7" w:rsidRPr="00AF22DB" w:rsidRDefault="00776FA7" w:rsidP="00776FA7">
      <w:pPr>
        <w:spacing w:line="276" w:lineRule="auto"/>
        <w:ind w:firstLine="567"/>
        <w:jc w:val="both"/>
        <w:rPr>
          <w:sz w:val="28"/>
          <w:szCs w:val="28"/>
        </w:rPr>
      </w:pPr>
    </w:p>
    <w:p w:rsidR="00776FA7" w:rsidRPr="00AF22DB" w:rsidRDefault="00776FA7" w:rsidP="00776FA7">
      <w:pPr>
        <w:spacing w:line="276" w:lineRule="auto"/>
        <w:ind w:firstLine="567"/>
        <w:jc w:val="both"/>
        <w:rPr>
          <w:sz w:val="28"/>
          <w:szCs w:val="28"/>
        </w:rPr>
      </w:pPr>
    </w:p>
    <w:p w:rsidR="00776FA7" w:rsidRPr="00AF22DB" w:rsidRDefault="00776FA7" w:rsidP="00776FA7">
      <w:pPr>
        <w:pStyle w:val="aff9"/>
        <w:widowControl w:val="0"/>
        <w:numPr>
          <w:ilvl w:val="0"/>
          <w:numId w:val="136"/>
        </w:numPr>
        <w:autoSpaceDE w:val="0"/>
        <w:autoSpaceDN w:val="0"/>
        <w:spacing w:line="276" w:lineRule="auto"/>
        <w:jc w:val="both"/>
        <w:rPr>
          <w:sz w:val="28"/>
          <w:szCs w:val="28"/>
        </w:rPr>
      </w:pPr>
      <w:r w:rsidRPr="00AF22DB">
        <w:rPr>
          <w:sz w:val="28"/>
          <w:szCs w:val="28"/>
        </w:rPr>
        <w:t>Недостаток водных ресурсов, отсутствие доступа к чистой воде.</w:t>
      </w:r>
    </w:p>
    <w:p w:rsidR="00776FA7" w:rsidRPr="00AF22DB" w:rsidRDefault="00776FA7" w:rsidP="00776FA7">
      <w:pPr>
        <w:pStyle w:val="aff9"/>
        <w:widowControl w:val="0"/>
        <w:numPr>
          <w:ilvl w:val="0"/>
          <w:numId w:val="136"/>
        </w:numPr>
        <w:autoSpaceDE w:val="0"/>
        <w:autoSpaceDN w:val="0"/>
        <w:spacing w:line="276" w:lineRule="auto"/>
        <w:jc w:val="both"/>
        <w:rPr>
          <w:sz w:val="28"/>
          <w:szCs w:val="28"/>
        </w:rPr>
      </w:pPr>
      <w:r w:rsidRPr="00AF22DB">
        <w:rPr>
          <w:sz w:val="28"/>
          <w:szCs w:val="28"/>
        </w:rPr>
        <w:t>Проблемы, связанные с пищей.</w:t>
      </w:r>
    </w:p>
    <w:p w:rsidR="00776FA7" w:rsidRPr="00AF22DB" w:rsidRDefault="00776FA7" w:rsidP="00776FA7">
      <w:pPr>
        <w:pStyle w:val="aff9"/>
        <w:widowControl w:val="0"/>
        <w:numPr>
          <w:ilvl w:val="0"/>
          <w:numId w:val="136"/>
        </w:numPr>
        <w:autoSpaceDE w:val="0"/>
        <w:autoSpaceDN w:val="0"/>
        <w:spacing w:line="276" w:lineRule="auto"/>
        <w:jc w:val="both"/>
        <w:rPr>
          <w:sz w:val="28"/>
          <w:szCs w:val="28"/>
        </w:rPr>
      </w:pPr>
      <w:r w:rsidRPr="00AF22DB">
        <w:rPr>
          <w:sz w:val="28"/>
          <w:szCs w:val="28"/>
        </w:rPr>
        <w:t>Проблема ВИЧ-инфекции и СПИДа.</w:t>
      </w:r>
    </w:p>
    <w:p w:rsidR="00776FA7" w:rsidRPr="00AF22DB" w:rsidRDefault="00776FA7" w:rsidP="00776FA7">
      <w:pPr>
        <w:pStyle w:val="aff9"/>
        <w:widowControl w:val="0"/>
        <w:numPr>
          <w:ilvl w:val="0"/>
          <w:numId w:val="136"/>
        </w:numPr>
        <w:autoSpaceDE w:val="0"/>
        <w:autoSpaceDN w:val="0"/>
        <w:spacing w:line="276" w:lineRule="auto"/>
        <w:jc w:val="both"/>
        <w:rPr>
          <w:sz w:val="28"/>
          <w:szCs w:val="28"/>
        </w:rPr>
      </w:pPr>
      <w:r w:rsidRPr="00AF22DB">
        <w:rPr>
          <w:sz w:val="28"/>
          <w:szCs w:val="28"/>
        </w:rPr>
        <w:t>Демографический кризис</w:t>
      </w:r>
    </w:p>
    <w:p w:rsidR="00776FA7" w:rsidRPr="00AF22DB" w:rsidRDefault="00776FA7" w:rsidP="00776FA7">
      <w:pPr>
        <w:spacing w:line="276" w:lineRule="auto"/>
        <w:ind w:firstLine="567"/>
        <w:jc w:val="both"/>
        <w:rPr>
          <w:sz w:val="28"/>
          <w:szCs w:val="28"/>
        </w:rPr>
      </w:pPr>
    </w:p>
    <w:p w:rsidR="00776FA7" w:rsidRPr="00AF22DB" w:rsidRDefault="00776FA7" w:rsidP="00776FA7">
      <w:pPr>
        <w:widowControl w:val="0"/>
        <w:numPr>
          <w:ilvl w:val="0"/>
          <w:numId w:val="134"/>
        </w:numPr>
        <w:pBdr>
          <w:top w:val="nil"/>
          <w:left w:val="nil"/>
          <w:bottom w:val="nil"/>
          <w:right w:val="nil"/>
          <w:between w:val="nil"/>
        </w:pBdr>
        <w:spacing w:after="0" w:line="276" w:lineRule="auto"/>
        <w:ind w:left="0" w:firstLine="360"/>
        <w:jc w:val="both"/>
        <w:rPr>
          <w:color w:val="000000"/>
          <w:sz w:val="28"/>
          <w:szCs w:val="28"/>
        </w:rPr>
      </w:pPr>
      <w:r w:rsidRPr="00AF22DB">
        <w:rPr>
          <w:color w:val="000000"/>
          <w:sz w:val="28"/>
          <w:szCs w:val="28"/>
        </w:rPr>
        <w:t>Прочитайте текст. Каждое предложение текста пронумеровано. Укажите номера предложений, в которых допущены ошибки.</w:t>
      </w:r>
    </w:p>
    <w:p w:rsidR="00776FA7" w:rsidRPr="00AF22DB" w:rsidRDefault="00776FA7" w:rsidP="00776FA7">
      <w:pPr>
        <w:spacing w:line="276" w:lineRule="auto"/>
        <w:jc w:val="both"/>
        <w:rPr>
          <w:b/>
          <w:sz w:val="28"/>
          <w:szCs w:val="28"/>
        </w:rPr>
      </w:pPr>
    </w:p>
    <w:p w:rsidR="00776FA7" w:rsidRPr="00AF22DB" w:rsidRDefault="00776FA7" w:rsidP="00776FA7">
      <w:pPr>
        <w:spacing w:line="276" w:lineRule="auto"/>
        <w:ind w:firstLine="709"/>
        <w:jc w:val="both"/>
        <w:rPr>
          <w:sz w:val="28"/>
          <w:szCs w:val="28"/>
        </w:rPr>
      </w:pPr>
      <w:r w:rsidRPr="00AF22DB">
        <w:rPr>
          <w:sz w:val="28"/>
          <w:szCs w:val="28"/>
        </w:rPr>
        <w:t xml:space="preserve">«Человек, активно осваивающий и целенаправленно преобразующий природу, общество и самого себя, является индивидом (1). Человек обладает социально сформированными и индивидуально выраженными качествами: </w:t>
      </w:r>
      <w:r w:rsidRPr="00AF22DB">
        <w:rPr>
          <w:sz w:val="28"/>
          <w:szCs w:val="28"/>
        </w:rPr>
        <w:lastRenderedPageBreak/>
        <w:t xml:space="preserve">интеллектуальными, эмоционально-волевыми, нравственными и др. (2) Их формирование связано с тем, что индивид в совместной с другими людьми активности познаёт и изменяет мир и самого себя (3). Процесс этого познания в ходе усвоения и воспроизводства социального опыта одновременно является процессом дезадаптации (4). </w:t>
      </w:r>
    </w:p>
    <w:p w:rsidR="00776FA7" w:rsidRPr="00AF22DB" w:rsidRDefault="00776FA7" w:rsidP="00776FA7">
      <w:pPr>
        <w:spacing w:line="276" w:lineRule="auto"/>
        <w:ind w:firstLine="709"/>
        <w:jc w:val="both"/>
        <w:rPr>
          <w:sz w:val="28"/>
          <w:szCs w:val="28"/>
        </w:rPr>
      </w:pPr>
      <w:r w:rsidRPr="00AF22DB">
        <w:rPr>
          <w:sz w:val="28"/>
          <w:szCs w:val="28"/>
        </w:rPr>
        <w:t>Личность определяют, как особую форму существования и развития социальных связей, отношений человека к миру и с миром, к себе и с самим собой (5). Она характеризуется стремлением развиваться, расширять сферу своей деятельности и открыта всем влияниям общественной жизни, всякому опыту (6)».</w:t>
      </w:r>
    </w:p>
    <w:p w:rsidR="00776FA7" w:rsidRPr="00AF22DB" w:rsidRDefault="00776FA7" w:rsidP="00776FA7">
      <w:pPr>
        <w:spacing w:line="276" w:lineRule="auto"/>
        <w:jc w:val="both"/>
        <w:rPr>
          <w:b/>
          <w:sz w:val="28"/>
          <w:szCs w:val="28"/>
        </w:rPr>
      </w:pPr>
    </w:p>
    <w:p w:rsidR="00776FA7" w:rsidRPr="00AF22DB" w:rsidRDefault="00776FA7" w:rsidP="00776FA7">
      <w:pPr>
        <w:widowControl w:val="0"/>
        <w:numPr>
          <w:ilvl w:val="0"/>
          <w:numId w:val="134"/>
        </w:numPr>
        <w:pBdr>
          <w:top w:val="nil"/>
          <w:left w:val="nil"/>
          <w:bottom w:val="nil"/>
          <w:right w:val="nil"/>
          <w:between w:val="nil"/>
        </w:pBdr>
        <w:spacing w:after="0" w:line="276" w:lineRule="auto"/>
        <w:ind w:left="0" w:firstLine="360"/>
        <w:jc w:val="both"/>
        <w:rPr>
          <w:color w:val="000000"/>
          <w:sz w:val="28"/>
          <w:szCs w:val="28"/>
        </w:rPr>
      </w:pPr>
      <w:r w:rsidRPr="00AF22DB">
        <w:rPr>
          <w:color w:val="000000"/>
          <w:sz w:val="28"/>
          <w:szCs w:val="28"/>
        </w:rPr>
        <w:t xml:space="preserve">Определите, в каких случаях мы наблюдаем экстенсивный, а в каких – интенсивный экономический рост. </w:t>
      </w:r>
    </w:p>
    <w:p w:rsidR="00776FA7" w:rsidRPr="00AF22DB" w:rsidRDefault="00776FA7" w:rsidP="00776FA7">
      <w:pPr>
        <w:spacing w:line="276" w:lineRule="auto"/>
        <w:jc w:val="both"/>
        <w:rPr>
          <w:sz w:val="28"/>
          <w:szCs w:val="28"/>
        </w:rPr>
      </w:pPr>
      <w:r w:rsidRPr="00AF22DB">
        <w:rPr>
          <w:sz w:val="28"/>
          <w:szCs w:val="28"/>
        </w:rPr>
        <w:t>1) Корпорация N в Тольятти осуществляет строительство второго завода для производства автомобильных деталей.</w:t>
      </w:r>
    </w:p>
    <w:p w:rsidR="00776FA7" w:rsidRPr="00AF22DB" w:rsidRDefault="00776FA7" w:rsidP="00776FA7">
      <w:pPr>
        <w:spacing w:line="276" w:lineRule="auto"/>
        <w:jc w:val="both"/>
        <w:rPr>
          <w:sz w:val="28"/>
          <w:szCs w:val="28"/>
        </w:rPr>
      </w:pPr>
      <w:r w:rsidRPr="00AF22DB">
        <w:rPr>
          <w:sz w:val="28"/>
          <w:szCs w:val="28"/>
        </w:rPr>
        <w:t>2) Операторы-термисты предприятия «Звезда» проходят дополнительное обучение, повышая свою квалификацию.</w:t>
      </w:r>
    </w:p>
    <w:p w:rsidR="00776FA7" w:rsidRPr="00AF22DB" w:rsidRDefault="00776FA7" w:rsidP="00776FA7">
      <w:pPr>
        <w:spacing w:line="276" w:lineRule="auto"/>
        <w:jc w:val="both"/>
        <w:rPr>
          <w:color w:val="181818"/>
          <w:sz w:val="28"/>
          <w:szCs w:val="28"/>
        </w:rPr>
      </w:pPr>
      <w:r w:rsidRPr="00AF22DB">
        <w:rPr>
          <w:color w:val="181818"/>
          <w:sz w:val="28"/>
          <w:szCs w:val="28"/>
        </w:rPr>
        <w:t>3) Уральская корпорация B. разрабатывает второе месторождение минералов, добывая больше полезных ископаемых.</w:t>
      </w:r>
    </w:p>
    <w:p w:rsidR="00776FA7" w:rsidRPr="00AF22DB" w:rsidRDefault="00776FA7" w:rsidP="00776FA7">
      <w:pPr>
        <w:spacing w:line="276" w:lineRule="auto"/>
        <w:jc w:val="both"/>
        <w:rPr>
          <w:color w:val="181818"/>
          <w:sz w:val="28"/>
          <w:szCs w:val="28"/>
        </w:rPr>
      </w:pPr>
    </w:p>
    <w:p w:rsidR="00776FA7" w:rsidRPr="00AF22DB" w:rsidRDefault="00776FA7" w:rsidP="00776FA7">
      <w:pPr>
        <w:widowControl w:val="0"/>
        <w:numPr>
          <w:ilvl w:val="0"/>
          <w:numId w:val="134"/>
        </w:numPr>
        <w:pBdr>
          <w:top w:val="nil"/>
          <w:left w:val="nil"/>
          <w:bottom w:val="nil"/>
          <w:right w:val="nil"/>
          <w:between w:val="nil"/>
        </w:pBdr>
        <w:spacing w:after="0" w:line="276" w:lineRule="auto"/>
        <w:ind w:left="0" w:firstLine="360"/>
        <w:jc w:val="both"/>
        <w:rPr>
          <w:color w:val="181818"/>
          <w:sz w:val="28"/>
          <w:szCs w:val="28"/>
        </w:rPr>
      </w:pPr>
      <w:r w:rsidRPr="00AF22DB">
        <w:rPr>
          <w:color w:val="000000"/>
          <w:sz w:val="28"/>
          <w:szCs w:val="28"/>
        </w:rPr>
        <w:t>Определите</w:t>
      </w:r>
      <w:r w:rsidRPr="00AF22DB">
        <w:rPr>
          <w:color w:val="181818"/>
          <w:sz w:val="28"/>
          <w:szCs w:val="28"/>
        </w:rPr>
        <w:t>, какой вид безработицы иллюстрирует данный пример.</w:t>
      </w:r>
      <w:r w:rsidRPr="00AF22DB">
        <w:rPr>
          <w:color w:val="181818"/>
          <w:sz w:val="28"/>
          <w:szCs w:val="28"/>
        </w:rPr>
        <w:br/>
        <w:t>В Российской империи XIX века существовала такая профессия, как фонарщик. Обязанность фонарщика заключалась в том, чтобы обойти десятки фонарей, заливая в них конопляное масло и поправляя фитили.</w:t>
      </w:r>
      <w:r w:rsidRPr="00AF22DB">
        <w:rPr>
          <w:color w:val="181818"/>
          <w:sz w:val="28"/>
          <w:szCs w:val="28"/>
        </w:rPr>
        <w:br/>
        <w:t xml:space="preserve">Таким образом, представители этой профессии следили за уличным освещением и исправностью фонарей. Профессия фонарщика потеряла свою актуальность, когда появилась более современная система уличного освещения. Фонарщики остались без работы. </w:t>
      </w:r>
    </w:p>
    <w:p w:rsidR="00776FA7" w:rsidRPr="00AF22DB" w:rsidRDefault="00776FA7" w:rsidP="00776FA7">
      <w:pPr>
        <w:widowControl w:val="0"/>
        <w:pBdr>
          <w:top w:val="nil"/>
          <w:left w:val="nil"/>
          <w:bottom w:val="nil"/>
          <w:right w:val="nil"/>
          <w:between w:val="nil"/>
        </w:pBdr>
        <w:spacing w:line="276" w:lineRule="auto"/>
        <w:ind w:left="360"/>
        <w:jc w:val="both"/>
        <w:rPr>
          <w:color w:val="181818"/>
          <w:sz w:val="28"/>
          <w:szCs w:val="28"/>
        </w:rPr>
      </w:pPr>
    </w:p>
    <w:p w:rsidR="00776FA7" w:rsidRPr="00AF22DB" w:rsidRDefault="00776FA7" w:rsidP="00776FA7">
      <w:pPr>
        <w:spacing w:line="276" w:lineRule="auto"/>
        <w:jc w:val="both"/>
        <w:rPr>
          <w:color w:val="181818"/>
          <w:sz w:val="28"/>
          <w:szCs w:val="28"/>
        </w:rPr>
      </w:pPr>
      <w:r w:rsidRPr="00AF22DB">
        <w:rPr>
          <w:color w:val="181818"/>
          <w:sz w:val="28"/>
          <w:szCs w:val="28"/>
        </w:rPr>
        <w:t>1) Фрикционная</w:t>
      </w:r>
    </w:p>
    <w:p w:rsidR="00776FA7" w:rsidRPr="00AF22DB" w:rsidRDefault="00776FA7" w:rsidP="00776FA7">
      <w:pPr>
        <w:spacing w:line="276" w:lineRule="auto"/>
        <w:jc w:val="both"/>
        <w:rPr>
          <w:color w:val="181818"/>
          <w:sz w:val="28"/>
          <w:szCs w:val="28"/>
        </w:rPr>
      </w:pPr>
      <w:r w:rsidRPr="00AF22DB">
        <w:rPr>
          <w:color w:val="181818"/>
          <w:sz w:val="28"/>
          <w:szCs w:val="28"/>
        </w:rPr>
        <w:t>2) Сезонная</w:t>
      </w:r>
    </w:p>
    <w:p w:rsidR="00776FA7" w:rsidRPr="00AF22DB" w:rsidRDefault="00776FA7" w:rsidP="00776FA7">
      <w:pPr>
        <w:spacing w:line="276" w:lineRule="auto"/>
        <w:jc w:val="both"/>
        <w:rPr>
          <w:color w:val="181818"/>
          <w:sz w:val="28"/>
          <w:szCs w:val="28"/>
        </w:rPr>
      </w:pPr>
      <w:r w:rsidRPr="00AF22DB">
        <w:rPr>
          <w:color w:val="181818"/>
          <w:sz w:val="28"/>
          <w:szCs w:val="28"/>
        </w:rPr>
        <w:t>3) Циклическая</w:t>
      </w:r>
    </w:p>
    <w:p w:rsidR="00776FA7" w:rsidRPr="00AF22DB" w:rsidRDefault="00776FA7" w:rsidP="00776FA7">
      <w:pPr>
        <w:spacing w:line="276" w:lineRule="auto"/>
        <w:jc w:val="both"/>
        <w:rPr>
          <w:color w:val="181818"/>
          <w:sz w:val="28"/>
          <w:szCs w:val="28"/>
        </w:rPr>
      </w:pPr>
      <w:r w:rsidRPr="00AF22DB">
        <w:rPr>
          <w:color w:val="181818"/>
          <w:sz w:val="28"/>
          <w:szCs w:val="28"/>
        </w:rPr>
        <w:lastRenderedPageBreak/>
        <w:t>4) Структурная</w:t>
      </w:r>
    </w:p>
    <w:p w:rsidR="00776FA7" w:rsidRPr="00AF22DB" w:rsidRDefault="00776FA7" w:rsidP="00776FA7">
      <w:pPr>
        <w:spacing w:line="276" w:lineRule="auto"/>
        <w:jc w:val="both"/>
        <w:rPr>
          <w:b/>
          <w:color w:val="181818"/>
          <w:sz w:val="28"/>
          <w:szCs w:val="28"/>
        </w:rPr>
      </w:pPr>
    </w:p>
    <w:p w:rsidR="00776FA7" w:rsidRPr="00AF22DB" w:rsidRDefault="00776FA7" w:rsidP="00776FA7">
      <w:pPr>
        <w:widowControl w:val="0"/>
        <w:numPr>
          <w:ilvl w:val="0"/>
          <w:numId w:val="134"/>
        </w:numPr>
        <w:pBdr>
          <w:top w:val="nil"/>
          <w:left w:val="nil"/>
          <w:bottom w:val="nil"/>
          <w:right w:val="nil"/>
          <w:between w:val="nil"/>
        </w:pBdr>
        <w:spacing w:after="0" w:line="276" w:lineRule="auto"/>
        <w:ind w:left="0" w:firstLine="360"/>
        <w:jc w:val="both"/>
        <w:rPr>
          <w:color w:val="000000"/>
          <w:sz w:val="28"/>
          <w:szCs w:val="28"/>
        </w:rPr>
      </w:pPr>
      <w:r w:rsidRPr="00AF22DB">
        <w:rPr>
          <w:color w:val="000000"/>
          <w:sz w:val="28"/>
          <w:szCs w:val="28"/>
        </w:rPr>
        <w:t>Какая ценная бумага изображена на картинке, если мы знаем, что:</w:t>
      </w:r>
    </w:p>
    <w:p w:rsidR="00776FA7" w:rsidRPr="00AF22DB" w:rsidRDefault="00776FA7" w:rsidP="00776FA7">
      <w:pPr>
        <w:spacing w:line="276" w:lineRule="auto"/>
        <w:jc w:val="both"/>
        <w:rPr>
          <w:color w:val="181818"/>
          <w:sz w:val="28"/>
          <w:szCs w:val="28"/>
        </w:rPr>
      </w:pPr>
      <w:r>
        <w:rPr>
          <w:noProof/>
          <w:color w:val="181818"/>
          <w:sz w:val="28"/>
          <w:szCs w:val="28"/>
          <w:lang w:eastAsia="ru-RU"/>
        </w:rPr>
        <w:drawing>
          <wp:inline distT="0" distB="0" distL="0" distR="0">
            <wp:extent cx="3495675" cy="1581150"/>
            <wp:effectExtent l="19050" t="0" r="9525" b="0"/>
            <wp:docPr id="9" name="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a:picLocks noChangeAspect="1" noChangeArrowheads="1"/>
                    </pic:cNvPicPr>
                  </pic:nvPicPr>
                  <pic:blipFill>
                    <a:blip r:embed="rId15" cstate="print"/>
                    <a:srcRect/>
                    <a:stretch>
                      <a:fillRect/>
                    </a:stretch>
                  </pic:blipFill>
                  <pic:spPr bwMode="auto">
                    <a:xfrm>
                      <a:off x="0" y="0"/>
                      <a:ext cx="3495675" cy="1581150"/>
                    </a:xfrm>
                    <a:prstGeom prst="rect">
                      <a:avLst/>
                    </a:prstGeom>
                    <a:noFill/>
                    <a:ln w="9525">
                      <a:noFill/>
                      <a:miter lim="800000"/>
                      <a:headEnd/>
                      <a:tailEnd/>
                    </a:ln>
                  </pic:spPr>
                </pic:pic>
              </a:graphicData>
            </a:graphic>
          </wp:inline>
        </w:drawing>
      </w:r>
    </w:p>
    <w:p w:rsidR="00776FA7" w:rsidRPr="00AF22DB" w:rsidRDefault="00776FA7" w:rsidP="00776FA7">
      <w:pPr>
        <w:spacing w:line="276" w:lineRule="auto"/>
        <w:jc w:val="both"/>
        <w:rPr>
          <w:color w:val="181818"/>
          <w:sz w:val="28"/>
          <w:szCs w:val="28"/>
        </w:rPr>
      </w:pPr>
      <w:r w:rsidRPr="00AF22DB">
        <w:rPr>
          <w:color w:val="181818"/>
          <w:sz w:val="28"/>
          <w:szCs w:val="28"/>
        </w:rPr>
        <w:t>_____________ — это ценная бумага, которая удостоверяет, что её владелец дал определённую сумму денег в долг государству, муниципалитету или фирме, выпустившим ___________, и теперь имеет право на получение через определённое время назад своих денег и премии, величина которой устанавливается при продаже _____________.</w:t>
      </w:r>
    </w:p>
    <w:p w:rsidR="00776FA7" w:rsidRPr="00AF22DB" w:rsidRDefault="00776FA7" w:rsidP="00776FA7">
      <w:pPr>
        <w:spacing w:line="276" w:lineRule="auto"/>
        <w:jc w:val="both"/>
        <w:rPr>
          <w:color w:val="181818"/>
          <w:sz w:val="28"/>
          <w:szCs w:val="28"/>
        </w:rPr>
      </w:pPr>
      <w:r w:rsidRPr="00AF22DB">
        <w:rPr>
          <w:color w:val="181818"/>
          <w:sz w:val="28"/>
          <w:szCs w:val="28"/>
        </w:rPr>
        <w:t>О какой ценной бумаге идёт речь в тексте? Выберите один верный ответ.</w:t>
      </w:r>
    </w:p>
    <w:p w:rsidR="00776FA7" w:rsidRPr="00AF22DB" w:rsidRDefault="00776FA7" w:rsidP="00776FA7">
      <w:pPr>
        <w:spacing w:line="276" w:lineRule="auto"/>
        <w:jc w:val="both"/>
        <w:rPr>
          <w:color w:val="181818"/>
          <w:sz w:val="28"/>
          <w:szCs w:val="28"/>
        </w:rPr>
      </w:pPr>
      <w:r w:rsidRPr="00AF22DB">
        <w:rPr>
          <w:color w:val="181818"/>
          <w:sz w:val="28"/>
          <w:szCs w:val="28"/>
        </w:rPr>
        <w:t xml:space="preserve">1) Акция </w:t>
      </w:r>
    </w:p>
    <w:p w:rsidR="00776FA7" w:rsidRPr="00AF22DB" w:rsidRDefault="00776FA7" w:rsidP="00776FA7">
      <w:pPr>
        <w:spacing w:line="276" w:lineRule="auto"/>
        <w:jc w:val="both"/>
        <w:rPr>
          <w:color w:val="181818"/>
          <w:sz w:val="28"/>
          <w:szCs w:val="28"/>
        </w:rPr>
      </w:pPr>
      <w:r w:rsidRPr="00AF22DB">
        <w:rPr>
          <w:color w:val="181818"/>
          <w:sz w:val="28"/>
          <w:szCs w:val="28"/>
        </w:rPr>
        <w:t>2) Облигация</w:t>
      </w:r>
    </w:p>
    <w:p w:rsidR="00776FA7" w:rsidRPr="00AF22DB" w:rsidRDefault="00776FA7" w:rsidP="00776FA7">
      <w:pPr>
        <w:spacing w:line="276" w:lineRule="auto"/>
        <w:jc w:val="both"/>
        <w:rPr>
          <w:color w:val="181818"/>
          <w:sz w:val="28"/>
          <w:szCs w:val="28"/>
        </w:rPr>
      </w:pPr>
      <w:r w:rsidRPr="00AF22DB">
        <w:rPr>
          <w:color w:val="181818"/>
          <w:sz w:val="28"/>
          <w:szCs w:val="28"/>
        </w:rPr>
        <w:t xml:space="preserve">3) Вексель </w:t>
      </w:r>
    </w:p>
    <w:p w:rsidR="00776FA7" w:rsidRPr="00AF22DB" w:rsidRDefault="00776FA7" w:rsidP="00776FA7">
      <w:pPr>
        <w:spacing w:line="276" w:lineRule="auto"/>
        <w:jc w:val="both"/>
        <w:rPr>
          <w:color w:val="181818"/>
          <w:sz w:val="28"/>
          <w:szCs w:val="28"/>
        </w:rPr>
      </w:pPr>
      <w:r w:rsidRPr="00AF22DB">
        <w:rPr>
          <w:color w:val="181818"/>
          <w:sz w:val="28"/>
          <w:szCs w:val="28"/>
        </w:rPr>
        <w:t>4) Долговая расписка</w:t>
      </w:r>
    </w:p>
    <w:p w:rsidR="00776FA7" w:rsidRPr="00AF22DB" w:rsidRDefault="00776FA7" w:rsidP="00776FA7">
      <w:pPr>
        <w:spacing w:line="276" w:lineRule="auto"/>
        <w:jc w:val="both"/>
        <w:rPr>
          <w:b/>
          <w:color w:val="181818"/>
          <w:sz w:val="28"/>
          <w:szCs w:val="28"/>
        </w:rPr>
      </w:pPr>
    </w:p>
    <w:p w:rsidR="00776FA7" w:rsidRPr="00AF22DB" w:rsidRDefault="00776FA7" w:rsidP="00776FA7">
      <w:pPr>
        <w:widowControl w:val="0"/>
        <w:numPr>
          <w:ilvl w:val="0"/>
          <w:numId w:val="134"/>
        </w:numPr>
        <w:pBdr>
          <w:top w:val="nil"/>
          <w:left w:val="nil"/>
          <w:bottom w:val="nil"/>
          <w:right w:val="nil"/>
          <w:between w:val="nil"/>
        </w:pBdr>
        <w:spacing w:after="0" w:line="276" w:lineRule="auto"/>
        <w:ind w:left="0" w:firstLine="360"/>
        <w:jc w:val="both"/>
        <w:rPr>
          <w:color w:val="000000"/>
          <w:sz w:val="28"/>
          <w:szCs w:val="28"/>
        </w:rPr>
      </w:pPr>
      <w:r w:rsidRPr="00AF22DB">
        <w:rPr>
          <w:color w:val="000000"/>
          <w:sz w:val="28"/>
          <w:szCs w:val="28"/>
        </w:rPr>
        <w:t>Какая избирательная система</w:t>
      </w:r>
      <w:r>
        <w:rPr>
          <w:color w:val="000000"/>
          <w:sz w:val="28"/>
          <w:szCs w:val="28"/>
        </w:rPr>
        <w:t xml:space="preserve"> </w:t>
      </w:r>
      <w:r w:rsidRPr="00AF22DB">
        <w:rPr>
          <w:color w:val="000000"/>
          <w:sz w:val="28"/>
          <w:szCs w:val="28"/>
        </w:rPr>
        <w:t>проиллюстрирована рисунком?</w:t>
      </w:r>
    </w:p>
    <w:p w:rsidR="00776FA7" w:rsidRPr="00AF22DB" w:rsidRDefault="00776FA7" w:rsidP="00776FA7">
      <w:pPr>
        <w:pStyle w:val="aff9"/>
        <w:spacing w:line="276" w:lineRule="auto"/>
        <w:ind w:left="720"/>
        <w:jc w:val="both"/>
        <w:rPr>
          <w:color w:val="181818"/>
          <w:sz w:val="28"/>
          <w:szCs w:val="28"/>
        </w:rPr>
      </w:pPr>
      <w:r w:rsidRPr="00AF22DB">
        <w:rPr>
          <w:color w:val="181818"/>
          <w:sz w:val="28"/>
          <w:szCs w:val="28"/>
        </w:rPr>
        <w:t>Выберите один верный ответ.</w:t>
      </w:r>
    </w:p>
    <w:p w:rsidR="00776FA7" w:rsidRPr="00AF22DB" w:rsidRDefault="00776FA7" w:rsidP="00776FA7">
      <w:pPr>
        <w:spacing w:line="276" w:lineRule="auto"/>
        <w:jc w:val="both"/>
        <w:rPr>
          <w:color w:val="181818"/>
          <w:sz w:val="28"/>
          <w:szCs w:val="28"/>
        </w:rPr>
      </w:pPr>
      <w:r>
        <w:rPr>
          <w:noProof/>
          <w:sz w:val="28"/>
          <w:szCs w:val="28"/>
          <w:lang w:eastAsia="ru-RU"/>
        </w:rPr>
        <w:drawing>
          <wp:anchor distT="152400" distB="152400" distL="152400" distR="152400" simplePos="0" relativeHeight="251661312" behindDoc="0" locked="0" layoutInCell="1" allowOverlap="1">
            <wp:simplePos x="0" y="0"/>
            <wp:positionH relativeFrom="column">
              <wp:posOffset>577215</wp:posOffset>
            </wp:positionH>
            <wp:positionV relativeFrom="paragraph">
              <wp:posOffset>220980</wp:posOffset>
            </wp:positionV>
            <wp:extent cx="4572000" cy="2295525"/>
            <wp:effectExtent l="19050" t="0" r="0" b="0"/>
            <wp:wrapNone/>
            <wp:docPr id="11" name="image1.jpg"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Изображение"/>
                    <pic:cNvPicPr>
                      <a:picLocks noChangeAspect="1" noChangeArrowheads="1"/>
                    </pic:cNvPicPr>
                  </pic:nvPicPr>
                  <pic:blipFill>
                    <a:blip r:embed="rId16" cstate="print"/>
                    <a:srcRect/>
                    <a:stretch>
                      <a:fillRect/>
                    </a:stretch>
                  </pic:blipFill>
                  <pic:spPr bwMode="auto">
                    <a:xfrm>
                      <a:off x="0" y="0"/>
                      <a:ext cx="4572000" cy="2295525"/>
                    </a:xfrm>
                    <a:prstGeom prst="rect">
                      <a:avLst/>
                    </a:prstGeom>
                    <a:noFill/>
                    <a:ln w="9525">
                      <a:noFill/>
                      <a:miter lim="800000"/>
                      <a:headEnd/>
                      <a:tailEnd/>
                    </a:ln>
                  </pic:spPr>
                </pic:pic>
              </a:graphicData>
            </a:graphic>
          </wp:anchor>
        </w:drawing>
      </w:r>
      <w:r w:rsidRPr="00AF22DB">
        <w:rPr>
          <w:color w:val="181818"/>
          <w:sz w:val="28"/>
          <w:szCs w:val="28"/>
        </w:rPr>
        <w:br/>
      </w:r>
    </w:p>
    <w:p w:rsidR="00776FA7" w:rsidRPr="00AF22DB" w:rsidRDefault="00776FA7" w:rsidP="00776FA7">
      <w:pPr>
        <w:spacing w:line="276" w:lineRule="auto"/>
        <w:jc w:val="both"/>
        <w:rPr>
          <w:color w:val="181818"/>
          <w:sz w:val="28"/>
          <w:szCs w:val="28"/>
        </w:rPr>
      </w:pPr>
    </w:p>
    <w:p w:rsidR="00776FA7" w:rsidRPr="00AF22DB" w:rsidRDefault="00776FA7" w:rsidP="00776FA7">
      <w:pPr>
        <w:spacing w:line="276" w:lineRule="auto"/>
        <w:jc w:val="both"/>
        <w:rPr>
          <w:color w:val="181818"/>
          <w:sz w:val="28"/>
          <w:szCs w:val="28"/>
        </w:rPr>
      </w:pPr>
    </w:p>
    <w:p w:rsidR="00776FA7" w:rsidRPr="00AF22DB" w:rsidRDefault="00776FA7" w:rsidP="00776FA7">
      <w:pPr>
        <w:spacing w:line="276" w:lineRule="auto"/>
        <w:jc w:val="both"/>
        <w:rPr>
          <w:color w:val="181818"/>
          <w:sz w:val="28"/>
          <w:szCs w:val="28"/>
        </w:rPr>
      </w:pPr>
    </w:p>
    <w:p w:rsidR="00776FA7" w:rsidRPr="00AF22DB" w:rsidRDefault="00776FA7" w:rsidP="00776FA7">
      <w:pPr>
        <w:spacing w:line="276" w:lineRule="auto"/>
        <w:jc w:val="both"/>
        <w:rPr>
          <w:color w:val="181818"/>
          <w:sz w:val="28"/>
          <w:szCs w:val="28"/>
        </w:rPr>
      </w:pPr>
    </w:p>
    <w:p w:rsidR="00776FA7" w:rsidRPr="00AF22DB" w:rsidRDefault="00776FA7" w:rsidP="00776FA7">
      <w:pPr>
        <w:spacing w:line="276" w:lineRule="auto"/>
        <w:jc w:val="both"/>
        <w:rPr>
          <w:color w:val="181818"/>
          <w:sz w:val="28"/>
          <w:szCs w:val="28"/>
        </w:rPr>
      </w:pPr>
    </w:p>
    <w:p w:rsidR="00776FA7" w:rsidRPr="00AF22DB" w:rsidRDefault="00776FA7" w:rsidP="00776FA7">
      <w:pPr>
        <w:spacing w:line="276" w:lineRule="auto"/>
        <w:jc w:val="both"/>
        <w:rPr>
          <w:color w:val="181818"/>
          <w:sz w:val="28"/>
          <w:szCs w:val="28"/>
        </w:rPr>
      </w:pPr>
      <w:r w:rsidRPr="00AF22DB">
        <w:rPr>
          <w:color w:val="181818"/>
          <w:sz w:val="28"/>
          <w:szCs w:val="28"/>
        </w:rPr>
        <w:lastRenderedPageBreak/>
        <w:t xml:space="preserve">1) Мажоритарная </w:t>
      </w:r>
    </w:p>
    <w:p w:rsidR="00776FA7" w:rsidRPr="00AF22DB" w:rsidRDefault="00776FA7" w:rsidP="00776FA7">
      <w:pPr>
        <w:spacing w:line="276" w:lineRule="auto"/>
        <w:jc w:val="both"/>
        <w:rPr>
          <w:color w:val="181818"/>
          <w:sz w:val="28"/>
          <w:szCs w:val="28"/>
        </w:rPr>
      </w:pPr>
      <w:r w:rsidRPr="00AF22DB">
        <w:rPr>
          <w:color w:val="181818"/>
          <w:sz w:val="28"/>
          <w:szCs w:val="28"/>
        </w:rPr>
        <w:t xml:space="preserve">2) Пропорциональная </w:t>
      </w:r>
    </w:p>
    <w:p w:rsidR="00776FA7" w:rsidRPr="00AF22DB" w:rsidRDefault="00776FA7" w:rsidP="00776FA7">
      <w:pPr>
        <w:spacing w:line="276" w:lineRule="auto"/>
        <w:jc w:val="both"/>
        <w:rPr>
          <w:color w:val="181818"/>
          <w:sz w:val="28"/>
          <w:szCs w:val="28"/>
        </w:rPr>
      </w:pPr>
      <w:r w:rsidRPr="00AF22DB">
        <w:rPr>
          <w:color w:val="181818"/>
          <w:sz w:val="28"/>
          <w:szCs w:val="28"/>
        </w:rPr>
        <w:t xml:space="preserve">3) Смешанная </w:t>
      </w:r>
    </w:p>
    <w:p w:rsidR="00776FA7" w:rsidRPr="00AF22DB" w:rsidRDefault="00776FA7" w:rsidP="00776FA7">
      <w:pPr>
        <w:spacing w:line="276" w:lineRule="auto"/>
        <w:jc w:val="both"/>
        <w:rPr>
          <w:color w:val="181818"/>
          <w:sz w:val="28"/>
          <w:szCs w:val="28"/>
        </w:rPr>
      </w:pPr>
      <w:r w:rsidRPr="00AF22DB">
        <w:rPr>
          <w:color w:val="181818"/>
          <w:sz w:val="28"/>
          <w:szCs w:val="28"/>
        </w:rPr>
        <w:t>4) Демократическая</w:t>
      </w:r>
    </w:p>
    <w:p w:rsidR="00776FA7" w:rsidRPr="00AF22DB" w:rsidRDefault="00776FA7" w:rsidP="00776FA7">
      <w:pPr>
        <w:spacing w:line="276" w:lineRule="auto"/>
        <w:jc w:val="both"/>
        <w:rPr>
          <w:color w:val="181818"/>
          <w:sz w:val="28"/>
          <w:szCs w:val="28"/>
        </w:rPr>
      </w:pPr>
    </w:p>
    <w:p w:rsidR="00776FA7" w:rsidRPr="00AF22DB" w:rsidRDefault="00776FA7" w:rsidP="00776FA7">
      <w:pPr>
        <w:widowControl w:val="0"/>
        <w:numPr>
          <w:ilvl w:val="0"/>
          <w:numId w:val="134"/>
        </w:numPr>
        <w:pBdr>
          <w:top w:val="nil"/>
          <w:left w:val="nil"/>
          <w:bottom w:val="nil"/>
          <w:right w:val="nil"/>
          <w:between w:val="nil"/>
        </w:pBdr>
        <w:spacing w:after="0" w:line="276" w:lineRule="auto"/>
        <w:ind w:left="0" w:firstLine="360"/>
        <w:jc w:val="both"/>
        <w:rPr>
          <w:color w:val="000000"/>
          <w:sz w:val="28"/>
          <w:szCs w:val="28"/>
        </w:rPr>
      </w:pPr>
      <w:r w:rsidRPr="00AF22DB">
        <w:rPr>
          <w:color w:val="000000"/>
          <w:sz w:val="28"/>
          <w:szCs w:val="28"/>
        </w:rPr>
        <w:t xml:space="preserve">Прочитайте текст интервью кандидата в президенты. </w:t>
      </w:r>
    </w:p>
    <w:p w:rsidR="00776FA7" w:rsidRPr="00AF22DB" w:rsidRDefault="00776FA7" w:rsidP="00776FA7">
      <w:pPr>
        <w:pBdr>
          <w:top w:val="nil"/>
          <w:left w:val="nil"/>
          <w:bottom w:val="nil"/>
          <w:right w:val="nil"/>
          <w:between w:val="nil"/>
        </w:pBdr>
        <w:spacing w:line="276" w:lineRule="auto"/>
        <w:rPr>
          <w:b/>
          <w:color w:val="212529"/>
          <w:sz w:val="28"/>
          <w:szCs w:val="28"/>
        </w:rPr>
      </w:pPr>
    </w:p>
    <w:p w:rsidR="00776FA7" w:rsidRPr="00AF22DB" w:rsidRDefault="00776FA7" w:rsidP="00776FA7">
      <w:pPr>
        <w:pBdr>
          <w:top w:val="nil"/>
          <w:left w:val="nil"/>
          <w:bottom w:val="nil"/>
          <w:right w:val="nil"/>
          <w:between w:val="nil"/>
        </w:pBdr>
        <w:spacing w:line="276" w:lineRule="auto"/>
        <w:rPr>
          <w:color w:val="212529"/>
          <w:sz w:val="28"/>
          <w:szCs w:val="28"/>
        </w:rPr>
      </w:pPr>
      <w:r w:rsidRPr="00AF22DB">
        <w:rPr>
          <w:b/>
          <w:color w:val="212529"/>
          <w:sz w:val="28"/>
          <w:szCs w:val="28"/>
        </w:rPr>
        <w:t>Корреспондент:</w:t>
      </w:r>
      <w:r>
        <w:rPr>
          <w:b/>
          <w:color w:val="212529"/>
          <w:sz w:val="28"/>
          <w:szCs w:val="28"/>
        </w:rPr>
        <w:t xml:space="preserve"> </w:t>
      </w:r>
      <w:r w:rsidRPr="00AF22DB">
        <w:rPr>
          <w:color w:val="212529"/>
          <w:sz w:val="28"/>
          <w:szCs w:val="28"/>
        </w:rPr>
        <w:t>Почему вы выступаете за бесплатную раздачу нуждающимся еды с истекающим сроком годности?</w:t>
      </w:r>
    </w:p>
    <w:p w:rsidR="00776FA7" w:rsidRPr="00AF22DB" w:rsidRDefault="00776FA7" w:rsidP="00776FA7">
      <w:pPr>
        <w:pBdr>
          <w:top w:val="nil"/>
          <w:left w:val="nil"/>
          <w:bottom w:val="nil"/>
          <w:right w:val="nil"/>
          <w:between w:val="nil"/>
        </w:pBdr>
        <w:spacing w:line="276" w:lineRule="auto"/>
        <w:rPr>
          <w:color w:val="212529"/>
          <w:sz w:val="28"/>
          <w:szCs w:val="28"/>
        </w:rPr>
      </w:pPr>
      <w:r w:rsidRPr="00AF22DB">
        <w:rPr>
          <w:b/>
          <w:color w:val="212529"/>
          <w:sz w:val="28"/>
          <w:szCs w:val="28"/>
        </w:rPr>
        <w:t xml:space="preserve">Кандидат в президенты: </w:t>
      </w:r>
      <w:r w:rsidRPr="00AF22DB">
        <w:rPr>
          <w:color w:val="212529"/>
          <w:sz w:val="28"/>
          <w:szCs w:val="28"/>
        </w:rPr>
        <w:t>Во-первых, это справедливо, мы должны заботиться о нуждающихся любыми доступными способами, которые у нас есть, даже если это в ущерб интересам компаний.</w:t>
      </w:r>
      <w:r w:rsidRPr="00AF22DB">
        <w:rPr>
          <w:color w:val="212529"/>
          <w:sz w:val="28"/>
          <w:szCs w:val="28"/>
        </w:rPr>
        <w:br/>
      </w:r>
      <w:r w:rsidRPr="00AF22DB">
        <w:rPr>
          <w:b/>
          <w:color w:val="212529"/>
          <w:sz w:val="28"/>
          <w:szCs w:val="28"/>
        </w:rPr>
        <w:t>Корреспондент</w:t>
      </w:r>
      <w:r w:rsidRPr="00AF22DB">
        <w:rPr>
          <w:color w:val="212529"/>
          <w:sz w:val="28"/>
          <w:szCs w:val="28"/>
        </w:rPr>
        <w:t>: То есть вы готовы на всё ради пользы большинству?</w:t>
      </w:r>
      <w:r w:rsidRPr="00AF22DB">
        <w:rPr>
          <w:color w:val="212529"/>
          <w:sz w:val="28"/>
          <w:szCs w:val="28"/>
        </w:rPr>
        <w:br/>
      </w:r>
      <w:r w:rsidRPr="00AF22DB">
        <w:rPr>
          <w:b/>
          <w:color w:val="212529"/>
          <w:sz w:val="28"/>
          <w:szCs w:val="28"/>
        </w:rPr>
        <w:t xml:space="preserve">Кандидат в президенты: </w:t>
      </w:r>
      <w:r w:rsidRPr="00AF22DB">
        <w:rPr>
          <w:color w:val="212529"/>
          <w:sz w:val="28"/>
          <w:szCs w:val="28"/>
        </w:rPr>
        <w:t>Не большинству, а всему обществу, более того я за создание государства всеобщего благосостояния.</w:t>
      </w:r>
    </w:p>
    <w:p w:rsidR="00776FA7" w:rsidRPr="00AF22DB" w:rsidRDefault="00776FA7" w:rsidP="00776FA7">
      <w:pPr>
        <w:pBdr>
          <w:top w:val="nil"/>
          <w:left w:val="nil"/>
          <w:bottom w:val="nil"/>
          <w:right w:val="nil"/>
          <w:between w:val="nil"/>
        </w:pBdr>
        <w:spacing w:line="276" w:lineRule="auto"/>
        <w:rPr>
          <w:color w:val="212529"/>
          <w:sz w:val="28"/>
          <w:szCs w:val="28"/>
        </w:rPr>
      </w:pPr>
      <w:r w:rsidRPr="00AF22DB">
        <w:rPr>
          <w:b/>
          <w:color w:val="212529"/>
          <w:sz w:val="28"/>
          <w:szCs w:val="28"/>
        </w:rPr>
        <w:t>Корреспондент</w:t>
      </w:r>
      <w:r w:rsidRPr="00AF22DB">
        <w:rPr>
          <w:color w:val="212529"/>
          <w:sz w:val="28"/>
          <w:szCs w:val="28"/>
        </w:rPr>
        <w:t>: Нужно ли устанавливать высокие налоги с</w:t>
      </w:r>
      <w:r>
        <w:rPr>
          <w:color w:val="212529"/>
          <w:sz w:val="28"/>
          <w:szCs w:val="28"/>
        </w:rPr>
        <w:t xml:space="preserve"> </w:t>
      </w:r>
      <w:r w:rsidRPr="00AF22DB">
        <w:rPr>
          <w:color w:val="212529"/>
          <w:sz w:val="28"/>
          <w:szCs w:val="28"/>
        </w:rPr>
        <w:t>бизнеса?</w:t>
      </w:r>
      <w:r w:rsidRPr="00AF22DB">
        <w:rPr>
          <w:color w:val="212529"/>
          <w:sz w:val="28"/>
          <w:szCs w:val="28"/>
        </w:rPr>
        <w:br/>
      </w:r>
      <w:r w:rsidRPr="00AF22DB">
        <w:rPr>
          <w:b/>
          <w:color w:val="212529"/>
          <w:sz w:val="28"/>
          <w:szCs w:val="28"/>
        </w:rPr>
        <w:t>Кандидат в президенты:</w:t>
      </w:r>
      <w:r>
        <w:rPr>
          <w:b/>
          <w:color w:val="212529"/>
          <w:sz w:val="28"/>
          <w:szCs w:val="28"/>
        </w:rPr>
        <w:t xml:space="preserve"> </w:t>
      </w:r>
      <w:r w:rsidRPr="00AF22DB">
        <w:rPr>
          <w:color w:val="212529"/>
          <w:sz w:val="28"/>
          <w:szCs w:val="28"/>
        </w:rPr>
        <w:t xml:space="preserve">Я считаю, что мы можем соблюсти баланс между интересами общества и бизнеса. </w:t>
      </w:r>
    </w:p>
    <w:p w:rsidR="00776FA7" w:rsidRPr="00AF22DB" w:rsidRDefault="00776FA7" w:rsidP="00776FA7">
      <w:pPr>
        <w:pBdr>
          <w:top w:val="nil"/>
          <w:left w:val="nil"/>
          <w:bottom w:val="nil"/>
          <w:right w:val="nil"/>
          <w:between w:val="nil"/>
        </w:pBdr>
        <w:spacing w:line="276" w:lineRule="auto"/>
        <w:rPr>
          <w:color w:val="212529"/>
          <w:sz w:val="28"/>
          <w:szCs w:val="28"/>
        </w:rPr>
      </w:pPr>
    </w:p>
    <w:p w:rsidR="00776FA7" w:rsidRPr="00AF22DB" w:rsidRDefault="00776FA7" w:rsidP="00776FA7">
      <w:pPr>
        <w:spacing w:line="276" w:lineRule="auto"/>
        <w:jc w:val="both"/>
        <w:rPr>
          <w:color w:val="181818"/>
          <w:sz w:val="28"/>
          <w:szCs w:val="28"/>
        </w:rPr>
      </w:pPr>
      <w:r w:rsidRPr="00AF22DB">
        <w:rPr>
          <w:color w:val="212529"/>
          <w:sz w:val="28"/>
          <w:szCs w:val="28"/>
        </w:rPr>
        <w:t xml:space="preserve">Какие политические взгляды выражает кандидат? </w:t>
      </w:r>
      <w:r w:rsidRPr="00AF22DB">
        <w:rPr>
          <w:color w:val="181818"/>
          <w:sz w:val="28"/>
          <w:szCs w:val="28"/>
        </w:rPr>
        <w:t>Выберите один верный ответ.</w:t>
      </w:r>
    </w:p>
    <w:p w:rsidR="00776FA7" w:rsidRPr="00AF22DB" w:rsidRDefault="00776FA7" w:rsidP="00776FA7">
      <w:pPr>
        <w:pBdr>
          <w:top w:val="nil"/>
          <w:left w:val="nil"/>
          <w:bottom w:val="nil"/>
          <w:right w:val="nil"/>
          <w:between w:val="nil"/>
        </w:pBdr>
        <w:spacing w:line="276" w:lineRule="auto"/>
        <w:rPr>
          <w:color w:val="212529"/>
          <w:sz w:val="28"/>
          <w:szCs w:val="28"/>
        </w:rPr>
      </w:pPr>
    </w:p>
    <w:p w:rsidR="00776FA7" w:rsidRPr="00AF22DB" w:rsidRDefault="00776FA7" w:rsidP="00776FA7">
      <w:pPr>
        <w:pBdr>
          <w:top w:val="nil"/>
          <w:left w:val="nil"/>
          <w:bottom w:val="nil"/>
          <w:right w:val="nil"/>
          <w:between w:val="nil"/>
        </w:pBdr>
        <w:spacing w:line="276" w:lineRule="auto"/>
        <w:rPr>
          <w:color w:val="212529"/>
          <w:sz w:val="28"/>
          <w:szCs w:val="28"/>
        </w:rPr>
      </w:pPr>
      <w:r w:rsidRPr="00AF22DB">
        <w:rPr>
          <w:color w:val="212529"/>
          <w:sz w:val="28"/>
          <w:szCs w:val="28"/>
        </w:rPr>
        <w:t xml:space="preserve">1) Либеральные </w:t>
      </w:r>
      <w:r w:rsidRPr="00AF22DB">
        <w:rPr>
          <w:color w:val="212529"/>
          <w:sz w:val="28"/>
          <w:szCs w:val="28"/>
        </w:rPr>
        <w:br/>
        <w:t xml:space="preserve">2) Коммунистические </w:t>
      </w:r>
      <w:r w:rsidRPr="00AF22DB">
        <w:rPr>
          <w:color w:val="212529"/>
          <w:sz w:val="28"/>
          <w:szCs w:val="28"/>
        </w:rPr>
        <w:br/>
        <w:t>3) Социалистические</w:t>
      </w:r>
      <w:r w:rsidRPr="00AF22DB">
        <w:rPr>
          <w:color w:val="212529"/>
          <w:sz w:val="28"/>
          <w:szCs w:val="28"/>
        </w:rPr>
        <w:br/>
        <w:t>4) Консервативные</w:t>
      </w:r>
    </w:p>
    <w:p w:rsidR="00776FA7" w:rsidRPr="00AF22DB" w:rsidRDefault="00776FA7" w:rsidP="00776FA7">
      <w:pPr>
        <w:spacing w:line="276" w:lineRule="auto"/>
        <w:rPr>
          <w:color w:val="212529"/>
          <w:sz w:val="28"/>
          <w:szCs w:val="28"/>
        </w:rPr>
      </w:pPr>
    </w:p>
    <w:p w:rsidR="00776FA7" w:rsidRPr="00AF22DB" w:rsidRDefault="00776FA7" w:rsidP="00776FA7">
      <w:pPr>
        <w:widowControl w:val="0"/>
        <w:numPr>
          <w:ilvl w:val="0"/>
          <w:numId w:val="134"/>
        </w:numPr>
        <w:pBdr>
          <w:top w:val="nil"/>
          <w:left w:val="nil"/>
          <w:bottom w:val="nil"/>
          <w:right w:val="nil"/>
          <w:between w:val="nil"/>
        </w:pBdr>
        <w:spacing w:after="0" w:line="276" w:lineRule="auto"/>
        <w:ind w:left="0" w:firstLine="360"/>
        <w:jc w:val="both"/>
        <w:rPr>
          <w:color w:val="212529"/>
          <w:sz w:val="28"/>
          <w:szCs w:val="28"/>
        </w:rPr>
      </w:pPr>
      <w:r w:rsidRPr="00AF22DB">
        <w:rPr>
          <w:color w:val="000000"/>
          <w:sz w:val="28"/>
          <w:szCs w:val="28"/>
        </w:rPr>
        <w:t>Конституция провозглашает Z демократическим федеративным государством</w:t>
      </w:r>
      <w:r w:rsidRPr="00AF22DB">
        <w:rPr>
          <w:color w:val="212529"/>
          <w:sz w:val="28"/>
          <w:szCs w:val="28"/>
        </w:rPr>
        <w:t xml:space="preserve"> с республиканской формой правления. Какие из приведённых признаков характеризуют форму государственного (территориального) </w:t>
      </w:r>
      <w:r w:rsidRPr="00AF22DB">
        <w:rPr>
          <w:color w:val="212529"/>
          <w:sz w:val="28"/>
          <w:szCs w:val="28"/>
        </w:rPr>
        <w:lastRenderedPageBreak/>
        <w:t>устройства Z? Запишите цифры, под которыми они указаны.</w:t>
      </w:r>
    </w:p>
    <w:p w:rsidR="00776FA7" w:rsidRPr="00AF22DB" w:rsidRDefault="00776FA7" w:rsidP="00776FA7">
      <w:pPr>
        <w:spacing w:line="276" w:lineRule="auto"/>
        <w:jc w:val="both"/>
        <w:rPr>
          <w:color w:val="212529"/>
          <w:sz w:val="28"/>
          <w:szCs w:val="28"/>
        </w:rPr>
      </w:pPr>
      <w:r w:rsidRPr="00AF22DB">
        <w:rPr>
          <w:color w:val="212529"/>
          <w:sz w:val="28"/>
          <w:szCs w:val="28"/>
        </w:rPr>
        <w:t>1) Регулярные</w:t>
      </w:r>
      <w:r>
        <w:rPr>
          <w:color w:val="212529"/>
          <w:sz w:val="28"/>
          <w:szCs w:val="28"/>
        </w:rPr>
        <w:t xml:space="preserve"> </w:t>
      </w:r>
      <w:r w:rsidRPr="00AF22DB">
        <w:rPr>
          <w:color w:val="212529"/>
          <w:sz w:val="28"/>
          <w:szCs w:val="28"/>
        </w:rPr>
        <w:t>выборы</w:t>
      </w:r>
      <w:r>
        <w:rPr>
          <w:color w:val="212529"/>
          <w:sz w:val="28"/>
          <w:szCs w:val="28"/>
        </w:rPr>
        <w:t xml:space="preserve"> </w:t>
      </w:r>
      <w:r w:rsidRPr="00AF22DB">
        <w:rPr>
          <w:color w:val="212529"/>
          <w:sz w:val="28"/>
          <w:szCs w:val="28"/>
        </w:rPr>
        <w:t>главы</w:t>
      </w:r>
      <w:r>
        <w:rPr>
          <w:color w:val="212529"/>
          <w:sz w:val="28"/>
          <w:szCs w:val="28"/>
        </w:rPr>
        <w:t xml:space="preserve"> </w:t>
      </w:r>
      <w:r w:rsidRPr="00AF22DB">
        <w:rPr>
          <w:color w:val="212529"/>
          <w:sz w:val="28"/>
          <w:szCs w:val="28"/>
        </w:rPr>
        <w:t>государства</w:t>
      </w:r>
      <w:r>
        <w:rPr>
          <w:color w:val="212529"/>
          <w:sz w:val="28"/>
          <w:szCs w:val="28"/>
        </w:rPr>
        <w:t xml:space="preserve"> </w:t>
      </w:r>
      <w:r w:rsidRPr="00AF22DB">
        <w:rPr>
          <w:color w:val="212529"/>
          <w:sz w:val="28"/>
          <w:szCs w:val="28"/>
        </w:rPr>
        <w:t>и</w:t>
      </w:r>
      <w:r>
        <w:rPr>
          <w:color w:val="212529"/>
          <w:sz w:val="28"/>
          <w:szCs w:val="28"/>
        </w:rPr>
        <w:t xml:space="preserve"> </w:t>
      </w:r>
      <w:r w:rsidRPr="00AF22DB">
        <w:rPr>
          <w:color w:val="212529"/>
          <w:sz w:val="28"/>
          <w:szCs w:val="28"/>
        </w:rPr>
        <w:t>парламента</w:t>
      </w:r>
      <w:r>
        <w:rPr>
          <w:color w:val="212529"/>
          <w:sz w:val="28"/>
          <w:szCs w:val="28"/>
        </w:rPr>
        <w:t xml:space="preserve"> </w:t>
      </w:r>
      <w:r w:rsidRPr="00AF22DB">
        <w:rPr>
          <w:color w:val="212529"/>
          <w:sz w:val="28"/>
          <w:szCs w:val="28"/>
        </w:rPr>
        <w:t>на</w:t>
      </w:r>
      <w:r>
        <w:rPr>
          <w:color w:val="212529"/>
          <w:sz w:val="28"/>
          <w:szCs w:val="28"/>
        </w:rPr>
        <w:t xml:space="preserve"> </w:t>
      </w:r>
      <w:r w:rsidRPr="00AF22DB">
        <w:rPr>
          <w:color w:val="212529"/>
          <w:sz w:val="28"/>
          <w:szCs w:val="28"/>
        </w:rPr>
        <w:t>альтернативной</w:t>
      </w:r>
      <w:r>
        <w:rPr>
          <w:color w:val="212529"/>
          <w:sz w:val="28"/>
          <w:szCs w:val="28"/>
        </w:rPr>
        <w:t xml:space="preserve"> </w:t>
      </w:r>
      <w:r w:rsidRPr="00AF22DB">
        <w:rPr>
          <w:color w:val="212529"/>
          <w:sz w:val="28"/>
          <w:szCs w:val="28"/>
        </w:rPr>
        <w:t>основе.</w:t>
      </w:r>
    </w:p>
    <w:p w:rsidR="00776FA7" w:rsidRPr="00AF22DB" w:rsidRDefault="00776FA7" w:rsidP="00776FA7">
      <w:pPr>
        <w:spacing w:line="276" w:lineRule="auto"/>
        <w:jc w:val="both"/>
        <w:rPr>
          <w:color w:val="212529"/>
          <w:sz w:val="28"/>
          <w:szCs w:val="28"/>
        </w:rPr>
      </w:pPr>
      <w:r w:rsidRPr="00AF22DB">
        <w:rPr>
          <w:color w:val="212529"/>
          <w:sz w:val="28"/>
          <w:szCs w:val="28"/>
        </w:rPr>
        <w:t>2) Двухпалатная</w:t>
      </w:r>
      <w:r>
        <w:rPr>
          <w:color w:val="212529"/>
          <w:sz w:val="28"/>
          <w:szCs w:val="28"/>
        </w:rPr>
        <w:t xml:space="preserve"> </w:t>
      </w:r>
      <w:r w:rsidRPr="00AF22DB">
        <w:rPr>
          <w:color w:val="212529"/>
          <w:sz w:val="28"/>
          <w:szCs w:val="28"/>
        </w:rPr>
        <w:t>структура</w:t>
      </w:r>
      <w:r>
        <w:rPr>
          <w:color w:val="212529"/>
          <w:sz w:val="28"/>
          <w:szCs w:val="28"/>
        </w:rPr>
        <w:t xml:space="preserve"> </w:t>
      </w:r>
      <w:r w:rsidRPr="00AF22DB">
        <w:rPr>
          <w:color w:val="212529"/>
          <w:sz w:val="28"/>
          <w:szCs w:val="28"/>
        </w:rPr>
        <w:t>парламента, обеспечивающая представительство регионов.</w:t>
      </w:r>
    </w:p>
    <w:p w:rsidR="00776FA7" w:rsidRPr="00AF22DB" w:rsidRDefault="00776FA7" w:rsidP="00776FA7">
      <w:pPr>
        <w:spacing w:line="276" w:lineRule="auto"/>
        <w:jc w:val="both"/>
        <w:rPr>
          <w:color w:val="212529"/>
          <w:sz w:val="28"/>
          <w:szCs w:val="28"/>
        </w:rPr>
      </w:pPr>
      <w:r w:rsidRPr="00AF22DB">
        <w:rPr>
          <w:color w:val="212529"/>
          <w:sz w:val="28"/>
          <w:szCs w:val="28"/>
        </w:rPr>
        <w:t>3) Включение</w:t>
      </w:r>
      <w:r>
        <w:rPr>
          <w:color w:val="212529"/>
          <w:sz w:val="28"/>
          <w:szCs w:val="28"/>
        </w:rPr>
        <w:t xml:space="preserve"> </w:t>
      </w:r>
      <w:r w:rsidRPr="00AF22DB">
        <w:rPr>
          <w:color w:val="212529"/>
          <w:sz w:val="28"/>
          <w:szCs w:val="28"/>
        </w:rPr>
        <w:t>в</w:t>
      </w:r>
      <w:r>
        <w:rPr>
          <w:color w:val="212529"/>
          <w:sz w:val="28"/>
          <w:szCs w:val="28"/>
        </w:rPr>
        <w:t xml:space="preserve"> </w:t>
      </w:r>
      <w:r w:rsidRPr="00AF22DB">
        <w:rPr>
          <w:color w:val="212529"/>
          <w:sz w:val="28"/>
          <w:szCs w:val="28"/>
        </w:rPr>
        <w:t>состав</w:t>
      </w:r>
      <w:r>
        <w:rPr>
          <w:color w:val="212529"/>
          <w:sz w:val="28"/>
          <w:szCs w:val="28"/>
        </w:rPr>
        <w:t xml:space="preserve"> </w:t>
      </w:r>
      <w:r w:rsidRPr="00AF22DB">
        <w:rPr>
          <w:color w:val="212529"/>
          <w:sz w:val="28"/>
          <w:szCs w:val="28"/>
        </w:rPr>
        <w:t>государства</w:t>
      </w:r>
      <w:r>
        <w:rPr>
          <w:color w:val="212529"/>
          <w:sz w:val="28"/>
          <w:szCs w:val="28"/>
        </w:rPr>
        <w:t xml:space="preserve"> </w:t>
      </w:r>
      <w:r w:rsidRPr="00AF22DB">
        <w:rPr>
          <w:color w:val="212529"/>
          <w:sz w:val="28"/>
          <w:szCs w:val="28"/>
        </w:rPr>
        <w:t>нескольких</w:t>
      </w:r>
      <w:r>
        <w:rPr>
          <w:color w:val="212529"/>
          <w:sz w:val="28"/>
          <w:szCs w:val="28"/>
        </w:rPr>
        <w:t xml:space="preserve"> </w:t>
      </w:r>
      <w:r w:rsidRPr="00AF22DB">
        <w:rPr>
          <w:color w:val="212529"/>
          <w:sz w:val="28"/>
          <w:szCs w:val="28"/>
        </w:rPr>
        <w:t>государственных</w:t>
      </w:r>
      <w:r>
        <w:rPr>
          <w:color w:val="212529"/>
          <w:sz w:val="28"/>
          <w:szCs w:val="28"/>
        </w:rPr>
        <w:t xml:space="preserve"> </w:t>
      </w:r>
      <w:r w:rsidRPr="00AF22DB">
        <w:rPr>
          <w:color w:val="212529"/>
          <w:sz w:val="28"/>
          <w:szCs w:val="28"/>
        </w:rPr>
        <w:t>образований, каждое</w:t>
      </w:r>
      <w:r>
        <w:rPr>
          <w:color w:val="212529"/>
          <w:sz w:val="28"/>
          <w:szCs w:val="28"/>
        </w:rPr>
        <w:t xml:space="preserve"> </w:t>
      </w:r>
      <w:r w:rsidRPr="00AF22DB">
        <w:rPr>
          <w:color w:val="212529"/>
          <w:sz w:val="28"/>
          <w:szCs w:val="28"/>
        </w:rPr>
        <w:t>из</w:t>
      </w:r>
      <w:r>
        <w:rPr>
          <w:color w:val="212529"/>
          <w:sz w:val="28"/>
          <w:szCs w:val="28"/>
        </w:rPr>
        <w:t xml:space="preserve"> </w:t>
      </w:r>
      <w:r w:rsidRPr="00AF22DB">
        <w:rPr>
          <w:color w:val="212529"/>
          <w:sz w:val="28"/>
          <w:szCs w:val="28"/>
        </w:rPr>
        <w:t>которых</w:t>
      </w:r>
      <w:r>
        <w:rPr>
          <w:color w:val="212529"/>
          <w:sz w:val="28"/>
          <w:szCs w:val="28"/>
        </w:rPr>
        <w:t xml:space="preserve"> </w:t>
      </w:r>
      <w:r w:rsidRPr="00AF22DB">
        <w:rPr>
          <w:color w:val="212529"/>
          <w:sz w:val="28"/>
          <w:szCs w:val="28"/>
        </w:rPr>
        <w:t>обладает</w:t>
      </w:r>
      <w:r>
        <w:rPr>
          <w:color w:val="212529"/>
          <w:sz w:val="28"/>
          <w:szCs w:val="28"/>
        </w:rPr>
        <w:t xml:space="preserve"> </w:t>
      </w:r>
      <w:r w:rsidRPr="00AF22DB">
        <w:rPr>
          <w:color w:val="212529"/>
          <w:sz w:val="28"/>
          <w:szCs w:val="28"/>
        </w:rPr>
        <w:t>определённой</w:t>
      </w:r>
      <w:r>
        <w:rPr>
          <w:color w:val="212529"/>
          <w:sz w:val="28"/>
          <w:szCs w:val="28"/>
        </w:rPr>
        <w:t xml:space="preserve"> </w:t>
      </w:r>
      <w:r w:rsidRPr="00AF22DB">
        <w:rPr>
          <w:color w:val="212529"/>
          <w:sz w:val="28"/>
          <w:szCs w:val="28"/>
        </w:rPr>
        <w:t>собственной</w:t>
      </w:r>
      <w:r>
        <w:rPr>
          <w:color w:val="212529"/>
          <w:sz w:val="28"/>
          <w:szCs w:val="28"/>
        </w:rPr>
        <w:t xml:space="preserve"> </w:t>
      </w:r>
      <w:r w:rsidRPr="00AF22DB">
        <w:rPr>
          <w:color w:val="212529"/>
          <w:sz w:val="28"/>
          <w:szCs w:val="28"/>
        </w:rPr>
        <w:t>компетенцией.</w:t>
      </w:r>
    </w:p>
    <w:p w:rsidR="00776FA7" w:rsidRPr="00AF22DB" w:rsidRDefault="00776FA7" w:rsidP="00776FA7">
      <w:pPr>
        <w:spacing w:line="276" w:lineRule="auto"/>
        <w:jc w:val="both"/>
        <w:rPr>
          <w:color w:val="212529"/>
          <w:sz w:val="28"/>
          <w:szCs w:val="28"/>
        </w:rPr>
      </w:pPr>
      <w:r w:rsidRPr="00AF22DB">
        <w:rPr>
          <w:color w:val="212529"/>
          <w:sz w:val="28"/>
          <w:szCs w:val="28"/>
        </w:rPr>
        <w:t>4) Действие</w:t>
      </w:r>
      <w:r>
        <w:rPr>
          <w:color w:val="212529"/>
          <w:sz w:val="28"/>
          <w:szCs w:val="28"/>
        </w:rPr>
        <w:t xml:space="preserve"> </w:t>
      </w:r>
      <w:r w:rsidRPr="00AF22DB">
        <w:rPr>
          <w:color w:val="212529"/>
          <w:sz w:val="28"/>
          <w:szCs w:val="28"/>
        </w:rPr>
        <w:t>конституций</w:t>
      </w:r>
      <w:r>
        <w:rPr>
          <w:color w:val="212529"/>
          <w:sz w:val="28"/>
          <w:szCs w:val="28"/>
        </w:rPr>
        <w:t xml:space="preserve"> </w:t>
      </w:r>
      <w:r w:rsidRPr="00AF22DB">
        <w:rPr>
          <w:color w:val="212529"/>
          <w:sz w:val="28"/>
          <w:szCs w:val="28"/>
        </w:rPr>
        <w:t>субъектов</w:t>
      </w:r>
      <w:r>
        <w:rPr>
          <w:color w:val="212529"/>
          <w:sz w:val="28"/>
          <w:szCs w:val="28"/>
        </w:rPr>
        <w:t xml:space="preserve"> </w:t>
      </w:r>
      <w:r w:rsidRPr="00AF22DB">
        <w:rPr>
          <w:color w:val="212529"/>
          <w:sz w:val="28"/>
          <w:szCs w:val="28"/>
        </w:rPr>
        <w:t>при</w:t>
      </w:r>
      <w:r>
        <w:rPr>
          <w:color w:val="212529"/>
          <w:sz w:val="28"/>
          <w:szCs w:val="28"/>
        </w:rPr>
        <w:t xml:space="preserve"> </w:t>
      </w:r>
      <w:r w:rsidRPr="00AF22DB">
        <w:rPr>
          <w:color w:val="212529"/>
          <w:sz w:val="28"/>
          <w:szCs w:val="28"/>
        </w:rPr>
        <w:t>верховенстве</w:t>
      </w:r>
      <w:r>
        <w:rPr>
          <w:color w:val="212529"/>
          <w:sz w:val="28"/>
          <w:szCs w:val="28"/>
        </w:rPr>
        <w:t xml:space="preserve"> </w:t>
      </w:r>
      <w:r w:rsidRPr="00AF22DB">
        <w:rPr>
          <w:color w:val="212529"/>
          <w:sz w:val="28"/>
          <w:szCs w:val="28"/>
        </w:rPr>
        <w:t>общей</w:t>
      </w:r>
      <w:r>
        <w:rPr>
          <w:color w:val="212529"/>
          <w:sz w:val="28"/>
          <w:szCs w:val="28"/>
        </w:rPr>
        <w:t xml:space="preserve"> </w:t>
      </w:r>
      <w:r w:rsidRPr="00AF22DB">
        <w:rPr>
          <w:color w:val="212529"/>
          <w:sz w:val="28"/>
          <w:szCs w:val="28"/>
        </w:rPr>
        <w:t>конституции.</w:t>
      </w:r>
    </w:p>
    <w:p w:rsidR="00776FA7" w:rsidRPr="00AF22DB" w:rsidRDefault="00776FA7" w:rsidP="00776FA7">
      <w:pPr>
        <w:spacing w:line="276" w:lineRule="auto"/>
        <w:jc w:val="both"/>
        <w:rPr>
          <w:color w:val="212529"/>
          <w:sz w:val="28"/>
          <w:szCs w:val="28"/>
        </w:rPr>
      </w:pPr>
      <w:r w:rsidRPr="00AF22DB">
        <w:rPr>
          <w:color w:val="212529"/>
          <w:sz w:val="28"/>
          <w:szCs w:val="28"/>
        </w:rPr>
        <w:t>5) Наличие</w:t>
      </w:r>
      <w:r>
        <w:rPr>
          <w:color w:val="212529"/>
          <w:sz w:val="28"/>
          <w:szCs w:val="28"/>
        </w:rPr>
        <w:t xml:space="preserve"> </w:t>
      </w:r>
      <w:r w:rsidRPr="00AF22DB">
        <w:rPr>
          <w:color w:val="212529"/>
          <w:sz w:val="28"/>
          <w:szCs w:val="28"/>
        </w:rPr>
        <w:t>реальных</w:t>
      </w:r>
      <w:r>
        <w:rPr>
          <w:color w:val="212529"/>
          <w:sz w:val="28"/>
          <w:szCs w:val="28"/>
        </w:rPr>
        <w:t xml:space="preserve"> </w:t>
      </w:r>
      <w:r w:rsidRPr="00AF22DB">
        <w:rPr>
          <w:color w:val="212529"/>
          <w:sz w:val="28"/>
          <w:szCs w:val="28"/>
        </w:rPr>
        <w:t>политических</w:t>
      </w:r>
      <w:r>
        <w:rPr>
          <w:color w:val="212529"/>
          <w:sz w:val="28"/>
          <w:szCs w:val="28"/>
        </w:rPr>
        <w:t xml:space="preserve"> </w:t>
      </w:r>
      <w:r w:rsidRPr="00AF22DB">
        <w:rPr>
          <w:color w:val="212529"/>
          <w:sz w:val="28"/>
          <w:szCs w:val="28"/>
        </w:rPr>
        <w:t>и</w:t>
      </w:r>
      <w:r>
        <w:rPr>
          <w:color w:val="212529"/>
          <w:sz w:val="28"/>
          <w:szCs w:val="28"/>
        </w:rPr>
        <w:t xml:space="preserve"> </w:t>
      </w:r>
      <w:r w:rsidRPr="00AF22DB">
        <w:rPr>
          <w:color w:val="212529"/>
          <w:sz w:val="28"/>
          <w:szCs w:val="28"/>
        </w:rPr>
        <w:t>социальных</w:t>
      </w:r>
      <w:r>
        <w:rPr>
          <w:color w:val="212529"/>
          <w:sz w:val="28"/>
          <w:szCs w:val="28"/>
        </w:rPr>
        <w:t xml:space="preserve"> </w:t>
      </w:r>
      <w:r w:rsidRPr="00AF22DB">
        <w:rPr>
          <w:color w:val="212529"/>
          <w:sz w:val="28"/>
          <w:szCs w:val="28"/>
        </w:rPr>
        <w:t>прав</w:t>
      </w:r>
      <w:r>
        <w:rPr>
          <w:color w:val="212529"/>
          <w:sz w:val="28"/>
          <w:szCs w:val="28"/>
        </w:rPr>
        <w:t xml:space="preserve"> </w:t>
      </w:r>
      <w:r w:rsidRPr="00AF22DB">
        <w:rPr>
          <w:color w:val="212529"/>
          <w:sz w:val="28"/>
          <w:szCs w:val="28"/>
        </w:rPr>
        <w:t>и</w:t>
      </w:r>
      <w:r>
        <w:rPr>
          <w:color w:val="212529"/>
          <w:sz w:val="28"/>
          <w:szCs w:val="28"/>
        </w:rPr>
        <w:t xml:space="preserve"> </w:t>
      </w:r>
      <w:r w:rsidRPr="00AF22DB">
        <w:rPr>
          <w:color w:val="212529"/>
          <w:sz w:val="28"/>
          <w:szCs w:val="28"/>
        </w:rPr>
        <w:t>свобод</w:t>
      </w:r>
      <w:r>
        <w:rPr>
          <w:color w:val="212529"/>
          <w:sz w:val="28"/>
          <w:szCs w:val="28"/>
        </w:rPr>
        <w:t xml:space="preserve"> </w:t>
      </w:r>
      <w:r w:rsidRPr="00AF22DB">
        <w:rPr>
          <w:color w:val="212529"/>
          <w:sz w:val="28"/>
          <w:szCs w:val="28"/>
        </w:rPr>
        <w:t>граждан.</w:t>
      </w:r>
    </w:p>
    <w:p w:rsidR="00776FA7" w:rsidRPr="00AF22DB" w:rsidRDefault="00776FA7" w:rsidP="00776FA7">
      <w:pPr>
        <w:spacing w:line="276" w:lineRule="auto"/>
        <w:jc w:val="both"/>
        <w:rPr>
          <w:color w:val="212529"/>
          <w:sz w:val="28"/>
          <w:szCs w:val="28"/>
        </w:rPr>
      </w:pPr>
      <w:r w:rsidRPr="00AF22DB">
        <w:rPr>
          <w:color w:val="212529"/>
          <w:sz w:val="28"/>
          <w:szCs w:val="28"/>
        </w:rPr>
        <w:t>6) Политический</w:t>
      </w:r>
      <w:r>
        <w:rPr>
          <w:color w:val="212529"/>
          <w:sz w:val="28"/>
          <w:szCs w:val="28"/>
        </w:rPr>
        <w:t xml:space="preserve"> </w:t>
      </w:r>
      <w:r w:rsidRPr="00AF22DB">
        <w:rPr>
          <w:color w:val="212529"/>
          <w:sz w:val="28"/>
          <w:szCs w:val="28"/>
        </w:rPr>
        <w:t>плюрализм.</w:t>
      </w:r>
    </w:p>
    <w:p w:rsidR="00776FA7" w:rsidRPr="00AF22DB" w:rsidRDefault="00776FA7" w:rsidP="00776FA7">
      <w:pPr>
        <w:spacing w:line="276" w:lineRule="auto"/>
        <w:rPr>
          <w:color w:val="212529"/>
          <w:sz w:val="28"/>
          <w:szCs w:val="28"/>
        </w:rPr>
      </w:pPr>
    </w:p>
    <w:p w:rsidR="00776FA7" w:rsidRPr="00AF22DB" w:rsidRDefault="00776FA7" w:rsidP="00776FA7">
      <w:pPr>
        <w:widowControl w:val="0"/>
        <w:numPr>
          <w:ilvl w:val="0"/>
          <w:numId w:val="134"/>
        </w:numPr>
        <w:pBdr>
          <w:top w:val="nil"/>
          <w:left w:val="nil"/>
          <w:bottom w:val="nil"/>
          <w:right w:val="nil"/>
          <w:between w:val="nil"/>
        </w:pBdr>
        <w:spacing w:after="0" w:line="276" w:lineRule="auto"/>
        <w:ind w:left="0" w:firstLine="360"/>
        <w:jc w:val="both"/>
        <w:rPr>
          <w:color w:val="000000"/>
          <w:sz w:val="28"/>
          <w:szCs w:val="28"/>
        </w:rPr>
      </w:pPr>
      <w:r w:rsidRPr="00AF22DB">
        <w:rPr>
          <w:color w:val="000000"/>
          <w:sz w:val="28"/>
          <w:szCs w:val="28"/>
        </w:rPr>
        <w:t xml:space="preserve">Прочитайте приведённый ниже текст, в котором пропущен ряд слов (словосочетаний). Выберите из предлагаемого списка слова (словосочетания), которые необходимо вставить на место пропусков. </w:t>
      </w:r>
    </w:p>
    <w:p w:rsidR="00776FA7" w:rsidRPr="00AF22DB" w:rsidRDefault="00776FA7" w:rsidP="00776FA7">
      <w:pPr>
        <w:spacing w:line="276" w:lineRule="auto"/>
        <w:jc w:val="both"/>
        <w:rPr>
          <w:color w:val="181818"/>
          <w:sz w:val="28"/>
          <w:szCs w:val="28"/>
        </w:rPr>
      </w:pPr>
      <w:r w:rsidRPr="00AF22DB">
        <w:rPr>
          <w:color w:val="181818"/>
          <w:sz w:val="28"/>
          <w:szCs w:val="28"/>
        </w:rPr>
        <w:t>«Социальная роль —это</w:t>
      </w:r>
      <w:r>
        <w:rPr>
          <w:color w:val="181818"/>
          <w:sz w:val="28"/>
          <w:szCs w:val="28"/>
        </w:rPr>
        <w:t xml:space="preserve"> </w:t>
      </w:r>
      <w:r w:rsidRPr="00AF22DB">
        <w:rPr>
          <w:color w:val="181818"/>
          <w:sz w:val="28"/>
          <w:szCs w:val="28"/>
        </w:rPr>
        <w:t>совокупность</w:t>
      </w:r>
      <w:r>
        <w:rPr>
          <w:color w:val="181818"/>
          <w:sz w:val="28"/>
          <w:szCs w:val="28"/>
        </w:rPr>
        <w:t xml:space="preserve"> </w:t>
      </w:r>
      <w:r w:rsidRPr="00AF22DB">
        <w:rPr>
          <w:color w:val="181818"/>
          <w:sz w:val="28"/>
          <w:szCs w:val="28"/>
        </w:rPr>
        <w:t>ожиданий, прав</w:t>
      </w:r>
      <w:r>
        <w:rPr>
          <w:color w:val="181818"/>
          <w:sz w:val="28"/>
          <w:szCs w:val="28"/>
        </w:rPr>
        <w:t xml:space="preserve"> </w:t>
      </w:r>
      <w:r w:rsidRPr="00AF22DB">
        <w:rPr>
          <w:color w:val="181818"/>
          <w:sz w:val="28"/>
          <w:szCs w:val="28"/>
        </w:rPr>
        <w:t>и</w:t>
      </w:r>
      <w:r>
        <w:rPr>
          <w:color w:val="181818"/>
          <w:sz w:val="28"/>
          <w:szCs w:val="28"/>
        </w:rPr>
        <w:t xml:space="preserve"> </w:t>
      </w:r>
      <w:r w:rsidRPr="00AF22DB">
        <w:rPr>
          <w:color w:val="181818"/>
          <w:sz w:val="28"/>
          <w:szCs w:val="28"/>
        </w:rPr>
        <w:t>обязательств, направленных</w:t>
      </w:r>
      <w:r>
        <w:rPr>
          <w:color w:val="181818"/>
          <w:sz w:val="28"/>
          <w:szCs w:val="28"/>
        </w:rPr>
        <w:t xml:space="preserve"> </w:t>
      </w:r>
      <w:r w:rsidRPr="00AF22DB">
        <w:rPr>
          <w:color w:val="181818"/>
          <w:sz w:val="28"/>
          <w:szCs w:val="28"/>
        </w:rPr>
        <w:t>на</w:t>
      </w:r>
      <w:r>
        <w:rPr>
          <w:color w:val="181818"/>
          <w:sz w:val="28"/>
          <w:szCs w:val="28"/>
        </w:rPr>
        <w:t xml:space="preserve"> </w:t>
      </w:r>
      <w:r w:rsidRPr="00AF22DB">
        <w:rPr>
          <w:color w:val="181818"/>
          <w:sz w:val="28"/>
          <w:szCs w:val="28"/>
        </w:rPr>
        <w:t>человека</w:t>
      </w:r>
      <w:r>
        <w:rPr>
          <w:color w:val="181818"/>
          <w:sz w:val="28"/>
          <w:szCs w:val="28"/>
        </w:rPr>
        <w:t xml:space="preserve"> </w:t>
      </w:r>
      <w:r w:rsidRPr="00AF22DB">
        <w:rPr>
          <w:color w:val="181818"/>
          <w:sz w:val="28"/>
          <w:szCs w:val="28"/>
        </w:rPr>
        <w:t>как</w:t>
      </w:r>
      <w:r>
        <w:rPr>
          <w:color w:val="181818"/>
          <w:sz w:val="28"/>
          <w:szCs w:val="28"/>
        </w:rPr>
        <w:t xml:space="preserve"> </w:t>
      </w:r>
      <w:r w:rsidRPr="00AF22DB">
        <w:rPr>
          <w:color w:val="181818"/>
          <w:sz w:val="28"/>
          <w:szCs w:val="28"/>
        </w:rPr>
        <w:t>обладателя</w:t>
      </w:r>
      <w:r>
        <w:rPr>
          <w:color w:val="181818"/>
          <w:sz w:val="28"/>
          <w:szCs w:val="28"/>
        </w:rPr>
        <w:t xml:space="preserve"> </w:t>
      </w:r>
      <w:r w:rsidRPr="00AF22DB">
        <w:rPr>
          <w:color w:val="181818"/>
          <w:sz w:val="28"/>
          <w:szCs w:val="28"/>
        </w:rPr>
        <w:t>определённого __________(А). Исполнению</w:t>
      </w:r>
      <w:r>
        <w:rPr>
          <w:color w:val="181818"/>
          <w:sz w:val="28"/>
          <w:szCs w:val="28"/>
        </w:rPr>
        <w:t xml:space="preserve"> </w:t>
      </w:r>
      <w:r w:rsidRPr="00AF22DB">
        <w:rPr>
          <w:color w:val="181818"/>
          <w:sz w:val="28"/>
          <w:szCs w:val="28"/>
        </w:rPr>
        <w:t>социальной</w:t>
      </w:r>
      <w:r>
        <w:rPr>
          <w:color w:val="181818"/>
          <w:sz w:val="28"/>
          <w:szCs w:val="28"/>
        </w:rPr>
        <w:t xml:space="preserve"> </w:t>
      </w:r>
      <w:r w:rsidRPr="00AF22DB">
        <w:rPr>
          <w:color w:val="181818"/>
          <w:sz w:val="28"/>
          <w:szCs w:val="28"/>
        </w:rPr>
        <w:t>роли</w:t>
      </w:r>
      <w:r>
        <w:rPr>
          <w:color w:val="181818"/>
          <w:sz w:val="28"/>
          <w:szCs w:val="28"/>
        </w:rPr>
        <w:t xml:space="preserve"> </w:t>
      </w:r>
      <w:r w:rsidRPr="00AF22DB">
        <w:rPr>
          <w:color w:val="181818"/>
          <w:sz w:val="28"/>
          <w:szCs w:val="28"/>
        </w:rPr>
        <w:t>обучаются</w:t>
      </w:r>
      <w:r>
        <w:rPr>
          <w:color w:val="181818"/>
          <w:sz w:val="28"/>
          <w:szCs w:val="28"/>
        </w:rPr>
        <w:t xml:space="preserve"> </w:t>
      </w:r>
      <w:r w:rsidRPr="00AF22DB">
        <w:rPr>
          <w:color w:val="181818"/>
          <w:sz w:val="28"/>
          <w:szCs w:val="28"/>
        </w:rPr>
        <w:t>в</w:t>
      </w:r>
      <w:r>
        <w:rPr>
          <w:color w:val="181818"/>
          <w:sz w:val="28"/>
          <w:szCs w:val="28"/>
        </w:rPr>
        <w:t xml:space="preserve"> </w:t>
      </w:r>
      <w:r w:rsidRPr="00AF22DB">
        <w:rPr>
          <w:color w:val="181818"/>
          <w:sz w:val="28"/>
          <w:szCs w:val="28"/>
        </w:rPr>
        <w:t>процессе __________(Б), ориентируясь</w:t>
      </w:r>
      <w:r>
        <w:rPr>
          <w:color w:val="181818"/>
          <w:sz w:val="28"/>
          <w:szCs w:val="28"/>
        </w:rPr>
        <w:t xml:space="preserve"> </w:t>
      </w:r>
      <w:r w:rsidRPr="00AF22DB">
        <w:rPr>
          <w:color w:val="181818"/>
          <w:sz w:val="28"/>
          <w:szCs w:val="28"/>
        </w:rPr>
        <w:t>на</w:t>
      </w:r>
      <w:r>
        <w:rPr>
          <w:color w:val="181818"/>
          <w:sz w:val="28"/>
          <w:szCs w:val="28"/>
        </w:rPr>
        <w:t xml:space="preserve"> </w:t>
      </w:r>
      <w:r w:rsidRPr="00AF22DB">
        <w:rPr>
          <w:color w:val="181818"/>
          <w:sz w:val="28"/>
          <w:szCs w:val="28"/>
        </w:rPr>
        <w:t>те</w:t>
      </w:r>
      <w:r>
        <w:rPr>
          <w:color w:val="181818"/>
          <w:sz w:val="28"/>
          <w:szCs w:val="28"/>
        </w:rPr>
        <w:t xml:space="preserve"> </w:t>
      </w:r>
      <w:r w:rsidRPr="00AF22DB">
        <w:rPr>
          <w:color w:val="181818"/>
          <w:sz w:val="28"/>
          <w:szCs w:val="28"/>
        </w:rPr>
        <w:t>ожидания, которые выставляет социум. Роль можно понимать как «ответ» на совокупность ожиданий, устремлённых на человека в __________(В). Этот «ответ» детерминирован его позицией, __________(Г), должностью, полом и другими факторами.</w:t>
      </w:r>
      <w:r>
        <w:rPr>
          <w:color w:val="181818"/>
          <w:sz w:val="28"/>
          <w:szCs w:val="28"/>
        </w:rPr>
        <w:t xml:space="preserve"> </w:t>
      </w:r>
      <w:r w:rsidRPr="00AF22DB">
        <w:rPr>
          <w:color w:val="181818"/>
          <w:sz w:val="28"/>
          <w:szCs w:val="28"/>
        </w:rPr>
        <w:t>Роль ставит своему исполнителю поведенческие пределы. Если поведение, свойственное данной роли, не выходит за эти пределы, то оно удовлетворяет и индивида, и его окружение, т. е. отвечает</w:t>
      </w:r>
      <w:r>
        <w:rPr>
          <w:color w:val="181818"/>
          <w:sz w:val="28"/>
          <w:szCs w:val="28"/>
        </w:rPr>
        <w:t xml:space="preserve"> </w:t>
      </w:r>
      <w:r w:rsidRPr="00AF22DB">
        <w:rPr>
          <w:color w:val="181818"/>
          <w:sz w:val="28"/>
          <w:szCs w:val="28"/>
        </w:rPr>
        <w:t>требуемым __________(Д).У разных ролей разные пределы дозволенности, и в каждой роли есть специфические ситуации этой дозволенности. Диапазон этой __________(Е) может быть больший или меньший, строгость соблюдения «ролевых» правил слабее или сильнее».</w:t>
      </w:r>
    </w:p>
    <w:p w:rsidR="00776FA7" w:rsidRPr="00AF22DB" w:rsidRDefault="00776FA7" w:rsidP="00776FA7">
      <w:pPr>
        <w:spacing w:line="276" w:lineRule="auto"/>
        <w:rPr>
          <w:color w:val="181818"/>
          <w:sz w:val="28"/>
          <w:szCs w:val="28"/>
        </w:rPr>
      </w:pPr>
      <w:r w:rsidRPr="00AF22DB">
        <w:rPr>
          <w:color w:val="181818"/>
          <w:sz w:val="28"/>
          <w:szCs w:val="28"/>
        </w:rPr>
        <w:t> </w:t>
      </w:r>
    </w:p>
    <w:p w:rsidR="00776FA7" w:rsidRPr="00AF22DB" w:rsidRDefault="00776FA7" w:rsidP="00776FA7">
      <w:pPr>
        <w:spacing w:line="276" w:lineRule="auto"/>
        <w:jc w:val="both"/>
        <w:rPr>
          <w:color w:val="181818"/>
          <w:sz w:val="28"/>
          <w:szCs w:val="28"/>
        </w:rPr>
      </w:pPr>
      <w:r w:rsidRPr="00AF22DB">
        <w:rPr>
          <w:color w:val="181818"/>
          <w:sz w:val="28"/>
          <w:szCs w:val="28"/>
        </w:rPr>
        <w:t xml:space="preserve">Слова (словосочетания) в списке даны в именительном падеже. Каждое слово (словосочетание) может быть использовано только один раз. </w:t>
      </w:r>
    </w:p>
    <w:p w:rsidR="00776FA7" w:rsidRPr="00AF22DB" w:rsidRDefault="00776FA7" w:rsidP="00776FA7">
      <w:pPr>
        <w:spacing w:line="276" w:lineRule="auto"/>
        <w:rPr>
          <w:color w:val="181818"/>
          <w:sz w:val="28"/>
          <w:szCs w:val="28"/>
        </w:rPr>
      </w:pPr>
      <w:r w:rsidRPr="00AF22DB">
        <w:rPr>
          <w:color w:val="181818"/>
          <w:sz w:val="28"/>
          <w:szCs w:val="28"/>
        </w:rPr>
        <w:t> </w:t>
      </w:r>
    </w:p>
    <w:tbl>
      <w:tblPr>
        <w:tblW w:w="9000" w:type="dxa"/>
        <w:tblInd w:w="-60" w:type="dxa"/>
        <w:tblLayout w:type="fixed"/>
        <w:tblLook w:val="0400"/>
      </w:tblPr>
      <w:tblGrid>
        <w:gridCol w:w="3000"/>
        <w:gridCol w:w="3000"/>
        <w:gridCol w:w="3000"/>
      </w:tblGrid>
      <w:tr w:rsidR="00776FA7" w:rsidRPr="00AF22DB" w:rsidTr="00776FA7">
        <w:tc>
          <w:tcPr>
            <w:tcW w:w="3000" w:type="dxa"/>
            <w:tcBorders>
              <w:top w:val="nil"/>
              <w:left w:val="nil"/>
              <w:bottom w:val="nil"/>
              <w:right w:val="nil"/>
            </w:tcBorders>
            <w:tcMar>
              <w:top w:w="60" w:type="dxa"/>
              <w:left w:w="60" w:type="dxa"/>
              <w:bottom w:w="60" w:type="dxa"/>
              <w:right w:w="60" w:type="dxa"/>
            </w:tcMar>
            <w:vAlign w:val="center"/>
          </w:tcPr>
          <w:p w:rsidR="00776FA7" w:rsidRPr="00AF22DB" w:rsidRDefault="00776FA7" w:rsidP="00776FA7">
            <w:pPr>
              <w:spacing w:line="276" w:lineRule="auto"/>
              <w:rPr>
                <w:color w:val="181818"/>
                <w:sz w:val="28"/>
                <w:szCs w:val="28"/>
              </w:rPr>
            </w:pPr>
            <w:r w:rsidRPr="00AF22DB">
              <w:rPr>
                <w:color w:val="181818"/>
                <w:sz w:val="28"/>
                <w:szCs w:val="28"/>
              </w:rPr>
              <w:lastRenderedPageBreak/>
              <w:t>1) </w:t>
            </w:r>
            <w:r w:rsidRPr="00AF22DB">
              <w:rPr>
                <w:i/>
                <w:color w:val="181818"/>
                <w:sz w:val="28"/>
                <w:szCs w:val="28"/>
              </w:rPr>
              <w:t>социальные нормы</w:t>
            </w:r>
          </w:p>
        </w:tc>
        <w:tc>
          <w:tcPr>
            <w:tcW w:w="3000" w:type="dxa"/>
            <w:tcBorders>
              <w:top w:val="nil"/>
              <w:left w:val="nil"/>
              <w:bottom w:val="nil"/>
              <w:right w:val="nil"/>
            </w:tcBorders>
            <w:tcMar>
              <w:top w:w="60" w:type="dxa"/>
              <w:left w:w="60" w:type="dxa"/>
              <w:bottom w:w="60" w:type="dxa"/>
              <w:right w:w="60" w:type="dxa"/>
            </w:tcMar>
            <w:vAlign w:val="center"/>
          </w:tcPr>
          <w:p w:rsidR="00776FA7" w:rsidRPr="00AF22DB" w:rsidRDefault="00776FA7" w:rsidP="00776FA7">
            <w:pPr>
              <w:spacing w:line="276" w:lineRule="auto"/>
              <w:rPr>
                <w:color w:val="181818"/>
                <w:sz w:val="28"/>
                <w:szCs w:val="28"/>
              </w:rPr>
            </w:pPr>
            <w:r w:rsidRPr="00AF22DB">
              <w:rPr>
                <w:color w:val="181818"/>
                <w:sz w:val="28"/>
                <w:szCs w:val="28"/>
              </w:rPr>
              <w:t>2) </w:t>
            </w:r>
            <w:r w:rsidRPr="00AF22DB">
              <w:rPr>
                <w:i/>
                <w:color w:val="181818"/>
                <w:sz w:val="28"/>
                <w:szCs w:val="28"/>
              </w:rPr>
              <w:t>стратификация</w:t>
            </w:r>
          </w:p>
        </w:tc>
        <w:tc>
          <w:tcPr>
            <w:tcW w:w="3000" w:type="dxa"/>
            <w:tcBorders>
              <w:top w:val="nil"/>
              <w:left w:val="nil"/>
              <w:bottom w:val="nil"/>
              <w:right w:val="nil"/>
            </w:tcBorders>
            <w:tcMar>
              <w:top w:w="60" w:type="dxa"/>
              <w:left w:w="60" w:type="dxa"/>
              <w:bottom w:w="60" w:type="dxa"/>
              <w:right w:w="60" w:type="dxa"/>
            </w:tcMar>
            <w:vAlign w:val="center"/>
          </w:tcPr>
          <w:p w:rsidR="00776FA7" w:rsidRPr="00AF22DB" w:rsidRDefault="00776FA7" w:rsidP="00776FA7">
            <w:pPr>
              <w:spacing w:line="276" w:lineRule="auto"/>
              <w:rPr>
                <w:color w:val="181818"/>
                <w:sz w:val="28"/>
                <w:szCs w:val="28"/>
              </w:rPr>
            </w:pPr>
            <w:r w:rsidRPr="00AF22DB">
              <w:rPr>
                <w:color w:val="181818"/>
                <w:sz w:val="28"/>
                <w:szCs w:val="28"/>
              </w:rPr>
              <w:t>3) </w:t>
            </w:r>
            <w:r w:rsidRPr="00AF22DB">
              <w:rPr>
                <w:i/>
                <w:color w:val="181818"/>
                <w:sz w:val="28"/>
                <w:szCs w:val="28"/>
              </w:rPr>
              <w:t>социализация</w:t>
            </w:r>
          </w:p>
        </w:tc>
      </w:tr>
      <w:tr w:rsidR="00776FA7" w:rsidRPr="00AF22DB" w:rsidTr="00776FA7">
        <w:tc>
          <w:tcPr>
            <w:tcW w:w="3000" w:type="dxa"/>
            <w:tcBorders>
              <w:top w:val="nil"/>
              <w:left w:val="nil"/>
              <w:bottom w:val="nil"/>
              <w:right w:val="nil"/>
            </w:tcBorders>
            <w:tcMar>
              <w:top w:w="60" w:type="dxa"/>
              <w:left w:w="60" w:type="dxa"/>
              <w:bottom w:w="60" w:type="dxa"/>
              <w:right w:w="60" w:type="dxa"/>
            </w:tcMar>
            <w:vAlign w:val="center"/>
          </w:tcPr>
          <w:p w:rsidR="00776FA7" w:rsidRPr="00AF22DB" w:rsidRDefault="00776FA7" w:rsidP="00776FA7">
            <w:pPr>
              <w:spacing w:line="276" w:lineRule="auto"/>
              <w:rPr>
                <w:color w:val="181818"/>
                <w:sz w:val="28"/>
                <w:szCs w:val="28"/>
              </w:rPr>
            </w:pPr>
            <w:r w:rsidRPr="00AF22DB">
              <w:rPr>
                <w:color w:val="181818"/>
                <w:sz w:val="28"/>
                <w:szCs w:val="28"/>
              </w:rPr>
              <w:t>4) </w:t>
            </w:r>
            <w:r w:rsidRPr="00AF22DB">
              <w:rPr>
                <w:i/>
                <w:color w:val="181818"/>
                <w:sz w:val="28"/>
                <w:szCs w:val="28"/>
              </w:rPr>
              <w:t>профессия</w:t>
            </w:r>
          </w:p>
        </w:tc>
        <w:tc>
          <w:tcPr>
            <w:tcW w:w="3000" w:type="dxa"/>
            <w:tcBorders>
              <w:top w:val="nil"/>
              <w:left w:val="nil"/>
              <w:bottom w:val="nil"/>
              <w:right w:val="nil"/>
            </w:tcBorders>
            <w:tcMar>
              <w:top w:w="60" w:type="dxa"/>
              <w:left w:w="60" w:type="dxa"/>
              <w:bottom w:w="60" w:type="dxa"/>
              <w:right w:w="60" w:type="dxa"/>
            </w:tcMar>
            <w:vAlign w:val="center"/>
          </w:tcPr>
          <w:p w:rsidR="00776FA7" w:rsidRPr="00AF22DB" w:rsidRDefault="00776FA7" w:rsidP="00776FA7">
            <w:pPr>
              <w:spacing w:line="276" w:lineRule="auto"/>
              <w:rPr>
                <w:color w:val="181818"/>
                <w:sz w:val="28"/>
                <w:szCs w:val="28"/>
              </w:rPr>
            </w:pPr>
            <w:r w:rsidRPr="00AF22DB">
              <w:rPr>
                <w:color w:val="181818"/>
                <w:sz w:val="28"/>
                <w:szCs w:val="28"/>
              </w:rPr>
              <w:t>5) </w:t>
            </w:r>
            <w:r w:rsidRPr="00AF22DB">
              <w:rPr>
                <w:i/>
                <w:color w:val="181818"/>
                <w:sz w:val="28"/>
                <w:szCs w:val="28"/>
              </w:rPr>
              <w:t>социальные лифты</w:t>
            </w:r>
          </w:p>
        </w:tc>
        <w:tc>
          <w:tcPr>
            <w:tcW w:w="3000" w:type="dxa"/>
            <w:tcBorders>
              <w:top w:val="nil"/>
              <w:left w:val="nil"/>
              <w:bottom w:val="nil"/>
              <w:right w:val="nil"/>
            </w:tcBorders>
            <w:tcMar>
              <w:top w:w="60" w:type="dxa"/>
              <w:left w:w="60" w:type="dxa"/>
              <w:bottom w:w="60" w:type="dxa"/>
              <w:right w:w="60" w:type="dxa"/>
            </w:tcMar>
            <w:vAlign w:val="center"/>
          </w:tcPr>
          <w:p w:rsidR="00776FA7" w:rsidRPr="00AF22DB" w:rsidRDefault="00776FA7" w:rsidP="00776FA7">
            <w:pPr>
              <w:spacing w:line="276" w:lineRule="auto"/>
              <w:rPr>
                <w:color w:val="181818"/>
                <w:sz w:val="28"/>
                <w:szCs w:val="28"/>
              </w:rPr>
            </w:pPr>
            <w:r w:rsidRPr="00AF22DB">
              <w:rPr>
                <w:color w:val="181818"/>
                <w:sz w:val="28"/>
                <w:szCs w:val="28"/>
              </w:rPr>
              <w:t>6) </w:t>
            </w:r>
            <w:r w:rsidRPr="00AF22DB">
              <w:rPr>
                <w:i/>
                <w:color w:val="181818"/>
                <w:sz w:val="28"/>
                <w:szCs w:val="28"/>
              </w:rPr>
              <w:t>социальный статус</w:t>
            </w:r>
          </w:p>
        </w:tc>
      </w:tr>
      <w:tr w:rsidR="00776FA7" w:rsidRPr="00AF22DB" w:rsidTr="00776FA7">
        <w:tc>
          <w:tcPr>
            <w:tcW w:w="3000" w:type="dxa"/>
            <w:tcBorders>
              <w:top w:val="nil"/>
              <w:left w:val="nil"/>
              <w:bottom w:val="nil"/>
              <w:right w:val="nil"/>
            </w:tcBorders>
            <w:tcMar>
              <w:top w:w="60" w:type="dxa"/>
              <w:left w:w="60" w:type="dxa"/>
              <w:bottom w:w="60" w:type="dxa"/>
              <w:right w:w="60" w:type="dxa"/>
            </w:tcMar>
            <w:vAlign w:val="center"/>
          </w:tcPr>
          <w:p w:rsidR="00776FA7" w:rsidRPr="00AF22DB" w:rsidRDefault="00776FA7" w:rsidP="00776FA7">
            <w:pPr>
              <w:spacing w:line="276" w:lineRule="auto"/>
              <w:rPr>
                <w:color w:val="181818"/>
                <w:sz w:val="28"/>
                <w:szCs w:val="28"/>
              </w:rPr>
            </w:pPr>
            <w:r w:rsidRPr="00AF22DB">
              <w:rPr>
                <w:color w:val="181818"/>
                <w:sz w:val="28"/>
                <w:szCs w:val="28"/>
              </w:rPr>
              <w:t>7) </w:t>
            </w:r>
            <w:r w:rsidRPr="00AF22DB">
              <w:rPr>
                <w:i/>
                <w:color w:val="181818"/>
                <w:sz w:val="28"/>
                <w:szCs w:val="28"/>
              </w:rPr>
              <w:t>ролевая свобода</w:t>
            </w:r>
          </w:p>
        </w:tc>
        <w:tc>
          <w:tcPr>
            <w:tcW w:w="3000" w:type="dxa"/>
            <w:tcBorders>
              <w:top w:val="nil"/>
              <w:left w:val="nil"/>
              <w:bottom w:val="nil"/>
              <w:right w:val="nil"/>
            </w:tcBorders>
            <w:tcMar>
              <w:top w:w="60" w:type="dxa"/>
              <w:left w:w="60" w:type="dxa"/>
              <w:bottom w:w="60" w:type="dxa"/>
              <w:right w:w="60" w:type="dxa"/>
            </w:tcMar>
            <w:vAlign w:val="center"/>
          </w:tcPr>
          <w:p w:rsidR="00776FA7" w:rsidRPr="00AF22DB" w:rsidRDefault="00776FA7" w:rsidP="00776FA7">
            <w:pPr>
              <w:spacing w:line="276" w:lineRule="auto"/>
              <w:rPr>
                <w:color w:val="181818"/>
                <w:sz w:val="28"/>
                <w:szCs w:val="28"/>
              </w:rPr>
            </w:pPr>
            <w:r w:rsidRPr="00AF22DB">
              <w:rPr>
                <w:color w:val="181818"/>
                <w:sz w:val="28"/>
                <w:szCs w:val="28"/>
              </w:rPr>
              <w:t>8) </w:t>
            </w:r>
            <w:r w:rsidRPr="00AF22DB">
              <w:rPr>
                <w:i/>
                <w:color w:val="181818"/>
                <w:sz w:val="28"/>
                <w:szCs w:val="28"/>
              </w:rPr>
              <w:t>общество</w:t>
            </w:r>
          </w:p>
        </w:tc>
        <w:tc>
          <w:tcPr>
            <w:tcW w:w="3000" w:type="dxa"/>
            <w:tcBorders>
              <w:top w:val="nil"/>
              <w:left w:val="nil"/>
              <w:bottom w:val="nil"/>
              <w:right w:val="nil"/>
            </w:tcBorders>
            <w:tcMar>
              <w:top w:w="60" w:type="dxa"/>
              <w:left w:w="60" w:type="dxa"/>
              <w:bottom w:w="60" w:type="dxa"/>
              <w:right w:w="60" w:type="dxa"/>
            </w:tcMar>
            <w:vAlign w:val="center"/>
          </w:tcPr>
          <w:p w:rsidR="00776FA7" w:rsidRPr="00AF22DB" w:rsidRDefault="00776FA7" w:rsidP="00776FA7">
            <w:pPr>
              <w:spacing w:line="276" w:lineRule="auto"/>
              <w:rPr>
                <w:color w:val="181818"/>
                <w:sz w:val="28"/>
                <w:szCs w:val="28"/>
              </w:rPr>
            </w:pPr>
            <w:r w:rsidRPr="00AF22DB">
              <w:rPr>
                <w:color w:val="181818"/>
                <w:sz w:val="28"/>
                <w:szCs w:val="28"/>
              </w:rPr>
              <w:t>9) </w:t>
            </w:r>
            <w:r w:rsidRPr="00AF22DB">
              <w:rPr>
                <w:i/>
                <w:color w:val="181818"/>
                <w:sz w:val="28"/>
                <w:szCs w:val="28"/>
              </w:rPr>
              <w:t>мобильность</w:t>
            </w:r>
          </w:p>
        </w:tc>
      </w:tr>
    </w:tbl>
    <w:p w:rsidR="00776FA7" w:rsidRPr="00AF22DB" w:rsidRDefault="00776FA7" w:rsidP="00776FA7">
      <w:pPr>
        <w:spacing w:line="276" w:lineRule="auto"/>
        <w:rPr>
          <w:color w:val="181818"/>
          <w:sz w:val="28"/>
          <w:szCs w:val="28"/>
        </w:rPr>
      </w:pPr>
    </w:p>
    <w:p w:rsidR="00776FA7" w:rsidRPr="00AF22DB" w:rsidRDefault="00776FA7" w:rsidP="00776FA7">
      <w:pPr>
        <w:spacing w:line="276" w:lineRule="auto"/>
        <w:jc w:val="both"/>
        <w:rPr>
          <w:sz w:val="28"/>
          <w:szCs w:val="28"/>
        </w:rPr>
      </w:pPr>
      <w:r w:rsidRPr="00AF22DB">
        <w:rPr>
          <w:sz w:val="28"/>
          <w:szCs w:val="28"/>
        </w:rPr>
        <w:t>В данной ниже таблице приведены буквы, обозначающие пропущенные слова. Запишите в таблицу под каждой буквой номер выбранного вами слова.</w:t>
      </w:r>
    </w:p>
    <w:p w:rsidR="00776FA7" w:rsidRPr="00AF22DB" w:rsidRDefault="00776FA7" w:rsidP="00776FA7">
      <w:pPr>
        <w:spacing w:line="276" w:lineRule="auto"/>
        <w:rPr>
          <w:sz w:val="28"/>
          <w:szCs w:val="28"/>
        </w:rPr>
      </w:pPr>
      <w:r w:rsidRPr="00AF22DB">
        <w:rPr>
          <w:sz w:val="28"/>
          <w:szCs w:val="28"/>
        </w:rPr>
        <w:t xml:space="preserve">Ответ: </w:t>
      </w:r>
    </w:p>
    <w:tbl>
      <w:tblPr>
        <w:tblW w:w="931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379"/>
        <w:gridCol w:w="1418"/>
        <w:gridCol w:w="1559"/>
        <w:gridCol w:w="1559"/>
        <w:gridCol w:w="1701"/>
        <w:gridCol w:w="1701"/>
      </w:tblGrid>
      <w:tr w:rsidR="00776FA7" w:rsidRPr="00AF22DB" w:rsidTr="00776FA7">
        <w:tc>
          <w:tcPr>
            <w:tcW w:w="1379" w:type="dxa"/>
          </w:tcPr>
          <w:p w:rsidR="00776FA7" w:rsidRPr="00AF22DB" w:rsidRDefault="00776FA7" w:rsidP="00776FA7">
            <w:pPr>
              <w:spacing w:line="276" w:lineRule="auto"/>
              <w:jc w:val="center"/>
              <w:rPr>
                <w:b/>
                <w:sz w:val="28"/>
                <w:szCs w:val="28"/>
              </w:rPr>
            </w:pPr>
            <w:r w:rsidRPr="00AF22DB">
              <w:rPr>
                <w:b/>
                <w:sz w:val="28"/>
                <w:szCs w:val="28"/>
              </w:rPr>
              <w:t>А</w:t>
            </w:r>
          </w:p>
        </w:tc>
        <w:tc>
          <w:tcPr>
            <w:tcW w:w="1418" w:type="dxa"/>
          </w:tcPr>
          <w:p w:rsidR="00776FA7" w:rsidRPr="00AF22DB" w:rsidRDefault="00776FA7" w:rsidP="00776FA7">
            <w:pPr>
              <w:spacing w:line="276" w:lineRule="auto"/>
              <w:jc w:val="center"/>
              <w:rPr>
                <w:b/>
                <w:sz w:val="28"/>
                <w:szCs w:val="28"/>
              </w:rPr>
            </w:pPr>
            <w:r w:rsidRPr="00AF22DB">
              <w:rPr>
                <w:b/>
                <w:sz w:val="28"/>
                <w:szCs w:val="28"/>
              </w:rPr>
              <w:t>Б</w:t>
            </w:r>
          </w:p>
        </w:tc>
        <w:tc>
          <w:tcPr>
            <w:tcW w:w="1559" w:type="dxa"/>
          </w:tcPr>
          <w:p w:rsidR="00776FA7" w:rsidRPr="00AF22DB" w:rsidRDefault="00776FA7" w:rsidP="00776FA7">
            <w:pPr>
              <w:spacing w:line="276" w:lineRule="auto"/>
              <w:jc w:val="center"/>
              <w:rPr>
                <w:b/>
                <w:sz w:val="28"/>
                <w:szCs w:val="28"/>
              </w:rPr>
            </w:pPr>
            <w:r w:rsidRPr="00AF22DB">
              <w:rPr>
                <w:b/>
                <w:sz w:val="28"/>
                <w:szCs w:val="28"/>
              </w:rPr>
              <w:t>В</w:t>
            </w:r>
          </w:p>
        </w:tc>
        <w:tc>
          <w:tcPr>
            <w:tcW w:w="1559" w:type="dxa"/>
          </w:tcPr>
          <w:p w:rsidR="00776FA7" w:rsidRPr="00AF22DB" w:rsidRDefault="00776FA7" w:rsidP="00776FA7">
            <w:pPr>
              <w:spacing w:line="276" w:lineRule="auto"/>
              <w:jc w:val="center"/>
              <w:rPr>
                <w:b/>
                <w:sz w:val="28"/>
                <w:szCs w:val="28"/>
              </w:rPr>
            </w:pPr>
            <w:r w:rsidRPr="00AF22DB">
              <w:rPr>
                <w:b/>
                <w:sz w:val="28"/>
                <w:szCs w:val="28"/>
              </w:rPr>
              <w:t>Г</w:t>
            </w:r>
          </w:p>
        </w:tc>
        <w:tc>
          <w:tcPr>
            <w:tcW w:w="1701" w:type="dxa"/>
          </w:tcPr>
          <w:p w:rsidR="00776FA7" w:rsidRPr="00AF22DB" w:rsidRDefault="00776FA7" w:rsidP="00776FA7">
            <w:pPr>
              <w:spacing w:line="276" w:lineRule="auto"/>
              <w:jc w:val="center"/>
              <w:rPr>
                <w:b/>
                <w:sz w:val="28"/>
                <w:szCs w:val="28"/>
              </w:rPr>
            </w:pPr>
            <w:r w:rsidRPr="00AF22DB">
              <w:rPr>
                <w:b/>
                <w:sz w:val="28"/>
                <w:szCs w:val="28"/>
              </w:rPr>
              <w:t>Д</w:t>
            </w:r>
          </w:p>
        </w:tc>
        <w:tc>
          <w:tcPr>
            <w:tcW w:w="1701" w:type="dxa"/>
          </w:tcPr>
          <w:p w:rsidR="00776FA7" w:rsidRPr="00AF22DB" w:rsidRDefault="00776FA7" w:rsidP="00776FA7">
            <w:pPr>
              <w:spacing w:line="276" w:lineRule="auto"/>
              <w:jc w:val="center"/>
              <w:rPr>
                <w:b/>
                <w:sz w:val="28"/>
                <w:szCs w:val="28"/>
              </w:rPr>
            </w:pPr>
            <w:r w:rsidRPr="00AF22DB">
              <w:rPr>
                <w:b/>
                <w:sz w:val="28"/>
                <w:szCs w:val="28"/>
              </w:rPr>
              <w:t>Е</w:t>
            </w:r>
          </w:p>
        </w:tc>
      </w:tr>
      <w:tr w:rsidR="00776FA7" w:rsidRPr="00AF22DB" w:rsidTr="00776FA7">
        <w:tc>
          <w:tcPr>
            <w:tcW w:w="1379" w:type="dxa"/>
          </w:tcPr>
          <w:p w:rsidR="00776FA7" w:rsidRPr="00AF22DB" w:rsidRDefault="00776FA7" w:rsidP="00776FA7">
            <w:pPr>
              <w:spacing w:line="276" w:lineRule="auto"/>
              <w:rPr>
                <w:sz w:val="28"/>
                <w:szCs w:val="28"/>
              </w:rPr>
            </w:pPr>
          </w:p>
        </w:tc>
        <w:tc>
          <w:tcPr>
            <w:tcW w:w="1418" w:type="dxa"/>
          </w:tcPr>
          <w:p w:rsidR="00776FA7" w:rsidRPr="00AF22DB" w:rsidRDefault="00776FA7" w:rsidP="00776FA7">
            <w:pPr>
              <w:spacing w:line="276" w:lineRule="auto"/>
              <w:rPr>
                <w:sz w:val="28"/>
                <w:szCs w:val="28"/>
              </w:rPr>
            </w:pPr>
          </w:p>
        </w:tc>
        <w:tc>
          <w:tcPr>
            <w:tcW w:w="1559" w:type="dxa"/>
          </w:tcPr>
          <w:p w:rsidR="00776FA7" w:rsidRPr="00AF22DB" w:rsidRDefault="00776FA7" w:rsidP="00776FA7">
            <w:pPr>
              <w:spacing w:line="276" w:lineRule="auto"/>
              <w:rPr>
                <w:sz w:val="28"/>
                <w:szCs w:val="28"/>
              </w:rPr>
            </w:pPr>
          </w:p>
        </w:tc>
        <w:tc>
          <w:tcPr>
            <w:tcW w:w="1559" w:type="dxa"/>
          </w:tcPr>
          <w:p w:rsidR="00776FA7" w:rsidRPr="00AF22DB" w:rsidRDefault="00776FA7" w:rsidP="00776FA7">
            <w:pPr>
              <w:spacing w:line="276" w:lineRule="auto"/>
              <w:rPr>
                <w:sz w:val="28"/>
                <w:szCs w:val="28"/>
              </w:rPr>
            </w:pPr>
          </w:p>
        </w:tc>
        <w:tc>
          <w:tcPr>
            <w:tcW w:w="1701" w:type="dxa"/>
          </w:tcPr>
          <w:p w:rsidR="00776FA7" w:rsidRPr="00AF22DB" w:rsidRDefault="00776FA7" w:rsidP="00776FA7">
            <w:pPr>
              <w:spacing w:line="276" w:lineRule="auto"/>
              <w:rPr>
                <w:sz w:val="28"/>
                <w:szCs w:val="28"/>
              </w:rPr>
            </w:pPr>
          </w:p>
        </w:tc>
        <w:tc>
          <w:tcPr>
            <w:tcW w:w="1701" w:type="dxa"/>
          </w:tcPr>
          <w:p w:rsidR="00776FA7" w:rsidRPr="00AF22DB" w:rsidRDefault="00776FA7" w:rsidP="00776FA7">
            <w:pPr>
              <w:spacing w:line="276" w:lineRule="auto"/>
              <w:rPr>
                <w:sz w:val="28"/>
                <w:szCs w:val="28"/>
              </w:rPr>
            </w:pPr>
          </w:p>
        </w:tc>
      </w:tr>
    </w:tbl>
    <w:p w:rsidR="00776FA7" w:rsidRPr="00AF22DB" w:rsidRDefault="00776FA7" w:rsidP="00776FA7">
      <w:pPr>
        <w:spacing w:line="276" w:lineRule="auto"/>
        <w:rPr>
          <w:color w:val="181818"/>
          <w:sz w:val="28"/>
          <w:szCs w:val="28"/>
        </w:rPr>
      </w:pPr>
    </w:p>
    <w:p w:rsidR="00776FA7" w:rsidRPr="00AF22DB" w:rsidRDefault="00776FA7" w:rsidP="00776FA7">
      <w:pPr>
        <w:spacing w:line="276" w:lineRule="auto"/>
        <w:rPr>
          <w:color w:val="181818"/>
          <w:sz w:val="28"/>
          <w:szCs w:val="28"/>
        </w:rPr>
      </w:pPr>
    </w:p>
    <w:p w:rsidR="00776FA7" w:rsidRPr="00AF22DB" w:rsidRDefault="00776FA7" w:rsidP="00776FA7">
      <w:pPr>
        <w:widowControl w:val="0"/>
        <w:numPr>
          <w:ilvl w:val="0"/>
          <w:numId w:val="134"/>
        </w:numPr>
        <w:pBdr>
          <w:top w:val="nil"/>
          <w:left w:val="nil"/>
          <w:bottom w:val="nil"/>
          <w:right w:val="nil"/>
          <w:between w:val="nil"/>
        </w:pBdr>
        <w:tabs>
          <w:tab w:val="left" w:pos="851"/>
        </w:tabs>
        <w:spacing w:after="0" w:line="276" w:lineRule="auto"/>
        <w:ind w:left="0" w:firstLine="360"/>
        <w:jc w:val="both"/>
        <w:rPr>
          <w:color w:val="000000"/>
          <w:sz w:val="28"/>
          <w:szCs w:val="28"/>
        </w:rPr>
      </w:pPr>
      <w:r w:rsidRPr="00AF22DB">
        <w:rPr>
          <w:color w:val="000000"/>
          <w:sz w:val="28"/>
          <w:szCs w:val="28"/>
        </w:rPr>
        <w:t>Ниже перечислены источники (формы) права. Определите, какой из источников права действует на территории РФ. Выберите один верный ответ.</w:t>
      </w:r>
    </w:p>
    <w:p w:rsidR="00776FA7" w:rsidRPr="00AF22DB" w:rsidRDefault="00776FA7" w:rsidP="00776FA7">
      <w:pPr>
        <w:numPr>
          <w:ilvl w:val="0"/>
          <w:numId w:val="137"/>
        </w:numPr>
        <w:spacing w:after="0" w:line="276" w:lineRule="auto"/>
        <w:ind w:left="284" w:hanging="284"/>
        <w:rPr>
          <w:color w:val="000000"/>
          <w:sz w:val="28"/>
          <w:szCs w:val="28"/>
          <w:highlight w:val="white"/>
        </w:rPr>
      </w:pPr>
      <w:r w:rsidRPr="00AF22DB">
        <w:rPr>
          <w:color w:val="000000"/>
          <w:sz w:val="28"/>
          <w:szCs w:val="28"/>
          <w:highlight w:val="white"/>
        </w:rPr>
        <w:t xml:space="preserve">правовой обычай </w:t>
      </w:r>
    </w:p>
    <w:p w:rsidR="00776FA7" w:rsidRPr="00AF22DB" w:rsidRDefault="00776FA7" w:rsidP="00776FA7">
      <w:pPr>
        <w:numPr>
          <w:ilvl w:val="0"/>
          <w:numId w:val="137"/>
        </w:numPr>
        <w:spacing w:after="0" w:line="276" w:lineRule="auto"/>
        <w:ind w:left="284" w:hanging="284"/>
        <w:rPr>
          <w:color w:val="000000"/>
          <w:sz w:val="28"/>
          <w:szCs w:val="28"/>
          <w:highlight w:val="white"/>
        </w:rPr>
      </w:pPr>
      <w:r w:rsidRPr="00AF22DB">
        <w:rPr>
          <w:color w:val="000000"/>
          <w:sz w:val="28"/>
          <w:szCs w:val="28"/>
          <w:highlight w:val="white"/>
        </w:rPr>
        <w:t xml:space="preserve">судебный прецедент </w:t>
      </w:r>
    </w:p>
    <w:p w:rsidR="00776FA7" w:rsidRPr="00AF22DB" w:rsidRDefault="00776FA7" w:rsidP="00776FA7">
      <w:pPr>
        <w:numPr>
          <w:ilvl w:val="0"/>
          <w:numId w:val="137"/>
        </w:numPr>
        <w:spacing w:after="0" w:line="276" w:lineRule="auto"/>
        <w:ind w:left="284" w:hanging="284"/>
        <w:rPr>
          <w:color w:val="000000"/>
          <w:sz w:val="28"/>
          <w:szCs w:val="28"/>
          <w:highlight w:val="white"/>
        </w:rPr>
      </w:pPr>
      <w:r w:rsidRPr="00AF22DB">
        <w:rPr>
          <w:color w:val="000000"/>
          <w:sz w:val="28"/>
          <w:szCs w:val="28"/>
          <w:highlight w:val="white"/>
        </w:rPr>
        <w:t xml:space="preserve">религиозный текст </w:t>
      </w:r>
    </w:p>
    <w:p w:rsidR="00776FA7" w:rsidRPr="00AF22DB" w:rsidRDefault="00776FA7" w:rsidP="00776FA7">
      <w:pPr>
        <w:numPr>
          <w:ilvl w:val="0"/>
          <w:numId w:val="137"/>
        </w:numPr>
        <w:spacing w:after="0" w:line="276" w:lineRule="auto"/>
        <w:ind w:left="284" w:hanging="284"/>
        <w:rPr>
          <w:color w:val="000000"/>
          <w:sz w:val="28"/>
          <w:szCs w:val="28"/>
          <w:highlight w:val="white"/>
        </w:rPr>
      </w:pPr>
      <w:r w:rsidRPr="00AF22DB">
        <w:rPr>
          <w:color w:val="000000"/>
          <w:sz w:val="28"/>
          <w:szCs w:val="28"/>
          <w:highlight w:val="white"/>
        </w:rPr>
        <w:t>нормативный правовой акт</w:t>
      </w:r>
    </w:p>
    <w:p w:rsidR="00776FA7" w:rsidRPr="00AF22DB" w:rsidRDefault="00776FA7" w:rsidP="00776FA7">
      <w:pPr>
        <w:spacing w:line="276" w:lineRule="auto"/>
        <w:rPr>
          <w:color w:val="000000"/>
          <w:sz w:val="28"/>
          <w:szCs w:val="28"/>
          <w:highlight w:val="white"/>
        </w:rPr>
      </w:pPr>
    </w:p>
    <w:p w:rsidR="00776FA7" w:rsidRPr="00AF22DB" w:rsidRDefault="00776FA7" w:rsidP="00776FA7">
      <w:pPr>
        <w:widowControl w:val="0"/>
        <w:numPr>
          <w:ilvl w:val="0"/>
          <w:numId w:val="134"/>
        </w:numPr>
        <w:pBdr>
          <w:top w:val="nil"/>
          <w:left w:val="nil"/>
          <w:bottom w:val="nil"/>
          <w:right w:val="nil"/>
          <w:between w:val="nil"/>
        </w:pBdr>
        <w:tabs>
          <w:tab w:val="left" w:pos="851"/>
        </w:tabs>
        <w:spacing w:after="0" w:line="276" w:lineRule="auto"/>
        <w:ind w:left="0" w:firstLine="360"/>
        <w:jc w:val="both"/>
        <w:rPr>
          <w:color w:val="000000"/>
          <w:sz w:val="28"/>
          <w:szCs w:val="28"/>
        </w:rPr>
      </w:pPr>
      <w:r w:rsidRPr="00AF22DB">
        <w:rPr>
          <w:color w:val="000000"/>
          <w:sz w:val="28"/>
          <w:szCs w:val="28"/>
        </w:rPr>
        <w:t xml:space="preserve">В Конституции РФ указаны обязанности гражданина РФ. Выберите из приведённого списка все верные ответы. </w:t>
      </w:r>
    </w:p>
    <w:p w:rsidR="00776FA7" w:rsidRPr="00AF22DB" w:rsidRDefault="00776FA7" w:rsidP="00776FA7">
      <w:pPr>
        <w:numPr>
          <w:ilvl w:val="0"/>
          <w:numId w:val="135"/>
        </w:numPr>
        <w:spacing w:after="0" w:line="276" w:lineRule="auto"/>
        <w:ind w:left="426" w:hanging="357"/>
        <w:rPr>
          <w:color w:val="000000"/>
          <w:sz w:val="28"/>
          <w:szCs w:val="28"/>
          <w:highlight w:val="white"/>
        </w:rPr>
      </w:pPr>
      <w:r w:rsidRPr="00AF22DB">
        <w:rPr>
          <w:color w:val="000000"/>
          <w:sz w:val="28"/>
          <w:szCs w:val="28"/>
          <w:highlight w:val="white"/>
        </w:rPr>
        <w:t xml:space="preserve">защищать Отечество </w:t>
      </w:r>
    </w:p>
    <w:p w:rsidR="00776FA7" w:rsidRPr="00AF22DB" w:rsidRDefault="00776FA7" w:rsidP="00776FA7">
      <w:pPr>
        <w:numPr>
          <w:ilvl w:val="0"/>
          <w:numId w:val="135"/>
        </w:numPr>
        <w:spacing w:after="0" w:line="276" w:lineRule="auto"/>
        <w:ind w:left="426" w:hanging="357"/>
        <w:rPr>
          <w:color w:val="000000"/>
          <w:sz w:val="28"/>
          <w:szCs w:val="28"/>
          <w:highlight w:val="white"/>
        </w:rPr>
      </w:pPr>
      <w:r w:rsidRPr="00AF22DB">
        <w:rPr>
          <w:color w:val="000000"/>
          <w:sz w:val="28"/>
          <w:szCs w:val="28"/>
          <w:highlight w:val="white"/>
        </w:rPr>
        <w:t>платить налоги</w:t>
      </w:r>
    </w:p>
    <w:p w:rsidR="00776FA7" w:rsidRPr="00AF22DB" w:rsidRDefault="00776FA7" w:rsidP="00776FA7">
      <w:pPr>
        <w:numPr>
          <w:ilvl w:val="0"/>
          <w:numId w:val="135"/>
        </w:numPr>
        <w:spacing w:after="0" w:line="276" w:lineRule="auto"/>
        <w:ind w:left="426" w:hanging="357"/>
        <w:rPr>
          <w:color w:val="000000"/>
          <w:sz w:val="28"/>
          <w:szCs w:val="28"/>
          <w:highlight w:val="white"/>
        </w:rPr>
      </w:pPr>
      <w:r w:rsidRPr="00AF22DB">
        <w:rPr>
          <w:color w:val="000000"/>
          <w:sz w:val="28"/>
          <w:szCs w:val="28"/>
          <w:highlight w:val="white"/>
        </w:rPr>
        <w:t>быть избранным в органы власти</w:t>
      </w:r>
    </w:p>
    <w:p w:rsidR="00776FA7" w:rsidRPr="00AF22DB" w:rsidRDefault="00776FA7" w:rsidP="00776FA7">
      <w:pPr>
        <w:numPr>
          <w:ilvl w:val="0"/>
          <w:numId w:val="135"/>
        </w:numPr>
        <w:spacing w:after="0" w:line="276" w:lineRule="auto"/>
        <w:ind w:left="426" w:hanging="357"/>
        <w:rPr>
          <w:color w:val="000000"/>
          <w:sz w:val="28"/>
          <w:szCs w:val="28"/>
          <w:highlight w:val="white"/>
        </w:rPr>
      </w:pPr>
      <w:r w:rsidRPr="00AF22DB">
        <w:rPr>
          <w:color w:val="000000"/>
          <w:sz w:val="28"/>
          <w:szCs w:val="28"/>
          <w:highlight w:val="white"/>
        </w:rPr>
        <w:t xml:space="preserve">бережно относиться к памятникам истории и культуры </w:t>
      </w:r>
    </w:p>
    <w:p w:rsidR="00776FA7" w:rsidRPr="00AF22DB" w:rsidRDefault="00776FA7" w:rsidP="00776FA7">
      <w:pPr>
        <w:numPr>
          <w:ilvl w:val="0"/>
          <w:numId w:val="135"/>
        </w:numPr>
        <w:spacing w:after="0" w:line="276" w:lineRule="auto"/>
        <w:ind w:left="426" w:hanging="357"/>
        <w:rPr>
          <w:color w:val="000000"/>
          <w:sz w:val="28"/>
          <w:szCs w:val="28"/>
          <w:highlight w:val="white"/>
        </w:rPr>
      </w:pPr>
      <w:r w:rsidRPr="00AF22DB">
        <w:rPr>
          <w:color w:val="000000"/>
          <w:sz w:val="28"/>
          <w:szCs w:val="28"/>
          <w:highlight w:val="white"/>
        </w:rPr>
        <w:t>принимать участие в митингах</w:t>
      </w:r>
    </w:p>
    <w:p w:rsidR="00776FA7" w:rsidRPr="00AF22DB" w:rsidRDefault="00776FA7" w:rsidP="00776FA7">
      <w:pPr>
        <w:widowControl w:val="0"/>
        <w:pBdr>
          <w:top w:val="nil"/>
          <w:left w:val="nil"/>
          <w:bottom w:val="nil"/>
          <w:right w:val="nil"/>
          <w:between w:val="nil"/>
        </w:pBdr>
        <w:tabs>
          <w:tab w:val="left" w:pos="851"/>
        </w:tabs>
        <w:spacing w:line="276" w:lineRule="auto"/>
        <w:ind w:left="360"/>
        <w:jc w:val="both"/>
        <w:rPr>
          <w:color w:val="000000"/>
          <w:sz w:val="28"/>
          <w:szCs w:val="28"/>
        </w:rPr>
      </w:pPr>
    </w:p>
    <w:p w:rsidR="00776FA7" w:rsidRPr="00AF22DB" w:rsidRDefault="00776FA7" w:rsidP="00776FA7">
      <w:pPr>
        <w:widowControl w:val="0"/>
        <w:pBdr>
          <w:top w:val="nil"/>
          <w:left w:val="nil"/>
          <w:bottom w:val="nil"/>
          <w:right w:val="nil"/>
          <w:between w:val="nil"/>
        </w:pBdr>
        <w:tabs>
          <w:tab w:val="left" w:pos="851"/>
        </w:tabs>
        <w:spacing w:line="276" w:lineRule="auto"/>
        <w:ind w:left="360"/>
        <w:jc w:val="both"/>
        <w:rPr>
          <w:color w:val="000000"/>
          <w:sz w:val="28"/>
          <w:szCs w:val="28"/>
        </w:rPr>
      </w:pPr>
    </w:p>
    <w:p w:rsidR="00776FA7" w:rsidRPr="00AF22DB" w:rsidRDefault="00776FA7" w:rsidP="00776FA7">
      <w:pPr>
        <w:widowControl w:val="0"/>
        <w:numPr>
          <w:ilvl w:val="0"/>
          <w:numId w:val="134"/>
        </w:numPr>
        <w:pBdr>
          <w:top w:val="nil"/>
          <w:left w:val="nil"/>
          <w:bottom w:val="nil"/>
          <w:right w:val="nil"/>
          <w:between w:val="nil"/>
        </w:pBdr>
        <w:tabs>
          <w:tab w:val="left" w:pos="851"/>
        </w:tabs>
        <w:spacing w:after="0" w:line="276" w:lineRule="auto"/>
        <w:ind w:left="0" w:firstLine="360"/>
        <w:jc w:val="both"/>
        <w:rPr>
          <w:color w:val="000000"/>
          <w:sz w:val="28"/>
          <w:szCs w:val="28"/>
        </w:rPr>
      </w:pPr>
      <w:r w:rsidRPr="00AF22DB">
        <w:rPr>
          <w:color w:val="000000"/>
          <w:sz w:val="28"/>
          <w:szCs w:val="28"/>
        </w:rPr>
        <w:t xml:space="preserve">Перед вами круги Эйлера, которые обозначены буквами А, Б, В, Г. </w:t>
      </w:r>
    </w:p>
    <w:p w:rsidR="00776FA7" w:rsidRPr="00AF22DB" w:rsidRDefault="00776FA7" w:rsidP="00776FA7">
      <w:pPr>
        <w:spacing w:line="276" w:lineRule="auto"/>
        <w:rPr>
          <w:rFonts w:eastAsia="Arial Unicode MS"/>
          <w:noProof/>
          <w:color w:val="000000"/>
          <w:sz w:val="28"/>
          <w:szCs w:val="28"/>
          <w:bdr w:val="nil"/>
        </w:rPr>
      </w:pPr>
      <w:r>
        <w:rPr>
          <w:noProof/>
          <w:sz w:val="28"/>
          <w:szCs w:val="28"/>
          <w:lang w:eastAsia="ru-RU"/>
        </w:rPr>
        <w:lastRenderedPageBreak/>
        <w:drawing>
          <wp:inline distT="0" distB="0" distL="0" distR="0">
            <wp:extent cx="2066925" cy="1952625"/>
            <wp:effectExtent l="1905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 cstate="print"/>
                    <a:srcRect l="30679" t="53972" r="46980" b="8211"/>
                    <a:stretch>
                      <a:fillRect/>
                    </a:stretch>
                  </pic:blipFill>
                  <pic:spPr bwMode="auto">
                    <a:xfrm>
                      <a:off x="0" y="0"/>
                      <a:ext cx="2066925" cy="1952625"/>
                    </a:xfrm>
                    <a:prstGeom prst="rect">
                      <a:avLst/>
                    </a:prstGeom>
                    <a:noFill/>
                    <a:ln w="9525">
                      <a:noFill/>
                      <a:miter lim="800000"/>
                      <a:headEnd/>
                      <a:tailEnd/>
                    </a:ln>
                  </pic:spPr>
                </pic:pic>
              </a:graphicData>
            </a:graphic>
          </wp:inline>
        </w:drawing>
      </w:r>
    </w:p>
    <w:p w:rsidR="00776FA7" w:rsidRPr="00AF22DB" w:rsidRDefault="00776FA7" w:rsidP="00776FA7">
      <w:pPr>
        <w:widowControl w:val="0"/>
        <w:pBdr>
          <w:top w:val="nil"/>
          <w:left w:val="nil"/>
          <w:bottom w:val="nil"/>
          <w:right w:val="nil"/>
          <w:between w:val="nil"/>
        </w:pBdr>
        <w:spacing w:line="276" w:lineRule="auto"/>
        <w:ind w:firstLine="709"/>
        <w:jc w:val="both"/>
        <w:rPr>
          <w:color w:val="000000"/>
          <w:sz w:val="28"/>
          <w:szCs w:val="28"/>
        </w:rPr>
      </w:pPr>
      <w:r w:rsidRPr="00AF22DB">
        <w:rPr>
          <w:color w:val="000000"/>
          <w:sz w:val="28"/>
          <w:szCs w:val="28"/>
        </w:rPr>
        <w:t>Соотнесите букву с определенным термином из приведенного ниже списка и заполните таблицу:</w:t>
      </w:r>
    </w:p>
    <w:p w:rsidR="00776FA7" w:rsidRPr="00AF22DB" w:rsidRDefault="00776FA7" w:rsidP="00776FA7">
      <w:pPr>
        <w:pStyle w:val="aff9"/>
        <w:widowControl w:val="0"/>
        <w:numPr>
          <w:ilvl w:val="0"/>
          <w:numId w:val="138"/>
        </w:numPr>
        <w:pBdr>
          <w:top w:val="nil"/>
          <w:left w:val="nil"/>
          <w:bottom w:val="nil"/>
          <w:right w:val="nil"/>
          <w:between w:val="nil"/>
        </w:pBdr>
        <w:autoSpaceDE w:val="0"/>
        <w:autoSpaceDN w:val="0"/>
        <w:spacing w:line="276" w:lineRule="auto"/>
        <w:ind w:left="426"/>
        <w:rPr>
          <w:color w:val="000000"/>
          <w:sz w:val="28"/>
          <w:szCs w:val="28"/>
        </w:rPr>
      </w:pPr>
      <w:r w:rsidRPr="00AF22DB">
        <w:rPr>
          <w:color w:val="000000"/>
          <w:sz w:val="28"/>
          <w:szCs w:val="28"/>
        </w:rPr>
        <w:t>Отрасль права</w:t>
      </w:r>
    </w:p>
    <w:p w:rsidR="00776FA7" w:rsidRPr="00AF22DB" w:rsidRDefault="00776FA7" w:rsidP="00776FA7">
      <w:pPr>
        <w:pStyle w:val="aff9"/>
        <w:widowControl w:val="0"/>
        <w:numPr>
          <w:ilvl w:val="0"/>
          <w:numId w:val="138"/>
        </w:numPr>
        <w:pBdr>
          <w:top w:val="nil"/>
          <w:left w:val="nil"/>
          <w:bottom w:val="nil"/>
          <w:right w:val="nil"/>
          <w:between w:val="nil"/>
        </w:pBdr>
        <w:autoSpaceDE w:val="0"/>
        <w:autoSpaceDN w:val="0"/>
        <w:spacing w:line="276" w:lineRule="auto"/>
        <w:ind w:left="426"/>
        <w:rPr>
          <w:color w:val="000000"/>
          <w:sz w:val="28"/>
          <w:szCs w:val="28"/>
        </w:rPr>
      </w:pPr>
      <w:r w:rsidRPr="00AF22DB">
        <w:rPr>
          <w:color w:val="000000"/>
          <w:sz w:val="28"/>
          <w:szCs w:val="28"/>
        </w:rPr>
        <w:t>Институт права</w:t>
      </w:r>
    </w:p>
    <w:p w:rsidR="00776FA7" w:rsidRPr="00AF22DB" w:rsidRDefault="00776FA7" w:rsidP="00776FA7">
      <w:pPr>
        <w:pStyle w:val="aff9"/>
        <w:widowControl w:val="0"/>
        <w:numPr>
          <w:ilvl w:val="0"/>
          <w:numId w:val="138"/>
        </w:numPr>
        <w:pBdr>
          <w:top w:val="nil"/>
          <w:left w:val="nil"/>
          <w:bottom w:val="nil"/>
          <w:right w:val="nil"/>
          <w:between w:val="nil"/>
        </w:pBdr>
        <w:autoSpaceDE w:val="0"/>
        <w:autoSpaceDN w:val="0"/>
        <w:spacing w:line="276" w:lineRule="auto"/>
        <w:ind w:left="426"/>
        <w:rPr>
          <w:color w:val="000000"/>
          <w:sz w:val="28"/>
          <w:szCs w:val="28"/>
        </w:rPr>
      </w:pPr>
      <w:r w:rsidRPr="00AF22DB">
        <w:rPr>
          <w:color w:val="000000"/>
          <w:sz w:val="28"/>
          <w:szCs w:val="28"/>
        </w:rPr>
        <w:t>Подотрасль права</w:t>
      </w:r>
    </w:p>
    <w:p w:rsidR="00776FA7" w:rsidRPr="00AF22DB" w:rsidRDefault="00776FA7" w:rsidP="00776FA7">
      <w:pPr>
        <w:pStyle w:val="aff9"/>
        <w:widowControl w:val="0"/>
        <w:numPr>
          <w:ilvl w:val="0"/>
          <w:numId w:val="138"/>
        </w:numPr>
        <w:pBdr>
          <w:top w:val="nil"/>
          <w:left w:val="nil"/>
          <w:bottom w:val="nil"/>
          <w:right w:val="nil"/>
          <w:between w:val="nil"/>
        </w:pBdr>
        <w:autoSpaceDE w:val="0"/>
        <w:autoSpaceDN w:val="0"/>
        <w:spacing w:line="276" w:lineRule="auto"/>
        <w:ind w:left="426"/>
        <w:rPr>
          <w:color w:val="000000"/>
          <w:sz w:val="28"/>
          <w:szCs w:val="28"/>
        </w:rPr>
      </w:pPr>
      <w:r w:rsidRPr="00AF22DB">
        <w:rPr>
          <w:color w:val="000000"/>
          <w:sz w:val="28"/>
          <w:szCs w:val="28"/>
        </w:rPr>
        <w:t xml:space="preserve">Норма права </w:t>
      </w:r>
    </w:p>
    <w:p w:rsidR="00776FA7" w:rsidRPr="00AF22DB" w:rsidRDefault="0043242C" w:rsidP="00776FA7">
      <w:pPr>
        <w:widowControl w:val="0"/>
        <w:pBdr>
          <w:top w:val="nil"/>
          <w:left w:val="nil"/>
          <w:bottom w:val="nil"/>
          <w:right w:val="nil"/>
          <w:between w:val="nil"/>
        </w:pBdr>
        <w:spacing w:line="276" w:lineRule="auto"/>
        <w:ind w:left="720" w:hanging="284"/>
        <w:rPr>
          <w:color w:val="000000"/>
          <w:sz w:val="28"/>
          <w:szCs w:val="28"/>
        </w:rPr>
      </w:pPr>
      <w:bookmarkStart w:id="7" w:name="_GoBack"/>
      <w:bookmarkEnd w:id="7"/>
      <w:r>
        <w:rPr>
          <w:noProof/>
          <w:color w:val="000000"/>
          <w:sz w:val="28"/>
          <w:szCs w:val="28"/>
        </w:rPr>
        <w:pict>
          <v:oval id="Овал 1073741835" o:spid="_x0000_s1028" style="position:absolute;left:0;text-align:left;margin-left:435pt;margin-top:12pt;width:34.25pt;height:35.75pt;z-index:2516623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" stroked="f">
            <v:textbox inset="2.53958mm,2.53958mm,2.53958mm,2.53958mm">
              <w:txbxContent>
                <w:p w:rsidR="00854274" w:rsidRDefault="00854274" w:rsidP="00776FA7">
                  <w:pPr>
                    <w:textDirection w:val="btLr"/>
                  </w:pPr>
                </w:p>
              </w:txbxContent>
            </v:textbox>
          </v:oval>
        </w:pict>
      </w:r>
    </w:p>
    <w:tbl>
      <w:tblPr>
        <w:tblW w:w="4942" w:type="dxa"/>
        <w:tblInd w:w="2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00"/>
      </w:tblPr>
      <w:tblGrid>
        <w:gridCol w:w="1235"/>
        <w:gridCol w:w="1235"/>
        <w:gridCol w:w="1236"/>
        <w:gridCol w:w="1236"/>
      </w:tblGrid>
      <w:tr w:rsidR="00776FA7" w:rsidRPr="00AF22DB" w:rsidTr="00776FA7">
        <w:trPr>
          <w:trHeight w:val="321"/>
          <w:tblHeader/>
        </w:trPr>
        <w:tc>
          <w:tcPr>
            <w:tcW w:w="1235"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tcPr>
          <w:p w:rsidR="00776FA7" w:rsidRPr="00AF22DB" w:rsidRDefault="00776FA7" w:rsidP="00776FA7">
            <w:pPr>
              <w:widowControl w:val="0"/>
              <w:pBdr>
                <w:top w:val="nil"/>
                <w:left w:val="nil"/>
                <w:bottom w:val="nil"/>
                <w:right w:val="nil"/>
                <w:between w:val="nil"/>
              </w:pBdr>
              <w:spacing w:line="276" w:lineRule="auto"/>
              <w:ind w:left="720" w:hanging="284"/>
              <w:rPr>
                <w:b/>
                <w:color w:val="000000"/>
                <w:sz w:val="28"/>
                <w:szCs w:val="28"/>
              </w:rPr>
            </w:pPr>
            <w:r w:rsidRPr="00AF22DB">
              <w:rPr>
                <w:b/>
                <w:color w:val="000000"/>
                <w:sz w:val="28"/>
                <w:szCs w:val="28"/>
              </w:rPr>
              <w:t>А</w:t>
            </w:r>
          </w:p>
        </w:tc>
        <w:tc>
          <w:tcPr>
            <w:tcW w:w="1235"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tcPr>
          <w:p w:rsidR="00776FA7" w:rsidRPr="00AF22DB" w:rsidRDefault="00776FA7" w:rsidP="00776FA7">
            <w:pPr>
              <w:widowControl w:val="0"/>
              <w:pBdr>
                <w:top w:val="nil"/>
                <w:left w:val="nil"/>
                <w:bottom w:val="nil"/>
                <w:right w:val="nil"/>
                <w:between w:val="nil"/>
              </w:pBdr>
              <w:spacing w:line="276" w:lineRule="auto"/>
              <w:ind w:left="720" w:hanging="284"/>
              <w:rPr>
                <w:b/>
                <w:color w:val="000000"/>
                <w:sz w:val="28"/>
                <w:szCs w:val="28"/>
              </w:rPr>
            </w:pPr>
            <w:r w:rsidRPr="00AF22DB">
              <w:rPr>
                <w:b/>
                <w:color w:val="000000"/>
                <w:sz w:val="28"/>
                <w:szCs w:val="28"/>
              </w:rPr>
              <w:t>Б</w:t>
            </w:r>
          </w:p>
        </w:tc>
        <w:tc>
          <w:tcPr>
            <w:tcW w:w="1236"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tcPr>
          <w:p w:rsidR="00776FA7" w:rsidRPr="00AF22DB" w:rsidRDefault="00776FA7" w:rsidP="00776FA7">
            <w:pPr>
              <w:widowControl w:val="0"/>
              <w:pBdr>
                <w:top w:val="nil"/>
                <w:left w:val="nil"/>
                <w:bottom w:val="nil"/>
                <w:right w:val="nil"/>
                <w:between w:val="nil"/>
              </w:pBdr>
              <w:spacing w:line="276" w:lineRule="auto"/>
              <w:ind w:left="720" w:hanging="284"/>
              <w:rPr>
                <w:b/>
                <w:color w:val="000000"/>
                <w:sz w:val="28"/>
                <w:szCs w:val="28"/>
              </w:rPr>
            </w:pPr>
            <w:r w:rsidRPr="00AF22DB">
              <w:rPr>
                <w:b/>
                <w:color w:val="000000"/>
                <w:sz w:val="28"/>
                <w:szCs w:val="28"/>
              </w:rPr>
              <w:t>В</w:t>
            </w:r>
          </w:p>
        </w:tc>
        <w:tc>
          <w:tcPr>
            <w:tcW w:w="1236" w:type="dxa"/>
            <w:tcBorders>
              <w:top w:val="single" w:sz="4" w:space="0" w:color="000000"/>
              <w:left w:val="single" w:sz="4" w:space="0" w:color="000000"/>
              <w:bottom w:val="single" w:sz="6" w:space="0" w:color="000000"/>
              <w:right w:val="single" w:sz="4" w:space="0" w:color="000000"/>
            </w:tcBorders>
            <w:shd w:val="clear" w:color="auto" w:fill="auto"/>
            <w:tcMar>
              <w:top w:w="80" w:type="dxa"/>
              <w:left w:w="80" w:type="dxa"/>
              <w:bottom w:w="80" w:type="dxa"/>
              <w:right w:w="80" w:type="dxa"/>
            </w:tcMar>
          </w:tcPr>
          <w:p w:rsidR="00776FA7" w:rsidRPr="00AF22DB" w:rsidRDefault="00776FA7" w:rsidP="00776FA7">
            <w:pPr>
              <w:widowControl w:val="0"/>
              <w:pBdr>
                <w:top w:val="nil"/>
                <w:left w:val="nil"/>
                <w:bottom w:val="nil"/>
                <w:right w:val="nil"/>
                <w:between w:val="nil"/>
              </w:pBdr>
              <w:spacing w:line="276" w:lineRule="auto"/>
              <w:ind w:left="720" w:hanging="284"/>
              <w:rPr>
                <w:b/>
                <w:color w:val="000000"/>
                <w:sz w:val="28"/>
                <w:szCs w:val="28"/>
              </w:rPr>
            </w:pPr>
            <w:r w:rsidRPr="00AF22DB">
              <w:rPr>
                <w:b/>
                <w:color w:val="000000"/>
                <w:sz w:val="28"/>
                <w:szCs w:val="28"/>
              </w:rPr>
              <w:t>Г</w:t>
            </w:r>
          </w:p>
        </w:tc>
      </w:tr>
      <w:tr w:rsidR="00776FA7" w:rsidRPr="00AF22DB" w:rsidTr="00776FA7">
        <w:trPr>
          <w:trHeight w:val="295"/>
        </w:trPr>
        <w:tc>
          <w:tcPr>
            <w:tcW w:w="1235" w:type="dxa"/>
            <w:tcBorders>
              <w:top w:val="single" w:sz="6"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6FA7" w:rsidRPr="00AF22DB" w:rsidRDefault="00776FA7" w:rsidP="00776FA7">
            <w:pPr>
              <w:widowControl w:val="0"/>
              <w:pBdr>
                <w:top w:val="nil"/>
                <w:left w:val="nil"/>
                <w:bottom w:val="nil"/>
                <w:right w:val="nil"/>
                <w:between w:val="nil"/>
              </w:pBdr>
              <w:spacing w:line="276" w:lineRule="auto"/>
              <w:ind w:left="720" w:hanging="284"/>
              <w:rPr>
                <w:color w:val="000000"/>
                <w:sz w:val="28"/>
                <w:szCs w:val="28"/>
              </w:rPr>
            </w:pPr>
          </w:p>
        </w:tc>
        <w:tc>
          <w:tcPr>
            <w:tcW w:w="1235" w:type="dxa"/>
            <w:tcBorders>
              <w:top w:val="single" w:sz="6"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6FA7" w:rsidRPr="00AF22DB" w:rsidRDefault="00776FA7" w:rsidP="00776FA7">
            <w:pPr>
              <w:widowControl w:val="0"/>
              <w:pBdr>
                <w:top w:val="nil"/>
                <w:left w:val="nil"/>
                <w:bottom w:val="nil"/>
                <w:right w:val="nil"/>
                <w:between w:val="nil"/>
              </w:pBdr>
              <w:spacing w:line="276" w:lineRule="auto"/>
              <w:ind w:left="720" w:hanging="284"/>
              <w:rPr>
                <w:color w:val="000000"/>
                <w:sz w:val="28"/>
                <w:szCs w:val="28"/>
              </w:rPr>
            </w:pPr>
          </w:p>
        </w:tc>
        <w:tc>
          <w:tcPr>
            <w:tcW w:w="1236" w:type="dxa"/>
            <w:tcBorders>
              <w:top w:val="single" w:sz="6"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6FA7" w:rsidRPr="00AF22DB" w:rsidRDefault="00776FA7" w:rsidP="00776FA7">
            <w:pPr>
              <w:widowControl w:val="0"/>
              <w:pBdr>
                <w:top w:val="nil"/>
                <w:left w:val="nil"/>
                <w:bottom w:val="nil"/>
                <w:right w:val="nil"/>
                <w:between w:val="nil"/>
              </w:pBdr>
              <w:spacing w:line="276" w:lineRule="auto"/>
              <w:ind w:left="720" w:hanging="284"/>
              <w:rPr>
                <w:color w:val="000000"/>
                <w:sz w:val="28"/>
                <w:szCs w:val="28"/>
              </w:rPr>
            </w:pPr>
          </w:p>
        </w:tc>
        <w:tc>
          <w:tcPr>
            <w:tcW w:w="1236" w:type="dxa"/>
            <w:tcBorders>
              <w:top w:val="single" w:sz="6"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776FA7" w:rsidRPr="00AF22DB" w:rsidRDefault="00776FA7" w:rsidP="00776FA7">
            <w:pPr>
              <w:widowControl w:val="0"/>
              <w:pBdr>
                <w:top w:val="nil"/>
                <w:left w:val="nil"/>
                <w:bottom w:val="nil"/>
                <w:right w:val="nil"/>
                <w:between w:val="nil"/>
              </w:pBdr>
              <w:spacing w:line="276" w:lineRule="auto"/>
              <w:ind w:left="720" w:hanging="284"/>
              <w:rPr>
                <w:color w:val="000000"/>
                <w:sz w:val="28"/>
                <w:szCs w:val="28"/>
              </w:rPr>
            </w:pPr>
          </w:p>
        </w:tc>
      </w:tr>
    </w:tbl>
    <w:p w:rsidR="00776FA7" w:rsidRPr="00AF22DB" w:rsidRDefault="00776FA7" w:rsidP="00776FA7">
      <w:pPr>
        <w:widowControl w:val="0"/>
        <w:pBdr>
          <w:top w:val="nil"/>
          <w:left w:val="nil"/>
          <w:bottom w:val="nil"/>
          <w:right w:val="nil"/>
          <w:between w:val="nil"/>
        </w:pBdr>
        <w:spacing w:line="276" w:lineRule="auto"/>
        <w:ind w:left="720" w:hanging="284"/>
        <w:rPr>
          <w:color w:val="000000"/>
          <w:sz w:val="28"/>
          <w:szCs w:val="28"/>
        </w:rPr>
      </w:pPr>
    </w:p>
    <w:p w:rsidR="00776FA7" w:rsidRPr="00AF22DB" w:rsidRDefault="00776FA7" w:rsidP="00776FA7">
      <w:pPr>
        <w:widowControl w:val="0"/>
        <w:numPr>
          <w:ilvl w:val="0"/>
          <w:numId w:val="134"/>
        </w:numPr>
        <w:pBdr>
          <w:top w:val="nil"/>
          <w:left w:val="nil"/>
          <w:bottom w:val="nil"/>
          <w:right w:val="nil"/>
          <w:between w:val="nil"/>
        </w:pBdr>
        <w:tabs>
          <w:tab w:val="left" w:pos="851"/>
        </w:tabs>
        <w:spacing w:after="0" w:line="276" w:lineRule="auto"/>
        <w:ind w:left="0" w:firstLine="360"/>
        <w:jc w:val="both"/>
        <w:rPr>
          <w:color w:val="000000"/>
          <w:sz w:val="28"/>
          <w:szCs w:val="28"/>
        </w:rPr>
      </w:pPr>
      <w:r w:rsidRPr="00AF22DB">
        <w:rPr>
          <w:color w:val="000000"/>
          <w:sz w:val="28"/>
          <w:szCs w:val="28"/>
        </w:rPr>
        <w:t xml:space="preserve">Оцените верность каждого суждения. </w:t>
      </w:r>
    </w:p>
    <w:p w:rsidR="00776FA7" w:rsidRPr="00AF22DB" w:rsidRDefault="00776FA7" w:rsidP="00776FA7">
      <w:pPr>
        <w:spacing w:line="276" w:lineRule="auto"/>
        <w:rPr>
          <w:sz w:val="28"/>
          <w:szCs w:val="28"/>
        </w:rPr>
      </w:pPr>
      <w:r w:rsidRPr="00AF22DB">
        <w:rPr>
          <w:sz w:val="28"/>
          <w:szCs w:val="28"/>
        </w:rPr>
        <w:t>Ответ запишите в виде цифры:</w:t>
      </w:r>
    </w:p>
    <w:p w:rsidR="00776FA7" w:rsidRPr="00AF22DB" w:rsidRDefault="00776FA7" w:rsidP="00776FA7">
      <w:pPr>
        <w:numPr>
          <w:ilvl w:val="0"/>
          <w:numId w:val="131"/>
        </w:numPr>
        <w:spacing w:after="0" w:line="276" w:lineRule="auto"/>
        <w:ind w:firstLine="414"/>
        <w:rPr>
          <w:sz w:val="28"/>
          <w:szCs w:val="28"/>
        </w:rPr>
      </w:pPr>
      <w:r w:rsidRPr="00AF22DB">
        <w:rPr>
          <w:sz w:val="28"/>
          <w:szCs w:val="28"/>
        </w:rPr>
        <w:t>- да, суждение верно;</w:t>
      </w:r>
    </w:p>
    <w:p w:rsidR="00776FA7" w:rsidRPr="00AF22DB" w:rsidRDefault="00776FA7" w:rsidP="00776FA7">
      <w:pPr>
        <w:numPr>
          <w:ilvl w:val="0"/>
          <w:numId w:val="131"/>
        </w:numPr>
        <w:spacing w:after="0" w:line="276" w:lineRule="auto"/>
        <w:ind w:firstLine="414"/>
        <w:rPr>
          <w:sz w:val="28"/>
          <w:szCs w:val="28"/>
        </w:rPr>
      </w:pPr>
      <w:r w:rsidRPr="00AF22DB">
        <w:rPr>
          <w:sz w:val="28"/>
          <w:szCs w:val="28"/>
        </w:rPr>
        <w:t xml:space="preserve">- нет, суждение неверно. </w:t>
      </w:r>
    </w:p>
    <w:p w:rsidR="00776FA7" w:rsidRPr="00AF22DB" w:rsidRDefault="00776FA7" w:rsidP="00776FA7">
      <w:pPr>
        <w:spacing w:line="276" w:lineRule="auto"/>
        <w:jc w:val="both"/>
        <w:rPr>
          <w:sz w:val="28"/>
          <w:szCs w:val="28"/>
        </w:rPr>
      </w:pPr>
      <w:r w:rsidRPr="00AF22DB">
        <w:rPr>
          <w:sz w:val="28"/>
          <w:szCs w:val="28"/>
        </w:rPr>
        <w:t>1) Одной из форм рационального познания является суждение.</w:t>
      </w:r>
    </w:p>
    <w:p w:rsidR="00776FA7" w:rsidRPr="00AF22DB" w:rsidRDefault="00776FA7" w:rsidP="00776FA7">
      <w:pPr>
        <w:spacing w:line="276" w:lineRule="auto"/>
        <w:jc w:val="both"/>
        <w:rPr>
          <w:sz w:val="28"/>
          <w:szCs w:val="28"/>
        </w:rPr>
      </w:pPr>
      <w:r w:rsidRPr="00AF22DB">
        <w:rPr>
          <w:sz w:val="28"/>
          <w:szCs w:val="28"/>
        </w:rPr>
        <w:t>2) Одним из критериев научного познания является соответствие законам логики.</w:t>
      </w:r>
    </w:p>
    <w:p w:rsidR="00776FA7" w:rsidRPr="00AF22DB" w:rsidRDefault="00776FA7" w:rsidP="00776FA7">
      <w:pPr>
        <w:spacing w:line="276" w:lineRule="auto"/>
        <w:jc w:val="both"/>
        <w:rPr>
          <w:sz w:val="28"/>
          <w:szCs w:val="28"/>
        </w:rPr>
      </w:pPr>
      <w:r w:rsidRPr="00AF22DB">
        <w:rPr>
          <w:sz w:val="28"/>
          <w:szCs w:val="28"/>
        </w:rPr>
        <w:t>3) Иудаизм относится к мировым религиям.</w:t>
      </w:r>
    </w:p>
    <w:p w:rsidR="00776FA7" w:rsidRPr="00AF22DB" w:rsidRDefault="00776FA7" w:rsidP="00776FA7">
      <w:pPr>
        <w:spacing w:line="276" w:lineRule="auto"/>
        <w:jc w:val="both"/>
        <w:rPr>
          <w:sz w:val="28"/>
          <w:szCs w:val="28"/>
        </w:rPr>
      </w:pPr>
      <w:r w:rsidRPr="00AF22DB">
        <w:rPr>
          <w:sz w:val="28"/>
          <w:szCs w:val="28"/>
        </w:rPr>
        <w:t>4) Одним из факторов производства в современном мире является информация.</w:t>
      </w:r>
    </w:p>
    <w:p w:rsidR="00776FA7" w:rsidRPr="00AF22DB" w:rsidRDefault="00776FA7" w:rsidP="00776FA7">
      <w:pPr>
        <w:spacing w:line="276" w:lineRule="auto"/>
        <w:jc w:val="both"/>
        <w:rPr>
          <w:sz w:val="28"/>
          <w:szCs w:val="28"/>
        </w:rPr>
      </w:pPr>
      <w:r w:rsidRPr="00AF22DB">
        <w:rPr>
          <w:sz w:val="28"/>
          <w:szCs w:val="28"/>
        </w:rPr>
        <w:t xml:space="preserve">5) Одним из неценовых факторов предложения изменение количества покупателей. </w:t>
      </w:r>
    </w:p>
    <w:p w:rsidR="00776FA7" w:rsidRPr="00AF22DB" w:rsidRDefault="00776FA7" w:rsidP="00776FA7">
      <w:pPr>
        <w:spacing w:line="276" w:lineRule="auto"/>
        <w:jc w:val="both"/>
        <w:rPr>
          <w:sz w:val="28"/>
          <w:szCs w:val="28"/>
        </w:rPr>
      </w:pPr>
      <w:r w:rsidRPr="00AF22DB">
        <w:rPr>
          <w:sz w:val="28"/>
          <w:szCs w:val="28"/>
        </w:rPr>
        <w:lastRenderedPageBreak/>
        <w:t>6) Примером нисходящей социальной мобильности является переход из христианства в даосизм.</w:t>
      </w:r>
    </w:p>
    <w:p w:rsidR="00776FA7" w:rsidRPr="00AF22DB" w:rsidRDefault="00776FA7" w:rsidP="00776FA7">
      <w:pPr>
        <w:spacing w:line="276" w:lineRule="auto"/>
        <w:jc w:val="both"/>
        <w:rPr>
          <w:sz w:val="28"/>
          <w:szCs w:val="28"/>
        </w:rPr>
      </w:pPr>
      <w:r w:rsidRPr="00AF22DB">
        <w:rPr>
          <w:sz w:val="28"/>
          <w:szCs w:val="28"/>
        </w:rPr>
        <w:t xml:space="preserve">7) Наличие общей территории является одним из условий формирования этноса. </w:t>
      </w:r>
    </w:p>
    <w:p w:rsidR="00776FA7" w:rsidRPr="00AF22DB" w:rsidRDefault="00776FA7" w:rsidP="00776FA7">
      <w:pPr>
        <w:spacing w:line="276" w:lineRule="auto"/>
        <w:jc w:val="both"/>
        <w:rPr>
          <w:sz w:val="28"/>
          <w:szCs w:val="28"/>
        </w:rPr>
      </w:pPr>
      <w:r w:rsidRPr="00AF22DB">
        <w:rPr>
          <w:sz w:val="28"/>
          <w:szCs w:val="28"/>
        </w:rPr>
        <w:t>8) Одной из отличительных особенностей демократического режима является соблюдение права на свободу слова.</w:t>
      </w:r>
    </w:p>
    <w:p w:rsidR="00776FA7" w:rsidRPr="00AF22DB" w:rsidRDefault="00776FA7" w:rsidP="00776FA7">
      <w:pPr>
        <w:spacing w:line="276" w:lineRule="auto"/>
        <w:jc w:val="both"/>
        <w:rPr>
          <w:sz w:val="28"/>
          <w:szCs w:val="28"/>
        </w:rPr>
      </w:pPr>
      <w:r w:rsidRPr="00AF22DB">
        <w:rPr>
          <w:sz w:val="28"/>
          <w:szCs w:val="28"/>
        </w:rPr>
        <w:t xml:space="preserve">9) Одним из источников власти в Российской Федерации является ее многонациональный народ. </w:t>
      </w:r>
    </w:p>
    <w:p w:rsidR="00776FA7" w:rsidRPr="00AF22DB" w:rsidRDefault="00776FA7" w:rsidP="00776FA7">
      <w:pPr>
        <w:spacing w:line="276" w:lineRule="auto"/>
        <w:jc w:val="both"/>
        <w:rPr>
          <w:sz w:val="28"/>
          <w:szCs w:val="28"/>
        </w:rPr>
      </w:pPr>
      <w:r w:rsidRPr="00AF22DB">
        <w:rPr>
          <w:sz w:val="28"/>
          <w:szCs w:val="28"/>
        </w:rPr>
        <w:t xml:space="preserve">10) Сторонами в гражданском судопроизводстве являются адвокат и обвинитель. </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57"/>
        <w:gridCol w:w="957"/>
        <w:gridCol w:w="957"/>
        <w:gridCol w:w="957"/>
        <w:gridCol w:w="957"/>
        <w:gridCol w:w="957"/>
        <w:gridCol w:w="957"/>
        <w:gridCol w:w="957"/>
        <w:gridCol w:w="957"/>
        <w:gridCol w:w="958"/>
      </w:tblGrid>
      <w:tr w:rsidR="00776FA7" w:rsidRPr="00AF22DB" w:rsidTr="00776FA7">
        <w:tc>
          <w:tcPr>
            <w:tcW w:w="957" w:type="dxa"/>
          </w:tcPr>
          <w:p w:rsidR="00776FA7" w:rsidRPr="00AF22DB" w:rsidRDefault="00776FA7" w:rsidP="00776FA7">
            <w:pPr>
              <w:spacing w:line="276" w:lineRule="auto"/>
              <w:rPr>
                <w:sz w:val="28"/>
                <w:szCs w:val="28"/>
              </w:rPr>
            </w:pPr>
            <w:r w:rsidRPr="00AF22DB">
              <w:rPr>
                <w:sz w:val="28"/>
                <w:szCs w:val="28"/>
              </w:rPr>
              <w:t>1</w:t>
            </w:r>
          </w:p>
        </w:tc>
        <w:tc>
          <w:tcPr>
            <w:tcW w:w="957" w:type="dxa"/>
          </w:tcPr>
          <w:p w:rsidR="00776FA7" w:rsidRPr="00AF22DB" w:rsidRDefault="00776FA7" w:rsidP="00776FA7">
            <w:pPr>
              <w:spacing w:line="276" w:lineRule="auto"/>
              <w:rPr>
                <w:sz w:val="28"/>
                <w:szCs w:val="28"/>
              </w:rPr>
            </w:pPr>
            <w:r w:rsidRPr="00AF22DB">
              <w:rPr>
                <w:sz w:val="28"/>
                <w:szCs w:val="28"/>
              </w:rPr>
              <w:t>2</w:t>
            </w:r>
          </w:p>
        </w:tc>
        <w:tc>
          <w:tcPr>
            <w:tcW w:w="957" w:type="dxa"/>
          </w:tcPr>
          <w:p w:rsidR="00776FA7" w:rsidRPr="00AF22DB" w:rsidRDefault="00776FA7" w:rsidP="00776FA7">
            <w:pPr>
              <w:spacing w:line="276" w:lineRule="auto"/>
              <w:rPr>
                <w:sz w:val="28"/>
                <w:szCs w:val="28"/>
              </w:rPr>
            </w:pPr>
            <w:r w:rsidRPr="00AF22DB">
              <w:rPr>
                <w:sz w:val="28"/>
                <w:szCs w:val="28"/>
              </w:rPr>
              <w:t>3</w:t>
            </w:r>
          </w:p>
        </w:tc>
        <w:tc>
          <w:tcPr>
            <w:tcW w:w="957" w:type="dxa"/>
          </w:tcPr>
          <w:p w:rsidR="00776FA7" w:rsidRPr="00AF22DB" w:rsidRDefault="00776FA7" w:rsidP="00776FA7">
            <w:pPr>
              <w:spacing w:line="276" w:lineRule="auto"/>
              <w:rPr>
                <w:sz w:val="28"/>
                <w:szCs w:val="28"/>
              </w:rPr>
            </w:pPr>
            <w:r w:rsidRPr="00AF22DB">
              <w:rPr>
                <w:sz w:val="28"/>
                <w:szCs w:val="28"/>
              </w:rPr>
              <w:t>4</w:t>
            </w:r>
          </w:p>
        </w:tc>
        <w:tc>
          <w:tcPr>
            <w:tcW w:w="957" w:type="dxa"/>
          </w:tcPr>
          <w:p w:rsidR="00776FA7" w:rsidRPr="00AF22DB" w:rsidRDefault="00776FA7" w:rsidP="00776FA7">
            <w:pPr>
              <w:spacing w:line="276" w:lineRule="auto"/>
              <w:rPr>
                <w:sz w:val="28"/>
                <w:szCs w:val="28"/>
              </w:rPr>
            </w:pPr>
            <w:r w:rsidRPr="00AF22DB">
              <w:rPr>
                <w:sz w:val="28"/>
                <w:szCs w:val="28"/>
              </w:rPr>
              <w:t>5</w:t>
            </w:r>
          </w:p>
        </w:tc>
        <w:tc>
          <w:tcPr>
            <w:tcW w:w="957" w:type="dxa"/>
          </w:tcPr>
          <w:p w:rsidR="00776FA7" w:rsidRPr="00AF22DB" w:rsidRDefault="00776FA7" w:rsidP="00776FA7">
            <w:pPr>
              <w:spacing w:line="276" w:lineRule="auto"/>
              <w:rPr>
                <w:sz w:val="28"/>
                <w:szCs w:val="28"/>
              </w:rPr>
            </w:pPr>
            <w:r w:rsidRPr="00AF22DB">
              <w:rPr>
                <w:sz w:val="28"/>
                <w:szCs w:val="28"/>
              </w:rPr>
              <w:t>6</w:t>
            </w:r>
          </w:p>
        </w:tc>
        <w:tc>
          <w:tcPr>
            <w:tcW w:w="957" w:type="dxa"/>
          </w:tcPr>
          <w:p w:rsidR="00776FA7" w:rsidRPr="00AF22DB" w:rsidRDefault="00776FA7" w:rsidP="00776FA7">
            <w:pPr>
              <w:spacing w:line="276" w:lineRule="auto"/>
              <w:rPr>
                <w:sz w:val="28"/>
                <w:szCs w:val="28"/>
              </w:rPr>
            </w:pPr>
            <w:r w:rsidRPr="00AF22DB">
              <w:rPr>
                <w:sz w:val="28"/>
                <w:szCs w:val="28"/>
              </w:rPr>
              <w:t>7</w:t>
            </w:r>
          </w:p>
        </w:tc>
        <w:tc>
          <w:tcPr>
            <w:tcW w:w="957" w:type="dxa"/>
          </w:tcPr>
          <w:p w:rsidR="00776FA7" w:rsidRPr="00AF22DB" w:rsidRDefault="00776FA7" w:rsidP="00776FA7">
            <w:pPr>
              <w:spacing w:line="276" w:lineRule="auto"/>
              <w:rPr>
                <w:sz w:val="28"/>
                <w:szCs w:val="28"/>
              </w:rPr>
            </w:pPr>
            <w:r w:rsidRPr="00AF22DB">
              <w:rPr>
                <w:sz w:val="28"/>
                <w:szCs w:val="28"/>
              </w:rPr>
              <w:t>8</w:t>
            </w:r>
          </w:p>
        </w:tc>
        <w:tc>
          <w:tcPr>
            <w:tcW w:w="957" w:type="dxa"/>
          </w:tcPr>
          <w:p w:rsidR="00776FA7" w:rsidRPr="00AF22DB" w:rsidRDefault="00776FA7" w:rsidP="00776FA7">
            <w:pPr>
              <w:spacing w:line="276" w:lineRule="auto"/>
              <w:rPr>
                <w:sz w:val="28"/>
                <w:szCs w:val="28"/>
              </w:rPr>
            </w:pPr>
            <w:r w:rsidRPr="00AF22DB">
              <w:rPr>
                <w:sz w:val="28"/>
                <w:szCs w:val="28"/>
              </w:rPr>
              <w:t>9</w:t>
            </w:r>
          </w:p>
        </w:tc>
        <w:tc>
          <w:tcPr>
            <w:tcW w:w="958" w:type="dxa"/>
          </w:tcPr>
          <w:p w:rsidR="00776FA7" w:rsidRPr="00AF22DB" w:rsidRDefault="00776FA7" w:rsidP="00776FA7">
            <w:pPr>
              <w:spacing w:line="276" w:lineRule="auto"/>
              <w:rPr>
                <w:sz w:val="28"/>
                <w:szCs w:val="28"/>
              </w:rPr>
            </w:pPr>
            <w:r w:rsidRPr="00AF22DB">
              <w:rPr>
                <w:sz w:val="28"/>
                <w:szCs w:val="28"/>
              </w:rPr>
              <w:t>10</w:t>
            </w:r>
          </w:p>
        </w:tc>
      </w:tr>
      <w:tr w:rsidR="00776FA7" w:rsidRPr="00AF22DB" w:rsidTr="00776FA7">
        <w:tc>
          <w:tcPr>
            <w:tcW w:w="957" w:type="dxa"/>
          </w:tcPr>
          <w:p w:rsidR="00776FA7" w:rsidRPr="00AF22DB" w:rsidRDefault="00776FA7" w:rsidP="00776FA7">
            <w:pPr>
              <w:spacing w:line="276" w:lineRule="auto"/>
              <w:rPr>
                <w:sz w:val="28"/>
                <w:szCs w:val="28"/>
              </w:rPr>
            </w:pPr>
          </w:p>
        </w:tc>
        <w:tc>
          <w:tcPr>
            <w:tcW w:w="957" w:type="dxa"/>
          </w:tcPr>
          <w:p w:rsidR="00776FA7" w:rsidRPr="00AF22DB" w:rsidRDefault="00776FA7" w:rsidP="00776FA7">
            <w:pPr>
              <w:spacing w:line="276" w:lineRule="auto"/>
              <w:rPr>
                <w:sz w:val="28"/>
                <w:szCs w:val="28"/>
              </w:rPr>
            </w:pPr>
          </w:p>
        </w:tc>
        <w:tc>
          <w:tcPr>
            <w:tcW w:w="957" w:type="dxa"/>
          </w:tcPr>
          <w:p w:rsidR="00776FA7" w:rsidRPr="00AF22DB" w:rsidRDefault="00776FA7" w:rsidP="00776FA7">
            <w:pPr>
              <w:spacing w:line="276" w:lineRule="auto"/>
              <w:rPr>
                <w:sz w:val="28"/>
                <w:szCs w:val="28"/>
              </w:rPr>
            </w:pPr>
          </w:p>
        </w:tc>
        <w:tc>
          <w:tcPr>
            <w:tcW w:w="957" w:type="dxa"/>
          </w:tcPr>
          <w:p w:rsidR="00776FA7" w:rsidRPr="00AF22DB" w:rsidRDefault="00776FA7" w:rsidP="00776FA7">
            <w:pPr>
              <w:spacing w:line="276" w:lineRule="auto"/>
              <w:rPr>
                <w:sz w:val="28"/>
                <w:szCs w:val="28"/>
              </w:rPr>
            </w:pPr>
          </w:p>
        </w:tc>
        <w:tc>
          <w:tcPr>
            <w:tcW w:w="957" w:type="dxa"/>
          </w:tcPr>
          <w:p w:rsidR="00776FA7" w:rsidRPr="00AF22DB" w:rsidRDefault="00776FA7" w:rsidP="00776FA7">
            <w:pPr>
              <w:spacing w:line="276" w:lineRule="auto"/>
              <w:rPr>
                <w:sz w:val="28"/>
                <w:szCs w:val="28"/>
              </w:rPr>
            </w:pPr>
          </w:p>
        </w:tc>
        <w:tc>
          <w:tcPr>
            <w:tcW w:w="957" w:type="dxa"/>
          </w:tcPr>
          <w:p w:rsidR="00776FA7" w:rsidRPr="00AF22DB" w:rsidRDefault="00776FA7" w:rsidP="00776FA7">
            <w:pPr>
              <w:spacing w:line="276" w:lineRule="auto"/>
              <w:rPr>
                <w:sz w:val="28"/>
                <w:szCs w:val="28"/>
              </w:rPr>
            </w:pPr>
          </w:p>
        </w:tc>
        <w:tc>
          <w:tcPr>
            <w:tcW w:w="957" w:type="dxa"/>
          </w:tcPr>
          <w:p w:rsidR="00776FA7" w:rsidRPr="00AF22DB" w:rsidRDefault="00776FA7" w:rsidP="00776FA7">
            <w:pPr>
              <w:spacing w:line="276" w:lineRule="auto"/>
              <w:rPr>
                <w:sz w:val="28"/>
                <w:szCs w:val="28"/>
              </w:rPr>
            </w:pPr>
          </w:p>
        </w:tc>
        <w:tc>
          <w:tcPr>
            <w:tcW w:w="957" w:type="dxa"/>
          </w:tcPr>
          <w:p w:rsidR="00776FA7" w:rsidRPr="00AF22DB" w:rsidRDefault="00776FA7" w:rsidP="00776FA7">
            <w:pPr>
              <w:spacing w:line="276" w:lineRule="auto"/>
              <w:rPr>
                <w:sz w:val="28"/>
                <w:szCs w:val="28"/>
              </w:rPr>
            </w:pPr>
          </w:p>
        </w:tc>
        <w:tc>
          <w:tcPr>
            <w:tcW w:w="957" w:type="dxa"/>
          </w:tcPr>
          <w:p w:rsidR="00776FA7" w:rsidRPr="00AF22DB" w:rsidRDefault="00776FA7" w:rsidP="00776FA7">
            <w:pPr>
              <w:spacing w:line="276" w:lineRule="auto"/>
              <w:rPr>
                <w:sz w:val="28"/>
                <w:szCs w:val="28"/>
              </w:rPr>
            </w:pPr>
          </w:p>
        </w:tc>
        <w:tc>
          <w:tcPr>
            <w:tcW w:w="958" w:type="dxa"/>
          </w:tcPr>
          <w:p w:rsidR="00776FA7" w:rsidRPr="00AF22DB" w:rsidRDefault="00776FA7" w:rsidP="00776FA7">
            <w:pPr>
              <w:spacing w:line="276" w:lineRule="auto"/>
              <w:rPr>
                <w:sz w:val="28"/>
                <w:szCs w:val="28"/>
              </w:rPr>
            </w:pPr>
          </w:p>
        </w:tc>
      </w:tr>
    </w:tbl>
    <w:p w:rsidR="00776FA7" w:rsidRPr="00AF22DB" w:rsidRDefault="00776FA7" w:rsidP="00776FA7">
      <w:pPr>
        <w:spacing w:line="276" w:lineRule="auto"/>
        <w:jc w:val="center"/>
        <w:rPr>
          <w:b/>
          <w:sz w:val="28"/>
          <w:szCs w:val="28"/>
        </w:rPr>
      </w:pPr>
      <w:r w:rsidRPr="00AF22DB">
        <w:rPr>
          <w:b/>
          <w:sz w:val="28"/>
          <w:szCs w:val="28"/>
        </w:rPr>
        <w:t>Часть 2.</w:t>
      </w:r>
    </w:p>
    <w:p w:rsidR="00776FA7" w:rsidRPr="00AF22DB" w:rsidRDefault="00776FA7" w:rsidP="00776FA7">
      <w:pPr>
        <w:pStyle w:val="aff9"/>
        <w:widowControl w:val="0"/>
        <w:numPr>
          <w:ilvl w:val="0"/>
          <w:numId w:val="139"/>
        </w:numPr>
        <w:pBdr>
          <w:top w:val="nil"/>
          <w:left w:val="nil"/>
          <w:bottom w:val="nil"/>
          <w:right w:val="nil"/>
          <w:between w:val="nil"/>
        </w:pBdr>
        <w:autoSpaceDE w:val="0"/>
        <w:autoSpaceDN w:val="0"/>
        <w:spacing w:line="276" w:lineRule="auto"/>
        <w:ind w:left="426" w:hanging="426"/>
        <w:jc w:val="both"/>
        <w:rPr>
          <w:color w:val="000000"/>
          <w:sz w:val="28"/>
          <w:szCs w:val="28"/>
        </w:rPr>
      </w:pPr>
      <w:r w:rsidRPr="00AF22DB">
        <w:rPr>
          <w:color w:val="000000"/>
          <w:sz w:val="28"/>
          <w:szCs w:val="28"/>
        </w:rPr>
        <w:t>Перечислите три любых требования, которые предъявляет информационное общество к выбранной специальности/профессии.</w:t>
      </w:r>
    </w:p>
    <w:p w:rsidR="00776FA7" w:rsidRPr="00AF22DB" w:rsidRDefault="00776FA7" w:rsidP="00776FA7">
      <w:pPr>
        <w:pStyle w:val="aff9"/>
        <w:widowControl w:val="0"/>
        <w:numPr>
          <w:ilvl w:val="0"/>
          <w:numId w:val="139"/>
        </w:numPr>
        <w:pBdr>
          <w:top w:val="nil"/>
          <w:left w:val="nil"/>
          <w:bottom w:val="nil"/>
          <w:right w:val="nil"/>
          <w:between w:val="nil"/>
        </w:pBdr>
        <w:autoSpaceDE w:val="0"/>
        <w:autoSpaceDN w:val="0"/>
        <w:spacing w:line="276" w:lineRule="auto"/>
        <w:ind w:left="426" w:hanging="426"/>
        <w:jc w:val="both"/>
        <w:rPr>
          <w:color w:val="000000"/>
          <w:sz w:val="28"/>
          <w:szCs w:val="28"/>
        </w:rPr>
      </w:pPr>
      <w:r w:rsidRPr="00AF22DB">
        <w:rPr>
          <w:color w:val="000000"/>
          <w:sz w:val="28"/>
          <w:szCs w:val="28"/>
        </w:rPr>
        <w:t xml:space="preserve">Каковы социальные ожидания общества от реализации профессиональной социальной роли по выбранной специальности/профессии? Приведите не менее трех составляющих социальной роли. </w:t>
      </w:r>
    </w:p>
    <w:p w:rsidR="00776FA7" w:rsidRPr="00AF22DB" w:rsidRDefault="00776FA7" w:rsidP="00776FA7">
      <w:pPr>
        <w:pStyle w:val="aff9"/>
        <w:widowControl w:val="0"/>
        <w:numPr>
          <w:ilvl w:val="0"/>
          <w:numId w:val="139"/>
        </w:numPr>
        <w:pBdr>
          <w:top w:val="nil"/>
          <w:left w:val="nil"/>
          <w:bottom w:val="nil"/>
          <w:right w:val="nil"/>
          <w:between w:val="nil"/>
        </w:pBdr>
        <w:autoSpaceDE w:val="0"/>
        <w:autoSpaceDN w:val="0"/>
        <w:spacing w:line="276" w:lineRule="auto"/>
        <w:ind w:left="426" w:hanging="426"/>
        <w:jc w:val="both"/>
        <w:rPr>
          <w:color w:val="000000"/>
          <w:sz w:val="28"/>
          <w:szCs w:val="28"/>
        </w:rPr>
      </w:pPr>
      <w:r w:rsidRPr="00AF22DB">
        <w:rPr>
          <w:color w:val="000000"/>
          <w:sz w:val="28"/>
          <w:szCs w:val="28"/>
        </w:rPr>
        <w:t>Назовите три социально-экономических права гражданина Российской Федерации и проиллюстрируйте их реализацию на примере представителя профессии/специальности.</w:t>
      </w:r>
    </w:p>
    <w:p w:rsidR="00776FA7" w:rsidRPr="00AF22DB" w:rsidRDefault="00776FA7" w:rsidP="00776FA7">
      <w:pPr>
        <w:pStyle w:val="aff9"/>
        <w:widowControl w:val="0"/>
        <w:numPr>
          <w:ilvl w:val="0"/>
          <w:numId w:val="139"/>
        </w:numPr>
        <w:pBdr>
          <w:top w:val="nil"/>
          <w:left w:val="nil"/>
          <w:bottom w:val="nil"/>
          <w:right w:val="nil"/>
          <w:between w:val="nil"/>
        </w:pBdr>
        <w:autoSpaceDE w:val="0"/>
        <w:autoSpaceDN w:val="0"/>
        <w:spacing w:line="276" w:lineRule="auto"/>
        <w:ind w:left="426" w:hanging="426"/>
        <w:jc w:val="both"/>
        <w:rPr>
          <w:color w:val="000000"/>
          <w:sz w:val="28"/>
          <w:szCs w:val="28"/>
        </w:rPr>
      </w:pPr>
      <w:r w:rsidRPr="00AF22DB">
        <w:rPr>
          <w:color w:val="000000"/>
          <w:sz w:val="28"/>
          <w:szCs w:val="28"/>
        </w:rPr>
        <w:t xml:space="preserve">Гражданин Российской Федерации после получения среднего профессионального образования устраивается на работу по профессии/специальности. Какие документы он должен предъявить для устройства на работу? Приведите три примера его будущих обязанностей в качестве работника. </w:t>
      </w:r>
    </w:p>
    <w:p w:rsidR="00776FA7" w:rsidRPr="00AF22DB" w:rsidRDefault="00776FA7" w:rsidP="00776FA7">
      <w:pPr>
        <w:spacing w:line="276" w:lineRule="auto"/>
        <w:rPr>
          <w:b/>
          <w:sz w:val="28"/>
          <w:szCs w:val="28"/>
        </w:rPr>
      </w:pPr>
    </w:p>
    <w:p w:rsidR="00776FA7" w:rsidRPr="00AF22DB" w:rsidRDefault="00776FA7" w:rsidP="00776FA7">
      <w:pPr>
        <w:spacing w:line="276" w:lineRule="auto"/>
        <w:jc w:val="center"/>
        <w:rPr>
          <w:b/>
          <w:sz w:val="28"/>
          <w:szCs w:val="28"/>
        </w:rPr>
      </w:pPr>
      <w:r w:rsidRPr="00AF22DB">
        <w:rPr>
          <w:b/>
          <w:sz w:val="28"/>
          <w:szCs w:val="28"/>
        </w:rPr>
        <w:t>Система оценивания проверочной работы по обществознанию</w:t>
      </w:r>
    </w:p>
    <w:p w:rsidR="00776FA7" w:rsidRPr="00AF22DB" w:rsidRDefault="00776FA7" w:rsidP="00776FA7">
      <w:pPr>
        <w:spacing w:line="276" w:lineRule="auto"/>
        <w:rPr>
          <w:i/>
          <w:sz w:val="28"/>
          <w:szCs w:val="28"/>
        </w:rPr>
      </w:pPr>
      <w:r w:rsidRPr="00AF22DB">
        <w:rPr>
          <w:i/>
          <w:sz w:val="28"/>
          <w:szCs w:val="28"/>
        </w:rPr>
        <w:t xml:space="preserve">Критерии оценивания заданий (часть1). </w:t>
      </w:r>
    </w:p>
    <w:p w:rsidR="00776FA7" w:rsidRPr="00AF22DB" w:rsidRDefault="00776FA7" w:rsidP="00776FA7">
      <w:pPr>
        <w:spacing w:line="276" w:lineRule="auto"/>
        <w:ind w:firstLine="567"/>
        <w:jc w:val="both"/>
        <w:rPr>
          <w:sz w:val="28"/>
          <w:szCs w:val="28"/>
        </w:rPr>
      </w:pPr>
      <w:r w:rsidRPr="00AF22DB">
        <w:rPr>
          <w:sz w:val="28"/>
          <w:szCs w:val="28"/>
        </w:rPr>
        <w:t xml:space="preserve">Полный правильный ответ на каждое из заданий 1-7, 10 оценивается 1 баллом; неполный, неверный ответ или его отсутствие – 0 баллов. Полный </w:t>
      </w:r>
      <w:r w:rsidRPr="00AF22DB">
        <w:rPr>
          <w:sz w:val="28"/>
          <w:szCs w:val="28"/>
        </w:rPr>
        <w:lastRenderedPageBreak/>
        <w:t xml:space="preserve">правильный ответ на задания 8,9,11,12 оценивается 2 баллами; если допущена одна ошибка – 1 балл; если допущено две и более ошибок или ответ отсутствует – 0 баллов. Полный правильный ответ на задание 13 оценивается в 3 балла; если допущена одна ошибка – 2 балла; если допущено две ошибки – 1 балл; если допущено три и более ошибок – 0 баллов </w:t>
      </w:r>
    </w:p>
    <w:p w:rsidR="00776FA7" w:rsidRPr="00AF22DB" w:rsidRDefault="00776FA7" w:rsidP="00776FA7">
      <w:pPr>
        <w:spacing w:line="276" w:lineRule="auto"/>
        <w:ind w:firstLine="567"/>
        <w:jc w:val="both"/>
        <w:rPr>
          <w:sz w:val="28"/>
          <w:szCs w:val="28"/>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093"/>
        <w:gridCol w:w="7478"/>
      </w:tblGrid>
      <w:tr w:rsidR="00776FA7" w:rsidRPr="00AF22DB" w:rsidTr="00776FA7">
        <w:tc>
          <w:tcPr>
            <w:tcW w:w="2093" w:type="dxa"/>
          </w:tcPr>
          <w:p w:rsidR="00776FA7" w:rsidRPr="00AF22DB" w:rsidRDefault="00776FA7" w:rsidP="00776FA7">
            <w:pPr>
              <w:spacing w:line="276" w:lineRule="auto"/>
              <w:jc w:val="both"/>
              <w:rPr>
                <w:sz w:val="28"/>
                <w:szCs w:val="28"/>
              </w:rPr>
            </w:pPr>
            <w:r w:rsidRPr="00AF22DB">
              <w:rPr>
                <w:sz w:val="28"/>
                <w:szCs w:val="28"/>
              </w:rPr>
              <w:t>Номер задания</w:t>
            </w:r>
          </w:p>
        </w:tc>
        <w:tc>
          <w:tcPr>
            <w:tcW w:w="7478" w:type="dxa"/>
          </w:tcPr>
          <w:p w:rsidR="00776FA7" w:rsidRPr="00AF22DB" w:rsidRDefault="00776FA7" w:rsidP="00776FA7">
            <w:pPr>
              <w:spacing w:line="276" w:lineRule="auto"/>
              <w:jc w:val="both"/>
              <w:rPr>
                <w:sz w:val="28"/>
                <w:szCs w:val="28"/>
              </w:rPr>
            </w:pPr>
            <w:r w:rsidRPr="00AF22DB">
              <w:rPr>
                <w:sz w:val="28"/>
                <w:szCs w:val="28"/>
              </w:rPr>
              <w:t>Ответ</w:t>
            </w:r>
          </w:p>
        </w:tc>
      </w:tr>
      <w:tr w:rsidR="00776FA7" w:rsidRPr="00AF22DB" w:rsidTr="00776FA7">
        <w:tc>
          <w:tcPr>
            <w:tcW w:w="2093" w:type="dxa"/>
          </w:tcPr>
          <w:p w:rsidR="00776FA7" w:rsidRPr="00AF22DB" w:rsidRDefault="00776FA7" w:rsidP="00776FA7">
            <w:pPr>
              <w:spacing w:line="276" w:lineRule="auto"/>
              <w:jc w:val="both"/>
              <w:rPr>
                <w:sz w:val="28"/>
                <w:szCs w:val="28"/>
              </w:rPr>
            </w:pPr>
            <w:r w:rsidRPr="00AF22DB">
              <w:rPr>
                <w:sz w:val="28"/>
                <w:szCs w:val="28"/>
              </w:rPr>
              <w:t>1</w:t>
            </w:r>
          </w:p>
        </w:tc>
        <w:tc>
          <w:tcPr>
            <w:tcW w:w="7478" w:type="dxa"/>
          </w:tcPr>
          <w:p w:rsidR="00776FA7" w:rsidRPr="00AF22DB" w:rsidRDefault="00776FA7" w:rsidP="00776FA7">
            <w:pPr>
              <w:spacing w:line="276" w:lineRule="auto"/>
              <w:jc w:val="both"/>
              <w:rPr>
                <w:sz w:val="28"/>
                <w:szCs w:val="28"/>
              </w:rPr>
            </w:pPr>
            <w:r w:rsidRPr="00AF22DB">
              <w:rPr>
                <w:sz w:val="28"/>
                <w:szCs w:val="28"/>
              </w:rPr>
              <w:t>4</w:t>
            </w:r>
          </w:p>
        </w:tc>
      </w:tr>
      <w:tr w:rsidR="00776FA7" w:rsidRPr="00AF22DB" w:rsidTr="00776FA7">
        <w:tc>
          <w:tcPr>
            <w:tcW w:w="2093" w:type="dxa"/>
          </w:tcPr>
          <w:p w:rsidR="00776FA7" w:rsidRPr="00AF22DB" w:rsidRDefault="00776FA7" w:rsidP="00776FA7">
            <w:pPr>
              <w:spacing w:line="276" w:lineRule="auto"/>
              <w:jc w:val="both"/>
              <w:rPr>
                <w:sz w:val="28"/>
                <w:szCs w:val="28"/>
              </w:rPr>
            </w:pPr>
            <w:r w:rsidRPr="00AF22DB">
              <w:rPr>
                <w:sz w:val="28"/>
                <w:szCs w:val="28"/>
              </w:rPr>
              <w:t>2</w:t>
            </w:r>
          </w:p>
        </w:tc>
        <w:tc>
          <w:tcPr>
            <w:tcW w:w="7478" w:type="dxa"/>
          </w:tcPr>
          <w:p w:rsidR="00776FA7" w:rsidRPr="00AF22DB" w:rsidRDefault="00776FA7" w:rsidP="00776FA7">
            <w:pPr>
              <w:spacing w:line="276" w:lineRule="auto"/>
              <w:jc w:val="both"/>
              <w:rPr>
                <w:sz w:val="28"/>
                <w:szCs w:val="28"/>
              </w:rPr>
            </w:pPr>
            <w:r w:rsidRPr="00AF22DB">
              <w:rPr>
                <w:sz w:val="28"/>
                <w:szCs w:val="28"/>
              </w:rPr>
              <w:t>14</w:t>
            </w:r>
          </w:p>
        </w:tc>
      </w:tr>
      <w:tr w:rsidR="00776FA7" w:rsidRPr="00AF22DB" w:rsidTr="00776FA7">
        <w:tc>
          <w:tcPr>
            <w:tcW w:w="2093" w:type="dxa"/>
          </w:tcPr>
          <w:p w:rsidR="00776FA7" w:rsidRPr="00AF22DB" w:rsidRDefault="00776FA7" w:rsidP="00776FA7">
            <w:pPr>
              <w:spacing w:line="276" w:lineRule="auto"/>
              <w:jc w:val="both"/>
              <w:rPr>
                <w:sz w:val="28"/>
                <w:szCs w:val="28"/>
              </w:rPr>
            </w:pPr>
            <w:r w:rsidRPr="00AF22DB">
              <w:rPr>
                <w:sz w:val="28"/>
                <w:szCs w:val="28"/>
              </w:rPr>
              <w:t>3</w:t>
            </w:r>
          </w:p>
        </w:tc>
        <w:tc>
          <w:tcPr>
            <w:tcW w:w="7478" w:type="dxa"/>
          </w:tcPr>
          <w:p w:rsidR="00776FA7" w:rsidRPr="00AF22DB" w:rsidRDefault="00776FA7" w:rsidP="00776FA7">
            <w:pPr>
              <w:spacing w:line="276" w:lineRule="auto"/>
              <w:jc w:val="both"/>
              <w:rPr>
                <w:sz w:val="28"/>
                <w:szCs w:val="28"/>
              </w:rPr>
            </w:pPr>
            <w:r w:rsidRPr="00AF22DB">
              <w:rPr>
                <w:sz w:val="28"/>
                <w:szCs w:val="28"/>
              </w:rPr>
              <w:t>экстенсивный – 13, интенсивный – 2</w:t>
            </w:r>
          </w:p>
        </w:tc>
      </w:tr>
      <w:tr w:rsidR="00776FA7" w:rsidRPr="00AF22DB" w:rsidTr="00776FA7">
        <w:tc>
          <w:tcPr>
            <w:tcW w:w="2093" w:type="dxa"/>
          </w:tcPr>
          <w:p w:rsidR="00776FA7" w:rsidRPr="00AF22DB" w:rsidRDefault="00776FA7" w:rsidP="00776FA7">
            <w:pPr>
              <w:spacing w:line="276" w:lineRule="auto"/>
              <w:jc w:val="both"/>
              <w:rPr>
                <w:sz w:val="28"/>
                <w:szCs w:val="28"/>
              </w:rPr>
            </w:pPr>
            <w:r w:rsidRPr="00AF22DB">
              <w:rPr>
                <w:sz w:val="28"/>
                <w:szCs w:val="28"/>
              </w:rPr>
              <w:t>4</w:t>
            </w:r>
          </w:p>
        </w:tc>
        <w:tc>
          <w:tcPr>
            <w:tcW w:w="7478" w:type="dxa"/>
          </w:tcPr>
          <w:p w:rsidR="00776FA7" w:rsidRPr="00AF22DB" w:rsidRDefault="00776FA7" w:rsidP="00776FA7">
            <w:pPr>
              <w:spacing w:line="276" w:lineRule="auto"/>
              <w:jc w:val="both"/>
              <w:rPr>
                <w:color w:val="181818"/>
                <w:sz w:val="28"/>
                <w:szCs w:val="28"/>
              </w:rPr>
            </w:pPr>
            <w:r w:rsidRPr="00AF22DB">
              <w:rPr>
                <w:color w:val="181818"/>
                <w:sz w:val="28"/>
                <w:szCs w:val="28"/>
              </w:rPr>
              <w:t>4</w:t>
            </w:r>
          </w:p>
        </w:tc>
      </w:tr>
      <w:tr w:rsidR="00776FA7" w:rsidRPr="00AF22DB" w:rsidTr="00776FA7">
        <w:tc>
          <w:tcPr>
            <w:tcW w:w="2093" w:type="dxa"/>
          </w:tcPr>
          <w:p w:rsidR="00776FA7" w:rsidRPr="00AF22DB" w:rsidRDefault="00776FA7" w:rsidP="00776FA7">
            <w:pPr>
              <w:spacing w:line="276" w:lineRule="auto"/>
              <w:jc w:val="both"/>
              <w:rPr>
                <w:sz w:val="28"/>
                <w:szCs w:val="28"/>
              </w:rPr>
            </w:pPr>
            <w:r w:rsidRPr="00AF22DB">
              <w:rPr>
                <w:sz w:val="28"/>
                <w:szCs w:val="28"/>
              </w:rPr>
              <w:t>5</w:t>
            </w:r>
          </w:p>
        </w:tc>
        <w:tc>
          <w:tcPr>
            <w:tcW w:w="7478" w:type="dxa"/>
          </w:tcPr>
          <w:p w:rsidR="00776FA7" w:rsidRPr="00AF22DB" w:rsidRDefault="00776FA7" w:rsidP="00776FA7">
            <w:pPr>
              <w:spacing w:line="276" w:lineRule="auto"/>
              <w:jc w:val="both"/>
              <w:rPr>
                <w:sz w:val="28"/>
                <w:szCs w:val="28"/>
              </w:rPr>
            </w:pPr>
            <w:r w:rsidRPr="00AF22DB">
              <w:rPr>
                <w:sz w:val="28"/>
                <w:szCs w:val="28"/>
              </w:rPr>
              <w:t>2</w:t>
            </w:r>
          </w:p>
        </w:tc>
      </w:tr>
      <w:tr w:rsidR="00776FA7" w:rsidRPr="00AF22DB" w:rsidTr="00776FA7">
        <w:tc>
          <w:tcPr>
            <w:tcW w:w="2093" w:type="dxa"/>
          </w:tcPr>
          <w:p w:rsidR="00776FA7" w:rsidRPr="00AF22DB" w:rsidRDefault="00776FA7" w:rsidP="00776FA7">
            <w:pPr>
              <w:spacing w:line="276" w:lineRule="auto"/>
              <w:jc w:val="both"/>
              <w:rPr>
                <w:sz w:val="28"/>
                <w:szCs w:val="28"/>
              </w:rPr>
            </w:pPr>
            <w:r w:rsidRPr="00AF22DB">
              <w:rPr>
                <w:sz w:val="28"/>
                <w:szCs w:val="28"/>
              </w:rPr>
              <w:t>6</w:t>
            </w:r>
          </w:p>
        </w:tc>
        <w:tc>
          <w:tcPr>
            <w:tcW w:w="7478" w:type="dxa"/>
          </w:tcPr>
          <w:p w:rsidR="00776FA7" w:rsidRPr="00AF22DB" w:rsidRDefault="00776FA7" w:rsidP="00776FA7">
            <w:pPr>
              <w:spacing w:line="276" w:lineRule="auto"/>
              <w:jc w:val="both"/>
              <w:rPr>
                <w:color w:val="181818"/>
                <w:sz w:val="28"/>
                <w:szCs w:val="28"/>
              </w:rPr>
            </w:pPr>
            <w:r w:rsidRPr="00AF22DB">
              <w:rPr>
                <w:color w:val="181818"/>
                <w:sz w:val="28"/>
                <w:szCs w:val="28"/>
              </w:rPr>
              <w:t>3</w:t>
            </w:r>
          </w:p>
        </w:tc>
      </w:tr>
      <w:tr w:rsidR="00776FA7" w:rsidRPr="00AF22DB" w:rsidTr="00776FA7">
        <w:tc>
          <w:tcPr>
            <w:tcW w:w="2093" w:type="dxa"/>
          </w:tcPr>
          <w:p w:rsidR="00776FA7" w:rsidRPr="00AF22DB" w:rsidRDefault="00776FA7" w:rsidP="00776FA7">
            <w:pPr>
              <w:spacing w:line="276" w:lineRule="auto"/>
              <w:jc w:val="both"/>
              <w:rPr>
                <w:sz w:val="28"/>
                <w:szCs w:val="28"/>
              </w:rPr>
            </w:pPr>
            <w:r w:rsidRPr="00AF22DB">
              <w:rPr>
                <w:sz w:val="28"/>
                <w:szCs w:val="28"/>
              </w:rPr>
              <w:t>7</w:t>
            </w:r>
          </w:p>
        </w:tc>
        <w:tc>
          <w:tcPr>
            <w:tcW w:w="7478" w:type="dxa"/>
          </w:tcPr>
          <w:p w:rsidR="00776FA7" w:rsidRPr="00AF22DB" w:rsidRDefault="00776FA7" w:rsidP="00776FA7">
            <w:pPr>
              <w:spacing w:line="276" w:lineRule="auto"/>
              <w:rPr>
                <w:color w:val="212529"/>
                <w:sz w:val="28"/>
                <w:szCs w:val="28"/>
              </w:rPr>
            </w:pPr>
            <w:r w:rsidRPr="00AF22DB">
              <w:rPr>
                <w:color w:val="212529"/>
                <w:sz w:val="28"/>
                <w:szCs w:val="28"/>
              </w:rPr>
              <w:t>1</w:t>
            </w:r>
          </w:p>
        </w:tc>
      </w:tr>
      <w:tr w:rsidR="00776FA7" w:rsidRPr="00AF22DB" w:rsidTr="00776FA7">
        <w:tc>
          <w:tcPr>
            <w:tcW w:w="2093" w:type="dxa"/>
          </w:tcPr>
          <w:p w:rsidR="00776FA7" w:rsidRPr="00AF22DB" w:rsidRDefault="00776FA7" w:rsidP="00776FA7">
            <w:pPr>
              <w:spacing w:line="276" w:lineRule="auto"/>
              <w:jc w:val="both"/>
              <w:rPr>
                <w:sz w:val="28"/>
                <w:szCs w:val="28"/>
              </w:rPr>
            </w:pPr>
            <w:r w:rsidRPr="00AF22DB">
              <w:rPr>
                <w:sz w:val="28"/>
                <w:szCs w:val="28"/>
              </w:rPr>
              <w:t>8</w:t>
            </w:r>
          </w:p>
        </w:tc>
        <w:tc>
          <w:tcPr>
            <w:tcW w:w="7478" w:type="dxa"/>
          </w:tcPr>
          <w:p w:rsidR="00776FA7" w:rsidRPr="00AF22DB" w:rsidRDefault="00776FA7" w:rsidP="00776FA7">
            <w:pPr>
              <w:spacing w:line="276" w:lineRule="auto"/>
              <w:jc w:val="both"/>
              <w:rPr>
                <w:sz w:val="28"/>
                <w:szCs w:val="28"/>
              </w:rPr>
            </w:pPr>
            <w:r w:rsidRPr="00AF22DB">
              <w:rPr>
                <w:color w:val="212529"/>
                <w:sz w:val="28"/>
                <w:szCs w:val="28"/>
              </w:rPr>
              <w:t>234</w:t>
            </w:r>
          </w:p>
        </w:tc>
      </w:tr>
      <w:tr w:rsidR="00776FA7" w:rsidRPr="00AF22DB" w:rsidTr="00776FA7">
        <w:tc>
          <w:tcPr>
            <w:tcW w:w="2093" w:type="dxa"/>
          </w:tcPr>
          <w:p w:rsidR="00776FA7" w:rsidRPr="00AF22DB" w:rsidRDefault="00776FA7" w:rsidP="00776FA7">
            <w:pPr>
              <w:spacing w:line="276" w:lineRule="auto"/>
              <w:jc w:val="both"/>
              <w:rPr>
                <w:sz w:val="28"/>
                <w:szCs w:val="28"/>
              </w:rPr>
            </w:pPr>
            <w:r w:rsidRPr="00AF22DB">
              <w:rPr>
                <w:sz w:val="28"/>
                <w:szCs w:val="28"/>
              </w:rPr>
              <w:t>9</w:t>
            </w:r>
          </w:p>
        </w:tc>
        <w:tc>
          <w:tcPr>
            <w:tcW w:w="7478" w:type="dxa"/>
          </w:tcPr>
          <w:p w:rsidR="00776FA7" w:rsidRPr="00AF22DB" w:rsidRDefault="00776FA7" w:rsidP="00776FA7">
            <w:pPr>
              <w:spacing w:line="276" w:lineRule="auto"/>
              <w:rPr>
                <w:color w:val="000000"/>
                <w:sz w:val="28"/>
                <w:szCs w:val="28"/>
                <w:highlight w:val="white"/>
              </w:rPr>
            </w:pPr>
            <w:r w:rsidRPr="00AF22DB">
              <w:rPr>
                <w:color w:val="000000"/>
                <w:sz w:val="28"/>
                <w:szCs w:val="28"/>
                <w:highlight w:val="white"/>
              </w:rPr>
              <w:t>638417</w:t>
            </w:r>
          </w:p>
        </w:tc>
      </w:tr>
      <w:tr w:rsidR="00776FA7" w:rsidRPr="00AF22DB" w:rsidTr="00776FA7">
        <w:tc>
          <w:tcPr>
            <w:tcW w:w="2093" w:type="dxa"/>
          </w:tcPr>
          <w:p w:rsidR="00776FA7" w:rsidRPr="00AF22DB" w:rsidRDefault="00776FA7" w:rsidP="00776FA7">
            <w:pPr>
              <w:spacing w:line="276" w:lineRule="auto"/>
              <w:jc w:val="both"/>
              <w:rPr>
                <w:sz w:val="28"/>
                <w:szCs w:val="28"/>
              </w:rPr>
            </w:pPr>
            <w:r w:rsidRPr="00AF22DB">
              <w:rPr>
                <w:sz w:val="28"/>
                <w:szCs w:val="28"/>
              </w:rPr>
              <w:t>10</w:t>
            </w:r>
          </w:p>
        </w:tc>
        <w:tc>
          <w:tcPr>
            <w:tcW w:w="7478" w:type="dxa"/>
          </w:tcPr>
          <w:p w:rsidR="00776FA7" w:rsidRPr="00AF22DB" w:rsidRDefault="00776FA7" w:rsidP="00776FA7">
            <w:pPr>
              <w:spacing w:line="276" w:lineRule="auto"/>
              <w:rPr>
                <w:color w:val="000000"/>
                <w:sz w:val="28"/>
                <w:szCs w:val="28"/>
                <w:highlight w:val="white"/>
              </w:rPr>
            </w:pPr>
            <w:r w:rsidRPr="00AF22DB">
              <w:rPr>
                <w:color w:val="000000"/>
                <w:sz w:val="28"/>
                <w:szCs w:val="28"/>
                <w:highlight w:val="white"/>
              </w:rPr>
              <w:t>4</w:t>
            </w:r>
          </w:p>
        </w:tc>
      </w:tr>
      <w:tr w:rsidR="00776FA7" w:rsidRPr="00AF22DB" w:rsidTr="00776FA7">
        <w:tc>
          <w:tcPr>
            <w:tcW w:w="2093" w:type="dxa"/>
          </w:tcPr>
          <w:p w:rsidR="00776FA7" w:rsidRPr="00AF22DB" w:rsidRDefault="00776FA7" w:rsidP="00776FA7">
            <w:pPr>
              <w:spacing w:line="276" w:lineRule="auto"/>
              <w:jc w:val="both"/>
              <w:rPr>
                <w:sz w:val="28"/>
                <w:szCs w:val="28"/>
              </w:rPr>
            </w:pPr>
            <w:r w:rsidRPr="00AF22DB">
              <w:rPr>
                <w:sz w:val="28"/>
                <w:szCs w:val="28"/>
              </w:rPr>
              <w:t>11</w:t>
            </w:r>
          </w:p>
        </w:tc>
        <w:tc>
          <w:tcPr>
            <w:tcW w:w="7478" w:type="dxa"/>
          </w:tcPr>
          <w:p w:rsidR="00776FA7" w:rsidRPr="00AF22DB" w:rsidRDefault="00776FA7" w:rsidP="00776FA7">
            <w:pPr>
              <w:spacing w:line="276" w:lineRule="auto"/>
              <w:rPr>
                <w:color w:val="000000"/>
                <w:sz w:val="28"/>
                <w:szCs w:val="28"/>
                <w:highlight w:val="white"/>
              </w:rPr>
            </w:pPr>
            <w:r w:rsidRPr="00AF22DB">
              <w:rPr>
                <w:color w:val="000000"/>
                <w:sz w:val="28"/>
                <w:szCs w:val="28"/>
                <w:highlight w:val="white"/>
              </w:rPr>
              <w:t>124</w:t>
            </w:r>
          </w:p>
        </w:tc>
      </w:tr>
      <w:tr w:rsidR="00776FA7" w:rsidRPr="00AF22DB" w:rsidTr="00776FA7">
        <w:tc>
          <w:tcPr>
            <w:tcW w:w="2093" w:type="dxa"/>
          </w:tcPr>
          <w:p w:rsidR="00776FA7" w:rsidRPr="00AF22DB" w:rsidRDefault="00776FA7" w:rsidP="00776FA7">
            <w:pPr>
              <w:spacing w:line="276" w:lineRule="auto"/>
              <w:jc w:val="both"/>
              <w:rPr>
                <w:sz w:val="28"/>
                <w:szCs w:val="28"/>
              </w:rPr>
            </w:pPr>
            <w:r w:rsidRPr="00AF22DB">
              <w:rPr>
                <w:sz w:val="28"/>
                <w:szCs w:val="28"/>
              </w:rPr>
              <w:t>12</w:t>
            </w:r>
          </w:p>
        </w:tc>
        <w:tc>
          <w:tcPr>
            <w:tcW w:w="7478" w:type="dxa"/>
          </w:tcPr>
          <w:p w:rsidR="00776FA7" w:rsidRPr="00AF22DB" w:rsidRDefault="00776FA7" w:rsidP="00776FA7">
            <w:pPr>
              <w:spacing w:line="276" w:lineRule="auto"/>
              <w:rPr>
                <w:sz w:val="28"/>
                <w:szCs w:val="28"/>
              </w:rPr>
            </w:pPr>
            <w:r w:rsidRPr="00AF22DB">
              <w:rPr>
                <w:sz w:val="28"/>
                <w:szCs w:val="28"/>
              </w:rPr>
              <w:t>1324</w:t>
            </w:r>
          </w:p>
        </w:tc>
      </w:tr>
      <w:tr w:rsidR="00776FA7" w:rsidRPr="00AF22DB" w:rsidTr="00776FA7">
        <w:tc>
          <w:tcPr>
            <w:tcW w:w="2093" w:type="dxa"/>
          </w:tcPr>
          <w:p w:rsidR="00776FA7" w:rsidRPr="00AF22DB" w:rsidRDefault="00776FA7" w:rsidP="00776FA7">
            <w:pPr>
              <w:spacing w:line="276" w:lineRule="auto"/>
              <w:jc w:val="both"/>
              <w:rPr>
                <w:sz w:val="28"/>
                <w:szCs w:val="28"/>
              </w:rPr>
            </w:pPr>
            <w:r w:rsidRPr="00AF22DB">
              <w:rPr>
                <w:sz w:val="28"/>
                <w:szCs w:val="28"/>
              </w:rPr>
              <w:t>13</w:t>
            </w:r>
          </w:p>
        </w:tc>
        <w:tc>
          <w:tcPr>
            <w:tcW w:w="7478" w:type="dxa"/>
          </w:tcPr>
          <w:p w:rsidR="00776FA7" w:rsidRPr="00AF22DB" w:rsidRDefault="00776FA7" w:rsidP="00776FA7">
            <w:pPr>
              <w:spacing w:line="276" w:lineRule="auto"/>
              <w:jc w:val="both"/>
              <w:rPr>
                <w:sz w:val="28"/>
                <w:szCs w:val="28"/>
              </w:rPr>
            </w:pPr>
            <w:r w:rsidRPr="00AF22DB">
              <w:rPr>
                <w:sz w:val="28"/>
                <w:szCs w:val="28"/>
              </w:rPr>
              <w:t>1121121112</w:t>
            </w:r>
          </w:p>
        </w:tc>
      </w:tr>
    </w:tbl>
    <w:p w:rsidR="00776FA7" w:rsidRPr="00AF22DB" w:rsidRDefault="00776FA7" w:rsidP="00776FA7">
      <w:pPr>
        <w:spacing w:line="276" w:lineRule="auto"/>
        <w:ind w:firstLine="567"/>
        <w:jc w:val="both"/>
        <w:rPr>
          <w:sz w:val="28"/>
          <w:szCs w:val="28"/>
        </w:rPr>
      </w:pPr>
    </w:p>
    <w:p w:rsidR="00776FA7" w:rsidRPr="00AF22DB" w:rsidRDefault="00776FA7" w:rsidP="00776FA7">
      <w:pPr>
        <w:spacing w:line="276" w:lineRule="auto"/>
        <w:rPr>
          <w:i/>
          <w:sz w:val="28"/>
          <w:szCs w:val="28"/>
        </w:rPr>
      </w:pPr>
      <w:r w:rsidRPr="00AF22DB">
        <w:rPr>
          <w:i/>
          <w:sz w:val="28"/>
          <w:szCs w:val="28"/>
        </w:rPr>
        <w:t>Критерии оценивания заданий (часть 2)</w:t>
      </w:r>
    </w:p>
    <w:p w:rsidR="00776FA7" w:rsidRPr="00AF22DB" w:rsidRDefault="00776FA7" w:rsidP="00776FA7">
      <w:pPr>
        <w:spacing w:line="276" w:lineRule="auto"/>
        <w:rPr>
          <w:sz w:val="28"/>
          <w:szCs w:val="28"/>
        </w:rPr>
      </w:pPr>
    </w:p>
    <w:p w:rsidR="00776FA7" w:rsidRPr="00AF22DB" w:rsidRDefault="00776FA7" w:rsidP="00776FA7">
      <w:pPr>
        <w:spacing w:line="276" w:lineRule="auto"/>
        <w:rPr>
          <w:sz w:val="28"/>
          <w:szCs w:val="28"/>
        </w:rPr>
      </w:pPr>
      <w:r w:rsidRPr="00AF22DB">
        <w:rPr>
          <w:sz w:val="28"/>
          <w:szCs w:val="28"/>
        </w:rPr>
        <w:t xml:space="preserve">Задание 1. </w:t>
      </w:r>
    </w:p>
    <w:p w:rsidR="00776FA7" w:rsidRPr="00AF22DB" w:rsidRDefault="00776FA7" w:rsidP="00776FA7">
      <w:pPr>
        <w:spacing w:line="276" w:lineRule="auto"/>
        <w:rPr>
          <w:sz w:val="28"/>
          <w:szCs w:val="28"/>
        </w:rPr>
      </w:pPr>
      <w:r w:rsidRPr="00AF22DB">
        <w:rPr>
          <w:sz w:val="28"/>
          <w:szCs w:val="28"/>
        </w:rPr>
        <w:t>Правильный ответ должен содержать следующие элементы:</w:t>
      </w:r>
    </w:p>
    <w:p w:rsidR="00776FA7" w:rsidRPr="00AF22DB" w:rsidRDefault="00776FA7" w:rsidP="00776FA7">
      <w:pPr>
        <w:spacing w:line="276" w:lineRule="auto"/>
        <w:jc w:val="both"/>
        <w:rPr>
          <w:sz w:val="28"/>
          <w:szCs w:val="28"/>
        </w:rPr>
      </w:pPr>
      <w:r w:rsidRPr="00AF22DB">
        <w:rPr>
          <w:sz w:val="28"/>
          <w:szCs w:val="28"/>
        </w:rPr>
        <w:lastRenderedPageBreak/>
        <w:t xml:space="preserve">Предложено три требования к профессии в информационном обществе, например, способность самостоятельно добывать знания; овладение ИКТ технологиями, непрерывное обучение для формирования новых профессиональных навыков. Могут быть предложены другие требования. </w:t>
      </w:r>
    </w:p>
    <w:p w:rsidR="00776FA7" w:rsidRPr="00AF22DB" w:rsidRDefault="00776FA7" w:rsidP="00776FA7">
      <w:pPr>
        <w:spacing w:line="276" w:lineRule="auto"/>
        <w:rPr>
          <w:sz w:val="28"/>
          <w:szCs w:val="28"/>
        </w:rPr>
      </w:pPr>
    </w:p>
    <w:p w:rsidR="00776FA7" w:rsidRPr="00AF22DB" w:rsidRDefault="00776FA7" w:rsidP="00776FA7">
      <w:pPr>
        <w:spacing w:line="276" w:lineRule="auto"/>
        <w:rPr>
          <w:sz w:val="28"/>
          <w:szCs w:val="28"/>
        </w:rPr>
      </w:pPr>
      <w:r w:rsidRPr="00AF22DB">
        <w:rPr>
          <w:sz w:val="28"/>
          <w:szCs w:val="28"/>
        </w:rPr>
        <w:t>Приведены три требования – 3 балла.</w:t>
      </w:r>
    </w:p>
    <w:p w:rsidR="00776FA7" w:rsidRPr="00AF22DB" w:rsidRDefault="00776FA7" w:rsidP="00776FA7">
      <w:pPr>
        <w:spacing w:line="276" w:lineRule="auto"/>
        <w:rPr>
          <w:sz w:val="28"/>
          <w:szCs w:val="28"/>
        </w:rPr>
      </w:pPr>
      <w:r w:rsidRPr="00AF22DB">
        <w:rPr>
          <w:sz w:val="28"/>
          <w:szCs w:val="28"/>
        </w:rPr>
        <w:t>Приведено два требования – 2 балла.</w:t>
      </w:r>
    </w:p>
    <w:p w:rsidR="00776FA7" w:rsidRPr="00AF22DB" w:rsidRDefault="00776FA7" w:rsidP="00776FA7">
      <w:pPr>
        <w:spacing w:line="276" w:lineRule="auto"/>
        <w:rPr>
          <w:sz w:val="28"/>
          <w:szCs w:val="28"/>
        </w:rPr>
      </w:pPr>
      <w:r w:rsidRPr="00AF22DB">
        <w:rPr>
          <w:sz w:val="28"/>
          <w:szCs w:val="28"/>
        </w:rPr>
        <w:t>Приведено одно требование – 1 балл.</w:t>
      </w:r>
    </w:p>
    <w:p w:rsidR="00776FA7" w:rsidRPr="00AF22DB" w:rsidRDefault="00776FA7" w:rsidP="00776FA7">
      <w:pPr>
        <w:spacing w:line="276" w:lineRule="auto"/>
        <w:rPr>
          <w:sz w:val="28"/>
          <w:szCs w:val="28"/>
        </w:rPr>
      </w:pPr>
      <w:r w:rsidRPr="00AF22DB">
        <w:rPr>
          <w:sz w:val="28"/>
          <w:szCs w:val="28"/>
        </w:rPr>
        <w:t xml:space="preserve">Приведенные требования не верны ИЛИ ответ отсутствует – 0 баллов. </w:t>
      </w:r>
    </w:p>
    <w:p w:rsidR="00776FA7" w:rsidRPr="00AF22DB" w:rsidRDefault="00776FA7" w:rsidP="00776FA7">
      <w:pPr>
        <w:spacing w:line="276" w:lineRule="auto"/>
        <w:rPr>
          <w:sz w:val="28"/>
          <w:szCs w:val="28"/>
        </w:rPr>
      </w:pPr>
    </w:p>
    <w:p w:rsidR="00776FA7" w:rsidRPr="00AF22DB" w:rsidRDefault="00776FA7" w:rsidP="00776FA7">
      <w:pPr>
        <w:spacing w:line="276" w:lineRule="auto"/>
        <w:rPr>
          <w:sz w:val="28"/>
          <w:szCs w:val="28"/>
        </w:rPr>
      </w:pPr>
      <w:r w:rsidRPr="00AF22DB">
        <w:rPr>
          <w:sz w:val="28"/>
          <w:szCs w:val="28"/>
        </w:rPr>
        <w:t>Задание 2.</w:t>
      </w:r>
    </w:p>
    <w:p w:rsidR="00776FA7" w:rsidRPr="00AF22DB" w:rsidRDefault="00776FA7" w:rsidP="00776FA7">
      <w:pPr>
        <w:spacing w:line="276" w:lineRule="auto"/>
        <w:jc w:val="both"/>
        <w:rPr>
          <w:sz w:val="28"/>
          <w:szCs w:val="28"/>
        </w:rPr>
      </w:pPr>
      <w:r w:rsidRPr="00AF22DB">
        <w:rPr>
          <w:sz w:val="28"/>
          <w:szCs w:val="28"/>
        </w:rPr>
        <w:t>Правильный ответ должен содержать три ролевых ожидания, соответствующих профессии/специальности, например, от медсестры общество ожидает консультирования по медицинским вопросам, оказание необходимой медицинской помощи, проявление выдержки и такта по отношению к пациенту и т.п.</w:t>
      </w:r>
    </w:p>
    <w:p w:rsidR="00776FA7" w:rsidRPr="00AF22DB" w:rsidRDefault="00776FA7" w:rsidP="00776FA7">
      <w:pPr>
        <w:spacing w:line="276" w:lineRule="auto"/>
        <w:rPr>
          <w:sz w:val="28"/>
          <w:szCs w:val="28"/>
        </w:rPr>
      </w:pPr>
    </w:p>
    <w:p w:rsidR="00776FA7" w:rsidRPr="00AF22DB" w:rsidRDefault="00776FA7" w:rsidP="00776FA7">
      <w:pPr>
        <w:spacing w:line="276" w:lineRule="auto"/>
        <w:rPr>
          <w:sz w:val="28"/>
          <w:szCs w:val="28"/>
        </w:rPr>
      </w:pPr>
      <w:r w:rsidRPr="00AF22DB">
        <w:rPr>
          <w:sz w:val="28"/>
          <w:szCs w:val="28"/>
        </w:rPr>
        <w:t>Приведены три ожидания – 3 балла.</w:t>
      </w:r>
    </w:p>
    <w:p w:rsidR="00776FA7" w:rsidRPr="00AF22DB" w:rsidRDefault="00776FA7" w:rsidP="00776FA7">
      <w:pPr>
        <w:spacing w:line="276" w:lineRule="auto"/>
        <w:rPr>
          <w:sz w:val="28"/>
          <w:szCs w:val="28"/>
        </w:rPr>
      </w:pPr>
      <w:r w:rsidRPr="00AF22DB">
        <w:rPr>
          <w:sz w:val="28"/>
          <w:szCs w:val="28"/>
        </w:rPr>
        <w:t>Приведено два ожидания – 2 балла.</w:t>
      </w:r>
    </w:p>
    <w:p w:rsidR="00776FA7" w:rsidRPr="00AF22DB" w:rsidRDefault="00776FA7" w:rsidP="00776FA7">
      <w:pPr>
        <w:spacing w:line="276" w:lineRule="auto"/>
        <w:rPr>
          <w:sz w:val="28"/>
          <w:szCs w:val="28"/>
        </w:rPr>
      </w:pPr>
      <w:r w:rsidRPr="00AF22DB">
        <w:rPr>
          <w:sz w:val="28"/>
          <w:szCs w:val="28"/>
        </w:rPr>
        <w:t>Приведено одно ожидание – 1 балл.</w:t>
      </w:r>
    </w:p>
    <w:p w:rsidR="00776FA7" w:rsidRPr="00AF22DB" w:rsidRDefault="00776FA7" w:rsidP="00776FA7">
      <w:pPr>
        <w:spacing w:line="276" w:lineRule="auto"/>
        <w:rPr>
          <w:sz w:val="28"/>
          <w:szCs w:val="28"/>
        </w:rPr>
      </w:pPr>
      <w:r w:rsidRPr="00AF22DB">
        <w:rPr>
          <w:sz w:val="28"/>
          <w:szCs w:val="28"/>
        </w:rPr>
        <w:t xml:space="preserve">Приведенные ожидания не верны ИЛИ ответ отсутствует – 0 баллов. </w:t>
      </w:r>
    </w:p>
    <w:p w:rsidR="00776FA7" w:rsidRPr="00AF22DB" w:rsidRDefault="00776FA7" w:rsidP="00776FA7">
      <w:pPr>
        <w:spacing w:line="276" w:lineRule="auto"/>
        <w:rPr>
          <w:sz w:val="28"/>
          <w:szCs w:val="28"/>
        </w:rPr>
      </w:pPr>
    </w:p>
    <w:p w:rsidR="00776FA7" w:rsidRPr="00AF22DB" w:rsidRDefault="00776FA7" w:rsidP="00776FA7">
      <w:pPr>
        <w:spacing w:line="276" w:lineRule="auto"/>
        <w:rPr>
          <w:sz w:val="28"/>
          <w:szCs w:val="28"/>
        </w:rPr>
      </w:pPr>
      <w:r w:rsidRPr="00AF22DB">
        <w:rPr>
          <w:sz w:val="28"/>
          <w:szCs w:val="28"/>
        </w:rPr>
        <w:t>Задание 3. Правильный ответ должен содержать следующие элементы:</w:t>
      </w:r>
    </w:p>
    <w:p w:rsidR="00776FA7" w:rsidRPr="00AF22DB" w:rsidRDefault="00776FA7" w:rsidP="00776FA7">
      <w:pPr>
        <w:spacing w:line="276" w:lineRule="auto"/>
        <w:jc w:val="both"/>
        <w:rPr>
          <w:sz w:val="28"/>
          <w:szCs w:val="28"/>
        </w:rPr>
      </w:pPr>
      <w:r w:rsidRPr="00AF22DB">
        <w:rPr>
          <w:sz w:val="28"/>
          <w:szCs w:val="28"/>
        </w:rPr>
        <w:t>Приведены три социально-экономических права, и каждое право проиллюстрировано примером с точки зрения специальности/профессии, например</w:t>
      </w:r>
    </w:p>
    <w:p w:rsidR="00776FA7" w:rsidRPr="00AF22DB" w:rsidRDefault="00776FA7" w:rsidP="00776FA7">
      <w:pPr>
        <w:widowControl w:val="0"/>
        <w:numPr>
          <w:ilvl w:val="0"/>
          <w:numId w:val="132"/>
        </w:numPr>
        <w:pBdr>
          <w:top w:val="nil"/>
          <w:left w:val="nil"/>
          <w:bottom w:val="nil"/>
          <w:right w:val="nil"/>
          <w:between w:val="nil"/>
        </w:pBdr>
        <w:spacing w:after="0" w:line="276" w:lineRule="auto"/>
        <w:ind w:left="284" w:hanging="284"/>
        <w:jc w:val="both"/>
        <w:rPr>
          <w:color w:val="000000"/>
          <w:sz w:val="28"/>
          <w:szCs w:val="28"/>
        </w:rPr>
      </w:pPr>
      <w:r w:rsidRPr="00AF22DB">
        <w:rPr>
          <w:color w:val="000000"/>
          <w:sz w:val="28"/>
          <w:szCs w:val="28"/>
        </w:rPr>
        <w:t>право свободно распоряжаться своими способностями к труду (Ирина Ивановна устроилась на работу учителем начальных классов в школу №1).</w:t>
      </w:r>
    </w:p>
    <w:p w:rsidR="00776FA7" w:rsidRPr="00AF22DB" w:rsidRDefault="00776FA7" w:rsidP="00776FA7">
      <w:pPr>
        <w:widowControl w:val="0"/>
        <w:numPr>
          <w:ilvl w:val="0"/>
          <w:numId w:val="132"/>
        </w:numPr>
        <w:pBdr>
          <w:top w:val="nil"/>
          <w:left w:val="nil"/>
          <w:bottom w:val="nil"/>
          <w:right w:val="nil"/>
          <w:between w:val="nil"/>
        </w:pBdr>
        <w:spacing w:after="0" w:line="276" w:lineRule="auto"/>
        <w:ind w:left="284" w:hanging="284"/>
        <w:jc w:val="both"/>
        <w:rPr>
          <w:color w:val="000000"/>
          <w:sz w:val="28"/>
          <w:szCs w:val="28"/>
        </w:rPr>
      </w:pPr>
      <w:r w:rsidRPr="00AF22DB">
        <w:rPr>
          <w:color w:val="000000"/>
          <w:sz w:val="28"/>
          <w:szCs w:val="28"/>
        </w:rPr>
        <w:t xml:space="preserve">право на отдых (Учитель Ирина Ивановна 1 июля вышла в очередной </w:t>
      </w:r>
      <w:r w:rsidRPr="00AF22DB">
        <w:rPr>
          <w:color w:val="000000"/>
          <w:sz w:val="28"/>
          <w:szCs w:val="28"/>
        </w:rPr>
        <w:lastRenderedPageBreak/>
        <w:t>отпуск).</w:t>
      </w:r>
    </w:p>
    <w:p w:rsidR="00776FA7" w:rsidRPr="00AF22DB" w:rsidRDefault="00776FA7" w:rsidP="00776FA7">
      <w:pPr>
        <w:widowControl w:val="0"/>
        <w:numPr>
          <w:ilvl w:val="0"/>
          <w:numId w:val="132"/>
        </w:numPr>
        <w:pBdr>
          <w:top w:val="nil"/>
          <w:left w:val="nil"/>
          <w:bottom w:val="nil"/>
          <w:right w:val="nil"/>
          <w:between w:val="nil"/>
        </w:pBdr>
        <w:spacing w:after="0" w:line="276" w:lineRule="auto"/>
        <w:ind w:left="284" w:hanging="284"/>
        <w:jc w:val="both"/>
        <w:rPr>
          <w:color w:val="000000"/>
          <w:sz w:val="28"/>
          <w:szCs w:val="28"/>
        </w:rPr>
      </w:pPr>
      <w:r w:rsidRPr="00AF22DB">
        <w:rPr>
          <w:color w:val="000000"/>
          <w:sz w:val="28"/>
          <w:szCs w:val="28"/>
        </w:rPr>
        <w:t xml:space="preserve">право на свободное использование своих способностей и имущества для предпринимательской и иной не запрещенной законом экономической деятельности (Учитель Ирина Ивановна оформила самозанятость и оказывает услуги репетитора). </w:t>
      </w:r>
    </w:p>
    <w:p w:rsidR="00776FA7" w:rsidRPr="00AF22DB" w:rsidRDefault="00776FA7" w:rsidP="00776FA7">
      <w:pPr>
        <w:spacing w:line="276" w:lineRule="auto"/>
        <w:rPr>
          <w:sz w:val="28"/>
          <w:szCs w:val="28"/>
        </w:rPr>
      </w:pPr>
    </w:p>
    <w:p w:rsidR="00776FA7" w:rsidRPr="00AF22DB" w:rsidRDefault="00776FA7" w:rsidP="00776FA7">
      <w:pPr>
        <w:spacing w:line="276" w:lineRule="auto"/>
        <w:rPr>
          <w:sz w:val="28"/>
          <w:szCs w:val="28"/>
        </w:rPr>
      </w:pPr>
      <w:r w:rsidRPr="00AF22DB">
        <w:rPr>
          <w:sz w:val="28"/>
          <w:szCs w:val="28"/>
        </w:rPr>
        <w:t xml:space="preserve">Приведены три права и каждое право проиллюстрировано примером – 3 балла. </w:t>
      </w:r>
    </w:p>
    <w:p w:rsidR="00776FA7" w:rsidRPr="00AF22DB" w:rsidRDefault="00776FA7" w:rsidP="00776FA7">
      <w:pPr>
        <w:spacing w:line="276" w:lineRule="auto"/>
        <w:rPr>
          <w:sz w:val="28"/>
          <w:szCs w:val="28"/>
        </w:rPr>
      </w:pPr>
      <w:r w:rsidRPr="00AF22DB">
        <w:rPr>
          <w:sz w:val="28"/>
          <w:szCs w:val="28"/>
        </w:rPr>
        <w:t>Приведены два-три права, два проиллюстрированы примерами – 2 балла.</w:t>
      </w:r>
    </w:p>
    <w:p w:rsidR="00776FA7" w:rsidRPr="00AF22DB" w:rsidRDefault="00776FA7" w:rsidP="00776FA7">
      <w:pPr>
        <w:spacing w:line="276" w:lineRule="auto"/>
        <w:rPr>
          <w:sz w:val="28"/>
          <w:szCs w:val="28"/>
        </w:rPr>
      </w:pPr>
      <w:r w:rsidRPr="00AF22DB">
        <w:rPr>
          <w:sz w:val="28"/>
          <w:szCs w:val="28"/>
        </w:rPr>
        <w:t>Приведено одно-три права, одно проиллюстрировано примером – 1 балл.</w:t>
      </w:r>
    </w:p>
    <w:p w:rsidR="00776FA7" w:rsidRPr="00AF22DB" w:rsidRDefault="00776FA7" w:rsidP="00776FA7">
      <w:pPr>
        <w:spacing w:line="276" w:lineRule="auto"/>
        <w:rPr>
          <w:sz w:val="28"/>
          <w:szCs w:val="28"/>
        </w:rPr>
      </w:pPr>
      <w:r w:rsidRPr="00AF22DB">
        <w:rPr>
          <w:sz w:val="28"/>
          <w:szCs w:val="28"/>
        </w:rPr>
        <w:t xml:space="preserve">Другие ответы ИЛИ ответ отсутствует – 0 баллов. </w:t>
      </w:r>
    </w:p>
    <w:p w:rsidR="00776FA7" w:rsidRPr="00AF22DB" w:rsidRDefault="00776FA7" w:rsidP="00776FA7">
      <w:pPr>
        <w:spacing w:line="276" w:lineRule="auto"/>
        <w:rPr>
          <w:sz w:val="28"/>
          <w:szCs w:val="28"/>
        </w:rPr>
      </w:pPr>
    </w:p>
    <w:p w:rsidR="00776FA7" w:rsidRPr="00AF22DB" w:rsidRDefault="00776FA7" w:rsidP="00776FA7">
      <w:pPr>
        <w:spacing w:line="276" w:lineRule="auto"/>
        <w:rPr>
          <w:sz w:val="28"/>
          <w:szCs w:val="28"/>
        </w:rPr>
      </w:pPr>
      <w:r w:rsidRPr="00AF22DB">
        <w:rPr>
          <w:sz w:val="28"/>
          <w:szCs w:val="28"/>
        </w:rPr>
        <w:t xml:space="preserve">Задание 4. </w:t>
      </w:r>
    </w:p>
    <w:p w:rsidR="00776FA7" w:rsidRPr="00AF22DB" w:rsidRDefault="00776FA7" w:rsidP="00776FA7">
      <w:pPr>
        <w:spacing w:line="276" w:lineRule="auto"/>
        <w:rPr>
          <w:sz w:val="28"/>
          <w:szCs w:val="28"/>
        </w:rPr>
      </w:pPr>
      <w:r w:rsidRPr="00AF22DB">
        <w:rPr>
          <w:sz w:val="28"/>
          <w:szCs w:val="28"/>
        </w:rPr>
        <w:t>Правильный ответ должен содержать следующие элементы:</w:t>
      </w:r>
    </w:p>
    <w:p w:rsidR="00776FA7" w:rsidRPr="00AF22DB" w:rsidRDefault="00776FA7" w:rsidP="00776FA7">
      <w:pPr>
        <w:spacing w:line="276" w:lineRule="auto"/>
        <w:jc w:val="both"/>
        <w:rPr>
          <w:sz w:val="28"/>
          <w:szCs w:val="28"/>
        </w:rPr>
      </w:pPr>
      <w:r w:rsidRPr="00AF22DB">
        <w:rPr>
          <w:sz w:val="28"/>
          <w:szCs w:val="28"/>
        </w:rPr>
        <w:t>Перечислены документы, необходимые для устройства на работу с учетом специфики специальности/профессии, например, документ, удостоверяющий личность; документ об образовании; трудовая книжка, СНИЛС, документы воинского учета и т.п.</w:t>
      </w:r>
    </w:p>
    <w:p w:rsidR="00776FA7" w:rsidRPr="00AF22DB" w:rsidRDefault="00776FA7" w:rsidP="00776FA7">
      <w:pPr>
        <w:spacing w:line="276" w:lineRule="auto"/>
        <w:jc w:val="both"/>
        <w:rPr>
          <w:sz w:val="28"/>
          <w:szCs w:val="28"/>
        </w:rPr>
      </w:pPr>
      <w:r w:rsidRPr="00AF22DB">
        <w:rPr>
          <w:sz w:val="28"/>
          <w:szCs w:val="28"/>
        </w:rPr>
        <w:t>Приведены три обязанности работника, каждая из которых проиллюстрирована примером на основе специальности/профессии, например:</w:t>
      </w:r>
    </w:p>
    <w:p w:rsidR="00776FA7" w:rsidRPr="00AF22DB" w:rsidRDefault="00776FA7" w:rsidP="00776FA7">
      <w:pPr>
        <w:widowControl w:val="0"/>
        <w:numPr>
          <w:ilvl w:val="0"/>
          <w:numId w:val="133"/>
        </w:numPr>
        <w:pBdr>
          <w:top w:val="nil"/>
          <w:left w:val="nil"/>
          <w:bottom w:val="nil"/>
          <w:right w:val="nil"/>
          <w:between w:val="nil"/>
        </w:pBdr>
        <w:spacing w:after="0" w:line="276" w:lineRule="auto"/>
        <w:ind w:left="426" w:hanging="426"/>
        <w:jc w:val="both"/>
        <w:rPr>
          <w:color w:val="000000"/>
          <w:sz w:val="28"/>
          <w:szCs w:val="28"/>
        </w:rPr>
      </w:pPr>
      <w:r w:rsidRPr="00AF22DB">
        <w:rPr>
          <w:color w:val="000000"/>
          <w:sz w:val="28"/>
          <w:szCs w:val="28"/>
        </w:rPr>
        <w:t>добросовестно исполнять трудовые обязанности (учитель Ирина Ивановна ведет уроки и проводит внеклассные мероприятия);</w:t>
      </w:r>
    </w:p>
    <w:p w:rsidR="00776FA7" w:rsidRPr="00AF22DB" w:rsidRDefault="00776FA7" w:rsidP="00776FA7">
      <w:pPr>
        <w:widowControl w:val="0"/>
        <w:numPr>
          <w:ilvl w:val="0"/>
          <w:numId w:val="133"/>
        </w:numPr>
        <w:pBdr>
          <w:top w:val="nil"/>
          <w:left w:val="nil"/>
          <w:bottom w:val="nil"/>
          <w:right w:val="nil"/>
          <w:between w:val="nil"/>
        </w:pBdr>
        <w:spacing w:after="0" w:line="276" w:lineRule="auto"/>
        <w:ind w:left="426" w:hanging="426"/>
        <w:jc w:val="both"/>
        <w:rPr>
          <w:color w:val="000000"/>
          <w:sz w:val="28"/>
          <w:szCs w:val="28"/>
        </w:rPr>
      </w:pPr>
      <w:r w:rsidRPr="00AF22DB">
        <w:rPr>
          <w:color w:val="000000"/>
          <w:sz w:val="28"/>
          <w:szCs w:val="28"/>
        </w:rPr>
        <w:t>соблюдать правила внутреннего распорядка (учитель Ирина Ивановна не опаздывает на работу);</w:t>
      </w:r>
    </w:p>
    <w:p w:rsidR="00776FA7" w:rsidRPr="00AF22DB" w:rsidRDefault="00776FA7" w:rsidP="00776FA7">
      <w:pPr>
        <w:widowControl w:val="0"/>
        <w:numPr>
          <w:ilvl w:val="0"/>
          <w:numId w:val="133"/>
        </w:numPr>
        <w:pBdr>
          <w:top w:val="nil"/>
          <w:left w:val="nil"/>
          <w:bottom w:val="nil"/>
          <w:right w:val="nil"/>
          <w:between w:val="nil"/>
        </w:pBdr>
        <w:spacing w:after="0" w:line="276" w:lineRule="auto"/>
        <w:ind w:left="426" w:hanging="426"/>
        <w:jc w:val="both"/>
        <w:rPr>
          <w:color w:val="000000"/>
          <w:sz w:val="28"/>
          <w:szCs w:val="28"/>
        </w:rPr>
      </w:pPr>
      <w:r w:rsidRPr="00AF22DB">
        <w:rPr>
          <w:color w:val="000000"/>
          <w:sz w:val="28"/>
          <w:szCs w:val="28"/>
        </w:rPr>
        <w:t xml:space="preserve">бережно относиться к имуществу работодателя (учитель Ирина Ивановна аккуратно работает на ноутбуке, который ей выдали в школе). </w:t>
      </w:r>
    </w:p>
    <w:p w:rsidR="00776FA7" w:rsidRPr="00AF22DB" w:rsidRDefault="00776FA7" w:rsidP="00776FA7">
      <w:pPr>
        <w:spacing w:line="276" w:lineRule="auto"/>
        <w:rPr>
          <w:sz w:val="28"/>
          <w:szCs w:val="28"/>
        </w:rPr>
      </w:pPr>
    </w:p>
    <w:p w:rsidR="00776FA7" w:rsidRPr="00AF22DB" w:rsidRDefault="00776FA7" w:rsidP="00776FA7">
      <w:pPr>
        <w:spacing w:line="276" w:lineRule="auto"/>
        <w:jc w:val="both"/>
        <w:rPr>
          <w:sz w:val="28"/>
          <w:szCs w:val="28"/>
        </w:rPr>
      </w:pPr>
      <w:r w:rsidRPr="00AF22DB">
        <w:rPr>
          <w:sz w:val="28"/>
          <w:szCs w:val="28"/>
        </w:rPr>
        <w:t>Перечислены три (или более) документа, приведены три обязанности работника, каждая из которых проиллюстрирована примером – 4 балла.</w:t>
      </w:r>
    </w:p>
    <w:p w:rsidR="00776FA7" w:rsidRPr="00AF22DB" w:rsidRDefault="00776FA7" w:rsidP="00776FA7">
      <w:pPr>
        <w:spacing w:line="276" w:lineRule="auto"/>
        <w:jc w:val="both"/>
        <w:rPr>
          <w:sz w:val="28"/>
          <w:szCs w:val="28"/>
        </w:rPr>
      </w:pPr>
      <w:r w:rsidRPr="00AF22DB">
        <w:rPr>
          <w:sz w:val="28"/>
          <w:szCs w:val="28"/>
        </w:rPr>
        <w:lastRenderedPageBreak/>
        <w:t>Перечислено не менее двух документов, приведены две-три обязанности работника, каждая из которых проиллюстрирована примером ИЛИ приведены три обязанности работника, каждая из которых проиллюстрирована примером, документы не перечислены – 3 балла.</w:t>
      </w:r>
    </w:p>
    <w:p w:rsidR="00776FA7" w:rsidRPr="00AF22DB" w:rsidRDefault="00776FA7" w:rsidP="00776FA7">
      <w:pPr>
        <w:spacing w:line="276" w:lineRule="auto"/>
        <w:jc w:val="both"/>
        <w:rPr>
          <w:sz w:val="28"/>
          <w:szCs w:val="28"/>
        </w:rPr>
      </w:pPr>
      <w:r w:rsidRPr="00AF22DB">
        <w:rPr>
          <w:sz w:val="28"/>
          <w:szCs w:val="28"/>
        </w:rPr>
        <w:t>Перечислено не менее двух документов, приведена одна обязанность работника, проиллюстрированная примером ИЛИ приведены две обязанности работника, каждая из которых проиллюстрирована примером, документы не перечислены – 2 балла.</w:t>
      </w:r>
    </w:p>
    <w:p w:rsidR="00776FA7" w:rsidRPr="00AF22DB" w:rsidRDefault="00776FA7" w:rsidP="00776FA7">
      <w:pPr>
        <w:spacing w:line="276" w:lineRule="auto"/>
        <w:jc w:val="both"/>
        <w:rPr>
          <w:sz w:val="28"/>
          <w:szCs w:val="28"/>
        </w:rPr>
      </w:pPr>
      <w:r w:rsidRPr="00AF22DB">
        <w:rPr>
          <w:sz w:val="28"/>
          <w:szCs w:val="28"/>
        </w:rPr>
        <w:t xml:space="preserve">Перечислены два-три документа, обязанности не приведены ИЛИ приведена одна обязанность работника, проиллюстрированная примером, документы не перечислены ИЛИ приведены две-три обязанности без иллюстрации примерами ИЛИ приведены два-три примера без указания обязанностей– 1 балл. </w:t>
      </w:r>
    </w:p>
    <w:p w:rsidR="00776FA7" w:rsidRPr="00AF22DB" w:rsidRDefault="00776FA7" w:rsidP="00776FA7">
      <w:pPr>
        <w:spacing w:line="276" w:lineRule="auto"/>
        <w:jc w:val="both"/>
        <w:rPr>
          <w:sz w:val="28"/>
          <w:szCs w:val="28"/>
        </w:rPr>
      </w:pPr>
      <w:r w:rsidRPr="00AF22DB">
        <w:rPr>
          <w:sz w:val="28"/>
          <w:szCs w:val="28"/>
        </w:rPr>
        <w:t xml:space="preserve">Назван один документ и/или приведена одна обязанность без иллюстрации примером ИЛИ приведен один пример без указания обязанности ИЛИ Ответ неверен ИЛИ Ответ отсутствует – 0 баллов. </w:t>
      </w:r>
    </w:p>
    <w:p w:rsidR="00776FA7" w:rsidRPr="00AF22DB" w:rsidRDefault="00776FA7" w:rsidP="00776FA7">
      <w:pPr>
        <w:spacing w:line="276" w:lineRule="auto"/>
        <w:ind w:firstLine="567"/>
        <w:jc w:val="both"/>
        <w:rPr>
          <w:sz w:val="28"/>
          <w:szCs w:val="28"/>
        </w:rPr>
      </w:pPr>
    </w:p>
    <w:p w:rsidR="00776FA7" w:rsidRPr="00AF22DB" w:rsidRDefault="00776FA7" w:rsidP="00776FA7">
      <w:pPr>
        <w:spacing w:line="276" w:lineRule="auto"/>
        <w:ind w:firstLine="567"/>
        <w:jc w:val="both"/>
        <w:rPr>
          <w:sz w:val="28"/>
          <w:szCs w:val="28"/>
        </w:rPr>
      </w:pPr>
      <w:r w:rsidRPr="00AF22DB">
        <w:rPr>
          <w:sz w:val="28"/>
          <w:szCs w:val="28"/>
        </w:rPr>
        <w:t xml:space="preserve">Полученные обучающимся баллы за выполнение всех заданий суммируются. Суммарный балл переводится в отметку по пятибалльной шкале с учётом рекомендуемой шкалы перевода: </w:t>
      </w:r>
    </w:p>
    <w:tbl>
      <w:tblPr>
        <w:tblW w:w="77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3916"/>
        <w:gridCol w:w="3876"/>
      </w:tblGrid>
      <w:tr w:rsidR="00776FA7" w:rsidRPr="00AF22DB" w:rsidTr="00776FA7">
        <w:trPr>
          <w:jc w:val="center"/>
        </w:trPr>
        <w:tc>
          <w:tcPr>
            <w:tcW w:w="3916" w:type="dxa"/>
            <w:vAlign w:val="center"/>
          </w:tcPr>
          <w:p w:rsidR="00776FA7" w:rsidRPr="00AF22DB" w:rsidRDefault="00776FA7" w:rsidP="00776FA7">
            <w:pPr>
              <w:spacing w:line="276" w:lineRule="auto"/>
              <w:jc w:val="center"/>
              <w:rPr>
                <w:sz w:val="28"/>
                <w:szCs w:val="28"/>
              </w:rPr>
            </w:pPr>
            <w:r w:rsidRPr="00AF22DB">
              <w:rPr>
                <w:sz w:val="28"/>
                <w:szCs w:val="28"/>
              </w:rPr>
              <w:t xml:space="preserve">Суммарный балл </w:t>
            </w:r>
          </w:p>
        </w:tc>
        <w:tc>
          <w:tcPr>
            <w:tcW w:w="3876" w:type="dxa"/>
          </w:tcPr>
          <w:p w:rsidR="00776FA7" w:rsidRPr="00AF22DB" w:rsidRDefault="00776FA7" w:rsidP="00776FA7">
            <w:pPr>
              <w:spacing w:line="276" w:lineRule="auto"/>
              <w:jc w:val="center"/>
              <w:rPr>
                <w:sz w:val="28"/>
                <w:szCs w:val="28"/>
              </w:rPr>
            </w:pPr>
            <w:r w:rsidRPr="00AF22DB">
              <w:rPr>
                <w:sz w:val="28"/>
                <w:szCs w:val="28"/>
              </w:rPr>
              <w:t>Отметка по 5-балльной шкале</w:t>
            </w:r>
          </w:p>
        </w:tc>
      </w:tr>
      <w:tr w:rsidR="00776FA7" w:rsidRPr="00AF22DB" w:rsidTr="00776FA7">
        <w:trPr>
          <w:jc w:val="center"/>
        </w:trPr>
        <w:tc>
          <w:tcPr>
            <w:tcW w:w="3916" w:type="dxa"/>
          </w:tcPr>
          <w:p w:rsidR="00776FA7" w:rsidRPr="00AF22DB" w:rsidRDefault="00776FA7" w:rsidP="00776FA7">
            <w:pPr>
              <w:spacing w:line="276" w:lineRule="auto"/>
              <w:jc w:val="center"/>
              <w:rPr>
                <w:sz w:val="28"/>
                <w:szCs w:val="28"/>
              </w:rPr>
            </w:pPr>
            <w:r w:rsidRPr="00AF22DB">
              <w:rPr>
                <w:sz w:val="28"/>
                <w:szCs w:val="28"/>
              </w:rPr>
              <w:t>32-26</w:t>
            </w:r>
          </w:p>
        </w:tc>
        <w:tc>
          <w:tcPr>
            <w:tcW w:w="3876" w:type="dxa"/>
          </w:tcPr>
          <w:p w:rsidR="00776FA7" w:rsidRPr="00AF22DB" w:rsidRDefault="00776FA7" w:rsidP="00776FA7">
            <w:pPr>
              <w:spacing w:line="276" w:lineRule="auto"/>
              <w:jc w:val="center"/>
              <w:rPr>
                <w:sz w:val="28"/>
                <w:szCs w:val="28"/>
              </w:rPr>
            </w:pPr>
            <w:r w:rsidRPr="00AF22DB">
              <w:rPr>
                <w:sz w:val="28"/>
                <w:szCs w:val="28"/>
              </w:rPr>
              <w:t>«5»</w:t>
            </w:r>
          </w:p>
        </w:tc>
      </w:tr>
      <w:tr w:rsidR="00776FA7" w:rsidRPr="00AF22DB" w:rsidTr="00776FA7">
        <w:trPr>
          <w:jc w:val="center"/>
        </w:trPr>
        <w:tc>
          <w:tcPr>
            <w:tcW w:w="3916" w:type="dxa"/>
          </w:tcPr>
          <w:p w:rsidR="00776FA7" w:rsidRPr="00AF22DB" w:rsidRDefault="00776FA7" w:rsidP="00776FA7">
            <w:pPr>
              <w:spacing w:line="276" w:lineRule="auto"/>
              <w:jc w:val="center"/>
              <w:rPr>
                <w:sz w:val="28"/>
                <w:szCs w:val="28"/>
              </w:rPr>
            </w:pPr>
            <w:r w:rsidRPr="00AF22DB">
              <w:rPr>
                <w:sz w:val="28"/>
                <w:szCs w:val="28"/>
              </w:rPr>
              <w:t>25-19</w:t>
            </w:r>
          </w:p>
        </w:tc>
        <w:tc>
          <w:tcPr>
            <w:tcW w:w="3876" w:type="dxa"/>
          </w:tcPr>
          <w:p w:rsidR="00776FA7" w:rsidRPr="00AF22DB" w:rsidRDefault="00776FA7" w:rsidP="00776FA7">
            <w:pPr>
              <w:spacing w:line="276" w:lineRule="auto"/>
              <w:jc w:val="center"/>
              <w:rPr>
                <w:sz w:val="28"/>
                <w:szCs w:val="28"/>
              </w:rPr>
            </w:pPr>
            <w:r w:rsidRPr="00AF22DB">
              <w:rPr>
                <w:sz w:val="28"/>
                <w:szCs w:val="28"/>
              </w:rPr>
              <w:t>«4»</w:t>
            </w:r>
          </w:p>
        </w:tc>
      </w:tr>
      <w:tr w:rsidR="00776FA7" w:rsidRPr="00AF22DB" w:rsidTr="00776FA7">
        <w:trPr>
          <w:jc w:val="center"/>
        </w:trPr>
        <w:tc>
          <w:tcPr>
            <w:tcW w:w="3916" w:type="dxa"/>
          </w:tcPr>
          <w:p w:rsidR="00776FA7" w:rsidRPr="00AF22DB" w:rsidRDefault="00776FA7" w:rsidP="00776FA7">
            <w:pPr>
              <w:spacing w:line="276" w:lineRule="auto"/>
              <w:jc w:val="center"/>
              <w:rPr>
                <w:sz w:val="28"/>
                <w:szCs w:val="28"/>
              </w:rPr>
            </w:pPr>
            <w:r w:rsidRPr="00AF22DB">
              <w:rPr>
                <w:sz w:val="28"/>
                <w:szCs w:val="28"/>
              </w:rPr>
              <w:t>18-10</w:t>
            </w:r>
          </w:p>
        </w:tc>
        <w:tc>
          <w:tcPr>
            <w:tcW w:w="3876" w:type="dxa"/>
          </w:tcPr>
          <w:p w:rsidR="00776FA7" w:rsidRPr="00AF22DB" w:rsidRDefault="00776FA7" w:rsidP="00776FA7">
            <w:pPr>
              <w:spacing w:line="276" w:lineRule="auto"/>
              <w:jc w:val="center"/>
              <w:rPr>
                <w:sz w:val="28"/>
                <w:szCs w:val="28"/>
              </w:rPr>
            </w:pPr>
            <w:r w:rsidRPr="00AF22DB">
              <w:rPr>
                <w:sz w:val="28"/>
                <w:szCs w:val="28"/>
              </w:rPr>
              <w:t>«3»</w:t>
            </w:r>
          </w:p>
        </w:tc>
      </w:tr>
      <w:tr w:rsidR="00776FA7" w:rsidRPr="00AF22DB" w:rsidTr="00776FA7">
        <w:trPr>
          <w:jc w:val="center"/>
        </w:trPr>
        <w:tc>
          <w:tcPr>
            <w:tcW w:w="3916" w:type="dxa"/>
          </w:tcPr>
          <w:p w:rsidR="00776FA7" w:rsidRPr="00AF22DB" w:rsidRDefault="00776FA7" w:rsidP="00776FA7">
            <w:pPr>
              <w:spacing w:line="276" w:lineRule="auto"/>
              <w:jc w:val="center"/>
              <w:rPr>
                <w:sz w:val="28"/>
                <w:szCs w:val="28"/>
              </w:rPr>
            </w:pPr>
            <w:r w:rsidRPr="00AF22DB">
              <w:rPr>
                <w:sz w:val="28"/>
                <w:szCs w:val="28"/>
              </w:rPr>
              <w:t>9-0</w:t>
            </w:r>
          </w:p>
        </w:tc>
        <w:tc>
          <w:tcPr>
            <w:tcW w:w="3876" w:type="dxa"/>
          </w:tcPr>
          <w:p w:rsidR="00776FA7" w:rsidRPr="00AF22DB" w:rsidRDefault="00776FA7" w:rsidP="00776FA7">
            <w:pPr>
              <w:spacing w:line="276" w:lineRule="auto"/>
              <w:jc w:val="center"/>
              <w:rPr>
                <w:sz w:val="28"/>
                <w:szCs w:val="28"/>
              </w:rPr>
            </w:pPr>
            <w:r w:rsidRPr="00AF22DB">
              <w:rPr>
                <w:sz w:val="28"/>
                <w:szCs w:val="28"/>
              </w:rPr>
              <w:t>«2»</w:t>
            </w:r>
          </w:p>
        </w:tc>
      </w:tr>
    </w:tbl>
    <w:p w:rsidR="00776FA7" w:rsidRPr="00AF22DB" w:rsidRDefault="00776FA7" w:rsidP="00776FA7">
      <w:pPr>
        <w:spacing w:line="276" w:lineRule="auto"/>
        <w:rPr>
          <w:sz w:val="28"/>
          <w:szCs w:val="28"/>
        </w:rPr>
      </w:pPr>
    </w:p>
    <w:p w:rsidR="00776FA7" w:rsidRPr="00AF22DB" w:rsidRDefault="00776FA7" w:rsidP="00776FA7">
      <w:pPr>
        <w:rPr>
          <w:sz w:val="28"/>
          <w:szCs w:val="28"/>
        </w:rPr>
      </w:pPr>
    </w:p>
    <w:p w:rsidR="00776FA7" w:rsidRDefault="00776FA7" w:rsidP="00776FA7">
      <w:pPr>
        <w:jc w:val="right"/>
        <w:rPr>
          <w:sz w:val="28"/>
          <w:szCs w:val="28"/>
          <w:highlight w:val="yellow"/>
        </w:rPr>
      </w:pPr>
    </w:p>
    <w:p w:rsidR="00342929" w:rsidRDefault="00342929" w:rsidP="00776FA7">
      <w:pPr>
        <w:spacing w:line="360" w:lineRule="auto"/>
        <w:jc w:val="center"/>
        <w:rPr>
          <w:sz w:val="28"/>
          <w:szCs w:val="28"/>
        </w:rPr>
      </w:pPr>
    </w:p>
    <w:p w:rsidR="00776FA7" w:rsidRPr="00C0180E" w:rsidRDefault="00776FA7" w:rsidP="00776FA7">
      <w:pPr>
        <w:spacing w:line="360" w:lineRule="auto"/>
        <w:jc w:val="center"/>
        <w:rPr>
          <w:sz w:val="28"/>
          <w:szCs w:val="28"/>
        </w:rPr>
      </w:pPr>
      <w:r w:rsidRPr="00C0180E">
        <w:rPr>
          <w:sz w:val="28"/>
          <w:szCs w:val="28"/>
        </w:rPr>
        <w:lastRenderedPageBreak/>
        <w:t>Министерство образования</w:t>
      </w:r>
      <w:r>
        <w:rPr>
          <w:sz w:val="28"/>
          <w:szCs w:val="28"/>
        </w:rPr>
        <w:t xml:space="preserve"> и спорта</w:t>
      </w:r>
      <w:r w:rsidRPr="00C0180E">
        <w:rPr>
          <w:sz w:val="28"/>
          <w:szCs w:val="28"/>
        </w:rPr>
        <w:t xml:space="preserve"> Республики Карелия</w:t>
      </w:r>
    </w:p>
    <w:p w:rsidR="00776FA7" w:rsidRPr="00C0180E" w:rsidRDefault="00776FA7" w:rsidP="00776FA7">
      <w:pPr>
        <w:spacing w:line="360" w:lineRule="auto"/>
        <w:jc w:val="center"/>
        <w:rPr>
          <w:sz w:val="28"/>
          <w:szCs w:val="28"/>
        </w:rPr>
      </w:pPr>
      <w:r>
        <w:rPr>
          <w:sz w:val="28"/>
          <w:szCs w:val="28"/>
        </w:rPr>
        <w:t>Г</w:t>
      </w:r>
      <w:r w:rsidRPr="00C0180E">
        <w:rPr>
          <w:sz w:val="28"/>
          <w:szCs w:val="28"/>
        </w:rPr>
        <w:t>осударственное автономное профессиональное образовательное учреждение</w:t>
      </w:r>
    </w:p>
    <w:p w:rsidR="00776FA7" w:rsidRPr="00C0180E" w:rsidRDefault="00776FA7" w:rsidP="00776FA7">
      <w:pPr>
        <w:spacing w:line="360" w:lineRule="auto"/>
        <w:jc w:val="center"/>
        <w:rPr>
          <w:sz w:val="28"/>
          <w:szCs w:val="28"/>
        </w:rPr>
      </w:pPr>
      <w:r w:rsidRPr="00C0180E">
        <w:rPr>
          <w:sz w:val="28"/>
          <w:szCs w:val="28"/>
        </w:rPr>
        <w:t>Республики Карелия</w:t>
      </w:r>
    </w:p>
    <w:p w:rsidR="00776FA7" w:rsidRPr="00342929" w:rsidRDefault="00D66217" w:rsidP="00342929">
      <w:pPr>
        <w:spacing w:line="360" w:lineRule="auto"/>
        <w:jc w:val="center"/>
        <w:rPr>
          <w:sz w:val="28"/>
          <w:szCs w:val="28"/>
        </w:rPr>
      </w:pPr>
      <w:r>
        <w:rPr>
          <w:sz w:val="28"/>
          <w:szCs w:val="28"/>
        </w:rPr>
        <w:t>«</w:t>
      </w:r>
      <w:r w:rsidR="00776FA7" w:rsidRPr="00C0180E">
        <w:rPr>
          <w:sz w:val="28"/>
          <w:szCs w:val="28"/>
        </w:rPr>
        <w:t>ПЕТРОЗАВОДСК</w:t>
      </w:r>
      <w:r w:rsidR="00342929">
        <w:rPr>
          <w:sz w:val="28"/>
          <w:szCs w:val="28"/>
        </w:rPr>
        <w:t>ИЙ ТЕХНИКУМ ГОРОДСКОГО ХОЗЯЙ</w:t>
      </w:r>
      <w:r>
        <w:rPr>
          <w:sz w:val="28"/>
          <w:szCs w:val="28"/>
        </w:rPr>
        <w:t>СТВА»</w:t>
      </w:r>
    </w:p>
    <w:p w:rsidR="00776FA7" w:rsidRPr="00C0180E" w:rsidRDefault="00776FA7" w:rsidP="00776FA7">
      <w:pPr>
        <w:rPr>
          <w:sz w:val="28"/>
          <w:szCs w:val="28"/>
        </w:rPr>
      </w:pPr>
    </w:p>
    <w:p w:rsidR="00776FA7" w:rsidRPr="00C0180E" w:rsidRDefault="00776FA7" w:rsidP="00776FA7">
      <w:pPr>
        <w:rPr>
          <w:sz w:val="28"/>
          <w:szCs w:val="28"/>
        </w:rPr>
      </w:pPr>
    </w:p>
    <w:p w:rsidR="00776FA7" w:rsidRPr="00C0180E" w:rsidRDefault="00776FA7" w:rsidP="00776FA7">
      <w:pPr>
        <w:rPr>
          <w:sz w:val="28"/>
          <w:szCs w:val="28"/>
        </w:rPr>
      </w:pPr>
    </w:p>
    <w:p w:rsidR="00776FA7" w:rsidRPr="00C0180E" w:rsidRDefault="00776FA7" w:rsidP="00776FA7">
      <w:pPr>
        <w:rPr>
          <w:sz w:val="28"/>
          <w:szCs w:val="28"/>
        </w:rPr>
      </w:pPr>
    </w:p>
    <w:p w:rsidR="00776FA7" w:rsidRPr="00C0180E" w:rsidRDefault="00776FA7" w:rsidP="00776FA7">
      <w:pPr>
        <w:jc w:val="center"/>
        <w:rPr>
          <w:b/>
          <w:sz w:val="28"/>
          <w:szCs w:val="28"/>
        </w:rPr>
      </w:pPr>
      <w:r w:rsidRPr="00C0180E">
        <w:rPr>
          <w:b/>
          <w:sz w:val="28"/>
          <w:szCs w:val="28"/>
        </w:rPr>
        <w:t>ФОНД</w:t>
      </w:r>
    </w:p>
    <w:p w:rsidR="00776FA7" w:rsidRPr="00C0180E" w:rsidRDefault="00776FA7" w:rsidP="00776FA7">
      <w:pPr>
        <w:jc w:val="center"/>
        <w:rPr>
          <w:b/>
          <w:sz w:val="28"/>
          <w:szCs w:val="28"/>
        </w:rPr>
      </w:pPr>
      <w:r w:rsidRPr="00C0180E">
        <w:rPr>
          <w:b/>
          <w:sz w:val="28"/>
          <w:szCs w:val="28"/>
        </w:rPr>
        <w:t>ОЦЕНОЧНЫХ СРЕДСТВ</w:t>
      </w:r>
    </w:p>
    <w:p w:rsidR="00776FA7" w:rsidRPr="00C0180E" w:rsidRDefault="00776FA7" w:rsidP="00776FA7">
      <w:pPr>
        <w:jc w:val="center"/>
        <w:rPr>
          <w:b/>
          <w:sz w:val="28"/>
          <w:szCs w:val="28"/>
        </w:rPr>
      </w:pPr>
    </w:p>
    <w:p w:rsidR="00776FA7" w:rsidRPr="00C0180E" w:rsidRDefault="00776FA7" w:rsidP="00776FA7">
      <w:pPr>
        <w:jc w:val="center"/>
        <w:rPr>
          <w:b/>
          <w:sz w:val="28"/>
          <w:szCs w:val="28"/>
        </w:rPr>
      </w:pPr>
      <w:r w:rsidRPr="00C0180E">
        <w:rPr>
          <w:b/>
          <w:sz w:val="28"/>
          <w:szCs w:val="28"/>
        </w:rPr>
        <w:t>по дисциплине</w:t>
      </w:r>
    </w:p>
    <w:p w:rsidR="00776FA7" w:rsidRPr="00C0180E" w:rsidRDefault="00776FA7" w:rsidP="00776FA7">
      <w:pPr>
        <w:jc w:val="center"/>
        <w:rPr>
          <w:b/>
          <w:sz w:val="28"/>
          <w:szCs w:val="28"/>
        </w:rPr>
      </w:pPr>
    </w:p>
    <w:p w:rsidR="00776FA7" w:rsidRPr="00AE46A4" w:rsidRDefault="00776FA7" w:rsidP="00776FA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i/>
          <w:caps/>
          <w:sz w:val="32"/>
          <w:szCs w:val="32"/>
        </w:rPr>
      </w:pPr>
      <w:r w:rsidRPr="00AE46A4">
        <w:rPr>
          <w:b/>
          <w:sz w:val="32"/>
          <w:szCs w:val="32"/>
        </w:rPr>
        <w:t>ОД.</w:t>
      </w:r>
      <w:r w:rsidRPr="00AE46A4">
        <w:rPr>
          <w:b/>
          <w:i/>
          <w:sz w:val="32"/>
          <w:szCs w:val="32"/>
        </w:rPr>
        <w:t xml:space="preserve"> </w:t>
      </w:r>
      <w:r>
        <w:rPr>
          <w:b/>
          <w:i/>
          <w:sz w:val="32"/>
          <w:szCs w:val="32"/>
        </w:rPr>
        <w:t>05</w:t>
      </w:r>
      <w:r w:rsidRPr="00AE46A4">
        <w:rPr>
          <w:b/>
          <w:i/>
          <w:sz w:val="32"/>
          <w:szCs w:val="32"/>
        </w:rPr>
        <w:t xml:space="preserve">. </w:t>
      </w:r>
      <w:r>
        <w:rPr>
          <w:b/>
          <w:i/>
          <w:sz w:val="32"/>
          <w:szCs w:val="32"/>
        </w:rPr>
        <w:t>География</w:t>
      </w:r>
    </w:p>
    <w:p w:rsidR="00776FA7" w:rsidRPr="00AE46A4" w:rsidRDefault="00776FA7"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i/>
          <w:color w:val="000000"/>
          <w:sz w:val="32"/>
          <w:szCs w:val="32"/>
        </w:rPr>
      </w:pPr>
    </w:p>
    <w:p w:rsidR="00776FA7" w:rsidRPr="00AE46A4" w:rsidRDefault="00776FA7"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i/>
          <w:color w:val="000000"/>
          <w:sz w:val="32"/>
          <w:szCs w:val="32"/>
        </w:rPr>
      </w:pPr>
      <w:r w:rsidRPr="00AE46A4">
        <w:rPr>
          <w:b/>
          <w:bCs/>
          <w:i/>
          <w:color w:val="000000"/>
          <w:sz w:val="32"/>
          <w:szCs w:val="32"/>
        </w:rPr>
        <w:t>08.0</w:t>
      </w:r>
      <w:r>
        <w:rPr>
          <w:b/>
          <w:bCs/>
          <w:i/>
          <w:color w:val="000000"/>
          <w:sz w:val="32"/>
          <w:szCs w:val="32"/>
        </w:rPr>
        <w:t>2</w:t>
      </w:r>
      <w:r w:rsidRPr="00AE46A4">
        <w:rPr>
          <w:b/>
          <w:bCs/>
          <w:i/>
          <w:color w:val="000000"/>
          <w:sz w:val="32"/>
          <w:szCs w:val="32"/>
        </w:rPr>
        <w:t>.</w:t>
      </w:r>
      <w:r>
        <w:rPr>
          <w:b/>
          <w:bCs/>
          <w:i/>
          <w:color w:val="000000"/>
          <w:sz w:val="32"/>
          <w:szCs w:val="32"/>
        </w:rPr>
        <w:t>14</w:t>
      </w:r>
      <w:r w:rsidRPr="00AE46A4">
        <w:rPr>
          <w:b/>
          <w:bCs/>
          <w:i/>
          <w:color w:val="000000"/>
          <w:sz w:val="32"/>
          <w:szCs w:val="32"/>
        </w:rPr>
        <w:t xml:space="preserve">. </w:t>
      </w:r>
      <w:r>
        <w:rPr>
          <w:b/>
          <w:bCs/>
          <w:i/>
          <w:color w:val="000000"/>
          <w:sz w:val="32"/>
          <w:szCs w:val="32"/>
        </w:rPr>
        <w:t>Эксплуатация и обслуживание многоквартирного дома</w:t>
      </w:r>
    </w:p>
    <w:p w:rsidR="00776FA7" w:rsidRPr="00AE46A4" w:rsidRDefault="00776FA7"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b/>
          <w:sz w:val="32"/>
          <w:szCs w:val="32"/>
          <w:u w:val="single"/>
        </w:rPr>
      </w:pPr>
      <w:r w:rsidRPr="00AE46A4">
        <w:rPr>
          <w:b/>
          <w:sz w:val="32"/>
          <w:szCs w:val="32"/>
          <w:vertAlign w:val="superscript"/>
        </w:rPr>
        <w:t xml:space="preserve"> </w:t>
      </w:r>
    </w:p>
    <w:p w:rsidR="00776FA7" w:rsidRPr="00AE46A4" w:rsidRDefault="00776FA7" w:rsidP="00776FA7">
      <w:pPr>
        <w:jc w:val="center"/>
        <w:rPr>
          <w:sz w:val="32"/>
          <w:szCs w:val="32"/>
        </w:rPr>
      </w:pPr>
    </w:p>
    <w:p w:rsidR="00776FA7" w:rsidRPr="00C0180E" w:rsidRDefault="00776FA7" w:rsidP="00776FA7">
      <w:pPr>
        <w:jc w:val="center"/>
        <w:rPr>
          <w:sz w:val="28"/>
          <w:szCs w:val="28"/>
        </w:rPr>
      </w:pPr>
    </w:p>
    <w:p w:rsidR="00776FA7" w:rsidRDefault="00776FA7" w:rsidP="00342929">
      <w:pPr>
        <w:rPr>
          <w:sz w:val="28"/>
          <w:szCs w:val="28"/>
        </w:rPr>
      </w:pPr>
    </w:p>
    <w:p w:rsidR="00776FA7" w:rsidRPr="00C0180E" w:rsidRDefault="00776FA7" w:rsidP="00776FA7">
      <w:pPr>
        <w:jc w:val="center"/>
        <w:rPr>
          <w:sz w:val="28"/>
          <w:szCs w:val="28"/>
        </w:rPr>
      </w:pPr>
    </w:p>
    <w:p w:rsidR="00776FA7" w:rsidRPr="00C0180E" w:rsidRDefault="00776FA7" w:rsidP="00776FA7">
      <w:pPr>
        <w:jc w:val="center"/>
        <w:rPr>
          <w:sz w:val="28"/>
          <w:szCs w:val="28"/>
        </w:rPr>
      </w:pPr>
      <w:r w:rsidRPr="00C0180E">
        <w:rPr>
          <w:sz w:val="28"/>
          <w:szCs w:val="28"/>
        </w:rPr>
        <w:t>Петрозаводск 20</w:t>
      </w:r>
      <w:r>
        <w:rPr>
          <w:sz w:val="28"/>
          <w:szCs w:val="28"/>
        </w:rPr>
        <w:t>23</w:t>
      </w:r>
    </w:p>
    <w:p w:rsidR="00776FA7" w:rsidRPr="00AC48FA" w:rsidRDefault="00776FA7" w:rsidP="00776FA7">
      <w:pPr>
        <w:jc w:val="both"/>
        <w:rPr>
          <w:sz w:val="24"/>
          <w:szCs w:val="24"/>
        </w:rPr>
      </w:pPr>
    </w:p>
    <w:p w:rsidR="00342929" w:rsidRDefault="00342929" w:rsidP="00776FA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76" w:lineRule="auto"/>
        <w:jc w:val="both"/>
        <w:rPr>
          <w:sz w:val="24"/>
          <w:szCs w:val="24"/>
          <w:u w:val="single"/>
        </w:rPr>
      </w:pPr>
    </w:p>
    <w:p w:rsidR="00776FA7" w:rsidRPr="0094647C" w:rsidRDefault="00776FA7" w:rsidP="00776FA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76" w:lineRule="auto"/>
        <w:jc w:val="both"/>
        <w:rPr>
          <w:u w:val="single"/>
        </w:rPr>
      </w:pPr>
      <w:r w:rsidRPr="00342929">
        <w:rPr>
          <w:sz w:val="24"/>
          <w:szCs w:val="24"/>
        </w:rPr>
        <w:lastRenderedPageBreak/>
        <w:t xml:space="preserve">Разработчики: </w:t>
      </w:r>
      <w:r w:rsidRPr="00342929">
        <w:t>Степанов Олег Николаевич, преподаватель ОБЖ ГАПОУ РК «Петрозаводский техникум городского хозяйства»</w:t>
      </w:r>
    </w:p>
    <w:p w:rsidR="00776FA7" w:rsidRPr="0056468E" w:rsidRDefault="00776FA7" w:rsidP="00776FA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i/>
        </w:rPr>
      </w:pPr>
      <w:r w:rsidRPr="0056468E">
        <w:rPr>
          <w:i/>
        </w:rPr>
        <w:t xml:space="preserve">© ГАПОУ РК «Петрозаводский техникум городского хозяйства»  </w:t>
      </w:r>
    </w:p>
    <w:p w:rsidR="00776FA7" w:rsidRDefault="00776FA7" w:rsidP="00776FA7">
      <w:pPr>
        <w:jc w:val="center"/>
        <w:rPr>
          <w:sz w:val="28"/>
          <w:szCs w:val="28"/>
        </w:rPr>
      </w:pPr>
    </w:p>
    <w:p w:rsidR="00776FA7" w:rsidRDefault="00776FA7" w:rsidP="00776FA7">
      <w:pPr>
        <w:jc w:val="center"/>
        <w:rPr>
          <w:b/>
          <w:sz w:val="28"/>
          <w:szCs w:val="28"/>
        </w:rPr>
      </w:pPr>
    </w:p>
    <w:p w:rsidR="00776FA7" w:rsidRPr="00C0180E" w:rsidRDefault="00776FA7" w:rsidP="00776FA7">
      <w:pPr>
        <w:jc w:val="center"/>
        <w:rPr>
          <w:b/>
          <w:sz w:val="28"/>
          <w:szCs w:val="28"/>
        </w:rPr>
      </w:pPr>
      <w:r w:rsidRPr="00C0180E">
        <w:rPr>
          <w:b/>
          <w:sz w:val="28"/>
          <w:szCs w:val="28"/>
        </w:rPr>
        <w:t>Паспорт</w:t>
      </w:r>
    </w:p>
    <w:p w:rsidR="00776FA7" w:rsidRPr="00C0180E" w:rsidRDefault="00776FA7" w:rsidP="00776FA7">
      <w:pPr>
        <w:jc w:val="center"/>
        <w:rPr>
          <w:b/>
          <w:sz w:val="28"/>
          <w:szCs w:val="28"/>
        </w:rPr>
      </w:pPr>
      <w:r w:rsidRPr="00C0180E">
        <w:rPr>
          <w:b/>
          <w:sz w:val="28"/>
          <w:szCs w:val="28"/>
        </w:rPr>
        <w:t>фонда оценочных средств</w:t>
      </w:r>
    </w:p>
    <w:p w:rsidR="00776FA7" w:rsidRPr="0094647C" w:rsidRDefault="00776FA7"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b/>
          <w:sz w:val="28"/>
          <w:szCs w:val="28"/>
          <w:u w:val="single"/>
        </w:rPr>
      </w:pPr>
      <w:r w:rsidRPr="00C0180E">
        <w:rPr>
          <w:b/>
          <w:sz w:val="28"/>
          <w:szCs w:val="28"/>
        </w:rPr>
        <w:t xml:space="preserve">по </w:t>
      </w:r>
      <w:r>
        <w:rPr>
          <w:b/>
          <w:sz w:val="28"/>
          <w:szCs w:val="28"/>
        </w:rPr>
        <w:t xml:space="preserve">дисциплине/ курсу </w:t>
      </w:r>
      <w:r w:rsidRPr="00C0180E">
        <w:rPr>
          <w:b/>
          <w:sz w:val="28"/>
          <w:szCs w:val="28"/>
        </w:rPr>
        <w:t>модулю</w:t>
      </w:r>
      <w:r w:rsidRPr="0094647C">
        <w:rPr>
          <w:b/>
          <w:sz w:val="36"/>
          <w:szCs w:val="36"/>
          <w:u w:val="single"/>
        </w:rPr>
        <w:t xml:space="preserve"> </w:t>
      </w:r>
      <w:r>
        <w:rPr>
          <w:b/>
          <w:sz w:val="28"/>
          <w:szCs w:val="28"/>
          <w:u w:val="single"/>
        </w:rPr>
        <w:t>ОД.05</w:t>
      </w:r>
      <w:r w:rsidRPr="0094647C">
        <w:rPr>
          <w:b/>
          <w:sz w:val="28"/>
          <w:szCs w:val="28"/>
          <w:u w:val="single"/>
        </w:rPr>
        <w:t xml:space="preserve"> </w:t>
      </w:r>
      <w:r>
        <w:rPr>
          <w:b/>
          <w:sz w:val="28"/>
          <w:szCs w:val="28"/>
          <w:u w:val="single"/>
        </w:rPr>
        <w:t>География</w:t>
      </w:r>
      <w:r w:rsidRPr="0094647C">
        <w:rPr>
          <w:b/>
          <w:sz w:val="28"/>
          <w:szCs w:val="28"/>
          <w:u w:val="single"/>
        </w:rPr>
        <w:t xml:space="preserve"> </w:t>
      </w:r>
    </w:p>
    <w:p w:rsidR="00776FA7" w:rsidRDefault="00776FA7" w:rsidP="00776FA7">
      <w:pPr>
        <w:jc w:val="center"/>
        <w:rPr>
          <w:sz w:val="28"/>
          <w:szCs w:val="28"/>
          <w:lang w:eastAsia="ru-RU"/>
        </w:rPr>
      </w:pPr>
    </w:p>
    <w:p w:rsidR="00776FA7" w:rsidRPr="009B017B" w:rsidRDefault="00776FA7"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firstLine="507"/>
        <w:jc w:val="both"/>
        <w:rPr>
          <w:i/>
          <w:sz w:val="24"/>
          <w:szCs w:val="24"/>
          <w:lang w:eastAsia="ru-RU"/>
        </w:rPr>
      </w:pPr>
      <w:r w:rsidRPr="009B017B">
        <w:rPr>
          <w:sz w:val="24"/>
          <w:szCs w:val="24"/>
          <w:lang w:eastAsia="ru-RU"/>
        </w:rPr>
        <w:t xml:space="preserve">Фонд оценочных средств (далее - ФОС) разработан в соответствиями с требованиями </w:t>
      </w:r>
      <w:r w:rsidRPr="009B017B">
        <w:rPr>
          <w:b/>
          <w:bCs/>
          <w:i/>
          <w:iCs/>
          <w:sz w:val="24"/>
          <w:szCs w:val="24"/>
        </w:rPr>
        <w:t xml:space="preserve">Федерального государственного образовательного стандарта среднего общего образования, утвержденного Приказом </w:t>
      </w:r>
      <w:r w:rsidRPr="00623AA3">
        <w:rPr>
          <w:b/>
          <w:bCs/>
          <w:i/>
          <w:iCs/>
          <w:sz w:val="24"/>
          <w:szCs w:val="24"/>
        </w:rPr>
        <w:t xml:space="preserve">Минобрнауки России от 17 мая 2012 г. № 413 «Об утверждении Федерального государственного образовательного стандарта среднего общего образования» </w:t>
      </w:r>
      <w:r w:rsidRPr="009B017B">
        <w:rPr>
          <w:b/>
          <w:bCs/>
          <w:i/>
          <w:iCs/>
          <w:sz w:val="24"/>
          <w:szCs w:val="24"/>
        </w:rPr>
        <w:t>(далее - ФГОС СОО),</w:t>
      </w:r>
      <w:r w:rsidRPr="009B017B">
        <w:rPr>
          <w:sz w:val="24"/>
          <w:szCs w:val="24"/>
        </w:rPr>
        <w:t xml:space="preserve"> </w:t>
      </w:r>
      <w:r w:rsidRPr="009B017B">
        <w:rPr>
          <w:sz w:val="24"/>
          <w:szCs w:val="24"/>
          <w:lang w:eastAsia="ru-RU"/>
        </w:rPr>
        <w:t xml:space="preserve"> и предназначен для контроля и оценки образовательных достижений обучающихся, освоивших программу учебной дисциплины/курса/ </w:t>
      </w:r>
      <w:r w:rsidRPr="009B017B">
        <w:rPr>
          <w:b/>
          <w:sz w:val="24"/>
          <w:szCs w:val="24"/>
        </w:rPr>
        <w:t>ОД.</w:t>
      </w:r>
      <w:r w:rsidRPr="009B017B">
        <w:rPr>
          <w:b/>
          <w:i/>
          <w:sz w:val="24"/>
          <w:szCs w:val="24"/>
        </w:rPr>
        <w:t xml:space="preserve"> </w:t>
      </w:r>
      <w:r>
        <w:rPr>
          <w:b/>
          <w:i/>
          <w:sz w:val="24"/>
          <w:szCs w:val="24"/>
        </w:rPr>
        <w:t>05</w:t>
      </w:r>
      <w:r w:rsidRPr="009B017B">
        <w:rPr>
          <w:b/>
          <w:i/>
          <w:sz w:val="24"/>
          <w:szCs w:val="24"/>
        </w:rPr>
        <w:t xml:space="preserve">. </w:t>
      </w:r>
      <w:r>
        <w:rPr>
          <w:b/>
          <w:i/>
          <w:sz w:val="24"/>
          <w:szCs w:val="24"/>
        </w:rPr>
        <w:t xml:space="preserve">География </w:t>
      </w:r>
      <w:r w:rsidRPr="00623AA3">
        <w:rPr>
          <w:b/>
          <w:bCs/>
          <w:i/>
          <w:color w:val="000000"/>
          <w:sz w:val="24"/>
          <w:szCs w:val="24"/>
        </w:rPr>
        <w:t>«Об утверждении Федерального государственного образовательного стандарта среднего общего образования»</w:t>
      </w:r>
      <w:r>
        <w:rPr>
          <w:b/>
          <w:bCs/>
          <w:i/>
          <w:color w:val="000000"/>
          <w:sz w:val="24"/>
          <w:szCs w:val="24"/>
        </w:rPr>
        <w:t>.</w:t>
      </w:r>
      <w:r w:rsidRPr="00623AA3">
        <w:rPr>
          <w:b/>
          <w:bCs/>
          <w:i/>
          <w:color w:val="000000"/>
          <w:sz w:val="24"/>
          <w:szCs w:val="24"/>
        </w:rPr>
        <w:t xml:space="preserve"> </w:t>
      </w:r>
      <w:r w:rsidRPr="009B017B">
        <w:rPr>
          <w:sz w:val="24"/>
          <w:szCs w:val="24"/>
          <w:lang w:eastAsia="ru-RU"/>
        </w:rPr>
        <w:t xml:space="preserve">ФОС включает контрольные материалы для проведения промежуточной аттестации в форме </w:t>
      </w:r>
      <w:r w:rsidRPr="009B017B">
        <w:rPr>
          <w:i/>
          <w:sz w:val="24"/>
          <w:szCs w:val="24"/>
          <w:lang w:eastAsia="ru-RU"/>
        </w:rPr>
        <w:t>дифференцированного зачета</w:t>
      </w:r>
    </w:p>
    <w:p w:rsidR="00776FA7" w:rsidRDefault="00776FA7"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both"/>
        <w:rPr>
          <w:i/>
          <w:sz w:val="28"/>
          <w:szCs w:val="28"/>
          <w:lang w:eastAsia="ru-RU"/>
        </w:rPr>
      </w:pPr>
    </w:p>
    <w:p w:rsidR="00776FA7" w:rsidRDefault="00776FA7"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Pr>
          <w:i/>
          <w:sz w:val="28"/>
          <w:szCs w:val="28"/>
          <w:lang w:eastAsia="ru-RU"/>
        </w:rPr>
      </w:pPr>
    </w:p>
    <w:p w:rsidR="00776FA7" w:rsidRPr="001055A0" w:rsidRDefault="00776FA7" w:rsidP="00776FA7">
      <w:pPr>
        <w:spacing w:after="81" w:line="270" w:lineRule="auto"/>
        <w:ind w:left="10" w:right="984"/>
        <w:rPr>
          <w:sz w:val="24"/>
          <w:szCs w:val="24"/>
        </w:rPr>
      </w:pPr>
      <w:r w:rsidRPr="001055A0">
        <w:rPr>
          <w:b/>
          <w:sz w:val="24"/>
          <w:szCs w:val="24"/>
        </w:rPr>
        <w:t xml:space="preserve">Паспорт комплекта контрольно-оценочных средств </w:t>
      </w:r>
    </w:p>
    <w:p w:rsidR="00776FA7" w:rsidRPr="001055A0" w:rsidRDefault="00776FA7" w:rsidP="00776FA7">
      <w:pPr>
        <w:ind w:left="-5" w:right="-2"/>
        <w:jc w:val="both"/>
        <w:rPr>
          <w:sz w:val="24"/>
          <w:szCs w:val="24"/>
        </w:rPr>
      </w:pPr>
      <w:r w:rsidRPr="001055A0">
        <w:rPr>
          <w:sz w:val="24"/>
          <w:szCs w:val="24"/>
        </w:rPr>
        <w:t xml:space="preserve">Освоение содержания учебной дисциплины «География» обеспечивает достижение студентами следующих результатов: </w:t>
      </w:r>
      <w:r w:rsidRPr="001055A0">
        <w:rPr>
          <w:b/>
          <w:i/>
          <w:sz w:val="24"/>
          <w:szCs w:val="24"/>
        </w:rPr>
        <w:t>личностных:</w:t>
      </w:r>
      <w:r w:rsidRPr="001055A0">
        <w:rPr>
          <w:sz w:val="24"/>
          <w:szCs w:val="24"/>
        </w:rPr>
        <w:t xml:space="preserve"> </w:t>
      </w:r>
    </w:p>
    <w:p w:rsidR="00776FA7" w:rsidRPr="001055A0" w:rsidRDefault="00776FA7" w:rsidP="00776FA7">
      <w:pPr>
        <w:ind w:left="-5" w:right="-2"/>
        <w:jc w:val="both"/>
        <w:rPr>
          <w:sz w:val="24"/>
          <w:szCs w:val="24"/>
        </w:rPr>
      </w:pPr>
      <w:r w:rsidRPr="001055A0">
        <w:rPr>
          <w:sz w:val="24"/>
          <w:szCs w:val="24"/>
        </w:rPr>
        <w:t xml:space="preserve">-сформированность ответственного отношения к обучению; готовность и способность студентов к саморазвитию и самообразованию на основе мотивации к обучению и познанию; </w:t>
      </w:r>
    </w:p>
    <w:p w:rsidR="00776FA7" w:rsidRPr="001055A0" w:rsidRDefault="00776FA7" w:rsidP="00776FA7">
      <w:pPr>
        <w:ind w:left="-5" w:right="-2"/>
        <w:jc w:val="both"/>
        <w:rPr>
          <w:sz w:val="24"/>
          <w:szCs w:val="24"/>
        </w:rPr>
      </w:pPr>
      <w:r w:rsidRPr="001055A0">
        <w:rPr>
          <w:sz w:val="24"/>
          <w:szCs w:val="24"/>
        </w:rPr>
        <w:t xml:space="preserve">-сформированность целостного мировоззрения, соответствующего современному уровню развития географической науки и общественной практики; </w:t>
      </w:r>
    </w:p>
    <w:p w:rsidR="00776FA7" w:rsidRPr="001055A0" w:rsidRDefault="00776FA7" w:rsidP="00776FA7">
      <w:pPr>
        <w:ind w:left="-5" w:right="-2"/>
        <w:jc w:val="both"/>
        <w:rPr>
          <w:sz w:val="24"/>
          <w:szCs w:val="24"/>
        </w:rPr>
      </w:pPr>
      <w:r w:rsidRPr="001055A0">
        <w:rPr>
          <w:sz w:val="24"/>
          <w:szCs w:val="24"/>
        </w:rPr>
        <w:t xml:space="preserve">-сформированность основ саморазвития и самовоспитания в соответствии с общечеловеческими ценностями и идеалами гражданского общества; готовность и способность к самостоятельной, творческой и ответственной деятельности; -сформированность экологического мышления, понимания влияния социальноэкономических процессов на состояние природной и социальной среды; </w:t>
      </w:r>
    </w:p>
    <w:p w:rsidR="00776FA7" w:rsidRPr="001055A0" w:rsidRDefault="00776FA7" w:rsidP="00776FA7">
      <w:pPr>
        <w:ind w:left="-5" w:right="-2"/>
        <w:jc w:val="both"/>
        <w:rPr>
          <w:sz w:val="24"/>
          <w:szCs w:val="24"/>
        </w:rPr>
      </w:pPr>
      <w:r w:rsidRPr="001055A0">
        <w:rPr>
          <w:sz w:val="24"/>
          <w:szCs w:val="24"/>
        </w:rPr>
        <w:t xml:space="preserve">-приобретение опыта эколого-направленной деятельности; </w:t>
      </w:r>
    </w:p>
    <w:p w:rsidR="00776FA7" w:rsidRPr="001055A0" w:rsidRDefault="00776FA7" w:rsidP="00776FA7">
      <w:pPr>
        <w:ind w:left="-5" w:right="-2"/>
        <w:jc w:val="both"/>
        <w:rPr>
          <w:sz w:val="24"/>
          <w:szCs w:val="24"/>
        </w:rPr>
      </w:pPr>
      <w:r w:rsidRPr="001055A0">
        <w:rPr>
          <w:sz w:val="24"/>
          <w:szCs w:val="24"/>
        </w:rPr>
        <w:lastRenderedPageBreak/>
        <w:t xml:space="preserve">-сформированность коммуникативной компетентности в общении и сотрудничестве со сверстниками и взрослыми в образовательной, общественно полезной, учебноисследовательской, творческой и др. видах деятельности; </w:t>
      </w:r>
    </w:p>
    <w:p w:rsidR="00776FA7" w:rsidRPr="001055A0" w:rsidRDefault="00776FA7" w:rsidP="00776FA7">
      <w:pPr>
        <w:ind w:left="-5" w:right="-2"/>
        <w:jc w:val="both"/>
        <w:rPr>
          <w:sz w:val="24"/>
          <w:szCs w:val="24"/>
        </w:rPr>
      </w:pPr>
      <w:r w:rsidRPr="001055A0">
        <w:rPr>
          <w:sz w:val="24"/>
          <w:szCs w:val="24"/>
        </w:rPr>
        <w:t xml:space="preserve">-умение ясно, точно, грамотно излагать свои мысли в устной и письменной речи, понимать смысл поставленной задачи, выстраивать аргументацию, приводить аргументы и контраргументы; </w:t>
      </w:r>
    </w:p>
    <w:p w:rsidR="00776FA7" w:rsidRPr="001055A0" w:rsidRDefault="00776FA7" w:rsidP="00776FA7">
      <w:pPr>
        <w:ind w:left="-5" w:right="-2"/>
        <w:jc w:val="both"/>
        <w:rPr>
          <w:sz w:val="24"/>
          <w:szCs w:val="24"/>
        </w:rPr>
      </w:pPr>
      <w:r w:rsidRPr="001055A0">
        <w:rPr>
          <w:sz w:val="24"/>
          <w:szCs w:val="24"/>
        </w:rPr>
        <w:t xml:space="preserve">-критичность мышления, владение первичными навыками анализа и критичной оценки получаемой информации; </w:t>
      </w:r>
    </w:p>
    <w:p w:rsidR="00776FA7" w:rsidRPr="001055A0" w:rsidRDefault="00776FA7" w:rsidP="00776FA7">
      <w:pPr>
        <w:ind w:left="-5" w:right="-2"/>
        <w:jc w:val="both"/>
        <w:rPr>
          <w:sz w:val="24"/>
          <w:szCs w:val="24"/>
        </w:rPr>
      </w:pPr>
      <w:r w:rsidRPr="001055A0">
        <w:rPr>
          <w:sz w:val="24"/>
          <w:szCs w:val="24"/>
        </w:rPr>
        <w:t xml:space="preserve">-креативность мышления, инициативность и находчивость; </w:t>
      </w:r>
      <w:r w:rsidRPr="001055A0">
        <w:rPr>
          <w:b/>
          <w:i/>
          <w:sz w:val="24"/>
          <w:szCs w:val="24"/>
        </w:rPr>
        <w:t>метапредметн ых:</w:t>
      </w:r>
      <w:r w:rsidRPr="001055A0">
        <w:rPr>
          <w:sz w:val="24"/>
          <w:szCs w:val="24"/>
        </w:rPr>
        <w:t xml:space="preserve"> </w:t>
      </w:r>
    </w:p>
    <w:p w:rsidR="00776FA7" w:rsidRPr="001055A0" w:rsidRDefault="00776FA7" w:rsidP="00776FA7">
      <w:pPr>
        <w:ind w:left="-5" w:right="-2"/>
        <w:jc w:val="both"/>
        <w:rPr>
          <w:sz w:val="24"/>
          <w:szCs w:val="24"/>
        </w:rPr>
      </w:pPr>
      <w:r w:rsidRPr="001055A0">
        <w:rPr>
          <w:sz w:val="24"/>
          <w:szCs w:val="24"/>
        </w:rPr>
        <w:t xml:space="preserve">-владение навыками познавательной, учебно-исследовательской и проектной деятельности, а также навыками разрешения проблем; готовность и способность к самостоятельному поиску методов решения практических задач, применению различных методов познания; </w:t>
      </w:r>
    </w:p>
    <w:p w:rsidR="00776FA7" w:rsidRPr="001055A0" w:rsidRDefault="00776FA7" w:rsidP="00776FA7">
      <w:pPr>
        <w:ind w:left="-5" w:right="-2"/>
        <w:jc w:val="both"/>
        <w:rPr>
          <w:sz w:val="24"/>
          <w:szCs w:val="24"/>
        </w:rPr>
      </w:pPr>
      <w:r w:rsidRPr="001055A0">
        <w:rPr>
          <w:sz w:val="24"/>
          <w:szCs w:val="24"/>
        </w:rPr>
        <w:t xml:space="preserve">-умение ориентироваться в различных источниках географической информации, критически оценивать и интерпретировать информацию, получаемую от различных источников; </w:t>
      </w:r>
    </w:p>
    <w:p w:rsidR="00776FA7" w:rsidRPr="001055A0" w:rsidRDefault="00776FA7" w:rsidP="00776FA7">
      <w:pPr>
        <w:ind w:left="-5" w:right="-2"/>
        <w:jc w:val="both"/>
        <w:rPr>
          <w:sz w:val="24"/>
          <w:szCs w:val="24"/>
        </w:rPr>
      </w:pPr>
      <w:r w:rsidRPr="001055A0">
        <w:rPr>
          <w:sz w:val="24"/>
          <w:szCs w:val="24"/>
        </w:rPr>
        <w:t xml:space="preserve">-умение самостоятельно оценивать и принимать решения, определяющие стратегию поведения, с учетом гражданских и нравственных ценностей; </w:t>
      </w:r>
    </w:p>
    <w:p w:rsidR="00776FA7" w:rsidRPr="001055A0" w:rsidRDefault="00776FA7" w:rsidP="00776FA7">
      <w:pPr>
        <w:ind w:left="-5" w:right="-2"/>
        <w:jc w:val="both"/>
        <w:rPr>
          <w:sz w:val="24"/>
          <w:szCs w:val="24"/>
        </w:rPr>
      </w:pPr>
      <w:r w:rsidRPr="001055A0">
        <w:rPr>
          <w:sz w:val="24"/>
          <w:szCs w:val="24"/>
        </w:rPr>
        <w:t xml:space="preserve">-осознанное владение логическими действиями определения понятий, обобщения, установления аналогий, классификации на основе самостоятельного выбора оснований и критериев; </w:t>
      </w:r>
    </w:p>
    <w:p w:rsidR="00776FA7" w:rsidRPr="001055A0" w:rsidRDefault="00776FA7" w:rsidP="00776FA7">
      <w:pPr>
        <w:ind w:left="-5" w:right="-2"/>
        <w:jc w:val="both"/>
        <w:rPr>
          <w:sz w:val="24"/>
          <w:szCs w:val="24"/>
        </w:rPr>
      </w:pPr>
      <w:r w:rsidRPr="001055A0">
        <w:rPr>
          <w:sz w:val="24"/>
          <w:szCs w:val="24"/>
        </w:rPr>
        <w:t xml:space="preserve">-умение устанавливать причинно-следственные связи, строить рассуждение, </w:t>
      </w:r>
    </w:p>
    <w:p w:rsidR="00776FA7" w:rsidRPr="001055A0" w:rsidRDefault="00776FA7" w:rsidP="00776FA7">
      <w:pPr>
        <w:ind w:left="-5" w:right="-2"/>
        <w:jc w:val="both"/>
        <w:rPr>
          <w:sz w:val="24"/>
          <w:szCs w:val="24"/>
        </w:rPr>
      </w:pPr>
      <w:r w:rsidRPr="001055A0">
        <w:rPr>
          <w:sz w:val="24"/>
          <w:szCs w:val="24"/>
        </w:rPr>
        <w:t xml:space="preserve">умозаключение (индуктивное, дедуктивное и по аналогии) и делать аргументированные выводы; </w:t>
      </w:r>
    </w:p>
    <w:p w:rsidR="00776FA7" w:rsidRPr="001055A0" w:rsidRDefault="00776FA7" w:rsidP="00776FA7">
      <w:pPr>
        <w:ind w:left="-5" w:right="-2"/>
        <w:jc w:val="both"/>
        <w:rPr>
          <w:sz w:val="24"/>
          <w:szCs w:val="24"/>
        </w:rPr>
      </w:pPr>
      <w:r w:rsidRPr="001055A0">
        <w:rPr>
          <w:sz w:val="24"/>
          <w:szCs w:val="24"/>
        </w:rPr>
        <w:t xml:space="preserve">-представление о необходимости овладения географическими знаниями с целью формирования адекватного понимания особенностей развития современного мира; -понимание места и роли географии в системе наук; представление об обширных междисциплинарных связях географии; </w:t>
      </w:r>
      <w:r w:rsidRPr="001055A0">
        <w:rPr>
          <w:b/>
          <w:i/>
          <w:sz w:val="24"/>
          <w:szCs w:val="24"/>
        </w:rPr>
        <w:t xml:space="preserve">предметных: </w:t>
      </w:r>
    </w:p>
    <w:p w:rsidR="00776FA7" w:rsidRPr="001055A0" w:rsidRDefault="00776FA7" w:rsidP="00776FA7">
      <w:pPr>
        <w:ind w:left="-5" w:right="-2"/>
        <w:jc w:val="both"/>
        <w:rPr>
          <w:sz w:val="24"/>
          <w:szCs w:val="24"/>
        </w:rPr>
      </w:pPr>
      <w:r w:rsidRPr="001055A0">
        <w:rPr>
          <w:sz w:val="24"/>
          <w:szCs w:val="24"/>
        </w:rPr>
        <w:t xml:space="preserve">-владение представлениями о современной географической науке, её участии в решении важнейших проблем человечества; </w:t>
      </w:r>
    </w:p>
    <w:p w:rsidR="00776FA7" w:rsidRPr="001055A0" w:rsidRDefault="00776FA7" w:rsidP="00776FA7">
      <w:pPr>
        <w:ind w:left="-5" w:right="-2"/>
        <w:jc w:val="both"/>
        <w:rPr>
          <w:sz w:val="24"/>
          <w:szCs w:val="24"/>
        </w:rPr>
      </w:pPr>
      <w:r w:rsidRPr="001055A0">
        <w:rPr>
          <w:sz w:val="24"/>
          <w:szCs w:val="24"/>
        </w:rPr>
        <w:t xml:space="preserve">-владение географическим мышлением для определения географических аспектов природных, социально-экономических и экологических процессов и проблем; -сформированность системы комплексных социально ориентированных географических знаний о закономерностях развития природы, размещения населения и хозяйства, о динамике и территориальных особенностях процессов, протекающих в географическом пространстве; </w:t>
      </w:r>
    </w:p>
    <w:p w:rsidR="00776FA7" w:rsidRPr="001055A0" w:rsidRDefault="00776FA7" w:rsidP="00776FA7">
      <w:pPr>
        <w:numPr>
          <w:ilvl w:val="0"/>
          <w:numId w:val="140"/>
        </w:numPr>
        <w:spacing w:after="11" w:line="269" w:lineRule="auto"/>
        <w:ind w:right="-2" w:hanging="10"/>
        <w:jc w:val="both"/>
        <w:rPr>
          <w:sz w:val="24"/>
          <w:szCs w:val="24"/>
        </w:rPr>
      </w:pPr>
      <w:r w:rsidRPr="001055A0">
        <w:rPr>
          <w:sz w:val="24"/>
          <w:szCs w:val="24"/>
        </w:rPr>
        <w:lastRenderedPageBreak/>
        <w:t xml:space="preserve">владение умениями проведения наблюдений за отдельными географическими объектами, процессами и явлениями, их изменениями в результате природных и антропогенных воздействий; </w:t>
      </w:r>
    </w:p>
    <w:p w:rsidR="00776FA7" w:rsidRPr="001055A0" w:rsidRDefault="00776FA7" w:rsidP="00776FA7">
      <w:pPr>
        <w:ind w:left="-5" w:right="-2"/>
        <w:jc w:val="both"/>
        <w:rPr>
          <w:sz w:val="24"/>
          <w:szCs w:val="24"/>
        </w:rPr>
      </w:pPr>
      <w:r w:rsidRPr="001055A0">
        <w:rPr>
          <w:sz w:val="24"/>
          <w:szCs w:val="24"/>
        </w:rPr>
        <w:t xml:space="preserve">-владение умениями использовать карты разного содержания для выявления закономерностей и тенденций, получения нового географического знания о природных социально-экономических и экологических процессах и явлениях; </w:t>
      </w:r>
    </w:p>
    <w:p w:rsidR="00776FA7" w:rsidRPr="001055A0" w:rsidRDefault="00776FA7" w:rsidP="00776FA7">
      <w:pPr>
        <w:numPr>
          <w:ilvl w:val="0"/>
          <w:numId w:val="140"/>
        </w:numPr>
        <w:spacing w:after="11" w:line="269" w:lineRule="auto"/>
        <w:ind w:right="-2" w:hanging="10"/>
        <w:jc w:val="both"/>
        <w:rPr>
          <w:sz w:val="24"/>
          <w:szCs w:val="24"/>
        </w:rPr>
      </w:pPr>
      <w:r w:rsidRPr="001055A0">
        <w:rPr>
          <w:sz w:val="24"/>
          <w:szCs w:val="24"/>
        </w:rPr>
        <w:t xml:space="preserve">владение умениями географического анализа и интерпретации разнообразной информации; </w:t>
      </w:r>
    </w:p>
    <w:p w:rsidR="00776FA7" w:rsidRPr="001055A0" w:rsidRDefault="00776FA7" w:rsidP="00776FA7">
      <w:pPr>
        <w:ind w:left="-5" w:right="-2"/>
        <w:jc w:val="both"/>
        <w:rPr>
          <w:sz w:val="24"/>
          <w:szCs w:val="24"/>
        </w:rPr>
      </w:pPr>
      <w:r w:rsidRPr="001055A0">
        <w:rPr>
          <w:sz w:val="24"/>
          <w:szCs w:val="24"/>
        </w:rPr>
        <w:t xml:space="preserve">-владение умениями применять географические знания для объяснения и оценки разнообразных явлений и процессов, самостоятельного оценивания уровня безопасности окружающей среды, адаптации к изменению её условий; </w:t>
      </w:r>
    </w:p>
    <w:p w:rsidR="00776FA7" w:rsidRPr="001055A0" w:rsidRDefault="00776FA7" w:rsidP="00776FA7">
      <w:pPr>
        <w:spacing w:line="356" w:lineRule="auto"/>
        <w:ind w:left="-5" w:right="-2"/>
        <w:jc w:val="both"/>
        <w:rPr>
          <w:sz w:val="24"/>
          <w:szCs w:val="24"/>
        </w:rPr>
      </w:pPr>
      <w:r w:rsidRPr="001055A0">
        <w:rPr>
          <w:sz w:val="24"/>
          <w:szCs w:val="24"/>
        </w:rPr>
        <w:t xml:space="preserve">-сформированность представлений и знаний об основных проблемах взаимодействия природы и общества, о природных и социально-экономических аспектах экологических проблем. И освоить составляющие общие компетенции учебной дисциплины: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0"/>
        <w:gridCol w:w="3331"/>
        <w:gridCol w:w="3876"/>
      </w:tblGrid>
      <w:tr w:rsidR="00776FA7" w:rsidRPr="004D1827" w:rsidTr="00776FA7">
        <w:tc>
          <w:tcPr>
            <w:tcW w:w="2839" w:type="dxa"/>
            <w:tcBorders>
              <w:top w:val="single" w:sz="4" w:space="0" w:color="auto"/>
              <w:left w:val="single" w:sz="4" w:space="0" w:color="auto"/>
              <w:bottom w:val="single" w:sz="4" w:space="0" w:color="auto"/>
              <w:right w:val="single" w:sz="4" w:space="0" w:color="auto"/>
            </w:tcBorders>
            <w:shd w:val="clear" w:color="auto" w:fill="auto"/>
          </w:tcPr>
          <w:p w:rsidR="00776FA7" w:rsidRPr="00506B33" w:rsidRDefault="00776FA7"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bookmarkStart w:id="8" w:name="_Hlk119668903"/>
            <w:r w:rsidRPr="00506B33">
              <w:t>Наименование и код компетенции</w:t>
            </w:r>
          </w:p>
        </w:tc>
        <w:tc>
          <w:tcPr>
            <w:tcW w:w="12046" w:type="dxa"/>
            <w:gridSpan w:val="2"/>
            <w:tcBorders>
              <w:top w:val="single" w:sz="4" w:space="0" w:color="auto"/>
              <w:left w:val="single" w:sz="4" w:space="0" w:color="auto"/>
              <w:bottom w:val="single" w:sz="4" w:space="0" w:color="auto"/>
              <w:right w:val="single" w:sz="4" w:space="0" w:color="auto"/>
            </w:tcBorders>
            <w:shd w:val="clear" w:color="auto" w:fill="auto"/>
          </w:tcPr>
          <w:p w:rsidR="00776FA7" w:rsidRPr="00506B33" w:rsidRDefault="00776FA7" w:rsidP="00776F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506B33">
              <w:t>Планируемые результаты</w:t>
            </w:r>
          </w:p>
        </w:tc>
      </w:tr>
      <w:tr w:rsidR="00776FA7" w:rsidRPr="004D1827" w:rsidTr="00776FA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trHeight w:val="270"/>
        </w:trPr>
        <w:tc>
          <w:tcPr>
            <w:tcW w:w="2839" w:type="dxa"/>
          </w:tcPr>
          <w:p w:rsidR="00776FA7" w:rsidRPr="00F34C31" w:rsidRDefault="00776FA7" w:rsidP="00776FA7">
            <w:pPr>
              <w:jc w:val="center"/>
              <w:rPr>
                <w:rFonts w:ascii="OfficinaSansBookC" w:hAnsi="OfficinaSansBookC" w:cs="OfficinaSansBookC"/>
                <w:b/>
                <w:bCs/>
                <w:color w:val="000000"/>
              </w:rPr>
            </w:pPr>
          </w:p>
        </w:tc>
        <w:tc>
          <w:tcPr>
            <w:tcW w:w="5164" w:type="dxa"/>
          </w:tcPr>
          <w:p w:rsidR="00776FA7" w:rsidRPr="00F34C31" w:rsidRDefault="00776FA7" w:rsidP="00776FA7">
            <w:pPr>
              <w:jc w:val="center"/>
              <w:rPr>
                <w:rFonts w:ascii="OfficinaSansBookC" w:hAnsi="OfficinaSansBookC" w:cs="OfficinaSansBookC"/>
                <w:b/>
                <w:bCs/>
                <w:color w:val="000000"/>
              </w:rPr>
            </w:pPr>
            <w:r w:rsidRPr="00F34C31">
              <w:rPr>
                <w:rFonts w:ascii="OfficinaSansBookC" w:hAnsi="OfficinaSansBookC" w:cs="OfficinaSansBookC"/>
                <w:b/>
                <w:bCs/>
                <w:color w:val="000000"/>
              </w:rPr>
              <w:t>Общие</w:t>
            </w:r>
          </w:p>
        </w:tc>
        <w:tc>
          <w:tcPr>
            <w:tcW w:w="6882" w:type="dxa"/>
          </w:tcPr>
          <w:p w:rsidR="00776FA7" w:rsidRPr="00F34C31" w:rsidRDefault="00776FA7" w:rsidP="00776FA7">
            <w:pPr>
              <w:jc w:val="center"/>
              <w:rPr>
                <w:rFonts w:ascii="OfficinaSansBookC" w:hAnsi="OfficinaSansBookC" w:cs="OfficinaSansBookC"/>
                <w:b/>
                <w:bCs/>
                <w:color w:val="000000"/>
              </w:rPr>
            </w:pPr>
            <w:r w:rsidRPr="00F34C31">
              <w:rPr>
                <w:rFonts w:ascii="OfficinaSansBookC" w:hAnsi="OfficinaSansBookC" w:cs="OfficinaSansBookC"/>
                <w:b/>
                <w:bCs/>
                <w:color w:val="000000"/>
              </w:rPr>
              <w:t>Дисциплинарные</w:t>
            </w:r>
          </w:p>
        </w:tc>
      </w:tr>
      <w:tr w:rsidR="00776FA7" w:rsidRPr="004D1827" w:rsidTr="00776FA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776FA7" w:rsidRPr="00506B33" w:rsidRDefault="00776FA7" w:rsidP="00776FA7">
            <w:pPr>
              <w:jc w:val="both"/>
              <w:rPr>
                <w:color w:val="000000"/>
              </w:rPr>
            </w:pPr>
            <w:r w:rsidRPr="00506B33">
              <w:rPr>
                <w:color w:val="000000"/>
              </w:rPr>
              <w:t xml:space="preserve">ОК 01. </w:t>
            </w:r>
            <w:r w:rsidRPr="00506B33">
              <w:t>Выбирать способы решения задач профессиональной деятельности применительно к различным контекстам</w:t>
            </w:r>
            <w:r w:rsidRPr="00506B33">
              <w:rPr>
                <w:color w:val="000000"/>
              </w:rPr>
              <w:t xml:space="preserve"> </w:t>
            </w:r>
          </w:p>
        </w:tc>
        <w:tc>
          <w:tcPr>
            <w:tcW w:w="5164" w:type="dxa"/>
          </w:tcPr>
          <w:p w:rsidR="00776FA7" w:rsidRPr="00506B33" w:rsidRDefault="00776FA7" w:rsidP="00776FA7">
            <w:pPr>
              <w:jc w:val="both"/>
              <w:rPr>
                <w:color w:val="000000"/>
                <w:shd w:val="clear" w:color="auto" w:fill="FFFFFF"/>
              </w:rPr>
            </w:pPr>
            <w:r w:rsidRPr="00506B33">
              <w:rPr>
                <w:color w:val="000000"/>
                <w:shd w:val="clear" w:color="auto" w:fill="FFFFFF"/>
              </w:rPr>
              <w:t>В части трудового воспитания:</w:t>
            </w:r>
          </w:p>
          <w:p w:rsidR="00776FA7" w:rsidRPr="00506B33" w:rsidRDefault="00776FA7" w:rsidP="00776FA7">
            <w:pPr>
              <w:jc w:val="both"/>
            </w:pPr>
            <w:r w:rsidRPr="00506B33">
              <w:rPr>
                <w:color w:val="000000"/>
                <w:shd w:val="clear" w:color="auto" w:fill="FFFFFF"/>
              </w:rPr>
              <w:t>- готовность к труду, осознание ценности мастерства, трудолюбие;</w:t>
            </w:r>
            <w:r w:rsidRPr="00506B33">
              <w:t xml:space="preserve"> </w:t>
            </w:r>
          </w:p>
          <w:p w:rsidR="00776FA7" w:rsidRPr="00506B33" w:rsidRDefault="00776FA7" w:rsidP="00776FA7">
            <w:pPr>
              <w:jc w:val="both"/>
            </w:pPr>
            <w:r w:rsidRPr="00506B33">
              <w:rPr>
                <w:color w:val="000000"/>
                <w:shd w:val="clear" w:color="auto" w:fill="FFFFFF"/>
              </w:rPr>
              <w:t>- 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r w:rsidRPr="00506B33">
              <w:t xml:space="preserve"> </w:t>
            </w:r>
          </w:p>
          <w:p w:rsidR="00776FA7" w:rsidRPr="00506B33" w:rsidRDefault="00776FA7" w:rsidP="00776FA7">
            <w:pPr>
              <w:jc w:val="both"/>
              <w:rPr>
                <w:strike/>
                <w:color w:val="000000"/>
                <w:shd w:val="clear" w:color="auto" w:fill="FFFFFF"/>
              </w:rPr>
            </w:pPr>
            <w:r w:rsidRPr="00506B33">
              <w:rPr>
                <w:color w:val="000000"/>
                <w:shd w:val="clear" w:color="auto" w:fill="FFFFFF"/>
              </w:rPr>
              <w:t>- интерес к различным сферам профессиональной деятельности,</w:t>
            </w:r>
          </w:p>
          <w:p w:rsidR="00776FA7" w:rsidRPr="00506B33" w:rsidRDefault="00776FA7" w:rsidP="00776FA7">
            <w:pPr>
              <w:jc w:val="both"/>
              <w:rPr>
                <w:rStyle w:val="dt-m"/>
                <w:color w:val="808080"/>
                <w:shd w:val="clear" w:color="auto" w:fill="FFFFFF"/>
              </w:rPr>
            </w:pPr>
            <w:r w:rsidRPr="00506B33">
              <w:rPr>
                <w:color w:val="000000"/>
                <w:shd w:val="clear" w:color="auto" w:fill="FFFFFF"/>
              </w:rPr>
              <w:t>Овладение универсальными учебными познавательными действиями:</w:t>
            </w:r>
          </w:p>
          <w:p w:rsidR="00776FA7" w:rsidRPr="00506B33" w:rsidRDefault="00776FA7" w:rsidP="00776FA7">
            <w:pPr>
              <w:jc w:val="both"/>
              <w:rPr>
                <w:color w:val="000000"/>
                <w:shd w:val="clear" w:color="auto" w:fill="FFFFFF"/>
              </w:rPr>
            </w:pPr>
            <w:r w:rsidRPr="00506B33">
              <w:rPr>
                <w:rStyle w:val="dt-m"/>
                <w:color w:val="808080"/>
                <w:shd w:val="clear" w:color="auto" w:fill="FFFFFF"/>
              </w:rPr>
              <w:t xml:space="preserve"> а) </w:t>
            </w:r>
            <w:r w:rsidRPr="00506B33">
              <w:rPr>
                <w:color w:val="000000"/>
                <w:shd w:val="clear" w:color="auto" w:fill="FFFFFF"/>
              </w:rPr>
              <w:t>базовые логические действия:</w:t>
            </w:r>
          </w:p>
          <w:p w:rsidR="00776FA7" w:rsidRPr="00506B33" w:rsidRDefault="00776FA7" w:rsidP="00776FA7">
            <w:pPr>
              <w:jc w:val="both"/>
            </w:pPr>
            <w:r w:rsidRPr="00506B33">
              <w:rPr>
                <w:color w:val="000000"/>
                <w:shd w:val="clear" w:color="auto" w:fill="FFFFFF"/>
              </w:rPr>
              <w:t xml:space="preserve">- самостоятельно формулировать и актуализировать проблему, рассматривать ее всесторонне; </w:t>
            </w:r>
          </w:p>
          <w:p w:rsidR="00776FA7" w:rsidRPr="00506B33" w:rsidRDefault="00776FA7" w:rsidP="00776FA7">
            <w:pPr>
              <w:jc w:val="both"/>
              <w:rPr>
                <w:color w:val="000000"/>
              </w:rPr>
            </w:pPr>
            <w:r w:rsidRPr="00506B33">
              <w:rPr>
                <w:color w:val="000000"/>
              </w:rPr>
              <w:lastRenderedPageBreak/>
              <w:t xml:space="preserve">- устанавливать существенный признак или основания для сравнения, классификации и обобщения; </w:t>
            </w:r>
          </w:p>
          <w:p w:rsidR="00776FA7" w:rsidRPr="00506B33" w:rsidRDefault="00776FA7" w:rsidP="00776FA7">
            <w:pPr>
              <w:jc w:val="both"/>
              <w:rPr>
                <w:color w:val="000000"/>
              </w:rPr>
            </w:pPr>
            <w:r w:rsidRPr="00506B33">
              <w:rPr>
                <w:color w:val="000000"/>
              </w:rPr>
              <w:t>- определять цели деятельности, задавать параметры и критерии их достижения;</w:t>
            </w:r>
          </w:p>
          <w:p w:rsidR="00776FA7" w:rsidRPr="00506B33" w:rsidRDefault="00776FA7" w:rsidP="00776FA7">
            <w:pPr>
              <w:jc w:val="both"/>
              <w:rPr>
                <w:color w:val="000000"/>
              </w:rPr>
            </w:pPr>
            <w:r w:rsidRPr="00506B33">
              <w:rPr>
                <w:color w:val="000000"/>
              </w:rPr>
              <w:t xml:space="preserve">- выявлять закономерности и противоречия в рассматриваемых явлениях; </w:t>
            </w:r>
          </w:p>
          <w:p w:rsidR="00776FA7" w:rsidRPr="00506B33" w:rsidRDefault="00776FA7" w:rsidP="00776FA7">
            <w:pPr>
              <w:jc w:val="both"/>
              <w:rPr>
                <w:color w:val="000000"/>
              </w:rPr>
            </w:pPr>
            <w:r w:rsidRPr="00506B33">
              <w:rPr>
                <w:color w:val="000000"/>
              </w:rPr>
              <w:t>- вносить коррективы в деятельность, оценивать соответствие результатов целям, оценивать риски последствий деятельности;</w:t>
            </w:r>
            <w:r w:rsidRPr="00506B33">
              <w:t xml:space="preserve"> </w:t>
            </w:r>
          </w:p>
          <w:p w:rsidR="00776FA7" w:rsidRPr="00506B33" w:rsidRDefault="00776FA7" w:rsidP="00776FA7">
            <w:pPr>
              <w:jc w:val="both"/>
            </w:pPr>
            <w:r w:rsidRPr="00506B33">
              <w:rPr>
                <w:color w:val="000000"/>
              </w:rPr>
              <w:t>- развивать креативное мышление при решении жизненных проблем</w:t>
            </w:r>
            <w:r w:rsidRPr="00506B33">
              <w:t xml:space="preserve"> </w:t>
            </w:r>
          </w:p>
          <w:p w:rsidR="00776FA7" w:rsidRPr="00506B33" w:rsidRDefault="00776FA7" w:rsidP="00776FA7">
            <w:pPr>
              <w:jc w:val="both"/>
              <w:rPr>
                <w:color w:val="000000"/>
                <w:shd w:val="clear" w:color="auto" w:fill="FFFFFF"/>
              </w:rPr>
            </w:pPr>
            <w:r w:rsidRPr="00506B33">
              <w:rPr>
                <w:rStyle w:val="dt-m"/>
                <w:color w:val="808080"/>
                <w:shd w:val="clear" w:color="auto" w:fill="FFFFFF"/>
              </w:rPr>
              <w:t>б)</w:t>
            </w:r>
            <w:r w:rsidRPr="00506B33">
              <w:rPr>
                <w:color w:val="000000"/>
                <w:shd w:val="clear" w:color="auto" w:fill="FFFFFF"/>
              </w:rPr>
              <w:t> базовые исследовательские действия:</w:t>
            </w:r>
          </w:p>
          <w:p w:rsidR="00776FA7" w:rsidRPr="00506B33" w:rsidRDefault="00776FA7" w:rsidP="00776FA7">
            <w:pPr>
              <w:jc w:val="both"/>
              <w:rPr>
                <w:color w:val="000000"/>
              </w:rPr>
            </w:pPr>
            <w:r w:rsidRPr="00506B33">
              <w:rPr>
                <w:color w:val="000000"/>
              </w:rPr>
              <w:t>- владеть навыками учебно-исследовательской и проектной деятельности, навыками разрешения проблем;</w:t>
            </w:r>
            <w:r w:rsidRPr="00506B33">
              <w:t xml:space="preserve"> </w:t>
            </w:r>
          </w:p>
          <w:p w:rsidR="00776FA7" w:rsidRPr="00506B33" w:rsidRDefault="00776FA7" w:rsidP="00776FA7">
            <w:pPr>
              <w:jc w:val="both"/>
              <w:rPr>
                <w:color w:val="000000"/>
              </w:rPr>
            </w:pPr>
            <w:r w:rsidRPr="00506B33">
              <w:rPr>
                <w:color w:val="000000"/>
              </w:rPr>
              <w:t>- 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r w:rsidRPr="00506B33">
              <w:t xml:space="preserve"> </w:t>
            </w:r>
          </w:p>
          <w:p w:rsidR="00776FA7" w:rsidRPr="00506B33" w:rsidRDefault="00776FA7" w:rsidP="00776FA7">
            <w:pPr>
              <w:jc w:val="both"/>
            </w:pPr>
            <w:r w:rsidRPr="00506B33">
              <w:rPr>
                <w:color w:val="000000"/>
              </w:rPr>
              <w:t>- анализировать полученные в ходе решения задачи результаты, критически оценивать их достоверность, прогнозировать изменение в новых условиях;</w:t>
            </w:r>
            <w:r w:rsidRPr="00506B33">
              <w:t xml:space="preserve"> </w:t>
            </w:r>
          </w:p>
          <w:p w:rsidR="00776FA7" w:rsidRPr="00506B33" w:rsidRDefault="00776FA7" w:rsidP="00776FA7">
            <w:pPr>
              <w:jc w:val="both"/>
              <w:rPr>
                <w:color w:val="000000"/>
              </w:rPr>
            </w:pPr>
            <w:r w:rsidRPr="00506B33">
              <w:rPr>
                <w:color w:val="000000"/>
              </w:rPr>
              <w:t>- уметь переносить знания в познавательную и практическую области жизнедеятельности;</w:t>
            </w:r>
          </w:p>
          <w:p w:rsidR="00776FA7" w:rsidRPr="00506B33" w:rsidRDefault="00776FA7" w:rsidP="00776FA7">
            <w:pPr>
              <w:jc w:val="both"/>
              <w:rPr>
                <w:color w:val="000000"/>
              </w:rPr>
            </w:pPr>
            <w:r w:rsidRPr="00506B33">
              <w:rPr>
                <w:color w:val="000000"/>
              </w:rPr>
              <w:t>- уметь интегрировать знания из разных предметных областей;</w:t>
            </w:r>
            <w:r w:rsidRPr="00506B33">
              <w:t xml:space="preserve"> </w:t>
            </w:r>
          </w:p>
          <w:p w:rsidR="00776FA7" w:rsidRPr="00506B33" w:rsidRDefault="00776FA7" w:rsidP="00776FA7">
            <w:pPr>
              <w:jc w:val="both"/>
              <w:rPr>
                <w:color w:val="000000"/>
              </w:rPr>
            </w:pPr>
            <w:r w:rsidRPr="00506B33">
              <w:rPr>
                <w:color w:val="000000"/>
              </w:rPr>
              <w:lastRenderedPageBreak/>
              <w:t>- выдвигать новые идеи, предлагать оригинальные подходы и решения;</w:t>
            </w:r>
            <w:r w:rsidRPr="00506B33">
              <w:t xml:space="preserve"> </w:t>
            </w:r>
          </w:p>
          <w:p w:rsidR="00776FA7" w:rsidRPr="00506B33" w:rsidRDefault="00776FA7" w:rsidP="00776FA7">
            <w:pPr>
              <w:jc w:val="both"/>
            </w:pPr>
            <w:r w:rsidRPr="00506B33">
              <w:rPr>
                <w:color w:val="000000"/>
              </w:rPr>
              <w:t xml:space="preserve">- способность их использования в познавательной и социальной практике </w:t>
            </w:r>
          </w:p>
        </w:tc>
        <w:tc>
          <w:tcPr>
            <w:tcW w:w="6882" w:type="dxa"/>
          </w:tcPr>
          <w:p w:rsidR="00776FA7" w:rsidRPr="00506B33" w:rsidRDefault="00776FA7" w:rsidP="00776FA7">
            <w:pPr>
              <w:jc w:val="both"/>
            </w:pPr>
            <w:r w:rsidRPr="00506B33">
              <w:lastRenderedPageBreak/>
              <w:t>- понимать роль и место современной географической науки в системе научных дисциплин, ее участии в решении важнейших проблем человечества: приводить примеры проявления глобальных проблем, в решении которых принимает участие современная географическая наука, на региональном уровне, в разных странах, в том числе в России; определять роль географических наук в достижении целей устойчивого развития;</w:t>
            </w:r>
          </w:p>
          <w:p w:rsidR="00776FA7" w:rsidRPr="00506B33" w:rsidRDefault="00776FA7" w:rsidP="00776FA7">
            <w:pPr>
              <w:jc w:val="both"/>
            </w:pPr>
            <w:r w:rsidRPr="00506B33">
              <w:t xml:space="preserve">- освоить и применить знания о размещении основных географических объектов и территориальной организации природы и общества (понятия и концепции устойчивого развития, зеленой энергетики, глобализации и проблема народонаселения); выбирать и использовать источники географической информации для определения положения и взаиморасположения объектов в пространстве; описывать положение и </w:t>
            </w:r>
            <w:r w:rsidRPr="00506B33">
              <w:lastRenderedPageBreak/>
              <w:t>взаиморасположение географических объектов в пространстве;</w:t>
            </w:r>
          </w:p>
          <w:p w:rsidR="00776FA7" w:rsidRPr="00506B33" w:rsidRDefault="00776FA7" w:rsidP="00776FA7">
            <w:pPr>
              <w:jc w:val="both"/>
            </w:pPr>
            <w:r w:rsidRPr="00506B33">
              <w:t>- сформировать системы комплексных социально ориентированных географических знаний о закономерностях развития природы, размещения населения и хозяйства: различать географические процессы и явления и распознавать их проявления в повседневной жизни; использовать знания об основных географических закономерностях для определения и сравнения свойств изученных географических объектов, явлений и процессов; проводить классификацию географических объектов, процессов и явлений; устанавливать взаимосвязи между социально-экономическими и геоэкологическими процессами и явлениями; между природными условиями и размещением населения, между природными условиями и природно-ресурсным капиталом и отраслевой структурой хозяйства стран; формулировать и/или обосновывать выводы на основе использования географических знаний;</w:t>
            </w:r>
          </w:p>
          <w:p w:rsidR="00776FA7" w:rsidRPr="00506B33" w:rsidRDefault="00776FA7" w:rsidP="00776FA7">
            <w:pPr>
              <w:jc w:val="both"/>
            </w:pPr>
            <w:r w:rsidRPr="00506B33">
              <w:t>- владеть географической терминологией и системой базовых географических понятий, умение применять социально-экономические понятия для решения учебных и (или) практико-ориентированных задач;</w:t>
            </w:r>
          </w:p>
          <w:p w:rsidR="00776FA7" w:rsidRPr="00506B33" w:rsidRDefault="00776FA7" w:rsidP="00776FA7">
            <w:pPr>
              <w:jc w:val="both"/>
              <w:rPr>
                <w:color w:val="000000"/>
              </w:rPr>
            </w:pPr>
            <w:r w:rsidRPr="00506B33">
              <w:t>- сформировать знания об основных проблемах взаимодействия природы и общества, о природных и социально-экономических аспектах экологических проблем: описывать географические аспекты проблем взаимодействия природы и общества; приводить примеры взаимосвязи глобальных проблем; приводить примеры возможных путей решения глобальных проблем;</w:t>
            </w:r>
          </w:p>
        </w:tc>
      </w:tr>
      <w:tr w:rsidR="00776FA7" w:rsidRPr="004D1827" w:rsidTr="00776FA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776FA7" w:rsidRPr="00506B33" w:rsidRDefault="00776FA7" w:rsidP="00776FA7">
            <w:pPr>
              <w:jc w:val="both"/>
              <w:rPr>
                <w:color w:val="000000"/>
              </w:rPr>
            </w:pPr>
            <w:r w:rsidRPr="00506B33">
              <w:rPr>
                <w:color w:val="000000"/>
              </w:rPr>
              <w:lastRenderedPageBreak/>
              <w:t xml:space="preserve">ОК 02. </w:t>
            </w:r>
            <w:r w:rsidRPr="00506B33">
              <w:t>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5164" w:type="dxa"/>
          </w:tcPr>
          <w:p w:rsidR="00776FA7" w:rsidRPr="00506B33" w:rsidRDefault="00776FA7" w:rsidP="00776FA7">
            <w:pPr>
              <w:jc w:val="both"/>
              <w:rPr>
                <w:color w:val="000000"/>
                <w:shd w:val="clear" w:color="auto" w:fill="FFFFFF"/>
              </w:rPr>
            </w:pPr>
            <w:r w:rsidRPr="00506B33">
              <w:rPr>
                <w:color w:val="000000"/>
                <w:shd w:val="clear" w:color="auto" w:fill="FFFFFF"/>
              </w:rPr>
              <w:t>В области ценности научного познания:</w:t>
            </w:r>
          </w:p>
          <w:p w:rsidR="00776FA7" w:rsidRPr="00506B33" w:rsidRDefault="00776FA7" w:rsidP="00776FA7">
            <w:pPr>
              <w:jc w:val="both"/>
            </w:pPr>
            <w:r w:rsidRPr="00506B33">
              <w:rPr>
                <w:color w:val="000000"/>
                <w:shd w:val="clear" w:color="auto" w:fill="FFFFFF"/>
              </w:rPr>
              <w:t>- 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r w:rsidRPr="00506B33">
              <w:t xml:space="preserve"> </w:t>
            </w:r>
          </w:p>
          <w:p w:rsidR="00776FA7" w:rsidRPr="00506B33" w:rsidRDefault="00776FA7" w:rsidP="00776FA7">
            <w:pPr>
              <w:jc w:val="both"/>
            </w:pPr>
            <w:r w:rsidRPr="00506B33">
              <w:rPr>
                <w:color w:val="000000"/>
                <w:shd w:val="clear" w:color="auto" w:fill="FFFFFF"/>
              </w:rPr>
              <w:t xml:space="preserve">- совершенствование языковой и читательской культуры как средства взаимодействия между людьми и познания мира; </w:t>
            </w:r>
          </w:p>
          <w:p w:rsidR="00776FA7" w:rsidRPr="00506B33" w:rsidRDefault="00776FA7" w:rsidP="00776FA7">
            <w:pPr>
              <w:jc w:val="both"/>
            </w:pPr>
            <w:r w:rsidRPr="00506B33">
              <w:rPr>
                <w:color w:val="000000"/>
                <w:shd w:val="clear" w:color="auto" w:fill="FFFFFF"/>
              </w:rPr>
              <w:t>- осознание ценности научной деятельности, готовность осуществлять проектную и исследовательскую деятельность индивидуально и в группе;</w:t>
            </w:r>
          </w:p>
          <w:p w:rsidR="00776FA7" w:rsidRPr="00506B33" w:rsidRDefault="00776FA7" w:rsidP="00776FA7">
            <w:pPr>
              <w:jc w:val="both"/>
              <w:rPr>
                <w:rStyle w:val="dt-m"/>
                <w:color w:val="808080"/>
                <w:shd w:val="clear" w:color="auto" w:fill="FFFFFF"/>
              </w:rPr>
            </w:pPr>
            <w:r w:rsidRPr="00506B33">
              <w:rPr>
                <w:color w:val="000000"/>
                <w:shd w:val="clear" w:color="auto" w:fill="FFFFFF"/>
              </w:rPr>
              <w:t>Овладение универсальными учебными познавательными действиями:</w:t>
            </w:r>
          </w:p>
          <w:p w:rsidR="00776FA7" w:rsidRPr="00506B33" w:rsidRDefault="00776FA7" w:rsidP="00776FA7">
            <w:pPr>
              <w:jc w:val="both"/>
              <w:rPr>
                <w:color w:val="000000"/>
              </w:rPr>
            </w:pPr>
            <w:r w:rsidRPr="00506B33">
              <w:rPr>
                <w:color w:val="808080"/>
              </w:rPr>
              <w:t>в)</w:t>
            </w:r>
            <w:r w:rsidRPr="00506B33">
              <w:rPr>
                <w:color w:val="000000"/>
              </w:rPr>
              <w:t> работа с информацией:</w:t>
            </w:r>
          </w:p>
          <w:p w:rsidR="00776FA7" w:rsidRPr="00506B33" w:rsidRDefault="00776FA7" w:rsidP="00776FA7">
            <w:pPr>
              <w:jc w:val="both"/>
            </w:pPr>
            <w:r w:rsidRPr="00506B33">
              <w:rPr>
                <w:color w:val="000000"/>
              </w:rPr>
              <w:t>-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776FA7" w:rsidRPr="00506B33" w:rsidRDefault="00776FA7" w:rsidP="00776FA7">
            <w:pPr>
              <w:jc w:val="both"/>
            </w:pPr>
            <w:r w:rsidRPr="00506B33">
              <w:rPr>
                <w:color w:val="000000"/>
              </w:rPr>
              <w:t xml:space="preserve">- создавать тексты в различных форматах с учетом назначения информации и целевой аудитории, выбирая оптимальную форму </w:t>
            </w:r>
            <w:r w:rsidRPr="00506B33">
              <w:rPr>
                <w:color w:val="000000"/>
              </w:rPr>
              <w:lastRenderedPageBreak/>
              <w:t>представления и визуализации;</w:t>
            </w:r>
          </w:p>
          <w:p w:rsidR="00776FA7" w:rsidRPr="00506B33" w:rsidRDefault="00776FA7" w:rsidP="00776FA7">
            <w:pPr>
              <w:jc w:val="both"/>
            </w:pPr>
            <w:r w:rsidRPr="00506B33">
              <w:rPr>
                <w:color w:val="000000"/>
              </w:rPr>
              <w:t>- оценивать достоверность, легитимность информации, ее соответствие правовым и морально-этическим нормам;</w:t>
            </w:r>
            <w:r w:rsidRPr="00506B33">
              <w:rPr>
                <w:color w:val="000000"/>
                <w:shd w:val="clear" w:color="auto" w:fill="FFFFFF"/>
              </w:rPr>
              <w:t xml:space="preserve"> </w:t>
            </w:r>
          </w:p>
          <w:p w:rsidR="00776FA7" w:rsidRPr="00506B33" w:rsidRDefault="00776FA7" w:rsidP="00776FA7">
            <w:pPr>
              <w:jc w:val="both"/>
            </w:pPr>
            <w:r w:rsidRPr="00506B33">
              <w:rPr>
                <w:color w:val="000000"/>
              </w:rPr>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 </w:t>
            </w:r>
          </w:p>
          <w:p w:rsidR="00776FA7" w:rsidRPr="00506B33" w:rsidRDefault="00776FA7" w:rsidP="00776FA7">
            <w:pPr>
              <w:jc w:val="both"/>
            </w:pPr>
            <w:r w:rsidRPr="00506B33">
              <w:rPr>
                <w:color w:val="000000"/>
              </w:rPr>
              <w:t>- владеть навыками распознавания и защиты информации, информационной безопасности личности</w:t>
            </w:r>
            <w:r w:rsidRPr="00506B33">
              <w:rPr>
                <w:color w:val="000000"/>
                <w:shd w:val="clear" w:color="auto" w:fill="FFFFFF"/>
              </w:rPr>
              <w:t xml:space="preserve">; </w:t>
            </w:r>
            <w:r w:rsidRPr="00506B33">
              <w:t xml:space="preserve"> </w:t>
            </w:r>
          </w:p>
        </w:tc>
        <w:tc>
          <w:tcPr>
            <w:tcW w:w="6882" w:type="dxa"/>
          </w:tcPr>
          <w:p w:rsidR="00776FA7" w:rsidRPr="00506B33" w:rsidRDefault="00776FA7" w:rsidP="00776FA7">
            <w:pPr>
              <w:jc w:val="both"/>
            </w:pPr>
            <w:r w:rsidRPr="00506B33">
              <w:lastRenderedPageBreak/>
              <w:t>- освоить и применить знания о размещении основных географических объектов и территориальной организации природы и общества (понятия и концепции устойчивого развития, зеленой энергетики, глобализации и проблема народонаселения); выбирать и использовать источники географической информации для определения положения и взаиморасположения объектов в пространстве; описывать положение и взаиморасположение географических объектов в пространстве;</w:t>
            </w:r>
          </w:p>
          <w:p w:rsidR="00776FA7" w:rsidRPr="00506B33" w:rsidRDefault="00776FA7" w:rsidP="00776FA7">
            <w:pPr>
              <w:jc w:val="both"/>
            </w:pPr>
            <w:r w:rsidRPr="00506B33">
              <w:t>- сформировать умения проводить наблюдения за отдельными географическими объектами, процессами и явлениями, их изменениями в результате воздействия природных и антропогенных факторов: определять цели и задачи проведения наблюдений; выбирать форму фиксации результатов наблюдения; формулировать обобщения и выводы по результатам наблюдения;</w:t>
            </w:r>
          </w:p>
          <w:p w:rsidR="00776FA7" w:rsidRPr="00506B33" w:rsidRDefault="00776FA7" w:rsidP="00776FA7">
            <w:pPr>
              <w:jc w:val="both"/>
            </w:pPr>
            <w:r w:rsidRPr="00506B33">
              <w:t xml:space="preserve">- сформировать умения находить и использовать различные источники географической информации для получения новых знаний о природных и социально-экономических процессах и явлениях, выявления закономерностей и тенденций их развития, прогнозирования: выбирать и использовать источники географической информации (картографические, статистические, текстовые, видео- и фотоизображения, </w:t>
            </w:r>
            <w:r w:rsidRPr="00506B33">
              <w:lastRenderedPageBreak/>
              <w:t>геоинформационные системы), адекватные решаемым задачам; сопоставлять и анализировать географические карты различной тематики и другие источники географической информации для выявления закономерностей социально-экономических, природных и экологических процессов и явлений; определять и сравнивать по географическим картам разного содержания и другим источникам географической информации качественные и количественные показатели, характеризующие географические объекты, процессы и явления; определять и находить в комплексе источников недостоверную и противоречивую географическую информацию для решения учебных и (или) практико-ориентированных задач; самостоятельно находить, отбирать и применять различные методы познания для решения практико-ориентированных задач;</w:t>
            </w:r>
          </w:p>
          <w:p w:rsidR="00776FA7" w:rsidRPr="00506B33" w:rsidRDefault="00776FA7" w:rsidP="00776FA7">
            <w:pPr>
              <w:jc w:val="both"/>
            </w:pPr>
          </w:p>
          <w:p w:rsidR="00776FA7" w:rsidRPr="00506B33" w:rsidRDefault="00776FA7" w:rsidP="00776FA7">
            <w:pPr>
              <w:jc w:val="both"/>
            </w:pPr>
          </w:p>
        </w:tc>
      </w:tr>
      <w:tr w:rsidR="00776FA7" w:rsidRPr="004D1827" w:rsidTr="00776FA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776FA7" w:rsidRPr="00506B33" w:rsidRDefault="00776FA7" w:rsidP="00776FA7">
            <w:pPr>
              <w:jc w:val="both"/>
              <w:rPr>
                <w:color w:val="000000"/>
              </w:rPr>
            </w:pPr>
            <w:r w:rsidRPr="00506B33">
              <w:rPr>
                <w:color w:val="000000"/>
              </w:rPr>
              <w:lastRenderedPageBreak/>
              <w:t>ОК 03. 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5164" w:type="dxa"/>
          </w:tcPr>
          <w:p w:rsidR="00776FA7" w:rsidRPr="00506B33" w:rsidRDefault="00776FA7" w:rsidP="00776FA7">
            <w:pPr>
              <w:jc w:val="both"/>
              <w:rPr>
                <w:color w:val="000000"/>
                <w:shd w:val="clear" w:color="auto" w:fill="FFFFFF"/>
              </w:rPr>
            </w:pPr>
            <w:r w:rsidRPr="00506B33">
              <w:rPr>
                <w:color w:val="000000"/>
                <w:shd w:val="clear" w:color="auto" w:fill="FFFFFF"/>
              </w:rPr>
              <w:t xml:space="preserve"> В области духовно-нравственного воспитания:</w:t>
            </w:r>
          </w:p>
          <w:p w:rsidR="00776FA7" w:rsidRPr="00506B33" w:rsidRDefault="00776FA7" w:rsidP="00776FA7">
            <w:pPr>
              <w:jc w:val="both"/>
            </w:pPr>
            <w:r w:rsidRPr="00506B33">
              <w:rPr>
                <w:color w:val="000000"/>
                <w:shd w:val="clear" w:color="auto" w:fill="FFFFFF"/>
              </w:rPr>
              <w:t>- сформированность нравственного сознания, этического поведения;</w:t>
            </w:r>
          </w:p>
          <w:p w:rsidR="00776FA7" w:rsidRPr="00506B33" w:rsidRDefault="00776FA7" w:rsidP="00776FA7">
            <w:pPr>
              <w:jc w:val="both"/>
            </w:pPr>
            <w:r w:rsidRPr="00506B33">
              <w:rPr>
                <w:color w:val="000000"/>
                <w:shd w:val="clear" w:color="auto" w:fill="FFFFFF"/>
              </w:rPr>
              <w:t>- способность оценивать ситуацию и принимать осознанные решения, ориентируясь на морально-нравственные нормы и ценности;</w:t>
            </w:r>
          </w:p>
          <w:p w:rsidR="00776FA7" w:rsidRPr="00506B33" w:rsidRDefault="00776FA7" w:rsidP="00776FA7">
            <w:pPr>
              <w:jc w:val="both"/>
            </w:pPr>
            <w:r w:rsidRPr="00506B33">
              <w:rPr>
                <w:color w:val="000000"/>
                <w:shd w:val="clear" w:color="auto" w:fill="FFFFFF"/>
              </w:rPr>
              <w:t>- осознание личного вклада в построение устойчивого будущего;</w:t>
            </w:r>
          </w:p>
          <w:p w:rsidR="00776FA7" w:rsidRPr="00506B33" w:rsidRDefault="00776FA7" w:rsidP="00776FA7">
            <w:pPr>
              <w:jc w:val="both"/>
              <w:rPr>
                <w:color w:val="000000"/>
                <w:shd w:val="clear" w:color="auto" w:fill="FFFFFF"/>
              </w:rPr>
            </w:pPr>
            <w:r w:rsidRPr="00506B33">
              <w:rPr>
                <w:color w:val="000000"/>
                <w:shd w:val="clear" w:color="auto" w:fill="FFFFFF"/>
              </w:rPr>
              <w:t xml:space="preserve">- ответственное отношение к своим родителям и (или) другим членам семьи, созданию семьи </w:t>
            </w:r>
            <w:r w:rsidRPr="00506B33">
              <w:rPr>
                <w:color w:val="000000"/>
                <w:shd w:val="clear" w:color="auto" w:fill="FFFFFF"/>
              </w:rPr>
              <w:lastRenderedPageBreak/>
              <w:t>на основе осознанного принятия ценностей семейной жизни в соответствии с традициями народов России;</w:t>
            </w:r>
          </w:p>
          <w:p w:rsidR="00776FA7" w:rsidRPr="00506B33" w:rsidRDefault="00776FA7" w:rsidP="00776FA7">
            <w:pPr>
              <w:jc w:val="both"/>
              <w:rPr>
                <w:color w:val="000000"/>
              </w:rPr>
            </w:pPr>
            <w:r w:rsidRPr="00506B33">
              <w:rPr>
                <w:color w:val="000000"/>
              </w:rPr>
              <w:t>Овладение универсальными регулятивными действиями:</w:t>
            </w:r>
          </w:p>
          <w:p w:rsidR="00776FA7" w:rsidRPr="00506B33" w:rsidRDefault="00776FA7" w:rsidP="00776FA7">
            <w:pPr>
              <w:jc w:val="both"/>
              <w:rPr>
                <w:color w:val="000000"/>
              </w:rPr>
            </w:pPr>
            <w:r w:rsidRPr="00506B33">
              <w:rPr>
                <w:color w:val="808080"/>
              </w:rPr>
              <w:t>а)</w:t>
            </w:r>
            <w:r w:rsidRPr="00506B33">
              <w:rPr>
                <w:color w:val="000000"/>
              </w:rPr>
              <w:t> самоорганизация:</w:t>
            </w:r>
          </w:p>
          <w:p w:rsidR="00776FA7" w:rsidRPr="00506B33" w:rsidRDefault="00776FA7" w:rsidP="00776FA7">
            <w:pPr>
              <w:jc w:val="both"/>
              <w:rPr>
                <w:color w:val="000000"/>
              </w:rPr>
            </w:pPr>
            <w:r w:rsidRPr="00506B33">
              <w:rPr>
                <w:color w:val="000000"/>
              </w:rPr>
              <w:t>- 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776FA7" w:rsidRPr="00506B33" w:rsidRDefault="00776FA7" w:rsidP="00776FA7">
            <w:pPr>
              <w:jc w:val="both"/>
              <w:rPr>
                <w:color w:val="000000"/>
              </w:rPr>
            </w:pPr>
            <w:r w:rsidRPr="00506B33">
              <w:rPr>
                <w:color w:val="000000"/>
              </w:rPr>
              <w:t>- самостоятельно составлять план решения проблемы с учетом имеющихся ресурсов, собственных возможностей и предпочтений;</w:t>
            </w:r>
          </w:p>
          <w:p w:rsidR="00776FA7" w:rsidRPr="00506B33" w:rsidRDefault="00776FA7" w:rsidP="00776FA7">
            <w:pPr>
              <w:jc w:val="both"/>
              <w:rPr>
                <w:color w:val="000000"/>
              </w:rPr>
            </w:pPr>
            <w:r w:rsidRPr="00506B33">
              <w:rPr>
                <w:color w:val="000000"/>
              </w:rPr>
              <w:t>- давать оценку новым ситуациям;</w:t>
            </w:r>
          </w:p>
          <w:p w:rsidR="00776FA7" w:rsidRPr="00506B33" w:rsidRDefault="00776FA7" w:rsidP="00776FA7">
            <w:pPr>
              <w:jc w:val="both"/>
              <w:rPr>
                <w:color w:val="000000"/>
              </w:rPr>
            </w:pPr>
            <w:r w:rsidRPr="00506B33">
              <w:rPr>
                <w:color w:val="000000"/>
              </w:rP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776FA7" w:rsidRPr="00506B33" w:rsidRDefault="00776FA7" w:rsidP="00776FA7">
            <w:pPr>
              <w:jc w:val="both"/>
              <w:rPr>
                <w:color w:val="000000"/>
              </w:rPr>
            </w:pPr>
            <w:r w:rsidRPr="00506B33">
              <w:rPr>
                <w:color w:val="808080"/>
              </w:rPr>
              <w:t>б)</w:t>
            </w:r>
            <w:r w:rsidRPr="00506B33">
              <w:rPr>
                <w:color w:val="000000"/>
              </w:rPr>
              <w:t> самоконтроль:</w:t>
            </w:r>
          </w:p>
          <w:p w:rsidR="00776FA7" w:rsidRPr="00506B33" w:rsidRDefault="00776FA7" w:rsidP="00776FA7">
            <w:pPr>
              <w:jc w:val="both"/>
              <w:rPr>
                <w:color w:val="000000"/>
              </w:rPr>
            </w:pPr>
            <w:r w:rsidRPr="00506B33">
              <w:rPr>
                <w:color w:val="000000"/>
              </w:rPr>
              <w:t>использовать приемы рефлексии для оценки ситуации, выбора верного решения;</w:t>
            </w:r>
          </w:p>
          <w:p w:rsidR="00776FA7" w:rsidRPr="00506B33" w:rsidRDefault="00776FA7" w:rsidP="00776FA7">
            <w:pPr>
              <w:jc w:val="both"/>
              <w:rPr>
                <w:color w:val="000000"/>
              </w:rPr>
            </w:pPr>
            <w:r w:rsidRPr="00506B33">
              <w:rPr>
                <w:color w:val="000000"/>
              </w:rPr>
              <w:t>- уметь оценивать риски и своевременно принимать решения по их снижению;</w:t>
            </w:r>
          </w:p>
          <w:p w:rsidR="00776FA7" w:rsidRPr="00506B33" w:rsidRDefault="00776FA7" w:rsidP="00776FA7">
            <w:pPr>
              <w:jc w:val="both"/>
              <w:rPr>
                <w:color w:val="000000"/>
              </w:rPr>
            </w:pPr>
            <w:r w:rsidRPr="00506B33">
              <w:rPr>
                <w:color w:val="808080"/>
              </w:rPr>
              <w:t>в)</w:t>
            </w:r>
            <w:r w:rsidRPr="00506B33">
              <w:rPr>
                <w:color w:val="000000"/>
              </w:rPr>
              <w:t> эмоциональный интеллект, предполагающий сформированность:</w:t>
            </w:r>
          </w:p>
          <w:p w:rsidR="00776FA7" w:rsidRPr="00506B33" w:rsidRDefault="00776FA7" w:rsidP="00776FA7">
            <w:pPr>
              <w:jc w:val="both"/>
              <w:rPr>
                <w:color w:val="000000"/>
              </w:rPr>
            </w:pPr>
            <w:r w:rsidRPr="00506B33">
              <w:rPr>
                <w:color w:val="000000"/>
              </w:rPr>
              <w:t xml:space="preserve">внутренней мотивации, включающей стремление к достижению цели и успеху, оптимизм, инициативность, умение действовать, исходя из </w:t>
            </w:r>
            <w:r w:rsidRPr="00506B33">
              <w:rPr>
                <w:color w:val="000000"/>
              </w:rPr>
              <w:lastRenderedPageBreak/>
              <w:t>своих возможностей;</w:t>
            </w:r>
          </w:p>
          <w:p w:rsidR="00776FA7" w:rsidRPr="00506B33" w:rsidRDefault="00776FA7" w:rsidP="00776FA7">
            <w:pPr>
              <w:jc w:val="both"/>
              <w:rPr>
                <w:color w:val="000000"/>
              </w:rPr>
            </w:pPr>
            <w:r w:rsidRPr="00506B33">
              <w:rPr>
                <w:color w:val="000000"/>
              </w:rPr>
              <w:t>- 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776FA7" w:rsidRPr="00506B33" w:rsidRDefault="00776FA7" w:rsidP="00776FA7">
            <w:pPr>
              <w:jc w:val="both"/>
            </w:pPr>
            <w:r w:rsidRPr="00506B33">
              <w:rPr>
                <w:color w:val="000000"/>
              </w:rPr>
              <w:t>- социальных навыков, включающих способность выстраивать отношения с другими людьми, заботиться, проявлять интерес и разрешать конфликты;</w:t>
            </w:r>
          </w:p>
        </w:tc>
        <w:tc>
          <w:tcPr>
            <w:tcW w:w="6882" w:type="dxa"/>
          </w:tcPr>
          <w:p w:rsidR="00776FA7" w:rsidRPr="00506B33" w:rsidRDefault="00776FA7" w:rsidP="00776FA7">
            <w:pPr>
              <w:jc w:val="both"/>
            </w:pPr>
            <w:r w:rsidRPr="00506B33">
              <w:lastRenderedPageBreak/>
              <w:t xml:space="preserve">- владеть умениями географического анализа и интерпретации информации из различных источников: находить, отбирать, систематизировать информацию, необходимую для изучения географических объектов и явлений, отдельных территорий мира и России, их обеспеченности природными и человеческими ресурсами, хозяйственного потенциала, экологических проблем; представлять в различных формах (графики, таблицы, схемы, диаграммы, карты) географическую информацию; формулировать выводы и заключения на основе анализа и интерпретации информации из различных источников географической </w:t>
            </w:r>
            <w:r w:rsidRPr="00506B33">
              <w:lastRenderedPageBreak/>
              <w:t>информации; критически оценивать и интерпретировать информацию, получаемую из различных источников; использовать различные источники географической информации для решения учебных и (или) практико-ориентированных задач;</w:t>
            </w:r>
          </w:p>
          <w:p w:rsidR="00776FA7" w:rsidRPr="00506B33" w:rsidRDefault="00776FA7" w:rsidP="00776FA7">
            <w:pPr>
              <w:jc w:val="both"/>
              <w:rPr>
                <w:color w:val="000000"/>
              </w:rPr>
            </w:pPr>
          </w:p>
        </w:tc>
      </w:tr>
      <w:tr w:rsidR="00776FA7" w:rsidRPr="004D1827" w:rsidTr="00776FA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776FA7" w:rsidRPr="00506B33" w:rsidRDefault="00776FA7" w:rsidP="00776FA7">
            <w:pPr>
              <w:jc w:val="both"/>
              <w:rPr>
                <w:color w:val="000000"/>
              </w:rPr>
            </w:pPr>
            <w:r w:rsidRPr="00506B33">
              <w:rPr>
                <w:color w:val="000000"/>
              </w:rPr>
              <w:lastRenderedPageBreak/>
              <w:t>ОК 04.</w:t>
            </w:r>
          </w:p>
          <w:p w:rsidR="00776FA7" w:rsidRPr="00506B33" w:rsidRDefault="00776FA7" w:rsidP="00776FA7">
            <w:pPr>
              <w:jc w:val="both"/>
              <w:rPr>
                <w:color w:val="000000"/>
              </w:rPr>
            </w:pPr>
            <w:r w:rsidRPr="00506B33">
              <w:t>Эффективно взаимодействовать и работать в коллективе и команде</w:t>
            </w:r>
          </w:p>
        </w:tc>
        <w:tc>
          <w:tcPr>
            <w:tcW w:w="5164" w:type="dxa"/>
          </w:tcPr>
          <w:p w:rsidR="00776FA7" w:rsidRPr="00506B33" w:rsidRDefault="00776FA7" w:rsidP="00776FA7">
            <w:pPr>
              <w:jc w:val="both"/>
              <w:rPr>
                <w:color w:val="000000"/>
                <w:shd w:val="clear" w:color="auto" w:fill="FFFFFF"/>
              </w:rPr>
            </w:pPr>
            <w:r w:rsidRPr="00506B33">
              <w:rPr>
                <w:color w:val="000000"/>
                <w:shd w:val="clear" w:color="auto" w:fill="FFFFFF"/>
              </w:rPr>
              <w:t>- готовность к саморазвитию, самостоятельности и самоопределению;</w:t>
            </w:r>
          </w:p>
          <w:p w:rsidR="00776FA7" w:rsidRPr="00506B33" w:rsidRDefault="00776FA7" w:rsidP="00776FA7">
            <w:pPr>
              <w:jc w:val="both"/>
              <w:rPr>
                <w:color w:val="000000"/>
              </w:rPr>
            </w:pPr>
            <w:r w:rsidRPr="00506B33">
              <w:rPr>
                <w:color w:val="000000"/>
              </w:rPr>
              <w:t>-овладение навыками учебно-исследовательской, проектной и социальной деятельности;</w:t>
            </w:r>
          </w:p>
          <w:p w:rsidR="00776FA7" w:rsidRPr="00506B33" w:rsidRDefault="00776FA7" w:rsidP="00776FA7">
            <w:pPr>
              <w:jc w:val="both"/>
              <w:rPr>
                <w:color w:val="000000"/>
              </w:rPr>
            </w:pPr>
            <w:r w:rsidRPr="00506B33">
              <w:rPr>
                <w:color w:val="000000"/>
              </w:rPr>
              <w:t>Овладение универсальными коммуникативными действиями:</w:t>
            </w:r>
          </w:p>
          <w:p w:rsidR="00776FA7" w:rsidRPr="00506B33" w:rsidRDefault="00776FA7" w:rsidP="00776FA7">
            <w:pPr>
              <w:jc w:val="both"/>
              <w:rPr>
                <w:color w:val="000000"/>
              </w:rPr>
            </w:pPr>
            <w:r w:rsidRPr="00506B33">
              <w:rPr>
                <w:color w:val="808080"/>
              </w:rPr>
              <w:t>б)</w:t>
            </w:r>
            <w:r w:rsidRPr="00506B33">
              <w:rPr>
                <w:color w:val="000000"/>
              </w:rPr>
              <w:t> совместная деятельность:</w:t>
            </w:r>
          </w:p>
          <w:p w:rsidR="00776FA7" w:rsidRPr="00506B33" w:rsidRDefault="00776FA7" w:rsidP="00776FA7">
            <w:pPr>
              <w:jc w:val="both"/>
              <w:rPr>
                <w:color w:val="000000"/>
              </w:rPr>
            </w:pPr>
            <w:r w:rsidRPr="00506B33">
              <w:rPr>
                <w:color w:val="000000"/>
              </w:rPr>
              <w:t>- понимать и использовать преимущества командной и индивидуальной работы;</w:t>
            </w:r>
          </w:p>
          <w:p w:rsidR="00776FA7" w:rsidRPr="00506B33" w:rsidRDefault="00776FA7" w:rsidP="00776FA7">
            <w:pPr>
              <w:jc w:val="both"/>
              <w:rPr>
                <w:color w:val="000000"/>
              </w:rPr>
            </w:pPr>
            <w:r w:rsidRPr="00506B33">
              <w:rPr>
                <w:color w:val="000000"/>
              </w:rPr>
              <w:t>- 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совместной работы;</w:t>
            </w:r>
          </w:p>
          <w:p w:rsidR="00776FA7" w:rsidRPr="00506B33" w:rsidRDefault="00776FA7" w:rsidP="00776FA7">
            <w:pPr>
              <w:jc w:val="both"/>
              <w:rPr>
                <w:color w:val="000000"/>
              </w:rPr>
            </w:pPr>
            <w:r w:rsidRPr="00506B33">
              <w:rPr>
                <w:color w:val="000000"/>
              </w:rPr>
              <w:t>- координировать и выполнять работу в условиях реального, виртуального и комбинированного взаимодействия;</w:t>
            </w:r>
          </w:p>
          <w:p w:rsidR="00776FA7" w:rsidRPr="00506B33" w:rsidRDefault="00776FA7" w:rsidP="00776FA7">
            <w:pPr>
              <w:jc w:val="both"/>
              <w:rPr>
                <w:color w:val="000000"/>
              </w:rPr>
            </w:pPr>
            <w:r w:rsidRPr="00506B33">
              <w:rPr>
                <w:color w:val="000000"/>
              </w:rPr>
              <w:t xml:space="preserve">- осуществлять позитивное стратегическое поведение в различных ситуациях, проявлять </w:t>
            </w:r>
            <w:r w:rsidRPr="00506B33">
              <w:rPr>
                <w:color w:val="000000"/>
              </w:rPr>
              <w:lastRenderedPageBreak/>
              <w:t>творчество и воображение, быть инициативным</w:t>
            </w:r>
          </w:p>
          <w:p w:rsidR="00776FA7" w:rsidRPr="00506B33" w:rsidRDefault="00776FA7" w:rsidP="00776FA7">
            <w:pPr>
              <w:jc w:val="both"/>
              <w:rPr>
                <w:color w:val="000000"/>
              </w:rPr>
            </w:pPr>
            <w:r w:rsidRPr="00506B33">
              <w:rPr>
                <w:color w:val="000000"/>
              </w:rPr>
              <w:t>Овладение универсальными регулятивными действиями:</w:t>
            </w:r>
          </w:p>
          <w:p w:rsidR="00776FA7" w:rsidRPr="00506B33" w:rsidRDefault="00776FA7" w:rsidP="00776FA7">
            <w:pPr>
              <w:jc w:val="both"/>
              <w:rPr>
                <w:color w:val="000000"/>
              </w:rPr>
            </w:pPr>
            <w:r w:rsidRPr="00506B33">
              <w:rPr>
                <w:color w:val="808080"/>
              </w:rPr>
              <w:t>г)</w:t>
            </w:r>
            <w:r w:rsidRPr="00506B33">
              <w:rPr>
                <w:color w:val="000000"/>
              </w:rPr>
              <w:t> принятие себя и других людей:</w:t>
            </w:r>
          </w:p>
          <w:p w:rsidR="00776FA7" w:rsidRPr="00506B33" w:rsidRDefault="00776FA7" w:rsidP="00776FA7">
            <w:pPr>
              <w:jc w:val="both"/>
              <w:rPr>
                <w:color w:val="000000"/>
              </w:rPr>
            </w:pPr>
            <w:r w:rsidRPr="00506B33">
              <w:rPr>
                <w:color w:val="000000"/>
              </w:rPr>
              <w:t>- принимать мотивы и аргументы других людей при анализе результатов деятельности;</w:t>
            </w:r>
          </w:p>
          <w:p w:rsidR="00776FA7" w:rsidRPr="00506B33" w:rsidRDefault="00776FA7" w:rsidP="00776FA7">
            <w:pPr>
              <w:jc w:val="both"/>
              <w:rPr>
                <w:color w:val="000000"/>
              </w:rPr>
            </w:pPr>
            <w:r w:rsidRPr="00506B33">
              <w:rPr>
                <w:color w:val="000000"/>
              </w:rPr>
              <w:t>- признавать свое право и право других людей на ошибки;</w:t>
            </w:r>
          </w:p>
          <w:p w:rsidR="00776FA7" w:rsidRPr="00506B33" w:rsidRDefault="00776FA7" w:rsidP="00776FA7">
            <w:pPr>
              <w:jc w:val="both"/>
              <w:rPr>
                <w:color w:val="000000"/>
              </w:rPr>
            </w:pPr>
            <w:r w:rsidRPr="00506B33">
              <w:rPr>
                <w:color w:val="000000"/>
              </w:rPr>
              <w:t>- развивать способность понимать мир с позиции другого человека;</w:t>
            </w:r>
          </w:p>
        </w:tc>
        <w:tc>
          <w:tcPr>
            <w:tcW w:w="6882" w:type="dxa"/>
          </w:tcPr>
          <w:p w:rsidR="00776FA7" w:rsidRPr="00506B33" w:rsidRDefault="00776FA7" w:rsidP="00776FA7">
            <w:pPr>
              <w:jc w:val="both"/>
            </w:pPr>
            <w:r w:rsidRPr="00506B33">
              <w:lastRenderedPageBreak/>
              <w:t>- владеть географической терминологией и системой базовых географических понятий, умение применять социально-экономические понятия для решения учебных и (или) практико-ориентированных задач;</w:t>
            </w:r>
          </w:p>
          <w:p w:rsidR="00776FA7" w:rsidRPr="00506B33" w:rsidRDefault="00776FA7" w:rsidP="00776FA7">
            <w:pPr>
              <w:jc w:val="both"/>
              <w:rPr>
                <w:color w:val="000000"/>
              </w:rPr>
            </w:pPr>
          </w:p>
        </w:tc>
      </w:tr>
      <w:tr w:rsidR="00776FA7" w:rsidRPr="004D1827" w:rsidTr="00776FA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776FA7" w:rsidRPr="00506B33" w:rsidRDefault="00776FA7" w:rsidP="00776FA7">
            <w:pPr>
              <w:jc w:val="both"/>
              <w:rPr>
                <w:color w:val="000000"/>
              </w:rPr>
            </w:pPr>
            <w:r w:rsidRPr="00506B33">
              <w:rPr>
                <w:color w:val="000000"/>
              </w:rPr>
              <w:lastRenderedPageBreak/>
              <w:t>ОК 05.</w:t>
            </w:r>
          </w:p>
          <w:p w:rsidR="00776FA7" w:rsidRPr="00506B33" w:rsidRDefault="00776FA7" w:rsidP="00776FA7">
            <w:pPr>
              <w:jc w:val="both"/>
              <w:rPr>
                <w:color w:val="000000"/>
              </w:rPr>
            </w:pPr>
            <w:r w:rsidRPr="00506B33">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5164" w:type="dxa"/>
          </w:tcPr>
          <w:p w:rsidR="00776FA7" w:rsidRPr="00506B33" w:rsidRDefault="00776FA7" w:rsidP="00776FA7">
            <w:pPr>
              <w:jc w:val="both"/>
              <w:rPr>
                <w:color w:val="000000"/>
                <w:shd w:val="clear" w:color="auto" w:fill="FFFFFF"/>
              </w:rPr>
            </w:pPr>
            <w:r w:rsidRPr="00506B33">
              <w:rPr>
                <w:color w:val="000000"/>
                <w:shd w:val="clear" w:color="auto" w:fill="FFFFFF"/>
              </w:rPr>
              <w:t>В области эстетического воспитания:</w:t>
            </w:r>
          </w:p>
          <w:p w:rsidR="00776FA7" w:rsidRPr="00506B33" w:rsidRDefault="00776FA7" w:rsidP="00776FA7">
            <w:pPr>
              <w:jc w:val="both"/>
            </w:pPr>
            <w:r w:rsidRPr="00506B33">
              <w:rPr>
                <w:color w:val="000000"/>
                <w:shd w:val="clear" w:color="auto" w:fill="FFFFFF"/>
              </w:rPr>
              <w:t>- эстетическое отношение к миру, включая эстетику быта, научного и технического творчества, спорта, труда и общественных отношений;</w:t>
            </w:r>
          </w:p>
          <w:p w:rsidR="00776FA7" w:rsidRPr="00506B33" w:rsidRDefault="00776FA7" w:rsidP="00776FA7">
            <w:pPr>
              <w:jc w:val="both"/>
            </w:pPr>
            <w:r w:rsidRPr="00506B33">
              <w:rPr>
                <w:color w:val="000000"/>
                <w:shd w:val="clear" w:color="auto" w:fill="FFFFFF"/>
              </w:rPr>
              <w:t>- 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776FA7" w:rsidRPr="00506B33" w:rsidRDefault="00776FA7" w:rsidP="00776FA7">
            <w:pPr>
              <w:jc w:val="both"/>
            </w:pPr>
            <w:r w:rsidRPr="00506B33">
              <w:rPr>
                <w:color w:val="000000"/>
                <w:shd w:val="clear" w:color="auto" w:fill="FFFFFF"/>
              </w:rPr>
              <w:t>- убежденность в значимости для личности и общества отечественного и мирового искусства, этнических культурных традиций и народного творчества;</w:t>
            </w:r>
          </w:p>
          <w:p w:rsidR="00776FA7" w:rsidRPr="00506B33" w:rsidRDefault="00776FA7" w:rsidP="00776FA7">
            <w:pPr>
              <w:jc w:val="both"/>
              <w:rPr>
                <w:color w:val="000000"/>
                <w:shd w:val="clear" w:color="auto" w:fill="FFFFFF"/>
              </w:rPr>
            </w:pPr>
            <w:r w:rsidRPr="00506B33">
              <w:rPr>
                <w:color w:val="000000"/>
                <w:shd w:val="clear" w:color="auto" w:fill="FFFFFF"/>
              </w:rPr>
              <w:t>- готовность к самовыражению в разных видах искусства, стремление проявлять качества творческой личности;</w:t>
            </w:r>
          </w:p>
          <w:p w:rsidR="00776FA7" w:rsidRPr="00506B33" w:rsidRDefault="00776FA7" w:rsidP="00776FA7">
            <w:pPr>
              <w:jc w:val="both"/>
              <w:rPr>
                <w:color w:val="000000"/>
                <w:u w:val="single"/>
              </w:rPr>
            </w:pPr>
            <w:r w:rsidRPr="00506B33">
              <w:rPr>
                <w:color w:val="000000"/>
              </w:rPr>
              <w:t>Овладение универсальными коммуникативными действиями:</w:t>
            </w:r>
          </w:p>
          <w:p w:rsidR="00776FA7" w:rsidRPr="00506B33" w:rsidRDefault="00776FA7" w:rsidP="00776FA7">
            <w:pPr>
              <w:jc w:val="both"/>
              <w:rPr>
                <w:color w:val="000000"/>
              </w:rPr>
            </w:pPr>
            <w:r w:rsidRPr="00506B33">
              <w:rPr>
                <w:color w:val="808080"/>
              </w:rPr>
              <w:lastRenderedPageBreak/>
              <w:t>а)</w:t>
            </w:r>
            <w:r w:rsidRPr="00506B33">
              <w:rPr>
                <w:color w:val="000000"/>
              </w:rPr>
              <w:t> общение:</w:t>
            </w:r>
          </w:p>
          <w:p w:rsidR="00776FA7" w:rsidRPr="00506B33" w:rsidRDefault="00776FA7" w:rsidP="00776FA7">
            <w:pPr>
              <w:jc w:val="both"/>
              <w:rPr>
                <w:color w:val="000000"/>
              </w:rPr>
            </w:pPr>
            <w:r w:rsidRPr="00506B33">
              <w:rPr>
                <w:color w:val="000000"/>
              </w:rPr>
              <w:t>- осуществлять коммуникации во всех сферах жизни;</w:t>
            </w:r>
          </w:p>
          <w:p w:rsidR="00776FA7" w:rsidRPr="00506B33" w:rsidRDefault="00776FA7" w:rsidP="00776FA7">
            <w:pPr>
              <w:jc w:val="both"/>
              <w:rPr>
                <w:color w:val="000000"/>
              </w:rPr>
            </w:pPr>
            <w:r w:rsidRPr="00506B33">
              <w:rPr>
                <w:color w:val="000000"/>
              </w:rPr>
              <w:t>- распознавать невербальные средства общения, понимать значение социальных знаков, распознавать предпосылки конфликтных ситуаций и смягчать конфликты;</w:t>
            </w:r>
          </w:p>
          <w:p w:rsidR="00776FA7" w:rsidRPr="00506B33" w:rsidRDefault="00776FA7" w:rsidP="00776FA7">
            <w:pPr>
              <w:jc w:val="both"/>
            </w:pPr>
            <w:r w:rsidRPr="00506B33">
              <w:rPr>
                <w:color w:val="000000"/>
              </w:rPr>
              <w:t>- развернуто и логично излагать свою точку зрения с использованием языковых средств;</w:t>
            </w:r>
          </w:p>
        </w:tc>
        <w:tc>
          <w:tcPr>
            <w:tcW w:w="6882" w:type="dxa"/>
          </w:tcPr>
          <w:p w:rsidR="00776FA7" w:rsidRPr="00506B33" w:rsidRDefault="00776FA7" w:rsidP="00776FA7">
            <w:pPr>
              <w:jc w:val="both"/>
            </w:pPr>
            <w:r w:rsidRPr="00506B33">
              <w:lastRenderedPageBreak/>
              <w:t>- освоить и применить знания о размещении основных географических объектов и территориальной организации природы и общества (понятия и концепции устойчивого развития, зеленой энергетики, глобализации и проблема народонаселения); выбирать и использовать источники географической информации для определения положения и взаиморасположения объектов в пространстве; описывать положение и взаиморасположение географических объектов в пространстве;</w:t>
            </w:r>
          </w:p>
          <w:p w:rsidR="00776FA7" w:rsidRPr="00506B33" w:rsidRDefault="00776FA7" w:rsidP="00776FA7">
            <w:pPr>
              <w:jc w:val="both"/>
            </w:pPr>
            <w:r w:rsidRPr="00506B33">
              <w:t xml:space="preserve">- сформировать систему комплексных социально ориентированных географических знаний о закономерностях развития природы, размещения населения и хозяйства: различать географические процессы и явления и распознавать их проявления в повседневной жизни; использовать знания об основных географических закономерностях для определения и сравнения свойств изученных географических объектов, явлений и процессов; проводить классификацию географических объектов, процессов и явлений; </w:t>
            </w:r>
            <w:r w:rsidRPr="00506B33">
              <w:lastRenderedPageBreak/>
              <w:t>устанавливать взаимосвязи между социально-экономическими и геоэкологическими процессами и явлениями; между природными условиями и размещением населения, между природными условиями и природно-ресурсным капиталом и отраслевой структурой хозяйства стран; формулировать и/или обосновывать выводы на основе использования географических знаний;</w:t>
            </w:r>
          </w:p>
          <w:p w:rsidR="00776FA7" w:rsidRPr="00506B33" w:rsidRDefault="00776FA7" w:rsidP="00776FA7">
            <w:pPr>
              <w:jc w:val="both"/>
              <w:rPr>
                <w:color w:val="000000"/>
              </w:rPr>
            </w:pPr>
          </w:p>
        </w:tc>
      </w:tr>
      <w:tr w:rsidR="00776FA7" w:rsidRPr="004D1827" w:rsidTr="00776FA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776FA7" w:rsidRPr="00506B33" w:rsidRDefault="00776FA7" w:rsidP="00776FA7">
            <w:pPr>
              <w:jc w:val="both"/>
              <w:rPr>
                <w:color w:val="000000"/>
              </w:rPr>
            </w:pPr>
            <w:r w:rsidRPr="00506B33">
              <w:rPr>
                <w:color w:val="000000"/>
              </w:rPr>
              <w:lastRenderedPageBreak/>
              <w:t>ОК 06.</w:t>
            </w:r>
          </w:p>
          <w:p w:rsidR="00776FA7" w:rsidRPr="00506B33" w:rsidRDefault="00776FA7" w:rsidP="00776FA7">
            <w:pPr>
              <w:jc w:val="both"/>
              <w:rPr>
                <w:color w:val="000000"/>
              </w:rPr>
            </w:pPr>
            <w:r w:rsidRPr="00506B33">
              <w:rPr>
                <w:color w:val="000000"/>
              </w:rPr>
              <w:t>Проявлять гражданско-патриотическую позицию, демонстрировать осознанное поведение на основе традиционных общечеловеческих ценностей, в том числе с учетом гармонизации межнациональных и межрелигиозных отношений, применять стандарты антикоррупционного поведения</w:t>
            </w:r>
          </w:p>
        </w:tc>
        <w:tc>
          <w:tcPr>
            <w:tcW w:w="5164" w:type="dxa"/>
          </w:tcPr>
          <w:p w:rsidR="00776FA7" w:rsidRPr="00506B33" w:rsidRDefault="00776FA7" w:rsidP="00776FA7">
            <w:pPr>
              <w:jc w:val="both"/>
            </w:pPr>
            <w:r w:rsidRPr="00506B33">
              <w:rPr>
                <w:color w:val="000000"/>
                <w:shd w:val="clear" w:color="auto" w:fill="FFFFFF"/>
              </w:rPr>
              <w:t>- осознание обучающимися российской гражданской идентичности;</w:t>
            </w:r>
          </w:p>
          <w:p w:rsidR="00776FA7" w:rsidRPr="00506B33" w:rsidRDefault="00776FA7" w:rsidP="00776FA7">
            <w:pPr>
              <w:jc w:val="both"/>
              <w:rPr>
                <w:color w:val="000000"/>
                <w:shd w:val="clear" w:color="auto" w:fill="FFFFFF"/>
              </w:rPr>
            </w:pPr>
            <w:r w:rsidRPr="00506B33">
              <w:rPr>
                <w:color w:val="000000"/>
                <w:shd w:val="clear" w:color="auto" w:fill="FFFFFF"/>
              </w:rPr>
              <w:t>- целенаправленное развитие внутренней позиции личности на основе духовно-нравственных ценностей народов Российской Федерации, исторических и национально-культурных традиций, формирование системы значимых ценностно-смысловых установок, антикоррупционного мировоззрения, правосознания, экологической культуры, способности ставить цели и строить жизненные планы;</w:t>
            </w:r>
          </w:p>
          <w:p w:rsidR="00776FA7" w:rsidRPr="00506B33" w:rsidRDefault="00776FA7" w:rsidP="00776FA7">
            <w:pPr>
              <w:jc w:val="both"/>
              <w:rPr>
                <w:color w:val="000000"/>
                <w:shd w:val="clear" w:color="auto" w:fill="FFFFFF"/>
              </w:rPr>
            </w:pPr>
            <w:r w:rsidRPr="00506B33">
              <w:rPr>
                <w:color w:val="000000"/>
                <w:shd w:val="clear" w:color="auto" w:fill="FFFFFF"/>
              </w:rPr>
              <w:t>В части гражданского воспитания:</w:t>
            </w:r>
          </w:p>
          <w:p w:rsidR="00776FA7" w:rsidRPr="00506B33" w:rsidRDefault="00776FA7" w:rsidP="00776FA7">
            <w:pPr>
              <w:jc w:val="both"/>
            </w:pPr>
            <w:r w:rsidRPr="00506B33">
              <w:rPr>
                <w:color w:val="000000"/>
                <w:shd w:val="clear" w:color="auto" w:fill="FFFFFF"/>
              </w:rPr>
              <w:t>- осознание своих конституционных прав и обязанностей, уважение закона и правопорядка;</w:t>
            </w:r>
          </w:p>
          <w:p w:rsidR="00776FA7" w:rsidRPr="00506B33" w:rsidRDefault="00776FA7" w:rsidP="00776FA7">
            <w:pPr>
              <w:jc w:val="both"/>
            </w:pPr>
            <w:r w:rsidRPr="00506B33">
              <w:rPr>
                <w:color w:val="000000"/>
                <w:shd w:val="clear" w:color="auto" w:fill="FFFFFF"/>
              </w:rPr>
              <w:t>- принятие традиционных национальных, общечеловеческих гуманистических и демократических ценностей;</w:t>
            </w:r>
          </w:p>
          <w:p w:rsidR="00776FA7" w:rsidRPr="00506B33" w:rsidRDefault="00776FA7" w:rsidP="00776FA7">
            <w:pPr>
              <w:jc w:val="both"/>
            </w:pPr>
            <w:r w:rsidRPr="00506B33">
              <w:rPr>
                <w:color w:val="000000"/>
                <w:shd w:val="clear" w:color="auto" w:fill="FFFFFF"/>
              </w:rPr>
              <w:t xml:space="preserve">- готовность противостоять идеологии экстремизма, национализма, ксенофобии, </w:t>
            </w:r>
            <w:r w:rsidRPr="00506B33">
              <w:rPr>
                <w:color w:val="000000"/>
                <w:shd w:val="clear" w:color="auto" w:fill="FFFFFF"/>
              </w:rPr>
              <w:lastRenderedPageBreak/>
              <w:t>дискриминации по социальным, религиозным, расовым, национальным признакам;</w:t>
            </w:r>
          </w:p>
          <w:p w:rsidR="00776FA7" w:rsidRPr="00506B33" w:rsidRDefault="00776FA7" w:rsidP="00776FA7">
            <w:pPr>
              <w:jc w:val="both"/>
            </w:pPr>
            <w:r w:rsidRPr="00506B33">
              <w:rPr>
                <w:color w:val="000000"/>
                <w:shd w:val="clear" w:color="auto" w:fill="FFFFFF"/>
              </w:rPr>
              <w:t>- готовность вести совместную деятельность в интересах гражданского общества, участвовать в самоуправлении в общеобразовательной организации и детско-юношеских организациях;</w:t>
            </w:r>
          </w:p>
          <w:p w:rsidR="00776FA7" w:rsidRPr="00506B33" w:rsidRDefault="00776FA7" w:rsidP="00776FA7">
            <w:pPr>
              <w:jc w:val="both"/>
            </w:pPr>
            <w:r w:rsidRPr="00506B33">
              <w:rPr>
                <w:color w:val="000000"/>
                <w:shd w:val="clear" w:color="auto" w:fill="FFFFFF"/>
              </w:rPr>
              <w:t>- умение взаимодействовать с социальными институтами в соответствии с их функциями и назначением;</w:t>
            </w:r>
          </w:p>
          <w:p w:rsidR="00776FA7" w:rsidRPr="00506B33" w:rsidRDefault="00776FA7" w:rsidP="00776FA7">
            <w:pPr>
              <w:jc w:val="both"/>
            </w:pPr>
            <w:r w:rsidRPr="00506B33">
              <w:rPr>
                <w:color w:val="000000"/>
                <w:shd w:val="clear" w:color="auto" w:fill="FFFFFF"/>
              </w:rPr>
              <w:t>- готовность к гуманитарной и волонтерской деятельности;</w:t>
            </w:r>
            <w:r w:rsidRPr="00506B33">
              <w:t xml:space="preserve"> </w:t>
            </w:r>
          </w:p>
          <w:p w:rsidR="00776FA7" w:rsidRPr="00506B33" w:rsidRDefault="00776FA7" w:rsidP="00776FA7">
            <w:pPr>
              <w:jc w:val="both"/>
              <w:rPr>
                <w:color w:val="000000"/>
                <w:shd w:val="clear" w:color="auto" w:fill="FFFFFF"/>
              </w:rPr>
            </w:pPr>
            <w:r w:rsidRPr="00506B33">
              <w:rPr>
                <w:color w:val="000000"/>
                <w:shd w:val="clear" w:color="auto" w:fill="FFFFFF"/>
              </w:rPr>
              <w:t>патриотического воспитания:</w:t>
            </w:r>
          </w:p>
          <w:p w:rsidR="00776FA7" w:rsidRPr="00506B33" w:rsidRDefault="00776FA7" w:rsidP="00776FA7">
            <w:pPr>
              <w:jc w:val="both"/>
            </w:pPr>
            <w:r w:rsidRPr="00506B33">
              <w:rPr>
                <w:color w:val="000000"/>
                <w:shd w:val="clear" w:color="auto" w:fill="FFFFFF"/>
              </w:rPr>
              <w:t>- 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настоящее многонационального народа России;</w:t>
            </w:r>
          </w:p>
          <w:p w:rsidR="00776FA7" w:rsidRPr="00506B33" w:rsidRDefault="00776FA7" w:rsidP="00776FA7">
            <w:pPr>
              <w:jc w:val="both"/>
            </w:pPr>
            <w:r w:rsidRPr="00506B33">
              <w:rPr>
                <w:color w:val="000000"/>
                <w:shd w:val="clear" w:color="auto" w:fill="FFFFFF"/>
              </w:rPr>
              <w:t>- 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776FA7" w:rsidRPr="00506B33" w:rsidRDefault="00776FA7" w:rsidP="00776FA7">
            <w:pPr>
              <w:jc w:val="both"/>
              <w:rPr>
                <w:color w:val="000000"/>
                <w:shd w:val="clear" w:color="auto" w:fill="FFFFFF"/>
              </w:rPr>
            </w:pPr>
            <w:r w:rsidRPr="00506B33">
              <w:rPr>
                <w:color w:val="000000"/>
                <w:shd w:val="clear" w:color="auto" w:fill="FFFFFF"/>
              </w:rPr>
              <w:t>- идейная убежденность, готовность к служению и защите Отечества, ответственность за его судьбу;</w:t>
            </w:r>
          </w:p>
          <w:p w:rsidR="00776FA7" w:rsidRPr="00506B33" w:rsidRDefault="00776FA7" w:rsidP="00776FA7">
            <w:pPr>
              <w:jc w:val="both"/>
              <w:rPr>
                <w:color w:val="000000"/>
              </w:rPr>
            </w:pPr>
            <w:r w:rsidRPr="00506B33">
              <w:rPr>
                <w:color w:val="000000"/>
                <w:shd w:val="clear" w:color="auto" w:fill="FFFFFF"/>
              </w:rPr>
              <w:t>освоенные обучающимися межпредметные понятия и универсальные учебные действия (регулятивные, познавательные, коммуникативные);</w:t>
            </w:r>
          </w:p>
          <w:p w:rsidR="00776FA7" w:rsidRPr="00506B33" w:rsidRDefault="00776FA7" w:rsidP="00776FA7">
            <w:pPr>
              <w:jc w:val="both"/>
              <w:rPr>
                <w:color w:val="000000"/>
              </w:rPr>
            </w:pPr>
            <w:r w:rsidRPr="00506B33">
              <w:rPr>
                <w:color w:val="000000"/>
              </w:rPr>
              <w:lastRenderedPageBreak/>
              <w:t>- способность их использования в познавательной и социальной практике, готовность к самостоятельному планированию и осуществлению учебной деятельности, организации учебного сотрудничества с педагогическими работниками и сверстниками, к участию в построении индивидуальной образовательной траектории;</w:t>
            </w:r>
          </w:p>
          <w:p w:rsidR="00776FA7" w:rsidRPr="00506B33" w:rsidRDefault="00776FA7" w:rsidP="00776FA7">
            <w:pPr>
              <w:jc w:val="both"/>
            </w:pPr>
            <w:r w:rsidRPr="00506B33">
              <w:rPr>
                <w:color w:val="000000"/>
              </w:rPr>
              <w:t>- овладение навыками учебно-исследовательской, проектной и социальной деятельности</w:t>
            </w:r>
          </w:p>
        </w:tc>
        <w:tc>
          <w:tcPr>
            <w:tcW w:w="6882" w:type="dxa"/>
          </w:tcPr>
          <w:p w:rsidR="00776FA7" w:rsidRPr="00506B33" w:rsidRDefault="00776FA7" w:rsidP="00776FA7">
            <w:pPr>
              <w:jc w:val="both"/>
            </w:pPr>
            <w:r w:rsidRPr="00506B33">
              <w:lastRenderedPageBreak/>
              <w:t>- понимать роль и место современной географической науки в системе научных дисциплин, ее участии в решении важнейших проблем человечества: приводить примеры проявления глобальных проблем, в решении которых принимает участие современная географическая наука, на региональном уровне, в разных странах, в том числе в России; определять роль географических наук в достижении целей устойчивого развития;</w:t>
            </w:r>
          </w:p>
          <w:p w:rsidR="00776FA7" w:rsidRPr="00506B33" w:rsidRDefault="00776FA7" w:rsidP="00776FA7">
            <w:pPr>
              <w:jc w:val="both"/>
            </w:pPr>
            <w:r w:rsidRPr="00506B33">
              <w:t xml:space="preserve">- владеть умениями географического анализа и интерпретации информации из различных источников: находить, отбирать, систематизировать информацию, необходимую для изучения географических объектов и явлений, отдельных территорий мира и России, их обеспеченности природными и человеческими ресурсами, хозяйственного потенциала, экологических проблем; представлять в различных формах (графики, таблицы, схемы, диаграммы, карты) географическую информацию; формулировать выводы и заключения на основе анализа и интерпретации информации из различных источников географической информации; критически оценивать и </w:t>
            </w:r>
            <w:r w:rsidRPr="00506B33">
              <w:lastRenderedPageBreak/>
              <w:t>интерпретировать информацию, получаемую из различных источников; использовать различные источники географической информации для решения учебных и (или) практико-ориентированных задач;</w:t>
            </w:r>
          </w:p>
          <w:p w:rsidR="00776FA7" w:rsidRPr="00506B33" w:rsidRDefault="00776FA7" w:rsidP="00776FA7">
            <w:pPr>
              <w:jc w:val="both"/>
            </w:pPr>
            <w:r w:rsidRPr="00506B33">
              <w:t>- сформировать умения применять географические знания для объяснения разнообразных явлений и процессов: объяснять изученные социально-экономические и геоэкологические процессы и явления; объяснять географические особенности стран с разным уровнем социально-экономического развития, включая особенности проявления в них глобальных проблем человечества; использовать географические знания о мировом хозяйстве и населении мира, об особенностях взаимодействия природы и общества для решения учебных и (или) практико-ориентированных задач;</w:t>
            </w:r>
          </w:p>
          <w:p w:rsidR="00776FA7" w:rsidRPr="00506B33" w:rsidRDefault="00776FA7" w:rsidP="00776FA7">
            <w:pPr>
              <w:jc w:val="both"/>
            </w:pPr>
          </w:p>
        </w:tc>
      </w:tr>
      <w:tr w:rsidR="00776FA7" w:rsidRPr="004D1827" w:rsidTr="00776FA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776FA7" w:rsidRPr="00506B33" w:rsidRDefault="00776FA7" w:rsidP="00776FA7">
            <w:pPr>
              <w:jc w:val="both"/>
            </w:pPr>
            <w:r w:rsidRPr="00506B33">
              <w:rPr>
                <w:color w:val="000000"/>
              </w:rPr>
              <w:lastRenderedPageBreak/>
              <w:t xml:space="preserve">ОК 07. </w:t>
            </w:r>
            <w:r w:rsidRPr="00506B33">
              <w:t>Содействовать сохранению окружающей среды, ресурсосбережению, применять знания об изменении климата, принципы бережливого производства, эффективно действовать в чрезвычайных ситуациях</w:t>
            </w:r>
          </w:p>
        </w:tc>
        <w:tc>
          <w:tcPr>
            <w:tcW w:w="5164" w:type="dxa"/>
          </w:tcPr>
          <w:p w:rsidR="00776FA7" w:rsidRPr="00506B33" w:rsidRDefault="00776FA7" w:rsidP="00776FA7">
            <w:pPr>
              <w:jc w:val="both"/>
              <w:rPr>
                <w:color w:val="000000"/>
                <w:shd w:val="clear" w:color="auto" w:fill="FFFFFF"/>
              </w:rPr>
            </w:pPr>
            <w:r w:rsidRPr="00506B33">
              <w:rPr>
                <w:color w:val="000000"/>
                <w:shd w:val="clear" w:color="auto" w:fill="FFFFFF"/>
              </w:rPr>
              <w:t>В области экологического воспитания:</w:t>
            </w:r>
          </w:p>
          <w:p w:rsidR="00776FA7" w:rsidRPr="00506B33" w:rsidRDefault="00776FA7" w:rsidP="00776FA7">
            <w:pPr>
              <w:jc w:val="both"/>
              <w:rPr>
                <w:color w:val="000000"/>
                <w:shd w:val="clear" w:color="auto" w:fill="FFFFFF"/>
              </w:rPr>
            </w:pPr>
            <w:r w:rsidRPr="00506B33">
              <w:rPr>
                <w:color w:val="000000"/>
                <w:shd w:val="clear" w:color="auto" w:fill="FFFFFF"/>
              </w:rPr>
              <w:t>- сформированность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776FA7" w:rsidRPr="00506B33" w:rsidRDefault="00776FA7" w:rsidP="00776FA7">
            <w:pPr>
              <w:jc w:val="both"/>
            </w:pPr>
            <w:r w:rsidRPr="00506B33">
              <w:rPr>
                <w:color w:val="000000"/>
                <w:shd w:val="clear" w:color="auto" w:fill="FFFFFF"/>
              </w:rPr>
              <w:t>- планирование и осуществление действий в окружающей среде на основе знания целей устойчивого развития человечества;</w:t>
            </w:r>
            <w:r w:rsidRPr="00506B33">
              <w:t xml:space="preserve"> </w:t>
            </w:r>
          </w:p>
          <w:p w:rsidR="00776FA7" w:rsidRPr="00506B33" w:rsidRDefault="00776FA7" w:rsidP="00776FA7">
            <w:pPr>
              <w:jc w:val="both"/>
            </w:pPr>
            <w:r w:rsidRPr="00506B33">
              <w:rPr>
                <w:color w:val="000000"/>
                <w:shd w:val="clear" w:color="auto" w:fill="FFFFFF"/>
              </w:rPr>
              <w:t>активное неприятие действий, приносящих вред окружающей среде;</w:t>
            </w:r>
            <w:r w:rsidRPr="00506B33">
              <w:t xml:space="preserve"> </w:t>
            </w:r>
          </w:p>
          <w:p w:rsidR="00776FA7" w:rsidRPr="00506B33" w:rsidRDefault="00776FA7" w:rsidP="00776FA7">
            <w:pPr>
              <w:jc w:val="both"/>
            </w:pPr>
            <w:r w:rsidRPr="00506B33">
              <w:rPr>
                <w:color w:val="000000"/>
                <w:shd w:val="clear" w:color="auto" w:fill="FFFFFF"/>
              </w:rPr>
              <w:t>- умение прогнозировать неблагоприятные экологические последствия предпринимаемых действий, предотвращать их;</w:t>
            </w:r>
            <w:r w:rsidRPr="00506B33">
              <w:t xml:space="preserve"> </w:t>
            </w:r>
          </w:p>
          <w:p w:rsidR="00776FA7" w:rsidRPr="00506B33" w:rsidRDefault="00776FA7" w:rsidP="00776FA7">
            <w:pPr>
              <w:jc w:val="both"/>
              <w:rPr>
                <w:color w:val="000000"/>
                <w:shd w:val="clear" w:color="auto" w:fill="FFFFFF"/>
              </w:rPr>
            </w:pPr>
            <w:r w:rsidRPr="00506B33">
              <w:rPr>
                <w:color w:val="000000"/>
                <w:shd w:val="clear" w:color="auto" w:fill="FFFFFF"/>
              </w:rPr>
              <w:t>- расширение опыта деятельности экологической направленности;</w:t>
            </w:r>
            <w:r w:rsidRPr="00506B33">
              <w:t xml:space="preserve"> </w:t>
            </w:r>
          </w:p>
          <w:p w:rsidR="00776FA7" w:rsidRPr="00506B33" w:rsidRDefault="00776FA7" w:rsidP="00776FA7">
            <w:pPr>
              <w:jc w:val="both"/>
              <w:rPr>
                <w:color w:val="000000"/>
              </w:rPr>
            </w:pPr>
            <w:r w:rsidRPr="00506B33">
              <w:rPr>
                <w:color w:val="000000"/>
              </w:rPr>
              <w:t>- овладение навыками учебно-исследовательской, проектной и социальной деятельности;</w:t>
            </w:r>
          </w:p>
        </w:tc>
        <w:tc>
          <w:tcPr>
            <w:tcW w:w="6882" w:type="dxa"/>
          </w:tcPr>
          <w:p w:rsidR="00776FA7" w:rsidRPr="00506B33" w:rsidRDefault="00776FA7" w:rsidP="00776FA7">
            <w:pPr>
              <w:jc w:val="both"/>
            </w:pPr>
            <w:r w:rsidRPr="00506B33">
              <w:t>- сформировать систему комплексных социально ориентированных географических знаний о закономерностях развития природы, размещения населения и хозяйства: различать географические процессы и явления и распознавать их проявления в повседневной жизни; использовать знания об основных географических закономерностях для определения и сравнения свойств изученных географических объектов, явлений и процессов; проводить классификацию географических объектов, процессов и явлений; устанавливать взаимосвязи между социально-экономическими и геоэкологическими процессами и явлениями; между природными условиями и размещением населения, между природными условиями и природно-ресурсным капиталом и отраслевой структурой хозяйства стран; формулировать и/или обосновывать выводы на основе использования географических знаний;</w:t>
            </w:r>
          </w:p>
          <w:p w:rsidR="00776FA7" w:rsidRPr="00506B33" w:rsidRDefault="00776FA7" w:rsidP="00776FA7">
            <w:pPr>
              <w:jc w:val="both"/>
            </w:pPr>
            <w:r w:rsidRPr="00506B33">
              <w:t xml:space="preserve">- владеть умениями географического анализа и интерпретации информации из различных источников: находить, отбирать, систематизировать информацию, </w:t>
            </w:r>
            <w:r w:rsidRPr="00506B33">
              <w:lastRenderedPageBreak/>
              <w:t>необходимую для изучения географических объектов и явлений, отдельных территорий мира и России, их обеспеченности природными и человеческими ресурсами, хозяйственного потенциала, экологических проблем; представлять в различных формах (графики, таблицы, схемы, диаграммы, карты) географическую информацию; формулировать выводы и заключения на основе анализа и интерпретации информации из различных источников географической информации; критически оценивать и интерпретировать информацию, получаемую из различных источников; использовать различные источники географической информации для решения учебных и (или) практико-ориентированных задач;</w:t>
            </w:r>
          </w:p>
          <w:p w:rsidR="00776FA7" w:rsidRPr="00506B33" w:rsidRDefault="00776FA7" w:rsidP="00776FA7">
            <w:pPr>
              <w:jc w:val="both"/>
            </w:pPr>
            <w:r w:rsidRPr="00506B33">
              <w:t>- сформировать умения применять географические знания для объяснения разнообразных явлений и процессов: объяснять изученные социально-экономические и геоэкологические процессы и явления; объяснять географические особенности стран с разным уровнем социально-экономического развития, включая особенности проявления в них глобальных проблем человечества; использовать географические знания о мировом хозяйстве и населении мира, об особенностях взаимодействия природы и общества для решения учебных и (или) практико-ориентированных задач;</w:t>
            </w:r>
          </w:p>
          <w:p w:rsidR="00776FA7" w:rsidRPr="00506B33" w:rsidRDefault="00776FA7" w:rsidP="00776FA7">
            <w:pPr>
              <w:jc w:val="both"/>
            </w:pPr>
            <w:r w:rsidRPr="00506B33">
              <w:t>- сформировать умения применять географические знания для оценки разнообразных явлений и процессов: оценивать географические факторы, определяющие сущность и динамику важнейших социально-экономических и геоэкологических процессов; оценивать изученные социально-</w:t>
            </w:r>
            <w:r w:rsidRPr="00506B33">
              <w:lastRenderedPageBreak/>
              <w:t>экономические и геоэкологические процессы и явления;</w:t>
            </w:r>
          </w:p>
        </w:tc>
      </w:tr>
      <w:tr w:rsidR="00776FA7" w:rsidRPr="004D1827" w:rsidTr="00776FA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776FA7" w:rsidRPr="00506B33" w:rsidRDefault="00776FA7" w:rsidP="00776FA7">
            <w:pPr>
              <w:jc w:val="both"/>
              <w:rPr>
                <w:color w:val="000000"/>
              </w:rPr>
            </w:pPr>
            <w:r w:rsidRPr="00506B33">
              <w:rPr>
                <w:color w:val="000000"/>
              </w:rPr>
              <w:lastRenderedPageBreak/>
              <w:t>ОК 09.</w:t>
            </w:r>
          </w:p>
          <w:p w:rsidR="00776FA7" w:rsidRPr="00506B33" w:rsidRDefault="00776FA7" w:rsidP="00776FA7">
            <w:pPr>
              <w:jc w:val="both"/>
              <w:rPr>
                <w:color w:val="000000"/>
              </w:rPr>
            </w:pPr>
            <w:r w:rsidRPr="00506B33">
              <w:t>Пользоваться профессиональной документацией на государственном и иностранном языках</w:t>
            </w:r>
          </w:p>
        </w:tc>
        <w:tc>
          <w:tcPr>
            <w:tcW w:w="5164" w:type="dxa"/>
          </w:tcPr>
          <w:p w:rsidR="00776FA7" w:rsidRPr="00506B33" w:rsidRDefault="00776FA7" w:rsidP="00776FA7">
            <w:pPr>
              <w:jc w:val="both"/>
              <w:rPr>
                <w:color w:val="000000"/>
                <w:shd w:val="clear" w:color="auto" w:fill="FFFFFF"/>
              </w:rPr>
            </w:pPr>
            <w:r w:rsidRPr="00506B33">
              <w:rPr>
                <w:color w:val="000000"/>
                <w:shd w:val="clear" w:color="auto" w:fill="FFFFFF"/>
              </w:rPr>
              <w:t xml:space="preserve">- наличие мотивации к обучению и личностному развитию; </w:t>
            </w:r>
          </w:p>
          <w:p w:rsidR="00776FA7" w:rsidRPr="00506B33" w:rsidRDefault="00776FA7" w:rsidP="00776FA7">
            <w:pPr>
              <w:jc w:val="both"/>
              <w:rPr>
                <w:color w:val="000000"/>
                <w:shd w:val="clear" w:color="auto" w:fill="FFFFFF"/>
              </w:rPr>
            </w:pPr>
            <w:r w:rsidRPr="00506B33">
              <w:rPr>
                <w:color w:val="000000"/>
                <w:shd w:val="clear" w:color="auto" w:fill="FFFFFF"/>
              </w:rPr>
              <w:t>В области ценности научного познания:</w:t>
            </w:r>
          </w:p>
          <w:p w:rsidR="00776FA7" w:rsidRPr="00506B33" w:rsidRDefault="00776FA7" w:rsidP="00776FA7">
            <w:pPr>
              <w:jc w:val="both"/>
            </w:pPr>
            <w:r w:rsidRPr="00506B33">
              <w:rPr>
                <w:color w:val="000000"/>
                <w:shd w:val="clear" w:color="auto" w:fill="FFFFFF"/>
              </w:rPr>
              <w:t>- 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r w:rsidRPr="00506B33">
              <w:t xml:space="preserve"> </w:t>
            </w:r>
          </w:p>
          <w:p w:rsidR="00776FA7" w:rsidRPr="00506B33" w:rsidRDefault="00776FA7" w:rsidP="00776FA7">
            <w:pPr>
              <w:jc w:val="both"/>
            </w:pPr>
            <w:r w:rsidRPr="00506B33">
              <w:rPr>
                <w:color w:val="000000"/>
                <w:shd w:val="clear" w:color="auto" w:fill="FFFFFF"/>
              </w:rPr>
              <w:t>- совершенствование языковой и читательской культуры как средства взаимодействия между людьми и познания мира;</w:t>
            </w:r>
            <w:r w:rsidRPr="00506B33">
              <w:t xml:space="preserve"> </w:t>
            </w:r>
          </w:p>
          <w:p w:rsidR="00776FA7" w:rsidRPr="00506B33" w:rsidRDefault="00776FA7" w:rsidP="00776FA7">
            <w:pPr>
              <w:jc w:val="both"/>
              <w:rPr>
                <w:color w:val="000000"/>
                <w:shd w:val="clear" w:color="auto" w:fill="FFFFFF"/>
              </w:rPr>
            </w:pPr>
            <w:r w:rsidRPr="00506B33">
              <w:rPr>
                <w:color w:val="000000"/>
                <w:shd w:val="clear" w:color="auto" w:fill="FFFFFF"/>
              </w:rPr>
              <w:t>- осознание ценности научной деятельности, готовность осуществлять проектную и исследовательскую деятельность индивидуально и в группе;</w:t>
            </w:r>
          </w:p>
          <w:p w:rsidR="00776FA7" w:rsidRPr="00506B33" w:rsidRDefault="00776FA7" w:rsidP="00776FA7">
            <w:pPr>
              <w:jc w:val="both"/>
              <w:rPr>
                <w:rStyle w:val="dt-m"/>
                <w:color w:val="808080"/>
                <w:shd w:val="clear" w:color="auto" w:fill="FFFFFF"/>
              </w:rPr>
            </w:pPr>
            <w:r w:rsidRPr="00506B33">
              <w:rPr>
                <w:color w:val="000000"/>
                <w:shd w:val="clear" w:color="auto" w:fill="FFFFFF"/>
              </w:rPr>
              <w:t>Овладение универсальными учебными познавательными действиями:</w:t>
            </w:r>
          </w:p>
          <w:p w:rsidR="00776FA7" w:rsidRPr="00506B33" w:rsidRDefault="00776FA7" w:rsidP="00776FA7">
            <w:pPr>
              <w:jc w:val="both"/>
              <w:rPr>
                <w:color w:val="000000"/>
                <w:shd w:val="clear" w:color="auto" w:fill="FFFFFF"/>
              </w:rPr>
            </w:pPr>
            <w:r w:rsidRPr="00506B33">
              <w:rPr>
                <w:rStyle w:val="dt-m"/>
                <w:color w:val="808080"/>
                <w:shd w:val="clear" w:color="auto" w:fill="FFFFFF"/>
              </w:rPr>
              <w:t>б)</w:t>
            </w:r>
            <w:r w:rsidRPr="00506B33">
              <w:rPr>
                <w:color w:val="000000"/>
                <w:shd w:val="clear" w:color="auto" w:fill="FFFFFF"/>
              </w:rPr>
              <w:t> базовые исследовательские действия:</w:t>
            </w:r>
          </w:p>
          <w:p w:rsidR="00776FA7" w:rsidRPr="00506B33" w:rsidRDefault="00776FA7" w:rsidP="00776FA7">
            <w:pPr>
              <w:jc w:val="both"/>
              <w:rPr>
                <w:color w:val="000000"/>
              </w:rPr>
            </w:pPr>
            <w:r w:rsidRPr="00506B33">
              <w:rPr>
                <w:color w:val="000000"/>
              </w:rPr>
              <w:t>- владеть навыками учебно-исследовательской и проектной деятельности, навыками разрешения проблем;</w:t>
            </w:r>
          </w:p>
          <w:p w:rsidR="00776FA7" w:rsidRPr="00506B33" w:rsidRDefault="00776FA7" w:rsidP="00776FA7">
            <w:pPr>
              <w:jc w:val="both"/>
              <w:rPr>
                <w:color w:val="000000"/>
              </w:rPr>
            </w:pPr>
            <w:r w:rsidRPr="00506B33">
              <w:rPr>
                <w:color w:val="000000"/>
              </w:rPr>
              <w:t>- способность и готовность к самостоятельному поиску методов решения практических задач, применению различных методов познания;</w:t>
            </w:r>
            <w:r w:rsidRPr="00506B33">
              <w:t xml:space="preserve"> </w:t>
            </w:r>
          </w:p>
          <w:p w:rsidR="00776FA7" w:rsidRPr="00506B33" w:rsidRDefault="00776FA7" w:rsidP="00776FA7">
            <w:pPr>
              <w:jc w:val="both"/>
              <w:rPr>
                <w:color w:val="000000"/>
              </w:rPr>
            </w:pPr>
            <w:r w:rsidRPr="00506B33">
              <w:rPr>
                <w:color w:val="000000"/>
              </w:rPr>
              <w:t xml:space="preserve">- овладение видами деятельности по получению нового знания, его </w:t>
            </w:r>
            <w:r w:rsidRPr="00506B33">
              <w:rPr>
                <w:color w:val="000000"/>
              </w:rPr>
              <w:lastRenderedPageBreak/>
              <w:t>интерпретации, преобразованию и применению в различных учебных ситуациях, в том числе при создании учебных и социальных проектов;</w:t>
            </w:r>
            <w:r w:rsidRPr="00506B33">
              <w:t xml:space="preserve"> </w:t>
            </w:r>
          </w:p>
          <w:p w:rsidR="00776FA7" w:rsidRPr="00506B33" w:rsidRDefault="00776FA7" w:rsidP="00776FA7">
            <w:pPr>
              <w:jc w:val="both"/>
              <w:rPr>
                <w:color w:val="000000"/>
              </w:rPr>
            </w:pPr>
            <w:r w:rsidRPr="00506B33">
              <w:rPr>
                <w:color w:val="000000"/>
              </w:rPr>
              <w:t>- формирование научного типа мышления, владение научной терминологией, ключевыми понятиями и методами;</w:t>
            </w:r>
            <w:r w:rsidRPr="00506B33">
              <w:t xml:space="preserve"> </w:t>
            </w:r>
          </w:p>
          <w:p w:rsidR="00776FA7" w:rsidRPr="00506B33" w:rsidRDefault="00776FA7" w:rsidP="00776FA7">
            <w:pPr>
              <w:jc w:val="both"/>
              <w:rPr>
                <w:color w:val="000000"/>
              </w:rPr>
            </w:pPr>
            <w:r w:rsidRPr="00506B33">
              <w:rPr>
                <w:color w:val="000000"/>
              </w:rPr>
              <w:t>-осуществлять целенаправленный поиск переноса средств и способов действия в профессиональную среду</w:t>
            </w:r>
          </w:p>
        </w:tc>
        <w:tc>
          <w:tcPr>
            <w:tcW w:w="6882" w:type="dxa"/>
          </w:tcPr>
          <w:p w:rsidR="00776FA7" w:rsidRPr="00506B33" w:rsidRDefault="00776FA7" w:rsidP="00776FA7">
            <w:pPr>
              <w:jc w:val="both"/>
            </w:pPr>
            <w:r w:rsidRPr="00506B33">
              <w:lastRenderedPageBreak/>
              <w:t>- освоить и применить знания о размещении основных географических объектов и территориальной организации природы и общества (понятия и концепции устойчивого развития, зеленой энергетики, глобализации и проблема народонаселения); выбирать и использовать источники географической информации для определения положения и взаиморасположения объектов в пространстве; описывать положение и взаиморасположение географических объектов в пространстве;</w:t>
            </w:r>
          </w:p>
          <w:p w:rsidR="00776FA7" w:rsidRPr="00506B33" w:rsidRDefault="00776FA7" w:rsidP="00776FA7">
            <w:pPr>
              <w:jc w:val="both"/>
            </w:pPr>
            <w:r w:rsidRPr="00506B33">
              <w:t>- владеть географической терминологией и системой базовых географических понятий, умение применять социально-экономические понятия для решения учебных и (или) практико-ориентированных задач;</w:t>
            </w:r>
          </w:p>
          <w:p w:rsidR="00776FA7" w:rsidRPr="00506B33" w:rsidRDefault="00776FA7" w:rsidP="00776FA7">
            <w:pPr>
              <w:jc w:val="both"/>
            </w:pPr>
            <w:r w:rsidRPr="00506B33">
              <w:t xml:space="preserve">- владеть умениями географического анализа и интерпретации информации из различных источников: находить, отбирать, систематизировать информацию, необходимую для изучения географических объектов и явлений, отдельных территорий мира и России, их обеспеченности природными и человеческими ресурсами, хозяйственного потенциала, экологических проблем; представлять в различных формах (графики, таблицы, схемы, диаграммы, карты) географическую информацию; формулировать выводы и заключения на основе анализа и интерпретации информации из различных источников географической информации; критически оценивать и интерпретировать информацию, получаемую из различных источников; использовать различные источники географической </w:t>
            </w:r>
            <w:r w:rsidRPr="00506B33">
              <w:lastRenderedPageBreak/>
              <w:t>информации для решения учебных и (или) практико-ориентированных задач;</w:t>
            </w:r>
          </w:p>
          <w:p w:rsidR="00776FA7" w:rsidRPr="00506B33" w:rsidRDefault="00776FA7" w:rsidP="00776FA7">
            <w:pPr>
              <w:jc w:val="both"/>
            </w:pPr>
            <w:r w:rsidRPr="00506B33">
              <w:t>- сформировать умения применять географические знания для объяснения разнообразных явлений и процессов: объяснять изученные социально-экономические и геоэкологические процессы и явления; объяснять географические особенности стран с разным уровнем социально-экономического развития, включая особенности проявления в них глобальных проблем человечества; использовать географические знания о мировом хозяйстве и населении мира, об особенностях взаимодействия природы и общества для решения учебных и (или) практико-ориентированных задач;</w:t>
            </w:r>
          </w:p>
          <w:p w:rsidR="00776FA7" w:rsidRPr="00506B33" w:rsidRDefault="00776FA7" w:rsidP="00776FA7">
            <w:pPr>
              <w:jc w:val="both"/>
              <w:rPr>
                <w:color w:val="000000"/>
              </w:rPr>
            </w:pPr>
          </w:p>
        </w:tc>
      </w:tr>
      <w:tr w:rsidR="00776FA7" w:rsidRPr="004D1827" w:rsidTr="00776FA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c>
          <w:tcPr>
            <w:tcW w:w="2839" w:type="dxa"/>
          </w:tcPr>
          <w:p w:rsidR="00776FA7" w:rsidRDefault="00776FA7" w:rsidP="00776FA7">
            <w:pPr>
              <w:jc w:val="both"/>
              <w:rPr>
                <w:color w:val="000000"/>
              </w:rPr>
            </w:pPr>
            <w:r>
              <w:rPr>
                <w:color w:val="000000"/>
              </w:rPr>
              <w:lastRenderedPageBreak/>
              <w:t>ПК 1.1-1.4</w:t>
            </w:r>
          </w:p>
          <w:p w:rsidR="00776FA7" w:rsidRPr="00506B33" w:rsidRDefault="00776FA7" w:rsidP="00776FA7">
            <w:pPr>
              <w:jc w:val="both"/>
              <w:rPr>
                <w:color w:val="000000"/>
              </w:rPr>
            </w:pPr>
            <w:r>
              <w:rPr>
                <w:color w:val="000000"/>
              </w:rPr>
              <w:t>ПК 2.1-2.4</w:t>
            </w:r>
          </w:p>
        </w:tc>
        <w:tc>
          <w:tcPr>
            <w:tcW w:w="5164" w:type="dxa"/>
          </w:tcPr>
          <w:p w:rsidR="00776FA7" w:rsidRPr="00506B33" w:rsidRDefault="00776FA7" w:rsidP="00776FA7">
            <w:pPr>
              <w:jc w:val="both"/>
              <w:rPr>
                <w:color w:val="000000"/>
                <w:shd w:val="clear" w:color="auto" w:fill="FFFFFF"/>
              </w:rPr>
            </w:pPr>
          </w:p>
        </w:tc>
        <w:tc>
          <w:tcPr>
            <w:tcW w:w="6882" w:type="dxa"/>
          </w:tcPr>
          <w:p w:rsidR="00776FA7" w:rsidRPr="00506B33" w:rsidRDefault="00776FA7" w:rsidP="00776FA7">
            <w:pPr>
              <w:jc w:val="both"/>
            </w:pPr>
          </w:p>
        </w:tc>
      </w:tr>
      <w:bookmarkEnd w:id="8"/>
    </w:tbl>
    <w:p w:rsidR="00776FA7" w:rsidRDefault="00776FA7" w:rsidP="00776FA7">
      <w:pPr>
        <w:spacing w:line="356" w:lineRule="auto"/>
        <w:ind w:left="-5" w:right="1158"/>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rPr>
          <w:sz w:val="28"/>
          <w:szCs w:val="28"/>
        </w:rPr>
      </w:pPr>
    </w:p>
    <w:p w:rsidR="00776FA7" w:rsidRDefault="00776FA7" w:rsidP="00776FA7">
      <w:pPr>
        <w:rPr>
          <w:sz w:val="28"/>
          <w:szCs w:val="28"/>
        </w:rPr>
      </w:pPr>
    </w:p>
    <w:p w:rsidR="00776FA7" w:rsidRPr="00C0180E" w:rsidRDefault="00776FA7" w:rsidP="00776FA7">
      <w:pPr>
        <w:jc w:val="right"/>
        <w:rPr>
          <w:sz w:val="28"/>
          <w:szCs w:val="28"/>
        </w:rPr>
      </w:pPr>
      <w:r w:rsidRPr="00C0180E">
        <w:rPr>
          <w:sz w:val="28"/>
          <w:szCs w:val="28"/>
        </w:rPr>
        <w:t>Приложение А</w:t>
      </w:r>
    </w:p>
    <w:p w:rsidR="00776FA7" w:rsidRDefault="00776FA7" w:rsidP="00776FA7">
      <w:pPr>
        <w:jc w:val="center"/>
        <w:rPr>
          <w:b/>
          <w:sz w:val="28"/>
          <w:szCs w:val="28"/>
        </w:rPr>
      </w:pPr>
    </w:p>
    <w:p w:rsidR="00776FA7" w:rsidRPr="00436CE0" w:rsidRDefault="00776FA7" w:rsidP="00776FA7">
      <w:pPr>
        <w:jc w:val="center"/>
        <w:rPr>
          <w:b/>
          <w:sz w:val="28"/>
          <w:szCs w:val="28"/>
        </w:rPr>
      </w:pPr>
      <w:r w:rsidRPr="00436CE0">
        <w:rPr>
          <w:b/>
          <w:sz w:val="28"/>
          <w:szCs w:val="28"/>
        </w:rPr>
        <w:t>Оформление материалов для промежуточной аттестации</w:t>
      </w:r>
    </w:p>
    <w:p w:rsidR="00776FA7" w:rsidRPr="00C0180E" w:rsidRDefault="00776FA7" w:rsidP="00776FA7">
      <w:pPr>
        <w:rPr>
          <w:sz w:val="28"/>
          <w:szCs w:val="28"/>
        </w:rPr>
      </w:pPr>
    </w:p>
    <w:p w:rsidR="00776FA7" w:rsidRPr="00C0180E" w:rsidRDefault="00776FA7" w:rsidP="00776FA7">
      <w:pPr>
        <w:jc w:val="center"/>
        <w:rPr>
          <w:sz w:val="28"/>
          <w:szCs w:val="28"/>
        </w:rPr>
      </w:pPr>
      <w:r>
        <w:rPr>
          <w:sz w:val="28"/>
          <w:szCs w:val="28"/>
        </w:rPr>
        <w:t>Г</w:t>
      </w:r>
      <w:r w:rsidRPr="00C0180E">
        <w:rPr>
          <w:sz w:val="28"/>
          <w:szCs w:val="28"/>
        </w:rPr>
        <w:t>осударственное автономное профессиональное образовательное учреждение</w:t>
      </w:r>
    </w:p>
    <w:p w:rsidR="00776FA7" w:rsidRPr="00C0180E" w:rsidRDefault="00776FA7" w:rsidP="00776FA7">
      <w:pPr>
        <w:jc w:val="center"/>
        <w:rPr>
          <w:sz w:val="28"/>
          <w:szCs w:val="28"/>
        </w:rPr>
      </w:pPr>
      <w:r w:rsidRPr="00C0180E">
        <w:rPr>
          <w:sz w:val="28"/>
          <w:szCs w:val="28"/>
        </w:rPr>
        <w:t>Республики Карелия</w:t>
      </w:r>
    </w:p>
    <w:p w:rsidR="00776FA7" w:rsidRPr="00C0180E" w:rsidRDefault="00776FA7" w:rsidP="00776FA7">
      <w:pPr>
        <w:jc w:val="center"/>
        <w:rPr>
          <w:spacing w:val="-8"/>
          <w:sz w:val="28"/>
          <w:szCs w:val="28"/>
          <w:highlight w:val="yellow"/>
        </w:rPr>
      </w:pPr>
      <w:r w:rsidRPr="00C0180E">
        <w:rPr>
          <w:spacing w:val="-8"/>
          <w:sz w:val="28"/>
          <w:szCs w:val="28"/>
        </w:rPr>
        <w:t>«Петрозаводский техникум городского хозяйства»</w:t>
      </w:r>
    </w:p>
    <w:p w:rsidR="00776FA7" w:rsidRPr="00C0180E" w:rsidRDefault="00776FA7" w:rsidP="00776FA7">
      <w:pPr>
        <w:jc w:val="center"/>
        <w:rPr>
          <w:sz w:val="28"/>
          <w:szCs w:val="28"/>
          <w:vertAlign w:val="superscript"/>
        </w:rPr>
      </w:pPr>
    </w:p>
    <w:p w:rsidR="00776FA7" w:rsidRPr="006A4E53" w:rsidRDefault="00776FA7" w:rsidP="00776FA7">
      <w:pPr>
        <w:ind w:firstLine="567"/>
        <w:jc w:val="both"/>
        <w:rPr>
          <w:sz w:val="28"/>
          <w:szCs w:val="28"/>
        </w:rPr>
      </w:pPr>
      <w:r>
        <w:rPr>
          <w:sz w:val="28"/>
          <w:szCs w:val="28"/>
        </w:rPr>
        <w:t xml:space="preserve"> </w:t>
      </w:r>
      <w:r w:rsidRPr="006A4E53">
        <w:rPr>
          <w:sz w:val="28"/>
          <w:szCs w:val="28"/>
        </w:rPr>
        <w:t>Вид контроля  - промежуточная аттестация</w:t>
      </w:r>
    </w:p>
    <w:p w:rsidR="00776FA7" w:rsidRPr="006A4E53" w:rsidRDefault="00776FA7" w:rsidP="00776FA7">
      <w:pPr>
        <w:ind w:firstLine="567"/>
        <w:jc w:val="both"/>
        <w:rPr>
          <w:sz w:val="28"/>
          <w:szCs w:val="28"/>
        </w:rPr>
      </w:pPr>
      <w:r>
        <w:rPr>
          <w:sz w:val="28"/>
          <w:szCs w:val="28"/>
        </w:rPr>
        <w:t xml:space="preserve"> </w:t>
      </w:r>
      <w:r w:rsidRPr="006A4E53">
        <w:rPr>
          <w:sz w:val="28"/>
          <w:szCs w:val="28"/>
        </w:rPr>
        <w:t xml:space="preserve">Время промежуточного контроля    </w:t>
      </w:r>
      <w:r>
        <w:rPr>
          <w:sz w:val="28"/>
          <w:szCs w:val="28"/>
          <w:u w:val="single"/>
        </w:rPr>
        <w:t xml:space="preserve">  2   </w:t>
      </w:r>
      <w:r w:rsidRPr="006A4E53">
        <w:rPr>
          <w:sz w:val="28"/>
          <w:szCs w:val="28"/>
        </w:rPr>
        <w:t xml:space="preserve">   кол. часов</w:t>
      </w:r>
    </w:p>
    <w:p w:rsidR="00776FA7" w:rsidRPr="00107C8E" w:rsidRDefault="00776FA7" w:rsidP="00776FA7">
      <w:pPr>
        <w:tabs>
          <w:tab w:val="left" w:pos="2295"/>
        </w:tabs>
        <w:ind w:firstLine="567"/>
        <w:jc w:val="both"/>
        <w:rPr>
          <w:sz w:val="28"/>
          <w:szCs w:val="28"/>
        </w:rPr>
      </w:pPr>
      <w:r w:rsidRPr="00107C8E">
        <w:rPr>
          <w:sz w:val="28"/>
          <w:szCs w:val="28"/>
        </w:rPr>
        <w:t>Критерии оценки:</w:t>
      </w:r>
    </w:p>
    <w:p w:rsidR="00776FA7" w:rsidRPr="00F80A5F" w:rsidRDefault="00776FA7" w:rsidP="00776FA7">
      <w:pPr>
        <w:pStyle w:val="afb"/>
        <w:numPr>
          <w:ilvl w:val="0"/>
          <w:numId w:val="4"/>
        </w:numPr>
        <w:suppressLineNumbers/>
        <w:tabs>
          <w:tab w:val="clear" w:pos="1211"/>
          <w:tab w:val="num" w:pos="900"/>
        </w:tabs>
        <w:spacing w:after="0"/>
        <w:ind w:firstLine="709"/>
        <w:jc w:val="both"/>
        <w:rPr>
          <w:sz w:val="28"/>
          <w:szCs w:val="28"/>
        </w:rPr>
      </w:pPr>
      <w:r w:rsidRPr="00107C8E">
        <w:rPr>
          <w:sz w:val="28"/>
          <w:szCs w:val="28"/>
        </w:rPr>
        <w:t xml:space="preserve">оценка «отлично» выставляется студенту, если </w:t>
      </w:r>
      <w:r w:rsidRPr="00F80A5F">
        <w:rPr>
          <w:sz w:val="28"/>
          <w:szCs w:val="28"/>
        </w:rPr>
        <w:t>процент результативности (правильных ответов) составил 90 ÷ 100 %;</w:t>
      </w:r>
    </w:p>
    <w:p w:rsidR="00776FA7" w:rsidRPr="00F80A5F" w:rsidRDefault="00776FA7" w:rsidP="00776FA7">
      <w:pPr>
        <w:pStyle w:val="afb"/>
        <w:numPr>
          <w:ilvl w:val="0"/>
          <w:numId w:val="4"/>
        </w:numPr>
        <w:suppressLineNumbers/>
        <w:tabs>
          <w:tab w:val="clear" w:pos="1211"/>
          <w:tab w:val="num" w:pos="900"/>
        </w:tabs>
        <w:spacing w:after="0"/>
        <w:ind w:firstLine="709"/>
        <w:jc w:val="both"/>
        <w:rPr>
          <w:sz w:val="28"/>
          <w:szCs w:val="28"/>
        </w:rPr>
      </w:pPr>
      <w:r w:rsidRPr="00107C8E">
        <w:rPr>
          <w:sz w:val="28"/>
          <w:szCs w:val="28"/>
        </w:rPr>
        <w:t>оценка «хорошо»</w:t>
      </w:r>
      <w:r>
        <w:rPr>
          <w:sz w:val="28"/>
          <w:szCs w:val="28"/>
        </w:rPr>
        <w:t xml:space="preserve"> выставляется студенту, </w:t>
      </w:r>
      <w:r w:rsidRPr="00107C8E">
        <w:rPr>
          <w:sz w:val="28"/>
          <w:szCs w:val="28"/>
        </w:rPr>
        <w:t xml:space="preserve">если </w:t>
      </w:r>
      <w:r w:rsidRPr="00F80A5F">
        <w:rPr>
          <w:sz w:val="28"/>
          <w:szCs w:val="28"/>
        </w:rPr>
        <w:t xml:space="preserve">процент результативности (правильных ответов) составил </w:t>
      </w:r>
      <w:r>
        <w:t xml:space="preserve">80 ÷ 89 </w:t>
      </w:r>
      <w:r w:rsidRPr="00F80A5F">
        <w:rPr>
          <w:sz w:val="28"/>
          <w:szCs w:val="28"/>
        </w:rPr>
        <w:t>%;</w:t>
      </w:r>
    </w:p>
    <w:p w:rsidR="00776FA7" w:rsidRPr="00F80A5F" w:rsidRDefault="00776FA7" w:rsidP="00776FA7">
      <w:pPr>
        <w:pStyle w:val="afb"/>
        <w:numPr>
          <w:ilvl w:val="0"/>
          <w:numId w:val="4"/>
        </w:numPr>
        <w:suppressLineNumbers/>
        <w:tabs>
          <w:tab w:val="clear" w:pos="1211"/>
          <w:tab w:val="num" w:pos="900"/>
        </w:tabs>
        <w:spacing w:after="0"/>
        <w:ind w:firstLine="709"/>
        <w:jc w:val="both"/>
        <w:rPr>
          <w:sz w:val="28"/>
          <w:szCs w:val="28"/>
        </w:rPr>
      </w:pPr>
      <w:r>
        <w:rPr>
          <w:sz w:val="28"/>
          <w:szCs w:val="28"/>
        </w:rPr>
        <w:t>Оценка</w:t>
      </w:r>
      <w:r>
        <w:rPr>
          <w:sz w:val="28"/>
          <w:szCs w:val="28"/>
        </w:rPr>
        <w:tab/>
      </w:r>
      <w:r w:rsidRPr="00107C8E">
        <w:rPr>
          <w:sz w:val="28"/>
          <w:szCs w:val="28"/>
        </w:rPr>
        <w:t xml:space="preserve">«удовлетворительно» </w:t>
      </w:r>
      <w:r>
        <w:rPr>
          <w:sz w:val="28"/>
          <w:szCs w:val="28"/>
        </w:rPr>
        <w:t xml:space="preserve">выставляется студенту, </w:t>
      </w:r>
      <w:r w:rsidRPr="00107C8E">
        <w:rPr>
          <w:sz w:val="28"/>
          <w:szCs w:val="28"/>
        </w:rPr>
        <w:t xml:space="preserve">если </w:t>
      </w:r>
      <w:r w:rsidRPr="00F80A5F">
        <w:rPr>
          <w:sz w:val="28"/>
          <w:szCs w:val="28"/>
        </w:rPr>
        <w:t xml:space="preserve">процент результативности (правильных ответов) составил </w:t>
      </w:r>
      <w:r>
        <w:t xml:space="preserve">70 ÷ 79 </w:t>
      </w:r>
      <w:r w:rsidRPr="00F80A5F">
        <w:rPr>
          <w:sz w:val="28"/>
          <w:szCs w:val="28"/>
        </w:rPr>
        <w:t>%;</w:t>
      </w:r>
    </w:p>
    <w:p w:rsidR="00776FA7" w:rsidRPr="00776FA7" w:rsidRDefault="00776FA7" w:rsidP="00776FA7">
      <w:pPr>
        <w:pStyle w:val="afb"/>
        <w:rPr>
          <w:b/>
          <w:sz w:val="28"/>
          <w:szCs w:val="28"/>
        </w:rPr>
      </w:pPr>
      <w:r w:rsidRPr="00107C8E">
        <w:rPr>
          <w:sz w:val="28"/>
          <w:szCs w:val="28"/>
        </w:rPr>
        <w:t xml:space="preserve">       - оценка «неудовлетворительно» </w:t>
      </w:r>
      <w:r>
        <w:rPr>
          <w:sz w:val="28"/>
          <w:szCs w:val="28"/>
        </w:rPr>
        <w:t xml:space="preserve">выставляется студенту, </w:t>
      </w:r>
      <w:r w:rsidRPr="00107C8E">
        <w:rPr>
          <w:sz w:val="28"/>
          <w:szCs w:val="28"/>
        </w:rPr>
        <w:t xml:space="preserve">если </w:t>
      </w:r>
      <w:r w:rsidRPr="00F80A5F">
        <w:rPr>
          <w:sz w:val="28"/>
          <w:szCs w:val="28"/>
        </w:rPr>
        <w:t xml:space="preserve">процент результативности (правильных ответов) составил </w:t>
      </w:r>
      <w:r>
        <w:rPr>
          <w:sz w:val="28"/>
          <w:szCs w:val="28"/>
        </w:rPr>
        <w:t>менее  7</w:t>
      </w:r>
      <w:r w:rsidRPr="00F80A5F">
        <w:rPr>
          <w:sz w:val="28"/>
          <w:szCs w:val="28"/>
        </w:rPr>
        <w:t>0%</w:t>
      </w: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Default="00776FA7" w:rsidP="00776FA7">
      <w:pPr>
        <w:jc w:val="right"/>
        <w:rPr>
          <w:sz w:val="28"/>
          <w:szCs w:val="28"/>
        </w:rPr>
      </w:pPr>
    </w:p>
    <w:p w:rsidR="00776FA7" w:rsidRPr="00776FA7" w:rsidRDefault="00776FA7" w:rsidP="00776FA7">
      <w:pPr>
        <w:jc w:val="right"/>
        <w:rPr>
          <w:sz w:val="28"/>
          <w:szCs w:val="28"/>
        </w:rPr>
      </w:pPr>
      <w:r w:rsidRPr="00BF4917">
        <w:rPr>
          <w:sz w:val="28"/>
          <w:szCs w:val="28"/>
        </w:rPr>
        <w:t xml:space="preserve">Приложение </w:t>
      </w:r>
      <w:r>
        <w:rPr>
          <w:sz w:val="28"/>
          <w:szCs w:val="28"/>
        </w:rPr>
        <w:t>Б</w:t>
      </w:r>
    </w:p>
    <w:p w:rsidR="00776FA7" w:rsidRPr="00C0180E" w:rsidRDefault="00776FA7" w:rsidP="00776FA7">
      <w:pPr>
        <w:rPr>
          <w:sz w:val="28"/>
          <w:szCs w:val="28"/>
          <w:highlight w:val="yellow"/>
        </w:rPr>
      </w:pPr>
    </w:p>
    <w:p w:rsidR="00776FA7" w:rsidRPr="00436CE0" w:rsidRDefault="00776FA7" w:rsidP="00776FA7">
      <w:pPr>
        <w:jc w:val="center"/>
        <w:rPr>
          <w:b/>
          <w:sz w:val="28"/>
          <w:szCs w:val="28"/>
          <w:u w:val="single"/>
        </w:rPr>
      </w:pPr>
      <w:r w:rsidRPr="00436CE0">
        <w:rPr>
          <w:b/>
          <w:sz w:val="28"/>
          <w:szCs w:val="28"/>
          <w:u w:val="single"/>
        </w:rPr>
        <w:t>МАТЕРИАЛЫ ДЛЯ ПРОВЕДЕНИЯ ДИФФЕРЕНЦИРОВАННОГО ЗАЧЕТА</w:t>
      </w:r>
    </w:p>
    <w:p w:rsidR="00776FA7" w:rsidRPr="00436CE0" w:rsidRDefault="00776FA7" w:rsidP="00776FA7">
      <w:pPr>
        <w:jc w:val="center"/>
        <w:rPr>
          <w:b/>
          <w:sz w:val="28"/>
          <w:szCs w:val="28"/>
        </w:rPr>
      </w:pPr>
      <w:r w:rsidRPr="00436CE0">
        <w:rPr>
          <w:b/>
          <w:sz w:val="28"/>
          <w:szCs w:val="28"/>
        </w:rPr>
        <w:t>ГАПОУ РК «ПЕТРОЗАВОДСКИЙ    ТЕХНИКУМ    ГОРОДСКОГО   ХОЗЯЙСТВА»</w:t>
      </w:r>
    </w:p>
    <w:p w:rsidR="00776FA7" w:rsidRPr="00C0180E" w:rsidRDefault="00776FA7" w:rsidP="00776FA7">
      <w:pPr>
        <w:rPr>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19"/>
        <w:gridCol w:w="3400"/>
        <w:gridCol w:w="3604"/>
      </w:tblGrid>
      <w:tr w:rsidR="00776FA7" w:rsidRPr="00C0180E" w:rsidTr="00776FA7">
        <w:trPr>
          <w:trHeight w:val="1745"/>
          <w:jc w:val="center"/>
        </w:trPr>
        <w:tc>
          <w:tcPr>
            <w:tcW w:w="3621" w:type="dxa"/>
          </w:tcPr>
          <w:p w:rsidR="00776FA7" w:rsidRPr="00C0180E" w:rsidRDefault="00776FA7" w:rsidP="00776FA7">
            <w:pPr>
              <w:jc w:val="center"/>
              <w:rPr>
                <w:rFonts w:eastAsia="Calibri"/>
                <w:sz w:val="28"/>
                <w:szCs w:val="28"/>
              </w:rPr>
            </w:pPr>
            <w:r w:rsidRPr="00C0180E">
              <w:rPr>
                <w:rFonts w:eastAsia="Calibri"/>
                <w:sz w:val="28"/>
                <w:szCs w:val="28"/>
              </w:rPr>
              <w:t>СОГЛАСОВАНО</w:t>
            </w:r>
          </w:p>
          <w:p w:rsidR="00776FA7" w:rsidRPr="00C0180E" w:rsidRDefault="00776FA7" w:rsidP="00776FA7">
            <w:pPr>
              <w:rPr>
                <w:rFonts w:eastAsia="Calibri"/>
                <w:sz w:val="28"/>
                <w:szCs w:val="28"/>
              </w:rPr>
            </w:pPr>
            <w:r w:rsidRPr="00C0180E">
              <w:rPr>
                <w:rFonts w:eastAsia="Calibri"/>
                <w:sz w:val="28"/>
                <w:szCs w:val="28"/>
              </w:rPr>
              <w:t>Зав. отделением</w:t>
            </w:r>
          </w:p>
          <w:p w:rsidR="00776FA7" w:rsidRPr="00C0180E" w:rsidRDefault="00776FA7" w:rsidP="00776FA7">
            <w:pPr>
              <w:rPr>
                <w:rFonts w:eastAsia="Calibri"/>
                <w:sz w:val="28"/>
                <w:szCs w:val="28"/>
              </w:rPr>
            </w:pPr>
          </w:p>
          <w:p w:rsidR="00776FA7" w:rsidRPr="00C0180E" w:rsidRDefault="00776FA7" w:rsidP="00776FA7">
            <w:pPr>
              <w:rPr>
                <w:rFonts w:eastAsia="Calibri"/>
                <w:sz w:val="28"/>
                <w:szCs w:val="28"/>
              </w:rPr>
            </w:pPr>
            <w:r w:rsidRPr="00C0180E">
              <w:rPr>
                <w:rFonts w:eastAsia="Calibri"/>
                <w:sz w:val="28"/>
                <w:szCs w:val="28"/>
              </w:rPr>
              <w:t>«____»___________20____г.</w:t>
            </w:r>
          </w:p>
          <w:p w:rsidR="00776FA7" w:rsidRPr="00C0180E" w:rsidRDefault="00776FA7" w:rsidP="00776FA7">
            <w:pPr>
              <w:rPr>
                <w:rFonts w:eastAsia="Calibri"/>
                <w:sz w:val="28"/>
                <w:szCs w:val="28"/>
              </w:rPr>
            </w:pPr>
          </w:p>
        </w:tc>
        <w:tc>
          <w:tcPr>
            <w:tcW w:w="3513" w:type="dxa"/>
          </w:tcPr>
          <w:p w:rsidR="00776FA7" w:rsidRPr="00C0180E" w:rsidRDefault="00776FA7" w:rsidP="00776FA7">
            <w:pPr>
              <w:jc w:val="center"/>
              <w:rPr>
                <w:sz w:val="28"/>
                <w:szCs w:val="28"/>
                <w:lang w:eastAsia="ru-RU"/>
              </w:rPr>
            </w:pPr>
            <w:r w:rsidRPr="00C0180E">
              <w:rPr>
                <w:sz w:val="28"/>
                <w:szCs w:val="28"/>
                <w:lang w:eastAsia="ru-RU"/>
              </w:rPr>
              <w:t>Задание № 1</w:t>
            </w:r>
          </w:p>
          <w:p w:rsidR="00776FA7" w:rsidRPr="00C0180E" w:rsidRDefault="00776FA7" w:rsidP="00776FA7">
            <w:pPr>
              <w:rPr>
                <w:rFonts w:eastAsia="Calibri"/>
                <w:sz w:val="28"/>
                <w:szCs w:val="28"/>
              </w:rPr>
            </w:pPr>
            <w:r w:rsidRPr="00C0180E">
              <w:rPr>
                <w:rFonts w:eastAsia="Calibri"/>
                <w:sz w:val="28"/>
                <w:szCs w:val="28"/>
              </w:rPr>
              <w:t xml:space="preserve">По дисциплине </w:t>
            </w:r>
            <w:r>
              <w:rPr>
                <w:rFonts w:eastAsia="Calibri"/>
                <w:sz w:val="28"/>
                <w:szCs w:val="28"/>
              </w:rPr>
              <w:t>ОД 10</w:t>
            </w:r>
            <w:r w:rsidRPr="00C0180E">
              <w:rPr>
                <w:rFonts w:eastAsia="Calibri"/>
                <w:sz w:val="28"/>
                <w:szCs w:val="28"/>
              </w:rPr>
              <w:t xml:space="preserve"> </w:t>
            </w:r>
            <w:r>
              <w:rPr>
                <w:rFonts w:eastAsia="Calibri"/>
                <w:sz w:val="28"/>
                <w:szCs w:val="28"/>
              </w:rPr>
              <w:t>«Основы безопасности жизнедеятельности»</w:t>
            </w:r>
          </w:p>
          <w:p w:rsidR="00776FA7" w:rsidRPr="00C0180E" w:rsidRDefault="00776FA7" w:rsidP="00776FA7">
            <w:pPr>
              <w:rPr>
                <w:rFonts w:eastAsia="Calibri"/>
                <w:sz w:val="28"/>
                <w:szCs w:val="28"/>
              </w:rPr>
            </w:pPr>
            <w:r w:rsidRPr="00C0180E">
              <w:rPr>
                <w:rFonts w:eastAsia="Calibri"/>
                <w:sz w:val="28"/>
                <w:szCs w:val="28"/>
              </w:rPr>
              <w:t xml:space="preserve">Группа              Семестр </w:t>
            </w:r>
          </w:p>
        </w:tc>
        <w:tc>
          <w:tcPr>
            <w:tcW w:w="3489" w:type="dxa"/>
          </w:tcPr>
          <w:p w:rsidR="00776FA7" w:rsidRPr="00C0180E" w:rsidRDefault="00776FA7" w:rsidP="00776FA7">
            <w:pPr>
              <w:jc w:val="center"/>
              <w:rPr>
                <w:rFonts w:eastAsia="Calibri"/>
                <w:sz w:val="28"/>
                <w:szCs w:val="28"/>
              </w:rPr>
            </w:pPr>
            <w:r w:rsidRPr="00C0180E">
              <w:rPr>
                <w:rFonts w:eastAsia="Calibri"/>
                <w:sz w:val="28"/>
                <w:szCs w:val="28"/>
              </w:rPr>
              <w:t>УТВЕРЖДАЮ</w:t>
            </w:r>
          </w:p>
          <w:p w:rsidR="00776FA7" w:rsidRPr="00C0180E" w:rsidRDefault="00776FA7" w:rsidP="00776FA7">
            <w:pPr>
              <w:jc w:val="right"/>
              <w:rPr>
                <w:sz w:val="28"/>
                <w:szCs w:val="28"/>
                <w:lang w:eastAsia="ru-RU"/>
              </w:rPr>
            </w:pPr>
            <w:r w:rsidRPr="00C0180E">
              <w:rPr>
                <w:sz w:val="28"/>
                <w:szCs w:val="28"/>
                <w:lang w:eastAsia="ru-RU"/>
              </w:rPr>
              <w:t xml:space="preserve">Зам.директора по </w:t>
            </w:r>
            <w:r>
              <w:rPr>
                <w:sz w:val="28"/>
                <w:szCs w:val="28"/>
                <w:lang w:eastAsia="ru-RU"/>
              </w:rPr>
              <w:t>УР</w:t>
            </w:r>
            <w:r w:rsidRPr="00C0180E">
              <w:rPr>
                <w:sz w:val="28"/>
                <w:szCs w:val="28"/>
                <w:lang w:eastAsia="ru-RU"/>
              </w:rPr>
              <w:br/>
              <w:t xml:space="preserve"> </w:t>
            </w:r>
          </w:p>
          <w:p w:rsidR="00776FA7" w:rsidRPr="00C0180E" w:rsidRDefault="00776FA7" w:rsidP="00776FA7">
            <w:pPr>
              <w:rPr>
                <w:rFonts w:eastAsia="Calibri"/>
                <w:sz w:val="28"/>
                <w:szCs w:val="28"/>
              </w:rPr>
            </w:pPr>
            <w:r>
              <w:rPr>
                <w:rFonts w:eastAsia="Calibri"/>
                <w:sz w:val="28"/>
                <w:szCs w:val="28"/>
              </w:rPr>
              <w:t>__________</w:t>
            </w:r>
            <w:r w:rsidRPr="00C0180E">
              <w:rPr>
                <w:rFonts w:eastAsia="Calibri"/>
                <w:sz w:val="28"/>
                <w:szCs w:val="28"/>
              </w:rPr>
              <w:t xml:space="preserve"> </w:t>
            </w:r>
            <w:r>
              <w:rPr>
                <w:rFonts w:eastAsia="Calibri"/>
                <w:sz w:val="28"/>
                <w:szCs w:val="28"/>
              </w:rPr>
              <w:t>Гольд Г.П</w:t>
            </w:r>
            <w:r w:rsidRPr="00C0180E">
              <w:rPr>
                <w:rFonts w:eastAsia="Calibri"/>
                <w:sz w:val="28"/>
                <w:szCs w:val="28"/>
              </w:rPr>
              <w:t>.</w:t>
            </w:r>
          </w:p>
          <w:p w:rsidR="00776FA7" w:rsidRPr="00C0180E" w:rsidRDefault="00776FA7" w:rsidP="00776FA7">
            <w:pPr>
              <w:rPr>
                <w:rFonts w:eastAsia="Calibri"/>
                <w:sz w:val="28"/>
                <w:szCs w:val="28"/>
              </w:rPr>
            </w:pPr>
            <w:r w:rsidRPr="00C0180E">
              <w:rPr>
                <w:rFonts w:eastAsia="Calibri"/>
                <w:sz w:val="28"/>
                <w:szCs w:val="28"/>
              </w:rPr>
              <w:t>«____»___________20____г.</w:t>
            </w:r>
          </w:p>
        </w:tc>
      </w:tr>
    </w:tbl>
    <w:p w:rsidR="00776FA7" w:rsidRPr="00C0180E" w:rsidRDefault="00776FA7" w:rsidP="00776FA7">
      <w:pPr>
        <w:rPr>
          <w:sz w:val="28"/>
          <w:szCs w:val="28"/>
          <w:highlight w:val="yellow"/>
        </w:rPr>
      </w:pPr>
    </w:p>
    <w:p w:rsidR="00776FA7" w:rsidRDefault="00776FA7" w:rsidP="00776FA7">
      <w:pPr>
        <w:spacing w:line="356" w:lineRule="auto"/>
        <w:ind w:left="-5" w:right="1158"/>
        <w:rPr>
          <w:b/>
          <w:sz w:val="28"/>
          <w:szCs w:val="28"/>
        </w:rPr>
      </w:pPr>
    </w:p>
    <w:p w:rsidR="00776FA7" w:rsidRDefault="00776FA7" w:rsidP="00776FA7">
      <w:pPr>
        <w:spacing w:line="356" w:lineRule="auto"/>
        <w:ind w:left="-5" w:right="1158"/>
        <w:rPr>
          <w:b/>
          <w:sz w:val="28"/>
          <w:szCs w:val="28"/>
        </w:rPr>
      </w:pPr>
      <w:r w:rsidRPr="0013391F">
        <w:rPr>
          <w:b/>
          <w:sz w:val="28"/>
          <w:szCs w:val="28"/>
        </w:rPr>
        <w:t>Задания для  дифференцированного зачета.</w:t>
      </w:r>
    </w:p>
    <w:p w:rsidR="00776FA7" w:rsidRPr="001055A0" w:rsidRDefault="00776FA7" w:rsidP="00776FA7">
      <w:pPr>
        <w:spacing w:line="356" w:lineRule="auto"/>
        <w:ind w:left="-5" w:right="1158"/>
        <w:rPr>
          <w:b/>
          <w:sz w:val="28"/>
          <w:szCs w:val="28"/>
        </w:rPr>
      </w:pPr>
      <w:r w:rsidRPr="001055A0">
        <w:rPr>
          <w:b/>
          <w:sz w:val="28"/>
          <w:szCs w:val="28"/>
        </w:rPr>
        <w:t>Вариант 1</w:t>
      </w:r>
    </w:p>
    <w:p w:rsidR="00776FA7" w:rsidRPr="001055A0" w:rsidRDefault="00776FA7" w:rsidP="00776FA7">
      <w:pPr>
        <w:numPr>
          <w:ilvl w:val="0"/>
          <w:numId w:val="141"/>
        </w:numPr>
        <w:spacing w:after="11" w:line="269" w:lineRule="auto"/>
        <w:ind w:right="846" w:hanging="360"/>
        <w:rPr>
          <w:sz w:val="28"/>
          <w:szCs w:val="28"/>
        </w:rPr>
      </w:pPr>
      <w:r w:rsidRPr="001055A0">
        <w:rPr>
          <w:sz w:val="28"/>
          <w:szCs w:val="28"/>
        </w:rPr>
        <w:t xml:space="preserve">На границе какого государства и региона России находится крайняя южная точка страны: </w:t>
      </w:r>
    </w:p>
    <w:p w:rsidR="00776FA7" w:rsidRPr="001055A0" w:rsidRDefault="00776FA7" w:rsidP="00776FA7">
      <w:pPr>
        <w:ind w:left="-5" w:right="846"/>
        <w:rPr>
          <w:sz w:val="28"/>
          <w:szCs w:val="28"/>
        </w:rPr>
      </w:pPr>
      <w:r w:rsidRPr="001055A0">
        <w:rPr>
          <w:sz w:val="28"/>
          <w:szCs w:val="28"/>
        </w:rPr>
        <w:t xml:space="preserve">а) Грузия – Республика Карачаево-Черкесия; </w:t>
      </w:r>
    </w:p>
    <w:p w:rsidR="00776FA7" w:rsidRPr="001055A0" w:rsidRDefault="00776FA7" w:rsidP="00776FA7">
      <w:pPr>
        <w:ind w:left="-5" w:right="846"/>
        <w:rPr>
          <w:sz w:val="28"/>
          <w:szCs w:val="28"/>
        </w:rPr>
      </w:pPr>
      <w:r w:rsidRPr="001055A0">
        <w:rPr>
          <w:sz w:val="28"/>
          <w:szCs w:val="28"/>
        </w:rPr>
        <w:t xml:space="preserve">б) Азербайджан – Республика Дагестан; </w:t>
      </w:r>
    </w:p>
    <w:p w:rsidR="00776FA7" w:rsidRPr="001055A0" w:rsidRDefault="00776FA7" w:rsidP="00776FA7">
      <w:pPr>
        <w:ind w:left="-5" w:right="846"/>
        <w:rPr>
          <w:sz w:val="28"/>
          <w:szCs w:val="28"/>
        </w:rPr>
      </w:pPr>
      <w:r w:rsidRPr="001055A0">
        <w:rPr>
          <w:sz w:val="28"/>
          <w:szCs w:val="28"/>
        </w:rPr>
        <w:t xml:space="preserve">в) Монголия – Республика Тува; </w:t>
      </w:r>
    </w:p>
    <w:p w:rsidR="00776FA7" w:rsidRPr="001055A0" w:rsidRDefault="00776FA7" w:rsidP="00776FA7">
      <w:pPr>
        <w:ind w:left="-5" w:right="846"/>
        <w:rPr>
          <w:sz w:val="28"/>
          <w:szCs w:val="28"/>
        </w:rPr>
      </w:pPr>
      <w:r w:rsidRPr="001055A0">
        <w:rPr>
          <w:sz w:val="28"/>
          <w:szCs w:val="28"/>
        </w:rPr>
        <w:t xml:space="preserve">г) Северная Корея – Приморский край? </w:t>
      </w:r>
    </w:p>
    <w:p w:rsidR="00776FA7" w:rsidRPr="001055A0" w:rsidRDefault="00776FA7" w:rsidP="00776FA7">
      <w:pPr>
        <w:numPr>
          <w:ilvl w:val="0"/>
          <w:numId w:val="141"/>
        </w:numPr>
        <w:spacing w:after="11" w:line="269" w:lineRule="auto"/>
        <w:ind w:right="846" w:hanging="360"/>
        <w:rPr>
          <w:sz w:val="28"/>
          <w:szCs w:val="28"/>
        </w:rPr>
      </w:pPr>
      <w:r w:rsidRPr="001055A0">
        <w:rPr>
          <w:sz w:val="28"/>
          <w:szCs w:val="28"/>
        </w:rPr>
        <w:t xml:space="preserve">Отметьте религию, которой придерживаются народы финно-угорской группы: а) буддизм </w:t>
      </w:r>
    </w:p>
    <w:p w:rsidR="00776FA7" w:rsidRPr="001055A0" w:rsidRDefault="00776FA7" w:rsidP="00776FA7">
      <w:pPr>
        <w:ind w:left="-5" w:right="846"/>
        <w:rPr>
          <w:sz w:val="28"/>
          <w:szCs w:val="28"/>
        </w:rPr>
      </w:pPr>
      <w:r w:rsidRPr="001055A0">
        <w:rPr>
          <w:sz w:val="28"/>
          <w:szCs w:val="28"/>
        </w:rPr>
        <w:t xml:space="preserve">б) иудаизм </w:t>
      </w:r>
    </w:p>
    <w:p w:rsidR="00776FA7" w:rsidRPr="001055A0" w:rsidRDefault="00776FA7" w:rsidP="00776FA7">
      <w:pPr>
        <w:ind w:left="-5" w:right="846"/>
        <w:rPr>
          <w:sz w:val="28"/>
          <w:szCs w:val="28"/>
        </w:rPr>
      </w:pPr>
      <w:r w:rsidRPr="001055A0">
        <w:rPr>
          <w:sz w:val="28"/>
          <w:szCs w:val="28"/>
        </w:rPr>
        <w:t xml:space="preserve">в) ислам </w:t>
      </w:r>
    </w:p>
    <w:p w:rsidR="00776FA7" w:rsidRPr="001055A0" w:rsidRDefault="00776FA7" w:rsidP="00776FA7">
      <w:pPr>
        <w:ind w:left="-5" w:right="846"/>
        <w:rPr>
          <w:sz w:val="28"/>
          <w:szCs w:val="28"/>
        </w:rPr>
      </w:pPr>
      <w:r w:rsidRPr="001055A0">
        <w:rPr>
          <w:sz w:val="28"/>
          <w:szCs w:val="28"/>
        </w:rPr>
        <w:t xml:space="preserve">г) православие. </w:t>
      </w:r>
    </w:p>
    <w:p w:rsidR="00776FA7" w:rsidRPr="001055A0" w:rsidRDefault="00776FA7" w:rsidP="00776FA7">
      <w:pPr>
        <w:numPr>
          <w:ilvl w:val="0"/>
          <w:numId w:val="141"/>
        </w:numPr>
        <w:spacing w:after="11" w:line="269" w:lineRule="auto"/>
        <w:ind w:right="846" w:hanging="360"/>
        <w:rPr>
          <w:sz w:val="28"/>
          <w:szCs w:val="28"/>
        </w:rPr>
      </w:pPr>
      <w:r w:rsidRPr="001055A0">
        <w:rPr>
          <w:sz w:val="28"/>
          <w:szCs w:val="28"/>
        </w:rPr>
        <w:lastRenderedPageBreak/>
        <w:t xml:space="preserve">Для окружающей природы наиболее опасны предприятия: </w:t>
      </w:r>
    </w:p>
    <w:p w:rsidR="00776FA7" w:rsidRPr="001055A0" w:rsidRDefault="00776FA7" w:rsidP="00776FA7">
      <w:pPr>
        <w:ind w:left="-5" w:right="846"/>
        <w:rPr>
          <w:sz w:val="28"/>
          <w:szCs w:val="28"/>
        </w:rPr>
      </w:pPr>
      <w:r w:rsidRPr="001055A0">
        <w:rPr>
          <w:sz w:val="28"/>
          <w:szCs w:val="28"/>
        </w:rPr>
        <w:t xml:space="preserve">а) легкой промышленности; </w:t>
      </w:r>
    </w:p>
    <w:p w:rsidR="00776FA7" w:rsidRPr="001055A0" w:rsidRDefault="00776FA7" w:rsidP="00776FA7">
      <w:pPr>
        <w:ind w:left="-5" w:right="846"/>
        <w:rPr>
          <w:sz w:val="28"/>
          <w:szCs w:val="28"/>
        </w:rPr>
      </w:pPr>
      <w:r w:rsidRPr="001055A0">
        <w:rPr>
          <w:sz w:val="28"/>
          <w:szCs w:val="28"/>
        </w:rPr>
        <w:t xml:space="preserve">б) цветной металлургии; </w:t>
      </w:r>
    </w:p>
    <w:p w:rsidR="00776FA7" w:rsidRPr="001055A0" w:rsidRDefault="00776FA7" w:rsidP="00776FA7">
      <w:pPr>
        <w:ind w:left="-5" w:right="846"/>
        <w:rPr>
          <w:sz w:val="28"/>
          <w:szCs w:val="28"/>
        </w:rPr>
      </w:pPr>
      <w:r w:rsidRPr="001055A0">
        <w:rPr>
          <w:sz w:val="28"/>
          <w:szCs w:val="28"/>
        </w:rPr>
        <w:t xml:space="preserve">в) автомобилестроения; </w:t>
      </w:r>
    </w:p>
    <w:p w:rsidR="00776FA7" w:rsidRPr="001055A0" w:rsidRDefault="00776FA7" w:rsidP="00776FA7">
      <w:pPr>
        <w:ind w:left="-5" w:right="846"/>
        <w:rPr>
          <w:sz w:val="28"/>
          <w:szCs w:val="28"/>
        </w:rPr>
      </w:pPr>
      <w:r w:rsidRPr="001055A0">
        <w:rPr>
          <w:sz w:val="28"/>
          <w:szCs w:val="28"/>
        </w:rPr>
        <w:t xml:space="preserve">г) пищевой промышленности. </w:t>
      </w:r>
    </w:p>
    <w:p w:rsidR="00776FA7" w:rsidRPr="001055A0" w:rsidRDefault="00776FA7" w:rsidP="00776FA7">
      <w:pPr>
        <w:numPr>
          <w:ilvl w:val="0"/>
          <w:numId w:val="141"/>
        </w:numPr>
        <w:spacing w:after="11" w:line="269" w:lineRule="auto"/>
        <w:ind w:right="846" w:hanging="360"/>
        <w:rPr>
          <w:sz w:val="28"/>
          <w:szCs w:val="28"/>
        </w:rPr>
      </w:pPr>
      <w:r w:rsidRPr="001055A0">
        <w:rPr>
          <w:sz w:val="28"/>
          <w:szCs w:val="28"/>
        </w:rPr>
        <w:t xml:space="preserve">Укажите страну, в которой наиболее остро стоит проблема курдов: </w:t>
      </w:r>
    </w:p>
    <w:p w:rsidR="00776FA7" w:rsidRPr="001055A0" w:rsidRDefault="00776FA7" w:rsidP="00776FA7">
      <w:pPr>
        <w:ind w:left="-5" w:right="846"/>
        <w:rPr>
          <w:sz w:val="28"/>
          <w:szCs w:val="28"/>
        </w:rPr>
      </w:pPr>
      <w:r w:rsidRPr="001055A0">
        <w:rPr>
          <w:sz w:val="28"/>
          <w:szCs w:val="28"/>
        </w:rPr>
        <w:t xml:space="preserve">а) Турция;       б) Азербайджан;          в) Иран; </w:t>
      </w:r>
    </w:p>
    <w:p w:rsidR="00776FA7" w:rsidRPr="001055A0" w:rsidRDefault="00776FA7" w:rsidP="00776FA7">
      <w:pPr>
        <w:ind w:left="-5" w:right="846"/>
        <w:rPr>
          <w:sz w:val="28"/>
          <w:szCs w:val="28"/>
        </w:rPr>
      </w:pPr>
      <w:r w:rsidRPr="001055A0">
        <w:rPr>
          <w:sz w:val="28"/>
          <w:szCs w:val="28"/>
        </w:rPr>
        <w:t xml:space="preserve">г) Израиль;      д) Индия;        е) Туркмения. </w:t>
      </w:r>
    </w:p>
    <w:p w:rsidR="00776FA7" w:rsidRPr="001055A0" w:rsidRDefault="00776FA7" w:rsidP="00776FA7">
      <w:pPr>
        <w:numPr>
          <w:ilvl w:val="0"/>
          <w:numId w:val="141"/>
        </w:numPr>
        <w:spacing w:after="11" w:line="269" w:lineRule="auto"/>
        <w:ind w:right="846" w:hanging="360"/>
        <w:rPr>
          <w:sz w:val="28"/>
          <w:szCs w:val="28"/>
        </w:rPr>
      </w:pPr>
      <w:r w:rsidRPr="001055A0">
        <w:rPr>
          <w:sz w:val="28"/>
          <w:szCs w:val="28"/>
        </w:rPr>
        <w:t xml:space="preserve">Укажите ошибку в перечне главных грузопотоков газа: </w:t>
      </w:r>
    </w:p>
    <w:p w:rsidR="00776FA7" w:rsidRPr="001055A0" w:rsidRDefault="00776FA7" w:rsidP="00776FA7">
      <w:pPr>
        <w:ind w:left="-5" w:right="846"/>
        <w:rPr>
          <w:sz w:val="28"/>
          <w:szCs w:val="28"/>
        </w:rPr>
      </w:pPr>
      <w:r w:rsidRPr="001055A0">
        <w:rPr>
          <w:sz w:val="28"/>
          <w:szCs w:val="28"/>
        </w:rPr>
        <w:t xml:space="preserve">а) Россия ? Европа;            б) Алжир ? Западная Европа; </w:t>
      </w:r>
    </w:p>
    <w:p w:rsidR="00776FA7" w:rsidRPr="001055A0" w:rsidRDefault="00776FA7" w:rsidP="00776FA7">
      <w:pPr>
        <w:ind w:left="-5" w:right="846"/>
        <w:rPr>
          <w:sz w:val="28"/>
          <w:szCs w:val="28"/>
        </w:rPr>
      </w:pPr>
      <w:r w:rsidRPr="001055A0">
        <w:rPr>
          <w:sz w:val="28"/>
          <w:szCs w:val="28"/>
        </w:rPr>
        <w:t xml:space="preserve">в) ЮАР ? Япония;        г) Канада ? США. </w:t>
      </w:r>
    </w:p>
    <w:p w:rsidR="00776FA7" w:rsidRPr="001055A0" w:rsidRDefault="00776FA7" w:rsidP="00776FA7">
      <w:pPr>
        <w:numPr>
          <w:ilvl w:val="0"/>
          <w:numId w:val="141"/>
        </w:numPr>
        <w:spacing w:after="11" w:line="269" w:lineRule="auto"/>
        <w:ind w:right="846" w:hanging="360"/>
        <w:rPr>
          <w:sz w:val="28"/>
          <w:szCs w:val="28"/>
        </w:rPr>
      </w:pPr>
      <w:r w:rsidRPr="001055A0">
        <w:rPr>
          <w:sz w:val="28"/>
          <w:szCs w:val="28"/>
        </w:rPr>
        <w:t xml:space="preserve">Какой регион России в наибольшей степени пострадал от аварии на Чернобыльской АЭС: </w:t>
      </w:r>
    </w:p>
    <w:p w:rsidR="00776FA7" w:rsidRPr="001055A0" w:rsidRDefault="00776FA7" w:rsidP="00776FA7">
      <w:pPr>
        <w:ind w:left="-5" w:right="846"/>
        <w:rPr>
          <w:sz w:val="28"/>
          <w:szCs w:val="28"/>
        </w:rPr>
      </w:pPr>
      <w:r w:rsidRPr="001055A0">
        <w:rPr>
          <w:sz w:val="28"/>
          <w:szCs w:val="28"/>
        </w:rPr>
        <w:t xml:space="preserve">а) Брянская область;      б) Воронежская; </w:t>
      </w:r>
    </w:p>
    <w:p w:rsidR="00776FA7" w:rsidRPr="001055A0" w:rsidRDefault="00776FA7" w:rsidP="00776FA7">
      <w:pPr>
        <w:ind w:left="-5" w:right="846"/>
        <w:rPr>
          <w:sz w:val="28"/>
          <w:szCs w:val="28"/>
        </w:rPr>
      </w:pPr>
      <w:r w:rsidRPr="001055A0">
        <w:rPr>
          <w:sz w:val="28"/>
          <w:szCs w:val="28"/>
        </w:rPr>
        <w:t xml:space="preserve">в) Смоленская область      г) Орловская область? </w:t>
      </w:r>
    </w:p>
    <w:p w:rsidR="00776FA7" w:rsidRPr="001055A0" w:rsidRDefault="00776FA7" w:rsidP="00776FA7">
      <w:pPr>
        <w:numPr>
          <w:ilvl w:val="0"/>
          <w:numId w:val="141"/>
        </w:numPr>
        <w:spacing w:after="11" w:line="269" w:lineRule="auto"/>
        <w:ind w:right="846" w:hanging="360"/>
        <w:rPr>
          <w:sz w:val="28"/>
          <w:szCs w:val="28"/>
        </w:rPr>
      </w:pPr>
      <w:r w:rsidRPr="001055A0">
        <w:rPr>
          <w:sz w:val="28"/>
          <w:szCs w:val="28"/>
        </w:rPr>
        <w:t xml:space="preserve">Какой японский остров называют «силиконовым» из-за повышенной концентрации предприятий микроэлектроники: а) Хонсю;       б) Хоккайдо; </w:t>
      </w:r>
    </w:p>
    <w:p w:rsidR="00776FA7" w:rsidRPr="001055A0" w:rsidRDefault="00776FA7" w:rsidP="00776FA7">
      <w:pPr>
        <w:ind w:left="-5" w:right="846"/>
        <w:rPr>
          <w:sz w:val="28"/>
          <w:szCs w:val="28"/>
        </w:rPr>
      </w:pPr>
      <w:r w:rsidRPr="001055A0">
        <w:rPr>
          <w:sz w:val="28"/>
          <w:szCs w:val="28"/>
        </w:rPr>
        <w:t xml:space="preserve">в) Сикоку;        г) Кюсю? </w:t>
      </w:r>
    </w:p>
    <w:p w:rsidR="00776FA7" w:rsidRPr="001055A0" w:rsidRDefault="00776FA7" w:rsidP="00776FA7">
      <w:pPr>
        <w:numPr>
          <w:ilvl w:val="0"/>
          <w:numId w:val="141"/>
        </w:numPr>
        <w:spacing w:after="11" w:line="269" w:lineRule="auto"/>
        <w:ind w:right="846" w:hanging="360"/>
        <w:rPr>
          <w:sz w:val="28"/>
          <w:szCs w:val="28"/>
        </w:rPr>
      </w:pPr>
      <w:r w:rsidRPr="001055A0">
        <w:rPr>
          <w:sz w:val="28"/>
          <w:szCs w:val="28"/>
        </w:rPr>
        <w:t xml:space="preserve">В какой стране младенческая смертность максимальна: </w:t>
      </w:r>
    </w:p>
    <w:p w:rsidR="00776FA7" w:rsidRPr="001055A0" w:rsidRDefault="00776FA7" w:rsidP="00776FA7">
      <w:pPr>
        <w:ind w:left="-5" w:right="846"/>
        <w:rPr>
          <w:sz w:val="28"/>
          <w:szCs w:val="28"/>
        </w:rPr>
      </w:pPr>
      <w:r w:rsidRPr="001055A0">
        <w:rPr>
          <w:sz w:val="28"/>
          <w:szCs w:val="28"/>
        </w:rPr>
        <w:t xml:space="preserve">а) Индия;       б) Китай; </w:t>
      </w:r>
    </w:p>
    <w:p w:rsidR="00776FA7" w:rsidRPr="001055A0" w:rsidRDefault="00776FA7" w:rsidP="00776FA7">
      <w:pPr>
        <w:ind w:left="-5" w:right="846"/>
        <w:rPr>
          <w:sz w:val="28"/>
          <w:szCs w:val="28"/>
        </w:rPr>
      </w:pPr>
      <w:r w:rsidRPr="001055A0">
        <w:rPr>
          <w:sz w:val="28"/>
          <w:szCs w:val="28"/>
        </w:rPr>
        <w:t xml:space="preserve">в) Иран;      г) Афганистан;       д) Багладеш? </w:t>
      </w:r>
    </w:p>
    <w:p w:rsidR="00776FA7" w:rsidRPr="001055A0" w:rsidRDefault="00776FA7" w:rsidP="00776FA7">
      <w:pPr>
        <w:numPr>
          <w:ilvl w:val="0"/>
          <w:numId w:val="141"/>
        </w:numPr>
        <w:spacing w:after="11" w:line="269" w:lineRule="auto"/>
        <w:ind w:right="846" w:hanging="360"/>
        <w:rPr>
          <w:sz w:val="28"/>
          <w:szCs w:val="28"/>
        </w:rPr>
      </w:pPr>
      <w:r w:rsidRPr="001055A0">
        <w:rPr>
          <w:sz w:val="28"/>
          <w:szCs w:val="28"/>
        </w:rPr>
        <w:t xml:space="preserve">Выделите страну с самой высокой долей городского населения среди  перечисленных: </w:t>
      </w:r>
    </w:p>
    <w:p w:rsidR="00776FA7" w:rsidRPr="001055A0" w:rsidRDefault="00776FA7" w:rsidP="00776FA7">
      <w:pPr>
        <w:ind w:left="-5" w:right="846"/>
        <w:rPr>
          <w:sz w:val="28"/>
          <w:szCs w:val="28"/>
        </w:rPr>
      </w:pPr>
      <w:r w:rsidRPr="001055A0">
        <w:rPr>
          <w:sz w:val="28"/>
          <w:szCs w:val="28"/>
        </w:rPr>
        <w:t xml:space="preserve">а) Великобритания;    б) Франция;      в) ФРГ; </w:t>
      </w:r>
    </w:p>
    <w:p w:rsidR="00776FA7" w:rsidRPr="001055A0" w:rsidRDefault="00776FA7" w:rsidP="00776FA7">
      <w:pPr>
        <w:ind w:left="-5" w:right="846"/>
        <w:rPr>
          <w:sz w:val="28"/>
          <w:szCs w:val="28"/>
        </w:rPr>
      </w:pPr>
      <w:r w:rsidRPr="001055A0">
        <w:rPr>
          <w:sz w:val="28"/>
          <w:szCs w:val="28"/>
        </w:rPr>
        <w:t xml:space="preserve">г) Финляндия;      д) Испания;       е) Италия. </w:t>
      </w:r>
    </w:p>
    <w:p w:rsidR="00776FA7" w:rsidRPr="001055A0" w:rsidRDefault="00776FA7" w:rsidP="00776FA7">
      <w:pPr>
        <w:numPr>
          <w:ilvl w:val="0"/>
          <w:numId w:val="141"/>
        </w:numPr>
        <w:spacing w:after="11" w:line="269" w:lineRule="auto"/>
        <w:ind w:right="846" w:hanging="360"/>
        <w:rPr>
          <w:sz w:val="28"/>
          <w:szCs w:val="28"/>
        </w:rPr>
      </w:pPr>
      <w:r w:rsidRPr="001055A0">
        <w:rPr>
          <w:sz w:val="28"/>
          <w:szCs w:val="28"/>
        </w:rPr>
        <w:t xml:space="preserve">Самая плотно населенная аграрная  страна в мире – это: </w:t>
      </w:r>
    </w:p>
    <w:p w:rsidR="00776FA7" w:rsidRPr="001055A0" w:rsidRDefault="00776FA7" w:rsidP="00776FA7">
      <w:pPr>
        <w:ind w:left="-5" w:right="846"/>
        <w:rPr>
          <w:sz w:val="28"/>
          <w:szCs w:val="28"/>
        </w:rPr>
      </w:pPr>
      <w:r w:rsidRPr="001055A0">
        <w:rPr>
          <w:sz w:val="28"/>
          <w:szCs w:val="28"/>
        </w:rPr>
        <w:t xml:space="preserve">а) Бельгия;       б) Нидерланды; </w:t>
      </w:r>
    </w:p>
    <w:p w:rsidR="00776FA7" w:rsidRPr="001055A0" w:rsidRDefault="00776FA7" w:rsidP="00776FA7">
      <w:pPr>
        <w:ind w:left="-5" w:right="846"/>
        <w:rPr>
          <w:sz w:val="28"/>
          <w:szCs w:val="28"/>
        </w:rPr>
      </w:pPr>
      <w:r w:rsidRPr="001055A0">
        <w:rPr>
          <w:sz w:val="28"/>
          <w:szCs w:val="28"/>
        </w:rPr>
        <w:t xml:space="preserve">в) Бангладеш;      г) Япония. </w:t>
      </w:r>
    </w:p>
    <w:p w:rsidR="00776FA7" w:rsidRPr="001055A0" w:rsidRDefault="00776FA7" w:rsidP="00776FA7">
      <w:pPr>
        <w:numPr>
          <w:ilvl w:val="0"/>
          <w:numId w:val="141"/>
        </w:numPr>
        <w:spacing w:after="11" w:line="269" w:lineRule="auto"/>
        <w:ind w:right="846" w:hanging="360"/>
        <w:rPr>
          <w:sz w:val="28"/>
          <w:szCs w:val="28"/>
        </w:rPr>
      </w:pPr>
      <w:r w:rsidRPr="001055A0">
        <w:rPr>
          <w:sz w:val="28"/>
          <w:szCs w:val="28"/>
        </w:rPr>
        <w:t xml:space="preserve">В какой стране самая высокая плотность населения в мире: </w:t>
      </w:r>
    </w:p>
    <w:p w:rsidR="00776FA7" w:rsidRPr="001055A0" w:rsidRDefault="00776FA7" w:rsidP="00776FA7">
      <w:pPr>
        <w:ind w:left="-5" w:right="846"/>
        <w:rPr>
          <w:sz w:val="28"/>
          <w:szCs w:val="28"/>
        </w:rPr>
      </w:pPr>
      <w:r w:rsidRPr="001055A0">
        <w:rPr>
          <w:sz w:val="28"/>
          <w:szCs w:val="28"/>
        </w:rPr>
        <w:lastRenderedPageBreak/>
        <w:t xml:space="preserve">а) Монако;      б) Нидерланды; </w:t>
      </w:r>
    </w:p>
    <w:p w:rsidR="00776FA7" w:rsidRPr="001055A0" w:rsidRDefault="00776FA7" w:rsidP="00776FA7">
      <w:pPr>
        <w:ind w:left="-5" w:right="846"/>
        <w:rPr>
          <w:sz w:val="28"/>
          <w:szCs w:val="28"/>
        </w:rPr>
      </w:pPr>
      <w:r w:rsidRPr="001055A0">
        <w:rPr>
          <w:sz w:val="28"/>
          <w:szCs w:val="28"/>
        </w:rPr>
        <w:t xml:space="preserve">г) Сингапур;     д) Бангладеш? </w:t>
      </w:r>
    </w:p>
    <w:p w:rsidR="00776FA7" w:rsidRPr="001055A0" w:rsidRDefault="00776FA7" w:rsidP="00776FA7">
      <w:pPr>
        <w:numPr>
          <w:ilvl w:val="0"/>
          <w:numId w:val="141"/>
        </w:numPr>
        <w:spacing w:after="11" w:line="269" w:lineRule="auto"/>
        <w:ind w:right="846" w:hanging="360"/>
        <w:rPr>
          <w:sz w:val="28"/>
          <w:szCs w:val="28"/>
        </w:rPr>
      </w:pPr>
      <w:r w:rsidRPr="001055A0">
        <w:rPr>
          <w:sz w:val="28"/>
          <w:szCs w:val="28"/>
        </w:rPr>
        <w:t xml:space="preserve">В каком регионе России наиболее остро стоит проблема водоснабжения: </w:t>
      </w:r>
    </w:p>
    <w:p w:rsidR="00776FA7" w:rsidRPr="001055A0" w:rsidRDefault="00776FA7" w:rsidP="00776FA7">
      <w:pPr>
        <w:ind w:left="-5" w:right="846"/>
        <w:rPr>
          <w:sz w:val="28"/>
          <w:szCs w:val="28"/>
        </w:rPr>
      </w:pPr>
      <w:r w:rsidRPr="001055A0">
        <w:rPr>
          <w:sz w:val="28"/>
          <w:szCs w:val="28"/>
        </w:rPr>
        <w:t xml:space="preserve">а) Московская обл.;    б) Средний и Южный Урал; </w:t>
      </w:r>
    </w:p>
    <w:p w:rsidR="00776FA7" w:rsidRPr="001055A0" w:rsidRDefault="00776FA7" w:rsidP="00776FA7">
      <w:pPr>
        <w:ind w:left="-5" w:right="3809"/>
        <w:rPr>
          <w:sz w:val="28"/>
          <w:szCs w:val="28"/>
        </w:rPr>
      </w:pPr>
      <w:r w:rsidRPr="001055A0">
        <w:rPr>
          <w:sz w:val="28"/>
          <w:szCs w:val="28"/>
        </w:rPr>
        <w:t xml:space="preserve">в) Красноярский край;    г) Архангельская обл.?          Эталоны ответов: </w:t>
      </w:r>
    </w:p>
    <w:tbl>
      <w:tblPr>
        <w:tblW w:w="9573" w:type="dxa"/>
        <w:tblInd w:w="-108" w:type="dxa"/>
        <w:tblCellMar>
          <w:top w:w="9" w:type="dxa"/>
          <w:left w:w="106" w:type="dxa"/>
          <w:right w:w="89" w:type="dxa"/>
        </w:tblCellMar>
        <w:tblLook w:val="04A0"/>
      </w:tblPr>
      <w:tblGrid>
        <w:gridCol w:w="957"/>
        <w:gridCol w:w="958"/>
        <w:gridCol w:w="956"/>
        <w:gridCol w:w="958"/>
        <w:gridCol w:w="958"/>
        <w:gridCol w:w="958"/>
        <w:gridCol w:w="955"/>
        <w:gridCol w:w="641"/>
        <w:gridCol w:w="567"/>
        <w:gridCol w:w="614"/>
        <w:gridCol w:w="554"/>
        <w:gridCol w:w="497"/>
      </w:tblGrid>
      <w:tr w:rsidR="00776FA7" w:rsidRPr="001055A0" w:rsidTr="00776FA7">
        <w:trPr>
          <w:trHeight w:val="487"/>
        </w:trPr>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1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2 </w:t>
            </w:r>
          </w:p>
        </w:tc>
        <w:tc>
          <w:tcPr>
            <w:tcW w:w="956"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3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4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5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6 </w:t>
            </w:r>
          </w:p>
        </w:tc>
        <w:tc>
          <w:tcPr>
            <w:tcW w:w="955"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7 </w:t>
            </w:r>
          </w:p>
        </w:tc>
        <w:tc>
          <w:tcPr>
            <w:tcW w:w="641"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8 </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9 </w:t>
            </w:r>
          </w:p>
        </w:tc>
        <w:tc>
          <w:tcPr>
            <w:tcW w:w="614"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10 </w:t>
            </w:r>
          </w:p>
        </w:tc>
        <w:tc>
          <w:tcPr>
            <w:tcW w:w="554"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11 </w:t>
            </w:r>
          </w:p>
        </w:tc>
        <w:tc>
          <w:tcPr>
            <w:tcW w:w="497"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12 </w:t>
            </w:r>
          </w:p>
        </w:tc>
      </w:tr>
      <w:tr w:rsidR="00776FA7" w:rsidRPr="001055A0" w:rsidTr="00776FA7">
        <w:trPr>
          <w:trHeight w:val="425"/>
        </w:trPr>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б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г </w:t>
            </w:r>
          </w:p>
        </w:tc>
        <w:tc>
          <w:tcPr>
            <w:tcW w:w="956"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б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а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в </w:t>
            </w:r>
          </w:p>
        </w:tc>
        <w:tc>
          <w:tcPr>
            <w:tcW w:w="95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а </w:t>
            </w:r>
          </w:p>
        </w:tc>
        <w:tc>
          <w:tcPr>
            <w:tcW w:w="955"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г </w:t>
            </w:r>
          </w:p>
        </w:tc>
        <w:tc>
          <w:tcPr>
            <w:tcW w:w="641"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г </w:t>
            </w:r>
          </w:p>
        </w:tc>
        <w:tc>
          <w:tcPr>
            <w:tcW w:w="567"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а </w:t>
            </w:r>
          </w:p>
        </w:tc>
        <w:tc>
          <w:tcPr>
            <w:tcW w:w="614"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в </w:t>
            </w:r>
          </w:p>
        </w:tc>
        <w:tc>
          <w:tcPr>
            <w:tcW w:w="554"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а </w:t>
            </w:r>
          </w:p>
        </w:tc>
        <w:tc>
          <w:tcPr>
            <w:tcW w:w="497"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б </w:t>
            </w:r>
          </w:p>
        </w:tc>
      </w:tr>
    </w:tbl>
    <w:p w:rsidR="00776FA7" w:rsidRPr="001055A0" w:rsidRDefault="00776FA7" w:rsidP="00776FA7">
      <w:pPr>
        <w:spacing w:after="5" w:line="270" w:lineRule="auto"/>
        <w:ind w:left="10" w:right="984"/>
        <w:rPr>
          <w:sz w:val="28"/>
          <w:szCs w:val="28"/>
        </w:rPr>
      </w:pPr>
      <w:r w:rsidRPr="001055A0">
        <w:rPr>
          <w:b/>
          <w:sz w:val="28"/>
          <w:szCs w:val="28"/>
        </w:rPr>
        <w:t xml:space="preserve">Время на выполнение: </w:t>
      </w:r>
      <w:r w:rsidRPr="001055A0">
        <w:rPr>
          <w:i/>
          <w:sz w:val="28"/>
          <w:szCs w:val="28"/>
          <w:u w:val="single" w:color="000000"/>
        </w:rPr>
        <w:t>90 мин</w:t>
      </w:r>
      <w:r w:rsidRPr="001055A0">
        <w:rPr>
          <w:b/>
          <w:sz w:val="28"/>
          <w:szCs w:val="28"/>
        </w:rPr>
        <w:t xml:space="preserve"> </w:t>
      </w:r>
    </w:p>
    <w:p w:rsidR="00776FA7" w:rsidRPr="001055A0" w:rsidRDefault="00776FA7" w:rsidP="00776FA7">
      <w:pPr>
        <w:spacing w:after="5" w:line="270" w:lineRule="auto"/>
        <w:ind w:left="10" w:right="984"/>
        <w:rPr>
          <w:sz w:val="28"/>
          <w:szCs w:val="28"/>
        </w:rPr>
      </w:pPr>
      <w:r w:rsidRPr="001055A0">
        <w:rPr>
          <w:b/>
          <w:sz w:val="28"/>
          <w:szCs w:val="28"/>
        </w:rPr>
        <w:t xml:space="preserve">Перечень объектов контроля и оценки </w:t>
      </w:r>
    </w:p>
    <w:p w:rsidR="00776FA7" w:rsidRPr="001055A0" w:rsidRDefault="00776FA7" w:rsidP="00776FA7">
      <w:pPr>
        <w:ind w:right="1632"/>
        <w:jc w:val="right"/>
        <w:rPr>
          <w:sz w:val="28"/>
          <w:szCs w:val="28"/>
        </w:rPr>
      </w:pPr>
      <w:r w:rsidRPr="001055A0">
        <w:rPr>
          <w:b/>
          <w:sz w:val="28"/>
          <w:szCs w:val="28"/>
        </w:rPr>
        <w:t xml:space="preserve"> </w:t>
      </w:r>
    </w:p>
    <w:tbl>
      <w:tblPr>
        <w:tblW w:w="8438" w:type="dxa"/>
        <w:tblInd w:w="-108" w:type="dxa"/>
        <w:tblCellMar>
          <w:top w:w="21" w:type="dxa"/>
          <w:right w:w="138" w:type="dxa"/>
        </w:tblCellMar>
        <w:tblLook w:val="04A0"/>
      </w:tblPr>
      <w:tblGrid>
        <w:gridCol w:w="4021"/>
        <w:gridCol w:w="4417"/>
      </w:tblGrid>
      <w:tr w:rsidR="00776FA7" w:rsidRPr="001055A0" w:rsidTr="00776FA7">
        <w:trPr>
          <w:trHeight w:val="588"/>
        </w:trPr>
        <w:tc>
          <w:tcPr>
            <w:tcW w:w="4021"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jc w:val="center"/>
              <w:rPr>
                <w:sz w:val="28"/>
                <w:szCs w:val="28"/>
              </w:rPr>
            </w:pPr>
            <w:r w:rsidRPr="001055A0">
              <w:rPr>
                <w:sz w:val="28"/>
                <w:szCs w:val="28"/>
              </w:rPr>
              <w:t xml:space="preserve">Основные показатели оценки результата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2"/>
              <w:jc w:val="center"/>
              <w:rPr>
                <w:sz w:val="28"/>
                <w:szCs w:val="28"/>
              </w:rPr>
            </w:pPr>
            <w:r w:rsidRPr="001055A0">
              <w:rPr>
                <w:sz w:val="28"/>
                <w:szCs w:val="28"/>
              </w:rPr>
              <w:t xml:space="preserve">Оценка </w:t>
            </w:r>
          </w:p>
        </w:tc>
      </w:tr>
      <w:tr w:rsidR="00776FA7" w:rsidRPr="001055A0" w:rsidTr="00776FA7">
        <w:trPr>
          <w:trHeight w:val="1116"/>
        </w:trPr>
        <w:tc>
          <w:tcPr>
            <w:tcW w:w="4021"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spacing w:after="44" w:line="239" w:lineRule="auto"/>
              <w:ind w:left="142"/>
              <w:jc w:val="both"/>
              <w:rPr>
                <w:sz w:val="28"/>
                <w:szCs w:val="28"/>
              </w:rPr>
            </w:pPr>
            <w:r w:rsidRPr="001055A0">
              <w:rPr>
                <w:sz w:val="28"/>
                <w:szCs w:val="28"/>
              </w:rPr>
              <w:t xml:space="preserve">правильно выполнены задания и вычисления, получены верные </w:t>
            </w:r>
          </w:p>
          <w:p w:rsidR="00776FA7" w:rsidRPr="001055A0" w:rsidRDefault="00776FA7" w:rsidP="00776FA7">
            <w:pPr>
              <w:ind w:left="142"/>
              <w:rPr>
                <w:sz w:val="28"/>
                <w:szCs w:val="28"/>
              </w:rPr>
            </w:pPr>
            <w:r w:rsidRPr="001055A0">
              <w:rPr>
                <w:sz w:val="28"/>
                <w:szCs w:val="28"/>
              </w:rPr>
              <w:t xml:space="preserve">ответы  </w:t>
            </w:r>
          </w:p>
          <w:p w:rsidR="00776FA7" w:rsidRPr="001055A0" w:rsidRDefault="00776FA7" w:rsidP="00776FA7">
            <w:pPr>
              <w:rPr>
                <w:sz w:val="28"/>
                <w:szCs w:val="28"/>
              </w:rPr>
            </w:pPr>
            <w:r w:rsidRPr="001055A0">
              <w:rPr>
                <w:sz w:val="28"/>
                <w:szCs w:val="28"/>
              </w:rPr>
              <w:t xml:space="preserve">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7"/>
              <w:jc w:val="center"/>
              <w:rPr>
                <w:sz w:val="28"/>
                <w:szCs w:val="28"/>
              </w:rPr>
            </w:pPr>
            <w:r w:rsidRPr="001055A0">
              <w:rPr>
                <w:sz w:val="28"/>
                <w:szCs w:val="28"/>
              </w:rPr>
              <w:t xml:space="preserve">96-100% - «5» </w:t>
            </w:r>
          </w:p>
          <w:p w:rsidR="00776FA7" w:rsidRPr="001055A0" w:rsidRDefault="00776FA7" w:rsidP="00776FA7">
            <w:pPr>
              <w:ind w:left="24"/>
              <w:jc w:val="center"/>
              <w:rPr>
                <w:sz w:val="28"/>
                <w:szCs w:val="28"/>
              </w:rPr>
            </w:pPr>
            <w:r w:rsidRPr="001055A0">
              <w:rPr>
                <w:sz w:val="28"/>
                <w:szCs w:val="28"/>
              </w:rPr>
              <w:t xml:space="preserve">75-95% – «4» </w:t>
            </w:r>
          </w:p>
          <w:p w:rsidR="00776FA7" w:rsidRPr="001055A0" w:rsidRDefault="00776FA7" w:rsidP="00776FA7">
            <w:pPr>
              <w:ind w:left="1117" w:right="1035"/>
              <w:jc w:val="center"/>
              <w:rPr>
                <w:sz w:val="28"/>
                <w:szCs w:val="28"/>
              </w:rPr>
            </w:pPr>
            <w:r w:rsidRPr="001055A0">
              <w:rPr>
                <w:sz w:val="28"/>
                <w:szCs w:val="28"/>
              </w:rPr>
              <w:t>51-74% – «3» менее 51% –«2»</w:t>
            </w:r>
            <w:r w:rsidRPr="001055A0">
              <w:rPr>
                <w:i/>
                <w:sz w:val="28"/>
                <w:szCs w:val="28"/>
              </w:rPr>
              <w:t xml:space="preserve"> </w:t>
            </w:r>
          </w:p>
        </w:tc>
      </w:tr>
    </w:tbl>
    <w:p w:rsidR="00776FA7" w:rsidRPr="0013391F" w:rsidRDefault="00776FA7" w:rsidP="00776FA7">
      <w:pPr>
        <w:spacing w:line="356" w:lineRule="auto"/>
        <w:ind w:left="-5" w:right="1158"/>
        <w:rPr>
          <w:b/>
        </w:rPr>
      </w:pPr>
    </w:p>
    <w:p w:rsidR="00776FA7" w:rsidRPr="001055A0" w:rsidRDefault="00776FA7" w:rsidP="00776FA7">
      <w:pPr>
        <w:spacing w:line="356" w:lineRule="auto"/>
        <w:ind w:left="-5" w:right="1158"/>
        <w:rPr>
          <w:b/>
          <w:sz w:val="28"/>
          <w:szCs w:val="28"/>
        </w:rPr>
      </w:pPr>
      <w:r w:rsidRPr="001055A0">
        <w:rPr>
          <w:b/>
          <w:sz w:val="28"/>
          <w:szCs w:val="28"/>
        </w:rPr>
        <w:t xml:space="preserve">Задание для дифференцированного зачета </w:t>
      </w:r>
    </w:p>
    <w:p w:rsidR="00776FA7" w:rsidRPr="001055A0" w:rsidRDefault="00776FA7" w:rsidP="00776FA7">
      <w:pPr>
        <w:spacing w:line="356" w:lineRule="auto"/>
        <w:ind w:left="-5" w:right="1158"/>
        <w:rPr>
          <w:b/>
          <w:sz w:val="28"/>
          <w:szCs w:val="28"/>
        </w:rPr>
      </w:pPr>
      <w:r w:rsidRPr="001055A0">
        <w:rPr>
          <w:b/>
          <w:sz w:val="28"/>
          <w:szCs w:val="28"/>
        </w:rPr>
        <w:t>Вариант №  2</w:t>
      </w:r>
    </w:p>
    <w:p w:rsidR="00776FA7" w:rsidRPr="001055A0" w:rsidRDefault="00776FA7" w:rsidP="00776FA7">
      <w:pPr>
        <w:numPr>
          <w:ilvl w:val="0"/>
          <w:numId w:val="142"/>
        </w:numPr>
        <w:spacing w:after="11" w:line="269" w:lineRule="auto"/>
        <w:ind w:right="846" w:hanging="360"/>
        <w:rPr>
          <w:sz w:val="28"/>
          <w:szCs w:val="28"/>
        </w:rPr>
      </w:pPr>
      <w:r w:rsidRPr="001055A0">
        <w:rPr>
          <w:sz w:val="28"/>
          <w:szCs w:val="28"/>
        </w:rPr>
        <w:t xml:space="preserve">На границе какого государства и региона России находится крайняя южная точка страны: </w:t>
      </w:r>
    </w:p>
    <w:p w:rsidR="00776FA7" w:rsidRPr="001055A0" w:rsidRDefault="00776FA7" w:rsidP="00776FA7">
      <w:pPr>
        <w:ind w:left="-5" w:right="846"/>
        <w:rPr>
          <w:sz w:val="28"/>
          <w:szCs w:val="28"/>
        </w:rPr>
      </w:pPr>
      <w:r w:rsidRPr="001055A0">
        <w:rPr>
          <w:sz w:val="28"/>
          <w:szCs w:val="28"/>
        </w:rPr>
        <w:t xml:space="preserve">а) Грузия – Республика Карачаево-Черкесия; </w:t>
      </w:r>
    </w:p>
    <w:p w:rsidR="00776FA7" w:rsidRPr="001055A0" w:rsidRDefault="00776FA7" w:rsidP="00776FA7">
      <w:pPr>
        <w:ind w:left="-5" w:right="846"/>
        <w:rPr>
          <w:sz w:val="28"/>
          <w:szCs w:val="28"/>
        </w:rPr>
      </w:pPr>
      <w:r w:rsidRPr="001055A0">
        <w:rPr>
          <w:sz w:val="28"/>
          <w:szCs w:val="28"/>
        </w:rPr>
        <w:t xml:space="preserve">б) Азербайджан – Республика Дагестан; </w:t>
      </w:r>
    </w:p>
    <w:p w:rsidR="00776FA7" w:rsidRPr="001055A0" w:rsidRDefault="00776FA7" w:rsidP="00776FA7">
      <w:pPr>
        <w:ind w:left="-5" w:right="846"/>
        <w:rPr>
          <w:sz w:val="28"/>
          <w:szCs w:val="28"/>
        </w:rPr>
      </w:pPr>
      <w:r w:rsidRPr="001055A0">
        <w:rPr>
          <w:sz w:val="28"/>
          <w:szCs w:val="28"/>
        </w:rPr>
        <w:t xml:space="preserve">в) Монголия – Республика Тува; </w:t>
      </w:r>
    </w:p>
    <w:p w:rsidR="00776FA7" w:rsidRPr="001055A0" w:rsidRDefault="00776FA7" w:rsidP="00776FA7">
      <w:pPr>
        <w:ind w:left="-5" w:right="846"/>
        <w:rPr>
          <w:sz w:val="28"/>
          <w:szCs w:val="28"/>
        </w:rPr>
      </w:pPr>
      <w:r w:rsidRPr="001055A0">
        <w:rPr>
          <w:sz w:val="28"/>
          <w:szCs w:val="28"/>
        </w:rPr>
        <w:t xml:space="preserve">г) Северная Корея – Приморский край? </w:t>
      </w:r>
    </w:p>
    <w:p w:rsidR="00776FA7" w:rsidRPr="001055A0" w:rsidRDefault="00776FA7" w:rsidP="00776FA7">
      <w:pPr>
        <w:numPr>
          <w:ilvl w:val="0"/>
          <w:numId w:val="142"/>
        </w:numPr>
        <w:spacing w:after="11" w:line="269" w:lineRule="auto"/>
        <w:ind w:right="846" w:hanging="360"/>
        <w:rPr>
          <w:sz w:val="28"/>
          <w:szCs w:val="28"/>
        </w:rPr>
      </w:pPr>
      <w:r w:rsidRPr="001055A0">
        <w:rPr>
          <w:sz w:val="28"/>
          <w:szCs w:val="28"/>
        </w:rPr>
        <w:lastRenderedPageBreak/>
        <w:t xml:space="preserve">Отметьте религию, которой придерживаются народы финно-угорской группы: а) буддизм </w:t>
      </w:r>
    </w:p>
    <w:p w:rsidR="00776FA7" w:rsidRPr="001055A0" w:rsidRDefault="00776FA7" w:rsidP="00776FA7">
      <w:pPr>
        <w:ind w:left="-5" w:right="846"/>
        <w:rPr>
          <w:sz w:val="28"/>
          <w:szCs w:val="28"/>
        </w:rPr>
      </w:pPr>
      <w:r w:rsidRPr="001055A0">
        <w:rPr>
          <w:sz w:val="28"/>
          <w:szCs w:val="28"/>
        </w:rPr>
        <w:t xml:space="preserve">б) иудаизм </w:t>
      </w:r>
    </w:p>
    <w:p w:rsidR="00776FA7" w:rsidRPr="001055A0" w:rsidRDefault="00776FA7" w:rsidP="00776FA7">
      <w:pPr>
        <w:ind w:left="-5" w:right="846"/>
        <w:rPr>
          <w:sz w:val="28"/>
          <w:szCs w:val="28"/>
        </w:rPr>
      </w:pPr>
      <w:r w:rsidRPr="001055A0">
        <w:rPr>
          <w:sz w:val="28"/>
          <w:szCs w:val="28"/>
        </w:rPr>
        <w:t xml:space="preserve">в) ислам </w:t>
      </w:r>
    </w:p>
    <w:p w:rsidR="00776FA7" w:rsidRPr="001055A0" w:rsidRDefault="00776FA7" w:rsidP="00776FA7">
      <w:pPr>
        <w:ind w:left="-5" w:right="846"/>
        <w:rPr>
          <w:sz w:val="28"/>
          <w:szCs w:val="28"/>
        </w:rPr>
      </w:pPr>
      <w:r w:rsidRPr="001055A0">
        <w:rPr>
          <w:sz w:val="28"/>
          <w:szCs w:val="28"/>
        </w:rPr>
        <w:t xml:space="preserve">г) православие. </w:t>
      </w:r>
    </w:p>
    <w:p w:rsidR="00776FA7" w:rsidRPr="001055A0" w:rsidRDefault="00776FA7" w:rsidP="00776FA7">
      <w:pPr>
        <w:numPr>
          <w:ilvl w:val="0"/>
          <w:numId w:val="142"/>
        </w:numPr>
        <w:spacing w:after="11" w:line="269" w:lineRule="auto"/>
        <w:ind w:right="846" w:hanging="360"/>
        <w:rPr>
          <w:sz w:val="28"/>
          <w:szCs w:val="28"/>
        </w:rPr>
      </w:pPr>
      <w:r w:rsidRPr="001055A0">
        <w:rPr>
          <w:sz w:val="28"/>
          <w:szCs w:val="28"/>
        </w:rPr>
        <w:t xml:space="preserve">Для окружающей природы наиболее опасны предприятия: </w:t>
      </w:r>
    </w:p>
    <w:p w:rsidR="00776FA7" w:rsidRPr="001055A0" w:rsidRDefault="00776FA7" w:rsidP="00776FA7">
      <w:pPr>
        <w:ind w:left="-5" w:right="846"/>
        <w:rPr>
          <w:sz w:val="28"/>
          <w:szCs w:val="28"/>
        </w:rPr>
      </w:pPr>
      <w:r w:rsidRPr="001055A0">
        <w:rPr>
          <w:sz w:val="28"/>
          <w:szCs w:val="28"/>
        </w:rPr>
        <w:t xml:space="preserve">а) легкой промышленности; </w:t>
      </w:r>
    </w:p>
    <w:p w:rsidR="00776FA7" w:rsidRPr="001055A0" w:rsidRDefault="00776FA7" w:rsidP="00776FA7">
      <w:pPr>
        <w:ind w:left="-5" w:right="846"/>
        <w:rPr>
          <w:sz w:val="28"/>
          <w:szCs w:val="28"/>
        </w:rPr>
      </w:pPr>
      <w:r w:rsidRPr="001055A0">
        <w:rPr>
          <w:sz w:val="28"/>
          <w:szCs w:val="28"/>
        </w:rPr>
        <w:t xml:space="preserve">б) цветной металлургии; </w:t>
      </w:r>
    </w:p>
    <w:p w:rsidR="00776FA7" w:rsidRPr="001055A0" w:rsidRDefault="00776FA7" w:rsidP="00776FA7">
      <w:pPr>
        <w:ind w:left="-5" w:right="846"/>
        <w:rPr>
          <w:sz w:val="28"/>
          <w:szCs w:val="28"/>
        </w:rPr>
      </w:pPr>
      <w:r w:rsidRPr="001055A0">
        <w:rPr>
          <w:sz w:val="28"/>
          <w:szCs w:val="28"/>
        </w:rPr>
        <w:t xml:space="preserve">в) автомобилестроения; </w:t>
      </w:r>
    </w:p>
    <w:p w:rsidR="00776FA7" w:rsidRPr="001055A0" w:rsidRDefault="00776FA7" w:rsidP="00776FA7">
      <w:pPr>
        <w:ind w:left="-5" w:right="846"/>
        <w:rPr>
          <w:sz w:val="28"/>
          <w:szCs w:val="28"/>
        </w:rPr>
      </w:pPr>
      <w:r w:rsidRPr="001055A0">
        <w:rPr>
          <w:sz w:val="28"/>
          <w:szCs w:val="28"/>
        </w:rPr>
        <w:t xml:space="preserve">г) пищевой промышленности. </w:t>
      </w:r>
    </w:p>
    <w:p w:rsidR="00776FA7" w:rsidRPr="001055A0" w:rsidRDefault="00776FA7" w:rsidP="00776FA7">
      <w:pPr>
        <w:numPr>
          <w:ilvl w:val="0"/>
          <w:numId w:val="142"/>
        </w:numPr>
        <w:spacing w:after="11" w:line="269" w:lineRule="auto"/>
        <w:ind w:right="846" w:hanging="360"/>
        <w:rPr>
          <w:sz w:val="28"/>
          <w:szCs w:val="28"/>
        </w:rPr>
      </w:pPr>
      <w:r w:rsidRPr="001055A0">
        <w:rPr>
          <w:sz w:val="28"/>
          <w:szCs w:val="28"/>
        </w:rPr>
        <w:t xml:space="preserve">Укажите страну, в которой наиболее остро стоит проблема курдов: </w:t>
      </w:r>
    </w:p>
    <w:p w:rsidR="00776FA7" w:rsidRPr="001055A0" w:rsidRDefault="00776FA7" w:rsidP="00776FA7">
      <w:pPr>
        <w:ind w:left="-5" w:right="846"/>
        <w:rPr>
          <w:sz w:val="28"/>
          <w:szCs w:val="28"/>
        </w:rPr>
      </w:pPr>
      <w:r w:rsidRPr="001055A0">
        <w:rPr>
          <w:sz w:val="28"/>
          <w:szCs w:val="28"/>
        </w:rPr>
        <w:t xml:space="preserve">а) Турция;       б) Азербайджан;          в) Иран; </w:t>
      </w:r>
    </w:p>
    <w:p w:rsidR="00776FA7" w:rsidRPr="001055A0" w:rsidRDefault="00776FA7" w:rsidP="00776FA7">
      <w:pPr>
        <w:ind w:left="-5" w:right="846"/>
        <w:rPr>
          <w:sz w:val="28"/>
          <w:szCs w:val="28"/>
        </w:rPr>
      </w:pPr>
      <w:r w:rsidRPr="001055A0">
        <w:rPr>
          <w:sz w:val="28"/>
          <w:szCs w:val="28"/>
        </w:rPr>
        <w:t xml:space="preserve">г) Израиль;      д) Индия;        е) Туркмения. </w:t>
      </w:r>
    </w:p>
    <w:p w:rsidR="00776FA7" w:rsidRPr="001055A0" w:rsidRDefault="00776FA7" w:rsidP="00776FA7">
      <w:pPr>
        <w:numPr>
          <w:ilvl w:val="0"/>
          <w:numId w:val="142"/>
        </w:numPr>
        <w:spacing w:after="11" w:line="269" w:lineRule="auto"/>
        <w:ind w:right="846" w:hanging="360"/>
        <w:rPr>
          <w:sz w:val="28"/>
          <w:szCs w:val="28"/>
        </w:rPr>
      </w:pPr>
      <w:r w:rsidRPr="001055A0">
        <w:rPr>
          <w:sz w:val="28"/>
          <w:szCs w:val="28"/>
        </w:rPr>
        <w:t xml:space="preserve">Укажите ошибку в перечне главных грузопотоков газа: </w:t>
      </w:r>
    </w:p>
    <w:p w:rsidR="00776FA7" w:rsidRPr="001055A0" w:rsidRDefault="00776FA7" w:rsidP="00776FA7">
      <w:pPr>
        <w:ind w:left="-5" w:right="846"/>
        <w:rPr>
          <w:sz w:val="28"/>
          <w:szCs w:val="28"/>
        </w:rPr>
      </w:pPr>
      <w:r w:rsidRPr="001055A0">
        <w:rPr>
          <w:sz w:val="28"/>
          <w:szCs w:val="28"/>
        </w:rPr>
        <w:t xml:space="preserve">а) Россия ? Европа;            б) Алжир ? Западная Европа; </w:t>
      </w:r>
    </w:p>
    <w:p w:rsidR="00776FA7" w:rsidRPr="001055A0" w:rsidRDefault="00776FA7" w:rsidP="00776FA7">
      <w:pPr>
        <w:ind w:left="-5" w:right="846"/>
        <w:rPr>
          <w:sz w:val="28"/>
          <w:szCs w:val="28"/>
        </w:rPr>
      </w:pPr>
      <w:r w:rsidRPr="001055A0">
        <w:rPr>
          <w:sz w:val="28"/>
          <w:szCs w:val="28"/>
        </w:rPr>
        <w:t xml:space="preserve">в) ЮАР ? Япония;        г) Канада ? США. </w:t>
      </w:r>
    </w:p>
    <w:p w:rsidR="00776FA7" w:rsidRPr="001055A0" w:rsidRDefault="00776FA7" w:rsidP="00776FA7">
      <w:pPr>
        <w:numPr>
          <w:ilvl w:val="0"/>
          <w:numId w:val="142"/>
        </w:numPr>
        <w:spacing w:after="11" w:line="269" w:lineRule="auto"/>
        <w:ind w:right="846" w:hanging="360"/>
        <w:rPr>
          <w:sz w:val="28"/>
          <w:szCs w:val="28"/>
        </w:rPr>
      </w:pPr>
      <w:r w:rsidRPr="001055A0">
        <w:rPr>
          <w:sz w:val="28"/>
          <w:szCs w:val="28"/>
        </w:rPr>
        <w:t xml:space="preserve">Какой регион России в наибольшей степени пострадал от аварии на Чернобыльской АЭС: </w:t>
      </w:r>
    </w:p>
    <w:p w:rsidR="00776FA7" w:rsidRPr="001055A0" w:rsidRDefault="00776FA7" w:rsidP="00776FA7">
      <w:pPr>
        <w:ind w:left="-5" w:right="846"/>
        <w:rPr>
          <w:sz w:val="28"/>
          <w:szCs w:val="28"/>
        </w:rPr>
      </w:pPr>
      <w:r w:rsidRPr="001055A0">
        <w:rPr>
          <w:sz w:val="28"/>
          <w:szCs w:val="28"/>
        </w:rPr>
        <w:t xml:space="preserve">а) Брянская область;      б) Воронежская; </w:t>
      </w:r>
    </w:p>
    <w:p w:rsidR="00776FA7" w:rsidRPr="001055A0" w:rsidRDefault="00776FA7" w:rsidP="00776FA7">
      <w:pPr>
        <w:ind w:left="-5" w:right="846"/>
        <w:rPr>
          <w:sz w:val="28"/>
          <w:szCs w:val="28"/>
        </w:rPr>
      </w:pPr>
      <w:r w:rsidRPr="001055A0">
        <w:rPr>
          <w:sz w:val="28"/>
          <w:szCs w:val="28"/>
        </w:rPr>
        <w:t xml:space="preserve">в) Смоленская область      г) Орловская область? </w:t>
      </w:r>
    </w:p>
    <w:p w:rsidR="00776FA7" w:rsidRPr="001055A0" w:rsidRDefault="00776FA7" w:rsidP="00776FA7">
      <w:pPr>
        <w:numPr>
          <w:ilvl w:val="0"/>
          <w:numId w:val="142"/>
        </w:numPr>
        <w:spacing w:after="11" w:line="269" w:lineRule="auto"/>
        <w:ind w:right="846" w:hanging="360"/>
        <w:rPr>
          <w:sz w:val="28"/>
          <w:szCs w:val="28"/>
        </w:rPr>
      </w:pPr>
      <w:r w:rsidRPr="001055A0">
        <w:rPr>
          <w:sz w:val="28"/>
          <w:szCs w:val="28"/>
        </w:rPr>
        <w:t xml:space="preserve">Какой японский остров называют «силиконовым» из-за повышенной концентрации предприятий микроэлектроники: а) Хонсю;       б) Хоккайдо; </w:t>
      </w:r>
    </w:p>
    <w:p w:rsidR="00776FA7" w:rsidRPr="001055A0" w:rsidRDefault="00776FA7" w:rsidP="00776FA7">
      <w:pPr>
        <w:ind w:left="-5" w:right="846"/>
        <w:rPr>
          <w:sz w:val="28"/>
          <w:szCs w:val="28"/>
        </w:rPr>
      </w:pPr>
      <w:r w:rsidRPr="001055A0">
        <w:rPr>
          <w:sz w:val="28"/>
          <w:szCs w:val="28"/>
        </w:rPr>
        <w:t xml:space="preserve">в) Сикоку;        г) Кюсю? </w:t>
      </w:r>
    </w:p>
    <w:p w:rsidR="00776FA7" w:rsidRPr="001055A0" w:rsidRDefault="00776FA7" w:rsidP="00776FA7">
      <w:pPr>
        <w:numPr>
          <w:ilvl w:val="0"/>
          <w:numId w:val="142"/>
        </w:numPr>
        <w:spacing w:after="11" w:line="269" w:lineRule="auto"/>
        <w:ind w:right="846" w:hanging="360"/>
        <w:rPr>
          <w:sz w:val="28"/>
          <w:szCs w:val="28"/>
        </w:rPr>
      </w:pPr>
      <w:r w:rsidRPr="001055A0">
        <w:rPr>
          <w:sz w:val="28"/>
          <w:szCs w:val="28"/>
        </w:rPr>
        <w:t xml:space="preserve">В какой стране младенческая смертность максимальна: </w:t>
      </w:r>
    </w:p>
    <w:p w:rsidR="00776FA7" w:rsidRPr="001055A0" w:rsidRDefault="00776FA7" w:rsidP="00776FA7">
      <w:pPr>
        <w:ind w:left="-5" w:right="846"/>
        <w:rPr>
          <w:sz w:val="28"/>
          <w:szCs w:val="28"/>
        </w:rPr>
      </w:pPr>
      <w:r w:rsidRPr="001055A0">
        <w:rPr>
          <w:sz w:val="28"/>
          <w:szCs w:val="28"/>
        </w:rPr>
        <w:t xml:space="preserve">а) Индия;       б) Китай; </w:t>
      </w:r>
    </w:p>
    <w:p w:rsidR="00776FA7" w:rsidRPr="001055A0" w:rsidRDefault="00776FA7" w:rsidP="00776FA7">
      <w:pPr>
        <w:ind w:left="-5" w:right="846"/>
        <w:rPr>
          <w:sz w:val="28"/>
          <w:szCs w:val="28"/>
        </w:rPr>
      </w:pPr>
      <w:r w:rsidRPr="001055A0">
        <w:rPr>
          <w:sz w:val="28"/>
          <w:szCs w:val="28"/>
        </w:rPr>
        <w:t xml:space="preserve">в) Иран;      г) Афганистан;       д) Багладеш? </w:t>
      </w:r>
    </w:p>
    <w:p w:rsidR="00776FA7" w:rsidRPr="001055A0" w:rsidRDefault="00776FA7" w:rsidP="00776FA7">
      <w:pPr>
        <w:numPr>
          <w:ilvl w:val="0"/>
          <w:numId w:val="142"/>
        </w:numPr>
        <w:spacing w:after="11" w:line="269" w:lineRule="auto"/>
        <w:ind w:right="846" w:hanging="360"/>
        <w:rPr>
          <w:sz w:val="28"/>
          <w:szCs w:val="28"/>
        </w:rPr>
      </w:pPr>
      <w:r w:rsidRPr="001055A0">
        <w:rPr>
          <w:sz w:val="28"/>
          <w:szCs w:val="28"/>
        </w:rPr>
        <w:t xml:space="preserve">Выделите страну с самой высокой долей городского населения среди  перечисленных: </w:t>
      </w:r>
    </w:p>
    <w:p w:rsidR="00776FA7" w:rsidRPr="001055A0" w:rsidRDefault="00776FA7" w:rsidP="00776FA7">
      <w:pPr>
        <w:ind w:left="-5" w:right="846"/>
        <w:rPr>
          <w:sz w:val="28"/>
          <w:szCs w:val="28"/>
        </w:rPr>
      </w:pPr>
      <w:r w:rsidRPr="001055A0">
        <w:rPr>
          <w:sz w:val="28"/>
          <w:szCs w:val="28"/>
        </w:rPr>
        <w:t xml:space="preserve">а) Великобритания;    б) Франция;      в) ФРГ; </w:t>
      </w:r>
    </w:p>
    <w:p w:rsidR="00776FA7" w:rsidRPr="001055A0" w:rsidRDefault="00776FA7" w:rsidP="00776FA7">
      <w:pPr>
        <w:ind w:left="-5" w:right="846"/>
        <w:rPr>
          <w:sz w:val="28"/>
          <w:szCs w:val="28"/>
        </w:rPr>
      </w:pPr>
      <w:r w:rsidRPr="001055A0">
        <w:rPr>
          <w:sz w:val="28"/>
          <w:szCs w:val="28"/>
        </w:rPr>
        <w:lastRenderedPageBreak/>
        <w:t xml:space="preserve">г) Финляндия;      д) Испания;       е) Италия. </w:t>
      </w:r>
    </w:p>
    <w:p w:rsidR="00776FA7" w:rsidRPr="001055A0" w:rsidRDefault="00776FA7" w:rsidP="00776FA7">
      <w:pPr>
        <w:numPr>
          <w:ilvl w:val="0"/>
          <w:numId w:val="142"/>
        </w:numPr>
        <w:spacing w:after="11" w:line="269" w:lineRule="auto"/>
        <w:ind w:right="846" w:hanging="360"/>
        <w:rPr>
          <w:sz w:val="28"/>
          <w:szCs w:val="28"/>
        </w:rPr>
      </w:pPr>
      <w:r w:rsidRPr="001055A0">
        <w:rPr>
          <w:sz w:val="28"/>
          <w:szCs w:val="28"/>
        </w:rPr>
        <w:t xml:space="preserve">Самая плотно населенная аграрная  страна в мире – это: </w:t>
      </w:r>
    </w:p>
    <w:p w:rsidR="00776FA7" w:rsidRPr="001055A0" w:rsidRDefault="00776FA7" w:rsidP="00776FA7">
      <w:pPr>
        <w:ind w:left="-5" w:right="846"/>
        <w:rPr>
          <w:sz w:val="28"/>
          <w:szCs w:val="28"/>
        </w:rPr>
      </w:pPr>
      <w:r w:rsidRPr="001055A0">
        <w:rPr>
          <w:sz w:val="28"/>
          <w:szCs w:val="28"/>
        </w:rPr>
        <w:t xml:space="preserve">а) Бельгия;       б) Нидерланды; </w:t>
      </w:r>
    </w:p>
    <w:p w:rsidR="00776FA7" w:rsidRPr="001055A0" w:rsidRDefault="00776FA7" w:rsidP="00776FA7">
      <w:pPr>
        <w:ind w:left="-5" w:right="846"/>
        <w:rPr>
          <w:sz w:val="28"/>
          <w:szCs w:val="28"/>
        </w:rPr>
      </w:pPr>
      <w:r w:rsidRPr="001055A0">
        <w:rPr>
          <w:sz w:val="28"/>
          <w:szCs w:val="28"/>
        </w:rPr>
        <w:t xml:space="preserve">в) Бангладеш;      г) Япония. </w:t>
      </w:r>
    </w:p>
    <w:p w:rsidR="00776FA7" w:rsidRPr="001055A0" w:rsidRDefault="00776FA7" w:rsidP="00776FA7">
      <w:pPr>
        <w:numPr>
          <w:ilvl w:val="0"/>
          <w:numId w:val="142"/>
        </w:numPr>
        <w:spacing w:after="11" w:line="269" w:lineRule="auto"/>
        <w:ind w:right="846" w:hanging="360"/>
        <w:rPr>
          <w:sz w:val="28"/>
          <w:szCs w:val="28"/>
        </w:rPr>
      </w:pPr>
      <w:r w:rsidRPr="001055A0">
        <w:rPr>
          <w:sz w:val="28"/>
          <w:szCs w:val="28"/>
        </w:rPr>
        <w:t xml:space="preserve">В какой стране самая высокая плотность населения в мире: </w:t>
      </w:r>
    </w:p>
    <w:p w:rsidR="00776FA7" w:rsidRPr="001055A0" w:rsidRDefault="00776FA7" w:rsidP="00776FA7">
      <w:pPr>
        <w:ind w:left="-5" w:right="846"/>
        <w:rPr>
          <w:sz w:val="28"/>
          <w:szCs w:val="28"/>
        </w:rPr>
      </w:pPr>
      <w:r w:rsidRPr="001055A0">
        <w:rPr>
          <w:sz w:val="28"/>
          <w:szCs w:val="28"/>
        </w:rPr>
        <w:t xml:space="preserve">а) Монако;      б) Нидерланды; </w:t>
      </w:r>
    </w:p>
    <w:p w:rsidR="00776FA7" w:rsidRPr="001055A0" w:rsidRDefault="00776FA7" w:rsidP="00776FA7">
      <w:pPr>
        <w:ind w:left="-5" w:right="846"/>
        <w:rPr>
          <w:sz w:val="28"/>
          <w:szCs w:val="28"/>
        </w:rPr>
      </w:pPr>
      <w:r w:rsidRPr="001055A0">
        <w:rPr>
          <w:sz w:val="28"/>
          <w:szCs w:val="28"/>
        </w:rPr>
        <w:t xml:space="preserve">г) Сингапур;     д) Бангладеш? </w:t>
      </w:r>
    </w:p>
    <w:p w:rsidR="00776FA7" w:rsidRPr="001055A0" w:rsidRDefault="00776FA7" w:rsidP="00776FA7">
      <w:pPr>
        <w:numPr>
          <w:ilvl w:val="0"/>
          <w:numId w:val="142"/>
        </w:numPr>
        <w:spacing w:after="11" w:line="269" w:lineRule="auto"/>
        <w:ind w:right="846" w:hanging="360"/>
        <w:rPr>
          <w:sz w:val="28"/>
          <w:szCs w:val="28"/>
        </w:rPr>
      </w:pPr>
      <w:r w:rsidRPr="001055A0">
        <w:rPr>
          <w:sz w:val="28"/>
          <w:szCs w:val="28"/>
        </w:rPr>
        <w:t xml:space="preserve">В каком регионе России наиболее остро стоит проблема водоснабжения: </w:t>
      </w:r>
    </w:p>
    <w:p w:rsidR="00776FA7" w:rsidRPr="001055A0" w:rsidRDefault="00776FA7" w:rsidP="00776FA7">
      <w:pPr>
        <w:ind w:left="-5" w:right="846"/>
        <w:rPr>
          <w:sz w:val="28"/>
          <w:szCs w:val="28"/>
        </w:rPr>
      </w:pPr>
      <w:r w:rsidRPr="001055A0">
        <w:rPr>
          <w:sz w:val="28"/>
          <w:szCs w:val="28"/>
        </w:rPr>
        <w:t xml:space="preserve">а) Московская обл.;    б) Средний и Южный Урал; </w:t>
      </w:r>
    </w:p>
    <w:p w:rsidR="00776FA7" w:rsidRPr="001055A0" w:rsidRDefault="00776FA7" w:rsidP="00776FA7">
      <w:pPr>
        <w:ind w:left="-5" w:right="4350"/>
        <w:rPr>
          <w:sz w:val="28"/>
          <w:szCs w:val="28"/>
        </w:rPr>
      </w:pPr>
      <w:r w:rsidRPr="001055A0">
        <w:rPr>
          <w:sz w:val="28"/>
          <w:szCs w:val="28"/>
        </w:rPr>
        <w:t xml:space="preserve">в) Красноярский край;    г) Архангельская обл.? Эталоны ответов: </w:t>
      </w:r>
    </w:p>
    <w:tbl>
      <w:tblPr>
        <w:tblW w:w="9573" w:type="dxa"/>
        <w:tblInd w:w="-108" w:type="dxa"/>
        <w:tblCellMar>
          <w:top w:w="9" w:type="dxa"/>
          <w:left w:w="106" w:type="dxa"/>
          <w:right w:w="48" w:type="dxa"/>
        </w:tblCellMar>
        <w:tblLook w:val="04A0"/>
      </w:tblPr>
      <w:tblGrid>
        <w:gridCol w:w="949"/>
        <w:gridCol w:w="948"/>
        <w:gridCol w:w="946"/>
        <w:gridCol w:w="948"/>
        <w:gridCol w:w="946"/>
        <w:gridCol w:w="948"/>
        <w:gridCol w:w="948"/>
        <w:gridCol w:w="708"/>
        <w:gridCol w:w="658"/>
        <w:gridCol w:w="535"/>
        <w:gridCol w:w="583"/>
        <w:gridCol w:w="456"/>
      </w:tblGrid>
      <w:tr w:rsidR="00776FA7" w:rsidRPr="001055A0" w:rsidTr="00776FA7">
        <w:trPr>
          <w:trHeight w:val="425"/>
        </w:trPr>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1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2 </w:t>
            </w:r>
          </w:p>
        </w:tc>
        <w:tc>
          <w:tcPr>
            <w:tcW w:w="946"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3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4 </w:t>
            </w:r>
          </w:p>
        </w:tc>
        <w:tc>
          <w:tcPr>
            <w:tcW w:w="946"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5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6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7 </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8 </w:t>
            </w:r>
          </w:p>
        </w:tc>
        <w:tc>
          <w:tcPr>
            <w:tcW w:w="65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9 </w:t>
            </w:r>
          </w:p>
        </w:tc>
        <w:tc>
          <w:tcPr>
            <w:tcW w:w="535"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10 </w:t>
            </w:r>
          </w:p>
        </w:tc>
        <w:tc>
          <w:tcPr>
            <w:tcW w:w="583"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11 </w:t>
            </w:r>
          </w:p>
        </w:tc>
        <w:tc>
          <w:tcPr>
            <w:tcW w:w="456"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12 </w:t>
            </w:r>
          </w:p>
        </w:tc>
      </w:tr>
      <w:tr w:rsidR="00776FA7" w:rsidRPr="001055A0" w:rsidTr="00776FA7">
        <w:trPr>
          <w:trHeight w:val="562"/>
        </w:trPr>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б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г </w:t>
            </w:r>
          </w:p>
        </w:tc>
        <w:tc>
          <w:tcPr>
            <w:tcW w:w="946"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б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а </w:t>
            </w:r>
          </w:p>
        </w:tc>
        <w:tc>
          <w:tcPr>
            <w:tcW w:w="946"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в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а </w:t>
            </w:r>
          </w:p>
        </w:tc>
        <w:tc>
          <w:tcPr>
            <w:tcW w:w="94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г </w:t>
            </w:r>
          </w:p>
        </w:tc>
        <w:tc>
          <w:tcPr>
            <w:tcW w:w="70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г </w:t>
            </w:r>
          </w:p>
        </w:tc>
        <w:tc>
          <w:tcPr>
            <w:tcW w:w="658"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rPr>
                <w:sz w:val="28"/>
                <w:szCs w:val="28"/>
              </w:rPr>
            </w:pPr>
            <w:r w:rsidRPr="001055A0">
              <w:rPr>
                <w:sz w:val="28"/>
                <w:szCs w:val="28"/>
              </w:rPr>
              <w:t xml:space="preserve">а </w:t>
            </w:r>
          </w:p>
        </w:tc>
        <w:tc>
          <w:tcPr>
            <w:tcW w:w="535" w:type="dxa"/>
            <w:tcBorders>
              <w:top w:val="single" w:sz="4" w:space="0" w:color="000000"/>
              <w:left w:val="single" w:sz="4" w:space="0" w:color="000000"/>
              <w:bottom w:val="single" w:sz="4" w:space="0" w:color="000000"/>
              <w:right w:val="single" w:sz="4" w:space="0" w:color="000000"/>
            </w:tcBorders>
            <w:shd w:val="clear" w:color="auto" w:fill="auto"/>
            <w:vAlign w:val="center"/>
          </w:tcPr>
          <w:p w:rsidR="00776FA7" w:rsidRPr="001055A0" w:rsidRDefault="00776FA7" w:rsidP="00776FA7">
            <w:pPr>
              <w:rPr>
                <w:sz w:val="28"/>
                <w:szCs w:val="28"/>
              </w:rPr>
            </w:pPr>
            <w:r w:rsidRPr="001055A0">
              <w:rPr>
                <w:sz w:val="28"/>
                <w:szCs w:val="28"/>
              </w:rPr>
              <w:t xml:space="preserve">в </w:t>
            </w:r>
          </w:p>
        </w:tc>
        <w:tc>
          <w:tcPr>
            <w:tcW w:w="583"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а </w:t>
            </w:r>
          </w:p>
        </w:tc>
        <w:tc>
          <w:tcPr>
            <w:tcW w:w="456"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
              <w:rPr>
                <w:sz w:val="28"/>
                <w:szCs w:val="28"/>
              </w:rPr>
            </w:pPr>
            <w:r w:rsidRPr="001055A0">
              <w:rPr>
                <w:sz w:val="28"/>
                <w:szCs w:val="28"/>
              </w:rPr>
              <w:t xml:space="preserve">б </w:t>
            </w:r>
          </w:p>
        </w:tc>
      </w:tr>
    </w:tbl>
    <w:p w:rsidR="00776FA7" w:rsidRPr="001055A0" w:rsidRDefault="00776FA7" w:rsidP="00776FA7">
      <w:pPr>
        <w:spacing w:after="5" w:line="270" w:lineRule="auto"/>
        <w:ind w:left="10" w:right="984"/>
        <w:rPr>
          <w:sz w:val="28"/>
          <w:szCs w:val="28"/>
        </w:rPr>
      </w:pPr>
      <w:r w:rsidRPr="001055A0">
        <w:rPr>
          <w:b/>
          <w:sz w:val="28"/>
          <w:szCs w:val="28"/>
        </w:rPr>
        <w:t xml:space="preserve">Время на выполнение: </w:t>
      </w:r>
      <w:r w:rsidRPr="001055A0">
        <w:rPr>
          <w:i/>
          <w:sz w:val="28"/>
          <w:szCs w:val="28"/>
          <w:u w:val="single" w:color="000000"/>
        </w:rPr>
        <w:t>90мин</w:t>
      </w:r>
      <w:r w:rsidRPr="001055A0">
        <w:rPr>
          <w:b/>
          <w:sz w:val="28"/>
          <w:szCs w:val="28"/>
        </w:rPr>
        <w:t xml:space="preserve"> </w:t>
      </w:r>
    </w:p>
    <w:p w:rsidR="00776FA7" w:rsidRPr="001055A0" w:rsidRDefault="00776FA7" w:rsidP="00776FA7">
      <w:pPr>
        <w:spacing w:after="5" w:line="270" w:lineRule="auto"/>
        <w:ind w:left="10" w:right="984"/>
        <w:rPr>
          <w:sz w:val="28"/>
          <w:szCs w:val="28"/>
        </w:rPr>
      </w:pPr>
      <w:r w:rsidRPr="001055A0">
        <w:rPr>
          <w:b/>
          <w:sz w:val="28"/>
          <w:szCs w:val="28"/>
        </w:rPr>
        <w:t xml:space="preserve">Перечень объектов контроля и оценки </w:t>
      </w:r>
    </w:p>
    <w:p w:rsidR="00776FA7" w:rsidRPr="001055A0" w:rsidRDefault="00776FA7" w:rsidP="00776FA7">
      <w:pPr>
        <w:ind w:right="1632"/>
        <w:jc w:val="right"/>
        <w:rPr>
          <w:sz w:val="28"/>
          <w:szCs w:val="28"/>
        </w:rPr>
      </w:pPr>
      <w:r w:rsidRPr="001055A0">
        <w:rPr>
          <w:b/>
          <w:sz w:val="28"/>
          <w:szCs w:val="28"/>
        </w:rPr>
        <w:t xml:space="preserve"> </w:t>
      </w:r>
    </w:p>
    <w:tbl>
      <w:tblPr>
        <w:tblW w:w="8438" w:type="dxa"/>
        <w:tblInd w:w="-108" w:type="dxa"/>
        <w:tblCellMar>
          <w:top w:w="18" w:type="dxa"/>
          <w:right w:w="138" w:type="dxa"/>
        </w:tblCellMar>
        <w:tblLook w:val="04A0"/>
      </w:tblPr>
      <w:tblGrid>
        <w:gridCol w:w="4021"/>
        <w:gridCol w:w="4417"/>
      </w:tblGrid>
      <w:tr w:rsidR="00776FA7" w:rsidRPr="001055A0" w:rsidTr="00776FA7">
        <w:trPr>
          <w:trHeight w:val="590"/>
        </w:trPr>
        <w:tc>
          <w:tcPr>
            <w:tcW w:w="4021"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jc w:val="center"/>
              <w:rPr>
                <w:sz w:val="28"/>
                <w:szCs w:val="28"/>
              </w:rPr>
            </w:pPr>
            <w:r w:rsidRPr="001055A0">
              <w:rPr>
                <w:sz w:val="28"/>
                <w:szCs w:val="28"/>
              </w:rPr>
              <w:t xml:space="preserve">Основные показатели оценки результата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2"/>
              <w:jc w:val="center"/>
              <w:rPr>
                <w:sz w:val="28"/>
                <w:szCs w:val="28"/>
              </w:rPr>
            </w:pPr>
            <w:r w:rsidRPr="001055A0">
              <w:rPr>
                <w:sz w:val="28"/>
                <w:szCs w:val="28"/>
              </w:rPr>
              <w:t xml:space="preserve">Оценка </w:t>
            </w:r>
          </w:p>
        </w:tc>
      </w:tr>
      <w:tr w:rsidR="00776FA7" w:rsidRPr="001055A0" w:rsidTr="00776FA7">
        <w:trPr>
          <w:trHeight w:val="1114"/>
        </w:trPr>
        <w:tc>
          <w:tcPr>
            <w:tcW w:w="4021"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spacing w:after="44" w:line="238" w:lineRule="auto"/>
              <w:ind w:left="142"/>
              <w:jc w:val="both"/>
              <w:rPr>
                <w:sz w:val="28"/>
                <w:szCs w:val="28"/>
              </w:rPr>
            </w:pPr>
            <w:r w:rsidRPr="001055A0">
              <w:rPr>
                <w:sz w:val="28"/>
                <w:szCs w:val="28"/>
              </w:rPr>
              <w:t xml:space="preserve">правильно выполнены задания и вычисления, получены верные </w:t>
            </w:r>
          </w:p>
          <w:p w:rsidR="00776FA7" w:rsidRPr="001055A0" w:rsidRDefault="00776FA7" w:rsidP="00776FA7">
            <w:pPr>
              <w:ind w:left="142"/>
              <w:rPr>
                <w:sz w:val="28"/>
                <w:szCs w:val="28"/>
              </w:rPr>
            </w:pPr>
            <w:r w:rsidRPr="001055A0">
              <w:rPr>
                <w:sz w:val="28"/>
                <w:szCs w:val="28"/>
              </w:rPr>
              <w:t xml:space="preserve">ответы  </w:t>
            </w:r>
          </w:p>
          <w:p w:rsidR="00776FA7" w:rsidRPr="001055A0" w:rsidRDefault="00776FA7" w:rsidP="00776FA7">
            <w:pPr>
              <w:rPr>
                <w:sz w:val="28"/>
                <w:szCs w:val="28"/>
              </w:rPr>
            </w:pPr>
            <w:r w:rsidRPr="001055A0">
              <w:rPr>
                <w:sz w:val="28"/>
                <w:szCs w:val="28"/>
              </w:rPr>
              <w:t xml:space="preserve"> </w:t>
            </w:r>
          </w:p>
        </w:tc>
        <w:tc>
          <w:tcPr>
            <w:tcW w:w="4417" w:type="dxa"/>
            <w:tcBorders>
              <w:top w:val="single" w:sz="4" w:space="0" w:color="000000"/>
              <w:left w:val="single" w:sz="4" w:space="0" w:color="000000"/>
              <w:bottom w:val="single" w:sz="4" w:space="0" w:color="000000"/>
              <w:right w:val="single" w:sz="4" w:space="0" w:color="000000"/>
            </w:tcBorders>
            <w:shd w:val="clear" w:color="auto" w:fill="auto"/>
          </w:tcPr>
          <w:p w:rsidR="00776FA7" w:rsidRPr="001055A0" w:rsidRDefault="00776FA7" w:rsidP="00776FA7">
            <w:pPr>
              <w:ind w:left="27"/>
              <w:jc w:val="center"/>
              <w:rPr>
                <w:sz w:val="28"/>
                <w:szCs w:val="28"/>
              </w:rPr>
            </w:pPr>
            <w:r w:rsidRPr="001055A0">
              <w:rPr>
                <w:sz w:val="28"/>
                <w:szCs w:val="28"/>
              </w:rPr>
              <w:t xml:space="preserve">96-100% - «5» </w:t>
            </w:r>
          </w:p>
          <w:p w:rsidR="00776FA7" w:rsidRPr="001055A0" w:rsidRDefault="00776FA7" w:rsidP="00776FA7">
            <w:pPr>
              <w:ind w:left="24"/>
              <w:jc w:val="center"/>
              <w:rPr>
                <w:sz w:val="28"/>
                <w:szCs w:val="28"/>
              </w:rPr>
            </w:pPr>
            <w:r w:rsidRPr="001055A0">
              <w:rPr>
                <w:sz w:val="28"/>
                <w:szCs w:val="28"/>
              </w:rPr>
              <w:t xml:space="preserve">75-95% – «4» </w:t>
            </w:r>
          </w:p>
          <w:p w:rsidR="00776FA7" w:rsidRPr="001055A0" w:rsidRDefault="00776FA7" w:rsidP="00776FA7">
            <w:pPr>
              <w:ind w:left="1117" w:right="1035"/>
              <w:jc w:val="center"/>
              <w:rPr>
                <w:sz w:val="28"/>
                <w:szCs w:val="28"/>
              </w:rPr>
            </w:pPr>
            <w:r w:rsidRPr="001055A0">
              <w:rPr>
                <w:sz w:val="28"/>
                <w:szCs w:val="28"/>
              </w:rPr>
              <w:t>51-74% – «3» менее 51% –«2»</w:t>
            </w:r>
            <w:r w:rsidRPr="001055A0">
              <w:rPr>
                <w:i/>
                <w:sz w:val="28"/>
                <w:szCs w:val="28"/>
              </w:rPr>
              <w:t xml:space="preserve"> </w:t>
            </w:r>
          </w:p>
        </w:tc>
      </w:tr>
    </w:tbl>
    <w:p w:rsidR="00776FA7" w:rsidRPr="001055A0" w:rsidRDefault="00776FA7" w:rsidP="00776FA7">
      <w:pPr>
        <w:spacing w:line="356" w:lineRule="auto"/>
        <w:ind w:left="-5" w:right="1158"/>
        <w:rPr>
          <w:b/>
          <w:sz w:val="28"/>
          <w:szCs w:val="28"/>
        </w:rPr>
      </w:pPr>
    </w:p>
    <w:p w:rsidR="00776FA7" w:rsidRPr="001055A0" w:rsidRDefault="00776FA7" w:rsidP="00776FA7">
      <w:pPr>
        <w:spacing w:after="62" w:line="270" w:lineRule="auto"/>
        <w:ind w:left="10" w:right="984"/>
        <w:rPr>
          <w:sz w:val="28"/>
          <w:szCs w:val="28"/>
        </w:rPr>
      </w:pPr>
      <w:r w:rsidRPr="001055A0">
        <w:rPr>
          <w:b/>
          <w:sz w:val="28"/>
          <w:szCs w:val="28"/>
        </w:rPr>
        <w:t xml:space="preserve">Информационное обеспечение обучения. </w:t>
      </w:r>
    </w:p>
    <w:p w:rsidR="00776FA7" w:rsidRDefault="00776FA7" w:rsidP="00776FA7">
      <w:pPr>
        <w:spacing w:after="28"/>
        <w:ind w:left="-5"/>
      </w:pPr>
      <w:r>
        <w:rPr>
          <w:b/>
          <w:sz w:val="28"/>
        </w:rPr>
        <w:t xml:space="preserve">Перечень рекомендуемых учебных изданий. </w:t>
      </w:r>
    </w:p>
    <w:p w:rsidR="00776FA7" w:rsidRDefault="00776FA7" w:rsidP="00776FA7">
      <w:pPr>
        <w:ind w:left="-5"/>
      </w:pPr>
      <w:r>
        <w:rPr>
          <w:b/>
          <w:sz w:val="28"/>
        </w:rPr>
        <w:t xml:space="preserve"> Основные источники </w:t>
      </w:r>
    </w:p>
    <w:p w:rsidR="00776FA7" w:rsidRPr="0013391F" w:rsidRDefault="00776FA7" w:rsidP="00776FA7">
      <w:pPr>
        <w:ind w:left="-5" w:right="846"/>
        <w:rPr>
          <w:sz w:val="24"/>
          <w:szCs w:val="24"/>
        </w:rPr>
      </w:pPr>
      <w:r w:rsidRPr="0013391F">
        <w:rPr>
          <w:sz w:val="24"/>
          <w:szCs w:val="24"/>
        </w:rPr>
        <w:t xml:space="preserve">Гладкий Ю.Н., Лавров С.Б. Глобальная география. 11 класс. – М., 2015. </w:t>
      </w:r>
    </w:p>
    <w:p w:rsidR="00776FA7" w:rsidRPr="0013391F" w:rsidRDefault="00776FA7" w:rsidP="00776FA7">
      <w:pPr>
        <w:ind w:left="-5" w:right="846"/>
        <w:rPr>
          <w:sz w:val="24"/>
          <w:szCs w:val="24"/>
        </w:rPr>
      </w:pPr>
      <w:r w:rsidRPr="0013391F">
        <w:rPr>
          <w:sz w:val="24"/>
          <w:szCs w:val="24"/>
        </w:rPr>
        <w:t xml:space="preserve">Кузнецов А.П. География. Население и хозяйство мира. 10 кл. – М., 2015 </w:t>
      </w:r>
    </w:p>
    <w:p w:rsidR="00776FA7" w:rsidRPr="0013391F" w:rsidRDefault="00776FA7" w:rsidP="00776FA7">
      <w:pPr>
        <w:ind w:left="-5" w:right="846"/>
        <w:rPr>
          <w:sz w:val="24"/>
          <w:szCs w:val="24"/>
        </w:rPr>
      </w:pPr>
      <w:r w:rsidRPr="0013391F">
        <w:rPr>
          <w:sz w:val="24"/>
          <w:szCs w:val="24"/>
        </w:rPr>
        <w:lastRenderedPageBreak/>
        <w:t xml:space="preserve">Максаковский В.П. Новое в мире. Цифры и факты. Дополнительные главы к учебнике «Экономическая и социальная география мира». – М., 2013. </w:t>
      </w:r>
    </w:p>
    <w:p w:rsidR="00776FA7" w:rsidRPr="0013391F" w:rsidRDefault="00776FA7" w:rsidP="00776FA7">
      <w:pPr>
        <w:spacing w:after="5" w:line="268" w:lineRule="auto"/>
        <w:ind w:left="-5" w:right="840"/>
        <w:jc w:val="both"/>
        <w:rPr>
          <w:sz w:val="24"/>
          <w:szCs w:val="24"/>
        </w:rPr>
      </w:pPr>
      <w:r w:rsidRPr="0013391F">
        <w:rPr>
          <w:sz w:val="24"/>
          <w:szCs w:val="24"/>
        </w:rPr>
        <w:t xml:space="preserve">Максаковский В.П. «Экономическая и социальная география мира». 10 кл. – М., 2015 Петрова Н.Н. География мира. Экспериментальное учебное пособие. ИРПО. – М., 2013. Петрова Н.Н. География. Современный мир. Учебник для студентов учреждений среднего профессионального образования. – М., 2015 </w:t>
      </w:r>
    </w:p>
    <w:p w:rsidR="00776FA7" w:rsidRPr="0013391F" w:rsidRDefault="00776FA7" w:rsidP="00776FA7">
      <w:pPr>
        <w:ind w:left="-5" w:right="846"/>
        <w:rPr>
          <w:sz w:val="24"/>
          <w:szCs w:val="24"/>
        </w:rPr>
      </w:pPr>
      <w:r w:rsidRPr="0013391F">
        <w:rPr>
          <w:sz w:val="24"/>
          <w:szCs w:val="24"/>
        </w:rPr>
        <w:t xml:space="preserve">Петрова Н.Н. ЕГЭ. Эффективная подготовка. География в вопросах и ответах. – М., 2013 Дополнительные источники. </w:t>
      </w:r>
    </w:p>
    <w:p w:rsidR="00776FA7" w:rsidRPr="0013391F" w:rsidRDefault="00776FA7" w:rsidP="00776FA7">
      <w:pPr>
        <w:ind w:left="-5" w:right="846"/>
        <w:rPr>
          <w:sz w:val="24"/>
          <w:szCs w:val="24"/>
        </w:rPr>
      </w:pPr>
      <w:r w:rsidRPr="0013391F">
        <w:rPr>
          <w:sz w:val="24"/>
          <w:szCs w:val="24"/>
        </w:rPr>
        <w:t xml:space="preserve">Баранчиков Е.А., Горохов С.А., Козаренко А.Е. и др. Под редакцией Баранчикова Е.В. </w:t>
      </w:r>
    </w:p>
    <w:p w:rsidR="00776FA7" w:rsidRPr="0013391F" w:rsidRDefault="00776FA7" w:rsidP="00776FA7">
      <w:pPr>
        <w:ind w:left="-5" w:right="846"/>
        <w:rPr>
          <w:sz w:val="24"/>
          <w:szCs w:val="24"/>
        </w:rPr>
      </w:pPr>
      <w:r w:rsidRPr="0013391F">
        <w:rPr>
          <w:sz w:val="24"/>
          <w:szCs w:val="24"/>
        </w:rPr>
        <w:t xml:space="preserve">География. Учебник для студ. образоват. учрежд. СП.  – М., 2013. </w:t>
      </w:r>
    </w:p>
    <w:p w:rsidR="00776FA7" w:rsidRPr="0013391F" w:rsidRDefault="00776FA7" w:rsidP="00776FA7">
      <w:pPr>
        <w:ind w:left="-5" w:right="846"/>
        <w:rPr>
          <w:sz w:val="24"/>
          <w:szCs w:val="24"/>
        </w:rPr>
      </w:pPr>
      <w:r w:rsidRPr="0013391F">
        <w:rPr>
          <w:sz w:val="24"/>
          <w:szCs w:val="24"/>
        </w:rPr>
        <w:t xml:space="preserve">Плисецкий Е.Л. Коммерческая география. Россия и мировой рынок; ч. 1 и ч. 2. – М., 2005. </w:t>
      </w:r>
    </w:p>
    <w:p w:rsidR="00776FA7" w:rsidRPr="0013391F" w:rsidRDefault="00776FA7" w:rsidP="00776FA7">
      <w:pPr>
        <w:ind w:left="-5" w:right="846"/>
        <w:rPr>
          <w:sz w:val="24"/>
          <w:szCs w:val="24"/>
        </w:rPr>
      </w:pPr>
      <w:r w:rsidRPr="0013391F">
        <w:rPr>
          <w:sz w:val="24"/>
          <w:szCs w:val="24"/>
        </w:rPr>
        <w:t xml:space="preserve">Лазаревич К.С., Лазаревич Ю.Н. Справочник школьника. География. 6–10 кл. – М., 2013. Большая школьная энциклопедия. Том 1. – М., 2007.5 г. </w:t>
      </w:r>
    </w:p>
    <w:p w:rsidR="00776FA7" w:rsidRPr="0013391F" w:rsidRDefault="00776FA7" w:rsidP="00776FA7">
      <w:pPr>
        <w:ind w:left="-5" w:right="846"/>
        <w:rPr>
          <w:sz w:val="24"/>
          <w:szCs w:val="24"/>
        </w:rPr>
      </w:pPr>
      <w:r w:rsidRPr="0013391F">
        <w:rPr>
          <w:sz w:val="24"/>
          <w:szCs w:val="24"/>
        </w:rPr>
        <w:t xml:space="preserve">Интернет-ресурсы. </w:t>
      </w:r>
    </w:p>
    <w:p w:rsidR="00776FA7" w:rsidRPr="0013391F" w:rsidRDefault="00776FA7" w:rsidP="00776FA7">
      <w:pPr>
        <w:ind w:left="-5" w:right="846"/>
        <w:rPr>
          <w:sz w:val="24"/>
          <w:szCs w:val="24"/>
        </w:rPr>
      </w:pPr>
      <w:r w:rsidRPr="0013391F">
        <w:rPr>
          <w:sz w:val="24"/>
          <w:szCs w:val="24"/>
        </w:rPr>
        <w:t xml:space="preserve">-Книги по географии www.knigka .info/ caiegory/ geography </w:t>
      </w:r>
    </w:p>
    <w:p w:rsidR="00776FA7" w:rsidRPr="0013391F" w:rsidRDefault="00776FA7" w:rsidP="00776FA7">
      <w:pPr>
        <w:ind w:left="-5" w:right="846"/>
        <w:rPr>
          <w:sz w:val="24"/>
          <w:szCs w:val="24"/>
        </w:rPr>
      </w:pPr>
      <w:r w:rsidRPr="0013391F">
        <w:rPr>
          <w:sz w:val="24"/>
          <w:szCs w:val="24"/>
        </w:rPr>
        <w:t xml:space="preserve">-География. Подготовка к ЕГЭ www. Labirint . ru/ gentes/ 2780/ </w:t>
      </w:r>
    </w:p>
    <w:p w:rsidR="00776FA7" w:rsidRPr="0013391F" w:rsidRDefault="00776FA7" w:rsidP="00776FA7">
      <w:pPr>
        <w:ind w:left="-5" w:right="846"/>
        <w:rPr>
          <w:sz w:val="24"/>
          <w:szCs w:val="24"/>
        </w:rPr>
      </w:pPr>
      <w:r w:rsidRPr="0013391F">
        <w:rPr>
          <w:sz w:val="24"/>
          <w:szCs w:val="24"/>
        </w:rPr>
        <w:t xml:space="preserve">-Электронные книги по географии. Garshin. Ru &gt; туризм . </w:t>
      </w:r>
    </w:p>
    <w:p w:rsidR="00776FA7" w:rsidRPr="0013391F" w:rsidRDefault="00776FA7" w:rsidP="00776FA7">
      <w:pPr>
        <w:ind w:left="-5" w:right="846"/>
        <w:rPr>
          <w:sz w:val="24"/>
          <w:szCs w:val="24"/>
        </w:rPr>
      </w:pPr>
      <w:r w:rsidRPr="0013391F">
        <w:rPr>
          <w:sz w:val="24"/>
          <w:szCs w:val="24"/>
        </w:rPr>
        <w:t xml:space="preserve">-География -Лучшие книги Интернета. www. Infanata. Com/ tags/  география/ </w:t>
      </w:r>
    </w:p>
    <w:p w:rsidR="00776FA7" w:rsidRPr="00776FA7" w:rsidRDefault="00776FA7" w:rsidP="00776FA7">
      <w:pPr>
        <w:ind w:left="-5" w:right="846"/>
        <w:rPr>
          <w:sz w:val="24"/>
          <w:szCs w:val="24"/>
        </w:rPr>
      </w:pPr>
      <w:r w:rsidRPr="0013391F">
        <w:rPr>
          <w:sz w:val="24"/>
          <w:szCs w:val="24"/>
        </w:rPr>
        <w:t xml:space="preserve">-школьные учебники, уроки географии, www. </w:t>
      </w:r>
      <w:r w:rsidRPr="0013391F">
        <w:rPr>
          <w:sz w:val="24"/>
          <w:szCs w:val="24"/>
          <w:lang w:val="en-US"/>
        </w:rPr>
        <w:t>Gm</w:t>
      </w:r>
      <w:r w:rsidRPr="00776FA7">
        <w:rPr>
          <w:sz w:val="24"/>
          <w:szCs w:val="24"/>
        </w:rPr>
        <w:t xml:space="preserve"> 55. </w:t>
      </w:r>
      <w:r w:rsidRPr="0013391F">
        <w:rPr>
          <w:sz w:val="24"/>
          <w:szCs w:val="24"/>
          <w:lang w:val="en-US"/>
        </w:rPr>
        <w:t>ru</w:t>
      </w:r>
      <w:r w:rsidRPr="00776FA7">
        <w:rPr>
          <w:sz w:val="24"/>
          <w:szCs w:val="24"/>
        </w:rPr>
        <w:t xml:space="preserve">/ </w:t>
      </w:r>
      <w:r w:rsidRPr="0013391F">
        <w:rPr>
          <w:sz w:val="24"/>
          <w:szCs w:val="24"/>
          <w:lang w:val="en-US"/>
        </w:rPr>
        <w:t>products</w:t>
      </w:r>
      <w:r w:rsidRPr="00776FA7">
        <w:rPr>
          <w:sz w:val="24"/>
          <w:szCs w:val="24"/>
        </w:rPr>
        <w:t xml:space="preserve"> – </w:t>
      </w:r>
      <w:r w:rsidRPr="0013391F">
        <w:rPr>
          <w:sz w:val="24"/>
          <w:szCs w:val="24"/>
          <w:lang w:val="en-US"/>
        </w:rPr>
        <w:t>c</w:t>
      </w:r>
      <w:r w:rsidRPr="00776FA7">
        <w:rPr>
          <w:sz w:val="24"/>
          <w:szCs w:val="24"/>
        </w:rPr>
        <w:t xml:space="preserve"> 30-66 </w:t>
      </w:r>
      <w:r w:rsidRPr="0013391F">
        <w:rPr>
          <w:sz w:val="24"/>
          <w:szCs w:val="24"/>
          <w:lang w:val="en-US"/>
        </w:rPr>
        <w:t>html</w:t>
      </w:r>
      <w:r w:rsidRPr="00776FA7">
        <w:rPr>
          <w:sz w:val="24"/>
          <w:szCs w:val="24"/>
        </w:rPr>
        <w:t xml:space="preserve"> </w:t>
      </w:r>
    </w:p>
    <w:p w:rsidR="00776FA7" w:rsidRPr="00E26254" w:rsidRDefault="00776FA7" w:rsidP="00776FA7">
      <w:pPr>
        <w:rPr>
          <w:sz w:val="28"/>
          <w:szCs w:val="28"/>
        </w:rPr>
      </w:pPr>
      <w:r w:rsidRPr="00E26254">
        <w:rPr>
          <w:sz w:val="28"/>
          <w:szCs w:val="28"/>
        </w:rPr>
        <w:t>Преподаватель _____________________</w:t>
      </w:r>
      <w:r>
        <w:rPr>
          <w:sz w:val="28"/>
          <w:szCs w:val="28"/>
        </w:rPr>
        <w:t xml:space="preserve"> Степанов О.Н</w:t>
      </w:r>
    </w:p>
    <w:p w:rsidR="00776FA7" w:rsidRPr="00C0180E" w:rsidRDefault="00776FA7" w:rsidP="00776FA7">
      <w:pPr>
        <w:rPr>
          <w:sz w:val="28"/>
          <w:szCs w:val="28"/>
        </w:rPr>
      </w:pPr>
    </w:p>
    <w:p w:rsidR="00776FA7" w:rsidRPr="00436CE0" w:rsidRDefault="00776FA7" w:rsidP="00776FA7">
      <w:pPr>
        <w:rPr>
          <w:rFonts w:eastAsia="Calibri"/>
        </w:rPr>
      </w:pPr>
      <w:r w:rsidRPr="00436CE0">
        <w:rPr>
          <w:rFonts w:eastAsia="Calibri"/>
        </w:rPr>
        <w:t>* Примечания:</w:t>
      </w:r>
    </w:p>
    <w:p w:rsidR="00776FA7" w:rsidRPr="00436CE0" w:rsidRDefault="00776FA7" w:rsidP="00776FA7">
      <w:pPr>
        <w:rPr>
          <w:rFonts w:eastAsia="Calibri"/>
        </w:rPr>
      </w:pPr>
      <w:r w:rsidRPr="00436CE0">
        <w:rPr>
          <w:rFonts w:eastAsia="Calibri"/>
        </w:rPr>
        <w:t>Даты в поле согласования можно впечатать сразу</w:t>
      </w:r>
    </w:p>
    <w:p w:rsidR="00776FA7" w:rsidRPr="00436CE0" w:rsidRDefault="00776FA7" w:rsidP="00776FA7">
      <w:pPr>
        <w:rPr>
          <w:rFonts w:eastAsia="Calibri"/>
        </w:rPr>
      </w:pPr>
      <w:r w:rsidRPr="00436CE0">
        <w:rPr>
          <w:rFonts w:eastAsia="Calibri"/>
        </w:rPr>
        <w:t>Подпись преподавателя необходимо размещать после вопросов /заданий билета</w:t>
      </w:r>
    </w:p>
    <w:p w:rsidR="00776FA7" w:rsidRPr="001055A0" w:rsidRDefault="00776FA7" w:rsidP="00776FA7">
      <w:pPr>
        <w:rPr>
          <w:b/>
          <w:sz w:val="28"/>
          <w:szCs w:val="28"/>
        </w:rPr>
      </w:pPr>
      <w:r w:rsidRPr="00436CE0">
        <w:rPr>
          <w:rFonts w:eastAsia="Calibri"/>
        </w:rPr>
        <w:t>Если в билетах есть ссылка на практические задания, то при сдаче их на согласование необходимо приложить эти задания</w:t>
      </w: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342929" w:rsidRPr="00B74F24" w:rsidRDefault="00342929" w:rsidP="00342929">
      <w:pPr>
        <w:spacing w:after="0" w:line="36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 xml:space="preserve">Министерство образования </w:t>
      </w:r>
      <w:r>
        <w:rPr>
          <w:rFonts w:ascii="Times New Roman" w:eastAsia="Times New Roman" w:hAnsi="Times New Roman" w:cs="Times New Roman"/>
          <w:sz w:val="24"/>
          <w:szCs w:val="24"/>
          <w:lang w:eastAsia="ru-RU"/>
        </w:rPr>
        <w:t xml:space="preserve">и спорта </w:t>
      </w:r>
      <w:r w:rsidRPr="00B74F24">
        <w:rPr>
          <w:rFonts w:ascii="Times New Roman" w:eastAsia="Times New Roman" w:hAnsi="Times New Roman" w:cs="Times New Roman"/>
          <w:sz w:val="24"/>
          <w:szCs w:val="24"/>
          <w:lang w:eastAsia="ru-RU"/>
        </w:rPr>
        <w:t>Республики Карелия</w:t>
      </w:r>
    </w:p>
    <w:p w:rsidR="00342929" w:rsidRPr="00B74F24" w:rsidRDefault="00342929" w:rsidP="00342929">
      <w:pPr>
        <w:spacing w:after="0" w:line="36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Государственное автономное профессиональное образовательное учреждение</w:t>
      </w:r>
    </w:p>
    <w:p w:rsidR="00342929" w:rsidRPr="00B74F24" w:rsidRDefault="00342929" w:rsidP="00342929">
      <w:pPr>
        <w:spacing w:after="0" w:line="36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Республики Карелия</w:t>
      </w:r>
    </w:p>
    <w:p w:rsidR="00342929" w:rsidRPr="00B74F24" w:rsidRDefault="00342929" w:rsidP="00342929">
      <w:pPr>
        <w:spacing w:after="0" w:line="36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ПЕТРОЗАВОДСКИЙ ТЕХНИКУМ ГОРОДСКОГО ХОЗЯЙСТВА</w:t>
      </w:r>
    </w:p>
    <w:p w:rsidR="00342929" w:rsidRPr="00B74F24" w:rsidRDefault="00342929" w:rsidP="00342929">
      <w:pPr>
        <w:spacing w:after="0" w:line="240" w:lineRule="auto"/>
        <w:rPr>
          <w:rFonts w:ascii="Times New Roman" w:eastAsia="Times New Roman" w:hAnsi="Times New Roman" w:cs="Times New Roman"/>
          <w:sz w:val="24"/>
          <w:szCs w:val="24"/>
          <w:lang w:eastAsia="ru-RU"/>
        </w:rPr>
      </w:pPr>
    </w:p>
    <w:p w:rsidR="00342929" w:rsidRPr="00B74F24" w:rsidRDefault="00342929" w:rsidP="00342929">
      <w:pPr>
        <w:spacing w:after="0" w:line="240" w:lineRule="auto"/>
        <w:rPr>
          <w:rFonts w:ascii="Times New Roman" w:eastAsia="Times New Roman" w:hAnsi="Times New Roman" w:cs="Times New Roman"/>
          <w:sz w:val="24"/>
          <w:szCs w:val="24"/>
          <w:lang w:eastAsia="ru-RU"/>
        </w:rPr>
      </w:pPr>
    </w:p>
    <w:p w:rsidR="00342929" w:rsidRPr="00B74F24" w:rsidRDefault="00342929" w:rsidP="00342929">
      <w:pPr>
        <w:spacing w:after="0" w:line="240" w:lineRule="auto"/>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w:t>
      </w:r>
    </w:p>
    <w:p w:rsidR="00342929" w:rsidRPr="00B74F24" w:rsidRDefault="00342929" w:rsidP="00342929">
      <w:pPr>
        <w:spacing w:after="0" w:line="240" w:lineRule="auto"/>
        <w:rPr>
          <w:rFonts w:ascii="Times New Roman" w:eastAsia="Times New Roman" w:hAnsi="Times New Roman" w:cs="Times New Roman"/>
          <w:sz w:val="24"/>
          <w:szCs w:val="24"/>
          <w:lang w:eastAsia="ru-RU"/>
        </w:rPr>
      </w:pPr>
    </w:p>
    <w:p w:rsidR="00342929" w:rsidRPr="00B74F24" w:rsidRDefault="00342929" w:rsidP="00342929">
      <w:pPr>
        <w:spacing w:after="0" w:line="240" w:lineRule="auto"/>
        <w:rPr>
          <w:rFonts w:ascii="Times New Roman" w:eastAsia="Times New Roman" w:hAnsi="Times New Roman" w:cs="Times New Roman"/>
          <w:sz w:val="24"/>
          <w:szCs w:val="24"/>
          <w:lang w:eastAsia="ru-RU"/>
        </w:rPr>
      </w:pPr>
    </w:p>
    <w:p w:rsidR="00342929" w:rsidRPr="00B74F24" w:rsidRDefault="00342929" w:rsidP="00342929">
      <w:pPr>
        <w:spacing w:after="0" w:line="240" w:lineRule="auto"/>
        <w:rPr>
          <w:rFonts w:ascii="Times New Roman" w:eastAsia="Times New Roman" w:hAnsi="Times New Roman" w:cs="Times New Roman"/>
          <w:sz w:val="24"/>
          <w:szCs w:val="24"/>
          <w:lang w:eastAsia="ru-RU"/>
        </w:rPr>
      </w:pPr>
    </w:p>
    <w:p w:rsidR="00342929" w:rsidRPr="00B74F24" w:rsidRDefault="00342929" w:rsidP="00342929">
      <w:pPr>
        <w:spacing w:after="0" w:line="240" w:lineRule="auto"/>
        <w:rPr>
          <w:rFonts w:ascii="Times New Roman" w:eastAsia="Times New Roman" w:hAnsi="Times New Roman" w:cs="Times New Roman"/>
          <w:sz w:val="24"/>
          <w:szCs w:val="24"/>
          <w:lang w:eastAsia="ru-RU"/>
        </w:rPr>
      </w:pPr>
    </w:p>
    <w:p w:rsidR="00342929" w:rsidRPr="00B74F24" w:rsidRDefault="00342929" w:rsidP="00342929">
      <w:pPr>
        <w:spacing w:after="0" w:line="240" w:lineRule="auto"/>
        <w:rPr>
          <w:rFonts w:ascii="Times New Roman" w:eastAsia="Times New Roman" w:hAnsi="Times New Roman" w:cs="Times New Roman"/>
          <w:sz w:val="24"/>
          <w:szCs w:val="24"/>
          <w:lang w:eastAsia="ru-RU"/>
        </w:rPr>
      </w:pPr>
    </w:p>
    <w:p w:rsidR="00342929" w:rsidRPr="00B74F24" w:rsidRDefault="00342929" w:rsidP="00342929">
      <w:pPr>
        <w:spacing w:after="0" w:line="240" w:lineRule="auto"/>
        <w:rPr>
          <w:rFonts w:ascii="Times New Roman" w:eastAsia="Times New Roman" w:hAnsi="Times New Roman" w:cs="Times New Roman"/>
          <w:bCs/>
          <w:sz w:val="24"/>
          <w:szCs w:val="24"/>
          <w:lang w:eastAsia="ru-RU"/>
        </w:rPr>
      </w:pPr>
    </w:p>
    <w:p w:rsidR="00342929" w:rsidRPr="00B74F24" w:rsidRDefault="00342929" w:rsidP="00342929">
      <w:pPr>
        <w:spacing w:after="0" w:line="240" w:lineRule="auto"/>
        <w:rPr>
          <w:rFonts w:ascii="Times New Roman" w:eastAsia="Times New Roman" w:hAnsi="Times New Roman" w:cs="Times New Roman"/>
          <w:sz w:val="24"/>
          <w:szCs w:val="24"/>
          <w:lang w:eastAsia="ru-RU"/>
        </w:rPr>
      </w:pPr>
    </w:p>
    <w:p w:rsidR="00342929" w:rsidRPr="00B74F24" w:rsidRDefault="00342929" w:rsidP="00342929">
      <w:pPr>
        <w:spacing w:after="0" w:line="240" w:lineRule="auto"/>
        <w:rPr>
          <w:rFonts w:ascii="Times New Roman" w:eastAsia="Times New Roman" w:hAnsi="Times New Roman" w:cs="Times New Roman"/>
          <w:sz w:val="24"/>
          <w:szCs w:val="24"/>
          <w:lang w:eastAsia="ru-RU"/>
        </w:rPr>
      </w:pPr>
    </w:p>
    <w:p w:rsidR="00342929" w:rsidRPr="00B74F24" w:rsidRDefault="00342929" w:rsidP="00342929">
      <w:pPr>
        <w:spacing w:after="0" w:line="240" w:lineRule="auto"/>
        <w:rPr>
          <w:rFonts w:ascii="Times New Roman" w:eastAsia="Times New Roman" w:hAnsi="Times New Roman" w:cs="Times New Roman"/>
          <w:sz w:val="24"/>
          <w:szCs w:val="24"/>
          <w:lang w:eastAsia="ru-RU"/>
        </w:rPr>
      </w:pPr>
    </w:p>
    <w:p w:rsidR="00342929" w:rsidRPr="00B74F24" w:rsidRDefault="00342929" w:rsidP="00342929">
      <w:pPr>
        <w:spacing w:after="0" w:line="240" w:lineRule="auto"/>
        <w:rPr>
          <w:rFonts w:ascii="Times New Roman" w:eastAsia="Times New Roman" w:hAnsi="Times New Roman" w:cs="Times New Roman"/>
          <w:sz w:val="24"/>
          <w:szCs w:val="24"/>
          <w:lang w:eastAsia="ru-RU"/>
        </w:rPr>
      </w:pPr>
    </w:p>
    <w:p w:rsidR="00342929" w:rsidRPr="00B74F24" w:rsidRDefault="00342929" w:rsidP="00342929">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ФОНД</w:t>
      </w:r>
    </w:p>
    <w:p w:rsidR="00342929" w:rsidRPr="00B74F24" w:rsidRDefault="00342929" w:rsidP="00342929">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ОЦЕНОЧНЫХ СРЕДСТВ</w:t>
      </w:r>
    </w:p>
    <w:p w:rsidR="00342929" w:rsidRDefault="00342929" w:rsidP="00342929">
      <w:pPr>
        <w:pStyle w:val="aff9"/>
        <w:widowControl w:val="0"/>
        <w:spacing w:line="276" w:lineRule="auto"/>
        <w:rPr>
          <w:rFonts w:ascii="OfficinaSansBookC" w:hAnsi="OfficinaSansBookC"/>
          <w:b/>
          <w:sz w:val="44"/>
        </w:rPr>
      </w:pPr>
    </w:p>
    <w:p w:rsidR="00342929" w:rsidRDefault="00342929" w:rsidP="00342929">
      <w:pPr>
        <w:widowControl w:val="0"/>
        <w:spacing w:after="0" w:line="276" w:lineRule="auto"/>
        <w:jc w:val="center"/>
        <w:rPr>
          <w:rFonts w:ascii="OfficinaSansBookC" w:hAnsi="OfficinaSansBookC"/>
          <w:b/>
          <w:sz w:val="40"/>
        </w:rPr>
      </w:pPr>
    </w:p>
    <w:p w:rsidR="00342929" w:rsidRPr="00056AC9" w:rsidRDefault="00342929" w:rsidP="00342929">
      <w:pPr>
        <w:widowControl w:val="0"/>
        <w:spacing w:after="0" w:line="276" w:lineRule="auto"/>
        <w:jc w:val="center"/>
        <w:rPr>
          <w:rFonts w:ascii="OfficinaSansBookC" w:hAnsi="OfficinaSansBookC"/>
          <w:b/>
          <w:sz w:val="28"/>
          <w:szCs w:val="28"/>
        </w:rPr>
      </w:pPr>
      <w:r w:rsidRPr="00056AC9">
        <w:rPr>
          <w:rFonts w:ascii="OfficinaSansBookC" w:hAnsi="OfficinaSansBookC"/>
          <w:b/>
          <w:sz w:val="28"/>
          <w:szCs w:val="28"/>
        </w:rPr>
        <w:t>по дисциплине</w:t>
      </w:r>
    </w:p>
    <w:p w:rsidR="00342929" w:rsidRPr="00056AC9" w:rsidRDefault="00342929" w:rsidP="00342929">
      <w:pPr>
        <w:widowControl w:val="0"/>
        <w:spacing w:after="0" w:line="276" w:lineRule="auto"/>
        <w:jc w:val="center"/>
        <w:rPr>
          <w:rFonts w:ascii="OfficinaSansBookC" w:hAnsi="OfficinaSansBookC"/>
          <w:b/>
          <w:sz w:val="32"/>
          <w:szCs w:val="32"/>
        </w:rPr>
      </w:pPr>
      <w:r>
        <w:rPr>
          <w:rFonts w:ascii="OfficinaSansBookC" w:hAnsi="OfficinaSansBookC"/>
          <w:b/>
          <w:sz w:val="32"/>
          <w:szCs w:val="32"/>
        </w:rPr>
        <w:t>ОД. 06. Иностранный язык</w:t>
      </w:r>
    </w:p>
    <w:p w:rsidR="00342929" w:rsidRDefault="00342929" w:rsidP="00342929">
      <w:pPr>
        <w:pStyle w:val="aff9"/>
        <w:widowControl w:val="0"/>
        <w:spacing w:line="276" w:lineRule="auto"/>
        <w:jc w:val="center"/>
        <w:rPr>
          <w:rFonts w:ascii="OfficinaSansBookC" w:hAnsi="OfficinaSansBookC"/>
          <w:sz w:val="44"/>
        </w:rPr>
      </w:pPr>
    </w:p>
    <w:p w:rsidR="00342929" w:rsidRPr="00056AC9" w:rsidRDefault="00342929" w:rsidP="00342929">
      <w:pPr>
        <w:widowControl w:val="0"/>
        <w:spacing w:after="0" w:line="276" w:lineRule="auto"/>
        <w:rPr>
          <w:rFonts w:ascii="OfficinaSansBookC" w:hAnsi="OfficinaSansBookC"/>
          <w:sz w:val="32"/>
        </w:rPr>
      </w:pPr>
    </w:p>
    <w:p w:rsidR="00342929" w:rsidRPr="00056AC9" w:rsidRDefault="00342929" w:rsidP="0034292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caps/>
          <w:sz w:val="28"/>
          <w:szCs w:val="28"/>
        </w:rPr>
      </w:pPr>
      <w:r w:rsidRPr="00056AC9">
        <w:rPr>
          <w:b/>
          <w:sz w:val="28"/>
          <w:szCs w:val="28"/>
        </w:rPr>
        <w:t>08.02.14 Эксплуатация и обслуживание многоквартирного дома</w:t>
      </w:r>
    </w:p>
    <w:p w:rsidR="00342929" w:rsidRDefault="00342929" w:rsidP="00342929">
      <w:pPr>
        <w:spacing w:after="0" w:line="276" w:lineRule="auto"/>
        <w:ind w:left="1" w:hanging="3"/>
        <w:jc w:val="right"/>
        <w:rPr>
          <w:rFonts w:ascii="OfficinaSansBookC" w:hAnsi="OfficinaSansBookC"/>
          <w:sz w:val="32"/>
        </w:rPr>
      </w:pPr>
    </w:p>
    <w:p w:rsidR="00342929" w:rsidRDefault="00342929" w:rsidP="00342929">
      <w:pPr>
        <w:pStyle w:val="aff9"/>
        <w:widowControl w:val="0"/>
        <w:spacing w:line="276" w:lineRule="auto"/>
        <w:jc w:val="right"/>
        <w:rPr>
          <w:rFonts w:ascii="OfficinaSansBookC" w:hAnsi="OfficinaSansBookC"/>
          <w:sz w:val="44"/>
        </w:rPr>
      </w:pPr>
    </w:p>
    <w:p w:rsidR="00342929" w:rsidRDefault="00342929" w:rsidP="00342929">
      <w:pPr>
        <w:pStyle w:val="aff9"/>
        <w:widowControl w:val="0"/>
        <w:spacing w:line="276" w:lineRule="auto"/>
        <w:jc w:val="right"/>
        <w:rPr>
          <w:rFonts w:ascii="OfficinaSansBookC" w:hAnsi="OfficinaSansBookC"/>
          <w:sz w:val="44"/>
        </w:rPr>
      </w:pPr>
    </w:p>
    <w:p w:rsidR="00342929" w:rsidRDefault="00342929" w:rsidP="00342929">
      <w:pPr>
        <w:pStyle w:val="aff9"/>
        <w:widowControl w:val="0"/>
        <w:spacing w:line="276" w:lineRule="auto"/>
        <w:jc w:val="center"/>
        <w:rPr>
          <w:rFonts w:ascii="OfficinaSansBookC" w:hAnsi="OfficinaSansBookC"/>
          <w:sz w:val="44"/>
        </w:rPr>
      </w:pPr>
    </w:p>
    <w:p w:rsidR="00342929" w:rsidRDefault="00342929" w:rsidP="00342929">
      <w:pPr>
        <w:pStyle w:val="aff9"/>
        <w:widowControl w:val="0"/>
        <w:spacing w:line="276" w:lineRule="auto"/>
        <w:jc w:val="center"/>
        <w:rPr>
          <w:rFonts w:ascii="OfficinaSansBookC" w:hAnsi="OfficinaSansBookC"/>
          <w:sz w:val="44"/>
        </w:rPr>
      </w:pPr>
    </w:p>
    <w:p w:rsidR="00342929" w:rsidRDefault="00342929" w:rsidP="00342929">
      <w:pPr>
        <w:pStyle w:val="aff9"/>
        <w:widowControl w:val="0"/>
        <w:spacing w:line="276" w:lineRule="auto"/>
        <w:jc w:val="center"/>
        <w:rPr>
          <w:rFonts w:ascii="OfficinaSansBookC" w:hAnsi="OfficinaSansBookC"/>
          <w:sz w:val="32"/>
        </w:rPr>
      </w:pPr>
    </w:p>
    <w:p w:rsidR="00342929" w:rsidRDefault="00342929" w:rsidP="00342929">
      <w:pPr>
        <w:rPr>
          <w:rFonts w:ascii="OfficinaSansBookC" w:hAnsi="OfficinaSansBookC"/>
          <w:sz w:val="24"/>
        </w:rPr>
      </w:pPr>
    </w:p>
    <w:p w:rsidR="00342929" w:rsidRDefault="00342929" w:rsidP="00342929">
      <w:pPr>
        <w:rPr>
          <w:rFonts w:ascii="OfficinaSansBookC" w:hAnsi="OfficinaSansBookC"/>
          <w:sz w:val="24"/>
        </w:rPr>
      </w:pPr>
    </w:p>
    <w:p w:rsidR="00342929" w:rsidRDefault="00342929" w:rsidP="00503B5F">
      <w:pPr>
        <w:jc w:val="center"/>
        <w:rPr>
          <w:rFonts w:ascii="OfficinaSansBookC" w:hAnsi="OfficinaSansBookC"/>
          <w:b/>
          <w:sz w:val="28"/>
        </w:rPr>
      </w:pPr>
      <w:r>
        <w:rPr>
          <w:rFonts w:ascii="OfficinaSansBookC" w:hAnsi="OfficinaSansBookC"/>
          <w:sz w:val="24"/>
        </w:rPr>
        <w:t>Петрозаводск, 2023</w:t>
      </w:r>
      <w:r>
        <w:rPr>
          <w:rFonts w:ascii="OfficinaSansBookC" w:hAnsi="OfficinaSansBookC"/>
          <w:sz w:val="24"/>
        </w:rPr>
        <w:br w:type="page"/>
      </w:r>
    </w:p>
    <w:p w:rsidR="00342929" w:rsidRPr="00B74F24" w:rsidRDefault="00342929" w:rsidP="00342929">
      <w:pPr>
        <w:spacing w:after="0" w:line="240" w:lineRule="auto"/>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lastRenderedPageBreak/>
        <w:t>Разработчик</w:t>
      </w:r>
      <w:r>
        <w:rPr>
          <w:rFonts w:ascii="Times New Roman" w:hAnsi="Times New Roman"/>
          <w:sz w:val="24"/>
          <w:szCs w:val="24"/>
        </w:rPr>
        <w:t>и</w:t>
      </w:r>
      <w:r w:rsidRPr="00B74F24">
        <w:rPr>
          <w:rFonts w:ascii="Times New Roman" w:eastAsia="Times New Roman" w:hAnsi="Times New Roman" w:cs="Times New Roman"/>
          <w:sz w:val="24"/>
          <w:szCs w:val="24"/>
          <w:lang w:eastAsia="ru-RU"/>
        </w:rPr>
        <w:t xml:space="preserve">: </w:t>
      </w:r>
    </w:p>
    <w:p w:rsidR="00342929" w:rsidRDefault="00342929" w:rsidP="0034292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ascii="Times New Roman" w:eastAsia="Times New Roman" w:hAnsi="Times New Roman" w:cs="Times New Roman"/>
          <w:sz w:val="24"/>
          <w:szCs w:val="24"/>
          <w:lang w:eastAsia="ru-RU"/>
        </w:rPr>
      </w:pPr>
      <w:r>
        <w:rPr>
          <w:rFonts w:ascii="Times New Roman" w:hAnsi="Times New Roman"/>
          <w:sz w:val="24"/>
          <w:szCs w:val="24"/>
        </w:rPr>
        <w:t>Мозохина К.Р., Куприянович Е.А.,</w:t>
      </w:r>
      <w:r w:rsidRPr="00B74F24">
        <w:rPr>
          <w:rFonts w:ascii="Times New Roman" w:eastAsia="Times New Roman" w:hAnsi="Times New Roman" w:cs="Times New Roman"/>
          <w:sz w:val="24"/>
          <w:szCs w:val="24"/>
          <w:lang w:eastAsia="ru-RU"/>
        </w:rPr>
        <w:t xml:space="preserve"> преподавател</w:t>
      </w:r>
      <w:r>
        <w:rPr>
          <w:rFonts w:ascii="Times New Roman" w:hAnsi="Times New Roman"/>
          <w:sz w:val="24"/>
          <w:szCs w:val="24"/>
        </w:rPr>
        <w:t>и</w:t>
      </w:r>
      <w:r w:rsidRPr="00B74F24">
        <w:rPr>
          <w:rFonts w:ascii="Times New Roman" w:eastAsia="Times New Roman" w:hAnsi="Times New Roman" w:cs="Times New Roman"/>
          <w:sz w:val="24"/>
          <w:szCs w:val="24"/>
          <w:lang w:eastAsia="ru-RU"/>
        </w:rPr>
        <w:t xml:space="preserve"> ГАПОУ РК «Петрозаводский техникум городского хозяйства»</w:t>
      </w:r>
    </w:p>
    <w:p w:rsidR="00342929" w:rsidRPr="00652E02" w:rsidRDefault="00342929" w:rsidP="0034292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rFonts w:ascii="Times New Roman" w:eastAsia="Times New Roman" w:hAnsi="Times New Roman" w:cs="Times New Roman"/>
          <w:sz w:val="24"/>
          <w:szCs w:val="24"/>
          <w:lang w:eastAsia="ru-RU"/>
        </w:rPr>
      </w:pPr>
      <w:r w:rsidRPr="00652E02">
        <w:rPr>
          <w:rFonts w:ascii="Times New Roman" w:eastAsia="Times New Roman" w:hAnsi="Times New Roman" w:cs="Times New Roman"/>
          <w:sz w:val="24"/>
          <w:szCs w:val="24"/>
          <w:lang w:eastAsia="ru-RU"/>
        </w:rPr>
        <w:t xml:space="preserve">© ГАПОУ РК «Петрозаводский техникум городского хозяйства»  </w:t>
      </w:r>
    </w:p>
    <w:p w:rsidR="00342929" w:rsidRPr="00056AC9" w:rsidRDefault="00342929" w:rsidP="00342929">
      <w:pPr>
        <w:spacing w:after="0" w:line="240" w:lineRule="auto"/>
        <w:jc w:val="center"/>
        <w:rPr>
          <w:rFonts w:ascii="Times New Roman" w:eastAsia="Times New Roman" w:hAnsi="Times New Roman" w:cs="Times New Roman"/>
          <w:b/>
          <w:sz w:val="28"/>
          <w:szCs w:val="28"/>
          <w:lang w:eastAsia="ru-RU"/>
        </w:rPr>
      </w:pPr>
      <w:r w:rsidRPr="00056AC9">
        <w:rPr>
          <w:rFonts w:ascii="Times New Roman" w:eastAsia="Times New Roman" w:hAnsi="Times New Roman" w:cs="Times New Roman"/>
          <w:b/>
          <w:sz w:val="28"/>
          <w:szCs w:val="28"/>
          <w:lang w:eastAsia="ru-RU"/>
        </w:rPr>
        <w:t>Паспорт</w:t>
      </w:r>
    </w:p>
    <w:p w:rsidR="00342929" w:rsidRPr="00056AC9" w:rsidRDefault="00342929" w:rsidP="00342929">
      <w:pPr>
        <w:spacing w:after="0" w:line="240" w:lineRule="auto"/>
        <w:jc w:val="center"/>
        <w:rPr>
          <w:rFonts w:ascii="Times New Roman" w:eastAsia="Times New Roman" w:hAnsi="Times New Roman" w:cs="Times New Roman"/>
          <w:b/>
          <w:sz w:val="28"/>
          <w:szCs w:val="28"/>
          <w:lang w:eastAsia="ru-RU"/>
        </w:rPr>
      </w:pPr>
      <w:r w:rsidRPr="00056AC9">
        <w:rPr>
          <w:rFonts w:ascii="Times New Roman" w:eastAsia="Times New Roman" w:hAnsi="Times New Roman" w:cs="Times New Roman"/>
          <w:b/>
          <w:sz w:val="28"/>
          <w:szCs w:val="28"/>
          <w:lang w:eastAsia="ru-RU"/>
        </w:rPr>
        <w:t>фонда оценочных средств</w:t>
      </w:r>
    </w:p>
    <w:p w:rsidR="00342929" w:rsidRPr="00056AC9" w:rsidRDefault="00342929" w:rsidP="00342929">
      <w:pPr>
        <w:spacing w:after="0" w:line="240" w:lineRule="auto"/>
        <w:jc w:val="center"/>
        <w:rPr>
          <w:rFonts w:ascii="Times New Roman" w:hAnsi="Times New Roman"/>
          <w:b/>
          <w:sz w:val="28"/>
          <w:szCs w:val="28"/>
        </w:rPr>
      </w:pPr>
      <w:r w:rsidRPr="00056AC9">
        <w:rPr>
          <w:rFonts w:ascii="Times New Roman" w:eastAsia="Times New Roman" w:hAnsi="Times New Roman" w:cs="Times New Roman"/>
          <w:b/>
          <w:sz w:val="28"/>
          <w:szCs w:val="28"/>
          <w:lang w:eastAsia="ru-RU"/>
        </w:rPr>
        <w:t>по ОД.0</w:t>
      </w:r>
      <w:r w:rsidRPr="00056AC9">
        <w:rPr>
          <w:rFonts w:ascii="Times New Roman" w:hAnsi="Times New Roman"/>
          <w:b/>
          <w:sz w:val="28"/>
          <w:szCs w:val="28"/>
        </w:rPr>
        <w:t>6</w:t>
      </w:r>
      <w:r w:rsidRPr="00056AC9">
        <w:rPr>
          <w:rFonts w:ascii="Times New Roman" w:eastAsia="Times New Roman" w:hAnsi="Times New Roman" w:cs="Times New Roman"/>
          <w:b/>
          <w:sz w:val="28"/>
          <w:szCs w:val="28"/>
          <w:lang w:eastAsia="ru-RU"/>
        </w:rPr>
        <w:t xml:space="preserve"> </w:t>
      </w:r>
      <w:r w:rsidRPr="00056AC9">
        <w:rPr>
          <w:rFonts w:ascii="Times New Roman" w:hAnsi="Times New Roman"/>
          <w:b/>
          <w:sz w:val="28"/>
          <w:szCs w:val="28"/>
        </w:rPr>
        <w:t>Иностранный язык</w:t>
      </w:r>
    </w:p>
    <w:p w:rsidR="00342929" w:rsidRDefault="00342929" w:rsidP="00342929">
      <w:pPr>
        <w:pStyle w:val="10"/>
        <w:jc w:val="center"/>
        <w:rPr>
          <w:rFonts w:ascii="OfficinaSansBookC" w:hAnsi="OfficinaSansBookC"/>
          <w:sz w:val="28"/>
        </w:rPr>
      </w:pPr>
      <w:bookmarkStart w:id="9" w:name="__RefHeading___1"/>
      <w:bookmarkEnd w:id="9"/>
      <w:r>
        <w:rPr>
          <w:rFonts w:ascii="OfficinaSansBookC" w:hAnsi="OfficinaSansBookC"/>
          <w:sz w:val="28"/>
        </w:rPr>
        <w:t>Пояснительная записка</w:t>
      </w:r>
    </w:p>
    <w:p w:rsidR="00342929" w:rsidRDefault="00342929" w:rsidP="00342929">
      <w:pPr>
        <w:widowControl w:val="0"/>
        <w:spacing w:after="0" w:line="276" w:lineRule="auto"/>
        <w:ind w:firstLine="720"/>
        <w:jc w:val="both"/>
        <w:rPr>
          <w:rFonts w:ascii="OfficinaSansBookC" w:hAnsi="OfficinaSansBookC"/>
          <w:sz w:val="28"/>
        </w:rPr>
      </w:pPr>
    </w:p>
    <w:p w:rsidR="00342929" w:rsidRDefault="00342929" w:rsidP="00342929">
      <w:pPr>
        <w:widowControl w:val="0"/>
        <w:spacing w:after="0" w:line="276" w:lineRule="auto"/>
        <w:ind w:firstLine="720"/>
        <w:jc w:val="both"/>
        <w:rPr>
          <w:rFonts w:ascii="OfficinaSansBookC" w:hAnsi="OfficinaSansBookC"/>
          <w:sz w:val="28"/>
        </w:rPr>
      </w:pPr>
      <w:r>
        <w:rPr>
          <w:rFonts w:ascii="OfficinaSansBookC" w:hAnsi="OfficinaSansBookC"/>
          <w:sz w:val="28"/>
        </w:rPr>
        <w:t xml:space="preserve">Фонд оценочных средств (далее – ФОС) по общеобразовательной дисциплине «Иностранный язык» разработан на основе требований ФГОС СОО, с учетом профессиональной направленности программ среднего профессионального образования, реализуемых на базе основного общего образования. </w:t>
      </w:r>
    </w:p>
    <w:p w:rsidR="00342929" w:rsidRDefault="00342929" w:rsidP="00342929">
      <w:pPr>
        <w:pStyle w:val="9"/>
        <w:widowControl w:val="0"/>
        <w:spacing w:before="0" w:line="276" w:lineRule="auto"/>
        <w:jc w:val="both"/>
        <w:rPr>
          <w:rFonts w:ascii="OfficinaSansBookC" w:hAnsi="OfficinaSansBookC"/>
          <w:b w:val="0"/>
          <w:color w:val="000000"/>
          <w:sz w:val="28"/>
        </w:rPr>
      </w:pPr>
      <w:r>
        <w:rPr>
          <w:rFonts w:ascii="OfficinaSansBookC" w:hAnsi="OfficinaSansBookC"/>
          <w:b w:val="0"/>
          <w:color w:val="000000"/>
          <w:sz w:val="28"/>
        </w:rPr>
        <w:t>Основная цель создания примерного фонда оценочных – унификация и стандартизация требований к результатам обучения студентов по следующим направлениям подготовки: «естественно-научный», «технологический», «социально-экономический» и «гуманитарный» и совершенствование содержания общеобразовательной дисциплины для формирования умений и знаний.</w:t>
      </w:r>
    </w:p>
    <w:p w:rsidR="00342929" w:rsidRDefault="00342929" w:rsidP="00342929">
      <w:pPr>
        <w:pStyle w:val="9"/>
        <w:widowControl w:val="0"/>
        <w:spacing w:before="0" w:line="276" w:lineRule="auto"/>
        <w:jc w:val="both"/>
        <w:rPr>
          <w:rFonts w:ascii="OfficinaSansBookC" w:hAnsi="OfficinaSansBookC"/>
          <w:b w:val="0"/>
          <w:color w:val="000000"/>
          <w:sz w:val="28"/>
        </w:rPr>
      </w:pPr>
      <w:r>
        <w:rPr>
          <w:rFonts w:ascii="OfficinaSansBookC" w:hAnsi="OfficinaSansBookC"/>
          <w:b w:val="0"/>
          <w:color w:val="000000"/>
          <w:sz w:val="28"/>
        </w:rPr>
        <w:t>Профессиональный компонент ФОС отражен в заданиях на перевод и носит научно-популярный характер и может быть применен и использован для тестирования студентов по всем УГПС.</w:t>
      </w:r>
    </w:p>
    <w:p w:rsidR="00342929" w:rsidRDefault="00342929" w:rsidP="00342929">
      <w:pPr>
        <w:pStyle w:val="10"/>
        <w:keepLines/>
        <w:numPr>
          <w:ilvl w:val="0"/>
          <w:numId w:val="143"/>
        </w:numPr>
        <w:autoSpaceDE/>
        <w:autoSpaceDN/>
        <w:spacing w:before="480" w:after="120" w:line="264" w:lineRule="auto"/>
        <w:rPr>
          <w:rFonts w:ascii="OfficinaSansBookC" w:hAnsi="OfficinaSansBookC"/>
          <w:sz w:val="28"/>
        </w:rPr>
      </w:pPr>
      <w:bookmarkStart w:id="10" w:name="__RefHeading___2"/>
      <w:bookmarkEnd w:id="10"/>
      <w:r>
        <w:rPr>
          <w:rFonts w:ascii="OfficinaSansBookC" w:hAnsi="OfficinaSansBookC"/>
          <w:sz w:val="28"/>
        </w:rPr>
        <w:t>Результаты обучения</w:t>
      </w:r>
    </w:p>
    <w:p w:rsidR="00342929" w:rsidRDefault="00342929" w:rsidP="00342929">
      <w:pPr>
        <w:sectPr w:rsidR="00342929">
          <w:footerReference w:type="default" r:id="rId18"/>
          <w:pgSz w:w="11906" w:h="16838"/>
          <w:pgMar w:top="1134" w:right="850" w:bottom="1134" w:left="1701" w:header="708" w:footer="708" w:gutter="0"/>
          <w:pgNumType w:start="1"/>
          <w:cols w:space="720"/>
          <w:titlePg/>
        </w:sectPr>
      </w:pPr>
    </w:p>
    <w:p w:rsidR="00342929" w:rsidRDefault="00342929" w:rsidP="00342929">
      <w:pPr>
        <w:pStyle w:val="10"/>
        <w:rPr>
          <w:rFonts w:ascii="OfficinaSansBookC" w:hAnsi="OfficinaSansBookC"/>
          <w:sz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405"/>
        <w:gridCol w:w="4961"/>
        <w:gridCol w:w="7230"/>
      </w:tblGrid>
      <w:tr w:rsidR="00342929" w:rsidTr="00BE1EE7">
        <w:trPr>
          <w:trHeight w:val="845"/>
        </w:trPr>
        <w:tc>
          <w:tcPr>
            <w:tcW w:w="2405" w:type="dxa"/>
            <w:vMerge w:val="restart"/>
            <w:tcBorders>
              <w:top w:val="single" w:sz="4" w:space="0" w:color="000000"/>
              <w:left w:val="single" w:sz="4" w:space="0" w:color="000000"/>
              <w:bottom w:val="single" w:sz="4" w:space="0" w:color="000000"/>
              <w:right w:val="single" w:sz="4" w:space="0" w:color="000000"/>
            </w:tcBorders>
            <w:vAlign w:val="center"/>
          </w:tcPr>
          <w:p w:rsidR="00342929" w:rsidRDefault="00342929" w:rsidP="00BE1EE7">
            <w:pPr>
              <w:spacing w:after="0" w:line="240" w:lineRule="auto"/>
              <w:jc w:val="center"/>
              <w:rPr>
                <w:rFonts w:ascii="OfficinaSansBookC" w:hAnsi="OfficinaSansBookC"/>
                <w:b/>
                <w:sz w:val="24"/>
              </w:rPr>
            </w:pPr>
            <w:r>
              <w:rPr>
                <w:rFonts w:ascii="OfficinaSansBookC" w:hAnsi="OfficinaSansBookC"/>
                <w:b/>
                <w:sz w:val="24"/>
              </w:rPr>
              <w:t>Код и наименование формируемых компетенций</w:t>
            </w:r>
          </w:p>
        </w:tc>
        <w:tc>
          <w:tcPr>
            <w:tcW w:w="12191" w:type="dxa"/>
            <w:gridSpan w:val="2"/>
            <w:tcBorders>
              <w:top w:val="single" w:sz="4" w:space="0" w:color="000000"/>
              <w:left w:val="single" w:sz="4" w:space="0" w:color="000000"/>
              <w:bottom w:val="single" w:sz="4" w:space="0" w:color="000000"/>
              <w:right w:val="single" w:sz="4" w:space="0" w:color="000000"/>
            </w:tcBorders>
            <w:vAlign w:val="center"/>
          </w:tcPr>
          <w:p w:rsidR="00342929" w:rsidRDefault="00342929" w:rsidP="00BE1EE7">
            <w:pPr>
              <w:spacing w:after="0" w:line="240" w:lineRule="auto"/>
              <w:jc w:val="center"/>
              <w:rPr>
                <w:rFonts w:ascii="OfficinaSansBookC" w:hAnsi="OfficinaSansBookC"/>
                <w:b/>
                <w:sz w:val="24"/>
              </w:rPr>
            </w:pPr>
            <w:r>
              <w:rPr>
                <w:rFonts w:ascii="OfficinaSansBookC" w:hAnsi="OfficinaSansBookC"/>
                <w:b/>
                <w:sz w:val="24"/>
              </w:rPr>
              <w:t>Планируемые результаты освоения дисциплины</w:t>
            </w:r>
          </w:p>
        </w:tc>
      </w:tr>
      <w:tr w:rsidR="00342929" w:rsidTr="00BE1EE7">
        <w:trPr>
          <w:trHeight w:val="985"/>
        </w:trPr>
        <w:tc>
          <w:tcPr>
            <w:tcW w:w="2405" w:type="dxa"/>
            <w:vMerge/>
            <w:tcBorders>
              <w:top w:val="single" w:sz="4" w:space="0" w:color="000000"/>
              <w:left w:val="single" w:sz="4" w:space="0" w:color="000000"/>
              <w:bottom w:val="single" w:sz="4" w:space="0" w:color="000000"/>
              <w:right w:val="single" w:sz="4" w:space="0" w:color="000000"/>
            </w:tcBorders>
            <w:vAlign w:val="center"/>
          </w:tcPr>
          <w:p w:rsidR="00342929" w:rsidRDefault="00342929" w:rsidP="00BE1EE7"/>
        </w:tc>
        <w:tc>
          <w:tcPr>
            <w:tcW w:w="4961" w:type="dxa"/>
            <w:tcBorders>
              <w:top w:val="single" w:sz="4" w:space="0" w:color="000000"/>
              <w:left w:val="single" w:sz="4" w:space="0" w:color="000000"/>
              <w:bottom w:val="single" w:sz="4" w:space="0" w:color="000000"/>
              <w:right w:val="single" w:sz="4" w:space="0" w:color="000000"/>
            </w:tcBorders>
            <w:vAlign w:val="center"/>
          </w:tcPr>
          <w:p w:rsidR="00342929" w:rsidRDefault="00342929" w:rsidP="00BE1EE7">
            <w:pPr>
              <w:spacing w:after="0" w:line="240" w:lineRule="auto"/>
              <w:jc w:val="center"/>
              <w:rPr>
                <w:rFonts w:ascii="OfficinaSansBookC" w:hAnsi="OfficinaSansBookC"/>
                <w:b/>
                <w:sz w:val="24"/>
              </w:rPr>
            </w:pPr>
            <w:r>
              <w:rPr>
                <w:rFonts w:ascii="OfficinaSansBookC" w:hAnsi="OfficinaSansBookC"/>
                <w:b/>
                <w:sz w:val="24"/>
              </w:rPr>
              <w:t>Общие</w:t>
            </w:r>
          </w:p>
        </w:tc>
        <w:tc>
          <w:tcPr>
            <w:tcW w:w="7230" w:type="dxa"/>
            <w:tcBorders>
              <w:top w:val="single" w:sz="4" w:space="0" w:color="000000"/>
              <w:left w:val="single" w:sz="4" w:space="0" w:color="000000"/>
              <w:bottom w:val="single" w:sz="4" w:space="0" w:color="000000"/>
              <w:right w:val="single" w:sz="4" w:space="0" w:color="000000"/>
            </w:tcBorders>
            <w:vAlign w:val="center"/>
          </w:tcPr>
          <w:p w:rsidR="00342929" w:rsidRDefault="00342929" w:rsidP="00BE1EE7">
            <w:pPr>
              <w:spacing w:after="0" w:line="240" w:lineRule="auto"/>
              <w:jc w:val="center"/>
              <w:rPr>
                <w:rFonts w:ascii="OfficinaSansBookC" w:hAnsi="OfficinaSansBookC"/>
                <w:b/>
                <w:sz w:val="24"/>
              </w:rPr>
            </w:pPr>
            <w:r>
              <w:rPr>
                <w:rFonts w:ascii="OfficinaSansBookC" w:hAnsi="OfficinaSansBookC"/>
                <w:b/>
                <w:sz w:val="24"/>
              </w:rPr>
              <w:t>Дисциплинарные</w:t>
            </w:r>
            <w:r>
              <w:rPr>
                <w:rFonts w:ascii="OfficinaSansBookC" w:hAnsi="OfficinaSansBookC"/>
                <w:b/>
                <w:sz w:val="24"/>
                <w:vertAlign w:val="superscript"/>
              </w:rPr>
              <w:footnoteReference w:id="1"/>
            </w:r>
          </w:p>
        </w:tc>
      </w:tr>
      <w:tr w:rsidR="00342929" w:rsidTr="00BE1EE7">
        <w:trPr>
          <w:trHeight w:val="562"/>
        </w:trPr>
        <w:tc>
          <w:tcPr>
            <w:tcW w:w="2405" w:type="dxa"/>
            <w:tcBorders>
              <w:top w:val="single" w:sz="4" w:space="0" w:color="000000"/>
              <w:left w:val="single" w:sz="4" w:space="0" w:color="000000"/>
              <w:bottom w:val="single" w:sz="4" w:space="0" w:color="000000"/>
              <w:right w:val="single" w:sz="4" w:space="0" w:color="000000"/>
            </w:tcBorders>
          </w:tcPr>
          <w:p w:rsidR="00342929" w:rsidRDefault="00342929" w:rsidP="00BE1EE7">
            <w:pPr>
              <w:spacing w:after="0" w:line="240" w:lineRule="auto"/>
              <w:jc w:val="both"/>
              <w:rPr>
                <w:rFonts w:ascii="OfficinaSansBookC" w:hAnsi="OfficinaSansBookC"/>
                <w:sz w:val="24"/>
              </w:rPr>
            </w:pPr>
            <w:r>
              <w:rPr>
                <w:rFonts w:ascii="OfficinaSansBookC" w:hAnsi="OfficinaSansBookC"/>
                <w:sz w:val="24"/>
              </w:rPr>
              <w:t>ОК 01. Выбирать способы решения задач профессиональной деятельности применительно к различным контекстам</w:t>
            </w:r>
          </w:p>
        </w:tc>
        <w:tc>
          <w:tcPr>
            <w:tcW w:w="4961" w:type="dxa"/>
            <w:tcBorders>
              <w:top w:val="single" w:sz="4" w:space="0" w:color="000000"/>
              <w:left w:val="single" w:sz="4" w:space="0" w:color="000000"/>
              <w:bottom w:val="single" w:sz="4" w:space="0" w:color="000000"/>
              <w:right w:val="single" w:sz="4" w:space="0" w:color="000000"/>
            </w:tcBorders>
          </w:tcPr>
          <w:p w:rsidR="00342929" w:rsidRDefault="00342929" w:rsidP="00BE1EE7">
            <w:pPr>
              <w:spacing w:after="0" w:line="240" w:lineRule="auto"/>
              <w:jc w:val="both"/>
              <w:rPr>
                <w:rFonts w:ascii="OfficinaSansBookC" w:hAnsi="OfficinaSansBookC"/>
                <w:sz w:val="24"/>
              </w:rPr>
            </w:pPr>
            <w:r>
              <w:rPr>
                <w:rFonts w:ascii="OfficinaSansBookC" w:hAnsi="OfficinaSansBookC"/>
                <w:sz w:val="24"/>
              </w:rPr>
              <w:t>В части трудового воспитания:</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готовность к труду, осознание ценности мастерства, трудолюбие;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интерес к различным сферам профессиональной деятельности,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Овладение универсальными учебными познавательными действиями:</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а) базовые логические действия:</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самостоятельно формулировать и актуализировать проблему, рассматривать ее всесторонне;  </w:t>
            </w:r>
          </w:p>
          <w:p w:rsidR="00342929" w:rsidRDefault="00342929" w:rsidP="00BE1EE7">
            <w:pPr>
              <w:pStyle w:val="dt-p"/>
              <w:spacing w:after="0"/>
              <w:jc w:val="both"/>
              <w:rPr>
                <w:rFonts w:ascii="OfficinaSansBookC" w:hAnsi="OfficinaSansBookC"/>
              </w:rPr>
            </w:pPr>
            <w:r>
              <w:rPr>
                <w:rFonts w:ascii="OfficinaSansBookC" w:hAnsi="OfficinaSansBookC"/>
              </w:rPr>
              <w:t xml:space="preserve">- устанавливать существенный признак или основания для сравнения, классификации и обобщения;  </w:t>
            </w:r>
          </w:p>
          <w:p w:rsidR="00342929" w:rsidRDefault="00342929" w:rsidP="00BE1EE7">
            <w:pPr>
              <w:pStyle w:val="dt-p"/>
              <w:spacing w:after="0"/>
              <w:jc w:val="both"/>
              <w:rPr>
                <w:rFonts w:ascii="OfficinaSansBookC" w:hAnsi="OfficinaSansBookC"/>
              </w:rPr>
            </w:pPr>
            <w:r>
              <w:rPr>
                <w:rFonts w:ascii="OfficinaSansBookC" w:hAnsi="OfficinaSansBookC"/>
              </w:rPr>
              <w:t>- определять цели деятельности, задавать параметры и критерии их достижения;</w:t>
            </w:r>
          </w:p>
          <w:p w:rsidR="00342929" w:rsidRDefault="00342929" w:rsidP="00BE1EE7">
            <w:pPr>
              <w:pStyle w:val="dt-p"/>
              <w:spacing w:after="0"/>
              <w:jc w:val="both"/>
              <w:rPr>
                <w:rFonts w:ascii="OfficinaSansBookC" w:hAnsi="OfficinaSansBookC"/>
              </w:rPr>
            </w:pPr>
            <w:r>
              <w:rPr>
                <w:rFonts w:ascii="OfficinaSansBookC" w:hAnsi="OfficinaSansBookC"/>
              </w:rPr>
              <w:t xml:space="preserve">- выявлять закономерности и противоречия в </w:t>
            </w:r>
            <w:r>
              <w:rPr>
                <w:rFonts w:ascii="OfficinaSansBookC" w:hAnsi="OfficinaSansBookC"/>
              </w:rPr>
              <w:lastRenderedPageBreak/>
              <w:t xml:space="preserve">рассматриваемых явлениях;  </w:t>
            </w:r>
          </w:p>
          <w:p w:rsidR="00342929" w:rsidRDefault="00342929" w:rsidP="00BE1EE7">
            <w:pPr>
              <w:pStyle w:val="dt-p"/>
              <w:spacing w:after="0"/>
              <w:jc w:val="both"/>
              <w:rPr>
                <w:rFonts w:ascii="OfficinaSansBookC" w:hAnsi="OfficinaSansBookC"/>
              </w:rPr>
            </w:pPr>
            <w:r>
              <w:rPr>
                <w:rFonts w:ascii="OfficinaSansBookC" w:hAnsi="OfficinaSansBookC"/>
              </w:rPr>
              <w:t xml:space="preserve">- вносить коррективы в деятельность, оценивать соответствие результатов целям, оценивать риски последствий деятельности;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развивать креативное мышление при решении жизненных проблем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б) базовые исследовательские действия:</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владеть навыками учебно-исследовательской и проектной деятельности, навыками разрешения проблем;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анализировать полученные в ходе решения задачи результаты, критически оценивать их достоверность, прогнозировать изменение в новых условиях;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уметь переносить знания в познавательную и практическую области жизнедеятельности;</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уметь интегрировать знания из разных предметных областей;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выдвигать новые идеи, предлагать оригинальные подходы и решения;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и способность их использования в познавательной и социальной практике </w:t>
            </w:r>
          </w:p>
        </w:tc>
        <w:tc>
          <w:tcPr>
            <w:tcW w:w="7230" w:type="dxa"/>
            <w:tcBorders>
              <w:top w:val="single" w:sz="4" w:space="0" w:color="000000"/>
              <w:left w:val="single" w:sz="4" w:space="0" w:color="000000"/>
              <w:bottom w:val="single" w:sz="4" w:space="0" w:color="000000"/>
              <w:right w:val="single" w:sz="4" w:space="0" w:color="000000"/>
            </w:tcBorders>
          </w:tcPr>
          <w:p w:rsidR="00342929" w:rsidRDefault="00342929" w:rsidP="00BE1EE7">
            <w:pPr>
              <w:spacing w:after="0" w:line="240" w:lineRule="auto"/>
              <w:jc w:val="both"/>
              <w:rPr>
                <w:rFonts w:ascii="OfficinaSansBookC" w:hAnsi="OfficinaSansBookC"/>
                <w:sz w:val="24"/>
              </w:rPr>
            </w:pPr>
            <w:r>
              <w:rPr>
                <w:rFonts w:ascii="OfficinaSansBookC" w:hAnsi="OfficinaSansBookC"/>
                <w:sz w:val="24"/>
              </w:rPr>
              <w:lastRenderedPageBreak/>
              <w:t>- владеть основными видами речевой деятельности в рамках следующего тематического содержания речи: Межличностные отношения в семье, с друзьями и знакомыми. Конфликтные ситуации, их предупреждение и разрешение. Внешность и характер человека и литературного персонажа. Повседневная жизнь. Здоровый образ жизни. Школьное образование. Выбор профессии. Альтернативы в продолжении образования. Роль иностранного языка в современном мире. Молодежь в современном обществе. Досуг молодежи. Природа и экология. Технический прогресс, современные средства информации и коммуникации, Интернет-безопасность. Родная страна и страна/страны изучаемого языка. Выдающиеся люди родной страны и страны/стран изучаемого языка; Современный мир профессий. Ценностные ориентиры молодежи в современном обществе. Деловое общение. Проблемы современной цивилизации. Россия и мир: вклад России в мировую культуру, науку, технику</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говорение: уметь вести разные виды диалога (в том числе комбинированный) в стандартных ситуациях неофициального и официального общения объемом до 10 реплик со стороны каждого собеседника в рамках отобранного тематического содержания речи с соблюдением норм речевого этикета, принятых в стране/странах изучаемого языка;</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создавать устные связные монологические высказывания (описание/характеристика, повествование/сообщение) с изложением своего мнения и краткой аргументацией объемом 17-</w:t>
            </w:r>
            <w:r>
              <w:rPr>
                <w:rFonts w:ascii="OfficinaSansBookC" w:hAnsi="OfficinaSansBookC"/>
                <w:sz w:val="24"/>
              </w:rPr>
              <w:lastRenderedPageBreak/>
              <w:t>18 фраз в рамках отобранного тематического содержания речи; передавать основное содержание прочитанного/прослушанного текста с выражением своего отношения; устно представлять в объеме 17-18 фраз результаты выполненной проектной работы;</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аудирование: воспринимать на слух и понимать звучащие до 3,5 минут аутентичные тексты, содержащие отдельные неизученные языковые явления, не препятствующие решению коммуникативной задачи, с разной глубиной проникновения в содержание текста: с пониманием основного содержания, с пониманием нужной/интересующей/запрашиваемой информации;</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смысловое чтение: читать про себя и понимать несложные аутентичные тексты разного вида, жанра и стиля объемом 700-900 слов, содержащие отдельные неизученные языковые явления, с различной глубиной проникновения в содержание текста: с пониманием основного содержания, с пониманием нужной/интересующей/запрашиваемой информации, с полным пониманием прочитанного; читать несплошные тексты (таблицы, диаграммы, графики) и понимать представленную в них информацию;</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письменная речь: заполнять анкеты и формуляры, сообщая о себе основные сведения, в соответствии с нормами, принятыми в стране/странах изучаемого языка;</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писать электронное сообщение личного характера объемом до 140 слов, соблюдая принятый речевой этикет; создавать письменные высказывания объемом до 180 слов с опорой на план, картинку, таблицу, график, диаграмму и/или прочитанный/прослушанный текст объемом до 250 слов; комментировать информацию, высказывание, цитату, пословицу с выражением и аргументацией своего мнения;</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владеть фонетическими навыками: различать на слух и адекватно, без ошибок, ведущих к сбою коммуникации, произносить слова с правильным ударением и фразы с соблюдением их ритмико-интонационных особенностей, в том числе применять правило отсутствия фразового ударения на служебных словах; владеть </w:t>
            </w:r>
            <w:r>
              <w:rPr>
                <w:rFonts w:ascii="OfficinaSansBookC" w:hAnsi="OfficinaSansBookC"/>
                <w:sz w:val="24"/>
              </w:rPr>
              <w:lastRenderedPageBreak/>
              <w:t>правилами чтения и осмысленно читать вслух аутентичные тексты объемом до 150 слов, построенные в основном на изученном языковом материале, с соблюдением правил чтения и интонации; овладение орфографическими навыками в отношении изученного лексического материала; овладение пунктуационными навыками: использовать запятую при перечислении, обращении и при выделении вводных слов; апостроф, точку, вопросительный и восклицательный знаки;</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не ставить точку после заголовка; правильно оформлять прямую речь, электронное сообщение личного характера;</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знать и понимание основных значений изученных лексических единиц (слов, словосочетаний, речевых клише), основных способов словообразования (аффиксация, словосложение, конверсия) и особенностей структуры простых и сложных предложений и различных коммуникативных типов предложений;</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выявление признаков изученных грамматических и лексических явлений по заданным основаниям;</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владеть навыками распознавания и употребления в устной и письменной речи не менее 1650 лексических единиц (слов, словосочетаний, речевых клише), включая 1350 лексических единиц, освоенных на уровне основного общего образования; навыками употребления родственных слов, образованных с помощью аффиксации, словосложения, конверсии;</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владеть навыками распознавания и употребления в устной и письменной речи изученных морфологических форм и синтаксических конструкций изучаемого иностранного языка в рамках тематического содержания речи в соответствии с решаемой коммуникативной задачей;</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владеть социокультурными знаниями и умениями: 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учетом этих различий; знать/понимать и использовать в устной и письменной речи наиболее употребительную тематическую </w:t>
            </w:r>
            <w:r>
              <w:rPr>
                <w:rFonts w:ascii="OfficinaSansBookC" w:hAnsi="OfficinaSansBookC"/>
                <w:sz w:val="24"/>
              </w:rPr>
              <w:lastRenderedPageBreak/>
              <w:t>фоновую лексику и реалии страны/стран изучаемого языка (например, система образования, страницы истории, основные праздники, этикетные особенности общения); иметь базовые знания о социокультурном портрете и культурном наследии родной страны и страны/стран изучаемого языка; представлять родную страну и ее культуру на иностранном языке; проявлять уважение к иной культуре; соблюдать нормы вежливости в межкультурном общении;</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владеть компенсаторными умениями, позволяющими в случае сбоя коммуникации, а также в условиях дефицита языковых средств использовать различные приемы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уметь сравнивать, классифицировать, систематизировать и обобщать по существенным признакам изученные языковые явления (лексические и грамматические);</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иметь опыт практической деятельности в повседневной жизни: участвовать в учебно-исследовательской, проектной деятельности предметного и межпредметного характера с использованием материалов на изучаемом иностранном языке и применением информационно-коммуникационных технологий; соблюдать правила информационной безопасности в ситуациях повседневной жизни и при работе в информационно-телекоммуникационной сети "Интернет" (далее - сеть Интернет); использовать приобретенные умения и навыки в процессе онлайн-обучения иностранному языку; использовать иноязычные словари и справочники, в том числе информационно-справочные системы в электронной форме;</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-осуществлять межличностное и межкультурное общение на основе знаний о социокультурном портрете и культурном наследии родной страны и страны/стран изучаемого языка.</w:t>
            </w:r>
          </w:p>
          <w:p w:rsidR="00342929" w:rsidRDefault="00342929" w:rsidP="00BE1EE7">
            <w:pPr>
              <w:pStyle w:val="ConsPlusNormal"/>
              <w:jc w:val="both"/>
              <w:rPr>
                <w:rFonts w:ascii="OfficinaSansBookC" w:hAnsi="OfficinaSansBookC"/>
                <w:sz w:val="24"/>
              </w:rPr>
            </w:pPr>
          </w:p>
        </w:tc>
      </w:tr>
      <w:tr w:rsidR="00342929" w:rsidTr="00BE1EE7">
        <w:trPr>
          <w:trHeight w:val="841"/>
        </w:trPr>
        <w:tc>
          <w:tcPr>
            <w:tcW w:w="2405" w:type="dxa"/>
            <w:tcBorders>
              <w:top w:val="single" w:sz="4" w:space="0" w:color="000000"/>
              <w:left w:val="single" w:sz="4" w:space="0" w:color="000000"/>
              <w:bottom w:val="single" w:sz="4" w:space="0" w:color="000000"/>
              <w:right w:val="single" w:sz="4" w:space="0" w:color="000000"/>
            </w:tcBorders>
          </w:tcPr>
          <w:p w:rsidR="00342929" w:rsidRDefault="00342929" w:rsidP="00BE1EE7">
            <w:pPr>
              <w:spacing w:after="0" w:line="240" w:lineRule="auto"/>
              <w:rPr>
                <w:rFonts w:ascii="OfficinaSansBookC" w:hAnsi="OfficinaSansBookC"/>
                <w:sz w:val="24"/>
              </w:rPr>
            </w:pPr>
            <w:r>
              <w:rPr>
                <w:rFonts w:ascii="OfficinaSansBookC" w:hAnsi="OfficinaSansBookC"/>
                <w:sz w:val="24"/>
              </w:rPr>
              <w:lastRenderedPageBreak/>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4961" w:type="dxa"/>
            <w:tcBorders>
              <w:top w:val="single" w:sz="4" w:space="0" w:color="000000"/>
              <w:left w:val="single" w:sz="4" w:space="0" w:color="000000"/>
              <w:bottom w:val="single" w:sz="4" w:space="0" w:color="000000"/>
              <w:right w:val="single" w:sz="4" w:space="0" w:color="000000"/>
            </w:tcBorders>
          </w:tcPr>
          <w:p w:rsidR="00342929" w:rsidRDefault="00342929" w:rsidP="00BE1EE7">
            <w:pPr>
              <w:spacing w:after="0" w:line="240" w:lineRule="auto"/>
              <w:jc w:val="both"/>
              <w:rPr>
                <w:rFonts w:ascii="OfficinaSansBookC" w:hAnsi="OfficinaSansBookC"/>
                <w:sz w:val="24"/>
              </w:rPr>
            </w:pPr>
            <w:r>
              <w:rPr>
                <w:rFonts w:ascii="OfficinaSansBookC" w:hAnsi="OfficinaSansBookC"/>
                <w:sz w:val="24"/>
              </w:rPr>
              <w:t>В области ценности научного познания:</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совершенствование языковой и читательской культуры как средства взаимодействия между людьми и познания мира;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осознание ценности научной деятельности, готовность осуществлять проектную и исследовательскую деятельность индивидуально и в группе.</w:t>
            </w:r>
          </w:p>
          <w:p w:rsidR="00342929" w:rsidRDefault="00342929" w:rsidP="00BE1EE7">
            <w:pPr>
              <w:spacing w:after="0" w:line="240" w:lineRule="auto"/>
              <w:jc w:val="both"/>
              <w:rPr>
                <w:rFonts w:ascii="OfficinaSansBookC" w:hAnsi="OfficinaSansBookC"/>
              </w:rPr>
            </w:pPr>
            <w:r>
              <w:rPr>
                <w:rFonts w:ascii="OfficinaSansBookC" w:hAnsi="OfficinaSansBookC"/>
                <w:sz w:val="24"/>
              </w:rPr>
              <w:t>Овладение универсальными учебными познавательными действиями:</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в) работа с информацией:</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создавать тексты в различных форматах с учетом назначения информации и целевой аудитории, выбирая оптимальную форму представления и визуализации;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оценивать достоверность, легитимность информации, ее соответствие правовым и морально-этическим нормам;  </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w:t>
            </w:r>
            <w:r>
              <w:rPr>
                <w:rFonts w:ascii="OfficinaSansBookC" w:hAnsi="OfficinaSansBookC"/>
                <w:sz w:val="24"/>
              </w:rPr>
              <w:lastRenderedPageBreak/>
              <w:t xml:space="preserve">требований эргономики, техники безопасности, гигиены, ресурсосбережения, правовых и этических норм, норм информационной безопасности;   </w:t>
            </w:r>
          </w:p>
          <w:p w:rsidR="00342929" w:rsidRDefault="00342929" w:rsidP="00BE1EE7">
            <w:pPr>
              <w:spacing w:after="0" w:line="240" w:lineRule="auto"/>
              <w:jc w:val="both"/>
              <w:rPr>
                <w:rFonts w:ascii="OfficinaSansBookC" w:hAnsi="OfficinaSansBookC"/>
                <w:b/>
                <w:sz w:val="24"/>
              </w:rPr>
            </w:pPr>
            <w:r>
              <w:rPr>
                <w:rFonts w:ascii="OfficinaSansBookC" w:hAnsi="OfficinaSansBookC"/>
                <w:sz w:val="24"/>
              </w:rPr>
              <w:t>- владеть навыками распознавания и защиты информации, информационной безопасности личности</w:t>
            </w:r>
          </w:p>
        </w:tc>
        <w:tc>
          <w:tcPr>
            <w:tcW w:w="7230" w:type="dxa"/>
            <w:tcBorders>
              <w:top w:val="single" w:sz="4" w:space="0" w:color="000000"/>
              <w:left w:val="single" w:sz="4" w:space="0" w:color="000000"/>
              <w:bottom w:val="single" w:sz="4" w:space="0" w:color="000000"/>
              <w:right w:val="single" w:sz="4" w:space="0" w:color="000000"/>
            </w:tcBorders>
          </w:tcPr>
          <w:p w:rsidR="00342929" w:rsidRDefault="00342929" w:rsidP="00BE1EE7">
            <w:pPr>
              <w:spacing w:after="0" w:line="240" w:lineRule="auto"/>
              <w:jc w:val="both"/>
              <w:rPr>
                <w:rFonts w:ascii="OfficinaSansBookC" w:hAnsi="OfficinaSansBookC"/>
                <w:sz w:val="24"/>
              </w:rPr>
            </w:pPr>
            <w:r>
              <w:rPr>
                <w:rFonts w:ascii="OfficinaSansBookC" w:hAnsi="OfficinaSansBookC"/>
                <w:sz w:val="24"/>
              </w:rPr>
              <w:lastRenderedPageBreak/>
              <w:t>- владеть социокультурными знаниями и умениями: знать/понимать речевые различия в ситуациях официального и неофициального общения в рамках тематического содержания речи и использовать лексико-грамматические средства с учетом этих различий; знать/понимать и использовать в устной и письменной речи наиболее употребительную тематическую фоновую лексику и реалии страны/стран изучаемого языка (например, система образования, страницы истории, основные праздники, этикетные особенности общения); иметь базовые знания о социокультурном портрете и культурном наследии родной страны и страны/стран изучаемого языка; представлять родную страну и ее культуру на иностранном языке; проявлять уважение к иной культуре; соблюдать нормы вежливости в межкультурном общении;</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владеть компенсаторными умениями, позволяющими в случае сбоя коммуникации, а также в условиях дефицита языковых средств использовать различные приемы переработки информации: при говорении - переспрос; при говорении и письме - описание/перифраз/толкование; при чтении и аудировании - языковую и контекстуальную догадку;</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уметь сравнивать, классифицировать, систематизировать и обобщать по существенным признакам изученные языковые явления (лексические и грамматические);</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-иметь опыт практической деятельности в повседневной жизни: участвовать в учебно-исследовательской, проектной деятельности предметного и межпредметного характера с использованием материалов на изучаемом иностранном языке и применением информационно-коммуникационных технологий; соблюдать правила информационной безопасности в ситуациях повседневной жизни и при работе в информационно-телекоммуникационной сети "Интернет" (далее - сеть Интернет); использовать приобретенные умения и навыки в процессе онлайн-обучения иностранному языку; использовать иноязычные словари и справочники, в том числе информационно-справочные системы в </w:t>
            </w:r>
            <w:r>
              <w:rPr>
                <w:rFonts w:ascii="OfficinaSansBookC" w:hAnsi="OfficinaSansBookC"/>
                <w:sz w:val="24"/>
              </w:rPr>
              <w:lastRenderedPageBreak/>
              <w:t>электронной форме</w:t>
            </w:r>
          </w:p>
        </w:tc>
      </w:tr>
      <w:tr w:rsidR="00342929" w:rsidTr="00BE1EE7">
        <w:trPr>
          <w:trHeight w:val="1114"/>
        </w:trPr>
        <w:tc>
          <w:tcPr>
            <w:tcW w:w="2405" w:type="dxa"/>
            <w:tcBorders>
              <w:top w:val="single" w:sz="4" w:space="0" w:color="000000"/>
              <w:left w:val="single" w:sz="4" w:space="0" w:color="000000"/>
              <w:bottom w:val="single" w:sz="4" w:space="0" w:color="000000"/>
              <w:right w:val="single" w:sz="4" w:space="0" w:color="000000"/>
            </w:tcBorders>
          </w:tcPr>
          <w:p w:rsidR="00342929" w:rsidRDefault="00342929" w:rsidP="00BE1EE7">
            <w:pPr>
              <w:spacing w:after="0" w:line="240" w:lineRule="auto"/>
              <w:rPr>
                <w:rFonts w:ascii="OfficinaSansBookC" w:hAnsi="OfficinaSansBookC"/>
                <w:sz w:val="24"/>
              </w:rPr>
            </w:pPr>
            <w:r>
              <w:rPr>
                <w:rFonts w:ascii="OfficinaSansBookC" w:hAnsi="OfficinaSansBookC"/>
                <w:sz w:val="24"/>
              </w:rPr>
              <w:lastRenderedPageBreak/>
              <w:t>ОК 04. Эффективно взаимодействовать и работать в коллективе и команде</w:t>
            </w:r>
          </w:p>
        </w:tc>
        <w:tc>
          <w:tcPr>
            <w:tcW w:w="4961" w:type="dxa"/>
            <w:tcBorders>
              <w:top w:val="single" w:sz="4" w:space="0" w:color="000000"/>
              <w:left w:val="single" w:sz="4" w:space="0" w:color="000000"/>
              <w:bottom w:val="single" w:sz="4" w:space="0" w:color="000000"/>
              <w:right w:val="single" w:sz="4" w:space="0" w:color="000000"/>
            </w:tcBorders>
          </w:tcPr>
          <w:p w:rsidR="00342929" w:rsidRDefault="00342929" w:rsidP="00BE1EE7">
            <w:pPr>
              <w:spacing w:after="0"/>
              <w:jc w:val="both"/>
              <w:rPr>
                <w:rFonts w:ascii="OfficinaSansBookC" w:hAnsi="OfficinaSansBookC"/>
                <w:sz w:val="24"/>
              </w:rPr>
            </w:pPr>
            <w:r>
              <w:rPr>
                <w:rFonts w:ascii="OfficinaSansBookC" w:hAnsi="OfficinaSansBookC"/>
                <w:sz w:val="24"/>
              </w:rPr>
              <w:t xml:space="preserve">готовность к саморазвитию, самостоятельности и самоопределению; </w:t>
            </w:r>
          </w:p>
          <w:p w:rsidR="00342929" w:rsidRDefault="00342929" w:rsidP="00BE1EE7">
            <w:pPr>
              <w:pStyle w:val="dt-p"/>
              <w:spacing w:after="0"/>
              <w:jc w:val="both"/>
              <w:rPr>
                <w:rFonts w:ascii="OfficinaSansBookC" w:hAnsi="OfficinaSansBookC"/>
              </w:rPr>
            </w:pPr>
            <w:r>
              <w:rPr>
                <w:rFonts w:ascii="OfficinaSansBookC" w:hAnsi="OfficinaSansBookC"/>
              </w:rPr>
              <w:t xml:space="preserve">-овладение навыками учебно-исследовательской, проектной и социальной деятельности; </w:t>
            </w:r>
          </w:p>
          <w:p w:rsidR="00342929" w:rsidRDefault="00342929" w:rsidP="00BE1EE7">
            <w:pPr>
              <w:spacing w:after="0"/>
              <w:jc w:val="both"/>
              <w:rPr>
                <w:rFonts w:ascii="OfficinaSansBookC" w:hAnsi="OfficinaSansBookC"/>
                <w:sz w:val="24"/>
              </w:rPr>
            </w:pPr>
            <w:r>
              <w:rPr>
                <w:rFonts w:ascii="OfficinaSansBookC" w:hAnsi="OfficinaSansBookC"/>
                <w:sz w:val="24"/>
              </w:rPr>
              <w:t>Овладение универсальными коммуникативными действиями:</w:t>
            </w:r>
          </w:p>
          <w:p w:rsidR="00342929" w:rsidRDefault="00342929" w:rsidP="00BE1EE7">
            <w:pPr>
              <w:spacing w:after="0"/>
              <w:jc w:val="both"/>
              <w:rPr>
                <w:rFonts w:ascii="OfficinaSansBookC" w:hAnsi="OfficinaSansBookC"/>
                <w:sz w:val="24"/>
              </w:rPr>
            </w:pPr>
            <w:r>
              <w:rPr>
                <w:rFonts w:ascii="OfficinaSansBookC" w:hAnsi="OfficinaSansBookC"/>
                <w:sz w:val="24"/>
              </w:rPr>
              <w:t>б) совместная деятельность:</w:t>
            </w:r>
          </w:p>
          <w:p w:rsidR="00342929" w:rsidRDefault="00342929" w:rsidP="00BE1EE7">
            <w:pPr>
              <w:spacing w:after="0"/>
              <w:jc w:val="both"/>
              <w:rPr>
                <w:rFonts w:ascii="OfficinaSansBookC" w:hAnsi="OfficinaSansBookC"/>
                <w:sz w:val="24"/>
              </w:rPr>
            </w:pPr>
            <w:r>
              <w:rPr>
                <w:rFonts w:ascii="OfficinaSansBookC" w:hAnsi="OfficinaSansBookC"/>
                <w:sz w:val="24"/>
              </w:rPr>
              <w:t xml:space="preserve">- понимать и использовать преимущества командной и индивидуальной работы; </w:t>
            </w:r>
          </w:p>
          <w:p w:rsidR="00342929" w:rsidRDefault="00342929" w:rsidP="00BE1EE7">
            <w:pPr>
              <w:spacing w:after="0"/>
              <w:jc w:val="both"/>
              <w:rPr>
                <w:rFonts w:ascii="OfficinaSansBookC" w:hAnsi="OfficinaSansBookC"/>
                <w:sz w:val="24"/>
              </w:rPr>
            </w:pPr>
            <w:r>
              <w:rPr>
                <w:rFonts w:ascii="OfficinaSansBookC" w:hAnsi="OfficinaSansBookC"/>
                <w:sz w:val="24"/>
              </w:rPr>
              <w:t xml:space="preserve">- 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совместной работы; </w:t>
            </w:r>
          </w:p>
          <w:p w:rsidR="00342929" w:rsidRDefault="00342929" w:rsidP="00BE1EE7">
            <w:pPr>
              <w:spacing w:after="0"/>
              <w:jc w:val="both"/>
              <w:rPr>
                <w:rFonts w:ascii="OfficinaSansBookC" w:hAnsi="OfficinaSansBookC"/>
                <w:sz w:val="24"/>
              </w:rPr>
            </w:pPr>
            <w:r>
              <w:rPr>
                <w:rFonts w:ascii="OfficinaSansBookC" w:hAnsi="OfficinaSansBookC"/>
                <w:sz w:val="24"/>
              </w:rPr>
              <w:t xml:space="preserve">- координировать и выполнять работу в условиях реального, виртуального и комбинированного взаимодействия; </w:t>
            </w:r>
          </w:p>
          <w:p w:rsidR="00342929" w:rsidRDefault="00342929" w:rsidP="00BE1EE7">
            <w:pPr>
              <w:spacing w:after="0"/>
              <w:jc w:val="both"/>
              <w:rPr>
                <w:rFonts w:ascii="OfficinaSansBookC" w:hAnsi="OfficinaSansBookC"/>
                <w:sz w:val="24"/>
              </w:rPr>
            </w:pPr>
            <w:r>
              <w:rPr>
                <w:rFonts w:ascii="OfficinaSansBookC" w:hAnsi="OfficinaSansBookC"/>
                <w:sz w:val="24"/>
              </w:rPr>
              <w:t>- осуществлять позитивное стратегическое поведение в различных ситуациях, проявлять творчество и воображение, быть инициативным.</w:t>
            </w:r>
          </w:p>
          <w:p w:rsidR="00342929" w:rsidRDefault="00342929" w:rsidP="00BE1EE7">
            <w:pPr>
              <w:spacing w:after="0"/>
              <w:jc w:val="both"/>
              <w:rPr>
                <w:rFonts w:ascii="OfficinaSansBookC" w:hAnsi="OfficinaSansBookC"/>
                <w:sz w:val="24"/>
              </w:rPr>
            </w:pPr>
            <w:r>
              <w:rPr>
                <w:rFonts w:ascii="OfficinaSansBookC" w:hAnsi="OfficinaSansBookC"/>
                <w:sz w:val="24"/>
              </w:rPr>
              <w:t xml:space="preserve">Овладение универсальными регулятивными </w:t>
            </w:r>
            <w:r>
              <w:rPr>
                <w:rFonts w:ascii="OfficinaSansBookC" w:hAnsi="OfficinaSansBookC"/>
                <w:sz w:val="24"/>
              </w:rPr>
              <w:lastRenderedPageBreak/>
              <w:t>действиями:</w:t>
            </w:r>
          </w:p>
          <w:p w:rsidR="00342929" w:rsidRDefault="00342929" w:rsidP="00BE1EE7">
            <w:pPr>
              <w:spacing w:after="0"/>
              <w:jc w:val="both"/>
              <w:rPr>
                <w:rFonts w:ascii="OfficinaSansBookC" w:hAnsi="OfficinaSansBookC"/>
                <w:sz w:val="24"/>
              </w:rPr>
            </w:pPr>
            <w:r>
              <w:rPr>
                <w:rFonts w:ascii="OfficinaSansBookC" w:hAnsi="OfficinaSansBookC"/>
                <w:sz w:val="24"/>
              </w:rPr>
              <w:t>г) принятие себя и других людей:</w:t>
            </w:r>
          </w:p>
          <w:p w:rsidR="00342929" w:rsidRDefault="00342929" w:rsidP="00BE1EE7">
            <w:pPr>
              <w:spacing w:after="0"/>
              <w:jc w:val="both"/>
              <w:rPr>
                <w:rFonts w:ascii="OfficinaSansBookC" w:hAnsi="OfficinaSansBookC"/>
                <w:sz w:val="24"/>
              </w:rPr>
            </w:pPr>
            <w:r>
              <w:rPr>
                <w:rFonts w:ascii="OfficinaSansBookC" w:hAnsi="OfficinaSansBookC"/>
                <w:sz w:val="24"/>
              </w:rPr>
              <w:t xml:space="preserve">- принимать мотивы и аргументы других людей при анализе результатов деятельности; </w:t>
            </w:r>
          </w:p>
          <w:p w:rsidR="00342929" w:rsidRDefault="00342929" w:rsidP="00BE1EE7">
            <w:pPr>
              <w:spacing w:after="0"/>
              <w:jc w:val="both"/>
              <w:rPr>
                <w:rFonts w:ascii="OfficinaSansBookC" w:hAnsi="OfficinaSansBookC"/>
                <w:sz w:val="24"/>
              </w:rPr>
            </w:pPr>
            <w:r>
              <w:rPr>
                <w:rFonts w:ascii="OfficinaSansBookC" w:hAnsi="OfficinaSansBookC"/>
                <w:sz w:val="24"/>
              </w:rPr>
              <w:t xml:space="preserve">- признавать свое право и право других людей на ошибки; </w:t>
            </w:r>
          </w:p>
          <w:p w:rsidR="00342929" w:rsidRDefault="00342929" w:rsidP="00BE1EE7">
            <w:pPr>
              <w:spacing w:after="0" w:line="240" w:lineRule="auto"/>
              <w:jc w:val="both"/>
              <w:rPr>
                <w:rFonts w:ascii="OfficinaSansBookC" w:hAnsi="OfficinaSansBookC"/>
                <w:b/>
                <w:sz w:val="24"/>
              </w:rPr>
            </w:pPr>
            <w:r>
              <w:rPr>
                <w:rFonts w:ascii="OfficinaSansBookC" w:hAnsi="OfficinaSansBookC"/>
                <w:sz w:val="24"/>
              </w:rPr>
              <w:t>- развивать способность понимать мир с позиции другого человека</w:t>
            </w:r>
          </w:p>
        </w:tc>
        <w:tc>
          <w:tcPr>
            <w:tcW w:w="7230" w:type="dxa"/>
            <w:tcBorders>
              <w:top w:val="single" w:sz="4" w:space="0" w:color="000000"/>
              <w:left w:val="single" w:sz="4" w:space="0" w:color="000000"/>
              <w:bottom w:val="single" w:sz="4" w:space="0" w:color="000000"/>
              <w:right w:val="single" w:sz="4" w:space="0" w:color="000000"/>
            </w:tcBorders>
          </w:tcPr>
          <w:p w:rsidR="00342929" w:rsidRDefault="00342929" w:rsidP="00BE1EE7">
            <w:pPr>
              <w:spacing w:after="0" w:line="240" w:lineRule="auto"/>
              <w:jc w:val="both"/>
              <w:rPr>
                <w:rFonts w:ascii="OfficinaSansBookC" w:hAnsi="OfficinaSansBookC"/>
                <w:sz w:val="24"/>
              </w:rPr>
            </w:pPr>
            <w:r>
              <w:rPr>
                <w:rFonts w:ascii="OfficinaSansBookC" w:hAnsi="OfficinaSansBookC"/>
                <w:sz w:val="24"/>
              </w:rPr>
              <w:lastRenderedPageBreak/>
              <w:t>- говорение: уметь вести разные виды диалога (в том числе комбинированный) в стандартных ситуациях неофициального и официального общения объемом до 9 реплик со стороны каждого собеседника в рамках отобранного тематического содержания речи с соблюдением норм речевого этикета, принятых в стране/странах изучаемого языка; создавать устные связные монологические высказывания (описание/характеристика, повествование/сообщение) с изложением своего мнения и краткой аргументацией объемом 14-15 фраз в рамках отобранного тематического содержания речи; передавать основное содержание прочитанного/прослушанного текста с выражением своего отношения; устно представлять в объеме 14-15 фраз результаты выполненной проектной работы;</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-иметь опыт практической деятельности в повседневной жизни: участвовать в учебно-исследовательской, проектной деятельности предметного и межпредметного характера с использованием материалов на изучаемом иностранном языке и применением информационно-коммуникационных технологий; соблюдать правила информационной безопасности в ситуациях повседневной жизни и при работе в информационно-телекоммуникационной сети "Интернет" (далее - сеть Интернет); использовать приобретенные умения и навыки в процессе онлайн-обучения иностранному языку; использовать иноязычные словари и справочники, в том числе информационно-справочные системы в электронной форме;</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 xml:space="preserve">осуществлять межличностное и межкультурное общение на основе знаний о социокультурном портрете и культурном наследии </w:t>
            </w:r>
            <w:r>
              <w:rPr>
                <w:rFonts w:ascii="OfficinaSansBookC" w:hAnsi="OfficinaSansBookC"/>
                <w:sz w:val="24"/>
              </w:rPr>
              <w:lastRenderedPageBreak/>
              <w:t>родной страны и страны/стран изучаемого языка</w:t>
            </w:r>
          </w:p>
        </w:tc>
      </w:tr>
      <w:tr w:rsidR="00342929" w:rsidTr="00BE1EE7">
        <w:trPr>
          <w:trHeight w:val="845"/>
        </w:trPr>
        <w:tc>
          <w:tcPr>
            <w:tcW w:w="2405" w:type="dxa"/>
            <w:tcBorders>
              <w:top w:val="single" w:sz="4" w:space="0" w:color="000000"/>
              <w:left w:val="single" w:sz="4" w:space="0" w:color="000000"/>
              <w:bottom w:val="single" w:sz="4" w:space="0" w:color="000000"/>
              <w:right w:val="single" w:sz="4" w:space="0" w:color="000000"/>
            </w:tcBorders>
          </w:tcPr>
          <w:p w:rsidR="00342929" w:rsidRDefault="00342929" w:rsidP="00BE1EE7">
            <w:pPr>
              <w:spacing w:after="0" w:line="240" w:lineRule="auto"/>
              <w:rPr>
                <w:rFonts w:ascii="OfficinaSansBookC" w:hAnsi="OfficinaSansBookC"/>
                <w:sz w:val="24"/>
              </w:rPr>
            </w:pPr>
            <w:r>
              <w:rPr>
                <w:rFonts w:ascii="OfficinaSansBookC" w:hAnsi="OfficinaSansBookC"/>
                <w:sz w:val="24"/>
              </w:rPr>
              <w:lastRenderedPageBreak/>
              <w:t>ОК 09. Пользоваться профессиональной документацией на государственном и иностранном языках</w:t>
            </w:r>
          </w:p>
        </w:tc>
        <w:tc>
          <w:tcPr>
            <w:tcW w:w="4961" w:type="dxa"/>
            <w:tcBorders>
              <w:top w:val="single" w:sz="4" w:space="0" w:color="000000"/>
              <w:left w:val="single" w:sz="4" w:space="0" w:color="000000"/>
              <w:bottom w:val="single" w:sz="4" w:space="0" w:color="000000"/>
              <w:right w:val="single" w:sz="4" w:space="0" w:color="000000"/>
            </w:tcBorders>
          </w:tcPr>
          <w:p w:rsidR="00342929" w:rsidRDefault="00342929" w:rsidP="00BE1EE7">
            <w:pPr>
              <w:spacing w:after="0"/>
              <w:jc w:val="both"/>
              <w:rPr>
                <w:rFonts w:ascii="OfficinaSansBookC" w:hAnsi="OfficinaSansBookC"/>
                <w:sz w:val="24"/>
              </w:rPr>
            </w:pPr>
            <w:r>
              <w:rPr>
                <w:rFonts w:ascii="OfficinaSansBookC" w:hAnsi="OfficinaSansBookC"/>
                <w:sz w:val="24"/>
              </w:rPr>
              <w:t xml:space="preserve">наличие мотивации к обучению и личностному развитию; </w:t>
            </w:r>
          </w:p>
          <w:p w:rsidR="00342929" w:rsidRDefault="00342929" w:rsidP="00BE1EE7">
            <w:pPr>
              <w:spacing w:after="0"/>
              <w:jc w:val="both"/>
              <w:rPr>
                <w:rFonts w:ascii="OfficinaSansBookC" w:hAnsi="OfficinaSansBookC"/>
                <w:sz w:val="24"/>
              </w:rPr>
            </w:pPr>
            <w:r>
              <w:rPr>
                <w:rFonts w:ascii="OfficinaSansBookC" w:hAnsi="OfficinaSansBookC"/>
                <w:sz w:val="24"/>
              </w:rPr>
              <w:t>В области ценности научного познания:</w:t>
            </w:r>
          </w:p>
          <w:p w:rsidR="00342929" w:rsidRDefault="00342929" w:rsidP="00BE1EE7">
            <w:pPr>
              <w:spacing w:after="0"/>
              <w:jc w:val="both"/>
              <w:rPr>
                <w:rFonts w:ascii="OfficinaSansBookC" w:hAnsi="OfficinaSansBookC"/>
                <w:sz w:val="24"/>
              </w:rPr>
            </w:pPr>
            <w:r>
              <w:rPr>
                <w:rFonts w:ascii="OfficinaSansBookC" w:hAnsi="OfficinaSansBookC"/>
                <w:sz w:val="24"/>
              </w:rPr>
              <w:t xml:space="preserve">- 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 </w:t>
            </w:r>
          </w:p>
          <w:p w:rsidR="00342929" w:rsidRDefault="00342929" w:rsidP="00BE1EE7">
            <w:pPr>
              <w:spacing w:after="0"/>
              <w:jc w:val="both"/>
              <w:rPr>
                <w:rFonts w:ascii="OfficinaSansBookC" w:hAnsi="OfficinaSansBookC"/>
                <w:sz w:val="24"/>
              </w:rPr>
            </w:pPr>
            <w:r>
              <w:rPr>
                <w:rFonts w:ascii="OfficinaSansBookC" w:hAnsi="OfficinaSansBookC"/>
                <w:sz w:val="24"/>
              </w:rPr>
              <w:t xml:space="preserve">- совершенствование языковой и читательской культуры как средства взаимодействия между людьми и познания мира; </w:t>
            </w:r>
          </w:p>
          <w:p w:rsidR="00342929" w:rsidRDefault="00342929" w:rsidP="00BE1EE7">
            <w:pPr>
              <w:spacing w:after="0"/>
              <w:jc w:val="both"/>
              <w:rPr>
                <w:rFonts w:ascii="OfficinaSansBookC" w:hAnsi="OfficinaSansBookC"/>
                <w:sz w:val="24"/>
              </w:rPr>
            </w:pPr>
            <w:r>
              <w:rPr>
                <w:rFonts w:ascii="OfficinaSansBookC" w:hAnsi="OfficinaSansBookC"/>
                <w:sz w:val="24"/>
              </w:rPr>
              <w:t xml:space="preserve">- осознание ценности научной деятельности, готовность осуществлять проектную и исследовательскую деятельность индивидуально и в группе </w:t>
            </w:r>
          </w:p>
          <w:p w:rsidR="00342929" w:rsidRDefault="00342929" w:rsidP="00BE1EE7">
            <w:pPr>
              <w:spacing w:after="0"/>
              <w:jc w:val="both"/>
              <w:rPr>
                <w:rFonts w:ascii="OfficinaSansBookC" w:hAnsi="OfficinaSansBookC"/>
              </w:rPr>
            </w:pPr>
            <w:r>
              <w:rPr>
                <w:rFonts w:ascii="OfficinaSansBookC" w:hAnsi="OfficinaSansBookC"/>
                <w:sz w:val="24"/>
              </w:rPr>
              <w:t>Овладение универсальными учебными познавательными действиями:</w:t>
            </w:r>
          </w:p>
          <w:p w:rsidR="00342929" w:rsidRDefault="00342929" w:rsidP="00BE1EE7">
            <w:pPr>
              <w:spacing w:after="0"/>
              <w:jc w:val="both"/>
              <w:rPr>
                <w:rFonts w:ascii="OfficinaSansBookC" w:hAnsi="OfficinaSansBookC"/>
                <w:sz w:val="24"/>
              </w:rPr>
            </w:pPr>
            <w:r>
              <w:rPr>
                <w:rFonts w:ascii="OfficinaSansBookC" w:hAnsi="OfficinaSansBookC"/>
              </w:rPr>
              <w:t>б)</w:t>
            </w:r>
            <w:r>
              <w:rPr>
                <w:rFonts w:ascii="OfficinaSansBookC" w:hAnsi="OfficinaSansBookC"/>
                <w:sz w:val="24"/>
              </w:rPr>
              <w:t> базовые исследовательские действия:</w:t>
            </w:r>
          </w:p>
          <w:p w:rsidR="00342929" w:rsidRDefault="00342929" w:rsidP="00BE1EE7">
            <w:pPr>
              <w:spacing w:after="0"/>
              <w:jc w:val="both"/>
              <w:rPr>
                <w:rFonts w:ascii="OfficinaSansBookC" w:hAnsi="OfficinaSansBookC"/>
                <w:sz w:val="24"/>
              </w:rPr>
            </w:pPr>
            <w:r>
              <w:rPr>
                <w:rFonts w:ascii="OfficinaSansBookC" w:hAnsi="OfficinaSansBookC"/>
                <w:sz w:val="24"/>
              </w:rPr>
              <w:t xml:space="preserve">- владеть навыками учебно-исследовательской и проектной деятельности, навыками разрешения </w:t>
            </w:r>
            <w:r>
              <w:rPr>
                <w:rFonts w:ascii="OfficinaSansBookC" w:hAnsi="OfficinaSansBookC"/>
                <w:sz w:val="24"/>
              </w:rPr>
              <w:lastRenderedPageBreak/>
              <w:t>проблем;</w:t>
            </w:r>
          </w:p>
          <w:p w:rsidR="00342929" w:rsidRDefault="00342929" w:rsidP="00BE1EE7">
            <w:pPr>
              <w:spacing w:after="0"/>
              <w:jc w:val="both"/>
              <w:rPr>
                <w:rFonts w:ascii="OfficinaSansBookC" w:hAnsi="OfficinaSansBookC"/>
                <w:sz w:val="24"/>
              </w:rPr>
            </w:pPr>
            <w:r>
              <w:rPr>
                <w:rFonts w:ascii="OfficinaSansBookC" w:hAnsi="OfficinaSansBookC"/>
                <w:sz w:val="24"/>
              </w:rPr>
              <w:t xml:space="preserve">- способность и готовность к самостоятельному поиску методов решения практических задач, применению различных методов познания; </w:t>
            </w:r>
          </w:p>
          <w:p w:rsidR="00342929" w:rsidRDefault="00342929" w:rsidP="00BE1EE7">
            <w:pPr>
              <w:spacing w:after="0"/>
              <w:jc w:val="both"/>
              <w:rPr>
                <w:rFonts w:ascii="OfficinaSansBookC" w:hAnsi="OfficinaSansBookC"/>
                <w:sz w:val="24"/>
              </w:rPr>
            </w:pPr>
            <w:r>
              <w:rPr>
                <w:rFonts w:ascii="OfficinaSansBookC" w:hAnsi="OfficinaSansBookC"/>
                <w:sz w:val="24"/>
              </w:rPr>
              <w:t xml:space="preserve">- овладение видами деятельности по получению нового знания, его интерпретации, преобразованию и применению в различных учебных ситуациях, в том числе при создании учебных и социальных проектов; </w:t>
            </w:r>
          </w:p>
          <w:p w:rsidR="00342929" w:rsidRDefault="00342929" w:rsidP="00BE1EE7">
            <w:pPr>
              <w:spacing w:after="0"/>
              <w:jc w:val="both"/>
              <w:rPr>
                <w:rFonts w:ascii="OfficinaSansBookC" w:hAnsi="OfficinaSansBookC"/>
                <w:sz w:val="24"/>
              </w:rPr>
            </w:pPr>
            <w:r>
              <w:rPr>
                <w:rFonts w:ascii="OfficinaSansBookC" w:hAnsi="OfficinaSansBookC"/>
                <w:sz w:val="24"/>
              </w:rPr>
              <w:t xml:space="preserve">- формирование научного типа мышления, владение научной терминологией, ключевыми понятиями и методами; </w:t>
            </w:r>
          </w:p>
          <w:p w:rsidR="00342929" w:rsidRDefault="00342929" w:rsidP="00BE1EE7">
            <w:pPr>
              <w:spacing w:after="0"/>
              <w:jc w:val="both"/>
              <w:rPr>
                <w:rFonts w:ascii="OfficinaSansBookC" w:hAnsi="OfficinaSansBookC"/>
                <w:sz w:val="24"/>
              </w:rPr>
            </w:pPr>
            <w:r>
              <w:rPr>
                <w:rFonts w:ascii="OfficinaSansBookC" w:hAnsi="OfficinaSansBookC"/>
                <w:sz w:val="24"/>
              </w:rPr>
              <w:t>-осуществлять целенаправленный поиск переноса средств и способов действия в профессиональную среду</w:t>
            </w:r>
          </w:p>
        </w:tc>
        <w:tc>
          <w:tcPr>
            <w:tcW w:w="7230" w:type="dxa"/>
            <w:tcBorders>
              <w:top w:val="single" w:sz="4" w:space="0" w:color="000000"/>
              <w:left w:val="single" w:sz="4" w:space="0" w:color="000000"/>
              <w:bottom w:val="single" w:sz="4" w:space="0" w:color="000000"/>
              <w:right w:val="single" w:sz="4" w:space="0" w:color="000000"/>
            </w:tcBorders>
          </w:tcPr>
          <w:p w:rsidR="00342929" w:rsidRDefault="00342929" w:rsidP="00BE1EE7">
            <w:pPr>
              <w:spacing w:after="0" w:line="240" w:lineRule="auto"/>
              <w:jc w:val="both"/>
              <w:rPr>
                <w:rFonts w:ascii="OfficinaSansBookC" w:hAnsi="OfficinaSansBookC"/>
                <w:sz w:val="24"/>
              </w:rPr>
            </w:pPr>
            <w:r>
              <w:rPr>
                <w:rFonts w:ascii="OfficinaSansBookC" w:hAnsi="OfficinaSansBookC"/>
                <w:sz w:val="24"/>
              </w:rPr>
              <w:lastRenderedPageBreak/>
              <w:t>-аудирование: воспринимать на слух и понимать звучащие до 3,5 минут аутентичные тексты, содержащие отдельные неизученные языковые явления, не препятствующие решению коммуникативной задачи, с разной глубиной проникновения в содержание текста: с пониманием основного содержания, с пониманием нужной/интересующей/запрашиваемой информации;</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-владеть навыками распознавания и употребления в устной и письменной речи не менее 1650 лексических единиц (слов, словосочетаний, речевых клише), включая 1350 лексических единиц, освоенных на уровне основного общего образования; навыками употребления родственных слов, образованных с помощью аффиксации, словосложения, конверсии;</w:t>
            </w:r>
          </w:p>
          <w:p w:rsidR="00342929" w:rsidRDefault="00342929" w:rsidP="00BE1EE7">
            <w:pPr>
              <w:spacing w:after="0" w:line="240" w:lineRule="auto"/>
              <w:jc w:val="both"/>
              <w:rPr>
                <w:rFonts w:ascii="OfficinaSansBookC" w:hAnsi="OfficinaSansBookC"/>
                <w:sz w:val="24"/>
              </w:rPr>
            </w:pPr>
            <w:r>
              <w:rPr>
                <w:rFonts w:ascii="OfficinaSansBookC" w:hAnsi="OfficinaSansBookC"/>
                <w:sz w:val="24"/>
              </w:rPr>
              <w:t>-иметь опыт практической деятельности в повседневной жизни: участвовать в учебно-исследовательской, проектной деятельности предметного и межпредметного характера с использованием материалов на изучаемом иностранном языке и применением информационно-коммуникационных технологий; соблюдать правила информационной безопасности в ситуациях повседневной жизни и при работе в информационно-телекоммуникационной сети "Интернет" (далее - сеть Интернет); использовать приобретенные умения и навыки в процессе онлайн-обучения иностранному языку; использовать иноязычные словари и справочники, в том числе информационно-справочные системы в электронной форме</w:t>
            </w:r>
          </w:p>
        </w:tc>
      </w:tr>
    </w:tbl>
    <w:p w:rsidR="00342929" w:rsidRDefault="00342929" w:rsidP="00342929">
      <w:pPr>
        <w:sectPr w:rsidR="00342929">
          <w:footerReference w:type="default" r:id="rId19"/>
          <w:pgSz w:w="16838" w:h="11906" w:orient="landscape"/>
          <w:pgMar w:top="284" w:right="1134" w:bottom="850" w:left="1134" w:header="708" w:footer="708" w:gutter="0"/>
          <w:pgNumType w:start="1"/>
          <w:cols w:space="720"/>
          <w:titlePg/>
        </w:sectPr>
      </w:pPr>
    </w:p>
    <w:p w:rsidR="00342929" w:rsidRDefault="00342929" w:rsidP="00342929">
      <w:pPr>
        <w:pStyle w:val="10"/>
        <w:rPr>
          <w:rFonts w:ascii="OfficinaSansBookC" w:hAnsi="OfficinaSansBookC"/>
          <w:sz w:val="28"/>
        </w:rPr>
      </w:pPr>
      <w:bookmarkStart w:id="11" w:name="__RefHeading___3"/>
      <w:bookmarkEnd w:id="11"/>
      <w:r>
        <w:rPr>
          <w:rFonts w:ascii="OfficinaSansBookC" w:hAnsi="OfficinaSansBookC"/>
          <w:sz w:val="28"/>
        </w:rPr>
        <w:lastRenderedPageBreak/>
        <w:t>2. Критерии оценивания</w:t>
      </w:r>
    </w:p>
    <w:p w:rsidR="00342929" w:rsidRDefault="00342929" w:rsidP="00342929">
      <w:pPr>
        <w:rPr>
          <w:rFonts w:ascii="OfficinaSansBookC" w:hAnsi="OfficinaSansBookC"/>
          <w:b/>
          <w:sz w:val="28"/>
        </w:rPr>
      </w:pPr>
      <w:r>
        <w:rPr>
          <w:rFonts w:ascii="OfficinaSansBookC" w:hAnsi="OfficinaSansBookC"/>
          <w:b/>
          <w:sz w:val="28"/>
        </w:rPr>
        <w:t>2.1. Критерии оценивания монологической речи</w:t>
      </w:r>
    </w:p>
    <w:p w:rsidR="00342929" w:rsidRDefault="00342929" w:rsidP="00342929">
      <w:pPr>
        <w:widowControl w:val="0"/>
        <w:spacing w:after="0" w:line="276" w:lineRule="auto"/>
        <w:ind w:firstLine="720"/>
        <w:jc w:val="both"/>
        <w:rPr>
          <w:rFonts w:ascii="OfficinaSansBookC" w:hAnsi="OfficinaSansBookC"/>
          <w:sz w:val="28"/>
        </w:rPr>
      </w:pPr>
      <w:r>
        <w:rPr>
          <w:rFonts w:ascii="OfficinaSansBookC" w:hAnsi="OfficinaSansBookC"/>
          <w:sz w:val="28"/>
        </w:rPr>
        <w:t>Оценивание производится по нескольким параметрам, в соответствии со шкалой CEFR для данного уровня. Общая оценка рассчитывается как среднее арифметическое по каждому критерию. Пример:</w:t>
      </w:r>
    </w:p>
    <w:tbl>
      <w:tblPr>
        <w:tblW w:w="0" w:type="auto"/>
        <w:tblBorders>
          <w:top w:val="nil"/>
          <w:left w:val="nil"/>
          <w:bottom w:val="nil"/>
          <w:right w:val="nil"/>
          <w:insideH w:val="nil"/>
          <w:insideV w:val="nil"/>
        </w:tblBorders>
        <w:tblLayout w:type="fixed"/>
        <w:tblLook w:val="04A0"/>
      </w:tblPr>
      <w:tblGrid>
        <w:gridCol w:w="2074"/>
        <w:gridCol w:w="2035"/>
        <w:gridCol w:w="1990"/>
        <w:gridCol w:w="1723"/>
        <w:gridCol w:w="1532"/>
      </w:tblGrid>
      <w:tr w:rsidR="00342929" w:rsidTr="00BE1EE7">
        <w:trPr>
          <w:trHeight w:val="20"/>
        </w:trPr>
        <w:tc>
          <w:tcPr>
            <w:tcW w:w="20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p>
        </w:tc>
        <w:tc>
          <w:tcPr>
            <w:tcW w:w="20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Содержание </w:t>
            </w:r>
          </w:p>
        </w:tc>
        <w:tc>
          <w:tcPr>
            <w:tcW w:w="19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Организация</w:t>
            </w:r>
          </w:p>
        </w:tc>
        <w:tc>
          <w:tcPr>
            <w:tcW w:w="172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Язык</w:t>
            </w:r>
          </w:p>
        </w:tc>
        <w:tc>
          <w:tcPr>
            <w:tcW w:w="153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Итого</w:t>
            </w:r>
          </w:p>
        </w:tc>
      </w:tr>
      <w:tr w:rsidR="00342929" w:rsidTr="00BE1EE7">
        <w:trPr>
          <w:trHeight w:val="20"/>
        </w:trPr>
        <w:tc>
          <w:tcPr>
            <w:tcW w:w="2074"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Студент 1</w:t>
            </w:r>
          </w:p>
        </w:tc>
        <w:tc>
          <w:tcPr>
            <w:tcW w:w="2035"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9</w:t>
            </w:r>
          </w:p>
        </w:tc>
        <w:tc>
          <w:tcPr>
            <w:tcW w:w="1990"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7</w:t>
            </w:r>
          </w:p>
        </w:tc>
        <w:tc>
          <w:tcPr>
            <w:tcW w:w="1723"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5</w:t>
            </w:r>
          </w:p>
        </w:tc>
        <w:tc>
          <w:tcPr>
            <w:tcW w:w="1532"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7</w:t>
            </w:r>
          </w:p>
        </w:tc>
      </w:tr>
      <w:tr w:rsidR="00342929" w:rsidTr="00BE1EE7">
        <w:trPr>
          <w:trHeight w:val="213"/>
        </w:trPr>
        <w:tc>
          <w:tcPr>
            <w:tcW w:w="2074"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Студент 2</w:t>
            </w:r>
          </w:p>
        </w:tc>
        <w:tc>
          <w:tcPr>
            <w:tcW w:w="2035"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3</w:t>
            </w:r>
          </w:p>
        </w:tc>
        <w:tc>
          <w:tcPr>
            <w:tcW w:w="1990"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5</w:t>
            </w:r>
          </w:p>
        </w:tc>
        <w:tc>
          <w:tcPr>
            <w:tcW w:w="1723"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9</w:t>
            </w:r>
          </w:p>
        </w:tc>
        <w:tc>
          <w:tcPr>
            <w:tcW w:w="1532"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6</w:t>
            </w:r>
          </w:p>
        </w:tc>
      </w:tr>
    </w:tbl>
    <w:p w:rsidR="00342929" w:rsidRDefault="00342929" w:rsidP="00342929">
      <w:pPr>
        <w:widowControl w:val="0"/>
        <w:spacing w:after="0" w:line="276" w:lineRule="auto"/>
        <w:jc w:val="both"/>
        <w:rPr>
          <w:rFonts w:ascii="OfficinaSansBookC" w:hAnsi="OfficinaSansBookC"/>
          <w:sz w:val="24"/>
        </w:rPr>
      </w:pPr>
    </w:p>
    <w:tbl>
      <w:tblPr>
        <w:tblW w:w="0" w:type="auto"/>
        <w:tblInd w:w="-50" w:type="dxa"/>
        <w:tblBorders>
          <w:top w:val="nil"/>
          <w:left w:val="nil"/>
          <w:bottom w:val="nil"/>
          <w:right w:val="nil"/>
          <w:insideH w:val="nil"/>
          <w:insideV w:val="nil"/>
        </w:tblBorders>
        <w:tblLayout w:type="fixed"/>
        <w:tblLook w:val="04A0"/>
      </w:tblPr>
      <w:tblGrid>
        <w:gridCol w:w="990"/>
        <w:gridCol w:w="2700"/>
        <w:gridCol w:w="2700"/>
        <w:gridCol w:w="3105"/>
      </w:tblGrid>
      <w:tr w:rsidR="00342929" w:rsidTr="00BE1EE7">
        <w:trPr>
          <w:trHeight w:val="740"/>
        </w:trPr>
        <w:tc>
          <w:tcPr>
            <w:tcW w:w="9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 Баллы</w:t>
            </w:r>
          </w:p>
        </w:tc>
        <w:tc>
          <w:tcPr>
            <w:tcW w:w="27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Решение коммуникативной задачи (содержание)*</w:t>
            </w:r>
          </w:p>
        </w:tc>
        <w:tc>
          <w:tcPr>
            <w:tcW w:w="27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Организация высказывания</w:t>
            </w:r>
          </w:p>
        </w:tc>
        <w:tc>
          <w:tcPr>
            <w:tcW w:w="31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Языковое оформление высказывания</w:t>
            </w:r>
          </w:p>
        </w:tc>
      </w:tr>
      <w:tr w:rsidR="00342929" w:rsidTr="00BE1EE7">
        <w:trPr>
          <w:trHeight w:val="3160"/>
        </w:trPr>
        <w:tc>
          <w:tcPr>
            <w:tcW w:w="9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9-10 (5)</w:t>
            </w:r>
          </w:p>
        </w:tc>
        <w:tc>
          <w:tcPr>
            <w:tcW w:w="270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Коммуникативная задача выполнена полностью – содержание полно, точно и развёрнуто отражает все аспекты, указанные в задании (12–15 фраз)</w:t>
            </w:r>
          </w:p>
        </w:tc>
        <w:tc>
          <w:tcPr>
            <w:tcW w:w="270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Высказывание логично; имеет завершённый характер (имеются вступительная с обращением к другу и заключительная фразы); средства логической связи используются правильно</w:t>
            </w:r>
          </w:p>
        </w:tc>
        <w:tc>
          <w:tcPr>
            <w:tcW w:w="310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Используемый словарный запас, грамматические структуры, фонетическое оформление высказывания соответствуют поставленной задаче, есть незначительные лексико-грамматические ошибки, которые не мешают пониманию высказывания, интонация и произношение в целом, не мешает пониманию</w:t>
            </w:r>
          </w:p>
        </w:tc>
      </w:tr>
      <w:tr w:rsidR="00342929" w:rsidTr="00BE1EE7">
        <w:trPr>
          <w:trHeight w:val="2625"/>
        </w:trPr>
        <w:tc>
          <w:tcPr>
            <w:tcW w:w="9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7-8 (4)</w:t>
            </w:r>
          </w:p>
        </w:tc>
        <w:tc>
          <w:tcPr>
            <w:tcW w:w="270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Коммуникативная задача выполнена в основном: 1 аспект не раскрыт (остальные раскрыты полно),</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ИЛИ 1–2 аспекта раскрыты неполно/ неточно (12–15 фраз)</w:t>
            </w:r>
          </w:p>
        </w:tc>
        <w:tc>
          <w:tcPr>
            <w:tcW w:w="270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Высказывание логично; имеет завершённый характер (имеются вступительная с обращением к другу и заключительная фразы); средства логической связи используются, в целом, правильно</w:t>
            </w:r>
          </w:p>
        </w:tc>
        <w:tc>
          <w:tcPr>
            <w:tcW w:w="310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Используемый словарный запас, грамматические структуры, фонетическое оформление высказывания соответствуют поставленной задаче, допускаются лексико-грамматические и фонетические ошибки, не влияющие на понимание</w:t>
            </w:r>
          </w:p>
        </w:tc>
      </w:tr>
      <w:tr w:rsidR="00342929" w:rsidTr="00BE1EE7">
        <w:trPr>
          <w:trHeight w:val="326"/>
        </w:trPr>
        <w:tc>
          <w:tcPr>
            <w:tcW w:w="9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5-6 (3)</w:t>
            </w:r>
          </w:p>
        </w:tc>
        <w:tc>
          <w:tcPr>
            <w:tcW w:w="270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Коммуникативная задача выполнена не полностью: 1 аспект не раскрыт и 1 раскрыт неполно/неточно,</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ИЛИ 3 аспекта раскрыты неполно/неточно (10–11 фраз)</w:t>
            </w:r>
          </w:p>
        </w:tc>
        <w:tc>
          <w:tcPr>
            <w:tcW w:w="270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Высказывание в основном логично и имеет достаточно завершенный характер, допускается недостаточное использование средств логической связи</w:t>
            </w:r>
          </w:p>
        </w:tc>
        <w:tc>
          <w:tcPr>
            <w:tcW w:w="310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Используемый словарный запас, грамматические структуры, фонетическое оформление высказывания в основном соответствуют поставленной задаче</w:t>
            </w:r>
          </w:p>
        </w:tc>
      </w:tr>
      <w:tr w:rsidR="00342929" w:rsidTr="00BE1EE7">
        <w:trPr>
          <w:trHeight w:val="1601"/>
        </w:trPr>
        <w:tc>
          <w:tcPr>
            <w:tcW w:w="9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3-4 (2)</w:t>
            </w:r>
          </w:p>
        </w:tc>
        <w:tc>
          <w:tcPr>
            <w:tcW w:w="270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Коммуникативная задача выполнена частично: 1 аспект содержания не раскрыт и 2 раскрыты неполно/неточно,</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ИЛИ 2 аспекта не раскрыты (остальные раскрыты полно) ИЛИ все аспекты раскрыты неполно/неточно (8–9 фраз)</w:t>
            </w:r>
          </w:p>
        </w:tc>
        <w:tc>
          <w:tcPr>
            <w:tcW w:w="270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Высказывание не вполне логично и не имеет завершенного характера, средства логической связи используются недостаточно или отсутствуют</w:t>
            </w:r>
          </w:p>
        </w:tc>
        <w:tc>
          <w:tcPr>
            <w:tcW w:w="310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Языковое оформление частично соответствует поставленной задаче есть фонетические и лексико-грамматические ошибки, мешающие пониманию высказывания</w:t>
            </w:r>
          </w:p>
        </w:tc>
      </w:tr>
      <w:tr w:rsidR="00342929" w:rsidTr="00BE1EE7">
        <w:trPr>
          <w:trHeight w:val="466"/>
        </w:trPr>
        <w:tc>
          <w:tcPr>
            <w:tcW w:w="9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1-2 (1)</w:t>
            </w:r>
          </w:p>
        </w:tc>
        <w:tc>
          <w:tcPr>
            <w:tcW w:w="270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Коммуникативная задача выполнена менее чем на 50%: 3 и более аспекта содержания не раскрыты,</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ИЛИ 2 аспекта не раскрыты и 1 и более раскрыты неполно/неточно, объём высказывания – 7 и менее фраз</w:t>
            </w:r>
          </w:p>
        </w:tc>
        <w:tc>
          <w:tcPr>
            <w:tcW w:w="270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Высказывание нелогично</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И/ИЛИ не имеет завершенного характера, вступительная и заключительная фразы отсутствуют, средства логической связи практически не используются</w:t>
            </w:r>
          </w:p>
        </w:tc>
        <w:tc>
          <w:tcPr>
            <w:tcW w:w="310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Понимание высказывания затруднено из-за многочисленных ошибок ИЛИ ответ носит характер набора слов</w:t>
            </w:r>
          </w:p>
        </w:tc>
      </w:tr>
    </w:tbl>
    <w:p w:rsidR="00342929" w:rsidRDefault="00342929" w:rsidP="00342929">
      <w:pPr>
        <w:pStyle w:val="8"/>
        <w:widowControl w:val="0"/>
        <w:spacing w:before="0" w:line="276" w:lineRule="auto"/>
        <w:jc w:val="both"/>
        <w:rPr>
          <w:rFonts w:ascii="OfficinaSansBookC" w:hAnsi="OfficinaSansBookC"/>
          <w:color w:val="000000"/>
        </w:rPr>
      </w:pPr>
    </w:p>
    <w:p w:rsidR="00342929" w:rsidRDefault="00342929" w:rsidP="00342929">
      <w:pPr>
        <w:rPr>
          <w:rFonts w:ascii="OfficinaSansBookC" w:hAnsi="OfficinaSansBookC"/>
          <w:b/>
          <w:sz w:val="28"/>
        </w:rPr>
      </w:pPr>
      <w:r>
        <w:rPr>
          <w:rFonts w:ascii="OfficinaSansBookC" w:hAnsi="OfficinaSansBookC"/>
          <w:b/>
          <w:sz w:val="28"/>
        </w:rPr>
        <w:t>2.2. Критерии оценивания диалогической речи (диалог,ролевая игра)</w:t>
      </w:r>
    </w:p>
    <w:p w:rsidR="00342929" w:rsidRDefault="00342929" w:rsidP="00342929">
      <w:pPr>
        <w:rPr>
          <w:rFonts w:ascii="OfficinaSansBookC" w:hAnsi="OfficinaSansBookC"/>
          <w:b/>
          <w:sz w:val="28"/>
        </w:rPr>
      </w:pPr>
      <w:r>
        <w:rPr>
          <w:rFonts w:ascii="OfficinaSansBookC" w:hAnsi="OfficinaSansBookC"/>
          <w:b/>
          <w:sz w:val="28"/>
        </w:rPr>
        <w:t>А) Диалог</w:t>
      </w:r>
    </w:p>
    <w:p w:rsidR="00342929" w:rsidRDefault="00342929" w:rsidP="00342929">
      <w:pPr>
        <w:widowControl w:val="0"/>
        <w:spacing w:after="0" w:line="276" w:lineRule="auto"/>
        <w:ind w:firstLine="720"/>
        <w:jc w:val="both"/>
        <w:rPr>
          <w:rFonts w:ascii="OfficinaSansBookC" w:hAnsi="OfficinaSansBookC"/>
          <w:sz w:val="28"/>
        </w:rPr>
      </w:pPr>
      <w:r>
        <w:rPr>
          <w:rFonts w:ascii="OfficinaSansBookC" w:hAnsi="OfficinaSansBookC"/>
          <w:sz w:val="28"/>
        </w:rPr>
        <w:t xml:space="preserve">Оценивание производится по нескольким параметрам, в соответствии со </w:t>
      </w:r>
      <w:r>
        <w:rPr>
          <w:rFonts w:ascii="OfficinaSansBookC" w:hAnsi="OfficinaSansBookC"/>
          <w:sz w:val="28"/>
        </w:rPr>
        <w:lastRenderedPageBreak/>
        <w:t>шкалой CEFR для данного уровня. Общая оценка рассчитывается как среднее арифметическое по каждому критерию. Пример:</w:t>
      </w:r>
    </w:p>
    <w:tbl>
      <w:tblPr>
        <w:tblW w:w="0" w:type="auto"/>
        <w:tblInd w:w="100" w:type="dxa"/>
        <w:tblBorders>
          <w:top w:val="nil"/>
          <w:left w:val="nil"/>
          <w:bottom w:val="nil"/>
          <w:right w:val="nil"/>
          <w:insideH w:val="nil"/>
          <w:insideV w:val="nil"/>
        </w:tblBorders>
        <w:tblLayout w:type="fixed"/>
        <w:tblLook w:val="04A0"/>
      </w:tblPr>
      <w:tblGrid>
        <w:gridCol w:w="1575"/>
        <w:gridCol w:w="2426"/>
        <w:gridCol w:w="1418"/>
        <w:gridCol w:w="2835"/>
        <w:gridCol w:w="1166"/>
      </w:tblGrid>
      <w:tr w:rsidR="00342929" w:rsidTr="00BE1EE7">
        <w:trPr>
          <w:trHeight w:val="611"/>
        </w:trPr>
        <w:tc>
          <w:tcPr>
            <w:tcW w:w="157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p>
        </w:tc>
        <w:tc>
          <w:tcPr>
            <w:tcW w:w="242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Интерактивная коммуникация</w:t>
            </w:r>
          </w:p>
        </w:tc>
        <w:tc>
          <w:tcPr>
            <w:tcW w:w="141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Дискурс</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Языковое оформление высказывания</w:t>
            </w:r>
          </w:p>
        </w:tc>
        <w:tc>
          <w:tcPr>
            <w:tcW w:w="116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Итого</w:t>
            </w:r>
          </w:p>
        </w:tc>
      </w:tr>
      <w:tr w:rsidR="00342929" w:rsidTr="00BE1EE7">
        <w:trPr>
          <w:trHeight w:val="365"/>
        </w:trPr>
        <w:tc>
          <w:tcPr>
            <w:tcW w:w="15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Студент 1</w:t>
            </w:r>
          </w:p>
        </w:tc>
        <w:tc>
          <w:tcPr>
            <w:tcW w:w="2426"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9</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7</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5</w:t>
            </w:r>
          </w:p>
        </w:tc>
        <w:tc>
          <w:tcPr>
            <w:tcW w:w="1166"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7</w:t>
            </w:r>
          </w:p>
        </w:tc>
      </w:tr>
      <w:tr w:rsidR="00342929" w:rsidTr="00BE1EE7">
        <w:trPr>
          <w:trHeight w:val="367"/>
        </w:trPr>
        <w:tc>
          <w:tcPr>
            <w:tcW w:w="157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Студент 2</w:t>
            </w:r>
          </w:p>
        </w:tc>
        <w:tc>
          <w:tcPr>
            <w:tcW w:w="2426"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3</w:t>
            </w:r>
          </w:p>
        </w:tc>
        <w:tc>
          <w:tcPr>
            <w:tcW w:w="1418"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5</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9</w:t>
            </w:r>
          </w:p>
        </w:tc>
        <w:tc>
          <w:tcPr>
            <w:tcW w:w="1166"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6</w:t>
            </w:r>
          </w:p>
        </w:tc>
      </w:tr>
    </w:tbl>
    <w:p w:rsidR="00342929" w:rsidRDefault="00342929" w:rsidP="00342929">
      <w:pPr>
        <w:widowControl w:val="0"/>
        <w:spacing w:after="0" w:line="276" w:lineRule="auto"/>
        <w:jc w:val="both"/>
        <w:rPr>
          <w:rFonts w:ascii="OfficinaSansBookC" w:hAnsi="OfficinaSansBookC"/>
          <w:sz w:val="24"/>
        </w:rPr>
      </w:pPr>
    </w:p>
    <w:tbl>
      <w:tblPr>
        <w:tblW w:w="0" w:type="auto"/>
        <w:tblBorders>
          <w:top w:val="nil"/>
          <w:left w:val="nil"/>
          <w:bottom w:val="nil"/>
          <w:right w:val="nil"/>
          <w:insideH w:val="nil"/>
          <w:insideV w:val="nil"/>
        </w:tblBorders>
        <w:tblLayout w:type="fixed"/>
        <w:tblLook w:val="04A0"/>
      </w:tblPr>
      <w:tblGrid>
        <w:gridCol w:w="851"/>
        <w:gridCol w:w="2670"/>
        <w:gridCol w:w="2730"/>
        <w:gridCol w:w="3258"/>
      </w:tblGrid>
      <w:tr w:rsidR="00342929" w:rsidTr="00BE1EE7">
        <w:trPr>
          <w:trHeight w:val="20"/>
        </w:trPr>
        <w:tc>
          <w:tcPr>
            <w:tcW w:w="8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Баллы</w:t>
            </w:r>
          </w:p>
        </w:tc>
        <w:tc>
          <w:tcPr>
            <w:tcW w:w="26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Интерактивная коммуникация</w:t>
            </w:r>
          </w:p>
        </w:tc>
        <w:tc>
          <w:tcPr>
            <w:tcW w:w="27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Дискурс</w:t>
            </w:r>
          </w:p>
        </w:tc>
        <w:tc>
          <w:tcPr>
            <w:tcW w:w="3258"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cente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Языковое оформление высказывания</w:t>
            </w:r>
          </w:p>
        </w:tc>
      </w:tr>
      <w:tr w:rsidR="00342929" w:rsidTr="00BE1EE7">
        <w:trPr>
          <w:trHeight w:val="20"/>
        </w:trPr>
        <w:tc>
          <w:tcPr>
            <w:tcW w:w="85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9-10 (5)</w:t>
            </w:r>
          </w:p>
        </w:tc>
        <w:tc>
          <w:tcPr>
            <w:tcW w:w="267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Относительно легко взаимодействует с партнером, давая ему внести свой вклад в диалог.</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Способен поддержать разговор для достижения цели</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Паузы носят естественный характер</w:t>
            </w:r>
          </w:p>
        </w:tc>
        <w:tc>
          <w:tcPr>
            <w:tcW w:w="273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Воспроизводит длинные распространенные фразы и предложения с легкостью без задержек</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Высказывания по теме, логичны и разнообразны</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Использует широкий репертуар слов логической связи и дискурсивных маркеров</w:t>
            </w:r>
          </w:p>
        </w:tc>
        <w:tc>
          <w:tcPr>
            <w:tcW w:w="3258"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Используемый словарный запас, грамматические структуры, фонетическое оформление высказывания соответствуют поставленной задаче, есть незначительные лексико-грамматические ошибки, которые не мешают пониманию высказывания, интонация и произношение в целом, не мешает пониманию</w:t>
            </w:r>
          </w:p>
        </w:tc>
      </w:tr>
      <w:tr w:rsidR="00342929" w:rsidTr="00BE1EE7">
        <w:trPr>
          <w:trHeight w:val="20"/>
        </w:trPr>
        <w:tc>
          <w:tcPr>
            <w:tcW w:w="85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7-8 (4)</w:t>
            </w:r>
          </w:p>
        </w:tc>
        <w:tc>
          <w:tcPr>
            <w:tcW w:w="267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Самостоятельно инициирует диалог.</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Дополняет сказанное партнером,</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Поддерживает разговор до достижения результата.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Паузы могут быть для поиска слов</w:t>
            </w:r>
          </w:p>
        </w:tc>
        <w:tc>
          <w:tcPr>
            <w:tcW w:w="273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Воспроизводит длинные распространенные фразы и предложения с небольшими задержками</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Высказывания по теме, логичны и разнообразны</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Использует репертуар слов логической связи и дискурсивных маркеров</w:t>
            </w:r>
          </w:p>
        </w:tc>
        <w:tc>
          <w:tcPr>
            <w:tcW w:w="3258"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Используемый словарный запас, грамматические структуры, фонетическое оформление высказывания соответствуют поставленной задаче, допускаются лексико-грамматические и фонетические ошибки, не влияющие на понимание</w:t>
            </w:r>
          </w:p>
        </w:tc>
      </w:tr>
      <w:tr w:rsidR="00342929" w:rsidTr="00BE1EE7">
        <w:trPr>
          <w:trHeight w:val="20"/>
        </w:trPr>
        <w:tc>
          <w:tcPr>
            <w:tcW w:w="85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5-6 (3)</w:t>
            </w:r>
          </w:p>
        </w:tc>
        <w:tc>
          <w:tcPr>
            <w:tcW w:w="267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Может самостоятельно инициировать диалог.</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Дополняет сказанное партнером</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Поддерживает разговор до достижения результата.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Паузы могут быть для поиска слов.</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Высказывания не полные</w:t>
            </w:r>
          </w:p>
        </w:tc>
        <w:tc>
          <w:tcPr>
            <w:tcW w:w="273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 xml:space="preserve">Воспроизводит длинные </w:t>
            </w:r>
            <w:r>
              <w:rPr>
                <w:rFonts w:ascii="OfficinaSansBookC" w:hAnsi="OfficinaSansBookC"/>
                <w:sz w:val="24"/>
              </w:rPr>
              <w:lastRenderedPageBreak/>
              <w:t>распространенные фразы и предложения несмотря на задержку</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Высказывания по теме  логичны</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Использует некоторые слова логической связи и дискурсивных маркеров</w:t>
            </w:r>
          </w:p>
        </w:tc>
        <w:tc>
          <w:tcPr>
            <w:tcW w:w="3258"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 xml:space="preserve">Используемый словарный запас, грамматические </w:t>
            </w:r>
            <w:r>
              <w:rPr>
                <w:rFonts w:ascii="OfficinaSansBookC" w:hAnsi="OfficinaSansBookC"/>
                <w:sz w:val="24"/>
              </w:rPr>
              <w:lastRenderedPageBreak/>
              <w:t>структуры, фонетическое оформление высказывания в основном соответствуют поставленной задаче</w:t>
            </w:r>
          </w:p>
        </w:tc>
      </w:tr>
      <w:tr w:rsidR="00342929" w:rsidTr="00BE1EE7">
        <w:trPr>
          <w:trHeight w:val="20"/>
        </w:trPr>
        <w:tc>
          <w:tcPr>
            <w:tcW w:w="85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3-4 (2)</w:t>
            </w:r>
          </w:p>
        </w:tc>
        <w:tc>
          <w:tcPr>
            <w:tcW w:w="267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Нуждается в поддержке для создания диалога, в основном реагирует на высказывания партнера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Дополняет сказанное партнером одним-двумя словами</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Не может поддержать разговор до достижения результата.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Паузы могут быть некомфортно длинными</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Высказывания не полные</w:t>
            </w:r>
          </w:p>
        </w:tc>
        <w:tc>
          <w:tcPr>
            <w:tcW w:w="273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Воспроизводит короткие фразы и предложения несмотря на задержку</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Высказывания по теме в целом логичны</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Использует некоторые слова логической связи и дискурсивных маркеров</w:t>
            </w:r>
          </w:p>
        </w:tc>
        <w:tc>
          <w:tcPr>
            <w:tcW w:w="3258"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Языковое оформление частично соответствует поставленной задаче есть фонетические и лексико-грамматические ошибки, мешающие пониманию высказывания</w:t>
            </w:r>
          </w:p>
        </w:tc>
      </w:tr>
      <w:tr w:rsidR="00342929" w:rsidTr="00BE1EE7">
        <w:trPr>
          <w:trHeight w:val="20"/>
        </w:trPr>
        <w:tc>
          <w:tcPr>
            <w:tcW w:w="85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1-2 (1)</w:t>
            </w:r>
          </w:p>
        </w:tc>
        <w:tc>
          <w:tcPr>
            <w:tcW w:w="267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Нуждается в поддержке для создания диалога, реагирует только на высказывания партнера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Не может поддержать разговор до достижения результата.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Паузы могут быть некомфортно длинными</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Высказывания не полные</w:t>
            </w:r>
          </w:p>
        </w:tc>
        <w:tc>
          <w:tcPr>
            <w:tcW w:w="273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Воспроизводит короткие фразы и слова,несмотря на задержку</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Высказывания не всегда по теме</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Использует некоторые слова логической связи и дискурсивных маркеров</w:t>
            </w:r>
          </w:p>
        </w:tc>
        <w:tc>
          <w:tcPr>
            <w:tcW w:w="3258"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Понимание высказывания затруднено из-за многочисленных ошибок ИЛИ ответ носит характер набора слов</w:t>
            </w:r>
          </w:p>
        </w:tc>
      </w:tr>
    </w:tbl>
    <w:p w:rsidR="00342929" w:rsidRDefault="00342929" w:rsidP="00342929">
      <w:pPr>
        <w:pStyle w:val="8"/>
        <w:widowControl w:val="0"/>
        <w:spacing w:before="0" w:line="276" w:lineRule="auto"/>
        <w:jc w:val="both"/>
        <w:rPr>
          <w:rFonts w:ascii="OfficinaSansBookC" w:hAnsi="OfficinaSansBookC"/>
          <w:color w:val="000000"/>
        </w:rPr>
      </w:pPr>
    </w:p>
    <w:p w:rsidR="00342929" w:rsidRDefault="00342929" w:rsidP="00342929">
      <w:pPr>
        <w:rPr>
          <w:rFonts w:ascii="OfficinaSansBookC" w:hAnsi="OfficinaSansBookC"/>
          <w:b/>
          <w:sz w:val="28"/>
        </w:rPr>
      </w:pPr>
      <w:r>
        <w:rPr>
          <w:rFonts w:ascii="OfficinaSansBookC" w:hAnsi="OfficinaSansBookC"/>
          <w:b/>
          <w:sz w:val="28"/>
        </w:rPr>
        <w:t>В) Ролевая игра</w:t>
      </w:r>
    </w:p>
    <w:tbl>
      <w:tblPr>
        <w:tblStyle w:val="af2"/>
        <w:tblW w:w="0" w:type="auto"/>
        <w:tblLayout w:type="fixed"/>
        <w:tblLook w:val="04A0"/>
      </w:tblPr>
      <w:tblGrid>
        <w:gridCol w:w="4957"/>
        <w:gridCol w:w="4388"/>
      </w:tblGrid>
      <w:tr w:rsidR="00342929" w:rsidTr="00BE1EE7">
        <w:tc>
          <w:tcPr>
            <w:tcW w:w="4957" w:type="dxa"/>
          </w:tcPr>
          <w:p w:rsidR="00342929" w:rsidRDefault="00342929" w:rsidP="00BE1EE7">
            <w:pPr>
              <w:jc w:val="center"/>
              <w:rPr>
                <w:rFonts w:ascii="Open Sans" w:hAnsi="Open Sans"/>
                <w:b/>
                <w:sz w:val="21"/>
              </w:rPr>
            </w:pPr>
            <w:r>
              <w:rPr>
                <w:rFonts w:ascii="Open Sans" w:hAnsi="Open Sans"/>
                <w:b/>
                <w:sz w:val="21"/>
              </w:rPr>
              <w:t>Шкала оценивания:</w:t>
            </w:r>
          </w:p>
        </w:tc>
        <w:tc>
          <w:tcPr>
            <w:tcW w:w="4388" w:type="dxa"/>
          </w:tcPr>
          <w:p w:rsidR="00342929" w:rsidRDefault="00342929" w:rsidP="00BE1EE7">
            <w:pPr>
              <w:jc w:val="center"/>
              <w:rPr>
                <w:rFonts w:ascii="Open Sans" w:hAnsi="Open Sans"/>
                <w:b/>
                <w:sz w:val="21"/>
              </w:rPr>
            </w:pPr>
            <w:r>
              <w:rPr>
                <w:rFonts w:ascii="Open Sans" w:hAnsi="Open Sans"/>
                <w:b/>
                <w:sz w:val="21"/>
              </w:rPr>
              <w:t>Окончательная оценка</w:t>
            </w:r>
          </w:p>
        </w:tc>
      </w:tr>
      <w:tr w:rsidR="00342929" w:rsidTr="00BE1EE7">
        <w:tc>
          <w:tcPr>
            <w:tcW w:w="4957" w:type="dxa"/>
          </w:tcPr>
          <w:p w:rsidR="00342929" w:rsidRDefault="00342929" w:rsidP="00BE1EE7">
            <w:pPr>
              <w:rPr>
                <w:rFonts w:ascii="Open Sans" w:hAnsi="Open Sans"/>
                <w:b/>
                <w:sz w:val="21"/>
              </w:rPr>
            </w:pPr>
            <w:r>
              <w:rPr>
                <w:rFonts w:ascii="Open Sans" w:hAnsi="Open Sans"/>
                <w:sz w:val="21"/>
              </w:rPr>
              <w:t>3 – проявлено на творческом уровне</w:t>
            </w:r>
          </w:p>
        </w:tc>
        <w:tc>
          <w:tcPr>
            <w:tcW w:w="4388" w:type="dxa"/>
          </w:tcPr>
          <w:p w:rsidR="00342929" w:rsidRDefault="00342929" w:rsidP="00BE1EE7">
            <w:pPr>
              <w:rPr>
                <w:rFonts w:ascii="Open Sans" w:hAnsi="Open Sans"/>
                <w:b/>
                <w:sz w:val="21"/>
              </w:rPr>
            </w:pPr>
            <w:r>
              <w:rPr>
                <w:rFonts w:ascii="Open Sans" w:hAnsi="Open Sans"/>
                <w:sz w:val="21"/>
              </w:rPr>
              <w:t>«5» - 30-20</w:t>
            </w:r>
          </w:p>
        </w:tc>
      </w:tr>
      <w:tr w:rsidR="00342929" w:rsidTr="00BE1EE7">
        <w:tc>
          <w:tcPr>
            <w:tcW w:w="4957" w:type="dxa"/>
          </w:tcPr>
          <w:p w:rsidR="00342929" w:rsidRDefault="00342929" w:rsidP="00BE1EE7">
            <w:pPr>
              <w:rPr>
                <w:rFonts w:ascii="Open Sans" w:hAnsi="Open Sans"/>
                <w:b/>
                <w:sz w:val="21"/>
              </w:rPr>
            </w:pPr>
            <w:r>
              <w:rPr>
                <w:rFonts w:ascii="Open Sans" w:hAnsi="Open Sans"/>
                <w:sz w:val="21"/>
              </w:rPr>
              <w:t>2 – проявлено полностью</w:t>
            </w:r>
          </w:p>
        </w:tc>
        <w:tc>
          <w:tcPr>
            <w:tcW w:w="4388" w:type="dxa"/>
          </w:tcPr>
          <w:p w:rsidR="00342929" w:rsidRDefault="00342929" w:rsidP="00BE1EE7">
            <w:pPr>
              <w:rPr>
                <w:rFonts w:ascii="Open Sans" w:hAnsi="Open Sans"/>
                <w:b/>
                <w:sz w:val="21"/>
              </w:rPr>
            </w:pPr>
            <w:r>
              <w:rPr>
                <w:rFonts w:ascii="Open Sans" w:hAnsi="Open Sans"/>
                <w:sz w:val="21"/>
              </w:rPr>
              <w:t>«4» - 19-15</w:t>
            </w:r>
          </w:p>
        </w:tc>
      </w:tr>
      <w:tr w:rsidR="00342929" w:rsidTr="00BE1EE7">
        <w:tc>
          <w:tcPr>
            <w:tcW w:w="4957" w:type="dxa"/>
          </w:tcPr>
          <w:p w:rsidR="00342929" w:rsidRDefault="00342929" w:rsidP="00BE1EE7">
            <w:pPr>
              <w:rPr>
                <w:rFonts w:ascii="Open Sans" w:hAnsi="Open Sans"/>
                <w:b/>
                <w:sz w:val="21"/>
              </w:rPr>
            </w:pPr>
            <w:r>
              <w:rPr>
                <w:rFonts w:ascii="Open Sans" w:hAnsi="Open Sans"/>
                <w:sz w:val="21"/>
              </w:rPr>
              <w:t>1 – проявлено частично</w:t>
            </w:r>
          </w:p>
        </w:tc>
        <w:tc>
          <w:tcPr>
            <w:tcW w:w="4388" w:type="dxa"/>
          </w:tcPr>
          <w:p w:rsidR="00342929" w:rsidRDefault="00342929" w:rsidP="00BE1EE7">
            <w:pPr>
              <w:rPr>
                <w:rFonts w:ascii="Open Sans" w:hAnsi="Open Sans"/>
                <w:b/>
                <w:sz w:val="21"/>
              </w:rPr>
            </w:pPr>
            <w:r>
              <w:rPr>
                <w:rFonts w:ascii="Open Sans" w:hAnsi="Open Sans"/>
                <w:sz w:val="21"/>
              </w:rPr>
              <w:t>«3» - 14</w:t>
            </w:r>
            <w:r>
              <w:rPr>
                <w:rFonts w:ascii="Open Sans" w:hAnsi="Open Sans"/>
                <w:b/>
                <w:sz w:val="21"/>
              </w:rPr>
              <w:t>-</w:t>
            </w:r>
            <w:r>
              <w:rPr>
                <w:rFonts w:ascii="Open Sans" w:hAnsi="Open Sans"/>
                <w:sz w:val="21"/>
              </w:rPr>
              <w:t>11</w:t>
            </w:r>
          </w:p>
        </w:tc>
      </w:tr>
      <w:tr w:rsidR="00342929" w:rsidTr="00BE1EE7">
        <w:tc>
          <w:tcPr>
            <w:tcW w:w="4957" w:type="dxa"/>
          </w:tcPr>
          <w:p w:rsidR="00342929" w:rsidRDefault="00342929" w:rsidP="00BE1EE7">
            <w:pPr>
              <w:rPr>
                <w:rFonts w:ascii="Open Sans" w:hAnsi="Open Sans"/>
                <w:b/>
                <w:sz w:val="21"/>
              </w:rPr>
            </w:pPr>
            <w:r>
              <w:rPr>
                <w:rFonts w:ascii="Open Sans" w:hAnsi="Open Sans"/>
                <w:sz w:val="21"/>
              </w:rPr>
              <w:t>0 – не проявлено</w:t>
            </w:r>
          </w:p>
        </w:tc>
        <w:tc>
          <w:tcPr>
            <w:tcW w:w="4388" w:type="dxa"/>
          </w:tcPr>
          <w:p w:rsidR="00342929" w:rsidRDefault="00342929" w:rsidP="00BE1EE7">
            <w:pPr>
              <w:rPr>
                <w:rFonts w:ascii="Open Sans" w:hAnsi="Open Sans"/>
                <w:b/>
                <w:sz w:val="21"/>
              </w:rPr>
            </w:pPr>
            <w:r>
              <w:rPr>
                <w:rFonts w:ascii="Open Sans" w:hAnsi="Open Sans"/>
                <w:sz w:val="21"/>
              </w:rPr>
              <w:t>«2» - 10</w:t>
            </w:r>
          </w:p>
        </w:tc>
      </w:tr>
    </w:tbl>
    <w:p w:rsidR="00342929" w:rsidRDefault="00342929" w:rsidP="00342929">
      <w:pPr>
        <w:spacing w:after="0" w:line="240" w:lineRule="auto"/>
        <w:ind w:firstLine="441"/>
        <w:rPr>
          <w:rFonts w:ascii="Open Sans" w:hAnsi="Open Sans"/>
          <w:b/>
          <w:sz w:val="21"/>
        </w:rPr>
      </w:pPr>
    </w:p>
    <w:tbl>
      <w:tblPr>
        <w:tblW w:w="0" w:type="auto"/>
        <w:tblLayout w:type="fixed"/>
        <w:tblCellMar>
          <w:left w:w="0" w:type="dxa"/>
          <w:right w:w="0" w:type="dxa"/>
        </w:tblCellMar>
        <w:tblLook w:val="04A0"/>
      </w:tblPr>
      <w:tblGrid>
        <w:gridCol w:w="842"/>
        <w:gridCol w:w="8513"/>
      </w:tblGrid>
      <w:tr w:rsidR="00342929" w:rsidTr="00BE1EE7">
        <w:tc>
          <w:tcPr>
            <w:tcW w:w="84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t>№</w:t>
            </w:r>
          </w:p>
        </w:tc>
        <w:tc>
          <w:tcPr>
            <w:tcW w:w="8513"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 </w:t>
            </w:r>
            <w:r>
              <w:rPr>
                <w:rFonts w:ascii="OfficinaSansBookC" w:hAnsi="OfficinaSansBookC"/>
                <w:b/>
                <w:sz w:val="24"/>
              </w:rPr>
              <w:t>Параметры критериев</w:t>
            </w:r>
          </w:p>
        </w:tc>
      </w:tr>
      <w:tr w:rsidR="00342929" w:rsidTr="00BE1EE7">
        <w:tc>
          <w:tcPr>
            <w:tcW w:w="8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 </w:t>
            </w:r>
          </w:p>
        </w:tc>
        <w:tc>
          <w:tcPr>
            <w:tcW w:w="8513" w:type="dxa"/>
            <w:tcBorders>
              <w:top w:val="nil"/>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t>Подготовительный этап</w:t>
            </w:r>
          </w:p>
        </w:tc>
      </w:tr>
      <w:tr w:rsidR="00342929" w:rsidTr="00BE1EE7">
        <w:tc>
          <w:tcPr>
            <w:tcW w:w="8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1</w:t>
            </w:r>
          </w:p>
        </w:tc>
        <w:tc>
          <w:tcPr>
            <w:tcW w:w="8513" w:type="dxa"/>
            <w:tcBorders>
              <w:top w:val="nil"/>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Понимание темы, цели учебно-игрового занятия, изучение основных проблем содержательного материала игры</w:t>
            </w:r>
          </w:p>
        </w:tc>
      </w:tr>
      <w:tr w:rsidR="00342929" w:rsidTr="00BE1EE7">
        <w:tc>
          <w:tcPr>
            <w:tcW w:w="8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2</w:t>
            </w:r>
          </w:p>
        </w:tc>
        <w:tc>
          <w:tcPr>
            <w:tcW w:w="8513" w:type="dxa"/>
            <w:tcBorders>
              <w:top w:val="nil"/>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Ознакомление с реальной ситуацией и построение имитационной, ситуационной или условной модели</w:t>
            </w:r>
          </w:p>
        </w:tc>
      </w:tr>
      <w:tr w:rsidR="00342929" w:rsidTr="00BE1EE7">
        <w:tc>
          <w:tcPr>
            <w:tcW w:w="8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3</w:t>
            </w:r>
          </w:p>
        </w:tc>
        <w:tc>
          <w:tcPr>
            <w:tcW w:w="8513" w:type="dxa"/>
            <w:tcBorders>
              <w:top w:val="nil"/>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Разработка сценария, правил игры, распределение ролей, формирование игровых групп, подготовка оборудования</w:t>
            </w:r>
          </w:p>
        </w:tc>
      </w:tr>
      <w:tr w:rsidR="00342929" w:rsidTr="00BE1EE7">
        <w:tc>
          <w:tcPr>
            <w:tcW w:w="8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4</w:t>
            </w:r>
          </w:p>
        </w:tc>
        <w:tc>
          <w:tcPr>
            <w:tcW w:w="8513" w:type="dxa"/>
            <w:tcBorders>
              <w:top w:val="nil"/>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Инициатива, готовность к сотрудничеству</w:t>
            </w:r>
          </w:p>
        </w:tc>
      </w:tr>
      <w:tr w:rsidR="00342929" w:rsidTr="00BE1EE7">
        <w:tc>
          <w:tcPr>
            <w:tcW w:w="8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 </w:t>
            </w:r>
          </w:p>
        </w:tc>
        <w:tc>
          <w:tcPr>
            <w:tcW w:w="8513" w:type="dxa"/>
            <w:tcBorders>
              <w:top w:val="nil"/>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t>Игра</w:t>
            </w:r>
          </w:p>
        </w:tc>
      </w:tr>
      <w:tr w:rsidR="00342929" w:rsidTr="00BE1EE7">
        <w:tc>
          <w:tcPr>
            <w:tcW w:w="8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5</w:t>
            </w:r>
          </w:p>
        </w:tc>
        <w:tc>
          <w:tcPr>
            <w:tcW w:w="8513" w:type="dxa"/>
            <w:tcBorders>
              <w:top w:val="nil"/>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Объем и качество знаний по проблемам игры, их личностная освоенность (свобода оперирования)</w:t>
            </w:r>
          </w:p>
        </w:tc>
      </w:tr>
      <w:tr w:rsidR="00342929" w:rsidTr="00BE1EE7">
        <w:tc>
          <w:tcPr>
            <w:tcW w:w="8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6</w:t>
            </w:r>
          </w:p>
        </w:tc>
        <w:tc>
          <w:tcPr>
            <w:tcW w:w="8513" w:type="dxa"/>
            <w:tcBorders>
              <w:top w:val="nil"/>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Реализация правил игры, соблюдение оптимального соотношения условности и серьезности</w:t>
            </w:r>
          </w:p>
        </w:tc>
      </w:tr>
      <w:tr w:rsidR="00342929" w:rsidTr="00BE1EE7">
        <w:tc>
          <w:tcPr>
            <w:tcW w:w="8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7</w:t>
            </w:r>
          </w:p>
        </w:tc>
        <w:tc>
          <w:tcPr>
            <w:tcW w:w="8513" w:type="dxa"/>
            <w:tcBorders>
              <w:top w:val="nil"/>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Уровень импровизации</w:t>
            </w:r>
          </w:p>
        </w:tc>
      </w:tr>
      <w:tr w:rsidR="00342929" w:rsidTr="00BE1EE7">
        <w:tc>
          <w:tcPr>
            <w:tcW w:w="8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8</w:t>
            </w:r>
          </w:p>
        </w:tc>
        <w:tc>
          <w:tcPr>
            <w:tcW w:w="8513" w:type="dxa"/>
            <w:tcBorders>
              <w:top w:val="nil"/>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Активность, умение переключаться, управлять своим вниманием</w:t>
            </w:r>
          </w:p>
        </w:tc>
      </w:tr>
      <w:tr w:rsidR="00342929" w:rsidTr="00BE1EE7">
        <w:tc>
          <w:tcPr>
            <w:tcW w:w="8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9</w:t>
            </w:r>
          </w:p>
        </w:tc>
        <w:tc>
          <w:tcPr>
            <w:tcW w:w="8513" w:type="dxa"/>
            <w:tcBorders>
              <w:top w:val="nil"/>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Коммуникативность; умение сотрудничать, владение речевым, слушательским и читательским опытом общения</w:t>
            </w:r>
          </w:p>
        </w:tc>
      </w:tr>
      <w:tr w:rsidR="00342929" w:rsidTr="00BE1EE7">
        <w:tc>
          <w:tcPr>
            <w:tcW w:w="8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10</w:t>
            </w:r>
          </w:p>
        </w:tc>
        <w:tc>
          <w:tcPr>
            <w:tcW w:w="8513" w:type="dxa"/>
            <w:tcBorders>
              <w:top w:val="nil"/>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Способность к восприятию игровой ситуации, готовность к решению поставленных проблем с позиции роли</w:t>
            </w:r>
          </w:p>
        </w:tc>
      </w:tr>
      <w:tr w:rsidR="00342929" w:rsidTr="00BE1EE7">
        <w:tc>
          <w:tcPr>
            <w:tcW w:w="8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 </w:t>
            </w:r>
          </w:p>
        </w:tc>
        <w:tc>
          <w:tcPr>
            <w:tcW w:w="8513" w:type="dxa"/>
            <w:tcBorders>
              <w:top w:val="nil"/>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right"/>
              <w:rPr>
                <w:rFonts w:ascii="OfficinaSansBookC" w:hAnsi="OfficinaSansBookC"/>
                <w:sz w:val="24"/>
              </w:rPr>
            </w:pPr>
            <w:r>
              <w:rPr>
                <w:rFonts w:ascii="OfficinaSansBookC" w:hAnsi="OfficinaSansBookC"/>
                <w:b/>
                <w:sz w:val="24"/>
              </w:rPr>
              <w:t>Общий балл</w:t>
            </w:r>
          </w:p>
        </w:tc>
      </w:tr>
      <w:tr w:rsidR="00342929" w:rsidTr="00BE1EE7">
        <w:tc>
          <w:tcPr>
            <w:tcW w:w="842"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 </w:t>
            </w:r>
          </w:p>
        </w:tc>
        <w:tc>
          <w:tcPr>
            <w:tcW w:w="8513" w:type="dxa"/>
            <w:tcBorders>
              <w:top w:val="nil"/>
              <w:left w:val="nil"/>
              <w:bottom w:val="single" w:sz="8" w:space="0" w:color="000000"/>
              <w:right w:val="single" w:sz="8" w:space="0" w:color="000000"/>
            </w:tcBorders>
            <w:tcMar>
              <w:top w:w="0" w:type="dxa"/>
              <w:left w:w="108" w:type="dxa"/>
              <w:bottom w:w="0" w:type="dxa"/>
              <w:right w:w="108" w:type="dxa"/>
            </w:tcMar>
          </w:tcPr>
          <w:p w:rsidR="00342929" w:rsidRDefault="00342929" w:rsidP="00BE1EE7">
            <w:pPr>
              <w:widowControl w:val="0"/>
              <w:spacing w:after="0" w:line="276" w:lineRule="auto"/>
              <w:jc w:val="right"/>
              <w:rPr>
                <w:rFonts w:ascii="OfficinaSansBookC" w:hAnsi="OfficinaSansBookC"/>
                <w:sz w:val="24"/>
              </w:rPr>
            </w:pPr>
            <w:r>
              <w:rPr>
                <w:rFonts w:ascii="OfficinaSansBookC" w:hAnsi="OfficinaSansBookC"/>
                <w:b/>
                <w:sz w:val="24"/>
              </w:rPr>
              <w:t>Окончательная оценка</w:t>
            </w:r>
          </w:p>
        </w:tc>
      </w:tr>
    </w:tbl>
    <w:p w:rsidR="00342929" w:rsidRDefault="00342929" w:rsidP="00342929">
      <w:pPr>
        <w:rPr>
          <w:b/>
        </w:rPr>
      </w:pPr>
    </w:p>
    <w:p w:rsidR="00342929" w:rsidRDefault="00342929" w:rsidP="00342929">
      <w:pPr>
        <w:rPr>
          <w:b/>
        </w:rPr>
      </w:pPr>
    </w:p>
    <w:p w:rsidR="00342929" w:rsidRDefault="00342929" w:rsidP="00342929">
      <w:pPr>
        <w:rPr>
          <w:rFonts w:ascii="OfficinaSansBookC" w:hAnsi="OfficinaSansBookC"/>
          <w:b/>
          <w:sz w:val="28"/>
        </w:rPr>
      </w:pPr>
      <w:r>
        <w:rPr>
          <w:rFonts w:ascii="OfficinaSansBookC" w:hAnsi="OfficinaSansBookC"/>
          <w:b/>
          <w:sz w:val="28"/>
        </w:rPr>
        <w:t xml:space="preserve">2.3. Критерии оценивания письменной речи </w:t>
      </w:r>
    </w:p>
    <w:p w:rsidR="00342929" w:rsidRDefault="00342929" w:rsidP="00342929">
      <w:pPr>
        <w:widowControl w:val="0"/>
        <w:spacing w:after="0" w:line="276" w:lineRule="auto"/>
        <w:ind w:left="-45" w:firstLine="612"/>
        <w:jc w:val="both"/>
        <w:rPr>
          <w:rFonts w:ascii="OfficinaSansBookC" w:hAnsi="OfficinaSansBookC"/>
          <w:sz w:val="28"/>
        </w:rPr>
      </w:pPr>
      <w:r>
        <w:rPr>
          <w:rFonts w:ascii="OfficinaSansBookC" w:hAnsi="OfficinaSansBookC"/>
          <w:sz w:val="28"/>
        </w:rPr>
        <w:t xml:space="preserve">Данный пункт предусматривает критерии оценки различных типов письменной речи, реализуемых в курсе (заполнение формы-резюме, письма официально-делового и личного характера (например, письмо другу), постеры, статьи, отзывы, </w:t>
      </w:r>
      <w:r>
        <w:rPr>
          <w:rFonts w:ascii="OfficinaSansBookC" w:hAnsi="OfficinaSansBookC"/>
          <w:sz w:val="28"/>
        </w:rPr>
        <w:lastRenderedPageBreak/>
        <w:t xml:space="preserve">эссе). Оценивание производится по нескольким параметрам, в соответствии со шкалой CEFR для данного уровня. Общая оценка рассчитывается как среднее арифметическое по каждому критерию. </w:t>
      </w:r>
    </w:p>
    <w:p w:rsidR="00342929" w:rsidRDefault="00342929" w:rsidP="00342929">
      <w:pPr>
        <w:widowControl w:val="0"/>
        <w:spacing w:after="0" w:line="276" w:lineRule="auto"/>
        <w:ind w:left="-45" w:firstLine="612"/>
        <w:rPr>
          <w:rFonts w:ascii="OfficinaSansBookC" w:hAnsi="OfficinaSansBookC"/>
          <w:sz w:val="24"/>
        </w:rPr>
      </w:pPr>
      <w:r>
        <w:rPr>
          <w:rFonts w:ascii="OfficinaSansBookC" w:hAnsi="OfficinaSansBookC"/>
          <w:sz w:val="24"/>
        </w:rPr>
        <w:t>Пример:</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26"/>
        <w:gridCol w:w="2077"/>
        <w:gridCol w:w="2077"/>
        <w:gridCol w:w="1660"/>
        <w:gridCol w:w="1705"/>
      </w:tblGrid>
      <w:tr w:rsidR="00342929" w:rsidTr="00BE1EE7">
        <w:tc>
          <w:tcPr>
            <w:tcW w:w="1826"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p>
        </w:tc>
        <w:tc>
          <w:tcPr>
            <w:tcW w:w="2077"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Содержание </w:t>
            </w:r>
          </w:p>
        </w:tc>
        <w:tc>
          <w:tcPr>
            <w:tcW w:w="2077"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Организация</w:t>
            </w:r>
          </w:p>
        </w:tc>
        <w:tc>
          <w:tcPr>
            <w:tcW w:w="1660"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Язык</w:t>
            </w:r>
          </w:p>
        </w:tc>
        <w:tc>
          <w:tcPr>
            <w:tcW w:w="1705"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Итого</w:t>
            </w:r>
          </w:p>
        </w:tc>
      </w:tr>
      <w:tr w:rsidR="00342929" w:rsidTr="00BE1EE7">
        <w:tc>
          <w:tcPr>
            <w:tcW w:w="1826"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Студент 1</w:t>
            </w:r>
          </w:p>
        </w:tc>
        <w:tc>
          <w:tcPr>
            <w:tcW w:w="2077"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9</w:t>
            </w:r>
          </w:p>
        </w:tc>
        <w:tc>
          <w:tcPr>
            <w:tcW w:w="2077"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7</w:t>
            </w:r>
          </w:p>
        </w:tc>
        <w:tc>
          <w:tcPr>
            <w:tcW w:w="1660"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5</w:t>
            </w:r>
          </w:p>
        </w:tc>
        <w:tc>
          <w:tcPr>
            <w:tcW w:w="1705"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7</w:t>
            </w:r>
          </w:p>
        </w:tc>
      </w:tr>
      <w:tr w:rsidR="00342929" w:rsidTr="00BE1EE7">
        <w:tc>
          <w:tcPr>
            <w:tcW w:w="1826"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Студент 2</w:t>
            </w:r>
          </w:p>
        </w:tc>
        <w:tc>
          <w:tcPr>
            <w:tcW w:w="2077"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3</w:t>
            </w:r>
          </w:p>
        </w:tc>
        <w:tc>
          <w:tcPr>
            <w:tcW w:w="2077"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5</w:t>
            </w:r>
          </w:p>
        </w:tc>
        <w:tc>
          <w:tcPr>
            <w:tcW w:w="1660"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9</w:t>
            </w:r>
          </w:p>
        </w:tc>
        <w:tc>
          <w:tcPr>
            <w:tcW w:w="1705" w:type="dxa"/>
            <w:tcBorders>
              <w:top w:val="single" w:sz="4" w:space="0" w:color="000000"/>
              <w:left w:val="single" w:sz="4" w:space="0" w:color="000000"/>
              <w:bottom w:val="single" w:sz="4" w:space="0" w:color="000000"/>
              <w:right w:val="single" w:sz="4" w:space="0" w:color="000000"/>
            </w:tcBorders>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6</w:t>
            </w:r>
          </w:p>
        </w:tc>
      </w:tr>
    </w:tbl>
    <w:p w:rsidR="00342929" w:rsidRDefault="00342929" w:rsidP="00342929">
      <w:pPr>
        <w:widowControl w:val="0"/>
        <w:spacing w:after="0" w:line="276" w:lineRule="auto"/>
        <w:ind w:firstLine="720"/>
        <w:jc w:val="both"/>
        <w:rPr>
          <w:rFonts w:ascii="OfficinaSansBookC" w:hAnsi="OfficinaSansBookC"/>
          <w:sz w:val="24"/>
        </w:rPr>
      </w:pPr>
    </w:p>
    <w:p w:rsidR="00342929" w:rsidRDefault="00342929" w:rsidP="00342929">
      <w:pPr>
        <w:widowControl w:val="0"/>
        <w:spacing w:after="0" w:line="276" w:lineRule="auto"/>
        <w:jc w:val="both"/>
        <w:rPr>
          <w:rFonts w:ascii="OfficinaSansBookC" w:hAnsi="OfficinaSansBookC"/>
          <w:sz w:val="24"/>
        </w:rPr>
      </w:pPr>
    </w:p>
    <w:tbl>
      <w:tblPr>
        <w:tblW w:w="0" w:type="auto"/>
        <w:tblInd w:w="-120" w:type="dxa"/>
        <w:tblLayout w:type="fixed"/>
        <w:tblLook w:val="04A0"/>
      </w:tblPr>
      <w:tblGrid>
        <w:gridCol w:w="1386"/>
        <w:gridCol w:w="2124"/>
        <w:gridCol w:w="2837"/>
        <w:gridCol w:w="3103"/>
      </w:tblGrid>
      <w:tr w:rsidR="00342929" w:rsidTr="00BE1EE7">
        <w:tc>
          <w:tcPr>
            <w:tcW w:w="1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Баллы/ Оценка</w:t>
            </w:r>
          </w:p>
        </w:tc>
        <w:tc>
          <w:tcPr>
            <w:tcW w:w="2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Содержание</w:t>
            </w:r>
          </w:p>
        </w:tc>
        <w:tc>
          <w:tcPr>
            <w:tcW w:w="2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Организация</w:t>
            </w:r>
          </w:p>
        </w:tc>
        <w:tc>
          <w:tcPr>
            <w:tcW w:w="3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Язык</w:t>
            </w:r>
          </w:p>
        </w:tc>
      </w:tr>
      <w:tr w:rsidR="00342929" w:rsidTr="00BE1EE7">
        <w:tc>
          <w:tcPr>
            <w:tcW w:w="1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9-10 (5)</w:t>
            </w:r>
          </w:p>
        </w:tc>
        <w:tc>
          <w:tcPr>
            <w:tcW w:w="2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Коммуникативная задача решена полностью</w:t>
            </w:r>
          </w:p>
        </w:tc>
        <w:tc>
          <w:tcPr>
            <w:tcW w:w="2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Письмо построено логично. Имеются средства логической связи. Присутствует деление на абзацы (если необходимо). Текст выстроен в соответствии с правилами оформления определенного вида письма</w:t>
            </w:r>
          </w:p>
        </w:tc>
        <w:tc>
          <w:tcPr>
            <w:tcW w:w="3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Языковое оформление соответствует поставленной коммуникативной задаче. Используются разнообразные конструкции, верная лексическая сочетаемость. Верное использование лексических и грамматических единиц. Возможны небольшие орфографические ошибки, редкие грамматические ошибки, не затрудняющие понимания</w:t>
            </w:r>
          </w:p>
        </w:tc>
      </w:tr>
      <w:tr w:rsidR="00342929" w:rsidTr="00BE1EE7">
        <w:tc>
          <w:tcPr>
            <w:tcW w:w="1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7-8 (4)</w:t>
            </w:r>
          </w:p>
        </w:tc>
        <w:tc>
          <w:tcPr>
            <w:tcW w:w="2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Коммуникативная задача решена полностью</w:t>
            </w:r>
          </w:p>
        </w:tc>
        <w:tc>
          <w:tcPr>
            <w:tcW w:w="2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Письмо построено в основном логично. Имеются средства логической связи. Присутствует деление на абзацы (если необходимо). Текст выстроен в соответствии с правилами оформления </w:t>
            </w:r>
            <w:r>
              <w:rPr>
                <w:rFonts w:ascii="OfficinaSansBookC" w:hAnsi="OfficinaSansBookC"/>
                <w:sz w:val="24"/>
              </w:rPr>
              <w:lastRenderedPageBreak/>
              <w:t>определенного вида письма</w:t>
            </w:r>
          </w:p>
        </w:tc>
        <w:tc>
          <w:tcPr>
            <w:tcW w:w="3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 xml:space="preserve">Языковое оформление соответствует поставленной коммуникативной задаче. Используются разнообразные конструкции, есть ошибки в лексической сочетаемости. В основном верное использование лексических и грамматических единиц. </w:t>
            </w:r>
            <w:r>
              <w:rPr>
                <w:rFonts w:ascii="OfficinaSansBookC" w:hAnsi="OfficinaSansBookC"/>
                <w:sz w:val="24"/>
              </w:rPr>
              <w:lastRenderedPageBreak/>
              <w:t>Возможны небольшие орфографические ошибки, редкие лексико-грамматические ошибки, не затрудняющие понимания</w:t>
            </w:r>
          </w:p>
        </w:tc>
      </w:tr>
      <w:tr w:rsidR="00342929" w:rsidTr="00BE1EE7">
        <w:tc>
          <w:tcPr>
            <w:tcW w:w="1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5-6 (3)</w:t>
            </w:r>
          </w:p>
        </w:tc>
        <w:tc>
          <w:tcPr>
            <w:tcW w:w="2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Коммуникативная задача решена, но некоторые пункты не раскрыты. /</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Коммуникативная задача решена, но читателю приходится интерпретировать высказывание автора. Контекст задан неверно</w:t>
            </w:r>
          </w:p>
        </w:tc>
        <w:tc>
          <w:tcPr>
            <w:tcW w:w="2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Письмо построено в основном логично. Имеются средства логической связи. Присутствует деление на абзацы (если необходимо). Текст в основном выстроен в соответствии с правилами оформления определенного вида письма</w:t>
            </w:r>
          </w:p>
        </w:tc>
        <w:tc>
          <w:tcPr>
            <w:tcW w:w="3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Языковое оформление в основном соответствует поставленной коммуникативной задаче. В основном верное использование лексических и грамматических единиц. Возможны небольшие орфографические ошибки, редкие лексико-грамматические ошибки,затрудняющие понимание</w:t>
            </w:r>
          </w:p>
        </w:tc>
      </w:tr>
      <w:tr w:rsidR="00342929" w:rsidTr="00BE1EE7">
        <w:tc>
          <w:tcPr>
            <w:tcW w:w="1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4-3 (2)</w:t>
            </w:r>
          </w:p>
        </w:tc>
        <w:tc>
          <w:tcPr>
            <w:tcW w:w="2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Коммуникативная задача решена частично</w:t>
            </w:r>
          </w:p>
        </w:tc>
        <w:tc>
          <w:tcPr>
            <w:tcW w:w="2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Письмо построено в основном логично. Отсутствуют средства логической связи. Отсутствует деление на абзацы (если необходимо). Текст выстроен не в соответствии с правилами оформления определенного вида письма</w:t>
            </w:r>
          </w:p>
        </w:tc>
        <w:tc>
          <w:tcPr>
            <w:tcW w:w="3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Языковое оформление в основном соответствует поставленной коммуникативной задаче. В основном верное использование лексических и грамматических единиц. Присутствуют частые орфографические и лексико-грамматические ошибки, затрудняющие понимание</w:t>
            </w:r>
          </w:p>
        </w:tc>
      </w:tr>
      <w:tr w:rsidR="00342929" w:rsidTr="00BE1EE7">
        <w:tc>
          <w:tcPr>
            <w:tcW w:w="1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1-2 (1)</w:t>
            </w:r>
          </w:p>
        </w:tc>
        <w:tc>
          <w:tcPr>
            <w:tcW w:w="2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Коммуникативная задача решена частично. Попытка решить коммуникативную задачу с ответом, трудным для </w:t>
            </w:r>
            <w:r>
              <w:rPr>
                <w:rFonts w:ascii="OfficinaSansBookC" w:hAnsi="OfficinaSansBookC"/>
                <w:sz w:val="24"/>
              </w:rPr>
              <w:lastRenderedPageBreak/>
              <w:t>понимания и требующим интерпретации со стороны читателя</w:t>
            </w:r>
          </w:p>
        </w:tc>
        <w:tc>
          <w:tcPr>
            <w:tcW w:w="2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 xml:space="preserve">Письмо построено нелогично. Отсутствуют средства логической связи. Отсутствует деление на абзацы (если необходимо). Текст выстроен не в </w:t>
            </w:r>
            <w:r>
              <w:rPr>
                <w:rFonts w:ascii="OfficinaSansBookC" w:hAnsi="OfficinaSansBookC"/>
                <w:sz w:val="24"/>
              </w:rPr>
              <w:lastRenderedPageBreak/>
              <w:t>соответствии с правилами оформления определенного вида письма</w:t>
            </w:r>
          </w:p>
        </w:tc>
        <w:tc>
          <w:tcPr>
            <w:tcW w:w="3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 xml:space="preserve">Языковое оформление соответствует поставленной коммуникативной задаче. Частое неверное использование лексических и грамматических единиц. Присутствуют частые </w:t>
            </w:r>
            <w:r>
              <w:rPr>
                <w:rFonts w:ascii="OfficinaSansBookC" w:hAnsi="OfficinaSansBookC"/>
                <w:sz w:val="24"/>
              </w:rPr>
              <w:lastRenderedPageBreak/>
              <w:t>орфографические и лексико-грамматические ошибки, затрудняющие понимание</w:t>
            </w:r>
          </w:p>
        </w:tc>
      </w:tr>
      <w:tr w:rsidR="00342929" w:rsidTr="00BE1EE7">
        <w:tc>
          <w:tcPr>
            <w:tcW w:w="13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0</w:t>
            </w:r>
          </w:p>
        </w:tc>
        <w:tc>
          <w:tcPr>
            <w:tcW w:w="21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Содержание не соответствует цели письма. Работа не выполнена. Количество слов меньше необходимого минимума</w:t>
            </w:r>
          </w:p>
        </w:tc>
        <w:tc>
          <w:tcPr>
            <w:tcW w:w="28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Письмо построено нелогично. Отсутствуют средства логической связи. Отсутствует деление на абзацы (если необходимо). Текст выстроен не в соответствии с правилами оформления определенного вида письма</w:t>
            </w:r>
          </w:p>
        </w:tc>
        <w:tc>
          <w:tcPr>
            <w:tcW w:w="31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Языковое оформление не соответствует поставленной коммуникативной задаче. Присутствуют множественные ошибки, затрудняющие понимание</w:t>
            </w:r>
          </w:p>
        </w:tc>
      </w:tr>
    </w:tbl>
    <w:p w:rsidR="00342929" w:rsidRDefault="00342929" w:rsidP="00342929">
      <w:pPr>
        <w:widowControl w:val="0"/>
        <w:spacing w:after="0" w:line="276" w:lineRule="auto"/>
        <w:jc w:val="both"/>
        <w:rPr>
          <w:rFonts w:ascii="OfficinaSansBookC" w:hAnsi="OfficinaSansBookC"/>
          <w:b/>
          <w:sz w:val="24"/>
        </w:rPr>
      </w:pPr>
    </w:p>
    <w:p w:rsidR="00342929" w:rsidRDefault="00342929" w:rsidP="00342929">
      <w:pPr>
        <w:widowControl w:val="0"/>
        <w:spacing w:after="0" w:line="276" w:lineRule="auto"/>
        <w:rPr>
          <w:rFonts w:ascii="OfficinaSansBookC" w:hAnsi="OfficinaSansBookC"/>
          <w:b/>
          <w:sz w:val="24"/>
        </w:rPr>
      </w:pPr>
    </w:p>
    <w:p w:rsidR="00342929" w:rsidRDefault="00342929" w:rsidP="00342929">
      <w:pPr>
        <w:rPr>
          <w:rFonts w:ascii="OfficinaSansBookC" w:hAnsi="OfficinaSansBookC"/>
          <w:b/>
          <w:sz w:val="28"/>
        </w:rPr>
      </w:pPr>
      <w:r>
        <w:rPr>
          <w:rFonts w:ascii="OfficinaSansBookC" w:hAnsi="OfficinaSansBookC"/>
          <w:b/>
          <w:sz w:val="28"/>
        </w:rPr>
        <w:t>2.4. Критерии оценивания тестов</w:t>
      </w:r>
    </w:p>
    <w:p w:rsidR="00342929" w:rsidRDefault="00342929" w:rsidP="00342929">
      <w:pPr>
        <w:widowControl w:val="0"/>
        <w:spacing w:after="0" w:line="276" w:lineRule="auto"/>
        <w:ind w:firstLine="567"/>
        <w:jc w:val="both"/>
        <w:rPr>
          <w:rFonts w:ascii="OfficinaSansBookC" w:hAnsi="OfficinaSansBookC"/>
          <w:sz w:val="28"/>
        </w:rPr>
      </w:pPr>
      <w:r>
        <w:rPr>
          <w:rFonts w:ascii="OfficinaSansBookC" w:hAnsi="OfficinaSansBookC"/>
          <w:sz w:val="28"/>
        </w:rPr>
        <w:t xml:space="preserve">Каждый правильный ответ в тесте приравнивается к одному баллу, если не указана иная шкала. Баллы суммируются и вычисляется процентное соотношение количества правильных ответов. Далее процентное соотношение переводится в балл количественной оценки. </w:t>
      </w:r>
    </w:p>
    <w:p w:rsidR="00342929" w:rsidRDefault="00342929" w:rsidP="00342929">
      <w:pPr>
        <w:widowControl w:val="0"/>
        <w:spacing w:after="0" w:line="276" w:lineRule="auto"/>
        <w:ind w:firstLine="567"/>
        <w:jc w:val="both"/>
        <w:rPr>
          <w:rFonts w:ascii="OfficinaSansBookC" w:hAnsi="OfficinaSansBookC"/>
          <w:sz w:val="28"/>
        </w:rPr>
      </w:pPr>
      <w:r>
        <w:rPr>
          <w:rFonts w:ascii="OfficinaSansBookC" w:hAnsi="OfficinaSansBookC"/>
          <w:sz w:val="28"/>
        </w:rPr>
        <w:t>Таблица перевода количества правильных ответов в тестировании в баллы</w:t>
      </w:r>
    </w:p>
    <w:p w:rsidR="00342929" w:rsidRDefault="00342929" w:rsidP="00342929">
      <w:pPr>
        <w:widowControl w:val="0"/>
        <w:spacing w:after="0" w:line="276" w:lineRule="auto"/>
        <w:jc w:val="both"/>
        <w:rPr>
          <w:rFonts w:ascii="OfficinaSansBookC" w:hAnsi="OfficinaSansBookC"/>
          <w:sz w:val="24"/>
        </w:rPr>
      </w:pP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4243"/>
        <w:gridCol w:w="4436"/>
      </w:tblGrid>
      <w:tr w:rsidR="00342929" w:rsidTr="00BE1EE7">
        <w:tc>
          <w:tcPr>
            <w:tcW w:w="42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Symbol" w:hAnsi="Symbol"/>
                <w:sz w:val="24"/>
              </w:rPr>
              <w:t></w:t>
            </w:r>
            <w:r>
              <w:rPr>
                <w:rFonts w:ascii="OfficinaSansBookC" w:hAnsi="OfficinaSansBookC"/>
                <w:sz w:val="24"/>
              </w:rPr>
              <w:t>40%</w:t>
            </w:r>
          </w:p>
        </w:tc>
        <w:tc>
          <w:tcPr>
            <w:tcW w:w="443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0 баллов</w:t>
            </w:r>
          </w:p>
        </w:tc>
      </w:tr>
      <w:tr w:rsidR="00342929" w:rsidTr="00BE1EE7">
        <w:tc>
          <w:tcPr>
            <w:tcW w:w="42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40-45%</w:t>
            </w:r>
          </w:p>
        </w:tc>
        <w:tc>
          <w:tcPr>
            <w:tcW w:w="443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 балл</w:t>
            </w:r>
          </w:p>
        </w:tc>
      </w:tr>
      <w:tr w:rsidR="00342929" w:rsidTr="00BE1EE7">
        <w:tc>
          <w:tcPr>
            <w:tcW w:w="42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46-51%</w:t>
            </w:r>
          </w:p>
        </w:tc>
        <w:tc>
          <w:tcPr>
            <w:tcW w:w="443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 балла</w:t>
            </w:r>
          </w:p>
        </w:tc>
      </w:tr>
      <w:tr w:rsidR="00342929" w:rsidTr="00BE1EE7">
        <w:tc>
          <w:tcPr>
            <w:tcW w:w="42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52-57%</w:t>
            </w:r>
          </w:p>
        </w:tc>
        <w:tc>
          <w:tcPr>
            <w:tcW w:w="443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 балла</w:t>
            </w:r>
          </w:p>
        </w:tc>
      </w:tr>
      <w:tr w:rsidR="00342929" w:rsidTr="00BE1EE7">
        <w:tc>
          <w:tcPr>
            <w:tcW w:w="42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58-63%</w:t>
            </w:r>
          </w:p>
        </w:tc>
        <w:tc>
          <w:tcPr>
            <w:tcW w:w="443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4 балла</w:t>
            </w:r>
          </w:p>
        </w:tc>
      </w:tr>
      <w:tr w:rsidR="00342929" w:rsidTr="00BE1EE7">
        <w:tc>
          <w:tcPr>
            <w:tcW w:w="42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64-69%</w:t>
            </w:r>
          </w:p>
        </w:tc>
        <w:tc>
          <w:tcPr>
            <w:tcW w:w="443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5 баллов</w:t>
            </w:r>
          </w:p>
        </w:tc>
      </w:tr>
      <w:tr w:rsidR="00342929" w:rsidTr="00BE1EE7">
        <w:tc>
          <w:tcPr>
            <w:tcW w:w="42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70-75%</w:t>
            </w:r>
          </w:p>
        </w:tc>
        <w:tc>
          <w:tcPr>
            <w:tcW w:w="443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6 баллов</w:t>
            </w:r>
          </w:p>
        </w:tc>
      </w:tr>
      <w:tr w:rsidR="00342929" w:rsidTr="00BE1EE7">
        <w:tc>
          <w:tcPr>
            <w:tcW w:w="42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76-81%</w:t>
            </w:r>
          </w:p>
        </w:tc>
        <w:tc>
          <w:tcPr>
            <w:tcW w:w="443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7 баллов</w:t>
            </w:r>
          </w:p>
        </w:tc>
      </w:tr>
      <w:tr w:rsidR="00342929" w:rsidTr="00BE1EE7">
        <w:tc>
          <w:tcPr>
            <w:tcW w:w="42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82-87%</w:t>
            </w:r>
          </w:p>
        </w:tc>
        <w:tc>
          <w:tcPr>
            <w:tcW w:w="443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8 баллов</w:t>
            </w:r>
          </w:p>
        </w:tc>
      </w:tr>
      <w:tr w:rsidR="00342929" w:rsidTr="00BE1EE7">
        <w:tc>
          <w:tcPr>
            <w:tcW w:w="42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88-93%</w:t>
            </w:r>
          </w:p>
        </w:tc>
        <w:tc>
          <w:tcPr>
            <w:tcW w:w="443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9 баллов</w:t>
            </w:r>
          </w:p>
        </w:tc>
      </w:tr>
      <w:tr w:rsidR="00342929" w:rsidTr="00BE1EE7">
        <w:tc>
          <w:tcPr>
            <w:tcW w:w="424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94-100%</w:t>
            </w:r>
          </w:p>
        </w:tc>
        <w:tc>
          <w:tcPr>
            <w:tcW w:w="443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10 баллов</w:t>
            </w:r>
          </w:p>
        </w:tc>
      </w:tr>
    </w:tbl>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rPr>
          <w:rFonts w:ascii="OfficinaSansBookC" w:hAnsi="OfficinaSansBookC"/>
          <w:b/>
          <w:sz w:val="28"/>
        </w:rPr>
      </w:pPr>
      <w:r>
        <w:rPr>
          <w:rFonts w:ascii="OfficinaSansBookC" w:hAnsi="OfficinaSansBookC"/>
          <w:b/>
          <w:sz w:val="28"/>
        </w:rPr>
        <w:t>2.5. Критерии оценивания заданий по переводу</w:t>
      </w:r>
    </w:p>
    <w:p w:rsidR="00342929" w:rsidRDefault="00342929" w:rsidP="00342929">
      <w:pPr>
        <w:widowControl w:val="0"/>
        <w:spacing w:after="0" w:line="276" w:lineRule="auto"/>
        <w:jc w:val="both"/>
        <w:rPr>
          <w:rFonts w:ascii="OfficinaSansBookC" w:hAnsi="OfficinaSansBookC"/>
          <w:sz w:val="28"/>
        </w:rPr>
      </w:pPr>
      <w:r>
        <w:rPr>
          <w:rFonts w:ascii="OfficinaSansBookC" w:hAnsi="OfficinaSansBookC"/>
          <w:sz w:val="28"/>
        </w:rPr>
        <w:t>Объем перевода:</w:t>
      </w:r>
    </w:p>
    <w:p w:rsidR="00342929" w:rsidRDefault="00342929" w:rsidP="00342929">
      <w:pPr>
        <w:widowControl w:val="0"/>
        <w:spacing w:after="0" w:line="276" w:lineRule="auto"/>
        <w:jc w:val="both"/>
        <w:rPr>
          <w:rFonts w:ascii="OfficinaSansBookC" w:hAnsi="OfficinaSansBookC"/>
          <w:sz w:val="28"/>
        </w:rPr>
      </w:pPr>
      <w:r>
        <w:rPr>
          <w:rFonts w:ascii="OfficinaSansBookC" w:hAnsi="OfficinaSansBookC"/>
          <w:sz w:val="28"/>
        </w:rPr>
        <w:t>Уровень В1 1100-1200 п.з. за 30 минут. Перевод со словарем.</w:t>
      </w:r>
    </w:p>
    <w:p w:rsidR="00342929" w:rsidRDefault="00342929" w:rsidP="00342929">
      <w:pPr>
        <w:widowControl w:val="0"/>
        <w:spacing w:after="0" w:line="276" w:lineRule="auto"/>
        <w:jc w:val="both"/>
        <w:rPr>
          <w:rFonts w:ascii="OfficinaSansBookC" w:hAnsi="OfficinaSansBookC"/>
          <w:sz w:val="28"/>
        </w:rPr>
      </w:pPr>
      <w:r>
        <w:rPr>
          <w:rFonts w:ascii="OfficinaSansBookC" w:hAnsi="OfficinaSansBookC"/>
          <w:sz w:val="28"/>
        </w:rPr>
        <w:t>Уровень А2 900-1100 п.з. за 30 минут. Перевод со словарем.</w:t>
      </w:r>
    </w:p>
    <w:p w:rsidR="00342929" w:rsidRDefault="00342929" w:rsidP="00342929">
      <w:pPr>
        <w:widowControl w:val="0"/>
        <w:spacing w:after="0" w:line="276" w:lineRule="auto"/>
        <w:jc w:val="both"/>
        <w:rPr>
          <w:rFonts w:ascii="OfficinaSansBookC" w:hAnsi="OfficinaSansBookC"/>
          <w:sz w:val="28"/>
        </w:rPr>
      </w:pPr>
      <w:r>
        <w:rPr>
          <w:rFonts w:ascii="OfficinaSansBookC" w:hAnsi="OfficinaSansBookC"/>
          <w:sz w:val="28"/>
        </w:rPr>
        <w:t>Уровень А1 500 - 700 п.з. за 30 минут. Перевод со словарем.</w:t>
      </w:r>
    </w:p>
    <w:p w:rsidR="00342929" w:rsidRDefault="00342929" w:rsidP="00342929">
      <w:pPr>
        <w:widowControl w:val="0"/>
        <w:spacing w:after="0" w:line="276" w:lineRule="auto"/>
        <w:jc w:val="both"/>
        <w:rPr>
          <w:rFonts w:ascii="OfficinaSansBookC" w:hAnsi="OfficinaSansBookC"/>
          <w:sz w:val="24"/>
        </w:rPr>
      </w:pPr>
    </w:p>
    <w:tbl>
      <w:tblPr>
        <w:tblW w:w="0" w:type="auto"/>
        <w:tblInd w:w="100" w:type="dxa"/>
        <w:tblBorders>
          <w:top w:val="nil"/>
          <w:left w:val="nil"/>
          <w:bottom w:val="nil"/>
          <w:right w:val="nil"/>
          <w:insideH w:val="nil"/>
          <w:insideV w:val="nil"/>
        </w:tblBorders>
        <w:tblLayout w:type="fixed"/>
        <w:tblLook w:val="04A0"/>
      </w:tblPr>
      <w:tblGrid>
        <w:gridCol w:w="3225"/>
        <w:gridCol w:w="5625"/>
      </w:tblGrid>
      <w:tr w:rsidR="00342929" w:rsidTr="00BE1EE7">
        <w:trPr>
          <w:trHeight w:val="20"/>
        </w:trPr>
        <w:tc>
          <w:tcPr>
            <w:tcW w:w="32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b/>
                <w:sz w:val="24"/>
              </w:rPr>
            </w:pPr>
            <w:r>
              <w:rPr>
                <w:rFonts w:ascii="OfficinaSansBookC" w:hAnsi="OfficinaSansBookC"/>
                <w:b/>
                <w:sz w:val="24"/>
              </w:rPr>
              <w:t>Оценка (балл)</w:t>
            </w:r>
          </w:p>
        </w:tc>
        <w:tc>
          <w:tcPr>
            <w:tcW w:w="562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b/>
                <w:sz w:val="24"/>
              </w:rPr>
            </w:pPr>
            <w:r>
              <w:rPr>
                <w:rFonts w:ascii="OfficinaSansBookC" w:hAnsi="OfficinaSansBookC"/>
                <w:b/>
                <w:sz w:val="24"/>
              </w:rPr>
              <w:t>Критерии</w:t>
            </w:r>
          </w:p>
        </w:tc>
      </w:tr>
      <w:tr w:rsidR="00342929" w:rsidTr="00BE1EE7">
        <w:trPr>
          <w:trHeight w:val="20"/>
        </w:trPr>
        <w:tc>
          <w:tcPr>
            <w:tcW w:w="32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9-10 (5)</w:t>
            </w:r>
          </w:p>
        </w:tc>
        <w:tc>
          <w:tcPr>
            <w:tcW w:w="562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Перевод выполнен в полном объеме и в соответствии с общими критериями адекватности и эквивалентности. Полное соответствие стилистическим нормам и узусу языка перевода. Допущены 2 ошибки в лексико-грамматических трансформациях при переводе</w:t>
            </w:r>
          </w:p>
        </w:tc>
      </w:tr>
      <w:tr w:rsidR="00342929" w:rsidTr="00BE1EE7">
        <w:trPr>
          <w:trHeight w:val="20"/>
        </w:trPr>
        <w:tc>
          <w:tcPr>
            <w:tcW w:w="32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7-8 (4)</w:t>
            </w:r>
          </w:p>
        </w:tc>
        <w:tc>
          <w:tcPr>
            <w:tcW w:w="562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Перевод выполнен, в целом, в соответствии с общими критериями адекватности и эквивалентности. Допущены 3-4 ошибки, снижающие качество текста перевода из-за отклонения от стилистических, лексико-синтаксических норм языка перевода или, когда 10% текста не переведено за отведенное время </w:t>
            </w:r>
          </w:p>
        </w:tc>
      </w:tr>
      <w:tr w:rsidR="00342929" w:rsidTr="00BE1EE7">
        <w:trPr>
          <w:trHeight w:val="20"/>
        </w:trPr>
        <w:tc>
          <w:tcPr>
            <w:tcW w:w="32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4-6 (3)</w:t>
            </w:r>
          </w:p>
        </w:tc>
        <w:tc>
          <w:tcPr>
            <w:tcW w:w="562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При переводе допущены 5-6 ошибок значительно снижающие качество текста перевода из-за отклонения от стилистических, лексико-синтаксических норм языка перевода или, когда 20% текста не переведено за отведенное время</w:t>
            </w:r>
          </w:p>
        </w:tc>
      </w:tr>
      <w:tr w:rsidR="00342929" w:rsidTr="00BE1EE7">
        <w:trPr>
          <w:trHeight w:val="20"/>
        </w:trPr>
        <w:tc>
          <w:tcPr>
            <w:tcW w:w="32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1-3 (2)</w:t>
            </w:r>
          </w:p>
        </w:tc>
        <w:tc>
          <w:tcPr>
            <w:tcW w:w="562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Перевод не соответствует критериям адекватности и эквивалентности или более 30% текста не переведено за отведенное время</w:t>
            </w:r>
          </w:p>
        </w:tc>
      </w:tr>
    </w:tbl>
    <w:p w:rsidR="00342929" w:rsidRDefault="00342929" w:rsidP="00342929">
      <w:pPr>
        <w:widowControl w:val="0"/>
        <w:spacing w:after="0" w:line="276" w:lineRule="auto"/>
        <w:jc w:val="both"/>
        <w:rPr>
          <w:rFonts w:ascii="OfficinaSansBookC" w:hAnsi="OfficinaSansBookC"/>
          <w:b/>
          <w:sz w:val="24"/>
        </w:rPr>
      </w:pPr>
    </w:p>
    <w:p w:rsidR="00342929" w:rsidRDefault="00342929" w:rsidP="00342929">
      <w:pPr>
        <w:pStyle w:val="7"/>
        <w:keepLines/>
        <w:numPr>
          <w:ilvl w:val="1"/>
          <w:numId w:val="144"/>
        </w:numPr>
        <w:spacing w:before="200" w:line="264" w:lineRule="auto"/>
        <w:jc w:val="left"/>
        <w:rPr>
          <w:rFonts w:ascii="OfficinaSansBookC" w:hAnsi="OfficinaSansBookC"/>
          <w:color w:val="000000"/>
        </w:rPr>
      </w:pPr>
      <w:r>
        <w:rPr>
          <w:rFonts w:ascii="OfficinaSansBookC" w:hAnsi="OfficinaSansBookC"/>
          <w:color w:val="000000"/>
        </w:rPr>
        <w:lastRenderedPageBreak/>
        <w:t>Критерии оценивания формальной и неформальной дискуссии</w:t>
      </w:r>
    </w:p>
    <w:p w:rsidR="00342929" w:rsidRDefault="00342929" w:rsidP="00342929">
      <w:pPr>
        <w:widowControl w:val="0"/>
        <w:spacing w:after="0" w:line="276" w:lineRule="auto"/>
        <w:ind w:firstLine="720"/>
        <w:jc w:val="both"/>
        <w:rPr>
          <w:rFonts w:ascii="OfficinaSansBookC" w:hAnsi="OfficinaSansBookC"/>
          <w:sz w:val="28"/>
        </w:rPr>
      </w:pPr>
      <w:r>
        <w:rPr>
          <w:rFonts w:ascii="OfficinaSansBookC" w:hAnsi="OfficinaSansBookC"/>
          <w:sz w:val="28"/>
        </w:rPr>
        <w:t>Оценивание производится по нескольким параметрам, в соответствии со шкалой CEFR для данного уровня. Общая оценка рассчитывается как среднее арифметическое по каждому критерию. Пример:</w:t>
      </w:r>
    </w:p>
    <w:tbl>
      <w:tblPr>
        <w:tblW w:w="0" w:type="auto"/>
        <w:tblInd w:w="100" w:type="dxa"/>
        <w:tblBorders>
          <w:top w:val="nil"/>
          <w:left w:val="nil"/>
          <w:bottom w:val="nil"/>
          <w:right w:val="nil"/>
          <w:insideH w:val="nil"/>
          <w:insideV w:val="nil"/>
        </w:tblBorders>
        <w:tblLayout w:type="fixed"/>
        <w:tblLook w:val="04A0"/>
      </w:tblPr>
      <w:tblGrid>
        <w:gridCol w:w="1545"/>
        <w:gridCol w:w="2925"/>
        <w:gridCol w:w="3315"/>
        <w:gridCol w:w="1440"/>
      </w:tblGrid>
      <w:tr w:rsidR="00342929" w:rsidTr="00BE1EE7">
        <w:trPr>
          <w:trHeight w:val="505"/>
        </w:trPr>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p>
        </w:tc>
        <w:tc>
          <w:tcPr>
            <w:tcW w:w="292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Интерактивная коммуникация</w:t>
            </w:r>
          </w:p>
        </w:tc>
        <w:tc>
          <w:tcPr>
            <w:tcW w:w="33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Языковое оформление высказывания</w:t>
            </w:r>
          </w:p>
        </w:tc>
        <w:tc>
          <w:tcPr>
            <w:tcW w:w="14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Итого</w:t>
            </w:r>
          </w:p>
        </w:tc>
      </w:tr>
      <w:tr w:rsidR="00342929" w:rsidTr="00BE1EE7">
        <w:trPr>
          <w:trHeight w:val="284"/>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Студент 1</w:t>
            </w:r>
          </w:p>
        </w:tc>
        <w:tc>
          <w:tcPr>
            <w:tcW w:w="292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9</w:t>
            </w:r>
          </w:p>
        </w:tc>
        <w:tc>
          <w:tcPr>
            <w:tcW w:w="331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7</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8</w:t>
            </w:r>
          </w:p>
        </w:tc>
      </w:tr>
      <w:tr w:rsidR="00342929" w:rsidTr="00BE1EE7">
        <w:trPr>
          <w:trHeight w:val="284"/>
        </w:trPr>
        <w:tc>
          <w:tcPr>
            <w:tcW w:w="15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Студент 2</w:t>
            </w:r>
          </w:p>
        </w:tc>
        <w:tc>
          <w:tcPr>
            <w:tcW w:w="292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3</w:t>
            </w:r>
          </w:p>
        </w:tc>
        <w:tc>
          <w:tcPr>
            <w:tcW w:w="331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5</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4</w:t>
            </w:r>
          </w:p>
        </w:tc>
      </w:tr>
    </w:tbl>
    <w:p w:rsidR="00342929" w:rsidRDefault="00342929" w:rsidP="00342929">
      <w:pPr>
        <w:widowControl w:val="0"/>
        <w:spacing w:after="0" w:line="276" w:lineRule="auto"/>
        <w:jc w:val="both"/>
        <w:rPr>
          <w:rFonts w:ascii="OfficinaSansBookC" w:hAnsi="OfficinaSansBookC"/>
          <w:sz w:val="24"/>
        </w:rPr>
      </w:pPr>
    </w:p>
    <w:tbl>
      <w:tblPr>
        <w:tblW w:w="0" w:type="auto"/>
        <w:tblInd w:w="100" w:type="dxa"/>
        <w:tblBorders>
          <w:top w:val="nil"/>
          <w:left w:val="nil"/>
          <w:bottom w:val="nil"/>
          <w:right w:val="nil"/>
          <w:insideH w:val="nil"/>
          <w:insideV w:val="nil"/>
        </w:tblBorders>
        <w:tblLayout w:type="fixed"/>
        <w:tblLook w:val="04A0"/>
      </w:tblPr>
      <w:tblGrid>
        <w:gridCol w:w="945"/>
        <w:gridCol w:w="3960"/>
        <w:gridCol w:w="4451"/>
      </w:tblGrid>
      <w:tr w:rsidR="00342929" w:rsidTr="00BE1EE7">
        <w:trPr>
          <w:trHeight w:val="515"/>
        </w:trPr>
        <w:tc>
          <w:tcPr>
            <w:tcW w:w="9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Балл</w:t>
            </w:r>
          </w:p>
        </w:tc>
        <w:tc>
          <w:tcPr>
            <w:tcW w:w="39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Интерактивная коммуникация</w:t>
            </w:r>
          </w:p>
        </w:tc>
        <w:tc>
          <w:tcPr>
            <w:tcW w:w="445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Языковое оформление высказывания</w:t>
            </w:r>
          </w:p>
        </w:tc>
      </w:tr>
      <w:tr w:rsidR="00342929" w:rsidTr="00BE1EE7">
        <w:trPr>
          <w:trHeight w:val="467"/>
        </w:trPr>
        <w:tc>
          <w:tcPr>
            <w:tcW w:w="9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9-10 (5)</w:t>
            </w:r>
          </w:p>
        </w:tc>
        <w:tc>
          <w:tcPr>
            <w:tcW w:w="396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 целом следит за тем, что говорится, хотя иногда может просить повторить или уточнить, если обсуждение быстрое или продолжительное. Объясняет, почему что-то является проблемой, обсуждает, что делать дальше, а также может сравнить и противопоставить альтернативы. Дает краткие комментарии по поводу мнений других людей</w:t>
            </w:r>
          </w:p>
        </w:tc>
        <w:tc>
          <w:tcPr>
            <w:tcW w:w="4451"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Используемый словарный запас, грамматические структуры, фонетическое оформление высказывания соответствуют поставленной задаче, есть незначительные лексико-грамматические ошибки, которые не мешают пониманию высказывания, интонация и произношение в целом, не мешает пониманию. Используются разнообразные средства логической связи</w:t>
            </w:r>
          </w:p>
        </w:tc>
      </w:tr>
      <w:tr w:rsidR="00342929" w:rsidTr="00BE1EE7">
        <w:trPr>
          <w:trHeight w:val="25"/>
        </w:trPr>
        <w:tc>
          <w:tcPr>
            <w:tcW w:w="9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7-8 (4)</w:t>
            </w:r>
          </w:p>
        </w:tc>
        <w:tc>
          <w:tcPr>
            <w:tcW w:w="396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Большую часть дискуссии следит за тем, что говорится, и, при необходимости, может попросить повторить часть того, что кто-то сказал, чтобы подтвердить взаимопонимание</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Дает понять свое мнение и реакцию относительно возможных решений или вопроса о том, что делать дальше, приводя краткие причины и объяснения.</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Предлагает другим высказать свое мнение о том, как действовать </w:t>
            </w:r>
            <w:r>
              <w:rPr>
                <w:rFonts w:ascii="OfficinaSansBookC" w:hAnsi="OfficinaSansBookC"/>
                <w:sz w:val="24"/>
              </w:rPr>
              <w:lastRenderedPageBreak/>
              <w:t>дальше</w:t>
            </w:r>
          </w:p>
        </w:tc>
        <w:tc>
          <w:tcPr>
            <w:tcW w:w="4451"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Используемый словарный запас, грамматические структуры, фонетическое оформление высказывания соответствуют поставленной задаче, допускаются лексико-грамматические и фонетические ошибки, не влияющие на понимание. Используются средства логической связи</w:t>
            </w:r>
          </w:p>
        </w:tc>
      </w:tr>
      <w:tr w:rsidR="00342929" w:rsidTr="00BE1EE7">
        <w:trPr>
          <w:trHeight w:val="2753"/>
        </w:trPr>
        <w:tc>
          <w:tcPr>
            <w:tcW w:w="9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5-6 (3)</w:t>
            </w:r>
          </w:p>
        </w:tc>
        <w:tc>
          <w:tcPr>
            <w:tcW w:w="396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Понимает достаточно, чтобы участвовать в обсуждении простых рутинных задач без излишних усилий, очень просто требуя повторения, когда не понимает.</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Может обсуждать, что делать дальше, вносить предложения и отвечать на них, а также спрашивать и давать указания</w:t>
            </w:r>
          </w:p>
        </w:tc>
        <w:tc>
          <w:tcPr>
            <w:tcW w:w="4451"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Используемый словарный запас, грамматические структуры, фонетическое оформление высказывания в основном соответствуют поставленной задаче. Используются базовые средства логической связи</w:t>
            </w:r>
          </w:p>
        </w:tc>
      </w:tr>
      <w:tr w:rsidR="00342929" w:rsidTr="00BE1EE7">
        <w:trPr>
          <w:trHeight w:val="2711"/>
        </w:trPr>
        <w:tc>
          <w:tcPr>
            <w:tcW w:w="9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3-4 (2)</w:t>
            </w:r>
          </w:p>
        </w:tc>
        <w:tc>
          <w:tcPr>
            <w:tcW w:w="396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Демонстрирует понимание и дает понимание, когда не понимает нить обсуждения.</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Общаться на тему простых рутинных задач, используя простые фразы, чтобы просить и предоставлять вещи, получать</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простую информацию и обсуждать, что делать дальше</w:t>
            </w:r>
          </w:p>
        </w:tc>
        <w:tc>
          <w:tcPr>
            <w:tcW w:w="4451"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Языковое оформление частично соответствует поставленной задаче есть фонетические и лексико-грамматические ошибки, мешающие пониманию высказывания. Редко используются базовые средства логической связи</w:t>
            </w:r>
          </w:p>
        </w:tc>
      </w:tr>
      <w:tr w:rsidR="00342929" w:rsidTr="00BE1EE7">
        <w:trPr>
          <w:trHeight w:val="2697"/>
        </w:trPr>
        <w:tc>
          <w:tcPr>
            <w:tcW w:w="94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1-2 (1)</w:t>
            </w:r>
          </w:p>
        </w:tc>
        <w:tc>
          <w:tcPr>
            <w:tcW w:w="396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Понимает вопросы и инструкции, адресованные им тщательно и медленно, и следовать коротким, простым указаниям.</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Действует по основным инструкциям, которые включают время, местоположение, номера и т.д.</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Может просить людей о чем-то и давать им что-то</w:t>
            </w:r>
          </w:p>
        </w:tc>
        <w:tc>
          <w:tcPr>
            <w:tcW w:w="4451"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Понимание высказывания затруднено из-за многочисленных ошибок ИЛИ ответ носит характер набора слов</w:t>
            </w:r>
          </w:p>
        </w:tc>
      </w:tr>
    </w:tbl>
    <w:p w:rsidR="00342929" w:rsidRDefault="00342929" w:rsidP="00342929">
      <w:pPr>
        <w:widowControl w:val="0"/>
        <w:spacing w:after="0" w:line="276" w:lineRule="auto"/>
        <w:jc w:val="both"/>
        <w:rPr>
          <w:rFonts w:ascii="OfficinaSansBookC" w:hAnsi="OfficinaSansBookC"/>
          <w:b/>
          <w:sz w:val="24"/>
        </w:rPr>
      </w:pPr>
    </w:p>
    <w:p w:rsidR="00342929" w:rsidRDefault="00342929" w:rsidP="00342929">
      <w:pPr>
        <w:pStyle w:val="7"/>
        <w:rPr>
          <w:rFonts w:ascii="OfficinaSansBookC" w:hAnsi="OfficinaSansBookC"/>
          <w:color w:val="000000"/>
        </w:rPr>
      </w:pPr>
      <w:r>
        <w:rPr>
          <w:rFonts w:ascii="OfficinaSansBookC" w:hAnsi="OfficinaSansBookC"/>
          <w:color w:val="000000"/>
        </w:rPr>
        <w:t>2.7 Критерии оценивания проекта</w:t>
      </w:r>
    </w:p>
    <w:p w:rsidR="00342929" w:rsidRDefault="00342929" w:rsidP="00342929">
      <w:pPr>
        <w:widowControl w:val="0"/>
        <w:spacing w:after="0" w:line="276" w:lineRule="auto"/>
        <w:jc w:val="both"/>
        <w:rPr>
          <w:rFonts w:ascii="OfficinaSansBookC" w:hAnsi="OfficinaSansBookC"/>
          <w:b/>
          <w:sz w:val="24"/>
        </w:rPr>
      </w:pPr>
    </w:p>
    <w:tbl>
      <w:tblPr>
        <w:tblW w:w="0" w:type="auto"/>
        <w:tblInd w:w="100" w:type="dxa"/>
        <w:tblBorders>
          <w:top w:val="nil"/>
          <w:left w:val="nil"/>
          <w:bottom w:val="nil"/>
          <w:right w:val="nil"/>
          <w:insideH w:val="nil"/>
          <w:insideV w:val="nil"/>
        </w:tblBorders>
        <w:tblLayout w:type="fixed"/>
        <w:tblLook w:val="04A0"/>
      </w:tblPr>
      <w:tblGrid>
        <w:gridCol w:w="1166"/>
        <w:gridCol w:w="2322"/>
        <w:gridCol w:w="2072"/>
        <w:gridCol w:w="2080"/>
        <w:gridCol w:w="1858"/>
      </w:tblGrid>
      <w:tr w:rsidR="00342929" w:rsidTr="00BE1EE7">
        <w:trPr>
          <w:trHeight w:val="755"/>
        </w:trPr>
        <w:tc>
          <w:tcPr>
            <w:tcW w:w="11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p>
        </w:tc>
        <w:tc>
          <w:tcPr>
            <w:tcW w:w="232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Содержание</w:t>
            </w:r>
          </w:p>
        </w:tc>
        <w:tc>
          <w:tcPr>
            <w:tcW w:w="207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Технология выполнения</w:t>
            </w:r>
          </w:p>
        </w:tc>
        <w:tc>
          <w:tcPr>
            <w:tcW w:w="20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Самостоятельность выполнения</w:t>
            </w:r>
          </w:p>
        </w:tc>
        <w:tc>
          <w:tcPr>
            <w:tcW w:w="185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Презентация</w:t>
            </w:r>
          </w:p>
        </w:tc>
      </w:tr>
      <w:tr w:rsidR="00342929" w:rsidTr="00BE1EE7">
        <w:trPr>
          <w:trHeight w:val="892"/>
        </w:trPr>
        <w:tc>
          <w:tcPr>
            <w:tcW w:w="1166"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9-10 (5)</w:t>
            </w:r>
          </w:p>
        </w:tc>
        <w:tc>
          <w:tcPr>
            <w:tcW w:w="2322"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Правильно поняты цель, задачи выполнения проекта.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Продемонстрировано понимание содержания выполненной работы. Продемонстрировано свободное владение предметом проектной деятельности. Ошибки отсутствуют. Грамотно и обоснованно в соответствии с рассматриваемой проблемой(темой) используются имеющиеся знания и способы действий. В работе и в ответах на вопросы по содержанию работы отсутствуют грубые ошибки</w:t>
            </w:r>
          </w:p>
        </w:tc>
        <w:tc>
          <w:tcPr>
            <w:tcW w:w="2072"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Соблюдена технология исполнения проекта. Работа спланирована и последовательно реализована самостоятельно, своевременно пройдены все необходимые этапы обсуждения и представления. Контроль и коррекция осуществлялись самостоятельно. Проявляются отдельные элементы самооценки и самоконтроля обучающегося.</w:t>
            </w:r>
          </w:p>
        </w:tc>
        <w:tc>
          <w:tcPr>
            <w:tcW w:w="208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Проявлены творчество, инициатива.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Работа свидетельствует о способности самостоятельно ставить проблему и находить пути её решения; продемонстрировано свободное владение логическими операциями, навыками критического мышления, умение самостоятельно мыслить; продемонстрирована способность приобретать новые знания и/или осваивать новые способы действий, достигать более глубокого понимания изученного</w:t>
            </w:r>
          </w:p>
        </w:tc>
        <w:tc>
          <w:tcPr>
            <w:tcW w:w="1858"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Тема ясно определена и пояснена. Текст/сообщение хорошо структурированы. Все мысли выражены ясно, логично, последовательно, аргументировано. Автор владеет культурой общения с аудиторией. Работа/сообщение вызывает большой интерес. Автор свободно и аргументировано отвечает на вопросы. В речи отсутствуют ошибки. Широко используются средства логической связи</w:t>
            </w:r>
          </w:p>
        </w:tc>
      </w:tr>
      <w:tr w:rsidR="00342929" w:rsidTr="00BE1EE7">
        <w:trPr>
          <w:trHeight w:val="3018"/>
        </w:trPr>
        <w:tc>
          <w:tcPr>
            <w:tcW w:w="1166"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8-7 (4)</w:t>
            </w:r>
          </w:p>
        </w:tc>
        <w:tc>
          <w:tcPr>
            <w:tcW w:w="2322"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Правильно поняты цель, задачи выполнения проекта.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Продемонстрировано понимание содержания выполненной работы. Продемонстрировано владение предметом проектной деятельности. Грамотно и обоснованно в соответствии с рассматриваемой проблемой(темой) используются имеющиеся знания и способы действий. В работе и в ответах на вопросы по содержанию работы отсутствуют грубые ошибки</w:t>
            </w:r>
          </w:p>
        </w:tc>
        <w:tc>
          <w:tcPr>
            <w:tcW w:w="2072"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Соблюдена технология исполнения проекта, но допущены незначительные ошибки, неточности в оформлении.</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Работа спланирована и последовательно реализована под контролем и при поддержке руководителя, своевременно пройдены все необходимые этапы обсуждения и представления. Контроль и коррекция осуществлялись под контролем и при поддержке руководителя.</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Проявляются отдельные элементы самооценки и самоконтроля обучающегося</w:t>
            </w:r>
          </w:p>
        </w:tc>
        <w:tc>
          <w:tcPr>
            <w:tcW w:w="208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Проявлено творчество.</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Работа свидетельствует о способности самостоятельно или с опорой на помощь руководителя ставить проблему и находить пути её решения; продемонстрировано владение логическими операциями, навыками критического мышления, умение самостоятельно мыслить; продемонстрирована способность приобретать новые знания и/или осваивать новые способы действий, достигать более глубокого понимания изученного </w:t>
            </w:r>
          </w:p>
        </w:tc>
        <w:tc>
          <w:tcPr>
            <w:tcW w:w="1858"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Тема ясно определена и пояснена. Текст/сообщение хорошо структурированы. Все мысли выражены ясно, логично, последовательно, аргументировано. Работа/сообщение вызывает некоторый интерес. Автор свободно отвечает на вопросы. В речи отсутствуют грубые ошибки, искажающие смысл. В целом используются средства логической связи</w:t>
            </w:r>
          </w:p>
        </w:tc>
      </w:tr>
      <w:tr w:rsidR="00342929" w:rsidTr="00BE1EE7">
        <w:trPr>
          <w:trHeight w:val="1317"/>
        </w:trPr>
        <w:tc>
          <w:tcPr>
            <w:tcW w:w="1166"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6-5 (3)</w:t>
            </w:r>
          </w:p>
        </w:tc>
        <w:tc>
          <w:tcPr>
            <w:tcW w:w="2322"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Правильно поняты цель, задачи выполнения проекта.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Продемонстрирова</w:t>
            </w:r>
            <w:r>
              <w:rPr>
                <w:rFonts w:ascii="OfficinaSansBookC" w:hAnsi="OfficinaSansBookC"/>
                <w:sz w:val="24"/>
              </w:rPr>
              <w:lastRenderedPageBreak/>
              <w:t>но общее понимание содержания выполненной работы. Продемонстрировано частичное владение предметом проектной деятельности. Имеющиеся знания и способы действий в целом используются в соответствии с рассматриваемой проблемой(темой). В работе и в ответах на вопросы по содержанию работы отсутствуют ошибки</w:t>
            </w:r>
          </w:p>
        </w:tc>
        <w:tc>
          <w:tcPr>
            <w:tcW w:w="2072"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 xml:space="preserve">Допущены нарушения в технологии исполнения проекта, его </w:t>
            </w:r>
            <w:r>
              <w:rPr>
                <w:rFonts w:ascii="OfficinaSansBookC" w:hAnsi="OfficinaSansBookC"/>
                <w:sz w:val="24"/>
              </w:rPr>
              <w:lastRenderedPageBreak/>
              <w:t>оформлении Работа спланирована и последовательно реализована под контролем и при поддержке руководителя, большинство необходимых этапов пройдено своевременно. Контроль и коррекция осуществлялись под контролем и при поддержке руководителя</w:t>
            </w:r>
          </w:p>
        </w:tc>
        <w:tc>
          <w:tcPr>
            <w:tcW w:w="208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Не проявлена самостоятельность в исполнении проекта.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Работа </w:t>
            </w:r>
            <w:r>
              <w:rPr>
                <w:rFonts w:ascii="OfficinaSansBookC" w:hAnsi="OfficinaSansBookC"/>
                <w:sz w:val="24"/>
              </w:rPr>
              <w:lastRenderedPageBreak/>
              <w:t xml:space="preserve">свидетельствует о способности ставить проблему и находить пути её решения с опорой на помощь руководителя; продемонстрировано частичное владение логическими операциями, навыками критического мышления; способность приобретать новые знания и/или осваивать новые способы действий, достигать более глубокого понимания изученного материала не проявлена  </w:t>
            </w:r>
          </w:p>
        </w:tc>
        <w:tc>
          <w:tcPr>
            <w:tcW w:w="1858"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 xml:space="preserve">Продемонстрированы навыки оформления проектной работы и </w:t>
            </w:r>
            <w:r>
              <w:rPr>
                <w:rFonts w:ascii="OfficinaSansBookC" w:hAnsi="OfficinaSansBookC"/>
                <w:sz w:val="24"/>
              </w:rPr>
              <w:lastRenderedPageBreak/>
              <w:t>пояснительной записки, а также подготовки простой презентации. Автор отвечает на вопросы.</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 речи присутствуют ошибки. Иногда используются средства логической связи</w:t>
            </w:r>
          </w:p>
        </w:tc>
      </w:tr>
      <w:tr w:rsidR="00342929" w:rsidTr="00BE1EE7">
        <w:trPr>
          <w:trHeight w:val="6136"/>
        </w:trPr>
        <w:tc>
          <w:tcPr>
            <w:tcW w:w="1166"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4-3 (2)</w:t>
            </w:r>
          </w:p>
        </w:tc>
        <w:tc>
          <w:tcPr>
            <w:tcW w:w="2322"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Цель и задачи выполнения проекта поняты частично.</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Продемонстрировано частичное владение предметом проектной деятельности. В работе и в ответах на вопросы по содержанию работы присутствуют ошибки</w:t>
            </w:r>
          </w:p>
        </w:tc>
        <w:tc>
          <w:tcPr>
            <w:tcW w:w="2072"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Проект не выполнен или не завершен.</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Работа спланирована и реализована под контролем и при поддержке руководителя, все необходимые этапы пройдены несвоевременно. Контроль и коррекция осуществлялись под контролем руководителя </w:t>
            </w:r>
          </w:p>
        </w:tc>
        <w:tc>
          <w:tcPr>
            <w:tcW w:w="208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Работа свидетельствует о неспособности ставить проблему и находить пути её решения; продемонстрировано частичное владение логическими операциями, способность приобретать новые знания и/или осваивать новые способы действий, достигать более глубокого понимания изученного материала не проявлена</w:t>
            </w:r>
          </w:p>
        </w:tc>
        <w:tc>
          <w:tcPr>
            <w:tcW w:w="1858"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Продемонстрированы навыки оформления проектной работы и пояснительной записки, а также подготовки простой презентации. Автор не отвечает на вопросы.</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 речи присутствуют ошибки.  Средства логической связи практически отсутствуют</w:t>
            </w:r>
          </w:p>
        </w:tc>
      </w:tr>
      <w:tr w:rsidR="00342929" w:rsidTr="00BE1EE7">
        <w:trPr>
          <w:trHeight w:val="41"/>
        </w:trPr>
        <w:tc>
          <w:tcPr>
            <w:tcW w:w="1166"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2-1 (1)</w:t>
            </w:r>
          </w:p>
        </w:tc>
        <w:tc>
          <w:tcPr>
            <w:tcW w:w="2322"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Цель и задачи выполнения проекта не поняты.</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Продемонстрировано слабое владение предметом проектной деятельности. В работе и в ответах на вопросы по содержанию работы присутствуют грубые ошибки</w:t>
            </w:r>
          </w:p>
        </w:tc>
        <w:tc>
          <w:tcPr>
            <w:tcW w:w="2072"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Проект не выполнен или не завершен.</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Работа спланирована и реализована под контролем и при поддержке руководителя, все необходимые этапы пройдены несвоевременно. Контроль и коррекция не осуществлялись</w:t>
            </w:r>
          </w:p>
        </w:tc>
        <w:tc>
          <w:tcPr>
            <w:tcW w:w="208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Проект не выполнен или не завершен</w:t>
            </w:r>
          </w:p>
        </w:tc>
        <w:tc>
          <w:tcPr>
            <w:tcW w:w="1858"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Навыки оформления проектной работы и пояснительной записки не продемонстрированы. Автор не отвечает на вопросы.</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В речи присутствуют ошибки, в том числе искажающие смысл.  </w:t>
            </w:r>
            <w:r>
              <w:rPr>
                <w:rFonts w:ascii="OfficinaSansBookC" w:hAnsi="OfficinaSansBookC"/>
                <w:sz w:val="24"/>
              </w:rPr>
              <w:lastRenderedPageBreak/>
              <w:t>Средства логической связи отсутствуют</w:t>
            </w:r>
          </w:p>
        </w:tc>
      </w:tr>
    </w:tbl>
    <w:p w:rsidR="00342929" w:rsidRDefault="00342929" w:rsidP="00342929">
      <w:pPr>
        <w:pStyle w:val="aff9"/>
        <w:widowControl w:val="0"/>
        <w:spacing w:line="276" w:lineRule="auto"/>
        <w:ind w:left="0"/>
        <w:rPr>
          <w:rFonts w:ascii="OfficinaSansBookC" w:hAnsi="OfficinaSansBookC"/>
          <w:sz w:val="24"/>
        </w:rPr>
      </w:pPr>
    </w:p>
    <w:p w:rsidR="00342929" w:rsidRDefault="00342929" w:rsidP="00342929">
      <w:pPr>
        <w:pStyle w:val="7"/>
        <w:rPr>
          <w:rFonts w:ascii="OfficinaSansBookC" w:hAnsi="OfficinaSansBookC"/>
          <w:color w:val="000000"/>
        </w:rPr>
      </w:pPr>
      <w:r>
        <w:rPr>
          <w:rFonts w:ascii="OfficinaSansBookC" w:hAnsi="OfficinaSansBookC"/>
          <w:color w:val="000000"/>
        </w:rPr>
        <w:t>2.8. Критерии оценки письменной речи</w:t>
      </w:r>
    </w:p>
    <w:p w:rsidR="00342929" w:rsidRDefault="00342929" w:rsidP="00342929">
      <w:pPr>
        <w:pStyle w:val="aff9"/>
        <w:widowControl w:val="0"/>
        <w:spacing w:line="276" w:lineRule="auto"/>
        <w:ind w:left="0"/>
        <w:rPr>
          <w:rFonts w:ascii="OfficinaSansBookC" w:hAnsi="OfficinaSansBookC"/>
          <w:b/>
          <w:sz w:val="24"/>
        </w:rPr>
      </w:pPr>
      <w:r>
        <w:rPr>
          <w:rFonts w:ascii="OfficinaSansBookC" w:hAnsi="OfficinaSansBookC"/>
          <w:b/>
          <w:sz w:val="24"/>
        </w:rPr>
        <w:t>А) Заполнение формы-резюме</w:t>
      </w:r>
    </w:p>
    <w:p w:rsidR="00342929" w:rsidRDefault="00342929" w:rsidP="00342929">
      <w:pPr>
        <w:widowControl w:val="0"/>
        <w:spacing w:after="0" w:line="276" w:lineRule="auto"/>
        <w:rPr>
          <w:rFonts w:ascii="OfficinaSansBookC" w:hAnsi="OfficinaSansBookC"/>
          <w:sz w:val="24"/>
        </w:rPr>
      </w:pPr>
      <w:r>
        <w:rPr>
          <w:rFonts w:ascii="OfficinaSansBookC" w:hAnsi="OfficinaSansBookC"/>
          <w:sz w:val="24"/>
        </w:rPr>
        <w:t xml:space="preserve">Задание на заполнение формы-резюме относится к виду речевой деятельности «Письмо» и поэтому все критерии оценки данной речевой деятельности соответствуют данному типы заданий. </w:t>
      </w:r>
    </w:p>
    <w:tbl>
      <w:tblPr>
        <w:tblW w:w="0" w:type="auto"/>
        <w:tblLayout w:type="fixed"/>
        <w:tblCellMar>
          <w:left w:w="0" w:type="dxa"/>
          <w:right w:w="0" w:type="dxa"/>
        </w:tblCellMar>
        <w:tblLook w:val="04A0"/>
      </w:tblPr>
      <w:tblGrid>
        <w:gridCol w:w="1199"/>
        <w:gridCol w:w="2370"/>
        <w:gridCol w:w="2237"/>
        <w:gridCol w:w="1774"/>
        <w:gridCol w:w="1774"/>
      </w:tblGrid>
      <w:tr w:rsidR="00342929" w:rsidTr="00BE1EE7">
        <w:trPr>
          <w:trHeight w:val="9232"/>
        </w:trPr>
        <w:tc>
          <w:tcPr>
            <w:tcW w:w="1199" w:type="dxa"/>
            <w:tcBorders>
              <w:top w:val="single" w:sz="4"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Письмо:</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b/>
                <w:spacing w:val="-16"/>
                <w:sz w:val="24"/>
              </w:rPr>
              <w:t>заполнение формы-резюме (анкет/ формуляров/</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b/>
                <w:spacing w:val="-16"/>
                <w:sz w:val="24"/>
              </w:rPr>
              <w:t>документации)</w:t>
            </w:r>
          </w:p>
        </w:tc>
        <w:tc>
          <w:tcPr>
            <w:tcW w:w="2370" w:type="dxa"/>
            <w:tcBorders>
              <w:top w:val="single" w:sz="4"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9"/>
                <w:sz w:val="24"/>
              </w:rPr>
              <w:t>Отлично ставится студенту, который</w:t>
            </w:r>
            <w:r>
              <w:rPr>
                <w:rFonts w:ascii="OfficinaSansBookC" w:hAnsi="OfficinaSansBookC"/>
                <w:spacing w:val="-10"/>
                <w:sz w:val="24"/>
              </w:rPr>
              <w:t> сумел:</w:t>
            </w:r>
          </w:p>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19"/>
                <w:sz w:val="24"/>
              </w:rPr>
              <w:t>1.  заполнить/ составить документы (анкеты, автобио</w:t>
            </w:r>
            <w:r>
              <w:rPr>
                <w:rFonts w:ascii="OfficinaSansBookC" w:hAnsi="OfficinaSansBookC"/>
                <w:spacing w:val="-25"/>
                <w:sz w:val="24"/>
              </w:rPr>
              <w:t>графии и  др.);</w:t>
            </w:r>
          </w:p>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25"/>
                <w:sz w:val="24"/>
              </w:rPr>
              <w:t>2.  сообщить общие сведения о себе в соответ</w:t>
            </w:r>
            <w:r>
              <w:rPr>
                <w:rFonts w:ascii="OfficinaSansBookC" w:hAnsi="OfficinaSansBookC"/>
                <w:spacing w:val="-22"/>
                <w:sz w:val="24"/>
              </w:rPr>
              <w:t>ствии с формой, принятой в стране изучаемого языка.</w:t>
            </w:r>
          </w:p>
          <w:p w:rsidR="00342929" w:rsidRDefault="00342929" w:rsidP="00BE1EE7">
            <w:pPr>
              <w:widowControl w:val="0"/>
              <w:spacing w:after="0" w:line="276" w:lineRule="auto"/>
              <w:rPr>
                <w:rFonts w:ascii="OfficinaSansBookC" w:hAnsi="OfficinaSansBookC"/>
                <w:spacing w:val="-15"/>
                <w:sz w:val="24"/>
              </w:rPr>
            </w:pPr>
            <w:r>
              <w:rPr>
                <w:rFonts w:ascii="OfficinaSansBookC" w:hAnsi="OfficinaSansBookC"/>
                <w:spacing w:val="-5"/>
                <w:sz w:val="24"/>
              </w:rPr>
              <w:t>Языковые средства</w:t>
            </w:r>
            <w:r>
              <w:rPr>
                <w:rFonts w:ascii="OfficinaSansBookC" w:hAnsi="OfficinaSansBookC"/>
                <w:spacing w:val="-8"/>
                <w:sz w:val="24"/>
              </w:rPr>
              <w:t> были употреблены правильно, отсутствовали ошибки, нарушающие</w:t>
            </w:r>
            <w:r>
              <w:rPr>
                <w:rFonts w:ascii="OfficinaSansBookC" w:hAnsi="OfficinaSansBookC"/>
                <w:spacing w:val="-5"/>
                <w:sz w:val="24"/>
              </w:rPr>
              <w:t> коммуникацию, или они были незначи</w:t>
            </w:r>
            <w:r>
              <w:rPr>
                <w:rFonts w:ascii="OfficinaSansBookC" w:hAnsi="OfficinaSansBookC"/>
                <w:spacing w:val="-15"/>
                <w:sz w:val="24"/>
              </w:rPr>
              <w:t xml:space="preserve">тельны (1-4). </w:t>
            </w:r>
          </w:p>
          <w:p w:rsidR="00342929" w:rsidRDefault="00342929" w:rsidP="00BE1EE7">
            <w:pPr>
              <w:widowControl w:val="0"/>
              <w:spacing w:after="0" w:line="276" w:lineRule="auto"/>
              <w:rPr>
                <w:rFonts w:ascii="OfficinaSansBookC" w:hAnsi="OfficinaSansBookC"/>
                <w:spacing w:val="-5"/>
                <w:sz w:val="24"/>
              </w:rPr>
            </w:pPr>
            <w:r>
              <w:rPr>
                <w:rFonts w:ascii="OfficinaSansBookC" w:hAnsi="OfficinaSansBookC"/>
                <w:spacing w:val="-15"/>
                <w:sz w:val="24"/>
              </w:rPr>
              <w:t>И</w:t>
            </w:r>
            <w:r>
              <w:rPr>
                <w:rFonts w:ascii="OfficinaSansBookC" w:hAnsi="OfficinaSansBookC"/>
                <w:spacing w:val="-11"/>
                <w:sz w:val="24"/>
              </w:rPr>
              <w:t>спользуемая лексика соответствовала поставленной коммуникативной задаче.</w:t>
            </w:r>
            <w:r>
              <w:rPr>
                <w:rFonts w:ascii="OfficinaSansBookC" w:hAnsi="OfficinaSansBookC"/>
                <w:spacing w:val="-5"/>
                <w:sz w:val="24"/>
              </w:rPr>
              <w:t> </w:t>
            </w:r>
          </w:p>
          <w:p w:rsidR="00342929" w:rsidRDefault="00342929" w:rsidP="00BE1EE7">
            <w:pPr>
              <w:widowControl w:val="0"/>
              <w:spacing w:after="0" w:line="276" w:lineRule="auto"/>
              <w:rPr>
                <w:rFonts w:ascii="OfficinaSansBookC" w:hAnsi="OfficinaSansBookC"/>
                <w:spacing w:val="-5"/>
                <w:sz w:val="24"/>
              </w:rPr>
            </w:pPr>
            <w:r>
              <w:rPr>
                <w:rFonts w:ascii="OfficinaSansBookC" w:hAnsi="OfficinaSansBookC"/>
                <w:spacing w:val="-5"/>
                <w:sz w:val="24"/>
              </w:rPr>
              <w:t>Демонстрировалось</w:t>
            </w:r>
            <w:r>
              <w:rPr>
                <w:rFonts w:ascii="OfficinaSansBookC" w:hAnsi="OfficinaSansBookC"/>
                <w:spacing w:val="-7"/>
                <w:sz w:val="24"/>
              </w:rPr>
              <w:t xml:space="preserve"> умение преодолевать </w:t>
            </w:r>
            <w:r>
              <w:rPr>
                <w:rFonts w:ascii="OfficinaSansBookC" w:hAnsi="OfficinaSansBookC"/>
                <w:spacing w:val="-7"/>
                <w:sz w:val="24"/>
              </w:rPr>
              <w:lastRenderedPageBreak/>
              <w:t>лексические трудности.</w:t>
            </w:r>
            <w:r>
              <w:rPr>
                <w:rFonts w:ascii="OfficinaSansBookC" w:hAnsi="OfficinaSansBookC"/>
                <w:spacing w:val="-5"/>
                <w:sz w:val="24"/>
              </w:rPr>
              <w:t> </w:t>
            </w:r>
          </w:p>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5"/>
                <w:sz w:val="24"/>
              </w:rPr>
              <w:t>Содержание документации было </w:t>
            </w:r>
            <w:r>
              <w:rPr>
                <w:rFonts w:ascii="OfficinaSansBookC" w:hAnsi="OfficinaSansBookC"/>
                <w:spacing w:val="-8"/>
                <w:sz w:val="24"/>
              </w:rPr>
              <w:t>понятно носителю языка</w:t>
            </w:r>
          </w:p>
        </w:tc>
        <w:tc>
          <w:tcPr>
            <w:tcW w:w="2237" w:type="dxa"/>
            <w:tcBorders>
              <w:top w:val="single" w:sz="4"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9"/>
                <w:sz w:val="24"/>
              </w:rPr>
              <w:lastRenderedPageBreak/>
              <w:t>Хорошо ставится студенту, который</w:t>
            </w:r>
            <w:r>
              <w:rPr>
                <w:rFonts w:ascii="OfficinaSansBookC" w:hAnsi="OfficinaSansBookC"/>
                <w:spacing w:val="-10"/>
                <w:sz w:val="24"/>
              </w:rPr>
              <w:t> сумел:</w:t>
            </w:r>
          </w:p>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19"/>
                <w:sz w:val="24"/>
              </w:rPr>
              <w:t>1.  заполнить / составить документы (анкеты. автобио</w:t>
            </w:r>
            <w:r>
              <w:rPr>
                <w:rFonts w:ascii="OfficinaSansBookC" w:hAnsi="OfficinaSansBookC"/>
                <w:spacing w:val="-25"/>
                <w:sz w:val="24"/>
              </w:rPr>
              <w:t>графии и др.);</w:t>
            </w:r>
          </w:p>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25"/>
                <w:sz w:val="24"/>
              </w:rPr>
              <w:t>2. сообщить общие сведения о себе в соответ</w:t>
            </w:r>
            <w:r>
              <w:rPr>
                <w:rFonts w:ascii="OfficinaSansBookC" w:hAnsi="OfficinaSansBookC"/>
                <w:spacing w:val="-22"/>
                <w:sz w:val="24"/>
              </w:rPr>
              <w:t>ствии с формой, принятой в стране изучаемого языка.</w:t>
            </w:r>
          </w:p>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5"/>
                <w:sz w:val="24"/>
              </w:rPr>
              <w:t>Языковые средства</w:t>
            </w:r>
          </w:p>
          <w:p w:rsidR="00342929" w:rsidRDefault="00342929" w:rsidP="00BE1EE7">
            <w:pPr>
              <w:widowControl w:val="0"/>
              <w:spacing w:after="0" w:line="276" w:lineRule="auto"/>
              <w:rPr>
                <w:rFonts w:ascii="OfficinaSansBookC" w:hAnsi="OfficinaSansBookC"/>
                <w:spacing w:val="-5"/>
                <w:sz w:val="24"/>
              </w:rPr>
            </w:pPr>
            <w:r>
              <w:rPr>
                <w:rFonts w:ascii="OfficinaSansBookC" w:hAnsi="OfficinaSansBookC"/>
                <w:spacing w:val="-8"/>
                <w:sz w:val="24"/>
              </w:rPr>
              <w:t>были употреблены правильно. Однако наблюдались некоторые </w:t>
            </w:r>
            <w:r>
              <w:rPr>
                <w:rFonts w:ascii="OfficinaSansBookC" w:hAnsi="OfficinaSansBookC"/>
                <w:spacing w:val="-5"/>
                <w:sz w:val="24"/>
              </w:rPr>
              <w:t>языковые ошибки, не нарушившие </w:t>
            </w:r>
            <w:r>
              <w:rPr>
                <w:rFonts w:ascii="OfficinaSansBookC" w:hAnsi="OfficinaSansBookC"/>
                <w:spacing w:val="-15"/>
                <w:sz w:val="24"/>
              </w:rPr>
              <w:t>понимание со</w:t>
            </w:r>
            <w:r>
              <w:rPr>
                <w:rFonts w:ascii="OfficinaSansBookC" w:hAnsi="OfficinaSansBookC"/>
                <w:spacing w:val="-13"/>
                <w:sz w:val="24"/>
              </w:rPr>
              <w:t>держания </w:t>
            </w:r>
            <w:r>
              <w:rPr>
                <w:rFonts w:ascii="OfficinaSansBookC" w:hAnsi="OfficinaSansBookC"/>
                <w:spacing w:val="-5"/>
                <w:sz w:val="24"/>
              </w:rPr>
              <w:t>(допускается 5-8). </w:t>
            </w:r>
          </w:p>
          <w:p w:rsidR="00342929" w:rsidRDefault="00342929" w:rsidP="00BE1EE7">
            <w:pPr>
              <w:widowControl w:val="0"/>
              <w:spacing w:after="0" w:line="276" w:lineRule="auto"/>
              <w:rPr>
                <w:rFonts w:ascii="OfficinaSansBookC" w:hAnsi="OfficinaSansBookC"/>
                <w:spacing w:val="-5"/>
                <w:sz w:val="24"/>
              </w:rPr>
            </w:pPr>
            <w:r>
              <w:rPr>
                <w:rFonts w:ascii="OfficinaSansBookC" w:hAnsi="OfficinaSansBookC"/>
                <w:spacing w:val="-15"/>
                <w:sz w:val="24"/>
              </w:rPr>
              <w:t>И</w:t>
            </w:r>
            <w:r>
              <w:rPr>
                <w:rFonts w:ascii="OfficinaSansBookC" w:hAnsi="OfficinaSansBookC"/>
                <w:spacing w:val="-11"/>
                <w:sz w:val="24"/>
              </w:rPr>
              <w:t>спользуемая лексика соответствовала поставленной коммуникативной задаче.</w:t>
            </w:r>
            <w:r>
              <w:rPr>
                <w:rFonts w:ascii="OfficinaSansBookC" w:hAnsi="OfficinaSansBookC"/>
                <w:spacing w:val="-5"/>
                <w:sz w:val="24"/>
              </w:rPr>
              <w:t> </w:t>
            </w:r>
          </w:p>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5"/>
                <w:sz w:val="24"/>
              </w:rPr>
              <w:lastRenderedPageBreak/>
              <w:t>Демонстрировалось</w:t>
            </w:r>
          </w:p>
          <w:p w:rsidR="00342929" w:rsidRDefault="00342929" w:rsidP="00BE1EE7">
            <w:pPr>
              <w:widowControl w:val="0"/>
              <w:spacing w:after="0" w:line="276" w:lineRule="auto"/>
              <w:rPr>
                <w:rFonts w:ascii="OfficinaSansBookC" w:hAnsi="OfficinaSansBookC"/>
                <w:spacing w:val="-5"/>
                <w:sz w:val="24"/>
              </w:rPr>
            </w:pPr>
            <w:r>
              <w:rPr>
                <w:rFonts w:ascii="OfficinaSansBookC" w:hAnsi="OfficinaSansBookC"/>
                <w:spacing w:val="-7"/>
                <w:sz w:val="24"/>
              </w:rPr>
              <w:t>умение преодолевать лексические трудности.</w:t>
            </w:r>
            <w:r>
              <w:rPr>
                <w:rFonts w:ascii="OfficinaSansBookC" w:hAnsi="OfficinaSansBookC"/>
                <w:spacing w:val="-5"/>
                <w:sz w:val="24"/>
              </w:rPr>
              <w:t> </w:t>
            </w:r>
          </w:p>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5"/>
                <w:sz w:val="24"/>
              </w:rPr>
              <w:t>Содержание документации было </w:t>
            </w:r>
            <w:r>
              <w:rPr>
                <w:rFonts w:ascii="OfficinaSansBookC" w:hAnsi="OfficinaSansBookC"/>
                <w:spacing w:val="-8"/>
                <w:sz w:val="24"/>
              </w:rPr>
              <w:t>понятно носителю языка</w:t>
            </w:r>
          </w:p>
        </w:tc>
        <w:tc>
          <w:tcPr>
            <w:tcW w:w="1774" w:type="dxa"/>
            <w:tcBorders>
              <w:top w:val="single" w:sz="4"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9"/>
                <w:sz w:val="24"/>
              </w:rPr>
              <w:lastRenderedPageBreak/>
              <w:t>Удовлетворительно ставится студенту, который</w:t>
            </w:r>
            <w:r>
              <w:rPr>
                <w:rFonts w:ascii="OfficinaSansBookC" w:hAnsi="OfficinaSansBookC"/>
                <w:spacing w:val="-10"/>
                <w:sz w:val="24"/>
              </w:rPr>
              <w:t> сумел:</w:t>
            </w:r>
          </w:p>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19"/>
                <w:sz w:val="24"/>
              </w:rPr>
              <w:t>1.  заполнить / составить документы (анкеты. автобио</w:t>
            </w:r>
            <w:r>
              <w:rPr>
                <w:rFonts w:ascii="OfficinaSansBookC" w:hAnsi="OfficinaSansBookC"/>
                <w:spacing w:val="-25"/>
                <w:sz w:val="24"/>
              </w:rPr>
              <w:t>графии и др.);</w:t>
            </w:r>
          </w:p>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25"/>
                <w:sz w:val="24"/>
              </w:rPr>
              <w:t>2. сообщить общие сведения о себе в соответ</w:t>
            </w:r>
            <w:r>
              <w:rPr>
                <w:rFonts w:ascii="OfficinaSansBookC" w:hAnsi="OfficinaSansBookC"/>
                <w:spacing w:val="-22"/>
                <w:sz w:val="24"/>
              </w:rPr>
              <w:t>ствии с формой, принятой в стране изучаемого языка.</w:t>
            </w:r>
          </w:p>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11"/>
                <w:sz w:val="24"/>
              </w:rPr>
              <w:t>Учащийся</w:t>
            </w:r>
            <w:r>
              <w:rPr>
                <w:rFonts w:ascii="OfficinaSansBookC" w:hAnsi="OfficinaSansBookC"/>
                <w:spacing w:val="-5"/>
                <w:sz w:val="24"/>
              </w:rPr>
              <w:t> сумел в основном решить поставленную</w:t>
            </w:r>
            <w:r>
              <w:rPr>
                <w:rFonts w:ascii="OfficinaSansBookC" w:hAnsi="OfficinaSansBookC"/>
                <w:spacing w:val="-8"/>
                <w:sz w:val="24"/>
              </w:rPr>
              <w:t> речевую задачу, но диапазон языковых</w:t>
            </w:r>
            <w:r>
              <w:rPr>
                <w:rFonts w:ascii="OfficinaSansBookC" w:hAnsi="OfficinaSansBookC"/>
                <w:spacing w:val="-12"/>
                <w:sz w:val="24"/>
              </w:rPr>
              <w:t xml:space="preserve"> средств был ограничен. Были допущены ошибки (9-12), </w:t>
            </w:r>
            <w:r>
              <w:rPr>
                <w:rFonts w:ascii="OfficinaSansBookC" w:hAnsi="OfficinaSansBookC"/>
                <w:spacing w:val="-12"/>
                <w:sz w:val="24"/>
              </w:rPr>
              <w:lastRenderedPageBreak/>
              <w:t>нарушившие понимание составленной документации</w:t>
            </w:r>
          </w:p>
        </w:tc>
        <w:tc>
          <w:tcPr>
            <w:tcW w:w="1774" w:type="dxa"/>
            <w:tcBorders>
              <w:top w:val="single" w:sz="4" w:space="0" w:color="000000"/>
              <w:left w:val="nil"/>
              <w:bottom w:val="single" w:sz="8" w:space="0" w:color="000000"/>
              <w:right w:val="single" w:sz="8" w:space="0" w:color="000000"/>
            </w:tcBorders>
            <w:shd w:val="clear" w:color="auto" w:fill="auto"/>
            <w:tcMar>
              <w:top w:w="0" w:type="dxa"/>
              <w:left w:w="108" w:type="dxa"/>
              <w:bottom w:w="0" w:type="dxa"/>
              <w:right w:w="108"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9"/>
                <w:sz w:val="24"/>
              </w:rPr>
              <w:lastRenderedPageBreak/>
              <w:t>Неудовлетворительно ставится студенту, который</w:t>
            </w:r>
            <w:r>
              <w:rPr>
                <w:rFonts w:ascii="OfficinaSansBookC" w:hAnsi="OfficinaSansBookC"/>
                <w:spacing w:val="-10"/>
                <w:sz w:val="24"/>
              </w:rPr>
              <w:t> не сумел</w:t>
            </w:r>
          </w:p>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19"/>
                <w:sz w:val="24"/>
              </w:rPr>
              <w:t>заполнить/составить документы</w:t>
            </w:r>
            <w:r>
              <w:rPr>
                <w:rFonts w:ascii="OfficinaSansBookC" w:hAnsi="OfficinaSansBookC"/>
                <w:spacing w:val="-25"/>
                <w:sz w:val="24"/>
              </w:rPr>
              <w:t>;</w:t>
            </w:r>
          </w:p>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25"/>
                <w:sz w:val="24"/>
              </w:rPr>
              <w:t>2. сообщить общие сведения о себе в соответ</w:t>
            </w:r>
            <w:r>
              <w:rPr>
                <w:rFonts w:ascii="OfficinaSansBookC" w:hAnsi="OfficinaSansBookC"/>
                <w:spacing w:val="-22"/>
                <w:sz w:val="24"/>
              </w:rPr>
              <w:t>ствии с формой, принятой в стране изучаемого языка.</w:t>
            </w:r>
          </w:p>
          <w:p w:rsidR="00342929" w:rsidRDefault="00342929" w:rsidP="00BE1EE7">
            <w:pPr>
              <w:widowControl w:val="0"/>
              <w:spacing w:after="0" w:line="276" w:lineRule="auto"/>
              <w:rPr>
                <w:rFonts w:ascii="OfficinaSansBookC" w:hAnsi="OfficinaSansBookC"/>
                <w:sz w:val="24"/>
              </w:rPr>
            </w:pPr>
            <w:r>
              <w:rPr>
                <w:rFonts w:ascii="OfficinaSansBookC" w:hAnsi="OfficinaSansBookC"/>
                <w:spacing w:val="-11"/>
                <w:sz w:val="24"/>
              </w:rPr>
              <w:t>Учащийся</w:t>
            </w:r>
            <w:r>
              <w:rPr>
                <w:rFonts w:ascii="OfficinaSansBookC" w:hAnsi="OfficinaSansBookC"/>
                <w:spacing w:val="-5"/>
                <w:sz w:val="24"/>
              </w:rPr>
              <w:t> сумел в основном решить поставленную</w:t>
            </w:r>
            <w:r>
              <w:rPr>
                <w:rFonts w:ascii="OfficinaSansBookC" w:hAnsi="OfficinaSansBookC"/>
                <w:spacing w:val="-8"/>
                <w:sz w:val="24"/>
              </w:rPr>
              <w:t> речевую задачу, но диапазон языковых</w:t>
            </w:r>
            <w:r>
              <w:rPr>
                <w:rFonts w:ascii="OfficinaSansBookC" w:hAnsi="OfficinaSansBookC"/>
                <w:spacing w:val="-12"/>
                <w:sz w:val="24"/>
              </w:rPr>
              <w:t xml:space="preserve"> средств был ограничен. Были допущены многочисленные ошибки, нарушившие понимание </w:t>
            </w:r>
            <w:r>
              <w:rPr>
                <w:rFonts w:ascii="OfficinaSansBookC" w:hAnsi="OfficinaSansBookC"/>
                <w:spacing w:val="-12"/>
                <w:sz w:val="24"/>
              </w:rPr>
              <w:lastRenderedPageBreak/>
              <w:t>составленной документации</w:t>
            </w:r>
          </w:p>
        </w:tc>
      </w:tr>
    </w:tbl>
    <w:p w:rsidR="00342929" w:rsidRDefault="00342929" w:rsidP="00342929">
      <w:pPr>
        <w:widowControl w:val="0"/>
        <w:spacing w:after="0" w:line="276" w:lineRule="auto"/>
        <w:ind w:left="360"/>
        <w:rPr>
          <w:rFonts w:ascii="OfficinaSansBookC" w:hAnsi="OfficinaSansBookC"/>
          <w:b/>
          <w:sz w:val="24"/>
        </w:rPr>
      </w:pPr>
    </w:p>
    <w:p w:rsidR="00342929" w:rsidRDefault="00342929" w:rsidP="00342929">
      <w:pPr>
        <w:widowControl w:val="0"/>
        <w:spacing w:after="0" w:line="276" w:lineRule="auto"/>
        <w:ind w:left="360" w:right="57"/>
        <w:rPr>
          <w:rFonts w:ascii="OfficinaSansBookC" w:hAnsi="OfficinaSansBookC"/>
          <w:b/>
        </w:rPr>
      </w:pPr>
      <w:r>
        <w:rPr>
          <w:rFonts w:ascii="OfficinaSansBookC" w:hAnsi="OfficinaSansBookC"/>
          <w:b/>
          <w:sz w:val="24"/>
        </w:rPr>
        <w:t>B)Личное письмо(письмо другу)</w:t>
      </w:r>
    </w:p>
    <w:p w:rsidR="00342929" w:rsidRDefault="00342929" w:rsidP="00342929">
      <w:pPr>
        <w:widowControl w:val="0"/>
        <w:spacing w:after="0" w:line="276" w:lineRule="auto"/>
        <w:ind w:firstLine="709"/>
        <w:jc w:val="both"/>
        <w:rPr>
          <w:rFonts w:ascii="OfficinaSansBookC" w:hAnsi="OfficinaSansBookC"/>
          <w:sz w:val="28"/>
        </w:rPr>
      </w:pPr>
      <w:r>
        <w:rPr>
          <w:rFonts w:ascii="OfficinaSansBookC" w:hAnsi="OfficinaSansBookC"/>
          <w:sz w:val="28"/>
        </w:rPr>
        <w:t xml:space="preserve">Задание на написание личного письма (письмо другу) относится к виду речевой деятельности «Письмо» и поэтому все критерии оценки данной речевой деятельности соответствуют данному типы заданий. </w:t>
      </w:r>
    </w:p>
    <w:tbl>
      <w:tblPr>
        <w:tblW w:w="0" w:type="auto"/>
        <w:tblLayout w:type="fixed"/>
        <w:tblCellMar>
          <w:top w:w="30" w:type="dxa"/>
          <w:left w:w="30" w:type="dxa"/>
          <w:bottom w:w="30" w:type="dxa"/>
          <w:right w:w="30" w:type="dxa"/>
        </w:tblCellMar>
        <w:tblLook w:val="04A0"/>
      </w:tblPr>
      <w:tblGrid>
        <w:gridCol w:w="328"/>
        <w:gridCol w:w="2621"/>
        <w:gridCol w:w="1806"/>
        <w:gridCol w:w="2262"/>
        <w:gridCol w:w="1969"/>
        <w:gridCol w:w="2600"/>
      </w:tblGrid>
      <w:tr w:rsidR="00342929" w:rsidTr="00BE1EE7">
        <w:tc>
          <w:tcPr>
            <w:tcW w:w="328"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 </w:t>
            </w:r>
          </w:p>
        </w:tc>
        <w:tc>
          <w:tcPr>
            <w:tcW w:w="2621"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Критерии оценивания</w:t>
            </w:r>
          </w:p>
        </w:tc>
        <w:tc>
          <w:tcPr>
            <w:tcW w:w="1806"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t>3 балла</w:t>
            </w:r>
          </w:p>
        </w:tc>
        <w:tc>
          <w:tcPr>
            <w:tcW w:w="2262"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t>2 балла</w:t>
            </w:r>
          </w:p>
        </w:tc>
        <w:tc>
          <w:tcPr>
            <w:tcW w:w="1969"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t>1 балл</w:t>
            </w:r>
          </w:p>
        </w:tc>
        <w:tc>
          <w:tcPr>
            <w:tcW w:w="2600" w:type="dxa"/>
            <w:tcBorders>
              <w:top w:val="double" w:sz="6" w:space="0" w:color="C0C0C0"/>
              <w:left w:val="double" w:sz="6" w:space="0" w:color="C0C0C0"/>
              <w:bottom w:val="double" w:sz="6" w:space="0" w:color="C0C0C0"/>
              <w:right w:val="double" w:sz="6" w:space="0" w:color="C0C0C0"/>
            </w:tcBorders>
            <w:shd w:val="clear" w:color="auto" w:fill="FFFFFF"/>
            <w:tcMar>
              <w:top w:w="29" w:type="dxa"/>
              <w:left w:w="29" w:type="dxa"/>
              <w:bottom w:w="29" w:type="dxa"/>
              <w:right w:w="29"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t>0 баллов</w:t>
            </w:r>
          </w:p>
        </w:tc>
      </w:tr>
      <w:tr w:rsidR="00342929" w:rsidTr="00BE1EE7">
        <w:tc>
          <w:tcPr>
            <w:tcW w:w="328"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К1</w:t>
            </w:r>
          </w:p>
        </w:tc>
        <w:tc>
          <w:tcPr>
            <w:tcW w:w="2621"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Решение коммуникативной задачи</w:t>
            </w:r>
          </w:p>
        </w:tc>
        <w:tc>
          <w:tcPr>
            <w:tcW w:w="1806"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Задание выполнено полностью</w:t>
            </w:r>
            <w:r>
              <w:rPr>
                <w:rFonts w:ascii="OfficinaSansBookC" w:hAnsi="OfficinaSansBookC"/>
                <w:sz w:val="24"/>
              </w:rPr>
              <w:t xml:space="preserve">: даны полные </w:t>
            </w:r>
            <w:r>
              <w:rPr>
                <w:rFonts w:ascii="OfficinaSansBookC" w:hAnsi="OfficinaSansBookC"/>
                <w:sz w:val="24"/>
              </w:rPr>
              <w:lastRenderedPageBreak/>
              <w:t>ответы на три заданных вопроса. Правильно выбрано обращение, завершающая фраза и подпись.</w:t>
            </w:r>
          </w:p>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Есть благодарность, упоминание о предыдущих контактах, выражена надежда на будущие контакты</w:t>
            </w:r>
          </w:p>
        </w:tc>
        <w:tc>
          <w:tcPr>
            <w:tcW w:w="2262"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lastRenderedPageBreak/>
              <w:t>Задание выполнено: </w:t>
            </w:r>
            <w:r>
              <w:rPr>
                <w:rFonts w:ascii="OfficinaSansBookC" w:hAnsi="OfficinaSansBookC"/>
                <w:sz w:val="24"/>
              </w:rPr>
              <w:t xml:space="preserve">даны ответы на три заданных вопроса, </w:t>
            </w:r>
            <w:r>
              <w:rPr>
                <w:rFonts w:ascii="OfficinaSansBookC" w:hAnsi="OfficinaSansBookC"/>
                <w:sz w:val="24"/>
              </w:rPr>
              <w:lastRenderedPageBreak/>
              <w:t>НО на один вопрос дан неполный ответ.</w:t>
            </w:r>
          </w:p>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Есть 1–2 нарушения в стилевом оформлении письма И/ИЛИ отсутствует благодарность, упоминание о предыдущих /будущих контактах</w:t>
            </w:r>
          </w:p>
        </w:tc>
        <w:tc>
          <w:tcPr>
            <w:tcW w:w="1969"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lastRenderedPageBreak/>
              <w:t>Задание выполнено частично: </w:t>
            </w:r>
            <w:r>
              <w:rPr>
                <w:rFonts w:ascii="OfficinaSansBookC" w:hAnsi="OfficinaSansBookC"/>
                <w:sz w:val="24"/>
              </w:rPr>
              <w:t xml:space="preserve">даны ответы на </w:t>
            </w:r>
            <w:r>
              <w:rPr>
                <w:rFonts w:ascii="OfficinaSansBookC" w:hAnsi="OfficinaSansBookC"/>
                <w:sz w:val="24"/>
              </w:rPr>
              <w:lastRenderedPageBreak/>
              <w:t>заданные вопросы, НО на два вопроса даны неполные ответы ИЛИ ответ на один вопрос отсутствует.</w:t>
            </w:r>
          </w:p>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Имеется более 2-х нарушений в стилевом оформлении письма и в соблюдении норм вежливости</w:t>
            </w:r>
          </w:p>
        </w:tc>
        <w:tc>
          <w:tcPr>
            <w:tcW w:w="2600" w:type="dxa"/>
            <w:tcBorders>
              <w:top w:val="double" w:sz="6" w:space="0" w:color="C0C0C0"/>
              <w:left w:val="double" w:sz="6" w:space="0" w:color="C0C0C0"/>
              <w:bottom w:val="double" w:sz="6" w:space="0" w:color="C0C0C0"/>
              <w:right w:val="double" w:sz="6" w:space="0" w:color="C0C0C0"/>
            </w:tcBorders>
            <w:shd w:val="clear" w:color="auto" w:fill="FFFFFF"/>
            <w:tcMar>
              <w:top w:w="29" w:type="dxa"/>
              <w:left w:w="29" w:type="dxa"/>
              <w:bottom w:w="29" w:type="dxa"/>
              <w:right w:w="29"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lastRenderedPageBreak/>
              <w:t>Задание не выполнено: </w:t>
            </w:r>
            <w:r>
              <w:rPr>
                <w:rFonts w:ascii="OfficinaSansBookC" w:hAnsi="OfficinaSansBookC"/>
                <w:sz w:val="24"/>
              </w:rPr>
              <w:t xml:space="preserve">отсутствуют ответы на два вопроса ИЛИ текст письма не </w:t>
            </w:r>
            <w:r>
              <w:rPr>
                <w:rFonts w:ascii="OfficinaSansBookC" w:hAnsi="OfficinaSansBookC"/>
                <w:sz w:val="24"/>
              </w:rPr>
              <w:lastRenderedPageBreak/>
              <w:t>соответствует требуемому объему</w:t>
            </w:r>
          </w:p>
        </w:tc>
      </w:tr>
      <w:tr w:rsidR="00342929" w:rsidTr="00BE1EE7">
        <w:tc>
          <w:tcPr>
            <w:tcW w:w="328"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lastRenderedPageBreak/>
              <w:t>К2</w:t>
            </w:r>
          </w:p>
        </w:tc>
        <w:tc>
          <w:tcPr>
            <w:tcW w:w="2621"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Организация текста</w:t>
            </w:r>
          </w:p>
        </w:tc>
        <w:tc>
          <w:tcPr>
            <w:tcW w:w="1806"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 </w:t>
            </w:r>
          </w:p>
        </w:tc>
        <w:tc>
          <w:tcPr>
            <w:tcW w:w="2262"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Текст логично выстроен и разделен на абзацы; правильно использованы языковые средства для передачи логической связи; оформление текста соответствует нормам письменного этикета</w:t>
            </w:r>
          </w:p>
        </w:tc>
        <w:tc>
          <w:tcPr>
            <w:tcW w:w="1969"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Текст в основном логично выстроен, НО имеются недостатки</w:t>
            </w:r>
            <w:r>
              <w:rPr>
                <w:rFonts w:ascii="OfficinaSansBookC" w:hAnsi="OfficinaSansBookC"/>
                <w:sz w:val="24"/>
              </w:rPr>
              <w:br/>
              <w:t>(1–2) при использовании средств логической связи И/ИЛИ делении на абзацы.</w:t>
            </w:r>
          </w:p>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ИЛИ имеются отдельные нарушения в структурном оформлении текста письма</w:t>
            </w:r>
          </w:p>
        </w:tc>
        <w:tc>
          <w:tcPr>
            <w:tcW w:w="2600" w:type="dxa"/>
            <w:tcBorders>
              <w:top w:val="double" w:sz="6" w:space="0" w:color="C0C0C0"/>
              <w:left w:val="double" w:sz="6" w:space="0" w:color="C0C0C0"/>
              <w:bottom w:val="double" w:sz="6" w:space="0" w:color="C0C0C0"/>
              <w:right w:val="double" w:sz="6" w:space="0" w:color="C0C0C0"/>
            </w:tcBorders>
            <w:shd w:val="clear" w:color="auto" w:fill="FFFFFF"/>
            <w:tcMar>
              <w:top w:w="29" w:type="dxa"/>
              <w:left w:w="29" w:type="dxa"/>
              <w:bottom w:w="29" w:type="dxa"/>
              <w:right w:w="29"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Текст выстроен нелогично; допущены многочисленные ошибки в структурном оформлении текста письма ИЛИ оформление текста не соответствует нормам письменного этикета, принятого в стране изучаемого языка</w:t>
            </w:r>
          </w:p>
        </w:tc>
      </w:tr>
      <w:tr w:rsidR="00342929" w:rsidTr="00BE1EE7">
        <w:tc>
          <w:tcPr>
            <w:tcW w:w="328"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К3</w:t>
            </w:r>
          </w:p>
        </w:tc>
        <w:tc>
          <w:tcPr>
            <w:tcW w:w="2621"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Лексикограмматическое оформление текста</w:t>
            </w:r>
          </w:p>
        </w:tc>
        <w:tc>
          <w:tcPr>
            <w:tcW w:w="1806"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Использованы разнообразная лексика и грамматические структуры, соответствующи</w:t>
            </w:r>
            <w:r>
              <w:rPr>
                <w:rFonts w:ascii="OfficinaSansBookC" w:hAnsi="OfficinaSansBookC"/>
                <w:sz w:val="24"/>
              </w:rPr>
              <w:lastRenderedPageBreak/>
              <w:t>е поставленной коммуникативной задаче (допускается не более 2-х языковых ошибок, не затрудняющих понимание)</w:t>
            </w:r>
          </w:p>
        </w:tc>
        <w:tc>
          <w:tcPr>
            <w:tcW w:w="2262"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lastRenderedPageBreak/>
              <w:t xml:space="preserve">Имеются языковые ошибки, не затрудняющие понимание (допускается не более 4-х </w:t>
            </w:r>
            <w:r>
              <w:rPr>
                <w:rFonts w:ascii="OfficinaSansBookC" w:hAnsi="OfficinaSansBookC"/>
                <w:sz w:val="24"/>
              </w:rPr>
              <w:lastRenderedPageBreak/>
              <w:t>негрубых языковых ошибок) ИЛИ языковые ошибки отсутствуют, но используются лексические единицы и грамматические структуры только элементарного уровня</w:t>
            </w:r>
          </w:p>
        </w:tc>
        <w:tc>
          <w:tcPr>
            <w:tcW w:w="1969"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lastRenderedPageBreak/>
              <w:t xml:space="preserve">Имеются языковые ошибки, не затрудняющие понимание (допускается не </w:t>
            </w:r>
            <w:r>
              <w:rPr>
                <w:rFonts w:ascii="OfficinaSansBookC" w:hAnsi="OfficinaSansBookC"/>
                <w:sz w:val="24"/>
              </w:rPr>
              <w:lastRenderedPageBreak/>
              <w:t>более 5 негрубых языковых ошибок) И/ИЛИ допущены языковые ошибки, которые затрудняют понимание (не более</w:t>
            </w:r>
            <w:r>
              <w:rPr>
                <w:rFonts w:ascii="OfficinaSansBookC" w:hAnsi="OfficinaSansBookC"/>
                <w:sz w:val="24"/>
              </w:rPr>
              <w:br/>
              <w:t>1</w:t>
            </w:r>
            <w:r>
              <w:rPr>
                <w:rFonts w:ascii="OfficinaSansBookC" w:hAnsi="OfficinaSansBookC"/>
                <w:b/>
                <w:sz w:val="24"/>
              </w:rPr>
              <w:t>–</w:t>
            </w:r>
            <w:r>
              <w:rPr>
                <w:rFonts w:ascii="OfficinaSansBookC" w:hAnsi="OfficinaSansBookC"/>
                <w:sz w:val="24"/>
              </w:rPr>
              <w:t>2 грубых ошибок)</w:t>
            </w:r>
          </w:p>
        </w:tc>
        <w:tc>
          <w:tcPr>
            <w:tcW w:w="2600" w:type="dxa"/>
            <w:tcBorders>
              <w:top w:val="double" w:sz="6" w:space="0" w:color="C0C0C0"/>
              <w:left w:val="double" w:sz="6" w:space="0" w:color="C0C0C0"/>
              <w:bottom w:val="double" w:sz="6" w:space="0" w:color="C0C0C0"/>
              <w:right w:val="double" w:sz="6" w:space="0" w:color="C0C0C0"/>
            </w:tcBorders>
            <w:shd w:val="clear" w:color="auto" w:fill="FFFFFF"/>
            <w:tcMar>
              <w:top w:w="29" w:type="dxa"/>
              <w:left w:w="29" w:type="dxa"/>
              <w:bottom w:w="29" w:type="dxa"/>
              <w:right w:w="29"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lastRenderedPageBreak/>
              <w:t>Допущены многочисленные языковые ошибки, которые затрудняют понимание текста</w:t>
            </w:r>
          </w:p>
        </w:tc>
      </w:tr>
      <w:tr w:rsidR="00342929" w:rsidTr="00BE1EE7">
        <w:tc>
          <w:tcPr>
            <w:tcW w:w="328"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lastRenderedPageBreak/>
              <w:t>К4</w:t>
            </w:r>
          </w:p>
        </w:tc>
        <w:tc>
          <w:tcPr>
            <w:tcW w:w="2621"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Орфография и пунктуация</w:t>
            </w:r>
          </w:p>
        </w:tc>
        <w:tc>
          <w:tcPr>
            <w:tcW w:w="1806"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 </w:t>
            </w:r>
          </w:p>
        </w:tc>
        <w:tc>
          <w:tcPr>
            <w:tcW w:w="2262"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Орфографические и пунктуационные ошибки практически отсутствуют (допускается не более 2-х, не затрудняющих понимание текста)</w:t>
            </w:r>
          </w:p>
        </w:tc>
        <w:tc>
          <w:tcPr>
            <w:tcW w:w="1969" w:type="dxa"/>
            <w:tcBorders>
              <w:top w:val="double" w:sz="6" w:space="0" w:color="C0C0C0"/>
              <w:left w:val="double" w:sz="6" w:space="0" w:color="C0C0C0"/>
              <w:bottom w:val="double" w:sz="6" w:space="0" w:color="C0C0C0"/>
              <w:right w:val="nil"/>
            </w:tcBorders>
            <w:shd w:val="clear" w:color="auto" w:fill="FFFFFF"/>
            <w:tcMar>
              <w:top w:w="29" w:type="dxa"/>
              <w:left w:w="29" w:type="dxa"/>
              <w:bottom w:w="29" w:type="dxa"/>
              <w:right w:w="0"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Допущенные орфографические и пунктуационные ошибки не затрудняют понимание (допускается не более 3</w:t>
            </w:r>
            <w:r>
              <w:rPr>
                <w:rFonts w:ascii="OfficinaSansBookC" w:hAnsi="OfficinaSansBookC"/>
                <w:b/>
                <w:sz w:val="24"/>
              </w:rPr>
              <w:t>–</w:t>
            </w:r>
            <w:r>
              <w:rPr>
                <w:rFonts w:ascii="OfficinaSansBookC" w:hAnsi="OfficinaSansBookC"/>
                <w:sz w:val="24"/>
              </w:rPr>
              <w:t>4 ошибок)</w:t>
            </w:r>
          </w:p>
        </w:tc>
        <w:tc>
          <w:tcPr>
            <w:tcW w:w="2600" w:type="dxa"/>
            <w:tcBorders>
              <w:top w:val="double" w:sz="6" w:space="0" w:color="C0C0C0"/>
              <w:left w:val="double" w:sz="6" w:space="0" w:color="C0C0C0"/>
              <w:bottom w:val="double" w:sz="6" w:space="0" w:color="C0C0C0"/>
              <w:right w:val="double" w:sz="6" w:space="0" w:color="C0C0C0"/>
            </w:tcBorders>
            <w:shd w:val="clear" w:color="auto" w:fill="FFFFFF"/>
            <w:tcMar>
              <w:top w:w="29" w:type="dxa"/>
              <w:left w:w="29" w:type="dxa"/>
              <w:bottom w:w="29" w:type="dxa"/>
              <w:right w:w="29"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Допущены многочисленные орфографические и пунктуационные ошибки и/или допущены ошибки, которые затрудняют понимание текста</w:t>
            </w:r>
          </w:p>
        </w:tc>
      </w:tr>
    </w:tbl>
    <w:p w:rsidR="00342929" w:rsidRDefault="00342929" w:rsidP="00342929">
      <w:pPr>
        <w:widowControl w:val="0"/>
        <w:spacing w:after="0" w:line="276" w:lineRule="auto"/>
        <w:rPr>
          <w:rFonts w:ascii="OfficinaSansBookC" w:hAnsi="OfficinaSansBookC"/>
          <w:sz w:val="24"/>
        </w:rPr>
      </w:pPr>
      <w:r>
        <w:rPr>
          <w:rFonts w:ascii="OfficinaSansBookC" w:hAnsi="OfficinaSansBookC"/>
          <w:sz w:val="24"/>
        </w:rPr>
        <w:t> </w:t>
      </w:r>
    </w:p>
    <w:p w:rsidR="00342929" w:rsidRDefault="00342929" w:rsidP="00342929">
      <w:pPr>
        <w:pStyle w:val="7"/>
        <w:rPr>
          <w:rFonts w:ascii="OfficinaSansBookC" w:hAnsi="OfficinaSansBookC"/>
          <w:color w:val="000000"/>
        </w:rPr>
      </w:pPr>
      <w:r>
        <w:rPr>
          <w:rFonts w:ascii="OfficinaSansBookC" w:hAnsi="OfficinaSansBookC"/>
          <w:color w:val="000000"/>
        </w:rPr>
        <w:t xml:space="preserve">2.9. Критерии оценки монологического высказывания с визуальной опорой (презентация, видеоролик)  </w:t>
      </w:r>
    </w:p>
    <w:tbl>
      <w:tblPr>
        <w:tblW w:w="0" w:type="auto"/>
        <w:tblLayout w:type="fixed"/>
        <w:tblCellMar>
          <w:top w:w="105" w:type="dxa"/>
          <w:left w:w="105" w:type="dxa"/>
          <w:bottom w:w="105" w:type="dxa"/>
          <w:right w:w="105" w:type="dxa"/>
        </w:tblCellMar>
        <w:tblLook w:val="04A0"/>
      </w:tblPr>
      <w:tblGrid>
        <w:gridCol w:w="1850"/>
        <w:gridCol w:w="3128"/>
        <w:gridCol w:w="3751"/>
        <w:gridCol w:w="841"/>
      </w:tblGrid>
      <w:tr w:rsidR="00342929" w:rsidTr="00BE1EE7">
        <w:tc>
          <w:tcPr>
            <w:tcW w:w="185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b/>
                <w:sz w:val="24"/>
              </w:rPr>
            </w:pPr>
            <w:r>
              <w:rPr>
                <w:rFonts w:ascii="OfficinaSansBookC" w:hAnsi="OfficinaSansBookC"/>
                <w:b/>
                <w:sz w:val="24"/>
              </w:rPr>
              <w:t>Что оцениваем</w:t>
            </w:r>
          </w:p>
        </w:tc>
        <w:tc>
          <w:tcPr>
            <w:tcW w:w="312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tcPr>
          <w:p w:rsidR="00342929" w:rsidRDefault="00342929" w:rsidP="00BE1EE7">
            <w:pPr>
              <w:widowControl w:val="0"/>
              <w:spacing w:after="0" w:line="276" w:lineRule="auto"/>
              <w:jc w:val="center"/>
              <w:rPr>
                <w:rFonts w:ascii="OfficinaSansBookC" w:hAnsi="OfficinaSansBookC"/>
                <w:b/>
                <w:sz w:val="24"/>
              </w:rPr>
            </w:pPr>
            <w:r>
              <w:rPr>
                <w:rFonts w:ascii="OfficinaSansBookC" w:hAnsi="OfficinaSansBookC"/>
                <w:b/>
                <w:sz w:val="24"/>
              </w:rPr>
              <w:t>Фокус оценки</w:t>
            </w:r>
          </w:p>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tcPr>
          <w:p w:rsidR="00342929" w:rsidRDefault="00342929" w:rsidP="00BE1EE7">
            <w:pPr>
              <w:widowControl w:val="0"/>
              <w:spacing w:after="0" w:line="276" w:lineRule="auto"/>
              <w:jc w:val="center"/>
              <w:rPr>
                <w:rFonts w:ascii="OfficinaSansBookC" w:hAnsi="OfficinaSansBookC"/>
                <w:b/>
                <w:sz w:val="24"/>
              </w:rPr>
            </w:pPr>
            <w:r>
              <w:rPr>
                <w:rFonts w:ascii="OfficinaSansBookC" w:hAnsi="OfficinaSansBookC"/>
                <w:b/>
                <w:sz w:val="24"/>
              </w:rPr>
              <w:t>Критерий</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tcPr>
          <w:p w:rsidR="00342929" w:rsidRDefault="00342929" w:rsidP="00BE1EE7">
            <w:pPr>
              <w:widowControl w:val="0"/>
              <w:spacing w:after="0" w:line="276" w:lineRule="auto"/>
              <w:jc w:val="center"/>
              <w:rPr>
                <w:rFonts w:ascii="OfficinaSansBookC" w:hAnsi="OfficinaSansBookC"/>
                <w:b/>
                <w:sz w:val="24"/>
              </w:rPr>
            </w:pPr>
            <w:r>
              <w:rPr>
                <w:rFonts w:ascii="OfficinaSansBookC" w:hAnsi="OfficinaSansBookC"/>
                <w:b/>
                <w:sz w:val="24"/>
              </w:rPr>
              <w:t>Балл</w:t>
            </w:r>
          </w:p>
        </w:tc>
      </w:tr>
      <w:tr w:rsidR="00342929" w:rsidTr="00BE1EE7">
        <w:tc>
          <w:tcPr>
            <w:tcW w:w="185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t>Текст работы</w:t>
            </w:r>
          </w:p>
        </w:tc>
        <w:tc>
          <w:tcPr>
            <w:tcW w:w="3128"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Содержание и соответствие теме</w:t>
            </w:r>
          </w:p>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(соответствие заявленной теме, исследовательский характер работы, самостоятельность исследования)</w:t>
            </w:r>
          </w:p>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Текст работы соответствует заявленной теме; тема раскрыта полностью с привлечением интересных фактов по теме, приведены результаты самостоятельно проведённого исследования</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3</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 xml:space="preserve">Текст работы соответствует заявленной теме; но тема раскрыта не до конца (недостаточное количество интересных фактов, в основном уже известная информация, приведены результаты чужих </w:t>
            </w:r>
            <w:r>
              <w:rPr>
                <w:rFonts w:ascii="OfficinaSansBookC" w:hAnsi="OfficinaSansBookC"/>
                <w:sz w:val="24"/>
              </w:rPr>
              <w:lastRenderedPageBreak/>
              <w:t>исследований)</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lastRenderedPageBreak/>
              <w:t>2</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Текст работы соответствует заявленной теме; тема раскрыта слабо (мало информации, нет интересных фактов, не представлены результаты исследований)</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1</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Текст работы не соответствует заявленной теме (при 0 за этот критерий ставится 0 за всю работу)</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0</w:t>
            </w:r>
          </w:p>
        </w:tc>
      </w:tr>
      <w:tr w:rsidR="00342929" w:rsidTr="00BE1EE7">
        <w:tc>
          <w:tcPr>
            <w:tcW w:w="185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Оформление работы</w:t>
            </w:r>
          </w:p>
        </w:tc>
        <w:tc>
          <w:tcPr>
            <w:tcW w:w="3128"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Структура работы </w:t>
            </w:r>
            <w:r>
              <w:rPr>
                <w:rFonts w:ascii="OfficinaSansBookC" w:hAnsi="OfficinaSansBookC"/>
                <w:sz w:val="24"/>
              </w:rPr>
              <w:t>(наличие всех структурных элементов работы: актуальность темы, постановка проблемы, объект, цель, задачи, методы исследования, результат, выводы, список литературы.</w:t>
            </w:r>
          </w:p>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Текст работы выстроен логично, присутствуют все структурные элементы работы</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3</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Текст работы в целом выстроен логично, но отсутствует вступление / заключение и / или список литературы</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2</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Текст работы выстроен нелогично, отсутствует вступление и заключение, список литературы ИЛИ два любых других структурных элемента работы</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1</w:t>
            </w:r>
          </w:p>
        </w:tc>
      </w:tr>
      <w:tr w:rsidR="00342929" w:rsidTr="00BE1EE7">
        <w:tc>
          <w:tcPr>
            <w:tcW w:w="185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t>Презентация</w:t>
            </w:r>
          </w:p>
        </w:tc>
        <w:tc>
          <w:tcPr>
            <w:tcW w:w="3128"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Содержание презентации</w:t>
            </w:r>
          </w:p>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(наличие ключевых структурных элементов, релевантность контента)</w:t>
            </w:r>
          </w:p>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Соблюден требуемый объем презентации; используется разнообразный наглядный материал (фото, картинки, карты, таблицы), на слайдах отсутствует избыточная информация</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3</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Соблюден требуемый объем презентации, но недостаточно используется наглядный материал или несколько слайдов содержат избыточную информацию</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2</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 xml:space="preserve">Требуемый объем презентации не соблюден или мало наглядного материала и </w:t>
            </w:r>
            <w:r>
              <w:rPr>
                <w:rFonts w:ascii="OfficinaSansBookC" w:hAnsi="OfficinaSansBookC"/>
                <w:sz w:val="24"/>
              </w:rPr>
              <w:lastRenderedPageBreak/>
              <w:t>практически все слайды перегружены информацией</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lastRenderedPageBreak/>
              <w:t>1</w:t>
            </w:r>
          </w:p>
        </w:tc>
      </w:tr>
      <w:tr w:rsidR="00342929" w:rsidTr="00BE1EE7">
        <w:tc>
          <w:tcPr>
            <w:tcW w:w="185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lastRenderedPageBreak/>
              <w:t>Презентация</w:t>
            </w:r>
          </w:p>
        </w:tc>
        <w:tc>
          <w:tcPr>
            <w:tcW w:w="3128"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Визуальное оформление</w:t>
            </w:r>
          </w:p>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(представление наглядного материала</w:t>
            </w:r>
            <w:r>
              <w:rPr>
                <w:rFonts w:ascii="OfficinaSansBookC" w:hAnsi="OfficinaSansBookC"/>
                <w:b/>
                <w:sz w:val="24"/>
              </w:rPr>
              <w:t>)</w:t>
            </w:r>
          </w:p>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Презентация красиво оформлена, хорошо подобран цвет фона и шрифта, размер используемого шрифта удобен для восприятия</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2</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Презентация в целом хорошо оформлена, но имеются некоторые недостатки в подборе цвета фона и шрифта и / или размер шрифта на некоторых слайдах труден для восприятия</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1</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Презентация скудно оформлена, плохо подобран цвет фона и шрифта и / или используемый на слайдах шрифт неудобен для восприятия</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0</w:t>
            </w:r>
          </w:p>
        </w:tc>
      </w:tr>
      <w:tr w:rsidR="00342929" w:rsidTr="00BE1EE7">
        <w:tc>
          <w:tcPr>
            <w:tcW w:w="185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t>Презентация</w:t>
            </w:r>
          </w:p>
        </w:tc>
        <w:tc>
          <w:tcPr>
            <w:tcW w:w="3128"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Лексико-грамматическое оформление, орфография и пунктуация</w:t>
            </w:r>
          </w:p>
          <w:p w:rsidR="00342929" w:rsidRDefault="00342929" w:rsidP="00BE1EE7">
            <w:pPr>
              <w:widowControl w:val="0"/>
              <w:spacing w:after="0" w:line="276" w:lineRule="auto"/>
              <w:rPr>
                <w:rFonts w:ascii="OfficinaSansBookC" w:hAnsi="OfficinaSansBookC"/>
                <w:sz w:val="24"/>
              </w:rPr>
            </w:pPr>
          </w:p>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В презентации допущено не более двух грамматических / лексических и 3 орфографических / пунктуационных ошибок</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3</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В презентации допущено не более четырех грамматических / лексических и 4 орфографических / пунктуационных ошибок</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2</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В презентации допущены многочисленные грамматические / лексические и орфографические / пунктуационные ошибки</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1</w:t>
            </w:r>
          </w:p>
        </w:tc>
      </w:tr>
      <w:tr w:rsidR="00342929" w:rsidTr="00BE1EE7">
        <w:tc>
          <w:tcPr>
            <w:tcW w:w="185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t>Выступление</w:t>
            </w:r>
          </w:p>
        </w:tc>
        <w:tc>
          <w:tcPr>
            <w:tcW w:w="3128"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Представление работы</w:t>
            </w:r>
          </w:p>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(уровень владения материалом</w:t>
            </w:r>
            <w:r>
              <w:rPr>
                <w:rFonts w:ascii="OfficinaSansBookC" w:hAnsi="OfficinaSansBookC"/>
                <w:b/>
                <w:sz w:val="24"/>
              </w:rPr>
              <w:t> </w:t>
            </w:r>
            <w:r>
              <w:rPr>
                <w:rFonts w:ascii="OfficinaSansBookC" w:hAnsi="OfficinaSansBookC"/>
                <w:sz w:val="24"/>
              </w:rPr>
              <w:t>и</w:t>
            </w:r>
            <w:r>
              <w:rPr>
                <w:rFonts w:ascii="OfficinaSansBookC" w:hAnsi="OfficinaSansBookC"/>
                <w:b/>
                <w:sz w:val="24"/>
              </w:rPr>
              <w:t> </w:t>
            </w:r>
            <w:r>
              <w:rPr>
                <w:rFonts w:ascii="OfficinaSansBookC" w:hAnsi="OfficinaSansBookC"/>
                <w:sz w:val="24"/>
              </w:rPr>
              <w:t>регламент)</w:t>
            </w:r>
          </w:p>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Выступающий уложился в отведенное для представления работы время; текст работы рассказывался с опорой на печатный текст</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3</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Выступающий уложился в отведенное для представления работы время, однако текст работы больше читался с листа, чем рассказывался</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2</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Выступающий не уложился в отведенное для представления проектной работы время или текст работы полностью читался с листа</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1</w:t>
            </w:r>
          </w:p>
        </w:tc>
      </w:tr>
      <w:tr w:rsidR="00342929" w:rsidTr="00BE1EE7">
        <w:tc>
          <w:tcPr>
            <w:tcW w:w="185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t>Выступление</w:t>
            </w:r>
          </w:p>
        </w:tc>
        <w:tc>
          <w:tcPr>
            <w:tcW w:w="3128"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Лексико-грамматическое оформление речи</w:t>
            </w:r>
          </w:p>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В речи использована разнообразная лексика, понятная аудитории, допущено не более 2-х языковых ошибок, не затрудняющих понимание</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3</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В речи использована разнообразная лексика, в целом понятная аудитории, допущено не более 4-х негрубых языковых ошибок</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2</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В речи использована разнообразная лексика, однако присутствует несколько слов, незнакомых для аудитории, которые затрудняют понимание сказанного, допущено не более 6-ти негрубых языковых ошибок или 2-3 грубых ошибок</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1</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Допущены многочисленные языковые ошибки, которые затрудняют понимание сказанного</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0</w:t>
            </w:r>
          </w:p>
        </w:tc>
      </w:tr>
      <w:tr w:rsidR="00342929" w:rsidTr="00BE1EE7">
        <w:tc>
          <w:tcPr>
            <w:tcW w:w="185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t>Выступление</w:t>
            </w:r>
          </w:p>
        </w:tc>
        <w:tc>
          <w:tcPr>
            <w:tcW w:w="3128"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Фонетическое оформление речи</w:t>
            </w:r>
          </w:p>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Речь понятна: практически все звуки в потоке речи произносятся правильно: не допускаются фонематические ошибки, меняющие значение высказывания; соблюдается правильный интонационный рисунок и темп речи</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2</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В целом, речь понятна, но присутствуют фонетические ошибки (не более 5) или фонематические (не более 2)</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1</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 xml:space="preserve">Речь почти не воспринимается на </w:t>
            </w:r>
            <w:r>
              <w:rPr>
                <w:rFonts w:ascii="OfficinaSansBookC" w:hAnsi="OfficinaSansBookC"/>
                <w:sz w:val="24"/>
              </w:rPr>
              <w:lastRenderedPageBreak/>
              <w:t>слух из-за неправильного произношения многих звуков и многочисленных фонематических ошибок</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lastRenderedPageBreak/>
              <w:t>0</w:t>
            </w:r>
          </w:p>
        </w:tc>
      </w:tr>
      <w:tr w:rsidR="00342929" w:rsidTr="00BE1EE7">
        <w:tc>
          <w:tcPr>
            <w:tcW w:w="1850"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b/>
                <w:sz w:val="24"/>
              </w:rPr>
              <w:lastRenderedPageBreak/>
              <w:t>Ответы на вопросы</w:t>
            </w:r>
          </w:p>
        </w:tc>
        <w:tc>
          <w:tcPr>
            <w:tcW w:w="3128"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b/>
                <w:sz w:val="24"/>
              </w:rPr>
              <w:t>Свобода владения материалом</w:t>
            </w:r>
          </w:p>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Выступающий четко и грамотно ответил на все заданные аудиторией вопросы</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3</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Выступающий в целом справился с ответами на вопросы аудитории</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2</w:t>
            </w:r>
          </w:p>
        </w:tc>
      </w:tr>
      <w:tr w:rsidR="00342929" w:rsidTr="00BE1EE7">
        <w:tc>
          <w:tcPr>
            <w:tcW w:w="1850"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128" w:type="dxa"/>
            <w:vMerge/>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tc>
        <w:tc>
          <w:tcPr>
            <w:tcW w:w="37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rPr>
                <w:rFonts w:ascii="OfficinaSansBookC" w:hAnsi="OfficinaSansBookC"/>
                <w:sz w:val="24"/>
              </w:rPr>
            </w:pPr>
            <w:r>
              <w:rPr>
                <w:rFonts w:ascii="OfficinaSansBookC" w:hAnsi="OfficinaSansBookC"/>
                <w:sz w:val="24"/>
              </w:rPr>
              <w:t>Выступающему не удалось ответить на большинство вопросов аудитории</w:t>
            </w:r>
          </w:p>
        </w:tc>
        <w:tc>
          <w:tcPr>
            <w:tcW w:w="8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342929" w:rsidRDefault="00342929" w:rsidP="00BE1EE7">
            <w:pPr>
              <w:widowControl w:val="0"/>
              <w:spacing w:after="0" w:line="276" w:lineRule="auto"/>
              <w:jc w:val="center"/>
              <w:rPr>
                <w:rFonts w:ascii="OfficinaSansBookC" w:hAnsi="OfficinaSansBookC"/>
                <w:sz w:val="24"/>
              </w:rPr>
            </w:pPr>
            <w:r>
              <w:rPr>
                <w:rFonts w:ascii="OfficinaSansBookC" w:hAnsi="OfficinaSansBookC"/>
                <w:sz w:val="24"/>
              </w:rPr>
              <w:t>1</w:t>
            </w:r>
          </w:p>
        </w:tc>
      </w:tr>
    </w:tbl>
    <w:p w:rsidR="00342929" w:rsidRDefault="00342929" w:rsidP="00342929">
      <w:pPr>
        <w:widowControl w:val="0"/>
        <w:spacing w:after="0" w:line="276" w:lineRule="auto"/>
        <w:ind w:left="57" w:right="57"/>
        <w:rPr>
          <w:rFonts w:ascii="OfficinaSansBookC" w:hAnsi="OfficinaSansBookC"/>
          <w:sz w:val="24"/>
          <w:highlight w:val="yellow"/>
        </w:rPr>
      </w:pPr>
    </w:p>
    <w:p w:rsidR="00342929" w:rsidRDefault="00342929" w:rsidP="00342929">
      <w:pPr>
        <w:pStyle w:val="7"/>
        <w:rPr>
          <w:rFonts w:ascii="OfficinaSansBookC" w:hAnsi="OfficinaSansBookC"/>
          <w:color w:val="000000"/>
        </w:rPr>
      </w:pPr>
      <w:r>
        <w:rPr>
          <w:rFonts w:ascii="OfficinaSansBookC" w:hAnsi="OfficinaSansBookC"/>
          <w:color w:val="000000"/>
        </w:rPr>
        <w:t>2.10. Критерии оценки постера (плаката) </w:t>
      </w:r>
    </w:p>
    <w:p w:rsidR="00342929" w:rsidRDefault="00342929" w:rsidP="00342929">
      <w:pPr>
        <w:widowControl w:val="0"/>
        <w:spacing w:after="0" w:line="276" w:lineRule="auto"/>
        <w:ind w:left="150" w:right="150"/>
        <w:rPr>
          <w:rFonts w:ascii="OfficinaSansBookC" w:hAnsi="OfficinaSansBookC"/>
          <w:sz w:val="28"/>
        </w:rPr>
      </w:pPr>
      <w:r>
        <w:rPr>
          <w:rFonts w:ascii="OfficinaSansBookC" w:hAnsi="OfficinaSansBookC"/>
          <w:b/>
          <w:sz w:val="28"/>
        </w:rPr>
        <w:t>Основные критерии для оценивания плаката</w:t>
      </w:r>
    </w:p>
    <w:p w:rsidR="00342929" w:rsidRDefault="00342929" w:rsidP="00342929">
      <w:pPr>
        <w:widowControl w:val="0"/>
        <w:numPr>
          <w:ilvl w:val="0"/>
          <w:numId w:val="145"/>
        </w:numPr>
        <w:tabs>
          <w:tab w:val="clear" w:pos="720"/>
          <w:tab w:val="left" w:pos="284"/>
        </w:tabs>
        <w:spacing w:after="0" w:line="276" w:lineRule="auto"/>
        <w:ind w:left="0" w:right="225" w:firstLine="0"/>
        <w:rPr>
          <w:rFonts w:ascii="OfficinaSansBookC" w:hAnsi="OfficinaSansBookC"/>
          <w:sz w:val="28"/>
        </w:rPr>
      </w:pPr>
      <w:r>
        <w:rPr>
          <w:rFonts w:ascii="OfficinaSansBookC" w:hAnsi="OfficinaSansBookC"/>
          <w:sz w:val="28"/>
        </w:rPr>
        <w:t>Достоверность (научная грамотность используемых понятий)</w:t>
      </w:r>
    </w:p>
    <w:p w:rsidR="00342929" w:rsidRDefault="00342929" w:rsidP="00342929">
      <w:pPr>
        <w:widowControl w:val="0"/>
        <w:numPr>
          <w:ilvl w:val="0"/>
          <w:numId w:val="145"/>
        </w:numPr>
        <w:tabs>
          <w:tab w:val="clear" w:pos="720"/>
          <w:tab w:val="left" w:pos="284"/>
        </w:tabs>
        <w:spacing w:after="0" w:line="276" w:lineRule="auto"/>
        <w:ind w:left="0" w:right="225" w:firstLine="0"/>
        <w:rPr>
          <w:rFonts w:ascii="OfficinaSansBookC" w:hAnsi="OfficinaSansBookC"/>
          <w:sz w:val="28"/>
        </w:rPr>
      </w:pPr>
      <w:r>
        <w:rPr>
          <w:rFonts w:ascii="OfficinaSansBookC" w:hAnsi="OfficinaSansBookC"/>
          <w:sz w:val="28"/>
        </w:rPr>
        <w:t>Полнота (наличие всех понятий и определений по теме)</w:t>
      </w:r>
    </w:p>
    <w:p w:rsidR="00342929" w:rsidRDefault="00342929" w:rsidP="00342929">
      <w:pPr>
        <w:widowControl w:val="0"/>
        <w:numPr>
          <w:ilvl w:val="0"/>
          <w:numId w:val="145"/>
        </w:numPr>
        <w:tabs>
          <w:tab w:val="clear" w:pos="720"/>
          <w:tab w:val="left" w:pos="284"/>
        </w:tabs>
        <w:spacing w:after="0" w:line="276" w:lineRule="auto"/>
        <w:ind w:left="0" w:right="225" w:firstLine="0"/>
        <w:rPr>
          <w:rFonts w:ascii="OfficinaSansBookC" w:hAnsi="OfficinaSansBookC"/>
          <w:sz w:val="28"/>
        </w:rPr>
      </w:pPr>
      <w:r>
        <w:rPr>
          <w:rFonts w:ascii="OfficinaSansBookC" w:hAnsi="OfficinaSansBookC"/>
          <w:sz w:val="28"/>
        </w:rPr>
        <w:t>Наглядность (цвет, шрифт, способы расположения материала)</w:t>
      </w:r>
    </w:p>
    <w:p w:rsidR="00342929" w:rsidRDefault="00342929" w:rsidP="00342929">
      <w:pPr>
        <w:widowControl w:val="0"/>
        <w:numPr>
          <w:ilvl w:val="0"/>
          <w:numId w:val="145"/>
        </w:numPr>
        <w:tabs>
          <w:tab w:val="clear" w:pos="720"/>
          <w:tab w:val="left" w:pos="284"/>
        </w:tabs>
        <w:spacing w:after="0" w:line="276" w:lineRule="auto"/>
        <w:ind w:left="0" w:right="225" w:firstLine="0"/>
        <w:rPr>
          <w:rFonts w:ascii="OfficinaSansBookC" w:hAnsi="OfficinaSansBookC"/>
          <w:sz w:val="28"/>
        </w:rPr>
      </w:pPr>
      <w:r>
        <w:rPr>
          <w:rFonts w:ascii="OfficinaSansBookC" w:hAnsi="OfficinaSansBookC"/>
          <w:sz w:val="28"/>
        </w:rPr>
        <w:t>Аккуратность</w:t>
      </w:r>
    </w:p>
    <w:p w:rsidR="00342929" w:rsidRDefault="00342929" w:rsidP="00342929">
      <w:pPr>
        <w:widowControl w:val="0"/>
        <w:spacing w:after="0" w:line="276" w:lineRule="auto"/>
        <w:ind w:left="150" w:right="150"/>
        <w:rPr>
          <w:rFonts w:ascii="OfficinaSansBookC" w:hAnsi="OfficinaSansBookC"/>
          <w:sz w:val="28"/>
        </w:rPr>
      </w:pPr>
      <w:r>
        <w:rPr>
          <w:rFonts w:ascii="OfficinaSansBookC" w:hAnsi="OfficinaSansBookC"/>
          <w:b/>
          <w:sz w:val="28"/>
        </w:rPr>
        <w:t>Критерии оценивания</w:t>
      </w:r>
      <w:r>
        <w:rPr>
          <w:rFonts w:ascii="OfficinaSansBookC" w:hAnsi="OfficinaSansBookC"/>
          <w:sz w:val="28"/>
        </w:rPr>
        <w:t>: </w:t>
      </w:r>
    </w:p>
    <w:p w:rsidR="00342929" w:rsidRDefault="00342929" w:rsidP="00342929">
      <w:pPr>
        <w:widowControl w:val="0"/>
        <w:spacing w:after="0" w:line="276" w:lineRule="auto"/>
        <w:ind w:left="150" w:right="150"/>
        <w:rPr>
          <w:rFonts w:ascii="OfficinaSansBookC" w:hAnsi="OfficinaSansBookC"/>
          <w:sz w:val="28"/>
        </w:rPr>
      </w:pPr>
      <w:r>
        <w:rPr>
          <w:rFonts w:ascii="OfficinaSansBookC" w:hAnsi="OfficinaSansBookC"/>
          <w:sz w:val="28"/>
          <w:u w:val="single"/>
        </w:rPr>
        <w:t>«4-5» выставляется, если</w:t>
      </w:r>
      <w:r>
        <w:rPr>
          <w:rFonts w:ascii="OfficinaSansBookC" w:hAnsi="OfficinaSansBookC"/>
          <w:sz w:val="28"/>
        </w:rPr>
        <w:t xml:space="preserve"> плакат выполнен в соответствии с заданной темой, соблюдены все требования к его оформлению;</w:t>
      </w:r>
    </w:p>
    <w:p w:rsidR="00342929" w:rsidRDefault="00342929" w:rsidP="00342929">
      <w:pPr>
        <w:widowControl w:val="0"/>
        <w:spacing w:after="0" w:line="276" w:lineRule="auto"/>
        <w:ind w:left="150" w:right="150"/>
        <w:rPr>
          <w:rFonts w:ascii="OfficinaSansBookC" w:hAnsi="OfficinaSansBookC"/>
          <w:sz w:val="28"/>
        </w:rPr>
      </w:pPr>
      <w:r>
        <w:rPr>
          <w:rFonts w:ascii="OfficinaSansBookC" w:hAnsi="OfficinaSansBookC"/>
          <w:sz w:val="28"/>
          <w:u w:val="single"/>
        </w:rPr>
        <w:t>«3» выставляется, если</w:t>
      </w:r>
      <w:r>
        <w:rPr>
          <w:rFonts w:ascii="OfficinaSansBookC" w:hAnsi="OfficinaSansBookC"/>
          <w:sz w:val="28"/>
        </w:rPr>
        <w:t xml:space="preserve"> основные требования к оформлению плаката соблюдены, но при этом допущены недочеты, например: имеются неточности в изложении материала, допущены ошибки при использовании научных понятий; имеются упущения в оформлении;</w:t>
      </w:r>
    </w:p>
    <w:p w:rsidR="00342929" w:rsidRDefault="00342929" w:rsidP="00342929">
      <w:pPr>
        <w:widowControl w:val="0"/>
        <w:spacing w:after="0" w:line="276" w:lineRule="auto"/>
        <w:ind w:left="150" w:right="150"/>
        <w:rPr>
          <w:rFonts w:ascii="OfficinaSansBookC" w:hAnsi="OfficinaSansBookC"/>
          <w:sz w:val="28"/>
        </w:rPr>
      </w:pPr>
      <w:r>
        <w:rPr>
          <w:rFonts w:ascii="OfficinaSansBookC" w:hAnsi="OfficinaSansBookC"/>
          <w:sz w:val="28"/>
          <w:u w:val="single"/>
        </w:rPr>
        <w:t xml:space="preserve">«2» выставляется, если </w:t>
      </w:r>
      <w:r>
        <w:rPr>
          <w:rFonts w:ascii="OfficinaSansBookC" w:hAnsi="OfficinaSansBookC"/>
          <w:sz w:val="28"/>
        </w:rPr>
        <w:t>тема плаката не раскрыта, обнаруживается существенное непонимание проблемы; плакат студентом не представлен.</w:t>
      </w:r>
    </w:p>
    <w:p w:rsidR="00342929" w:rsidRDefault="00342929" w:rsidP="00342929">
      <w:pPr>
        <w:widowControl w:val="0"/>
        <w:spacing w:after="0" w:line="276" w:lineRule="auto"/>
        <w:ind w:left="150" w:right="150"/>
        <w:rPr>
          <w:rFonts w:ascii="OfficinaSansBookC" w:hAnsi="OfficinaSansBookC"/>
          <w:sz w:val="24"/>
        </w:rPr>
      </w:pPr>
    </w:p>
    <w:p w:rsidR="00342929" w:rsidRDefault="00342929" w:rsidP="00342929">
      <w:pPr>
        <w:widowControl w:val="0"/>
        <w:spacing w:after="0" w:line="276" w:lineRule="auto"/>
        <w:rPr>
          <w:rFonts w:ascii="OfficinaSansBookC" w:hAnsi="OfficinaSansBookC"/>
          <w:sz w:val="21"/>
        </w:rPr>
      </w:pPr>
      <w:r>
        <w:rPr>
          <w:rFonts w:ascii="OfficinaSansBookC" w:hAnsi="OfficinaSansBookC"/>
          <w:sz w:val="16"/>
        </w:rPr>
        <w:t> </w:t>
      </w:r>
    </w:p>
    <w:p w:rsidR="00342929" w:rsidRDefault="00342929" w:rsidP="00342929">
      <w:pPr>
        <w:widowControl w:val="0"/>
        <w:spacing w:after="0" w:line="276" w:lineRule="auto"/>
        <w:rPr>
          <w:rFonts w:ascii="OfficinaSansBookC" w:hAnsi="OfficinaSansBookC"/>
          <w:b/>
          <w:sz w:val="28"/>
        </w:rPr>
      </w:pPr>
      <w:r>
        <w:rPr>
          <w:rFonts w:ascii="OfficinaSansBookC" w:hAnsi="OfficinaSansBookC"/>
          <w:b/>
          <w:sz w:val="28"/>
        </w:rPr>
        <w:t>3. Тематика проектов, ролевых игр</w:t>
      </w:r>
    </w:p>
    <w:tbl>
      <w:tblPr>
        <w:tblStyle w:val="af2"/>
        <w:tblW w:w="0" w:type="auto"/>
        <w:tblLayout w:type="fixed"/>
        <w:tblLook w:val="04A0"/>
      </w:tblPr>
      <w:tblGrid>
        <w:gridCol w:w="2235"/>
        <w:gridCol w:w="7336"/>
      </w:tblGrid>
      <w:tr w:rsidR="00342929" w:rsidTr="00BE1EE7">
        <w:tc>
          <w:tcPr>
            <w:tcW w:w="2235" w:type="dxa"/>
          </w:tcPr>
          <w:p w:rsidR="00342929" w:rsidRDefault="00342929" w:rsidP="00BE1EE7">
            <w:pPr>
              <w:widowControl w:val="0"/>
              <w:spacing w:line="276" w:lineRule="auto"/>
              <w:jc w:val="center"/>
              <w:rPr>
                <w:rFonts w:ascii="OfficinaSansBookC" w:hAnsi="OfficinaSansBookC"/>
                <w:b/>
                <w:caps/>
                <w:sz w:val="24"/>
              </w:rPr>
            </w:pPr>
            <w:r>
              <w:rPr>
                <w:rFonts w:ascii="OfficinaSansBookC" w:hAnsi="OfficinaSansBookC"/>
                <w:b/>
                <w:sz w:val="24"/>
              </w:rPr>
              <w:t>№ темы</w:t>
            </w:r>
          </w:p>
        </w:tc>
        <w:tc>
          <w:tcPr>
            <w:tcW w:w="7336" w:type="dxa"/>
          </w:tcPr>
          <w:p w:rsidR="00342929" w:rsidRDefault="00342929" w:rsidP="00BE1EE7">
            <w:pPr>
              <w:widowControl w:val="0"/>
              <w:spacing w:line="276" w:lineRule="auto"/>
              <w:jc w:val="center"/>
              <w:rPr>
                <w:rFonts w:ascii="OfficinaSansBookC" w:hAnsi="OfficinaSansBookC"/>
                <w:b/>
                <w:caps/>
                <w:sz w:val="24"/>
              </w:rPr>
            </w:pPr>
            <w:r>
              <w:rPr>
                <w:rFonts w:ascii="OfficinaSansBookC" w:hAnsi="OfficinaSansBookC"/>
                <w:b/>
                <w:sz w:val="24"/>
              </w:rPr>
              <w:t>Тематика</w:t>
            </w:r>
          </w:p>
        </w:tc>
      </w:tr>
      <w:tr w:rsidR="00342929" w:rsidTr="00BE1EE7">
        <w:tc>
          <w:tcPr>
            <w:tcW w:w="2235" w:type="dxa"/>
          </w:tcPr>
          <w:p w:rsidR="00342929" w:rsidRDefault="00342929" w:rsidP="00BE1EE7">
            <w:pPr>
              <w:widowControl w:val="0"/>
              <w:spacing w:line="276" w:lineRule="auto"/>
              <w:rPr>
                <w:rFonts w:ascii="OfficinaSansBookC" w:hAnsi="OfficinaSansBookC"/>
                <w:b/>
                <w:caps/>
                <w:sz w:val="24"/>
              </w:rPr>
            </w:pPr>
            <w:r>
              <w:rPr>
                <w:rFonts w:ascii="OfficinaSansBookC" w:hAnsi="OfficinaSansBookC"/>
                <w:sz w:val="24"/>
              </w:rPr>
              <w:t>1.2.</w:t>
            </w:r>
          </w:p>
        </w:tc>
        <w:tc>
          <w:tcPr>
            <w:tcW w:w="7336"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Презентация «Молодежь в современном обществе»</w:t>
            </w:r>
          </w:p>
        </w:tc>
      </w:tr>
      <w:tr w:rsidR="00342929" w:rsidTr="00BE1EE7">
        <w:tc>
          <w:tcPr>
            <w:tcW w:w="2235" w:type="dxa"/>
          </w:tcPr>
          <w:p w:rsidR="00342929" w:rsidRDefault="00342929" w:rsidP="00BE1EE7">
            <w:pPr>
              <w:widowControl w:val="0"/>
              <w:spacing w:line="276" w:lineRule="auto"/>
              <w:rPr>
                <w:rFonts w:ascii="OfficinaSansBookC" w:hAnsi="OfficinaSansBookC"/>
                <w:b/>
                <w:caps/>
                <w:sz w:val="24"/>
              </w:rPr>
            </w:pPr>
            <w:r>
              <w:rPr>
                <w:rFonts w:ascii="OfficinaSansBookC" w:hAnsi="OfficinaSansBookC"/>
                <w:sz w:val="24"/>
              </w:rPr>
              <w:t>1.2.</w:t>
            </w:r>
          </w:p>
        </w:tc>
        <w:tc>
          <w:tcPr>
            <w:tcW w:w="7336"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Ролевая игра: «Досуг молодежи: увлечения и интересы»</w:t>
            </w:r>
          </w:p>
        </w:tc>
      </w:tr>
      <w:tr w:rsidR="00342929" w:rsidTr="00BE1EE7">
        <w:tc>
          <w:tcPr>
            <w:tcW w:w="2235" w:type="dxa"/>
          </w:tcPr>
          <w:p w:rsidR="00342929" w:rsidRDefault="00342929" w:rsidP="00BE1EE7">
            <w:pPr>
              <w:widowControl w:val="0"/>
              <w:spacing w:line="276" w:lineRule="auto"/>
              <w:rPr>
                <w:rFonts w:ascii="OfficinaSansBookC" w:hAnsi="OfficinaSansBookC"/>
                <w:b/>
                <w:caps/>
                <w:sz w:val="24"/>
              </w:rPr>
            </w:pPr>
            <w:r>
              <w:rPr>
                <w:rFonts w:ascii="OfficinaSansBookC" w:hAnsi="OfficinaSansBookC"/>
                <w:sz w:val="24"/>
              </w:rPr>
              <w:t>1.3.</w:t>
            </w:r>
          </w:p>
        </w:tc>
        <w:tc>
          <w:tcPr>
            <w:tcW w:w="7336"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Презентация “Мой колледж”</w:t>
            </w:r>
          </w:p>
        </w:tc>
      </w:tr>
      <w:tr w:rsidR="00342929" w:rsidTr="00BE1EE7">
        <w:tc>
          <w:tcPr>
            <w:tcW w:w="2235" w:type="dxa"/>
          </w:tcPr>
          <w:p w:rsidR="00342929" w:rsidRDefault="00342929" w:rsidP="00BE1EE7">
            <w:pPr>
              <w:widowControl w:val="0"/>
              <w:spacing w:line="276" w:lineRule="auto"/>
              <w:rPr>
                <w:rFonts w:ascii="OfficinaSansBookC" w:hAnsi="OfficinaSansBookC"/>
                <w:b/>
                <w:caps/>
                <w:sz w:val="24"/>
              </w:rPr>
            </w:pPr>
            <w:r>
              <w:rPr>
                <w:rFonts w:ascii="OfficinaSansBookC" w:hAnsi="OfficinaSansBookC"/>
                <w:sz w:val="24"/>
              </w:rPr>
              <w:lastRenderedPageBreak/>
              <w:t>1.4.</w:t>
            </w:r>
          </w:p>
        </w:tc>
        <w:tc>
          <w:tcPr>
            <w:tcW w:w="7336"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Ролевая игра «Покупки»</w:t>
            </w:r>
          </w:p>
        </w:tc>
      </w:tr>
      <w:tr w:rsidR="00342929" w:rsidTr="00BE1EE7">
        <w:tc>
          <w:tcPr>
            <w:tcW w:w="2235" w:type="dxa"/>
          </w:tcPr>
          <w:p w:rsidR="00342929" w:rsidRDefault="00342929" w:rsidP="00BE1EE7">
            <w:pPr>
              <w:widowControl w:val="0"/>
              <w:spacing w:line="276" w:lineRule="auto"/>
              <w:rPr>
                <w:rFonts w:ascii="OfficinaSansBookC" w:hAnsi="OfficinaSansBookC"/>
                <w:b/>
                <w:caps/>
                <w:sz w:val="24"/>
              </w:rPr>
            </w:pPr>
            <w:r>
              <w:rPr>
                <w:rFonts w:ascii="OfficinaSansBookC" w:hAnsi="OfficinaSansBookC"/>
                <w:sz w:val="24"/>
              </w:rPr>
              <w:t>1.8.</w:t>
            </w:r>
          </w:p>
        </w:tc>
        <w:tc>
          <w:tcPr>
            <w:tcW w:w="7336"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Презентация «Популярные туристические места в России»</w:t>
            </w:r>
          </w:p>
        </w:tc>
      </w:tr>
      <w:tr w:rsidR="00342929" w:rsidTr="00BE1EE7">
        <w:tc>
          <w:tcPr>
            <w:tcW w:w="2235" w:type="dxa"/>
          </w:tcPr>
          <w:p w:rsidR="00342929" w:rsidRDefault="00342929" w:rsidP="00BE1EE7">
            <w:pPr>
              <w:widowControl w:val="0"/>
              <w:spacing w:line="276" w:lineRule="auto"/>
              <w:rPr>
                <w:rFonts w:ascii="OfficinaSansBookC" w:hAnsi="OfficinaSansBookC"/>
                <w:b/>
                <w:caps/>
                <w:sz w:val="24"/>
              </w:rPr>
            </w:pPr>
            <w:r>
              <w:rPr>
                <w:rFonts w:ascii="OfficinaSansBookC" w:hAnsi="OfficinaSansBookC"/>
                <w:sz w:val="24"/>
              </w:rPr>
              <w:t>2.1.3.</w:t>
            </w:r>
          </w:p>
        </w:tc>
        <w:tc>
          <w:tcPr>
            <w:tcW w:w="7336"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Ролевая игра «Собеседование»</w:t>
            </w:r>
          </w:p>
        </w:tc>
      </w:tr>
      <w:tr w:rsidR="00342929" w:rsidTr="00BE1EE7">
        <w:tc>
          <w:tcPr>
            <w:tcW w:w="2235" w:type="dxa"/>
          </w:tcPr>
          <w:p w:rsidR="00342929" w:rsidRDefault="00342929" w:rsidP="00BE1EE7">
            <w:pPr>
              <w:widowControl w:val="0"/>
              <w:spacing w:line="276" w:lineRule="auto"/>
              <w:rPr>
                <w:rFonts w:ascii="OfficinaSansBookC" w:hAnsi="OfficinaSansBookC"/>
                <w:b/>
                <w:caps/>
                <w:sz w:val="24"/>
              </w:rPr>
            </w:pPr>
            <w:r>
              <w:rPr>
                <w:rFonts w:ascii="OfficinaSansBookC" w:hAnsi="OfficinaSansBookC"/>
                <w:i/>
                <w:sz w:val="24"/>
              </w:rPr>
              <w:t>2.1.4.</w:t>
            </w:r>
          </w:p>
        </w:tc>
        <w:tc>
          <w:tcPr>
            <w:tcW w:w="7336"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Круглый стол «Моя будущая профессия»</w:t>
            </w:r>
          </w:p>
        </w:tc>
      </w:tr>
      <w:tr w:rsidR="00342929" w:rsidTr="00BE1EE7">
        <w:tc>
          <w:tcPr>
            <w:tcW w:w="2235" w:type="dxa"/>
          </w:tcPr>
          <w:p w:rsidR="00342929" w:rsidRDefault="00342929" w:rsidP="00BE1EE7">
            <w:pPr>
              <w:widowControl w:val="0"/>
              <w:spacing w:line="276" w:lineRule="auto"/>
              <w:rPr>
                <w:rFonts w:ascii="OfficinaSansBookC" w:hAnsi="OfficinaSansBookC"/>
                <w:i/>
                <w:caps/>
                <w:sz w:val="24"/>
              </w:rPr>
            </w:pPr>
            <w:r>
              <w:rPr>
                <w:rFonts w:ascii="OfficinaSansBookC" w:hAnsi="OfficinaSansBookC"/>
                <w:sz w:val="24"/>
              </w:rPr>
              <w:t>2.2.</w:t>
            </w:r>
          </w:p>
        </w:tc>
        <w:tc>
          <w:tcPr>
            <w:tcW w:w="7336"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Ролевая игра «Посещение музея»/ «Посещение театра»/«Экскурсия по городу. Осмотр достопримечательностей»</w:t>
            </w:r>
          </w:p>
        </w:tc>
      </w:tr>
      <w:tr w:rsidR="00342929" w:rsidTr="00BE1EE7">
        <w:tc>
          <w:tcPr>
            <w:tcW w:w="2235" w:type="dxa"/>
          </w:tcPr>
          <w:p w:rsidR="00342929" w:rsidRDefault="00342929" w:rsidP="00BE1EE7">
            <w:pPr>
              <w:widowControl w:val="0"/>
              <w:spacing w:line="276" w:lineRule="auto"/>
              <w:rPr>
                <w:rFonts w:ascii="OfficinaSansBookC" w:hAnsi="OfficinaSansBookC"/>
                <w:i/>
                <w:caps/>
                <w:sz w:val="24"/>
              </w:rPr>
            </w:pPr>
            <w:r>
              <w:rPr>
                <w:rFonts w:ascii="OfficinaSansBookC" w:hAnsi="OfficinaSansBookC"/>
                <w:sz w:val="24"/>
              </w:rPr>
              <w:t>2.2.</w:t>
            </w:r>
          </w:p>
        </w:tc>
        <w:tc>
          <w:tcPr>
            <w:tcW w:w="7336"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Презентация «Знаменитые музеи/художники/архитекторы/истории создания картин, скульптур и т.п.»</w:t>
            </w:r>
          </w:p>
        </w:tc>
      </w:tr>
      <w:tr w:rsidR="00342929" w:rsidTr="00BE1EE7">
        <w:tc>
          <w:tcPr>
            <w:tcW w:w="2235" w:type="dxa"/>
          </w:tcPr>
          <w:p w:rsidR="00342929" w:rsidRDefault="00342929" w:rsidP="00BE1EE7">
            <w:pPr>
              <w:widowControl w:val="0"/>
              <w:spacing w:line="276" w:lineRule="auto"/>
              <w:rPr>
                <w:rFonts w:ascii="OfficinaSansBookC" w:hAnsi="OfficinaSansBookC"/>
                <w:i/>
                <w:caps/>
                <w:sz w:val="24"/>
              </w:rPr>
            </w:pPr>
            <w:r>
              <w:rPr>
                <w:rFonts w:ascii="OfficinaSansBookC" w:hAnsi="OfficinaSansBookC"/>
                <w:sz w:val="24"/>
              </w:rPr>
              <w:t>2.3.</w:t>
            </w:r>
          </w:p>
        </w:tc>
        <w:tc>
          <w:tcPr>
            <w:tcW w:w="7336"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Круглый стол-дебаты “Преимущества и недостатки применения техники и инновационных технологий”</w:t>
            </w:r>
          </w:p>
        </w:tc>
      </w:tr>
      <w:tr w:rsidR="00342929" w:rsidTr="00BE1EE7">
        <w:tc>
          <w:tcPr>
            <w:tcW w:w="2235"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2.3.2.</w:t>
            </w:r>
          </w:p>
        </w:tc>
        <w:tc>
          <w:tcPr>
            <w:tcW w:w="7336" w:type="dxa"/>
          </w:tcPr>
          <w:p w:rsidR="00342929" w:rsidRDefault="00342929" w:rsidP="00BE1EE7">
            <w:pPr>
              <w:widowControl w:val="0"/>
              <w:spacing w:line="276" w:lineRule="auto"/>
              <w:jc w:val="both"/>
              <w:rPr>
                <w:rFonts w:ascii="OfficinaSansBookC" w:hAnsi="OfficinaSansBookC"/>
                <w:caps/>
                <w:sz w:val="24"/>
                <w:highlight w:val="white"/>
              </w:rPr>
            </w:pPr>
            <w:r>
              <w:rPr>
                <w:rFonts w:ascii="OfficinaSansBookC" w:hAnsi="OfficinaSansBookC"/>
                <w:sz w:val="24"/>
              </w:rPr>
              <w:t>Ролевая игра-ситуация “П</w:t>
            </w:r>
            <w:r>
              <w:rPr>
                <w:rFonts w:ascii="OfficinaSansBookC" w:hAnsi="OfficinaSansBookC"/>
                <w:sz w:val="24"/>
                <w:highlight w:val="white"/>
              </w:rPr>
              <w:t>омоги другу/однокурснику решить проблему с техникой”</w:t>
            </w:r>
          </w:p>
        </w:tc>
      </w:tr>
      <w:tr w:rsidR="00342929" w:rsidTr="00BE1EE7">
        <w:tc>
          <w:tcPr>
            <w:tcW w:w="2235"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 xml:space="preserve">2.4.  </w:t>
            </w:r>
          </w:p>
        </w:tc>
        <w:tc>
          <w:tcPr>
            <w:tcW w:w="7336"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Презентация “Знаменитые личности в моей профессии”</w:t>
            </w:r>
          </w:p>
        </w:tc>
      </w:tr>
      <w:tr w:rsidR="00342929" w:rsidTr="00BE1EE7">
        <w:tc>
          <w:tcPr>
            <w:tcW w:w="2235"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2.5.</w:t>
            </w:r>
          </w:p>
        </w:tc>
        <w:tc>
          <w:tcPr>
            <w:tcW w:w="7336"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Презентация «Деловое общение»</w:t>
            </w:r>
          </w:p>
        </w:tc>
      </w:tr>
      <w:tr w:rsidR="00342929" w:rsidTr="00BE1EE7">
        <w:tc>
          <w:tcPr>
            <w:tcW w:w="2235"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2.5.5.</w:t>
            </w:r>
          </w:p>
        </w:tc>
        <w:tc>
          <w:tcPr>
            <w:tcW w:w="7336"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Презентация (групповой проект) “Продвижение моего колледжа”</w:t>
            </w:r>
          </w:p>
        </w:tc>
      </w:tr>
    </w:tbl>
    <w:p w:rsidR="00342929" w:rsidRDefault="00342929" w:rsidP="00342929">
      <w:pPr>
        <w:widowControl w:val="0"/>
        <w:spacing w:after="0" w:line="276" w:lineRule="auto"/>
        <w:rPr>
          <w:rFonts w:ascii="OfficinaSansBookC" w:hAnsi="OfficinaSansBookC"/>
          <w:b/>
          <w:sz w:val="24"/>
        </w:rPr>
      </w:pPr>
    </w:p>
    <w:p w:rsidR="00342929" w:rsidRDefault="00342929" w:rsidP="00342929">
      <w:pPr>
        <w:widowControl w:val="0"/>
        <w:tabs>
          <w:tab w:val="left" w:pos="2835"/>
        </w:tabs>
        <w:spacing w:after="0" w:line="276" w:lineRule="auto"/>
        <w:jc w:val="both"/>
        <w:rPr>
          <w:rFonts w:ascii="OfficinaSansBookC" w:hAnsi="OfficinaSansBookC"/>
          <w:b/>
          <w:sz w:val="28"/>
        </w:rPr>
      </w:pPr>
      <w:r>
        <w:rPr>
          <w:rFonts w:ascii="OfficinaSansBookC" w:hAnsi="OfficinaSansBookC"/>
          <w:b/>
          <w:sz w:val="28"/>
        </w:rPr>
        <w:t>4. Формирование ОК/ПК по видам контрольно-оценочных средств</w:t>
      </w:r>
    </w:p>
    <w:tbl>
      <w:tblPr>
        <w:tblStyle w:val="af2"/>
        <w:tblW w:w="0" w:type="auto"/>
        <w:tblInd w:w="137" w:type="dxa"/>
        <w:tblLayout w:type="fixed"/>
        <w:tblLook w:val="04A0"/>
      </w:tblPr>
      <w:tblGrid>
        <w:gridCol w:w="3686"/>
        <w:gridCol w:w="1955"/>
        <w:gridCol w:w="3872"/>
      </w:tblGrid>
      <w:tr w:rsidR="00342929" w:rsidTr="00BE1EE7">
        <w:tc>
          <w:tcPr>
            <w:tcW w:w="3686" w:type="dxa"/>
          </w:tcPr>
          <w:p w:rsidR="00342929" w:rsidRDefault="00342929" w:rsidP="00BE1EE7">
            <w:pPr>
              <w:widowControl w:val="0"/>
              <w:spacing w:line="276" w:lineRule="auto"/>
              <w:contextualSpacing/>
              <w:jc w:val="center"/>
              <w:rPr>
                <w:rFonts w:ascii="OfficinaSansBookC" w:hAnsi="OfficinaSansBookC"/>
                <w:b/>
                <w:caps/>
                <w:sz w:val="24"/>
              </w:rPr>
            </w:pPr>
            <w:r>
              <w:rPr>
                <w:rFonts w:ascii="OfficinaSansBookC" w:hAnsi="OfficinaSansBookC"/>
                <w:b/>
                <w:sz w:val="24"/>
              </w:rPr>
              <w:t>Код и наименование формируемых компетенций</w:t>
            </w:r>
          </w:p>
        </w:tc>
        <w:tc>
          <w:tcPr>
            <w:tcW w:w="1955" w:type="dxa"/>
          </w:tcPr>
          <w:p w:rsidR="00342929" w:rsidRDefault="00342929" w:rsidP="00BE1EE7">
            <w:pPr>
              <w:widowControl w:val="0"/>
              <w:spacing w:line="276" w:lineRule="auto"/>
              <w:contextualSpacing/>
              <w:jc w:val="center"/>
              <w:rPr>
                <w:rFonts w:ascii="OfficinaSansBookC" w:hAnsi="OfficinaSansBookC"/>
                <w:b/>
                <w:caps/>
                <w:sz w:val="24"/>
              </w:rPr>
            </w:pPr>
            <w:r>
              <w:rPr>
                <w:rFonts w:ascii="OfficinaSansBookC" w:hAnsi="OfficinaSansBookC"/>
                <w:b/>
                <w:sz w:val="24"/>
              </w:rPr>
              <w:t>Раздел/Тема</w:t>
            </w:r>
          </w:p>
        </w:tc>
        <w:tc>
          <w:tcPr>
            <w:tcW w:w="3872" w:type="dxa"/>
          </w:tcPr>
          <w:p w:rsidR="00342929" w:rsidRDefault="00342929" w:rsidP="00BE1EE7">
            <w:pPr>
              <w:widowControl w:val="0"/>
              <w:spacing w:line="276" w:lineRule="auto"/>
              <w:contextualSpacing/>
              <w:jc w:val="center"/>
              <w:rPr>
                <w:rFonts w:ascii="OfficinaSansBookC" w:hAnsi="OfficinaSansBookC"/>
                <w:b/>
                <w:caps/>
                <w:sz w:val="24"/>
              </w:rPr>
            </w:pPr>
            <w:r>
              <w:rPr>
                <w:rFonts w:ascii="OfficinaSansBookC" w:hAnsi="OfficinaSansBookC"/>
                <w:b/>
                <w:sz w:val="24"/>
              </w:rPr>
              <w:t>Виды контрольно-оценочных средств</w:t>
            </w:r>
          </w:p>
        </w:tc>
      </w:tr>
      <w:tr w:rsidR="00342929" w:rsidTr="00BE1EE7">
        <w:tc>
          <w:tcPr>
            <w:tcW w:w="3686" w:type="dxa"/>
          </w:tcPr>
          <w:p w:rsidR="00342929" w:rsidRDefault="00342929" w:rsidP="00BE1EE7">
            <w:pPr>
              <w:widowControl w:val="0"/>
              <w:spacing w:line="276" w:lineRule="auto"/>
              <w:ind w:left="57" w:right="57"/>
              <w:rPr>
                <w:rFonts w:ascii="OfficinaSansBookC" w:hAnsi="OfficinaSansBookC"/>
                <w:caps/>
                <w:sz w:val="24"/>
              </w:rPr>
            </w:pPr>
            <w:r>
              <w:rPr>
                <w:rFonts w:ascii="OfficinaSansBookC" w:hAnsi="OfficinaSansBookC"/>
                <w:sz w:val="24"/>
              </w:rPr>
              <w:t xml:space="preserve">ОК 01. Выбирать способы решения задач профессиональной деятельности применительно </w:t>
            </w:r>
            <w:r>
              <w:rPr>
                <w:rFonts w:ascii="OfficinaSansBookC" w:hAnsi="OfficinaSansBookC"/>
                <w:sz w:val="24"/>
              </w:rPr>
              <w:br/>
              <w:t>к различным контекстам</w:t>
            </w:r>
          </w:p>
          <w:p w:rsidR="00342929" w:rsidRDefault="00342929" w:rsidP="00BE1EE7">
            <w:pPr>
              <w:widowControl w:val="0"/>
              <w:spacing w:line="276" w:lineRule="auto"/>
              <w:ind w:left="57" w:right="57"/>
              <w:rPr>
                <w:rFonts w:ascii="OfficinaSansBookC" w:hAnsi="OfficinaSansBookC"/>
                <w:caps/>
                <w:sz w:val="24"/>
              </w:rPr>
            </w:pPr>
            <w:r>
              <w:rPr>
                <w:rFonts w:ascii="OfficinaSansBookC" w:hAnsi="OfficinaSansBookC"/>
                <w:sz w:val="24"/>
              </w:rPr>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p w:rsidR="00342929" w:rsidRDefault="00342929" w:rsidP="00BE1EE7">
            <w:pPr>
              <w:widowControl w:val="0"/>
              <w:spacing w:line="276" w:lineRule="auto"/>
              <w:ind w:left="57" w:right="57"/>
              <w:rPr>
                <w:rFonts w:ascii="OfficinaSansBookC" w:hAnsi="OfficinaSansBookC"/>
                <w:caps/>
                <w:sz w:val="24"/>
              </w:rPr>
            </w:pPr>
            <w:r>
              <w:rPr>
                <w:rFonts w:ascii="OfficinaSansBookC" w:hAnsi="OfficinaSansBookC"/>
                <w:sz w:val="24"/>
              </w:rPr>
              <w:t xml:space="preserve">ОК 04. Эффективно </w:t>
            </w:r>
            <w:r>
              <w:rPr>
                <w:rFonts w:ascii="OfficinaSansBookC" w:hAnsi="OfficinaSansBookC"/>
                <w:sz w:val="24"/>
              </w:rPr>
              <w:lastRenderedPageBreak/>
              <w:t>взаимодействовать и работать в коллективе и команде</w:t>
            </w:r>
          </w:p>
        </w:tc>
        <w:tc>
          <w:tcPr>
            <w:tcW w:w="1955" w:type="dxa"/>
          </w:tcPr>
          <w:p w:rsidR="00342929" w:rsidRDefault="00342929" w:rsidP="00BE1EE7">
            <w:pPr>
              <w:widowControl w:val="0"/>
              <w:spacing w:line="276" w:lineRule="auto"/>
              <w:rPr>
                <w:rFonts w:ascii="OfficinaSansBookC" w:hAnsi="OfficinaSansBookC"/>
                <w:b/>
                <w:caps/>
                <w:sz w:val="24"/>
              </w:rPr>
            </w:pPr>
            <w:r>
              <w:rPr>
                <w:rFonts w:ascii="OfficinaSansBookC" w:hAnsi="OfficinaSansBookC"/>
                <w:b/>
                <w:sz w:val="24"/>
              </w:rPr>
              <w:lastRenderedPageBreak/>
              <w:t>Р 1 Тема 1.1, 1.2, 1.3, 1.4, 1.5, 1.6, 1.7,1.8</w:t>
            </w:r>
          </w:p>
          <w:p w:rsidR="00342929" w:rsidRDefault="00342929" w:rsidP="00BE1EE7">
            <w:pPr>
              <w:widowControl w:val="0"/>
              <w:spacing w:line="276" w:lineRule="auto"/>
              <w:contextualSpacing/>
              <w:jc w:val="both"/>
              <w:rPr>
                <w:rFonts w:ascii="OfficinaSansBookC" w:hAnsi="OfficinaSansBookC"/>
                <w:b/>
                <w:caps/>
                <w:sz w:val="24"/>
              </w:rPr>
            </w:pPr>
          </w:p>
        </w:tc>
        <w:tc>
          <w:tcPr>
            <w:tcW w:w="3872"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Заполнение формы-резюме,</w:t>
            </w:r>
          </w:p>
          <w:p w:rsidR="00342929" w:rsidRDefault="00342929" w:rsidP="00BE1EE7">
            <w:pPr>
              <w:widowControl w:val="0"/>
              <w:spacing w:line="276" w:lineRule="auto"/>
              <w:ind w:left="57" w:right="57"/>
              <w:rPr>
                <w:rFonts w:ascii="OfficinaSansBookC" w:hAnsi="OfficinaSansBookC"/>
                <w:caps/>
                <w:sz w:val="24"/>
              </w:rPr>
            </w:pPr>
            <w:r>
              <w:rPr>
                <w:rFonts w:ascii="OfficinaSansBookC" w:hAnsi="OfficinaSansBookC"/>
                <w:sz w:val="24"/>
              </w:rPr>
              <w:t>Письмо (другу)</w:t>
            </w:r>
          </w:p>
          <w:p w:rsidR="00342929" w:rsidRDefault="00342929" w:rsidP="00BE1EE7">
            <w:pPr>
              <w:widowControl w:val="0"/>
              <w:spacing w:line="276" w:lineRule="auto"/>
              <w:ind w:left="57" w:right="57"/>
              <w:rPr>
                <w:rFonts w:ascii="OfficinaSansBookC" w:hAnsi="OfficinaSansBookC"/>
                <w:sz w:val="24"/>
              </w:rPr>
            </w:pPr>
            <w:r>
              <w:rPr>
                <w:rFonts w:ascii="OfficinaSansBookC" w:hAnsi="OfficinaSansBookC"/>
                <w:sz w:val="24"/>
              </w:rPr>
              <w:t xml:space="preserve">Презентация (монолог с визуально основой), </w:t>
            </w:r>
          </w:p>
          <w:p w:rsidR="00342929" w:rsidRDefault="00342929" w:rsidP="00BE1EE7">
            <w:pPr>
              <w:widowControl w:val="0"/>
              <w:spacing w:line="276" w:lineRule="auto"/>
              <w:ind w:left="57" w:right="57"/>
              <w:rPr>
                <w:rFonts w:ascii="OfficinaSansBookC" w:hAnsi="OfficinaSansBookC"/>
                <w:caps/>
                <w:sz w:val="24"/>
              </w:rPr>
            </w:pPr>
            <w:r>
              <w:rPr>
                <w:rFonts w:ascii="OfficinaSansBookC" w:hAnsi="OfficinaSansBookC"/>
                <w:sz w:val="24"/>
              </w:rPr>
              <w:t>постер, ролевая игра</w:t>
            </w:r>
          </w:p>
          <w:p w:rsidR="00342929" w:rsidRDefault="00342929" w:rsidP="00BE1EE7">
            <w:pPr>
              <w:widowControl w:val="0"/>
              <w:spacing w:line="276" w:lineRule="auto"/>
              <w:ind w:left="57" w:right="57"/>
              <w:rPr>
                <w:rFonts w:ascii="OfficinaSansBookC" w:hAnsi="OfficinaSansBookC"/>
                <w:caps/>
                <w:sz w:val="24"/>
              </w:rPr>
            </w:pPr>
            <w:r>
              <w:rPr>
                <w:rFonts w:ascii="OfficinaSansBookC" w:hAnsi="OfficinaSansBookC"/>
                <w:sz w:val="24"/>
              </w:rPr>
              <w:t xml:space="preserve">Заметка о колледже, </w:t>
            </w:r>
          </w:p>
          <w:p w:rsidR="00342929" w:rsidRDefault="00342929" w:rsidP="00BE1EE7">
            <w:pPr>
              <w:widowControl w:val="0"/>
              <w:spacing w:line="276" w:lineRule="auto"/>
              <w:ind w:left="57" w:right="57"/>
              <w:rPr>
                <w:rFonts w:ascii="OfficinaSansBookC" w:hAnsi="OfficinaSansBookC"/>
                <w:caps/>
                <w:sz w:val="24"/>
              </w:rPr>
            </w:pPr>
            <w:r>
              <w:rPr>
                <w:rFonts w:ascii="OfficinaSansBookC" w:hAnsi="OfficinaSansBookC"/>
                <w:sz w:val="24"/>
              </w:rPr>
              <w:t>Ролевая игра “Продавец-покупатель”</w:t>
            </w:r>
          </w:p>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Письмо-инструкция «Профилактика несчастных случаев на работе и порядок их устранения»</w:t>
            </w:r>
          </w:p>
          <w:p w:rsidR="00342929" w:rsidRDefault="00342929" w:rsidP="00BE1EE7">
            <w:pPr>
              <w:widowControl w:val="0"/>
              <w:spacing w:line="276" w:lineRule="auto"/>
              <w:ind w:left="57" w:right="57"/>
              <w:rPr>
                <w:rFonts w:ascii="OfficinaSansBookC" w:hAnsi="OfficinaSansBookC"/>
                <w:caps/>
                <w:sz w:val="24"/>
              </w:rPr>
            </w:pPr>
            <w:r>
              <w:rPr>
                <w:rFonts w:ascii="OfficinaSansBookC" w:hAnsi="OfficinaSansBookC"/>
                <w:sz w:val="24"/>
              </w:rPr>
              <w:lastRenderedPageBreak/>
              <w:t>Тест</w:t>
            </w:r>
          </w:p>
          <w:p w:rsidR="00342929" w:rsidRDefault="00342929" w:rsidP="00BE1EE7">
            <w:pPr>
              <w:widowControl w:val="0"/>
              <w:spacing w:line="276" w:lineRule="auto"/>
              <w:ind w:left="57" w:right="57"/>
              <w:rPr>
                <w:rFonts w:ascii="OfficinaSansBookC" w:hAnsi="OfficinaSansBookC"/>
                <w:caps/>
                <w:sz w:val="24"/>
              </w:rPr>
            </w:pPr>
            <w:r>
              <w:rPr>
                <w:rFonts w:ascii="OfficinaSansBookC" w:hAnsi="OfficinaSansBookC"/>
                <w:sz w:val="24"/>
              </w:rPr>
              <w:t xml:space="preserve">Устный опрос. </w:t>
            </w:r>
          </w:p>
          <w:p w:rsidR="00342929" w:rsidRDefault="00342929" w:rsidP="00BE1EE7">
            <w:pPr>
              <w:widowControl w:val="0"/>
              <w:spacing w:line="276" w:lineRule="auto"/>
              <w:contextualSpacing/>
              <w:rPr>
                <w:rFonts w:ascii="OfficinaSansBookC" w:hAnsi="OfficinaSansBookC"/>
                <w:b/>
                <w:caps/>
                <w:sz w:val="24"/>
              </w:rPr>
            </w:pPr>
          </w:p>
        </w:tc>
      </w:tr>
      <w:tr w:rsidR="00342929" w:rsidTr="00BE1EE7">
        <w:tc>
          <w:tcPr>
            <w:tcW w:w="3686" w:type="dxa"/>
          </w:tcPr>
          <w:p w:rsidR="00342929" w:rsidRDefault="00342929" w:rsidP="00BE1EE7">
            <w:pPr>
              <w:widowControl w:val="0"/>
              <w:spacing w:line="276" w:lineRule="auto"/>
              <w:ind w:left="57" w:right="57"/>
              <w:rPr>
                <w:rFonts w:ascii="OfficinaSansBookC" w:hAnsi="OfficinaSansBookC"/>
                <w:caps/>
                <w:sz w:val="24"/>
              </w:rPr>
            </w:pPr>
            <w:r>
              <w:rPr>
                <w:rFonts w:ascii="OfficinaSansBookC" w:hAnsi="OfficinaSansBookC"/>
                <w:sz w:val="24"/>
              </w:rPr>
              <w:lastRenderedPageBreak/>
              <w:t xml:space="preserve">ОК 01. Выбирать способы решения задач профессиональной деятельности применительно </w:t>
            </w:r>
            <w:r>
              <w:rPr>
                <w:rFonts w:ascii="OfficinaSansBookC" w:hAnsi="OfficinaSansBookC"/>
                <w:sz w:val="24"/>
              </w:rPr>
              <w:br/>
              <w:t>к различным контекстам</w:t>
            </w:r>
          </w:p>
          <w:p w:rsidR="00342929" w:rsidRDefault="00342929" w:rsidP="00BE1EE7">
            <w:pPr>
              <w:widowControl w:val="0"/>
              <w:spacing w:line="276" w:lineRule="auto"/>
              <w:ind w:left="57" w:right="57"/>
              <w:rPr>
                <w:rFonts w:ascii="OfficinaSansBookC" w:hAnsi="OfficinaSansBookC"/>
                <w:caps/>
                <w:sz w:val="24"/>
              </w:rPr>
            </w:pPr>
            <w:r>
              <w:rPr>
                <w:rFonts w:ascii="OfficinaSansBookC" w:hAnsi="OfficinaSansBookC"/>
                <w:sz w:val="24"/>
              </w:rPr>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p w:rsidR="00342929" w:rsidRDefault="00342929" w:rsidP="00BE1EE7">
            <w:pPr>
              <w:widowControl w:val="0"/>
              <w:spacing w:line="276" w:lineRule="auto"/>
              <w:ind w:left="57" w:right="57"/>
              <w:rPr>
                <w:rFonts w:ascii="OfficinaSansBookC" w:hAnsi="OfficinaSansBookC"/>
                <w:caps/>
                <w:sz w:val="24"/>
              </w:rPr>
            </w:pPr>
            <w:r>
              <w:rPr>
                <w:rFonts w:ascii="OfficinaSansBookC" w:hAnsi="OfficinaSansBookC"/>
                <w:sz w:val="24"/>
              </w:rPr>
              <w:t>ОК 04. Эффективно взаимодействовать и работать в коллективе и команде</w:t>
            </w:r>
          </w:p>
          <w:p w:rsidR="00342929" w:rsidRDefault="00342929" w:rsidP="00BE1EE7">
            <w:pPr>
              <w:widowControl w:val="0"/>
              <w:spacing w:line="276" w:lineRule="auto"/>
              <w:ind w:left="57" w:right="57"/>
              <w:rPr>
                <w:rFonts w:ascii="OfficinaSansBookC" w:hAnsi="OfficinaSansBookC"/>
                <w:caps/>
                <w:sz w:val="24"/>
              </w:rPr>
            </w:pPr>
            <w:r>
              <w:rPr>
                <w:rFonts w:ascii="OfficinaSansBookC" w:hAnsi="OfficinaSansBookC"/>
                <w:sz w:val="24"/>
              </w:rPr>
              <w:t>ОК 09. Пользоваться профессиональной документацией на государственном и иностранном языках</w:t>
            </w:r>
          </w:p>
          <w:p w:rsidR="00342929" w:rsidRDefault="00342929" w:rsidP="00BE1EE7">
            <w:pPr>
              <w:widowControl w:val="0"/>
              <w:spacing w:line="276" w:lineRule="auto"/>
              <w:ind w:left="57" w:right="57"/>
              <w:rPr>
                <w:rFonts w:ascii="OfficinaSansBookC" w:hAnsi="OfficinaSansBookC"/>
                <w:b/>
                <w:i/>
                <w:caps/>
                <w:sz w:val="24"/>
              </w:rPr>
            </w:pPr>
            <w:r>
              <w:rPr>
                <w:rFonts w:ascii="OfficinaSansBookC" w:hAnsi="OfficinaSansBookC"/>
                <w:b/>
                <w:i/>
                <w:sz w:val="24"/>
              </w:rPr>
              <w:t xml:space="preserve">ПК…(в соответствии с профессиональным направлением) </w:t>
            </w:r>
          </w:p>
        </w:tc>
        <w:tc>
          <w:tcPr>
            <w:tcW w:w="1955" w:type="dxa"/>
          </w:tcPr>
          <w:p w:rsidR="00342929" w:rsidRDefault="00342929" w:rsidP="00BE1EE7">
            <w:pPr>
              <w:widowControl w:val="0"/>
              <w:spacing w:line="276" w:lineRule="auto"/>
              <w:rPr>
                <w:rFonts w:ascii="OfficinaSansBookC" w:hAnsi="OfficinaSansBookC"/>
                <w:b/>
                <w:caps/>
                <w:sz w:val="24"/>
              </w:rPr>
            </w:pPr>
            <w:r>
              <w:rPr>
                <w:rFonts w:ascii="OfficinaSansBookC" w:hAnsi="OfficinaSansBookC"/>
                <w:b/>
                <w:sz w:val="24"/>
              </w:rPr>
              <w:t>Р 2 Тема 2.1, 2.2, 2.3, 2.4, 2.5 п-о/с</w:t>
            </w:r>
            <w:r>
              <w:rPr>
                <w:rStyle w:val="a8"/>
                <w:rFonts w:ascii="OfficinaSansBookC" w:hAnsi="OfficinaSansBookC"/>
                <w:b/>
                <w:sz w:val="24"/>
              </w:rPr>
              <w:footnoteReference w:id="2"/>
            </w:r>
          </w:p>
        </w:tc>
        <w:tc>
          <w:tcPr>
            <w:tcW w:w="3872" w:type="dxa"/>
          </w:tcPr>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 xml:space="preserve">Тест </w:t>
            </w:r>
          </w:p>
          <w:p w:rsidR="00342929" w:rsidRDefault="00342929" w:rsidP="00BE1EE7">
            <w:pPr>
              <w:widowControl w:val="0"/>
              <w:spacing w:line="276" w:lineRule="auto"/>
              <w:rPr>
                <w:rFonts w:ascii="OfficinaSansBookC" w:hAnsi="OfficinaSansBookC"/>
                <w:sz w:val="24"/>
              </w:rPr>
            </w:pPr>
            <w:r>
              <w:rPr>
                <w:rFonts w:ascii="OfficinaSansBookC" w:hAnsi="OfficinaSansBookC"/>
                <w:sz w:val="24"/>
              </w:rPr>
              <w:t xml:space="preserve">Проект. </w:t>
            </w:r>
          </w:p>
          <w:p w:rsidR="00342929" w:rsidRDefault="00342929" w:rsidP="00BE1EE7">
            <w:pPr>
              <w:widowControl w:val="0"/>
              <w:spacing w:line="276" w:lineRule="auto"/>
              <w:rPr>
                <w:rFonts w:ascii="OfficinaSansBookC" w:hAnsi="OfficinaSansBookC"/>
                <w:caps/>
                <w:sz w:val="24"/>
              </w:rPr>
            </w:pPr>
            <w:r>
              <w:rPr>
                <w:rFonts w:ascii="OfficinaSansBookC" w:hAnsi="OfficinaSansBookC"/>
                <w:sz w:val="24"/>
              </w:rPr>
              <w:t>Ролевая игра «Посещение музея»/ «Посещение театра»/«Экскурсия по городу. Осмотр достопримечательностей»</w:t>
            </w:r>
          </w:p>
          <w:p w:rsidR="00342929" w:rsidRDefault="00342929" w:rsidP="00BE1EE7">
            <w:pPr>
              <w:widowControl w:val="0"/>
              <w:spacing w:line="276" w:lineRule="auto"/>
              <w:ind w:left="57" w:right="57"/>
              <w:rPr>
                <w:rFonts w:ascii="OfficinaSansBookC" w:hAnsi="OfficinaSansBookC"/>
                <w:caps/>
                <w:sz w:val="24"/>
              </w:rPr>
            </w:pPr>
            <w:r>
              <w:rPr>
                <w:rFonts w:ascii="OfficinaSansBookC" w:hAnsi="OfficinaSansBookC"/>
                <w:sz w:val="24"/>
              </w:rPr>
              <w:t>Круглый стол-дебаты “Преимущества и недостатки применения техники и инновационных технологий”</w:t>
            </w:r>
          </w:p>
          <w:p w:rsidR="00342929" w:rsidRDefault="00342929" w:rsidP="00BE1EE7">
            <w:pPr>
              <w:widowControl w:val="0"/>
              <w:spacing w:line="276" w:lineRule="auto"/>
              <w:rPr>
                <w:rFonts w:ascii="OfficinaSansBookC" w:hAnsi="OfficinaSansBookC"/>
                <w:b/>
                <w:caps/>
                <w:sz w:val="24"/>
              </w:rPr>
            </w:pPr>
            <w:r>
              <w:rPr>
                <w:rFonts w:ascii="OfficinaSansBookC" w:hAnsi="OfficinaSansBookC"/>
                <w:sz w:val="24"/>
              </w:rPr>
              <w:t xml:space="preserve">Доклад с презентацией “Знаменитые личности в моей профессии” </w:t>
            </w:r>
          </w:p>
          <w:p w:rsidR="00342929" w:rsidRPr="00056AC9" w:rsidRDefault="00342929" w:rsidP="00BE1EE7">
            <w:pPr>
              <w:widowControl w:val="0"/>
              <w:spacing w:line="276" w:lineRule="auto"/>
              <w:rPr>
                <w:rFonts w:ascii="OfficinaSansBookC" w:hAnsi="OfficinaSansBookC"/>
                <w:caps/>
                <w:sz w:val="24"/>
                <w:lang w:val="en-US"/>
              </w:rPr>
            </w:pPr>
            <w:r>
              <w:rPr>
                <w:rFonts w:ascii="OfficinaSansBookC" w:hAnsi="OfficinaSansBookC"/>
                <w:sz w:val="24"/>
              </w:rPr>
              <w:t>Видеозаписьвыступления</w:t>
            </w:r>
          </w:p>
          <w:p w:rsidR="00342929" w:rsidRPr="00056AC9" w:rsidRDefault="00342929" w:rsidP="00BE1EE7">
            <w:pPr>
              <w:widowControl w:val="0"/>
              <w:tabs>
                <w:tab w:val="left" w:pos="1252"/>
              </w:tabs>
              <w:spacing w:line="276" w:lineRule="auto"/>
              <w:rPr>
                <w:rFonts w:ascii="OfficinaSansBookC" w:hAnsi="OfficinaSansBookC"/>
                <w:caps/>
                <w:sz w:val="24"/>
                <w:lang w:val="en-US"/>
              </w:rPr>
            </w:pPr>
            <w:r w:rsidRPr="00056AC9">
              <w:rPr>
                <w:rFonts w:ascii="OfficinaSansBookC" w:hAnsi="OfficinaSansBookC"/>
                <w:sz w:val="24"/>
                <w:lang w:val="en-US"/>
              </w:rPr>
              <w:t xml:space="preserve">QUIZ: Frequently asked questions (FAQs) about VK/Telegram? </w:t>
            </w:r>
          </w:p>
          <w:p w:rsidR="00342929" w:rsidRDefault="00342929" w:rsidP="00BE1EE7">
            <w:pPr>
              <w:widowControl w:val="0"/>
              <w:spacing w:line="276" w:lineRule="auto"/>
              <w:contextualSpacing/>
              <w:jc w:val="both"/>
              <w:rPr>
                <w:rFonts w:ascii="OfficinaSansBookC" w:hAnsi="OfficinaSansBookC"/>
                <w:b/>
                <w:caps/>
                <w:sz w:val="24"/>
              </w:rPr>
            </w:pPr>
            <w:r>
              <w:rPr>
                <w:rFonts w:ascii="OfficinaSansBookC" w:hAnsi="OfficinaSansBookC"/>
                <w:sz w:val="24"/>
              </w:rPr>
              <w:t>Разработка плана продвижения колледжа</w:t>
            </w:r>
          </w:p>
        </w:tc>
      </w:tr>
    </w:tbl>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rPr>
          <w:rFonts w:ascii="OfficinaSansBookC" w:hAnsi="OfficinaSansBookC"/>
          <w:sz w:val="24"/>
        </w:rPr>
      </w:pPr>
      <w:r>
        <w:rPr>
          <w:rFonts w:ascii="OfficinaSansBookC" w:hAnsi="OfficinaSansBookC"/>
          <w:sz w:val="24"/>
        </w:rPr>
        <w:br w:type="page"/>
      </w:r>
    </w:p>
    <w:p w:rsidR="00342929" w:rsidRDefault="00342929" w:rsidP="00342929">
      <w:pPr>
        <w:pStyle w:val="10"/>
        <w:rPr>
          <w:rFonts w:ascii="OfficinaSansBookC" w:hAnsi="OfficinaSansBookC"/>
          <w:sz w:val="28"/>
        </w:rPr>
      </w:pPr>
      <w:bookmarkStart w:id="12" w:name="__RefHeading___4"/>
      <w:bookmarkEnd w:id="12"/>
      <w:r>
        <w:rPr>
          <w:rFonts w:ascii="OfficinaSansBookC" w:hAnsi="OfficinaSansBookC"/>
          <w:sz w:val="28"/>
        </w:rPr>
        <w:lastRenderedPageBreak/>
        <w:t>3.  Фонд оценочных средств</w:t>
      </w:r>
    </w:p>
    <w:p w:rsidR="00342929" w:rsidRDefault="00342929" w:rsidP="00342929">
      <w:pPr>
        <w:pStyle w:val="7"/>
        <w:rPr>
          <w:rFonts w:ascii="OfficinaSansBookC" w:hAnsi="OfficinaSansBookC"/>
          <w:color w:val="000000"/>
        </w:rPr>
      </w:pPr>
      <w:r>
        <w:rPr>
          <w:rFonts w:ascii="OfficinaSansBookC" w:hAnsi="OfficinaSansBookC"/>
          <w:color w:val="000000"/>
        </w:rPr>
        <w:t>3.1 Для входного контроля</w:t>
      </w:r>
    </w:p>
    <w:p w:rsidR="00342929" w:rsidRDefault="00342929" w:rsidP="00342929">
      <w:pPr>
        <w:pStyle w:val="7"/>
        <w:rPr>
          <w:rFonts w:ascii="OfficinaSansBookC" w:hAnsi="OfficinaSansBookC"/>
          <w:color w:val="000000"/>
        </w:rPr>
      </w:pPr>
      <w:r>
        <w:rPr>
          <w:rFonts w:ascii="OfficinaSansBookC" w:hAnsi="OfficinaSansBookC"/>
          <w:color w:val="000000"/>
        </w:rPr>
        <w:t>Тестирования</w:t>
      </w:r>
    </w:p>
    <w:p w:rsidR="00342929" w:rsidRDefault="00342929" w:rsidP="00342929">
      <w:pPr>
        <w:widowControl w:val="0"/>
        <w:spacing w:after="0" w:line="276" w:lineRule="auto"/>
        <w:jc w:val="both"/>
        <w:rPr>
          <w:rFonts w:ascii="OfficinaSansBookC" w:hAnsi="OfficinaSansBookC"/>
          <w:sz w:val="28"/>
        </w:rPr>
      </w:pPr>
      <w:r>
        <w:rPr>
          <w:rFonts w:ascii="OfficinaSansBookC" w:hAnsi="OfficinaSansBookC"/>
          <w:sz w:val="28"/>
        </w:rPr>
        <w:t>EnglishPlacementtest (EnglishUnlimited)</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 Choosethebest answer for each question.</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 Stop when the questions become too difficult.</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 Spend no more than 40 minutes on the test.</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 xml:space="preserve">1. Where ___ from? - I’m from Russia.                </w:t>
      </w:r>
      <w:r w:rsidRPr="00056AC9">
        <w:rPr>
          <w:rFonts w:ascii="OfficinaSansBookC" w:hAnsi="OfficinaSansBookC"/>
          <w:sz w:val="28"/>
          <w:lang w:val="en-US"/>
        </w:rPr>
        <w:tab/>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you are B you C are you</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 xml:space="preserve">2. We have ___ house in Moscow.             </w:t>
      </w:r>
      <w:r w:rsidRPr="00056AC9">
        <w:rPr>
          <w:rFonts w:ascii="OfficinaSansBookC" w:hAnsi="OfficinaSansBookC"/>
          <w:sz w:val="28"/>
          <w:lang w:val="en-US"/>
        </w:rPr>
        <w:tab/>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any B a C an</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 xml:space="preserve">3. I have two ___: a boy and a girl.             </w:t>
      </w:r>
      <w:r w:rsidRPr="00056AC9">
        <w:rPr>
          <w:rFonts w:ascii="OfficinaSansBookC" w:hAnsi="OfficinaSansBookC"/>
          <w:sz w:val="28"/>
          <w:lang w:val="en-US"/>
        </w:rPr>
        <w:tab/>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 xml:space="preserve">A sons     </w:t>
      </w:r>
      <w:r w:rsidRPr="00056AC9">
        <w:rPr>
          <w:rFonts w:ascii="OfficinaSansBookC" w:hAnsi="OfficinaSansBookC"/>
          <w:sz w:val="28"/>
          <w:lang w:val="en-US"/>
        </w:rPr>
        <w:tab/>
        <w:t xml:space="preserve">B daughters C   </w:t>
      </w:r>
      <w:r w:rsidRPr="00056AC9">
        <w:rPr>
          <w:rFonts w:ascii="OfficinaSansBookC" w:hAnsi="OfficinaSansBookC"/>
          <w:sz w:val="28"/>
          <w:lang w:val="en-US"/>
        </w:rPr>
        <w:tab/>
        <w:t>children</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4. I work in a ___. I’m a doctor.</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hospital B hotel C supermarket</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5. This is my brother. ___name’s Paul.</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Her B His C He’s</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6. ___five people in my family.</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They are B There is C There are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7. I qet up ___7 o’clock in the morning.</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for B at C in</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8. I like apples, but I ___ bananas.</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don’t like B like C do like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9. Excuse me, ___speak French?</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do you B you do C you</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10. How much are ___shoes?</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this B these C that</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11. Where are my glasses? - They’re ___the table.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at B on C in</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12. My sister ___ tennis very well.</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plays B play C playing</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13. I usually go to work ___ train.</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on B with C by</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lastRenderedPageBreak/>
        <w:t>14. I don’t see my parents very often ___ they live in South Africa.</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so B but C because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15. Rosie stayed ___ home yesterday afternoon.</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in B at C to</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16. Last night I ___ to the cinema.</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went B did go C was</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17. The ___ is quite expensive but the food there is excellent.</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film B restaurant C book</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18. Do you want to listen to music or ___ TV?</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see B look C watch</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19. I was in Scotland. ___ were you at the weekend?</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When B Where C What</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20. Yes, it was fun. ___ you have a good time at the party?</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Did B Were C Had</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21. Are you ___ English teacher?</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Maria B Marias’ C Maria’s</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22. Bob will meet ___ at the airport.</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us B we C our</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23. I’m going to a concert tonight. ___ you like to come?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Do B Are C Would</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24. ___ use your dictionary? - Sure. Here you are.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Could I B Could you C Do I</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25. I like this apartment but the ___ is too expensive for me.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money B rent C cost</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26. Excuse me, how do I ___ to the bus station?</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come B get C arrive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27. Do you sell stamps? - Yes, we do. How ___ do you want?</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any B many C much</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28. Sorry I’m so late. - That’s ___.</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OK B great C right</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29. I’d like ___ milk in my coffee, please.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some B any C a</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30. ___ a bus stop near my flat.</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It’s B Here’s C There’s</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lastRenderedPageBreak/>
        <w:t>31. Is this a good time to talk? - Sorry, no. I ___ dinner.</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cook B am cooking C cooking</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32. I think cycling is more dangerous ___ driving.</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As B like C than</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33. We ___ going to the theatre next Saturday.</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will B do C are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34. ___ meet for coffee some time soon.</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Let’s B Do you C Shall they</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35. Kamal has got a holiday home near ___ sea.</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a B the C some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36. If you’ve got a headache, you ___ go home.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should B did C had</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37. ___ ever been to New York?</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Have you B Are you C Did you</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38. I only get about five hours’ sleep a night. - That’s not ___.</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enough B lot C too much</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39. Did Amina finish the report? - No. She ___ it tomorrow.</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finishes B is going to finish C finished</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40. Paula ___ loves working with children.</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very B really C much</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41. Is Ottawa the capital of Canada? I think ___.</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is B yes C so D right</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42. We never ___ a television when I was a child.</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have had B hadn’t C had D didn’t have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43. We paid the restaurant bill ___ credit card.</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to B with C on D by</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44. The last time I ___ Joanna was in Paris.</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have seen B saw C see D was seeing</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45. If you ___ money from a friend, you should always pay it back promptly.</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borrow B earn C spend D lend</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46. Can I make myself a cup of coffee? - Of course. You ___ to ask.</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haven’t B mustn’t C needn’t D don’t have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47. I ___ a lot of sport in my free time.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do B practise C make D exercise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lastRenderedPageBreak/>
        <w:t>48. ___ anywhere interesting recently?</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Do you go B Have you been C Are you going D Will you go</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49. It’s Walter’s birthday on Friday. He ___ be 30, I think.</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should B can C will D shall</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50. Learning the piano isn’t as difficult ___ learning the violin.</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like B so C than D as</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51. If the weather ___ bad tomorrow, we can go to a museum.</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will be B was C is D would be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52. About a billion cans of Coca-Cola ___ drunk around the world every day.</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is B are C was D were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53. My mum’s not very well. – Oh, ___</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it doesn’t matter B I do apologise C sorry to hear that D not bad, thanks.</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54. Hans isn’t here. He ___ to see his grandmother. He’ll be back tomorrow.</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has gone B had been C has been D had gone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55. Would you mind changing my appointment? ___ time on Friday is fine.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Next B All the C Every D Any</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56. When I was a child, I ___ climb the wall and jump into our neighbours’ garden.</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would B did C have D used</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57. Have you finished ___ the wall yet?</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paint B to paint C painting D painted</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58. Lena used to find work boring ___ she became a nurse.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unless B until C if D since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59. Can you help me? I’ve tried ___ hotel in the city and can’t find a room.</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many B any C every D all</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60. If I ___ closer to my office, I could walk to work.</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lived B would live C had lived D live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61. I ___ outside the cinema when suddenly a police car arrived.</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stood B was standing C have stood D am standing</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62. Shall we go to The Riceboat for dinner? - It ___ be fully booked. They’re sometimes busy on Monday.</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will B may C can D must</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63. We’ve ___ come back from a trip to India. It was amazing.</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already B yet C just D only</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64. I’ve got to be at work in five minutes. - Don’t worry, I ___ you a lift if you want.</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lastRenderedPageBreak/>
        <w:t>A give B am giving C ’ll give D ’m going to give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65. My doctor advised me ___ more exercise.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take B taking C having taken D to take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66. I couldn’t ___ up with the noise in the city, so we moved to the countryside.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put B live C set D take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67. There’s no name on this dictionary. - It ___ be mine then. Mine’s got my name on the front.</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might not B mustn’t  C won’t D can’t</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68. Julia ___ married since she was 20.</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is B was C has been D is being</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69. Don’t worry if I ___ late tonight. I’m going to the gym after work.</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am B will be C would be D was</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70. I’ve got a terrible headache, and it won’t go away. - Have you tried ___ some aspirin?</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to take B take C took D taking</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71. Boxing is a sport ___ requires a lot of speed and fitness.</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it B that C what D where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72. Jon ___ working on this project for a couple of months so he hasn’t made much progress yet.</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is only B has only been C was only D had only been</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73. I was wondering ___ I could ask you some questions. - Sure, go ahead.</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what B if C that D how</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74. What clothes should I pack for a trip to Boston? - Well, it depends ___ the time of year that you go.</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on B with C up D to</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75. Do you ever ask your neighbours to do favours ___ you?</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for B to C with D about</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76. Some married couples seem to get more ___ over time.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alike B same C like D equal</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77. I don’t know how much this card costs. The price label’s ___ off.</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gone B taken C done D come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78. I’ve finished this salad and I’m still hungry. I ___ ordered something more filling.</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must have B would have C should have ___D may have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79. Ben got the job because he ___ a very good impression at his interview.</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lastRenderedPageBreak/>
        <w:t>A made B did C put D took</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80. Salsa music always ___ me of my trip to Cuba.</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remembers B realises C recognizes D reminds</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81. I ___to be picking Tom up at the station but I’ve lost my keys.</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am supposed B am requested C am intended D am obliged</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82. How about going to Colours nightclub? - There’s no ___ I’m going there. It’s awful!</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hope B way C time D opportunity</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83. By the age of 18, I ___ not to go to university.</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had decided B decided C have decided D was deciding</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84. I’m afraid your car ___ repaired before next week.</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hasn’t been B wasn’t C wouldn’t be D can’t be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85. The amount of organically grown food on sale has ___ enormously in recent years.</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raised B lifted C increased D built</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86. Can you believe it? A woman has been ___ for hacking into the computer of her online virtual husband.</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accused B suspended C arrested D suspected</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87. You may borrow my laptop ___ you promise to look after it.</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unless B in case CAs long as D Although</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88. It’s a huge painting. It ___ taken ages to complete.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must have B can’t have C should have D won’t have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89. Pierre tends to put ___ dealing with problems, rather than dealing with them immediately.</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down B off C over D away</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90. If the taxi hadn’t stopped for us, we ___ standing in the rain.</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were still B would still be C are still D will still be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91. My mother’s Italian, so ___ the language has been quite easy for me.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to learn B learn C having learned D learning</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92. ___ I had the talent, I still wouldn’t want to be a movie star.</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In case B Even if C Provided that D However much</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93. The factory workers threatened ___ on strike if they didn’t get a pay rise.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going B to go C that they go D to have gone</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94. I was about to go to sleep when it ___to me where the missing keys might be.</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remembered B happened C appeared D occurred</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95. There’s going to be a new department at work. They’ve asked me to ___ it up.</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lastRenderedPageBreak/>
        <w:t>A take B set C put D bring</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96. If the film is a ___success, the director will get most of the credit.</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big B high C large D good</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97. By the end of today’s seminar I will ___to each of you individually.</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speak B have spoken C be speaking D have been speaking</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98. This is a photo of my little sister ___ ice cream on the beach.</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eat B eating C was eating D having eaten</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99. Our students take their responsibilities very ___.</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considerably B thoroughly C seriously D strongly</w:t>
      </w:r>
    </w:p>
    <w:p w:rsidR="00342929" w:rsidRPr="00056AC9" w:rsidRDefault="00342929" w:rsidP="00342929">
      <w:pPr>
        <w:widowControl w:val="0"/>
        <w:spacing w:after="0" w:line="276" w:lineRule="auto"/>
        <w:ind w:left="160"/>
        <w:jc w:val="both"/>
        <w:rPr>
          <w:rFonts w:ascii="OfficinaSansBookC" w:hAnsi="OfficinaSansBookC"/>
          <w:sz w:val="28"/>
          <w:lang w:val="en-US"/>
        </w:rPr>
      </w:pPr>
      <w:r w:rsidRPr="00056AC9">
        <w:rPr>
          <w:rFonts w:ascii="OfficinaSansBookC" w:hAnsi="OfficinaSansBookC"/>
          <w:sz w:val="28"/>
          <w:lang w:val="en-US"/>
        </w:rPr>
        <w:t>100. Pia was ___ delighted with the birthday present.</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A very B completely C fairly D absolutely</w:t>
      </w:r>
    </w:p>
    <w:p w:rsidR="00342929" w:rsidRPr="00056AC9" w:rsidRDefault="00342929" w:rsidP="00342929">
      <w:pPr>
        <w:widowControl w:val="0"/>
        <w:spacing w:after="0" w:line="276" w:lineRule="auto"/>
        <w:jc w:val="both"/>
        <w:rPr>
          <w:rFonts w:ascii="OfficinaSansBookC" w:hAnsi="OfficinaSansBookC"/>
          <w:sz w:val="28"/>
          <w:lang w:val="en-US"/>
        </w:rPr>
      </w:pPr>
    </w:p>
    <w:p w:rsidR="00342929" w:rsidRDefault="00342929" w:rsidP="00342929">
      <w:pPr>
        <w:widowControl w:val="0"/>
        <w:spacing w:after="0" w:line="276" w:lineRule="auto"/>
        <w:jc w:val="both"/>
        <w:rPr>
          <w:rFonts w:ascii="OfficinaSansBookC" w:hAnsi="OfficinaSansBookC"/>
          <w:sz w:val="28"/>
        </w:rPr>
      </w:pPr>
      <w:r>
        <w:rPr>
          <w:rFonts w:ascii="OfficinaSansBookC" w:hAnsi="OfficinaSansBookC"/>
          <w:sz w:val="28"/>
        </w:rPr>
        <w:t>Ответы и интерпретация результатов</w:t>
      </w:r>
    </w:p>
    <w:p w:rsidR="00342929" w:rsidRDefault="00342929" w:rsidP="00342929">
      <w:pPr>
        <w:widowControl w:val="0"/>
        <w:spacing w:after="0" w:line="276" w:lineRule="auto"/>
        <w:jc w:val="both"/>
        <w:rPr>
          <w:rFonts w:ascii="OfficinaSansBookC" w:hAnsi="OfficinaSansBookC"/>
          <w:sz w:val="24"/>
        </w:rPr>
      </w:pPr>
    </w:p>
    <w:tbl>
      <w:tblPr>
        <w:tblW w:w="0" w:type="auto"/>
        <w:tblInd w:w="20" w:type="dxa"/>
        <w:tblBorders>
          <w:top w:val="nil"/>
          <w:left w:val="nil"/>
          <w:bottom w:val="nil"/>
          <w:right w:val="nil"/>
          <w:insideH w:val="nil"/>
          <w:insideV w:val="nil"/>
        </w:tblBorders>
        <w:tblLayout w:type="fixed"/>
        <w:tblLook w:val="04A0"/>
      </w:tblPr>
      <w:tblGrid>
        <w:gridCol w:w="404"/>
        <w:gridCol w:w="879"/>
        <w:gridCol w:w="530"/>
        <w:gridCol w:w="1350"/>
        <w:gridCol w:w="559"/>
        <w:gridCol w:w="858"/>
        <w:gridCol w:w="635"/>
        <w:gridCol w:w="1505"/>
        <w:gridCol w:w="763"/>
        <w:gridCol w:w="1516"/>
      </w:tblGrid>
      <w:tr w:rsidR="00342929" w:rsidTr="00BE1EE7">
        <w:trPr>
          <w:trHeight w:val="609"/>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Starter</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Elementary</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Pre-int.</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Intermediate</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UpperInt.</w:t>
            </w:r>
          </w:p>
        </w:tc>
      </w:tr>
      <w:tr w:rsidR="00342929" w:rsidTr="00BE1EE7">
        <w:trPr>
          <w:trHeight w:val="493"/>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1</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21</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41</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61</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81</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r>
      <w:tr w:rsidR="00342929" w:rsidTr="00BE1EE7">
        <w:trPr>
          <w:trHeight w:val="489"/>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2</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22</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42</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62</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82</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r>
      <w:tr w:rsidR="00342929" w:rsidTr="00BE1EE7">
        <w:trPr>
          <w:trHeight w:val="485"/>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3</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23</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43</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D</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63</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83</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r>
      <w:tr w:rsidR="00342929" w:rsidTr="00BE1EE7">
        <w:trPr>
          <w:trHeight w:val="353"/>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4</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24</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44</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64</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84</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D</w:t>
            </w:r>
          </w:p>
        </w:tc>
      </w:tr>
      <w:tr w:rsidR="00342929" w:rsidTr="00BE1EE7">
        <w:trPr>
          <w:trHeight w:val="347"/>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5</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25</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45</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65</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D</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85</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r>
      <w:tr w:rsidR="00342929" w:rsidTr="00BE1EE7">
        <w:trPr>
          <w:trHeight w:val="483"/>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6</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26</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46</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D</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66</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86</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r>
      <w:tr w:rsidR="00342929" w:rsidTr="00BE1EE7">
        <w:trPr>
          <w:trHeight w:val="351"/>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7</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27</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47</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67</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D</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87</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r>
      <w:tr w:rsidR="00342929" w:rsidTr="00BE1EE7">
        <w:trPr>
          <w:trHeight w:val="349"/>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8</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28</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48</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68</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88</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r>
      <w:tr w:rsidR="00342929" w:rsidTr="00BE1EE7">
        <w:trPr>
          <w:trHeight w:val="339"/>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9</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29</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49</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69</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89</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r>
      <w:tr w:rsidR="00342929" w:rsidTr="00BE1EE7">
        <w:trPr>
          <w:trHeight w:val="347"/>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10</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30</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50</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D</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70</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D</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90</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r>
      <w:tr w:rsidR="00342929" w:rsidTr="00BE1EE7">
        <w:trPr>
          <w:trHeight w:val="355"/>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11</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31</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51</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71</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91</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D</w:t>
            </w:r>
          </w:p>
        </w:tc>
      </w:tr>
      <w:tr w:rsidR="00342929" w:rsidTr="00BE1EE7">
        <w:trPr>
          <w:trHeight w:val="349"/>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lastRenderedPageBreak/>
              <w:t>12</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32</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52</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72</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92</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r>
      <w:tr w:rsidR="00342929" w:rsidTr="00BE1EE7">
        <w:trPr>
          <w:trHeight w:val="335"/>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13</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33</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53</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73</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93</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r>
      <w:tr w:rsidR="00342929" w:rsidTr="00BE1EE7">
        <w:trPr>
          <w:trHeight w:val="351"/>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14</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34</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54</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74</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94</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D</w:t>
            </w:r>
          </w:p>
        </w:tc>
      </w:tr>
      <w:tr w:rsidR="00342929" w:rsidTr="00BE1EE7">
        <w:trPr>
          <w:trHeight w:val="345"/>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15</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35</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55</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D</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75</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95</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r>
      <w:tr w:rsidR="00342929" w:rsidTr="00BE1EE7">
        <w:trPr>
          <w:trHeight w:val="353"/>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16</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36</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56</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76</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96</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r>
      <w:tr w:rsidR="00342929" w:rsidTr="00BE1EE7">
        <w:trPr>
          <w:trHeight w:val="446"/>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17</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37</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57</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77</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97</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r>
      <w:tr w:rsidR="00342929" w:rsidTr="00BE1EE7">
        <w:trPr>
          <w:trHeight w:val="342"/>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18</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38</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58</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78</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D</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98</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r>
      <w:tr w:rsidR="00342929" w:rsidTr="00BE1EE7">
        <w:trPr>
          <w:trHeight w:val="411"/>
        </w:trPr>
        <w:tc>
          <w:tcPr>
            <w:tcW w:w="40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19</w:t>
            </w:r>
          </w:p>
        </w:tc>
        <w:tc>
          <w:tcPr>
            <w:tcW w:w="87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3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39</w:t>
            </w:r>
          </w:p>
        </w:tc>
        <w:tc>
          <w:tcPr>
            <w:tcW w:w="1350"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59"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59</w:t>
            </w:r>
          </w:p>
        </w:tc>
        <w:tc>
          <w:tcPr>
            <w:tcW w:w="858"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63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79</w:t>
            </w:r>
          </w:p>
        </w:tc>
        <w:tc>
          <w:tcPr>
            <w:tcW w:w="1505"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763" w:type="dxa"/>
            <w:tcBorders>
              <w:top w:val="single" w:sz="8" w:space="0" w:color="000000"/>
              <w:left w:val="single" w:sz="8" w:space="0" w:color="000000"/>
              <w:bottom w:val="nil"/>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99</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C</w:t>
            </w:r>
          </w:p>
        </w:tc>
      </w:tr>
      <w:tr w:rsidR="00342929" w:rsidTr="00BE1EE7">
        <w:trPr>
          <w:trHeight w:val="491"/>
        </w:trPr>
        <w:tc>
          <w:tcPr>
            <w:tcW w:w="40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20</w:t>
            </w:r>
          </w:p>
        </w:tc>
        <w:tc>
          <w:tcPr>
            <w:tcW w:w="879"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530"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40</w:t>
            </w:r>
          </w:p>
        </w:tc>
        <w:tc>
          <w:tcPr>
            <w:tcW w:w="1350"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B</w:t>
            </w:r>
          </w:p>
        </w:tc>
        <w:tc>
          <w:tcPr>
            <w:tcW w:w="559"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60</w:t>
            </w:r>
          </w:p>
        </w:tc>
        <w:tc>
          <w:tcPr>
            <w:tcW w:w="858"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A</w:t>
            </w:r>
          </w:p>
        </w:tc>
        <w:tc>
          <w:tcPr>
            <w:tcW w:w="63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80</w:t>
            </w:r>
          </w:p>
        </w:tc>
        <w:tc>
          <w:tcPr>
            <w:tcW w:w="1505"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D</w:t>
            </w:r>
          </w:p>
        </w:tc>
        <w:tc>
          <w:tcPr>
            <w:tcW w:w="763" w:type="dxa"/>
            <w:tcBorders>
              <w:top w:val="single" w:sz="8" w:space="0" w:color="000000"/>
              <w:left w:val="single" w:sz="8" w:space="0" w:color="000000"/>
              <w:bottom w:val="single" w:sz="8"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100</w:t>
            </w:r>
          </w:p>
        </w:tc>
        <w:tc>
          <w:tcPr>
            <w:tcW w:w="151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20" w:type="dxa"/>
              <w:bottom w:w="100" w:type="dxa"/>
              <w:right w:w="20" w:type="dxa"/>
            </w:tcMar>
            <w:vAlign w:val="center"/>
          </w:tcPr>
          <w:p w:rsidR="00342929" w:rsidRDefault="00342929" w:rsidP="00BE1EE7">
            <w:pPr>
              <w:widowControl w:val="0"/>
              <w:spacing w:after="0" w:line="276" w:lineRule="auto"/>
              <w:ind w:left="20"/>
              <w:jc w:val="center"/>
              <w:rPr>
                <w:rFonts w:ascii="OfficinaSansBookC" w:hAnsi="OfficinaSansBookC"/>
                <w:sz w:val="24"/>
              </w:rPr>
            </w:pPr>
            <w:r>
              <w:rPr>
                <w:rFonts w:ascii="OfficinaSansBookC" w:hAnsi="OfficinaSansBookC"/>
                <w:sz w:val="24"/>
              </w:rPr>
              <w:t>D</w:t>
            </w:r>
          </w:p>
        </w:tc>
      </w:tr>
    </w:tbl>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rPr>
          <w:rFonts w:ascii="OfficinaSansBookC" w:hAnsi="OfficinaSansBookC"/>
          <w:b/>
          <w:sz w:val="28"/>
        </w:rPr>
      </w:pPr>
      <w:r>
        <w:rPr>
          <w:rFonts w:ascii="OfficinaSansBookC" w:hAnsi="OfficinaSansBookC"/>
          <w:b/>
          <w:sz w:val="28"/>
        </w:rPr>
        <w:t>Примерные вопросы для устного собеседования</w:t>
      </w:r>
    </w:p>
    <w:p w:rsidR="00342929" w:rsidRDefault="00342929" w:rsidP="00342929">
      <w:pPr>
        <w:widowControl w:val="0"/>
        <w:spacing w:after="0" w:line="276" w:lineRule="auto"/>
        <w:jc w:val="both"/>
        <w:rPr>
          <w:rFonts w:ascii="OfficinaSansBookC" w:hAnsi="OfficinaSansBookC"/>
          <w:sz w:val="28"/>
        </w:rPr>
      </w:pPr>
      <w:r>
        <w:rPr>
          <w:rFonts w:ascii="OfficinaSansBookC" w:hAnsi="OfficinaSansBookC"/>
          <w:sz w:val="28"/>
        </w:rPr>
        <w:t>Introductoryquestions</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What’s your name? How do you spell your surname? Where are you from?</w:t>
      </w:r>
    </w:p>
    <w:p w:rsidR="00342929" w:rsidRPr="00056AC9" w:rsidRDefault="00342929" w:rsidP="00342929">
      <w:pPr>
        <w:widowControl w:val="0"/>
        <w:spacing w:after="0" w:line="276" w:lineRule="auto"/>
        <w:jc w:val="both"/>
        <w:rPr>
          <w:rFonts w:ascii="OfficinaSansBookC" w:hAnsi="OfficinaSansBookC"/>
          <w:sz w:val="28"/>
          <w:lang w:val="en-US"/>
        </w:rPr>
      </w:pPr>
      <w:r w:rsidRPr="00056AC9">
        <w:rPr>
          <w:rFonts w:ascii="OfficinaSansBookC" w:hAnsi="OfficinaSansBookC"/>
          <w:sz w:val="28"/>
          <w:lang w:val="en-US"/>
        </w:rPr>
        <w:t>Did you learn English at school? For how many years?</w:t>
      </w:r>
    </w:p>
    <w:p w:rsidR="00342929" w:rsidRPr="00056AC9" w:rsidRDefault="00342929" w:rsidP="00342929">
      <w:pPr>
        <w:widowControl w:val="0"/>
        <w:spacing w:after="0" w:line="276" w:lineRule="auto"/>
        <w:jc w:val="both"/>
        <w:rPr>
          <w:rFonts w:ascii="OfficinaSansBookC" w:hAnsi="OfficinaSansBookC"/>
          <w:sz w:val="28"/>
          <w:lang w:val="en-US"/>
        </w:rPr>
      </w:pPr>
    </w:p>
    <w:p w:rsidR="00342929" w:rsidRPr="00056AC9" w:rsidRDefault="00342929" w:rsidP="00342929">
      <w:pPr>
        <w:widowControl w:val="0"/>
        <w:spacing w:after="0" w:line="276" w:lineRule="auto"/>
        <w:jc w:val="both"/>
        <w:rPr>
          <w:rFonts w:ascii="OfficinaSansBookC" w:hAnsi="OfficinaSansBookC"/>
          <w:b/>
          <w:sz w:val="28"/>
          <w:lang w:val="en-US"/>
        </w:rPr>
      </w:pPr>
      <w:r w:rsidRPr="00056AC9">
        <w:rPr>
          <w:rFonts w:ascii="OfficinaSansBookC" w:hAnsi="OfficinaSansBookC"/>
          <w:b/>
          <w:sz w:val="28"/>
          <w:lang w:val="en-US"/>
        </w:rPr>
        <w:t xml:space="preserve"> Starter</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1</w:t>
      </w:r>
      <w:r w:rsidRPr="00056AC9">
        <w:rPr>
          <w:rFonts w:ascii="OfficinaSansBookC" w:hAnsi="OfficinaSansBookC"/>
          <w:sz w:val="28"/>
          <w:lang w:val="en-US"/>
        </w:rPr>
        <w:tab/>
        <w:t>What do you do? Do you work or are you a student?</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2</w:t>
      </w:r>
      <w:r w:rsidRPr="00056AC9">
        <w:rPr>
          <w:rFonts w:ascii="OfficinaSansBookC" w:hAnsi="OfficinaSansBookC"/>
          <w:sz w:val="28"/>
          <w:lang w:val="en-US"/>
        </w:rPr>
        <w:tab/>
        <w:t>Tell me about your family.</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3</w:t>
      </w:r>
      <w:r w:rsidRPr="00056AC9">
        <w:rPr>
          <w:rFonts w:ascii="OfficinaSansBookC" w:hAnsi="OfficinaSansBookC"/>
          <w:sz w:val="28"/>
          <w:lang w:val="en-US"/>
        </w:rPr>
        <w:tab/>
        <w:t>What do you do in your free time? (Do you play football or any sports?)</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4</w:t>
      </w:r>
      <w:r w:rsidRPr="00056AC9">
        <w:rPr>
          <w:rFonts w:ascii="OfficinaSansBookC" w:hAnsi="OfficinaSansBookC"/>
          <w:sz w:val="28"/>
          <w:lang w:val="en-US"/>
        </w:rPr>
        <w:tab/>
        <w:t>What do you do every day? What time do you get up / start work?</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5</w:t>
      </w:r>
      <w:r w:rsidRPr="00056AC9">
        <w:rPr>
          <w:rFonts w:ascii="OfficinaSansBookC" w:hAnsi="OfficinaSansBookC"/>
          <w:sz w:val="28"/>
          <w:lang w:val="en-US"/>
        </w:rPr>
        <w:tab/>
        <w:t>Tell me about the town where you live.</w:t>
      </w:r>
    </w:p>
    <w:p w:rsidR="00342929" w:rsidRPr="00056AC9" w:rsidRDefault="00342929" w:rsidP="00342929">
      <w:pPr>
        <w:widowControl w:val="0"/>
        <w:spacing w:after="0" w:line="276" w:lineRule="auto"/>
        <w:jc w:val="both"/>
        <w:rPr>
          <w:rFonts w:ascii="OfficinaSansBookC" w:hAnsi="OfficinaSansBookC"/>
          <w:sz w:val="28"/>
          <w:lang w:val="en-US"/>
        </w:rPr>
      </w:pPr>
    </w:p>
    <w:p w:rsidR="00342929" w:rsidRPr="00056AC9" w:rsidRDefault="00342929" w:rsidP="00342929">
      <w:pPr>
        <w:widowControl w:val="0"/>
        <w:spacing w:after="0" w:line="276" w:lineRule="auto"/>
        <w:jc w:val="both"/>
        <w:rPr>
          <w:rFonts w:ascii="OfficinaSansBookC" w:hAnsi="OfficinaSansBookC"/>
          <w:b/>
          <w:sz w:val="28"/>
          <w:lang w:val="en-US"/>
        </w:rPr>
      </w:pPr>
      <w:r w:rsidRPr="00056AC9">
        <w:rPr>
          <w:rFonts w:ascii="OfficinaSansBookC" w:hAnsi="OfficinaSansBookC"/>
          <w:b/>
          <w:sz w:val="28"/>
          <w:lang w:val="en-US"/>
        </w:rPr>
        <w:t>Elementary</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6</w:t>
      </w:r>
      <w:r w:rsidRPr="00056AC9">
        <w:rPr>
          <w:rFonts w:ascii="OfficinaSansBookC" w:hAnsi="OfficinaSansBookC"/>
          <w:sz w:val="28"/>
          <w:lang w:val="en-US"/>
        </w:rPr>
        <w:tab/>
        <w:t>Tell me about something you can do well. (Can you swim? Can you cook?)</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7</w:t>
      </w:r>
      <w:r w:rsidRPr="00056AC9">
        <w:rPr>
          <w:rFonts w:ascii="OfficinaSansBookC" w:hAnsi="OfficinaSansBookC"/>
          <w:sz w:val="28"/>
          <w:lang w:val="en-US"/>
        </w:rPr>
        <w:tab/>
        <w:t>How often do you usually see your friends? (What do you do together?)</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8</w:t>
      </w:r>
      <w:r w:rsidRPr="00056AC9">
        <w:rPr>
          <w:rFonts w:ascii="OfficinaSansBookC" w:hAnsi="OfficinaSansBookC"/>
          <w:sz w:val="28"/>
          <w:lang w:val="en-US"/>
        </w:rPr>
        <w:tab/>
        <w:t>Where do you live? Tell me about your home.</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9</w:t>
      </w:r>
      <w:r w:rsidRPr="00056AC9">
        <w:rPr>
          <w:rFonts w:ascii="OfficinaSansBookC" w:hAnsi="OfficinaSansBookC"/>
          <w:sz w:val="28"/>
          <w:lang w:val="en-US"/>
        </w:rPr>
        <w:tab/>
        <w:t>What are you going to do at the weekend?</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10</w:t>
      </w:r>
      <w:r w:rsidRPr="00056AC9">
        <w:rPr>
          <w:rFonts w:ascii="OfficinaSansBookC" w:hAnsi="OfficinaSansBookC"/>
          <w:sz w:val="28"/>
          <w:lang w:val="en-US"/>
        </w:rPr>
        <w:tab/>
        <w:t>Have you been to an English-speaking country? Tell me about your visit. (OR Tell me about an interesting place you have been to.)</w:t>
      </w:r>
    </w:p>
    <w:p w:rsidR="00342929" w:rsidRPr="00056AC9" w:rsidRDefault="00342929" w:rsidP="00342929">
      <w:pPr>
        <w:widowControl w:val="0"/>
        <w:spacing w:after="0" w:line="276" w:lineRule="auto"/>
        <w:jc w:val="both"/>
        <w:rPr>
          <w:rFonts w:ascii="OfficinaSansBookC" w:hAnsi="OfficinaSansBookC"/>
          <w:sz w:val="28"/>
          <w:lang w:val="en-US"/>
        </w:rPr>
      </w:pPr>
    </w:p>
    <w:p w:rsidR="00342929" w:rsidRPr="00056AC9" w:rsidRDefault="00342929" w:rsidP="00342929">
      <w:pPr>
        <w:widowControl w:val="0"/>
        <w:spacing w:after="0" w:line="276" w:lineRule="auto"/>
        <w:jc w:val="both"/>
        <w:rPr>
          <w:rFonts w:ascii="OfficinaSansBookC" w:hAnsi="OfficinaSansBookC"/>
          <w:b/>
          <w:sz w:val="28"/>
          <w:lang w:val="en-US"/>
        </w:rPr>
      </w:pPr>
      <w:r w:rsidRPr="00056AC9">
        <w:rPr>
          <w:rFonts w:ascii="OfficinaSansBookC" w:hAnsi="OfficinaSansBookC"/>
          <w:b/>
          <w:sz w:val="28"/>
          <w:lang w:val="en-US"/>
        </w:rPr>
        <w:t>Pre-intermediate</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11</w:t>
      </w:r>
      <w:r w:rsidRPr="00056AC9">
        <w:rPr>
          <w:rFonts w:ascii="OfficinaSansBookC" w:hAnsi="OfficinaSansBookC"/>
          <w:sz w:val="28"/>
          <w:lang w:val="en-US"/>
        </w:rPr>
        <w:tab/>
        <w:t>Tell me about something that you did with your friends/family recently. Why did you enjoy it?</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12</w:t>
      </w:r>
      <w:r w:rsidRPr="00056AC9">
        <w:rPr>
          <w:rFonts w:ascii="OfficinaSansBookC" w:hAnsi="OfficinaSansBookC"/>
          <w:sz w:val="28"/>
          <w:lang w:val="en-US"/>
        </w:rPr>
        <w:tab/>
        <w:t>Tell me about the weather in your country. Which is your favourite season and why do you like it?</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13</w:t>
      </w:r>
      <w:r w:rsidRPr="00056AC9">
        <w:rPr>
          <w:rFonts w:ascii="OfficinaSansBookC" w:hAnsi="OfficinaSansBookC"/>
          <w:sz w:val="28"/>
          <w:lang w:val="en-US"/>
        </w:rPr>
        <w:tab/>
        <w:t>Imagine that I am a visitor to your country. What advice would you give me?</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14</w:t>
      </w:r>
      <w:r w:rsidRPr="00056AC9">
        <w:rPr>
          <w:rFonts w:ascii="OfficinaSansBookC" w:hAnsi="OfficinaSansBookC"/>
          <w:sz w:val="28"/>
          <w:lang w:val="en-US"/>
        </w:rPr>
        <w:tab/>
        <w:t>Can you tell me about an object that is special for you? Why is it special?</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15</w:t>
      </w:r>
      <w:r w:rsidRPr="00056AC9">
        <w:rPr>
          <w:rFonts w:ascii="OfficinaSansBookC" w:hAnsi="OfficinaSansBookC"/>
          <w:sz w:val="28"/>
          <w:lang w:val="en-US"/>
        </w:rPr>
        <w:tab/>
        <w:t>Where do you live - in a house or an apartment? What’s it like?</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p>
    <w:p w:rsidR="00342929" w:rsidRPr="00056AC9" w:rsidRDefault="00342929" w:rsidP="00342929">
      <w:pPr>
        <w:widowControl w:val="0"/>
        <w:spacing w:after="0" w:line="276" w:lineRule="auto"/>
        <w:jc w:val="both"/>
        <w:rPr>
          <w:rFonts w:ascii="OfficinaSansBookC" w:hAnsi="OfficinaSansBookC"/>
          <w:b/>
          <w:sz w:val="28"/>
          <w:lang w:val="en-US"/>
        </w:rPr>
      </w:pPr>
      <w:r w:rsidRPr="00056AC9">
        <w:rPr>
          <w:rFonts w:ascii="OfficinaSansBookC" w:hAnsi="OfficinaSansBookC"/>
          <w:b/>
          <w:sz w:val="28"/>
          <w:lang w:val="en-US"/>
        </w:rPr>
        <w:t>Intermediate</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16</w:t>
      </w:r>
      <w:r w:rsidRPr="00056AC9">
        <w:rPr>
          <w:rFonts w:ascii="OfficinaSansBookC" w:hAnsi="OfficinaSansBookC"/>
          <w:sz w:val="28"/>
          <w:lang w:val="en-US"/>
        </w:rPr>
        <w:tab/>
        <w:t>What sort of television programmes do you like?</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17</w:t>
      </w:r>
      <w:r w:rsidRPr="00056AC9">
        <w:rPr>
          <w:rFonts w:ascii="OfficinaSansBookC" w:hAnsi="OfficinaSansBookC"/>
          <w:sz w:val="28"/>
          <w:lang w:val="en-US"/>
        </w:rPr>
        <w:tab/>
        <w:t>How do you keep in touch with your friends and family (by phone/email)? How do you think communication might change in the future?</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18</w:t>
      </w:r>
      <w:r w:rsidRPr="00056AC9">
        <w:rPr>
          <w:rFonts w:ascii="OfficinaSansBookC" w:hAnsi="OfficinaSansBookC"/>
          <w:sz w:val="28"/>
          <w:lang w:val="en-US"/>
        </w:rPr>
        <w:tab/>
        <w:t>Tell me about the last film you saw at the cinema (or the last book you read). Would you recommend it?</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19</w:t>
      </w:r>
      <w:r w:rsidRPr="00056AC9">
        <w:rPr>
          <w:rFonts w:ascii="OfficinaSansBookC" w:hAnsi="OfficinaSansBookC"/>
          <w:sz w:val="28"/>
          <w:lang w:val="en-US"/>
        </w:rPr>
        <w:tab/>
        <w:t>Think about an interesting person you have met. What is he/she like?</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20</w:t>
      </w:r>
      <w:r w:rsidRPr="00056AC9">
        <w:rPr>
          <w:rFonts w:ascii="OfficinaSansBookC" w:hAnsi="OfficinaSansBookC"/>
          <w:sz w:val="28"/>
          <w:lang w:val="en-US"/>
        </w:rPr>
        <w:tab/>
        <w:t>Have you ever been on a journey where something went wrong?</w:t>
      </w:r>
    </w:p>
    <w:p w:rsidR="00342929" w:rsidRPr="00056AC9" w:rsidRDefault="00342929" w:rsidP="00342929">
      <w:pPr>
        <w:widowControl w:val="0"/>
        <w:spacing w:after="0" w:line="276" w:lineRule="auto"/>
        <w:jc w:val="both"/>
        <w:rPr>
          <w:rFonts w:ascii="OfficinaSansBookC" w:hAnsi="OfficinaSansBookC"/>
          <w:sz w:val="28"/>
          <w:lang w:val="en-US"/>
        </w:rPr>
      </w:pPr>
    </w:p>
    <w:p w:rsidR="00342929" w:rsidRPr="00056AC9" w:rsidRDefault="00342929" w:rsidP="00342929">
      <w:pPr>
        <w:widowControl w:val="0"/>
        <w:spacing w:after="0" w:line="276" w:lineRule="auto"/>
        <w:jc w:val="both"/>
        <w:rPr>
          <w:rFonts w:ascii="OfficinaSansBookC" w:hAnsi="OfficinaSansBookC"/>
          <w:b/>
          <w:sz w:val="28"/>
          <w:lang w:val="en-US"/>
        </w:rPr>
      </w:pPr>
      <w:r w:rsidRPr="00056AC9">
        <w:rPr>
          <w:rFonts w:ascii="OfficinaSansBookC" w:hAnsi="OfficinaSansBookC"/>
          <w:b/>
          <w:sz w:val="28"/>
          <w:lang w:val="en-US"/>
        </w:rPr>
        <w:t>Upper-intermediate</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21</w:t>
      </w:r>
      <w:r w:rsidRPr="00056AC9">
        <w:rPr>
          <w:rFonts w:ascii="OfficinaSansBookC" w:hAnsi="OfficinaSansBookC"/>
          <w:sz w:val="28"/>
          <w:lang w:val="en-US"/>
        </w:rPr>
        <w:tab/>
        <w:t>Tell me about something you are good at.</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22</w:t>
      </w:r>
      <w:r w:rsidRPr="00056AC9">
        <w:rPr>
          <w:rFonts w:ascii="OfficinaSansBookC" w:hAnsi="OfficinaSansBookC"/>
          <w:sz w:val="28"/>
          <w:lang w:val="en-US"/>
        </w:rPr>
        <w:tab/>
        <w:t>Can you tell me about a famous landmark/person in your country? What do you know about it/them?</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23</w:t>
      </w:r>
      <w:r w:rsidRPr="00056AC9">
        <w:rPr>
          <w:rFonts w:ascii="OfficinaSansBookC" w:hAnsi="OfficinaSansBookC"/>
          <w:sz w:val="28"/>
          <w:lang w:val="en-US"/>
        </w:rPr>
        <w:tab/>
        <w:t>What do you use the internet for? Do you think it will ever replace books and newspapers? Why / why not?</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24</w:t>
      </w:r>
      <w:r w:rsidRPr="00056AC9">
        <w:rPr>
          <w:rFonts w:ascii="OfficinaSansBookC" w:hAnsi="OfficinaSansBookC"/>
          <w:sz w:val="28"/>
          <w:lang w:val="en-US"/>
        </w:rPr>
        <w:tab/>
        <w:t>If an English person wanted to learn your language, how should they do this and why?</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r w:rsidRPr="00056AC9">
        <w:rPr>
          <w:rFonts w:ascii="OfficinaSansBookC" w:hAnsi="OfficinaSansBookC"/>
          <w:sz w:val="28"/>
          <w:lang w:val="en-US"/>
        </w:rPr>
        <w:t>25</w:t>
      </w:r>
      <w:r w:rsidRPr="00056AC9">
        <w:rPr>
          <w:rFonts w:ascii="OfficinaSansBookC" w:hAnsi="OfficinaSansBookC"/>
          <w:sz w:val="28"/>
          <w:lang w:val="en-US"/>
        </w:rPr>
        <w:tab/>
        <w:t>Where do you see yourself in five years’ time?</w:t>
      </w: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p>
    <w:p w:rsidR="00342929" w:rsidRPr="00056AC9" w:rsidRDefault="00342929" w:rsidP="00342929">
      <w:pPr>
        <w:widowControl w:val="0"/>
        <w:tabs>
          <w:tab w:val="left" w:pos="426"/>
        </w:tabs>
        <w:spacing w:after="0" w:line="276" w:lineRule="auto"/>
        <w:jc w:val="both"/>
        <w:rPr>
          <w:rFonts w:ascii="OfficinaSansBookC" w:hAnsi="OfficinaSansBookC"/>
          <w:sz w:val="28"/>
          <w:lang w:val="en-US"/>
        </w:rPr>
      </w:pPr>
    </w:p>
    <w:p w:rsidR="00342929" w:rsidRDefault="00342929" w:rsidP="00342929">
      <w:pPr>
        <w:widowControl w:val="0"/>
        <w:tabs>
          <w:tab w:val="left" w:pos="426"/>
        </w:tabs>
        <w:spacing w:after="0" w:line="276" w:lineRule="auto"/>
        <w:jc w:val="both"/>
        <w:rPr>
          <w:rFonts w:ascii="OfficinaSansBookC" w:hAnsi="OfficinaSansBookC"/>
          <w:b/>
          <w:sz w:val="28"/>
        </w:rPr>
      </w:pPr>
      <w:r>
        <w:rPr>
          <w:rFonts w:ascii="OfficinaSansBookC" w:hAnsi="OfficinaSansBookC"/>
          <w:b/>
          <w:sz w:val="28"/>
        </w:rPr>
        <w:t>3.2.Для текущего контроля</w:t>
      </w: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rPr>
          <w:tblHeader/>
        </w:trPr>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 xml:space="preserve">Тема 1.1 </w:t>
            </w:r>
            <w:r>
              <w:rPr>
                <w:rFonts w:ascii="OfficinaSansBookC" w:hAnsi="OfficinaSansBookC"/>
                <w:b/>
                <w:i/>
                <w:sz w:val="24"/>
              </w:rPr>
              <w:t xml:space="preserve">Повседневная жизнь семьи. Внешность и характер членов семьи. </w:t>
            </w:r>
          </w:p>
        </w:tc>
      </w:tr>
      <w:tr w:rsidR="00342929" w:rsidTr="00BE1EE7">
        <w:trPr>
          <w:tblHeader/>
        </w:trPr>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Написание электронного письма “Встреча с работодателем”</w:t>
            </w:r>
          </w:p>
        </w:tc>
      </w:tr>
      <w:tr w:rsidR="00342929" w:rsidRPr="00854274" w:rsidTr="00BE1EE7">
        <w:trPr>
          <w:tblHeader/>
        </w:trPr>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Pr>
                <w:rFonts w:ascii="OfficinaSansBookC" w:hAnsi="OfficinaSansBookC"/>
                <w:sz w:val="24"/>
              </w:rPr>
              <w:lastRenderedPageBreak/>
              <w:t>А</w:t>
            </w:r>
            <w:r w:rsidRPr="00056AC9">
              <w:rPr>
                <w:rFonts w:ascii="OfficinaSansBookC" w:hAnsi="OfficinaSansBookC"/>
                <w:sz w:val="24"/>
                <w:lang w:val="en-US"/>
              </w:rPr>
              <w:t xml:space="preserve">1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have received an e-mail from the company. They want to meet with you in a cafe next Thursday.</w:t>
            </w:r>
          </w:p>
          <w:p w:rsidR="00342929" w:rsidRDefault="00342929" w:rsidP="00BE1EE7">
            <w:pPr>
              <w:widowControl w:val="0"/>
              <w:spacing w:after="0" w:line="276" w:lineRule="auto"/>
              <w:jc w:val="both"/>
              <w:rPr>
                <w:rFonts w:ascii="OfficinaSansBookC" w:hAnsi="OfficinaSansBookC"/>
                <w:sz w:val="24"/>
              </w:rPr>
            </w:pPr>
            <w:r w:rsidRPr="00056AC9">
              <w:rPr>
                <w:rFonts w:ascii="OfficinaSansBookC" w:hAnsi="OfficinaSansBookC"/>
                <w:sz w:val="24"/>
                <w:lang w:val="en-US"/>
              </w:rPr>
              <w:t xml:space="preserve">Write an e-mail to Mr Jarris, the manager. </w:t>
            </w:r>
            <w:r>
              <w:rPr>
                <w:rFonts w:ascii="OfficinaSansBookC" w:hAnsi="OfficinaSansBookC"/>
                <w:sz w:val="24"/>
              </w:rPr>
              <w:t>Inyour e-mailwrite</w:t>
            </w:r>
          </w:p>
          <w:p w:rsidR="00342929" w:rsidRPr="00056AC9" w:rsidRDefault="00342929" w:rsidP="00342929">
            <w:pPr>
              <w:widowControl w:val="0"/>
              <w:numPr>
                <w:ilvl w:val="0"/>
                <w:numId w:val="146"/>
              </w:numPr>
              <w:spacing w:after="0" w:line="276" w:lineRule="auto"/>
              <w:jc w:val="both"/>
              <w:rPr>
                <w:rFonts w:ascii="OfficinaSansBookC" w:hAnsi="OfficinaSansBookC"/>
                <w:sz w:val="24"/>
                <w:lang w:val="en-US"/>
              </w:rPr>
            </w:pPr>
            <w:r w:rsidRPr="00056AC9">
              <w:rPr>
                <w:rFonts w:ascii="OfficinaSansBookC" w:hAnsi="OfficinaSansBookC"/>
                <w:sz w:val="24"/>
                <w:lang w:val="en-US"/>
              </w:rPr>
              <w:t>how you look (tall/ short, hair, eyes, etc.)</w:t>
            </w:r>
          </w:p>
          <w:p w:rsidR="00342929" w:rsidRPr="00056AC9" w:rsidRDefault="00342929" w:rsidP="00342929">
            <w:pPr>
              <w:widowControl w:val="0"/>
              <w:numPr>
                <w:ilvl w:val="0"/>
                <w:numId w:val="146"/>
              </w:numPr>
              <w:spacing w:after="0" w:line="276" w:lineRule="auto"/>
              <w:jc w:val="both"/>
              <w:rPr>
                <w:rFonts w:ascii="OfficinaSansBookC" w:hAnsi="OfficinaSansBookC"/>
                <w:sz w:val="24"/>
                <w:lang w:val="en-US"/>
              </w:rPr>
            </w:pPr>
            <w:r w:rsidRPr="00056AC9">
              <w:rPr>
                <w:rFonts w:ascii="OfficinaSansBookC" w:hAnsi="OfficinaSansBookC"/>
                <w:sz w:val="24"/>
                <w:lang w:val="en-US"/>
              </w:rPr>
              <w:t>what you will wear (clothes)</w:t>
            </w:r>
          </w:p>
          <w:p w:rsidR="00342929" w:rsidRPr="00056AC9" w:rsidRDefault="00342929" w:rsidP="00342929">
            <w:pPr>
              <w:widowControl w:val="0"/>
              <w:numPr>
                <w:ilvl w:val="0"/>
                <w:numId w:val="146"/>
              </w:numPr>
              <w:spacing w:after="0" w:line="276" w:lineRule="auto"/>
              <w:jc w:val="both"/>
              <w:rPr>
                <w:rFonts w:ascii="OfficinaSansBookC" w:hAnsi="OfficinaSansBookC"/>
                <w:sz w:val="24"/>
                <w:lang w:val="en-US"/>
              </w:rPr>
            </w:pPr>
            <w:r w:rsidRPr="00056AC9">
              <w:rPr>
                <w:rFonts w:ascii="OfficinaSansBookC" w:hAnsi="OfficinaSansBookC"/>
                <w:sz w:val="24"/>
                <w:lang w:val="en-US"/>
              </w:rPr>
              <w:t>what personal qualities you have to work in their company (active, clever, etc.)</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need to write 45-60 words.</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Pr>
                <w:rFonts w:ascii="OfficinaSansBookC" w:hAnsi="OfficinaSansBookC"/>
                <w:sz w:val="24"/>
              </w:rPr>
              <w:t>А</w:t>
            </w:r>
            <w:r w:rsidRPr="00056AC9">
              <w:rPr>
                <w:rFonts w:ascii="OfficinaSansBookC" w:hAnsi="OfficinaSansBookC"/>
                <w:sz w:val="24"/>
                <w:lang w:val="en-US"/>
              </w:rPr>
              <w:t xml:space="preserve">2 </w:t>
            </w:r>
            <w:r>
              <w:rPr>
                <w:rFonts w:ascii="OfficinaSansBookC" w:hAnsi="OfficinaSansBookC"/>
                <w:sz w:val="24"/>
              </w:rPr>
              <w:t>ивыше</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have received an e-mail from the company. They want to meet with you in a cafe next Thursday.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Write an e-mail to Mr Jarris, the manager. In your e-mail thank the company and write</w:t>
            </w:r>
          </w:p>
          <w:p w:rsidR="00342929" w:rsidRPr="00056AC9" w:rsidRDefault="00342929" w:rsidP="00342929">
            <w:pPr>
              <w:widowControl w:val="0"/>
              <w:numPr>
                <w:ilvl w:val="0"/>
                <w:numId w:val="147"/>
              </w:numPr>
              <w:spacing w:after="0" w:line="276" w:lineRule="auto"/>
              <w:jc w:val="both"/>
              <w:rPr>
                <w:rFonts w:ascii="OfficinaSansBookC" w:hAnsi="OfficinaSansBookC"/>
                <w:sz w:val="24"/>
                <w:lang w:val="en-US"/>
              </w:rPr>
            </w:pPr>
            <w:r w:rsidRPr="00056AC9">
              <w:rPr>
                <w:rFonts w:ascii="OfficinaSansBookC" w:hAnsi="OfficinaSansBookC"/>
                <w:sz w:val="24"/>
                <w:lang w:val="en-US"/>
              </w:rPr>
              <w:t>how you look (tall/ short, hair, eyes, etc.)</w:t>
            </w:r>
          </w:p>
          <w:p w:rsidR="00342929" w:rsidRPr="00056AC9" w:rsidRDefault="00342929" w:rsidP="00342929">
            <w:pPr>
              <w:widowControl w:val="0"/>
              <w:numPr>
                <w:ilvl w:val="0"/>
                <w:numId w:val="147"/>
              </w:numPr>
              <w:spacing w:after="0" w:line="276" w:lineRule="auto"/>
              <w:jc w:val="both"/>
              <w:rPr>
                <w:rFonts w:ascii="OfficinaSansBookC" w:hAnsi="OfficinaSansBookC"/>
                <w:sz w:val="24"/>
                <w:lang w:val="en-US"/>
              </w:rPr>
            </w:pPr>
            <w:r w:rsidRPr="00056AC9">
              <w:rPr>
                <w:rFonts w:ascii="OfficinaSansBookC" w:hAnsi="OfficinaSansBookC"/>
                <w:sz w:val="24"/>
                <w:lang w:val="en-US"/>
              </w:rPr>
              <w:t>what you will wear (clothes)</w:t>
            </w:r>
          </w:p>
          <w:p w:rsidR="00342929" w:rsidRPr="00056AC9" w:rsidRDefault="00342929" w:rsidP="00342929">
            <w:pPr>
              <w:widowControl w:val="0"/>
              <w:numPr>
                <w:ilvl w:val="0"/>
                <w:numId w:val="147"/>
              </w:numPr>
              <w:spacing w:after="0" w:line="276" w:lineRule="auto"/>
              <w:jc w:val="both"/>
              <w:rPr>
                <w:rFonts w:ascii="OfficinaSansBookC" w:hAnsi="OfficinaSansBookC"/>
                <w:sz w:val="24"/>
                <w:lang w:val="en-US"/>
              </w:rPr>
            </w:pPr>
            <w:r w:rsidRPr="00056AC9">
              <w:rPr>
                <w:rFonts w:ascii="OfficinaSansBookC" w:hAnsi="OfficinaSansBookC"/>
                <w:sz w:val="24"/>
                <w:lang w:val="en-US"/>
              </w:rPr>
              <w:t>what personal qualities you have to work in their company (active, clever, etc.)</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need to write 80-110 words.</w:t>
            </w:r>
          </w:p>
        </w:tc>
      </w:tr>
      <w:tr w:rsidR="00342929" w:rsidTr="00BE1EE7">
        <w:trPr>
          <w:tblHeader/>
        </w:trPr>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Sample answer</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A1</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Dear Mr Jarris,</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Thank you for your e-mail.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am short and slim. My hair is blond, my eyes are brown. I have glasses.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I will wear a red T-shirt and blue jeans.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am active, clever and hard-working. I would like to work in your company.</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Kind regards,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Jill Nichols</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A2 </w:t>
            </w:r>
            <w:r>
              <w:rPr>
                <w:rFonts w:ascii="OfficinaSansBookC" w:hAnsi="OfficinaSansBookC"/>
                <w:sz w:val="24"/>
              </w:rPr>
              <w:t>ивыше</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Dear Mr Jarris,</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Thank you for your e-mail. I would like to work in your company.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am rather short and slim. I have got blonde shoulder-length hair and dark brown eyes. I usually wear glasses.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will wear a red T-shirt with a butterfly print on it and light blue wide jeans. I will have a bright scarf on, so you will easily recognise me.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I am quite active, clever and hard-working, and I am sure your company will get higher results if I become a part of it.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will look forward to meeting you on Thursday.</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Kindregards,</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JillNichols</w:t>
            </w:r>
          </w:p>
        </w:tc>
      </w:tr>
    </w:tbl>
    <w:p w:rsidR="00342929" w:rsidRDefault="00342929" w:rsidP="00342929">
      <w:pPr>
        <w:widowControl w:val="0"/>
        <w:spacing w:after="0" w:line="276" w:lineRule="auto"/>
        <w:jc w:val="both"/>
        <w:rPr>
          <w:rFonts w:ascii="OfficinaSansBookC" w:hAnsi="OfficinaSansBookC"/>
          <w:sz w:val="24"/>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 xml:space="preserve">Тема 1.2 Молодёжь в современном обществе. Досуг молодёжи: увлечения и интересы </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Ролевая игра “Моя команда”</w:t>
            </w:r>
          </w:p>
        </w:tc>
      </w:tr>
      <w:tr w:rsidR="00342929" w:rsidRPr="00854274"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need to make a team to work together. You can have only four people in your group. Who will you take?</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Step 1. Write 8 questions to learn about people around you. You can write questions about </w:t>
            </w:r>
            <w:r w:rsidRPr="00056AC9">
              <w:rPr>
                <w:rFonts w:ascii="OfficinaSansBookC" w:hAnsi="OfficinaSansBookC"/>
                <w:sz w:val="24"/>
                <w:lang w:val="en-US"/>
              </w:rPr>
              <w:lastRenderedPageBreak/>
              <w:t xml:space="preserve">hobbies, interests, and professional qualities and skills of people around you.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Step 2. Ask as many people around you as possible. You have got about 25 minutes. Write down short notes about your partners’ answers.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Step 3. Choose three people you would take in your team. Tell your class who you will work with and why.</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Sample answer.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Step 1. (for all levels)</w:t>
            </w:r>
          </w:p>
          <w:p w:rsidR="00342929" w:rsidRDefault="00342929" w:rsidP="00342929">
            <w:pPr>
              <w:widowControl w:val="0"/>
              <w:numPr>
                <w:ilvl w:val="0"/>
                <w:numId w:val="148"/>
              </w:numPr>
              <w:spacing w:after="0" w:line="276" w:lineRule="auto"/>
              <w:jc w:val="both"/>
              <w:rPr>
                <w:rFonts w:ascii="OfficinaSansBookC" w:hAnsi="OfficinaSansBookC"/>
                <w:sz w:val="24"/>
              </w:rPr>
            </w:pPr>
            <w:r>
              <w:rPr>
                <w:rFonts w:ascii="OfficinaSansBookC" w:hAnsi="OfficinaSansBookC"/>
                <w:sz w:val="24"/>
              </w:rPr>
              <w:t>Doyoulikemusic?</w:t>
            </w:r>
          </w:p>
          <w:p w:rsidR="00342929" w:rsidRDefault="00342929" w:rsidP="00342929">
            <w:pPr>
              <w:widowControl w:val="0"/>
              <w:numPr>
                <w:ilvl w:val="0"/>
                <w:numId w:val="148"/>
              </w:numPr>
              <w:spacing w:after="0" w:line="276" w:lineRule="auto"/>
              <w:jc w:val="both"/>
              <w:rPr>
                <w:rFonts w:ascii="OfficinaSansBookC" w:hAnsi="OfficinaSansBookC"/>
                <w:sz w:val="24"/>
              </w:rPr>
            </w:pPr>
            <w:r>
              <w:rPr>
                <w:rFonts w:ascii="OfficinaSansBookC" w:hAnsi="OfficinaSansBookC"/>
                <w:sz w:val="24"/>
              </w:rPr>
              <w:t>Canyoucook?</w:t>
            </w:r>
          </w:p>
          <w:p w:rsidR="00342929" w:rsidRDefault="00342929" w:rsidP="00342929">
            <w:pPr>
              <w:widowControl w:val="0"/>
              <w:numPr>
                <w:ilvl w:val="0"/>
                <w:numId w:val="148"/>
              </w:numPr>
              <w:spacing w:after="0" w:line="276" w:lineRule="auto"/>
              <w:jc w:val="both"/>
              <w:rPr>
                <w:rFonts w:ascii="OfficinaSansBookC" w:hAnsi="OfficinaSansBookC"/>
                <w:sz w:val="24"/>
              </w:rPr>
            </w:pPr>
            <w:r w:rsidRPr="00056AC9">
              <w:rPr>
                <w:rFonts w:ascii="OfficinaSansBookC" w:hAnsi="OfficinaSansBookC"/>
                <w:sz w:val="24"/>
                <w:lang w:val="en-US"/>
              </w:rPr>
              <w:t xml:space="preserve">Have you ever thought about becoming a(n)… </w:t>
            </w:r>
            <w:r>
              <w:rPr>
                <w:rFonts w:ascii="OfficinaSansBookC" w:hAnsi="OfficinaSansBookC"/>
                <w:sz w:val="24"/>
              </w:rPr>
              <w:t>(cook/ engineer/ photographer, etc.)?</w:t>
            </w:r>
          </w:p>
          <w:p w:rsidR="00342929" w:rsidRPr="00056AC9" w:rsidRDefault="00342929" w:rsidP="00342929">
            <w:pPr>
              <w:widowControl w:val="0"/>
              <w:numPr>
                <w:ilvl w:val="0"/>
                <w:numId w:val="148"/>
              </w:numPr>
              <w:spacing w:after="0" w:line="276" w:lineRule="auto"/>
              <w:jc w:val="both"/>
              <w:rPr>
                <w:rFonts w:ascii="OfficinaSansBookC" w:hAnsi="OfficinaSansBookC"/>
                <w:sz w:val="24"/>
                <w:lang w:val="en-US"/>
              </w:rPr>
            </w:pPr>
            <w:r w:rsidRPr="00056AC9">
              <w:rPr>
                <w:rFonts w:ascii="OfficinaSansBookC" w:hAnsi="OfficinaSansBookC"/>
                <w:sz w:val="24"/>
                <w:lang w:val="en-US"/>
              </w:rPr>
              <w:t>Do you like working with computers?</w:t>
            </w:r>
          </w:p>
          <w:p w:rsidR="00342929" w:rsidRPr="00056AC9" w:rsidRDefault="00342929" w:rsidP="00342929">
            <w:pPr>
              <w:widowControl w:val="0"/>
              <w:numPr>
                <w:ilvl w:val="0"/>
                <w:numId w:val="148"/>
              </w:numPr>
              <w:spacing w:after="0" w:line="276" w:lineRule="auto"/>
              <w:jc w:val="both"/>
              <w:rPr>
                <w:rFonts w:ascii="OfficinaSansBookC" w:hAnsi="OfficinaSansBookC"/>
                <w:sz w:val="24"/>
                <w:lang w:val="en-US"/>
              </w:rPr>
            </w:pPr>
            <w:r w:rsidRPr="00056AC9">
              <w:rPr>
                <w:rFonts w:ascii="OfficinaSansBookC" w:hAnsi="OfficinaSansBookC"/>
                <w:sz w:val="24"/>
                <w:lang w:val="en-US"/>
              </w:rPr>
              <w:t>Which countries did you visit?</w:t>
            </w:r>
          </w:p>
          <w:p w:rsidR="00342929" w:rsidRPr="00056AC9" w:rsidRDefault="00342929" w:rsidP="00342929">
            <w:pPr>
              <w:widowControl w:val="0"/>
              <w:numPr>
                <w:ilvl w:val="0"/>
                <w:numId w:val="148"/>
              </w:numPr>
              <w:spacing w:after="0" w:line="276" w:lineRule="auto"/>
              <w:jc w:val="both"/>
              <w:rPr>
                <w:rFonts w:ascii="OfficinaSansBookC" w:hAnsi="OfficinaSansBookC"/>
                <w:sz w:val="24"/>
                <w:lang w:val="en-US"/>
              </w:rPr>
            </w:pPr>
            <w:r w:rsidRPr="00056AC9">
              <w:rPr>
                <w:rFonts w:ascii="OfficinaSansBookC" w:hAnsi="OfficinaSansBookC"/>
                <w:sz w:val="24"/>
                <w:lang w:val="en-US"/>
              </w:rPr>
              <w:t>How often do you do voluntary work?</w:t>
            </w:r>
          </w:p>
          <w:p w:rsidR="00342929" w:rsidRPr="00056AC9" w:rsidRDefault="00342929" w:rsidP="00342929">
            <w:pPr>
              <w:widowControl w:val="0"/>
              <w:numPr>
                <w:ilvl w:val="0"/>
                <w:numId w:val="148"/>
              </w:numPr>
              <w:spacing w:after="0" w:line="276" w:lineRule="auto"/>
              <w:jc w:val="both"/>
              <w:rPr>
                <w:rFonts w:ascii="OfficinaSansBookC" w:hAnsi="OfficinaSansBookC"/>
                <w:sz w:val="24"/>
                <w:lang w:val="en-US"/>
              </w:rPr>
            </w:pPr>
            <w:r w:rsidRPr="00056AC9">
              <w:rPr>
                <w:rFonts w:ascii="OfficinaSansBookC" w:hAnsi="OfficinaSansBookC"/>
                <w:sz w:val="24"/>
                <w:lang w:val="en-US"/>
              </w:rPr>
              <w:t>Do you like working in a laboratory?</w:t>
            </w:r>
          </w:p>
          <w:p w:rsidR="00342929" w:rsidRPr="00056AC9" w:rsidRDefault="00342929" w:rsidP="00342929">
            <w:pPr>
              <w:widowControl w:val="0"/>
              <w:numPr>
                <w:ilvl w:val="0"/>
                <w:numId w:val="148"/>
              </w:numPr>
              <w:spacing w:after="0" w:line="276" w:lineRule="auto"/>
              <w:jc w:val="both"/>
              <w:rPr>
                <w:rFonts w:ascii="OfficinaSansBookC" w:hAnsi="OfficinaSansBookC"/>
                <w:sz w:val="24"/>
                <w:lang w:val="en-US"/>
              </w:rPr>
            </w:pPr>
            <w:r w:rsidRPr="00056AC9">
              <w:rPr>
                <w:rFonts w:ascii="OfficinaSansBookC" w:hAnsi="OfficinaSansBookC"/>
                <w:sz w:val="24"/>
                <w:lang w:val="en-US"/>
              </w:rPr>
              <w:t>What transport can you drive?</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Step 3.</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take Misha, Pavel and Sonya in my team. Misha and Sonya are good with computers and people. It is helpful in our profession. Pavel and Misha like working in a laboratory and Sonya speaks German and Chinese. We all can work in one team because we can make different things in one project. We all love pop music and we can go to karaoke in our free time.</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A2</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Misha, Pavel and Sonya are great for my team. Misha and Sonya are helpful because they are interested in computers and people. The boys are fond of doing experiments in a laboratory. On the other hand, Sonya, like me, speaks foreign languages. We can share the tasks on the projects. In our free time, we might go out together because we all love pop music and singing in karaoke.</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most suitable classmates for my team are Misha, Pavel and Sonya. Misha and Sonya can be responsible for technical tasks because they are keen on computers. The boys love laboratory work, while Sonya and I are good at languages. We all might do various tasks to work effectively. We could get on in our free time as well. Pop music is our favourite, and we might spend free time in a karaoke club, for instance.</w:t>
            </w:r>
          </w:p>
        </w:tc>
      </w:tr>
    </w:tbl>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b/>
                <w:sz w:val="24"/>
              </w:rPr>
              <w:t xml:space="preserve">Тема 1.3 </w:t>
            </w:r>
            <w:r>
              <w:rPr>
                <w:rFonts w:ascii="OfficinaSansBookC" w:hAnsi="OfficinaSansBookC"/>
                <w:b/>
                <w:i/>
                <w:sz w:val="24"/>
              </w:rPr>
              <w:t>Условия проживания в городской и сельской местности.</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Проект “Мой колледж” </w:t>
            </w:r>
          </w:p>
        </w:tc>
      </w:tr>
      <w:tr w:rsidR="00342929" w:rsidRPr="00854274"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Pr>
                <w:rFonts w:ascii="OfficinaSansBookC" w:hAnsi="OfficinaSansBookC"/>
                <w:sz w:val="24"/>
              </w:rPr>
              <w:t>А</w:t>
            </w:r>
            <w:r w:rsidRPr="00056AC9">
              <w:rPr>
                <w:rFonts w:ascii="OfficinaSansBookC" w:hAnsi="OfficinaSansBookC"/>
                <w:sz w:val="24"/>
                <w:lang w:val="en-US"/>
              </w:rPr>
              <w:t xml:space="preserve">1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want to tell your friend about your college. Prepare a short presentation, use some photos.</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Inyourpresentationwrite:</w:t>
            </w:r>
          </w:p>
          <w:p w:rsidR="00342929" w:rsidRDefault="00342929" w:rsidP="00342929">
            <w:pPr>
              <w:widowControl w:val="0"/>
              <w:numPr>
                <w:ilvl w:val="0"/>
                <w:numId w:val="149"/>
              </w:numPr>
              <w:spacing w:after="0" w:line="276" w:lineRule="auto"/>
              <w:jc w:val="both"/>
              <w:rPr>
                <w:rFonts w:ascii="OfficinaSansBookC" w:hAnsi="OfficinaSansBookC"/>
                <w:sz w:val="24"/>
              </w:rPr>
            </w:pPr>
            <w:r>
              <w:rPr>
                <w:rFonts w:ascii="OfficinaSansBookC" w:hAnsi="OfficinaSansBookC"/>
                <w:sz w:val="24"/>
              </w:rPr>
              <w:t>thenameofthecollege</w:t>
            </w:r>
          </w:p>
          <w:p w:rsidR="00342929" w:rsidRPr="00056AC9" w:rsidRDefault="00342929" w:rsidP="00342929">
            <w:pPr>
              <w:widowControl w:val="0"/>
              <w:numPr>
                <w:ilvl w:val="0"/>
                <w:numId w:val="149"/>
              </w:numPr>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where it is located (city, region) </w:t>
            </w:r>
          </w:p>
          <w:p w:rsidR="00342929" w:rsidRDefault="00342929" w:rsidP="00342929">
            <w:pPr>
              <w:widowControl w:val="0"/>
              <w:numPr>
                <w:ilvl w:val="0"/>
                <w:numId w:val="149"/>
              </w:numPr>
              <w:spacing w:after="0" w:line="276" w:lineRule="auto"/>
              <w:jc w:val="both"/>
              <w:rPr>
                <w:rFonts w:ascii="OfficinaSansBookC" w:hAnsi="OfficinaSansBookC"/>
                <w:sz w:val="24"/>
              </w:rPr>
            </w:pPr>
            <w:r>
              <w:rPr>
                <w:rFonts w:ascii="OfficinaSansBookC" w:hAnsi="OfficinaSansBookC"/>
                <w:sz w:val="24"/>
              </w:rPr>
              <w:t>howolditis</w:t>
            </w:r>
          </w:p>
          <w:p w:rsidR="00342929" w:rsidRPr="00056AC9" w:rsidRDefault="00342929" w:rsidP="00342929">
            <w:pPr>
              <w:widowControl w:val="0"/>
              <w:numPr>
                <w:ilvl w:val="0"/>
                <w:numId w:val="149"/>
              </w:numPr>
              <w:spacing w:after="0" w:line="276" w:lineRule="auto"/>
              <w:jc w:val="both"/>
              <w:rPr>
                <w:rFonts w:ascii="OfficinaSansBookC" w:hAnsi="OfficinaSansBookC"/>
                <w:sz w:val="24"/>
                <w:lang w:val="en-US"/>
              </w:rPr>
            </w:pPr>
            <w:r w:rsidRPr="00056AC9">
              <w:rPr>
                <w:rFonts w:ascii="OfficinaSansBookC" w:hAnsi="OfficinaSansBookC"/>
                <w:sz w:val="24"/>
                <w:lang w:val="en-US"/>
              </w:rPr>
              <w:t>describe a building (old/modern, big/small etc) and classrooms</w:t>
            </w:r>
          </w:p>
          <w:p w:rsidR="00342929" w:rsidRPr="00056AC9" w:rsidRDefault="00342929" w:rsidP="00342929">
            <w:pPr>
              <w:widowControl w:val="0"/>
              <w:numPr>
                <w:ilvl w:val="0"/>
                <w:numId w:val="149"/>
              </w:numPr>
              <w:spacing w:after="0" w:line="276" w:lineRule="auto"/>
              <w:jc w:val="both"/>
              <w:rPr>
                <w:rFonts w:ascii="OfficinaSansBookC" w:hAnsi="OfficinaSansBookC"/>
                <w:sz w:val="24"/>
                <w:lang w:val="en-US"/>
              </w:rPr>
            </w:pPr>
            <w:r w:rsidRPr="00056AC9">
              <w:rPr>
                <w:rFonts w:ascii="OfficinaSansBookC" w:hAnsi="OfficinaSansBookC"/>
                <w:sz w:val="24"/>
                <w:lang w:val="en-US"/>
              </w:rPr>
              <w:t>write your opinion about your college.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need to write 60-80 words.</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Pr>
                <w:rFonts w:ascii="OfficinaSansBookC" w:hAnsi="OfficinaSansBookC"/>
                <w:sz w:val="24"/>
              </w:rPr>
              <w:t>А</w:t>
            </w:r>
            <w:r w:rsidRPr="00056AC9">
              <w:rPr>
                <w:rFonts w:ascii="OfficinaSansBookC" w:hAnsi="OfficinaSansBookC"/>
                <w:sz w:val="24"/>
                <w:lang w:val="en-US"/>
              </w:rPr>
              <w:t xml:space="preserve">2 </w:t>
            </w:r>
            <w:r>
              <w:rPr>
                <w:rFonts w:ascii="OfficinaSansBookC" w:hAnsi="OfficinaSansBookC"/>
                <w:sz w:val="24"/>
              </w:rPr>
              <w:t>ивыше</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You want to tell your friend about your college. Prepare a short presentation, use some photos.  </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Inyourpresentationwrite:</w:t>
            </w:r>
          </w:p>
          <w:p w:rsidR="00342929" w:rsidRDefault="00342929" w:rsidP="00342929">
            <w:pPr>
              <w:widowControl w:val="0"/>
              <w:numPr>
                <w:ilvl w:val="0"/>
                <w:numId w:val="150"/>
              </w:numPr>
              <w:spacing w:after="0" w:line="276" w:lineRule="auto"/>
              <w:jc w:val="both"/>
              <w:rPr>
                <w:rFonts w:ascii="OfficinaSansBookC" w:hAnsi="OfficinaSansBookC"/>
                <w:sz w:val="24"/>
              </w:rPr>
            </w:pPr>
            <w:r>
              <w:rPr>
                <w:rFonts w:ascii="OfficinaSansBookC" w:hAnsi="OfficinaSansBookC"/>
                <w:sz w:val="24"/>
              </w:rPr>
              <w:t>thenameofthecollege</w:t>
            </w:r>
          </w:p>
          <w:p w:rsidR="00342929" w:rsidRPr="00056AC9" w:rsidRDefault="00342929" w:rsidP="00342929">
            <w:pPr>
              <w:widowControl w:val="0"/>
              <w:numPr>
                <w:ilvl w:val="0"/>
                <w:numId w:val="150"/>
              </w:numPr>
              <w:spacing w:after="0" w:line="276" w:lineRule="auto"/>
              <w:jc w:val="both"/>
              <w:rPr>
                <w:rFonts w:ascii="OfficinaSansBookC" w:hAnsi="OfficinaSansBookC"/>
                <w:sz w:val="24"/>
                <w:lang w:val="en-US"/>
              </w:rPr>
            </w:pPr>
            <w:r w:rsidRPr="00056AC9">
              <w:rPr>
                <w:rFonts w:ascii="OfficinaSansBookC" w:hAnsi="OfficinaSansBookC"/>
                <w:sz w:val="24"/>
                <w:lang w:val="en-US"/>
              </w:rPr>
              <w:t>where it is located (city, region)</w:t>
            </w:r>
          </w:p>
          <w:p w:rsidR="00342929" w:rsidRDefault="00342929" w:rsidP="00342929">
            <w:pPr>
              <w:widowControl w:val="0"/>
              <w:numPr>
                <w:ilvl w:val="0"/>
                <w:numId w:val="150"/>
              </w:numPr>
              <w:spacing w:after="0" w:line="276" w:lineRule="auto"/>
              <w:jc w:val="both"/>
              <w:rPr>
                <w:rFonts w:ascii="OfficinaSansBookC" w:hAnsi="OfficinaSansBookC"/>
                <w:sz w:val="24"/>
              </w:rPr>
            </w:pPr>
            <w:r>
              <w:rPr>
                <w:rFonts w:ascii="OfficinaSansBookC" w:hAnsi="OfficinaSansBookC"/>
                <w:sz w:val="24"/>
              </w:rPr>
              <w:t>whenitwasfounded</w:t>
            </w:r>
          </w:p>
          <w:p w:rsidR="00342929" w:rsidRPr="00056AC9" w:rsidRDefault="00342929" w:rsidP="00342929">
            <w:pPr>
              <w:widowControl w:val="0"/>
              <w:numPr>
                <w:ilvl w:val="0"/>
                <w:numId w:val="150"/>
              </w:numPr>
              <w:spacing w:after="0" w:line="276" w:lineRule="auto"/>
              <w:jc w:val="both"/>
              <w:rPr>
                <w:rFonts w:ascii="OfficinaSansBookC" w:hAnsi="OfficinaSansBookC"/>
                <w:sz w:val="24"/>
                <w:lang w:val="en-US"/>
              </w:rPr>
            </w:pPr>
            <w:r w:rsidRPr="00056AC9">
              <w:rPr>
                <w:rFonts w:ascii="OfficinaSansBookC" w:hAnsi="OfficinaSansBookC"/>
                <w:sz w:val="24"/>
                <w:lang w:val="en-US"/>
              </w:rPr>
              <w:t>describe the building, classrooms and equipment</w:t>
            </w:r>
          </w:p>
          <w:p w:rsidR="00342929" w:rsidRPr="00056AC9" w:rsidRDefault="00342929" w:rsidP="00342929">
            <w:pPr>
              <w:widowControl w:val="0"/>
              <w:numPr>
                <w:ilvl w:val="0"/>
                <w:numId w:val="150"/>
              </w:numPr>
              <w:spacing w:after="0" w:line="276" w:lineRule="auto"/>
              <w:jc w:val="both"/>
              <w:rPr>
                <w:rFonts w:ascii="OfficinaSansBookC" w:hAnsi="OfficinaSansBookC"/>
                <w:sz w:val="24"/>
                <w:lang w:val="en-US"/>
              </w:rPr>
            </w:pPr>
            <w:r w:rsidRPr="00056AC9">
              <w:rPr>
                <w:rFonts w:ascii="OfficinaSansBookC" w:hAnsi="OfficinaSansBookC"/>
                <w:sz w:val="24"/>
                <w:lang w:val="en-US"/>
              </w:rPr>
              <w:t>write 1 interesting fact  about your college</w:t>
            </w:r>
          </w:p>
          <w:p w:rsidR="00342929" w:rsidRPr="00056AC9" w:rsidRDefault="00342929" w:rsidP="00342929">
            <w:pPr>
              <w:widowControl w:val="0"/>
              <w:numPr>
                <w:ilvl w:val="0"/>
                <w:numId w:val="150"/>
              </w:numPr>
              <w:spacing w:after="0" w:line="276" w:lineRule="auto"/>
              <w:jc w:val="both"/>
              <w:rPr>
                <w:rFonts w:ascii="OfficinaSansBookC" w:hAnsi="OfficinaSansBookC"/>
                <w:sz w:val="24"/>
                <w:lang w:val="en-US"/>
              </w:rPr>
            </w:pPr>
            <w:r w:rsidRPr="00056AC9">
              <w:rPr>
                <w:rFonts w:ascii="OfficinaSansBookC" w:hAnsi="OfficinaSansBookC"/>
                <w:sz w:val="24"/>
                <w:lang w:val="en-US"/>
              </w:rPr>
              <w:t>write your opinion about studying at your college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need to write 100-120 words.</w:t>
            </w:r>
          </w:p>
        </w:tc>
      </w:tr>
      <w:tr w:rsidR="00342929" w:rsidRPr="00854274"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Sample answer: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(I want to tell you about my college.) This is the Teacher-training college. It is in Kolomna, the Moscow region. My college is in the center of the city. It is more than 50 years old. The building is not new, but it is very beautiful. There are 3 floors in it. The classrooms are big and comfortable. We have computers, video projectors and interactive whiteboards in our classrooms. I like my college a lot and I think it is the best college in the world. </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A2 </w:t>
            </w:r>
            <w:r>
              <w:rPr>
                <w:rFonts w:ascii="OfficinaSansBookC" w:hAnsi="OfficinaSansBookC"/>
                <w:sz w:val="24"/>
              </w:rPr>
              <w:t>ивыше</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(I would like to tell you about my college.) This is the Teacher-training college. It is located in a beautiful old city Kolomna, the Moscow region. My college is in the central part of the city. </w:t>
            </w:r>
            <w:r w:rsidRPr="00056AC9">
              <w:rPr>
                <w:rFonts w:ascii="OfficinaSansBookC" w:hAnsi="OfficinaSansBookC"/>
                <w:sz w:val="24"/>
                <w:lang w:val="en-US"/>
              </w:rPr>
              <w:lastRenderedPageBreak/>
              <w:t xml:space="preserve">It was built more than 50 years ago. The building is not new but it is very beautiful. There are 3 floors in it. The classrooms are big, bright and comfortable. </w:t>
            </w:r>
            <w:r w:rsidRPr="00056AC9">
              <w:rPr>
                <w:rFonts w:ascii="OfficinaSansBookC" w:hAnsi="OfficinaSansBookC"/>
                <w:sz w:val="24"/>
                <w:highlight w:val="white"/>
                <w:lang w:val="en-US"/>
              </w:rPr>
              <w:t>They are all equipped with computers, video and interactive whiteboards</w:t>
            </w:r>
            <w:r w:rsidRPr="00056AC9">
              <w:rPr>
                <w:rFonts w:ascii="OfficinaSansBookC" w:hAnsi="OfficinaSansBookC"/>
                <w:sz w:val="24"/>
                <w:lang w:val="en-US"/>
              </w:rPr>
              <w:t xml:space="preserve">. There are a lot of outstanding people, who studied in our college.Their photos are in the lobby, on the board of honor. I can say that studying in my college is both hard work and pleasure. </w:t>
            </w:r>
          </w:p>
        </w:tc>
      </w:tr>
    </w:tbl>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b/>
                <w:sz w:val="24"/>
              </w:rPr>
              <w:t xml:space="preserve">Тема 1.4 </w:t>
            </w:r>
            <w:r>
              <w:rPr>
                <w:rFonts w:ascii="OfficinaSansBookC" w:hAnsi="OfficinaSansBookC"/>
                <w:b/>
                <w:i/>
                <w:sz w:val="24"/>
              </w:rPr>
              <w:t>Покупки: одежда, обувь и продукты питания.</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Ролевая игра-диалог между покупателем и продавцом. </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are a customer (Student A) and a shop assistant (Student B). You are in a clothes shop.</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Card 1A -Customer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Step 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 the plan and write what you can ask and say.</w:t>
            </w:r>
          </w:p>
          <w:p w:rsidR="00342929" w:rsidRDefault="00342929" w:rsidP="00342929">
            <w:pPr>
              <w:widowControl w:val="0"/>
              <w:numPr>
                <w:ilvl w:val="0"/>
                <w:numId w:val="151"/>
              </w:numPr>
              <w:spacing w:after="0" w:line="276" w:lineRule="auto"/>
              <w:jc w:val="both"/>
              <w:rPr>
                <w:rFonts w:ascii="OfficinaSansBookC" w:hAnsi="OfficinaSansBookC"/>
                <w:sz w:val="24"/>
              </w:rPr>
            </w:pPr>
            <w:r>
              <w:rPr>
                <w:rFonts w:ascii="OfficinaSansBookC" w:hAnsi="OfficinaSansBookC"/>
                <w:sz w:val="24"/>
              </w:rPr>
              <w:t>greettheshopassistant</w:t>
            </w:r>
          </w:p>
          <w:p w:rsidR="00342929" w:rsidRPr="00056AC9" w:rsidRDefault="00342929" w:rsidP="00342929">
            <w:pPr>
              <w:widowControl w:val="0"/>
              <w:numPr>
                <w:ilvl w:val="0"/>
                <w:numId w:val="151"/>
              </w:numPr>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ask for a pair of jeans. </w:t>
            </w:r>
          </w:p>
          <w:p w:rsidR="00342929" w:rsidRDefault="00342929" w:rsidP="00342929">
            <w:pPr>
              <w:widowControl w:val="0"/>
              <w:numPr>
                <w:ilvl w:val="0"/>
                <w:numId w:val="151"/>
              </w:numPr>
              <w:spacing w:after="0" w:line="276" w:lineRule="auto"/>
              <w:jc w:val="both"/>
              <w:rPr>
                <w:rFonts w:ascii="OfficinaSansBookC" w:hAnsi="OfficinaSansBookC"/>
                <w:sz w:val="24"/>
              </w:rPr>
            </w:pPr>
            <w:r>
              <w:rPr>
                <w:rFonts w:ascii="OfficinaSansBookC" w:hAnsi="OfficinaSansBookC"/>
                <w:sz w:val="24"/>
              </w:rPr>
              <w:t>youlikeblack</w:t>
            </w:r>
          </w:p>
          <w:p w:rsidR="00342929" w:rsidRPr="00056AC9" w:rsidRDefault="00342929" w:rsidP="00342929">
            <w:pPr>
              <w:widowControl w:val="0"/>
              <w:numPr>
                <w:ilvl w:val="0"/>
                <w:numId w:val="151"/>
              </w:numPr>
              <w:spacing w:after="0" w:line="276" w:lineRule="auto"/>
              <w:jc w:val="both"/>
              <w:rPr>
                <w:rFonts w:ascii="OfficinaSansBookC" w:hAnsi="OfficinaSansBookC"/>
                <w:sz w:val="24"/>
                <w:lang w:val="en-US"/>
              </w:rPr>
            </w:pPr>
            <w:r w:rsidRPr="00056AC9">
              <w:rPr>
                <w:rFonts w:ascii="OfficinaSansBookC" w:hAnsi="OfficinaSansBookC"/>
                <w:sz w:val="24"/>
                <w:lang w:val="en-US"/>
              </w:rPr>
              <w:t>if there aren't any black, ask for a pair of blue jeans.</w:t>
            </w:r>
          </w:p>
          <w:p w:rsidR="00342929" w:rsidRDefault="00342929" w:rsidP="00342929">
            <w:pPr>
              <w:widowControl w:val="0"/>
              <w:numPr>
                <w:ilvl w:val="0"/>
                <w:numId w:val="151"/>
              </w:numPr>
              <w:spacing w:after="0" w:line="276" w:lineRule="auto"/>
              <w:jc w:val="both"/>
              <w:rPr>
                <w:rFonts w:ascii="OfficinaSansBookC" w:hAnsi="OfficinaSansBookC"/>
                <w:sz w:val="24"/>
              </w:rPr>
            </w:pPr>
            <w:r>
              <w:rPr>
                <w:rFonts w:ascii="OfficinaSansBookC" w:hAnsi="OfficinaSansBookC"/>
                <w:sz w:val="24"/>
              </w:rPr>
              <w:t>youaresize 40</w:t>
            </w:r>
          </w:p>
          <w:p w:rsidR="00342929" w:rsidRPr="00056AC9" w:rsidRDefault="00342929" w:rsidP="00342929">
            <w:pPr>
              <w:widowControl w:val="0"/>
              <w:numPr>
                <w:ilvl w:val="0"/>
                <w:numId w:val="151"/>
              </w:numPr>
              <w:spacing w:after="0" w:line="276" w:lineRule="auto"/>
              <w:jc w:val="both"/>
              <w:rPr>
                <w:rFonts w:ascii="OfficinaSansBookC" w:hAnsi="OfficinaSansBookC"/>
                <w:sz w:val="24"/>
                <w:lang w:val="en-US"/>
              </w:rPr>
            </w:pPr>
            <w:r w:rsidRPr="00056AC9">
              <w:rPr>
                <w:rFonts w:ascii="OfficinaSansBookC" w:hAnsi="OfficinaSansBookC"/>
                <w:sz w:val="24"/>
                <w:lang w:val="en-US"/>
              </w:rPr>
              <w:t>agree to have a look at the blue jeans.</w:t>
            </w:r>
          </w:p>
          <w:p w:rsidR="00342929" w:rsidRPr="00056AC9" w:rsidRDefault="00342929" w:rsidP="00342929">
            <w:pPr>
              <w:widowControl w:val="0"/>
              <w:numPr>
                <w:ilvl w:val="0"/>
                <w:numId w:val="151"/>
              </w:numPr>
              <w:spacing w:after="0" w:line="276" w:lineRule="auto"/>
              <w:jc w:val="both"/>
              <w:rPr>
                <w:rFonts w:ascii="OfficinaSansBookC" w:hAnsi="OfficinaSansBookC"/>
                <w:sz w:val="24"/>
                <w:lang w:val="en-US"/>
              </w:rPr>
            </w:pPr>
            <w:r w:rsidRPr="00056AC9">
              <w:rPr>
                <w:rFonts w:ascii="OfficinaSansBookC" w:hAnsi="OfficinaSansBookC"/>
                <w:sz w:val="24"/>
                <w:lang w:val="en-US"/>
              </w:rPr>
              <w:t>ask if you can try them on.</w:t>
            </w:r>
          </w:p>
          <w:p w:rsidR="00342929" w:rsidRDefault="00342929" w:rsidP="00342929">
            <w:pPr>
              <w:widowControl w:val="0"/>
              <w:numPr>
                <w:ilvl w:val="0"/>
                <w:numId w:val="151"/>
              </w:numPr>
              <w:spacing w:after="0" w:line="276" w:lineRule="auto"/>
              <w:jc w:val="both"/>
              <w:rPr>
                <w:rFonts w:ascii="OfficinaSansBookC" w:hAnsi="OfficinaSansBookC"/>
                <w:sz w:val="24"/>
              </w:rPr>
            </w:pPr>
            <w:r>
              <w:rPr>
                <w:rFonts w:ascii="OfficinaSansBookC" w:hAnsi="OfficinaSansBookC"/>
                <w:sz w:val="24"/>
              </w:rPr>
              <w:t>askabouttheprice</w:t>
            </w:r>
          </w:p>
          <w:p w:rsidR="00342929" w:rsidRDefault="00342929" w:rsidP="00342929">
            <w:pPr>
              <w:widowControl w:val="0"/>
              <w:numPr>
                <w:ilvl w:val="0"/>
                <w:numId w:val="151"/>
              </w:numPr>
              <w:spacing w:after="0" w:line="276" w:lineRule="auto"/>
              <w:jc w:val="both"/>
              <w:rPr>
                <w:rFonts w:ascii="OfficinaSansBookC" w:hAnsi="OfficinaSansBookC"/>
                <w:sz w:val="24"/>
              </w:rPr>
            </w:pPr>
            <w:r>
              <w:rPr>
                <w:rFonts w:ascii="OfficinaSansBookC" w:hAnsi="OfficinaSansBookC"/>
                <w:sz w:val="24"/>
              </w:rPr>
              <w:t>buythejeans</w:t>
            </w:r>
          </w:p>
          <w:p w:rsidR="00342929" w:rsidRPr="00056AC9" w:rsidRDefault="00342929" w:rsidP="00342929">
            <w:pPr>
              <w:widowControl w:val="0"/>
              <w:numPr>
                <w:ilvl w:val="0"/>
                <w:numId w:val="151"/>
              </w:numPr>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thank the shop assistant for help </w:t>
            </w:r>
          </w:p>
          <w:p w:rsidR="00342929" w:rsidRDefault="00342929" w:rsidP="00342929">
            <w:pPr>
              <w:widowControl w:val="0"/>
              <w:numPr>
                <w:ilvl w:val="0"/>
                <w:numId w:val="151"/>
              </w:numPr>
              <w:spacing w:after="0" w:line="276" w:lineRule="auto"/>
              <w:jc w:val="both"/>
              <w:rPr>
                <w:rFonts w:ascii="OfficinaSansBookC" w:hAnsi="OfficinaSansBookC"/>
                <w:sz w:val="24"/>
              </w:rPr>
            </w:pPr>
            <w:r>
              <w:rPr>
                <w:rFonts w:ascii="OfficinaSansBookC" w:hAnsi="OfficinaSansBookC"/>
                <w:sz w:val="24"/>
              </w:rPr>
              <w:t>saygood-bye</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Card 2.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Student B- You are the shop assistant.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Step 1. Read the plan and write what you can ask and say.</w:t>
            </w:r>
          </w:p>
          <w:p w:rsidR="00342929" w:rsidRDefault="00342929" w:rsidP="00342929">
            <w:pPr>
              <w:widowControl w:val="0"/>
              <w:numPr>
                <w:ilvl w:val="0"/>
                <w:numId w:val="152"/>
              </w:numPr>
              <w:spacing w:after="0" w:line="276" w:lineRule="auto"/>
              <w:jc w:val="both"/>
              <w:rPr>
                <w:rFonts w:ascii="OfficinaSansBookC" w:hAnsi="OfficinaSansBookC"/>
                <w:sz w:val="24"/>
              </w:rPr>
            </w:pPr>
            <w:r>
              <w:rPr>
                <w:rFonts w:ascii="OfficinaSansBookC" w:hAnsi="OfficinaSansBookC"/>
                <w:sz w:val="24"/>
              </w:rPr>
              <w:t xml:space="preserve">start a talk,  </w:t>
            </w:r>
          </w:p>
          <w:p w:rsidR="00342929" w:rsidRPr="00056AC9" w:rsidRDefault="00342929" w:rsidP="00342929">
            <w:pPr>
              <w:widowControl w:val="0"/>
              <w:numPr>
                <w:ilvl w:val="0"/>
                <w:numId w:val="152"/>
              </w:numPr>
              <w:spacing w:after="0" w:line="276" w:lineRule="auto"/>
              <w:jc w:val="both"/>
              <w:rPr>
                <w:rFonts w:ascii="OfficinaSansBookC" w:hAnsi="OfficinaSansBookC"/>
                <w:sz w:val="24"/>
                <w:lang w:val="en-US"/>
              </w:rPr>
            </w:pPr>
            <w:r w:rsidRPr="00056AC9">
              <w:rPr>
                <w:rFonts w:ascii="OfficinaSansBookC" w:hAnsi="OfficinaSansBookC"/>
                <w:sz w:val="24"/>
                <w:lang w:val="en-US"/>
              </w:rPr>
              <w:t>greet the customer and ask if you can help him/her</w:t>
            </w:r>
          </w:p>
          <w:p w:rsidR="00342929" w:rsidRPr="00056AC9" w:rsidRDefault="00342929" w:rsidP="00342929">
            <w:pPr>
              <w:widowControl w:val="0"/>
              <w:numPr>
                <w:ilvl w:val="0"/>
                <w:numId w:val="152"/>
              </w:numPr>
              <w:spacing w:after="0" w:line="276" w:lineRule="auto"/>
              <w:jc w:val="both"/>
              <w:rPr>
                <w:rFonts w:ascii="OfficinaSansBookC" w:hAnsi="OfficinaSansBookC"/>
                <w:sz w:val="24"/>
                <w:lang w:val="en-US"/>
              </w:rPr>
            </w:pPr>
            <w:r w:rsidRPr="00056AC9">
              <w:rPr>
                <w:rFonts w:ascii="OfficinaSansBookC" w:hAnsi="OfficinaSansBookC"/>
                <w:sz w:val="24"/>
                <w:lang w:val="en-US"/>
              </w:rPr>
              <w:t>ask what colour the customer wants</w:t>
            </w:r>
          </w:p>
          <w:p w:rsidR="00342929" w:rsidRPr="00056AC9" w:rsidRDefault="00342929" w:rsidP="00342929">
            <w:pPr>
              <w:widowControl w:val="0"/>
              <w:numPr>
                <w:ilvl w:val="0"/>
                <w:numId w:val="152"/>
              </w:numPr>
              <w:spacing w:after="0" w:line="276" w:lineRule="auto"/>
              <w:jc w:val="both"/>
              <w:rPr>
                <w:rFonts w:ascii="OfficinaSansBookC" w:hAnsi="OfficinaSansBookC"/>
                <w:sz w:val="24"/>
                <w:lang w:val="en-US"/>
              </w:rPr>
            </w:pPr>
            <w:r w:rsidRPr="00056AC9">
              <w:rPr>
                <w:rFonts w:ascii="OfficinaSansBookC" w:hAnsi="OfficinaSansBookC"/>
                <w:sz w:val="24"/>
                <w:lang w:val="en-US"/>
              </w:rPr>
              <w:t>you have only blue and grey jeans in a shop</w:t>
            </w:r>
          </w:p>
          <w:p w:rsidR="00342929" w:rsidRPr="00056AC9" w:rsidRDefault="00342929" w:rsidP="00342929">
            <w:pPr>
              <w:widowControl w:val="0"/>
              <w:numPr>
                <w:ilvl w:val="0"/>
                <w:numId w:val="152"/>
              </w:numPr>
              <w:spacing w:after="0" w:line="276" w:lineRule="auto"/>
              <w:jc w:val="both"/>
              <w:rPr>
                <w:rFonts w:ascii="OfficinaSansBookC" w:hAnsi="OfficinaSansBookC"/>
                <w:sz w:val="24"/>
                <w:lang w:val="en-US"/>
              </w:rPr>
            </w:pPr>
            <w:r w:rsidRPr="00056AC9">
              <w:rPr>
                <w:rFonts w:ascii="OfficinaSansBookC" w:hAnsi="OfficinaSansBookC"/>
                <w:sz w:val="24"/>
                <w:lang w:val="en-US"/>
              </w:rPr>
              <w:t>offer him/ her blue or grey ones</w:t>
            </w:r>
          </w:p>
          <w:p w:rsidR="00342929" w:rsidRDefault="00342929" w:rsidP="00342929">
            <w:pPr>
              <w:widowControl w:val="0"/>
              <w:numPr>
                <w:ilvl w:val="0"/>
                <w:numId w:val="152"/>
              </w:numPr>
              <w:spacing w:after="0" w:line="276" w:lineRule="auto"/>
              <w:jc w:val="both"/>
              <w:rPr>
                <w:rFonts w:ascii="OfficinaSansBookC" w:hAnsi="OfficinaSansBookC"/>
                <w:sz w:val="24"/>
              </w:rPr>
            </w:pPr>
            <w:r>
              <w:rPr>
                <w:rFonts w:ascii="OfficinaSansBookC" w:hAnsi="OfficinaSansBookC"/>
                <w:sz w:val="24"/>
              </w:rPr>
              <w:t>askabouthis/hersize</w:t>
            </w:r>
          </w:p>
          <w:p w:rsidR="00342929" w:rsidRPr="00056AC9" w:rsidRDefault="00342929" w:rsidP="00342929">
            <w:pPr>
              <w:widowControl w:val="0"/>
              <w:numPr>
                <w:ilvl w:val="0"/>
                <w:numId w:val="152"/>
              </w:numPr>
              <w:spacing w:after="0" w:line="276" w:lineRule="auto"/>
              <w:jc w:val="both"/>
              <w:rPr>
                <w:rFonts w:ascii="OfficinaSansBookC" w:hAnsi="OfficinaSansBookC"/>
                <w:sz w:val="24"/>
                <w:lang w:val="en-US"/>
              </w:rPr>
            </w:pPr>
            <w:r w:rsidRPr="00056AC9">
              <w:rPr>
                <w:rFonts w:ascii="OfficinaSansBookC" w:hAnsi="OfficinaSansBookC"/>
                <w:sz w:val="24"/>
                <w:lang w:val="en-US"/>
              </w:rPr>
              <w:t>say if he/she can try them on</w:t>
            </w:r>
          </w:p>
          <w:p w:rsidR="00342929" w:rsidRDefault="00342929" w:rsidP="00342929">
            <w:pPr>
              <w:widowControl w:val="0"/>
              <w:numPr>
                <w:ilvl w:val="0"/>
                <w:numId w:val="152"/>
              </w:numPr>
              <w:spacing w:after="0" w:line="276" w:lineRule="auto"/>
              <w:jc w:val="both"/>
              <w:rPr>
                <w:rFonts w:ascii="OfficinaSansBookC" w:hAnsi="OfficinaSansBookC"/>
                <w:sz w:val="24"/>
              </w:rPr>
            </w:pPr>
            <w:r>
              <w:rPr>
                <w:rFonts w:ascii="OfficinaSansBookC" w:hAnsi="OfficinaSansBookC"/>
                <w:sz w:val="24"/>
              </w:rPr>
              <w:t>sayhowmuchtheycost</w:t>
            </w:r>
          </w:p>
          <w:p w:rsidR="00342929" w:rsidRDefault="00342929" w:rsidP="00342929">
            <w:pPr>
              <w:widowControl w:val="0"/>
              <w:numPr>
                <w:ilvl w:val="0"/>
                <w:numId w:val="152"/>
              </w:numPr>
              <w:spacing w:after="0" w:line="276" w:lineRule="auto"/>
              <w:jc w:val="both"/>
              <w:rPr>
                <w:rFonts w:ascii="OfficinaSansBookC" w:hAnsi="OfficinaSansBookC"/>
                <w:sz w:val="24"/>
              </w:rPr>
            </w:pPr>
            <w:r>
              <w:rPr>
                <w:rFonts w:ascii="OfficinaSansBookC" w:hAnsi="OfficinaSansBookC"/>
                <w:sz w:val="24"/>
              </w:rPr>
              <w:lastRenderedPageBreak/>
              <w:t xml:space="preserve">thank a customer, </w:t>
            </w:r>
          </w:p>
          <w:p w:rsidR="00342929" w:rsidRDefault="00342929" w:rsidP="00342929">
            <w:pPr>
              <w:widowControl w:val="0"/>
              <w:numPr>
                <w:ilvl w:val="0"/>
                <w:numId w:val="152"/>
              </w:numPr>
              <w:spacing w:after="0" w:line="276" w:lineRule="auto"/>
              <w:jc w:val="both"/>
              <w:rPr>
                <w:rFonts w:ascii="OfficinaSansBookC" w:hAnsi="OfficinaSansBookC"/>
                <w:sz w:val="24"/>
              </w:rPr>
            </w:pPr>
            <w:r>
              <w:rPr>
                <w:rFonts w:ascii="OfficinaSansBookC" w:hAnsi="OfficinaSansBookC"/>
                <w:sz w:val="24"/>
              </w:rPr>
              <w:t xml:space="preserve">saygoodbye.  </w:t>
            </w:r>
          </w:p>
          <w:p w:rsidR="00342929" w:rsidRDefault="00342929" w:rsidP="00BE1EE7">
            <w:pPr>
              <w:widowControl w:val="0"/>
              <w:spacing w:after="0" w:line="276" w:lineRule="auto"/>
              <w:jc w:val="both"/>
              <w:rPr>
                <w:rFonts w:ascii="OfficinaSansBookC" w:hAnsi="OfficinaSansBookC"/>
                <w:sz w:val="24"/>
              </w:rPr>
            </w:pP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Step 2. Playyourroles. </w:t>
            </w:r>
          </w:p>
          <w:p w:rsidR="00342929" w:rsidRDefault="00342929" w:rsidP="00BE1EE7">
            <w:pPr>
              <w:widowControl w:val="0"/>
              <w:spacing w:after="0" w:line="276" w:lineRule="auto"/>
              <w:jc w:val="both"/>
              <w:rPr>
                <w:rFonts w:ascii="OfficinaSansBookC" w:hAnsi="OfficinaSansBookC"/>
                <w:sz w:val="24"/>
              </w:rPr>
            </w:pPr>
          </w:p>
          <w:p w:rsidR="00342929" w:rsidRDefault="00342929" w:rsidP="00BE1EE7">
            <w:pPr>
              <w:widowControl w:val="0"/>
              <w:spacing w:after="0" w:line="276" w:lineRule="auto"/>
              <w:jc w:val="both"/>
              <w:rPr>
                <w:rFonts w:ascii="OfficinaSansBookC" w:hAnsi="OfficinaSansBookC"/>
                <w:sz w:val="24"/>
              </w:rPr>
            </w:pP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А2 ивыше</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are a customer (Student A) and a shop assistant (Student B). You are in a clothes shop.</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Card 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Student A- You are the customer. You want to buy a pair of trainers.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Step 1. Read the plan and make some notes. You have 2-3 minutes to think.</w:t>
            </w:r>
          </w:p>
          <w:p w:rsidR="00342929" w:rsidRDefault="00342929" w:rsidP="00342929">
            <w:pPr>
              <w:widowControl w:val="0"/>
              <w:numPr>
                <w:ilvl w:val="0"/>
                <w:numId w:val="151"/>
              </w:numPr>
              <w:spacing w:after="0" w:line="276" w:lineRule="auto"/>
              <w:jc w:val="both"/>
              <w:rPr>
                <w:rFonts w:ascii="OfficinaSansBookC" w:hAnsi="OfficinaSansBookC"/>
                <w:sz w:val="24"/>
              </w:rPr>
            </w:pPr>
            <w:r>
              <w:rPr>
                <w:rFonts w:ascii="OfficinaSansBookC" w:hAnsi="OfficinaSansBookC"/>
                <w:sz w:val="24"/>
              </w:rPr>
              <w:t>greettheshopassistant</w:t>
            </w:r>
          </w:p>
          <w:p w:rsidR="00342929" w:rsidRPr="00056AC9" w:rsidRDefault="00342929" w:rsidP="00342929">
            <w:pPr>
              <w:widowControl w:val="0"/>
              <w:numPr>
                <w:ilvl w:val="0"/>
                <w:numId w:val="151"/>
              </w:numPr>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ask for a pair of trainers. </w:t>
            </w:r>
          </w:p>
          <w:p w:rsidR="00342929" w:rsidRPr="00056AC9" w:rsidRDefault="00342929" w:rsidP="00342929">
            <w:pPr>
              <w:widowControl w:val="0"/>
              <w:numPr>
                <w:ilvl w:val="0"/>
                <w:numId w:val="151"/>
              </w:numPr>
              <w:spacing w:after="0" w:line="276" w:lineRule="auto"/>
              <w:jc w:val="both"/>
              <w:rPr>
                <w:rFonts w:ascii="OfficinaSansBookC" w:hAnsi="OfficinaSansBookC"/>
                <w:sz w:val="24"/>
                <w:lang w:val="en-US"/>
              </w:rPr>
            </w:pPr>
            <w:r w:rsidRPr="00056AC9">
              <w:rPr>
                <w:rFonts w:ascii="OfficinaSansBookC" w:hAnsi="OfficinaSansBookC"/>
                <w:sz w:val="24"/>
                <w:lang w:val="en-US"/>
              </w:rPr>
              <w:t>you are size 38 and you like bright colours</w:t>
            </w:r>
          </w:p>
          <w:p w:rsidR="00342929" w:rsidRPr="00056AC9" w:rsidRDefault="00342929" w:rsidP="00342929">
            <w:pPr>
              <w:widowControl w:val="0"/>
              <w:numPr>
                <w:ilvl w:val="0"/>
                <w:numId w:val="151"/>
              </w:numPr>
              <w:spacing w:after="0" w:line="276" w:lineRule="auto"/>
              <w:jc w:val="both"/>
              <w:rPr>
                <w:rFonts w:ascii="OfficinaSansBookC" w:hAnsi="OfficinaSansBookC"/>
                <w:sz w:val="24"/>
                <w:lang w:val="en-US"/>
              </w:rPr>
            </w:pPr>
            <w:r w:rsidRPr="00056AC9">
              <w:rPr>
                <w:rFonts w:ascii="OfficinaSansBookC" w:hAnsi="OfficinaSansBookC"/>
                <w:sz w:val="24"/>
                <w:lang w:val="en-US"/>
              </w:rPr>
              <w:t>you don't like the colour the shop assistant has showed you, because it is light green, ask is they have anything else</w:t>
            </w:r>
          </w:p>
          <w:p w:rsidR="00342929" w:rsidRPr="00056AC9" w:rsidRDefault="00342929" w:rsidP="00342929">
            <w:pPr>
              <w:widowControl w:val="0"/>
              <w:numPr>
                <w:ilvl w:val="0"/>
                <w:numId w:val="151"/>
              </w:numPr>
              <w:spacing w:after="0" w:line="276" w:lineRule="auto"/>
              <w:jc w:val="both"/>
              <w:rPr>
                <w:rFonts w:ascii="OfficinaSansBookC" w:hAnsi="OfficinaSansBookC"/>
                <w:sz w:val="24"/>
                <w:lang w:val="en-US"/>
              </w:rPr>
            </w:pPr>
            <w:r w:rsidRPr="00056AC9">
              <w:rPr>
                <w:rFonts w:ascii="OfficinaSansBookC" w:hAnsi="OfficinaSansBookC"/>
                <w:sz w:val="24"/>
                <w:lang w:val="en-US"/>
              </w:rPr>
              <w:t>ask what material it's made of</w:t>
            </w:r>
          </w:p>
          <w:p w:rsidR="00342929" w:rsidRPr="00056AC9" w:rsidRDefault="00342929" w:rsidP="00342929">
            <w:pPr>
              <w:widowControl w:val="0"/>
              <w:numPr>
                <w:ilvl w:val="0"/>
                <w:numId w:val="151"/>
              </w:numPr>
              <w:spacing w:after="0" w:line="276" w:lineRule="auto"/>
              <w:jc w:val="both"/>
              <w:rPr>
                <w:rFonts w:ascii="OfficinaSansBookC" w:hAnsi="OfficinaSansBookC"/>
                <w:sz w:val="24"/>
                <w:lang w:val="en-US"/>
              </w:rPr>
            </w:pPr>
            <w:r w:rsidRPr="00056AC9">
              <w:rPr>
                <w:rFonts w:ascii="OfficinaSansBookC" w:hAnsi="OfficinaSansBookC"/>
                <w:sz w:val="24"/>
                <w:lang w:val="en-US"/>
              </w:rPr>
              <w:t>ask if you can try them on</w:t>
            </w:r>
          </w:p>
          <w:p w:rsidR="00342929" w:rsidRDefault="00342929" w:rsidP="00342929">
            <w:pPr>
              <w:widowControl w:val="0"/>
              <w:numPr>
                <w:ilvl w:val="0"/>
                <w:numId w:val="151"/>
              </w:numPr>
              <w:spacing w:after="0" w:line="276" w:lineRule="auto"/>
              <w:jc w:val="both"/>
              <w:rPr>
                <w:rFonts w:ascii="OfficinaSansBookC" w:hAnsi="OfficinaSansBookC"/>
                <w:sz w:val="24"/>
              </w:rPr>
            </w:pPr>
            <w:r>
              <w:rPr>
                <w:rFonts w:ascii="OfficinaSansBookC" w:hAnsi="OfficinaSansBookC"/>
                <w:sz w:val="24"/>
              </w:rPr>
              <w:t>askabouttheprice</w:t>
            </w:r>
          </w:p>
          <w:p w:rsidR="00342929" w:rsidRDefault="00342929" w:rsidP="00342929">
            <w:pPr>
              <w:widowControl w:val="0"/>
              <w:numPr>
                <w:ilvl w:val="0"/>
                <w:numId w:val="151"/>
              </w:numPr>
              <w:spacing w:after="0" w:line="276" w:lineRule="auto"/>
              <w:jc w:val="both"/>
              <w:rPr>
                <w:rFonts w:ascii="OfficinaSansBookC" w:hAnsi="OfficinaSansBookC"/>
                <w:sz w:val="24"/>
              </w:rPr>
            </w:pPr>
            <w:r>
              <w:rPr>
                <w:rFonts w:ascii="OfficinaSansBookC" w:hAnsi="OfficinaSansBookC"/>
                <w:sz w:val="24"/>
              </w:rPr>
              <w:t>buythetrainers</w:t>
            </w:r>
          </w:p>
          <w:p w:rsidR="00342929" w:rsidRPr="00056AC9" w:rsidRDefault="00342929" w:rsidP="00342929">
            <w:pPr>
              <w:widowControl w:val="0"/>
              <w:numPr>
                <w:ilvl w:val="0"/>
                <w:numId w:val="151"/>
              </w:numPr>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thank a shop assistant for help </w:t>
            </w:r>
          </w:p>
          <w:p w:rsidR="00342929" w:rsidRDefault="00342929" w:rsidP="00342929">
            <w:pPr>
              <w:widowControl w:val="0"/>
              <w:numPr>
                <w:ilvl w:val="0"/>
                <w:numId w:val="151"/>
              </w:numPr>
              <w:spacing w:after="0" w:line="276" w:lineRule="auto"/>
              <w:jc w:val="both"/>
              <w:rPr>
                <w:rFonts w:ascii="OfficinaSansBookC" w:hAnsi="OfficinaSansBookC"/>
                <w:sz w:val="24"/>
              </w:rPr>
            </w:pPr>
            <w:r>
              <w:rPr>
                <w:rFonts w:ascii="OfficinaSansBookC" w:hAnsi="OfficinaSansBookC"/>
                <w:sz w:val="24"/>
              </w:rPr>
              <w:t>saygood-bye</w:t>
            </w:r>
          </w:p>
          <w:p w:rsidR="00342929" w:rsidRDefault="00342929" w:rsidP="00BE1EE7">
            <w:pPr>
              <w:widowControl w:val="0"/>
              <w:spacing w:after="0" w:line="276" w:lineRule="auto"/>
              <w:ind w:left="720"/>
              <w:jc w:val="both"/>
              <w:rPr>
                <w:rFonts w:ascii="OfficinaSansBookC" w:hAnsi="OfficinaSansBookC"/>
                <w:sz w:val="24"/>
              </w:rPr>
            </w:pP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Card 2.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Student B- You are the shop assistant.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Step 1.  Read the plan and make some notes. You have 2 minutes to think. </w:t>
            </w:r>
          </w:p>
          <w:p w:rsidR="00342929" w:rsidRDefault="00342929" w:rsidP="00342929">
            <w:pPr>
              <w:widowControl w:val="0"/>
              <w:numPr>
                <w:ilvl w:val="0"/>
                <w:numId w:val="152"/>
              </w:numPr>
              <w:spacing w:after="0" w:line="276" w:lineRule="auto"/>
              <w:jc w:val="both"/>
              <w:rPr>
                <w:rFonts w:ascii="OfficinaSansBookC" w:hAnsi="OfficinaSansBookC"/>
                <w:sz w:val="24"/>
              </w:rPr>
            </w:pPr>
            <w:r>
              <w:rPr>
                <w:rFonts w:ascii="OfficinaSansBookC" w:hAnsi="OfficinaSansBookC"/>
                <w:sz w:val="24"/>
              </w:rPr>
              <w:t>start a talk</w:t>
            </w:r>
          </w:p>
          <w:p w:rsidR="00342929" w:rsidRPr="00056AC9" w:rsidRDefault="00342929" w:rsidP="00342929">
            <w:pPr>
              <w:widowControl w:val="0"/>
              <w:numPr>
                <w:ilvl w:val="0"/>
                <w:numId w:val="152"/>
              </w:numPr>
              <w:spacing w:after="0" w:line="276" w:lineRule="auto"/>
              <w:jc w:val="both"/>
              <w:rPr>
                <w:rFonts w:ascii="OfficinaSansBookC" w:hAnsi="OfficinaSansBookC"/>
                <w:sz w:val="24"/>
                <w:lang w:val="en-US"/>
              </w:rPr>
            </w:pPr>
            <w:r w:rsidRPr="00056AC9">
              <w:rPr>
                <w:rFonts w:ascii="OfficinaSansBookC" w:hAnsi="OfficinaSansBookC"/>
                <w:sz w:val="24"/>
                <w:lang w:val="en-US"/>
              </w:rPr>
              <w:t>greet the customer and ask if you can help him/her</w:t>
            </w:r>
          </w:p>
          <w:p w:rsidR="00342929" w:rsidRPr="00056AC9" w:rsidRDefault="00342929" w:rsidP="00342929">
            <w:pPr>
              <w:widowControl w:val="0"/>
              <w:numPr>
                <w:ilvl w:val="0"/>
                <w:numId w:val="152"/>
              </w:numPr>
              <w:spacing w:after="0" w:line="276" w:lineRule="auto"/>
              <w:jc w:val="both"/>
              <w:rPr>
                <w:rFonts w:ascii="OfficinaSansBookC" w:hAnsi="OfficinaSansBookC"/>
                <w:sz w:val="24"/>
                <w:lang w:val="en-US"/>
              </w:rPr>
            </w:pPr>
            <w:r w:rsidRPr="00056AC9">
              <w:rPr>
                <w:rFonts w:ascii="OfficinaSansBookC" w:hAnsi="OfficinaSansBookC"/>
                <w:sz w:val="24"/>
                <w:lang w:val="en-US"/>
              </w:rPr>
              <w:t>ask what colour and size the customer is interested in</w:t>
            </w:r>
          </w:p>
          <w:p w:rsidR="00342929" w:rsidRDefault="00342929" w:rsidP="00342929">
            <w:pPr>
              <w:widowControl w:val="0"/>
              <w:numPr>
                <w:ilvl w:val="0"/>
                <w:numId w:val="152"/>
              </w:numPr>
              <w:spacing w:after="0" w:line="276" w:lineRule="auto"/>
              <w:jc w:val="both"/>
              <w:rPr>
                <w:rFonts w:ascii="OfficinaSansBookC" w:hAnsi="OfficinaSansBookC"/>
                <w:sz w:val="24"/>
              </w:rPr>
            </w:pPr>
            <w:r>
              <w:rPr>
                <w:rFonts w:ascii="OfficinaSansBookC" w:hAnsi="OfficinaSansBookC"/>
                <w:sz w:val="24"/>
              </w:rPr>
              <w:t>offerhim/hergreentrainers</w:t>
            </w:r>
          </w:p>
          <w:p w:rsidR="00342929" w:rsidRPr="00056AC9" w:rsidRDefault="00342929" w:rsidP="00342929">
            <w:pPr>
              <w:widowControl w:val="0"/>
              <w:numPr>
                <w:ilvl w:val="0"/>
                <w:numId w:val="152"/>
              </w:numPr>
              <w:spacing w:after="0" w:line="276" w:lineRule="auto"/>
              <w:jc w:val="both"/>
              <w:rPr>
                <w:rFonts w:ascii="OfficinaSansBookC" w:hAnsi="OfficinaSansBookC"/>
                <w:sz w:val="24"/>
                <w:lang w:val="en-US"/>
              </w:rPr>
            </w:pPr>
            <w:r w:rsidRPr="00056AC9">
              <w:rPr>
                <w:rFonts w:ascii="OfficinaSansBookC" w:hAnsi="OfficinaSansBookC"/>
                <w:sz w:val="24"/>
                <w:lang w:val="en-US"/>
              </w:rPr>
              <w:t>if the customer doesn't like the colour, offer him other colours.</w:t>
            </w:r>
          </w:p>
          <w:p w:rsidR="00342929" w:rsidRPr="00056AC9" w:rsidRDefault="00342929" w:rsidP="00342929">
            <w:pPr>
              <w:widowControl w:val="0"/>
              <w:numPr>
                <w:ilvl w:val="0"/>
                <w:numId w:val="152"/>
              </w:numPr>
              <w:spacing w:after="0" w:line="276" w:lineRule="auto"/>
              <w:jc w:val="both"/>
              <w:rPr>
                <w:rFonts w:ascii="OfficinaSansBookC" w:hAnsi="OfficinaSansBookC"/>
                <w:sz w:val="24"/>
                <w:lang w:val="en-US"/>
              </w:rPr>
            </w:pPr>
            <w:r w:rsidRPr="00056AC9">
              <w:rPr>
                <w:rFonts w:ascii="OfficinaSansBookC" w:hAnsi="OfficinaSansBookC"/>
                <w:sz w:val="24"/>
                <w:lang w:val="en-US"/>
              </w:rPr>
              <w:t>say if he/she can try them on</w:t>
            </w:r>
          </w:p>
          <w:p w:rsidR="00342929" w:rsidRPr="00056AC9" w:rsidRDefault="00342929" w:rsidP="00342929">
            <w:pPr>
              <w:widowControl w:val="0"/>
              <w:numPr>
                <w:ilvl w:val="0"/>
                <w:numId w:val="152"/>
              </w:numPr>
              <w:spacing w:after="0" w:line="276" w:lineRule="auto"/>
              <w:jc w:val="both"/>
              <w:rPr>
                <w:rFonts w:ascii="OfficinaSansBookC" w:hAnsi="OfficinaSansBookC"/>
                <w:sz w:val="24"/>
                <w:lang w:val="en-US"/>
              </w:rPr>
            </w:pPr>
            <w:r w:rsidRPr="00056AC9">
              <w:rPr>
                <w:rFonts w:ascii="OfficinaSansBookC" w:hAnsi="OfficinaSansBookC"/>
                <w:sz w:val="24"/>
                <w:lang w:val="en-US"/>
              </w:rPr>
              <w:t>if the customer asks you, tell him/her that they are made of leather</w:t>
            </w:r>
          </w:p>
          <w:p w:rsidR="00342929" w:rsidRPr="00056AC9" w:rsidRDefault="00342929" w:rsidP="00342929">
            <w:pPr>
              <w:widowControl w:val="0"/>
              <w:numPr>
                <w:ilvl w:val="0"/>
                <w:numId w:val="152"/>
              </w:numPr>
              <w:spacing w:after="0" w:line="276" w:lineRule="auto"/>
              <w:jc w:val="both"/>
              <w:rPr>
                <w:rFonts w:ascii="OfficinaSansBookC" w:hAnsi="OfficinaSansBookC"/>
                <w:sz w:val="24"/>
                <w:lang w:val="en-US"/>
              </w:rPr>
            </w:pPr>
            <w:r w:rsidRPr="00056AC9">
              <w:rPr>
                <w:rFonts w:ascii="OfficinaSansBookC" w:hAnsi="OfficinaSansBookC"/>
                <w:sz w:val="24"/>
                <w:lang w:val="en-US"/>
              </w:rPr>
              <w:t>if the customer asks you, tell him/her that he looks great in them</w:t>
            </w:r>
          </w:p>
          <w:p w:rsidR="00342929" w:rsidRDefault="00342929" w:rsidP="00342929">
            <w:pPr>
              <w:widowControl w:val="0"/>
              <w:numPr>
                <w:ilvl w:val="0"/>
                <w:numId w:val="152"/>
              </w:numPr>
              <w:spacing w:after="0" w:line="276" w:lineRule="auto"/>
              <w:jc w:val="both"/>
              <w:rPr>
                <w:rFonts w:ascii="OfficinaSansBookC" w:hAnsi="OfficinaSansBookC"/>
                <w:sz w:val="24"/>
              </w:rPr>
            </w:pPr>
            <w:r>
              <w:rPr>
                <w:rFonts w:ascii="OfficinaSansBookC" w:hAnsi="OfficinaSansBookC"/>
                <w:sz w:val="24"/>
              </w:rPr>
              <w:t>sayhowmuchtheycost</w:t>
            </w:r>
          </w:p>
          <w:p w:rsidR="00342929" w:rsidRDefault="00342929" w:rsidP="00342929">
            <w:pPr>
              <w:widowControl w:val="0"/>
              <w:numPr>
                <w:ilvl w:val="0"/>
                <w:numId w:val="152"/>
              </w:numPr>
              <w:spacing w:after="0" w:line="276" w:lineRule="auto"/>
              <w:jc w:val="both"/>
              <w:rPr>
                <w:rFonts w:ascii="OfficinaSansBookC" w:hAnsi="OfficinaSansBookC"/>
                <w:sz w:val="24"/>
              </w:rPr>
            </w:pPr>
            <w:r>
              <w:rPr>
                <w:rFonts w:ascii="OfficinaSansBookC" w:hAnsi="OfficinaSansBookC"/>
                <w:sz w:val="24"/>
              </w:rPr>
              <w:t xml:space="preserve">thank a customer, </w:t>
            </w:r>
          </w:p>
          <w:p w:rsidR="00342929" w:rsidRDefault="00342929" w:rsidP="00342929">
            <w:pPr>
              <w:widowControl w:val="0"/>
              <w:numPr>
                <w:ilvl w:val="0"/>
                <w:numId w:val="152"/>
              </w:numPr>
              <w:spacing w:after="0" w:line="276" w:lineRule="auto"/>
              <w:jc w:val="both"/>
              <w:rPr>
                <w:rFonts w:ascii="OfficinaSansBookC" w:hAnsi="OfficinaSansBookC"/>
                <w:sz w:val="24"/>
              </w:rPr>
            </w:pPr>
            <w:r>
              <w:rPr>
                <w:rFonts w:ascii="OfficinaSansBookC" w:hAnsi="OfficinaSansBookC"/>
                <w:sz w:val="24"/>
              </w:rPr>
              <w:t>saygoodbye</w:t>
            </w:r>
          </w:p>
          <w:p w:rsidR="00342929" w:rsidRDefault="00342929" w:rsidP="00BE1EE7">
            <w:pPr>
              <w:widowControl w:val="0"/>
              <w:spacing w:after="0" w:line="276" w:lineRule="auto"/>
              <w:jc w:val="both"/>
              <w:rPr>
                <w:rFonts w:ascii="OfficinaSansBookC" w:hAnsi="OfficinaSansBookC"/>
                <w:sz w:val="24"/>
              </w:rPr>
            </w:pP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 xml:space="preserve">Step 2. Playyourroles. </w:t>
            </w:r>
          </w:p>
        </w:tc>
      </w:tr>
      <w:tr w:rsidR="00342929" w:rsidRPr="00854274"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 xml:space="preserve">Sample answer.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(C-customer, SA-shop assistant)</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SA: Good morning/ hello, can I help you?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Yes, please. I want a pair of jeans. I like black.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 I’m sorry. We don’t have black jeans. We have blue or grey jeans.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C: Blue please.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 What size do you wear?/What size?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40, please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 Here you are.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C: Can I try them on?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 Yes, of course.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C: How much do they cost?/How much are they?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SA: 1500 roubles, please.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C: Here you are.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 Thank you.</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C: Thank you very much for help. Good bye.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 Good bye.</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A2 </w:t>
            </w:r>
            <w:r>
              <w:rPr>
                <w:rFonts w:ascii="OfficinaSansBookC" w:hAnsi="OfficinaSansBookC"/>
                <w:sz w:val="24"/>
              </w:rPr>
              <w:t>ивыше</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SA: Good morning/ hello, can I help you?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Yes, please. I’d like a pair of trainers.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 What colour would you like to look at?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C: Well, I like bright colours.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 We have very nice green trainers.  Would you like to look at them?</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Yes. Sure.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 What size do you wear?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38, please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SA: Here you are. Would you like to try them on?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Oh, no, thanks. I don’t like this light green colour. Can you show anything else, please? (Do you have any other colours?)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SA: I see. Have a look at these yellow ones, please.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Oh, they look great. What are they made of?</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 They are made of leather/ Leather ones.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C: Can I try them on?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SA: Yes, of course.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 xml:space="preserve">C: How much do they cost?/How much are they?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SA: 2000 roubles, please.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I’d like to buy them./I'll take them.</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 Good choice. (They look great on you)</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C: Thank you very much for help. Good bye.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SA: Good bye. We’ll be happy to see you again. </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Отзыв на магазин продуктов/одежды/обуви</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A1 </w:t>
            </w:r>
          </w:p>
          <w:p w:rsidR="00342929" w:rsidRDefault="00342929" w:rsidP="00BE1EE7">
            <w:pPr>
              <w:widowControl w:val="0"/>
              <w:spacing w:after="0" w:line="276" w:lineRule="auto"/>
              <w:jc w:val="both"/>
              <w:rPr>
                <w:rFonts w:ascii="OfficinaSansBookC" w:hAnsi="OfficinaSansBookC"/>
                <w:sz w:val="24"/>
              </w:rPr>
            </w:pPr>
            <w:r w:rsidRPr="00056AC9">
              <w:rPr>
                <w:rFonts w:ascii="OfficinaSansBookC" w:hAnsi="OfficinaSansBookC"/>
                <w:sz w:val="24"/>
                <w:lang w:val="en-US"/>
              </w:rPr>
              <w:t xml:space="preserve">You have received an sms from your friend, he/she asks you where he/she can do some shopping. </w:t>
            </w:r>
            <w:r>
              <w:rPr>
                <w:rFonts w:ascii="OfficinaSansBookC" w:hAnsi="OfficinaSansBookC"/>
                <w:sz w:val="24"/>
              </w:rPr>
              <w:t>Write a shopreview.</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Inyourmessagewrite:</w:t>
            </w:r>
          </w:p>
          <w:p w:rsidR="00342929" w:rsidRPr="00056AC9" w:rsidRDefault="00342929" w:rsidP="00342929">
            <w:pPr>
              <w:widowControl w:val="0"/>
              <w:numPr>
                <w:ilvl w:val="0"/>
                <w:numId w:val="153"/>
              </w:numPr>
              <w:spacing w:after="0" w:line="276" w:lineRule="auto"/>
              <w:jc w:val="both"/>
              <w:rPr>
                <w:rFonts w:ascii="OfficinaSansBookC" w:hAnsi="OfficinaSansBookC"/>
                <w:sz w:val="24"/>
                <w:lang w:val="en-US"/>
              </w:rPr>
            </w:pPr>
            <w:r w:rsidRPr="00056AC9">
              <w:rPr>
                <w:rFonts w:ascii="OfficinaSansBookC" w:hAnsi="OfficinaSansBookC"/>
                <w:sz w:val="24"/>
                <w:lang w:val="en-US"/>
              </w:rPr>
              <w:t>what the name of the shop is</w:t>
            </w:r>
          </w:p>
          <w:p w:rsidR="00342929" w:rsidRDefault="00342929" w:rsidP="00342929">
            <w:pPr>
              <w:widowControl w:val="0"/>
              <w:numPr>
                <w:ilvl w:val="0"/>
                <w:numId w:val="153"/>
              </w:numPr>
              <w:spacing w:after="0" w:line="276" w:lineRule="auto"/>
              <w:jc w:val="both"/>
              <w:rPr>
                <w:rFonts w:ascii="OfficinaSansBookC" w:hAnsi="OfficinaSansBookC"/>
                <w:sz w:val="24"/>
              </w:rPr>
            </w:pPr>
            <w:r>
              <w:rPr>
                <w:rFonts w:ascii="OfficinaSansBookC" w:hAnsi="OfficinaSansBookC"/>
                <w:sz w:val="24"/>
              </w:rPr>
              <w:t>wheretheshopis</w:t>
            </w:r>
          </w:p>
          <w:p w:rsidR="00342929" w:rsidRPr="00056AC9" w:rsidRDefault="00342929" w:rsidP="00342929">
            <w:pPr>
              <w:widowControl w:val="0"/>
              <w:numPr>
                <w:ilvl w:val="0"/>
                <w:numId w:val="153"/>
              </w:numPr>
              <w:spacing w:after="0" w:line="276" w:lineRule="auto"/>
              <w:jc w:val="both"/>
              <w:rPr>
                <w:rFonts w:ascii="OfficinaSansBookC" w:hAnsi="OfficinaSansBookC"/>
                <w:sz w:val="24"/>
                <w:lang w:val="en-US"/>
              </w:rPr>
            </w:pPr>
            <w:r w:rsidRPr="00056AC9">
              <w:rPr>
                <w:rFonts w:ascii="OfficinaSansBookC" w:hAnsi="OfficinaSansBookC"/>
                <w:sz w:val="24"/>
                <w:lang w:val="en-US"/>
              </w:rPr>
              <w:t>what things he/she can find in a shop (types of clothes, brands)</w:t>
            </w:r>
          </w:p>
          <w:p w:rsidR="00342929" w:rsidRPr="00056AC9" w:rsidRDefault="00342929" w:rsidP="00342929">
            <w:pPr>
              <w:widowControl w:val="0"/>
              <w:numPr>
                <w:ilvl w:val="0"/>
                <w:numId w:val="153"/>
              </w:numPr>
              <w:spacing w:after="0" w:line="276" w:lineRule="auto"/>
              <w:jc w:val="both"/>
              <w:rPr>
                <w:rFonts w:ascii="OfficinaSansBookC" w:hAnsi="OfficinaSansBookC"/>
                <w:sz w:val="24"/>
                <w:lang w:val="en-US"/>
              </w:rPr>
            </w:pPr>
            <w:r w:rsidRPr="00056AC9">
              <w:rPr>
                <w:rFonts w:ascii="OfficinaSansBookC" w:hAnsi="OfficinaSansBookC"/>
                <w:sz w:val="24"/>
                <w:lang w:val="en-US"/>
              </w:rPr>
              <w:t>if you like/ dislike this shop; why/why not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Write 30-45 words</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A2 </w:t>
            </w:r>
            <w:r>
              <w:rPr>
                <w:rFonts w:ascii="OfficinaSansBookC" w:hAnsi="OfficinaSansBookC"/>
                <w:sz w:val="24"/>
              </w:rPr>
              <w:t>ивыше</w:t>
            </w:r>
          </w:p>
          <w:p w:rsidR="00342929" w:rsidRDefault="00342929" w:rsidP="00BE1EE7">
            <w:pPr>
              <w:widowControl w:val="0"/>
              <w:spacing w:after="0" w:line="276" w:lineRule="auto"/>
              <w:jc w:val="both"/>
              <w:rPr>
                <w:rFonts w:ascii="OfficinaSansBookC" w:hAnsi="OfficinaSansBookC"/>
                <w:sz w:val="24"/>
              </w:rPr>
            </w:pPr>
            <w:r w:rsidRPr="00056AC9">
              <w:rPr>
                <w:rFonts w:ascii="OfficinaSansBookC" w:hAnsi="OfficinaSansBookC"/>
                <w:sz w:val="24"/>
                <w:lang w:val="en-US"/>
              </w:rPr>
              <w:t xml:space="preserve">You have received an sms from your friend, he/she asks you where he/she can do some shopping. </w:t>
            </w:r>
            <w:r>
              <w:rPr>
                <w:rFonts w:ascii="OfficinaSansBookC" w:hAnsi="OfficinaSansBookC"/>
                <w:sz w:val="24"/>
              </w:rPr>
              <w:t>Write a shopreview.</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Inyourmessagewrite:</w:t>
            </w:r>
          </w:p>
          <w:p w:rsidR="00342929" w:rsidRPr="00056AC9" w:rsidRDefault="00342929" w:rsidP="00342929">
            <w:pPr>
              <w:widowControl w:val="0"/>
              <w:numPr>
                <w:ilvl w:val="0"/>
                <w:numId w:val="154"/>
              </w:numPr>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what the name of the shop is </w:t>
            </w:r>
          </w:p>
          <w:p w:rsidR="00342929" w:rsidRDefault="00342929" w:rsidP="00342929">
            <w:pPr>
              <w:widowControl w:val="0"/>
              <w:numPr>
                <w:ilvl w:val="0"/>
                <w:numId w:val="153"/>
              </w:numPr>
              <w:spacing w:after="0" w:line="276" w:lineRule="auto"/>
              <w:jc w:val="both"/>
              <w:rPr>
                <w:rFonts w:ascii="OfficinaSansBookC" w:hAnsi="OfficinaSansBookC"/>
                <w:sz w:val="24"/>
              </w:rPr>
            </w:pPr>
            <w:r>
              <w:rPr>
                <w:rFonts w:ascii="OfficinaSansBookC" w:hAnsi="OfficinaSansBookC"/>
                <w:sz w:val="24"/>
              </w:rPr>
              <w:t>wheretheshopislocated</w:t>
            </w:r>
          </w:p>
          <w:p w:rsidR="00342929" w:rsidRPr="00056AC9" w:rsidRDefault="00342929" w:rsidP="00342929">
            <w:pPr>
              <w:widowControl w:val="0"/>
              <w:numPr>
                <w:ilvl w:val="0"/>
                <w:numId w:val="153"/>
              </w:numPr>
              <w:spacing w:after="0" w:line="276" w:lineRule="auto"/>
              <w:jc w:val="both"/>
              <w:rPr>
                <w:rFonts w:ascii="OfficinaSansBookC" w:hAnsi="OfficinaSansBookC"/>
                <w:sz w:val="24"/>
                <w:lang w:val="en-US"/>
              </w:rPr>
            </w:pPr>
            <w:r w:rsidRPr="00056AC9">
              <w:rPr>
                <w:rFonts w:ascii="OfficinaSansBookC" w:hAnsi="OfficinaSansBookC"/>
                <w:sz w:val="24"/>
                <w:lang w:val="en-US"/>
              </w:rPr>
              <w:t>how often you do the shopping there</w:t>
            </w:r>
          </w:p>
          <w:p w:rsidR="00342929" w:rsidRPr="00056AC9" w:rsidRDefault="00342929" w:rsidP="00342929">
            <w:pPr>
              <w:widowControl w:val="0"/>
              <w:numPr>
                <w:ilvl w:val="0"/>
                <w:numId w:val="153"/>
              </w:numPr>
              <w:spacing w:after="0" w:line="276" w:lineRule="auto"/>
              <w:jc w:val="both"/>
              <w:rPr>
                <w:rFonts w:ascii="OfficinaSansBookC" w:hAnsi="OfficinaSansBookC"/>
                <w:sz w:val="24"/>
                <w:lang w:val="en-US"/>
              </w:rPr>
            </w:pPr>
            <w:r w:rsidRPr="00056AC9">
              <w:rPr>
                <w:rFonts w:ascii="OfficinaSansBookC" w:hAnsi="OfficinaSansBookC"/>
                <w:sz w:val="24"/>
                <w:lang w:val="en-US"/>
              </w:rPr>
              <w:t>what things he/she can find in a shop (types of clothes, brands)</w:t>
            </w:r>
          </w:p>
          <w:p w:rsidR="00342929" w:rsidRPr="00056AC9" w:rsidRDefault="00342929" w:rsidP="00342929">
            <w:pPr>
              <w:widowControl w:val="0"/>
              <w:numPr>
                <w:ilvl w:val="0"/>
                <w:numId w:val="153"/>
              </w:numPr>
              <w:spacing w:after="0" w:line="276" w:lineRule="auto"/>
              <w:jc w:val="both"/>
              <w:rPr>
                <w:rFonts w:ascii="OfficinaSansBookC" w:hAnsi="OfficinaSansBookC"/>
                <w:sz w:val="24"/>
                <w:lang w:val="en-US"/>
              </w:rPr>
            </w:pPr>
            <w:r w:rsidRPr="00056AC9">
              <w:rPr>
                <w:rFonts w:ascii="OfficinaSansBookC" w:hAnsi="OfficinaSansBookC"/>
                <w:sz w:val="24"/>
                <w:lang w:val="en-US"/>
              </w:rPr>
              <w:t>if you like/ dislike this shop; why/why not</w:t>
            </w:r>
          </w:p>
          <w:p w:rsidR="00342929" w:rsidRPr="00056AC9" w:rsidRDefault="00342929" w:rsidP="00BE1EE7">
            <w:pPr>
              <w:widowControl w:val="0"/>
              <w:spacing w:after="0" w:line="276" w:lineRule="auto"/>
              <w:ind w:left="720"/>
              <w:jc w:val="both"/>
              <w:rPr>
                <w:rFonts w:ascii="OfficinaSansBookC" w:hAnsi="OfficinaSansBookC"/>
                <w:sz w:val="24"/>
                <w:lang w:val="en-US"/>
              </w:rPr>
            </w:pP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Write 40-60 words</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Sample answer: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Hi! Go to "Familiya". It's next to my house. There are a lot of jeans, trainers, T-shirts and jackets. I like it/I love it because I can buy cheap and modern clothes there. </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A2 </w:t>
            </w:r>
            <w:r>
              <w:rPr>
                <w:rFonts w:ascii="OfficinaSansBookC" w:hAnsi="OfficinaSansBookC"/>
                <w:sz w:val="24"/>
              </w:rPr>
              <w:t>ивыше</w:t>
            </w:r>
          </w:p>
          <w:p w:rsidR="00342929" w:rsidRDefault="00342929" w:rsidP="00BE1EE7">
            <w:pPr>
              <w:widowControl w:val="0"/>
              <w:spacing w:after="0" w:line="276" w:lineRule="auto"/>
              <w:jc w:val="both"/>
              <w:rPr>
                <w:rFonts w:ascii="OfficinaSansBookC" w:hAnsi="OfficinaSansBookC"/>
                <w:sz w:val="24"/>
              </w:rPr>
            </w:pPr>
            <w:r w:rsidRPr="00056AC9">
              <w:rPr>
                <w:rFonts w:ascii="OfficinaSansBookC" w:hAnsi="OfficinaSansBookC"/>
                <w:sz w:val="24"/>
                <w:lang w:val="en-US"/>
              </w:rPr>
              <w:t xml:space="preserve">Hi!  What about "Familiya"? It's next to my house. I don't often do the shopping there. You can find a lot of modern things there such as jeans, jackets, trainers and T -shirts. I love going </w:t>
            </w:r>
            <w:r w:rsidRPr="00056AC9">
              <w:rPr>
                <w:rFonts w:ascii="OfficinaSansBookC" w:hAnsi="OfficinaSansBookC"/>
                <w:sz w:val="24"/>
                <w:lang w:val="en-US"/>
              </w:rPr>
              <w:lastRenderedPageBreak/>
              <w:t xml:space="preserve">there when I have some pocket money. </w:t>
            </w:r>
            <w:r>
              <w:rPr>
                <w:rFonts w:ascii="OfficinaSansBookC" w:hAnsi="OfficinaSansBookC"/>
                <w:sz w:val="24"/>
              </w:rPr>
              <w:t xml:space="preserve">I canalwaysfindsomethingunusualthere. </w:t>
            </w:r>
          </w:p>
        </w:tc>
      </w:tr>
    </w:tbl>
    <w:p w:rsidR="00342929" w:rsidRDefault="00342929" w:rsidP="00342929">
      <w:pPr>
        <w:widowControl w:val="0"/>
        <w:spacing w:after="0" w:line="276" w:lineRule="auto"/>
        <w:jc w:val="both"/>
        <w:rPr>
          <w:rFonts w:ascii="OfficinaSansBookC" w:hAnsi="OfficinaSansBookC"/>
          <w:b/>
          <w:sz w:val="24"/>
        </w:rPr>
      </w:pPr>
    </w:p>
    <w:p w:rsidR="00342929" w:rsidRDefault="00342929" w:rsidP="00342929">
      <w:pPr>
        <w:widowControl w:val="0"/>
        <w:spacing w:after="0" w:line="276" w:lineRule="auto"/>
        <w:jc w:val="both"/>
        <w:rPr>
          <w:rFonts w:ascii="OfficinaSansBookC" w:hAnsi="OfficinaSansBookC"/>
          <w:b/>
          <w:sz w:val="24"/>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i/>
                <w:sz w:val="24"/>
              </w:rPr>
            </w:pPr>
            <w:r>
              <w:rPr>
                <w:rFonts w:ascii="OfficinaSansBookC" w:hAnsi="OfficinaSansBookC"/>
                <w:b/>
                <w:i/>
                <w:sz w:val="24"/>
              </w:rPr>
              <w:t>Тема 1.5 Здоровый образ жизни и забота о здоровье: сбалансированное питание. Спорт. Посещение врача</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 xml:space="preserve">Письмо-инструкция «Профилактика несчастных случаев на работе и порядок их устранения» </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Pr>
                <w:rFonts w:ascii="OfficinaSansBookC" w:hAnsi="OfficinaSansBookC"/>
                <w:sz w:val="24"/>
              </w:rPr>
              <w:t>А</w:t>
            </w:r>
            <w:r w:rsidRPr="00056AC9">
              <w:rPr>
                <w:rFonts w:ascii="OfficinaSansBookC" w:hAnsi="OfficinaSansBookC"/>
                <w:sz w:val="24"/>
                <w:lang w:val="en-US"/>
              </w:rPr>
              <w:t>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Write an instruction for your foreign co-worker “How not to have health problems at work and what to do if you have”. Write about:</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       where you will work;</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       work conditions (wet, dry, cold, hot, rainy, etc);</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       what you mustn’t do at work because it’s dangerous;</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       what you can do if you have a temperature/a cut/a burn, etc</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Use between 60-70 words.</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Pr>
                <w:rFonts w:ascii="OfficinaSansBookC" w:hAnsi="OfficinaSansBookC"/>
                <w:sz w:val="24"/>
              </w:rPr>
              <w:t>А</w:t>
            </w:r>
            <w:r w:rsidRPr="00056AC9">
              <w:rPr>
                <w:rFonts w:ascii="OfficinaSansBookC" w:hAnsi="OfficinaSansBookC"/>
                <w:sz w:val="24"/>
                <w:lang w:val="en-US"/>
              </w:rPr>
              <w:t xml:space="preserve">2 </w:t>
            </w:r>
            <w:r>
              <w:rPr>
                <w:rFonts w:ascii="OfficinaSansBookC" w:hAnsi="OfficinaSansBookC"/>
                <w:sz w:val="24"/>
              </w:rPr>
              <w:t>ивыше</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Write an instruction for a foreign co-worker “How to avoid emergency situations at work and what to do if you have these”. Write about:</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       your future job;</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       working conditions;</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       what emergency situations can occur;</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       what to do in each extreme case.</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Usebetween 100-120 words.</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Sample answer (A1)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work as a baker.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It’s often very hot.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mustn’t run, jump, roller-skate, throw or hit something in the bakery.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If you have a burn, you can use a plaster.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If you have a cut, use a plaster, too.</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If you have a headache, take a pill.</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If you have a temperature, go home because you can fall at work.</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Sample answer (</w:t>
            </w:r>
            <w:r>
              <w:rPr>
                <w:rFonts w:ascii="OfficinaSansBookC" w:hAnsi="OfficinaSansBookC"/>
                <w:sz w:val="24"/>
              </w:rPr>
              <w:t>для</w:t>
            </w:r>
            <w:r w:rsidRPr="00056AC9">
              <w:rPr>
                <w:rFonts w:ascii="OfficinaSansBookC" w:hAnsi="OfficinaSansBookC"/>
                <w:sz w:val="24"/>
                <w:lang w:val="en-US"/>
              </w:rPr>
              <w:t xml:space="preserve"> A2 </w:t>
            </w:r>
            <w:r>
              <w:rPr>
                <w:rFonts w:ascii="OfficinaSansBookC" w:hAnsi="OfficinaSansBookC"/>
                <w:sz w:val="24"/>
              </w:rPr>
              <w:t>ивыше</w:t>
            </w:r>
            <w:r w:rsidRPr="00056AC9">
              <w:rPr>
                <w:rFonts w:ascii="OfficinaSansBookC" w:hAnsi="OfficinaSansBookC"/>
                <w:sz w:val="24"/>
                <w:lang w:val="en-US"/>
              </w:rPr>
              <w: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work as a builder on a construction site. It can be hot in summer, rainy in autumn and freezing in winter.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Follow the rules: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Don’t run!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Don’t jump!</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Don’t throw heavy things!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Don’t fall!</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Don’t use sharp tools and instruments without gloves!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won’t have a headache if you drink water and eat regularly!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If you have a cut or a burn, use a plaster.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If you have a backache, go to a doctor.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If you catch a cold or have a temperature, you can faint and hurt something. That’s why stay at home or go to a doctor immediately.</w:t>
            </w:r>
          </w:p>
          <w:p w:rsidR="00342929" w:rsidRDefault="00342929" w:rsidP="00BE1EE7">
            <w:pPr>
              <w:widowControl w:val="0"/>
              <w:spacing w:after="0" w:line="276" w:lineRule="auto"/>
              <w:jc w:val="both"/>
              <w:rPr>
                <w:rFonts w:ascii="OfficinaSansBookC" w:hAnsi="OfficinaSansBookC"/>
                <w:sz w:val="24"/>
              </w:rPr>
            </w:pPr>
            <w:r w:rsidRPr="00056AC9">
              <w:rPr>
                <w:rFonts w:ascii="OfficinaSansBookC" w:hAnsi="OfficinaSansBookC"/>
                <w:sz w:val="24"/>
                <w:lang w:val="en-US"/>
              </w:rPr>
              <w:t xml:space="preserve">If you have pain in your chest or break a leg, call an ambulance. </w:t>
            </w:r>
            <w:r>
              <w:rPr>
                <w:rFonts w:ascii="OfficinaSansBookC" w:hAnsi="OfficinaSansBookC"/>
                <w:sz w:val="24"/>
              </w:rPr>
              <w:t>That’sdangerous!</w:t>
            </w:r>
          </w:p>
        </w:tc>
      </w:tr>
    </w:tbl>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widowControl w:val="0"/>
        <w:spacing w:after="0" w:line="276" w:lineRule="auto"/>
        <w:jc w:val="both"/>
        <w:rPr>
          <w:rFonts w:ascii="OfficinaSansBookC" w:hAnsi="OfficinaSansBookC"/>
          <w:b/>
          <w:sz w:val="24"/>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i/>
                <w:sz w:val="24"/>
              </w:rPr>
              <w:t>Тема 1.6 Туризм. Виды отдыха</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Тестирование</w:t>
            </w:r>
          </w:p>
        </w:tc>
      </w:tr>
      <w:tr w:rsidR="00342929" w:rsidRPr="00854274"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Match the questions (1-12) with the answers (A-L)</w:t>
            </w:r>
          </w:p>
          <w:tbl>
            <w:tblPr>
              <w:tblW w:w="0" w:type="auto"/>
              <w:tblBorders>
                <w:top w:val="nil"/>
                <w:left w:val="nil"/>
                <w:bottom w:val="nil"/>
                <w:right w:val="nil"/>
                <w:insideH w:val="nil"/>
                <w:insideV w:val="nil"/>
              </w:tblBorders>
              <w:tblLayout w:type="fixed"/>
              <w:tblLook w:val="04A0"/>
            </w:tblPr>
            <w:tblGrid>
              <w:gridCol w:w="4440"/>
              <w:gridCol w:w="4455"/>
            </w:tblGrid>
            <w:tr w:rsidR="00342929" w:rsidRPr="00854274" w:rsidTr="00BE1EE7">
              <w:trPr>
                <w:trHeight w:val="20"/>
              </w:trPr>
              <w:tc>
                <w:tcPr>
                  <w:tcW w:w="4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What’s the best way to get there?</w:t>
                  </w:r>
                </w:p>
              </w:tc>
              <w:tc>
                <w:tcPr>
                  <w:tcW w:w="4455"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No, you have to change in Singapore.</w:t>
                  </w:r>
                </w:p>
              </w:tc>
            </w:tr>
            <w:tr w:rsidR="00342929" w:rsidRPr="00854274" w:rsidTr="00BE1EE7">
              <w:trPr>
                <w:trHeight w:val="20"/>
              </w:trPr>
              <w:tc>
                <w:tcPr>
                  <w:tcW w:w="4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2. Howmuchisthat?  </w:t>
                  </w:r>
                  <w:r>
                    <w:rPr>
                      <w:rFonts w:ascii="OfficinaSansBookC" w:hAnsi="OfficinaSansBookC"/>
                      <w:sz w:val="24"/>
                    </w:rPr>
                    <w:tab/>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Two and a half hours.</w:t>
                  </w:r>
                </w:p>
              </w:tc>
            </w:tr>
            <w:tr w:rsidR="00342929" w:rsidTr="00BE1EE7">
              <w:trPr>
                <w:trHeight w:val="20"/>
              </w:trPr>
              <w:tc>
                <w:tcPr>
                  <w:tcW w:w="4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Is it better to fly or go by train?</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 Probablybytaxi.</w:t>
                  </w:r>
                </w:p>
              </w:tc>
            </w:tr>
            <w:tr w:rsidR="00342929" w:rsidRPr="00854274" w:rsidTr="00BE1EE7">
              <w:trPr>
                <w:trHeight w:val="20"/>
              </w:trPr>
              <w:tc>
                <w:tcPr>
                  <w:tcW w:w="4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4. Where does the bus leave from? </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 It depends - flying's much faster.</w:t>
                  </w:r>
                </w:p>
              </w:tc>
            </w:tr>
            <w:tr w:rsidR="00342929" w:rsidTr="00BE1EE7">
              <w:trPr>
                <w:trHeight w:val="20"/>
              </w:trPr>
              <w:tc>
                <w:tcPr>
                  <w:tcW w:w="4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5. Istheflightdirect?   </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E. Yes, sure.</w:t>
                  </w:r>
                </w:p>
              </w:tc>
            </w:tr>
            <w:tr w:rsidR="00342929" w:rsidTr="00BE1EE7">
              <w:trPr>
                <w:trHeight w:val="20"/>
              </w:trPr>
              <w:tc>
                <w:tcPr>
                  <w:tcW w:w="4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What time do we get there?</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F. No, it’sdirect.</w:t>
                  </w:r>
                </w:p>
              </w:tc>
            </w:tr>
            <w:tr w:rsidR="00342929" w:rsidTr="00BE1EE7">
              <w:trPr>
                <w:trHeight w:val="20"/>
              </w:trPr>
              <w:tc>
                <w:tcPr>
                  <w:tcW w:w="4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7. Do I need to change?   </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G. £27.50.</w:t>
                  </w:r>
                </w:p>
              </w:tc>
            </w:tr>
            <w:tr w:rsidR="00342929" w:rsidTr="00BE1EE7">
              <w:trPr>
                <w:trHeight w:val="20"/>
              </w:trPr>
              <w:tc>
                <w:tcPr>
                  <w:tcW w:w="4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8. Could you stop here, please? </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H. About 50 miles.</w:t>
                  </w:r>
                </w:p>
              </w:tc>
            </w:tr>
            <w:tr w:rsidR="00342929" w:rsidRPr="00854274" w:rsidTr="00BE1EE7">
              <w:trPr>
                <w:trHeight w:val="20"/>
              </w:trPr>
              <w:tc>
                <w:tcPr>
                  <w:tcW w:w="4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9. Howfarisit? </w:t>
                  </w:r>
                  <w:r>
                    <w:rPr>
                      <w:rFonts w:ascii="OfficinaSansBookC" w:hAnsi="OfficinaSansBookC"/>
                      <w:sz w:val="24"/>
                    </w:rPr>
                    <w:tab/>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The central bus station.</w:t>
                  </w:r>
                </w:p>
              </w:tc>
            </w:tr>
            <w:tr w:rsidR="00342929" w:rsidRPr="00854274" w:rsidTr="00BE1EE7">
              <w:trPr>
                <w:trHeight w:val="20"/>
              </w:trPr>
              <w:tc>
                <w:tcPr>
                  <w:tcW w:w="4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10. Is this the bus for London? </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J. No, you want the blue one over there.</w:t>
                  </w:r>
                </w:p>
              </w:tc>
            </w:tr>
            <w:tr w:rsidR="00342929" w:rsidTr="00BE1EE7">
              <w:trPr>
                <w:trHeight w:val="20"/>
              </w:trPr>
              <w:tc>
                <w:tcPr>
                  <w:tcW w:w="4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11. How long is the journey?</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K. Justafter 11.00.</w:t>
                  </w:r>
                </w:p>
              </w:tc>
            </w:tr>
            <w:tr w:rsidR="00342929" w:rsidRPr="00854274" w:rsidTr="00BE1EE7">
              <w:trPr>
                <w:trHeight w:val="20"/>
              </w:trPr>
              <w:tc>
                <w:tcPr>
                  <w:tcW w:w="44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12. How often do the buses go to the city centre?</w:t>
                  </w:r>
                </w:p>
              </w:tc>
              <w:tc>
                <w:tcPr>
                  <w:tcW w:w="445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 Every ten minutes or so.</w:t>
                  </w:r>
                </w:p>
              </w:tc>
            </w:tr>
          </w:tbl>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Now listen to these announcements. Can you complete the answers to the questions?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train to London Paddington is leaving from platform 13) ___, not platform 14) ___.</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train from London King's Cross is 15) ___ minutes late, and is now arriving at 17.15.</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Flight BA1462 to Newcastle is now boarding at gate 16) ___.</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All British Airways flights leave from terminal 17) ___.</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flight takes 55 minutes, and arrives at 18) ___ local time.</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 the article and choose the correct option for questions below.</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The famous Trans-Siberian railway line goes from Moscow to Vladivostok, but there’s another railway line about 650 kilometres north of the Trans-Siberian. This is the Baikal-Amur Mainline (BAM). A special train, the </w:t>
            </w:r>
            <w:r w:rsidRPr="00056AC9">
              <w:rPr>
                <w:rFonts w:ascii="OfficinaSansBookC" w:hAnsi="OfficinaSansBookC"/>
                <w:i/>
                <w:sz w:val="24"/>
                <w:lang w:val="en-US"/>
              </w:rPr>
              <w:t>MatveiMudrov</w:t>
            </w:r>
            <w:r w:rsidRPr="00056AC9">
              <w:rPr>
                <w:rFonts w:ascii="OfficinaSansBookC" w:hAnsi="OfficinaSansBookC"/>
                <w:sz w:val="24"/>
                <w:lang w:val="en-US"/>
              </w:rPr>
              <w:t>medical train, travels along its 4,000 kilometres. There are usually between twelve and fifteen doctors on the train. The train stops for a day at places along the BAM. The people who live in small towns and villages come to the train for medical attention. There are no doctors or hospitals in their towns or villages. For these patients, their health centre is on the train.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The </w:t>
            </w:r>
            <w:r w:rsidRPr="00056AC9">
              <w:rPr>
                <w:rFonts w:ascii="OfficinaSansBookC" w:hAnsi="OfficinaSansBookC"/>
                <w:i/>
                <w:sz w:val="24"/>
                <w:lang w:val="en-US"/>
              </w:rPr>
              <w:t>MatveiMudrov</w:t>
            </w:r>
            <w:r w:rsidRPr="00056AC9">
              <w:rPr>
                <w:rFonts w:ascii="OfficinaSansBookC" w:hAnsi="OfficinaSansBookC"/>
                <w:sz w:val="24"/>
                <w:lang w:val="en-US"/>
              </w:rPr>
              <w:t xml:space="preserve">was named after a Russian doctor in the nineteenth century. Nowadays, the </w:t>
            </w:r>
            <w:r w:rsidRPr="00056AC9">
              <w:rPr>
                <w:rFonts w:ascii="OfficinaSansBookC" w:hAnsi="OfficinaSansBookC"/>
                <w:i/>
                <w:sz w:val="24"/>
                <w:lang w:val="en-US"/>
              </w:rPr>
              <w:t>MatveiMudrov</w:t>
            </w:r>
            <w:r w:rsidRPr="00056AC9">
              <w:rPr>
                <w:rFonts w:ascii="OfficinaSansBookC" w:hAnsi="OfficinaSansBookC"/>
                <w:sz w:val="24"/>
                <w:lang w:val="en-US"/>
              </w:rPr>
              <w:t xml:space="preserve">visits each town or village on the BAM twice a year. In the village of Khani (population 742), the patients include a man with two broken ankles and a teenage girl. She had appendicitis a month ago and she was lucky to travel to a town three hours away for an operation. The </w:t>
            </w:r>
            <w:r w:rsidRPr="00056AC9">
              <w:rPr>
                <w:rFonts w:ascii="OfficinaSansBookC" w:hAnsi="OfficinaSansBookC"/>
                <w:i/>
                <w:sz w:val="24"/>
                <w:lang w:val="en-US"/>
              </w:rPr>
              <w:t>MatveiMudrov</w:t>
            </w:r>
            <w:r w:rsidRPr="00056AC9">
              <w:rPr>
                <w:rFonts w:ascii="OfficinaSansBookC" w:hAnsi="OfficinaSansBookC"/>
                <w:sz w:val="24"/>
                <w:lang w:val="en-US"/>
              </w:rPr>
              <w:t>doesn’t have any equipment to do operations. The doctors can diagnose their patients’ medical problems and recommend treatment and medicines. The train has a laboratory for blood and urine tests and a number of medical testing machines. The patients like the doctors on the train. They say they are honest and good at their jobs.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Next stop is a town called Berkakit. About 4,000 people live here. There is a queue to see the doctors. Mikhail Zdanovich is waiting for his turn. He’s 61 years old and he came to Berkakit in 1976. At the time, only about a hundred young people lived in Berkakit. It was a new town. Zdanovich met a woman who worked at the town bakery. They married and stayed in the town. When Zdanovich walks into the doctor’s office she says ‘Oh, Mikhail, I recognised your voice.’ He has a problem in his shoulder. The doctor writes a letter to say that he can’t work, he must have an operation. He leaves, happy, and then he returns a few minutes later. He brings freshly cooked pies and some goat’s milk.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For the people who live in this remote part of Russia, the </w:t>
            </w:r>
            <w:r w:rsidRPr="00056AC9">
              <w:rPr>
                <w:rFonts w:ascii="OfficinaSansBookC" w:hAnsi="OfficinaSansBookC"/>
                <w:i/>
                <w:sz w:val="24"/>
                <w:lang w:val="en-US"/>
              </w:rPr>
              <w:t>MatveiMudrov</w:t>
            </w:r>
            <w:r w:rsidRPr="00056AC9">
              <w:rPr>
                <w:rFonts w:ascii="OfficinaSansBookC" w:hAnsi="OfficinaSansBookC"/>
                <w:sz w:val="24"/>
                <w:lang w:val="en-US"/>
              </w:rPr>
              <w:t>is more than a medical train. It’s a social connection to the community of their country.</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19 What is the BAM?</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a part of the Trans-Siberian railway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a railway line that crosses part of Russia</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a train for doctors to travel 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20 What main service does the MatveiMudrov train offer?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diagnosing people’s health problems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doing operations in emergencies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visiting the doctors in small towns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21 Where does the MatveiMudrov train stop?</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in the towns that have health centres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in the villages and towns along the BAM railway line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in villages with under 1,000 people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22 According to the article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the BAM is 650 kilometres long.</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the BAM is 4,000 kilometres long.</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the BAM only has one train service.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23 What happens when the MatveiMudrov train stops in a village?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People come to the train to see the doctors.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The doctors visit people at home.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The doctors visit the local health centre.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24 According to the article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a)MatveiMudrov was the name of a doctor.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the BAM was built as a medical railway.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the train was the idea of a Russian doctor.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25 In Khani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a girl needs an operation.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one patient has broken bones.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there are two patients.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26 What’s the patients’ opinion of the train’s doctors?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bad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not good or bad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good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27 In Berkakit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the doctor sees a patient she knows.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the doctor treats a man’s shoulder.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the doctor visits the town bakery.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28 Mikhail Zdanovich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can go back to work after seeing the doctor.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isn’t satisfied with the doctor’s opinion.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offers food to the doctor after the visit.</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Pr>
                <w:rFonts w:ascii="OfficinaSansBookC" w:hAnsi="OfficinaSansBookC"/>
                <w:sz w:val="24"/>
              </w:rPr>
              <w:t>А</w:t>
            </w:r>
            <w:r w:rsidRPr="00056AC9">
              <w:rPr>
                <w:rFonts w:ascii="OfficinaSansBookC" w:hAnsi="OfficinaSansBookC"/>
                <w:sz w:val="24"/>
                <w:lang w:val="en-US"/>
              </w:rPr>
              <w:t>2</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 the text. Put the events below in order.</w:t>
            </w:r>
          </w:p>
          <w:p w:rsidR="00342929" w:rsidRPr="00056AC9" w:rsidRDefault="00342929" w:rsidP="00BE1EE7">
            <w:pPr>
              <w:widowControl w:val="0"/>
              <w:spacing w:after="0" w:line="276" w:lineRule="auto"/>
              <w:ind w:firstLine="700"/>
              <w:jc w:val="both"/>
              <w:rPr>
                <w:rFonts w:ascii="OfficinaSansBookC" w:hAnsi="OfficinaSansBookC"/>
                <w:sz w:val="24"/>
                <w:lang w:val="en-US"/>
              </w:rPr>
            </w:pPr>
            <w:r w:rsidRPr="00056AC9">
              <w:rPr>
                <w:rFonts w:ascii="OfficinaSansBookC" w:hAnsi="OfficinaSansBookC"/>
                <w:sz w:val="24"/>
                <w:lang w:val="en-US"/>
              </w:rPr>
              <w:lastRenderedPageBreak/>
              <w:t>Heat, cold, mountains, deserts, illness, and animals. All of these were possible dangers when Nick Bourne decided to run from one end of Africa to the other - a journey that many people thought was impossible.</w:t>
            </w:r>
          </w:p>
          <w:p w:rsidR="00342929" w:rsidRPr="00056AC9" w:rsidRDefault="00342929" w:rsidP="00BE1EE7">
            <w:pPr>
              <w:widowControl w:val="0"/>
              <w:spacing w:after="0" w:line="276" w:lineRule="auto"/>
              <w:ind w:firstLine="700"/>
              <w:jc w:val="both"/>
              <w:rPr>
                <w:rFonts w:ascii="OfficinaSansBookC" w:hAnsi="OfficinaSansBookC"/>
                <w:sz w:val="24"/>
                <w:lang w:val="en-US"/>
              </w:rPr>
            </w:pPr>
            <w:r w:rsidRPr="00056AC9">
              <w:rPr>
                <w:rFonts w:ascii="OfficinaSansBookC" w:hAnsi="OfficinaSansBookC"/>
                <w:sz w:val="24"/>
                <w:lang w:val="en-US"/>
              </w:rPr>
              <w:t>Bourne began his run in northern Egypt in October 1997. His adventure nearly ended 500 miles later while he was waiting to cross the Sudanese border - the Egyptian military stopped him and refused to let him leave the country.</w:t>
            </w:r>
          </w:p>
          <w:p w:rsidR="00342929" w:rsidRPr="00056AC9" w:rsidRDefault="00342929" w:rsidP="00BE1EE7">
            <w:pPr>
              <w:widowControl w:val="0"/>
              <w:spacing w:after="0" w:line="276" w:lineRule="auto"/>
              <w:ind w:firstLine="700"/>
              <w:jc w:val="both"/>
              <w:rPr>
                <w:rFonts w:ascii="OfficinaSansBookC" w:hAnsi="OfficinaSansBookC"/>
                <w:sz w:val="24"/>
                <w:lang w:val="en-US"/>
              </w:rPr>
            </w:pPr>
            <w:r w:rsidRPr="00056AC9">
              <w:rPr>
                <w:rFonts w:ascii="OfficinaSansBookC" w:hAnsi="OfficinaSansBookC"/>
                <w:sz w:val="24"/>
                <w:lang w:val="en-US"/>
              </w:rPr>
              <w:t>Eventually, he flew to Cape Town and started again on 21 January 1998. Every day he got up at 3.30 a m., ate a breakfast of cereal, and started running. After 20 miles he stopped for a rest and had a pasta lunch, before running another 20 miles. He drank up to 15 litres of liquid a day.</w:t>
            </w:r>
          </w:p>
          <w:p w:rsidR="00342929" w:rsidRPr="00056AC9" w:rsidRDefault="00342929" w:rsidP="00BE1EE7">
            <w:pPr>
              <w:widowControl w:val="0"/>
              <w:spacing w:after="0" w:line="276" w:lineRule="auto"/>
              <w:ind w:firstLine="700"/>
              <w:jc w:val="both"/>
              <w:rPr>
                <w:rFonts w:ascii="OfficinaSansBookC" w:hAnsi="OfficinaSansBookC"/>
                <w:sz w:val="24"/>
                <w:lang w:val="en-US"/>
              </w:rPr>
            </w:pPr>
            <w:r w:rsidRPr="00056AC9">
              <w:rPr>
                <w:rFonts w:ascii="OfficinaSansBookC" w:hAnsi="OfficinaSansBookC"/>
                <w:sz w:val="24"/>
                <w:lang w:val="en-US"/>
              </w:rPr>
              <w:t>He had some incredible experiences. He was crossing the Kalahari Desert in temperatures of 62°C when he came face to face with a giant cobra. In Zambia his heartbeat went up from 135 a minute to over 190, and his doctor found that he had malaria. He saw lions and ran through a herd of elephants, and a swarm of bees attacked him while he was running through Tanzania. He celebrated his 28th birthday with a chocolate cake in the shadow of Kilimanjaro.</w:t>
            </w:r>
          </w:p>
          <w:p w:rsidR="00342929" w:rsidRPr="00056AC9" w:rsidRDefault="00342929" w:rsidP="00BE1EE7">
            <w:pPr>
              <w:widowControl w:val="0"/>
              <w:spacing w:after="0" w:line="276" w:lineRule="auto"/>
              <w:ind w:firstLine="700"/>
              <w:jc w:val="both"/>
              <w:rPr>
                <w:rFonts w:ascii="OfficinaSansBookC" w:hAnsi="OfficinaSansBookC"/>
                <w:sz w:val="24"/>
                <w:lang w:val="en-US"/>
              </w:rPr>
            </w:pPr>
            <w:r w:rsidRPr="00056AC9">
              <w:rPr>
                <w:rFonts w:ascii="OfficinaSansBookC" w:hAnsi="OfficinaSansBookC"/>
                <w:sz w:val="24"/>
                <w:lang w:val="en-US"/>
              </w:rPr>
              <w:t xml:space="preserve">After eleven months and 6,021 miles he arrived at the Pyramids and finished perhaps the most amazing run ever.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20 miles = 32 kilometres</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A.   He saw a snake.</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B.   He decided to start from South Africa.</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C.   He started for the first time.</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D.   He arrived at the Pyramids.</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E.   He started for the second time.</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F.    A swarm of bees attacked him.</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G.   He became ill.</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H.   He crossed the border into Egypt.</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I.    He celebrated his birthday.</w:t>
            </w:r>
          </w:p>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J.    He flew to Cape Town.</w:t>
            </w:r>
          </w:p>
          <w:p w:rsidR="00342929" w:rsidRPr="00056AC9" w:rsidRDefault="00342929" w:rsidP="00BE1EE7">
            <w:pPr>
              <w:widowControl w:val="0"/>
              <w:spacing w:after="0" w:line="276" w:lineRule="auto"/>
              <w:ind w:left="360"/>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Complete the questions in this dialogue.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I got back from my holiday last week.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Where 11) ___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Peru.</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Really? What 12) ___?</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It was fantastic, really great.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How long 13) ___?</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Three weeks altogether - I wanted to stay longer!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B 14) ___ expensive?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Well, the flight was, but it was cheap when we got there.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15) ___</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My sister and her boyfriend.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16) ___ any problems?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Nothing serious. I lost my watch.</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How 17) ___ happen?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We were staying in a cheap hotel and I left it in the bathroom.</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18) ___ go back?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Yes, I'd love to. Maybe next year...</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are going to listen to a podcast recorded by a travel journalist about Manga cafes in Japan. Decide what you can do in Manga Cafes. Write Y for yes, N for No</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19. stay overnight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20. read comic books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21. buy comic books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22. meet Manga artists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23. watch videos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24. eat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25. wear your shoes in the room</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26. drink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27. have a shower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28. stand in your room</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Pr>
                <w:rFonts w:ascii="OfficinaSansBookC" w:hAnsi="OfficinaSansBookC"/>
                <w:sz w:val="24"/>
              </w:rPr>
              <w:t>В</w:t>
            </w:r>
            <w:r w:rsidRPr="00056AC9">
              <w:rPr>
                <w:rFonts w:ascii="OfficinaSansBookC" w:hAnsi="OfficinaSansBookC"/>
                <w:sz w:val="24"/>
                <w:lang w:val="en-US"/>
              </w:rPr>
              <w:t>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Complete sentences 1 to 10. Use these words.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down of  off </w:t>
            </w:r>
            <w:r w:rsidRPr="00056AC9">
              <w:rPr>
                <w:rFonts w:ascii="OfficinaSansBookC" w:hAnsi="OfficinaSansBookC"/>
                <w:sz w:val="24"/>
                <w:lang w:val="en-US"/>
              </w:rPr>
              <w:tab/>
              <w:t xml:space="preserve">on </w:t>
            </w:r>
            <w:r w:rsidRPr="00056AC9">
              <w:rPr>
                <w:rFonts w:ascii="OfficinaSansBookC" w:hAnsi="OfficinaSansBookC"/>
                <w:sz w:val="24"/>
                <w:lang w:val="en-US"/>
              </w:rPr>
              <w:tab/>
              <w:t>onto to</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1    </w:t>
            </w:r>
            <w:r w:rsidRPr="00056AC9">
              <w:rPr>
                <w:rFonts w:ascii="OfficinaSansBookC" w:hAnsi="OfficinaSansBookC"/>
                <w:sz w:val="24"/>
                <w:lang w:val="en-US"/>
              </w:rPr>
              <w:tab/>
              <w:t>We checked ___ the flight in good time.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    </w:t>
            </w:r>
            <w:r w:rsidRPr="00056AC9">
              <w:rPr>
                <w:rFonts w:ascii="OfficinaSansBookC" w:hAnsi="OfficinaSansBookC"/>
                <w:sz w:val="24"/>
                <w:lang w:val="en-US"/>
              </w:rPr>
              <w:tab/>
              <w:t>But we were delayed due ___ engine trouble.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3    </w:t>
            </w:r>
            <w:r w:rsidRPr="00056AC9">
              <w:rPr>
                <w:rFonts w:ascii="OfficinaSansBookC" w:hAnsi="OfficinaSansBookC"/>
                <w:sz w:val="24"/>
                <w:lang w:val="en-US"/>
              </w:rPr>
              <w:tab/>
              <w:t>We got ___ the plane two hours late.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4    </w:t>
            </w:r>
            <w:r w:rsidRPr="00056AC9">
              <w:rPr>
                <w:rFonts w:ascii="OfficinaSansBookC" w:hAnsi="OfficinaSansBookC"/>
                <w:sz w:val="24"/>
                <w:lang w:val="en-US"/>
              </w:rPr>
              <w:tab/>
              <w:t>And we eventually took ___ at 2.00 p.m.: five hours late.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5    </w:t>
            </w:r>
            <w:r w:rsidRPr="00056AC9">
              <w:rPr>
                <w:rFonts w:ascii="OfficinaSansBookC" w:hAnsi="OfficinaSansBookC"/>
                <w:sz w:val="24"/>
                <w:lang w:val="en-US"/>
              </w:rPr>
              <w:tab/>
              <w:t>But then we were diverted ___ Delhi.</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6    </w:t>
            </w:r>
            <w:r w:rsidRPr="00056AC9">
              <w:rPr>
                <w:rFonts w:ascii="OfficinaSansBookC" w:hAnsi="OfficinaSansBookC"/>
                <w:sz w:val="24"/>
                <w:lang w:val="en-US"/>
              </w:rPr>
              <w:tab/>
              <w:t>There was a severe lack ___ information.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7    </w:t>
            </w:r>
            <w:r w:rsidRPr="00056AC9">
              <w:rPr>
                <w:rFonts w:ascii="OfficinaSansBookC" w:hAnsi="OfficinaSansBookC"/>
                <w:sz w:val="24"/>
                <w:lang w:val="en-US"/>
              </w:rPr>
              <w:tab/>
              <w:t>When we landed, we all got ___ the plane.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8    </w:t>
            </w:r>
            <w:r w:rsidRPr="00056AC9">
              <w:rPr>
                <w:rFonts w:ascii="OfficinaSansBookC" w:hAnsi="OfficinaSansBookC"/>
                <w:sz w:val="24"/>
                <w:lang w:val="en-US"/>
              </w:rPr>
              <w:tab/>
              <w:t>They made sure that no one was ___ board because 9 ___ the danger of fire.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10  </w:t>
            </w:r>
            <w:r w:rsidRPr="00056AC9">
              <w:rPr>
                <w:rFonts w:ascii="OfficinaSansBookC" w:hAnsi="OfficinaSansBookC"/>
                <w:sz w:val="24"/>
                <w:lang w:val="en-US"/>
              </w:rPr>
              <w:tab/>
              <w:t>We eventually touched ___ in London seven hours late.</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 the text. Are the sentences true (T) or false (F)?</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Hub</w:t>
            </w:r>
          </w:p>
          <w:p w:rsidR="00342929" w:rsidRPr="00056AC9" w:rsidRDefault="00342929" w:rsidP="00BE1EE7">
            <w:pPr>
              <w:widowControl w:val="0"/>
              <w:spacing w:after="0" w:line="276" w:lineRule="auto"/>
              <w:ind w:firstLine="700"/>
              <w:jc w:val="both"/>
              <w:rPr>
                <w:rFonts w:ascii="OfficinaSansBookC" w:hAnsi="OfficinaSansBookC"/>
                <w:sz w:val="24"/>
                <w:lang w:val="en-US"/>
              </w:rPr>
            </w:pPr>
            <w:r w:rsidRPr="00056AC9">
              <w:rPr>
                <w:rFonts w:ascii="OfficinaSansBookC" w:hAnsi="OfficinaSansBookC"/>
                <w:sz w:val="24"/>
                <w:lang w:val="en-US"/>
              </w:rPr>
              <w:lastRenderedPageBreak/>
              <w:t>Sometimes, you fly not to your destination, but to a 'hub'. In other words, you fly to an airport to catch a plane to fly to another airport. You are in transit. You sit in a big room where all the seats are facing in the same direction, like the seats in a theatre. But there is no show. There is nothing.</w:t>
            </w:r>
          </w:p>
          <w:p w:rsidR="00342929" w:rsidRPr="00056AC9" w:rsidRDefault="00342929" w:rsidP="00BE1EE7">
            <w:pPr>
              <w:widowControl w:val="0"/>
              <w:spacing w:after="0" w:line="276" w:lineRule="auto"/>
              <w:ind w:firstLine="700"/>
              <w:jc w:val="both"/>
              <w:rPr>
                <w:rFonts w:ascii="OfficinaSansBookC" w:hAnsi="OfficinaSansBookC"/>
                <w:sz w:val="24"/>
                <w:lang w:val="en-US"/>
              </w:rPr>
            </w:pPr>
            <w:r w:rsidRPr="00056AC9">
              <w:rPr>
                <w:rFonts w:ascii="OfficinaSansBookC" w:hAnsi="OfficinaSansBookC"/>
                <w:sz w:val="24"/>
                <w:lang w:val="en-US"/>
              </w:rPr>
              <w:t>You begin to feel ill. You do not know what time it is. In many airports, each terminal is the same as every other terminal. The corridors are the same as each other. But gate 36 may be hundreds of metres from gate 35, in any direction; it's easy to make a mistake.</w:t>
            </w:r>
          </w:p>
          <w:p w:rsidR="00342929" w:rsidRPr="00056AC9" w:rsidRDefault="00342929" w:rsidP="00BE1EE7">
            <w:pPr>
              <w:widowControl w:val="0"/>
              <w:spacing w:after="0" w:line="276" w:lineRule="auto"/>
              <w:ind w:firstLine="700"/>
              <w:jc w:val="both"/>
              <w:rPr>
                <w:rFonts w:ascii="OfficinaSansBookC" w:hAnsi="OfficinaSansBookC"/>
                <w:sz w:val="24"/>
                <w:lang w:val="en-US"/>
              </w:rPr>
            </w:pPr>
            <w:r w:rsidRPr="00056AC9">
              <w:rPr>
                <w:rFonts w:ascii="OfficinaSansBookC" w:hAnsi="OfficinaSansBookC"/>
                <w:sz w:val="24"/>
                <w:lang w:val="en-US"/>
              </w:rPr>
              <w:t>I was once at Zurich airport. The weather was bad and the plane was delayed. I was drinking coffee at a bar and reading a book. Outside, the weather had got worse. Time passed. When the flight was called, I picked up my bags and moved towards the gate. I went down a corridor, down some steps, along a bit, down a bit. Then, just as I got to the gate, I realized I had left my book in the bar.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tried to remember the route I had taken so I could do it in reverse. I was successful. The book was still there.</w:t>
            </w:r>
          </w:p>
          <w:p w:rsidR="00342929" w:rsidRPr="00056AC9" w:rsidRDefault="00342929" w:rsidP="00BE1EE7">
            <w:pPr>
              <w:widowControl w:val="0"/>
              <w:spacing w:after="0" w:line="276" w:lineRule="auto"/>
              <w:ind w:firstLine="700"/>
              <w:jc w:val="both"/>
              <w:rPr>
                <w:rFonts w:ascii="OfficinaSansBookC" w:hAnsi="OfficinaSansBookC"/>
                <w:sz w:val="24"/>
                <w:lang w:val="en-US"/>
              </w:rPr>
            </w:pPr>
            <w:r w:rsidRPr="00056AC9">
              <w:rPr>
                <w:rFonts w:ascii="OfficinaSansBookC" w:hAnsi="OfficinaSansBookC"/>
                <w:sz w:val="24"/>
                <w:lang w:val="en-US"/>
              </w:rPr>
              <w:t>Then I started running back. I ran down staircases, along corridors. I ran past a shop selling magazines. At some point, I knew that I had taken the wrong turn. At another point, I panicked.</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11. You land at a 'hub' to catch another plane.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12. It is easy to go to the wrong gate.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13. The man realized he had forgotten his book when he got on the plane.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14. When he went back, he couldn't find the book.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15. He got lost in the airport.</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Listen to the track. Choose the correct answers for the following questions.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16 The writer's point of view seems to indicate that he or she ____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works for the Indian government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doesn't believe the tourist trade can grow in the rainy season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thinks that the rainy season in India is a great travel opportunity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17 Who does </w:t>
            </w:r>
            <w:r w:rsidRPr="00056AC9">
              <w:rPr>
                <w:rFonts w:ascii="OfficinaSansBookC" w:hAnsi="OfficinaSansBookC"/>
                <w:i/>
                <w:sz w:val="24"/>
                <w:lang w:val="en-US"/>
              </w:rPr>
              <w:t xml:space="preserve">a billion people </w:t>
            </w:r>
            <w:r w:rsidRPr="00056AC9">
              <w:rPr>
                <w:rFonts w:ascii="OfficinaSansBookC" w:hAnsi="OfficinaSansBookC"/>
                <w:sz w:val="24"/>
                <w:lang w:val="en-US"/>
              </w:rPr>
              <w:t>refer to at the beginning?</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the population of India</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the farm workers in India</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people in countries affected by the monsoon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18 SajjanGarh Palace is now a ____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summer home for royalty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luxury hotel for monsoon visitors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wildlife sanctuary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19 Which is NOT true about Alexander Frater's book?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He writes about living in Mumbai for the whole monsoon.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b) He discusses how people visit India to be "healed" by monsoons.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He speaks to people in India about their views on the monsoon.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20 The phrase </w:t>
            </w:r>
            <w:r w:rsidRPr="00056AC9">
              <w:rPr>
                <w:rFonts w:ascii="OfficinaSansBookC" w:hAnsi="OfficinaSansBookC"/>
                <w:i/>
                <w:sz w:val="24"/>
                <w:lang w:val="en-US"/>
              </w:rPr>
              <w:t>washed streets and fresh leaves</w:t>
            </w:r>
            <w:r w:rsidRPr="00056AC9">
              <w:rPr>
                <w:rFonts w:ascii="OfficinaSansBookC" w:hAnsi="OfficinaSansBookC"/>
                <w:sz w:val="24"/>
                <w:lang w:val="en-US"/>
              </w:rPr>
              <w:t xml:space="preserve"> refers to the monsoon as a ____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cleansing and renewing force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blessing for farmland and farm workers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time for honor and tradition</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 the following sentences. Listen to the track again and check whether they are true (T) or false (F).</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21 The number of tourists to India drops significantly during the monsoon.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22 The government is trying to increase tourist numbers during the monsoon.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23 Visiting India during the rainy season is more expensive than other times of the year.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24 Most festivals are held before the monsoon begins.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25 The Rath Yatra festival is famous for its boat races.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26 Many hotels have open areas for guests to enjoy the rain.</w:t>
            </w:r>
          </w:p>
          <w:p w:rsidR="00342929" w:rsidRPr="00056AC9" w:rsidRDefault="00342929" w:rsidP="00BE1EE7">
            <w:pPr>
              <w:widowControl w:val="0"/>
              <w:spacing w:after="0" w:line="276" w:lineRule="auto"/>
              <w:jc w:val="both"/>
              <w:rPr>
                <w:rFonts w:ascii="OfficinaSansBookC" w:hAnsi="OfficinaSansBookC"/>
                <w:sz w:val="24"/>
                <w:lang w:val="en-US"/>
              </w:rPr>
            </w:pP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highlight w:val="white"/>
              </w:rPr>
            </w:pPr>
            <w:r>
              <w:rPr>
                <w:rFonts w:ascii="OfficinaSansBookC" w:hAnsi="OfficinaSansBookC"/>
                <w:sz w:val="24"/>
                <w:highlight w:val="white"/>
              </w:rPr>
              <w:lastRenderedPageBreak/>
              <w:t>AnswerKey</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3051"/>
              <w:gridCol w:w="3052"/>
              <w:gridCol w:w="3052"/>
            </w:tblGrid>
            <w:tr w:rsidR="00342929" w:rsidTr="00BE1EE7">
              <w:tc>
                <w:tcPr>
                  <w:tcW w:w="30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A1</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 C</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 G</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3) D</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4) I</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5) A</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6) K</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7) F</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8) E</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9) H</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10) J</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11) B</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12) L</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13) 5/five</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14) 7/seven</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15) 35/ thirty-five</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16) A34</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17) 4/four</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18) 2.30</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19) b</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20) a</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lastRenderedPageBreak/>
                    <w:t>21) b</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22) b</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23) a</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24) a</w:t>
                  </w:r>
                </w:p>
                <w:p w:rsidR="00342929" w:rsidRDefault="00342929" w:rsidP="00BE1EE7">
                  <w:pPr>
                    <w:widowControl w:val="0"/>
                    <w:spacing w:after="0" w:line="276" w:lineRule="auto"/>
                    <w:jc w:val="both"/>
                    <w:rPr>
                      <w:rFonts w:ascii="OfficinaSansBookC" w:hAnsi="OfficinaSansBookC"/>
                      <w:sz w:val="24"/>
                      <w:highlight w:val="white"/>
                    </w:rPr>
                  </w:pPr>
                  <w:r>
                    <w:rPr>
                      <w:rFonts w:ascii="OfficinaSansBookC" w:hAnsi="OfficinaSansBookC"/>
                      <w:sz w:val="24"/>
                      <w:highlight w:val="white"/>
                    </w:rPr>
                    <w:t>25) b</w:t>
                  </w:r>
                </w:p>
                <w:p w:rsidR="00342929" w:rsidRDefault="00342929" w:rsidP="00BE1EE7">
                  <w:pPr>
                    <w:widowControl w:val="0"/>
                    <w:spacing w:after="0" w:line="276" w:lineRule="auto"/>
                    <w:jc w:val="both"/>
                    <w:rPr>
                      <w:rFonts w:ascii="OfficinaSansBookC" w:hAnsi="OfficinaSansBookC"/>
                      <w:sz w:val="24"/>
                      <w:highlight w:val="white"/>
                    </w:rPr>
                  </w:pPr>
                  <w:r>
                    <w:rPr>
                      <w:rFonts w:ascii="OfficinaSansBookC" w:hAnsi="OfficinaSansBookC"/>
                      <w:sz w:val="24"/>
                      <w:highlight w:val="white"/>
                    </w:rPr>
                    <w:t>26) c</w:t>
                  </w:r>
                </w:p>
                <w:p w:rsidR="00342929" w:rsidRDefault="00342929" w:rsidP="00BE1EE7">
                  <w:pPr>
                    <w:widowControl w:val="0"/>
                    <w:spacing w:after="0" w:line="276" w:lineRule="auto"/>
                    <w:jc w:val="both"/>
                    <w:rPr>
                      <w:rFonts w:ascii="OfficinaSansBookC" w:hAnsi="OfficinaSansBookC"/>
                      <w:sz w:val="24"/>
                      <w:highlight w:val="white"/>
                    </w:rPr>
                  </w:pPr>
                  <w:r>
                    <w:rPr>
                      <w:rFonts w:ascii="OfficinaSansBookC" w:hAnsi="OfficinaSansBookC"/>
                      <w:sz w:val="24"/>
                      <w:highlight w:val="white"/>
                    </w:rPr>
                    <w:t>27) a</w:t>
                  </w:r>
                </w:p>
                <w:p w:rsidR="00342929" w:rsidRDefault="00342929" w:rsidP="00BE1EE7">
                  <w:pPr>
                    <w:widowControl w:val="0"/>
                    <w:spacing w:after="0" w:line="276" w:lineRule="auto"/>
                    <w:jc w:val="both"/>
                    <w:rPr>
                      <w:rFonts w:ascii="OfficinaSansBookC" w:hAnsi="OfficinaSansBookC"/>
                      <w:sz w:val="24"/>
                      <w:highlight w:val="white"/>
                    </w:rPr>
                  </w:pPr>
                  <w:r>
                    <w:rPr>
                      <w:rFonts w:ascii="OfficinaSansBookC" w:hAnsi="OfficinaSansBookC"/>
                      <w:sz w:val="24"/>
                      <w:highlight w:val="white"/>
                    </w:rPr>
                    <w:t>28) c</w:t>
                  </w:r>
                </w:p>
                <w:p w:rsidR="00342929" w:rsidRDefault="00342929" w:rsidP="00BE1EE7">
                  <w:pPr>
                    <w:widowControl w:val="0"/>
                    <w:spacing w:after="0" w:line="276" w:lineRule="auto"/>
                    <w:jc w:val="both"/>
                    <w:rPr>
                      <w:rFonts w:ascii="OfficinaSansBookC" w:hAnsi="OfficinaSansBookC"/>
                      <w:sz w:val="24"/>
                      <w:highlight w:val="white"/>
                    </w:rPr>
                  </w:pPr>
                </w:p>
              </w:tc>
              <w:tc>
                <w:tcPr>
                  <w:tcW w:w="305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lastRenderedPageBreak/>
                    <w:t>A2</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 C</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 B</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3. J</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4. E</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5. A</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6. G</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7. F</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8. I</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9.H</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10. D</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11. did you go</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12. was it like</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13. was it/was the trip</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14. was it</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15. who did you go with/who did you travel with</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16. did it</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17. did you have</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18. would you like to</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19.Y</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lastRenderedPageBreak/>
                    <w:t>20. Y</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21. Y</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22. Y</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23. Y</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24. Y</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25. N</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26. Y</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27. N</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28. N</w:t>
                  </w:r>
                </w:p>
              </w:tc>
              <w:tc>
                <w:tcPr>
                  <w:tcW w:w="305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lastRenderedPageBreak/>
                    <w:t>B1</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 onto</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 to</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3. on</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4. off</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5. to</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6. of</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7. off</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8. on</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9. of</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10. down</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11. T</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12. T</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13. F</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14. F</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15. T</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16. c</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17. b</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18. c</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19. a</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20. a</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lastRenderedPageBreak/>
                    <w:t>21. T</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sz w:val="24"/>
                      <w:highlight w:val="white"/>
                      <w:lang w:val="en-US"/>
                    </w:rPr>
                    <w:t>22. T</w:t>
                  </w:r>
                </w:p>
                <w:p w:rsidR="00342929" w:rsidRDefault="00342929" w:rsidP="00BE1EE7">
                  <w:pPr>
                    <w:widowControl w:val="0"/>
                    <w:spacing w:after="0" w:line="276" w:lineRule="auto"/>
                    <w:jc w:val="both"/>
                    <w:rPr>
                      <w:rFonts w:ascii="OfficinaSansBookC" w:hAnsi="OfficinaSansBookC"/>
                      <w:sz w:val="24"/>
                      <w:highlight w:val="white"/>
                    </w:rPr>
                  </w:pPr>
                  <w:r>
                    <w:rPr>
                      <w:rFonts w:ascii="OfficinaSansBookC" w:hAnsi="OfficinaSansBookC"/>
                      <w:sz w:val="24"/>
                      <w:highlight w:val="white"/>
                    </w:rPr>
                    <w:t>23. F</w:t>
                  </w:r>
                </w:p>
                <w:p w:rsidR="00342929" w:rsidRDefault="00342929" w:rsidP="00BE1EE7">
                  <w:pPr>
                    <w:widowControl w:val="0"/>
                    <w:spacing w:after="0" w:line="276" w:lineRule="auto"/>
                    <w:jc w:val="both"/>
                    <w:rPr>
                      <w:rFonts w:ascii="OfficinaSansBookC" w:hAnsi="OfficinaSansBookC"/>
                      <w:sz w:val="24"/>
                      <w:highlight w:val="white"/>
                    </w:rPr>
                  </w:pPr>
                  <w:r>
                    <w:rPr>
                      <w:rFonts w:ascii="OfficinaSansBookC" w:hAnsi="OfficinaSansBookC"/>
                      <w:sz w:val="24"/>
                      <w:highlight w:val="white"/>
                    </w:rPr>
                    <w:t>24. F</w:t>
                  </w:r>
                </w:p>
                <w:p w:rsidR="00342929" w:rsidRDefault="00342929" w:rsidP="00BE1EE7">
                  <w:pPr>
                    <w:widowControl w:val="0"/>
                    <w:spacing w:after="0" w:line="276" w:lineRule="auto"/>
                    <w:jc w:val="both"/>
                    <w:rPr>
                      <w:rFonts w:ascii="OfficinaSansBookC" w:hAnsi="OfficinaSansBookC"/>
                      <w:sz w:val="24"/>
                      <w:highlight w:val="white"/>
                    </w:rPr>
                  </w:pPr>
                  <w:r>
                    <w:rPr>
                      <w:rFonts w:ascii="OfficinaSansBookC" w:hAnsi="OfficinaSansBookC"/>
                      <w:sz w:val="24"/>
                      <w:highlight w:val="white"/>
                    </w:rPr>
                    <w:t>25. F</w:t>
                  </w:r>
                </w:p>
                <w:p w:rsidR="00342929" w:rsidRDefault="00342929" w:rsidP="00BE1EE7">
                  <w:pPr>
                    <w:widowControl w:val="0"/>
                    <w:spacing w:after="0" w:line="276" w:lineRule="auto"/>
                    <w:jc w:val="both"/>
                    <w:rPr>
                      <w:rFonts w:ascii="OfficinaSansBookC" w:hAnsi="OfficinaSansBookC"/>
                      <w:sz w:val="24"/>
                      <w:highlight w:val="white"/>
                    </w:rPr>
                  </w:pPr>
                  <w:r>
                    <w:rPr>
                      <w:rFonts w:ascii="OfficinaSansBookC" w:hAnsi="OfficinaSansBookC"/>
                      <w:sz w:val="24"/>
                      <w:highlight w:val="white"/>
                    </w:rPr>
                    <w:t>26. T</w:t>
                  </w:r>
                </w:p>
                <w:p w:rsidR="00342929" w:rsidRDefault="00342929" w:rsidP="00BE1EE7">
                  <w:pPr>
                    <w:widowControl w:val="0"/>
                    <w:spacing w:after="0" w:line="276" w:lineRule="auto"/>
                    <w:jc w:val="both"/>
                    <w:rPr>
                      <w:rFonts w:ascii="OfficinaSansBookC" w:hAnsi="OfficinaSansBookC"/>
                      <w:sz w:val="24"/>
                      <w:highlight w:val="white"/>
                    </w:rPr>
                  </w:pPr>
                </w:p>
              </w:tc>
            </w:tr>
          </w:tbl>
          <w:p w:rsidR="00342929" w:rsidRDefault="00342929" w:rsidP="00BE1EE7">
            <w:pPr>
              <w:widowControl w:val="0"/>
              <w:spacing w:after="0" w:line="276" w:lineRule="auto"/>
              <w:jc w:val="both"/>
              <w:rPr>
                <w:rFonts w:ascii="OfficinaSansBookC" w:hAnsi="OfficinaSansBookC"/>
                <w:sz w:val="24"/>
                <w:highlight w:val="white"/>
              </w:rPr>
            </w:pPr>
          </w:p>
        </w:tc>
      </w:tr>
    </w:tbl>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widowControl w:val="0"/>
        <w:spacing w:after="0" w:line="276" w:lineRule="auto"/>
        <w:jc w:val="both"/>
        <w:rPr>
          <w:rFonts w:ascii="OfficinaSansBookC" w:hAnsi="OfficinaSansBookC"/>
          <w:sz w:val="24"/>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Тема 1.7 Страна/страны изучаемого языка</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A1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Task 1.Choose the correct answer</w:t>
            </w:r>
            <w:r w:rsidRPr="00056AC9">
              <w:rPr>
                <w:rFonts w:ascii="OfficinaSansBookC" w:hAnsi="OfficinaSansBookC"/>
                <w:sz w:val="24"/>
                <w:lang w:val="en-US"/>
              </w:rPr>
              <w: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w:t>
            </w:r>
            <w:r w:rsidRPr="00056AC9">
              <w:rPr>
                <w:rFonts w:ascii="OfficinaSansBookC" w:hAnsi="OfficinaSansBookC"/>
                <w:sz w:val="24"/>
                <w:lang w:val="en-US"/>
              </w:rPr>
              <w:tab/>
              <w:t>How many independent states are there on the British Isles?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w:t>
            </w:r>
            <w:r w:rsidRPr="00056AC9">
              <w:rPr>
                <w:rFonts w:ascii="OfficinaSansBookC" w:hAnsi="OfficinaSansBookC"/>
                <w:sz w:val="24"/>
                <w:lang w:val="en-US"/>
              </w:rPr>
              <w:tab/>
              <w:t>2</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w:t>
            </w:r>
            <w:r w:rsidRPr="00056AC9">
              <w:rPr>
                <w:rFonts w:ascii="OfficinaSansBookC" w:hAnsi="OfficinaSansBookC"/>
                <w:sz w:val="24"/>
                <w:lang w:val="en-US"/>
              </w:rPr>
              <w:tab/>
              <w:t>3</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w:t>
            </w:r>
            <w:r w:rsidRPr="00056AC9">
              <w:rPr>
                <w:rFonts w:ascii="OfficinaSansBookC" w:hAnsi="OfficinaSansBookC"/>
                <w:sz w:val="24"/>
                <w:lang w:val="en-US"/>
              </w:rPr>
              <w:tab/>
              <w:t>5</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w:t>
            </w:r>
            <w:r w:rsidRPr="00056AC9">
              <w:rPr>
                <w:rFonts w:ascii="OfficinaSansBookC" w:hAnsi="OfficinaSansBookC"/>
                <w:sz w:val="24"/>
                <w:lang w:val="en-US"/>
              </w:rPr>
              <w:tab/>
              <w:t>1</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w:t>
            </w:r>
            <w:r w:rsidRPr="00056AC9">
              <w:rPr>
                <w:rFonts w:ascii="OfficinaSansBookC" w:hAnsi="OfficinaSansBookC"/>
                <w:sz w:val="24"/>
                <w:lang w:val="en-US"/>
              </w:rPr>
              <w:tab/>
              <w:t>What is the symbol of England?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w:t>
            </w:r>
            <w:r w:rsidRPr="00056AC9">
              <w:rPr>
                <w:rFonts w:ascii="OfficinaSansBookC" w:hAnsi="OfficinaSansBookC"/>
                <w:sz w:val="24"/>
                <w:lang w:val="en-US"/>
              </w:rPr>
              <w:tab/>
              <w:t>a thistle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w:t>
            </w:r>
            <w:r w:rsidRPr="00056AC9">
              <w:rPr>
                <w:rFonts w:ascii="OfficinaSansBookC" w:hAnsi="OfficinaSansBookC"/>
                <w:sz w:val="24"/>
                <w:lang w:val="en-US"/>
              </w:rPr>
              <w:tab/>
              <w:t>a rose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w:t>
            </w:r>
            <w:r w:rsidRPr="00056AC9">
              <w:rPr>
                <w:rFonts w:ascii="OfficinaSansBookC" w:hAnsi="OfficinaSansBookC"/>
                <w:sz w:val="24"/>
                <w:lang w:val="en-US"/>
              </w:rPr>
              <w:tab/>
              <w:t>a shamrock and a red hand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w:t>
            </w:r>
            <w:r w:rsidRPr="00056AC9">
              <w:rPr>
                <w:rFonts w:ascii="OfficinaSansBookC" w:hAnsi="OfficinaSansBookC"/>
                <w:sz w:val="24"/>
                <w:lang w:val="en-US"/>
              </w:rPr>
              <w:tab/>
              <w:t>a daffodil</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w:t>
            </w:r>
            <w:r w:rsidRPr="00056AC9">
              <w:rPr>
                <w:rFonts w:ascii="OfficinaSansBookC" w:hAnsi="OfficinaSansBookC"/>
                <w:sz w:val="24"/>
                <w:lang w:val="en-US"/>
              </w:rPr>
              <w:tab/>
              <w:t>What is the symbol of Scotland?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w:t>
            </w:r>
            <w:r w:rsidRPr="00056AC9">
              <w:rPr>
                <w:rFonts w:ascii="OfficinaSansBookC" w:hAnsi="OfficinaSansBookC"/>
                <w:sz w:val="24"/>
                <w:lang w:val="en-US"/>
              </w:rPr>
              <w:tab/>
              <w:t>a thistle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w:t>
            </w:r>
            <w:r w:rsidRPr="00056AC9">
              <w:rPr>
                <w:rFonts w:ascii="OfficinaSansBookC" w:hAnsi="OfficinaSansBookC"/>
                <w:sz w:val="24"/>
                <w:lang w:val="en-US"/>
              </w:rPr>
              <w:tab/>
              <w:t>a rose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w:t>
            </w:r>
            <w:r w:rsidRPr="00056AC9">
              <w:rPr>
                <w:rFonts w:ascii="OfficinaSansBookC" w:hAnsi="OfficinaSansBookC"/>
                <w:sz w:val="24"/>
                <w:lang w:val="en-US"/>
              </w:rPr>
              <w:tab/>
              <w:t>a daffodil</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w:t>
            </w:r>
            <w:r w:rsidRPr="00056AC9">
              <w:rPr>
                <w:rFonts w:ascii="OfficinaSansBookC" w:hAnsi="OfficinaSansBookC"/>
                <w:sz w:val="24"/>
                <w:lang w:val="en-US"/>
              </w:rPr>
              <w:tab/>
              <w:t>a shamrock</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w:t>
            </w:r>
            <w:r w:rsidRPr="00056AC9">
              <w:rPr>
                <w:rFonts w:ascii="OfficinaSansBookC" w:hAnsi="OfficinaSansBookC"/>
                <w:sz w:val="24"/>
                <w:lang w:val="en-US"/>
              </w:rPr>
              <w:tab/>
              <w:t>What is the symbol of Wales?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w:t>
            </w:r>
            <w:r w:rsidRPr="00056AC9">
              <w:rPr>
                <w:rFonts w:ascii="OfficinaSansBookC" w:hAnsi="OfficinaSansBookC"/>
                <w:sz w:val="24"/>
                <w:lang w:val="en-US"/>
              </w:rPr>
              <w:tab/>
              <w:t>a thistle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w:t>
            </w:r>
            <w:r w:rsidRPr="00056AC9">
              <w:rPr>
                <w:rFonts w:ascii="OfficinaSansBookC" w:hAnsi="OfficinaSansBookC"/>
                <w:sz w:val="24"/>
                <w:lang w:val="en-US"/>
              </w:rPr>
              <w:tab/>
              <w:t>a rose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w:t>
            </w:r>
            <w:r w:rsidRPr="00056AC9">
              <w:rPr>
                <w:rFonts w:ascii="OfficinaSansBookC" w:hAnsi="OfficinaSansBookC"/>
                <w:sz w:val="24"/>
                <w:lang w:val="en-US"/>
              </w:rPr>
              <w:tab/>
              <w:t>a daffodil</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w:t>
            </w:r>
            <w:r w:rsidRPr="00056AC9">
              <w:rPr>
                <w:rFonts w:ascii="OfficinaSansBookC" w:hAnsi="OfficinaSansBookC"/>
                <w:sz w:val="24"/>
                <w:lang w:val="en-US"/>
              </w:rPr>
              <w:tab/>
              <w:t>a shamrock</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w:t>
            </w:r>
            <w:r w:rsidRPr="00056AC9">
              <w:rPr>
                <w:rFonts w:ascii="OfficinaSansBookC" w:hAnsi="OfficinaSansBookC"/>
                <w:sz w:val="24"/>
                <w:lang w:val="en-US"/>
              </w:rPr>
              <w:tab/>
              <w:t>What is the symbol of Northern Ireland?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w:t>
            </w:r>
            <w:r w:rsidRPr="00056AC9">
              <w:rPr>
                <w:rFonts w:ascii="OfficinaSansBookC" w:hAnsi="OfficinaSansBookC"/>
                <w:sz w:val="24"/>
                <w:lang w:val="en-US"/>
              </w:rPr>
              <w:tab/>
              <w:t>a thistle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w:t>
            </w:r>
            <w:r w:rsidRPr="00056AC9">
              <w:rPr>
                <w:rFonts w:ascii="OfficinaSansBookC" w:hAnsi="OfficinaSansBookC"/>
                <w:sz w:val="24"/>
                <w:lang w:val="en-US"/>
              </w:rPr>
              <w:tab/>
              <w:t>a rose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w:t>
            </w:r>
            <w:r w:rsidRPr="00056AC9">
              <w:rPr>
                <w:rFonts w:ascii="OfficinaSansBookC" w:hAnsi="OfficinaSansBookC"/>
                <w:sz w:val="24"/>
                <w:lang w:val="en-US"/>
              </w:rPr>
              <w:tab/>
              <w:t>a shamrock and a red hand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w:t>
            </w:r>
            <w:r w:rsidRPr="00056AC9">
              <w:rPr>
                <w:rFonts w:ascii="OfficinaSansBookC" w:hAnsi="OfficinaSansBookC"/>
                <w:sz w:val="24"/>
                <w:lang w:val="en-US"/>
              </w:rPr>
              <w:tab/>
              <w:t>a daffodil</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w:t>
            </w:r>
            <w:r w:rsidRPr="00056AC9">
              <w:rPr>
                <w:rFonts w:ascii="OfficinaSansBookC" w:hAnsi="OfficinaSansBookC"/>
                <w:sz w:val="24"/>
                <w:lang w:val="en-US"/>
              </w:rPr>
              <w:tab/>
              <w:t>Where is Shakespeare’s birthplace?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w:t>
            </w:r>
            <w:r w:rsidRPr="00056AC9">
              <w:rPr>
                <w:rFonts w:ascii="OfficinaSansBookC" w:hAnsi="OfficinaSansBookC"/>
                <w:sz w:val="24"/>
                <w:lang w:val="en-US"/>
              </w:rPr>
              <w:tab/>
              <w:t>in London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w:t>
            </w:r>
            <w:r w:rsidRPr="00056AC9">
              <w:rPr>
                <w:rFonts w:ascii="OfficinaSansBookC" w:hAnsi="OfficinaSansBookC"/>
                <w:sz w:val="24"/>
                <w:lang w:val="en-US"/>
              </w:rPr>
              <w:tab/>
              <w:t>in Stratford-on-Avon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w:t>
            </w:r>
            <w:r w:rsidRPr="00056AC9">
              <w:rPr>
                <w:rFonts w:ascii="OfficinaSansBookC" w:hAnsi="OfficinaSansBookC"/>
                <w:sz w:val="24"/>
                <w:lang w:val="en-US"/>
              </w:rPr>
              <w:tab/>
              <w:t>in Glasgow</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w:t>
            </w:r>
            <w:r w:rsidRPr="00056AC9">
              <w:rPr>
                <w:rFonts w:ascii="OfficinaSansBookC" w:hAnsi="OfficinaSansBookC"/>
                <w:sz w:val="24"/>
                <w:lang w:val="en-US"/>
              </w:rPr>
              <w:tab/>
              <w:t>in Cardiff</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w:t>
            </w:r>
            <w:r w:rsidRPr="00056AC9">
              <w:rPr>
                <w:rFonts w:ascii="OfficinaSansBookC" w:hAnsi="OfficinaSansBookC"/>
                <w:sz w:val="24"/>
                <w:lang w:val="en-US"/>
              </w:rPr>
              <w:tab/>
              <w:t>Which is the most popular sport in Britain?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w:t>
            </w:r>
            <w:r w:rsidRPr="00056AC9">
              <w:rPr>
                <w:rFonts w:ascii="OfficinaSansBookC" w:hAnsi="OfficinaSansBookC"/>
                <w:sz w:val="24"/>
                <w:lang w:val="en-US"/>
              </w:rPr>
              <w:tab/>
              <w:t>Football</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w:t>
            </w:r>
            <w:r w:rsidRPr="00056AC9">
              <w:rPr>
                <w:rFonts w:ascii="OfficinaSansBookC" w:hAnsi="OfficinaSansBookC"/>
                <w:sz w:val="24"/>
                <w:lang w:val="en-US"/>
              </w:rPr>
              <w:tab/>
              <w:t>Rugby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w:t>
            </w:r>
            <w:r w:rsidRPr="00056AC9">
              <w:rPr>
                <w:rFonts w:ascii="OfficinaSansBookC" w:hAnsi="OfficinaSansBookC"/>
                <w:sz w:val="24"/>
                <w:lang w:val="en-US"/>
              </w:rPr>
              <w:tab/>
              <w:t>Tennis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w:t>
            </w:r>
            <w:r w:rsidRPr="00056AC9">
              <w:rPr>
                <w:rFonts w:ascii="OfficinaSansBookC" w:hAnsi="OfficinaSansBookC"/>
                <w:sz w:val="24"/>
                <w:lang w:val="en-US"/>
              </w:rPr>
              <w:tab/>
              <w:t>Baseball</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8.</w:t>
            </w:r>
            <w:r w:rsidRPr="00056AC9">
              <w:rPr>
                <w:rFonts w:ascii="OfficinaSansBookC" w:hAnsi="OfficinaSansBookC"/>
                <w:sz w:val="24"/>
                <w:lang w:val="en-US"/>
              </w:rPr>
              <w:tab/>
              <w:t>When is St. Valentine’s Day celebrated?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w:t>
            </w:r>
            <w:r w:rsidRPr="00056AC9">
              <w:rPr>
                <w:rFonts w:ascii="OfficinaSansBookC" w:hAnsi="OfficinaSansBookC"/>
                <w:sz w:val="24"/>
                <w:lang w:val="en-US"/>
              </w:rPr>
              <w:tab/>
              <w:t>January 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w:t>
            </w:r>
            <w:r w:rsidRPr="00056AC9">
              <w:rPr>
                <w:rFonts w:ascii="OfficinaSansBookC" w:hAnsi="OfficinaSansBookC"/>
                <w:sz w:val="24"/>
                <w:lang w:val="en-US"/>
              </w:rPr>
              <w:tab/>
              <w:t>October 31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w:t>
            </w:r>
            <w:r w:rsidRPr="00056AC9">
              <w:rPr>
                <w:rFonts w:ascii="OfficinaSansBookC" w:hAnsi="OfficinaSansBookC"/>
                <w:sz w:val="24"/>
                <w:lang w:val="en-US"/>
              </w:rPr>
              <w:tab/>
              <w:t>February 14</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w:t>
            </w:r>
            <w:r w:rsidRPr="00056AC9">
              <w:rPr>
                <w:rFonts w:ascii="OfficinaSansBookC" w:hAnsi="OfficinaSansBookC"/>
                <w:sz w:val="24"/>
                <w:lang w:val="en-US"/>
              </w:rPr>
              <w:tab/>
              <w:t>July 4</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9.</w:t>
            </w:r>
            <w:r w:rsidRPr="00056AC9">
              <w:rPr>
                <w:rFonts w:ascii="OfficinaSansBookC" w:hAnsi="OfficinaSansBookC"/>
                <w:sz w:val="24"/>
                <w:lang w:val="en-US"/>
              </w:rPr>
              <w:tab/>
              <w:t>The British Isles are separated from the European Continent by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w:t>
            </w:r>
            <w:r w:rsidRPr="00056AC9">
              <w:rPr>
                <w:rFonts w:ascii="OfficinaSansBookC" w:hAnsi="OfficinaSansBookC"/>
                <w:sz w:val="24"/>
                <w:lang w:val="en-US"/>
              </w:rPr>
              <w:tab/>
              <w:t>the North Sea and the Irish Sea</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w:t>
            </w:r>
            <w:r w:rsidRPr="00056AC9">
              <w:rPr>
                <w:rFonts w:ascii="OfficinaSansBookC" w:hAnsi="OfficinaSansBookC"/>
                <w:sz w:val="24"/>
                <w:lang w:val="en-US"/>
              </w:rPr>
              <w:tab/>
              <w:t>the North Sea and the English Channel</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w:t>
            </w:r>
            <w:r w:rsidRPr="00056AC9">
              <w:rPr>
                <w:rFonts w:ascii="OfficinaSansBookC" w:hAnsi="OfficinaSansBookC"/>
                <w:sz w:val="24"/>
                <w:lang w:val="en-US"/>
              </w:rPr>
              <w:tab/>
              <w:t>the English Channel and the Atlantic Ocean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w:t>
            </w:r>
            <w:r w:rsidRPr="00056AC9">
              <w:rPr>
                <w:rFonts w:ascii="OfficinaSansBookC" w:hAnsi="OfficinaSansBookC"/>
                <w:sz w:val="24"/>
                <w:lang w:val="en-US"/>
              </w:rPr>
              <w:tab/>
              <w:t>the Irish Sea</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10.</w:t>
            </w:r>
            <w:r w:rsidRPr="00056AC9">
              <w:rPr>
                <w:rFonts w:ascii="OfficinaSansBookC" w:hAnsi="OfficinaSansBookC"/>
                <w:sz w:val="24"/>
                <w:lang w:val="en-US"/>
              </w:rPr>
              <w:tab/>
              <w:t>When did London become the capital of England?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w:t>
            </w:r>
            <w:r w:rsidRPr="00056AC9">
              <w:rPr>
                <w:rFonts w:ascii="OfficinaSansBookC" w:hAnsi="OfficinaSansBookC"/>
                <w:sz w:val="24"/>
                <w:lang w:val="en-US"/>
              </w:rPr>
              <w:tab/>
              <w:t>in the 11th century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w:t>
            </w:r>
            <w:r w:rsidRPr="00056AC9">
              <w:rPr>
                <w:rFonts w:ascii="OfficinaSansBookC" w:hAnsi="OfficinaSansBookC"/>
                <w:sz w:val="24"/>
                <w:lang w:val="en-US"/>
              </w:rPr>
              <w:tab/>
              <w:t>in the 13th century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w:t>
            </w:r>
            <w:r w:rsidRPr="00056AC9">
              <w:rPr>
                <w:rFonts w:ascii="OfficinaSansBookC" w:hAnsi="OfficinaSansBookC"/>
                <w:sz w:val="24"/>
                <w:lang w:val="en-US"/>
              </w:rPr>
              <w:tab/>
              <w:t>in the 15th century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w:t>
            </w:r>
            <w:r w:rsidRPr="00056AC9">
              <w:rPr>
                <w:rFonts w:ascii="OfficinaSansBookC" w:hAnsi="OfficinaSansBookC"/>
                <w:sz w:val="24"/>
                <w:lang w:val="en-US"/>
              </w:rPr>
              <w:tab/>
              <w:t>in the 14th century</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Task 2. Read the texts and guess what place of interest it is.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1) This building was built in the 18th century. It is open to visitors several days a week. The </w:t>
            </w:r>
            <w:r w:rsidRPr="00056AC9">
              <w:rPr>
                <w:rFonts w:ascii="OfficinaSansBookC" w:hAnsi="OfficinaSansBookC"/>
                <w:sz w:val="24"/>
                <w:lang w:val="en-US"/>
              </w:rPr>
              <w:lastRenderedPageBreak/>
              <w:t xml:space="preserve">changing of the Guard is a very interesting ceremony to watch. Now it is the home of the Queen.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This building is a very interesting place in the capital of the UK. It was a fortress, a royal palace and later a prison. Now it is a museum. There are a lot of interesting collections in it.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3) This building stands on the river Thames. The official name of it is the Palace of Westminster. It is the place of the British Parliament. Its members make laws there. The famous clock Big Ben stands near them.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This is the symbol of the capital. It is a famous clock. It was renamed the Elizabeth Tower in 2012 in honour of the Queen’s Diamond Jubilee.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This building is the greatest work of the architect Sir Christopher Wren. It is a famous church. It is very beautiful. It was built in 1708.</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6). It is the main square of London. There is a column to Admiral Nelson in the centre of it. A lot of tourists come here every day. </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ANSWER KEY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Task 1:</w:t>
            </w:r>
            <w:r w:rsidRPr="00056AC9">
              <w:rPr>
                <w:rFonts w:ascii="OfficinaSansBookC" w:hAnsi="OfficinaSansBookC"/>
                <w:sz w:val="24"/>
                <w:lang w:val="en-US"/>
              </w:rPr>
              <w:t xml:space="preserve"> 1 C; 2 B; 3 A; 4 C; 5 C; 6 B; 7 A; 8 C; 9 B; 10 A.</w:t>
            </w:r>
          </w:p>
          <w:p w:rsidR="00342929" w:rsidRDefault="00342929" w:rsidP="00BE1EE7">
            <w:pPr>
              <w:widowControl w:val="0"/>
              <w:spacing w:after="0" w:line="276" w:lineRule="auto"/>
              <w:jc w:val="both"/>
              <w:rPr>
                <w:rFonts w:ascii="OfficinaSansBookC" w:hAnsi="OfficinaSansBookC"/>
                <w:sz w:val="24"/>
              </w:rPr>
            </w:pPr>
            <w:r w:rsidRPr="00056AC9">
              <w:rPr>
                <w:rFonts w:ascii="OfficinaSansBookC" w:hAnsi="OfficinaSansBookC"/>
                <w:b/>
                <w:sz w:val="24"/>
                <w:lang w:val="en-US"/>
              </w:rPr>
              <w:t>Task 2:</w:t>
            </w:r>
            <w:r w:rsidRPr="00056AC9">
              <w:rPr>
                <w:rFonts w:ascii="OfficinaSansBookC" w:hAnsi="OfficinaSansBookC"/>
                <w:sz w:val="24"/>
                <w:lang w:val="en-US"/>
              </w:rPr>
              <w:t xml:space="preserve"> 1. Buckingham Palace; 2. The Tower; 3. The Houses of Parliament; 4. Big Ben; 5. </w:t>
            </w:r>
            <w:r>
              <w:rPr>
                <w:rFonts w:ascii="OfficinaSansBookC" w:hAnsi="OfficinaSansBookC"/>
                <w:sz w:val="24"/>
              </w:rPr>
              <w:t>St. Paul’sCathedral; 6. TrafalgarSquare</w:t>
            </w:r>
          </w:p>
          <w:p w:rsidR="00342929" w:rsidRDefault="00342929" w:rsidP="00BE1EE7">
            <w:pPr>
              <w:widowControl w:val="0"/>
              <w:spacing w:after="0" w:line="276" w:lineRule="auto"/>
              <w:jc w:val="both"/>
              <w:rPr>
                <w:rFonts w:ascii="OfficinaSansBookC" w:hAnsi="OfficinaSansBookC"/>
                <w:b/>
                <w:sz w:val="24"/>
              </w:rPr>
            </w:pPr>
          </w:p>
        </w:tc>
      </w:tr>
      <w:tr w:rsidR="00342929" w:rsidRPr="00854274"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lastRenderedPageBreak/>
              <w:t xml:space="preserve">A2 </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 xml:space="preserve">Task 1. Put the article </w:t>
            </w:r>
            <w:r w:rsidRPr="00056AC9">
              <w:rPr>
                <w:rFonts w:ascii="OfficinaSansBookC" w:hAnsi="OfficinaSansBookC"/>
                <w:b/>
                <w:i/>
                <w:sz w:val="24"/>
                <w:lang w:val="en-US"/>
              </w:rPr>
              <w:t>the</w:t>
            </w:r>
            <w:r w:rsidRPr="00056AC9">
              <w:rPr>
                <w:rFonts w:ascii="OfficinaSansBookC" w:hAnsi="OfficinaSansBookC"/>
                <w:b/>
                <w:sz w:val="24"/>
                <w:lang w:val="en-US"/>
              </w:rPr>
              <w:t xml:space="preserve"> in front of the geographical names on the map where it is necessary.</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noProof/>
                <w:sz w:val="24"/>
                <w:lang w:eastAsia="ru-RU"/>
              </w:rPr>
              <w:lastRenderedPageBreak/>
              <w:drawing>
                <wp:inline distT="0" distB="0" distL="0" distR="0">
                  <wp:extent cx="4391025" cy="6791325"/>
                  <wp:effectExtent l="0" t="0" r="0" b="0"/>
                  <wp:docPr id="16" name="Picture 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0" cstate="print"/>
                          <a:srcRect/>
                          <a:stretch/>
                        </pic:blipFill>
                        <pic:spPr>
                          <a:xfrm>
                            <a:off x="0" y="0"/>
                            <a:ext cx="4391025" cy="6791325"/>
                          </a:xfrm>
                          <a:prstGeom prst="rect">
                            <a:avLst/>
                          </a:prstGeom>
                        </pic:spPr>
                      </pic:pic>
                    </a:graphicData>
                  </a:graphic>
                </wp:inline>
              </w:drawing>
            </w:r>
          </w:p>
          <w:p w:rsidR="00342929" w:rsidRDefault="00342929" w:rsidP="00BE1EE7">
            <w:pPr>
              <w:widowControl w:val="0"/>
              <w:spacing w:after="0" w:line="276" w:lineRule="auto"/>
              <w:jc w:val="both"/>
              <w:rPr>
                <w:rFonts w:ascii="OfficinaSansBookC" w:hAnsi="OfficinaSansBookC"/>
                <w:b/>
                <w:sz w:val="24"/>
              </w:rPr>
            </w:pP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Task 2. Read the text below and fill the spaces in the table with the information from the text.</w:t>
            </w:r>
          </w:p>
          <w:p w:rsidR="00342929" w:rsidRPr="00056AC9" w:rsidRDefault="00342929" w:rsidP="00BE1EE7">
            <w:pPr>
              <w:widowControl w:val="0"/>
              <w:spacing w:after="0" w:line="276" w:lineRule="auto"/>
              <w:ind w:firstLine="460"/>
              <w:jc w:val="both"/>
              <w:rPr>
                <w:rFonts w:ascii="OfficinaSansBookC" w:hAnsi="OfficinaSansBookC"/>
                <w:sz w:val="24"/>
                <w:lang w:val="en-US"/>
              </w:rPr>
            </w:pPr>
            <w:r w:rsidRPr="00056AC9">
              <w:rPr>
                <w:rFonts w:ascii="OfficinaSansBookC" w:hAnsi="OfficinaSansBookC"/>
                <w:sz w:val="24"/>
                <w:lang w:val="en-US"/>
              </w:rPr>
              <w:t>The Yeoman Warders were formed by King Henry VIII. In 1509 the King decided to leave twelve of his old and sick Yeomen of the Guard in the Tower of London to protect it. Their main duty was to look after the Tower prisoners, and safeguard the British crown jewels.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Nowadays there are still twelve Yeomen Warders at work every day. (All in all, there are 35 of </w:t>
            </w:r>
            <w:r w:rsidRPr="00056AC9">
              <w:rPr>
                <w:rFonts w:ascii="OfficinaSansBookC" w:hAnsi="OfficinaSansBookC"/>
                <w:sz w:val="24"/>
                <w:lang w:val="en-US"/>
              </w:rPr>
              <w:lastRenderedPageBreak/>
              <w:t>them). They are still nicknamed “Beefeaters” but their duties have certainly changed. They act as tour guides and raven-keepers. They carefully look after the famous ravens, feed them and cut their wings. There is a legend that the Tower will fall if the ravens fly away. The Beefeater’s most famous duty is to take part in the night ceremony of passing the Tower Keys. For everyday duties Yeomen Warders wear a red and dark blue uniform with a round hat, while on holidays they wear a state dress uniform which is red and gold, the same as the Yeomen of the Guard, but without a cross belt. In these uniforms the Beefeaters can be called one of the most interesting sights of London.</w:t>
            </w:r>
          </w:p>
          <w:p w:rsidR="00342929" w:rsidRPr="00056AC9" w:rsidRDefault="00342929" w:rsidP="00BE1EE7">
            <w:pPr>
              <w:widowControl w:val="0"/>
              <w:spacing w:after="0" w:line="276" w:lineRule="auto"/>
              <w:jc w:val="both"/>
              <w:rPr>
                <w:rFonts w:ascii="OfficinaSansBookC" w:hAnsi="OfficinaSansBookC"/>
                <w:b/>
                <w:sz w:val="24"/>
                <w:lang w:val="en-US"/>
              </w:rPr>
            </w:pP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4577"/>
              <w:gridCol w:w="4578"/>
            </w:tblGrid>
            <w:tr w:rsidR="00342929" w:rsidRPr="00854274" w:rsidTr="00BE1EE7">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Formed in/by</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p>
              </w:tc>
            </w:tr>
            <w:tr w:rsidR="00342929" w:rsidRPr="00854274" w:rsidTr="00BE1EE7">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How many?</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p>
              </w:tc>
            </w:tr>
            <w:tr w:rsidR="00342929" w:rsidRPr="00854274" w:rsidTr="00BE1EE7">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Nickname</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p>
              </w:tc>
            </w:tr>
            <w:tr w:rsidR="00342929" w:rsidRPr="00854274" w:rsidTr="00BE1EE7">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Previous service</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p>
              </w:tc>
            </w:tr>
            <w:tr w:rsidR="00342929" w:rsidRPr="00854274" w:rsidTr="00BE1EE7">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Duties of the past</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p>
              </w:tc>
            </w:tr>
            <w:tr w:rsidR="00342929" w:rsidRPr="00854274" w:rsidTr="00BE1EE7">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Present-day duties</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p>
              </w:tc>
            </w:tr>
            <w:tr w:rsidR="00342929" w:rsidRPr="00854274" w:rsidTr="00BE1EE7">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most famous duty</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p>
              </w:tc>
            </w:tr>
            <w:tr w:rsidR="00342929" w:rsidRPr="00854274" w:rsidTr="00BE1EE7">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Everyday uniform</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p>
              </w:tc>
            </w:tr>
            <w:tr w:rsidR="00342929" w:rsidRPr="00854274" w:rsidTr="00BE1EE7">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State dress uniform</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p>
              </w:tc>
            </w:tr>
          </w:tbl>
          <w:p w:rsidR="00342929" w:rsidRPr="00056AC9" w:rsidRDefault="00342929" w:rsidP="00BE1EE7">
            <w:pPr>
              <w:widowControl w:val="0"/>
              <w:spacing w:after="0" w:line="276" w:lineRule="auto"/>
              <w:jc w:val="both"/>
              <w:rPr>
                <w:rFonts w:ascii="OfficinaSansBookC" w:hAnsi="OfficinaSansBookC"/>
                <w:b/>
                <w:sz w:val="24"/>
                <w:lang w:val="en-US"/>
              </w:rPr>
            </w:pP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ANSWER KEY</w:t>
            </w:r>
          </w:p>
          <w:p w:rsidR="00342929" w:rsidRPr="00056AC9" w:rsidRDefault="00342929" w:rsidP="00BE1EE7">
            <w:pPr>
              <w:widowControl w:val="0"/>
              <w:spacing w:after="0" w:line="276" w:lineRule="auto"/>
              <w:jc w:val="both"/>
              <w:rPr>
                <w:rFonts w:ascii="OfficinaSansBookC" w:hAnsi="OfficinaSansBookC"/>
                <w:b/>
                <w:sz w:val="24"/>
                <w:lang w:val="en-US"/>
              </w:rPr>
            </w:pP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Task 1.</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noProof/>
                <w:sz w:val="24"/>
                <w:lang w:eastAsia="ru-RU"/>
              </w:rPr>
              <w:lastRenderedPageBreak/>
              <w:drawing>
                <wp:inline distT="0" distB="0" distL="0" distR="0">
                  <wp:extent cx="4391025" cy="6791325"/>
                  <wp:effectExtent l="0" t="0" r="0" b="0"/>
                  <wp:docPr id="18" name="Picture 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1" cstate="print"/>
                          <a:srcRect/>
                          <a:stretch/>
                        </pic:blipFill>
                        <pic:spPr>
                          <a:xfrm>
                            <a:off x="0" y="0"/>
                            <a:ext cx="4391025" cy="6791325"/>
                          </a:xfrm>
                          <a:prstGeom prst="rect">
                            <a:avLst/>
                          </a:prstGeom>
                        </pic:spPr>
                      </pic:pic>
                    </a:graphicData>
                  </a:graphic>
                </wp:inline>
              </w:drawing>
            </w:r>
          </w:p>
          <w:p w:rsidR="00342929" w:rsidRDefault="00342929" w:rsidP="00BE1EE7">
            <w:pPr>
              <w:widowControl w:val="0"/>
              <w:spacing w:after="0" w:line="276" w:lineRule="auto"/>
              <w:jc w:val="both"/>
              <w:rPr>
                <w:rFonts w:ascii="OfficinaSansBookC" w:hAnsi="OfficinaSansBookC"/>
                <w:b/>
                <w:sz w:val="24"/>
              </w:rPr>
            </w:pPr>
          </w:p>
          <w:p w:rsidR="00342929" w:rsidRDefault="00342929" w:rsidP="00BE1EE7">
            <w:pPr>
              <w:widowControl w:val="0"/>
              <w:spacing w:after="0" w:line="276" w:lineRule="auto"/>
              <w:jc w:val="both"/>
              <w:rPr>
                <w:rFonts w:ascii="OfficinaSansBookC" w:hAnsi="OfficinaSansBookC"/>
                <w:b/>
                <w:sz w:val="24"/>
              </w:rPr>
            </w:pP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2288"/>
              <w:gridCol w:w="2289"/>
              <w:gridCol w:w="2289"/>
              <w:gridCol w:w="2289"/>
            </w:tblGrid>
            <w:tr w:rsidR="00342929" w:rsidTr="00BE1EE7">
              <w:tc>
                <w:tcPr>
                  <w:tcW w:w="228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Countries</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England</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Scotland</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Wales</w:t>
                  </w:r>
                </w:p>
              </w:tc>
              <w:tc>
                <w:tcPr>
                  <w:tcW w:w="228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Cities</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Edinburgh</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Cardiff</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Belfast</w:t>
                  </w:r>
                </w:p>
                <w:p w:rsidR="00342929" w:rsidRDefault="00342929" w:rsidP="00BE1EE7">
                  <w:pPr>
                    <w:widowControl w:val="0"/>
                    <w:spacing w:after="0" w:line="276" w:lineRule="auto"/>
                    <w:jc w:val="both"/>
                    <w:rPr>
                      <w:rFonts w:ascii="OfficinaSansBookC" w:hAnsi="OfficinaSansBookC"/>
                      <w:b/>
                      <w:sz w:val="24"/>
                    </w:rPr>
                  </w:pPr>
                </w:p>
              </w:tc>
              <w:tc>
                <w:tcPr>
                  <w:tcW w:w="228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Mountains</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The Pennine</w:t>
                  </w:r>
                  <w:r w:rsidRPr="00056AC9">
                    <w:rPr>
                      <w:rFonts w:ascii="OfficinaSansBookC" w:hAnsi="OfficinaSansBookC"/>
                      <w:b/>
                      <w:sz w:val="24"/>
                      <w:lang w:val="en-US"/>
                    </w:rPr>
                    <w:t>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Grampians the Cambrians</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BenNevis</w:t>
                  </w:r>
                </w:p>
              </w:tc>
              <w:tc>
                <w:tcPr>
                  <w:tcW w:w="228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Oceans, seas, rivers, lakes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Atlantic Ocean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North Sea</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Severn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The Thames;</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LochNess</w:t>
                  </w:r>
                </w:p>
              </w:tc>
            </w:tr>
          </w:tbl>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b/>
                <w:sz w:val="24"/>
              </w:rPr>
              <w:lastRenderedPageBreak/>
              <w:t>Task 2.</w:t>
            </w:r>
          </w:p>
          <w:p w:rsidR="00342929" w:rsidRDefault="00342929" w:rsidP="00BE1EE7">
            <w:pPr>
              <w:widowControl w:val="0"/>
              <w:spacing w:after="0" w:line="276" w:lineRule="auto"/>
              <w:jc w:val="both"/>
              <w:rPr>
                <w:rFonts w:ascii="OfficinaSansBookC" w:hAnsi="OfficinaSansBookC"/>
                <w:sz w:val="24"/>
              </w:rPr>
            </w:pP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4577"/>
              <w:gridCol w:w="4578"/>
            </w:tblGrid>
            <w:tr w:rsidR="00342929" w:rsidTr="00BE1EE7">
              <w:trPr>
                <w:trHeight w:val="20"/>
              </w:trPr>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Formedin/by</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In 1509. KingHenry VIII</w:t>
                  </w:r>
                </w:p>
              </w:tc>
            </w:tr>
            <w:tr w:rsidR="00342929" w:rsidTr="00BE1EE7">
              <w:trPr>
                <w:trHeight w:val="20"/>
              </w:trPr>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Howmany?</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Thirty-five</w:t>
                  </w:r>
                </w:p>
              </w:tc>
            </w:tr>
            <w:tr w:rsidR="00342929" w:rsidTr="00BE1EE7">
              <w:trPr>
                <w:trHeight w:val="20"/>
              </w:trPr>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Nickname</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Beefeaters</w:t>
                  </w:r>
                </w:p>
              </w:tc>
            </w:tr>
            <w:tr w:rsidR="00342929" w:rsidTr="00BE1EE7">
              <w:trPr>
                <w:trHeight w:val="20"/>
              </w:trPr>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Previousservice</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ToprotecttheTower</w:t>
                  </w:r>
                </w:p>
              </w:tc>
            </w:tr>
            <w:tr w:rsidR="00342929" w:rsidRPr="00854274" w:rsidTr="00BE1EE7">
              <w:trPr>
                <w:trHeight w:val="20"/>
              </w:trPr>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Dutiesofthepast</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To look after the Tower prisoners and safeguard the British crown jewels.</w:t>
                  </w:r>
                </w:p>
              </w:tc>
            </w:tr>
            <w:tr w:rsidR="00342929" w:rsidRPr="00854274" w:rsidTr="00BE1EE7">
              <w:trPr>
                <w:trHeight w:val="20"/>
              </w:trPr>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Present-dayduties</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Tour guides and raven-keepers</w:t>
                  </w:r>
                </w:p>
              </w:tc>
            </w:tr>
            <w:tr w:rsidR="00342929" w:rsidRPr="00854274" w:rsidTr="00BE1EE7">
              <w:trPr>
                <w:trHeight w:val="20"/>
              </w:trPr>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Themostfamousduty</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To take part in the night ceremony of passing the Tower Keys</w:t>
                  </w:r>
                </w:p>
              </w:tc>
            </w:tr>
            <w:tr w:rsidR="00342929" w:rsidRPr="00854274" w:rsidTr="00BE1EE7">
              <w:trPr>
                <w:trHeight w:val="20"/>
              </w:trPr>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Everydayuniform</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red and dark blue uniform with a round hat</w:t>
                  </w:r>
                </w:p>
              </w:tc>
            </w:tr>
            <w:tr w:rsidR="00342929" w:rsidRPr="00854274" w:rsidTr="00BE1EE7">
              <w:trPr>
                <w:trHeight w:val="20"/>
              </w:trPr>
              <w:tc>
                <w:tcPr>
                  <w:tcW w:w="4577"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Statedressuniform</w:t>
                  </w:r>
                </w:p>
              </w:tc>
              <w:tc>
                <w:tcPr>
                  <w:tcW w:w="457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red and gold uniform without a cross belt</w:t>
                  </w:r>
                </w:p>
              </w:tc>
            </w:tr>
          </w:tbl>
          <w:p w:rsidR="00342929" w:rsidRPr="00056AC9" w:rsidRDefault="00342929" w:rsidP="00BE1EE7">
            <w:pPr>
              <w:widowControl w:val="0"/>
              <w:spacing w:after="0" w:line="276" w:lineRule="auto"/>
              <w:jc w:val="both"/>
              <w:rPr>
                <w:rFonts w:ascii="OfficinaSansBookC" w:hAnsi="OfficinaSansBookC"/>
                <w:sz w:val="24"/>
                <w:lang w:val="en-US"/>
              </w:rPr>
            </w:pPr>
          </w:p>
        </w:tc>
      </w:tr>
      <w:tr w:rsidR="00342929" w:rsidRPr="00854274"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lastRenderedPageBreak/>
              <w:t>B1</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Task 1.Choose the right answer.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The Union Flag is known as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75"/>
              <w:gridCol w:w="2323"/>
              <w:gridCol w:w="2275"/>
              <w:gridCol w:w="2291"/>
            </w:tblGrid>
            <w:tr w:rsidR="00342929" w:rsidRPr="00854274" w:rsidTr="00BE1EE7">
              <w:trPr>
                <w:trHeight w:val="20"/>
              </w:trPr>
              <w:tc>
                <w:tcPr>
                  <w:tcW w:w="22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center"/>
                    <w:rPr>
                      <w:rFonts w:ascii="OfficinaSansBookC" w:hAnsi="OfficinaSansBookC"/>
                      <w:sz w:val="24"/>
                      <w:lang w:val="en-US"/>
                    </w:rPr>
                  </w:pPr>
                  <w:r w:rsidRPr="00056AC9">
                    <w:rPr>
                      <w:rFonts w:ascii="OfficinaSansBookC" w:hAnsi="OfficinaSansBookC"/>
                      <w:sz w:val="24"/>
                      <w:lang w:val="en-US"/>
                    </w:rPr>
                    <w:t>A. The Union Tom</w:t>
                  </w:r>
                </w:p>
              </w:tc>
              <w:tc>
                <w:tcPr>
                  <w:tcW w:w="232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The Famous Albert</w:t>
                  </w:r>
                </w:p>
              </w:tc>
              <w:tc>
                <w:tcPr>
                  <w:tcW w:w="22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The Union Jack</w:t>
                  </w:r>
                </w:p>
              </w:tc>
              <w:tc>
                <w:tcPr>
                  <w:tcW w:w="229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D. The United Mike </w:t>
                  </w:r>
                </w:p>
              </w:tc>
            </w:tr>
          </w:tbl>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The Union Jack is made up of the flags of three united Kingdom's countries – England, Northern Ireland and</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085"/>
              <w:gridCol w:w="2115"/>
              <w:gridCol w:w="2175"/>
              <w:gridCol w:w="2130"/>
            </w:tblGrid>
            <w:tr w:rsidR="00342929" w:rsidRPr="00854274" w:rsidTr="00BE1EE7">
              <w:trPr>
                <w:trHeight w:val="447"/>
              </w:trPr>
              <w:tc>
                <w:tcPr>
                  <w:tcW w:w="20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A. Wales</w:t>
                  </w:r>
                </w:p>
              </w:tc>
              <w:tc>
                <w:tcPr>
                  <w:tcW w:w="21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B. Belfast</w:t>
                  </w:r>
                </w:p>
              </w:tc>
              <w:tc>
                <w:tcPr>
                  <w:tcW w:w="21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C. Edinburgh</w:t>
                  </w:r>
                </w:p>
              </w:tc>
              <w:tc>
                <w:tcPr>
                  <w:tcW w:w="213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 xml:space="preserve">D. Scotland </w:t>
                  </w:r>
                </w:p>
              </w:tc>
            </w:tr>
          </w:tbl>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The current Union Flag was created in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30"/>
              <w:gridCol w:w="2145"/>
              <w:gridCol w:w="2130"/>
              <w:gridCol w:w="2115"/>
            </w:tblGrid>
            <w:tr w:rsidR="00342929" w:rsidRPr="00854274" w:rsidTr="00BE1EE7">
              <w:trPr>
                <w:trHeight w:val="472"/>
              </w:trPr>
              <w:tc>
                <w:tcPr>
                  <w:tcW w:w="213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A. 1606</w:t>
                  </w:r>
                </w:p>
              </w:tc>
              <w:tc>
                <w:tcPr>
                  <w:tcW w:w="214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B. 1701</w:t>
                  </w:r>
                </w:p>
              </w:tc>
              <w:tc>
                <w:tcPr>
                  <w:tcW w:w="213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C. 1801</w:t>
                  </w:r>
                </w:p>
              </w:tc>
              <w:tc>
                <w:tcPr>
                  <w:tcW w:w="211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 xml:space="preserve">D. 1506 </w:t>
                  </w:r>
                </w:p>
              </w:tc>
            </w:tr>
          </w:tbl>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The coat of arms of the UK was adopted in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835"/>
              <w:gridCol w:w="2835"/>
              <w:gridCol w:w="2835"/>
            </w:tblGrid>
            <w:tr w:rsidR="00342929" w:rsidRPr="00854274" w:rsidTr="00BE1EE7">
              <w:trPr>
                <w:trHeight w:val="513"/>
              </w:trPr>
              <w:tc>
                <w:tcPr>
                  <w:tcW w:w="28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A. 1801</w:t>
                  </w:r>
                </w:p>
              </w:tc>
              <w:tc>
                <w:tcPr>
                  <w:tcW w:w="28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B. 1837</w:t>
                  </w:r>
                </w:p>
              </w:tc>
              <w:tc>
                <w:tcPr>
                  <w:tcW w:w="28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 xml:space="preserve">C. 1637 </w:t>
                  </w:r>
                </w:p>
              </w:tc>
            </w:tr>
          </w:tbl>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What does the coat of arms consist of?</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955"/>
              <w:gridCol w:w="2790"/>
              <w:gridCol w:w="2775"/>
            </w:tblGrid>
            <w:tr w:rsidR="00342929" w:rsidRPr="00854274" w:rsidTr="00BE1EE7">
              <w:trPr>
                <w:trHeight w:val="20"/>
              </w:trPr>
              <w:tc>
                <w:tcPr>
                  <w:tcW w:w="295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lastRenderedPageBreak/>
                    <w:t>A. shield, crest, mythological animals</w:t>
                  </w:r>
                </w:p>
              </w:tc>
              <w:tc>
                <w:tcPr>
                  <w:tcW w:w="279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B. double-headed lion, shield</w:t>
                  </w:r>
                </w:p>
              </w:tc>
              <w:tc>
                <w:tcPr>
                  <w:tcW w:w="27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 xml:space="preserve">C. black eagle with red feet, beak and tongue </w:t>
                  </w:r>
                </w:p>
              </w:tc>
            </w:tr>
          </w:tbl>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How many parts does the shield have?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835"/>
              <w:gridCol w:w="2835"/>
              <w:gridCol w:w="2850"/>
            </w:tblGrid>
            <w:tr w:rsidR="00342929" w:rsidRPr="00854274" w:rsidTr="00BE1EE7">
              <w:trPr>
                <w:trHeight w:val="453"/>
              </w:trPr>
              <w:tc>
                <w:tcPr>
                  <w:tcW w:w="28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A. four</w:t>
                  </w:r>
                </w:p>
              </w:tc>
              <w:tc>
                <w:tcPr>
                  <w:tcW w:w="28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B. two</w:t>
                  </w:r>
                </w:p>
              </w:tc>
              <w:tc>
                <w:tcPr>
                  <w:tcW w:w="28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 xml:space="preserve">C. three </w:t>
                  </w:r>
                </w:p>
              </w:tc>
            </w:tr>
          </w:tbl>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 What mythological animals are there on the coat of arms?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805"/>
              <w:gridCol w:w="2850"/>
              <w:gridCol w:w="2865"/>
            </w:tblGrid>
            <w:tr w:rsidR="00342929" w:rsidRPr="00854274" w:rsidTr="00BE1EE7">
              <w:trPr>
                <w:trHeight w:val="772"/>
              </w:trPr>
              <w:tc>
                <w:tcPr>
                  <w:tcW w:w="28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A. the lion and the bear</w:t>
                  </w:r>
                </w:p>
              </w:tc>
              <w:tc>
                <w:tcPr>
                  <w:tcW w:w="285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B. the silver lion and the golden horse</w:t>
                  </w:r>
                </w:p>
              </w:tc>
              <w:tc>
                <w:tcPr>
                  <w:tcW w:w="2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360"/>
                    <w:jc w:val="both"/>
                    <w:rPr>
                      <w:rFonts w:ascii="OfficinaSansBookC" w:hAnsi="OfficinaSansBookC"/>
                      <w:sz w:val="24"/>
                      <w:lang w:val="en-US"/>
                    </w:rPr>
                  </w:pPr>
                  <w:r w:rsidRPr="00056AC9">
                    <w:rPr>
                      <w:rFonts w:ascii="OfficinaSansBookC" w:hAnsi="OfficinaSansBookC"/>
                      <w:sz w:val="24"/>
                      <w:lang w:val="en-US"/>
                    </w:rPr>
                    <w:t>C. the golden lion and silver unicorn</w:t>
                  </w:r>
                </w:p>
              </w:tc>
            </w:tr>
          </w:tbl>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Task 2. Read questions 1 – 6 and find answers to them in texts A – G. One text is odd.Where can a visitor to London</w:t>
            </w:r>
          </w:p>
          <w:p w:rsidR="00342929" w:rsidRPr="00056AC9" w:rsidRDefault="00342929" w:rsidP="00BE1EE7">
            <w:pPr>
              <w:widowControl w:val="0"/>
              <w:spacing w:after="0" w:line="276" w:lineRule="auto"/>
              <w:jc w:val="both"/>
              <w:rPr>
                <w:rFonts w:ascii="OfficinaSansBookC" w:hAnsi="OfficinaSansBookC"/>
                <w:b/>
                <w:sz w:val="24"/>
                <w:lang w:val="en-US"/>
              </w:rPr>
            </w:pP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1.see beautiful English lawns and enjoy flowers?</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2.open a bank’s account or withdraw money from it?</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3.see a masterpiece of the famous English architect of the 17</w:t>
            </w:r>
            <w:r w:rsidRPr="00056AC9">
              <w:rPr>
                <w:rFonts w:ascii="OfficinaSansBookC" w:hAnsi="OfficinaSansBookC"/>
                <w:b/>
                <w:sz w:val="24"/>
                <w:vertAlign w:val="superscript"/>
                <w:lang w:val="en-US"/>
              </w:rPr>
              <w:t>th</w:t>
            </w:r>
            <w:r w:rsidRPr="00056AC9">
              <w:rPr>
                <w:rFonts w:ascii="OfficinaSansBookC" w:hAnsi="OfficinaSansBookC"/>
                <w:b/>
                <w:sz w:val="24"/>
                <w:lang w:val="en-US"/>
              </w:rPr>
              <w:t xml:space="preserve"> century?</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4.buy souvenirs or visit the largest London department stores?</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5.see graves of outstanding people of Great Britain?</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6.go to see the place where bills are introduced and debates are held?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historical center of London is now a relatively small area still known as the City, which covers only about 1 sqmile. Most of the financial activities are crowded along Threadneedle Street, near the intersection known as the Bank, which includes the huge Bank of England complex, the Royal Exchange, and the Stock Exchange. The permanent residential population of the City is now less than 6000, but about 350,000 commute here daily to work.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Located just west of Soho and Covent Garden in the West End is a more residential area. The relatively dense development of this area is broken up by a series of Royal Parks, areas once owned by the Crown, including Hyde Park, Kensington Gardens, and Regent’s Park.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most prominent landmark of the City is Saint Paul’s Cathedral, designed by the English architect Christopher Wren to replace the original church, which was destroyed during the Great Fire of London in 1666.</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Some of the City’s traditional functions have disappeared. The newspaper industry was concentrated in the Fleet Street area for centuries, but during the 1980s the Times and other papers moved to highly automated quarters at the Docklands in the East End. The old wholesale fish market, Billingsgate, located for centuries on the river between the Tower and London Bridge, also moved to the Docklands.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The City of Westminster, about two miles upstream from the city of London, emerged as England’s political and religious centre of power after the 11</w:t>
            </w:r>
            <w:r w:rsidRPr="00056AC9">
              <w:rPr>
                <w:rFonts w:ascii="OfficinaSansBookC" w:hAnsi="OfficinaSansBookC"/>
                <w:sz w:val="24"/>
                <w:vertAlign w:val="superscript"/>
                <w:lang w:val="en-US"/>
              </w:rPr>
              <w:t>th</w:t>
            </w:r>
            <w:r w:rsidRPr="00056AC9">
              <w:rPr>
                <w:rFonts w:ascii="OfficinaSansBookC" w:hAnsi="OfficinaSansBookC"/>
                <w:sz w:val="24"/>
                <w:lang w:val="en-US"/>
              </w:rPr>
              <w:t xml:space="preserve"> century. At the heart of Westminster is Westminster Abbey, begun by Edward the Confessor in the 11</w:t>
            </w:r>
            <w:r w:rsidRPr="00056AC9">
              <w:rPr>
                <w:rFonts w:ascii="OfficinaSansBookC" w:hAnsi="OfficinaSansBookC"/>
                <w:sz w:val="24"/>
                <w:vertAlign w:val="superscript"/>
                <w:lang w:val="en-US"/>
              </w:rPr>
              <w:t>th</w:t>
            </w:r>
            <w:r w:rsidRPr="00056AC9">
              <w:rPr>
                <w:rFonts w:ascii="OfficinaSansBookC" w:hAnsi="OfficinaSansBookC"/>
                <w:sz w:val="24"/>
                <w:lang w:val="en-US"/>
              </w:rPr>
              <w:t xml:space="preserve"> century and rebuilt in the 13</w:t>
            </w:r>
            <w:r w:rsidRPr="00056AC9">
              <w:rPr>
                <w:rFonts w:ascii="OfficinaSansBookC" w:hAnsi="OfficinaSansBookC"/>
                <w:sz w:val="24"/>
                <w:vertAlign w:val="superscript"/>
                <w:lang w:val="en-US"/>
              </w:rPr>
              <w:t>th</w:t>
            </w:r>
            <w:r w:rsidRPr="00056AC9">
              <w:rPr>
                <w:rFonts w:ascii="OfficinaSansBookC" w:hAnsi="OfficinaSansBookC"/>
                <w:sz w:val="24"/>
                <w:lang w:val="en-US"/>
              </w:rPr>
              <w:t xml:space="preserve"> century. It has always been closely associated with the monarchy and is used for such state occasions as coronations and royal funerals. It is also a giant mausoleum, and more than 3000 notable people are buried there. Statues and monuments line the magnificent nave.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Virtually across the street are the Houses of Parliament, officially called the New Palace of Westminster. Farther west is the monarch’s permanent residence in London, Buckingham Palace.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G.</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To the west and north of Trafalgar Square is the West End, which is usually regarded as the centre of town because it is London’s shopping and entertainment hub. The busiest shopping area is Oxford Street, where such large department stores as Selfridges, John Lewis, and Marks and Spencer are located. Other well-known shopping areas include Knightsbridge, the location of Harrods department store; and Piccadilly, where Fortnum and Mason specializes in fine food.</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Answer Key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Task 1. </w:t>
            </w:r>
            <w:r w:rsidRPr="00056AC9">
              <w:rPr>
                <w:rFonts w:ascii="OfficinaSansBookC" w:hAnsi="OfficinaSansBookC"/>
                <w:sz w:val="24"/>
                <w:lang w:val="en-US"/>
              </w:rPr>
              <w:t>1.C; 2.D; 3.C; 4.B; 5.A; 6.A; 7.C.</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Task 2. </w:t>
            </w:r>
            <w:r w:rsidRPr="00056AC9">
              <w:rPr>
                <w:rFonts w:ascii="OfficinaSansBookC" w:hAnsi="OfficinaSansBookC"/>
                <w:sz w:val="24"/>
                <w:lang w:val="en-US"/>
              </w:rPr>
              <w:t>1 B; 2 A; 3 C; 4 G; 5 E; 6 F.</w:t>
            </w:r>
          </w:p>
        </w:tc>
      </w:tr>
    </w:tbl>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Тема 1.8 Россия</w:t>
            </w:r>
          </w:p>
        </w:tc>
      </w:tr>
      <w:tr w:rsidR="00342929" w:rsidRPr="00854274"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A1</w:t>
            </w:r>
          </w:p>
          <w:p w:rsidR="00342929" w:rsidRPr="00056AC9" w:rsidRDefault="00342929" w:rsidP="00BE1EE7">
            <w:pPr>
              <w:widowControl w:val="0"/>
              <w:spacing w:after="0" w:line="276" w:lineRule="auto"/>
              <w:jc w:val="both"/>
              <w:rPr>
                <w:rFonts w:ascii="OfficinaSansBookC" w:hAnsi="OfficinaSansBookC"/>
                <w:b/>
                <w:sz w:val="24"/>
                <w:lang w:val="en-US"/>
              </w:rPr>
            </w:pPr>
            <w:r>
              <w:rPr>
                <w:rFonts w:ascii="OfficinaSansBookC" w:hAnsi="OfficinaSansBookC"/>
                <w:b/>
                <w:sz w:val="24"/>
              </w:rPr>
              <w:t>Устныйопрос</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Answer the following questions about the geographical position of Russia, its nature and climate.</w:t>
            </w:r>
          </w:p>
          <w:p w:rsidR="00342929" w:rsidRDefault="00342929" w:rsidP="00342929">
            <w:pPr>
              <w:widowControl w:val="0"/>
              <w:numPr>
                <w:ilvl w:val="0"/>
                <w:numId w:val="155"/>
              </w:numPr>
              <w:spacing w:after="0" w:line="276" w:lineRule="auto"/>
              <w:ind w:left="1440" w:firstLine="0"/>
              <w:jc w:val="both"/>
              <w:rPr>
                <w:rFonts w:ascii="OfficinaSansBookC" w:hAnsi="OfficinaSansBookC"/>
                <w:sz w:val="24"/>
              </w:rPr>
            </w:pPr>
            <w:r>
              <w:rPr>
                <w:rFonts w:ascii="OfficinaSansBookC" w:hAnsi="OfficinaSansBookC"/>
                <w:sz w:val="24"/>
              </w:rPr>
              <w:t>WhereisRussiasituated?</w:t>
            </w:r>
          </w:p>
          <w:p w:rsidR="00342929" w:rsidRPr="00056AC9" w:rsidRDefault="00342929" w:rsidP="00342929">
            <w:pPr>
              <w:widowControl w:val="0"/>
              <w:numPr>
                <w:ilvl w:val="0"/>
                <w:numId w:val="155"/>
              </w:numPr>
              <w:spacing w:after="0" w:line="276" w:lineRule="auto"/>
              <w:ind w:left="1440" w:firstLine="0"/>
              <w:jc w:val="both"/>
              <w:rPr>
                <w:rFonts w:ascii="OfficinaSansBookC" w:hAnsi="OfficinaSansBookC"/>
                <w:sz w:val="24"/>
                <w:lang w:val="en-US"/>
              </w:rPr>
            </w:pPr>
            <w:r w:rsidRPr="00056AC9">
              <w:rPr>
                <w:rFonts w:ascii="OfficinaSansBookC" w:hAnsi="OfficinaSansBookC"/>
                <w:sz w:val="24"/>
                <w:lang w:val="en-US"/>
              </w:rPr>
              <w:t>How large is Russia compared to other countries?</w:t>
            </w:r>
          </w:p>
          <w:p w:rsidR="00342929" w:rsidRPr="00056AC9" w:rsidRDefault="00342929" w:rsidP="00342929">
            <w:pPr>
              <w:widowControl w:val="0"/>
              <w:numPr>
                <w:ilvl w:val="0"/>
                <w:numId w:val="155"/>
              </w:numPr>
              <w:spacing w:after="0" w:line="276" w:lineRule="auto"/>
              <w:ind w:left="1440" w:firstLine="0"/>
              <w:jc w:val="both"/>
              <w:rPr>
                <w:rFonts w:ascii="OfficinaSansBookC" w:hAnsi="OfficinaSansBookC"/>
                <w:sz w:val="24"/>
                <w:lang w:val="en-US"/>
              </w:rPr>
            </w:pPr>
            <w:r w:rsidRPr="00056AC9">
              <w:rPr>
                <w:rFonts w:ascii="OfficinaSansBookC" w:hAnsi="OfficinaSansBookC"/>
                <w:sz w:val="24"/>
                <w:lang w:val="en-US"/>
              </w:rPr>
              <w:t>What countries does it border on?</w:t>
            </w:r>
          </w:p>
          <w:p w:rsidR="00342929" w:rsidRPr="00056AC9" w:rsidRDefault="00342929" w:rsidP="00342929">
            <w:pPr>
              <w:widowControl w:val="0"/>
              <w:numPr>
                <w:ilvl w:val="0"/>
                <w:numId w:val="155"/>
              </w:numPr>
              <w:spacing w:after="0" w:line="276" w:lineRule="auto"/>
              <w:ind w:left="1440" w:firstLine="0"/>
              <w:jc w:val="both"/>
              <w:rPr>
                <w:rFonts w:ascii="OfficinaSansBookC" w:hAnsi="OfficinaSansBookC"/>
                <w:sz w:val="24"/>
                <w:lang w:val="en-US"/>
              </w:rPr>
            </w:pPr>
            <w:r w:rsidRPr="00056AC9">
              <w:rPr>
                <w:rFonts w:ascii="OfficinaSansBookC" w:hAnsi="OfficinaSansBookC"/>
                <w:sz w:val="24"/>
                <w:lang w:val="en-US"/>
              </w:rPr>
              <w:t>What are Russia’s main regions?</w:t>
            </w:r>
          </w:p>
          <w:p w:rsidR="00342929" w:rsidRPr="00056AC9" w:rsidRDefault="00342929" w:rsidP="00342929">
            <w:pPr>
              <w:widowControl w:val="0"/>
              <w:numPr>
                <w:ilvl w:val="0"/>
                <w:numId w:val="155"/>
              </w:numPr>
              <w:spacing w:after="0" w:line="276" w:lineRule="auto"/>
              <w:ind w:left="1440" w:firstLine="0"/>
              <w:jc w:val="both"/>
              <w:rPr>
                <w:rFonts w:ascii="OfficinaSansBookC" w:hAnsi="OfficinaSansBookC"/>
                <w:sz w:val="24"/>
                <w:lang w:val="en-US"/>
              </w:rPr>
            </w:pPr>
            <w:r w:rsidRPr="00056AC9">
              <w:rPr>
                <w:rFonts w:ascii="OfficinaSansBookC" w:hAnsi="OfficinaSansBookC"/>
                <w:sz w:val="24"/>
                <w:lang w:val="en-US"/>
              </w:rPr>
              <w:t>What seas and oceans is Russia washed by?</w:t>
            </w:r>
          </w:p>
          <w:p w:rsidR="00342929" w:rsidRPr="00056AC9" w:rsidRDefault="00342929" w:rsidP="00342929">
            <w:pPr>
              <w:widowControl w:val="0"/>
              <w:numPr>
                <w:ilvl w:val="0"/>
                <w:numId w:val="155"/>
              </w:numPr>
              <w:spacing w:after="0" w:line="276" w:lineRule="auto"/>
              <w:ind w:left="1440" w:firstLine="0"/>
              <w:jc w:val="both"/>
              <w:rPr>
                <w:rFonts w:ascii="OfficinaSansBookC" w:hAnsi="OfficinaSansBookC"/>
                <w:sz w:val="24"/>
                <w:lang w:val="en-US"/>
              </w:rPr>
            </w:pPr>
            <w:r w:rsidRPr="00056AC9">
              <w:rPr>
                <w:rFonts w:ascii="OfficinaSansBookC" w:hAnsi="OfficinaSansBookC"/>
                <w:sz w:val="24"/>
                <w:lang w:val="en-US"/>
              </w:rPr>
              <w:t>What are the most important rivers in Russia?</w:t>
            </w:r>
          </w:p>
          <w:p w:rsidR="00342929" w:rsidRPr="00056AC9" w:rsidRDefault="00342929" w:rsidP="00342929">
            <w:pPr>
              <w:widowControl w:val="0"/>
              <w:numPr>
                <w:ilvl w:val="0"/>
                <w:numId w:val="155"/>
              </w:numPr>
              <w:spacing w:after="0" w:line="276" w:lineRule="auto"/>
              <w:ind w:left="1440" w:firstLine="0"/>
              <w:jc w:val="both"/>
              <w:rPr>
                <w:rFonts w:ascii="OfficinaSansBookC" w:hAnsi="OfficinaSansBookC"/>
                <w:sz w:val="24"/>
                <w:lang w:val="en-US"/>
              </w:rPr>
            </w:pPr>
            <w:r w:rsidRPr="00056AC9">
              <w:rPr>
                <w:rFonts w:ascii="OfficinaSansBookC" w:hAnsi="OfficinaSansBookC"/>
                <w:sz w:val="24"/>
                <w:lang w:val="en-US"/>
              </w:rPr>
              <w:t>What is the deepest lake in Russia?</w:t>
            </w:r>
          </w:p>
          <w:p w:rsidR="00342929" w:rsidRPr="00056AC9" w:rsidRDefault="00342929" w:rsidP="00342929">
            <w:pPr>
              <w:widowControl w:val="0"/>
              <w:numPr>
                <w:ilvl w:val="0"/>
                <w:numId w:val="155"/>
              </w:numPr>
              <w:spacing w:after="0" w:line="276" w:lineRule="auto"/>
              <w:ind w:left="1440" w:firstLine="0"/>
              <w:jc w:val="both"/>
              <w:rPr>
                <w:rFonts w:ascii="OfficinaSansBookC" w:hAnsi="OfficinaSansBookC"/>
                <w:sz w:val="24"/>
                <w:lang w:val="en-US"/>
              </w:rPr>
            </w:pPr>
            <w:r w:rsidRPr="00056AC9">
              <w:rPr>
                <w:rFonts w:ascii="OfficinaSansBookC" w:hAnsi="OfficinaSansBookC"/>
                <w:sz w:val="24"/>
                <w:lang w:val="en-US"/>
              </w:rPr>
              <w:t>What types of climates are there on the territory of Russia? Which is the prevailing one?</w:t>
            </w:r>
          </w:p>
          <w:p w:rsidR="00342929" w:rsidRPr="00056AC9" w:rsidRDefault="00342929" w:rsidP="00342929">
            <w:pPr>
              <w:widowControl w:val="0"/>
              <w:numPr>
                <w:ilvl w:val="0"/>
                <w:numId w:val="155"/>
              </w:numPr>
              <w:spacing w:after="0" w:line="276" w:lineRule="auto"/>
              <w:ind w:left="1440" w:firstLine="0"/>
              <w:jc w:val="both"/>
              <w:rPr>
                <w:rFonts w:ascii="OfficinaSansBookC" w:hAnsi="OfficinaSansBookC"/>
                <w:sz w:val="24"/>
                <w:lang w:val="en-US"/>
              </w:rPr>
            </w:pPr>
            <w:r w:rsidRPr="00056AC9">
              <w:rPr>
                <w:rFonts w:ascii="OfficinaSansBookC" w:hAnsi="OfficinaSansBookC"/>
                <w:sz w:val="24"/>
                <w:lang w:val="en-US"/>
              </w:rPr>
              <w:t>Is Russia rich in natural resources?</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lastRenderedPageBreak/>
              <w:t>ANSWER KEY</w:t>
            </w:r>
          </w:p>
          <w:p w:rsidR="00342929" w:rsidRPr="00056AC9" w:rsidRDefault="00342929" w:rsidP="00342929">
            <w:pPr>
              <w:widowControl w:val="0"/>
              <w:numPr>
                <w:ilvl w:val="0"/>
                <w:numId w:val="156"/>
              </w:numPr>
              <w:spacing w:after="0" w:line="276" w:lineRule="auto"/>
              <w:ind w:left="992" w:hanging="1020"/>
              <w:jc w:val="both"/>
              <w:rPr>
                <w:rFonts w:ascii="OfficinaSansBookC" w:hAnsi="OfficinaSansBookC"/>
                <w:sz w:val="24"/>
                <w:lang w:val="en-US"/>
              </w:rPr>
            </w:pPr>
            <w:r w:rsidRPr="00056AC9">
              <w:rPr>
                <w:rFonts w:ascii="OfficinaSansBookC" w:hAnsi="OfficinaSansBookC"/>
                <w:sz w:val="24"/>
                <w:lang w:val="en-US"/>
              </w:rPr>
              <w:t>Russia is situated in the eastern part of Europe and the northern part of Asia.</w:t>
            </w:r>
          </w:p>
          <w:p w:rsidR="00342929" w:rsidRPr="00056AC9" w:rsidRDefault="00342929" w:rsidP="00342929">
            <w:pPr>
              <w:widowControl w:val="0"/>
              <w:numPr>
                <w:ilvl w:val="0"/>
                <w:numId w:val="156"/>
              </w:numPr>
              <w:spacing w:after="0" w:line="276" w:lineRule="auto"/>
              <w:ind w:left="992" w:hanging="1020"/>
              <w:jc w:val="both"/>
              <w:rPr>
                <w:rFonts w:ascii="OfficinaSansBookC" w:hAnsi="OfficinaSansBookC"/>
                <w:sz w:val="24"/>
                <w:lang w:val="en-US"/>
              </w:rPr>
            </w:pPr>
            <w:r w:rsidRPr="00056AC9">
              <w:rPr>
                <w:rFonts w:ascii="OfficinaSansBookC" w:hAnsi="OfficinaSansBookC"/>
                <w:sz w:val="24"/>
                <w:lang w:val="en-US"/>
              </w:rPr>
              <w:t>It covers almost twice the territory of either the United States or China.</w:t>
            </w:r>
          </w:p>
          <w:p w:rsidR="00342929" w:rsidRDefault="00342929" w:rsidP="00342929">
            <w:pPr>
              <w:widowControl w:val="0"/>
              <w:numPr>
                <w:ilvl w:val="0"/>
                <w:numId w:val="156"/>
              </w:numPr>
              <w:spacing w:after="0" w:line="276" w:lineRule="auto"/>
              <w:ind w:left="992" w:hanging="1020"/>
              <w:jc w:val="both"/>
              <w:rPr>
                <w:rFonts w:ascii="OfficinaSansBookC" w:hAnsi="OfficinaSansBookC"/>
                <w:sz w:val="24"/>
              </w:rPr>
            </w:pPr>
            <w:r w:rsidRPr="00056AC9">
              <w:rPr>
                <w:rFonts w:ascii="OfficinaSansBookC" w:hAnsi="OfficinaSansBookC"/>
                <w:sz w:val="24"/>
                <w:lang w:val="en-US"/>
              </w:rPr>
              <w:t xml:space="preserve">Russia borders on 12 countries on land. In the south Russia borders on China, Mongolia, Korea, Kazakhstan, Georgia and Azerbaijan. In the west it borders on Norway, Finland, the Baltic States, Belorussia, and the Ukraine. </w:t>
            </w:r>
            <w:r>
              <w:rPr>
                <w:rFonts w:ascii="OfficinaSansBookC" w:hAnsi="OfficinaSansBookC"/>
                <w:sz w:val="24"/>
              </w:rPr>
              <w:t>Italsohas a seaborderwiththe USA.</w:t>
            </w:r>
          </w:p>
          <w:p w:rsidR="00342929" w:rsidRDefault="00342929" w:rsidP="00342929">
            <w:pPr>
              <w:widowControl w:val="0"/>
              <w:numPr>
                <w:ilvl w:val="0"/>
                <w:numId w:val="156"/>
              </w:numPr>
              <w:spacing w:after="0" w:line="276" w:lineRule="auto"/>
              <w:ind w:left="992" w:hanging="1020"/>
              <w:jc w:val="both"/>
              <w:rPr>
                <w:rFonts w:ascii="OfficinaSansBookC" w:hAnsi="OfficinaSansBookC"/>
                <w:sz w:val="24"/>
              </w:rPr>
            </w:pPr>
            <w:r w:rsidRPr="00056AC9">
              <w:rPr>
                <w:rFonts w:ascii="OfficinaSansBookC" w:hAnsi="OfficinaSansBookC"/>
                <w:sz w:val="24"/>
                <w:lang w:val="en-US"/>
              </w:rPr>
              <w:t xml:space="preserve">The main areas of Russia are the European part, Siberia and the Far East. </w:t>
            </w:r>
            <w:r>
              <w:rPr>
                <w:rFonts w:ascii="OfficinaSansBookC" w:hAnsi="OfficinaSansBookC"/>
                <w:sz w:val="24"/>
              </w:rPr>
              <w:t>TheUralMountainsseparateEuropefromAsia.</w:t>
            </w:r>
          </w:p>
          <w:p w:rsidR="00342929" w:rsidRPr="00056AC9" w:rsidRDefault="00342929" w:rsidP="00342929">
            <w:pPr>
              <w:widowControl w:val="0"/>
              <w:numPr>
                <w:ilvl w:val="0"/>
                <w:numId w:val="156"/>
              </w:numPr>
              <w:spacing w:after="0" w:line="276" w:lineRule="auto"/>
              <w:ind w:left="992" w:hanging="1020"/>
              <w:jc w:val="both"/>
              <w:rPr>
                <w:rFonts w:ascii="OfficinaSansBookC" w:hAnsi="OfficinaSansBookC"/>
                <w:sz w:val="24"/>
                <w:lang w:val="en-US"/>
              </w:rPr>
            </w:pPr>
            <w:r w:rsidRPr="00056AC9">
              <w:rPr>
                <w:rFonts w:ascii="OfficinaSansBookC" w:hAnsi="OfficinaSansBookC"/>
                <w:sz w:val="24"/>
                <w:lang w:val="en-US"/>
              </w:rPr>
              <w:t>Russia is washed by 12 seas and 2 oceans. Russia is connected with the Atlantic Ocean through the Baltic Sea in the west and the Black Sea in the south. The Arctic Ocean and its seas including the White, Barents, Kara, Laptev, and East-Siberian Seas wash Russia in the north. The Pacific Ocean and its seas the Bering, Okhotsk and Japanese Seas wash Russia in the east.</w:t>
            </w:r>
          </w:p>
          <w:p w:rsidR="00342929" w:rsidRPr="00056AC9" w:rsidRDefault="00342929" w:rsidP="00342929">
            <w:pPr>
              <w:widowControl w:val="0"/>
              <w:numPr>
                <w:ilvl w:val="0"/>
                <w:numId w:val="156"/>
              </w:numPr>
              <w:spacing w:after="0" w:line="276" w:lineRule="auto"/>
              <w:ind w:left="992" w:hanging="1020"/>
              <w:jc w:val="both"/>
              <w:rPr>
                <w:rFonts w:ascii="OfficinaSansBookC" w:hAnsi="OfficinaSansBookC"/>
                <w:sz w:val="24"/>
                <w:lang w:val="en-US"/>
              </w:rPr>
            </w:pPr>
            <w:r w:rsidRPr="00056AC9">
              <w:rPr>
                <w:rFonts w:ascii="OfficinaSansBookC" w:hAnsi="OfficinaSansBookC"/>
                <w:sz w:val="24"/>
                <w:lang w:val="en-US"/>
              </w:rPr>
              <w:t>Russia’s greatest rivers are the Don and the Volga in its European part, and the Ob and the Yenisey in West Siberia. The largest river in Asian part of Russia is the Lena. The Volga flows into the Caspian Sea. The main Siberian rivers, the Ob, the Yenisei and the Lena, flow from south to north. The Ob is the longest river in Russia, but the Volga is the most important one. Many Russian towns are located on the Volga River: Vladimir, Tver, Yaroslavl, Kazan, and Nizhny Novgorod. Altogether there are over two million rivers in our country.</w:t>
            </w:r>
          </w:p>
          <w:p w:rsidR="00342929" w:rsidRPr="00056AC9" w:rsidRDefault="00342929" w:rsidP="00342929">
            <w:pPr>
              <w:widowControl w:val="0"/>
              <w:numPr>
                <w:ilvl w:val="0"/>
                <w:numId w:val="156"/>
              </w:numPr>
              <w:spacing w:after="0" w:line="276" w:lineRule="auto"/>
              <w:ind w:left="992" w:hanging="1020"/>
              <w:jc w:val="both"/>
              <w:rPr>
                <w:rFonts w:ascii="OfficinaSansBookC" w:hAnsi="OfficinaSansBookC"/>
                <w:sz w:val="24"/>
                <w:lang w:val="en-US"/>
              </w:rPr>
            </w:pPr>
            <w:r w:rsidRPr="00056AC9">
              <w:rPr>
                <w:rFonts w:ascii="OfficinaSansBookC" w:hAnsi="OfficinaSansBookC"/>
                <w:sz w:val="24"/>
                <w:lang w:val="en-US"/>
              </w:rPr>
              <w:t xml:space="preserve">Lake Baikal is the largest freshwater lake in the world, one of the Seven Natural Wonders of the World, the pearl of Siberia. It’s 636 kilometers long and 80 kilometers wide and is surrounded by forests and mountain peaks; the waters of the lake are transparent to a depth of 40 metres in summer. The lake has more than 2000 rare plants and animals – bears, elk, lynx, sables, freshwater seal, trout, salmon and sturgeon.  </w:t>
            </w:r>
          </w:p>
          <w:p w:rsidR="00342929" w:rsidRDefault="00342929" w:rsidP="00342929">
            <w:pPr>
              <w:widowControl w:val="0"/>
              <w:numPr>
                <w:ilvl w:val="0"/>
                <w:numId w:val="156"/>
              </w:numPr>
              <w:spacing w:after="0" w:line="276" w:lineRule="auto"/>
              <w:ind w:left="992" w:hanging="1020"/>
              <w:jc w:val="both"/>
              <w:rPr>
                <w:rFonts w:ascii="OfficinaSansBookC" w:hAnsi="OfficinaSansBookC"/>
                <w:sz w:val="24"/>
              </w:rPr>
            </w:pPr>
            <w:r w:rsidRPr="00056AC9">
              <w:rPr>
                <w:rFonts w:ascii="OfficinaSansBookC" w:hAnsi="OfficinaSansBookC"/>
                <w:sz w:val="24"/>
                <w:lang w:val="en-US"/>
              </w:rPr>
              <w:t xml:space="preserve">The climate of Russia differs from one part to another, fromarctic in the north to subtropical in the south. But the prevailing one is temperate. Winters are cold and windy with a lot of snow.  </w:t>
            </w:r>
            <w:r>
              <w:rPr>
                <w:rFonts w:ascii="OfficinaSansBookC" w:hAnsi="OfficinaSansBookC"/>
                <w:sz w:val="24"/>
              </w:rPr>
              <w:t>Summersarehotanddry.</w:t>
            </w:r>
          </w:p>
          <w:p w:rsidR="00342929" w:rsidRDefault="00342929" w:rsidP="00342929">
            <w:pPr>
              <w:widowControl w:val="0"/>
              <w:numPr>
                <w:ilvl w:val="0"/>
                <w:numId w:val="156"/>
              </w:numPr>
              <w:spacing w:after="0" w:line="276" w:lineRule="auto"/>
              <w:ind w:left="992" w:hanging="1020"/>
              <w:jc w:val="both"/>
              <w:rPr>
                <w:rFonts w:ascii="OfficinaSansBookC" w:hAnsi="OfficinaSansBookC"/>
                <w:sz w:val="24"/>
              </w:rPr>
            </w:pPr>
            <w:r w:rsidRPr="00056AC9">
              <w:rPr>
                <w:rFonts w:ascii="OfficinaSansBookC" w:hAnsi="OfficinaSansBookC"/>
                <w:sz w:val="24"/>
                <w:lang w:val="en-US"/>
              </w:rPr>
              <w:t xml:space="preserve">Russia is rich in mineral resources such as coal, oil, natural gas, iron ore, copper, zinc and others. </w:t>
            </w:r>
            <w:r>
              <w:rPr>
                <w:rFonts w:ascii="OfficinaSansBookC" w:hAnsi="OfficinaSansBookC"/>
                <w:sz w:val="24"/>
              </w:rPr>
              <w:t>Natural resources determine the development of the Russian economy.</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A2</w:t>
            </w:r>
          </w:p>
          <w:p w:rsidR="00342929" w:rsidRDefault="00342929" w:rsidP="00BE1EE7">
            <w:pPr>
              <w:widowControl w:val="0"/>
              <w:spacing w:after="0" w:line="276" w:lineRule="auto"/>
              <w:jc w:val="both"/>
              <w:rPr>
                <w:rFonts w:ascii="OfficinaSansBookC" w:hAnsi="OfficinaSansBookC"/>
                <w:b/>
                <w:sz w:val="24"/>
              </w:rPr>
            </w:pP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 xml:space="preserve"> Task 1. Read the texts and say what place it is.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1.     A museum of art and culture situated in Saint Petersburg. It is one of the largest and oldest museums of the world. There are 3 million works of art in this museum and the largest collection of paintings in the world.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2.     A television and radio tower in Moscow.  This construction has 45 levels. Standing 540 meters tall, it is the highest building in Europe.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3.     The deepest and one of the clearest lakes in the world, which is 25 million years old. It contains 20 per cent of the world’s fresh water.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4.     The highest mountain in the Caucasus and the highest mountain in Europe. Its height is 5642 metres.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5.     A summer residence of the Russian monarchs located not far from St. Petersburg. It is a brilliant palace and park ensemble with 150 fountains. It is sometimes called the Russian Versailles.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6.     The heart of Russia and the central square of Moscow, one of the most beautiful and famous places in the world.  It used to be Moscow’s main market place, now it is used for festivals and public ceremonies.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7.     A historic theatre in Moscow, with one of the oldest and greatest opera and ballet companies in the world. It was opened in 1825.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8.     The official residence of the President of Russia, the symbol of our capital. </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Task 2. Fill in the gaps A – F with the correct words 1 – 8. There are two odd words.</w:t>
            </w:r>
          </w:p>
          <w:p w:rsidR="00342929" w:rsidRPr="00056AC9" w:rsidRDefault="00342929" w:rsidP="00BE1EE7">
            <w:pPr>
              <w:widowControl w:val="0"/>
              <w:spacing w:after="0" w:line="276" w:lineRule="auto"/>
              <w:ind w:firstLine="380"/>
              <w:jc w:val="both"/>
              <w:rPr>
                <w:rFonts w:ascii="OfficinaSansBookC" w:hAnsi="OfficinaSansBookC"/>
                <w:b/>
                <w:sz w:val="24"/>
                <w:lang w:val="en-US"/>
              </w:rPr>
            </w:pPr>
            <w:r w:rsidRPr="00056AC9">
              <w:rPr>
                <w:rFonts w:ascii="OfficinaSansBookC" w:hAnsi="OfficinaSansBookC"/>
                <w:b/>
                <w:sz w:val="24"/>
                <w:lang w:val="en-US"/>
              </w:rPr>
              <w:t>1)</w:t>
            </w:r>
            <w:r w:rsidRPr="00056AC9">
              <w:rPr>
                <w:rFonts w:ascii="Cambria Math" w:hAnsi="Cambria Math"/>
                <w:b/>
                <w:sz w:val="24"/>
                <w:lang w:val="en-US"/>
              </w:rPr>
              <w:t> </w:t>
            </w:r>
            <w:r w:rsidRPr="00056AC9">
              <w:rPr>
                <w:rFonts w:ascii="OfficinaSansBookC" w:hAnsi="OfficinaSansBookC"/>
                <w:b/>
                <w:sz w:val="24"/>
                <w:lang w:val="en-US"/>
              </w:rPr>
              <w:t>clear, 2)</w:t>
            </w:r>
            <w:r w:rsidRPr="00056AC9">
              <w:rPr>
                <w:rFonts w:ascii="Cambria Math" w:hAnsi="Cambria Math"/>
                <w:b/>
                <w:sz w:val="24"/>
                <w:lang w:val="en-US"/>
              </w:rPr>
              <w:t> </w:t>
            </w:r>
            <w:r w:rsidRPr="00056AC9">
              <w:rPr>
                <w:rFonts w:ascii="OfficinaSansBookC" w:hAnsi="OfficinaSansBookC"/>
                <w:b/>
                <w:sz w:val="24"/>
                <w:lang w:val="en-US"/>
              </w:rPr>
              <w:t>colour, 3)</w:t>
            </w:r>
            <w:r w:rsidRPr="00056AC9">
              <w:rPr>
                <w:rFonts w:ascii="Cambria Math" w:hAnsi="Cambria Math"/>
                <w:b/>
                <w:sz w:val="24"/>
                <w:lang w:val="en-US"/>
              </w:rPr>
              <w:t> </w:t>
            </w:r>
            <w:r w:rsidRPr="00056AC9">
              <w:rPr>
                <w:rFonts w:ascii="OfficinaSansBookC" w:hAnsi="OfficinaSansBookC"/>
                <w:b/>
                <w:sz w:val="24"/>
                <w:lang w:val="en-US"/>
              </w:rPr>
              <w:t>dark, 4)</w:t>
            </w:r>
            <w:r w:rsidRPr="00056AC9">
              <w:rPr>
                <w:rFonts w:ascii="Cambria Math" w:hAnsi="Cambria Math"/>
                <w:b/>
                <w:sz w:val="24"/>
                <w:lang w:val="en-US"/>
              </w:rPr>
              <w:t> </w:t>
            </w:r>
            <w:r w:rsidRPr="00056AC9">
              <w:rPr>
                <w:rFonts w:ascii="OfficinaSansBookC" w:hAnsi="OfficinaSansBookC"/>
                <w:b/>
                <w:sz w:val="24"/>
                <w:lang w:val="en-US"/>
              </w:rPr>
              <w:t>enjoy, 5)</w:t>
            </w:r>
            <w:r w:rsidRPr="00056AC9">
              <w:rPr>
                <w:rFonts w:ascii="Cambria Math" w:hAnsi="Cambria Math"/>
                <w:b/>
                <w:sz w:val="24"/>
                <w:lang w:val="en-US"/>
              </w:rPr>
              <w:t> </w:t>
            </w:r>
            <w:r w:rsidRPr="00056AC9">
              <w:rPr>
                <w:rFonts w:ascii="OfficinaSansBookC" w:hAnsi="OfficinaSansBookC"/>
                <w:b/>
                <w:sz w:val="24"/>
                <w:lang w:val="en-US"/>
              </w:rPr>
              <w:t>exist, 6)</w:t>
            </w:r>
            <w:r w:rsidRPr="00056AC9">
              <w:rPr>
                <w:rFonts w:ascii="Cambria Math" w:hAnsi="Cambria Math"/>
                <w:b/>
                <w:sz w:val="24"/>
                <w:lang w:val="en-US"/>
              </w:rPr>
              <w:t> </w:t>
            </w:r>
            <w:r w:rsidRPr="00056AC9">
              <w:rPr>
                <w:rFonts w:ascii="OfficinaSansBookC" w:hAnsi="OfficinaSansBookC"/>
                <w:b/>
                <w:sz w:val="24"/>
                <w:lang w:val="en-US"/>
              </w:rPr>
              <w:t>popular, 7)</w:t>
            </w:r>
            <w:r w:rsidRPr="00056AC9">
              <w:rPr>
                <w:rFonts w:ascii="Cambria Math" w:hAnsi="Cambria Math"/>
                <w:b/>
                <w:sz w:val="24"/>
                <w:lang w:val="en-US"/>
              </w:rPr>
              <w:t> </w:t>
            </w:r>
            <w:r w:rsidRPr="00056AC9">
              <w:rPr>
                <w:rFonts w:ascii="OfficinaSansBookC" w:hAnsi="OfficinaSansBookC"/>
                <w:b/>
                <w:sz w:val="24"/>
                <w:lang w:val="en-US"/>
              </w:rPr>
              <w:t>see, 8)</w:t>
            </w:r>
            <w:r w:rsidRPr="00056AC9">
              <w:rPr>
                <w:rFonts w:ascii="Cambria Math" w:hAnsi="Cambria Math"/>
                <w:b/>
                <w:sz w:val="24"/>
                <w:lang w:val="en-US"/>
              </w:rPr>
              <w:t> </w:t>
            </w:r>
            <w:r w:rsidRPr="00056AC9">
              <w:rPr>
                <w:rFonts w:ascii="OfficinaSansBookC" w:hAnsi="OfficinaSansBookC"/>
                <w:b/>
                <w:sz w:val="24"/>
                <w:lang w:val="en-US"/>
              </w:rPr>
              <w:t>snow</w:t>
            </w:r>
          </w:p>
          <w:p w:rsidR="00342929" w:rsidRPr="00056AC9" w:rsidRDefault="00342929" w:rsidP="00BE1EE7">
            <w:pPr>
              <w:widowControl w:val="0"/>
              <w:spacing w:after="0" w:line="276" w:lineRule="auto"/>
              <w:ind w:firstLine="380"/>
              <w:jc w:val="both"/>
              <w:rPr>
                <w:rFonts w:ascii="OfficinaSansBookC" w:hAnsi="OfficinaSansBookC"/>
                <w:sz w:val="24"/>
                <w:lang w:val="en-US"/>
              </w:rPr>
            </w:pPr>
            <w:r w:rsidRPr="00056AC9">
              <w:rPr>
                <w:rFonts w:ascii="OfficinaSansBookC" w:hAnsi="OfficinaSansBookC"/>
                <w:sz w:val="24"/>
                <w:lang w:val="en-US"/>
              </w:rPr>
              <w:t>Lake Baikal is the world’s oldest and deepest freshwater lake. It is surrounded by rocky mountains, the tops of which are covered with A ______. Its water is so B ______ that any object can be seen well at the depth of 40 meters. It contains more water than the Great lakes in North America. The C ______ of Baikal’s water is close to that of the sea. It is similar to dark blue or blue green. In winter this lake is almost completely covered in ice. By the end of winter, the ice is 1 metre thick. Two-thirds of its 1,700 species of plants and animals don’t D ______ anywhere else in the world.</w:t>
            </w:r>
          </w:p>
          <w:p w:rsidR="00342929" w:rsidRPr="00056AC9" w:rsidRDefault="00342929" w:rsidP="00BE1EE7">
            <w:pPr>
              <w:widowControl w:val="0"/>
              <w:spacing w:after="0" w:line="276" w:lineRule="auto"/>
              <w:ind w:firstLine="380"/>
              <w:jc w:val="both"/>
              <w:rPr>
                <w:rFonts w:ascii="OfficinaSansBookC" w:hAnsi="OfficinaSansBookC"/>
                <w:sz w:val="24"/>
                <w:lang w:val="en-US"/>
              </w:rPr>
            </w:pPr>
            <w:r w:rsidRPr="00056AC9">
              <w:rPr>
                <w:rFonts w:ascii="OfficinaSansBookC" w:hAnsi="OfficinaSansBookC"/>
                <w:sz w:val="24"/>
                <w:lang w:val="en-US"/>
              </w:rPr>
              <w:t>The Baikal is one of the most beautiful lakes of the planet and one of the few that is still growing. Lake Baikal is a E ______ tourist attraction. Millions of people come to F ______ their vacations there.</w:t>
            </w:r>
          </w:p>
          <w:p w:rsidR="00342929" w:rsidRPr="00056AC9" w:rsidRDefault="00342929" w:rsidP="00BE1EE7">
            <w:pPr>
              <w:widowControl w:val="0"/>
              <w:spacing w:after="0" w:line="276" w:lineRule="auto"/>
              <w:jc w:val="both"/>
              <w:rPr>
                <w:rFonts w:ascii="OfficinaSansBookC" w:hAnsi="OfficinaSansBookC"/>
                <w:b/>
                <w:sz w:val="24"/>
                <w:lang w:val="en-US"/>
              </w:rPr>
            </w:pP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ANSWER KEY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Task 1</w:t>
            </w:r>
            <w:r w:rsidRPr="00056AC9">
              <w:rPr>
                <w:rFonts w:ascii="OfficinaSansBookC" w:hAnsi="OfficinaSansBookC"/>
                <w:sz w:val="24"/>
                <w:lang w:val="en-US"/>
              </w:rPr>
              <w:t xml:space="preserve">. The State Hermitage; 2. Ostankino Tower; 3. Lake Baikal; 4. Mount Elbrus; 5. Peterhof; 6. Red Square; 7. The Bolshoi Theatre; 8 The Kremlin.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Task 2.</w:t>
            </w:r>
            <w:r w:rsidRPr="00056AC9">
              <w:rPr>
                <w:rFonts w:ascii="OfficinaSansBookC" w:hAnsi="OfficinaSansBookC"/>
                <w:sz w:val="24"/>
                <w:lang w:val="en-US"/>
              </w:rPr>
              <w:t xml:space="preserve"> A8, B1, C2, D5, E6, F4</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B1</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b/>
                <w:sz w:val="24"/>
                <w:highlight w:val="white"/>
                <w:lang w:val="en-US"/>
              </w:rPr>
              <w:t xml:space="preserve">Match the titles 1 — 8 with the texts A — G. </w:t>
            </w:r>
            <w:r w:rsidRPr="00056AC9">
              <w:rPr>
                <w:rFonts w:ascii="OfficinaSansBookC" w:hAnsi="OfficinaSansBookC"/>
                <w:sz w:val="24"/>
                <w:highlight w:val="white"/>
                <w:lang w:val="en-US"/>
              </w:rPr>
              <w:t>There is one odd title.</w:t>
            </w:r>
          </w:p>
          <w:p w:rsidR="00342929" w:rsidRPr="00056AC9" w:rsidRDefault="00342929" w:rsidP="00BE1EE7">
            <w:pPr>
              <w:widowControl w:val="0"/>
              <w:spacing w:after="0" w:line="276" w:lineRule="auto"/>
              <w:jc w:val="both"/>
              <w:rPr>
                <w:rFonts w:ascii="OfficinaSansBookC" w:hAnsi="OfficinaSansBookC"/>
                <w:b/>
                <w:sz w:val="24"/>
                <w:highlight w:val="white"/>
                <w:lang w:val="en-US"/>
              </w:rPr>
            </w:pPr>
            <w:r w:rsidRPr="00056AC9">
              <w:rPr>
                <w:rFonts w:ascii="OfficinaSansBookC" w:hAnsi="OfficinaSansBookC"/>
                <w:b/>
                <w:sz w:val="24"/>
                <w:highlight w:val="white"/>
                <w:lang w:val="en-US"/>
              </w:rPr>
              <w:t>1. Local legends</w:t>
            </w:r>
          </w:p>
          <w:p w:rsidR="00342929" w:rsidRPr="00056AC9" w:rsidRDefault="00342929" w:rsidP="00BE1EE7">
            <w:pPr>
              <w:widowControl w:val="0"/>
              <w:spacing w:after="0" w:line="276" w:lineRule="auto"/>
              <w:jc w:val="both"/>
              <w:rPr>
                <w:rFonts w:ascii="OfficinaSansBookC" w:hAnsi="OfficinaSansBookC"/>
                <w:b/>
                <w:sz w:val="24"/>
                <w:highlight w:val="white"/>
                <w:lang w:val="en-US"/>
              </w:rPr>
            </w:pPr>
            <w:r w:rsidRPr="00056AC9">
              <w:rPr>
                <w:rFonts w:ascii="OfficinaSansBookC" w:hAnsi="OfficinaSansBookC"/>
                <w:b/>
                <w:sz w:val="24"/>
                <w:highlight w:val="white"/>
                <w:lang w:val="en-US"/>
              </w:rPr>
              <w:t>2. Special in many ways</w:t>
            </w:r>
          </w:p>
          <w:p w:rsidR="00342929" w:rsidRPr="00056AC9" w:rsidRDefault="00342929" w:rsidP="00BE1EE7">
            <w:pPr>
              <w:widowControl w:val="0"/>
              <w:spacing w:after="0" w:line="276" w:lineRule="auto"/>
              <w:jc w:val="both"/>
              <w:rPr>
                <w:rFonts w:ascii="OfficinaSansBookC" w:hAnsi="OfficinaSansBookC"/>
                <w:b/>
                <w:sz w:val="24"/>
                <w:highlight w:val="white"/>
                <w:lang w:val="en-US"/>
              </w:rPr>
            </w:pPr>
            <w:r w:rsidRPr="00056AC9">
              <w:rPr>
                <w:rFonts w:ascii="OfficinaSansBookC" w:hAnsi="OfficinaSansBookC"/>
                <w:b/>
                <w:sz w:val="24"/>
                <w:highlight w:val="white"/>
                <w:lang w:val="en-US"/>
              </w:rPr>
              <w:t xml:space="preserve">3. Tourist </w:t>
            </w:r>
            <w:r>
              <w:rPr>
                <w:rFonts w:ascii="OfficinaSansBookC" w:hAnsi="OfficinaSansBookC"/>
                <w:b/>
                <w:sz w:val="24"/>
                <w:highlight w:val="white"/>
              </w:rPr>
              <w:t>а</w:t>
            </w:r>
            <w:r w:rsidRPr="00056AC9">
              <w:rPr>
                <w:rFonts w:ascii="OfficinaSansBookC" w:hAnsi="OfficinaSansBookC"/>
                <w:b/>
                <w:sz w:val="24"/>
                <w:highlight w:val="white"/>
                <w:lang w:val="en-US"/>
              </w:rPr>
              <w:t>ttraction</w:t>
            </w:r>
          </w:p>
          <w:p w:rsidR="00342929" w:rsidRPr="00056AC9" w:rsidRDefault="00342929" w:rsidP="00BE1EE7">
            <w:pPr>
              <w:widowControl w:val="0"/>
              <w:spacing w:after="0" w:line="276" w:lineRule="auto"/>
              <w:jc w:val="both"/>
              <w:rPr>
                <w:rFonts w:ascii="OfficinaSansBookC" w:hAnsi="OfficinaSansBookC"/>
                <w:b/>
                <w:sz w:val="24"/>
                <w:highlight w:val="white"/>
                <w:lang w:val="en-US"/>
              </w:rPr>
            </w:pPr>
            <w:r w:rsidRPr="00056AC9">
              <w:rPr>
                <w:rFonts w:ascii="OfficinaSansBookC" w:hAnsi="OfficinaSansBookC"/>
                <w:b/>
                <w:sz w:val="24"/>
                <w:highlight w:val="white"/>
                <w:lang w:val="en-US"/>
              </w:rPr>
              <w:t>4. Diverse wildlife</w:t>
            </w:r>
          </w:p>
          <w:p w:rsidR="00342929" w:rsidRPr="00056AC9" w:rsidRDefault="00342929" w:rsidP="00BE1EE7">
            <w:pPr>
              <w:widowControl w:val="0"/>
              <w:spacing w:after="0" w:line="276" w:lineRule="auto"/>
              <w:jc w:val="both"/>
              <w:rPr>
                <w:rFonts w:ascii="OfficinaSansBookC" w:hAnsi="OfficinaSansBookC"/>
                <w:b/>
                <w:sz w:val="24"/>
                <w:highlight w:val="white"/>
                <w:lang w:val="en-US"/>
              </w:rPr>
            </w:pPr>
            <w:r w:rsidRPr="00056AC9">
              <w:rPr>
                <w:rFonts w:ascii="OfficinaSansBookC" w:hAnsi="OfficinaSansBookC"/>
                <w:b/>
                <w:sz w:val="24"/>
                <w:highlight w:val="white"/>
                <w:lang w:val="en-US"/>
              </w:rPr>
              <w:lastRenderedPageBreak/>
              <w:t>5. Protection of the ecosystem</w:t>
            </w:r>
          </w:p>
          <w:p w:rsidR="00342929" w:rsidRPr="00056AC9" w:rsidRDefault="00342929" w:rsidP="00BE1EE7">
            <w:pPr>
              <w:widowControl w:val="0"/>
              <w:spacing w:after="0" w:line="276" w:lineRule="auto"/>
              <w:jc w:val="both"/>
              <w:rPr>
                <w:rFonts w:ascii="OfficinaSansBookC" w:hAnsi="OfficinaSansBookC"/>
                <w:b/>
                <w:sz w:val="24"/>
                <w:highlight w:val="white"/>
                <w:lang w:val="en-US"/>
              </w:rPr>
            </w:pPr>
            <w:r w:rsidRPr="00056AC9">
              <w:rPr>
                <w:rFonts w:ascii="OfficinaSansBookC" w:hAnsi="OfficinaSansBookC"/>
                <w:b/>
                <w:sz w:val="24"/>
                <w:highlight w:val="white"/>
                <w:lang w:val="en-US"/>
              </w:rPr>
              <w:t>6. Extinct species</w:t>
            </w:r>
          </w:p>
          <w:p w:rsidR="00342929" w:rsidRPr="00056AC9" w:rsidRDefault="00342929" w:rsidP="00BE1EE7">
            <w:pPr>
              <w:widowControl w:val="0"/>
              <w:spacing w:after="0" w:line="276" w:lineRule="auto"/>
              <w:jc w:val="both"/>
              <w:rPr>
                <w:rFonts w:ascii="OfficinaSansBookC" w:hAnsi="OfficinaSansBookC"/>
                <w:b/>
                <w:sz w:val="24"/>
                <w:highlight w:val="white"/>
                <w:lang w:val="en-US"/>
              </w:rPr>
            </w:pPr>
            <w:r w:rsidRPr="00056AC9">
              <w:rPr>
                <w:rFonts w:ascii="OfficinaSansBookC" w:hAnsi="OfficinaSansBookC"/>
                <w:b/>
                <w:sz w:val="24"/>
                <w:highlight w:val="white"/>
                <w:lang w:val="en-US"/>
              </w:rPr>
              <w:t>7. Scientific expeditions</w:t>
            </w:r>
          </w:p>
          <w:p w:rsidR="00342929" w:rsidRPr="00056AC9" w:rsidRDefault="00342929" w:rsidP="00BE1EE7">
            <w:pPr>
              <w:widowControl w:val="0"/>
              <w:spacing w:after="0" w:line="276" w:lineRule="auto"/>
              <w:jc w:val="both"/>
              <w:rPr>
                <w:rFonts w:ascii="OfficinaSansBookC" w:hAnsi="OfficinaSansBookC"/>
                <w:b/>
                <w:sz w:val="24"/>
                <w:highlight w:val="white"/>
                <w:lang w:val="en-US"/>
              </w:rPr>
            </w:pPr>
            <w:r w:rsidRPr="00056AC9">
              <w:rPr>
                <w:rFonts w:ascii="OfficinaSansBookC" w:hAnsi="OfficinaSansBookC"/>
                <w:b/>
                <w:sz w:val="24"/>
                <w:highlight w:val="white"/>
                <w:lang w:val="en-US"/>
              </w:rPr>
              <w:t>8. Harsh climate</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b/>
                <w:sz w:val="24"/>
                <w:highlight w:val="white"/>
                <w:lang w:val="en-US"/>
              </w:rPr>
              <w:t xml:space="preserve">A. </w:t>
            </w:r>
            <w:r w:rsidRPr="00056AC9">
              <w:rPr>
                <w:rFonts w:ascii="OfficinaSansBookC" w:hAnsi="OfficinaSansBookC"/>
                <w:sz w:val="24"/>
                <w:highlight w:val="white"/>
                <w:lang w:val="en-US"/>
              </w:rPr>
              <w:t>The world’s deepest lake, the Baikal, is in Siberia. It is also the largest freshwater lake in Eurasia and the oldest lake on the Earth. At least 1,500 unique species live there - they cannot be found anywhere else on the planet! The water in the lake is so clear that if you drop a coin, it can be clearly seen a hundred feet below the water.</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b/>
                <w:sz w:val="24"/>
                <w:highlight w:val="white"/>
                <w:lang w:val="en-US"/>
              </w:rPr>
              <w:t xml:space="preserve">B. </w:t>
            </w:r>
            <w:r w:rsidRPr="00056AC9">
              <w:rPr>
                <w:rFonts w:ascii="OfficinaSansBookC" w:hAnsi="OfficinaSansBookC"/>
                <w:sz w:val="24"/>
                <w:highlight w:val="white"/>
                <w:lang w:val="en-US"/>
              </w:rPr>
              <w:t>People who live in the Baikal region believe that it’s a unique and mysterious place. According to them, the water from Lake Baikal can cure different illnesses, gives you strength and clears your mind. They also say that the lake was formed millions of years ago when a huge, hot rock fell to earth. It melted the ice around and that was how Lake Baikal appeared. The story about the meteorite has, however, never been proved by scientists.</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b/>
                <w:sz w:val="24"/>
                <w:highlight w:val="white"/>
                <w:lang w:val="en-US"/>
              </w:rPr>
              <w:t xml:space="preserve">C. </w:t>
            </w:r>
            <w:r w:rsidRPr="00056AC9">
              <w:rPr>
                <w:rFonts w:ascii="OfficinaSansBookC" w:hAnsi="OfficinaSansBookC"/>
                <w:sz w:val="24"/>
                <w:highlight w:val="white"/>
                <w:lang w:val="en-US"/>
              </w:rPr>
              <w:t>The lake has also become famous for its unique fish and birds that are not found in other waters. The lake is home to more than 1000 animal species. Among them there are the world’s only freshwater seals. There’s no evidence of how the seals got to the lake, but they obviously enjoy their life there. Huge brown bears often come to the lake out of the forest to hunt and fish.</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b/>
                <w:sz w:val="24"/>
                <w:highlight w:val="white"/>
                <w:lang w:val="en-US"/>
              </w:rPr>
              <w:t xml:space="preserve">D. </w:t>
            </w:r>
            <w:r w:rsidRPr="00056AC9">
              <w:rPr>
                <w:rFonts w:ascii="OfficinaSansBookC" w:hAnsi="OfficinaSansBookC"/>
                <w:sz w:val="24"/>
                <w:highlight w:val="white"/>
                <w:lang w:val="en-US"/>
              </w:rPr>
              <w:t>Though Lake Baikal is located in a very remote place, and is difficult to reach in autumn and winter, it attracts thousands of visitors every year. A chance to see this unique place is worth the long journey! On the banks of Lake Baikal, you can stay in a modern, comfortable hotel, take part in hiking tours and enjoy the untouched natural beauty. People who have visited Lake Baikal once want to return to the place again and again.</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b/>
                <w:sz w:val="24"/>
                <w:highlight w:val="white"/>
                <w:lang w:val="en-US"/>
              </w:rPr>
              <w:t xml:space="preserve">E. </w:t>
            </w:r>
            <w:r w:rsidRPr="00056AC9">
              <w:rPr>
                <w:rFonts w:ascii="OfficinaSansBookC" w:hAnsi="OfficinaSansBookC"/>
                <w:sz w:val="24"/>
                <w:highlight w:val="white"/>
                <w:lang w:val="en-US"/>
              </w:rPr>
              <w:t>However, the growing popularity of the lake and the industrial development of the region have caused ecological problems. The safety of this unique natural ecosystem has been discussed at an international level. Now Lake Baikal is on the list of heritage sites protected by UNESCO. A federal state law about the conservation of the lake was also supported in Russia.</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b/>
                <w:sz w:val="24"/>
                <w:highlight w:val="white"/>
                <w:lang w:val="en-US"/>
              </w:rPr>
              <w:t xml:space="preserve">F. </w:t>
            </w:r>
            <w:r w:rsidRPr="00056AC9">
              <w:rPr>
                <w:rFonts w:ascii="OfficinaSansBookC" w:hAnsi="OfficinaSansBookC"/>
                <w:sz w:val="24"/>
                <w:highlight w:val="white"/>
                <w:lang w:val="en-US"/>
              </w:rPr>
              <w:t>The lake attracts not only tourists but also many wildlife researchers, biologists and even archaeologists. The world-famous explorer and scientist, Jacques Cousteau, and his team spent lots of time studying the deep waters of Lake Baikal. They also shot a film about their research that was broadcast by major TV channels all over the world.</w:t>
            </w:r>
          </w:p>
          <w:p w:rsidR="00342929" w:rsidRPr="00056AC9" w:rsidRDefault="00342929" w:rsidP="00BE1EE7">
            <w:pPr>
              <w:widowControl w:val="0"/>
              <w:spacing w:after="0" w:line="276" w:lineRule="auto"/>
              <w:jc w:val="both"/>
              <w:rPr>
                <w:rFonts w:ascii="OfficinaSansBookC" w:hAnsi="OfficinaSansBookC"/>
                <w:sz w:val="24"/>
                <w:highlight w:val="white"/>
                <w:lang w:val="en-US"/>
              </w:rPr>
            </w:pPr>
            <w:r w:rsidRPr="00056AC9">
              <w:rPr>
                <w:rFonts w:ascii="OfficinaSansBookC" w:hAnsi="OfficinaSansBookC"/>
                <w:b/>
                <w:sz w:val="24"/>
                <w:highlight w:val="white"/>
                <w:lang w:val="en-US"/>
              </w:rPr>
              <w:t xml:space="preserve">G. </w:t>
            </w:r>
            <w:r w:rsidRPr="00056AC9">
              <w:rPr>
                <w:rFonts w:ascii="OfficinaSansBookC" w:hAnsi="OfficinaSansBookC"/>
                <w:sz w:val="24"/>
                <w:highlight w:val="white"/>
                <w:lang w:val="en-US"/>
              </w:rPr>
              <w:t>Everyone considers the Siberian climate very severe, which is perfectly true for the Baikal region. The winters there are really freezing - the average temperature is as low as -25 degrees Celsius. Due to its location in the middle of the continent, the place is characterized by a sharp contrast between winter and summer temperatures. The summers are generally cool, with a few hot days. The sun shines brightly above the lake till late autumn.</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ANSWER KEY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1B, 2A, 3D, 4C, 5E, 7F, 8G</w:t>
            </w:r>
          </w:p>
        </w:tc>
      </w:tr>
    </w:tbl>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b/>
                <w:sz w:val="24"/>
              </w:rPr>
              <w:t xml:space="preserve">Тема 2.1 </w:t>
            </w:r>
            <w:r>
              <w:rPr>
                <w:rFonts w:ascii="OfficinaSansBookC" w:hAnsi="OfficinaSansBookC"/>
                <w:b/>
                <w:i/>
                <w:sz w:val="24"/>
              </w:rPr>
              <w:t>Современный мир профессий</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Тест</w:t>
            </w:r>
          </w:p>
        </w:tc>
      </w:tr>
      <w:tr w:rsidR="00342929" w:rsidRPr="00854274"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Раздел 1. Чтение.</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A1</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b/>
                <w:sz w:val="24"/>
              </w:rPr>
              <w:t>Задание 1</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sz w:val="24"/>
              </w:rPr>
              <w:t xml:space="preserve">Прочитайте текст. Определите, какие из приведённых утверждений </w:t>
            </w:r>
            <w:r>
              <w:rPr>
                <w:rFonts w:ascii="OfficinaSansBookC" w:hAnsi="OfficinaSansBookC"/>
                <w:b/>
                <w:sz w:val="24"/>
              </w:rPr>
              <w:t>А7–А14</w:t>
            </w:r>
            <w:r>
              <w:rPr>
                <w:rFonts w:ascii="OfficinaSansBookC" w:hAnsi="OfficinaSansBookC"/>
                <w:sz w:val="24"/>
              </w:rPr>
              <w:t xml:space="preserve"> соответствуют содержанию текста (1–</w:t>
            </w:r>
            <w:r>
              <w:rPr>
                <w:rFonts w:ascii="OfficinaSansBookC" w:hAnsi="OfficinaSansBookC"/>
                <w:b/>
                <w:sz w:val="24"/>
              </w:rPr>
              <w:t>True</w:t>
            </w:r>
            <w:r>
              <w:rPr>
                <w:rFonts w:ascii="OfficinaSansBookC" w:hAnsi="OfficinaSansBookC"/>
                <w:sz w:val="24"/>
              </w:rPr>
              <w:t>), какие не соответствуют (2–</w:t>
            </w:r>
            <w:r>
              <w:rPr>
                <w:rFonts w:ascii="OfficinaSansBookC" w:hAnsi="OfficinaSansBookC"/>
                <w:b/>
                <w:sz w:val="24"/>
              </w:rPr>
              <w:t>False</w:t>
            </w:r>
            <w:r>
              <w:rPr>
                <w:rFonts w:ascii="OfficinaSansBookC" w:hAnsi="OfficinaSansBookC"/>
                <w:sz w:val="24"/>
              </w:rPr>
              <w:t>) и о чём в тексте не сказано, то есть на основания текста нельзя дать ни положительного, ни отрицательного ответа (3–</w:t>
            </w:r>
            <w:r>
              <w:rPr>
                <w:rFonts w:ascii="OfficinaSansBookC" w:hAnsi="OfficinaSansBookC"/>
                <w:b/>
                <w:sz w:val="24"/>
              </w:rPr>
              <w:t>Notstated</w:t>
            </w:r>
            <w:r>
              <w:rPr>
                <w:rFonts w:ascii="OfficinaSansBookC" w:hAnsi="OfficinaSansBookC"/>
                <w:sz w:val="24"/>
              </w:rPr>
              <w:t>).</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Second Career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Jeff Statham:</w:t>
            </w:r>
            <w:r w:rsidRPr="00056AC9">
              <w:rPr>
                <w:rFonts w:ascii="OfficinaSansBookC" w:hAnsi="OfficinaSansBookC"/>
                <w:sz w:val="24"/>
                <w:lang w:val="en-US"/>
              </w:rPr>
              <w:t xml:space="preserve"> This is my car that I’ve had for years now, made in Canada. I worked in the automotive industry for about the last 12 or 13 years, a plant in Whitby. We produced the seats for the cars built here in Oshawa. Continuous layoffs - and eventually I got hit by them - and now I’m here. I’m currently in the Second Careers program here at Durham College. I’m in the law and security administration program and my ultimate goal is to become a police officer. It’s been great. I love the program.</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Ted Dionne</w:t>
            </w:r>
            <w:r w:rsidRPr="00056AC9">
              <w:rPr>
                <w:rFonts w:ascii="OfficinaSansBookC" w:hAnsi="OfficinaSansBookC"/>
                <w:i/>
                <w:sz w:val="24"/>
                <w:lang w:val="en-US"/>
              </w:rPr>
              <w:t>(Instructor, Durham College)</w:t>
            </w:r>
            <w:r w:rsidRPr="00056AC9">
              <w:rPr>
                <w:rFonts w:ascii="OfficinaSansBookC" w:hAnsi="OfficinaSansBookC"/>
                <w:b/>
                <w:i/>
                <w:sz w:val="24"/>
                <w:lang w:val="en-US"/>
              </w:rPr>
              <w:t>:</w:t>
            </w:r>
            <w:r w:rsidRPr="00056AC9">
              <w:rPr>
                <w:rFonts w:ascii="OfficinaSansBookC" w:hAnsi="OfficinaSansBookC"/>
                <w:sz w:val="24"/>
                <w:lang w:val="en-US"/>
              </w:rPr>
              <w:t xml:space="preserve"> It gives someone like Jeff an opportunity to do something that he may have wanted to do. He probably had it in the back of his mind that he wanted to do something different visualizing what you want to do in the future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Jeff Statham:</w:t>
            </w:r>
            <w:r w:rsidRPr="00056AC9">
              <w:rPr>
                <w:rFonts w:ascii="OfficinaSansBookC" w:hAnsi="OfficinaSansBookC"/>
                <w:sz w:val="24"/>
                <w:lang w:val="en-US"/>
              </w:rPr>
              <w:t xml:space="preserve"> I’ve wanted to go back to school for years but with shifts it’s hard to do. Money is not always there to do it so this Second Careers covers my schooling and it’s a perfect opportunity for me.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Jeanette Barrett</w:t>
            </w:r>
            <w:r w:rsidRPr="00056AC9">
              <w:rPr>
                <w:rFonts w:ascii="OfficinaSansBookC" w:hAnsi="OfficinaSansBookC"/>
                <w:i/>
                <w:sz w:val="24"/>
                <w:lang w:val="en-US"/>
              </w:rPr>
              <w:t>(Second Career rep)</w:t>
            </w:r>
            <w:r w:rsidRPr="00056AC9">
              <w:rPr>
                <w:rFonts w:ascii="OfficinaSansBookC" w:hAnsi="OfficinaSansBookC"/>
                <w:b/>
                <w:i/>
                <w:sz w:val="24"/>
                <w:lang w:val="en-US"/>
              </w:rPr>
              <w:t>:</w:t>
            </w:r>
            <w:r w:rsidRPr="00056AC9">
              <w:rPr>
                <w:rFonts w:ascii="OfficinaSansBookC" w:hAnsi="OfficinaSansBookC"/>
                <w:sz w:val="24"/>
                <w:lang w:val="en-US"/>
              </w:rPr>
              <w:t xml:space="preserve"> The Second Career provides financial support to go back to school to do up to a 2-year program. Our Second Career advisor keeps in touch with them.</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Jeff Statham:</w:t>
            </w:r>
            <w:r w:rsidRPr="00056AC9">
              <w:rPr>
                <w:rFonts w:ascii="OfficinaSansBookC" w:hAnsi="OfficinaSansBookC"/>
                <w:sz w:val="24"/>
                <w:lang w:val="en-US"/>
              </w:rPr>
              <w:t xml:space="preserve"> I’ve never really had report cards at work worthy of putting on the fridge, but at the end of my first semester I ended up on the dean’s list, so now my mother finally has a report card on her fridge.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John Milloy</w:t>
            </w:r>
            <w:r w:rsidRPr="00056AC9">
              <w:rPr>
                <w:rFonts w:ascii="OfficinaSansBookC" w:hAnsi="OfficinaSansBookC"/>
                <w:i/>
                <w:sz w:val="24"/>
                <w:lang w:val="en-US"/>
              </w:rPr>
              <w:t>(Minister of Training, Colleges &amp; Universities)</w:t>
            </w:r>
            <w:r w:rsidRPr="00056AC9">
              <w:rPr>
                <w:rFonts w:ascii="OfficinaSansBookC" w:hAnsi="OfficinaSansBookC"/>
                <w:b/>
                <w:i/>
                <w:sz w:val="24"/>
                <w:lang w:val="en-US"/>
              </w:rPr>
              <w:t>:</w:t>
            </w:r>
            <w:r w:rsidRPr="00056AC9">
              <w:rPr>
                <w:rFonts w:ascii="OfficinaSansBookC" w:hAnsi="OfficinaSansBookC"/>
                <w:sz w:val="24"/>
                <w:lang w:val="en-US"/>
              </w:rPr>
              <w:t xml:space="preserve"> For workers like Jeff, Second Career is ideal. We have a network of service providers throughout the province called Employment Ontario and they serve as an entry point for anyone who is looking for a job in the province. We work with them to find the best course of action.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Jeff Statham:</w:t>
            </w:r>
            <w:r w:rsidRPr="00056AC9">
              <w:rPr>
                <w:rFonts w:ascii="OfficinaSansBookC" w:hAnsi="OfficinaSansBookC"/>
                <w:sz w:val="24"/>
                <w:lang w:val="en-US"/>
              </w:rPr>
              <w:t xml:space="preserve"> We have two kids at home that we have to make sure get their homework done, so I’ll make sure I’ll get my homework done as well. Just being in school now I feel a hundred times better, so I’m really looking forward to whatever the future holds.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A 7</w:t>
            </w:r>
            <w:r w:rsidRPr="00056AC9">
              <w:rPr>
                <w:rFonts w:ascii="OfficinaSansBookC" w:hAnsi="OfficinaSansBookC"/>
                <w:sz w:val="24"/>
                <w:lang w:val="en-US"/>
              </w:rPr>
              <w:t xml:space="preserve">   Jeff Statham has lost his job in the car industry.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1) True                2) False                 3) Not stated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lastRenderedPageBreak/>
              <w:t>A 8</w:t>
            </w:r>
            <w:r w:rsidRPr="00056AC9">
              <w:rPr>
                <w:rFonts w:ascii="OfficinaSansBookC" w:hAnsi="OfficinaSansBookC"/>
                <w:sz w:val="24"/>
                <w:lang w:val="en-US"/>
              </w:rPr>
              <w:t xml:space="preserve">   Jeff Statham has been studying to get a new profession.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1) True                2) False                 3) Not stated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A 9</w:t>
            </w:r>
            <w:r w:rsidRPr="00056AC9">
              <w:rPr>
                <w:rFonts w:ascii="OfficinaSansBookC" w:hAnsi="OfficinaSansBookC"/>
                <w:sz w:val="24"/>
                <w:lang w:val="en-US"/>
              </w:rPr>
              <w:t xml:space="preserve">   Jeff Statham finds the Second Career program difficult to cope with.</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1) True                2) False                 3) Not stated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A 10</w:t>
            </w:r>
            <w:r w:rsidRPr="00056AC9">
              <w:rPr>
                <w:rFonts w:ascii="OfficinaSansBookC" w:hAnsi="OfficinaSansBookC"/>
                <w:sz w:val="24"/>
                <w:lang w:val="en-US"/>
              </w:rPr>
              <w:t xml:space="preserve"> The Second Career program gives a chance to take up a profession of a dream.</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1) True                2) False                 3) Not stated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A 11</w:t>
            </w:r>
            <w:r w:rsidRPr="00056AC9">
              <w:rPr>
                <w:rFonts w:ascii="OfficinaSansBookC" w:hAnsi="OfficinaSansBookC"/>
                <w:sz w:val="24"/>
                <w:lang w:val="en-US"/>
              </w:rPr>
              <w:t xml:space="preserve"> Jeff Statham wanted to work at school.</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1) True                2) False                 3) Not stated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A 12</w:t>
            </w:r>
            <w:r w:rsidRPr="00056AC9">
              <w:rPr>
                <w:rFonts w:ascii="OfficinaSansBookC" w:hAnsi="OfficinaSansBookC"/>
                <w:sz w:val="24"/>
                <w:lang w:val="en-US"/>
              </w:rPr>
              <w:t xml:space="preserve"> Jeff Statham can only cover the schooling program in the Second Career.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1) True                2) False                 3) Not stated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A 13</w:t>
            </w:r>
            <w:r w:rsidRPr="00056AC9">
              <w:rPr>
                <w:rFonts w:ascii="OfficinaSansBookC" w:hAnsi="OfficinaSansBookC"/>
                <w:sz w:val="24"/>
                <w:lang w:val="en-US"/>
              </w:rPr>
              <w:t xml:space="preserve"> One should have a financial support from his company to do in the Second Career.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1) True                2) False                 3) Not stated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A 14</w:t>
            </w:r>
            <w:r w:rsidRPr="00056AC9">
              <w:rPr>
                <w:rFonts w:ascii="OfficinaSansBookC" w:hAnsi="OfficinaSansBookC"/>
                <w:sz w:val="24"/>
                <w:lang w:val="en-US"/>
              </w:rPr>
              <w:t xml:space="preserve"> Jeff Statham has turned out to be an A student.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1) True                2) False                 3) Not stated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KEYS</w:t>
            </w:r>
            <w:r w:rsidRPr="00056AC9">
              <w:rPr>
                <w:rFonts w:ascii="OfficinaSansBookC" w:hAnsi="OfficinaSansBookC"/>
                <w:sz w:val="24"/>
                <w:lang w:val="en-US"/>
              </w:rPr>
              <w:t xml:space="preserve">:  </w:t>
            </w:r>
            <w:r w:rsidRPr="00056AC9">
              <w:rPr>
                <w:rFonts w:ascii="OfficinaSansBookC" w:hAnsi="OfficinaSansBookC"/>
                <w:b/>
                <w:sz w:val="24"/>
                <w:lang w:val="en-US"/>
              </w:rPr>
              <w:t>A7</w:t>
            </w:r>
            <w:r w:rsidRPr="00056AC9">
              <w:rPr>
                <w:rFonts w:ascii="OfficinaSansBookC" w:hAnsi="OfficinaSansBookC"/>
                <w:sz w:val="24"/>
                <w:lang w:val="en-US"/>
              </w:rPr>
              <w:t xml:space="preserve"> – 1; </w:t>
            </w:r>
            <w:r w:rsidRPr="00056AC9">
              <w:rPr>
                <w:rFonts w:ascii="OfficinaSansBookC" w:hAnsi="OfficinaSansBookC"/>
                <w:b/>
                <w:sz w:val="24"/>
                <w:lang w:val="en-US"/>
              </w:rPr>
              <w:t>A8</w:t>
            </w:r>
            <w:r w:rsidRPr="00056AC9">
              <w:rPr>
                <w:rFonts w:ascii="OfficinaSansBookC" w:hAnsi="OfficinaSansBookC"/>
                <w:sz w:val="24"/>
                <w:lang w:val="en-US"/>
              </w:rPr>
              <w:t xml:space="preserve"> – 1; </w:t>
            </w:r>
            <w:r w:rsidRPr="00056AC9">
              <w:rPr>
                <w:rFonts w:ascii="OfficinaSansBookC" w:hAnsi="OfficinaSansBookC"/>
                <w:b/>
                <w:sz w:val="24"/>
                <w:lang w:val="en-US"/>
              </w:rPr>
              <w:t>A9</w:t>
            </w:r>
            <w:r w:rsidRPr="00056AC9">
              <w:rPr>
                <w:rFonts w:ascii="OfficinaSansBookC" w:hAnsi="OfficinaSansBookC"/>
                <w:sz w:val="24"/>
                <w:lang w:val="en-US"/>
              </w:rPr>
              <w:t xml:space="preserve"> – 3; </w:t>
            </w:r>
            <w:r w:rsidRPr="00056AC9">
              <w:rPr>
                <w:rFonts w:ascii="OfficinaSansBookC" w:hAnsi="OfficinaSansBookC"/>
                <w:b/>
                <w:sz w:val="24"/>
                <w:lang w:val="en-US"/>
              </w:rPr>
              <w:t>A10</w:t>
            </w:r>
            <w:r w:rsidRPr="00056AC9">
              <w:rPr>
                <w:rFonts w:ascii="OfficinaSansBookC" w:hAnsi="OfficinaSansBookC"/>
                <w:sz w:val="24"/>
                <w:lang w:val="en-US"/>
              </w:rPr>
              <w:t xml:space="preserve"> – 1; </w:t>
            </w:r>
            <w:r w:rsidRPr="00056AC9">
              <w:rPr>
                <w:rFonts w:ascii="OfficinaSansBookC" w:hAnsi="OfficinaSansBookC"/>
                <w:b/>
                <w:sz w:val="24"/>
                <w:lang w:val="en-US"/>
              </w:rPr>
              <w:t>A11</w:t>
            </w:r>
            <w:r w:rsidRPr="00056AC9">
              <w:rPr>
                <w:rFonts w:ascii="OfficinaSansBookC" w:hAnsi="OfficinaSansBookC"/>
                <w:sz w:val="24"/>
                <w:lang w:val="en-US"/>
              </w:rPr>
              <w:t xml:space="preserve"> – 2; </w:t>
            </w:r>
            <w:r w:rsidRPr="00056AC9">
              <w:rPr>
                <w:rFonts w:ascii="OfficinaSansBookC" w:hAnsi="OfficinaSansBookC"/>
                <w:b/>
                <w:sz w:val="24"/>
                <w:lang w:val="en-US"/>
              </w:rPr>
              <w:t xml:space="preserve">A12 </w:t>
            </w:r>
            <w:r w:rsidRPr="00056AC9">
              <w:rPr>
                <w:rFonts w:ascii="OfficinaSansBookC" w:hAnsi="OfficinaSansBookC"/>
                <w:sz w:val="24"/>
                <w:lang w:val="en-US"/>
              </w:rPr>
              <w:t xml:space="preserve">– 2; </w:t>
            </w:r>
            <w:r w:rsidRPr="00056AC9">
              <w:rPr>
                <w:rFonts w:ascii="OfficinaSansBookC" w:hAnsi="OfficinaSansBookC"/>
                <w:b/>
                <w:sz w:val="24"/>
                <w:lang w:val="en-US"/>
              </w:rPr>
              <w:t>A13</w:t>
            </w:r>
            <w:r w:rsidRPr="00056AC9">
              <w:rPr>
                <w:rFonts w:ascii="OfficinaSansBookC" w:hAnsi="OfficinaSansBookC"/>
                <w:sz w:val="24"/>
                <w:lang w:val="en-US"/>
              </w:rPr>
              <w:t xml:space="preserve"> – 2; </w:t>
            </w:r>
            <w:r w:rsidRPr="00056AC9">
              <w:rPr>
                <w:rFonts w:ascii="OfficinaSansBookC" w:hAnsi="OfficinaSansBookC"/>
                <w:b/>
                <w:sz w:val="24"/>
                <w:lang w:val="en-US"/>
              </w:rPr>
              <w:t>A14</w:t>
            </w:r>
            <w:r w:rsidRPr="00056AC9">
              <w:rPr>
                <w:rFonts w:ascii="OfficinaSansBookC" w:hAnsi="OfficinaSansBookC"/>
                <w:sz w:val="24"/>
                <w:lang w:val="en-US"/>
              </w:rPr>
              <w:t xml:space="preserve"> – 3.</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Раздел 2. Лексико-грамматический раздел.</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B1</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Задание 3.</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Прочитайте приведённый ниже текст. Преобразуйте слова, напечатанные заглавными буквами, обозначенные номерами </w:t>
            </w:r>
            <w:r>
              <w:rPr>
                <w:rFonts w:ascii="OfficinaSansBookC" w:hAnsi="OfficinaSansBookC"/>
                <w:b/>
                <w:sz w:val="24"/>
              </w:rPr>
              <w:t>В4–В12</w:t>
            </w:r>
            <w:r>
              <w:rPr>
                <w:rFonts w:ascii="OfficinaSansBookC" w:hAnsi="OfficinaSansBookC"/>
                <w:sz w:val="24"/>
              </w:rPr>
              <w:t xml:space="preserve"> так, чтобы они грамматически соответствовали содержанию текста. Заполните пропуски полученными словами. Каждый пропуск соответствует отдельному заданию В4–В18.</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Requirements for Animal Trainers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 xml:space="preserve">Although in most cases animal trainers need </w:t>
            </w:r>
            <w:r w:rsidRPr="00056AC9">
              <w:rPr>
                <w:rFonts w:ascii="OfficinaSansBookC" w:hAnsi="OfficinaSansBookC"/>
                <w:b/>
                <w:sz w:val="24"/>
                <w:lang w:val="en-US"/>
              </w:rPr>
              <w:t>B4</w:t>
            </w:r>
            <w:r w:rsidRPr="00056AC9">
              <w:rPr>
                <w:rFonts w:ascii="OfficinaSansBookC" w:hAnsi="OfficinaSansBookC"/>
                <w:sz w:val="24"/>
                <w:lang w:val="en-US"/>
              </w:rPr>
              <w:t>. _____(</w:t>
            </w:r>
            <w:r w:rsidRPr="00056AC9">
              <w:rPr>
                <w:rFonts w:ascii="OfficinaSansBookC" w:hAnsi="OfficinaSansBookC"/>
                <w:b/>
                <w:sz w:val="24"/>
                <w:lang w:val="en-US"/>
              </w:rPr>
              <w:t>HAVE</w:t>
            </w:r>
            <w:r w:rsidRPr="00056AC9">
              <w:rPr>
                <w:rFonts w:ascii="OfficinaSansBookC" w:hAnsi="OfficinaSansBookC"/>
                <w:sz w:val="24"/>
                <w:lang w:val="en-US"/>
              </w:rPr>
              <w:t xml:space="preserve">) a high school diploma or general equivalency diploma (GED) equivalent, some animal trainers must have a </w:t>
            </w:r>
            <w:r>
              <w:rPr>
                <w:rFonts w:ascii="OfficinaSansBookC" w:hAnsi="OfficinaSansBookC"/>
                <w:b/>
                <w:sz w:val="24"/>
              </w:rPr>
              <w:t>В</w:t>
            </w:r>
            <w:r w:rsidRPr="00056AC9">
              <w:rPr>
                <w:rFonts w:ascii="OfficinaSansBookC" w:hAnsi="OfficinaSansBookC"/>
                <w:b/>
                <w:sz w:val="24"/>
                <w:lang w:val="en-US"/>
              </w:rPr>
              <w:t>5</w:t>
            </w:r>
            <w:r w:rsidRPr="00056AC9">
              <w:rPr>
                <w:rFonts w:ascii="OfficinaSansBookC" w:hAnsi="OfficinaSansBookC"/>
                <w:sz w:val="24"/>
                <w:lang w:val="en-US"/>
              </w:rPr>
              <w:t>_______(</w:t>
            </w:r>
            <w:r w:rsidRPr="00056AC9">
              <w:rPr>
                <w:rFonts w:ascii="OfficinaSansBookC" w:hAnsi="OfficinaSansBookC"/>
                <w:b/>
                <w:sz w:val="24"/>
                <w:lang w:val="en-US"/>
              </w:rPr>
              <w:t>BACHELOR</w:t>
            </w:r>
            <w:r w:rsidRPr="00056AC9">
              <w:rPr>
                <w:rFonts w:ascii="OfficinaSansBookC" w:hAnsi="OfficinaSansBookC"/>
                <w:sz w:val="24"/>
                <w:lang w:val="en-US"/>
              </w:rPr>
              <w:t xml:space="preserve">) degree and additional skills. Marine mammal trainers, for example, generally </w:t>
            </w:r>
            <w:r w:rsidRPr="00056AC9">
              <w:rPr>
                <w:rFonts w:ascii="OfficinaSansBookC" w:hAnsi="OfficinaSansBookC"/>
                <w:b/>
                <w:sz w:val="24"/>
                <w:lang w:val="en-US"/>
              </w:rPr>
              <w:t>B6_</w:t>
            </w:r>
            <w:r w:rsidRPr="00056AC9">
              <w:rPr>
                <w:rFonts w:ascii="OfficinaSansBookC" w:hAnsi="OfficinaSansBookC"/>
                <w:sz w:val="24"/>
                <w:lang w:val="en-US"/>
              </w:rPr>
              <w:t>______(</w:t>
            </w:r>
            <w:r w:rsidRPr="00056AC9">
              <w:rPr>
                <w:rFonts w:ascii="OfficinaSansBookC" w:hAnsi="OfficinaSansBookC"/>
                <w:b/>
                <w:sz w:val="24"/>
                <w:lang w:val="en-US"/>
              </w:rPr>
              <w:t>NEED</w:t>
            </w:r>
            <w:r w:rsidRPr="00056AC9">
              <w:rPr>
                <w:rFonts w:ascii="OfficinaSansBookC" w:hAnsi="OfficinaSansBookC"/>
                <w:sz w:val="24"/>
                <w:lang w:val="en-US"/>
              </w:rPr>
              <w:t xml:space="preserve">) a bachelor’s degree in biology, marine biology, animal science, psychology, or a </w:t>
            </w:r>
            <w:r>
              <w:rPr>
                <w:rFonts w:ascii="OfficinaSansBookC" w:hAnsi="OfficinaSansBookC"/>
                <w:b/>
                <w:sz w:val="24"/>
              </w:rPr>
              <w:t>В</w:t>
            </w:r>
            <w:r w:rsidRPr="00056AC9">
              <w:rPr>
                <w:rFonts w:ascii="OfficinaSansBookC" w:hAnsi="OfficinaSansBookC"/>
                <w:b/>
                <w:sz w:val="24"/>
                <w:lang w:val="en-US"/>
              </w:rPr>
              <w:t>7</w:t>
            </w:r>
            <w:r w:rsidRPr="00056AC9">
              <w:rPr>
                <w:rFonts w:ascii="OfficinaSansBookC" w:hAnsi="OfficinaSansBookC"/>
                <w:sz w:val="24"/>
                <w:lang w:val="en-US"/>
              </w:rPr>
              <w:t>______(</w:t>
            </w:r>
            <w:r w:rsidRPr="00056AC9">
              <w:rPr>
                <w:rFonts w:ascii="OfficinaSansBookC" w:hAnsi="OfficinaSansBookC"/>
                <w:b/>
                <w:sz w:val="24"/>
                <w:lang w:val="en-US"/>
              </w:rPr>
              <w:t>RELATE</w:t>
            </w:r>
            <w:r w:rsidRPr="00056AC9">
              <w:rPr>
                <w:rFonts w:ascii="OfficinaSansBookC" w:hAnsi="OfficinaSansBookC"/>
                <w:sz w:val="24"/>
                <w:lang w:val="en-US"/>
              </w:rPr>
              <w:t xml:space="preserve">) field.  Animal trainers must be patient and sensitive. Experience with problem-solving and animal obedience </w:t>
            </w:r>
            <w:r>
              <w:rPr>
                <w:rFonts w:ascii="OfficinaSansBookC" w:hAnsi="OfficinaSansBookC"/>
                <w:b/>
                <w:sz w:val="24"/>
              </w:rPr>
              <w:t>В</w:t>
            </w:r>
            <w:r w:rsidRPr="00056AC9">
              <w:rPr>
                <w:rFonts w:ascii="OfficinaSansBookC" w:hAnsi="OfficinaSansBookC"/>
                <w:b/>
                <w:sz w:val="24"/>
                <w:lang w:val="en-US"/>
              </w:rPr>
              <w:t>8</w:t>
            </w:r>
            <w:r w:rsidRPr="00056AC9">
              <w:rPr>
                <w:rFonts w:ascii="OfficinaSansBookC" w:hAnsi="OfficinaSansBookC"/>
                <w:sz w:val="24"/>
                <w:lang w:val="en-US"/>
              </w:rPr>
              <w:t>________ (</w:t>
            </w:r>
            <w:r w:rsidRPr="00056AC9">
              <w:rPr>
                <w:rFonts w:ascii="OfficinaSansBookC" w:hAnsi="OfficinaSansBookC"/>
                <w:b/>
                <w:sz w:val="24"/>
                <w:lang w:val="en-US"/>
              </w:rPr>
              <w:t>REQUIRE</w:t>
            </w:r>
            <w:r w:rsidRPr="00056AC9">
              <w:rPr>
                <w:rFonts w:ascii="OfficinaSansBookC" w:hAnsi="OfficinaSansBookC"/>
                <w:sz w:val="24"/>
                <w:lang w:val="en-US"/>
              </w:rPr>
              <w:t xml:space="preserve">). Several organizations offer </w:t>
            </w:r>
            <w:r w:rsidRPr="00056AC9">
              <w:rPr>
                <w:rFonts w:ascii="OfficinaSansBookC" w:hAnsi="OfficinaSansBookC"/>
                <w:b/>
                <w:sz w:val="24"/>
                <w:lang w:val="en-US"/>
              </w:rPr>
              <w:t>B9</w:t>
            </w:r>
            <w:r w:rsidRPr="00056AC9">
              <w:rPr>
                <w:rFonts w:ascii="OfficinaSansBookC" w:hAnsi="OfficinaSansBookC"/>
                <w:sz w:val="24"/>
                <w:lang w:val="en-US"/>
              </w:rPr>
              <w:t>________(</w:t>
            </w:r>
            <w:r w:rsidRPr="00056AC9">
              <w:rPr>
                <w:rFonts w:ascii="OfficinaSansBookC" w:hAnsi="OfficinaSansBookC"/>
                <w:b/>
                <w:sz w:val="24"/>
                <w:lang w:val="en-US"/>
              </w:rPr>
              <w:t>TRAIN</w:t>
            </w:r>
            <w:r w:rsidRPr="00056AC9">
              <w:rPr>
                <w:rFonts w:ascii="OfficinaSansBookC" w:hAnsi="OfficinaSansBookC"/>
                <w:sz w:val="24"/>
                <w:lang w:val="en-US"/>
              </w:rPr>
              <w:t xml:space="preserve">) programs and </w:t>
            </w:r>
            <w:hyperlink r:id="rId22" w:history="1">
              <w:r w:rsidRPr="00056AC9">
                <w:rPr>
                  <w:rFonts w:ascii="OfficinaSansBookC" w:hAnsi="OfficinaSansBookC"/>
                  <w:sz w:val="24"/>
                  <w:u w:val="single"/>
                  <w:lang w:val="en-US"/>
                </w:rPr>
                <w:t>voluntary certification</w:t>
              </w:r>
            </w:hyperlink>
            <w:r w:rsidRPr="00056AC9">
              <w:rPr>
                <w:rFonts w:ascii="OfficinaSansBookC" w:hAnsi="OfficinaSansBookC"/>
                <w:sz w:val="24"/>
                <w:lang w:val="en-US"/>
              </w:rPr>
              <w:t xml:space="preserve"> for those who </w:t>
            </w:r>
            <w:r>
              <w:rPr>
                <w:rFonts w:ascii="OfficinaSansBookC" w:hAnsi="OfficinaSansBookC"/>
                <w:b/>
                <w:sz w:val="24"/>
              </w:rPr>
              <w:t>В</w:t>
            </w:r>
            <w:r w:rsidRPr="00056AC9">
              <w:rPr>
                <w:rFonts w:ascii="OfficinaSansBookC" w:hAnsi="OfficinaSansBookC"/>
                <w:b/>
                <w:sz w:val="24"/>
                <w:lang w:val="en-US"/>
              </w:rPr>
              <w:t>10</w:t>
            </w:r>
            <w:r w:rsidRPr="00056AC9">
              <w:rPr>
                <w:rFonts w:ascii="OfficinaSansBookC" w:hAnsi="OfficinaSansBookC"/>
                <w:sz w:val="24"/>
                <w:lang w:val="en-US"/>
              </w:rPr>
              <w:t>______ (</w:t>
            </w:r>
            <w:r w:rsidRPr="00056AC9">
              <w:rPr>
                <w:rFonts w:ascii="OfficinaSansBookC" w:hAnsi="OfficinaSansBookC"/>
                <w:b/>
                <w:sz w:val="24"/>
                <w:lang w:val="en-US"/>
              </w:rPr>
              <w:t>WANT</w:t>
            </w:r>
            <w:r w:rsidRPr="00056AC9">
              <w:rPr>
                <w:rFonts w:ascii="OfficinaSansBookC" w:hAnsi="OfficinaSansBookC"/>
                <w:sz w:val="24"/>
                <w:lang w:val="en-US"/>
              </w:rPr>
              <w:t xml:space="preserve">) to enter this field. Demand for animal trainers will grow much </w:t>
            </w:r>
            <w:r w:rsidRPr="00056AC9">
              <w:rPr>
                <w:rFonts w:ascii="OfficinaSansBookC" w:hAnsi="OfficinaSansBookC"/>
                <w:b/>
                <w:sz w:val="24"/>
                <w:lang w:val="en-US"/>
              </w:rPr>
              <w:t>B11</w:t>
            </w:r>
            <w:r w:rsidRPr="00056AC9">
              <w:rPr>
                <w:rFonts w:ascii="OfficinaSansBookC" w:hAnsi="OfficinaSansBookC"/>
                <w:sz w:val="24"/>
                <w:lang w:val="en-US"/>
              </w:rPr>
              <w:t>_____ (</w:t>
            </w:r>
            <w:r w:rsidRPr="00056AC9">
              <w:rPr>
                <w:rFonts w:ascii="OfficinaSansBookC" w:hAnsi="OfficinaSansBookC"/>
                <w:b/>
                <w:sz w:val="24"/>
                <w:lang w:val="en-US"/>
              </w:rPr>
              <w:t>FAST</w:t>
            </w:r>
            <w:r w:rsidRPr="00056AC9">
              <w:rPr>
                <w:rFonts w:ascii="OfficinaSansBookC" w:hAnsi="OfficinaSansBookC"/>
                <w:sz w:val="24"/>
                <w:lang w:val="en-US"/>
              </w:rPr>
              <w:t xml:space="preserve">) than average for all occupations through 2018 as pet owners utilize </w:t>
            </w:r>
            <w:r w:rsidRPr="00056AC9">
              <w:rPr>
                <w:rFonts w:ascii="OfficinaSansBookC" w:hAnsi="OfficinaSansBookC"/>
                <w:b/>
                <w:sz w:val="24"/>
                <w:lang w:val="en-US"/>
              </w:rPr>
              <w:t>B12</w:t>
            </w:r>
            <w:r w:rsidRPr="00056AC9">
              <w:rPr>
                <w:rFonts w:ascii="OfficinaSansBookC" w:hAnsi="OfficinaSansBookC"/>
                <w:sz w:val="24"/>
                <w:lang w:val="en-US"/>
              </w:rPr>
              <w:t>_______(</w:t>
            </w:r>
            <w:r w:rsidRPr="00056AC9">
              <w:rPr>
                <w:rFonts w:ascii="OfficinaSansBookC" w:hAnsi="OfficinaSansBookC"/>
                <w:b/>
                <w:sz w:val="24"/>
                <w:lang w:val="en-US"/>
              </w:rPr>
              <w:t>THEY</w:t>
            </w:r>
            <w:r w:rsidRPr="00056AC9">
              <w:rPr>
                <w:rFonts w:ascii="OfficinaSansBookC" w:hAnsi="OfficinaSansBookC"/>
                <w:sz w:val="24"/>
                <w:lang w:val="en-US"/>
              </w:rPr>
              <w:t>) services. Demand for marine mammal trainers, however, should grow slowly.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 xml:space="preserve">One New York graduate who wished to work in a top </w:t>
            </w:r>
            <w:r>
              <w:rPr>
                <w:rFonts w:ascii="OfficinaSansBookC" w:hAnsi="OfficinaSansBookC"/>
                <w:b/>
                <w:sz w:val="24"/>
              </w:rPr>
              <w:t>В</w:t>
            </w:r>
            <w:r w:rsidRPr="00056AC9">
              <w:rPr>
                <w:rFonts w:ascii="OfficinaSansBookC" w:hAnsi="OfficinaSansBookC"/>
                <w:b/>
                <w:sz w:val="24"/>
                <w:lang w:val="en-US"/>
              </w:rPr>
              <w:t>13</w:t>
            </w:r>
            <w:r w:rsidRPr="00056AC9">
              <w:rPr>
                <w:rFonts w:ascii="OfficinaSansBookC" w:hAnsi="OfficinaSansBookC"/>
                <w:sz w:val="24"/>
                <w:lang w:val="en-US"/>
              </w:rPr>
              <w:t>________(</w:t>
            </w:r>
            <w:r w:rsidRPr="00056AC9">
              <w:rPr>
                <w:rFonts w:ascii="OfficinaSansBookC" w:hAnsi="OfficinaSansBookC"/>
                <w:b/>
                <w:sz w:val="24"/>
                <w:lang w:val="en-US"/>
              </w:rPr>
              <w:t>ADVERTIZE</w:t>
            </w:r>
            <w:r w:rsidRPr="00056AC9">
              <w:rPr>
                <w:rFonts w:ascii="OfficinaSansBookC" w:hAnsi="OfficinaSansBookC"/>
                <w:sz w:val="24"/>
                <w:lang w:val="en-US"/>
              </w:rPr>
              <w:t xml:space="preserve">) agency Googled the names of the creative directors of these agencies and then spent just six dollars on a set of Google ads that were triggered when the </w:t>
            </w:r>
            <w:r>
              <w:rPr>
                <w:rFonts w:ascii="OfficinaSansBookC" w:hAnsi="OfficinaSansBookC"/>
                <w:b/>
                <w:sz w:val="24"/>
              </w:rPr>
              <w:t>В</w:t>
            </w:r>
            <w:r w:rsidRPr="00056AC9">
              <w:rPr>
                <w:rFonts w:ascii="OfficinaSansBookC" w:hAnsi="OfficinaSansBookC"/>
                <w:b/>
                <w:sz w:val="24"/>
                <w:lang w:val="en-US"/>
              </w:rPr>
              <w:t>14</w:t>
            </w:r>
            <w:r w:rsidRPr="00056AC9">
              <w:rPr>
                <w:rFonts w:ascii="OfficinaSansBookC" w:hAnsi="OfficinaSansBookC"/>
                <w:sz w:val="24"/>
                <w:lang w:val="en-US"/>
              </w:rPr>
              <w:t xml:space="preserve"> ________ (</w:t>
            </w:r>
            <w:r w:rsidRPr="00056AC9">
              <w:rPr>
                <w:rFonts w:ascii="OfficinaSansBookC" w:hAnsi="OfficinaSansBookC"/>
                <w:b/>
                <w:sz w:val="24"/>
                <w:lang w:val="en-US"/>
              </w:rPr>
              <w:t>DIRECT</w:t>
            </w:r>
            <w:r w:rsidRPr="00056AC9">
              <w:rPr>
                <w:rFonts w:ascii="OfficinaSansBookC" w:hAnsi="OfficinaSansBookC"/>
                <w:sz w:val="24"/>
                <w:lang w:val="en-US"/>
              </w:rPr>
              <w:t xml:space="preserve">) searched for their own names. The </w:t>
            </w:r>
            <w:r>
              <w:rPr>
                <w:rFonts w:ascii="OfficinaSansBookC" w:hAnsi="OfficinaSansBookC"/>
                <w:b/>
                <w:sz w:val="24"/>
              </w:rPr>
              <w:t>В</w:t>
            </w:r>
            <w:r w:rsidRPr="00056AC9">
              <w:rPr>
                <w:rFonts w:ascii="OfficinaSansBookC" w:hAnsi="OfficinaSansBookC"/>
                <w:b/>
                <w:sz w:val="24"/>
                <w:lang w:val="en-US"/>
              </w:rPr>
              <w:t>15</w:t>
            </w:r>
            <w:r w:rsidRPr="00056AC9">
              <w:rPr>
                <w:rFonts w:ascii="OfficinaSansBookC" w:hAnsi="OfficinaSansBookC"/>
                <w:sz w:val="24"/>
                <w:lang w:val="en-US"/>
              </w:rPr>
              <w:t>_________ (</w:t>
            </w:r>
            <w:r w:rsidRPr="00056AC9">
              <w:rPr>
                <w:rFonts w:ascii="OfficinaSansBookC" w:hAnsi="OfficinaSansBookC"/>
                <w:b/>
                <w:sz w:val="24"/>
                <w:lang w:val="en-US"/>
              </w:rPr>
              <w:t>ADVERTIZE</w:t>
            </w:r>
            <w:r w:rsidRPr="00056AC9">
              <w:rPr>
                <w:rFonts w:ascii="OfficinaSansBookC" w:hAnsi="OfficinaSansBookC"/>
                <w:sz w:val="24"/>
                <w:lang w:val="en-US"/>
              </w:rPr>
              <w:t xml:space="preserve">) said </w:t>
            </w:r>
            <w:r w:rsidRPr="00056AC9">
              <w:rPr>
                <w:rFonts w:ascii="OfficinaSansBookC" w:hAnsi="OfficinaSansBookC"/>
                <w:i/>
                <w:sz w:val="24"/>
                <w:lang w:val="en-US"/>
              </w:rPr>
              <w:t xml:space="preserve">“Hey, (directors name), Googling yourself is </w:t>
            </w:r>
            <w:r>
              <w:rPr>
                <w:rFonts w:ascii="OfficinaSansBookC" w:hAnsi="OfficinaSansBookC"/>
                <w:b/>
                <w:sz w:val="24"/>
              </w:rPr>
              <w:t>В</w:t>
            </w:r>
            <w:r w:rsidRPr="00056AC9">
              <w:rPr>
                <w:rFonts w:ascii="OfficinaSansBookC" w:hAnsi="OfficinaSansBookC"/>
                <w:b/>
                <w:sz w:val="24"/>
                <w:lang w:val="en-US"/>
              </w:rPr>
              <w:t>16</w:t>
            </w:r>
            <w:r w:rsidRPr="00056AC9">
              <w:rPr>
                <w:rFonts w:ascii="OfficinaSansBookC" w:hAnsi="OfficinaSansBookC"/>
                <w:sz w:val="24"/>
                <w:lang w:val="en-US"/>
              </w:rPr>
              <w:t>_______(</w:t>
            </w:r>
            <w:r w:rsidRPr="00056AC9">
              <w:rPr>
                <w:rFonts w:ascii="OfficinaSansBookC" w:hAnsi="OfficinaSansBookC"/>
                <w:b/>
                <w:sz w:val="24"/>
                <w:lang w:val="en-US"/>
              </w:rPr>
              <w:t>REAL</w:t>
            </w:r>
            <w:r w:rsidRPr="00056AC9">
              <w:rPr>
                <w:rFonts w:ascii="OfficinaSansBookC" w:hAnsi="OfficinaSansBookC"/>
                <w:sz w:val="24"/>
                <w:lang w:val="en-US"/>
              </w:rPr>
              <w:t>)</w:t>
            </w:r>
            <w:r w:rsidRPr="00056AC9">
              <w:rPr>
                <w:rFonts w:ascii="OfficinaSansBookC" w:hAnsi="OfficinaSansBookC"/>
                <w:i/>
                <w:sz w:val="24"/>
                <w:lang w:val="en-US"/>
              </w:rPr>
              <w:t xml:space="preserve"> a lot of fun. Hiring me is fun, too”</w:t>
            </w:r>
            <w:r w:rsidRPr="00056AC9">
              <w:rPr>
                <w:rFonts w:ascii="OfficinaSansBookC" w:hAnsi="OfficinaSansBookC"/>
                <w:sz w:val="24"/>
                <w:lang w:val="en-US"/>
              </w:rPr>
              <w:t xml:space="preserve"> Of the five </w:t>
            </w:r>
            <w:r>
              <w:rPr>
                <w:rFonts w:ascii="OfficinaSansBookC" w:hAnsi="OfficinaSansBookC"/>
                <w:b/>
                <w:sz w:val="24"/>
              </w:rPr>
              <w:t>В</w:t>
            </w:r>
            <w:r w:rsidRPr="00056AC9">
              <w:rPr>
                <w:rFonts w:ascii="OfficinaSansBookC" w:hAnsi="OfficinaSansBookC"/>
                <w:b/>
                <w:sz w:val="24"/>
                <w:lang w:val="en-US"/>
              </w:rPr>
              <w:t>17</w:t>
            </w:r>
            <w:r w:rsidRPr="00056AC9">
              <w:rPr>
                <w:rFonts w:ascii="OfficinaSansBookC" w:hAnsi="OfficinaSansBookC"/>
                <w:sz w:val="24"/>
                <w:lang w:val="en-US"/>
              </w:rPr>
              <w:t xml:space="preserve">_________ </w:t>
            </w:r>
            <w:r w:rsidRPr="00056AC9">
              <w:rPr>
                <w:rFonts w:ascii="OfficinaSansBookC" w:hAnsi="OfficinaSansBookC"/>
                <w:sz w:val="24"/>
                <w:lang w:val="en-US"/>
              </w:rPr>
              <w:lastRenderedPageBreak/>
              <w:t>(</w:t>
            </w:r>
            <w:r w:rsidRPr="00056AC9">
              <w:rPr>
                <w:rFonts w:ascii="OfficinaSansBookC" w:hAnsi="OfficinaSansBookC"/>
                <w:b/>
                <w:sz w:val="24"/>
                <w:lang w:val="en-US"/>
              </w:rPr>
              <w:t>CREATE</w:t>
            </w:r>
            <w:r w:rsidRPr="00056AC9">
              <w:rPr>
                <w:rFonts w:ascii="OfficinaSansBookC" w:hAnsi="OfficinaSansBookC"/>
                <w:sz w:val="24"/>
                <w:lang w:val="en-US"/>
              </w:rPr>
              <w:t xml:space="preserve">)directors he targeted, four gave him an interview and two offered him a </w:t>
            </w:r>
            <w:r>
              <w:rPr>
                <w:rFonts w:ascii="OfficinaSansBookC" w:hAnsi="OfficinaSansBookC"/>
                <w:b/>
                <w:sz w:val="24"/>
              </w:rPr>
              <w:t>В</w:t>
            </w:r>
            <w:r w:rsidRPr="00056AC9">
              <w:rPr>
                <w:rFonts w:ascii="OfficinaSansBookC" w:hAnsi="OfficinaSansBookC"/>
                <w:b/>
                <w:sz w:val="24"/>
                <w:lang w:val="en-US"/>
              </w:rPr>
              <w:t>18</w:t>
            </w:r>
            <w:r w:rsidRPr="00056AC9">
              <w:rPr>
                <w:rFonts w:ascii="OfficinaSansBookC" w:hAnsi="OfficinaSansBookC"/>
                <w:sz w:val="24"/>
                <w:lang w:val="en-US"/>
              </w:rPr>
              <w:t>_______(</w:t>
            </w:r>
            <w:r w:rsidRPr="00056AC9">
              <w:rPr>
                <w:rFonts w:ascii="OfficinaSansBookC" w:hAnsi="OfficinaSansBookC"/>
                <w:b/>
                <w:sz w:val="24"/>
                <w:lang w:val="en-US"/>
              </w:rPr>
              <w:t>POSE</w:t>
            </w:r>
            <w:r w:rsidRPr="00056AC9">
              <w:rPr>
                <w:rFonts w:ascii="OfficinaSansBookC" w:hAnsi="OfficinaSansBookC"/>
                <w:sz w:val="24"/>
                <w:lang w:val="en-US"/>
              </w:rPr>
              <w:t>) in their office.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Keys:B4</w:t>
            </w:r>
            <w:r w:rsidRPr="00056AC9">
              <w:rPr>
                <w:rFonts w:ascii="OfficinaSansBookC" w:hAnsi="OfficinaSansBookC"/>
                <w:sz w:val="24"/>
                <w:lang w:val="en-US"/>
              </w:rPr>
              <w:t xml:space="preserve"> – to have; </w:t>
            </w:r>
            <w:r w:rsidRPr="00056AC9">
              <w:rPr>
                <w:rFonts w:ascii="OfficinaSansBookC" w:hAnsi="OfficinaSansBookC"/>
                <w:b/>
                <w:sz w:val="24"/>
                <w:lang w:val="en-US"/>
              </w:rPr>
              <w:t>B5</w:t>
            </w:r>
            <w:r w:rsidRPr="00056AC9">
              <w:rPr>
                <w:rFonts w:ascii="OfficinaSansBookC" w:hAnsi="OfficinaSansBookC"/>
                <w:sz w:val="24"/>
                <w:lang w:val="en-US"/>
              </w:rPr>
              <w:t xml:space="preserve"> – bachelor’s; </w:t>
            </w:r>
            <w:r w:rsidRPr="00056AC9">
              <w:rPr>
                <w:rFonts w:ascii="OfficinaSansBookC" w:hAnsi="OfficinaSansBookC"/>
                <w:b/>
                <w:sz w:val="24"/>
                <w:lang w:val="en-US"/>
              </w:rPr>
              <w:t xml:space="preserve">B6 </w:t>
            </w:r>
            <w:r w:rsidRPr="00056AC9">
              <w:rPr>
                <w:rFonts w:ascii="OfficinaSansBookC" w:hAnsi="OfficinaSansBookC"/>
                <w:sz w:val="24"/>
                <w:lang w:val="en-US"/>
              </w:rPr>
              <w:t xml:space="preserve">– need; </w:t>
            </w:r>
            <w:r w:rsidRPr="00056AC9">
              <w:rPr>
                <w:rFonts w:ascii="OfficinaSansBookC" w:hAnsi="OfficinaSansBookC"/>
                <w:b/>
                <w:sz w:val="24"/>
                <w:lang w:val="en-US"/>
              </w:rPr>
              <w:t>B7</w:t>
            </w:r>
            <w:r w:rsidRPr="00056AC9">
              <w:rPr>
                <w:rFonts w:ascii="OfficinaSansBookC" w:hAnsi="OfficinaSansBookC"/>
                <w:sz w:val="24"/>
                <w:lang w:val="en-US"/>
              </w:rPr>
              <w:t xml:space="preserve"> – related; </w:t>
            </w:r>
            <w:r w:rsidRPr="00056AC9">
              <w:rPr>
                <w:rFonts w:ascii="OfficinaSansBookC" w:hAnsi="OfficinaSansBookC"/>
                <w:b/>
                <w:sz w:val="24"/>
                <w:lang w:val="en-US"/>
              </w:rPr>
              <w:t>B8</w:t>
            </w:r>
            <w:r w:rsidRPr="00056AC9">
              <w:rPr>
                <w:rFonts w:ascii="OfficinaSansBookC" w:hAnsi="OfficinaSansBookC"/>
                <w:sz w:val="24"/>
                <w:lang w:val="en-US"/>
              </w:rPr>
              <w:t xml:space="preserve"> – is required; </w:t>
            </w:r>
            <w:r w:rsidRPr="00056AC9">
              <w:rPr>
                <w:rFonts w:ascii="OfficinaSansBookC" w:hAnsi="OfficinaSansBookC"/>
                <w:b/>
                <w:sz w:val="24"/>
                <w:lang w:val="en-US"/>
              </w:rPr>
              <w:t>B9</w:t>
            </w:r>
            <w:r w:rsidRPr="00056AC9">
              <w:rPr>
                <w:rFonts w:ascii="OfficinaSansBookC" w:hAnsi="OfficinaSansBookC"/>
                <w:sz w:val="24"/>
                <w:lang w:val="en-US"/>
              </w:rPr>
              <w:t xml:space="preserve"> – training; </w:t>
            </w:r>
            <w:r w:rsidRPr="00056AC9">
              <w:rPr>
                <w:rFonts w:ascii="OfficinaSansBookC" w:hAnsi="OfficinaSansBookC"/>
                <w:b/>
                <w:sz w:val="24"/>
                <w:lang w:val="en-US"/>
              </w:rPr>
              <w:t>B10</w:t>
            </w:r>
            <w:r w:rsidRPr="00056AC9">
              <w:rPr>
                <w:rFonts w:ascii="OfficinaSansBookC" w:hAnsi="OfficinaSansBookC"/>
                <w:sz w:val="24"/>
                <w:lang w:val="en-US"/>
              </w:rPr>
              <w:t xml:space="preserve"> – want; </w:t>
            </w:r>
            <w:r w:rsidRPr="00056AC9">
              <w:rPr>
                <w:rFonts w:ascii="OfficinaSansBookC" w:hAnsi="OfficinaSansBookC"/>
                <w:b/>
                <w:sz w:val="24"/>
                <w:lang w:val="en-US"/>
              </w:rPr>
              <w:t>B11</w:t>
            </w:r>
            <w:r w:rsidRPr="00056AC9">
              <w:rPr>
                <w:rFonts w:ascii="OfficinaSansBookC" w:hAnsi="OfficinaSansBookC"/>
                <w:sz w:val="24"/>
                <w:lang w:val="en-US"/>
              </w:rPr>
              <w:t xml:space="preserve"> – faster; </w:t>
            </w:r>
            <w:r w:rsidRPr="00056AC9">
              <w:rPr>
                <w:rFonts w:ascii="OfficinaSansBookC" w:hAnsi="OfficinaSansBookC"/>
                <w:b/>
                <w:sz w:val="24"/>
                <w:lang w:val="en-US"/>
              </w:rPr>
              <w:t>B12</w:t>
            </w:r>
            <w:r w:rsidRPr="00056AC9">
              <w:rPr>
                <w:rFonts w:ascii="OfficinaSansBookC" w:hAnsi="OfficinaSansBookC"/>
                <w:sz w:val="24"/>
                <w:lang w:val="en-US"/>
              </w:rPr>
              <w:t xml:space="preserve"> – there. </w:t>
            </w:r>
            <w:r w:rsidRPr="00056AC9">
              <w:rPr>
                <w:rFonts w:ascii="OfficinaSansBookC" w:hAnsi="OfficinaSansBookC"/>
                <w:b/>
                <w:sz w:val="24"/>
                <w:lang w:val="en-US"/>
              </w:rPr>
              <w:t>B13</w:t>
            </w:r>
            <w:r w:rsidRPr="00056AC9">
              <w:rPr>
                <w:rFonts w:ascii="OfficinaSansBookC" w:hAnsi="OfficinaSansBookC"/>
                <w:sz w:val="24"/>
                <w:lang w:val="en-US"/>
              </w:rPr>
              <w:t xml:space="preserve"> – advertising; </w:t>
            </w:r>
            <w:r w:rsidRPr="00056AC9">
              <w:rPr>
                <w:rFonts w:ascii="OfficinaSansBookC" w:hAnsi="OfficinaSansBookC"/>
                <w:b/>
                <w:sz w:val="24"/>
                <w:lang w:val="en-US"/>
              </w:rPr>
              <w:t xml:space="preserve">B14 </w:t>
            </w:r>
            <w:r w:rsidRPr="00056AC9">
              <w:rPr>
                <w:rFonts w:ascii="OfficinaSansBookC" w:hAnsi="OfficinaSansBookC"/>
                <w:sz w:val="24"/>
                <w:lang w:val="en-US"/>
              </w:rPr>
              <w:t xml:space="preserve">– directors; </w:t>
            </w:r>
            <w:r w:rsidRPr="00056AC9">
              <w:rPr>
                <w:rFonts w:ascii="OfficinaSansBookC" w:hAnsi="OfficinaSansBookC"/>
                <w:b/>
                <w:sz w:val="24"/>
                <w:lang w:val="en-US"/>
              </w:rPr>
              <w:t>B15</w:t>
            </w:r>
            <w:r w:rsidRPr="00056AC9">
              <w:rPr>
                <w:rFonts w:ascii="OfficinaSansBookC" w:hAnsi="OfficinaSansBookC"/>
                <w:sz w:val="24"/>
                <w:lang w:val="en-US"/>
              </w:rPr>
              <w:t xml:space="preserve"> – advertisement; </w:t>
            </w:r>
            <w:r w:rsidRPr="00056AC9">
              <w:rPr>
                <w:rFonts w:ascii="OfficinaSansBookC" w:hAnsi="OfficinaSansBookC"/>
                <w:b/>
                <w:sz w:val="24"/>
                <w:lang w:val="en-US"/>
              </w:rPr>
              <w:t>B16</w:t>
            </w:r>
            <w:r w:rsidRPr="00056AC9">
              <w:rPr>
                <w:rFonts w:ascii="OfficinaSansBookC" w:hAnsi="OfficinaSansBookC"/>
                <w:sz w:val="24"/>
                <w:lang w:val="en-US"/>
              </w:rPr>
              <w:t xml:space="preserve"> – really</w:t>
            </w:r>
            <w:r w:rsidRPr="00056AC9">
              <w:rPr>
                <w:rFonts w:ascii="OfficinaSansBookC" w:hAnsi="OfficinaSansBookC"/>
                <w:i/>
                <w:sz w:val="24"/>
                <w:lang w:val="en-US"/>
              </w:rPr>
              <w:t xml:space="preserve">; </w:t>
            </w:r>
            <w:r w:rsidRPr="00056AC9">
              <w:rPr>
                <w:rFonts w:ascii="OfficinaSansBookC" w:hAnsi="OfficinaSansBookC"/>
                <w:b/>
                <w:sz w:val="24"/>
                <w:lang w:val="en-US"/>
              </w:rPr>
              <w:t>B17</w:t>
            </w:r>
            <w:r w:rsidRPr="00056AC9">
              <w:rPr>
                <w:rFonts w:ascii="OfficinaSansBookC" w:hAnsi="OfficinaSansBookC"/>
                <w:sz w:val="24"/>
                <w:lang w:val="en-US"/>
              </w:rPr>
              <w:t xml:space="preserve"> – creative; </w:t>
            </w:r>
            <w:r w:rsidRPr="00056AC9">
              <w:rPr>
                <w:rFonts w:ascii="OfficinaSansBookC" w:hAnsi="OfficinaSansBookC"/>
                <w:b/>
                <w:sz w:val="24"/>
                <w:lang w:val="en-US"/>
              </w:rPr>
              <w:t>B18</w:t>
            </w:r>
            <w:r w:rsidRPr="00056AC9">
              <w:rPr>
                <w:rFonts w:ascii="OfficinaSansBookC" w:hAnsi="OfficinaSansBookC"/>
                <w:sz w:val="24"/>
                <w:lang w:val="en-US"/>
              </w:rPr>
              <w:t xml:space="preserve"> – position.</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Раздел 3. Перевод.</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B2</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Задание 1.</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sz w:val="24"/>
              </w:rPr>
              <w:t>Переведите данные предложения на русский язык.</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Alfred was very ambitious and wanted to become a successful and rich businessman.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Her career plan was to start in a small company and then work for a larger company as she had more experience.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The job needs having an interest in sales and marketing.</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The finance department of the company has come up with a budget for the new</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project.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In banking as in every other business good management is very important.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The administration and personnel department of the company is very well organized.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 Toshiba is increasing production of its popular line of laptop computers.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8. The Research and Development department of our company has brought out a</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new project.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9. Jerry shows respect to his superiors at work.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10. Only twelve people attended the meeting.</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11. The company organizes many social functions, such as parties every year.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12. The company has a small team of experienced sales people.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13. The more qualifications you have, the easier it is to find a job.</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b/>
                <w:sz w:val="24"/>
              </w:rPr>
              <w:t>Возможные варианты</w:t>
            </w:r>
            <w:r>
              <w:rPr>
                <w:rFonts w:ascii="OfficinaSansBookC" w:hAnsi="OfficinaSansBookC"/>
                <w:sz w:val="24"/>
              </w:rPr>
              <w:t>:</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 Альфред был очень целеустремленным и хотел стать успешным и богатым бизнесменом.</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 Ее карьерный план состоял в том, чтобы начать в небольшой компании, а затем работать в более крупной компании, поскольку у нее было больше опыта.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 Работа требует наличия интереса к продажам и маркетингу.</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4. Финансовый отдел компании составил бюджет для нового</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проекта.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5. В банковском деле, как и в любом другом бизнесе, очень важно хорошее управление.</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6. Администрация и отдел кадров компании очень хорошо организованы.</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7. Toshiba наращивает производство своей популярной линейки портативных компьютеров.</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8. Отдел исследований и разработок нашей компании представил</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новый проект.</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9. Джерри проявляет уважение к своему начальству на работе.</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10. На собрании присутствовало всего двенадцать человек.</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11. Компания ежегодно организует множество общественных мероприятий, таких как вечеринки.</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12. В компании работает небольшая команда опытных продавцов.</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sz w:val="24"/>
              </w:rPr>
              <w:t>13. Чем больше у вас квалификаций, тем легче найти работу.</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Задание 2.</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B1</w:t>
            </w:r>
          </w:p>
          <w:p w:rsidR="00342929" w:rsidRDefault="00342929" w:rsidP="00BE1EE7">
            <w:pPr>
              <w:widowControl w:val="0"/>
              <w:spacing w:after="0" w:line="276" w:lineRule="auto"/>
              <w:jc w:val="both"/>
              <w:rPr>
                <w:rFonts w:ascii="OfficinaSansBookC" w:hAnsi="OfficinaSansBookC"/>
                <w:b/>
                <w:i/>
                <w:sz w:val="24"/>
              </w:rPr>
            </w:pPr>
            <w:r>
              <w:rPr>
                <w:rFonts w:ascii="OfficinaSansBookC" w:hAnsi="OfficinaSansBookC"/>
                <w:sz w:val="24"/>
              </w:rPr>
              <w:t xml:space="preserve">Заполните пропуски в телефонном разговоре данными выражениями: </w:t>
            </w:r>
            <w:r>
              <w:rPr>
                <w:rFonts w:ascii="OfficinaSansBookC" w:hAnsi="OfficinaSansBookC"/>
                <w:b/>
                <w:i/>
                <w:sz w:val="24"/>
              </w:rPr>
              <w:t>can</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i/>
                <w:sz w:val="24"/>
                <w:lang w:val="en-US"/>
              </w:rPr>
              <w:t>you send, can I call you, can you hear, can I help you, don’t have, can’t tell, could I speak to, could you hold, could you repeat, could you speak, could you tell me.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Jon: </w:t>
            </w:r>
            <w:r w:rsidRPr="00056AC9">
              <w:rPr>
                <w:rFonts w:ascii="OfficinaSansBookC" w:hAnsi="OfficinaSansBookC"/>
                <w:sz w:val="24"/>
                <w:lang w:val="en-US"/>
              </w:rPr>
              <w:t>Good morning, the Tech Store, this is Jon speaking.</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Sara: </w:t>
            </w:r>
            <w:r w:rsidRPr="00056AC9">
              <w:rPr>
                <w:rFonts w:ascii="OfficinaSansBookC" w:hAnsi="OfficinaSansBookC"/>
                <w:sz w:val="24"/>
                <w:lang w:val="en-US"/>
              </w:rPr>
              <w:t>(1) _______________ someone in Customer Services, please?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Jon: </w:t>
            </w:r>
            <w:r w:rsidRPr="00056AC9">
              <w:rPr>
                <w:rFonts w:ascii="OfficinaSansBookC" w:hAnsi="OfficinaSansBookC"/>
                <w:sz w:val="24"/>
                <w:lang w:val="en-US"/>
              </w:rPr>
              <w:t>Er. Yes, of course, I’ll put you through.</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Mark: </w:t>
            </w:r>
            <w:r w:rsidRPr="00056AC9">
              <w:rPr>
                <w:rFonts w:ascii="OfficinaSansBookC" w:hAnsi="OfficinaSansBookC"/>
                <w:sz w:val="24"/>
                <w:lang w:val="en-US"/>
              </w:rPr>
              <w:t>Customer Services, Mark speaking, how (2)________________?</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Sara: </w:t>
            </w:r>
            <w:r w:rsidRPr="00056AC9">
              <w:rPr>
                <w:rFonts w:ascii="OfficinaSansBookC" w:hAnsi="OfficinaSansBookC"/>
                <w:sz w:val="24"/>
                <w:lang w:val="en-US"/>
              </w:rPr>
              <w:t>I’m calling about your new Samsung DVD players. (3)___________ if you</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have any in stock?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Mark: </w:t>
            </w:r>
            <w:r w:rsidRPr="00056AC9">
              <w:rPr>
                <w:rFonts w:ascii="OfficinaSansBookC" w:hAnsi="OfficinaSansBookC"/>
                <w:sz w:val="24"/>
                <w:lang w:val="en-US"/>
              </w:rPr>
              <w:t>I’ll just go and see. (4)_____________the line please?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Sara: </w:t>
            </w:r>
            <w:r w:rsidRPr="00056AC9">
              <w:rPr>
                <w:rFonts w:ascii="OfficinaSansBookC" w:hAnsi="OfficinaSansBookC"/>
                <w:sz w:val="24"/>
                <w:lang w:val="en-US"/>
              </w:rPr>
              <w:t>Yes, no problem, I’ll wait.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Mark: </w:t>
            </w:r>
            <w:r w:rsidRPr="00056AC9">
              <w:rPr>
                <w:rFonts w:ascii="OfficinaSansBookC" w:hAnsi="OfficinaSansBookC"/>
                <w:sz w:val="24"/>
                <w:lang w:val="en-US"/>
              </w:rPr>
              <w:t>Hello? I (5)_________any on the shelves. I’ll need to check the order status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on the computer. (6) ________________back?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Sara: </w:t>
            </w:r>
            <w:r w:rsidRPr="00056AC9">
              <w:rPr>
                <w:rFonts w:ascii="OfficinaSansBookC" w:hAnsi="OfficinaSansBookC"/>
                <w:sz w:val="24"/>
                <w:lang w:val="en-US"/>
              </w:rPr>
              <w:t>Certainly. My name is Sara Hall and my telephone number is 0582 1067.</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Mark: </w:t>
            </w:r>
            <w:r w:rsidRPr="00056AC9">
              <w:rPr>
                <w:rFonts w:ascii="OfficinaSansBookC" w:hAnsi="OfficinaSansBookC"/>
                <w:sz w:val="24"/>
                <w:lang w:val="en-US"/>
              </w:rPr>
              <w:t>Sorry, (7)________________up? It’s a terrible line.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Sara: </w:t>
            </w:r>
            <w:r w:rsidRPr="00056AC9">
              <w:rPr>
                <w:rFonts w:ascii="OfficinaSansBookC" w:hAnsi="OfficinaSansBookC"/>
                <w:sz w:val="24"/>
                <w:lang w:val="en-US"/>
              </w:rPr>
              <w:t>Is that better? (8) I______________me now?</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Mark: </w:t>
            </w:r>
            <w:r w:rsidRPr="00056AC9">
              <w:rPr>
                <w:rFonts w:ascii="OfficinaSansBookC" w:hAnsi="OfficinaSansBookC"/>
                <w:sz w:val="24"/>
                <w:lang w:val="en-US"/>
              </w:rPr>
              <w:t>Yes, that’s much better. (9)_______________the number please?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Sara: </w:t>
            </w:r>
            <w:r w:rsidRPr="00056AC9">
              <w:rPr>
                <w:rFonts w:ascii="OfficinaSansBookC" w:hAnsi="OfficinaSansBookC"/>
                <w:sz w:val="24"/>
                <w:lang w:val="en-US"/>
              </w:rPr>
              <w:t>Of course, It’s 0582 1067. I’ll be on this number all morning.</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Mark: </w:t>
            </w:r>
            <w:r w:rsidRPr="00056AC9">
              <w:rPr>
                <w:rFonts w:ascii="OfficinaSansBookC" w:hAnsi="OfficinaSansBookC"/>
                <w:sz w:val="24"/>
                <w:lang w:val="en-US"/>
              </w:rPr>
              <w:t>Sorry, (10) I_____________you if we’ve got any DVDs in stock right now, but I’ll get back to you as soon as I have information. Was there anything else?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Sara: </w:t>
            </w:r>
            <w:r w:rsidRPr="00056AC9">
              <w:rPr>
                <w:rFonts w:ascii="OfficinaSansBookC" w:hAnsi="OfficinaSansBookC"/>
                <w:sz w:val="24"/>
                <w:lang w:val="en-US"/>
              </w:rPr>
              <w:t>Er, yes, (11) ______________send me a copy of your latest catalogue?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Mark: </w:t>
            </w:r>
            <w:r w:rsidRPr="00056AC9">
              <w:rPr>
                <w:rFonts w:ascii="OfficinaSansBookC" w:hAnsi="OfficinaSansBookC"/>
                <w:sz w:val="24"/>
                <w:lang w:val="en-US"/>
              </w:rPr>
              <w:t>Of course, I’ll put one in the post to you today. What’s your address?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Sara: </w:t>
            </w:r>
            <w:r w:rsidRPr="00056AC9">
              <w:rPr>
                <w:rFonts w:ascii="OfficinaSansBookC" w:hAnsi="OfficinaSansBookC"/>
                <w:sz w:val="24"/>
                <w:lang w:val="en-US"/>
              </w:rPr>
              <w:t>It’s 25 Ridley Lane, Lower</w:t>
            </w:r>
          </w:p>
          <w:p w:rsidR="00342929" w:rsidRPr="00056AC9" w:rsidRDefault="00342929" w:rsidP="00BE1EE7">
            <w:pPr>
              <w:widowControl w:val="0"/>
              <w:spacing w:after="0" w:line="276" w:lineRule="auto"/>
              <w:jc w:val="both"/>
              <w:rPr>
                <w:rFonts w:ascii="OfficinaSansBookC" w:hAnsi="OfficinaSansBookC"/>
                <w:b/>
                <w:sz w:val="24"/>
                <w:lang w:val="en-US"/>
              </w:rPr>
            </w:pPr>
            <w:r>
              <w:rPr>
                <w:rFonts w:ascii="OfficinaSansBookC" w:hAnsi="OfficinaSansBookC"/>
                <w:b/>
                <w:sz w:val="24"/>
              </w:rPr>
              <w:t>Ответы</w:t>
            </w:r>
            <w:r w:rsidRPr="00056AC9">
              <w:rPr>
                <w:rFonts w:ascii="OfficinaSansBookC" w:hAnsi="OfficinaSansBookC"/>
                <w:b/>
                <w:sz w:val="24"/>
                <w:lang w:val="en-US"/>
              </w:rPr>
              <w:t>:</w:t>
            </w:r>
          </w:p>
          <w:p w:rsidR="00342929" w:rsidRPr="00056AC9" w:rsidRDefault="00342929" w:rsidP="00BE1EE7">
            <w:pPr>
              <w:widowControl w:val="0"/>
              <w:spacing w:after="0" w:line="276" w:lineRule="auto"/>
              <w:jc w:val="both"/>
              <w:rPr>
                <w:rFonts w:ascii="OfficinaSansBookC" w:hAnsi="OfficinaSansBookC"/>
                <w:b/>
                <w:i/>
                <w:sz w:val="24"/>
                <w:lang w:val="en-US"/>
              </w:rPr>
            </w:pPr>
            <w:r w:rsidRPr="00056AC9">
              <w:rPr>
                <w:rFonts w:ascii="OfficinaSansBookC" w:hAnsi="OfficinaSansBookC"/>
                <w:sz w:val="24"/>
                <w:lang w:val="en-US"/>
              </w:rPr>
              <w:t xml:space="preserve">(1) </w:t>
            </w:r>
            <w:r w:rsidRPr="00056AC9">
              <w:rPr>
                <w:rFonts w:ascii="OfficinaSansBookC" w:hAnsi="OfficinaSansBookC"/>
                <w:b/>
                <w:i/>
                <w:sz w:val="24"/>
                <w:lang w:val="en-US"/>
              </w:rPr>
              <w:t xml:space="preserve">could I speak to, </w:t>
            </w:r>
            <w:r w:rsidRPr="00056AC9">
              <w:rPr>
                <w:rFonts w:ascii="OfficinaSansBookC" w:hAnsi="OfficinaSansBookC"/>
                <w:sz w:val="24"/>
                <w:lang w:val="en-US"/>
              </w:rPr>
              <w:t>(2)</w:t>
            </w:r>
            <w:r w:rsidRPr="00056AC9">
              <w:rPr>
                <w:rFonts w:ascii="OfficinaSansBookC" w:hAnsi="OfficinaSansBookC"/>
                <w:b/>
                <w:i/>
                <w:sz w:val="24"/>
                <w:lang w:val="en-US"/>
              </w:rPr>
              <w:t xml:space="preserve"> can I help you</w:t>
            </w:r>
            <w:r w:rsidRPr="00056AC9">
              <w:rPr>
                <w:rFonts w:ascii="OfficinaSansBookC" w:hAnsi="OfficinaSansBookC"/>
                <w:sz w:val="24"/>
                <w:lang w:val="en-US"/>
              </w:rPr>
              <w:t xml:space="preserve">? (3) </w:t>
            </w:r>
            <w:r w:rsidRPr="00056AC9">
              <w:rPr>
                <w:rFonts w:ascii="OfficinaSansBookC" w:hAnsi="OfficinaSansBookC"/>
                <w:b/>
                <w:i/>
                <w:sz w:val="24"/>
                <w:lang w:val="en-US"/>
              </w:rPr>
              <w:t>Could you tell me.</w:t>
            </w:r>
            <w:r w:rsidRPr="00056AC9">
              <w:rPr>
                <w:rFonts w:ascii="OfficinaSansBookC" w:hAnsi="OfficinaSansBookC"/>
                <w:sz w:val="24"/>
                <w:lang w:val="en-US"/>
              </w:rPr>
              <w:t xml:space="preserve"> (4) </w:t>
            </w:r>
            <w:r w:rsidRPr="00056AC9">
              <w:rPr>
                <w:rFonts w:ascii="OfficinaSansBookC" w:hAnsi="OfficinaSansBookC"/>
                <w:b/>
                <w:i/>
                <w:sz w:val="24"/>
                <w:lang w:val="en-US"/>
              </w:rPr>
              <w:t>Could you hold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(5) </w:t>
            </w:r>
            <w:r w:rsidRPr="00056AC9">
              <w:rPr>
                <w:rFonts w:ascii="OfficinaSansBookC" w:hAnsi="OfficinaSansBookC"/>
                <w:b/>
                <w:i/>
                <w:sz w:val="24"/>
                <w:lang w:val="en-US"/>
              </w:rPr>
              <w:t>don’t have</w:t>
            </w:r>
            <w:r w:rsidRPr="00056AC9">
              <w:rPr>
                <w:rFonts w:ascii="OfficinaSansBookC" w:hAnsi="OfficinaSansBookC"/>
                <w:sz w:val="24"/>
                <w:lang w:val="en-US"/>
              </w:rPr>
              <w:t xml:space="preserve"> (6) </w:t>
            </w:r>
            <w:r w:rsidRPr="00056AC9">
              <w:rPr>
                <w:rFonts w:ascii="OfficinaSansBookC" w:hAnsi="OfficinaSansBookC"/>
                <w:b/>
                <w:i/>
                <w:sz w:val="24"/>
                <w:lang w:val="en-US"/>
              </w:rPr>
              <w:t>can I call you</w:t>
            </w:r>
            <w:r w:rsidRPr="00056AC9">
              <w:rPr>
                <w:rFonts w:ascii="OfficinaSansBookC" w:hAnsi="OfficinaSansBookC"/>
                <w:sz w:val="24"/>
                <w:lang w:val="en-US"/>
              </w:rPr>
              <w:t xml:space="preserve"> back? (7)</w:t>
            </w:r>
            <w:r w:rsidRPr="00056AC9">
              <w:rPr>
                <w:rFonts w:ascii="OfficinaSansBookC" w:hAnsi="OfficinaSansBookC"/>
                <w:b/>
                <w:i/>
                <w:sz w:val="24"/>
                <w:lang w:val="en-US"/>
              </w:rPr>
              <w:t xml:space="preserve"> could you speak</w:t>
            </w:r>
            <w:r w:rsidRPr="00056AC9">
              <w:rPr>
                <w:rFonts w:ascii="OfficinaSansBookC" w:hAnsi="OfficinaSansBookC"/>
                <w:sz w:val="24"/>
                <w:lang w:val="en-US"/>
              </w:rPr>
              <w:t xml:space="preserve"> (8) </w:t>
            </w:r>
            <w:r w:rsidRPr="00056AC9">
              <w:rPr>
                <w:rFonts w:ascii="OfficinaSansBookC" w:hAnsi="OfficinaSansBookC"/>
                <w:b/>
                <w:i/>
                <w:sz w:val="24"/>
                <w:lang w:val="en-US"/>
              </w:rPr>
              <w:t>can you hear</w:t>
            </w:r>
            <w:r w:rsidRPr="00056AC9">
              <w:rPr>
                <w:rFonts w:ascii="OfficinaSansBookC" w:hAnsi="OfficinaSansBookC"/>
                <w:sz w:val="24"/>
                <w:lang w:val="en-US"/>
              </w:rPr>
              <w:t xml:space="preserve"> me now? (9) </w:t>
            </w:r>
            <w:r w:rsidRPr="00056AC9">
              <w:rPr>
                <w:rFonts w:ascii="OfficinaSansBookC" w:hAnsi="OfficinaSansBookC"/>
                <w:b/>
                <w:i/>
                <w:sz w:val="24"/>
                <w:lang w:val="en-US"/>
              </w:rPr>
              <w:t>could you repeat</w:t>
            </w:r>
            <w:r w:rsidRPr="00056AC9">
              <w:rPr>
                <w:rFonts w:ascii="OfficinaSansBookC" w:hAnsi="OfficinaSansBookC"/>
                <w:sz w:val="24"/>
                <w:lang w:val="en-US"/>
              </w:rPr>
              <w:t xml:space="preserve"> the number please? (10) </w:t>
            </w:r>
            <w:r w:rsidRPr="00056AC9">
              <w:rPr>
                <w:rFonts w:ascii="OfficinaSansBookC" w:hAnsi="OfficinaSansBookC"/>
                <w:b/>
                <w:i/>
                <w:sz w:val="24"/>
                <w:lang w:val="en-US"/>
              </w:rPr>
              <w:t>can’t tell</w:t>
            </w:r>
            <w:r w:rsidRPr="00056AC9">
              <w:rPr>
                <w:rFonts w:ascii="OfficinaSansBookC" w:hAnsi="OfficinaSansBookC"/>
                <w:sz w:val="24"/>
                <w:lang w:val="en-US"/>
              </w:rPr>
              <w:t xml:space="preserve"> (11) </w:t>
            </w:r>
            <w:r w:rsidRPr="00056AC9">
              <w:rPr>
                <w:rFonts w:ascii="OfficinaSansBookC" w:hAnsi="OfficinaSansBookC"/>
                <w:b/>
                <w:i/>
                <w:sz w:val="24"/>
                <w:lang w:val="en-US"/>
              </w:rPr>
              <w:t>can you send</w:t>
            </w:r>
            <w:r w:rsidRPr="00056AC9">
              <w:rPr>
                <w:rFonts w:ascii="OfficinaSansBookC" w:hAnsi="OfficinaSansBookC"/>
                <w:sz w:val="24"/>
                <w:lang w:val="en-US"/>
              </w:rPr>
              <w:t xml:space="preserve"> me</w:t>
            </w:r>
          </w:p>
        </w:tc>
      </w:tr>
    </w:tbl>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c>
          <w:tcPr>
            <w:tcW w:w="93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i/>
                <w:sz w:val="24"/>
              </w:rPr>
            </w:pPr>
            <w:r>
              <w:rPr>
                <w:rFonts w:ascii="OfficinaSansBookC" w:hAnsi="OfficinaSansBookC"/>
                <w:b/>
                <w:sz w:val="24"/>
              </w:rPr>
              <w:t xml:space="preserve">Тема 2.2 </w:t>
            </w:r>
            <w:r>
              <w:rPr>
                <w:rFonts w:ascii="OfficinaSansBookC" w:hAnsi="OfficinaSansBookC"/>
                <w:b/>
                <w:i/>
                <w:sz w:val="24"/>
              </w:rPr>
              <w:t>Проблемы современной цивилизации (для естественно-научного профиля)</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lastRenderedPageBreak/>
              <w:t>Тест</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A1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Complete the texts about the weather. Use the words in the box.</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             rain      storm     thunder     freezing     lightning     winds </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Many European counties are in chaos this morning because of heavy snowstorms, strong _____(1) and ______ (2) temperatures.  In Germany the temperature is -24 C.</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Look! There is a great ______ (3) here. It means we can’t go out. We can see ______ (4) over the sea and hear the ______ (5). It’s very loud. It’s cold too. I hope this ______ (6) doesn’t break anything! </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keys:</w:t>
            </w:r>
          </w:p>
          <w:p w:rsidR="00342929" w:rsidRPr="00056AC9" w:rsidRDefault="00342929" w:rsidP="00342929">
            <w:pPr>
              <w:widowControl w:val="0"/>
              <w:numPr>
                <w:ilvl w:val="0"/>
                <w:numId w:val="157"/>
              </w:numPr>
              <w:spacing w:after="0" w:line="276" w:lineRule="auto"/>
              <w:jc w:val="both"/>
              <w:rPr>
                <w:rFonts w:ascii="OfficinaSansBookC" w:hAnsi="OfficinaSansBookC"/>
                <w:sz w:val="24"/>
                <w:lang w:val="en-US"/>
              </w:rPr>
            </w:pPr>
            <w:r w:rsidRPr="00056AC9">
              <w:rPr>
                <w:rFonts w:ascii="OfficinaSansBookC" w:hAnsi="OfficinaSansBookC"/>
                <w:sz w:val="24"/>
                <w:lang w:val="en-US"/>
              </w:rPr>
              <w:t>winds   2. freezing   3. rain    4. lightning   5. thunder 6. storm</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А2</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Задание 1</w:t>
            </w:r>
            <w:r>
              <w:rPr>
                <w:rFonts w:ascii="OfficinaSansBookC" w:hAnsi="OfficinaSansBookC"/>
                <w:sz w:val="24"/>
              </w:rPr>
              <w:t>.</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Прочитайте текст и выполните задания:</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Pollution Solutions</w:t>
            </w:r>
          </w:p>
          <w:p w:rsidR="00342929" w:rsidRPr="00056AC9" w:rsidRDefault="00342929" w:rsidP="00BE1EE7">
            <w:pPr>
              <w:widowControl w:val="0"/>
              <w:spacing w:after="0" w:line="276" w:lineRule="auto"/>
              <w:jc w:val="both"/>
              <w:rPr>
                <w:rFonts w:ascii="OfficinaSansBookC" w:hAnsi="OfficinaSansBookC"/>
                <w:i/>
                <w:sz w:val="24"/>
                <w:lang w:val="en-US"/>
              </w:rPr>
            </w:pPr>
            <w:r w:rsidRPr="00056AC9">
              <w:rPr>
                <w:rFonts w:ascii="OfficinaSansBookC" w:hAnsi="OfficinaSansBookC"/>
                <w:i/>
                <w:sz w:val="24"/>
                <w:lang w:val="en-US"/>
              </w:rPr>
              <w:t>Adapted from the “Pollution Solutions” article by L. Prescott, which appeared in Ranger Rick magazine</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Air Care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Worldwide, the stinky problem of pollution has grown. More and more factories, cars, and trucks add their bad breath to the air. But the battle against air pollution is also growing. Many U.S. cities still have dirty air. So, most states are ma­king tougher laws against air pollution. And scien­tists are looking for ways to make factories and cars run cleaner.</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Cleaner Rain?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Chemicals called sulfates puff out of coal-bur­ning factories around the world. When the sulfates mix with clouds, acid rain falls and harms lakes, rivers and plants - and the crea­tures that need them. Also, the wind blows the air around. So, sulfates from one place can fall as acid rain many miles away. The good news is that many countries are working hard to end acid rain. Scientists are figuring out ways to make coal burn more cleanly. And in many parts of North America, the number of sulfates in the air has dropped. So less acid rain is falling!</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Dirty Water?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Nearly half of the lakes in North America are pol­luted. Often, companies dump chemical wastes into water. But scientists are finding a solution to this problem, too. Some rivers have been made much cleaner. And there are big plans to clean up the Great Lakes, the Chesapeake Bay, the Mississippi River, and other bodies of water.</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Good Energy News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When we burn coal and oil for energy, we cause pollution. But little by little we're getting </w:t>
            </w:r>
            <w:r w:rsidRPr="00056AC9">
              <w:rPr>
                <w:rFonts w:ascii="OfficinaSansBookC" w:hAnsi="OfficinaSansBookC"/>
                <w:sz w:val="24"/>
                <w:lang w:val="en-US"/>
              </w:rPr>
              <w:lastRenderedPageBreak/>
              <w:t>more energy from the sun and the wind. This energy is clean and renewable (that means we'll never run out of it). Energy from the sun now helps heat and light more than 100,000 homes in the United States. More good news: many electric com­panies have discovered that saving energy is better than making more energy. So, they can send experts to homes in the U.S. to look for energy "leaks"-places where energy is be­ing wasted. Everyone needs to have his/her home checked for leaks.</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Poisons In Food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Farmers often spray chemicals on crops to pro­tect them against pests. These chemicals are called pesticides. Scientists have found that pesticides often end up in our food. Pesti­cides can cause health problems - especially for kids. But here's the good news: the U.S. government is helping farmers find ways to protect crops without us­ing many pesticides.</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Cleaner Cars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Cars are the world's biggest air polluters. But scientists are trying to in­vent cars that pollute less. Farmers in Illinois are try­ing a fuel in their tractors made from soybeans. And there are electric minivans being used in at least six U.S. cities.</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Trash</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In 1993, each person in the United States threw away about four pounds (1.8 kg) of trash daily. Put it all together and you'd fill 45,000 trash trucks every day! About 1/3 of this waste comes from packaging. But here's a bit of good news. Some compa­nies have begun to use less packaging. And lot of U.S. cities have started recy­cling projects. In these ways we've begun making less trash. Everyone should look at what they throw away and try to throw away less.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So, dear world, you may be covered with dirt and gasping for air. But many people are working hard to fix you, and many kids are rooting for you, too. By the time these kids have grown up, you may do your clean old self again!</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 xml:space="preserve">1.     </w:t>
            </w:r>
            <w:r w:rsidRPr="00056AC9">
              <w:rPr>
                <w:rFonts w:ascii="OfficinaSansBookC" w:hAnsi="OfficinaSansBookC"/>
                <w:b/>
                <w:sz w:val="24"/>
                <w:lang w:val="en-US"/>
              </w:rPr>
              <w:t>True or False?</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 xml:space="preserve">1.Many U.S. cities have dirty air. </w:t>
            </w:r>
            <w:r w:rsidRPr="00056AC9">
              <w:rPr>
                <w:rFonts w:ascii="OfficinaSansBookC" w:hAnsi="OfficinaSansBookC"/>
                <w:b/>
                <w:sz w:val="24"/>
                <w:lang w:val="en-US"/>
              </w:rPr>
              <w:t>T/F</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 xml:space="preserve">2.   Most of the states in America don’t have laws against air pollution. </w:t>
            </w:r>
            <w:r w:rsidRPr="00056AC9">
              <w:rPr>
                <w:rFonts w:ascii="OfficinaSansBookC" w:hAnsi="OfficinaSansBookC"/>
                <w:b/>
                <w:sz w:val="24"/>
                <w:lang w:val="en-US"/>
              </w:rPr>
              <w:t>T/F</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 xml:space="preserve">3.   Scientists are looking for ways to make factories and cars run cleaner. </w:t>
            </w:r>
            <w:r w:rsidRPr="00056AC9">
              <w:rPr>
                <w:rFonts w:ascii="OfficinaSansBookC" w:hAnsi="OfficinaSansBookC"/>
                <w:b/>
                <w:sz w:val="24"/>
                <w:lang w:val="en-US"/>
              </w:rPr>
              <w:t>T/F</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 xml:space="preserve">4.   Sulfates come out of coal-burning factories only in America. </w:t>
            </w:r>
            <w:r w:rsidRPr="00056AC9">
              <w:rPr>
                <w:rFonts w:ascii="OfficinaSansBookC" w:hAnsi="OfficinaSansBookC"/>
                <w:b/>
                <w:sz w:val="24"/>
                <w:lang w:val="en-US"/>
              </w:rPr>
              <w:t>T/F</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 xml:space="preserve">5.   Nobody cares about acid rain. </w:t>
            </w:r>
            <w:r w:rsidRPr="00056AC9">
              <w:rPr>
                <w:rFonts w:ascii="OfficinaSansBookC" w:hAnsi="OfficinaSansBookC"/>
                <w:b/>
                <w:sz w:val="24"/>
                <w:lang w:val="en-US"/>
              </w:rPr>
              <w:t>T/F</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 xml:space="preserve">6.   All of the lakes and rivers in America are polluted. </w:t>
            </w:r>
            <w:r w:rsidRPr="00056AC9">
              <w:rPr>
                <w:rFonts w:ascii="OfficinaSansBookC" w:hAnsi="OfficinaSansBookC"/>
                <w:b/>
                <w:sz w:val="24"/>
                <w:lang w:val="en-US"/>
              </w:rPr>
              <w:t>T/F</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 xml:space="preserve">7.   Energy is renewable. </w:t>
            </w:r>
            <w:r w:rsidRPr="00056AC9">
              <w:rPr>
                <w:rFonts w:ascii="OfficinaSansBookC" w:hAnsi="OfficinaSansBookC"/>
                <w:b/>
                <w:sz w:val="24"/>
                <w:lang w:val="en-US"/>
              </w:rPr>
              <w:t>T/F</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 xml:space="preserve">8.   Pesticides can often be found in food. </w:t>
            </w:r>
            <w:r w:rsidRPr="00056AC9">
              <w:rPr>
                <w:rFonts w:ascii="OfficinaSansBookC" w:hAnsi="OfficinaSansBookC"/>
                <w:b/>
                <w:sz w:val="24"/>
                <w:lang w:val="en-US"/>
              </w:rPr>
              <w:t>T/F</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 xml:space="preserve">9.   Cars don’t cause air pollution. </w:t>
            </w:r>
            <w:r w:rsidRPr="00056AC9">
              <w:rPr>
                <w:rFonts w:ascii="OfficinaSansBookC" w:hAnsi="OfficinaSansBookC"/>
                <w:b/>
                <w:sz w:val="24"/>
                <w:lang w:val="en-US"/>
              </w:rPr>
              <w:t>T/F</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 xml:space="preserve">10. In 1993, each person in The United States threw away 45 pounds of trash a day. </w:t>
            </w:r>
            <w:r w:rsidRPr="00056AC9">
              <w:rPr>
                <w:rFonts w:ascii="OfficinaSansBookC" w:hAnsi="OfficinaSansBookC"/>
                <w:b/>
                <w:sz w:val="24"/>
                <w:lang w:val="en-US"/>
              </w:rPr>
              <w:t>T/F</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 xml:space="preserve">11. Everyone should throw away less trash. </w:t>
            </w:r>
            <w:r w:rsidRPr="00056AC9">
              <w:rPr>
                <w:rFonts w:ascii="OfficinaSansBookC" w:hAnsi="OfficinaSansBookC"/>
                <w:b/>
                <w:sz w:val="24"/>
                <w:lang w:val="en-US"/>
              </w:rPr>
              <w:t>T/F</w:t>
            </w:r>
          </w:p>
          <w:p w:rsidR="00342929" w:rsidRPr="00056AC9" w:rsidRDefault="00342929" w:rsidP="00BE1EE7">
            <w:pPr>
              <w:widowControl w:val="0"/>
              <w:spacing w:after="0" w:line="276" w:lineRule="auto"/>
              <w:jc w:val="both"/>
              <w:rPr>
                <w:rFonts w:ascii="OfficinaSansBookC" w:hAnsi="OfficinaSansBookC"/>
                <w:b/>
                <w:sz w:val="24"/>
                <w:lang w:val="en-US"/>
              </w:rPr>
            </w:pPr>
            <w:r>
              <w:rPr>
                <w:rFonts w:ascii="OfficinaSansBookC" w:hAnsi="OfficinaSansBookC"/>
                <w:b/>
                <w:sz w:val="24"/>
              </w:rPr>
              <w:t>В</w:t>
            </w:r>
            <w:r w:rsidRPr="00056AC9">
              <w:rPr>
                <w:rFonts w:ascii="OfficinaSansBookC" w:hAnsi="OfficinaSansBookC"/>
                <w:b/>
                <w:sz w:val="24"/>
                <w:lang w:val="en-US"/>
              </w:rPr>
              <w:t>1</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lastRenderedPageBreak/>
              <w:t>Задание 2.</w:t>
            </w:r>
          </w:p>
          <w:p w:rsidR="00342929" w:rsidRPr="00056AC9" w:rsidRDefault="00342929" w:rsidP="00BE1EE7">
            <w:pPr>
              <w:widowControl w:val="0"/>
              <w:spacing w:after="0" w:line="276" w:lineRule="auto"/>
              <w:jc w:val="both"/>
              <w:rPr>
                <w:rFonts w:ascii="OfficinaSansBookC" w:hAnsi="OfficinaSansBookC"/>
                <w:sz w:val="24"/>
                <w:lang w:val="en-US"/>
              </w:rPr>
            </w:pPr>
            <w:r>
              <w:rPr>
                <w:rFonts w:ascii="OfficinaSansBookC" w:hAnsi="OfficinaSansBookC"/>
                <w:b/>
                <w:sz w:val="24"/>
              </w:rPr>
              <w:t>Заполни пропуски данными словами. Однословолишнее</w:t>
            </w:r>
            <w:r w:rsidRPr="00056AC9">
              <w:rPr>
                <w:rFonts w:ascii="OfficinaSansBookC" w:hAnsi="OfficinaSansBookC"/>
                <w:b/>
                <w:sz w:val="24"/>
                <w:lang w:val="en-US"/>
              </w:rPr>
              <w:t xml:space="preserve">: </w:t>
            </w:r>
            <w:r w:rsidRPr="00056AC9">
              <w:rPr>
                <w:rFonts w:ascii="OfficinaSansBookC" w:hAnsi="OfficinaSansBookC"/>
                <w:sz w:val="24"/>
                <w:lang w:val="en-US"/>
              </w:rPr>
              <w:t>pollution, rubbish, cans, environment, packaging, protects, is thrown, in danger, prohibited, pollute, bins, clearing up.</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       People get a lot of food from the sea. Nevertheless, we have made the sea a very dirty place. If we are not careful </w:t>
            </w:r>
            <w:r w:rsidRPr="00056AC9">
              <w:rPr>
                <w:rFonts w:ascii="OfficinaSansBookC" w:hAnsi="OfficinaSansBookC"/>
                <w:b/>
                <w:sz w:val="24"/>
                <w:lang w:val="en-US"/>
              </w:rPr>
              <w:t>1)</w:t>
            </w:r>
            <w:r w:rsidRPr="00056AC9">
              <w:rPr>
                <w:rFonts w:ascii="OfficinaSansBookC" w:hAnsi="OfficinaSansBookC"/>
                <w:sz w:val="24"/>
                <w:lang w:val="en-US"/>
              </w:rPr>
              <w:t xml:space="preserve">.......... will kill many of the animals and plants in the sea. A lot of rubbish </w:t>
            </w:r>
            <w:r w:rsidRPr="00056AC9">
              <w:rPr>
                <w:rFonts w:ascii="OfficinaSansBookC" w:hAnsi="OfficinaSansBookC"/>
                <w:b/>
                <w:sz w:val="24"/>
                <w:lang w:val="en-US"/>
              </w:rPr>
              <w:t>2)</w:t>
            </w:r>
            <w:r w:rsidRPr="00056AC9">
              <w:rPr>
                <w:rFonts w:ascii="OfficinaSansBookC" w:hAnsi="OfficinaSansBookC"/>
                <w:sz w:val="24"/>
                <w:lang w:val="en-US"/>
              </w:rPr>
              <w:t xml:space="preserve">.......... into the sea. Sea animals, fish and birds are </w:t>
            </w:r>
            <w:r w:rsidRPr="00056AC9">
              <w:rPr>
                <w:rFonts w:ascii="OfficinaSansBookC" w:hAnsi="OfficinaSansBookC"/>
                <w:b/>
                <w:sz w:val="24"/>
                <w:lang w:val="en-US"/>
              </w:rPr>
              <w:t>3)</w:t>
            </w:r>
            <w:r w:rsidRPr="00056AC9">
              <w:rPr>
                <w:rFonts w:ascii="OfficinaSansBookC" w:hAnsi="OfficinaSansBookC"/>
                <w:sz w:val="24"/>
                <w:lang w:val="en-US"/>
              </w:rPr>
              <w:t xml:space="preserve">........... Some animals try to eat the </w:t>
            </w:r>
            <w:r w:rsidRPr="00056AC9">
              <w:rPr>
                <w:rFonts w:ascii="OfficinaSansBookC" w:hAnsi="OfficinaSansBookC"/>
                <w:b/>
                <w:sz w:val="24"/>
                <w:lang w:val="en-US"/>
              </w:rPr>
              <w:t>4)</w:t>
            </w:r>
            <w:r w:rsidRPr="00056AC9">
              <w:rPr>
                <w:rFonts w:ascii="OfficinaSansBookC" w:hAnsi="OfficinaSansBookC"/>
                <w:sz w:val="24"/>
                <w:lang w:val="en-US"/>
              </w:rPr>
              <w:t xml:space="preserve">..........., they die. Oil from the ships, chemicals and waste </w:t>
            </w:r>
            <w:r w:rsidRPr="00056AC9">
              <w:rPr>
                <w:rFonts w:ascii="OfficinaSansBookC" w:hAnsi="OfficinaSansBookC"/>
                <w:b/>
                <w:sz w:val="24"/>
                <w:lang w:val="en-US"/>
              </w:rPr>
              <w:t>5)</w:t>
            </w:r>
            <w:r w:rsidRPr="00056AC9">
              <w:rPr>
                <w:rFonts w:ascii="OfficinaSansBookC" w:hAnsi="OfficinaSansBookC"/>
                <w:sz w:val="24"/>
                <w:lang w:val="en-US"/>
              </w:rPr>
              <w:t>........... the sea and kill whales and dolphins, fish and sea birds.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       Luckily, many people realize now that we must look after the sea and </w:t>
            </w:r>
            <w:r w:rsidRPr="00056AC9">
              <w:rPr>
                <w:rFonts w:ascii="OfficinaSansBookC" w:hAnsi="OfficinaSansBookC"/>
                <w:b/>
                <w:sz w:val="24"/>
                <w:lang w:val="en-US"/>
              </w:rPr>
              <w:t>6)</w:t>
            </w:r>
            <w:r w:rsidRPr="00056AC9">
              <w:rPr>
                <w:rFonts w:ascii="OfficinaSansBookC" w:hAnsi="OfficinaSansBookC"/>
                <w:sz w:val="24"/>
                <w:lang w:val="en-US"/>
              </w:rPr>
              <w:t xml:space="preserve">.......... it. They say polluting the sea should be strictly </w:t>
            </w:r>
            <w:r w:rsidRPr="00056AC9">
              <w:rPr>
                <w:rFonts w:ascii="OfficinaSansBookC" w:hAnsi="OfficinaSansBookC"/>
                <w:b/>
                <w:sz w:val="24"/>
                <w:lang w:val="en-US"/>
              </w:rPr>
              <w:t>7)</w:t>
            </w:r>
            <w:r w:rsidRPr="00056AC9">
              <w:rPr>
                <w:rFonts w:ascii="OfficinaSansBookC" w:hAnsi="OfficinaSansBookC"/>
                <w:sz w:val="24"/>
                <w:lang w:val="en-US"/>
              </w:rPr>
              <w:t xml:space="preserve">........... Groups of people who care about the </w:t>
            </w:r>
            <w:r w:rsidRPr="00056AC9">
              <w:rPr>
                <w:rFonts w:ascii="OfficinaSansBookC" w:hAnsi="OfficinaSansBookC"/>
                <w:b/>
                <w:sz w:val="24"/>
                <w:lang w:val="en-US"/>
              </w:rPr>
              <w:t>8)</w:t>
            </w:r>
            <w:r w:rsidRPr="00056AC9">
              <w:rPr>
                <w:rFonts w:ascii="OfficinaSansBookC" w:hAnsi="OfficinaSansBookC"/>
                <w:sz w:val="24"/>
                <w:lang w:val="en-US"/>
              </w:rPr>
              <w:t xml:space="preserve">.......... spend their free time clearing up litter from the beaches. People collect </w:t>
            </w:r>
            <w:r w:rsidRPr="00056AC9">
              <w:rPr>
                <w:rFonts w:ascii="OfficinaSansBookC" w:hAnsi="OfficinaSansBookC"/>
                <w:b/>
                <w:sz w:val="24"/>
                <w:lang w:val="en-US"/>
              </w:rPr>
              <w:t>9)</w:t>
            </w:r>
            <w:r w:rsidRPr="00056AC9">
              <w:rPr>
                <w:rFonts w:ascii="OfficinaSansBookC" w:hAnsi="OfficinaSansBookC"/>
                <w:sz w:val="24"/>
                <w:lang w:val="en-US"/>
              </w:rPr>
              <w:t xml:space="preserve">..........., bottles and </w:t>
            </w:r>
            <w:r w:rsidRPr="00056AC9">
              <w:rPr>
                <w:rFonts w:ascii="OfficinaSansBookC" w:hAnsi="OfficinaSansBookC"/>
                <w:b/>
                <w:sz w:val="24"/>
                <w:lang w:val="en-US"/>
              </w:rPr>
              <w:t>10)</w:t>
            </w:r>
            <w:r w:rsidRPr="00056AC9">
              <w:rPr>
                <w:rFonts w:ascii="OfficinaSansBookC" w:hAnsi="OfficinaSansBookC"/>
                <w:sz w:val="24"/>
                <w:lang w:val="en-US"/>
              </w:rPr>
              <w:t xml:space="preserve"> ..........and put them into different </w:t>
            </w:r>
            <w:r w:rsidRPr="00056AC9">
              <w:rPr>
                <w:rFonts w:ascii="OfficinaSansBookC" w:hAnsi="OfficinaSansBookC"/>
                <w:b/>
                <w:sz w:val="24"/>
                <w:lang w:val="en-US"/>
              </w:rPr>
              <w:t>11)</w:t>
            </w:r>
            <w:r w:rsidRPr="00056AC9">
              <w:rPr>
                <w:rFonts w:ascii="OfficinaSansBookC" w:hAnsi="OfficinaSansBookC"/>
                <w:sz w:val="24"/>
                <w:lang w:val="en-US"/>
              </w:rPr>
              <w:t xml:space="preserve"> .......... for further recycling.</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B2</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Задание 3.</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Заполни пропуски нужными предлогами.</w:t>
            </w:r>
          </w:p>
          <w:p w:rsidR="00342929" w:rsidRDefault="00342929" w:rsidP="00BE1EE7">
            <w:pPr>
              <w:widowControl w:val="0"/>
              <w:spacing w:after="0" w:line="276" w:lineRule="auto"/>
              <w:jc w:val="both"/>
              <w:rPr>
                <w:rFonts w:ascii="OfficinaSansBookC" w:hAnsi="OfficinaSansBookC"/>
                <w:sz w:val="24"/>
              </w:rPr>
            </w:pPr>
          </w:p>
          <w:p w:rsidR="00342929" w:rsidRPr="00056AC9" w:rsidRDefault="00342929" w:rsidP="00BE1EE7">
            <w:pPr>
              <w:widowControl w:val="0"/>
              <w:spacing w:after="0" w:line="276" w:lineRule="auto"/>
              <w:jc w:val="both"/>
              <w:rPr>
                <w:rFonts w:ascii="OfficinaSansBookC" w:hAnsi="OfficinaSansBookC"/>
                <w:sz w:val="24"/>
                <w:lang w:val="en-US"/>
              </w:rPr>
            </w:pPr>
            <w:r>
              <w:rPr>
                <w:rFonts w:ascii="OfficinaSansBookC" w:hAnsi="OfficinaSansBookC"/>
                <w:sz w:val="24"/>
              </w:rPr>
              <w:tab/>
            </w:r>
            <w:r w:rsidRPr="00056AC9">
              <w:rPr>
                <w:rFonts w:ascii="OfficinaSansBookC" w:hAnsi="OfficinaSansBookC"/>
                <w:sz w:val="24"/>
                <w:lang w:val="en-US"/>
              </w:rPr>
              <w:t xml:space="preserve">Our planet Earth is our home. It’s big and nice. There are a lot </w:t>
            </w:r>
            <w:r w:rsidRPr="00056AC9">
              <w:rPr>
                <w:rFonts w:ascii="OfficinaSansBookC" w:hAnsi="OfficinaSansBookC"/>
                <w:b/>
                <w:sz w:val="24"/>
                <w:lang w:val="en-US"/>
              </w:rPr>
              <w:t>1)</w:t>
            </w:r>
            <w:r w:rsidRPr="00056AC9">
              <w:rPr>
                <w:rFonts w:ascii="OfficinaSansBookC" w:hAnsi="OfficinaSansBookC"/>
                <w:sz w:val="24"/>
                <w:lang w:val="en-US"/>
              </w:rPr>
              <w:t xml:space="preserve">____ forest, mountains, rivers, lakes, seas and oceans. The forests are full </w:t>
            </w:r>
            <w:r w:rsidRPr="00056AC9">
              <w:rPr>
                <w:rFonts w:ascii="OfficinaSansBookC" w:hAnsi="OfficinaSansBookC"/>
                <w:b/>
                <w:sz w:val="24"/>
                <w:lang w:val="en-US"/>
              </w:rPr>
              <w:t>2)</w:t>
            </w:r>
            <w:r w:rsidRPr="00056AC9">
              <w:rPr>
                <w:rFonts w:ascii="OfficinaSansBookC" w:hAnsi="OfficinaSansBookC"/>
                <w:sz w:val="24"/>
                <w:lang w:val="en-US"/>
              </w:rPr>
              <w:t>____ animals.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The oceans are full of fishes. We live because we breathe air, drink water and eat food, growing </w:t>
            </w:r>
            <w:r w:rsidRPr="00056AC9">
              <w:rPr>
                <w:rFonts w:ascii="OfficinaSansBookC" w:hAnsi="OfficinaSansBookC"/>
                <w:b/>
                <w:sz w:val="24"/>
                <w:lang w:val="en-US"/>
              </w:rPr>
              <w:t>3)</w:t>
            </w:r>
            <w:r w:rsidRPr="00056AC9">
              <w:rPr>
                <w:rFonts w:ascii="OfficinaSansBookC" w:hAnsi="OfficinaSansBookC"/>
                <w:sz w:val="24"/>
                <w:lang w:val="en-US"/>
              </w:rPr>
              <w:t xml:space="preserve">____ our planet. </w:t>
            </w:r>
            <w:r w:rsidRPr="00056AC9">
              <w:rPr>
                <w:rFonts w:ascii="OfficinaSansBookC" w:hAnsi="OfficinaSansBookC"/>
                <w:b/>
                <w:sz w:val="24"/>
                <w:lang w:val="en-US"/>
              </w:rPr>
              <w:t>4)</w:t>
            </w:r>
            <w:r w:rsidRPr="00056AC9">
              <w:rPr>
                <w:rFonts w:ascii="OfficinaSansBookC" w:hAnsi="OfficinaSansBookC"/>
                <w:sz w:val="24"/>
                <w:lang w:val="en-US"/>
              </w:rPr>
              <w:t xml:space="preserve">____ hundreds of years nature has been serving people. They didn’t think </w:t>
            </w:r>
            <w:r w:rsidRPr="00056AC9">
              <w:rPr>
                <w:rFonts w:ascii="OfficinaSansBookC" w:hAnsi="OfficinaSansBookC"/>
                <w:b/>
                <w:sz w:val="24"/>
                <w:lang w:val="en-US"/>
              </w:rPr>
              <w:t>5)</w:t>
            </w:r>
            <w:r w:rsidRPr="00056AC9">
              <w:rPr>
                <w:rFonts w:ascii="OfficinaSansBookC" w:hAnsi="OfficinaSansBookC"/>
                <w:sz w:val="24"/>
                <w:lang w:val="en-US"/>
              </w:rPr>
              <w:t xml:space="preserve">____ it. Industrial progress has caused certain ecological problem. Factories and plants put waste </w:t>
            </w:r>
            <w:r w:rsidRPr="00056AC9">
              <w:rPr>
                <w:rFonts w:ascii="OfficinaSansBookC" w:hAnsi="OfficinaSansBookC"/>
                <w:b/>
                <w:sz w:val="24"/>
                <w:lang w:val="en-US"/>
              </w:rPr>
              <w:t>6)</w:t>
            </w:r>
            <w:r w:rsidRPr="00056AC9">
              <w:rPr>
                <w:rFonts w:ascii="OfficinaSansBookC" w:hAnsi="OfficinaSansBookC"/>
                <w:sz w:val="24"/>
                <w:lang w:val="en-US"/>
              </w:rPr>
              <w:t xml:space="preserve">____ the atmosphere and water. Air in big cities is awful because of transport. Forests are burnt </w:t>
            </w:r>
            <w:r w:rsidRPr="00056AC9">
              <w:rPr>
                <w:rFonts w:ascii="OfficinaSansBookC" w:hAnsi="OfficinaSansBookC"/>
                <w:b/>
                <w:sz w:val="24"/>
                <w:lang w:val="en-US"/>
              </w:rPr>
              <w:t>7)</w:t>
            </w:r>
            <w:r w:rsidRPr="00056AC9">
              <w:rPr>
                <w:rFonts w:ascii="OfficinaSansBookC" w:hAnsi="OfficinaSansBookC"/>
                <w:sz w:val="24"/>
                <w:lang w:val="en-US"/>
              </w:rPr>
              <w:t xml:space="preserve">____ fires caused by careless people. A lot of animals and birds are killed or die </w:t>
            </w:r>
            <w:r w:rsidRPr="00056AC9">
              <w:rPr>
                <w:rFonts w:ascii="OfficinaSansBookC" w:hAnsi="OfficinaSansBookC"/>
                <w:b/>
                <w:sz w:val="24"/>
                <w:lang w:val="en-US"/>
              </w:rPr>
              <w:t>8) </w:t>
            </w:r>
            <w:r w:rsidRPr="00056AC9">
              <w:rPr>
                <w:rFonts w:ascii="OfficinaSansBookC" w:hAnsi="OfficinaSansBookC"/>
                <w:sz w:val="24"/>
                <w:lang w:val="en-US"/>
              </w:rPr>
              <w:t>____ them.</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 xml:space="preserve">Chemical wastes kill fish </w:t>
            </w:r>
            <w:r w:rsidRPr="00056AC9">
              <w:rPr>
                <w:rFonts w:ascii="OfficinaSansBookC" w:hAnsi="OfficinaSansBookC"/>
                <w:b/>
                <w:sz w:val="24"/>
                <w:lang w:val="en-US"/>
              </w:rPr>
              <w:t>9)</w:t>
            </w:r>
            <w:r w:rsidRPr="00056AC9">
              <w:rPr>
                <w:rFonts w:ascii="OfficinaSansBookC" w:hAnsi="OfficinaSansBookC"/>
                <w:sz w:val="24"/>
                <w:lang w:val="en-US"/>
              </w:rPr>
              <w:t xml:space="preserve">____ the rivers, lakes, seas and oceans. Can we solve the problem </w:t>
            </w:r>
            <w:r w:rsidRPr="00056AC9">
              <w:rPr>
                <w:rFonts w:ascii="OfficinaSansBookC" w:hAnsi="OfficinaSansBookC"/>
                <w:b/>
                <w:sz w:val="24"/>
                <w:lang w:val="en-US"/>
              </w:rPr>
              <w:t>10)</w:t>
            </w:r>
            <w:r w:rsidRPr="00056AC9">
              <w:rPr>
                <w:rFonts w:ascii="OfficinaSansBookC" w:hAnsi="OfficinaSansBookC"/>
                <w:sz w:val="24"/>
                <w:lang w:val="en-US"/>
              </w:rPr>
              <w:t>____ pollution? Yes, if we plant trees.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 xml:space="preserve">They clean air </w:t>
            </w:r>
            <w:r w:rsidRPr="00056AC9">
              <w:rPr>
                <w:rFonts w:ascii="OfficinaSansBookC" w:hAnsi="OfficinaSansBookC"/>
                <w:b/>
                <w:sz w:val="24"/>
                <w:lang w:val="en-US"/>
              </w:rPr>
              <w:t>11)</w:t>
            </w:r>
            <w:r w:rsidRPr="00056AC9">
              <w:rPr>
                <w:rFonts w:ascii="OfficinaSansBookC" w:hAnsi="OfficinaSansBookC"/>
                <w:sz w:val="24"/>
                <w:lang w:val="en-US"/>
              </w:rPr>
              <w:t xml:space="preserve"> ____ our cities. We mustn’t make fires in the forests.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We must help animals and birds and not disturb wildlife.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Nature riches will not last forever. It’s our duty to do our best to protect the environment.</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 xml:space="preserve">B2 </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b/>
                <w:sz w:val="24"/>
              </w:rPr>
              <w:t>Задание 4</w:t>
            </w:r>
            <w:r>
              <w:rPr>
                <w:rFonts w:ascii="OfficinaSansBookC" w:hAnsi="OfficinaSansBookC"/>
                <w:sz w:val="24"/>
              </w:rPr>
              <w:t>.</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Переведи текст с английского на русский язык.</w:t>
            </w:r>
          </w:p>
          <w:p w:rsidR="00342929" w:rsidRPr="00056AC9" w:rsidRDefault="00342929" w:rsidP="00BE1EE7">
            <w:pPr>
              <w:widowControl w:val="0"/>
              <w:spacing w:after="0" w:line="276" w:lineRule="auto"/>
              <w:jc w:val="both"/>
              <w:rPr>
                <w:rFonts w:ascii="OfficinaSansBookC" w:hAnsi="OfficinaSansBookC"/>
                <w:b/>
                <w:sz w:val="24"/>
                <w:lang w:val="en-US"/>
              </w:rPr>
            </w:pPr>
            <w:bookmarkStart w:id="13" w:name="_heading=h.2q3crc71kybq"/>
            <w:bookmarkEnd w:id="13"/>
            <w:r w:rsidRPr="00056AC9">
              <w:rPr>
                <w:rFonts w:ascii="OfficinaSansBookC" w:hAnsi="OfficinaSansBookC"/>
                <w:b/>
                <w:sz w:val="24"/>
                <w:lang w:val="en-US"/>
              </w:rPr>
              <w:t>Climatic Changes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r>
            <w:r w:rsidRPr="00056AC9">
              <w:rPr>
                <w:rFonts w:ascii="OfficinaSansBookC" w:hAnsi="OfficinaSansBookC"/>
                <w:b/>
                <w:sz w:val="24"/>
                <w:lang w:val="en-US"/>
              </w:rPr>
              <w:t>Climate</w:t>
            </w:r>
            <w:r w:rsidRPr="00056AC9">
              <w:rPr>
                <w:rFonts w:ascii="OfficinaSansBookC" w:hAnsi="OfficinaSansBookC"/>
                <w:sz w:val="24"/>
                <w:lang w:val="en-US"/>
              </w:rPr>
              <w:t xml:space="preserve"> is a weather a certain place has over a long period of time. Climate has a very important influence on plants, animals and humans and is different in different parts of the world.</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ab/>
              <w:t xml:space="preserve">But recently the climate has changed a lot, especially in Europe. Scientists think that </w:t>
            </w:r>
            <w:r w:rsidRPr="00056AC9">
              <w:rPr>
                <w:rFonts w:ascii="OfficinaSansBookC" w:hAnsi="OfficinaSansBookC"/>
                <w:sz w:val="24"/>
                <w:lang w:val="en-US"/>
              </w:rPr>
              <w:lastRenderedPageBreak/>
              <w:t xml:space="preserve">the reason is </w:t>
            </w:r>
            <w:r w:rsidRPr="00056AC9">
              <w:rPr>
                <w:rFonts w:ascii="OfficinaSansBookC" w:hAnsi="OfficinaSansBookC"/>
                <w:b/>
                <w:sz w:val="24"/>
                <w:lang w:val="en-US"/>
              </w:rPr>
              <w:t>greenhouse effect.</w:t>
            </w:r>
            <w:r w:rsidRPr="00056AC9">
              <w:rPr>
                <w:rFonts w:ascii="OfficinaSansBookC" w:hAnsi="OfficinaSansBookC"/>
                <w:sz w:val="24"/>
                <w:lang w:val="en-US"/>
              </w:rPr>
              <w:t xml:space="preserve">  It is caused by </w:t>
            </w:r>
            <w:r w:rsidRPr="00056AC9">
              <w:rPr>
                <w:rFonts w:ascii="OfficinaSansBookC" w:hAnsi="OfficinaSansBookC"/>
                <w:b/>
                <w:sz w:val="24"/>
                <w:lang w:val="en-US"/>
              </w:rPr>
              <w:t>carbon dioxide</w:t>
            </w:r>
            <w:r w:rsidRPr="00056AC9">
              <w:rPr>
                <w:rFonts w:ascii="OfficinaSansBookC" w:hAnsi="OfficinaSansBookC"/>
                <w:sz w:val="24"/>
                <w:lang w:val="en-US"/>
              </w:rPr>
              <w:t xml:space="preserve"> (</w:t>
            </w:r>
            <w:r>
              <w:rPr>
                <w:rFonts w:ascii="OfficinaSansBookC" w:hAnsi="OfficinaSansBookC"/>
                <w:sz w:val="24"/>
              </w:rPr>
              <w:t>углекислыйгаз</w:t>
            </w:r>
            <w:r w:rsidRPr="00056AC9">
              <w:rPr>
                <w:rFonts w:ascii="OfficinaSansBookC" w:hAnsi="OfficinaSansBookC"/>
                <w:sz w:val="24"/>
                <w:lang w:val="en-US"/>
              </w:rPr>
              <w:t xml:space="preserve">). </w:t>
            </w:r>
            <w:r w:rsidRPr="00056AC9">
              <w:rPr>
                <w:rFonts w:ascii="OfficinaSansBookC" w:hAnsi="OfficinaSansBookC"/>
                <w:b/>
                <w:sz w:val="24"/>
                <w:lang w:val="en-US"/>
              </w:rPr>
              <w:t>Carbon dioxide</w:t>
            </w:r>
            <w:r w:rsidRPr="00056AC9">
              <w:rPr>
                <w:rFonts w:ascii="OfficinaSansBookC" w:hAnsi="OfficinaSansBookC"/>
                <w:sz w:val="24"/>
                <w:lang w:val="en-US"/>
              </w:rPr>
              <w:t xml:space="preserve"> is produced when we burn things. Also, people and animals breathe in </w:t>
            </w:r>
            <w:r w:rsidRPr="00056AC9">
              <w:rPr>
                <w:rFonts w:ascii="OfficinaSansBookC" w:hAnsi="OfficinaSansBookC"/>
                <w:b/>
                <w:sz w:val="24"/>
                <w:lang w:val="en-US"/>
              </w:rPr>
              <w:t>oxygen</w:t>
            </w:r>
            <w:r w:rsidRPr="00056AC9">
              <w:rPr>
                <w:rFonts w:ascii="OfficinaSansBookC" w:hAnsi="OfficinaSansBookC"/>
                <w:sz w:val="24"/>
                <w:lang w:val="en-US"/>
              </w:rPr>
              <w:t xml:space="preserve"> and breathe out </w:t>
            </w:r>
            <w:r w:rsidRPr="00056AC9">
              <w:rPr>
                <w:rFonts w:ascii="OfficinaSansBookC" w:hAnsi="OfficinaSansBookC"/>
                <w:b/>
                <w:sz w:val="24"/>
                <w:lang w:val="en-US"/>
              </w:rPr>
              <w:t>carbon dioxide</w:t>
            </w:r>
            <w:r w:rsidRPr="00056AC9">
              <w:rPr>
                <w:rFonts w:ascii="OfficinaSansBookC" w:hAnsi="OfficinaSansBookC"/>
                <w:sz w:val="24"/>
                <w:lang w:val="en-US"/>
              </w:rPr>
              <w:t xml:space="preserve">. As you know, trees take this gas from air and produce </w:t>
            </w:r>
            <w:r w:rsidRPr="00056AC9">
              <w:rPr>
                <w:rFonts w:ascii="OfficinaSansBookC" w:hAnsi="OfficinaSansBookC"/>
                <w:b/>
                <w:sz w:val="24"/>
                <w:lang w:val="en-US"/>
              </w:rPr>
              <w:t>oxygen</w:t>
            </w:r>
            <w:r w:rsidRPr="00056AC9">
              <w:rPr>
                <w:rFonts w:ascii="OfficinaSansBookC" w:hAnsi="OfficinaSansBookC"/>
                <w:i/>
                <w:sz w:val="24"/>
                <w:lang w:val="en-US"/>
              </w:rPr>
              <w:t>.</w:t>
            </w:r>
            <w:r w:rsidRPr="00056AC9">
              <w:rPr>
                <w:rFonts w:ascii="OfficinaSansBookC" w:hAnsi="OfficinaSansBookC"/>
                <w:sz w:val="24"/>
                <w:lang w:val="en-US"/>
              </w:rPr>
              <w:t xml:space="preserve"> But in the last few years people have cut down and burn big areas of rainforest. This means that there are fewer trees and more </w:t>
            </w:r>
            <w:r w:rsidRPr="00056AC9">
              <w:rPr>
                <w:rFonts w:ascii="OfficinaSansBookC" w:hAnsi="OfficinaSansBookC"/>
                <w:b/>
                <w:sz w:val="24"/>
                <w:lang w:val="en-US"/>
              </w:rPr>
              <w:t>carbon dioxide.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 xml:space="preserve">This gas in the atmosphere works like glass in a greenhouse. It lets </w:t>
            </w:r>
            <w:r w:rsidRPr="00056AC9">
              <w:rPr>
                <w:rFonts w:ascii="OfficinaSansBookC" w:hAnsi="OfficinaSansBookC"/>
                <w:b/>
                <w:sz w:val="24"/>
                <w:lang w:val="en-US"/>
              </w:rPr>
              <w:t>heat get in</w:t>
            </w:r>
            <w:r w:rsidRPr="00056AC9">
              <w:rPr>
                <w:rFonts w:ascii="OfficinaSansBookC" w:hAnsi="OfficinaSansBookC"/>
                <w:sz w:val="24"/>
                <w:lang w:val="en-US"/>
              </w:rPr>
              <w:t xml:space="preserve">, but it doesn’t let much </w:t>
            </w:r>
            <w:r w:rsidRPr="00056AC9">
              <w:rPr>
                <w:rFonts w:ascii="OfficinaSansBookC" w:hAnsi="OfficinaSansBookC"/>
                <w:b/>
                <w:sz w:val="24"/>
                <w:lang w:val="en-US"/>
              </w:rPr>
              <w:t>heat get out.</w:t>
            </w:r>
            <w:r w:rsidRPr="00056AC9">
              <w:rPr>
                <w:rFonts w:ascii="OfficinaSansBookC" w:hAnsi="OfficinaSansBookC"/>
                <w:sz w:val="24"/>
                <w:lang w:val="en-US"/>
              </w:rPr>
              <w:t>So, the atmosphere becomes warmer.</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Greenhouse effect</w:t>
            </w:r>
            <w:r w:rsidRPr="00056AC9">
              <w:rPr>
                <w:rFonts w:ascii="OfficinaSansBookC" w:hAnsi="OfficinaSansBookC"/>
                <w:sz w:val="24"/>
                <w:lang w:val="en-US"/>
              </w:rPr>
              <w:t xml:space="preserve"> is sometimes called </w:t>
            </w:r>
            <w:r w:rsidRPr="00056AC9">
              <w:rPr>
                <w:rFonts w:ascii="OfficinaSansBookC" w:hAnsi="OfficinaSansBookC"/>
                <w:b/>
                <w:sz w:val="24"/>
                <w:lang w:val="en-US"/>
              </w:rPr>
              <w:t>global warming</w:t>
            </w:r>
            <w:r w:rsidRPr="00056AC9">
              <w:rPr>
                <w:rFonts w:ascii="OfficinaSansBookC" w:hAnsi="OfficinaSansBookC"/>
                <w:sz w:val="24"/>
                <w:lang w:val="en-US"/>
              </w:rPr>
              <w:t>.</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Ответы</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Задание 1.</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sz w:val="24"/>
              </w:rPr>
              <w:t xml:space="preserve">1. </w:t>
            </w:r>
            <w:r>
              <w:rPr>
                <w:rFonts w:ascii="OfficinaSansBookC" w:hAnsi="OfficinaSansBookC"/>
                <w:b/>
                <w:sz w:val="24"/>
              </w:rPr>
              <w:t xml:space="preserve">T </w:t>
            </w:r>
            <w:r>
              <w:rPr>
                <w:rFonts w:ascii="OfficinaSansBookC" w:hAnsi="OfficinaSansBookC"/>
                <w:sz w:val="24"/>
              </w:rPr>
              <w:t xml:space="preserve">2. </w:t>
            </w:r>
            <w:r>
              <w:rPr>
                <w:rFonts w:ascii="OfficinaSansBookC" w:hAnsi="OfficinaSansBookC"/>
                <w:b/>
                <w:sz w:val="24"/>
              </w:rPr>
              <w:t xml:space="preserve">F </w:t>
            </w:r>
            <w:r>
              <w:rPr>
                <w:rFonts w:ascii="OfficinaSansBookC" w:hAnsi="OfficinaSansBookC"/>
                <w:sz w:val="24"/>
              </w:rPr>
              <w:t xml:space="preserve">3. </w:t>
            </w:r>
            <w:r>
              <w:rPr>
                <w:rFonts w:ascii="OfficinaSansBookC" w:hAnsi="OfficinaSansBookC"/>
                <w:b/>
                <w:sz w:val="24"/>
              </w:rPr>
              <w:t xml:space="preserve">T </w:t>
            </w:r>
            <w:r>
              <w:rPr>
                <w:rFonts w:ascii="OfficinaSansBookC" w:hAnsi="OfficinaSansBookC"/>
                <w:sz w:val="24"/>
              </w:rPr>
              <w:t>4</w:t>
            </w:r>
            <w:r>
              <w:rPr>
                <w:rFonts w:ascii="OfficinaSansBookC" w:hAnsi="OfficinaSansBookC"/>
                <w:b/>
                <w:sz w:val="24"/>
              </w:rPr>
              <w:t xml:space="preserve">.F </w:t>
            </w:r>
            <w:r>
              <w:rPr>
                <w:rFonts w:ascii="OfficinaSansBookC" w:hAnsi="OfficinaSansBookC"/>
                <w:sz w:val="24"/>
              </w:rPr>
              <w:t>5.</w:t>
            </w:r>
            <w:r>
              <w:rPr>
                <w:rFonts w:ascii="OfficinaSansBookC" w:hAnsi="OfficinaSansBookC"/>
                <w:b/>
                <w:sz w:val="24"/>
              </w:rPr>
              <w:t xml:space="preserve"> F </w:t>
            </w:r>
            <w:r>
              <w:rPr>
                <w:rFonts w:ascii="OfficinaSansBookC" w:hAnsi="OfficinaSansBookC"/>
                <w:sz w:val="24"/>
              </w:rPr>
              <w:t xml:space="preserve">6. </w:t>
            </w:r>
            <w:r>
              <w:rPr>
                <w:rFonts w:ascii="OfficinaSansBookC" w:hAnsi="OfficinaSansBookC"/>
                <w:b/>
                <w:sz w:val="24"/>
              </w:rPr>
              <w:t xml:space="preserve">F </w:t>
            </w:r>
            <w:r>
              <w:rPr>
                <w:rFonts w:ascii="OfficinaSansBookC" w:hAnsi="OfficinaSansBookC"/>
                <w:sz w:val="24"/>
              </w:rPr>
              <w:t xml:space="preserve">7. </w:t>
            </w:r>
            <w:r>
              <w:rPr>
                <w:rFonts w:ascii="OfficinaSansBookC" w:hAnsi="OfficinaSansBookC"/>
                <w:b/>
                <w:sz w:val="24"/>
              </w:rPr>
              <w:t xml:space="preserve">F </w:t>
            </w:r>
            <w:r>
              <w:rPr>
                <w:rFonts w:ascii="OfficinaSansBookC" w:hAnsi="OfficinaSansBookC"/>
                <w:sz w:val="24"/>
              </w:rPr>
              <w:t xml:space="preserve">8. </w:t>
            </w:r>
            <w:r>
              <w:rPr>
                <w:rFonts w:ascii="OfficinaSansBookC" w:hAnsi="OfficinaSansBookC"/>
                <w:b/>
                <w:sz w:val="24"/>
              </w:rPr>
              <w:t xml:space="preserve">T </w:t>
            </w:r>
            <w:r>
              <w:rPr>
                <w:rFonts w:ascii="OfficinaSansBookC" w:hAnsi="OfficinaSansBookC"/>
                <w:sz w:val="24"/>
              </w:rPr>
              <w:t xml:space="preserve">9. </w:t>
            </w:r>
            <w:r>
              <w:rPr>
                <w:rFonts w:ascii="OfficinaSansBookC" w:hAnsi="OfficinaSansBookC"/>
                <w:b/>
                <w:sz w:val="24"/>
              </w:rPr>
              <w:t xml:space="preserve">F </w:t>
            </w:r>
            <w:r>
              <w:rPr>
                <w:rFonts w:ascii="OfficinaSansBookC" w:hAnsi="OfficinaSansBookC"/>
                <w:sz w:val="24"/>
              </w:rPr>
              <w:t>10.</w:t>
            </w:r>
            <w:r>
              <w:rPr>
                <w:rFonts w:ascii="OfficinaSansBookC" w:hAnsi="OfficinaSansBookC"/>
                <w:b/>
                <w:sz w:val="24"/>
              </w:rPr>
              <w:t xml:space="preserve"> F </w:t>
            </w:r>
            <w:r>
              <w:rPr>
                <w:rFonts w:ascii="OfficinaSansBookC" w:hAnsi="OfficinaSansBookC"/>
                <w:sz w:val="24"/>
              </w:rPr>
              <w:t>11.</w:t>
            </w:r>
            <w:r>
              <w:rPr>
                <w:rFonts w:ascii="OfficinaSansBookC" w:hAnsi="OfficinaSansBookC"/>
                <w:b/>
                <w:sz w:val="24"/>
              </w:rPr>
              <w:t xml:space="preserve"> T</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Задание 2.</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pollution2)is thrown 3) in danger 4) rubbish 5) pollutes 6) protect 7) prohibited 8) environment 9) cans 10) bins 11) packaging,</w:t>
            </w:r>
          </w:p>
          <w:p w:rsidR="00342929" w:rsidRPr="00056AC9" w:rsidRDefault="00342929" w:rsidP="00BE1EE7">
            <w:pPr>
              <w:widowControl w:val="0"/>
              <w:spacing w:after="0" w:line="276" w:lineRule="auto"/>
              <w:jc w:val="both"/>
              <w:rPr>
                <w:rFonts w:ascii="OfficinaSansBookC" w:hAnsi="OfficinaSansBookC"/>
                <w:b/>
                <w:sz w:val="24"/>
                <w:lang w:val="en-US"/>
              </w:rPr>
            </w:pPr>
            <w:r>
              <w:rPr>
                <w:rFonts w:ascii="OfficinaSansBookC" w:hAnsi="OfficinaSansBookC"/>
                <w:b/>
                <w:sz w:val="24"/>
              </w:rPr>
              <w:t>Задание</w:t>
            </w:r>
            <w:r w:rsidRPr="00056AC9">
              <w:rPr>
                <w:rFonts w:ascii="OfficinaSansBookC" w:hAnsi="OfficinaSansBookC"/>
                <w:b/>
                <w:sz w:val="24"/>
                <w:lang w:val="en-US"/>
              </w:rPr>
              <w:t xml:space="preserve"> 3.</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1)</w:t>
            </w:r>
            <w:r w:rsidRPr="00056AC9">
              <w:rPr>
                <w:rFonts w:ascii="OfficinaSansBookC" w:hAnsi="OfficinaSansBookC"/>
                <w:sz w:val="24"/>
                <w:lang w:val="en-US"/>
              </w:rPr>
              <w:t xml:space="preserve">  of 2) of 3) on 4) For 5) about 6) in 7) in 8) in 9) in 10) of 11) of</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b/>
                <w:sz w:val="24"/>
              </w:rPr>
              <w:t>Задание 4</w:t>
            </w:r>
            <w:r>
              <w:rPr>
                <w:rFonts w:ascii="OfficinaSansBookC" w:hAnsi="OfficinaSansBookC"/>
                <w:sz w:val="24"/>
              </w:rPr>
              <w:t>.</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Возможный вариант.</w:t>
            </w:r>
          </w:p>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Климатические изменения</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b/>
              <w:t>Климат- это погода, которая сохраняется в определенном месте в течение длительного периода времени. Климат оказывает очень важное влияние на растения, животных и людей и отличается в разных частях света.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b/>
              <w:t>Но в последнее время климат сильно изменился, особенно в Европе. Ученые считают, что причина кроется в парниковом эффекте. Это вызвано углекислым газом (углекислый газ). Углекислый газ образуется, когда мы сжигаем вещи. Также люди и животные вдыхают кислород и выдыхают углекислый газ. Как вы знаете, деревья забирают этот газ из воздуха и производят кислород. Но за последние несколько лет люди вырубили и сожгли большие площади тропических лесов. Это означает, что здесь меньше деревьев и больше углекислого газа.</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b/>
              <w:t>Этот газ в атмосфере действует как стекло в теплице. Он пропускает тепло внутрь, но не позволяет большому количеству тепла выходить наружу. Так атмосфера становится теплее.</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b/>
              <w:t>Парниковый эффект иногда называют глобальным потеплением.</w:t>
            </w:r>
          </w:p>
        </w:tc>
      </w:tr>
    </w:tbl>
    <w:p w:rsidR="00342929" w:rsidRDefault="00342929" w:rsidP="00342929">
      <w:pPr>
        <w:widowControl w:val="0"/>
        <w:spacing w:after="0" w:line="276" w:lineRule="auto"/>
        <w:jc w:val="both"/>
        <w:rPr>
          <w:rFonts w:ascii="OfficinaSansBookC" w:hAnsi="OfficinaSansBookC"/>
          <w:sz w:val="24"/>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i/>
                <w:sz w:val="24"/>
              </w:rPr>
              <w:t>Тема 2.2 Промышленные технологии (для технологического профиля)</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 xml:space="preserve">Перевод профессионально ориентированного текста </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i/>
                <w:sz w:val="24"/>
                <w:lang w:val="en-US"/>
              </w:rPr>
            </w:pPr>
            <w:r>
              <w:rPr>
                <w:rFonts w:ascii="OfficinaSansBookC" w:hAnsi="OfficinaSansBookC"/>
                <w:i/>
                <w:sz w:val="24"/>
              </w:rPr>
              <w:t xml:space="preserve">Выполните письменный перевод отрывка. В вашем распоряжении 45 минут. </w:t>
            </w:r>
            <w:r>
              <w:rPr>
                <w:rFonts w:ascii="OfficinaSansBookC" w:hAnsi="OfficinaSansBookC"/>
                <w:i/>
                <w:sz w:val="24"/>
              </w:rPr>
              <w:lastRenderedPageBreak/>
              <w:t>Можнопользоватьсясловарем</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fires can be divided into two categories. One category is fire incidents which involve only one vehicle without any involvement or influence from other vehicles at ignition. The list of tunnel incidents shows that these kinds of fires develop relatively slowly if there is no other special factor which may accelerate the progress, such as fuel leakage or explosion of cargo. They are initially small and show some sign of fire, such as smoke and flames, so neighbouring vehicles can see what is happening and prepare for the emergency within a reasonable time. The other category is fire incidents which involve more than one vehicle at the start of the fire and occur as a result of traffic incidents such as a collision between vehicles or between a vehicle and the wall of the tunnel. (</w:t>
            </w:r>
            <w:r>
              <w:rPr>
                <w:rFonts w:ascii="OfficinaSansBookC" w:hAnsi="OfficinaSansBookC"/>
                <w:sz w:val="24"/>
              </w:rPr>
              <w:t>дляА</w:t>
            </w:r>
            <w:r w:rsidRPr="00056AC9">
              <w:rPr>
                <w:rFonts w:ascii="OfficinaSansBookC" w:hAnsi="OfficinaSansBookC"/>
                <w:sz w:val="24"/>
                <w:lang w:val="en-US"/>
              </w:rPr>
              <w:t>1) These kinds of fires are expected to occur suddenly without any previous signs so they may cause panic in tunnel users and have the potential to develop into a catastrophic fire. In this study, the former category is named “Single fires” and the latter “Collision fires”. Among the 69 fires in road tunnels that were analysed, 48 (69.6 %) were single fires and 21 (30. 4 %) cases were collision fires. (</w:t>
            </w:r>
            <w:r>
              <w:rPr>
                <w:rFonts w:ascii="OfficinaSansBookC" w:hAnsi="OfficinaSansBookC"/>
                <w:sz w:val="24"/>
              </w:rPr>
              <w:t>дляА</w:t>
            </w:r>
            <w:r w:rsidRPr="00056AC9">
              <w:rPr>
                <w:rFonts w:ascii="OfficinaSansBookC" w:hAnsi="OfficinaSansBookC"/>
                <w:sz w:val="24"/>
                <w:lang w:val="en-US"/>
              </w:rPr>
              <w:t>2)</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two categories can be divided into sub-categories depending on whether the fire spreads or not. In this study, fire spread means that the fires propagated to another vehicle which is not engaged in the initial fire.</w:t>
            </w:r>
          </w:p>
          <w:p w:rsidR="00342929" w:rsidRDefault="00342929" w:rsidP="00BE1EE7">
            <w:pPr>
              <w:widowControl w:val="0"/>
              <w:spacing w:after="0" w:line="276" w:lineRule="auto"/>
              <w:jc w:val="both"/>
              <w:rPr>
                <w:rFonts w:ascii="OfficinaSansBookC" w:hAnsi="OfficinaSansBookC"/>
                <w:sz w:val="24"/>
              </w:rPr>
            </w:pPr>
            <w:r w:rsidRPr="00056AC9">
              <w:rPr>
                <w:rFonts w:ascii="OfficinaSansBookC" w:hAnsi="OfficinaSansBookC"/>
                <w:sz w:val="24"/>
                <w:lang w:val="en-US"/>
              </w:rPr>
              <w:t xml:space="preserve">The reason for focusing on the fire spread is that it is one of the key factors determining the consequences of fires. The spread of fire increases the intensity and size of the fire and hampers the operations of the fire brigade. It also involves more vehicles and tunnel users so it can potentially claim many casualties and economic losses. </w:t>
            </w:r>
            <w:r>
              <w:rPr>
                <w:rFonts w:ascii="OfficinaSansBookC" w:hAnsi="OfficinaSansBookC"/>
                <w:sz w:val="24"/>
              </w:rPr>
              <w:t>(для В1)</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SampleAnswer</w:t>
            </w:r>
          </w:p>
          <w:p w:rsidR="00342929" w:rsidRDefault="00342929" w:rsidP="00BE1EE7">
            <w:pPr>
              <w:widowControl w:val="0"/>
              <w:spacing w:after="0" w:line="276" w:lineRule="auto"/>
              <w:jc w:val="both"/>
              <w:rPr>
                <w:rFonts w:ascii="OfficinaSansBookC" w:hAnsi="OfficinaSansBookC"/>
                <w:sz w:val="24"/>
                <w:highlight w:val="white"/>
              </w:rPr>
            </w:pPr>
            <w:r>
              <w:rPr>
                <w:rFonts w:ascii="OfficinaSansBookC" w:hAnsi="OfficinaSansBookC"/>
                <w:sz w:val="24"/>
                <w:highlight w:val="white"/>
              </w:rPr>
              <w:t xml:space="preserve">Пожары можно разделить на две категории. Одна категория – это пожары, в которых участвует только одно транспортное средство без какого-либо участия или влияния других транспортных средств при возгорании. Перечень происшествий в туннелях показывает, что эти виды пожаров развиваются относительно медленно, если нет других особых факторов, которые могут ускорить развитие, таких как утечка топлива или взрыв груза. Первоначально они небольшие и имеют некоторые признаки пожара, такие как дым и пламя, поэтому соседние автомобили могут видеть, что происходит, и подготовиться к чрезвычайной ситуации в разумные сроки. Другая категория — это пожары, в которых задействовано более одного транспортного средства в начале пожара и которые происходят в результате дорожно-транспортных происшествий, таких как столкновение между транспортными средствами или между транспортным средством и стеной туннеля. (для А1) Ожидается, что такие пожары возникнут внезапно без каких-либо предшествующих признаков, поэтому они могут вызвать панику у пользователей туннеля и могут перерасти в катастрофический пожар. В данном исследовании первая категория называется «Одиночные пожары», а вторая — «Встречные пожары». Из 69 проанализированных пожаров в автодорожных тоннелях 48 </w:t>
            </w:r>
            <w:r>
              <w:rPr>
                <w:rFonts w:ascii="OfficinaSansBookC" w:hAnsi="OfficinaSansBookC"/>
                <w:sz w:val="24"/>
                <w:highlight w:val="white"/>
              </w:rPr>
              <w:lastRenderedPageBreak/>
              <w:t>(69,6 %) были одиночными, а 21 (30,4 %) — встречными. (для А2)</w:t>
            </w:r>
          </w:p>
          <w:p w:rsidR="00342929" w:rsidRDefault="00342929" w:rsidP="00BE1EE7">
            <w:pPr>
              <w:widowControl w:val="0"/>
              <w:spacing w:after="0" w:line="276" w:lineRule="auto"/>
              <w:jc w:val="both"/>
              <w:rPr>
                <w:rFonts w:ascii="OfficinaSansBookC" w:hAnsi="OfficinaSansBookC"/>
                <w:sz w:val="24"/>
                <w:highlight w:val="white"/>
              </w:rPr>
            </w:pPr>
            <w:r>
              <w:rPr>
                <w:rFonts w:ascii="OfficinaSansBookC" w:hAnsi="OfficinaSansBookC"/>
                <w:sz w:val="24"/>
                <w:highlight w:val="white"/>
              </w:rPr>
              <w:t>Две категории можно разделить на подкатегории в зависимости от того, распространяется ли огонь или нет. В этом исследовании распространение огня означает, что огонь распространился на другое транспортное средство, которое не участвовало в первоначальном возгорании.</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highlight w:val="white"/>
              </w:rPr>
              <w:t>Причина сосредоточения внимания на распространении огня заключается в том, что он является одним из ключевых факторов, определяющих последствия пожаров. Распространение огня увеличивает интенсивность и размер пожара и затрудняет работу пожарной команды. В нем также задействовано больше транспортных средств и пользователей туннелей, поэтому потенциально он может привести к многочисленным жертвам и экономическим потерям. (для В1)</w:t>
            </w:r>
          </w:p>
        </w:tc>
      </w:tr>
    </w:tbl>
    <w:p w:rsidR="00342929" w:rsidRDefault="00342929" w:rsidP="00342929">
      <w:pPr>
        <w:widowControl w:val="0"/>
        <w:spacing w:after="0" w:line="276" w:lineRule="auto"/>
        <w:jc w:val="both"/>
        <w:rPr>
          <w:rFonts w:ascii="OfficinaSansBookC" w:hAnsi="OfficinaSansBookC"/>
          <w:sz w:val="24"/>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i/>
                <w:sz w:val="24"/>
              </w:rPr>
            </w:pPr>
            <w:r>
              <w:rPr>
                <w:rFonts w:ascii="OfficinaSansBookC" w:hAnsi="OfficinaSansBookC"/>
                <w:b/>
                <w:i/>
                <w:sz w:val="24"/>
              </w:rPr>
              <w:t>Тема 2.2 Государственные учреждения, бизнес и услуги (для социально-экономического профиля)</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sz w:val="24"/>
              </w:rPr>
            </w:pPr>
            <w:r>
              <w:rPr>
                <w:rFonts w:ascii="OfficinaSansBookC" w:hAnsi="OfficinaSansBookC"/>
                <w:b/>
                <w:sz w:val="24"/>
              </w:rPr>
              <w:t xml:space="preserve">Перевод профессионально ориентированного текста </w:t>
            </w:r>
          </w:p>
        </w:tc>
      </w:tr>
      <w:tr w:rsidR="00342929" w:rsidRPr="00854274"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i/>
                <w:sz w:val="24"/>
                <w:lang w:val="en-US"/>
              </w:rPr>
            </w:pPr>
            <w:r>
              <w:rPr>
                <w:rFonts w:ascii="OfficinaSansBookC" w:hAnsi="OfficinaSansBookC"/>
                <w:i/>
                <w:sz w:val="24"/>
              </w:rPr>
              <w:t>Выполните письменный перевод отрывка. В вашем распоряжении 45 минут. Можнопользоватьсясловарем</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study of organizational behavior had its primary origins in industrial and social psychology. Researchers of organizational behavior typically concentrate on individual and group behaviors in organizations, analyzing motivation, work satisfaction, leadership, work-group dynamics, and the attitudes and behaviors of the members of organizations. Organization theory, on the other hand, is based more in sociology. It focuses on topics that concern the organization as a whole, such as organizational environments, goals and effectiveness, strategy and decision making, change and innovation, and structure and design. Some writers treat organizational behavior as a subfield of organization theory. The distinction is primarily a matter of specialization among researchers; it is reflected in the relative emphasis each topic receives in specific textbooks and in divisions of professional associations.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Organization theory and organizational behavior are covered in every reputable, accredited program of business administration, public administration, educational administration, or other form of administration, because they are considered relevant to management.</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SampleAnswer</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Изучение организационного поведения берет свое начало в промышленной и социальной психологии. Исследователи организационного поведения обычно сосредотачиваются на индивидуальном и групповом поведении в организациях, анализируя мотивацию, удовлетворенность работой, лидерство, динамику рабочей </w:t>
            </w:r>
            <w:r>
              <w:rPr>
                <w:rFonts w:ascii="OfficinaSansBookC" w:hAnsi="OfficinaSansBookC"/>
                <w:sz w:val="24"/>
              </w:rPr>
              <w:lastRenderedPageBreak/>
              <w:t>группы, а также отношения и поведение членов организаций. Теория организации, с другой стороны, основана больше на социологии. Основное внимание уделяется темам, которые касаются организации в целом, таким как организационная среда, цели и эффективность, стратегия и принятие решений, изменения и инновации, а также структура и дизайн. Некоторые авторы рассматривают организационное поведение как раздел организационной теории. (для А1) Различие в первую очередь связано со специализацией исследователей; это находит свое отражение в том относительном внимании, которое уделяется каждой теме в конкретных учебниках и в подразделениях профессиональных ассоциаций.</w:t>
            </w:r>
          </w:p>
          <w:p w:rsidR="00342929" w:rsidRDefault="00342929" w:rsidP="00BE1EE7">
            <w:pPr>
              <w:widowControl w:val="0"/>
              <w:spacing w:after="0" w:line="276" w:lineRule="auto"/>
              <w:jc w:val="both"/>
              <w:rPr>
                <w:rFonts w:ascii="OfficinaSansBookC" w:hAnsi="OfficinaSansBookC"/>
                <w:sz w:val="24"/>
                <w:highlight w:val="white"/>
              </w:rPr>
            </w:pPr>
            <w:r>
              <w:rPr>
                <w:rFonts w:ascii="OfficinaSansBookC" w:hAnsi="OfficinaSansBookC"/>
                <w:sz w:val="24"/>
              </w:rPr>
              <w:t>Теория организации и организационное поведение рассматриваются во всех авторитетных, аккредитованных программах делового администрирования, государственного управления, управления образованием или других формах управления, поскольку они считаются относящимися к менеджменту. (для А2) Термин «менеджмент» используется в самых разных смыслах, и изучение этой области включает использование источников, выходящих за рамки типичных академических исследований, таких как правительственные отчеты, книги по прикладному менеджменту и наблюдения практикующих менеджеров за их работой. В то время как многие элементы играют решающую роль в эффективном управлении — финансы, информационные системы, запасы, закупки, производственные процессы и другие, — эта книга сосредоточена на организационном поведении и теории. (для В1)</w:t>
            </w:r>
          </w:p>
        </w:tc>
      </w:tr>
    </w:tbl>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widowControl w:val="0"/>
        <w:spacing w:after="0" w:line="276" w:lineRule="auto"/>
        <w:jc w:val="both"/>
        <w:rPr>
          <w:rFonts w:ascii="OfficinaSansBookC" w:hAnsi="OfficinaSansBookC"/>
          <w:sz w:val="24"/>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i/>
                <w:sz w:val="24"/>
              </w:rPr>
            </w:pPr>
            <w:r>
              <w:rPr>
                <w:rFonts w:ascii="OfficinaSansBookC" w:hAnsi="OfficinaSansBookC"/>
                <w:b/>
                <w:i/>
                <w:sz w:val="24"/>
              </w:rPr>
              <w:t>Тема 2.3.Технический прогресс: перспективы и последствия.</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Круглый стол-дебаты “Преимущества и недостатки современных технологий"  </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A1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Step 1 Write a list of modern technologies and devices </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Croup 1. You need to make a list of 4-5 advantages in using modern technologies for your studying. </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Group 2. You need to make a list of 4-5 disadvantages in using modern technologies for your studying. </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A2 </w:t>
            </w:r>
            <w:r>
              <w:rPr>
                <w:rFonts w:ascii="OfficinaSansBookC" w:hAnsi="OfficinaSansBookC"/>
                <w:sz w:val="24"/>
              </w:rPr>
              <w:t>ивыше</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Group 1. You need to make a list of 6-8 advantages in using modern technologies for your work and studying. </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Group 2. You need to make a list of 6-8 disadvantages in using modern technologies for you work and studying. </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Step 2</w:t>
            </w:r>
          </w:p>
          <w:p w:rsidR="00342929" w:rsidRDefault="00342929" w:rsidP="00BE1EE7">
            <w:pPr>
              <w:widowControl w:val="0"/>
              <w:spacing w:after="0" w:line="276" w:lineRule="auto"/>
              <w:jc w:val="both"/>
              <w:rPr>
                <w:rFonts w:ascii="OfficinaSansBookC" w:hAnsi="OfficinaSansBookC"/>
                <w:sz w:val="24"/>
              </w:rPr>
            </w:pPr>
            <w:r w:rsidRPr="00056AC9">
              <w:rPr>
                <w:rFonts w:ascii="OfficinaSansBookC" w:hAnsi="OfficinaSansBookC"/>
                <w:sz w:val="24"/>
                <w:lang w:val="en-US"/>
              </w:rPr>
              <w:t xml:space="preserve">Find a person from a group of opponents. Discuss advantages and disadvantages you have in your lists. </w:t>
            </w:r>
            <w:r>
              <w:rPr>
                <w:rFonts w:ascii="OfficinaSansBookC" w:hAnsi="OfficinaSansBookC"/>
                <w:sz w:val="24"/>
              </w:rPr>
              <w:t>Sayifyouagreeordisagree.</w:t>
            </w:r>
          </w:p>
          <w:p w:rsidR="00342929" w:rsidRDefault="00342929" w:rsidP="00BE1EE7">
            <w:pPr>
              <w:widowControl w:val="0"/>
              <w:spacing w:after="0" w:line="276" w:lineRule="auto"/>
              <w:jc w:val="both"/>
              <w:rPr>
                <w:rFonts w:ascii="OfficinaSansBookC" w:hAnsi="OfficinaSansBookC"/>
                <w:sz w:val="24"/>
              </w:rPr>
            </w:pPr>
          </w:p>
        </w:tc>
      </w:tr>
      <w:tr w:rsidR="00342929" w:rsidRPr="00854274"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Sample answer: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Step 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Group 1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can find a lot of information in the Internet.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can use online-dictionaries. They help me with my homework.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can use my computer to make presentations.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We can use our group chat in Telegram/WhatsApp.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We can stay at home and we can have some online lessons.</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Group 2</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It is difficult to find important information in the Internet.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internet it too slow and I spend a lot of time on my homework.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Computers are expensive and they often work slow.</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We have a lot of messages in our Telegram/WhatsApp chat.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We cannot have online lessons; they are very long. </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A2 </w:t>
            </w:r>
            <w:r>
              <w:rPr>
                <w:rFonts w:ascii="OfficinaSansBookC" w:hAnsi="OfficinaSansBookC"/>
                <w:sz w:val="24"/>
              </w:rPr>
              <w:t>ивыше</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Group 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spend very little time on my homework because I can find a lot of useful information in the Internet.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can use online-dictionaries or some online-translators to help me with my homework.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can use my computer/laptop to create presentations and files for my classes and homework.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I can use some apps to improve my English.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When I take notes in class, my writing is terrible. Now I have an app to take my notes quickly.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Group Chats are great! I always forget what my homework is and when to do it. Group chats help me to remember.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The brain must react quickly to the amount of new interesting information. </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Group 2</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 xml:space="preserve">When I want to find some information, I click on links to visit other sites, I find a lot of info but I need to doublecheck it.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Students think that they don't need to study foreign languages because they have online-dictionaries and online-translators.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Computers and modern applications are too expensive.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Students spend too much time on their laptops/mobiles, they are always too busy.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Students become more dependent on things such as calculators and mobiles.</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Step 2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A1</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S1- I can find a lot of information in the internet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S2- Yes, you can. But it is difficult to find it in the internet.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S1- I agree/I disagree</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S1- I can use online-dictionaries. They help me with my homework.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S2- I agree. The internet it too slow and I spend a lot of time on my homework.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S1- I agree/I disagree </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A2 </w:t>
            </w:r>
            <w:r>
              <w:rPr>
                <w:rFonts w:ascii="OfficinaSansBookC" w:hAnsi="OfficinaSansBookC"/>
                <w:sz w:val="24"/>
              </w:rPr>
              <w:t>ивыше</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S1 - I spend very little time on my homework because I can find a lot of useful information in the Internet.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S2- I don't agree.  You need to doublecheck all the information you find or you look for.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S1- Yes, I do agree with you. </w:t>
            </w:r>
          </w:p>
        </w:tc>
      </w:tr>
    </w:tbl>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i/>
                <w:sz w:val="24"/>
              </w:rPr>
            </w:pPr>
            <w:r>
              <w:rPr>
                <w:rFonts w:ascii="OfficinaSansBookC" w:hAnsi="OfficinaSansBookC"/>
                <w:b/>
                <w:i/>
                <w:sz w:val="24"/>
              </w:rPr>
              <w:t>Тема 2.4. Выдающиеся люди родной страны и страны/стран изучаемого языка, их вклад в науку и мировую культуру</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 xml:space="preserve">Доклад с презентацией “Знаменитые личности в моей профессии”  </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famous online magazine invited you to give your opinion by writing an article on the following subject: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The top of my profession </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Write an article about a famous person.</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Inyourarticlewrite:</w:t>
            </w:r>
          </w:p>
          <w:p w:rsidR="00342929" w:rsidRPr="00056AC9" w:rsidRDefault="00342929" w:rsidP="00342929">
            <w:pPr>
              <w:widowControl w:val="0"/>
              <w:numPr>
                <w:ilvl w:val="0"/>
                <w:numId w:val="158"/>
              </w:numPr>
              <w:spacing w:after="0" w:line="276" w:lineRule="auto"/>
              <w:jc w:val="both"/>
              <w:rPr>
                <w:rFonts w:ascii="OfficinaSansBookC" w:hAnsi="OfficinaSansBookC"/>
                <w:sz w:val="24"/>
                <w:lang w:val="en-US"/>
              </w:rPr>
            </w:pPr>
            <w:r w:rsidRPr="00056AC9">
              <w:rPr>
                <w:rFonts w:ascii="OfficinaSansBookC" w:hAnsi="OfficinaSansBookC"/>
                <w:sz w:val="24"/>
                <w:lang w:val="en-US"/>
              </w:rPr>
              <w:t>what his/her name is/was</w:t>
            </w:r>
          </w:p>
          <w:p w:rsidR="00342929" w:rsidRPr="00056AC9" w:rsidRDefault="00342929" w:rsidP="00342929">
            <w:pPr>
              <w:widowControl w:val="0"/>
              <w:numPr>
                <w:ilvl w:val="0"/>
                <w:numId w:val="158"/>
              </w:numPr>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where he/she is/was from</w:t>
            </w:r>
          </w:p>
          <w:p w:rsidR="00342929" w:rsidRPr="00056AC9" w:rsidRDefault="00342929" w:rsidP="00342929">
            <w:pPr>
              <w:widowControl w:val="0"/>
              <w:numPr>
                <w:ilvl w:val="0"/>
                <w:numId w:val="158"/>
              </w:numPr>
              <w:spacing w:after="0" w:line="276" w:lineRule="auto"/>
              <w:jc w:val="both"/>
              <w:rPr>
                <w:rFonts w:ascii="OfficinaSansBookC" w:hAnsi="OfficinaSansBookC"/>
                <w:sz w:val="24"/>
                <w:lang w:val="en-US"/>
              </w:rPr>
            </w:pPr>
            <w:r w:rsidRPr="00056AC9">
              <w:rPr>
                <w:rFonts w:ascii="OfficinaSansBookC" w:hAnsi="OfficinaSansBookC"/>
                <w:sz w:val="24"/>
                <w:lang w:val="en-US"/>
              </w:rPr>
              <w:t>what he/she is famous for</w:t>
            </w:r>
          </w:p>
          <w:p w:rsidR="00342929" w:rsidRPr="00056AC9" w:rsidRDefault="00342929" w:rsidP="00342929">
            <w:pPr>
              <w:widowControl w:val="0"/>
              <w:numPr>
                <w:ilvl w:val="0"/>
                <w:numId w:val="158"/>
              </w:numPr>
              <w:spacing w:after="0" w:line="276" w:lineRule="auto"/>
              <w:jc w:val="both"/>
              <w:rPr>
                <w:rFonts w:ascii="OfficinaSansBookC" w:hAnsi="OfficinaSansBookC"/>
                <w:sz w:val="24"/>
                <w:lang w:val="en-US"/>
              </w:rPr>
            </w:pPr>
            <w:r w:rsidRPr="00056AC9">
              <w:rPr>
                <w:rFonts w:ascii="OfficinaSansBookC" w:hAnsi="OfficinaSansBookC"/>
                <w:sz w:val="24"/>
                <w:lang w:val="en-US"/>
              </w:rPr>
              <w:t>why you think he/she is an interesting person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need to write 60-80 words</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A2 </w:t>
            </w:r>
            <w:r>
              <w:rPr>
                <w:rFonts w:ascii="OfficinaSansBookC" w:hAnsi="OfficinaSansBookC"/>
                <w:sz w:val="24"/>
              </w:rPr>
              <w:t>ивыше</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famous online magazine invited you to give your opinion by writing an article on the following subject: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The top of my profession </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Write an article about a famous person.</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Inyourarticlewrite:</w:t>
            </w:r>
          </w:p>
          <w:p w:rsidR="00342929" w:rsidRPr="00056AC9" w:rsidRDefault="00342929" w:rsidP="00342929">
            <w:pPr>
              <w:widowControl w:val="0"/>
              <w:numPr>
                <w:ilvl w:val="0"/>
                <w:numId w:val="159"/>
              </w:numPr>
              <w:spacing w:after="0" w:line="276" w:lineRule="auto"/>
              <w:jc w:val="both"/>
              <w:rPr>
                <w:rFonts w:ascii="OfficinaSansBookC" w:hAnsi="OfficinaSansBookC"/>
                <w:sz w:val="24"/>
                <w:lang w:val="en-US"/>
              </w:rPr>
            </w:pPr>
            <w:r w:rsidRPr="00056AC9">
              <w:rPr>
                <w:rFonts w:ascii="OfficinaSansBookC" w:hAnsi="OfficinaSansBookC"/>
                <w:sz w:val="24"/>
                <w:lang w:val="en-US"/>
              </w:rPr>
              <w:t>what his/her name is/was</w:t>
            </w:r>
          </w:p>
          <w:p w:rsidR="00342929" w:rsidRPr="00056AC9" w:rsidRDefault="00342929" w:rsidP="00342929">
            <w:pPr>
              <w:widowControl w:val="0"/>
              <w:numPr>
                <w:ilvl w:val="0"/>
                <w:numId w:val="159"/>
              </w:numPr>
              <w:spacing w:after="0" w:line="276" w:lineRule="auto"/>
              <w:jc w:val="both"/>
              <w:rPr>
                <w:rFonts w:ascii="OfficinaSansBookC" w:hAnsi="OfficinaSansBookC"/>
                <w:sz w:val="24"/>
                <w:lang w:val="en-US"/>
              </w:rPr>
            </w:pPr>
            <w:r w:rsidRPr="00056AC9">
              <w:rPr>
                <w:rFonts w:ascii="OfficinaSansBookC" w:hAnsi="OfficinaSansBookC"/>
                <w:sz w:val="24"/>
                <w:lang w:val="en-US"/>
              </w:rPr>
              <w:t>where he/she is/was from</w:t>
            </w:r>
          </w:p>
          <w:p w:rsidR="00342929" w:rsidRPr="00056AC9" w:rsidRDefault="00342929" w:rsidP="00342929">
            <w:pPr>
              <w:widowControl w:val="0"/>
              <w:numPr>
                <w:ilvl w:val="0"/>
                <w:numId w:val="159"/>
              </w:numPr>
              <w:spacing w:after="0" w:line="276" w:lineRule="auto"/>
              <w:jc w:val="both"/>
              <w:rPr>
                <w:rFonts w:ascii="OfficinaSansBookC" w:hAnsi="OfficinaSansBookC"/>
                <w:sz w:val="24"/>
                <w:lang w:val="en-US"/>
              </w:rPr>
            </w:pPr>
            <w:r w:rsidRPr="00056AC9">
              <w:rPr>
                <w:rFonts w:ascii="OfficinaSansBookC" w:hAnsi="OfficinaSansBookC"/>
                <w:sz w:val="24"/>
                <w:lang w:val="en-US"/>
              </w:rPr>
              <w:t>what he/she is famous for</w:t>
            </w:r>
          </w:p>
          <w:p w:rsidR="00342929" w:rsidRPr="00056AC9" w:rsidRDefault="00342929" w:rsidP="00342929">
            <w:pPr>
              <w:widowControl w:val="0"/>
              <w:numPr>
                <w:ilvl w:val="0"/>
                <w:numId w:val="159"/>
              </w:numPr>
              <w:spacing w:after="0" w:line="276" w:lineRule="auto"/>
              <w:jc w:val="both"/>
              <w:rPr>
                <w:rFonts w:ascii="OfficinaSansBookC" w:hAnsi="OfficinaSansBookC"/>
                <w:sz w:val="24"/>
                <w:lang w:val="en-US"/>
              </w:rPr>
            </w:pPr>
            <w:r w:rsidRPr="00056AC9">
              <w:rPr>
                <w:rFonts w:ascii="OfficinaSansBookC" w:hAnsi="OfficinaSansBookC"/>
                <w:sz w:val="24"/>
                <w:lang w:val="en-US"/>
              </w:rPr>
              <w:t>why you think he/she is an interesting person</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You need to write 80-100 words</w:t>
            </w:r>
          </w:p>
          <w:p w:rsidR="00342929" w:rsidRDefault="00342929" w:rsidP="00BE1EE7">
            <w:pPr>
              <w:widowControl w:val="0"/>
              <w:spacing w:after="0" w:line="276" w:lineRule="auto"/>
              <w:jc w:val="both"/>
              <w:rPr>
                <w:rFonts w:ascii="OfficinaSansBookC" w:hAnsi="OfficinaSansBookC"/>
                <w:sz w:val="24"/>
              </w:rPr>
            </w:pPr>
          </w:p>
        </w:tc>
      </w:tr>
      <w:tr w:rsidR="00342929" w:rsidRPr="00854274"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Sample answer</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Jamie Oliver is the most famous chef in the world. He is from Great Britain. He has a lot of restaurants. He writes books, takes part in TV programs and TV shows. He cooks simple food and teaches people how to cook simple dishes at home.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 think he is a very interesting person; I often use his recipes when I want to cook something tasty at home.</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A2 </w:t>
            </w:r>
            <w:r>
              <w:rPr>
                <w:rFonts w:ascii="OfficinaSansBookC" w:hAnsi="OfficinaSansBookC"/>
                <w:sz w:val="24"/>
              </w:rPr>
              <w:t>ивыше</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Jamie Oliver is a genius. He is one of the most famous Britain's cooks. His TV programmes are shown all over the world. His books are translated into different foreign languages. He devotes his time not only to cooking. He is a family man, he works on a number of projects and helps poor people. I think he is very creative and imaginative, he has so many ideas. He encourages people to spend more time in the kitchen and enjoy it. </w:t>
            </w:r>
          </w:p>
        </w:tc>
      </w:tr>
    </w:tbl>
    <w:p w:rsidR="00342929" w:rsidRPr="00056AC9" w:rsidRDefault="00342929" w:rsidP="00342929">
      <w:pPr>
        <w:widowControl w:val="0"/>
        <w:spacing w:after="0" w:line="276" w:lineRule="auto"/>
        <w:jc w:val="both"/>
        <w:rPr>
          <w:rFonts w:ascii="OfficinaSansBookC" w:hAnsi="OfficinaSansBookC"/>
          <w:sz w:val="24"/>
          <w:lang w:val="en-US"/>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b/>
                <w:i/>
                <w:sz w:val="24"/>
              </w:rPr>
            </w:pPr>
            <w:r>
              <w:rPr>
                <w:rFonts w:ascii="OfficinaSansBookC" w:hAnsi="OfficinaSansBookC"/>
                <w:b/>
                <w:i/>
                <w:sz w:val="24"/>
              </w:rPr>
              <w:t>Тема 2.5. Деловое общение (для гуманитарного профиля)</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spacing w:after="0" w:line="276" w:lineRule="auto"/>
              <w:rPr>
                <w:rFonts w:ascii="OfficinaSansBookC" w:hAnsi="OfficinaSansBookC"/>
                <w:sz w:val="24"/>
              </w:rPr>
            </w:pPr>
            <w:r>
              <w:rPr>
                <w:rFonts w:ascii="OfficinaSansBookC" w:hAnsi="OfficinaSansBookC"/>
                <w:sz w:val="24"/>
              </w:rPr>
              <w:t>Групповой проект «Продвижение своего колледжа»</w:t>
            </w:r>
          </w:p>
        </w:tc>
      </w:tr>
      <w:tr w:rsidR="00342929"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spacing w:after="0" w:line="276" w:lineRule="auto"/>
              <w:rPr>
                <w:rFonts w:ascii="OfficinaSansBookC" w:hAnsi="OfficinaSansBookC"/>
                <w:sz w:val="24"/>
              </w:rPr>
            </w:pPr>
            <w:r>
              <w:rPr>
                <w:rFonts w:ascii="OfficinaSansBookC" w:hAnsi="OfficinaSansBookC"/>
                <w:sz w:val="24"/>
              </w:rPr>
              <w:lastRenderedPageBreak/>
              <w:t xml:space="preserve">Уважаемые студенты, вы изучили искусство публичного выступления, узнали принципы составления эффективных презентаций, узнали, как и где можно продвигать продукт, осознали значимость команды и распределение задач при решении проблемы. </w:t>
            </w:r>
          </w:p>
          <w:p w:rsidR="00342929" w:rsidRDefault="00342929" w:rsidP="00BE1EE7">
            <w:pPr>
              <w:spacing w:after="0" w:line="276" w:lineRule="auto"/>
              <w:rPr>
                <w:rFonts w:ascii="OfficinaSansBookC" w:hAnsi="OfficinaSansBookC"/>
                <w:sz w:val="24"/>
              </w:rPr>
            </w:pPr>
            <w:r>
              <w:rPr>
                <w:rFonts w:ascii="OfficinaSansBookC" w:hAnsi="OfficinaSansBookC"/>
                <w:sz w:val="24"/>
              </w:rPr>
              <w:t>Вам предстоит создать групповой проект «Продвижение своего колледжа» и представить результат спонсорам.</w:t>
            </w:r>
          </w:p>
          <w:p w:rsidR="00342929" w:rsidRDefault="00342929" w:rsidP="00BE1EE7">
            <w:pPr>
              <w:spacing w:after="0" w:line="276" w:lineRule="auto"/>
              <w:rPr>
                <w:rFonts w:ascii="OfficinaSansBookC" w:hAnsi="OfficinaSansBookC"/>
                <w:sz w:val="24"/>
              </w:rPr>
            </w:pPr>
            <w:r>
              <w:rPr>
                <w:rFonts w:ascii="OfficinaSansBookC" w:hAnsi="OfficinaSansBookC"/>
                <w:sz w:val="24"/>
              </w:rPr>
              <w:t>Примите во внимание следующие моменты:</w:t>
            </w:r>
          </w:p>
          <w:p w:rsidR="00342929" w:rsidRDefault="00342929" w:rsidP="00BE1EE7">
            <w:pPr>
              <w:spacing w:after="0" w:line="276" w:lineRule="auto"/>
              <w:rPr>
                <w:rFonts w:ascii="OfficinaSansBookC" w:hAnsi="OfficinaSansBookC"/>
                <w:sz w:val="24"/>
              </w:rPr>
            </w:pPr>
            <w:r>
              <w:rPr>
                <w:rFonts w:ascii="OfficinaSansBookC" w:hAnsi="OfficinaSansBookC"/>
                <w:sz w:val="24"/>
              </w:rPr>
              <w:t>1. Кто и что будет публично сообщать</w:t>
            </w:r>
          </w:p>
          <w:p w:rsidR="00342929" w:rsidRDefault="00342929" w:rsidP="00BE1EE7">
            <w:pPr>
              <w:spacing w:after="0" w:line="276" w:lineRule="auto"/>
              <w:rPr>
                <w:rFonts w:ascii="OfficinaSansBookC" w:hAnsi="OfficinaSansBookC"/>
                <w:sz w:val="24"/>
              </w:rPr>
            </w:pPr>
            <w:r>
              <w:rPr>
                <w:rFonts w:ascii="OfficinaSansBookC" w:hAnsi="OfficinaSansBookC"/>
                <w:sz w:val="24"/>
              </w:rPr>
              <w:t>2. Презентация PowerPoint должна быть яркой, краткой и действенной</w:t>
            </w:r>
          </w:p>
          <w:p w:rsidR="00342929" w:rsidRDefault="00342929" w:rsidP="00BE1EE7">
            <w:pPr>
              <w:spacing w:after="0" w:line="276" w:lineRule="auto"/>
              <w:rPr>
                <w:rFonts w:ascii="OfficinaSansBookC" w:hAnsi="OfficinaSansBookC"/>
                <w:sz w:val="24"/>
              </w:rPr>
            </w:pPr>
            <w:r>
              <w:rPr>
                <w:rFonts w:ascii="OfficinaSansBookC" w:hAnsi="OfficinaSansBookC"/>
                <w:sz w:val="24"/>
              </w:rPr>
              <w:t>3. В каких СМИ/социальных сетях вы можете продвигать колледж. Можете заранее разместить посты</w:t>
            </w:r>
          </w:p>
          <w:p w:rsidR="00342929" w:rsidRDefault="00342929" w:rsidP="00BE1EE7">
            <w:pPr>
              <w:spacing w:after="0" w:line="276" w:lineRule="auto"/>
              <w:rPr>
                <w:rFonts w:ascii="OfficinaSansBookC" w:hAnsi="OfficinaSansBookC"/>
                <w:sz w:val="24"/>
              </w:rPr>
            </w:pPr>
            <w:r>
              <w:rPr>
                <w:rFonts w:ascii="OfficinaSansBookC" w:hAnsi="OfficinaSansBookC"/>
                <w:sz w:val="24"/>
              </w:rPr>
              <w:t>4. Отличный результат получается при слаженной командной работе</w:t>
            </w:r>
          </w:p>
          <w:p w:rsidR="00342929" w:rsidRDefault="00342929" w:rsidP="00BE1EE7">
            <w:pPr>
              <w:spacing w:after="0" w:line="276" w:lineRule="auto"/>
              <w:rPr>
                <w:rFonts w:ascii="OfficinaSansBookC" w:hAnsi="OfficinaSansBookC"/>
                <w:sz w:val="24"/>
              </w:rPr>
            </w:pPr>
            <w:r>
              <w:rPr>
                <w:rFonts w:ascii="OfficinaSansBookC" w:hAnsi="OfficinaSansBookC"/>
                <w:sz w:val="24"/>
              </w:rPr>
              <w:t>При проверке студенты получают чек-листы для оценивания результатов друг друга</w:t>
            </w:r>
          </w:p>
          <w:tbl>
            <w:tblPr>
              <w:tblStyle w:val="af2"/>
              <w:tblW w:w="0" w:type="auto"/>
              <w:tblLayout w:type="fixed"/>
              <w:tblLook w:val="04A0"/>
            </w:tblPr>
            <w:tblGrid>
              <w:gridCol w:w="3115"/>
              <w:gridCol w:w="3115"/>
              <w:gridCol w:w="3115"/>
            </w:tblGrid>
            <w:tr w:rsidR="00342929" w:rsidTr="00BE1EE7">
              <w:tc>
                <w:tcPr>
                  <w:tcW w:w="3115" w:type="dxa"/>
                </w:tcPr>
                <w:p w:rsidR="00342929" w:rsidRDefault="00342929" w:rsidP="00BE1EE7">
                  <w:pPr>
                    <w:spacing w:line="276" w:lineRule="auto"/>
                    <w:rPr>
                      <w:rFonts w:ascii="OfficinaSansBookC" w:hAnsi="OfficinaSansBookC"/>
                      <w:sz w:val="24"/>
                    </w:rPr>
                  </w:pPr>
                  <w:r>
                    <w:rPr>
                      <w:rFonts w:ascii="OfficinaSansBookC" w:hAnsi="OfficinaSansBookC"/>
                      <w:sz w:val="24"/>
                    </w:rPr>
                    <w:t>Командная работа</w:t>
                  </w:r>
                </w:p>
              </w:tc>
              <w:tc>
                <w:tcPr>
                  <w:tcW w:w="3115" w:type="dxa"/>
                </w:tcPr>
                <w:p w:rsidR="00342929" w:rsidRDefault="00342929" w:rsidP="00BE1EE7">
                  <w:pPr>
                    <w:spacing w:line="276" w:lineRule="auto"/>
                    <w:rPr>
                      <w:rFonts w:ascii="OfficinaSansBookC" w:hAnsi="OfficinaSansBookC"/>
                      <w:sz w:val="24"/>
                    </w:rPr>
                  </w:pPr>
                  <w:r>
                    <w:rPr>
                      <w:rFonts w:ascii="OfficinaSansBookC" w:hAnsi="OfficinaSansBookC"/>
                      <w:sz w:val="24"/>
                    </w:rPr>
                    <w:t>Сколько человек выступали</w:t>
                  </w:r>
                </w:p>
                <w:p w:rsidR="00342929" w:rsidRDefault="00342929" w:rsidP="00BE1EE7">
                  <w:pPr>
                    <w:spacing w:line="276" w:lineRule="auto"/>
                    <w:rPr>
                      <w:rFonts w:ascii="OfficinaSansBookC" w:hAnsi="OfficinaSansBookC"/>
                      <w:sz w:val="24"/>
                    </w:rPr>
                  </w:pPr>
                </w:p>
              </w:tc>
              <w:tc>
                <w:tcPr>
                  <w:tcW w:w="3115" w:type="dxa"/>
                </w:tcPr>
                <w:p w:rsidR="00342929" w:rsidRDefault="00342929" w:rsidP="00BE1EE7">
                  <w:pPr>
                    <w:spacing w:line="276" w:lineRule="auto"/>
                    <w:rPr>
                      <w:rFonts w:ascii="OfficinaSansBookC" w:hAnsi="OfficinaSansBookC"/>
                      <w:sz w:val="24"/>
                    </w:rPr>
                  </w:pPr>
                  <w:r>
                    <w:rPr>
                      <w:rFonts w:ascii="OfficinaSansBookC" w:hAnsi="OfficinaSansBookC"/>
                      <w:sz w:val="24"/>
                    </w:rPr>
                    <w:t>Громко и четко?</w:t>
                  </w:r>
                </w:p>
              </w:tc>
            </w:tr>
            <w:tr w:rsidR="00342929" w:rsidTr="00BE1EE7">
              <w:tc>
                <w:tcPr>
                  <w:tcW w:w="3115" w:type="dxa"/>
                </w:tcPr>
                <w:p w:rsidR="00342929" w:rsidRDefault="00342929" w:rsidP="00BE1EE7">
                  <w:pPr>
                    <w:spacing w:line="276" w:lineRule="auto"/>
                    <w:rPr>
                      <w:rFonts w:ascii="OfficinaSansBookC" w:hAnsi="OfficinaSansBookC"/>
                      <w:sz w:val="24"/>
                    </w:rPr>
                  </w:pPr>
                  <w:r>
                    <w:rPr>
                      <w:rFonts w:ascii="OfficinaSansBookC" w:hAnsi="OfficinaSansBookC"/>
                      <w:sz w:val="24"/>
                    </w:rPr>
                    <w:t>Презентация</w:t>
                  </w:r>
                </w:p>
              </w:tc>
              <w:tc>
                <w:tcPr>
                  <w:tcW w:w="3115" w:type="dxa"/>
                </w:tcPr>
                <w:p w:rsidR="00342929" w:rsidRDefault="00342929" w:rsidP="00BE1EE7">
                  <w:pPr>
                    <w:spacing w:line="276" w:lineRule="auto"/>
                    <w:rPr>
                      <w:rFonts w:ascii="OfficinaSansBookC" w:hAnsi="OfficinaSansBookC"/>
                      <w:sz w:val="24"/>
                    </w:rPr>
                  </w:pPr>
                  <w:r>
                    <w:rPr>
                      <w:rFonts w:ascii="OfficinaSansBookC" w:hAnsi="OfficinaSansBookC"/>
                      <w:sz w:val="24"/>
                    </w:rPr>
                    <w:t>Яркая</w:t>
                  </w:r>
                </w:p>
              </w:tc>
              <w:tc>
                <w:tcPr>
                  <w:tcW w:w="3115" w:type="dxa"/>
                </w:tcPr>
                <w:p w:rsidR="00342929" w:rsidRDefault="00342929" w:rsidP="00BE1EE7">
                  <w:pPr>
                    <w:spacing w:line="276" w:lineRule="auto"/>
                    <w:rPr>
                      <w:rFonts w:ascii="OfficinaSansBookC" w:hAnsi="OfficinaSansBookC"/>
                      <w:sz w:val="24"/>
                    </w:rPr>
                  </w:pPr>
                  <w:r>
                    <w:rPr>
                      <w:rFonts w:ascii="OfficinaSansBookC" w:hAnsi="OfficinaSansBookC"/>
                      <w:sz w:val="24"/>
                    </w:rPr>
                    <w:t>Понятная</w:t>
                  </w:r>
                </w:p>
              </w:tc>
            </w:tr>
            <w:tr w:rsidR="00342929" w:rsidTr="00BE1EE7">
              <w:tc>
                <w:tcPr>
                  <w:tcW w:w="3115" w:type="dxa"/>
                </w:tcPr>
                <w:p w:rsidR="00342929" w:rsidRDefault="00342929" w:rsidP="00BE1EE7">
                  <w:pPr>
                    <w:spacing w:line="276" w:lineRule="auto"/>
                    <w:rPr>
                      <w:rFonts w:ascii="OfficinaSansBookC" w:hAnsi="OfficinaSansBookC"/>
                      <w:sz w:val="24"/>
                    </w:rPr>
                  </w:pPr>
                  <w:r>
                    <w:rPr>
                      <w:rFonts w:ascii="OfficinaSansBookC" w:hAnsi="OfficinaSansBookC"/>
                      <w:sz w:val="24"/>
                    </w:rPr>
                    <w:t>СМИ/социальные сети</w:t>
                  </w:r>
                </w:p>
              </w:tc>
              <w:tc>
                <w:tcPr>
                  <w:tcW w:w="3115" w:type="dxa"/>
                </w:tcPr>
                <w:p w:rsidR="00342929" w:rsidRDefault="00342929" w:rsidP="00BE1EE7">
                  <w:pPr>
                    <w:spacing w:line="276" w:lineRule="auto"/>
                    <w:rPr>
                      <w:rFonts w:ascii="OfficinaSansBookC" w:hAnsi="OfficinaSansBookC"/>
                      <w:sz w:val="24"/>
                    </w:rPr>
                  </w:pPr>
                  <w:r>
                    <w:rPr>
                      <w:rFonts w:ascii="OfficinaSansBookC" w:hAnsi="OfficinaSansBookC"/>
                      <w:sz w:val="24"/>
                    </w:rPr>
                    <w:t>Какие соцсети выбрали для продвижения?</w:t>
                  </w:r>
                </w:p>
              </w:tc>
              <w:tc>
                <w:tcPr>
                  <w:tcW w:w="3115" w:type="dxa"/>
                </w:tcPr>
                <w:p w:rsidR="00342929" w:rsidRDefault="00342929" w:rsidP="00BE1EE7">
                  <w:pPr>
                    <w:spacing w:line="276" w:lineRule="auto"/>
                    <w:rPr>
                      <w:rFonts w:ascii="OfficinaSansBookC" w:hAnsi="OfficinaSansBookC"/>
                      <w:sz w:val="24"/>
                    </w:rPr>
                  </w:pPr>
                  <w:r>
                    <w:rPr>
                      <w:rFonts w:ascii="OfficinaSansBookC" w:hAnsi="OfficinaSansBookC"/>
                      <w:sz w:val="24"/>
                    </w:rPr>
                    <w:t>Есть ли готовые посты?</w:t>
                  </w:r>
                </w:p>
              </w:tc>
            </w:tr>
          </w:tbl>
          <w:p w:rsidR="00342929" w:rsidRDefault="00342929" w:rsidP="00BE1EE7">
            <w:pPr>
              <w:widowControl w:val="0"/>
              <w:spacing w:after="0" w:line="276" w:lineRule="auto"/>
              <w:jc w:val="both"/>
              <w:rPr>
                <w:rFonts w:ascii="OfficinaSansBookC" w:hAnsi="OfficinaSansBookC"/>
                <w:sz w:val="24"/>
              </w:rPr>
            </w:pPr>
          </w:p>
        </w:tc>
      </w:tr>
    </w:tbl>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rPr>
          <w:rFonts w:ascii="OfficinaSansBookC" w:hAnsi="OfficinaSansBookC"/>
          <w:b/>
          <w:sz w:val="28"/>
        </w:rPr>
      </w:pPr>
      <w:r>
        <w:rPr>
          <w:rFonts w:ascii="OfficinaSansBookC" w:hAnsi="OfficinaSansBookC"/>
          <w:sz w:val="28"/>
        </w:rPr>
        <w:br w:type="page"/>
      </w:r>
    </w:p>
    <w:p w:rsidR="00342929" w:rsidRDefault="00342929" w:rsidP="00342929">
      <w:pPr>
        <w:pStyle w:val="8"/>
        <w:widowControl w:val="0"/>
        <w:spacing w:before="0" w:line="276" w:lineRule="auto"/>
        <w:jc w:val="both"/>
        <w:rPr>
          <w:rFonts w:ascii="OfficinaSansBookC" w:hAnsi="OfficinaSansBookC"/>
          <w:color w:val="000000"/>
          <w:sz w:val="28"/>
        </w:rPr>
      </w:pPr>
      <w:r>
        <w:rPr>
          <w:rFonts w:ascii="OfficinaSansBookC" w:hAnsi="OfficinaSansBookC"/>
          <w:color w:val="000000"/>
          <w:sz w:val="28"/>
        </w:rPr>
        <w:lastRenderedPageBreak/>
        <w:t>3.3.Для рубежного контроля</w:t>
      </w:r>
    </w:p>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widowControl w:val="0"/>
        <w:spacing w:after="0" w:line="276" w:lineRule="auto"/>
        <w:jc w:val="both"/>
        <w:rPr>
          <w:rFonts w:ascii="OfficinaSansBookC" w:hAnsi="OfficinaSansBookC"/>
          <w:b/>
          <w:sz w:val="24"/>
        </w:rPr>
      </w:pPr>
      <w:r>
        <w:rPr>
          <w:rFonts w:ascii="OfficinaSansBookC" w:hAnsi="OfficinaSansBookC"/>
          <w:b/>
          <w:sz w:val="24"/>
        </w:rPr>
        <w:t>Семестр 1</w:t>
      </w:r>
    </w:p>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widowControl w:val="0"/>
        <w:spacing w:after="0" w:line="276" w:lineRule="auto"/>
        <w:jc w:val="both"/>
        <w:rPr>
          <w:rFonts w:ascii="OfficinaSansBookC" w:hAnsi="OfficinaSansBookC"/>
          <w:b/>
          <w:sz w:val="24"/>
        </w:rPr>
      </w:pPr>
      <w:r>
        <w:rPr>
          <w:rFonts w:ascii="OfficinaSansBookC" w:hAnsi="OfficinaSansBookC"/>
          <w:b/>
          <w:sz w:val="24"/>
        </w:rPr>
        <w:t>A1</w:t>
      </w:r>
    </w:p>
    <w:p w:rsidR="00342929" w:rsidRDefault="00342929" w:rsidP="00342929">
      <w:pPr>
        <w:widowControl w:val="0"/>
        <w:spacing w:after="0" w:line="276" w:lineRule="auto"/>
        <w:jc w:val="both"/>
        <w:rPr>
          <w:rFonts w:ascii="OfficinaSansBookC" w:hAnsi="OfficinaSansBookC"/>
          <w:sz w:val="24"/>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1.  Read the text and mark the sentences true (T), false (F) or doesn’t say (DS).</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British artists living abroad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Article by James Noble</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Sally Campbell is a 32-year-old actress from London, but right now, she’s living in Paris in a flat that overlooks the Seine. Sally’s mother is French, which means Sally can speak the language perfectly. Sally is very talented. She likes acting in films, but she can also sing and dance brilliantly and she currently has a leading part in a French musical. She can also play the piano very well. In her spare time, Sally likes to relax at home by watching romantic films. She has no plans to return to Britain.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Tom Hammond is from Glasgow, but he lives in New York. He’s 18 and he’s a music student. Tom can play the piano and the guitar very well. He also writes songs with his friend John. Tom writes the music and John writes the lyrics. When they’re happy with a new song, they usually perform it to students at the college. They love to have an audience and would really like to be in a band. When he isn’t composing, Tom downloads his favourite music from the Internet.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Hannah Brown is a writer. She’s from Manchester, but she lives in Italy. Hannah is 25 and likes writing romantic novels. Her ambition, of course, is to be a published writer, so she writes every day for at least four hours. Her favourite time to write is early in the morning, but she sometimes works late at night too. In the afternoons, Hannah works as a waitress in a caf</w:t>
      </w:r>
      <w:r w:rsidRPr="00056AC9">
        <w:rPr>
          <w:sz w:val="24"/>
          <w:lang w:val="en-US"/>
        </w:rPr>
        <w:t>é</w:t>
      </w:r>
      <w:r w:rsidRPr="00056AC9">
        <w:rPr>
          <w:rFonts w:ascii="OfficinaSansBookC" w:hAnsi="OfficinaSansBookC"/>
          <w:sz w:val="24"/>
          <w:lang w:val="en-US"/>
        </w:rPr>
        <w:t>. She doesn’t really enjoy this part of her life, but she needs the money to stay in Italy.</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Example: Sally is English. 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Sally writes music for films.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She can’t sing very well.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Her uncle teaches her to play a musical instrument.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Tom plays two musical instruments very well.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Tom's friend plays football.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Tom and John play their songs at university.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 Hannah speaks Italian perfectly.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8 She doesn't like writing in the evening.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9 Hannah sometimes works late.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10 All three people live in Europe.</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2 Write Sally, Tom, or Hannah</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Example: Tom lives in America.</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__________ studies music.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__________ is not happy about her work.</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__________ acts in films.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__________ has a friend who writes songs.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__________ wants to stay in another country.</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3. Choose the correct answer, A, B, or 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Example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My cousin’s mum is my </w:t>
      </w:r>
    </w:p>
    <w:p w:rsidR="00342929" w:rsidRDefault="00342929" w:rsidP="00342929">
      <w:pPr>
        <w:widowControl w:val="0"/>
        <w:numPr>
          <w:ilvl w:val="0"/>
          <w:numId w:val="160"/>
        </w:numPr>
        <w:spacing w:after="0" w:line="276" w:lineRule="auto"/>
        <w:jc w:val="both"/>
        <w:rPr>
          <w:rFonts w:ascii="OfficinaSansBookC" w:hAnsi="OfficinaSansBookC"/>
          <w:sz w:val="24"/>
        </w:rPr>
      </w:pPr>
      <w:r>
        <w:rPr>
          <w:rFonts w:ascii="OfficinaSansBookC" w:hAnsi="OfficinaSansBookC"/>
          <w:sz w:val="24"/>
        </w:rPr>
        <w:t>aunt  B) uncle  C) nephew</w:t>
      </w:r>
    </w:p>
    <w:p w:rsidR="00342929" w:rsidRDefault="00342929" w:rsidP="00342929">
      <w:pPr>
        <w:widowControl w:val="0"/>
        <w:spacing w:after="0" w:line="276" w:lineRule="auto"/>
        <w:jc w:val="both"/>
        <w:rPr>
          <w:rFonts w:ascii="OfficinaSansBookC" w:hAnsi="OfficinaSansBookC"/>
          <w:sz w:val="24"/>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 there three stereos in the living room?</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No, there …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Are / aren’t    </w:t>
      </w:r>
      <w:r w:rsidRPr="00056AC9">
        <w:rPr>
          <w:rFonts w:ascii="OfficinaSansBookC" w:hAnsi="OfficinaSansBookC"/>
          <w:sz w:val="24"/>
          <w:lang w:val="en-US"/>
        </w:rPr>
        <w:tab/>
        <w:t>B) Are / are   C) Are / not  D) Are / *</w:t>
      </w:r>
    </w:p>
    <w:p w:rsidR="00342929" w:rsidRPr="00056AC9" w:rsidRDefault="00342929" w:rsidP="00342929">
      <w:pPr>
        <w:widowControl w:val="0"/>
        <w:spacing w:after="0" w:line="276" w:lineRule="auto"/>
        <w:ind w:left="720"/>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 You watch films at the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theatre   B) cinema   C) church</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Her grandmother is 85 but she runs every morning. She’ s really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lazy   B) outgoing  C) active</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You can get to the museum … tram.</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by  B) on  C) in</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There are a lot of books on the … in my bedroom.</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desk  B) fridge  C) mirror</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 your parents have a pet?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Are  B) Do  C) Does</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 John …. a bath every day.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don’t get  B) isn’t find  C) doesn’t take</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8. I never … up early at the weekend.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make  B) get  C) stand</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9. We meet … Friday .. the museum.</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on.. at   B) at …in   C) in .. near</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10. We … snowboarding in the mountains every January.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take   B) do   C) go</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Task 4. </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Default="00342929" w:rsidP="00342929">
      <w:pPr>
        <w:widowControl w:val="0"/>
        <w:spacing w:after="0" w:line="276" w:lineRule="auto"/>
        <w:jc w:val="both"/>
        <w:rPr>
          <w:rFonts w:ascii="OfficinaSansBookC" w:hAnsi="OfficinaSansBookC"/>
          <w:sz w:val="24"/>
        </w:rPr>
      </w:pPr>
      <w:r w:rsidRPr="00056AC9">
        <w:rPr>
          <w:rFonts w:ascii="OfficinaSansBookC" w:hAnsi="OfficinaSansBookC"/>
          <w:sz w:val="24"/>
          <w:lang w:val="en-US"/>
        </w:rPr>
        <w:t xml:space="preserve">You have got a letter from your English-speaking friend Max. He asks you to write about your family and plans for the future. </w:t>
      </w:r>
      <w:r>
        <w:rPr>
          <w:rFonts w:ascii="OfficinaSansBookC" w:hAnsi="OfficinaSansBookC"/>
          <w:sz w:val="24"/>
        </w:rPr>
        <w:t>Write a short e-mail. Inyour e-mailwrite</w:t>
      </w:r>
    </w:p>
    <w:p w:rsidR="00342929" w:rsidRDefault="00342929" w:rsidP="00342929">
      <w:pPr>
        <w:widowControl w:val="0"/>
        <w:numPr>
          <w:ilvl w:val="0"/>
          <w:numId w:val="161"/>
        </w:numPr>
        <w:spacing w:after="0" w:line="276" w:lineRule="auto"/>
        <w:jc w:val="both"/>
        <w:rPr>
          <w:rFonts w:ascii="OfficinaSansBookC" w:hAnsi="OfficinaSansBookC"/>
          <w:sz w:val="24"/>
        </w:rPr>
      </w:pPr>
      <w:r>
        <w:rPr>
          <w:rFonts w:ascii="OfficinaSansBookC" w:hAnsi="OfficinaSansBookC"/>
          <w:sz w:val="24"/>
        </w:rPr>
        <w:t>whoyourparentsare</w:t>
      </w:r>
    </w:p>
    <w:p w:rsidR="00342929" w:rsidRDefault="00342929" w:rsidP="00342929">
      <w:pPr>
        <w:widowControl w:val="0"/>
        <w:numPr>
          <w:ilvl w:val="0"/>
          <w:numId w:val="161"/>
        </w:numPr>
        <w:spacing w:after="0" w:line="276" w:lineRule="auto"/>
        <w:jc w:val="both"/>
        <w:rPr>
          <w:rFonts w:ascii="OfficinaSansBookC" w:hAnsi="OfficinaSansBookC"/>
          <w:sz w:val="24"/>
        </w:rPr>
      </w:pPr>
      <w:r>
        <w:rPr>
          <w:rFonts w:ascii="OfficinaSansBookC" w:hAnsi="OfficinaSansBookC"/>
          <w:sz w:val="24"/>
        </w:rPr>
        <w:t>wheretheywork</w:t>
      </w:r>
    </w:p>
    <w:p w:rsidR="00342929" w:rsidRDefault="00342929" w:rsidP="00342929">
      <w:pPr>
        <w:widowControl w:val="0"/>
        <w:numPr>
          <w:ilvl w:val="0"/>
          <w:numId w:val="161"/>
        </w:numPr>
        <w:spacing w:after="0" w:line="276" w:lineRule="auto"/>
        <w:jc w:val="both"/>
        <w:rPr>
          <w:rFonts w:ascii="OfficinaSansBookC" w:hAnsi="OfficinaSansBookC"/>
          <w:sz w:val="24"/>
        </w:rPr>
      </w:pPr>
      <w:r>
        <w:rPr>
          <w:rFonts w:ascii="OfficinaSansBookC" w:hAnsi="OfficinaSansBookC"/>
          <w:sz w:val="24"/>
        </w:rPr>
        <w:t>howtheygettowork</w:t>
      </w:r>
    </w:p>
    <w:p w:rsidR="00342929" w:rsidRPr="00056AC9" w:rsidRDefault="00342929" w:rsidP="00342929">
      <w:pPr>
        <w:widowControl w:val="0"/>
        <w:numPr>
          <w:ilvl w:val="0"/>
          <w:numId w:val="161"/>
        </w:numPr>
        <w:spacing w:after="0" w:line="276" w:lineRule="auto"/>
        <w:jc w:val="both"/>
        <w:rPr>
          <w:rFonts w:ascii="OfficinaSansBookC" w:hAnsi="OfficinaSansBookC"/>
          <w:sz w:val="24"/>
          <w:lang w:val="en-US"/>
        </w:rPr>
      </w:pPr>
      <w:r w:rsidRPr="00056AC9">
        <w:rPr>
          <w:rFonts w:ascii="OfficinaSansBookC" w:hAnsi="OfficinaSansBookC"/>
          <w:sz w:val="24"/>
          <w:lang w:val="en-US"/>
        </w:rPr>
        <w:t>what profession you want to have</w:t>
      </w:r>
    </w:p>
    <w:p w:rsidR="00342929" w:rsidRPr="00056AC9" w:rsidRDefault="00342929" w:rsidP="00342929">
      <w:pPr>
        <w:widowControl w:val="0"/>
        <w:numPr>
          <w:ilvl w:val="0"/>
          <w:numId w:val="161"/>
        </w:numPr>
        <w:spacing w:after="0" w:line="276" w:lineRule="auto"/>
        <w:jc w:val="both"/>
        <w:rPr>
          <w:rFonts w:ascii="OfficinaSansBookC" w:hAnsi="OfficinaSansBookC"/>
          <w:sz w:val="24"/>
          <w:lang w:val="en-US"/>
        </w:rPr>
      </w:pPr>
      <w:r w:rsidRPr="00056AC9">
        <w:rPr>
          <w:rFonts w:ascii="OfficinaSansBookC" w:hAnsi="OfficinaSansBookC"/>
          <w:sz w:val="24"/>
          <w:lang w:val="en-US"/>
        </w:rPr>
        <w:t>why you would like to have this profession.</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Write about 60-80 words.</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Key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Task 1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F    2. T  3. DS  4. T  5. DS  6. F   7. DS  8.DS   9. T  10. F</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Task 2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Tom  2. Hannah  3. Sally   4. Tom   5. Sally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Task 3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1A  2B  3C  4A  5 A  6B  7 C 8B  9 A 10 C</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Task 4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Dear Max,</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My mother’s name is Lilia. She is very beautiful and clever. She works as an engineer. My father’s name is Vitaly. He’s tall and strong. He works in the shop.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We live in a flat in the city. My parents go to work by bus or trolley-bus.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I want to be a cook. I want to work in a good restaurant. I love cooking and my father cooks well.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What profession do you want to have?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Best wishes,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Tamara</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A2</w:t>
      </w:r>
    </w:p>
    <w:p w:rsidR="00342929" w:rsidRPr="00056AC9" w:rsidRDefault="00342929" w:rsidP="00342929">
      <w:pPr>
        <w:widowControl w:val="0"/>
        <w:spacing w:after="0" w:line="276" w:lineRule="auto"/>
        <w:jc w:val="both"/>
        <w:rPr>
          <w:rFonts w:ascii="OfficinaSansBookC" w:hAnsi="OfficinaSansBookC"/>
          <w:b/>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1.  Read the text and mark the sentences true (T), false (F) or doesn’t say (DS).</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Looking for love</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i/>
          <w:sz w:val="24"/>
          <w:lang w:val="en-US"/>
        </w:rPr>
        <w:t>Looking for Love</w:t>
      </w:r>
      <w:r w:rsidRPr="00056AC9">
        <w:rPr>
          <w:rFonts w:ascii="OfficinaSansBookC" w:hAnsi="OfficinaSansBookC"/>
          <w:sz w:val="24"/>
          <w:lang w:val="en-US"/>
        </w:rPr>
        <w:t xml:space="preserve"> is an agency that finds partners for single people of any age. Read about Lisa.</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My name’s Lisa. I’m 25 years old and I’m from Manchester. I’m single and I’m looking for love.</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I’m a journalist on a local newspaper, which means I write stories about local issues and sometimes I </w:t>
      </w:r>
      <w:r w:rsidRPr="00056AC9">
        <w:rPr>
          <w:rFonts w:ascii="OfficinaSansBookC" w:hAnsi="OfficinaSansBookC"/>
          <w:sz w:val="24"/>
          <w:lang w:val="en-US"/>
        </w:rPr>
        <w:lastRenderedPageBreak/>
        <w:t>interview politicians. I like my job, but I’d like to work on a national newspaper one day. That’s because I want to have the opportunity to work abroad.</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I have a small group of friends who I’ve known for years. I even went to school with some of them! I’m not really extrovert but I do like going out and having fun. We usually go out to parties, nightclubs, and restaurants. I also like cooking and I make great pasta! My ideal night in is a good meal, a glass of wine, and a DVD. I like thrillers much more than I like romantic comedies!</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I’m not very sporty, but I like to keep fit. I stopped smoking last year and now I go running twice a week and I sometimes go to the gym at weekends. I eat lots of fruit and vegetables and I try not to have red meat or too much coffee. At work, I drink water or tea.</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I prefer men who are interested in serious issues because I like talking about politics and what’s happening in the world. However, I also like men with a good sense of humour. These characteristics are more important to me than physical appearance.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Please contact </w:t>
      </w:r>
      <w:r w:rsidRPr="00056AC9">
        <w:rPr>
          <w:rFonts w:ascii="OfficinaSansBookC" w:hAnsi="OfficinaSansBookC"/>
          <w:i/>
          <w:sz w:val="24"/>
          <w:lang w:val="en-US"/>
        </w:rPr>
        <w:t>Looking for Love</w:t>
      </w:r>
      <w:r w:rsidRPr="00056AC9">
        <w:rPr>
          <w:rFonts w:ascii="OfficinaSansBookC" w:hAnsi="OfficinaSansBookC"/>
          <w:sz w:val="24"/>
          <w:lang w:val="en-US"/>
        </w:rPr>
        <w:t xml:space="preserve"> if you think you’re the kind of person I’m looking for!</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Example Lisa is married. F</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1   Lisa often has to interview politicians in other countries.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Lisa met all her friends a long time ago.</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Lisa is very funny.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4   Lisa doesn’t like romantic books.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Lisa goes jogging every week.</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 6   Lisa often has tea with milk.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   Lisa prefers attractive men.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2. Read the article again. Choose the correct answers.</w:t>
      </w: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 xml:space="preserve">Example: </w:t>
      </w:r>
      <w:r w:rsidRPr="00056AC9">
        <w:rPr>
          <w:rFonts w:ascii="OfficinaSansBookC" w:hAnsi="OfficinaSansBookC"/>
          <w:i/>
          <w:sz w:val="24"/>
          <w:lang w:val="en-US"/>
        </w:rPr>
        <w:t>Looking for Love</w:t>
      </w:r>
      <w:r w:rsidRPr="00056AC9">
        <w:rPr>
          <w:rFonts w:ascii="OfficinaSansBookC" w:hAnsi="OfficinaSansBookC"/>
          <w:sz w:val="24"/>
          <w:lang w:val="en-US"/>
        </w:rPr>
        <w:t xml:space="preserve"> is ____ for young people.  </w:t>
      </w:r>
      <w:r w:rsidRPr="00056AC9">
        <w:rPr>
          <w:rFonts w:ascii="OfficinaSansBookC" w:hAnsi="OfficinaSansBookC"/>
          <w:b/>
          <w:sz w:val="24"/>
          <w:lang w:val="en-US"/>
        </w:rPr>
        <w:t>A</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an organization  B) a website   C) a magazine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Lisa wants to work 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for a famous person  B) for a different website C) in a different country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   She knows some of her friends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from school   B) from college  C) from her first work</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She doesn’t usually go to ___ with her friends.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restaurants  B) museums C) nightclubs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She enjoys watching 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horrors  B) thrillers   C) cartoons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5   She _____ at the weekend.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goes to the gym  B) goes running  C) cooks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6   She used to ___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make pasta  B) drink coffee  C) smoke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   She is interested in men who are___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active B) outgoing  C) serious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Task 3. Which notice (A-H) says this (1-5)? For questions 1-5, mark the correct letter A-H on the answer sheet.</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              EXAMPLE                                                                                                                       ANSWER </w:t>
      </w:r>
      <w:r w:rsidRPr="00056AC9">
        <w:rPr>
          <w:rFonts w:ascii="OfficinaSansBookC" w:hAnsi="OfficinaSansBookC"/>
          <w:sz w:val="24"/>
          <w:lang w:val="en-US"/>
        </w:rPr>
        <w:tab/>
      </w:r>
    </w:p>
    <w:p w:rsidR="00342929" w:rsidRDefault="00342929" w:rsidP="00342929">
      <w:pPr>
        <w:widowControl w:val="0"/>
        <w:spacing w:after="0" w:line="276" w:lineRule="auto"/>
        <w:ind w:right="-1"/>
        <w:rPr>
          <w:rFonts w:ascii="OfficinaSansBookC" w:hAnsi="OfficinaSansBookC"/>
          <w:b/>
          <w:sz w:val="24"/>
        </w:rPr>
      </w:pPr>
      <w:r w:rsidRPr="00056AC9">
        <w:rPr>
          <w:rFonts w:ascii="OfficinaSansBookC" w:hAnsi="OfficinaSansBookC"/>
          <w:b/>
          <w:sz w:val="24"/>
          <w:lang w:val="en-US"/>
        </w:rPr>
        <w:t>0</w:t>
      </w:r>
      <w:r w:rsidRPr="00056AC9">
        <w:rPr>
          <w:rFonts w:ascii="OfficinaSansBookC" w:hAnsi="OfficinaSansBookC"/>
          <w:sz w:val="24"/>
          <w:lang w:val="en-US"/>
        </w:rPr>
        <w:t xml:space="preserve">You can buy photographs in this shop thatwere taken by someone who lives nearby.                                              </w:t>
      </w:r>
      <w:r>
        <w:rPr>
          <w:rFonts w:ascii="OfficinaSansBookC" w:hAnsi="OfficinaSansBookC"/>
          <w:b/>
          <w:sz w:val="24"/>
        </w:rPr>
        <w:t>E</w:t>
      </w:r>
    </w:p>
    <w:p w:rsidR="00342929" w:rsidRDefault="00342929" w:rsidP="00342929">
      <w:pPr>
        <w:widowControl w:val="0"/>
        <w:spacing w:after="0" w:line="276" w:lineRule="auto"/>
        <w:ind w:right="-280"/>
        <w:jc w:val="both"/>
        <w:rPr>
          <w:rFonts w:ascii="OfficinaSansBookC" w:hAnsi="OfficinaSansBookC"/>
          <w:sz w:val="24"/>
        </w:rPr>
      </w:pPr>
    </w:p>
    <w:tbl>
      <w:tblPr>
        <w:tblW w:w="0" w:type="auto"/>
        <w:tblLayout w:type="fixed"/>
        <w:tblLook w:val="04A0"/>
      </w:tblPr>
      <w:tblGrid>
        <w:gridCol w:w="4606"/>
        <w:gridCol w:w="1006"/>
        <w:gridCol w:w="3744"/>
      </w:tblGrid>
      <w:tr w:rsidR="00342929" w:rsidRPr="00854274" w:rsidTr="00BE1EE7">
        <w:trPr>
          <w:trHeight w:val="20"/>
        </w:trPr>
        <w:tc>
          <w:tcPr>
            <w:tcW w:w="4606" w:type="dxa"/>
            <w:tcBorders>
              <w:top w:val="single" w:sz="8" w:space="0" w:color="202124"/>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342929">
            <w:pPr>
              <w:widowControl w:val="0"/>
              <w:numPr>
                <w:ilvl w:val="0"/>
                <w:numId w:val="162"/>
              </w:numPr>
              <w:spacing w:after="0" w:line="276" w:lineRule="auto"/>
              <w:ind w:left="0" w:firstLine="0"/>
              <w:jc w:val="both"/>
              <w:rPr>
                <w:rFonts w:ascii="OfficinaSansBookC" w:hAnsi="OfficinaSansBookC"/>
                <w:sz w:val="24"/>
                <w:lang w:val="en-US"/>
              </w:rPr>
            </w:pPr>
            <w:r w:rsidRPr="00056AC9">
              <w:rPr>
                <w:rFonts w:ascii="OfficinaSansBookC" w:hAnsi="OfficinaSansBookC"/>
                <w:sz w:val="24"/>
                <w:lang w:val="en-US"/>
              </w:rPr>
              <w:t>You can learn how to paint here.</w:t>
            </w:r>
          </w:p>
        </w:tc>
        <w:tc>
          <w:tcPr>
            <w:tcW w:w="1006" w:type="dxa"/>
            <w:tcBorders>
              <w:top w:val="single" w:sz="8" w:space="0" w:color="202124"/>
              <w:left w:val="single" w:sz="8" w:space="0" w:color="202124"/>
              <w:bottom w:val="single" w:sz="8" w:space="0" w:color="202124"/>
              <w:right w:val="single" w:sz="8" w:space="0" w:color="202124"/>
            </w:tcBorders>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A</w:t>
            </w:r>
          </w:p>
        </w:tc>
        <w:tc>
          <w:tcPr>
            <w:tcW w:w="3744" w:type="dxa"/>
            <w:tcBorders>
              <w:top w:val="single" w:sz="8" w:space="0" w:color="202124"/>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i/>
                <w:sz w:val="24"/>
                <w:lang w:val="en-US"/>
              </w:rPr>
            </w:pPr>
            <w:r w:rsidRPr="00056AC9">
              <w:rPr>
                <w:rFonts w:ascii="OfficinaSansBookC" w:hAnsi="OfficinaSansBookC"/>
                <w:i/>
                <w:sz w:val="24"/>
                <w:lang w:val="en-US"/>
              </w:rPr>
              <w:t>Passport photographs</w:t>
            </w:r>
          </w:p>
          <w:p w:rsidR="00342929" w:rsidRPr="00056AC9" w:rsidRDefault="00342929" w:rsidP="00BE1EE7">
            <w:pPr>
              <w:widowControl w:val="0"/>
              <w:spacing w:after="0" w:line="276" w:lineRule="auto"/>
              <w:ind w:right="-280"/>
              <w:jc w:val="both"/>
              <w:rPr>
                <w:rFonts w:ascii="OfficinaSansBookC" w:hAnsi="OfficinaSansBookC"/>
                <w:i/>
                <w:sz w:val="24"/>
                <w:lang w:val="en-US"/>
              </w:rPr>
            </w:pPr>
            <w:r w:rsidRPr="00056AC9">
              <w:rPr>
                <w:rFonts w:ascii="OfficinaSansBookC" w:hAnsi="OfficinaSansBookC"/>
                <w:i/>
                <w:sz w:val="24"/>
                <w:lang w:val="en-US"/>
              </w:rPr>
              <w:t>are ready in 5 minutes</w:t>
            </w:r>
          </w:p>
        </w:tc>
      </w:tr>
      <w:tr w:rsidR="00342929" w:rsidRPr="00854274" w:rsidTr="00BE1EE7">
        <w:trPr>
          <w:trHeight w:val="20"/>
        </w:trPr>
        <w:tc>
          <w:tcPr>
            <w:tcW w:w="4606" w:type="dxa"/>
            <w:tcBorders>
              <w:top w:val="single" w:sz="8" w:space="0" w:color="202124"/>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342929">
            <w:pPr>
              <w:widowControl w:val="0"/>
              <w:numPr>
                <w:ilvl w:val="0"/>
                <w:numId w:val="162"/>
              </w:numPr>
              <w:spacing w:after="0" w:line="276" w:lineRule="auto"/>
              <w:ind w:left="0" w:firstLine="0"/>
              <w:jc w:val="both"/>
              <w:rPr>
                <w:rFonts w:ascii="OfficinaSansBookC" w:hAnsi="OfficinaSansBookC"/>
                <w:sz w:val="24"/>
                <w:lang w:val="en-US"/>
              </w:rPr>
            </w:pPr>
            <w:r w:rsidRPr="00056AC9">
              <w:rPr>
                <w:rFonts w:ascii="OfficinaSansBookC" w:hAnsi="OfficinaSansBookC"/>
                <w:sz w:val="24"/>
                <w:lang w:val="en-US"/>
              </w:rPr>
              <w:t>If you go shopping here this week,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you’ll pay much less than usual. </w:t>
            </w:r>
          </w:p>
        </w:tc>
        <w:tc>
          <w:tcPr>
            <w:tcW w:w="1006" w:type="dxa"/>
            <w:tcBorders>
              <w:top w:val="nil"/>
              <w:left w:val="single" w:sz="8" w:space="0" w:color="202124"/>
              <w:bottom w:val="single" w:sz="8" w:space="0" w:color="202124"/>
              <w:right w:val="single" w:sz="8" w:space="0" w:color="202124"/>
            </w:tcBorders>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B</w:t>
            </w:r>
          </w:p>
        </w:tc>
        <w:tc>
          <w:tcPr>
            <w:tcW w:w="3744" w:type="dxa"/>
            <w:tcBorders>
              <w:top w:val="nil"/>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Monika’s art class will</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be in room 31 today</w:t>
            </w:r>
          </w:p>
        </w:tc>
      </w:tr>
      <w:tr w:rsidR="00342929" w:rsidTr="00BE1EE7">
        <w:trPr>
          <w:trHeight w:val="20"/>
        </w:trPr>
        <w:tc>
          <w:tcPr>
            <w:tcW w:w="4606" w:type="dxa"/>
            <w:tcBorders>
              <w:top w:val="single" w:sz="8" w:space="0" w:color="202124"/>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342929">
            <w:pPr>
              <w:widowControl w:val="0"/>
              <w:numPr>
                <w:ilvl w:val="0"/>
                <w:numId w:val="162"/>
              </w:numPr>
              <w:spacing w:after="0" w:line="276" w:lineRule="auto"/>
              <w:ind w:left="0" w:firstLine="0"/>
              <w:jc w:val="both"/>
              <w:rPr>
                <w:rFonts w:ascii="OfficinaSansBookC" w:hAnsi="OfficinaSansBookC"/>
                <w:sz w:val="24"/>
                <w:lang w:val="en-US"/>
              </w:rPr>
            </w:pPr>
            <w:r w:rsidRPr="00056AC9">
              <w:rPr>
                <w:rFonts w:ascii="OfficinaSansBookC" w:hAnsi="OfficinaSansBookC"/>
                <w:sz w:val="24"/>
                <w:lang w:val="en-US"/>
              </w:rPr>
              <w:t xml:space="preserve">This place is not open every day.                                                       </w:t>
            </w:r>
          </w:p>
        </w:tc>
        <w:tc>
          <w:tcPr>
            <w:tcW w:w="1006" w:type="dxa"/>
            <w:tcBorders>
              <w:top w:val="nil"/>
              <w:left w:val="single" w:sz="8" w:space="0" w:color="202124"/>
              <w:bottom w:val="single" w:sz="8" w:space="0" w:color="202124"/>
              <w:right w:val="single" w:sz="8" w:space="0" w:color="202124"/>
            </w:tcBorders>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C</w:t>
            </w:r>
          </w:p>
        </w:tc>
        <w:tc>
          <w:tcPr>
            <w:tcW w:w="3744" w:type="dxa"/>
            <w:tcBorders>
              <w:top w:val="nil"/>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u w:val="single"/>
                <w:lang w:val="en-US"/>
              </w:rPr>
            </w:pPr>
            <w:r w:rsidRPr="00056AC9">
              <w:rPr>
                <w:rFonts w:ascii="OfficinaSansBookC" w:hAnsi="OfficinaSansBookC"/>
                <w:sz w:val="24"/>
                <w:u w:val="single"/>
                <w:lang w:val="en-US"/>
              </w:rPr>
              <w:t>City Museum</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Talk on 16</w:t>
            </w:r>
            <w:r w:rsidRPr="00056AC9">
              <w:rPr>
                <w:rFonts w:ascii="OfficinaSansBookC" w:hAnsi="OfficinaSansBookC"/>
                <w:sz w:val="24"/>
                <w:vertAlign w:val="superscript"/>
                <w:lang w:val="en-US"/>
              </w:rPr>
              <w:t>th</w:t>
            </w:r>
            <w:r w:rsidRPr="00056AC9">
              <w:rPr>
                <w:rFonts w:ascii="OfficinaSansBookC" w:hAnsi="OfficinaSansBookC"/>
                <w:sz w:val="24"/>
                <w:lang w:val="en-US"/>
              </w:rPr>
              <w:t xml:space="preserve"> century artists</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Wednesday, 6.30 pm £2</w:t>
            </w:r>
          </w:p>
        </w:tc>
      </w:tr>
      <w:tr w:rsidR="00342929" w:rsidRPr="00854274" w:rsidTr="00BE1EE7">
        <w:trPr>
          <w:trHeight w:val="20"/>
        </w:trPr>
        <w:tc>
          <w:tcPr>
            <w:tcW w:w="4606" w:type="dxa"/>
            <w:tcBorders>
              <w:top w:val="single" w:sz="8" w:space="0" w:color="202124"/>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342929">
            <w:pPr>
              <w:widowControl w:val="0"/>
              <w:numPr>
                <w:ilvl w:val="0"/>
                <w:numId w:val="162"/>
              </w:numPr>
              <w:spacing w:after="0" w:line="276" w:lineRule="auto"/>
              <w:ind w:left="0" w:firstLine="0"/>
              <w:jc w:val="both"/>
              <w:rPr>
                <w:rFonts w:ascii="OfficinaSansBookC" w:hAnsi="OfficinaSansBookC"/>
                <w:sz w:val="24"/>
                <w:lang w:val="en-US"/>
              </w:rPr>
            </w:pPr>
            <w:r w:rsidRPr="00056AC9">
              <w:rPr>
                <w:rFonts w:ascii="OfficinaSansBookC" w:hAnsi="OfficinaSansBookC"/>
                <w:sz w:val="24"/>
                <w:lang w:val="en-US"/>
              </w:rPr>
              <w:t>You won’t have to wait long before</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yougetyourpictures.</w:t>
            </w:r>
          </w:p>
        </w:tc>
        <w:tc>
          <w:tcPr>
            <w:tcW w:w="1006" w:type="dxa"/>
            <w:tcBorders>
              <w:top w:val="nil"/>
              <w:left w:val="single" w:sz="8" w:space="0" w:color="202124"/>
              <w:bottom w:val="single" w:sz="8" w:space="0" w:color="202124"/>
              <w:right w:val="single" w:sz="8" w:space="0" w:color="202124"/>
            </w:tcBorders>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D</w:t>
            </w:r>
          </w:p>
        </w:tc>
        <w:tc>
          <w:tcPr>
            <w:tcW w:w="3744" w:type="dxa"/>
            <w:tcBorders>
              <w:top w:val="nil"/>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Art Centre library is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Now closed on Fridays</w:t>
            </w:r>
          </w:p>
        </w:tc>
      </w:tr>
      <w:tr w:rsidR="00342929" w:rsidTr="00BE1EE7">
        <w:trPr>
          <w:trHeight w:val="20"/>
        </w:trPr>
        <w:tc>
          <w:tcPr>
            <w:tcW w:w="4606" w:type="dxa"/>
            <w:tcBorders>
              <w:top w:val="single" w:sz="8" w:space="0" w:color="202124"/>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342929">
            <w:pPr>
              <w:widowControl w:val="0"/>
              <w:numPr>
                <w:ilvl w:val="0"/>
                <w:numId w:val="162"/>
              </w:numPr>
              <w:spacing w:after="0" w:line="276" w:lineRule="auto"/>
              <w:ind w:left="0" w:firstLine="0"/>
              <w:jc w:val="both"/>
              <w:rPr>
                <w:rFonts w:ascii="OfficinaSansBookC" w:hAnsi="OfficinaSansBookC"/>
                <w:sz w:val="24"/>
                <w:lang w:val="en-US"/>
              </w:rPr>
            </w:pPr>
            <w:r w:rsidRPr="00056AC9">
              <w:rPr>
                <w:rFonts w:ascii="OfficinaSansBookC" w:hAnsi="OfficinaSansBookC"/>
                <w:sz w:val="24"/>
                <w:lang w:val="en-US"/>
              </w:rPr>
              <w:t>Someone has just painted a door in</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thisbuilding.</w:t>
            </w:r>
          </w:p>
        </w:tc>
        <w:tc>
          <w:tcPr>
            <w:tcW w:w="1006" w:type="dxa"/>
            <w:tcBorders>
              <w:top w:val="nil"/>
              <w:left w:val="single" w:sz="8" w:space="0" w:color="202124"/>
              <w:bottom w:val="single" w:sz="8" w:space="0" w:color="202124"/>
              <w:right w:val="single" w:sz="8" w:space="0" w:color="202124"/>
            </w:tcBorders>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E</w:t>
            </w:r>
          </w:p>
        </w:tc>
        <w:tc>
          <w:tcPr>
            <w:tcW w:w="3744" w:type="dxa"/>
            <w:tcBorders>
              <w:top w:val="nil"/>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Winton Stores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Postcards by our village</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photographeronsaleinside</w:t>
            </w:r>
          </w:p>
        </w:tc>
      </w:tr>
      <w:tr w:rsidR="00342929" w:rsidRPr="00854274" w:rsidTr="00BE1EE7">
        <w:trPr>
          <w:trHeight w:val="20"/>
        </w:trPr>
        <w:tc>
          <w:tcPr>
            <w:tcW w:w="4606" w:type="dxa"/>
            <w:tcBorders>
              <w:top w:val="single" w:sz="8" w:space="0" w:color="202124"/>
              <w:left w:val="nil"/>
              <w:bottom w:val="single" w:sz="8" w:space="0" w:color="202124"/>
              <w:right w:val="single" w:sz="8" w:space="0" w:color="202124"/>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p>
        </w:tc>
        <w:tc>
          <w:tcPr>
            <w:tcW w:w="1006" w:type="dxa"/>
            <w:tcBorders>
              <w:top w:val="nil"/>
              <w:left w:val="single" w:sz="8" w:space="0" w:color="202124"/>
              <w:bottom w:val="single" w:sz="8" w:space="0" w:color="202124"/>
              <w:right w:val="single" w:sz="8" w:space="0" w:color="202124"/>
            </w:tcBorders>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F</w:t>
            </w:r>
          </w:p>
        </w:tc>
        <w:tc>
          <w:tcPr>
            <w:tcW w:w="3744" w:type="dxa"/>
            <w:tcBorders>
              <w:top w:val="nil"/>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i/>
                <w:sz w:val="24"/>
                <w:lang w:val="en-US"/>
              </w:rPr>
            </w:pPr>
            <w:r w:rsidRPr="00056AC9">
              <w:rPr>
                <w:rFonts w:ascii="OfficinaSansBookC" w:hAnsi="OfficinaSansBookC"/>
                <w:i/>
                <w:sz w:val="24"/>
                <w:lang w:val="en-US"/>
              </w:rPr>
              <w:t>Homestore</w:t>
            </w:r>
          </w:p>
          <w:p w:rsidR="00342929" w:rsidRPr="00056AC9" w:rsidRDefault="00342929" w:rsidP="00BE1EE7">
            <w:pPr>
              <w:widowControl w:val="0"/>
              <w:spacing w:after="0" w:line="276" w:lineRule="auto"/>
              <w:jc w:val="both"/>
              <w:rPr>
                <w:rFonts w:ascii="OfficinaSansBookC" w:hAnsi="OfficinaSansBookC"/>
                <w:i/>
                <w:sz w:val="24"/>
                <w:lang w:val="en-US"/>
              </w:rPr>
            </w:pPr>
            <w:r w:rsidRPr="00056AC9">
              <w:rPr>
                <w:rFonts w:ascii="OfficinaSansBookC" w:hAnsi="OfficinaSansBookC"/>
                <w:i/>
                <w:sz w:val="24"/>
                <w:lang w:val="en-US"/>
              </w:rPr>
              <w:t>all paint half-price – for one month only</w:t>
            </w:r>
          </w:p>
        </w:tc>
      </w:tr>
      <w:tr w:rsidR="00342929" w:rsidRPr="00854274" w:rsidTr="00BE1EE7">
        <w:trPr>
          <w:trHeight w:val="20"/>
        </w:trPr>
        <w:tc>
          <w:tcPr>
            <w:tcW w:w="4606" w:type="dxa"/>
            <w:tcBorders>
              <w:top w:val="single" w:sz="8" w:space="0" w:color="202124"/>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BE1EE7">
            <w:pPr>
              <w:widowControl w:val="0"/>
              <w:spacing w:after="0" w:line="276" w:lineRule="auto"/>
              <w:ind w:right="-280"/>
              <w:jc w:val="both"/>
              <w:rPr>
                <w:rFonts w:ascii="OfficinaSansBookC" w:hAnsi="OfficinaSansBookC"/>
                <w:sz w:val="24"/>
                <w:lang w:val="en-US"/>
              </w:rPr>
            </w:pPr>
          </w:p>
        </w:tc>
        <w:tc>
          <w:tcPr>
            <w:tcW w:w="1006" w:type="dxa"/>
            <w:tcBorders>
              <w:top w:val="nil"/>
              <w:left w:val="nil"/>
              <w:bottom w:val="single" w:sz="8" w:space="0" w:color="202124"/>
              <w:right w:val="single" w:sz="8" w:space="0" w:color="202124"/>
            </w:tcBorders>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G</w:t>
            </w:r>
          </w:p>
        </w:tc>
        <w:tc>
          <w:tcPr>
            <w:tcW w:w="3744" w:type="dxa"/>
            <w:tcBorders>
              <w:top w:val="nil"/>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Wet Paint!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Please use other entrance</w:t>
            </w:r>
          </w:p>
        </w:tc>
      </w:tr>
      <w:tr w:rsidR="00342929" w:rsidRPr="00854274" w:rsidTr="00BE1EE7">
        <w:trPr>
          <w:trHeight w:val="20"/>
        </w:trPr>
        <w:tc>
          <w:tcPr>
            <w:tcW w:w="4606" w:type="dxa"/>
            <w:tcBorders>
              <w:top w:val="nil"/>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BE1EE7">
            <w:pPr>
              <w:widowControl w:val="0"/>
              <w:spacing w:after="0" w:line="276" w:lineRule="auto"/>
              <w:ind w:right="-280"/>
              <w:jc w:val="both"/>
              <w:rPr>
                <w:rFonts w:ascii="OfficinaSansBookC" w:hAnsi="OfficinaSansBookC"/>
                <w:sz w:val="24"/>
                <w:lang w:val="en-US"/>
              </w:rPr>
            </w:pPr>
          </w:p>
        </w:tc>
        <w:tc>
          <w:tcPr>
            <w:tcW w:w="1006" w:type="dxa"/>
            <w:tcBorders>
              <w:top w:val="nil"/>
              <w:left w:val="nil"/>
              <w:bottom w:val="single" w:sz="8" w:space="0" w:color="202124"/>
              <w:right w:val="single" w:sz="8" w:space="0" w:color="202124"/>
            </w:tcBorders>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H</w:t>
            </w:r>
          </w:p>
        </w:tc>
        <w:tc>
          <w:tcPr>
            <w:tcW w:w="3744" w:type="dxa"/>
            <w:tcBorders>
              <w:top w:val="nil"/>
              <w:left w:val="nil"/>
              <w:bottom w:val="single" w:sz="8" w:space="0" w:color="202124"/>
              <w:right w:val="single" w:sz="8" w:space="0" w:color="202124"/>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Burley Art Club</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Sale of paintings starts Monday</w:t>
            </w:r>
          </w:p>
        </w:tc>
      </w:tr>
    </w:tbl>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4.  Listen to Susan describing a holiday. Tick (V) A, B, or C to complete the sentences.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Susan went on holiday in 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September          B) October      </w:t>
      </w:r>
      <w:r w:rsidRPr="00056AC9">
        <w:rPr>
          <w:rFonts w:ascii="OfficinaSansBookC" w:hAnsi="OfficinaSansBookC"/>
          <w:sz w:val="24"/>
          <w:lang w:val="en-US"/>
        </w:rPr>
        <w:tab/>
        <w:t xml:space="preserve">C) November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The hotel was 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cheap          B) uncomfortable      </w:t>
      </w:r>
      <w:r w:rsidRPr="00056AC9">
        <w:rPr>
          <w:rFonts w:ascii="OfficinaSansBookC" w:hAnsi="OfficinaSansBookC"/>
          <w:sz w:val="24"/>
          <w:lang w:val="en-US"/>
        </w:rPr>
        <w:tab/>
        <w:t xml:space="preserve">C) expensive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The bus was _____ than the train.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slower      </w:t>
      </w:r>
      <w:r w:rsidRPr="00056AC9">
        <w:rPr>
          <w:rFonts w:ascii="OfficinaSansBookC" w:hAnsi="OfficinaSansBookC"/>
          <w:sz w:val="24"/>
          <w:lang w:val="en-US"/>
        </w:rPr>
        <w:tab/>
        <w:t>B) more expensive          C) more comfortable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The weather was 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windy and dry      </w:t>
      </w:r>
      <w:r w:rsidRPr="00056AC9">
        <w:rPr>
          <w:rFonts w:ascii="OfficinaSansBookC" w:hAnsi="OfficinaSansBookC"/>
          <w:sz w:val="24"/>
          <w:lang w:val="en-US"/>
        </w:rPr>
        <w:tab/>
        <w:t>B) rainy and windy          C) sunny but wet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5.   On the island, they didn’t go to 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a restaurant      </w:t>
      </w:r>
      <w:r w:rsidRPr="00056AC9">
        <w:rPr>
          <w:rFonts w:ascii="OfficinaSansBookC" w:hAnsi="OfficinaSansBookC"/>
          <w:sz w:val="24"/>
          <w:lang w:val="en-US"/>
        </w:rPr>
        <w:tab/>
        <w:t xml:space="preserve">B) a beach      </w:t>
      </w:r>
      <w:r w:rsidRPr="00056AC9">
        <w:rPr>
          <w:rFonts w:ascii="OfficinaSansBookC" w:hAnsi="OfficinaSansBookC"/>
          <w:sz w:val="24"/>
          <w:lang w:val="en-US"/>
        </w:rPr>
        <w:tab/>
        <w:t>C) a shop</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Task 5. </w:t>
      </w:r>
    </w:p>
    <w:p w:rsidR="00342929" w:rsidRDefault="00342929" w:rsidP="00342929">
      <w:pPr>
        <w:widowControl w:val="0"/>
        <w:spacing w:after="0" w:line="276" w:lineRule="auto"/>
        <w:jc w:val="both"/>
        <w:rPr>
          <w:rFonts w:ascii="OfficinaSansBookC" w:hAnsi="OfficinaSansBookC"/>
          <w:sz w:val="24"/>
        </w:rPr>
      </w:pPr>
      <w:r w:rsidRPr="00056AC9">
        <w:rPr>
          <w:rFonts w:ascii="OfficinaSansBookC" w:hAnsi="OfficinaSansBookC"/>
          <w:sz w:val="24"/>
          <w:lang w:val="en-US"/>
        </w:rPr>
        <w:t xml:space="preserve">You have received a letter from your English-speaking friend Max. He asks you to write about your family and plans for the future. </w:t>
      </w:r>
      <w:r>
        <w:rPr>
          <w:rFonts w:ascii="OfficinaSansBookC" w:hAnsi="OfficinaSansBookC"/>
          <w:sz w:val="24"/>
        </w:rPr>
        <w:t>Write a short e-mail. Inyour e-mailwrite</w:t>
      </w:r>
    </w:p>
    <w:p w:rsidR="00342929" w:rsidRPr="00056AC9" w:rsidRDefault="00342929" w:rsidP="00342929">
      <w:pPr>
        <w:widowControl w:val="0"/>
        <w:numPr>
          <w:ilvl w:val="0"/>
          <w:numId w:val="161"/>
        </w:numPr>
        <w:spacing w:after="0" w:line="276" w:lineRule="auto"/>
        <w:jc w:val="both"/>
        <w:rPr>
          <w:rFonts w:ascii="OfficinaSansBookC" w:hAnsi="OfficinaSansBookC"/>
          <w:sz w:val="24"/>
          <w:lang w:val="en-US"/>
        </w:rPr>
      </w:pPr>
      <w:r w:rsidRPr="00056AC9">
        <w:rPr>
          <w:rFonts w:ascii="OfficinaSansBookC" w:hAnsi="OfficinaSansBookC"/>
          <w:sz w:val="24"/>
          <w:lang w:val="en-US"/>
        </w:rPr>
        <w:t>about your parents and their jobs</w:t>
      </w:r>
    </w:p>
    <w:p w:rsidR="00342929" w:rsidRDefault="00342929" w:rsidP="00342929">
      <w:pPr>
        <w:widowControl w:val="0"/>
        <w:numPr>
          <w:ilvl w:val="0"/>
          <w:numId w:val="161"/>
        </w:numPr>
        <w:spacing w:after="0" w:line="276" w:lineRule="auto"/>
        <w:jc w:val="both"/>
        <w:rPr>
          <w:rFonts w:ascii="OfficinaSansBookC" w:hAnsi="OfficinaSansBookC"/>
          <w:sz w:val="24"/>
        </w:rPr>
      </w:pPr>
      <w:r>
        <w:rPr>
          <w:rFonts w:ascii="OfficinaSansBookC" w:hAnsi="OfficinaSansBookC"/>
          <w:sz w:val="24"/>
        </w:rPr>
        <w:t>theirroutineatwork</w:t>
      </w:r>
    </w:p>
    <w:p w:rsidR="00342929" w:rsidRPr="00056AC9" w:rsidRDefault="00342929" w:rsidP="00342929">
      <w:pPr>
        <w:widowControl w:val="0"/>
        <w:numPr>
          <w:ilvl w:val="0"/>
          <w:numId w:val="161"/>
        </w:numPr>
        <w:spacing w:after="0" w:line="276" w:lineRule="auto"/>
        <w:jc w:val="both"/>
        <w:rPr>
          <w:rFonts w:ascii="OfficinaSansBookC" w:hAnsi="OfficinaSansBookC"/>
          <w:sz w:val="24"/>
          <w:lang w:val="en-US"/>
        </w:rPr>
      </w:pPr>
      <w:r w:rsidRPr="00056AC9">
        <w:rPr>
          <w:rFonts w:ascii="OfficinaSansBookC" w:hAnsi="OfficinaSansBookC"/>
          <w:sz w:val="24"/>
          <w:lang w:val="en-US"/>
        </w:rPr>
        <w:t>what profession are you going to take and why.</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Write about 80- 100 words</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Answer Key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Task 1.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1F    2T  3DS  4F  5 T   6 DS  7 F</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Task 2.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1C  2A  3B  4B  5A  6C  7C 8A</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3.</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1B  2H 3D  4A  5G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4.</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1A   2C   3A   4B  5B</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Task 5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Sample answer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Dear Max,</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Well, my family is rather small: my parents and me. My mother Lily works as an engineer at a factory. She’s good at drawing. My father Vitaly works as a shop assistant.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I’m not going to choose any of their professions because I’m not good at mathematics. I’m interested in cooking and I’ll go to cooking classes. I’d like to have my own restaurant. I sometimes create new things in the kitchen.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What about you?</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Best wishes,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Tamara</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Listening script for (task 4)</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Last September my boyfriend and I went on holiday to Thailand. It was a disaster. The flight arrived in Bangkok nine hours late. There we were at eleven o’clock at night, and we didn’t have anywhere to stay and we didn’t know how to get into the city centre. So, we stayed at the airport hotel, which was very comfortable but really expensive.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The next day, we wanted to take a train south to the islands. But we couldn’t because we couldn’t book any seats.The trains were full. So, in the end, we went by bus and by boat. It was cheaper but it took a lot longer. And when we got to the island we wanted to get to, we couldn’t believe it! Where was the </w:t>
      </w:r>
      <w:r w:rsidRPr="00056AC9">
        <w:rPr>
          <w:rFonts w:ascii="OfficinaSansBookC" w:hAnsi="OfficinaSansBookC"/>
          <w:sz w:val="24"/>
          <w:lang w:val="en-US"/>
        </w:rPr>
        <w:lastRenderedPageBreak/>
        <w:t>sun? It was raining really heavily. And the weather was windy and wet for days. It was awful. We went to restaurants and we went shopping, but we didn’t spend any time on the beach. We couldn’t sunbathe or go swimming, so we just argued for a week…</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B1</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 the article and tick (</w:t>
      </w:r>
      <w:r w:rsidRPr="00056AC9">
        <w:rPr>
          <w:rFonts w:ascii="Segoe UI Symbol" w:hAnsi="Segoe UI Symbol"/>
          <w:sz w:val="24"/>
          <w:lang w:val="en-US"/>
        </w:rPr>
        <w:t>✓</w:t>
      </w:r>
      <w:r w:rsidRPr="00056AC9">
        <w:rPr>
          <w:rFonts w:ascii="OfficinaSansBookC" w:hAnsi="OfficinaSansBookC"/>
          <w:sz w:val="24"/>
          <w:lang w:val="en-US"/>
        </w:rPr>
        <w:t>) A, B, or C.</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We interviewed three people about how family and friends have affected their personalities.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Maria Stanovich</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I’ve always had a strong relationship with my family. An important influence on my personality was my grandmother, Hannah. She was born in 1930 into a poor family with seven children – they had to take very good care of each other in order to survive. Growing up in such difficult conditions had a positive effect on her, teaching her to share everything, be honest, helpful, hard-working, and affectionate. My grandmother taught me all these things, making me realize that family is more important than material possessions.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Katie Dupont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The people around you have the greatest influence on your life – they affect the way you behave and think. As soon as Rob and I met, we connected. When Rob was young, his father died in a motorcycle accident. Being brought up as an only child by a single parent made him independent and ambitious. He left home at 16, and since then has lived in different places and had various jobs. He’s taught me that it’s important to find time for friends and family and to do what makes you happy. He always has fun, trying new things, keeping his mind and body healthy, and he still works hard to achieve his goals. I greatly admire Rob and I hope that one day I can look at life in the way that he does.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Jed Mitchell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I spent many hours as a child listening to my uncle Wilson’s stories. He was the youngest of 11 children whose family lived in a fishing town in Scotland. Life was hard and with so many mouths to feed, the children began working from an early age. At just 14, my uncle began his first job as a fisherman. That was the beginning of his adventures – he travelled and worked in Alaska, South-East Asia, India, and Africa. He educated himself, learnt to be a chef, an engineer, a farmer, and photographer. Uncle Wilson taught me that life is special and that you should take every opportunity that you can to fill it with adventure. </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Example: Katie believes that your family and friends don’t influence you.</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True  B) False </w:t>
      </w:r>
      <w:r w:rsidRPr="00056AC9">
        <w:rPr>
          <w:rFonts w:ascii="Segoe UI Symbol" w:hAnsi="Segoe UI Symbol"/>
          <w:sz w:val="24"/>
          <w:lang w:val="en-US"/>
        </w:rPr>
        <w:t>✓</w:t>
      </w:r>
      <w:r w:rsidRPr="00056AC9">
        <w:rPr>
          <w:rFonts w:ascii="OfficinaSansBookC" w:hAnsi="OfficinaSansBookC"/>
          <w:sz w:val="24"/>
          <w:lang w:val="en-US"/>
        </w:rPr>
        <w:t xml:space="preserve"> C) Doesn’t say </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Maria has a close relationship with her family.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True  B) False  C) Doesn’t say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Maria’s grandmother had seven children.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True  B) False  C) Doesn’t say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3 Maria’s grandmother is still alive.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True  B) False  C) Doesn’t say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Growing up in a big family made Maria’s grandmother less selfish.</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True  B) False  C) Doesn’t say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Katie met Rob at work.</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True  B) False  C) Doesn’t say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Katie knew she and Rob would be good friends because they immediately got on well.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True  B) False  C) Doesn’t say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 Katie thinks Rob lives his life in a positive way.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True  B) False  C) Doesn’t say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8 Jed’s uncle’s first job was as a chef.</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True  B) False  C) Doesn’t say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9 Jed thinks people shouldn’t waste any chances in life.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True  B) False  C) Doesn’t say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10 Jed would like to travel like his uncle did.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True  B) False  C) Doesn’t say </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2.</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Write the correct form of the adjectives.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Example: The people in Ireland are some of the friendliest (friendly) in the world.</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I think this design is ________ (interesting) than that one.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When we all checked in, Sarah’s luggage was ________ (heavy).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Is transport here ________ (expensive) as in your country?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The trains in Japan are ________ (modern) I’ve ever travelled on.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That was probably ________ (bad) meal we’ve ever had in a restaurant!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She looks much ________ (good) with long hair.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 My new office is ________ (tiny) as my last one.</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3.</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Complete the dialogues with the verbs. Use the present perfect simple or the past simple.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Example: I’ve been to Beijing, but I’ve never been (not / go) to Shanghai.</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John How long 1 ________ (you / know) each other?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Keira Well, we 2 ________ (meet) in 1998 and we’ve been good friends since.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Doctor What seems to be the problem?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Mike I 3 ________ (fall) over playing basketball.I think I 4 ________ (break) my finger.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Sean Hello, could I speak to Mr Jackson, please?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Alison I’m sorry, he 5 ________ (just / go) into a meeting.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Jennie 6 ________ (you / take) out any money from the cash machine this morning?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Alex No, because I had £30 in my wallet.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Will 7 ________ (you / ever/ lend) anyone your car?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Tom Yes, I lent it to my brother and I would never do it again!</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4.</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 the article and tick (</w:t>
      </w:r>
      <w:r w:rsidRPr="00056AC9">
        <w:rPr>
          <w:rFonts w:ascii="Segoe UI Symbol" w:hAnsi="Segoe UI Symbol"/>
          <w:sz w:val="24"/>
          <w:lang w:val="en-US"/>
        </w:rPr>
        <w:t>✓</w:t>
      </w:r>
      <w:r w:rsidRPr="00056AC9">
        <w:rPr>
          <w:rFonts w:ascii="OfficinaSansBookC" w:hAnsi="OfficinaSansBookC"/>
          <w:sz w:val="24"/>
          <w:lang w:val="en-US"/>
        </w:rPr>
        <w:t>) A, B, or C.</w:t>
      </w: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How I got my dream job</w:t>
      </w:r>
    </w:p>
    <w:p w:rsidR="00342929" w:rsidRPr="00056AC9" w:rsidRDefault="00342929" w:rsidP="00342929">
      <w:pPr>
        <w:widowControl w:val="0"/>
        <w:spacing w:after="0" w:line="276" w:lineRule="auto"/>
        <w:jc w:val="both"/>
        <w:rPr>
          <w:rFonts w:ascii="OfficinaSansBookC" w:hAnsi="OfficinaSansBookC"/>
          <w:b/>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Are you still looking for your dream job? Don’t give up. Here’s how three people achieved their goals.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Mario Mendes, 29 –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I’m doing something I really enjoy. I’m part of a team that develops new technologies. I work</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with intelligent, interesting people and occasionally get to travel abroad. I won’t pretend it was easy getting my dream job, but it was worth the effort. My advice? Decide exactly what your dream job is and what it involves. Learn about the job. Make contact with companies that could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offer your chosen career. Make sure they know your strengths. You may just get that dream job.</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Andy Collins, 46 –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As a student, I earned $295 a week in cash working in a beach caf</w:t>
      </w:r>
      <w:r w:rsidRPr="00056AC9">
        <w:rPr>
          <w:sz w:val="24"/>
          <w:lang w:val="en-US"/>
        </w:rPr>
        <w:t>é</w:t>
      </w:r>
      <w:r w:rsidRPr="00056AC9">
        <w:rPr>
          <w:rFonts w:ascii="OfficinaSansBookC" w:hAnsi="OfficinaSansBookC"/>
          <w:sz w:val="24"/>
          <w:lang w:val="en-US"/>
        </w:rPr>
        <w:t>. At the time, it was my dream job! Later I became a chef. It was hard work, I was often in a hot kitchen for twelve hours a day, six days a week. But you have to know the meaning of hard work if you want to achieve your goals. I now own five restaurants around the U.S. My best advice is to find out what your skills and talents are. Talent is something you’re born with. Skills are something you’ve learned to do. People like doing things that come naturally to them, so work and enjoy!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Sarah Cooper, 38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 I’d been working as a secretary for three years when I decided to change my career. My work was often boring and always busy. I started studying to become a teacher. It certainly wasn’t easy; I continued working full-time to pay for my training at night school. I was exhausted most of the time, but after two years, I finally got my qualifications and resigned. I’m now a primary school teacher and it’s as good as I imagined. So don’t wait! Write a list of the things that are stopping you from getting your dream job. Make a plan to deal with each thing. There’s always an answer. </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Example: Mario is 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very interesting  B self-employed C very happy with his job </w:t>
      </w:r>
      <w:r w:rsidRPr="00056AC9">
        <w:rPr>
          <w:rFonts w:ascii="Segoe UI Symbol" w:hAnsi="Segoe UI Symbol"/>
          <w:sz w:val="24"/>
          <w:lang w:val="en-US"/>
        </w:rPr>
        <w:t>✓</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Mario sometimes 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enjoys his job  B travels abroad C works in a team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Mario thinks he got his dream job because 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he’s intelligent  B it was easy C he did a lot of preparation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When Andy was young, his dream job was to 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become a chef  B have his own restaurant C work in a caf</w:t>
      </w:r>
      <w:r w:rsidRPr="00056AC9">
        <w:rPr>
          <w:sz w:val="24"/>
          <w:lang w:val="en-US"/>
        </w:rPr>
        <w:t>é</w:t>
      </w:r>
      <w:r w:rsidRPr="00056AC9">
        <w:rPr>
          <w:rFonts w:ascii="OfficinaSansBookC" w:hAnsi="OfficinaSansBookC"/>
          <w:sz w:val="24"/>
          <w:lang w:val="en-US"/>
        </w:rPr>
        <w:t xml:space="preserve"> by the beach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When he was a chef, Andy 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earned $295 a week B didn’t enjoy his job C didn’t get much time off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5 Andy says it’s important to know 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your goals  B what you’re good at C what you enjoy doing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It took Sarah ______ years to train to be a teacher.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five  B three  C two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 Sarah’s job as a secretary wasn’t very 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hard  B exciting  C easy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8 Sarah studied 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full-time  B at evening classes C during the day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9 Sarah advises people to 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plan how they can achieve their goals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B become primary school teachers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C continue working while they train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10 Who has become a successful businessman / woman?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Andy  B Mario  C Mario and Andy</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5.</w:t>
      </w:r>
    </w:p>
    <w:p w:rsidR="00342929" w:rsidRDefault="00342929" w:rsidP="00342929">
      <w:pPr>
        <w:widowControl w:val="0"/>
        <w:spacing w:after="0" w:line="276" w:lineRule="auto"/>
        <w:jc w:val="both"/>
        <w:rPr>
          <w:rFonts w:ascii="OfficinaSansBookC" w:hAnsi="OfficinaSansBookC"/>
          <w:sz w:val="24"/>
        </w:rPr>
      </w:pPr>
      <w:r w:rsidRPr="00056AC9">
        <w:rPr>
          <w:rFonts w:ascii="OfficinaSansBookC" w:hAnsi="OfficinaSansBookC"/>
          <w:sz w:val="24"/>
          <w:lang w:val="en-US"/>
        </w:rPr>
        <w:t xml:space="preserve">You have received a letter from your English-speaking friend Max. He asks you to write about your family and plans for the future. </w:t>
      </w:r>
      <w:r>
        <w:rPr>
          <w:rFonts w:ascii="OfficinaSansBookC" w:hAnsi="OfficinaSansBookC"/>
          <w:sz w:val="24"/>
        </w:rPr>
        <w:t>Write a short e-mail. Inyour e-mailwrite</w:t>
      </w:r>
    </w:p>
    <w:p w:rsidR="00342929" w:rsidRPr="00056AC9" w:rsidRDefault="00342929" w:rsidP="00342929">
      <w:pPr>
        <w:widowControl w:val="0"/>
        <w:numPr>
          <w:ilvl w:val="0"/>
          <w:numId w:val="161"/>
        </w:numPr>
        <w:spacing w:after="0" w:line="276" w:lineRule="auto"/>
        <w:jc w:val="both"/>
        <w:rPr>
          <w:rFonts w:ascii="OfficinaSansBookC" w:hAnsi="OfficinaSansBookC"/>
          <w:sz w:val="24"/>
          <w:lang w:val="en-US"/>
        </w:rPr>
      </w:pPr>
      <w:r w:rsidRPr="00056AC9">
        <w:rPr>
          <w:rFonts w:ascii="OfficinaSansBookC" w:hAnsi="OfficinaSansBookC"/>
          <w:sz w:val="24"/>
          <w:lang w:val="en-US"/>
        </w:rPr>
        <w:t>about your parents and their jobs</w:t>
      </w:r>
    </w:p>
    <w:p w:rsidR="00342929" w:rsidRDefault="00342929" w:rsidP="00342929">
      <w:pPr>
        <w:widowControl w:val="0"/>
        <w:numPr>
          <w:ilvl w:val="0"/>
          <w:numId w:val="161"/>
        </w:numPr>
        <w:spacing w:after="0" w:line="276" w:lineRule="auto"/>
        <w:jc w:val="both"/>
        <w:rPr>
          <w:rFonts w:ascii="OfficinaSansBookC" w:hAnsi="OfficinaSansBookC"/>
          <w:sz w:val="24"/>
        </w:rPr>
      </w:pPr>
      <w:r>
        <w:rPr>
          <w:rFonts w:ascii="OfficinaSansBookC" w:hAnsi="OfficinaSansBookC"/>
          <w:sz w:val="24"/>
        </w:rPr>
        <w:t>theirroutineatwork</w:t>
      </w:r>
    </w:p>
    <w:p w:rsidR="00342929" w:rsidRPr="00056AC9" w:rsidRDefault="00342929" w:rsidP="00342929">
      <w:pPr>
        <w:widowControl w:val="0"/>
        <w:numPr>
          <w:ilvl w:val="0"/>
          <w:numId w:val="161"/>
        </w:numPr>
        <w:spacing w:after="0" w:line="276" w:lineRule="auto"/>
        <w:jc w:val="both"/>
        <w:rPr>
          <w:rFonts w:ascii="OfficinaSansBookC" w:hAnsi="OfficinaSansBookC"/>
          <w:sz w:val="24"/>
          <w:lang w:val="en-US"/>
        </w:rPr>
      </w:pPr>
      <w:r w:rsidRPr="00056AC9">
        <w:rPr>
          <w:rFonts w:ascii="OfficinaSansBookC" w:hAnsi="OfficinaSansBookC"/>
          <w:sz w:val="24"/>
          <w:lang w:val="en-US"/>
        </w:rPr>
        <w:t>what profession are you going to take and why.</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Write about 100-120 words</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Key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1. 1A  2C    3C   4A 5C  6A 7A  8B  9A   10C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2. 1 more interesting  2 the heaviest  3 as expensive   4 the most modern  5 the worst    6 better   7 as tiny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3. 1 have you known  2 met  3 fell  4 ’ve broken  5 ’s just gone 6 Did you take  7 Have you ever lent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4.1B  2C 3C  4C  5B  6C7B  8B  9A 10 A</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5. Sample answer</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Dear Max,</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Thanks for your letter. My family is quite common. My mum Lilia works as an engineer at a factory. She’s calm and never loses her temper. I suppose it helps her to deal with my father Vitaly, who is rather active. He’s a shop assistant and makes good money. They both leave home early in the morning, do their everyday work which I find boring, and come home to spend time with me)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To tell you the truth, I’m not going to become either a shop assistant or an engineer. You remember I’m good at cooking, so I’m thinking about starting my own restaurant one day. But first I need to take a </w:t>
      </w:r>
      <w:r w:rsidRPr="00056AC9">
        <w:rPr>
          <w:rFonts w:ascii="OfficinaSansBookC" w:hAnsi="OfficinaSansBookC"/>
          <w:sz w:val="24"/>
          <w:lang w:val="en-US"/>
        </w:rPr>
        <w:lastRenderedPageBreak/>
        <w:t>course in cooking.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Have you decided what to do in the future?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Best wishes,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Tamara</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b/>
          <w:sz w:val="24"/>
          <w:lang w:val="en-US"/>
        </w:rPr>
      </w:pPr>
      <w:r>
        <w:rPr>
          <w:rFonts w:ascii="OfficinaSansBookC" w:hAnsi="OfficinaSansBookC"/>
          <w:b/>
          <w:sz w:val="24"/>
        </w:rPr>
        <w:t>Семестр</w:t>
      </w:r>
      <w:r w:rsidRPr="00056AC9">
        <w:rPr>
          <w:rFonts w:ascii="OfficinaSansBookC" w:hAnsi="OfficinaSansBookC"/>
          <w:b/>
          <w:sz w:val="24"/>
          <w:lang w:val="en-US"/>
        </w:rPr>
        <w:t xml:space="preserve"> 2</w:t>
      </w: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A1</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1. Complete the sentences with the correct word.</w:t>
      </w:r>
    </w:p>
    <w:p w:rsidR="00342929" w:rsidRDefault="00342929" w:rsidP="00342929">
      <w:pPr>
        <w:widowControl w:val="0"/>
        <w:spacing w:after="0" w:line="276" w:lineRule="auto"/>
        <w:jc w:val="both"/>
        <w:rPr>
          <w:rFonts w:ascii="OfficinaSansBookC" w:hAnsi="OfficinaSansBookC"/>
          <w:sz w:val="24"/>
        </w:rPr>
      </w:pPr>
      <w:r w:rsidRPr="00056AC9">
        <w:rPr>
          <w:rFonts w:ascii="OfficinaSansBookC" w:hAnsi="OfficinaSansBookC"/>
          <w:sz w:val="24"/>
          <w:lang w:val="en-US"/>
        </w:rPr>
        <w:t xml:space="preserve">Example: My brother’s daughter is my____.   </w:t>
      </w:r>
      <w:r>
        <w:rPr>
          <w:rFonts w:ascii="OfficinaSansBookC" w:hAnsi="OfficinaSansBookC"/>
          <w:sz w:val="24"/>
        </w:rPr>
        <w:t>C</w:t>
      </w:r>
    </w:p>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widowControl w:val="0"/>
        <w:numPr>
          <w:ilvl w:val="0"/>
          <w:numId w:val="163"/>
        </w:numPr>
        <w:spacing w:after="0" w:line="276" w:lineRule="auto"/>
        <w:jc w:val="both"/>
        <w:rPr>
          <w:rFonts w:ascii="OfficinaSansBookC" w:hAnsi="OfficinaSansBookC"/>
          <w:sz w:val="24"/>
        </w:rPr>
      </w:pPr>
      <w:r>
        <w:rPr>
          <w:rFonts w:ascii="OfficinaSansBookC" w:hAnsi="OfficinaSansBookC"/>
          <w:sz w:val="24"/>
        </w:rPr>
        <w:t>granddaughter   B) sister  C) niece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I work for a newspaper. I’m a ____________.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journalist B) politician  C) lawyer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My sister works in an office. She’s a ____________.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builder   B) musician   C) receptionist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My mother’s brother is my ____________.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grandfather  B) nephew   C) uncle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Can I use my credit ____________, please?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wallet B) card   C) money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The opposite of expensive is ____________.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safe   B) cheap   C) empty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The opposite of safe is ____________.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dangerous  B) difficult  C) different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 You can buy food at a ____________.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pharmacy  B) market   C) post office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8 We eat in the ____________.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bathroom  B) garage   C) dining room</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9 I need some ____________ for this letter.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keys   B) stamps C) coins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10 My father’s a ____________. He flies all over the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world.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pilot  B) builder   C) nurse</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2. Complete the sentences. Use the verbs in brackets.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Example: They </w:t>
      </w:r>
      <w:r w:rsidRPr="00056AC9">
        <w:rPr>
          <w:rFonts w:ascii="OfficinaSansBookC" w:hAnsi="OfficinaSansBookC"/>
          <w:b/>
          <w:sz w:val="24"/>
          <w:lang w:val="en-US"/>
        </w:rPr>
        <w:t xml:space="preserve">didn’t drive </w:t>
      </w:r>
      <w:r w:rsidRPr="00056AC9">
        <w:rPr>
          <w:rFonts w:ascii="OfficinaSansBookC" w:hAnsi="OfficinaSansBookC"/>
          <w:sz w:val="24"/>
          <w:lang w:val="en-US"/>
        </w:rPr>
        <w:t>(not drive) to Edinburgh, they got the bus.</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Steven ________________ (not be) at work on Tuesday.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I ________________ (buy) a new car last weekend.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Who ________________ (be) the three greatest people of the twentieth century?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Emma ________________ (write) him a  message four days ago.</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5 I think we ________________ (not have) a holiday next month.</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Elizabeth and Ben ________________ (have) three dogs.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 ________________ you ever ________________ (break) your arm?</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8 They have an exam on Thursday so they ________________ (study) now.</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9 My brother ________________ (listen) to classical music at the moment.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10 Look! James is carrying a lot of boxes. ____ he ______(have) a party next week?</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11 She ________________ (not like) writing e-mails.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12 How often ________________ you ________________ (use) your smartphone?</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3. Read the text. Mark the sentences true (T), false (F) or doesn’t say (DS)</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The frozen extremes of the earth</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The Arctic in the north and the Antarctic in the south are at opposite ends of the planet, but they are similar in many ways. Both are lands of ice and snow, where the temperature in winter can be so low that your skin can freeze in seconds – it can be as low as –80°C. Very few animals are able to survive these conditions, but there are some both in the north and in the south. The Arctic has more plants and animals than the Antarctic, including polar bears, the largest bear in the world. In the south there are no land animals because of the extreme cold, but there are penguins and other sea animals that live on or near the coast – although both in the north and the south the sea is frozen for much of the year.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One difference between the Arctic and the Antarctic is the human population. In parts of the Arctic there are towns and villages. Greenland, for example, the largest island in the world, has a population of 55,000 people. Many of these people work in fishing. They have a difficult life. There aren’t many roads between towns and villages, so people travel by snowmobile or with dogs. From November to January, it’s dark for 24 hours a day, but from May to July there are 24 hours of daylight.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In the Antarctic there are no normal towns and villages. Only scientists live there all year round, in special buildings called ‘stations. They study the sea animals and learn about the history of the world’s climate by studying the weather and the ice. It’s a hard place to live, especially in winter, but many of them love it there and return again and again. </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Example: The Antarctic is the coldest place in the world.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True  B False  C Doesn’t say V</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There aren’t any animals in the Antarctic.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No people live in the Antarctic.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There aren’t any towns in the Antarctic.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It is usually –80°C in the Antarctic.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The sea in the Antarctic is usually frozen.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There aren’t any sea animals in the Arctic.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 In Greenland, people don’t work in winter.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8 There aren’t many roads in Greenland.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9 In Greenland in October it’s light all the time.</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4. Read the text once again. Write the Arctic or the Antarctic.</w:t>
      </w:r>
    </w:p>
    <w:p w:rsidR="00342929" w:rsidRPr="00056AC9" w:rsidRDefault="00342929" w:rsidP="00342929">
      <w:pPr>
        <w:widowControl w:val="0"/>
        <w:spacing w:after="0" w:line="276" w:lineRule="auto"/>
        <w:jc w:val="both"/>
        <w:rPr>
          <w:rFonts w:ascii="OfficinaSansBookC" w:hAnsi="OfficinaSansBookC"/>
          <w:b/>
          <w:i/>
          <w:sz w:val="24"/>
          <w:lang w:val="en-US"/>
        </w:rPr>
      </w:pPr>
      <w:r w:rsidRPr="00056AC9">
        <w:rPr>
          <w:rFonts w:ascii="OfficinaSansBookC" w:hAnsi="OfficinaSansBookC"/>
          <w:sz w:val="24"/>
          <w:lang w:val="en-US"/>
        </w:rPr>
        <w:t>Example: It’s at the South Pole.</w:t>
      </w:r>
      <w:r w:rsidRPr="00056AC9">
        <w:rPr>
          <w:rFonts w:ascii="OfficinaSansBookC" w:hAnsi="OfficinaSansBookC"/>
          <w:b/>
          <w:i/>
          <w:sz w:val="24"/>
          <w:lang w:val="en-US"/>
        </w:rPr>
        <w:t xml:space="preserve"> the Antarctic</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1 Scientists sometimes live here in stations.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 No land animals live here.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3 People live here all the time.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There are more plants here.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In December it’s dark for 24 hours a day.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There aren’t any towns or villages here.</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5. Translate into Russian. You have got 30 minutes. Use a dictionary.</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Rice pudding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It is flavoured with cardamom, raisins, saffron, cashew nuts, pistachios or almonds. It is typically served during a meal or as a dessert.</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INGREDIENTS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Half glass of rice (any rice)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sauce pans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Milk</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Cardamom</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2tbs sugar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1 Fill the sauce pan, not all to the top, bring to a boil and add rice. When boiled put low heat and simmer till rice is soft and mushy. If the water is reduced and rice is not cooked. You can add more water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 When it is cooked add sugar and if you want more flavour, open cardamom pods and add seeds only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Stir then add milk enough to cover rice, bring to boil then lower heat and stir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Put heat up again to this, three times stirring occasionally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When the pudding is done leave it to cool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You can have the rice pudding warm or cold. You can also add broken pieces of almonds and pistachios and serve.</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Answer Keys: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1</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1A  2C  3C  4B  5B  6A  7B  8C  9B  10A</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Task 2</w:t>
      </w:r>
    </w:p>
    <w:p w:rsidR="00342929" w:rsidRDefault="00342929" w:rsidP="00342929">
      <w:pPr>
        <w:widowControl w:val="0"/>
        <w:numPr>
          <w:ilvl w:val="0"/>
          <w:numId w:val="164"/>
        </w:numPr>
        <w:spacing w:after="0" w:line="276" w:lineRule="auto"/>
        <w:jc w:val="both"/>
        <w:rPr>
          <w:rFonts w:ascii="OfficinaSansBookC" w:hAnsi="OfficinaSansBookC"/>
          <w:sz w:val="24"/>
        </w:rPr>
      </w:pPr>
      <w:r>
        <w:rPr>
          <w:rFonts w:ascii="OfficinaSansBookC" w:hAnsi="OfficinaSansBookC"/>
          <w:sz w:val="24"/>
        </w:rPr>
        <w:t>isnot/ isn’t</w:t>
      </w:r>
    </w:p>
    <w:p w:rsidR="00342929" w:rsidRDefault="00342929" w:rsidP="00342929">
      <w:pPr>
        <w:widowControl w:val="0"/>
        <w:numPr>
          <w:ilvl w:val="0"/>
          <w:numId w:val="164"/>
        </w:numPr>
        <w:spacing w:after="0" w:line="276" w:lineRule="auto"/>
        <w:jc w:val="both"/>
        <w:rPr>
          <w:rFonts w:ascii="OfficinaSansBookC" w:hAnsi="OfficinaSansBookC"/>
          <w:sz w:val="24"/>
        </w:rPr>
      </w:pPr>
      <w:r>
        <w:rPr>
          <w:rFonts w:ascii="OfficinaSansBookC" w:hAnsi="OfficinaSansBookC"/>
          <w:sz w:val="24"/>
        </w:rPr>
        <w:lastRenderedPageBreak/>
        <w:t>bought</w:t>
      </w:r>
    </w:p>
    <w:p w:rsidR="00342929" w:rsidRDefault="00342929" w:rsidP="00342929">
      <w:pPr>
        <w:widowControl w:val="0"/>
        <w:numPr>
          <w:ilvl w:val="0"/>
          <w:numId w:val="164"/>
        </w:numPr>
        <w:spacing w:after="0" w:line="276" w:lineRule="auto"/>
        <w:jc w:val="both"/>
        <w:rPr>
          <w:rFonts w:ascii="OfficinaSansBookC" w:hAnsi="OfficinaSansBookC"/>
          <w:sz w:val="24"/>
        </w:rPr>
      </w:pPr>
      <w:r>
        <w:rPr>
          <w:rFonts w:ascii="OfficinaSansBookC" w:hAnsi="OfficinaSansBookC"/>
          <w:sz w:val="24"/>
        </w:rPr>
        <w:t>were</w:t>
      </w:r>
    </w:p>
    <w:p w:rsidR="00342929" w:rsidRDefault="00342929" w:rsidP="00342929">
      <w:pPr>
        <w:widowControl w:val="0"/>
        <w:numPr>
          <w:ilvl w:val="0"/>
          <w:numId w:val="164"/>
        </w:numPr>
        <w:spacing w:after="0" w:line="276" w:lineRule="auto"/>
        <w:jc w:val="both"/>
        <w:rPr>
          <w:rFonts w:ascii="OfficinaSansBookC" w:hAnsi="OfficinaSansBookC"/>
          <w:sz w:val="24"/>
        </w:rPr>
      </w:pPr>
      <w:r>
        <w:rPr>
          <w:rFonts w:ascii="OfficinaSansBookC" w:hAnsi="OfficinaSansBookC"/>
          <w:sz w:val="24"/>
        </w:rPr>
        <w:t>wrote</w:t>
      </w:r>
    </w:p>
    <w:p w:rsidR="00342929" w:rsidRDefault="00342929" w:rsidP="00342929">
      <w:pPr>
        <w:widowControl w:val="0"/>
        <w:numPr>
          <w:ilvl w:val="0"/>
          <w:numId w:val="164"/>
        </w:numPr>
        <w:spacing w:after="0" w:line="276" w:lineRule="auto"/>
        <w:jc w:val="both"/>
        <w:rPr>
          <w:rFonts w:ascii="OfficinaSansBookC" w:hAnsi="OfficinaSansBookC"/>
          <w:sz w:val="24"/>
        </w:rPr>
      </w:pPr>
      <w:r>
        <w:rPr>
          <w:rFonts w:ascii="OfficinaSansBookC" w:hAnsi="OfficinaSansBookC"/>
          <w:sz w:val="24"/>
        </w:rPr>
        <w:t>willnot/ won’t</w:t>
      </w:r>
    </w:p>
    <w:p w:rsidR="00342929" w:rsidRDefault="00342929" w:rsidP="00342929">
      <w:pPr>
        <w:widowControl w:val="0"/>
        <w:numPr>
          <w:ilvl w:val="0"/>
          <w:numId w:val="164"/>
        </w:numPr>
        <w:spacing w:after="0" w:line="276" w:lineRule="auto"/>
        <w:jc w:val="both"/>
        <w:rPr>
          <w:rFonts w:ascii="OfficinaSansBookC" w:hAnsi="OfficinaSansBookC"/>
          <w:sz w:val="24"/>
        </w:rPr>
      </w:pPr>
      <w:r>
        <w:rPr>
          <w:rFonts w:ascii="OfficinaSansBookC" w:hAnsi="OfficinaSansBookC"/>
          <w:sz w:val="24"/>
        </w:rPr>
        <w:t>have</w:t>
      </w:r>
    </w:p>
    <w:p w:rsidR="00342929" w:rsidRDefault="00342929" w:rsidP="00342929">
      <w:pPr>
        <w:widowControl w:val="0"/>
        <w:numPr>
          <w:ilvl w:val="0"/>
          <w:numId w:val="164"/>
        </w:numPr>
        <w:spacing w:after="0" w:line="276" w:lineRule="auto"/>
        <w:jc w:val="both"/>
        <w:rPr>
          <w:rFonts w:ascii="OfficinaSansBookC" w:hAnsi="OfficinaSansBookC"/>
          <w:sz w:val="24"/>
        </w:rPr>
      </w:pPr>
      <w:r>
        <w:rPr>
          <w:rFonts w:ascii="OfficinaSansBookC" w:hAnsi="OfficinaSansBookC"/>
          <w:sz w:val="24"/>
        </w:rPr>
        <w:t>have… broken</w:t>
      </w:r>
    </w:p>
    <w:p w:rsidR="00342929" w:rsidRDefault="00342929" w:rsidP="00342929">
      <w:pPr>
        <w:widowControl w:val="0"/>
        <w:numPr>
          <w:ilvl w:val="0"/>
          <w:numId w:val="164"/>
        </w:numPr>
        <w:spacing w:after="0" w:line="276" w:lineRule="auto"/>
        <w:jc w:val="both"/>
        <w:rPr>
          <w:rFonts w:ascii="OfficinaSansBookC" w:hAnsi="OfficinaSansBookC"/>
          <w:sz w:val="24"/>
        </w:rPr>
      </w:pPr>
      <w:r>
        <w:rPr>
          <w:rFonts w:ascii="OfficinaSansBookC" w:hAnsi="OfficinaSansBookC"/>
          <w:sz w:val="24"/>
        </w:rPr>
        <w:t>arestudying</w:t>
      </w:r>
    </w:p>
    <w:p w:rsidR="00342929" w:rsidRDefault="00342929" w:rsidP="00342929">
      <w:pPr>
        <w:widowControl w:val="0"/>
        <w:numPr>
          <w:ilvl w:val="0"/>
          <w:numId w:val="164"/>
        </w:numPr>
        <w:spacing w:after="0" w:line="276" w:lineRule="auto"/>
        <w:jc w:val="both"/>
        <w:rPr>
          <w:rFonts w:ascii="OfficinaSansBookC" w:hAnsi="OfficinaSansBookC"/>
          <w:sz w:val="24"/>
        </w:rPr>
      </w:pPr>
      <w:r>
        <w:rPr>
          <w:rFonts w:ascii="OfficinaSansBookC" w:hAnsi="OfficinaSansBookC"/>
          <w:sz w:val="24"/>
        </w:rPr>
        <w:t>islistening</w:t>
      </w:r>
    </w:p>
    <w:p w:rsidR="00342929" w:rsidRPr="00056AC9" w:rsidRDefault="00342929" w:rsidP="00342929">
      <w:pPr>
        <w:widowControl w:val="0"/>
        <w:numPr>
          <w:ilvl w:val="0"/>
          <w:numId w:val="164"/>
        </w:numPr>
        <w:spacing w:after="0" w:line="276" w:lineRule="auto"/>
        <w:jc w:val="both"/>
        <w:rPr>
          <w:rFonts w:ascii="OfficinaSansBookC" w:hAnsi="OfficinaSansBookC"/>
          <w:sz w:val="24"/>
          <w:lang w:val="en-US"/>
        </w:rPr>
      </w:pPr>
      <w:r w:rsidRPr="00056AC9">
        <w:rPr>
          <w:rFonts w:ascii="OfficinaSansBookC" w:hAnsi="OfficinaSansBookC"/>
          <w:sz w:val="24"/>
          <w:lang w:val="en-US"/>
        </w:rPr>
        <w:t>is … having/ is… going to have</w:t>
      </w:r>
    </w:p>
    <w:p w:rsidR="00342929" w:rsidRDefault="00342929" w:rsidP="00342929">
      <w:pPr>
        <w:widowControl w:val="0"/>
        <w:numPr>
          <w:ilvl w:val="0"/>
          <w:numId w:val="164"/>
        </w:numPr>
        <w:spacing w:after="0" w:line="276" w:lineRule="auto"/>
        <w:jc w:val="both"/>
        <w:rPr>
          <w:rFonts w:ascii="OfficinaSansBookC" w:hAnsi="OfficinaSansBookC"/>
          <w:sz w:val="24"/>
        </w:rPr>
      </w:pPr>
      <w:r>
        <w:rPr>
          <w:rFonts w:ascii="OfficinaSansBookC" w:hAnsi="OfficinaSansBookC"/>
          <w:sz w:val="24"/>
        </w:rPr>
        <w:t>doesn’tlike/ doesnotlike</w:t>
      </w:r>
    </w:p>
    <w:p w:rsidR="00342929" w:rsidRDefault="00342929" w:rsidP="00342929">
      <w:pPr>
        <w:widowControl w:val="0"/>
        <w:numPr>
          <w:ilvl w:val="0"/>
          <w:numId w:val="164"/>
        </w:numPr>
        <w:spacing w:after="0" w:line="276" w:lineRule="auto"/>
        <w:jc w:val="both"/>
        <w:rPr>
          <w:rFonts w:ascii="OfficinaSansBookC" w:hAnsi="OfficinaSansBookC"/>
          <w:sz w:val="24"/>
        </w:rPr>
      </w:pPr>
      <w:r>
        <w:rPr>
          <w:rFonts w:ascii="OfficinaSansBookC" w:hAnsi="OfficinaSansBookC"/>
          <w:sz w:val="24"/>
        </w:rPr>
        <w:t>do… use</w:t>
      </w:r>
    </w:p>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Task 3.</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1F  2F  3T  4DS  5T  6F 7DS  8T  9F</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Task 4.</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the Antarctic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the Antarctic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the Arctic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 the Arctic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the Arctic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the Antarctic</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Task 5.   (Sampleanswer)</w:t>
      </w:r>
    </w:p>
    <w:p w:rsidR="00342929" w:rsidRDefault="00342929" w:rsidP="00342929">
      <w:pPr>
        <w:widowControl w:val="0"/>
        <w:spacing w:after="0" w:line="276" w:lineRule="auto"/>
        <w:jc w:val="both"/>
        <w:rPr>
          <w:rFonts w:ascii="OfficinaSansBookC" w:hAnsi="OfficinaSansBookC"/>
          <w:sz w:val="24"/>
          <w:shd w:val="clear" w:color="auto" w:fill="F8F9FA"/>
        </w:rPr>
      </w:pPr>
      <w:r>
        <w:rPr>
          <w:rFonts w:ascii="OfficinaSansBookC" w:hAnsi="OfficinaSansBookC"/>
          <w:sz w:val="24"/>
          <w:shd w:val="clear" w:color="auto" w:fill="F8F9FA"/>
        </w:rPr>
        <w:t>Рисовый пудинг</w:t>
      </w:r>
    </w:p>
    <w:p w:rsidR="00342929" w:rsidRDefault="00342929" w:rsidP="00342929">
      <w:pPr>
        <w:widowControl w:val="0"/>
        <w:spacing w:after="0" w:line="276" w:lineRule="auto"/>
        <w:jc w:val="both"/>
        <w:rPr>
          <w:rFonts w:ascii="OfficinaSansBookC" w:hAnsi="OfficinaSansBookC"/>
          <w:sz w:val="24"/>
          <w:shd w:val="clear" w:color="auto" w:fill="F8F9FA"/>
        </w:rPr>
      </w:pPr>
      <w:r>
        <w:rPr>
          <w:rFonts w:ascii="OfficinaSansBookC" w:hAnsi="OfficinaSansBookC"/>
          <w:sz w:val="24"/>
          <w:shd w:val="clear" w:color="auto" w:fill="F8F9FA"/>
        </w:rPr>
        <w:t>Его приправляют кардамоном, изюмом, шафраном, орехами кешью, фисташками или миндалем. Его обычно подают во время еды или в качестве десерта.</w:t>
      </w:r>
    </w:p>
    <w:p w:rsidR="00342929" w:rsidRDefault="00342929" w:rsidP="00342929">
      <w:pPr>
        <w:widowControl w:val="0"/>
        <w:spacing w:after="0" w:line="276" w:lineRule="auto"/>
        <w:jc w:val="both"/>
        <w:rPr>
          <w:rFonts w:ascii="OfficinaSansBookC" w:hAnsi="OfficinaSansBookC"/>
          <w:sz w:val="24"/>
          <w:shd w:val="clear" w:color="auto" w:fill="F8F9FA"/>
        </w:rPr>
      </w:pPr>
    </w:p>
    <w:p w:rsidR="00342929" w:rsidRDefault="00342929" w:rsidP="00342929">
      <w:pPr>
        <w:widowControl w:val="0"/>
        <w:spacing w:after="0" w:line="276" w:lineRule="auto"/>
        <w:jc w:val="both"/>
        <w:rPr>
          <w:rFonts w:ascii="OfficinaSansBookC" w:hAnsi="OfficinaSansBookC"/>
          <w:sz w:val="24"/>
          <w:shd w:val="clear" w:color="auto" w:fill="F8F9FA"/>
        </w:rPr>
      </w:pPr>
      <w:r>
        <w:rPr>
          <w:rFonts w:ascii="OfficinaSansBookC" w:hAnsi="OfficinaSansBookC"/>
          <w:sz w:val="24"/>
          <w:shd w:val="clear" w:color="auto" w:fill="F8F9FA"/>
        </w:rPr>
        <w:t>ИНГРЕДИЕНТЫ</w:t>
      </w:r>
    </w:p>
    <w:p w:rsidR="00342929" w:rsidRDefault="00342929" w:rsidP="00342929">
      <w:pPr>
        <w:widowControl w:val="0"/>
        <w:spacing w:after="0" w:line="276" w:lineRule="auto"/>
        <w:jc w:val="both"/>
        <w:rPr>
          <w:rFonts w:ascii="OfficinaSansBookC" w:hAnsi="OfficinaSansBookC"/>
          <w:sz w:val="24"/>
          <w:shd w:val="clear" w:color="auto" w:fill="F8F9FA"/>
        </w:rPr>
      </w:pPr>
      <w:r>
        <w:rPr>
          <w:rFonts w:ascii="OfficinaSansBookC" w:hAnsi="OfficinaSansBookC"/>
          <w:sz w:val="24"/>
          <w:shd w:val="clear" w:color="auto" w:fill="F8F9FA"/>
        </w:rPr>
        <w:t>Полстакана риса (любого риса)</w:t>
      </w:r>
    </w:p>
    <w:p w:rsidR="00342929" w:rsidRDefault="00342929" w:rsidP="00342929">
      <w:pPr>
        <w:widowControl w:val="0"/>
        <w:spacing w:after="0" w:line="276" w:lineRule="auto"/>
        <w:jc w:val="both"/>
        <w:rPr>
          <w:rFonts w:ascii="OfficinaSansBookC" w:hAnsi="OfficinaSansBookC"/>
          <w:sz w:val="24"/>
          <w:shd w:val="clear" w:color="auto" w:fill="F8F9FA"/>
        </w:rPr>
      </w:pPr>
      <w:r>
        <w:rPr>
          <w:rFonts w:ascii="OfficinaSansBookC" w:hAnsi="OfficinaSansBookC"/>
          <w:sz w:val="24"/>
          <w:shd w:val="clear" w:color="auto" w:fill="F8F9FA"/>
        </w:rPr>
        <w:t>Кастрюля</w:t>
      </w:r>
    </w:p>
    <w:p w:rsidR="00342929" w:rsidRDefault="00342929" w:rsidP="00342929">
      <w:pPr>
        <w:widowControl w:val="0"/>
        <w:spacing w:after="0" w:line="276" w:lineRule="auto"/>
        <w:jc w:val="both"/>
        <w:rPr>
          <w:rFonts w:ascii="OfficinaSansBookC" w:hAnsi="OfficinaSansBookC"/>
          <w:sz w:val="24"/>
          <w:shd w:val="clear" w:color="auto" w:fill="F8F9FA"/>
        </w:rPr>
      </w:pPr>
      <w:r>
        <w:rPr>
          <w:rFonts w:ascii="OfficinaSansBookC" w:hAnsi="OfficinaSansBookC"/>
          <w:sz w:val="24"/>
          <w:shd w:val="clear" w:color="auto" w:fill="F8F9FA"/>
        </w:rPr>
        <w:t>Молоко</w:t>
      </w:r>
    </w:p>
    <w:p w:rsidR="00342929" w:rsidRDefault="00342929" w:rsidP="00342929">
      <w:pPr>
        <w:widowControl w:val="0"/>
        <w:spacing w:after="0" w:line="276" w:lineRule="auto"/>
        <w:jc w:val="both"/>
        <w:rPr>
          <w:rFonts w:ascii="OfficinaSansBookC" w:hAnsi="OfficinaSansBookC"/>
          <w:sz w:val="24"/>
          <w:shd w:val="clear" w:color="auto" w:fill="F8F9FA"/>
        </w:rPr>
      </w:pPr>
      <w:r>
        <w:rPr>
          <w:rFonts w:ascii="OfficinaSansBookC" w:hAnsi="OfficinaSansBookC"/>
          <w:sz w:val="24"/>
          <w:shd w:val="clear" w:color="auto" w:fill="F8F9FA"/>
        </w:rPr>
        <w:t>Кардамон</w:t>
      </w:r>
    </w:p>
    <w:p w:rsidR="00342929" w:rsidRDefault="00342929" w:rsidP="00342929">
      <w:pPr>
        <w:widowControl w:val="0"/>
        <w:spacing w:after="0" w:line="276" w:lineRule="auto"/>
        <w:jc w:val="both"/>
        <w:rPr>
          <w:rFonts w:ascii="OfficinaSansBookC" w:hAnsi="OfficinaSansBookC"/>
          <w:sz w:val="24"/>
          <w:shd w:val="clear" w:color="auto" w:fill="F8F9FA"/>
        </w:rPr>
      </w:pPr>
      <w:r>
        <w:rPr>
          <w:rFonts w:ascii="OfficinaSansBookC" w:hAnsi="OfficinaSansBookC"/>
          <w:sz w:val="24"/>
          <w:shd w:val="clear" w:color="auto" w:fill="F8F9FA"/>
        </w:rPr>
        <w:t>2 столовые ложки сахара</w:t>
      </w:r>
    </w:p>
    <w:p w:rsidR="00342929" w:rsidRDefault="00342929" w:rsidP="00342929">
      <w:pPr>
        <w:widowControl w:val="0"/>
        <w:spacing w:after="0" w:line="276" w:lineRule="auto"/>
        <w:jc w:val="both"/>
        <w:rPr>
          <w:rFonts w:ascii="OfficinaSansBookC" w:hAnsi="OfficinaSansBookC"/>
          <w:sz w:val="24"/>
          <w:shd w:val="clear" w:color="auto" w:fill="F8F9FA"/>
        </w:rPr>
      </w:pPr>
      <w:r>
        <w:rPr>
          <w:rFonts w:ascii="OfficinaSansBookC" w:hAnsi="OfficinaSansBookC"/>
          <w:sz w:val="24"/>
          <w:shd w:val="clear" w:color="auto" w:fill="F8F9FA"/>
        </w:rPr>
        <w:t>1 Наполнить кастрюлю, не доверху, доведите до кипения, добавьте рис. Когда закипит, поставьте на слабый огонь и варите, пока рис не станет мягким и кашеобразным. Если вода выкипит, а рис не сварится, добавьте больше воды.</w:t>
      </w:r>
    </w:p>
    <w:p w:rsidR="00342929" w:rsidRDefault="00342929" w:rsidP="00342929">
      <w:pPr>
        <w:widowControl w:val="0"/>
        <w:spacing w:after="0" w:line="276" w:lineRule="auto"/>
        <w:jc w:val="both"/>
        <w:rPr>
          <w:rFonts w:ascii="OfficinaSansBookC" w:hAnsi="OfficinaSansBookC"/>
          <w:sz w:val="24"/>
          <w:shd w:val="clear" w:color="auto" w:fill="F8F9FA"/>
        </w:rPr>
      </w:pPr>
      <w:r>
        <w:rPr>
          <w:rFonts w:ascii="OfficinaSansBookC" w:hAnsi="OfficinaSansBookC"/>
          <w:sz w:val="24"/>
          <w:shd w:val="clear" w:color="auto" w:fill="F8F9FA"/>
        </w:rPr>
        <w:t>2 Когда рис будет готов, добавьте сахар, а если вы хотите больше аромата, откройте стручки кардамона и добавьте только семена.</w:t>
      </w:r>
    </w:p>
    <w:p w:rsidR="00342929" w:rsidRDefault="00342929" w:rsidP="00342929">
      <w:pPr>
        <w:widowControl w:val="0"/>
        <w:spacing w:after="0" w:line="276" w:lineRule="auto"/>
        <w:jc w:val="both"/>
        <w:rPr>
          <w:rFonts w:ascii="OfficinaSansBookC" w:hAnsi="OfficinaSansBookC"/>
          <w:sz w:val="24"/>
          <w:shd w:val="clear" w:color="auto" w:fill="F8F9FA"/>
        </w:rPr>
      </w:pPr>
      <w:r>
        <w:rPr>
          <w:rFonts w:ascii="OfficinaSansBookC" w:hAnsi="OfficinaSansBookC"/>
          <w:sz w:val="24"/>
          <w:shd w:val="clear" w:color="auto" w:fill="F8F9FA"/>
        </w:rPr>
        <w:t xml:space="preserve">3 Перемешайте, затем добавьте молока так, чтобы оно покрывало рис, доведите до кипения, </w:t>
      </w:r>
      <w:r>
        <w:rPr>
          <w:rFonts w:ascii="OfficinaSansBookC" w:hAnsi="OfficinaSansBookC"/>
          <w:sz w:val="24"/>
          <w:shd w:val="clear" w:color="auto" w:fill="F8F9FA"/>
        </w:rPr>
        <w:lastRenderedPageBreak/>
        <w:t>уменьшите огонь и перемешайте.</w:t>
      </w:r>
    </w:p>
    <w:p w:rsidR="00342929" w:rsidRDefault="00342929" w:rsidP="00342929">
      <w:pPr>
        <w:widowControl w:val="0"/>
        <w:spacing w:after="0" w:line="276" w:lineRule="auto"/>
        <w:jc w:val="both"/>
        <w:rPr>
          <w:rFonts w:ascii="OfficinaSansBookC" w:hAnsi="OfficinaSansBookC"/>
          <w:sz w:val="24"/>
          <w:shd w:val="clear" w:color="auto" w:fill="F8F9FA"/>
        </w:rPr>
      </w:pPr>
      <w:r>
        <w:rPr>
          <w:rFonts w:ascii="OfficinaSansBookC" w:hAnsi="OfficinaSansBookC"/>
          <w:sz w:val="24"/>
          <w:shd w:val="clear" w:color="auto" w:fill="F8F9FA"/>
        </w:rPr>
        <w:t>4 Прогрейте трижды, периодически помешивая</w:t>
      </w:r>
    </w:p>
    <w:p w:rsidR="00342929" w:rsidRDefault="00342929" w:rsidP="00342929">
      <w:pPr>
        <w:widowControl w:val="0"/>
        <w:spacing w:after="0" w:line="276" w:lineRule="auto"/>
        <w:jc w:val="both"/>
        <w:rPr>
          <w:rFonts w:ascii="OfficinaSansBookC" w:hAnsi="OfficinaSansBookC"/>
          <w:sz w:val="24"/>
          <w:shd w:val="clear" w:color="auto" w:fill="F8F9FA"/>
        </w:rPr>
      </w:pPr>
      <w:r>
        <w:rPr>
          <w:rFonts w:ascii="OfficinaSansBookC" w:hAnsi="OfficinaSansBookC"/>
          <w:sz w:val="24"/>
          <w:shd w:val="clear" w:color="auto" w:fill="F8F9FA"/>
        </w:rPr>
        <w:t>5 Когда пудинг будет готов, дайте ему остыть.</w:t>
      </w:r>
    </w:p>
    <w:p w:rsidR="00342929" w:rsidRDefault="00342929" w:rsidP="00342929">
      <w:pPr>
        <w:widowControl w:val="0"/>
        <w:spacing w:after="0" w:line="276" w:lineRule="auto"/>
        <w:jc w:val="both"/>
        <w:rPr>
          <w:rFonts w:ascii="OfficinaSansBookC" w:hAnsi="OfficinaSansBookC"/>
          <w:sz w:val="24"/>
          <w:shd w:val="clear" w:color="auto" w:fill="F8F9FA"/>
        </w:rPr>
      </w:pPr>
      <w:r>
        <w:rPr>
          <w:rFonts w:ascii="OfficinaSansBookC" w:hAnsi="OfficinaSansBookC"/>
          <w:sz w:val="24"/>
          <w:shd w:val="clear" w:color="auto" w:fill="F8F9FA"/>
        </w:rPr>
        <w:t>6 Вы можете есть рисовый пудинг теплым или холодным. Вы также можете добавить кусочки дробленого миндаля и фисташки и подавать.</w:t>
      </w:r>
    </w:p>
    <w:p w:rsidR="00342929" w:rsidRDefault="00342929" w:rsidP="00342929">
      <w:pPr>
        <w:widowControl w:val="0"/>
        <w:spacing w:after="0" w:line="276" w:lineRule="auto"/>
        <w:jc w:val="both"/>
        <w:rPr>
          <w:rFonts w:ascii="OfficinaSansBookC" w:hAnsi="OfficinaSansBookC"/>
          <w:sz w:val="24"/>
        </w:rPr>
      </w:pP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A2</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 xml:space="preserve">Part 1. </w:t>
      </w:r>
      <w:r w:rsidRPr="00056AC9">
        <w:rPr>
          <w:rFonts w:ascii="OfficinaSansBookC" w:hAnsi="OfficinaSansBookC"/>
          <w:sz w:val="24"/>
          <w:lang w:val="en-US"/>
        </w:rPr>
        <w:t>Listen to two people discussing candidates at a job interview.</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Choose A, B, or 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w:t>
      </w:r>
      <w:r w:rsidRPr="00056AC9">
        <w:rPr>
          <w:rFonts w:ascii="OfficinaSansBookC" w:hAnsi="OfficinaSansBookC"/>
          <w:sz w:val="24"/>
          <w:lang w:val="en-US"/>
        </w:rPr>
        <w:tab/>
        <w:t>Mark doesn’t get the job because he 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is too old      B) has too little experience         C) isn’t good enough</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w:t>
      </w:r>
      <w:r w:rsidRPr="00056AC9">
        <w:rPr>
          <w:rFonts w:ascii="OfficinaSansBookC" w:hAnsi="OfficinaSansBookC"/>
          <w:sz w:val="24"/>
          <w:lang w:val="en-US"/>
        </w:rPr>
        <w:tab/>
        <w:t>Gemma doesn’t get the job because she 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  is inexperienced      B) has no qualifications        C) is unfriendly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w:t>
      </w:r>
      <w:r w:rsidRPr="00056AC9">
        <w:rPr>
          <w:rFonts w:ascii="OfficinaSansBookC" w:hAnsi="OfficinaSansBookC"/>
          <w:sz w:val="24"/>
          <w:lang w:val="en-US"/>
        </w:rPr>
        <w:tab/>
        <w:t>Luke doesn’t get the job because he 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usually works in Italy     B) has just left his job   C) hasn’t had a job for a long time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w:t>
      </w:r>
      <w:r w:rsidRPr="00056AC9">
        <w:rPr>
          <w:rFonts w:ascii="OfficinaSansBookC" w:hAnsi="OfficinaSansBookC"/>
          <w:sz w:val="24"/>
          <w:lang w:val="en-US"/>
        </w:rPr>
        <w:tab/>
        <w:t>David doesn’t get the job although he is good at 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managing people      B) solving problems      C) wasting time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w:t>
      </w:r>
      <w:r w:rsidRPr="00056AC9">
        <w:rPr>
          <w:rFonts w:ascii="OfficinaSansBookC" w:hAnsi="OfficinaSansBookC"/>
          <w:sz w:val="24"/>
          <w:lang w:val="en-US"/>
        </w:rPr>
        <w:tab/>
        <w:t>Susie doesn’t get the job because she is _____.</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not intelligent enough     B) too lazy      C) not the hardest worker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Part 2</w:t>
      </w:r>
      <w:r w:rsidRPr="00056AC9">
        <w:rPr>
          <w:rFonts w:ascii="OfficinaSansBookC" w:hAnsi="OfficinaSansBookC"/>
          <w:sz w:val="24"/>
          <w:lang w:val="en-US"/>
        </w:rPr>
        <w:t xml:space="preserve"> Questions 6-10</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Read the sentences (6-10) about camping. Choose the best word (A, B or C) for each space.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For questions 6-10, mark A, B or C on the answer sheet.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EXAMPLE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0      </w:t>
      </w:r>
      <w:r w:rsidRPr="00056AC9">
        <w:rPr>
          <w:rFonts w:ascii="OfficinaSansBookC" w:hAnsi="OfficinaSansBookC"/>
          <w:sz w:val="24"/>
          <w:lang w:val="en-US"/>
        </w:rPr>
        <w:tab/>
        <w:t xml:space="preserve">A lot of families prefer to …………… on a campsite because it is cheaper than a hotel.                           </w:t>
      </w:r>
      <w:r w:rsidRPr="00056AC9">
        <w:rPr>
          <w:rFonts w:ascii="OfficinaSansBookC" w:hAnsi="OfficinaSansBookC"/>
          <w:sz w:val="24"/>
          <w:lang w:val="en-US"/>
        </w:rPr>
        <w:tab/>
        <w:t xml:space="preserve">A)   keep                  </w:t>
      </w:r>
      <w:r w:rsidRPr="00056AC9">
        <w:rPr>
          <w:rFonts w:ascii="OfficinaSansBookC" w:hAnsi="OfficinaSansBookC"/>
          <w:sz w:val="24"/>
          <w:lang w:val="en-US"/>
        </w:rPr>
        <w:tab/>
        <w:t xml:space="preserve">B)   stay          </w:t>
      </w:r>
      <w:r w:rsidRPr="00056AC9">
        <w:rPr>
          <w:rFonts w:ascii="OfficinaSansBookC" w:hAnsi="OfficinaSansBookC"/>
          <w:sz w:val="24"/>
          <w:lang w:val="en-US"/>
        </w:rPr>
        <w:tab/>
        <w:t xml:space="preserve">C) travel                                     </w:t>
      </w:r>
      <w:r w:rsidRPr="00056AC9">
        <w:rPr>
          <w:rFonts w:ascii="OfficinaSansBookC" w:hAnsi="OfficinaSansBookC"/>
          <w:sz w:val="24"/>
          <w:lang w:val="en-US"/>
        </w:rPr>
        <w:tab/>
        <w:t xml:space="preserve">                                   ANSWER     B</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6.    </w:t>
      </w:r>
      <w:r w:rsidRPr="00056AC9">
        <w:rPr>
          <w:rFonts w:ascii="OfficinaSansBookC" w:hAnsi="OfficinaSansBookC"/>
          <w:sz w:val="24"/>
          <w:lang w:val="en-US"/>
        </w:rPr>
        <w:tab/>
        <w:t>For some campsites, you have to phone and …………… before you go.</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A) book</w:t>
      </w:r>
      <w:r w:rsidRPr="00056AC9">
        <w:rPr>
          <w:rFonts w:ascii="OfficinaSansBookC" w:hAnsi="OfficinaSansBookC"/>
          <w:sz w:val="24"/>
          <w:lang w:val="en-US"/>
        </w:rPr>
        <w:tab/>
        <w:t>B)take</w:t>
      </w:r>
      <w:r w:rsidRPr="00056AC9">
        <w:rPr>
          <w:rFonts w:ascii="OfficinaSansBookC" w:hAnsi="OfficinaSansBookC"/>
          <w:sz w:val="24"/>
          <w:lang w:val="en-US"/>
        </w:rPr>
        <w:tab/>
      </w:r>
      <w:r w:rsidRPr="00056AC9">
        <w:rPr>
          <w:rFonts w:ascii="OfficinaSansBookC" w:hAnsi="OfficinaSansBookC"/>
          <w:sz w:val="24"/>
          <w:lang w:val="en-US"/>
        </w:rPr>
        <w:tab/>
        <w:t>C) spend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7.     </w:t>
      </w:r>
      <w:r w:rsidRPr="00056AC9">
        <w:rPr>
          <w:rFonts w:ascii="OfficinaSansBookC" w:hAnsi="OfficinaSansBookC"/>
          <w:sz w:val="24"/>
          <w:lang w:val="en-US"/>
        </w:rPr>
        <w:tab/>
        <w:t>Some people play loud music on campsites so it can be very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A) angry</w:t>
      </w:r>
      <w:r w:rsidRPr="00056AC9">
        <w:rPr>
          <w:rFonts w:ascii="OfficinaSansBookC" w:hAnsi="OfficinaSansBookC"/>
          <w:sz w:val="24"/>
          <w:lang w:val="en-US"/>
        </w:rPr>
        <w:tab/>
        <w:t>B) busy</w:t>
      </w:r>
      <w:r w:rsidRPr="00056AC9">
        <w:rPr>
          <w:rFonts w:ascii="OfficinaSansBookC" w:hAnsi="OfficinaSansBookC"/>
          <w:sz w:val="24"/>
          <w:lang w:val="en-US"/>
        </w:rPr>
        <w:tab/>
        <w:t>C) noisy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8.     </w:t>
      </w:r>
      <w:r w:rsidRPr="00056AC9">
        <w:rPr>
          <w:rFonts w:ascii="OfficinaSansBookC" w:hAnsi="OfficinaSansBookC"/>
          <w:sz w:val="24"/>
          <w:lang w:val="en-US"/>
        </w:rPr>
        <w:tab/>
        <w:t>One of the nicest things about camping is ……………… breakfast outside.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A) doing</w:t>
      </w:r>
      <w:r w:rsidRPr="00056AC9">
        <w:rPr>
          <w:rFonts w:ascii="OfficinaSansBookC" w:hAnsi="OfficinaSansBookC"/>
          <w:sz w:val="24"/>
          <w:lang w:val="en-US"/>
        </w:rPr>
        <w:tab/>
        <w:t>B) having</w:t>
      </w:r>
      <w:r w:rsidRPr="00056AC9">
        <w:rPr>
          <w:rFonts w:ascii="OfficinaSansBookC" w:hAnsi="OfficinaSansBookC"/>
          <w:sz w:val="24"/>
          <w:lang w:val="en-US"/>
        </w:rPr>
        <w:tab/>
        <w:t>C) putting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9.     </w:t>
      </w:r>
      <w:r w:rsidRPr="00056AC9">
        <w:rPr>
          <w:rFonts w:ascii="OfficinaSansBookC" w:hAnsi="OfficinaSansBookC"/>
          <w:sz w:val="24"/>
          <w:lang w:val="en-US"/>
        </w:rPr>
        <w:tab/>
        <w:t>It is better to use plastic cups and plates for camping because they don’t ………… easily.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 xml:space="preserve">A) break   </w:t>
      </w:r>
      <w:r w:rsidRPr="00056AC9">
        <w:rPr>
          <w:rFonts w:ascii="OfficinaSansBookC" w:hAnsi="OfficinaSansBookC"/>
          <w:sz w:val="24"/>
          <w:lang w:val="en-US"/>
        </w:rPr>
        <w:tab/>
        <w:t xml:space="preserve">B) hurt </w:t>
      </w:r>
      <w:r w:rsidRPr="00056AC9">
        <w:rPr>
          <w:rFonts w:ascii="OfficinaSansBookC" w:hAnsi="OfficinaSansBookC"/>
          <w:sz w:val="24"/>
          <w:lang w:val="en-US"/>
        </w:rPr>
        <w:tab/>
        <w:t>C) fail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10.   </w:t>
      </w:r>
      <w:r w:rsidRPr="00056AC9">
        <w:rPr>
          <w:rFonts w:ascii="OfficinaSansBookC" w:hAnsi="OfficinaSansBookC"/>
          <w:sz w:val="24"/>
          <w:lang w:val="en-US"/>
        </w:rPr>
        <w:tab/>
        <w:t>One problem with camping is making …………… insects don’t get into the tent.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A) careful</w:t>
      </w:r>
      <w:r w:rsidRPr="00056AC9">
        <w:rPr>
          <w:rFonts w:ascii="OfficinaSansBookC" w:hAnsi="OfficinaSansBookC"/>
          <w:sz w:val="24"/>
          <w:lang w:val="en-US"/>
        </w:rPr>
        <w:tab/>
        <w:t xml:space="preserve">B) clear </w:t>
      </w:r>
      <w:r w:rsidRPr="00056AC9">
        <w:rPr>
          <w:rFonts w:ascii="OfficinaSansBookC" w:hAnsi="OfficinaSansBookC"/>
          <w:sz w:val="24"/>
          <w:lang w:val="en-US"/>
        </w:rPr>
        <w:tab/>
        <w:t>C) sure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Part 3</w:t>
      </w:r>
      <w:r w:rsidRPr="00056AC9">
        <w:rPr>
          <w:rFonts w:ascii="OfficinaSansBookC" w:hAnsi="OfficinaSansBookC"/>
          <w:sz w:val="24"/>
          <w:lang w:val="en-US"/>
        </w:rPr>
        <w:t xml:space="preserve"> Questions 11-15</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Complete the five conversations. For questions 11-15, mark A, B or C on the answer sheet.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EXAMPLE                                                                 </w:t>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t>ANSWER</w:t>
      </w:r>
      <w:r w:rsidRPr="00056AC9">
        <w:rPr>
          <w:rFonts w:ascii="OfficinaSansBookC" w:hAnsi="OfficinaSansBookC"/>
          <w:sz w:val="24"/>
          <w:lang w:val="en-US"/>
        </w:rPr>
        <w:tab/>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Where do you come from?                         A)   New York.                           A</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ab/>
        <w:t xml:space="preserve">                             B)   School.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 xml:space="preserve">                             C)   Home.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11.   Is it a good film?                             </w:t>
      </w:r>
      <w:r w:rsidRPr="00056AC9">
        <w:rPr>
          <w:rFonts w:ascii="OfficinaSansBookC" w:hAnsi="OfficinaSansBookC"/>
          <w:sz w:val="24"/>
          <w:lang w:val="en-US"/>
        </w:rPr>
        <w:tab/>
        <w:t xml:space="preserve">    A)   That’s right.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t>B)   It’s OK.</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t>C)   I don’t agree.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12.   I’m going to Tom’s party tonight.                A)   Can I go too?</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t>B)   Let’s go.</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t>C)   Was it good?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13.   When did you lose your watch?                A)   Once a week.</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t>B)   For six days.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t>C)   A month ago.</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14. Sorry, I don’t understand you.                A)   Let me explain.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t>B)   I don’t know.</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t>C)   What does it mean?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15. Shall we ask Paul to come with us?</w:t>
      </w:r>
      <w:r w:rsidRPr="00056AC9">
        <w:rPr>
          <w:rFonts w:ascii="OfficinaSansBookC" w:hAnsi="OfficinaSansBookC"/>
          <w:sz w:val="24"/>
          <w:lang w:val="en-US"/>
        </w:rPr>
        <w:tab/>
        <w:t>A)   I believe it.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t>B)   I’m sure.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r>
      <w:r w:rsidRPr="00056AC9">
        <w:rPr>
          <w:rFonts w:ascii="OfficinaSansBookC" w:hAnsi="OfficinaSansBookC"/>
          <w:sz w:val="24"/>
          <w:lang w:val="en-US"/>
        </w:rPr>
        <w:tab/>
        <w:t>C)   If you like.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Questions 16-20</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Complete the telephone conversation between two friends. What does Jennifer say to Lily?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For questions 16-20, mark the correct letter A-H on the answer sheet.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EXAMPLE                                                                                                ANSWER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Lily:            Hi Jennifer, it will be lovely to see you on Friday.</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 xml:space="preserve">Jennifer:     ………..                                                                                          B  </w:t>
      </w:r>
    </w:p>
    <w:tbl>
      <w:tblPr>
        <w:tblW w:w="0" w:type="auto"/>
        <w:tblInd w:w="-245" w:type="dxa"/>
        <w:tblBorders>
          <w:top w:val="nil"/>
          <w:left w:val="nil"/>
          <w:bottom w:val="nil"/>
          <w:right w:val="nil"/>
          <w:insideH w:val="nil"/>
          <w:insideV w:val="nil"/>
        </w:tblBorders>
        <w:tblLayout w:type="fixed"/>
        <w:tblLook w:val="04A0"/>
      </w:tblPr>
      <w:tblGrid>
        <w:gridCol w:w="4740"/>
        <w:gridCol w:w="4725"/>
      </w:tblGrid>
      <w:tr w:rsidR="00342929" w:rsidRPr="00854274" w:rsidTr="00BE1EE7">
        <w:trPr>
          <w:trHeight w:val="1722"/>
        </w:trPr>
        <w:tc>
          <w:tcPr>
            <w:tcW w:w="4740" w:type="dxa"/>
            <w:tcBorders>
              <w:top w:val="single" w:sz="8" w:space="0" w:color="BFBFBF"/>
              <w:left w:val="single" w:sz="8" w:space="0" w:color="BFBFBF"/>
              <w:bottom w:val="single" w:sz="8" w:space="0" w:color="BFBFBF"/>
              <w:right w:val="single" w:sz="8" w:space="0" w:color="BFBFBF"/>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Lily:                What time is your train?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Jennifer:          16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Lily:                OK. I’ll meet you. Would you like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to go out that evening?</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Jennifer:      </w:t>
            </w:r>
            <w:r w:rsidRPr="00056AC9">
              <w:rPr>
                <w:rFonts w:ascii="OfficinaSansBookC" w:hAnsi="OfficinaSansBookC"/>
                <w:sz w:val="24"/>
                <w:lang w:val="en-US"/>
              </w:rPr>
              <w:tab/>
              <w:t xml:space="preserve">   17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Lily:                If you want to. Then on Saturday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we can go to the new shopping</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 xml:space="preserve">centre.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Jennifer:      </w:t>
            </w:r>
            <w:r w:rsidRPr="00056AC9">
              <w:rPr>
                <w:rFonts w:ascii="OfficinaSansBookC" w:hAnsi="OfficinaSansBookC"/>
                <w:sz w:val="24"/>
                <w:lang w:val="en-US"/>
              </w:rPr>
              <w:tab/>
              <w:t xml:space="preserve">   18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Lily:                And in the evening we can go to</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Oliver’s party.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Jennifer:      </w:t>
            </w:r>
            <w:r w:rsidRPr="00056AC9">
              <w:rPr>
                <w:rFonts w:ascii="OfficinaSansBookC" w:hAnsi="OfficinaSansBookC"/>
                <w:sz w:val="24"/>
                <w:lang w:val="en-US"/>
              </w:rPr>
              <w:tab/>
              <w:t xml:space="preserve">   19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Lily:                Oh anything. It doesn’t matter.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Jennifer:      </w:t>
            </w:r>
            <w:r w:rsidRPr="00056AC9">
              <w:rPr>
                <w:rFonts w:ascii="OfficinaSansBookC" w:hAnsi="OfficinaSansBookC"/>
                <w:sz w:val="24"/>
                <w:lang w:val="en-US"/>
              </w:rPr>
              <w:tab/>
              <w:t>20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Lily:                Yes. It’s a good place for a party.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See you on Friday, then.</w:t>
            </w:r>
          </w:p>
        </w:tc>
        <w:tc>
          <w:tcPr>
            <w:tcW w:w="4725" w:type="dxa"/>
            <w:tcBorders>
              <w:top w:val="single" w:sz="8" w:space="0" w:color="BFBFBF"/>
              <w:left w:val="nil"/>
              <w:bottom w:val="single" w:sz="8" w:space="0" w:color="BFBFBF"/>
              <w:right w:val="single" w:sz="8" w:space="0" w:color="BFBFBF"/>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I have to go home at 6 o’clock.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Yes, I haven’t seen you for so long.</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I’ve heard it’s really big.</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   Is he still living in the same house?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E   It should arrive early afternoon.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   How long will we stay with him there?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G   I think I’ll be tired. Shall we just stay at home?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H   Great! What should I bring to wear?</w:t>
            </w:r>
          </w:p>
        </w:tc>
      </w:tr>
    </w:tbl>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4 Questions 21-27</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 the article about a man who swam across New Zealand’s Cook Strait.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Are sentences 21-27 “Right” (A) or “Wrong” (B)?</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If there is not enough information to answer “Right” (A) or “Wrong” (B), choose “Doesn’t say” (C).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For questions 21-27, mark A, B or C on the answer sheet.</w:t>
      </w: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 xml:space="preserve"> David swims the Cook Strait</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David Johnson has loved swimming all his life. When he was 27, he swam in a race near the home in the USA. The sea was very cold and David started to feel unwell. He was taken to hospital but he soon got better and started swimming again. In 1983, he became the first person to swim from Santa Cruz Island to the Californian Coast.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In January 2004, at the age of 52, David crossed New Zealand’s Cook Strait in 9 hours and 38 minutes. The oldest swimmer before David was only 42 years old. David spent over a year getting ready to swim the Strait. Then, he and his wife flew to New Zealand so that David could practise for a few weeks there. But only days after they arrived, the weather improved so David decided to start his swim. He did it with the help of a team. “They were great,” David said. “They were in a boat next to me all the time! After a few hours, I thought about stopping but I didn’t and went on swimming.”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Afterwards, David and his wife travelled around New Zealand before returning to the USA.</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0      </w:t>
      </w:r>
      <w:r w:rsidRPr="00056AC9">
        <w:rPr>
          <w:rFonts w:ascii="OfficinaSansBookC" w:hAnsi="OfficinaSansBookC"/>
          <w:sz w:val="24"/>
          <w:lang w:val="en-US"/>
        </w:rPr>
        <w:tab/>
        <w:t xml:space="preserve">Example:                                                              Answer:   A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David Johnson has always enjoyed swimming.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A) Right</w:t>
      </w:r>
      <w:r w:rsidRPr="00056AC9">
        <w:rPr>
          <w:rFonts w:ascii="OfficinaSansBookC" w:hAnsi="OfficinaSansBookC"/>
          <w:sz w:val="24"/>
          <w:lang w:val="en-US"/>
        </w:rPr>
        <w:tab/>
        <w:t xml:space="preserve">B) Wrong </w:t>
      </w:r>
      <w:r w:rsidRPr="00056AC9">
        <w:rPr>
          <w:rFonts w:ascii="OfficinaSansBookC" w:hAnsi="OfficinaSansBookC"/>
          <w:sz w:val="24"/>
          <w:lang w:val="en-US"/>
        </w:rPr>
        <w:tab/>
        <w:t>C) Doesn’t say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21.</w:t>
      </w:r>
      <w:r w:rsidRPr="00056AC9">
        <w:rPr>
          <w:rFonts w:ascii="OfficinaSansBookC" w:hAnsi="OfficinaSansBookC"/>
          <w:sz w:val="24"/>
          <w:lang w:val="en-US"/>
        </w:rPr>
        <w:tab/>
        <w:t>David Johnson had problems during a swimming competition in the USA.</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A) Right</w:t>
      </w:r>
      <w:r w:rsidRPr="00056AC9">
        <w:rPr>
          <w:rFonts w:ascii="OfficinaSansBookC" w:hAnsi="OfficinaSansBookC"/>
          <w:sz w:val="24"/>
          <w:lang w:val="en-US"/>
        </w:rPr>
        <w:tab/>
        <w:t>B) Wrong</w:t>
      </w:r>
      <w:r w:rsidRPr="00056AC9">
        <w:rPr>
          <w:rFonts w:ascii="OfficinaSansBookC" w:hAnsi="OfficinaSansBookC"/>
          <w:sz w:val="24"/>
          <w:lang w:val="en-US"/>
        </w:rPr>
        <w:tab/>
        <w:t>C) Doesn’t say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22    </w:t>
      </w:r>
      <w:r w:rsidRPr="00056AC9">
        <w:rPr>
          <w:rFonts w:ascii="OfficinaSansBookC" w:hAnsi="OfficinaSansBookC"/>
          <w:sz w:val="24"/>
          <w:lang w:val="en-US"/>
        </w:rPr>
        <w:tab/>
        <w:t>After 1983, many people swam between Santa Cruz Island and the Californian coast.</w:t>
      </w:r>
    </w:p>
    <w:p w:rsidR="00342929" w:rsidRPr="00056AC9" w:rsidRDefault="00342929" w:rsidP="00342929">
      <w:pPr>
        <w:pStyle w:val="aff9"/>
        <w:widowControl w:val="0"/>
        <w:numPr>
          <w:ilvl w:val="0"/>
          <w:numId w:val="165"/>
        </w:numPr>
        <w:spacing w:line="276" w:lineRule="auto"/>
        <w:contextualSpacing/>
        <w:jc w:val="both"/>
        <w:rPr>
          <w:rFonts w:ascii="OfficinaSansBookC" w:hAnsi="OfficinaSansBookC"/>
          <w:sz w:val="24"/>
          <w:lang w:val="en-US"/>
        </w:rPr>
      </w:pPr>
      <w:r w:rsidRPr="00056AC9">
        <w:rPr>
          <w:rFonts w:ascii="OfficinaSansBookC" w:hAnsi="OfficinaSansBookC"/>
          <w:sz w:val="24"/>
          <w:lang w:val="en-US"/>
        </w:rPr>
        <w:t>Right</w:t>
      </w:r>
      <w:r w:rsidRPr="00056AC9">
        <w:rPr>
          <w:rFonts w:ascii="OfficinaSansBookC" w:hAnsi="OfficinaSansBookC"/>
          <w:sz w:val="24"/>
          <w:lang w:val="en-US"/>
        </w:rPr>
        <w:tab/>
        <w:t>B) Wrong</w:t>
      </w:r>
      <w:r w:rsidRPr="00056AC9">
        <w:rPr>
          <w:rFonts w:ascii="OfficinaSansBookC" w:hAnsi="OfficinaSansBookC"/>
          <w:sz w:val="24"/>
          <w:lang w:val="en-US"/>
        </w:rPr>
        <w:tab/>
        <w:t>C) Doesn’t say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23    </w:t>
      </w:r>
      <w:r w:rsidRPr="00056AC9">
        <w:rPr>
          <w:rFonts w:ascii="OfficinaSansBookC" w:hAnsi="OfficinaSansBookC"/>
          <w:sz w:val="24"/>
          <w:lang w:val="en-US"/>
        </w:rPr>
        <w:tab/>
        <w:t>In January 2004, David was the first person of his age to swim across the Cook Strait.</w:t>
      </w:r>
    </w:p>
    <w:p w:rsidR="00342929" w:rsidRPr="00056AC9" w:rsidRDefault="00342929" w:rsidP="00342929">
      <w:pPr>
        <w:pStyle w:val="aff9"/>
        <w:widowControl w:val="0"/>
        <w:numPr>
          <w:ilvl w:val="0"/>
          <w:numId w:val="166"/>
        </w:numPr>
        <w:spacing w:line="276" w:lineRule="auto"/>
        <w:contextualSpacing/>
        <w:jc w:val="both"/>
        <w:rPr>
          <w:rFonts w:ascii="OfficinaSansBookC" w:hAnsi="OfficinaSansBookC"/>
          <w:sz w:val="24"/>
          <w:lang w:val="en-US"/>
        </w:rPr>
      </w:pPr>
      <w:r w:rsidRPr="00056AC9">
        <w:rPr>
          <w:rFonts w:ascii="OfficinaSansBookC" w:hAnsi="OfficinaSansBookC"/>
          <w:sz w:val="24"/>
          <w:lang w:val="en-US"/>
        </w:rPr>
        <w:t>Right</w:t>
      </w:r>
      <w:r w:rsidRPr="00056AC9">
        <w:rPr>
          <w:rFonts w:ascii="OfficinaSansBookC" w:hAnsi="OfficinaSansBookC"/>
          <w:sz w:val="24"/>
          <w:lang w:val="en-US"/>
        </w:rPr>
        <w:tab/>
        <w:t xml:space="preserve">B) Wrong </w:t>
      </w:r>
      <w:r w:rsidRPr="00056AC9">
        <w:rPr>
          <w:rFonts w:ascii="OfficinaSansBookC" w:hAnsi="OfficinaSansBookC"/>
          <w:sz w:val="24"/>
          <w:lang w:val="en-US"/>
        </w:rPr>
        <w:tab/>
        <w:t>C) Doesn’t say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24    </w:t>
      </w:r>
      <w:r w:rsidRPr="00056AC9">
        <w:rPr>
          <w:rFonts w:ascii="OfficinaSansBookC" w:hAnsi="OfficinaSansBookC"/>
          <w:sz w:val="24"/>
          <w:lang w:val="en-US"/>
        </w:rPr>
        <w:tab/>
        <w:t>David practised for more than a year to swim across the Cook Strait.</w:t>
      </w:r>
    </w:p>
    <w:p w:rsidR="00342929" w:rsidRPr="00056AC9" w:rsidRDefault="00342929" w:rsidP="00342929">
      <w:pPr>
        <w:pStyle w:val="aff9"/>
        <w:widowControl w:val="0"/>
        <w:numPr>
          <w:ilvl w:val="0"/>
          <w:numId w:val="167"/>
        </w:numPr>
        <w:spacing w:line="276" w:lineRule="auto"/>
        <w:contextualSpacing/>
        <w:jc w:val="both"/>
        <w:rPr>
          <w:rFonts w:ascii="OfficinaSansBookC" w:hAnsi="OfficinaSansBookC"/>
          <w:sz w:val="24"/>
          <w:lang w:val="en-US"/>
        </w:rPr>
      </w:pPr>
      <w:r w:rsidRPr="00056AC9">
        <w:rPr>
          <w:rFonts w:ascii="OfficinaSansBookC" w:hAnsi="OfficinaSansBookC"/>
          <w:sz w:val="24"/>
          <w:lang w:val="en-US"/>
        </w:rPr>
        <w:t>Right</w:t>
      </w:r>
      <w:r w:rsidRPr="00056AC9">
        <w:rPr>
          <w:rFonts w:ascii="OfficinaSansBookC" w:hAnsi="OfficinaSansBookC"/>
          <w:sz w:val="24"/>
          <w:lang w:val="en-US"/>
        </w:rPr>
        <w:tab/>
        <w:t>B) Wrong</w:t>
      </w:r>
      <w:r w:rsidRPr="00056AC9">
        <w:rPr>
          <w:rFonts w:ascii="OfficinaSansBookC" w:hAnsi="OfficinaSansBookC"/>
          <w:sz w:val="24"/>
          <w:lang w:val="en-US"/>
        </w:rPr>
        <w:tab/>
        <w:t>C) Doesn’t say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25    </w:t>
      </w:r>
      <w:r w:rsidRPr="00056AC9">
        <w:rPr>
          <w:rFonts w:ascii="OfficinaSansBookC" w:hAnsi="OfficinaSansBookC"/>
          <w:sz w:val="24"/>
          <w:lang w:val="en-US"/>
        </w:rPr>
        <w:tab/>
        <w:t>David was in New Zealand for a long time before he swam across the Cook Strait.</w:t>
      </w:r>
    </w:p>
    <w:p w:rsidR="00342929" w:rsidRPr="00056AC9" w:rsidRDefault="00342929" w:rsidP="00342929">
      <w:pPr>
        <w:pStyle w:val="aff9"/>
        <w:widowControl w:val="0"/>
        <w:numPr>
          <w:ilvl w:val="0"/>
          <w:numId w:val="168"/>
        </w:numPr>
        <w:spacing w:line="276" w:lineRule="auto"/>
        <w:contextualSpacing/>
        <w:jc w:val="both"/>
        <w:rPr>
          <w:rFonts w:ascii="OfficinaSansBookC" w:hAnsi="OfficinaSansBookC"/>
          <w:sz w:val="24"/>
          <w:lang w:val="en-US"/>
        </w:rPr>
      </w:pPr>
      <w:r w:rsidRPr="00056AC9">
        <w:rPr>
          <w:rFonts w:ascii="OfficinaSansBookC" w:hAnsi="OfficinaSansBookC"/>
          <w:sz w:val="24"/>
          <w:lang w:val="en-US"/>
        </w:rPr>
        <w:t>Right</w:t>
      </w:r>
      <w:r w:rsidRPr="00056AC9">
        <w:rPr>
          <w:rFonts w:ascii="OfficinaSansBookC" w:hAnsi="OfficinaSansBookC"/>
          <w:sz w:val="24"/>
          <w:lang w:val="en-US"/>
        </w:rPr>
        <w:tab/>
        <w:t>B) Wrong</w:t>
      </w:r>
      <w:r w:rsidRPr="00056AC9">
        <w:rPr>
          <w:rFonts w:ascii="OfficinaSansBookC" w:hAnsi="OfficinaSansBookC"/>
          <w:sz w:val="24"/>
          <w:lang w:val="en-US"/>
        </w:rPr>
        <w:tab/>
        <w:t>C) Doesn’t say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26    </w:t>
      </w:r>
      <w:r w:rsidRPr="00056AC9">
        <w:rPr>
          <w:rFonts w:ascii="OfficinaSansBookC" w:hAnsi="OfficinaSansBookC"/>
          <w:sz w:val="24"/>
          <w:lang w:val="en-US"/>
        </w:rPr>
        <w:tab/>
        <w:t>David’s wife was in the boat beside him when he swam the Cook Strait.</w:t>
      </w:r>
    </w:p>
    <w:p w:rsidR="00342929" w:rsidRPr="00056AC9" w:rsidRDefault="00342929" w:rsidP="00342929">
      <w:pPr>
        <w:pStyle w:val="aff9"/>
        <w:widowControl w:val="0"/>
        <w:numPr>
          <w:ilvl w:val="0"/>
          <w:numId w:val="169"/>
        </w:numPr>
        <w:spacing w:line="276" w:lineRule="auto"/>
        <w:contextualSpacing/>
        <w:jc w:val="both"/>
        <w:rPr>
          <w:rFonts w:ascii="OfficinaSansBookC" w:hAnsi="OfficinaSansBookC"/>
          <w:sz w:val="24"/>
          <w:lang w:val="en-US"/>
        </w:rPr>
      </w:pPr>
      <w:r w:rsidRPr="00056AC9">
        <w:rPr>
          <w:rFonts w:ascii="OfficinaSansBookC" w:hAnsi="OfficinaSansBookC"/>
          <w:sz w:val="24"/>
          <w:lang w:val="en-US"/>
        </w:rPr>
        <w:t>Right</w:t>
      </w:r>
      <w:r w:rsidRPr="00056AC9">
        <w:rPr>
          <w:rFonts w:ascii="OfficinaSansBookC" w:hAnsi="OfficinaSansBookC"/>
          <w:sz w:val="24"/>
          <w:lang w:val="en-US"/>
        </w:rPr>
        <w:tab/>
        <w:t>B) Wrong</w:t>
      </w:r>
      <w:r w:rsidRPr="00056AC9">
        <w:rPr>
          <w:rFonts w:ascii="OfficinaSansBookC" w:hAnsi="OfficinaSansBookC"/>
          <w:sz w:val="24"/>
          <w:lang w:val="en-US"/>
        </w:rPr>
        <w:tab/>
        <w:t>C) Doesn’t say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27    </w:t>
      </w:r>
      <w:r w:rsidRPr="00056AC9">
        <w:rPr>
          <w:rFonts w:ascii="OfficinaSansBookC" w:hAnsi="OfficinaSansBookC"/>
          <w:sz w:val="24"/>
          <w:lang w:val="en-US"/>
        </w:rPr>
        <w:tab/>
        <w:t>David had to stop for a short time while swimming the Cook Strait.</w:t>
      </w:r>
    </w:p>
    <w:p w:rsidR="00342929" w:rsidRPr="00056AC9" w:rsidRDefault="00342929" w:rsidP="00342929">
      <w:pPr>
        <w:pStyle w:val="aff9"/>
        <w:widowControl w:val="0"/>
        <w:numPr>
          <w:ilvl w:val="0"/>
          <w:numId w:val="170"/>
        </w:numPr>
        <w:spacing w:line="276" w:lineRule="auto"/>
        <w:contextualSpacing/>
        <w:jc w:val="both"/>
        <w:rPr>
          <w:rFonts w:ascii="OfficinaSansBookC" w:hAnsi="OfficinaSansBookC"/>
          <w:sz w:val="24"/>
          <w:lang w:val="en-US"/>
        </w:rPr>
      </w:pPr>
      <w:r w:rsidRPr="00056AC9">
        <w:rPr>
          <w:rFonts w:ascii="OfficinaSansBookC" w:hAnsi="OfficinaSansBookC"/>
          <w:sz w:val="24"/>
          <w:lang w:val="en-US"/>
        </w:rPr>
        <w:t>Right</w:t>
      </w:r>
      <w:r w:rsidRPr="00056AC9">
        <w:rPr>
          <w:rFonts w:ascii="OfficinaSansBookC" w:hAnsi="OfficinaSansBookC"/>
          <w:sz w:val="24"/>
          <w:lang w:val="en-US"/>
        </w:rPr>
        <w:tab/>
        <w:t>B) Wrong</w:t>
      </w:r>
      <w:r w:rsidRPr="00056AC9">
        <w:rPr>
          <w:rFonts w:ascii="OfficinaSansBookC" w:hAnsi="OfficinaSansBookC"/>
          <w:sz w:val="24"/>
          <w:lang w:val="en-US"/>
        </w:rPr>
        <w:tab/>
        <w:t>C) Doesn’t say</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5 Questions 28-35</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 the article about doing homework. Choose the best word (A, B or C) for each space 28-35.</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For questions 28-35, mark A, B or C on the answer sheet.</w:t>
      </w:r>
    </w:p>
    <w:tbl>
      <w:tblPr>
        <w:tblW w:w="0" w:type="auto"/>
        <w:tblInd w:w="100" w:type="dxa"/>
        <w:tblBorders>
          <w:top w:val="nil"/>
          <w:left w:val="nil"/>
          <w:bottom w:val="nil"/>
          <w:right w:val="nil"/>
          <w:insideH w:val="nil"/>
          <w:insideV w:val="nil"/>
        </w:tblBorders>
        <w:tblLayout w:type="fixed"/>
        <w:tblLook w:val="04A0"/>
      </w:tblPr>
      <w:tblGrid>
        <w:gridCol w:w="8850"/>
      </w:tblGrid>
      <w:tr w:rsidR="00342929" w:rsidRPr="00854274" w:rsidTr="00BE1EE7">
        <w:trPr>
          <w:trHeight w:val="20"/>
        </w:trPr>
        <w:tc>
          <w:tcPr>
            <w:tcW w:w="8850" w:type="dxa"/>
            <w:tcBorders>
              <w:top w:val="single" w:sz="12" w:space="0" w:color="000000"/>
              <w:left w:val="single" w:sz="12" w:space="0" w:color="000000"/>
              <w:bottom w:val="single" w:sz="12" w:space="0" w:color="000000"/>
              <w:right w:val="single" w:sz="12"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Doing homework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It is a good idea to </w:t>
            </w:r>
            <w:r w:rsidRPr="00056AC9">
              <w:rPr>
                <w:rFonts w:ascii="OfficinaSansBookC" w:hAnsi="OfficinaSansBookC"/>
                <w:sz w:val="24"/>
                <w:u w:val="single"/>
                <w:lang w:val="en-US"/>
              </w:rPr>
              <w:t xml:space="preserve">     0      </w:t>
            </w:r>
            <w:r w:rsidRPr="00056AC9">
              <w:rPr>
                <w:rFonts w:ascii="OfficinaSansBookC" w:hAnsi="OfficinaSansBookC"/>
                <w:sz w:val="24"/>
                <w:u w:val="single"/>
                <w:lang w:val="en-US"/>
              </w:rPr>
              <w:tab/>
            </w:r>
            <w:r w:rsidRPr="00056AC9">
              <w:rPr>
                <w:rFonts w:ascii="OfficinaSansBookC" w:hAnsi="OfficinaSansBookC"/>
                <w:sz w:val="24"/>
                <w:lang w:val="en-US"/>
              </w:rPr>
              <w:t xml:space="preserve"> your homework early. If you can do it</w:t>
            </w:r>
            <w:r w:rsidRPr="00056AC9">
              <w:rPr>
                <w:rFonts w:ascii="OfficinaSansBookC" w:hAnsi="OfficinaSansBookC"/>
                <w:sz w:val="24"/>
                <w:u w:val="single"/>
                <w:lang w:val="en-US"/>
              </w:rPr>
              <w:tab/>
              <w:t xml:space="preserve">28     </w:t>
            </w:r>
            <w:r w:rsidRPr="00056AC9">
              <w:rPr>
                <w:rFonts w:ascii="OfficinaSansBookC" w:hAnsi="OfficinaSansBookC"/>
                <w:sz w:val="24"/>
                <w:lang w:val="en-US"/>
              </w:rPr>
              <w:t xml:space="preserve"> your evening meal, you will have </w:t>
            </w:r>
            <w:r w:rsidRPr="00056AC9">
              <w:rPr>
                <w:rFonts w:ascii="OfficinaSansBookC" w:hAnsi="OfficinaSansBookC"/>
                <w:sz w:val="24"/>
                <w:u w:val="single"/>
                <w:lang w:val="en-US"/>
              </w:rPr>
              <w:t xml:space="preserve">     29    </w:t>
            </w:r>
            <w:r w:rsidRPr="00056AC9">
              <w:rPr>
                <w:rFonts w:ascii="OfficinaSansBookC" w:hAnsi="OfficinaSansBookC"/>
                <w:sz w:val="24"/>
                <w:lang w:val="en-US"/>
              </w:rPr>
              <w:t xml:space="preserve"> time later to do things that you enjoy, like talking  </w:t>
            </w:r>
            <w:r w:rsidRPr="00056AC9">
              <w:rPr>
                <w:rFonts w:ascii="OfficinaSansBookC" w:hAnsi="OfficinaSansBookC"/>
                <w:sz w:val="24"/>
                <w:u w:val="single"/>
                <w:lang w:val="en-US"/>
              </w:rPr>
              <w:t xml:space="preserve">     30 </w:t>
            </w:r>
            <w:r w:rsidRPr="00056AC9">
              <w:rPr>
                <w:rFonts w:ascii="OfficinaSansBookC" w:hAnsi="OfficinaSansBookC"/>
                <w:sz w:val="24"/>
                <w:u w:val="single"/>
                <w:lang w:val="en-US"/>
              </w:rPr>
              <w:tab/>
            </w:r>
            <w:r w:rsidRPr="00056AC9">
              <w:rPr>
                <w:rFonts w:ascii="OfficinaSansBookC" w:hAnsi="OfficinaSansBookC"/>
                <w:sz w:val="24"/>
                <w:lang w:val="en-US"/>
              </w:rPr>
              <w:t xml:space="preserve"> the phone.</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It is also better to do homework as soon as possible after the teacher has given it to you. Then, if the homework is difficult and you  </w:t>
            </w:r>
            <w:r w:rsidRPr="00056AC9">
              <w:rPr>
                <w:rFonts w:ascii="OfficinaSansBookC" w:hAnsi="OfficinaSansBookC"/>
                <w:sz w:val="24"/>
                <w:u w:val="single"/>
                <w:lang w:val="en-US"/>
              </w:rPr>
              <w:t xml:space="preserve">    31     </w:t>
            </w:r>
            <w:r w:rsidRPr="00056AC9">
              <w:rPr>
                <w:rFonts w:ascii="OfficinaSansBookC" w:hAnsi="OfficinaSansBookC"/>
                <w:sz w:val="24"/>
                <w:lang w:val="en-US"/>
              </w:rPr>
              <w:t xml:space="preserve">time to think about it, you will  </w:t>
            </w:r>
            <w:r w:rsidRPr="00056AC9">
              <w:rPr>
                <w:rFonts w:ascii="OfficinaSansBookC" w:hAnsi="OfficinaSansBookC"/>
                <w:sz w:val="24"/>
                <w:u w:val="single"/>
                <w:lang w:val="en-US"/>
              </w:rPr>
              <w:t xml:space="preserve">     32   </w:t>
            </w:r>
            <w:r w:rsidRPr="00056AC9">
              <w:rPr>
                <w:rFonts w:ascii="OfficinaSansBookC" w:hAnsi="OfficinaSansBookC"/>
                <w:sz w:val="24"/>
                <w:lang w:val="en-US"/>
              </w:rPr>
              <w:t xml:space="preserve"> have time to do it.</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Always turn off your mobile phone and the television when you </w:t>
            </w:r>
            <w:r w:rsidRPr="00056AC9">
              <w:rPr>
                <w:rFonts w:ascii="OfficinaSansBookC" w:hAnsi="OfficinaSansBookC"/>
                <w:sz w:val="24"/>
                <w:u w:val="single"/>
                <w:lang w:val="en-US"/>
              </w:rPr>
              <w:t xml:space="preserve">     33  </w:t>
            </w:r>
            <w:r w:rsidRPr="00056AC9">
              <w:rPr>
                <w:rFonts w:ascii="OfficinaSansBookC" w:hAnsi="OfficinaSansBookC"/>
                <w:sz w:val="24"/>
                <w:u w:val="single"/>
                <w:lang w:val="en-US"/>
              </w:rPr>
              <w:tab/>
            </w:r>
            <w:r w:rsidRPr="00056AC9">
              <w:rPr>
                <w:rFonts w:ascii="OfficinaSansBookC" w:hAnsi="OfficinaSansBookC"/>
                <w:sz w:val="24"/>
                <w:lang w:val="en-US"/>
              </w:rPr>
              <w:t xml:space="preserve"> doing homework. You will work a lot </w:t>
            </w:r>
            <w:r w:rsidRPr="00056AC9">
              <w:rPr>
                <w:rFonts w:ascii="OfficinaSansBookC" w:hAnsi="OfficinaSansBookC"/>
                <w:sz w:val="24"/>
                <w:u w:val="single"/>
                <w:lang w:val="en-US"/>
              </w:rPr>
              <w:t xml:space="preserve">     34       </w:t>
            </w:r>
            <w:r w:rsidRPr="00056AC9">
              <w:rPr>
                <w:rFonts w:ascii="OfficinaSansBookC" w:hAnsi="OfficinaSansBookC"/>
                <w:sz w:val="24"/>
                <w:lang w:val="en-US"/>
              </w:rPr>
              <w:t xml:space="preserve">without them. Make sure you have a quiet place to work, with </w:t>
            </w:r>
            <w:r w:rsidRPr="00056AC9">
              <w:rPr>
                <w:rFonts w:ascii="OfficinaSansBookC" w:hAnsi="OfficinaSansBookC"/>
                <w:sz w:val="24"/>
                <w:u w:val="single"/>
                <w:lang w:val="en-US"/>
              </w:rPr>
              <w:t xml:space="preserve">      35   </w:t>
            </w:r>
            <w:r w:rsidRPr="00056AC9">
              <w:rPr>
                <w:rFonts w:ascii="OfficinaSansBookC" w:hAnsi="OfficinaSansBookC"/>
                <w:sz w:val="24"/>
                <w:u w:val="single"/>
                <w:lang w:val="en-US"/>
              </w:rPr>
              <w:tab/>
            </w:r>
            <w:r w:rsidRPr="00056AC9">
              <w:rPr>
                <w:rFonts w:ascii="OfficinaSansBookC" w:hAnsi="OfficinaSansBookC"/>
                <w:sz w:val="24"/>
                <w:lang w:val="en-US"/>
              </w:rPr>
              <w:t>light anda comfortable chair.</w:t>
            </w:r>
            <w:r w:rsidRPr="00056AC9">
              <w:rPr>
                <w:rFonts w:ascii="OfficinaSansBookC" w:hAnsi="OfficinaSansBookC"/>
                <w:sz w:val="24"/>
                <w:u w:val="single"/>
                <w:lang w:val="en-US"/>
              </w:rPr>
              <w:tab/>
            </w:r>
          </w:p>
        </w:tc>
      </w:tr>
    </w:tbl>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 EXAMPLE                                                                                            ANSWER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0      </w:t>
      </w:r>
      <w:r w:rsidRPr="00056AC9">
        <w:rPr>
          <w:rFonts w:ascii="OfficinaSansBookC" w:hAnsi="OfficinaSansBookC"/>
          <w:sz w:val="24"/>
          <w:lang w:val="en-US"/>
        </w:rPr>
        <w:tab/>
        <w:t xml:space="preserve">A)   starting                         </w:t>
      </w:r>
      <w:r w:rsidRPr="00056AC9">
        <w:rPr>
          <w:rFonts w:ascii="OfficinaSansBookC" w:hAnsi="OfficinaSansBookC"/>
          <w:sz w:val="24"/>
          <w:lang w:val="en-US"/>
        </w:rPr>
        <w:tab/>
        <w:t xml:space="preserve">B)   started                           </w:t>
      </w:r>
      <w:r w:rsidRPr="00056AC9">
        <w:rPr>
          <w:rFonts w:ascii="OfficinaSansBookC" w:hAnsi="OfficinaSansBookC"/>
          <w:sz w:val="24"/>
          <w:lang w:val="en-US"/>
        </w:rPr>
        <w:tab/>
        <w:t xml:space="preserve"> C)  start                </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28.       A) since         B) before          C) until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29.</w:t>
      </w:r>
      <w:r w:rsidRPr="00056AC9">
        <w:rPr>
          <w:rFonts w:ascii="OfficinaSansBookC" w:hAnsi="OfficinaSansBookC"/>
          <w:sz w:val="24"/>
          <w:lang w:val="en-US"/>
        </w:rPr>
        <w:tab/>
        <w:t xml:space="preserve">A) more      </w:t>
      </w:r>
      <w:r w:rsidRPr="00056AC9">
        <w:rPr>
          <w:rFonts w:ascii="OfficinaSansBookC" w:hAnsi="OfficinaSansBookC"/>
          <w:sz w:val="24"/>
          <w:lang w:val="en-US"/>
        </w:rPr>
        <w:tab/>
        <w:t xml:space="preserve">B) much     </w:t>
      </w:r>
      <w:r w:rsidRPr="00056AC9">
        <w:rPr>
          <w:rFonts w:ascii="OfficinaSansBookC" w:hAnsi="OfficinaSansBookC"/>
          <w:sz w:val="24"/>
          <w:lang w:val="en-US"/>
        </w:rPr>
        <w:tab/>
        <w:t>C) most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30.</w:t>
      </w:r>
      <w:r w:rsidRPr="00056AC9">
        <w:rPr>
          <w:rFonts w:ascii="OfficinaSansBookC" w:hAnsi="OfficinaSansBookC"/>
          <w:sz w:val="24"/>
          <w:lang w:val="en-US"/>
        </w:rPr>
        <w:tab/>
        <w:t xml:space="preserve">A) by          </w:t>
      </w:r>
      <w:r w:rsidRPr="00056AC9">
        <w:rPr>
          <w:rFonts w:ascii="OfficinaSansBookC" w:hAnsi="OfficinaSansBookC"/>
          <w:sz w:val="24"/>
          <w:lang w:val="en-US"/>
        </w:rPr>
        <w:tab/>
        <w:t xml:space="preserve">B) at           </w:t>
      </w:r>
      <w:r w:rsidRPr="00056AC9">
        <w:rPr>
          <w:rFonts w:ascii="OfficinaSansBookC" w:hAnsi="OfficinaSansBookC"/>
          <w:sz w:val="24"/>
          <w:lang w:val="en-US"/>
        </w:rPr>
        <w:tab/>
        <w:t>C) on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31.</w:t>
      </w:r>
      <w:r w:rsidRPr="00056AC9">
        <w:rPr>
          <w:rFonts w:ascii="OfficinaSansBookC" w:hAnsi="OfficinaSansBookC"/>
          <w:sz w:val="24"/>
          <w:lang w:val="en-US"/>
        </w:rPr>
        <w:tab/>
        <w:t xml:space="preserve">A) should   </w:t>
      </w:r>
      <w:r w:rsidRPr="00056AC9">
        <w:rPr>
          <w:rFonts w:ascii="OfficinaSansBookC" w:hAnsi="OfficinaSansBookC"/>
          <w:sz w:val="24"/>
          <w:lang w:val="en-US"/>
        </w:rPr>
        <w:tab/>
        <w:t xml:space="preserve">B) need      </w:t>
      </w:r>
      <w:r w:rsidRPr="00056AC9">
        <w:rPr>
          <w:rFonts w:ascii="OfficinaSansBookC" w:hAnsi="OfficinaSansBookC"/>
          <w:sz w:val="24"/>
          <w:lang w:val="en-US"/>
        </w:rPr>
        <w:tab/>
        <w:t>C) must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32.</w:t>
      </w:r>
      <w:r w:rsidRPr="00056AC9">
        <w:rPr>
          <w:rFonts w:ascii="OfficinaSansBookC" w:hAnsi="OfficinaSansBookC"/>
          <w:sz w:val="24"/>
          <w:lang w:val="en-US"/>
        </w:rPr>
        <w:tab/>
        <w:t xml:space="preserve">A) still        </w:t>
      </w:r>
      <w:r w:rsidRPr="00056AC9">
        <w:rPr>
          <w:rFonts w:ascii="OfficinaSansBookC" w:hAnsi="OfficinaSansBookC"/>
          <w:sz w:val="24"/>
          <w:lang w:val="en-US"/>
        </w:rPr>
        <w:tab/>
        <w:t xml:space="preserve">B) yet         </w:t>
      </w:r>
      <w:r w:rsidRPr="00056AC9">
        <w:rPr>
          <w:rFonts w:ascii="OfficinaSansBookC" w:hAnsi="OfficinaSansBookC"/>
          <w:sz w:val="24"/>
          <w:lang w:val="en-US"/>
        </w:rPr>
        <w:tab/>
        <w:t>C) already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33.</w:t>
      </w:r>
      <w:r w:rsidRPr="00056AC9">
        <w:rPr>
          <w:rFonts w:ascii="OfficinaSansBookC" w:hAnsi="OfficinaSansBookC"/>
          <w:sz w:val="24"/>
          <w:lang w:val="en-US"/>
        </w:rPr>
        <w:tab/>
        <w:t xml:space="preserve">A) have      </w:t>
      </w:r>
      <w:r w:rsidRPr="00056AC9">
        <w:rPr>
          <w:rFonts w:ascii="OfficinaSansBookC" w:hAnsi="OfficinaSansBookC"/>
          <w:sz w:val="24"/>
          <w:lang w:val="en-US"/>
        </w:rPr>
        <w:tab/>
        <w:t xml:space="preserve">B) are         </w:t>
      </w:r>
      <w:r w:rsidRPr="00056AC9">
        <w:rPr>
          <w:rFonts w:ascii="OfficinaSansBookC" w:hAnsi="OfficinaSansBookC"/>
          <w:sz w:val="24"/>
          <w:lang w:val="en-US"/>
        </w:rPr>
        <w:tab/>
        <w:t>C) were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34.</w:t>
      </w:r>
      <w:r w:rsidRPr="00056AC9">
        <w:rPr>
          <w:rFonts w:ascii="OfficinaSansBookC" w:hAnsi="OfficinaSansBookC"/>
          <w:sz w:val="24"/>
          <w:lang w:val="en-US"/>
        </w:rPr>
        <w:tab/>
        <w:t xml:space="preserve">A) fastest   </w:t>
      </w:r>
      <w:r w:rsidRPr="00056AC9">
        <w:rPr>
          <w:rFonts w:ascii="OfficinaSansBookC" w:hAnsi="OfficinaSansBookC"/>
          <w:sz w:val="24"/>
          <w:lang w:val="en-US"/>
        </w:rPr>
        <w:tab/>
        <w:t xml:space="preserve">B) fast         </w:t>
      </w:r>
      <w:r w:rsidRPr="00056AC9">
        <w:rPr>
          <w:rFonts w:ascii="OfficinaSansBookC" w:hAnsi="OfficinaSansBookC"/>
          <w:sz w:val="24"/>
          <w:lang w:val="en-US"/>
        </w:rPr>
        <w:tab/>
        <w:t>C) faster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35.</w:t>
      </w:r>
      <w:r w:rsidRPr="00056AC9">
        <w:rPr>
          <w:rFonts w:ascii="OfficinaSansBookC" w:hAnsi="OfficinaSansBookC"/>
          <w:sz w:val="24"/>
          <w:lang w:val="en-US"/>
        </w:rPr>
        <w:tab/>
        <w:t xml:space="preserve">A) enough  </w:t>
      </w:r>
      <w:r w:rsidRPr="00056AC9">
        <w:rPr>
          <w:rFonts w:ascii="OfficinaSansBookC" w:hAnsi="OfficinaSansBookC"/>
          <w:sz w:val="24"/>
          <w:lang w:val="en-US"/>
        </w:rPr>
        <w:tab/>
        <w:t xml:space="preserve">B) all          </w:t>
      </w:r>
      <w:r w:rsidRPr="00056AC9">
        <w:rPr>
          <w:rFonts w:ascii="OfficinaSansBookC" w:hAnsi="OfficinaSansBookC"/>
          <w:sz w:val="24"/>
          <w:lang w:val="en-US"/>
        </w:rPr>
        <w:tab/>
        <w:t>C) many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6. Translate into Russian. Use the dictionary. You have 30 minutes.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can enjoy the rich flavor and delightful aroma of freshly ground coffee beans without having to spend extra money on a coffee grinder simply by using your blender.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Step 1 - Set Up Your Blender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Put your blender on a flat surface on the counter and plug it in. The flat surface is really important so the blender's vibrations do not cause other things to fall off the counter.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Step 2 - Decide how Finely You Need to Grind the Beans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Different kinds of coffee makers require different beans. Medium ground beans work best for a Drip maker. This means that when you pour the ground coffee into your hand, some will stick together, while most will fall away. Espresso Machines tend to do best with medium-fine grounds. In this case most will stick together, but individual grounds can be easily seen. French Press Makers require a more coarse texture so that the grinds do not stick together at all.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Step 3 - Pour Your Coffee Beans into the Blender And Grind Away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Start with a small amount of beans in the blender until you can figure out exactly how much ground </w:t>
      </w:r>
      <w:r w:rsidRPr="00056AC9">
        <w:rPr>
          <w:rFonts w:ascii="OfficinaSansBookC" w:hAnsi="OfficinaSansBookC"/>
          <w:sz w:val="24"/>
          <w:lang w:val="en-US"/>
        </w:rPr>
        <w:lastRenderedPageBreak/>
        <w:t>coffee your beans will yield. As you have more experience, you will be better able to determine the right amount of coffee beans to put into your blender, but typically, a handful of beans should yield one to two tablespoons of ground coffee</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Key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Part 1.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1B  2D  3E  4A  5C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2.</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 6 A     7 C      8 B      9 A      10 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3.</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11 B   12 A   13 C   14 A   15 C   16 E   17 G   18 C   19 H     20 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4.</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21 A     22 C   23 A   24 A   25 B   26 C   27 B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5.</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28 B   29 A   30 C   31 B   32 A   33 B   34 C   35 A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6.(Sampleanswer)</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Вы можете наслаждаться богатым вкусом и восхитительным ароматом свежемолотых кофейных зерен, не тратя лишних денег на кофемолку, просто используя блендер.</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Шаг 1 — Настройте свой блендер</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Положите блендер на плоскую поверхность на столе и подключите его к сети. Плоская поверхность очень важна, чтобы вибрации блендера не приводили к падению других предметов со стола.</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Шаг 2. Решите, насколько мелко вам нужно измельчить бобы.</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Для разных кофеварок требуются разные зерна. Зерна среднего помола лучше всего подходят для кофеварок капельного типа. Это означает, что, когда вы насыпаете молотый кофе себе в руку, некоторые из них слипаются, а большая часть отваливается. Эспрессо-машины, как правило, лучше всего работают с зерном среднего помола. В этом случае большинство из них слипнутся, но отдельные частички легко просматриваются. Кофеварки типа френч-пресс требуют более грубой текстуры, чтобы помол не слипался.</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Шаг 3. Насыпьте кофейные зерна в блендер и измельчите</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Начните с небольшого количества зерен в блендере, пока не сможете точно определить, сколько молотого кофе получится. По мере того, как у вас будет больше опыта, вы сможете лучше определить, сколько кофейных зерен нужно положить в блендер, но, как правило, горсть зерен должна давать от одной до двух столовых ложек молотого кофе.</w:t>
      </w:r>
    </w:p>
    <w:p w:rsidR="00342929" w:rsidRDefault="00342929" w:rsidP="00342929">
      <w:pPr>
        <w:widowControl w:val="0"/>
        <w:spacing w:after="0" w:line="276" w:lineRule="auto"/>
        <w:jc w:val="both"/>
        <w:rPr>
          <w:rFonts w:ascii="OfficinaSansBookC" w:hAnsi="OfficinaSansBookC"/>
          <w:sz w:val="24"/>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Script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Pam   So, what do you think about Mark? Do you think we should give him the job?</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Bob    Mmm. I don’t know. If he weren’t as young as he is, I’d definitely give him a chance, but I don’t think he has enough experience.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Pam   Neither do I. Although he’d probably be good at it, we need someone who’s older.</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Bob   I thought Gemma was someone who has some experience of the job. And she was very open and got on with verybody.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Pam  Well, yes, she had great personal qualities, but she hasn’t finished her university course or passed any exams yet. I think we should find somebody who’s actually finished university.</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Pam   So, do you think Luke is better than the others?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Bob   Well, he’s older. He used to work for a major company in Italy, but he left that job five years ago and he hasn’t worked since. I don’t think he’s very good and perhaps he’ll get bored quickly. I think we need someone who has more recent experience of this sort of job.</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Bob   David might be the person we’re looking for. In this job you have to spend a lot of time managing other people and he’s good at that.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Pam   Well, yes, I agree, although I don’t think David’s very good at solving problems and, in this job, that’s as important as being able to manage.</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Pam   Shall we give the job to Susie, then? She won’t be the most experienced person we’ve ever employed, but she’ll work harder than most, that’s for sure.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Bob   Mmm. But I think we need someone who is more intelligent than Susie. I don’t think she’s bright enough.</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b/>
          <w:sz w:val="24"/>
          <w:lang w:val="en-US"/>
        </w:rPr>
      </w:pPr>
      <w:r>
        <w:rPr>
          <w:rFonts w:ascii="OfficinaSansBookC" w:hAnsi="OfficinaSansBookC"/>
          <w:b/>
          <w:sz w:val="24"/>
        </w:rPr>
        <w:t>В</w:t>
      </w:r>
      <w:r w:rsidRPr="00056AC9">
        <w:rPr>
          <w:rFonts w:ascii="OfficinaSansBookC" w:hAnsi="OfficinaSansBookC"/>
          <w:b/>
          <w:sz w:val="24"/>
          <w:lang w:val="en-US"/>
        </w:rPr>
        <w:t>1</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Part 1</w:t>
      </w: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Questions 1–5</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Look at the text in each question. What does it say? Mark the correct letter </w:t>
      </w:r>
      <w:r>
        <w:rPr>
          <w:rFonts w:ascii="OfficinaSansBookC" w:hAnsi="OfficinaSansBookC"/>
          <w:sz w:val="24"/>
        </w:rPr>
        <w:t>А</w:t>
      </w:r>
      <w:r w:rsidRPr="00056AC9">
        <w:rPr>
          <w:rFonts w:ascii="OfficinaSansBookC" w:hAnsi="OfficinaSansBookC"/>
          <w:sz w:val="24"/>
          <w:lang w:val="en-US"/>
        </w:rPr>
        <w:t xml:space="preserve">, </w:t>
      </w:r>
      <w:r>
        <w:rPr>
          <w:rFonts w:ascii="OfficinaSansBookC" w:hAnsi="OfficinaSansBookC"/>
          <w:sz w:val="24"/>
        </w:rPr>
        <w:t>В</w:t>
      </w:r>
      <w:r w:rsidRPr="00056AC9">
        <w:rPr>
          <w:rFonts w:ascii="OfficinaSansBookC" w:hAnsi="OfficinaSansBookC"/>
          <w:sz w:val="24"/>
          <w:lang w:val="en-US"/>
        </w:rPr>
        <w:t xml:space="preserve"> or </w:t>
      </w:r>
      <w:r>
        <w:rPr>
          <w:rFonts w:ascii="OfficinaSansBookC" w:hAnsi="OfficinaSansBookC"/>
          <w:sz w:val="24"/>
        </w:rPr>
        <w:t>С</w:t>
      </w:r>
      <w:r w:rsidRPr="00056AC9">
        <w:rPr>
          <w:rFonts w:ascii="OfficinaSansBookC" w:hAnsi="OfficinaSansBookC"/>
          <w:sz w:val="24"/>
          <w:lang w:val="en-US"/>
        </w:rPr>
        <w:t xml:space="preserve"> on your answer sheet.</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 xml:space="preserve">Example 0: </w:t>
      </w:r>
      <w:r>
        <w:rPr>
          <w:rFonts w:ascii="OfficinaSansBookC" w:hAnsi="OfficinaSansBookC"/>
          <w:sz w:val="24"/>
        </w:rPr>
        <w:tab/>
      </w:r>
      <w:r>
        <w:rPr>
          <w:rFonts w:ascii="OfficinaSansBookC" w:hAnsi="OfficinaSansBookC"/>
          <w:sz w:val="24"/>
        </w:rPr>
        <w:tab/>
      </w:r>
      <w:r>
        <w:rPr>
          <w:rFonts w:ascii="OfficinaSansBookC" w:hAnsi="OfficinaSansBookC"/>
          <w:sz w:val="24"/>
        </w:rPr>
        <w:tab/>
      </w:r>
      <w:r>
        <w:rPr>
          <w:rFonts w:ascii="OfficinaSansBookC" w:hAnsi="OfficinaSansBookC"/>
          <w:sz w:val="24"/>
        </w:rPr>
        <w:tab/>
      </w:r>
      <w:r>
        <w:rPr>
          <w:rFonts w:ascii="OfficinaSansBookC" w:hAnsi="OfficinaSansBookC"/>
          <w:sz w:val="24"/>
        </w:rPr>
        <w:tab/>
      </w:r>
      <w:r>
        <w:rPr>
          <w:rFonts w:ascii="OfficinaSansBookC" w:hAnsi="OfficinaSansBookC"/>
          <w:sz w:val="24"/>
        </w:rPr>
        <w:tab/>
      </w:r>
      <w:r>
        <w:rPr>
          <w:rFonts w:ascii="OfficinaSansBookC" w:hAnsi="OfficinaSansBookC"/>
          <w:sz w:val="24"/>
        </w:rPr>
        <w:tab/>
      </w:r>
      <w:r>
        <w:rPr>
          <w:rFonts w:ascii="OfficinaSansBookC" w:hAnsi="OfficinaSansBookC"/>
          <w:sz w:val="24"/>
        </w:rPr>
        <w:tab/>
        <w:t>Answer: A</w:t>
      </w:r>
    </w:p>
    <w:tbl>
      <w:tblPr>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520"/>
        <w:gridCol w:w="3360"/>
      </w:tblGrid>
      <w:tr w:rsidR="00342929" w:rsidRPr="00854274" w:rsidTr="00BE1EE7">
        <w:trPr>
          <w:trHeight w:val="1882"/>
        </w:trPr>
        <w:tc>
          <w:tcPr>
            <w:tcW w:w="55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0.  NO BICYCLES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AGAINST GLASS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PLEASE</w:t>
            </w:r>
          </w:p>
        </w:tc>
        <w:tc>
          <w:tcPr>
            <w:tcW w:w="33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Do not leave your bicycle touching the window.</w:t>
            </w:r>
          </w:p>
          <w:p w:rsidR="00342929" w:rsidRPr="00056AC9" w:rsidRDefault="00342929" w:rsidP="00BE1EE7">
            <w:pPr>
              <w:widowControl w:val="0"/>
              <w:spacing w:after="0" w:line="276" w:lineRule="auto"/>
              <w:jc w:val="both"/>
              <w:rPr>
                <w:rFonts w:ascii="OfficinaSansBookC" w:hAnsi="OfficinaSansBookC"/>
                <w:sz w:val="24"/>
                <w:lang w:val="en-US"/>
              </w:rPr>
            </w:pPr>
            <w:r>
              <w:rPr>
                <w:rFonts w:ascii="OfficinaSansBookC" w:hAnsi="OfficinaSansBookC"/>
                <w:sz w:val="24"/>
              </w:rPr>
              <w:t>В</w:t>
            </w:r>
            <w:r w:rsidRPr="00056AC9">
              <w:rPr>
                <w:rFonts w:ascii="OfficinaSansBookC" w:hAnsi="OfficinaSansBookC"/>
                <w:sz w:val="24"/>
                <w:lang w:val="en-US"/>
              </w:rPr>
              <w:t xml:space="preserve"> Broken glass may damage your bicycle tyres.</w:t>
            </w:r>
          </w:p>
          <w:p w:rsidR="00342929" w:rsidRPr="00056AC9" w:rsidRDefault="00342929" w:rsidP="00BE1EE7">
            <w:pPr>
              <w:widowControl w:val="0"/>
              <w:spacing w:after="0" w:line="276" w:lineRule="auto"/>
              <w:jc w:val="both"/>
              <w:rPr>
                <w:rFonts w:ascii="OfficinaSansBookC" w:hAnsi="OfficinaSansBookC"/>
                <w:sz w:val="24"/>
                <w:lang w:val="en-US"/>
              </w:rPr>
            </w:pPr>
            <w:r>
              <w:rPr>
                <w:rFonts w:ascii="OfficinaSansBookC" w:hAnsi="OfficinaSansBookC"/>
                <w:sz w:val="24"/>
              </w:rPr>
              <w:t>С</w:t>
            </w:r>
            <w:r w:rsidRPr="00056AC9">
              <w:rPr>
                <w:rFonts w:ascii="OfficinaSansBookC" w:hAnsi="OfficinaSansBookC"/>
                <w:sz w:val="24"/>
                <w:lang w:val="en-US"/>
              </w:rPr>
              <w:t xml:space="preserve"> Your bicycle may not be safe here</w:t>
            </w:r>
          </w:p>
        </w:tc>
      </w:tr>
      <w:tr w:rsidR="00342929" w:rsidRPr="00854274" w:rsidTr="00BE1EE7">
        <w:trPr>
          <w:trHeight w:val="2158"/>
        </w:trPr>
        <w:tc>
          <w:tcPr>
            <w:tcW w:w="55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To: All students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From: College Secretary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Monday 6 May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Can I remind you that all essays are due this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Friday. No late work will be accepted unless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accompanied by a doctor’s letter</w:t>
            </w:r>
          </w:p>
        </w:tc>
        <w:tc>
          <w:tcPr>
            <w:tcW w:w="33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The college secretary will post students their essays on Friday.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Students may hand in their essays after Friday if they can prove illness.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Unless your essay is due by Friday, you do not need to reply</w:t>
            </w:r>
          </w:p>
        </w:tc>
      </w:tr>
      <w:tr w:rsidR="00342929" w:rsidRPr="00854274" w:rsidTr="00BE1EE7">
        <w:trPr>
          <w:trHeight w:val="1879"/>
        </w:trPr>
        <w:tc>
          <w:tcPr>
            <w:tcW w:w="55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TAKE ONE TABLET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THREE TIMES A DAY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AFTER MEALS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FINISH THE PRESCRIPTION</w:t>
            </w:r>
          </w:p>
        </w:tc>
        <w:tc>
          <w:tcPr>
            <w:tcW w:w="33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Take the tablets regularly until the bottle is empty.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Take one tablet every day until they are finished.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Take three tablets after meals until you feel better</w:t>
            </w:r>
          </w:p>
        </w:tc>
      </w:tr>
      <w:tr w:rsidR="00342929" w:rsidRPr="00854274" w:rsidTr="00BE1EE7">
        <w:trPr>
          <w:trHeight w:val="1922"/>
        </w:trPr>
        <w:tc>
          <w:tcPr>
            <w:tcW w:w="55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Ben,</w:t>
            </w:r>
          </w:p>
          <w:p w:rsidR="00342929" w:rsidRDefault="00342929" w:rsidP="00BE1EE7">
            <w:pPr>
              <w:widowControl w:val="0"/>
              <w:spacing w:after="0" w:line="276" w:lineRule="auto"/>
              <w:jc w:val="both"/>
              <w:rPr>
                <w:rFonts w:ascii="OfficinaSansBookC" w:hAnsi="OfficinaSansBookC"/>
                <w:sz w:val="24"/>
              </w:rPr>
            </w:pPr>
            <w:r w:rsidRPr="00056AC9">
              <w:rPr>
                <w:rFonts w:ascii="OfficinaSansBookC" w:hAnsi="OfficinaSansBookC"/>
                <w:sz w:val="24"/>
                <w:lang w:val="en-US"/>
              </w:rPr>
              <w:t xml:space="preserve">Why not bring your new game round tonight – we can use my brother’s PC. </w:t>
            </w:r>
            <w:r>
              <w:rPr>
                <w:rFonts w:ascii="OfficinaSansBookC" w:hAnsi="OfficinaSansBookC"/>
                <w:sz w:val="24"/>
              </w:rPr>
              <w:t>I’mplayingfootballtill 7.00, soanytimeafterthat.</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Kim.</w:t>
            </w:r>
          </w:p>
        </w:tc>
        <w:tc>
          <w:tcPr>
            <w:tcW w:w="33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Kim suggests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meeting at the football match.</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going to Ben’s house later.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playing on his brother’s computer</w:t>
            </w:r>
          </w:p>
        </w:tc>
      </w:tr>
      <w:tr w:rsidR="00342929" w:rsidRPr="00854274" w:rsidTr="00BE1EE7">
        <w:trPr>
          <w:trHeight w:val="2194"/>
        </w:trPr>
        <w:tc>
          <w:tcPr>
            <w:tcW w:w="55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FREE SOFA!</w:t>
            </w:r>
          </w:p>
          <w:p w:rsidR="00342929" w:rsidRPr="00056AC9" w:rsidRDefault="00342929" w:rsidP="00BE1EE7">
            <w:pPr>
              <w:widowControl w:val="0"/>
              <w:spacing w:after="0" w:line="276" w:lineRule="auto"/>
              <w:jc w:val="both"/>
              <w:rPr>
                <w:rFonts w:ascii="OfficinaSansBookC" w:hAnsi="OfficinaSansBookC"/>
                <w:sz w:val="24"/>
                <w:u w:val="single"/>
                <w:lang w:val="en-US"/>
              </w:rPr>
            </w:pPr>
            <w:r w:rsidRPr="00056AC9">
              <w:rPr>
                <w:rFonts w:ascii="OfficinaSansBookC" w:hAnsi="OfficinaSansBookC"/>
                <w:sz w:val="24"/>
                <w:lang w:val="en-US"/>
              </w:rPr>
              <w:t>(</w:t>
            </w:r>
            <w:r w:rsidRPr="00056AC9">
              <w:rPr>
                <w:rFonts w:ascii="OfficinaSansBookC" w:hAnsi="OfficinaSansBookC"/>
                <w:sz w:val="24"/>
                <w:u w:val="single"/>
                <w:lang w:val="en-US"/>
              </w:rPr>
              <w:t>Owner moving back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u w:val="single"/>
                <w:lang w:val="en-US"/>
              </w:rPr>
              <w:t>to New Zealand</w:t>
            </w:r>
            <w:r w:rsidRPr="00056AC9">
              <w:rPr>
                <w:rFonts w:ascii="OfficinaSansBookC" w:hAnsi="OfficinaSansBookC"/>
                <w:sz w:val="24"/>
                <w:lang w:val="en-US"/>
              </w:rPr>
              <w: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Must have transport – collect from John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any evening this week. Phone 452611</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to arrange a suitable time</w:t>
            </w:r>
          </w:p>
        </w:tc>
        <w:tc>
          <w:tcPr>
            <w:tcW w:w="33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John can deliver the sofa if the time is convenient.</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Anyone wanting this sofa must pick it up this week.</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Call John with advice on how he can transport his sofa.</w:t>
            </w:r>
          </w:p>
        </w:tc>
      </w:tr>
      <w:tr w:rsidR="00342929" w:rsidRPr="00854274" w:rsidTr="00BE1EE7">
        <w:trPr>
          <w:trHeight w:val="1647"/>
        </w:trPr>
        <w:tc>
          <w:tcPr>
            <w:tcW w:w="55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BOAT HIRE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INSURANCE INCLUDED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FUEL EXTRA</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NO HIDDEN CHARGES</w:t>
            </w:r>
          </w:p>
        </w:tc>
        <w:tc>
          <w:tcPr>
            <w:tcW w:w="336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hire charge covers all the costs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including fuel and insurance.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except insurance.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apart from fuel</w:t>
            </w:r>
          </w:p>
        </w:tc>
      </w:tr>
    </w:tbl>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Part 2</w:t>
      </w: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Questions 6–10</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people on the next page (6-10) all want to buy a book for a young person. On the opposite there are descriptions of eight books (A-H). Decide which book would be the most suitable for the following people.</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BOOKS FOR CHILDREN</w:t>
      </w:r>
    </w:p>
    <w:tbl>
      <w:tblPr>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85"/>
        <w:gridCol w:w="4425"/>
        <w:gridCol w:w="3870"/>
      </w:tblGrid>
      <w:tr w:rsidR="00342929" w:rsidRPr="00854274" w:rsidTr="00BE1EE7">
        <w:trPr>
          <w:trHeight w:val="20"/>
        </w:trPr>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ind w:left="100"/>
              <w:jc w:val="both"/>
              <w:rPr>
                <w:rFonts w:ascii="OfficinaSansBookC" w:hAnsi="OfficinaSansBookC"/>
                <w:b/>
                <w:sz w:val="24"/>
              </w:rPr>
            </w:pPr>
            <w:r>
              <w:rPr>
                <w:rFonts w:ascii="OfficinaSansBookC" w:hAnsi="OfficinaSansBookC"/>
                <w:b/>
                <w:sz w:val="24"/>
              </w:rPr>
              <w:lastRenderedPageBreak/>
              <w:t>6</w:t>
            </w:r>
          </w:p>
        </w:tc>
        <w:tc>
          <w:tcPr>
            <w:tcW w:w="44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00" w:right="80"/>
              <w:jc w:val="both"/>
              <w:rPr>
                <w:rFonts w:ascii="OfficinaSansBookC" w:hAnsi="OfficinaSansBookC"/>
                <w:sz w:val="24"/>
                <w:lang w:val="en-US"/>
              </w:rPr>
            </w:pPr>
            <w:r w:rsidRPr="00056AC9">
              <w:rPr>
                <w:rFonts w:ascii="OfficinaSansBookC" w:hAnsi="OfficinaSansBookC"/>
                <w:sz w:val="24"/>
                <w:lang w:val="en-US"/>
              </w:rPr>
              <w:t>Marta wants a course in Business Studies and English, starting in September. She would prefer to be in a city, but wants a college which will organise visits, so she can see something of Britain</w:t>
            </w:r>
          </w:p>
        </w:tc>
        <w:tc>
          <w:tcPr>
            <w:tcW w:w="3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68"/>
              <w:jc w:val="both"/>
              <w:rPr>
                <w:rFonts w:ascii="OfficinaSansBookC" w:hAnsi="OfficinaSansBookC"/>
                <w:b/>
                <w:sz w:val="24"/>
                <w:lang w:val="en-US"/>
              </w:rPr>
            </w:pPr>
            <w:r w:rsidRPr="00056AC9">
              <w:rPr>
                <w:rFonts w:ascii="OfficinaSansBookC" w:hAnsi="OfficinaSansBookC"/>
                <w:b/>
                <w:sz w:val="24"/>
                <w:lang w:val="en-US"/>
              </w:rPr>
              <w:t>A Lowton College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Situated in a pleasant area of the city close to the river. Convenient for North Wales and the English Lake District.</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Courses in English run all year.</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Part-time courses available in the evenings/days.</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We will arrange accommodation with an English family</w:t>
            </w:r>
          </w:p>
        </w:tc>
      </w:tr>
      <w:tr w:rsidR="00342929" w:rsidRPr="00854274" w:rsidTr="00BE1EE7">
        <w:trPr>
          <w:trHeight w:val="20"/>
        </w:trPr>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ind w:left="100"/>
              <w:jc w:val="both"/>
              <w:rPr>
                <w:rFonts w:ascii="OfficinaSansBookC" w:hAnsi="OfficinaSansBookC"/>
                <w:b/>
                <w:sz w:val="24"/>
              </w:rPr>
            </w:pPr>
            <w:r>
              <w:rPr>
                <w:rFonts w:ascii="OfficinaSansBookC" w:hAnsi="OfficinaSansBookC"/>
                <w:b/>
                <w:sz w:val="24"/>
              </w:rPr>
              <w:t>7</w:t>
            </w:r>
          </w:p>
        </w:tc>
        <w:tc>
          <w:tcPr>
            <w:tcW w:w="44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00" w:right="440"/>
              <w:jc w:val="both"/>
              <w:rPr>
                <w:rFonts w:ascii="OfficinaSansBookC" w:hAnsi="OfficinaSansBookC"/>
                <w:sz w:val="24"/>
                <w:lang w:val="en-US"/>
              </w:rPr>
            </w:pPr>
            <w:r w:rsidRPr="00056AC9">
              <w:rPr>
                <w:rFonts w:ascii="OfficinaSansBookC" w:hAnsi="OfficinaSansBookC"/>
                <w:sz w:val="24"/>
                <w:lang w:val="en-US"/>
              </w:rPr>
              <w:t>Jean wants to attend classes for a few hours a week in July, so that he has plenty of free time to visit the countryside. He wants to stay in a city, with a family.</w:t>
            </w:r>
          </w:p>
        </w:tc>
        <w:tc>
          <w:tcPr>
            <w:tcW w:w="3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68"/>
              <w:jc w:val="both"/>
              <w:rPr>
                <w:rFonts w:ascii="OfficinaSansBookC" w:hAnsi="OfficinaSansBookC"/>
                <w:b/>
                <w:sz w:val="24"/>
                <w:lang w:val="en-US"/>
              </w:rPr>
            </w:pPr>
            <w:r w:rsidRPr="00056AC9">
              <w:rPr>
                <w:rFonts w:ascii="OfficinaSansBookC" w:hAnsi="OfficinaSansBookC"/>
                <w:b/>
                <w:sz w:val="24"/>
                <w:lang w:val="en-US"/>
              </w:rPr>
              <w:t>B Bristow College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The college is in the centre of Bristow.</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Full-time courses at all levels, beginners to advanced, from September to June.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Visits arranged to places of interest.</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Excellent range of sports offered.</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Students arrange their own accommodation in flats and houses.</w:t>
            </w:r>
          </w:p>
        </w:tc>
      </w:tr>
      <w:tr w:rsidR="00342929" w:rsidRPr="00854274" w:rsidTr="00BE1EE7">
        <w:trPr>
          <w:trHeight w:val="20"/>
        </w:trPr>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ind w:left="100"/>
              <w:jc w:val="both"/>
              <w:rPr>
                <w:rFonts w:ascii="OfficinaSansBookC" w:hAnsi="OfficinaSansBookC"/>
                <w:b/>
                <w:sz w:val="24"/>
              </w:rPr>
            </w:pPr>
            <w:r>
              <w:rPr>
                <w:rFonts w:ascii="OfficinaSansBookC" w:hAnsi="OfficinaSansBookC"/>
                <w:b/>
                <w:sz w:val="24"/>
              </w:rPr>
              <w:t>8</w:t>
            </w:r>
          </w:p>
        </w:tc>
        <w:tc>
          <w:tcPr>
            <w:tcW w:w="44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00" w:right="80"/>
              <w:jc w:val="both"/>
              <w:rPr>
                <w:rFonts w:ascii="OfficinaSansBookC" w:hAnsi="OfficinaSansBookC"/>
                <w:sz w:val="24"/>
                <w:lang w:val="en-US"/>
              </w:rPr>
            </w:pPr>
            <w:r w:rsidRPr="00056AC9">
              <w:rPr>
                <w:rFonts w:ascii="OfficinaSansBookC" w:hAnsi="OfficinaSansBookC"/>
                <w:sz w:val="24"/>
                <w:lang w:val="en-US"/>
              </w:rPr>
              <w:t>Laura is looking for a full-time beginners’ course and can come to Britain at any time. She is keen on sport and wants to stay with a family.</w:t>
            </w:r>
          </w:p>
          <w:p w:rsidR="00342929" w:rsidRPr="00056AC9" w:rsidRDefault="00342929" w:rsidP="00BE1EE7">
            <w:pPr>
              <w:widowControl w:val="0"/>
              <w:spacing w:after="0" w:line="276" w:lineRule="auto"/>
              <w:ind w:left="100" w:right="440"/>
              <w:jc w:val="both"/>
              <w:rPr>
                <w:rFonts w:ascii="OfficinaSansBookC" w:hAnsi="OfficinaSansBookC"/>
                <w:sz w:val="24"/>
                <w:lang w:val="en-US"/>
              </w:rPr>
            </w:pPr>
          </w:p>
        </w:tc>
        <w:tc>
          <w:tcPr>
            <w:tcW w:w="3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68"/>
              <w:jc w:val="both"/>
              <w:rPr>
                <w:rFonts w:ascii="OfficinaSansBookC" w:hAnsi="OfficinaSansBookC"/>
                <w:b/>
                <w:sz w:val="24"/>
                <w:lang w:val="en-US"/>
              </w:rPr>
            </w:pPr>
            <w:r w:rsidRPr="00056AC9">
              <w:rPr>
                <w:rFonts w:ascii="OfficinaSansBookC" w:hAnsi="OfficinaSansBookC"/>
                <w:b/>
                <w:sz w:val="24"/>
                <w:lang w:val="en-US"/>
              </w:rPr>
              <w:t>C Shepton College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Shepton College is in the centre of London close to underground and buses.</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Classes are offered all through the year.</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Daytime English courses up to ten hours per week. Evening classes of four hours per week.</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Extra classes offered in English for Business.</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Students arrange their own accommodation in flats and houses.</w:t>
            </w:r>
          </w:p>
        </w:tc>
      </w:tr>
      <w:tr w:rsidR="00342929" w:rsidRPr="00854274" w:rsidTr="00BE1EE7">
        <w:trPr>
          <w:trHeight w:val="20"/>
        </w:trPr>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ind w:left="100"/>
              <w:jc w:val="both"/>
              <w:rPr>
                <w:rFonts w:ascii="OfficinaSansBookC" w:hAnsi="OfficinaSansBookC"/>
                <w:b/>
                <w:sz w:val="24"/>
              </w:rPr>
            </w:pPr>
            <w:r>
              <w:rPr>
                <w:rFonts w:ascii="OfficinaSansBookC" w:hAnsi="OfficinaSansBookC"/>
                <w:b/>
                <w:sz w:val="24"/>
              </w:rPr>
              <w:t>9</w:t>
            </w:r>
          </w:p>
        </w:tc>
        <w:tc>
          <w:tcPr>
            <w:tcW w:w="44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ind w:left="100" w:right="80"/>
              <w:jc w:val="both"/>
              <w:rPr>
                <w:rFonts w:ascii="OfficinaSansBookC" w:hAnsi="OfficinaSansBookC"/>
                <w:sz w:val="24"/>
              </w:rPr>
            </w:pPr>
            <w:r w:rsidRPr="00056AC9">
              <w:rPr>
                <w:rFonts w:ascii="OfficinaSansBookC" w:hAnsi="OfficinaSansBookC"/>
                <w:sz w:val="24"/>
                <w:lang w:val="en-US"/>
              </w:rPr>
              <w:t xml:space="preserve">Marek likes big cities. He hopes to find </w:t>
            </w:r>
            <w:r w:rsidRPr="00056AC9">
              <w:rPr>
                <w:rFonts w:ascii="OfficinaSansBookC" w:hAnsi="OfficinaSansBookC"/>
                <w:sz w:val="24"/>
                <w:lang w:val="en-US"/>
              </w:rPr>
              <w:lastRenderedPageBreak/>
              <w:t xml:space="preserve">work during the day, so he is looking for an evening class. </w:t>
            </w:r>
            <w:r>
              <w:rPr>
                <w:rFonts w:ascii="OfficinaSansBookC" w:hAnsi="OfficinaSansBookC"/>
                <w:sz w:val="24"/>
              </w:rPr>
              <w:t>Hewantstolivein a flatorhouse.</w:t>
            </w:r>
          </w:p>
          <w:p w:rsidR="00342929" w:rsidRDefault="00342929" w:rsidP="00BE1EE7">
            <w:pPr>
              <w:widowControl w:val="0"/>
              <w:spacing w:after="0" w:line="276" w:lineRule="auto"/>
              <w:ind w:left="100" w:right="440"/>
              <w:jc w:val="both"/>
              <w:rPr>
                <w:rFonts w:ascii="OfficinaSansBookC" w:hAnsi="OfficinaSansBookC"/>
                <w:sz w:val="24"/>
              </w:rPr>
            </w:pPr>
          </w:p>
        </w:tc>
        <w:tc>
          <w:tcPr>
            <w:tcW w:w="3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68"/>
              <w:jc w:val="both"/>
              <w:rPr>
                <w:rFonts w:ascii="OfficinaSansBookC" w:hAnsi="OfficinaSansBookC"/>
                <w:b/>
                <w:sz w:val="24"/>
                <w:lang w:val="en-US"/>
              </w:rPr>
            </w:pPr>
            <w:r w:rsidRPr="00056AC9">
              <w:rPr>
                <w:rFonts w:ascii="OfficinaSansBookC" w:hAnsi="OfficinaSansBookC"/>
                <w:b/>
                <w:sz w:val="24"/>
                <w:lang w:val="en-US"/>
              </w:rPr>
              <w:lastRenderedPageBreak/>
              <w:t>D Frampton College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lastRenderedPageBreak/>
              <w:t>Situated in West London close to bus and underground.</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Courses run from September to July (daytime only).</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Special courses available, e.g. English for Business.</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Summer school in July and August.</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Accommodation arranged in student hostels.</w:t>
            </w:r>
          </w:p>
        </w:tc>
      </w:tr>
      <w:tr w:rsidR="00342929" w:rsidRPr="00854274" w:rsidTr="00BE1EE7">
        <w:trPr>
          <w:trHeight w:val="20"/>
        </w:trPr>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ind w:left="100"/>
              <w:jc w:val="both"/>
              <w:rPr>
                <w:rFonts w:ascii="OfficinaSansBookC" w:hAnsi="OfficinaSansBookC"/>
                <w:b/>
                <w:sz w:val="24"/>
              </w:rPr>
            </w:pPr>
            <w:r>
              <w:rPr>
                <w:rFonts w:ascii="OfficinaSansBookC" w:hAnsi="OfficinaSansBookC"/>
                <w:b/>
                <w:sz w:val="24"/>
              </w:rPr>
              <w:lastRenderedPageBreak/>
              <w:t>10</w:t>
            </w:r>
          </w:p>
        </w:tc>
        <w:tc>
          <w:tcPr>
            <w:tcW w:w="44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00" w:right="260"/>
              <w:jc w:val="both"/>
              <w:rPr>
                <w:rFonts w:ascii="OfficinaSansBookC" w:hAnsi="OfficinaSansBookC"/>
                <w:sz w:val="24"/>
                <w:lang w:val="en-US"/>
              </w:rPr>
            </w:pPr>
            <w:r w:rsidRPr="00056AC9">
              <w:rPr>
                <w:rFonts w:ascii="OfficinaSansBookC" w:hAnsi="OfficinaSansBookC"/>
                <w:sz w:val="24"/>
                <w:lang w:val="en-US"/>
              </w:rPr>
              <w:t>Birgit is going to spend August in Britain. She knows some English already and wants a full-time course. She wants to meet people through the college and live with a family.</w:t>
            </w:r>
          </w:p>
        </w:tc>
        <w:tc>
          <w:tcPr>
            <w:tcW w:w="3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68"/>
              <w:jc w:val="both"/>
              <w:rPr>
                <w:rFonts w:ascii="OfficinaSansBookC" w:hAnsi="OfficinaSansBookC"/>
                <w:b/>
                <w:sz w:val="24"/>
                <w:lang w:val="en-US"/>
              </w:rPr>
            </w:pPr>
            <w:r w:rsidRPr="00056AC9">
              <w:rPr>
                <w:rFonts w:ascii="OfficinaSansBookC" w:hAnsi="OfficinaSansBookC"/>
                <w:b/>
                <w:sz w:val="24"/>
                <w:lang w:val="en-US"/>
              </w:rPr>
              <w:t>E Daunston College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Daunston is a small town in the Midlands near pleasant countryside.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Part-time and full-time classes available from September to June.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Full-time summer school in August.</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Complete beginners part-time only.</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Trips and other social events arranged regularly.</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Accommodation in the college or with families.</w:t>
            </w:r>
          </w:p>
        </w:tc>
      </w:tr>
      <w:tr w:rsidR="00342929" w:rsidRPr="00854274" w:rsidTr="00BE1EE7">
        <w:trPr>
          <w:trHeight w:val="20"/>
        </w:trPr>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ind w:left="100"/>
              <w:jc w:val="both"/>
              <w:rPr>
                <w:rFonts w:ascii="OfficinaSansBookC" w:hAnsi="OfficinaSansBookC"/>
                <w:b/>
                <w:sz w:val="24"/>
              </w:rPr>
            </w:pPr>
            <w:r>
              <w:rPr>
                <w:rFonts w:ascii="OfficinaSansBookC" w:hAnsi="OfficinaSansBookC"/>
                <w:b/>
                <w:sz w:val="24"/>
              </w:rPr>
              <w:t>11</w:t>
            </w:r>
          </w:p>
        </w:tc>
        <w:tc>
          <w:tcPr>
            <w:tcW w:w="44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ind w:left="100" w:right="440"/>
              <w:jc w:val="both"/>
              <w:rPr>
                <w:rFonts w:ascii="OfficinaSansBookC" w:hAnsi="OfficinaSansBookC"/>
                <w:sz w:val="24"/>
              </w:rPr>
            </w:pPr>
          </w:p>
        </w:tc>
        <w:tc>
          <w:tcPr>
            <w:tcW w:w="3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68"/>
              <w:jc w:val="both"/>
              <w:rPr>
                <w:rFonts w:ascii="OfficinaSansBookC" w:hAnsi="OfficinaSansBookC"/>
                <w:b/>
                <w:sz w:val="24"/>
                <w:lang w:val="en-US"/>
              </w:rPr>
            </w:pPr>
            <w:r w:rsidRPr="00056AC9">
              <w:rPr>
                <w:rFonts w:ascii="OfficinaSansBookC" w:hAnsi="OfficinaSansBookC"/>
                <w:b/>
                <w:sz w:val="24"/>
                <w:lang w:val="en-US"/>
              </w:rPr>
              <w:t>F Exford College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Exford is beside the sea and surrounded by beautiful countryside.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Courses at all levels, September to June (full-time).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Summer schools (mornings only) during August.</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Full social programme including sports and hobby clubs provided by the college.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Students live in college rooms or with families.</w:t>
            </w:r>
          </w:p>
        </w:tc>
      </w:tr>
      <w:tr w:rsidR="00342929" w:rsidRPr="00854274" w:rsidTr="00BE1EE7">
        <w:trPr>
          <w:trHeight w:val="20"/>
        </w:trPr>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ind w:left="100"/>
              <w:jc w:val="both"/>
              <w:rPr>
                <w:rFonts w:ascii="OfficinaSansBookC" w:hAnsi="OfficinaSansBookC"/>
                <w:b/>
                <w:sz w:val="24"/>
              </w:rPr>
            </w:pPr>
            <w:r>
              <w:rPr>
                <w:rFonts w:ascii="OfficinaSansBookC" w:hAnsi="OfficinaSansBookC"/>
                <w:b/>
                <w:sz w:val="24"/>
              </w:rPr>
              <w:lastRenderedPageBreak/>
              <w:t>12</w:t>
            </w:r>
          </w:p>
        </w:tc>
        <w:tc>
          <w:tcPr>
            <w:tcW w:w="44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ind w:left="100" w:right="440"/>
              <w:jc w:val="both"/>
              <w:rPr>
                <w:rFonts w:ascii="OfficinaSansBookC" w:hAnsi="OfficinaSansBookC"/>
                <w:sz w:val="24"/>
              </w:rPr>
            </w:pPr>
          </w:p>
        </w:tc>
        <w:tc>
          <w:tcPr>
            <w:tcW w:w="3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68"/>
              <w:jc w:val="both"/>
              <w:rPr>
                <w:rFonts w:ascii="OfficinaSansBookC" w:hAnsi="OfficinaSansBookC"/>
                <w:b/>
                <w:sz w:val="24"/>
                <w:lang w:val="en-US"/>
              </w:rPr>
            </w:pPr>
            <w:r w:rsidRPr="00056AC9">
              <w:rPr>
                <w:rFonts w:ascii="OfficinaSansBookC" w:hAnsi="OfficinaSansBookC"/>
                <w:b/>
                <w:sz w:val="24"/>
                <w:lang w:val="en-US"/>
              </w:rPr>
              <w:t>G Chesford College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Situated in the centre of Chesford, a quiet market town.</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English courses offered from September to June, daytime and evenings.</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Trips organised to Cambridge, Oxford and London.</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Accommodation is with local families.</w:t>
            </w:r>
          </w:p>
        </w:tc>
      </w:tr>
      <w:tr w:rsidR="00342929" w:rsidRPr="00854274" w:rsidTr="00BE1EE7">
        <w:trPr>
          <w:trHeight w:val="20"/>
        </w:trPr>
        <w:tc>
          <w:tcPr>
            <w:tcW w:w="5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ind w:left="100"/>
              <w:jc w:val="both"/>
              <w:rPr>
                <w:rFonts w:ascii="OfficinaSansBookC" w:hAnsi="OfficinaSansBookC"/>
                <w:b/>
                <w:sz w:val="24"/>
              </w:rPr>
            </w:pPr>
            <w:r>
              <w:rPr>
                <w:rFonts w:ascii="OfficinaSansBookC" w:hAnsi="OfficinaSansBookC"/>
                <w:b/>
                <w:sz w:val="24"/>
              </w:rPr>
              <w:t>13</w:t>
            </w:r>
          </w:p>
        </w:tc>
        <w:tc>
          <w:tcPr>
            <w:tcW w:w="442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ind w:left="100" w:right="440"/>
              <w:jc w:val="both"/>
              <w:rPr>
                <w:rFonts w:ascii="OfficinaSansBookC" w:hAnsi="OfficinaSansBookC"/>
                <w:sz w:val="24"/>
              </w:rPr>
            </w:pPr>
          </w:p>
        </w:tc>
        <w:tc>
          <w:tcPr>
            <w:tcW w:w="387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68"/>
              <w:jc w:val="both"/>
              <w:rPr>
                <w:rFonts w:ascii="OfficinaSansBookC" w:hAnsi="OfficinaSansBookC"/>
                <w:b/>
                <w:sz w:val="24"/>
                <w:lang w:val="en-US"/>
              </w:rPr>
            </w:pPr>
            <w:r w:rsidRPr="00056AC9">
              <w:rPr>
                <w:rFonts w:ascii="OfficinaSansBookC" w:hAnsi="OfficinaSansBookC"/>
                <w:b/>
                <w:sz w:val="24"/>
                <w:lang w:val="en-US"/>
              </w:rPr>
              <w:t>H Howe College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The college is in the city centre, but near the North Yorkshire countryside and the sea.</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Classes run from September to June.</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Part-time and full-time courses from beginners to advanced (daytime only).</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Full-time courses in English with Business Studies.</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Trips arranged to places of interest.</w:t>
            </w:r>
          </w:p>
          <w:p w:rsidR="00342929" w:rsidRPr="00056AC9" w:rsidRDefault="00342929" w:rsidP="00BE1EE7">
            <w:pPr>
              <w:widowControl w:val="0"/>
              <w:spacing w:after="0" w:line="276" w:lineRule="auto"/>
              <w:ind w:left="168"/>
              <w:jc w:val="both"/>
              <w:rPr>
                <w:rFonts w:ascii="OfficinaSansBookC" w:hAnsi="OfficinaSansBookC"/>
                <w:sz w:val="24"/>
                <w:lang w:val="en-US"/>
              </w:rPr>
            </w:pPr>
            <w:r w:rsidRPr="00056AC9">
              <w:rPr>
                <w:rFonts w:ascii="OfficinaSansBookC" w:hAnsi="OfficinaSansBookC"/>
                <w:sz w:val="24"/>
                <w:lang w:val="en-US"/>
              </w:rPr>
              <w:t>• Help given in finding a flat or room in the area.</w:t>
            </w:r>
          </w:p>
        </w:tc>
      </w:tr>
    </w:tbl>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 xml:space="preserve"> Part 3</w:t>
      </w: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Questions 11–20</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Look at the sentences about an English city.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 the text to decide if each sentence is correct or incorrect.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If it is correct, </w:t>
      </w:r>
      <w:r w:rsidRPr="00056AC9">
        <w:rPr>
          <w:rFonts w:ascii="OfficinaSansBookC" w:hAnsi="OfficinaSansBookC"/>
          <w:b/>
          <w:sz w:val="24"/>
          <w:lang w:val="en-US"/>
        </w:rPr>
        <w:t>mark A</w:t>
      </w:r>
      <w:r w:rsidRPr="00056AC9">
        <w:rPr>
          <w:rFonts w:ascii="OfficinaSansBookC" w:hAnsi="OfficinaSansBookC"/>
          <w:sz w:val="24"/>
          <w:lang w:val="en-US"/>
        </w:rPr>
        <w:t xml:space="preserve"> on your answer sheet.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If it is not correct, </w:t>
      </w:r>
      <w:r w:rsidRPr="00056AC9">
        <w:rPr>
          <w:rFonts w:ascii="OfficinaSansBookC" w:hAnsi="OfficinaSansBookC"/>
          <w:b/>
          <w:sz w:val="24"/>
          <w:lang w:val="en-US"/>
        </w:rPr>
        <w:t xml:space="preserve">mark </w:t>
      </w:r>
      <w:r>
        <w:rPr>
          <w:rFonts w:ascii="OfficinaSansBookC" w:hAnsi="OfficinaSansBookC"/>
          <w:b/>
          <w:sz w:val="24"/>
        </w:rPr>
        <w:t>В</w:t>
      </w:r>
      <w:r w:rsidRPr="00056AC9">
        <w:rPr>
          <w:rFonts w:ascii="OfficinaSansBookC" w:hAnsi="OfficinaSansBookC"/>
          <w:sz w:val="24"/>
          <w:lang w:val="en-US"/>
        </w:rPr>
        <w:t xml:space="preserve">.  </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11. The River Wensum flows through East Anglia.</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12. People have lived by the River Wensum for at least 2000 years.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13. In the 11th century, Norwich was a small village.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14. Norwich has been a city since its first cathedral was built.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15. Norwich has always been one of the smallest English cities.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16. There are more than 50 churches in Norwich.</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17. The number of students in Norwich is increasing.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18. The Norwich City football team is called ‘The Canaries’ because of the colours the player’s wear.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19. ‘The Castle Mall’ took more than two years to build.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20. Norwich people still like using the old market as well as shopping in ‘The Castle Mall’.</w:t>
      </w:r>
    </w:p>
    <w:p w:rsidR="00342929" w:rsidRPr="00056AC9" w:rsidRDefault="00342929" w:rsidP="00342929">
      <w:pPr>
        <w:widowControl w:val="0"/>
        <w:spacing w:after="0" w:line="276" w:lineRule="auto"/>
        <w:jc w:val="both"/>
        <w:rPr>
          <w:rFonts w:ascii="OfficinaSansBookC" w:hAnsi="OfficinaSansBookC"/>
          <w:b/>
          <w:sz w:val="24"/>
          <w:lang w:val="en-US"/>
        </w:rPr>
      </w:pP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Norwich</w:t>
      </w:r>
    </w:p>
    <w:p w:rsidR="00342929" w:rsidRPr="00056AC9" w:rsidRDefault="00342929" w:rsidP="00342929">
      <w:pPr>
        <w:widowControl w:val="0"/>
        <w:spacing w:after="0" w:line="276" w:lineRule="auto"/>
        <w:ind w:firstLine="720"/>
        <w:jc w:val="both"/>
        <w:rPr>
          <w:rFonts w:ascii="OfficinaSansBookC" w:hAnsi="OfficinaSansBookC"/>
          <w:sz w:val="24"/>
          <w:lang w:val="en-US"/>
        </w:rPr>
      </w:pPr>
      <w:r w:rsidRPr="00056AC9">
        <w:rPr>
          <w:rFonts w:ascii="OfficinaSansBookC" w:hAnsi="OfficinaSansBookC"/>
          <w:sz w:val="24"/>
          <w:lang w:val="en-US"/>
        </w:rPr>
        <w:t>Norwich, the capital of the part of Britain known as East Anglia, has existed as a place to live for more than two thousand years. It began as a small village beside the River Wensum. At the time of the Norman invasion in 1066 it had grown to become one of the largest towns in England.</w:t>
      </w:r>
    </w:p>
    <w:p w:rsidR="00342929" w:rsidRPr="00056AC9" w:rsidRDefault="00342929" w:rsidP="00342929">
      <w:pPr>
        <w:widowControl w:val="0"/>
        <w:spacing w:after="0" w:line="276" w:lineRule="auto"/>
        <w:ind w:firstLine="720"/>
        <w:jc w:val="both"/>
        <w:rPr>
          <w:rFonts w:ascii="OfficinaSansBookC" w:hAnsi="OfficinaSansBookC"/>
          <w:sz w:val="24"/>
          <w:lang w:val="en-US"/>
        </w:rPr>
      </w:pPr>
      <w:r w:rsidRPr="00056AC9">
        <w:rPr>
          <w:rFonts w:ascii="OfficinaSansBookC" w:hAnsi="OfficinaSansBookC"/>
          <w:sz w:val="24"/>
          <w:lang w:val="en-US"/>
        </w:rPr>
        <w:t>With two cathedrals and a mosque, Norwich has long been a popular centre for various religions. The first cathedral was built in 1095 and has recently celebrated its 900 th anniversary, while Norwich itself had a year of celebration in 1994 to mark the 800 th anniversary of the city receiving a Royal Charter. This allowed it to be called a city and to govern itself independently.</w:t>
      </w:r>
    </w:p>
    <w:p w:rsidR="00342929" w:rsidRPr="00056AC9" w:rsidRDefault="00342929" w:rsidP="00342929">
      <w:pPr>
        <w:widowControl w:val="0"/>
        <w:spacing w:after="0" w:line="276" w:lineRule="auto"/>
        <w:ind w:firstLine="720"/>
        <w:jc w:val="both"/>
        <w:rPr>
          <w:rFonts w:ascii="OfficinaSansBookC" w:hAnsi="OfficinaSansBookC"/>
          <w:sz w:val="24"/>
          <w:lang w:val="en-US"/>
        </w:rPr>
      </w:pPr>
      <w:r w:rsidRPr="00056AC9">
        <w:rPr>
          <w:rFonts w:ascii="OfficinaSansBookC" w:hAnsi="OfficinaSansBookC"/>
          <w:sz w:val="24"/>
          <w:lang w:val="en-US"/>
        </w:rPr>
        <w:t>Today, in comparison with places like London or Manchester, Norwich is quite small, with a population of around 150,000, but in the 16 th century Norwich was the second city of England. It continued to grow for the next 300 years and got richer and richer, becoming famous for having as many churches as there are weeks in the year and as many pubs as there are days in the year.</w:t>
      </w:r>
    </w:p>
    <w:p w:rsidR="00342929" w:rsidRPr="00056AC9" w:rsidRDefault="00342929" w:rsidP="00342929">
      <w:pPr>
        <w:widowControl w:val="0"/>
        <w:spacing w:after="0" w:line="276" w:lineRule="auto"/>
        <w:ind w:firstLine="720"/>
        <w:jc w:val="both"/>
        <w:rPr>
          <w:rFonts w:ascii="OfficinaSansBookC" w:hAnsi="OfficinaSansBookC"/>
          <w:sz w:val="24"/>
          <w:lang w:val="en-US"/>
        </w:rPr>
      </w:pPr>
      <w:r w:rsidRPr="00056AC9">
        <w:rPr>
          <w:rFonts w:ascii="OfficinaSansBookC" w:hAnsi="OfficinaSansBookC"/>
          <w:sz w:val="24"/>
          <w:lang w:val="en-US"/>
        </w:rPr>
        <w:t>Nowadays, there are far fewer churches and pubs, but in 1964 the University of East Anglia was built in Norwich. With its fast-growing student population and its success as a modern commercial centre (Norwich is the biggest centre for insurance services outside London), the city now has a wide choice of entertainment: theatres, cinemas, nightclubs, busy caf</w:t>
      </w:r>
      <w:r w:rsidRPr="00056AC9">
        <w:rPr>
          <w:sz w:val="24"/>
          <w:lang w:val="en-US"/>
        </w:rPr>
        <w:t>é</w:t>
      </w:r>
      <w:r w:rsidRPr="00056AC9">
        <w:rPr>
          <w:rFonts w:ascii="OfficinaSansBookC" w:hAnsi="OfficinaSansBookC"/>
          <w:sz w:val="24"/>
          <w:lang w:val="en-US"/>
        </w:rPr>
        <w:t>s, excellent restaurants, and a number of arts and leisure centres. There is also a football team, whose colours are green and yellow. The team is known as ‘The Canaries’, though nobody can be sure why.</w:t>
      </w:r>
    </w:p>
    <w:p w:rsidR="00342929" w:rsidRPr="00056AC9" w:rsidRDefault="00342929" w:rsidP="00342929">
      <w:pPr>
        <w:widowControl w:val="0"/>
        <w:spacing w:after="0" w:line="276" w:lineRule="auto"/>
        <w:ind w:firstLine="720"/>
        <w:jc w:val="both"/>
        <w:rPr>
          <w:rFonts w:ascii="OfficinaSansBookC" w:hAnsi="OfficinaSansBookC"/>
          <w:sz w:val="24"/>
          <w:lang w:val="en-US"/>
        </w:rPr>
      </w:pPr>
      <w:r w:rsidRPr="00056AC9">
        <w:rPr>
          <w:rFonts w:ascii="OfficinaSansBookC" w:hAnsi="OfficinaSansBookC"/>
          <w:sz w:val="24"/>
          <w:lang w:val="en-US"/>
        </w:rPr>
        <w:t>Now the city’s attractions include another important development, a modern shopping centre called ‘The Castle Mall’. The people of Norwich lived with a very large hole in the middle of their city for over two years, as builders dug up the main car park. Lorries moved nearly a million tons of earth so that the roof of the Mall could become a city centre park, with attractive water pools and hundreds of trees. But the local people are really pleased that the old open market remains, right in the heart of the city and next to the new development. Both areas continue to do good business, proving that Norwich has managed to mix the best of the old and the new.</w:t>
      </w: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Part 4</w:t>
      </w: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 xml:space="preserve">Questions 21–30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 the text below and choose the correct word for each space.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For each question, mark the correct letter </w:t>
      </w:r>
      <w:r>
        <w:rPr>
          <w:rFonts w:ascii="OfficinaSansBookC" w:hAnsi="OfficinaSansBookC"/>
          <w:sz w:val="24"/>
        </w:rPr>
        <w:t>А</w:t>
      </w:r>
      <w:r w:rsidRPr="00056AC9">
        <w:rPr>
          <w:rFonts w:ascii="OfficinaSansBookC" w:hAnsi="OfficinaSansBookC"/>
          <w:sz w:val="24"/>
          <w:lang w:val="en-US"/>
        </w:rPr>
        <w:t xml:space="preserve">, </w:t>
      </w:r>
      <w:r>
        <w:rPr>
          <w:rFonts w:ascii="OfficinaSansBookC" w:hAnsi="OfficinaSansBookC"/>
          <w:sz w:val="24"/>
        </w:rPr>
        <w:t>В</w:t>
      </w:r>
      <w:r w:rsidRPr="00056AC9">
        <w:rPr>
          <w:rFonts w:ascii="OfficinaSansBookC" w:hAnsi="OfficinaSansBookC"/>
          <w:sz w:val="24"/>
          <w:lang w:val="en-US"/>
        </w:rPr>
        <w:t xml:space="preserve">, </w:t>
      </w:r>
      <w:r>
        <w:rPr>
          <w:rFonts w:ascii="OfficinaSansBookC" w:hAnsi="OfficinaSansBookC"/>
          <w:sz w:val="24"/>
        </w:rPr>
        <w:t>С</w:t>
      </w:r>
      <w:r w:rsidRPr="00056AC9">
        <w:rPr>
          <w:rFonts w:ascii="OfficinaSansBookC" w:hAnsi="OfficinaSansBookC"/>
          <w:sz w:val="24"/>
          <w:lang w:val="en-US"/>
        </w:rPr>
        <w:t xml:space="preserve"> or D on your answer sheet.</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Example:         </w:t>
      </w:r>
      <w:r w:rsidRPr="00056AC9">
        <w:rPr>
          <w:rFonts w:ascii="OfficinaSansBookC" w:hAnsi="OfficinaSansBookC"/>
          <w:sz w:val="24"/>
          <w:lang w:val="en-US"/>
        </w:rPr>
        <w:tab/>
        <w:t xml:space="preserve">0 </w:t>
      </w:r>
      <w:r w:rsidRPr="00056AC9">
        <w:rPr>
          <w:rFonts w:ascii="OfficinaSansBookC" w:hAnsi="OfficinaSansBookC"/>
          <w:sz w:val="24"/>
          <w:u w:val="single"/>
          <w:lang w:val="en-US"/>
        </w:rPr>
        <w:t>A) of</w:t>
      </w:r>
      <w:r w:rsidRPr="00056AC9">
        <w:rPr>
          <w:rFonts w:ascii="OfficinaSansBookC" w:hAnsi="OfficinaSansBookC"/>
          <w:sz w:val="24"/>
          <w:lang w:val="en-US"/>
        </w:rPr>
        <w:tab/>
      </w:r>
      <w:r>
        <w:rPr>
          <w:rFonts w:ascii="OfficinaSansBookC" w:hAnsi="OfficinaSansBookC"/>
          <w:sz w:val="24"/>
        </w:rPr>
        <w:t>В</w:t>
      </w:r>
      <w:r w:rsidRPr="00056AC9">
        <w:rPr>
          <w:rFonts w:ascii="OfficinaSansBookC" w:hAnsi="OfficinaSansBookC"/>
          <w:sz w:val="24"/>
          <w:lang w:val="en-US"/>
        </w:rPr>
        <w:t xml:space="preserve">) down   </w:t>
      </w:r>
      <w:r w:rsidRPr="00056AC9">
        <w:rPr>
          <w:rFonts w:ascii="OfficinaSansBookC" w:hAnsi="OfficinaSansBookC"/>
          <w:sz w:val="24"/>
          <w:lang w:val="en-US"/>
        </w:rPr>
        <w:tab/>
      </w:r>
      <w:r>
        <w:rPr>
          <w:rFonts w:ascii="OfficinaSansBookC" w:hAnsi="OfficinaSansBookC"/>
          <w:sz w:val="24"/>
        </w:rPr>
        <w:t>С</w:t>
      </w:r>
      <w:r w:rsidRPr="00056AC9">
        <w:rPr>
          <w:rFonts w:ascii="OfficinaSansBookC" w:hAnsi="OfficinaSansBookC"/>
          <w:sz w:val="24"/>
          <w:lang w:val="en-US"/>
        </w:rPr>
        <w:t xml:space="preserve">) in        </w:t>
      </w:r>
      <w:r w:rsidRPr="00056AC9">
        <w:rPr>
          <w:rFonts w:ascii="OfficinaSansBookC" w:hAnsi="OfficinaSansBookC"/>
          <w:sz w:val="24"/>
          <w:lang w:val="en-US"/>
        </w:rPr>
        <w:tab/>
        <w:t>D) through</w:t>
      </w: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THE ROCKIES</w:t>
      </w:r>
    </w:p>
    <w:p w:rsidR="00342929" w:rsidRPr="00056AC9" w:rsidRDefault="00342929" w:rsidP="00342929">
      <w:pPr>
        <w:widowControl w:val="0"/>
        <w:spacing w:after="0" w:line="276" w:lineRule="auto"/>
        <w:ind w:firstLine="360"/>
        <w:jc w:val="both"/>
        <w:rPr>
          <w:rFonts w:ascii="OfficinaSansBookC" w:hAnsi="OfficinaSansBookC"/>
          <w:sz w:val="24"/>
          <w:lang w:val="en-US"/>
        </w:rPr>
      </w:pPr>
      <w:r w:rsidRPr="00056AC9">
        <w:rPr>
          <w:rFonts w:ascii="OfficinaSansBookC" w:hAnsi="OfficinaSansBookC"/>
          <w:sz w:val="24"/>
          <w:lang w:val="en-US"/>
        </w:rPr>
        <w:t>The Rocky Mountains run almost the length (0) .......... North America.</w:t>
      </w:r>
    </w:p>
    <w:p w:rsidR="00342929" w:rsidRPr="00056AC9" w:rsidRDefault="00342929" w:rsidP="00342929">
      <w:pPr>
        <w:widowControl w:val="0"/>
        <w:spacing w:after="0" w:line="276" w:lineRule="auto"/>
        <w:ind w:firstLine="360"/>
        <w:jc w:val="both"/>
        <w:rPr>
          <w:rFonts w:ascii="OfficinaSansBookC" w:hAnsi="OfficinaSansBookC"/>
          <w:sz w:val="24"/>
          <w:lang w:val="en-US"/>
        </w:rPr>
      </w:pPr>
      <w:r w:rsidRPr="00056AC9">
        <w:rPr>
          <w:rFonts w:ascii="OfficinaSansBookC" w:hAnsi="OfficinaSansBookC"/>
          <w:sz w:val="24"/>
          <w:lang w:val="en-US"/>
        </w:rPr>
        <w:t>They start in the North-west, but lie only a (21) .......... hundred miles from the centre in more southern areas. Although the Rockies are smaller (22) .......... the Alps, they are no less wonderful.</w:t>
      </w:r>
    </w:p>
    <w:p w:rsidR="00342929" w:rsidRPr="00056AC9" w:rsidRDefault="00342929" w:rsidP="00342929">
      <w:pPr>
        <w:widowControl w:val="0"/>
        <w:spacing w:after="0" w:line="276" w:lineRule="auto"/>
        <w:ind w:firstLine="360"/>
        <w:jc w:val="both"/>
        <w:rPr>
          <w:rFonts w:ascii="OfficinaSansBookC" w:hAnsi="OfficinaSansBookC"/>
          <w:sz w:val="24"/>
          <w:lang w:val="en-US"/>
        </w:rPr>
      </w:pPr>
      <w:r w:rsidRPr="00056AC9">
        <w:rPr>
          <w:rFonts w:ascii="OfficinaSansBookC" w:hAnsi="OfficinaSansBookC"/>
          <w:sz w:val="24"/>
          <w:lang w:val="en-US"/>
        </w:rPr>
        <w:t xml:space="preserve">There are many roads across the Rockies, (23) .......... the best way to see them is to (24) .......... by </w:t>
      </w:r>
      <w:r w:rsidRPr="00056AC9">
        <w:rPr>
          <w:rFonts w:ascii="OfficinaSansBookC" w:hAnsi="OfficinaSansBookC"/>
          <w:sz w:val="24"/>
          <w:lang w:val="en-US"/>
        </w:rPr>
        <w:lastRenderedPageBreak/>
        <w:t>train. You start from Vancouver, (25) .......... most attractive of Canada’s big cities. Standing with its feet in the water and its head in the mountains, this city (26) .......... its residents to ski on slopes just 15 minutes by car from the city (27) ...........</w:t>
      </w:r>
    </w:p>
    <w:p w:rsidR="00342929" w:rsidRPr="00056AC9" w:rsidRDefault="00342929" w:rsidP="00342929">
      <w:pPr>
        <w:widowControl w:val="0"/>
        <w:spacing w:after="0" w:line="276" w:lineRule="auto"/>
        <w:ind w:firstLine="360"/>
        <w:jc w:val="both"/>
        <w:rPr>
          <w:rFonts w:ascii="OfficinaSansBookC" w:hAnsi="OfficinaSansBookC"/>
          <w:sz w:val="24"/>
          <w:lang w:val="en-US"/>
        </w:rPr>
      </w:pPr>
      <w:r w:rsidRPr="00056AC9">
        <w:rPr>
          <w:rFonts w:ascii="OfficinaSansBookC" w:hAnsi="OfficinaSansBookC"/>
          <w:sz w:val="24"/>
          <w:lang w:val="en-US"/>
        </w:rPr>
        <w:t>Thirty passenger trains a day used to (28) .......... off from Vancouver on the cross-continent railway. Now there are just three a week, but the ride is still a great adventure. You sleep on board, (29) .......... is fun, but travel through some of the best (30) .......... at night.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21.  A) many  </w:t>
      </w:r>
      <w:r w:rsidRPr="00056AC9">
        <w:rPr>
          <w:rFonts w:ascii="OfficinaSansBookC" w:hAnsi="OfficinaSansBookC"/>
          <w:sz w:val="24"/>
          <w:lang w:val="en-US"/>
        </w:rPr>
        <w:tab/>
      </w:r>
      <w:r>
        <w:rPr>
          <w:rFonts w:ascii="OfficinaSansBookC" w:hAnsi="OfficinaSansBookC"/>
          <w:sz w:val="24"/>
        </w:rPr>
        <w:t>В</w:t>
      </w:r>
      <w:r w:rsidRPr="00056AC9">
        <w:rPr>
          <w:rFonts w:ascii="OfficinaSansBookC" w:hAnsi="OfficinaSansBookC"/>
          <w:sz w:val="24"/>
          <w:lang w:val="en-US"/>
        </w:rPr>
        <w:t xml:space="preserve">) lot </w:t>
      </w:r>
      <w:r w:rsidRPr="00056AC9">
        <w:rPr>
          <w:rFonts w:ascii="OfficinaSansBookC" w:hAnsi="OfficinaSansBookC"/>
          <w:sz w:val="24"/>
          <w:lang w:val="en-US"/>
        </w:rPr>
        <w:tab/>
      </w:r>
      <w:r w:rsidRPr="00056AC9">
        <w:rPr>
          <w:rFonts w:ascii="OfficinaSansBookC" w:hAnsi="OfficinaSansBookC"/>
          <w:sz w:val="24"/>
          <w:lang w:val="en-US"/>
        </w:rPr>
        <w:tab/>
      </w:r>
      <w:r>
        <w:rPr>
          <w:rFonts w:ascii="OfficinaSansBookC" w:hAnsi="OfficinaSansBookC"/>
          <w:sz w:val="24"/>
        </w:rPr>
        <w:t>С</w:t>
      </w:r>
      <w:r w:rsidRPr="00056AC9">
        <w:rPr>
          <w:rFonts w:ascii="OfficinaSansBookC" w:hAnsi="OfficinaSansBookC"/>
          <w:sz w:val="24"/>
          <w:lang w:val="en-US"/>
        </w:rPr>
        <w:t>) few</w:t>
      </w:r>
      <w:r w:rsidRPr="00056AC9">
        <w:rPr>
          <w:rFonts w:ascii="OfficinaSansBookC" w:hAnsi="OfficinaSansBookC"/>
          <w:sz w:val="24"/>
          <w:lang w:val="en-US"/>
        </w:rPr>
        <w:tab/>
      </w:r>
      <w:r w:rsidRPr="00056AC9">
        <w:rPr>
          <w:rFonts w:ascii="OfficinaSansBookC" w:hAnsi="OfficinaSansBookC"/>
          <w:sz w:val="24"/>
          <w:lang w:val="en-US"/>
        </w:rPr>
        <w:tab/>
        <w:t>D) couple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22.  A) from  </w:t>
      </w:r>
      <w:r w:rsidRPr="00056AC9">
        <w:rPr>
          <w:rFonts w:ascii="OfficinaSansBookC" w:hAnsi="OfficinaSansBookC"/>
          <w:sz w:val="24"/>
          <w:lang w:val="en-US"/>
        </w:rPr>
        <w:tab/>
      </w:r>
      <w:r>
        <w:rPr>
          <w:rFonts w:ascii="OfficinaSansBookC" w:hAnsi="OfficinaSansBookC"/>
          <w:sz w:val="24"/>
        </w:rPr>
        <w:t>В</w:t>
      </w:r>
      <w:r w:rsidRPr="00056AC9">
        <w:rPr>
          <w:rFonts w:ascii="OfficinaSansBookC" w:hAnsi="OfficinaSansBookC"/>
          <w:sz w:val="24"/>
          <w:lang w:val="en-US"/>
        </w:rPr>
        <w:t>) to</w:t>
      </w:r>
      <w:r w:rsidRPr="00056AC9">
        <w:rPr>
          <w:rFonts w:ascii="OfficinaSansBookC" w:hAnsi="OfficinaSansBookC"/>
          <w:sz w:val="24"/>
          <w:lang w:val="en-US"/>
        </w:rPr>
        <w:tab/>
      </w:r>
      <w:r w:rsidRPr="00056AC9">
        <w:rPr>
          <w:rFonts w:ascii="OfficinaSansBookC" w:hAnsi="OfficinaSansBookC"/>
          <w:sz w:val="24"/>
          <w:lang w:val="en-US"/>
        </w:rPr>
        <w:tab/>
      </w:r>
      <w:r>
        <w:rPr>
          <w:rFonts w:ascii="OfficinaSansBookC" w:hAnsi="OfficinaSansBookC"/>
          <w:sz w:val="24"/>
        </w:rPr>
        <w:t>С</w:t>
      </w:r>
      <w:r w:rsidRPr="00056AC9">
        <w:rPr>
          <w:rFonts w:ascii="OfficinaSansBookC" w:hAnsi="OfficinaSansBookC"/>
          <w:sz w:val="24"/>
          <w:lang w:val="en-US"/>
        </w:rPr>
        <w:t>) as</w:t>
      </w:r>
      <w:r w:rsidRPr="00056AC9">
        <w:rPr>
          <w:rFonts w:ascii="OfficinaSansBookC" w:hAnsi="OfficinaSansBookC"/>
          <w:sz w:val="24"/>
          <w:lang w:val="en-US"/>
        </w:rPr>
        <w:tab/>
      </w:r>
      <w:r w:rsidRPr="00056AC9">
        <w:rPr>
          <w:rFonts w:ascii="OfficinaSansBookC" w:hAnsi="OfficinaSansBookC"/>
          <w:sz w:val="24"/>
          <w:lang w:val="en-US"/>
        </w:rPr>
        <w:tab/>
        <w:t>D) than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23.  A) but</w:t>
      </w:r>
      <w:r w:rsidRPr="00056AC9">
        <w:rPr>
          <w:rFonts w:ascii="OfficinaSansBookC" w:hAnsi="OfficinaSansBookC"/>
          <w:sz w:val="24"/>
          <w:lang w:val="en-US"/>
        </w:rPr>
        <w:tab/>
      </w:r>
      <w:r>
        <w:rPr>
          <w:rFonts w:ascii="OfficinaSansBookC" w:hAnsi="OfficinaSansBookC"/>
          <w:sz w:val="24"/>
        </w:rPr>
        <w:t>В</w:t>
      </w:r>
      <w:r w:rsidRPr="00056AC9">
        <w:rPr>
          <w:rFonts w:ascii="OfficinaSansBookC" w:hAnsi="OfficinaSansBookC"/>
          <w:sz w:val="24"/>
          <w:lang w:val="en-US"/>
        </w:rPr>
        <w:t>) because</w:t>
      </w:r>
      <w:r w:rsidRPr="00056AC9">
        <w:rPr>
          <w:rFonts w:ascii="OfficinaSansBookC" w:hAnsi="OfficinaSansBookC"/>
          <w:sz w:val="24"/>
          <w:lang w:val="en-US"/>
        </w:rPr>
        <w:tab/>
      </w:r>
      <w:r>
        <w:rPr>
          <w:rFonts w:ascii="OfficinaSansBookC" w:hAnsi="OfficinaSansBookC"/>
          <w:sz w:val="24"/>
        </w:rPr>
        <w:t>С</w:t>
      </w:r>
      <w:r w:rsidRPr="00056AC9">
        <w:rPr>
          <w:rFonts w:ascii="OfficinaSansBookC" w:hAnsi="OfficinaSansBookC"/>
          <w:sz w:val="24"/>
          <w:lang w:val="en-US"/>
        </w:rPr>
        <w:t>) unless</w:t>
      </w:r>
      <w:r w:rsidRPr="00056AC9">
        <w:rPr>
          <w:rFonts w:ascii="OfficinaSansBookC" w:hAnsi="OfficinaSansBookC"/>
          <w:sz w:val="24"/>
          <w:lang w:val="en-US"/>
        </w:rPr>
        <w:tab/>
        <w:t>D) since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24.  A) drive</w:t>
      </w:r>
      <w:r w:rsidRPr="00056AC9">
        <w:rPr>
          <w:rFonts w:ascii="OfficinaSansBookC" w:hAnsi="OfficinaSansBookC"/>
          <w:sz w:val="24"/>
          <w:lang w:val="en-US"/>
        </w:rPr>
        <w:tab/>
      </w:r>
      <w:r>
        <w:rPr>
          <w:rFonts w:ascii="OfficinaSansBookC" w:hAnsi="OfficinaSansBookC"/>
          <w:sz w:val="24"/>
        </w:rPr>
        <w:t>В</w:t>
      </w:r>
      <w:r w:rsidRPr="00056AC9">
        <w:rPr>
          <w:rFonts w:ascii="OfficinaSansBookC" w:hAnsi="OfficinaSansBookC"/>
          <w:sz w:val="24"/>
          <w:lang w:val="en-US"/>
        </w:rPr>
        <w:t xml:space="preserve">) travel </w:t>
      </w:r>
      <w:r w:rsidRPr="00056AC9">
        <w:rPr>
          <w:rFonts w:ascii="OfficinaSansBookC" w:hAnsi="OfficinaSansBookC"/>
          <w:sz w:val="24"/>
          <w:lang w:val="en-US"/>
        </w:rPr>
        <w:tab/>
      </w:r>
      <w:r>
        <w:rPr>
          <w:rFonts w:ascii="OfficinaSansBookC" w:hAnsi="OfficinaSansBookC"/>
          <w:sz w:val="24"/>
        </w:rPr>
        <w:t>С</w:t>
      </w:r>
      <w:r w:rsidRPr="00056AC9">
        <w:rPr>
          <w:rFonts w:ascii="OfficinaSansBookC" w:hAnsi="OfficinaSansBookC"/>
          <w:sz w:val="24"/>
          <w:lang w:val="en-US"/>
        </w:rPr>
        <w:t>) ride</w:t>
      </w:r>
      <w:r w:rsidRPr="00056AC9">
        <w:rPr>
          <w:rFonts w:ascii="OfficinaSansBookC" w:hAnsi="OfficinaSansBookC"/>
          <w:sz w:val="24"/>
          <w:lang w:val="en-US"/>
        </w:rPr>
        <w:tab/>
      </w:r>
      <w:r w:rsidRPr="00056AC9">
        <w:rPr>
          <w:rFonts w:ascii="OfficinaSansBookC" w:hAnsi="OfficinaSansBookC"/>
          <w:sz w:val="24"/>
          <w:lang w:val="en-US"/>
        </w:rPr>
        <w:tab/>
        <w:t>D) pass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25.  A) a</w:t>
      </w:r>
      <w:r w:rsidRPr="00056AC9">
        <w:rPr>
          <w:rFonts w:ascii="OfficinaSansBookC" w:hAnsi="OfficinaSansBookC"/>
          <w:sz w:val="24"/>
          <w:lang w:val="en-US"/>
        </w:rPr>
        <w:tab/>
      </w:r>
      <w:r>
        <w:rPr>
          <w:rFonts w:ascii="OfficinaSansBookC" w:hAnsi="OfficinaSansBookC"/>
          <w:sz w:val="24"/>
        </w:rPr>
        <w:t>В</w:t>
      </w:r>
      <w:r w:rsidRPr="00056AC9">
        <w:rPr>
          <w:rFonts w:ascii="OfficinaSansBookC" w:hAnsi="OfficinaSansBookC"/>
          <w:sz w:val="24"/>
          <w:lang w:val="en-US"/>
        </w:rPr>
        <w:t xml:space="preserve">) one </w:t>
      </w:r>
      <w:r w:rsidRPr="00056AC9">
        <w:rPr>
          <w:rFonts w:ascii="OfficinaSansBookC" w:hAnsi="OfficinaSansBookC"/>
          <w:sz w:val="24"/>
          <w:lang w:val="en-US"/>
        </w:rPr>
        <w:tab/>
      </w:r>
      <w:r w:rsidRPr="00056AC9">
        <w:rPr>
          <w:rFonts w:ascii="OfficinaSansBookC" w:hAnsi="OfficinaSansBookC"/>
          <w:sz w:val="24"/>
          <w:lang w:val="en-US"/>
        </w:rPr>
        <w:tab/>
      </w:r>
      <w:r>
        <w:rPr>
          <w:rFonts w:ascii="OfficinaSansBookC" w:hAnsi="OfficinaSansBookC"/>
          <w:sz w:val="24"/>
        </w:rPr>
        <w:t>С</w:t>
      </w:r>
      <w:r w:rsidRPr="00056AC9">
        <w:rPr>
          <w:rFonts w:ascii="OfficinaSansBookC" w:hAnsi="OfficinaSansBookC"/>
          <w:sz w:val="24"/>
          <w:lang w:val="en-US"/>
        </w:rPr>
        <w:t>) the</w:t>
      </w:r>
      <w:r w:rsidRPr="00056AC9">
        <w:rPr>
          <w:rFonts w:ascii="OfficinaSansBookC" w:hAnsi="OfficinaSansBookC"/>
          <w:sz w:val="24"/>
          <w:lang w:val="en-US"/>
        </w:rPr>
        <w:tab/>
      </w:r>
      <w:r w:rsidRPr="00056AC9">
        <w:rPr>
          <w:rFonts w:ascii="OfficinaSansBookC" w:hAnsi="OfficinaSansBookC"/>
          <w:sz w:val="24"/>
          <w:lang w:val="en-US"/>
        </w:rPr>
        <w:tab/>
        <w:t>D) its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26.  A) lets</w:t>
      </w:r>
      <w:r w:rsidRPr="00056AC9">
        <w:rPr>
          <w:rFonts w:ascii="OfficinaSansBookC" w:hAnsi="OfficinaSansBookC"/>
          <w:sz w:val="24"/>
          <w:lang w:val="en-US"/>
        </w:rPr>
        <w:tab/>
      </w:r>
      <w:r>
        <w:rPr>
          <w:rFonts w:ascii="OfficinaSansBookC" w:hAnsi="OfficinaSansBookC"/>
          <w:sz w:val="24"/>
        </w:rPr>
        <w:t>В</w:t>
      </w:r>
      <w:r w:rsidRPr="00056AC9">
        <w:rPr>
          <w:rFonts w:ascii="OfficinaSansBookC" w:hAnsi="OfficinaSansBookC"/>
          <w:sz w:val="24"/>
          <w:lang w:val="en-US"/>
        </w:rPr>
        <w:t>) allows</w:t>
      </w:r>
      <w:r w:rsidRPr="00056AC9">
        <w:rPr>
          <w:rFonts w:ascii="OfficinaSansBookC" w:hAnsi="OfficinaSansBookC"/>
          <w:sz w:val="24"/>
          <w:lang w:val="en-US"/>
        </w:rPr>
        <w:tab/>
      </w:r>
      <w:r>
        <w:rPr>
          <w:rFonts w:ascii="OfficinaSansBookC" w:hAnsi="OfficinaSansBookC"/>
          <w:sz w:val="24"/>
        </w:rPr>
        <w:t>С</w:t>
      </w:r>
      <w:r w:rsidRPr="00056AC9">
        <w:rPr>
          <w:rFonts w:ascii="OfficinaSansBookC" w:hAnsi="OfficinaSansBookC"/>
          <w:sz w:val="24"/>
          <w:lang w:val="en-US"/>
        </w:rPr>
        <w:t>) offers</w:t>
      </w:r>
      <w:r w:rsidRPr="00056AC9">
        <w:rPr>
          <w:rFonts w:ascii="OfficinaSansBookC" w:hAnsi="OfficinaSansBookC"/>
          <w:sz w:val="24"/>
          <w:lang w:val="en-US"/>
        </w:rPr>
        <w:tab/>
        <w:t>D) gives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27.  A) centre  </w:t>
      </w:r>
      <w:r>
        <w:rPr>
          <w:rFonts w:ascii="OfficinaSansBookC" w:hAnsi="OfficinaSansBookC"/>
          <w:sz w:val="24"/>
        </w:rPr>
        <w:t>В</w:t>
      </w:r>
      <w:r w:rsidRPr="00056AC9">
        <w:rPr>
          <w:rFonts w:ascii="OfficinaSansBookC" w:hAnsi="OfficinaSansBookC"/>
          <w:sz w:val="24"/>
          <w:lang w:val="en-US"/>
        </w:rPr>
        <w:t>) circle</w:t>
      </w:r>
      <w:r w:rsidRPr="00056AC9">
        <w:rPr>
          <w:rFonts w:ascii="OfficinaSansBookC" w:hAnsi="OfficinaSansBookC"/>
          <w:sz w:val="24"/>
          <w:lang w:val="en-US"/>
        </w:rPr>
        <w:tab/>
      </w:r>
      <w:r>
        <w:rPr>
          <w:rFonts w:ascii="OfficinaSansBookC" w:hAnsi="OfficinaSansBookC"/>
          <w:sz w:val="24"/>
        </w:rPr>
        <w:t>С</w:t>
      </w:r>
      <w:r w:rsidRPr="00056AC9">
        <w:rPr>
          <w:rFonts w:ascii="OfficinaSansBookC" w:hAnsi="OfficinaSansBookC"/>
          <w:sz w:val="24"/>
          <w:lang w:val="en-US"/>
        </w:rPr>
        <w:t>) middle</w:t>
      </w:r>
      <w:r w:rsidRPr="00056AC9">
        <w:rPr>
          <w:rFonts w:ascii="OfficinaSansBookC" w:hAnsi="OfficinaSansBookC"/>
          <w:sz w:val="24"/>
          <w:lang w:val="en-US"/>
        </w:rPr>
        <w:tab/>
        <w:t>D) heart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28.  A) leave</w:t>
      </w:r>
      <w:r w:rsidRPr="00056AC9">
        <w:rPr>
          <w:rFonts w:ascii="OfficinaSansBookC" w:hAnsi="OfficinaSansBookC"/>
          <w:sz w:val="24"/>
          <w:lang w:val="en-US"/>
        </w:rPr>
        <w:tab/>
      </w:r>
      <w:r>
        <w:rPr>
          <w:rFonts w:ascii="OfficinaSansBookC" w:hAnsi="OfficinaSansBookC"/>
          <w:sz w:val="24"/>
        </w:rPr>
        <w:t>В</w:t>
      </w:r>
      <w:r w:rsidRPr="00056AC9">
        <w:rPr>
          <w:rFonts w:ascii="OfficinaSansBookC" w:hAnsi="OfficinaSansBookC"/>
          <w:sz w:val="24"/>
          <w:lang w:val="en-US"/>
        </w:rPr>
        <w:t>) get</w:t>
      </w:r>
      <w:r w:rsidRPr="00056AC9">
        <w:rPr>
          <w:rFonts w:ascii="OfficinaSansBookC" w:hAnsi="OfficinaSansBookC"/>
          <w:sz w:val="24"/>
          <w:lang w:val="en-US"/>
        </w:rPr>
        <w:tab/>
      </w:r>
      <w:r w:rsidRPr="00056AC9">
        <w:rPr>
          <w:rFonts w:ascii="OfficinaSansBookC" w:hAnsi="OfficinaSansBookC"/>
          <w:sz w:val="24"/>
          <w:lang w:val="en-US"/>
        </w:rPr>
        <w:tab/>
      </w:r>
      <w:r>
        <w:rPr>
          <w:rFonts w:ascii="OfficinaSansBookC" w:hAnsi="OfficinaSansBookC"/>
          <w:sz w:val="24"/>
        </w:rPr>
        <w:t>С</w:t>
      </w:r>
      <w:r w:rsidRPr="00056AC9">
        <w:rPr>
          <w:rFonts w:ascii="OfficinaSansBookC" w:hAnsi="OfficinaSansBookC"/>
          <w:sz w:val="24"/>
          <w:lang w:val="en-US"/>
        </w:rPr>
        <w:t>) take</w:t>
      </w:r>
      <w:r w:rsidRPr="00056AC9">
        <w:rPr>
          <w:rFonts w:ascii="OfficinaSansBookC" w:hAnsi="OfficinaSansBookC"/>
          <w:sz w:val="24"/>
          <w:lang w:val="en-US"/>
        </w:rPr>
        <w:tab/>
      </w:r>
      <w:r w:rsidRPr="00056AC9">
        <w:rPr>
          <w:rFonts w:ascii="OfficinaSansBookC" w:hAnsi="OfficinaSansBookC"/>
          <w:sz w:val="24"/>
          <w:lang w:val="en-US"/>
        </w:rPr>
        <w:tab/>
        <w:t>D) set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29.  A) when</w:t>
      </w:r>
      <w:r w:rsidRPr="00056AC9">
        <w:rPr>
          <w:rFonts w:ascii="OfficinaSansBookC" w:hAnsi="OfficinaSansBookC"/>
          <w:sz w:val="24"/>
          <w:lang w:val="en-US"/>
        </w:rPr>
        <w:tab/>
      </w:r>
      <w:r>
        <w:rPr>
          <w:rFonts w:ascii="OfficinaSansBookC" w:hAnsi="OfficinaSansBookC"/>
          <w:sz w:val="24"/>
        </w:rPr>
        <w:t>В</w:t>
      </w:r>
      <w:r w:rsidRPr="00056AC9">
        <w:rPr>
          <w:rFonts w:ascii="OfficinaSansBookC" w:hAnsi="OfficinaSansBookC"/>
          <w:sz w:val="24"/>
          <w:lang w:val="en-US"/>
        </w:rPr>
        <w:t>) which</w:t>
      </w:r>
      <w:r w:rsidRPr="00056AC9">
        <w:rPr>
          <w:rFonts w:ascii="OfficinaSansBookC" w:hAnsi="OfficinaSansBookC"/>
          <w:sz w:val="24"/>
          <w:lang w:val="en-US"/>
        </w:rPr>
        <w:tab/>
      </w:r>
      <w:r>
        <w:rPr>
          <w:rFonts w:ascii="OfficinaSansBookC" w:hAnsi="OfficinaSansBookC"/>
          <w:sz w:val="24"/>
        </w:rPr>
        <w:t>С</w:t>
      </w:r>
      <w:r w:rsidRPr="00056AC9">
        <w:rPr>
          <w:rFonts w:ascii="OfficinaSansBookC" w:hAnsi="OfficinaSansBookC"/>
          <w:sz w:val="24"/>
          <w:lang w:val="en-US"/>
        </w:rPr>
        <w:t>) who</w:t>
      </w:r>
      <w:r w:rsidRPr="00056AC9">
        <w:rPr>
          <w:rFonts w:ascii="OfficinaSansBookC" w:hAnsi="OfficinaSansBookC"/>
          <w:sz w:val="24"/>
          <w:lang w:val="en-US"/>
        </w:rPr>
        <w:tab/>
      </w:r>
      <w:r w:rsidRPr="00056AC9">
        <w:rPr>
          <w:rFonts w:ascii="OfficinaSansBookC" w:hAnsi="OfficinaSansBookC"/>
          <w:sz w:val="24"/>
          <w:lang w:val="en-US"/>
        </w:rPr>
        <w:tab/>
        <w:t>D) where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30.  A) scenery</w:t>
      </w:r>
      <w:r w:rsidRPr="00056AC9">
        <w:rPr>
          <w:rFonts w:ascii="OfficinaSansBookC" w:hAnsi="OfficinaSansBookC"/>
          <w:sz w:val="24"/>
          <w:lang w:val="en-US"/>
        </w:rPr>
        <w:tab/>
      </w:r>
      <w:r>
        <w:rPr>
          <w:rFonts w:ascii="OfficinaSansBookC" w:hAnsi="OfficinaSansBookC"/>
          <w:sz w:val="24"/>
        </w:rPr>
        <w:t>В</w:t>
      </w:r>
      <w:r w:rsidRPr="00056AC9">
        <w:rPr>
          <w:rFonts w:ascii="OfficinaSansBookC" w:hAnsi="OfficinaSansBookC"/>
          <w:sz w:val="24"/>
          <w:lang w:val="en-US"/>
        </w:rPr>
        <w:t>) view</w:t>
      </w:r>
      <w:r w:rsidRPr="00056AC9">
        <w:rPr>
          <w:rFonts w:ascii="OfficinaSansBookC" w:hAnsi="OfficinaSansBookC"/>
          <w:sz w:val="24"/>
          <w:lang w:val="en-US"/>
        </w:rPr>
        <w:tab/>
      </w:r>
      <w:r>
        <w:rPr>
          <w:rFonts w:ascii="OfficinaSansBookC" w:hAnsi="OfficinaSansBookC"/>
          <w:sz w:val="24"/>
        </w:rPr>
        <w:t>С</w:t>
      </w:r>
      <w:r w:rsidRPr="00056AC9">
        <w:rPr>
          <w:rFonts w:ascii="OfficinaSansBookC" w:hAnsi="OfficinaSansBookC"/>
          <w:sz w:val="24"/>
          <w:lang w:val="en-US"/>
        </w:rPr>
        <w:t>) site</w:t>
      </w:r>
      <w:r w:rsidRPr="00056AC9">
        <w:rPr>
          <w:rFonts w:ascii="OfficinaSansBookC" w:hAnsi="OfficinaSansBookC"/>
          <w:sz w:val="24"/>
          <w:lang w:val="en-US"/>
        </w:rPr>
        <w:tab/>
      </w:r>
      <w:r w:rsidRPr="00056AC9">
        <w:rPr>
          <w:rFonts w:ascii="OfficinaSansBookC" w:hAnsi="OfficinaSansBookC"/>
          <w:sz w:val="24"/>
          <w:lang w:val="en-US"/>
        </w:rPr>
        <w:tab/>
        <w:t>D) beauty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b/>
          <w:sz w:val="24"/>
          <w:lang w:val="en-US"/>
        </w:rPr>
        <w:t>Part 5</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Translate into Russian. Use a dictionary. You have 30 minutes.</w:t>
      </w:r>
    </w:p>
    <w:p w:rsidR="00342929" w:rsidRPr="00056AC9" w:rsidRDefault="00342929" w:rsidP="00342929">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How To Grind Flaxseed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There are several ways of grinding flaxseeds into powder to get the full health benefit. These include the use of a blender or food processor, a coffee grinder, or manual methods like mortar and pestle.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Each of these ways comes with its uniqueness to grind flax seeds to a powder. This article answers the question by reviewing the best ways to grind flaxseeds.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Can You Grind Flaxseeds in A Blender?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Blenders or food processor is a common kitchen appliance to grind. If you want to grind flaxseeds in a blender or food processor, you will need to add at least a cup of flaxseed into the blender or food processor for it to work properly.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This method takes several minutes as you need to regulate the speed of your blender or food processor, stop, shake, and blend again until your flaxseed is ground to your desired consistency.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Using a blender or food processor to grind flaxseed is time-consuming as you have to continue regulating the speed, and grind again to achieve your result.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While using a blender or food processor, care needs to be taken to prevent the flax seeds from turning into paste due to the high quantity of oil present in them.</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Key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1: 1B, 2A, 3C, 4B, 5C;</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2: 6H, 7A, 8F, 9C, 10E;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3: 11A, 12A, 13B, 14B, 15B, 16B, 17A, 18B, 19A, 20A;</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4: 21C, 22D, 23A, 24B, 25C, 26B, 27A, 28D, 29B, 30A</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Part 5. (Sampleanswer)</w:t>
      </w:r>
    </w:p>
    <w:tbl>
      <w:tblPr>
        <w:tblStyle w:val="af2"/>
        <w:tblW w:w="0" w:type="auto"/>
        <w:tblLayout w:type="fixed"/>
        <w:tblLook w:val="04A0"/>
      </w:tblPr>
      <w:tblGrid>
        <w:gridCol w:w="9571"/>
      </w:tblGrid>
      <w:tr w:rsidR="00342929" w:rsidTr="00BE1EE7">
        <w:tc>
          <w:tcPr>
            <w:tcW w:w="9571" w:type="dxa"/>
          </w:tcPr>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lastRenderedPageBreak/>
              <w:t>Как измельчить льняное семя</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Есть несколько способов измельчения семян льна в порошок, чтобы получить максимальную пользу для здоровья. К ним относятся использование блендера или кухонного комбайна, кофемолки или ручные методы, такие как ступка и пестик.</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Каждый из этих способов имеет свои уникальные особенности измельчения семян льна в порошок. Эта статья отвечает на вопрос, рассматривая лучшие способы измельчения семян льна.</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Можно ли измельчить семена льна в блендере?</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Блендер или кухонный комбайн — это обычный кухонный прибор для измельчения. Если вы хотите измельчить льняное семя в блендере или кухонном комбайне, вам нужно будет добавить в блендер или кухонный комбайн как минимум чашку льняного семени, чтобы он работал правильно.</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Этот метод занимает несколько минут, так как вам нужно отрегулировать скорость блендера или кухонного комбайна, остановить, встряхнуть и снова смешать, пока льняное семя не будет измельчено до желаемой консистенции.</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Использование блендера или кухонного комбайна для измельчения льняного семени отнимает много времени, так как вам нужно продолжать регулировать скорость и снова измельчать, чтобы добиться желаемого результата.</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При использовании блендера или кухонного комбайна необходимо соблюдать осторожность, чтобы семена льна не превратились в пасту из-за большого количества присутствующего в них масла.</w:t>
            </w:r>
          </w:p>
        </w:tc>
      </w:tr>
    </w:tbl>
    <w:p w:rsidR="00342929" w:rsidRDefault="00342929" w:rsidP="00342929">
      <w:pPr>
        <w:pStyle w:val="9"/>
        <w:widowControl w:val="0"/>
        <w:spacing w:before="0" w:line="276" w:lineRule="auto"/>
        <w:jc w:val="both"/>
        <w:rPr>
          <w:rFonts w:ascii="OfficinaSansBookC" w:hAnsi="OfficinaSansBookC"/>
          <w:color w:val="000000"/>
        </w:rPr>
      </w:pPr>
    </w:p>
    <w:p w:rsidR="00342929" w:rsidRDefault="00342929" w:rsidP="00342929">
      <w:pPr>
        <w:pStyle w:val="9"/>
        <w:widowControl w:val="0"/>
        <w:spacing w:before="0" w:line="276" w:lineRule="auto"/>
        <w:jc w:val="both"/>
        <w:rPr>
          <w:rFonts w:ascii="OfficinaSansBookC" w:hAnsi="OfficinaSansBookC"/>
          <w:color w:val="000000"/>
        </w:rPr>
      </w:pPr>
      <w:r>
        <w:rPr>
          <w:rFonts w:ascii="OfficinaSansBookC" w:hAnsi="OfficinaSansBookC"/>
          <w:color w:val="000000"/>
          <w:sz w:val="28"/>
        </w:rPr>
        <w:t>3.4.Для промежуточной аттестации</w:t>
      </w:r>
    </w:p>
    <w:p w:rsidR="00342929" w:rsidRDefault="00342929" w:rsidP="00342929">
      <w:pPr>
        <w:widowControl w:val="0"/>
        <w:spacing w:after="0" w:line="276" w:lineRule="auto"/>
        <w:jc w:val="both"/>
        <w:rPr>
          <w:rFonts w:ascii="OfficinaSansBookC" w:hAnsi="OfficinaSansBookC"/>
          <w:b/>
          <w:sz w:val="24"/>
        </w:rPr>
      </w:pPr>
    </w:p>
    <w:p w:rsidR="00342929" w:rsidRDefault="00342929" w:rsidP="00342929">
      <w:pPr>
        <w:widowControl w:val="0"/>
        <w:spacing w:after="0" w:line="276" w:lineRule="auto"/>
        <w:jc w:val="both"/>
        <w:rPr>
          <w:rFonts w:ascii="OfficinaSansBookC" w:hAnsi="OfficinaSansBookC"/>
          <w:b/>
          <w:sz w:val="24"/>
        </w:rPr>
      </w:pPr>
      <w:r>
        <w:rPr>
          <w:rFonts w:ascii="OfficinaSansBookC" w:hAnsi="OfficinaSansBookC"/>
          <w:b/>
          <w:sz w:val="24"/>
        </w:rPr>
        <w:t>УРОВЕНЬ А1.</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ЧАСТЬ 1 – ГРАММАТИКА, ЛЕКСИКА</w:t>
      </w:r>
    </w:p>
    <w:p w:rsidR="00342929" w:rsidRDefault="00342929" w:rsidP="00342929">
      <w:pPr>
        <w:widowControl w:val="0"/>
        <w:numPr>
          <w:ilvl w:val="0"/>
          <w:numId w:val="171"/>
        </w:numPr>
        <w:spacing w:after="0" w:line="276" w:lineRule="auto"/>
        <w:jc w:val="both"/>
        <w:rPr>
          <w:rFonts w:ascii="OfficinaSansBookC" w:hAnsi="OfficinaSansBookC"/>
          <w:sz w:val="24"/>
        </w:rPr>
      </w:pPr>
      <w:r>
        <w:rPr>
          <w:rFonts w:ascii="OfficinaSansBookC" w:hAnsi="OfficinaSansBookC"/>
          <w:sz w:val="24"/>
        </w:rPr>
        <w:t>I’m … NewYork.</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in</w:t>
      </w:r>
      <w:r w:rsidRPr="00056AC9">
        <w:rPr>
          <w:rFonts w:ascii="OfficinaSansBookC" w:hAnsi="OfficinaSansBookC"/>
          <w:sz w:val="24"/>
          <w:lang w:val="en-US"/>
        </w:rPr>
        <w:tab/>
        <w:t>B) for</w:t>
      </w:r>
      <w:r w:rsidRPr="00056AC9">
        <w:rPr>
          <w:rFonts w:ascii="OfficinaSansBookC" w:hAnsi="OfficinaSansBookC"/>
          <w:sz w:val="24"/>
          <w:lang w:val="en-US"/>
        </w:rPr>
        <w:tab/>
        <w:t>C) at</w:t>
      </w:r>
      <w:r w:rsidRPr="00056AC9">
        <w:rPr>
          <w:rFonts w:ascii="OfficinaSansBookC" w:hAnsi="OfficinaSansBookC"/>
          <w:sz w:val="24"/>
          <w:lang w:val="en-US"/>
        </w:rPr>
        <w:tab/>
        <w:t>D) of</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Default="00342929" w:rsidP="00342929">
      <w:pPr>
        <w:widowControl w:val="0"/>
        <w:numPr>
          <w:ilvl w:val="0"/>
          <w:numId w:val="171"/>
        </w:numPr>
        <w:spacing w:after="0" w:line="276" w:lineRule="auto"/>
        <w:jc w:val="both"/>
        <w:rPr>
          <w:rFonts w:ascii="OfficinaSansBookC" w:hAnsi="OfficinaSansBookC"/>
          <w:sz w:val="24"/>
        </w:rPr>
      </w:pPr>
      <w:r>
        <w:rPr>
          <w:rFonts w:ascii="OfficinaSansBookC" w:hAnsi="OfficinaSansBookC"/>
          <w:sz w:val="24"/>
        </w:rPr>
        <w:t>IsyoursurnameAnderson?</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 xml:space="preserve">A) Yes, youare. </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 xml:space="preserve">B) Yes, itis. </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 xml:space="preserve">C) Yes, I am. </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D) Yes, myis.</w:t>
      </w:r>
    </w:p>
    <w:p w:rsidR="00342929" w:rsidRDefault="00342929" w:rsidP="00342929">
      <w:pPr>
        <w:widowControl w:val="0"/>
        <w:spacing w:after="0" w:line="276" w:lineRule="auto"/>
        <w:jc w:val="both"/>
        <w:rPr>
          <w:rFonts w:ascii="OfficinaSansBookC" w:hAnsi="OfficinaSansBookC"/>
          <w:sz w:val="24"/>
        </w:rPr>
      </w:pPr>
    </w:p>
    <w:p w:rsidR="00342929" w:rsidRPr="00056AC9" w:rsidRDefault="00342929" w:rsidP="00342929">
      <w:pPr>
        <w:widowControl w:val="0"/>
        <w:numPr>
          <w:ilvl w:val="0"/>
          <w:numId w:val="171"/>
        </w:numPr>
        <w:spacing w:after="0" w:line="276" w:lineRule="auto"/>
        <w:jc w:val="both"/>
        <w:rPr>
          <w:rFonts w:ascii="OfficinaSansBookC" w:hAnsi="OfficinaSansBookC"/>
          <w:sz w:val="24"/>
          <w:lang w:val="en-US"/>
        </w:rPr>
      </w:pPr>
      <w:r w:rsidRPr="00056AC9">
        <w:rPr>
          <w:rFonts w:ascii="OfficinaSansBookC" w:hAnsi="OfficinaSansBookC"/>
          <w:sz w:val="24"/>
          <w:lang w:val="en-US"/>
        </w:rPr>
        <w:t>A Mercedes is … German car.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A) a</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an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the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 *</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Default="00342929" w:rsidP="00342929">
      <w:pPr>
        <w:widowControl w:val="0"/>
        <w:numPr>
          <w:ilvl w:val="0"/>
          <w:numId w:val="171"/>
        </w:numPr>
        <w:spacing w:after="0" w:line="276" w:lineRule="auto"/>
        <w:jc w:val="both"/>
        <w:rPr>
          <w:rFonts w:ascii="OfficinaSansBookC" w:hAnsi="OfficinaSansBookC"/>
          <w:sz w:val="24"/>
        </w:rPr>
      </w:pPr>
      <w:r>
        <w:rPr>
          <w:rFonts w:ascii="OfficinaSansBookC" w:hAnsi="OfficinaSansBookC"/>
          <w:sz w:val="24"/>
        </w:rPr>
        <w:t>Annis … wife.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John’s</w:t>
      </w:r>
      <w:r w:rsidRPr="00056AC9">
        <w:rPr>
          <w:rFonts w:ascii="OfficinaSansBookC" w:hAnsi="OfficinaSansBookC"/>
          <w:sz w:val="24"/>
          <w:lang w:val="en-US"/>
        </w:rPr>
        <w:tab/>
        <w:t>B) John is</w:t>
      </w:r>
      <w:r w:rsidRPr="00056AC9">
        <w:rPr>
          <w:rFonts w:ascii="OfficinaSansBookC" w:hAnsi="OfficinaSansBookC"/>
          <w:sz w:val="24"/>
          <w:lang w:val="en-US"/>
        </w:rPr>
        <w:tab/>
        <w:t>C) John’s is</w:t>
      </w:r>
      <w:r w:rsidRPr="00056AC9">
        <w:rPr>
          <w:rFonts w:ascii="OfficinaSansBookC" w:hAnsi="OfficinaSansBookC"/>
          <w:sz w:val="24"/>
          <w:lang w:val="en-US"/>
        </w:rPr>
        <w:tab/>
        <w:t>D) John</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Default="00342929" w:rsidP="00342929">
      <w:pPr>
        <w:widowControl w:val="0"/>
        <w:numPr>
          <w:ilvl w:val="0"/>
          <w:numId w:val="171"/>
        </w:numPr>
        <w:spacing w:after="0" w:line="276" w:lineRule="auto"/>
        <w:jc w:val="both"/>
        <w:rPr>
          <w:rFonts w:ascii="OfficinaSansBookC" w:hAnsi="OfficinaSansBookC"/>
          <w:sz w:val="24"/>
        </w:rPr>
      </w:pPr>
      <w:r>
        <w:rPr>
          <w:rFonts w:ascii="OfficinaSansBookC" w:hAnsi="OfficinaSansBookC"/>
          <w:sz w:val="24"/>
        </w:rPr>
        <w:t>She … a uniform.</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wear</w:t>
      </w:r>
      <w:r w:rsidRPr="00056AC9">
        <w:rPr>
          <w:rFonts w:ascii="OfficinaSansBookC" w:hAnsi="OfficinaSansBookC"/>
          <w:sz w:val="24"/>
          <w:lang w:val="en-US"/>
        </w:rPr>
        <w:tab/>
      </w:r>
      <w:r w:rsidRPr="00056AC9">
        <w:rPr>
          <w:rFonts w:ascii="OfficinaSansBookC" w:hAnsi="OfficinaSansBookC"/>
          <w:sz w:val="24"/>
          <w:lang w:val="en-US"/>
        </w:rPr>
        <w:tab/>
        <w:t>B) to wear</w:t>
      </w:r>
      <w:r w:rsidRPr="00056AC9">
        <w:rPr>
          <w:rFonts w:ascii="OfficinaSansBookC" w:hAnsi="OfficinaSansBookC"/>
          <w:sz w:val="24"/>
          <w:lang w:val="en-US"/>
        </w:rPr>
        <w:tab/>
        <w:t>C) wearing</w:t>
      </w:r>
      <w:r w:rsidRPr="00056AC9">
        <w:rPr>
          <w:rFonts w:ascii="OfficinaSansBookC" w:hAnsi="OfficinaSansBookC"/>
          <w:sz w:val="24"/>
          <w:lang w:val="en-US"/>
        </w:rPr>
        <w:tab/>
        <w:t>D) wears</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numPr>
          <w:ilvl w:val="0"/>
          <w:numId w:val="171"/>
        </w:numPr>
        <w:spacing w:after="0" w:line="276" w:lineRule="auto"/>
        <w:jc w:val="both"/>
        <w:rPr>
          <w:rFonts w:ascii="OfficinaSansBookC" w:hAnsi="OfficinaSansBookC"/>
          <w:sz w:val="24"/>
          <w:lang w:val="en-US"/>
        </w:rPr>
      </w:pPr>
      <w:r w:rsidRPr="00056AC9">
        <w:rPr>
          <w:rFonts w:ascii="OfficinaSansBookC" w:hAnsi="OfficinaSansBookC"/>
          <w:sz w:val="24"/>
          <w:lang w:val="en-US"/>
        </w:rPr>
        <w:t>Anna likes Joanna, but Maria doesn’t like …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her</w:t>
      </w:r>
      <w:r w:rsidRPr="00056AC9">
        <w:rPr>
          <w:rFonts w:ascii="OfficinaSansBookC" w:hAnsi="OfficinaSansBookC"/>
          <w:sz w:val="24"/>
          <w:lang w:val="en-US"/>
        </w:rPr>
        <w:tab/>
        <w:t>B) them</w:t>
      </w:r>
      <w:r w:rsidRPr="00056AC9">
        <w:rPr>
          <w:rFonts w:ascii="OfficinaSansBookC" w:hAnsi="OfficinaSansBookC"/>
          <w:sz w:val="24"/>
          <w:lang w:val="en-US"/>
        </w:rPr>
        <w:tab/>
        <w:t>C) your</w:t>
      </w:r>
      <w:r w:rsidRPr="00056AC9">
        <w:rPr>
          <w:rFonts w:ascii="OfficinaSansBookC" w:hAnsi="OfficinaSansBookC"/>
          <w:sz w:val="24"/>
          <w:lang w:val="en-US"/>
        </w:rPr>
        <w:tab/>
        <w:t>D) their</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Default="00342929" w:rsidP="00342929">
      <w:pPr>
        <w:widowControl w:val="0"/>
        <w:numPr>
          <w:ilvl w:val="0"/>
          <w:numId w:val="171"/>
        </w:numPr>
        <w:spacing w:after="0" w:line="276" w:lineRule="auto"/>
        <w:jc w:val="both"/>
        <w:rPr>
          <w:rFonts w:ascii="OfficinaSansBookC" w:hAnsi="OfficinaSansBookC"/>
          <w:sz w:val="24"/>
        </w:rPr>
      </w:pPr>
      <w:r>
        <w:rPr>
          <w:rFonts w:ascii="OfficinaSansBookC" w:hAnsi="OfficinaSansBookC"/>
          <w:sz w:val="24"/>
        </w:rPr>
        <w:t>Whattimeisit?</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3:45</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It is quarter past three.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It is fifteen past four.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It is quarter to four.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 It is fifteen to three.</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numPr>
          <w:ilvl w:val="0"/>
          <w:numId w:val="171"/>
        </w:numPr>
        <w:spacing w:after="0" w:line="276" w:lineRule="auto"/>
        <w:jc w:val="both"/>
        <w:rPr>
          <w:rFonts w:ascii="OfficinaSansBookC" w:hAnsi="OfficinaSansBookC"/>
          <w:sz w:val="24"/>
          <w:lang w:val="en-US"/>
        </w:rPr>
      </w:pPr>
      <w:r w:rsidRPr="00056AC9">
        <w:rPr>
          <w:rFonts w:ascii="OfficinaSansBookC" w:hAnsi="OfficinaSansBookC"/>
          <w:sz w:val="24"/>
          <w:lang w:val="en-US"/>
        </w:rPr>
        <w:t>She … a bus to university.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always takes</w:t>
      </w:r>
      <w:r w:rsidRPr="00056AC9">
        <w:rPr>
          <w:rFonts w:ascii="OfficinaSansBookC" w:hAnsi="OfficinaSansBookC"/>
          <w:sz w:val="24"/>
          <w:lang w:val="en-US"/>
        </w:rPr>
        <w:tab/>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always take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takes always</w:t>
      </w:r>
      <w:r w:rsidRPr="00056AC9">
        <w:rPr>
          <w:rFonts w:ascii="OfficinaSansBookC" w:hAnsi="OfficinaSansBookC"/>
          <w:sz w:val="24"/>
          <w:lang w:val="en-US"/>
        </w:rPr>
        <w:tab/>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 take always</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numPr>
          <w:ilvl w:val="0"/>
          <w:numId w:val="171"/>
        </w:numPr>
        <w:spacing w:after="0" w:line="276" w:lineRule="auto"/>
        <w:jc w:val="both"/>
        <w:rPr>
          <w:rFonts w:ascii="OfficinaSansBookC" w:hAnsi="OfficinaSansBookC"/>
          <w:sz w:val="24"/>
          <w:lang w:val="en-US"/>
        </w:rPr>
      </w:pPr>
      <w:r w:rsidRPr="00056AC9">
        <w:rPr>
          <w:rFonts w:ascii="OfficinaSansBookC" w:hAnsi="OfficinaSansBookC"/>
          <w:sz w:val="24"/>
          <w:lang w:val="en-US"/>
        </w:rPr>
        <w:t>This doll is a present for my … . I hope she likes it.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husband</w:t>
      </w:r>
      <w:r w:rsidRPr="00056AC9">
        <w:rPr>
          <w:rFonts w:ascii="OfficinaSansBookC" w:hAnsi="OfficinaSansBookC"/>
          <w:sz w:val="24"/>
          <w:lang w:val="en-US"/>
        </w:rPr>
        <w:tab/>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nephew</w:t>
      </w:r>
      <w:r w:rsidRPr="00056AC9">
        <w:rPr>
          <w:rFonts w:ascii="OfficinaSansBookC" w:hAnsi="OfficinaSansBookC"/>
          <w:sz w:val="24"/>
          <w:lang w:val="en-US"/>
        </w:rPr>
        <w:tab/>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niece</w:t>
      </w:r>
      <w:r w:rsidRPr="00056AC9">
        <w:rPr>
          <w:rFonts w:ascii="OfficinaSansBookC" w:hAnsi="OfficinaSansBookC"/>
          <w:sz w:val="24"/>
          <w:lang w:val="en-US"/>
        </w:rPr>
        <w:tab/>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D) uncle</w:t>
      </w:r>
    </w:p>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widowControl w:val="0"/>
        <w:numPr>
          <w:ilvl w:val="0"/>
          <w:numId w:val="171"/>
        </w:numPr>
        <w:spacing w:after="0" w:line="276" w:lineRule="auto"/>
        <w:jc w:val="both"/>
        <w:rPr>
          <w:rFonts w:ascii="OfficinaSansBookC" w:hAnsi="OfficinaSansBookC"/>
          <w:sz w:val="24"/>
        </w:rPr>
      </w:pPr>
      <w:r>
        <w:rPr>
          <w:rFonts w:ascii="OfficinaSansBookC" w:hAnsi="OfficinaSansBookC"/>
          <w:sz w:val="24"/>
        </w:rPr>
        <w:t>… sellsthings.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A postman</w:t>
      </w:r>
      <w:r w:rsidRPr="00056AC9">
        <w:rPr>
          <w:rFonts w:ascii="OfficinaSansBookC" w:hAnsi="OfficinaSansBookC"/>
          <w:sz w:val="24"/>
          <w:lang w:val="en-US"/>
        </w:rPr>
        <w:tab/>
        <w:t>B) A nurse</w:t>
      </w:r>
      <w:r w:rsidRPr="00056AC9">
        <w:rPr>
          <w:rFonts w:ascii="OfficinaSansBookC" w:hAnsi="OfficinaSansBookC"/>
          <w:sz w:val="24"/>
          <w:lang w:val="en-US"/>
        </w:rPr>
        <w:tab/>
        <w:t>C) A doctor</w:t>
      </w:r>
      <w:r w:rsidRPr="00056AC9">
        <w:rPr>
          <w:rFonts w:ascii="OfficinaSansBookC" w:hAnsi="OfficinaSansBookC"/>
          <w:sz w:val="24"/>
          <w:lang w:val="en-US"/>
        </w:rPr>
        <w:tab/>
        <w:t>D) A shopkeeper</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numPr>
          <w:ilvl w:val="0"/>
          <w:numId w:val="171"/>
        </w:numPr>
        <w:spacing w:after="0" w:line="276" w:lineRule="auto"/>
        <w:jc w:val="both"/>
        <w:rPr>
          <w:rFonts w:ascii="OfficinaSansBookC" w:hAnsi="OfficinaSansBookC"/>
          <w:sz w:val="24"/>
          <w:lang w:val="en-US"/>
        </w:rPr>
      </w:pPr>
      <w:r w:rsidRPr="00056AC9">
        <w:rPr>
          <w:rFonts w:ascii="OfficinaSansBookC" w:hAnsi="OfficinaSansBookC"/>
          <w:sz w:val="24"/>
          <w:lang w:val="en-US"/>
        </w:rPr>
        <w:t>I like Tom … I don’t like his wife.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and</w:t>
      </w:r>
      <w:r w:rsidRPr="00056AC9">
        <w:rPr>
          <w:rFonts w:ascii="OfficinaSansBookC" w:hAnsi="OfficinaSansBookC"/>
          <w:sz w:val="24"/>
          <w:lang w:val="en-US"/>
        </w:rPr>
        <w:tab/>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but</w:t>
      </w:r>
      <w:r w:rsidRPr="00056AC9">
        <w:rPr>
          <w:rFonts w:ascii="OfficinaSansBookC" w:hAnsi="OfficinaSansBookC"/>
          <w:sz w:val="24"/>
          <w:lang w:val="en-US"/>
        </w:rPr>
        <w:tab/>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C) because</w:t>
      </w:r>
      <w:r w:rsidRPr="00056AC9">
        <w:rPr>
          <w:rFonts w:ascii="OfficinaSansBookC" w:hAnsi="OfficinaSansBookC"/>
          <w:sz w:val="24"/>
          <w:lang w:val="en-US"/>
        </w:rPr>
        <w:tab/>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D) so</w:t>
      </w:r>
    </w:p>
    <w:p w:rsidR="00342929" w:rsidRDefault="00342929" w:rsidP="00342929">
      <w:pPr>
        <w:widowControl w:val="0"/>
        <w:spacing w:after="0" w:line="276" w:lineRule="auto"/>
        <w:jc w:val="both"/>
        <w:rPr>
          <w:rFonts w:ascii="OfficinaSansBookC" w:hAnsi="OfficinaSansBookC"/>
          <w:sz w:val="24"/>
        </w:rPr>
      </w:pPr>
    </w:p>
    <w:p w:rsidR="00342929" w:rsidRPr="00056AC9" w:rsidRDefault="00342929" w:rsidP="00342929">
      <w:pPr>
        <w:widowControl w:val="0"/>
        <w:numPr>
          <w:ilvl w:val="0"/>
          <w:numId w:val="171"/>
        </w:numPr>
        <w:spacing w:after="0" w:line="276" w:lineRule="auto"/>
        <w:jc w:val="both"/>
        <w:rPr>
          <w:rFonts w:ascii="OfficinaSansBookC" w:hAnsi="OfficinaSansBookC"/>
          <w:sz w:val="24"/>
          <w:lang w:val="en-US"/>
        </w:rPr>
      </w:pPr>
      <w:r w:rsidRPr="00056AC9">
        <w:rPr>
          <w:rFonts w:ascii="OfficinaSansBookC" w:hAnsi="OfficinaSansBookC"/>
          <w:sz w:val="24"/>
          <w:lang w:val="en-US"/>
        </w:rPr>
        <w:t>…  did you buy your new jacket?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At supermarket.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What</w:t>
      </w:r>
      <w:r w:rsidRPr="00056AC9">
        <w:rPr>
          <w:rFonts w:ascii="OfficinaSansBookC" w:hAnsi="OfficinaSansBookC"/>
          <w:sz w:val="24"/>
          <w:lang w:val="en-US"/>
        </w:rPr>
        <w:tab/>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When</w:t>
      </w:r>
      <w:r w:rsidRPr="00056AC9">
        <w:rPr>
          <w:rFonts w:ascii="OfficinaSansBookC" w:hAnsi="OfficinaSansBookC"/>
          <w:sz w:val="24"/>
          <w:lang w:val="en-US"/>
        </w:rPr>
        <w:tab/>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C) Where</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D) How</w:t>
      </w:r>
    </w:p>
    <w:p w:rsidR="00342929" w:rsidRDefault="00342929" w:rsidP="00342929">
      <w:pPr>
        <w:widowControl w:val="0"/>
        <w:spacing w:after="0" w:line="276" w:lineRule="auto"/>
        <w:jc w:val="both"/>
        <w:rPr>
          <w:rFonts w:ascii="OfficinaSansBookC" w:hAnsi="OfficinaSansBookC"/>
          <w:sz w:val="24"/>
        </w:rPr>
      </w:pPr>
    </w:p>
    <w:p w:rsidR="00342929" w:rsidRPr="00056AC9" w:rsidRDefault="00342929" w:rsidP="00342929">
      <w:pPr>
        <w:widowControl w:val="0"/>
        <w:numPr>
          <w:ilvl w:val="0"/>
          <w:numId w:val="171"/>
        </w:numPr>
        <w:spacing w:after="0" w:line="276" w:lineRule="auto"/>
        <w:jc w:val="both"/>
        <w:rPr>
          <w:rFonts w:ascii="OfficinaSansBookC" w:hAnsi="OfficinaSansBookC"/>
          <w:sz w:val="24"/>
          <w:lang w:val="en-US"/>
        </w:rPr>
      </w:pPr>
      <w:r w:rsidRPr="00056AC9">
        <w:rPr>
          <w:rFonts w:ascii="OfficinaSansBookC" w:hAnsi="OfficinaSansBookC"/>
          <w:sz w:val="24"/>
          <w:lang w:val="en-US"/>
        </w:rPr>
        <w:t>My brother is … a book.</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riding</w:t>
      </w:r>
      <w:r w:rsidRPr="00056AC9">
        <w:rPr>
          <w:rFonts w:ascii="OfficinaSansBookC" w:hAnsi="OfficinaSansBookC"/>
          <w:sz w:val="24"/>
          <w:lang w:val="en-US"/>
        </w:rPr>
        <w:tab/>
        <w:t>B) reading</w:t>
      </w:r>
      <w:r w:rsidRPr="00056AC9">
        <w:rPr>
          <w:rFonts w:ascii="OfficinaSansBookC" w:hAnsi="OfficinaSansBookC"/>
          <w:sz w:val="24"/>
          <w:lang w:val="en-US"/>
        </w:rPr>
        <w:tab/>
        <w:t>C) speaking</w:t>
      </w:r>
      <w:r w:rsidRPr="00056AC9">
        <w:rPr>
          <w:rFonts w:ascii="OfficinaSansBookC" w:hAnsi="OfficinaSansBookC"/>
          <w:sz w:val="24"/>
          <w:lang w:val="en-US"/>
        </w:rPr>
        <w:tab/>
        <w:t>D) playing</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numPr>
          <w:ilvl w:val="0"/>
          <w:numId w:val="171"/>
        </w:numPr>
        <w:spacing w:after="0" w:line="276" w:lineRule="auto"/>
        <w:jc w:val="both"/>
        <w:rPr>
          <w:rFonts w:ascii="OfficinaSansBookC" w:hAnsi="OfficinaSansBookC"/>
          <w:sz w:val="24"/>
          <w:lang w:val="en-US"/>
        </w:rPr>
      </w:pPr>
      <w:r w:rsidRPr="00056AC9">
        <w:rPr>
          <w:rFonts w:ascii="OfficinaSansBookC" w:hAnsi="OfficinaSansBookC"/>
          <w:sz w:val="24"/>
          <w:lang w:val="en-US"/>
        </w:rPr>
        <w:t>Madison doesn’t like working. She is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happy</w:t>
      </w:r>
      <w:r w:rsidRPr="00056AC9">
        <w:rPr>
          <w:rFonts w:ascii="OfficinaSansBookC" w:hAnsi="OfficinaSansBookC"/>
          <w:sz w:val="24"/>
          <w:lang w:val="en-US"/>
        </w:rPr>
        <w:tab/>
        <w:t>B) poor</w:t>
      </w:r>
      <w:r w:rsidRPr="00056AC9">
        <w:rPr>
          <w:rFonts w:ascii="OfficinaSansBookC" w:hAnsi="OfficinaSansBookC"/>
          <w:sz w:val="24"/>
          <w:lang w:val="en-US"/>
        </w:rPr>
        <w:tab/>
      </w:r>
      <w:r w:rsidRPr="00056AC9">
        <w:rPr>
          <w:rFonts w:ascii="OfficinaSansBookC" w:hAnsi="OfficinaSansBookC"/>
          <w:sz w:val="24"/>
          <w:lang w:val="en-US"/>
        </w:rPr>
        <w:tab/>
        <w:t>C) rich</w:t>
      </w:r>
      <w:r w:rsidRPr="00056AC9">
        <w:rPr>
          <w:rFonts w:ascii="OfficinaSansBookC" w:hAnsi="OfficinaSansBookC"/>
          <w:sz w:val="24"/>
          <w:lang w:val="en-US"/>
        </w:rPr>
        <w:tab/>
        <w:t>D) lazy</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numPr>
          <w:ilvl w:val="0"/>
          <w:numId w:val="171"/>
        </w:numPr>
        <w:spacing w:after="0" w:line="276" w:lineRule="auto"/>
        <w:jc w:val="both"/>
        <w:rPr>
          <w:rFonts w:ascii="OfficinaSansBookC" w:hAnsi="OfficinaSansBookC"/>
          <w:sz w:val="24"/>
          <w:lang w:val="en-US"/>
        </w:rPr>
      </w:pPr>
      <w:r w:rsidRPr="00056AC9">
        <w:rPr>
          <w:rFonts w:ascii="OfficinaSansBookC" w:hAnsi="OfficinaSansBookC"/>
          <w:sz w:val="24"/>
          <w:lang w:val="en-US"/>
        </w:rPr>
        <w:t>I’ll look in my … and see if I’m free on Wednesday.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diary</w:t>
      </w:r>
      <w:r w:rsidRPr="00056AC9">
        <w:rPr>
          <w:rFonts w:ascii="OfficinaSansBookC" w:hAnsi="OfficinaSansBookC"/>
          <w:sz w:val="24"/>
          <w:lang w:val="en-US"/>
        </w:rPr>
        <w:tab/>
        <w:t>B) dictionary</w:t>
      </w:r>
      <w:r w:rsidRPr="00056AC9">
        <w:rPr>
          <w:rFonts w:ascii="OfficinaSansBookC" w:hAnsi="OfficinaSansBookC"/>
          <w:sz w:val="24"/>
          <w:lang w:val="en-US"/>
        </w:rPr>
        <w:tab/>
        <w:t>C) briefcase</w:t>
      </w:r>
      <w:r w:rsidRPr="00056AC9">
        <w:rPr>
          <w:rFonts w:ascii="OfficinaSansBookC" w:hAnsi="OfficinaSansBookC"/>
          <w:sz w:val="24"/>
          <w:lang w:val="en-US"/>
        </w:rPr>
        <w:tab/>
        <w:t>D) calendar</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numPr>
          <w:ilvl w:val="0"/>
          <w:numId w:val="171"/>
        </w:numPr>
        <w:spacing w:after="0" w:line="276" w:lineRule="auto"/>
        <w:jc w:val="both"/>
        <w:rPr>
          <w:rFonts w:ascii="OfficinaSansBookC" w:hAnsi="OfficinaSansBookC"/>
          <w:sz w:val="24"/>
          <w:lang w:val="en-US"/>
        </w:rPr>
      </w:pPr>
      <w:r w:rsidRPr="00056AC9">
        <w:rPr>
          <w:rFonts w:ascii="OfficinaSansBookC" w:hAnsi="OfficinaSansBookC"/>
          <w:sz w:val="24"/>
          <w:lang w:val="en-US"/>
        </w:rPr>
        <w:t>Do you want to … biscuit?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eat</w:t>
      </w:r>
      <w:r w:rsidRPr="00056AC9">
        <w:rPr>
          <w:rFonts w:ascii="OfficinaSansBookC" w:hAnsi="OfficinaSansBookC"/>
          <w:sz w:val="24"/>
          <w:lang w:val="en-US"/>
        </w:rPr>
        <w:tab/>
        <w:t>B) see</w:t>
      </w:r>
      <w:r w:rsidRPr="00056AC9">
        <w:rPr>
          <w:rFonts w:ascii="OfficinaSansBookC" w:hAnsi="OfficinaSansBookC"/>
          <w:sz w:val="24"/>
          <w:lang w:val="en-US"/>
        </w:rPr>
        <w:tab/>
        <w:t>C) play</w:t>
      </w:r>
      <w:r w:rsidRPr="00056AC9">
        <w:rPr>
          <w:rFonts w:ascii="OfficinaSansBookC" w:hAnsi="OfficinaSansBookC"/>
          <w:sz w:val="24"/>
          <w:lang w:val="en-US"/>
        </w:rPr>
        <w:tab/>
        <w:t>D) read</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Default="00342929" w:rsidP="00342929">
      <w:pPr>
        <w:widowControl w:val="0"/>
        <w:numPr>
          <w:ilvl w:val="0"/>
          <w:numId w:val="171"/>
        </w:numPr>
        <w:spacing w:after="0" w:line="276" w:lineRule="auto"/>
        <w:jc w:val="both"/>
        <w:rPr>
          <w:rFonts w:ascii="OfficinaSansBookC" w:hAnsi="OfficinaSansBookC"/>
          <w:sz w:val="24"/>
        </w:rPr>
      </w:pPr>
      <w:r>
        <w:rPr>
          <w:rFonts w:ascii="OfficinaSansBookC" w:hAnsi="OfficinaSansBookC"/>
          <w:sz w:val="24"/>
        </w:rPr>
        <w:t>Where … theyborn?</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They … born … .</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A)</w:t>
      </w:r>
      <w:r>
        <w:rPr>
          <w:rFonts w:ascii="OfficinaSansBookC" w:hAnsi="OfficinaSansBookC"/>
          <w:sz w:val="24"/>
        </w:rPr>
        <w:tab/>
        <w:t>were / were / in 1995</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B)</w:t>
      </w:r>
      <w:r>
        <w:rPr>
          <w:rFonts w:ascii="OfficinaSansBookC" w:hAnsi="OfficinaSansBookC"/>
          <w:sz w:val="24"/>
        </w:rPr>
        <w:tab/>
        <w:t>was / were / in Italy</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C) were / were / in Denmark</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D) was / were / in 1995</w:t>
      </w:r>
    </w:p>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widowControl w:val="0"/>
        <w:numPr>
          <w:ilvl w:val="0"/>
          <w:numId w:val="171"/>
        </w:numPr>
        <w:spacing w:after="0" w:line="276" w:lineRule="auto"/>
        <w:jc w:val="both"/>
        <w:rPr>
          <w:rFonts w:ascii="OfficinaSansBookC" w:hAnsi="OfficinaSansBookC"/>
          <w:sz w:val="24"/>
        </w:rPr>
      </w:pPr>
      <w:r>
        <w:rPr>
          <w:rFonts w:ascii="OfficinaSansBookC" w:hAnsi="OfficinaSansBookC"/>
          <w:sz w:val="24"/>
        </w:rPr>
        <w:t>NewYorkis …. Paris.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dirty</w:t>
      </w:r>
      <w:r w:rsidRPr="00056AC9">
        <w:rPr>
          <w:rFonts w:ascii="OfficinaSansBookC" w:hAnsi="OfficinaSansBookC"/>
          <w:sz w:val="24"/>
          <w:lang w:val="en-US"/>
        </w:rPr>
        <w:tab/>
      </w:r>
      <w:r w:rsidRPr="00056AC9">
        <w:rPr>
          <w:rFonts w:ascii="OfficinaSansBookC" w:hAnsi="OfficinaSansBookC"/>
          <w:sz w:val="24"/>
          <w:lang w:val="en-US"/>
        </w:rPr>
        <w:tab/>
        <w:t xml:space="preserve">B) dirtier than </w:t>
      </w:r>
      <w:r w:rsidRPr="00056AC9">
        <w:rPr>
          <w:rFonts w:ascii="OfficinaSansBookC" w:hAnsi="OfficinaSansBookC"/>
          <w:sz w:val="24"/>
          <w:lang w:val="en-US"/>
        </w:rPr>
        <w:tab/>
        <w:t>C) the dirtiest</w:t>
      </w:r>
      <w:r w:rsidRPr="00056AC9">
        <w:rPr>
          <w:rFonts w:ascii="OfficinaSansBookC" w:hAnsi="OfficinaSansBookC"/>
          <w:sz w:val="24"/>
          <w:lang w:val="en-US"/>
        </w:rPr>
        <w:tab/>
        <w:t>D) dirtier</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numPr>
          <w:ilvl w:val="0"/>
          <w:numId w:val="171"/>
        </w:numPr>
        <w:spacing w:after="0" w:line="276" w:lineRule="auto"/>
        <w:jc w:val="both"/>
        <w:rPr>
          <w:rFonts w:ascii="OfficinaSansBookC" w:hAnsi="OfficinaSansBookC"/>
          <w:sz w:val="24"/>
          <w:lang w:val="en-US"/>
        </w:rPr>
      </w:pPr>
      <w:r w:rsidRPr="00056AC9">
        <w:rPr>
          <w:rFonts w:ascii="OfficinaSansBookC" w:hAnsi="OfficinaSansBookC"/>
          <w:sz w:val="24"/>
          <w:lang w:val="en-US"/>
        </w:rPr>
        <w:t>I … him three months ago.</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see</w:t>
      </w:r>
      <w:r w:rsidRPr="00056AC9">
        <w:rPr>
          <w:rFonts w:ascii="OfficinaSansBookC" w:hAnsi="OfficinaSansBookC"/>
          <w:sz w:val="24"/>
          <w:lang w:val="en-US"/>
        </w:rPr>
        <w:tab/>
      </w:r>
      <w:r w:rsidRPr="00056AC9">
        <w:rPr>
          <w:rFonts w:ascii="OfficinaSansBookC" w:hAnsi="OfficinaSansBookC"/>
          <w:sz w:val="24"/>
          <w:lang w:val="en-US"/>
        </w:rPr>
        <w:tab/>
        <w:t>B) sees</w:t>
      </w:r>
      <w:r w:rsidRPr="00056AC9">
        <w:rPr>
          <w:rFonts w:ascii="OfficinaSansBookC" w:hAnsi="OfficinaSansBookC"/>
          <w:sz w:val="24"/>
          <w:lang w:val="en-US"/>
        </w:rPr>
        <w:tab/>
      </w:r>
      <w:r w:rsidRPr="00056AC9">
        <w:rPr>
          <w:rFonts w:ascii="OfficinaSansBookC" w:hAnsi="OfficinaSansBookC"/>
          <w:sz w:val="24"/>
          <w:lang w:val="en-US"/>
        </w:rPr>
        <w:tab/>
        <w:t>C) saw</w:t>
      </w:r>
      <w:r w:rsidRPr="00056AC9">
        <w:rPr>
          <w:rFonts w:ascii="OfficinaSansBookC" w:hAnsi="OfficinaSansBookC"/>
          <w:sz w:val="24"/>
          <w:lang w:val="en-US"/>
        </w:rPr>
        <w:tab/>
      </w:r>
      <w:r w:rsidRPr="00056AC9">
        <w:rPr>
          <w:rFonts w:ascii="OfficinaSansBookC" w:hAnsi="OfficinaSansBookC"/>
          <w:sz w:val="24"/>
          <w:lang w:val="en-US"/>
        </w:rPr>
        <w:tab/>
        <w:t>D) seen</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numPr>
          <w:ilvl w:val="0"/>
          <w:numId w:val="171"/>
        </w:numPr>
        <w:spacing w:after="0" w:line="276" w:lineRule="auto"/>
        <w:jc w:val="both"/>
        <w:rPr>
          <w:rFonts w:ascii="OfficinaSansBookC" w:hAnsi="OfficinaSansBookC"/>
          <w:sz w:val="24"/>
          <w:lang w:val="en-US"/>
        </w:rPr>
      </w:pPr>
      <w:r w:rsidRPr="00056AC9">
        <w:rPr>
          <w:rFonts w:ascii="OfficinaSansBookC" w:hAnsi="OfficinaSansBookC"/>
          <w:sz w:val="24"/>
          <w:lang w:val="en-US"/>
        </w:rPr>
        <w:t>He takes photos only … spring.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in</w:t>
      </w:r>
      <w:r w:rsidRPr="00056AC9">
        <w:rPr>
          <w:rFonts w:ascii="OfficinaSansBookC" w:hAnsi="OfficinaSansBookC"/>
          <w:sz w:val="24"/>
          <w:lang w:val="en-US"/>
        </w:rPr>
        <w:tab/>
        <w:t>B) at</w:t>
      </w:r>
      <w:r w:rsidRPr="00056AC9">
        <w:rPr>
          <w:rFonts w:ascii="OfficinaSansBookC" w:hAnsi="OfficinaSansBookC"/>
          <w:sz w:val="24"/>
          <w:lang w:val="en-US"/>
        </w:rPr>
        <w:tab/>
        <w:t>C) on</w:t>
      </w:r>
      <w:r w:rsidRPr="00056AC9">
        <w:rPr>
          <w:rFonts w:ascii="OfficinaSansBookC" w:hAnsi="OfficinaSansBookC"/>
          <w:sz w:val="24"/>
          <w:lang w:val="en-US"/>
        </w:rPr>
        <w:tab/>
        <w:t>D) by</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Key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1A  2B  3A  4A 5D 6A  7C 8A 9C 10D  11B   12C  13B  14D 15A  16A 17C   18B 19C 20A</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Pr>
          <w:rFonts w:ascii="OfficinaSansBookC" w:hAnsi="OfficinaSansBookC"/>
          <w:sz w:val="24"/>
        </w:rPr>
        <w:t>ЧАСТЬ</w:t>
      </w:r>
      <w:r w:rsidRPr="00056AC9">
        <w:rPr>
          <w:rFonts w:ascii="OfficinaSansBookC" w:hAnsi="OfficinaSansBookC"/>
          <w:sz w:val="24"/>
          <w:lang w:val="en-US"/>
        </w:rPr>
        <w:t xml:space="preserve"> 2 – </w:t>
      </w:r>
      <w:r>
        <w:rPr>
          <w:rFonts w:ascii="OfficinaSansBookC" w:hAnsi="OfficinaSansBookC"/>
          <w:sz w:val="24"/>
        </w:rPr>
        <w:t>ЧТЕНИЕ</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Pr>
          <w:rFonts w:ascii="OfficinaSansBookC" w:hAnsi="OfficinaSansBookC"/>
          <w:sz w:val="24"/>
        </w:rPr>
        <w:t>Задание</w:t>
      </w:r>
      <w:r w:rsidRPr="00056AC9">
        <w:rPr>
          <w:rFonts w:ascii="OfficinaSansBookC" w:hAnsi="OfficinaSansBookC"/>
          <w:sz w:val="24"/>
          <w:lang w:val="en-US"/>
        </w:rPr>
        <w:t xml:space="preserve"> 21</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Read the letter and do the tasks on the text </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Dear Ann,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Thank you for asking to come and visit you and your family next month. It is a great idea.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I'm really interested in visiting new places. I like museums and old churches very much. I also like visiting art galleries - there are so many fascinating things to see there. I know there is one in your town. Can we visit it? You say that there isn't a sport center in your town but is there a swimming pool? I enjoy swimming a lot and I love diving. Is there also a place to eat fish and chips? Fish and chip shops are great!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only problem is that I don't know what to take with me: warm shoes, a jumper, boots? What's the weather like in your area? In my town it rains a lot and that's why I always carry an umbrella with me. And what about other things? For example, a camera?</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Please send me a leaflet about your town and a street map.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One last question - how old is your sister, Gina? I want to bring her a present. Would she like the new Celine Dion CD?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See you soon!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Josephine</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Read the sentences and choose T (TRUE) or F (FALSE) </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w:t>
      </w:r>
      <w:r w:rsidRPr="00056AC9">
        <w:rPr>
          <w:rFonts w:ascii="OfficinaSansBookC" w:hAnsi="OfficinaSansBookC"/>
          <w:sz w:val="24"/>
          <w:lang w:val="en-US"/>
        </w:rPr>
        <w:tab/>
        <w:t xml:space="preserve">Josephine likes going places.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w:t>
      </w:r>
      <w:r w:rsidRPr="00056AC9">
        <w:rPr>
          <w:rFonts w:ascii="OfficinaSansBookC" w:hAnsi="OfficinaSansBookC"/>
          <w:sz w:val="24"/>
          <w:lang w:val="en-US"/>
        </w:rPr>
        <w:tab/>
        <w:t xml:space="preserve">Josephine is interested in visiting old churches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w:t>
      </w:r>
      <w:r w:rsidRPr="00056AC9">
        <w:rPr>
          <w:rFonts w:ascii="OfficinaSansBookC" w:hAnsi="OfficinaSansBookC"/>
          <w:sz w:val="24"/>
          <w:lang w:val="en-US"/>
        </w:rPr>
        <w:tab/>
        <w:t xml:space="preserve">There is a big sports center in Ann's town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4.</w:t>
      </w:r>
      <w:r w:rsidRPr="00056AC9">
        <w:rPr>
          <w:rFonts w:ascii="OfficinaSansBookC" w:hAnsi="OfficinaSansBookC"/>
          <w:sz w:val="24"/>
          <w:lang w:val="en-US"/>
        </w:rPr>
        <w:tab/>
        <w:t xml:space="preserve">Josephine wants to buy Ann a Celine Dion CD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w:t>
      </w:r>
      <w:r w:rsidRPr="00056AC9">
        <w:rPr>
          <w:rFonts w:ascii="OfficinaSansBookC" w:hAnsi="OfficinaSansBookC"/>
          <w:sz w:val="24"/>
          <w:lang w:val="en-US"/>
        </w:rPr>
        <w:tab/>
        <w:t xml:space="preserve">Josephine's hobbies are swimming and diving </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Read the questions and answer Y (YES) or N (NO)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w:t>
      </w:r>
      <w:r w:rsidRPr="00056AC9">
        <w:rPr>
          <w:rFonts w:ascii="OfficinaSansBookC" w:hAnsi="OfficinaSansBookC"/>
          <w:sz w:val="24"/>
          <w:lang w:val="en-US"/>
        </w:rPr>
        <w:tab/>
        <w:t xml:space="preserve">Does Josephine want to visit Ann next week? </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w:t>
      </w:r>
      <w:r w:rsidRPr="00056AC9">
        <w:rPr>
          <w:rFonts w:ascii="OfficinaSansBookC" w:hAnsi="OfficinaSansBookC"/>
          <w:sz w:val="24"/>
          <w:lang w:val="en-US"/>
        </w:rPr>
        <w:tab/>
        <w:t>Does Josephine know what to take on her trip?</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8.</w:t>
      </w:r>
      <w:r w:rsidRPr="00056AC9">
        <w:rPr>
          <w:rFonts w:ascii="OfficinaSansBookC" w:hAnsi="OfficinaSansBookC"/>
          <w:sz w:val="24"/>
          <w:lang w:val="en-US"/>
        </w:rPr>
        <w:tab/>
        <w:t>Is there an art gallery in Ann's town?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9.</w:t>
      </w:r>
      <w:r w:rsidRPr="00056AC9">
        <w:rPr>
          <w:rFonts w:ascii="OfficinaSansBookC" w:hAnsi="OfficinaSansBookC"/>
          <w:sz w:val="24"/>
          <w:lang w:val="en-US"/>
        </w:rPr>
        <w:tab/>
        <w:t>Does Josephine like fish and chips?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10.</w:t>
      </w:r>
      <w:r w:rsidRPr="00056AC9">
        <w:rPr>
          <w:rFonts w:ascii="OfficinaSansBookC" w:hAnsi="OfficinaSansBookC"/>
          <w:sz w:val="24"/>
          <w:lang w:val="en-US"/>
        </w:rPr>
        <w:tab/>
        <w:t>Does Josephine want to get a street map of Ann's town?</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Pr>
          <w:rFonts w:ascii="OfficinaSansBookC" w:hAnsi="OfficinaSansBookC"/>
          <w:sz w:val="24"/>
        </w:rPr>
        <w:t>Ответы</w:t>
      </w:r>
      <w:r w:rsidRPr="00056AC9">
        <w:rPr>
          <w:rFonts w:ascii="OfficinaSansBookC" w:hAnsi="OfficinaSansBookC"/>
          <w:sz w:val="24"/>
          <w:lang w:val="en-US"/>
        </w:rPr>
        <w:t>: 21 T 22 T 23 F 24 F 25 T 26 N 27 N 28 Y 29 Y 30 Y</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lastRenderedPageBreak/>
        <w:t xml:space="preserve">ЧАСТЬ 3 – ПЕРЕВОД (30 минут) </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 xml:space="preserve">Уровень A1 Переведите рецепт. </w:t>
      </w:r>
    </w:p>
    <w:p w:rsidR="00342929" w:rsidRDefault="00342929" w:rsidP="00342929">
      <w:pPr>
        <w:widowControl w:val="0"/>
        <w:spacing w:after="0" w:line="276" w:lineRule="auto"/>
        <w:jc w:val="both"/>
        <w:rPr>
          <w:rFonts w:ascii="OfficinaSansBookC" w:hAnsi="OfficinaSansBookC"/>
          <w:sz w:val="24"/>
        </w:rPr>
      </w:pP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RPr="00854274"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Tiramisu</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INGREDIENTS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200 gr mascarpone cheese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50 gr dark chocolate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tbsp coffee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6-7 lady fingers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bsp cacao</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eggs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1-5 tbsp powdered sugar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Cooking: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Separate egg yolks, add sugar and mascarpone, beat until light and creamy</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Put coffee and cacao in the batter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Then quickly dip the fingers in the cold coffee top with 2 tbsp of cacao-mascarpone mixture</w:t>
            </w:r>
          </w:p>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sz w:val="24"/>
                <w:lang w:val="en-US"/>
              </w:rPr>
              <w:t>4. Then one lady finger, and 2 tbsp of coffee-mascarpone mixture, finish it with dust of chocolate. Repeat it until it is a few layers. Put the dish in the fridge for about an hour</w:t>
            </w:r>
            <w:r w:rsidRPr="00056AC9">
              <w:rPr>
                <w:rFonts w:ascii="OfficinaSansBookC" w:hAnsi="OfficinaSansBookC"/>
                <w:b/>
                <w:sz w:val="24"/>
                <w:lang w:val="en-US"/>
              </w:rPr>
              <w:t>.</w:t>
            </w:r>
          </w:p>
        </w:tc>
      </w:tr>
    </w:tbl>
    <w:p w:rsidR="00342929" w:rsidRPr="00056AC9" w:rsidRDefault="00342929" w:rsidP="00342929">
      <w:pPr>
        <w:widowControl w:val="0"/>
        <w:spacing w:after="0" w:line="276" w:lineRule="auto"/>
        <w:jc w:val="both"/>
        <w:rPr>
          <w:rFonts w:ascii="OfficinaSansBookC" w:hAnsi="OfficinaSansBookC"/>
          <w:sz w:val="24"/>
          <w:lang w:val="en-US"/>
        </w:rPr>
      </w:pP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Key</w:t>
      </w:r>
    </w:p>
    <w:tbl>
      <w:tblPr>
        <w:tblStyle w:val="af2"/>
        <w:tblW w:w="0" w:type="auto"/>
        <w:tblLayout w:type="fixed"/>
        <w:tblLook w:val="04A0"/>
      </w:tblPr>
      <w:tblGrid>
        <w:gridCol w:w="9571"/>
      </w:tblGrid>
      <w:tr w:rsidR="00342929" w:rsidTr="00BE1EE7">
        <w:tc>
          <w:tcPr>
            <w:tcW w:w="9571" w:type="dxa"/>
          </w:tcPr>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Тирамису</w:t>
            </w:r>
          </w:p>
          <w:p w:rsidR="00342929" w:rsidRDefault="00342929" w:rsidP="00BE1EE7">
            <w:pPr>
              <w:widowControl w:val="0"/>
              <w:spacing w:line="276" w:lineRule="auto"/>
              <w:jc w:val="both"/>
              <w:rPr>
                <w:rFonts w:ascii="OfficinaSansBookC" w:hAnsi="OfficinaSansBookC"/>
                <w:sz w:val="24"/>
              </w:rPr>
            </w:pPr>
          </w:p>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Ингредиенты</w:t>
            </w:r>
          </w:p>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200 граммов маскарпоне</w:t>
            </w:r>
          </w:p>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50 граммов темного шоколада</w:t>
            </w:r>
          </w:p>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1 чайная ложка кофе</w:t>
            </w:r>
          </w:p>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rPr>
              <w:t>6-7 печений Савоярди/ Дамские пальчики</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rPr>
              <w:t xml:space="preserve">1 </w:t>
            </w:r>
            <w:r>
              <w:rPr>
                <w:rFonts w:ascii="OfficinaSansBookC" w:hAnsi="OfficinaSansBookC"/>
                <w:sz w:val="24"/>
                <w:shd w:val="clear" w:color="auto" w:fill="F8F9FA"/>
              </w:rPr>
              <w:t>столовая ложка какао</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2 яйца</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1-5 ст. л. сахарной пудры</w:t>
            </w:r>
          </w:p>
          <w:p w:rsidR="00342929" w:rsidRDefault="00342929" w:rsidP="00BE1EE7">
            <w:pPr>
              <w:widowControl w:val="0"/>
              <w:spacing w:line="276" w:lineRule="auto"/>
              <w:jc w:val="both"/>
              <w:rPr>
                <w:rFonts w:ascii="OfficinaSansBookC" w:hAnsi="OfficinaSansBookC"/>
                <w:sz w:val="24"/>
                <w:shd w:val="clear" w:color="auto" w:fill="F8F9FA"/>
              </w:rPr>
            </w:pP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Приготовление еды:</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lastRenderedPageBreak/>
              <w:t>1 Отделить яичные желтки, добавить сахар и маскарпоне, взбить до легкой и кремообразной консистенции</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2 Добавьте в тесто кофе и какао.</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3 Затем быстро окуните печенья в холодный кофе, покройте сверху 2 столовыми ложками смеси какао и маскарпоне.</w:t>
            </w:r>
          </w:p>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shd w:val="clear" w:color="auto" w:fill="F8F9FA"/>
              </w:rPr>
              <w:t>4 Затем выкладывайте печенья и по 2 столовые ложки смеси кофе и маскарпоне, посыпьте шоколадной крошкой. Повторяйте это, пока не будет несколько слоев. Поставьте блюдо в холодильник приблизительно на час.</w:t>
            </w:r>
          </w:p>
        </w:tc>
      </w:tr>
    </w:tbl>
    <w:p w:rsidR="00342929" w:rsidRDefault="00342929" w:rsidP="00342929">
      <w:pPr>
        <w:widowControl w:val="0"/>
        <w:spacing w:after="0" w:line="276" w:lineRule="auto"/>
        <w:jc w:val="both"/>
        <w:rPr>
          <w:rFonts w:ascii="OfficinaSansBookC" w:hAnsi="OfficinaSansBookC"/>
          <w:sz w:val="24"/>
        </w:rPr>
      </w:pPr>
    </w:p>
    <w:p w:rsidR="00342929" w:rsidRPr="00056AC9" w:rsidRDefault="00342929" w:rsidP="00342929">
      <w:pPr>
        <w:widowControl w:val="0"/>
        <w:spacing w:after="0" w:line="276" w:lineRule="auto"/>
        <w:jc w:val="both"/>
        <w:rPr>
          <w:rFonts w:ascii="OfficinaSansBookC" w:hAnsi="OfficinaSansBookC"/>
          <w:b/>
          <w:sz w:val="24"/>
          <w:lang w:val="en-US"/>
        </w:rPr>
      </w:pPr>
      <w:r>
        <w:rPr>
          <w:rFonts w:ascii="OfficinaSansBookC" w:hAnsi="OfficinaSansBookC"/>
          <w:b/>
          <w:sz w:val="24"/>
        </w:rPr>
        <w:t>УРОВЕНЬА</w:t>
      </w:r>
      <w:r w:rsidRPr="00056AC9">
        <w:rPr>
          <w:rFonts w:ascii="OfficinaSansBookC" w:hAnsi="OfficinaSansBookC"/>
          <w:b/>
          <w:sz w:val="24"/>
          <w:lang w:val="en-US"/>
        </w:rPr>
        <w:t>2</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Paper 1 Reading and Writing (1 hour)</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Reading Part 1 Questions 1–5</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Which notice (A-H) says this (1-5)? For questions 1-5, mark the correct letter A-H on the answer sheet.</w:t>
      </w:r>
    </w:p>
    <w:p w:rsidR="00342929" w:rsidRPr="00056AC9" w:rsidRDefault="00342929" w:rsidP="00342929">
      <w:pPr>
        <w:widowControl w:val="0"/>
        <w:spacing w:after="0" w:line="276" w:lineRule="auto"/>
        <w:ind w:right="-280"/>
        <w:jc w:val="both"/>
        <w:rPr>
          <w:rFonts w:ascii="OfficinaSansBookC" w:hAnsi="OfficinaSansBookC"/>
          <w:sz w:val="24"/>
          <w:lang w:val="en-US"/>
        </w:rPr>
      </w:pP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EXAMPLE                                                                                                        ANSWER</w:t>
      </w:r>
      <w:r w:rsidRPr="00056AC9">
        <w:rPr>
          <w:rFonts w:ascii="OfficinaSansBookC" w:hAnsi="OfficinaSansBookC"/>
          <w:sz w:val="24"/>
          <w:lang w:val="en-US"/>
        </w:rPr>
        <w:tab/>
      </w:r>
    </w:p>
    <w:p w:rsidR="00342929" w:rsidRDefault="00342929" w:rsidP="00342929">
      <w:pPr>
        <w:widowControl w:val="0"/>
        <w:spacing w:after="0" w:line="276" w:lineRule="auto"/>
        <w:ind w:right="-280"/>
        <w:jc w:val="both"/>
        <w:rPr>
          <w:rFonts w:ascii="OfficinaSansBookC" w:hAnsi="OfficinaSansBookC"/>
          <w:sz w:val="24"/>
        </w:rPr>
      </w:pPr>
      <w:r w:rsidRPr="00056AC9">
        <w:rPr>
          <w:rFonts w:ascii="OfficinaSansBookC" w:hAnsi="OfficinaSansBookC"/>
          <w:sz w:val="24"/>
          <w:lang w:val="en-US"/>
        </w:rPr>
        <w:t xml:space="preserve">0 </w:t>
      </w:r>
      <w:r w:rsidRPr="00056AC9">
        <w:rPr>
          <w:rFonts w:ascii="OfficinaSansBookC" w:hAnsi="OfficinaSansBookC"/>
          <w:sz w:val="24"/>
          <w:lang w:val="en-US"/>
        </w:rPr>
        <w:tab/>
        <w:t xml:space="preserve">You can sleep here.                                                                                     </w:t>
      </w:r>
      <w:r>
        <w:rPr>
          <w:rFonts w:ascii="OfficinaSansBookC" w:hAnsi="OfficinaSansBookC"/>
          <w:sz w:val="24"/>
        </w:rPr>
        <w:t>F</w:t>
      </w:r>
    </w:p>
    <w:p w:rsidR="00342929" w:rsidRDefault="00342929" w:rsidP="00342929">
      <w:pPr>
        <w:widowControl w:val="0"/>
        <w:spacing w:after="0" w:line="276" w:lineRule="auto"/>
        <w:ind w:right="-280"/>
        <w:jc w:val="both"/>
        <w:rPr>
          <w:rFonts w:ascii="OfficinaSansBookC" w:hAnsi="OfficinaSansBookC"/>
          <w:sz w:val="24"/>
        </w:rPr>
      </w:pPr>
    </w:p>
    <w:tbl>
      <w:tblPr>
        <w:tblW w:w="0" w:type="auto"/>
        <w:tblInd w:w="100" w:type="dxa"/>
        <w:tblBorders>
          <w:top w:val="nil"/>
          <w:left w:val="nil"/>
          <w:bottom w:val="nil"/>
          <w:right w:val="nil"/>
          <w:insideH w:val="nil"/>
          <w:insideV w:val="nil"/>
        </w:tblBorders>
        <w:tblLayout w:type="fixed"/>
        <w:tblLook w:val="04A0"/>
      </w:tblPr>
      <w:tblGrid>
        <w:gridCol w:w="720"/>
        <w:gridCol w:w="3915"/>
        <w:gridCol w:w="735"/>
        <w:gridCol w:w="3855"/>
      </w:tblGrid>
      <w:tr w:rsidR="00342929" w:rsidRPr="00854274" w:rsidTr="00BE1EE7">
        <w:trPr>
          <w:trHeight w:val="595"/>
        </w:trPr>
        <w:tc>
          <w:tcPr>
            <w:tcW w:w="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1</w:t>
            </w:r>
          </w:p>
        </w:tc>
        <w:tc>
          <w:tcPr>
            <w:tcW w:w="39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75" w:right="-280"/>
              <w:jc w:val="both"/>
              <w:rPr>
                <w:rFonts w:ascii="OfficinaSansBookC" w:hAnsi="OfficinaSansBookC"/>
                <w:sz w:val="24"/>
                <w:lang w:val="en-US"/>
              </w:rPr>
            </w:pPr>
            <w:r w:rsidRPr="00056AC9">
              <w:rPr>
                <w:rFonts w:ascii="OfficinaSansBookC" w:hAnsi="OfficinaSansBookC"/>
                <w:sz w:val="24"/>
                <w:lang w:val="en-US"/>
              </w:rPr>
              <w:t>You must not play football here.</w:t>
            </w:r>
          </w:p>
        </w:tc>
        <w:tc>
          <w:tcPr>
            <w:tcW w:w="7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A</w:t>
            </w:r>
          </w:p>
        </w:tc>
        <w:tc>
          <w:tcPr>
            <w:tcW w:w="38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73"/>
              <w:jc w:val="both"/>
              <w:rPr>
                <w:rFonts w:ascii="OfficinaSansBookC" w:hAnsi="OfficinaSansBookC"/>
                <w:i/>
                <w:sz w:val="24"/>
                <w:lang w:val="en-US"/>
              </w:rPr>
            </w:pPr>
            <w:r w:rsidRPr="00056AC9">
              <w:rPr>
                <w:rFonts w:ascii="OfficinaSansBookC" w:hAnsi="OfficinaSansBookC"/>
                <w:i/>
                <w:sz w:val="24"/>
                <w:lang w:val="en-US"/>
              </w:rPr>
              <w:t>BRIDGE CLOSED TO TRAFFIC BECAUSE OF HIGH WIND.</w:t>
            </w:r>
          </w:p>
        </w:tc>
      </w:tr>
      <w:tr w:rsidR="00342929" w:rsidTr="00BE1EE7">
        <w:trPr>
          <w:trHeight w:val="513"/>
        </w:trPr>
        <w:tc>
          <w:tcPr>
            <w:tcW w:w="7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2</w:t>
            </w:r>
          </w:p>
        </w:tc>
        <w:tc>
          <w:tcPr>
            <w:tcW w:w="391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 xml:space="preserve">Youmaybelate. </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B</w:t>
            </w:r>
          </w:p>
        </w:tc>
        <w:tc>
          <w:tcPr>
            <w:tcW w:w="385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DELAYS</w:t>
            </w:r>
          </w:p>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POSSIBLE</w:t>
            </w:r>
          </w:p>
        </w:tc>
      </w:tr>
      <w:tr w:rsidR="00342929" w:rsidRPr="00854274" w:rsidTr="00BE1EE7">
        <w:trPr>
          <w:trHeight w:val="653"/>
        </w:trPr>
        <w:tc>
          <w:tcPr>
            <w:tcW w:w="7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3</w:t>
            </w:r>
          </w:p>
        </w:tc>
        <w:tc>
          <w:tcPr>
            <w:tcW w:w="3915" w:type="dxa"/>
            <w:tcBorders>
              <w:top w:val="nil"/>
              <w:left w:val="nil"/>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75" w:right="-280"/>
              <w:jc w:val="both"/>
              <w:rPr>
                <w:rFonts w:ascii="OfficinaSansBookC" w:hAnsi="OfficinaSansBookC"/>
                <w:sz w:val="24"/>
                <w:lang w:val="en-US"/>
              </w:rPr>
            </w:pPr>
            <w:r w:rsidRPr="00056AC9">
              <w:rPr>
                <w:rFonts w:ascii="OfficinaSansBookC" w:hAnsi="OfficinaSansBookC"/>
                <w:sz w:val="24"/>
                <w:lang w:val="en-US"/>
              </w:rPr>
              <w:t>You should not leave your car here.</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C</w:t>
            </w:r>
          </w:p>
        </w:tc>
        <w:tc>
          <w:tcPr>
            <w:tcW w:w="3855" w:type="dxa"/>
            <w:tcBorders>
              <w:top w:val="nil"/>
              <w:left w:val="nil"/>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75" w:right="-280"/>
              <w:jc w:val="both"/>
              <w:rPr>
                <w:rFonts w:ascii="OfficinaSansBookC" w:hAnsi="OfficinaSansBookC"/>
                <w:sz w:val="24"/>
                <w:lang w:val="en-US"/>
              </w:rPr>
            </w:pPr>
            <w:r w:rsidRPr="00056AC9">
              <w:rPr>
                <w:rFonts w:ascii="OfficinaSansBookC" w:hAnsi="OfficinaSansBookC"/>
                <w:sz w:val="24"/>
                <w:lang w:val="en-US"/>
              </w:rPr>
              <w:t>OLYMPIC SPORTS CENTRE</w:t>
            </w:r>
          </w:p>
          <w:p w:rsidR="00342929" w:rsidRPr="00056AC9" w:rsidRDefault="00342929" w:rsidP="00BE1EE7">
            <w:pPr>
              <w:widowControl w:val="0"/>
              <w:spacing w:after="0" w:line="276" w:lineRule="auto"/>
              <w:ind w:left="75" w:right="-280"/>
              <w:jc w:val="both"/>
              <w:rPr>
                <w:rFonts w:ascii="OfficinaSansBookC" w:hAnsi="OfficinaSansBookC"/>
                <w:sz w:val="24"/>
                <w:lang w:val="en-US"/>
              </w:rPr>
            </w:pPr>
            <w:r w:rsidRPr="00056AC9">
              <w:rPr>
                <w:rFonts w:ascii="OfficinaSansBookC" w:hAnsi="OfficinaSansBookC"/>
                <w:sz w:val="24"/>
                <w:lang w:val="en-US"/>
              </w:rPr>
              <w:t>- use your student card here.</w:t>
            </w:r>
          </w:p>
        </w:tc>
      </w:tr>
      <w:tr w:rsidR="00342929" w:rsidRPr="00854274" w:rsidTr="00BE1EE7">
        <w:trPr>
          <w:trHeight w:val="509"/>
        </w:trPr>
        <w:tc>
          <w:tcPr>
            <w:tcW w:w="7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4</w:t>
            </w:r>
          </w:p>
        </w:tc>
        <w:tc>
          <w:tcPr>
            <w:tcW w:w="3915" w:type="dxa"/>
            <w:tcBorders>
              <w:top w:val="nil"/>
              <w:left w:val="nil"/>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75" w:right="-280"/>
              <w:jc w:val="both"/>
              <w:rPr>
                <w:rFonts w:ascii="OfficinaSansBookC" w:hAnsi="OfficinaSansBookC"/>
                <w:sz w:val="24"/>
                <w:lang w:val="en-US"/>
              </w:rPr>
            </w:pPr>
            <w:r w:rsidRPr="00056AC9">
              <w:rPr>
                <w:rFonts w:ascii="OfficinaSansBookC" w:hAnsi="OfficinaSansBookC"/>
                <w:sz w:val="24"/>
                <w:lang w:val="en-US"/>
              </w:rPr>
              <w:t>You can study here soon.</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D</w:t>
            </w:r>
          </w:p>
        </w:tc>
        <w:tc>
          <w:tcPr>
            <w:tcW w:w="3855" w:type="dxa"/>
            <w:tcBorders>
              <w:top w:val="nil"/>
              <w:left w:val="nil"/>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75" w:right="-280"/>
              <w:jc w:val="both"/>
              <w:rPr>
                <w:rFonts w:ascii="OfficinaSansBookC" w:hAnsi="OfficinaSansBookC"/>
                <w:sz w:val="24"/>
                <w:lang w:val="en-US"/>
              </w:rPr>
            </w:pPr>
            <w:r w:rsidRPr="00056AC9">
              <w:rPr>
                <w:rFonts w:ascii="OfficinaSansBookC" w:hAnsi="OfficinaSansBookC"/>
                <w:sz w:val="24"/>
                <w:lang w:val="en-US"/>
              </w:rPr>
              <w:t>DO NOT PARK IN</w:t>
            </w:r>
          </w:p>
          <w:p w:rsidR="00342929" w:rsidRPr="00056AC9" w:rsidRDefault="00342929" w:rsidP="00BE1EE7">
            <w:pPr>
              <w:widowControl w:val="0"/>
              <w:spacing w:after="0" w:line="276" w:lineRule="auto"/>
              <w:ind w:left="75" w:right="-280"/>
              <w:jc w:val="both"/>
              <w:rPr>
                <w:rFonts w:ascii="OfficinaSansBookC" w:hAnsi="OfficinaSansBookC"/>
                <w:sz w:val="24"/>
                <w:lang w:val="en-US"/>
              </w:rPr>
            </w:pPr>
            <w:r w:rsidRPr="00056AC9">
              <w:rPr>
                <w:rFonts w:ascii="OfficinaSansBookC" w:hAnsi="OfficinaSansBookC"/>
                <w:sz w:val="24"/>
                <w:lang w:val="en-US"/>
              </w:rPr>
              <w:t>FRONT OF THE GARAGE</w:t>
            </w:r>
          </w:p>
        </w:tc>
      </w:tr>
      <w:tr w:rsidR="00342929" w:rsidTr="00BE1EE7">
        <w:trPr>
          <w:trHeight w:val="605"/>
        </w:trPr>
        <w:tc>
          <w:tcPr>
            <w:tcW w:w="7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5</w:t>
            </w:r>
          </w:p>
        </w:tc>
        <w:tc>
          <w:tcPr>
            <w:tcW w:w="3915" w:type="dxa"/>
            <w:tcBorders>
              <w:top w:val="nil"/>
              <w:left w:val="nil"/>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75" w:right="-280"/>
              <w:jc w:val="both"/>
              <w:rPr>
                <w:rFonts w:ascii="OfficinaSansBookC" w:hAnsi="OfficinaSansBookC"/>
                <w:sz w:val="24"/>
                <w:lang w:val="en-US"/>
              </w:rPr>
            </w:pPr>
            <w:r w:rsidRPr="00056AC9">
              <w:rPr>
                <w:rFonts w:ascii="OfficinaSansBookC" w:hAnsi="OfficinaSansBookC"/>
                <w:sz w:val="24"/>
                <w:lang w:val="en-US"/>
              </w:rPr>
              <w:t>You cannot drive here today.</w:t>
            </w: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E</w:t>
            </w:r>
          </w:p>
        </w:tc>
        <w:tc>
          <w:tcPr>
            <w:tcW w:w="385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CAR PARK</w:t>
            </w:r>
          </w:p>
          <w:p w:rsidR="00342929" w:rsidRDefault="00342929" w:rsidP="00BE1EE7">
            <w:pPr>
              <w:widowControl w:val="0"/>
              <w:spacing w:after="0" w:line="276" w:lineRule="auto"/>
              <w:ind w:left="75" w:right="-280"/>
              <w:jc w:val="both"/>
              <w:rPr>
                <w:rFonts w:ascii="OfficinaSansBookC" w:hAnsi="OfficinaSansBookC"/>
                <w:i/>
                <w:sz w:val="24"/>
              </w:rPr>
            </w:pPr>
            <w:r>
              <w:rPr>
                <w:rFonts w:ascii="OfficinaSansBookC" w:hAnsi="OfficinaSansBookC"/>
                <w:sz w:val="24"/>
              </w:rPr>
              <w:t>£</w:t>
            </w:r>
            <w:r>
              <w:rPr>
                <w:rFonts w:ascii="OfficinaSansBookC" w:hAnsi="OfficinaSansBookC"/>
                <w:i/>
                <w:sz w:val="24"/>
              </w:rPr>
              <w:t>2.00 for 2 hours</w:t>
            </w:r>
          </w:p>
        </w:tc>
      </w:tr>
      <w:tr w:rsidR="00342929" w:rsidTr="00BE1EE7">
        <w:trPr>
          <w:trHeight w:val="469"/>
        </w:trPr>
        <w:tc>
          <w:tcPr>
            <w:tcW w:w="7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p>
        </w:tc>
        <w:tc>
          <w:tcPr>
            <w:tcW w:w="391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F</w:t>
            </w:r>
          </w:p>
        </w:tc>
        <w:tc>
          <w:tcPr>
            <w:tcW w:w="385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i/>
                <w:sz w:val="24"/>
              </w:rPr>
              <w:t>GUEST HOUSE</w:t>
            </w:r>
            <w:r>
              <w:rPr>
                <w:rFonts w:ascii="OfficinaSansBookC" w:hAnsi="OfficinaSansBookC"/>
                <w:sz w:val="24"/>
              </w:rPr>
              <w:tab/>
            </w:r>
          </w:p>
        </w:tc>
      </w:tr>
      <w:tr w:rsidR="00342929" w:rsidRPr="00854274" w:rsidTr="00BE1EE7">
        <w:trPr>
          <w:trHeight w:val="466"/>
        </w:trPr>
        <w:tc>
          <w:tcPr>
            <w:tcW w:w="7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p>
        </w:tc>
        <w:tc>
          <w:tcPr>
            <w:tcW w:w="391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G</w:t>
            </w:r>
          </w:p>
        </w:tc>
        <w:tc>
          <w:tcPr>
            <w:tcW w:w="3855" w:type="dxa"/>
            <w:tcBorders>
              <w:top w:val="nil"/>
              <w:left w:val="nil"/>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75" w:right="-280"/>
              <w:jc w:val="both"/>
              <w:rPr>
                <w:rFonts w:ascii="OfficinaSansBookC" w:hAnsi="OfficinaSansBookC"/>
                <w:sz w:val="24"/>
                <w:lang w:val="en-US"/>
              </w:rPr>
            </w:pPr>
            <w:r w:rsidRPr="00056AC9">
              <w:rPr>
                <w:rFonts w:ascii="OfficinaSansBookC" w:hAnsi="OfficinaSansBookC"/>
                <w:sz w:val="24"/>
                <w:lang w:val="en-US"/>
              </w:rPr>
              <w:t>NO BALL GAMES</w:t>
            </w:r>
          </w:p>
          <w:p w:rsidR="00342929" w:rsidRPr="00056AC9" w:rsidRDefault="00342929" w:rsidP="00BE1EE7">
            <w:pPr>
              <w:widowControl w:val="0"/>
              <w:spacing w:after="0" w:line="276" w:lineRule="auto"/>
              <w:ind w:left="75" w:right="-280"/>
              <w:jc w:val="both"/>
              <w:rPr>
                <w:rFonts w:ascii="OfficinaSansBookC" w:hAnsi="OfficinaSansBookC"/>
                <w:sz w:val="24"/>
                <w:lang w:val="en-US"/>
              </w:rPr>
            </w:pPr>
            <w:r w:rsidRPr="00056AC9">
              <w:rPr>
                <w:rFonts w:ascii="OfficinaSansBookC" w:hAnsi="OfficinaSansBookC"/>
                <w:sz w:val="24"/>
                <w:lang w:val="en-US"/>
              </w:rPr>
              <w:t>ON GRASS</w:t>
            </w:r>
          </w:p>
        </w:tc>
      </w:tr>
      <w:tr w:rsidR="00342929" w:rsidRPr="00854274" w:rsidTr="00BE1EE7">
        <w:trPr>
          <w:trHeight w:val="420"/>
        </w:trPr>
        <w:tc>
          <w:tcPr>
            <w:tcW w:w="7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75" w:right="-280"/>
              <w:jc w:val="both"/>
              <w:rPr>
                <w:rFonts w:ascii="OfficinaSansBookC" w:hAnsi="OfficinaSansBookC"/>
                <w:sz w:val="24"/>
                <w:lang w:val="en-US"/>
              </w:rPr>
            </w:pPr>
          </w:p>
        </w:tc>
        <w:tc>
          <w:tcPr>
            <w:tcW w:w="3915" w:type="dxa"/>
            <w:tcBorders>
              <w:top w:val="nil"/>
              <w:left w:val="nil"/>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75" w:right="-280"/>
              <w:jc w:val="both"/>
              <w:rPr>
                <w:rFonts w:ascii="OfficinaSansBookC" w:hAnsi="OfficinaSansBookC"/>
                <w:sz w:val="24"/>
                <w:lang w:val="en-US"/>
              </w:rPr>
            </w:pPr>
          </w:p>
        </w:tc>
        <w:tc>
          <w:tcPr>
            <w:tcW w:w="73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ind w:left="75" w:right="-280"/>
              <w:jc w:val="both"/>
              <w:rPr>
                <w:rFonts w:ascii="OfficinaSansBookC" w:hAnsi="OfficinaSansBookC"/>
                <w:sz w:val="24"/>
              </w:rPr>
            </w:pPr>
            <w:r>
              <w:rPr>
                <w:rFonts w:ascii="OfficinaSansBookC" w:hAnsi="OfficinaSansBookC"/>
                <w:sz w:val="24"/>
              </w:rPr>
              <w:t>H</w:t>
            </w:r>
          </w:p>
        </w:tc>
        <w:tc>
          <w:tcPr>
            <w:tcW w:w="3855" w:type="dxa"/>
            <w:tcBorders>
              <w:top w:val="nil"/>
              <w:left w:val="nil"/>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75" w:right="-280"/>
              <w:jc w:val="both"/>
              <w:rPr>
                <w:rFonts w:ascii="OfficinaSansBookC" w:hAnsi="OfficinaSansBookC"/>
                <w:sz w:val="24"/>
                <w:lang w:val="en-US"/>
              </w:rPr>
            </w:pPr>
            <w:r w:rsidRPr="00056AC9">
              <w:rPr>
                <w:rFonts w:ascii="OfficinaSansBookC" w:hAnsi="OfficinaSansBookC"/>
                <w:sz w:val="24"/>
                <w:lang w:val="en-US"/>
              </w:rPr>
              <w:t>COMPUTER COURSE STARTS</w:t>
            </w:r>
          </w:p>
          <w:p w:rsidR="00342929" w:rsidRPr="00056AC9" w:rsidRDefault="00342929" w:rsidP="00BE1EE7">
            <w:pPr>
              <w:widowControl w:val="0"/>
              <w:spacing w:after="0" w:line="276" w:lineRule="auto"/>
              <w:ind w:left="75" w:right="-280"/>
              <w:jc w:val="both"/>
              <w:rPr>
                <w:rFonts w:ascii="OfficinaSansBookC" w:hAnsi="OfficinaSansBookC"/>
                <w:sz w:val="24"/>
                <w:lang w:val="en-US"/>
              </w:rPr>
            </w:pPr>
            <w:r w:rsidRPr="00056AC9">
              <w:rPr>
                <w:rFonts w:ascii="OfficinaSansBookC" w:hAnsi="OfficinaSansBookC"/>
                <w:sz w:val="24"/>
                <w:lang w:val="en-US"/>
              </w:rPr>
              <w:t>ON MONDAY</w:t>
            </w:r>
          </w:p>
        </w:tc>
      </w:tr>
    </w:tbl>
    <w:p w:rsidR="00342929" w:rsidRPr="00056AC9" w:rsidRDefault="00342929" w:rsidP="00342929">
      <w:pPr>
        <w:widowControl w:val="0"/>
        <w:spacing w:after="0" w:line="276" w:lineRule="auto"/>
        <w:ind w:left="-860" w:right="-280"/>
        <w:jc w:val="both"/>
        <w:rPr>
          <w:rFonts w:ascii="OfficinaSansBookC" w:hAnsi="OfficinaSansBookC"/>
          <w:sz w:val="24"/>
          <w:lang w:val="en-US"/>
        </w:rPr>
      </w:pPr>
    </w:p>
    <w:p w:rsidR="00342929" w:rsidRPr="00056AC9" w:rsidRDefault="00342929" w:rsidP="00342929">
      <w:pPr>
        <w:widowControl w:val="0"/>
        <w:spacing w:after="0" w:line="276" w:lineRule="auto"/>
        <w:ind w:left="-860" w:right="-280"/>
        <w:jc w:val="both"/>
        <w:rPr>
          <w:rFonts w:ascii="OfficinaSansBookC" w:hAnsi="OfficinaSansBookC"/>
          <w:sz w:val="24"/>
          <w:lang w:val="en-US"/>
        </w:rPr>
      </w:pP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Part 2. Questions 6-10</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Read the sentences (6-10) about cooking. Choose the best word (A, B or C) for each space.   </w:t>
      </w:r>
      <w:r w:rsidRPr="00056AC9">
        <w:rPr>
          <w:rFonts w:ascii="OfficinaSansBookC" w:hAnsi="OfficinaSansBookC"/>
          <w:sz w:val="24"/>
          <w:lang w:val="en-US"/>
        </w:rPr>
        <w:tab/>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For questions 6-10, mark A, B or C on the answer sheet.</w:t>
      </w:r>
    </w:p>
    <w:p w:rsidR="00342929" w:rsidRPr="00056AC9" w:rsidRDefault="00342929" w:rsidP="00342929">
      <w:pPr>
        <w:widowControl w:val="0"/>
        <w:spacing w:after="0" w:line="276" w:lineRule="auto"/>
        <w:ind w:right="-280"/>
        <w:jc w:val="both"/>
        <w:rPr>
          <w:rFonts w:ascii="OfficinaSansBookC" w:hAnsi="OfficinaSansBookC"/>
          <w:sz w:val="24"/>
          <w:lang w:val="en-US"/>
        </w:rPr>
      </w:pP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EXAMPLE                                                                                                                             ANSWER</w:t>
      </w:r>
      <w:r w:rsidRPr="00056AC9">
        <w:rPr>
          <w:rFonts w:ascii="OfficinaSansBookC" w:hAnsi="OfficinaSansBookC"/>
          <w:sz w:val="24"/>
          <w:lang w:val="en-US"/>
        </w:rPr>
        <w:tab/>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0 </w:t>
      </w:r>
      <w:r w:rsidRPr="00056AC9">
        <w:rPr>
          <w:rFonts w:ascii="OfficinaSansBookC" w:hAnsi="OfficinaSansBookC"/>
          <w:sz w:val="24"/>
          <w:lang w:val="en-US"/>
        </w:rPr>
        <w:tab/>
        <w:t xml:space="preserve">Claudia was going to cook a …………… for her parents.           </w:t>
      </w:r>
      <w:r w:rsidRPr="00056AC9">
        <w:rPr>
          <w:rFonts w:ascii="OfficinaSansBookC" w:hAnsi="OfficinaSansBookC"/>
          <w:sz w:val="24"/>
          <w:lang w:val="en-US"/>
        </w:rPr>
        <w:tab/>
        <w:t xml:space="preserve">                                       B </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ab/>
        <w:t xml:space="preserve">A) food               </w:t>
      </w:r>
      <w:r w:rsidRPr="00056AC9">
        <w:rPr>
          <w:rFonts w:ascii="OfficinaSansBookC" w:hAnsi="OfficinaSansBookC"/>
          <w:sz w:val="24"/>
          <w:lang w:val="en-US"/>
        </w:rPr>
        <w:tab/>
        <w:t xml:space="preserve">B) meal               </w:t>
      </w:r>
      <w:r w:rsidRPr="00056AC9">
        <w:rPr>
          <w:rFonts w:ascii="OfficinaSansBookC" w:hAnsi="OfficinaSansBookC"/>
          <w:sz w:val="24"/>
          <w:lang w:val="en-US"/>
        </w:rPr>
        <w:tab/>
        <w:t xml:space="preserve">C) plate     </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6.  </w:t>
      </w:r>
      <w:r w:rsidRPr="00056AC9">
        <w:rPr>
          <w:rFonts w:ascii="OfficinaSansBookC" w:hAnsi="OfficinaSansBookC"/>
          <w:sz w:val="24"/>
          <w:lang w:val="en-US"/>
        </w:rPr>
        <w:tab/>
        <w:t xml:space="preserve">She …………… some fruit and vegetables from the market.  </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A) bought                 </w:t>
      </w:r>
      <w:r w:rsidRPr="00056AC9">
        <w:rPr>
          <w:rFonts w:ascii="OfficinaSansBookC" w:hAnsi="OfficinaSansBookC"/>
          <w:sz w:val="24"/>
          <w:lang w:val="en-US"/>
        </w:rPr>
        <w:tab/>
        <w:t xml:space="preserve">B) kept                   </w:t>
      </w:r>
      <w:r w:rsidRPr="00056AC9">
        <w:rPr>
          <w:rFonts w:ascii="OfficinaSansBookC" w:hAnsi="OfficinaSansBookC"/>
          <w:sz w:val="24"/>
          <w:lang w:val="en-US"/>
        </w:rPr>
        <w:tab/>
        <w:t>C) grew</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7.  </w:t>
      </w:r>
      <w:r w:rsidRPr="00056AC9">
        <w:rPr>
          <w:rFonts w:ascii="OfficinaSansBookC" w:hAnsi="OfficinaSansBookC"/>
          <w:sz w:val="24"/>
          <w:lang w:val="en-US"/>
        </w:rPr>
        <w:tab/>
        <w:t>She cut up some meat and onions and fried them in a pan on the</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A) cooker                 </w:t>
      </w:r>
      <w:r w:rsidRPr="00056AC9">
        <w:rPr>
          <w:rFonts w:ascii="OfficinaSansBookC" w:hAnsi="OfficinaSansBookC"/>
          <w:sz w:val="24"/>
          <w:lang w:val="en-US"/>
        </w:rPr>
        <w:tab/>
        <w:t xml:space="preserve">B) cupboard           </w:t>
      </w:r>
      <w:r w:rsidRPr="00056AC9">
        <w:rPr>
          <w:rFonts w:ascii="OfficinaSansBookC" w:hAnsi="OfficinaSansBookC"/>
          <w:sz w:val="24"/>
          <w:lang w:val="en-US"/>
        </w:rPr>
        <w:tab/>
        <w:t>C) fridge</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8.  </w:t>
      </w:r>
      <w:r w:rsidRPr="00056AC9">
        <w:rPr>
          <w:rFonts w:ascii="OfficinaSansBookC" w:hAnsi="OfficinaSansBookC"/>
          <w:sz w:val="24"/>
          <w:lang w:val="en-US"/>
        </w:rPr>
        <w:tab/>
        <w:t>There was a big …………… of salad to eat afterwards.</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A) bottle                   </w:t>
      </w:r>
      <w:r w:rsidRPr="00056AC9">
        <w:rPr>
          <w:rFonts w:ascii="OfficinaSansBookC" w:hAnsi="OfficinaSansBookC"/>
          <w:sz w:val="24"/>
          <w:lang w:val="en-US"/>
        </w:rPr>
        <w:tab/>
        <w:t xml:space="preserve">B) bowl                  </w:t>
      </w:r>
      <w:r w:rsidRPr="00056AC9">
        <w:rPr>
          <w:rFonts w:ascii="OfficinaSansBookC" w:hAnsi="OfficinaSansBookC"/>
          <w:sz w:val="24"/>
          <w:lang w:val="en-US"/>
        </w:rPr>
        <w:tab/>
        <w:t>C) spoon</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9.  </w:t>
      </w:r>
      <w:r w:rsidRPr="00056AC9">
        <w:rPr>
          <w:rFonts w:ascii="OfficinaSansBookC" w:hAnsi="OfficinaSansBookC"/>
          <w:sz w:val="24"/>
          <w:lang w:val="en-US"/>
        </w:rPr>
        <w:tab/>
        <w:t>When everything was …………… they all sat down at the table.</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A) real                       </w:t>
      </w:r>
      <w:r w:rsidRPr="00056AC9">
        <w:rPr>
          <w:rFonts w:ascii="OfficinaSansBookC" w:hAnsi="OfficinaSansBookC"/>
          <w:sz w:val="24"/>
          <w:lang w:val="en-US"/>
        </w:rPr>
        <w:tab/>
        <w:t xml:space="preserve">B) round                  </w:t>
      </w:r>
      <w:r w:rsidRPr="00056AC9">
        <w:rPr>
          <w:rFonts w:ascii="OfficinaSansBookC" w:hAnsi="OfficinaSansBookC"/>
          <w:sz w:val="24"/>
          <w:lang w:val="en-US"/>
        </w:rPr>
        <w:tab/>
        <w:t>C) ready</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10.  After dinner Claudia’s parents …………… her to wash up.</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A) practiced             </w:t>
      </w:r>
      <w:r w:rsidRPr="00056AC9">
        <w:rPr>
          <w:rFonts w:ascii="OfficinaSansBookC" w:hAnsi="OfficinaSansBookC"/>
          <w:sz w:val="24"/>
          <w:lang w:val="en-US"/>
        </w:rPr>
        <w:tab/>
        <w:t xml:space="preserve">B) agreed               </w:t>
      </w:r>
      <w:r w:rsidRPr="00056AC9">
        <w:rPr>
          <w:rFonts w:ascii="OfficinaSansBookC" w:hAnsi="OfficinaSansBookC"/>
          <w:sz w:val="24"/>
          <w:lang w:val="en-US"/>
        </w:rPr>
        <w:tab/>
        <w:t>C) helped</w:t>
      </w:r>
    </w:p>
    <w:p w:rsidR="00342929" w:rsidRPr="00056AC9" w:rsidRDefault="00342929" w:rsidP="00342929">
      <w:pPr>
        <w:widowControl w:val="0"/>
        <w:spacing w:after="0" w:line="276" w:lineRule="auto"/>
        <w:ind w:right="-280"/>
        <w:jc w:val="both"/>
        <w:rPr>
          <w:rFonts w:ascii="OfficinaSansBookC" w:hAnsi="OfficinaSansBookC"/>
          <w:sz w:val="24"/>
          <w:lang w:val="en-US"/>
        </w:rPr>
      </w:pP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 Part 3. Questions 11-15</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Complete the five conversations. For questions 11-15, mark A, B or C on the answer sheet.</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EXAMPLE                                                      ANSWER</w:t>
      </w:r>
      <w:r w:rsidRPr="00056AC9">
        <w:rPr>
          <w:rFonts w:ascii="OfficinaSansBookC" w:hAnsi="OfficinaSansBookC"/>
          <w:sz w:val="24"/>
          <w:lang w:val="en-US"/>
        </w:rPr>
        <w:tab/>
      </w:r>
      <w:r w:rsidRPr="00056AC9">
        <w:rPr>
          <w:rFonts w:ascii="OfficinaSansBookC" w:hAnsi="OfficinaSansBookC"/>
          <w:sz w:val="24"/>
          <w:lang w:val="en-US"/>
        </w:rPr>
        <w:tab/>
        <w:t xml:space="preserve">  A</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Where do you come from?                      A)   New York.</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           B)   School.</w:t>
      </w:r>
    </w:p>
    <w:p w:rsidR="00342929" w:rsidRDefault="00342929" w:rsidP="00342929">
      <w:pPr>
        <w:widowControl w:val="0"/>
        <w:spacing w:after="0" w:line="276" w:lineRule="auto"/>
        <w:ind w:right="-280"/>
        <w:jc w:val="both"/>
        <w:rPr>
          <w:rFonts w:ascii="OfficinaSansBookC" w:hAnsi="OfficinaSansBookC"/>
          <w:sz w:val="24"/>
        </w:rPr>
      </w:pPr>
      <w:r>
        <w:rPr>
          <w:rFonts w:ascii="OfficinaSansBookC" w:hAnsi="OfficinaSansBookC"/>
          <w:sz w:val="24"/>
        </w:rPr>
        <w:t>C)   Home.</w:t>
      </w:r>
    </w:p>
    <w:tbl>
      <w:tblPr>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213"/>
        <w:gridCol w:w="4141"/>
      </w:tblGrid>
      <w:tr w:rsidR="00342929" w:rsidTr="00BE1EE7">
        <w:trPr>
          <w:trHeight w:val="57"/>
        </w:trPr>
        <w:tc>
          <w:tcPr>
            <w:tcW w:w="5213"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11. How far is it to Manchester?</w:t>
            </w:r>
          </w:p>
        </w:tc>
        <w:tc>
          <w:tcPr>
            <w:tcW w:w="414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11. A)Abouttwomonths.</w:t>
            </w:r>
          </w:p>
        </w:tc>
      </w:tr>
      <w:tr w:rsidR="00342929" w:rsidTr="00BE1EE7">
        <w:trPr>
          <w:trHeight w:val="250"/>
        </w:trPr>
        <w:tc>
          <w:tcPr>
            <w:tcW w:w="5213"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tc>
        <w:tc>
          <w:tcPr>
            <w:tcW w:w="414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B)It’squitelong.</w:t>
            </w:r>
          </w:p>
        </w:tc>
      </w:tr>
      <w:tr w:rsidR="00342929" w:rsidTr="00BE1EE7">
        <w:trPr>
          <w:trHeight w:val="57"/>
        </w:trPr>
        <w:tc>
          <w:tcPr>
            <w:tcW w:w="5213"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tc>
        <w:tc>
          <w:tcPr>
            <w:tcW w:w="414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C)Almost 30 kilometers.</w:t>
            </w:r>
          </w:p>
        </w:tc>
      </w:tr>
      <w:tr w:rsidR="00342929" w:rsidTr="00BE1EE7">
        <w:trPr>
          <w:trHeight w:val="57"/>
        </w:trPr>
        <w:tc>
          <w:tcPr>
            <w:tcW w:w="5213" w:type="dxa"/>
            <w:vMerge w:val="restart"/>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12. Could you give me the butter? </w:t>
            </w:r>
          </w:p>
        </w:tc>
        <w:tc>
          <w:tcPr>
            <w:tcW w:w="414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A)Hereyouare.</w:t>
            </w:r>
          </w:p>
        </w:tc>
      </w:tr>
      <w:tr w:rsidR="00342929" w:rsidTr="00BE1EE7">
        <w:trPr>
          <w:trHeight w:val="57"/>
        </w:trPr>
        <w:tc>
          <w:tcPr>
            <w:tcW w:w="5213"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tc>
        <w:tc>
          <w:tcPr>
            <w:tcW w:w="414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B)Thankyou.</w:t>
            </w:r>
          </w:p>
        </w:tc>
      </w:tr>
      <w:tr w:rsidR="00342929" w:rsidTr="00BE1EE7">
        <w:trPr>
          <w:trHeight w:val="57"/>
        </w:trPr>
        <w:tc>
          <w:tcPr>
            <w:tcW w:w="5213"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tc>
        <w:tc>
          <w:tcPr>
            <w:tcW w:w="414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C) I don’tknow.</w:t>
            </w:r>
          </w:p>
        </w:tc>
      </w:tr>
      <w:tr w:rsidR="00342929" w:rsidTr="00BE1EE7">
        <w:trPr>
          <w:trHeight w:val="57"/>
        </w:trPr>
        <w:tc>
          <w:tcPr>
            <w:tcW w:w="5213" w:type="dxa"/>
            <w:vMerge w:val="restart"/>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13.Johnhatesshopping.</w:t>
            </w:r>
          </w:p>
        </w:tc>
        <w:tc>
          <w:tcPr>
            <w:tcW w:w="414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A) I loveit.</w:t>
            </w:r>
          </w:p>
        </w:tc>
      </w:tr>
      <w:tr w:rsidR="00342929" w:rsidTr="00BE1EE7">
        <w:trPr>
          <w:trHeight w:val="57"/>
        </w:trPr>
        <w:tc>
          <w:tcPr>
            <w:tcW w:w="5213"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tc>
        <w:tc>
          <w:tcPr>
            <w:tcW w:w="414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B)It’ssixpounds.</w:t>
            </w:r>
          </w:p>
        </w:tc>
      </w:tr>
      <w:tr w:rsidR="00342929" w:rsidTr="00BE1EE7">
        <w:trPr>
          <w:trHeight w:val="57"/>
        </w:trPr>
        <w:tc>
          <w:tcPr>
            <w:tcW w:w="5213"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tc>
        <w:tc>
          <w:tcPr>
            <w:tcW w:w="414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 xml:space="preserve">C)Theshop’sopen. </w:t>
            </w:r>
          </w:p>
        </w:tc>
      </w:tr>
      <w:tr w:rsidR="00342929" w:rsidRPr="00854274" w:rsidTr="00BE1EE7">
        <w:trPr>
          <w:trHeight w:val="57"/>
        </w:trPr>
        <w:tc>
          <w:tcPr>
            <w:tcW w:w="5213" w:type="dxa"/>
            <w:vMerge w:val="restart"/>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14. I’ve already done my homework.</w:t>
            </w:r>
          </w:p>
        </w:tc>
        <w:tc>
          <w:tcPr>
            <w:tcW w:w="414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A) When did you do it?</w:t>
            </w:r>
          </w:p>
        </w:tc>
      </w:tr>
      <w:tr w:rsidR="00342929" w:rsidTr="00BE1EE7">
        <w:trPr>
          <w:trHeight w:val="57"/>
        </w:trPr>
        <w:tc>
          <w:tcPr>
            <w:tcW w:w="5213"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Pr="00056AC9" w:rsidRDefault="00342929" w:rsidP="00BE1EE7">
            <w:pPr>
              <w:rPr>
                <w:lang w:val="en-US"/>
              </w:rPr>
            </w:pPr>
          </w:p>
        </w:tc>
        <w:tc>
          <w:tcPr>
            <w:tcW w:w="414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B)Pleasedoit.</w:t>
            </w:r>
          </w:p>
        </w:tc>
      </w:tr>
      <w:tr w:rsidR="00342929" w:rsidRPr="00854274" w:rsidTr="00BE1EE7">
        <w:trPr>
          <w:trHeight w:val="57"/>
        </w:trPr>
        <w:tc>
          <w:tcPr>
            <w:tcW w:w="5213"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tc>
        <w:tc>
          <w:tcPr>
            <w:tcW w:w="414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C) Have you done it yet?</w:t>
            </w:r>
          </w:p>
        </w:tc>
      </w:tr>
      <w:tr w:rsidR="00342929" w:rsidTr="00BE1EE7">
        <w:trPr>
          <w:trHeight w:val="57"/>
        </w:trPr>
        <w:tc>
          <w:tcPr>
            <w:tcW w:w="5213" w:type="dxa"/>
            <w:vMerge w:val="restart"/>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15. What’sthedatetoday?</w:t>
            </w:r>
          </w:p>
        </w:tc>
        <w:tc>
          <w:tcPr>
            <w:tcW w:w="414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A)It’sThursday.</w:t>
            </w:r>
          </w:p>
        </w:tc>
      </w:tr>
      <w:tr w:rsidR="00342929" w:rsidRPr="00854274" w:rsidTr="00BE1EE7">
        <w:trPr>
          <w:trHeight w:val="57"/>
        </w:trPr>
        <w:tc>
          <w:tcPr>
            <w:tcW w:w="5213"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tc>
        <w:tc>
          <w:tcPr>
            <w:tcW w:w="414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B) The third, I think.</w:t>
            </w:r>
          </w:p>
        </w:tc>
      </w:tr>
      <w:tr w:rsidR="00342929" w:rsidTr="00BE1EE7">
        <w:trPr>
          <w:trHeight w:val="57"/>
        </w:trPr>
        <w:tc>
          <w:tcPr>
            <w:tcW w:w="5213"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Pr="00056AC9" w:rsidRDefault="00342929" w:rsidP="00BE1EE7">
            <w:pPr>
              <w:rPr>
                <w:lang w:val="en-US"/>
              </w:rPr>
            </w:pPr>
          </w:p>
        </w:tc>
        <w:tc>
          <w:tcPr>
            <w:tcW w:w="4141"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C)I’m 22 today.</w:t>
            </w:r>
          </w:p>
        </w:tc>
      </w:tr>
    </w:tbl>
    <w:p w:rsidR="00342929" w:rsidRDefault="00342929" w:rsidP="00342929">
      <w:pPr>
        <w:widowControl w:val="0"/>
        <w:spacing w:after="0" w:line="276" w:lineRule="auto"/>
        <w:ind w:right="-280"/>
        <w:jc w:val="both"/>
        <w:rPr>
          <w:rFonts w:ascii="OfficinaSansBookC" w:hAnsi="OfficinaSansBookC"/>
          <w:sz w:val="24"/>
        </w:rPr>
      </w:pPr>
    </w:p>
    <w:p w:rsidR="00342929" w:rsidRDefault="00342929" w:rsidP="00342929">
      <w:pPr>
        <w:widowControl w:val="0"/>
        <w:spacing w:after="0" w:line="276" w:lineRule="auto"/>
        <w:ind w:right="-280"/>
        <w:jc w:val="both"/>
        <w:rPr>
          <w:rFonts w:ascii="OfficinaSansBookC" w:hAnsi="OfficinaSansBookC"/>
          <w:sz w:val="24"/>
        </w:rPr>
      </w:pPr>
      <w:r>
        <w:rPr>
          <w:rFonts w:ascii="OfficinaSansBookC" w:hAnsi="OfficinaSansBookC"/>
          <w:sz w:val="24"/>
        </w:rPr>
        <w:t>Questions 16-20</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Complete the conversation. What does Howard say to the hotel receptionist?</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For questions 16-20, mark the correct letter A-H on the answer sheet.</w:t>
      </w:r>
    </w:p>
    <w:p w:rsidR="00342929" w:rsidRPr="00056AC9" w:rsidRDefault="00342929" w:rsidP="00342929">
      <w:pPr>
        <w:widowControl w:val="0"/>
        <w:spacing w:after="0" w:line="276" w:lineRule="auto"/>
        <w:ind w:right="-280"/>
        <w:jc w:val="both"/>
        <w:rPr>
          <w:rFonts w:ascii="OfficinaSansBookC" w:hAnsi="OfficinaSansBookC"/>
          <w:sz w:val="24"/>
          <w:lang w:val="en-US"/>
        </w:rPr>
      </w:pP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EXAMPLE      </w:t>
      </w:r>
      <w:r w:rsidRPr="00056AC9">
        <w:rPr>
          <w:rFonts w:ascii="OfficinaSansBookC" w:hAnsi="OfficinaSansBookC"/>
          <w:sz w:val="24"/>
          <w:lang w:val="en-US"/>
        </w:rPr>
        <w:tab/>
        <w:t xml:space="preserve">                                                                                                                   ANSWER </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Receptionist:   Good morning. Can I help you?</w:t>
      </w:r>
    </w:p>
    <w:p w:rsidR="00342929" w:rsidRDefault="00342929" w:rsidP="00342929">
      <w:pPr>
        <w:widowControl w:val="0"/>
        <w:spacing w:after="0" w:line="276" w:lineRule="auto"/>
        <w:ind w:right="-280"/>
        <w:jc w:val="both"/>
        <w:rPr>
          <w:rFonts w:ascii="OfficinaSansBookC" w:hAnsi="OfficinaSansBookC"/>
          <w:sz w:val="24"/>
        </w:rPr>
      </w:pPr>
      <w:r w:rsidRPr="00056AC9">
        <w:rPr>
          <w:rFonts w:ascii="OfficinaSansBookC" w:hAnsi="OfficinaSansBookC"/>
          <w:sz w:val="24"/>
          <w:lang w:val="en-US"/>
        </w:rPr>
        <w:t xml:space="preserve">Howard:   0 ……………                                                                                                                 </w:t>
      </w:r>
      <w:r>
        <w:rPr>
          <w:rFonts w:ascii="OfficinaSansBookC" w:hAnsi="OfficinaSansBookC"/>
          <w:sz w:val="24"/>
        </w:rPr>
        <w:t xml:space="preserve">D  </w:t>
      </w:r>
    </w:p>
    <w:p w:rsidR="00342929" w:rsidRDefault="00342929" w:rsidP="00342929">
      <w:pPr>
        <w:widowControl w:val="0"/>
        <w:spacing w:after="0" w:line="276" w:lineRule="auto"/>
        <w:ind w:left="-860" w:right="-280"/>
        <w:jc w:val="both"/>
        <w:rPr>
          <w:rFonts w:ascii="OfficinaSansBookC" w:hAnsi="OfficinaSansBookC"/>
          <w:sz w:val="24"/>
        </w:rPr>
      </w:pPr>
    </w:p>
    <w:tbl>
      <w:tblPr>
        <w:tblW w:w="0" w:type="auto"/>
        <w:tblInd w:w="100" w:type="dxa"/>
        <w:tblBorders>
          <w:top w:val="nil"/>
          <w:left w:val="nil"/>
          <w:bottom w:val="nil"/>
          <w:right w:val="nil"/>
          <w:insideH w:val="nil"/>
          <w:insideV w:val="nil"/>
        </w:tblBorders>
        <w:tblLayout w:type="fixed"/>
        <w:tblLook w:val="04A0"/>
      </w:tblPr>
      <w:tblGrid>
        <w:gridCol w:w="4750"/>
        <w:gridCol w:w="4604"/>
      </w:tblGrid>
      <w:tr w:rsidR="00342929" w:rsidRPr="00854274" w:rsidTr="00BE1EE7">
        <w:trPr>
          <w:trHeight w:val="305"/>
        </w:trPr>
        <w:tc>
          <w:tcPr>
            <w:tcW w:w="47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Receptionist:   Will that be a single room?</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 xml:space="preserve">Howard:      </w:t>
            </w:r>
            <w:r w:rsidRPr="00056AC9">
              <w:rPr>
                <w:rFonts w:ascii="OfficinaSansBookC" w:hAnsi="OfficinaSansBookC"/>
                <w:sz w:val="24"/>
                <w:lang w:val="en-US"/>
              </w:rPr>
              <w:tab/>
              <w:t>16 ……………</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Receptionist:   How long do you want to stay, sir?</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 xml:space="preserve">Howard:      </w:t>
            </w:r>
            <w:r w:rsidRPr="00056AC9">
              <w:rPr>
                <w:rFonts w:ascii="OfficinaSansBookC" w:hAnsi="OfficinaSansBookC"/>
                <w:sz w:val="24"/>
                <w:lang w:val="en-US"/>
              </w:rPr>
              <w:tab/>
              <w:t>17 ……………</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Receptionist:   For one night, that will be £54 perperson.</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Howard: 18 ……………</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Receptionist:   Yes, it is. How would you like topay, sir?</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 xml:space="preserve">Howard:      </w:t>
            </w:r>
            <w:r w:rsidRPr="00056AC9">
              <w:rPr>
                <w:rFonts w:ascii="OfficinaSansBookC" w:hAnsi="OfficinaSansBookC"/>
                <w:sz w:val="24"/>
                <w:lang w:val="en-US"/>
              </w:rPr>
              <w:tab/>
              <w:t>19 ……………</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Receptionist:   That’ll be fine. Your room number is 401. Do you need any help withyour luggage?</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 xml:space="preserve">Howard:      </w:t>
            </w:r>
            <w:r w:rsidRPr="00056AC9">
              <w:rPr>
                <w:rFonts w:ascii="OfficinaSansBookC" w:hAnsi="OfficinaSansBookC"/>
                <w:sz w:val="24"/>
                <w:lang w:val="en-US"/>
              </w:rPr>
              <w:tab/>
              <w:t>20 ……………</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Receptionist:   Here is your key, sir. I hope youeenjoy your stay with us.</w:t>
            </w:r>
          </w:p>
        </w:tc>
        <w:tc>
          <w:tcPr>
            <w:tcW w:w="460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A)   I want to pay tomorrow morning.</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B)   Is that with breakfast?</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C)   That’s all night.</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D)   I’d like a room, please.</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E)   No, I’d like a double, please.</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F)   Just tonight, I think. How much will that be,please?</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G) No, thank you. I only have one small suitcase.</w:t>
            </w:r>
          </w:p>
          <w:p w:rsidR="00342929" w:rsidRPr="00056AC9" w:rsidRDefault="00342929" w:rsidP="00BE1EE7">
            <w:pPr>
              <w:widowControl w:val="0"/>
              <w:spacing w:after="0" w:line="276" w:lineRule="auto"/>
              <w:ind w:left="142"/>
              <w:jc w:val="both"/>
              <w:rPr>
                <w:rFonts w:ascii="OfficinaSansBookC" w:hAnsi="OfficinaSansBookC"/>
                <w:sz w:val="24"/>
                <w:lang w:val="en-US"/>
              </w:rPr>
            </w:pPr>
            <w:r w:rsidRPr="00056AC9">
              <w:rPr>
                <w:rFonts w:ascii="OfficinaSansBookC" w:hAnsi="OfficinaSansBookC"/>
                <w:sz w:val="24"/>
                <w:lang w:val="en-US"/>
              </w:rPr>
              <w:t>H)  By cheque if that’s possible.</w:t>
            </w:r>
          </w:p>
        </w:tc>
      </w:tr>
    </w:tbl>
    <w:p w:rsidR="00342929" w:rsidRPr="00056AC9" w:rsidRDefault="00342929" w:rsidP="00342929">
      <w:pPr>
        <w:widowControl w:val="0"/>
        <w:spacing w:after="0" w:line="276" w:lineRule="auto"/>
        <w:ind w:left="-860" w:right="-280"/>
        <w:jc w:val="both"/>
        <w:rPr>
          <w:rFonts w:ascii="OfficinaSansBookC" w:hAnsi="OfficinaSansBookC"/>
          <w:sz w:val="24"/>
          <w:lang w:val="en-US"/>
        </w:rPr>
      </w:pPr>
    </w:p>
    <w:p w:rsidR="00342929" w:rsidRPr="00056AC9" w:rsidRDefault="00342929" w:rsidP="00342929">
      <w:pPr>
        <w:widowControl w:val="0"/>
        <w:spacing w:after="0" w:line="276" w:lineRule="auto"/>
        <w:ind w:left="-860" w:right="-280"/>
        <w:jc w:val="both"/>
        <w:rPr>
          <w:rFonts w:ascii="OfficinaSansBookC" w:hAnsi="OfficinaSansBookC"/>
          <w:sz w:val="24"/>
          <w:lang w:val="en-US"/>
        </w:rPr>
      </w:pP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lastRenderedPageBreak/>
        <w:t>Part 4 Questions 21-27</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Read the article about a British Airways manager and then answer the questions.</w:t>
      </w: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For questions 21-27, mark A, B or C on the answer sheet.</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p>
    <w:tbl>
      <w:tblPr>
        <w:tblW w:w="0" w:type="auto"/>
        <w:tblInd w:w="100" w:type="dxa"/>
        <w:tblBorders>
          <w:top w:val="nil"/>
          <w:left w:val="nil"/>
          <w:bottom w:val="nil"/>
          <w:right w:val="nil"/>
          <w:insideH w:val="nil"/>
          <w:insideV w:val="nil"/>
        </w:tblBorders>
        <w:tblLayout w:type="fixed"/>
        <w:tblLook w:val="04A0"/>
      </w:tblPr>
      <w:tblGrid>
        <w:gridCol w:w="9354"/>
      </w:tblGrid>
      <w:tr w:rsidR="00342929" w:rsidRPr="00854274" w:rsidTr="00BE1EE7">
        <w:trPr>
          <w:trHeight w:val="20"/>
        </w:trPr>
        <w:tc>
          <w:tcPr>
            <w:tcW w:w="935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ind w:left="141"/>
              <w:jc w:val="both"/>
              <w:rPr>
                <w:rFonts w:ascii="OfficinaSansBookC" w:hAnsi="OfficinaSansBookC"/>
                <w:sz w:val="24"/>
                <w:lang w:val="en-US"/>
              </w:rPr>
            </w:pPr>
            <w:r w:rsidRPr="00056AC9">
              <w:rPr>
                <w:rFonts w:ascii="OfficinaSansBookC" w:hAnsi="OfficinaSansBookC"/>
                <w:sz w:val="24"/>
                <w:lang w:val="en-US"/>
              </w:rPr>
              <w:t>WORKING FOR AN AIRLINE</w:t>
            </w:r>
          </w:p>
          <w:p w:rsidR="00342929" w:rsidRPr="00056AC9" w:rsidRDefault="00342929" w:rsidP="00BE1EE7">
            <w:pPr>
              <w:widowControl w:val="0"/>
              <w:spacing w:after="0" w:line="276" w:lineRule="auto"/>
              <w:ind w:left="141"/>
              <w:jc w:val="both"/>
              <w:rPr>
                <w:rFonts w:ascii="OfficinaSansBookC" w:hAnsi="OfficinaSansBookC"/>
                <w:sz w:val="24"/>
                <w:lang w:val="en-US"/>
              </w:rPr>
            </w:pPr>
          </w:p>
          <w:p w:rsidR="00342929" w:rsidRPr="00056AC9" w:rsidRDefault="00342929" w:rsidP="00BE1EE7">
            <w:pPr>
              <w:widowControl w:val="0"/>
              <w:spacing w:after="0" w:line="276" w:lineRule="auto"/>
              <w:ind w:left="141"/>
              <w:jc w:val="both"/>
              <w:rPr>
                <w:rFonts w:ascii="OfficinaSansBookC" w:hAnsi="OfficinaSansBookC"/>
                <w:sz w:val="24"/>
                <w:lang w:val="en-US"/>
              </w:rPr>
            </w:pPr>
            <w:r w:rsidRPr="00056AC9">
              <w:rPr>
                <w:rFonts w:ascii="OfficinaSansBookC" w:hAnsi="OfficinaSansBookC"/>
                <w:sz w:val="24"/>
                <w:lang w:val="en-US"/>
              </w:rPr>
              <w:t>Nicola Peet left school at eighteen, went to college and then worked at a local airport. After nine months, she went to work for Saudi Arabian Airlines and then she joined British Airways as an air hostess. Four years later, she got her present job as a manager.</w:t>
            </w:r>
          </w:p>
          <w:p w:rsidR="00342929" w:rsidRPr="00056AC9" w:rsidRDefault="00342929" w:rsidP="00BE1EE7">
            <w:pPr>
              <w:widowControl w:val="0"/>
              <w:spacing w:after="0" w:line="276" w:lineRule="auto"/>
              <w:ind w:left="141"/>
              <w:jc w:val="both"/>
              <w:rPr>
                <w:rFonts w:ascii="OfficinaSansBookC" w:hAnsi="OfficinaSansBookC"/>
                <w:sz w:val="24"/>
                <w:lang w:val="en-US"/>
              </w:rPr>
            </w:pPr>
          </w:p>
          <w:p w:rsidR="00342929" w:rsidRPr="00056AC9" w:rsidRDefault="00342929" w:rsidP="00BE1EE7">
            <w:pPr>
              <w:widowControl w:val="0"/>
              <w:spacing w:after="0" w:line="276" w:lineRule="auto"/>
              <w:ind w:left="141"/>
              <w:jc w:val="both"/>
              <w:rPr>
                <w:rFonts w:ascii="OfficinaSansBookC" w:hAnsi="OfficinaSansBookC"/>
                <w:sz w:val="24"/>
                <w:lang w:val="en-US"/>
              </w:rPr>
            </w:pPr>
            <w:r w:rsidRPr="00056AC9">
              <w:rPr>
                <w:rFonts w:ascii="OfficinaSansBookC" w:hAnsi="OfficinaSansBookC"/>
                <w:sz w:val="24"/>
                <w:lang w:val="en-US"/>
              </w:rPr>
              <w:t>This is what she told us about her job:</w:t>
            </w:r>
          </w:p>
          <w:p w:rsidR="00342929" w:rsidRPr="00056AC9" w:rsidRDefault="00342929" w:rsidP="00BE1EE7">
            <w:pPr>
              <w:widowControl w:val="0"/>
              <w:spacing w:after="0" w:line="276" w:lineRule="auto"/>
              <w:ind w:left="141"/>
              <w:jc w:val="both"/>
              <w:rPr>
                <w:rFonts w:ascii="OfficinaSansBookC" w:hAnsi="OfficinaSansBookC"/>
                <w:sz w:val="24"/>
                <w:lang w:val="en-US"/>
              </w:rPr>
            </w:pPr>
          </w:p>
          <w:p w:rsidR="00342929" w:rsidRPr="00056AC9" w:rsidRDefault="00342929" w:rsidP="00BE1EE7">
            <w:pPr>
              <w:widowControl w:val="0"/>
              <w:spacing w:after="0" w:line="276" w:lineRule="auto"/>
              <w:ind w:left="141"/>
              <w:jc w:val="both"/>
              <w:rPr>
                <w:rFonts w:ascii="OfficinaSansBookC" w:hAnsi="OfficinaSansBookC"/>
                <w:sz w:val="24"/>
                <w:lang w:val="en-US"/>
              </w:rPr>
            </w:pPr>
            <w:r w:rsidRPr="00056AC9">
              <w:rPr>
                <w:rFonts w:ascii="OfficinaSansBookC" w:hAnsi="OfficinaSansBookC"/>
                <w:sz w:val="24"/>
                <w:lang w:val="en-US"/>
              </w:rPr>
              <w:t>“My office is at Heathrow Airport, but I spend 60 % of my time in the air. I teach air hostesses and help them with any problems. I also go to lots of meetings.</w:t>
            </w:r>
          </w:p>
          <w:p w:rsidR="00342929" w:rsidRPr="00056AC9" w:rsidRDefault="00342929" w:rsidP="00BE1EE7">
            <w:pPr>
              <w:widowControl w:val="0"/>
              <w:spacing w:after="0" w:line="276" w:lineRule="auto"/>
              <w:ind w:left="141"/>
              <w:jc w:val="both"/>
              <w:rPr>
                <w:rFonts w:ascii="OfficinaSansBookC" w:hAnsi="OfficinaSansBookC"/>
                <w:sz w:val="24"/>
                <w:lang w:val="en-US"/>
              </w:rPr>
            </w:pPr>
            <w:r w:rsidRPr="00056AC9">
              <w:rPr>
                <w:rFonts w:ascii="OfficinaSansBookC" w:hAnsi="OfficinaSansBookC"/>
                <w:sz w:val="24"/>
                <w:lang w:val="en-US"/>
              </w:rPr>
              <w:t>My hours are usually from 8 a.m. to 4 p.m. but sometimes I work from 1 p.m. to 9 p.m. At work,</w:t>
            </w:r>
          </w:p>
          <w:p w:rsidR="00342929" w:rsidRPr="00056AC9" w:rsidRDefault="00342929" w:rsidP="00BE1EE7">
            <w:pPr>
              <w:widowControl w:val="0"/>
              <w:spacing w:after="0" w:line="276" w:lineRule="auto"/>
              <w:ind w:left="141"/>
              <w:jc w:val="both"/>
              <w:rPr>
                <w:rFonts w:ascii="OfficinaSansBookC" w:hAnsi="OfficinaSansBookC"/>
                <w:sz w:val="24"/>
                <w:lang w:val="en-US"/>
              </w:rPr>
            </w:pPr>
            <w:r w:rsidRPr="00056AC9">
              <w:rPr>
                <w:rFonts w:ascii="OfficinaSansBookC" w:hAnsi="OfficinaSansBookC"/>
                <w:sz w:val="24"/>
                <w:lang w:val="en-US"/>
              </w:rPr>
              <w:t>the first thing I do is check plane times on my computer and then I speak with some of the air hostesses.</w:t>
            </w:r>
          </w:p>
          <w:p w:rsidR="00342929" w:rsidRPr="00056AC9" w:rsidRDefault="00342929" w:rsidP="00BE1EE7">
            <w:pPr>
              <w:widowControl w:val="0"/>
              <w:spacing w:after="0" w:line="276" w:lineRule="auto"/>
              <w:ind w:left="141"/>
              <w:jc w:val="both"/>
              <w:rPr>
                <w:rFonts w:ascii="OfficinaSansBookC" w:hAnsi="OfficinaSansBookC"/>
                <w:sz w:val="24"/>
                <w:lang w:val="en-US"/>
              </w:rPr>
            </w:pPr>
            <w:r w:rsidRPr="00056AC9">
              <w:rPr>
                <w:rFonts w:ascii="OfficinaSansBookC" w:hAnsi="OfficinaSansBookC"/>
                <w:sz w:val="24"/>
                <w:lang w:val="en-US"/>
              </w:rPr>
              <w:t>Sometimes I go on long flights to check how the air hostesses are doing. That’s my favourite part</w:t>
            </w:r>
          </w:p>
          <w:p w:rsidR="00342929" w:rsidRPr="00056AC9" w:rsidRDefault="00342929" w:rsidP="00BE1EE7">
            <w:pPr>
              <w:widowControl w:val="0"/>
              <w:spacing w:after="0" w:line="276" w:lineRule="auto"/>
              <w:ind w:left="141"/>
              <w:jc w:val="both"/>
              <w:rPr>
                <w:rFonts w:ascii="OfficinaSansBookC" w:hAnsi="OfficinaSansBookC"/>
                <w:sz w:val="24"/>
                <w:lang w:val="en-US"/>
              </w:rPr>
            </w:pPr>
            <w:r w:rsidRPr="00056AC9">
              <w:rPr>
                <w:rFonts w:ascii="OfficinaSansBookC" w:hAnsi="OfficinaSansBookC"/>
                <w:sz w:val="24"/>
                <w:lang w:val="en-US"/>
              </w:rPr>
              <w:t>of the job, but I like office work, too. Travelling can be hard work. When I get back from a long</w:t>
            </w:r>
          </w:p>
          <w:p w:rsidR="00342929" w:rsidRPr="00056AC9" w:rsidRDefault="00342929" w:rsidP="00BE1EE7">
            <w:pPr>
              <w:widowControl w:val="0"/>
              <w:spacing w:after="0" w:line="276" w:lineRule="auto"/>
              <w:ind w:left="141"/>
              <w:jc w:val="both"/>
              <w:rPr>
                <w:rFonts w:ascii="OfficinaSansBookC" w:hAnsi="OfficinaSansBookC"/>
                <w:sz w:val="24"/>
                <w:lang w:val="en-US"/>
              </w:rPr>
            </w:pPr>
            <w:r w:rsidRPr="00056AC9">
              <w:rPr>
                <w:rFonts w:ascii="OfficinaSansBookC" w:hAnsi="OfficinaSansBookC"/>
                <w:sz w:val="24"/>
                <w:lang w:val="en-US"/>
              </w:rPr>
              <w:t>journey, all I can do is eat something and then go to bed! I don’t earn much money, but I’m happy</w:t>
            </w:r>
          </w:p>
          <w:p w:rsidR="00342929" w:rsidRPr="00056AC9" w:rsidRDefault="00342929" w:rsidP="00BE1EE7">
            <w:pPr>
              <w:widowControl w:val="0"/>
              <w:spacing w:after="0" w:line="276" w:lineRule="auto"/>
              <w:ind w:left="141"/>
              <w:jc w:val="both"/>
              <w:rPr>
                <w:rFonts w:ascii="OfficinaSansBookC" w:hAnsi="OfficinaSansBookC"/>
                <w:sz w:val="24"/>
                <w:lang w:val="en-US"/>
              </w:rPr>
            </w:pPr>
            <w:r w:rsidRPr="00056AC9">
              <w:rPr>
                <w:rFonts w:ascii="OfficinaSansBookC" w:hAnsi="OfficinaSansBookC"/>
                <w:sz w:val="24"/>
                <w:lang w:val="en-US"/>
              </w:rPr>
              <w:t>with British Airways and want to stay there and continue to travel.”</w:t>
            </w:r>
          </w:p>
        </w:tc>
      </w:tr>
    </w:tbl>
    <w:p w:rsidR="00342929" w:rsidRPr="00056AC9" w:rsidRDefault="00342929" w:rsidP="00342929">
      <w:pPr>
        <w:widowControl w:val="0"/>
        <w:spacing w:after="0" w:line="276" w:lineRule="auto"/>
        <w:ind w:left="-860" w:right="-280"/>
        <w:jc w:val="both"/>
        <w:rPr>
          <w:rFonts w:ascii="OfficinaSansBookC" w:hAnsi="OfficinaSansBookC"/>
          <w:sz w:val="24"/>
          <w:lang w:val="en-US"/>
        </w:rPr>
      </w:pPr>
    </w:p>
    <w:tbl>
      <w:tblPr>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65"/>
        <w:gridCol w:w="4345"/>
        <w:gridCol w:w="620"/>
        <w:gridCol w:w="3724"/>
      </w:tblGrid>
      <w:tr w:rsidR="00342929" w:rsidTr="00BE1EE7">
        <w:trPr>
          <w:trHeight w:val="340"/>
        </w:trPr>
        <w:tc>
          <w:tcPr>
            <w:tcW w:w="665" w:type="dxa"/>
            <w:vMerge w:val="restart"/>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ind w:right="-280"/>
              <w:jc w:val="both"/>
              <w:rPr>
                <w:rFonts w:ascii="OfficinaSansBookC" w:hAnsi="OfficinaSansBookC"/>
                <w:sz w:val="24"/>
                <w:lang w:val="en-US"/>
              </w:rPr>
            </w:pPr>
          </w:p>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0</w:t>
            </w:r>
          </w:p>
        </w:tc>
        <w:tc>
          <w:tcPr>
            <w:tcW w:w="4345" w:type="dxa"/>
            <w:vMerge w:val="restart"/>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Example</w:t>
            </w:r>
          </w:p>
          <w:p w:rsidR="00342929" w:rsidRPr="00056AC9" w:rsidRDefault="00342929" w:rsidP="00BE1EE7">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Nicola’s first job was</w:t>
            </w:r>
          </w:p>
        </w:tc>
        <w:tc>
          <w:tcPr>
            <w:tcW w:w="4344" w:type="dxa"/>
            <w:gridSpan w:val="2"/>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AnswerC</w:t>
            </w:r>
          </w:p>
        </w:tc>
      </w:tr>
      <w:tr w:rsidR="00342929" w:rsidTr="00BE1EE7">
        <w:trPr>
          <w:trHeight w:val="340"/>
        </w:trPr>
        <w:tc>
          <w:tcPr>
            <w:tcW w:w="665"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tc>
        <w:tc>
          <w:tcPr>
            <w:tcW w:w="4345"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tc>
        <w:tc>
          <w:tcPr>
            <w:tcW w:w="62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A)</w:t>
            </w:r>
          </w:p>
        </w:tc>
        <w:tc>
          <w:tcPr>
            <w:tcW w:w="3724"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at a college</w:t>
            </w:r>
          </w:p>
        </w:tc>
      </w:tr>
      <w:tr w:rsidR="00342929" w:rsidTr="00BE1EE7">
        <w:trPr>
          <w:trHeight w:val="340"/>
        </w:trPr>
        <w:tc>
          <w:tcPr>
            <w:tcW w:w="665"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tc>
        <w:tc>
          <w:tcPr>
            <w:tcW w:w="4345"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tc>
        <w:tc>
          <w:tcPr>
            <w:tcW w:w="62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B)</w:t>
            </w:r>
          </w:p>
        </w:tc>
        <w:tc>
          <w:tcPr>
            <w:tcW w:w="3724"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withSaudiArabianAirlines</w:t>
            </w:r>
          </w:p>
        </w:tc>
      </w:tr>
      <w:tr w:rsidR="00342929" w:rsidTr="00BE1EE7">
        <w:trPr>
          <w:trHeight w:val="340"/>
        </w:trPr>
        <w:tc>
          <w:tcPr>
            <w:tcW w:w="665"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tc>
        <w:tc>
          <w:tcPr>
            <w:tcW w:w="4345"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tc>
        <w:tc>
          <w:tcPr>
            <w:tcW w:w="62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C)</w:t>
            </w:r>
          </w:p>
        </w:tc>
        <w:tc>
          <w:tcPr>
            <w:tcW w:w="3724"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at a local airport</w:t>
            </w:r>
          </w:p>
        </w:tc>
      </w:tr>
    </w:tbl>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21.  When Nicola first started working for British Airways, she was</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A) a manager.</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B) an air hostess.</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C) a pilot.</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22.  Nicola does most of her work</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A) in the office.</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B) in aeroplanes.</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lastRenderedPageBreak/>
        <w:t>C) in meetings.</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23. Most days, Nicola starts work at</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A) 8 a.m.</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B) 1 p.m.</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C) 4 p.m.</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24. At the beginning of each day, Nicola</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A) goes to a meeting.</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B) talks to air hostesses.</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C) works with her computer.</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25. What does Nicola like best?</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A) flying</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B) working in the office</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C) helping people</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 xml:space="preserve">26. The first thing Nicola does after a long journey is </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A) go to bed.</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B) have a meal.</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C) go to the office.</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27. Nicola would like to</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A) stay in the same job.</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B) stop travelling.</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C) earn more money.</w:t>
      </w:r>
    </w:p>
    <w:p w:rsidR="00342929" w:rsidRPr="00056AC9" w:rsidRDefault="00342929" w:rsidP="00342929">
      <w:pPr>
        <w:widowControl w:val="0"/>
        <w:spacing w:after="0" w:line="276" w:lineRule="auto"/>
        <w:ind w:right="-280"/>
        <w:jc w:val="both"/>
        <w:rPr>
          <w:rFonts w:ascii="OfficinaSansBookC" w:hAnsi="OfficinaSansBookC"/>
          <w:sz w:val="24"/>
          <w:lang w:val="en-US"/>
        </w:rPr>
      </w:pPr>
    </w:p>
    <w:p w:rsidR="00342929" w:rsidRPr="00056AC9" w:rsidRDefault="00342929" w:rsidP="00342929">
      <w:pPr>
        <w:widowControl w:val="0"/>
        <w:spacing w:after="0" w:line="276" w:lineRule="auto"/>
        <w:ind w:left="-860" w:right="-280"/>
        <w:jc w:val="both"/>
        <w:rPr>
          <w:rFonts w:ascii="OfficinaSansBookC" w:hAnsi="OfficinaSansBookC"/>
          <w:b/>
          <w:sz w:val="24"/>
          <w:lang w:val="en-US"/>
        </w:rPr>
      </w:pP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Part 5. Questions 28-35</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Read the article about a working holiday. Choose the best word (A, B or C) for each space 28-35.</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For questions 28-35, mark A, B or C on the answer sheet.</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p>
    <w:tbl>
      <w:tblPr>
        <w:tblW w:w="0" w:type="auto"/>
        <w:tblInd w:w="100" w:type="dxa"/>
        <w:tblBorders>
          <w:top w:val="nil"/>
          <w:left w:val="nil"/>
          <w:bottom w:val="nil"/>
          <w:right w:val="nil"/>
          <w:insideH w:val="nil"/>
          <w:insideV w:val="nil"/>
        </w:tblBorders>
        <w:tblLayout w:type="fixed"/>
        <w:tblLook w:val="04A0"/>
      </w:tblPr>
      <w:tblGrid>
        <w:gridCol w:w="9354"/>
      </w:tblGrid>
      <w:tr w:rsidR="00342929" w:rsidRPr="00854274" w:rsidTr="00BE1EE7">
        <w:trPr>
          <w:trHeight w:val="2944"/>
        </w:trPr>
        <w:tc>
          <w:tcPr>
            <w:tcW w:w="9354" w:type="dxa"/>
            <w:tcBorders>
              <w:top w:val="single" w:sz="12" w:space="0" w:color="000000"/>
              <w:left w:val="single" w:sz="12" w:space="0" w:color="000000"/>
              <w:bottom w:val="single" w:sz="12" w:space="0" w:color="000000"/>
              <w:right w:val="single" w:sz="12"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ind w:right="-280"/>
              <w:jc w:val="both"/>
              <w:rPr>
                <w:rFonts w:ascii="OfficinaSansBookC" w:hAnsi="OfficinaSansBookC"/>
                <w:sz w:val="24"/>
                <w:lang w:val="en-US"/>
              </w:rPr>
            </w:pPr>
            <w:r w:rsidRPr="00056AC9">
              <w:rPr>
                <w:rFonts w:ascii="OfficinaSansBookC" w:hAnsi="OfficinaSansBookC"/>
                <w:i/>
                <w:sz w:val="24"/>
                <w:lang w:val="en-US"/>
              </w:rPr>
              <w:t>The Ruwenzori Mountains</w:t>
            </w:r>
          </w:p>
          <w:p w:rsidR="00342929" w:rsidRPr="00056AC9" w:rsidRDefault="00342929" w:rsidP="00BE1EE7">
            <w:pPr>
              <w:widowControl w:val="0"/>
              <w:spacing w:after="0" w:line="276" w:lineRule="auto"/>
              <w:ind w:left="141"/>
              <w:jc w:val="both"/>
              <w:rPr>
                <w:rFonts w:ascii="OfficinaSansBookC" w:hAnsi="OfficinaSansBookC"/>
                <w:sz w:val="24"/>
                <w:lang w:val="en-US"/>
              </w:rPr>
            </w:pPr>
            <w:r w:rsidRPr="00056AC9">
              <w:rPr>
                <w:rFonts w:ascii="OfficinaSansBookC" w:hAnsi="OfficinaSansBookC"/>
                <w:sz w:val="24"/>
                <w:lang w:val="en-US"/>
              </w:rPr>
              <w:t xml:space="preserve">Mary Daniels is a student in England. This year she </w:t>
            </w:r>
            <w:r w:rsidRPr="00056AC9">
              <w:rPr>
                <w:rFonts w:ascii="OfficinaSansBookC" w:hAnsi="OfficinaSansBookC"/>
                <w:sz w:val="24"/>
                <w:u w:val="single"/>
                <w:lang w:val="en-US"/>
              </w:rPr>
              <w:t xml:space="preserve">     0      </w:t>
            </w:r>
            <w:r w:rsidRPr="00056AC9">
              <w:rPr>
                <w:rFonts w:ascii="OfficinaSansBookC" w:hAnsi="OfficinaSansBookC"/>
                <w:sz w:val="24"/>
                <w:lang w:val="en-US"/>
              </w:rPr>
              <w:t xml:space="preserve">a very interesting summer holiday. She travelled </w:t>
            </w:r>
            <w:r w:rsidRPr="00056AC9">
              <w:rPr>
                <w:rFonts w:ascii="OfficinaSansBookC" w:hAnsi="OfficinaSansBookC"/>
                <w:sz w:val="24"/>
                <w:u w:val="single"/>
                <w:lang w:val="en-US"/>
              </w:rPr>
              <w:t xml:space="preserve">     28 </w:t>
            </w:r>
            <w:r w:rsidRPr="00056AC9">
              <w:rPr>
                <w:rFonts w:ascii="OfficinaSansBookC" w:hAnsi="OfficinaSansBookC"/>
                <w:sz w:val="24"/>
                <w:u w:val="single"/>
                <w:lang w:val="en-US"/>
              </w:rPr>
              <w:tab/>
            </w:r>
            <w:r w:rsidRPr="00056AC9">
              <w:rPr>
                <w:rFonts w:ascii="OfficinaSansBookC" w:hAnsi="OfficinaSansBookC"/>
                <w:sz w:val="24"/>
                <w:lang w:val="en-US"/>
              </w:rPr>
              <w:t xml:space="preserve"> fifteen other people to the Ruwenzori Mountains in Africa. They went there to help make a road </w:t>
            </w:r>
            <w:r w:rsidRPr="00056AC9">
              <w:rPr>
                <w:rFonts w:ascii="OfficinaSansBookC" w:hAnsi="OfficinaSansBookC"/>
                <w:sz w:val="24"/>
                <w:u w:val="single"/>
                <w:lang w:val="en-US"/>
              </w:rPr>
              <w:t xml:space="preserve">     29    </w:t>
            </w:r>
            <w:r w:rsidRPr="00056AC9">
              <w:rPr>
                <w:rFonts w:ascii="OfficinaSansBookC" w:hAnsi="OfficinaSansBookC"/>
                <w:sz w:val="24"/>
                <w:lang w:val="en-US"/>
              </w:rPr>
              <w:t xml:space="preserve"> a forest between two big towns. “It was very difficult  </w:t>
            </w:r>
            <w:r w:rsidRPr="00056AC9">
              <w:rPr>
                <w:rFonts w:ascii="OfficinaSansBookC" w:hAnsi="OfficinaSansBookC"/>
                <w:sz w:val="24"/>
                <w:u w:val="single"/>
                <w:lang w:val="en-US"/>
              </w:rPr>
              <w:t xml:space="preserve">     30</w:t>
            </w:r>
            <w:r w:rsidRPr="00056AC9">
              <w:rPr>
                <w:rFonts w:ascii="OfficinaSansBookC" w:hAnsi="OfficinaSansBookC"/>
                <w:sz w:val="24"/>
                <w:u w:val="single"/>
                <w:lang w:val="en-US"/>
              </w:rPr>
              <w:tab/>
            </w:r>
            <w:r w:rsidRPr="00056AC9">
              <w:rPr>
                <w:rFonts w:ascii="OfficinaSansBookC" w:hAnsi="OfficinaSansBookC"/>
                <w:sz w:val="24"/>
                <w:lang w:val="en-US"/>
              </w:rPr>
              <w:t xml:space="preserve"> there was no water to drink and no shops where we  </w:t>
            </w:r>
            <w:r w:rsidRPr="00056AC9">
              <w:rPr>
                <w:rFonts w:ascii="OfficinaSansBookC" w:hAnsi="OfficinaSansBookC"/>
                <w:sz w:val="24"/>
                <w:u w:val="single"/>
                <w:lang w:val="en-US"/>
              </w:rPr>
              <w:t xml:space="preserve">    31     </w:t>
            </w:r>
            <w:r w:rsidRPr="00056AC9">
              <w:rPr>
                <w:rFonts w:ascii="OfficinaSansBookC" w:hAnsi="OfficinaSansBookC"/>
                <w:sz w:val="24"/>
                <w:lang w:val="en-US"/>
              </w:rPr>
              <w:t xml:space="preserve">buy food”, said Mary. “It was also very cold and wet in the mountains. It is </w:t>
            </w:r>
            <w:r w:rsidRPr="00056AC9">
              <w:rPr>
                <w:rFonts w:ascii="OfficinaSansBookC" w:hAnsi="OfficinaSansBookC"/>
                <w:sz w:val="24"/>
                <w:u w:val="single"/>
                <w:lang w:val="en-US"/>
              </w:rPr>
              <w:t xml:space="preserve">     32   </w:t>
            </w:r>
            <w:r w:rsidRPr="00056AC9">
              <w:rPr>
                <w:rFonts w:ascii="OfficinaSansBookC" w:hAnsi="OfficinaSansBookC"/>
                <w:sz w:val="24"/>
                <w:lang w:val="en-US"/>
              </w:rPr>
              <w:t xml:space="preserve"> of the wettest places in the world.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
              <w:t xml:space="preserve">Mary stayed in the mountains </w:t>
            </w:r>
            <w:r w:rsidRPr="00056AC9">
              <w:rPr>
                <w:rFonts w:ascii="OfficinaSansBookC" w:hAnsi="OfficinaSansBookC"/>
                <w:sz w:val="24"/>
                <w:u w:val="single"/>
                <w:lang w:val="en-US"/>
              </w:rPr>
              <w:t xml:space="preserve">     33     </w:t>
            </w:r>
            <w:r w:rsidRPr="00056AC9">
              <w:rPr>
                <w:rFonts w:ascii="OfficinaSansBookC" w:hAnsi="OfficinaSansBookC"/>
                <w:sz w:val="24"/>
                <w:lang w:val="en-US"/>
              </w:rPr>
              <w:t xml:space="preserve"> six weeks. It was hard work, but she says it was the </w:t>
            </w:r>
            <w:r w:rsidRPr="00056AC9">
              <w:rPr>
                <w:rFonts w:ascii="OfficinaSansBookC" w:hAnsi="OfficinaSansBookC"/>
                <w:sz w:val="24"/>
                <w:u w:val="single"/>
                <w:lang w:val="en-US"/>
              </w:rPr>
              <w:t xml:space="preserve">     34   </w:t>
            </w:r>
            <w:r w:rsidRPr="00056AC9">
              <w:rPr>
                <w:rFonts w:ascii="OfficinaSansBookC" w:hAnsi="OfficinaSansBookC"/>
                <w:sz w:val="24"/>
                <w:lang w:val="en-US"/>
              </w:rPr>
              <w:t>thing she has ever</w:t>
            </w:r>
            <w:r w:rsidRPr="00056AC9">
              <w:rPr>
                <w:rFonts w:ascii="OfficinaSansBookC" w:hAnsi="OfficinaSansBookC"/>
                <w:sz w:val="24"/>
                <w:u w:val="single"/>
                <w:lang w:val="en-US"/>
              </w:rPr>
              <w:tab/>
              <w:t xml:space="preserve">35  </w:t>
            </w:r>
            <w:r w:rsidRPr="00056AC9">
              <w:rPr>
                <w:rFonts w:ascii="OfficinaSansBookC" w:hAnsi="OfficinaSansBookC"/>
                <w:sz w:val="24"/>
                <w:u w:val="single"/>
                <w:lang w:val="en-US"/>
              </w:rPr>
              <w:tab/>
            </w:r>
            <w:r w:rsidRPr="00056AC9">
              <w:rPr>
                <w:rFonts w:ascii="OfficinaSansBookC" w:hAnsi="OfficinaSansBookC"/>
                <w:sz w:val="24"/>
                <w:lang w:val="en-US"/>
              </w:rPr>
              <w:t>. She is hoping to return next year to do some more work there.</w:t>
            </w:r>
          </w:p>
        </w:tc>
      </w:tr>
    </w:tbl>
    <w:p w:rsidR="00342929" w:rsidRPr="00056AC9" w:rsidRDefault="00342929" w:rsidP="00342929">
      <w:pPr>
        <w:widowControl w:val="0"/>
        <w:spacing w:after="0" w:line="276" w:lineRule="auto"/>
        <w:ind w:left="-860" w:right="-280"/>
        <w:jc w:val="both"/>
        <w:rPr>
          <w:rFonts w:ascii="OfficinaSansBookC" w:hAnsi="OfficinaSansBookC"/>
          <w:sz w:val="24"/>
          <w:lang w:val="en-US"/>
        </w:rPr>
      </w:pP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EXAMPLE                                                                                                                             ANSWER</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p>
    <w:p w:rsidR="00342929" w:rsidRPr="00056AC9" w:rsidRDefault="00342929" w:rsidP="00342929">
      <w:pPr>
        <w:widowControl w:val="0"/>
        <w:spacing w:after="0" w:line="276" w:lineRule="auto"/>
        <w:ind w:right="-280"/>
        <w:jc w:val="both"/>
        <w:rPr>
          <w:rFonts w:ascii="OfficinaSansBookC" w:hAnsi="OfficinaSansBookC"/>
          <w:sz w:val="24"/>
          <w:lang w:val="en-US"/>
        </w:rPr>
      </w:pPr>
      <w:r w:rsidRPr="00056AC9">
        <w:rPr>
          <w:rFonts w:ascii="OfficinaSansBookC" w:hAnsi="OfficinaSansBookC"/>
          <w:sz w:val="24"/>
          <w:lang w:val="en-US"/>
        </w:rPr>
        <w:t xml:space="preserve">0 </w:t>
      </w:r>
      <w:r w:rsidRPr="00056AC9">
        <w:rPr>
          <w:rFonts w:ascii="OfficinaSansBookC" w:hAnsi="OfficinaSansBookC"/>
          <w:sz w:val="24"/>
          <w:lang w:val="en-US"/>
        </w:rPr>
        <w:tab/>
        <w:t xml:space="preserve">A)   had                       </w:t>
      </w:r>
      <w:r w:rsidRPr="00056AC9">
        <w:rPr>
          <w:rFonts w:ascii="OfficinaSansBookC" w:hAnsi="OfficinaSansBookC"/>
          <w:sz w:val="24"/>
          <w:lang w:val="en-US"/>
        </w:rPr>
        <w:tab/>
        <w:t xml:space="preserve">B)   have                     </w:t>
      </w:r>
      <w:r w:rsidRPr="00056AC9">
        <w:rPr>
          <w:rFonts w:ascii="OfficinaSansBookC" w:hAnsi="OfficinaSansBookC"/>
          <w:sz w:val="24"/>
          <w:lang w:val="en-US"/>
        </w:rPr>
        <w:tab/>
        <w:t xml:space="preserve"> C)   has                                   A</w:t>
      </w:r>
    </w:p>
    <w:p w:rsidR="00342929" w:rsidRPr="00056AC9" w:rsidRDefault="00342929" w:rsidP="00342929">
      <w:pPr>
        <w:widowControl w:val="0"/>
        <w:spacing w:after="0" w:line="276" w:lineRule="auto"/>
        <w:ind w:right="-280"/>
        <w:jc w:val="both"/>
        <w:rPr>
          <w:rFonts w:ascii="OfficinaSansBookC" w:hAnsi="OfficinaSansBookC"/>
          <w:sz w:val="24"/>
          <w:lang w:val="en-US"/>
        </w:rPr>
      </w:pPr>
    </w:p>
    <w:tbl>
      <w:tblPr>
        <w:tblW w:w="0" w:type="auto"/>
        <w:tblInd w:w="100" w:type="dxa"/>
        <w:tblBorders>
          <w:top w:val="nil"/>
          <w:left w:val="nil"/>
          <w:bottom w:val="nil"/>
          <w:right w:val="nil"/>
          <w:insideH w:val="nil"/>
          <w:insideV w:val="nil"/>
        </w:tblBorders>
        <w:tblLayout w:type="fixed"/>
        <w:tblLook w:val="04A0"/>
      </w:tblPr>
      <w:tblGrid>
        <w:gridCol w:w="851"/>
        <w:gridCol w:w="2524"/>
        <w:gridCol w:w="2320"/>
        <w:gridCol w:w="1986"/>
      </w:tblGrid>
      <w:tr w:rsidR="00342929" w:rsidTr="00BE1EE7">
        <w:trPr>
          <w:trHeight w:val="113"/>
        </w:trPr>
        <w:tc>
          <w:tcPr>
            <w:tcW w:w="85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28.</w:t>
            </w:r>
          </w:p>
        </w:tc>
        <w:tc>
          <w:tcPr>
            <w:tcW w:w="2524"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A   to</w:t>
            </w:r>
          </w:p>
        </w:tc>
        <w:tc>
          <w:tcPr>
            <w:tcW w:w="232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B   with</w:t>
            </w:r>
            <w:r>
              <w:rPr>
                <w:rFonts w:ascii="OfficinaSansBookC" w:hAnsi="OfficinaSansBookC"/>
                <w:sz w:val="24"/>
              </w:rPr>
              <w:tab/>
            </w:r>
          </w:p>
        </w:tc>
        <w:tc>
          <w:tcPr>
            <w:tcW w:w="1986"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C   by</w:t>
            </w:r>
          </w:p>
        </w:tc>
      </w:tr>
      <w:tr w:rsidR="00342929" w:rsidTr="00BE1EE7">
        <w:trPr>
          <w:trHeight w:val="113"/>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29.</w:t>
            </w:r>
          </w:p>
        </w:tc>
        <w:tc>
          <w:tcPr>
            <w:tcW w:w="25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   through</w:t>
            </w:r>
          </w:p>
        </w:tc>
        <w:tc>
          <w:tcPr>
            <w:tcW w:w="2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   on</w:t>
            </w:r>
          </w:p>
        </w:tc>
        <w:tc>
          <w:tcPr>
            <w:tcW w:w="19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   among</w:t>
            </w:r>
          </w:p>
        </w:tc>
      </w:tr>
      <w:tr w:rsidR="00342929" w:rsidTr="00BE1EE7">
        <w:trPr>
          <w:trHeight w:val="113"/>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30.</w:t>
            </w:r>
          </w:p>
        </w:tc>
        <w:tc>
          <w:tcPr>
            <w:tcW w:w="25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   so</w:t>
            </w:r>
          </w:p>
        </w:tc>
        <w:tc>
          <w:tcPr>
            <w:tcW w:w="2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   because</w:t>
            </w:r>
          </w:p>
        </w:tc>
        <w:tc>
          <w:tcPr>
            <w:tcW w:w="19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   why</w:t>
            </w:r>
          </w:p>
        </w:tc>
      </w:tr>
      <w:tr w:rsidR="00342929" w:rsidTr="00BE1EE7">
        <w:trPr>
          <w:trHeight w:val="113"/>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31.</w:t>
            </w:r>
          </w:p>
        </w:tc>
        <w:tc>
          <w:tcPr>
            <w:tcW w:w="25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   could</w:t>
            </w:r>
          </w:p>
        </w:tc>
        <w:tc>
          <w:tcPr>
            <w:tcW w:w="2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   must</w:t>
            </w:r>
          </w:p>
        </w:tc>
        <w:tc>
          <w:tcPr>
            <w:tcW w:w="19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   may</w:t>
            </w:r>
          </w:p>
        </w:tc>
      </w:tr>
      <w:tr w:rsidR="00342929" w:rsidTr="00BE1EE7">
        <w:trPr>
          <w:trHeight w:val="113"/>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32.</w:t>
            </w:r>
          </w:p>
        </w:tc>
        <w:tc>
          <w:tcPr>
            <w:tcW w:w="25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   one</w:t>
            </w:r>
          </w:p>
        </w:tc>
        <w:tc>
          <w:tcPr>
            <w:tcW w:w="2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   some</w:t>
            </w:r>
          </w:p>
        </w:tc>
        <w:tc>
          <w:tcPr>
            <w:tcW w:w="19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   any</w:t>
            </w:r>
          </w:p>
        </w:tc>
      </w:tr>
      <w:tr w:rsidR="00342929" w:rsidTr="00BE1EE7">
        <w:trPr>
          <w:trHeight w:val="113"/>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33.</w:t>
            </w:r>
          </w:p>
        </w:tc>
        <w:tc>
          <w:tcPr>
            <w:tcW w:w="25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   for</w:t>
            </w:r>
          </w:p>
        </w:tc>
        <w:tc>
          <w:tcPr>
            <w:tcW w:w="2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   during</w:t>
            </w:r>
          </w:p>
        </w:tc>
        <w:tc>
          <w:tcPr>
            <w:tcW w:w="19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   since</w:t>
            </w:r>
          </w:p>
        </w:tc>
      </w:tr>
      <w:tr w:rsidR="00342929" w:rsidTr="00BE1EE7">
        <w:trPr>
          <w:trHeight w:val="113"/>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34.</w:t>
            </w:r>
          </w:p>
        </w:tc>
        <w:tc>
          <w:tcPr>
            <w:tcW w:w="25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   good</w:t>
            </w:r>
          </w:p>
        </w:tc>
        <w:tc>
          <w:tcPr>
            <w:tcW w:w="2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   best</w:t>
            </w:r>
          </w:p>
        </w:tc>
        <w:tc>
          <w:tcPr>
            <w:tcW w:w="19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   better</w:t>
            </w:r>
          </w:p>
        </w:tc>
      </w:tr>
      <w:tr w:rsidR="00342929" w:rsidTr="00BE1EE7">
        <w:trPr>
          <w:trHeight w:val="113"/>
        </w:trPr>
        <w:tc>
          <w:tcPr>
            <w:tcW w:w="851"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ind w:right="-280"/>
              <w:jc w:val="both"/>
              <w:rPr>
                <w:rFonts w:ascii="OfficinaSansBookC" w:hAnsi="OfficinaSansBookC"/>
                <w:sz w:val="24"/>
              </w:rPr>
            </w:pPr>
            <w:r>
              <w:rPr>
                <w:rFonts w:ascii="OfficinaSansBookC" w:hAnsi="OfficinaSansBookC"/>
                <w:sz w:val="24"/>
              </w:rPr>
              <w:t>35.</w:t>
            </w:r>
          </w:p>
        </w:tc>
        <w:tc>
          <w:tcPr>
            <w:tcW w:w="2524"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   did</w:t>
            </w:r>
          </w:p>
        </w:tc>
        <w:tc>
          <w:tcPr>
            <w:tcW w:w="23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   do</w:t>
            </w:r>
          </w:p>
        </w:tc>
        <w:tc>
          <w:tcPr>
            <w:tcW w:w="1986"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   done</w:t>
            </w:r>
          </w:p>
        </w:tc>
      </w:tr>
    </w:tbl>
    <w:p w:rsidR="00342929" w:rsidRDefault="00342929" w:rsidP="00342929">
      <w:pPr>
        <w:widowControl w:val="0"/>
        <w:spacing w:after="0" w:line="276" w:lineRule="auto"/>
        <w:ind w:left="-500" w:right="-280"/>
        <w:jc w:val="both"/>
        <w:rPr>
          <w:rFonts w:ascii="OfficinaSansBookC" w:hAnsi="OfficinaSansBookC"/>
          <w:sz w:val="24"/>
        </w:rPr>
      </w:pPr>
    </w:p>
    <w:p w:rsidR="00342929" w:rsidRDefault="00342929" w:rsidP="00342929">
      <w:pPr>
        <w:widowControl w:val="0"/>
        <w:spacing w:after="0" w:line="276" w:lineRule="auto"/>
        <w:ind w:left="-860" w:right="-280"/>
        <w:jc w:val="both"/>
        <w:rPr>
          <w:rFonts w:ascii="OfficinaSansBookC" w:hAnsi="OfficinaSansBookC"/>
          <w:sz w:val="24"/>
        </w:rPr>
      </w:pPr>
      <w:r>
        <w:rPr>
          <w:rFonts w:ascii="OfficinaSansBookC" w:hAnsi="OfficinaSansBookC"/>
          <w:sz w:val="24"/>
        </w:rPr>
        <w:t xml:space="preserve">WritingPart 6 </w:t>
      </w:r>
    </w:p>
    <w:p w:rsidR="00342929" w:rsidRDefault="00342929" w:rsidP="00342929">
      <w:pPr>
        <w:widowControl w:val="0"/>
        <w:spacing w:after="0" w:line="276" w:lineRule="auto"/>
        <w:ind w:left="-860" w:right="-280"/>
        <w:jc w:val="both"/>
        <w:rPr>
          <w:rFonts w:ascii="OfficinaSansBookC" w:hAnsi="OfficinaSansBookC"/>
          <w:sz w:val="24"/>
        </w:rPr>
      </w:pPr>
      <w:r>
        <w:rPr>
          <w:rFonts w:ascii="OfficinaSansBookC" w:hAnsi="OfficinaSansBookC"/>
          <w:sz w:val="24"/>
        </w:rPr>
        <w:t>Questions 36-40</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Read the descriptions (36-40) of some clothes. What is the word for each description?</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The first letter is already there. There is one space for each other letter in the word.</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For questions 36-40, write the words on the answer sheet.</w:t>
      </w:r>
    </w:p>
    <w:p w:rsidR="00342929" w:rsidRPr="00056AC9" w:rsidRDefault="00342929" w:rsidP="00342929">
      <w:pPr>
        <w:widowControl w:val="0"/>
        <w:spacing w:after="0" w:line="276" w:lineRule="auto"/>
        <w:ind w:left="-500" w:right="-280"/>
        <w:jc w:val="both"/>
        <w:rPr>
          <w:rFonts w:ascii="OfficinaSansBookC" w:hAnsi="OfficinaSansBookC"/>
          <w:sz w:val="24"/>
          <w:lang w:val="en-US"/>
        </w:rPr>
      </w:pP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EXAMPLE                                                                                                                              ANSWER</w:t>
      </w:r>
    </w:p>
    <w:p w:rsidR="00342929" w:rsidRPr="00056AC9" w:rsidRDefault="00342929" w:rsidP="00342929">
      <w:pPr>
        <w:widowControl w:val="0"/>
        <w:spacing w:after="0" w:line="276" w:lineRule="auto"/>
        <w:ind w:left="-860" w:right="-280"/>
        <w:jc w:val="both"/>
        <w:rPr>
          <w:rFonts w:ascii="OfficinaSansBookC" w:hAnsi="OfficinaSansBookC"/>
          <w:i/>
          <w:sz w:val="24"/>
          <w:lang w:val="en-US"/>
        </w:rPr>
      </w:pPr>
      <w:r w:rsidRPr="00056AC9">
        <w:rPr>
          <w:rFonts w:ascii="OfficinaSansBookC" w:hAnsi="OfficinaSansBookC"/>
          <w:sz w:val="24"/>
          <w:lang w:val="en-US"/>
        </w:rPr>
        <w:t xml:space="preserve">0   You put this on your head.       </w:t>
      </w:r>
      <w:r w:rsidRPr="00056AC9">
        <w:rPr>
          <w:rFonts w:ascii="OfficinaSansBookC" w:hAnsi="OfficinaSansBookC"/>
          <w:sz w:val="24"/>
          <w:lang w:val="en-US"/>
        </w:rPr>
        <w:tab/>
        <w:t xml:space="preserve">                                                                                   H </w:t>
      </w:r>
      <w:r w:rsidRPr="00056AC9">
        <w:rPr>
          <w:rFonts w:ascii="OfficinaSansBookC" w:hAnsi="OfficinaSansBookC"/>
          <w:i/>
          <w:sz w:val="24"/>
          <w:u w:val="single"/>
          <w:lang w:val="en-US"/>
        </w:rPr>
        <w:t>AT</w:t>
      </w:r>
    </w:p>
    <w:p w:rsidR="00342929" w:rsidRPr="00056AC9" w:rsidRDefault="00342929" w:rsidP="00342929">
      <w:pPr>
        <w:widowControl w:val="0"/>
        <w:spacing w:after="0" w:line="276" w:lineRule="auto"/>
        <w:ind w:left="-860" w:right="-280"/>
        <w:jc w:val="both"/>
        <w:rPr>
          <w:rFonts w:ascii="OfficinaSansBookC" w:hAnsi="OfficinaSansBookC"/>
          <w:i/>
          <w:sz w:val="24"/>
          <w:lang w:val="en-US"/>
        </w:rPr>
      </w:pP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 xml:space="preserve">36.   These are often made of leather and you wear them on your feet.   </w:t>
      </w:r>
      <w:r w:rsidRPr="00056AC9">
        <w:rPr>
          <w:rFonts w:ascii="OfficinaSansBookC" w:hAnsi="OfficinaSansBookC"/>
          <w:sz w:val="24"/>
          <w:lang w:val="en-US"/>
        </w:rPr>
        <w:tab/>
        <w:t>s _ _ _ _</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37.   This is a jacket and trousers in the same colour.s _ _ _</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38.   This will keep you dry in wet weather.                                                      r _ _ _ _ _ _ _</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39.   When the weather is too hot for long trousers, men and</w:t>
      </w:r>
    </w:p>
    <w:p w:rsidR="00342929" w:rsidRPr="00056AC9" w:rsidRDefault="00342929" w:rsidP="00342929">
      <w:pPr>
        <w:widowControl w:val="0"/>
        <w:spacing w:after="0" w:line="276" w:lineRule="auto"/>
        <w:ind w:left="-860" w:right="-280"/>
        <w:jc w:val="both"/>
        <w:rPr>
          <w:rFonts w:ascii="OfficinaSansBookC" w:hAnsi="OfficinaSansBookC"/>
          <w:sz w:val="24"/>
          <w:lang w:val="en-US"/>
        </w:rPr>
      </w:pPr>
      <w:r w:rsidRPr="00056AC9">
        <w:rPr>
          <w:rFonts w:ascii="OfficinaSansBookC" w:hAnsi="OfficinaSansBookC"/>
          <w:sz w:val="24"/>
          <w:lang w:val="en-US"/>
        </w:rPr>
        <w:tab/>
        <w:t xml:space="preserve">women often wear these with a T-shirt .                                          </w:t>
      </w:r>
      <w:r w:rsidRPr="00056AC9">
        <w:rPr>
          <w:rFonts w:ascii="OfficinaSansBookC" w:hAnsi="OfficinaSansBookC"/>
          <w:sz w:val="24"/>
          <w:lang w:val="en-US"/>
        </w:rPr>
        <w:tab/>
        <w:t>s _ _ _ _ _</w:t>
      </w:r>
    </w:p>
    <w:p w:rsidR="00342929" w:rsidRDefault="00342929" w:rsidP="00342929">
      <w:pPr>
        <w:widowControl w:val="0"/>
        <w:spacing w:after="0" w:line="276" w:lineRule="auto"/>
        <w:ind w:left="-860" w:right="-280"/>
        <w:jc w:val="both"/>
        <w:rPr>
          <w:rFonts w:ascii="OfficinaSansBookC" w:hAnsi="OfficinaSansBookC"/>
          <w:sz w:val="24"/>
        </w:rPr>
      </w:pPr>
      <w:r w:rsidRPr="00056AC9">
        <w:rPr>
          <w:rFonts w:ascii="OfficinaSansBookC" w:hAnsi="OfficinaSansBookC"/>
          <w:sz w:val="24"/>
          <w:lang w:val="en-US"/>
        </w:rPr>
        <w:t xml:space="preserve">40.   You can put this on over a T-shirt if you feel cold.           </w:t>
      </w:r>
      <w:r w:rsidRPr="00056AC9">
        <w:rPr>
          <w:rFonts w:ascii="OfficinaSansBookC" w:hAnsi="OfficinaSansBookC"/>
          <w:sz w:val="24"/>
          <w:lang w:val="en-US"/>
        </w:rPr>
        <w:tab/>
      </w:r>
      <w:r>
        <w:rPr>
          <w:rFonts w:ascii="OfficinaSansBookC" w:hAnsi="OfficinaSansBookC"/>
          <w:sz w:val="24"/>
        </w:rPr>
        <w:t>s _ _ _ _ _ _</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b/>
          <w:sz w:val="24"/>
        </w:rPr>
        <w:t xml:space="preserve">KEY </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539"/>
        <w:gridCol w:w="1835"/>
        <w:gridCol w:w="618"/>
        <w:gridCol w:w="1756"/>
        <w:gridCol w:w="600"/>
        <w:gridCol w:w="1834"/>
        <w:gridCol w:w="632"/>
        <w:gridCol w:w="1540"/>
      </w:tblGrid>
      <w:tr w:rsidR="00342929" w:rsidTr="00BE1EE7">
        <w:trPr>
          <w:trHeight w:val="20"/>
        </w:trPr>
        <w:tc>
          <w:tcPr>
            <w:tcW w:w="53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w:t>
            </w:r>
          </w:p>
        </w:tc>
        <w:tc>
          <w:tcPr>
            <w:tcW w:w="18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G</w:t>
            </w:r>
          </w:p>
        </w:tc>
        <w:tc>
          <w:tcPr>
            <w:tcW w:w="61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11</w:t>
            </w:r>
          </w:p>
        </w:tc>
        <w:tc>
          <w:tcPr>
            <w:tcW w:w="175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21</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w:t>
            </w:r>
          </w:p>
        </w:tc>
        <w:tc>
          <w:tcPr>
            <w:tcW w:w="63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31</w:t>
            </w:r>
          </w:p>
        </w:tc>
        <w:tc>
          <w:tcPr>
            <w:tcW w:w="15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w:t>
            </w:r>
          </w:p>
        </w:tc>
      </w:tr>
      <w:tr w:rsidR="00342929" w:rsidTr="00BE1EE7">
        <w:trPr>
          <w:trHeight w:val="20"/>
        </w:trPr>
        <w:tc>
          <w:tcPr>
            <w:tcW w:w="53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w:t>
            </w:r>
          </w:p>
        </w:tc>
        <w:tc>
          <w:tcPr>
            <w:tcW w:w="18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w:t>
            </w:r>
          </w:p>
        </w:tc>
        <w:tc>
          <w:tcPr>
            <w:tcW w:w="61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12</w:t>
            </w:r>
          </w:p>
        </w:tc>
        <w:tc>
          <w:tcPr>
            <w:tcW w:w="175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22</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w:t>
            </w:r>
          </w:p>
        </w:tc>
        <w:tc>
          <w:tcPr>
            <w:tcW w:w="63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32</w:t>
            </w:r>
          </w:p>
        </w:tc>
        <w:tc>
          <w:tcPr>
            <w:tcW w:w="15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w:t>
            </w:r>
          </w:p>
        </w:tc>
      </w:tr>
      <w:tr w:rsidR="00342929" w:rsidTr="00BE1EE7">
        <w:trPr>
          <w:trHeight w:val="20"/>
        </w:trPr>
        <w:tc>
          <w:tcPr>
            <w:tcW w:w="53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w:t>
            </w:r>
          </w:p>
        </w:tc>
        <w:tc>
          <w:tcPr>
            <w:tcW w:w="18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D</w:t>
            </w:r>
          </w:p>
        </w:tc>
        <w:tc>
          <w:tcPr>
            <w:tcW w:w="61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13</w:t>
            </w:r>
          </w:p>
        </w:tc>
        <w:tc>
          <w:tcPr>
            <w:tcW w:w="175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23</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w:t>
            </w:r>
          </w:p>
        </w:tc>
        <w:tc>
          <w:tcPr>
            <w:tcW w:w="63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33</w:t>
            </w:r>
          </w:p>
        </w:tc>
        <w:tc>
          <w:tcPr>
            <w:tcW w:w="15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w:t>
            </w:r>
          </w:p>
        </w:tc>
      </w:tr>
      <w:tr w:rsidR="00342929" w:rsidTr="00BE1EE7">
        <w:trPr>
          <w:trHeight w:val="20"/>
        </w:trPr>
        <w:tc>
          <w:tcPr>
            <w:tcW w:w="53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4</w:t>
            </w:r>
          </w:p>
        </w:tc>
        <w:tc>
          <w:tcPr>
            <w:tcW w:w="18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H</w:t>
            </w:r>
          </w:p>
        </w:tc>
        <w:tc>
          <w:tcPr>
            <w:tcW w:w="61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14</w:t>
            </w:r>
          </w:p>
        </w:tc>
        <w:tc>
          <w:tcPr>
            <w:tcW w:w="175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24</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w:t>
            </w:r>
          </w:p>
        </w:tc>
        <w:tc>
          <w:tcPr>
            <w:tcW w:w="63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34</w:t>
            </w:r>
          </w:p>
        </w:tc>
        <w:tc>
          <w:tcPr>
            <w:tcW w:w="15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w:t>
            </w:r>
          </w:p>
        </w:tc>
      </w:tr>
      <w:tr w:rsidR="00342929" w:rsidTr="00BE1EE7">
        <w:trPr>
          <w:trHeight w:val="20"/>
        </w:trPr>
        <w:tc>
          <w:tcPr>
            <w:tcW w:w="53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lastRenderedPageBreak/>
              <w:t>5</w:t>
            </w:r>
          </w:p>
        </w:tc>
        <w:tc>
          <w:tcPr>
            <w:tcW w:w="18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w:t>
            </w:r>
          </w:p>
        </w:tc>
        <w:tc>
          <w:tcPr>
            <w:tcW w:w="61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15</w:t>
            </w:r>
          </w:p>
        </w:tc>
        <w:tc>
          <w:tcPr>
            <w:tcW w:w="175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25</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w:t>
            </w:r>
          </w:p>
        </w:tc>
        <w:tc>
          <w:tcPr>
            <w:tcW w:w="63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35</w:t>
            </w:r>
          </w:p>
        </w:tc>
        <w:tc>
          <w:tcPr>
            <w:tcW w:w="15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w:t>
            </w:r>
          </w:p>
        </w:tc>
      </w:tr>
      <w:tr w:rsidR="00342929" w:rsidTr="00BE1EE7">
        <w:trPr>
          <w:trHeight w:val="20"/>
        </w:trPr>
        <w:tc>
          <w:tcPr>
            <w:tcW w:w="53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6</w:t>
            </w:r>
          </w:p>
        </w:tc>
        <w:tc>
          <w:tcPr>
            <w:tcW w:w="18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w:t>
            </w:r>
          </w:p>
        </w:tc>
        <w:tc>
          <w:tcPr>
            <w:tcW w:w="61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16</w:t>
            </w:r>
          </w:p>
        </w:tc>
        <w:tc>
          <w:tcPr>
            <w:tcW w:w="175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E</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26</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w:t>
            </w:r>
          </w:p>
        </w:tc>
        <w:tc>
          <w:tcPr>
            <w:tcW w:w="63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36</w:t>
            </w:r>
          </w:p>
        </w:tc>
        <w:tc>
          <w:tcPr>
            <w:tcW w:w="15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shoes</w:t>
            </w:r>
          </w:p>
        </w:tc>
      </w:tr>
      <w:tr w:rsidR="00342929" w:rsidTr="00BE1EE7">
        <w:trPr>
          <w:trHeight w:val="20"/>
        </w:trPr>
        <w:tc>
          <w:tcPr>
            <w:tcW w:w="53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7</w:t>
            </w:r>
          </w:p>
        </w:tc>
        <w:tc>
          <w:tcPr>
            <w:tcW w:w="18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w:t>
            </w:r>
          </w:p>
        </w:tc>
        <w:tc>
          <w:tcPr>
            <w:tcW w:w="61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17</w:t>
            </w:r>
          </w:p>
        </w:tc>
        <w:tc>
          <w:tcPr>
            <w:tcW w:w="175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F</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27</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w:t>
            </w:r>
          </w:p>
        </w:tc>
        <w:tc>
          <w:tcPr>
            <w:tcW w:w="63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37</w:t>
            </w:r>
          </w:p>
        </w:tc>
        <w:tc>
          <w:tcPr>
            <w:tcW w:w="15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suit</w:t>
            </w:r>
          </w:p>
        </w:tc>
      </w:tr>
      <w:tr w:rsidR="00342929" w:rsidTr="00BE1EE7">
        <w:trPr>
          <w:trHeight w:val="20"/>
        </w:trPr>
        <w:tc>
          <w:tcPr>
            <w:tcW w:w="53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8</w:t>
            </w:r>
          </w:p>
        </w:tc>
        <w:tc>
          <w:tcPr>
            <w:tcW w:w="18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w:t>
            </w:r>
          </w:p>
        </w:tc>
        <w:tc>
          <w:tcPr>
            <w:tcW w:w="61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18</w:t>
            </w:r>
          </w:p>
        </w:tc>
        <w:tc>
          <w:tcPr>
            <w:tcW w:w="175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28</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w:t>
            </w:r>
          </w:p>
        </w:tc>
        <w:tc>
          <w:tcPr>
            <w:tcW w:w="63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38</w:t>
            </w:r>
          </w:p>
        </w:tc>
        <w:tc>
          <w:tcPr>
            <w:tcW w:w="15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raincoat</w:t>
            </w:r>
          </w:p>
        </w:tc>
      </w:tr>
      <w:tr w:rsidR="00342929" w:rsidTr="00BE1EE7">
        <w:trPr>
          <w:trHeight w:val="20"/>
        </w:trPr>
        <w:tc>
          <w:tcPr>
            <w:tcW w:w="53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9</w:t>
            </w:r>
          </w:p>
        </w:tc>
        <w:tc>
          <w:tcPr>
            <w:tcW w:w="18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w:t>
            </w:r>
          </w:p>
        </w:tc>
        <w:tc>
          <w:tcPr>
            <w:tcW w:w="61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19</w:t>
            </w:r>
          </w:p>
        </w:tc>
        <w:tc>
          <w:tcPr>
            <w:tcW w:w="175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H</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29</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w:t>
            </w:r>
          </w:p>
        </w:tc>
        <w:tc>
          <w:tcPr>
            <w:tcW w:w="63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39</w:t>
            </w:r>
          </w:p>
        </w:tc>
        <w:tc>
          <w:tcPr>
            <w:tcW w:w="15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shorts</w:t>
            </w:r>
          </w:p>
        </w:tc>
      </w:tr>
      <w:tr w:rsidR="00342929" w:rsidTr="00BE1EE7">
        <w:trPr>
          <w:trHeight w:val="20"/>
        </w:trPr>
        <w:tc>
          <w:tcPr>
            <w:tcW w:w="53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10</w:t>
            </w:r>
          </w:p>
        </w:tc>
        <w:tc>
          <w:tcPr>
            <w:tcW w:w="18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w:t>
            </w:r>
          </w:p>
        </w:tc>
        <w:tc>
          <w:tcPr>
            <w:tcW w:w="618"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20</w:t>
            </w:r>
          </w:p>
        </w:tc>
        <w:tc>
          <w:tcPr>
            <w:tcW w:w="175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G</w:t>
            </w:r>
          </w:p>
        </w:tc>
        <w:tc>
          <w:tcPr>
            <w:tcW w:w="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30</w:t>
            </w:r>
          </w:p>
        </w:tc>
        <w:tc>
          <w:tcPr>
            <w:tcW w:w="1834"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w:t>
            </w:r>
          </w:p>
        </w:tc>
        <w:tc>
          <w:tcPr>
            <w:tcW w:w="63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40</w:t>
            </w:r>
          </w:p>
        </w:tc>
        <w:tc>
          <w:tcPr>
            <w:tcW w:w="154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sweater</w:t>
            </w:r>
          </w:p>
        </w:tc>
      </w:tr>
    </w:tbl>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widowControl w:val="0"/>
        <w:spacing w:after="0" w:line="276" w:lineRule="auto"/>
        <w:rPr>
          <w:rFonts w:ascii="OfficinaSansBookC" w:hAnsi="OfficinaSansBookC"/>
          <w:sz w:val="24"/>
        </w:rPr>
      </w:pPr>
      <w:r>
        <w:rPr>
          <w:rFonts w:ascii="OfficinaSansBookC" w:hAnsi="OfficinaSansBookC"/>
          <w:sz w:val="24"/>
        </w:rPr>
        <w:br w:type="page"/>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lastRenderedPageBreak/>
        <w:t>ЧАСТЬ 2 ПЕРЕВОД</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Уровень А2. Переведите информацию о вебкамерах, совместимых с iPhone. (933 п.з.) Вы можете пользоваться словарем.</w:t>
      </w:r>
    </w:p>
    <w:tbl>
      <w:tblPr>
        <w:tblW w:w="0" w:type="auto"/>
        <w:tblInd w:w="100" w:type="dxa"/>
        <w:tblBorders>
          <w:top w:val="nil"/>
          <w:left w:val="nil"/>
          <w:bottom w:val="nil"/>
          <w:right w:val="nil"/>
          <w:insideH w:val="nil"/>
          <w:insideV w:val="nil"/>
        </w:tblBorders>
        <w:tblLayout w:type="fixed"/>
        <w:tblLook w:val="04A0"/>
      </w:tblPr>
      <w:tblGrid>
        <w:gridCol w:w="8835"/>
      </w:tblGrid>
      <w:tr w:rsidR="00342929" w:rsidRPr="00854274" w:rsidTr="00BE1EE7">
        <w:trPr>
          <w:trHeight w:val="4557"/>
        </w:trPr>
        <w:tc>
          <w:tcPr>
            <w:tcW w:w="88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EpocCam Alternatives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If you're not satisfied with EpocCam, there are a few other apps that allow you to use your iPhone as a webcam.</w:t>
            </w: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iCam</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iCam is a paid app that can turn an iPhone into a webcam. The mobile app is just one part of the equation; like EpocCam, you'll also need the iCamSource component on your computer. Once you have both apps installed, you can stream live video and audio from any iOS device.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iCam also works as a security camera; it can send you instant alerts if it detects motion or sound. All motion events are automatically backed up to the cloud. In addition to the original iCam, the company also offers iCam Pro with some additional features.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iVCam</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iVCam is specifically designed for iPhone owners who have a Windows PC---you cannot use iVCam to stream your iPhone's video output to a Mac.</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app works via WLAN or USB and allows you to connect multiple phones to one computer at the same time. You can stream video in 1080p, 720p, 480p, or 360p resolution. This multi-connection aspect means the software is ideal for anyone who wants to use their old iPhone as a CCTV device, a baby monitor, or a pet cam.</w:t>
            </w:r>
          </w:p>
        </w:tc>
      </w:tr>
    </w:tbl>
    <w:p w:rsidR="00342929" w:rsidRPr="00056AC9" w:rsidRDefault="00342929" w:rsidP="00342929">
      <w:pPr>
        <w:widowControl w:val="0"/>
        <w:spacing w:after="0" w:line="276" w:lineRule="auto"/>
        <w:ind w:right="-280"/>
        <w:jc w:val="both"/>
        <w:rPr>
          <w:rFonts w:ascii="OfficinaSansBookC" w:hAnsi="OfficinaSansBookC"/>
          <w:sz w:val="24"/>
          <w:lang w:val="en-US"/>
        </w:rPr>
      </w:pPr>
    </w:p>
    <w:p w:rsidR="00342929" w:rsidRDefault="00342929" w:rsidP="00342929">
      <w:pPr>
        <w:widowControl w:val="0"/>
        <w:spacing w:after="0" w:line="276" w:lineRule="auto"/>
        <w:ind w:right="-280"/>
        <w:jc w:val="both"/>
        <w:rPr>
          <w:rFonts w:ascii="OfficinaSansBookC" w:hAnsi="OfficinaSansBookC"/>
          <w:sz w:val="24"/>
        </w:rPr>
      </w:pPr>
      <w:r>
        <w:rPr>
          <w:rFonts w:ascii="OfficinaSansBookC" w:hAnsi="OfficinaSansBookC"/>
          <w:sz w:val="24"/>
        </w:rPr>
        <w:t>Sample answer</w:t>
      </w:r>
    </w:p>
    <w:tbl>
      <w:tblPr>
        <w:tblStyle w:val="af2"/>
        <w:tblW w:w="0" w:type="auto"/>
        <w:tblLayout w:type="fixed"/>
        <w:tblLook w:val="04A0"/>
      </w:tblPr>
      <w:tblGrid>
        <w:gridCol w:w="9571"/>
      </w:tblGrid>
      <w:tr w:rsidR="00342929" w:rsidTr="00BE1EE7">
        <w:tc>
          <w:tcPr>
            <w:tcW w:w="9571" w:type="dxa"/>
          </w:tcPr>
          <w:p w:rsidR="00342929" w:rsidRDefault="00342929" w:rsidP="00BE1EE7">
            <w:pPr>
              <w:widowControl w:val="0"/>
              <w:spacing w:line="276" w:lineRule="auto"/>
              <w:ind w:left="142" w:right="141"/>
              <w:jc w:val="both"/>
              <w:rPr>
                <w:rFonts w:ascii="OfficinaSansBookC" w:hAnsi="OfficinaSansBookC"/>
                <w:sz w:val="24"/>
                <w:shd w:val="clear" w:color="auto" w:fill="F8F9FA"/>
              </w:rPr>
            </w:pPr>
            <w:r>
              <w:rPr>
                <w:rFonts w:ascii="OfficinaSansBookC" w:hAnsi="OfficinaSansBookC"/>
                <w:sz w:val="24"/>
                <w:shd w:val="clear" w:color="auto" w:fill="F8F9FA"/>
              </w:rPr>
              <w:t>Альтернативы ЭпокКэм (EpocCam)</w:t>
            </w:r>
          </w:p>
          <w:p w:rsidR="00342929" w:rsidRDefault="00342929" w:rsidP="00BE1EE7">
            <w:pPr>
              <w:widowControl w:val="0"/>
              <w:spacing w:line="276" w:lineRule="auto"/>
              <w:ind w:left="142" w:right="141"/>
              <w:jc w:val="both"/>
              <w:rPr>
                <w:rFonts w:ascii="OfficinaSansBookC" w:hAnsi="OfficinaSansBookC"/>
                <w:sz w:val="24"/>
                <w:shd w:val="clear" w:color="auto" w:fill="F8F9FA"/>
              </w:rPr>
            </w:pPr>
            <w:r>
              <w:rPr>
                <w:rFonts w:ascii="OfficinaSansBookC" w:hAnsi="OfficinaSansBookC"/>
                <w:sz w:val="24"/>
                <w:shd w:val="clear" w:color="auto" w:fill="F8F9FA"/>
              </w:rPr>
              <w:t>Если вас не устраивает EpocCam, есть несколько других приложений, позволяющих использовать iPhone в качестве веб-камеры.</w:t>
            </w:r>
          </w:p>
          <w:p w:rsidR="00342929" w:rsidRDefault="00342929" w:rsidP="00BE1EE7">
            <w:pPr>
              <w:widowControl w:val="0"/>
              <w:spacing w:line="276" w:lineRule="auto"/>
              <w:ind w:left="142" w:right="141"/>
              <w:jc w:val="both"/>
              <w:rPr>
                <w:rFonts w:ascii="OfficinaSansBookC" w:hAnsi="OfficinaSansBookC"/>
                <w:sz w:val="24"/>
                <w:shd w:val="clear" w:color="auto" w:fill="F8F9FA"/>
              </w:rPr>
            </w:pPr>
          </w:p>
          <w:p w:rsidR="00342929" w:rsidRDefault="00342929" w:rsidP="00BE1EE7">
            <w:pPr>
              <w:widowControl w:val="0"/>
              <w:spacing w:line="276" w:lineRule="auto"/>
              <w:ind w:left="142" w:right="141"/>
              <w:jc w:val="both"/>
              <w:rPr>
                <w:rFonts w:ascii="OfficinaSansBookC" w:hAnsi="OfficinaSansBookC"/>
                <w:sz w:val="24"/>
                <w:shd w:val="clear" w:color="auto" w:fill="F8F9FA"/>
              </w:rPr>
            </w:pPr>
            <w:r>
              <w:rPr>
                <w:rFonts w:ascii="OfficinaSansBookC" w:hAnsi="OfficinaSansBookC"/>
                <w:sz w:val="24"/>
                <w:shd w:val="clear" w:color="auto" w:fill="F8F9FA"/>
              </w:rPr>
              <w:t>1. айкам (iCam)</w:t>
            </w:r>
          </w:p>
          <w:p w:rsidR="00342929" w:rsidRDefault="00342929" w:rsidP="00BE1EE7">
            <w:pPr>
              <w:widowControl w:val="0"/>
              <w:spacing w:line="276" w:lineRule="auto"/>
              <w:ind w:left="142" w:right="141"/>
              <w:jc w:val="both"/>
              <w:rPr>
                <w:rFonts w:ascii="OfficinaSansBookC" w:hAnsi="OfficinaSansBookC"/>
                <w:sz w:val="24"/>
                <w:shd w:val="clear" w:color="auto" w:fill="F8F9FA"/>
              </w:rPr>
            </w:pPr>
            <w:r>
              <w:rPr>
                <w:rFonts w:ascii="OfficinaSansBookC" w:hAnsi="OfficinaSansBookC"/>
                <w:sz w:val="24"/>
                <w:shd w:val="clear" w:color="auto" w:fill="F8F9FA"/>
              </w:rPr>
              <w:t>iCam — это платное приложение, которое может превратить iPhone в веб-камеру. Мобильное приложение — это только одна часть уравнения; как и в случае с EpocCam, вам также понадобится компонент iCamSource на вашем компьютере. После установки обоих приложений вы можете транслировать живое видео и аудио с любого устройства iOS.</w:t>
            </w:r>
          </w:p>
          <w:p w:rsidR="00342929" w:rsidRDefault="00342929" w:rsidP="00BE1EE7">
            <w:pPr>
              <w:widowControl w:val="0"/>
              <w:spacing w:line="276" w:lineRule="auto"/>
              <w:ind w:left="142" w:right="141"/>
              <w:jc w:val="both"/>
              <w:rPr>
                <w:rFonts w:ascii="OfficinaSansBookC" w:hAnsi="OfficinaSansBookC"/>
                <w:sz w:val="24"/>
                <w:shd w:val="clear" w:color="auto" w:fill="F8F9FA"/>
              </w:rPr>
            </w:pPr>
          </w:p>
          <w:p w:rsidR="00342929" w:rsidRDefault="00342929" w:rsidP="00BE1EE7">
            <w:pPr>
              <w:widowControl w:val="0"/>
              <w:spacing w:line="276" w:lineRule="auto"/>
              <w:ind w:left="142" w:right="141"/>
              <w:jc w:val="both"/>
              <w:rPr>
                <w:rFonts w:ascii="OfficinaSansBookC" w:hAnsi="OfficinaSansBookC"/>
                <w:sz w:val="24"/>
                <w:shd w:val="clear" w:color="auto" w:fill="F8F9FA"/>
              </w:rPr>
            </w:pPr>
            <w:r>
              <w:rPr>
                <w:rFonts w:ascii="OfficinaSansBookC" w:hAnsi="OfficinaSansBookC"/>
                <w:sz w:val="24"/>
                <w:shd w:val="clear" w:color="auto" w:fill="F8F9FA"/>
              </w:rPr>
              <w:t xml:space="preserve">iCam также работает как камера безопасности; оно может отправлять вам мгновенные </w:t>
            </w:r>
            <w:r>
              <w:rPr>
                <w:rFonts w:ascii="OfficinaSansBookC" w:hAnsi="OfficinaSansBookC"/>
                <w:sz w:val="24"/>
                <w:shd w:val="clear" w:color="auto" w:fill="F8F9FA"/>
              </w:rPr>
              <w:lastRenderedPageBreak/>
              <w:t>оповещения, если обнаруживает движение или звук. Все движения автоматически сохраняются в облаке. Помимо оригинального iCam, компания также предлагает iCamPro с некоторыми дополнительными функциями.</w:t>
            </w:r>
          </w:p>
          <w:p w:rsidR="00342929" w:rsidRDefault="00342929" w:rsidP="00BE1EE7">
            <w:pPr>
              <w:widowControl w:val="0"/>
              <w:spacing w:line="276" w:lineRule="auto"/>
              <w:ind w:left="142" w:right="141"/>
              <w:jc w:val="both"/>
              <w:rPr>
                <w:rFonts w:ascii="OfficinaSansBookC" w:hAnsi="OfficinaSansBookC"/>
                <w:sz w:val="24"/>
                <w:shd w:val="clear" w:color="auto" w:fill="F8F9FA"/>
              </w:rPr>
            </w:pPr>
            <w:r>
              <w:rPr>
                <w:rFonts w:ascii="OfficinaSansBookC" w:hAnsi="OfficinaSansBookC"/>
                <w:sz w:val="24"/>
                <w:shd w:val="clear" w:color="auto" w:fill="F8F9FA"/>
              </w:rPr>
              <w:t>2. айвикам (iVCam)</w:t>
            </w:r>
          </w:p>
          <w:p w:rsidR="00342929" w:rsidRDefault="00342929" w:rsidP="00BE1EE7">
            <w:pPr>
              <w:widowControl w:val="0"/>
              <w:spacing w:line="276" w:lineRule="auto"/>
              <w:ind w:left="142" w:right="141"/>
              <w:jc w:val="both"/>
              <w:rPr>
                <w:rFonts w:ascii="OfficinaSansBookC" w:hAnsi="OfficinaSansBookC"/>
                <w:sz w:val="24"/>
                <w:shd w:val="clear" w:color="auto" w:fill="F8F9FA"/>
              </w:rPr>
            </w:pPr>
            <w:r>
              <w:rPr>
                <w:rFonts w:ascii="OfficinaSansBookC" w:hAnsi="OfficinaSansBookC"/>
                <w:sz w:val="24"/>
                <w:shd w:val="clear" w:color="auto" w:fill="F8F9FA"/>
              </w:rPr>
              <w:t>iVCam специально разработан для владельцев iPhone, у которых есть ПК с Windows — вы не можете использовать iVCam для потоковой передачи видео с вашего iPhone на Mac.</w:t>
            </w:r>
          </w:p>
          <w:p w:rsidR="00342929" w:rsidRDefault="00342929" w:rsidP="00BE1EE7">
            <w:pPr>
              <w:widowControl w:val="0"/>
              <w:spacing w:line="276" w:lineRule="auto"/>
              <w:ind w:left="142" w:right="141"/>
              <w:jc w:val="both"/>
              <w:rPr>
                <w:rFonts w:ascii="OfficinaSansBookC" w:hAnsi="OfficinaSansBookC"/>
                <w:sz w:val="24"/>
              </w:rPr>
            </w:pPr>
            <w:r>
              <w:rPr>
                <w:rFonts w:ascii="OfficinaSansBookC" w:hAnsi="OfficinaSansBookC"/>
                <w:sz w:val="24"/>
                <w:shd w:val="clear" w:color="auto" w:fill="F8F9FA"/>
              </w:rPr>
              <w:t>Приложение работает через WLAN или USB и позволяет одновременно подключать несколько телефонов к одному компьютеру. Вы можете транслировать видео в разрешении 1080p, 720p, 480p или 360p. Этот аспект множественного подключения означает, что программное обеспечение идеально подходит для всех, кто хочет использовать свой старый iPhone в качестве устройства видеонаблюдения, радионяни или камеры для домашних животных.</w:t>
            </w:r>
          </w:p>
          <w:p w:rsidR="00342929" w:rsidRDefault="00342929" w:rsidP="00BE1EE7">
            <w:pPr>
              <w:widowControl w:val="0"/>
              <w:spacing w:line="276" w:lineRule="auto"/>
              <w:ind w:left="142" w:right="-280"/>
              <w:jc w:val="both"/>
              <w:rPr>
                <w:rFonts w:ascii="OfficinaSansBookC" w:hAnsi="OfficinaSansBookC"/>
                <w:sz w:val="24"/>
              </w:rPr>
            </w:pPr>
          </w:p>
        </w:tc>
      </w:tr>
    </w:tbl>
    <w:p w:rsidR="00342929" w:rsidRDefault="00342929" w:rsidP="00342929">
      <w:pPr>
        <w:widowControl w:val="0"/>
        <w:spacing w:after="0" w:line="276" w:lineRule="auto"/>
        <w:ind w:right="-280"/>
        <w:jc w:val="both"/>
        <w:rPr>
          <w:rFonts w:ascii="OfficinaSansBookC" w:hAnsi="OfficinaSansBookC"/>
          <w:sz w:val="24"/>
        </w:rPr>
      </w:pPr>
    </w:p>
    <w:p w:rsidR="00342929" w:rsidRPr="00056AC9" w:rsidRDefault="00342929" w:rsidP="00342929">
      <w:pPr>
        <w:widowControl w:val="0"/>
        <w:spacing w:after="0" w:line="276" w:lineRule="auto"/>
        <w:jc w:val="both"/>
        <w:rPr>
          <w:rFonts w:ascii="OfficinaSansBookC" w:hAnsi="OfficinaSansBookC"/>
          <w:b/>
          <w:sz w:val="24"/>
          <w:lang w:val="en-US"/>
        </w:rPr>
      </w:pPr>
      <w:r>
        <w:rPr>
          <w:rFonts w:ascii="OfficinaSansBookC" w:hAnsi="OfficinaSansBookC"/>
          <w:b/>
          <w:sz w:val="24"/>
        </w:rPr>
        <w:t>УРОВЕНЬВ</w:t>
      </w:r>
      <w:r w:rsidRPr="00056AC9">
        <w:rPr>
          <w:rFonts w:ascii="OfficinaSansBookC" w:hAnsi="OfficinaSansBookC"/>
          <w:b/>
          <w:sz w:val="24"/>
          <w:lang w:val="en-US"/>
        </w:rPr>
        <w:t>1.</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Paper 1. Reading and Writing (1 hour)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1.</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Questions 1–5</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Look at the text in each question.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What does it say?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Mark the correct letter A, B or C on your answer sheet.</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Example:</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0</w:t>
      </w:r>
    </w:p>
    <w:tbl>
      <w:tblPr>
        <w:tblW w:w="0" w:type="auto"/>
        <w:tblInd w:w="100" w:type="dxa"/>
        <w:tblBorders>
          <w:top w:val="nil"/>
          <w:left w:val="nil"/>
          <w:bottom w:val="nil"/>
          <w:right w:val="nil"/>
          <w:insideH w:val="nil"/>
          <w:insideV w:val="nil"/>
        </w:tblBorders>
        <w:tblLayout w:type="fixed"/>
        <w:tblLook w:val="04A0"/>
      </w:tblPr>
      <w:tblGrid>
        <w:gridCol w:w="8395"/>
      </w:tblGrid>
      <w:tr w:rsidR="00342929" w:rsidRPr="00854274" w:rsidTr="00BE1EE7">
        <w:trPr>
          <w:trHeight w:val="433"/>
        </w:trPr>
        <w:tc>
          <w:tcPr>
            <w:tcW w:w="83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720"/>
              <w:jc w:val="both"/>
              <w:rPr>
                <w:rFonts w:ascii="OfficinaSansBookC" w:hAnsi="OfficinaSansBookC"/>
                <w:sz w:val="24"/>
                <w:lang w:val="en-US"/>
              </w:rPr>
            </w:pPr>
            <w:r w:rsidRPr="00056AC9">
              <w:rPr>
                <w:rFonts w:ascii="OfficinaSansBookC" w:hAnsi="OfficinaSansBookC"/>
                <w:sz w:val="24"/>
                <w:lang w:val="en-US"/>
              </w:rPr>
              <w:t>Please ring bell once and wait for door toopen automatically</w:t>
            </w:r>
          </w:p>
        </w:tc>
      </w:tr>
    </w:tbl>
    <w:p w:rsidR="00342929" w:rsidRPr="00056AC9" w:rsidRDefault="00342929" w:rsidP="00342929">
      <w:pPr>
        <w:widowControl w:val="0"/>
        <w:spacing w:after="0" w:line="276" w:lineRule="auto"/>
        <w:ind w:left="-180"/>
        <w:jc w:val="both"/>
        <w:rPr>
          <w:rFonts w:ascii="OfficinaSansBookC" w:hAnsi="OfficinaSansBookC"/>
          <w:sz w:val="24"/>
          <w:lang w:val="en-US"/>
        </w:rPr>
      </w:pPr>
      <w:r w:rsidRPr="00056AC9">
        <w:rPr>
          <w:rFonts w:ascii="OfficinaSansBookC" w:hAnsi="OfficinaSansBookC"/>
          <w:sz w:val="24"/>
          <w:lang w:val="en-US"/>
        </w:rPr>
        <w:t>A) Someone will open the door when you ring the bell.</w:t>
      </w:r>
    </w:p>
    <w:p w:rsidR="00342929" w:rsidRPr="00056AC9" w:rsidRDefault="00342929" w:rsidP="00342929">
      <w:pPr>
        <w:widowControl w:val="0"/>
        <w:spacing w:after="0" w:line="276" w:lineRule="auto"/>
        <w:ind w:left="-180"/>
        <w:jc w:val="both"/>
        <w:rPr>
          <w:rFonts w:ascii="OfficinaSansBookC" w:hAnsi="OfficinaSansBookC"/>
          <w:sz w:val="24"/>
          <w:lang w:val="en-US"/>
        </w:rPr>
      </w:pPr>
      <w:r w:rsidRPr="00056AC9">
        <w:rPr>
          <w:rFonts w:ascii="OfficinaSansBookC" w:hAnsi="OfficinaSansBookC"/>
          <w:sz w:val="24"/>
          <w:lang w:val="en-US"/>
        </w:rPr>
        <w:t>B) The door will open after you ring the bell.</w:t>
      </w:r>
    </w:p>
    <w:p w:rsidR="00342929" w:rsidRPr="00056AC9" w:rsidRDefault="00342929" w:rsidP="00342929">
      <w:pPr>
        <w:widowControl w:val="0"/>
        <w:spacing w:after="0" w:line="276" w:lineRule="auto"/>
        <w:ind w:left="-180"/>
        <w:jc w:val="both"/>
        <w:rPr>
          <w:rFonts w:ascii="OfficinaSansBookC" w:hAnsi="OfficinaSansBookC"/>
          <w:sz w:val="24"/>
          <w:lang w:val="en-US"/>
        </w:rPr>
      </w:pPr>
      <w:r w:rsidRPr="00056AC9">
        <w:rPr>
          <w:rFonts w:ascii="OfficinaSansBookC" w:hAnsi="OfficinaSansBookC"/>
          <w:sz w:val="24"/>
          <w:lang w:val="en-US"/>
        </w:rPr>
        <w:t>C) You can open the door after ringing the bell.</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i/>
          <w:sz w:val="24"/>
        </w:rPr>
        <w:t xml:space="preserve">Answer: </w:t>
      </w:r>
      <w:r>
        <w:rPr>
          <w:rFonts w:ascii="OfficinaSansBookC" w:hAnsi="OfficinaSansBookC"/>
          <w:sz w:val="24"/>
        </w:rPr>
        <w:t xml:space="preserve">0 B </w:t>
      </w:r>
    </w:p>
    <w:p w:rsidR="00342929" w:rsidRDefault="00342929" w:rsidP="00342929">
      <w:pPr>
        <w:widowControl w:val="0"/>
        <w:spacing w:after="0" w:line="276" w:lineRule="auto"/>
        <w:jc w:val="both"/>
        <w:rPr>
          <w:rFonts w:ascii="OfficinaSansBookC" w:hAnsi="OfficinaSansBookC"/>
          <w:i/>
          <w:sz w:val="24"/>
        </w:rPr>
      </w:pPr>
      <w:r>
        <w:rPr>
          <w:rFonts w:ascii="OfficinaSansBookC" w:hAnsi="OfficinaSansBookC"/>
          <w:sz w:val="24"/>
        </w:rPr>
        <w:t>1.</w:t>
      </w:r>
    </w:p>
    <w:tbl>
      <w:tblPr>
        <w:tblW w:w="0" w:type="auto"/>
        <w:tblInd w:w="100" w:type="dxa"/>
        <w:tblBorders>
          <w:top w:val="nil"/>
          <w:left w:val="nil"/>
          <w:bottom w:val="nil"/>
          <w:right w:val="nil"/>
          <w:insideH w:val="nil"/>
          <w:insideV w:val="nil"/>
        </w:tblBorders>
        <w:tblLayout w:type="fixed"/>
        <w:tblLook w:val="04A0"/>
      </w:tblPr>
      <w:tblGrid>
        <w:gridCol w:w="9374"/>
      </w:tblGrid>
      <w:tr w:rsidR="00342929" w:rsidRPr="00854274" w:rsidTr="00BE1EE7">
        <w:trPr>
          <w:trHeight w:val="1338"/>
        </w:trPr>
        <w:tc>
          <w:tcPr>
            <w:tcW w:w="93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i/>
                <w:sz w:val="24"/>
                <w:lang w:val="en-US"/>
              </w:rPr>
            </w:pPr>
            <w:r w:rsidRPr="00056AC9">
              <w:rPr>
                <w:rFonts w:ascii="OfficinaSansBookC" w:hAnsi="OfficinaSansBookC"/>
                <w:i/>
                <w:sz w:val="24"/>
                <w:lang w:val="en-US"/>
              </w:rPr>
              <w:t>Claire</w:t>
            </w:r>
          </w:p>
          <w:p w:rsidR="00342929" w:rsidRPr="00056AC9" w:rsidRDefault="00342929" w:rsidP="00BE1EE7">
            <w:pPr>
              <w:widowControl w:val="0"/>
              <w:spacing w:after="0" w:line="276" w:lineRule="auto"/>
              <w:jc w:val="both"/>
              <w:rPr>
                <w:rFonts w:ascii="OfficinaSansBookC" w:hAnsi="OfficinaSansBookC"/>
                <w:i/>
                <w:sz w:val="24"/>
                <w:lang w:val="en-US"/>
              </w:rPr>
            </w:pPr>
            <w:r w:rsidRPr="00056AC9">
              <w:rPr>
                <w:rFonts w:ascii="OfficinaSansBookC" w:hAnsi="OfficinaSansBookC"/>
                <w:i/>
                <w:sz w:val="24"/>
                <w:lang w:val="en-US"/>
              </w:rPr>
              <w:t>Tom needs to get the concert tickets. If you don’t want to go, can you tell him? If he doesn’t hear from you, he’ll buy you one.</w:t>
            </w:r>
          </w:p>
        </w:tc>
      </w:tr>
    </w:tbl>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A) Tom wants Claire to get a concert ticket for him.</w:t>
      </w:r>
    </w:p>
    <w:p w:rsidR="00342929" w:rsidRPr="00056AC9" w:rsidRDefault="00342929" w:rsidP="00342929">
      <w:pPr>
        <w:widowControl w:val="0"/>
        <w:spacing w:after="0" w:line="276" w:lineRule="auto"/>
        <w:ind w:left="-360" w:firstLine="360"/>
        <w:jc w:val="both"/>
        <w:rPr>
          <w:rFonts w:ascii="OfficinaSansBookC" w:hAnsi="OfficinaSansBookC"/>
          <w:sz w:val="24"/>
          <w:lang w:val="en-US"/>
        </w:rPr>
      </w:pPr>
      <w:r w:rsidRPr="00056AC9">
        <w:rPr>
          <w:rFonts w:ascii="OfficinaSansBookC" w:hAnsi="OfficinaSansBookC"/>
          <w:sz w:val="24"/>
          <w:lang w:val="en-US"/>
        </w:rPr>
        <w:t>B) Tom can’t go to the concert and wants Claire to use his ticket.</w:t>
      </w:r>
    </w:p>
    <w:p w:rsidR="00342929" w:rsidRPr="00056AC9" w:rsidRDefault="00342929" w:rsidP="00342929">
      <w:pPr>
        <w:widowControl w:val="0"/>
        <w:spacing w:after="0" w:line="276" w:lineRule="auto"/>
        <w:ind w:left="-360" w:firstLine="360"/>
        <w:jc w:val="both"/>
        <w:rPr>
          <w:rFonts w:ascii="OfficinaSansBookC" w:hAnsi="OfficinaSansBookC"/>
          <w:sz w:val="24"/>
          <w:lang w:val="en-US"/>
        </w:rPr>
      </w:pPr>
      <w:r w:rsidRPr="00056AC9">
        <w:rPr>
          <w:rFonts w:ascii="OfficinaSansBookC" w:hAnsi="OfficinaSansBookC"/>
          <w:sz w:val="24"/>
          <w:lang w:val="en-US"/>
        </w:rPr>
        <w:t>C) Tom will get Claire a ticket unless she tells him not to.</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2.</w:t>
      </w:r>
    </w:p>
    <w:tbl>
      <w:tblPr>
        <w:tblW w:w="0" w:type="auto"/>
        <w:tblInd w:w="100" w:type="dxa"/>
        <w:tblBorders>
          <w:top w:val="nil"/>
          <w:left w:val="nil"/>
          <w:bottom w:val="nil"/>
          <w:right w:val="nil"/>
          <w:insideH w:val="nil"/>
          <w:insideV w:val="nil"/>
        </w:tblBorders>
        <w:tblLayout w:type="fixed"/>
        <w:tblLook w:val="04A0"/>
      </w:tblPr>
      <w:tblGrid>
        <w:gridCol w:w="3405"/>
      </w:tblGrid>
      <w:tr w:rsidR="00342929" w:rsidTr="00BE1EE7">
        <w:trPr>
          <w:trHeight w:val="20"/>
        </w:trPr>
        <w:tc>
          <w:tcPr>
            <w:tcW w:w="34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TRIP CANCELLED ON</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THURSDAY. GO TO OFFICE</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FOR REFUND</w:t>
            </w:r>
          </w:p>
        </w:tc>
      </w:tr>
    </w:tbl>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You can get the money you paid for Thursday’s trip from the office.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If you haven’t paid for Thursday’s trip, you should go to the office.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The trip which was cancelled will now take place on Thursday.</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3.</w:t>
      </w:r>
    </w:p>
    <w:tbl>
      <w:tblPr>
        <w:tblW w:w="0" w:type="auto"/>
        <w:tblInd w:w="100" w:type="dxa"/>
        <w:tblBorders>
          <w:top w:val="nil"/>
          <w:left w:val="nil"/>
          <w:bottom w:val="nil"/>
          <w:right w:val="nil"/>
          <w:insideH w:val="nil"/>
          <w:insideV w:val="nil"/>
        </w:tblBorders>
        <w:tblLayout w:type="fixed"/>
        <w:tblLook w:val="04A0"/>
      </w:tblPr>
      <w:tblGrid>
        <w:gridCol w:w="8537"/>
      </w:tblGrid>
      <w:tr w:rsidR="00342929" w:rsidTr="00BE1EE7">
        <w:trPr>
          <w:trHeight w:val="20"/>
        </w:trPr>
        <w:tc>
          <w:tcPr>
            <w:tcW w:w="85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40" w:right="140"/>
              <w:jc w:val="both"/>
              <w:rPr>
                <w:rFonts w:ascii="OfficinaSansBookC" w:hAnsi="OfficinaSansBookC"/>
                <w:i/>
                <w:sz w:val="24"/>
                <w:lang w:val="en-US"/>
              </w:rPr>
            </w:pPr>
            <w:r w:rsidRPr="00056AC9">
              <w:rPr>
                <w:rFonts w:ascii="OfficinaSansBookC" w:hAnsi="OfficinaSansBookC"/>
                <w:i/>
                <w:sz w:val="24"/>
                <w:lang w:val="en-US"/>
              </w:rPr>
              <w:t>Mum</w:t>
            </w:r>
          </w:p>
          <w:p w:rsidR="00342929" w:rsidRPr="00056AC9" w:rsidRDefault="00342929" w:rsidP="00BE1EE7">
            <w:pPr>
              <w:widowControl w:val="0"/>
              <w:spacing w:after="0" w:line="276" w:lineRule="auto"/>
              <w:ind w:left="140" w:right="140"/>
              <w:jc w:val="both"/>
              <w:rPr>
                <w:rFonts w:ascii="OfficinaSansBookC" w:hAnsi="OfficinaSansBookC"/>
                <w:i/>
                <w:sz w:val="24"/>
                <w:lang w:val="en-US"/>
              </w:rPr>
            </w:pPr>
            <w:r w:rsidRPr="00056AC9">
              <w:rPr>
                <w:rFonts w:ascii="OfficinaSansBookC" w:hAnsi="OfficinaSansBookC"/>
                <w:i/>
                <w:sz w:val="24"/>
                <w:lang w:val="en-US"/>
              </w:rPr>
              <w:t>The computer store can deliver your new computer tomorrow or you can collect it. They close at 5.30 today, so can you tell them which you prefer?</w:t>
            </w:r>
          </w:p>
          <w:p w:rsidR="00342929" w:rsidRDefault="00342929" w:rsidP="00BE1EE7">
            <w:pPr>
              <w:widowControl w:val="0"/>
              <w:spacing w:after="0" w:line="276" w:lineRule="auto"/>
              <w:ind w:left="140" w:right="140"/>
              <w:jc w:val="both"/>
              <w:rPr>
                <w:rFonts w:ascii="OfficinaSansBookC" w:hAnsi="OfficinaSansBookC"/>
                <w:i/>
                <w:sz w:val="24"/>
              </w:rPr>
            </w:pPr>
            <w:r>
              <w:rPr>
                <w:rFonts w:ascii="OfficinaSansBookC" w:hAnsi="OfficinaSansBookC"/>
                <w:i/>
                <w:sz w:val="24"/>
              </w:rPr>
              <w:t>Luke</w:t>
            </w:r>
          </w:p>
        </w:tc>
      </w:tr>
    </w:tbl>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Luke is offering to collect the computer from the shop for his mother.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Luke’s mother needs to collect her computer from the shop by 5.30 today.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Luke’s mother should decide today if she can fetch her computer from the shop.</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 xml:space="preserve">4. </w:t>
      </w:r>
    </w:p>
    <w:tbl>
      <w:tblPr>
        <w:tblW w:w="0" w:type="auto"/>
        <w:tblInd w:w="100" w:type="dxa"/>
        <w:tblBorders>
          <w:top w:val="nil"/>
          <w:left w:val="nil"/>
          <w:bottom w:val="nil"/>
          <w:right w:val="nil"/>
          <w:insideH w:val="nil"/>
          <w:insideV w:val="nil"/>
        </w:tblBorders>
        <w:tblLayout w:type="fixed"/>
        <w:tblLook w:val="04A0"/>
      </w:tblPr>
      <w:tblGrid>
        <w:gridCol w:w="6585"/>
      </w:tblGrid>
      <w:tr w:rsidR="00342929" w:rsidRPr="00854274" w:rsidTr="00BE1EE7">
        <w:trPr>
          <w:trHeight w:val="501"/>
        </w:trPr>
        <w:tc>
          <w:tcPr>
            <w:tcW w:w="658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42" w:right="142"/>
              <w:jc w:val="both"/>
              <w:rPr>
                <w:rFonts w:ascii="OfficinaSansBookC" w:hAnsi="OfficinaSansBookC"/>
                <w:i/>
                <w:sz w:val="24"/>
                <w:lang w:val="en-US"/>
              </w:rPr>
            </w:pPr>
            <w:r w:rsidRPr="00056AC9">
              <w:rPr>
                <w:rFonts w:ascii="OfficinaSansBookC" w:hAnsi="OfficinaSansBookC"/>
                <w:i/>
                <w:sz w:val="24"/>
                <w:lang w:val="en-US"/>
              </w:rPr>
              <w:t xml:space="preserve"> Take bicycles for repair to</w:t>
            </w:r>
          </w:p>
          <w:p w:rsidR="00342929" w:rsidRPr="00056AC9" w:rsidRDefault="00342929" w:rsidP="00BE1EE7">
            <w:pPr>
              <w:widowControl w:val="0"/>
              <w:spacing w:after="0" w:line="276" w:lineRule="auto"/>
              <w:ind w:left="142" w:right="142"/>
              <w:jc w:val="both"/>
              <w:rPr>
                <w:rFonts w:ascii="OfficinaSansBookC" w:hAnsi="OfficinaSansBookC"/>
                <w:i/>
                <w:sz w:val="24"/>
                <w:lang w:val="en-US"/>
              </w:rPr>
            </w:pPr>
            <w:r w:rsidRPr="00056AC9">
              <w:rPr>
                <w:rFonts w:ascii="OfficinaSansBookC" w:hAnsi="OfficinaSansBookC"/>
                <w:i/>
                <w:sz w:val="24"/>
                <w:lang w:val="en-US"/>
              </w:rPr>
              <w:t>side entrance of shop.</w:t>
            </w:r>
          </w:p>
          <w:p w:rsidR="00342929" w:rsidRPr="00056AC9" w:rsidRDefault="00342929" w:rsidP="00BE1EE7">
            <w:pPr>
              <w:widowControl w:val="0"/>
              <w:spacing w:after="0" w:line="276" w:lineRule="auto"/>
              <w:ind w:left="142" w:right="142"/>
              <w:jc w:val="both"/>
              <w:rPr>
                <w:rFonts w:ascii="OfficinaSansBookC" w:hAnsi="OfficinaSansBookC"/>
                <w:sz w:val="24"/>
                <w:lang w:val="en-US"/>
              </w:rPr>
            </w:pPr>
            <w:r w:rsidRPr="00056AC9">
              <w:rPr>
                <w:rFonts w:ascii="OfficinaSansBookC" w:hAnsi="OfficinaSansBookC"/>
                <w:i/>
                <w:sz w:val="24"/>
                <w:lang w:val="en-US"/>
              </w:rPr>
              <w:t>Front entrance for sales only.</w:t>
            </w:r>
          </w:p>
        </w:tc>
      </w:tr>
    </w:tbl>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Use either entrance if you want to buy a bicycle.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Use the side entrance if your bicycle needs mending.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Use the side entrance if the front entrance is closed.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Bella thinks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 she has found Stefan’s hat.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B) Stefan has taken her hat.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 Stefan has lost his homework.</w:t>
      </w:r>
    </w:p>
    <w:tbl>
      <w:tblPr>
        <w:tblW w:w="0" w:type="auto"/>
        <w:tblInd w:w="100" w:type="dxa"/>
        <w:tblBorders>
          <w:top w:val="nil"/>
          <w:left w:val="nil"/>
          <w:bottom w:val="nil"/>
          <w:right w:val="nil"/>
          <w:insideH w:val="nil"/>
          <w:insideV w:val="nil"/>
        </w:tblBorders>
        <w:tblLayout w:type="fixed"/>
        <w:tblLook w:val="04A0"/>
      </w:tblPr>
      <w:tblGrid>
        <w:gridCol w:w="6840"/>
      </w:tblGrid>
      <w:tr w:rsidR="00342929" w:rsidTr="00BE1EE7">
        <w:trPr>
          <w:trHeight w:val="1297"/>
        </w:trPr>
        <w:tc>
          <w:tcPr>
            <w:tcW w:w="6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142" w:right="142"/>
              <w:jc w:val="both"/>
              <w:rPr>
                <w:rFonts w:ascii="OfficinaSansBookC" w:hAnsi="OfficinaSansBookC"/>
                <w:i/>
                <w:sz w:val="24"/>
                <w:lang w:val="en-US"/>
              </w:rPr>
            </w:pPr>
            <w:r w:rsidRPr="00056AC9">
              <w:rPr>
                <w:rFonts w:ascii="OfficinaSansBookC" w:hAnsi="OfficinaSansBookC"/>
                <w:i/>
                <w:sz w:val="24"/>
                <w:lang w:val="en-US"/>
              </w:rPr>
              <w:t>Stefan</w:t>
            </w:r>
          </w:p>
          <w:p w:rsidR="00342929" w:rsidRPr="00056AC9" w:rsidRDefault="00342929" w:rsidP="00BE1EE7">
            <w:pPr>
              <w:widowControl w:val="0"/>
              <w:spacing w:after="0" w:line="276" w:lineRule="auto"/>
              <w:ind w:left="142" w:right="142"/>
              <w:jc w:val="both"/>
              <w:rPr>
                <w:rFonts w:ascii="OfficinaSansBookC" w:hAnsi="OfficinaSansBookC"/>
                <w:i/>
                <w:sz w:val="24"/>
                <w:lang w:val="en-US"/>
              </w:rPr>
            </w:pPr>
            <w:r w:rsidRPr="00056AC9">
              <w:rPr>
                <w:rFonts w:ascii="OfficinaSansBookC" w:hAnsi="OfficinaSansBookC"/>
                <w:i/>
                <w:sz w:val="24"/>
                <w:lang w:val="en-US"/>
              </w:rPr>
              <w:t>I can’t find my hat. It’s a bit like yours so maybe</w:t>
            </w:r>
          </w:p>
          <w:p w:rsidR="00342929" w:rsidRPr="00056AC9" w:rsidRDefault="00342929" w:rsidP="00BE1EE7">
            <w:pPr>
              <w:widowControl w:val="0"/>
              <w:spacing w:after="0" w:line="276" w:lineRule="auto"/>
              <w:ind w:left="142" w:right="142"/>
              <w:jc w:val="both"/>
              <w:rPr>
                <w:rFonts w:ascii="OfficinaSansBookC" w:hAnsi="OfficinaSansBookC"/>
                <w:i/>
                <w:sz w:val="24"/>
                <w:lang w:val="en-US"/>
              </w:rPr>
            </w:pPr>
            <w:r w:rsidRPr="00056AC9">
              <w:rPr>
                <w:rFonts w:ascii="OfficinaSansBookC" w:hAnsi="OfficinaSansBookC"/>
                <w:i/>
                <w:sz w:val="24"/>
                <w:lang w:val="en-US"/>
              </w:rPr>
              <w:t>you picked it up by mistake when we were</w:t>
            </w:r>
          </w:p>
          <w:p w:rsidR="00342929" w:rsidRPr="00056AC9" w:rsidRDefault="00342929" w:rsidP="00BE1EE7">
            <w:pPr>
              <w:widowControl w:val="0"/>
              <w:spacing w:after="0" w:line="276" w:lineRule="auto"/>
              <w:ind w:left="142" w:right="142"/>
              <w:jc w:val="both"/>
              <w:rPr>
                <w:rFonts w:ascii="OfficinaSansBookC" w:hAnsi="OfficinaSansBookC"/>
                <w:i/>
                <w:sz w:val="24"/>
                <w:lang w:val="en-US"/>
              </w:rPr>
            </w:pPr>
            <w:r w:rsidRPr="00056AC9">
              <w:rPr>
                <w:rFonts w:ascii="OfficinaSansBookC" w:hAnsi="OfficinaSansBookC"/>
                <w:i/>
                <w:sz w:val="24"/>
                <w:lang w:val="en-US"/>
              </w:rPr>
              <w:t>doing our homework together last night.</w:t>
            </w:r>
          </w:p>
          <w:p w:rsidR="00342929" w:rsidRDefault="00342929" w:rsidP="00BE1EE7">
            <w:pPr>
              <w:widowControl w:val="0"/>
              <w:spacing w:after="0" w:line="276" w:lineRule="auto"/>
              <w:ind w:left="142" w:right="142"/>
              <w:jc w:val="both"/>
              <w:rPr>
                <w:rFonts w:ascii="OfficinaSansBookC" w:hAnsi="OfficinaSansBookC"/>
                <w:i/>
                <w:sz w:val="24"/>
              </w:rPr>
            </w:pPr>
            <w:r>
              <w:rPr>
                <w:rFonts w:ascii="OfficinaSansBookC" w:hAnsi="OfficinaSansBookC"/>
                <w:i/>
                <w:sz w:val="24"/>
              </w:rPr>
              <w:t>Bella</w:t>
            </w:r>
          </w:p>
        </w:tc>
      </w:tr>
    </w:tbl>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Part 2.</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Questions 6–10</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The people below all want to watch a TV programme.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In the second column there are descriptions of four TV programmes.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Decide which programme would be the most suitable for the following people.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For questions 6–10, mark the correct letter (A–H) on your answer sheet.</w:t>
      </w:r>
    </w:p>
    <w:tbl>
      <w:tblPr>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037"/>
        <w:gridCol w:w="5317"/>
      </w:tblGrid>
      <w:tr w:rsidR="00342929" w:rsidRPr="00854274" w:rsidTr="00BE1EE7">
        <w:trPr>
          <w:trHeight w:val="20"/>
        </w:trPr>
        <w:tc>
          <w:tcPr>
            <w:tcW w:w="403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sidRPr="00056AC9">
              <w:rPr>
                <w:rFonts w:ascii="OfficinaSansBookC" w:hAnsi="OfficinaSansBookC"/>
                <w:sz w:val="24"/>
                <w:lang w:val="en-US"/>
              </w:rPr>
              <w:t xml:space="preserve"> 6. Ivan and Anna like to keep up to date with what’s happening in the world and enjoy seeing interviews with politicians and other people. </w:t>
            </w:r>
            <w:r>
              <w:rPr>
                <w:rFonts w:ascii="OfficinaSansBookC" w:hAnsi="OfficinaSansBookC"/>
                <w:sz w:val="24"/>
              </w:rPr>
              <w:t>They prefer to watch programmes which last about 30 minutes.</w:t>
            </w:r>
          </w:p>
        </w:tc>
        <w:tc>
          <w:tcPr>
            <w:tcW w:w="53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440"/>
              <w:jc w:val="both"/>
              <w:rPr>
                <w:rFonts w:ascii="OfficinaSansBookC" w:hAnsi="OfficinaSansBookC"/>
                <w:sz w:val="24"/>
                <w:lang w:val="en-US"/>
              </w:rPr>
            </w:pPr>
            <w:r w:rsidRPr="00056AC9">
              <w:rPr>
                <w:rFonts w:ascii="OfficinaSansBookC" w:hAnsi="OfficinaSansBookC"/>
                <w:sz w:val="24"/>
                <w:lang w:val="en-US"/>
              </w:rPr>
              <w:t>A. Find out about the life of jazz musician, Bert Randall, in this hour-long documentary which shows him performing live concerts during his life. There are interviews with members of his family and people he worked with.</w:t>
            </w:r>
          </w:p>
        </w:tc>
      </w:tr>
      <w:tr w:rsidR="00342929" w:rsidRPr="00854274" w:rsidTr="00BE1EE7">
        <w:trPr>
          <w:trHeight w:val="20"/>
        </w:trPr>
        <w:tc>
          <w:tcPr>
            <w:tcW w:w="403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7. Fatima likes watching comedy programmes which last about half an hour. She enjoys watching a series where she can follow what the characters are doing from one episode to another.</w:t>
            </w:r>
          </w:p>
        </w:tc>
        <w:tc>
          <w:tcPr>
            <w:tcW w:w="53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440"/>
              <w:jc w:val="both"/>
              <w:rPr>
                <w:rFonts w:ascii="OfficinaSansBookC" w:hAnsi="OfficinaSansBookC"/>
                <w:sz w:val="24"/>
                <w:lang w:val="en-US"/>
              </w:rPr>
            </w:pPr>
            <w:r w:rsidRPr="00056AC9">
              <w:rPr>
                <w:rFonts w:ascii="OfficinaSansBookC" w:hAnsi="OfficinaSansBookC"/>
                <w:sz w:val="24"/>
                <w:lang w:val="en-US"/>
              </w:rPr>
              <w:t>B. This is the weekly chance to try to get a better score than the celebrities in the studio, who range from pop musicians to politicians. As usual Billie Flannagan spends a half hour asking the two teams the questions. They need to be experts in a wide range of topics from music to animals to international news.</w:t>
            </w:r>
          </w:p>
        </w:tc>
      </w:tr>
      <w:tr w:rsidR="00342929" w:rsidRPr="00854274" w:rsidTr="00BE1EE7">
        <w:trPr>
          <w:trHeight w:val="20"/>
        </w:trPr>
        <w:tc>
          <w:tcPr>
            <w:tcW w:w="403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8. Rosa enjoys pop music and films and wants to watch interviews with</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popular celebrities. She likes programmes which are a mixture of</w:t>
            </w:r>
          </w:p>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interviewsandlivemusic.</w:t>
            </w:r>
          </w:p>
        </w:tc>
        <w:tc>
          <w:tcPr>
            <w:tcW w:w="53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440"/>
              <w:jc w:val="both"/>
              <w:rPr>
                <w:rFonts w:ascii="OfficinaSansBookC" w:hAnsi="OfficinaSansBookC"/>
                <w:sz w:val="24"/>
                <w:lang w:val="en-US"/>
              </w:rPr>
            </w:pPr>
            <w:r w:rsidRPr="00056AC9">
              <w:rPr>
                <w:rFonts w:ascii="OfficinaSansBookC" w:hAnsi="OfficinaSansBookC"/>
                <w:sz w:val="24"/>
                <w:lang w:val="en-US"/>
              </w:rPr>
              <w:t>C. Find out about the latest news, both international and local, with Aaron Willis every day between 6.00 and 6.30 in the evening. His interviews with those in the news, whether they are politicians or journalists, always get to the point of a story.</w:t>
            </w:r>
          </w:p>
        </w:tc>
      </w:tr>
      <w:tr w:rsidR="00342929" w:rsidRPr="00854274" w:rsidTr="00BE1EE7">
        <w:trPr>
          <w:trHeight w:val="20"/>
        </w:trPr>
        <w:tc>
          <w:tcPr>
            <w:tcW w:w="403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9. Grace is interested in travelling and she likes watching documentaries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about different parts of the world. She especially enjoys programmes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which show animals and birds.</w:t>
            </w:r>
          </w:p>
        </w:tc>
        <w:tc>
          <w:tcPr>
            <w:tcW w:w="53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440"/>
              <w:jc w:val="both"/>
              <w:rPr>
                <w:rFonts w:ascii="OfficinaSansBookC" w:hAnsi="OfficinaSansBookC"/>
                <w:sz w:val="24"/>
                <w:lang w:val="en-US"/>
              </w:rPr>
            </w:pPr>
            <w:r w:rsidRPr="00056AC9">
              <w:rPr>
                <w:rFonts w:ascii="OfficinaSansBookC" w:hAnsi="OfficinaSansBookC"/>
                <w:sz w:val="24"/>
                <w:lang w:val="en-US"/>
              </w:rPr>
              <w:t>D. Every Saturday evening between 8.30 and 9.30, Kevin Connery presents an hour of fun and entertainment. As usual in the new series, there is music and chat with well-known stars from the world of</w:t>
            </w:r>
          </w:p>
          <w:p w:rsidR="00342929" w:rsidRPr="00056AC9" w:rsidRDefault="00342929" w:rsidP="00BE1EE7">
            <w:pPr>
              <w:widowControl w:val="0"/>
              <w:spacing w:after="0" w:line="276" w:lineRule="auto"/>
              <w:ind w:left="440"/>
              <w:jc w:val="both"/>
              <w:rPr>
                <w:rFonts w:ascii="OfficinaSansBookC" w:hAnsi="OfficinaSansBookC"/>
                <w:sz w:val="24"/>
                <w:lang w:val="en-US"/>
              </w:rPr>
            </w:pPr>
            <w:r w:rsidRPr="00056AC9">
              <w:rPr>
                <w:rFonts w:ascii="OfficinaSansBookC" w:hAnsi="OfficinaSansBookC"/>
                <w:sz w:val="24"/>
                <w:lang w:val="en-US"/>
              </w:rPr>
              <w:t>film, music or comedy. Each guest is interviewed and then one of them performs their latest song live.</w:t>
            </w:r>
          </w:p>
        </w:tc>
      </w:tr>
      <w:tr w:rsidR="00342929" w:rsidTr="00BE1EE7">
        <w:trPr>
          <w:trHeight w:val="20"/>
        </w:trPr>
        <w:tc>
          <w:tcPr>
            <w:tcW w:w="403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10. William is keen on general knowledge and likes watching quizzes to</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see how many questions he can answer. He prefers those which have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questions on lots of different subjects.</w:t>
            </w:r>
          </w:p>
        </w:tc>
        <w:tc>
          <w:tcPr>
            <w:tcW w:w="53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440"/>
              <w:jc w:val="both"/>
              <w:rPr>
                <w:rFonts w:ascii="OfficinaSansBookC" w:hAnsi="OfficinaSansBookC"/>
                <w:sz w:val="24"/>
                <w:lang w:val="en-US"/>
              </w:rPr>
            </w:pPr>
            <w:r w:rsidRPr="00056AC9">
              <w:rPr>
                <w:rFonts w:ascii="OfficinaSansBookC" w:hAnsi="OfficinaSansBookC"/>
                <w:sz w:val="24"/>
                <w:lang w:val="en-US"/>
              </w:rPr>
              <w:t>E. There are three half-hour episodes of the popular soap South Street on our TVs every week. There’s lots going on this week when Cathy returns from her</w:t>
            </w:r>
          </w:p>
          <w:p w:rsidR="00342929" w:rsidRDefault="00342929" w:rsidP="00BE1EE7">
            <w:pPr>
              <w:widowControl w:val="0"/>
              <w:spacing w:after="0" w:line="276" w:lineRule="auto"/>
              <w:ind w:left="440"/>
              <w:jc w:val="both"/>
              <w:rPr>
                <w:rFonts w:ascii="OfficinaSansBookC" w:hAnsi="OfficinaSansBookC"/>
                <w:sz w:val="24"/>
              </w:rPr>
            </w:pPr>
            <w:r w:rsidRPr="00056AC9">
              <w:rPr>
                <w:rFonts w:ascii="OfficinaSansBookC" w:hAnsi="OfficinaSansBookC"/>
                <w:sz w:val="24"/>
                <w:lang w:val="en-US"/>
              </w:rPr>
              <w:t xml:space="preserve">trip round the world to find Felicity has moved into her flat and all Cathy’s things have </w:t>
            </w:r>
            <w:r w:rsidRPr="00056AC9">
              <w:rPr>
                <w:rFonts w:ascii="OfficinaSansBookC" w:hAnsi="OfficinaSansBookC"/>
                <w:sz w:val="24"/>
                <w:lang w:val="en-US"/>
              </w:rPr>
              <w:lastRenderedPageBreak/>
              <w:t xml:space="preserve">disappeared. </w:t>
            </w:r>
            <w:r>
              <w:rPr>
                <w:rFonts w:ascii="OfficinaSansBookC" w:hAnsi="OfficinaSansBookC"/>
                <w:sz w:val="24"/>
              </w:rPr>
              <w:t>Sheisnotpleasedandshowsherfeelings.</w:t>
            </w:r>
          </w:p>
        </w:tc>
      </w:tr>
      <w:tr w:rsidR="00342929" w:rsidRPr="00854274" w:rsidTr="00BE1EE7">
        <w:trPr>
          <w:trHeight w:val="20"/>
        </w:trPr>
        <w:tc>
          <w:tcPr>
            <w:tcW w:w="403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p>
          <w:p w:rsidR="00342929" w:rsidRDefault="00342929" w:rsidP="00BE1EE7">
            <w:pPr>
              <w:widowControl w:val="0"/>
              <w:spacing w:after="0" w:line="276" w:lineRule="auto"/>
              <w:jc w:val="both"/>
              <w:rPr>
                <w:rFonts w:ascii="OfficinaSansBookC" w:hAnsi="OfficinaSansBookC"/>
                <w:sz w:val="24"/>
              </w:rPr>
            </w:pPr>
          </w:p>
          <w:p w:rsidR="00342929" w:rsidRDefault="00342929" w:rsidP="00BE1EE7">
            <w:pPr>
              <w:widowControl w:val="0"/>
              <w:spacing w:after="0" w:line="276" w:lineRule="auto"/>
              <w:jc w:val="both"/>
              <w:rPr>
                <w:rFonts w:ascii="OfficinaSansBookC" w:hAnsi="OfficinaSansBookC"/>
                <w:sz w:val="24"/>
              </w:rPr>
            </w:pPr>
          </w:p>
          <w:p w:rsidR="00342929" w:rsidRDefault="00342929" w:rsidP="00BE1EE7">
            <w:pPr>
              <w:widowControl w:val="0"/>
              <w:spacing w:after="0" w:line="276" w:lineRule="auto"/>
              <w:jc w:val="both"/>
              <w:rPr>
                <w:rFonts w:ascii="OfficinaSansBookC" w:hAnsi="OfficinaSansBookC"/>
                <w:sz w:val="24"/>
              </w:rPr>
            </w:pPr>
          </w:p>
        </w:tc>
        <w:tc>
          <w:tcPr>
            <w:tcW w:w="53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440"/>
              <w:jc w:val="both"/>
              <w:rPr>
                <w:rFonts w:ascii="OfficinaSansBookC" w:hAnsi="OfficinaSansBookC"/>
                <w:sz w:val="24"/>
                <w:lang w:val="en-US"/>
              </w:rPr>
            </w:pPr>
            <w:r w:rsidRPr="00056AC9">
              <w:rPr>
                <w:rFonts w:ascii="OfficinaSansBookC" w:hAnsi="OfficinaSansBookC"/>
                <w:sz w:val="24"/>
                <w:lang w:val="en-US"/>
              </w:rPr>
              <w:t>F. Robert Burroughs first visited the Amazon rainforest 40 years ago. Since then, he has travelled all around the</w:t>
            </w:r>
          </w:p>
          <w:p w:rsidR="00342929" w:rsidRPr="00056AC9" w:rsidRDefault="00342929" w:rsidP="00BE1EE7">
            <w:pPr>
              <w:widowControl w:val="0"/>
              <w:spacing w:after="0" w:line="276" w:lineRule="auto"/>
              <w:ind w:left="440"/>
              <w:jc w:val="both"/>
              <w:rPr>
                <w:rFonts w:ascii="OfficinaSansBookC" w:hAnsi="OfficinaSansBookC"/>
                <w:sz w:val="24"/>
                <w:lang w:val="en-US"/>
              </w:rPr>
            </w:pPr>
            <w:r w:rsidRPr="00056AC9">
              <w:rPr>
                <w:rFonts w:ascii="OfficinaSansBookC" w:hAnsi="OfficinaSansBookC"/>
                <w:sz w:val="24"/>
                <w:lang w:val="en-US"/>
              </w:rPr>
              <w:t>world showing us amazing scenery, animals and different ways of living. Now he returns with a series about the Amazon and we see again the amazing</w:t>
            </w:r>
          </w:p>
          <w:p w:rsidR="00342929" w:rsidRPr="00056AC9" w:rsidRDefault="00342929" w:rsidP="00BE1EE7">
            <w:pPr>
              <w:widowControl w:val="0"/>
              <w:spacing w:after="0" w:line="276" w:lineRule="auto"/>
              <w:ind w:left="440"/>
              <w:jc w:val="both"/>
              <w:rPr>
                <w:rFonts w:ascii="OfficinaSansBookC" w:hAnsi="OfficinaSansBookC"/>
                <w:sz w:val="24"/>
                <w:lang w:val="en-US"/>
              </w:rPr>
            </w:pPr>
            <w:r w:rsidRPr="00056AC9">
              <w:rPr>
                <w:rFonts w:ascii="OfficinaSansBookC" w:hAnsi="OfficinaSansBookC"/>
                <w:sz w:val="24"/>
                <w:lang w:val="en-US"/>
              </w:rPr>
              <w:t>wildlife of this beautiful area.</w:t>
            </w:r>
          </w:p>
        </w:tc>
      </w:tr>
      <w:tr w:rsidR="00342929" w:rsidTr="00BE1EE7">
        <w:trPr>
          <w:trHeight w:val="20"/>
        </w:trPr>
        <w:tc>
          <w:tcPr>
            <w:tcW w:w="403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p>
          <w:p w:rsidR="00342929" w:rsidRPr="00056AC9" w:rsidRDefault="00342929" w:rsidP="00BE1EE7">
            <w:pPr>
              <w:widowControl w:val="0"/>
              <w:spacing w:after="0" w:line="276" w:lineRule="auto"/>
              <w:jc w:val="both"/>
              <w:rPr>
                <w:rFonts w:ascii="OfficinaSansBookC" w:hAnsi="OfficinaSansBookC"/>
                <w:sz w:val="24"/>
                <w:lang w:val="en-US"/>
              </w:rPr>
            </w:pPr>
          </w:p>
        </w:tc>
        <w:tc>
          <w:tcPr>
            <w:tcW w:w="53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ind w:left="440"/>
              <w:jc w:val="both"/>
              <w:rPr>
                <w:rFonts w:ascii="OfficinaSansBookC" w:hAnsi="OfficinaSansBookC"/>
                <w:sz w:val="24"/>
              </w:rPr>
            </w:pPr>
            <w:r w:rsidRPr="00056AC9">
              <w:rPr>
                <w:rFonts w:ascii="OfficinaSansBookC" w:hAnsi="OfficinaSansBookC"/>
                <w:sz w:val="24"/>
                <w:lang w:val="en-US"/>
              </w:rPr>
              <w:t xml:space="preserve">G. On the Way is a short comedy film made 30 years ago. The actors were unknown at the time but they have since become famous. The main character, Zak, decides to travel to India but he takes a variety of animals with him on the journey. </w:t>
            </w:r>
            <w:r>
              <w:rPr>
                <w:rFonts w:ascii="OfficinaSansBookC" w:hAnsi="OfficinaSansBookC"/>
                <w:sz w:val="24"/>
              </w:rPr>
              <w:t>Theysoonbecome a problem.</w:t>
            </w:r>
          </w:p>
        </w:tc>
      </w:tr>
      <w:tr w:rsidR="00342929" w:rsidRPr="00854274" w:rsidTr="00BE1EE7">
        <w:trPr>
          <w:trHeight w:val="20"/>
        </w:trPr>
        <w:tc>
          <w:tcPr>
            <w:tcW w:w="403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p>
          <w:p w:rsidR="00342929" w:rsidRDefault="00342929" w:rsidP="00BE1EE7">
            <w:pPr>
              <w:widowControl w:val="0"/>
              <w:spacing w:after="0" w:line="276" w:lineRule="auto"/>
              <w:jc w:val="both"/>
              <w:rPr>
                <w:rFonts w:ascii="OfficinaSansBookC" w:hAnsi="OfficinaSansBookC"/>
                <w:sz w:val="24"/>
              </w:rPr>
            </w:pPr>
          </w:p>
          <w:p w:rsidR="00342929" w:rsidRDefault="00342929" w:rsidP="00BE1EE7">
            <w:pPr>
              <w:widowControl w:val="0"/>
              <w:spacing w:after="0" w:line="276" w:lineRule="auto"/>
              <w:jc w:val="both"/>
              <w:rPr>
                <w:rFonts w:ascii="OfficinaSansBookC" w:hAnsi="OfficinaSansBookC"/>
                <w:sz w:val="24"/>
              </w:rPr>
            </w:pPr>
          </w:p>
        </w:tc>
        <w:tc>
          <w:tcPr>
            <w:tcW w:w="53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342929" w:rsidRPr="00056AC9" w:rsidRDefault="00342929" w:rsidP="00BE1EE7">
            <w:pPr>
              <w:widowControl w:val="0"/>
              <w:spacing w:after="0" w:line="276" w:lineRule="auto"/>
              <w:ind w:left="440"/>
              <w:jc w:val="both"/>
              <w:rPr>
                <w:rFonts w:ascii="OfficinaSansBookC" w:hAnsi="OfficinaSansBookC"/>
                <w:sz w:val="24"/>
                <w:lang w:val="en-US"/>
              </w:rPr>
            </w:pPr>
            <w:r w:rsidRPr="00056AC9">
              <w:rPr>
                <w:rFonts w:ascii="OfficinaSansBookC" w:hAnsi="OfficinaSansBookC"/>
                <w:sz w:val="24"/>
                <w:lang w:val="en-US"/>
              </w:rPr>
              <w:t>H. Joel and Charlie return for another series of The Shop.</w:t>
            </w:r>
            <w:r w:rsidRPr="00056AC9">
              <w:rPr>
                <w:rFonts w:ascii="OfficinaSansBookC" w:hAnsi="OfficinaSansBookC"/>
                <w:sz w:val="24"/>
                <w:lang w:val="en-US"/>
              </w:rPr>
              <w:tab/>
              <w:t>They work in a supermarket where things seem to go wrong every day. This series should be as funny as the last, with a new manager in the shop and some unexpected events in each 30-minute programme.</w:t>
            </w:r>
          </w:p>
        </w:tc>
      </w:tr>
    </w:tbl>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3.</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Questions 11–20</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Look at the sentences below about a hotel.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 the text to decide if each sentence is correct or incorrect.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If it is correct, mark A on your answer sheet. If it is not correct, mark B on your answer sheet.</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11. During the 1980s, few tourists used to go to the Arctic in summer.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12. People came in large numbers to Jukkasj</w:t>
      </w:r>
      <w:r w:rsidRPr="00056AC9">
        <w:rPr>
          <w:sz w:val="24"/>
          <w:lang w:val="en-US"/>
        </w:rPr>
        <w:t>ä</w:t>
      </w:r>
      <w:r w:rsidRPr="00056AC9">
        <w:rPr>
          <w:rFonts w:ascii="OfficinaSansBookC" w:hAnsi="OfficinaSansBookC"/>
          <w:sz w:val="24"/>
          <w:lang w:val="en-US"/>
        </w:rPr>
        <w:t>rvi to see the Arctic Hall.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13. The artist encouraged people to sleep in the Arctic Hall.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14. Each winter, guests come and sleep in the hotel before it is finished.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15. Progress when building the hotel is influenced by the weather.</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16. The temperature inside the hotel changes according to the temperature outside.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17. Some clothes are provided by the hotel.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18. Guests should buy boots which fit as tightly as possible.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19. Items ordered through the ICEHOTEL shop will be delivered to your home.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20. It is possible to take a train from the airport to the ICEHOTEL.</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THE ICEHOTEL</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For many years the Arctic was a popular destination in the summer season to see the land of the midnight sun but in winter the few inhabitants had the snow and ice to themselves. By the end of the 1980s it was decided that the dark and cold winter should be seen as an advantage. In the winter of 1990, the French artist JannotDerit was invited to have the opening of an exhibition in a specially built igloo (a building made of snow) in the little town of Jukkasjarvi on the frozen Torne River. The building, named Arctic Hall, attracted many interested visitors to the area. One night a group of foreign guests decided it would be a good idea to sleep in the Arctic Hall. The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following morning the brave group were very pleased with their experience and the idea of an ice hotel was born. Today it is world famous.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As soon as winter begins, a team of snow builders, architects and artists from all over the world come to Jukkasjarvi and they make the hotel for that year. As one part is completed, it opens to visitors and overnight guests, while the other parts are still being built. The first part is completed in December and each week after that a new part opens, until January 7th when the hotel is completed. As the ICEHOTEL is built under the open sky, using the natural materials of the winter season, the finishing date depends on nature and therefore there are sometimes changes to the plan. In the spring, as the weather gets warmer, the hotel melts.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Inside the hotel, the temperature is never colder than –5 °C to –8 °C, however cold it may be outside. Winter outer clothes such as warm overalls, hats and gloves are included in the cost of guests’ stay at the hotel. In addition to this, it is a good idea for guests to bring sweaters and a scarf as well as plenty of woolen socks and to choose footwear that is larger than normal to allow space for thick socks.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If you are planning to come to the hotel, you can buy warm sweaters, woolen socks and much more on the ICEHOTEL website. You can order these and the equipment you will need at the same time as you book your visit. The items will be delivered to your room when you check in. The hotel is in the village of Jukkasjarvi, 200 km above the Arctic Circle but only 15 km from Kiruna airport and 17 km from Kiruna train station. Transport by bus can be arranged from the airport or train station to the IceHotel.</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4.</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Questions 21–30</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 the text below and choose the correct word for each space.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For each question, mark the correct letter A, B, C or D on your answer sheet.</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Example: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0 A) was   B) had   C) did    D) has                         </w:t>
      </w:r>
      <w:r w:rsidRPr="00056AC9">
        <w:rPr>
          <w:rFonts w:ascii="OfficinaSansBookC" w:hAnsi="OfficinaSansBookC"/>
          <w:i/>
          <w:sz w:val="24"/>
          <w:lang w:val="en-US"/>
        </w:rPr>
        <w:t xml:space="preserve">Answer: </w:t>
      </w:r>
      <w:r w:rsidRPr="00056AC9">
        <w:rPr>
          <w:rFonts w:ascii="OfficinaSansBookC" w:hAnsi="OfficinaSansBookC"/>
          <w:sz w:val="24"/>
          <w:lang w:val="en-US"/>
        </w:rPr>
        <w:t xml:space="preserve">0 A </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                                                   The Skywalk</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The Grand Canyon in the United States (0) _______ created by the River Colorado. People visit the Grand Canyon Park to go walking and running but (26) ______ to look at the view. It is a wonderful view made (27) ____ better by the Skywalk. The distance (28) ______ the Skywalk to the bottom of the Grand </w:t>
      </w:r>
      <w:r w:rsidRPr="00056AC9">
        <w:rPr>
          <w:rFonts w:ascii="OfficinaSansBookC" w:hAnsi="OfficinaSansBookC"/>
          <w:sz w:val="24"/>
          <w:lang w:val="en-US"/>
        </w:rPr>
        <w:lastRenderedPageBreak/>
        <w:t>Canyon is 1219 metres. It is a platform (29)_____ walls and floor are built of glass (30)_____ that you can see the beautiful rocks of the canyon. Up to 120 people are allowed to stand on it at the same (31) ______. It opened in 2007 and since (32)_____ thousands of people have used it. You have to (33) ______ special covers over your shoes to (34)______ scratching the glass beneath your feet. Walking onto the Skywalk makes you (35) ______ like a bird floating high up in the air.</w:t>
      </w:r>
    </w:p>
    <w:tbl>
      <w:tblPr>
        <w:tblW w:w="0" w:type="auto"/>
        <w:tblInd w:w="100" w:type="dxa"/>
        <w:tblBorders>
          <w:top w:val="nil"/>
          <w:left w:val="nil"/>
          <w:bottom w:val="nil"/>
          <w:right w:val="nil"/>
          <w:insideH w:val="nil"/>
          <w:insideV w:val="nil"/>
        </w:tblBorders>
        <w:tblLayout w:type="fixed"/>
        <w:tblLook w:val="04A0"/>
      </w:tblPr>
      <w:tblGrid>
        <w:gridCol w:w="735"/>
        <w:gridCol w:w="2010"/>
        <w:gridCol w:w="1995"/>
        <w:gridCol w:w="1995"/>
        <w:gridCol w:w="2085"/>
      </w:tblGrid>
      <w:tr w:rsidR="00342929" w:rsidTr="00BE1EE7">
        <w:trPr>
          <w:trHeight w:val="227"/>
        </w:trPr>
        <w:tc>
          <w:tcPr>
            <w:tcW w:w="7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21.</w:t>
            </w:r>
          </w:p>
        </w:tc>
        <w:tc>
          <w:tcPr>
            <w:tcW w:w="20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A)hugely</w:t>
            </w:r>
          </w:p>
        </w:tc>
        <w:tc>
          <w:tcPr>
            <w:tcW w:w="19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B)mainly</w:t>
            </w:r>
          </w:p>
        </w:tc>
        <w:tc>
          <w:tcPr>
            <w:tcW w:w="19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C)greatly</w:t>
            </w:r>
          </w:p>
        </w:tc>
        <w:tc>
          <w:tcPr>
            <w:tcW w:w="208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D)completely</w:t>
            </w:r>
          </w:p>
        </w:tc>
      </w:tr>
      <w:tr w:rsidR="00342929" w:rsidTr="00BE1EE7">
        <w:trPr>
          <w:trHeight w:val="227"/>
        </w:trPr>
        <w:tc>
          <w:tcPr>
            <w:tcW w:w="7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22.</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A)already</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B)such</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C)more</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D)even</w:t>
            </w:r>
          </w:p>
        </w:tc>
      </w:tr>
      <w:tr w:rsidR="00342929" w:rsidTr="00BE1EE7">
        <w:trPr>
          <w:trHeight w:val="227"/>
        </w:trPr>
        <w:tc>
          <w:tcPr>
            <w:tcW w:w="7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23.</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A)from</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B)through</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C)by</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D)for</w:t>
            </w:r>
          </w:p>
        </w:tc>
      </w:tr>
      <w:tr w:rsidR="00342929" w:rsidTr="00BE1EE7">
        <w:trPr>
          <w:trHeight w:val="227"/>
        </w:trPr>
        <w:tc>
          <w:tcPr>
            <w:tcW w:w="7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24.</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A)who</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B)where</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C)whose</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D)which</w:t>
            </w:r>
          </w:p>
        </w:tc>
      </w:tr>
      <w:tr w:rsidR="00342929" w:rsidTr="00BE1EE7">
        <w:trPr>
          <w:trHeight w:val="227"/>
        </w:trPr>
        <w:tc>
          <w:tcPr>
            <w:tcW w:w="7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25.</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A)therefore</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B)although</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C)so</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D)because</w:t>
            </w:r>
          </w:p>
        </w:tc>
      </w:tr>
      <w:tr w:rsidR="00342929" w:rsidTr="00BE1EE7">
        <w:trPr>
          <w:trHeight w:val="227"/>
        </w:trPr>
        <w:tc>
          <w:tcPr>
            <w:tcW w:w="7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26.</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A)day</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B)period</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C)hour</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D)time</w:t>
            </w:r>
          </w:p>
        </w:tc>
      </w:tr>
      <w:tr w:rsidR="00342929" w:rsidTr="00BE1EE7">
        <w:trPr>
          <w:trHeight w:val="227"/>
        </w:trPr>
        <w:tc>
          <w:tcPr>
            <w:tcW w:w="7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27.</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A)then</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B)there</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C)that</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D)this</w:t>
            </w:r>
          </w:p>
        </w:tc>
      </w:tr>
      <w:tr w:rsidR="00342929" w:rsidTr="00BE1EE7">
        <w:trPr>
          <w:trHeight w:val="227"/>
        </w:trPr>
        <w:tc>
          <w:tcPr>
            <w:tcW w:w="7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28.</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A)take</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B)wear</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C)dress</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D)change</w:t>
            </w:r>
          </w:p>
        </w:tc>
      </w:tr>
      <w:tr w:rsidR="00342929" w:rsidTr="00BE1EE7">
        <w:trPr>
          <w:trHeight w:val="227"/>
        </w:trPr>
        <w:tc>
          <w:tcPr>
            <w:tcW w:w="7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29.</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A)avoid</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B)keep</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C)hold</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D)let</w:t>
            </w:r>
          </w:p>
        </w:tc>
      </w:tr>
      <w:tr w:rsidR="00342929" w:rsidTr="00BE1EE7">
        <w:trPr>
          <w:trHeight w:val="227"/>
        </w:trPr>
        <w:tc>
          <w:tcPr>
            <w:tcW w:w="73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30.</w:t>
            </w:r>
          </w:p>
        </w:tc>
        <w:tc>
          <w:tcPr>
            <w:tcW w:w="2010"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A)believe</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B)wish</w:t>
            </w:r>
          </w:p>
        </w:tc>
        <w:tc>
          <w:tcPr>
            <w:tcW w:w="199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C)consider</w:t>
            </w:r>
          </w:p>
        </w:tc>
        <w:tc>
          <w:tcPr>
            <w:tcW w:w="2085" w:type="dxa"/>
            <w:tcBorders>
              <w:top w:val="nil"/>
              <w:left w:val="nil"/>
              <w:bottom w:val="single" w:sz="8" w:space="0" w:color="000000"/>
              <w:right w:val="single" w:sz="8" w:space="0" w:color="000000"/>
            </w:tcBorders>
            <w:tcMar>
              <w:top w:w="100" w:type="dxa"/>
              <w:left w:w="100" w:type="dxa"/>
              <w:bottom w:w="100" w:type="dxa"/>
              <w:right w:w="100" w:type="dxa"/>
            </w:tcMar>
          </w:tcPr>
          <w:p w:rsidR="00342929" w:rsidRDefault="00342929" w:rsidP="00BE1EE7">
            <w:pPr>
              <w:widowControl w:val="0"/>
              <w:spacing w:after="0" w:line="276" w:lineRule="auto"/>
              <w:jc w:val="both"/>
              <w:rPr>
                <w:rFonts w:ascii="OfficinaSansBookC" w:hAnsi="OfficinaSansBookC"/>
                <w:sz w:val="24"/>
              </w:rPr>
            </w:pPr>
            <w:r>
              <w:rPr>
                <w:rFonts w:ascii="OfficinaSansBookC" w:hAnsi="OfficinaSansBookC"/>
                <w:sz w:val="24"/>
              </w:rPr>
              <w:t>D)feel</w:t>
            </w:r>
          </w:p>
        </w:tc>
      </w:tr>
    </w:tbl>
    <w:p w:rsidR="00342929" w:rsidRDefault="00342929" w:rsidP="00342929">
      <w:pPr>
        <w:widowControl w:val="0"/>
        <w:spacing w:after="0" w:line="276" w:lineRule="auto"/>
        <w:jc w:val="both"/>
        <w:rPr>
          <w:rFonts w:ascii="OfficinaSansBookC" w:hAnsi="OfficinaSansBookC"/>
          <w:sz w:val="24"/>
        </w:rPr>
      </w:pP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Writing</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Part 1.</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Questions 1–5</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Here are some sentences about a hairdresser’s.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For each question, complete the second sentence so that it means the same as the first.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Use no more than three words.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Write only the missing words on your answer sheet.</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Example:</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0 The hairdresser’s I go to is beside the supermarket.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The hairdresser’s I go to is __________ to the supermarket.               </w:t>
      </w:r>
      <w:r w:rsidRPr="00056AC9">
        <w:rPr>
          <w:rFonts w:ascii="OfficinaSansBookC" w:hAnsi="OfficinaSansBookC"/>
          <w:sz w:val="24"/>
          <w:lang w:val="en-US"/>
        </w:rPr>
        <w:tab/>
      </w:r>
      <w:r w:rsidRPr="00056AC9">
        <w:rPr>
          <w:rFonts w:ascii="OfficinaSansBookC" w:hAnsi="OfficinaSansBookC"/>
          <w:i/>
          <w:sz w:val="24"/>
          <w:lang w:val="en-US"/>
        </w:rPr>
        <w:t>Answer:</w:t>
      </w:r>
      <w:r w:rsidRPr="00056AC9">
        <w:rPr>
          <w:rFonts w:ascii="OfficinaSansBookC" w:hAnsi="OfficinaSansBookC"/>
          <w:sz w:val="24"/>
          <w:lang w:val="en-US"/>
        </w:rPr>
        <w:t>0 next</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My friend told me she always went there, so I started going too.</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   My friend said, ‘I always ___________ there’, so I started going too.</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 It has been there for four years.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   It has been there __________ four years ago.</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3. It stays open until seven o’clock.</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   It ____________ close until seven o’clock.</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4. I have my hair cut there every six weeks.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   The hairdresser _____________  my hair every six weeks.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5. Men’s haircuts are cheaper than women’s haircuts.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   Men’s haircuts are less ____________ women’s haircuts.</w:t>
      </w:r>
    </w:p>
    <w:p w:rsidR="00342929" w:rsidRPr="00056AC9" w:rsidRDefault="00342929" w:rsidP="00342929">
      <w:pPr>
        <w:widowControl w:val="0"/>
        <w:spacing w:after="0" w:line="276" w:lineRule="auto"/>
        <w:jc w:val="both"/>
        <w:rPr>
          <w:rFonts w:ascii="OfficinaSansBookC" w:hAnsi="OfficinaSansBookC"/>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2.</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Question 6</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went away for the weekend with your English friend Alex and his family.</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Write an email to Alex. In your email, you should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thank him</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say what you enjoyed most</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invite Alex to do something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Write 35–45 words on your answer sheet.</w:t>
      </w:r>
    </w:p>
    <w:p w:rsidR="00342929" w:rsidRPr="00056AC9" w:rsidRDefault="00342929" w:rsidP="00342929">
      <w:pPr>
        <w:widowControl w:val="0"/>
        <w:spacing w:after="0" w:line="276" w:lineRule="auto"/>
        <w:jc w:val="both"/>
        <w:rPr>
          <w:rFonts w:ascii="OfficinaSansBookC" w:hAnsi="OfficinaSansBookC"/>
          <w:b/>
          <w:sz w:val="24"/>
          <w:lang w:val="en-US"/>
        </w:rPr>
      </w:pP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KEYS</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Reading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1.</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 C 2 A 3 C 4 B 5 B</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2.</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6 C 7 H 8 D 9 F 10 B</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3.</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11 B 12 A 13 B 14 A 15 A 16 B 17 A 18 B 19 B 20 B</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4.</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21 B 22 D 23 A 24 C 25 C 26 D 27 A 28 B 29 A 30 D</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Writing</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1.   1 go 2 since 3 doesn’t 4 cuts 5 expensive than</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Part 2.</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Dear Alex,</w:t>
      </w:r>
    </w:p>
    <w:p w:rsidR="00342929" w:rsidRPr="00056AC9" w:rsidRDefault="00342929" w:rsidP="00342929">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Thank you for the weekend. Your parents are great and your brother Jim is cool! I really loved roller skating in the park with you and him. Why don’t you come to me to go trekking in the mountains?</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Rick</w:t>
      </w:r>
    </w:p>
    <w:p w:rsidR="00342929" w:rsidRDefault="00342929" w:rsidP="00342929">
      <w:pPr>
        <w:widowControl w:val="0"/>
        <w:spacing w:after="0" w:line="276" w:lineRule="auto"/>
        <w:jc w:val="both"/>
        <w:rPr>
          <w:rFonts w:ascii="OfficinaSansBookC" w:hAnsi="OfficinaSansBookC"/>
          <w:i/>
          <w:sz w:val="24"/>
        </w:rPr>
      </w:pPr>
      <w:r>
        <w:rPr>
          <w:rFonts w:ascii="OfficinaSansBookC" w:hAnsi="OfficinaSansBookC"/>
          <w:i/>
          <w:sz w:val="24"/>
        </w:rPr>
        <w:t>ЧАСТЬ 2  –ПЕРЕВОД</w:t>
      </w:r>
    </w:p>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t>Уровень В1. Переведите инструкцию к мессенджеруSlack. (1194 п.з.) У Вас есть 30 минут, Вы можете пользоваться словарем. Надписи на картинках переводить не нужно.</w:t>
      </w:r>
    </w:p>
    <w:tbl>
      <w:tblPr>
        <w:tblW w:w="0" w:type="auto"/>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tblPr>
      <w:tblGrid>
        <w:gridCol w:w="9355"/>
      </w:tblGrid>
      <w:tr w:rsidR="00342929" w:rsidRPr="00854274" w:rsidTr="00BE1EE7">
        <w:tc>
          <w:tcPr>
            <w:tcW w:w="935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342929" w:rsidRPr="00056AC9" w:rsidRDefault="00342929" w:rsidP="00BE1EE7">
            <w:pPr>
              <w:widowControl w:val="0"/>
              <w:spacing w:after="0" w:line="276" w:lineRule="auto"/>
              <w:jc w:val="both"/>
              <w:rPr>
                <w:rFonts w:ascii="OfficinaSansBookC" w:hAnsi="OfficinaSansBookC"/>
                <w:b/>
                <w:sz w:val="24"/>
                <w:lang w:val="en-US"/>
              </w:rPr>
            </w:pPr>
            <w:r w:rsidRPr="00056AC9">
              <w:rPr>
                <w:rFonts w:ascii="OfficinaSansBookC" w:hAnsi="OfficinaSansBookC"/>
                <w:b/>
                <w:sz w:val="24"/>
                <w:lang w:val="en-US"/>
              </w:rPr>
              <w:t>How to use Slack: your quick start guide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Welcome to Slack – a messaging app for business. Slack transforms the way that organisations communicate by bringing people together to work as one unified team. To get started,</w:t>
            </w:r>
            <w:hyperlink r:id="rId23" w:history="1">
              <w:r w:rsidRPr="00056AC9">
                <w:rPr>
                  <w:rFonts w:ascii="OfficinaSansBookC" w:hAnsi="OfficinaSansBookC"/>
                  <w:sz w:val="24"/>
                  <w:u w:val="single"/>
                  <w:lang w:val="en-US"/>
                </w:rPr>
                <w:t>download the desktop app</w:t>
              </w:r>
            </w:hyperlink>
            <w:r w:rsidRPr="00056AC9">
              <w:rPr>
                <w:rFonts w:ascii="OfficinaSansBookC" w:hAnsi="OfficinaSansBookC"/>
                <w:sz w:val="24"/>
                <w:lang w:val="en-US"/>
              </w:rPr>
              <w:t xml:space="preserve"> and take a look at the video and guide below for a quick tour.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lastRenderedPageBreak/>
              <w:t>Sidebar</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From the sidebar, you can access your conversations in Slack. You'll see a list of channels that you've joined and your direct messages, notifications for specific conversations and the option to compose new messages. </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You can use the</w:t>
            </w:r>
            <w:hyperlink r:id="rId24" w:history="1">
              <w:r w:rsidRPr="00056AC9">
                <w:rPr>
                  <w:rFonts w:ascii="OfficinaSansBookC" w:hAnsi="OfficinaSansBookC"/>
                  <w:sz w:val="24"/>
                  <w:u w:val="single"/>
                  <w:lang w:val="en-US"/>
                </w:rPr>
                <w:t>compose button</w:t>
              </w:r>
            </w:hyperlink>
            <w:r w:rsidRPr="00056AC9">
              <w:rPr>
                <w:rFonts w:ascii="OfficinaSansBookC" w:hAnsi="OfficinaSansBookC"/>
                <w:sz w:val="24"/>
                <w:lang w:val="en-US"/>
              </w:rPr>
              <w:t xml:space="preserve"> to write and send a message to any conversation. Messages automatically save as drafts in the Drafts section of your sidebar until you’re ready to send them.</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Channels</w:t>
            </w:r>
          </w:p>
          <w:p w:rsidR="00342929" w:rsidRPr="00056AC9" w:rsidRDefault="0043242C" w:rsidP="00BE1EE7">
            <w:pPr>
              <w:widowControl w:val="0"/>
              <w:spacing w:after="0" w:line="276" w:lineRule="auto"/>
              <w:jc w:val="both"/>
              <w:rPr>
                <w:rFonts w:ascii="OfficinaSansBookC" w:hAnsi="OfficinaSansBookC"/>
                <w:sz w:val="24"/>
                <w:lang w:val="en-US"/>
              </w:rPr>
            </w:pPr>
            <w:hyperlink r:id="rId25" w:history="1">
              <w:r w:rsidR="00342929" w:rsidRPr="00056AC9">
                <w:rPr>
                  <w:rFonts w:ascii="OfficinaSansBookC" w:hAnsi="OfficinaSansBookC"/>
                  <w:sz w:val="24"/>
                  <w:u w:val="single"/>
                  <w:lang w:val="en-US"/>
                </w:rPr>
                <w:t>Channels</w:t>
              </w:r>
            </w:hyperlink>
            <w:r w:rsidR="00342929" w:rsidRPr="00056AC9">
              <w:rPr>
                <w:rFonts w:ascii="OfficinaSansBookC" w:hAnsi="OfficinaSansBookC"/>
                <w:sz w:val="24"/>
                <w:lang w:val="en-US"/>
              </w:rPr>
              <w:t xml:space="preserve"> are fundamental to working in Slack – they bring the right people and information together in one place, and make it possible to organise work around a common purpose.</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From the channel header, you can access details about the channel that you're in. Click on the channel name to see details such as the</w:t>
            </w:r>
            <w:hyperlink r:id="rId26" w:history="1">
              <w:r w:rsidRPr="00056AC9">
                <w:rPr>
                  <w:rFonts w:ascii="OfficinaSansBookC" w:hAnsi="OfficinaSansBookC"/>
                  <w:sz w:val="24"/>
                  <w:u w:val="single"/>
                  <w:lang w:val="en-US"/>
                </w:rPr>
                <w:t>channel topic and description</w:t>
              </w:r>
            </w:hyperlink>
            <w:r w:rsidRPr="00056AC9">
              <w:rPr>
                <w:rFonts w:ascii="OfficinaSansBookC" w:hAnsi="OfficinaSansBookC"/>
                <w:sz w:val="24"/>
                <w:lang w:val="en-US"/>
              </w:rPr>
              <w:t>, plus any</w:t>
            </w:r>
            <w:hyperlink r:id="rId27" w:history="1">
              <w:r w:rsidRPr="00056AC9">
                <w:rPr>
                  <w:rFonts w:ascii="OfficinaSansBookC" w:hAnsi="OfficinaSansBookC"/>
                  <w:sz w:val="24"/>
                  <w:u w:val="single"/>
                  <w:lang w:val="en-US"/>
                </w:rPr>
                <w:t>added files</w:t>
              </w:r>
            </w:hyperlink>
            <w:r w:rsidRPr="00056AC9">
              <w:rPr>
                <w:rFonts w:ascii="OfficinaSansBookC" w:hAnsi="OfficinaSansBookC"/>
                <w:sz w:val="24"/>
                <w:lang w:val="en-US"/>
              </w:rPr>
              <w:t>. Use the other tabs to see who's in the channel and view other conversation settings.</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Message field</w:t>
            </w:r>
          </w:p>
          <w:p w:rsidR="00342929" w:rsidRPr="00056AC9" w:rsidRDefault="00342929" w:rsidP="00BE1EE7">
            <w:pPr>
              <w:widowControl w:val="0"/>
              <w:spacing w:after="0" w:line="276" w:lineRule="auto"/>
              <w:jc w:val="both"/>
              <w:rPr>
                <w:rFonts w:ascii="OfficinaSansBookC" w:hAnsi="OfficinaSansBookC"/>
                <w:sz w:val="24"/>
                <w:lang w:val="en-US"/>
              </w:rPr>
            </w:pPr>
            <w:r w:rsidRPr="00056AC9">
              <w:rPr>
                <w:rFonts w:ascii="OfficinaSansBookC" w:hAnsi="OfficinaSansBookC"/>
                <w:sz w:val="24"/>
                <w:lang w:val="en-US"/>
              </w:rPr>
              <w:t xml:space="preserve">When working in Slack, you have a variety of messaging options available from the message field to help you communicate and connect with your team.  </w:t>
            </w:r>
            <w:hyperlink r:id="rId28" w:history="1">
              <w:r w:rsidRPr="00056AC9">
                <w:rPr>
                  <w:rFonts w:ascii="OfficinaSansBookC" w:hAnsi="OfficinaSansBookC"/>
                  <w:sz w:val="24"/>
                  <w:u w:val="single"/>
                  <w:lang w:val="en-US"/>
                </w:rPr>
                <w:t>Add files</w:t>
              </w:r>
            </w:hyperlink>
            <w:r w:rsidRPr="00056AC9">
              <w:rPr>
                <w:rFonts w:ascii="OfficinaSansBookC" w:hAnsi="OfficinaSansBookC"/>
                <w:sz w:val="24"/>
                <w:lang w:val="en-US"/>
              </w:rPr>
              <w:t xml:space="preserve"> to your messages to share important information alongside your team's discussions.</w:t>
            </w:r>
          </w:p>
        </w:tc>
      </w:tr>
    </w:tbl>
    <w:p w:rsidR="00342929" w:rsidRDefault="00342929" w:rsidP="00342929">
      <w:pPr>
        <w:widowControl w:val="0"/>
        <w:spacing w:after="0" w:line="276" w:lineRule="auto"/>
        <w:jc w:val="both"/>
        <w:rPr>
          <w:rFonts w:ascii="OfficinaSansBookC" w:hAnsi="OfficinaSansBookC"/>
          <w:sz w:val="24"/>
        </w:rPr>
      </w:pPr>
      <w:r>
        <w:rPr>
          <w:rFonts w:ascii="OfficinaSansBookC" w:hAnsi="OfficinaSansBookC"/>
          <w:sz w:val="24"/>
        </w:rPr>
        <w:lastRenderedPageBreak/>
        <w:t>Sampleanswer</w:t>
      </w:r>
    </w:p>
    <w:tbl>
      <w:tblPr>
        <w:tblStyle w:val="af2"/>
        <w:tblW w:w="0" w:type="auto"/>
        <w:tblLayout w:type="fixed"/>
        <w:tblLook w:val="04A0"/>
      </w:tblPr>
      <w:tblGrid>
        <w:gridCol w:w="9571"/>
      </w:tblGrid>
      <w:tr w:rsidR="00342929" w:rsidTr="00BE1EE7">
        <w:tc>
          <w:tcPr>
            <w:tcW w:w="9571" w:type="dxa"/>
          </w:tcPr>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Как использовать Slack: краткое руководство</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Добро пожаловать в Slack — приложение для обмена сообщениями для бизнеса. Slack меняет способы общения в организациях, объединяя людей для совместной работы. Чтобы начать работу, загрузите приложение для компьютера и посмотрите видео и руководство ниже для краткого ознакомления.</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Боковая панель</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На боковой панели вы можете получить доступ к своим разговорам в Slack. Вы увидите список каналов, к которым вы присоединились, и ваши личные сообщения, уведомления для определенных разговоров и возможность создавать новые сообщения.</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Вы можете использовать кнопку «Создать», чтобы написать и отправить сообщение в любую беседу. Сообщения автоматически сохраняются как черновики в разделе «Черновики» на боковой панели до тех пор, пока вы не будете готовы их отправить.</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Каналы</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Каналы имеют основополагающее значение для работы в Slack — они объединяют нужных людей и информацию в одном месте и позволяют организовать работу вокруг общей цели.</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 xml:space="preserve">В заголовке канала вы можете получить доступ к сведениям о канале, в котором вы находитесь. Нажмите на название канала, чтобы просмотреть такие сведения, как тема и </w:t>
            </w:r>
            <w:r>
              <w:rPr>
                <w:rFonts w:ascii="OfficinaSansBookC" w:hAnsi="OfficinaSansBookC"/>
                <w:sz w:val="24"/>
                <w:shd w:val="clear" w:color="auto" w:fill="F8F9FA"/>
              </w:rPr>
              <w:lastRenderedPageBreak/>
              <w:t>описание канала, а также любые добавленные файлы. Используйте другие вкладки, чтобы узнать, кто находится на канале, и просмотреть другие настройки беседы.</w:t>
            </w:r>
          </w:p>
          <w:p w:rsidR="00342929" w:rsidRDefault="00342929" w:rsidP="00BE1EE7">
            <w:pPr>
              <w:widowControl w:val="0"/>
              <w:spacing w:line="276" w:lineRule="auto"/>
              <w:jc w:val="both"/>
              <w:rPr>
                <w:rFonts w:ascii="OfficinaSansBookC" w:hAnsi="OfficinaSansBookC"/>
                <w:sz w:val="24"/>
                <w:shd w:val="clear" w:color="auto" w:fill="F8F9FA"/>
              </w:rPr>
            </w:pPr>
            <w:r>
              <w:rPr>
                <w:rFonts w:ascii="OfficinaSansBookC" w:hAnsi="OfficinaSansBookC"/>
                <w:sz w:val="24"/>
                <w:shd w:val="clear" w:color="auto" w:fill="F8F9FA"/>
              </w:rPr>
              <w:t>Поле сообщения</w:t>
            </w:r>
          </w:p>
          <w:p w:rsidR="00342929" w:rsidRDefault="00342929" w:rsidP="00BE1EE7">
            <w:pPr>
              <w:widowControl w:val="0"/>
              <w:spacing w:line="276" w:lineRule="auto"/>
              <w:jc w:val="both"/>
              <w:rPr>
                <w:rFonts w:ascii="OfficinaSansBookC" w:hAnsi="OfficinaSansBookC"/>
                <w:sz w:val="24"/>
              </w:rPr>
            </w:pPr>
            <w:r>
              <w:rPr>
                <w:rFonts w:ascii="OfficinaSansBookC" w:hAnsi="OfficinaSansBookC"/>
                <w:sz w:val="24"/>
                <w:shd w:val="clear" w:color="auto" w:fill="F8F9FA"/>
              </w:rPr>
              <w:t>При работе в Slack у вас есть множество вариантов обмена сообщениями, доступных в поле сообщения, которые помогут вам общаться и поддерживать связь с вашей командой. Добавляйте файлы в свои сообщения, чтобы делиться важной информацией в обсуждениях вашей команды.</w:t>
            </w:r>
          </w:p>
        </w:tc>
      </w:tr>
    </w:tbl>
    <w:p w:rsidR="00342929" w:rsidRDefault="00342929" w:rsidP="00342929">
      <w:pPr>
        <w:widowControl w:val="0"/>
        <w:spacing w:after="0" w:line="276" w:lineRule="auto"/>
        <w:jc w:val="both"/>
        <w:rPr>
          <w:rFonts w:ascii="OfficinaSansBookC" w:hAnsi="OfficinaSansBookC"/>
          <w:b/>
          <w:sz w:val="24"/>
        </w:rPr>
      </w:pPr>
    </w:p>
    <w:p w:rsidR="00342929" w:rsidRDefault="00342929" w:rsidP="00342929">
      <w:pPr>
        <w:widowControl w:val="0"/>
        <w:spacing w:after="0" w:line="276" w:lineRule="auto"/>
        <w:jc w:val="both"/>
        <w:rPr>
          <w:rFonts w:ascii="OfficinaSansBookC" w:hAnsi="OfficinaSansBookC"/>
          <w:b/>
          <w:sz w:val="24"/>
        </w:rPr>
      </w:pPr>
    </w:p>
    <w:p w:rsidR="00342929" w:rsidRDefault="00342929" w:rsidP="00342929">
      <w:pPr>
        <w:widowControl w:val="0"/>
        <w:spacing w:after="0" w:line="276" w:lineRule="auto"/>
        <w:jc w:val="both"/>
        <w:rPr>
          <w:rFonts w:ascii="OfficinaSansBookC" w:hAnsi="OfficinaSansBookC"/>
          <w:b/>
          <w:sz w:val="24"/>
        </w:rPr>
      </w:pPr>
    </w:p>
    <w:p w:rsidR="00342929" w:rsidRDefault="00342929" w:rsidP="00342929">
      <w:pPr>
        <w:widowControl w:val="0"/>
        <w:spacing w:after="0" w:line="276" w:lineRule="auto"/>
        <w:jc w:val="both"/>
        <w:rPr>
          <w:rFonts w:ascii="OfficinaSansBookC" w:hAnsi="OfficinaSansBookC"/>
          <w:sz w:val="24"/>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rPr>
          <w:sz w:val="28"/>
          <w:szCs w:val="28"/>
        </w:rPr>
      </w:pPr>
    </w:p>
    <w:p w:rsidR="00776FA7" w:rsidRPr="00AF22DB" w:rsidRDefault="00776FA7" w:rsidP="00776FA7">
      <w:pPr>
        <w:jc w:val="center"/>
        <w:rPr>
          <w:sz w:val="28"/>
          <w:szCs w:val="28"/>
        </w:rPr>
      </w:pPr>
    </w:p>
    <w:p w:rsidR="00342929" w:rsidRPr="003A78E6" w:rsidRDefault="00342929" w:rsidP="00342929">
      <w:pPr>
        <w:spacing w:line="360" w:lineRule="auto"/>
        <w:contextualSpacing/>
        <w:jc w:val="center"/>
        <w:rPr>
          <w:rFonts w:ascii="Times New Roman" w:hAnsi="Times New Roman" w:cs="Times New Roman"/>
          <w:sz w:val="28"/>
          <w:szCs w:val="28"/>
        </w:rPr>
      </w:pPr>
      <w:r w:rsidRPr="003A78E6">
        <w:rPr>
          <w:rFonts w:ascii="Times New Roman" w:hAnsi="Times New Roman" w:cs="Times New Roman"/>
          <w:sz w:val="28"/>
          <w:szCs w:val="28"/>
        </w:rPr>
        <w:lastRenderedPageBreak/>
        <w:t>Министерство образования</w:t>
      </w:r>
      <w:r>
        <w:rPr>
          <w:rFonts w:ascii="Times New Roman" w:hAnsi="Times New Roman" w:cs="Times New Roman"/>
          <w:sz w:val="28"/>
          <w:szCs w:val="28"/>
        </w:rPr>
        <w:t xml:space="preserve"> и спорта</w:t>
      </w:r>
      <w:r w:rsidRPr="003A78E6">
        <w:rPr>
          <w:rFonts w:ascii="Times New Roman" w:hAnsi="Times New Roman" w:cs="Times New Roman"/>
          <w:sz w:val="28"/>
          <w:szCs w:val="28"/>
        </w:rPr>
        <w:t xml:space="preserve"> Республики Карелия</w:t>
      </w:r>
    </w:p>
    <w:p w:rsidR="00342929" w:rsidRPr="003A78E6" w:rsidRDefault="00342929" w:rsidP="00342929">
      <w:pPr>
        <w:spacing w:line="360" w:lineRule="auto"/>
        <w:contextualSpacing/>
        <w:jc w:val="center"/>
        <w:rPr>
          <w:rFonts w:ascii="Times New Roman" w:hAnsi="Times New Roman" w:cs="Times New Roman"/>
          <w:sz w:val="28"/>
          <w:szCs w:val="28"/>
        </w:rPr>
      </w:pPr>
      <w:r w:rsidRPr="003A78E6">
        <w:rPr>
          <w:rFonts w:ascii="Times New Roman" w:hAnsi="Times New Roman" w:cs="Times New Roman"/>
          <w:sz w:val="28"/>
          <w:szCs w:val="28"/>
        </w:rPr>
        <w:t>государственное автономное профессиональное образовательное учреждение</w:t>
      </w:r>
    </w:p>
    <w:p w:rsidR="00342929" w:rsidRPr="003A78E6" w:rsidRDefault="00342929" w:rsidP="00342929">
      <w:pPr>
        <w:spacing w:line="360" w:lineRule="auto"/>
        <w:contextualSpacing/>
        <w:jc w:val="center"/>
        <w:rPr>
          <w:rFonts w:ascii="Times New Roman" w:hAnsi="Times New Roman" w:cs="Times New Roman"/>
          <w:sz w:val="28"/>
          <w:szCs w:val="28"/>
        </w:rPr>
      </w:pPr>
      <w:r w:rsidRPr="003A78E6">
        <w:rPr>
          <w:rFonts w:ascii="Times New Roman" w:hAnsi="Times New Roman" w:cs="Times New Roman"/>
          <w:sz w:val="28"/>
          <w:szCs w:val="28"/>
        </w:rPr>
        <w:t>Республики Карелия</w:t>
      </w:r>
    </w:p>
    <w:p w:rsidR="00342929" w:rsidRPr="003A78E6" w:rsidRDefault="00342929" w:rsidP="00342929">
      <w:pPr>
        <w:spacing w:line="360" w:lineRule="auto"/>
        <w:contextualSpacing/>
        <w:jc w:val="center"/>
        <w:rPr>
          <w:rFonts w:ascii="Times New Roman" w:hAnsi="Times New Roman" w:cs="Times New Roman"/>
          <w:sz w:val="28"/>
          <w:szCs w:val="28"/>
        </w:rPr>
      </w:pPr>
      <w:r w:rsidRPr="003A78E6">
        <w:rPr>
          <w:rFonts w:ascii="Times New Roman" w:hAnsi="Times New Roman" w:cs="Times New Roman"/>
          <w:sz w:val="28"/>
          <w:szCs w:val="28"/>
        </w:rPr>
        <w:t>ПЕТРОЗАВОДСКИЙ ТЕХНИКУМ ГОРОДСКОГО ХОЗЯЙСТВА</w:t>
      </w:r>
    </w:p>
    <w:p w:rsidR="00342929" w:rsidRPr="003A78E6" w:rsidRDefault="00342929" w:rsidP="00342929">
      <w:pPr>
        <w:spacing w:line="360" w:lineRule="auto"/>
        <w:jc w:val="center"/>
        <w:rPr>
          <w:rFonts w:ascii="Times New Roman" w:hAnsi="Times New Roman" w:cs="Times New Roman"/>
          <w:sz w:val="28"/>
          <w:szCs w:val="28"/>
        </w:rPr>
      </w:pPr>
    </w:p>
    <w:p w:rsidR="00342929" w:rsidRPr="003A78E6" w:rsidRDefault="00342929" w:rsidP="00342929">
      <w:pPr>
        <w:rPr>
          <w:rFonts w:ascii="Times New Roman" w:hAnsi="Times New Roman" w:cs="Times New Roman"/>
          <w:sz w:val="28"/>
          <w:szCs w:val="28"/>
        </w:rPr>
      </w:pPr>
    </w:p>
    <w:p w:rsidR="00342929" w:rsidRPr="003A78E6" w:rsidRDefault="00342929" w:rsidP="00342929">
      <w:pPr>
        <w:rPr>
          <w:rFonts w:ascii="Times New Roman" w:hAnsi="Times New Roman" w:cs="Times New Roman"/>
          <w:sz w:val="28"/>
          <w:szCs w:val="28"/>
        </w:rPr>
      </w:pPr>
      <w:r w:rsidRPr="003A78E6">
        <w:rPr>
          <w:rFonts w:ascii="Times New Roman" w:hAnsi="Times New Roman" w:cs="Times New Roman"/>
          <w:sz w:val="28"/>
          <w:szCs w:val="28"/>
        </w:rPr>
        <w:t xml:space="preserve">   </w:t>
      </w:r>
    </w:p>
    <w:p w:rsidR="00342929" w:rsidRPr="003A78E6" w:rsidRDefault="00342929" w:rsidP="00342929">
      <w:pPr>
        <w:jc w:val="center"/>
        <w:rPr>
          <w:rFonts w:ascii="Times New Roman" w:hAnsi="Times New Roman" w:cs="Times New Roman"/>
          <w:sz w:val="28"/>
          <w:szCs w:val="28"/>
        </w:rPr>
      </w:pPr>
    </w:p>
    <w:p w:rsidR="00342929" w:rsidRPr="003A78E6" w:rsidRDefault="00342929" w:rsidP="00342929">
      <w:pPr>
        <w:jc w:val="center"/>
        <w:rPr>
          <w:rFonts w:ascii="Times New Roman" w:hAnsi="Times New Roman" w:cs="Times New Roman"/>
          <w:b/>
          <w:sz w:val="28"/>
          <w:szCs w:val="28"/>
        </w:rPr>
      </w:pPr>
    </w:p>
    <w:p w:rsidR="00342929" w:rsidRPr="003A78E6" w:rsidRDefault="00342929" w:rsidP="00342929">
      <w:pPr>
        <w:jc w:val="center"/>
        <w:rPr>
          <w:rFonts w:ascii="Times New Roman" w:hAnsi="Times New Roman" w:cs="Times New Roman"/>
          <w:b/>
          <w:sz w:val="28"/>
          <w:szCs w:val="28"/>
        </w:rPr>
      </w:pPr>
    </w:p>
    <w:p w:rsidR="00342929" w:rsidRPr="003A78E6" w:rsidRDefault="00342929" w:rsidP="00342929">
      <w:pPr>
        <w:jc w:val="center"/>
        <w:rPr>
          <w:rFonts w:ascii="Times New Roman" w:hAnsi="Times New Roman" w:cs="Times New Roman"/>
          <w:b/>
          <w:sz w:val="28"/>
          <w:szCs w:val="28"/>
        </w:rPr>
      </w:pPr>
      <w:r w:rsidRPr="003A78E6">
        <w:rPr>
          <w:rFonts w:ascii="Times New Roman" w:hAnsi="Times New Roman" w:cs="Times New Roman"/>
          <w:b/>
          <w:sz w:val="28"/>
          <w:szCs w:val="28"/>
        </w:rPr>
        <w:t>ФОНД</w:t>
      </w:r>
    </w:p>
    <w:p w:rsidR="00342929" w:rsidRPr="003A78E6" w:rsidRDefault="00342929" w:rsidP="00342929">
      <w:pPr>
        <w:jc w:val="center"/>
        <w:rPr>
          <w:rFonts w:ascii="Times New Roman" w:hAnsi="Times New Roman" w:cs="Times New Roman"/>
          <w:b/>
          <w:sz w:val="28"/>
          <w:szCs w:val="28"/>
        </w:rPr>
      </w:pPr>
      <w:r w:rsidRPr="003A78E6">
        <w:rPr>
          <w:rFonts w:ascii="Times New Roman" w:hAnsi="Times New Roman" w:cs="Times New Roman"/>
          <w:b/>
          <w:sz w:val="28"/>
          <w:szCs w:val="28"/>
        </w:rPr>
        <w:t>ОЦЕНОЧНЫХ СРЕДСТВ</w:t>
      </w:r>
    </w:p>
    <w:p w:rsidR="00342929" w:rsidRPr="003A78E6" w:rsidRDefault="00342929" w:rsidP="00342929">
      <w:pPr>
        <w:jc w:val="center"/>
        <w:rPr>
          <w:rFonts w:ascii="Times New Roman" w:hAnsi="Times New Roman" w:cs="Times New Roman"/>
          <w:sz w:val="28"/>
          <w:szCs w:val="28"/>
        </w:rPr>
      </w:pPr>
    </w:p>
    <w:p w:rsidR="00342929" w:rsidRPr="003A78E6" w:rsidRDefault="00342929" w:rsidP="00342929">
      <w:pPr>
        <w:pStyle w:val="4"/>
        <w:spacing w:before="120"/>
        <w:jc w:val="center"/>
      </w:pPr>
      <w:r w:rsidRPr="003A78E6">
        <w:t xml:space="preserve">по дисциплине </w:t>
      </w:r>
    </w:p>
    <w:p w:rsidR="00342929" w:rsidRPr="003A78E6" w:rsidRDefault="00342929" w:rsidP="00342929">
      <w:pPr>
        <w:rPr>
          <w:rFonts w:ascii="Times New Roman" w:hAnsi="Times New Roman" w:cs="Times New Roman"/>
          <w:sz w:val="28"/>
          <w:szCs w:val="28"/>
        </w:rPr>
      </w:pPr>
    </w:p>
    <w:p w:rsidR="00342929" w:rsidRPr="003A78E6" w:rsidRDefault="00342929" w:rsidP="00342929">
      <w:pPr>
        <w:pStyle w:val="4"/>
        <w:spacing w:before="120"/>
        <w:jc w:val="center"/>
        <w:rPr>
          <w:b w:val="0"/>
        </w:rPr>
      </w:pPr>
      <w:r w:rsidRPr="003A78E6">
        <w:rPr>
          <w:b w:val="0"/>
          <w:u w:val="single"/>
        </w:rPr>
        <w:t>ОД.</w:t>
      </w:r>
      <w:r w:rsidRPr="003A78E6">
        <w:rPr>
          <w:b w:val="0"/>
          <w:i/>
          <w:u w:val="single"/>
        </w:rPr>
        <w:t xml:space="preserve"> 07 Математика</w:t>
      </w:r>
    </w:p>
    <w:p w:rsidR="00342929" w:rsidRPr="003A78E6" w:rsidRDefault="00342929" w:rsidP="00342929">
      <w:pPr>
        <w:jc w:val="center"/>
        <w:rPr>
          <w:rFonts w:ascii="Times New Roman" w:hAnsi="Times New Roman" w:cs="Times New Roman"/>
          <w:sz w:val="28"/>
          <w:szCs w:val="28"/>
        </w:rPr>
      </w:pPr>
      <w:r w:rsidRPr="003A78E6">
        <w:rPr>
          <w:rFonts w:ascii="Times New Roman" w:hAnsi="Times New Roman" w:cs="Times New Roman"/>
          <w:sz w:val="28"/>
          <w:szCs w:val="28"/>
          <w:vertAlign w:val="superscript"/>
        </w:rPr>
        <w:t>(наименование дисциплины)</w:t>
      </w:r>
    </w:p>
    <w:p w:rsidR="00342929" w:rsidRPr="003A78E6" w:rsidRDefault="00342929" w:rsidP="0034292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rFonts w:ascii="Times New Roman" w:hAnsi="Times New Roman" w:cs="Times New Roman"/>
          <w:b/>
          <w:i/>
          <w:sz w:val="28"/>
          <w:szCs w:val="28"/>
          <w:u w:val="single"/>
        </w:rPr>
      </w:pPr>
      <w:r>
        <w:rPr>
          <w:rFonts w:ascii="Times New Roman" w:hAnsi="Times New Roman" w:cs="Times New Roman"/>
          <w:b/>
          <w:i/>
          <w:sz w:val="28"/>
          <w:szCs w:val="28"/>
          <w:u w:val="single"/>
        </w:rPr>
        <w:t>08.02.14</w:t>
      </w:r>
      <w:r w:rsidRPr="003A78E6">
        <w:rPr>
          <w:rFonts w:ascii="Times New Roman" w:hAnsi="Times New Roman" w:cs="Times New Roman"/>
          <w:b/>
          <w:i/>
          <w:sz w:val="28"/>
          <w:szCs w:val="28"/>
          <w:u w:val="single"/>
        </w:rPr>
        <w:t xml:space="preserve">. Управление, эксплуатация и обслуживание </w:t>
      </w:r>
    </w:p>
    <w:p w:rsidR="00342929" w:rsidRPr="003A78E6" w:rsidRDefault="00342929" w:rsidP="0034292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rFonts w:ascii="Times New Roman" w:hAnsi="Times New Roman" w:cs="Times New Roman"/>
          <w:b/>
          <w:i/>
          <w:sz w:val="28"/>
          <w:szCs w:val="28"/>
          <w:u w:val="single"/>
        </w:rPr>
      </w:pPr>
      <w:r w:rsidRPr="003A78E6">
        <w:rPr>
          <w:rFonts w:ascii="Times New Roman" w:hAnsi="Times New Roman" w:cs="Times New Roman"/>
          <w:b/>
          <w:i/>
          <w:sz w:val="28"/>
          <w:szCs w:val="28"/>
          <w:u w:val="single"/>
        </w:rPr>
        <w:t>многоквартирного дома</w:t>
      </w:r>
    </w:p>
    <w:p w:rsidR="00342929" w:rsidRPr="003A78E6" w:rsidRDefault="00342929" w:rsidP="00342929">
      <w:pPr>
        <w:jc w:val="center"/>
        <w:rPr>
          <w:rFonts w:ascii="Times New Roman" w:hAnsi="Times New Roman" w:cs="Times New Roman"/>
          <w:sz w:val="28"/>
          <w:szCs w:val="28"/>
          <w:vertAlign w:val="superscript"/>
        </w:rPr>
      </w:pPr>
      <w:r w:rsidRPr="003A78E6">
        <w:rPr>
          <w:rFonts w:ascii="Times New Roman" w:hAnsi="Times New Roman" w:cs="Times New Roman"/>
          <w:sz w:val="28"/>
          <w:szCs w:val="28"/>
          <w:vertAlign w:val="superscript"/>
        </w:rPr>
        <w:t>(код и наименование специальности)</w:t>
      </w:r>
    </w:p>
    <w:p w:rsidR="00342929" w:rsidRPr="003A78E6" w:rsidRDefault="00342929" w:rsidP="00342929">
      <w:pPr>
        <w:jc w:val="center"/>
        <w:rPr>
          <w:rFonts w:ascii="Times New Roman" w:hAnsi="Times New Roman" w:cs="Times New Roman"/>
          <w:sz w:val="28"/>
          <w:szCs w:val="28"/>
        </w:rPr>
      </w:pPr>
    </w:p>
    <w:p w:rsidR="00342929" w:rsidRDefault="00342929" w:rsidP="00342929">
      <w:pPr>
        <w:rPr>
          <w:rFonts w:ascii="Times New Roman" w:hAnsi="Times New Roman" w:cs="Times New Roman"/>
          <w:sz w:val="28"/>
          <w:szCs w:val="28"/>
        </w:rPr>
      </w:pPr>
    </w:p>
    <w:p w:rsidR="00342929" w:rsidRPr="003A78E6" w:rsidRDefault="00342929" w:rsidP="00342929">
      <w:pPr>
        <w:rPr>
          <w:rFonts w:ascii="Times New Roman" w:hAnsi="Times New Roman" w:cs="Times New Roman"/>
          <w:sz w:val="28"/>
          <w:szCs w:val="28"/>
        </w:rPr>
      </w:pPr>
    </w:p>
    <w:p w:rsidR="00342929" w:rsidRPr="003A78E6" w:rsidRDefault="00342929" w:rsidP="00342929">
      <w:pPr>
        <w:rPr>
          <w:rFonts w:ascii="Times New Roman" w:hAnsi="Times New Roman" w:cs="Times New Roman"/>
          <w:sz w:val="28"/>
          <w:szCs w:val="28"/>
        </w:rPr>
      </w:pPr>
    </w:p>
    <w:p w:rsidR="00342929" w:rsidRPr="003A78E6" w:rsidRDefault="00342929" w:rsidP="00342929">
      <w:pPr>
        <w:jc w:val="center"/>
        <w:rPr>
          <w:rFonts w:ascii="Times New Roman" w:hAnsi="Times New Roman" w:cs="Times New Roman"/>
          <w:sz w:val="28"/>
          <w:szCs w:val="28"/>
        </w:rPr>
      </w:pPr>
    </w:p>
    <w:p w:rsidR="00342929" w:rsidRPr="003A78E6" w:rsidRDefault="00342929" w:rsidP="00342929">
      <w:pPr>
        <w:jc w:val="center"/>
        <w:rPr>
          <w:rFonts w:ascii="Times New Roman" w:hAnsi="Times New Roman" w:cs="Times New Roman"/>
          <w:sz w:val="28"/>
          <w:szCs w:val="28"/>
        </w:rPr>
      </w:pPr>
      <w:r w:rsidRPr="003A78E6">
        <w:rPr>
          <w:rFonts w:ascii="Times New Roman" w:hAnsi="Times New Roman" w:cs="Times New Roman"/>
          <w:sz w:val="28"/>
          <w:szCs w:val="28"/>
        </w:rPr>
        <w:t>Петрозаводск 2023</w:t>
      </w:r>
    </w:p>
    <w:p w:rsidR="00342929" w:rsidRPr="00CD10CF" w:rsidRDefault="00342929" w:rsidP="00342929">
      <w:pPr>
        <w:spacing w:after="0" w:line="240" w:lineRule="auto"/>
        <w:jc w:val="both"/>
        <w:rPr>
          <w:rFonts w:ascii="Times New Roman" w:hAnsi="Times New Roman" w:cs="Times New Roman"/>
          <w:sz w:val="24"/>
          <w:szCs w:val="24"/>
        </w:rPr>
      </w:pPr>
      <w:r w:rsidRPr="003A78E6">
        <w:rPr>
          <w:rFonts w:ascii="Times New Roman" w:hAnsi="Times New Roman" w:cs="Times New Roman"/>
          <w:sz w:val="28"/>
          <w:szCs w:val="28"/>
        </w:rPr>
        <w:br w:type="page"/>
      </w:r>
    </w:p>
    <w:p w:rsidR="00342929" w:rsidRPr="00764E74" w:rsidRDefault="00342929" w:rsidP="0034292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76" w:lineRule="auto"/>
        <w:jc w:val="both"/>
        <w:rPr>
          <w:sz w:val="28"/>
          <w:szCs w:val="28"/>
        </w:rPr>
      </w:pPr>
      <w:r w:rsidRPr="00764E74">
        <w:rPr>
          <w:sz w:val="24"/>
          <w:szCs w:val="24"/>
        </w:rPr>
        <w:lastRenderedPageBreak/>
        <w:t xml:space="preserve">Разработчики: </w:t>
      </w:r>
      <w:r>
        <w:rPr>
          <w:sz w:val="24"/>
          <w:szCs w:val="24"/>
        </w:rPr>
        <w:t>Молчанова Л.В., Архипова Е.В.</w:t>
      </w:r>
      <w:r w:rsidRPr="00764E74">
        <w:t>, преподавател</w:t>
      </w:r>
      <w:r>
        <w:t>и</w:t>
      </w:r>
      <w:r w:rsidRPr="00764E74">
        <w:t xml:space="preserve"> ГАПОУ РК «Петрозаводский техникум городского хозяйства»</w:t>
      </w:r>
    </w:p>
    <w:p w:rsidR="00342929" w:rsidRPr="0056468E" w:rsidRDefault="00342929" w:rsidP="0034292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i/>
        </w:rPr>
      </w:pPr>
      <w:r w:rsidRPr="0056468E">
        <w:rPr>
          <w:i/>
        </w:rPr>
        <w:t xml:space="preserve">© ГАПОУ РК «Петрозаводский техникум городского хозяйства»  </w:t>
      </w:r>
    </w:p>
    <w:p w:rsidR="00342929" w:rsidRDefault="00342929" w:rsidP="00342929">
      <w:pPr>
        <w:jc w:val="center"/>
        <w:rPr>
          <w:rFonts w:ascii="Times New Roman" w:hAnsi="Times New Roman" w:cs="Times New Roman"/>
          <w:b/>
          <w:sz w:val="28"/>
          <w:szCs w:val="28"/>
        </w:rPr>
      </w:pPr>
    </w:p>
    <w:p w:rsidR="00342929" w:rsidRDefault="00342929" w:rsidP="00342929">
      <w:pPr>
        <w:jc w:val="center"/>
        <w:rPr>
          <w:rFonts w:ascii="Times New Roman" w:hAnsi="Times New Roman" w:cs="Times New Roman"/>
          <w:b/>
          <w:sz w:val="28"/>
          <w:szCs w:val="28"/>
        </w:rPr>
      </w:pPr>
    </w:p>
    <w:p w:rsidR="00342929" w:rsidRPr="003A78E6" w:rsidRDefault="00342929" w:rsidP="00342929">
      <w:pPr>
        <w:jc w:val="center"/>
        <w:rPr>
          <w:rFonts w:ascii="Times New Roman" w:hAnsi="Times New Roman" w:cs="Times New Roman"/>
          <w:b/>
          <w:sz w:val="28"/>
          <w:szCs w:val="28"/>
        </w:rPr>
      </w:pPr>
      <w:r w:rsidRPr="003A78E6">
        <w:rPr>
          <w:rFonts w:ascii="Times New Roman" w:hAnsi="Times New Roman" w:cs="Times New Roman"/>
          <w:b/>
          <w:sz w:val="28"/>
          <w:szCs w:val="28"/>
        </w:rPr>
        <w:t xml:space="preserve">Паспорт </w:t>
      </w:r>
    </w:p>
    <w:p w:rsidR="00342929" w:rsidRPr="003A78E6" w:rsidRDefault="00342929" w:rsidP="00342929">
      <w:pPr>
        <w:ind w:left="100"/>
        <w:jc w:val="center"/>
        <w:rPr>
          <w:rFonts w:ascii="Times New Roman" w:hAnsi="Times New Roman" w:cs="Times New Roman"/>
          <w:b/>
          <w:sz w:val="28"/>
          <w:szCs w:val="28"/>
        </w:rPr>
      </w:pPr>
      <w:r w:rsidRPr="003A78E6">
        <w:rPr>
          <w:rFonts w:ascii="Times New Roman" w:hAnsi="Times New Roman" w:cs="Times New Roman"/>
          <w:b/>
          <w:sz w:val="28"/>
          <w:szCs w:val="28"/>
        </w:rPr>
        <w:t>фонда оценочных средств</w:t>
      </w:r>
    </w:p>
    <w:p w:rsidR="00342929" w:rsidRPr="003A78E6" w:rsidRDefault="00342929" w:rsidP="00342929">
      <w:pPr>
        <w:ind w:left="100"/>
        <w:jc w:val="center"/>
        <w:rPr>
          <w:rFonts w:ascii="Times New Roman" w:hAnsi="Times New Roman" w:cs="Times New Roman"/>
          <w:b/>
          <w:sz w:val="28"/>
          <w:szCs w:val="28"/>
        </w:rPr>
      </w:pPr>
      <w:r w:rsidRPr="003A78E6">
        <w:rPr>
          <w:rFonts w:ascii="Times New Roman" w:hAnsi="Times New Roman" w:cs="Times New Roman"/>
          <w:b/>
          <w:sz w:val="28"/>
          <w:szCs w:val="28"/>
        </w:rPr>
        <w:t xml:space="preserve"> по общеобразовательной учебной дисциплине ОД.0</w:t>
      </w:r>
      <w:r w:rsidRPr="00580783">
        <w:rPr>
          <w:rFonts w:ascii="Times New Roman" w:hAnsi="Times New Roman" w:cs="Times New Roman"/>
          <w:b/>
          <w:sz w:val="28"/>
          <w:szCs w:val="28"/>
        </w:rPr>
        <w:t>7</w:t>
      </w:r>
      <w:r w:rsidRPr="003A78E6">
        <w:rPr>
          <w:rFonts w:ascii="Times New Roman" w:hAnsi="Times New Roman" w:cs="Times New Roman"/>
          <w:b/>
          <w:sz w:val="28"/>
          <w:szCs w:val="28"/>
        </w:rPr>
        <w:t xml:space="preserve"> Математика</w:t>
      </w:r>
    </w:p>
    <w:p w:rsidR="00342929" w:rsidRPr="003A78E6" w:rsidRDefault="00342929" w:rsidP="00342929">
      <w:pPr>
        <w:ind w:left="100"/>
        <w:jc w:val="center"/>
        <w:rPr>
          <w:rFonts w:ascii="Times New Roman" w:hAnsi="Times New Roman" w:cs="Times New Roman"/>
          <w:sz w:val="28"/>
          <w:szCs w:val="28"/>
          <w:vertAlign w:val="superscript"/>
        </w:rPr>
      </w:pPr>
      <w:r w:rsidRPr="003A78E6">
        <w:rPr>
          <w:rFonts w:ascii="Times New Roman" w:hAnsi="Times New Roman" w:cs="Times New Roman"/>
          <w:sz w:val="28"/>
          <w:szCs w:val="28"/>
          <w:vertAlign w:val="superscript"/>
        </w:rPr>
        <w:t xml:space="preserve">                                                                                               </w:t>
      </w:r>
    </w:p>
    <w:p w:rsidR="00342929" w:rsidRPr="003A78E6" w:rsidRDefault="00342929" w:rsidP="0034292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contextualSpacing/>
        <w:jc w:val="both"/>
        <w:rPr>
          <w:rFonts w:ascii="Times New Roman" w:hAnsi="Times New Roman" w:cs="Times New Roman"/>
          <w:bCs/>
          <w:i/>
          <w:color w:val="000000"/>
          <w:sz w:val="24"/>
          <w:szCs w:val="24"/>
        </w:rPr>
      </w:pPr>
      <w:r w:rsidRPr="003A78E6">
        <w:rPr>
          <w:rFonts w:ascii="Times New Roman" w:hAnsi="Times New Roman" w:cs="Times New Roman"/>
          <w:sz w:val="24"/>
          <w:szCs w:val="24"/>
        </w:rPr>
        <w:t xml:space="preserve">Фонд оценочных средств (далее - ФОС) разработан в соответствиями с </w:t>
      </w:r>
      <w:r w:rsidRPr="00993BB2">
        <w:rPr>
          <w:rFonts w:ascii="Times New Roman" w:hAnsi="Times New Roman" w:cs="Times New Roman"/>
          <w:sz w:val="24"/>
          <w:szCs w:val="24"/>
        </w:rPr>
        <w:t xml:space="preserve">требованиями Федерального государственного образовательного стандарта специальности </w:t>
      </w:r>
      <w:hyperlink r:id="rId29" w:tgtFrame="_blank" w:history="1">
        <w:r>
          <w:rPr>
            <w:rStyle w:val="af9"/>
            <w:bdr w:val="none" w:sz="0" w:space="0" w:color="auto" w:frame="1"/>
            <w:shd w:val="clear" w:color="auto" w:fill="FFFFFF"/>
          </w:rPr>
          <w:t>08.02.14</w:t>
        </w:r>
        <w:r w:rsidRPr="00993BB2">
          <w:rPr>
            <w:rStyle w:val="af9"/>
            <w:bdr w:val="none" w:sz="0" w:space="0" w:color="auto" w:frame="1"/>
            <w:shd w:val="clear" w:color="auto" w:fill="FFFFFF"/>
          </w:rPr>
          <w:t xml:space="preserve"> Управление, эксплуатация и обслуживание многоквартирного дома</w:t>
        </w:r>
      </w:hyperlink>
      <w:r w:rsidRPr="00993BB2">
        <w:rPr>
          <w:rFonts w:ascii="Times New Roman" w:hAnsi="Times New Roman" w:cs="Times New Roman"/>
          <w:bCs/>
          <w:i/>
          <w:sz w:val="24"/>
          <w:szCs w:val="24"/>
        </w:rPr>
        <w:t xml:space="preserve"> </w:t>
      </w:r>
      <w:r w:rsidRPr="00993BB2">
        <w:rPr>
          <w:rFonts w:ascii="Times New Roman" w:hAnsi="Times New Roman" w:cs="Times New Roman"/>
          <w:sz w:val="24"/>
          <w:szCs w:val="24"/>
        </w:rPr>
        <w:t xml:space="preserve">и предназначен для контроля и оценки образовательных достижений обучающихся, освоивших программу общеобразовательной учебной дисциплины   </w:t>
      </w:r>
      <w:r w:rsidRPr="008B1614">
        <w:rPr>
          <w:rFonts w:ascii="Times New Roman" w:hAnsi="Times New Roman" w:cs="Times New Roman"/>
          <w:sz w:val="24"/>
          <w:szCs w:val="24"/>
          <w:u w:val="single"/>
        </w:rPr>
        <w:t>ОД.07 Математика</w:t>
      </w:r>
      <w:r w:rsidRPr="008B1614">
        <w:t xml:space="preserve"> </w:t>
      </w:r>
      <w:hyperlink r:id="rId30" w:tgtFrame="_blank" w:history="1">
        <w:r>
          <w:rPr>
            <w:rStyle w:val="af9"/>
            <w:bdr w:val="none" w:sz="0" w:space="0" w:color="auto" w:frame="1"/>
            <w:shd w:val="clear" w:color="auto" w:fill="FFFFFF"/>
          </w:rPr>
          <w:t>08.02.14</w:t>
        </w:r>
        <w:r w:rsidRPr="00993BB2">
          <w:rPr>
            <w:rStyle w:val="af9"/>
            <w:bdr w:val="none" w:sz="0" w:space="0" w:color="auto" w:frame="1"/>
            <w:shd w:val="clear" w:color="auto" w:fill="FFFFFF"/>
          </w:rPr>
          <w:t xml:space="preserve"> Управление, эксплуатация и обслуживание многоквартирного дома</w:t>
        </w:r>
      </w:hyperlink>
      <w:r w:rsidRPr="00993BB2">
        <w:rPr>
          <w:rFonts w:ascii="Times New Roman" w:hAnsi="Times New Roman" w:cs="Times New Roman"/>
          <w:sz w:val="24"/>
          <w:szCs w:val="24"/>
        </w:rPr>
        <w:t>.</w:t>
      </w:r>
    </w:p>
    <w:p w:rsidR="00342929" w:rsidRPr="003A78E6" w:rsidRDefault="00342929" w:rsidP="00342929">
      <w:pPr>
        <w:keepNext/>
        <w:suppressLineNumbers/>
        <w:suppressAutoHyphens/>
        <w:spacing w:line="360" w:lineRule="auto"/>
        <w:ind w:firstLine="709"/>
        <w:contextualSpacing/>
        <w:jc w:val="both"/>
        <w:rPr>
          <w:rFonts w:ascii="Times New Roman" w:hAnsi="Times New Roman" w:cs="Times New Roman"/>
          <w:sz w:val="24"/>
          <w:szCs w:val="24"/>
        </w:rPr>
      </w:pPr>
      <w:r w:rsidRPr="003A78E6">
        <w:rPr>
          <w:rFonts w:ascii="Times New Roman" w:hAnsi="Times New Roman" w:cs="Times New Roman"/>
          <w:sz w:val="24"/>
          <w:szCs w:val="24"/>
        </w:rPr>
        <w:t xml:space="preserve">ФОС включает контрольные материалы для проведения текущего контроля успеваемости и промежуточной аттестации в форме </w:t>
      </w:r>
      <w:r w:rsidRPr="003A78E6">
        <w:rPr>
          <w:rFonts w:ascii="Times New Roman" w:hAnsi="Times New Roman" w:cs="Times New Roman"/>
          <w:i/>
          <w:sz w:val="24"/>
          <w:szCs w:val="24"/>
        </w:rPr>
        <w:t>экзамена</w:t>
      </w:r>
      <w:r w:rsidRPr="003A78E6">
        <w:rPr>
          <w:rFonts w:ascii="Times New Roman" w:hAnsi="Times New Roman" w:cs="Times New Roman"/>
          <w:sz w:val="24"/>
          <w:szCs w:val="24"/>
        </w:rPr>
        <w:t>.</w:t>
      </w:r>
    </w:p>
    <w:p w:rsidR="00342929" w:rsidRDefault="00342929" w:rsidP="00342929">
      <w:pPr>
        <w:jc w:val="center"/>
        <w:rPr>
          <w:rFonts w:ascii="Times New Roman" w:hAnsi="Times New Roman" w:cs="Times New Roman"/>
          <w:sz w:val="28"/>
          <w:szCs w:val="28"/>
          <w:vertAlign w:val="superscript"/>
        </w:rPr>
      </w:pPr>
      <w:r w:rsidRPr="003A78E6">
        <w:rPr>
          <w:rFonts w:ascii="Times New Roman" w:hAnsi="Times New Roman" w:cs="Times New Roman"/>
          <w:sz w:val="28"/>
          <w:szCs w:val="28"/>
          <w:vertAlign w:val="superscript"/>
        </w:rPr>
        <w:tab/>
      </w:r>
    </w:p>
    <w:p w:rsidR="00342929" w:rsidRPr="003A78E6" w:rsidRDefault="00342929" w:rsidP="00342929">
      <w:pPr>
        <w:jc w:val="center"/>
        <w:rPr>
          <w:rFonts w:ascii="Times New Roman" w:hAnsi="Times New Roman" w:cs="Times New Roman"/>
          <w:b/>
          <w:sz w:val="28"/>
          <w:szCs w:val="28"/>
        </w:rPr>
      </w:pPr>
      <w:r w:rsidRPr="003A78E6">
        <w:rPr>
          <w:rFonts w:ascii="Times New Roman" w:hAnsi="Times New Roman" w:cs="Times New Roman"/>
          <w:b/>
          <w:sz w:val="28"/>
          <w:szCs w:val="28"/>
        </w:rPr>
        <w:t>Перечень оценочных средств</w:t>
      </w:r>
    </w:p>
    <w:tbl>
      <w:tblPr>
        <w:tblW w:w="975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8"/>
        <w:gridCol w:w="3763"/>
        <w:gridCol w:w="2757"/>
        <w:gridCol w:w="2670"/>
      </w:tblGrid>
      <w:tr w:rsidR="00342929" w:rsidRPr="003A78E6" w:rsidTr="00BE1EE7">
        <w:tc>
          <w:tcPr>
            <w:tcW w:w="568" w:type="dxa"/>
            <w:vAlign w:val="center"/>
          </w:tcPr>
          <w:p w:rsidR="00342929" w:rsidRPr="003A78E6" w:rsidRDefault="00342929" w:rsidP="00BE1EE7">
            <w:pPr>
              <w:jc w:val="center"/>
              <w:rPr>
                <w:rFonts w:ascii="Times New Roman" w:hAnsi="Times New Roman" w:cs="Times New Roman"/>
                <w:sz w:val="24"/>
                <w:szCs w:val="24"/>
              </w:rPr>
            </w:pPr>
            <w:r w:rsidRPr="003A78E6">
              <w:rPr>
                <w:rFonts w:ascii="Times New Roman" w:hAnsi="Times New Roman" w:cs="Times New Roman"/>
                <w:sz w:val="24"/>
                <w:szCs w:val="24"/>
              </w:rPr>
              <w:t>№ п/п</w:t>
            </w:r>
          </w:p>
        </w:tc>
        <w:tc>
          <w:tcPr>
            <w:tcW w:w="3763" w:type="dxa"/>
            <w:vAlign w:val="center"/>
          </w:tcPr>
          <w:p w:rsidR="00342929" w:rsidRPr="003A78E6" w:rsidRDefault="00342929" w:rsidP="00BE1EE7">
            <w:pPr>
              <w:jc w:val="both"/>
              <w:rPr>
                <w:rFonts w:ascii="Times New Roman" w:hAnsi="Times New Roman" w:cs="Times New Roman"/>
                <w:sz w:val="24"/>
                <w:szCs w:val="24"/>
              </w:rPr>
            </w:pPr>
            <w:r w:rsidRPr="003A78E6">
              <w:rPr>
                <w:rFonts w:ascii="Times New Roman" w:hAnsi="Times New Roman" w:cs="Times New Roman"/>
                <w:sz w:val="24"/>
                <w:szCs w:val="24"/>
              </w:rPr>
              <w:t xml:space="preserve">Контролируемые разделы (темы) общеобразовательной учебной дисциплины </w:t>
            </w:r>
          </w:p>
          <w:p w:rsidR="00342929" w:rsidRPr="003A78E6" w:rsidRDefault="00342929" w:rsidP="00BE1EE7">
            <w:pPr>
              <w:jc w:val="both"/>
              <w:rPr>
                <w:rFonts w:ascii="Times New Roman" w:hAnsi="Times New Roman" w:cs="Times New Roman"/>
                <w:sz w:val="24"/>
                <w:szCs w:val="24"/>
              </w:rPr>
            </w:pPr>
          </w:p>
        </w:tc>
        <w:tc>
          <w:tcPr>
            <w:tcW w:w="2757" w:type="dxa"/>
            <w:vAlign w:val="center"/>
          </w:tcPr>
          <w:p w:rsidR="00342929" w:rsidRPr="003A78E6" w:rsidRDefault="00342929" w:rsidP="00BE1EE7">
            <w:pPr>
              <w:jc w:val="center"/>
              <w:rPr>
                <w:rFonts w:ascii="Times New Roman" w:hAnsi="Times New Roman" w:cs="Times New Roman"/>
                <w:sz w:val="24"/>
                <w:szCs w:val="24"/>
              </w:rPr>
            </w:pPr>
            <w:r w:rsidRPr="003A78E6">
              <w:rPr>
                <w:rFonts w:ascii="Times New Roman" w:hAnsi="Times New Roman" w:cs="Times New Roman"/>
                <w:sz w:val="24"/>
                <w:szCs w:val="24"/>
              </w:rPr>
              <w:t xml:space="preserve">Контролируемые (проверяемые) результаты освоения общеобразовательной учебной дисциплины  </w:t>
            </w:r>
          </w:p>
        </w:tc>
        <w:tc>
          <w:tcPr>
            <w:tcW w:w="2670" w:type="dxa"/>
            <w:vAlign w:val="center"/>
          </w:tcPr>
          <w:p w:rsidR="00342929" w:rsidRPr="003A78E6" w:rsidRDefault="00342929" w:rsidP="00BE1EE7">
            <w:pPr>
              <w:jc w:val="center"/>
              <w:rPr>
                <w:rFonts w:ascii="Times New Roman" w:hAnsi="Times New Roman" w:cs="Times New Roman"/>
                <w:sz w:val="24"/>
                <w:szCs w:val="24"/>
              </w:rPr>
            </w:pPr>
            <w:r w:rsidRPr="003A78E6">
              <w:rPr>
                <w:rFonts w:ascii="Times New Roman" w:hAnsi="Times New Roman" w:cs="Times New Roman"/>
                <w:sz w:val="24"/>
                <w:szCs w:val="24"/>
              </w:rPr>
              <w:t xml:space="preserve">Наименование </w:t>
            </w:r>
          </w:p>
          <w:p w:rsidR="00342929" w:rsidRPr="003A78E6" w:rsidRDefault="00342929" w:rsidP="00BE1EE7">
            <w:pPr>
              <w:jc w:val="center"/>
              <w:rPr>
                <w:rFonts w:ascii="Times New Roman" w:hAnsi="Times New Roman" w:cs="Times New Roman"/>
                <w:color w:val="FF0000"/>
                <w:sz w:val="24"/>
                <w:szCs w:val="24"/>
              </w:rPr>
            </w:pPr>
            <w:r w:rsidRPr="003A78E6">
              <w:rPr>
                <w:rFonts w:ascii="Times New Roman" w:hAnsi="Times New Roman" w:cs="Times New Roman"/>
                <w:sz w:val="24"/>
                <w:szCs w:val="24"/>
              </w:rPr>
              <w:t xml:space="preserve">оценочного средства </w:t>
            </w:r>
          </w:p>
        </w:tc>
      </w:tr>
      <w:tr w:rsidR="00342929" w:rsidRPr="003A78E6" w:rsidTr="00BE1EE7">
        <w:trPr>
          <w:trHeight w:val="300"/>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vAlign w:val="center"/>
          </w:tcPr>
          <w:p w:rsidR="00342929" w:rsidRPr="003A78E6" w:rsidRDefault="00342929" w:rsidP="00BE1EE7">
            <w:pPr>
              <w:rPr>
                <w:rFonts w:ascii="Times New Roman" w:hAnsi="Times New Roman" w:cs="Times New Roman"/>
                <w:b/>
                <w:sz w:val="20"/>
                <w:szCs w:val="20"/>
              </w:rPr>
            </w:pPr>
            <w:r w:rsidRPr="003A78E6">
              <w:rPr>
                <w:rFonts w:ascii="Times New Roman" w:hAnsi="Times New Roman" w:cs="Times New Roman"/>
                <w:b/>
                <w:sz w:val="20"/>
                <w:szCs w:val="20"/>
              </w:rPr>
              <w:t>ОД.0</w:t>
            </w:r>
            <w:r>
              <w:rPr>
                <w:rFonts w:ascii="Times New Roman" w:hAnsi="Times New Roman" w:cs="Times New Roman"/>
                <w:b/>
                <w:sz w:val="20"/>
                <w:szCs w:val="20"/>
              </w:rPr>
              <w:t>7</w:t>
            </w:r>
            <w:r w:rsidRPr="003A78E6">
              <w:rPr>
                <w:rFonts w:ascii="Times New Roman" w:hAnsi="Times New Roman" w:cs="Times New Roman"/>
                <w:b/>
                <w:sz w:val="20"/>
                <w:szCs w:val="20"/>
              </w:rPr>
              <w:t xml:space="preserve"> Математика</w:t>
            </w:r>
          </w:p>
        </w:tc>
        <w:tc>
          <w:tcPr>
            <w:tcW w:w="2757" w:type="dxa"/>
            <w:vAlign w:val="center"/>
          </w:tcPr>
          <w:p w:rsidR="00342929" w:rsidRPr="003A78E6" w:rsidRDefault="00342929" w:rsidP="00BE1EE7">
            <w:pPr>
              <w:rPr>
                <w:rFonts w:ascii="Times New Roman" w:hAnsi="Times New Roman" w:cs="Times New Roman"/>
                <w:i/>
                <w:sz w:val="20"/>
                <w:szCs w:val="20"/>
              </w:rPr>
            </w:pPr>
          </w:p>
        </w:tc>
        <w:tc>
          <w:tcPr>
            <w:tcW w:w="2670" w:type="dxa"/>
            <w:vAlign w:val="center"/>
          </w:tcPr>
          <w:p w:rsidR="00342929" w:rsidRPr="003A78E6" w:rsidRDefault="00342929" w:rsidP="00BE1EE7">
            <w:pPr>
              <w:jc w:val="center"/>
              <w:rPr>
                <w:rFonts w:ascii="Times New Roman" w:hAnsi="Times New Roman" w:cs="Times New Roman"/>
                <w:i/>
                <w:sz w:val="20"/>
                <w:szCs w:val="20"/>
              </w:rPr>
            </w:pPr>
            <w:r w:rsidRPr="003A78E6">
              <w:rPr>
                <w:rFonts w:ascii="Times New Roman" w:hAnsi="Times New Roman" w:cs="Times New Roman"/>
                <w:b/>
                <w:i/>
                <w:sz w:val="20"/>
                <w:szCs w:val="20"/>
              </w:rPr>
              <w:t>Э</w:t>
            </w:r>
            <w:r w:rsidRPr="003A78E6">
              <w:rPr>
                <w:rFonts w:ascii="Times New Roman" w:hAnsi="Times New Roman" w:cs="Times New Roman"/>
                <w:b/>
                <w:sz w:val="20"/>
                <w:szCs w:val="20"/>
              </w:rPr>
              <w:t>кзамен</w:t>
            </w:r>
          </w:p>
        </w:tc>
      </w:tr>
      <w:tr w:rsidR="00342929" w:rsidRPr="003A78E6" w:rsidTr="00BE1EE7">
        <w:trPr>
          <w:trHeight w:val="785"/>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tcPr>
          <w:p w:rsidR="00342929" w:rsidRPr="003A78E6" w:rsidRDefault="00342929" w:rsidP="00BE1EE7">
            <w:pPr>
              <w:rPr>
                <w:rFonts w:ascii="Times New Roman" w:hAnsi="Times New Roman" w:cs="Times New Roman"/>
                <w:b/>
                <w:bCs/>
                <w:sz w:val="20"/>
                <w:szCs w:val="20"/>
              </w:rPr>
            </w:pPr>
            <w:r w:rsidRPr="003A78E6">
              <w:rPr>
                <w:rFonts w:ascii="Times New Roman" w:hAnsi="Times New Roman" w:cs="Times New Roman"/>
                <w:b/>
                <w:bCs/>
                <w:sz w:val="20"/>
                <w:szCs w:val="20"/>
              </w:rPr>
              <w:t>Раздел 1. Повторение курса математики основной школы</w:t>
            </w:r>
          </w:p>
          <w:p w:rsidR="00342929" w:rsidRPr="003A78E6" w:rsidRDefault="00342929" w:rsidP="00BE1EE7">
            <w:pPr>
              <w:rPr>
                <w:rFonts w:ascii="Times New Roman" w:hAnsi="Times New Roman" w:cs="Times New Roman"/>
                <w:b/>
                <w:bCs/>
                <w:sz w:val="20"/>
                <w:szCs w:val="20"/>
              </w:rPr>
            </w:pPr>
          </w:p>
          <w:p w:rsidR="00342929" w:rsidRPr="003A78E6" w:rsidRDefault="00342929" w:rsidP="00BE1EE7">
            <w:pPr>
              <w:rPr>
                <w:rFonts w:ascii="Times New Roman" w:hAnsi="Times New Roman" w:cs="Times New Roman"/>
                <w:b/>
                <w:bCs/>
                <w:sz w:val="20"/>
                <w:szCs w:val="20"/>
              </w:rPr>
            </w:pPr>
          </w:p>
        </w:tc>
        <w:tc>
          <w:tcPr>
            <w:tcW w:w="2757" w:type="dxa"/>
          </w:tcPr>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rPr>
              <w:t>Метапредметные 1-7</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Предметные 1-</w:t>
            </w:r>
            <w:r w:rsidRPr="003A78E6">
              <w:rPr>
                <w:rFonts w:ascii="Times New Roman" w:hAnsi="Times New Roman" w:cs="Times New Roman"/>
              </w:rPr>
              <w:t>4, 6</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(перечень смотри после таблицы)</w:t>
            </w:r>
          </w:p>
        </w:tc>
        <w:tc>
          <w:tcPr>
            <w:tcW w:w="2670"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№1</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0"/>
                <w:szCs w:val="20"/>
              </w:rPr>
            </w:pPr>
            <w:r w:rsidRPr="003A78E6">
              <w:rPr>
                <w:rFonts w:ascii="Times New Roman" w:hAnsi="Times New Roman" w:cs="Times New Roman"/>
                <w:bCs/>
                <w:sz w:val="20"/>
                <w:szCs w:val="20"/>
              </w:rPr>
              <w:t>Виды плоских фигур и их площадь. Практико-ориентированные задачи в курсе геометрии на плоскости</w:t>
            </w:r>
            <w:r w:rsidRPr="003A78E6">
              <w:rPr>
                <w:rFonts w:ascii="Times New Roman" w:hAnsi="Times New Roman" w:cs="Times New Roman"/>
                <w:sz w:val="20"/>
                <w:szCs w:val="20"/>
              </w:rPr>
              <w:t>.</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 xml:space="preserve">Выполнение практической работы </w:t>
            </w:r>
            <w:r w:rsidRPr="003A78E6">
              <w:rPr>
                <w:rFonts w:ascii="Times New Roman" w:hAnsi="Times New Roman" w:cs="Times New Roman"/>
                <w:b/>
                <w:bCs/>
                <w:sz w:val="20"/>
                <w:szCs w:val="20"/>
              </w:rPr>
              <w:lastRenderedPageBreak/>
              <w:t>№2,3</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Простые проценты, разные способы их вычисления. Сложные проценты.</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№4,5</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Линейные, квадратные, дробно-линейные уравнения и неравенства.</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i/>
                <w:sz w:val="20"/>
                <w:szCs w:val="20"/>
              </w:rPr>
            </w:pPr>
            <w:r w:rsidRPr="003A78E6">
              <w:rPr>
                <w:rFonts w:ascii="Times New Roman" w:hAnsi="Times New Roman" w:cs="Times New Roman"/>
                <w:b/>
                <w:bCs/>
                <w:sz w:val="20"/>
                <w:szCs w:val="20"/>
              </w:rPr>
              <w:t>Выполнение контрольной работы    №1</w:t>
            </w:r>
            <w:r w:rsidRPr="003A78E6">
              <w:rPr>
                <w:rFonts w:ascii="Times New Roman" w:hAnsi="Times New Roman" w:cs="Times New Roman"/>
                <w:bCs/>
                <w:sz w:val="20"/>
                <w:szCs w:val="20"/>
              </w:rPr>
              <w:t xml:space="preserve"> Вычисления и преобразования. Уравнения и неравенства. Геометрия на плоскости.</w:t>
            </w:r>
          </w:p>
        </w:tc>
      </w:tr>
      <w:tr w:rsidR="00342929" w:rsidRPr="003A78E6" w:rsidTr="00BE1EE7">
        <w:trPr>
          <w:trHeight w:val="835"/>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tcPr>
          <w:p w:rsidR="00342929" w:rsidRPr="003A78E6" w:rsidRDefault="00342929" w:rsidP="00BE1EE7">
            <w:pPr>
              <w:rPr>
                <w:rFonts w:ascii="Times New Roman" w:hAnsi="Times New Roman" w:cs="Times New Roman"/>
                <w:b/>
                <w:i/>
                <w:sz w:val="20"/>
                <w:szCs w:val="20"/>
              </w:rPr>
            </w:pPr>
            <w:r w:rsidRPr="003A78E6">
              <w:rPr>
                <w:rFonts w:ascii="Times New Roman" w:hAnsi="Times New Roman" w:cs="Times New Roman"/>
                <w:b/>
                <w:bCs/>
                <w:sz w:val="20"/>
                <w:szCs w:val="20"/>
              </w:rPr>
              <w:t>Раздел 2. Прямые и плоскости в пространстве</w:t>
            </w:r>
          </w:p>
        </w:tc>
        <w:tc>
          <w:tcPr>
            <w:tcW w:w="2757" w:type="dxa"/>
          </w:tcPr>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rPr>
              <w:t>Метапредметные 1-7</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Предметные 1-</w:t>
            </w:r>
            <w:r w:rsidRPr="003A78E6">
              <w:rPr>
                <w:rFonts w:ascii="Times New Roman" w:hAnsi="Times New Roman" w:cs="Times New Roman"/>
              </w:rPr>
              <w:t>4, 6, 8</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(перечень смотри после таблицы)</w:t>
            </w:r>
          </w:p>
        </w:tc>
        <w:tc>
          <w:tcPr>
            <w:tcW w:w="2670"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№6,7</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Аксиомы стереометрии. Перпендикулярность прямой и плоскости, параллельность двух прямых, перпендикулярных плоскости, перпендикулярность плоскостей</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0"/>
                <w:szCs w:val="20"/>
              </w:rPr>
            </w:pPr>
            <w:r w:rsidRPr="003A78E6">
              <w:rPr>
                <w:rFonts w:ascii="Times New Roman" w:hAnsi="Times New Roman" w:cs="Times New Roman"/>
                <w:b/>
                <w:bCs/>
                <w:sz w:val="20"/>
                <w:szCs w:val="20"/>
              </w:rPr>
              <w:t xml:space="preserve">Выполнение контрольной работы №2 </w:t>
            </w:r>
            <w:r w:rsidRPr="003A78E6">
              <w:rPr>
                <w:rFonts w:ascii="Times New Roman" w:hAnsi="Times New Roman" w:cs="Times New Roman"/>
                <w:bCs/>
                <w:sz w:val="20"/>
                <w:szCs w:val="20"/>
              </w:rPr>
              <w:t>Расположение прямых и плоскостей в пространстве. Перпендикулярность и параллельность прямых и плоскостей. Скрещивающиеся прямые.</w:t>
            </w:r>
          </w:p>
        </w:tc>
      </w:tr>
      <w:tr w:rsidR="00342929" w:rsidRPr="003A78E6" w:rsidTr="00BE1EE7">
        <w:trPr>
          <w:trHeight w:val="916"/>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tcPr>
          <w:p w:rsidR="00342929" w:rsidRPr="003A78E6" w:rsidRDefault="00342929" w:rsidP="00BE1EE7">
            <w:pPr>
              <w:rPr>
                <w:rFonts w:ascii="Times New Roman" w:hAnsi="Times New Roman" w:cs="Times New Roman"/>
                <w:b/>
                <w:i/>
                <w:sz w:val="20"/>
                <w:szCs w:val="20"/>
              </w:rPr>
            </w:pPr>
            <w:r w:rsidRPr="003A78E6">
              <w:rPr>
                <w:rFonts w:ascii="Times New Roman" w:hAnsi="Times New Roman" w:cs="Times New Roman"/>
                <w:b/>
                <w:bCs/>
                <w:sz w:val="20"/>
                <w:szCs w:val="20"/>
              </w:rPr>
              <w:t>Раздел 3. Координаты и векторы</w:t>
            </w:r>
          </w:p>
        </w:tc>
        <w:tc>
          <w:tcPr>
            <w:tcW w:w="2757" w:type="dxa"/>
          </w:tcPr>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rPr>
              <w:t>Метапредметные 1-7</w:t>
            </w:r>
          </w:p>
          <w:p w:rsidR="00342929" w:rsidRPr="003A78E6" w:rsidRDefault="00342929" w:rsidP="00BE1EE7">
            <w:pPr>
              <w:pStyle w:val="4"/>
              <w:rPr>
                <w:b w:val="0"/>
                <w:sz w:val="20"/>
                <w:szCs w:val="20"/>
              </w:rPr>
            </w:pPr>
            <w:r w:rsidRPr="003A78E6">
              <w:rPr>
                <w:b w:val="0"/>
                <w:sz w:val="20"/>
                <w:szCs w:val="20"/>
              </w:rPr>
              <w:t>Предметные 1-4, 8</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(перечень смотри после таблицы)</w:t>
            </w:r>
          </w:p>
        </w:tc>
        <w:tc>
          <w:tcPr>
            <w:tcW w:w="2670"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№8,9</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Координатная плоскость. Вычисление расстояний и площадей на плоскости. Количественные расчеты.</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контрольной работы №3</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 xml:space="preserve">Декартовы координаты в пространстве. Векторы в пространстве. Сложение и вычитание векторов. Умножение вектора на число. Компланарные векторы. Скалярное произведение векторов. Разложение вектора по трем некомпланарным векторам. Простейшие задачи в </w:t>
            </w:r>
            <w:r w:rsidRPr="003A78E6">
              <w:rPr>
                <w:rFonts w:ascii="Times New Roman" w:hAnsi="Times New Roman" w:cs="Times New Roman"/>
                <w:bCs/>
                <w:sz w:val="20"/>
                <w:szCs w:val="20"/>
              </w:rPr>
              <w:lastRenderedPageBreak/>
              <w:t>координатах. Координаты вектора, расстояние между точками, координаты середины отрезка, скалярное произведение векторов в координатах, угол между векторами, угол между прямой и плоскостью, угол между плоскостями.</w:t>
            </w:r>
          </w:p>
        </w:tc>
      </w:tr>
      <w:tr w:rsidR="00342929" w:rsidRPr="003A78E6" w:rsidTr="00BE1EE7">
        <w:trPr>
          <w:trHeight w:val="273"/>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tcPr>
          <w:p w:rsidR="00342929" w:rsidRPr="003A78E6" w:rsidRDefault="00342929" w:rsidP="00BE1EE7">
            <w:pPr>
              <w:pStyle w:val="4"/>
              <w:rPr>
                <w:sz w:val="20"/>
                <w:szCs w:val="20"/>
              </w:rPr>
            </w:pPr>
            <w:r w:rsidRPr="003A78E6">
              <w:rPr>
                <w:bCs w:val="0"/>
                <w:sz w:val="20"/>
                <w:szCs w:val="20"/>
              </w:rPr>
              <w:t>Раздел 4. Основы тригонометрии. Тригонометрические функции</w:t>
            </w:r>
          </w:p>
        </w:tc>
        <w:tc>
          <w:tcPr>
            <w:tcW w:w="2757" w:type="dxa"/>
          </w:tcPr>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rPr>
              <w:t>Метапредметные 1-7</w:t>
            </w:r>
          </w:p>
          <w:p w:rsidR="00342929" w:rsidRPr="003A78E6" w:rsidRDefault="00342929" w:rsidP="00BE1EE7">
            <w:pPr>
              <w:pStyle w:val="4"/>
              <w:rPr>
                <w:b w:val="0"/>
                <w:sz w:val="20"/>
                <w:szCs w:val="20"/>
              </w:rPr>
            </w:pPr>
            <w:r w:rsidRPr="003A78E6">
              <w:rPr>
                <w:b w:val="0"/>
                <w:sz w:val="20"/>
                <w:szCs w:val="20"/>
              </w:rPr>
              <w:t>Предметные 1-5, 8</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(перечень смотри после таблицы)</w:t>
            </w:r>
          </w:p>
        </w:tc>
        <w:tc>
          <w:tcPr>
            <w:tcW w:w="2670"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№10,11</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0"/>
                <w:szCs w:val="20"/>
              </w:rPr>
            </w:pPr>
            <w:r w:rsidRPr="003A78E6">
              <w:rPr>
                <w:rFonts w:ascii="Times New Roman" w:hAnsi="Times New Roman" w:cs="Times New Roman"/>
                <w:bCs/>
                <w:sz w:val="20"/>
                <w:szCs w:val="20"/>
              </w:rPr>
              <w:t xml:space="preserve">Сжатие и растяжение графиков тригонометрических функций. </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Преобразование графиков тригонометрических функций.</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№12,13</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Использование свойств тригонометрических функций в профессиональных задачах.</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контрольной работы №4</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sz w:val="20"/>
                <w:szCs w:val="20"/>
              </w:rPr>
            </w:pPr>
            <w:r w:rsidRPr="003A78E6">
              <w:rPr>
                <w:rFonts w:ascii="Times New Roman" w:hAnsi="Times New Roman" w:cs="Times New Roman"/>
                <w:bCs/>
                <w:sz w:val="20"/>
                <w:szCs w:val="20"/>
              </w:rPr>
              <w:t>Преобразование тригонометрических выражений. Решение тригонометрических уравнений и неравенств в том числе с использованием свойств функций</w:t>
            </w:r>
          </w:p>
        </w:tc>
      </w:tr>
      <w:tr w:rsidR="00342929" w:rsidRPr="003A78E6" w:rsidTr="00BE1EE7">
        <w:trPr>
          <w:trHeight w:val="351"/>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
                <w:sz w:val="20"/>
                <w:szCs w:val="20"/>
              </w:rPr>
            </w:pPr>
            <w:r w:rsidRPr="003A78E6">
              <w:rPr>
                <w:rFonts w:ascii="Times New Roman" w:hAnsi="Times New Roman" w:cs="Times New Roman"/>
                <w:b/>
                <w:bCs/>
                <w:sz w:val="20"/>
                <w:szCs w:val="20"/>
              </w:rPr>
              <w:t xml:space="preserve">Раздел </w:t>
            </w:r>
            <w:r w:rsidRPr="003A78E6">
              <w:rPr>
                <w:rFonts w:ascii="Times New Roman" w:hAnsi="Times New Roman" w:cs="Times New Roman"/>
                <w:b/>
                <w:sz w:val="20"/>
                <w:szCs w:val="20"/>
              </w:rPr>
              <w:t xml:space="preserve">5. </w:t>
            </w:r>
            <w:r w:rsidRPr="003A78E6">
              <w:rPr>
                <w:rFonts w:ascii="Times New Roman" w:hAnsi="Times New Roman" w:cs="Times New Roman"/>
                <w:b/>
                <w:bCs/>
                <w:sz w:val="20"/>
                <w:szCs w:val="20"/>
              </w:rPr>
              <w:t>Производная функции, ее применение</w:t>
            </w:r>
          </w:p>
        </w:tc>
        <w:tc>
          <w:tcPr>
            <w:tcW w:w="2757" w:type="dxa"/>
          </w:tcPr>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rPr>
              <w:t>Метапредметные 1-7</w:t>
            </w:r>
          </w:p>
          <w:p w:rsidR="00342929" w:rsidRPr="003A78E6" w:rsidRDefault="00342929" w:rsidP="00BE1EE7">
            <w:pPr>
              <w:pStyle w:val="4"/>
              <w:rPr>
                <w:b w:val="0"/>
                <w:sz w:val="20"/>
                <w:szCs w:val="20"/>
              </w:rPr>
            </w:pPr>
            <w:r w:rsidRPr="003A78E6">
              <w:rPr>
                <w:b w:val="0"/>
                <w:sz w:val="20"/>
                <w:szCs w:val="20"/>
              </w:rPr>
              <w:t>Предметные 1-5, 8</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(перечень смотри после таблицы)</w:t>
            </w:r>
          </w:p>
        </w:tc>
        <w:tc>
          <w:tcPr>
            <w:tcW w:w="2670"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
                <w:bCs/>
                <w:sz w:val="20"/>
                <w:szCs w:val="20"/>
              </w:rPr>
              <w:t xml:space="preserve">Выполнение практической работы №14 </w:t>
            </w:r>
            <w:r w:rsidRPr="003A78E6">
              <w:rPr>
                <w:rFonts w:ascii="Times New Roman" w:hAnsi="Times New Roman" w:cs="Times New Roman"/>
                <w:bCs/>
                <w:sz w:val="20"/>
                <w:szCs w:val="20"/>
              </w:rPr>
              <w:t>Физический (механический) смысл производной – мгновенная скорость в момент времени t: v = S′ (t)</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№15,16,17</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Наименьшее и наибольшее значение функции</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контрольной работы №5</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sz w:val="20"/>
                <w:szCs w:val="20"/>
              </w:rPr>
            </w:pPr>
            <w:r w:rsidRPr="003A78E6">
              <w:rPr>
                <w:rFonts w:ascii="Times New Roman" w:hAnsi="Times New Roman" w:cs="Times New Roman"/>
                <w:bCs/>
                <w:sz w:val="20"/>
                <w:szCs w:val="20"/>
              </w:rPr>
              <w:t xml:space="preserve">Формулы и правила дифференцирования. Исследование функций с помощью производной. Наибольшее и наименьшее </w:t>
            </w:r>
            <w:r w:rsidRPr="003A78E6">
              <w:rPr>
                <w:rFonts w:ascii="Times New Roman" w:hAnsi="Times New Roman" w:cs="Times New Roman"/>
                <w:bCs/>
                <w:sz w:val="20"/>
                <w:szCs w:val="20"/>
              </w:rPr>
              <w:lastRenderedPageBreak/>
              <w:t>значения функции</w:t>
            </w:r>
          </w:p>
        </w:tc>
      </w:tr>
      <w:tr w:rsidR="00342929" w:rsidRPr="003A78E6" w:rsidTr="00BE1EE7">
        <w:trPr>
          <w:trHeight w:val="486"/>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tcPr>
          <w:p w:rsidR="00342929" w:rsidRPr="003A78E6" w:rsidRDefault="00342929" w:rsidP="00BE1EE7">
            <w:pPr>
              <w:pStyle w:val="4"/>
              <w:rPr>
                <w:sz w:val="20"/>
                <w:szCs w:val="20"/>
              </w:rPr>
            </w:pPr>
            <w:r w:rsidRPr="003A78E6">
              <w:rPr>
                <w:bCs w:val="0"/>
                <w:sz w:val="20"/>
                <w:szCs w:val="20"/>
              </w:rPr>
              <w:t>Раздел 6. Многогранники и тела вращения</w:t>
            </w:r>
          </w:p>
        </w:tc>
        <w:tc>
          <w:tcPr>
            <w:tcW w:w="2757" w:type="dxa"/>
          </w:tcPr>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rPr>
              <w:t>Метапредметные 1-7</w:t>
            </w:r>
          </w:p>
          <w:p w:rsidR="00342929" w:rsidRPr="003A78E6" w:rsidRDefault="00342929" w:rsidP="00BE1EE7">
            <w:pPr>
              <w:pStyle w:val="4"/>
              <w:rPr>
                <w:b w:val="0"/>
                <w:sz w:val="20"/>
                <w:szCs w:val="20"/>
              </w:rPr>
            </w:pPr>
            <w:r w:rsidRPr="003A78E6">
              <w:rPr>
                <w:b w:val="0"/>
                <w:sz w:val="20"/>
                <w:szCs w:val="20"/>
              </w:rPr>
              <w:t>Предметные 1-4, 6, 8</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(перечень смотри после таблицы)</w:t>
            </w:r>
          </w:p>
        </w:tc>
        <w:tc>
          <w:tcPr>
            <w:tcW w:w="2670"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№18,19,20</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Симметрия в природе, архитектуре, технике, в быту</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№21</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Понятие правильного многогранника. Свойства правильных многогранников</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№22,23</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Комбинации геометрических тел.</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№24,25</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Использование комбинаций многогранников и тел вращения в практико-ориентированных задачах</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контрольной работы №6</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sz w:val="20"/>
                <w:szCs w:val="20"/>
              </w:rPr>
            </w:pPr>
            <w:r w:rsidRPr="003A78E6">
              <w:rPr>
                <w:rFonts w:ascii="Times New Roman" w:hAnsi="Times New Roman" w:cs="Times New Roman"/>
                <w:bCs/>
                <w:sz w:val="20"/>
                <w:szCs w:val="20"/>
              </w:rPr>
              <w:t>Объемы и площади поверхности многогранников и тел вращения</w:t>
            </w:r>
          </w:p>
        </w:tc>
      </w:tr>
      <w:tr w:rsidR="00342929" w:rsidRPr="003A78E6" w:rsidTr="00BE1EE7">
        <w:trPr>
          <w:trHeight w:val="345"/>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bCs/>
                <w:sz w:val="20"/>
                <w:szCs w:val="20"/>
              </w:rPr>
            </w:pPr>
            <w:r w:rsidRPr="003A78E6">
              <w:rPr>
                <w:rFonts w:ascii="Times New Roman" w:hAnsi="Times New Roman" w:cs="Times New Roman"/>
                <w:b/>
                <w:bCs/>
                <w:sz w:val="20"/>
                <w:szCs w:val="20"/>
              </w:rPr>
              <w:t>Раздел 7. Первообразная функции, ее применение</w:t>
            </w:r>
          </w:p>
        </w:tc>
        <w:tc>
          <w:tcPr>
            <w:tcW w:w="2757" w:type="dxa"/>
          </w:tcPr>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rPr>
              <w:t>Метапредметные 1-7</w:t>
            </w:r>
          </w:p>
          <w:p w:rsidR="00342929" w:rsidRPr="003A78E6" w:rsidRDefault="00342929" w:rsidP="00BE1EE7">
            <w:pPr>
              <w:pStyle w:val="4"/>
              <w:rPr>
                <w:b w:val="0"/>
                <w:sz w:val="20"/>
                <w:szCs w:val="20"/>
              </w:rPr>
            </w:pPr>
            <w:r w:rsidRPr="003A78E6">
              <w:rPr>
                <w:b w:val="0"/>
                <w:sz w:val="20"/>
                <w:szCs w:val="20"/>
              </w:rPr>
              <w:t>Предметные 1-5, 8</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(перечень смотри после таблицы)</w:t>
            </w:r>
          </w:p>
        </w:tc>
        <w:tc>
          <w:tcPr>
            <w:tcW w:w="2670"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№26,27</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Геометрический смысл определенного интеграла. Формула Ньютона - Лейбница. Решение задач на применение интеграла для вычисления физических величин и площадей</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контрольной работы №7</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sz w:val="20"/>
                <w:szCs w:val="20"/>
              </w:rPr>
            </w:pPr>
            <w:r w:rsidRPr="003A78E6">
              <w:rPr>
                <w:rFonts w:ascii="Times New Roman" w:hAnsi="Times New Roman" w:cs="Times New Roman"/>
                <w:bCs/>
                <w:sz w:val="20"/>
                <w:szCs w:val="20"/>
              </w:rPr>
              <w:t>Первообразная функции. Правила нахождения первообразных. Ее применение</w:t>
            </w:r>
          </w:p>
        </w:tc>
      </w:tr>
      <w:tr w:rsidR="00342929" w:rsidRPr="003A78E6" w:rsidTr="00BE1EE7">
        <w:trPr>
          <w:trHeight w:val="430"/>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tcPr>
          <w:p w:rsidR="00342929" w:rsidRPr="003A78E6" w:rsidRDefault="00342929" w:rsidP="00BE1EE7">
            <w:pPr>
              <w:pStyle w:val="4"/>
              <w:rPr>
                <w:sz w:val="20"/>
                <w:szCs w:val="20"/>
              </w:rPr>
            </w:pPr>
            <w:r w:rsidRPr="003A78E6">
              <w:rPr>
                <w:bCs w:val="0"/>
                <w:sz w:val="20"/>
                <w:szCs w:val="20"/>
              </w:rPr>
              <w:t>Раздел 8. Степени и корни. Степенная функция</w:t>
            </w:r>
          </w:p>
        </w:tc>
        <w:tc>
          <w:tcPr>
            <w:tcW w:w="2757" w:type="dxa"/>
          </w:tcPr>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Ме</w:t>
            </w:r>
            <w:r w:rsidRPr="003A78E6">
              <w:rPr>
                <w:rFonts w:ascii="Times New Roman" w:hAnsi="Times New Roman" w:cs="Times New Roman"/>
              </w:rPr>
              <w:t>тапредметные 1-7</w:t>
            </w:r>
          </w:p>
          <w:p w:rsidR="00342929" w:rsidRPr="003A78E6" w:rsidRDefault="00342929" w:rsidP="00BE1EE7">
            <w:pPr>
              <w:pStyle w:val="4"/>
              <w:rPr>
                <w:b w:val="0"/>
                <w:sz w:val="20"/>
                <w:szCs w:val="20"/>
              </w:rPr>
            </w:pPr>
            <w:r w:rsidRPr="003A78E6">
              <w:rPr>
                <w:b w:val="0"/>
                <w:sz w:val="20"/>
                <w:szCs w:val="20"/>
              </w:rPr>
              <w:t>Предметные 1-5, 8</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lastRenderedPageBreak/>
              <w:t>(перечень смотри после таблицы)</w:t>
            </w:r>
          </w:p>
        </w:tc>
        <w:tc>
          <w:tcPr>
            <w:tcW w:w="2670"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lastRenderedPageBreak/>
              <w:t>Выполнение контрольной работы №8</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sz w:val="20"/>
                <w:szCs w:val="20"/>
              </w:rPr>
            </w:pPr>
            <w:r w:rsidRPr="003A78E6">
              <w:rPr>
                <w:rFonts w:ascii="Times New Roman" w:hAnsi="Times New Roman" w:cs="Times New Roman"/>
                <w:bCs/>
                <w:sz w:val="20"/>
                <w:szCs w:val="20"/>
              </w:rPr>
              <w:t xml:space="preserve">Определение степенной </w:t>
            </w:r>
            <w:r w:rsidRPr="003A78E6">
              <w:rPr>
                <w:rFonts w:ascii="Times New Roman" w:hAnsi="Times New Roman" w:cs="Times New Roman"/>
                <w:bCs/>
                <w:sz w:val="20"/>
                <w:szCs w:val="20"/>
              </w:rPr>
              <w:lastRenderedPageBreak/>
              <w:t>функции. Использование ее свойств при решении уравнений и неравенств.</w:t>
            </w:r>
          </w:p>
        </w:tc>
      </w:tr>
      <w:tr w:rsidR="00342929" w:rsidRPr="003A78E6" w:rsidTr="00BE1EE7">
        <w:trPr>
          <w:trHeight w:val="355"/>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rPr>
            </w:pPr>
            <w:r w:rsidRPr="003A78E6">
              <w:rPr>
                <w:rFonts w:ascii="Times New Roman" w:hAnsi="Times New Roman" w:cs="Times New Roman"/>
                <w:b/>
                <w:bCs/>
                <w:sz w:val="20"/>
                <w:szCs w:val="20"/>
              </w:rPr>
              <w:t>Раздел 9. Показательная функция</w:t>
            </w:r>
          </w:p>
        </w:tc>
        <w:tc>
          <w:tcPr>
            <w:tcW w:w="2757" w:type="dxa"/>
          </w:tcPr>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rPr>
              <w:t>Метапредметные 1-7</w:t>
            </w:r>
          </w:p>
          <w:p w:rsidR="00342929" w:rsidRPr="003A78E6" w:rsidRDefault="00342929" w:rsidP="00BE1EE7">
            <w:pPr>
              <w:pStyle w:val="4"/>
              <w:rPr>
                <w:b w:val="0"/>
                <w:sz w:val="20"/>
                <w:szCs w:val="20"/>
              </w:rPr>
            </w:pPr>
            <w:r w:rsidRPr="003A78E6">
              <w:rPr>
                <w:b w:val="0"/>
                <w:sz w:val="20"/>
                <w:szCs w:val="20"/>
              </w:rPr>
              <w:t>Предметные 1-5, 8</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(перечень смотри после таблицы)</w:t>
            </w:r>
          </w:p>
        </w:tc>
        <w:tc>
          <w:tcPr>
            <w:tcW w:w="2670"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№28,29,30,31</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Решение показательных уравнений методом уравнивания показателей, методом введения новой переменной, функционально-графическим методом. Решение показательных неравенств.</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контрольной работы №9</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sz w:val="20"/>
                <w:szCs w:val="20"/>
              </w:rPr>
            </w:pPr>
            <w:r w:rsidRPr="003A78E6">
              <w:rPr>
                <w:rFonts w:ascii="Times New Roman" w:hAnsi="Times New Roman" w:cs="Times New Roman"/>
                <w:bCs/>
                <w:sz w:val="20"/>
                <w:szCs w:val="20"/>
              </w:rPr>
              <w:t>Решение показательных уравнений методом уравнивания показателей и методом введения новой переменной. Решение показательных неравенств</w:t>
            </w:r>
          </w:p>
        </w:tc>
      </w:tr>
      <w:tr w:rsidR="00342929" w:rsidRPr="003A78E6" w:rsidTr="00BE1EE7">
        <w:trPr>
          <w:trHeight w:val="263"/>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tcPr>
          <w:p w:rsidR="00342929" w:rsidRPr="003A78E6" w:rsidRDefault="00342929" w:rsidP="00BE1EE7">
            <w:pPr>
              <w:rPr>
                <w:rFonts w:ascii="Times New Roman" w:hAnsi="Times New Roman" w:cs="Times New Roman"/>
                <w:b/>
                <w:sz w:val="20"/>
                <w:szCs w:val="20"/>
              </w:rPr>
            </w:pPr>
            <w:r w:rsidRPr="003A78E6">
              <w:rPr>
                <w:rFonts w:ascii="Times New Roman" w:hAnsi="Times New Roman" w:cs="Times New Roman"/>
                <w:b/>
                <w:bCs/>
                <w:sz w:val="20"/>
                <w:szCs w:val="20"/>
              </w:rPr>
              <w:t>Раздел 10. Логарифмы. Логарифмическая функция</w:t>
            </w:r>
          </w:p>
          <w:p w:rsidR="00342929" w:rsidRPr="003A78E6" w:rsidRDefault="00342929" w:rsidP="00BE1EE7">
            <w:pPr>
              <w:rPr>
                <w:rFonts w:ascii="Times New Roman" w:hAnsi="Times New Roman" w:cs="Times New Roman"/>
                <w:b/>
                <w:sz w:val="20"/>
                <w:szCs w:val="20"/>
              </w:rPr>
            </w:pPr>
          </w:p>
        </w:tc>
        <w:tc>
          <w:tcPr>
            <w:tcW w:w="2757" w:type="dxa"/>
          </w:tcPr>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rPr>
              <w:t>Метапредметные 1-7</w:t>
            </w:r>
          </w:p>
          <w:p w:rsidR="00342929" w:rsidRPr="003A78E6" w:rsidRDefault="00342929" w:rsidP="00BE1EE7">
            <w:pPr>
              <w:pStyle w:val="4"/>
              <w:rPr>
                <w:b w:val="0"/>
                <w:sz w:val="20"/>
                <w:szCs w:val="20"/>
              </w:rPr>
            </w:pPr>
            <w:r w:rsidRPr="003A78E6">
              <w:rPr>
                <w:b w:val="0"/>
                <w:sz w:val="20"/>
                <w:szCs w:val="20"/>
              </w:rPr>
              <w:t>Предметные 1-5, 8</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(перечень смотри после таблицы)</w:t>
            </w:r>
          </w:p>
        </w:tc>
        <w:tc>
          <w:tcPr>
            <w:tcW w:w="2670"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№32,33</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Применение логарифма. Логарифмическая спираль в природе. Ее математические свойства</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контрольной работы №10</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sz w:val="20"/>
                <w:szCs w:val="20"/>
              </w:rPr>
            </w:pPr>
            <w:r w:rsidRPr="003A78E6">
              <w:rPr>
                <w:rFonts w:ascii="Times New Roman" w:hAnsi="Times New Roman" w:cs="Times New Roman"/>
                <w:bCs/>
                <w:sz w:val="20"/>
                <w:szCs w:val="20"/>
              </w:rPr>
              <w:t>Логарифмическая функция. Решение простейших логарифмических уравнений.</w:t>
            </w:r>
          </w:p>
        </w:tc>
      </w:tr>
      <w:tr w:rsidR="00342929" w:rsidRPr="003A78E6" w:rsidTr="00BE1EE7">
        <w:trPr>
          <w:trHeight w:val="598"/>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0"/>
                <w:szCs w:val="20"/>
              </w:rPr>
            </w:pPr>
            <w:r w:rsidRPr="003A78E6">
              <w:rPr>
                <w:rFonts w:ascii="Times New Roman" w:hAnsi="Times New Roman" w:cs="Times New Roman"/>
                <w:b/>
                <w:bCs/>
                <w:sz w:val="20"/>
                <w:szCs w:val="20"/>
              </w:rPr>
              <w:t xml:space="preserve">Раздел 11. </w:t>
            </w:r>
            <w:r w:rsidRPr="003A78E6">
              <w:rPr>
                <w:rFonts w:ascii="Times New Roman" w:hAnsi="Times New Roman" w:cs="Times New Roman"/>
                <w:b/>
                <w:sz w:val="20"/>
                <w:szCs w:val="20"/>
              </w:rPr>
              <w:t>Множества.</w:t>
            </w:r>
          </w:p>
        </w:tc>
        <w:tc>
          <w:tcPr>
            <w:tcW w:w="2757" w:type="dxa"/>
          </w:tcPr>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Метапредметные 1</w:t>
            </w:r>
            <w:r w:rsidRPr="003A78E6">
              <w:rPr>
                <w:rFonts w:ascii="Times New Roman" w:hAnsi="Times New Roman" w:cs="Times New Roman"/>
              </w:rPr>
              <w:t>-7</w:t>
            </w:r>
          </w:p>
          <w:p w:rsidR="00342929" w:rsidRPr="003A78E6" w:rsidRDefault="00342929" w:rsidP="00BE1EE7">
            <w:pPr>
              <w:pStyle w:val="4"/>
              <w:rPr>
                <w:b w:val="0"/>
                <w:sz w:val="20"/>
                <w:szCs w:val="20"/>
              </w:rPr>
            </w:pPr>
            <w:r w:rsidRPr="003A78E6">
              <w:rPr>
                <w:b w:val="0"/>
                <w:sz w:val="20"/>
                <w:szCs w:val="20"/>
              </w:rPr>
              <w:t>Предметные 1- 5, 8</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(перечень смотри после таблицы)</w:t>
            </w:r>
          </w:p>
        </w:tc>
        <w:tc>
          <w:tcPr>
            <w:tcW w:w="2670"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№34</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bCs/>
                <w:sz w:val="20"/>
                <w:szCs w:val="20"/>
              </w:rPr>
            </w:pPr>
            <w:r w:rsidRPr="003A78E6">
              <w:rPr>
                <w:rFonts w:ascii="Times New Roman" w:hAnsi="Times New Roman" w:cs="Times New Roman"/>
                <w:bCs/>
                <w:sz w:val="20"/>
                <w:szCs w:val="20"/>
              </w:rPr>
              <w:t>Операции с множествами. Решение прикладных задач</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контрольной работы №11</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rFonts w:ascii="Times New Roman" w:hAnsi="Times New Roman" w:cs="Times New Roman"/>
                <w:sz w:val="20"/>
                <w:szCs w:val="20"/>
              </w:rPr>
            </w:pPr>
            <w:r w:rsidRPr="003A78E6">
              <w:rPr>
                <w:rFonts w:ascii="Times New Roman" w:hAnsi="Times New Roman" w:cs="Times New Roman"/>
                <w:bCs/>
                <w:sz w:val="20"/>
                <w:szCs w:val="20"/>
              </w:rPr>
              <w:t>Операции с множествами. Описание реальных ситуаций с помощью множеств.</w:t>
            </w:r>
          </w:p>
        </w:tc>
      </w:tr>
      <w:tr w:rsidR="00342929" w:rsidRPr="003A78E6" w:rsidTr="00BE1EE7">
        <w:trPr>
          <w:trHeight w:val="6085"/>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tcPr>
          <w:p w:rsidR="00342929" w:rsidRPr="003A78E6" w:rsidRDefault="00342929" w:rsidP="00BE1EE7">
            <w:pPr>
              <w:rPr>
                <w:rFonts w:ascii="Times New Roman" w:hAnsi="Times New Roman" w:cs="Times New Roman"/>
                <w:b/>
                <w:sz w:val="20"/>
                <w:szCs w:val="20"/>
              </w:rPr>
            </w:pPr>
            <w:r w:rsidRPr="003A78E6">
              <w:rPr>
                <w:rFonts w:ascii="Times New Roman" w:hAnsi="Times New Roman" w:cs="Times New Roman"/>
                <w:b/>
                <w:bCs/>
                <w:sz w:val="20"/>
                <w:szCs w:val="20"/>
              </w:rPr>
              <w:t>Раздел 12. Элементы комбинаторики, статистики и теории вероятностей</w:t>
            </w:r>
          </w:p>
        </w:tc>
        <w:tc>
          <w:tcPr>
            <w:tcW w:w="2757" w:type="dxa"/>
          </w:tcPr>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Метапредметные 1-</w:t>
            </w:r>
            <w:r w:rsidRPr="003A78E6">
              <w:rPr>
                <w:rFonts w:ascii="Times New Roman" w:hAnsi="Times New Roman" w:cs="Times New Roman"/>
              </w:rPr>
              <w:t>7</w:t>
            </w:r>
          </w:p>
          <w:p w:rsidR="00342929" w:rsidRPr="003A78E6" w:rsidRDefault="00342929" w:rsidP="00BE1EE7">
            <w:pPr>
              <w:pStyle w:val="4"/>
              <w:rPr>
                <w:b w:val="0"/>
                <w:sz w:val="20"/>
                <w:szCs w:val="20"/>
              </w:rPr>
            </w:pPr>
            <w:r w:rsidRPr="003A78E6">
              <w:rPr>
                <w:b w:val="0"/>
                <w:sz w:val="20"/>
                <w:szCs w:val="20"/>
              </w:rPr>
              <w:t>Предметные 1-4, 7, 8</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(перечень смотри после таблицы)</w:t>
            </w:r>
          </w:p>
        </w:tc>
        <w:tc>
          <w:tcPr>
            <w:tcW w:w="2670" w:type="dxa"/>
          </w:tcPr>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№35,36</w:t>
            </w:r>
          </w:p>
          <w:p w:rsidR="00342929" w:rsidRPr="003A78E6" w:rsidRDefault="00342929" w:rsidP="00BE1EE7">
            <w:pPr>
              <w:rPr>
                <w:rFonts w:ascii="Times New Roman" w:hAnsi="Times New Roman" w:cs="Times New Roman"/>
                <w:bCs/>
                <w:sz w:val="20"/>
                <w:szCs w:val="20"/>
              </w:rPr>
            </w:pPr>
            <w:r w:rsidRPr="003A78E6">
              <w:rPr>
                <w:rFonts w:ascii="Times New Roman" w:hAnsi="Times New Roman" w:cs="Times New Roman"/>
                <w:bCs/>
                <w:sz w:val="20"/>
                <w:szCs w:val="20"/>
              </w:rPr>
              <w:t>Относительная частота события, свойство ее устойчивости. Статистическое определение вероятности. Оценка вероятности события.</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№37,38</w:t>
            </w:r>
          </w:p>
          <w:p w:rsidR="00342929" w:rsidRPr="003A78E6" w:rsidRDefault="00342929" w:rsidP="00BE1EE7">
            <w:pPr>
              <w:rPr>
                <w:rFonts w:ascii="Times New Roman" w:hAnsi="Times New Roman" w:cs="Times New Roman"/>
                <w:bCs/>
                <w:sz w:val="20"/>
                <w:szCs w:val="20"/>
              </w:rPr>
            </w:pPr>
            <w:r w:rsidRPr="003A78E6">
              <w:rPr>
                <w:rFonts w:ascii="Times New Roman" w:hAnsi="Times New Roman" w:cs="Times New Roman"/>
                <w:bCs/>
                <w:sz w:val="20"/>
                <w:szCs w:val="20"/>
              </w:rPr>
              <w:t>Первичная обработка статистических данных. Графическое их представление. Нахождение средних характеристик, наблюдаемых данных.</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контрольной работы №12</w:t>
            </w:r>
          </w:p>
          <w:p w:rsidR="00342929" w:rsidRPr="003A78E6" w:rsidRDefault="00342929" w:rsidP="00BE1EE7">
            <w:pPr>
              <w:rPr>
                <w:rFonts w:ascii="Times New Roman" w:hAnsi="Times New Roman" w:cs="Times New Roman"/>
                <w:bCs/>
                <w:sz w:val="20"/>
                <w:szCs w:val="20"/>
              </w:rPr>
            </w:pPr>
            <w:r w:rsidRPr="003A78E6">
              <w:rPr>
                <w:rFonts w:ascii="Times New Roman" w:hAnsi="Times New Roman" w:cs="Times New Roman"/>
                <w:bCs/>
                <w:sz w:val="20"/>
                <w:szCs w:val="20"/>
              </w:rPr>
              <w:t>Элементы комбинаторики. Событие, вероятность события. Сложение и умножение вероятностей</w:t>
            </w:r>
          </w:p>
        </w:tc>
      </w:tr>
      <w:tr w:rsidR="00342929" w:rsidRPr="003A78E6" w:rsidTr="00BE1EE7">
        <w:trPr>
          <w:trHeight w:val="3236"/>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tcPr>
          <w:p w:rsidR="00342929" w:rsidRPr="003A78E6" w:rsidRDefault="00342929" w:rsidP="00BE1EE7">
            <w:pPr>
              <w:rPr>
                <w:rFonts w:ascii="Times New Roman" w:hAnsi="Times New Roman" w:cs="Times New Roman"/>
                <w:b/>
                <w:bCs/>
                <w:sz w:val="20"/>
                <w:szCs w:val="20"/>
              </w:rPr>
            </w:pPr>
            <w:r w:rsidRPr="003A78E6">
              <w:rPr>
                <w:rFonts w:ascii="Times New Roman" w:hAnsi="Times New Roman" w:cs="Times New Roman"/>
                <w:b/>
                <w:bCs/>
                <w:sz w:val="20"/>
                <w:szCs w:val="20"/>
              </w:rPr>
              <w:t>Раздел 13. Уравнения и неравенства</w:t>
            </w:r>
          </w:p>
        </w:tc>
        <w:tc>
          <w:tcPr>
            <w:tcW w:w="2757" w:type="dxa"/>
          </w:tcPr>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Метапредметные 1-</w:t>
            </w:r>
            <w:r w:rsidRPr="003A78E6">
              <w:rPr>
                <w:rFonts w:ascii="Times New Roman" w:hAnsi="Times New Roman" w:cs="Times New Roman"/>
              </w:rPr>
              <w:t>7</w:t>
            </w:r>
          </w:p>
          <w:p w:rsidR="00342929" w:rsidRPr="003A78E6" w:rsidRDefault="00342929" w:rsidP="00BE1EE7">
            <w:pPr>
              <w:pStyle w:val="4"/>
              <w:rPr>
                <w:b w:val="0"/>
                <w:sz w:val="20"/>
                <w:szCs w:val="20"/>
              </w:rPr>
            </w:pPr>
            <w:r w:rsidRPr="003A78E6">
              <w:rPr>
                <w:b w:val="0"/>
                <w:sz w:val="20"/>
                <w:szCs w:val="20"/>
              </w:rPr>
              <w:t>Предметные 1- 4, 8</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(перечень смотри после таблицы)</w:t>
            </w:r>
          </w:p>
        </w:tc>
        <w:tc>
          <w:tcPr>
            <w:tcW w:w="2670" w:type="dxa"/>
          </w:tcPr>
          <w:p w:rsidR="00342929"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№39,40,41,42</w:t>
            </w:r>
            <w:r>
              <w:rPr>
                <w:rFonts w:ascii="Times New Roman" w:hAnsi="Times New Roman" w:cs="Times New Roman"/>
                <w:b/>
                <w:bCs/>
                <w:sz w:val="20"/>
                <w:szCs w:val="20"/>
              </w:rPr>
              <w:t xml:space="preserve"> </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sz w:val="20"/>
                <w:szCs w:val="20"/>
              </w:rPr>
            </w:pPr>
            <w:r w:rsidRPr="003A78E6">
              <w:rPr>
                <w:rFonts w:ascii="Times New Roman" w:hAnsi="Times New Roman" w:cs="Times New Roman"/>
                <w:bCs/>
                <w:sz w:val="20"/>
                <w:szCs w:val="20"/>
              </w:rPr>
              <w:t>Решение текстовых задач профессионального содержания</w:t>
            </w:r>
          </w:p>
          <w:p w:rsidR="00342929" w:rsidRPr="003A78E6"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
                <w:bCs/>
                <w:sz w:val="20"/>
                <w:szCs w:val="20"/>
              </w:rPr>
            </w:pPr>
            <w:r w:rsidRPr="003A78E6">
              <w:rPr>
                <w:rFonts w:ascii="Times New Roman" w:hAnsi="Times New Roman" w:cs="Times New Roman"/>
                <w:b/>
                <w:bCs/>
                <w:sz w:val="20"/>
                <w:szCs w:val="20"/>
              </w:rPr>
              <w:t>Выполнение практической работы №43,44</w:t>
            </w:r>
          </w:p>
          <w:p w:rsidR="00342929" w:rsidRPr="003A78E6" w:rsidRDefault="00342929" w:rsidP="00BE1EE7">
            <w:pPr>
              <w:rPr>
                <w:rFonts w:ascii="Times New Roman" w:hAnsi="Times New Roman" w:cs="Times New Roman"/>
                <w:b/>
                <w:bCs/>
                <w:sz w:val="20"/>
                <w:szCs w:val="20"/>
              </w:rPr>
            </w:pPr>
            <w:r w:rsidRPr="003A78E6">
              <w:rPr>
                <w:rFonts w:ascii="Times New Roman" w:hAnsi="Times New Roman" w:cs="Times New Roman"/>
                <w:bCs/>
                <w:sz w:val="20"/>
                <w:szCs w:val="20"/>
              </w:rPr>
              <w:t>Общие методы решения уравнений. Уравнения и неравенства с модулем и с параметрами</w:t>
            </w:r>
          </w:p>
        </w:tc>
      </w:tr>
      <w:tr w:rsidR="00342929" w:rsidRPr="003A78E6" w:rsidTr="00BE1EE7">
        <w:trPr>
          <w:trHeight w:val="338"/>
        </w:trPr>
        <w:tc>
          <w:tcPr>
            <w:tcW w:w="568" w:type="dxa"/>
          </w:tcPr>
          <w:p w:rsidR="00342929" w:rsidRPr="003A78E6" w:rsidRDefault="00342929" w:rsidP="00342929">
            <w:pPr>
              <w:numPr>
                <w:ilvl w:val="0"/>
                <w:numId w:val="172"/>
              </w:numPr>
              <w:spacing w:after="0" w:line="240" w:lineRule="auto"/>
              <w:jc w:val="center"/>
              <w:rPr>
                <w:rFonts w:ascii="Times New Roman" w:hAnsi="Times New Roman" w:cs="Times New Roman"/>
                <w:sz w:val="24"/>
                <w:szCs w:val="24"/>
              </w:rPr>
            </w:pPr>
          </w:p>
        </w:tc>
        <w:tc>
          <w:tcPr>
            <w:tcW w:w="3763" w:type="dxa"/>
          </w:tcPr>
          <w:p w:rsidR="00342929" w:rsidRPr="003A78E6" w:rsidRDefault="00342929" w:rsidP="00BE1EE7">
            <w:pPr>
              <w:rPr>
                <w:rFonts w:ascii="Times New Roman" w:hAnsi="Times New Roman" w:cs="Times New Roman"/>
                <w:b/>
                <w:bCs/>
                <w:sz w:val="20"/>
                <w:szCs w:val="20"/>
              </w:rPr>
            </w:pPr>
            <w:r w:rsidRPr="003A78E6">
              <w:rPr>
                <w:rFonts w:ascii="Times New Roman" w:hAnsi="Times New Roman" w:cs="Times New Roman"/>
                <w:b/>
                <w:bCs/>
                <w:sz w:val="20"/>
                <w:szCs w:val="20"/>
              </w:rPr>
              <w:t>Раздел 14. Решение задач</w:t>
            </w:r>
          </w:p>
        </w:tc>
        <w:tc>
          <w:tcPr>
            <w:tcW w:w="2757" w:type="dxa"/>
          </w:tcPr>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Метапредметные 1-</w:t>
            </w:r>
            <w:r w:rsidRPr="003A78E6">
              <w:rPr>
                <w:rFonts w:ascii="Times New Roman" w:hAnsi="Times New Roman" w:cs="Times New Roman"/>
              </w:rPr>
              <w:t>7</w:t>
            </w:r>
          </w:p>
          <w:p w:rsidR="00342929" w:rsidRPr="003A78E6" w:rsidRDefault="00342929" w:rsidP="00BE1EE7">
            <w:pPr>
              <w:pStyle w:val="4"/>
              <w:rPr>
                <w:b w:val="0"/>
                <w:sz w:val="20"/>
                <w:szCs w:val="20"/>
              </w:rPr>
            </w:pPr>
            <w:r w:rsidRPr="003A78E6">
              <w:rPr>
                <w:b w:val="0"/>
                <w:sz w:val="20"/>
                <w:szCs w:val="20"/>
              </w:rPr>
              <w:t>Предметные 1-7</w:t>
            </w:r>
          </w:p>
          <w:p w:rsidR="00342929" w:rsidRPr="003A78E6" w:rsidRDefault="00342929" w:rsidP="00BE1EE7">
            <w:pPr>
              <w:rPr>
                <w:rFonts w:ascii="Times New Roman" w:hAnsi="Times New Roman" w:cs="Times New Roman"/>
                <w:sz w:val="20"/>
                <w:szCs w:val="20"/>
              </w:rPr>
            </w:pPr>
            <w:r w:rsidRPr="003A78E6">
              <w:rPr>
                <w:rFonts w:ascii="Times New Roman" w:hAnsi="Times New Roman" w:cs="Times New Roman"/>
                <w:sz w:val="20"/>
                <w:szCs w:val="20"/>
              </w:rPr>
              <w:t>(перечень смотри после таблицы)</w:t>
            </w:r>
          </w:p>
        </w:tc>
        <w:tc>
          <w:tcPr>
            <w:tcW w:w="2670" w:type="dxa"/>
          </w:tcPr>
          <w:p w:rsidR="00342929" w:rsidRPr="003A78E6" w:rsidRDefault="00342929" w:rsidP="00BE1EE7">
            <w:pPr>
              <w:rPr>
                <w:rFonts w:ascii="Times New Roman" w:hAnsi="Times New Roman" w:cs="Times New Roman"/>
                <w:b/>
                <w:bCs/>
                <w:sz w:val="20"/>
                <w:szCs w:val="20"/>
              </w:rPr>
            </w:pPr>
            <w:r w:rsidRPr="003A78E6">
              <w:rPr>
                <w:rFonts w:ascii="Times New Roman" w:hAnsi="Times New Roman" w:cs="Times New Roman"/>
                <w:b/>
                <w:bCs/>
                <w:sz w:val="20"/>
                <w:szCs w:val="20"/>
              </w:rPr>
              <w:t>Выполнение итоговой контрольной работы №13</w:t>
            </w:r>
          </w:p>
        </w:tc>
      </w:tr>
    </w:tbl>
    <w:p w:rsidR="00342929" w:rsidRPr="003A78E6" w:rsidRDefault="00342929" w:rsidP="00342929">
      <w:pPr>
        <w:pStyle w:val="afb"/>
        <w:suppressLineNumbers/>
        <w:spacing w:after="0"/>
        <w:ind w:left="709"/>
        <w:jc w:val="right"/>
        <w:rPr>
          <w:sz w:val="28"/>
          <w:szCs w:val="28"/>
        </w:rPr>
      </w:pPr>
    </w:p>
    <w:p w:rsidR="00342929" w:rsidRPr="003A78E6" w:rsidRDefault="00342929" w:rsidP="00342929">
      <w:pPr>
        <w:pStyle w:val="2"/>
        <w:rPr>
          <w:rFonts w:cs="Times New Roman"/>
        </w:rPr>
      </w:pPr>
      <w:r w:rsidRPr="003A78E6">
        <w:rPr>
          <w:rFonts w:cs="Times New Roman"/>
        </w:rPr>
        <w:lastRenderedPageBreak/>
        <w:t>Контролируемые (проверяемые) результаты освоения общеобразовательной учебной дисциплины:</w:t>
      </w:r>
    </w:p>
    <w:p w:rsidR="00342929" w:rsidRPr="003A78E6" w:rsidRDefault="00342929" w:rsidP="00342929">
      <w:pPr>
        <w:pStyle w:val="2"/>
        <w:rPr>
          <w:rFonts w:cs="Times New Roman"/>
          <w:iCs w:val="0"/>
          <w:caps/>
          <w:color w:val="FF0000"/>
        </w:rPr>
      </w:pPr>
      <w:r w:rsidRPr="003A78E6">
        <w:rPr>
          <w:rFonts w:cs="Times New Roman"/>
        </w:rPr>
        <w:t>метапредметные:</w:t>
      </w:r>
      <w:r w:rsidRPr="003A78E6">
        <w:rPr>
          <w:rFonts w:cs="Times New Roman"/>
          <w:iCs w:val="0"/>
          <w:caps/>
          <w:color w:val="FF0000"/>
        </w:rPr>
        <w:t xml:space="preserve"> </w:t>
      </w:r>
    </w:p>
    <w:p w:rsidR="00342929" w:rsidRPr="003A78E6" w:rsidRDefault="00342929" w:rsidP="00342929">
      <w:pPr>
        <w:ind w:firstLine="426"/>
        <w:jc w:val="both"/>
        <w:rPr>
          <w:rFonts w:ascii="Times New Roman" w:eastAsia="Arial" w:hAnsi="Times New Roman" w:cs="Times New Roman"/>
          <w:bCs/>
        </w:rPr>
      </w:pPr>
      <w:r w:rsidRPr="003A78E6">
        <w:rPr>
          <w:rFonts w:ascii="Times New Roman" w:hAnsi="Times New Roman" w:cs="Times New Roman"/>
        </w:rPr>
        <w:t>1. у</w:t>
      </w:r>
      <w:r w:rsidRPr="003A78E6">
        <w:rPr>
          <w:rFonts w:ascii="Times New Roman" w:eastAsia="Arial" w:hAnsi="Times New Roman" w:cs="Times New Roman"/>
          <w:bCs/>
        </w:rPr>
        <w:t>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p w:rsidR="00342929" w:rsidRPr="003A78E6" w:rsidRDefault="00342929" w:rsidP="00342929">
      <w:pPr>
        <w:ind w:firstLine="426"/>
        <w:jc w:val="both"/>
        <w:rPr>
          <w:rFonts w:ascii="Times New Roman" w:hAnsi="Times New Roman" w:cs="Times New Roman"/>
        </w:rPr>
      </w:pPr>
      <w:r w:rsidRPr="003A78E6">
        <w:rPr>
          <w:rFonts w:ascii="Times New Roman" w:hAnsi="Times New Roman" w:cs="Times New Roman"/>
        </w:rPr>
        <w:t>2. умение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 конфликты;</w:t>
      </w:r>
    </w:p>
    <w:p w:rsidR="00342929" w:rsidRPr="003A78E6" w:rsidRDefault="00342929" w:rsidP="00342929">
      <w:pPr>
        <w:ind w:firstLine="426"/>
        <w:jc w:val="both"/>
        <w:rPr>
          <w:rFonts w:ascii="Times New Roman" w:hAnsi="Times New Roman" w:cs="Times New Roman"/>
        </w:rPr>
      </w:pPr>
      <w:r w:rsidRPr="003A78E6">
        <w:rPr>
          <w:rFonts w:ascii="Times New Roman" w:hAnsi="Times New Roman" w:cs="Times New Roman"/>
        </w:rPr>
        <w:t>3. владение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p w:rsidR="00342929" w:rsidRPr="003A78E6" w:rsidRDefault="00342929" w:rsidP="00342929">
      <w:pPr>
        <w:ind w:firstLine="426"/>
        <w:jc w:val="both"/>
        <w:rPr>
          <w:rFonts w:ascii="Times New Roman" w:hAnsi="Times New Roman" w:cs="Times New Roman"/>
        </w:rPr>
      </w:pPr>
      <w:r w:rsidRPr="003A78E6">
        <w:rPr>
          <w:rFonts w:ascii="Times New Roman" w:hAnsi="Times New Roman" w:cs="Times New Roman"/>
        </w:rPr>
        <w:t>4. готовность и способность к самостоятельной информационно-познавательной деятельности, включая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p w:rsidR="00342929" w:rsidRPr="003A78E6" w:rsidRDefault="00342929" w:rsidP="00342929">
      <w:pPr>
        <w:ind w:firstLine="426"/>
        <w:jc w:val="both"/>
        <w:rPr>
          <w:rFonts w:ascii="Times New Roman" w:hAnsi="Times New Roman" w:cs="Times New Roman"/>
        </w:rPr>
      </w:pPr>
      <w:r w:rsidRPr="003A78E6">
        <w:rPr>
          <w:rFonts w:ascii="Times New Roman" w:hAnsi="Times New Roman" w:cs="Times New Roman"/>
        </w:rPr>
        <w:t>5. владение языковыми средствами: умение ясно, логично и точно излагать свою точку зрения, использовать адекватные языковые средства;</w:t>
      </w:r>
    </w:p>
    <w:p w:rsidR="00342929" w:rsidRPr="003A78E6" w:rsidRDefault="00342929" w:rsidP="00342929">
      <w:pPr>
        <w:ind w:firstLine="426"/>
        <w:jc w:val="both"/>
        <w:rPr>
          <w:rFonts w:ascii="Times New Roman" w:hAnsi="Times New Roman" w:cs="Times New Roman"/>
        </w:rPr>
      </w:pPr>
      <w:r w:rsidRPr="003A78E6">
        <w:rPr>
          <w:rFonts w:ascii="Times New Roman" w:hAnsi="Times New Roman" w:cs="Times New Roman"/>
        </w:rPr>
        <w:t>6. владение навыками познавательной рефлексии как осознания совершаемых действий и мыслительных процессов, их результатов и оснований, границ своего знания и незнания, новых познавательных задач и средств для их достижения;</w:t>
      </w:r>
    </w:p>
    <w:p w:rsidR="00342929" w:rsidRPr="003A78E6" w:rsidRDefault="00342929" w:rsidP="00342929">
      <w:pPr>
        <w:ind w:firstLine="426"/>
        <w:jc w:val="both"/>
        <w:rPr>
          <w:rFonts w:ascii="Times New Roman" w:hAnsi="Times New Roman" w:cs="Times New Roman"/>
        </w:rPr>
      </w:pPr>
      <w:r w:rsidRPr="003A78E6">
        <w:rPr>
          <w:rFonts w:ascii="Times New Roman" w:hAnsi="Times New Roman" w:cs="Times New Roman"/>
        </w:rPr>
        <w:t>7. целеустремленность в поисках и принятии решений, сообразительность и интуиция, развитость пространственных представлений; способность воспринимать красоту и гармонию мира;</w:t>
      </w:r>
    </w:p>
    <w:p w:rsidR="00342929" w:rsidRPr="003A78E6" w:rsidRDefault="00342929" w:rsidP="00342929">
      <w:pPr>
        <w:jc w:val="both"/>
        <w:rPr>
          <w:rFonts w:ascii="Times New Roman" w:hAnsi="Times New Roman" w:cs="Times New Roman"/>
        </w:rPr>
      </w:pPr>
    </w:p>
    <w:p w:rsidR="00342929" w:rsidRPr="003A78E6" w:rsidRDefault="00342929" w:rsidP="00342929">
      <w:pPr>
        <w:pStyle w:val="2"/>
        <w:jc w:val="both"/>
        <w:rPr>
          <w:rFonts w:cs="Times New Roman"/>
          <w:iCs w:val="0"/>
          <w:caps/>
          <w:color w:val="FF0000"/>
        </w:rPr>
      </w:pPr>
      <w:r w:rsidRPr="003A78E6">
        <w:rPr>
          <w:rFonts w:cs="Times New Roman"/>
        </w:rPr>
        <w:t>предметных:</w:t>
      </w:r>
      <w:r w:rsidRPr="003A78E6">
        <w:rPr>
          <w:rFonts w:cs="Times New Roman"/>
          <w:iCs w:val="0"/>
          <w:caps/>
          <w:color w:val="FF0000"/>
        </w:rPr>
        <w:t xml:space="preserve"> </w:t>
      </w:r>
    </w:p>
    <w:p w:rsidR="00342929" w:rsidRPr="003A78E6" w:rsidRDefault="00342929" w:rsidP="00342929">
      <w:pPr>
        <w:ind w:firstLine="426"/>
        <w:jc w:val="both"/>
        <w:rPr>
          <w:rFonts w:ascii="Times New Roman" w:hAnsi="Times New Roman" w:cs="Times New Roman"/>
        </w:rPr>
      </w:pPr>
      <w:r w:rsidRPr="003A78E6">
        <w:rPr>
          <w:rFonts w:ascii="Times New Roman" w:hAnsi="Times New Roman" w:cs="Times New Roman"/>
        </w:rPr>
        <w:t xml:space="preserve">1. сформированность представлений о математике как части мировой культуры и месте математики в современной цивилизации, способах описания явлений реального мира на математическом языке; </w:t>
      </w:r>
    </w:p>
    <w:p w:rsidR="00342929" w:rsidRPr="003A78E6" w:rsidRDefault="00342929" w:rsidP="00342929">
      <w:pPr>
        <w:ind w:firstLine="426"/>
        <w:jc w:val="both"/>
        <w:rPr>
          <w:rFonts w:ascii="Times New Roman" w:hAnsi="Times New Roman" w:cs="Times New Roman"/>
        </w:rPr>
      </w:pPr>
      <w:r w:rsidRPr="003A78E6">
        <w:rPr>
          <w:rFonts w:ascii="Times New Roman" w:hAnsi="Times New Roman" w:cs="Times New Roman"/>
        </w:rPr>
        <w:t>2. сформированность представлений о математических понятиях как важнейших математических моделях, позволяющих описывать и изучать разные процессы и явления; понимание возможности аксиоматического построения математических теорий;</w:t>
      </w:r>
    </w:p>
    <w:p w:rsidR="00342929" w:rsidRPr="003A78E6" w:rsidRDefault="00342929" w:rsidP="00342929">
      <w:pPr>
        <w:ind w:firstLine="426"/>
        <w:jc w:val="both"/>
        <w:rPr>
          <w:rFonts w:ascii="Times New Roman" w:hAnsi="Times New Roman" w:cs="Times New Roman"/>
        </w:rPr>
      </w:pPr>
      <w:r w:rsidRPr="003A78E6">
        <w:rPr>
          <w:rFonts w:ascii="Times New Roman" w:hAnsi="Times New Roman" w:cs="Times New Roman"/>
        </w:rPr>
        <w:t>3. владение методами доказательств и алгоритмов решения, умение их применять, проводить доказательные рассуждения в ходе решения задач;</w:t>
      </w:r>
    </w:p>
    <w:p w:rsidR="00342929" w:rsidRPr="003A78E6" w:rsidRDefault="00342929" w:rsidP="00342929">
      <w:pPr>
        <w:ind w:firstLine="426"/>
        <w:jc w:val="both"/>
        <w:rPr>
          <w:rFonts w:ascii="Times New Roman" w:hAnsi="Times New Roman" w:cs="Times New Roman"/>
        </w:rPr>
      </w:pPr>
      <w:r w:rsidRPr="003A78E6">
        <w:rPr>
          <w:rFonts w:ascii="Times New Roman" w:hAnsi="Times New Roman" w:cs="Times New Roman"/>
        </w:rPr>
        <w:t>4. владение стандартными приемами решения рациональных и иррациональных, показательных, степенных, тригонометрических уравнений и неравенств, их систем; использование готовых компьютерных программ, в том числе для поиска пути решения и иллюстрации решения уравнений и неравенств;</w:t>
      </w:r>
    </w:p>
    <w:p w:rsidR="00342929" w:rsidRPr="003A78E6" w:rsidRDefault="00342929" w:rsidP="00342929">
      <w:pPr>
        <w:ind w:firstLine="426"/>
        <w:jc w:val="both"/>
        <w:rPr>
          <w:rFonts w:ascii="Times New Roman" w:hAnsi="Times New Roman" w:cs="Times New Roman"/>
        </w:rPr>
      </w:pPr>
      <w:r w:rsidRPr="003A78E6">
        <w:rPr>
          <w:rFonts w:ascii="Times New Roman" w:hAnsi="Times New Roman" w:cs="Times New Roman"/>
        </w:rPr>
        <w:t>5. сформированность представлений об основных понятиях математического анализа и их свойствах, владение умением характеризовать поведение функций, использование полученных знаний для описания и анализа реальных зависимостей;</w:t>
      </w:r>
    </w:p>
    <w:p w:rsidR="00342929" w:rsidRPr="003A78E6" w:rsidRDefault="00342929" w:rsidP="00342929">
      <w:pPr>
        <w:ind w:firstLine="426"/>
        <w:jc w:val="both"/>
        <w:rPr>
          <w:rFonts w:ascii="Times New Roman" w:hAnsi="Times New Roman" w:cs="Times New Roman"/>
        </w:rPr>
      </w:pPr>
      <w:r w:rsidRPr="003A78E6">
        <w:rPr>
          <w:rFonts w:ascii="Times New Roman" w:hAnsi="Times New Roman" w:cs="Times New Roman"/>
        </w:rPr>
        <w:lastRenderedPageBreak/>
        <w:t>6. владение основными понятиями о плоских и пространственных геометрических фигурах, их основных свойствах; сформированность умения распознавать геометрические фигуры на чертежах, моделях и в реальном мире; применение изученных свойств геометрических фигур и формул для решения геометрических задач и задач с практическим содержанием;</w:t>
      </w:r>
    </w:p>
    <w:p w:rsidR="00342929" w:rsidRPr="003A78E6" w:rsidRDefault="00342929" w:rsidP="00342929">
      <w:pPr>
        <w:ind w:firstLine="426"/>
        <w:jc w:val="both"/>
        <w:rPr>
          <w:rFonts w:ascii="Times New Roman" w:hAnsi="Times New Roman" w:cs="Times New Roman"/>
        </w:rPr>
      </w:pPr>
      <w:r w:rsidRPr="003A78E6">
        <w:rPr>
          <w:rFonts w:ascii="Times New Roman" w:hAnsi="Times New Roman" w:cs="Times New Roman"/>
        </w:rPr>
        <w:t>7. сформированность представлений о процессах и явлениях, имеющих вероятностный характер, статистических закономерностях в реальном мире, основных понятиях элементарной теории вероятностей; умений находить и оценивать вероятности наступления событий в простейших практических ситуациях и основные характеристики случайных величин;</w:t>
      </w:r>
    </w:p>
    <w:p w:rsidR="00342929" w:rsidRPr="003A78E6" w:rsidRDefault="00342929" w:rsidP="00342929">
      <w:pPr>
        <w:ind w:firstLine="426"/>
        <w:jc w:val="both"/>
        <w:rPr>
          <w:rFonts w:ascii="Times New Roman" w:hAnsi="Times New Roman" w:cs="Times New Roman"/>
        </w:rPr>
      </w:pPr>
      <w:r w:rsidRPr="003A78E6">
        <w:rPr>
          <w:rFonts w:ascii="Times New Roman" w:hAnsi="Times New Roman" w:cs="Times New Roman"/>
        </w:rPr>
        <w:t>8. владение навыками использования готовых компьютерных программ при решении задач.</w:t>
      </w:r>
    </w:p>
    <w:p w:rsidR="00342929" w:rsidRPr="003A78E6" w:rsidRDefault="00342929" w:rsidP="00342929">
      <w:pPr>
        <w:pStyle w:val="afb"/>
        <w:suppressLineNumbers/>
        <w:spacing w:after="0"/>
        <w:ind w:left="709"/>
        <w:jc w:val="both"/>
        <w:rPr>
          <w:sz w:val="28"/>
          <w:szCs w:val="28"/>
        </w:rPr>
      </w:pPr>
      <w:r w:rsidRPr="003A78E6">
        <w:rPr>
          <w:sz w:val="28"/>
          <w:szCs w:val="28"/>
        </w:rPr>
        <w:t>Приложение А</w:t>
      </w:r>
    </w:p>
    <w:p w:rsidR="00342929" w:rsidRPr="003A78E6" w:rsidRDefault="00342929" w:rsidP="00342929">
      <w:pPr>
        <w:jc w:val="center"/>
        <w:rPr>
          <w:rFonts w:ascii="Times New Roman" w:hAnsi="Times New Roman" w:cs="Times New Roman"/>
          <w:b/>
          <w:sz w:val="28"/>
          <w:szCs w:val="28"/>
        </w:rPr>
      </w:pPr>
    </w:p>
    <w:p w:rsidR="00342929" w:rsidRPr="003A78E6" w:rsidRDefault="00342929" w:rsidP="00342929">
      <w:pPr>
        <w:jc w:val="center"/>
        <w:rPr>
          <w:rFonts w:ascii="Times New Roman" w:hAnsi="Times New Roman" w:cs="Times New Roman"/>
          <w:b/>
          <w:sz w:val="28"/>
          <w:szCs w:val="28"/>
        </w:rPr>
      </w:pPr>
      <w:r w:rsidRPr="003A78E6">
        <w:rPr>
          <w:rFonts w:ascii="Times New Roman" w:hAnsi="Times New Roman" w:cs="Times New Roman"/>
          <w:b/>
          <w:sz w:val="28"/>
          <w:szCs w:val="28"/>
        </w:rPr>
        <w:t>Оформление материалов для промежуточной аттестации</w:t>
      </w:r>
    </w:p>
    <w:p w:rsidR="00342929" w:rsidRPr="003A78E6" w:rsidRDefault="00342929" w:rsidP="00342929">
      <w:pPr>
        <w:jc w:val="center"/>
        <w:rPr>
          <w:rFonts w:ascii="Times New Roman" w:hAnsi="Times New Roman" w:cs="Times New Roman"/>
          <w:sz w:val="28"/>
          <w:szCs w:val="28"/>
        </w:rPr>
      </w:pPr>
      <w:r w:rsidRPr="003A78E6">
        <w:rPr>
          <w:rFonts w:ascii="Times New Roman" w:hAnsi="Times New Roman" w:cs="Times New Roman"/>
          <w:sz w:val="28"/>
          <w:szCs w:val="28"/>
        </w:rPr>
        <w:t>Государственное автономное профессиональное образовательное учреждение Республики Карелия</w:t>
      </w:r>
    </w:p>
    <w:p w:rsidR="00342929" w:rsidRPr="003A78E6" w:rsidRDefault="00342929" w:rsidP="00342929">
      <w:pPr>
        <w:pStyle w:val="ab"/>
        <w:rPr>
          <w:spacing w:val="-8"/>
          <w:sz w:val="28"/>
          <w:szCs w:val="28"/>
        </w:rPr>
      </w:pPr>
      <w:r w:rsidRPr="003A78E6">
        <w:rPr>
          <w:spacing w:val="-8"/>
          <w:sz w:val="28"/>
          <w:szCs w:val="28"/>
        </w:rPr>
        <w:t xml:space="preserve"> «Петрозаводский техникум городского хозяйства» </w:t>
      </w:r>
    </w:p>
    <w:p w:rsidR="00342929" w:rsidRPr="003A78E6" w:rsidRDefault="00342929" w:rsidP="00342929">
      <w:pPr>
        <w:pStyle w:val="4"/>
        <w:ind w:left="708"/>
        <w:rPr>
          <w:b w:val="0"/>
        </w:rPr>
      </w:pPr>
    </w:p>
    <w:p w:rsidR="00342929" w:rsidRPr="003A78E6" w:rsidRDefault="00342929" w:rsidP="00342929">
      <w:pPr>
        <w:spacing w:after="0" w:line="240" w:lineRule="auto"/>
        <w:ind w:left="102"/>
        <w:contextualSpacing/>
        <w:jc w:val="center"/>
        <w:rPr>
          <w:rFonts w:ascii="Times New Roman" w:hAnsi="Times New Roman" w:cs="Times New Roman"/>
          <w:sz w:val="28"/>
          <w:szCs w:val="28"/>
        </w:rPr>
      </w:pPr>
      <w:r w:rsidRPr="003A78E6">
        <w:rPr>
          <w:rFonts w:ascii="Times New Roman" w:hAnsi="Times New Roman" w:cs="Times New Roman"/>
          <w:sz w:val="28"/>
          <w:szCs w:val="28"/>
        </w:rPr>
        <w:t xml:space="preserve">Специальность  </w:t>
      </w:r>
      <w:r w:rsidRPr="003A78E6">
        <w:rPr>
          <w:rFonts w:ascii="Times New Roman" w:hAnsi="Times New Roman" w:cs="Times New Roman"/>
          <w:bCs/>
          <w:i/>
          <w:color w:val="000000"/>
          <w:sz w:val="28"/>
          <w:szCs w:val="28"/>
          <w:u w:val="single"/>
        </w:rPr>
        <w:t>Управление, эксплуатация и обслуживание</w:t>
      </w:r>
      <w:r>
        <w:rPr>
          <w:rFonts w:ascii="Times New Roman" w:hAnsi="Times New Roman" w:cs="Times New Roman"/>
          <w:bCs/>
          <w:i/>
          <w:color w:val="000000"/>
          <w:sz w:val="28"/>
          <w:szCs w:val="28"/>
          <w:u w:val="single"/>
        </w:rPr>
        <w:t xml:space="preserve"> </w:t>
      </w:r>
      <w:r w:rsidRPr="003A78E6">
        <w:rPr>
          <w:rFonts w:ascii="Times New Roman" w:hAnsi="Times New Roman" w:cs="Times New Roman"/>
          <w:bCs/>
          <w:i/>
          <w:color w:val="000000"/>
          <w:sz w:val="28"/>
          <w:szCs w:val="28"/>
          <w:u w:val="single"/>
        </w:rPr>
        <w:t>многоквартирного дома</w:t>
      </w:r>
    </w:p>
    <w:p w:rsidR="00342929" w:rsidRPr="003A78E6" w:rsidRDefault="00342929" w:rsidP="00342929">
      <w:pPr>
        <w:spacing w:after="0" w:line="240" w:lineRule="auto"/>
        <w:ind w:left="102"/>
        <w:contextualSpacing/>
        <w:jc w:val="center"/>
        <w:rPr>
          <w:rFonts w:ascii="Times New Roman" w:hAnsi="Times New Roman" w:cs="Times New Roman"/>
          <w:sz w:val="28"/>
          <w:szCs w:val="28"/>
          <w:vertAlign w:val="superscript"/>
        </w:rPr>
      </w:pPr>
      <w:r w:rsidRPr="003A78E6">
        <w:rPr>
          <w:rFonts w:ascii="Times New Roman" w:hAnsi="Times New Roman" w:cs="Times New Roman"/>
          <w:sz w:val="28"/>
          <w:szCs w:val="28"/>
          <w:vertAlign w:val="superscript"/>
        </w:rPr>
        <w:t xml:space="preserve">   (наименование специальности)</w:t>
      </w:r>
    </w:p>
    <w:p w:rsidR="00342929" w:rsidRPr="003A78E6" w:rsidRDefault="00342929" w:rsidP="00342929">
      <w:pPr>
        <w:ind w:left="100"/>
        <w:jc w:val="both"/>
        <w:rPr>
          <w:rFonts w:ascii="Times New Roman" w:hAnsi="Times New Roman" w:cs="Times New Roman"/>
          <w:sz w:val="28"/>
          <w:szCs w:val="28"/>
        </w:rPr>
      </w:pPr>
    </w:p>
    <w:p w:rsidR="00342929" w:rsidRPr="003A78E6" w:rsidRDefault="00342929" w:rsidP="00342929">
      <w:pPr>
        <w:jc w:val="center"/>
        <w:rPr>
          <w:rFonts w:ascii="Times New Roman" w:hAnsi="Times New Roman" w:cs="Times New Roman"/>
          <w:b/>
          <w:sz w:val="24"/>
          <w:szCs w:val="24"/>
        </w:rPr>
      </w:pPr>
      <w:r w:rsidRPr="003A78E6">
        <w:rPr>
          <w:rFonts w:ascii="Times New Roman" w:hAnsi="Times New Roman" w:cs="Times New Roman"/>
          <w:b/>
          <w:sz w:val="24"/>
          <w:szCs w:val="24"/>
        </w:rPr>
        <w:t>Общие положения</w:t>
      </w:r>
    </w:p>
    <w:p w:rsidR="00342929" w:rsidRPr="003A78E6" w:rsidRDefault="00342929" w:rsidP="00342929">
      <w:pPr>
        <w:spacing w:after="0" w:line="360" w:lineRule="auto"/>
        <w:ind w:firstLine="708"/>
        <w:contextualSpacing/>
        <w:jc w:val="both"/>
        <w:rPr>
          <w:rFonts w:ascii="Times New Roman" w:hAnsi="Times New Roman" w:cs="Times New Roman"/>
          <w:sz w:val="24"/>
          <w:szCs w:val="24"/>
        </w:rPr>
      </w:pPr>
      <w:r w:rsidRPr="003A78E6">
        <w:rPr>
          <w:rFonts w:ascii="Times New Roman" w:hAnsi="Times New Roman" w:cs="Times New Roman"/>
          <w:sz w:val="24"/>
          <w:szCs w:val="24"/>
        </w:rPr>
        <w:t xml:space="preserve">Формой аттестации по дисциплине является  экзамен. Итогом </w:t>
      </w:r>
      <w:r w:rsidRPr="003A78E6">
        <w:rPr>
          <w:rFonts w:ascii="Times New Roman" w:hAnsi="Times New Roman" w:cs="Times New Roman"/>
          <w:i/>
          <w:iCs/>
          <w:sz w:val="24"/>
          <w:szCs w:val="24"/>
        </w:rPr>
        <w:t xml:space="preserve">экзамена </w:t>
      </w:r>
      <w:r w:rsidRPr="003A78E6">
        <w:rPr>
          <w:rFonts w:ascii="Times New Roman" w:hAnsi="Times New Roman" w:cs="Times New Roman"/>
          <w:sz w:val="24"/>
          <w:szCs w:val="24"/>
        </w:rPr>
        <w:t>является  оценка знаний и умений обучающегося  по пятибалльной шкале.</w:t>
      </w:r>
    </w:p>
    <w:p w:rsidR="00342929" w:rsidRPr="003A78E6" w:rsidRDefault="00342929" w:rsidP="00342929">
      <w:pPr>
        <w:spacing w:after="0" w:line="360" w:lineRule="auto"/>
        <w:ind w:firstLine="708"/>
        <w:contextualSpacing/>
        <w:jc w:val="both"/>
        <w:rPr>
          <w:rFonts w:ascii="Times New Roman" w:hAnsi="Times New Roman" w:cs="Times New Roman"/>
          <w:bCs/>
          <w:sz w:val="24"/>
          <w:szCs w:val="24"/>
        </w:rPr>
      </w:pPr>
      <w:r w:rsidRPr="003A78E6">
        <w:rPr>
          <w:rFonts w:ascii="Times New Roman" w:hAnsi="Times New Roman" w:cs="Times New Roman"/>
          <w:b/>
          <w:bCs/>
          <w:sz w:val="24"/>
          <w:szCs w:val="24"/>
        </w:rPr>
        <w:t xml:space="preserve"> </w:t>
      </w:r>
      <w:r w:rsidRPr="003A78E6">
        <w:rPr>
          <w:rFonts w:ascii="Times New Roman" w:hAnsi="Times New Roman" w:cs="Times New Roman"/>
          <w:i/>
          <w:iCs/>
          <w:sz w:val="24"/>
          <w:szCs w:val="24"/>
        </w:rPr>
        <w:t>Экзамен</w:t>
      </w:r>
      <w:r w:rsidRPr="003A78E6">
        <w:rPr>
          <w:rFonts w:ascii="Times New Roman" w:hAnsi="Times New Roman" w:cs="Times New Roman"/>
          <w:b/>
          <w:bCs/>
          <w:sz w:val="24"/>
          <w:szCs w:val="24"/>
        </w:rPr>
        <w:t xml:space="preserve"> </w:t>
      </w:r>
      <w:r w:rsidRPr="003A78E6">
        <w:rPr>
          <w:rFonts w:ascii="Times New Roman" w:hAnsi="Times New Roman" w:cs="Times New Roman"/>
          <w:bCs/>
          <w:sz w:val="24"/>
          <w:szCs w:val="24"/>
        </w:rPr>
        <w:t>проводится в форме выполнения заданий  на базе</w:t>
      </w:r>
      <w:r w:rsidRPr="003A78E6">
        <w:rPr>
          <w:rFonts w:ascii="Times New Roman" w:hAnsi="Times New Roman" w:cs="Times New Roman"/>
          <w:b/>
          <w:bCs/>
          <w:sz w:val="24"/>
          <w:szCs w:val="24"/>
        </w:rPr>
        <w:t xml:space="preserve">  </w:t>
      </w:r>
      <w:r w:rsidRPr="003A78E6">
        <w:rPr>
          <w:rFonts w:ascii="Times New Roman" w:hAnsi="Times New Roman" w:cs="Times New Roman"/>
          <w:bCs/>
          <w:sz w:val="24"/>
          <w:szCs w:val="24"/>
        </w:rPr>
        <w:t>техникума.</w:t>
      </w:r>
    </w:p>
    <w:p w:rsidR="00342929" w:rsidRPr="003A78E6" w:rsidRDefault="00342929" w:rsidP="00342929">
      <w:pPr>
        <w:spacing w:after="0" w:line="360" w:lineRule="auto"/>
        <w:contextualSpacing/>
        <w:jc w:val="both"/>
        <w:rPr>
          <w:rFonts w:ascii="Times New Roman" w:hAnsi="Times New Roman" w:cs="Times New Roman"/>
          <w:b/>
          <w:iCs/>
          <w:sz w:val="24"/>
          <w:szCs w:val="24"/>
        </w:rPr>
      </w:pPr>
      <w:r w:rsidRPr="003A78E6">
        <w:rPr>
          <w:rFonts w:ascii="Times New Roman" w:hAnsi="Times New Roman" w:cs="Times New Roman"/>
          <w:b/>
          <w:iCs/>
          <w:sz w:val="24"/>
          <w:szCs w:val="24"/>
        </w:rPr>
        <w:t xml:space="preserve">Условия проведения </w:t>
      </w:r>
      <w:r w:rsidRPr="003A78E6">
        <w:rPr>
          <w:rFonts w:ascii="Times New Roman" w:hAnsi="Times New Roman" w:cs="Times New Roman"/>
          <w:b/>
          <w:i/>
          <w:iCs/>
          <w:sz w:val="24"/>
          <w:szCs w:val="24"/>
        </w:rPr>
        <w:t>экзамена</w:t>
      </w:r>
      <w:r w:rsidRPr="003A78E6">
        <w:rPr>
          <w:rFonts w:ascii="Times New Roman" w:hAnsi="Times New Roman" w:cs="Times New Roman"/>
          <w:b/>
          <w:iCs/>
          <w:sz w:val="24"/>
          <w:szCs w:val="24"/>
        </w:rPr>
        <w:t xml:space="preserve"> </w:t>
      </w:r>
    </w:p>
    <w:p w:rsidR="00342929" w:rsidRPr="003A78E6" w:rsidRDefault="00342929" w:rsidP="00342929">
      <w:pPr>
        <w:spacing w:after="0" w:line="360" w:lineRule="auto"/>
        <w:contextualSpacing/>
        <w:jc w:val="both"/>
        <w:rPr>
          <w:rFonts w:ascii="Times New Roman" w:hAnsi="Times New Roman" w:cs="Times New Roman"/>
          <w:bCs/>
          <w:iCs/>
          <w:sz w:val="24"/>
          <w:szCs w:val="24"/>
        </w:rPr>
      </w:pPr>
      <w:r w:rsidRPr="003A78E6">
        <w:rPr>
          <w:rFonts w:ascii="Times New Roman" w:hAnsi="Times New Roman" w:cs="Times New Roman"/>
          <w:bCs/>
          <w:i/>
          <w:iCs/>
          <w:sz w:val="24"/>
          <w:szCs w:val="24"/>
        </w:rPr>
        <w:t>Экзамен</w:t>
      </w:r>
      <w:r w:rsidRPr="003A78E6">
        <w:rPr>
          <w:rFonts w:ascii="Times New Roman" w:hAnsi="Times New Roman" w:cs="Times New Roman"/>
          <w:iCs/>
          <w:sz w:val="24"/>
          <w:szCs w:val="24"/>
        </w:rPr>
        <w:t xml:space="preserve">  </w:t>
      </w:r>
      <w:r w:rsidRPr="003A78E6">
        <w:rPr>
          <w:rFonts w:ascii="Times New Roman" w:hAnsi="Times New Roman" w:cs="Times New Roman"/>
          <w:bCs/>
          <w:i/>
          <w:iCs/>
          <w:sz w:val="24"/>
          <w:szCs w:val="24"/>
        </w:rPr>
        <w:t xml:space="preserve"> </w:t>
      </w:r>
      <w:r w:rsidRPr="003A78E6">
        <w:rPr>
          <w:rFonts w:ascii="Times New Roman" w:hAnsi="Times New Roman" w:cs="Times New Roman"/>
          <w:bCs/>
          <w:iCs/>
          <w:sz w:val="24"/>
          <w:szCs w:val="24"/>
        </w:rPr>
        <w:t>проводится по группам.</w:t>
      </w:r>
    </w:p>
    <w:p w:rsidR="00342929" w:rsidRPr="003A78E6" w:rsidRDefault="00342929" w:rsidP="00342929">
      <w:pPr>
        <w:spacing w:after="0" w:line="360" w:lineRule="auto"/>
        <w:contextualSpacing/>
        <w:jc w:val="both"/>
        <w:rPr>
          <w:rFonts w:ascii="Times New Roman" w:hAnsi="Times New Roman" w:cs="Times New Roman"/>
          <w:bCs/>
          <w:iCs/>
          <w:sz w:val="24"/>
          <w:szCs w:val="24"/>
        </w:rPr>
      </w:pPr>
      <w:r w:rsidRPr="003A78E6">
        <w:rPr>
          <w:rFonts w:ascii="Times New Roman" w:hAnsi="Times New Roman" w:cs="Times New Roman"/>
          <w:bCs/>
          <w:iCs/>
          <w:sz w:val="24"/>
          <w:szCs w:val="24"/>
        </w:rPr>
        <w:t>Количество  вариантов задания  - 3.</w:t>
      </w:r>
    </w:p>
    <w:p w:rsidR="00342929" w:rsidRPr="003A78E6" w:rsidRDefault="00342929" w:rsidP="00342929">
      <w:pPr>
        <w:spacing w:after="0" w:line="360" w:lineRule="auto"/>
        <w:contextualSpacing/>
        <w:jc w:val="both"/>
        <w:rPr>
          <w:rFonts w:ascii="Times New Roman" w:hAnsi="Times New Roman" w:cs="Times New Roman"/>
          <w:bCs/>
          <w:iCs/>
          <w:sz w:val="24"/>
          <w:szCs w:val="24"/>
        </w:rPr>
      </w:pPr>
      <w:r w:rsidRPr="003A78E6">
        <w:rPr>
          <w:rFonts w:ascii="Times New Roman" w:hAnsi="Times New Roman" w:cs="Times New Roman"/>
          <w:bCs/>
          <w:iCs/>
          <w:sz w:val="24"/>
          <w:szCs w:val="24"/>
        </w:rPr>
        <w:t>Задания предусматривают одновременную проверку  усвоенных знаний и освоенных умений по всем  темам программы. Ответы предоставляются письменно</w:t>
      </w:r>
      <w:r w:rsidRPr="003A78E6">
        <w:rPr>
          <w:rFonts w:ascii="Times New Roman" w:hAnsi="Times New Roman" w:cs="Times New Roman"/>
          <w:bCs/>
          <w:i/>
          <w:iCs/>
          <w:sz w:val="24"/>
          <w:szCs w:val="24"/>
        </w:rPr>
        <w:t>.</w:t>
      </w:r>
    </w:p>
    <w:p w:rsidR="00342929" w:rsidRPr="003A78E6" w:rsidRDefault="00342929" w:rsidP="00342929">
      <w:pPr>
        <w:spacing w:after="0" w:line="360" w:lineRule="auto"/>
        <w:contextualSpacing/>
        <w:jc w:val="both"/>
        <w:rPr>
          <w:rFonts w:ascii="Times New Roman" w:hAnsi="Times New Roman" w:cs="Times New Roman"/>
          <w:sz w:val="24"/>
          <w:szCs w:val="24"/>
        </w:rPr>
      </w:pPr>
      <w:r w:rsidRPr="003A78E6">
        <w:rPr>
          <w:rFonts w:ascii="Times New Roman" w:hAnsi="Times New Roman" w:cs="Times New Roman"/>
          <w:b/>
          <w:sz w:val="24"/>
          <w:szCs w:val="24"/>
        </w:rPr>
        <w:t xml:space="preserve">Время выполнения задания - </w:t>
      </w:r>
      <w:r w:rsidRPr="003A78E6">
        <w:rPr>
          <w:rFonts w:ascii="Times New Roman" w:hAnsi="Times New Roman" w:cs="Times New Roman"/>
          <w:sz w:val="24"/>
          <w:szCs w:val="24"/>
        </w:rPr>
        <w:t xml:space="preserve">   </w:t>
      </w:r>
      <w:r w:rsidRPr="003A78E6">
        <w:rPr>
          <w:rFonts w:ascii="Times New Roman" w:hAnsi="Times New Roman" w:cs="Times New Roman"/>
          <w:iCs/>
          <w:sz w:val="24"/>
          <w:szCs w:val="24"/>
        </w:rPr>
        <w:t>4 часа.</w:t>
      </w:r>
    </w:p>
    <w:p w:rsidR="00342929" w:rsidRPr="003A78E6" w:rsidRDefault="00342929" w:rsidP="00342929">
      <w:pPr>
        <w:spacing w:after="0" w:line="360" w:lineRule="auto"/>
        <w:contextualSpacing/>
        <w:jc w:val="both"/>
        <w:rPr>
          <w:rFonts w:ascii="Times New Roman" w:hAnsi="Times New Roman" w:cs="Times New Roman"/>
          <w:b/>
          <w:sz w:val="24"/>
          <w:szCs w:val="24"/>
        </w:rPr>
      </w:pPr>
      <w:r w:rsidRPr="003A78E6">
        <w:rPr>
          <w:rFonts w:ascii="Times New Roman" w:hAnsi="Times New Roman" w:cs="Times New Roman"/>
          <w:b/>
          <w:sz w:val="24"/>
          <w:szCs w:val="24"/>
        </w:rPr>
        <w:t xml:space="preserve">Оборудование:  </w:t>
      </w:r>
      <w:r w:rsidRPr="003A78E6">
        <w:rPr>
          <w:rFonts w:ascii="Times New Roman" w:hAnsi="Times New Roman" w:cs="Times New Roman"/>
          <w:bCs/>
          <w:iCs/>
          <w:sz w:val="24"/>
          <w:szCs w:val="24"/>
        </w:rPr>
        <w:t>бумага, ручка, карандаш, линейка,</w:t>
      </w:r>
      <w:r w:rsidRPr="003A78E6">
        <w:rPr>
          <w:rFonts w:ascii="Times New Roman" w:hAnsi="Times New Roman" w:cs="Times New Roman"/>
          <w:b/>
          <w:bCs/>
          <w:iCs/>
          <w:sz w:val="24"/>
          <w:szCs w:val="24"/>
        </w:rPr>
        <w:t xml:space="preserve"> </w:t>
      </w:r>
      <w:r w:rsidRPr="003A78E6">
        <w:rPr>
          <w:rFonts w:ascii="Times New Roman" w:hAnsi="Times New Roman" w:cs="Times New Roman"/>
          <w:iCs/>
          <w:sz w:val="24"/>
          <w:szCs w:val="24"/>
        </w:rPr>
        <w:t xml:space="preserve"> вариант задания, справочная литература</w:t>
      </w:r>
      <w:r w:rsidRPr="003A78E6">
        <w:rPr>
          <w:rFonts w:ascii="Times New Roman" w:hAnsi="Times New Roman" w:cs="Times New Roman"/>
          <w:i/>
          <w:iCs/>
          <w:sz w:val="24"/>
          <w:szCs w:val="24"/>
        </w:rPr>
        <w:t xml:space="preserve">, </w:t>
      </w:r>
      <w:r w:rsidRPr="003A78E6">
        <w:rPr>
          <w:rFonts w:ascii="Times New Roman" w:hAnsi="Times New Roman" w:cs="Times New Roman"/>
          <w:iCs/>
          <w:sz w:val="24"/>
          <w:szCs w:val="24"/>
        </w:rPr>
        <w:t>микрокалькулятор</w:t>
      </w:r>
      <w:r w:rsidRPr="003A78E6">
        <w:rPr>
          <w:rFonts w:ascii="Times New Roman" w:hAnsi="Times New Roman" w:cs="Times New Roman"/>
          <w:i/>
          <w:iCs/>
          <w:sz w:val="24"/>
          <w:szCs w:val="24"/>
        </w:rPr>
        <w:t>.</w:t>
      </w:r>
    </w:p>
    <w:p w:rsidR="00342929" w:rsidRPr="003A78E6" w:rsidRDefault="00342929" w:rsidP="00342929">
      <w:pPr>
        <w:spacing w:line="360" w:lineRule="auto"/>
        <w:rPr>
          <w:rFonts w:ascii="Times New Roman" w:hAnsi="Times New Roman" w:cs="Times New Roman"/>
          <w:b/>
          <w:bCs/>
          <w:sz w:val="24"/>
          <w:szCs w:val="24"/>
        </w:rPr>
      </w:pPr>
    </w:p>
    <w:p w:rsidR="00342929" w:rsidRPr="003A78E6" w:rsidRDefault="00342929" w:rsidP="00342929">
      <w:pPr>
        <w:autoSpaceDE w:val="0"/>
        <w:autoSpaceDN w:val="0"/>
        <w:adjustRightInd w:val="0"/>
        <w:spacing w:after="0" w:line="360" w:lineRule="auto"/>
        <w:contextualSpacing/>
        <w:jc w:val="center"/>
        <w:rPr>
          <w:rFonts w:ascii="Times New Roman" w:hAnsi="Times New Roman" w:cs="Times New Roman"/>
          <w:b/>
          <w:bCs/>
          <w:color w:val="000000"/>
          <w:sz w:val="24"/>
          <w:szCs w:val="24"/>
        </w:rPr>
      </w:pPr>
      <w:r w:rsidRPr="003A78E6">
        <w:rPr>
          <w:rFonts w:ascii="Times New Roman" w:hAnsi="Times New Roman" w:cs="Times New Roman"/>
          <w:b/>
          <w:bCs/>
          <w:color w:val="000000"/>
          <w:sz w:val="24"/>
          <w:szCs w:val="24"/>
        </w:rPr>
        <w:t>Инструкция для  обучающихся  по выполнению экзаменационной работы</w:t>
      </w:r>
    </w:p>
    <w:p w:rsidR="00342929" w:rsidRPr="003A78E6" w:rsidRDefault="00342929" w:rsidP="00342929">
      <w:pPr>
        <w:spacing w:after="0" w:line="240" w:lineRule="auto"/>
        <w:ind w:firstLine="567"/>
        <w:contextualSpacing/>
        <w:jc w:val="both"/>
        <w:rPr>
          <w:rFonts w:ascii="Times New Roman" w:hAnsi="Times New Roman" w:cs="Times New Roman"/>
          <w:sz w:val="24"/>
          <w:szCs w:val="24"/>
        </w:rPr>
      </w:pPr>
      <w:r w:rsidRPr="003A78E6">
        <w:rPr>
          <w:rFonts w:ascii="Times New Roman" w:hAnsi="Times New Roman" w:cs="Times New Roman"/>
          <w:sz w:val="24"/>
          <w:szCs w:val="24"/>
        </w:rPr>
        <w:lastRenderedPageBreak/>
        <w:t>На выполнение письменной экзаменационной работы по математике дается 4 астрономических часа (240 минут).</w:t>
      </w:r>
    </w:p>
    <w:p w:rsidR="00342929" w:rsidRPr="003A78E6" w:rsidRDefault="00342929" w:rsidP="00342929">
      <w:pPr>
        <w:spacing w:after="0" w:line="240" w:lineRule="auto"/>
        <w:ind w:firstLine="567"/>
        <w:jc w:val="both"/>
        <w:rPr>
          <w:rFonts w:ascii="Times New Roman" w:hAnsi="Times New Roman" w:cs="Times New Roman"/>
          <w:sz w:val="24"/>
          <w:szCs w:val="24"/>
        </w:rPr>
      </w:pPr>
      <w:r w:rsidRPr="003A78E6">
        <w:rPr>
          <w:rFonts w:ascii="Times New Roman" w:hAnsi="Times New Roman" w:cs="Times New Roman"/>
          <w:sz w:val="24"/>
          <w:szCs w:val="24"/>
        </w:rPr>
        <w:t>Экзаменационная работа состоит их 2-х частей: обязательной и дополнительной.</w:t>
      </w:r>
    </w:p>
    <w:p w:rsidR="00342929" w:rsidRPr="003A78E6" w:rsidRDefault="00342929" w:rsidP="00342929">
      <w:pPr>
        <w:spacing w:after="0" w:line="240" w:lineRule="auto"/>
        <w:ind w:firstLine="567"/>
        <w:jc w:val="both"/>
        <w:rPr>
          <w:rFonts w:ascii="Times New Roman" w:hAnsi="Times New Roman" w:cs="Times New Roman"/>
          <w:sz w:val="24"/>
          <w:szCs w:val="24"/>
        </w:rPr>
      </w:pPr>
      <w:r w:rsidRPr="003A78E6">
        <w:rPr>
          <w:rFonts w:ascii="Times New Roman" w:hAnsi="Times New Roman" w:cs="Times New Roman"/>
          <w:sz w:val="24"/>
          <w:szCs w:val="24"/>
        </w:rPr>
        <w:t>Обязательная часть содержит задания минимального обязательного уровня, дополнительная часть – более сложные задания.</w:t>
      </w:r>
    </w:p>
    <w:p w:rsidR="00342929" w:rsidRPr="003A78E6" w:rsidRDefault="00342929" w:rsidP="00342929">
      <w:pPr>
        <w:spacing w:after="0" w:line="240" w:lineRule="auto"/>
        <w:ind w:firstLine="567"/>
        <w:jc w:val="both"/>
        <w:rPr>
          <w:rFonts w:ascii="Times New Roman" w:hAnsi="Times New Roman" w:cs="Times New Roman"/>
          <w:sz w:val="24"/>
          <w:szCs w:val="24"/>
        </w:rPr>
      </w:pPr>
      <w:r w:rsidRPr="003A78E6">
        <w:rPr>
          <w:rFonts w:ascii="Times New Roman" w:hAnsi="Times New Roman" w:cs="Times New Roman"/>
          <w:sz w:val="24"/>
          <w:szCs w:val="24"/>
        </w:rPr>
        <w:t>При выполнении заданий обязательной части требуется представить ход решения и указать полученный ответ. За правильное выполнение любого задания из обязательной части обучающийся получаете один балл. При выполнении задания из дополнительной части необходимо подробно описать ход решения и дать ответ. Правильное выполнение заданий дополнительной части оценивается 3 баллами или 1-2 баллами за частичное решение.</w:t>
      </w:r>
    </w:p>
    <w:p w:rsidR="00342929" w:rsidRPr="003A78E6" w:rsidRDefault="00342929" w:rsidP="00342929">
      <w:pPr>
        <w:spacing w:after="0" w:line="240" w:lineRule="auto"/>
        <w:ind w:firstLine="567"/>
        <w:jc w:val="both"/>
        <w:rPr>
          <w:rFonts w:ascii="Times New Roman" w:hAnsi="Times New Roman" w:cs="Times New Roman"/>
          <w:sz w:val="24"/>
          <w:szCs w:val="24"/>
        </w:rPr>
      </w:pPr>
      <w:r w:rsidRPr="003A78E6">
        <w:rPr>
          <w:rFonts w:ascii="Times New Roman" w:hAnsi="Times New Roman" w:cs="Times New Roman"/>
          <w:sz w:val="24"/>
          <w:szCs w:val="24"/>
        </w:rPr>
        <w:t>Баллы, полученные за все выполненные задания, суммируются.</w:t>
      </w:r>
    </w:p>
    <w:p w:rsidR="00342929" w:rsidRPr="003A78E6" w:rsidRDefault="00342929" w:rsidP="00342929">
      <w:pPr>
        <w:autoSpaceDE w:val="0"/>
        <w:autoSpaceDN w:val="0"/>
        <w:adjustRightInd w:val="0"/>
        <w:jc w:val="center"/>
        <w:rPr>
          <w:rFonts w:ascii="Times New Roman" w:hAnsi="Times New Roman" w:cs="Times New Roman"/>
          <w:b/>
          <w:bCs/>
          <w:i/>
          <w:iCs/>
          <w:color w:val="000000"/>
          <w:sz w:val="24"/>
          <w:szCs w:val="24"/>
        </w:rPr>
      </w:pPr>
      <w:r w:rsidRPr="003A78E6">
        <w:rPr>
          <w:rFonts w:ascii="Times New Roman" w:hAnsi="Times New Roman" w:cs="Times New Roman"/>
          <w:b/>
          <w:bCs/>
          <w:i/>
          <w:iCs/>
          <w:color w:val="000000"/>
          <w:sz w:val="24"/>
          <w:szCs w:val="24"/>
        </w:rPr>
        <w:t>Шкала перевода баллов в отметки по пятибалльной системе</w:t>
      </w:r>
    </w:p>
    <w:tbl>
      <w:tblPr>
        <w:tblpPr w:leftFromText="180" w:rightFromText="180" w:vertAnchor="text" w:horzAnchor="margin" w:tblpXSpec="center" w:tblpY="1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92"/>
        <w:gridCol w:w="5721"/>
      </w:tblGrid>
      <w:tr w:rsidR="00342929" w:rsidRPr="003A78E6" w:rsidTr="00BE1EE7">
        <w:trPr>
          <w:cantSplit/>
          <w:trHeight w:val="1058"/>
        </w:trPr>
        <w:tc>
          <w:tcPr>
            <w:tcW w:w="2892" w:type="dxa"/>
            <w:vAlign w:val="center"/>
          </w:tcPr>
          <w:p w:rsidR="00342929" w:rsidRPr="003A78E6" w:rsidRDefault="00342929" w:rsidP="00BE1EE7">
            <w:pPr>
              <w:pStyle w:val="Default"/>
              <w:jc w:val="center"/>
            </w:pPr>
            <w:r w:rsidRPr="003A78E6">
              <w:rPr>
                <w:b/>
                <w:bCs/>
              </w:rPr>
              <w:t>Отметка</w:t>
            </w:r>
          </w:p>
        </w:tc>
        <w:tc>
          <w:tcPr>
            <w:tcW w:w="5721" w:type="dxa"/>
            <w:vAlign w:val="center"/>
          </w:tcPr>
          <w:p w:rsidR="00342929" w:rsidRPr="003A78E6" w:rsidRDefault="00342929" w:rsidP="00BE1EE7">
            <w:pPr>
              <w:pStyle w:val="Default"/>
              <w:jc w:val="center"/>
            </w:pPr>
            <w:r w:rsidRPr="003A78E6">
              <w:rPr>
                <w:b/>
                <w:bCs/>
              </w:rPr>
              <w:t>Число баллов, необходимое для получения отметки</w:t>
            </w:r>
          </w:p>
        </w:tc>
      </w:tr>
      <w:tr w:rsidR="00342929" w:rsidRPr="003A78E6" w:rsidTr="00BE1EE7">
        <w:trPr>
          <w:trHeight w:val="288"/>
        </w:trPr>
        <w:tc>
          <w:tcPr>
            <w:tcW w:w="2892" w:type="dxa"/>
            <w:vAlign w:val="center"/>
          </w:tcPr>
          <w:p w:rsidR="00342929" w:rsidRPr="003A78E6" w:rsidRDefault="00342929" w:rsidP="00BE1EE7">
            <w:pPr>
              <w:pStyle w:val="Default"/>
              <w:jc w:val="center"/>
            </w:pPr>
            <w:r w:rsidRPr="003A78E6">
              <w:t>«3» (удовлетворительно)</w:t>
            </w:r>
          </w:p>
        </w:tc>
        <w:tc>
          <w:tcPr>
            <w:tcW w:w="5721" w:type="dxa"/>
            <w:vAlign w:val="center"/>
          </w:tcPr>
          <w:p w:rsidR="00342929" w:rsidRPr="003A78E6" w:rsidRDefault="00342929" w:rsidP="00BE1EE7">
            <w:pPr>
              <w:pStyle w:val="Default"/>
              <w:jc w:val="center"/>
            </w:pPr>
            <w:r w:rsidRPr="003A78E6">
              <w:t>6-9</w:t>
            </w:r>
          </w:p>
        </w:tc>
      </w:tr>
      <w:tr w:rsidR="00342929" w:rsidRPr="003A78E6" w:rsidTr="00BE1EE7">
        <w:trPr>
          <w:trHeight w:val="471"/>
        </w:trPr>
        <w:tc>
          <w:tcPr>
            <w:tcW w:w="2892" w:type="dxa"/>
            <w:vAlign w:val="center"/>
          </w:tcPr>
          <w:p w:rsidR="00342929" w:rsidRPr="003A78E6" w:rsidRDefault="00342929" w:rsidP="00BE1EE7">
            <w:pPr>
              <w:pStyle w:val="Default"/>
              <w:jc w:val="center"/>
            </w:pPr>
            <w:r w:rsidRPr="003A78E6">
              <w:t>«4» (хорошо)</w:t>
            </w:r>
          </w:p>
        </w:tc>
        <w:tc>
          <w:tcPr>
            <w:tcW w:w="5721" w:type="dxa"/>
            <w:vAlign w:val="center"/>
          </w:tcPr>
          <w:p w:rsidR="00342929" w:rsidRPr="003A78E6" w:rsidRDefault="00342929" w:rsidP="00BE1EE7">
            <w:pPr>
              <w:pStyle w:val="Default"/>
              <w:jc w:val="center"/>
            </w:pPr>
            <w:r w:rsidRPr="003A78E6">
              <w:t>10–14</w:t>
            </w:r>
          </w:p>
          <w:p w:rsidR="00342929" w:rsidRPr="003A78E6" w:rsidRDefault="00342929" w:rsidP="00BE1EE7">
            <w:pPr>
              <w:spacing w:after="0" w:line="240" w:lineRule="auto"/>
              <w:jc w:val="center"/>
              <w:rPr>
                <w:rFonts w:ascii="Times New Roman" w:hAnsi="Times New Roman" w:cs="Times New Roman"/>
                <w:i/>
                <w:sz w:val="20"/>
                <w:szCs w:val="20"/>
              </w:rPr>
            </w:pPr>
            <w:r w:rsidRPr="003A78E6">
              <w:rPr>
                <w:rFonts w:ascii="Times New Roman" w:hAnsi="Times New Roman" w:cs="Times New Roman"/>
                <w:i/>
                <w:sz w:val="20"/>
                <w:szCs w:val="20"/>
              </w:rPr>
              <w:t xml:space="preserve">(не менее одного задания </w:t>
            </w:r>
          </w:p>
          <w:p w:rsidR="00342929" w:rsidRPr="003A78E6" w:rsidRDefault="00342929" w:rsidP="00BE1EE7">
            <w:pPr>
              <w:pStyle w:val="Default"/>
              <w:jc w:val="center"/>
            </w:pPr>
            <w:r w:rsidRPr="003A78E6">
              <w:rPr>
                <w:rFonts w:eastAsiaTheme="minorEastAsia"/>
                <w:i/>
                <w:sz w:val="20"/>
                <w:szCs w:val="20"/>
              </w:rPr>
              <w:t>из дополнительной части)</w:t>
            </w:r>
          </w:p>
        </w:tc>
      </w:tr>
      <w:tr w:rsidR="00342929" w:rsidRPr="003A78E6" w:rsidTr="00BE1EE7">
        <w:trPr>
          <w:trHeight w:val="472"/>
        </w:trPr>
        <w:tc>
          <w:tcPr>
            <w:tcW w:w="2892" w:type="dxa"/>
            <w:vAlign w:val="center"/>
          </w:tcPr>
          <w:p w:rsidR="00342929" w:rsidRPr="003A78E6" w:rsidRDefault="00342929" w:rsidP="00BE1EE7">
            <w:pPr>
              <w:pStyle w:val="Default"/>
              <w:jc w:val="center"/>
            </w:pPr>
            <w:r w:rsidRPr="003A78E6">
              <w:t>«5» (отлично)</w:t>
            </w:r>
          </w:p>
        </w:tc>
        <w:tc>
          <w:tcPr>
            <w:tcW w:w="5721" w:type="dxa"/>
            <w:vAlign w:val="center"/>
          </w:tcPr>
          <w:p w:rsidR="00342929" w:rsidRPr="003A78E6" w:rsidRDefault="00342929" w:rsidP="00BE1EE7">
            <w:pPr>
              <w:spacing w:after="0" w:line="240" w:lineRule="auto"/>
              <w:jc w:val="center"/>
              <w:rPr>
                <w:rFonts w:ascii="Times New Roman" w:hAnsi="Times New Roman" w:cs="Times New Roman"/>
                <w:i/>
                <w:sz w:val="24"/>
                <w:szCs w:val="24"/>
              </w:rPr>
            </w:pPr>
            <w:r w:rsidRPr="003A78E6">
              <w:rPr>
                <w:rFonts w:ascii="Times New Roman" w:hAnsi="Times New Roman" w:cs="Times New Roman"/>
                <w:i/>
                <w:sz w:val="24"/>
                <w:szCs w:val="24"/>
              </w:rPr>
              <w:t>более 14</w:t>
            </w:r>
          </w:p>
          <w:p w:rsidR="00342929" w:rsidRPr="003A78E6" w:rsidRDefault="00342929" w:rsidP="00BE1EE7">
            <w:pPr>
              <w:spacing w:after="0" w:line="240" w:lineRule="auto"/>
              <w:jc w:val="center"/>
              <w:rPr>
                <w:rFonts w:ascii="Times New Roman" w:hAnsi="Times New Roman" w:cs="Times New Roman"/>
                <w:i/>
                <w:sz w:val="20"/>
                <w:szCs w:val="20"/>
              </w:rPr>
            </w:pPr>
            <w:r w:rsidRPr="003A78E6">
              <w:rPr>
                <w:rFonts w:ascii="Times New Roman" w:hAnsi="Times New Roman" w:cs="Times New Roman"/>
                <w:i/>
                <w:sz w:val="20"/>
                <w:szCs w:val="20"/>
              </w:rPr>
              <w:t xml:space="preserve">(не менее двух заданий </w:t>
            </w:r>
          </w:p>
          <w:p w:rsidR="00342929" w:rsidRPr="003A78E6" w:rsidRDefault="00342929" w:rsidP="00BE1EE7">
            <w:pPr>
              <w:pStyle w:val="Default"/>
              <w:jc w:val="center"/>
            </w:pPr>
            <w:r w:rsidRPr="003A78E6">
              <w:rPr>
                <w:rFonts w:eastAsiaTheme="minorEastAsia"/>
                <w:i/>
                <w:sz w:val="20"/>
                <w:szCs w:val="20"/>
              </w:rPr>
              <w:t>из дополнительной части)</w:t>
            </w:r>
          </w:p>
        </w:tc>
      </w:tr>
    </w:tbl>
    <w:p w:rsidR="00342929" w:rsidRPr="003A78E6" w:rsidRDefault="00342929" w:rsidP="00342929">
      <w:pPr>
        <w:pStyle w:val="4"/>
        <w:jc w:val="right"/>
        <w:rPr>
          <w:color w:val="000000"/>
          <w:szCs w:val="24"/>
        </w:rPr>
      </w:pPr>
    </w:p>
    <w:p w:rsidR="00342929" w:rsidRPr="003A78E6" w:rsidRDefault="00342929" w:rsidP="00342929">
      <w:pPr>
        <w:pStyle w:val="4"/>
        <w:jc w:val="right"/>
        <w:rPr>
          <w:color w:val="000000"/>
          <w:szCs w:val="24"/>
        </w:rPr>
      </w:pPr>
    </w:p>
    <w:p w:rsidR="00342929" w:rsidRPr="003A78E6" w:rsidRDefault="00342929" w:rsidP="00342929">
      <w:pPr>
        <w:pStyle w:val="4"/>
        <w:contextualSpacing/>
        <w:jc w:val="right"/>
        <w:rPr>
          <w:b w:val="0"/>
        </w:rPr>
      </w:pPr>
    </w:p>
    <w:p w:rsidR="00342929" w:rsidRPr="003A78E6" w:rsidRDefault="00342929" w:rsidP="00342929">
      <w:pPr>
        <w:pStyle w:val="4"/>
        <w:contextualSpacing/>
        <w:jc w:val="right"/>
        <w:rPr>
          <w:b w:val="0"/>
        </w:rPr>
      </w:pPr>
    </w:p>
    <w:p w:rsidR="00342929" w:rsidRPr="003A78E6" w:rsidRDefault="00342929" w:rsidP="00342929">
      <w:pPr>
        <w:pStyle w:val="4"/>
        <w:contextualSpacing/>
        <w:jc w:val="right"/>
        <w:rPr>
          <w:b w:val="0"/>
        </w:rPr>
      </w:pPr>
    </w:p>
    <w:p w:rsidR="00342929" w:rsidRPr="003A78E6" w:rsidRDefault="00342929" w:rsidP="00342929">
      <w:pPr>
        <w:pStyle w:val="4"/>
        <w:contextualSpacing/>
        <w:jc w:val="right"/>
        <w:rPr>
          <w:b w:val="0"/>
        </w:rPr>
      </w:pPr>
      <w:r w:rsidRPr="003A78E6">
        <w:rPr>
          <w:b w:val="0"/>
        </w:rPr>
        <w:t>Составитель _</w:t>
      </w:r>
      <w:r w:rsidRPr="003A78E6">
        <w:rPr>
          <w:b w:val="0"/>
          <w:u w:val="single"/>
        </w:rPr>
        <w:t>Архипова Е.В._</w:t>
      </w:r>
      <w:r w:rsidRPr="003A78E6">
        <w:rPr>
          <w:b w:val="0"/>
        </w:rPr>
        <w:t xml:space="preserve"> </w:t>
      </w:r>
    </w:p>
    <w:p w:rsidR="00342929" w:rsidRPr="003A78E6" w:rsidRDefault="00342929" w:rsidP="00342929">
      <w:pPr>
        <w:ind w:left="100"/>
        <w:contextualSpacing/>
        <w:jc w:val="center"/>
        <w:rPr>
          <w:rFonts w:ascii="Times New Roman" w:hAnsi="Times New Roman" w:cs="Times New Roman"/>
        </w:rPr>
      </w:pPr>
      <w:r w:rsidRPr="003A78E6">
        <w:rPr>
          <w:rFonts w:ascii="Times New Roman" w:hAnsi="Times New Roman" w:cs="Times New Roman"/>
        </w:rPr>
        <w:t xml:space="preserve">                                                                                                                        ФИО</w:t>
      </w:r>
    </w:p>
    <w:p w:rsidR="00342929" w:rsidRPr="003A78E6" w:rsidRDefault="00342929" w:rsidP="00342929">
      <w:pPr>
        <w:autoSpaceDE w:val="0"/>
        <w:autoSpaceDN w:val="0"/>
        <w:adjustRightInd w:val="0"/>
        <w:jc w:val="center"/>
        <w:rPr>
          <w:rFonts w:ascii="Times New Roman" w:hAnsi="Times New Roman" w:cs="Times New Roman"/>
          <w:b/>
          <w:sz w:val="28"/>
          <w:szCs w:val="28"/>
          <w:u w:val="single"/>
        </w:rPr>
      </w:pPr>
      <w:r w:rsidRPr="003A78E6">
        <w:rPr>
          <w:rFonts w:ascii="Times New Roman" w:hAnsi="Times New Roman" w:cs="Times New Roman"/>
          <w:b/>
          <w:sz w:val="28"/>
          <w:szCs w:val="28"/>
          <w:u w:val="single"/>
        </w:rPr>
        <w:t xml:space="preserve">МАТЕРИАЛЫ ДЛЯ ПРОВЕДЕНИЯ ЭКЗАМЕНА </w:t>
      </w:r>
    </w:p>
    <w:p w:rsidR="00342929" w:rsidRPr="003A78E6" w:rsidRDefault="00342929" w:rsidP="00342929">
      <w:pPr>
        <w:tabs>
          <w:tab w:val="left" w:pos="4485"/>
        </w:tabs>
        <w:jc w:val="center"/>
        <w:rPr>
          <w:rFonts w:ascii="Times New Roman" w:hAnsi="Times New Roman" w:cs="Times New Roman"/>
          <w:b/>
          <w:sz w:val="28"/>
          <w:szCs w:val="28"/>
        </w:rPr>
      </w:pPr>
    </w:p>
    <w:p w:rsidR="00342929" w:rsidRPr="003A78E6" w:rsidRDefault="00342929" w:rsidP="00342929">
      <w:pPr>
        <w:pStyle w:val="aff2"/>
        <w:rPr>
          <w:b/>
          <w:szCs w:val="28"/>
        </w:rPr>
      </w:pPr>
      <w:r w:rsidRPr="003A78E6">
        <w:rPr>
          <w:b/>
          <w:szCs w:val="28"/>
        </w:rPr>
        <w:t>ГАПОУ РК «ПЕТРОЗАВОДСКИЙ    ТЕХНИКУМ    ГОРОДСКОГО   ХОЗЯЙСТВА»</w:t>
      </w:r>
    </w:p>
    <w:p w:rsidR="00342929" w:rsidRPr="003A78E6" w:rsidRDefault="00342929" w:rsidP="00342929">
      <w:pPr>
        <w:pStyle w:val="aff2"/>
        <w:rPr>
          <w:b/>
          <w:szCs w:val="28"/>
        </w:rPr>
      </w:pPr>
    </w:p>
    <w:p w:rsidR="00342929" w:rsidRPr="003A78E6" w:rsidRDefault="00342929" w:rsidP="00342929">
      <w:pPr>
        <w:pStyle w:val="aff2"/>
        <w:rPr>
          <w:b/>
          <w:szCs w:val="28"/>
        </w:rPr>
      </w:pPr>
    </w:p>
    <w:tbl>
      <w:tblPr>
        <w:tblW w:w="104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342929" w:rsidRPr="003A78E6" w:rsidTr="00BE1EE7">
        <w:trPr>
          <w:trHeight w:val="2028"/>
          <w:jc w:val="center"/>
        </w:trPr>
        <w:tc>
          <w:tcPr>
            <w:tcW w:w="3020" w:type="dxa"/>
          </w:tcPr>
          <w:p w:rsidR="00342929" w:rsidRPr="003A78E6" w:rsidRDefault="00342929" w:rsidP="00BE1EE7">
            <w:pPr>
              <w:spacing w:before="60" w:after="60"/>
              <w:jc w:val="center"/>
              <w:rPr>
                <w:rFonts w:ascii="Times New Roman" w:eastAsia="Calibri" w:hAnsi="Times New Roman" w:cs="Times New Roman"/>
                <w:sz w:val="24"/>
              </w:rPr>
            </w:pPr>
            <w:r w:rsidRPr="003A78E6">
              <w:rPr>
                <w:rFonts w:ascii="Times New Roman" w:eastAsia="Calibri" w:hAnsi="Times New Roman" w:cs="Times New Roman"/>
                <w:sz w:val="24"/>
              </w:rPr>
              <w:t>СОГЛАСОВАНО</w:t>
            </w:r>
          </w:p>
          <w:p w:rsidR="00342929" w:rsidRPr="003A78E6" w:rsidRDefault="00342929" w:rsidP="00BE1EE7">
            <w:pPr>
              <w:spacing w:before="60" w:after="60"/>
              <w:jc w:val="center"/>
              <w:rPr>
                <w:rFonts w:ascii="Times New Roman" w:eastAsia="Calibri" w:hAnsi="Times New Roman" w:cs="Times New Roman"/>
              </w:rPr>
            </w:pPr>
            <w:r w:rsidRPr="003A78E6">
              <w:rPr>
                <w:rFonts w:ascii="Times New Roman" w:eastAsia="Calibri" w:hAnsi="Times New Roman" w:cs="Times New Roman"/>
              </w:rPr>
              <w:t>Зав. отделением</w:t>
            </w:r>
          </w:p>
          <w:p w:rsidR="00342929" w:rsidRPr="003A78E6" w:rsidRDefault="00342929" w:rsidP="00BE1EE7">
            <w:pPr>
              <w:spacing w:before="60" w:after="60"/>
              <w:jc w:val="center"/>
              <w:rPr>
                <w:rFonts w:ascii="Times New Roman" w:eastAsia="Calibri" w:hAnsi="Times New Roman" w:cs="Times New Roman"/>
              </w:rPr>
            </w:pPr>
          </w:p>
          <w:p w:rsidR="00342929" w:rsidRPr="003A78E6" w:rsidRDefault="00342929" w:rsidP="00BE1EE7">
            <w:pPr>
              <w:rPr>
                <w:rFonts w:ascii="Times New Roman" w:eastAsia="Calibri" w:hAnsi="Times New Roman" w:cs="Times New Roman"/>
              </w:rPr>
            </w:pPr>
            <w:r w:rsidRPr="003A78E6">
              <w:rPr>
                <w:rFonts w:ascii="Times New Roman" w:eastAsia="Calibri" w:hAnsi="Times New Roman" w:cs="Times New Roman"/>
              </w:rPr>
              <w:t>___________ Романова Н.Н.</w:t>
            </w:r>
          </w:p>
          <w:p w:rsidR="00342929" w:rsidRPr="003A78E6" w:rsidRDefault="00342929" w:rsidP="00BE1EE7">
            <w:pPr>
              <w:rPr>
                <w:rFonts w:ascii="Times New Roman" w:eastAsia="Calibri" w:hAnsi="Times New Roman" w:cs="Times New Roman"/>
              </w:rPr>
            </w:pPr>
            <w:r w:rsidRPr="003A78E6">
              <w:rPr>
                <w:rFonts w:ascii="Times New Roman" w:eastAsia="Calibri" w:hAnsi="Times New Roman" w:cs="Times New Roman"/>
              </w:rPr>
              <w:t>«____»__________20____г.</w:t>
            </w:r>
          </w:p>
          <w:p w:rsidR="00342929" w:rsidRPr="003A78E6" w:rsidRDefault="00342929" w:rsidP="00BE1EE7">
            <w:pPr>
              <w:rPr>
                <w:rFonts w:ascii="Times New Roman" w:hAnsi="Times New Roman" w:cs="Times New Roman"/>
              </w:rPr>
            </w:pPr>
          </w:p>
        </w:tc>
        <w:tc>
          <w:tcPr>
            <w:tcW w:w="4116" w:type="dxa"/>
          </w:tcPr>
          <w:p w:rsidR="00342929" w:rsidRPr="003A78E6" w:rsidRDefault="00342929" w:rsidP="00BE1EE7">
            <w:pPr>
              <w:pStyle w:val="10"/>
              <w:spacing w:before="60"/>
              <w:jc w:val="center"/>
              <w:rPr>
                <w:sz w:val="28"/>
                <w:szCs w:val="28"/>
              </w:rPr>
            </w:pPr>
            <w:r w:rsidRPr="003A78E6">
              <w:rPr>
                <w:sz w:val="28"/>
                <w:szCs w:val="28"/>
              </w:rPr>
              <w:t>Экзаменационная работа</w:t>
            </w:r>
          </w:p>
          <w:p w:rsidR="00342929" w:rsidRPr="003A78E6" w:rsidRDefault="00342929" w:rsidP="00BE1EE7">
            <w:pPr>
              <w:spacing w:before="60" w:after="60"/>
              <w:jc w:val="center"/>
              <w:rPr>
                <w:rFonts w:ascii="Times New Roman" w:eastAsia="Calibri" w:hAnsi="Times New Roman" w:cs="Times New Roman"/>
                <w:sz w:val="24"/>
              </w:rPr>
            </w:pPr>
            <w:r w:rsidRPr="003A78E6">
              <w:rPr>
                <w:rFonts w:ascii="Times New Roman" w:eastAsia="Calibri" w:hAnsi="Times New Roman" w:cs="Times New Roman"/>
                <w:sz w:val="24"/>
              </w:rPr>
              <w:t>По дисциплине ОД.07 Математика</w:t>
            </w:r>
          </w:p>
          <w:p w:rsidR="00342929" w:rsidRPr="003A78E6" w:rsidRDefault="00342929" w:rsidP="00BE1EE7">
            <w:pPr>
              <w:spacing w:before="60" w:after="60"/>
              <w:jc w:val="center"/>
              <w:rPr>
                <w:rFonts w:ascii="Times New Roman" w:hAnsi="Times New Roman" w:cs="Times New Roman"/>
                <w:sz w:val="24"/>
              </w:rPr>
            </w:pPr>
            <w:r w:rsidRPr="003A78E6">
              <w:rPr>
                <w:rFonts w:ascii="Times New Roman" w:hAnsi="Times New Roman" w:cs="Times New Roman"/>
                <w:sz w:val="24"/>
              </w:rPr>
              <w:t>Вариант 1</w:t>
            </w:r>
          </w:p>
          <w:p w:rsidR="00342929" w:rsidRPr="003A78E6" w:rsidRDefault="00342929" w:rsidP="00BE1EE7">
            <w:pPr>
              <w:spacing w:before="60" w:after="60"/>
              <w:ind w:left="29" w:hanging="29"/>
              <w:jc w:val="center"/>
              <w:rPr>
                <w:rFonts w:ascii="Times New Roman" w:eastAsia="Calibri" w:hAnsi="Times New Roman" w:cs="Times New Roman"/>
              </w:rPr>
            </w:pPr>
          </w:p>
          <w:p w:rsidR="00342929" w:rsidRPr="003A78E6" w:rsidRDefault="00342929" w:rsidP="00BE1EE7">
            <w:pPr>
              <w:spacing w:before="60" w:after="60"/>
              <w:ind w:left="29" w:hanging="29"/>
              <w:rPr>
                <w:rFonts w:ascii="Times New Roman" w:eastAsia="Calibri" w:hAnsi="Times New Roman" w:cs="Times New Roman"/>
              </w:rPr>
            </w:pPr>
            <w:r w:rsidRPr="003A78E6">
              <w:rPr>
                <w:rFonts w:ascii="Times New Roman" w:eastAsia="Calibri" w:hAnsi="Times New Roman" w:cs="Times New Roman"/>
              </w:rPr>
              <w:t>Группа УД 01</w:t>
            </w:r>
          </w:p>
          <w:p w:rsidR="00342929" w:rsidRPr="003A78E6" w:rsidRDefault="00342929" w:rsidP="00BE1EE7">
            <w:pPr>
              <w:spacing w:before="60" w:after="60"/>
              <w:ind w:left="29" w:hanging="29"/>
              <w:rPr>
                <w:rFonts w:ascii="Times New Roman" w:hAnsi="Times New Roman" w:cs="Times New Roman"/>
              </w:rPr>
            </w:pPr>
            <w:r w:rsidRPr="003A78E6">
              <w:rPr>
                <w:rFonts w:ascii="Times New Roman" w:eastAsia="Calibri" w:hAnsi="Times New Roman" w:cs="Times New Roman"/>
              </w:rPr>
              <w:t>Семестр 2</w:t>
            </w:r>
          </w:p>
        </w:tc>
        <w:tc>
          <w:tcPr>
            <w:tcW w:w="3270" w:type="dxa"/>
          </w:tcPr>
          <w:p w:rsidR="00342929" w:rsidRDefault="00342929" w:rsidP="00BE1EE7">
            <w:pPr>
              <w:spacing w:after="0" w:line="240" w:lineRule="auto"/>
              <w:contextualSpacing/>
              <w:jc w:val="center"/>
              <w:rPr>
                <w:rFonts w:ascii="Times New Roman" w:hAnsi="Times New Roman" w:cs="Times New Roman"/>
              </w:rPr>
            </w:pPr>
            <w:r w:rsidRPr="003A78E6">
              <w:rPr>
                <w:rFonts w:ascii="Times New Roman" w:hAnsi="Times New Roman" w:cs="Times New Roman"/>
              </w:rPr>
              <w:t>УТВЕРЖДАЮ</w:t>
            </w:r>
          </w:p>
          <w:p w:rsidR="00342929" w:rsidRPr="003A78E6" w:rsidRDefault="00342929" w:rsidP="00BE1EE7">
            <w:pPr>
              <w:spacing w:after="0" w:line="240" w:lineRule="auto"/>
              <w:contextualSpacing/>
              <w:jc w:val="center"/>
              <w:rPr>
                <w:rFonts w:ascii="Times New Roman" w:hAnsi="Times New Roman" w:cs="Times New Roman"/>
              </w:rPr>
            </w:pPr>
          </w:p>
          <w:p w:rsidR="00342929" w:rsidRPr="003A78E6" w:rsidRDefault="00342929" w:rsidP="00BE1EE7">
            <w:pPr>
              <w:pStyle w:val="ab"/>
              <w:contextualSpacing/>
              <w:rPr>
                <w:sz w:val="22"/>
              </w:rPr>
            </w:pPr>
            <w:r w:rsidRPr="003A78E6">
              <w:rPr>
                <w:sz w:val="22"/>
              </w:rPr>
              <w:t>Зам.директора по УПР работе</w:t>
            </w:r>
            <w:r w:rsidRPr="003A78E6">
              <w:rPr>
                <w:sz w:val="22"/>
              </w:rPr>
              <w:br/>
              <w:t xml:space="preserve"> </w:t>
            </w:r>
          </w:p>
          <w:p w:rsidR="00342929" w:rsidRPr="003A78E6" w:rsidRDefault="00342929" w:rsidP="00BE1EE7">
            <w:pPr>
              <w:spacing w:after="0" w:line="240" w:lineRule="auto"/>
              <w:contextualSpacing/>
              <w:rPr>
                <w:rFonts w:ascii="Times New Roman" w:hAnsi="Times New Roman" w:cs="Times New Roman"/>
              </w:rPr>
            </w:pPr>
            <w:r w:rsidRPr="003A78E6">
              <w:rPr>
                <w:rFonts w:ascii="Times New Roman" w:hAnsi="Times New Roman" w:cs="Times New Roman"/>
              </w:rPr>
              <w:t>________________ Минко Н.О.</w:t>
            </w:r>
          </w:p>
          <w:p w:rsidR="00342929" w:rsidRPr="003A78E6" w:rsidRDefault="00342929" w:rsidP="00BE1EE7">
            <w:pPr>
              <w:rPr>
                <w:rFonts w:ascii="Times New Roman" w:hAnsi="Times New Roman" w:cs="Times New Roman"/>
              </w:rPr>
            </w:pPr>
            <w:r w:rsidRPr="003A78E6">
              <w:rPr>
                <w:rFonts w:ascii="Times New Roman" w:hAnsi="Times New Roman" w:cs="Times New Roman"/>
              </w:rPr>
              <w:t>«____»___________20____г.</w:t>
            </w:r>
          </w:p>
          <w:p w:rsidR="00342929" w:rsidRPr="003A78E6" w:rsidRDefault="00342929" w:rsidP="00BE1EE7">
            <w:pPr>
              <w:rPr>
                <w:rFonts w:ascii="Times New Roman" w:hAnsi="Times New Roman" w:cs="Times New Roman"/>
              </w:rPr>
            </w:pPr>
          </w:p>
        </w:tc>
      </w:tr>
    </w:tbl>
    <w:p w:rsidR="00342929" w:rsidRPr="003A78E6" w:rsidRDefault="00342929" w:rsidP="00342929">
      <w:pPr>
        <w:autoSpaceDE w:val="0"/>
        <w:autoSpaceDN w:val="0"/>
        <w:adjustRightInd w:val="0"/>
        <w:jc w:val="center"/>
        <w:rPr>
          <w:rFonts w:ascii="Times New Roman" w:hAnsi="Times New Roman" w:cs="Times New Roman"/>
          <w:b/>
          <w:bCs/>
          <w:i/>
          <w:iCs/>
          <w:color w:val="000000"/>
          <w:sz w:val="24"/>
          <w:szCs w:val="24"/>
        </w:rPr>
      </w:pPr>
    </w:p>
    <w:p w:rsidR="00342929" w:rsidRPr="00580783" w:rsidRDefault="00342929" w:rsidP="00342929">
      <w:pPr>
        <w:autoSpaceDE w:val="0"/>
        <w:autoSpaceDN w:val="0"/>
        <w:adjustRightInd w:val="0"/>
        <w:spacing w:after="0"/>
        <w:contextualSpacing/>
        <w:jc w:val="center"/>
        <w:rPr>
          <w:rFonts w:ascii="Times New Roman" w:hAnsi="Times New Roman" w:cs="Times New Roman"/>
          <w:color w:val="000000"/>
          <w:sz w:val="28"/>
          <w:szCs w:val="28"/>
          <w:u w:val="single"/>
        </w:rPr>
      </w:pPr>
      <w:r w:rsidRPr="00580783">
        <w:rPr>
          <w:rFonts w:ascii="Times New Roman" w:hAnsi="Times New Roman" w:cs="Times New Roman"/>
          <w:b/>
          <w:bCs/>
          <w:iCs/>
          <w:color w:val="000000"/>
          <w:sz w:val="28"/>
          <w:szCs w:val="28"/>
          <w:u w:val="single"/>
        </w:rPr>
        <w:t>Обязательная часть</w:t>
      </w:r>
    </w:p>
    <w:p w:rsidR="00342929" w:rsidRPr="00580783" w:rsidRDefault="00342929" w:rsidP="00342929">
      <w:pPr>
        <w:spacing w:after="0"/>
        <w:ind w:left="-142"/>
        <w:contextualSpacing/>
        <w:rPr>
          <w:rFonts w:ascii="Times New Roman" w:hAnsi="Times New Roman" w:cs="Times New Roman"/>
          <w:b/>
          <w:bCs/>
          <w:i/>
          <w:color w:val="000000"/>
          <w:sz w:val="28"/>
          <w:szCs w:val="28"/>
        </w:rPr>
      </w:pPr>
      <w:r w:rsidRPr="00580783">
        <w:rPr>
          <w:rFonts w:ascii="Times New Roman" w:hAnsi="Times New Roman" w:cs="Times New Roman"/>
          <w:b/>
          <w:bCs/>
          <w:i/>
          <w:color w:val="000000"/>
          <w:sz w:val="28"/>
          <w:szCs w:val="28"/>
        </w:rPr>
        <w:t>При выполнении заданий 1-3 запишите ход решения и полученный ответ.</w:t>
      </w:r>
    </w:p>
    <w:p w:rsidR="00342929" w:rsidRPr="008B3C5E"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sz w:val="28"/>
          <w:szCs w:val="28"/>
        </w:rPr>
      </w:pPr>
      <w:r w:rsidRPr="008937F7">
        <w:rPr>
          <w:rFonts w:ascii="Times New Roman" w:eastAsia="Times New Roman" w:hAnsi="Times New Roman" w:cs="Times New Roman"/>
          <w:sz w:val="28"/>
          <w:szCs w:val="28"/>
        </w:rPr>
        <w:lastRenderedPageBreak/>
        <w:t>1.</w:t>
      </w:r>
      <w:r>
        <w:rPr>
          <w:rFonts w:ascii="Times New Roman" w:eastAsia="Times New Roman" w:hAnsi="Times New Roman" w:cs="Times New Roman"/>
          <w:i/>
          <w:sz w:val="28"/>
          <w:szCs w:val="28"/>
        </w:rPr>
        <w:t xml:space="preserve"> </w:t>
      </w:r>
      <w:r w:rsidRPr="008B3C5E">
        <w:rPr>
          <w:rFonts w:ascii="Times New Roman" w:eastAsia="Times New Roman" w:hAnsi="Times New Roman" w:cs="Times New Roman"/>
          <w:i/>
          <w:sz w:val="28"/>
          <w:szCs w:val="28"/>
        </w:rPr>
        <w:t xml:space="preserve">(1 балл) </w:t>
      </w:r>
      <w:r w:rsidRPr="008B3C5E">
        <w:rPr>
          <w:rFonts w:ascii="Times New Roman" w:eastAsia="Times New Roman" w:hAnsi="Times New Roman" w:cs="Times New Roman"/>
          <w:sz w:val="28"/>
          <w:szCs w:val="28"/>
        </w:rPr>
        <w:t xml:space="preserve">Вычислите: </w:t>
      </w:r>
      <m:oMath>
        <m:r>
          <w:rPr>
            <w:rFonts w:ascii="Cambria Math" w:eastAsia="Times New Roman" w:hAnsi="Times New Roman" w:cs="Times New Roman"/>
            <w:sz w:val="28"/>
            <w:szCs w:val="28"/>
          </w:rPr>
          <m:t>2</m:t>
        </m:r>
        <m:func>
          <m:funcPr>
            <m:ctrlPr>
              <w:rPr>
                <w:rFonts w:ascii="Cambria Math" w:eastAsia="Times New Roman" w:hAnsi="Times New Roman" w:cs="Times New Roman"/>
                <w:i/>
                <w:sz w:val="28"/>
                <w:szCs w:val="28"/>
              </w:rPr>
            </m:ctrlPr>
          </m:funcPr>
          <m:fName>
            <m:r>
              <m:rPr>
                <m:sty m:val="p"/>
              </m:rPr>
              <w:rPr>
                <w:rFonts w:ascii="Cambria Math" w:eastAsia="Times New Roman" w:hAnsi="Times New Roman" w:cs="Times New Roman"/>
                <w:sz w:val="28"/>
                <w:szCs w:val="28"/>
              </w:rPr>
              <m:t>sin</m:t>
            </m:r>
          </m:fName>
          <m:e>
            <m:f>
              <m:fPr>
                <m:ctrlPr>
                  <w:rPr>
                    <w:rFonts w:ascii="Cambria Math" w:eastAsia="Times New Roman" w:hAnsi="Times New Roman" w:cs="Times New Roman"/>
                    <w:i/>
                    <w:sz w:val="28"/>
                    <w:szCs w:val="28"/>
                  </w:rPr>
                </m:ctrlPr>
              </m:fPr>
              <m:num>
                <m:r>
                  <w:rPr>
                    <w:rFonts w:ascii="Cambria Math" w:eastAsia="Times New Roman" w:hAnsi="Cambria Math" w:cs="Times New Roman"/>
                    <w:sz w:val="28"/>
                    <w:szCs w:val="28"/>
                  </w:rPr>
                  <m:t>π</m:t>
                </m:r>
              </m:num>
              <m:den>
                <m:r>
                  <w:rPr>
                    <w:rFonts w:ascii="Cambria Math" w:eastAsia="Times New Roman" w:hAnsi="Times New Roman" w:cs="Times New Roman"/>
                    <w:sz w:val="28"/>
                    <w:szCs w:val="28"/>
                  </w:rPr>
                  <m:t>6</m:t>
                </m:r>
              </m:den>
            </m:f>
          </m:e>
        </m:func>
        <m:r>
          <w:rPr>
            <w:rFonts w:ascii="Cambria Math" w:eastAsia="Times New Roman" w:hAnsi="Times New Roman" w:cs="Times New Roman"/>
            <w:sz w:val="28"/>
            <w:szCs w:val="28"/>
          </w:rPr>
          <m:t>+2</m:t>
        </m:r>
        <m:func>
          <m:funcPr>
            <m:ctrlPr>
              <w:rPr>
                <w:rFonts w:ascii="Cambria Math" w:eastAsia="Times New Roman" w:hAnsi="Times New Roman" w:cs="Times New Roman"/>
                <w:i/>
                <w:sz w:val="28"/>
                <w:szCs w:val="28"/>
              </w:rPr>
            </m:ctrlPr>
          </m:funcPr>
          <m:fName>
            <m:r>
              <m:rPr>
                <m:sty m:val="p"/>
              </m:rPr>
              <w:rPr>
                <w:rFonts w:ascii="Cambria Math" w:eastAsia="Times New Roman" w:hAnsi="Times New Roman" w:cs="Times New Roman"/>
                <w:sz w:val="28"/>
                <w:szCs w:val="28"/>
              </w:rPr>
              <m:t>cos</m:t>
            </m:r>
          </m:fName>
          <m:e>
            <m:f>
              <m:fPr>
                <m:ctrlPr>
                  <w:rPr>
                    <w:rFonts w:ascii="Cambria Math" w:eastAsia="Times New Roman" w:hAnsi="Times New Roman" w:cs="Times New Roman"/>
                    <w:i/>
                    <w:sz w:val="28"/>
                    <w:szCs w:val="28"/>
                  </w:rPr>
                </m:ctrlPr>
              </m:fPr>
              <m:num>
                <m:r>
                  <w:rPr>
                    <w:rFonts w:ascii="Cambria Math" w:eastAsia="Times New Roman" w:hAnsi="Cambria Math" w:cs="Times New Roman"/>
                    <w:sz w:val="28"/>
                    <w:szCs w:val="28"/>
                  </w:rPr>
                  <m:t>π</m:t>
                </m:r>
              </m:num>
              <m:den>
                <m:r>
                  <w:rPr>
                    <w:rFonts w:ascii="Cambria Math" w:eastAsia="Times New Roman" w:hAnsi="Times New Roman" w:cs="Times New Roman"/>
                    <w:sz w:val="28"/>
                    <w:szCs w:val="28"/>
                  </w:rPr>
                  <m:t>3</m:t>
                </m:r>
              </m:den>
            </m:f>
          </m:e>
        </m:func>
      </m:oMath>
    </w:p>
    <w:p w:rsidR="00342929" w:rsidRPr="008B3C5E" w:rsidRDefault="00342929" w:rsidP="00342929">
      <w:pPr>
        <w:spacing w:after="0" w:line="240" w:lineRule="auto"/>
        <w:ind w:left="-142"/>
        <w:jc w:val="both"/>
        <w:rPr>
          <w:rFonts w:ascii="Times New Roman" w:eastAsia="Times New Roman" w:hAnsi="Times New Roman" w:cs="Times New Roman"/>
          <w:i/>
          <w:sz w:val="28"/>
          <w:szCs w:val="28"/>
        </w:rPr>
      </w:pPr>
      <w:r w:rsidRPr="008937F7">
        <w:rPr>
          <w:rFonts w:ascii="Times New Roman" w:eastAsia="Times New Roman" w:hAnsi="Times New Roman" w:cs="Times New Roman"/>
          <w:sz w:val="28"/>
          <w:szCs w:val="28"/>
        </w:rPr>
        <w:t>2.</w:t>
      </w:r>
      <w:r>
        <w:rPr>
          <w:rFonts w:ascii="Times New Roman" w:eastAsia="Times New Roman" w:hAnsi="Times New Roman" w:cs="Times New Roman"/>
          <w:i/>
          <w:sz w:val="28"/>
          <w:szCs w:val="28"/>
        </w:rPr>
        <w:t xml:space="preserve"> </w:t>
      </w:r>
      <w:r w:rsidRPr="008B3C5E">
        <w:rPr>
          <w:rFonts w:ascii="Times New Roman" w:eastAsia="Times New Roman" w:hAnsi="Times New Roman" w:cs="Times New Roman"/>
          <w:i/>
          <w:sz w:val="28"/>
          <w:szCs w:val="28"/>
        </w:rPr>
        <w:t>(1 балл)</w:t>
      </w:r>
      <w:r w:rsidRPr="00DD0B2B">
        <w:rPr>
          <w:color w:val="000000"/>
          <w:sz w:val="24"/>
          <w:szCs w:val="24"/>
        </w:rPr>
        <w:t xml:space="preserve"> </w:t>
      </w:r>
      <w:r w:rsidRPr="00DD0B2B">
        <w:rPr>
          <w:rFonts w:ascii="Times New Roman" w:hAnsi="Times New Roman" w:cs="Times New Roman"/>
          <w:color w:val="000000"/>
          <w:sz w:val="28"/>
          <w:szCs w:val="28"/>
        </w:rPr>
        <w:t xml:space="preserve">Найдите  значение  </w:t>
      </w:r>
      <m:oMath>
        <m:func>
          <m:funcPr>
            <m:ctrlPr>
              <w:rPr>
                <w:rFonts w:ascii="Cambria Math" w:hAnsi="Cambria Math" w:cs="Times New Roman"/>
                <w:i/>
                <w:color w:val="000000"/>
                <w:sz w:val="28"/>
                <w:szCs w:val="28"/>
              </w:rPr>
            </m:ctrlPr>
          </m:funcPr>
          <m:fName>
            <m:r>
              <m:rPr>
                <m:sty m:val="p"/>
              </m:rPr>
              <w:rPr>
                <w:rFonts w:ascii="Cambria Math" w:hAnsi="Cambria Math" w:cs="Times New Roman"/>
                <w:color w:val="000000"/>
                <w:sz w:val="28"/>
                <w:szCs w:val="28"/>
              </w:rPr>
              <m:t>sin</m:t>
            </m:r>
          </m:fName>
          <m:e>
            <m:r>
              <w:rPr>
                <w:rFonts w:ascii="Cambria Math" w:hAnsi="Cambria Math" w:cs="Times New Roman"/>
                <w:color w:val="000000"/>
                <w:sz w:val="28"/>
                <w:szCs w:val="28"/>
              </w:rPr>
              <m:t>α</m:t>
            </m:r>
          </m:e>
        </m:func>
      </m:oMath>
      <w:r w:rsidRPr="00DD0B2B">
        <w:rPr>
          <w:rFonts w:ascii="Times New Roman" w:hAnsi="Times New Roman" w:cs="Times New Roman"/>
          <w:color w:val="000000"/>
          <w:sz w:val="28"/>
          <w:szCs w:val="28"/>
        </w:rPr>
        <w:t xml:space="preserve">, если известно, что </w:t>
      </w:r>
      <m:oMath>
        <m:func>
          <m:funcPr>
            <m:ctrlPr>
              <w:rPr>
                <w:rFonts w:ascii="Cambria Math" w:hAnsi="Cambria Math" w:cs="Times New Roman"/>
                <w:i/>
                <w:color w:val="000000"/>
                <w:sz w:val="28"/>
                <w:szCs w:val="28"/>
              </w:rPr>
            </m:ctrlPr>
          </m:funcPr>
          <m:fName>
            <m:r>
              <m:rPr>
                <m:sty m:val="p"/>
              </m:rPr>
              <w:rPr>
                <w:rFonts w:ascii="Cambria Math" w:hAnsi="Cambria Math" w:cs="Times New Roman"/>
                <w:color w:val="000000"/>
                <w:sz w:val="28"/>
                <w:szCs w:val="28"/>
              </w:rPr>
              <m:t>cos</m:t>
            </m:r>
          </m:fName>
          <m:e>
            <m:r>
              <w:rPr>
                <w:rFonts w:ascii="Cambria Math" w:hAnsi="Cambria Math" w:cs="Times New Roman"/>
                <w:color w:val="000000"/>
                <w:sz w:val="28"/>
                <w:szCs w:val="28"/>
              </w:rPr>
              <m:t>α</m:t>
            </m:r>
          </m:e>
        </m:func>
        <m:r>
          <w:rPr>
            <w:rFonts w:ascii="Cambria Math" w:hAnsi="Cambria Math" w:cs="Times New Roman"/>
            <w:color w:val="000000"/>
            <w:sz w:val="28"/>
            <w:szCs w:val="28"/>
          </w:rPr>
          <m:t>=-</m:t>
        </m:r>
        <m:f>
          <m:fPr>
            <m:ctrlPr>
              <w:rPr>
                <w:rFonts w:ascii="Cambria Math" w:hAnsi="Cambria Math" w:cs="Times New Roman"/>
                <w:i/>
                <w:color w:val="000000"/>
                <w:sz w:val="28"/>
                <w:szCs w:val="28"/>
              </w:rPr>
            </m:ctrlPr>
          </m:fPr>
          <m:num>
            <m:r>
              <w:rPr>
                <w:rFonts w:ascii="Cambria Math" w:hAnsi="Cambria Math" w:cs="Times New Roman"/>
                <w:color w:val="000000"/>
                <w:sz w:val="28"/>
                <w:szCs w:val="28"/>
              </w:rPr>
              <m:t>1</m:t>
            </m:r>
          </m:num>
          <m:den>
            <m:r>
              <w:rPr>
                <w:rFonts w:ascii="Cambria Math" w:hAnsi="Cambria Math" w:cs="Times New Roman"/>
                <w:color w:val="000000"/>
                <w:sz w:val="28"/>
                <w:szCs w:val="28"/>
              </w:rPr>
              <m:t>3</m:t>
            </m:r>
          </m:den>
        </m:f>
      </m:oMath>
      <w:r w:rsidRPr="003447AE">
        <w:rPr>
          <w:rFonts w:ascii="Times New Roman" w:hAnsi="Times New Roman" w:cs="Times New Roman"/>
          <w:color w:val="000000"/>
          <w:sz w:val="28"/>
          <w:szCs w:val="28"/>
        </w:rPr>
        <w:t xml:space="preserve"> </w:t>
      </w:r>
      <w:r w:rsidRPr="00DD0B2B">
        <w:rPr>
          <w:rFonts w:ascii="Times New Roman" w:hAnsi="Times New Roman" w:cs="Times New Roman"/>
          <w:color w:val="000000"/>
          <w:sz w:val="28"/>
          <w:szCs w:val="28"/>
        </w:rPr>
        <w:t xml:space="preserve">и α </w:t>
      </w:r>
      <w:r w:rsidR="00854274" w:rsidRPr="0043242C">
        <w:rPr>
          <w:rFonts w:ascii="Times New Roman" w:hAnsi="Times New Roman" w:cs="Times New Roman"/>
          <w:position w:val="-11"/>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25pt;height:18pt" equationxml="&lt;">
            <v:imagedata r:id="rId31" o:title="" chromakey="white"/>
          </v:shape>
        </w:pict>
      </w:r>
      <w:r w:rsidRPr="00DD0B2B">
        <w:rPr>
          <w:rFonts w:ascii="Times New Roman" w:hAnsi="Times New Roman" w:cs="Times New Roman"/>
          <w:color w:val="000000"/>
          <w:sz w:val="28"/>
          <w:szCs w:val="28"/>
        </w:rPr>
        <w:t xml:space="preserve"> I</w:t>
      </w:r>
      <w:r>
        <w:rPr>
          <w:rFonts w:ascii="Times New Roman" w:hAnsi="Times New Roman" w:cs="Times New Roman"/>
          <w:color w:val="000000"/>
          <w:sz w:val="28"/>
          <w:szCs w:val="28"/>
          <w:lang w:val="en-US"/>
        </w:rPr>
        <w:t>II</w:t>
      </w:r>
      <w:r w:rsidRPr="00DD0B2B">
        <w:rPr>
          <w:rFonts w:ascii="Times New Roman" w:hAnsi="Times New Roman" w:cs="Times New Roman"/>
          <w:color w:val="000000"/>
          <w:sz w:val="28"/>
          <w:szCs w:val="28"/>
        </w:rPr>
        <w:t xml:space="preserve"> четверти</w:t>
      </w:r>
      <w:r>
        <w:rPr>
          <w:rFonts w:ascii="Times New Roman" w:hAnsi="Times New Roman" w:cs="Times New Roman"/>
          <w:color w:val="000000"/>
          <w:sz w:val="28"/>
          <w:szCs w:val="28"/>
        </w:rPr>
        <w:t>.</w:t>
      </w:r>
    </w:p>
    <w:p w:rsidR="00342929" w:rsidRPr="008B3C5E" w:rsidRDefault="00342929" w:rsidP="00342929">
      <w:pPr>
        <w:pStyle w:val="aff9"/>
        <w:ind w:left="-142"/>
        <w:rPr>
          <w:sz w:val="28"/>
          <w:szCs w:val="28"/>
          <w:lang w:eastAsia="ru-RU"/>
        </w:rPr>
      </w:pPr>
      <w:r w:rsidRPr="008937F7">
        <w:rPr>
          <w:sz w:val="28"/>
          <w:szCs w:val="28"/>
          <w:lang w:eastAsia="ru-RU"/>
        </w:rPr>
        <w:t xml:space="preserve">3. </w:t>
      </w:r>
      <w:r w:rsidRPr="008B3C5E">
        <w:rPr>
          <w:i/>
          <w:sz w:val="28"/>
          <w:szCs w:val="28"/>
          <w:lang w:eastAsia="ru-RU"/>
        </w:rPr>
        <w:t>(1 балл)</w:t>
      </w:r>
      <w:r w:rsidRPr="008B3C5E">
        <w:rPr>
          <w:sz w:val="28"/>
          <w:szCs w:val="28"/>
          <w:lang w:eastAsia="ru-RU"/>
        </w:rPr>
        <w:t>Мобильный телефон стоил 16000 рублей. Через некоторое время цену на эту модель снизили до 15200 рублей. На сколько процентов была снижена цена?</w:t>
      </w:r>
    </w:p>
    <w:p w:rsidR="00342929" w:rsidRPr="008B3C5E" w:rsidRDefault="00342929" w:rsidP="00342929">
      <w:pPr>
        <w:pStyle w:val="aff9"/>
        <w:ind w:left="-142"/>
        <w:rPr>
          <w:sz w:val="28"/>
          <w:szCs w:val="28"/>
          <w:lang w:eastAsia="ru-RU"/>
        </w:rPr>
      </w:pPr>
      <w:r w:rsidRPr="008937F7">
        <w:rPr>
          <w:sz w:val="28"/>
          <w:szCs w:val="28"/>
          <w:lang w:eastAsia="ru-RU"/>
        </w:rPr>
        <w:t>4.</w:t>
      </w:r>
      <w:r>
        <w:rPr>
          <w:i/>
          <w:sz w:val="28"/>
          <w:szCs w:val="28"/>
          <w:lang w:eastAsia="ru-RU"/>
        </w:rPr>
        <w:t xml:space="preserve"> </w:t>
      </w:r>
      <w:r w:rsidRPr="008B3C5E">
        <w:rPr>
          <w:i/>
          <w:sz w:val="28"/>
          <w:szCs w:val="28"/>
          <w:lang w:eastAsia="ru-RU"/>
        </w:rPr>
        <w:t>(1 балл)</w:t>
      </w:r>
      <w:r w:rsidRPr="008B3C5E">
        <w:rPr>
          <w:sz w:val="28"/>
          <w:szCs w:val="28"/>
          <w:lang w:eastAsia="ru-RU"/>
        </w:rPr>
        <w:t xml:space="preserve"> На тарелке 16 пирожков: 7 с рыбой, 5 с вареньем и 4 с вишней. Юля наугад выбирает один пирожок. Найдите вероятность того, что он окажется с вишней. </w:t>
      </w:r>
    </w:p>
    <w:p w:rsidR="00342929" w:rsidRPr="008B3C5E"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i/>
          <w:sz w:val="28"/>
          <w:szCs w:val="28"/>
        </w:rPr>
      </w:pPr>
      <w:r w:rsidRPr="008937F7">
        <w:rPr>
          <w:rFonts w:ascii="Times New Roman" w:eastAsia="Times New Roman" w:hAnsi="Times New Roman" w:cs="Times New Roman"/>
          <w:sz w:val="28"/>
          <w:szCs w:val="28"/>
        </w:rPr>
        <w:t>5.</w:t>
      </w:r>
      <w:r>
        <w:rPr>
          <w:rFonts w:ascii="Times New Roman" w:eastAsia="Times New Roman" w:hAnsi="Times New Roman" w:cs="Times New Roman"/>
          <w:i/>
          <w:sz w:val="28"/>
          <w:szCs w:val="28"/>
        </w:rPr>
        <w:t xml:space="preserve"> </w:t>
      </w:r>
      <w:r w:rsidRPr="008B3C5E">
        <w:rPr>
          <w:rFonts w:ascii="Times New Roman" w:eastAsia="Times New Roman" w:hAnsi="Times New Roman" w:cs="Times New Roman"/>
          <w:i/>
          <w:sz w:val="28"/>
          <w:szCs w:val="28"/>
        </w:rPr>
        <w:t>(1 балл)</w:t>
      </w:r>
      <w:r w:rsidRPr="00FC7786">
        <w:rPr>
          <w:rFonts w:ascii="Times New Roman" w:eastAsia="Times New Roman" w:hAnsi="Times New Roman" w:cs="Times New Roman"/>
          <w:sz w:val="28"/>
          <w:szCs w:val="28"/>
        </w:rPr>
        <w:t>Найдите значение выражения</w:t>
      </w:r>
      <w:r w:rsidRPr="008B3C5E">
        <w:rPr>
          <w:rFonts w:ascii="Times New Roman" w:eastAsia="Times New Roman" w:hAnsi="Times New Roman" w:cs="Times New Roman"/>
          <w:i/>
          <w:sz w:val="28"/>
          <w:szCs w:val="28"/>
        </w:rPr>
        <w:t xml:space="preserve"> </w:t>
      </w:r>
      <m:oMath>
        <m:func>
          <m:funcPr>
            <m:ctrlPr>
              <w:rPr>
                <w:rFonts w:ascii="Cambria Math" w:eastAsia="Times New Roman" w:hAnsi="Times New Roman" w:cs="Times New Roman"/>
                <w:i/>
                <w:sz w:val="28"/>
                <w:szCs w:val="28"/>
              </w:rPr>
            </m:ctrlPr>
          </m:funcPr>
          <m:fName>
            <m:sSub>
              <m:sSubPr>
                <m:ctrlPr>
                  <w:rPr>
                    <w:rFonts w:ascii="Cambria Math" w:eastAsia="Times New Roman" w:hAnsi="Times New Roman" w:cs="Times New Roman"/>
                    <w:i/>
                    <w:sz w:val="28"/>
                    <w:szCs w:val="28"/>
                  </w:rPr>
                </m:ctrlPr>
              </m:sSubPr>
              <m:e>
                <m:r>
                  <m:rPr>
                    <m:sty m:val="p"/>
                  </m:rPr>
                  <w:rPr>
                    <w:rFonts w:ascii="Cambria Math" w:eastAsia="Times New Roman" w:hAnsi="Times New Roman" w:cs="Times New Roman"/>
                    <w:sz w:val="28"/>
                    <w:szCs w:val="28"/>
                  </w:rPr>
                  <m:t>log</m:t>
                </m:r>
              </m:e>
              <m:sub>
                <m:r>
                  <w:rPr>
                    <w:rFonts w:ascii="Cambria Math" w:eastAsia="Times New Roman" w:hAnsi="Times New Roman" w:cs="Times New Roman"/>
                    <w:sz w:val="28"/>
                    <w:szCs w:val="28"/>
                  </w:rPr>
                  <m:t>2</m:t>
                </m:r>
              </m:sub>
            </m:sSub>
          </m:fName>
          <m:e>
            <m:r>
              <w:rPr>
                <w:rFonts w:ascii="Cambria Math" w:eastAsia="Times New Roman" w:hAnsi="Times New Roman" w:cs="Times New Roman"/>
                <w:sz w:val="28"/>
                <w:szCs w:val="28"/>
              </w:rPr>
              <m:t>2</m:t>
            </m:r>
          </m:e>
        </m:func>
        <m:r>
          <w:rPr>
            <w:rFonts w:ascii="Cambria Math" w:eastAsia="Times New Roman" w:hAnsi="Times New Roman" w:cs="Times New Roman"/>
            <w:sz w:val="28"/>
            <w:szCs w:val="28"/>
          </w:rPr>
          <m:t>+</m:t>
        </m:r>
        <m:func>
          <m:funcPr>
            <m:ctrlPr>
              <w:rPr>
                <w:rFonts w:ascii="Cambria Math" w:eastAsia="Times New Roman" w:hAnsi="Times New Roman" w:cs="Times New Roman"/>
                <w:i/>
                <w:sz w:val="28"/>
                <w:szCs w:val="28"/>
              </w:rPr>
            </m:ctrlPr>
          </m:funcPr>
          <m:fName>
            <m:sSub>
              <m:sSubPr>
                <m:ctrlPr>
                  <w:rPr>
                    <w:rFonts w:ascii="Cambria Math" w:eastAsia="Times New Roman" w:hAnsi="Times New Roman" w:cs="Times New Roman"/>
                    <w:i/>
                    <w:sz w:val="28"/>
                    <w:szCs w:val="28"/>
                  </w:rPr>
                </m:ctrlPr>
              </m:sSubPr>
              <m:e>
                <m:r>
                  <m:rPr>
                    <m:sty m:val="p"/>
                  </m:rPr>
                  <w:rPr>
                    <w:rFonts w:ascii="Cambria Math" w:eastAsia="Times New Roman" w:hAnsi="Times New Roman" w:cs="Times New Roman"/>
                    <w:sz w:val="28"/>
                    <w:szCs w:val="28"/>
                  </w:rPr>
                  <m:t>log</m:t>
                </m:r>
              </m:e>
              <m:sub>
                <m:r>
                  <w:rPr>
                    <w:rFonts w:ascii="Cambria Math" w:eastAsia="Times New Roman" w:hAnsi="Times New Roman" w:cs="Times New Roman"/>
                    <w:sz w:val="28"/>
                    <w:szCs w:val="28"/>
                  </w:rPr>
                  <m:t>2</m:t>
                </m:r>
              </m:sub>
            </m:sSub>
          </m:fName>
          <m:e>
            <m:r>
              <w:rPr>
                <w:rFonts w:ascii="Cambria Math" w:eastAsia="Times New Roman" w:hAnsi="Times New Roman" w:cs="Times New Roman"/>
                <w:sz w:val="28"/>
                <w:szCs w:val="28"/>
              </w:rPr>
              <m:t>32</m:t>
            </m:r>
          </m:e>
        </m:func>
      </m:oMath>
    </w:p>
    <w:p w:rsidR="00342929" w:rsidRPr="008B3C5E"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i/>
          <w:sz w:val="28"/>
          <w:szCs w:val="28"/>
        </w:rPr>
      </w:pPr>
      <w:r w:rsidRPr="008937F7">
        <w:rPr>
          <w:rFonts w:ascii="Times New Roman" w:eastAsia="Times New Roman" w:hAnsi="Times New Roman" w:cs="Times New Roman"/>
          <w:sz w:val="28"/>
          <w:szCs w:val="28"/>
        </w:rPr>
        <w:t>6.</w:t>
      </w:r>
      <w:r>
        <w:rPr>
          <w:rFonts w:ascii="Times New Roman" w:eastAsia="Times New Roman" w:hAnsi="Times New Roman" w:cs="Times New Roman"/>
          <w:i/>
          <w:sz w:val="28"/>
          <w:szCs w:val="28"/>
        </w:rPr>
        <w:t xml:space="preserve"> </w:t>
      </w:r>
      <w:r w:rsidRPr="008B3C5E">
        <w:rPr>
          <w:rFonts w:ascii="Times New Roman" w:eastAsia="Times New Roman" w:hAnsi="Times New Roman" w:cs="Times New Roman"/>
          <w:i/>
          <w:sz w:val="28"/>
          <w:szCs w:val="28"/>
        </w:rPr>
        <w:t>(1 балл)</w:t>
      </w:r>
      <w:r w:rsidRPr="00FC7786">
        <w:rPr>
          <w:rFonts w:ascii="Times New Roman" w:eastAsia="Times New Roman" w:hAnsi="Times New Roman" w:cs="Times New Roman"/>
          <w:sz w:val="28"/>
          <w:szCs w:val="28"/>
        </w:rPr>
        <w:t>Найдите корень уравнения</w:t>
      </w:r>
      <w:r w:rsidRPr="008B3C5E">
        <w:rPr>
          <w:rFonts w:ascii="Times New Roman" w:eastAsia="Times New Roman" w:hAnsi="Times New Roman" w:cs="Times New Roman"/>
          <w:i/>
          <w:sz w:val="28"/>
          <w:szCs w:val="28"/>
        </w:rPr>
        <w:t xml:space="preserve"> </w:t>
      </w:r>
      <m:oMath>
        <m:rad>
          <m:radPr>
            <m:degHide m:val="on"/>
            <m:ctrlPr>
              <w:rPr>
                <w:rFonts w:ascii="Cambria Math" w:eastAsia="Times New Roman" w:hAnsi="Times New Roman" w:cs="Times New Roman"/>
                <w:i/>
                <w:sz w:val="28"/>
                <w:szCs w:val="28"/>
              </w:rPr>
            </m:ctrlPr>
          </m:radPr>
          <m:deg/>
          <m:e>
            <m:r>
              <w:rPr>
                <w:rFonts w:ascii="Cambria Math" w:eastAsia="Times New Roman" w:hAnsi="Times New Roman" w:cs="Times New Roman"/>
                <w:sz w:val="28"/>
                <w:szCs w:val="28"/>
              </w:rPr>
              <m:t>7</m:t>
            </m:r>
            <m:r>
              <w:rPr>
                <w:rFonts w:ascii="Cambria Math" w:eastAsia="Times New Roman" w:hAnsi="Times New Roman" w:cs="Times New Roman"/>
                <w:sz w:val="28"/>
                <w:szCs w:val="28"/>
              </w:rPr>
              <m:t>-</m:t>
            </m:r>
            <m:r>
              <w:rPr>
                <w:rFonts w:ascii="Cambria Math" w:eastAsia="Times New Roman" w:hAnsi="Times New Roman" w:cs="Times New Roman"/>
                <w:sz w:val="28"/>
                <w:szCs w:val="28"/>
              </w:rPr>
              <m:t>6</m:t>
            </m:r>
            <m:r>
              <w:rPr>
                <w:rFonts w:ascii="Cambria Math" w:eastAsia="Times New Roman" w:hAnsi="Cambria Math" w:cs="Times New Roman"/>
                <w:sz w:val="28"/>
                <w:szCs w:val="28"/>
                <w:lang w:val="en-US"/>
              </w:rPr>
              <m:t>x</m:t>
            </m:r>
          </m:e>
        </m:rad>
        <m:r>
          <w:rPr>
            <w:rFonts w:ascii="Cambria Math" w:eastAsia="Times New Roman" w:hAnsi="Times New Roman" w:cs="Times New Roman"/>
            <w:sz w:val="28"/>
            <w:szCs w:val="28"/>
          </w:rPr>
          <m:t>=7</m:t>
        </m:r>
      </m:oMath>
    </w:p>
    <w:p w:rsidR="00342929" w:rsidRPr="00FC7786"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sz w:val="28"/>
          <w:szCs w:val="28"/>
        </w:rPr>
      </w:pPr>
      <w:r w:rsidRPr="008937F7">
        <w:rPr>
          <w:rFonts w:ascii="Times New Roman" w:eastAsia="Times New Roman" w:hAnsi="Times New Roman" w:cs="Times New Roman"/>
          <w:sz w:val="28"/>
          <w:szCs w:val="28"/>
        </w:rPr>
        <w:t>7.</w:t>
      </w:r>
      <w:r>
        <w:rPr>
          <w:rFonts w:ascii="Times New Roman" w:eastAsia="Times New Roman" w:hAnsi="Times New Roman" w:cs="Times New Roman"/>
          <w:i/>
          <w:sz w:val="28"/>
          <w:szCs w:val="28"/>
        </w:rPr>
        <w:t xml:space="preserve"> </w:t>
      </w:r>
      <w:r w:rsidRPr="008B3C5E">
        <w:rPr>
          <w:rFonts w:ascii="Times New Roman" w:eastAsia="Times New Roman" w:hAnsi="Times New Roman" w:cs="Times New Roman"/>
          <w:i/>
          <w:sz w:val="28"/>
          <w:szCs w:val="28"/>
        </w:rPr>
        <w:t xml:space="preserve">(1 балл) </w:t>
      </w:r>
      <w:r w:rsidRPr="00FC7786">
        <w:rPr>
          <w:rFonts w:ascii="Times New Roman" w:eastAsia="Times New Roman" w:hAnsi="Times New Roman" w:cs="Times New Roman"/>
          <w:sz w:val="28"/>
          <w:szCs w:val="28"/>
        </w:rPr>
        <w:t xml:space="preserve">Решите неравенство </w:t>
      </w:r>
      <m:oMath>
        <m:sSup>
          <m:sSupPr>
            <m:ctrlPr>
              <w:rPr>
                <w:rFonts w:ascii="Cambria Math" w:eastAsia="Times New Roman" w:hAnsi="Times New Roman" w:cs="Times New Roman"/>
                <w:sz w:val="28"/>
                <w:szCs w:val="28"/>
              </w:rPr>
            </m:ctrlPr>
          </m:sSupPr>
          <m:e>
            <m:r>
              <m:rPr>
                <m:sty m:val="p"/>
              </m:rPr>
              <w:rPr>
                <w:rFonts w:ascii="Cambria Math" w:eastAsia="Times New Roman" w:hAnsi="Times New Roman" w:cs="Times New Roman"/>
                <w:sz w:val="28"/>
                <w:szCs w:val="28"/>
              </w:rPr>
              <m:t>2</m:t>
            </m:r>
          </m:e>
          <m:sup>
            <m:r>
              <m:rPr>
                <m:sty m:val="p"/>
              </m:rPr>
              <w:rPr>
                <w:rFonts w:ascii="Cambria Math" w:eastAsia="Times New Roman" w:hAnsi="Times New Roman" w:cs="Times New Roman"/>
                <w:sz w:val="28"/>
                <w:szCs w:val="28"/>
                <w:lang w:val="en-US"/>
              </w:rPr>
              <m:t>x</m:t>
            </m:r>
            <m:r>
              <m:rPr>
                <m:sty m:val="p"/>
              </m:rPr>
              <w:rPr>
                <w:rFonts w:ascii="Cambria Math" w:eastAsia="Times New Roman" w:hAnsi="Times New Roman" w:cs="Times New Roman"/>
                <w:sz w:val="28"/>
                <w:szCs w:val="28"/>
              </w:rPr>
              <m:t>+5</m:t>
            </m:r>
          </m:sup>
        </m:sSup>
        <m:r>
          <m:rPr>
            <m:sty m:val="p"/>
          </m:rPr>
          <w:rPr>
            <w:rFonts w:ascii="Cambria Math" w:eastAsia="Times New Roman" w:hAnsi="Times New Roman" w:cs="Times New Roman"/>
            <w:sz w:val="28"/>
            <w:szCs w:val="28"/>
          </w:rPr>
          <m:t>&gt;</m:t>
        </m:r>
        <m:r>
          <w:rPr>
            <w:rFonts w:ascii="Cambria Math" w:eastAsia="Times New Roman" w:hAnsi="Times New Roman" w:cs="Times New Roman"/>
            <w:sz w:val="28"/>
            <w:szCs w:val="28"/>
          </w:rPr>
          <m:t>64</m:t>
        </m:r>
      </m:oMath>
      <w:r w:rsidRPr="00FC7786">
        <w:rPr>
          <w:rFonts w:ascii="Times New Roman" w:eastAsia="Times New Roman" w:hAnsi="Times New Roman" w:cs="Times New Roman"/>
          <w:sz w:val="28"/>
          <w:szCs w:val="28"/>
        </w:rPr>
        <w:t>. В ответ запишите наименьшее положительное число.</w:t>
      </w:r>
    </w:p>
    <w:p w:rsidR="00342929" w:rsidRPr="008B3C5E"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i/>
          <w:sz w:val="28"/>
          <w:szCs w:val="28"/>
        </w:rPr>
      </w:pPr>
      <w:r w:rsidRPr="008937F7">
        <w:rPr>
          <w:rFonts w:ascii="Times New Roman" w:eastAsia="Times New Roman" w:hAnsi="Times New Roman" w:cs="Times New Roman"/>
          <w:sz w:val="28"/>
          <w:szCs w:val="28"/>
        </w:rPr>
        <w:t>8.</w:t>
      </w:r>
      <w:r>
        <w:rPr>
          <w:rFonts w:ascii="Times New Roman" w:eastAsia="Times New Roman" w:hAnsi="Times New Roman" w:cs="Times New Roman"/>
          <w:i/>
          <w:sz w:val="28"/>
          <w:szCs w:val="28"/>
        </w:rPr>
        <w:t xml:space="preserve"> </w:t>
      </w:r>
      <w:r w:rsidRPr="008B3C5E">
        <w:rPr>
          <w:rFonts w:ascii="Times New Roman" w:eastAsia="Times New Roman" w:hAnsi="Times New Roman" w:cs="Times New Roman"/>
          <w:i/>
          <w:sz w:val="28"/>
          <w:szCs w:val="28"/>
        </w:rPr>
        <w:t>(1 балл)</w:t>
      </w:r>
      <w:r w:rsidRPr="00FC7786">
        <w:rPr>
          <w:rFonts w:ascii="Times New Roman" w:eastAsia="Times New Roman" w:hAnsi="Times New Roman" w:cs="Times New Roman"/>
          <w:sz w:val="28"/>
          <w:szCs w:val="28"/>
        </w:rPr>
        <w:t>Найдите корень уравнени</w:t>
      </w:r>
      <w:r>
        <w:rPr>
          <w:rFonts w:ascii="Times New Roman" w:eastAsia="Times New Roman" w:hAnsi="Times New Roman" w:cs="Times New Roman"/>
          <w:sz w:val="28"/>
          <w:szCs w:val="28"/>
        </w:rPr>
        <w:t xml:space="preserve">я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lang w:val="en-US"/>
              </w:rPr>
              <m:t>x</m:t>
            </m:r>
            <m:r>
              <w:rPr>
                <w:rFonts w:ascii="Cambria Math" w:eastAsia="Times New Roman" w:hAnsi="Cambria Math" w:cs="Times New Roman"/>
                <w:sz w:val="28"/>
                <w:szCs w:val="28"/>
              </w:rPr>
              <m:t>+2</m:t>
            </m:r>
          </m:num>
          <m:den>
            <m:r>
              <w:rPr>
                <w:rFonts w:ascii="Cambria Math" w:eastAsia="Times New Roman" w:hAnsi="Cambria Math" w:cs="Times New Roman"/>
                <w:sz w:val="28"/>
                <w:szCs w:val="28"/>
              </w:rPr>
              <m:t>3x-2</m:t>
            </m:r>
          </m:den>
        </m:f>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4</m:t>
            </m:r>
          </m:den>
        </m:f>
      </m:oMath>
      <w:r w:rsidRPr="008B3C5E">
        <w:rPr>
          <w:rFonts w:ascii="Times New Roman" w:eastAsia="Times New Roman" w:hAnsi="Times New Roman" w:cs="Times New Roman"/>
          <w:i/>
          <w:sz w:val="28"/>
          <w:szCs w:val="28"/>
        </w:rPr>
        <w:t xml:space="preserve"> </w:t>
      </w:r>
    </w:p>
    <w:p w:rsidR="00342929" w:rsidRPr="003447AE"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i/>
          <w:sz w:val="28"/>
          <w:szCs w:val="28"/>
        </w:rPr>
      </w:pPr>
      <w:r w:rsidRPr="008937F7">
        <w:rPr>
          <w:rFonts w:ascii="Times New Roman" w:eastAsia="Times New Roman" w:hAnsi="Times New Roman" w:cs="Times New Roman"/>
          <w:sz w:val="28"/>
          <w:szCs w:val="28"/>
        </w:rPr>
        <w:t>9.</w:t>
      </w:r>
      <w:r>
        <w:rPr>
          <w:rFonts w:ascii="Times New Roman" w:eastAsia="Times New Roman" w:hAnsi="Times New Roman" w:cs="Times New Roman"/>
          <w:i/>
          <w:sz w:val="28"/>
          <w:szCs w:val="28"/>
        </w:rPr>
        <w:t xml:space="preserve"> </w:t>
      </w:r>
      <w:r w:rsidRPr="008B3C5E">
        <w:rPr>
          <w:rFonts w:ascii="Times New Roman" w:eastAsia="Times New Roman" w:hAnsi="Times New Roman" w:cs="Times New Roman"/>
          <w:i/>
          <w:sz w:val="28"/>
          <w:szCs w:val="28"/>
        </w:rPr>
        <w:t>(1 балл)</w:t>
      </w:r>
      <w:r>
        <w:rPr>
          <w:rFonts w:ascii="Times New Roman" w:eastAsia="Times New Roman" w:hAnsi="Times New Roman" w:cs="Times New Roman"/>
          <w:i/>
          <w:sz w:val="28"/>
          <w:szCs w:val="28"/>
        </w:rPr>
        <w:t xml:space="preserve"> </w:t>
      </w:r>
      <w:r w:rsidRPr="00FC7786">
        <w:rPr>
          <w:rFonts w:ascii="Times New Roman" w:eastAsia="Times New Roman" w:hAnsi="Times New Roman" w:cs="Times New Roman"/>
          <w:sz w:val="28"/>
          <w:szCs w:val="28"/>
        </w:rPr>
        <w:t>Найдите производную функции в точке х=</w:t>
      </w:r>
      <w:r w:rsidRPr="003447AE">
        <w:rPr>
          <w:rFonts w:ascii="Times New Roman" w:eastAsia="Times New Roman" w:hAnsi="Times New Roman" w:cs="Times New Roman"/>
          <w:sz w:val="28"/>
          <w:szCs w:val="28"/>
        </w:rPr>
        <w:t>1</w:t>
      </w:r>
      <w:r w:rsidRPr="00FC778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rsidR="00342929" w:rsidRPr="008B3C5E"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i/>
          <w:sz w:val="28"/>
          <w:szCs w:val="28"/>
        </w:rPr>
      </w:pPr>
      <m:oMathPara>
        <m:oMath>
          <m:r>
            <w:rPr>
              <w:rFonts w:ascii="Cambria Math" w:eastAsia="Times New Roman" w:hAnsi="Cambria Math" w:cs="Times New Roman"/>
              <w:sz w:val="28"/>
              <w:szCs w:val="28"/>
            </w:rPr>
            <m:t>y=</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5</m:t>
              </m:r>
            </m:num>
            <m:den>
              <m:r>
                <w:rPr>
                  <w:rFonts w:ascii="Cambria Math" w:eastAsia="Times New Roman" w:hAnsi="Cambria Math" w:cs="Times New Roman"/>
                  <w:sz w:val="28"/>
                  <w:szCs w:val="28"/>
                </w:rPr>
                <m:t>4</m:t>
              </m:r>
            </m:den>
          </m:f>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x</m:t>
              </m:r>
            </m:e>
            <m:sup>
              <m:r>
                <w:rPr>
                  <w:rFonts w:ascii="Cambria Math" w:eastAsia="Times New Roman" w:hAnsi="Cambria Math" w:cs="Times New Roman"/>
                  <w:sz w:val="28"/>
                  <w:szCs w:val="28"/>
                </w:rPr>
                <m:t>4</m:t>
              </m:r>
            </m:sup>
          </m:sSup>
          <m:r>
            <w:rPr>
              <w:rFonts w:ascii="Cambria Math" w:eastAsia="Times New Roman" w:hAnsi="Cambria Math" w:cs="Times New Roman"/>
              <w:sz w:val="28"/>
              <w:szCs w:val="28"/>
            </w:rPr>
            <m:t>-6</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x</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+7x-1</m:t>
          </m:r>
        </m:oMath>
      </m:oMathPara>
    </w:p>
    <w:p w:rsidR="00342929" w:rsidRPr="003447AE"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b/>
          <w:sz w:val="28"/>
          <w:szCs w:val="28"/>
        </w:rPr>
      </w:pPr>
      <w:r w:rsidRPr="008937F7">
        <w:rPr>
          <w:rFonts w:ascii="Times New Roman" w:eastAsia="Times New Roman" w:hAnsi="Times New Roman" w:cs="Times New Roman"/>
          <w:sz w:val="28"/>
          <w:szCs w:val="28"/>
        </w:rPr>
        <w:t>10.</w:t>
      </w:r>
      <w:r>
        <w:rPr>
          <w:rFonts w:ascii="Times New Roman" w:eastAsia="Times New Roman" w:hAnsi="Times New Roman" w:cs="Times New Roman"/>
          <w:i/>
          <w:sz w:val="28"/>
          <w:szCs w:val="28"/>
        </w:rPr>
        <w:t xml:space="preserve"> </w:t>
      </w:r>
      <w:r w:rsidRPr="008B3C5E">
        <w:rPr>
          <w:rFonts w:ascii="Times New Roman" w:eastAsia="Times New Roman" w:hAnsi="Times New Roman" w:cs="Times New Roman"/>
          <w:i/>
          <w:sz w:val="28"/>
          <w:szCs w:val="28"/>
        </w:rPr>
        <w:t xml:space="preserve">(1 балл) </w:t>
      </w:r>
      <w:r w:rsidRPr="003447AE">
        <w:rPr>
          <w:rFonts w:ascii="Times New Roman" w:eastAsia="Times New Roman" w:hAnsi="Times New Roman" w:cs="Times New Roman"/>
          <w:sz w:val="28"/>
          <w:szCs w:val="28"/>
        </w:rPr>
        <w:t xml:space="preserve">Цветник, оформленный по индивидуальному заказу, имеет форму цилиндра. Высота цветника 35 см, диаметр основания 20 см. Сколько земли необходимо привести, чтобы цветник был заполнен полностью. В ответ запишите число, </w:t>
      </w:r>
      <w:r w:rsidRPr="003447AE">
        <w:rPr>
          <w:rFonts w:ascii="Times New Roman" w:hAnsi="Times New Roman" w:cs="Times New Roman"/>
          <w:color w:val="000000"/>
          <w:sz w:val="28"/>
          <w:szCs w:val="28"/>
          <w:shd w:val="clear" w:color="auto" w:fill="FFFFFF"/>
        </w:rPr>
        <w:t>деленное на  </w:t>
      </w:r>
      <w:r w:rsidRPr="003447AE">
        <w:rPr>
          <w:rFonts w:ascii="Times New Roman" w:hAnsi="Times New Roman" w:cs="Times New Roman"/>
          <w:noProof/>
          <w:sz w:val="28"/>
          <w:szCs w:val="28"/>
          <w:lang w:eastAsia="ru-RU"/>
        </w:rPr>
        <w:drawing>
          <wp:inline distT="0" distB="0" distL="0" distR="0">
            <wp:extent cx="133350" cy="95250"/>
            <wp:effectExtent l="0" t="0" r="0" b="0"/>
            <wp:docPr id="176" name="Рисунок 20" descr=" П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Пи ."/>
                    <pic:cNvPicPr>
                      <a:picLocks noChangeAspect="1" noChangeArrowheads="1"/>
                    </pic:cNvPicPr>
                  </pic:nvPicPr>
                  <pic:blipFill>
                    <a:blip r:embed="rId3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3350" cy="95250"/>
                    </a:xfrm>
                    <a:prstGeom prst="rect">
                      <a:avLst/>
                    </a:prstGeom>
                    <a:noFill/>
                    <a:ln>
                      <a:noFill/>
                    </a:ln>
                  </pic:spPr>
                </pic:pic>
              </a:graphicData>
            </a:graphic>
          </wp:inline>
        </w:drawing>
      </w:r>
    </w:p>
    <w:p w:rsidR="00342929" w:rsidRPr="003447AE"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b/>
          <w:sz w:val="28"/>
          <w:szCs w:val="28"/>
        </w:rPr>
      </w:pPr>
      <w:r w:rsidRPr="008937F7">
        <w:rPr>
          <w:rFonts w:ascii="Times New Roman" w:eastAsia="Times New Roman" w:hAnsi="Times New Roman" w:cs="Times New Roman"/>
          <w:sz w:val="28"/>
          <w:szCs w:val="28"/>
        </w:rPr>
        <w:t>11.</w:t>
      </w:r>
      <w:r>
        <w:rPr>
          <w:rFonts w:ascii="Times New Roman" w:eastAsia="Times New Roman" w:hAnsi="Times New Roman" w:cs="Times New Roman"/>
          <w:i/>
          <w:sz w:val="28"/>
          <w:szCs w:val="28"/>
        </w:rPr>
        <w:t xml:space="preserve"> </w:t>
      </w:r>
      <w:r w:rsidRPr="008B3C5E">
        <w:rPr>
          <w:rFonts w:ascii="Times New Roman" w:eastAsia="Times New Roman" w:hAnsi="Times New Roman" w:cs="Times New Roman"/>
          <w:i/>
          <w:sz w:val="28"/>
          <w:szCs w:val="28"/>
        </w:rPr>
        <w:t>(1 балл)</w:t>
      </w:r>
      <w:r w:rsidRPr="003447AE">
        <w:rPr>
          <w:rFonts w:ascii="Times New Roman" w:eastAsia="Times New Roman" w:hAnsi="Times New Roman" w:cs="Times New Roman"/>
          <w:i/>
          <w:sz w:val="28"/>
          <w:szCs w:val="28"/>
        </w:rPr>
        <w:t xml:space="preserve"> </w:t>
      </w:r>
      <w:r w:rsidRPr="008B3C5E">
        <w:rPr>
          <w:rFonts w:ascii="Times New Roman" w:eastAsia="Times New Roman" w:hAnsi="Times New Roman" w:cs="Times New Roman"/>
          <w:sz w:val="28"/>
          <w:szCs w:val="28"/>
        </w:rPr>
        <w:t>Найдите площадь фигуры, изображенной на рисунке</w:t>
      </w:r>
      <w:r w:rsidRPr="003447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при условии, что клетка имеет размер 1*1</w:t>
      </w:r>
    </w:p>
    <w:p w:rsidR="00342929" w:rsidRPr="003447AE"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lang w:eastAsia="ru-RU"/>
        </w:rPr>
        <w:drawing>
          <wp:inline distT="0" distB="0" distL="0" distR="0">
            <wp:extent cx="1190625" cy="1180465"/>
            <wp:effectExtent l="19050" t="0" r="9525" b="0"/>
            <wp:docPr id="2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srcRect/>
                    <a:stretch>
                      <a:fillRect/>
                    </a:stretch>
                  </pic:blipFill>
                  <pic:spPr bwMode="auto">
                    <a:xfrm>
                      <a:off x="0" y="0"/>
                      <a:ext cx="1190625" cy="1180465"/>
                    </a:xfrm>
                    <a:prstGeom prst="rect">
                      <a:avLst/>
                    </a:prstGeom>
                    <a:noFill/>
                    <a:ln w="9525">
                      <a:noFill/>
                      <a:miter lim="800000"/>
                      <a:headEnd/>
                      <a:tailEnd/>
                    </a:ln>
                  </pic:spPr>
                </pic:pic>
              </a:graphicData>
            </a:graphic>
          </wp:inline>
        </w:drawing>
      </w:r>
    </w:p>
    <w:p w:rsidR="00342929" w:rsidRPr="008B3C5E"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b/>
          <w:sz w:val="28"/>
          <w:szCs w:val="28"/>
        </w:rPr>
      </w:pPr>
    </w:p>
    <w:p w:rsidR="00342929" w:rsidRPr="008B3C5E"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sz w:val="28"/>
          <w:szCs w:val="28"/>
        </w:rPr>
      </w:pPr>
      <w:r w:rsidRPr="008937F7">
        <w:rPr>
          <w:rFonts w:ascii="Times New Roman" w:eastAsia="Times New Roman" w:hAnsi="Times New Roman" w:cs="Times New Roman"/>
          <w:sz w:val="28"/>
          <w:szCs w:val="28"/>
        </w:rPr>
        <w:t>12.</w:t>
      </w:r>
      <w:r>
        <w:rPr>
          <w:rFonts w:ascii="Times New Roman" w:eastAsia="Times New Roman" w:hAnsi="Times New Roman" w:cs="Times New Roman"/>
          <w:i/>
          <w:sz w:val="28"/>
          <w:szCs w:val="28"/>
        </w:rPr>
        <w:t xml:space="preserve"> </w:t>
      </w:r>
      <w:r w:rsidRPr="008B3C5E">
        <w:rPr>
          <w:rFonts w:ascii="Times New Roman" w:eastAsia="Times New Roman" w:hAnsi="Times New Roman" w:cs="Times New Roman"/>
          <w:i/>
          <w:sz w:val="28"/>
          <w:szCs w:val="28"/>
        </w:rPr>
        <w:t>(1 балл</w:t>
      </w:r>
      <w:r w:rsidRPr="008B3C5E">
        <w:rPr>
          <w:rFonts w:ascii="Times New Roman" w:eastAsia="Times New Roman" w:hAnsi="Times New Roman" w:cs="Times New Roman"/>
          <w:sz w:val="28"/>
          <w:szCs w:val="28"/>
        </w:rPr>
        <w:t>) Тело движется по закону</w:t>
      </w:r>
      <w:r>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S</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=3</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t</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+5t</m:t>
        </m:r>
      </m:oMath>
      <w:r>
        <w:rPr>
          <w:rFonts w:ascii="Times New Roman" w:eastAsia="Times New Roman" w:hAnsi="Times New Roman" w:cs="Times New Roman"/>
          <w:sz w:val="28"/>
          <w:szCs w:val="28"/>
        </w:rPr>
        <w:t>(м).</w:t>
      </w:r>
      <w:r w:rsidRPr="008B3C5E">
        <w:rPr>
          <w:rFonts w:ascii="Times New Roman" w:eastAsia="Times New Roman" w:hAnsi="Times New Roman" w:cs="Times New Roman"/>
          <w:sz w:val="28"/>
          <w:szCs w:val="28"/>
        </w:rPr>
        <w:t xml:space="preserve"> Найдите скорость тела через 1с после начала движения.</w:t>
      </w:r>
    </w:p>
    <w:p w:rsidR="00342929" w:rsidRPr="008B3C5E" w:rsidRDefault="00342929" w:rsidP="00342929">
      <w:pPr>
        <w:widowControl w:val="0"/>
        <w:autoSpaceDE w:val="0"/>
        <w:autoSpaceDN w:val="0"/>
        <w:adjustRightInd w:val="0"/>
        <w:spacing w:after="0" w:line="240" w:lineRule="auto"/>
        <w:ind w:left="-142"/>
        <w:jc w:val="center"/>
        <w:rPr>
          <w:rFonts w:ascii="Times New Roman" w:eastAsia="Times New Roman" w:hAnsi="Times New Roman" w:cs="Times New Roman"/>
          <w:b/>
          <w:sz w:val="28"/>
          <w:szCs w:val="28"/>
          <w:u w:val="single"/>
        </w:rPr>
      </w:pPr>
      <w:r w:rsidRPr="008B3C5E">
        <w:rPr>
          <w:rFonts w:ascii="Times New Roman" w:eastAsia="Times New Roman" w:hAnsi="Times New Roman" w:cs="Times New Roman"/>
          <w:b/>
          <w:sz w:val="28"/>
          <w:szCs w:val="28"/>
          <w:u w:val="single"/>
        </w:rPr>
        <w:t>Дополнительная часть</w:t>
      </w:r>
    </w:p>
    <w:p w:rsidR="00342929" w:rsidRPr="008B3C5E"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b/>
          <w:i/>
          <w:sz w:val="28"/>
          <w:szCs w:val="28"/>
        </w:rPr>
      </w:pPr>
      <w:r w:rsidRPr="008B3C5E">
        <w:rPr>
          <w:rFonts w:ascii="Times New Roman" w:eastAsia="Times New Roman" w:hAnsi="Times New Roman" w:cs="Times New Roman"/>
          <w:b/>
          <w:i/>
          <w:sz w:val="28"/>
          <w:szCs w:val="28"/>
        </w:rPr>
        <w:t>При выполнении заданий 13-16 запишите ход решения и полученный ответ</w:t>
      </w:r>
    </w:p>
    <w:p w:rsidR="00342929" w:rsidRPr="008B3C5E" w:rsidRDefault="00342929" w:rsidP="00342929">
      <w:pPr>
        <w:widowControl w:val="0"/>
        <w:autoSpaceDE w:val="0"/>
        <w:autoSpaceDN w:val="0"/>
        <w:adjustRightInd w:val="0"/>
        <w:spacing w:after="0" w:line="240" w:lineRule="auto"/>
        <w:ind w:left="-142"/>
        <w:jc w:val="both"/>
        <w:rPr>
          <w:rFonts w:ascii="Times New Roman" w:hAnsi="Times New Roman" w:cs="Times New Roman"/>
          <w:color w:val="000000"/>
          <w:sz w:val="28"/>
          <w:szCs w:val="28"/>
          <w:shd w:val="clear" w:color="auto" w:fill="FFFFFF"/>
        </w:rPr>
      </w:pPr>
      <w:r w:rsidRPr="008937F7">
        <w:rPr>
          <w:rFonts w:ascii="Times New Roman" w:eastAsia="Times New Roman" w:hAnsi="Times New Roman" w:cs="Times New Roman"/>
          <w:sz w:val="28"/>
          <w:szCs w:val="28"/>
        </w:rPr>
        <w:t>13.</w:t>
      </w:r>
      <w:r w:rsidRPr="008B3C5E">
        <w:rPr>
          <w:rFonts w:ascii="Times New Roman" w:eastAsia="Times New Roman" w:hAnsi="Times New Roman" w:cs="Times New Roman"/>
          <w:b/>
          <w:i/>
          <w:sz w:val="28"/>
          <w:szCs w:val="28"/>
        </w:rPr>
        <w:t xml:space="preserve"> (</w:t>
      </w:r>
      <w:r w:rsidRPr="008B3C5E">
        <w:rPr>
          <w:rFonts w:ascii="Times New Roman" w:eastAsia="Times New Roman" w:hAnsi="Times New Roman" w:cs="Times New Roman"/>
          <w:i/>
          <w:sz w:val="28"/>
          <w:szCs w:val="28"/>
        </w:rPr>
        <w:t>3 балла)</w:t>
      </w:r>
      <w:r w:rsidRPr="008B3C5E">
        <w:rPr>
          <w:rFonts w:ascii="Times New Roman" w:eastAsia="Times New Roman" w:hAnsi="Times New Roman" w:cs="Times New Roman"/>
          <w:sz w:val="28"/>
          <w:szCs w:val="28"/>
        </w:rPr>
        <w:t>В</w:t>
      </w:r>
      <w:r w:rsidRPr="008B3C5E">
        <w:rPr>
          <w:rFonts w:ascii="Times New Roman" w:hAnsi="Times New Roman" w:cs="Times New Roman"/>
          <w:color w:val="000000"/>
          <w:sz w:val="28"/>
          <w:szCs w:val="28"/>
          <w:shd w:val="clear" w:color="auto" w:fill="FFFFFF"/>
        </w:rPr>
        <w:t>ычислите площадь земли, отведенного под клумбу, периметр которого ограничивают линии у=x</w:t>
      </w:r>
      <w:r w:rsidRPr="008B3C5E">
        <w:rPr>
          <w:rFonts w:ascii="Times New Roman" w:hAnsi="Times New Roman" w:cs="Times New Roman"/>
          <w:color w:val="000000"/>
          <w:sz w:val="28"/>
          <w:szCs w:val="28"/>
          <w:shd w:val="clear" w:color="auto" w:fill="FFFFFF"/>
          <w:vertAlign w:val="superscript"/>
        </w:rPr>
        <w:t>2</w:t>
      </w:r>
      <w:r w:rsidRPr="008B3C5E">
        <w:rPr>
          <w:rFonts w:ascii="Times New Roman" w:hAnsi="Times New Roman" w:cs="Times New Roman"/>
          <w:color w:val="000000"/>
          <w:sz w:val="28"/>
          <w:szCs w:val="28"/>
          <w:shd w:val="clear" w:color="auto" w:fill="FFFFFF"/>
        </w:rPr>
        <w:t>-2x-2 и у=-x</w:t>
      </w:r>
      <w:r w:rsidRPr="008B3C5E">
        <w:rPr>
          <w:rFonts w:ascii="Times New Roman" w:hAnsi="Times New Roman" w:cs="Times New Roman"/>
          <w:color w:val="000000"/>
          <w:sz w:val="28"/>
          <w:szCs w:val="28"/>
          <w:shd w:val="clear" w:color="auto" w:fill="FFFFFF"/>
          <w:vertAlign w:val="superscript"/>
        </w:rPr>
        <w:t>2</w:t>
      </w:r>
      <w:r w:rsidRPr="008B3C5E">
        <w:rPr>
          <w:rFonts w:ascii="Times New Roman" w:hAnsi="Times New Roman" w:cs="Times New Roman"/>
          <w:color w:val="000000"/>
          <w:sz w:val="28"/>
          <w:szCs w:val="28"/>
          <w:shd w:val="clear" w:color="auto" w:fill="FFFFFF"/>
        </w:rPr>
        <w:t>+2. Выполните чертеж. Ответ дайте в квадратных метрах.</w:t>
      </w:r>
    </w:p>
    <w:p w:rsidR="00342929" w:rsidRPr="008B3C5E"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sz w:val="28"/>
          <w:szCs w:val="28"/>
        </w:rPr>
      </w:pPr>
      <w:r w:rsidRPr="008937F7">
        <w:rPr>
          <w:rFonts w:ascii="Times New Roman" w:eastAsia="Times New Roman" w:hAnsi="Times New Roman" w:cs="Times New Roman"/>
          <w:sz w:val="28"/>
          <w:szCs w:val="28"/>
        </w:rPr>
        <w:t>14.</w:t>
      </w:r>
      <w:r w:rsidRPr="008B3C5E">
        <w:rPr>
          <w:rFonts w:ascii="Times New Roman" w:eastAsia="Times New Roman" w:hAnsi="Times New Roman" w:cs="Times New Roman"/>
          <w:b/>
          <w:i/>
          <w:sz w:val="28"/>
          <w:szCs w:val="28"/>
        </w:rPr>
        <w:t xml:space="preserve"> (</w:t>
      </w:r>
      <w:r w:rsidRPr="008B3C5E">
        <w:rPr>
          <w:rFonts w:ascii="Times New Roman" w:eastAsia="Times New Roman" w:hAnsi="Times New Roman" w:cs="Times New Roman"/>
          <w:i/>
          <w:sz w:val="28"/>
          <w:szCs w:val="28"/>
        </w:rPr>
        <w:t>3 балла)</w:t>
      </w:r>
      <w:r w:rsidRPr="008B3C5E">
        <w:rPr>
          <w:rFonts w:ascii="Times New Roman" w:eastAsia="Times New Roman" w:hAnsi="Times New Roman" w:cs="Times New Roman"/>
          <w:sz w:val="28"/>
          <w:szCs w:val="28"/>
        </w:rPr>
        <w:t xml:space="preserve"> Решите уравнение sin</w:t>
      </w:r>
      <w:r w:rsidRPr="008B3C5E">
        <w:rPr>
          <w:rFonts w:ascii="Times New Roman" w:eastAsia="Times New Roman" w:hAnsi="Times New Roman" w:cs="Times New Roman"/>
          <w:sz w:val="28"/>
          <w:szCs w:val="28"/>
          <w:vertAlign w:val="superscript"/>
        </w:rPr>
        <w:t>2</w:t>
      </w:r>
      <w:r w:rsidRPr="008B3C5E">
        <w:rPr>
          <w:rFonts w:ascii="Times New Roman" w:eastAsia="Times New Roman" w:hAnsi="Times New Roman" w:cs="Times New Roman"/>
          <w:sz w:val="28"/>
          <w:szCs w:val="28"/>
        </w:rPr>
        <w:t>x - 2sinx=0</w:t>
      </w:r>
      <w:r w:rsidRPr="008B3C5E">
        <w:rPr>
          <w:rFonts w:ascii="Times New Roman" w:eastAsia="Times New Roman" w:hAnsi="Times New Roman" w:cs="Times New Roman"/>
          <w:noProof/>
          <w:sz w:val="28"/>
          <w:szCs w:val="28"/>
        </w:rPr>
        <w:t>. В ответ запишите количество решений, принадлежащих промежутку [0; 4</w:t>
      </w:r>
      <w:r w:rsidRPr="008B3C5E">
        <w:rPr>
          <w:rFonts w:ascii="Times New Roman" w:hAnsi="Times New Roman" w:cs="Times New Roman"/>
          <w:noProof/>
          <w:sz w:val="28"/>
          <w:szCs w:val="28"/>
          <w:lang w:eastAsia="ru-RU"/>
        </w:rPr>
        <w:drawing>
          <wp:inline distT="0" distB="0" distL="0" distR="0">
            <wp:extent cx="133350" cy="95250"/>
            <wp:effectExtent l="0" t="0" r="0" b="0"/>
            <wp:docPr id="178" name="Рисунок 21" descr=" П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Пи ."/>
                    <pic:cNvPicPr>
                      <a:picLocks noChangeAspect="1" noChangeArrowheads="1"/>
                    </pic:cNvPicPr>
                  </pic:nvPicPr>
                  <pic:blipFill>
                    <a:blip r:embed="rId3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3350" cy="95250"/>
                    </a:xfrm>
                    <a:prstGeom prst="rect">
                      <a:avLst/>
                    </a:prstGeom>
                    <a:noFill/>
                    <a:ln>
                      <a:noFill/>
                    </a:ln>
                  </pic:spPr>
                </pic:pic>
              </a:graphicData>
            </a:graphic>
          </wp:inline>
        </w:drawing>
      </w:r>
      <w:r w:rsidRPr="008B3C5E">
        <w:rPr>
          <w:rFonts w:ascii="Times New Roman" w:eastAsia="Times New Roman" w:hAnsi="Times New Roman" w:cs="Times New Roman"/>
          <w:noProof/>
          <w:sz w:val="28"/>
          <w:szCs w:val="28"/>
        </w:rPr>
        <w:t>]</w:t>
      </w:r>
    </w:p>
    <w:p w:rsidR="00342929" w:rsidRPr="00206BEC" w:rsidRDefault="00342929" w:rsidP="00342929">
      <w:pPr>
        <w:autoSpaceDE w:val="0"/>
        <w:autoSpaceDN w:val="0"/>
        <w:adjustRightInd w:val="0"/>
        <w:spacing w:after="0" w:line="240" w:lineRule="auto"/>
        <w:ind w:left="-142"/>
        <w:contextualSpacing/>
        <w:jc w:val="both"/>
        <w:rPr>
          <w:rFonts w:ascii="Times New Roman" w:eastAsia="Times New Roman" w:hAnsi="Times New Roman" w:cs="Times New Roman"/>
          <w:sz w:val="28"/>
          <w:szCs w:val="28"/>
        </w:rPr>
      </w:pPr>
      <w:r w:rsidRPr="008937F7">
        <w:rPr>
          <w:rFonts w:ascii="Times New Roman" w:hAnsi="Times New Roman" w:cs="Times New Roman"/>
          <w:sz w:val="28"/>
          <w:szCs w:val="28"/>
        </w:rPr>
        <w:t>15.</w:t>
      </w:r>
      <w:r w:rsidRPr="008B3C5E">
        <w:rPr>
          <w:rFonts w:ascii="Times New Roman" w:hAnsi="Times New Roman" w:cs="Times New Roman"/>
          <w:b/>
          <w:i/>
          <w:sz w:val="28"/>
          <w:szCs w:val="28"/>
        </w:rPr>
        <w:t xml:space="preserve"> </w:t>
      </w:r>
      <w:r w:rsidRPr="008B3C5E">
        <w:rPr>
          <w:rFonts w:ascii="Times New Roman" w:hAnsi="Times New Roman" w:cs="Times New Roman"/>
          <w:i/>
          <w:sz w:val="28"/>
          <w:szCs w:val="28"/>
        </w:rPr>
        <w:t>(3 балла)</w:t>
      </w:r>
      <w:r w:rsidRPr="00206BEC">
        <w:rPr>
          <w:color w:val="000000"/>
          <w:sz w:val="24"/>
          <w:szCs w:val="24"/>
        </w:rPr>
        <w:t xml:space="preserve"> </w:t>
      </w:r>
      <w:r w:rsidRPr="00206BEC">
        <w:rPr>
          <w:rFonts w:ascii="Times New Roman" w:eastAsia="Times New Roman" w:hAnsi="Times New Roman" w:cs="Times New Roman"/>
          <w:sz w:val="28"/>
          <w:szCs w:val="28"/>
        </w:rPr>
        <w:t>Равнобочная трапеция с основаниями 10 см и 18 см и высотой 3 см вращается около меньшего основания. Найдите площадь  поверхности  тела вращения.</w:t>
      </w:r>
    </w:p>
    <w:p w:rsidR="00342929" w:rsidRDefault="00342929" w:rsidP="00342929">
      <w:pPr>
        <w:ind w:left="-142"/>
        <w:rPr>
          <w:rFonts w:ascii="Times New Roman" w:eastAsia="Times New Roman" w:hAnsi="Times New Roman" w:cs="Times New Roman"/>
          <w:sz w:val="28"/>
          <w:szCs w:val="28"/>
        </w:rPr>
      </w:pPr>
      <w:r w:rsidRPr="008937F7">
        <w:rPr>
          <w:rFonts w:ascii="Times New Roman" w:eastAsia="Times New Roman" w:hAnsi="Times New Roman" w:cs="Times New Roman"/>
          <w:sz w:val="28"/>
          <w:szCs w:val="28"/>
        </w:rPr>
        <w:lastRenderedPageBreak/>
        <w:t>16.</w:t>
      </w:r>
      <w:r w:rsidRPr="008B3C5E">
        <w:rPr>
          <w:rFonts w:ascii="Times New Roman" w:eastAsia="Times New Roman" w:hAnsi="Times New Roman" w:cs="Times New Roman"/>
          <w:b/>
          <w:i/>
          <w:sz w:val="28"/>
          <w:szCs w:val="28"/>
        </w:rPr>
        <w:t xml:space="preserve"> (</w:t>
      </w:r>
      <w:r w:rsidRPr="008B3C5E">
        <w:rPr>
          <w:rFonts w:ascii="Times New Roman" w:eastAsia="Times New Roman" w:hAnsi="Times New Roman" w:cs="Times New Roman"/>
          <w:i/>
          <w:sz w:val="28"/>
          <w:szCs w:val="28"/>
        </w:rPr>
        <w:t xml:space="preserve">3 балла) </w:t>
      </w:r>
      <w:r w:rsidRPr="008B3C5E">
        <w:rPr>
          <w:rFonts w:ascii="Times New Roman" w:eastAsia="Times New Roman" w:hAnsi="Times New Roman" w:cs="Times New Roman"/>
          <w:sz w:val="28"/>
          <w:szCs w:val="28"/>
        </w:rPr>
        <w:t>Первый садовод</w:t>
      </w:r>
      <w:r>
        <w:rPr>
          <w:rFonts w:ascii="Times New Roman" w:eastAsia="Times New Roman" w:hAnsi="Times New Roman" w:cs="Times New Roman"/>
          <w:sz w:val="28"/>
          <w:szCs w:val="28"/>
        </w:rPr>
        <w:t xml:space="preserve"> </w:t>
      </w:r>
      <w:r w:rsidRPr="008B3C5E">
        <w:rPr>
          <w:rFonts w:ascii="Times New Roman" w:eastAsia="Times New Roman" w:hAnsi="Times New Roman" w:cs="Times New Roman"/>
          <w:sz w:val="28"/>
          <w:szCs w:val="28"/>
        </w:rPr>
        <w:t>высаживает 126 саженцев на 5 часов быстрее, чем второй. Сколько саженцев</w:t>
      </w:r>
      <w:r>
        <w:rPr>
          <w:rFonts w:ascii="Times New Roman" w:eastAsia="Times New Roman" w:hAnsi="Times New Roman" w:cs="Times New Roman"/>
          <w:sz w:val="28"/>
          <w:szCs w:val="28"/>
        </w:rPr>
        <w:t xml:space="preserve"> </w:t>
      </w:r>
      <w:r w:rsidRPr="008B3C5E">
        <w:rPr>
          <w:rFonts w:ascii="Times New Roman" w:eastAsia="Times New Roman" w:hAnsi="Times New Roman" w:cs="Times New Roman"/>
          <w:sz w:val="28"/>
          <w:szCs w:val="28"/>
        </w:rPr>
        <w:t>за час высаживает первый садовод, если известно, что он за час может высадить на 5 саженцев больше второго?</w:t>
      </w:r>
    </w:p>
    <w:p w:rsidR="00342929" w:rsidRPr="000B1CA7" w:rsidRDefault="00342929" w:rsidP="00342929">
      <w:pPr>
        <w:ind w:firstLine="720"/>
        <w:jc w:val="right"/>
        <w:rPr>
          <w:rFonts w:ascii="Times New Roman" w:hAnsi="Times New Roman" w:cs="Times New Roman"/>
          <w:sz w:val="28"/>
          <w:szCs w:val="28"/>
        </w:rPr>
      </w:pPr>
      <w:r w:rsidRPr="000B1CA7">
        <w:rPr>
          <w:rFonts w:ascii="Times New Roman" w:hAnsi="Times New Roman" w:cs="Times New Roman"/>
          <w:sz w:val="28"/>
          <w:szCs w:val="28"/>
        </w:rPr>
        <w:t>Преподаватель ________________ Архипова Е.В.</w:t>
      </w:r>
    </w:p>
    <w:p w:rsidR="00342929" w:rsidRPr="003A78E6" w:rsidRDefault="00342929" w:rsidP="00342929">
      <w:pPr>
        <w:pStyle w:val="aff2"/>
        <w:rPr>
          <w:b/>
          <w:szCs w:val="28"/>
        </w:rPr>
      </w:pPr>
    </w:p>
    <w:tbl>
      <w:tblPr>
        <w:tblW w:w="104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342929" w:rsidRPr="003A78E6" w:rsidTr="00BE1EE7">
        <w:trPr>
          <w:trHeight w:val="2028"/>
          <w:jc w:val="center"/>
        </w:trPr>
        <w:tc>
          <w:tcPr>
            <w:tcW w:w="3020" w:type="dxa"/>
          </w:tcPr>
          <w:p w:rsidR="00342929" w:rsidRPr="003A78E6" w:rsidRDefault="00342929" w:rsidP="00BE1EE7">
            <w:pPr>
              <w:spacing w:before="60" w:after="60"/>
              <w:jc w:val="center"/>
              <w:rPr>
                <w:rFonts w:ascii="Times New Roman" w:eastAsia="Calibri" w:hAnsi="Times New Roman" w:cs="Times New Roman"/>
                <w:sz w:val="24"/>
              </w:rPr>
            </w:pPr>
            <w:r w:rsidRPr="003A78E6">
              <w:rPr>
                <w:rFonts w:ascii="Times New Roman" w:eastAsia="Calibri" w:hAnsi="Times New Roman" w:cs="Times New Roman"/>
                <w:sz w:val="24"/>
              </w:rPr>
              <w:t>СОГЛАСОВАНО</w:t>
            </w:r>
          </w:p>
          <w:p w:rsidR="00342929" w:rsidRPr="003A78E6" w:rsidRDefault="00342929" w:rsidP="00BE1EE7">
            <w:pPr>
              <w:spacing w:before="60" w:after="60"/>
              <w:jc w:val="center"/>
              <w:rPr>
                <w:rFonts w:ascii="Times New Roman" w:eastAsia="Calibri" w:hAnsi="Times New Roman" w:cs="Times New Roman"/>
              </w:rPr>
            </w:pPr>
            <w:r w:rsidRPr="003A78E6">
              <w:rPr>
                <w:rFonts w:ascii="Times New Roman" w:eastAsia="Calibri" w:hAnsi="Times New Roman" w:cs="Times New Roman"/>
              </w:rPr>
              <w:t>Зав. отделением</w:t>
            </w:r>
          </w:p>
          <w:p w:rsidR="00342929" w:rsidRPr="003A78E6" w:rsidRDefault="00342929" w:rsidP="00BE1EE7">
            <w:pPr>
              <w:spacing w:before="60" w:after="60"/>
              <w:jc w:val="center"/>
              <w:rPr>
                <w:rFonts w:ascii="Times New Roman" w:eastAsia="Calibri" w:hAnsi="Times New Roman" w:cs="Times New Roman"/>
              </w:rPr>
            </w:pPr>
          </w:p>
          <w:p w:rsidR="00342929" w:rsidRPr="003A78E6" w:rsidRDefault="00342929" w:rsidP="00BE1EE7">
            <w:pPr>
              <w:rPr>
                <w:rFonts w:ascii="Times New Roman" w:eastAsia="Calibri" w:hAnsi="Times New Roman" w:cs="Times New Roman"/>
              </w:rPr>
            </w:pPr>
            <w:r w:rsidRPr="003A78E6">
              <w:rPr>
                <w:rFonts w:ascii="Times New Roman" w:eastAsia="Calibri" w:hAnsi="Times New Roman" w:cs="Times New Roman"/>
              </w:rPr>
              <w:t>___________ Романова Н.Н.</w:t>
            </w:r>
          </w:p>
          <w:p w:rsidR="00342929" w:rsidRPr="003A78E6" w:rsidRDefault="00342929" w:rsidP="00BE1EE7">
            <w:pPr>
              <w:rPr>
                <w:rFonts w:ascii="Times New Roman" w:eastAsia="Calibri" w:hAnsi="Times New Roman" w:cs="Times New Roman"/>
              </w:rPr>
            </w:pPr>
            <w:r w:rsidRPr="003A78E6">
              <w:rPr>
                <w:rFonts w:ascii="Times New Roman" w:eastAsia="Calibri" w:hAnsi="Times New Roman" w:cs="Times New Roman"/>
              </w:rPr>
              <w:t>«____»__________20____г.</w:t>
            </w:r>
          </w:p>
          <w:p w:rsidR="00342929" w:rsidRPr="003A78E6" w:rsidRDefault="00342929" w:rsidP="00BE1EE7">
            <w:pPr>
              <w:rPr>
                <w:rFonts w:ascii="Times New Roman" w:hAnsi="Times New Roman" w:cs="Times New Roman"/>
              </w:rPr>
            </w:pPr>
          </w:p>
        </w:tc>
        <w:tc>
          <w:tcPr>
            <w:tcW w:w="4116" w:type="dxa"/>
          </w:tcPr>
          <w:p w:rsidR="00342929" w:rsidRPr="003A78E6" w:rsidRDefault="00342929" w:rsidP="00BE1EE7">
            <w:pPr>
              <w:pStyle w:val="10"/>
              <w:spacing w:before="60"/>
              <w:jc w:val="center"/>
              <w:rPr>
                <w:sz w:val="28"/>
                <w:szCs w:val="28"/>
              </w:rPr>
            </w:pPr>
            <w:r w:rsidRPr="003A78E6">
              <w:rPr>
                <w:sz w:val="28"/>
                <w:szCs w:val="28"/>
              </w:rPr>
              <w:t>Экзаменационная работа</w:t>
            </w:r>
          </w:p>
          <w:p w:rsidR="00342929" w:rsidRPr="003A78E6" w:rsidRDefault="00342929" w:rsidP="00BE1EE7">
            <w:pPr>
              <w:spacing w:before="60" w:after="60"/>
              <w:jc w:val="center"/>
              <w:rPr>
                <w:rFonts w:ascii="Times New Roman" w:eastAsia="Calibri" w:hAnsi="Times New Roman" w:cs="Times New Roman"/>
                <w:sz w:val="24"/>
              </w:rPr>
            </w:pPr>
            <w:r w:rsidRPr="003A78E6">
              <w:rPr>
                <w:rFonts w:ascii="Times New Roman" w:eastAsia="Calibri" w:hAnsi="Times New Roman" w:cs="Times New Roman"/>
                <w:sz w:val="24"/>
              </w:rPr>
              <w:t>По дисциплине ОД.07 Математика</w:t>
            </w:r>
          </w:p>
          <w:p w:rsidR="00342929" w:rsidRPr="003A78E6" w:rsidRDefault="00342929" w:rsidP="00BE1EE7">
            <w:pPr>
              <w:spacing w:before="60" w:after="60"/>
              <w:jc w:val="center"/>
              <w:rPr>
                <w:rFonts w:ascii="Times New Roman" w:hAnsi="Times New Roman" w:cs="Times New Roman"/>
                <w:sz w:val="24"/>
              </w:rPr>
            </w:pPr>
            <w:r w:rsidRPr="003A78E6">
              <w:rPr>
                <w:rFonts w:ascii="Times New Roman" w:hAnsi="Times New Roman" w:cs="Times New Roman"/>
                <w:sz w:val="24"/>
              </w:rPr>
              <w:t xml:space="preserve">Вариант </w:t>
            </w:r>
            <w:r>
              <w:rPr>
                <w:rFonts w:ascii="Times New Roman" w:hAnsi="Times New Roman" w:cs="Times New Roman"/>
                <w:sz w:val="24"/>
              </w:rPr>
              <w:t>2</w:t>
            </w:r>
          </w:p>
          <w:p w:rsidR="00342929" w:rsidRPr="003A78E6" w:rsidRDefault="00342929" w:rsidP="00BE1EE7">
            <w:pPr>
              <w:spacing w:before="60" w:after="60"/>
              <w:ind w:left="29" w:hanging="29"/>
              <w:jc w:val="center"/>
              <w:rPr>
                <w:rFonts w:ascii="Times New Roman" w:eastAsia="Calibri" w:hAnsi="Times New Roman" w:cs="Times New Roman"/>
              </w:rPr>
            </w:pPr>
          </w:p>
          <w:p w:rsidR="00342929" w:rsidRPr="003A78E6" w:rsidRDefault="00342929" w:rsidP="00BE1EE7">
            <w:pPr>
              <w:spacing w:before="60" w:after="60"/>
              <w:ind w:left="29" w:hanging="29"/>
              <w:rPr>
                <w:rFonts w:ascii="Times New Roman" w:eastAsia="Calibri" w:hAnsi="Times New Roman" w:cs="Times New Roman"/>
              </w:rPr>
            </w:pPr>
            <w:r w:rsidRPr="003A78E6">
              <w:rPr>
                <w:rFonts w:ascii="Times New Roman" w:eastAsia="Calibri" w:hAnsi="Times New Roman" w:cs="Times New Roman"/>
              </w:rPr>
              <w:t>Группа УД 01</w:t>
            </w:r>
          </w:p>
          <w:p w:rsidR="00342929" w:rsidRPr="003A78E6" w:rsidRDefault="00342929" w:rsidP="00BE1EE7">
            <w:pPr>
              <w:spacing w:before="60" w:after="60"/>
              <w:ind w:left="29" w:hanging="29"/>
              <w:rPr>
                <w:rFonts w:ascii="Times New Roman" w:hAnsi="Times New Roman" w:cs="Times New Roman"/>
              </w:rPr>
            </w:pPr>
            <w:r w:rsidRPr="003A78E6">
              <w:rPr>
                <w:rFonts w:ascii="Times New Roman" w:eastAsia="Calibri" w:hAnsi="Times New Roman" w:cs="Times New Roman"/>
              </w:rPr>
              <w:t>Семестр 2</w:t>
            </w:r>
          </w:p>
        </w:tc>
        <w:tc>
          <w:tcPr>
            <w:tcW w:w="3270" w:type="dxa"/>
          </w:tcPr>
          <w:p w:rsidR="00342929" w:rsidRDefault="00342929" w:rsidP="00BE1EE7">
            <w:pPr>
              <w:spacing w:after="0" w:line="240" w:lineRule="auto"/>
              <w:contextualSpacing/>
              <w:jc w:val="center"/>
              <w:rPr>
                <w:rFonts w:ascii="Times New Roman" w:hAnsi="Times New Roman" w:cs="Times New Roman"/>
              </w:rPr>
            </w:pPr>
            <w:r w:rsidRPr="003A78E6">
              <w:rPr>
                <w:rFonts w:ascii="Times New Roman" w:hAnsi="Times New Roman" w:cs="Times New Roman"/>
              </w:rPr>
              <w:t>УТВЕРЖДАЮ</w:t>
            </w:r>
          </w:p>
          <w:p w:rsidR="00342929" w:rsidRPr="003A78E6" w:rsidRDefault="00342929" w:rsidP="00BE1EE7">
            <w:pPr>
              <w:spacing w:after="0" w:line="240" w:lineRule="auto"/>
              <w:contextualSpacing/>
              <w:jc w:val="center"/>
              <w:rPr>
                <w:rFonts w:ascii="Times New Roman" w:hAnsi="Times New Roman" w:cs="Times New Roman"/>
              </w:rPr>
            </w:pPr>
          </w:p>
          <w:p w:rsidR="00342929" w:rsidRPr="003A78E6" w:rsidRDefault="00342929" w:rsidP="00BE1EE7">
            <w:pPr>
              <w:pStyle w:val="ab"/>
              <w:contextualSpacing/>
              <w:rPr>
                <w:sz w:val="22"/>
              </w:rPr>
            </w:pPr>
            <w:r w:rsidRPr="003A78E6">
              <w:rPr>
                <w:sz w:val="22"/>
              </w:rPr>
              <w:t>Зам.директора по УПР работе</w:t>
            </w:r>
            <w:r w:rsidRPr="003A78E6">
              <w:rPr>
                <w:sz w:val="22"/>
              </w:rPr>
              <w:br/>
              <w:t xml:space="preserve"> </w:t>
            </w:r>
          </w:p>
          <w:p w:rsidR="00342929" w:rsidRPr="003A78E6" w:rsidRDefault="00342929" w:rsidP="00BE1EE7">
            <w:pPr>
              <w:spacing w:after="0" w:line="240" w:lineRule="auto"/>
              <w:contextualSpacing/>
              <w:rPr>
                <w:rFonts w:ascii="Times New Roman" w:hAnsi="Times New Roman" w:cs="Times New Roman"/>
              </w:rPr>
            </w:pPr>
            <w:r w:rsidRPr="003A78E6">
              <w:rPr>
                <w:rFonts w:ascii="Times New Roman" w:hAnsi="Times New Roman" w:cs="Times New Roman"/>
              </w:rPr>
              <w:t>________________ Минко Н.О.</w:t>
            </w:r>
          </w:p>
          <w:p w:rsidR="00342929" w:rsidRPr="003A78E6" w:rsidRDefault="00342929" w:rsidP="00BE1EE7">
            <w:pPr>
              <w:rPr>
                <w:rFonts w:ascii="Times New Roman" w:hAnsi="Times New Roman" w:cs="Times New Roman"/>
              </w:rPr>
            </w:pPr>
            <w:r w:rsidRPr="003A78E6">
              <w:rPr>
                <w:rFonts w:ascii="Times New Roman" w:hAnsi="Times New Roman" w:cs="Times New Roman"/>
              </w:rPr>
              <w:t>«____»___________20____г.</w:t>
            </w:r>
          </w:p>
          <w:p w:rsidR="00342929" w:rsidRPr="003A78E6" w:rsidRDefault="00342929" w:rsidP="00BE1EE7">
            <w:pPr>
              <w:rPr>
                <w:rFonts w:ascii="Times New Roman" w:hAnsi="Times New Roman" w:cs="Times New Roman"/>
              </w:rPr>
            </w:pPr>
          </w:p>
        </w:tc>
      </w:tr>
    </w:tbl>
    <w:p w:rsidR="00342929" w:rsidRPr="003A78E6" w:rsidRDefault="00342929" w:rsidP="00342929">
      <w:pPr>
        <w:autoSpaceDE w:val="0"/>
        <w:autoSpaceDN w:val="0"/>
        <w:adjustRightInd w:val="0"/>
        <w:jc w:val="center"/>
        <w:rPr>
          <w:rFonts w:ascii="Times New Roman" w:hAnsi="Times New Roman" w:cs="Times New Roman"/>
          <w:b/>
          <w:bCs/>
          <w:i/>
          <w:iCs/>
          <w:color w:val="000000"/>
          <w:sz w:val="24"/>
          <w:szCs w:val="24"/>
        </w:rPr>
      </w:pPr>
    </w:p>
    <w:p w:rsidR="00342929" w:rsidRPr="003A78E6" w:rsidRDefault="00342929" w:rsidP="00342929">
      <w:pPr>
        <w:autoSpaceDE w:val="0"/>
        <w:autoSpaceDN w:val="0"/>
        <w:adjustRightInd w:val="0"/>
        <w:jc w:val="center"/>
        <w:rPr>
          <w:rFonts w:ascii="Times New Roman" w:hAnsi="Times New Roman" w:cs="Times New Roman"/>
          <w:color w:val="000000"/>
          <w:sz w:val="24"/>
          <w:szCs w:val="24"/>
        </w:rPr>
      </w:pPr>
      <w:r w:rsidRPr="003A78E6">
        <w:rPr>
          <w:rFonts w:ascii="Times New Roman" w:hAnsi="Times New Roman" w:cs="Times New Roman"/>
          <w:b/>
          <w:bCs/>
          <w:i/>
          <w:iCs/>
          <w:color w:val="000000"/>
          <w:sz w:val="24"/>
          <w:szCs w:val="24"/>
        </w:rPr>
        <w:t>Обязательная часть</w:t>
      </w:r>
    </w:p>
    <w:p w:rsidR="00342929" w:rsidRDefault="00342929" w:rsidP="00342929">
      <w:pPr>
        <w:rPr>
          <w:rFonts w:ascii="Times New Roman" w:hAnsi="Times New Roman" w:cs="Times New Roman"/>
          <w:b/>
          <w:bCs/>
          <w:color w:val="000000"/>
          <w:sz w:val="24"/>
          <w:szCs w:val="24"/>
        </w:rPr>
      </w:pPr>
      <w:r w:rsidRPr="003A78E6">
        <w:rPr>
          <w:rFonts w:ascii="Times New Roman" w:hAnsi="Times New Roman" w:cs="Times New Roman"/>
          <w:b/>
          <w:bCs/>
          <w:color w:val="000000"/>
          <w:sz w:val="24"/>
          <w:szCs w:val="24"/>
        </w:rPr>
        <w:t>При выполнении заданий 1-3 запишите ход решения и полученный ответ.</w:t>
      </w:r>
    </w:p>
    <w:p w:rsidR="00342929" w:rsidRPr="008B3C5E"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sz w:val="28"/>
          <w:szCs w:val="28"/>
        </w:rPr>
      </w:pPr>
      <w:r w:rsidRPr="008937F7">
        <w:rPr>
          <w:rFonts w:ascii="Times New Roman" w:eastAsia="Times New Roman" w:hAnsi="Times New Roman" w:cs="Times New Roman"/>
          <w:sz w:val="28"/>
          <w:szCs w:val="28"/>
        </w:rPr>
        <w:t>1.</w:t>
      </w:r>
      <w:r>
        <w:rPr>
          <w:rFonts w:ascii="Times New Roman" w:eastAsia="Times New Roman" w:hAnsi="Times New Roman" w:cs="Times New Roman"/>
          <w:i/>
          <w:sz w:val="28"/>
          <w:szCs w:val="28"/>
        </w:rPr>
        <w:t xml:space="preserve"> </w:t>
      </w:r>
      <w:r w:rsidRPr="008B3C5E">
        <w:rPr>
          <w:rFonts w:ascii="Times New Roman" w:eastAsia="Times New Roman" w:hAnsi="Times New Roman" w:cs="Times New Roman"/>
          <w:i/>
          <w:sz w:val="28"/>
          <w:szCs w:val="28"/>
        </w:rPr>
        <w:t xml:space="preserve">(1 балл) </w:t>
      </w:r>
      <w:r w:rsidRPr="008B3C5E">
        <w:rPr>
          <w:rFonts w:ascii="Times New Roman" w:eastAsia="Times New Roman" w:hAnsi="Times New Roman" w:cs="Times New Roman"/>
          <w:sz w:val="28"/>
          <w:szCs w:val="28"/>
        </w:rPr>
        <w:t xml:space="preserve">Вычислите: </w:t>
      </w:r>
      <m:oMath>
        <m:r>
          <w:rPr>
            <w:rFonts w:ascii="Cambria Math" w:eastAsia="Times New Roman" w:hAnsi="Cambria Math" w:cs="Times New Roman"/>
            <w:sz w:val="28"/>
            <w:szCs w:val="28"/>
          </w:rPr>
          <m:t>3</m:t>
        </m:r>
        <m:func>
          <m:funcPr>
            <m:ctrlPr>
              <w:rPr>
                <w:rFonts w:ascii="Cambria Math" w:eastAsia="Times New Roman" w:hAnsi="Cambria Math" w:cs="Times New Roman"/>
                <w:i/>
                <w:sz w:val="28"/>
                <w:szCs w:val="28"/>
              </w:rPr>
            </m:ctrlPr>
          </m:funcPr>
          <m:fName>
            <m:r>
              <m:rPr>
                <m:sty m:val="p"/>
              </m:rPr>
              <w:rPr>
                <w:rFonts w:ascii="Cambria Math" w:eastAsia="Times New Roman" w:hAnsi="Cambria Math" w:cs="Times New Roman"/>
                <w:sz w:val="28"/>
                <w:szCs w:val="28"/>
              </w:rPr>
              <m:t>cos</m:t>
            </m:r>
          </m:fName>
          <m:e>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60</m:t>
                </m:r>
              </m:e>
              <m:sup>
                <m:r>
                  <w:rPr>
                    <w:rFonts w:ascii="Cambria Math" w:eastAsia="Times New Roman" w:hAnsi="Cambria Math" w:cs="Times New Roman"/>
                    <w:sz w:val="28"/>
                    <w:szCs w:val="28"/>
                  </w:rPr>
                  <m:t>0</m:t>
                </m:r>
              </m:sup>
            </m:sSup>
            <m:r>
              <w:rPr>
                <w:rFonts w:ascii="Cambria Math" w:eastAsia="Times New Roman" w:hAnsi="Cambria Math" w:cs="Times New Roman"/>
                <w:sz w:val="28"/>
                <w:szCs w:val="28"/>
              </w:rPr>
              <m:t>-</m:t>
            </m:r>
          </m:e>
        </m:func>
        <m:r>
          <w:rPr>
            <w:rFonts w:ascii="Cambria Math" w:eastAsia="Times New Roman" w:hAnsi="Times New Roman" w:cs="Times New Roman"/>
            <w:sz w:val="28"/>
            <w:szCs w:val="28"/>
          </w:rPr>
          <m:t>2</m:t>
        </m:r>
        <m:func>
          <m:funcPr>
            <m:ctrlPr>
              <w:rPr>
                <w:rFonts w:ascii="Cambria Math" w:eastAsia="Times New Roman" w:hAnsi="Times New Roman" w:cs="Times New Roman"/>
                <w:i/>
                <w:sz w:val="28"/>
                <w:szCs w:val="28"/>
              </w:rPr>
            </m:ctrlPr>
          </m:funcPr>
          <m:fName>
            <m:r>
              <m:rPr>
                <m:sty m:val="p"/>
              </m:rPr>
              <w:rPr>
                <w:rFonts w:ascii="Cambria Math" w:eastAsia="Times New Roman" w:hAnsi="Times New Roman" w:cs="Times New Roman"/>
                <w:sz w:val="28"/>
                <w:szCs w:val="28"/>
              </w:rPr>
              <m:t>sin</m:t>
            </m:r>
          </m:fName>
          <m:e>
            <m:sSup>
              <m:sSupPr>
                <m:ctrlPr>
                  <w:rPr>
                    <w:rFonts w:ascii="Cambria Math" w:eastAsia="Times New Roman" w:hAnsi="Times New Roman" w:cs="Times New Roman"/>
                    <w:i/>
                    <w:sz w:val="28"/>
                    <w:szCs w:val="28"/>
                  </w:rPr>
                </m:ctrlPr>
              </m:sSupPr>
              <m:e>
                <m:r>
                  <w:rPr>
                    <w:rFonts w:ascii="Cambria Math" w:eastAsia="Times New Roman" w:hAnsi="Times New Roman" w:cs="Times New Roman"/>
                    <w:sz w:val="28"/>
                    <w:szCs w:val="28"/>
                  </w:rPr>
                  <m:t>30</m:t>
                </m:r>
              </m:e>
              <m:sup>
                <m:r>
                  <w:rPr>
                    <w:rFonts w:ascii="Cambria Math" w:eastAsia="Times New Roman" w:hAnsi="Times New Roman" w:cs="Times New Roman"/>
                    <w:sz w:val="28"/>
                    <w:szCs w:val="28"/>
                  </w:rPr>
                  <m:t>0</m:t>
                </m:r>
              </m:sup>
            </m:sSup>
          </m:e>
        </m:func>
        <m:r>
          <w:rPr>
            <w:rFonts w:ascii="Cambria Math" w:eastAsia="Times New Roman" w:hAnsi="Times New Roman" w:cs="Times New Roman"/>
            <w:sz w:val="28"/>
            <w:szCs w:val="28"/>
          </w:rPr>
          <m:t>+6</m:t>
        </m:r>
        <m:func>
          <m:funcPr>
            <m:ctrlPr>
              <w:rPr>
                <w:rFonts w:ascii="Cambria Math" w:eastAsia="Times New Roman" w:hAnsi="Times New Roman" w:cs="Times New Roman"/>
                <w:i/>
                <w:sz w:val="28"/>
                <w:szCs w:val="28"/>
              </w:rPr>
            </m:ctrlPr>
          </m:funcPr>
          <m:fName>
            <m:r>
              <w:rPr>
                <w:rFonts w:ascii="Cambria Math" w:eastAsia="Times New Roman" w:hAnsi="Times New Roman" w:cs="Times New Roman"/>
                <w:sz w:val="28"/>
                <w:szCs w:val="28"/>
                <w:lang w:val="en-US"/>
              </w:rPr>
              <m:t>ctg</m:t>
            </m:r>
          </m:fName>
          <m:e>
            <m:sSup>
              <m:sSupPr>
                <m:ctrlPr>
                  <w:rPr>
                    <w:rFonts w:ascii="Cambria Math" w:eastAsia="Times New Roman" w:hAnsi="Times New Roman" w:cs="Times New Roman"/>
                    <w:i/>
                    <w:sz w:val="28"/>
                    <w:szCs w:val="28"/>
                  </w:rPr>
                </m:ctrlPr>
              </m:sSupPr>
              <m:e>
                <m:r>
                  <w:rPr>
                    <w:rFonts w:ascii="Cambria Math" w:eastAsia="Times New Roman" w:hAnsi="Times New Roman" w:cs="Times New Roman"/>
                    <w:sz w:val="28"/>
                    <w:szCs w:val="28"/>
                  </w:rPr>
                  <m:t>60</m:t>
                </m:r>
              </m:e>
              <m:sup>
                <m:r>
                  <w:rPr>
                    <w:rFonts w:ascii="Cambria Math" w:eastAsia="Times New Roman" w:hAnsi="Times New Roman" w:cs="Times New Roman"/>
                    <w:sz w:val="28"/>
                    <w:szCs w:val="28"/>
                  </w:rPr>
                  <m:t>0</m:t>
                </m:r>
              </m:sup>
            </m:sSup>
          </m:e>
        </m:func>
      </m:oMath>
    </w:p>
    <w:p w:rsidR="00342929" w:rsidRPr="00C738E6" w:rsidRDefault="00342929" w:rsidP="00342929">
      <w:pPr>
        <w:spacing w:after="0" w:line="240" w:lineRule="auto"/>
        <w:ind w:left="-142"/>
        <w:jc w:val="both"/>
        <w:rPr>
          <w:rFonts w:ascii="Times New Roman" w:eastAsia="Times New Roman" w:hAnsi="Times New Roman" w:cs="Times New Roman"/>
          <w:i/>
          <w:sz w:val="28"/>
          <w:szCs w:val="28"/>
        </w:rPr>
      </w:pPr>
      <w:r w:rsidRPr="008937F7">
        <w:rPr>
          <w:rFonts w:ascii="Times New Roman" w:eastAsia="Times New Roman" w:hAnsi="Times New Roman" w:cs="Times New Roman"/>
          <w:sz w:val="28"/>
          <w:szCs w:val="28"/>
        </w:rPr>
        <w:t>2.</w:t>
      </w:r>
      <w:r>
        <w:rPr>
          <w:rFonts w:ascii="Times New Roman" w:eastAsia="Times New Roman" w:hAnsi="Times New Roman" w:cs="Times New Roman"/>
          <w:i/>
          <w:sz w:val="28"/>
          <w:szCs w:val="28"/>
        </w:rPr>
        <w:t xml:space="preserve"> </w:t>
      </w:r>
      <w:r w:rsidRPr="008B3C5E">
        <w:rPr>
          <w:rFonts w:ascii="Times New Roman" w:eastAsia="Times New Roman" w:hAnsi="Times New Roman" w:cs="Times New Roman"/>
          <w:i/>
          <w:sz w:val="28"/>
          <w:szCs w:val="28"/>
        </w:rPr>
        <w:t>(1 балл)</w:t>
      </w:r>
      <w:r w:rsidRPr="00DD0B2B">
        <w:rPr>
          <w:color w:val="000000"/>
          <w:sz w:val="24"/>
          <w:szCs w:val="24"/>
        </w:rPr>
        <w:t xml:space="preserve"> </w:t>
      </w:r>
      <w:r w:rsidRPr="00DD0B2B">
        <w:rPr>
          <w:rFonts w:ascii="Times New Roman" w:hAnsi="Times New Roman" w:cs="Times New Roman"/>
          <w:color w:val="000000"/>
          <w:sz w:val="28"/>
          <w:szCs w:val="28"/>
        </w:rPr>
        <w:t xml:space="preserve">Найдите  значение  </w:t>
      </w:r>
      <m:oMath>
        <m:func>
          <m:funcPr>
            <m:ctrlPr>
              <w:rPr>
                <w:rFonts w:ascii="Cambria Math" w:hAnsi="Cambria Math" w:cs="Times New Roman"/>
                <w:i/>
                <w:color w:val="000000"/>
                <w:sz w:val="28"/>
                <w:szCs w:val="28"/>
              </w:rPr>
            </m:ctrlPr>
          </m:funcPr>
          <m:fName>
            <m:r>
              <m:rPr>
                <m:sty m:val="p"/>
              </m:rPr>
              <w:rPr>
                <w:rFonts w:ascii="Cambria Math" w:hAnsi="Cambria Math" w:cs="Times New Roman"/>
                <w:color w:val="000000"/>
                <w:sz w:val="28"/>
                <w:szCs w:val="28"/>
              </w:rPr>
              <m:t>cos</m:t>
            </m:r>
          </m:fName>
          <m:e>
            <m:r>
              <w:rPr>
                <w:rFonts w:ascii="Cambria Math" w:hAnsi="Cambria Math" w:cs="Times New Roman"/>
                <w:color w:val="000000"/>
                <w:sz w:val="28"/>
                <w:szCs w:val="28"/>
              </w:rPr>
              <m:t>α</m:t>
            </m:r>
          </m:e>
        </m:func>
      </m:oMath>
      <w:r w:rsidRPr="00DD0B2B">
        <w:rPr>
          <w:rFonts w:ascii="Times New Roman" w:hAnsi="Times New Roman" w:cs="Times New Roman"/>
          <w:color w:val="000000"/>
          <w:sz w:val="28"/>
          <w:szCs w:val="28"/>
        </w:rPr>
        <w:t xml:space="preserve">, если известно, что </w:t>
      </w:r>
      <m:oMath>
        <m:func>
          <m:funcPr>
            <m:ctrlPr>
              <w:rPr>
                <w:rFonts w:ascii="Cambria Math" w:hAnsi="Cambria Math" w:cs="Times New Roman"/>
                <w:i/>
                <w:color w:val="000000"/>
                <w:sz w:val="28"/>
                <w:szCs w:val="28"/>
              </w:rPr>
            </m:ctrlPr>
          </m:funcPr>
          <m:fName>
            <m:r>
              <m:rPr>
                <m:sty m:val="p"/>
              </m:rPr>
              <w:rPr>
                <w:rFonts w:ascii="Cambria Math" w:hAnsi="Cambria Math" w:cs="Times New Roman"/>
                <w:color w:val="000000"/>
                <w:sz w:val="28"/>
                <w:szCs w:val="28"/>
              </w:rPr>
              <m:t>sin</m:t>
            </m:r>
          </m:fName>
          <m:e>
            <m:r>
              <w:rPr>
                <w:rFonts w:ascii="Cambria Math" w:hAnsi="Cambria Math" w:cs="Times New Roman"/>
                <w:color w:val="000000"/>
                <w:sz w:val="28"/>
                <w:szCs w:val="28"/>
              </w:rPr>
              <m:t>α</m:t>
            </m:r>
          </m:e>
        </m:func>
        <m:r>
          <w:rPr>
            <w:rFonts w:ascii="Cambria Math" w:hAnsi="Cambria Math" w:cs="Times New Roman"/>
            <w:color w:val="000000"/>
            <w:sz w:val="28"/>
            <w:szCs w:val="28"/>
          </w:rPr>
          <m:t>=</m:t>
        </m:r>
        <m:f>
          <m:fPr>
            <m:ctrlPr>
              <w:rPr>
                <w:rFonts w:ascii="Cambria Math" w:hAnsi="Cambria Math" w:cs="Times New Roman"/>
                <w:i/>
                <w:color w:val="000000"/>
                <w:sz w:val="28"/>
                <w:szCs w:val="28"/>
              </w:rPr>
            </m:ctrlPr>
          </m:fPr>
          <m:num>
            <m:r>
              <w:rPr>
                <w:rFonts w:ascii="Cambria Math" w:hAnsi="Cambria Math" w:cs="Times New Roman"/>
                <w:color w:val="000000"/>
                <w:sz w:val="28"/>
                <w:szCs w:val="28"/>
              </w:rPr>
              <m:t>5</m:t>
            </m:r>
          </m:num>
          <m:den>
            <m:r>
              <w:rPr>
                <w:rFonts w:ascii="Cambria Math" w:hAnsi="Cambria Math" w:cs="Times New Roman"/>
                <w:color w:val="000000"/>
                <w:sz w:val="28"/>
                <w:szCs w:val="28"/>
              </w:rPr>
              <m:t>13</m:t>
            </m:r>
          </m:den>
        </m:f>
      </m:oMath>
      <w:r w:rsidRPr="003447AE">
        <w:rPr>
          <w:rFonts w:ascii="Times New Roman" w:hAnsi="Times New Roman" w:cs="Times New Roman"/>
          <w:color w:val="000000"/>
          <w:sz w:val="28"/>
          <w:szCs w:val="28"/>
        </w:rPr>
        <w:t xml:space="preserve"> </w:t>
      </w:r>
      <w:r w:rsidRPr="00DD0B2B">
        <w:rPr>
          <w:rFonts w:ascii="Times New Roman" w:hAnsi="Times New Roman" w:cs="Times New Roman"/>
          <w:color w:val="000000"/>
          <w:sz w:val="28"/>
          <w:szCs w:val="28"/>
        </w:rPr>
        <w:t>и</w:t>
      </w:r>
      <w:r w:rsidRPr="00C738E6">
        <w:rPr>
          <w:rFonts w:ascii="Times New Roman" w:hAnsi="Times New Roman" w:cs="Times New Roman"/>
          <w:color w:val="000000"/>
          <w:sz w:val="28"/>
          <w:szCs w:val="28"/>
        </w:rPr>
        <w:t xml:space="preserve"> </w:t>
      </w:r>
      <w:r w:rsidRPr="00DD0B2B">
        <w:rPr>
          <w:rFonts w:ascii="Times New Roman" w:hAnsi="Times New Roman" w:cs="Times New Roman"/>
          <w:color w:val="000000"/>
          <w:sz w:val="28"/>
          <w:szCs w:val="28"/>
        </w:rPr>
        <w:t xml:space="preserve"> </w:t>
      </w:r>
      <m:oMath>
        <m:f>
          <m:fPr>
            <m:ctrlPr>
              <w:rPr>
                <w:rFonts w:ascii="Cambria Math" w:hAnsi="Cambria Math" w:cs="Times New Roman"/>
                <w:i/>
                <w:color w:val="000000"/>
                <w:sz w:val="28"/>
                <w:szCs w:val="28"/>
              </w:rPr>
            </m:ctrlPr>
          </m:fPr>
          <m:num>
            <m:r>
              <w:rPr>
                <w:rFonts w:ascii="Cambria Math" w:hAnsi="Cambria Math" w:cs="Times New Roman"/>
                <w:color w:val="000000"/>
                <w:sz w:val="28"/>
                <w:szCs w:val="28"/>
              </w:rPr>
              <m:t>π</m:t>
            </m:r>
          </m:num>
          <m:den>
            <m:r>
              <w:rPr>
                <w:rFonts w:ascii="Cambria Math" w:hAnsi="Cambria Math" w:cs="Times New Roman"/>
                <w:color w:val="000000"/>
                <w:sz w:val="28"/>
                <w:szCs w:val="28"/>
              </w:rPr>
              <m:t>2</m:t>
            </m:r>
          </m:den>
        </m:f>
        <m:r>
          <w:rPr>
            <w:rFonts w:ascii="Cambria Math" w:hAnsi="Cambria Math" w:cs="Times New Roman"/>
            <w:color w:val="000000"/>
            <w:sz w:val="28"/>
            <w:szCs w:val="28"/>
          </w:rPr>
          <m:t>&lt;α</m:t>
        </m:r>
        <m:r>
          <w:rPr>
            <w:rFonts w:ascii="Cambria Math" w:eastAsia="Calibri" w:hAnsi="Cambria Math" w:cs="Times New Roman"/>
            <w:color w:val="000000"/>
            <w:sz w:val="28"/>
            <w:szCs w:val="28"/>
          </w:rPr>
          <m:t>&lt;π</m:t>
        </m:r>
      </m:oMath>
      <w:r w:rsidRPr="00C738E6">
        <w:rPr>
          <w:rFonts w:ascii="Times New Roman" w:hAnsi="Times New Roman" w:cs="Times New Roman"/>
          <w:color w:val="000000"/>
          <w:sz w:val="28"/>
          <w:szCs w:val="28"/>
        </w:rPr>
        <w:t>.</w:t>
      </w:r>
    </w:p>
    <w:p w:rsidR="00342929" w:rsidRPr="008B3C5E" w:rsidRDefault="00342929" w:rsidP="00342929">
      <w:pPr>
        <w:pStyle w:val="aff9"/>
        <w:ind w:left="-142"/>
        <w:rPr>
          <w:sz w:val="28"/>
          <w:szCs w:val="28"/>
          <w:lang w:eastAsia="ru-RU"/>
        </w:rPr>
      </w:pPr>
      <w:r w:rsidRPr="008937F7">
        <w:rPr>
          <w:sz w:val="28"/>
          <w:szCs w:val="28"/>
          <w:lang w:eastAsia="ru-RU"/>
        </w:rPr>
        <w:t xml:space="preserve">3. </w:t>
      </w:r>
      <w:r w:rsidRPr="008B3C5E">
        <w:rPr>
          <w:i/>
          <w:sz w:val="28"/>
          <w:szCs w:val="28"/>
          <w:lang w:eastAsia="ru-RU"/>
        </w:rPr>
        <w:t xml:space="preserve">(1 </w:t>
      </w:r>
      <w:r w:rsidRPr="003D1373">
        <w:rPr>
          <w:i/>
          <w:sz w:val="28"/>
          <w:szCs w:val="28"/>
          <w:lang w:eastAsia="ru-RU"/>
        </w:rPr>
        <w:t>балл)</w:t>
      </w:r>
      <w:r w:rsidRPr="003D1373">
        <w:rPr>
          <w:color w:val="000000"/>
          <w:sz w:val="28"/>
          <w:szCs w:val="28"/>
          <w:shd w:val="clear" w:color="auto" w:fill="FFFFFF"/>
        </w:rPr>
        <w:t xml:space="preserve"> Цена на лопату резко повысилась на 15%, после чего понизилась на 20%. Определите, сколько стоила лопата изначально, если после всех изменений она стала стоить 92 руб?</w:t>
      </w:r>
    </w:p>
    <w:p w:rsidR="00342929" w:rsidRPr="009357D6" w:rsidRDefault="00342929" w:rsidP="00342929">
      <w:pPr>
        <w:pStyle w:val="aff9"/>
        <w:ind w:left="-142"/>
        <w:rPr>
          <w:sz w:val="28"/>
          <w:szCs w:val="28"/>
          <w:highlight w:val="red"/>
          <w:lang w:eastAsia="ru-RU"/>
        </w:rPr>
      </w:pPr>
      <w:r w:rsidRPr="009357D6">
        <w:rPr>
          <w:sz w:val="28"/>
          <w:szCs w:val="28"/>
          <w:lang w:eastAsia="ru-RU"/>
        </w:rPr>
        <w:t>4.</w:t>
      </w:r>
      <w:r w:rsidRPr="009357D6">
        <w:rPr>
          <w:i/>
          <w:sz w:val="28"/>
          <w:szCs w:val="28"/>
          <w:lang w:eastAsia="ru-RU"/>
        </w:rPr>
        <w:t xml:space="preserve"> (1 балл)</w:t>
      </w:r>
      <w:r w:rsidRPr="009357D6">
        <w:rPr>
          <w:sz w:val="28"/>
          <w:szCs w:val="28"/>
          <w:lang w:eastAsia="ru-RU"/>
        </w:rPr>
        <w:t xml:space="preserve"> </w:t>
      </w:r>
      <w:r w:rsidRPr="009357D6">
        <w:rPr>
          <w:rStyle w:val="c3"/>
          <w:color w:val="000000"/>
          <w:sz w:val="28"/>
          <w:szCs w:val="28"/>
        </w:rPr>
        <w:t>В классе 16 учащихся, среди них два друга —Вадим и Сергей. Учащихся случайным образом разбивают на 4 равные группы. Найдите вероятность того, что Вадим и Сергей окажутся в одной группе.</w:t>
      </w:r>
    </w:p>
    <w:p w:rsidR="00342929" w:rsidRPr="00D04AF6"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i/>
          <w:sz w:val="28"/>
          <w:szCs w:val="28"/>
        </w:rPr>
      </w:pPr>
      <w:r w:rsidRPr="00D04AF6">
        <w:rPr>
          <w:rFonts w:ascii="Times New Roman" w:eastAsia="Times New Roman" w:hAnsi="Times New Roman" w:cs="Times New Roman"/>
          <w:sz w:val="28"/>
          <w:szCs w:val="28"/>
        </w:rPr>
        <w:t>5.</w:t>
      </w:r>
      <w:r w:rsidRPr="00D04AF6">
        <w:rPr>
          <w:rFonts w:ascii="Times New Roman" w:eastAsia="Times New Roman" w:hAnsi="Times New Roman" w:cs="Times New Roman"/>
          <w:i/>
          <w:sz w:val="28"/>
          <w:szCs w:val="28"/>
        </w:rPr>
        <w:t xml:space="preserve"> (1 балл)</w:t>
      </w:r>
      <w:r w:rsidRPr="00D04AF6">
        <w:rPr>
          <w:rFonts w:ascii="Times New Roman" w:eastAsia="Times New Roman" w:hAnsi="Times New Roman" w:cs="Times New Roman"/>
          <w:sz w:val="28"/>
          <w:szCs w:val="28"/>
        </w:rPr>
        <w:t>Найдите значение выражения</w:t>
      </w:r>
      <w:r w:rsidRPr="00D04AF6">
        <w:rPr>
          <w:rFonts w:ascii="Times New Roman" w:eastAsia="Times New Roman" w:hAnsi="Times New Roman" w:cs="Times New Roman"/>
          <w:i/>
          <w:sz w:val="28"/>
          <w:szCs w:val="28"/>
        </w:rPr>
        <w:t xml:space="preserve"> </w:t>
      </w:r>
      <m:oMath>
        <m:func>
          <m:funcPr>
            <m:ctrlPr>
              <w:rPr>
                <w:rFonts w:ascii="Cambria Math" w:eastAsia="Times New Roman" w:hAnsi="Times New Roman" w:cs="Times New Roman"/>
                <w:i/>
                <w:sz w:val="28"/>
                <w:szCs w:val="28"/>
              </w:rPr>
            </m:ctrlPr>
          </m:funcPr>
          <m:fName>
            <m:sSub>
              <m:sSubPr>
                <m:ctrlPr>
                  <w:rPr>
                    <w:rFonts w:ascii="Cambria Math" w:eastAsia="Times New Roman" w:hAnsi="Times New Roman" w:cs="Times New Roman"/>
                    <w:i/>
                    <w:sz w:val="28"/>
                    <w:szCs w:val="28"/>
                  </w:rPr>
                </m:ctrlPr>
              </m:sSubPr>
              <m:e>
                <m:r>
                  <m:rPr>
                    <m:sty m:val="p"/>
                  </m:rPr>
                  <w:rPr>
                    <w:rFonts w:ascii="Cambria Math" w:eastAsia="Times New Roman" w:hAnsi="Times New Roman" w:cs="Times New Roman"/>
                    <w:sz w:val="28"/>
                    <w:szCs w:val="28"/>
                  </w:rPr>
                  <m:t>log</m:t>
                </m:r>
              </m:e>
              <m:sub>
                <m:r>
                  <w:rPr>
                    <w:rFonts w:ascii="Cambria Math" w:eastAsia="Times New Roman" w:hAnsi="Times New Roman" w:cs="Times New Roman"/>
                    <w:sz w:val="28"/>
                    <w:szCs w:val="28"/>
                  </w:rPr>
                  <m:t>3</m:t>
                </m:r>
              </m:sub>
            </m:sSub>
          </m:fName>
          <m:e>
            <m:r>
              <w:rPr>
                <w:rFonts w:ascii="Cambria Math" w:eastAsia="Times New Roman" w:hAnsi="Times New Roman" w:cs="Times New Roman"/>
                <w:sz w:val="28"/>
                <w:szCs w:val="28"/>
              </w:rPr>
              <m:t>7</m:t>
            </m:r>
          </m:e>
        </m:func>
        <m:r>
          <w:rPr>
            <w:rFonts w:ascii="Cambria Math" w:eastAsia="Times New Roman" w:hAnsi="Times New Roman" w:cs="Times New Roman"/>
            <w:sz w:val="28"/>
            <w:szCs w:val="28"/>
          </w:rPr>
          <m:t>-</m:t>
        </m:r>
        <m:func>
          <m:funcPr>
            <m:ctrlPr>
              <w:rPr>
                <w:rFonts w:ascii="Cambria Math" w:eastAsia="Times New Roman" w:hAnsi="Times New Roman" w:cs="Times New Roman"/>
                <w:i/>
                <w:sz w:val="28"/>
                <w:szCs w:val="28"/>
              </w:rPr>
            </m:ctrlPr>
          </m:funcPr>
          <m:fName>
            <m:sSub>
              <m:sSubPr>
                <m:ctrlPr>
                  <w:rPr>
                    <w:rFonts w:ascii="Cambria Math" w:eastAsia="Times New Roman" w:hAnsi="Times New Roman" w:cs="Times New Roman"/>
                    <w:i/>
                    <w:sz w:val="28"/>
                    <w:szCs w:val="28"/>
                  </w:rPr>
                </m:ctrlPr>
              </m:sSubPr>
              <m:e>
                <m:r>
                  <m:rPr>
                    <m:sty m:val="p"/>
                  </m:rPr>
                  <w:rPr>
                    <w:rFonts w:ascii="Cambria Math" w:eastAsia="Times New Roman" w:hAnsi="Times New Roman" w:cs="Times New Roman"/>
                    <w:sz w:val="28"/>
                    <w:szCs w:val="28"/>
                  </w:rPr>
                  <m:t>log</m:t>
                </m:r>
              </m:e>
              <m:sub>
                <m:r>
                  <w:rPr>
                    <w:rFonts w:ascii="Cambria Math" w:eastAsia="Times New Roman" w:hAnsi="Times New Roman" w:cs="Times New Roman"/>
                    <w:sz w:val="28"/>
                    <w:szCs w:val="28"/>
                  </w:rPr>
                  <m:t>3</m:t>
                </m:r>
              </m:sub>
            </m:sSub>
          </m:fName>
          <m:e>
            <m:f>
              <m:fPr>
                <m:ctrlPr>
                  <w:rPr>
                    <w:rFonts w:ascii="Cambria Math" w:eastAsia="Times New Roman" w:hAnsi="Times New Roman" w:cs="Times New Roman"/>
                    <w:i/>
                    <w:sz w:val="28"/>
                    <w:szCs w:val="28"/>
                  </w:rPr>
                </m:ctrlPr>
              </m:fPr>
              <m:num>
                <m:r>
                  <w:rPr>
                    <w:rFonts w:ascii="Cambria Math" w:eastAsia="Times New Roman" w:hAnsi="Times New Roman" w:cs="Times New Roman"/>
                    <w:sz w:val="28"/>
                    <w:szCs w:val="28"/>
                  </w:rPr>
                  <m:t>7</m:t>
                </m:r>
              </m:num>
              <m:den>
                <m:r>
                  <w:rPr>
                    <w:rFonts w:ascii="Cambria Math" w:eastAsia="Times New Roman" w:hAnsi="Times New Roman" w:cs="Times New Roman"/>
                    <w:sz w:val="28"/>
                    <w:szCs w:val="28"/>
                  </w:rPr>
                  <m:t>3</m:t>
                </m:r>
              </m:den>
            </m:f>
          </m:e>
        </m:func>
      </m:oMath>
    </w:p>
    <w:p w:rsidR="00342929" w:rsidRPr="00500950"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i/>
          <w:sz w:val="28"/>
          <w:szCs w:val="28"/>
        </w:rPr>
      </w:pPr>
      <w:r w:rsidRPr="00500950">
        <w:rPr>
          <w:rFonts w:ascii="Times New Roman" w:eastAsia="Times New Roman" w:hAnsi="Times New Roman" w:cs="Times New Roman"/>
          <w:sz w:val="28"/>
          <w:szCs w:val="28"/>
        </w:rPr>
        <w:t>6.</w:t>
      </w:r>
      <w:r w:rsidRPr="00500950">
        <w:rPr>
          <w:rFonts w:ascii="Times New Roman" w:eastAsia="Times New Roman" w:hAnsi="Times New Roman" w:cs="Times New Roman"/>
          <w:i/>
          <w:sz w:val="28"/>
          <w:szCs w:val="28"/>
        </w:rPr>
        <w:t xml:space="preserve"> (1 балл)</w:t>
      </w:r>
      <w:r w:rsidRPr="00500950">
        <w:rPr>
          <w:rFonts w:ascii="Times New Roman" w:eastAsia="Times New Roman" w:hAnsi="Times New Roman" w:cs="Times New Roman"/>
          <w:sz w:val="28"/>
          <w:szCs w:val="28"/>
        </w:rPr>
        <w:t>Найдите корень уравнения</w:t>
      </w:r>
      <w:r w:rsidRPr="00500950">
        <w:rPr>
          <w:rFonts w:ascii="Times New Roman" w:eastAsia="Times New Roman" w:hAnsi="Times New Roman" w:cs="Times New Roman"/>
          <w:i/>
          <w:sz w:val="28"/>
          <w:szCs w:val="28"/>
        </w:rPr>
        <w:t xml:space="preserve"> </w:t>
      </w:r>
      <m:oMath>
        <m:rad>
          <m:radPr>
            <m:degHide m:val="on"/>
            <m:ctrlPr>
              <w:rPr>
                <w:rFonts w:ascii="Cambria Math" w:eastAsia="Times New Roman" w:hAnsi="Times New Roman" w:cs="Times New Roman"/>
                <w:i/>
                <w:sz w:val="28"/>
                <w:szCs w:val="28"/>
              </w:rPr>
            </m:ctrlPr>
          </m:radPr>
          <m:deg/>
          <m:e>
            <m:f>
              <m:fPr>
                <m:ctrlPr>
                  <w:rPr>
                    <w:rFonts w:ascii="Cambria Math" w:eastAsia="Times New Roman" w:hAnsi="Times New Roman" w:cs="Times New Roman"/>
                    <w:i/>
                    <w:sz w:val="28"/>
                    <w:szCs w:val="28"/>
                  </w:rPr>
                </m:ctrlPr>
              </m:fPr>
              <m:num>
                <m:r>
                  <w:rPr>
                    <w:rFonts w:ascii="Cambria Math" w:eastAsia="Times New Roman" w:hAnsi="Times New Roman" w:cs="Times New Roman"/>
                    <w:sz w:val="28"/>
                    <w:szCs w:val="28"/>
                  </w:rPr>
                  <m:t>2x+5</m:t>
                </m:r>
              </m:num>
              <m:den>
                <m:r>
                  <w:rPr>
                    <w:rFonts w:ascii="Cambria Math" w:eastAsia="Times New Roman" w:hAnsi="Times New Roman" w:cs="Times New Roman"/>
                    <w:sz w:val="28"/>
                    <w:szCs w:val="28"/>
                  </w:rPr>
                  <m:t>3</m:t>
                </m:r>
              </m:den>
            </m:f>
          </m:e>
        </m:rad>
        <m:r>
          <w:rPr>
            <w:rFonts w:ascii="Cambria Math" w:eastAsia="Times New Roman" w:hAnsi="Times New Roman" w:cs="Times New Roman"/>
            <w:sz w:val="28"/>
            <w:szCs w:val="28"/>
          </w:rPr>
          <m:t>=5</m:t>
        </m:r>
      </m:oMath>
    </w:p>
    <w:p w:rsidR="00342929" w:rsidRPr="00543BB5"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sz w:val="28"/>
          <w:szCs w:val="28"/>
        </w:rPr>
      </w:pPr>
      <w:r w:rsidRPr="008C7AFC">
        <w:rPr>
          <w:rFonts w:ascii="Times New Roman" w:eastAsia="Times New Roman" w:hAnsi="Times New Roman" w:cs="Times New Roman"/>
          <w:sz w:val="28"/>
          <w:szCs w:val="28"/>
        </w:rPr>
        <w:t>7.</w:t>
      </w:r>
      <w:r w:rsidRPr="008C7AFC">
        <w:rPr>
          <w:rFonts w:ascii="Times New Roman" w:eastAsia="Times New Roman" w:hAnsi="Times New Roman" w:cs="Times New Roman"/>
          <w:i/>
          <w:sz w:val="28"/>
          <w:szCs w:val="28"/>
        </w:rPr>
        <w:t xml:space="preserve"> (1 балл) </w:t>
      </w:r>
      <w:r w:rsidRPr="008C7AFC">
        <w:rPr>
          <w:rFonts w:ascii="Times New Roman" w:eastAsia="Times New Roman" w:hAnsi="Times New Roman" w:cs="Times New Roman"/>
          <w:sz w:val="28"/>
          <w:szCs w:val="28"/>
        </w:rPr>
        <w:t xml:space="preserve">Решите неравенство </w:t>
      </w:r>
      <m:oMath>
        <m:sSup>
          <m:sSupPr>
            <m:ctrlPr>
              <w:rPr>
                <w:rFonts w:ascii="Cambria Math" w:eastAsia="Times New Roman" w:hAnsi="Times New Roman" w:cs="Times New Roman"/>
                <w:sz w:val="28"/>
                <w:szCs w:val="28"/>
              </w:rPr>
            </m:ctrlPr>
          </m:sSupPr>
          <m:e>
            <m:d>
              <m:dPr>
                <m:ctrlPr>
                  <w:rPr>
                    <w:rFonts w:ascii="Cambria Math" w:eastAsia="Times New Roman" w:hAnsi="Times New Roman" w:cs="Times New Roman"/>
                    <w:sz w:val="28"/>
                    <w:szCs w:val="28"/>
                  </w:rPr>
                </m:ctrlPr>
              </m:dPr>
              <m:e>
                <m:f>
                  <m:fPr>
                    <m:ctrlPr>
                      <w:rPr>
                        <w:rFonts w:ascii="Cambria Math" w:eastAsia="Times New Roman" w:hAnsi="Times New Roman" w:cs="Times New Roman"/>
                        <w:sz w:val="28"/>
                        <w:szCs w:val="28"/>
                      </w:rPr>
                    </m:ctrlPr>
                  </m:fPr>
                  <m:num>
                    <m:r>
                      <m:rPr>
                        <m:sty m:val="p"/>
                      </m:rPr>
                      <w:rPr>
                        <w:rFonts w:ascii="Cambria Math" w:eastAsia="Times New Roman" w:hAnsi="Times New Roman" w:cs="Times New Roman"/>
                        <w:sz w:val="28"/>
                        <w:szCs w:val="28"/>
                      </w:rPr>
                      <m:t>1</m:t>
                    </m:r>
                  </m:num>
                  <m:den>
                    <m:r>
                      <m:rPr>
                        <m:sty m:val="p"/>
                      </m:rPr>
                      <w:rPr>
                        <w:rFonts w:ascii="Cambria Math" w:eastAsia="Times New Roman" w:hAnsi="Times New Roman" w:cs="Times New Roman"/>
                        <w:sz w:val="28"/>
                        <w:szCs w:val="28"/>
                      </w:rPr>
                      <m:t>7</m:t>
                    </m:r>
                  </m:den>
                </m:f>
              </m:e>
            </m:d>
          </m:e>
          <m:sup>
            <m:r>
              <m:rPr>
                <m:sty m:val="p"/>
              </m:rPr>
              <w:rPr>
                <w:rFonts w:ascii="Cambria Math" w:eastAsia="Times New Roman" w:hAnsi="Times New Roman" w:cs="Times New Roman"/>
                <w:sz w:val="28"/>
                <w:szCs w:val="28"/>
              </w:rPr>
              <m:t>2</m:t>
            </m:r>
            <m:r>
              <m:rPr>
                <m:sty m:val="p"/>
              </m:rPr>
              <w:rPr>
                <w:rFonts w:ascii="Cambria Math" w:eastAsia="Times New Roman" w:hAnsi="Times New Roman" w:cs="Times New Roman"/>
                <w:sz w:val="28"/>
                <w:szCs w:val="28"/>
                <w:lang w:val="en-US"/>
              </w:rPr>
              <m:t>x</m:t>
            </m:r>
            <m:r>
              <m:rPr>
                <m:sty m:val="p"/>
              </m:rPr>
              <w:rPr>
                <w:rFonts w:ascii="Cambria Math" w:eastAsia="Times New Roman" w:hAnsi="Times New Roman" w:cs="Times New Roman"/>
                <w:sz w:val="28"/>
                <w:szCs w:val="28"/>
              </w:rPr>
              <m:t>+1</m:t>
            </m:r>
          </m:sup>
        </m:sSup>
        <m:r>
          <m:rPr>
            <m:sty m:val="p"/>
          </m:rPr>
          <w:rPr>
            <w:rFonts w:ascii="Cambria Math" w:eastAsia="Times New Roman" w:hAnsi="Times New Roman" w:cs="Times New Roman"/>
            <w:sz w:val="28"/>
            <w:szCs w:val="28"/>
          </w:rPr>
          <m:t>&gt;</m:t>
        </m:r>
        <m:r>
          <w:rPr>
            <w:rFonts w:ascii="Cambria Math" w:eastAsia="Times New Roman" w:hAnsi="Times New Roman" w:cs="Times New Roman"/>
            <w:sz w:val="28"/>
            <w:szCs w:val="28"/>
          </w:rPr>
          <m:t>49</m:t>
        </m:r>
      </m:oMath>
      <w:r w:rsidRPr="008C7AFC">
        <w:rPr>
          <w:rFonts w:ascii="Times New Roman" w:eastAsia="Times New Roman" w:hAnsi="Times New Roman" w:cs="Times New Roman"/>
          <w:sz w:val="28"/>
          <w:szCs w:val="28"/>
        </w:rPr>
        <w:t xml:space="preserve">. </w:t>
      </w:r>
    </w:p>
    <w:p w:rsidR="00342929" w:rsidRPr="00F66A3A"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i/>
          <w:sz w:val="28"/>
          <w:szCs w:val="28"/>
        </w:rPr>
      </w:pPr>
      <w:r w:rsidRPr="00F66A3A">
        <w:rPr>
          <w:rFonts w:ascii="Times New Roman" w:eastAsia="Times New Roman" w:hAnsi="Times New Roman" w:cs="Times New Roman"/>
          <w:sz w:val="28"/>
          <w:szCs w:val="28"/>
        </w:rPr>
        <w:t>8.</w:t>
      </w:r>
      <w:r w:rsidRPr="00F66A3A">
        <w:rPr>
          <w:rFonts w:ascii="Times New Roman" w:eastAsia="Times New Roman" w:hAnsi="Times New Roman" w:cs="Times New Roman"/>
          <w:i/>
          <w:sz w:val="28"/>
          <w:szCs w:val="28"/>
        </w:rPr>
        <w:t xml:space="preserve"> (1 балл)</w:t>
      </w:r>
      <w:r w:rsidRPr="00F66A3A">
        <w:rPr>
          <w:rFonts w:ascii="Times New Roman" w:eastAsia="Times New Roman" w:hAnsi="Times New Roman" w:cs="Times New Roman"/>
          <w:sz w:val="28"/>
          <w:szCs w:val="28"/>
        </w:rPr>
        <w:t xml:space="preserve">Найдите корень уравнения </w:t>
      </w:r>
      <m:oMath>
        <m:f>
          <m:fPr>
            <m:ctrlPr>
              <w:rPr>
                <w:rFonts w:ascii="Cambria Math" w:hAnsi="Cambria Math" w:cs="Times New Roman"/>
                <w:i/>
                <w:color w:val="000000"/>
                <w:sz w:val="28"/>
                <w:szCs w:val="28"/>
                <w:shd w:val="clear" w:color="auto" w:fill="FFFFFF"/>
              </w:rPr>
            </m:ctrlPr>
          </m:fPr>
          <m:num>
            <m:r>
              <w:rPr>
                <w:rFonts w:ascii="Cambria Math" w:hAnsi="Cambria Math" w:cs="Times New Roman"/>
                <w:color w:val="000000"/>
                <w:sz w:val="28"/>
                <w:szCs w:val="28"/>
                <w:shd w:val="clear" w:color="auto" w:fill="FFFFFF"/>
              </w:rPr>
              <m:t>x-6</m:t>
            </m:r>
          </m:num>
          <m:den>
            <m:r>
              <w:rPr>
                <w:rFonts w:ascii="Cambria Math" w:hAnsi="Cambria Math" w:cs="Times New Roman"/>
                <w:color w:val="000000"/>
                <w:sz w:val="28"/>
                <w:szCs w:val="28"/>
                <w:shd w:val="clear" w:color="auto" w:fill="FFFFFF"/>
              </w:rPr>
              <m:t>2</m:t>
            </m:r>
          </m:den>
        </m:f>
        <m:r>
          <w:rPr>
            <w:rFonts w:ascii="Cambria Math" w:hAnsi="Cambria Math" w:cs="Times New Roman"/>
            <w:color w:val="000000"/>
            <w:sz w:val="28"/>
            <w:szCs w:val="28"/>
            <w:shd w:val="clear" w:color="auto" w:fill="FFFFFF"/>
          </w:rPr>
          <m:t>-</m:t>
        </m:r>
        <m:f>
          <m:fPr>
            <m:ctrlPr>
              <w:rPr>
                <w:rFonts w:ascii="Cambria Math" w:hAnsi="Cambria Math" w:cs="Times New Roman"/>
                <w:i/>
                <w:color w:val="000000"/>
                <w:sz w:val="28"/>
                <w:szCs w:val="28"/>
                <w:shd w:val="clear" w:color="auto" w:fill="FFFFFF"/>
              </w:rPr>
            </m:ctrlPr>
          </m:fPr>
          <m:num>
            <m:r>
              <w:rPr>
                <w:rFonts w:ascii="Cambria Math" w:hAnsi="Cambria Math" w:cs="Times New Roman"/>
                <w:color w:val="000000"/>
                <w:sz w:val="28"/>
                <w:szCs w:val="28"/>
                <w:shd w:val="clear" w:color="auto" w:fill="FFFFFF"/>
              </w:rPr>
              <m:t>x</m:t>
            </m:r>
          </m:num>
          <m:den>
            <m:r>
              <w:rPr>
                <w:rFonts w:ascii="Cambria Math" w:hAnsi="Cambria Math" w:cs="Times New Roman"/>
                <w:color w:val="000000"/>
                <w:sz w:val="28"/>
                <w:szCs w:val="28"/>
                <w:shd w:val="clear" w:color="auto" w:fill="FFFFFF"/>
              </w:rPr>
              <m:t>3</m:t>
            </m:r>
          </m:den>
        </m:f>
        <m:r>
          <w:rPr>
            <w:rFonts w:ascii="Cambria Math" w:hAnsi="Cambria Math" w:cs="Times New Roman"/>
            <w:color w:val="000000"/>
            <w:sz w:val="28"/>
            <w:szCs w:val="28"/>
            <w:shd w:val="clear" w:color="auto" w:fill="FFFFFF"/>
          </w:rPr>
          <m:t>=3</m:t>
        </m:r>
      </m:oMath>
    </w:p>
    <w:p w:rsidR="00342929" w:rsidRPr="00B236C0"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i/>
          <w:sz w:val="28"/>
          <w:szCs w:val="28"/>
        </w:rPr>
      </w:pPr>
      <w:r w:rsidRPr="00B236C0">
        <w:rPr>
          <w:rFonts w:ascii="Times New Roman" w:eastAsia="Times New Roman" w:hAnsi="Times New Roman" w:cs="Times New Roman"/>
          <w:sz w:val="28"/>
          <w:szCs w:val="28"/>
        </w:rPr>
        <w:t>9.</w:t>
      </w:r>
      <w:r w:rsidRPr="00B236C0">
        <w:rPr>
          <w:rFonts w:ascii="Times New Roman" w:eastAsia="Times New Roman" w:hAnsi="Times New Roman" w:cs="Times New Roman"/>
          <w:i/>
          <w:sz w:val="28"/>
          <w:szCs w:val="28"/>
        </w:rPr>
        <w:t xml:space="preserve"> (1 балл) </w:t>
      </w:r>
      <w:r w:rsidRPr="00B236C0">
        <w:rPr>
          <w:rFonts w:ascii="Times New Roman" w:eastAsia="Times New Roman" w:hAnsi="Times New Roman" w:cs="Times New Roman"/>
          <w:sz w:val="28"/>
          <w:szCs w:val="28"/>
        </w:rPr>
        <w:t>Найдите производную функции в точке х</w:t>
      </w:r>
      <w:r>
        <w:rPr>
          <w:rFonts w:ascii="Times New Roman" w:eastAsia="Times New Roman" w:hAnsi="Times New Roman" w:cs="Times New Roman"/>
          <w:sz w:val="28"/>
          <w:szCs w:val="28"/>
        </w:rPr>
        <w:t xml:space="preserve"> </w:t>
      </w:r>
      <w:r w:rsidRPr="00B236C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B236C0">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B236C0">
        <w:rPr>
          <w:rFonts w:ascii="Times New Roman" w:eastAsia="Times New Roman" w:hAnsi="Times New Roman" w:cs="Times New Roman"/>
          <w:sz w:val="28"/>
          <w:szCs w:val="28"/>
        </w:rPr>
        <w:t xml:space="preserve">1: </w:t>
      </w:r>
    </w:p>
    <w:p w:rsidR="00342929" w:rsidRPr="00B236C0"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i/>
          <w:sz w:val="28"/>
          <w:szCs w:val="28"/>
        </w:rPr>
      </w:pPr>
      <m:oMathPara>
        <m:oMath>
          <m:r>
            <w:rPr>
              <w:rFonts w:ascii="Cambria Math" w:eastAsia="Times New Roman" w:hAnsi="Cambria Math" w:cs="Times New Roman"/>
              <w:sz w:val="28"/>
              <w:szCs w:val="28"/>
            </w:rPr>
            <m:t>y=</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3</m:t>
              </m:r>
            </m:den>
          </m:f>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x</m:t>
              </m:r>
            </m:e>
            <m:sup>
              <m:r>
                <w:rPr>
                  <w:rFonts w:ascii="Cambria Math" w:eastAsia="Times New Roman" w:hAnsi="Cambria Math" w:cs="Times New Roman"/>
                  <w:sz w:val="28"/>
                  <w:szCs w:val="28"/>
                </w:rPr>
                <m:t>3</m:t>
              </m:r>
            </m:sup>
          </m:sSup>
          <m:r>
            <w:rPr>
              <w:rFonts w:ascii="Cambria Math" w:eastAsia="Times New Roman" w:hAnsi="Cambria Math" w:cs="Times New Roman"/>
              <w:sz w:val="28"/>
              <w:szCs w:val="28"/>
            </w:rPr>
            <m:t>-7</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x</m:t>
              </m:r>
            </m:e>
            <m:sup>
              <m:r>
                <w:rPr>
                  <w:rFonts w:ascii="Cambria Math" w:eastAsia="Times New Roman" w:hAnsi="Cambria Math" w:cs="Times New Roman"/>
                  <w:sz w:val="28"/>
                  <w:szCs w:val="28"/>
                </w:rPr>
                <m:t>4</m:t>
              </m:r>
            </m:sup>
          </m:sSup>
          <m:r>
            <w:rPr>
              <w:rFonts w:ascii="Cambria Math" w:eastAsia="Times New Roman" w:hAnsi="Cambria Math" w:cs="Times New Roman"/>
              <w:sz w:val="28"/>
              <w:szCs w:val="28"/>
            </w:rPr>
            <m:t>-x-21</m:t>
          </m:r>
        </m:oMath>
      </m:oMathPara>
    </w:p>
    <w:p w:rsidR="00342929" w:rsidRPr="00FB537C"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b/>
          <w:sz w:val="28"/>
          <w:szCs w:val="28"/>
        </w:rPr>
      </w:pPr>
      <w:r w:rsidRPr="00FB537C">
        <w:rPr>
          <w:rFonts w:ascii="Times New Roman" w:eastAsia="Times New Roman" w:hAnsi="Times New Roman" w:cs="Times New Roman"/>
          <w:sz w:val="28"/>
          <w:szCs w:val="28"/>
        </w:rPr>
        <w:t>10.</w:t>
      </w:r>
      <w:r w:rsidRPr="00FB537C">
        <w:rPr>
          <w:rFonts w:ascii="Times New Roman" w:eastAsia="Times New Roman" w:hAnsi="Times New Roman" w:cs="Times New Roman"/>
          <w:i/>
          <w:sz w:val="28"/>
          <w:szCs w:val="28"/>
        </w:rPr>
        <w:t xml:space="preserve"> (1 балл) </w:t>
      </w:r>
      <w:r w:rsidRPr="00FB537C">
        <w:rPr>
          <w:rFonts w:ascii="Times New Roman" w:eastAsia="Times New Roman" w:hAnsi="Times New Roman"/>
          <w:sz w:val="28"/>
          <w:szCs w:val="28"/>
        </w:rPr>
        <w:t>Цилиндр вписан в прямоугольный параллелепипед. Радиус основания и высота цилиндра равны 5. Найдите объём параллелепипеда</w:t>
      </w:r>
    </w:p>
    <w:p w:rsidR="00342929" w:rsidRPr="00882309"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b/>
          <w:sz w:val="28"/>
          <w:szCs w:val="28"/>
        </w:rPr>
      </w:pPr>
      <w:r w:rsidRPr="00882309">
        <w:rPr>
          <w:rFonts w:ascii="Times New Roman" w:eastAsia="Times New Roman" w:hAnsi="Times New Roman" w:cs="Times New Roman"/>
          <w:sz w:val="28"/>
          <w:szCs w:val="28"/>
        </w:rPr>
        <w:t>11.</w:t>
      </w:r>
      <w:r w:rsidRPr="00882309">
        <w:rPr>
          <w:rFonts w:ascii="Times New Roman" w:eastAsia="Times New Roman" w:hAnsi="Times New Roman" w:cs="Times New Roman"/>
          <w:i/>
          <w:sz w:val="28"/>
          <w:szCs w:val="28"/>
        </w:rPr>
        <w:t xml:space="preserve"> (1 балл) </w:t>
      </w:r>
      <w:r w:rsidRPr="00882309">
        <w:rPr>
          <w:rFonts w:ascii="Times New Roman" w:eastAsia="Times New Roman" w:hAnsi="Times New Roman" w:cs="Times New Roman"/>
          <w:sz w:val="28"/>
          <w:szCs w:val="28"/>
        </w:rPr>
        <w:t>Найдите площадь фигуры, изображенной на рисунке при условии, что клетка имеет размер 1*1</w:t>
      </w:r>
    </w:p>
    <w:p w:rsidR="00342929" w:rsidRPr="005008AD"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b/>
          <w:sz w:val="28"/>
          <w:szCs w:val="28"/>
          <w:highlight w:val="red"/>
        </w:rPr>
      </w:pPr>
      <w:r>
        <w:rPr>
          <w:rFonts w:ascii="Times New Roman" w:eastAsia="Times New Roman" w:hAnsi="Times New Roman" w:cs="Times New Roman"/>
          <w:b/>
          <w:noProof/>
          <w:sz w:val="28"/>
          <w:szCs w:val="28"/>
          <w:lang w:eastAsia="ru-RU"/>
        </w:rPr>
        <w:lastRenderedPageBreak/>
        <w:drawing>
          <wp:inline distT="0" distB="0" distL="0" distR="0">
            <wp:extent cx="1772462" cy="815536"/>
            <wp:effectExtent l="19050" t="0" r="0" b="0"/>
            <wp:docPr id="22"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4" cstate="print"/>
                    <a:srcRect/>
                    <a:stretch>
                      <a:fillRect/>
                    </a:stretch>
                  </pic:blipFill>
                  <pic:spPr bwMode="auto">
                    <a:xfrm>
                      <a:off x="0" y="0"/>
                      <a:ext cx="1771526" cy="815105"/>
                    </a:xfrm>
                    <a:prstGeom prst="rect">
                      <a:avLst/>
                    </a:prstGeom>
                    <a:noFill/>
                    <a:ln w="9525">
                      <a:noFill/>
                      <a:miter lim="800000"/>
                      <a:headEnd/>
                      <a:tailEnd/>
                    </a:ln>
                  </pic:spPr>
                </pic:pic>
              </a:graphicData>
            </a:graphic>
          </wp:inline>
        </w:drawing>
      </w:r>
    </w:p>
    <w:p w:rsidR="00342929" w:rsidRPr="005008AD"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b/>
          <w:sz w:val="28"/>
          <w:szCs w:val="28"/>
          <w:highlight w:val="red"/>
        </w:rPr>
      </w:pPr>
    </w:p>
    <w:p w:rsidR="00342929" w:rsidRPr="00F9696D"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sz w:val="28"/>
          <w:szCs w:val="28"/>
        </w:rPr>
      </w:pPr>
      <w:r w:rsidRPr="00F9696D">
        <w:rPr>
          <w:rFonts w:ascii="Times New Roman" w:eastAsia="Times New Roman" w:hAnsi="Times New Roman" w:cs="Times New Roman"/>
          <w:sz w:val="28"/>
          <w:szCs w:val="28"/>
        </w:rPr>
        <w:t>12.</w:t>
      </w:r>
      <w:r w:rsidRPr="00F9696D">
        <w:rPr>
          <w:rFonts w:ascii="Times New Roman" w:eastAsia="Times New Roman" w:hAnsi="Times New Roman" w:cs="Times New Roman"/>
          <w:i/>
          <w:sz w:val="28"/>
          <w:szCs w:val="28"/>
        </w:rPr>
        <w:t xml:space="preserve"> (1 балл</w:t>
      </w:r>
      <w:r w:rsidRPr="00F9696D">
        <w:rPr>
          <w:rFonts w:ascii="Times New Roman" w:eastAsia="Times New Roman" w:hAnsi="Times New Roman" w:cs="Times New Roman"/>
          <w:sz w:val="28"/>
          <w:szCs w:val="28"/>
        </w:rPr>
        <w:t xml:space="preserve">) Тело движется по закону </w:t>
      </w:r>
      <m:oMath>
        <m:r>
          <w:rPr>
            <w:rFonts w:ascii="Cambria Math" w:eastAsia="Times New Roman" w:hAnsi="Cambria Math" w:cs="Times New Roman"/>
            <w:sz w:val="28"/>
            <w:szCs w:val="28"/>
          </w:rPr>
          <m:t>S</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=-0,5</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t</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+5t</m:t>
        </m:r>
      </m:oMath>
      <w:r w:rsidRPr="00F9696D">
        <w:rPr>
          <w:rFonts w:ascii="Times New Roman" w:eastAsia="Times New Roman" w:hAnsi="Times New Roman" w:cs="Times New Roman"/>
          <w:sz w:val="28"/>
          <w:szCs w:val="28"/>
        </w:rPr>
        <w:t>(м). Найдите скорость тела через 4с после начала движения.</w:t>
      </w:r>
    </w:p>
    <w:p w:rsidR="00342929" w:rsidRPr="00120297" w:rsidRDefault="00342929" w:rsidP="00342929">
      <w:pPr>
        <w:widowControl w:val="0"/>
        <w:autoSpaceDE w:val="0"/>
        <w:autoSpaceDN w:val="0"/>
        <w:adjustRightInd w:val="0"/>
        <w:spacing w:after="0" w:line="240" w:lineRule="auto"/>
        <w:ind w:left="-142"/>
        <w:jc w:val="center"/>
        <w:rPr>
          <w:rFonts w:ascii="Times New Roman" w:eastAsia="Times New Roman" w:hAnsi="Times New Roman" w:cs="Times New Roman"/>
          <w:b/>
          <w:sz w:val="28"/>
          <w:szCs w:val="28"/>
          <w:u w:val="single"/>
        </w:rPr>
      </w:pPr>
      <w:r w:rsidRPr="00120297">
        <w:rPr>
          <w:rFonts w:ascii="Times New Roman" w:eastAsia="Times New Roman" w:hAnsi="Times New Roman" w:cs="Times New Roman"/>
          <w:b/>
          <w:sz w:val="28"/>
          <w:szCs w:val="28"/>
          <w:u w:val="single"/>
        </w:rPr>
        <w:t>Дополнительная часть</w:t>
      </w:r>
    </w:p>
    <w:p w:rsidR="00342929" w:rsidRPr="00120297"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b/>
          <w:i/>
          <w:sz w:val="28"/>
          <w:szCs w:val="28"/>
        </w:rPr>
      </w:pPr>
      <w:r w:rsidRPr="00120297">
        <w:rPr>
          <w:rFonts w:ascii="Times New Roman" w:eastAsia="Times New Roman" w:hAnsi="Times New Roman" w:cs="Times New Roman"/>
          <w:b/>
          <w:i/>
          <w:sz w:val="28"/>
          <w:szCs w:val="28"/>
        </w:rPr>
        <w:t>При выполнении заданий 13-16 запишите ход решения и полученный ответ</w:t>
      </w:r>
    </w:p>
    <w:p w:rsidR="00342929" w:rsidRPr="008653F3" w:rsidRDefault="00342929" w:rsidP="00342929">
      <w:pPr>
        <w:widowControl w:val="0"/>
        <w:autoSpaceDE w:val="0"/>
        <w:autoSpaceDN w:val="0"/>
        <w:adjustRightInd w:val="0"/>
        <w:spacing w:after="0" w:line="240" w:lineRule="auto"/>
        <w:ind w:left="-142"/>
        <w:jc w:val="both"/>
        <w:rPr>
          <w:rFonts w:ascii="Times New Roman" w:hAnsi="Times New Roman" w:cs="Times New Roman"/>
          <w:color w:val="000000"/>
          <w:sz w:val="28"/>
          <w:szCs w:val="28"/>
          <w:shd w:val="clear" w:color="auto" w:fill="FFFFFF"/>
        </w:rPr>
      </w:pPr>
      <w:r w:rsidRPr="008653F3">
        <w:rPr>
          <w:rFonts w:ascii="Times New Roman" w:eastAsia="Times New Roman" w:hAnsi="Times New Roman" w:cs="Times New Roman"/>
          <w:sz w:val="28"/>
          <w:szCs w:val="28"/>
        </w:rPr>
        <w:t>13.</w:t>
      </w:r>
      <w:r w:rsidRPr="008653F3">
        <w:rPr>
          <w:rFonts w:ascii="Times New Roman" w:eastAsia="Times New Roman" w:hAnsi="Times New Roman" w:cs="Times New Roman"/>
          <w:b/>
          <w:i/>
          <w:sz w:val="28"/>
          <w:szCs w:val="28"/>
        </w:rPr>
        <w:t xml:space="preserve"> (</w:t>
      </w:r>
      <w:r w:rsidRPr="008653F3">
        <w:rPr>
          <w:rFonts w:ascii="Times New Roman" w:eastAsia="Times New Roman" w:hAnsi="Times New Roman" w:cs="Times New Roman"/>
          <w:i/>
          <w:sz w:val="28"/>
          <w:szCs w:val="28"/>
        </w:rPr>
        <w:t>3 балла)</w:t>
      </w:r>
      <w:r w:rsidRPr="008653F3">
        <w:rPr>
          <w:rFonts w:ascii="Times New Roman" w:eastAsia="Times New Roman" w:hAnsi="Times New Roman" w:cs="Times New Roman"/>
          <w:sz w:val="28"/>
          <w:szCs w:val="28"/>
        </w:rPr>
        <w:t>В</w:t>
      </w:r>
      <w:r w:rsidRPr="008653F3">
        <w:rPr>
          <w:rFonts w:ascii="Times New Roman" w:hAnsi="Times New Roman" w:cs="Times New Roman"/>
          <w:color w:val="000000"/>
          <w:sz w:val="28"/>
          <w:szCs w:val="28"/>
          <w:shd w:val="clear" w:color="auto" w:fill="FFFFFF"/>
        </w:rPr>
        <w:t xml:space="preserve">ычислите площадь земли, отведенной под хоз. постройку, периметр которой ограничивают линии у = </w:t>
      </w:r>
      <w:r w:rsidRPr="008653F3">
        <w:rPr>
          <w:rFonts w:ascii="Times New Roman" w:hAnsi="Times New Roman" w:cs="Times New Roman"/>
          <w:color w:val="000000"/>
          <w:sz w:val="28"/>
          <w:szCs w:val="28"/>
          <w:shd w:val="clear" w:color="auto" w:fill="FFFFFF"/>
          <w:lang w:val="en-US"/>
        </w:rPr>
        <w:t>x</w:t>
      </w:r>
      <w:r w:rsidRPr="008653F3">
        <w:rPr>
          <w:rFonts w:ascii="Times New Roman" w:hAnsi="Times New Roman" w:cs="Times New Roman"/>
          <w:color w:val="000000"/>
          <w:sz w:val="28"/>
          <w:szCs w:val="28"/>
          <w:shd w:val="clear" w:color="auto" w:fill="FFFFFF"/>
        </w:rPr>
        <w:t xml:space="preserve">, у = - </w:t>
      </w:r>
      <w:r w:rsidRPr="008653F3">
        <w:rPr>
          <w:rFonts w:ascii="Times New Roman" w:hAnsi="Times New Roman" w:cs="Times New Roman"/>
          <w:color w:val="000000"/>
          <w:sz w:val="28"/>
          <w:szCs w:val="28"/>
          <w:shd w:val="clear" w:color="auto" w:fill="FFFFFF"/>
          <w:lang w:val="en-US"/>
        </w:rPr>
        <w:t>x</w:t>
      </w:r>
      <w:r w:rsidRPr="008653F3">
        <w:rPr>
          <w:rFonts w:ascii="Times New Roman" w:hAnsi="Times New Roman" w:cs="Times New Roman"/>
          <w:color w:val="000000"/>
          <w:sz w:val="28"/>
          <w:szCs w:val="28"/>
          <w:shd w:val="clear" w:color="auto" w:fill="FFFFFF"/>
        </w:rPr>
        <w:t xml:space="preserve">, у = </w:t>
      </w:r>
      <w:r w:rsidRPr="008653F3">
        <w:rPr>
          <w:rFonts w:ascii="Times New Roman" w:hAnsi="Times New Roman" w:cs="Times New Roman"/>
          <w:color w:val="000000"/>
          <w:sz w:val="28"/>
          <w:szCs w:val="28"/>
          <w:shd w:val="clear" w:color="auto" w:fill="FFFFFF"/>
          <w:lang w:val="en-US"/>
        </w:rPr>
        <w:t>x</w:t>
      </w:r>
      <w:r w:rsidRPr="008653F3">
        <w:rPr>
          <w:rFonts w:ascii="Times New Roman" w:hAnsi="Times New Roman" w:cs="Times New Roman"/>
          <w:color w:val="000000"/>
          <w:sz w:val="28"/>
          <w:szCs w:val="28"/>
          <w:shd w:val="clear" w:color="auto" w:fill="FFFFFF"/>
        </w:rPr>
        <w:t xml:space="preserve"> - 10 и у = - </w:t>
      </w:r>
      <w:r w:rsidRPr="008653F3">
        <w:rPr>
          <w:rFonts w:ascii="Times New Roman" w:hAnsi="Times New Roman" w:cs="Times New Roman"/>
          <w:color w:val="000000"/>
          <w:sz w:val="28"/>
          <w:szCs w:val="28"/>
          <w:shd w:val="clear" w:color="auto" w:fill="FFFFFF"/>
          <w:lang w:val="en-US"/>
        </w:rPr>
        <w:t>x</w:t>
      </w:r>
      <w:r w:rsidRPr="008653F3">
        <w:rPr>
          <w:rFonts w:ascii="Times New Roman" w:hAnsi="Times New Roman" w:cs="Times New Roman"/>
          <w:color w:val="000000"/>
          <w:sz w:val="28"/>
          <w:szCs w:val="28"/>
          <w:shd w:val="clear" w:color="auto" w:fill="FFFFFF"/>
        </w:rPr>
        <w:t xml:space="preserve"> + 15. Выполните чертеж. Ответ дайте в квадратных метрах.</w:t>
      </w:r>
    </w:p>
    <w:p w:rsidR="00342929" w:rsidRPr="00357317"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sz w:val="28"/>
          <w:szCs w:val="28"/>
        </w:rPr>
      </w:pPr>
      <w:r w:rsidRPr="00357317">
        <w:rPr>
          <w:rFonts w:ascii="Times New Roman" w:eastAsia="Times New Roman" w:hAnsi="Times New Roman" w:cs="Times New Roman"/>
          <w:sz w:val="28"/>
          <w:szCs w:val="28"/>
        </w:rPr>
        <w:t>14.</w:t>
      </w:r>
      <w:r w:rsidRPr="00357317">
        <w:rPr>
          <w:rFonts w:ascii="Times New Roman" w:eastAsia="Times New Roman" w:hAnsi="Times New Roman" w:cs="Times New Roman"/>
          <w:b/>
          <w:i/>
          <w:sz w:val="28"/>
          <w:szCs w:val="28"/>
        </w:rPr>
        <w:t xml:space="preserve"> (</w:t>
      </w:r>
      <w:r w:rsidRPr="00357317">
        <w:rPr>
          <w:rFonts w:ascii="Times New Roman" w:eastAsia="Times New Roman" w:hAnsi="Times New Roman" w:cs="Times New Roman"/>
          <w:i/>
          <w:sz w:val="28"/>
          <w:szCs w:val="28"/>
        </w:rPr>
        <w:t>3 балла)</w:t>
      </w:r>
      <w:r w:rsidRPr="00357317">
        <w:rPr>
          <w:rFonts w:ascii="Times New Roman" w:eastAsia="Times New Roman" w:hAnsi="Times New Roman" w:cs="Times New Roman"/>
          <w:sz w:val="28"/>
          <w:szCs w:val="28"/>
        </w:rPr>
        <w:t xml:space="preserve"> </w:t>
      </w:r>
      <w:r w:rsidRPr="00357317">
        <w:rPr>
          <w:rFonts w:ascii="Times New Roman" w:hAnsi="Times New Roman" w:cs="Times New Roman"/>
          <w:color w:val="000000"/>
          <w:sz w:val="28"/>
          <w:szCs w:val="28"/>
        </w:rPr>
        <w:t xml:space="preserve">Решить уравнение </w:t>
      </w:r>
      <m:oMath>
        <m:r>
          <m:rPr>
            <m:sty m:val="p"/>
          </m:rPr>
          <w:rPr>
            <w:rFonts w:ascii="Cambria Math" w:hAnsi="Times New Roman" w:cs="Times New Roman"/>
            <w:color w:val="000000"/>
            <w:sz w:val="28"/>
            <w:szCs w:val="28"/>
          </w:rPr>
          <m:t>2</m:t>
        </m:r>
        <m:r>
          <m:rPr>
            <m:sty m:val="p"/>
          </m:rPr>
          <w:rPr>
            <w:rFonts w:ascii="Cambria Math" w:hAnsi="Cambria Math" w:cs="Times New Roman"/>
            <w:color w:val="000000"/>
            <w:sz w:val="28"/>
            <w:szCs w:val="28"/>
          </w:rPr>
          <m:t>*</m:t>
        </m:r>
        <m:sSup>
          <m:sSupPr>
            <m:ctrlPr>
              <w:rPr>
                <w:rFonts w:ascii="Cambria Math" w:hAnsi="Times New Roman" w:cs="Times New Roman"/>
                <w:color w:val="000000"/>
                <w:sz w:val="28"/>
                <w:szCs w:val="28"/>
                <w:lang w:val="en-US"/>
              </w:rPr>
            </m:ctrlPr>
          </m:sSupPr>
          <m:e>
            <m:r>
              <m:rPr>
                <m:sty m:val="p"/>
              </m:rPr>
              <w:rPr>
                <w:rFonts w:ascii="Cambria Math" w:hAnsi="Times New Roman" w:cs="Times New Roman"/>
                <w:color w:val="000000"/>
                <w:sz w:val="28"/>
                <w:szCs w:val="28"/>
                <w:lang w:val="en-US"/>
              </w:rPr>
              <m:t>cos</m:t>
            </m:r>
          </m:e>
          <m:sup>
            <m:r>
              <m:rPr>
                <m:sty m:val="p"/>
              </m:rPr>
              <w:rPr>
                <w:rFonts w:ascii="Cambria Math" w:hAnsi="Times New Roman" w:cs="Times New Roman"/>
                <w:color w:val="000000"/>
                <w:sz w:val="28"/>
                <w:szCs w:val="28"/>
              </w:rPr>
              <m:t>2</m:t>
            </m:r>
          </m:sup>
        </m:sSup>
        <m:r>
          <m:rPr>
            <m:sty m:val="p"/>
          </m:rPr>
          <w:rPr>
            <w:rFonts w:ascii="Cambria Math" w:hAnsi="Times New Roman" w:cs="Times New Roman"/>
            <w:color w:val="000000"/>
            <w:sz w:val="28"/>
            <w:szCs w:val="28"/>
            <w:lang w:val="en-US"/>
          </w:rPr>
          <m:t>x</m:t>
        </m:r>
        <m:r>
          <m:rPr>
            <m:sty m:val="p"/>
          </m:rPr>
          <w:rPr>
            <w:rFonts w:ascii="Cambria Math" w:hAnsi="Cambria Math" w:cs="Times New Roman"/>
            <w:color w:val="000000"/>
            <w:sz w:val="28"/>
            <w:szCs w:val="28"/>
          </w:rPr>
          <m:t>-</m:t>
        </m:r>
        <m:func>
          <m:funcPr>
            <m:ctrlPr>
              <w:rPr>
                <w:rFonts w:ascii="Cambria Math" w:hAnsi="Times New Roman" w:cs="Times New Roman"/>
                <w:color w:val="000000"/>
                <w:sz w:val="28"/>
                <w:szCs w:val="28"/>
                <w:lang w:val="en-US"/>
              </w:rPr>
            </m:ctrlPr>
          </m:funcPr>
          <m:fName>
            <m:r>
              <m:rPr>
                <m:sty m:val="p"/>
              </m:rPr>
              <w:rPr>
                <w:rFonts w:ascii="Cambria Math" w:hAnsi="Times New Roman" w:cs="Times New Roman"/>
                <w:color w:val="000000"/>
                <w:sz w:val="28"/>
                <w:szCs w:val="28"/>
                <w:lang w:val="en-US"/>
              </w:rPr>
              <m:t>cos</m:t>
            </m:r>
          </m:fName>
          <m:e>
            <m:r>
              <m:rPr>
                <m:sty m:val="p"/>
              </m:rPr>
              <w:rPr>
                <w:rFonts w:ascii="Cambria Math" w:hAnsi="Times New Roman" w:cs="Times New Roman"/>
                <w:color w:val="000000"/>
                <w:sz w:val="28"/>
                <w:szCs w:val="28"/>
                <w:lang w:val="en-US"/>
              </w:rPr>
              <m:t>x</m:t>
            </m:r>
          </m:e>
        </m:func>
        <m:r>
          <m:rPr>
            <m:sty m:val="p"/>
          </m:rPr>
          <w:rPr>
            <w:rFonts w:ascii="Cambria Math" w:hAnsi="Cambria Math" w:cs="Times New Roman"/>
            <w:color w:val="000000"/>
            <w:sz w:val="28"/>
            <w:szCs w:val="28"/>
          </w:rPr>
          <m:t>-</m:t>
        </m:r>
        <m:r>
          <m:rPr>
            <m:sty m:val="p"/>
          </m:rPr>
          <w:rPr>
            <w:rFonts w:ascii="Cambria Math" w:hAnsi="Times New Roman" w:cs="Times New Roman"/>
            <w:color w:val="000000"/>
            <w:sz w:val="28"/>
            <w:szCs w:val="28"/>
          </w:rPr>
          <m:t>1=0</m:t>
        </m:r>
      </m:oMath>
      <w:r w:rsidRPr="00357317">
        <w:rPr>
          <w:rFonts w:ascii="Times New Roman" w:eastAsia="Times New Roman" w:hAnsi="Times New Roman" w:cs="Times New Roman"/>
          <w:noProof/>
          <w:sz w:val="28"/>
          <w:szCs w:val="28"/>
        </w:rPr>
        <w:t xml:space="preserve"> В ответ запишите количество решений, принадлежащих промежутку [0; 2</w:t>
      </w:r>
      <w:r w:rsidRPr="00357317">
        <w:rPr>
          <w:rFonts w:ascii="Times New Roman" w:hAnsi="Times New Roman" w:cs="Times New Roman"/>
          <w:noProof/>
          <w:sz w:val="28"/>
          <w:szCs w:val="28"/>
          <w:lang w:eastAsia="ru-RU"/>
        </w:rPr>
        <w:drawing>
          <wp:inline distT="0" distB="0" distL="0" distR="0">
            <wp:extent cx="133350" cy="95250"/>
            <wp:effectExtent l="0" t="0" r="0" b="0"/>
            <wp:docPr id="180" name="Рисунок 21" descr=" П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Пи ."/>
                    <pic:cNvPicPr>
                      <a:picLocks noChangeAspect="1" noChangeArrowheads="1"/>
                    </pic:cNvPicPr>
                  </pic:nvPicPr>
                  <pic:blipFill>
                    <a:blip r:embed="rId3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3350" cy="95250"/>
                    </a:xfrm>
                    <a:prstGeom prst="rect">
                      <a:avLst/>
                    </a:prstGeom>
                    <a:noFill/>
                    <a:ln>
                      <a:noFill/>
                    </a:ln>
                  </pic:spPr>
                </pic:pic>
              </a:graphicData>
            </a:graphic>
          </wp:inline>
        </w:drawing>
      </w:r>
      <w:r w:rsidRPr="00357317">
        <w:rPr>
          <w:rFonts w:ascii="Times New Roman" w:eastAsia="Times New Roman" w:hAnsi="Times New Roman" w:cs="Times New Roman"/>
          <w:noProof/>
          <w:sz w:val="28"/>
          <w:szCs w:val="28"/>
        </w:rPr>
        <w:t>]</w:t>
      </w:r>
    </w:p>
    <w:p w:rsidR="00342929" w:rsidRPr="00E77EA8" w:rsidRDefault="00342929" w:rsidP="00342929">
      <w:pPr>
        <w:autoSpaceDE w:val="0"/>
        <w:autoSpaceDN w:val="0"/>
        <w:adjustRightInd w:val="0"/>
        <w:spacing w:after="0" w:line="240" w:lineRule="auto"/>
        <w:ind w:left="-142"/>
        <w:contextualSpacing/>
        <w:jc w:val="both"/>
        <w:rPr>
          <w:rFonts w:ascii="Times New Roman" w:hAnsi="Times New Roman" w:cs="Times New Roman"/>
          <w:color w:val="000000"/>
          <w:sz w:val="28"/>
          <w:szCs w:val="28"/>
        </w:rPr>
      </w:pPr>
      <w:r w:rsidRPr="00E77EA8">
        <w:rPr>
          <w:rFonts w:ascii="Times New Roman" w:hAnsi="Times New Roman" w:cs="Times New Roman"/>
          <w:sz w:val="28"/>
          <w:szCs w:val="28"/>
        </w:rPr>
        <w:t>15.</w:t>
      </w:r>
      <w:r w:rsidRPr="00E77EA8">
        <w:rPr>
          <w:rFonts w:ascii="Times New Roman" w:hAnsi="Times New Roman" w:cs="Times New Roman"/>
          <w:b/>
          <w:i/>
          <w:sz w:val="28"/>
          <w:szCs w:val="28"/>
        </w:rPr>
        <w:t xml:space="preserve"> </w:t>
      </w:r>
      <w:r w:rsidRPr="00E77EA8">
        <w:rPr>
          <w:rFonts w:ascii="Times New Roman" w:hAnsi="Times New Roman" w:cs="Times New Roman"/>
          <w:i/>
          <w:sz w:val="28"/>
          <w:szCs w:val="28"/>
        </w:rPr>
        <w:t>(3 балла)</w:t>
      </w:r>
      <w:r w:rsidRPr="00E77EA8">
        <w:rPr>
          <w:rFonts w:ascii="Times New Roman" w:hAnsi="Times New Roman" w:cs="Times New Roman"/>
          <w:color w:val="000000"/>
          <w:sz w:val="28"/>
          <w:szCs w:val="28"/>
        </w:rPr>
        <w:t xml:space="preserve"> Равнобочная трапеция с основаниями 12 см и 24 см и высотой 8 см в первый раз вращается около меньшего основания, а во второй – около большего. Сравните объёмы тел вращения.</w:t>
      </w:r>
    </w:p>
    <w:p w:rsidR="00342929" w:rsidRPr="009318F7" w:rsidRDefault="00342929" w:rsidP="00342929">
      <w:pPr>
        <w:ind w:left="-142"/>
        <w:rPr>
          <w:rFonts w:ascii="Times New Roman" w:eastAsia="Times New Roman" w:hAnsi="Times New Roman" w:cs="Times New Roman"/>
          <w:sz w:val="28"/>
          <w:szCs w:val="28"/>
        </w:rPr>
      </w:pPr>
      <w:r w:rsidRPr="009318F7">
        <w:rPr>
          <w:rFonts w:ascii="Times New Roman" w:eastAsia="Times New Roman" w:hAnsi="Times New Roman" w:cs="Times New Roman"/>
          <w:sz w:val="28"/>
          <w:szCs w:val="28"/>
        </w:rPr>
        <w:t>16.</w:t>
      </w:r>
      <w:r w:rsidRPr="009318F7">
        <w:rPr>
          <w:rFonts w:ascii="Times New Roman" w:eastAsia="Times New Roman" w:hAnsi="Times New Roman" w:cs="Times New Roman"/>
          <w:b/>
          <w:i/>
          <w:sz w:val="28"/>
          <w:szCs w:val="28"/>
        </w:rPr>
        <w:t xml:space="preserve"> (</w:t>
      </w:r>
      <w:r w:rsidRPr="009318F7">
        <w:rPr>
          <w:rFonts w:ascii="Times New Roman" w:eastAsia="Times New Roman" w:hAnsi="Times New Roman" w:cs="Times New Roman"/>
          <w:i/>
          <w:sz w:val="28"/>
          <w:szCs w:val="28"/>
        </w:rPr>
        <w:t xml:space="preserve">3 балла) </w:t>
      </w:r>
      <w:r w:rsidRPr="009318F7">
        <w:rPr>
          <w:rFonts w:ascii="Times New Roman" w:hAnsi="Times New Roman" w:cs="Times New Roman"/>
          <w:color w:val="000000"/>
          <w:sz w:val="28"/>
          <w:szCs w:val="28"/>
          <w:shd w:val="clear" w:color="auto" w:fill="FFFFFF"/>
        </w:rPr>
        <w:t>Моторная лодка прошла против течения реки 112 км и вернулась в пункт отправления, затратив на обратный путь на 6 часов меньше. Найдите скорость течения, если скорость лодки в неподвижной воде равна 11 км/ч. Ответ дайте в км/ч.</w:t>
      </w:r>
    </w:p>
    <w:p w:rsidR="00342929" w:rsidRPr="000B1CA7" w:rsidRDefault="00342929" w:rsidP="00342929">
      <w:pPr>
        <w:ind w:firstLine="720"/>
        <w:jc w:val="right"/>
        <w:rPr>
          <w:rFonts w:ascii="Times New Roman" w:hAnsi="Times New Roman" w:cs="Times New Roman"/>
          <w:sz w:val="28"/>
          <w:szCs w:val="28"/>
        </w:rPr>
      </w:pPr>
      <w:r w:rsidRPr="000B1CA7">
        <w:rPr>
          <w:rFonts w:ascii="Times New Roman" w:hAnsi="Times New Roman" w:cs="Times New Roman"/>
          <w:sz w:val="28"/>
          <w:szCs w:val="28"/>
        </w:rPr>
        <w:t>Преподаватель ________________ Архипова Е.В.</w:t>
      </w:r>
    </w:p>
    <w:p w:rsidR="00342929" w:rsidRPr="003A78E6" w:rsidRDefault="00342929" w:rsidP="00342929">
      <w:pPr>
        <w:pStyle w:val="aff2"/>
        <w:rPr>
          <w:b/>
          <w:szCs w:val="28"/>
        </w:rPr>
      </w:pPr>
    </w:p>
    <w:tbl>
      <w:tblPr>
        <w:tblW w:w="104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342929" w:rsidRPr="003A78E6" w:rsidTr="00BE1EE7">
        <w:trPr>
          <w:trHeight w:val="2028"/>
          <w:jc w:val="center"/>
        </w:trPr>
        <w:tc>
          <w:tcPr>
            <w:tcW w:w="3020" w:type="dxa"/>
          </w:tcPr>
          <w:p w:rsidR="00342929" w:rsidRPr="003A78E6" w:rsidRDefault="00342929" w:rsidP="00BE1EE7">
            <w:pPr>
              <w:spacing w:before="60" w:after="60"/>
              <w:jc w:val="center"/>
              <w:rPr>
                <w:rFonts w:ascii="Times New Roman" w:eastAsia="Calibri" w:hAnsi="Times New Roman" w:cs="Times New Roman"/>
                <w:sz w:val="24"/>
              </w:rPr>
            </w:pPr>
            <w:r w:rsidRPr="003A78E6">
              <w:rPr>
                <w:rFonts w:ascii="Times New Roman" w:eastAsia="Calibri" w:hAnsi="Times New Roman" w:cs="Times New Roman"/>
                <w:sz w:val="24"/>
              </w:rPr>
              <w:t>СОГЛАСОВАНО</w:t>
            </w:r>
          </w:p>
          <w:p w:rsidR="00342929" w:rsidRPr="003A78E6" w:rsidRDefault="00342929" w:rsidP="00BE1EE7">
            <w:pPr>
              <w:spacing w:before="60" w:after="60"/>
              <w:jc w:val="center"/>
              <w:rPr>
                <w:rFonts w:ascii="Times New Roman" w:eastAsia="Calibri" w:hAnsi="Times New Roman" w:cs="Times New Roman"/>
              </w:rPr>
            </w:pPr>
            <w:r w:rsidRPr="003A78E6">
              <w:rPr>
                <w:rFonts w:ascii="Times New Roman" w:eastAsia="Calibri" w:hAnsi="Times New Roman" w:cs="Times New Roman"/>
              </w:rPr>
              <w:t>Зав. отделением</w:t>
            </w:r>
          </w:p>
          <w:p w:rsidR="00342929" w:rsidRPr="003A78E6" w:rsidRDefault="00342929" w:rsidP="00BE1EE7">
            <w:pPr>
              <w:spacing w:before="60" w:after="60"/>
              <w:jc w:val="center"/>
              <w:rPr>
                <w:rFonts w:ascii="Times New Roman" w:eastAsia="Calibri" w:hAnsi="Times New Roman" w:cs="Times New Roman"/>
              </w:rPr>
            </w:pPr>
          </w:p>
          <w:p w:rsidR="00342929" w:rsidRPr="003A78E6" w:rsidRDefault="00342929" w:rsidP="00BE1EE7">
            <w:pPr>
              <w:rPr>
                <w:rFonts w:ascii="Times New Roman" w:eastAsia="Calibri" w:hAnsi="Times New Roman" w:cs="Times New Roman"/>
              </w:rPr>
            </w:pPr>
            <w:r w:rsidRPr="003A78E6">
              <w:rPr>
                <w:rFonts w:ascii="Times New Roman" w:eastAsia="Calibri" w:hAnsi="Times New Roman" w:cs="Times New Roman"/>
              </w:rPr>
              <w:t>___________ Романова Н.Н.</w:t>
            </w:r>
          </w:p>
          <w:p w:rsidR="00342929" w:rsidRPr="003A78E6" w:rsidRDefault="00342929" w:rsidP="00BE1EE7">
            <w:pPr>
              <w:rPr>
                <w:rFonts w:ascii="Times New Roman" w:eastAsia="Calibri" w:hAnsi="Times New Roman" w:cs="Times New Roman"/>
              </w:rPr>
            </w:pPr>
            <w:r w:rsidRPr="003A78E6">
              <w:rPr>
                <w:rFonts w:ascii="Times New Roman" w:eastAsia="Calibri" w:hAnsi="Times New Roman" w:cs="Times New Roman"/>
              </w:rPr>
              <w:t>«____»__________20____г.</w:t>
            </w:r>
          </w:p>
          <w:p w:rsidR="00342929" w:rsidRPr="003A78E6" w:rsidRDefault="00342929" w:rsidP="00BE1EE7">
            <w:pPr>
              <w:rPr>
                <w:rFonts w:ascii="Times New Roman" w:hAnsi="Times New Roman" w:cs="Times New Roman"/>
              </w:rPr>
            </w:pPr>
          </w:p>
        </w:tc>
        <w:tc>
          <w:tcPr>
            <w:tcW w:w="4116" w:type="dxa"/>
          </w:tcPr>
          <w:p w:rsidR="00342929" w:rsidRPr="003A78E6" w:rsidRDefault="00342929" w:rsidP="00BE1EE7">
            <w:pPr>
              <w:pStyle w:val="10"/>
              <w:spacing w:before="60"/>
              <w:jc w:val="center"/>
              <w:rPr>
                <w:sz w:val="28"/>
                <w:szCs w:val="28"/>
              </w:rPr>
            </w:pPr>
            <w:r w:rsidRPr="003A78E6">
              <w:rPr>
                <w:sz w:val="28"/>
                <w:szCs w:val="28"/>
              </w:rPr>
              <w:t>Экзаменационная работа</w:t>
            </w:r>
          </w:p>
          <w:p w:rsidR="00342929" w:rsidRPr="003A78E6" w:rsidRDefault="00342929" w:rsidP="00BE1EE7">
            <w:pPr>
              <w:spacing w:before="60" w:after="60"/>
              <w:jc w:val="center"/>
              <w:rPr>
                <w:rFonts w:ascii="Times New Roman" w:eastAsia="Calibri" w:hAnsi="Times New Roman" w:cs="Times New Roman"/>
                <w:sz w:val="24"/>
              </w:rPr>
            </w:pPr>
            <w:r w:rsidRPr="003A78E6">
              <w:rPr>
                <w:rFonts w:ascii="Times New Roman" w:eastAsia="Calibri" w:hAnsi="Times New Roman" w:cs="Times New Roman"/>
                <w:sz w:val="24"/>
              </w:rPr>
              <w:t>По дисциплине ОД.07 Математика</w:t>
            </w:r>
          </w:p>
          <w:p w:rsidR="00342929" w:rsidRPr="003A78E6" w:rsidRDefault="00342929" w:rsidP="00BE1EE7">
            <w:pPr>
              <w:spacing w:before="60" w:after="60"/>
              <w:jc w:val="center"/>
              <w:rPr>
                <w:rFonts w:ascii="Times New Roman" w:hAnsi="Times New Roman" w:cs="Times New Roman"/>
                <w:sz w:val="24"/>
              </w:rPr>
            </w:pPr>
            <w:r w:rsidRPr="003A78E6">
              <w:rPr>
                <w:rFonts w:ascii="Times New Roman" w:hAnsi="Times New Roman" w:cs="Times New Roman"/>
                <w:sz w:val="24"/>
              </w:rPr>
              <w:t xml:space="preserve">Вариант </w:t>
            </w:r>
            <w:r>
              <w:rPr>
                <w:rFonts w:ascii="Times New Roman" w:hAnsi="Times New Roman" w:cs="Times New Roman"/>
                <w:sz w:val="24"/>
              </w:rPr>
              <w:t>3</w:t>
            </w:r>
          </w:p>
          <w:p w:rsidR="00342929" w:rsidRPr="003A78E6" w:rsidRDefault="00342929" w:rsidP="00BE1EE7">
            <w:pPr>
              <w:spacing w:before="60" w:after="60"/>
              <w:ind w:left="29" w:hanging="29"/>
              <w:jc w:val="center"/>
              <w:rPr>
                <w:rFonts w:ascii="Times New Roman" w:eastAsia="Calibri" w:hAnsi="Times New Roman" w:cs="Times New Roman"/>
              </w:rPr>
            </w:pPr>
          </w:p>
          <w:p w:rsidR="00342929" w:rsidRPr="003A78E6" w:rsidRDefault="00342929" w:rsidP="00BE1EE7">
            <w:pPr>
              <w:spacing w:before="60" w:after="60"/>
              <w:ind w:left="29" w:hanging="29"/>
              <w:rPr>
                <w:rFonts w:ascii="Times New Roman" w:eastAsia="Calibri" w:hAnsi="Times New Roman" w:cs="Times New Roman"/>
              </w:rPr>
            </w:pPr>
            <w:r w:rsidRPr="003A78E6">
              <w:rPr>
                <w:rFonts w:ascii="Times New Roman" w:eastAsia="Calibri" w:hAnsi="Times New Roman" w:cs="Times New Roman"/>
              </w:rPr>
              <w:t>Группа УД 01</w:t>
            </w:r>
          </w:p>
          <w:p w:rsidR="00342929" w:rsidRPr="003A78E6" w:rsidRDefault="00342929" w:rsidP="00BE1EE7">
            <w:pPr>
              <w:spacing w:before="60" w:after="60"/>
              <w:ind w:left="29" w:hanging="29"/>
              <w:rPr>
                <w:rFonts w:ascii="Times New Roman" w:hAnsi="Times New Roman" w:cs="Times New Roman"/>
              </w:rPr>
            </w:pPr>
            <w:r w:rsidRPr="003A78E6">
              <w:rPr>
                <w:rFonts w:ascii="Times New Roman" w:eastAsia="Calibri" w:hAnsi="Times New Roman" w:cs="Times New Roman"/>
              </w:rPr>
              <w:t>Семестр 2</w:t>
            </w:r>
          </w:p>
        </w:tc>
        <w:tc>
          <w:tcPr>
            <w:tcW w:w="3270" w:type="dxa"/>
          </w:tcPr>
          <w:p w:rsidR="00342929" w:rsidRDefault="00342929" w:rsidP="00BE1EE7">
            <w:pPr>
              <w:spacing w:after="0" w:line="240" w:lineRule="auto"/>
              <w:contextualSpacing/>
              <w:jc w:val="center"/>
              <w:rPr>
                <w:rFonts w:ascii="Times New Roman" w:hAnsi="Times New Roman" w:cs="Times New Roman"/>
              </w:rPr>
            </w:pPr>
            <w:r w:rsidRPr="003A78E6">
              <w:rPr>
                <w:rFonts w:ascii="Times New Roman" w:hAnsi="Times New Roman" w:cs="Times New Roman"/>
              </w:rPr>
              <w:t>УТВЕРЖДАЮ</w:t>
            </w:r>
          </w:p>
          <w:p w:rsidR="00342929" w:rsidRPr="003A78E6" w:rsidRDefault="00342929" w:rsidP="00BE1EE7">
            <w:pPr>
              <w:spacing w:after="0" w:line="240" w:lineRule="auto"/>
              <w:contextualSpacing/>
              <w:jc w:val="center"/>
              <w:rPr>
                <w:rFonts w:ascii="Times New Roman" w:hAnsi="Times New Roman" w:cs="Times New Roman"/>
              </w:rPr>
            </w:pPr>
          </w:p>
          <w:p w:rsidR="00342929" w:rsidRPr="003A78E6" w:rsidRDefault="00342929" w:rsidP="00BE1EE7">
            <w:pPr>
              <w:pStyle w:val="ab"/>
              <w:contextualSpacing/>
              <w:rPr>
                <w:sz w:val="22"/>
              </w:rPr>
            </w:pPr>
            <w:r w:rsidRPr="003A78E6">
              <w:rPr>
                <w:sz w:val="22"/>
              </w:rPr>
              <w:t>Зам.директора по УПР работе</w:t>
            </w:r>
            <w:r w:rsidRPr="003A78E6">
              <w:rPr>
                <w:sz w:val="22"/>
              </w:rPr>
              <w:br/>
              <w:t xml:space="preserve"> </w:t>
            </w:r>
          </w:p>
          <w:p w:rsidR="00342929" w:rsidRPr="003A78E6" w:rsidRDefault="00342929" w:rsidP="00BE1EE7">
            <w:pPr>
              <w:spacing w:after="0" w:line="240" w:lineRule="auto"/>
              <w:contextualSpacing/>
              <w:rPr>
                <w:rFonts w:ascii="Times New Roman" w:hAnsi="Times New Roman" w:cs="Times New Roman"/>
              </w:rPr>
            </w:pPr>
            <w:r w:rsidRPr="003A78E6">
              <w:rPr>
                <w:rFonts w:ascii="Times New Roman" w:hAnsi="Times New Roman" w:cs="Times New Roman"/>
              </w:rPr>
              <w:t>________________ Минко Н.О.</w:t>
            </w:r>
          </w:p>
          <w:p w:rsidR="00342929" w:rsidRPr="003A78E6" w:rsidRDefault="00342929" w:rsidP="00BE1EE7">
            <w:pPr>
              <w:rPr>
                <w:rFonts w:ascii="Times New Roman" w:hAnsi="Times New Roman" w:cs="Times New Roman"/>
              </w:rPr>
            </w:pPr>
            <w:r w:rsidRPr="003A78E6">
              <w:rPr>
                <w:rFonts w:ascii="Times New Roman" w:hAnsi="Times New Roman" w:cs="Times New Roman"/>
              </w:rPr>
              <w:t>«____»___________20____г.</w:t>
            </w:r>
          </w:p>
          <w:p w:rsidR="00342929" w:rsidRPr="003A78E6" w:rsidRDefault="00342929" w:rsidP="00BE1EE7">
            <w:pPr>
              <w:rPr>
                <w:rFonts w:ascii="Times New Roman" w:hAnsi="Times New Roman" w:cs="Times New Roman"/>
              </w:rPr>
            </w:pPr>
          </w:p>
        </w:tc>
      </w:tr>
    </w:tbl>
    <w:p w:rsidR="00342929" w:rsidRPr="003A78E6" w:rsidRDefault="00342929" w:rsidP="00342929">
      <w:pPr>
        <w:autoSpaceDE w:val="0"/>
        <w:autoSpaceDN w:val="0"/>
        <w:adjustRightInd w:val="0"/>
        <w:jc w:val="center"/>
        <w:rPr>
          <w:rFonts w:ascii="Times New Roman" w:hAnsi="Times New Roman" w:cs="Times New Roman"/>
          <w:b/>
          <w:bCs/>
          <w:i/>
          <w:iCs/>
          <w:color w:val="000000"/>
          <w:sz w:val="24"/>
          <w:szCs w:val="24"/>
        </w:rPr>
      </w:pPr>
    </w:p>
    <w:p w:rsidR="00342929" w:rsidRPr="003A78E6" w:rsidRDefault="00342929" w:rsidP="00342929">
      <w:pPr>
        <w:autoSpaceDE w:val="0"/>
        <w:autoSpaceDN w:val="0"/>
        <w:adjustRightInd w:val="0"/>
        <w:jc w:val="center"/>
        <w:rPr>
          <w:rFonts w:ascii="Times New Roman" w:hAnsi="Times New Roman" w:cs="Times New Roman"/>
          <w:color w:val="000000"/>
          <w:sz w:val="24"/>
          <w:szCs w:val="24"/>
        </w:rPr>
      </w:pPr>
      <w:r w:rsidRPr="003A78E6">
        <w:rPr>
          <w:rFonts w:ascii="Times New Roman" w:hAnsi="Times New Roman" w:cs="Times New Roman"/>
          <w:b/>
          <w:bCs/>
          <w:i/>
          <w:iCs/>
          <w:color w:val="000000"/>
          <w:sz w:val="24"/>
          <w:szCs w:val="24"/>
        </w:rPr>
        <w:t>Обязательная часть</w:t>
      </w:r>
    </w:p>
    <w:p w:rsidR="00342929" w:rsidRDefault="00342929" w:rsidP="00342929">
      <w:pPr>
        <w:rPr>
          <w:rFonts w:ascii="Times New Roman" w:hAnsi="Times New Roman" w:cs="Times New Roman"/>
          <w:b/>
          <w:bCs/>
          <w:color w:val="000000"/>
          <w:sz w:val="24"/>
          <w:szCs w:val="24"/>
        </w:rPr>
      </w:pPr>
      <w:r w:rsidRPr="003A78E6">
        <w:rPr>
          <w:rFonts w:ascii="Times New Roman" w:hAnsi="Times New Roman" w:cs="Times New Roman"/>
          <w:b/>
          <w:bCs/>
          <w:color w:val="000000"/>
          <w:sz w:val="24"/>
          <w:szCs w:val="24"/>
        </w:rPr>
        <w:t>При выполнении заданий 1-3 запишите ход решения и полученный ответ.</w:t>
      </w:r>
    </w:p>
    <w:p w:rsidR="00342929" w:rsidRPr="00B67E61"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sz w:val="28"/>
          <w:szCs w:val="28"/>
        </w:rPr>
      </w:pPr>
      <w:r w:rsidRPr="00B67E61">
        <w:rPr>
          <w:rFonts w:ascii="Times New Roman" w:eastAsia="Times New Roman" w:hAnsi="Times New Roman" w:cs="Times New Roman"/>
          <w:sz w:val="28"/>
          <w:szCs w:val="28"/>
        </w:rPr>
        <w:t>1.</w:t>
      </w:r>
      <w:r w:rsidRPr="00B67E61">
        <w:rPr>
          <w:rFonts w:ascii="Times New Roman" w:eastAsia="Times New Roman" w:hAnsi="Times New Roman" w:cs="Times New Roman"/>
          <w:i/>
          <w:sz w:val="28"/>
          <w:szCs w:val="28"/>
        </w:rPr>
        <w:t xml:space="preserve"> (1 балл) </w:t>
      </w:r>
      <w:r w:rsidRPr="00B67E61">
        <w:rPr>
          <w:rFonts w:ascii="Times New Roman" w:eastAsia="Times New Roman" w:hAnsi="Times New Roman" w:cs="Times New Roman"/>
          <w:sz w:val="28"/>
          <w:szCs w:val="28"/>
        </w:rPr>
        <w:t xml:space="preserve">Вычислите: </w:t>
      </w:r>
      <m:oMath>
        <m:func>
          <m:funcPr>
            <m:ctrlPr>
              <w:rPr>
                <w:rFonts w:ascii="Cambria Math" w:eastAsia="Times New Roman" w:hAnsi="Times New Roman" w:cs="Times New Roman"/>
                <w:i/>
                <w:sz w:val="28"/>
                <w:szCs w:val="28"/>
              </w:rPr>
            </m:ctrlPr>
          </m:funcPr>
          <m:fName>
            <m:r>
              <m:rPr>
                <m:sty m:val="p"/>
              </m:rPr>
              <w:rPr>
                <w:rFonts w:ascii="Cambria Math" w:eastAsia="Times New Roman" w:hAnsi="Times New Roman" w:cs="Times New Roman"/>
                <w:sz w:val="28"/>
                <w:szCs w:val="28"/>
              </w:rPr>
              <m:t>sin</m:t>
            </m:r>
          </m:fName>
          <m:e>
            <m:sSup>
              <m:sSupPr>
                <m:ctrlPr>
                  <w:rPr>
                    <w:rFonts w:ascii="Cambria Math" w:eastAsia="Times New Roman" w:hAnsi="Times New Roman" w:cs="Times New Roman"/>
                    <w:i/>
                    <w:sz w:val="28"/>
                    <w:szCs w:val="28"/>
                  </w:rPr>
                </m:ctrlPr>
              </m:sSupPr>
              <m:e>
                <m:r>
                  <w:rPr>
                    <w:rFonts w:ascii="Cambria Math" w:eastAsia="Times New Roman" w:hAnsi="Times New Roman" w:cs="Times New Roman"/>
                    <w:sz w:val="28"/>
                    <w:szCs w:val="28"/>
                  </w:rPr>
                  <m:t>0</m:t>
                </m:r>
              </m:e>
              <m:sup>
                <m:r>
                  <w:rPr>
                    <w:rFonts w:ascii="Cambria Math" w:eastAsia="Times New Roman" w:hAnsi="Times New Roman" w:cs="Times New Roman"/>
                    <w:sz w:val="28"/>
                    <w:szCs w:val="28"/>
                  </w:rPr>
                  <m:t>0</m:t>
                </m:r>
              </m:sup>
            </m:sSup>
            <m:r>
              <w:rPr>
                <w:rFonts w:ascii="Cambria Math" w:eastAsia="Times New Roman" w:hAnsi="Times New Roman" w:cs="Times New Roman"/>
                <w:sz w:val="28"/>
                <w:szCs w:val="28"/>
              </w:rPr>
              <m:t>+</m:t>
            </m:r>
            <m:func>
              <m:funcPr>
                <m:ctrlPr>
                  <w:rPr>
                    <w:rFonts w:ascii="Cambria Math" w:eastAsia="Times New Roman" w:hAnsi="Times New Roman" w:cs="Times New Roman"/>
                    <w:i/>
                    <w:sz w:val="28"/>
                    <w:szCs w:val="28"/>
                  </w:rPr>
                </m:ctrlPr>
              </m:funcPr>
              <m:fName>
                <m:r>
                  <m:rPr>
                    <m:sty m:val="p"/>
                  </m:rPr>
                  <w:rPr>
                    <w:rFonts w:ascii="Cambria Math" w:eastAsia="Times New Roman" w:hAnsi="Times New Roman" w:cs="Times New Roman"/>
                    <w:sz w:val="28"/>
                    <w:szCs w:val="28"/>
                  </w:rPr>
                  <m:t>cos</m:t>
                </m:r>
              </m:fName>
              <m:e>
                <m:f>
                  <m:fPr>
                    <m:ctrlPr>
                      <w:rPr>
                        <w:rFonts w:ascii="Cambria Math" w:eastAsia="Times New Roman" w:hAnsi="Times New Roman" w:cs="Times New Roman"/>
                        <w:i/>
                        <w:sz w:val="28"/>
                        <w:szCs w:val="28"/>
                      </w:rPr>
                    </m:ctrlPr>
                  </m:fPr>
                  <m:num>
                    <m:r>
                      <w:rPr>
                        <w:rFonts w:ascii="Cambria Math" w:eastAsia="Times New Roman" w:hAnsi="Cambria Math" w:cs="Times New Roman"/>
                        <w:sz w:val="28"/>
                        <w:szCs w:val="28"/>
                      </w:rPr>
                      <m:t>π</m:t>
                    </m:r>
                  </m:num>
                  <m:den>
                    <m:r>
                      <w:rPr>
                        <w:rFonts w:ascii="Cambria Math" w:eastAsia="Times New Roman" w:hAnsi="Times New Roman" w:cs="Times New Roman"/>
                        <w:sz w:val="28"/>
                        <w:szCs w:val="28"/>
                      </w:rPr>
                      <m:t>2</m:t>
                    </m:r>
                  </m:den>
                </m:f>
              </m:e>
            </m:func>
          </m:e>
        </m:func>
        <m:r>
          <w:rPr>
            <w:rFonts w:ascii="Cambria Math" w:eastAsia="Times New Roman" w:hAnsi="Times New Roman" w:cs="Times New Roman"/>
            <w:sz w:val="28"/>
            <w:szCs w:val="28"/>
          </w:rPr>
          <m:t>+</m:t>
        </m:r>
        <m:sSup>
          <m:sSupPr>
            <m:ctrlPr>
              <w:rPr>
                <w:rFonts w:ascii="Cambria Math" w:eastAsia="Times New Roman" w:hAnsi="Times New Roman" w:cs="Times New Roman"/>
                <w:i/>
                <w:sz w:val="28"/>
                <w:szCs w:val="28"/>
              </w:rPr>
            </m:ctrlPr>
          </m:sSupPr>
          <m:e>
            <m:d>
              <m:dPr>
                <m:ctrlPr>
                  <w:rPr>
                    <w:rFonts w:ascii="Cambria Math" w:eastAsia="Times New Roman" w:hAnsi="Times New Roman" w:cs="Times New Roman"/>
                    <w:i/>
                    <w:sz w:val="28"/>
                    <w:szCs w:val="28"/>
                  </w:rPr>
                </m:ctrlPr>
              </m:dPr>
              <m:e>
                <m:func>
                  <m:funcPr>
                    <m:ctrlPr>
                      <w:rPr>
                        <w:rFonts w:ascii="Cambria Math" w:eastAsia="Times New Roman" w:hAnsi="Times New Roman" w:cs="Times New Roman"/>
                        <w:i/>
                        <w:sz w:val="28"/>
                        <w:szCs w:val="28"/>
                      </w:rPr>
                    </m:ctrlPr>
                  </m:funcPr>
                  <m:fName>
                    <m:r>
                      <m:rPr>
                        <m:sty m:val="p"/>
                      </m:rPr>
                      <w:rPr>
                        <w:rFonts w:ascii="Cambria Math" w:eastAsia="Times New Roman" w:hAnsi="Times New Roman" w:cs="Times New Roman"/>
                        <w:sz w:val="28"/>
                        <w:szCs w:val="28"/>
                      </w:rPr>
                      <m:t>sin</m:t>
                    </m:r>
                  </m:fName>
                  <m:e>
                    <m:f>
                      <m:fPr>
                        <m:ctrlPr>
                          <w:rPr>
                            <w:rFonts w:ascii="Cambria Math" w:eastAsia="Times New Roman" w:hAnsi="Times New Roman" w:cs="Times New Roman"/>
                            <w:i/>
                            <w:sz w:val="28"/>
                            <w:szCs w:val="28"/>
                          </w:rPr>
                        </m:ctrlPr>
                      </m:fPr>
                      <m:num>
                        <m:r>
                          <w:rPr>
                            <w:rFonts w:ascii="Cambria Math" w:eastAsia="Times New Roman" w:hAnsi="Cambria Math" w:cs="Times New Roman"/>
                            <w:sz w:val="28"/>
                            <w:szCs w:val="28"/>
                          </w:rPr>
                          <m:t>π</m:t>
                        </m:r>
                      </m:num>
                      <m:den>
                        <m:r>
                          <w:rPr>
                            <w:rFonts w:ascii="Cambria Math" w:eastAsia="Times New Roman" w:hAnsi="Times New Roman" w:cs="Times New Roman"/>
                            <w:sz w:val="28"/>
                            <w:szCs w:val="28"/>
                          </w:rPr>
                          <m:t>4</m:t>
                        </m:r>
                      </m:den>
                    </m:f>
                  </m:e>
                </m:func>
              </m:e>
            </m:d>
          </m:e>
          <m:sup>
            <m:r>
              <w:rPr>
                <w:rFonts w:ascii="Cambria Math" w:eastAsia="Times New Roman" w:hAnsi="Times New Roman" w:cs="Times New Roman"/>
                <w:sz w:val="28"/>
                <w:szCs w:val="28"/>
              </w:rPr>
              <m:t>2</m:t>
            </m:r>
          </m:sup>
        </m:sSup>
      </m:oMath>
    </w:p>
    <w:p w:rsidR="00342929" w:rsidRPr="00E7239A" w:rsidRDefault="00342929" w:rsidP="00342929">
      <w:pPr>
        <w:spacing w:after="0" w:line="240" w:lineRule="auto"/>
        <w:ind w:left="-142"/>
        <w:jc w:val="both"/>
        <w:rPr>
          <w:rFonts w:ascii="Times New Roman" w:eastAsia="Times New Roman" w:hAnsi="Times New Roman" w:cs="Times New Roman"/>
          <w:i/>
          <w:sz w:val="28"/>
          <w:szCs w:val="28"/>
        </w:rPr>
      </w:pPr>
      <w:r w:rsidRPr="00E7239A">
        <w:rPr>
          <w:rFonts w:ascii="Times New Roman" w:eastAsia="Times New Roman" w:hAnsi="Times New Roman" w:cs="Times New Roman"/>
          <w:sz w:val="28"/>
          <w:szCs w:val="28"/>
        </w:rPr>
        <w:t>2.</w:t>
      </w:r>
      <w:r w:rsidRPr="00E7239A">
        <w:rPr>
          <w:rFonts w:ascii="Times New Roman" w:eastAsia="Times New Roman" w:hAnsi="Times New Roman" w:cs="Times New Roman"/>
          <w:i/>
          <w:sz w:val="28"/>
          <w:szCs w:val="28"/>
        </w:rPr>
        <w:t xml:space="preserve"> (1 балл)</w:t>
      </w:r>
      <w:r w:rsidRPr="00E7239A">
        <w:rPr>
          <w:color w:val="000000"/>
          <w:sz w:val="28"/>
          <w:szCs w:val="28"/>
        </w:rPr>
        <w:t xml:space="preserve"> </w:t>
      </w:r>
      <w:r w:rsidRPr="00E7239A">
        <w:rPr>
          <w:rFonts w:ascii="Times New Roman" w:hAnsi="Times New Roman" w:cs="Times New Roman"/>
          <w:color w:val="000000"/>
          <w:sz w:val="28"/>
          <w:szCs w:val="28"/>
        </w:rPr>
        <w:t xml:space="preserve">Найдите значение </w:t>
      </w:r>
      <m:oMath>
        <m:func>
          <m:funcPr>
            <m:ctrlPr>
              <w:rPr>
                <w:rFonts w:ascii="Cambria Math" w:hAnsi="Times New Roman" w:cs="Times New Roman"/>
                <w:sz w:val="28"/>
                <w:szCs w:val="28"/>
              </w:rPr>
            </m:ctrlPr>
          </m:funcPr>
          <m:fName>
            <m:r>
              <m:rPr>
                <m:sty m:val="p"/>
              </m:rPr>
              <w:rPr>
                <w:rFonts w:ascii="Cambria Math" w:hAnsi="Times New Roman" w:cs="Times New Roman"/>
                <w:sz w:val="28"/>
                <w:szCs w:val="28"/>
              </w:rPr>
              <m:t>cos</m:t>
            </m:r>
          </m:fName>
          <m:e>
            <m:r>
              <m:rPr>
                <m:sty m:val="p"/>
              </m:rPr>
              <w:rPr>
                <w:rFonts w:ascii="Cambria Math" w:hAnsi="Cambria Math" w:cs="Times New Roman"/>
                <w:sz w:val="28"/>
                <w:szCs w:val="28"/>
              </w:rPr>
              <m:t>α</m:t>
            </m:r>
          </m:e>
        </m:func>
      </m:oMath>
      <w:r w:rsidRPr="00E7239A">
        <w:rPr>
          <w:rFonts w:ascii="Times New Roman" w:hAnsi="Times New Roman" w:cs="Times New Roman"/>
          <w:color w:val="000000"/>
          <w:sz w:val="28"/>
          <w:szCs w:val="28"/>
        </w:rPr>
        <w:t xml:space="preserve">, если известно, что </w:t>
      </w:r>
      <m:oMath>
        <m:func>
          <m:funcPr>
            <m:ctrlPr>
              <w:rPr>
                <w:rFonts w:ascii="Cambria Math" w:hAnsi="Times New Roman" w:cs="Times New Roman"/>
                <w:sz w:val="28"/>
                <w:szCs w:val="28"/>
              </w:rPr>
            </m:ctrlPr>
          </m:funcPr>
          <m:fName>
            <m:r>
              <m:rPr>
                <m:sty m:val="p"/>
              </m:rPr>
              <w:rPr>
                <w:rFonts w:ascii="Cambria Math" w:hAnsi="Times New Roman" w:cs="Times New Roman"/>
                <w:sz w:val="28"/>
                <w:szCs w:val="28"/>
              </w:rPr>
              <m:t>sin</m:t>
            </m:r>
          </m:fName>
          <m:e>
            <m:r>
              <m:rPr>
                <m:sty m:val="p"/>
              </m:rPr>
              <w:rPr>
                <w:rFonts w:ascii="Cambria Math" w:hAnsi="Cambria Math" w:cs="Times New Roman"/>
                <w:sz w:val="28"/>
                <w:szCs w:val="28"/>
              </w:rPr>
              <m:t>α</m:t>
            </m:r>
          </m:e>
        </m:func>
        <m:r>
          <m:rPr>
            <m:sty m:val="p"/>
          </m:rPr>
          <w:rPr>
            <w:rFonts w:ascii="Cambria Math" w:hAnsi="Times New Roman" w:cs="Times New Roman"/>
            <w:sz w:val="28"/>
            <w:szCs w:val="28"/>
          </w:rPr>
          <m:t>=</m:t>
        </m:r>
        <m:r>
          <m:rPr>
            <m:sty m:val="p"/>
          </m:rPr>
          <w:rPr>
            <w:rFonts w:ascii="Cambria Math" w:hAnsi="Times New Roman" w:cs="Times New Roman"/>
            <w:sz w:val="28"/>
            <w:szCs w:val="28"/>
          </w:rPr>
          <m:t>-</m:t>
        </m:r>
        <m:f>
          <m:fPr>
            <m:ctrlPr>
              <w:rPr>
                <w:rFonts w:ascii="Cambria Math" w:hAnsi="Times New Roman" w:cs="Times New Roman"/>
                <w:sz w:val="28"/>
                <w:szCs w:val="28"/>
              </w:rPr>
            </m:ctrlPr>
          </m:fPr>
          <m:num>
            <m:r>
              <m:rPr>
                <m:sty m:val="p"/>
              </m:rPr>
              <w:rPr>
                <w:rFonts w:ascii="Cambria Math" w:hAnsi="Times New Roman" w:cs="Times New Roman"/>
                <w:sz w:val="28"/>
                <w:szCs w:val="28"/>
              </w:rPr>
              <m:t>5</m:t>
            </m:r>
          </m:num>
          <m:den>
            <m:r>
              <m:rPr>
                <m:sty m:val="p"/>
              </m:rPr>
              <w:rPr>
                <w:rFonts w:ascii="Cambria Math" w:hAnsi="Times New Roman" w:cs="Times New Roman"/>
                <w:sz w:val="28"/>
                <w:szCs w:val="28"/>
              </w:rPr>
              <m:t>13</m:t>
            </m:r>
          </m:den>
        </m:f>
      </m:oMath>
      <w:r w:rsidRPr="00E7239A">
        <w:rPr>
          <w:rFonts w:ascii="Times New Roman" w:hAnsi="Times New Roman" w:cs="Times New Roman"/>
          <w:color w:val="000000"/>
          <w:sz w:val="28"/>
          <w:szCs w:val="28"/>
        </w:rPr>
        <w:t xml:space="preserve"> и  α</w:t>
      </w:r>
      <w:r w:rsidRPr="00E7239A">
        <w:rPr>
          <w:rFonts w:ascii="Times New Roman" w:hAnsi="Cambria Math" w:cs="Times New Roman"/>
          <w:color w:val="000000"/>
          <w:sz w:val="28"/>
          <w:szCs w:val="28"/>
        </w:rPr>
        <w:t>⋲</w:t>
      </w:r>
      <w:r w:rsidRPr="00E7239A">
        <w:rPr>
          <w:rFonts w:ascii="Times New Roman" w:hAnsi="Times New Roman" w:cs="Times New Roman"/>
          <w:color w:val="000000"/>
          <w:sz w:val="28"/>
          <w:szCs w:val="28"/>
        </w:rPr>
        <w:t>II четверти.</w:t>
      </w:r>
    </w:p>
    <w:p w:rsidR="00342929" w:rsidRPr="00B52995" w:rsidRDefault="00342929" w:rsidP="00342929">
      <w:pPr>
        <w:pStyle w:val="aff9"/>
        <w:ind w:left="-142"/>
        <w:rPr>
          <w:sz w:val="28"/>
          <w:szCs w:val="28"/>
          <w:lang w:eastAsia="ru-RU"/>
        </w:rPr>
      </w:pPr>
      <w:r w:rsidRPr="00B52995">
        <w:rPr>
          <w:sz w:val="28"/>
          <w:szCs w:val="28"/>
          <w:lang w:eastAsia="ru-RU"/>
        </w:rPr>
        <w:t xml:space="preserve">3. </w:t>
      </w:r>
      <w:r w:rsidRPr="00B52995">
        <w:rPr>
          <w:i/>
          <w:sz w:val="28"/>
          <w:szCs w:val="28"/>
          <w:lang w:eastAsia="ru-RU"/>
        </w:rPr>
        <w:t>(1 балл)</w:t>
      </w:r>
      <w:r w:rsidRPr="00B52995">
        <w:rPr>
          <w:color w:val="000000"/>
          <w:sz w:val="28"/>
          <w:szCs w:val="28"/>
          <w:shd w:val="clear" w:color="auto" w:fill="FFFFFF"/>
        </w:rPr>
        <w:t xml:space="preserve"> Хоккейные коньки стоили 4500 руб. Сначала цену снизили на 20%, а потом эту сниженную цену повысили на 20%. Сколько стали стоить коньки после повышения цены? </w:t>
      </w:r>
    </w:p>
    <w:p w:rsidR="00342929" w:rsidRPr="00D44E54" w:rsidRDefault="00342929" w:rsidP="00342929">
      <w:pPr>
        <w:pStyle w:val="aff9"/>
        <w:ind w:left="-142"/>
        <w:rPr>
          <w:rStyle w:val="c3"/>
          <w:color w:val="000000"/>
          <w:sz w:val="28"/>
          <w:szCs w:val="28"/>
        </w:rPr>
      </w:pPr>
      <w:r w:rsidRPr="00D44E54">
        <w:rPr>
          <w:sz w:val="28"/>
          <w:szCs w:val="28"/>
          <w:lang w:eastAsia="ru-RU"/>
        </w:rPr>
        <w:lastRenderedPageBreak/>
        <w:t>4.</w:t>
      </w:r>
      <w:r w:rsidRPr="00D44E54">
        <w:rPr>
          <w:i/>
          <w:sz w:val="28"/>
          <w:szCs w:val="28"/>
          <w:lang w:eastAsia="ru-RU"/>
        </w:rPr>
        <w:t xml:space="preserve"> (1 балл)</w:t>
      </w:r>
      <w:r w:rsidRPr="00D44E54">
        <w:rPr>
          <w:sz w:val="28"/>
          <w:szCs w:val="28"/>
          <w:lang w:eastAsia="ru-RU"/>
        </w:rPr>
        <w:t xml:space="preserve"> </w:t>
      </w:r>
      <w:r w:rsidRPr="00D44E54">
        <w:rPr>
          <w:rStyle w:val="c3"/>
          <w:color w:val="000000"/>
          <w:sz w:val="28"/>
          <w:szCs w:val="28"/>
        </w:rPr>
        <w:t>В лыжных гонках участвуют 11 спортсменов из России, 6 спортсменов из Норвегии и 3 спортсмена из Швеции. Порядок, в котором спортсмены стартуют, определяется жребием. Найдите вероятность того, что первым будет стартовать спортсмен не из России.</w:t>
      </w:r>
    </w:p>
    <w:p w:rsidR="00342929" w:rsidRPr="00DF0B7B" w:rsidRDefault="00342929" w:rsidP="00342929">
      <w:pPr>
        <w:pStyle w:val="aff9"/>
        <w:ind w:left="-142"/>
        <w:rPr>
          <w:i/>
          <w:sz w:val="28"/>
          <w:szCs w:val="28"/>
        </w:rPr>
      </w:pPr>
      <w:r w:rsidRPr="00DF0B7B">
        <w:rPr>
          <w:sz w:val="28"/>
          <w:szCs w:val="28"/>
        </w:rPr>
        <w:t>5.</w:t>
      </w:r>
      <w:r w:rsidRPr="00DF0B7B">
        <w:rPr>
          <w:i/>
          <w:sz w:val="28"/>
          <w:szCs w:val="28"/>
        </w:rPr>
        <w:t xml:space="preserve"> (1 балл)</w:t>
      </w:r>
      <w:r w:rsidRPr="00DF0B7B">
        <w:rPr>
          <w:sz w:val="28"/>
          <w:szCs w:val="28"/>
        </w:rPr>
        <w:t>Найдите значение выражения</w:t>
      </w:r>
      <w:r w:rsidRPr="00DF0B7B">
        <w:rPr>
          <w:i/>
          <w:sz w:val="28"/>
          <w:szCs w:val="28"/>
        </w:rPr>
        <w:t xml:space="preserve"> </w:t>
      </w:r>
      <m:oMath>
        <m:func>
          <m:funcPr>
            <m:ctrlPr>
              <w:rPr>
                <w:rFonts w:ascii="Cambria Math" w:hAnsi="Cambria Math"/>
                <w:i/>
                <w:sz w:val="28"/>
                <w:szCs w:val="28"/>
              </w:rPr>
            </m:ctrlPr>
          </m:funcPr>
          <m:fName>
            <m:sSub>
              <m:sSubPr>
                <m:ctrlPr>
                  <w:rPr>
                    <w:rFonts w:ascii="Cambria Math" w:hAnsi="Cambria Math"/>
                    <w:i/>
                    <w:sz w:val="28"/>
                    <w:szCs w:val="28"/>
                  </w:rPr>
                </m:ctrlPr>
              </m:sSubPr>
              <m:e>
                <m:r>
                  <m:rPr>
                    <m:sty m:val="p"/>
                  </m:rPr>
                  <w:rPr>
                    <w:rFonts w:ascii="Cambria Math"/>
                    <w:sz w:val="28"/>
                    <w:szCs w:val="28"/>
                  </w:rPr>
                  <m:t>log</m:t>
                </m:r>
              </m:e>
              <m:sub>
                <m:r>
                  <w:rPr>
                    <w:rFonts w:ascii="Cambria Math"/>
                    <w:sz w:val="28"/>
                    <w:szCs w:val="28"/>
                  </w:rPr>
                  <m:t>144</m:t>
                </m:r>
              </m:sub>
            </m:sSub>
          </m:fName>
          <m:e>
            <m:r>
              <w:rPr>
                <w:rFonts w:ascii="Cambria Math"/>
                <w:sz w:val="28"/>
                <w:szCs w:val="28"/>
              </w:rPr>
              <m:t>3</m:t>
            </m:r>
          </m:e>
        </m:func>
        <m:r>
          <w:rPr>
            <w:rFonts w:ascii="Cambria Math"/>
            <w:sz w:val="28"/>
            <w:szCs w:val="28"/>
          </w:rPr>
          <m:t>+</m:t>
        </m:r>
        <m:func>
          <m:funcPr>
            <m:ctrlPr>
              <w:rPr>
                <w:rFonts w:ascii="Cambria Math" w:hAnsi="Cambria Math"/>
                <w:i/>
                <w:sz w:val="28"/>
                <w:szCs w:val="28"/>
              </w:rPr>
            </m:ctrlPr>
          </m:funcPr>
          <m:fName>
            <m:sSub>
              <m:sSubPr>
                <m:ctrlPr>
                  <w:rPr>
                    <w:rFonts w:ascii="Cambria Math" w:hAnsi="Cambria Math"/>
                    <w:i/>
                    <w:sz w:val="28"/>
                    <w:szCs w:val="28"/>
                  </w:rPr>
                </m:ctrlPr>
              </m:sSubPr>
              <m:e>
                <m:r>
                  <m:rPr>
                    <m:sty m:val="p"/>
                  </m:rPr>
                  <w:rPr>
                    <w:rFonts w:ascii="Cambria Math"/>
                    <w:sz w:val="28"/>
                    <w:szCs w:val="28"/>
                  </w:rPr>
                  <m:t>log</m:t>
                </m:r>
              </m:e>
              <m:sub>
                <m:r>
                  <w:rPr>
                    <w:rFonts w:ascii="Cambria Math"/>
                    <w:sz w:val="28"/>
                    <w:szCs w:val="28"/>
                  </w:rPr>
                  <m:t>144</m:t>
                </m:r>
              </m:sub>
            </m:sSub>
          </m:fName>
          <m:e>
            <m:r>
              <w:rPr>
                <w:rFonts w:ascii="Cambria Math"/>
                <w:sz w:val="28"/>
                <w:szCs w:val="28"/>
              </w:rPr>
              <m:t>4</m:t>
            </m:r>
          </m:e>
        </m:func>
      </m:oMath>
    </w:p>
    <w:p w:rsidR="00342929" w:rsidRPr="002A4B48"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i/>
          <w:sz w:val="28"/>
          <w:szCs w:val="28"/>
        </w:rPr>
      </w:pPr>
      <w:r w:rsidRPr="002A4B48">
        <w:rPr>
          <w:rFonts w:ascii="Times New Roman" w:eastAsia="Times New Roman" w:hAnsi="Times New Roman" w:cs="Times New Roman"/>
          <w:sz w:val="28"/>
          <w:szCs w:val="28"/>
        </w:rPr>
        <w:t>6.</w:t>
      </w:r>
      <w:r w:rsidRPr="002A4B48">
        <w:rPr>
          <w:rFonts w:ascii="Times New Roman" w:eastAsia="Times New Roman" w:hAnsi="Times New Roman" w:cs="Times New Roman"/>
          <w:i/>
          <w:sz w:val="28"/>
          <w:szCs w:val="28"/>
        </w:rPr>
        <w:t xml:space="preserve"> (1 балл)</w:t>
      </w:r>
      <w:r w:rsidRPr="002A4B48">
        <w:rPr>
          <w:rFonts w:ascii="Times New Roman" w:eastAsia="Times New Roman" w:hAnsi="Times New Roman" w:cs="Times New Roman"/>
          <w:sz w:val="28"/>
          <w:szCs w:val="28"/>
        </w:rPr>
        <w:t>Найдите корень уравнения</w:t>
      </w:r>
      <w:r w:rsidRPr="002A4B48">
        <w:rPr>
          <w:rFonts w:ascii="Times New Roman" w:eastAsia="Times New Roman" w:hAnsi="Times New Roman" w:cs="Times New Roman"/>
          <w:i/>
          <w:sz w:val="28"/>
          <w:szCs w:val="28"/>
        </w:rPr>
        <w:t xml:space="preserve"> </w:t>
      </w:r>
      <m:oMath>
        <m:rad>
          <m:radPr>
            <m:degHide m:val="on"/>
            <m:ctrlPr>
              <w:rPr>
                <w:rFonts w:ascii="Cambria Math" w:eastAsia="Times New Roman" w:hAnsi="Times New Roman" w:cs="Times New Roman"/>
                <w:i/>
                <w:sz w:val="28"/>
                <w:szCs w:val="28"/>
              </w:rPr>
            </m:ctrlPr>
          </m:radPr>
          <m:deg/>
          <m:e>
            <m:r>
              <w:rPr>
                <w:rFonts w:ascii="Cambria Math" w:eastAsia="Times New Roman" w:hAnsi="Times New Roman" w:cs="Times New Roman"/>
                <w:sz w:val="28"/>
                <w:szCs w:val="28"/>
              </w:rPr>
              <m:t>6+5</m:t>
            </m:r>
            <m:r>
              <w:rPr>
                <w:rFonts w:ascii="Cambria Math" w:eastAsia="Times New Roman" w:hAnsi="Times New Roman" w:cs="Times New Roman"/>
                <w:sz w:val="28"/>
                <w:szCs w:val="28"/>
                <w:lang w:val="en-US"/>
              </w:rPr>
              <m:t>x</m:t>
            </m:r>
          </m:e>
        </m:rad>
        <m:r>
          <w:rPr>
            <w:rFonts w:ascii="Cambria Math" w:eastAsia="Times New Roman" w:hAnsi="Times New Roman" w:cs="Times New Roman"/>
            <w:sz w:val="28"/>
            <w:szCs w:val="28"/>
          </w:rPr>
          <m:t>=x</m:t>
        </m:r>
      </m:oMath>
    </w:p>
    <w:p w:rsidR="00342929" w:rsidRPr="00543BB5"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sz w:val="28"/>
          <w:szCs w:val="28"/>
        </w:rPr>
      </w:pPr>
      <w:r w:rsidRPr="00EE0057">
        <w:rPr>
          <w:rFonts w:ascii="Times New Roman" w:eastAsia="Times New Roman" w:hAnsi="Times New Roman" w:cs="Times New Roman"/>
          <w:sz w:val="28"/>
          <w:szCs w:val="28"/>
        </w:rPr>
        <w:t>7.</w:t>
      </w:r>
      <w:r w:rsidRPr="00EE0057">
        <w:rPr>
          <w:rFonts w:ascii="Times New Roman" w:eastAsia="Times New Roman" w:hAnsi="Times New Roman" w:cs="Times New Roman"/>
          <w:i/>
          <w:sz w:val="28"/>
          <w:szCs w:val="28"/>
        </w:rPr>
        <w:t xml:space="preserve"> (1 балл) </w:t>
      </w:r>
      <w:r w:rsidRPr="00EE0057">
        <w:rPr>
          <w:rFonts w:ascii="Times New Roman" w:eastAsia="Times New Roman" w:hAnsi="Times New Roman" w:cs="Times New Roman"/>
          <w:sz w:val="28"/>
          <w:szCs w:val="28"/>
        </w:rPr>
        <w:t xml:space="preserve">Решите неравенство </w:t>
      </w:r>
      <m:oMath>
        <m:sSup>
          <m:sSupPr>
            <m:ctrlPr>
              <w:rPr>
                <w:rFonts w:ascii="Cambria Math" w:eastAsia="Times New Roman" w:hAnsi="Times New Roman" w:cs="Times New Roman"/>
                <w:sz w:val="28"/>
                <w:szCs w:val="28"/>
              </w:rPr>
            </m:ctrlPr>
          </m:sSupPr>
          <m:e>
            <m:r>
              <m:rPr>
                <m:sty m:val="p"/>
              </m:rPr>
              <w:rPr>
                <w:rFonts w:ascii="Cambria Math" w:eastAsia="Times New Roman" w:hAnsi="Times New Roman" w:cs="Times New Roman"/>
                <w:sz w:val="28"/>
                <w:szCs w:val="28"/>
              </w:rPr>
              <m:t>25</m:t>
            </m:r>
          </m:e>
          <m:sup>
            <m:r>
              <m:rPr>
                <m:sty m:val="p"/>
              </m:rPr>
              <w:rPr>
                <w:rFonts w:ascii="Cambria Math" w:eastAsia="Times New Roman" w:hAnsi="Times New Roman" w:cs="Times New Roman"/>
                <w:sz w:val="28"/>
                <w:szCs w:val="28"/>
              </w:rPr>
              <m:t>2</m:t>
            </m:r>
            <m:r>
              <m:rPr>
                <m:sty m:val="p"/>
              </m:rPr>
              <w:rPr>
                <w:rFonts w:ascii="Cambria Math" w:eastAsia="Times New Roman" w:hAnsi="Times New Roman" w:cs="Times New Roman"/>
                <w:sz w:val="28"/>
                <w:szCs w:val="28"/>
                <w:lang w:val="en-US"/>
              </w:rPr>
              <m:t>x</m:t>
            </m:r>
            <m:r>
              <m:rPr>
                <m:sty m:val="p"/>
              </m:rPr>
              <w:rPr>
                <w:rFonts w:ascii="Cambria Math" w:eastAsia="Times New Roman" w:hAnsi="Times New Roman" w:cs="Times New Roman"/>
                <w:sz w:val="28"/>
                <w:szCs w:val="28"/>
              </w:rPr>
              <m:t>-</m:t>
            </m:r>
            <m:r>
              <m:rPr>
                <m:sty m:val="p"/>
              </m:rPr>
              <w:rPr>
                <w:rFonts w:ascii="Cambria Math" w:eastAsia="Times New Roman" w:hAnsi="Times New Roman" w:cs="Times New Roman"/>
                <w:sz w:val="28"/>
                <w:szCs w:val="28"/>
              </w:rPr>
              <m:t>1</m:t>
            </m:r>
          </m:sup>
        </m:sSup>
        <m:r>
          <m:rPr>
            <m:sty m:val="p"/>
          </m:rPr>
          <w:rPr>
            <w:rFonts w:ascii="Cambria Math" w:eastAsia="Times New Roman" w:hAnsi="Times New Roman" w:cs="Times New Roman"/>
            <w:sz w:val="28"/>
            <w:szCs w:val="28"/>
          </w:rPr>
          <m:t>&lt;</m:t>
        </m:r>
        <m:f>
          <m:fPr>
            <m:ctrlPr>
              <w:rPr>
                <w:rFonts w:ascii="Cambria Math" w:eastAsia="Times New Roman" w:hAnsi="Times New Roman" w:cs="Times New Roman"/>
                <w:sz w:val="28"/>
                <w:szCs w:val="28"/>
              </w:rPr>
            </m:ctrlPr>
          </m:fPr>
          <m:num>
            <m:r>
              <m:rPr>
                <m:sty m:val="p"/>
              </m:rPr>
              <w:rPr>
                <w:rFonts w:ascii="Cambria Math" w:eastAsia="Times New Roman" w:hAnsi="Times New Roman" w:cs="Times New Roman"/>
                <w:sz w:val="28"/>
                <w:szCs w:val="28"/>
              </w:rPr>
              <m:t>1</m:t>
            </m:r>
          </m:num>
          <m:den>
            <m:r>
              <m:rPr>
                <m:sty m:val="p"/>
              </m:rPr>
              <w:rPr>
                <w:rFonts w:ascii="Cambria Math" w:eastAsia="Times New Roman" w:hAnsi="Times New Roman" w:cs="Times New Roman"/>
                <w:sz w:val="28"/>
                <w:szCs w:val="28"/>
              </w:rPr>
              <m:t>125</m:t>
            </m:r>
          </m:den>
        </m:f>
      </m:oMath>
      <w:r w:rsidRPr="00EE0057">
        <w:rPr>
          <w:rFonts w:ascii="Times New Roman" w:eastAsia="Times New Roman" w:hAnsi="Times New Roman" w:cs="Times New Roman"/>
          <w:sz w:val="28"/>
          <w:szCs w:val="28"/>
        </w:rPr>
        <w:t xml:space="preserve">. </w:t>
      </w:r>
    </w:p>
    <w:p w:rsidR="00342929" w:rsidRPr="003766CB" w:rsidRDefault="00342929" w:rsidP="00342929">
      <w:pPr>
        <w:spacing w:line="360" w:lineRule="auto"/>
        <w:ind w:left="-142"/>
        <w:contextualSpacing/>
        <w:rPr>
          <w:rFonts w:ascii="Times New Roman" w:hAnsi="Times New Roman" w:cs="Times New Roman"/>
          <w:color w:val="000000"/>
          <w:sz w:val="28"/>
          <w:szCs w:val="28"/>
        </w:rPr>
      </w:pPr>
      <w:r w:rsidRPr="003766CB">
        <w:rPr>
          <w:rFonts w:ascii="Times New Roman" w:eastAsia="Times New Roman" w:hAnsi="Times New Roman" w:cs="Times New Roman"/>
          <w:sz w:val="28"/>
          <w:szCs w:val="28"/>
        </w:rPr>
        <w:t>8.</w:t>
      </w:r>
      <w:r w:rsidRPr="003766CB">
        <w:rPr>
          <w:rFonts w:ascii="Times New Roman" w:eastAsia="Times New Roman" w:hAnsi="Times New Roman" w:cs="Times New Roman"/>
          <w:i/>
          <w:sz w:val="28"/>
          <w:szCs w:val="28"/>
        </w:rPr>
        <w:t xml:space="preserve"> (1 балл)</w:t>
      </w:r>
      <w:r w:rsidRPr="003766CB">
        <w:rPr>
          <w:rFonts w:ascii="Times New Roman" w:eastAsia="Times New Roman" w:hAnsi="Times New Roman" w:cs="Times New Roman"/>
          <w:sz w:val="28"/>
          <w:szCs w:val="28"/>
        </w:rPr>
        <w:t>Найдите корень уравнения</w:t>
      </w:r>
      <w:r>
        <w:rPr>
          <w:rFonts w:ascii="Times New Roman" w:eastAsia="Times New Roman" w:hAnsi="Times New Roman" w:cs="Times New Roman"/>
          <w:sz w:val="28"/>
          <w:szCs w:val="28"/>
        </w:rPr>
        <w:t xml:space="preserve"> </w:t>
      </w:r>
      <w:r w:rsidRPr="003766CB">
        <w:rPr>
          <w:rFonts w:ascii="Times New Roman" w:eastAsia="Times New Roman" w:hAnsi="Times New Roman" w:cs="Times New Roman"/>
          <w:sz w:val="28"/>
          <w:szCs w:val="28"/>
        </w:rPr>
        <w:t xml:space="preserve"> </w:t>
      </w:r>
      <m:oMath>
        <m:f>
          <m:fPr>
            <m:ctrlPr>
              <w:rPr>
                <w:rFonts w:ascii="Cambria Math" w:eastAsia="Times New Roman" w:hAnsi="Times New Roman" w:cs="Times New Roman"/>
                <w:i/>
                <w:color w:val="000000"/>
                <w:sz w:val="28"/>
                <w:szCs w:val="28"/>
                <w:lang w:val="en-US"/>
              </w:rPr>
            </m:ctrlPr>
          </m:fPr>
          <m:num>
            <m:r>
              <w:rPr>
                <w:rFonts w:ascii="Cambria Math" w:eastAsia="Times New Roman" w:hAnsi="Times New Roman" w:cs="Times New Roman"/>
                <w:color w:val="000000"/>
                <w:sz w:val="28"/>
                <w:szCs w:val="28"/>
              </w:rPr>
              <m:t>7</m:t>
            </m:r>
            <m:r>
              <w:rPr>
                <w:rFonts w:ascii="Cambria Math" w:eastAsia="Times New Roman" w:hAnsi="Cambria Math" w:cs="Times New Roman"/>
                <w:color w:val="000000"/>
                <w:sz w:val="28"/>
                <w:szCs w:val="28"/>
                <w:lang w:val="en-US"/>
              </w:rPr>
              <m:t>x</m:t>
            </m:r>
            <m:r>
              <w:rPr>
                <w:rFonts w:ascii="Cambria Math" w:eastAsia="Times New Roman" w:hAnsi="Times New Roman" w:cs="Times New Roman"/>
                <w:color w:val="000000"/>
                <w:sz w:val="28"/>
                <w:szCs w:val="28"/>
              </w:rPr>
              <m:t>-</m:t>
            </m:r>
            <m:r>
              <w:rPr>
                <w:rFonts w:ascii="Cambria Math" w:eastAsia="Times New Roman" w:hAnsi="Times New Roman" w:cs="Times New Roman"/>
                <w:color w:val="000000"/>
                <w:sz w:val="28"/>
                <w:szCs w:val="28"/>
              </w:rPr>
              <m:t>1</m:t>
            </m:r>
          </m:num>
          <m:den>
            <m:r>
              <w:rPr>
                <w:rFonts w:ascii="Cambria Math" w:eastAsia="Times New Roman" w:hAnsi="Times New Roman" w:cs="Times New Roman"/>
                <w:color w:val="000000"/>
                <w:sz w:val="28"/>
                <w:szCs w:val="28"/>
              </w:rPr>
              <m:t>5</m:t>
            </m:r>
          </m:den>
        </m:f>
        <m:r>
          <w:rPr>
            <w:rFonts w:ascii="Cambria Math" w:eastAsia="Times New Roman" w:hAnsi="Cambria Math" w:cs="Times New Roman"/>
            <w:color w:val="000000"/>
            <w:sz w:val="28"/>
            <w:szCs w:val="28"/>
          </w:rPr>
          <m:t>-</m:t>
        </m:r>
        <m:r>
          <w:rPr>
            <w:rFonts w:ascii="Cambria Math" w:eastAsia="Times New Roman" w:hAnsi="Cambria Math" w:cs="Times New Roman"/>
            <w:color w:val="000000"/>
            <w:sz w:val="28"/>
            <w:szCs w:val="28"/>
            <w:lang w:val="en-US"/>
          </w:rPr>
          <m:t>x</m:t>
        </m:r>
        <m:r>
          <w:rPr>
            <w:rFonts w:ascii="Cambria Math" w:eastAsia="Times New Roman" w:hAnsi="Times New Roman" w:cs="Times New Roman"/>
            <w:color w:val="000000"/>
            <w:sz w:val="28"/>
            <w:szCs w:val="28"/>
          </w:rPr>
          <m:t>=3</m:t>
        </m:r>
      </m:oMath>
    </w:p>
    <w:p w:rsidR="00342929" w:rsidRPr="00B53998"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i/>
          <w:sz w:val="28"/>
          <w:szCs w:val="28"/>
        </w:rPr>
      </w:pPr>
      <w:r w:rsidRPr="00B53998">
        <w:rPr>
          <w:rFonts w:ascii="Times New Roman" w:eastAsia="Times New Roman" w:hAnsi="Times New Roman" w:cs="Times New Roman"/>
          <w:sz w:val="28"/>
          <w:szCs w:val="28"/>
        </w:rPr>
        <w:t>9.</w:t>
      </w:r>
      <w:r w:rsidRPr="00B53998">
        <w:rPr>
          <w:rFonts w:ascii="Times New Roman" w:eastAsia="Times New Roman" w:hAnsi="Times New Roman" w:cs="Times New Roman"/>
          <w:i/>
          <w:sz w:val="28"/>
          <w:szCs w:val="28"/>
        </w:rPr>
        <w:t xml:space="preserve"> (1 балл) </w:t>
      </w:r>
      <w:r w:rsidRPr="00B53998">
        <w:rPr>
          <w:rFonts w:ascii="Times New Roman" w:eastAsia="Times New Roman" w:hAnsi="Times New Roman" w:cs="Times New Roman"/>
          <w:sz w:val="28"/>
          <w:szCs w:val="28"/>
        </w:rPr>
        <w:t xml:space="preserve">Найдите производную функции в точке х=1: </w:t>
      </w:r>
    </w:p>
    <w:p w:rsidR="00342929"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i/>
          <w:sz w:val="28"/>
          <w:szCs w:val="28"/>
          <w:lang w:val="en-US"/>
        </w:rPr>
      </w:pPr>
      <m:oMathPara>
        <m:oMath>
          <m:r>
            <w:rPr>
              <w:rFonts w:ascii="Cambria Math" w:eastAsia="Times New Roman" w:hAnsi="Cambria Math" w:cs="Times New Roman"/>
              <w:sz w:val="28"/>
              <w:szCs w:val="28"/>
            </w:rPr>
            <m:t>y=</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4</m:t>
              </m:r>
            </m:num>
            <m:den>
              <m:r>
                <w:rPr>
                  <w:rFonts w:ascii="Cambria Math" w:eastAsia="Times New Roman" w:hAnsi="Cambria Math" w:cs="Times New Roman"/>
                  <w:sz w:val="28"/>
                  <w:szCs w:val="28"/>
                </w:rPr>
                <m:t>x</m:t>
              </m:r>
            </m:den>
          </m:f>
          <m:r>
            <w:rPr>
              <w:rFonts w:ascii="Cambria Math" w:eastAsia="Times New Roman" w:hAnsi="Cambria Math" w:cs="Times New Roman"/>
              <w:sz w:val="28"/>
              <w:szCs w:val="28"/>
            </w:rPr>
            <m:t>-2</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x</m:t>
              </m:r>
            </m:e>
            <m:sup>
              <m:r>
                <w:rPr>
                  <w:rFonts w:ascii="Cambria Math" w:eastAsia="Times New Roman" w:hAnsi="Cambria Math" w:cs="Times New Roman"/>
                  <w:sz w:val="28"/>
                  <w:szCs w:val="28"/>
                </w:rPr>
                <m:t>3</m:t>
              </m:r>
            </m:sup>
          </m:sSup>
          <m:r>
            <w:rPr>
              <w:rFonts w:ascii="Cambria Math" w:eastAsia="Times New Roman" w:hAnsi="Cambria Math" w:cs="Times New Roman"/>
              <w:sz w:val="28"/>
              <w:szCs w:val="28"/>
            </w:rPr>
            <m:t>+9x-21</m:t>
          </m:r>
        </m:oMath>
      </m:oMathPara>
    </w:p>
    <w:p w:rsidR="00342929" w:rsidRPr="008B1614"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sz w:val="28"/>
          <w:szCs w:val="28"/>
        </w:rPr>
      </w:pPr>
      <w:r w:rsidRPr="00AD7C38">
        <w:rPr>
          <w:rFonts w:ascii="Times New Roman" w:eastAsia="Times New Roman" w:hAnsi="Times New Roman" w:cs="Times New Roman"/>
          <w:sz w:val="28"/>
          <w:szCs w:val="28"/>
        </w:rPr>
        <w:t>10.</w:t>
      </w:r>
      <w:r w:rsidRPr="00AD7C38">
        <w:rPr>
          <w:rFonts w:ascii="Times New Roman" w:eastAsia="Times New Roman" w:hAnsi="Times New Roman" w:cs="Times New Roman"/>
          <w:i/>
          <w:sz w:val="28"/>
          <w:szCs w:val="28"/>
        </w:rPr>
        <w:t xml:space="preserve"> (1 балл) </w:t>
      </w:r>
      <w:r w:rsidRPr="00AD7C38">
        <w:rPr>
          <w:rFonts w:ascii="Times New Roman" w:eastAsia="Times New Roman" w:hAnsi="Times New Roman" w:cs="Times New Roman"/>
          <w:sz w:val="28"/>
          <w:szCs w:val="28"/>
        </w:rPr>
        <w:t>Радиус основания конуса равен 6 см, а образующая наклонена к плоскости основания под углом 60°. Найдите площадь сечения, проходящего через две образующие, угол между которыми равен 45° и площадь боковой поверхности конуса.</w:t>
      </w:r>
    </w:p>
    <w:p w:rsidR="00342929" w:rsidRPr="008B1614"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b/>
          <w:sz w:val="28"/>
          <w:szCs w:val="28"/>
          <w:highlight w:val="red"/>
        </w:rPr>
      </w:pPr>
    </w:p>
    <w:p w:rsidR="00342929" w:rsidRPr="00882309"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b/>
          <w:sz w:val="28"/>
          <w:szCs w:val="28"/>
        </w:rPr>
      </w:pPr>
      <w:r w:rsidRPr="00882309">
        <w:rPr>
          <w:rFonts w:ascii="Times New Roman" w:eastAsia="Times New Roman" w:hAnsi="Times New Roman" w:cs="Times New Roman"/>
          <w:sz w:val="28"/>
          <w:szCs w:val="28"/>
        </w:rPr>
        <w:t>11.</w:t>
      </w:r>
      <w:r w:rsidRPr="00882309">
        <w:rPr>
          <w:rFonts w:ascii="Times New Roman" w:eastAsia="Times New Roman" w:hAnsi="Times New Roman" w:cs="Times New Roman"/>
          <w:i/>
          <w:sz w:val="28"/>
          <w:szCs w:val="28"/>
        </w:rPr>
        <w:t xml:space="preserve"> (1 балл) </w:t>
      </w:r>
      <w:r w:rsidRPr="00882309">
        <w:rPr>
          <w:rFonts w:ascii="Times New Roman" w:eastAsia="Times New Roman" w:hAnsi="Times New Roman" w:cs="Times New Roman"/>
          <w:sz w:val="28"/>
          <w:szCs w:val="28"/>
        </w:rPr>
        <w:t>Найдите площадь фигуры, изображенной на рисунке при условии, что клетка имеет размер 1*1</w:t>
      </w:r>
    </w:p>
    <w:p w:rsidR="00342929" w:rsidRPr="005008AD"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b/>
          <w:sz w:val="28"/>
          <w:szCs w:val="28"/>
          <w:highlight w:val="red"/>
        </w:rPr>
      </w:pPr>
      <w:r>
        <w:rPr>
          <w:rFonts w:ascii="Times New Roman" w:eastAsia="Times New Roman" w:hAnsi="Times New Roman" w:cs="Times New Roman"/>
          <w:b/>
          <w:noProof/>
          <w:sz w:val="28"/>
          <w:szCs w:val="28"/>
          <w:lang w:eastAsia="ru-RU"/>
        </w:rPr>
        <w:drawing>
          <wp:inline distT="0" distB="0" distL="0" distR="0">
            <wp:extent cx="1084580" cy="1669415"/>
            <wp:effectExtent l="19050" t="0" r="1270" b="0"/>
            <wp:docPr id="2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5" cstate="print"/>
                    <a:srcRect/>
                    <a:stretch>
                      <a:fillRect/>
                    </a:stretch>
                  </pic:blipFill>
                  <pic:spPr bwMode="auto">
                    <a:xfrm>
                      <a:off x="0" y="0"/>
                      <a:ext cx="1084580" cy="1669415"/>
                    </a:xfrm>
                    <a:prstGeom prst="rect">
                      <a:avLst/>
                    </a:prstGeom>
                    <a:noFill/>
                    <a:ln w="9525">
                      <a:noFill/>
                      <a:miter lim="800000"/>
                      <a:headEnd/>
                      <a:tailEnd/>
                    </a:ln>
                  </pic:spPr>
                </pic:pic>
              </a:graphicData>
            </a:graphic>
          </wp:inline>
        </w:drawing>
      </w:r>
    </w:p>
    <w:p w:rsidR="00342929" w:rsidRPr="005008AD"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b/>
          <w:sz w:val="28"/>
          <w:szCs w:val="28"/>
          <w:highlight w:val="red"/>
        </w:rPr>
      </w:pPr>
    </w:p>
    <w:p w:rsidR="00342929" w:rsidRPr="00F9696D" w:rsidRDefault="00342929" w:rsidP="00342929">
      <w:pPr>
        <w:widowControl w:val="0"/>
        <w:autoSpaceDE w:val="0"/>
        <w:autoSpaceDN w:val="0"/>
        <w:adjustRightInd w:val="0"/>
        <w:spacing w:after="0" w:line="240" w:lineRule="auto"/>
        <w:ind w:left="-142"/>
        <w:contextualSpacing/>
        <w:jc w:val="both"/>
        <w:rPr>
          <w:rFonts w:ascii="Times New Roman" w:eastAsia="Times New Roman" w:hAnsi="Times New Roman" w:cs="Times New Roman"/>
          <w:sz w:val="28"/>
          <w:szCs w:val="28"/>
        </w:rPr>
      </w:pPr>
      <w:r w:rsidRPr="00F9696D">
        <w:rPr>
          <w:rFonts w:ascii="Times New Roman" w:eastAsia="Times New Roman" w:hAnsi="Times New Roman" w:cs="Times New Roman"/>
          <w:sz w:val="28"/>
          <w:szCs w:val="28"/>
        </w:rPr>
        <w:t>12.</w:t>
      </w:r>
      <w:r w:rsidRPr="00F9696D">
        <w:rPr>
          <w:rFonts w:ascii="Times New Roman" w:eastAsia="Times New Roman" w:hAnsi="Times New Roman" w:cs="Times New Roman"/>
          <w:i/>
          <w:sz w:val="28"/>
          <w:szCs w:val="28"/>
        </w:rPr>
        <w:t xml:space="preserve"> (1 балл</w:t>
      </w:r>
      <w:r w:rsidRPr="00F9696D">
        <w:rPr>
          <w:rFonts w:ascii="Times New Roman" w:eastAsia="Times New Roman" w:hAnsi="Times New Roman" w:cs="Times New Roman"/>
          <w:sz w:val="28"/>
          <w:szCs w:val="28"/>
        </w:rPr>
        <w:t xml:space="preserve">) Тело движется по закону </w:t>
      </w:r>
      <m:oMath>
        <m:r>
          <w:rPr>
            <w:rFonts w:ascii="Cambria Math" w:eastAsia="Times New Roman" w:hAnsi="Cambria Math" w:cs="Times New Roman"/>
            <w:sz w:val="28"/>
            <w:szCs w:val="28"/>
          </w:rPr>
          <m:t>S</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t</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-4t+3</m:t>
        </m:r>
      </m:oMath>
      <w:r w:rsidRPr="00F9696D">
        <w:rPr>
          <w:rFonts w:ascii="Times New Roman" w:eastAsia="Times New Roman" w:hAnsi="Times New Roman" w:cs="Times New Roman"/>
          <w:sz w:val="28"/>
          <w:szCs w:val="28"/>
        </w:rPr>
        <w:t xml:space="preserve"> (м). Определите в какой момент времени скорость будет равна 4 м/с.</w:t>
      </w:r>
    </w:p>
    <w:p w:rsidR="00342929" w:rsidRPr="00F9696D" w:rsidRDefault="00342929" w:rsidP="00342929">
      <w:pPr>
        <w:widowControl w:val="0"/>
        <w:autoSpaceDE w:val="0"/>
        <w:autoSpaceDN w:val="0"/>
        <w:adjustRightInd w:val="0"/>
        <w:spacing w:after="0" w:line="240" w:lineRule="auto"/>
        <w:ind w:left="-142"/>
        <w:jc w:val="center"/>
        <w:rPr>
          <w:rFonts w:ascii="Times New Roman" w:eastAsia="Times New Roman" w:hAnsi="Times New Roman" w:cs="Times New Roman"/>
          <w:b/>
          <w:sz w:val="28"/>
          <w:szCs w:val="28"/>
          <w:u w:val="single"/>
        </w:rPr>
      </w:pPr>
      <w:r w:rsidRPr="00F9696D">
        <w:rPr>
          <w:rFonts w:ascii="Times New Roman" w:eastAsia="Times New Roman" w:hAnsi="Times New Roman" w:cs="Times New Roman"/>
          <w:b/>
          <w:sz w:val="28"/>
          <w:szCs w:val="28"/>
          <w:u w:val="single"/>
        </w:rPr>
        <w:t>Дополнительная часть</w:t>
      </w:r>
    </w:p>
    <w:p w:rsidR="00342929" w:rsidRPr="00F9696D"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b/>
          <w:i/>
          <w:sz w:val="28"/>
          <w:szCs w:val="28"/>
        </w:rPr>
      </w:pPr>
      <w:r w:rsidRPr="00F9696D">
        <w:rPr>
          <w:rFonts w:ascii="Times New Roman" w:eastAsia="Times New Roman" w:hAnsi="Times New Roman" w:cs="Times New Roman"/>
          <w:b/>
          <w:i/>
          <w:sz w:val="28"/>
          <w:szCs w:val="28"/>
        </w:rPr>
        <w:t>При выполнении заданий 13-16 запишите ход решения и полученный ответ</w:t>
      </w:r>
    </w:p>
    <w:p w:rsidR="00342929" w:rsidRPr="00724CA1" w:rsidRDefault="00342929" w:rsidP="00342929">
      <w:pPr>
        <w:widowControl w:val="0"/>
        <w:autoSpaceDE w:val="0"/>
        <w:autoSpaceDN w:val="0"/>
        <w:adjustRightInd w:val="0"/>
        <w:spacing w:after="0" w:line="240" w:lineRule="auto"/>
        <w:ind w:left="-142"/>
        <w:jc w:val="both"/>
        <w:rPr>
          <w:rFonts w:ascii="Times New Roman" w:hAnsi="Times New Roman" w:cs="Times New Roman"/>
          <w:color w:val="000000"/>
          <w:sz w:val="28"/>
          <w:szCs w:val="28"/>
          <w:shd w:val="clear" w:color="auto" w:fill="FFFFFF"/>
        </w:rPr>
      </w:pPr>
      <w:r w:rsidRPr="00724CA1">
        <w:rPr>
          <w:rFonts w:ascii="Times New Roman" w:eastAsia="Times New Roman" w:hAnsi="Times New Roman" w:cs="Times New Roman"/>
          <w:sz w:val="28"/>
          <w:szCs w:val="28"/>
        </w:rPr>
        <w:t>13.</w:t>
      </w:r>
      <w:r w:rsidRPr="00724CA1">
        <w:rPr>
          <w:rFonts w:ascii="Times New Roman" w:eastAsia="Times New Roman" w:hAnsi="Times New Roman" w:cs="Times New Roman"/>
          <w:b/>
          <w:i/>
          <w:sz w:val="28"/>
          <w:szCs w:val="28"/>
        </w:rPr>
        <w:t xml:space="preserve"> (</w:t>
      </w:r>
      <w:r w:rsidRPr="00724CA1">
        <w:rPr>
          <w:rFonts w:ascii="Times New Roman" w:eastAsia="Times New Roman" w:hAnsi="Times New Roman" w:cs="Times New Roman"/>
          <w:i/>
          <w:sz w:val="28"/>
          <w:szCs w:val="28"/>
        </w:rPr>
        <w:t>3 балла)</w:t>
      </w:r>
      <w:r w:rsidRPr="00724CA1">
        <w:rPr>
          <w:rFonts w:ascii="Times New Roman" w:eastAsia="Times New Roman" w:hAnsi="Times New Roman" w:cs="Times New Roman"/>
          <w:sz w:val="28"/>
          <w:szCs w:val="28"/>
        </w:rPr>
        <w:t>В</w:t>
      </w:r>
      <w:r w:rsidRPr="00724CA1">
        <w:rPr>
          <w:rFonts w:ascii="Times New Roman" w:hAnsi="Times New Roman" w:cs="Times New Roman"/>
          <w:color w:val="000000"/>
          <w:sz w:val="28"/>
          <w:szCs w:val="28"/>
          <w:shd w:val="clear" w:color="auto" w:fill="FFFFFF"/>
        </w:rPr>
        <w:t xml:space="preserve">ычислите площадь стены, которую необходимо покрасить, периметр которой ограничивают линии </w:t>
      </w:r>
      <w:r w:rsidRPr="00724CA1">
        <w:rPr>
          <w:rFonts w:ascii="Times New Roman" w:hAnsi="Times New Roman" w:cs="Times New Roman"/>
          <w:i/>
          <w:sz w:val="28"/>
          <w:szCs w:val="28"/>
        </w:rPr>
        <w:t>у=1, у =</w:t>
      </w:r>
      <m:oMath>
        <m:sSup>
          <m:sSupPr>
            <m:ctrlPr>
              <w:rPr>
                <w:rFonts w:ascii="Cambria Math" w:hAnsi="Cambria Math" w:cs="Times New Roman"/>
                <w:i/>
                <w:sz w:val="28"/>
                <w:szCs w:val="28"/>
              </w:rPr>
            </m:ctrlPr>
          </m:sSupPr>
          <m:e>
            <m:r>
              <w:rPr>
                <w:rFonts w:ascii="Cambria Math" w:hAnsi="Cambria Math" w:cs="Times New Roman"/>
                <w:sz w:val="28"/>
                <w:szCs w:val="28"/>
              </w:rPr>
              <m:t xml:space="preserve"> х</m:t>
            </m:r>
          </m:e>
          <m:sup>
            <m:r>
              <w:rPr>
                <w:rFonts w:ascii="Cambria Math" w:hAnsi="Cambria Math" w:cs="Times New Roman"/>
                <w:sz w:val="28"/>
                <w:szCs w:val="28"/>
              </w:rPr>
              <m:t>2</m:t>
            </m:r>
          </m:sup>
        </m:sSup>
      </m:oMath>
      <w:r w:rsidRPr="00724CA1">
        <w:rPr>
          <w:rFonts w:ascii="Times New Roman" w:hAnsi="Times New Roman" w:cs="Times New Roman"/>
          <w:color w:val="000000"/>
          <w:sz w:val="28"/>
          <w:szCs w:val="28"/>
          <w:shd w:val="clear" w:color="auto" w:fill="FFFFFF"/>
        </w:rPr>
        <w:t>. Выполните чертеж. Ответ дайте в квадратных метрах.</w:t>
      </w:r>
    </w:p>
    <w:p w:rsidR="00342929" w:rsidRPr="004568CB" w:rsidRDefault="00342929" w:rsidP="00342929">
      <w:pPr>
        <w:widowControl w:val="0"/>
        <w:autoSpaceDE w:val="0"/>
        <w:autoSpaceDN w:val="0"/>
        <w:adjustRightInd w:val="0"/>
        <w:spacing w:after="0" w:line="240" w:lineRule="auto"/>
        <w:ind w:left="-142"/>
        <w:jc w:val="both"/>
        <w:rPr>
          <w:rFonts w:ascii="Times New Roman" w:eastAsia="Times New Roman" w:hAnsi="Times New Roman" w:cs="Times New Roman"/>
          <w:sz w:val="28"/>
          <w:szCs w:val="28"/>
        </w:rPr>
      </w:pPr>
      <w:r w:rsidRPr="004568CB">
        <w:rPr>
          <w:rFonts w:ascii="Times New Roman" w:eastAsia="Times New Roman" w:hAnsi="Times New Roman" w:cs="Times New Roman"/>
          <w:sz w:val="28"/>
          <w:szCs w:val="28"/>
        </w:rPr>
        <w:t>14.</w:t>
      </w:r>
      <w:r w:rsidRPr="004568CB">
        <w:rPr>
          <w:rFonts w:ascii="Times New Roman" w:eastAsia="Times New Roman" w:hAnsi="Times New Roman" w:cs="Times New Roman"/>
          <w:b/>
          <w:i/>
          <w:sz w:val="28"/>
          <w:szCs w:val="28"/>
        </w:rPr>
        <w:t xml:space="preserve"> (</w:t>
      </w:r>
      <w:r w:rsidRPr="004568CB">
        <w:rPr>
          <w:rFonts w:ascii="Times New Roman" w:eastAsia="Times New Roman" w:hAnsi="Times New Roman" w:cs="Times New Roman"/>
          <w:i/>
          <w:sz w:val="28"/>
          <w:szCs w:val="28"/>
        </w:rPr>
        <w:t>3 балла)</w:t>
      </w:r>
      <w:r w:rsidRPr="004568CB">
        <w:rPr>
          <w:rFonts w:ascii="Times New Roman" w:eastAsia="Times New Roman" w:hAnsi="Times New Roman" w:cs="Times New Roman"/>
          <w:sz w:val="28"/>
          <w:szCs w:val="28"/>
        </w:rPr>
        <w:t xml:space="preserve"> </w:t>
      </w:r>
      <w:r w:rsidRPr="004568CB">
        <w:rPr>
          <w:rFonts w:ascii="Times New Roman" w:hAnsi="Times New Roman" w:cs="Times New Roman"/>
          <w:color w:val="000000"/>
          <w:sz w:val="28"/>
          <w:szCs w:val="28"/>
        </w:rPr>
        <w:t xml:space="preserve">Решить уравнение </w:t>
      </w:r>
      <m:oMath>
        <m:sSup>
          <m:sSupPr>
            <m:ctrlPr>
              <w:rPr>
                <w:rFonts w:ascii="Cambria Math" w:hAnsi="Times New Roman" w:cs="Times New Roman"/>
                <w:sz w:val="28"/>
                <w:szCs w:val="28"/>
                <w:lang w:val="en-US"/>
              </w:rPr>
            </m:ctrlPr>
          </m:sSupPr>
          <m:e>
            <m:r>
              <m:rPr>
                <m:sty m:val="p"/>
              </m:rPr>
              <w:rPr>
                <w:rFonts w:ascii="Cambria Math" w:hAnsi="Times New Roman" w:cs="Times New Roman"/>
                <w:sz w:val="28"/>
                <w:szCs w:val="28"/>
              </w:rPr>
              <m:t>2</m:t>
            </m:r>
            <m:r>
              <m:rPr>
                <m:sty m:val="p"/>
              </m:rPr>
              <w:rPr>
                <w:rFonts w:ascii="Cambria Math" w:hAnsi="Cambria Math" w:cs="Times New Roman"/>
                <w:sz w:val="28"/>
                <w:szCs w:val="28"/>
              </w:rPr>
              <m:t>*</m:t>
            </m:r>
            <m:r>
              <m:rPr>
                <m:sty m:val="p"/>
              </m:rPr>
              <w:rPr>
                <w:rFonts w:ascii="Cambria Math" w:hAnsi="Times New Roman" w:cs="Times New Roman"/>
                <w:sz w:val="28"/>
                <w:szCs w:val="28"/>
                <w:lang w:val="en-US"/>
              </w:rPr>
              <m:t>sin</m:t>
            </m:r>
          </m:e>
          <m:sup>
            <m:r>
              <m:rPr>
                <m:sty m:val="p"/>
              </m:rPr>
              <w:rPr>
                <w:rFonts w:ascii="Cambria Math" w:hAnsi="Times New Roman" w:cs="Times New Roman"/>
                <w:sz w:val="28"/>
                <w:szCs w:val="28"/>
              </w:rPr>
              <m:t>2</m:t>
            </m:r>
          </m:sup>
        </m:sSup>
        <m:r>
          <m:rPr>
            <m:sty m:val="p"/>
          </m:rPr>
          <w:rPr>
            <w:rFonts w:ascii="Cambria Math" w:hAnsi="Times New Roman" w:cs="Times New Roman"/>
            <w:sz w:val="28"/>
            <w:szCs w:val="28"/>
            <w:lang w:val="en-US"/>
          </w:rPr>
          <m:t>x</m:t>
        </m:r>
        <m:r>
          <m:rPr>
            <m:sty m:val="p"/>
          </m:rPr>
          <w:rPr>
            <w:rFonts w:ascii="Cambria Math" w:hAnsi="Cambria Math" w:cs="Times New Roman"/>
            <w:sz w:val="28"/>
            <w:szCs w:val="28"/>
          </w:rPr>
          <m:t>-</m:t>
        </m:r>
        <m:r>
          <m:rPr>
            <m:sty m:val="p"/>
          </m:rPr>
          <w:rPr>
            <w:rFonts w:ascii="Cambria Math" w:hAnsi="Times New Roman" w:cs="Times New Roman"/>
            <w:sz w:val="28"/>
            <w:szCs w:val="28"/>
          </w:rPr>
          <m:t>3</m:t>
        </m:r>
        <m:r>
          <m:rPr>
            <m:sty m:val="p"/>
          </m:rPr>
          <w:rPr>
            <w:rFonts w:ascii="Cambria Math" w:hAnsi="Cambria Math" w:cs="Times New Roman"/>
            <w:sz w:val="28"/>
            <w:szCs w:val="28"/>
          </w:rPr>
          <m:t>*</m:t>
        </m:r>
        <m:r>
          <m:rPr>
            <m:sty m:val="p"/>
          </m:rPr>
          <w:rPr>
            <w:rFonts w:ascii="Cambria Math" w:hAnsi="Times New Roman" w:cs="Times New Roman"/>
            <w:sz w:val="28"/>
            <w:szCs w:val="28"/>
            <w:lang w:val="en-US"/>
          </w:rPr>
          <m:t>sin</m:t>
        </m:r>
        <m:r>
          <m:rPr>
            <m:sty m:val="p"/>
          </m:rPr>
          <w:rPr>
            <w:rFonts w:ascii="Cambria Math" w:hAnsi="Times New Roman" w:cs="Times New Roman"/>
            <w:sz w:val="28"/>
            <w:szCs w:val="28"/>
          </w:rPr>
          <m:t xml:space="preserve"> </m:t>
        </m:r>
        <m:r>
          <m:rPr>
            <m:sty m:val="p"/>
          </m:rPr>
          <w:rPr>
            <w:rFonts w:ascii="Cambria Math" w:hAnsi="Times New Roman" w:cs="Times New Roman"/>
            <w:sz w:val="28"/>
            <w:szCs w:val="28"/>
            <w:lang w:val="en-US"/>
          </w:rPr>
          <m:t>x</m:t>
        </m:r>
        <m:r>
          <m:rPr>
            <m:sty m:val="p"/>
          </m:rPr>
          <w:rPr>
            <w:rFonts w:ascii="Cambria Math" w:hAnsi="Times New Roman" w:cs="Times New Roman"/>
            <w:sz w:val="28"/>
            <w:szCs w:val="28"/>
          </w:rPr>
          <m:t>+1=0</m:t>
        </m:r>
      </m:oMath>
      <w:r w:rsidRPr="004568CB">
        <w:rPr>
          <w:rFonts w:ascii="Times New Roman" w:hAnsi="Times New Roman" w:cs="Times New Roman"/>
          <w:sz w:val="28"/>
          <w:szCs w:val="28"/>
        </w:rPr>
        <w:t xml:space="preserve">. </w:t>
      </w:r>
      <w:r w:rsidRPr="004568CB">
        <w:rPr>
          <w:rFonts w:ascii="Times New Roman" w:eastAsia="Times New Roman" w:hAnsi="Times New Roman" w:cs="Times New Roman"/>
          <w:noProof/>
          <w:sz w:val="28"/>
          <w:szCs w:val="28"/>
        </w:rPr>
        <w:t>В ответ запишите количество решений, принадлежащих промежутку [0; 3</w:t>
      </w:r>
      <w:r w:rsidRPr="004568CB">
        <w:rPr>
          <w:rFonts w:ascii="Times New Roman" w:hAnsi="Times New Roman" w:cs="Times New Roman"/>
          <w:noProof/>
          <w:sz w:val="28"/>
          <w:szCs w:val="28"/>
          <w:lang w:eastAsia="ru-RU"/>
        </w:rPr>
        <w:drawing>
          <wp:inline distT="0" distB="0" distL="0" distR="0">
            <wp:extent cx="133350" cy="95250"/>
            <wp:effectExtent l="0" t="0" r="0" b="0"/>
            <wp:docPr id="182" name="Рисунок 21" descr=" П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Пи ."/>
                    <pic:cNvPicPr>
                      <a:picLocks noChangeAspect="1" noChangeArrowheads="1"/>
                    </pic:cNvPicPr>
                  </pic:nvPicPr>
                  <pic:blipFill>
                    <a:blip r:embed="rId3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3350" cy="95250"/>
                    </a:xfrm>
                    <a:prstGeom prst="rect">
                      <a:avLst/>
                    </a:prstGeom>
                    <a:noFill/>
                    <a:ln>
                      <a:noFill/>
                    </a:ln>
                  </pic:spPr>
                </pic:pic>
              </a:graphicData>
            </a:graphic>
          </wp:inline>
        </w:drawing>
      </w:r>
      <w:r w:rsidRPr="004568CB">
        <w:rPr>
          <w:rFonts w:ascii="Times New Roman" w:eastAsia="Times New Roman" w:hAnsi="Times New Roman" w:cs="Times New Roman"/>
          <w:noProof/>
          <w:sz w:val="28"/>
          <w:szCs w:val="28"/>
        </w:rPr>
        <w:t>]</w:t>
      </w:r>
    </w:p>
    <w:p w:rsidR="00342929" w:rsidRPr="00042F15" w:rsidRDefault="00342929" w:rsidP="00342929">
      <w:pPr>
        <w:autoSpaceDE w:val="0"/>
        <w:autoSpaceDN w:val="0"/>
        <w:adjustRightInd w:val="0"/>
        <w:spacing w:after="0" w:line="240" w:lineRule="auto"/>
        <w:ind w:left="-142"/>
        <w:contextualSpacing/>
        <w:jc w:val="both"/>
        <w:rPr>
          <w:rFonts w:ascii="Times New Roman" w:hAnsi="Times New Roman" w:cs="Times New Roman"/>
          <w:color w:val="000000"/>
          <w:sz w:val="28"/>
          <w:szCs w:val="28"/>
        </w:rPr>
      </w:pPr>
      <w:r w:rsidRPr="00042F15">
        <w:rPr>
          <w:rFonts w:ascii="Times New Roman" w:hAnsi="Times New Roman" w:cs="Times New Roman"/>
          <w:sz w:val="28"/>
          <w:szCs w:val="28"/>
        </w:rPr>
        <w:t>15.</w:t>
      </w:r>
      <w:r w:rsidRPr="00042F15">
        <w:rPr>
          <w:rFonts w:ascii="Times New Roman" w:hAnsi="Times New Roman" w:cs="Times New Roman"/>
          <w:b/>
          <w:i/>
          <w:sz w:val="28"/>
          <w:szCs w:val="28"/>
        </w:rPr>
        <w:t xml:space="preserve"> </w:t>
      </w:r>
      <w:r w:rsidRPr="00042F15">
        <w:rPr>
          <w:rFonts w:ascii="Times New Roman" w:hAnsi="Times New Roman" w:cs="Times New Roman"/>
          <w:i/>
          <w:sz w:val="28"/>
          <w:szCs w:val="28"/>
        </w:rPr>
        <w:t>(3 балла)</w:t>
      </w:r>
      <w:r w:rsidRPr="00042F15">
        <w:rPr>
          <w:rFonts w:ascii="Times New Roman" w:hAnsi="Times New Roman" w:cs="Times New Roman"/>
          <w:color w:val="000000"/>
          <w:sz w:val="28"/>
          <w:szCs w:val="28"/>
        </w:rPr>
        <w:t xml:space="preserve"> Равнобочная трапеция с основаниями 12 см и 18 см и высотой 4 см вращается около большего  основания. Найдите  объём   тела  вращения.</w:t>
      </w:r>
    </w:p>
    <w:p w:rsidR="00342929" w:rsidRPr="00D301B7" w:rsidRDefault="00342929" w:rsidP="00342929">
      <w:pPr>
        <w:ind w:left="-142"/>
        <w:rPr>
          <w:rFonts w:ascii="Times New Roman" w:eastAsia="Times New Roman" w:hAnsi="Times New Roman" w:cs="Times New Roman"/>
          <w:sz w:val="28"/>
          <w:szCs w:val="28"/>
        </w:rPr>
      </w:pPr>
      <w:r w:rsidRPr="00D301B7">
        <w:rPr>
          <w:rFonts w:ascii="Times New Roman" w:eastAsia="Times New Roman" w:hAnsi="Times New Roman" w:cs="Times New Roman"/>
          <w:sz w:val="28"/>
          <w:szCs w:val="28"/>
        </w:rPr>
        <w:t>16.</w:t>
      </w:r>
      <w:r w:rsidRPr="00D301B7">
        <w:rPr>
          <w:rFonts w:ascii="Times New Roman" w:eastAsia="Times New Roman" w:hAnsi="Times New Roman" w:cs="Times New Roman"/>
          <w:b/>
          <w:i/>
          <w:sz w:val="28"/>
          <w:szCs w:val="28"/>
        </w:rPr>
        <w:t xml:space="preserve"> (</w:t>
      </w:r>
      <w:r w:rsidRPr="00D301B7">
        <w:rPr>
          <w:rFonts w:ascii="Times New Roman" w:eastAsia="Times New Roman" w:hAnsi="Times New Roman" w:cs="Times New Roman"/>
          <w:i/>
          <w:sz w:val="28"/>
          <w:szCs w:val="28"/>
        </w:rPr>
        <w:t xml:space="preserve">3 балла) </w:t>
      </w:r>
      <w:r w:rsidRPr="00D301B7">
        <w:rPr>
          <w:rFonts w:ascii="Times New Roman" w:hAnsi="Times New Roman" w:cs="Times New Roman"/>
          <w:sz w:val="28"/>
          <w:szCs w:val="28"/>
        </w:rPr>
        <w:t xml:space="preserve">Рабочий должен был за некоторое время изготовить 360 деталей Первые 5 дней он ежедневно изготавливал запланированное кол-во деталей, а потом </w:t>
      </w:r>
      <w:r w:rsidRPr="00D301B7">
        <w:rPr>
          <w:rFonts w:ascii="Times New Roman" w:hAnsi="Times New Roman" w:cs="Times New Roman"/>
          <w:sz w:val="28"/>
          <w:szCs w:val="28"/>
        </w:rPr>
        <w:lastRenderedPageBreak/>
        <w:t>ежедневно изготавливал на 4 детали больше, и уже за день до срока изготовил 372 детали. Столько деталей ежедневно должен был изготавливать рабочий по началу?</w:t>
      </w:r>
    </w:p>
    <w:p w:rsidR="00342929" w:rsidRPr="000B1CA7" w:rsidRDefault="00342929" w:rsidP="00342929">
      <w:pPr>
        <w:ind w:firstLine="720"/>
        <w:jc w:val="right"/>
        <w:rPr>
          <w:rFonts w:ascii="Times New Roman" w:hAnsi="Times New Roman" w:cs="Times New Roman"/>
          <w:sz w:val="28"/>
          <w:szCs w:val="28"/>
        </w:rPr>
      </w:pPr>
      <w:r w:rsidRPr="000B1CA7">
        <w:rPr>
          <w:rFonts w:ascii="Times New Roman" w:hAnsi="Times New Roman" w:cs="Times New Roman"/>
          <w:sz w:val="28"/>
          <w:szCs w:val="28"/>
        </w:rPr>
        <w:t>Преподаватель ________________ Архипова Е.В.</w:t>
      </w:r>
    </w:p>
    <w:p w:rsidR="00342929" w:rsidRPr="008B3C5E" w:rsidRDefault="00342929" w:rsidP="00342929">
      <w:pPr>
        <w:ind w:left="-142"/>
        <w:rPr>
          <w:rFonts w:ascii="Times New Roman" w:eastAsia="Times New Roman" w:hAnsi="Times New Roman" w:cs="Times New Roman"/>
          <w:sz w:val="28"/>
          <w:szCs w:val="28"/>
        </w:rPr>
      </w:pPr>
    </w:p>
    <w:p w:rsidR="00342929" w:rsidRPr="009C3AA4" w:rsidRDefault="00342929" w:rsidP="00342929">
      <w:pPr>
        <w:jc w:val="center"/>
        <w:rPr>
          <w:rFonts w:ascii="Times New Roman" w:hAnsi="Times New Roman" w:cs="Times New Roman"/>
          <w:b/>
          <w:sz w:val="28"/>
          <w:szCs w:val="28"/>
          <w:u w:val="single"/>
        </w:rPr>
      </w:pPr>
      <w:r w:rsidRPr="009C3AA4">
        <w:rPr>
          <w:rFonts w:ascii="Times New Roman" w:hAnsi="Times New Roman" w:cs="Times New Roman"/>
          <w:b/>
          <w:sz w:val="28"/>
          <w:szCs w:val="28"/>
          <w:u w:val="single"/>
        </w:rPr>
        <w:t>МАТЕРИАЛЫ ДЛЯ ПРОВЕДЕНИЯ КОНТРОЛЬНЫХ РАБОТ</w:t>
      </w:r>
    </w:p>
    <w:p w:rsidR="00342929" w:rsidRPr="009C3AA4" w:rsidRDefault="00342929" w:rsidP="00342929">
      <w:pPr>
        <w:jc w:val="center"/>
        <w:rPr>
          <w:rFonts w:ascii="Times New Roman" w:hAnsi="Times New Roman" w:cs="Times New Roman"/>
          <w:b/>
          <w:sz w:val="28"/>
          <w:szCs w:val="28"/>
        </w:rPr>
      </w:pPr>
    </w:p>
    <w:p w:rsidR="00342929" w:rsidRPr="009C3AA4" w:rsidRDefault="00342929" w:rsidP="00342929">
      <w:pPr>
        <w:jc w:val="center"/>
        <w:rPr>
          <w:rFonts w:ascii="Times New Roman" w:hAnsi="Times New Roman" w:cs="Times New Roman"/>
          <w:b/>
          <w:sz w:val="28"/>
          <w:szCs w:val="28"/>
        </w:rPr>
      </w:pPr>
      <w:r w:rsidRPr="009C3AA4">
        <w:rPr>
          <w:rFonts w:ascii="Times New Roman" w:hAnsi="Times New Roman" w:cs="Times New Roman"/>
          <w:b/>
          <w:sz w:val="28"/>
          <w:szCs w:val="28"/>
        </w:rPr>
        <w:t>ГАПОУ  РК «ПЕТРОЗАВОДСКИЙ    ТЕХНИКУМ    ГОРОДСКОГО   ХОЗЯЙСТВА»</w:t>
      </w:r>
    </w:p>
    <w:p w:rsidR="00342929" w:rsidRPr="009C3AA4" w:rsidRDefault="00342929" w:rsidP="00342929">
      <w:pPr>
        <w:jc w:val="center"/>
        <w:rPr>
          <w:rFonts w:ascii="Times New Roman" w:hAnsi="Times New Roman" w:cs="Times New Roman"/>
          <w:b/>
          <w:sz w:val="28"/>
          <w:szCs w:val="28"/>
        </w:rPr>
      </w:pPr>
    </w:p>
    <w:p w:rsidR="00342929" w:rsidRPr="009C3AA4" w:rsidRDefault="00342929" w:rsidP="00342929">
      <w:pPr>
        <w:jc w:val="center"/>
        <w:rPr>
          <w:rFonts w:ascii="Times New Roman" w:hAnsi="Times New Roman" w:cs="Times New Roman"/>
          <w:b/>
          <w:sz w:val="28"/>
          <w:szCs w:val="28"/>
        </w:rPr>
      </w:pPr>
      <w:r w:rsidRPr="009C3AA4">
        <w:rPr>
          <w:rFonts w:ascii="Times New Roman" w:hAnsi="Times New Roman" w:cs="Times New Roman"/>
          <w:b/>
          <w:sz w:val="28"/>
          <w:szCs w:val="28"/>
        </w:rPr>
        <w:t>Оформление комплекта заданий для контрольных работ</w:t>
      </w:r>
    </w:p>
    <w:p w:rsidR="00342929" w:rsidRPr="009C3AA4" w:rsidRDefault="00342929" w:rsidP="00342929">
      <w:pPr>
        <w:jc w:val="center"/>
        <w:rPr>
          <w:rFonts w:ascii="Times New Roman" w:hAnsi="Times New Roman" w:cs="Times New Roman"/>
          <w:b/>
          <w:sz w:val="28"/>
          <w:szCs w:val="28"/>
        </w:rPr>
      </w:pPr>
    </w:p>
    <w:p w:rsidR="00342929" w:rsidRPr="009C3AA4" w:rsidRDefault="00342929" w:rsidP="00342929">
      <w:pPr>
        <w:contextualSpacing/>
        <w:rPr>
          <w:rFonts w:ascii="Times New Roman" w:hAnsi="Times New Roman" w:cs="Times New Roman"/>
          <w:sz w:val="28"/>
          <w:szCs w:val="28"/>
        </w:rPr>
      </w:pPr>
      <w:r w:rsidRPr="009C3AA4">
        <w:rPr>
          <w:rFonts w:ascii="Times New Roman" w:hAnsi="Times New Roman" w:cs="Times New Roman"/>
          <w:sz w:val="28"/>
          <w:szCs w:val="28"/>
        </w:rPr>
        <w:t>Вид контроля – входной контроль</w:t>
      </w:r>
    </w:p>
    <w:p w:rsidR="00342929" w:rsidRPr="009C3AA4" w:rsidRDefault="00342929" w:rsidP="00342929">
      <w:pPr>
        <w:contextualSpacing/>
        <w:rPr>
          <w:rFonts w:ascii="Times New Roman" w:hAnsi="Times New Roman" w:cs="Times New Roman"/>
          <w:sz w:val="28"/>
          <w:szCs w:val="28"/>
        </w:rPr>
      </w:pPr>
      <w:r w:rsidRPr="009C3AA4">
        <w:rPr>
          <w:rFonts w:ascii="Times New Roman" w:hAnsi="Times New Roman" w:cs="Times New Roman"/>
          <w:sz w:val="28"/>
          <w:szCs w:val="28"/>
        </w:rPr>
        <w:t xml:space="preserve">Контингент обучающихся  -  группа УД 01 </w:t>
      </w:r>
    </w:p>
    <w:p w:rsidR="00342929" w:rsidRPr="009C3AA4" w:rsidRDefault="00342929" w:rsidP="00342929">
      <w:pPr>
        <w:contextualSpacing/>
        <w:rPr>
          <w:rFonts w:ascii="Times New Roman" w:hAnsi="Times New Roman" w:cs="Times New Roman"/>
          <w:sz w:val="28"/>
          <w:szCs w:val="28"/>
          <w:vertAlign w:val="superscript"/>
        </w:rPr>
      </w:pPr>
      <w:r w:rsidRPr="009C3AA4">
        <w:rPr>
          <w:rFonts w:ascii="Times New Roman" w:hAnsi="Times New Roman" w:cs="Times New Roman"/>
          <w:sz w:val="28"/>
          <w:szCs w:val="28"/>
        </w:rPr>
        <w:t>Время входного контроля  - 45 минут</w:t>
      </w:r>
    </w:p>
    <w:p w:rsidR="00342929" w:rsidRPr="009C3AA4" w:rsidRDefault="00342929" w:rsidP="00342929">
      <w:pPr>
        <w:rPr>
          <w:rFonts w:ascii="Times New Roman" w:hAnsi="Times New Roman" w:cs="Times New Roman"/>
          <w:sz w:val="28"/>
          <w:szCs w:val="28"/>
          <w:vertAlign w:val="superscript"/>
        </w:rPr>
      </w:pPr>
    </w:p>
    <w:p w:rsidR="00342929" w:rsidRPr="009C3AA4" w:rsidRDefault="00342929" w:rsidP="00342929">
      <w:pPr>
        <w:contextualSpacing/>
        <w:rPr>
          <w:rFonts w:ascii="Times New Roman" w:hAnsi="Times New Roman" w:cs="Times New Roman"/>
          <w:sz w:val="28"/>
          <w:szCs w:val="28"/>
        </w:rPr>
      </w:pPr>
      <w:r w:rsidRPr="009C3AA4">
        <w:rPr>
          <w:rFonts w:ascii="Times New Roman" w:hAnsi="Times New Roman" w:cs="Times New Roman"/>
          <w:sz w:val="28"/>
          <w:szCs w:val="28"/>
        </w:rPr>
        <w:t xml:space="preserve">Критерии оценки: </w:t>
      </w:r>
    </w:p>
    <w:p w:rsidR="00342929" w:rsidRPr="009C3AA4" w:rsidRDefault="00342929" w:rsidP="00342929">
      <w:pPr>
        <w:contextualSpacing/>
        <w:outlineLvl w:val="3"/>
        <w:rPr>
          <w:rFonts w:ascii="Times New Roman" w:hAnsi="Times New Roman" w:cs="Times New Roman"/>
          <w:bCs/>
          <w:sz w:val="28"/>
          <w:szCs w:val="28"/>
        </w:rPr>
      </w:pPr>
      <w:r w:rsidRPr="009C3AA4">
        <w:rPr>
          <w:rFonts w:ascii="Times New Roman" w:hAnsi="Times New Roman" w:cs="Times New Roman"/>
          <w:sz w:val="28"/>
          <w:szCs w:val="28"/>
        </w:rPr>
        <w:t xml:space="preserve">оценка </w:t>
      </w:r>
      <w:r w:rsidRPr="009C3AA4">
        <w:rPr>
          <w:rFonts w:ascii="Times New Roman" w:hAnsi="Times New Roman" w:cs="Times New Roman"/>
          <w:b/>
          <w:sz w:val="28"/>
          <w:szCs w:val="28"/>
        </w:rPr>
        <w:t>«отлично»</w:t>
      </w:r>
      <w:r w:rsidRPr="009C3AA4">
        <w:rPr>
          <w:rFonts w:ascii="Times New Roman" w:hAnsi="Times New Roman" w:cs="Times New Roman"/>
          <w:sz w:val="28"/>
          <w:szCs w:val="28"/>
        </w:rPr>
        <w:t xml:space="preserve"> </w:t>
      </w:r>
      <w:r w:rsidRPr="009C3AA4">
        <w:rPr>
          <w:rFonts w:ascii="Times New Roman" w:hAnsi="Times New Roman" w:cs="Times New Roman"/>
          <w:bCs/>
          <w:sz w:val="28"/>
          <w:szCs w:val="28"/>
        </w:rPr>
        <w:t>выставляется студенту, если:</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выполнены все предложенные в практической работе задания (90-100%),</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 работе допущены 1-2 незначительные ошибки (недочеты), исправленные по требованию преподавателя;</w:t>
      </w:r>
    </w:p>
    <w:p w:rsidR="00342929" w:rsidRPr="009C3AA4" w:rsidRDefault="00342929" w:rsidP="00342929">
      <w:pPr>
        <w:contextualSpacing/>
        <w:outlineLvl w:val="3"/>
        <w:rPr>
          <w:rFonts w:ascii="Times New Roman" w:hAnsi="Times New Roman" w:cs="Times New Roman"/>
          <w:bCs/>
          <w:sz w:val="28"/>
          <w:szCs w:val="28"/>
        </w:rPr>
      </w:pPr>
      <w:r w:rsidRPr="009C3AA4">
        <w:rPr>
          <w:rFonts w:ascii="Times New Roman" w:hAnsi="Times New Roman" w:cs="Times New Roman"/>
          <w:sz w:val="28"/>
          <w:szCs w:val="28"/>
        </w:rPr>
        <w:t xml:space="preserve">оценка </w:t>
      </w:r>
      <w:r w:rsidRPr="009C3AA4">
        <w:rPr>
          <w:rFonts w:ascii="Times New Roman" w:hAnsi="Times New Roman" w:cs="Times New Roman"/>
          <w:b/>
          <w:sz w:val="28"/>
          <w:szCs w:val="28"/>
        </w:rPr>
        <w:t xml:space="preserve">«хорошо» </w:t>
      </w:r>
      <w:r w:rsidRPr="009C3AA4">
        <w:rPr>
          <w:rFonts w:ascii="Times New Roman" w:hAnsi="Times New Roman" w:cs="Times New Roman"/>
          <w:bCs/>
          <w:sz w:val="28"/>
          <w:szCs w:val="28"/>
        </w:rPr>
        <w:t>выставляется студенту, если:</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выполнены практически все предложенные в работе задания (70-89%),</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 работе допущены 1-2 значительные  или 3-4 незначительные ошибки, исправленные по требованию преподавателя;</w:t>
      </w:r>
    </w:p>
    <w:p w:rsidR="00342929" w:rsidRPr="009C3AA4" w:rsidRDefault="00342929" w:rsidP="00342929">
      <w:pPr>
        <w:contextualSpacing/>
        <w:outlineLvl w:val="3"/>
        <w:rPr>
          <w:rFonts w:ascii="Times New Roman" w:hAnsi="Times New Roman" w:cs="Times New Roman"/>
          <w:bCs/>
          <w:sz w:val="28"/>
          <w:szCs w:val="28"/>
        </w:rPr>
      </w:pPr>
      <w:r w:rsidRPr="009C3AA4">
        <w:rPr>
          <w:rFonts w:ascii="Times New Roman" w:hAnsi="Times New Roman" w:cs="Times New Roman"/>
          <w:sz w:val="28"/>
          <w:szCs w:val="28"/>
        </w:rPr>
        <w:t xml:space="preserve">оценка </w:t>
      </w:r>
      <w:r w:rsidRPr="009C3AA4">
        <w:rPr>
          <w:rFonts w:ascii="Times New Roman" w:hAnsi="Times New Roman" w:cs="Times New Roman"/>
          <w:b/>
          <w:sz w:val="28"/>
          <w:szCs w:val="28"/>
        </w:rPr>
        <w:t xml:space="preserve">«удовлетворительно» </w:t>
      </w:r>
      <w:r w:rsidRPr="009C3AA4">
        <w:rPr>
          <w:rFonts w:ascii="Times New Roman" w:hAnsi="Times New Roman" w:cs="Times New Roman"/>
          <w:bCs/>
          <w:sz w:val="28"/>
          <w:szCs w:val="28"/>
        </w:rPr>
        <w:t>выставляется студенту, если:</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выполнено около 70% работы (60-69%),</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 работе допущены более 3 значительных ошибок, исправленные по требованию преподавателя;</w:t>
      </w:r>
    </w:p>
    <w:p w:rsidR="00342929" w:rsidRPr="009C3AA4" w:rsidRDefault="00342929" w:rsidP="00342929">
      <w:pPr>
        <w:contextualSpacing/>
        <w:outlineLvl w:val="3"/>
        <w:rPr>
          <w:rFonts w:ascii="Times New Roman" w:hAnsi="Times New Roman" w:cs="Times New Roman"/>
          <w:bCs/>
          <w:sz w:val="28"/>
          <w:szCs w:val="28"/>
        </w:rPr>
      </w:pPr>
      <w:r w:rsidRPr="009C3AA4">
        <w:rPr>
          <w:rFonts w:ascii="Times New Roman" w:hAnsi="Times New Roman" w:cs="Times New Roman"/>
          <w:sz w:val="28"/>
          <w:szCs w:val="28"/>
        </w:rPr>
        <w:t xml:space="preserve">оценка </w:t>
      </w:r>
      <w:r w:rsidRPr="009C3AA4">
        <w:rPr>
          <w:rFonts w:ascii="Times New Roman" w:hAnsi="Times New Roman" w:cs="Times New Roman"/>
          <w:b/>
          <w:sz w:val="28"/>
          <w:szCs w:val="28"/>
        </w:rPr>
        <w:t>«неудовлетворительно»</w:t>
      </w:r>
      <w:r w:rsidRPr="009C3AA4">
        <w:rPr>
          <w:rFonts w:ascii="Times New Roman" w:hAnsi="Times New Roman" w:cs="Times New Roman"/>
          <w:sz w:val="28"/>
          <w:szCs w:val="28"/>
        </w:rPr>
        <w:t xml:space="preserve"> </w:t>
      </w:r>
      <w:r w:rsidRPr="009C3AA4">
        <w:rPr>
          <w:rFonts w:ascii="Times New Roman" w:hAnsi="Times New Roman" w:cs="Times New Roman"/>
          <w:bCs/>
          <w:sz w:val="28"/>
          <w:szCs w:val="28"/>
        </w:rPr>
        <w:t>выставляется студенту, если:</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выполнено менее 60% работы,</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 работе допущены более 4 значительных ошибок, в исправлении которых студент имеет затруднения.</w:t>
      </w:r>
    </w:p>
    <w:p w:rsidR="00342929" w:rsidRPr="009C3AA4" w:rsidRDefault="00342929" w:rsidP="00342929">
      <w:pPr>
        <w:rPr>
          <w:rFonts w:ascii="Times New Roman" w:hAnsi="Times New Roman" w:cs="Times New Roman"/>
          <w:sz w:val="28"/>
          <w:szCs w:val="28"/>
        </w:rPr>
      </w:pPr>
    </w:p>
    <w:p w:rsidR="00342929" w:rsidRPr="00EC159A" w:rsidRDefault="00342929" w:rsidP="00342929">
      <w:pPr>
        <w:jc w:val="center"/>
        <w:rPr>
          <w:rFonts w:ascii="Times New Roman" w:hAnsi="Times New Roman" w:cs="Times New Roman"/>
          <w:b/>
          <w:sz w:val="28"/>
          <w:szCs w:val="28"/>
        </w:rPr>
      </w:pPr>
      <w:r w:rsidRPr="00EC159A">
        <w:rPr>
          <w:rFonts w:ascii="Times New Roman" w:hAnsi="Times New Roman" w:cs="Times New Roman"/>
          <w:b/>
          <w:sz w:val="28"/>
          <w:szCs w:val="28"/>
        </w:rPr>
        <w:t>Комплект заданий для контрольной работы №1</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lastRenderedPageBreak/>
        <w:t>по дисциплине</w:t>
      </w:r>
      <w:r w:rsidRPr="00EC159A">
        <w:rPr>
          <w:rFonts w:ascii="Times New Roman" w:hAnsi="Times New Roman" w:cs="Times New Roman"/>
          <w:sz w:val="28"/>
          <w:szCs w:val="28"/>
          <w:vertAlign w:val="superscript"/>
        </w:rPr>
        <w:t xml:space="preserve"> </w:t>
      </w:r>
      <w:r w:rsidRPr="00EC159A">
        <w:rPr>
          <w:rFonts w:ascii="Times New Roman" w:hAnsi="Times New Roman" w:cs="Times New Roman"/>
          <w:sz w:val="28"/>
          <w:szCs w:val="28"/>
        </w:rPr>
        <w:t>_</w:t>
      </w:r>
      <w:r w:rsidRPr="00EC159A">
        <w:rPr>
          <w:rFonts w:ascii="Times New Roman" w:eastAsia="Calibri" w:hAnsi="Times New Roman" w:cs="Times New Roman"/>
          <w:sz w:val="28"/>
          <w:szCs w:val="28"/>
        </w:rPr>
        <w:t xml:space="preserve"> </w:t>
      </w:r>
      <w:r w:rsidRPr="00EC159A">
        <w:rPr>
          <w:rFonts w:ascii="Times New Roman" w:eastAsia="Calibri" w:hAnsi="Times New Roman" w:cs="Times New Roman"/>
          <w:sz w:val="28"/>
          <w:szCs w:val="28"/>
          <w:u w:val="single"/>
        </w:rPr>
        <w:t>ОД.07 Математика</w:t>
      </w:r>
      <w:r w:rsidRPr="00EC159A">
        <w:rPr>
          <w:rFonts w:ascii="Times New Roman" w:hAnsi="Times New Roman" w:cs="Times New Roman"/>
          <w:sz w:val="28"/>
          <w:szCs w:val="28"/>
        </w:rPr>
        <w:t xml:space="preserve"> _</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 xml:space="preserve">                            </w:t>
      </w:r>
      <w:r w:rsidRPr="00EC159A">
        <w:rPr>
          <w:rFonts w:ascii="Times New Roman" w:hAnsi="Times New Roman" w:cs="Times New Roman"/>
          <w:sz w:val="28"/>
          <w:szCs w:val="28"/>
          <w:vertAlign w:val="superscript"/>
        </w:rPr>
        <w:t xml:space="preserve">     (наименование УД/МДК)</w:t>
      </w:r>
    </w:p>
    <w:p w:rsidR="00342929" w:rsidRPr="00EC159A" w:rsidRDefault="00342929" w:rsidP="00342929">
      <w:pPr>
        <w:rPr>
          <w:rFonts w:ascii="Times New Roman" w:hAnsi="Times New Roman" w:cs="Times New Roman"/>
          <w:sz w:val="28"/>
          <w:szCs w:val="28"/>
          <w:shd w:val="clear" w:color="auto" w:fill="FFFFFF"/>
        </w:rPr>
      </w:pPr>
      <w:r w:rsidRPr="00EC159A">
        <w:rPr>
          <w:rFonts w:ascii="Times New Roman" w:hAnsi="Times New Roman" w:cs="Times New Roman"/>
          <w:sz w:val="28"/>
          <w:szCs w:val="28"/>
          <w:shd w:val="clear" w:color="auto" w:fill="FFFFFF"/>
        </w:rPr>
        <w:t xml:space="preserve">Тема </w:t>
      </w:r>
      <w:r w:rsidRPr="00EC159A">
        <w:rPr>
          <w:rFonts w:ascii="Times New Roman" w:hAnsi="Times New Roman" w:cs="Times New Roman"/>
          <w:sz w:val="28"/>
          <w:szCs w:val="28"/>
        </w:rPr>
        <w:t>"</w:t>
      </w:r>
      <w:r w:rsidRPr="00EC159A">
        <w:rPr>
          <w:rFonts w:ascii="Times New Roman" w:hAnsi="Times New Roman" w:cs="Times New Roman"/>
          <w:bCs/>
          <w:sz w:val="28"/>
          <w:szCs w:val="28"/>
        </w:rPr>
        <w:t xml:space="preserve"> Вычисления и преобразования. Уравнения и неравенства. Геометрия на плоскости."</w:t>
      </w:r>
      <w:r w:rsidRPr="00EC159A">
        <w:rPr>
          <w:rFonts w:ascii="Times New Roman" w:hAnsi="Times New Roman" w:cs="Times New Roman"/>
          <w:sz w:val="28"/>
          <w:szCs w:val="28"/>
          <w:shd w:val="clear" w:color="auto" w:fill="FFFFFF"/>
        </w:rPr>
        <w:t xml:space="preserve"> </w:t>
      </w:r>
    </w:p>
    <w:p w:rsidR="00342929" w:rsidRPr="004D710D" w:rsidRDefault="00342929" w:rsidP="00342929">
      <w:pPr>
        <w:spacing w:after="0"/>
        <w:contextualSpacing/>
        <w:jc w:val="center"/>
        <w:rPr>
          <w:rFonts w:ascii="Times New Roman" w:hAnsi="Times New Roman" w:cs="Times New Roman"/>
          <w:sz w:val="24"/>
          <w:szCs w:val="24"/>
        </w:rPr>
      </w:pPr>
      <w:r w:rsidRPr="004D710D">
        <w:rPr>
          <w:rFonts w:ascii="Times New Roman" w:hAnsi="Times New Roman" w:cs="Times New Roman"/>
          <w:sz w:val="24"/>
          <w:szCs w:val="24"/>
        </w:rPr>
        <w:t xml:space="preserve">Вариант 1 </w:t>
      </w:r>
    </w:p>
    <w:p w:rsidR="00342929" w:rsidRPr="004D710D" w:rsidRDefault="00342929" w:rsidP="00342929">
      <w:pPr>
        <w:spacing w:after="0" w:line="240" w:lineRule="auto"/>
        <w:contextualSpacing/>
        <w:rPr>
          <w:rFonts w:ascii="Times New Roman" w:hAnsi="Times New Roman"/>
          <w:sz w:val="24"/>
          <w:szCs w:val="24"/>
        </w:rPr>
      </w:pPr>
      <w:r w:rsidRPr="004D710D">
        <w:rPr>
          <w:rFonts w:ascii="Times New Roman" w:hAnsi="Times New Roman"/>
          <w:sz w:val="24"/>
          <w:szCs w:val="24"/>
        </w:rPr>
        <w:t xml:space="preserve">А1. Решить   уравнение  </w:t>
      </w:r>
      <w:r w:rsidRPr="004D710D">
        <w:rPr>
          <w:rFonts w:ascii="Times New Roman" w:hAnsi="Times New Roman"/>
          <w:i/>
          <w:sz w:val="24"/>
          <w:szCs w:val="24"/>
        </w:rPr>
        <w:t>х</w:t>
      </w:r>
      <w:r w:rsidRPr="004D710D">
        <w:rPr>
          <w:rFonts w:ascii="Times New Roman" w:hAnsi="Times New Roman"/>
          <w:sz w:val="24"/>
          <w:szCs w:val="24"/>
        </w:rPr>
        <w:t xml:space="preserve"> (</w:t>
      </w:r>
      <w:r w:rsidRPr="004D710D">
        <w:rPr>
          <w:rFonts w:ascii="Times New Roman" w:hAnsi="Times New Roman"/>
          <w:i/>
          <w:sz w:val="24"/>
          <w:szCs w:val="24"/>
        </w:rPr>
        <w:t>х</w:t>
      </w:r>
      <w:r w:rsidRPr="004D710D">
        <w:rPr>
          <w:rFonts w:ascii="Times New Roman" w:hAnsi="Times New Roman"/>
          <w:sz w:val="24"/>
          <w:szCs w:val="24"/>
        </w:rPr>
        <w:t xml:space="preserve">  -  5) = - 4      </w:t>
      </w:r>
    </w:p>
    <w:p w:rsidR="00342929" w:rsidRPr="004D710D" w:rsidRDefault="00342929" w:rsidP="00342929">
      <w:pPr>
        <w:spacing w:after="0" w:line="240" w:lineRule="auto"/>
        <w:contextualSpacing/>
        <w:rPr>
          <w:rFonts w:ascii="Times New Roman" w:hAnsi="Times New Roman"/>
          <w:sz w:val="24"/>
          <w:szCs w:val="24"/>
        </w:rPr>
      </w:pPr>
      <w:r w:rsidRPr="004D710D">
        <w:rPr>
          <w:rFonts w:ascii="Times New Roman" w:hAnsi="Times New Roman"/>
          <w:sz w:val="24"/>
          <w:szCs w:val="24"/>
        </w:rPr>
        <w:t xml:space="preserve">        </w:t>
      </w:r>
      <w:r w:rsidRPr="004D710D">
        <w:rPr>
          <w:rFonts w:ascii="Times New Roman" w:hAnsi="Times New Roman"/>
          <w:i/>
          <w:sz w:val="24"/>
          <w:szCs w:val="24"/>
        </w:rPr>
        <w:t>а</w:t>
      </w:r>
      <w:r w:rsidRPr="004D710D">
        <w:rPr>
          <w:rFonts w:ascii="Times New Roman" w:hAnsi="Times New Roman"/>
          <w:sz w:val="24"/>
          <w:szCs w:val="24"/>
        </w:rPr>
        <w:t xml:space="preserve">) 4 и 1;       б) 4,5;     в) 4;      г) – 4 и 1;    д) 1.                             </w:t>
      </w:r>
    </w:p>
    <w:p w:rsidR="00342929" w:rsidRPr="004D710D" w:rsidRDefault="00342929" w:rsidP="00342929">
      <w:pPr>
        <w:spacing w:after="0" w:line="240" w:lineRule="auto"/>
        <w:contextualSpacing/>
        <w:rPr>
          <w:rFonts w:ascii="Times New Roman" w:hAnsi="Times New Roman"/>
          <w:sz w:val="24"/>
          <w:szCs w:val="24"/>
        </w:rPr>
      </w:pPr>
    </w:p>
    <w:p w:rsidR="00342929" w:rsidRPr="004D710D" w:rsidRDefault="00342929" w:rsidP="00342929">
      <w:pPr>
        <w:spacing w:after="0"/>
        <w:contextualSpacing/>
        <w:rPr>
          <w:rFonts w:ascii="Times New Roman" w:hAnsi="Times New Roman"/>
          <w:sz w:val="24"/>
          <w:szCs w:val="24"/>
        </w:rPr>
      </w:pPr>
      <w:r w:rsidRPr="004D710D">
        <w:rPr>
          <w:rFonts w:ascii="Times New Roman" w:hAnsi="Times New Roman"/>
          <w:sz w:val="24"/>
          <w:szCs w:val="24"/>
        </w:rPr>
        <w:t>А2. Решите неравенство  6</w:t>
      </w:r>
      <w:r w:rsidRPr="004D710D">
        <w:rPr>
          <w:rFonts w:ascii="Times New Roman" w:hAnsi="Times New Roman"/>
          <w:i/>
          <w:sz w:val="24"/>
          <w:szCs w:val="24"/>
        </w:rPr>
        <w:t xml:space="preserve">х </w:t>
      </w:r>
      <w:r w:rsidRPr="004D710D">
        <w:rPr>
          <w:rFonts w:ascii="Times New Roman" w:hAnsi="Times New Roman"/>
          <w:sz w:val="24"/>
          <w:szCs w:val="24"/>
        </w:rPr>
        <w:t xml:space="preserve">– 3 &lt; - 17 – (- </w:t>
      </w:r>
      <w:r w:rsidRPr="004D710D">
        <w:rPr>
          <w:rFonts w:ascii="Times New Roman" w:hAnsi="Times New Roman"/>
          <w:i/>
          <w:sz w:val="24"/>
          <w:szCs w:val="24"/>
        </w:rPr>
        <w:t>х</w:t>
      </w:r>
      <w:r w:rsidRPr="004D710D">
        <w:rPr>
          <w:rFonts w:ascii="Times New Roman" w:hAnsi="Times New Roman"/>
          <w:sz w:val="24"/>
          <w:szCs w:val="24"/>
        </w:rPr>
        <w:t xml:space="preserve"> – 5)                                           </w:t>
      </w:r>
    </w:p>
    <w:p w:rsidR="00342929" w:rsidRPr="004D710D" w:rsidRDefault="00342929" w:rsidP="00342929">
      <w:pPr>
        <w:spacing w:after="0"/>
        <w:contextualSpacing/>
        <w:rPr>
          <w:rFonts w:ascii="Times New Roman" w:hAnsi="Times New Roman"/>
          <w:sz w:val="24"/>
          <w:szCs w:val="24"/>
        </w:rPr>
      </w:pPr>
      <w:r w:rsidRPr="004D710D">
        <w:rPr>
          <w:rFonts w:ascii="Times New Roman" w:hAnsi="Times New Roman"/>
          <w:sz w:val="24"/>
          <w:szCs w:val="24"/>
        </w:rPr>
        <w:t xml:space="preserve">       </w:t>
      </w:r>
      <w:r w:rsidRPr="004D710D">
        <w:rPr>
          <w:rFonts w:ascii="Times New Roman" w:hAnsi="Times New Roman"/>
          <w:i/>
          <w:sz w:val="24"/>
          <w:szCs w:val="24"/>
        </w:rPr>
        <w:t>а)</w:t>
      </w:r>
      <w:r w:rsidRPr="004D710D">
        <w:rPr>
          <w:rFonts w:ascii="Times New Roman" w:hAnsi="Times New Roman"/>
          <w:sz w:val="24"/>
          <w:szCs w:val="24"/>
        </w:rPr>
        <w:t xml:space="preserve"> </w:t>
      </w:r>
      <w:r w:rsidRPr="004D710D">
        <w:rPr>
          <w:rFonts w:ascii="Times New Roman" w:hAnsi="Times New Roman"/>
          <w:i/>
          <w:sz w:val="24"/>
          <w:szCs w:val="24"/>
        </w:rPr>
        <w:t>х</w:t>
      </w:r>
      <w:r w:rsidRPr="004D710D">
        <w:rPr>
          <w:rFonts w:ascii="Times New Roman" w:hAnsi="Times New Roman"/>
          <w:sz w:val="24"/>
          <w:szCs w:val="24"/>
        </w:rPr>
        <w:t xml:space="preserve"> &lt;  4 ;  б) </w:t>
      </w:r>
      <w:r w:rsidRPr="004D710D">
        <w:rPr>
          <w:rFonts w:ascii="Times New Roman" w:hAnsi="Times New Roman"/>
          <w:i/>
          <w:sz w:val="24"/>
          <w:szCs w:val="24"/>
        </w:rPr>
        <w:t>х</w:t>
      </w:r>
      <w:r w:rsidRPr="004D710D">
        <w:rPr>
          <w:rFonts w:ascii="Times New Roman" w:hAnsi="Times New Roman"/>
          <w:sz w:val="24"/>
          <w:szCs w:val="24"/>
        </w:rPr>
        <w:t xml:space="preserve">  &lt;  - 4 ;    в) </w:t>
      </w:r>
      <w:r w:rsidRPr="004D710D">
        <w:rPr>
          <w:rFonts w:ascii="Times New Roman" w:hAnsi="Times New Roman"/>
          <w:i/>
          <w:sz w:val="24"/>
          <w:szCs w:val="24"/>
        </w:rPr>
        <w:t>х</w:t>
      </w:r>
      <w:r w:rsidRPr="004D710D">
        <w:rPr>
          <w:rFonts w:ascii="Times New Roman" w:hAnsi="Times New Roman"/>
          <w:sz w:val="24"/>
          <w:szCs w:val="24"/>
        </w:rPr>
        <w:t xml:space="preserve">  &gt; - 4;     г) </w:t>
      </w:r>
      <w:r w:rsidRPr="004D710D">
        <w:rPr>
          <w:rFonts w:ascii="Times New Roman" w:hAnsi="Times New Roman"/>
          <w:i/>
          <w:sz w:val="24"/>
          <w:szCs w:val="24"/>
        </w:rPr>
        <w:t>х</w:t>
      </w:r>
      <w:r w:rsidRPr="004D710D">
        <w:rPr>
          <w:rFonts w:ascii="Times New Roman" w:hAnsi="Times New Roman"/>
          <w:sz w:val="24"/>
          <w:szCs w:val="24"/>
        </w:rPr>
        <w:t xml:space="preserve">  &gt; 4;     д) </w:t>
      </w:r>
      <w:r w:rsidRPr="004D710D">
        <w:rPr>
          <w:rFonts w:ascii="Times New Roman" w:hAnsi="Times New Roman"/>
          <w:i/>
          <w:sz w:val="24"/>
          <w:szCs w:val="24"/>
        </w:rPr>
        <w:t>х</w:t>
      </w:r>
      <w:r w:rsidRPr="004D710D">
        <w:rPr>
          <w:rFonts w:ascii="Times New Roman" w:hAnsi="Times New Roman"/>
          <w:sz w:val="24"/>
          <w:szCs w:val="24"/>
        </w:rPr>
        <w:t xml:space="preserve"> &lt; - 1,8.                           </w:t>
      </w:r>
    </w:p>
    <w:p w:rsidR="00342929" w:rsidRPr="004D710D" w:rsidRDefault="00342929" w:rsidP="00342929">
      <w:pPr>
        <w:spacing w:after="0"/>
        <w:contextualSpacing/>
        <w:rPr>
          <w:rFonts w:ascii="Times New Roman" w:hAnsi="Times New Roman"/>
          <w:sz w:val="24"/>
          <w:szCs w:val="24"/>
        </w:rPr>
      </w:pPr>
      <w:r w:rsidRPr="004D710D">
        <w:rPr>
          <w:rFonts w:ascii="Times New Roman" w:hAnsi="Times New Roman"/>
          <w:sz w:val="24"/>
          <w:szCs w:val="24"/>
        </w:rPr>
        <w:t xml:space="preserve">А3. Вычислить  </w:t>
      </w:r>
      <w:r w:rsidRPr="004D710D">
        <w:rPr>
          <w:rFonts w:ascii="Times New Roman" w:hAnsi="Times New Roman"/>
          <w:noProof/>
          <w:position w:val="-28"/>
          <w:sz w:val="24"/>
          <w:szCs w:val="24"/>
          <w:lang w:eastAsia="ru-RU"/>
        </w:rPr>
        <w:drawing>
          <wp:inline distT="0" distB="0" distL="0" distR="0">
            <wp:extent cx="1437005" cy="427355"/>
            <wp:effectExtent l="0" t="0" r="0" b="0"/>
            <wp:docPr id="2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6" cstate="print"/>
                    <a:srcRect/>
                    <a:stretch>
                      <a:fillRect/>
                    </a:stretch>
                  </pic:blipFill>
                  <pic:spPr bwMode="auto">
                    <a:xfrm>
                      <a:off x="0" y="0"/>
                      <a:ext cx="1437005" cy="427355"/>
                    </a:xfrm>
                    <a:prstGeom prst="rect">
                      <a:avLst/>
                    </a:prstGeom>
                    <a:noFill/>
                    <a:ln w="9525">
                      <a:noFill/>
                      <a:miter lim="800000"/>
                      <a:headEnd/>
                      <a:tailEnd/>
                    </a:ln>
                  </pic:spPr>
                </pic:pic>
              </a:graphicData>
            </a:graphic>
          </wp:inline>
        </w:drawing>
      </w:r>
      <w:r w:rsidRPr="004D710D">
        <w:rPr>
          <w:rFonts w:ascii="Times New Roman" w:hAnsi="Times New Roman"/>
          <w:sz w:val="24"/>
          <w:szCs w:val="24"/>
        </w:rPr>
        <w:t>.</w:t>
      </w:r>
    </w:p>
    <w:p w:rsidR="00342929" w:rsidRPr="004D710D" w:rsidRDefault="00342929" w:rsidP="00342929">
      <w:pPr>
        <w:spacing w:after="0"/>
        <w:contextualSpacing/>
        <w:rPr>
          <w:rFonts w:ascii="Times New Roman" w:hAnsi="Times New Roman"/>
          <w:sz w:val="24"/>
          <w:szCs w:val="24"/>
        </w:rPr>
      </w:pPr>
      <w:r w:rsidRPr="004D710D">
        <w:rPr>
          <w:rFonts w:ascii="Times New Roman" w:hAnsi="Times New Roman"/>
          <w:sz w:val="24"/>
          <w:szCs w:val="24"/>
        </w:rPr>
        <w:t xml:space="preserve">     </w:t>
      </w:r>
      <w:r w:rsidRPr="004D710D">
        <w:rPr>
          <w:rFonts w:ascii="Times New Roman" w:hAnsi="Times New Roman"/>
          <w:i/>
          <w:sz w:val="24"/>
          <w:szCs w:val="24"/>
        </w:rPr>
        <w:t xml:space="preserve"> а</w:t>
      </w:r>
      <w:r w:rsidRPr="004D710D">
        <w:rPr>
          <w:rFonts w:ascii="Times New Roman" w:hAnsi="Times New Roman"/>
          <w:sz w:val="24"/>
          <w:szCs w:val="24"/>
        </w:rPr>
        <w:t xml:space="preserve">) </w:t>
      </w:r>
      <w:r w:rsidRPr="004D710D">
        <w:rPr>
          <w:rFonts w:ascii="Times New Roman" w:hAnsi="Times New Roman"/>
          <w:noProof/>
          <w:position w:val="-24"/>
          <w:sz w:val="24"/>
          <w:szCs w:val="24"/>
          <w:lang w:eastAsia="ru-RU"/>
        </w:rPr>
        <w:drawing>
          <wp:inline distT="0" distB="0" distL="0" distR="0">
            <wp:extent cx="297180" cy="391795"/>
            <wp:effectExtent l="0" t="0" r="0" b="0"/>
            <wp:docPr id="184"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7" cstate="print"/>
                    <a:srcRect/>
                    <a:stretch>
                      <a:fillRect/>
                    </a:stretch>
                  </pic:blipFill>
                  <pic:spPr bwMode="auto">
                    <a:xfrm>
                      <a:off x="0" y="0"/>
                      <a:ext cx="297180" cy="391795"/>
                    </a:xfrm>
                    <a:prstGeom prst="rect">
                      <a:avLst/>
                    </a:prstGeom>
                    <a:noFill/>
                    <a:ln w="9525">
                      <a:noFill/>
                      <a:miter lim="800000"/>
                      <a:headEnd/>
                      <a:tailEnd/>
                    </a:ln>
                  </pic:spPr>
                </pic:pic>
              </a:graphicData>
            </a:graphic>
          </wp:inline>
        </w:drawing>
      </w:r>
      <w:r w:rsidRPr="004D710D">
        <w:rPr>
          <w:rFonts w:ascii="Times New Roman" w:hAnsi="Times New Roman"/>
          <w:sz w:val="24"/>
          <w:szCs w:val="24"/>
        </w:rPr>
        <w:t xml:space="preserve">;       б) 3,9;     в) </w:t>
      </w:r>
      <w:r w:rsidRPr="004D710D">
        <w:rPr>
          <w:rFonts w:ascii="Times New Roman" w:hAnsi="Times New Roman"/>
          <w:noProof/>
          <w:position w:val="-24"/>
          <w:sz w:val="24"/>
          <w:szCs w:val="24"/>
          <w:lang w:eastAsia="ru-RU"/>
        </w:rPr>
        <w:drawing>
          <wp:inline distT="0" distB="0" distL="0" distR="0">
            <wp:extent cx="391795" cy="391795"/>
            <wp:effectExtent l="19050" t="0" r="0" b="0"/>
            <wp:docPr id="19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8" cstate="print"/>
                    <a:srcRect/>
                    <a:stretch>
                      <a:fillRect/>
                    </a:stretch>
                  </pic:blipFill>
                  <pic:spPr bwMode="auto">
                    <a:xfrm>
                      <a:off x="0" y="0"/>
                      <a:ext cx="391795" cy="391795"/>
                    </a:xfrm>
                    <a:prstGeom prst="rect">
                      <a:avLst/>
                    </a:prstGeom>
                    <a:noFill/>
                    <a:ln w="9525">
                      <a:noFill/>
                      <a:miter lim="800000"/>
                      <a:headEnd/>
                      <a:tailEnd/>
                    </a:ln>
                  </pic:spPr>
                </pic:pic>
              </a:graphicData>
            </a:graphic>
          </wp:inline>
        </w:drawing>
      </w:r>
      <w:r w:rsidRPr="004D710D">
        <w:rPr>
          <w:rFonts w:ascii="Times New Roman" w:hAnsi="Times New Roman"/>
          <w:sz w:val="24"/>
          <w:szCs w:val="24"/>
        </w:rPr>
        <w:t xml:space="preserve"> ;      г) 4;    д) </w:t>
      </w:r>
      <w:r w:rsidRPr="004D710D">
        <w:rPr>
          <w:rFonts w:ascii="Times New Roman" w:hAnsi="Times New Roman"/>
          <w:noProof/>
          <w:position w:val="-24"/>
          <w:sz w:val="24"/>
          <w:szCs w:val="24"/>
          <w:lang w:eastAsia="ru-RU"/>
        </w:rPr>
        <w:drawing>
          <wp:inline distT="0" distB="0" distL="0" distR="0">
            <wp:extent cx="308610" cy="391795"/>
            <wp:effectExtent l="0" t="0" r="0" b="0"/>
            <wp:docPr id="19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9" cstate="print"/>
                    <a:srcRect/>
                    <a:stretch>
                      <a:fillRect/>
                    </a:stretch>
                  </pic:blipFill>
                  <pic:spPr bwMode="auto">
                    <a:xfrm>
                      <a:off x="0" y="0"/>
                      <a:ext cx="308610" cy="391795"/>
                    </a:xfrm>
                    <a:prstGeom prst="rect">
                      <a:avLst/>
                    </a:prstGeom>
                    <a:noFill/>
                    <a:ln w="9525">
                      <a:noFill/>
                      <a:miter lim="800000"/>
                      <a:headEnd/>
                      <a:tailEnd/>
                    </a:ln>
                  </pic:spPr>
                </pic:pic>
              </a:graphicData>
            </a:graphic>
          </wp:inline>
        </w:drawing>
      </w:r>
      <w:r w:rsidRPr="004D710D">
        <w:rPr>
          <w:rFonts w:ascii="Times New Roman" w:hAnsi="Times New Roman"/>
          <w:sz w:val="24"/>
          <w:szCs w:val="24"/>
        </w:rPr>
        <w:t xml:space="preserve">.                             </w:t>
      </w:r>
    </w:p>
    <w:p w:rsidR="00342929" w:rsidRPr="004D710D" w:rsidRDefault="00342929" w:rsidP="00342929">
      <w:pPr>
        <w:spacing w:after="0" w:line="240" w:lineRule="auto"/>
        <w:contextualSpacing/>
        <w:rPr>
          <w:rFonts w:ascii="Times New Roman" w:hAnsi="Times New Roman"/>
          <w:sz w:val="24"/>
          <w:szCs w:val="24"/>
        </w:rPr>
      </w:pPr>
      <w:r w:rsidRPr="004D710D">
        <w:rPr>
          <w:rFonts w:ascii="Times New Roman" w:hAnsi="Times New Roman"/>
          <w:sz w:val="24"/>
          <w:szCs w:val="24"/>
        </w:rPr>
        <w:t xml:space="preserve">А4.Представить в виде  степени  и найти значение выражения  </w:t>
      </w:r>
      <w:r w:rsidRPr="004D710D">
        <w:rPr>
          <w:rFonts w:ascii="Times New Roman" w:hAnsi="Times New Roman"/>
          <w:noProof/>
          <w:position w:val="-24"/>
          <w:sz w:val="24"/>
          <w:szCs w:val="24"/>
          <w:lang w:eastAsia="ru-RU"/>
        </w:rPr>
        <w:drawing>
          <wp:inline distT="0" distB="0" distL="0" distR="0">
            <wp:extent cx="510540" cy="415925"/>
            <wp:effectExtent l="0" t="0" r="0" b="0"/>
            <wp:docPr id="20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0" cstate="print"/>
                    <a:srcRect/>
                    <a:stretch>
                      <a:fillRect/>
                    </a:stretch>
                  </pic:blipFill>
                  <pic:spPr bwMode="auto">
                    <a:xfrm>
                      <a:off x="0" y="0"/>
                      <a:ext cx="510540" cy="415925"/>
                    </a:xfrm>
                    <a:prstGeom prst="rect">
                      <a:avLst/>
                    </a:prstGeom>
                    <a:noFill/>
                    <a:ln w="9525">
                      <a:noFill/>
                      <a:miter lim="800000"/>
                      <a:headEnd/>
                      <a:tailEnd/>
                    </a:ln>
                  </pic:spPr>
                </pic:pic>
              </a:graphicData>
            </a:graphic>
          </wp:inline>
        </w:drawing>
      </w:r>
      <w:r w:rsidRPr="004D710D">
        <w:rPr>
          <w:rFonts w:ascii="Times New Roman" w:hAnsi="Times New Roman"/>
          <w:sz w:val="24"/>
          <w:szCs w:val="24"/>
        </w:rPr>
        <w:t xml:space="preserve"> при   </w:t>
      </w:r>
      <w:r w:rsidRPr="004D710D">
        <w:rPr>
          <w:rFonts w:ascii="Times New Roman" w:hAnsi="Times New Roman"/>
          <w:i/>
          <w:sz w:val="24"/>
          <w:szCs w:val="24"/>
        </w:rPr>
        <w:t>а</w:t>
      </w:r>
      <w:r w:rsidRPr="004D710D">
        <w:rPr>
          <w:rFonts w:ascii="Times New Roman" w:hAnsi="Times New Roman"/>
          <w:sz w:val="24"/>
          <w:szCs w:val="24"/>
        </w:rPr>
        <w:t xml:space="preserve"> = 6.</w:t>
      </w:r>
    </w:p>
    <w:p w:rsidR="00342929" w:rsidRPr="004D710D" w:rsidRDefault="00342929" w:rsidP="00342929">
      <w:pPr>
        <w:spacing w:after="0" w:line="240" w:lineRule="auto"/>
        <w:contextualSpacing/>
        <w:rPr>
          <w:rFonts w:ascii="Times New Roman" w:hAnsi="Times New Roman"/>
          <w:sz w:val="24"/>
          <w:szCs w:val="24"/>
        </w:rPr>
      </w:pPr>
      <w:r w:rsidRPr="004D710D">
        <w:rPr>
          <w:rFonts w:ascii="Times New Roman" w:hAnsi="Times New Roman"/>
          <w:sz w:val="24"/>
          <w:szCs w:val="24"/>
        </w:rPr>
        <w:t xml:space="preserve">      </w:t>
      </w:r>
      <w:r w:rsidRPr="004D710D">
        <w:rPr>
          <w:rFonts w:ascii="Times New Roman" w:hAnsi="Times New Roman"/>
          <w:i/>
          <w:sz w:val="24"/>
          <w:szCs w:val="24"/>
        </w:rPr>
        <w:t>а</w:t>
      </w:r>
      <w:r w:rsidRPr="004D710D">
        <w:rPr>
          <w:rFonts w:ascii="Times New Roman" w:hAnsi="Times New Roman"/>
          <w:sz w:val="24"/>
          <w:szCs w:val="24"/>
        </w:rPr>
        <w:t xml:space="preserve">) 6;       б) </w:t>
      </w:r>
      <w:r w:rsidRPr="004D710D">
        <w:rPr>
          <w:rFonts w:ascii="Times New Roman" w:hAnsi="Times New Roman"/>
          <w:noProof/>
          <w:position w:val="-24"/>
          <w:sz w:val="24"/>
          <w:szCs w:val="24"/>
          <w:lang w:eastAsia="ru-RU"/>
        </w:rPr>
        <w:drawing>
          <wp:inline distT="0" distB="0" distL="0" distR="0">
            <wp:extent cx="249555" cy="391795"/>
            <wp:effectExtent l="19050" t="0" r="0" b="0"/>
            <wp:docPr id="20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1" cstate="print"/>
                    <a:srcRect/>
                    <a:stretch>
                      <a:fillRect/>
                    </a:stretch>
                  </pic:blipFill>
                  <pic:spPr bwMode="auto">
                    <a:xfrm>
                      <a:off x="0" y="0"/>
                      <a:ext cx="249555" cy="391795"/>
                    </a:xfrm>
                    <a:prstGeom prst="rect">
                      <a:avLst/>
                    </a:prstGeom>
                    <a:noFill/>
                    <a:ln w="9525">
                      <a:noFill/>
                      <a:miter lim="800000"/>
                      <a:headEnd/>
                      <a:tailEnd/>
                    </a:ln>
                  </pic:spPr>
                </pic:pic>
              </a:graphicData>
            </a:graphic>
          </wp:inline>
        </w:drawing>
      </w:r>
      <w:r w:rsidRPr="004D710D">
        <w:rPr>
          <w:rFonts w:ascii="Times New Roman" w:hAnsi="Times New Roman"/>
          <w:sz w:val="24"/>
          <w:szCs w:val="24"/>
        </w:rPr>
        <w:t xml:space="preserve">;     в) 4;      г) – 6;    д) </w:t>
      </w:r>
      <w:r w:rsidRPr="004D710D">
        <w:rPr>
          <w:rFonts w:ascii="Times New Roman" w:hAnsi="Times New Roman"/>
          <w:noProof/>
          <w:position w:val="-24"/>
          <w:sz w:val="24"/>
          <w:szCs w:val="24"/>
          <w:lang w:eastAsia="ru-RU"/>
        </w:rPr>
        <w:drawing>
          <wp:inline distT="0" distB="0" distL="0" distR="0">
            <wp:extent cx="154305" cy="391795"/>
            <wp:effectExtent l="0" t="0" r="0" b="0"/>
            <wp:docPr id="20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2" cstate="print"/>
                    <a:srcRect/>
                    <a:stretch>
                      <a:fillRect/>
                    </a:stretch>
                  </pic:blipFill>
                  <pic:spPr bwMode="auto">
                    <a:xfrm>
                      <a:off x="0" y="0"/>
                      <a:ext cx="154305" cy="391795"/>
                    </a:xfrm>
                    <a:prstGeom prst="rect">
                      <a:avLst/>
                    </a:prstGeom>
                    <a:noFill/>
                    <a:ln w="9525">
                      <a:noFill/>
                      <a:miter lim="800000"/>
                      <a:headEnd/>
                      <a:tailEnd/>
                    </a:ln>
                  </pic:spPr>
                </pic:pic>
              </a:graphicData>
            </a:graphic>
          </wp:inline>
        </w:drawing>
      </w:r>
      <w:r w:rsidRPr="004D710D">
        <w:rPr>
          <w:rFonts w:ascii="Times New Roman" w:hAnsi="Times New Roman"/>
          <w:sz w:val="24"/>
          <w:szCs w:val="24"/>
        </w:rPr>
        <w:t xml:space="preserve">.                             </w:t>
      </w:r>
    </w:p>
    <w:p w:rsidR="00342929" w:rsidRPr="004D710D" w:rsidRDefault="00342929" w:rsidP="00342929">
      <w:pPr>
        <w:spacing w:after="0" w:line="240" w:lineRule="auto"/>
        <w:contextualSpacing/>
        <w:rPr>
          <w:rFonts w:ascii="Times New Roman" w:hAnsi="Times New Roman"/>
          <w:sz w:val="24"/>
          <w:szCs w:val="24"/>
        </w:rPr>
      </w:pPr>
    </w:p>
    <w:p w:rsidR="00342929" w:rsidRPr="004D710D" w:rsidRDefault="00342929" w:rsidP="00342929">
      <w:pPr>
        <w:spacing w:after="0" w:line="240" w:lineRule="auto"/>
        <w:contextualSpacing/>
        <w:rPr>
          <w:rFonts w:ascii="Times New Roman" w:hAnsi="Times New Roman" w:cs="Times New Roman"/>
          <w:sz w:val="24"/>
          <w:szCs w:val="24"/>
        </w:rPr>
      </w:pPr>
      <w:r w:rsidRPr="004D710D">
        <w:rPr>
          <w:rFonts w:ascii="Times New Roman" w:hAnsi="Times New Roman" w:cs="Times New Roman"/>
          <w:sz w:val="24"/>
          <w:szCs w:val="24"/>
        </w:rPr>
        <w:t xml:space="preserve">А5. Построить график функции  </w:t>
      </w:r>
      <w:r w:rsidRPr="004D710D">
        <w:rPr>
          <w:rFonts w:ascii="Times New Roman" w:hAnsi="Times New Roman" w:cs="Times New Roman"/>
          <w:i/>
          <w:sz w:val="24"/>
          <w:szCs w:val="24"/>
        </w:rPr>
        <w:t>у</w:t>
      </w:r>
      <w:r w:rsidRPr="004D710D">
        <w:rPr>
          <w:rFonts w:ascii="Times New Roman" w:hAnsi="Times New Roman" w:cs="Times New Roman"/>
          <w:sz w:val="24"/>
          <w:szCs w:val="24"/>
        </w:rPr>
        <w:t xml:space="preserve"> = 2</w:t>
      </w:r>
      <w:r w:rsidRPr="004D710D">
        <w:rPr>
          <w:rFonts w:ascii="Times New Roman" w:hAnsi="Times New Roman" w:cs="Times New Roman"/>
          <w:i/>
          <w:sz w:val="24"/>
          <w:szCs w:val="24"/>
        </w:rPr>
        <w:t>х</w:t>
      </w:r>
      <w:r w:rsidRPr="004D710D">
        <w:rPr>
          <w:rFonts w:ascii="Times New Roman" w:hAnsi="Times New Roman" w:cs="Times New Roman"/>
          <w:sz w:val="24"/>
          <w:szCs w:val="24"/>
        </w:rPr>
        <w:t xml:space="preserve"> + 1.</w:t>
      </w:r>
    </w:p>
    <w:p w:rsidR="00342929" w:rsidRPr="004D710D" w:rsidRDefault="00342929" w:rsidP="00342929">
      <w:pPr>
        <w:spacing w:after="0" w:line="240" w:lineRule="auto"/>
        <w:contextualSpacing/>
        <w:jc w:val="both"/>
        <w:rPr>
          <w:rFonts w:ascii="Times New Roman" w:eastAsia="Times New Roman" w:hAnsi="Times New Roman" w:cs="Times New Roman"/>
          <w:sz w:val="24"/>
          <w:szCs w:val="24"/>
        </w:rPr>
      </w:pPr>
      <w:r w:rsidRPr="004D710D">
        <w:rPr>
          <w:rFonts w:ascii="Times New Roman" w:hAnsi="Times New Roman" w:cs="Times New Roman"/>
          <w:sz w:val="24"/>
          <w:szCs w:val="24"/>
        </w:rPr>
        <w:t xml:space="preserve">А6. </w:t>
      </w:r>
      <w:r w:rsidRPr="004D710D">
        <w:rPr>
          <w:rFonts w:ascii="Times New Roman" w:eastAsia="Times New Roman" w:hAnsi="Times New Roman" w:cs="Times New Roman"/>
          <w:sz w:val="24"/>
          <w:szCs w:val="24"/>
        </w:rPr>
        <w:t>Даны графики функций. Какая формула соответствует графику 3):</w:t>
      </w:r>
    </w:p>
    <w:tbl>
      <w:tblPr>
        <w:tblStyle w:val="af2"/>
        <w:tblW w:w="0" w:type="auto"/>
        <w:jc w:val="center"/>
        <w:tblLook w:val="04A0"/>
      </w:tblPr>
      <w:tblGrid>
        <w:gridCol w:w="3237"/>
        <w:gridCol w:w="3237"/>
        <w:gridCol w:w="3238"/>
      </w:tblGrid>
      <w:tr w:rsidR="00342929" w:rsidTr="00BE1EE7">
        <w:trPr>
          <w:jc w:val="center"/>
        </w:trPr>
        <w:tc>
          <w:tcPr>
            <w:tcW w:w="3237" w:type="dxa"/>
          </w:tcPr>
          <w:p w:rsidR="00342929" w:rsidRDefault="00342929" w:rsidP="00BE1EE7">
            <w:pPr>
              <w:jc w:val="center"/>
              <w:rPr>
                <w:sz w:val="28"/>
                <w:szCs w:val="28"/>
              </w:rPr>
            </w:pPr>
            <w:r>
              <w:rPr>
                <w:sz w:val="28"/>
                <w:szCs w:val="28"/>
              </w:rPr>
              <w:t>1</w:t>
            </w:r>
          </w:p>
        </w:tc>
        <w:tc>
          <w:tcPr>
            <w:tcW w:w="3237" w:type="dxa"/>
          </w:tcPr>
          <w:p w:rsidR="00342929" w:rsidRDefault="00342929" w:rsidP="00BE1EE7">
            <w:pPr>
              <w:jc w:val="center"/>
              <w:rPr>
                <w:sz w:val="28"/>
                <w:szCs w:val="28"/>
              </w:rPr>
            </w:pPr>
            <w:r>
              <w:rPr>
                <w:sz w:val="28"/>
                <w:szCs w:val="28"/>
              </w:rPr>
              <w:t>2</w:t>
            </w:r>
          </w:p>
        </w:tc>
        <w:tc>
          <w:tcPr>
            <w:tcW w:w="3238" w:type="dxa"/>
          </w:tcPr>
          <w:p w:rsidR="00342929" w:rsidRDefault="00342929" w:rsidP="00BE1EE7">
            <w:pPr>
              <w:jc w:val="center"/>
              <w:rPr>
                <w:sz w:val="28"/>
                <w:szCs w:val="28"/>
              </w:rPr>
            </w:pPr>
            <w:r>
              <w:rPr>
                <w:sz w:val="28"/>
                <w:szCs w:val="28"/>
              </w:rPr>
              <w:t>3</w:t>
            </w:r>
          </w:p>
        </w:tc>
      </w:tr>
      <w:tr w:rsidR="00342929" w:rsidTr="00BE1EE7">
        <w:trPr>
          <w:jc w:val="center"/>
        </w:trPr>
        <w:tc>
          <w:tcPr>
            <w:tcW w:w="3237" w:type="dxa"/>
          </w:tcPr>
          <w:p w:rsidR="00342929" w:rsidRDefault="00342929" w:rsidP="00BE1EE7">
            <w:pPr>
              <w:jc w:val="center"/>
              <w:rPr>
                <w:sz w:val="28"/>
                <w:szCs w:val="28"/>
              </w:rPr>
            </w:pPr>
            <w:r w:rsidRPr="00DB5CFB">
              <w:rPr>
                <w:noProof/>
                <w:sz w:val="28"/>
                <w:szCs w:val="28"/>
              </w:rPr>
              <w:drawing>
                <wp:inline distT="0" distB="0" distL="0" distR="0">
                  <wp:extent cx="1695450" cy="1689351"/>
                  <wp:effectExtent l="0" t="0" r="0" b="6350"/>
                  <wp:docPr id="203" name="Рисунок 9" descr="https://math-oge.sdamgia.ru/get_file?id=39485&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ath-oge.sdamgia.ru/get_file?id=39485&amp;png=1"/>
                          <pic:cNvPicPr>
                            <a:picLocks noChangeAspect="1" noChangeArrowheads="1"/>
                          </pic:cNvPicPr>
                        </pic:nvPicPr>
                        <pic:blipFill>
                          <a:blip r:embed="rId43"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95450" cy="1689351"/>
                          </a:xfrm>
                          <a:prstGeom prst="rect">
                            <a:avLst/>
                          </a:prstGeom>
                          <a:noFill/>
                          <a:ln>
                            <a:noFill/>
                          </a:ln>
                        </pic:spPr>
                      </pic:pic>
                    </a:graphicData>
                  </a:graphic>
                </wp:inline>
              </w:drawing>
            </w:r>
          </w:p>
        </w:tc>
        <w:tc>
          <w:tcPr>
            <w:tcW w:w="3237" w:type="dxa"/>
          </w:tcPr>
          <w:p w:rsidR="00342929" w:rsidRDefault="00342929" w:rsidP="00BE1EE7">
            <w:pPr>
              <w:jc w:val="center"/>
              <w:rPr>
                <w:sz w:val="28"/>
                <w:szCs w:val="28"/>
              </w:rPr>
            </w:pPr>
            <w:r w:rsidRPr="00DB5CFB">
              <w:rPr>
                <w:noProof/>
                <w:sz w:val="28"/>
                <w:szCs w:val="28"/>
              </w:rPr>
              <w:drawing>
                <wp:inline distT="0" distB="0" distL="0" distR="0">
                  <wp:extent cx="1619250" cy="1613425"/>
                  <wp:effectExtent l="0" t="0" r="0" b="6350"/>
                  <wp:docPr id="204" name="Рисунок 10" descr="https://math-oge.sdamgia.ru/get_file?id=39486&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ath-oge.sdamgia.ru/get_file?id=39486&amp;png=1"/>
                          <pic:cNvPicPr>
                            <a:picLocks noChangeAspect="1" noChangeArrowheads="1"/>
                          </pic:cNvPicPr>
                        </pic:nvPicPr>
                        <pic:blipFill>
                          <a:blip r:embed="rId44"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19250" cy="1613425"/>
                          </a:xfrm>
                          <a:prstGeom prst="rect">
                            <a:avLst/>
                          </a:prstGeom>
                          <a:noFill/>
                          <a:ln>
                            <a:noFill/>
                          </a:ln>
                        </pic:spPr>
                      </pic:pic>
                    </a:graphicData>
                  </a:graphic>
                </wp:inline>
              </w:drawing>
            </w:r>
          </w:p>
        </w:tc>
        <w:tc>
          <w:tcPr>
            <w:tcW w:w="3238" w:type="dxa"/>
          </w:tcPr>
          <w:p w:rsidR="00342929" w:rsidRDefault="00342929" w:rsidP="00BE1EE7">
            <w:pPr>
              <w:jc w:val="center"/>
              <w:rPr>
                <w:sz w:val="28"/>
                <w:szCs w:val="28"/>
              </w:rPr>
            </w:pPr>
            <w:r w:rsidRPr="00DB5CFB">
              <w:rPr>
                <w:noProof/>
                <w:sz w:val="28"/>
                <w:szCs w:val="28"/>
              </w:rPr>
              <w:drawing>
                <wp:inline distT="0" distB="0" distL="0" distR="0">
                  <wp:extent cx="1628775" cy="1622916"/>
                  <wp:effectExtent l="0" t="0" r="0" b="0"/>
                  <wp:docPr id="205" name="Рисунок 11" descr="https://math-oge.sdamgia.ru/get_file?id=39484&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ath-oge.sdamgia.ru/get_file?id=39484&amp;png=1"/>
                          <pic:cNvPicPr>
                            <a:picLocks noChangeAspect="1" noChangeArrowheads="1"/>
                          </pic:cNvPicPr>
                        </pic:nvPicPr>
                        <pic:blipFill>
                          <a:blip r:embed="rId4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31882" cy="1626012"/>
                          </a:xfrm>
                          <a:prstGeom prst="rect">
                            <a:avLst/>
                          </a:prstGeom>
                          <a:noFill/>
                          <a:ln>
                            <a:noFill/>
                          </a:ln>
                        </pic:spPr>
                      </pic:pic>
                    </a:graphicData>
                  </a:graphic>
                </wp:inline>
              </w:drawing>
            </w:r>
          </w:p>
        </w:tc>
      </w:tr>
    </w:tbl>
    <w:p w:rsidR="00342929" w:rsidRDefault="00342929" w:rsidP="00342929">
      <w:pPr>
        <w:spacing w:after="0" w:line="240" w:lineRule="auto"/>
        <w:jc w:val="both"/>
        <w:rPr>
          <w:rFonts w:ascii="Times New Roman" w:eastAsia="Times New Roman" w:hAnsi="Times New Roman" w:cs="Times New Roman"/>
          <w:sz w:val="24"/>
          <w:szCs w:val="24"/>
        </w:rPr>
      </w:pPr>
      <w:r w:rsidRPr="00861E83">
        <w:rPr>
          <w:rFonts w:ascii="Times New Roman" w:eastAsia="Times New Roman" w:hAnsi="Times New Roman" w:cs="Times New Roman"/>
          <w:sz w:val="24"/>
          <w:szCs w:val="24"/>
        </w:rPr>
        <w:t>Формулы:</w:t>
      </w:r>
    </w:p>
    <w:tbl>
      <w:tblPr>
        <w:tblStyle w:val="af2"/>
        <w:tblW w:w="0" w:type="auto"/>
        <w:tblLook w:val="04A0"/>
      </w:tblPr>
      <w:tblGrid>
        <w:gridCol w:w="391"/>
        <w:gridCol w:w="2023"/>
        <w:gridCol w:w="374"/>
        <w:gridCol w:w="2076"/>
        <w:gridCol w:w="377"/>
        <w:gridCol w:w="2055"/>
        <w:gridCol w:w="356"/>
        <w:gridCol w:w="2060"/>
      </w:tblGrid>
      <w:tr w:rsidR="00342929" w:rsidRPr="00861E83" w:rsidTr="00BE1EE7">
        <w:tc>
          <w:tcPr>
            <w:tcW w:w="391" w:type="dxa"/>
          </w:tcPr>
          <w:p w:rsidR="00342929" w:rsidRPr="00861E83" w:rsidRDefault="00342929" w:rsidP="00BE1EE7">
            <w:pPr>
              <w:jc w:val="both"/>
              <w:rPr>
                <w:sz w:val="24"/>
                <w:szCs w:val="24"/>
              </w:rPr>
            </w:pPr>
            <w:r>
              <w:rPr>
                <w:sz w:val="24"/>
                <w:szCs w:val="24"/>
              </w:rPr>
              <w:t>А</w:t>
            </w:r>
          </w:p>
        </w:tc>
        <w:tc>
          <w:tcPr>
            <w:tcW w:w="2023" w:type="dxa"/>
          </w:tcPr>
          <w:p w:rsidR="00342929" w:rsidRPr="00861E83" w:rsidRDefault="00342929" w:rsidP="00BE1EE7">
            <w:pPr>
              <w:jc w:val="both"/>
              <w:rPr>
                <w:sz w:val="24"/>
                <w:szCs w:val="24"/>
              </w:rPr>
            </w:pPr>
            <w:r w:rsidRPr="00DB5CFB">
              <w:rPr>
                <w:noProof/>
                <w:sz w:val="24"/>
                <w:szCs w:val="24"/>
              </w:rPr>
              <w:drawing>
                <wp:inline distT="0" distB="0" distL="0" distR="0">
                  <wp:extent cx="800100" cy="400050"/>
                  <wp:effectExtent l="0" t="0" r="0" b="0"/>
                  <wp:docPr id="206" name="Рисунок 12" descr="y= дробь: числитель: 1, знаменатель: 2 конец дроби x минус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 дробь: числитель: 1, знаменатель: 2 конец дроби x минус 6"/>
                          <pic:cNvPicPr>
                            <a:picLocks noChangeAspect="1" noChangeArrowheads="1"/>
                          </pic:cNvPicPr>
                        </pic:nvPicPr>
                        <pic:blipFill>
                          <a:blip r:embed="rId46"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00100" cy="400050"/>
                          </a:xfrm>
                          <a:prstGeom prst="rect">
                            <a:avLst/>
                          </a:prstGeom>
                          <a:noFill/>
                          <a:ln>
                            <a:noFill/>
                          </a:ln>
                        </pic:spPr>
                      </pic:pic>
                    </a:graphicData>
                  </a:graphic>
                </wp:inline>
              </w:drawing>
            </w:r>
          </w:p>
        </w:tc>
        <w:tc>
          <w:tcPr>
            <w:tcW w:w="374" w:type="dxa"/>
          </w:tcPr>
          <w:p w:rsidR="00342929" w:rsidRPr="00861E83" w:rsidRDefault="00342929" w:rsidP="00BE1EE7">
            <w:pPr>
              <w:jc w:val="both"/>
              <w:rPr>
                <w:sz w:val="24"/>
                <w:szCs w:val="24"/>
              </w:rPr>
            </w:pPr>
            <w:r>
              <w:rPr>
                <w:sz w:val="24"/>
                <w:szCs w:val="24"/>
              </w:rPr>
              <w:t>Б</w:t>
            </w:r>
          </w:p>
        </w:tc>
        <w:tc>
          <w:tcPr>
            <w:tcW w:w="2076" w:type="dxa"/>
          </w:tcPr>
          <w:p w:rsidR="00342929" w:rsidRPr="00DB5CFB" w:rsidRDefault="00342929" w:rsidP="00BE1EE7">
            <w:pPr>
              <w:jc w:val="both"/>
              <w:rPr>
                <w:sz w:val="16"/>
                <w:szCs w:val="16"/>
              </w:rPr>
            </w:pPr>
          </w:p>
          <w:p w:rsidR="00342929" w:rsidRPr="00861E83" w:rsidRDefault="00342929" w:rsidP="00BE1EE7">
            <w:pPr>
              <w:jc w:val="both"/>
              <w:rPr>
                <w:sz w:val="24"/>
                <w:szCs w:val="24"/>
              </w:rPr>
            </w:pPr>
            <w:r w:rsidRPr="00DB5CFB">
              <w:rPr>
                <w:noProof/>
                <w:sz w:val="24"/>
                <w:szCs w:val="24"/>
              </w:rPr>
              <w:drawing>
                <wp:inline distT="0" distB="0" distL="0" distR="0">
                  <wp:extent cx="1181100" cy="238125"/>
                  <wp:effectExtent l="0" t="0" r="0" b="9525"/>
                  <wp:docPr id="207" name="Рисунок 13" descr="y=x в степени 2 минус 8x плюс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x в степени 2 минус 8x плюс 11"/>
                          <pic:cNvPicPr>
                            <a:picLocks noChangeAspect="1" noChangeArrowheads="1"/>
                          </pic:cNvPicPr>
                        </pic:nvPicPr>
                        <pic:blipFill>
                          <a:blip r:embed="rId4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181100" cy="238125"/>
                          </a:xfrm>
                          <a:prstGeom prst="rect">
                            <a:avLst/>
                          </a:prstGeom>
                          <a:noFill/>
                          <a:ln>
                            <a:noFill/>
                          </a:ln>
                        </pic:spPr>
                      </pic:pic>
                    </a:graphicData>
                  </a:graphic>
                </wp:inline>
              </w:drawing>
            </w:r>
          </w:p>
        </w:tc>
        <w:tc>
          <w:tcPr>
            <w:tcW w:w="377" w:type="dxa"/>
          </w:tcPr>
          <w:p w:rsidR="00342929" w:rsidRPr="00861E83" w:rsidRDefault="00342929" w:rsidP="00BE1EE7">
            <w:pPr>
              <w:jc w:val="both"/>
              <w:rPr>
                <w:sz w:val="24"/>
                <w:szCs w:val="24"/>
              </w:rPr>
            </w:pPr>
            <w:r>
              <w:rPr>
                <w:sz w:val="24"/>
                <w:szCs w:val="24"/>
              </w:rPr>
              <w:t>В</w:t>
            </w:r>
          </w:p>
        </w:tc>
        <w:tc>
          <w:tcPr>
            <w:tcW w:w="2055" w:type="dxa"/>
          </w:tcPr>
          <w:p w:rsidR="00342929" w:rsidRPr="00861E83" w:rsidRDefault="00342929" w:rsidP="00BE1EE7">
            <w:pPr>
              <w:jc w:val="both"/>
              <w:rPr>
                <w:sz w:val="24"/>
                <w:szCs w:val="24"/>
              </w:rPr>
            </w:pPr>
            <w:r w:rsidRPr="00DB5CFB">
              <w:rPr>
                <w:noProof/>
                <w:sz w:val="24"/>
                <w:szCs w:val="24"/>
              </w:rPr>
              <w:drawing>
                <wp:inline distT="0" distB="0" distL="0" distR="0">
                  <wp:extent cx="561975" cy="400050"/>
                  <wp:effectExtent l="0" t="0" r="9525" b="0"/>
                  <wp:docPr id="208" name="Рисунок 14" descr="y= минус дробь: числитель: 9, знаменатель: x конец дроб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 минус дробь: числитель: 9, знаменатель: x конец дроби "/>
                          <pic:cNvPicPr>
                            <a:picLocks noChangeAspect="1" noChangeArrowheads="1"/>
                          </pic:cNvPicPr>
                        </pic:nvPicPr>
                        <pic:blipFill>
                          <a:blip r:embed="rId48"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1975" cy="400050"/>
                          </a:xfrm>
                          <a:prstGeom prst="rect">
                            <a:avLst/>
                          </a:prstGeom>
                          <a:noFill/>
                          <a:ln>
                            <a:noFill/>
                          </a:ln>
                        </pic:spPr>
                      </pic:pic>
                    </a:graphicData>
                  </a:graphic>
                </wp:inline>
              </w:drawing>
            </w:r>
          </w:p>
        </w:tc>
        <w:tc>
          <w:tcPr>
            <w:tcW w:w="356" w:type="dxa"/>
          </w:tcPr>
          <w:p w:rsidR="00342929" w:rsidRPr="00861E83" w:rsidRDefault="00342929" w:rsidP="00BE1EE7">
            <w:pPr>
              <w:jc w:val="both"/>
              <w:rPr>
                <w:sz w:val="24"/>
                <w:szCs w:val="24"/>
              </w:rPr>
            </w:pPr>
            <w:r>
              <w:rPr>
                <w:sz w:val="24"/>
                <w:szCs w:val="24"/>
              </w:rPr>
              <w:t>Г</w:t>
            </w:r>
          </w:p>
        </w:tc>
        <w:tc>
          <w:tcPr>
            <w:tcW w:w="2060" w:type="dxa"/>
          </w:tcPr>
          <w:p w:rsidR="00342929" w:rsidRPr="00DB5CFB" w:rsidRDefault="00342929" w:rsidP="00BE1EE7">
            <w:pPr>
              <w:jc w:val="both"/>
              <w:rPr>
                <w:sz w:val="16"/>
                <w:szCs w:val="16"/>
              </w:rPr>
            </w:pPr>
          </w:p>
          <w:p w:rsidR="00342929" w:rsidRPr="00DB5CFB" w:rsidRDefault="00342929" w:rsidP="00BE1EE7">
            <w:pPr>
              <w:jc w:val="both"/>
              <w:rPr>
                <w:i/>
                <w:sz w:val="24"/>
                <w:szCs w:val="24"/>
                <w:lang w:val="en-US"/>
              </w:rPr>
            </w:pPr>
            <w:r w:rsidRPr="00DB5CFB">
              <w:rPr>
                <w:i/>
                <w:sz w:val="24"/>
                <w:szCs w:val="24"/>
                <w:lang w:val="en-US"/>
              </w:rPr>
              <w:t>y = x + 5</w:t>
            </w:r>
          </w:p>
        </w:tc>
      </w:tr>
    </w:tbl>
    <w:p w:rsidR="00342929" w:rsidRDefault="00342929" w:rsidP="00342929">
      <w:pPr>
        <w:spacing w:after="0" w:line="240" w:lineRule="auto"/>
        <w:contextualSpacing/>
        <w:rPr>
          <w:rFonts w:ascii="Times New Roman" w:hAnsi="Times New Roman"/>
          <w:sz w:val="24"/>
          <w:szCs w:val="24"/>
        </w:rPr>
      </w:pPr>
    </w:p>
    <w:p w:rsidR="00342929" w:rsidRDefault="00342929" w:rsidP="00342929">
      <w:pPr>
        <w:spacing w:after="0" w:line="240" w:lineRule="auto"/>
        <w:contextualSpacing/>
        <w:rPr>
          <w:rFonts w:ascii="Times New Roman" w:hAnsi="Times New Roman"/>
          <w:sz w:val="24"/>
          <w:szCs w:val="24"/>
        </w:rPr>
      </w:pPr>
      <w:r>
        <w:rPr>
          <w:rFonts w:ascii="Times New Roman" w:hAnsi="Times New Roman"/>
          <w:sz w:val="24"/>
          <w:szCs w:val="24"/>
        </w:rPr>
        <w:t xml:space="preserve">В7. В прямоугольном треугольнике  гипотенуза   равна 10 см, а один из катетов 6 см. Найти  второй катет. </w:t>
      </w:r>
    </w:p>
    <w:p w:rsidR="00342929" w:rsidRDefault="00342929" w:rsidP="00342929">
      <w:pPr>
        <w:spacing w:after="0"/>
        <w:contextualSpacing/>
        <w:rPr>
          <w:rFonts w:ascii="Times New Roman" w:hAnsi="Times New Roman"/>
          <w:sz w:val="24"/>
          <w:szCs w:val="24"/>
        </w:rPr>
      </w:pPr>
      <w:r>
        <w:rPr>
          <w:rFonts w:ascii="Times New Roman" w:hAnsi="Times New Roman"/>
          <w:sz w:val="24"/>
          <w:szCs w:val="24"/>
        </w:rPr>
        <w:t xml:space="preserve">       а) 4 см;       б) 16 см;       в) 8 см;        г) √136 см;    д)  10 см.</w:t>
      </w:r>
    </w:p>
    <w:p w:rsidR="00342929" w:rsidRDefault="00342929" w:rsidP="00342929">
      <w:pPr>
        <w:spacing w:after="0" w:line="240" w:lineRule="auto"/>
        <w:contextualSpacing/>
        <w:rPr>
          <w:rFonts w:ascii="Times New Roman" w:hAnsi="Times New Roman"/>
          <w:sz w:val="24"/>
          <w:szCs w:val="24"/>
        </w:rPr>
      </w:pPr>
      <w:r>
        <w:rPr>
          <w:rFonts w:ascii="Times New Roman" w:hAnsi="Times New Roman"/>
          <w:sz w:val="24"/>
          <w:szCs w:val="24"/>
        </w:rPr>
        <w:t>В8. Банк  выплачивает  ежегодно 8%  от суммы вклада. Какой станет сумма через  год,  если   первоначальный  вклад  составлял  7600 рублей?</w:t>
      </w:r>
    </w:p>
    <w:p w:rsidR="00342929" w:rsidRDefault="00342929" w:rsidP="00342929">
      <w:pPr>
        <w:spacing w:after="0" w:line="240" w:lineRule="auto"/>
        <w:contextualSpacing/>
        <w:rPr>
          <w:rFonts w:ascii="Times New Roman" w:hAnsi="Times New Roman"/>
          <w:sz w:val="24"/>
          <w:szCs w:val="24"/>
        </w:rPr>
      </w:pPr>
      <w:r>
        <w:rPr>
          <w:rFonts w:ascii="Times New Roman" w:hAnsi="Times New Roman"/>
          <w:sz w:val="24"/>
          <w:szCs w:val="24"/>
        </w:rPr>
        <w:t xml:space="preserve">        а) 8208  руб.;       б) 608 руб.;     в) 8200 руб.;      г) 7600 руб.;    д) 8000 руб.    </w:t>
      </w:r>
    </w:p>
    <w:p w:rsidR="00342929" w:rsidRDefault="00342929" w:rsidP="00342929">
      <w:pPr>
        <w:spacing w:after="0" w:line="240" w:lineRule="auto"/>
        <w:contextualSpacing/>
        <w:rPr>
          <w:rFonts w:ascii="Times New Roman" w:hAnsi="Times New Roman"/>
          <w:sz w:val="24"/>
          <w:szCs w:val="24"/>
        </w:rPr>
      </w:pPr>
      <w:r>
        <w:rPr>
          <w:rFonts w:ascii="Times New Roman" w:hAnsi="Times New Roman"/>
          <w:sz w:val="24"/>
          <w:szCs w:val="24"/>
        </w:rPr>
        <w:t xml:space="preserve">        </w:t>
      </w:r>
    </w:p>
    <w:p w:rsidR="00342929" w:rsidRDefault="00342929" w:rsidP="00342929">
      <w:pPr>
        <w:spacing w:after="0"/>
        <w:contextualSpacing/>
        <w:jc w:val="both"/>
        <w:rPr>
          <w:rFonts w:ascii="Times New Roman" w:hAnsi="Times New Roman"/>
          <w:sz w:val="24"/>
          <w:szCs w:val="24"/>
        </w:rPr>
      </w:pPr>
      <w:r>
        <w:rPr>
          <w:rFonts w:ascii="Times New Roman" w:hAnsi="Times New Roman"/>
          <w:sz w:val="24"/>
          <w:szCs w:val="24"/>
        </w:rPr>
        <w:lastRenderedPageBreak/>
        <w:t xml:space="preserve">С9.Упростить выражение  </w:t>
      </w:r>
      <w:r>
        <w:rPr>
          <w:rFonts w:ascii="Times New Roman" w:hAnsi="Times New Roman"/>
          <w:noProof/>
          <w:position w:val="-30"/>
          <w:sz w:val="24"/>
          <w:szCs w:val="24"/>
          <w:lang w:eastAsia="ru-RU"/>
        </w:rPr>
        <w:drawing>
          <wp:inline distT="0" distB="0" distL="0" distR="0">
            <wp:extent cx="783590" cy="427355"/>
            <wp:effectExtent l="19050" t="0" r="0" b="0"/>
            <wp:docPr id="209"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9" cstate="print"/>
                    <a:srcRect/>
                    <a:stretch>
                      <a:fillRect/>
                    </a:stretch>
                  </pic:blipFill>
                  <pic:spPr bwMode="auto">
                    <a:xfrm>
                      <a:off x="0" y="0"/>
                      <a:ext cx="783590" cy="427355"/>
                    </a:xfrm>
                    <a:prstGeom prst="rect">
                      <a:avLst/>
                    </a:prstGeom>
                    <a:noFill/>
                    <a:ln w="9525">
                      <a:noFill/>
                      <a:miter lim="800000"/>
                      <a:headEnd/>
                      <a:tailEnd/>
                    </a:ln>
                  </pic:spPr>
                </pic:pic>
              </a:graphicData>
            </a:graphic>
          </wp:inline>
        </w:drawing>
      </w:r>
      <w:r>
        <w:rPr>
          <w:rFonts w:ascii="Times New Roman" w:hAnsi="Times New Roman"/>
          <w:sz w:val="24"/>
          <w:szCs w:val="24"/>
        </w:rPr>
        <w:t>.</w:t>
      </w:r>
    </w:p>
    <w:p w:rsidR="00342929"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Вариант 2</w:t>
      </w:r>
    </w:p>
    <w:p w:rsidR="00342929" w:rsidRDefault="00342929" w:rsidP="00342929">
      <w:pPr>
        <w:spacing w:after="0" w:line="240" w:lineRule="auto"/>
        <w:contextualSpacing/>
        <w:rPr>
          <w:rFonts w:ascii="Times New Roman" w:hAnsi="Times New Roman"/>
          <w:sz w:val="24"/>
          <w:szCs w:val="24"/>
        </w:rPr>
      </w:pPr>
      <w:r>
        <w:rPr>
          <w:rFonts w:ascii="Times New Roman" w:hAnsi="Times New Roman"/>
          <w:sz w:val="24"/>
          <w:szCs w:val="24"/>
        </w:rPr>
        <w:t xml:space="preserve">А1. Решить   уравнение  </w:t>
      </w:r>
      <w:r>
        <w:rPr>
          <w:rFonts w:ascii="Times New Roman" w:hAnsi="Times New Roman"/>
          <w:i/>
          <w:sz w:val="24"/>
          <w:szCs w:val="24"/>
        </w:rPr>
        <w:t>х</w:t>
      </w:r>
      <w:r>
        <w:rPr>
          <w:rFonts w:ascii="Times New Roman" w:hAnsi="Times New Roman"/>
          <w:sz w:val="24"/>
          <w:szCs w:val="24"/>
        </w:rPr>
        <w:t xml:space="preserve"> (</w:t>
      </w:r>
      <w:r>
        <w:rPr>
          <w:rFonts w:ascii="Times New Roman" w:hAnsi="Times New Roman"/>
          <w:i/>
          <w:sz w:val="24"/>
          <w:szCs w:val="24"/>
        </w:rPr>
        <w:t>х</w:t>
      </w:r>
      <w:r>
        <w:rPr>
          <w:rFonts w:ascii="Times New Roman" w:hAnsi="Times New Roman"/>
          <w:sz w:val="24"/>
          <w:szCs w:val="24"/>
        </w:rPr>
        <w:t xml:space="preserve">  -  4) = - 3      </w:t>
      </w:r>
    </w:p>
    <w:p w:rsidR="00342929" w:rsidRDefault="00342929" w:rsidP="00342929">
      <w:pPr>
        <w:spacing w:after="0" w:line="240" w:lineRule="auto"/>
        <w:contextualSpacing/>
        <w:rPr>
          <w:rFonts w:ascii="Times New Roman" w:hAnsi="Times New Roman"/>
          <w:sz w:val="24"/>
          <w:szCs w:val="24"/>
        </w:rPr>
      </w:pPr>
      <w:r>
        <w:rPr>
          <w:rFonts w:ascii="Times New Roman" w:hAnsi="Times New Roman"/>
          <w:sz w:val="24"/>
          <w:szCs w:val="24"/>
        </w:rPr>
        <w:t xml:space="preserve">        </w:t>
      </w:r>
      <w:r>
        <w:rPr>
          <w:rFonts w:ascii="Times New Roman" w:hAnsi="Times New Roman"/>
          <w:i/>
          <w:sz w:val="24"/>
          <w:szCs w:val="24"/>
        </w:rPr>
        <w:t>а</w:t>
      </w:r>
      <w:r>
        <w:rPr>
          <w:rFonts w:ascii="Times New Roman" w:hAnsi="Times New Roman"/>
          <w:sz w:val="24"/>
          <w:szCs w:val="24"/>
        </w:rPr>
        <w:t xml:space="preserve">) 3 и 1;       б) 4,5;     в) 3;      г) – 3 и 1;    д) 1.                             </w:t>
      </w:r>
    </w:p>
    <w:p w:rsidR="00342929" w:rsidRDefault="00342929" w:rsidP="00342929">
      <w:pPr>
        <w:spacing w:after="0" w:line="240" w:lineRule="auto"/>
        <w:contextualSpacing/>
        <w:rPr>
          <w:rFonts w:ascii="Times New Roman" w:hAnsi="Times New Roman"/>
          <w:sz w:val="24"/>
          <w:szCs w:val="24"/>
        </w:rPr>
      </w:pPr>
    </w:p>
    <w:p w:rsidR="00342929" w:rsidRDefault="00342929" w:rsidP="00342929">
      <w:pPr>
        <w:spacing w:after="0"/>
        <w:contextualSpacing/>
        <w:rPr>
          <w:rFonts w:ascii="Times New Roman" w:hAnsi="Times New Roman"/>
          <w:sz w:val="24"/>
          <w:szCs w:val="24"/>
        </w:rPr>
      </w:pPr>
      <w:r>
        <w:rPr>
          <w:rFonts w:ascii="Times New Roman" w:hAnsi="Times New Roman"/>
          <w:sz w:val="24"/>
          <w:szCs w:val="24"/>
        </w:rPr>
        <w:t>А2. Решите неравенство  5 · (</w:t>
      </w:r>
      <w:r>
        <w:rPr>
          <w:rFonts w:ascii="Times New Roman" w:hAnsi="Times New Roman"/>
          <w:i/>
          <w:sz w:val="24"/>
          <w:szCs w:val="24"/>
        </w:rPr>
        <w:t xml:space="preserve">х </w:t>
      </w:r>
      <w:r>
        <w:rPr>
          <w:rFonts w:ascii="Times New Roman" w:hAnsi="Times New Roman"/>
          <w:sz w:val="24"/>
          <w:szCs w:val="24"/>
        </w:rPr>
        <w:t>+ 4) &lt; 2 · (4</w:t>
      </w:r>
      <w:r>
        <w:rPr>
          <w:rFonts w:ascii="Times New Roman" w:hAnsi="Times New Roman"/>
          <w:i/>
          <w:sz w:val="24"/>
          <w:szCs w:val="24"/>
        </w:rPr>
        <w:t>х</w:t>
      </w:r>
      <w:r>
        <w:rPr>
          <w:rFonts w:ascii="Times New Roman" w:hAnsi="Times New Roman"/>
          <w:sz w:val="24"/>
          <w:szCs w:val="24"/>
        </w:rPr>
        <w:t xml:space="preserve"> – 5)                                           </w:t>
      </w:r>
    </w:p>
    <w:p w:rsidR="00342929" w:rsidRDefault="00342929" w:rsidP="00342929">
      <w:pPr>
        <w:spacing w:after="0"/>
        <w:contextualSpacing/>
        <w:rPr>
          <w:rFonts w:ascii="Times New Roman" w:hAnsi="Times New Roman"/>
          <w:sz w:val="24"/>
          <w:szCs w:val="24"/>
        </w:rPr>
      </w:pPr>
      <w:r>
        <w:rPr>
          <w:rFonts w:ascii="Times New Roman" w:hAnsi="Times New Roman"/>
          <w:sz w:val="24"/>
          <w:szCs w:val="24"/>
        </w:rPr>
        <w:t xml:space="preserve">       </w:t>
      </w:r>
      <w:r>
        <w:rPr>
          <w:rFonts w:ascii="Times New Roman" w:hAnsi="Times New Roman"/>
          <w:i/>
          <w:sz w:val="24"/>
          <w:szCs w:val="24"/>
        </w:rPr>
        <w:t>а)</w:t>
      </w:r>
      <w:r>
        <w:rPr>
          <w:rFonts w:ascii="Times New Roman" w:hAnsi="Times New Roman"/>
          <w:sz w:val="24"/>
          <w:szCs w:val="24"/>
        </w:rPr>
        <w:t xml:space="preserve"> </w:t>
      </w:r>
      <w:r>
        <w:rPr>
          <w:rFonts w:ascii="Times New Roman" w:hAnsi="Times New Roman"/>
          <w:i/>
          <w:sz w:val="24"/>
          <w:szCs w:val="24"/>
        </w:rPr>
        <w:t>х</w:t>
      </w:r>
      <w:r>
        <w:rPr>
          <w:rFonts w:ascii="Times New Roman" w:hAnsi="Times New Roman"/>
          <w:sz w:val="24"/>
          <w:szCs w:val="24"/>
        </w:rPr>
        <w:t xml:space="preserve"> &lt;  -10 ;  б) </w:t>
      </w:r>
      <w:r>
        <w:rPr>
          <w:rFonts w:ascii="Times New Roman" w:hAnsi="Times New Roman"/>
          <w:i/>
          <w:sz w:val="24"/>
          <w:szCs w:val="24"/>
        </w:rPr>
        <w:t>х</w:t>
      </w:r>
      <w:r>
        <w:rPr>
          <w:rFonts w:ascii="Times New Roman" w:hAnsi="Times New Roman"/>
          <w:sz w:val="24"/>
          <w:szCs w:val="24"/>
        </w:rPr>
        <w:t xml:space="preserve">  &lt;  - 4 ;    в) </w:t>
      </w:r>
      <w:r>
        <w:rPr>
          <w:rFonts w:ascii="Times New Roman" w:hAnsi="Times New Roman"/>
          <w:i/>
          <w:sz w:val="24"/>
          <w:szCs w:val="24"/>
        </w:rPr>
        <w:t>х</w:t>
      </w:r>
      <w:r>
        <w:rPr>
          <w:rFonts w:ascii="Times New Roman" w:hAnsi="Times New Roman"/>
          <w:sz w:val="24"/>
          <w:szCs w:val="24"/>
        </w:rPr>
        <w:t xml:space="preserve">  &gt; - 10;     г) </w:t>
      </w:r>
      <w:r>
        <w:rPr>
          <w:rFonts w:ascii="Times New Roman" w:hAnsi="Times New Roman"/>
          <w:i/>
          <w:sz w:val="24"/>
          <w:szCs w:val="24"/>
        </w:rPr>
        <w:t>х</w:t>
      </w:r>
      <w:r>
        <w:rPr>
          <w:rFonts w:ascii="Times New Roman" w:hAnsi="Times New Roman"/>
          <w:sz w:val="24"/>
          <w:szCs w:val="24"/>
        </w:rPr>
        <w:t xml:space="preserve">  &gt; 10;     д) </w:t>
      </w:r>
      <w:r>
        <w:rPr>
          <w:rFonts w:ascii="Times New Roman" w:hAnsi="Times New Roman"/>
          <w:i/>
          <w:sz w:val="24"/>
          <w:szCs w:val="24"/>
        </w:rPr>
        <w:t>х</w:t>
      </w:r>
      <w:r>
        <w:rPr>
          <w:rFonts w:ascii="Times New Roman" w:hAnsi="Times New Roman"/>
          <w:sz w:val="24"/>
          <w:szCs w:val="24"/>
        </w:rPr>
        <w:t xml:space="preserve"> &lt; - 1,8.                           </w:t>
      </w:r>
    </w:p>
    <w:p w:rsidR="00342929" w:rsidRDefault="00342929" w:rsidP="00342929">
      <w:pPr>
        <w:spacing w:after="0"/>
        <w:contextualSpacing/>
        <w:rPr>
          <w:rFonts w:ascii="Times New Roman" w:hAnsi="Times New Roman"/>
          <w:sz w:val="24"/>
          <w:szCs w:val="24"/>
        </w:rPr>
      </w:pPr>
      <w:r>
        <w:rPr>
          <w:rFonts w:ascii="Times New Roman" w:hAnsi="Times New Roman"/>
          <w:sz w:val="24"/>
          <w:szCs w:val="24"/>
        </w:rPr>
        <w:t xml:space="preserve">А3. Вычислить  </w:t>
      </w:r>
      <w:r>
        <w:rPr>
          <w:rFonts w:ascii="Times New Roman" w:hAnsi="Times New Roman"/>
          <w:noProof/>
          <w:position w:val="-56"/>
          <w:sz w:val="24"/>
          <w:szCs w:val="24"/>
          <w:lang w:eastAsia="ru-RU"/>
        </w:rPr>
        <w:drawing>
          <wp:inline distT="0" distB="0" distL="0" distR="0">
            <wp:extent cx="1341755" cy="593725"/>
            <wp:effectExtent l="0" t="0" r="0" b="0"/>
            <wp:docPr id="210"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50" cstate="print"/>
                    <a:srcRect/>
                    <a:stretch>
                      <a:fillRect/>
                    </a:stretch>
                  </pic:blipFill>
                  <pic:spPr bwMode="auto">
                    <a:xfrm>
                      <a:off x="0" y="0"/>
                      <a:ext cx="1341755" cy="593725"/>
                    </a:xfrm>
                    <a:prstGeom prst="rect">
                      <a:avLst/>
                    </a:prstGeom>
                    <a:noFill/>
                    <a:ln w="9525">
                      <a:noFill/>
                      <a:miter lim="800000"/>
                      <a:headEnd/>
                      <a:tailEnd/>
                    </a:ln>
                  </pic:spPr>
                </pic:pic>
              </a:graphicData>
            </a:graphic>
          </wp:inline>
        </w:drawing>
      </w:r>
      <w:r>
        <w:rPr>
          <w:rFonts w:ascii="Times New Roman" w:hAnsi="Times New Roman"/>
          <w:sz w:val="24"/>
          <w:szCs w:val="24"/>
        </w:rPr>
        <w:t>.</w:t>
      </w:r>
    </w:p>
    <w:p w:rsidR="00342929" w:rsidRDefault="00342929" w:rsidP="00342929">
      <w:pPr>
        <w:spacing w:after="0"/>
        <w:contextualSpacing/>
        <w:rPr>
          <w:rFonts w:ascii="Times New Roman" w:hAnsi="Times New Roman"/>
          <w:sz w:val="24"/>
          <w:szCs w:val="24"/>
        </w:rPr>
      </w:pPr>
      <w:r>
        <w:rPr>
          <w:rFonts w:ascii="Times New Roman" w:hAnsi="Times New Roman"/>
          <w:sz w:val="24"/>
          <w:szCs w:val="24"/>
        </w:rPr>
        <w:t xml:space="preserve">     </w:t>
      </w:r>
      <w:r>
        <w:rPr>
          <w:rFonts w:ascii="Times New Roman" w:hAnsi="Times New Roman"/>
          <w:i/>
          <w:sz w:val="24"/>
          <w:szCs w:val="24"/>
        </w:rPr>
        <w:t xml:space="preserve"> а</w:t>
      </w:r>
      <w:r>
        <w:rPr>
          <w:rFonts w:ascii="Times New Roman" w:hAnsi="Times New Roman"/>
          <w:sz w:val="24"/>
          <w:szCs w:val="24"/>
        </w:rPr>
        <w:t xml:space="preserve">) </w:t>
      </w:r>
      <w:r>
        <w:rPr>
          <w:rFonts w:ascii="Times New Roman" w:hAnsi="Times New Roman"/>
          <w:noProof/>
          <w:position w:val="-24"/>
          <w:sz w:val="24"/>
          <w:szCs w:val="24"/>
          <w:lang w:eastAsia="ru-RU"/>
        </w:rPr>
        <w:drawing>
          <wp:inline distT="0" distB="0" distL="0" distR="0">
            <wp:extent cx="201930" cy="391795"/>
            <wp:effectExtent l="19050" t="0" r="0" b="0"/>
            <wp:docPr id="211"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51" cstate="print"/>
                    <a:srcRect/>
                    <a:stretch>
                      <a:fillRect/>
                    </a:stretch>
                  </pic:blipFill>
                  <pic:spPr bwMode="auto">
                    <a:xfrm>
                      <a:off x="0" y="0"/>
                      <a:ext cx="201930" cy="391795"/>
                    </a:xfrm>
                    <a:prstGeom prst="rect">
                      <a:avLst/>
                    </a:prstGeom>
                    <a:noFill/>
                    <a:ln w="9525">
                      <a:noFill/>
                      <a:miter lim="800000"/>
                      <a:headEnd/>
                      <a:tailEnd/>
                    </a:ln>
                  </pic:spPr>
                </pic:pic>
              </a:graphicData>
            </a:graphic>
          </wp:inline>
        </w:drawing>
      </w:r>
      <w:r>
        <w:rPr>
          <w:rFonts w:ascii="Times New Roman" w:hAnsi="Times New Roman"/>
          <w:sz w:val="24"/>
          <w:szCs w:val="24"/>
        </w:rPr>
        <w:t xml:space="preserve">;       б) 1;     в) </w:t>
      </w:r>
      <w:r>
        <w:rPr>
          <w:rFonts w:ascii="Times New Roman" w:hAnsi="Times New Roman"/>
          <w:noProof/>
          <w:position w:val="-24"/>
          <w:sz w:val="24"/>
          <w:szCs w:val="24"/>
          <w:lang w:eastAsia="ru-RU"/>
        </w:rPr>
        <w:drawing>
          <wp:inline distT="0" distB="0" distL="0" distR="0">
            <wp:extent cx="391795" cy="391795"/>
            <wp:effectExtent l="19050" t="0" r="0" b="0"/>
            <wp:docPr id="212"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8" cstate="print"/>
                    <a:srcRect/>
                    <a:stretch>
                      <a:fillRect/>
                    </a:stretch>
                  </pic:blipFill>
                  <pic:spPr bwMode="auto">
                    <a:xfrm>
                      <a:off x="0" y="0"/>
                      <a:ext cx="391795" cy="391795"/>
                    </a:xfrm>
                    <a:prstGeom prst="rect">
                      <a:avLst/>
                    </a:prstGeom>
                    <a:noFill/>
                    <a:ln w="9525">
                      <a:noFill/>
                      <a:miter lim="800000"/>
                      <a:headEnd/>
                      <a:tailEnd/>
                    </a:ln>
                  </pic:spPr>
                </pic:pic>
              </a:graphicData>
            </a:graphic>
          </wp:inline>
        </w:drawing>
      </w:r>
      <w:r>
        <w:rPr>
          <w:rFonts w:ascii="Times New Roman" w:hAnsi="Times New Roman"/>
          <w:sz w:val="24"/>
          <w:szCs w:val="24"/>
        </w:rPr>
        <w:t xml:space="preserve">;      г) - 1;    д) </w:t>
      </w:r>
      <w:r>
        <w:rPr>
          <w:rFonts w:ascii="Times New Roman" w:hAnsi="Times New Roman"/>
          <w:noProof/>
          <w:position w:val="-24"/>
          <w:sz w:val="24"/>
          <w:szCs w:val="24"/>
          <w:lang w:eastAsia="ru-RU"/>
        </w:rPr>
        <w:drawing>
          <wp:inline distT="0" distB="0" distL="0" distR="0">
            <wp:extent cx="308610" cy="391795"/>
            <wp:effectExtent l="0" t="0" r="0" b="0"/>
            <wp:docPr id="213"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9" cstate="print"/>
                    <a:srcRect/>
                    <a:stretch>
                      <a:fillRect/>
                    </a:stretch>
                  </pic:blipFill>
                  <pic:spPr bwMode="auto">
                    <a:xfrm>
                      <a:off x="0" y="0"/>
                      <a:ext cx="308610" cy="391795"/>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p>
    <w:p w:rsidR="00342929" w:rsidRDefault="00342929" w:rsidP="00342929">
      <w:pPr>
        <w:spacing w:after="0" w:line="240" w:lineRule="auto"/>
        <w:contextualSpacing/>
        <w:rPr>
          <w:rFonts w:ascii="Times New Roman" w:hAnsi="Times New Roman"/>
          <w:sz w:val="24"/>
          <w:szCs w:val="24"/>
        </w:rPr>
      </w:pPr>
      <w:r>
        <w:rPr>
          <w:rFonts w:ascii="Times New Roman" w:hAnsi="Times New Roman"/>
          <w:sz w:val="24"/>
          <w:szCs w:val="24"/>
        </w:rPr>
        <w:t xml:space="preserve">А4.Представить в виде  степени  и найти значение выражения  </w:t>
      </w:r>
      <w:r>
        <w:rPr>
          <w:rFonts w:ascii="Times New Roman" w:hAnsi="Times New Roman"/>
          <w:noProof/>
          <w:position w:val="-24"/>
          <w:sz w:val="24"/>
          <w:szCs w:val="24"/>
          <w:lang w:eastAsia="ru-RU"/>
        </w:rPr>
        <w:drawing>
          <wp:inline distT="0" distB="0" distL="0" distR="0">
            <wp:extent cx="498475" cy="415925"/>
            <wp:effectExtent l="19050" t="0" r="0" b="0"/>
            <wp:docPr id="214"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52" cstate="print"/>
                    <a:srcRect/>
                    <a:stretch>
                      <a:fillRect/>
                    </a:stretch>
                  </pic:blipFill>
                  <pic:spPr bwMode="auto">
                    <a:xfrm>
                      <a:off x="0" y="0"/>
                      <a:ext cx="498475" cy="415925"/>
                    </a:xfrm>
                    <a:prstGeom prst="rect">
                      <a:avLst/>
                    </a:prstGeom>
                    <a:noFill/>
                    <a:ln w="9525">
                      <a:noFill/>
                      <a:miter lim="800000"/>
                      <a:headEnd/>
                      <a:tailEnd/>
                    </a:ln>
                  </pic:spPr>
                </pic:pic>
              </a:graphicData>
            </a:graphic>
          </wp:inline>
        </w:drawing>
      </w:r>
      <w:r>
        <w:rPr>
          <w:rFonts w:ascii="Times New Roman" w:hAnsi="Times New Roman"/>
          <w:sz w:val="24"/>
          <w:szCs w:val="24"/>
        </w:rPr>
        <w:t xml:space="preserve"> при   </w:t>
      </w:r>
      <w:r>
        <w:rPr>
          <w:rFonts w:ascii="Times New Roman" w:hAnsi="Times New Roman"/>
          <w:i/>
          <w:sz w:val="24"/>
          <w:szCs w:val="24"/>
        </w:rPr>
        <w:t xml:space="preserve">с = </w:t>
      </w:r>
      <w:r>
        <w:rPr>
          <w:rFonts w:ascii="Times New Roman" w:hAnsi="Times New Roman"/>
          <w:sz w:val="24"/>
          <w:szCs w:val="24"/>
        </w:rPr>
        <w:t>4.</w:t>
      </w:r>
    </w:p>
    <w:p w:rsidR="00342929" w:rsidRDefault="00342929" w:rsidP="00342929">
      <w:pPr>
        <w:spacing w:after="0" w:line="240" w:lineRule="auto"/>
        <w:contextualSpacing/>
        <w:rPr>
          <w:rFonts w:ascii="Times New Roman" w:hAnsi="Times New Roman"/>
          <w:sz w:val="24"/>
          <w:szCs w:val="24"/>
        </w:rPr>
      </w:pPr>
      <w:r>
        <w:rPr>
          <w:rFonts w:ascii="Times New Roman" w:hAnsi="Times New Roman"/>
          <w:sz w:val="24"/>
          <w:szCs w:val="24"/>
        </w:rPr>
        <w:t xml:space="preserve">      </w:t>
      </w:r>
      <w:r>
        <w:rPr>
          <w:rFonts w:ascii="Times New Roman" w:hAnsi="Times New Roman"/>
          <w:i/>
          <w:sz w:val="24"/>
          <w:szCs w:val="24"/>
        </w:rPr>
        <w:t>а</w:t>
      </w:r>
      <w:r>
        <w:rPr>
          <w:rFonts w:ascii="Times New Roman" w:hAnsi="Times New Roman"/>
          <w:sz w:val="24"/>
          <w:szCs w:val="24"/>
        </w:rPr>
        <w:t xml:space="preserve">) 16;       б) </w:t>
      </w:r>
      <w:r>
        <w:rPr>
          <w:rFonts w:ascii="Times New Roman" w:hAnsi="Times New Roman"/>
          <w:noProof/>
          <w:position w:val="-24"/>
          <w:sz w:val="24"/>
          <w:szCs w:val="24"/>
          <w:lang w:eastAsia="ru-RU"/>
        </w:rPr>
        <w:drawing>
          <wp:inline distT="0" distB="0" distL="0" distR="0">
            <wp:extent cx="320675" cy="391795"/>
            <wp:effectExtent l="19050" t="0" r="0" b="0"/>
            <wp:docPr id="215"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53" cstate="print"/>
                    <a:srcRect/>
                    <a:stretch>
                      <a:fillRect/>
                    </a:stretch>
                  </pic:blipFill>
                  <pic:spPr bwMode="auto">
                    <a:xfrm>
                      <a:off x="0" y="0"/>
                      <a:ext cx="320675" cy="391795"/>
                    </a:xfrm>
                    <a:prstGeom prst="rect">
                      <a:avLst/>
                    </a:prstGeom>
                    <a:noFill/>
                    <a:ln w="9525">
                      <a:noFill/>
                      <a:miter lim="800000"/>
                      <a:headEnd/>
                      <a:tailEnd/>
                    </a:ln>
                  </pic:spPr>
                </pic:pic>
              </a:graphicData>
            </a:graphic>
          </wp:inline>
        </w:drawing>
      </w:r>
      <w:r>
        <w:rPr>
          <w:rFonts w:ascii="Times New Roman" w:hAnsi="Times New Roman"/>
          <w:sz w:val="24"/>
          <w:szCs w:val="24"/>
        </w:rPr>
        <w:t xml:space="preserve">;     в) 4;      г) – 16;    д) </w:t>
      </w:r>
      <w:r>
        <w:rPr>
          <w:rFonts w:ascii="Times New Roman" w:hAnsi="Times New Roman"/>
          <w:noProof/>
          <w:position w:val="-24"/>
          <w:sz w:val="24"/>
          <w:szCs w:val="24"/>
          <w:lang w:eastAsia="ru-RU"/>
        </w:rPr>
        <w:drawing>
          <wp:inline distT="0" distB="0" distL="0" distR="0">
            <wp:extent cx="201930" cy="391795"/>
            <wp:effectExtent l="19050" t="0" r="7620" b="0"/>
            <wp:docPr id="216"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54" cstate="print"/>
                    <a:srcRect/>
                    <a:stretch>
                      <a:fillRect/>
                    </a:stretch>
                  </pic:blipFill>
                  <pic:spPr bwMode="auto">
                    <a:xfrm>
                      <a:off x="0" y="0"/>
                      <a:ext cx="201930" cy="391795"/>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p>
    <w:p w:rsidR="00342929" w:rsidRDefault="00342929" w:rsidP="00342929">
      <w:pPr>
        <w:spacing w:after="0" w:line="240" w:lineRule="auto"/>
        <w:contextualSpacing/>
        <w:rPr>
          <w:rFonts w:ascii="Times New Roman" w:hAnsi="Times New Roman"/>
          <w:sz w:val="24"/>
          <w:szCs w:val="24"/>
        </w:rPr>
      </w:pPr>
    </w:p>
    <w:p w:rsidR="00342929" w:rsidRDefault="00342929" w:rsidP="00342929">
      <w:pPr>
        <w:spacing w:after="0" w:line="240" w:lineRule="auto"/>
        <w:contextualSpacing/>
        <w:rPr>
          <w:rFonts w:ascii="Times New Roman" w:hAnsi="Times New Roman"/>
          <w:sz w:val="24"/>
          <w:szCs w:val="24"/>
        </w:rPr>
      </w:pPr>
      <w:r>
        <w:rPr>
          <w:rFonts w:ascii="Times New Roman" w:hAnsi="Times New Roman"/>
          <w:sz w:val="24"/>
          <w:szCs w:val="24"/>
        </w:rPr>
        <w:t xml:space="preserve">А5. Построить график функции  </w:t>
      </w:r>
      <w:r>
        <w:rPr>
          <w:rFonts w:ascii="Times New Roman" w:hAnsi="Times New Roman"/>
          <w:i/>
          <w:sz w:val="24"/>
          <w:szCs w:val="24"/>
        </w:rPr>
        <w:t>у</w:t>
      </w:r>
      <w:r>
        <w:rPr>
          <w:rFonts w:ascii="Times New Roman" w:hAnsi="Times New Roman"/>
          <w:sz w:val="24"/>
          <w:szCs w:val="24"/>
        </w:rPr>
        <w:t xml:space="preserve"> = - 2</w:t>
      </w:r>
      <w:r>
        <w:rPr>
          <w:rFonts w:ascii="Times New Roman" w:hAnsi="Times New Roman"/>
          <w:i/>
          <w:sz w:val="24"/>
          <w:szCs w:val="24"/>
        </w:rPr>
        <w:t>х</w:t>
      </w:r>
      <w:r>
        <w:rPr>
          <w:rFonts w:ascii="Times New Roman" w:hAnsi="Times New Roman"/>
          <w:sz w:val="24"/>
          <w:szCs w:val="24"/>
        </w:rPr>
        <w:t xml:space="preserve"> + 1.</w:t>
      </w:r>
    </w:p>
    <w:p w:rsidR="00342929" w:rsidRDefault="00342929" w:rsidP="00342929">
      <w:pPr>
        <w:spacing w:after="0" w:line="240" w:lineRule="auto"/>
        <w:contextualSpacing/>
        <w:jc w:val="both"/>
        <w:rPr>
          <w:rFonts w:ascii="Times New Roman" w:hAnsi="Times New Roman" w:cs="Times New Roman"/>
          <w:color w:val="000000"/>
          <w:sz w:val="24"/>
          <w:szCs w:val="24"/>
          <w:shd w:val="clear" w:color="auto" w:fill="FFFFFF"/>
        </w:rPr>
      </w:pPr>
      <w:r w:rsidRPr="00861E83">
        <w:rPr>
          <w:rFonts w:ascii="Times New Roman" w:hAnsi="Times New Roman" w:cs="Times New Roman"/>
          <w:sz w:val="24"/>
          <w:szCs w:val="24"/>
        </w:rPr>
        <w:t xml:space="preserve">А6. </w:t>
      </w:r>
      <w:r w:rsidRPr="00861E83">
        <w:rPr>
          <w:rFonts w:ascii="Times New Roman" w:hAnsi="Times New Roman" w:cs="Times New Roman"/>
          <w:color w:val="000000"/>
          <w:sz w:val="24"/>
          <w:szCs w:val="24"/>
          <w:shd w:val="clear" w:color="auto" w:fill="FFFFFF"/>
        </w:rPr>
        <w:t>Установите соответствие между графиками функций и формулами, которые их задают.</w:t>
      </w:r>
    </w:p>
    <w:tbl>
      <w:tblPr>
        <w:tblStyle w:val="af2"/>
        <w:tblW w:w="0" w:type="auto"/>
        <w:tblLook w:val="04A0"/>
      </w:tblPr>
      <w:tblGrid>
        <w:gridCol w:w="3237"/>
        <w:gridCol w:w="3237"/>
        <w:gridCol w:w="3238"/>
      </w:tblGrid>
      <w:tr w:rsidR="00342929" w:rsidTr="00BE1EE7">
        <w:tc>
          <w:tcPr>
            <w:tcW w:w="3237" w:type="dxa"/>
          </w:tcPr>
          <w:p w:rsidR="00342929" w:rsidRDefault="00342929" w:rsidP="00BE1EE7">
            <w:pPr>
              <w:jc w:val="center"/>
              <w:rPr>
                <w:color w:val="000000"/>
                <w:sz w:val="24"/>
                <w:szCs w:val="24"/>
                <w:shd w:val="clear" w:color="auto" w:fill="FFFFFF"/>
              </w:rPr>
            </w:pPr>
            <w:r>
              <w:rPr>
                <w:color w:val="000000"/>
                <w:sz w:val="24"/>
                <w:szCs w:val="24"/>
                <w:shd w:val="clear" w:color="auto" w:fill="FFFFFF"/>
              </w:rPr>
              <w:t>А</w:t>
            </w:r>
          </w:p>
        </w:tc>
        <w:tc>
          <w:tcPr>
            <w:tcW w:w="3237" w:type="dxa"/>
          </w:tcPr>
          <w:p w:rsidR="00342929" w:rsidRDefault="00342929" w:rsidP="00BE1EE7">
            <w:pPr>
              <w:jc w:val="center"/>
              <w:rPr>
                <w:color w:val="000000"/>
                <w:sz w:val="24"/>
                <w:szCs w:val="24"/>
                <w:shd w:val="clear" w:color="auto" w:fill="FFFFFF"/>
              </w:rPr>
            </w:pPr>
            <w:r>
              <w:rPr>
                <w:color w:val="000000"/>
                <w:sz w:val="24"/>
                <w:szCs w:val="24"/>
                <w:shd w:val="clear" w:color="auto" w:fill="FFFFFF"/>
              </w:rPr>
              <w:t>Б</w:t>
            </w:r>
          </w:p>
        </w:tc>
        <w:tc>
          <w:tcPr>
            <w:tcW w:w="3238" w:type="dxa"/>
          </w:tcPr>
          <w:p w:rsidR="00342929" w:rsidRDefault="00342929" w:rsidP="00BE1EE7">
            <w:pPr>
              <w:jc w:val="center"/>
              <w:rPr>
                <w:color w:val="000000"/>
                <w:sz w:val="24"/>
                <w:szCs w:val="24"/>
                <w:shd w:val="clear" w:color="auto" w:fill="FFFFFF"/>
              </w:rPr>
            </w:pPr>
            <w:r>
              <w:rPr>
                <w:color w:val="000000"/>
                <w:sz w:val="24"/>
                <w:szCs w:val="24"/>
                <w:shd w:val="clear" w:color="auto" w:fill="FFFFFF"/>
              </w:rPr>
              <w:t>В</w:t>
            </w:r>
          </w:p>
        </w:tc>
      </w:tr>
      <w:tr w:rsidR="00342929" w:rsidTr="00BE1EE7">
        <w:tc>
          <w:tcPr>
            <w:tcW w:w="3237" w:type="dxa"/>
          </w:tcPr>
          <w:p w:rsidR="00342929" w:rsidRDefault="00342929" w:rsidP="00BE1EE7">
            <w:pPr>
              <w:jc w:val="center"/>
              <w:rPr>
                <w:color w:val="000000"/>
                <w:sz w:val="24"/>
                <w:szCs w:val="24"/>
                <w:shd w:val="clear" w:color="auto" w:fill="FFFFFF"/>
              </w:rPr>
            </w:pPr>
            <w:r w:rsidRPr="0043242C">
              <w:rPr>
                <w:rFonts w:asciiTheme="minorHAnsi" w:eastAsiaTheme="minorHAnsi" w:hAnsiTheme="minorHAnsi" w:cstheme="minorBidi"/>
                <w:sz w:val="22"/>
                <w:szCs w:val="22"/>
                <w:lang w:eastAsia="en-US"/>
              </w:rPr>
              <w:object w:dxaOrig="2415" w:dyaOrig="2130">
                <v:shape id="_x0000_i1027" type="#_x0000_t75" style="width:120.75pt;height:106.5pt" o:ole="">
                  <v:imagedata r:id="rId55" o:title=""/>
                </v:shape>
                <o:OLEObject Type="Embed" ProgID="PBrush" ShapeID="_x0000_i1027" DrawAspect="Content" ObjectID="_1747060652" r:id="rId56"/>
              </w:object>
            </w:r>
          </w:p>
        </w:tc>
        <w:tc>
          <w:tcPr>
            <w:tcW w:w="3237" w:type="dxa"/>
          </w:tcPr>
          <w:p w:rsidR="00342929" w:rsidRDefault="00342929" w:rsidP="00BE1EE7">
            <w:pPr>
              <w:jc w:val="center"/>
              <w:rPr>
                <w:color w:val="000000"/>
                <w:sz w:val="24"/>
                <w:szCs w:val="24"/>
                <w:shd w:val="clear" w:color="auto" w:fill="FFFFFF"/>
              </w:rPr>
            </w:pPr>
            <w:r w:rsidRPr="0043242C">
              <w:rPr>
                <w:rFonts w:asciiTheme="minorHAnsi" w:eastAsiaTheme="minorHAnsi" w:hAnsiTheme="minorHAnsi" w:cstheme="minorBidi"/>
                <w:sz w:val="22"/>
                <w:szCs w:val="22"/>
                <w:lang w:eastAsia="en-US"/>
              </w:rPr>
              <w:object w:dxaOrig="2415" w:dyaOrig="2145">
                <v:shape id="_x0000_i1028" type="#_x0000_t75" style="width:120.75pt;height:107.25pt" o:ole="">
                  <v:imagedata r:id="rId57" o:title=""/>
                </v:shape>
                <o:OLEObject Type="Embed" ProgID="PBrush" ShapeID="_x0000_i1028" DrawAspect="Content" ObjectID="_1747060653" r:id="rId58"/>
              </w:object>
            </w:r>
          </w:p>
        </w:tc>
        <w:tc>
          <w:tcPr>
            <w:tcW w:w="3238" w:type="dxa"/>
          </w:tcPr>
          <w:p w:rsidR="00342929" w:rsidRDefault="00342929" w:rsidP="00BE1EE7">
            <w:pPr>
              <w:jc w:val="center"/>
              <w:rPr>
                <w:color w:val="000000"/>
                <w:sz w:val="24"/>
                <w:szCs w:val="24"/>
                <w:shd w:val="clear" w:color="auto" w:fill="FFFFFF"/>
              </w:rPr>
            </w:pPr>
            <w:r w:rsidRPr="0043242C">
              <w:rPr>
                <w:rFonts w:asciiTheme="minorHAnsi" w:eastAsiaTheme="minorHAnsi" w:hAnsiTheme="minorHAnsi" w:cstheme="minorBidi"/>
                <w:sz w:val="22"/>
                <w:szCs w:val="22"/>
                <w:lang w:eastAsia="en-US"/>
              </w:rPr>
              <w:object w:dxaOrig="2430" w:dyaOrig="2115">
                <v:shape id="_x0000_i1029" type="#_x0000_t75" style="width:121.5pt;height:105pt" o:ole="">
                  <v:imagedata r:id="rId59" o:title=""/>
                </v:shape>
                <o:OLEObject Type="Embed" ProgID="PBrush" ShapeID="_x0000_i1029" DrawAspect="Content" ObjectID="_1747060654" r:id="rId60"/>
              </w:object>
            </w:r>
          </w:p>
        </w:tc>
      </w:tr>
    </w:tbl>
    <w:p w:rsidR="00342929" w:rsidRPr="00861E83" w:rsidRDefault="00342929" w:rsidP="00342929">
      <w:pPr>
        <w:spacing w:after="0" w:line="240" w:lineRule="auto"/>
        <w:jc w:val="both"/>
        <w:rPr>
          <w:rFonts w:ascii="Times New Roman" w:eastAsia="Times New Roman" w:hAnsi="Times New Roman" w:cs="Times New Roman"/>
          <w:sz w:val="24"/>
          <w:szCs w:val="24"/>
        </w:rPr>
      </w:pPr>
      <w:r w:rsidRPr="00861E83">
        <w:rPr>
          <w:rFonts w:ascii="Times New Roman" w:eastAsia="Times New Roman" w:hAnsi="Times New Roman" w:cs="Times New Roman"/>
          <w:sz w:val="24"/>
          <w:szCs w:val="24"/>
        </w:rPr>
        <w:t>Формулы:</w:t>
      </w:r>
    </w:p>
    <w:tbl>
      <w:tblPr>
        <w:tblStyle w:val="af2"/>
        <w:tblW w:w="0" w:type="auto"/>
        <w:tblLook w:val="04A0"/>
      </w:tblPr>
      <w:tblGrid>
        <w:gridCol w:w="392"/>
        <w:gridCol w:w="2031"/>
        <w:gridCol w:w="374"/>
        <w:gridCol w:w="2049"/>
        <w:gridCol w:w="356"/>
        <w:gridCol w:w="2069"/>
        <w:gridCol w:w="356"/>
        <w:gridCol w:w="2085"/>
      </w:tblGrid>
      <w:tr w:rsidR="00342929" w:rsidRPr="00861E83" w:rsidTr="00BE1EE7">
        <w:tc>
          <w:tcPr>
            <w:tcW w:w="392" w:type="dxa"/>
          </w:tcPr>
          <w:p w:rsidR="00342929" w:rsidRPr="00861E83" w:rsidRDefault="00342929" w:rsidP="00BE1EE7">
            <w:pPr>
              <w:jc w:val="both"/>
              <w:rPr>
                <w:sz w:val="24"/>
                <w:szCs w:val="24"/>
              </w:rPr>
            </w:pPr>
            <w:r w:rsidRPr="00861E83">
              <w:rPr>
                <w:sz w:val="24"/>
                <w:szCs w:val="24"/>
              </w:rPr>
              <w:t>1</w:t>
            </w:r>
          </w:p>
        </w:tc>
        <w:tc>
          <w:tcPr>
            <w:tcW w:w="2031" w:type="dxa"/>
          </w:tcPr>
          <w:p w:rsidR="00342929" w:rsidRPr="00861E83" w:rsidRDefault="00342929" w:rsidP="00BE1EE7">
            <w:pPr>
              <w:jc w:val="both"/>
              <w:rPr>
                <w:sz w:val="24"/>
                <w:szCs w:val="24"/>
              </w:rPr>
            </w:pPr>
            <w:r w:rsidRPr="00861E83">
              <w:rPr>
                <w:rFonts w:asciiTheme="minorHAnsi" w:eastAsiaTheme="minorHAnsi" w:hAnsiTheme="minorHAnsi" w:cstheme="minorBidi"/>
                <w:sz w:val="24"/>
                <w:szCs w:val="24"/>
                <w:lang w:eastAsia="en-US"/>
              </w:rPr>
              <w:object w:dxaOrig="885" w:dyaOrig="570">
                <v:shape id="_x0000_i1030" type="#_x0000_t75" style="width:44.25pt;height:29.25pt" o:ole="">
                  <v:imagedata r:id="rId61" o:title=""/>
                </v:shape>
                <o:OLEObject Type="Embed" ProgID="PBrush" ShapeID="_x0000_i1030" DrawAspect="Content" ObjectID="_1747060655" r:id="rId62"/>
              </w:object>
            </w:r>
          </w:p>
        </w:tc>
        <w:tc>
          <w:tcPr>
            <w:tcW w:w="374" w:type="dxa"/>
          </w:tcPr>
          <w:p w:rsidR="00342929" w:rsidRPr="00861E83" w:rsidRDefault="00342929" w:rsidP="00BE1EE7">
            <w:pPr>
              <w:jc w:val="both"/>
              <w:rPr>
                <w:sz w:val="24"/>
                <w:szCs w:val="24"/>
              </w:rPr>
            </w:pPr>
            <w:r w:rsidRPr="00861E83">
              <w:rPr>
                <w:sz w:val="24"/>
                <w:szCs w:val="24"/>
              </w:rPr>
              <w:t>2</w:t>
            </w:r>
          </w:p>
        </w:tc>
        <w:tc>
          <w:tcPr>
            <w:tcW w:w="2049" w:type="dxa"/>
          </w:tcPr>
          <w:p w:rsidR="00342929" w:rsidRPr="00861E83" w:rsidRDefault="00342929" w:rsidP="00BE1EE7">
            <w:pPr>
              <w:jc w:val="both"/>
              <w:rPr>
                <w:sz w:val="24"/>
                <w:szCs w:val="24"/>
              </w:rPr>
            </w:pPr>
            <w:r w:rsidRPr="00861E83">
              <w:rPr>
                <w:rFonts w:asciiTheme="minorHAnsi" w:eastAsiaTheme="minorHAnsi" w:hAnsiTheme="minorHAnsi" w:cstheme="minorBidi"/>
                <w:sz w:val="24"/>
                <w:szCs w:val="24"/>
                <w:lang w:eastAsia="en-US"/>
              </w:rPr>
              <w:object w:dxaOrig="810" w:dyaOrig="615">
                <v:shape id="_x0000_i1031" type="#_x0000_t75" style="width:40.5pt;height:31.5pt" o:ole="">
                  <v:imagedata r:id="rId63" o:title=""/>
                </v:shape>
                <o:OLEObject Type="Embed" ProgID="PBrush" ShapeID="_x0000_i1031" DrawAspect="Content" ObjectID="_1747060656" r:id="rId64"/>
              </w:object>
            </w:r>
          </w:p>
        </w:tc>
        <w:tc>
          <w:tcPr>
            <w:tcW w:w="356" w:type="dxa"/>
          </w:tcPr>
          <w:p w:rsidR="00342929" w:rsidRPr="00861E83" w:rsidRDefault="00342929" w:rsidP="00BE1EE7">
            <w:pPr>
              <w:jc w:val="both"/>
              <w:rPr>
                <w:sz w:val="24"/>
                <w:szCs w:val="24"/>
              </w:rPr>
            </w:pPr>
            <w:r w:rsidRPr="00861E83">
              <w:rPr>
                <w:sz w:val="24"/>
                <w:szCs w:val="24"/>
              </w:rPr>
              <w:t>3</w:t>
            </w:r>
          </w:p>
        </w:tc>
        <w:tc>
          <w:tcPr>
            <w:tcW w:w="2069" w:type="dxa"/>
          </w:tcPr>
          <w:p w:rsidR="00342929" w:rsidRPr="00861E83" w:rsidRDefault="00342929" w:rsidP="00BE1EE7">
            <w:pPr>
              <w:jc w:val="both"/>
              <w:rPr>
                <w:sz w:val="24"/>
                <w:szCs w:val="24"/>
              </w:rPr>
            </w:pPr>
            <w:r w:rsidRPr="00861E83">
              <w:rPr>
                <w:rFonts w:asciiTheme="minorHAnsi" w:eastAsiaTheme="minorHAnsi" w:hAnsiTheme="minorHAnsi" w:cstheme="minorBidi"/>
                <w:sz w:val="24"/>
                <w:szCs w:val="24"/>
                <w:lang w:eastAsia="en-US"/>
              </w:rPr>
              <w:object w:dxaOrig="1200" w:dyaOrig="435">
                <v:shape id="_x0000_i1032" type="#_x0000_t75" style="width:60pt;height:21.75pt" o:ole="">
                  <v:imagedata r:id="rId65" o:title=""/>
                </v:shape>
                <o:OLEObject Type="Embed" ProgID="PBrush" ShapeID="_x0000_i1032" DrawAspect="Content" ObjectID="_1747060657" r:id="rId66"/>
              </w:object>
            </w:r>
          </w:p>
        </w:tc>
        <w:tc>
          <w:tcPr>
            <w:tcW w:w="356" w:type="dxa"/>
          </w:tcPr>
          <w:p w:rsidR="00342929" w:rsidRPr="00861E83" w:rsidRDefault="00342929" w:rsidP="00BE1EE7">
            <w:pPr>
              <w:jc w:val="both"/>
              <w:rPr>
                <w:sz w:val="24"/>
                <w:szCs w:val="24"/>
              </w:rPr>
            </w:pPr>
            <w:r w:rsidRPr="00861E83">
              <w:rPr>
                <w:sz w:val="24"/>
                <w:szCs w:val="24"/>
              </w:rPr>
              <w:t>4</w:t>
            </w:r>
          </w:p>
        </w:tc>
        <w:tc>
          <w:tcPr>
            <w:tcW w:w="2085" w:type="dxa"/>
          </w:tcPr>
          <w:p w:rsidR="00342929" w:rsidRPr="00861E83" w:rsidRDefault="00342929" w:rsidP="00BE1EE7">
            <w:pPr>
              <w:jc w:val="both"/>
              <w:rPr>
                <w:sz w:val="24"/>
                <w:szCs w:val="24"/>
              </w:rPr>
            </w:pPr>
            <w:r w:rsidRPr="00861E83">
              <w:rPr>
                <w:rFonts w:asciiTheme="minorHAnsi" w:eastAsiaTheme="minorHAnsi" w:hAnsiTheme="minorHAnsi" w:cstheme="minorBidi"/>
                <w:sz w:val="24"/>
                <w:szCs w:val="24"/>
                <w:lang w:eastAsia="en-US"/>
              </w:rPr>
              <w:object w:dxaOrig="795" w:dyaOrig="495">
                <v:shape id="_x0000_i1033" type="#_x0000_t75" style="width:39.75pt;height:24.75pt" o:ole="">
                  <v:imagedata r:id="rId67" o:title=""/>
                </v:shape>
                <o:OLEObject Type="Embed" ProgID="PBrush" ShapeID="_x0000_i1033" DrawAspect="Content" ObjectID="_1747060658" r:id="rId68"/>
              </w:object>
            </w:r>
          </w:p>
        </w:tc>
      </w:tr>
    </w:tbl>
    <w:p w:rsidR="00342929" w:rsidRPr="00861E83" w:rsidRDefault="00342929" w:rsidP="00342929">
      <w:pPr>
        <w:spacing w:after="0" w:line="240" w:lineRule="auto"/>
        <w:jc w:val="both"/>
        <w:rPr>
          <w:rFonts w:ascii="Times New Roman" w:hAnsi="Times New Roman" w:cs="Times New Roman"/>
          <w:color w:val="000000"/>
          <w:sz w:val="24"/>
          <w:szCs w:val="24"/>
          <w:shd w:val="clear" w:color="auto" w:fill="FFFFFF"/>
        </w:rPr>
      </w:pPr>
      <w:r w:rsidRPr="00861E83">
        <w:rPr>
          <w:rFonts w:ascii="Times New Roman" w:hAnsi="Times New Roman" w:cs="Times New Roman"/>
          <w:color w:val="000000"/>
          <w:sz w:val="24"/>
          <w:szCs w:val="24"/>
          <w:shd w:val="clear" w:color="auto" w:fill="FFFFFF"/>
        </w:rPr>
        <w:t>Запишите в ответ цифры, расположив их в порядке, соответствующем буквам:</w:t>
      </w:r>
    </w:p>
    <w:tbl>
      <w:tblPr>
        <w:tblStyle w:val="af2"/>
        <w:tblW w:w="0" w:type="auto"/>
        <w:tblLook w:val="04A0"/>
      </w:tblPr>
      <w:tblGrid>
        <w:gridCol w:w="675"/>
        <w:gridCol w:w="709"/>
        <w:gridCol w:w="709"/>
      </w:tblGrid>
      <w:tr w:rsidR="00342929" w:rsidRPr="00861E83" w:rsidTr="00BE1EE7">
        <w:tc>
          <w:tcPr>
            <w:tcW w:w="675" w:type="dxa"/>
          </w:tcPr>
          <w:p w:rsidR="00342929" w:rsidRPr="00861E83" w:rsidRDefault="00342929" w:rsidP="00BE1EE7">
            <w:pPr>
              <w:jc w:val="both"/>
              <w:rPr>
                <w:sz w:val="24"/>
                <w:szCs w:val="24"/>
              </w:rPr>
            </w:pPr>
            <w:r w:rsidRPr="00861E83">
              <w:rPr>
                <w:sz w:val="24"/>
                <w:szCs w:val="24"/>
              </w:rPr>
              <w:t>А</w:t>
            </w:r>
          </w:p>
        </w:tc>
        <w:tc>
          <w:tcPr>
            <w:tcW w:w="709" w:type="dxa"/>
          </w:tcPr>
          <w:p w:rsidR="00342929" w:rsidRPr="00861E83" w:rsidRDefault="00342929" w:rsidP="00BE1EE7">
            <w:pPr>
              <w:jc w:val="both"/>
              <w:rPr>
                <w:sz w:val="24"/>
                <w:szCs w:val="24"/>
              </w:rPr>
            </w:pPr>
            <w:r w:rsidRPr="00861E83">
              <w:rPr>
                <w:sz w:val="24"/>
                <w:szCs w:val="24"/>
              </w:rPr>
              <w:t>Б</w:t>
            </w:r>
          </w:p>
        </w:tc>
        <w:tc>
          <w:tcPr>
            <w:tcW w:w="709" w:type="dxa"/>
          </w:tcPr>
          <w:p w:rsidR="00342929" w:rsidRPr="00861E83" w:rsidRDefault="00342929" w:rsidP="00BE1EE7">
            <w:pPr>
              <w:jc w:val="both"/>
              <w:rPr>
                <w:sz w:val="24"/>
                <w:szCs w:val="24"/>
              </w:rPr>
            </w:pPr>
            <w:r w:rsidRPr="00861E83">
              <w:rPr>
                <w:sz w:val="24"/>
                <w:szCs w:val="24"/>
              </w:rPr>
              <w:t>В</w:t>
            </w:r>
          </w:p>
        </w:tc>
      </w:tr>
      <w:tr w:rsidR="00342929" w:rsidRPr="00861E83" w:rsidTr="00BE1EE7">
        <w:tc>
          <w:tcPr>
            <w:tcW w:w="675" w:type="dxa"/>
          </w:tcPr>
          <w:p w:rsidR="00342929" w:rsidRPr="00861E83" w:rsidRDefault="00342929" w:rsidP="00BE1EE7">
            <w:pPr>
              <w:jc w:val="both"/>
              <w:rPr>
                <w:sz w:val="24"/>
                <w:szCs w:val="24"/>
                <w:highlight w:val="red"/>
              </w:rPr>
            </w:pPr>
          </w:p>
        </w:tc>
        <w:tc>
          <w:tcPr>
            <w:tcW w:w="709" w:type="dxa"/>
          </w:tcPr>
          <w:p w:rsidR="00342929" w:rsidRPr="00861E83" w:rsidRDefault="00342929" w:rsidP="00BE1EE7">
            <w:pPr>
              <w:jc w:val="both"/>
              <w:rPr>
                <w:sz w:val="24"/>
                <w:szCs w:val="24"/>
                <w:highlight w:val="red"/>
              </w:rPr>
            </w:pPr>
          </w:p>
        </w:tc>
        <w:tc>
          <w:tcPr>
            <w:tcW w:w="709" w:type="dxa"/>
          </w:tcPr>
          <w:p w:rsidR="00342929" w:rsidRPr="00861E83" w:rsidRDefault="00342929" w:rsidP="00BE1EE7">
            <w:pPr>
              <w:jc w:val="both"/>
              <w:rPr>
                <w:sz w:val="24"/>
                <w:szCs w:val="24"/>
                <w:highlight w:val="red"/>
              </w:rPr>
            </w:pPr>
          </w:p>
        </w:tc>
      </w:tr>
    </w:tbl>
    <w:p w:rsidR="00342929" w:rsidRDefault="00342929" w:rsidP="00342929">
      <w:pPr>
        <w:spacing w:after="0" w:line="240" w:lineRule="auto"/>
        <w:contextualSpacing/>
        <w:rPr>
          <w:rFonts w:ascii="Times New Roman" w:hAnsi="Times New Roman"/>
          <w:sz w:val="24"/>
          <w:szCs w:val="24"/>
        </w:rPr>
      </w:pPr>
    </w:p>
    <w:p w:rsidR="00342929" w:rsidRDefault="00342929" w:rsidP="00342929">
      <w:pPr>
        <w:spacing w:after="0" w:line="240" w:lineRule="auto"/>
        <w:contextualSpacing/>
        <w:rPr>
          <w:rFonts w:ascii="Times New Roman" w:hAnsi="Times New Roman"/>
          <w:sz w:val="24"/>
          <w:szCs w:val="24"/>
        </w:rPr>
      </w:pPr>
      <w:r>
        <w:rPr>
          <w:rFonts w:ascii="Times New Roman" w:hAnsi="Times New Roman"/>
          <w:sz w:val="24"/>
          <w:szCs w:val="24"/>
        </w:rPr>
        <w:t xml:space="preserve">В7. В прямоугольном треугольнике  гипотенуза   равна 10 см,   а один из катетов 8 см. Найти  второй    катет.                                 </w:t>
      </w:r>
    </w:p>
    <w:p w:rsidR="00342929" w:rsidRDefault="00342929" w:rsidP="00342929">
      <w:pPr>
        <w:spacing w:after="0"/>
        <w:contextualSpacing/>
        <w:rPr>
          <w:rFonts w:ascii="Times New Roman" w:hAnsi="Times New Roman"/>
          <w:sz w:val="24"/>
          <w:szCs w:val="24"/>
        </w:rPr>
      </w:pPr>
      <w:r>
        <w:rPr>
          <w:rFonts w:ascii="Times New Roman" w:hAnsi="Times New Roman"/>
          <w:sz w:val="24"/>
          <w:szCs w:val="24"/>
        </w:rPr>
        <w:t xml:space="preserve">       а) 4 см;       б) 6 см;       в) 8 см;        г) √136 см;    д)  10 см.</w:t>
      </w:r>
    </w:p>
    <w:p w:rsidR="00342929" w:rsidRDefault="00342929" w:rsidP="00342929">
      <w:pPr>
        <w:spacing w:after="0" w:line="240" w:lineRule="auto"/>
        <w:contextualSpacing/>
        <w:rPr>
          <w:rFonts w:ascii="Times New Roman" w:hAnsi="Times New Roman"/>
          <w:sz w:val="24"/>
          <w:szCs w:val="24"/>
        </w:rPr>
      </w:pPr>
      <w:r>
        <w:rPr>
          <w:rFonts w:ascii="Times New Roman" w:hAnsi="Times New Roman"/>
          <w:sz w:val="24"/>
          <w:szCs w:val="24"/>
        </w:rPr>
        <w:t>В8. Банк  выплачивает  ежегодно 8%  от суммы вклада. Какой станет сумма через</w:t>
      </w:r>
    </w:p>
    <w:p w:rsidR="00342929" w:rsidRDefault="00342929" w:rsidP="00342929">
      <w:pPr>
        <w:spacing w:after="0" w:line="240" w:lineRule="auto"/>
        <w:contextualSpacing/>
        <w:rPr>
          <w:rFonts w:ascii="Times New Roman" w:hAnsi="Times New Roman"/>
          <w:sz w:val="24"/>
          <w:szCs w:val="24"/>
        </w:rPr>
      </w:pPr>
      <w:r>
        <w:rPr>
          <w:rFonts w:ascii="Times New Roman" w:hAnsi="Times New Roman"/>
          <w:sz w:val="24"/>
          <w:szCs w:val="24"/>
        </w:rPr>
        <w:t xml:space="preserve">       год,  если   первоначальный  вклад  составлял  8600 рублей?</w:t>
      </w:r>
    </w:p>
    <w:p w:rsidR="00342929" w:rsidRDefault="00342929" w:rsidP="00342929">
      <w:pPr>
        <w:spacing w:after="0" w:line="240" w:lineRule="auto"/>
        <w:contextualSpacing/>
        <w:rPr>
          <w:rFonts w:ascii="Times New Roman" w:hAnsi="Times New Roman"/>
          <w:sz w:val="24"/>
          <w:szCs w:val="24"/>
        </w:rPr>
      </w:pPr>
      <w:r>
        <w:rPr>
          <w:rFonts w:ascii="Times New Roman" w:hAnsi="Times New Roman"/>
          <w:sz w:val="24"/>
          <w:szCs w:val="24"/>
        </w:rPr>
        <w:t xml:space="preserve">        а) 8208  руб.;       б) 688 руб.;     в) 9288 руб.;      г) 8600 руб.;    д) 8000 руб.    </w:t>
      </w:r>
    </w:p>
    <w:p w:rsidR="00342929" w:rsidRDefault="00342929" w:rsidP="00342929">
      <w:pPr>
        <w:spacing w:after="0"/>
        <w:contextualSpacing/>
        <w:jc w:val="both"/>
        <w:rPr>
          <w:rFonts w:ascii="Times New Roman" w:hAnsi="Times New Roman"/>
          <w:sz w:val="24"/>
          <w:szCs w:val="24"/>
        </w:rPr>
      </w:pPr>
      <w:r>
        <w:rPr>
          <w:rFonts w:ascii="Times New Roman" w:hAnsi="Times New Roman"/>
          <w:sz w:val="24"/>
          <w:szCs w:val="24"/>
        </w:rPr>
        <w:lastRenderedPageBreak/>
        <w:t xml:space="preserve">С9.Упростить выражение  </w:t>
      </w:r>
      <w:r>
        <w:rPr>
          <w:rFonts w:ascii="Times New Roman" w:hAnsi="Times New Roman"/>
          <w:noProof/>
          <w:position w:val="-30"/>
          <w:sz w:val="24"/>
          <w:szCs w:val="24"/>
          <w:lang w:eastAsia="ru-RU"/>
        </w:rPr>
        <w:drawing>
          <wp:inline distT="0" distB="0" distL="0" distR="0">
            <wp:extent cx="807720" cy="427355"/>
            <wp:effectExtent l="19050" t="0" r="0" b="0"/>
            <wp:docPr id="217"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69" cstate="print"/>
                    <a:srcRect/>
                    <a:stretch>
                      <a:fillRect/>
                    </a:stretch>
                  </pic:blipFill>
                  <pic:spPr bwMode="auto">
                    <a:xfrm>
                      <a:off x="0" y="0"/>
                      <a:ext cx="807720" cy="427355"/>
                    </a:xfrm>
                    <a:prstGeom prst="rect">
                      <a:avLst/>
                    </a:prstGeom>
                    <a:noFill/>
                    <a:ln w="9525">
                      <a:noFill/>
                      <a:miter lim="800000"/>
                      <a:headEnd/>
                      <a:tailEnd/>
                    </a:ln>
                  </pic:spPr>
                </pic:pic>
              </a:graphicData>
            </a:graphic>
          </wp:inline>
        </w:drawing>
      </w:r>
      <w:r>
        <w:rPr>
          <w:rFonts w:ascii="Times New Roman" w:hAnsi="Times New Roman"/>
          <w:sz w:val="24"/>
          <w:szCs w:val="24"/>
        </w:rPr>
        <w:t>.</w:t>
      </w:r>
    </w:p>
    <w:p w:rsidR="00342929" w:rsidRPr="009C3AA4" w:rsidRDefault="00342929" w:rsidP="00342929">
      <w:pPr>
        <w:jc w:val="center"/>
        <w:rPr>
          <w:rFonts w:ascii="Times New Roman" w:hAnsi="Times New Roman" w:cs="Times New Roman"/>
          <w:b/>
          <w:sz w:val="28"/>
          <w:szCs w:val="28"/>
        </w:rPr>
      </w:pPr>
      <w:r w:rsidRPr="009C3AA4">
        <w:rPr>
          <w:rFonts w:ascii="Times New Roman" w:hAnsi="Times New Roman" w:cs="Times New Roman"/>
          <w:b/>
          <w:sz w:val="28"/>
          <w:szCs w:val="28"/>
        </w:rPr>
        <w:t>Оформление комплекта заданий для контрольных работ</w:t>
      </w:r>
    </w:p>
    <w:p w:rsidR="00342929" w:rsidRPr="009C3AA4" w:rsidRDefault="00342929" w:rsidP="00342929">
      <w:pPr>
        <w:jc w:val="center"/>
        <w:rPr>
          <w:rFonts w:ascii="Times New Roman" w:hAnsi="Times New Roman" w:cs="Times New Roman"/>
          <w:b/>
          <w:sz w:val="28"/>
          <w:szCs w:val="28"/>
        </w:rPr>
      </w:pPr>
    </w:p>
    <w:p w:rsidR="00342929" w:rsidRPr="009C3AA4" w:rsidRDefault="00342929" w:rsidP="00342929">
      <w:pPr>
        <w:contextualSpacing/>
        <w:rPr>
          <w:rFonts w:ascii="Times New Roman" w:hAnsi="Times New Roman" w:cs="Times New Roman"/>
          <w:sz w:val="28"/>
          <w:szCs w:val="28"/>
        </w:rPr>
      </w:pPr>
      <w:r w:rsidRPr="009C3AA4">
        <w:rPr>
          <w:rFonts w:ascii="Times New Roman" w:hAnsi="Times New Roman" w:cs="Times New Roman"/>
          <w:sz w:val="28"/>
          <w:szCs w:val="28"/>
        </w:rPr>
        <w:t xml:space="preserve">Вид контроля – </w:t>
      </w:r>
      <w:r>
        <w:rPr>
          <w:rFonts w:ascii="Times New Roman" w:hAnsi="Times New Roman" w:cs="Times New Roman"/>
          <w:sz w:val="28"/>
          <w:szCs w:val="28"/>
        </w:rPr>
        <w:t>текущий</w:t>
      </w:r>
      <w:r w:rsidRPr="009C3AA4">
        <w:rPr>
          <w:rFonts w:ascii="Times New Roman" w:hAnsi="Times New Roman" w:cs="Times New Roman"/>
          <w:sz w:val="28"/>
          <w:szCs w:val="28"/>
        </w:rPr>
        <w:t xml:space="preserve"> контроль</w:t>
      </w:r>
    </w:p>
    <w:p w:rsidR="00342929" w:rsidRPr="009C3AA4" w:rsidRDefault="00342929" w:rsidP="00342929">
      <w:pPr>
        <w:contextualSpacing/>
        <w:rPr>
          <w:rFonts w:ascii="Times New Roman" w:hAnsi="Times New Roman" w:cs="Times New Roman"/>
          <w:sz w:val="28"/>
          <w:szCs w:val="28"/>
        </w:rPr>
      </w:pPr>
      <w:r w:rsidRPr="009C3AA4">
        <w:rPr>
          <w:rFonts w:ascii="Times New Roman" w:hAnsi="Times New Roman" w:cs="Times New Roman"/>
          <w:sz w:val="28"/>
          <w:szCs w:val="28"/>
        </w:rPr>
        <w:t xml:space="preserve">Контингент обучающихся  -  группа УД 01 </w:t>
      </w:r>
    </w:p>
    <w:p w:rsidR="00342929" w:rsidRPr="009C3AA4" w:rsidRDefault="00342929" w:rsidP="00342929">
      <w:pPr>
        <w:contextualSpacing/>
        <w:rPr>
          <w:rFonts w:ascii="Times New Roman" w:hAnsi="Times New Roman" w:cs="Times New Roman"/>
          <w:sz w:val="28"/>
          <w:szCs w:val="28"/>
          <w:vertAlign w:val="superscript"/>
        </w:rPr>
      </w:pPr>
      <w:r w:rsidRPr="009C3AA4">
        <w:rPr>
          <w:rFonts w:ascii="Times New Roman" w:hAnsi="Times New Roman" w:cs="Times New Roman"/>
          <w:sz w:val="28"/>
          <w:szCs w:val="28"/>
        </w:rPr>
        <w:t xml:space="preserve">Время входного контроля  - </w:t>
      </w:r>
      <w:r>
        <w:rPr>
          <w:rFonts w:ascii="Times New Roman" w:hAnsi="Times New Roman" w:cs="Times New Roman"/>
          <w:sz w:val="28"/>
          <w:szCs w:val="28"/>
        </w:rPr>
        <w:t>1 час 30 минут</w:t>
      </w:r>
    </w:p>
    <w:p w:rsidR="00342929" w:rsidRPr="009C3AA4" w:rsidRDefault="00342929" w:rsidP="00342929">
      <w:pPr>
        <w:rPr>
          <w:rFonts w:ascii="Times New Roman" w:hAnsi="Times New Roman" w:cs="Times New Roman"/>
          <w:sz w:val="28"/>
          <w:szCs w:val="28"/>
          <w:vertAlign w:val="superscript"/>
        </w:rPr>
      </w:pPr>
    </w:p>
    <w:p w:rsidR="00342929" w:rsidRPr="009C3AA4" w:rsidRDefault="00342929" w:rsidP="00342929">
      <w:pPr>
        <w:contextualSpacing/>
        <w:rPr>
          <w:rFonts w:ascii="Times New Roman" w:hAnsi="Times New Roman" w:cs="Times New Roman"/>
          <w:sz w:val="28"/>
          <w:szCs w:val="28"/>
        </w:rPr>
      </w:pPr>
      <w:r w:rsidRPr="009C3AA4">
        <w:rPr>
          <w:rFonts w:ascii="Times New Roman" w:hAnsi="Times New Roman" w:cs="Times New Roman"/>
          <w:sz w:val="28"/>
          <w:szCs w:val="28"/>
        </w:rPr>
        <w:t xml:space="preserve">Критерии оценки: </w:t>
      </w:r>
    </w:p>
    <w:p w:rsidR="00342929" w:rsidRPr="009C3AA4" w:rsidRDefault="00342929" w:rsidP="00342929">
      <w:pPr>
        <w:contextualSpacing/>
        <w:outlineLvl w:val="3"/>
        <w:rPr>
          <w:rFonts w:ascii="Times New Roman" w:hAnsi="Times New Roman" w:cs="Times New Roman"/>
          <w:bCs/>
          <w:sz w:val="28"/>
          <w:szCs w:val="28"/>
        </w:rPr>
      </w:pPr>
      <w:r w:rsidRPr="009C3AA4">
        <w:rPr>
          <w:rFonts w:ascii="Times New Roman" w:hAnsi="Times New Roman" w:cs="Times New Roman"/>
          <w:sz w:val="28"/>
          <w:szCs w:val="28"/>
        </w:rPr>
        <w:t xml:space="preserve">оценка </w:t>
      </w:r>
      <w:r w:rsidRPr="009C3AA4">
        <w:rPr>
          <w:rFonts w:ascii="Times New Roman" w:hAnsi="Times New Roman" w:cs="Times New Roman"/>
          <w:b/>
          <w:sz w:val="28"/>
          <w:szCs w:val="28"/>
        </w:rPr>
        <w:t>«отлично»</w:t>
      </w:r>
      <w:r w:rsidRPr="009C3AA4">
        <w:rPr>
          <w:rFonts w:ascii="Times New Roman" w:hAnsi="Times New Roman" w:cs="Times New Roman"/>
          <w:sz w:val="28"/>
          <w:szCs w:val="28"/>
        </w:rPr>
        <w:t xml:space="preserve"> </w:t>
      </w:r>
      <w:r w:rsidRPr="009C3AA4">
        <w:rPr>
          <w:rFonts w:ascii="Times New Roman" w:hAnsi="Times New Roman" w:cs="Times New Roman"/>
          <w:bCs/>
          <w:sz w:val="28"/>
          <w:szCs w:val="28"/>
        </w:rPr>
        <w:t>выставляется студенту, если:</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выполнены все предложенные в практической работе задания (90-100%),</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 работе допущены 1-2 незначительные ошибки (недочеты), исправленные по требованию преподавателя;</w:t>
      </w:r>
    </w:p>
    <w:p w:rsidR="00342929" w:rsidRPr="009C3AA4" w:rsidRDefault="00342929" w:rsidP="00342929">
      <w:pPr>
        <w:contextualSpacing/>
        <w:outlineLvl w:val="3"/>
        <w:rPr>
          <w:rFonts w:ascii="Times New Roman" w:hAnsi="Times New Roman" w:cs="Times New Roman"/>
          <w:bCs/>
          <w:sz w:val="28"/>
          <w:szCs w:val="28"/>
        </w:rPr>
      </w:pPr>
      <w:r w:rsidRPr="009C3AA4">
        <w:rPr>
          <w:rFonts w:ascii="Times New Roman" w:hAnsi="Times New Roman" w:cs="Times New Roman"/>
          <w:sz w:val="28"/>
          <w:szCs w:val="28"/>
        </w:rPr>
        <w:t xml:space="preserve">оценка </w:t>
      </w:r>
      <w:r w:rsidRPr="009C3AA4">
        <w:rPr>
          <w:rFonts w:ascii="Times New Roman" w:hAnsi="Times New Roman" w:cs="Times New Roman"/>
          <w:b/>
          <w:sz w:val="28"/>
          <w:szCs w:val="28"/>
        </w:rPr>
        <w:t xml:space="preserve">«хорошо» </w:t>
      </w:r>
      <w:r w:rsidRPr="009C3AA4">
        <w:rPr>
          <w:rFonts w:ascii="Times New Roman" w:hAnsi="Times New Roman" w:cs="Times New Roman"/>
          <w:bCs/>
          <w:sz w:val="28"/>
          <w:szCs w:val="28"/>
        </w:rPr>
        <w:t>выставляется студенту, если:</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выполнены практически все предложенные в работе задания (70-89%),</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 работе допущены 1-2 значительные  или 3-4 незначительные ошибки, исправленные по требованию преподавателя;</w:t>
      </w:r>
    </w:p>
    <w:p w:rsidR="00342929" w:rsidRPr="009C3AA4" w:rsidRDefault="00342929" w:rsidP="00342929">
      <w:pPr>
        <w:contextualSpacing/>
        <w:outlineLvl w:val="3"/>
        <w:rPr>
          <w:rFonts w:ascii="Times New Roman" w:hAnsi="Times New Roman" w:cs="Times New Roman"/>
          <w:bCs/>
          <w:sz w:val="28"/>
          <w:szCs w:val="28"/>
        </w:rPr>
      </w:pPr>
      <w:r w:rsidRPr="009C3AA4">
        <w:rPr>
          <w:rFonts w:ascii="Times New Roman" w:hAnsi="Times New Roman" w:cs="Times New Roman"/>
          <w:sz w:val="28"/>
          <w:szCs w:val="28"/>
        </w:rPr>
        <w:t xml:space="preserve">оценка </w:t>
      </w:r>
      <w:r w:rsidRPr="009C3AA4">
        <w:rPr>
          <w:rFonts w:ascii="Times New Roman" w:hAnsi="Times New Roman" w:cs="Times New Roman"/>
          <w:b/>
          <w:sz w:val="28"/>
          <w:szCs w:val="28"/>
        </w:rPr>
        <w:t xml:space="preserve">«удовлетворительно» </w:t>
      </w:r>
      <w:r w:rsidRPr="009C3AA4">
        <w:rPr>
          <w:rFonts w:ascii="Times New Roman" w:hAnsi="Times New Roman" w:cs="Times New Roman"/>
          <w:bCs/>
          <w:sz w:val="28"/>
          <w:szCs w:val="28"/>
        </w:rPr>
        <w:t>выставляется студенту, если:</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выполнено около 70% работы (60-69%),</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 работе допущены более 3 значительных ошибок, исправленные по требованию преподавателя;</w:t>
      </w:r>
    </w:p>
    <w:p w:rsidR="00342929" w:rsidRPr="009C3AA4" w:rsidRDefault="00342929" w:rsidP="00342929">
      <w:pPr>
        <w:contextualSpacing/>
        <w:outlineLvl w:val="3"/>
        <w:rPr>
          <w:rFonts w:ascii="Times New Roman" w:hAnsi="Times New Roman" w:cs="Times New Roman"/>
          <w:bCs/>
          <w:sz w:val="28"/>
          <w:szCs w:val="28"/>
        </w:rPr>
      </w:pPr>
      <w:r w:rsidRPr="009C3AA4">
        <w:rPr>
          <w:rFonts w:ascii="Times New Roman" w:hAnsi="Times New Roman" w:cs="Times New Roman"/>
          <w:sz w:val="28"/>
          <w:szCs w:val="28"/>
        </w:rPr>
        <w:t xml:space="preserve">оценка </w:t>
      </w:r>
      <w:r w:rsidRPr="009C3AA4">
        <w:rPr>
          <w:rFonts w:ascii="Times New Roman" w:hAnsi="Times New Roman" w:cs="Times New Roman"/>
          <w:b/>
          <w:sz w:val="28"/>
          <w:szCs w:val="28"/>
        </w:rPr>
        <w:t>«неудовлетворительно»</w:t>
      </w:r>
      <w:r w:rsidRPr="009C3AA4">
        <w:rPr>
          <w:rFonts w:ascii="Times New Roman" w:hAnsi="Times New Roman" w:cs="Times New Roman"/>
          <w:sz w:val="28"/>
          <w:szCs w:val="28"/>
        </w:rPr>
        <w:t xml:space="preserve"> </w:t>
      </w:r>
      <w:r w:rsidRPr="009C3AA4">
        <w:rPr>
          <w:rFonts w:ascii="Times New Roman" w:hAnsi="Times New Roman" w:cs="Times New Roman"/>
          <w:bCs/>
          <w:sz w:val="28"/>
          <w:szCs w:val="28"/>
        </w:rPr>
        <w:t>выставляется студенту, если:</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выполнено менее 60% работы,</w:t>
      </w:r>
    </w:p>
    <w:p w:rsidR="00342929" w:rsidRPr="009C3AA4" w:rsidRDefault="00342929" w:rsidP="00960A72">
      <w:pPr>
        <w:numPr>
          <w:ilvl w:val="0"/>
          <w:numId w:val="173"/>
        </w:numPr>
        <w:tabs>
          <w:tab w:val="clear" w:pos="720"/>
        </w:tabs>
        <w:spacing w:after="0" w:line="240" w:lineRule="auto"/>
        <w:ind w:left="426"/>
        <w:contextualSpacing/>
        <w:rPr>
          <w:rFonts w:ascii="Times New Roman" w:hAnsi="Times New Roman" w:cs="Times New Roman"/>
          <w:sz w:val="28"/>
          <w:szCs w:val="28"/>
        </w:rPr>
      </w:pPr>
      <w:r w:rsidRPr="009C3AA4">
        <w:rPr>
          <w:rFonts w:ascii="Times New Roman" w:hAnsi="Times New Roman" w:cs="Times New Roman"/>
          <w:sz w:val="28"/>
          <w:szCs w:val="28"/>
        </w:rPr>
        <w:t>в работе допущены более 4 значительных ошибок, в исправлении которых студент имеет затруднения.</w:t>
      </w:r>
    </w:p>
    <w:p w:rsidR="00342929" w:rsidRPr="00EC159A" w:rsidRDefault="00342929" w:rsidP="00342929">
      <w:pPr>
        <w:jc w:val="center"/>
        <w:rPr>
          <w:rFonts w:ascii="Times New Roman" w:hAnsi="Times New Roman" w:cs="Times New Roman"/>
          <w:b/>
          <w:sz w:val="28"/>
          <w:szCs w:val="28"/>
        </w:rPr>
      </w:pPr>
      <w:r w:rsidRPr="00EC159A">
        <w:rPr>
          <w:rFonts w:ascii="Times New Roman" w:hAnsi="Times New Roman" w:cs="Times New Roman"/>
          <w:b/>
          <w:sz w:val="28"/>
          <w:szCs w:val="28"/>
        </w:rPr>
        <w:t>Комплект заданий для контрольной работы №2</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по дисциплине</w:t>
      </w:r>
      <w:r w:rsidRPr="00EC159A">
        <w:rPr>
          <w:rFonts w:ascii="Times New Roman" w:hAnsi="Times New Roman" w:cs="Times New Roman"/>
          <w:sz w:val="28"/>
          <w:szCs w:val="28"/>
          <w:vertAlign w:val="superscript"/>
        </w:rPr>
        <w:t xml:space="preserve"> </w:t>
      </w:r>
      <w:r w:rsidRPr="00EC159A">
        <w:rPr>
          <w:rFonts w:ascii="Times New Roman" w:hAnsi="Times New Roman" w:cs="Times New Roman"/>
          <w:sz w:val="28"/>
          <w:szCs w:val="28"/>
        </w:rPr>
        <w:t>_</w:t>
      </w:r>
      <w:r w:rsidRPr="00EC159A">
        <w:rPr>
          <w:rFonts w:ascii="Times New Roman" w:eastAsia="Calibri" w:hAnsi="Times New Roman" w:cs="Times New Roman"/>
          <w:sz w:val="28"/>
          <w:szCs w:val="28"/>
        </w:rPr>
        <w:t xml:space="preserve"> </w:t>
      </w:r>
      <w:r w:rsidRPr="00EC159A">
        <w:rPr>
          <w:rFonts w:ascii="Times New Roman" w:eastAsia="Calibri" w:hAnsi="Times New Roman" w:cs="Times New Roman"/>
          <w:sz w:val="28"/>
          <w:szCs w:val="28"/>
          <w:u w:val="single"/>
        </w:rPr>
        <w:t>ОД.07 Математика</w:t>
      </w:r>
      <w:r w:rsidRPr="00EC159A">
        <w:rPr>
          <w:rFonts w:ascii="Times New Roman" w:hAnsi="Times New Roman" w:cs="Times New Roman"/>
          <w:sz w:val="28"/>
          <w:szCs w:val="28"/>
        </w:rPr>
        <w:t xml:space="preserve"> _</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 xml:space="preserve">                            </w:t>
      </w:r>
      <w:r w:rsidRPr="00EC159A">
        <w:rPr>
          <w:rFonts w:ascii="Times New Roman" w:hAnsi="Times New Roman" w:cs="Times New Roman"/>
          <w:sz w:val="28"/>
          <w:szCs w:val="28"/>
          <w:vertAlign w:val="superscript"/>
        </w:rPr>
        <w:t xml:space="preserve">     (наименование УД/МДК)</w:t>
      </w:r>
    </w:p>
    <w:p w:rsidR="00342929" w:rsidRPr="00EC159A" w:rsidRDefault="00342929" w:rsidP="00342929">
      <w:pPr>
        <w:rPr>
          <w:rFonts w:ascii="Times New Roman" w:hAnsi="Times New Roman" w:cs="Times New Roman"/>
          <w:sz w:val="28"/>
          <w:szCs w:val="28"/>
          <w:shd w:val="clear" w:color="auto" w:fill="FFFFFF"/>
        </w:rPr>
      </w:pPr>
      <w:r w:rsidRPr="00EC159A">
        <w:rPr>
          <w:rFonts w:ascii="Times New Roman" w:hAnsi="Times New Roman" w:cs="Times New Roman"/>
          <w:sz w:val="28"/>
          <w:szCs w:val="28"/>
          <w:shd w:val="clear" w:color="auto" w:fill="FFFFFF"/>
        </w:rPr>
        <w:t xml:space="preserve">Тема </w:t>
      </w:r>
      <w:r w:rsidRPr="00EC159A">
        <w:rPr>
          <w:rFonts w:ascii="Times New Roman" w:hAnsi="Times New Roman" w:cs="Times New Roman"/>
          <w:sz w:val="28"/>
          <w:szCs w:val="28"/>
        </w:rPr>
        <w:t>"</w:t>
      </w:r>
      <w:r w:rsidRPr="00EC159A">
        <w:rPr>
          <w:rFonts w:ascii="Times New Roman" w:hAnsi="Times New Roman" w:cs="Times New Roman"/>
          <w:bCs/>
          <w:sz w:val="28"/>
          <w:szCs w:val="28"/>
        </w:rPr>
        <w:t xml:space="preserve"> Расположение прямых и плоскостей в пространстве. </w:t>
      </w:r>
      <w:r>
        <w:rPr>
          <w:rFonts w:ascii="Times New Roman" w:hAnsi="Times New Roman" w:cs="Times New Roman"/>
          <w:bCs/>
          <w:sz w:val="28"/>
          <w:szCs w:val="28"/>
        </w:rPr>
        <w:t>П</w:t>
      </w:r>
      <w:r w:rsidRPr="00EC159A">
        <w:rPr>
          <w:rFonts w:ascii="Times New Roman" w:hAnsi="Times New Roman" w:cs="Times New Roman"/>
          <w:bCs/>
          <w:sz w:val="28"/>
          <w:szCs w:val="28"/>
        </w:rPr>
        <w:t>ерпендикулярность и параллельность прямых и плоскостей. Скрещивающиеся прямые."</w:t>
      </w:r>
      <w:r w:rsidRPr="00EC159A">
        <w:rPr>
          <w:rFonts w:ascii="Times New Roman" w:hAnsi="Times New Roman" w:cs="Times New Roman"/>
          <w:sz w:val="28"/>
          <w:szCs w:val="28"/>
          <w:shd w:val="clear" w:color="auto" w:fill="FFFFFF"/>
        </w:rPr>
        <w:t xml:space="preserve"> </w:t>
      </w:r>
    </w:p>
    <w:p w:rsidR="00342929"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1 </w:t>
      </w:r>
    </w:p>
    <w:p w:rsidR="00342929"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r>
        <w:rPr>
          <w:rFonts w:ascii="Times New Roman" w:hAnsi="Times New Roman"/>
          <w:b/>
          <w:bCs/>
          <w:sz w:val="24"/>
          <w:szCs w:val="24"/>
        </w:rPr>
        <w:t>Уровень А.</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1.Сколько плоскостей можно провести через одну прямую?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2.Сколько плоскостей можно провести через две параллельные прямые?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3.Сколько плоскостей можно провести через две пересекающиеся прямые?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4. Сколько плоскостей можно провести через две скрещивающиеся прямые?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5. Прямые  </w:t>
      </w:r>
      <w:r>
        <w:rPr>
          <w:rFonts w:ascii="Times New Roman" w:hAnsi="Times New Roman"/>
          <w:i/>
          <w:sz w:val="24"/>
          <w:szCs w:val="24"/>
        </w:rPr>
        <w:t>а</w:t>
      </w:r>
      <w:r>
        <w:rPr>
          <w:rFonts w:ascii="Times New Roman" w:hAnsi="Times New Roman"/>
          <w:sz w:val="24"/>
          <w:szCs w:val="24"/>
        </w:rPr>
        <w:t xml:space="preserve"> и </w:t>
      </w:r>
      <w:r>
        <w:rPr>
          <w:rFonts w:ascii="Times New Roman" w:hAnsi="Times New Roman"/>
          <w:i/>
          <w:sz w:val="24"/>
          <w:szCs w:val="24"/>
        </w:rPr>
        <w:t>в</w:t>
      </w:r>
      <w:r>
        <w:rPr>
          <w:rFonts w:ascii="Times New Roman" w:hAnsi="Times New Roman"/>
          <w:sz w:val="24"/>
          <w:szCs w:val="24"/>
        </w:rPr>
        <w:t xml:space="preserve"> параллельны  прямой </w:t>
      </w:r>
      <w:r>
        <w:rPr>
          <w:rFonts w:ascii="Times New Roman" w:hAnsi="Times New Roman"/>
          <w:i/>
          <w:sz w:val="24"/>
          <w:szCs w:val="24"/>
        </w:rPr>
        <w:t>с</w:t>
      </w:r>
      <w:r>
        <w:rPr>
          <w:rFonts w:ascii="Times New Roman" w:hAnsi="Times New Roman"/>
          <w:sz w:val="24"/>
          <w:szCs w:val="24"/>
        </w:rPr>
        <w:t xml:space="preserve">. Как расположены между собой прямые </w:t>
      </w:r>
      <w:r>
        <w:rPr>
          <w:rFonts w:ascii="Times New Roman" w:hAnsi="Times New Roman"/>
          <w:i/>
          <w:sz w:val="24"/>
          <w:szCs w:val="24"/>
        </w:rPr>
        <w:t>а</w:t>
      </w:r>
      <w:r>
        <w:rPr>
          <w:rFonts w:ascii="Times New Roman" w:hAnsi="Times New Roman"/>
          <w:sz w:val="24"/>
          <w:szCs w:val="24"/>
        </w:rPr>
        <w:t xml:space="preserve"> и </w:t>
      </w:r>
      <w:r>
        <w:rPr>
          <w:rFonts w:ascii="Times New Roman" w:hAnsi="Times New Roman"/>
          <w:i/>
          <w:sz w:val="24"/>
          <w:szCs w:val="24"/>
        </w:rPr>
        <w:t>в</w:t>
      </w:r>
      <w:r>
        <w:rPr>
          <w:rFonts w:ascii="Times New Roman" w:hAnsi="Times New Roman"/>
          <w:sz w:val="24"/>
          <w:szCs w:val="24"/>
        </w:rPr>
        <w:t xml:space="preserve">?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6.Две плоскости параллельны одной прямой. Параллельны ли они между собой?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7.Плоскость α </w:t>
      </w:r>
      <w:r>
        <w:rPr>
          <w:rFonts w:ascii="Cambria Math" w:hAnsi="Cambria Math" w:cs="Cambria Math"/>
        </w:rPr>
        <w:t>∥</w:t>
      </w:r>
      <w:r>
        <w:rPr>
          <w:rFonts w:ascii="Times New Roman" w:hAnsi="Times New Roman"/>
          <w:sz w:val="24"/>
          <w:szCs w:val="24"/>
        </w:rPr>
        <w:t xml:space="preserve"> β,  α </w:t>
      </w:r>
      <w:r w:rsidRPr="00BE0D3B">
        <w:rPr>
          <w:rFonts w:ascii="Times New Roman" w:hAnsi="Times New Roman"/>
          <w:position w:val="-8"/>
          <w:sz w:val="24"/>
          <w:szCs w:val="24"/>
        </w:rPr>
        <w:object w:dxaOrig="240" w:dyaOrig="300">
          <v:shape id="_x0000_i1034" type="#_x0000_t75" style="width:12pt;height:15pt" o:ole="">
            <v:imagedata r:id="rId70" o:title=""/>
          </v:shape>
          <o:OLEObject Type="Embed" ProgID="Equation.3" ShapeID="_x0000_i1034" DrawAspect="Content" ObjectID="_1747060659" r:id="rId71"/>
        </w:object>
      </w:r>
      <w:r>
        <w:rPr>
          <w:rFonts w:ascii="Times New Roman" w:hAnsi="Times New Roman"/>
          <w:sz w:val="24"/>
          <w:szCs w:val="24"/>
        </w:rPr>
        <w:t xml:space="preserve"> γ =  </w:t>
      </w:r>
      <w:r>
        <w:rPr>
          <w:rFonts w:ascii="Times New Roman" w:hAnsi="Times New Roman"/>
          <w:i/>
          <w:sz w:val="24"/>
          <w:szCs w:val="24"/>
        </w:rPr>
        <w:t>а</w:t>
      </w:r>
      <w:r>
        <w:rPr>
          <w:rFonts w:ascii="Times New Roman" w:hAnsi="Times New Roman"/>
          <w:sz w:val="24"/>
          <w:szCs w:val="24"/>
        </w:rPr>
        <w:t>, β</w:t>
      </w:r>
      <w:r w:rsidRPr="00BE0D3B">
        <w:rPr>
          <w:rFonts w:ascii="Times New Roman" w:hAnsi="Times New Roman"/>
          <w:position w:val="-8"/>
          <w:sz w:val="24"/>
          <w:szCs w:val="24"/>
        </w:rPr>
        <w:object w:dxaOrig="240" w:dyaOrig="300">
          <v:shape id="_x0000_i1035" type="#_x0000_t75" style="width:12pt;height:15pt" o:ole="">
            <v:imagedata r:id="rId72" o:title=""/>
          </v:shape>
          <o:OLEObject Type="Embed" ProgID="Equation.3" ShapeID="_x0000_i1035" DrawAspect="Content" ObjectID="_1747060660" r:id="rId73"/>
        </w:object>
      </w:r>
      <w:r>
        <w:rPr>
          <w:rFonts w:ascii="Times New Roman" w:hAnsi="Times New Roman"/>
          <w:sz w:val="24"/>
          <w:szCs w:val="24"/>
        </w:rPr>
        <w:t xml:space="preserve">  γ =  </w:t>
      </w:r>
      <w:r>
        <w:rPr>
          <w:rFonts w:ascii="Times New Roman" w:hAnsi="Times New Roman"/>
          <w:i/>
          <w:sz w:val="24"/>
          <w:szCs w:val="24"/>
        </w:rPr>
        <w:t>в</w:t>
      </w:r>
      <w:r>
        <w:rPr>
          <w:rFonts w:ascii="Times New Roman" w:hAnsi="Times New Roman"/>
          <w:sz w:val="24"/>
          <w:szCs w:val="24"/>
        </w:rPr>
        <w:t xml:space="preserve">.  Что можно сказать о прямых </w:t>
      </w:r>
      <w:r>
        <w:rPr>
          <w:rFonts w:ascii="Times New Roman" w:hAnsi="Times New Roman"/>
          <w:i/>
          <w:sz w:val="24"/>
          <w:szCs w:val="24"/>
        </w:rPr>
        <w:t>а</w:t>
      </w:r>
      <w:r>
        <w:rPr>
          <w:rFonts w:ascii="Times New Roman" w:hAnsi="Times New Roman"/>
          <w:sz w:val="24"/>
          <w:szCs w:val="24"/>
        </w:rPr>
        <w:t xml:space="preserve"> и </w:t>
      </w:r>
      <w:r>
        <w:rPr>
          <w:rFonts w:ascii="Times New Roman" w:hAnsi="Times New Roman"/>
          <w:i/>
          <w:sz w:val="24"/>
          <w:szCs w:val="24"/>
        </w:rPr>
        <w:t>в</w:t>
      </w:r>
      <w:r>
        <w:rPr>
          <w:rFonts w:ascii="Times New Roman" w:hAnsi="Times New Roman"/>
          <w:sz w:val="24"/>
          <w:szCs w:val="24"/>
        </w:rPr>
        <w:t xml:space="preserve">?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8.У треугольника основание равно 18 см. Чему равна средняя линия   треугольника?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9.Стороны основания трапеции равны 12см  и 7см. Чему равна средняя линия трапеции?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10.У данного четырехугольника противоположные стороны равны и параллельны. Диагонали равны 15см и 13 см.  Является ли четырехугольник прямоугольником?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11. Могут ли быть  ┴ к одной плоскости две стороны одного треугольника?</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12. Прямая   ┴ к одной из двух пересекающихся плоскостей, может ли она быть ┴ к другой плоскости?</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13. Если две плоскости   ┴ к одной прямой, каковы они между собой?</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14. Сколько наклонных  можно провести из одной точки к плоскости?</w:t>
      </w:r>
    </w:p>
    <w:p w:rsidR="00342929"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p>
    <w:p w:rsidR="00342929"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r>
        <w:rPr>
          <w:rFonts w:ascii="Times New Roman" w:hAnsi="Times New Roman"/>
          <w:b/>
          <w:bCs/>
          <w:sz w:val="24"/>
          <w:szCs w:val="24"/>
        </w:rPr>
        <w:t>Уровень В.</w:t>
      </w:r>
    </w:p>
    <w:p w:rsidR="00342929"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4"/>
          <w:szCs w:val="24"/>
        </w:rPr>
      </w:pPr>
      <w:r>
        <w:rPr>
          <w:rFonts w:ascii="Times New Roman" w:hAnsi="Times New Roman"/>
          <w:bCs/>
          <w:sz w:val="24"/>
          <w:szCs w:val="24"/>
        </w:rPr>
        <w:t xml:space="preserve">15. Точки </w:t>
      </w:r>
      <w:r>
        <w:rPr>
          <w:rFonts w:ascii="Times New Roman" w:hAnsi="Times New Roman"/>
          <w:bCs/>
          <w:i/>
          <w:sz w:val="24"/>
          <w:szCs w:val="24"/>
        </w:rPr>
        <w:t>К</w:t>
      </w:r>
      <w:r>
        <w:rPr>
          <w:rFonts w:ascii="Times New Roman" w:hAnsi="Times New Roman"/>
          <w:bCs/>
          <w:sz w:val="24"/>
          <w:szCs w:val="24"/>
        </w:rPr>
        <w:t xml:space="preserve">, </w:t>
      </w:r>
      <w:r>
        <w:rPr>
          <w:rFonts w:ascii="Times New Roman" w:hAnsi="Times New Roman"/>
          <w:bCs/>
          <w:i/>
          <w:sz w:val="24"/>
          <w:szCs w:val="24"/>
        </w:rPr>
        <w:t>М</w:t>
      </w:r>
      <w:r>
        <w:rPr>
          <w:rFonts w:ascii="Times New Roman" w:hAnsi="Times New Roman"/>
          <w:bCs/>
          <w:sz w:val="24"/>
          <w:szCs w:val="24"/>
        </w:rPr>
        <w:t xml:space="preserve">, </w:t>
      </w:r>
      <w:r>
        <w:rPr>
          <w:rFonts w:ascii="Times New Roman" w:hAnsi="Times New Roman"/>
          <w:bCs/>
          <w:i/>
          <w:sz w:val="24"/>
          <w:szCs w:val="24"/>
        </w:rPr>
        <w:t>Р</w:t>
      </w:r>
      <w:r>
        <w:rPr>
          <w:rFonts w:ascii="Times New Roman" w:hAnsi="Times New Roman"/>
          <w:bCs/>
          <w:sz w:val="24"/>
          <w:szCs w:val="24"/>
        </w:rPr>
        <w:t xml:space="preserve">, </w:t>
      </w:r>
      <w:r>
        <w:rPr>
          <w:rFonts w:ascii="Times New Roman" w:hAnsi="Times New Roman"/>
          <w:bCs/>
          <w:i/>
          <w:sz w:val="24"/>
          <w:szCs w:val="24"/>
        </w:rPr>
        <w:t>Т</w:t>
      </w:r>
      <w:r>
        <w:rPr>
          <w:rFonts w:ascii="Times New Roman" w:hAnsi="Times New Roman"/>
          <w:bCs/>
          <w:sz w:val="24"/>
          <w:szCs w:val="24"/>
        </w:rPr>
        <w:t xml:space="preserve"> не  лежат  в  одной  плоскости. Могут  ли  прямые  </w:t>
      </w:r>
      <w:r>
        <w:rPr>
          <w:rFonts w:ascii="Times New Roman" w:hAnsi="Times New Roman"/>
          <w:bCs/>
          <w:i/>
          <w:sz w:val="24"/>
          <w:szCs w:val="24"/>
        </w:rPr>
        <w:t>КМ</w:t>
      </w:r>
      <w:r>
        <w:rPr>
          <w:rFonts w:ascii="Times New Roman" w:hAnsi="Times New Roman"/>
          <w:bCs/>
          <w:sz w:val="24"/>
          <w:szCs w:val="24"/>
        </w:rPr>
        <w:t xml:space="preserve">  и  </w:t>
      </w:r>
      <w:r>
        <w:rPr>
          <w:rFonts w:ascii="Times New Roman" w:hAnsi="Times New Roman"/>
          <w:bCs/>
          <w:i/>
          <w:sz w:val="24"/>
          <w:szCs w:val="24"/>
        </w:rPr>
        <w:t xml:space="preserve">РТ </w:t>
      </w:r>
      <w:r>
        <w:rPr>
          <w:rFonts w:ascii="Times New Roman" w:hAnsi="Times New Roman"/>
          <w:bCs/>
          <w:sz w:val="24"/>
          <w:szCs w:val="24"/>
        </w:rPr>
        <w:t xml:space="preserve"> пересекаться? Ответ  обосновать.</w:t>
      </w:r>
    </w:p>
    <w:p w:rsidR="00342929" w:rsidRDefault="00342929" w:rsidP="00342929">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16. Схематично изобразить плоскость </w:t>
      </w:r>
      <w:r>
        <w:rPr>
          <w:rFonts w:ascii="Times New Roman" w:eastAsia="Times New Roman" w:hAnsi="Times New Roman"/>
          <w:noProof/>
          <w:position w:val="-6"/>
          <w:sz w:val="24"/>
          <w:szCs w:val="24"/>
          <w:lang w:eastAsia="ru-RU"/>
        </w:rPr>
        <w:drawing>
          <wp:inline distT="0" distB="0" distL="0" distR="0">
            <wp:extent cx="154305" cy="142240"/>
            <wp:effectExtent l="19050" t="0" r="0" b="0"/>
            <wp:docPr id="218"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74" cstate="print"/>
                    <a:srcRect/>
                    <a:stretch>
                      <a:fillRect/>
                    </a:stretch>
                  </pic:blipFill>
                  <pic:spPr bwMode="auto">
                    <a:xfrm>
                      <a:off x="0" y="0"/>
                      <a:ext cx="154305" cy="142240"/>
                    </a:xfrm>
                    <a:prstGeom prst="rect">
                      <a:avLst/>
                    </a:prstGeom>
                    <a:noFill/>
                    <a:ln w="9525" algn="ctr">
                      <a:noFill/>
                      <a:miter lim="800000"/>
                      <a:headEnd/>
                      <a:tailEnd/>
                    </a:ln>
                  </pic:spPr>
                </pic:pic>
              </a:graphicData>
            </a:graphic>
          </wp:inline>
        </w:drawing>
      </w:r>
      <w:r>
        <w:rPr>
          <w:rFonts w:ascii="Times New Roman" w:eastAsia="Times New Roman" w:hAnsi="Times New Roman"/>
          <w:sz w:val="24"/>
          <w:szCs w:val="24"/>
        </w:rPr>
        <w:t xml:space="preserve"> в виде параллелограмма. Вне   ее построить отрезок </w:t>
      </w:r>
      <w:r>
        <w:rPr>
          <w:rFonts w:ascii="Times New Roman" w:eastAsia="Times New Roman" w:hAnsi="Times New Roman"/>
          <w:i/>
          <w:sz w:val="24"/>
          <w:szCs w:val="24"/>
          <w:lang w:val="en-US"/>
        </w:rPr>
        <w:t>AB</w:t>
      </w:r>
      <w:r>
        <w:rPr>
          <w:rFonts w:ascii="Times New Roman" w:eastAsia="Times New Roman" w:hAnsi="Times New Roman"/>
          <w:sz w:val="24"/>
          <w:szCs w:val="24"/>
        </w:rPr>
        <w:t xml:space="preserve">, не  параллельный ей. Через концы отрезка </w:t>
      </w:r>
      <w:r>
        <w:rPr>
          <w:rFonts w:ascii="Times New Roman" w:eastAsia="Times New Roman" w:hAnsi="Times New Roman"/>
          <w:i/>
          <w:sz w:val="24"/>
          <w:szCs w:val="24"/>
          <w:lang w:val="en-US"/>
        </w:rPr>
        <w:t>AB</w:t>
      </w:r>
      <w:r>
        <w:rPr>
          <w:rFonts w:ascii="Times New Roman" w:eastAsia="Times New Roman" w:hAnsi="Times New Roman"/>
          <w:sz w:val="24"/>
          <w:szCs w:val="24"/>
        </w:rPr>
        <w:t xml:space="preserve"> и его середину </w:t>
      </w:r>
      <w:r>
        <w:rPr>
          <w:rFonts w:ascii="Times New Roman" w:eastAsia="Times New Roman" w:hAnsi="Times New Roman"/>
          <w:i/>
          <w:sz w:val="24"/>
          <w:szCs w:val="24"/>
        </w:rPr>
        <w:t>М</w:t>
      </w:r>
      <w:r>
        <w:rPr>
          <w:rFonts w:ascii="Times New Roman" w:eastAsia="Times New Roman" w:hAnsi="Times New Roman"/>
          <w:sz w:val="24"/>
          <w:szCs w:val="24"/>
        </w:rPr>
        <w:t xml:space="preserve"> провести параллельные прямые, пересекающие плоскость  </w:t>
      </w:r>
      <w:r>
        <w:rPr>
          <w:rFonts w:ascii="Times New Roman" w:eastAsia="Times New Roman" w:hAnsi="Times New Roman"/>
          <w:noProof/>
          <w:position w:val="-6"/>
          <w:sz w:val="24"/>
          <w:szCs w:val="24"/>
          <w:lang w:eastAsia="ru-RU"/>
        </w:rPr>
        <w:drawing>
          <wp:inline distT="0" distB="0" distL="0" distR="0">
            <wp:extent cx="154305" cy="142240"/>
            <wp:effectExtent l="19050" t="0" r="0" b="0"/>
            <wp:docPr id="219"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74" cstate="print"/>
                    <a:srcRect/>
                    <a:stretch>
                      <a:fillRect/>
                    </a:stretch>
                  </pic:blipFill>
                  <pic:spPr bwMode="auto">
                    <a:xfrm>
                      <a:off x="0" y="0"/>
                      <a:ext cx="154305" cy="142240"/>
                    </a:xfrm>
                    <a:prstGeom prst="rect">
                      <a:avLst/>
                    </a:prstGeom>
                    <a:noFill/>
                    <a:ln w="9525" algn="ctr">
                      <a:noFill/>
                      <a:miter lim="800000"/>
                      <a:headEnd/>
                      <a:tailEnd/>
                    </a:ln>
                  </pic:spPr>
                </pic:pic>
              </a:graphicData>
            </a:graphic>
          </wp:inline>
        </w:drawing>
      </w:r>
      <w:r>
        <w:rPr>
          <w:rFonts w:ascii="Times New Roman" w:eastAsia="Times New Roman" w:hAnsi="Times New Roman"/>
          <w:sz w:val="24"/>
          <w:szCs w:val="24"/>
        </w:rPr>
        <w:t xml:space="preserve"> в точках </w:t>
      </w:r>
      <w:r>
        <w:rPr>
          <w:rFonts w:ascii="Times New Roman" w:eastAsia="Times New Roman" w:hAnsi="Times New Roman"/>
          <w:i/>
          <w:sz w:val="24"/>
          <w:szCs w:val="24"/>
        </w:rPr>
        <w:t>А</w:t>
      </w:r>
      <w:r>
        <w:rPr>
          <w:rFonts w:ascii="Times New Roman" w:eastAsia="Times New Roman" w:hAnsi="Times New Roman"/>
          <w:i/>
          <w:sz w:val="24"/>
          <w:szCs w:val="24"/>
          <w:vertAlign w:val="subscript"/>
        </w:rPr>
        <w:t>1</w:t>
      </w:r>
      <w:r>
        <w:rPr>
          <w:rFonts w:ascii="Times New Roman" w:eastAsia="Times New Roman" w:hAnsi="Times New Roman"/>
          <w:i/>
          <w:sz w:val="24"/>
          <w:szCs w:val="24"/>
        </w:rPr>
        <w:t>,</w:t>
      </w:r>
      <w:r>
        <w:rPr>
          <w:rFonts w:ascii="Times New Roman" w:eastAsia="Times New Roman" w:hAnsi="Times New Roman"/>
          <w:sz w:val="24"/>
          <w:szCs w:val="24"/>
        </w:rPr>
        <w:t xml:space="preserve"> </w:t>
      </w:r>
      <w:r>
        <w:rPr>
          <w:rFonts w:ascii="Times New Roman" w:eastAsia="Times New Roman" w:hAnsi="Times New Roman"/>
          <w:i/>
          <w:sz w:val="24"/>
          <w:szCs w:val="24"/>
        </w:rPr>
        <w:t>В</w:t>
      </w:r>
      <w:r>
        <w:rPr>
          <w:rFonts w:ascii="Times New Roman" w:eastAsia="Times New Roman" w:hAnsi="Times New Roman"/>
          <w:i/>
          <w:sz w:val="24"/>
          <w:szCs w:val="24"/>
          <w:vertAlign w:val="subscript"/>
        </w:rPr>
        <w:t>1</w:t>
      </w:r>
      <w:r>
        <w:rPr>
          <w:rFonts w:ascii="Times New Roman" w:eastAsia="Times New Roman" w:hAnsi="Times New Roman"/>
          <w:i/>
          <w:sz w:val="24"/>
          <w:szCs w:val="24"/>
        </w:rPr>
        <w:t xml:space="preserve"> </w:t>
      </w:r>
      <w:r>
        <w:rPr>
          <w:rFonts w:ascii="Times New Roman" w:eastAsia="Times New Roman" w:hAnsi="Times New Roman"/>
          <w:sz w:val="24"/>
          <w:szCs w:val="24"/>
        </w:rPr>
        <w:t xml:space="preserve">и </w:t>
      </w:r>
      <w:r>
        <w:rPr>
          <w:rFonts w:ascii="Times New Roman" w:eastAsia="Times New Roman" w:hAnsi="Times New Roman"/>
          <w:i/>
          <w:sz w:val="24"/>
          <w:szCs w:val="24"/>
        </w:rPr>
        <w:t>М</w:t>
      </w:r>
      <w:r>
        <w:rPr>
          <w:rFonts w:ascii="Times New Roman" w:eastAsia="Times New Roman" w:hAnsi="Times New Roman"/>
          <w:i/>
          <w:sz w:val="24"/>
          <w:szCs w:val="24"/>
          <w:vertAlign w:val="subscript"/>
        </w:rPr>
        <w:t>1</w:t>
      </w:r>
      <w:r>
        <w:rPr>
          <w:rFonts w:ascii="Times New Roman" w:eastAsia="Times New Roman" w:hAnsi="Times New Roman"/>
          <w:sz w:val="24"/>
          <w:szCs w:val="24"/>
        </w:rPr>
        <w:t xml:space="preserve">. Найти длину отрезка  </w:t>
      </w:r>
      <w:r>
        <w:rPr>
          <w:rFonts w:ascii="Times New Roman" w:eastAsia="Times New Roman" w:hAnsi="Times New Roman"/>
          <w:i/>
          <w:sz w:val="24"/>
          <w:szCs w:val="24"/>
        </w:rPr>
        <w:t>ММ</w:t>
      </w:r>
      <w:r>
        <w:rPr>
          <w:rFonts w:ascii="Times New Roman" w:eastAsia="Times New Roman" w:hAnsi="Times New Roman"/>
          <w:i/>
          <w:sz w:val="24"/>
          <w:szCs w:val="24"/>
          <w:vertAlign w:val="subscript"/>
        </w:rPr>
        <w:t>1</w:t>
      </w:r>
      <w:r>
        <w:rPr>
          <w:rFonts w:ascii="Times New Roman" w:eastAsia="Times New Roman" w:hAnsi="Times New Roman"/>
          <w:sz w:val="24"/>
          <w:szCs w:val="24"/>
        </w:rPr>
        <w:t xml:space="preserve">, если   </w:t>
      </w:r>
      <w:r>
        <w:rPr>
          <w:rFonts w:ascii="Times New Roman" w:eastAsia="Times New Roman" w:hAnsi="Times New Roman"/>
          <w:i/>
          <w:sz w:val="24"/>
          <w:szCs w:val="24"/>
        </w:rPr>
        <w:t>АА</w:t>
      </w:r>
      <w:r>
        <w:rPr>
          <w:rFonts w:ascii="Times New Roman" w:eastAsia="Times New Roman" w:hAnsi="Times New Roman"/>
          <w:i/>
          <w:sz w:val="24"/>
          <w:szCs w:val="24"/>
          <w:vertAlign w:val="subscript"/>
        </w:rPr>
        <w:t>1</w:t>
      </w:r>
      <w:r>
        <w:rPr>
          <w:rFonts w:ascii="Times New Roman" w:eastAsia="Times New Roman" w:hAnsi="Times New Roman"/>
          <w:sz w:val="24"/>
          <w:szCs w:val="24"/>
        </w:rPr>
        <w:t xml:space="preserve">= 13 м, </w:t>
      </w:r>
      <w:r>
        <w:rPr>
          <w:rFonts w:ascii="Times New Roman" w:eastAsia="Times New Roman" w:hAnsi="Times New Roman"/>
          <w:i/>
          <w:sz w:val="24"/>
          <w:szCs w:val="24"/>
        </w:rPr>
        <w:t>ВВ</w:t>
      </w:r>
      <w:r>
        <w:rPr>
          <w:rFonts w:ascii="Times New Roman" w:eastAsia="Times New Roman" w:hAnsi="Times New Roman"/>
          <w:i/>
          <w:sz w:val="24"/>
          <w:szCs w:val="24"/>
          <w:vertAlign w:val="subscript"/>
        </w:rPr>
        <w:t>1</w:t>
      </w:r>
      <w:r>
        <w:rPr>
          <w:rFonts w:ascii="Times New Roman" w:eastAsia="Times New Roman" w:hAnsi="Times New Roman"/>
          <w:sz w:val="24"/>
          <w:szCs w:val="24"/>
        </w:rPr>
        <w:t>= 7 м.</w:t>
      </w:r>
    </w:p>
    <w:p w:rsidR="00342929" w:rsidRDefault="00342929" w:rsidP="00342929">
      <w:pPr>
        <w:spacing w:after="0" w:line="240" w:lineRule="auto"/>
        <w:rPr>
          <w:rFonts w:ascii="Times New Roman" w:hAnsi="Times New Roman"/>
          <w:sz w:val="24"/>
          <w:szCs w:val="24"/>
        </w:rPr>
      </w:pPr>
      <w:r>
        <w:rPr>
          <w:rFonts w:ascii="Times New Roman" w:eastAsia="Times New Roman" w:hAnsi="Times New Roman"/>
          <w:sz w:val="24"/>
          <w:szCs w:val="24"/>
        </w:rPr>
        <w:t xml:space="preserve">17. </w:t>
      </w:r>
      <w:r>
        <w:rPr>
          <w:rFonts w:ascii="Times New Roman" w:hAnsi="Times New Roman"/>
          <w:sz w:val="24"/>
          <w:szCs w:val="24"/>
        </w:rPr>
        <w:t>Из  точки к  плоскости  проведены  две  наклонные, равные  5см  и  8 см. Проекция одной  из  них  на   3 см   больше  другой. Найдите  проекции  наклонных.</w:t>
      </w:r>
    </w:p>
    <w:p w:rsidR="00342929"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p>
    <w:p w:rsidR="00342929"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r>
        <w:rPr>
          <w:rFonts w:ascii="Times New Roman" w:hAnsi="Times New Roman"/>
          <w:b/>
          <w:bCs/>
          <w:sz w:val="24"/>
          <w:szCs w:val="24"/>
        </w:rPr>
        <w:t>Уровень С.</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04"/>
        <w:gridCol w:w="3508"/>
      </w:tblGrid>
      <w:tr w:rsidR="00342929" w:rsidTr="00BE1EE7">
        <w:trPr>
          <w:trHeight w:val="430"/>
        </w:trPr>
        <w:tc>
          <w:tcPr>
            <w:tcW w:w="9712" w:type="dxa"/>
            <w:gridSpan w:val="2"/>
          </w:tcPr>
          <w:p w:rsidR="00342929"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 w:val="24"/>
                <w:szCs w:val="24"/>
              </w:rPr>
            </w:pPr>
            <w:r>
              <w:rPr>
                <w:bCs/>
                <w:sz w:val="24"/>
                <w:szCs w:val="24"/>
              </w:rPr>
              <w:t xml:space="preserve">18. Даны две параллельные плоскости и не лежащая между ними точка </w:t>
            </w:r>
            <w:r>
              <w:rPr>
                <w:bCs/>
                <w:i/>
                <w:sz w:val="24"/>
                <w:szCs w:val="24"/>
              </w:rPr>
              <w:t>Р</w:t>
            </w:r>
            <w:r>
              <w:rPr>
                <w:bCs/>
                <w:sz w:val="24"/>
                <w:szCs w:val="24"/>
              </w:rPr>
              <w:t xml:space="preserve">. Две  прямые, проходящие  через точку </w:t>
            </w:r>
            <w:r>
              <w:rPr>
                <w:bCs/>
                <w:i/>
                <w:sz w:val="24"/>
                <w:szCs w:val="24"/>
              </w:rPr>
              <w:t>Р</w:t>
            </w:r>
            <w:r>
              <w:rPr>
                <w:bCs/>
                <w:sz w:val="24"/>
                <w:szCs w:val="24"/>
              </w:rPr>
              <w:t xml:space="preserve"> пересекают ближнюю к точке </w:t>
            </w:r>
            <w:r>
              <w:rPr>
                <w:bCs/>
                <w:i/>
                <w:sz w:val="24"/>
                <w:szCs w:val="24"/>
              </w:rPr>
              <w:t xml:space="preserve">Р </w:t>
            </w:r>
            <w:r>
              <w:rPr>
                <w:bCs/>
                <w:sz w:val="24"/>
                <w:szCs w:val="24"/>
              </w:rPr>
              <w:t xml:space="preserve">плоскость в точках </w:t>
            </w:r>
            <w:r>
              <w:rPr>
                <w:bCs/>
                <w:i/>
                <w:sz w:val="24"/>
                <w:szCs w:val="24"/>
              </w:rPr>
              <w:t>А</w:t>
            </w:r>
            <w:r>
              <w:rPr>
                <w:bCs/>
                <w:i/>
                <w:sz w:val="24"/>
                <w:szCs w:val="24"/>
                <w:vertAlign w:val="subscript"/>
              </w:rPr>
              <w:t>1</w:t>
            </w:r>
            <w:r>
              <w:rPr>
                <w:bCs/>
                <w:sz w:val="24"/>
                <w:szCs w:val="24"/>
              </w:rPr>
              <w:t xml:space="preserve"> и </w:t>
            </w:r>
            <w:r>
              <w:rPr>
                <w:bCs/>
                <w:i/>
                <w:sz w:val="24"/>
                <w:szCs w:val="24"/>
              </w:rPr>
              <w:t>А</w:t>
            </w:r>
            <w:r>
              <w:rPr>
                <w:bCs/>
                <w:i/>
                <w:sz w:val="24"/>
                <w:szCs w:val="24"/>
                <w:vertAlign w:val="subscript"/>
              </w:rPr>
              <w:t>2</w:t>
            </w:r>
            <w:r>
              <w:rPr>
                <w:bCs/>
                <w:sz w:val="24"/>
                <w:szCs w:val="24"/>
              </w:rPr>
              <w:t>,</w:t>
            </w:r>
          </w:p>
          <w:p w:rsidR="00A075B9" w:rsidRPr="00106F35" w:rsidRDefault="00A075B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i/>
                <w:sz w:val="24"/>
                <w:szCs w:val="24"/>
              </w:rPr>
            </w:pPr>
          </w:p>
        </w:tc>
      </w:tr>
      <w:tr w:rsidR="00342929" w:rsidTr="00BE1EE7">
        <w:trPr>
          <w:trHeight w:val="2375"/>
        </w:trPr>
        <w:tc>
          <w:tcPr>
            <w:tcW w:w="6204" w:type="dxa"/>
          </w:tcPr>
          <w:p w:rsidR="00342929"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 w:val="24"/>
                <w:szCs w:val="24"/>
              </w:rPr>
            </w:pPr>
            <w:r>
              <w:rPr>
                <w:bCs/>
                <w:sz w:val="24"/>
                <w:szCs w:val="24"/>
              </w:rPr>
              <w:t xml:space="preserve">а  дальнюю в  точках </w:t>
            </w:r>
            <w:r>
              <w:rPr>
                <w:bCs/>
                <w:i/>
                <w:sz w:val="24"/>
                <w:szCs w:val="24"/>
              </w:rPr>
              <w:t>В</w:t>
            </w:r>
            <w:r>
              <w:rPr>
                <w:bCs/>
                <w:i/>
                <w:sz w:val="24"/>
                <w:szCs w:val="24"/>
                <w:vertAlign w:val="subscript"/>
              </w:rPr>
              <w:t>1</w:t>
            </w:r>
            <w:r>
              <w:rPr>
                <w:bCs/>
                <w:sz w:val="24"/>
                <w:szCs w:val="24"/>
              </w:rPr>
              <w:t xml:space="preserve"> и </w:t>
            </w:r>
            <w:r>
              <w:rPr>
                <w:bCs/>
                <w:i/>
                <w:sz w:val="24"/>
                <w:szCs w:val="24"/>
              </w:rPr>
              <w:t>В</w:t>
            </w:r>
            <w:r>
              <w:rPr>
                <w:bCs/>
                <w:i/>
                <w:sz w:val="24"/>
                <w:szCs w:val="24"/>
                <w:vertAlign w:val="subscript"/>
              </w:rPr>
              <w:t xml:space="preserve">2 </w:t>
            </w:r>
            <w:r>
              <w:rPr>
                <w:bCs/>
                <w:sz w:val="24"/>
                <w:szCs w:val="24"/>
              </w:rPr>
              <w:t xml:space="preserve"> соответственно. Найдите  длину  отрезка  </w:t>
            </w:r>
            <w:r>
              <w:rPr>
                <w:bCs/>
                <w:i/>
                <w:sz w:val="24"/>
                <w:szCs w:val="24"/>
              </w:rPr>
              <w:t>В</w:t>
            </w:r>
            <w:r>
              <w:rPr>
                <w:bCs/>
                <w:i/>
                <w:sz w:val="24"/>
                <w:szCs w:val="24"/>
                <w:vertAlign w:val="subscript"/>
              </w:rPr>
              <w:t>1</w:t>
            </w:r>
            <w:r>
              <w:rPr>
                <w:bCs/>
                <w:i/>
                <w:sz w:val="24"/>
                <w:szCs w:val="24"/>
              </w:rPr>
              <w:t>В</w:t>
            </w:r>
            <w:r>
              <w:rPr>
                <w:bCs/>
                <w:i/>
                <w:sz w:val="24"/>
                <w:szCs w:val="24"/>
                <w:vertAlign w:val="subscript"/>
              </w:rPr>
              <w:t xml:space="preserve">2 </w:t>
            </w:r>
            <w:r>
              <w:rPr>
                <w:bCs/>
                <w:sz w:val="24"/>
                <w:szCs w:val="24"/>
              </w:rPr>
              <w:t xml:space="preserve"> , если </w:t>
            </w:r>
            <w:r>
              <w:rPr>
                <w:bCs/>
                <w:i/>
                <w:sz w:val="24"/>
                <w:szCs w:val="24"/>
              </w:rPr>
              <w:t>А</w:t>
            </w:r>
            <w:r>
              <w:rPr>
                <w:bCs/>
                <w:i/>
                <w:sz w:val="24"/>
                <w:szCs w:val="24"/>
                <w:vertAlign w:val="subscript"/>
              </w:rPr>
              <w:t>1</w:t>
            </w:r>
            <w:r>
              <w:rPr>
                <w:bCs/>
                <w:i/>
                <w:sz w:val="24"/>
                <w:szCs w:val="24"/>
              </w:rPr>
              <w:t>А</w:t>
            </w:r>
            <w:r>
              <w:rPr>
                <w:bCs/>
                <w:i/>
                <w:sz w:val="24"/>
                <w:szCs w:val="24"/>
                <w:vertAlign w:val="subscript"/>
              </w:rPr>
              <w:t>2</w:t>
            </w:r>
            <w:r>
              <w:rPr>
                <w:bCs/>
                <w:sz w:val="24"/>
                <w:szCs w:val="24"/>
              </w:rPr>
              <w:t xml:space="preserve"> = 6 см и  </w:t>
            </w:r>
            <w:r>
              <w:rPr>
                <w:bCs/>
                <w:i/>
                <w:sz w:val="24"/>
                <w:szCs w:val="24"/>
              </w:rPr>
              <w:t>РА</w:t>
            </w:r>
            <w:r>
              <w:rPr>
                <w:bCs/>
                <w:i/>
                <w:sz w:val="24"/>
                <w:szCs w:val="24"/>
                <w:vertAlign w:val="subscript"/>
              </w:rPr>
              <w:t>1</w:t>
            </w:r>
            <w:r>
              <w:rPr>
                <w:bCs/>
                <w:sz w:val="24"/>
                <w:szCs w:val="24"/>
              </w:rPr>
              <w:t xml:space="preserve"> : </w:t>
            </w:r>
            <w:r>
              <w:rPr>
                <w:bCs/>
                <w:i/>
                <w:sz w:val="24"/>
                <w:szCs w:val="24"/>
              </w:rPr>
              <w:t>А</w:t>
            </w:r>
            <w:r>
              <w:rPr>
                <w:bCs/>
                <w:i/>
                <w:sz w:val="24"/>
                <w:szCs w:val="24"/>
                <w:vertAlign w:val="subscript"/>
              </w:rPr>
              <w:t>1</w:t>
            </w:r>
            <w:r>
              <w:rPr>
                <w:bCs/>
                <w:i/>
                <w:sz w:val="24"/>
                <w:szCs w:val="24"/>
              </w:rPr>
              <w:t>В</w:t>
            </w:r>
            <w:r>
              <w:rPr>
                <w:bCs/>
                <w:i/>
                <w:sz w:val="24"/>
                <w:szCs w:val="24"/>
                <w:vertAlign w:val="subscript"/>
              </w:rPr>
              <w:t>1</w:t>
            </w:r>
            <w:r>
              <w:rPr>
                <w:bCs/>
                <w:sz w:val="24"/>
                <w:szCs w:val="24"/>
              </w:rPr>
              <w:t xml:space="preserve"> = 3:2.</w:t>
            </w:r>
          </w:p>
          <w:p w:rsidR="00342929" w:rsidRDefault="00342929" w:rsidP="00BE1EE7">
            <w:pPr>
              <w:contextualSpacing/>
              <w:jc w:val="both"/>
              <w:rPr>
                <w:sz w:val="24"/>
                <w:szCs w:val="24"/>
              </w:rPr>
            </w:pPr>
          </w:p>
          <w:p w:rsidR="00342929" w:rsidRDefault="00342929" w:rsidP="00BE1EE7">
            <w:pPr>
              <w:contextualSpacing/>
              <w:jc w:val="both"/>
              <w:rPr>
                <w:bCs/>
                <w:sz w:val="24"/>
                <w:szCs w:val="24"/>
              </w:rPr>
            </w:pPr>
            <w:r>
              <w:rPr>
                <w:sz w:val="24"/>
                <w:szCs w:val="24"/>
              </w:rPr>
              <w:t xml:space="preserve">19. Расстояние от точки </w:t>
            </w:r>
            <w:r>
              <w:rPr>
                <w:i/>
                <w:sz w:val="24"/>
                <w:szCs w:val="24"/>
              </w:rPr>
              <w:t>М</w:t>
            </w:r>
            <w:r>
              <w:rPr>
                <w:sz w:val="24"/>
                <w:szCs w:val="24"/>
              </w:rPr>
              <w:t xml:space="preserve"> до каждой из вершин правильного треугольника </w:t>
            </w:r>
            <w:r>
              <w:rPr>
                <w:i/>
                <w:sz w:val="24"/>
                <w:szCs w:val="24"/>
                <w:lang w:val="en-US"/>
              </w:rPr>
              <w:t>ABC</w:t>
            </w:r>
            <w:r>
              <w:rPr>
                <w:i/>
                <w:sz w:val="24"/>
                <w:szCs w:val="24"/>
              </w:rPr>
              <w:t xml:space="preserve"> </w:t>
            </w:r>
            <w:r>
              <w:rPr>
                <w:sz w:val="24"/>
                <w:szCs w:val="24"/>
              </w:rPr>
              <w:t xml:space="preserve">равно </w:t>
            </w:r>
            <w:r>
              <w:rPr>
                <w:i/>
                <w:sz w:val="24"/>
                <w:szCs w:val="24"/>
              </w:rPr>
              <w:t>4см</w:t>
            </w:r>
            <w:r>
              <w:rPr>
                <w:sz w:val="24"/>
                <w:szCs w:val="24"/>
              </w:rPr>
              <w:t xml:space="preserve">. Найдите расстояние от точки </w:t>
            </w:r>
            <w:r>
              <w:rPr>
                <w:i/>
                <w:sz w:val="24"/>
                <w:szCs w:val="24"/>
                <w:lang w:val="en-US"/>
              </w:rPr>
              <w:t>M</w:t>
            </w:r>
            <w:r>
              <w:rPr>
                <w:i/>
                <w:sz w:val="24"/>
                <w:szCs w:val="24"/>
              </w:rPr>
              <w:t xml:space="preserve"> </w:t>
            </w:r>
            <w:r>
              <w:rPr>
                <w:sz w:val="24"/>
                <w:szCs w:val="24"/>
              </w:rPr>
              <w:t xml:space="preserve">до плоскости </w:t>
            </w:r>
            <w:r>
              <w:rPr>
                <w:i/>
                <w:sz w:val="24"/>
                <w:szCs w:val="24"/>
                <w:lang w:val="en-US"/>
              </w:rPr>
              <w:t>ABC</w:t>
            </w:r>
            <w:r>
              <w:rPr>
                <w:sz w:val="24"/>
                <w:szCs w:val="24"/>
              </w:rPr>
              <w:t xml:space="preserve">, если </w:t>
            </w:r>
            <w:r>
              <w:rPr>
                <w:i/>
                <w:sz w:val="24"/>
                <w:szCs w:val="24"/>
                <w:lang w:val="en-US"/>
              </w:rPr>
              <w:t>AB</w:t>
            </w:r>
            <w:r>
              <w:rPr>
                <w:i/>
                <w:sz w:val="24"/>
                <w:szCs w:val="24"/>
              </w:rPr>
              <w:t xml:space="preserve"> = 6см.</w:t>
            </w:r>
          </w:p>
        </w:tc>
        <w:tc>
          <w:tcPr>
            <w:tcW w:w="3508" w:type="dxa"/>
          </w:tcPr>
          <w:p w:rsidR="00342929" w:rsidRDefault="00342929" w:rsidP="00BE1EE7">
            <w:pPr>
              <w:jc w:val="both"/>
            </w:pPr>
          </w:p>
          <w:p w:rsidR="00342929" w:rsidRDefault="00342929" w:rsidP="00BE1EE7">
            <w:pPr>
              <w:jc w:val="both"/>
            </w:pPr>
            <w:r w:rsidRPr="0043242C">
              <w:rPr>
                <w:rFonts w:asciiTheme="minorHAnsi" w:eastAsiaTheme="minorHAnsi" w:hAnsiTheme="minorHAnsi" w:cstheme="minorBidi"/>
                <w:sz w:val="22"/>
                <w:szCs w:val="22"/>
                <w:lang w:eastAsia="en-US"/>
              </w:rPr>
              <w:object w:dxaOrig="3165" w:dyaOrig="2280">
                <v:shape id="_x0000_i1036" type="#_x0000_t75" style="width:149.25pt;height:108.75pt" o:ole="">
                  <v:imagedata r:id="rId75" o:title=""/>
                </v:shape>
                <o:OLEObject Type="Embed" ProgID="PBrush" ShapeID="_x0000_i1036" DrawAspect="Content" ObjectID="_1747060661" r:id="rId76"/>
              </w:object>
            </w:r>
          </w:p>
        </w:tc>
      </w:tr>
    </w:tbl>
    <w:p w:rsidR="00342929"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2 </w:t>
      </w:r>
    </w:p>
    <w:p w:rsidR="00342929"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r>
        <w:rPr>
          <w:rFonts w:ascii="Times New Roman" w:hAnsi="Times New Roman"/>
          <w:b/>
          <w:bCs/>
          <w:sz w:val="24"/>
          <w:szCs w:val="24"/>
        </w:rPr>
        <w:t>Уровень А.</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1.Сколько плоскостей можно провести через три  точки?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2.Могут  ли  прямая  и  плоскость  иметь  две  общие  точки?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3.Сколько плоскостей можно  провести  через  прямую  и  не  лежащую  на  ней  точку?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4. Сколько может  быть  общих  точек  у  прямой и  плоскости?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5. Всегда  ли  через  две  параллельные  прямые  можно  провести  плоскость?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6.Верно  ли, что  плоскости  параллельны, если  прямая, лежащая  в одной  плоскости, параллельна другой  плоскости??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7.Плоскость α </w:t>
      </w:r>
      <w:r>
        <w:rPr>
          <w:rFonts w:ascii="Cambria Math" w:hAnsi="Cambria Math" w:cs="Cambria Math"/>
        </w:rPr>
        <w:t>∥</w:t>
      </w:r>
      <w:r>
        <w:rPr>
          <w:rFonts w:ascii="Times New Roman" w:hAnsi="Times New Roman"/>
          <w:sz w:val="24"/>
          <w:szCs w:val="24"/>
        </w:rPr>
        <w:t xml:space="preserve"> β,  прямая  </w:t>
      </w:r>
      <w:r>
        <w:rPr>
          <w:rFonts w:ascii="Times New Roman" w:hAnsi="Times New Roman"/>
          <w:sz w:val="24"/>
          <w:szCs w:val="24"/>
          <w:lang w:val="en-US"/>
        </w:rPr>
        <w:t>m</w:t>
      </w:r>
      <w:r>
        <w:rPr>
          <w:rFonts w:ascii="Times New Roman" w:hAnsi="Times New Roman"/>
          <w:sz w:val="24"/>
          <w:szCs w:val="24"/>
        </w:rPr>
        <w:t xml:space="preserve"> лежит  в  плоскости α. Верно  ли, что  прямая  </w:t>
      </w:r>
      <w:r>
        <w:rPr>
          <w:rFonts w:ascii="Times New Roman" w:hAnsi="Times New Roman"/>
          <w:sz w:val="24"/>
          <w:szCs w:val="24"/>
          <w:lang w:val="en-US"/>
        </w:rPr>
        <w:t>m</w:t>
      </w:r>
      <w:r>
        <w:rPr>
          <w:rFonts w:ascii="Times New Roman" w:hAnsi="Times New Roman"/>
          <w:sz w:val="24"/>
          <w:szCs w:val="24"/>
        </w:rPr>
        <w:t xml:space="preserve"> параллельна плоскости  β?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8.У треугольника основание равно 10 см. Чему равна средняя линия   треугольника?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9.Стороны основания трапеции равны 13см  и 4см. Чему равна средняя линия трапеции? </w:t>
      </w:r>
    </w:p>
    <w:p w:rsidR="00342929" w:rsidRDefault="00342929" w:rsidP="00342929">
      <w:pPr>
        <w:spacing w:after="0" w:line="240" w:lineRule="auto"/>
        <w:jc w:val="both"/>
        <w:rPr>
          <w:rFonts w:ascii="Times New Roman" w:hAnsi="Times New Roman"/>
          <w:sz w:val="24"/>
          <w:szCs w:val="24"/>
        </w:rPr>
      </w:pPr>
      <w:r>
        <w:rPr>
          <w:rFonts w:ascii="Times New Roman" w:hAnsi="Times New Roman"/>
          <w:sz w:val="24"/>
          <w:szCs w:val="24"/>
        </w:rPr>
        <w:t xml:space="preserve">10.Верно ли, что если  две  стороны  треугольника  параллельны  плоскости α, то и  третья  сторона  треугольника параллельна  плоскости α? </w:t>
      </w:r>
    </w:p>
    <w:p w:rsidR="00342929" w:rsidRDefault="00342929" w:rsidP="00342929">
      <w:pPr>
        <w:spacing w:after="0" w:line="240" w:lineRule="auto"/>
        <w:rPr>
          <w:rFonts w:ascii="Times New Roman" w:hAnsi="Times New Roman"/>
          <w:sz w:val="24"/>
          <w:szCs w:val="24"/>
        </w:rPr>
      </w:pPr>
      <w:r>
        <w:rPr>
          <w:rFonts w:ascii="Times New Roman" w:hAnsi="Times New Roman"/>
          <w:sz w:val="24"/>
          <w:szCs w:val="24"/>
        </w:rPr>
        <w:t>11. Если одна из двух параллельных прямых  перпендикулярна к плоскости, будет ли вторая прямая, тоже перпендикулярна к этой плоскости?</w:t>
      </w:r>
    </w:p>
    <w:p w:rsidR="00342929" w:rsidRDefault="00342929" w:rsidP="00342929">
      <w:pPr>
        <w:spacing w:after="0" w:line="240" w:lineRule="auto"/>
        <w:rPr>
          <w:rFonts w:ascii="Times New Roman" w:hAnsi="Times New Roman"/>
          <w:sz w:val="24"/>
          <w:szCs w:val="24"/>
        </w:rPr>
      </w:pPr>
      <w:r>
        <w:rPr>
          <w:rFonts w:ascii="Times New Roman" w:hAnsi="Times New Roman"/>
          <w:sz w:val="24"/>
          <w:szCs w:val="24"/>
        </w:rPr>
        <w:t>12. Могут ли быть  ┴ к одной плоскости две стороны трапеции?</w:t>
      </w:r>
    </w:p>
    <w:p w:rsidR="00342929" w:rsidRDefault="00342929" w:rsidP="00342929">
      <w:pPr>
        <w:spacing w:after="0" w:line="240" w:lineRule="auto"/>
        <w:rPr>
          <w:rFonts w:ascii="Times New Roman" w:hAnsi="Times New Roman"/>
          <w:sz w:val="24"/>
          <w:szCs w:val="24"/>
        </w:rPr>
      </w:pPr>
      <w:r>
        <w:rPr>
          <w:rFonts w:ascii="Times New Roman" w:hAnsi="Times New Roman"/>
          <w:sz w:val="24"/>
          <w:szCs w:val="24"/>
        </w:rPr>
        <w:t>13. Что называют расстоянием от точки до плоскости?</w:t>
      </w:r>
    </w:p>
    <w:p w:rsidR="00342929" w:rsidRDefault="00342929" w:rsidP="00342929">
      <w:pPr>
        <w:spacing w:after="0" w:line="240" w:lineRule="auto"/>
        <w:rPr>
          <w:rFonts w:ascii="Times New Roman" w:hAnsi="Times New Roman"/>
          <w:sz w:val="24"/>
          <w:szCs w:val="24"/>
        </w:rPr>
      </w:pPr>
      <w:r>
        <w:rPr>
          <w:rFonts w:ascii="Times New Roman" w:hAnsi="Times New Roman"/>
          <w:sz w:val="24"/>
          <w:szCs w:val="24"/>
        </w:rPr>
        <w:t>14. Сколько перпендикуляров можно провести из одной точки к плоскости?</w:t>
      </w:r>
    </w:p>
    <w:p w:rsidR="00342929"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p>
    <w:p w:rsidR="00342929"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r>
        <w:rPr>
          <w:rFonts w:ascii="Times New Roman" w:hAnsi="Times New Roman"/>
          <w:b/>
          <w:bCs/>
          <w:sz w:val="24"/>
          <w:szCs w:val="24"/>
        </w:rPr>
        <w:t>Уровень В.</w:t>
      </w:r>
    </w:p>
    <w:p w:rsidR="00342929"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4"/>
          <w:szCs w:val="24"/>
        </w:rPr>
      </w:pPr>
      <w:r>
        <w:rPr>
          <w:rFonts w:ascii="Times New Roman" w:hAnsi="Times New Roman"/>
          <w:bCs/>
          <w:sz w:val="24"/>
          <w:szCs w:val="24"/>
        </w:rPr>
        <w:t xml:space="preserve">15. Прямые  </w:t>
      </w:r>
      <w:r>
        <w:rPr>
          <w:rFonts w:ascii="Times New Roman" w:hAnsi="Times New Roman"/>
          <w:bCs/>
          <w:i/>
          <w:sz w:val="24"/>
          <w:szCs w:val="24"/>
          <w:lang w:val="en-US"/>
        </w:rPr>
        <w:t>EN</w:t>
      </w:r>
      <w:r>
        <w:rPr>
          <w:rFonts w:ascii="Times New Roman" w:hAnsi="Times New Roman"/>
          <w:bCs/>
          <w:sz w:val="24"/>
          <w:szCs w:val="24"/>
        </w:rPr>
        <w:t xml:space="preserve">  и  </w:t>
      </w:r>
      <w:r>
        <w:rPr>
          <w:rFonts w:ascii="Times New Roman" w:hAnsi="Times New Roman"/>
          <w:bCs/>
          <w:i/>
          <w:sz w:val="24"/>
          <w:szCs w:val="24"/>
          <w:lang w:val="en-US"/>
        </w:rPr>
        <w:t>KM</w:t>
      </w:r>
      <w:r>
        <w:rPr>
          <w:rFonts w:ascii="Times New Roman" w:hAnsi="Times New Roman"/>
          <w:bCs/>
          <w:i/>
          <w:sz w:val="24"/>
          <w:szCs w:val="24"/>
        </w:rPr>
        <w:t xml:space="preserve"> </w:t>
      </w:r>
      <w:r>
        <w:rPr>
          <w:rFonts w:ascii="Times New Roman" w:hAnsi="Times New Roman"/>
          <w:bCs/>
          <w:sz w:val="24"/>
          <w:szCs w:val="24"/>
        </w:rPr>
        <w:t xml:space="preserve"> не  лежат  в  одной плоскости. Могут ли  прямые </w:t>
      </w:r>
      <w:r>
        <w:rPr>
          <w:rFonts w:ascii="Times New Roman" w:hAnsi="Times New Roman"/>
          <w:bCs/>
          <w:i/>
          <w:sz w:val="24"/>
          <w:szCs w:val="24"/>
          <w:lang w:val="en-US"/>
        </w:rPr>
        <w:t>EM</w:t>
      </w:r>
      <w:r>
        <w:rPr>
          <w:rFonts w:ascii="Times New Roman" w:hAnsi="Times New Roman"/>
          <w:bCs/>
          <w:i/>
          <w:sz w:val="24"/>
          <w:szCs w:val="24"/>
        </w:rPr>
        <w:t xml:space="preserve">  </w:t>
      </w:r>
      <w:r>
        <w:rPr>
          <w:rFonts w:ascii="Times New Roman" w:hAnsi="Times New Roman"/>
          <w:bCs/>
          <w:sz w:val="24"/>
          <w:szCs w:val="24"/>
        </w:rPr>
        <w:t xml:space="preserve"> и  </w:t>
      </w:r>
      <w:r>
        <w:rPr>
          <w:rFonts w:ascii="Times New Roman" w:hAnsi="Times New Roman"/>
          <w:bCs/>
          <w:i/>
          <w:sz w:val="24"/>
          <w:szCs w:val="24"/>
          <w:lang w:val="en-US"/>
        </w:rPr>
        <w:t>NK</w:t>
      </w:r>
      <w:r>
        <w:rPr>
          <w:rFonts w:ascii="Times New Roman" w:hAnsi="Times New Roman"/>
          <w:bCs/>
          <w:sz w:val="24"/>
          <w:szCs w:val="24"/>
        </w:rPr>
        <w:t xml:space="preserve">  пересекаться? Ответ  обосновать.</w:t>
      </w:r>
    </w:p>
    <w:p w:rsidR="00342929" w:rsidRDefault="00342929" w:rsidP="00342929">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16. Схематично изобразить плоскость </w:t>
      </w:r>
      <w:r>
        <w:rPr>
          <w:rFonts w:ascii="Times New Roman" w:eastAsia="Times New Roman" w:hAnsi="Times New Roman"/>
          <w:noProof/>
          <w:position w:val="-6"/>
          <w:sz w:val="24"/>
          <w:szCs w:val="24"/>
          <w:lang w:eastAsia="ru-RU"/>
        </w:rPr>
        <w:drawing>
          <wp:inline distT="0" distB="0" distL="0" distR="0">
            <wp:extent cx="154305" cy="142240"/>
            <wp:effectExtent l="19050" t="0" r="0" b="0"/>
            <wp:docPr id="220"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74" cstate="print"/>
                    <a:srcRect/>
                    <a:stretch>
                      <a:fillRect/>
                    </a:stretch>
                  </pic:blipFill>
                  <pic:spPr bwMode="auto">
                    <a:xfrm>
                      <a:off x="0" y="0"/>
                      <a:ext cx="154305" cy="142240"/>
                    </a:xfrm>
                    <a:prstGeom prst="rect">
                      <a:avLst/>
                    </a:prstGeom>
                    <a:noFill/>
                    <a:ln w="9525" algn="ctr">
                      <a:noFill/>
                      <a:miter lim="800000"/>
                      <a:headEnd/>
                      <a:tailEnd/>
                    </a:ln>
                  </pic:spPr>
                </pic:pic>
              </a:graphicData>
            </a:graphic>
          </wp:inline>
        </w:drawing>
      </w:r>
      <w:r>
        <w:rPr>
          <w:rFonts w:ascii="Times New Roman" w:eastAsia="Times New Roman" w:hAnsi="Times New Roman"/>
          <w:sz w:val="24"/>
          <w:szCs w:val="24"/>
        </w:rPr>
        <w:t xml:space="preserve"> в виде параллелограмма. Вне   ее построить отрезок </w:t>
      </w:r>
      <w:r>
        <w:rPr>
          <w:rFonts w:ascii="Times New Roman" w:eastAsia="Times New Roman" w:hAnsi="Times New Roman"/>
          <w:i/>
          <w:sz w:val="24"/>
          <w:szCs w:val="24"/>
          <w:lang w:val="en-US"/>
        </w:rPr>
        <w:t>AB</w:t>
      </w:r>
      <w:r>
        <w:rPr>
          <w:rFonts w:ascii="Times New Roman" w:eastAsia="Times New Roman" w:hAnsi="Times New Roman"/>
          <w:sz w:val="24"/>
          <w:szCs w:val="24"/>
        </w:rPr>
        <w:t xml:space="preserve">, не  параллельный ей. Через концы отрезка </w:t>
      </w:r>
      <w:r>
        <w:rPr>
          <w:rFonts w:ascii="Times New Roman" w:eastAsia="Times New Roman" w:hAnsi="Times New Roman"/>
          <w:i/>
          <w:sz w:val="24"/>
          <w:szCs w:val="24"/>
          <w:lang w:val="en-US"/>
        </w:rPr>
        <w:t>AB</w:t>
      </w:r>
      <w:r>
        <w:rPr>
          <w:rFonts w:ascii="Times New Roman" w:eastAsia="Times New Roman" w:hAnsi="Times New Roman"/>
          <w:sz w:val="24"/>
          <w:szCs w:val="24"/>
        </w:rPr>
        <w:t xml:space="preserve"> и его середину </w:t>
      </w:r>
      <w:r>
        <w:rPr>
          <w:rFonts w:ascii="Times New Roman" w:eastAsia="Times New Roman" w:hAnsi="Times New Roman"/>
          <w:i/>
          <w:sz w:val="24"/>
          <w:szCs w:val="24"/>
        </w:rPr>
        <w:t>М</w:t>
      </w:r>
      <w:r>
        <w:rPr>
          <w:rFonts w:ascii="Times New Roman" w:eastAsia="Times New Roman" w:hAnsi="Times New Roman"/>
          <w:sz w:val="24"/>
          <w:szCs w:val="24"/>
        </w:rPr>
        <w:t xml:space="preserve"> провести параллельные прямые, пересекающие плоскость  </w:t>
      </w:r>
      <w:r>
        <w:rPr>
          <w:rFonts w:ascii="Times New Roman" w:eastAsia="Times New Roman" w:hAnsi="Times New Roman"/>
          <w:noProof/>
          <w:position w:val="-6"/>
          <w:sz w:val="24"/>
          <w:szCs w:val="24"/>
          <w:lang w:eastAsia="ru-RU"/>
        </w:rPr>
        <w:drawing>
          <wp:inline distT="0" distB="0" distL="0" distR="0">
            <wp:extent cx="154305" cy="142240"/>
            <wp:effectExtent l="19050" t="0" r="0" b="0"/>
            <wp:docPr id="221"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74" cstate="print"/>
                    <a:srcRect/>
                    <a:stretch>
                      <a:fillRect/>
                    </a:stretch>
                  </pic:blipFill>
                  <pic:spPr bwMode="auto">
                    <a:xfrm>
                      <a:off x="0" y="0"/>
                      <a:ext cx="154305" cy="142240"/>
                    </a:xfrm>
                    <a:prstGeom prst="rect">
                      <a:avLst/>
                    </a:prstGeom>
                    <a:noFill/>
                    <a:ln w="9525" algn="ctr">
                      <a:noFill/>
                      <a:miter lim="800000"/>
                      <a:headEnd/>
                      <a:tailEnd/>
                    </a:ln>
                  </pic:spPr>
                </pic:pic>
              </a:graphicData>
            </a:graphic>
          </wp:inline>
        </w:drawing>
      </w:r>
      <w:r>
        <w:rPr>
          <w:rFonts w:ascii="Times New Roman" w:eastAsia="Times New Roman" w:hAnsi="Times New Roman"/>
          <w:sz w:val="24"/>
          <w:szCs w:val="24"/>
        </w:rPr>
        <w:t xml:space="preserve"> в точках </w:t>
      </w:r>
      <w:r>
        <w:rPr>
          <w:rFonts w:ascii="Times New Roman" w:eastAsia="Times New Roman" w:hAnsi="Times New Roman"/>
          <w:i/>
          <w:sz w:val="24"/>
          <w:szCs w:val="24"/>
        </w:rPr>
        <w:t>А</w:t>
      </w:r>
      <w:r>
        <w:rPr>
          <w:rFonts w:ascii="Times New Roman" w:eastAsia="Times New Roman" w:hAnsi="Times New Roman"/>
          <w:i/>
          <w:sz w:val="24"/>
          <w:szCs w:val="24"/>
          <w:vertAlign w:val="subscript"/>
        </w:rPr>
        <w:t>1</w:t>
      </w:r>
      <w:r>
        <w:rPr>
          <w:rFonts w:ascii="Times New Roman" w:eastAsia="Times New Roman" w:hAnsi="Times New Roman"/>
          <w:i/>
          <w:sz w:val="24"/>
          <w:szCs w:val="24"/>
        </w:rPr>
        <w:t>,</w:t>
      </w:r>
      <w:r>
        <w:rPr>
          <w:rFonts w:ascii="Times New Roman" w:eastAsia="Times New Roman" w:hAnsi="Times New Roman"/>
          <w:sz w:val="24"/>
          <w:szCs w:val="24"/>
        </w:rPr>
        <w:t xml:space="preserve"> </w:t>
      </w:r>
      <w:r>
        <w:rPr>
          <w:rFonts w:ascii="Times New Roman" w:eastAsia="Times New Roman" w:hAnsi="Times New Roman"/>
          <w:i/>
          <w:sz w:val="24"/>
          <w:szCs w:val="24"/>
        </w:rPr>
        <w:t>В</w:t>
      </w:r>
      <w:r>
        <w:rPr>
          <w:rFonts w:ascii="Times New Roman" w:eastAsia="Times New Roman" w:hAnsi="Times New Roman"/>
          <w:i/>
          <w:sz w:val="24"/>
          <w:szCs w:val="24"/>
          <w:vertAlign w:val="subscript"/>
        </w:rPr>
        <w:t>1</w:t>
      </w:r>
      <w:r>
        <w:rPr>
          <w:rFonts w:ascii="Times New Roman" w:eastAsia="Times New Roman" w:hAnsi="Times New Roman"/>
          <w:i/>
          <w:sz w:val="24"/>
          <w:szCs w:val="24"/>
        </w:rPr>
        <w:t xml:space="preserve"> </w:t>
      </w:r>
      <w:r>
        <w:rPr>
          <w:rFonts w:ascii="Times New Roman" w:eastAsia="Times New Roman" w:hAnsi="Times New Roman"/>
          <w:sz w:val="24"/>
          <w:szCs w:val="24"/>
        </w:rPr>
        <w:t xml:space="preserve">и </w:t>
      </w:r>
      <w:r>
        <w:rPr>
          <w:rFonts w:ascii="Times New Roman" w:eastAsia="Times New Roman" w:hAnsi="Times New Roman"/>
          <w:i/>
          <w:sz w:val="24"/>
          <w:szCs w:val="24"/>
        </w:rPr>
        <w:t>М</w:t>
      </w:r>
      <w:r>
        <w:rPr>
          <w:rFonts w:ascii="Times New Roman" w:eastAsia="Times New Roman" w:hAnsi="Times New Roman"/>
          <w:i/>
          <w:sz w:val="24"/>
          <w:szCs w:val="24"/>
          <w:vertAlign w:val="subscript"/>
        </w:rPr>
        <w:t>1</w:t>
      </w:r>
      <w:r>
        <w:rPr>
          <w:rFonts w:ascii="Times New Roman" w:eastAsia="Times New Roman" w:hAnsi="Times New Roman"/>
          <w:sz w:val="24"/>
          <w:szCs w:val="24"/>
        </w:rPr>
        <w:t xml:space="preserve">. Найти длину отрезка </w:t>
      </w:r>
      <w:r>
        <w:rPr>
          <w:rFonts w:ascii="Times New Roman" w:eastAsia="Times New Roman" w:hAnsi="Times New Roman"/>
          <w:noProof/>
          <w:position w:val="-10"/>
          <w:sz w:val="24"/>
          <w:szCs w:val="24"/>
          <w:lang w:eastAsia="ru-RU"/>
        </w:rPr>
        <w:drawing>
          <wp:inline distT="0" distB="0" distL="0" distR="0">
            <wp:extent cx="356235" cy="213995"/>
            <wp:effectExtent l="19050" t="0" r="5715" b="0"/>
            <wp:docPr id="222"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77" cstate="print"/>
                    <a:srcRect/>
                    <a:stretch>
                      <a:fillRect/>
                    </a:stretch>
                  </pic:blipFill>
                  <pic:spPr bwMode="auto">
                    <a:xfrm>
                      <a:off x="0" y="0"/>
                      <a:ext cx="356235" cy="213995"/>
                    </a:xfrm>
                    <a:prstGeom prst="rect">
                      <a:avLst/>
                    </a:prstGeom>
                    <a:noFill/>
                    <a:ln w="9525" algn="ctr">
                      <a:noFill/>
                      <a:miter lim="800000"/>
                      <a:headEnd/>
                      <a:tailEnd/>
                    </a:ln>
                  </pic:spPr>
                </pic:pic>
              </a:graphicData>
            </a:graphic>
          </wp:inline>
        </w:drawing>
      </w:r>
      <w:r>
        <w:rPr>
          <w:rFonts w:ascii="Times New Roman" w:eastAsia="Times New Roman" w:hAnsi="Times New Roman"/>
          <w:sz w:val="24"/>
          <w:szCs w:val="24"/>
        </w:rPr>
        <w:t xml:space="preserve">, если   </w:t>
      </w:r>
      <w:r>
        <w:rPr>
          <w:rFonts w:ascii="Times New Roman" w:eastAsia="Times New Roman" w:hAnsi="Times New Roman"/>
          <w:i/>
          <w:sz w:val="24"/>
          <w:szCs w:val="24"/>
        </w:rPr>
        <w:t>АА</w:t>
      </w:r>
      <w:r>
        <w:rPr>
          <w:rFonts w:ascii="Times New Roman" w:eastAsia="Times New Roman" w:hAnsi="Times New Roman"/>
          <w:i/>
          <w:sz w:val="24"/>
          <w:szCs w:val="24"/>
          <w:vertAlign w:val="subscript"/>
        </w:rPr>
        <w:t>1</w:t>
      </w:r>
      <w:r>
        <w:rPr>
          <w:rFonts w:ascii="Times New Roman" w:eastAsia="Times New Roman" w:hAnsi="Times New Roman"/>
          <w:sz w:val="24"/>
          <w:szCs w:val="24"/>
        </w:rPr>
        <w:t xml:space="preserve">= 3 м, </w:t>
      </w:r>
      <w:r>
        <w:rPr>
          <w:rFonts w:ascii="Times New Roman" w:eastAsia="Times New Roman" w:hAnsi="Times New Roman"/>
          <w:i/>
          <w:sz w:val="24"/>
          <w:szCs w:val="24"/>
        </w:rPr>
        <w:t>ВВ</w:t>
      </w:r>
      <w:r>
        <w:rPr>
          <w:rFonts w:ascii="Times New Roman" w:eastAsia="Times New Roman" w:hAnsi="Times New Roman"/>
          <w:i/>
          <w:sz w:val="24"/>
          <w:szCs w:val="24"/>
          <w:vertAlign w:val="subscript"/>
        </w:rPr>
        <w:t>1</w:t>
      </w:r>
      <w:r>
        <w:rPr>
          <w:rFonts w:ascii="Times New Roman" w:eastAsia="Times New Roman" w:hAnsi="Times New Roman"/>
          <w:sz w:val="24"/>
          <w:szCs w:val="24"/>
        </w:rPr>
        <w:t>= 17 м.</w:t>
      </w:r>
    </w:p>
    <w:p w:rsidR="00342929" w:rsidRDefault="00342929" w:rsidP="00342929">
      <w:pPr>
        <w:spacing w:after="0" w:line="240" w:lineRule="auto"/>
        <w:rPr>
          <w:rFonts w:ascii="Times New Roman" w:hAnsi="Times New Roman"/>
          <w:sz w:val="24"/>
          <w:szCs w:val="24"/>
        </w:rPr>
      </w:pPr>
      <w:r>
        <w:rPr>
          <w:rFonts w:ascii="Times New Roman" w:hAnsi="Times New Roman"/>
          <w:sz w:val="24"/>
          <w:szCs w:val="24"/>
        </w:rPr>
        <w:t>17. Из  точки к  плоскости  проведены  две  наклонные, одна  из  которых  на  6 см длиннее  другой. Проекции наклонных  равны  17 см и 7 см. Найдите  длины   наклонных.</w:t>
      </w:r>
    </w:p>
    <w:p w:rsidR="00342929" w:rsidRDefault="00342929" w:rsidP="00342929">
      <w:pPr>
        <w:spacing w:after="0" w:line="240" w:lineRule="auto"/>
        <w:rPr>
          <w:rFonts w:ascii="Times New Roman" w:eastAsia="Times New Roman" w:hAnsi="Times New Roman"/>
          <w:sz w:val="24"/>
          <w:szCs w:val="24"/>
        </w:rPr>
      </w:pPr>
    </w:p>
    <w:p w:rsidR="00342929"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bCs/>
          <w:sz w:val="24"/>
          <w:szCs w:val="24"/>
        </w:rPr>
      </w:pPr>
      <w:r>
        <w:rPr>
          <w:rFonts w:ascii="Times New Roman" w:hAnsi="Times New Roman"/>
          <w:b/>
          <w:bCs/>
          <w:sz w:val="24"/>
          <w:szCs w:val="24"/>
        </w:rPr>
        <w:t>Уровень С.</w:t>
      </w:r>
    </w:p>
    <w:p w:rsidR="00342929"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4"/>
          <w:szCs w:val="24"/>
        </w:rPr>
      </w:pPr>
      <w:r>
        <w:rPr>
          <w:rFonts w:ascii="Times New Roman" w:hAnsi="Times New Roman"/>
          <w:bCs/>
          <w:sz w:val="24"/>
          <w:szCs w:val="24"/>
        </w:rPr>
        <w:t xml:space="preserve">18. Даны  две  параллельные  плоскости  и  не  лежащая  между  ними  точка </w:t>
      </w:r>
      <w:r>
        <w:rPr>
          <w:rFonts w:ascii="Times New Roman" w:hAnsi="Times New Roman"/>
          <w:bCs/>
          <w:i/>
          <w:sz w:val="24"/>
          <w:szCs w:val="24"/>
        </w:rPr>
        <w:t>Р</w:t>
      </w:r>
      <w:r>
        <w:rPr>
          <w:rFonts w:ascii="Times New Roman" w:hAnsi="Times New Roman"/>
          <w:bCs/>
          <w:sz w:val="24"/>
          <w:szCs w:val="24"/>
        </w:rPr>
        <w:t xml:space="preserve">. Две  прямые, проходящие  через  точку  </w:t>
      </w:r>
      <w:r>
        <w:rPr>
          <w:rFonts w:ascii="Times New Roman" w:hAnsi="Times New Roman"/>
          <w:bCs/>
          <w:i/>
          <w:sz w:val="24"/>
          <w:szCs w:val="24"/>
        </w:rPr>
        <w:t>Р</w:t>
      </w:r>
      <w:r>
        <w:rPr>
          <w:rFonts w:ascii="Times New Roman" w:hAnsi="Times New Roman"/>
          <w:bCs/>
          <w:sz w:val="24"/>
          <w:szCs w:val="24"/>
        </w:rPr>
        <w:t xml:space="preserve"> пересекают  ближнюю  к  точке  </w:t>
      </w:r>
      <w:r>
        <w:rPr>
          <w:rFonts w:ascii="Times New Roman" w:hAnsi="Times New Roman"/>
          <w:bCs/>
          <w:i/>
          <w:sz w:val="24"/>
          <w:szCs w:val="24"/>
        </w:rPr>
        <w:t xml:space="preserve">Р </w:t>
      </w:r>
      <w:r>
        <w:rPr>
          <w:rFonts w:ascii="Times New Roman" w:hAnsi="Times New Roman"/>
          <w:bCs/>
          <w:sz w:val="24"/>
          <w:szCs w:val="24"/>
        </w:rPr>
        <w:t xml:space="preserve"> плоскость  в  точках  </w:t>
      </w:r>
      <w:r>
        <w:rPr>
          <w:rFonts w:ascii="Times New Roman" w:hAnsi="Times New Roman"/>
          <w:bCs/>
          <w:i/>
          <w:sz w:val="24"/>
          <w:szCs w:val="24"/>
        </w:rPr>
        <w:t>А</w:t>
      </w:r>
      <w:r>
        <w:rPr>
          <w:rFonts w:ascii="Times New Roman" w:hAnsi="Times New Roman"/>
          <w:bCs/>
          <w:i/>
          <w:sz w:val="24"/>
          <w:szCs w:val="24"/>
          <w:vertAlign w:val="subscript"/>
        </w:rPr>
        <w:t>1</w:t>
      </w:r>
      <w:r>
        <w:rPr>
          <w:rFonts w:ascii="Times New Roman" w:hAnsi="Times New Roman"/>
          <w:bCs/>
          <w:sz w:val="24"/>
          <w:szCs w:val="24"/>
        </w:rPr>
        <w:t xml:space="preserve"> и </w:t>
      </w:r>
      <w:r>
        <w:rPr>
          <w:rFonts w:ascii="Times New Roman" w:hAnsi="Times New Roman"/>
          <w:bCs/>
          <w:i/>
          <w:sz w:val="24"/>
          <w:szCs w:val="24"/>
        </w:rPr>
        <w:t>А</w:t>
      </w:r>
      <w:r>
        <w:rPr>
          <w:rFonts w:ascii="Times New Roman" w:hAnsi="Times New Roman"/>
          <w:bCs/>
          <w:i/>
          <w:sz w:val="24"/>
          <w:szCs w:val="24"/>
          <w:vertAlign w:val="subscript"/>
        </w:rPr>
        <w:t>2</w:t>
      </w:r>
      <w:r>
        <w:rPr>
          <w:rFonts w:ascii="Times New Roman" w:hAnsi="Times New Roman"/>
          <w:bCs/>
          <w:sz w:val="24"/>
          <w:szCs w:val="24"/>
        </w:rPr>
        <w:t xml:space="preserve">, а  дальнюю в  точках </w:t>
      </w:r>
      <w:r>
        <w:rPr>
          <w:rFonts w:ascii="Times New Roman" w:hAnsi="Times New Roman"/>
          <w:bCs/>
          <w:i/>
          <w:sz w:val="24"/>
          <w:szCs w:val="24"/>
        </w:rPr>
        <w:t>В</w:t>
      </w:r>
      <w:r>
        <w:rPr>
          <w:rFonts w:ascii="Times New Roman" w:hAnsi="Times New Roman"/>
          <w:bCs/>
          <w:i/>
          <w:sz w:val="24"/>
          <w:szCs w:val="24"/>
          <w:vertAlign w:val="subscript"/>
        </w:rPr>
        <w:t>1</w:t>
      </w:r>
      <w:r>
        <w:rPr>
          <w:rFonts w:ascii="Times New Roman" w:hAnsi="Times New Roman"/>
          <w:bCs/>
          <w:sz w:val="24"/>
          <w:szCs w:val="24"/>
        </w:rPr>
        <w:t xml:space="preserve"> и </w:t>
      </w:r>
      <w:r>
        <w:rPr>
          <w:rFonts w:ascii="Times New Roman" w:hAnsi="Times New Roman"/>
          <w:bCs/>
          <w:i/>
          <w:sz w:val="24"/>
          <w:szCs w:val="24"/>
        </w:rPr>
        <w:t>В</w:t>
      </w:r>
      <w:r>
        <w:rPr>
          <w:rFonts w:ascii="Times New Roman" w:hAnsi="Times New Roman"/>
          <w:bCs/>
          <w:i/>
          <w:sz w:val="24"/>
          <w:szCs w:val="24"/>
          <w:vertAlign w:val="subscript"/>
        </w:rPr>
        <w:t xml:space="preserve">2 </w:t>
      </w:r>
      <w:r>
        <w:rPr>
          <w:rFonts w:ascii="Times New Roman" w:hAnsi="Times New Roman"/>
          <w:bCs/>
          <w:sz w:val="24"/>
          <w:szCs w:val="24"/>
        </w:rPr>
        <w:t xml:space="preserve"> соответственно. Найдите  длину  отрезка  </w:t>
      </w:r>
      <w:r>
        <w:rPr>
          <w:rFonts w:ascii="Times New Roman" w:hAnsi="Times New Roman"/>
          <w:bCs/>
          <w:i/>
          <w:sz w:val="24"/>
          <w:szCs w:val="24"/>
        </w:rPr>
        <w:t>В</w:t>
      </w:r>
      <w:r>
        <w:rPr>
          <w:rFonts w:ascii="Times New Roman" w:hAnsi="Times New Roman"/>
          <w:bCs/>
          <w:i/>
          <w:sz w:val="24"/>
          <w:szCs w:val="24"/>
          <w:vertAlign w:val="subscript"/>
        </w:rPr>
        <w:t>1</w:t>
      </w:r>
      <w:r>
        <w:rPr>
          <w:rFonts w:ascii="Times New Roman" w:hAnsi="Times New Roman"/>
          <w:bCs/>
          <w:i/>
          <w:sz w:val="24"/>
          <w:szCs w:val="24"/>
        </w:rPr>
        <w:t>В</w:t>
      </w:r>
      <w:r>
        <w:rPr>
          <w:rFonts w:ascii="Times New Roman" w:hAnsi="Times New Roman"/>
          <w:bCs/>
          <w:i/>
          <w:sz w:val="24"/>
          <w:szCs w:val="24"/>
          <w:vertAlign w:val="subscript"/>
        </w:rPr>
        <w:t>2</w:t>
      </w:r>
      <w:r>
        <w:rPr>
          <w:rFonts w:ascii="Times New Roman" w:hAnsi="Times New Roman"/>
          <w:bCs/>
          <w:sz w:val="24"/>
          <w:szCs w:val="24"/>
        </w:rPr>
        <w:t xml:space="preserve">, если </w:t>
      </w:r>
      <w:r>
        <w:rPr>
          <w:rFonts w:ascii="Times New Roman" w:hAnsi="Times New Roman"/>
          <w:bCs/>
          <w:i/>
          <w:sz w:val="24"/>
          <w:szCs w:val="24"/>
        </w:rPr>
        <w:t>А</w:t>
      </w:r>
      <w:r>
        <w:rPr>
          <w:rFonts w:ascii="Times New Roman" w:hAnsi="Times New Roman"/>
          <w:bCs/>
          <w:i/>
          <w:sz w:val="24"/>
          <w:szCs w:val="24"/>
          <w:vertAlign w:val="subscript"/>
        </w:rPr>
        <w:t>1</w:t>
      </w:r>
      <w:r>
        <w:rPr>
          <w:rFonts w:ascii="Times New Roman" w:hAnsi="Times New Roman"/>
          <w:bCs/>
          <w:i/>
          <w:sz w:val="24"/>
          <w:szCs w:val="24"/>
        </w:rPr>
        <w:t>А</w:t>
      </w:r>
      <w:r>
        <w:rPr>
          <w:rFonts w:ascii="Times New Roman" w:hAnsi="Times New Roman"/>
          <w:bCs/>
          <w:i/>
          <w:sz w:val="24"/>
          <w:szCs w:val="24"/>
          <w:vertAlign w:val="subscript"/>
        </w:rPr>
        <w:t>2</w:t>
      </w:r>
      <w:r>
        <w:rPr>
          <w:rFonts w:ascii="Times New Roman" w:hAnsi="Times New Roman"/>
          <w:bCs/>
          <w:sz w:val="24"/>
          <w:szCs w:val="24"/>
        </w:rPr>
        <w:t xml:space="preserve"> = 10 см и  </w:t>
      </w:r>
      <w:r>
        <w:rPr>
          <w:rFonts w:ascii="Times New Roman" w:hAnsi="Times New Roman"/>
          <w:bCs/>
          <w:i/>
          <w:sz w:val="24"/>
          <w:szCs w:val="24"/>
        </w:rPr>
        <w:t>РА</w:t>
      </w:r>
      <w:r>
        <w:rPr>
          <w:rFonts w:ascii="Times New Roman" w:hAnsi="Times New Roman"/>
          <w:bCs/>
          <w:i/>
          <w:sz w:val="24"/>
          <w:szCs w:val="24"/>
          <w:vertAlign w:val="subscript"/>
        </w:rPr>
        <w:t>1</w:t>
      </w:r>
      <w:r>
        <w:rPr>
          <w:rFonts w:ascii="Times New Roman" w:hAnsi="Times New Roman"/>
          <w:bCs/>
          <w:sz w:val="24"/>
          <w:szCs w:val="24"/>
        </w:rPr>
        <w:t xml:space="preserve"> : </w:t>
      </w:r>
      <w:r>
        <w:rPr>
          <w:rFonts w:ascii="Times New Roman" w:hAnsi="Times New Roman"/>
          <w:bCs/>
          <w:i/>
          <w:sz w:val="24"/>
          <w:szCs w:val="24"/>
        </w:rPr>
        <w:t>А</w:t>
      </w:r>
      <w:r>
        <w:rPr>
          <w:rFonts w:ascii="Times New Roman" w:hAnsi="Times New Roman"/>
          <w:bCs/>
          <w:i/>
          <w:sz w:val="24"/>
          <w:szCs w:val="24"/>
          <w:vertAlign w:val="subscript"/>
        </w:rPr>
        <w:t>1</w:t>
      </w:r>
      <w:r>
        <w:rPr>
          <w:rFonts w:ascii="Times New Roman" w:hAnsi="Times New Roman"/>
          <w:bCs/>
          <w:i/>
          <w:sz w:val="24"/>
          <w:szCs w:val="24"/>
        </w:rPr>
        <w:t>В</w:t>
      </w:r>
      <w:r>
        <w:rPr>
          <w:rFonts w:ascii="Times New Roman" w:hAnsi="Times New Roman"/>
          <w:bCs/>
          <w:i/>
          <w:sz w:val="24"/>
          <w:szCs w:val="24"/>
          <w:vertAlign w:val="subscript"/>
        </w:rPr>
        <w:t>1</w:t>
      </w:r>
      <w:r>
        <w:rPr>
          <w:rFonts w:ascii="Times New Roman" w:hAnsi="Times New Roman"/>
          <w:bCs/>
          <w:sz w:val="24"/>
          <w:szCs w:val="24"/>
        </w:rPr>
        <w:t xml:space="preserve"> = 2 : 3.</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29"/>
        <w:gridCol w:w="3083"/>
      </w:tblGrid>
      <w:tr w:rsidR="00342929" w:rsidTr="00BE1EE7">
        <w:tc>
          <w:tcPr>
            <w:tcW w:w="6629" w:type="dxa"/>
          </w:tcPr>
          <w:p w:rsidR="00342929" w:rsidRDefault="00342929" w:rsidP="00BE1EE7">
            <w:pPr>
              <w:jc w:val="both"/>
              <w:rPr>
                <w:sz w:val="24"/>
                <w:szCs w:val="24"/>
              </w:rPr>
            </w:pPr>
          </w:p>
          <w:p w:rsidR="00342929" w:rsidRDefault="00342929" w:rsidP="00BE1EE7">
            <w:pPr>
              <w:jc w:val="both"/>
              <w:rPr>
                <w:i/>
                <w:sz w:val="24"/>
                <w:szCs w:val="24"/>
              </w:rPr>
            </w:pPr>
            <w:r w:rsidRPr="00CE6476">
              <w:rPr>
                <w:sz w:val="24"/>
                <w:szCs w:val="24"/>
              </w:rPr>
              <w:t>19.</w:t>
            </w:r>
            <w:r w:rsidRPr="00CE6476">
              <w:t xml:space="preserve"> </w:t>
            </w:r>
            <w:r w:rsidRPr="00CE6476">
              <w:rPr>
                <w:sz w:val="24"/>
                <w:szCs w:val="24"/>
              </w:rPr>
              <w:t>Расстояние</w:t>
            </w:r>
            <w:r>
              <w:rPr>
                <w:sz w:val="24"/>
                <w:szCs w:val="24"/>
              </w:rPr>
              <w:t xml:space="preserve"> от точки </w:t>
            </w:r>
            <w:r>
              <w:rPr>
                <w:i/>
                <w:sz w:val="24"/>
                <w:szCs w:val="24"/>
              </w:rPr>
              <w:t>К</w:t>
            </w:r>
            <w:r>
              <w:rPr>
                <w:sz w:val="24"/>
                <w:szCs w:val="24"/>
              </w:rPr>
              <w:t xml:space="preserve"> до каждой из вершин квадрата </w:t>
            </w:r>
            <w:r>
              <w:rPr>
                <w:i/>
                <w:sz w:val="24"/>
                <w:szCs w:val="24"/>
                <w:lang w:val="en-US"/>
              </w:rPr>
              <w:t>ABCD</w:t>
            </w:r>
            <w:r>
              <w:rPr>
                <w:i/>
                <w:sz w:val="24"/>
                <w:szCs w:val="24"/>
              </w:rPr>
              <w:t xml:space="preserve"> </w:t>
            </w:r>
            <w:r>
              <w:rPr>
                <w:sz w:val="24"/>
                <w:szCs w:val="24"/>
              </w:rPr>
              <w:t xml:space="preserve">равно </w:t>
            </w:r>
            <w:r>
              <w:rPr>
                <w:i/>
                <w:sz w:val="24"/>
                <w:szCs w:val="24"/>
              </w:rPr>
              <w:t>5см.</w:t>
            </w:r>
            <w:r>
              <w:rPr>
                <w:sz w:val="24"/>
                <w:szCs w:val="24"/>
              </w:rPr>
              <w:t xml:space="preserve"> Найдите расстояние от точки </w:t>
            </w:r>
            <w:r>
              <w:rPr>
                <w:i/>
                <w:sz w:val="24"/>
                <w:szCs w:val="24"/>
                <w:lang w:val="en-US"/>
              </w:rPr>
              <w:t>K</w:t>
            </w:r>
            <w:r>
              <w:rPr>
                <w:i/>
                <w:sz w:val="24"/>
                <w:szCs w:val="24"/>
              </w:rPr>
              <w:t xml:space="preserve"> </w:t>
            </w:r>
            <w:r>
              <w:rPr>
                <w:sz w:val="24"/>
                <w:szCs w:val="24"/>
              </w:rPr>
              <w:t xml:space="preserve">до плоскости </w:t>
            </w:r>
            <w:r>
              <w:rPr>
                <w:i/>
                <w:sz w:val="24"/>
                <w:szCs w:val="24"/>
                <w:lang w:val="en-US"/>
              </w:rPr>
              <w:t>ABC</w:t>
            </w:r>
            <w:r>
              <w:rPr>
                <w:sz w:val="24"/>
                <w:szCs w:val="24"/>
              </w:rPr>
              <w:t xml:space="preserve">, если </w:t>
            </w:r>
            <w:r>
              <w:rPr>
                <w:i/>
                <w:sz w:val="24"/>
                <w:szCs w:val="24"/>
                <w:lang w:val="en-US"/>
              </w:rPr>
              <w:t>AB</w:t>
            </w:r>
            <w:r>
              <w:rPr>
                <w:i/>
                <w:sz w:val="24"/>
                <w:szCs w:val="24"/>
              </w:rPr>
              <w:t xml:space="preserve"> =3</w:t>
            </w:r>
            <w:r>
              <w:rPr>
                <w:i/>
                <w:noProof/>
                <w:position w:val="-6"/>
                <w:sz w:val="24"/>
                <w:szCs w:val="24"/>
              </w:rPr>
              <w:drawing>
                <wp:inline distT="0" distB="0" distL="0" distR="0">
                  <wp:extent cx="237490" cy="213995"/>
                  <wp:effectExtent l="0" t="0" r="0" b="0"/>
                  <wp:docPr id="223"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78" cstate="print"/>
                          <a:srcRect/>
                          <a:stretch>
                            <a:fillRect/>
                          </a:stretch>
                        </pic:blipFill>
                        <pic:spPr bwMode="auto">
                          <a:xfrm>
                            <a:off x="0" y="0"/>
                            <a:ext cx="237490" cy="213995"/>
                          </a:xfrm>
                          <a:prstGeom prst="rect">
                            <a:avLst/>
                          </a:prstGeom>
                          <a:noFill/>
                          <a:ln w="9525">
                            <a:noFill/>
                            <a:miter lim="800000"/>
                            <a:headEnd/>
                            <a:tailEnd/>
                          </a:ln>
                        </pic:spPr>
                      </pic:pic>
                    </a:graphicData>
                  </a:graphic>
                </wp:inline>
              </w:drawing>
            </w:r>
            <w:r>
              <w:rPr>
                <w:i/>
                <w:sz w:val="24"/>
                <w:szCs w:val="24"/>
              </w:rPr>
              <w:t>см.</w:t>
            </w:r>
          </w:p>
          <w:p w:rsidR="00342929"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 w:val="24"/>
                <w:szCs w:val="24"/>
              </w:rPr>
            </w:pPr>
          </w:p>
        </w:tc>
        <w:tc>
          <w:tcPr>
            <w:tcW w:w="3083" w:type="dxa"/>
          </w:tcPr>
          <w:p w:rsidR="00342929" w:rsidRDefault="00342929"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 w:val="24"/>
                <w:szCs w:val="24"/>
              </w:rPr>
            </w:pPr>
            <w:r w:rsidRPr="00D26411">
              <w:rPr>
                <w:bCs/>
                <w:noProof/>
                <w:sz w:val="24"/>
                <w:szCs w:val="24"/>
              </w:rPr>
              <w:drawing>
                <wp:inline distT="0" distB="0" distL="0" distR="0">
                  <wp:extent cx="1710055" cy="1223010"/>
                  <wp:effectExtent l="19050" t="0" r="4445" b="0"/>
                  <wp:docPr id="288"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79" cstate="print"/>
                          <a:srcRect/>
                          <a:stretch>
                            <a:fillRect/>
                          </a:stretch>
                        </pic:blipFill>
                        <pic:spPr bwMode="auto">
                          <a:xfrm>
                            <a:off x="0" y="0"/>
                            <a:ext cx="1710055" cy="1223010"/>
                          </a:xfrm>
                          <a:prstGeom prst="rect">
                            <a:avLst/>
                          </a:prstGeom>
                          <a:noFill/>
                          <a:ln w="9525">
                            <a:noFill/>
                            <a:miter lim="800000"/>
                            <a:headEnd/>
                            <a:tailEnd/>
                          </a:ln>
                        </pic:spPr>
                      </pic:pic>
                    </a:graphicData>
                  </a:graphic>
                </wp:inline>
              </w:drawing>
            </w:r>
          </w:p>
        </w:tc>
      </w:tr>
    </w:tbl>
    <w:p w:rsidR="00342929"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4"/>
          <w:szCs w:val="24"/>
        </w:rPr>
      </w:pPr>
    </w:p>
    <w:p w:rsidR="00342929" w:rsidRPr="00EC159A" w:rsidRDefault="00342929" w:rsidP="00342929">
      <w:pPr>
        <w:jc w:val="center"/>
        <w:rPr>
          <w:rFonts w:ascii="Times New Roman" w:hAnsi="Times New Roman" w:cs="Times New Roman"/>
          <w:b/>
          <w:sz w:val="28"/>
          <w:szCs w:val="28"/>
        </w:rPr>
      </w:pPr>
      <w:r w:rsidRPr="00EC159A">
        <w:rPr>
          <w:rFonts w:ascii="Times New Roman" w:hAnsi="Times New Roman" w:cs="Times New Roman"/>
          <w:b/>
          <w:sz w:val="28"/>
          <w:szCs w:val="28"/>
        </w:rPr>
        <w:t>Комплект заданий для контрольной работы №3</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по дисциплине</w:t>
      </w:r>
      <w:r w:rsidRPr="00EC159A">
        <w:rPr>
          <w:rFonts w:ascii="Times New Roman" w:hAnsi="Times New Roman" w:cs="Times New Roman"/>
          <w:sz w:val="28"/>
          <w:szCs w:val="28"/>
          <w:vertAlign w:val="superscript"/>
        </w:rPr>
        <w:t xml:space="preserve"> </w:t>
      </w:r>
      <w:r w:rsidRPr="00EC159A">
        <w:rPr>
          <w:rFonts w:ascii="Times New Roman" w:hAnsi="Times New Roman" w:cs="Times New Roman"/>
          <w:sz w:val="28"/>
          <w:szCs w:val="28"/>
        </w:rPr>
        <w:t>_</w:t>
      </w:r>
      <w:r w:rsidRPr="00EC159A">
        <w:rPr>
          <w:rFonts w:ascii="Times New Roman" w:eastAsia="Calibri" w:hAnsi="Times New Roman" w:cs="Times New Roman"/>
          <w:sz w:val="28"/>
          <w:szCs w:val="28"/>
        </w:rPr>
        <w:t xml:space="preserve"> </w:t>
      </w:r>
      <w:r w:rsidRPr="00EC159A">
        <w:rPr>
          <w:rFonts w:ascii="Times New Roman" w:eastAsia="Calibri" w:hAnsi="Times New Roman" w:cs="Times New Roman"/>
          <w:sz w:val="28"/>
          <w:szCs w:val="28"/>
          <w:u w:val="single"/>
        </w:rPr>
        <w:t>ОД.07 Математика</w:t>
      </w:r>
      <w:r w:rsidRPr="00EC159A">
        <w:rPr>
          <w:rFonts w:ascii="Times New Roman" w:hAnsi="Times New Roman" w:cs="Times New Roman"/>
          <w:sz w:val="28"/>
          <w:szCs w:val="28"/>
        </w:rPr>
        <w:t xml:space="preserve"> _</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 xml:space="preserve">                            </w:t>
      </w:r>
      <w:r w:rsidRPr="00EC159A">
        <w:rPr>
          <w:rFonts w:ascii="Times New Roman" w:hAnsi="Times New Roman" w:cs="Times New Roman"/>
          <w:sz w:val="28"/>
          <w:szCs w:val="28"/>
          <w:vertAlign w:val="superscript"/>
        </w:rPr>
        <w:t xml:space="preserve">     (наименование УД/МДК)</w:t>
      </w:r>
    </w:p>
    <w:p w:rsidR="00342929" w:rsidRPr="00EC159A"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8"/>
          <w:szCs w:val="28"/>
        </w:rPr>
      </w:pPr>
      <w:r w:rsidRPr="00EC159A">
        <w:rPr>
          <w:rFonts w:ascii="Times New Roman" w:hAnsi="Times New Roman" w:cs="Times New Roman"/>
          <w:sz w:val="28"/>
          <w:szCs w:val="28"/>
          <w:shd w:val="clear" w:color="auto" w:fill="FFFFFF"/>
        </w:rPr>
        <w:t xml:space="preserve">Тема </w:t>
      </w:r>
      <w:r w:rsidRPr="00EC159A">
        <w:rPr>
          <w:rFonts w:ascii="Times New Roman" w:hAnsi="Times New Roman" w:cs="Times New Roman"/>
          <w:sz w:val="28"/>
          <w:szCs w:val="28"/>
        </w:rPr>
        <w:t>"</w:t>
      </w:r>
      <w:r w:rsidRPr="00EC159A">
        <w:rPr>
          <w:rFonts w:ascii="Times New Roman" w:hAnsi="Times New Roman" w:cs="Times New Roman"/>
          <w:bCs/>
          <w:sz w:val="28"/>
          <w:szCs w:val="28"/>
        </w:rPr>
        <w:t xml:space="preserve"> Декартовы координаты в пространстве. Векторы в пространстве. Сложение и вычитание векторов. Умножение вектора на число. Компланарные векторы. Скалярное произведение векторов. Разложение вектора по трем некомпланарным векторам. Простейшие задачи в координатах. Координаты вектора, расстояние между точками, координаты середины отрезка, скалярное произведение векторов в координатах, угол между векторами, угол между прямой и плоскостью, угол между плоскостями."</w:t>
      </w:r>
      <w:r w:rsidRPr="00EC159A">
        <w:rPr>
          <w:rFonts w:ascii="Times New Roman" w:hAnsi="Times New Roman" w:cs="Times New Roman"/>
          <w:sz w:val="28"/>
          <w:szCs w:val="28"/>
          <w:shd w:val="clear" w:color="auto" w:fill="FFFFFF"/>
        </w:rPr>
        <w:t xml:space="preserve"> </w:t>
      </w:r>
    </w:p>
    <w:p w:rsidR="00342929" w:rsidRPr="00EC159A"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1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856"/>
      </w:tblGrid>
      <w:tr w:rsidR="00342929" w:rsidTr="00BE1EE7">
        <w:tc>
          <w:tcPr>
            <w:tcW w:w="4856" w:type="dxa"/>
          </w:tcPr>
          <w:p w:rsidR="00342929" w:rsidRDefault="00342929" w:rsidP="00BE1EE7">
            <w:pPr>
              <w:contextualSpacing/>
              <w:rPr>
                <w:sz w:val="24"/>
                <w:szCs w:val="24"/>
              </w:rPr>
            </w:pPr>
            <w:r w:rsidRPr="001A556B">
              <w:rPr>
                <w:sz w:val="24"/>
                <w:szCs w:val="24"/>
              </w:rPr>
              <w:lastRenderedPageBreak/>
              <w:t xml:space="preserve">Задание </w:t>
            </w:r>
            <w:r>
              <w:rPr>
                <w:sz w:val="24"/>
                <w:szCs w:val="24"/>
              </w:rPr>
              <w:t>1</w:t>
            </w:r>
          </w:p>
          <w:p w:rsidR="00342929" w:rsidRDefault="00342929" w:rsidP="00BE1EE7">
            <w:pPr>
              <w:contextualSpacing/>
              <w:rPr>
                <w:sz w:val="24"/>
                <w:szCs w:val="24"/>
              </w:rPr>
            </w:pPr>
            <w:r>
              <w:rPr>
                <w:sz w:val="24"/>
                <w:szCs w:val="24"/>
              </w:rPr>
              <w:t>Дан куб с длиной ребра равной 1 см. Укажите координаты вершин куба.</w:t>
            </w:r>
          </w:p>
          <w:p w:rsidR="00342929" w:rsidRDefault="00342929" w:rsidP="00BE1EE7">
            <w:pPr>
              <w:contextualSpacing/>
              <w:rPr>
                <w:sz w:val="24"/>
                <w:szCs w:val="24"/>
              </w:rPr>
            </w:pPr>
            <w:r w:rsidRPr="001A556B">
              <w:rPr>
                <w:noProof/>
                <w:sz w:val="24"/>
                <w:szCs w:val="24"/>
              </w:rPr>
              <w:drawing>
                <wp:inline distT="0" distB="0" distL="0" distR="0">
                  <wp:extent cx="1705115" cy="1563156"/>
                  <wp:effectExtent l="19050" t="0" r="9385" b="0"/>
                  <wp:docPr id="289"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80" cstate="print"/>
                          <a:srcRect/>
                          <a:stretch>
                            <a:fillRect/>
                          </a:stretch>
                        </pic:blipFill>
                        <pic:spPr bwMode="auto">
                          <a:xfrm>
                            <a:off x="0" y="0"/>
                            <a:ext cx="1705302" cy="1563327"/>
                          </a:xfrm>
                          <a:prstGeom prst="rect">
                            <a:avLst/>
                          </a:prstGeom>
                          <a:noFill/>
                          <a:ln w="9525">
                            <a:noFill/>
                            <a:miter lim="800000"/>
                            <a:headEnd/>
                            <a:tailEnd/>
                          </a:ln>
                        </pic:spPr>
                      </pic:pic>
                    </a:graphicData>
                  </a:graphic>
                </wp:inline>
              </w:drawing>
            </w:r>
          </w:p>
        </w:tc>
        <w:tc>
          <w:tcPr>
            <w:tcW w:w="4856" w:type="dxa"/>
          </w:tcPr>
          <w:p w:rsidR="00342929" w:rsidRPr="001A556B" w:rsidRDefault="00342929" w:rsidP="00BE1EE7">
            <w:pPr>
              <w:contextualSpacing/>
              <w:rPr>
                <w:sz w:val="24"/>
                <w:szCs w:val="24"/>
              </w:rPr>
            </w:pPr>
            <w:r w:rsidRPr="001A556B">
              <w:rPr>
                <w:sz w:val="24"/>
                <w:szCs w:val="24"/>
              </w:rPr>
              <w:t xml:space="preserve">Задание </w:t>
            </w:r>
            <w:r>
              <w:rPr>
                <w:sz w:val="24"/>
                <w:szCs w:val="24"/>
              </w:rPr>
              <w:t>2</w:t>
            </w:r>
            <w:r w:rsidRPr="001A556B">
              <w:rPr>
                <w:sz w:val="24"/>
                <w:szCs w:val="24"/>
              </w:rPr>
              <w:t xml:space="preserve">  </w:t>
            </w:r>
          </w:p>
          <w:p w:rsidR="00342929" w:rsidRPr="001A556B" w:rsidRDefault="00342929" w:rsidP="00BE1EE7">
            <w:pPr>
              <w:contextualSpacing/>
              <w:rPr>
                <w:sz w:val="24"/>
                <w:szCs w:val="24"/>
              </w:rPr>
            </w:pPr>
            <w:r w:rsidRPr="001A556B">
              <w:rPr>
                <w:sz w:val="24"/>
                <w:szCs w:val="24"/>
              </w:rPr>
              <w:t xml:space="preserve">Даны векторы </w:t>
            </w:r>
            <w:r w:rsidRPr="001A556B">
              <w:rPr>
                <w:rFonts w:asciiTheme="minorHAnsi" w:eastAsiaTheme="minorHAnsi" w:hAnsiTheme="minorHAnsi" w:cstheme="minorBidi"/>
                <w:position w:val="-10"/>
                <w:sz w:val="24"/>
                <w:szCs w:val="24"/>
                <w:lang w:eastAsia="en-US"/>
              </w:rPr>
              <w:object w:dxaOrig="940" w:dyaOrig="320">
                <v:shape id="_x0000_i1037" type="#_x0000_t75" style="width:47.25pt;height:15.75pt" o:ole="">
                  <v:imagedata r:id="rId81" o:title=""/>
                </v:shape>
                <o:OLEObject Type="Embed" ProgID="Equation.3" ShapeID="_x0000_i1037" DrawAspect="Content" ObjectID="_1747060662" r:id="rId82"/>
              </w:object>
            </w:r>
            <w:r w:rsidRPr="001A556B">
              <w:rPr>
                <w:sz w:val="24"/>
                <w:szCs w:val="24"/>
              </w:rPr>
              <w:t xml:space="preserve"> и </w:t>
            </w:r>
            <w:r w:rsidRPr="001A556B">
              <w:rPr>
                <w:rFonts w:asciiTheme="minorHAnsi" w:eastAsiaTheme="minorHAnsi" w:hAnsiTheme="minorHAnsi" w:cstheme="minorBidi"/>
                <w:position w:val="-10"/>
                <w:sz w:val="24"/>
                <w:szCs w:val="24"/>
                <w:lang w:eastAsia="en-US"/>
              </w:rPr>
              <w:object w:dxaOrig="840" w:dyaOrig="380">
                <v:shape id="_x0000_i1038" type="#_x0000_t75" style="width:42pt;height:19.5pt" o:ole="">
                  <v:imagedata r:id="rId83" o:title=""/>
                </v:shape>
                <o:OLEObject Type="Embed" ProgID="Equation.3" ShapeID="_x0000_i1038" DrawAspect="Content" ObjectID="_1747060663" r:id="rId84"/>
              </w:object>
            </w:r>
            <w:r w:rsidRPr="001A556B">
              <w:rPr>
                <w:sz w:val="24"/>
                <w:szCs w:val="24"/>
              </w:rPr>
              <w:t xml:space="preserve"> </w:t>
            </w:r>
          </w:p>
          <w:p w:rsidR="00342929" w:rsidRPr="001A556B" w:rsidRDefault="00342929" w:rsidP="00BE1EE7">
            <w:pPr>
              <w:contextualSpacing/>
              <w:rPr>
                <w:sz w:val="24"/>
                <w:szCs w:val="24"/>
              </w:rPr>
            </w:pPr>
            <w:r w:rsidRPr="001A556B">
              <w:rPr>
                <w:sz w:val="24"/>
                <w:szCs w:val="24"/>
              </w:rPr>
              <w:t xml:space="preserve">а) Найти </w:t>
            </w:r>
            <w:r w:rsidRPr="001A556B">
              <w:rPr>
                <w:rFonts w:asciiTheme="minorHAnsi" w:eastAsiaTheme="minorHAnsi" w:hAnsiTheme="minorHAnsi" w:cstheme="minorBidi"/>
                <w:position w:val="-6"/>
                <w:sz w:val="24"/>
                <w:szCs w:val="24"/>
                <w:lang w:eastAsia="en-US"/>
              </w:rPr>
              <w:object w:dxaOrig="480" w:dyaOrig="340">
                <v:shape id="_x0000_i1039" type="#_x0000_t75" style="width:24.75pt;height:17.25pt" o:ole="">
                  <v:imagedata r:id="rId85" o:title=""/>
                </v:shape>
                <o:OLEObject Type="Embed" ProgID="Equation.3" ShapeID="_x0000_i1039" DrawAspect="Content" ObjectID="_1747060664" r:id="rId86"/>
              </w:object>
            </w:r>
            <w:r w:rsidRPr="001A556B">
              <w:rPr>
                <w:sz w:val="24"/>
                <w:szCs w:val="24"/>
              </w:rPr>
              <w:t>;</w:t>
            </w:r>
          </w:p>
          <w:p w:rsidR="00342929" w:rsidRPr="001A556B" w:rsidRDefault="00342929" w:rsidP="00BE1EE7">
            <w:pPr>
              <w:contextualSpacing/>
              <w:rPr>
                <w:sz w:val="24"/>
                <w:szCs w:val="24"/>
              </w:rPr>
            </w:pPr>
            <w:r w:rsidRPr="001A556B">
              <w:rPr>
                <w:sz w:val="24"/>
                <w:szCs w:val="24"/>
              </w:rPr>
              <w:t xml:space="preserve">б) Найти </w:t>
            </w:r>
            <w:r w:rsidRPr="001A556B">
              <w:rPr>
                <w:rFonts w:asciiTheme="minorHAnsi" w:eastAsiaTheme="minorHAnsi" w:hAnsiTheme="minorHAnsi" w:cstheme="minorBidi"/>
                <w:position w:val="-10"/>
                <w:sz w:val="24"/>
                <w:szCs w:val="24"/>
                <w:lang w:eastAsia="en-US"/>
              </w:rPr>
              <w:object w:dxaOrig="700" w:dyaOrig="380">
                <v:shape id="_x0000_i1040" type="#_x0000_t75" style="width:35.25pt;height:19.5pt" o:ole="">
                  <v:imagedata r:id="rId87" o:title=""/>
                </v:shape>
                <o:OLEObject Type="Embed" ProgID="Equation.3" ShapeID="_x0000_i1040" DrawAspect="Content" ObjectID="_1747060665" r:id="rId88"/>
              </w:object>
            </w:r>
            <w:r w:rsidRPr="001A556B">
              <w:rPr>
                <w:sz w:val="24"/>
                <w:szCs w:val="24"/>
              </w:rPr>
              <w:t>;</w:t>
            </w:r>
          </w:p>
          <w:p w:rsidR="00342929" w:rsidRPr="001A556B" w:rsidRDefault="00342929" w:rsidP="00BE1EE7">
            <w:pPr>
              <w:contextualSpacing/>
              <w:rPr>
                <w:sz w:val="24"/>
                <w:szCs w:val="24"/>
              </w:rPr>
            </w:pPr>
            <w:r w:rsidRPr="001A556B">
              <w:rPr>
                <w:sz w:val="24"/>
                <w:szCs w:val="24"/>
              </w:rPr>
              <w:t xml:space="preserve">в) Найти </w:t>
            </w:r>
            <w:r w:rsidRPr="001A556B">
              <w:rPr>
                <w:rFonts w:asciiTheme="minorHAnsi" w:eastAsiaTheme="minorHAnsi" w:hAnsiTheme="minorHAnsi" w:cstheme="minorBidi"/>
                <w:position w:val="-18"/>
                <w:sz w:val="24"/>
                <w:szCs w:val="24"/>
                <w:lang w:eastAsia="en-US"/>
              </w:rPr>
              <w:object w:dxaOrig="279" w:dyaOrig="480">
                <v:shape id="_x0000_i1041" type="#_x0000_t75" style="width:14.25pt;height:24.75pt" o:ole="">
                  <v:imagedata r:id="rId89" o:title=""/>
                </v:shape>
                <o:OLEObject Type="Embed" ProgID="Equation.3" ShapeID="_x0000_i1041" DrawAspect="Content" ObjectID="_1747060666" r:id="rId90"/>
              </w:object>
            </w:r>
            <w:r w:rsidRPr="001A556B">
              <w:rPr>
                <w:sz w:val="24"/>
                <w:szCs w:val="24"/>
              </w:rPr>
              <w:t>.</w:t>
            </w:r>
          </w:p>
          <w:p w:rsidR="00342929" w:rsidRDefault="00342929" w:rsidP="00BE1EE7">
            <w:pPr>
              <w:contextualSpacing/>
              <w:rPr>
                <w:sz w:val="24"/>
                <w:szCs w:val="24"/>
              </w:rPr>
            </w:pPr>
          </w:p>
          <w:p w:rsidR="00342929" w:rsidRPr="001A556B" w:rsidRDefault="00342929" w:rsidP="00BE1EE7">
            <w:pPr>
              <w:contextualSpacing/>
              <w:rPr>
                <w:sz w:val="24"/>
                <w:szCs w:val="24"/>
              </w:rPr>
            </w:pPr>
            <w:r w:rsidRPr="001A556B">
              <w:rPr>
                <w:sz w:val="24"/>
                <w:szCs w:val="24"/>
              </w:rPr>
              <w:t xml:space="preserve">Задание </w:t>
            </w:r>
            <w:r>
              <w:rPr>
                <w:sz w:val="24"/>
                <w:szCs w:val="24"/>
              </w:rPr>
              <w:t>3</w:t>
            </w:r>
          </w:p>
          <w:p w:rsidR="00342929" w:rsidRPr="001A556B" w:rsidRDefault="00342929" w:rsidP="00BE1EE7">
            <w:pPr>
              <w:contextualSpacing/>
              <w:rPr>
                <w:sz w:val="24"/>
                <w:szCs w:val="24"/>
              </w:rPr>
            </w:pPr>
            <w:r w:rsidRPr="001A556B">
              <w:rPr>
                <w:color w:val="000000"/>
                <w:sz w:val="24"/>
                <w:szCs w:val="24"/>
              </w:rPr>
              <w:t xml:space="preserve">Найдите длину вектора </w:t>
            </w:r>
            <w:r w:rsidRPr="001A556B">
              <w:rPr>
                <w:rFonts w:asciiTheme="minorHAnsi" w:eastAsiaTheme="minorHAnsi" w:hAnsiTheme="minorHAnsi" w:cstheme="minorBidi"/>
                <w:position w:val="-6"/>
                <w:sz w:val="24"/>
                <w:szCs w:val="24"/>
                <w:lang w:eastAsia="en-US"/>
              </w:rPr>
              <w:object w:dxaOrig="200" w:dyaOrig="360">
                <v:shape id="_x0000_i1042" type="#_x0000_t75" style="width:9.75pt;height:18pt" o:ole="">
                  <v:imagedata r:id="rId91" o:title=""/>
                </v:shape>
                <o:OLEObject Type="Embed" ProgID="Equation.3" ShapeID="_x0000_i1042" DrawAspect="Content" ObjectID="_1747060667" r:id="rId92"/>
              </w:object>
            </w:r>
            <w:r w:rsidRPr="001A556B">
              <w:rPr>
                <w:sz w:val="24"/>
                <w:szCs w:val="24"/>
              </w:rPr>
              <w:t xml:space="preserve"> {-2;-2;4}  </w:t>
            </w:r>
          </w:p>
          <w:p w:rsidR="00342929" w:rsidRDefault="00342929" w:rsidP="00BE1EE7">
            <w:pPr>
              <w:contextualSpacing/>
              <w:rPr>
                <w:sz w:val="24"/>
                <w:szCs w:val="24"/>
              </w:rPr>
            </w:pPr>
          </w:p>
        </w:tc>
      </w:tr>
    </w:tbl>
    <w:p w:rsidR="00342929" w:rsidRPr="001A556B" w:rsidRDefault="00342929" w:rsidP="00342929">
      <w:pPr>
        <w:contextualSpacing/>
        <w:rPr>
          <w:rFonts w:ascii="Times New Roman" w:hAnsi="Times New Roman" w:cs="Times New Roman"/>
          <w:sz w:val="24"/>
          <w:szCs w:val="24"/>
        </w:rPr>
      </w:pPr>
    </w:p>
    <w:p w:rsidR="00342929" w:rsidRPr="001A556B" w:rsidRDefault="00342929" w:rsidP="00342929">
      <w:pPr>
        <w:contextualSpacing/>
        <w:rPr>
          <w:rFonts w:ascii="Times New Roman" w:hAnsi="Times New Roman" w:cs="Times New Roman"/>
          <w:sz w:val="24"/>
          <w:szCs w:val="24"/>
        </w:rPr>
      </w:pPr>
      <w:r w:rsidRPr="001A556B">
        <w:rPr>
          <w:rFonts w:ascii="Times New Roman" w:hAnsi="Times New Roman" w:cs="Times New Roman"/>
          <w:sz w:val="24"/>
          <w:szCs w:val="24"/>
        </w:rPr>
        <w:t xml:space="preserve">Задание </w:t>
      </w:r>
      <w:r>
        <w:rPr>
          <w:rFonts w:ascii="Times New Roman" w:hAnsi="Times New Roman" w:cs="Times New Roman"/>
          <w:sz w:val="24"/>
          <w:szCs w:val="24"/>
        </w:rPr>
        <w:t>4</w:t>
      </w:r>
    </w:p>
    <w:p w:rsidR="00342929" w:rsidRPr="001A556B" w:rsidRDefault="00342929" w:rsidP="00342929">
      <w:pPr>
        <w:contextualSpacing/>
        <w:rPr>
          <w:rFonts w:ascii="Times New Roman" w:hAnsi="Times New Roman" w:cs="Times New Roman"/>
          <w:sz w:val="24"/>
          <w:szCs w:val="24"/>
        </w:rPr>
      </w:pPr>
      <w:r w:rsidRPr="001A556B">
        <w:rPr>
          <w:rFonts w:ascii="Times New Roman" w:hAnsi="Times New Roman" w:cs="Times New Roman"/>
          <w:sz w:val="24"/>
          <w:szCs w:val="24"/>
        </w:rPr>
        <w:t>Даны три точки в пространстве А(1;-2;4), В(3;4;-2) и С(0;-6;2).</w:t>
      </w:r>
    </w:p>
    <w:p w:rsidR="00342929" w:rsidRPr="001A556B" w:rsidRDefault="00342929" w:rsidP="00342929">
      <w:pPr>
        <w:contextualSpacing/>
        <w:rPr>
          <w:rFonts w:ascii="Times New Roman" w:hAnsi="Times New Roman" w:cs="Times New Roman"/>
          <w:sz w:val="24"/>
          <w:szCs w:val="24"/>
        </w:rPr>
      </w:pPr>
      <w:r w:rsidRPr="001A556B">
        <w:rPr>
          <w:rFonts w:ascii="Times New Roman" w:hAnsi="Times New Roman" w:cs="Times New Roman"/>
          <w:sz w:val="24"/>
          <w:szCs w:val="24"/>
        </w:rPr>
        <w:t xml:space="preserve">а) Найдите координаты векторов </w:t>
      </w:r>
      <m:oMath>
        <m:acc>
          <m:accPr>
            <m:chr m:val="⃗"/>
            <m:ctrlPr>
              <w:rPr>
                <w:rFonts w:ascii="Cambria Math" w:eastAsia="Times New Roman" w:hAnsi="Times New Roman" w:cs="Times New Roman"/>
                <w:i/>
                <w:sz w:val="24"/>
                <w:szCs w:val="24"/>
              </w:rPr>
            </m:ctrlPr>
          </m:accPr>
          <m:e>
            <m:r>
              <w:rPr>
                <w:rFonts w:ascii="Cambria Math" w:hAnsi="Times New Roman" w:cs="Times New Roman"/>
                <w:sz w:val="24"/>
                <w:szCs w:val="24"/>
              </w:rPr>
              <m:t>ВС</m:t>
            </m:r>
          </m:e>
        </m:acc>
      </m:oMath>
      <w:r w:rsidRPr="001A556B">
        <w:rPr>
          <w:rFonts w:ascii="Times New Roman" w:hAnsi="Times New Roman" w:cs="Times New Roman"/>
          <w:sz w:val="24"/>
          <w:szCs w:val="24"/>
        </w:rPr>
        <w:t xml:space="preserve"> и </w:t>
      </w:r>
      <m:oMath>
        <m:acc>
          <m:accPr>
            <m:chr m:val="⃗"/>
            <m:ctrlPr>
              <w:rPr>
                <w:rFonts w:ascii="Cambria Math" w:eastAsia="Times New Roman" w:hAnsi="Times New Roman" w:cs="Times New Roman"/>
                <w:i/>
                <w:sz w:val="24"/>
                <w:szCs w:val="24"/>
              </w:rPr>
            </m:ctrlPr>
          </m:accPr>
          <m:e>
            <m:r>
              <w:rPr>
                <w:rFonts w:ascii="Cambria Math" w:hAnsi="Times New Roman" w:cs="Times New Roman"/>
                <w:sz w:val="24"/>
                <w:szCs w:val="24"/>
              </w:rPr>
              <m:t>ВС</m:t>
            </m:r>
          </m:e>
        </m:acc>
        <m:r>
          <w:rPr>
            <w:rFonts w:ascii="Cambria Math" w:hAnsi="Cambria Math" w:cs="Times New Roman"/>
            <w:sz w:val="24"/>
            <w:szCs w:val="24"/>
          </w:rPr>
          <m:t>-</m:t>
        </m:r>
        <m:acc>
          <m:accPr>
            <m:chr m:val="⃗"/>
            <m:ctrlPr>
              <w:rPr>
                <w:rFonts w:ascii="Cambria Math" w:eastAsia="Times New Roman" w:hAnsi="Times New Roman" w:cs="Times New Roman"/>
                <w:i/>
                <w:sz w:val="24"/>
                <w:szCs w:val="24"/>
              </w:rPr>
            </m:ctrlPr>
          </m:accPr>
          <m:e>
            <m:r>
              <w:rPr>
                <w:rFonts w:ascii="Cambria Math" w:hAnsi="Times New Roman" w:cs="Times New Roman"/>
                <w:sz w:val="24"/>
                <w:szCs w:val="24"/>
              </w:rPr>
              <m:t>ВА</m:t>
            </m:r>
          </m:e>
        </m:acc>
      </m:oMath>
      <w:r w:rsidRPr="001A556B">
        <w:rPr>
          <w:rFonts w:ascii="Times New Roman" w:hAnsi="Times New Roman" w:cs="Times New Roman"/>
          <w:sz w:val="24"/>
          <w:szCs w:val="24"/>
        </w:rPr>
        <w:t>;</w:t>
      </w:r>
    </w:p>
    <w:p w:rsidR="00342929" w:rsidRPr="001A556B" w:rsidRDefault="00342929" w:rsidP="00342929">
      <w:pPr>
        <w:contextualSpacing/>
        <w:rPr>
          <w:rFonts w:ascii="Times New Roman" w:hAnsi="Times New Roman" w:cs="Times New Roman"/>
          <w:sz w:val="24"/>
          <w:szCs w:val="24"/>
        </w:rPr>
      </w:pPr>
      <w:r w:rsidRPr="001A556B">
        <w:rPr>
          <w:rFonts w:ascii="Times New Roman" w:hAnsi="Times New Roman" w:cs="Times New Roman"/>
          <w:sz w:val="24"/>
          <w:szCs w:val="24"/>
        </w:rPr>
        <w:t>б) Напишите уравнение прямой ВС;</w:t>
      </w:r>
    </w:p>
    <w:p w:rsidR="00342929" w:rsidRPr="001A556B" w:rsidRDefault="00342929" w:rsidP="00342929">
      <w:pPr>
        <w:contextualSpacing/>
        <w:rPr>
          <w:rFonts w:ascii="Times New Roman" w:hAnsi="Times New Roman" w:cs="Times New Roman"/>
          <w:sz w:val="24"/>
          <w:szCs w:val="24"/>
        </w:rPr>
      </w:pPr>
      <w:r w:rsidRPr="001A556B">
        <w:rPr>
          <w:rFonts w:ascii="Times New Roman" w:hAnsi="Times New Roman" w:cs="Times New Roman"/>
          <w:sz w:val="24"/>
          <w:szCs w:val="24"/>
        </w:rPr>
        <w:t xml:space="preserve">в) Напишите уравнение прямой, проходящей через точку В и параллельной оси </w:t>
      </w:r>
      <w:r w:rsidRPr="001A556B">
        <w:rPr>
          <w:rFonts w:ascii="Times New Roman" w:hAnsi="Times New Roman" w:cs="Times New Roman"/>
          <w:i/>
          <w:sz w:val="24"/>
          <w:szCs w:val="24"/>
          <w:lang w:val="en-US"/>
        </w:rPr>
        <w:t>Ox</w:t>
      </w:r>
      <w:r w:rsidRPr="001A556B">
        <w:rPr>
          <w:rFonts w:ascii="Times New Roman" w:hAnsi="Times New Roman" w:cs="Times New Roman"/>
          <w:sz w:val="24"/>
          <w:szCs w:val="24"/>
        </w:rPr>
        <w:t>.</w:t>
      </w:r>
    </w:p>
    <w:p w:rsidR="00342929" w:rsidRPr="001A556B" w:rsidRDefault="00342929" w:rsidP="00342929">
      <w:pPr>
        <w:contextualSpacing/>
        <w:rPr>
          <w:rFonts w:ascii="Times New Roman" w:hAnsi="Times New Roman" w:cs="Times New Roman"/>
          <w:sz w:val="24"/>
          <w:szCs w:val="24"/>
        </w:rPr>
      </w:pPr>
    </w:p>
    <w:p w:rsidR="00342929" w:rsidRPr="001A556B" w:rsidRDefault="00342929" w:rsidP="00342929">
      <w:pPr>
        <w:contextualSpacing/>
        <w:rPr>
          <w:rFonts w:ascii="Times New Roman" w:hAnsi="Times New Roman" w:cs="Times New Roman"/>
          <w:sz w:val="24"/>
          <w:szCs w:val="24"/>
        </w:rPr>
      </w:pPr>
      <w:r w:rsidRPr="001A556B">
        <w:rPr>
          <w:rFonts w:ascii="Times New Roman" w:hAnsi="Times New Roman" w:cs="Times New Roman"/>
          <w:sz w:val="24"/>
          <w:szCs w:val="24"/>
        </w:rPr>
        <w:t xml:space="preserve">Задание </w:t>
      </w:r>
      <w:r>
        <w:rPr>
          <w:rFonts w:ascii="Times New Roman" w:hAnsi="Times New Roman" w:cs="Times New Roman"/>
          <w:sz w:val="24"/>
          <w:szCs w:val="24"/>
        </w:rPr>
        <w:t>5</w:t>
      </w:r>
    </w:p>
    <w:p w:rsidR="00342929" w:rsidRPr="001A556B" w:rsidRDefault="00342929" w:rsidP="00342929">
      <w:pPr>
        <w:contextualSpacing/>
        <w:rPr>
          <w:rFonts w:ascii="Times New Roman" w:hAnsi="Times New Roman" w:cs="Times New Roman"/>
          <w:sz w:val="24"/>
          <w:szCs w:val="24"/>
        </w:rPr>
      </w:pPr>
      <w:r w:rsidRPr="001A556B">
        <w:rPr>
          <w:rFonts w:ascii="Times New Roman" w:hAnsi="Times New Roman" w:cs="Times New Roman"/>
          <w:sz w:val="24"/>
          <w:szCs w:val="24"/>
        </w:rPr>
        <w:t>Лежит ли точка Р на прямой АВ, если А(-2;1;3), В(2;5;4), Р(-10;7;0)?</w:t>
      </w:r>
    </w:p>
    <w:p w:rsidR="00342929" w:rsidRPr="001A556B" w:rsidRDefault="00342929" w:rsidP="00342929">
      <w:pPr>
        <w:contextualSpacing/>
        <w:rPr>
          <w:rFonts w:ascii="Times New Roman" w:hAnsi="Times New Roman" w:cs="Times New Roman"/>
          <w:sz w:val="24"/>
          <w:szCs w:val="24"/>
        </w:rPr>
      </w:pPr>
    </w:p>
    <w:p w:rsidR="00342929" w:rsidRPr="001A556B" w:rsidRDefault="00342929" w:rsidP="00342929">
      <w:pPr>
        <w:contextualSpacing/>
        <w:rPr>
          <w:rFonts w:ascii="Times New Roman" w:hAnsi="Times New Roman" w:cs="Times New Roman"/>
          <w:sz w:val="24"/>
          <w:szCs w:val="24"/>
        </w:rPr>
      </w:pPr>
      <w:r w:rsidRPr="001A556B">
        <w:rPr>
          <w:rFonts w:ascii="Times New Roman" w:hAnsi="Times New Roman" w:cs="Times New Roman"/>
          <w:sz w:val="24"/>
          <w:szCs w:val="24"/>
        </w:rPr>
        <w:t xml:space="preserve">Задание </w:t>
      </w:r>
      <w:r>
        <w:rPr>
          <w:rFonts w:ascii="Times New Roman" w:hAnsi="Times New Roman" w:cs="Times New Roman"/>
          <w:sz w:val="24"/>
          <w:szCs w:val="24"/>
        </w:rPr>
        <w:t>6</w:t>
      </w:r>
    </w:p>
    <w:p w:rsidR="00342929" w:rsidRDefault="00342929" w:rsidP="00342929">
      <w:pPr>
        <w:contextualSpacing/>
        <w:rPr>
          <w:rFonts w:ascii="Times New Roman" w:hAnsi="Times New Roman" w:cs="Times New Roman"/>
          <w:sz w:val="24"/>
          <w:szCs w:val="24"/>
        </w:rPr>
      </w:pPr>
      <w:r w:rsidRPr="001A556B">
        <w:rPr>
          <w:rFonts w:ascii="Times New Roman" w:hAnsi="Times New Roman" w:cs="Times New Roman"/>
          <w:sz w:val="24"/>
          <w:szCs w:val="24"/>
        </w:rPr>
        <w:t xml:space="preserve">Будут ли перпендикулярны прямые АВ и </w:t>
      </w:r>
      <w:r w:rsidRPr="001A556B">
        <w:rPr>
          <w:rFonts w:ascii="Times New Roman" w:hAnsi="Times New Roman" w:cs="Times New Roman"/>
          <w:sz w:val="24"/>
          <w:szCs w:val="24"/>
          <w:lang w:val="en-US"/>
        </w:rPr>
        <w:t>CD</w:t>
      </w:r>
      <w:r w:rsidRPr="001A556B">
        <w:rPr>
          <w:rFonts w:ascii="Times New Roman" w:hAnsi="Times New Roman" w:cs="Times New Roman"/>
          <w:sz w:val="24"/>
          <w:szCs w:val="24"/>
        </w:rPr>
        <w:t xml:space="preserve">, если А(1;1;1), В(2;3;4), С(1;-3;0), </w:t>
      </w:r>
      <w:r w:rsidRPr="001A556B">
        <w:rPr>
          <w:rFonts w:ascii="Times New Roman" w:hAnsi="Times New Roman" w:cs="Times New Roman"/>
          <w:sz w:val="24"/>
          <w:szCs w:val="24"/>
          <w:lang w:val="en-US"/>
        </w:rPr>
        <w:t>D</w:t>
      </w:r>
      <w:r w:rsidRPr="001A556B">
        <w:rPr>
          <w:rFonts w:ascii="Times New Roman" w:hAnsi="Times New Roman" w:cs="Times New Roman"/>
          <w:sz w:val="24"/>
          <w:szCs w:val="24"/>
        </w:rPr>
        <w:t>(0;3;0)?</w:t>
      </w:r>
    </w:p>
    <w:p w:rsidR="00342929" w:rsidRPr="00EC159A"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2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856"/>
      </w:tblGrid>
      <w:tr w:rsidR="00342929" w:rsidTr="00BE1EE7">
        <w:tc>
          <w:tcPr>
            <w:tcW w:w="4856" w:type="dxa"/>
          </w:tcPr>
          <w:p w:rsidR="00342929" w:rsidRDefault="00342929" w:rsidP="00BE1EE7">
            <w:pPr>
              <w:contextualSpacing/>
              <w:rPr>
                <w:sz w:val="24"/>
                <w:szCs w:val="24"/>
              </w:rPr>
            </w:pPr>
            <w:r w:rsidRPr="001A556B">
              <w:rPr>
                <w:sz w:val="24"/>
                <w:szCs w:val="24"/>
              </w:rPr>
              <w:t xml:space="preserve">Задание </w:t>
            </w:r>
            <w:r>
              <w:rPr>
                <w:sz w:val="24"/>
                <w:szCs w:val="24"/>
              </w:rPr>
              <w:t>1</w:t>
            </w:r>
          </w:p>
          <w:p w:rsidR="00342929" w:rsidRDefault="00342929" w:rsidP="00BE1EE7">
            <w:pPr>
              <w:contextualSpacing/>
              <w:rPr>
                <w:sz w:val="24"/>
                <w:szCs w:val="24"/>
              </w:rPr>
            </w:pPr>
            <w:r>
              <w:rPr>
                <w:sz w:val="24"/>
                <w:szCs w:val="24"/>
              </w:rPr>
              <w:t>Дан куб с длиной ребра равной 2 см. Укажите координаты вершин куба.</w:t>
            </w:r>
          </w:p>
          <w:p w:rsidR="00342929" w:rsidRDefault="00342929" w:rsidP="00BE1EE7">
            <w:pPr>
              <w:contextualSpacing/>
              <w:rPr>
                <w:sz w:val="24"/>
                <w:szCs w:val="24"/>
              </w:rPr>
            </w:pPr>
            <w:r>
              <w:rPr>
                <w:noProof/>
                <w:sz w:val="24"/>
                <w:szCs w:val="24"/>
              </w:rPr>
              <w:drawing>
                <wp:inline distT="0" distB="0" distL="0" distR="0">
                  <wp:extent cx="1705857" cy="1616242"/>
                  <wp:effectExtent l="19050" t="0" r="8643" b="0"/>
                  <wp:docPr id="290"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93" cstate="print"/>
                          <a:srcRect/>
                          <a:stretch>
                            <a:fillRect/>
                          </a:stretch>
                        </pic:blipFill>
                        <pic:spPr bwMode="auto">
                          <a:xfrm>
                            <a:off x="0" y="0"/>
                            <a:ext cx="1708842" cy="1619070"/>
                          </a:xfrm>
                          <a:prstGeom prst="rect">
                            <a:avLst/>
                          </a:prstGeom>
                          <a:noFill/>
                          <a:ln w="9525">
                            <a:noFill/>
                            <a:miter lim="800000"/>
                            <a:headEnd/>
                            <a:tailEnd/>
                          </a:ln>
                        </pic:spPr>
                      </pic:pic>
                    </a:graphicData>
                  </a:graphic>
                </wp:inline>
              </w:drawing>
            </w:r>
          </w:p>
        </w:tc>
        <w:tc>
          <w:tcPr>
            <w:tcW w:w="4856" w:type="dxa"/>
          </w:tcPr>
          <w:p w:rsidR="00342929" w:rsidRPr="001A2D11" w:rsidRDefault="00342929" w:rsidP="00BE1EE7">
            <w:pPr>
              <w:contextualSpacing/>
              <w:rPr>
                <w:sz w:val="24"/>
                <w:szCs w:val="24"/>
              </w:rPr>
            </w:pPr>
            <w:r w:rsidRPr="001A2D11">
              <w:rPr>
                <w:sz w:val="24"/>
                <w:szCs w:val="24"/>
              </w:rPr>
              <w:t xml:space="preserve">Задание </w:t>
            </w:r>
            <w:r>
              <w:rPr>
                <w:sz w:val="24"/>
                <w:szCs w:val="24"/>
              </w:rPr>
              <w:t>2</w:t>
            </w:r>
            <w:r w:rsidRPr="001A2D11">
              <w:rPr>
                <w:sz w:val="24"/>
                <w:szCs w:val="24"/>
              </w:rPr>
              <w:t xml:space="preserve"> </w:t>
            </w:r>
          </w:p>
          <w:p w:rsidR="00342929" w:rsidRPr="001A2D11" w:rsidRDefault="00342929" w:rsidP="00BE1EE7">
            <w:pPr>
              <w:contextualSpacing/>
              <w:rPr>
                <w:sz w:val="24"/>
                <w:szCs w:val="24"/>
              </w:rPr>
            </w:pPr>
            <w:r w:rsidRPr="001A2D11">
              <w:rPr>
                <w:sz w:val="24"/>
                <w:szCs w:val="24"/>
              </w:rPr>
              <w:t xml:space="preserve">Даны векторы </w:t>
            </w:r>
            <m:oMath>
              <m:acc>
                <m:accPr>
                  <m:chr m:val="⃗"/>
                  <m:ctrlPr>
                    <w:rPr>
                      <w:rFonts w:ascii="Cambria Math" w:hAnsi="Cambria Math"/>
                      <w:i/>
                      <w:sz w:val="24"/>
                      <w:szCs w:val="24"/>
                    </w:rPr>
                  </m:ctrlPr>
                </m:accPr>
                <m:e>
                  <m:r>
                    <w:rPr>
                      <w:rFonts w:ascii="Cambria Math" w:hAnsi="Cambria Math"/>
                      <w:sz w:val="24"/>
                      <w:szCs w:val="24"/>
                      <w:lang w:val="en-US"/>
                    </w:rPr>
                    <m:t>a</m:t>
                  </m:r>
                </m:e>
              </m:acc>
              <m:d>
                <m:dPr>
                  <m:ctrlPr>
                    <w:rPr>
                      <w:rFonts w:ascii="Cambria Math" w:hAnsi="Cambria Math"/>
                      <w:i/>
                      <w:sz w:val="24"/>
                      <w:szCs w:val="24"/>
                    </w:rPr>
                  </m:ctrlPr>
                </m:dPr>
                <m:e>
                  <m:r>
                    <w:rPr>
                      <w:rFonts w:ascii="Cambria Math"/>
                      <w:sz w:val="24"/>
                      <w:szCs w:val="24"/>
                    </w:rPr>
                    <m:t>0;4;</m:t>
                  </m:r>
                  <m:r>
                    <w:rPr>
                      <w:rFonts w:ascii="Cambria Math"/>
                      <w:sz w:val="24"/>
                      <w:szCs w:val="24"/>
                    </w:rPr>
                    <m:t>-</m:t>
                  </m:r>
                  <m:r>
                    <w:rPr>
                      <w:rFonts w:ascii="Cambria Math"/>
                      <w:sz w:val="24"/>
                      <w:szCs w:val="24"/>
                    </w:rPr>
                    <m:t xml:space="preserve">1 </m:t>
                  </m:r>
                </m:e>
              </m:d>
            </m:oMath>
            <w:r w:rsidRPr="001A2D11">
              <w:rPr>
                <w:sz w:val="24"/>
                <w:szCs w:val="24"/>
              </w:rPr>
              <w:t xml:space="preserve"> и </w:t>
            </w:r>
            <m:oMath>
              <m:acc>
                <m:accPr>
                  <m:chr m:val="⃗"/>
                  <m:ctrlPr>
                    <w:rPr>
                      <w:rFonts w:ascii="Cambria Math" w:hAnsi="Cambria Math"/>
                      <w:i/>
                      <w:sz w:val="24"/>
                      <w:szCs w:val="24"/>
                    </w:rPr>
                  </m:ctrlPr>
                </m:accPr>
                <m:e>
                  <m:r>
                    <w:rPr>
                      <w:rFonts w:ascii="Cambria Math" w:hAnsi="Cambria Math"/>
                      <w:sz w:val="24"/>
                      <w:szCs w:val="24"/>
                      <w:lang w:val="en-US"/>
                    </w:rPr>
                    <m:t>b</m:t>
                  </m:r>
                </m:e>
              </m:acc>
              <m:d>
                <m:dPr>
                  <m:ctrlPr>
                    <w:rPr>
                      <w:rFonts w:ascii="Cambria Math" w:hAnsi="Cambria Math"/>
                      <w:i/>
                      <w:sz w:val="24"/>
                      <w:szCs w:val="24"/>
                    </w:rPr>
                  </m:ctrlPr>
                </m:dPr>
                <m:e>
                  <m:r>
                    <w:rPr>
                      <w:rFonts w:ascii="Cambria Math"/>
                      <w:sz w:val="24"/>
                      <w:szCs w:val="24"/>
                    </w:rPr>
                    <m:t>2;</m:t>
                  </m:r>
                  <m:r>
                    <w:rPr>
                      <w:rFonts w:ascii="Cambria Math"/>
                      <w:sz w:val="24"/>
                      <w:szCs w:val="24"/>
                    </w:rPr>
                    <m:t>-</m:t>
                  </m:r>
                  <m:r>
                    <w:rPr>
                      <w:rFonts w:ascii="Cambria Math"/>
                      <w:sz w:val="24"/>
                      <w:szCs w:val="24"/>
                    </w:rPr>
                    <m:t>4;</m:t>
                  </m:r>
                  <m:r>
                    <w:rPr>
                      <w:rFonts w:ascii="Cambria Math"/>
                      <w:sz w:val="24"/>
                      <w:szCs w:val="24"/>
                    </w:rPr>
                    <m:t>-</m:t>
                  </m:r>
                  <m:r>
                    <w:rPr>
                      <w:rFonts w:ascii="Cambria Math"/>
                      <w:sz w:val="24"/>
                      <w:szCs w:val="24"/>
                    </w:rPr>
                    <m:t xml:space="preserve">1 </m:t>
                  </m:r>
                </m:e>
              </m:d>
            </m:oMath>
            <w:r w:rsidRPr="001A2D11">
              <w:rPr>
                <w:sz w:val="24"/>
                <w:szCs w:val="24"/>
              </w:rPr>
              <w:t xml:space="preserve"> </w:t>
            </w:r>
          </w:p>
          <w:p w:rsidR="00342929" w:rsidRPr="001A2D11" w:rsidRDefault="00342929" w:rsidP="00BE1EE7">
            <w:pPr>
              <w:contextualSpacing/>
              <w:rPr>
                <w:sz w:val="24"/>
                <w:szCs w:val="24"/>
              </w:rPr>
            </w:pPr>
            <w:r w:rsidRPr="001A2D11">
              <w:rPr>
                <w:sz w:val="24"/>
                <w:szCs w:val="24"/>
              </w:rPr>
              <w:t xml:space="preserve">а) Найти </w:t>
            </w:r>
            <w:r w:rsidRPr="001A2D11">
              <w:rPr>
                <w:rFonts w:asciiTheme="minorHAnsi" w:eastAsiaTheme="minorHAnsi" w:hAnsiTheme="minorHAnsi" w:cstheme="minorBidi"/>
                <w:position w:val="-6"/>
                <w:sz w:val="24"/>
                <w:szCs w:val="24"/>
                <w:lang w:eastAsia="en-US"/>
              </w:rPr>
              <w:object w:dxaOrig="480" w:dyaOrig="340">
                <v:shape id="_x0000_i1043" type="#_x0000_t75" style="width:24.75pt;height:17.25pt" o:ole="">
                  <v:imagedata r:id="rId85" o:title=""/>
                </v:shape>
                <o:OLEObject Type="Embed" ProgID="Equation.3" ShapeID="_x0000_i1043" DrawAspect="Content" ObjectID="_1747060668" r:id="rId94"/>
              </w:object>
            </w:r>
            <w:r w:rsidRPr="001A2D11">
              <w:rPr>
                <w:sz w:val="24"/>
                <w:szCs w:val="24"/>
              </w:rPr>
              <w:t>;</w:t>
            </w:r>
          </w:p>
          <w:p w:rsidR="00342929" w:rsidRPr="001A2D11" w:rsidRDefault="00342929" w:rsidP="00BE1EE7">
            <w:pPr>
              <w:contextualSpacing/>
              <w:rPr>
                <w:sz w:val="24"/>
                <w:szCs w:val="24"/>
              </w:rPr>
            </w:pPr>
            <w:r w:rsidRPr="001A2D11">
              <w:rPr>
                <w:sz w:val="24"/>
                <w:szCs w:val="24"/>
              </w:rPr>
              <w:t xml:space="preserve">б) Найти </w:t>
            </w:r>
            <w:r w:rsidRPr="001A2D11">
              <w:rPr>
                <w:rFonts w:asciiTheme="minorHAnsi" w:eastAsiaTheme="minorHAnsi" w:hAnsiTheme="minorHAnsi" w:cstheme="minorBidi"/>
                <w:position w:val="-10"/>
                <w:sz w:val="24"/>
                <w:szCs w:val="24"/>
                <w:lang w:eastAsia="en-US"/>
              </w:rPr>
              <w:object w:dxaOrig="700" w:dyaOrig="380">
                <v:shape id="_x0000_i1044" type="#_x0000_t75" style="width:35.25pt;height:19.5pt" o:ole="">
                  <v:imagedata r:id="rId87" o:title=""/>
                </v:shape>
                <o:OLEObject Type="Embed" ProgID="Equation.3" ShapeID="_x0000_i1044" DrawAspect="Content" ObjectID="_1747060669" r:id="rId95"/>
              </w:object>
            </w:r>
            <w:r w:rsidRPr="001A2D11">
              <w:rPr>
                <w:sz w:val="24"/>
                <w:szCs w:val="24"/>
              </w:rPr>
              <w:t>;</w:t>
            </w:r>
          </w:p>
          <w:p w:rsidR="00342929" w:rsidRPr="001A2D11" w:rsidRDefault="00342929" w:rsidP="00BE1EE7">
            <w:pPr>
              <w:contextualSpacing/>
              <w:rPr>
                <w:sz w:val="24"/>
                <w:szCs w:val="24"/>
              </w:rPr>
            </w:pPr>
            <w:r w:rsidRPr="001A2D11">
              <w:rPr>
                <w:sz w:val="24"/>
                <w:szCs w:val="24"/>
              </w:rPr>
              <w:t xml:space="preserve">в) Найти </w:t>
            </w:r>
            <w:r w:rsidRPr="001A2D11">
              <w:rPr>
                <w:rFonts w:asciiTheme="minorHAnsi" w:eastAsiaTheme="minorHAnsi" w:hAnsiTheme="minorHAnsi" w:cstheme="minorBidi"/>
                <w:position w:val="-18"/>
                <w:sz w:val="24"/>
                <w:szCs w:val="24"/>
                <w:lang w:eastAsia="en-US"/>
              </w:rPr>
              <w:object w:dxaOrig="279" w:dyaOrig="480">
                <v:shape id="_x0000_i1045" type="#_x0000_t75" style="width:14.25pt;height:24.75pt" o:ole="">
                  <v:imagedata r:id="rId89" o:title=""/>
                </v:shape>
                <o:OLEObject Type="Embed" ProgID="Equation.3" ShapeID="_x0000_i1045" DrawAspect="Content" ObjectID="_1747060670" r:id="rId96"/>
              </w:object>
            </w:r>
            <w:r w:rsidRPr="001A2D11">
              <w:rPr>
                <w:sz w:val="24"/>
                <w:szCs w:val="24"/>
              </w:rPr>
              <w:t>.</w:t>
            </w:r>
          </w:p>
          <w:p w:rsidR="00342929" w:rsidRPr="001A2D11" w:rsidRDefault="00342929" w:rsidP="00BE1EE7">
            <w:pPr>
              <w:ind w:left="1080"/>
              <w:jc w:val="both"/>
              <w:rPr>
                <w:sz w:val="24"/>
                <w:szCs w:val="24"/>
              </w:rPr>
            </w:pPr>
          </w:p>
          <w:p w:rsidR="00342929" w:rsidRPr="001A2D11" w:rsidRDefault="00342929" w:rsidP="00BE1EE7">
            <w:pPr>
              <w:contextualSpacing/>
              <w:rPr>
                <w:sz w:val="24"/>
                <w:szCs w:val="24"/>
              </w:rPr>
            </w:pPr>
            <w:r w:rsidRPr="001A2D11">
              <w:rPr>
                <w:sz w:val="24"/>
                <w:szCs w:val="24"/>
              </w:rPr>
              <w:t xml:space="preserve">Задание </w:t>
            </w:r>
            <w:r>
              <w:rPr>
                <w:sz w:val="24"/>
                <w:szCs w:val="24"/>
              </w:rPr>
              <w:t>3</w:t>
            </w:r>
          </w:p>
          <w:p w:rsidR="00342929" w:rsidRDefault="00342929" w:rsidP="00BE1EE7">
            <w:pPr>
              <w:contextualSpacing/>
              <w:rPr>
                <w:sz w:val="24"/>
                <w:szCs w:val="24"/>
              </w:rPr>
            </w:pPr>
            <w:r w:rsidRPr="001A2D11">
              <w:rPr>
                <w:color w:val="000000"/>
                <w:sz w:val="24"/>
                <w:szCs w:val="24"/>
              </w:rPr>
              <w:t xml:space="preserve">Найдите длину вектора </w:t>
            </w:r>
            <w:r w:rsidRPr="001A2D11">
              <w:rPr>
                <w:rFonts w:asciiTheme="minorHAnsi" w:eastAsiaTheme="minorHAnsi" w:hAnsiTheme="minorHAnsi" w:cstheme="minorBidi"/>
                <w:position w:val="-6"/>
                <w:sz w:val="24"/>
                <w:szCs w:val="24"/>
                <w:lang w:eastAsia="en-US"/>
              </w:rPr>
              <w:object w:dxaOrig="200" w:dyaOrig="360">
                <v:shape id="_x0000_i1046" type="#_x0000_t75" style="width:9.75pt;height:18pt" o:ole="">
                  <v:imagedata r:id="rId91" o:title=""/>
                </v:shape>
                <o:OLEObject Type="Embed" ProgID="Equation.3" ShapeID="_x0000_i1046" DrawAspect="Content" ObjectID="_1747060671" r:id="rId97"/>
              </w:object>
            </w:r>
            <w:r w:rsidRPr="001A2D11">
              <w:rPr>
                <w:sz w:val="24"/>
                <w:szCs w:val="24"/>
              </w:rPr>
              <w:t xml:space="preserve"> {-1;0;3}</w:t>
            </w:r>
          </w:p>
        </w:tc>
      </w:tr>
    </w:tbl>
    <w:p w:rsidR="00342929" w:rsidRPr="001A2D11" w:rsidRDefault="00342929" w:rsidP="00342929">
      <w:pPr>
        <w:contextualSpacing/>
        <w:rPr>
          <w:rFonts w:ascii="Times New Roman" w:hAnsi="Times New Roman" w:cs="Times New Roman"/>
          <w:sz w:val="24"/>
          <w:szCs w:val="24"/>
        </w:rPr>
      </w:pPr>
      <w:r w:rsidRPr="001A2D11">
        <w:rPr>
          <w:rFonts w:ascii="Times New Roman" w:hAnsi="Times New Roman" w:cs="Times New Roman"/>
          <w:sz w:val="24"/>
          <w:szCs w:val="24"/>
        </w:rPr>
        <w:t xml:space="preserve">Задание </w:t>
      </w:r>
      <w:r>
        <w:rPr>
          <w:rFonts w:ascii="Times New Roman" w:hAnsi="Times New Roman" w:cs="Times New Roman"/>
          <w:sz w:val="24"/>
          <w:szCs w:val="24"/>
        </w:rPr>
        <w:t>4</w:t>
      </w:r>
    </w:p>
    <w:p w:rsidR="00342929" w:rsidRPr="001A2D11" w:rsidRDefault="00342929" w:rsidP="00342929">
      <w:pPr>
        <w:contextualSpacing/>
        <w:rPr>
          <w:rFonts w:ascii="Times New Roman" w:hAnsi="Times New Roman" w:cs="Times New Roman"/>
          <w:sz w:val="24"/>
          <w:szCs w:val="24"/>
        </w:rPr>
      </w:pPr>
      <w:r w:rsidRPr="001A2D11">
        <w:rPr>
          <w:rFonts w:ascii="Times New Roman" w:hAnsi="Times New Roman" w:cs="Times New Roman"/>
          <w:sz w:val="24"/>
          <w:szCs w:val="24"/>
        </w:rPr>
        <w:t>Даны три точки в пространстве А(6;-2;4), В(8;0;-1) и С(1;-6;-1).</w:t>
      </w:r>
    </w:p>
    <w:p w:rsidR="00342929" w:rsidRPr="001A2D11" w:rsidRDefault="00342929" w:rsidP="00342929">
      <w:pPr>
        <w:contextualSpacing/>
        <w:rPr>
          <w:rFonts w:ascii="Times New Roman" w:hAnsi="Times New Roman" w:cs="Times New Roman"/>
          <w:sz w:val="24"/>
          <w:szCs w:val="24"/>
        </w:rPr>
      </w:pPr>
      <w:r w:rsidRPr="001A2D11">
        <w:rPr>
          <w:rFonts w:ascii="Times New Roman" w:hAnsi="Times New Roman" w:cs="Times New Roman"/>
          <w:sz w:val="24"/>
          <w:szCs w:val="24"/>
        </w:rPr>
        <w:t xml:space="preserve">а) Найдите координаты векторов </w:t>
      </w:r>
      <m:oMath>
        <m:acc>
          <m:accPr>
            <m:chr m:val="⃗"/>
            <m:ctrlPr>
              <w:rPr>
                <w:rFonts w:ascii="Cambria Math" w:eastAsia="Times New Roman" w:hAnsi="Times New Roman" w:cs="Times New Roman"/>
                <w:sz w:val="24"/>
                <w:szCs w:val="24"/>
              </w:rPr>
            </m:ctrlPr>
          </m:accPr>
          <m:e>
            <m:r>
              <m:rPr>
                <m:sty m:val="p"/>
              </m:rPr>
              <w:rPr>
                <w:rFonts w:ascii="Cambria Math" w:hAnsi="Times New Roman" w:cs="Times New Roman"/>
                <w:sz w:val="24"/>
                <w:szCs w:val="24"/>
              </w:rPr>
              <m:t>ВС</m:t>
            </m:r>
          </m:e>
        </m:acc>
      </m:oMath>
      <w:r w:rsidRPr="001A2D11">
        <w:rPr>
          <w:rFonts w:ascii="Times New Roman" w:hAnsi="Times New Roman" w:cs="Times New Roman"/>
          <w:sz w:val="24"/>
          <w:szCs w:val="24"/>
        </w:rPr>
        <w:t xml:space="preserve"> и </w:t>
      </w:r>
      <m:oMath>
        <m:acc>
          <m:accPr>
            <m:chr m:val="⃗"/>
            <m:ctrlPr>
              <w:rPr>
                <w:rFonts w:ascii="Cambria Math" w:eastAsia="Times New Roman" w:hAnsi="Times New Roman" w:cs="Times New Roman"/>
                <w:sz w:val="24"/>
                <w:szCs w:val="24"/>
              </w:rPr>
            </m:ctrlPr>
          </m:accPr>
          <m:e>
            <m:r>
              <m:rPr>
                <m:sty m:val="p"/>
              </m:rPr>
              <w:rPr>
                <w:rFonts w:ascii="Cambria Math" w:hAnsi="Times New Roman" w:cs="Times New Roman"/>
                <w:sz w:val="24"/>
                <w:szCs w:val="24"/>
              </w:rPr>
              <m:t>ВС</m:t>
            </m:r>
          </m:e>
        </m:acc>
        <m:r>
          <m:rPr>
            <m:sty m:val="p"/>
          </m:rPr>
          <w:rPr>
            <w:rFonts w:ascii="Cambria Math" w:hAnsi="Times New Roman" w:cs="Times New Roman"/>
            <w:sz w:val="24"/>
            <w:szCs w:val="24"/>
          </w:rPr>
          <m:t>+</m:t>
        </m:r>
        <m:acc>
          <m:accPr>
            <m:chr m:val="⃗"/>
            <m:ctrlPr>
              <w:rPr>
                <w:rFonts w:ascii="Cambria Math" w:eastAsia="Times New Roman" w:hAnsi="Times New Roman" w:cs="Times New Roman"/>
                <w:sz w:val="24"/>
                <w:szCs w:val="24"/>
              </w:rPr>
            </m:ctrlPr>
          </m:accPr>
          <m:e>
            <m:r>
              <m:rPr>
                <m:sty m:val="p"/>
              </m:rPr>
              <w:rPr>
                <w:rFonts w:ascii="Cambria Math" w:hAnsi="Times New Roman" w:cs="Times New Roman"/>
                <w:sz w:val="24"/>
                <w:szCs w:val="24"/>
              </w:rPr>
              <m:t>ВА</m:t>
            </m:r>
          </m:e>
        </m:acc>
      </m:oMath>
      <w:r w:rsidR="0043242C" w:rsidRPr="001A2D11">
        <w:rPr>
          <w:rFonts w:ascii="Times New Roman" w:hAnsi="Times New Roman" w:cs="Times New Roman"/>
          <w:sz w:val="24"/>
          <w:szCs w:val="24"/>
        </w:rPr>
        <w:fldChar w:fldCharType="begin"/>
      </w:r>
      <w:r w:rsidRPr="001A2D11">
        <w:rPr>
          <w:rFonts w:ascii="Times New Roman" w:hAnsi="Times New Roman" w:cs="Times New Roman"/>
          <w:sz w:val="24"/>
          <w:szCs w:val="24"/>
        </w:rPr>
        <w:instrText xml:space="preserve"> QUOTE </w:instrText>
      </w:r>
      <m:oMath>
        <m:acc>
          <m:accPr>
            <m:chr m:val="⃗"/>
            <m:ctrlPr>
              <w:rPr>
                <w:rFonts w:ascii="Cambria Math" w:eastAsia="Times New Roman" w:hAnsi="Times New Roman" w:cs="Times New Roman"/>
                <w:sz w:val="24"/>
                <w:szCs w:val="24"/>
              </w:rPr>
            </m:ctrlPr>
          </m:accPr>
          <m:e>
            <m:r>
              <m:rPr>
                <m:sty m:val="p"/>
              </m:rPr>
              <w:rPr>
                <w:rFonts w:ascii="Cambria Math" w:hAnsi="Times New Roman" w:cs="Times New Roman"/>
                <w:sz w:val="24"/>
                <w:szCs w:val="24"/>
              </w:rPr>
              <m:t>ВС</m:t>
            </m:r>
          </m:e>
        </m:acc>
        <m:r>
          <m:rPr>
            <m:sty m:val="p"/>
          </m:rPr>
          <w:rPr>
            <w:rFonts w:ascii="Cambria Math" w:hAnsi="Cambria Math" w:cs="Times New Roman"/>
            <w:sz w:val="24"/>
            <w:szCs w:val="24"/>
          </w:rPr>
          <m:t>-</m:t>
        </m:r>
        <m:acc>
          <m:accPr>
            <m:chr m:val="⃗"/>
            <m:ctrlPr>
              <w:rPr>
                <w:rFonts w:ascii="Cambria Math" w:eastAsia="Times New Roman" w:hAnsi="Times New Roman" w:cs="Times New Roman"/>
                <w:sz w:val="24"/>
                <w:szCs w:val="24"/>
              </w:rPr>
            </m:ctrlPr>
          </m:accPr>
          <m:e>
            <m:r>
              <m:rPr>
                <m:sty m:val="p"/>
              </m:rPr>
              <w:rPr>
                <w:rFonts w:ascii="Cambria Math" w:hAnsi="Times New Roman" w:cs="Times New Roman"/>
                <w:sz w:val="24"/>
                <w:szCs w:val="24"/>
              </w:rPr>
              <m:t>ВА</m:t>
            </m:r>
          </m:e>
        </m:acc>
      </m:oMath>
      <w:r w:rsidRPr="001A2D11">
        <w:rPr>
          <w:rFonts w:ascii="Times New Roman" w:hAnsi="Times New Roman" w:cs="Times New Roman"/>
          <w:sz w:val="24"/>
          <w:szCs w:val="24"/>
        </w:rPr>
        <w:instrText xml:space="preserve"> </w:instrText>
      </w:r>
      <w:r w:rsidR="0043242C" w:rsidRPr="001A2D11">
        <w:rPr>
          <w:rFonts w:ascii="Times New Roman" w:hAnsi="Times New Roman" w:cs="Times New Roman"/>
          <w:sz w:val="24"/>
          <w:szCs w:val="24"/>
        </w:rPr>
        <w:fldChar w:fldCharType="end"/>
      </w:r>
      <w:r w:rsidRPr="001A2D11">
        <w:rPr>
          <w:rFonts w:ascii="Times New Roman" w:hAnsi="Times New Roman" w:cs="Times New Roman"/>
          <w:sz w:val="24"/>
          <w:szCs w:val="24"/>
        </w:rPr>
        <w:t>;</w:t>
      </w:r>
    </w:p>
    <w:p w:rsidR="00342929" w:rsidRPr="001A2D11" w:rsidRDefault="00342929" w:rsidP="00342929">
      <w:pPr>
        <w:contextualSpacing/>
        <w:rPr>
          <w:rFonts w:ascii="Times New Roman" w:hAnsi="Times New Roman" w:cs="Times New Roman"/>
          <w:sz w:val="24"/>
          <w:szCs w:val="24"/>
        </w:rPr>
      </w:pPr>
      <w:r w:rsidRPr="001A2D11">
        <w:rPr>
          <w:rFonts w:ascii="Times New Roman" w:hAnsi="Times New Roman" w:cs="Times New Roman"/>
          <w:sz w:val="24"/>
          <w:szCs w:val="24"/>
        </w:rPr>
        <w:t>б) Напишите уравнение прямой ВС;</w:t>
      </w:r>
    </w:p>
    <w:p w:rsidR="00342929" w:rsidRPr="001A2D11" w:rsidRDefault="00342929" w:rsidP="00342929">
      <w:pPr>
        <w:contextualSpacing/>
        <w:rPr>
          <w:rFonts w:ascii="Times New Roman" w:hAnsi="Times New Roman" w:cs="Times New Roman"/>
          <w:sz w:val="24"/>
          <w:szCs w:val="24"/>
        </w:rPr>
      </w:pPr>
      <w:r w:rsidRPr="001A2D11">
        <w:rPr>
          <w:rFonts w:ascii="Times New Roman" w:hAnsi="Times New Roman" w:cs="Times New Roman"/>
          <w:sz w:val="24"/>
          <w:szCs w:val="24"/>
        </w:rPr>
        <w:t xml:space="preserve">в) Напишите уравнение прямой, проходящей через точку В и параллельной оси </w:t>
      </w:r>
      <w:r w:rsidRPr="001A2D11">
        <w:rPr>
          <w:rFonts w:ascii="Times New Roman" w:hAnsi="Times New Roman" w:cs="Times New Roman"/>
          <w:i/>
          <w:sz w:val="24"/>
          <w:szCs w:val="24"/>
          <w:lang w:val="en-US"/>
        </w:rPr>
        <w:t>Ox</w:t>
      </w:r>
      <w:r w:rsidRPr="001A2D11">
        <w:rPr>
          <w:rFonts w:ascii="Times New Roman" w:hAnsi="Times New Roman" w:cs="Times New Roman"/>
          <w:sz w:val="24"/>
          <w:szCs w:val="24"/>
        </w:rPr>
        <w:t>.</w:t>
      </w:r>
    </w:p>
    <w:p w:rsidR="00342929" w:rsidRPr="001A2D11" w:rsidRDefault="00342929" w:rsidP="00342929">
      <w:pPr>
        <w:contextualSpacing/>
        <w:rPr>
          <w:rFonts w:ascii="Times New Roman" w:hAnsi="Times New Roman" w:cs="Times New Roman"/>
          <w:sz w:val="24"/>
          <w:szCs w:val="24"/>
        </w:rPr>
      </w:pPr>
    </w:p>
    <w:p w:rsidR="00342929" w:rsidRPr="001A2D11" w:rsidRDefault="00342929" w:rsidP="00342929">
      <w:pPr>
        <w:contextualSpacing/>
        <w:rPr>
          <w:rFonts w:ascii="Times New Roman" w:hAnsi="Times New Roman" w:cs="Times New Roman"/>
          <w:sz w:val="24"/>
          <w:szCs w:val="24"/>
        </w:rPr>
      </w:pPr>
      <w:r w:rsidRPr="001A2D11">
        <w:rPr>
          <w:rFonts w:ascii="Times New Roman" w:hAnsi="Times New Roman" w:cs="Times New Roman"/>
          <w:sz w:val="24"/>
          <w:szCs w:val="24"/>
        </w:rPr>
        <w:t xml:space="preserve">Задание </w:t>
      </w:r>
      <w:r>
        <w:rPr>
          <w:rFonts w:ascii="Times New Roman" w:hAnsi="Times New Roman" w:cs="Times New Roman"/>
          <w:sz w:val="24"/>
          <w:szCs w:val="24"/>
        </w:rPr>
        <w:t>5</w:t>
      </w:r>
    </w:p>
    <w:p w:rsidR="00342929" w:rsidRPr="001A2D11" w:rsidRDefault="00342929" w:rsidP="00342929">
      <w:pPr>
        <w:contextualSpacing/>
        <w:rPr>
          <w:rFonts w:ascii="Times New Roman" w:hAnsi="Times New Roman" w:cs="Times New Roman"/>
          <w:sz w:val="24"/>
          <w:szCs w:val="24"/>
        </w:rPr>
      </w:pPr>
      <w:r w:rsidRPr="001A2D11">
        <w:rPr>
          <w:rFonts w:ascii="Times New Roman" w:hAnsi="Times New Roman" w:cs="Times New Roman"/>
          <w:sz w:val="24"/>
          <w:szCs w:val="24"/>
        </w:rPr>
        <w:t>Лежит ли точка Р на прямой АВ, если А(-1;2;3), В(4;-1;1), Р(0;-2;-3)?</w:t>
      </w:r>
    </w:p>
    <w:p w:rsidR="00342929" w:rsidRPr="001A2D11" w:rsidRDefault="00342929" w:rsidP="00342929">
      <w:pPr>
        <w:contextualSpacing/>
        <w:rPr>
          <w:rFonts w:ascii="Times New Roman" w:hAnsi="Times New Roman" w:cs="Times New Roman"/>
          <w:sz w:val="24"/>
          <w:szCs w:val="24"/>
        </w:rPr>
      </w:pPr>
    </w:p>
    <w:p w:rsidR="00342929" w:rsidRPr="001A2D11" w:rsidRDefault="00342929" w:rsidP="00342929">
      <w:pPr>
        <w:contextualSpacing/>
        <w:rPr>
          <w:rFonts w:ascii="Times New Roman" w:hAnsi="Times New Roman" w:cs="Times New Roman"/>
          <w:sz w:val="24"/>
          <w:szCs w:val="24"/>
        </w:rPr>
      </w:pPr>
      <w:r w:rsidRPr="001A2D11">
        <w:rPr>
          <w:rFonts w:ascii="Times New Roman" w:hAnsi="Times New Roman" w:cs="Times New Roman"/>
          <w:sz w:val="24"/>
          <w:szCs w:val="24"/>
        </w:rPr>
        <w:t xml:space="preserve">Задание </w:t>
      </w:r>
      <w:r>
        <w:rPr>
          <w:rFonts w:ascii="Times New Roman" w:hAnsi="Times New Roman" w:cs="Times New Roman"/>
          <w:sz w:val="24"/>
          <w:szCs w:val="24"/>
        </w:rPr>
        <w:t>6</w:t>
      </w:r>
    </w:p>
    <w:p w:rsidR="00342929" w:rsidRPr="001A2D11" w:rsidRDefault="00342929" w:rsidP="00342929">
      <w:pPr>
        <w:contextualSpacing/>
        <w:rPr>
          <w:rFonts w:ascii="Times New Roman" w:hAnsi="Times New Roman" w:cs="Times New Roman"/>
          <w:sz w:val="24"/>
          <w:szCs w:val="24"/>
        </w:rPr>
      </w:pPr>
      <w:r w:rsidRPr="001A2D11">
        <w:rPr>
          <w:rFonts w:ascii="Times New Roman" w:hAnsi="Times New Roman" w:cs="Times New Roman"/>
          <w:sz w:val="24"/>
          <w:szCs w:val="24"/>
        </w:rPr>
        <w:t xml:space="preserve">Будут ли перпендикулярны прямые АВ и </w:t>
      </w:r>
      <w:r w:rsidRPr="001A2D11">
        <w:rPr>
          <w:rFonts w:ascii="Times New Roman" w:hAnsi="Times New Roman" w:cs="Times New Roman"/>
          <w:sz w:val="24"/>
          <w:szCs w:val="24"/>
          <w:lang w:val="en-US"/>
        </w:rPr>
        <w:t>CD</w:t>
      </w:r>
      <w:r w:rsidRPr="001A2D11">
        <w:rPr>
          <w:rFonts w:ascii="Times New Roman" w:hAnsi="Times New Roman" w:cs="Times New Roman"/>
          <w:sz w:val="24"/>
          <w:szCs w:val="24"/>
        </w:rPr>
        <w:t xml:space="preserve">, если А(-1;0;1), В(0;1;-2), С(1;-3;0), </w:t>
      </w:r>
      <w:r w:rsidRPr="001A2D11">
        <w:rPr>
          <w:rFonts w:ascii="Times New Roman" w:hAnsi="Times New Roman" w:cs="Times New Roman"/>
          <w:sz w:val="24"/>
          <w:szCs w:val="24"/>
          <w:lang w:val="en-US"/>
        </w:rPr>
        <w:t>D</w:t>
      </w:r>
      <w:r w:rsidRPr="001A2D11">
        <w:rPr>
          <w:rFonts w:ascii="Times New Roman" w:hAnsi="Times New Roman" w:cs="Times New Roman"/>
          <w:sz w:val="24"/>
          <w:szCs w:val="24"/>
        </w:rPr>
        <w:t>(0;-2;5)?</w:t>
      </w:r>
    </w:p>
    <w:p w:rsidR="00342929" w:rsidRPr="00EC159A" w:rsidRDefault="00342929" w:rsidP="00342929">
      <w:pPr>
        <w:jc w:val="center"/>
        <w:rPr>
          <w:rFonts w:ascii="Times New Roman" w:hAnsi="Times New Roman" w:cs="Times New Roman"/>
          <w:b/>
          <w:sz w:val="28"/>
          <w:szCs w:val="28"/>
        </w:rPr>
      </w:pPr>
      <w:r w:rsidRPr="00EC159A">
        <w:rPr>
          <w:rFonts w:ascii="Times New Roman" w:hAnsi="Times New Roman" w:cs="Times New Roman"/>
          <w:b/>
          <w:sz w:val="28"/>
          <w:szCs w:val="28"/>
        </w:rPr>
        <w:t>Комплект заданий для контрольной работы №4</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по дисциплине</w:t>
      </w:r>
      <w:r w:rsidRPr="00EC159A">
        <w:rPr>
          <w:rFonts w:ascii="Times New Roman" w:hAnsi="Times New Roman" w:cs="Times New Roman"/>
          <w:sz w:val="28"/>
          <w:szCs w:val="28"/>
          <w:vertAlign w:val="superscript"/>
        </w:rPr>
        <w:t xml:space="preserve"> </w:t>
      </w:r>
      <w:r w:rsidRPr="00EC159A">
        <w:rPr>
          <w:rFonts w:ascii="Times New Roman" w:hAnsi="Times New Roman" w:cs="Times New Roman"/>
          <w:sz w:val="28"/>
          <w:szCs w:val="28"/>
        </w:rPr>
        <w:t>_</w:t>
      </w:r>
      <w:r w:rsidRPr="00EC159A">
        <w:rPr>
          <w:rFonts w:ascii="Times New Roman" w:eastAsia="Calibri" w:hAnsi="Times New Roman" w:cs="Times New Roman"/>
          <w:sz w:val="28"/>
          <w:szCs w:val="28"/>
        </w:rPr>
        <w:t xml:space="preserve"> </w:t>
      </w:r>
      <w:r w:rsidRPr="00EC159A">
        <w:rPr>
          <w:rFonts w:ascii="Times New Roman" w:eastAsia="Calibri" w:hAnsi="Times New Roman" w:cs="Times New Roman"/>
          <w:sz w:val="28"/>
          <w:szCs w:val="28"/>
          <w:u w:val="single"/>
        </w:rPr>
        <w:t>ОД.07 Математика</w:t>
      </w:r>
      <w:r w:rsidRPr="00EC159A">
        <w:rPr>
          <w:rFonts w:ascii="Times New Roman" w:hAnsi="Times New Roman" w:cs="Times New Roman"/>
          <w:sz w:val="28"/>
          <w:szCs w:val="28"/>
        </w:rPr>
        <w:t xml:space="preserve"> _</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 xml:space="preserve">                            </w:t>
      </w:r>
      <w:r w:rsidRPr="00EC159A">
        <w:rPr>
          <w:rFonts w:ascii="Times New Roman" w:hAnsi="Times New Roman" w:cs="Times New Roman"/>
          <w:sz w:val="28"/>
          <w:szCs w:val="28"/>
          <w:vertAlign w:val="superscript"/>
        </w:rPr>
        <w:t xml:space="preserve">     (наименование УД/МДК)</w:t>
      </w:r>
    </w:p>
    <w:p w:rsidR="00342929" w:rsidRPr="00EC159A"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8"/>
          <w:szCs w:val="28"/>
        </w:rPr>
      </w:pPr>
      <w:r w:rsidRPr="00EC159A">
        <w:rPr>
          <w:rFonts w:ascii="Times New Roman" w:hAnsi="Times New Roman" w:cs="Times New Roman"/>
          <w:sz w:val="28"/>
          <w:szCs w:val="28"/>
          <w:shd w:val="clear" w:color="auto" w:fill="FFFFFF"/>
        </w:rPr>
        <w:t xml:space="preserve">Тема </w:t>
      </w:r>
      <w:r w:rsidRPr="00EC159A">
        <w:rPr>
          <w:rFonts w:ascii="Times New Roman" w:hAnsi="Times New Roman" w:cs="Times New Roman"/>
          <w:sz w:val="28"/>
          <w:szCs w:val="28"/>
        </w:rPr>
        <w:t>"</w:t>
      </w:r>
      <w:r w:rsidRPr="00EC159A">
        <w:rPr>
          <w:rFonts w:ascii="Times New Roman" w:hAnsi="Times New Roman" w:cs="Times New Roman"/>
          <w:bCs/>
          <w:sz w:val="28"/>
          <w:szCs w:val="28"/>
        </w:rPr>
        <w:t>Преобразование тригонометрических выражений. Решение тригонометрических уравнений и неравенств в том числе с использованием свойств функций."</w:t>
      </w:r>
      <w:r w:rsidRPr="00EC159A">
        <w:rPr>
          <w:rFonts w:ascii="Times New Roman" w:hAnsi="Times New Roman" w:cs="Times New Roman"/>
          <w:sz w:val="28"/>
          <w:szCs w:val="28"/>
          <w:shd w:val="clear" w:color="auto" w:fill="FFFFFF"/>
        </w:rPr>
        <w:t xml:space="preserve"> </w:t>
      </w:r>
    </w:p>
    <w:p w:rsidR="00342929" w:rsidRPr="00EC159A"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1 </w:t>
      </w:r>
    </w:p>
    <w:p w:rsidR="00342929" w:rsidRPr="007D61D3" w:rsidRDefault="00342929" w:rsidP="00342929">
      <w:pPr>
        <w:spacing w:after="0"/>
        <w:contextualSpacing/>
        <w:rPr>
          <w:rFonts w:ascii="Times New Roman" w:hAnsi="Times New Roman" w:cs="Times New Roman"/>
          <w:sz w:val="24"/>
          <w:szCs w:val="24"/>
        </w:rPr>
      </w:pPr>
      <w:r w:rsidRPr="007D61D3">
        <w:rPr>
          <w:rFonts w:ascii="Times New Roman" w:hAnsi="Times New Roman" w:cs="Times New Roman"/>
          <w:sz w:val="24"/>
          <w:szCs w:val="24"/>
        </w:rPr>
        <w:t>1.</w:t>
      </w:r>
      <w:r w:rsidRPr="007D61D3">
        <w:rPr>
          <w:rFonts w:ascii="Times New Roman" w:hAnsi="Times New Roman" w:cs="Times New Roman"/>
          <w:color w:val="000000"/>
          <w:sz w:val="24"/>
          <w:szCs w:val="24"/>
        </w:rPr>
        <w:t xml:space="preserve"> Найдите  значение </w:t>
      </w:r>
      <m:oMath>
        <m:func>
          <m:funcPr>
            <m:ctrlPr>
              <w:rPr>
                <w:rFonts w:ascii="Cambria Math" w:hAnsi="Times New Roman" w:cs="Times New Roman"/>
                <w:color w:val="000000"/>
                <w:sz w:val="24"/>
                <w:szCs w:val="24"/>
              </w:rPr>
            </m:ctrlPr>
          </m:funcPr>
          <m:fName>
            <m:r>
              <m:rPr>
                <m:sty m:val="p"/>
              </m:rPr>
              <w:rPr>
                <w:rFonts w:ascii="Cambria Math" w:hAnsi="Times New Roman" w:cs="Times New Roman"/>
                <w:color w:val="000000"/>
                <w:sz w:val="24"/>
                <w:szCs w:val="24"/>
              </w:rPr>
              <m:t>cos</m:t>
            </m:r>
          </m:fName>
          <m:e>
            <m:r>
              <m:rPr>
                <m:sty m:val="p"/>
              </m:rPr>
              <w:rPr>
                <w:rFonts w:ascii="Cambria Math" w:hAnsi="Times New Roman" w:cs="Times New Roman"/>
                <w:color w:val="000000"/>
                <w:sz w:val="24"/>
                <w:szCs w:val="24"/>
              </w:rPr>
              <m:t>α</m:t>
            </m:r>
          </m:e>
        </m:func>
        <m:r>
          <m:rPr>
            <m:sty m:val="p"/>
          </m:rPr>
          <w:rPr>
            <w:rFonts w:ascii="Cambria Math" w:hAnsi="Times New Roman" w:cs="Times New Roman"/>
            <w:color w:val="000000"/>
            <w:sz w:val="24"/>
            <w:szCs w:val="24"/>
          </w:rPr>
          <m:t xml:space="preserve">, </m:t>
        </m:r>
        <m:r>
          <w:rPr>
            <w:rFonts w:ascii="Cambria Math" w:hAnsi="Times New Roman" w:cs="Times New Roman"/>
            <w:color w:val="000000"/>
            <w:sz w:val="24"/>
            <w:szCs w:val="24"/>
            <w:lang w:val="en-US"/>
          </w:rPr>
          <m:t>tg</m:t>
        </m:r>
        <m:r>
          <w:rPr>
            <w:rFonts w:ascii="Cambria Math" w:hAnsi="Times New Roman" w:cs="Times New Roman"/>
            <w:color w:val="000000"/>
            <w:sz w:val="24"/>
            <w:szCs w:val="24"/>
          </w:rPr>
          <m:t xml:space="preserve"> </m:t>
        </m:r>
        <m:r>
          <w:rPr>
            <w:rFonts w:ascii="Cambria Math" w:hAnsi="Cambria Math" w:cs="Times New Roman"/>
            <w:color w:val="000000"/>
            <w:sz w:val="24"/>
            <w:szCs w:val="24"/>
            <w:lang w:val="en-US"/>
          </w:rPr>
          <m:t>α</m:t>
        </m:r>
        <m:r>
          <w:rPr>
            <w:rFonts w:ascii="Cambria Math" w:hAnsi="Times New Roman" w:cs="Times New Roman"/>
            <w:color w:val="000000"/>
            <w:sz w:val="24"/>
            <w:szCs w:val="24"/>
          </w:rPr>
          <m:t xml:space="preserve">, </m:t>
        </m:r>
        <m:r>
          <w:rPr>
            <w:rFonts w:ascii="Cambria Math" w:hAnsi="Times New Roman" w:cs="Times New Roman"/>
            <w:color w:val="000000"/>
            <w:sz w:val="24"/>
            <w:szCs w:val="24"/>
            <w:lang w:val="en-US"/>
          </w:rPr>
          <m:t>ctg</m:t>
        </m:r>
        <m:r>
          <w:rPr>
            <w:rFonts w:ascii="Cambria Math" w:hAnsi="Times New Roman" w:cs="Times New Roman"/>
            <w:color w:val="000000"/>
            <w:sz w:val="24"/>
            <w:szCs w:val="24"/>
          </w:rPr>
          <m:t xml:space="preserve"> </m:t>
        </m:r>
        <m:r>
          <w:rPr>
            <w:rFonts w:ascii="Cambria Math" w:hAnsi="Cambria Math" w:cs="Times New Roman"/>
            <w:color w:val="000000"/>
            <w:sz w:val="24"/>
            <w:szCs w:val="24"/>
            <w:lang w:val="en-US"/>
          </w:rPr>
          <m:t>α</m:t>
        </m:r>
      </m:oMath>
      <w:r w:rsidRPr="007D61D3">
        <w:rPr>
          <w:rFonts w:ascii="Times New Roman" w:hAnsi="Times New Roman" w:cs="Times New Roman"/>
          <w:color w:val="000000"/>
          <w:sz w:val="24"/>
          <w:szCs w:val="24"/>
        </w:rPr>
        <w:t xml:space="preserve">, если известно, что </w:t>
      </w:r>
      <m:oMath>
        <m:func>
          <m:funcPr>
            <m:ctrlPr>
              <w:rPr>
                <w:rFonts w:ascii="Cambria Math" w:hAnsi="Times New Roman" w:cs="Times New Roman"/>
                <w:color w:val="000000"/>
                <w:sz w:val="24"/>
                <w:szCs w:val="24"/>
              </w:rPr>
            </m:ctrlPr>
          </m:funcPr>
          <m:fName>
            <m:r>
              <m:rPr>
                <m:sty m:val="p"/>
              </m:rPr>
              <w:rPr>
                <w:rFonts w:ascii="Cambria Math" w:hAnsi="Times New Roman" w:cs="Times New Roman"/>
                <w:color w:val="000000"/>
                <w:sz w:val="24"/>
                <w:szCs w:val="24"/>
              </w:rPr>
              <m:t>sin</m:t>
            </m:r>
          </m:fName>
          <m:e>
            <m:r>
              <m:rPr>
                <m:sty m:val="p"/>
              </m:rPr>
              <w:rPr>
                <w:rFonts w:ascii="Cambria Math" w:hAnsi="Times New Roman" w:cs="Times New Roman"/>
                <w:color w:val="000000"/>
                <w:sz w:val="24"/>
                <w:szCs w:val="24"/>
              </w:rPr>
              <m:t>α</m:t>
            </m:r>
            <m:r>
              <m:rPr>
                <m:sty m:val="p"/>
              </m:rPr>
              <w:rPr>
                <w:rFonts w:ascii="Cambria Math" w:hAnsi="Times New Roman" w:cs="Times New Roman"/>
                <w:color w:val="000000"/>
                <w:sz w:val="24"/>
                <w:szCs w:val="24"/>
              </w:rPr>
              <m:t>=</m:t>
            </m:r>
            <m:f>
              <m:fPr>
                <m:ctrlPr>
                  <w:rPr>
                    <w:rFonts w:ascii="Cambria Math" w:hAnsi="Times New Roman" w:cs="Times New Roman"/>
                    <w:color w:val="000000"/>
                    <w:sz w:val="24"/>
                    <w:szCs w:val="24"/>
                  </w:rPr>
                </m:ctrlPr>
              </m:fPr>
              <m:num>
                <m:r>
                  <m:rPr>
                    <m:sty m:val="p"/>
                  </m:rPr>
                  <w:rPr>
                    <w:rFonts w:ascii="Cambria Math" w:hAnsi="Times New Roman" w:cs="Times New Roman"/>
                    <w:color w:val="000000"/>
                    <w:sz w:val="24"/>
                    <w:szCs w:val="24"/>
                  </w:rPr>
                  <m:t>2</m:t>
                </m:r>
              </m:num>
              <m:den>
                <m:r>
                  <m:rPr>
                    <m:sty m:val="p"/>
                  </m:rPr>
                  <w:rPr>
                    <w:rFonts w:ascii="Cambria Math" w:hAnsi="Times New Roman" w:cs="Times New Roman"/>
                    <w:color w:val="000000"/>
                    <w:sz w:val="24"/>
                    <w:szCs w:val="24"/>
                  </w:rPr>
                  <m:t>3</m:t>
                </m:r>
              </m:den>
            </m:f>
            <m:r>
              <m:rPr>
                <m:sty m:val="p"/>
              </m:rPr>
              <w:rPr>
                <w:rFonts w:ascii="Cambria Math" w:hAnsi="Times New Roman" w:cs="Times New Roman"/>
                <w:color w:val="000000"/>
                <w:sz w:val="24"/>
                <w:szCs w:val="24"/>
              </w:rPr>
              <m:t xml:space="preserve"> </m:t>
            </m:r>
            <m:r>
              <m:rPr>
                <m:sty m:val="p"/>
              </m:rPr>
              <w:rPr>
                <w:rFonts w:ascii="Cambria Math" w:hAnsi="Cambria Math" w:cs="Times New Roman"/>
                <w:color w:val="000000"/>
                <w:sz w:val="24"/>
                <w:szCs w:val="24"/>
              </w:rPr>
              <m:t>и</m:t>
            </m:r>
            <m:r>
              <m:rPr>
                <m:sty m:val="p"/>
              </m:rPr>
              <w:rPr>
                <w:rFonts w:ascii="Cambria Math" w:hAnsi="Times New Roman" w:cs="Times New Roman"/>
                <w:color w:val="000000"/>
                <w:sz w:val="24"/>
                <w:szCs w:val="24"/>
              </w:rPr>
              <m:t xml:space="preserve"> </m:t>
            </m:r>
            <m:r>
              <m:rPr>
                <m:sty m:val="p"/>
              </m:rPr>
              <w:rPr>
                <w:rFonts w:ascii="Cambria Math" w:hAnsi="Times New Roman" w:cs="Times New Roman"/>
                <w:color w:val="000000"/>
                <w:sz w:val="24"/>
                <w:szCs w:val="24"/>
              </w:rPr>
              <m:t>α</m:t>
            </m:r>
            <m:r>
              <m:rPr>
                <m:sty m:val="p"/>
              </m:rPr>
              <w:rPr>
                <w:rFonts w:ascii="Cambria Math" w:hAnsi="Cambria Math" w:cs="Times New Roman"/>
                <w:color w:val="000000"/>
                <w:sz w:val="24"/>
                <w:szCs w:val="24"/>
              </w:rPr>
              <m:t>⋲</m:t>
            </m:r>
            <m:r>
              <m:rPr>
                <m:sty m:val="p"/>
              </m:rPr>
              <w:rPr>
                <w:rFonts w:ascii="Cambria Math" w:hAnsi="Times New Roman" w:cs="Times New Roman"/>
                <w:color w:val="000000"/>
                <w:sz w:val="24"/>
                <w:szCs w:val="24"/>
                <w:lang w:val="en-US"/>
              </w:rPr>
              <m:t>II</m:t>
            </m:r>
            <m:r>
              <m:rPr>
                <m:sty m:val="p"/>
              </m:rPr>
              <w:rPr>
                <w:rFonts w:ascii="Cambria Math" w:hAnsi="Times New Roman" w:cs="Times New Roman"/>
                <w:color w:val="000000"/>
                <w:sz w:val="24"/>
                <w:szCs w:val="24"/>
              </w:rPr>
              <m:t xml:space="preserve"> </m:t>
            </m:r>
          </m:e>
        </m:func>
      </m:oMath>
      <w:r w:rsidRPr="007D61D3">
        <w:rPr>
          <w:rFonts w:ascii="Times New Roman" w:hAnsi="Times New Roman" w:cs="Times New Roman"/>
          <w:color w:val="000000"/>
          <w:sz w:val="24"/>
          <w:szCs w:val="24"/>
        </w:rPr>
        <w:t>четверти.</w:t>
      </w:r>
    </w:p>
    <w:p w:rsidR="00342929" w:rsidRDefault="00342929" w:rsidP="00342929">
      <w:pPr>
        <w:spacing w:after="0"/>
        <w:contextualSpacing/>
        <w:rPr>
          <w:rFonts w:ascii="Times New Roman" w:hAnsi="Times New Roman" w:cs="Times New Roman"/>
          <w:color w:val="000000"/>
          <w:sz w:val="24"/>
          <w:szCs w:val="24"/>
        </w:rPr>
      </w:pPr>
      <w:r w:rsidRPr="007D61D3">
        <w:rPr>
          <w:rFonts w:ascii="Times New Roman" w:hAnsi="Times New Roman" w:cs="Times New Roman"/>
          <w:color w:val="000000"/>
          <w:sz w:val="24"/>
          <w:szCs w:val="24"/>
        </w:rPr>
        <w:t>2.</w:t>
      </w:r>
      <w:r>
        <w:rPr>
          <w:rFonts w:ascii="Times New Roman" w:hAnsi="Times New Roman" w:cs="Times New Roman"/>
          <w:color w:val="000000"/>
          <w:sz w:val="24"/>
          <w:szCs w:val="24"/>
        </w:rPr>
        <w:t xml:space="preserve"> Решите уравнения:</w:t>
      </w:r>
    </w:p>
    <w:p w:rsidR="00342929" w:rsidRPr="007D61D3" w:rsidRDefault="00342929" w:rsidP="00342929">
      <w:pPr>
        <w:spacing w:after="0"/>
        <w:contextualSpacing/>
        <w:rPr>
          <w:rFonts w:ascii="Times New Roman" w:hAnsi="Times New Roman" w:cs="Times New Roman"/>
          <w:color w:val="000000"/>
          <w:sz w:val="24"/>
          <w:szCs w:val="24"/>
        </w:rPr>
      </w:pPr>
      <w:r>
        <w:rPr>
          <w:rFonts w:ascii="Times New Roman" w:hAnsi="Times New Roman" w:cs="Times New Roman"/>
          <w:color w:val="000000"/>
          <w:sz w:val="24"/>
          <w:szCs w:val="24"/>
        </w:rPr>
        <w:t>а)</w:t>
      </w:r>
      <w:r w:rsidRPr="007D61D3">
        <w:rPr>
          <w:rFonts w:ascii="Times New Roman" w:hAnsi="Times New Roman" w:cs="Times New Roman"/>
          <w:color w:val="000000"/>
          <w:sz w:val="24"/>
          <w:szCs w:val="24"/>
        </w:rPr>
        <w:t xml:space="preserve"> </w:t>
      </w:r>
      <m:oMath>
        <m:func>
          <m:funcPr>
            <m:ctrlPr>
              <w:rPr>
                <w:rFonts w:ascii="Cambria Math" w:hAnsi="Times New Roman" w:cs="Times New Roman"/>
                <w:color w:val="000000"/>
                <w:sz w:val="24"/>
                <w:szCs w:val="24"/>
                <w:lang w:val="en-US"/>
              </w:rPr>
            </m:ctrlPr>
          </m:funcPr>
          <m:fName>
            <m:r>
              <m:rPr>
                <m:sty m:val="p"/>
              </m:rPr>
              <w:rPr>
                <w:rFonts w:ascii="Cambria Math" w:hAnsi="Times New Roman" w:cs="Times New Roman"/>
                <w:color w:val="000000"/>
                <w:sz w:val="24"/>
                <w:szCs w:val="24"/>
                <w:lang w:val="en-US"/>
              </w:rPr>
              <m:t>cos</m:t>
            </m:r>
          </m:fName>
          <m:e>
            <m:r>
              <m:rPr>
                <m:sty m:val="p"/>
              </m:rPr>
              <w:rPr>
                <w:rFonts w:ascii="Cambria Math" w:hAnsi="Times New Roman" w:cs="Times New Roman"/>
                <w:color w:val="000000"/>
                <w:sz w:val="24"/>
                <w:szCs w:val="24"/>
              </w:rPr>
              <m:t>2</m:t>
            </m:r>
            <m:r>
              <m:rPr>
                <m:sty m:val="p"/>
              </m:rPr>
              <w:rPr>
                <w:rFonts w:ascii="Cambria Math" w:hAnsi="Times New Roman" w:cs="Times New Roman"/>
                <w:color w:val="000000"/>
                <w:sz w:val="24"/>
                <w:szCs w:val="24"/>
                <w:lang w:val="en-US"/>
              </w:rPr>
              <m:t>x</m:t>
            </m:r>
          </m:e>
        </m:func>
        <m:r>
          <m:rPr>
            <m:sty m:val="p"/>
          </m:rPr>
          <w:rPr>
            <w:rFonts w:ascii="Cambria Math" w:hAnsi="Times New Roman" w:cs="Times New Roman"/>
            <w:color w:val="000000"/>
            <w:sz w:val="24"/>
            <w:szCs w:val="24"/>
          </w:rPr>
          <m:t>+</m:t>
        </m:r>
        <m:rad>
          <m:radPr>
            <m:degHide m:val="on"/>
            <m:ctrlPr>
              <w:rPr>
                <w:rFonts w:ascii="Cambria Math" w:hAnsi="Times New Roman" w:cs="Times New Roman"/>
                <w:color w:val="000000"/>
                <w:sz w:val="24"/>
                <w:szCs w:val="24"/>
                <w:lang w:val="en-US"/>
              </w:rPr>
            </m:ctrlPr>
          </m:radPr>
          <m:deg/>
          <m:e>
            <m:r>
              <m:rPr>
                <m:sty m:val="p"/>
              </m:rPr>
              <w:rPr>
                <w:rFonts w:ascii="Cambria Math" w:hAnsi="Times New Roman" w:cs="Times New Roman"/>
                <w:color w:val="000000"/>
                <w:sz w:val="24"/>
                <w:szCs w:val="24"/>
              </w:rPr>
              <m:t>2</m:t>
            </m:r>
          </m:e>
        </m:rad>
        <m:r>
          <m:rPr>
            <m:sty m:val="p"/>
          </m:rPr>
          <w:rPr>
            <w:rFonts w:ascii="Cambria Math" w:hAnsi="Times New Roman" w:cs="Times New Roman"/>
            <w:color w:val="000000"/>
            <w:sz w:val="24"/>
            <w:szCs w:val="24"/>
            <w:lang w:val="en-US"/>
          </w:rPr>
          <m:t>cos</m:t>
        </m:r>
        <m:d>
          <m:dPr>
            <m:ctrlPr>
              <w:rPr>
                <w:rFonts w:ascii="Cambria Math" w:hAnsi="Times New Roman" w:cs="Times New Roman"/>
                <w:color w:val="000000"/>
                <w:sz w:val="24"/>
                <w:szCs w:val="24"/>
                <w:lang w:val="en-US"/>
              </w:rPr>
            </m:ctrlPr>
          </m:dPr>
          <m:e>
            <m:f>
              <m:fPr>
                <m:ctrlPr>
                  <w:rPr>
                    <w:rFonts w:ascii="Cambria Math" w:hAnsi="Times New Roman" w:cs="Times New Roman"/>
                    <w:color w:val="000000"/>
                    <w:sz w:val="24"/>
                    <w:szCs w:val="24"/>
                    <w:lang w:val="en-US"/>
                  </w:rPr>
                </m:ctrlPr>
              </m:fPr>
              <m:num>
                <m:r>
                  <m:rPr>
                    <m:sty m:val="p"/>
                  </m:rPr>
                  <w:rPr>
                    <w:rFonts w:ascii="Cambria Math" w:hAnsi="Times New Roman" w:cs="Times New Roman"/>
                    <w:color w:val="000000"/>
                    <w:sz w:val="24"/>
                    <w:szCs w:val="24"/>
                    <w:lang w:val="en-US"/>
                  </w:rPr>
                  <m:t>π</m:t>
                </m:r>
              </m:num>
              <m:den>
                <m:r>
                  <m:rPr>
                    <m:sty m:val="p"/>
                  </m:rPr>
                  <w:rPr>
                    <w:rFonts w:ascii="Cambria Math" w:hAnsi="Times New Roman" w:cs="Times New Roman"/>
                    <w:color w:val="000000"/>
                    <w:sz w:val="24"/>
                    <w:szCs w:val="24"/>
                  </w:rPr>
                  <m:t>2</m:t>
                </m:r>
              </m:den>
            </m:f>
            <m:r>
              <m:rPr>
                <m:sty m:val="p"/>
              </m:rPr>
              <w:rPr>
                <w:rFonts w:ascii="Cambria Math" w:hAnsi="Cambria Math" w:cs="Times New Roman"/>
                <w:color w:val="000000"/>
                <w:sz w:val="24"/>
                <w:szCs w:val="24"/>
              </w:rPr>
              <m:t>-</m:t>
            </m:r>
            <m:r>
              <m:rPr>
                <m:sty m:val="p"/>
              </m:rPr>
              <w:rPr>
                <w:rFonts w:ascii="Cambria Math" w:hAnsi="Times New Roman" w:cs="Times New Roman"/>
                <w:color w:val="000000"/>
                <w:sz w:val="24"/>
                <w:szCs w:val="24"/>
                <w:lang w:val="en-US"/>
              </w:rPr>
              <m:t>x</m:t>
            </m:r>
          </m:e>
        </m:d>
        <m:r>
          <m:rPr>
            <m:sty m:val="p"/>
          </m:rPr>
          <w:rPr>
            <w:rFonts w:ascii="Cambria Math" w:hAnsi="Cambria Math" w:cs="Times New Roman"/>
            <w:color w:val="000000"/>
            <w:sz w:val="24"/>
            <w:szCs w:val="24"/>
          </w:rPr>
          <m:t>-</m:t>
        </m:r>
        <m:r>
          <m:rPr>
            <m:sty m:val="p"/>
          </m:rPr>
          <w:rPr>
            <w:rFonts w:ascii="Cambria Math" w:hAnsi="Times New Roman" w:cs="Times New Roman"/>
            <w:color w:val="000000"/>
            <w:sz w:val="24"/>
            <w:szCs w:val="24"/>
          </w:rPr>
          <m:t>1=0</m:t>
        </m:r>
      </m:oMath>
    </w:p>
    <w:p w:rsidR="00342929" w:rsidRDefault="00342929" w:rsidP="00342929">
      <w:pPr>
        <w:spacing w:after="0"/>
        <w:contextualSpacing/>
        <w:rPr>
          <w:rFonts w:ascii="Times New Roman" w:hAnsi="Times New Roman" w:cs="Times New Roman"/>
          <w:color w:val="000000"/>
          <w:sz w:val="24"/>
          <w:szCs w:val="24"/>
        </w:rPr>
      </w:pPr>
      <w:r>
        <w:rPr>
          <w:rFonts w:ascii="Times New Roman" w:hAnsi="Times New Roman" w:cs="Times New Roman"/>
          <w:color w:val="000000"/>
          <w:sz w:val="24"/>
          <w:szCs w:val="24"/>
        </w:rPr>
        <w:t>б)</w:t>
      </w:r>
      <w:r w:rsidRPr="007D61D3">
        <w:rPr>
          <w:rFonts w:ascii="Times New Roman" w:hAnsi="Times New Roman" w:cs="Times New Roman"/>
          <w:color w:val="000000"/>
          <w:sz w:val="24"/>
          <w:szCs w:val="24"/>
        </w:rPr>
        <w:t xml:space="preserve"> </w:t>
      </w:r>
      <m:oMath>
        <m:r>
          <m:rPr>
            <m:sty m:val="p"/>
          </m:rPr>
          <w:rPr>
            <w:rFonts w:ascii="Cambria Math" w:hAnsi="Times New Roman" w:cs="Times New Roman"/>
            <w:color w:val="000000"/>
            <w:sz w:val="24"/>
            <w:szCs w:val="24"/>
          </w:rPr>
          <m:t>7</m:t>
        </m:r>
        <m:func>
          <m:funcPr>
            <m:ctrlPr>
              <w:rPr>
                <w:rFonts w:ascii="Cambria Math" w:hAnsi="Times New Roman" w:cs="Times New Roman"/>
                <w:color w:val="000000"/>
                <w:sz w:val="24"/>
                <w:szCs w:val="24"/>
                <w:lang w:val="en-US"/>
              </w:rPr>
            </m:ctrlPr>
          </m:funcPr>
          <m:fName>
            <m:r>
              <m:rPr>
                <m:sty m:val="p"/>
              </m:rPr>
              <w:rPr>
                <w:rFonts w:ascii="Cambria Math" w:hAnsi="Times New Roman" w:cs="Times New Roman"/>
                <w:color w:val="000000"/>
                <w:sz w:val="24"/>
                <w:szCs w:val="24"/>
                <w:lang w:val="en-US"/>
              </w:rPr>
              <m:t>sin</m:t>
            </m:r>
          </m:fName>
          <m:e>
            <m:d>
              <m:dPr>
                <m:ctrlPr>
                  <w:rPr>
                    <w:rFonts w:ascii="Cambria Math" w:hAnsi="Times New Roman" w:cs="Times New Roman"/>
                    <w:color w:val="000000"/>
                    <w:sz w:val="24"/>
                    <w:szCs w:val="24"/>
                    <w:lang w:val="en-US"/>
                  </w:rPr>
                </m:ctrlPr>
              </m:dPr>
              <m:e>
                <m:f>
                  <m:fPr>
                    <m:ctrlPr>
                      <w:rPr>
                        <w:rFonts w:ascii="Cambria Math" w:hAnsi="Times New Roman" w:cs="Times New Roman"/>
                        <w:color w:val="000000"/>
                        <w:sz w:val="24"/>
                        <w:szCs w:val="24"/>
                        <w:lang w:val="en-US"/>
                      </w:rPr>
                    </m:ctrlPr>
                  </m:fPr>
                  <m:num>
                    <m:r>
                      <m:rPr>
                        <m:sty m:val="p"/>
                      </m:rPr>
                      <w:rPr>
                        <w:rFonts w:ascii="Cambria Math" w:hAnsi="Times New Roman" w:cs="Times New Roman"/>
                        <w:color w:val="000000"/>
                        <w:sz w:val="24"/>
                        <w:szCs w:val="24"/>
                        <w:lang w:val="en-US"/>
                      </w:rPr>
                      <m:t>π</m:t>
                    </m:r>
                  </m:num>
                  <m:den>
                    <m:r>
                      <m:rPr>
                        <m:sty m:val="p"/>
                      </m:rPr>
                      <w:rPr>
                        <w:rFonts w:ascii="Cambria Math" w:hAnsi="Times New Roman" w:cs="Times New Roman"/>
                        <w:color w:val="000000"/>
                        <w:sz w:val="24"/>
                        <w:szCs w:val="24"/>
                      </w:rPr>
                      <m:t>2</m:t>
                    </m:r>
                  </m:den>
                </m:f>
                <m:r>
                  <m:rPr>
                    <m:sty m:val="p"/>
                  </m:rPr>
                  <w:rPr>
                    <w:rFonts w:ascii="Cambria Math" w:hAnsi="Times New Roman" w:cs="Times New Roman"/>
                    <w:color w:val="000000"/>
                    <w:sz w:val="24"/>
                    <w:szCs w:val="24"/>
                  </w:rPr>
                  <m:t>+</m:t>
                </m:r>
                <m:r>
                  <m:rPr>
                    <m:sty m:val="p"/>
                  </m:rPr>
                  <w:rPr>
                    <w:rFonts w:ascii="Cambria Math" w:hAnsi="Times New Roman" w:cs="Times New Roman"/>
                    <w:color w:val="000000"/>
                    <w:sz w:val="24"/>
                    <w:szCs w:val="24"/>
                    <w:lang w:val="en-US"/>
                  </w:rPr>
                  <m:t>x</m:t>
                </m:r>
              </m:e>
            </m:d>
            <m:r>
              <m:rPr>
                <m:sty m:val="p"/>
              </m:rPr>
              <w:rPr>
                <w:rFonts w:ascii="Cambria Math" w:hAnsi="Times New Roman" w:cs="Times New Roman"/>
                <w:color w:val="000000"/>
                <w:sz w:val="24"/>
                <w:szCs w:val="24"/>
              </w:rPr>
              <m:t>+4</m:t>
            </m:r>
            <m:rad>
              <m:radPr>
                <m:degHide m:val="on"/>
                <m:ctrlPr>
                  <w:rPr>
                    <w:rFonts w:ascii="Cambria Math" w:hAnsi="Times New Roman" w:cs="Times New Roman"/>
                    <w:color w:val="000000"/>
                    <w:sz w:val="24"/>
                    <w:szCs w:val="24"/>
                    <w:lang w:val="en-US"/>
                  </w:rPr>
                </m:ctrlPr>
              </m:radPr>
              <m:deg/>
              <m:e>
                <m:r>
                  <m:rPr>
                    <m:sty m:val="p"/>
                  </m:rPr>
                  <w:rPr>
                    <w:rFonts w:ascii="Cambria Math" w:hAnsi="Times New Roman" w:cs="Times New Roman"/>
                    <w:color w:val="000000"/>
                    <w:sz w:val="24"/>
                    <w:szCs w:val="24"/>
                  </w:rPr>
                  <m:t>3</m:t>
                </m:r>
              </m:e>
            </m:rad>
            <m:func>
              <m:funcPr>
                <m:ctrlPr>
                  <w:rPr>
                    <w:rFonts w:ascii="Cambria Math" w:hAnsi="Times New Roman" w:cs="Times New Roman"/>
                    <w:color w:val="000000"/>
                    <w:sz w:val="24"/>
                    <w:szCs w:val="24"/>
                    <w:lang w:val="en-US"/>
                  </w:rPr>
                </m:ctrlPr>
              </m:funcPr>
              <m:fName>
                <m:r>
                  <m:rPr>
                    <m:sty m:val="p"/>
                  </m:rPr>
                  <w:rPr>
                    <w:rFonts w:ascii="Cambria Math" w:hAnsi="Times New Roman" w:cs="Times New Roman"/>
                    <w:color w:val="000000"/>
                    <w:sz w:val="24"/>
                    <w:szCs w:val="24"/>
                    <w:lang w:val="en-US"/>
                  </w:rPr>
                  <m:t>sin</m:t>
                </m:r>
              </m:fName>
              <m:e>
                <m:r>
                  <m:rPr>
                    <m:sty m:val="p"/>
                  </m:rPr>
                  <w:rPr>
                    <w:rFonts w:ascii="Cambria Math" w:hAnsi="Times New Roman" w:cs="Times New Roman"/>
                    <w:color w:val="000000"/>
                    <w:sz w:val="24"/>
                    <w:szCs w:val="24"/>
                    <w:lang w:val="en-US"/>
                  </w:rPr>
                  <m:t>x</m:t>
                </m:r>
              </m:e>
            </m:func>
            <m:func>
              <m:funcPr>
                <m:ctrlPr>
                  <w:rPr>
                    <w:rFonts w:ascii="Cambria Math" w:hAnsi="Times New Roman" w:cs="Times New Roman"/>
                    <w:color w:val="000000"/>
                    <w:sz w:val="24"/>
                    <w:szCs w:val="24"/>
                    <w:lang w:val="en-US"/>
                  </w:rPr>
                </m:ctrlPr>
              </m:funcPr>
              <m:fName>
                <m:r>
                  <m:rPr>
                    <m:sty m:val="p"/>
                  </m:rPr>
                  <w:rPr>
                    <w:rFonts w:ascii="Cambria Math" w:hAnsi="Times New Roman" w:cs="Times New Roman"/>
                    <w:color w:val="000000"/>
                    <w:sz w:val="24"/>
                    <w:szCs w:val="24"/>
                    <w:lang w:val="en-US"/>
                  </w:rPr>
                  <m:t>cos</m:t>
                </m:r>
              </m:fName>
              <m:e>
                <m:r>
                  <m:rPr>
                    <m:sty m:val="p"/>
                  </m:rPr>
                  <w:rPr>
                    <w:rFonts w:ascii="Cambria Math" w:hAnsi="Times New Roman" w:cs="Times New Roman"/>
                    <w:color w:val="000000"/>
                    <w:sz w:val="24"/>
                    <w:szCs w:val="24"/>
                    <w:lang w:val="en-US"/>
                  </w:rPr>
                  <m:t>x</m:t>
                </m:r>
                <m:r>
                  <m:rPr>
                    <m:sty m:val="p"/>
                  </m:rPr>
                  <w:rPr>
                    <w:rFonts w:ascii="Cambria Math" w:hAnsi="Times New Roman" w:cs="Times New Roman"/>
                    <w:color w:val="000000"/>
                    <w:sz w:val="24"/>
                    <w:szCs w:val="24"/>
                  </w:rPr>
                  <m:t xml:space="preserve">=4 </m:t>
                </m:r>
                <m:sSup>
                  <m:sSupPr>
                    <m:ctrlPr>
                      <w:rPr>
                        <w:rFonts w:ascii="Cambria Math" w:hAnsi="Times New Roman" w:cs="Times New Roman"/>
                        <w:color w:val="000000"/>
                        <w:sz w:val="24"/>
                        <w:szCs w:val="24"/>
                        <w:lang w:val="en-US"/>
                      </w:rPr>
                    </m:ctrlPr>
                  </m:sSupPr>
                  <m:e>
                    <m:r>
                      <m:rPr>
                        <m:sty m:val="p"/>
                      </m:rPr>
                      <w:rPr>
                        <w:rFonts w:ascii="Cambria Math" w:hAnsi="Times New Roman" w:cs="Times New Roman"/>
                        <w:color w:val="000000"/>
                        <w:sz w:val="24"/>
                        <w:szCs w:val="24"/>
                        <w:lang w:val="en-US"/>
                      </w:rPr>
                      <m:t>cos</m:t>
                    </m:r>
                  </m:e>
                  <m:sup>
                    <m:r>
                      <m:rPr>
                        <m:sty m:val="p"/>
                      </m:rPr>
                      <w:rPr>
                        <w:rFonts w:ascii="Cambria Math" w:hAnsi="Times New Roman" w:cs="Times New Roman"/>
                        <w:color w:val="000000"/>
                        <w:sz w:val="24"/>
                        <w:szCs w:val="24"/>
                      </w:rPr>
                      <m:t>3</m:t>
                    </m:r>
                  </m:sup>
                </m:sSup>
                <m:r>
                  <m:rPr>
                    <m:sty m:val="p"/>
                  </m:rPr>
                  <w:rPr>
                    <w:rFonts w:ascii="Cambria Math" w:hAnsi="Times New Roman" w:cs="Times New Roman"/>
                    <w:color w:val="000000"/>
                    <w:sz w:val="24"/>
                    <w:szCs w:val="24"/>
                    <w:lang w:val="en-US"/>
                  </w:rPr>
                  <m:t>x</m:t>
                </m:r>
              </m:e>
            </m:func>
          </m:e>
        </m:func>
      </m:oMath>
    </w:p>
    <w:p w:rsidR="00342929" w:rsidRPr="00F51E68" w:rsidRDefault="00342929" w:rsidP="00342929">
      <w:pPr>
        <w:spacing w:after="0"/>
        <w:contextualSpacing/>
        <w:rPr>
          <w:rFonts w:ascii="Times New Roman" w:hAnsi="Times New Roman" w:cs="Times New Roman"/>
          <w:color w:val="000000"/>
          <w:sz w:val="24"/>
          <w:szCs w:val="24"/>
        </w:rPr>
      </w:pPr>
      <w:r>
        <w:rPr>
          <w:rFonts w:ascii="Times New Roman" w:hAnsi="Times New Roman" w:cs="Times New Roman"/>
          <w:color w:val="000000"/>
          <w:sz w:val="24"/>
          <w:szCs w:val="24"/>
        </w:rPr>
        <w:t xml:space="preserve">в) </w:t>
      </w:r>
      <m:oMath>
        <m:r>
          <m:rPr>
            <m:sty m:val="p"/>
          </m:rPr>
          <w:rPr>
            <w:rFonts w:ascii="Cambria Math" w:hAnsi="Times New Roman" w:cs="Times New Roman"/>
            <w:color w:val="000000"/>
            <w:sz w:val="24"/>
            <w:szCs w:val="24"/>
          </w:rPr>
          <m:t>2</m:t>
        </m:r>
        <m:r>
          <m:rPr>
            <m:sty m:val="p"/>
          </m:rPr>
          <w:rPr>
            <w:rFonts w:ascii="Cambria Math" w:hAnsi="Cambria Math" w:cs="Times New Roman"/>
            <w:color w:val="000000"/>
            <w:sz w:val="24"/>
            <w:szCs w:val="24"/>
          </w:rPr>
          <m:t>*</m:t>
        </m:r>
        <m:sSup>
          <m:sSupPr>
            <m:ctrlPr>
              <w:rPr>
                <w:rFonts w:ascii="Cambria Math" w:hAnsi="Times New Roman" w:cs="Times New Roman"/>
                <w:color w:val="000000"/>
                <w:sz w:val="24"/>
                <w:szCs w:val="24"/>
                <w:lang w:val="en-US"/>
              </w:rPr>
            </m:ctrlPr>
          </m:sSupPr>
          <m:e>
            <m:r>
              <m:rPr>
                <m:sty m:val="p"/>
              </m:rPr>
              <w:rPr>
                <w:rFonts w:ascii="Cambria Math" w:hAnsi="Cambria Math" w:cs="Times New Roman"/>
                <w:color w:val="000000"/>
                <w:sz w:val="24"/>
                <w:szCs w:val="24"/>
                <w:lang w:val="en-US"/>
              </w:rPr>
              <m:t>cos</m:t>
            </m:r>
          </m:e>
          <m:sup>
            <m:r>
              <m:rPr>
                <m:sty m:val="p"/>
              </m:rPr>
              <w:rPr>
                <w:rFonts w:ascii="Cambria Math" w:hAnsi="Times New Roman" w:cs="Times New Roman"/>
                <w:color w:val="000000"/>
                <w:sz w:val="24"/>
                <w:szCs w:val="24"/>
              </w:rPr>
              <m:t>2</m:t>
            </m:r>
          </m:sup>
        </m:sSup>
        <m:r>
          <m:rPr>
            <m:sty m:val="p"/>
          </m:rPr>
          <w:rPr>
            <w:rFonts w:ascii="Cambria Math" w:hAnsi="Times New Roman" w:cs="Times New Roman"/>
            <w:color w:val="000000"/>
            <w:sz w:val="24"/>
            <w:szCs w:val="24"/>
            <w:lang w:val="en-US"/>
          </w:rPr>
          <m:t>x</m:t>
        </m:r>
        <m:r>
          <m:rPr>
            <m:sty m:val="p"/>
          </m:rPr>
          <w:rPr>
            <w:rFonts w:ascii="Cambria Math" w:hAnsi="Cambria Math" w:cs="Times New Roman"/>
            <w:color w:val="000000"/>
            <w:sz w:val="24"/>
            <w:szCs w:val="24"/>
          </w:rPr>
          <m:t>-</m:t>
        </m:r>
        <m:func>
          <m:funcPr>
            <m:ctrlPr>
              <w:rPr>
                <w:rFonts w:ascii="Cambria Math" w:hAnsi="Times New Roman" w:cs="Times New Roman"/>
                <w:color w:val="000000"/>
                <w:sz w:val="24"/>
                <w:szCs w:val="24"/>
                <w:lang w:val="en-US"/>
              </w:rPr>
            </m:ctrlPr>
          </m:funcPr>
          <m:fName>
            <m:r>
              <m:rPr>
                <m:sty m:val="p"/>
              </m:rPr>
              <w:rPr>
                <w:rFonts w:ascii="Cambria Math" w:hAnsi="Times New Roman" w:cs="Times New Roman"/>
                <w:color w:val="000000"/>
                <w:sz w:val="24"/>
                <w:szCs w:val="24"/>
                <w:lang w:val="en-US"/>
              </w:rPr>
              <m:t>cos</m:t>
            </m:r>
          </m:fName>
          <m:e>
            <m:r>
              <m:rPr>
                <m:sty m:val="p"/>
              </m:rPr>
              <w:rPr>
                <w:rFonts w:ascii="Cambria Math" w:hAnsi="Cambria Math" w:cs="Times New Roman"/>
                <w:color w:val="000000"/>
                <w:sz w:val="24"/>
                <w:szCs w:val="24"/>
                <w:lang w:val="en-US"/>
              </w:rPr>
              <m:t>x</m:t>
            </m:r>
          </m:e>
        </m:func>
        <m:r>
          <m:rPr>
            <m:sty m:val="p"/>
          </m:rPr>
          <w:rPr>
            <w:rFonts w:ascii="Cambria Math" w:hAnsi="Cambria Math" w:cs="Times New Roman"/>
            <w:color w:val="000000"/>
            <w:sz w:val="24"/>
            <w:szCs w:val="24"/>
          </w:rPr>
          <m:t>-</m:t>
        </m:r>
        <m:r>
          <m:rPr>
            <m:sty m:val="p"/>
          </m:rPr>
          <w:rPr>
            <w:rFonts w:ascii="Cambria Math" w:hAnsi="Times New Roman" w:cs="Times New Roman"/>
            <w:color w:val="000000"/>
            <w:sz w:val="24"/>
            <w:szCs w:val="24"/>
          </w:rPr>
          <m:t>1=0</m:t>
        </m:r>
      </m:oMath>
    </w:p>
    <w:p w:rsidR="00342929" w:rsidRPr="00543BB5" w:rsidRDefault="00342929" w:rsidP="00342929">
      <w:pPr>
        <w:spacing w:after="0"/>
        <w:contextualSpacing/>
        <w:rPr>
          <w:rFonts w:ascii="Times New Roman" w:hAnsi="Times New Roman"/>
          <w:sz w:val="24"/>
          <w:szCs w:val="24"/>
        </w:rPr>
      </w:pPr>
      <w:r>
        <w:rPr>
          <w:rFonts w:ascii="Times New Roman" w:hAnsi="Times New Roman" w:cs="Times New Roman"/>
          <w:color w:val="000000"/>
          <w:sz w:val="24"/>
          <w:szCs w:val="24"/>
        </w:rPr>
        <w:t xml:space="preserve">3. На </w:t>
      </w:r>
      <w:r>
        <w:rPr>
          <w:rFonts w:ascii="Times New Roman" w:hAnsi="Times New Roman"/>
          <w:sz w:val="24"/>
          <w:szCs w:val="24"/>
        </w:rPr>
        <w:t xml:space="preserve">каком из чертежей изображён график функции </w:t>
      </w:r>
      <m:oMath>
        <m:r>
          <w:rPr>
            <w:rFonts w:ascii="Cambria Math" w:hAnsi="Cambria Math"/>
            <w:sz w:val="24"/>
            <w:szCs w:val="24"/>
          </w:rPr>
          <m:t>y=</m:t>
        </m:r>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x+</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e>
            </m:d>
          </m:e>
        </m:func>
      </m:oMath>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926"/>
      </w:tblGrid>
      <w:tr w:rsidR="00342929" w:rsidTr="00BE1EE7">
        <w:tc>
          <w:tcPr>
            <w:tcW w:w="4856" w:type="dxa"/>
          </w:tcPr>
          <w:p w:rsidR="00342929" w:rsidRDefault="00342929" w:rsidP="00BE1EE7">
            <w:pPr>
              <w:contextualSpacing/>
              <w:jc w:val="center"/>
              <w:rPr>
                <w:color w:val="000000"/>
                <w:sz w:val="24"/>
                <w:szCs w:val="24"/>
                <w:lang w:val="en-US"/>
              </w:rPr>
            </w:pPr>
            <w:r>
              <w:rPr>
                <w:color w:val="000000"/>
                <w:sz w:val="24"/>
                <w:szCs w:val="24"/>
              </w:rPr>
              <w:t xml:space="preserve">Рис. </w:t>
            </w:r>
            <w:r>
              <w:rPr>
                <w:color w:val="000000"/>
                <w:sz w:val="24"/>
                <w:szCs w:val="24"/>
                <w:lang w:val="en-US"/>
              </w:rPr>
              <w:t>1</w:t>
            </w:r>
          </w:p>
        </w:tc>
        <w:tc>
          <w:tcPr>
            <w:tcW w:w="4856" w:type="dxa"/>
          </w:tcPr>
          <w:p w:rsidR="00342929" w:rsidRPr="00F51E68" w:rsidRDefault="00342929" w:rsidP="00BE1EE7">
            <w:pPr>
              <w:contextualSpacing/>
              <w:jc w:val="center"/>
              <w:rPr>
                <w:color w:val="000000"/>
                <w:sz w:val="24"/>
                <w:szCs w:val="24"/>
              </w:rPr>
            </w:pPr>
            <w:r>
              <w:rPr>
                <w:color w:val="000000"/>
                <w:sz w:val="24"/>
                <w:szCs w:val="24"/>
              </w:rPr>
              <w:t>Рис. 2</w:t>
            </w:r>
          </w:p>
        </w:tc>
      </w:tr>
      <w:tr w:rsidR="00342929" w:rsidTr="00BE1EE7">
        <w:tc>
          <w:tcPr>
            <w:tcW w:w="4856" w:type="dxa"/>
          </w:tcPr>
          <w:p w:rsidR="00342929" w:rsidRDefault="00342929" w:rsidP="00BE1EE7">
            <w:pPr>
              <w:contextualSpacing/>
              <w:rPr>
                <w:color w:val="000000"/>
                <w:sz w:val="24"/>
                <w:szCs w:val="24"/>
                <w:lang w:val="en-US"/>
              </w:rPr>
            </w:pPr>
            <w:r w:rsidRPr="0043242C">
              <w:rPr>
                <w:rFonts w:asciiTheme="minorHAnsi" w:eastAsiaTheme="minorHAnsi" w:hAnsiTheme="minorHAnsi" w:cstheme="minorBidi"/>
                <w:sz w:val="22"/>
                <w:szCs w:val="22"/>
                <w:lang w:eastAsia="en-US"/>
              </w:rPr>
              <w:object w:dxaOrig="4605" w:dyaOrig="1605">
                <v:shape id="_x0000_i1047" type="#_x0000_t75" style="width:230.25pt;height:80.25pt" o:ole="">
                  <v:imagedata r:id="rId98" o:title=""/>
                </v:shape>
                <o:OLEObject Type="Embed" ProgID="PBrush" ShapeID="_x0000_i1047" DrawAspect="Content" ObjectID="_1747060672" r:id="rId99"/>
              </w:object>
            </w:r>
          </w:p>
        </w:tc>
        <w:tc>
          <w:tcPr>
            <w:tcW w:w="4856" w:type="dxa"/>
          </w:tcPr>
          <w:p w:rsidR="00342929" w:rsidRDefault="00342929" w:rsidP="00BE1EE7">
            <w:pPr>
              <w:contextualSpacing/>
              <w:rPr>
                <w:color w:val="000000"/>
                <w:sz w:val="24"/>
                <w:szCs w:val="24"/>
                <w:lang w:val="en-US"/>
              </w:rPr>
            </w:pPr>
            <w:r w:rsidRPr="0043242C">
              <w:rPr>
                <w:rFonts w:asciiTheme="minorHAnsi" w:eastAsiaTheme="minorHAnsi" w:hAnsiTheme="minorHAnsi" w:cstheme="minorBidi"/>
                <w:sz w:val="22"/>
                <w:szCs w:val="22"/>
                <w:lang w:eastAsia="en-US"/>
              </w:rPr>
              <w:object w:dxaOrig="4665" w:dyaOrig="1620">
                <v:shape id="_x0000_i1048" type="#_x0000_t75" style="width:233.25pt;height:80.25pt" o:ole="">
                  <v:imagedata r:id="rId100" o:title=""/>
                </v:shape>
                <o:OLEObject Type="Embed" ProgID="PBrush" ShapeID="_x0000_i1048" DrawAspect="Content" ObjectID="_1747060673" r:id="rId101"/>
              </w:object>
            </w:r>
          </w:p>
        </w:tc>
      </w:tr>
      <w:tr w:rsidR="00342929" w:rsidTr="00BE1EE7">
        <w:tc>
          <w:tcPr>
            <w:tcW w:w="4856" w:type="dxa"/>
          </w:tcPr>
          <w:p w:rsidR="00342929" w:rsidRPr="00F51E68" w:rsidRDefault="00342929" w:rsidP="00BE1EE7">
            <w:pPr>
              <w:contextualSpacing/>
              <w:jc w:val="center"/>
              <w:rPr>
                <w:color w:val="000000"/>
                <w:sz w:val="24"/>
                <w:szCs w:val="24"/>
              </w:rPr>
            </w:pPr>
            <w:r>
              <w:rPr>
                <w:color w:val="000000"/>
                <w:sz w:val="24"/>
                <w:szCs w:val="24"/>
              </w:rPr>
              <w:t>Рис. 3</w:t>
            </w:r>
          </w:p>
        </w:tc>
        <w:tc>
          <w:tcPr>
            <w:tcW w:w="4856" w:type="dxa"/>
          </w:tcPr>
          <w:p w:rsidR="00342929" w:rsidRPr="00F51E68" w:rsidRDefault="00342929" w:rsidP="00BE1EE7">
            <w:pPr>
              <w:contextualSpacing/>
              <w:jc w:val="center"/>
              <w:rPr>
                <w:color w:val="000000"/>
                <w:sz w:val="24"/>
                <w:szCs w:val="24"/>
              </w:rPr>
            </w:pPr>
            <w:r>
              <w:rPr>
                <w:color w:val="000000"/>
                <w:sz w:val="24"/>
                <w:szCs w:val="24"/>
              </w:rPr>
              <w:t>Рис. 4</w:t>
            </w:r>
          </w:p>
        </w:tc>
      </w:tr>
      <w:tr w:rsidR="00342929" w:rsidTr="00BE1EE7">
        <w:trPr>
          <w:trHeight w:val="1786"/>
        </w:trPr>
        <w:tc>
          <w:tcPr>
            <w:tcW w:w="4856" w:type="dxa"/>
          </w:tcPr>
          <w:p w:rsidR="00342929" w:rsidRDefault="00342929" w:rsidP="00BE1EE7">
            <w:pPr>
              <w:contextualSpacing/>
              <w:rPr>
                <w:color w:val="000000"/>
                <w:sz w:val="24"/>
                <w:szCs w:val="24"/>
                <w:lang w:val="en-US"/>
              </w:rPr>
            </w:pPr>
            <w:r w:rsidRPr="0043242C">
              <w:rPr>
                <w:rFonts w:asciiTheme="minorHAnsi" w:eastAsiaTheme="minorHAnsi" w:hAnsiTheme="minorHAnsi" w:cstheme="minorBidi"/>
                <w:sz w:val="22"/>
                <w:szCs w:val="22"/>
                <w:lang w:eastAsia="en-US"/>
              </w:rPr>
              <w:object w:dxaOrig="4605" w:dyaOrig="1755">
                <v:shape id="_x0000_i1049" type="#_x0000_t75" style="width:230.25pt;height:87.75pt" o:ole="">
                  <v:imagedata r:id="rId102" o:title=""/>
                </v:shape>
                <o:OLEObject Type="Embed" ProgID="PBrush" ShapeID="_x0000_i1049" DrawAspect="Content" ObjectID="_1747060674" r:id="rId103"/>
              </w:object>
            </w:r>
          </w:p>
        </w:tc>
        <w:tc>
          <w:tcPr>
            <w:tcW w:w="4856" w:type="dxa"/>
          </w:tcPr>
          <w:p w:rsidR="00342929" w:rsidRDefault="00342929" w:rsidP="00BE1EE7">
            <w:pPr>
              <w:contextualSpacing/>
              <w:rPr>
                <w:color w:val="000000"/>
                <w:sz w:val="24"/>
                <w:szCs w:val="24"/>
                <w:lang w:val="en-US"/>
              </w:rPr>
            </w:pPr>
            <w:r w:rsidRPr="0043242C">
              <w:rPr>
                <w:rFonts w:asciiTheme="minorHAnsi" w:eastAsiaTheme="minorHAnsi" w:hAnsiTheme="minorHAnsi" w:cstheme="minorBidi"/>
                <w:sz w:val="22"/>
                <w:szCs w:val="22"/>
                <w:lang w:eastAsia="en-US"/>
              </w:rPr>
              <w:object w:dxaOrig="4710" w:dyaOrig="1650">
                <v:shape id="_x0000_i1050" type="#_x0000_t75" style="width:235.5pt;height:82.5pt" o:ole="">
                  <v:imagedata r:id="rId104" o:title=""/>
                </v:shape>
                <o:OLEObject Type="Embed" ProgID="PBrush" ShapeID="_x0000_i1050" DrawAspect="Content" ObjectID="_1747060675" r:id="rId105"/>
              </w:object>
            </w:r>
          </w:p>
        </w:tc>
      </w:tr>
    </w:tbl>
    <w:p w:rsidR="00342929" w:rsidRPr="007D61D3" w:rsidRDefault="00342929" w:rsidP="00342929">
      <w:pPr>
        <w:autoSpaceDE w:val="0"/>
        <w:autoSpaceDN w:val="0"/>
        <w:adjustRightInd w:val="0"/>
        <w:spacing w:after="0"/>
        <w:contextualSpacing/>
        <w:rPr>
          <w:rFonts w:ascii="Times New Roman" w:hAnsi="Times New Roman" w:cs="Times New Roman"/>
          <w:sz w:val="24"/>
          <w:szCs w:val="24"/>
          <w:shd w:val="clear" w:color="auto" w:fill="FFFFFF"/>
        </w:rPr>
      </w:pPr>
      <w:r>
        <w:rPr>
          <w:rFonts w:ascii="Times New Roman" w:hAnsi="Times New Roman" w:cs="Times New Roman"/>
          <w:color w:val="000000"/>
          <w:sz w:val="24"/>
          <w:szCs w:val="24"/>
        </w:rPr>
        <w:t xml:space="preserve">4. </w:t>
      </w:r>
      <w:r w:rsidRPr="007D61D3">
        <w:rPr>
          <w:rFonts w:ascii="Times New Roman" w:hAnsi="Times New Roman" w:cs="Times New Roman"/>
          <w:sz w:val="24"/>
          <w:szCs w:val="24"/>
          <w:shd w:val="clear" w:color="auto" w:fill="FFFFFF"/>
        </w:rPr>
        <w:t>Найдите значение выражения </w:t>
      </w:r>
      <m:oMath>
        <m:r>
          <m:rPr>
            <m:sty m:val="p"/>
          </m:rPr>
          <w:rPr>
            <w:rFonts w:ascii="Cambria Math" w:hAnsi="Times New Roman" w:cs="Times New Roman"/>
            <w:sz w:val="24"/>
            <w:szCs w:val="24"/>
            <w:shd w:val="clear" w:color="auto" w:fill="FFFFFF"/>
          </w:rPr>
          <m:t>10</m:t>
        </m:r>
        <m:r>
          <m:rPr>
            <m:sty m:val="p"/>
          </m:rPr>
          <w:rPr>
            <w:rFonts w:ascii="Cambria Math" w:hAnsi="Cambria Math" w:cs="Times New Roman"/>
            <w:sz w:val="24"/>
            <w:szCs w:val="24"/>
            <w:shd w:val="clear" w:color="auto" w:fill="FFFFFF"/>
          </w:rPr>
          <m:t>*</m:t>
        </m:r>
        <m:rad>
          <m:radPr>
            <m:degHide m:val="on"/>
            <m:ctrlPr>
              <w:rPr>
                <w:rFonts w:ascii="Cambria Math" w:hAnsi="Times New Roman" w:cs="Times New Roman"/>
                <w:sz w:val="24"/>
                <w:szCs w:val="24"/>
                <w:shd w:val="clear" w:color="auto" w:fill="FFFFFF"/>
              </w:rPr>
            </m:ctrlPr>
          </m:radPr>
          <m:deg/>
          <m:e>
            <m:r>
              <m:rPr>
                <m:sty m:val="p"/>
              </m:rPr>
              <w:rPr>
                <w:rFonts w:ascii="Cambria Math" w:hAnsi="Times New Roman" w:cs="Times New Roman"/>
                <w:sz w:val="24"/>
                <w:szCs w:val="24"/>
                <w:shd w:val="clear" w:color="auto" w:fill="FFFFFF"/>
              </w:rPr>
              <m:t>2</m:t>
            </m:r>
          </m:e>
        </m:rad>
        <m:r>
          <m:rPr>
            <m:sty m:val="p"/>
          </m:rPr>
          <w:rPr>
            <w:rFonts w:ascii="Cambria Math" w:hAnsi="Cambria Math" w:cs="Times New Roman"/>
            <w:sz w:val="24"/>
            <w:szCs w:val="24"/>
            <w:shd w:val="clear" w:color="auto" w:fill="FFFFFF"/>
          </w:rPr>
          <m:t>*</m:t>
        </m:r>
        <m:r>
          <w:rPr>
            <w:rFonts w:ascii="Cambria Math" w:hAnsi="Cambria Math" w:cs="Times New Roman"/>
            <w:sz w:val="24"/>
            <w:szCs w:val="24"/>
            <w:shd w:val="clear" w:color="auto" w:fill="FFFFFF"/>
            <w:lang w:val="en-US"/>
          </w:rPr>
          <m:t>sin</m:t>
        </m:r>
        <m:r>
          <m:rPr>
            <m:sty m:val="p"/>
          </m:rPr>
          <w:rPr>
            <w:rFonts w:ascii="Cambria Math" w:hAnsi="Times New Roman" w:cs="Times New Roman"/>
            <w:sz w:val="24"/>
            <w:szCs w:val="24"/>
            <w:shd w:val="clear" w:color="auto" w:fill="FFFFFF"/>
          </w:rPr>
          <m:t xml:space="preserve"> </m:t>
        </m:r>
        <m:d>
          <m:dPr>
            <m:ctrlPr>
              <w:rPr>
                <w:rFonts w:ascii="Cambria Math" w:hAnsi="Times New Roman" w:cs="Times New Roman"/>
                <w:sz w:val="24"/>
                <w:szCs w:val="24"/>
                <w:shd w:val="clear" w:color="auto" w:fill="FFFFFF"/>
                <w:lang w:val="en-US"/>
              </w:rPr>
            </m:ctrlPr>
          </m:dPr>
          <m:e>
            <m:sSup>
              <m:sSupPr>
                <m:ctrlPr>
                  <w:rPr>
                    <w:rFonts w:ascii="Cambria Math" w:hAnsi="Cambria Math" w:cs="Times New Roman"/>
                    <w:sz w:val="24"/>
                    <w:szCs w:val="24"/>
                    <w:shd w:val="clear" w:color="auto" w:fill="FFFFFF"/>
                  </w:rPr>
                </m:ctrlPr>
              </m:sSupPr>
              <m:e>
                <m:r>
                  <m:rPr>
                    <m:sty m:val="p"/>
                  </m:rPr>
                  <w:rPr>
                    <w:rFonts w:ascii="Cambria Math" w:hAnsi="Cambria Math" w:cs="Times New Roman"/>
                    <w:sz w:val="24"/>
                    <w:szCs w:val="24"/>
                    <w:shd w:val="clear" w:color="auto" w:fill="FFFFFF"/>
                  </w:rPr>
                  <m:t>495</m:t>
                </m:r>
              </m:e>
              <m:sup>
                <m:r>
                  <m:rPr>
                    <m:sty m:val="p"/>
                  </m:rPr>
                  <w:rPr>
                    <w:rFonts w:ascii="Cambria Math" w:hAnsi="Cambria Math" w:cs="Times New Roman"/>
                    <w:sz w:val="24"/>
                    <w:szCs w:val="24"/>
                    <w:shd w:val="clear" w:color="auto" w:fill="FFFFFF"/>
                  </w:rPr>
                  <m:t>0</m:t>
                </m:r>
              </m:sup>
            </m:sSup>
          </m:e>
        </m:d>
      </m:oMath>
    </w:p>
    <w:p w:rsidR="00342929" w:rsidRDefault="00342929" w:rsidP="00342929">
      <w:pPr>
        <w:spacing w:after="0" w:line="240" w:lineRule="auto"/>
        <w:rPr>
          <w:rFonts w:ascii="Times New Roman" w:hAnsi="Times New Roman"/>
          <w:sz w:val="24"/>
          <w:szCs w:val="24"/>
        </w:rPr>
      </w:pPr>
      <w:r>
        <w:rPr>
          <w:rFonts w:ascii="Times New Roman" w:hAnsi="Times New Roman" w:cs="Times New Roman"/>
          <w:sz w:val="24"/>
          <w:szCs w:val="24"/>
          <w:shd w:val="clear" w:color="auto" w:fill="FFFFFF"/>
        </w:rPr>
        <w:t xml:space="preserve">5. </w:t>
      </w:r>
      <w:r>
        <w:rPr>
          <w:rFonts w:ascii="Times New Roman" w:hAnsi="Times New Roman"/>
          <w:sz w:val="24"/>
          <w:szCs w:val="24"/>
        </w:rPr>
        <w:t xml:space="preserve">Решите  неравенства: </w:t>
      </w:r>
    </w:p>
    <w:p w:rsidR="00342929" w:rsidRDefault="00342929" w:rsidP="00342929">
      <w:pPr>
        <w:spacing w:after="0" w:line="240" w:lineRule="auto"/>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lang w:val="en-US"/>
        </w:rPr>
        <w:t>sin</w:t>
      </w:r>
      <w:r>
        <w:rPr>
          <w:rFonts w:ascii="Times New Roman" w:hAnsi="Times New Roman"/>
          <w:sz w:val="24"/>
          <w:szCs w:val="24"/>
        </w:rPr>
        <w:t xml:space="preserve"> </w:t>
      </w:r>
      <w:r>
        <w:rPr>
          <w:rFonts w:ascii="Times New Roman" w:hAnsi="Times New Roman"/>
          <w:i/>
          <w:sz w:val="24"/>
          <w:szCs w:val="24"/>
          <w:lang w:val="en-US"/>
        </w:rPr>
        <w:t>x</w:t>
      </w:r>
      <w:r>
        <w:rPr>
          <w:rFonts w:ascii="Times New Roman" w:hAnsi="Times New Roman"/>
          <w:i/>
          <w:sz w:val="24"/>
          <w:szCs w:val="24"/>
        </w:rPr>
        <w:t xml:space="preserve">  </w:t>
      </w:r>
      <w:r>
        <w:rPr>
          <w:rFonts w:ascii="Times New Roman" w:hAnsi="Times New Roman"/>
          <w:sz w:val="24"/>
          <w:szCs w:val="24"/>
        </w:rPr>
        <w:t xml:space="preserve">≥ </w:t>
      </w:r>
      <w:r>
        <w:rPr>
          <w:rFonts w:ascii="Times New Roman" w:hAnsi="Times New Roman"/>
          <w:noProof/>
          <w:position w:val="-24"/>
          <w:sz w:val="24"/>
          <w:szCs w:val="24"/>
          <w:lang w:eastAsia="ru-RU"/>
        </w:rPr>
        <w:drawing>
          <wp:inline distT="0" distB="0" distL="0" distR="0">
            <wp:extent cx="154305" cy="391795"/>
            <wp:effectExtent l="0" t="0" r="0" b="0"/>
            <wp:docPr id="291"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106" cstate="print"/>
                    <a:srcRect/>
                    <a:stretch>
                      <a:fillRect/>
                    </a:stretch>
                  </pic:blipFill>
                  <pic:spPr bwMode="auto">
                    <a:xfrm>
                      <a:off x="0" y="0"/>
                      <a:ext cx="154305" cy="391795"/>
                    </a:xfrm>
                    <a:prstGeom prst="rect">
                      <a:avLst/>
                    </a:prstGeom>
                    <a:noFill/>
                    <a:ln w="9525" algn="ctr">
                      <a:noFill/>
                      <a:miter lim="800000"/>
                      <a:headEnd/>
                      <a:tailEnd/>
                    </a:ln>
                  </pic:spPr>
                </pic:pic>
              </a:graphicData>
            </a:graphic>
          </wp:inline>
        </w:drawing>
      </w:r>
      <w:r>
        <w:rPr>
          <w:rFonts w:ascii="Times New Roman" w:hAnsi="Times New Roman"/>
          <w:sz w:val="24"/>
          <w:szCs w:val="24"/>
        </w:rPr>
        <w:t xml:space="preserve">;  </w:t>
      </w:r>
    </w:p>
    <w:p w:rsidR="00342929" w:rsidRDefault="00342929" w:rsidP="00342929">
      <w:pPr>
        <w:spacing w:after="0" w:line="240" w:lineRule="auto"/>
        <w:rPr>
          <w:rFonts w:ascii="Times New Roman" w:hAnsi="Times New Roman"/>
          <w:b/>
          <w:sz w:val="24"/>
          <w:szCs w:val="24"/>
        </w:rPr>
      </w:pPr>
      <w:r>
        <w:rPr>
          <w:rFonts w:ascii="Times New Roman" w:hAnsi="Times New Roman"/>
          <w:sz w:val="24"/>
          <w:szCs w:val="24"/>
        </w:rPr>
        <w:t>б)</w:t>
      </w:r>
      <w:r>
        <w:rPr>
          <w:rFonts w:ascii="Times New Roman" w:hAnsi="Times New Roman"/>
          <w:noProof/>
          <w:position w:val="-24"/>
          <w:sz w:val="24"/>
          <w:szCs w:val="24"/>
          <w:lang w:eastAsia="ru-RU"/>
        </w:rPr>
        <w:drawing>
          <wp:inline distT="0" distB="0" distL="0" distR="0">
            <wp:extent cx="795655" cy="427355"/>
            <wp:effectExtent l="0" t="0" r="0" b="0"/>
            <wp:docPr id="292"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107" cstate="print"/>
                    <a:srcRect/>
                    <a:stretch>
                      <a:fillRect/>
                    </a:stretch>
                  </pic:blipFill>
                  <pic:spPr bwMode="auto">
                    <a:xfrm>
                      <a:off x="0" y="0"/>
                      <a:ext cx="795655" cy="427355"/>
                    </a:xfrm>
                    <a:prstGeom prst="rect">
                      <a:avLst/>
                    </a:prstGeom>
                    <a:noFill/>
                    <a:ln w="9525">
                      <a:noFill/>
                      <a:miter lim="800000"/>
                      <a:headEnd/>
                      <a:tailEnd/>
                    </a:ln>
                  </pic:spPr>
                </pic:pic>
              </a:graphicData>
            </a:graphic>
          </wp:inline>
        </w:drawing>
      </w:r>
    </w:p>
    <w:p w:rsidR="00342929" w:rsidRPr="007D61D3" w:rsidRDefault="00342929" w:rsidP="00342929">
      <w:pPr>
        <w:autoSpaceDE w:val="0"/>
        <w:autoSpaceDN w:val="0"/>
        <w:adjustRightInd w:val="0"/>
        <w:spacing w:after="0"/>
        <w:contextualSpacing/>
        <w:rPr>
          <w:rFonts w:ascii="Times New Roman" w:hAnsi="Times New Roman" w:cs="Times New Roman"/>
          <w:sz w:val="24"/>
          <w:szCs w:val="24"/>
          <w:shd w:val="clear" w:color="auto" w:fill="FFFFFF"/>
        </w:rPr>
      </w:pPr>
      <w:r>
        <w:rPr>
          <w:rFonts w:ascii="Times New Roman" w:hAnsi="Times New Roman" w:cs="Times New Roman"/>
          <w:color w:val="000000"/>
          <w:sz w:val="24"/>
          <w:szCs w:val="24"/>
        </w:rPr>
        <w:t xml:space="preserve">6. </w:t>
      </w:r>
      <w:r w:rsidRPr="007D61D3">
        <w:rPr>
          <w:rFonts w:ascii="Times New Roman" w:hAnsi="Times New Roman" w:cs="Times New Roman"/>
          <w:sz w:val="24"/>
          <w:szCs w:val="24"/>
          <w:shd w:val="clear" w:color="auto" w:fill="FFFFFF"/>
        </w:rPr>
        <w:t xml:space="preserve">Найдите значение выражения  </w:t>
      </w:r>
      <m:oMath>
        <m:f>
          <m:fPr>
            <m:ctrlPr>
              <w:rPr>
                <w:rFonts w:ascii="Cambria Math" w:hAnsi="Times New Roman" w:cs="Times New Roman"/>
                <w:sz w:val="24"/>
                <w:szCs w:val="24"/>
                <w:shd w:val="clear" w:color="auto" w:fill="FFFFFF"/>
                <w:lang w:val="en-US"/>
              </w:rPr>
            </m:ctrlPr>
          </m:fPr>
          <m:num>
            <m:r>
              <m:rPr>
                <m:sty m:val="p"/>
              </m:rPr>
              <w:rPr>
                <w:rFonts w:ascii="Cambria Math" w:hAnsi="Times New Roman" w:cs="Times New Roman"/>
                <w:sz w:val="24"/>
                <w:szCs w:val="24"/>
                <w:shd w:val="clear" w:color="auto" w:fill="FFFFFF"/>
              </w:rPr>
              <m:t>5</m:t>
            </m:r>
            <m:r>
              <m:rPr>
                <m:sty m:val="p"/>
              </m:rPr>
              <w:rPr>
                <w:rFonts w:ascii="Cambria Math" w:hAnsi="Cambria Math" w:cs="Times New Roman"/>
                <w:sz w:val="24"/>
                <w:szCs w:val="24"/>
                <w:shd w:val="clear" w:color="auto" w:fill="FFFFFF"/>
              </w:rPr>
              <m:t>*</m:t>
            </m:r>
            <m:r>
              <m:rPr>
                <m:sty m:val="p"/>
              </m:rPr>
              <w:rPr>
                <w:rFonts w:ascii="Cambria Math" w:hAnsi="Cambria Math" w:cs="Times New Roman"/>
                <w:sz w:val="24"/>
                <w:szCs w:val="24"/>
                <w:shd w:val="clear" w:color="auto" w:fill="FFFFFF"/>
                <w:lang w:val="en-US"/>
              </w:rPr>
              <m:t>sin</m:t>
            </m:r>
            <m:r>
              <m:rPr>
                <m:sty m:val="p"/>
              </m:rPr>
              <w:rPr>
                <w:rFonts w:ascii="Cambria Math" w:hAnsi="Times New Roman" w:cs="Times New Roman"/>
                <w:sz w:val="24"/>
                <w:szCs w:val="24"/>
                <w:shd w:val="clear" w:color="auto" w:fill="FFFFFF"/>
              </w:rPr>
              <m:t xml:space="preserve"> </m:t>
            </m:r>
            <m:d>
              <m:dPr>
                <m:ctrlPr>
                  <w:rPr>
                    <w:rFonts w:ascii="Cambria Math" w:hAnsi="Times New Roman" w:cs="Times New Roman"/>
                    <w:sz w:val="24"/>
                    <w:szCs w:val="24"/>
                    <w:shd w:val="clear" w:color="auto" w:fill="FFFFFF"/>
                    <w:lang w:val="en-US"/>
                  </w:rPr>
                </m:ctrlPr>
              </m:dPr>
              <m:e>
                <m:sSup>
                  <m:sSupPr>
                    <m:ctrlPr>
                      <w:rPr>
                        <w:rFonts w:ascii="Cambria Math" w:hAnsi="Times New Roman" w:cs="Times New Roman"/>
                        <w:sz w:val="24"/>
                        <w:szCs w:val="24"/>
                        <w:shd w:val="clear" w:color="auto" w:fill="FFFFFF"/>
                        <w:lang w:val="en-US"/>
                      </w:rPr>
                    </m:ctrlPr>
                  </m:sSupPr>
                  <m:e>
                    <m:r>
                      <m:rPr>
                        <m:sty m:val="p"/>
                      </m:rPr>
                      <w:rPr>
                        <w:rFonts w:ascii="Cambria Math" w:hAnsi="Times New Roman" w:cs="Times New Roman"/>
                        <w:sz w:val="24"/>
                        <w:szCs w:val="24"/>
                        <w:shd w:val="clear" w:color="auto" w:fill="FFFFFF"/>
                      </w:rPr>
                      <m:t>-</m:t>
                    </m:r>
                    <m:r>
                      <m:rPr>
                        <m:sty m:val="p"/>
                      </m:rPr>
                      <w:rPr>
                        <w:rFonts w:ascii="Cambria Math" w:hAnsi="Times New Roman" w:cs="Times New Roman"/>
                        <w:sz w:val="24"/>
                        <w:szCs w:val="24"/>
                        <w:shd w:val="clear" w:color="auto" w:fill="FFFFFF"/>
                      </w:rPr>
                      <m:t>379</m:t>
                    </m:r>
                  </m:e>
                  <m:sup>
                    <m:r>
                      <m:rPr>
                        <m:sty m:val="p"/>
                      </m:rPr>
                      <w:rPr>
                        <w:rFonts w:ascii="Cambria Math" w:hAnsi="Times New Roman" w:cs="Times New Roman"/>
                        <w:sz w:val="24"/>
                        <w:szCs w:val="24"/>
                        <w:shd w:val="clear" w:color="auto" w:fill="FFFFFF"/>
                      </w:rPr>
                      <m:t>0</m:t>
                    </m:r>
                  </m:sup>
                </m:sSup>
              </m:e>
            </m:d>
          </m:num>
          <m:den>
            <m:r>
              <m:rPr>
                <m:sty m:val="p"/>
              </m:rPr>
              <w:rPr>
                <w:rFonts w:ascii="Cambria Math" w:hAnsi="Cambria Math" w:cs="Times New Roman"/>
                <w:sz w:val="24"/>
                <w:szCs w:val="24"/>
                <w:shd w:val="clear" w:color="auto" w:fill="FFFFFF"/>
                <w:lang w:val="en-US"/>
              </w:rPr>
              <m:t>sin</m:t>
            </m:r>
            <m:r>
              <m:rPr>
                <m:sty m:val="p"/>
              </m:rPr>
              <w:rPr>
                <w:rFonts w:ascii="Cambria Math" w:hAnsi="Times New Roman" w:cs="Times New Roman"/>
                <w:sz w:val="24"/>
                <w:szCs w:val="24"/>
                <w:shd w:val="clear" w:color="auto" w:fill="FFFFFF"/>
              </w:rPr>
              <m:t xml:space="preserve"> </m:t>
            </m:r>
            <m:sSup>
              <m:sSupPr>
                <m:ctrlPr>
                  <w:rPr>
                    <w:rFonts w:ascii="Cambria Math" w:hAnsi="Times New Roman" w:cs="Times New Roman"/>
                    <w:sz w:val="24"/>
                    <w:szCs w:val="24"/>
                    <w:shd w:val="clear" w:color="auto" w:fill="FFFFFF"/>
                    <w:lang w:val="en-US"/>
                  </w:rPr>
                </m:ctrlPr>
              </m:sSupPr>
              <m:e>
                <m:r>
                  <m:rPr>
                    <m:sty m:val="p"/>
                  </m:rPr>
                  <w:rPr>
                    <w:rFonts w:ascii="Cambria Math" w:hAnsi="Times New Roman" w:cs="Times New Roman"/>
                    <w:sz w:val="24"/>
                    <w:szCs w:val="24"/>
                    <w:shd w:val="clear" w:color="auto" w:fill="FFFFFF"/>
                  </w:rPr>
                  <m:t>19</m:t>
                </m:r>
              </m:e>
              <m:sup>
                <m:r>
                  <m:rPr>
                    <m:sty m:val="p"/>
                  </m:rPr>
                  <w:rPr>
                    <w:rFonts w:ascii="Cambria Math" w:hAnsi="Times New Roman" w:cs="Times New Roman"/>
                    <w:sz w:val="24"/>
                    <w:szCs w:val="24"/>
                    <w:shd w:val="clear" w:color="auto" w:fill="FFFFFF"/>
                  </w:rPr>
                  <m:t>0</m:t>
                </m:r>
              </m:sup>
            </m:sSup>
          </m:den>
        </m:f>
      </m:oMath>
    </w:p>
    <w:p w:rsidR="00342929" w:rsidRPr="00EC159A"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2 </w:t>
      </w:r>
    </w:p>
    <w:p w:rsidR="00342929" w:rsidRPr="007D61D3" w:rsidRDefault="00342929" w:rsidP="00342929">
      <w:pPr>
        <w:spacing w:after="0"/>
        <w:contextualSpacing/>
        <w:rPr>
          <w:rFonts w:ascii="Times New Roman" w:hAnsi="Times New Roman" w:cs="Times New Roman"/>
          <w:sz w:val="24"/>
          <w:szCs w:val="24"/>
        </w:rPr>
      </w:pPr>
      <w:r w:rsidRPr="007D61D3">
        <w:rPr>
          <w:rFonts w:ascii="Times New Roman" w:hAnsi="Times New Roman" w:cs="Times New Roman"/>
          <w:sz w:val="24"/>
          <w:szCs w:val="24"/>
        </w:rPr>
        <w:t xml:space="preserve">1. Найдите  значение </w:t>
      </w:r>
      <m:oMath>
        <m:func>
          <m:funcPr>
            <m:ctrlPr>
              <w:rPr>
                <w:rFonts w:ascii="Cambria Math" w:hAnsi="Times New Roman" w:cs="Times New Roman"/>
                <w:sz w:val="24"/>
                <w:szCs w:val="24"/>
              </w:rPr>
            </m:ctrlPr>
          </m:funcPr>
          <m:fName>
            <m:r>
              <m:rPr>
                <m:sty m:val="p"/>
              </m:rPr>
              <w:rPr>
                <w:rFonts w:ascii="Cambria Math" w:hAnsi="Times New Roman" w:cs="Times New Roman"/>
                <w:sz w:val="24"/>
                <w:szCs w:val="24"/>
              </w:rPr>
              <m:t>sin</m:t>
            </m:r>
          </m:fName>
          <m:e>
            <m:r>
              <m:rPr>
                <m:sty m:val="p"/>
              </m:rPr>
              <w:rPr>
                <w:rFonts w:ascii="Cambria Math" w:hAnsi="Times New Roman" w:cs="Times New Roman"/>
                <w:sz w:val="24"/>
                <w:szCs w:val="24"/>
              </w:rPr>
              <m:t>α</m:t>
            </m:r>
            <m:r>
              <m:rPr>
                <m:sty m:val="p"/>
              </m:rPr>
              <w:rPr>
                <w:rFonts w:ascii="Cambria Math" w:hAnsi="Times New Roman" w:cs="Times New Roman"/>
                <w:sz w:val="24"/>
                <w:szCs w:val="24"/>
              </w:rPr>
              <m:t xml:space="preserve">, tg </m:t>
            </m:r>
            <m:r>
              <m:rPr>
                <m:sty m:val="p"/>
              </m:rPr>
              <w:rPr>
                <w:rFonts w:ascii="Cambria Math" w:hAnsi="Cambria Math" w:cs="Times New Roman"/>
                <w:sz w:val="24"/>
                <w:szCs w:val="24"/>
              </w:rPr>
              <m:t>α</m:t>
            </m:r>
            <m:r>
              <m:rPr>
                <m:sty m:val="p"/>
              </m:rPr>
              <w:rPr>
                <w:rFonts w:ascii="Cambria Math" w:hAnsi="Times New Roman" w:cs="Times New Roman"/>
                <w:sz w:val="24"/>
                <w:szCs w:val="24"/>
              </w:rPr>
              <m:t xml:space="preserve">, ctg </m:t>
            </m:r>
            <m:r>
              <m:rPr>
                <m:sty m:val="p"/>
              </m:rPr>
              <w:rPr>
                <w:rFonts w:ascii="Cambria Math" w:hAnsi="Cambria Math" w:cs="Times New Roman"/>
                <w:sz w:val="24"/>
                <w:szCs w:val="24"/>
              </w:rPr>
              <m:t>α</m:t>
            </m:r>
          </m:e>
        </m:func>
      </m:oMath>
      <w:r w:rsidRPr="007D61D3">
        <w:rPr>
          <w:rFonts w:ascii="Times New Roman" w:hAnsi="Times New Roman" w:cs="Times New Roman"/>
          <w:sz w:val="24"/>
          <w:szCs w:val="24"/>
        </w:rPr>
        <w:t xml:space="preserve">, если известно, что </w:t>
      </w:r>
      <m:oMath>
        <m:func>
          <m:funcPr>
            <m:ctrlPr>
              <w:rPr>
                <w:rFonts w:ascii="Cambria Math" w:hAnsi="Times New Roman" w:cs="Times New Roman"/>
                <w:sz w:val="24"/>
                <w:szCs w:val="24"/>
              </w:rPr>
            </m:ctrlPr>
          </m:funcPr>
          <m:fName>
            <m:r>
              <m:rPr>
                <m:sty m:val="p"/>
              </m:rPr>
              <w:rPr>
                <w:rFonts w:ascii="Cambria Math" w:hAnsi="Times New Roman" w:cs="Times New Roman"/>
                <w:sz w:val="24"/>
                <w:szCs w:val="24"/>
              </w:rPr>
              <m:t>cos</m:t>
            </m:r>
          </m:fName>
          <m:e>
            <m:r>
              <m:rPr>
                <m:sty m:val="p"/>
              </m:rPr>
              <w:rPr>
                <w:rFonts w:ascii="Cambria Math" w:hAnsi="Times New Roman" w:cs="Times New Roman"/>
                <w:sz w:val="24"/>
                <w:szCs w:val="24"/>
              </w:rPr>
              <m:t>α</m:t>
            </m:r>
            <m:r>
              <m:rPr>
                <m:sty m:val="p"/>
              </m:rPr>
              <w:rPr>
                <w:rFonts w:ascii="Cambria Math" w:hAnsi="Times New Roman" w:cs="Times New Roman"/>
                <w:sz w:val="24"/>
                <w:szCs w:val="24"/>
              </w:rPr>
              <m:t>=</m:t>
            </m:r>
            <m:f>
              <m:fPr>
                <m:ctrlPr>
                  <w:rPr>
                    <w:rFonts w:ascii="Cambria Math" w:hAnsi="Times New Roman" w:cs="Times New Roman"/>
                    <w:sz w:val="24"/>
                    <w:szCs w:val="24"/>
                  </w:rPr>
                </m:ctrlPr>
              </m:fPr>
              <m:num>
                <m:r>
                  <m:rPr>
                    <m:sty m:val="p"/>
                  </m:rPr>
                  <w:rPr>
                    <w:rFonts w:ascii="Cambria Math" w:hAnsi="Times New Roman" w:cs="Times New Roman"/>
                    <w:sz w:val="24"/>
                    <w:szCs w:val="24"/>
                  </w:rPr>
                  <m:t>3</m:t>
                </m:r>
              </m:num>
              <m:den>
                <m:r>
                  <m:rPr>
                    <m:sty m:val="p"/>
                  </m:rPr>
                  <w:rPr>
                    <w:rFonts w:ascii="Cambria Math" w:hAnsi="Times New Roman" w:cs="Times New Roman"/>
                    <w:sz w:val="24"/>
                    <w:szCs w:val="24"/>
                  </w:rPr>
                  <m:t>5</m:t>
                </m:r>
              </m:den>
            </m:f>
            <m:r>
              <m:rPr>
                <m:sty m:val="p"/>
              </m:rPr>
              <w:rPr>
                <w:rFonts w:ascii="Cambria Math" w:hAnsi="Times New Roman" w:cs="Times New Roman"/>
                <w:sz w:val="24"/>
                <w:szCs w:val="24"/>
              </w:rPr>
              <m:t xml:space="preserve"> </m:t>
            </m:r>
            <m:r>
              <m:rPr>
                <m:sty m:val="p"/>
              </m:rPr>
              <w:rPr>
                <w:rFonts w:ascii="Cambria Math" w:hAnsi="Cambria Math" w:cs="Times New Roman"/>
                <w:sz w:val="24"/>
                <w:szCs w:val="24"/>
              </w:rPr>
              <m:t>и</m:t>
            </m:r>
            <m:r>
              <m:rPr>
                <m:sty m:val="p"/>
              </m:rPr>
              <w:rPr>
                <w:rFonts w:ascii="Cambria Math" w:hAnsi="Times New Roman" w:cs="Times New Roman"/>
                <w:sz w:val="24"/>
                <w:szCs w:val="24"/>
              </w:rPr>
              <m:t xml:space="preserve"> </m:t>
            </m:r>
            <m:r>
              <m:rPr>
                <m:sty m:val="p"/>
              </m:rPr>
              <w:rPr>
                <w:rFonts w:ascii="Cambria Math" w:hAnsi="Times New Roman" w:cs="Times New Roman"/>
                <w:sz w:val="24"/>
                <w:szCs w:val="24"/>
              </w:rPr>
              <m:t>α</m:t>
            </m:r>
            <m:r>
              <m:rPr>
                <m:sty m:val="p"/>
              </m:rPr>
              <w:rPr>
                <w:rFonts w:ascii="Cambria Math" w:hAnsi="Cambria Math" w:cs="Times New Roman"/>
                <w:sz w:val="24"/>
                <w:szCs w:val="24"/>
              </w:rPr>
              <m:t>⋲</m:t>
            </m:r>
            <m:r>
              <m:rPr>
                <m:sty m:val="p"/>
              </m:rPr>
              <w:rPr>
                <w:rFonts w:ascii="Cambria Math" w:hAnsi="Times New Roman" w:cs="Times New Roman"/>
                <w:sz w:val="24"/>
                <w:szCs w:val="24"/>
              </w:rPr>
              <m:t xml:space="preserve">IV </m:t>
            </m:r>
          </m:e>
        </m:func>
      </m:oMath>
      <w:r w:rsidRPr="007D61D3">
        <w:rPr>
          <w:rFonts w:ascii="Times New Roman" w:hAnsi="Times New Roman" w:cs="Times New Roman"/>
          <w:sz w:val="24"/>
          <w:szCs w:val="24"/>
        </w:rPr>
        <w:t xml:space="preserve">четверти </w:t>
      </w:r>
    </w:p>
    <w:p w:rsidR="00342929" w:rsidRDefault="00342929" w:rsidP="00342929">
      <w:pPr>
        <w:spacing w:after="0"/>
        <w:contextualSpacing/>
        <w:rPr>
          <w:rFonts w:ascii="Times New Roman" w:hAnsi="Times New Roman" w:cs="Times New Roman"/>
          <w:color w:val="000000"/>
          <w:sz w:val="24"/>
          <w:szCs w:val="24"/>
        </w:rPr>
      </w:pPr>
      <w:r w:rsidRPr="007D61D3">
        <w:rPr>
          <w:rFonts w:ascii="Times New Roman" w:hAnsi="Times New Roman" w:cs="Times New Roman"/>
          <w:sz w:val="24"/>
          <w:szCs w:val="24"/>
        </w:rPr>
        <w:lastRenderedPageBreak/>
        <w:t>2.</w:t>
      </w:r>
      <w:r>
        <w:rPr>
          <w:rFonts w:ascii="Times New Roman" w:hAnsi="Times New Roman" w:cs="Times New Roman"/>
          <w:sz w:val="24"/>
          <w:szCs w:val="24"/>
        </w:rPr>
        <w:t xml:space="preserve"> </w:t>
      </w:r>
      <w:r>
        <w:rPr>
          <w:rFonts w:ascii="Times New Roman" w:hAnsi="Times New Roman" w:cs="Times New Roman"/>
          <w:color w:val="000000"/>
          <w:sz w:val="24"/>
          <w:szCs w:val="24"/>
        </w:rPr>
        <w:t>Решите уравнения:</w:t>
      </w:r>
    </w:p>
    <w:p w:rsidR="00342929" w:rsidRPr="007D61D3" w:rsidRDefault="00342929" w:rsidP="00342929">
      <w:pPr>
        <w:spacing w:after="0"/>
        <w:contextualSpacing/>
        <w:rPr>
          <w:rFonts w:ascii="Times New Roman" w:hAnsi="Times New Roman" w:cs="Times New Roman"/>
          <w:sz w:val="24"/>
          <w:szCs w:val="24"/>
        </w:rPr>
      </w:pPr>
      <w:r>
        <w:rPr>
          <w:rFonts w:ascii="Times New Roman" w:hAnsi="Times New Roman" w:cs="Times New Roman"/>
          <w:color w:val="000000"/>
          <w:sz w:val="24"/>
          <w:szCs w:val="24"/>
        </w:rPr>
        <w:t xml:space="preserve">а) </w:t>
      </w:r>
      <m:oMath>
        <m:func>
          <m:funcPr>
            <m:ctrlPr>
              <w:rPr>
                <w:rFonts w:ascii="Cambria Math" w:hAnsi="Times New Roman" w:cs="Times New Roman"/>
                <w:sz w:val="24"/>
                <w:szCs w:val="24"/>
              </w:rPr>
            </m:ctrlPr>
          </m:funcPr>
          <m:fName>
            <m:r>
              <m:rPr>
                <m:sty m:val="p"/>
              </m:rPr>
              <w:rPr>
                <w:rFonts w:ascii="Cambria Math" w:hAnsi="Times New Roman" w:cs="Times New Roman"/>
                <w:sz w:val="24"/>
                <w:szCs w:val="24"/>
              </w:rPr>
              <m:t>cos</m:t>
            </m:r>
          </m:fName>
          <m:e>
            <m:r>
              <m:rPr>
                <m:sty m:val="p"/>
              </m:rPr>
              <w:rPr>
                <w:rFonts w:ascii="Cambria Math" w:hAnsi="Times New Roman" w:cs="Times New Roman"/>
                <w:sz w:val="24"/>
                <w:szCs w:val="24"/>
              </w:rPr>
              <m:t>2x</m:t>
            </m:r>
          </m:e>
        </m:func>
        <m:r>
          <m:rPr>
            <m:sty m:val="p"/>
          </m:rPr>
          <w:rPr>
            <w:rFonts w:ascii="Cambria Math" w:hAnsi="Cambria Math" w:cs="Times New Roman"/>
            <w:sz w:val="24"/>
            <w:szCs w:val="24"/>
          </w:rPr>
          <m:t>-</m:t>
        </m:r>
        <m:r>
          <m:rPr>
            <m:sty m:val="p"/>
          </m:rPr>
          <w:rPr>
            <w:rFonts w:ascii="Cambria Math" w:hAnsi="Times New Roman" w:cs="Times New Roman"/>
            <w:sz w:val="24"/>
            <w:szCs w:val="24"/>
          </w:rPr>
          <m:t>sin</m:t>
        </m:r>
        <m:d>
          <m:dPr>
            <m:ctrlPr>
              <w:rPr>
                <w:rFonts w:ascii="Cambria Math" w:hAnsi="Times New Roman" w:cs="Times New Roman"/>
                <w:sz w:val="24"/>
                <w:szCs w:val="24"/>
              </w:rPr>
            </m:ctrlPr>
          </m:dPr>
          <m:e>
            <m:f>
              <m:fPr>
                <m:ctrlPr>
                  <w:rPr>
                    <w:rFonts w:ascii="Cambria Math" w:hAnsi="Times New Roman" w:cs="Times New Roman"/>
                    <w:sz w:val="24"/>
                    <w:szCs w:val="24"/>
                  </w:rPr>
                </m:ctrlPr>
              </m:fPr>
              <m:num>
                <m:r>
                  <m:rPr>
                    <m:sty m:val="p"/>
                  </m:rPr>
                  <w:rPr>
                    <w:rFonts w:ascii="Cambria Math" w:hAnsi="Times New Roman" w:cs="Times New Roman"/>
                    <w:sz w:val="24"/>
                    <w:szCs w:val="24"/>
                  </w:rPr>
                  <m:t>3</m:t>
                </m:r>
                <m:r>
                  <m:rPr>
                    <m:sty m:val="p"/>
                  </m:rPr>
                  <w:rPr>
                    <w:rFonts w:ascii="Cambria Math" w:hAnsi="Times New Roman" w:cs="Times New Roman"/>
                    <w:sz w:val="24"/>
                    <w:szCs w:val="24"/>
                  </w:rPr>
                  <m:t>π</m:t>
                </m:r>
              </m:num>
              <m:den>
                <m:r>
                  <m:rPr>
                    <m:sty m:val="p"/>
                  </m:rPr>
                  <w:rPr>
                    <w:rFonts w:ascii="Cambria Math" w:hAnsi="Times New Roman" w:cs="Times New Roman"/>
                    <w:sz w:val="24"/>
                    <w:szCs w:val="24"/>
                  </w:rPr>
                  <m:t>2</m:t>
                </m:r>
              </m:den>
            </m:f>
            <m:r>
              <m:rPr>
                <m:sty m:val="p"/>
              </m:rPr>
              <w:rPr>
                <w:rFonts w:ascii="Cambria Math" w:hAnsi="Times New Roman" w:cs="Times New Roman"/>
                <w:sz w:val="24"/>
                <w:szCs w:val="24"/>
              </w:rPr>
              <m:t>+x</m:t>
            </m:r>
          </m:e>
        </m:d>
        <m:r>
          <m:rPr>
            <m:sty m:val="p"/>
          </m:rPr>
          <w:rPr>
            <w:rFonts w:ascii="Cambria Math" w:hAnsi="Times New Roman" w:cs="Times New Roman"/>
            <w:sz w:val="24"/>
            <w:szCs w:val="24"/>
          </w:rPr>
          <m:t>+1=0</m:t>
        </m:r>
      </m:oMath>
    </w:p>
    <w:p w:rsidR="00342929" w:rsidRDefault="00342929" w:rsidP="00342929">
      <w:pPr>
        <w:spacing w:after="0"/>
        <w:contextualSpacing/>
        <w:rPr>
          <w:rFonts w:ascii="Times New Roman" w:hAnsi="Times New Roman" w:cs="Times New Roman"/>
          <w:sz w:val="24"/>
          <w:szCs w:val="24"/>
        </w:rPr>
      </w:pPr>
      <w:r>
        <w:rPr>
          <w:rFonts w:ascii="Times New Roman" w:hAnsi="Times New Roman" w:cs="Times New Roman"/>
          <w:sz w:val="24"/>
          <w:szCs w:val="24"/>
        </w:rPr>
        <w:t xml:space="preserve">б) </w:t>
      </w:r>
      <m:oMath>
        <m:r>
          <m:rPr>
            <m:sty m:val="p"/>
          </m:rPr>
          <w:rPr>
            <w:rFonts w:ascii="Cambria Math" w:hAnsi="Times New Roman" w:cs="Times New Roman"/>
            <w:sz w:val="24"/>
            <w:szCs w:val="24"/>
          </w:rPr>
          <m:t>2</m:t>
        </m:r>
        <m:sSup>
          <m:sSupPr>
            <m:ctrlPr>
              <w:rPr>
                <w:rFonts w:ascii="Cambria Math" w:hAnsi="Times New Roman" w:cs="Times New Roman"/>
                <w:sz w:val="24"/>
                <w:szCs w:val="24"/>
              </w:rPr>
            </m:ctrlPr>
          </m:sSupPr>
          <m:e>
            <m:r>
              <m:rPr>
                <m:sty m:val="p"/>
              </m:rPr>
              <w:rPr>
                <w:rFonts w:ascii="Cambria Math" w:hAnsi="Times New Roman" w:cs="Times New Roman"/>
                <w:sz w:val="24"/>
                <w:szCs w:val="24"/>
              </w:rPr>
              <m:t>sin</m:t>
            </m:r>
          </m:e>
          <m:sup>
            <m:r>
              <m:rPr>
                <m:sty m:val="p"/>
              </m:rPr>
              <w:rPr>
                <w:rFonts w:ascii="Cambria Math" w:hAnsi="Times New Roman" w:cs="Times New Roman"/>
                <w:sz w:val="24"/>
                <w:szCs w:val="24"/>
              </w:rPr>
              <m:t>3</m:t>
            </m:r>
          </m:sup>
        </m:sSup>
        <m:r>
          <m:rPr>
            <m:sty m:val="p"/>
          </m:rPr>
          <w:rPr>
            <w:rFonts w:ascii="Cambria Math" w:hAnsi="Times New Roman" w:cs="Times New Roman"/>
            <w:sz w:val="24"/>
            <w:szCs w:val="24"/>
          </w:rPr>
          <m:t>x+</m:t>
        </m:r>
        <m:func>
          <m:funcPr>
            <m:ctrlPr>
              <w:rPr>
                <w:rFonts w:ascii="Cambria Math" w:hAnsi="Times New Roman" w:cs="Times New Roman"/>
                <w:sz w:val="24"/>
                <w:szCs w:val="24"/>
              </w:rPr>
            </m:ctrlPr>
          </m:funcPr>
          <m:fName>
            <m:r>
              <m:rPr>
                <m:sty m:val="p"/>
              </m:rPr>
              <w:rPr>
                <w:rFonts w:ascii="Cambria Math" w:hAnsi="Times New Roman" w:cs="Times New Roman"/>
                <w:sz w:val="24"/>
                <w:szCs w:val="24"/>
              </w:rPr>
              <m:t>sin</m:t>
            </m:r>
          </m:fName>
          <m:e>
            <m:r>
              <m:rPr>
                <m:sty m:val="p"/>
              </m:rPr>
              <w:rPr>
                <w:rFonts w:ascii="Cambria Math" w:hAnsi="Times New Roman" w:cs="Times New Roman"/>
                <w:sz w:val="24"/>
                <w:szCs w:val="24"/>
              </w:rPr>
              <m:t>x</m:t>
            </m:r>
          </m:e>
        </m:func>
        <m:r>
          <m:rPr>
            <m:sty m:val="p"/>
          </m:rPr>
          <w:rPr>
            <w:rFonts w:ascii="Cambria Math" w:hAnsi="Times New Roman" w:cs="Times New Roman"/>
            <w:sz w:val="24"/>
            <w:szCs w:val="24"/>
          </w:rPr>
          <m:t>+2</m:t>
        </m:r>
        <m:rad>
          <m:radPr>
            <m:degHide m:val="on"/>
            <m:ctrlPr>
              <w:rPr>
                <w:rFonts w:ascii="Cambria Math" w:hAnsi="Times New Roman" w:cs="Times New Roman"/>
                <w:sz w:val="24"/>
                <w:szCs w:val="24"/>
              </w:rPr>
            </m:ctrlPr>
          </m:radPr>
          <m:deg/>
          <m:e>
            <m:r>
              <m:rPr>
                <m:sty m:val="p"/>
              </m:rPr>
              <w:rPr>
                <w:rFonts w:ascii="Cambria Math" w:hAnsi="Times New Roman" w:cs="Times New Roman"/>
                <w:sz w:val="24"/>
                <w:szCs w:val="24"/>
              </w:rPr>
              <m:t>2</m:t>
            </m:r>
          </m:e>
        </m:rad>
        <m:r>
          <m:rPr>
            <m:sty m:val="p"/>
          </m:rPr>
          <w:rPr>
            <w:rFonts w:ascii="Cambria Math" w:hAnsi="Times New Roman" w:cs="Times New Roman"/>
            <w:sz w:val="24"/>
            <w:szCs w:val="24"/>
          </w:rPr>
          <m:t>=2</m:t>
        </m:r>
        <m:rad>
          <m:radPr>
            <m:degHide m:val="on"/>
            <m:ctrlPr>
              <w:rPr>
                <w:rFonts w:ascii="Cambria Math" w:hAnsi="Times New Roman" w:cs="Times New Roman"/>
                <w:sz w:val="24"/>
                <w:szCs w:val="24"/>
              </w:rPr>
            </m:ctrlPr>
          </m:radPr>
          <m:deg/>
          <m:e>
            <m:r>
              <m:rPr>
                <m:sty m:val="p"/>
              </m:rPr>
              <w:rPr>
                <w:rFonts w:ascii="Cambria Math" w:hAnsi="Times New Roman" w:cs="Times New Roman"/>
                <w:sz w:val="24"/>
                <w:szCs w:val="24"/>
              </w:rPr>
              <m:t>2</m:t>
            </m:r>
          </m:e>
        </m:rad>
        <m:sSup>
          <m:sSupPr>
            <m:ctrlPr>
              <w:rPr>
                <w:rFonts w:ascii="Cambria Math" w:hAnsi="Times New Roman" w:cs="Times New Roman"/>
                <w:sz w:val="24"/>
                <w:szCs w:val="24"/>
              </w:rPr>
            </m:ctrlPr>
          </m:sSupPr>
          <m:e>
            <m:r>
              <m:rPr>
                <m:sty m:val="p"/>
              </m:rPr>
              <w:rPr>
                <w:rFonts w:ascii="Cambria Math" w:hAnsi="Times New Roman" w:cs="Times New Roman"/>
                <w:sz w:val="24"/>
                <w:szCs w:val="24"/>
              </w:rPr>
              <m:t>cos</m:t>
            </m:r>
          </m:e>
          <m:sup>
            <m:r>
              <m:rPr>
                <m:sty m:val="p"/>
              </m:rPr>
              <w:rPr>
                <w:rFonts w:ascii="Cambria Math" w:hAnsi="Times New Roman" w:cs="Times New Roman"/>
                <w:sz w:val="24"/>
                <w:szCs w:val="24"/>
              </w:rPr>
              <m:t>2</m:t>
            </m:r>
          </m:sup>
        </m:sSup>
        <m:r>
          <m:rPr>
            <m:sty m:val="p"/>
          </m:rPr>
          <w:rPr>
            <w:rFonts w:ascii="Cambria Math" w:hAnsi="Times New Roman" w:cs="Times New Roman"/>
            <w:sz w:val="24"/>
            <w:szCs w:val="24"/>
          </w:rPr>
          <m:t>x</m:t>
        </m:r>
      </m:oMath>
      <w:r w:rsidRPr="007D61D3">
        <w:rPr>
          <w:rFonts w:ascii="Times New Roman" w:hAnsi="Times New Roman" w:cs="Times New Roman"/>
          <w:sz w:val="24"/>
          <w:szCs w:val="24"/>
        </w:rPr>
        <w:t xml:space="preserve"> </w:t>
      </w:r>
    </w:p>
    <w:p w:rsidR="00342929" w:rsidRDefault="00342929" w:rsidP="00342929">
      <w:pPr>
        <w:spacing w:after="0"/>
        <w:contextualSpacing/>
        <w:rPr>
          <w:rFonts w:ascii="Times New Roman" w:hAnsi="Times New Roman" w:cs="Times New Roman"/>
          <w:sz w:val="24"/>
          <w:szCs w:val="24"/>
        </w:rPr>
      </w:pPr>
      <w:r>
        <w:rPr>
          <w:rFonts w:ascii="Times New Roman" w:hAnsi="Times New Roman" w:cs="Times New Roman"/>
          <w:sz w:val="24"/>
          <w:szCs w:val="24"/>
        </w:rPr>
        <w:t xml:space="preserve">в) </w:t>
      </w:r>
      <m:oMath>
        <m:sSup>
          <m:sSupPr>
            <m:ctrlPr>
              <w:rPr>
                <w:rFonts w:ascii="Cambria Math" w:hAnsi="Times New Roman" w:cs="Times New Roman"/>
                <w:sz w:val="24"/>
                <w:szCs w:val="24"/>
              </w:rPr>
            </m:ctrlPr>
          </m:sSupPr>
          <m:e>
            <m:r>
              <m:rPr>
                <m:sty m:val="p"/>
              </m:rPr>
              <w:rPr>
                <w:rFonts w:ascii="Cambria Math" w:hAnsi="Cambria Math" w:cs="Times New Roman"/>
                <w:sz w:val="24"/>
                <w:szCs w:val="24"/>
              </w:rPr>
              <m:t>2*sin</m:t>
            </m:r>
          </m:e>
          <m:sup>
            <m:r>
              <m:rPr>
                <m:sty m:val="p"/>
              </m:rPr>
              <w:rPr>
                <w:rFonts w:ascii="Cambria Math" w:hAnsi="Times New Roman" w:cs="Times New Roman"/>
                <w:sz w:val="24"/>
                <w:szCs w:val="24"/>
              </w:rPr>
              <m:t>2</m:t>
            </m:r>
          </m:sup>
        </m:sSup>
        <m:r>
          <m:rPr>
            <m:sty m:val="p"/>
          </m:rPr>
          <w:rPr>
            <w:rFonts w:ascii="Cambria Math" w:hAnsi="Cambria Math" w:cs="Times New Roman"/>
            <w:sz w:val="24"/>
            <w:szCs w:val="24"/>
          </w:rPr>
          <m:t>x-</m:t>
        </m:r>
        <m:r>
          <m:rPr>
            <m:sty m:val="p"/>
          </m:rPr>
          <w:rPr>
            <w:rFonts w:ascii="Cambria Math" w:hAnsi="Times New Roman" w:cs="Times New Roman"/>
            <w:sz w:val="24"/>
            <w:szCs w:val="24"/>
          </w:rPr>
          <m:t>3</m:t>
        </m:r>
        <m:r>
          <m:rPr>
            <m:sty m:val="p"/>
          </m:rPr>
          <w:rPr>
            <w:rFonts w:ascii="Cambria Math" w:hAnsi="Cambria Math" w:cs="Times New Roman"/>
            <w:sz w:val="24"/>
            <w:szCs w:val="24"/>
          </w:rPr>
          <m:t>*sin</m:t>
        </m:r>
        <m:r>
          <m:rPr>
            <m:sty m:val="p"/>
          </m:rPr>
          <w:rPr>
            <w:rFonts w:ascii="Cambria Math" w:hAnsi="Times New Roman" w:cs="Times New Roman"/>
            <w:sz w:val="24"/>
            <w:szCs w:val="24"/>
          </w:rPr>
          <m:t xml:space="preserve"> </m:t>
        </m:r>
        <m:r>
          <m:rPr>
            <m:sty m:val="p"/>
          </m:rPr>
          <w:rPr>
            <w:rFonts w:ascii="Cambria Math" w:hAnsi="Cambria Math" w:cs="Times New Roman"/>
            <w:sz w:val="24"/>
            <w:szCs w:val="24"/>
          </w:rPr>
          <m:t>x+1</m:t>
        </m:r>
        <m:r>
          <m:rPr>
            <m:sty m:val="p"/>
          </m:rPr>
          <w:rPr>
            <w:rFonts w:ascii="Cambria Math" w:hAnsi="Times New Roman" w:cs="Times New Roman"/>
            <w:sz w:val="24"/>
            <w:szCs w:val="24"/>
          </w:rPr>
          <m:t>=0</m:t>
        </m:r>
      </m:oMath>
    </w:p>
    <w:p w:rsidR="00342929" w:rsidRPr="00F22F74" w:rsidRDefault="00342929" w:rsidP="00342929">
      <w:pPr>
        <w:spacing w:after="0"/>
        <w:contextualSpacing/>
        <w:rPr>
          <w:rFonts w:ascii="Times New Roman" w:hAnsi="Times New Roman"/>
          <w:sz w:val="24"/>
          <w:szCs w:val="24"/>
        </w:rPr>
      </w:pPr>
      <w:r>
        <w:rPr>
          <w:rFonts w:ascii="Times New Roman" w:hAnsi="Times New Roman" w:cs="Times New Roman"/>
          <w:color w:val="000000"/>
          <w:sz w:val="24"/>
          <w:szCs w:val="24"/>
        </w:rPr>
        <w:t xml:space="preserve">3. На </w:t>
      </w:r>
      <w:r>
        <w:rPr>
          <w:rFonts w:ascii="Times New Roman" w:hAnsi="Times New Roman"/>
          <w:sz w:val="24"/>
          <w:szCs w:val="24"/>
        </w:rPr>
        <w:t xml:space="preserve">каком из чертежей изображён график функции </w:t>
      </w:r>
      <m:oMath>
        <m:r>
          <w:rPr>
            <w:rFonts w:ascii="Cambria Math" w:hAnsi="Cambria Math"/>
            <w:sz w:val="24"/>
            <w:szCs w:val="24"/>
          </w:rPr>
          <m:t>y=</m:t>
        </m:r>
        <m:func>
          <m:funcPr>
            <m:ctrlPr>
              <w:rPr>
                <w:rFonts w:ascii="Cambria Math" w:hAnsi="Cambria Math"/>
                <w:i/>
                <w:sz w:val="24"/>
                <w:szCs w:val="24"/>
              </w:rPr>
            </m:ctrlPr>
          </m:funcPr>
          <m:fName>
            <m:r>
              <m:rPr>
                <m:sty m:val="p"/>
              </m:rPr>
              <w:rPr>
                <w:rFonts w:ascii="Cambria Math" w:hAnsi="Cambria Math"/>
                <w:sz w:val="24"/>
                <w:szCs w:val="24"/>
              </w:rPr>
              <m:t>cos</m:t>
            </m:r>
          </m:fName>
          <m:e>
            <m:d>
              <m:dPr>
                <m:ctrlPr>
                  <w:rPr>
                    <w:rFonts w:ascii="Cambria Math" w:hAnsi="Cambria Math"/>
                    <w:i/>
                    <w:sz w:val="24"/>
                    <w:szCs w:val="24"/>
                  </w:rPr>
                </m:ctrlPr>
              </m:dPr>
              <m:e>
                <m:r>
                  <w:rPr>
                    <w:rFonts w:ascii="Cambria Math" w:hAnsi="Cambria Math"/>
                    <w:sz w:val="24"/>
                    <w:szCs w:val="24"/>
                  </w:rPr>
                  <m:t>x-</m:t>
                </m:r>
                <m:f>
                  <m:fPr>
                    <m:ctrlPr>
                      <w:rPr>
                        <w:rFonts w:ascii="Cambria Math" w:hAnsi="Cambria Math"/>
                        <w:i/>
                        <w:sz w:val="24"/>
                        <w:szCs w:val="24"/>
                      </w:rPr>
                    </m:ctrlPr>
                  </m:fPr>
                  <m:num>
                    <m:r>
                      <w:rPr>
                        <w:rFonts w:ascii="Cambria Math" w:hAnsi="Cambria Math"/>
                        <w:sz w:val="24"/>
                        <w:szCs w:val="24"/>
                      </w:rPr>
                      <m:t>π</m:t>
                    </m:r>
                  </m:num>
                  <m:den>
                    <m:r>
                      <w:rPr>
                        <w:rFonts w:ascii="Cambria Math" w:hAnsi="Cambria Math"/>
                        <w:sz w:val="24"/>
                        <w:szCs w:val="24"/>
                      </w:rPr>
                      <m:t>6</m:t>
                    </m:r>
                  </m:den>
                </m:f>
              </m:e>
            </m:d>
          </m:e>
        </m:func>
      </m:oMath>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896"/>
      </w:tblGrid>
      <w:tr w:rsidR="00342929" w:rsidTr="00BE1EE7">
        <w:tc>
          <w:tcPr>
            <w:tcW w:w="4856" w:type="dxa"/>
          </w:tcPr>
          <w:p w:rsidR="00342929" w:rsidRDefault="00342929" w:rsidP="00BE1EE7">
            <w:pPr>
              <w:contextualSpacing/>
              <w:jc w:val="center"/>
              <w:rPr>
                <w:color w:val="000000"/>
                <w:sz w:val="24"/>
                <w:szCs w:val="24"/>
                <w:lang w:val="en-US"/>
              </w:rPr>
            </w:pPr>
            <w:r>
              <w:rPr>
                <w:color w:val="000000"/>
                <w:sz w:val="24"/>
                <w:szCs w:val="24"/>
              </w:rPr>
              <w:t xml:space="preserve">Рис. </w:t>
            </w:r>
            <w:r>
              <w:rPr>
                <w:color w:val="000000"/>
                <w:sz w:val="24"/>
                <w:szCs w:val="24"/>
                <w:lang w:val="en-US"/>
              </w:rPr>
              <w:t>1</w:t>
            </w:r>
          </w:p>
        </w:tc>
        <w:tc>
          <w:tcPr>
            <w:tcW w:w="4856" w:type="dxa"/>
          </w:tcPr>
          <w:p w:rsidR="00342929" w:rsidRPr="00F51E68" w:rsidRDefault="00342929" w:rsidP="00BE1EE7">
            <w:pPr>
              <w:contextualSpacing/>
              <w:jc w:val="center"/>
              <w:rPr>
                <w:color w:val="000000"/>
                <w:sz w:val="24"/>
                <w:szCs w:val="24"/>
              </w:rPr>
            </w:pPr>
            <w:r>
              <w:rPr>
                <w:color w:val="000000"/>
                <w:sz w:val="24"/>
                <w:szCs w:val="24"/>
              </w:rPr>
              <w:t>Рис. 2</w:t>
            </w:r>
          </w:p>
        </w:tc>
      </w:tr>
      <w:tr w:rsidR="00342929" w:rsidTr="00BE1EE7">
        <w:tc>
          <w:tcPr>
            <w:tcW w:w="4856" w:type="dxa"/>
          </w:tcPr>
          <w:p w:rsidR="00342929" w:rsidRDefault="00342929" w:rsidP="00BE1EE7">
            <w:pPr>
              <w:contextualSpacing/>
              <w:rPr>
                <w:color w:val="000000"/>
                <w:sz w:val="24"/>
                <w:szCs w:val="24"/>
                <w:lang w:val="en-US"/>
              </w:rPr>
            </w:pPr>
            <w:r w:rsidRPr="0043242C">
              <w:rPr>
                <w:rFonts w:asciiTheme="minorHAnsi" w:eastAsiaTheme="minorHAnsi" w:hAnsiTheme="minorHAnsi" w:cstheme="minorBidi"/>
                <w:sz w:val="22"/>
                <w:szCs w:val="22"/>
                <w:lang w:eastAsia="en-US"/>
              </w:rPr>
              <w:object w:dxaOrig="4560" w:dyaOrig="1545">
                <v:shape id="_x0000_i1051" type="#_x0000_t75" style="width:228pt;height:77.25pt" o:ole="">
                  <v:imagedata r:id="rId108" o:title=""/>
                </v:shape>
                <o:OLEObject Type="Embed" ProgID="PBrush" ShapeID="_x0000_i1051" DrawAspect="Content" ObjectID="_1747060676" r:id="rId109"/>
              </w:object>
            </w:r>
          </w:p>
        </w:tc>
        <w:tc>
          <w:tcPr>
            <w:tcW w:w="4856" w:type="dxa"/>
          </w:tcPr>
          <w:p w:rsidR="00342929" w:rsidRDefault="00342929" w:rsidP="00BE1EE7">
            <w:pPr>
              <w:contextualSpacing/>
              <w:rPr>
                <w:color w:val="000000"/>
                <w:sz w:val="24"/>
                <w:szCs w:val="24"/>
                <w:lang w:val="en-US"/>
              </w:rPr>
            </w:pPr>
            <w:r w:rsidRPr="0043242C">
              <w:rPr>
                <w:rFonts w:asciiTheme="minorHAnsi" w:eastAsiaTheme="minorHAnsi" w:hAnsiTheme="minorHAnsi" w:cstheme="minorBidi"/>
                <w:sz w:val="22"/>
                <w:szCs w:val="22"/>
                <w:lang w:eastAsia="en-US"/>
              </w:rPr>
              <w:object w:dxaOrig="4605" w:dyaOrig="1620">
                <v:shape id="_x0000_i1052" type="#_x0000_t75" style="width:230.25pt;height:80.25pt" o:ole="">
                  <v:imagedata r:id="rId110" o:title=""/>
                </v:shape>
                <o:OLEObject Type="Embed" ProgID="PBrush" ShapeID="_x0000_i1052" DrawAspect="Content" ObjectID="_1747060677" r:id="rId111"/>
              </w:object>
            </w:r>
          </w:p>
        </w:tc>
      </w:tr>
      <w:tr w:rsidR="00342929" w:rsidTr="00BE1EE7">
        <w:tc>
          <w:tcPr>
            <w:tcW w:w="4856" w:type="dxa"/>
          </w:tcPr>
          <w:p w:rsidR="00342929" w:rsidRPr="00F51E68" w:rsidRDefault="00342929" w:rsidP="00BE1EE7">
            <w:pPr>
              <w:contextualSpacing/>
              <w:jc w:val="center"/>
              <w:rPr>
                <w:color w:val="000000"/>
                <w:sz w:val="24"/>
                <w:szCs w:val="24"/>
              </w:rPr>
            </w:pPr>
            <w:r>
              <w:rPr>
                <w:color w:val="000000"/>
                <w:sz w:val="24"/>
                <w:szCs w:val="24"/>
              </w:rPr>
              <w:t>Рис. 3</w:t>
            </w:r>
          </w:p>
        </w:tc>
        <w:tc>
          <w:tcPr>
            <w:tcW w:w="4856" w:type="dxa"/>
          </w:tcPr>
          <w:p w:rsidR="00342929" w:rsidRPr="00F51E68" w:rsidRDefault="00342929" w:rsidP="00BE1EE7">
            <w:pPr>
              <w:contextualSpacing/>
              <w:jc w:val="center"/>
              <w:rPr>
                <w:color w:val="000000"/>
                <w:sz w:val="24"/>
                <w:szCs w:val="24"/>
              </w:rPr>
            </w:pPr>
            <w:r>
              <w:rPr>
                <w:color w:val="000000"/>
                <w:sz w:val="24"/>
                <w:szCs w:val="24"/>
              </w:rPr>
              <w:t>Рис. 4</w:t>
            </w:r>
          </w:p>
        </w:tc>
      </w:tr>
      <w:tr w:rsidR="00342929" w:rsidTr="00BE1EE7">
        <w:trPr>
          <w:trHeight w:val="1786"/>
        </w:trPr>
        <w:tc>
          <w:tcPr>
            <w:tcW w:w="4856" w:type="dxa"/>
          </w:tcPr>
          <w:p w:rsidR="00342929" w:rsidRDefault="00342929" w:rsidP="00BE1EE7">
            <w:pPr>
              <w:contextualSpacing/>
              <w:rPr>
                <w:color w:val="000000"/>
                <w:sz w:val="24"/>
                <w:szCs w:val="24"/>
                <w:lang w:val="en-US"/>
              </w:rPr>
            </w:pPr>
            <w:r w:rsidRPr="0043242C">
              <w:rPr>
                <w:rFonts w:asciiTheme="minorHAnsi" w:eastAsiaTheme="minorHAnsi" w:hAnsiTheme="minorHAnsi" w:cstheme="minorBidi"/>
                <w:sz w:val="22"/>
                <w:szCs w:val="22"/>
                <w:lang w:eastAsia="en-US"/>
              </w:rPr>
              <w:object w:dxaOrig="4575" w:dyaOrig="1755">
                <v:shape id="_x0000_i1053" type="#_x0000_t75" style="width:228.75pt;height:87.75pt" o:ole="">
                  <v:imagedata r:id="rId112" o:title=""/>
                </v:shape>
                <o:OLEObject Type="Embed" ProgID="PBrush" ShapeID="_x0000_i1053" DrawAspect="Content" ObjectID="_1747060678" r:id="rId113"/>
              </w:object>
            </w:r>
          </w:p>
        </w:tc>
        <w:tc>
          <w:tcPr>
            <w:tcW w:w="4856" w:type="dxa"/>
          </w:tcPr>
          <w:p w:rsidR="00342929" w:rsidRDefault="00342929" w:rsidP="00BE1EE7">
            <w:pPr>
              <w:contextualSpacing/>
              <w:rPr>
                <w:color w:val="000000"/>
                <w:sz w:val="24"/>
                <w:szCs w:val="24"/>
                <w:lang w:val="en-US"/>
              </w:rPr>
            </w:pPr>
            <w:r w:rsidRPr="0043242C">
              <w:rPr>
                <w:rFonts w:asciiTheme="minorHAnsi" w:eastAsiaTheme="minorHAnsi" w:hAnsiTheme="minorHAnsi" w:cstheme="minorBidi"/>
                <w:sz w:val="22"/>
                <w:szCs w:val="22"/>
                <w:lang w:eastAsia="en-US"/>
              </w:rPr>
              <w:object w:dxaOrig="4680" w:dyaOrig="1830">
                <v:shape id="_x0000_i1054" type="#_x0000_t75" style="width:234pt;height:91.5pt" o:ole="">
                  <v:imagedata r:id="rId114" o:title=""/>
                </v:shape>
                <o:OLEObject Type="Embed" ProgID="PBrush" ShapeID="_x0000_i1054" DrawAspect="Content" ObjectID="_1747060679" r:id="rId115"/>
              </w:object>
            </w:r>
          </w:p>
        </w:tc>
      </w:tr>
    </w:tbl>
    <w:p w:rsidR="00342929" w:rsidRPr="007D61D3" w:rsidRDefault="00342929" w:rsidP="00342929">
      <w:pPr>
        <w:spacing w:after="0"/>
        <w:contextualSpacing/>
        <w:rPr>
          <w:rFonts w:ascii="Times New Roman" w:hAnsi="Times New Roman" w:cs="Times New Roman"/>
          <w:sz w:val="24"/>
          <w:szCs w:val="24"/>
        </w:rPr>
      </w:pPr>
    </w:p>
    <w:p w:rsidR="00342929" w:rsidRPr="007D61D3" w:rsidRDefault="00342929" w:rsidP="00342929">
      <w:pPr>
        <w:spacing w:after="0"/>
        <w:contextualSpacing/>
        <w:rPr>
          <w:rFonts w:ascii="Times New Roman" w:hAnsi="Times New Roman" w:cs="Times New Roman"/>
          <w:sz w:val="24"/>
          <w:szCs w:val="24"/>
        </w:rPr>
      </w:pPr>
      <w:r>
        <w:rPr>
          <w:rFonts w:ascii="Times New Roman" w:hAnsi="Times New Roman" w:cs="Times New Roman"/>
          <w:sz w:val="24"/>
          <w:szCs w:val="24"/>
        </w:rPr>
        <w:t xml:space="preserve">4. </w:t>
      </w:r>
      <w:r w:rsidRPr="007D61D3">
        <w:rPr>
          <w:rFonts w:ascii="Times New Roman" w:hAnsi="Times New Roman" w:cs="Times New Roman"/>
          <w:sz w:val="24"/>
          <w:szCs w:val="24"/>
        </w:rPr>
        <w:t xml:space="preserve"> Найдите значение выражения </w:t>
      </w:r>
      <m:oMath>
        <m:r>
          <m:rPr>
            <m:sty m:val="p"/>
          </m:rPr>
          <w:rPr>
            <w:rFonts w:ascii="Cambria Math" w:hAnsi="Times New Roman" w:cs="Times New Roman"/>
            <w:sz w:val="24"/>
            <w:szCs w:val="24"/>
          </w:rPr>
          <m:t>4</m:t>
        </m:r>
        <m:r>
          <m:rPr>
            <m:sty m:val="p"/>
          </m:rPr>
          <w:rPr>
            <w:rFonts w:ascii="Cambria Math" w:hAnsi="Cambria Math" w:cs="Times New Roman"/>
            <w:sz w:val="24"/>
            <w:szCs w:val="24"/>
          </w:rPr>
          <m:t>*</m:t>
        </m:r>
        <m:rad>
          <m:radPr>
            <m:degHide m:val="on"/>
            <m:ctrlPr>
              <w:rPr>
                <w:rFonts w:ascii="Cambria Math" w:hAnsi="Times New Roman" w:cs="Times New Roman"/>
                <w:sz w:val="24"/>
                <w:szCs w:val="24"/>
              </w:rPr>
            </m:ctrlPr>
          </m:radPr>
          <m:deg/>
          <m:e>
            <m:r>
              <m:rPr>
                <m:sty m:val="p"/>
              </m:rPr>
              <w:rPr>
                <w:rFonts w:ascii="Cambria Math" w:hAnsi="Times New Roman" w:cs="Times New Roman"/>
                <w:sz w:val="24"/>
                <w:szCs w:val="24"/>
              </w:rPr>
              <m:t>3</m:t>
            </m:r>
          </m:e>
        </m:rad>
        <m:r>
          <m:rPr>
            <m:sty m:val="p"/>
          </m:rPr>
          <w:rPr>
            <w:rFonts w:ascii="Cambria Math" w:hAnsi="Cambria Math" w:cs="Times New Roman"/>
            <w:sz w:val="24"/>
            <w:szCs w:val="24"/>
          </w:rPr>
          <m:t>*sin</m:t>
        </m:r>
        <m:r>
          <m:rPr>
            <m:sty m:val="p"/>
          </m:rPr>
          <w:rPr>
            <w:rFonts w:ascii="Cambria Math" w:hAnsi="Times New Roman" w:cs="Times New Roman"/>
            <w:sz w:val="24"/>
            <w:szCs w:val="24"/>
          </w:rPr>
          <m:t xml:space="preserve"> </m:t>
        </m:r>
        <m:d>
          <m:dPr>
            <m:ctrlPr>
              <w:rPr>
                <w:rFonts w:ascii="Cambria Math" w:hAnsi="Times New Roman" w:cs="Times New Roman"/>
                <w:sz w:val="24"/>
                <w:szCs w:val="24"/>
              </w:rPr>
            </m:ctrlPr>
          </m:dPr>
          <m:e>
            <m:r>
              <m:rPr>
                <m:sty m:val="p"/>
              </m:rPr>
              <w:rPr>
                <w:rFonts w:ascii="Cambria Math" w:hAnsi="Cambria Math" w:cs="Times New Roman"/>
                <w:sz w:val="24"/>
                <w:szCs w:val="24"/>
              </w:rPr>
              <m:t>-</m:t>
            </m:r>
            <m:sSup>
              <m:sSupPr>
                <m:ctrlPr>
                  <w:rPr>
                    <w:rFonts w:ascii="Cambria Math" w:hAnsi="Times New Roman" w:cs="Times New Roman"/>
                    <w:sz w:val="24"/>
                    <w:szCs w:val="24"/>
                  </w:rPr>
                </m:ctrlPr>
              </m:sSupPr>
              <m:e>
                <m:r>
                  <m:rPr>
                    <m:sty m:val="p"/>
                  </m:rPr>
                  <w:rPr>
                    <w:rFonts w:ascii="Cambria Math" w:hAnsi="Times New Roman" w:cs="Times New Roman"/>
                    <w:sz w:val="24"/>
                    <w:szCs w:val="24"/>
                  </w:rPr>
                  <m:t>300</m:t>
                </m:r>
              </m:e>
              <m:sup>
                <m:r>
                  <m:rPr>
                    <m:sty m:val="p"/>
                  </m:rPr>
                  <w:rPr>
                    <w:rFonts w:ascii="Cambria Math" w:hAnsi="Times New Roman" w:cs="Times New Roman"/>
                    <w:sz w:val="24"/>
                    <w:szCs w:val="24"/>
                  </w:rPr>
                  <m:t>0</m:t>
                </m:r>
              </m:sup>
            </m:sSup>
          </m:e>
        </m:d>
      </m:oMath>
    </w:p>
    <w:p w:rsidR="00342929" w:rsidRDefault="00342929" w:rsidP="00342929">
      <w:pPr>
        <w:spacing w:after="0" w:line="240" w:lineRule="auto"/>
        <w:rPr>
          <w:rFonts w:ascii="Times New Roman" w:hAnsi="Times New Roman"/>
          <w:sz w:val="24"/>
          <w:szCs w:val="24"/>
        </w:rPr>
      </w:pPr>
      <w:r>
        <w:rPr>
          <w:rFonts w:ascii="Times New Roman" w:hAnsi="Times New Roman" w:cs="Times New Roman"/>
          <w:sz w:val="24"/>
          <w:szCs w:val="24"/>
        </w:rPr>
        <w:t xml:space="preserve">5. </w:t>
      </w:r>
      <w:r w:rsidRPr="007D61D3">
        <w:rPr>
          <w:rFonts w:ascii="Times New Roman" w:hAnsi="Times New Roman" w:cs="Times New Roman"/>
          <w:sz w:val="24"/>
          <w:szCs w:val="24"/>
        </w:rPr>
        <w:t xml:space="preserve"> </w:t>
      </w:r>
      <w:r>
        <w:rPr>
          <w:rFonts w:ascii="Times New Roman" w:hAnsi="Times New Roman"/>
          <w:sz w:val="24"/>
          <w:szCs w:val="24"/>
        </w:rPr>
        <w:t xml:space="preserve">Решите  неравенства: </w:t>
      </w:r>
    </w:p>
    <w:p w:rsidR="00342929" w:rsidRDefault="00342929" w:rsidP="00342929">
      <w:pPr>
        <w:spacing w:after="0" w:line="240" w:lineRule="auto"/>
        <w:rPr>
          <w:rFonts w:ascii="Times New Roman" w:hAnsi="Times New Roman"/>
          <w:sz w:val="24"/>
          <w:szCs w:val="24"/>
        </w:rPr>
      </w:pPr>
      <w:r>
        <w:rPr>
          <w:rFonts w:ascii="Times New Roman" w:hAnsi="Times New Roman"/>
          <w:sz w:val="24"/>
          <w:szCs w:val="24"/>
        </w:rPr>
        <w:t xml:space="preserve">а)  </w:t>
      </w:r>
      <w:r>
        <w:rPr>
          <w:rFonts w:ascii="Times New Roman" w:hAnsi="Times New Roman"/>
          <w:sz w:val="24"/>
          <w:szCs w:val="24"/>
          <w:lang w:val="en-US"/>
        </w:rPr>
        <w:t>cos</w:t>
      </w:r>
      <w:r>
        <w:rPr>
          <w:rFonts w:ascii="Times New Roman" w:hAnsi="Times New Roman"/>
          <w:sz w:val="24"/>
          <w:szCs w:val="24"/>
        </w:rPr>
        <w:t xml:space="preserve"> </w:t>
      </w:r>
      <w:r>
        <w:rPr>
          <w:rFonts w:ascii="Times New Roman" w:hAnsi="Times New Roman"/>
          <w:i/>
          <w:sz w:val="24"/>
          <w:szCs w:val="24"/>
          <w:lang w:val="en-US"/>
        </w:rPr>
        <w:t>x</w:t>
      </w:r>
      <w:r>
        <w:rPr>
          <w:rFonts w:ascii="Times New Roman" w:hAnsi="Times New Roman"/>
          <w:i/>
          <w:sz w:val="24"/>
          <w:szCs w:val="24"/>
        </w:rPr>
        <w:t xml:space="preserve">  </w:t>
      </w:r>
      <w:r>
        <w:rPr>
          <w:rFonts w:ascii="Times New Roman" w:hAnsi="Times New Roman"/>
          <w:sz w:val="24"/>
          <w:szCs w:val="24"/>
        </w:rPr>
        <w:t xml:space="preserve">≥ </w:t>
      </w:r>
      <w:r>
        <w:rPr>
          <w:rFonts w:ascii="Times New Roman" w:hAnsi="Times New Roman"/>
          <w:noProof/>
          <w:position w:val="-24"/>
          <w:sz w:val="24"/>
          <w:szCs w:val="24"/>
          <w:lang w:eastAsia="ru-RU"/>
        </w:rPr>
        <w:drawing>
          <wp:inline distT="0" distB="0" distL="0" distR="0">
            <wp:extent cx="249555" cy="427355"/>
            <wp:effectExtent l="0" t="0" r="0" b="0"/>
            <wp:docPr id="293"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116" cstate="print"/>
                    <a:srcRect/>
                    <a:stretch>
                      <a:fillRect/>
                    </a:stretch>
                  </pic:blipFill>
                  <pic:spPr bwMode="auto">
                    <a:xfrm>
                      <a:off x="0" y="0"/>
                      <a:ext cx="249555" cy="427355"/>
                    </a:xfrm>
                    <a:prstGeom prst="rect">
                      <a:avLst/>
                    </a:prstGeom>
                    <a:noFill/>
                    <a:ln w="9525" algn="ctr">
                      <a:noFill/>
                      <a:miter lim="800000"/>
                      <a:headEnd/>
                      <a:tailEnd/>
                    </a:ln>
                  </pic:spPr>
                </pic:pic>
              </a:graphicData>
            </a:graphic>
          </wp:inline>
        </w:drawing>
      </w:r>
      <w:r>
        <w:rPr>
          <w:rFonts w:ascii="Times New Roman" w:hAnsi="Times New Roman"/>
          <w:sz w:val="24"/>
          <w:szCs w:val="24"/>
        </w:rPr>
        <w:t>;</w:t>
      </w:r>
    </w:p>
    <w:p w:rsidR="00342929" w:rsidRDefault="00342929" w:rsidP="00342929">
      <w:pPr>
        <w:spacing w:after="0" w:line="240" w:lineRule="auto"/>
        <w:rPr>
          <w:rFonts w:ascii="Times New Roman" w:hAnsi="Times New Roman"/>
          <w:sz w:val="24"/>
          <w:szCs w:val="24"/>
        </w:rPr>
      </w:pPr>
      <w:r>
        <w:rPr>
          <w:rFonts w:ascii="Times New Roman" w:hAnsi="Times New Roman"/>
          <w:sz w:val="24"/>
          <w:szCs w:val="24"/>
        </w:rPr>
        <w:t xml:space="preserve">б)  </w:t>
      </w:r>
      <w:r>
        <w:rPr>
          <w:rFonts w:ascii="Times New Roman" w:hAnsi="Times New Roman"/>
          <w:noProof/>
          <w:position w:val="-24"/>
          <w:sz w:val="24"/>
          <w:szCs w:val="24"/>
          <w:lang w:eastAsia="ru-RU"/>
        </w:rPr>
        <w:drawing>
          <wp:inline distT="0" distB="0" distL="0" distR="0">
            <wp:extent cx="890905" cy="427355"/>
            <wp:effectExtent l="0" t="0" r="0" b="0"/>
            <wp:docPr id="294"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117" cstate="print"/>
                    <a:srcRect/>
                    <a:stretch>
                      <a:fillRect/>
                    </a:stretch>
                  </pic:blipFill>
                  <pic:spPr bwMode="auto">
                    <a:xfrm>
                      <a:off x="0" y="0"/>
                      <a:ext cx="890905" cy="427355"/>
                    </a:xfrm>
                    <a:prstGeom prst="rect">
                      <a:avLst/>
                    </a:prstGeom>
                    <a:noFill/>
                    <a:ln w="9525">
                      <a:noFill/>
                      <a:miter lim="800000"/>
                      <a:headEnd/>
                      <a:tailEnd/>
                    </a:ln>
                  </pic:spPr>
                </pic:pic>
              </a:graphicData>
            </a:graphic>
          </wp:inline>
        </w:drawing>
      </w:r>
      <w:r>
        <w:rPr>
          <w:rFonts w:ascii="Times New Roman" w:hAnsi="Times New Roman"/>
          <w:sz w:val="24"/>
          <w:szCs w:val="24"/>
        </w:rPr>
        <w:t>.</w:t>
      </w:r>
    </w:p>
    <w:p w:rsidR="00342929" w:rsidRPr="007D61D3" w:rsidRDefault="00342929" w:rsidP="00342929">
      <w:pPr>
        <w:spacing w:after="0"/>
        <w:contextualSpacing/>
        <w:rPr>
          <w:rFonts w:ascii="Times New Roman" w:hAnsi="Times New Roman" w:cs="Times New Roman"/>
          <w:sz w:val="24"/>
          <w:szCs w:val="24"/>
        </w:rPr>
      </w:pPr>
      <w:r>
        <w:rPr>
          <w:rFonts w:ascii="Times New Roman" w:hAnsi="Times New Roman" w:cs="Times New Roman"/>
          <w:sz w:val="24"/>
          <w:szCs w:val="24"/>
        </w:rPr>
        <w:t xml:space="preserve">6. </w:t>
      </w:r>
      <w:r w:rsidRPr="007D61D3">
        <w:rPr>
          <w:rFonts w:ascii="Times New Roman" w:hAnsi="Times New Roman" w:cs="Times New Roman"/>
          <w:sz w:val="24"/>
          <w:szCs w:val="24"/>
        </w:rPr>
        <w:t xml:space="preserve"> Найдите значение выражения  </w:t>
      </w:r>
      <m:oMath>
        <m:f>
          <m:fPr>
            <m:ctrlPr>
              <w:rPr>
                <w:rFonts w:ascii="Cambria Math" w:hAnsi="Times New Roman" w:cs="Times New Roman"/>
                <w:sz w:val="24"/>
                <w:szCs w:val="24"/>
              </w:rPr>
            </m:ctrlPr>
          </m:fPr>
          <m:num>
            <m:r>
              <m:rPr>
                <m:sty m:val="p"/>
              </m:rPr>
              <w:rPr>
                <w:rFonts w:ascii="Cambria Math" w:hAnsi="Times New Roman" w:cs="Times New Roman"/>
                <w:sz w:val="24"/>
                <w:szCs w:val="24"/>
              </w:rPr>
              <m:t>10</m:t>
            </m:r>
            <m:r>
              <m:rPr>
                <m:sty m:val="p"/>
              </m:rPr>
              <w:rPr>
                <w:rFonts w:ascii="Cambria Math" w:hAnsi="Cambria Math" w:cs="Times New Roman"/>
                <w:sz w:val="24"/>
                <w:szCs w:val="24"/>
              </w:rPr>
              <m:t>*cos</m:t>
            </m:r>
            <m:r>
              <m:rPr>
                <m:sty m:val="p"/>
              </m:rPr>
              <w:rPr>
                <w:rFonts w:ascii="Cambria Math" w:hAnsi="Times New Roman" w:cs="Times New Roman"/>
                <w:sz w:val="24"/>
                <w:szCs w:val="24"/>
              </w:rPr>
              <m:t xml:space="preserve"> </m:t>
            </m:r>
            <m:d>
              <m:dPr>
                <m:ctrlPr>
                  <w:rPr>
                    <w:rFonts w:ascii="Cambria Math" w:hAnsi="Times New Roman" w:cs="Times New Roman"/>
                    <w:sz w:val="24"/>
                    <w:szCs w:val="24"/>
                  </w:rPr>
                </m:ctrlPr>
              </m:dPr>
              <m:e>
                <m:sSup>
                  <m:sSupPr>
                    <m:ctrlPr>
                      <w:rPr>
                        <w:rFonts w:ascii="Cambria Math" w:hAnsi="Times New Roman" w:cs="Times New Roman"/>
                        <w:sz w:val="24"/>
                        <w:szCs w:val="24"/>
                      </w:rPr>
                    </m:ctrlPr>
                  </m:sSupPr>
                  <m:e>
                    <m:r>
                      <m:rPr>
                        <m:sty m:val="p"/>
                      </m:rPr>
                      <w:rPr>
                        <w:rFonts w:ascii="Cambria Math" w:hAnsi="Times New Roman" w:cs="Times New Roman"/>
                        <w:sz w:val="24"/>
                        <w:szCs w:val="24"/>
                      </w:rPr>
                      <m:t>-</m:t>
                    </m:r>
                    <m:r>
                      <m:rPr>
                        <m:sty m:val="p"/>
                      </m:rPr>
                      <w:rPr>
                        <w:rFonts w:ascii="Cambria Math" w:hAnsi="Times New Roman" w:cs="Times New Roman"/>
                        <w:sz w:val="24"/>
                        <w:szCs w:val="24"/>
                      </w:rPr>
                      <m:t>173</m:t>
                    </m:r>
                  </m:e>
                  <m:sup>
                    <m:r>
                      <m:rPr>
                        <m:sty m:val="p"/>
                      </m:rPr>
                      <w:rPr>
                        <w:rFonts w:ascii="Cambria Math" w:hAnsi="Times New Roman" w:cs="Times New Roman"/>
                        <w:sz w:val="24"/>
                        <w:szCs w:val="24"/>
                      </w:rPr>
                      <m:t>0</m:t>
                    </m:r>
                  </m:sup>
                </m:sSup>
              </m:e>
            </m:d>
          </m:num>
          <m:den>
            <m:r>
              <m:rPr>
                <m:sty m:val="p"/>
              </m:rPr>
              <w:rPr>
                <w:rFonts w:ascii="Cambria Math" w:hAnsi="Cambria Math" w:cs="Times New Roman"/>
                <w:sz w:val="24"/>
                <w:szCs w:val="24"/>
              </w:rPr>
              <m:t>cos</m:t>
            </m:r>
            <m:r>
              <m:rPr>
                <m:sty m:val="p"/>
              </m:rPr>
              <w:rPr>
                <w:rFonts w:ascii="Cambria Math" w:hAnsi="Times New Roman" w:cs="Times New Roman"/>
                <w:sz w:val="24"/>
                <w:szCs w:val="24"/>
              </w:rPr>
              <m:t xml:space="preserve"> </m:t>
            </m:r>
            <m:sSup>
              <m:sSupPr>
                <m:ctrlPr>
                  <w:rPr>
                    <w:rFonts w:ascii="Cambria Math" w:hAnsi="Times New Roman" w:cs="Times New Roman"/>
                    <w:sz w:val="24"/>
                    <w:szCs w:val="24"/>
                  </w:rPr>
                </m:ctrlPr>
              </m:sSupPr>
              <m:e>
                <m:r>
                  <m:rPr>
                    <m:sty m:val="p"/>
                  </m:rPr>
                  <w:rPr>
                    <w:rFonts w:ascii="Cambria Math" w:hAnsi="Times New Roman" w:cs="Times New Roman"/>
                    <w:sz w:val="24"/>
                    <w:szCs w:val="24"/>
                  </w:rPr>
                  <m:t>7</m:t>
                </m:r>
              </m:e>
              <m:sup>
                <m:r>
                  <m:rPr>
                    <m:sty m:val="p"/>
                  </m:rPr>
                  <w:rPr>
                    <w:rFonts w:ascii="Cambria Math" w:hAnsi="Times New Roman" w:cs="Times New Roman"/>
                    <w:sz w:val="24"/>
                    <w:szCs w:val="24"/>
                  </w:rPr>
                  <m:t>0</m:t>
                </m:r>
              </m:sup>
            </m:sSup>
          </m:den>
        </m:f>
      </m:oMath>
    </w:p>
    <w:p w:rsidR="00342929" w:rsidRPr="00EC159A" w:rsidRDefault="00342929" w:rsidP="00342929">
      <w:pPr>
        <w:rPr>
          <w:rFonts w:ascii="Times New Roman" w:hAnsi="Times New Roman" w:cs="Times New Roman"/>
          <w:b/>
          <w:sz w:val="28"/>
          <w:szCs w:val="28"/>
        </w:rPr>
      </w:pPr>
      <w:r w:rsidRPr="00EC159A">
        <w:rPr>
          <w:rFonts w:ascii="Times New Roman" w:hAnsi="Times New Roman" w:cs="Times New Roman"/>
          <w:b/>
          <w:sz w:val="28"/>
          <w:szCs w:val="28"/>
        </w:rPr>
        <w:t>Комплект заданий для контрольной работы №5</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по дисциплине</w:t>
      </w:r>
      <w:r w:rsidRPr="00EC159A">
        <w:rPr>
          <w:rFonts w:ascii="Times New Roman" w:hAnsi="Times New Roman" w:cs="Times New Roman"/>
          <w:sz w:val="28"/>
          <w:szCs w:val="28"/>
          <w:vertAlign w:val="superscript"/>
        </w:rPr>
        <w:t xml:space="preserve"> </w:t>
      </w:r>
      <w:r w:rsidRPr="00EC159A">
        <w:rPr>
          <w:rFonts w:ascii="Times New Roman" w:hAnsi="Times New Roman" w:cs="Times New Roman"/>
          <w:sz w:val="28"/>
          <w:szCs w:val="28"/>
        </w:rPr>
        <w:t>_</w:t>
      </w:r>
      <w:r w:rsidRPr="00EC159A">
        <w:rPr>
          <w:rFonts w:ascii="Times New Roman" w:eastAsia="Calibri" w:hAnsi="Times New Roman" w:cs="Times New Roman"/>
          <w:sz w:val="28"/>
          <w:szCs w:val="28"/>
        </w:rPr>
        <w:t xml:space="preserve"> </w:t>
      </w:r>
      <w:r w:rsidRPr="00EC159A">
        <w:rPr>
          <w:rFonts w:ascii="Times New Roman" w:eastAsia="Calibri" w:hAnsi="Times New Roman" w:cs="Times New Roman"/>
          <w:sz w:val="28"/>
          <w:szCs w:val="28"/>
          <w:u w:val="single"/>
        </w:rPr>
        <w:t>ОД.07 Математика</w:t>
      </w:r>
      <w:r w:rsidRPr="00EC159A">
        <w:rPr>
          <w:rFonts w:ascii="Times New Roman" w:hAnsi="Times New Roman" w:cs="Times New Roman"/>
          <w:sz w:val="28"/>
          <w:szCs w:val="28"/>
        </w:rPr>
        <w:t xml:space="preserve"> _</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 xml:space="preserve">                            </w:t>
      </w:r>
      <w:r w:rsidRPr="00EC159A">
        <w:rPr>
          <w:rFonts w:ascii="Times New Roman" w:hAnsi="Times New Roman" w:cs="Times New Roman"/>
          <w:sz w:val="28"/>
          <w:szCs w:val="28"/>
          <w:vertAlign w:val="superscript"/>
        </w:rPr>
        <w:t xml:space="preserve">     (наименование УД/МДК)</w:t>
      </w:r>
    </w:p>
    <w:p w:rsidR="00342929" w:rsidRPr="00EC159A"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8"/>
          <w:szCs w:val="28"/>
        </w:rPr>
      </w:pPr>
      <w:r w:rsidRPr="00EC159A">
        <w:rPr>
          <w:rFonts w:ascii="Times New Roman" w:hAnsi="Times New Roman" w:cs="Times New Roman"/>
          <w:sz w:val="28"/>
          <w:szCs w:val="28"/>
          <w:shd w:val="clear" w:color="auto" w:fill="FFFFFF"/>
        </w:rPr>
        <w:t xml:space="preserve">Тема </w:t>
      </w:r>
      <w:r w:rsidRPr="00EC159A">
        <w:rPr>
          <w:rFonts w:ascii="Times New Roman" w:hAnsi="Times New Roman" w:cs="Times New Roman"/>
          <w:sz w:val="28"/>
          <w:szCs w:val="28"/>
        </w:rPr>
        <w:t>"</w:t>
      </w:r>
      <w:r w:rsidRPr="00EC159A">
        <w:rPr>
          <w:rFonts w:ascii="Times New Roman" w:hAnsi="Times New Roman" w:cs="Times New Roman"/>
          <w:bCs/>
          <w:sz w:val="28"/>
          <w:szCs w:val="28"/>
        </w:rPr>
        <w:t>Формулы и правила дифференцирования. Исследование функций с помощью производной. Наибольшее и наименьшее значения функции."</w:t>
      </w:r>
      <w:r w:rsidRPr="00EC159A">
        <w:rPr>
          <w:rFonts w:ascii="Times New Roman" w:hAnsi="Times New Roman" w:cs="Times New Roman"/>
          <w:sz w:val="28"/>
          <w:szCs w:val="28"/>
          <w:shd w:val="clear" w:color="auto" w:fill="FFFFFF"/>
        </w:rPr>
        <w:t xml:space="preserve"> </w:t>
      </w:r>
    </w:p>
    <w:p w:rsidR="00342929" w:rsidRPr="00EC159A"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1 </w:t>
      </w:r>
    </w:p>
    <w:p w:rsidR="00342929" w:rsidRPr="00405704" w:rsidRDefault="00342929" w:rsidP="00342929">
      <w:pPr>
        <w:spacing w:after="0" w:line="240" w:lineRule="auto"/>
        <w:rPr>
          <w:rFonts w:ascii="Times New Roman" w:hAnsi="Times New Roman"/>
          <w:sz w:val="24"/>
          <w:szCs w:val="24"/>
        </w:rPr>
      </w:pPr>
      <w:r w:rsidRPr="00405704">
        <w:rPr>
          <w:rFonts w:ascii="Times New Roman" w:hAnsi="Times New Roman"/>
          <w:sz w:val="24"/>
          <w:szCs w:val="24"/>
        </w:rPr>
        <w:t xml:space="preserve">1. Найдите </w:t>
      </w:r>
      <w:r w:rsidRPr="00405704">
        <w:rPr>
          <w:rFonts w:ascii="Times New Roman" w:hAnsi="Times New Roman"/>
          <w:i/>
          <w:sz w:val="24"/>
          <w:szCs w:val="24"/>
          <w:lang w:val="en-US"/>
        </w:rPr>
        <w:t>f</w:t>
      </w:r>
      <w:r w:rsidRPr="00405704">
        <w:rPr>
          <w:rFonts w:ascii="Times New Roman" w:hAnsi="Times New Roman"/>
          <w:i/>
          <w:sz w:val="24"/>
          <w:szCs w:val="24"/>
        </w:rPr>
        <w:t xml:space="preserve"> `(4),</w:t>
      </w:r>
      <w:r w:rsidRPr="00405704">
        <w:rPr>
          <w:rFonts w:ascii="Times New Roman" w:hAnsi="Times New Roman"/>
          <w:sz w:val="24"/>
          <w:szCs w:val="24"/>
        </w:rPr>
        <w:t xml:space="preserve"> если </w:t>
      </w:r>
      <w:r w:rsidRPr="00405704">
        <w:rPr>
          <w:rFonts w:ascii="Times New Roman" w:hAnsi="Times New Roman"/>
          <w:i/>
          <w:sz w:val="24"/>
          <w:szCs w:val="24"/>
          <w:lang w:val="en-US"/>
        </w:rPr>
        <w:t>f</w:t>
      </w:r>
      <w:r w:rsidRPr="00405704">
        <w:rPr>
          <w:rFonts w:ascii="Times New Roman" w:hAnsi="Times New Roman"/>
          <w:i/>
          <w:sz w:val="24"/>
          <w:szCs w:val="24"/>
        </w:rPr>
        <w:t>(</w:t>
      </w:r>
      <w:r w:rsidRPr="00405704">
        <w:rPr>
          <w:rFonts w:ascii="Times New Roman" w:hAnsi="Times New Roman"/>
          <w:i/>
          <w:sz w:val="24"/>
          <w:szCs w:val="24"/>
          <w:lang w:val="en-US"/>
        </w:rPr>
        <w:t>x</w:t>
      </w:r>
      <w:r w:rsidRPr="00405704">
        <w:rPr>
          <w:rFonts w:ascii="Times New Roman" w:hAnsi="Times New Roman"/>
          <w:i/>
          <w:sz w:val="24"/>
          <w:szCs w:val="24"/>
        </w:rPr>
        <w:t>)</w:t>
      </w:r>
      <w:r w:rsidRPr="00405704">
        <w:rPr>
          <w:rFonts w:ascii="Times New Roman" w:hAnsi="Times New Roman"/>
          <w:sz w:val="24"/>
          <w:szCs w:val="24"/>
        </w:rPr>
        <w:t xml:space="preserve"> = 4</w:t>
      </w:r>
      <w:r w:rsidRPr="00405704">
        <w:rPr>
          <w:rFonts w:ascii="Times New Roman" w:hAnsi="Times New Roman"/>
          <w:i/>
          <w:noProof/>
          <w:position w:val="-10"/>
          <w:sz w:val="24"/>
          <w:szCs w:val="24"/>
          <w:lang w:eastAsia="ru-RU"/>
        </w:rPr>
        <w:drawing>
          <wp:inline distT="0" distB="0" distL="0" distR="0">
            <wp:extent cx="439420" cy="237490"/>
            <wp:effectExtent l="0" t="0" r="0" b="0"/>
            <wp:docPr id="295"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118" cstate="print"/>
                    <a:srcRect/>
                    <a:stretch>
                      <a:fillRect/>
                    </a:stretch>
                  </pic:blipFill>
                  <pic:spPr bwMode="auto">
                    <a:xfrm>
                      <a:off x="0" y="0"/>
                      <a:ext cx="439420" cy="237490"/>
                    </a:xfrm>
                    <a:prstGeom prst="rect">
                      <a:avLst/>
                    </a:prstGeom>
                    <a:noFill/>
                    <a:ln w="9525">
                      <a:noFill/>
                      <a:miter lim="800000"/>
                      <a:headEnd/>
                      <a:tailEnd/>
                    </a:ln>
                  </pic:spPr>
                </pic:pic>
              </a:graphicData>
            </a:graphic>
          </wp:inline>
        </w:drawing>
      </w:r>
      <w:r w:rsidRPr="00405704">
        <w:rPr>
          <w:rFonts w:ascii="Times New Roman" w:hAnsi="Times New Roman"/>
          <w:sz w:val="24"/>
          <w:szCs w:val="24"/>
        </w:rPr>
        <w:t>.</w:t>
      </w:r>
    </w:p>
    <w:p w:rsidR="00342929" w:rsidRPr="00405704" w:rsidRDefault="00342929" w:rsidP="00342929">
      <w:pPr>
        <w:spacing w:after="0" w:line="240" w:lineRule="auto"/>
        <w:rPr>
          <w:rFonts w:ascii="Times New Roman" w:hAnsi="Times New Roman"/>
          <w:noProof/>
          <w:sz w:val="24"/>
          <w:szCs w:val="24"/>
        </w:rPr>
      </w:pPr>
    </w:p>
    <w:p w:rsidR="00342929" w:rsidRPr="00405704" w:rsidRDefault="00342929" w:rsidP="00342929">
      <w:pPr>
        <w:spacing w:after="0" w:line="240" w:lineRule="auto"/>
        <w:rPr>
          <w:rFonts w:ascii="Times New Roman" w:hAnsi="Times New Roman"/>
          <w:noProof/>
          <w:sz w:val="24"/>
          <w:szCs w:val="24"/>
        </w:rPr>
      </w:pPr>
      <w:r w:rsidRPr="00405704">
        <w:rPr>
          <w:rFonts w:ascii="Times New Roman" w:hAnsi="Times New Roman"/>
          <w:noProof/>
          <w:sz w:val="24"/>
          <w:szCs w:val="24"/>
        </w:rPr>
        <w:t>2.  Вычислите производные  функций:</w:t>
      </w:r>
    </w:p>
    <w:p w:rsidR="00342929" w:rsidRPr="00405704" w:rsidRDefault="00342929" w:rsidP="00342929">
      <w:pPr>
        <w:spacing w:after="0" w:line="240" w:lineRule="auto"/>
        <w:rPr>
          <w:rFonts w:ascii="Times New Roman" w:hAnsi="Times New Roman"/>
          <w:sz w:val="24"/>
          <w:szCs w:val="24"/>
        </w:rPr>
      </w:pPr>
      <w:r w:rsidRPr="00405704">
        <w:rPr>
          <w:rFonts w:ascii="Times New Roman" w:hAnsi="Times New Roman"/>
          <w:noProof/>
          <w:sz w:val="24"/>
          <w:szCs w:val="24"/>
        </w:rPr>
        <w:t xml:space="preserve">а) </w:t>
      </w:r>
      <w:r w:rsidRPr="00405704">
        <w:rPr>
          <w:rFonts w:ascii="Times New Roman" w:hAnsi="Times New Roman"/>
          <w:i/>
          <w:noProof/>
          <w:position w:val="-10"/>
          <w:sz w:val="24"/>
          <w:szCs w:val="24"/>
          <w:lang w:eastAsia="ru-RU"/>
        </w:rPr>
        <w:drawing>
          <wp:inline distT="0" distB="0" distL="0" distR="0">
            <wp:extent cx="1033145" cy="225425"/>
            <wp:effectExtent l="19050" t="0" r="0" b="0"/>
            <wp:docPr id="296"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119" cstate="print"/>
                    <a:srcRect/>
                    <a:stretch>
                      <a:fillRect/>
                    </a:stretch>
                  </pic:blipFill>
                  <pic:spPr bwMode="auto">
                    <a:xfrm>
                      <a:off x="0" y="0"/>
                      <a:ext cx="1033145" cy="225425"/>
                    </a:xfrm>
                    <a:prstGeom prst="rect">
                      <a:avLst/>
                    </a:prstGeom>
                    <a:noFill/>
                    <a:ln w="9525">
                      <a:noFill/>
                      <a:miter lim="800000"/>
                      <a:headEnd/>
                      <a:tailEnd/>
                    </a:ln>
                  </pic:spPr>
                </pic:pic>
              </a:graphicData>
            </a:graphic>
          </wp:inline>
        </w:drawing>
      </w:r>
      <w:r w:rsidRPr="00405704">
        <w:rPr>
          <w:rFonts w:ascii="Times New Roman" w:hAnsi="Times New Roman"/>
          <w:sz w:val="24"/>
          <w:szCs w:val="24"/>
        </w:rPr>
        <w:t>.</w:t>
      </w:r>
    </w:p>
    <w:p w:rsidR="00342929" w:rsidRPr="00405704" w:rsidRDefault="00342929" w:rsidP="00342929">
      <w:pPr>
        <w:spacing w:after="0" w:line="240" w:lineRule="auto"/>
        <w:rPr>
          <w:rFonts w:ascii="Times New Roman" w:hAnsi="Times New Roman"/>
          <w:sz w:val="24"/>
          <w:szCs w:val="24"/>
        </w:rPr>
      </w:pPr>
      <w:r w:rsidRPr="00405704">
        <w:rPr>
          <w:rFonts w:ascii="Times New Roman" w:hAnsi="Times New Roman"/>
          <w:sz w:val="24"/>
          <w:szCs w:val="24"/>
        </w:rPr>
        <w:t xml:space="preserve">б) </w:t>
      </w:r>
      <w:r w:rsidRPr="00405704">
        <w:rPr>
          <w:rFonts w:ascii="Times New Roman" w:hAnsi="Times New Roman"/>
          <w:noProof/>
          <w:sz w:val="24"/>
          <w:szCs w:val="24"/>
          <w:lang w:eastAsia="ru-RU"/>
        </w:rPr>
        <w:drawing>
          <wp:inline distT="0" distB="0" distL="0" distR="0">
            <wp:extent cx="997585" cy="237490"/>
            <wp:effectExtent l="19050" t="0" r="0" b="0"/>
            <wp:docPr id="297"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120" cstate="print"/>
                    <a:srcRect/>
                    <a:stretch>
                      <a:fillRect/>
                    </a:stretch>
                  </pic:blipFill>
                  <pic:spPr bwMode="auto">
                    <a:xfrm>
                      <a:off x="0" y="0"/>
                      <a:ext cx="997585" cy="237490"/>
                    </a:xfrm>
                    <a:prstGeom prst="rect">
                      <a:avLst/>
                    </a:prstGeom>
                    <a:noFill/>
                    <a:ln w="9525">
                      <a:noFill/>
                      <a:miter lim="800000"/>
                      <a:headEnd/>
                      <a:tailEnd/>
                    </a:ln>
                  </pic:spPr>
                </pic:pic>
              </a:graphicData>
            </a:graphic>
          </wp:inline>
        </w:drawing>
      </w:r>
    </w:p>
    <w:p w:rsidR="00342929" w:rsidRPr="00405704" w:rsidRDefault="00342929" w:rsidP="00342929">
      <w:pPr>
        <w:spacing w:after="0" w:line="240" w:lineRule="auto"/>
        <w:rPr>
          <w:rFonts w:ascii="Times New Roman" w:hAnsi="Times New Roman"/>
          <w:sz w:val="24"/>
          <w:szCs w:val="24"/>
        </w:rPr>
      </w:pPr>
      <w:r w:rsidRPr="00405704">
        <w:rPr>
          <w:rFonts w:ascii="Times New Roman" w:hAnsi="Times New Roman"/>
          <w:sz w:val="24"/>
          <w:szCs w:val="24"/>
        </w:rPr>
        <w:t xml:space="preserve">в) </w:t>
      </w:r>
      <w:r w:rsidRPr="00405704">
        <w:rPr>
          <w:rFonts w:ascii="Times New Roman" w:hAnsi="Times New Roman"/>
          <w:noProof/>
          <w:sz w:val="24"/>
          <w:szCs w:val="24"/>
          <w:lang w:eastAsia="ru-RU"/>
        </w:rPr>
        <w:drawing>
          <wp:inline distT="0" distB="0" distL="0" distR="0">
            <wp:extent cx="1211580" cy="249555"/>
            <wp:effectExtent l="19050" t="0" r="7620" b="0"/>
            <wp:docPr id="298"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121" cstate="print"/>
                    <a:srcRect/>
                    <a:stretch>
                      <a:fillRect/>
                    </a:stretch>
                  </pic:blipFill>
                  <pic:spPr bwMode="auto">
                    <a:xfrm>
                      <a:off x="0" y="0"/>
                      <a:ext cx="1211580" cy="249555"/>
                    </a:xfrm>
                    <a:prstGeom prst="rect">
                      <a:avLst/>
                    </a:prstGeom>
                    <a:noFill/>
                    <a:ln w="9525" algn="ctr">
                      <a:noFill/>
                      <a:miter lim="800000"/>
                      <a:headEnd/>
                      <a:tailEnd/>
                    </a:ln>
                  </pic:spPr>
                </pic:pic>
              </a:graphicData>
            </a:graphic>
          </wp:inline>
        </w:drawing>
      </w:r>
    </w:p>
    <w:p w:rsidR="00342929" w:rsidRPr="00405704" w:rsidRDefault="00342929" w:rsidP="00342929">
      <w:pPr>
        <w:spacing w:after="0" w:line="240" w:lineRule="auto"/>
        <w:rPr>
          <w:rFonts w:ascii="Times New Roman" w:hAnsi="Times New Roman"/>
          <w:sz w:val="24"/>
          <w:szCs w:val="24"/>
        </w:rPr>
      </w:pPr>
    </w:p>
    <w:p w:rsidR="00342929" w:rsidRPr="00405704" w:rsidRDefault="00342929" w:rsidP="00342929">
      <w:pPr>
        <w:spacing w:after="0" w:line="240" w:lineRule="auto"/>
        <w:rPr>
          <w:rFonts w:ascii="Times New Roman" w:hAnsi="Times New Roman"/>
          <w:sz w:val="24"/>
          <w:szCs w:val="24"/>
        </w:rPr>
      </w:pPr>
      <w:r w:rsidRPr="00405704">
        <w:rPr>
          <w:rFonts w:ascii="Times New Roman" w:hAnsi="Times New Roman"/>
          <w:sz w:val="24"/>
          <w:szCs w:val="24"/>
        </w:rPr>
        <w:t xml:space="preserve">3. Уравнение касательной  к графику функции  </w:t>
      </w:r>
      <w:r w:rsidRPr="00405704">
        <w:rPr>
          <w:rFonts w:ascii="Times New Roman" w:hAnsi="Times New Roman"/>
          <w:i/>
          <w:noProof/>
          <w:position w:val="-30"/>
          <w:sz w:val="24"/>
          <w:szCs w:val="24"/>
          <w:lang w:eastAsia="ru-RU"/>
        </w:rPr>
        <w:drawing>
          <wp:inline distT="0" distB="0" distL="0" distR="0">
            <wp:extent cx="581660" cy="427355"/>
            <wp:effectExtent l="0" t="0" r="0" b="0"/>
            <wp:docPr id="299"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122" cstate="print"/>
                    <a:srcRect/>
                    <a:stretch>
                      <a:fillRect/>
                    </a:stretch>
                  </pic:blipFill>
                  <pic:spPr bwMode="auto">
                    <a:xfrm>
                      <a:off x="0" y="0"/>
                      <a:ext cx="581660" cy="427355"/>
                    </a:xfrm>
                    <a:prstGeom prst="rect">
                      <a:avLst/>
                    </a:prstGeom>
                    <a:noFill/>
                    <a:ln w="9525">
                      <a:noFill/>
                      <a:miter lim="800000"/>
                      <a:headEnd/>
                      <a:tailEnd/>
                    </a:ln>
                  </pic:spPr>
                </pic:pic>
              </a:graphicData>
            </a:graphic>
          </wp:inline>
        </w:drawing>
      </w:r>
      <w:r w:rsidRPr="00405704">
        <w:rPr>
          <w:rFonts w:ascii="Times New Roman" w:hAnsi="Times New Roman"/>
          <w:sz w:val="24"/>
          <w:szCs w:val="24"/>
        </w:rPr>
        <w:t xml:space="preserve">в точке с абсциссой </w:t>
      </w:r>
      <w:r w:rsidRPr="00405704">
        <w:rPr>
          <w:rFonts w:ascii="Times New Roman" w:hAnsi="Times New Roman"/>
          <w:i/>
          <w:sz w:val="24"/>
          <w:szCs w:val="24"/>
        </w:rPr>
        <w:t>х</w:t>
      </w:r>
      <w:r w:rsidRPr="00405704">
        <w:rPr>
          <w:rFonts w:ascii="Times New Roman" w:hAnsi="Times New Roman"/>
          <w:sz w:val="24"/>
          <w:szCs w:val="24"/>
          <w:vertAlign w:val="subscript"/>
        </w:rPr>
        <w:t xml:space="preserve">0 </w:t>
      </w:r>
      <w:r w:rsidRPr="00405704">
        <w:rPr>
          <w:rFonts w:ascii="Times New Roman" w:hAnsi="Times New Roman"/>
          <w:sz w:val="24"/>
          <w:szCs w:val="24"/>
        </w:rPr>
        <w:t>= -3</w:t>
      </w:r>
      <w:r w:rsidRPr="00405704">
        <w:rPr>
          <w:rFonts w:ascii="Times New Roman" w:hAnsi="Times New Roman"/>
          <w:sz w:val="24"/>
          <w:szCs w:val="24"/>
          <w:vertAlign w:val="subscript"/>
        </w:rPr>
        <w:t xml:space="preserve">  </w:t>
      </w:r>
      <w:r w:rsidRPr="00405704">
        <w:rPr>
          <w:rFonts w:ascii="Times New Roman" w:hAnsi="Times New Roman"/>
          <w:sz w:val="24"/>
          <w:szCs w:val="24"/>
        </w:rPr>
        <w:t xml:space="preserve"> имеет вид: 1) </w:t>
      </w:r>
      <w:r w:rsidRPr="00405704">
        <w:rPr>
          <w:rFonts w:ascii="Times New Roman" w:hAnsi="Times New Roman"/>
          <w:i/>
          <w:noProof/>
          <w:position w:val="-10"/>
          <w:sz w:val="24"/>
          <w:szCs w:val="24"/>
          <w:lang w:eastAsia="ru-RU"/>
        </w:rPr>
        <w:drawing>
          <wp:inline distT="0" distB="0" distL="0" distR="0">
            <wp:extent cx="676910" cy="201930"/>
            <wp:effectExtent l="19050" t="0" r="8890" b="0"/>
            <wp:docPr id="300"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123" cstate="print"/>
                    <a:srcRect/>
                    <a:stretch>
                      <a:fillRect/>
                    </a:stretch>
                  </pic:blipFill>
                  <pic:spPr bwMode="auto">
                    <a:xfrm>
                      <a:off x="0" y="0"/>
                      <a:ext cx="676910" cy="201930"/>
                    </a:xfrm>
                    <a:prstGeom prst="rect">
                      <a:avLst/>
                    </a:prstGeom>
                    <a:noFill/>
                    <a:ln w="9525">
                      <a:noFill/>
                      <a:miter lim="800000"/>
                      <a:headEnd/>
                      <a:tailEnd/>
                    </a:ln>
                  </pic:spPr>
                </pic:pic>
              </a:graphicData>
            </a:graphic>
          </wp:inline>
        </w:drawing>
      </w:r>
      <w:r w:rsidRPr="00405704">
        <w:rPr>
          <w:rFonts w:ascii="Times New Roman" w:hAnsi="Times New Roman"/>
          <w:sz w:val="24"/>
          <w:szCs w:val="24"/>
        </w:rPr>
        <w:t>;         2)</w:t>
      </w:r>
      <w:r w:rsidRPr="00405704">
        <w:rPr>
          <w:rFonts w:ascii="Times New Roman" w:hAnsi="Times New Roman"/>
          <w:i/>
          <w:sz w:val="24"/>
          <w:szCs w:val="24"/>
        </w:rPr>
        <w:t xml:space="preserve"> </w:t>
      </w:r>
      <w:r w:rsidRPr="00405704">
        <w:rPr>
          <w:rFonts w:ascii="Times New Roman" w:hAnsi="Times New Roman"/>
          <w:i/>
          <w:noProof/>
          <w:position w:val="-10"/>
          <w:sz w:val="24"/>
          <w:szCs w:val="24"/>
          <w:lang w:eastAsia="ru-RU"/>
        </w:rPr>
        <w:drawing>
          <wp:inline distT="0" distB="0" distL="0" distR="0">
            <wp:extent cx="676910" cy="201930"/>
            <wp:effectExtent l="19050" t="0" r="8890" b="0"/>
            <wp:docPr id="301"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124" cstate="print"/>
                    <a:srcRect/>
                    <a:stretch>
                      <a:fillRect/>
                    </a:stretch>
                  </pic:blipFill>
                  <pic:spPr bwMode="auto">
                    <a:xfrm>
                      <a:off x="0" y="0"/>
                      <a:ext cx="676910" cy="201930"/>
                    </a:xfrm>
                    <a:prstGeom prst="rect">
                      <a:avLst/>
                    </a:prstGeom>
                    <a:noFill/>
                    <a:ln w="9525">
                      <a:noFill/>
                      <a:miter lim="800000"/>
                      <a:headEnd/>
                      <a:tailEnd/>
                    </a:ln>
                  </pic:spPr>
                </pic:pic>
              </a:graphicData>
            </a:graphic>
          </wp:inline>
        </w:drawing>
      </w:r>
      <w:r w:rsidRPr="00405704">
        <w:rPr>
          <w:rFonts w:ascii="Times New Roman" w:hAnsi="Times New Roman"/>
          <w:sz w:val="24"/>
          <w:szCs w:val="24"/>
        </w:rPr>
        <w:t>;       3)</w:t>
      </w:r>
      <w:r w:rsidRPr="00405704">
        <w:rPr>
          <w:rFonts w:ascii="Times New Roman" w:hAnsi="Times New Roman"/>
          <w:i/>
          <w:sz w:val="24"/>
          <w:szCs w:val="24"/>
        </w:rPr>
        <w:t xml:space="preserve"> </w:t>
      </w:r>
      <w:r w:rsidRPr="00405704">
        <w:rPr>
          <w:rFonts w:ascii="Times New Roman" w:hAnsi="Times New Roman"/>
          <w:i/>
          <w:noProof/>
          <w:position w:val="-10"/>
          <w:sz w:val="24"/>
          <w:szCs w:val="24"/>
          <w:lang w:eastAsia="ru-RU"/>
        </w:rPr>
        <w:drawing>
          <wp:inline distT="0" distB="0" distL="0" distR="0">
            <wp:extent cx="783590" cy="201930"/>
            <wp:effectExtent l="19050" t="0" r="0" b="0"/>
            <wp:docPr id="302"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125" cstate="print"/>
                    <a:srcRect/>
                    <a:stretch>
                      <a:fillRect/>
                    </a:stretch>
                  </pic:blipFill>
                  <pic:spPr bwMode="auto">
                    <a:xfrm>
                      <a:off x="0" y="0"/>
                      <a:ext cx="783590" cy="201930"/>
                    </a:xfrm>
                    <a:prstGeom prst="rect">
                      <a:avLst/>
                    </a:prstGeom>
                    <a:noFill/>
                    <a:ln w="9525">
                      <a:noFill/>
                      <a:miter lim="800000"/>
                      <a:headEnd/>
                      <a:tailEnd/>
                    </a:ln>
                  </pic:spPr>
                </pic:pic>
              </a:graphicData>
            </a:graphic>
          </wp:inline>
        </w:drawing>
      </w:r>
      <w:r w:rsidRPr="00405704">
        <w:rPr>
          <w:rFonts w:ascii="Times New Roman" w:hAnsi="Times New Roman"/>
          <w:sz w:val="24"/>
          <w:szCs w:val="24"/>
        </w:rPr>
        <w:t>;          4)</w:t>
      </w:r>
      <w:r w:rsidRPr="00405704">
        <w:rPr>
          <w:rFonts w:ascii="Times New Roman" w:hAnsi="Times New Roman"/>
          <w:i/>
          <w:sz w:val="24"/>
          <w:szCs w:val="24"/>
        </w:rPr>
        <w:t xml:space="preserve"> </w:t>
      </w:r>
      <w:r w:rsidRPr="00405704">
        <w:rPr>
          <w:rFonts w:ascii="Times New Roman" w:hAnsi="Times New Roman"/>
          <w:i/>
          <w:noProof/>
          <w:position w:val="-10"/>
          <w:sz w:val="24"/>
          <w:szCs w:val="24"/>
          <w:lang w:eastAsia="ru-RU"/>
        </w:rPr>
        <w:drawing>
          <wp:inline distT="0" distB="0" distL="0" distR="0">
            <wp:extent cx="783590" cy="201930"/>
            <wp:effectExtent l="19050" t="0" r="0" b="0"/>
            <wp:docPr id="303"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126" cstate="print"/>
                    <a:srcRect/>
                    <a:stretch>
                      <a:fillRect/>
                    </a:stretch>
                  </pic:blipFill>
                  <pic:spPr bwMode="auto">
                    <a:xfrm>
                      <a:off x="0" y="0"/>
                      <a:ext cx="783590" cy="201930"/>
                    </a:xfrm>
                    <a:prstGeom prst="rect">
                      <a:avLst/>
                    </a:prstGeom>
                    <a:noFill/>
                    <a:ln w="9525">
                      <a:noFill/>
                      <a:miter lim="800000"/>
                      <a:headEnd/>
                      <a:tailEnd/>
                    </a:ln>
                  </pic:spPr>
                </pic:pic>
              </a:graphicData>
            </a:graphic>
          </wp:inline>
        </w:drawing>
      </w:r>
      <w:r w:rsidRPr="00405704">
        <w:rPr>
          <w:rFonts w:ascii="Times New Roman" w:hAnsi="Times New Roman"/>
          <w:sz w:val="24"/>
          <w:szCs w:val="24"/>
        </w:rPr>
        <w:t>.</w:t>
      </w:r>
    </w:p>
    <w:p w:rsidR="00342929" w:rsidRPr="00405704" w:rsidRDefault="00342929" w:rsidP="00342929">
      <w:pPr>
        <w:spacing w:after="0" w:line="240" w:lineRule="auto"/>
        <w:rPr>
          <w:rFonts w:ascii="Times New Roman" w:hAnsi="Times New Roman"/>
          <w:sz w:val="24"/>
          <w:szCs w:val="24"/>
        </w:rPr>
      </w:pPr>
    </w:p>
    <w:p w:rsidR="00342929" w:rsidRPr="00405704" w:rsidRDefault="00342929" w:rsidP="00342929">
      <w:pPr>
        <w:spacing w:after="0" w:line="240" w:lineRule="auto"/>
        <w:rPr>
          <w:rFonts w:ascii="Times New Roman" w:hAnsi="Times New Roman"/>
          <w:sz w:val="24"/>
          <w:szCs w:val="24"/>
        </w:rPr>
      </w:pPr>
      <w:r w:rsidRPr="00405704">
        <w:rPr>
          <w:rFonts w:ascii="Times New Roman" w:hAnsi="Times New Roman"/>
          <w:sz w:val="24"/>
          <w:szCs w:val="24"/>
        </w:rPr>
        <w:t xml:space="preserve">4. Тело движется по прямой так, что  расстояние </w:t>
      </w:r>
      <w:r w:rsidRPr="00405704">
        <w:rPr>
          <w:rFonts w:ascii="Times New Roman" w:hAnsi="Times New Roman"/>
          <w:i/>
          <w:sz w:val="24"/>
          <w:szCs w:val="24"/>
          <w:lang w:val="en-US"/>
        </w:rPr>
        <w:t>S</w:t>
      </w:r>
      <w:r w:rsidRPr="00405704">
        <w:rPr>
          <w:rFonts w:ascii="Times New Roman" w:hAnsi="Times New Roman"/>
          <w:i/>
          <w:sz w:val="24"/>
          <w:szCs w:val="24"/>
        </w:rPr>
        <w:t xml:space="preserve"> </w:t>
      </w:r>
      <w:r w:rsidRPr="00405704">
        <w:rPr>
          <w:rFonts w:ascii="Times New Roman" w:hAnsi="Times New Roman"/>
          <w:sz w:val="24"/>
          <w:szCs w:val="24"/>
        </w:rPr>
        <w:t xml:space="preserve">(в метрах) от него  до  точки </w:t>
      </w:r>
      <w:r w:rsidRPr="00405704">
        <w:rPr>
          <w:rFonts w:ascii="Times New Roman" w:hAnsi="Times New Roman"/>
          <w:i/>
          <w:sz w:val="24"/>
          <w:szCs w:val="24"/>
          <w:lang w:val="en-US"/>
        </w:rPr>
        <w:t>B</w:t>
      </w:r>
      <w:r w:rsidRPr="00405704">
        <w:rPr>
          <w:rFonts w:ascii="Times New Roman" w:hAnsi="Times New Roman"/>
          <w:sz w:val="24"/>
          <w:szCs w:val="24"/>
        </w:rPr>
        <w:t xml:space="preserve"> этой прямой изменяется по закону  </w:t>
      </w:r>
      <w:r w:rsidRPr="00405704">
        <w:rPr>
          <w:rFonts w:ascii="Times New Roman" w:hAnsi="Times New Roman"/>
          <w:i/>
          <w:noProof/>
          <w:position w:val="-10"/>
          <w:sz w:val="24"/>
          <w:szCs w:val="24"/>
          <w:lang w:eastAsia="ru-RU"/>
        </w:rPr>
        <w:drawing>
          <wp:inline distT="0" distB="0" distL="0" distR="0">
            <wp:extent cx="1163955" cy="225425"/>
            <wp:effectExtent l="19050" t="0" r="0" b="0"/>
            <wp:docPr id="304"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127" cstate="print"/>
                    <a:srcRect/>
                    <a:stretch>
                      <a:fillRect/>
                    </a:stretch>
                  </pic:blipFill>
                  <pic:spPr bwMode="auto">
                    <a:xfrm>
                      <a:off x="0" y="0"/>
                      <a:ext cx="1163955" cy="225425"/>
                    </a:xfrm>
                    <a:prstGeom prst="rect">
                      <a:avLst/>
                    </a:prstGeom>
                    <a:noFill/>
                    <a:ln w="9525">
                      <a:noFill/>
                      <a:miter lim="800000"/>
                      <a:headEnd/>
                      <a:tailEnd/>
                    </a:ln>
                  </pic:spPr>
                </pic:pic>
              </a:graphicData>
            </a:graphic>
          </wp:inline>
        </w:drawing>
      </w:r>
      <w:r w:rsidRPr="00405704">
        <w:rPr>
          <w:rFonts w:ascii="Times New Roman" w:hAnsi="Times New Roman"/>
          <w:sz w:val="24"/>
          <w:szCs w:val="24"/>
        </w:rPr>
        <w:t>(</w:t>
      </w:r>
      <w:r w:rsidRPr="00405704">
        <w:rPr>
          <w:rFonts w:ascii="Times New Roman" w:hAnsi="Times New Roman"/>
          <w:i/>
          <w:sz w:val="24"/>
          <w:szCs w:val="24"/>
          <w:lang w:val="en-US"/>
        </w:rPr>
        <w:t>t</w:t>
      </w:r>
      <w:r w:rsidRPr="00405704">
        <w:rPr>
          <w:rFonts w:ascii="Times New Roman" w:hAnsi="Times New Roman"/>
          <w:sz w:val="24"/>
          <w:szCs w:val="24"/>
        </w:rPr>
        <w:t xml:space="preserve"> – время  движения в секундах). Через сколько секунд после начала движения  мгновенная скорость  тела будет равна  72 м/с.</w:t>
      </w:r>
    </w:p>
    <w:p w:rsidR="00342929" w:rsidRPr="00405704" w:rsidRDefault="00342929" w:rsidP="00342929">
      <w:pPr>
        <w:spacing w:after="0" w:line="240" w:lineRule="auto"/>
        <w:rPr>
          <w:rFonts w:ascii="Times New Roman" w:hAnsi="Times New Roman"/>
          <w:sz w:val="24"/>
          <w:szCs w:val="24"/>
        </w:rPr>
      </w:pPr>
    </w:p>
    <w:p w:rsidR="00342929" w:rsidRPr="00405704" w:rsidRDefault="00342929" w:rsidP="00342929">
      <w:pPr>
        <w:spacing w:after="0" w:line="240" w:lineRule="auto"/>
        <w:rPr>
          <w:rFonts w:ascii="Times New Roman" w:hAnsi="Times New Roman"/>
          <w:sz w:val="24"/>
          <w:szCs w:val="24"/>
        </w:rPr>
      </w:pPr>
      <w:r w:rsidRPr="00405704">
        <w:rPr>
          <w:rFonts w:ascii="Times New Roman" w:hAnsi="Times New Roman"/>
          <w:sz w:val="24"/>
          <w:szCs w:val="24"/>
        </w:rPr>
        <w:t xml:space="preserve">5. На рисунке  изображён  график   производной  некоторой  функции  </w:t>
      </w:r>
      <w:r w:rsidRPr="00405704">
        <w:rPr>
          <w:rFonts w:ascii="Times New Roman" w:hAnsi="Times New Roman"/>
          <w:i/>
          <w:noProof/>
          <w:position w:val="-10"/>
          <w:sz w:val="24"/>
          <w:szCs w:val="24"/>
          <w:lang w:eastAsia="ru-RU"/>
        </w:rPr>
        <w:drawing>
          <wp:inline distT="0" distB="0" distL="0" distR="0">
            <wp:extent cx="546100" cy="201930"/>
            <wp:effectExtent l="19050" t="0" r="0" b="0"/>
            <wp:docPr id="305"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128" cstate="print"/>
                    <a:srcRect/>
                    <a:stretch>
                      <a:fillRect/>
                    </a:stretch>
                  </pic:blipFill>
                  <pic:spPr bwMode="auto">
                    <a:xfrm>
                      <a:off x="0" y="0"/>
                      <a:ext cx="546100" cy="201930"/>
                    </a:xfrm>
                    <a:prstGeom prst="rect">
                      <a:avLst/>
                    </a:prstGeom>
                    <a:noFill/>
                    <a:ln w="9525">
                      <a:noFill/>
                      <a:miter lim="800000"/>
                      <a:headEnd/>
                      <a:tailEnd/>
                    </a:ln>
                  </pic:spPr>
                </pic:pic>
              </a:graphicData>
            </a:graphic>
          </wp:inline>
        </w:drawing>
      </w:r>
      <w:r w:rsidRPr="00405704">
        <w:rPr>
          <w:rFonts w:ascii="Times New Roman" w:hAnsi="Times New Roman"/>
          <w:sz w:val="24"/>
          <w:szCs w:val="24"/>
        </w:rPr>
        <w:t xml:space="preserve">, заданной на промежутке ( - 3; 3). Сколько точек максимума  имеет функция </w:t>
      </w:r>
      <w:r w:rsidRPr="00F40797">
        <w:rPr>
          <w:rFonts w:ascii="Times New Roman" w:hAnsi="Times New Roman"/>
          <w:i/>
          <w:sz w:val="24"/>
          <w:szCs w:val="24"/>
          <w:lang w:val="en-US"/>
        </w:rPr>
        <w:t>f</w:t>
      </w:r>
      <w:r w:rsidRPr="00F40797">
        <w:rPr>
          <w:rFonts w:ascii="Times New Roman" w:hAnsi="Times New Roman"/>
          <w:i/>
          <w:sz w:val="24"/>
          <w:szCs w:val="24"/>
        </w:rPr>
        <w:t>(</w:t>
      </w:r>
      <w:r w:rsidRPr="00F40797">
        <w:rPr>
          <w:rFonts w:ascii="Times New Roman" w:hAnsi="Times New Roman"/>
          <w:i/>
          <w:sz w:val="24"/>
          <w:szCs w:val="24"/>
          <w:lang w:val="en-US"/>
        </w:rPr>
        <w:t>x</w:t>
      </w:r>
      <w:r w:rsidRPr="00F40797">
        <w:rPr>
          <w:rFonts w:ascii="Times New Roman" w:hAnsi="Times New Roman"/>
          <w:i/>
          <w:sz w:val="24"/>
          <w:szCs w:val="24"/>
        </w:rPr>
        <w:t>)</w:t>
      </w:r>
      <w:r w:rsidRPr="00F40797">
        <w:rPr>
          <w:rFonts w:ascii="Times New Roman" w:hAnsi="Times New Roman"/>
          <w:sz w:val="24"/>
          <w:szCs w:val="24"/>
        </w:rPr>
        <w:t xml:space="preserve"> </w:t>
      </w:r>
      <w:r w:rsidRPr="00405704">
        <w:rPr>
          <w:rFonts w:ascii="Times New Roman" w:hAnsi="Times New Roman"/>
          <w:sz w:val="24"/>
          <w:szCs w:val="24"/>
        </w:rPr>
        <w:t xml:space="preserve">на этом </w:t>
      </w:r>
      <w:r>
        <w:rPr>
          <w:rFonts w:ascii="Times New Roman" w:hAnsi="Times New Roman"/>
          <w:sz w:val="24"/>
          <w:szCs w:val="24"/>
        </w:rPr>
        <w:t>п</w:t>
      </w:r>
      <w:r w:rsidRPr="00405704">
        <w:rPr>
          <w:rFonts w:ascii="Times New Roman" w:hAnsi="Times New Roman"/>
          <w:sz w:val="24"/>
          <w:szCs w:val="24"/>
        </w:rPr>
        <w:t>ромежутке?</w:t>
      </w:r>
    </w:p>
    <w:p w:rsidR="00342929" w:rsidRPr="00405704" w:rsidRDefault="00342929" w:rsidP="00342929">
      <w:pPr>
        <w:spacing w:after="0" w:line="240" w:lineRule="auto"/>
        <w:jc w:val="center"/>
        <w:rPr>
          <w:rFonts w:ascii="Times New Roman" w:hAnsi="Times New Roman"/>
          <w:sz w:val="24"/>
          <w:szCs w:val="24"/>
        </w:rPr>
      </w:pPr>
      <w:r w:rsidRPr="00405704">
        <w:rPr>
          <w:noProof/>
          <w:lang w:eastAsia="ru-RU"/>
        </w:rPr>
        <w:drawing>
          <wp:inline distT="0" distB="0" distL="0" distR="0">
            <wp:extent cx="2482215" cy="1056640"/>
            <wp:effectExtent l="19050" t="0" r="0" b="0"/>
            <wp:docPr id="306" name="Рисунок 105"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112"/>
                    <pic:cNvPicPr>
                      <a:picLocks noChangeAspect="1" noChangeArrowheads="1"/>
                    </pic:cNvPicPr>
                  </pic:nvPicPr>
                  <pic:blipFill>
                    <a:blip r:embed="rId129" cstate="print"/>
                    <a:srcRect l="18256" t="10841" r="15138" b="70351"/>
                    <a:stretch>
                      <a:fillRect/>
                    </a:stretch>
                  </pic:blipFill>
                  <pic:spPr bwMode="auto">
                    <a:xfrm>
                      <a:off x="0" y="0"/>
                      <a:ext cx="2482215" cy="1056640"/>
                    </a:xfrm>
                    <a:prstGeom prst="rect">
                      <a:avLst/>
                    </a:prstGeom>
                    <a:noFill/>
                    <a:ln w="9525">
                      <a:noFill/>
                      <a:miter lim="800000"/>
                      <a:headEnd/>
                      <a:tailEnd/>
                    </a:ln>
                  </pic:spPr>
                </pic:pic>
              </a:graphicData>
            </a:graphic>
          </wp:inline>
        </w:drawing>
      </w:r>
    </w:p>
    <w:p w:rsidR="00342929" w:rsidRPr="00405704" w:rsidRDefault="00342929" w:rsidP="00342929">
      <w:pPr>
        <w:spacing w:after="0" w:line="240" w:lineRule="auto"/>
        <w:rPr>
          <w:rFonts w:ascii="Times New Roman" w:hAnsi="Times New Roman"/>
          <w:sz w:val="24"/>
          <w:szCs w:val="24"/>
        </w:rPr>
      </w:pPr>
    </w:p>
    <w:p w:rsidR="00342929" w:rsidRPr="00405704" w:rsidRDefault="00342929" w:rsidP="00342929">
      <w:pPr>
        <w:spacing w:after="0" w:line="240" w:lineRule="auto"/>
        <w:rPr>
          <w:rFonts w:ascii="Times New Roman" w:hAnsi="Times New Roman"/>
          <w:sz w:val="24"/>
          <w:szCs w:val="24"/>
        </w:rPr>
      </w:pPr>
      <w:r w:rsidRPr="00405704">
        <w:rPr>
          <w:rFonts w:ascii="Times New Roman" w:hAnsi="Times New Roman"/>
          <w:sz w:val="24"/>
          <w:szCs w:val="24"/>
        </w:rPr>
        <w:t xml:space="preserve">6. Найдите  угловой  коэффициент  касательной  к  графику  функции  </w:t>
      </w:r>
      <w:r w:rsidRPr="00405704">
        <w:rPr>
          <w:rFonts w:ascii="Times New Roman" w:hAnsi="Times New Roman"/>
          <w:noProof/>
          <w:position w:val="-12"/>
          <w:sz w:val="24"/>
          <w:szCs w:val="24"/>
          <w:lang w:eastAsia="ru-RU"/>
        </w:rPr>
        <w:drawing>
          <wp:inline distT="0" distB="0" distL="0" distR="0">
            <wp:extent cx="1591310" cy="249555"/>
            <wp:effectExtent l="19050" t="0" r="8890" b="0"/>
            <wp:docPr id="307"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130" cstate="print"/>
                    <a:srcRect/>
                    <a:stretch>
                      <a:fillRect/>
                    </a:stretch>
                  </pic:blipFill>
                  <pic:spPr bwMode="auto">
                    <a:xfrm>
                      <a:off x="0" y="0"/>
                      <a:ext cx="1591310" cy="249555"/>
                    </a:xfrm>
                    <a:prstGeom prst="rect">
                      <a:avLst/>
                    </a:prstGeom>
                    <a:noFill/>
                    <a:ln w="9525" algn="ctr">
                      <a:noFill/>
                      <a:miter lim="800000"/>
                      <a:headEnd/>
                      <a:tailEnd/>
                    </a:ln>
                  </pic:spPr>
                </pic:pic>
              </a:graphicData>
            </a:graphic>
          </wp:inline>
        </w:drawing>
      </w:r>
      <w:r w:rsidRPr="00405704">
        <w:rPr>
          <w:rFonts w:ascii="Times New Roman" w:hAnsi="Times New Roman"/>
          <w:sz w:val="24"/>
          <w:szCs w:val="24"/>
        </w:rPr>
        <w:t xml:space="preserve">  в точке  </w:t>
      </w:r>
      <w:r w:rsidRPr="00405704">
        <w:rPr>
          <w:rFonts w:ascii="Times New Roman" w:hAnsi="Times New Roman"/>
          <w:noProof/>
          <w:position w:val="-12"/>
          <w:sz w:val="24"/>
          <w:szCs w:val="24"/>
          <w:lang w:eastAsia="ru-RU"/>
        </w:rPr>
        <w:drawing>
          <wp:inline distT="0" distB="0" distL="0" distR="0">
            <wp:extent cx="546100" cy="237490"/>
            <wp:effectExtent l="19050" t="0" r="6350" b="0"/>
            <wp:docPr id="308"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131" cstate="print"/>
                    <a:srcRect/>
                    <a:stretch>
                      <a:fillRect/>
                    </a:stretch>
                  </pic:blipFill>
                  <pic:spPr bwMode="auto">
                    <a:xfrm>
                      <a:off x="0" y="0"/>
                      <a:ext cx="546100" cy="237490"/>
                    </a:xfrm>
                    <a:prstGeom prst="rect">
                      <a:avLst/>
                    </a:prstGeom>
                    <a:noFill/>
                    <a:ln w="9525" algn="ctr">
                      <a:noFill/>
                      <a:miter lim="800000"/>
                      <a:headEnd/>
                      <a:tailEnd/>
                    </a:ln>
                  </pic:spPr>
                </pic:pic>
              </a:graphicData>
            </a:graphic>
          </wp:inline>
        </w:drawing>
      </w:r>
      <w:r w:rsidRPr="00405704">
        <w:rPr>
          <w:rFonts w:ascii="Times New Roman" w:hAnsi="Times New Roman"/>
          <w:sz w:val="24"/>
          <w:szCs w:val="24"/>
        </w:rPr>
        <w:t>.</w:t>
      </w:r>
    </w:p>
    <w:p w:rsidR="00342929" w:rsidRDefault="00342929" w:rsidP="00342929">
      <w:pPr>
        <w:spacing w:after="0" w:line="240" w:lineRule="auto"/>
        <w:rPr>
          <w:rFonts w:ascii="Times New Roman" w:hAnsi="Times New Roman"/>
          <w:sz w:val="24"/>
          <w:szCs w:val="24"/>
        </w:rPr>
      </w:pPr>
    </w:p>
    <w:p w:rsidR="00342929" w:rsidRPr="00405704" w:rsidRDefault="00342929" w:rsidP="00342929">
      <w:pPr>
        <w:spacing w:after="0" w:line="240" w:lineRule="auto"/>
        <w:rPr>
          <w:rFonts w:ascii="Times New Roman" w:hAnsi="Times New Roman"/>
          <w:sz w:val="24"/>
          <w:szCs w:val="24"/>
        </w:rPr>
      </w:pPr>
      <w:r w:rsidRPr="00405704">
        <w:rPr>
          <w:rFonts w:ascii="Times New Roman" w:hAnsi="Times New Roman"/>
          <w:sz w:val="24"/>
          <w:szCs w:val="24"/>
        </w:rPr>
        <w:t xml:space="preserve">7. Вычислите координаты точек максимума функции   </w:t>
      </w:r>
      <w:r w:rsidRPr="00405704">
        <w:rPr>
          <w:rFonts w:ascii="Times New Roman" w:hAnsi="Times New Roman"/>
          <w:i/>
          <w:sz w:val="24"/>
          <w:szCs w:val="24"/>
        </w:rPr>
        <w:t>f(х)</w:t>
      </w:r>
      <w:r w:rsidRPr="00405704">
        <w:rPr>
          <w:rFonts w:ascii="Times New Roman" w:hAnsi="Times New Roman"/>
          <w:sz w:val="24"/>
          <w:szCs w:val="24"/>
        </w:rPr>
        <w:t xml:space="preserve"> =  16</w:t>
      </w:r>
      <w:r w:rsidRPr="00405704">
        <w:rPr>
          <w:rFonts w:ascii="Times New Roman" w:hAnsi="Times New Roman"/>
          <w:i/>
          <w:sz w:val="24"/>
          <w:szCs w:val="24"/>
        </w:rPr>
        <w:t>х</w:t>
      </w:r>
      <w:r w:rsidRPr="00405704">
        <w:rPr>
          <w:rFonts w:ascii="Times New Roman" w:hAnsi="Times New Roman"/>
          <w:sz w:val="24"/>
          <w:szCs w:val="24"/>
          <w:vertAlign w:val="superscript"/>
        </w:rPr>
        <w:t>3</w:t>
      </w:r>
      <w:r w:rsidRPr="00405704">
        <w:rPr>
          <w:rFonts w:ascii="Times New Roman" w:hAnsi="Times New Roman"/>
          <w:sz w:val="24"/>
          <w:szCs w:val="24"/>
        </w:rPr>
        <w:t xml:space="preserve"> +  81</w:t>
      </w:r>
      <w:r w:rsidRPr="00405704">
        <w:rPr>
          <w:rFonts w:ascii="Times New Roman" w:hAnsi="Times New Roman"/>
          <w:i/>
          <w:sz w:val="24"/>
          <w:szCs w:val="24"/>
        </w:rPr>
        <w:t>х</w:t>
      </w:r>
      <w:r w:rsidRPr="00405704">
        <w:rPr>
          <w:rFonts w:ascii="Times New Roman" w:hAnsi="Times New Roman"/>
          <w:sz w:val="24"/>
          <w:szCs w:val="24"/>
          <w:vertAlign w:val="superscript"/>
        </w:rPr>
        <w:t>2</w:t>
      </w:r>
      <w:r w:rsidRPr="00405704">
        <w:rPr>
          <w:rFonts w:ascii="Times New Roman" w:hAnsi="Times New Roman"/>
          <w:sz w:val="24"/>
          <w:szCs w:val="24"/>
        </w:rPr>
        <w:t xml:space="preserve">   –  21</w:t>
      </w:r>
      <w:r w:rsidRPr="00405704">
        <w:rPr>
          <w:rFonts w:ascii="Times New Roman" w:hAnsi="Times New Roman"/>
          <w:i/>
          <w:sz w:val="24"/>
          <w:szCs w:val="24"/>
        </w:rPr>
        <w:t>х</w:t>
      </w:r>
      <w:r w:rsidRPr="00405704">
        <w:rPr>
          <w:rFonts w:ascii="Times New Roman" w:hAnsi="Times New Roman"/>
          <w:sz w:val="24"/>
          <w:szCs w:val="24"/>
        </w:rPr>
        <w:t xml:space="preserve"> – 2    </w:t>
      </w:r>
    </w:p>
    <w:p w:rsidR="00342929" w:rsidRPr="00405704" w:rsidRDefault="00342929" w:rsidP="00342929">
      <w:pPr>
        <w:spacing w:after="0" w:line="240" w:lineRule="auto"/>
        <w:rPr>
          <w:rFonts w:ascii="Times New Roman" w:hAnsi="Times New Roman"/>
          <w:sz w:val="24"/>
          <w:szCs w:val="24"/>
        </w:rPr>
      </w:pPr>
    </w:p>
    <w:p w:rsidR="00342929" w:rsidRPr="00405704" w:rsidRDefault="00342929" w:rsidP="00342929">
      <w:pPr>
        <w:spacing w:after="0" w:line="240" w:lineRule="auto"/>
        <w:jc w:val="both"/>
        <w:rPr>
          <w:rFonts w:ascii="Times New Roman" w:hAnsi="Times New Roman"/>
          <w:sz w:val="24"/>
          <w:szCs w:val="24"/>
        </w:rPr>
      </w:pPr>
      <w:r w:rsidRPr="00405704">
        <w:rPr>
          <w:rFonts w:ascii="Times New Roman" w:hAnsi="Times New Roman"/>
          <w:sz w:val="24"/>
          <w:szCs w:val="24"/>
        </w:rPr>
        <w:t xml:space="preserve">8. Дана  функция    </w:t>
      </w:r>
      <w:r w:rsidRPr="00405704">
        <w:rPr>
          <w:rFonts w:ascii="Times New Roman" w:hAnsi="Times New Roman"/>
          <w:i/>
          <w:sz w:val="24"/>
          <w:szCs w:val="24"/>
          <w:lang w:val="en-US"/>
        </w:rPr>
        <w:t>f</w:t>
      </w:r>
      <w:r w:rsidRPr="00405704">
        <w:rPr>
          <w:rFonts w:ascii="Times New Roman" w:hAnsi="Times New Roman"/>
          <w:i/>
          <w:sz w:val="24"/>
          <w:szCs w:val="24"/>
        </w:rPr>
        <w:t>(</w:t>
      </w:r>
      <w:r w:rsidRPr="00405704">
        <w:rPr>
          <w:rFonts w:ascii="Times New Roman" w:hAnsi="Times New Roman"/>
          <w:i/>
          <w:sz w:val="24"/>
          <w:szCs w:val="24"/>
          <w:lang w:val="en-US"/>
        </w:rPr>
        <w:t>x</w:t>
      </w:r>
      <w:r w:rsidRPr="00405704">
        <w:rPr>
          <w:rFonts w:ascii="Times New Roman" w:hAnsi="Times New Roman"/>
          <w:i/>
          <w:sz w:val="24"/>
          <w:szCs w:val="24"/>
        </w:rPr>
        <w:t xml:space="preserve">) </w:t>
      </w:r>
      <w:r w:rsidRPr="00405704">
        <w:rPr>
          <w:rFonts w:ascii="Times New Roman" w:hAnsi="Times New Roman"/>
          <w:sz w:val="24"/>
          <w:szCs w:val="24"/>
        </w:rPr>
        <w:t xml:space="preserve">= </w:t>
      </w:r>
      <w:r w:rsidRPr="00405704">
        <w:rPr>
          <w:rFonts w:ascii="Times New Roman" w:hAnsi="Times New Roman"/>
          <w:i/>
          <w:sz w:val="24"/>
          <w:szCs w:val="24"/>
          <w:lang w:val="en-US"/>
        </w:rPr>
        <w:t>x</w:t>
      </w:r>
      <w:r w:rsidRPr="00405704">
        <w:rPr>
          <w:rFonts w:ascii="Times New Roman" w:hAnsi="Times New Roman"/>
          <w:sz w:val="24"/>
          <w:szCs w:val="24"/>
          <w:vertAlign w:val="superscript"/>
        </w:rPr>
        <w:t>3</w:t>
      </w:r>
      <w:r w:rsidRPr="00405704">
        <w:rPr>
          <w:rFonts w:ascii="Times New Roman" w:hAnsi="Times New Roman"/>
          <w:sz w:val="24"/>
          <w:szCs w:val="24"/>
        </w:rPr>
        <w:t xml:space="preserve"> – 3</w:t>
      </w:r>
      <w:r w:rsidRPr="00405704">
        <w:rPr>
          <w:rFonts w:ascii="Times New Roman" w:hAnsi="Times New Roman"/>
          <w:i/>
          <w:sz w:val="24"/>
          <w:szCs w:val="24"/>
          <w:lang w:val="en-US"/>
        </w:rPr>
        <w:t>x</w:t>
      </w:r>
      <w:r w:rsidRPr="00405704">
        <w:rPr>
          <w:rFonts w:ascii="Times New Roman" w:hAnsi="Times New Roman"/>
          <w:sz w:val="24"/>
          <w:szCs w:val="24"/>
        </w:rPr>
        <w:t xml:space="preserve"> – 6. Найдите  промежутки  возрастания  и  убывания  функции.</w:t>
      </w:r>
    </w:p>
    <w:p w:rsidR="00342929"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2 </w:t>
      </w:r>
    </w:p>
    <w:p w:rsidR="00342929" w:rsidRPr="00077241" w:rsidRDefault="00342929" w:rsidP="00342929">
      <w:pPr>
        <w:spacing w:after="0" w:line="240" w:lineRule="auto"/>
        <w:rPr>
          <w:rFonts w:ascii="Times New Roman" w:hAnsi="Times New Roman"/>
          <w:sz w:val="24"/>
          <w:szCs w:val="24"/>
        </w:rPr>
      </w:pPr>
      <w:r w:rsidRPr="00077241">
        <w:rPr>
          <w:rFonts w:ascii="Times New Roman" w:hAnsi="Times New Roman"/>
          <w:sz w:val="24"/>
          <w:szCs w:val="24"/>
        </w:rPr>
        <w:t xml:space="preserve">1. Найдите </w:t>
      </w:r>
      <w:r w:rsidRPr="00077241">
        <w:rPr>
          <w:rFonts w:ascii="Times New Roman" w:hAnsi="Times New Roman"/>
          <w:i/>
          <w:sz w:val="24"/>
          <w:szCs w:val="24"/>
          <w:lang w:val="en-US"/>
        </w:rPr>
        <w:t>f</w:t>
      </w:r>
      <w:r w:rsidRPr="00077241">
        <w:rPr>
          <w:rFonts w:ascii="Times New Roman" w:hAnsi="Times New Roman"/>
          <w:i/>
          <w:sz w:val="24"/>
          <w:szCs w:val="24"/>
        </w:rPr>
        <w:t xml:space="preserve"> `(16),</w:t>
      </w:r>
      <w:r w:rsidRPr="00077241">
        <w:rPr>
          <w:rFonts w:ascii="Times New Roman" w:hAnsi="Times New Roman"/>
          <w:sz w:val="24"/>
          <w:szCs w:val="24"/>
        </w:rPr>
        <w:t xml:space="preserve"> если </w:t>
      </w:r>
      <w:r w:rsidRPr="00077241">
        <w:rPr>
          <w:rFonts w:ascii="Times New Roman" w:hAnsi="Times New Roman"/>
          <w:i/>
          <w:sz w:val="24"/>
          <w:szCs w:val="24"/>
          <w:lang w:val="en-US"/>
        </w:rPr>
        <w:t>f</w:t>
      </w:r>
      <w:r w:rsidRPr="00077241">
        <w:rPr>
          <w:rFonts w:ascii="Times New Roman" w:hAnsi="Times New Roman"/>
          <w:i/>
          <w:sz w:val="24"/>
          <w:szCs w:val="24"/>
        </w:rPr>
        <w:t>(</w:t>
      </w:r>
      <w:r w:rsidRPr="00077241">
        <w:rPr>
          <w:rFonts w:ascii="Times New Roman" w:hAnsi="Times New Roman"/>
          <w:i/>
          <w:sz w:val="24"/>
          <w:szCs w:val="24"/>
          <w:lang w:val="en-US"/>
        </w:rPr>
        <w:t>x</w:t>
      </w:r>
      <w:r w:rsidRPr="00077241">
        <w:rPr>
          <w:rFonts w:ascii="Times New Roman" w:hAnsi="Times New Roman"/>
          <w:i/>
          <w:sz w:val="24"/>
          <w:szCs w:val="24"/>
        </w:rPr>
        <w:t>)</w:t>
      </w:r>
      <w:r w:rsidRPr="00077241">
        <w:rPr>
          <w:rFonts w:ascii="Times New Roman" w:hAnsi="Times New Roman"/>
          <w:sz w:val="24"/>
          <w:szCs w:val="24"/>
        </w:rPr>
        <w:t xml:space="preserve"> = 8</w:t>
      </w:r>
      <w:r w:rsidRPr="00077241">
        <w:rPr>
          <w:rFonts w:ascii="Times New Roman" w:hAnsi="Times New Roman"/>
          <w:i/>
          <w:noProof/>
          <w:position w:val="-10"/>
          <w:sz w:val="24"/>
          <w:szCs w:val="24"/>
          <w:lang w:eastAsia="ru-RU"/>
        </w:rPr>
        <w:drawing>
          <wp:inline distT="0" distB="0" distL="0" distR="0">
            <wp:extent cx="446405" cy="244475"/>
            <wp:effectExtent l="0" t="0" r="0" b="0"/>
            <wp:docPr id="309" name="Рисунок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pic:cNvPicPr>
                      <a:picLocks noChangeAspect="1" noChangeArrowheads="1"/>
                    </pic:cNvPicPr>
                  </pic:nvPicPr>
                  <pic:blipFill>
                    <a:blip r:embed="rId132" cstate="print"/>
                    <a:srcRect/>
                    <a:stretch>
                      <a:fillRect/>
                    </a:stretch>
                  </pic:blipFill>
                  <pic:spPr bwMode="auto">
                    <a:xfrm>
                      <a:off x="0" y="0"/>
                      <a:ext cx="446405" cy="244475"/>
                    </a:xfrm>
                    <a:prstGeom prst="rect">
                      <a:avLst/>
                    </a:prstGeom>
                    <a:noFill/>
                    <a:ln w="9525">
                      <a:noFill/>
                      <a:miter lim="800000"/>
                      <a:headEnd/>
                      <a:tailEnd/>
                    </a:ln>
                  </pic:spPr>
                </pic:pic>
              </a:graphicData>
            </a:graphic>
          </wp:inline>
        </w:drawing>
      </w:r>
      <w:r w:rsidRPr="00077241">
        <w:rPr>
          <w:rFonts w:ascii="Times New Roman" w:hAnsi="Times New Roman"/>
          <w:sz w:val="24"/>
          <w:szCs w:val="24"/>
        </w:rPr>
        <w:t>.</w:t>
      </w:r>
    </w:p>
    <w:p w:rsidR="00342929" w:rsidRPr="00077241" w:rsidRDefault="00342929" w:rsidP="00342929">
      <w:pPr>
        <w:spacing w:after="0" w:line="240" w:lineRule="auto"/>
        <w:rPr>
          <w:rFonts w:ascii="Times New Roman" w:hAnsi="Times New Roman"/>
          <w:noProof/>
          <w:sz w:val="24"/>
          <w:szCs w:val="24"/>
        </w:rPr>
      </w:pPr>
    </w:p>
    <w:p w:rsidR="00342929" w:rsidRPr="00077241" w:rsidRDefault="00342929" w:rsidP="00342929">
      <w:pPr>
        <w:spacing w:after="0" w:line="240" w:lineRule="auto"/>
        <w:rPr>
          <w:rFonts w:ascii="Times New Roman" w:hAnsi="Times New Roman"/>
          <w:i/>
          <w:noProof/>
          <w:position w:val="-10"/>
          <w:sz w:val="24"/>
          <w:szCs w:val="24"/>
        </w:rPr>
      </w:pPr>
      <w:r w:rsidRPr="00077241">
        <w:rPr>
          <w:rFonts w:ascii="Times New Roman" w:hAnsi="Times New Roman"/>
          <w:noProof/>
          <w:sz w:val="24"/>
          <w:szCs w:val="24"/>
        </w:rPr>
        <w:t>2. Вычислите производные  функций:</w:t>
      </w:r>
    </w:p>
    <w:p w:rsidR="00342929" w:rsidRPr="00077241" w:rsidRDefault="00342929" w:rsidP="00342929">
      <w:pPr>
        <w:spacing w:after="0" w:line="240" w:lineRule="auto"/>
        <w:rPr>
          <w:rFonts w:ascii="Times New Roman" w:hAnsi="Times New Roman"/>
          <w:sz w:val="24"/>
          <w:szCs w:val="24"/>
        </w:rPr>
      </w:pPr>
      <w:r w:rsidRPr="00077241">
        <w:rPr>
          <w:rFonts w:ascii="Times New Roman" w:hAnsi="Times New Roman"/>
          <w:sz w:val="24"/>
          <w:szCs w:val="24"/>
        </w:rPr>
        <w:t xml:space="preserve">а) </w:t>
      </w:r>
      <w:r w:rsidRPr="00077241">
        <w:rPr>
          <w:rFonts w:ascii="Times New Roman" w:hAnsi="Times New Roman"/>
          <w:i/>
          <w:noProof/>
          <w:position w:val="-10"/>
          <w:sz w:val="24"/>
          <w:szCs w:val="24"/>
          <w:lang w:eastAsia="ru-RU"/>
        </w:rPr>
        <w:drawing>
          <wp:inline distT="0" distB="0" distL="0" distR="0">
            <wp:extent cx="1042035" cy="233680"/>
            <wp:effectExtent l="19050" t="0" r="0" b="0"/>
            <wp:docPr id="310" name="Рисунок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pic:cNvPicPr>
                      <a:picLocks noChangeAspect="1" noChangeArrowheads="1"/>
                    </pic:cNvPicPr>
                  </pic:nvPicPr>
                  <pic:blipFill>
                    <a:blip r:embed="rId133" cstate="print"/>
                    <a:srcRect/>
                    <a:stretch>
                      <a:fillRect/>
                    </a:stretch>
                  </pic:blipFill>
                  <pic:spPr bwMode="auto">
                    <a:xfrm>
                      <a:off x="0" y="0"/>
                      <a:ext cx="1042035" cy="233680"/>
                    </a:xfrm>
                    <a:prstGeom prst="rect">
                      <a:avLst/>
                    </a:prstGeom>
                    <a:noFill/>
                    <a:ln w="9525">
                      <a:noFill/>
                      <a:miter lim="800000"/>
                      <a:headEnd/>
                      <a:tailEnd/>
                    </a:ln>
                  </pic:spPr>
                </pic:pic>
              </a:graphicData>
            </a:graphic>
          </wp:inline>
        </w:drawing>
      </w:r>
      <w:r w:rsidRPr="00077241">
        <w:rPr>
          <w:rFonts w:ascii="Times New Roman" w:hAnsi="Times New Roman"/>
          <w:sz w:val="24"/>
          <w:szCs w:val="24"/>
        </w:rPr>
        <w:t>.</w:t>
      </w:r>
    </w:p>
    <w:p w:rsidR="00342929" w:rsidRPr="00077241" w:rsidRDefault="00342929" w:rsidP="00342929">
      <w:pPr>
        <w:spacing w:after="0" w:line="240" w:lineRule="auto"/>
        <w:rPr>
          <w:rFonts w:ascii="Times New Roman" w:hAnsi="Times New Roman"/>
          <w:sz w:val="24"/>
          <w:szCs w:val="24"/>
        </w:rPr>
      </w:pPr>
      <w:r w:rsidRPr="00077241">
        <w:rPr>
          <w:rFonts w:ascii="Times New Roman" w:hAnsi="Times New Roman"/>
          <w:sz w:val="24"/>
          <w:szCs w:val="24"/>
        </w:rPr>
        <w:t xml:space="preserve">б) </w:t>
      </w:r>
      <w:r w:rsidRPr="00077241">
        <w:rPr>
          <w:rFonts w:ascii="Times New Roman" w:hAnsi="Times New Roman"/>
          <w:noProof/>
          <w:sz w:val="24"/>
          <w:szCs w:val="24"/>
          <w:lang w:eastAsia="ru-RU"/>
        </w:rPr>
        <w:drawing>
          <wp:inline distT="0" distB="0" distL="0" distR="0">
            <wp:extent cx="999490" cy="244475"/>
            <wp:effectExtent l="19050" t="0" r="0" b="0"/>
            <wp:docPr id="311" name="Рисунок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pic:cNvPicPr>
                      <a:picLocks noChangeAspect="1" noChangeArrowheads="1"/>
                    </pic:cNvPicPr>
                  </pic:nvPicPr>
                  <pic:blipFill>
                    <a:blip r:embed="rId134" cstate="print"/>
                    <a:srcRect/>
                    <a:stretch>
                      <a:fillRect/>
                    </a:stretch>
                  </pic:blipFill>
                  <pic:spPr bwMode="auto">
                    <a:xfrm>
                      <a:off x="0" y="0"/>
                      <a:ext cx="999490" cy="244475"/>
                    </a:xfrm>
                    <a:prstGeom prst="rect">
                      <a:avLst/>
                    </a:prstGeom>
                    <a:noFill/>
                    <a:ln w="9525">
                      <a:noFill/>
                      <a:miter lim="800000"/>
                      <a:headEnd/>
                      <a:tailEnd/>
                    </a:ln>
                  </pic:spPr>
                </pic:pic>
              </a:graphicData>
            </a:graphic>
          </wp:inline>
        </w:drawing>
      </w:r>
    </w:p>
    <w:p w:rsidR="00342929" w:rsidRPr="00077241" w:rsidRDefault="00342929" w:rsidP="00342929">
      <w:pPr>
        <w:spacing w:after="0" w:line="240" w:lineRule="auto"/>
        <w:rPr>
          <w:rFonts w:ascii="Times New Roman" w:hAnsi="Times New Roman"/>
          <w:sz w:val="24"/>
          <w:szCs w:val="24"/>
        </w:rPr>
      </w:pPr>
      <w:r w:rsidRPr="00077241">
        <w:rPr>
          <w:rFonts w:ascii="Times New Roman" w:hAnsi="Times New Roman"/>
          <w:sz w:val="24"/>
          <w:szCs w:val="24"/>
        </w:rPr>
        <w:t xml:space="preserve">в) </w:t>
      </w:r>
      <w:r w:rsidRPr="00077241">
        <w:rPr>
          <w:rFonts w:ascii="Times New Roman" w:hAnsi="Times New Roman"/>
          <w:noProof/>
          <w:sz w:val="24"/>
          <w:szCs w:val="24"/>
          <w:lang w:eastAsia="ru-RU"/>
        </w:rPr>
        <w:drawing>
          <wp:inline distT="0" distB="0" distL="0" distR="0">
            <wp:extent cx="840105" cy="233680"/>
            <wp:effectExtent l="19050" t="0" r="0" b="0"/>
            <wp:docPr id="312" name="Рисунок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pic:cNvPicPr>
                      <a:picLocks noChangeAspect="1" noChangeArrowheads="1"/>
                    </pic:cNvPicPr>
                  </pic:nvPicPr>
                  <pic:blipFill>
                    <a:blip r:embed="rId135" cstate="print"/>
                    <a:srcRect/>
                    <a:stretch>
                      <a:fillRect/>
                    </a:stretch>
                  </pic:blipFill>
                  <pic:spPr bwMode="auto">
                    <a:xfrm>
                      <a:off x="0" y="0"/>
                      <a:ext cx="840105" cy="233680"/>
                    </a:xfrm>
                    <a:prstGeom prst="rect">
                      <a:avLst/>
                    </a:prstGeom>
                    <a:noFill/>
                    <a:ln w="9525" algn="ctr">
                      <a:noFill/>
                      <a:miter lim="800000"/>
                      <a:headEnd/>
                      <a:tailEnd/>
                    </a:ln>
                  </pic:spPr>
                </pic:pic>
              </a:graphicData>
            </a:graphic>
          </wp:inline>
        </w:drawing>
      </w:r>
    </w:p>
    <w:p w:rsidR="00342929" w:rsidRPr="00077241" w:rsidRDefault="00342929" w:rsidP="00342929">
      <w:pPr>
        <w:spacing w:after="0" w:line="240" w:lineRule="auto"/>
        <w:rPr>
          <w:rFonts w:ascii="Times New Roman" w:hAnsi="Times New Roman"/>
          <w:sz w:val="24"/>
          <w:szCs w:val="24"/>
        </w:rPr>
      </w:pPr>
    </w:p>
    <w:p w:rsidR="00342929" w:rsidRPr="00077241" w:rsidRDefault="00342929" w:rsidP="00342929">
      <w:pPr>
        <w:spacing w:after="0" w:line="240" w:lineRule="auto"/>
        <w:rPr>
          <w:rFonts w:ascii="Times New Roman" w:hAnsi="Times New Roman"/>
          <w:sz w:val="24"/>
          <w:szCs w:val="24"/>
        </w:rPr>
      </w:pPr>
      <w:r w:rsidRPr="00077241">
        <w:rPr>
          <w:rFonts w:ascii="Times New Roman" w:hAnsi="Times New Roman"/>
          <w:sz w:val="24"/>
          <w:szCs w:val="24"/>
        </w:rPr>
        <w:t xml:space="preserve">3. Уравнение касательной  к графику функции  </w:t>
      </w:r>
      <w:r w:rsidRPr="00077241">
        <w:rPr>
          <w:rFonts w:ascii="Times New Roman" w:hAnsi="Times New Roman"/>
          <w:i/>
          <w:noProof/>
          <w:position w:val="-30"/>
          <w:sz w:val="24"/>
          <w:szCs w:val="24"/>
          <w:lang w:eastAsia="ru-RU"/>
        </w:rPr>
        <w:drawing>
          <wp:inline distT="0" distB="0" distL="0" distR="0">
            <wp:extent cx="584835" cy="436245"/>
            <wp:effectExtent l="0" t="0" r="0" b="0"/>
            <wp:docPr id="313" name="Рисунок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pic:cNvPicPr>
                      <a:picLocks noChangeAspect="1" noChangeArrowheads="1"/>
                    </pic:cNvPicPr>
                  </pic:nvPicPr>
                  <pic:blipFill>
                    <a:blip r:embed="rId136" cstate="print"/>
                    <a:srcRect/>
                    <a:stretch>
                      <a:fillRect/>
                    </a:stretch>
                  </pic:blipFill>
                  <pic:spPr bwMode="auto">
                    <a:xfrm>
                      <a:off x="0" y="0"/>
                      <a:ext cx="584835" cy="436245"/>
                    </a:xfrm>
                    <a:prstGeom prst="rect">
                      <a:avLst/>
                    </a:prstGeom>
                    <a:noFill/>
                    <a:ln w="9525">
                      <a:noFill/>
                      <a:miter lim="800000"/>
                      <a:headEnd/>
                      <a:tailEnd/>
                    </a:ln>
                  </pic:spPr>
                </pic:pic>
              </a:graphicData>
            </a:graphic>
          </wp:inline>
        </w:drawing>
      </w:r>
      <w:r w:rsidRPr="00077241">
        <w:rPr>
          <w:rFonts w:ascii="Times New Roman" w:hAnsi="Times New Roman"/>
          <w:sz w:val="24"/>
          <w:szCs w:val="24"/>
        </w:rPr>
        <w:t xml:space="preserve">в точке с абсциссой </w:t>
      </w:r>
      <w:r w:rsidRPr="00077241">
        <w:rPr>
          <w:rFonts w:ascii="Times New Roman" w:hAnsi="Times New Roman"/>
          <w:i/>
          <w:sz w:val="24"/>
          <w:szCs w:val="24"/>
        </w:rPr>
        <w:t>х</w:t>
      </w:r>
      <w:r w:rsidRPr="00077241">
        <w:rPr>
          <w:rFonts w:ascii="Times New Roman" w:hAnsi="Times New Roman"/>
          <w:sz w:val="24"/>
          <w:szCs w:val="24"/>
          <w:vertAlign w:val="subscript"/>
        </w:rPr>
        <w:t>0</w:t>
      </w:r>
      <w:r w:rsidRPr="00077241">
        <w:rPr>
          <w:rFonts w:ascii="Times New Roman" w:hAnsi="Times New Roman"/>
          <w:sz w:val="24"/>
          <w:szCs w:val="24"/>
        </w:rPr>
        <w:t xml:space="preserve"> = -3</w:t>
      </w:r>
      <w:r w:rsidRPr="00077241">
        <w:rPr>
          <w:rFonts w:ascii="Times New Roman" w:hAnsi="Times New Roman"/>
          <w:sz w:val="24"/>
          <w:szCs w:val="24"/>
          <w:vertAlign w:val="subscript"/>
        </w:rPr>
        <w:t xml:space="preserve">  </w:t>
      </w:r>
      <w:r w:rsidRPr="00077241">
        <w:rPr>
          <w:rFonts w:ascii="Times New Roman" w:hAnsi="Times New Roman"/>
          <w:sz w:val="24"/>
          <w:szCs w:val="24"/>
        </w:rPr>
        <w:t xml:space="preserve"> имеет вид: 1) </w:t>
      </w:r>
      <w:r w:rsidRPr="00077241">
        <w:rPr>
          <w:rFonts w:ascii="Times New Roman" w:hAnsi="Times New Roman"/>
          <w:i/>
          <w:noProof/>
          <w:position w:val="-10"/>
          <w:sz w:val="24"/>
          <w:szCs w:val="24"/>
          <w:lang w:eastAsia="ru-RU"/>
        </w:rPr>
        <w:drawing>
          <wp:inline distT="0" distB="0" distL="0" distR="0">
            <wp:extent cx="797560" cy="201930"/>
            <wp:effectExtent l="19050" t="0" r="2540" b="0"/>
            <wp:docPr id="314" name="Рисунок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8"/>
                    <pic:cNvPicPr>
                      <a:picLocks noChangeAspect="1" noChangeArrowheads="1"/>
                    </pic:cNvPicPr>
                  </pic:nvPicPr>
                  <pic:blipFill>
                    <a:blip r:embed="rId137" cstate="print"/>
                    <a:srcRect/>
                    <a:stretch>
                      <a:fillRect/>
                    </a:stretch>
                  </pic:blipFill>
                  <pic:spPr bwMode="auto">
                    <a:xfrm>
                      <a:off x="0" y="0"/>
                      <a:ext cx="797560" cy="201930"/>
                    </a:xfrm>
                    <a:prstGeom prst="rect">
                      <a:avLst/>
                    </a:prstGeom>
                    <a:noFill/>
                    <a:ln w="9525">
                      <a:noFill/>
                      <a:miter lim="800000"/>
                      <a:headEnd/>
                      <a:tailEnd/>
                    </a:ln>
                  </pic:spPr>
                </pic:pic>
              </a:graphicData>
            </a:graphic>
          </wp:inline>
        </w:drawing>
      </w:r>
      <w:r w:rsidRPr="00077241">
        <w:rPr>
          <w:rFonts w:ascii="Times New Roman" w:hAnsi="Times New Roman"/>
          <w:sz w:val="24"/>
          <w:szCs w:val="24"/>
        </w:rPr>
        <w:t>;         2)</w:t>
      </w:r>
      <w:r w:rsidRPr="00077241">
        <w:rPr>
          <w:rFonts w:ascii="Times New Roman" w:hAnsi="Times New Roman"/>
          <w:i/>
          <w:sz w:val="24"/>
          <w:szCs w:val="24"/>
        </w:rPr>
        <w:t xml:space="preserve"> </w:t>
      </w:r>
      <w:r w:rsidRPr="00077241">
        <w:rPr>
          <w:rFonts w:ascii="Times New Roman" w:hAnsi="Times New Roman"/>
          <w:i/>
          <w:noProof/>
          <w:position w:val="-10"/>
          <w:sz w:val="24"/>
          <w:szCs w:val="24"/>
          <w:lang w:eastAsia="ru-RU"/>
        </w:rPr>
        <w:drawing>
          <wp:inline distT="0" distB="0" distL="0" distR="0">
            <wp:extent cx="786765" cy="201930"/>
            <wp:effectExtent l="19050" t="0" r="0" b="0"/>
            <wp:docPr id="315" name="Рисунок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pic:cNvPicPr>
                      <a:picLocks noChangeAspect="1" noChangeArrowheads="1"/>
                    </pic:cNvPicPr>
                  </pic:nvPicPr>
                  <pic:blipFill>
                    <a:blip r:embed="rId138" cstate="print"/>
                    <a:srcRect/>
                    <a:stretch>
                      <a:fillRect/>
                    </a:stretch>
                  </pic:blipFill>
                  <pic:spPr bwMode="auto">
                    <a:xfrm>
                      <a:off x="0" y="0"/>
                      <a:ext cx="786765" cy="201930"/>
                    </a:xfrm>
                    <a:prstGeom prst="rect">
                      <a:avLst/>
                    </a:prstGeom>
                    <a:noFill/>
                    <a:ln w="9525">
                      <a:noFill/>
                      <a:miter lim="800000"/>
                      <a:headEnd/>
                      <a:tailEnd/>
                    </a:ln>
                  </pic:spPr>
                </pic:pic>
              </a:graphicData>
            </a:graphic>
          </wp:inline>
        </w:drawing>
      </w:r>
      <w:r w:rsidRPr="00077241">
        <w:rPr>
          <w:rFonts w:ascii="Times New Roman" w:hAnsi="Times New Roman"/>
          <w:sz w:val="24"/>
          <w:szCs w:val="24"/>
        </w:rPr>
        <w:t>;       3)</w:t>
      </w:r>
      <w:r w:rsidRPr="00077241">
        <w:rPr>
          <w:rFonts w:ascii="Times New Roman" w:hAnsi="Times New Roman"/>
          <w:i/>
          <w:sz w:val="24"/>
          <w:szCs w:val="24"/>
        </w:rPr>
        <w:t xml:space="preserve"> </w:t>
      </w:r>
      <w:r w:rsidRPr="00077241">
        <w:rPr>
          <w:rFonts w:ascii="Times New Roman" w:hAnsi="Times New Roman"/>
          <w:i/>
          <w:noProof/>
          <w:position w:val="-10"/>
          <w:sz w:val="24"/>
          <w:szCs w:val="24"/>
          <w:lang w:eastAsia="ru-RU"/>
        </w:rPr>
        <w:drawing>
          <wp:inline distT="0" distB="0" distL="0" distR="0">
            <wp:extent cx="690880" cy="201930"/>
            <wp:effectExtent l="19050" t="0" r="0" b="0"/>
            <wp:docPr id="316" name="Рисунок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pic:cNvPicPr>
                      <a:picLocks noChangeAspect="1" noChangeArrowheads="1"/>
                    </pic:cNvPicPr>
                  </pic:nvPicPr>
                  <pic:blipFill>
                    <a:blip r:embed="rId139" cstate="print"/>
                    <a:srcRect/>
                    <a:stretch>
                      <a:fillRect/>
                    </a:stretch>
                  </pic:blipFill>
                  <pic:spPr bwMode="auto">
                    <a:xfrm>
                      <a:off x="0" y="0"/>
                      <a:ext cx="690880" cy="201930"/>
                    </a:xfrm>
                    <a:prstGeom prst="rect">
                      <a:avLst/>
                    </a:prstGeom>
                    <a:noFill/>
                    <a:ln w="9525">
                      <a:noFill/>
                      <a:miter lim="800000"/>
                      <a:headEnd/>
                      <a:tailEnd/>
                    </a:ln>
                  </pic:spPr>
                </pic:pic>
              </a:graphicData>
            </a:graphic>
          </wp:inline>
        </w:drawing>
      </w:r>
      <w:r w:rsidRPr="00077241">
        <w:rPr>
          <w:rFonts w:ascii="Times New Roman" w:hAnsi="Times New Roman"/>
          <w:sz w:val="24"/>
          <w:szCs w:val="24"/>
        </w:rPr>
        <w:t>;          4)</w:t>
      </w:r>
      <w:r w:rsidRPr="00077241">
        <w:rPr>
          <w:rFonts w:ascii="Times New Roman" w:hAnsi="Times New Roman"/>
          <w:i/>
          <w:sz w:val="24"/>
          <w:szCs w:val="24"/>
        </w:rPr>
        <w:t xml:space="preserve"> </w:t>
      </w:r>
      <w:r w:rsidRPr="00077241">
        <w:rPr>
          <w:rFonts w:ascii="Times New Roman" w:hAnsi="Times New Roman"/>
          <w:i/>
          <w:noProof/>
          <w:position w:val="-10"/>
          <w:sz w:val="24"/>
          <w:szCs w:val="24"/>
          <w:lang w:eastAsia="ru-RU"/>
        </w:rPr>
        <w:drawing>
          <wp:inline distT="0" distB="0" distL="0" distR="0">
            <wp:extent cx="669925" cy="201930"/>
            <wp:effectExtent l="19050" t="0" r="0" b="0"/>
            <wp:docPr id="317" name="Рисунок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pic:cNvPicPr>
                      <a:picLocks noChangeAspect="1" noChangeArrowheads="1"/>
                    </pic:cNvPicPr>
                  </pic:nvPicPr>
                  <pic:blipFill>
                    <a:blip r:embed="rId140" cstate="print"/>
                    <a:srcRect/>
                    <a:stretch>
                      <a:fillRect/>
                    </a:stretch>
                  </pic:blipFill>
                  <pic:spPr bwMode="auto">
                    <a:xfrm>
                      <a:off x="0" y="0"/>
                      <a:ext cx="669925" cy="201930"/>
                    </a:xfrm>
                    <a:prstGeom prst="rect">
                      <a:avLst/>
                    </a:prstGeom>
                    <a:noFill/>
                    <a:ln w="9525">
                      <a:noFill/>
                      <a:miter lim="800000"/>
                      <a:headEnd/>
                      <a:tailEnd/>
                    </a:ln>
                  </pic:spPr>
                </pic:pic>
              </a:graphicData>
            </a:graphic>
          </wp:inline>
        </w:drawing>
      </w:r>
      <w:r w:rsidRPr="00077241">
        <w:rPr>
          <w:rFonts w:ascii="Times New Roman" w:hAnsi="Times New Roman"/>
          <w:sz w:val="24"/>
          <w:szCs w:val="24"/>
        </w:rPr>
        <w:t>.</w:t>
      </w:r>
    </w:p>
    <w:p w:rsidR="00342929" w:rsidRPr="00077241" w:rsidRDefault="00342929" w:rsidP="00342929">
      <w:pPr>
        <w:spacing w:after="0" w:line="240" w:lineRule="auto"/>
        <w:rPr>
          <w:rFonts w:ascii="Times New Roman" w:hAnsi="Times New Roman"/>
          <w:sz w:val="24"/>
          <w:szCs w:val="24"/>
        </w:rPr>
      </w:pPr>
    </w:p>
    <w:p w:rsidR="00342929" w:rsidRPr="00077241" w:rsidRDefault="00342929" w:rsidP="00342929">
      <w:pPr>
        <w:spacing w:after="0" w:line="240" w:lineRule="auto"/>
        <w:rPr>
          <w:rFonts w:ascii="Times New Roman" w:hAnsi="Times New Roman"/>
          <w:sz w:val="24"/>
          <w:szCs w:val="24"/>
        </w:rPr>
      </w:pPr>
      <w:r w:rsidRPr="00077241">
        <w:rPr>
          <w:rFonts w:ascii="Times New Roman" w:hAnsi="Times New Roman"/>
          <w:sz w:val="24"/>
          <w:szCs w:val="24"/>
        </w:rPr>
        <w:t xml:space="preserve">4. Тело движется по прямой так, что  расстояние  от  начальной точки    изменяется по закону </w:t>
      </w:r>
      <w:r w:rsidRPr="00077241">
        <w:rPr>
          <w:rFonts w:ascii="Times New Roman" w:hAnsi="Times New Roman"/>
          <w:i/>
          <w:noProof/>
          <w:position w:val="-10"/>
          <w:sz w:val="24"/>
          <w:szCs w:val="24"/>
          <w:lang w:eastAsia="ru-RU"/>
        </w:rPr>
        <w:drawing>
          <wp:inline distT="0" distB="0" distL="0" distR="0">
            <wp:extent cx="1127125" cy="233680"/>
            <wp:effectExtent l="19050" t="0" r="0" b="0"/>
            <wp:docPr id="2499" name="Рисунок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pic:cNvPicPr>
                      <a:picLocks noChangeAspect="1" noChangeArrowheads="1"/>
                    </pic:cNvPicPr>
                  </pic:nvPicPr>
                  <pic:blipFill>
                    <a:blip r:embed="rId141" cstate="print"/>
                    <a:srcRect/>
                    <a:stretch>
                      <a:fillRect/>
                    </a:stretch>
                  </pic:blipFill>
                  <pic:spPr bwMode="auto">
                    <a:xfrm>
                      <a:off x="0" y="0"/>
                      <a:ext cx="1127125" cy="233680"/>
                    </a:xfrm>
                    <a:prstGeom prst="rect">
                      <a:avLst/>
                    </a:prstGeom>
                    <a:noFill/>
                    <a:ln w="9525">
                      <a:noFill/>
                      <a:miter lim="800000"/>
                      <a:headEnd/>
                      <a:tailEnd/>
                    </a:ln>
                  </pic:spPr>
                </pic:pic>
              </a:graphicData>
            </a:graphic>
          </wp:inline>
        </w:drawing>
      </w:r>
      <w:r w:rsidRPr="00077241">
        <w:rPr>
          <w:rFonts w:ascii="Times New Roman" w:hAnsi="Times New Roman"/>
          <w:sz w:val="24"/>
          <w:szCs w:val="24"/>
        </w:rPr>
        <w:t xml:space="preserve">(м), где  </w:t>
      </w:r>
      <w:r w:rsidRPr="00077241">
        <w:rPr>
          <w:rFonts w:ascii="Times New Roman" w:hAnsi="Times New Roman"/>
          <w:i/>
          <w:sz w:val="24"/>
          <w:szCs w:val="24"/>
          <w:lang w:val="en-US"/>
        </w:rPr>
        <w:t>t</w:t>
      </w:r>
      <w:r w:rsidRPr="00077241">
        <w:rPr>
          <w:rFonts w:ascii="Times New Roman" w:hAnsi="Times New Roman"/>
          <w:sz w:val="24"/>
          <w:szCs w:val="24"/>
        </w:rPr>
        <w:t xml:space="preserve"> – время  движения в секундах. Найдите скорость  тела через 10 секунд  после  начала   движения .</w:t>
      </w:r>
    </w:p>
    <w:p w:rsidR="00342929" w:rsidRPr="00077241" w:rsidRDefault="00342929" w:rsidP="00342929">
      <w:pPr>
        <w:spacing w:after="0" w:line="240" w:lineRule="auto"/>
        <w:rPr>
          <w:rFonts w:ascii="Times New Roman" w:hAnsi="Times New Roman"/>
          <w:sz w:val="24"/>
          <w:szCs w:val="24"/>
        </w:rPr>
      </w:pPr>
    </w:p>
    <w:p w:rsidR="00342929" w:rsidRPr="00077241" w:rsidRDefault="00342929" w:rsidP="00342929">
      <w:pPr>
        <w:spacing w:after="0" w:line="240" w:lineRule="auto"/>
        <w:rPr>
          <w:rFonts w:ascii="Times New Roman" w:hAnsi="Times New Roman"/>
          <w:sz w:val="24"/>
          <w:szCs w:val="24"/>
        </w:rPr>
      </w:pPr>
      <w:r w:rsidRPr="00077241">
        <w:rPr>
          <w:rFonts w:ascii="Times New Roman" w:hAnsi="Times New Roman"/>
          <w:sz w:val="24"/>
          <w:szCs w:val="24"/>
        </w:rPr>
        <w:t xml:space="preserve">5. На рисунке  изображён  график   производной  некоторой  функции  </w:t>
      </w:r>
      <w:r w:rsidRPr="00077241">
        <w:rPr>
          <w:rFonts w:ascii="Times New Roman" w:hAnsi="Times New Roman"/>
          <w:i/>
          <w:noProof/>
          <w:position w:val="-10"/>
          <w:sz w:val="24"/>
          <w:szCs w:val="24"/>
          <w:lang w:eastAsia="ru-RU"/>
        </w:rPr>
        <w:drawing>
          <wp:inline distT="0" distB="0" distL="0" distR="0">
            <wp:extent cx="542290" cy="201930"/>
            <wp:effectExtent l="19050" t="0" r="0" b="0"/>
            <wp:docPr id="2500" name="Рисунок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pic:cNvPicPr>
                      <a:picLocks noChangeAspect="1" noChangeArrowheads="1"/>
                    </pic:cNvPicPr>
                  </pic:nvPicPr>
                  <pic:blipFill>
                    <a:blip r:embed="rId128" cstate="print"/>
                    <a:srcRect/>
                    <a:stretch>
                      <a:fillRect/>
                    </a:stretch>
                  </pic:blipFill>
                  <pic:spPr bwMode="auto">
                    <a:xfrm>
                      <a:off x="0" y="0"/>
                      <a:ext cx="542290" cy="201930"/>
                    </a:xfrm>
                    <a:prstGeom prst="rect">
                      <a:avLst/>
                    </a:prstGeom>
                    <a:noFill/>
                    <a:ln w="9525" algn="ctr">
                      <a:noFill/>
                      <a:miter lim="800000"/>
                      <a:headEnd/>
                      <a:tailEnd/>
                    </a:ln>
                  </pic:spPr>
                </pic:pic>
              </a:graphicData>
            </a:graphic>
          </wp:inline>
        </w:drawing>
      </w:r>
      <w:r w:rsidRPr="00077241">
        <w:rPr>
          <w:rFonts w:ascii="Times New Roman" w:hAnsi="Times New Roman"/>
          <w:sz w:val="24"/>
          <w:szCs w:val="24"/>
        </w:rPr>
        <w:t xml:space="preserve">, заданной на промежутке ( - 2; 2). Сколько точек минимума имеет функция </w:t>
      </w:r>
      <w:r w:rsidRPr="00077241">
        <w:rPr>
          <w:rFonts w:ascii="Times New Roman" w:hAnsi="Times New Roman"/>
          <w:i/>
          <w:sz w:val="24"/>
          <w:szCs w:val="24"/>
          <w:lang w:val="en-US"/>
        </w:rPr>
        <w:t>f</w:t>
      </w:r>
      <w:r w:rsidRPr="00077241">
        <w:rPr>
          <w:rFonts w:ascii="Times New Roman" w:hAnsi="Times New Roman"/>
          <w:i/>
          <w:sz w:val="24"/>
          <w:szCs w:val="24"/>
        </w:rPr>
        <w:t>(</w:t>
      </w:r>
      <w:r w:rsidRPr="00077241">
        <w:rPr>
          <w:rFonts w:ascii="Times New Roman" w:hAnsi="Times New Roman"/>
          <w:i/>
          <w:sz w:val="24"/>
          <w:szCs w:val="24"/>
          <w:lang w:val="en-US"/>
        </w:rPr>
        <w:t>x</w:t>
      </w:r>
      <w:r w:rsidRPr="00077241">
        <w:rPr>
          <w:rFonts w:ascii="Times New Roman" w:hAnsi="Times New Roman"/>
          <w:i/>
          <w:sz w:val="24"/>
          <w:szCs w:val="24"/>
        </w:rPr>
        <w:t>)</w:t>
      </w:r>
      <w:r w:rsidRPr="00077241">
        <w:rPr>
          <w:rFonts w:ascii="Times New Roman" w:hAnsi="Times New Roman"/>
          <w:sz w:val="24"/>
          <w:szCs w:val="24"/>
        </w:rPr>
        <w:t xml:space="preserve">  на этом промежутке?</w:t>
      </w:r>
    </w:p>
    <w:p w:rsidR="00342929" w:rsidRPr="00077241" w:rsidRDefault="00342929" w:rsidP="00342929">
      <w:pPr>
        <w:spacing w:after="0" w:line="240" w:lineRule="auto"/>
        <w:jc w:val="center"/>
        <w:rPr>
          <w:rFonts w:ascii="Times New Roman" w:hAnsi="Times New Roman"/>
          <w:sz w:val="24"/>
          <w:szCs w:val="24"/>
        </w:rPr>
      </w:pPr>
      <w:r w:rsidRPr="00077241">
        <w:rPr>
          <w:noProof/>
          <w:lang w:eastAsia="ru-RU"/>
        </w:rPr>
        <w:lastRenderedPageBreak/>
        <w:drawing>
          <wp:inline distT="0" distB="0" distL="0" distR="0">
            <wp:extent cx="2722245" cy="1190625"/>
            <wp:effectExtent l="19050" t="0" r="1905" b="0"/>
            <wp:docPr id="2503" name="Рисунок 215"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114"/>
                    <pic:cNvPicPr>
                      <a:picLocks noChangeAspect="1" noChangeArrowheads="1"/>
                    </pic:cNvPicPr>
                  </pic:nvPicPr>
                  <pic:blipFill>
                    <a:blip r:embed="rId142" cstate="print"/>
                    <a:srcRect l="16357" t="46524" r="9859" b="35129"/>
                    <a:stretch>
                      <a:fillRect/>
                    </a:stretch>
                  </pic:blipFill>
                  <pic:spPr bwMode="auto">
                    <a:xfrm>
                      <a:off x="0" y="0"/>
                      <a:ext cx="2722245" cy="1190625"/>
                    </a:xfrm>
                    <a:prstGeom prst="rect">
                      <a:avLst/>
                    </a:prstGeom>
                    <a:noFill/>
                    <a:ln w="9525">
                      <a:noFill/>
                      <a:miter lim="800000"/>
                      <a:headEnd/>
                      <a:tailEnd/>
                    </a:ln>
                  </pic:spPr>
                </pic:pic>
              </a:graphicData>
            </a:graphic>
          </wp:inline>
        </w:drawing>
      </w:r>
    </w:p>
    <w:p w:rsidR="00342929" w:rsidRPr="00077241" w:rsidRDefault="00342929" w:rsidP="00342929">
      <w:pPr>
        <w:spacing w:after="0" w:line="240" w:lineRule="auto"/>
        <w:rPr>
          <w:rFonts w:ascii="Times New Roman" w:hAnsi="Times New Roman"/>
          <w:sz w:val="24"/>
          <w:szCs w:val="24"/>
        </w:rPr>
      </w:pPr>
      <w:r w:rsidRPr="00077241">
        <w:rPr>
          <w:rFonts w:ascii="Times New Roman" w:hAnsi="Times New Roman"/>
          <w:sz w:val="24"/>
          <w:szCs w:val="24"/>
        </w:rPr>
        <w:t>6. Найдите  угловой  коэффициент  касательной,  проведенной  к  графику функции</w:t>
      </w:r>
      <w:r w:rsidRPr="00077241">
        <w:rPr>
          <w:rFonts w:ascii="Times New Roman" w:hAnsi="Times New Roman"/>
          <w:noProof/>
          <w:position w:val="-12"/>
          <w:sz w:val="24"/>
          <w:szCs w:val="24"/>
          <w:lang w:eastAsia="ru-RU"/>
        </w:rPr>
        <w:drawing>
          <wp:inline distT="0" distB="0" distL="0" distR="0">
            <wp:extent cx="1499235" cy="255270"/>
            <wp:effectExtent l="19050" t="0" r="5715" b="0"/>
            <wp:docPr id="2504" name="Рисунок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pic:cNvPicPr>
                      <a:picLocks noChangeAspect="1" noChangeArrowheads="1"/>
                    </pic:cNvPicPr>
                  </pic:nvPicPr>
                  <pic:blipFill>
                    <a:blip r:embed="rId143" cstate="print"/>
                    <a:srcRect/>
                    <a:stretch>
                      <a:fillRect/>
                    </a:stretch>
                  </pic:blipFill>
                  <pic:spPr bwMode="auto">
                    <a:xfrm>
                      <a:off x="0" y="0"/>
                      <a:ext cx="1499235" cy="255270"/>
                    </a:xfrm>
                    <a:prstGeom prst="rect">
                      <a:avLst/>
                    </a:prstGeom>
                    <a:noFill/>
                    <a:ln w="9525" algn="ctr">
                      <a:noFill/>
                      <a:miter lim="800000"/>
                      <a:headEnd/>
                      <a:tailEnd/>
                    </a:ln>
                  </pic:spPr>
                </pic:pic>
              </a:graphicData>
            </a:graphic>
          </wp:inline>
        </w:drawing>
      </w:r>
      <w:r w:rsidRPr="00077241">
        <w:rPr>
          <w:rFonts w:ascii="Times New Roman" w:hAnsi="Times New Roman"/>
          <w:sz w:val="24"/>
          <w:szCs w:val="24"/>
        </w:rPr>
        <w:t xml:space="preserve">  в  точке  </w:t>
      </w:r>
      <w:r w:rsidRPr="00077241">
        <w:rPr>
          <w:rFonts w:ascii="Times New Roman" w:hAnsi="Times New Roman"/>
          <w:noProof/>
          <w:position w:val="-12"/>
          <w:sz w:val="24"/>
          <w:szCs w:val="24"/>
          <w:lang w:eastAsia="ru-RU"/>
        </w:rPr>
        <w:drawing>
          <wp:inline distT="0" distB="0" distL="0" distR="0">
            <wp:extent cx="436245" cy="244475"/>
            <wp:effectExtent l="0" t="0" r="1905" b="0"/>
            <wp:docPr id="2505" name="Рисунок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pic:cNvPicPr>
                      <a:picLocks noChangeAspect="1" noChangeArrowheads="1"/>
                    </pic:cNvPicPr>
                  </pic:nvPicPr>
                  <pic:blipFill>
                    <a:blip r:embed="rId144" cstate="print"/>
                    <a:srcRect/>
                    <a:stretch>
                      <a:fillRect/>
                    </a:stretch>
                  </pic:blipFill>
                  <pic:spPr bwMode="auto">
                    <a:xfrm>
                      <a:off x="0" y="0"/>
                      <a:ext cx="436245" cy="244475"/>
                    </a:xfrm>
                    <a:prstGeom prst="rect">
                      <a:avLst/>
                    </a:prstGeom>
                    <a:noFill/>
                    <a:ln w="9525" algn="ctr">
                      <a:noFill/>
                      <a:miter lim="800000"/>
                      <a:headEnd/>
                      <a:tailEnd/>
                    </a:ln>
                  </pic:spPr>
                </pic:pic>
              </a:graphicData>
            </a:graphic>
          </wp:inline>
        </w:drawing>
      </w:r>
      <w:r w:rsidRPr="00077241">
        <w:rPr>
          <w:rFonts w:ascii="Times New Roman" w:hAnsi="Times New Roman"/>
          <w:sz w:val="24"/>
          <w:szCs w:val="24"/>
        </w:rPr>
        <w:t>.</w:t>
      </w:r>
    </w:p>
    <w:p w:rsidR="00342929" w:rsidRPr="00077241" w:rsidRDefault="00342929" w:rsidP="00342929">
      <w:pPr>
        <w:spacing w:after="0" w:line="240" w:lineRule="auto"/>
        <w:rPr>
          <w:rFonts w:ascii="Times New Roman" w:hAnsi="Times New Roman"/>
          <w:sz w:val="24"/>
          <w:szCs w:val="24"/>
        </w:rPr>
      </w:pPr>
    </w:p>
    <w:p w:rsidR="00342929" w:rsidRPr="00077241" w:rsidRDefault="00342929" w:rsidP="00342929">
      <w:pPr>
        <w:spacing w:after="0" w:line="240" w:lineRule="auto"/>
        <w:rPr>
          <w:rFonts w:ascii="Times New Roman" w:hAnsi="Times New Roman"/>
          <w:sz w:val="24"/>
          <w:szCs w:val="24"/>
        </w:rPr>
      </w:pPr>
      <w:r w:rsidRPr="00077241">
        <w:rPr>
          <w:rFonts w:ascii="Times New Roman" w:hAnsi="Times New Roman"/>
          <w:sz w:val="24"/>
          <w:szCs w:val="24"/>
        </w:rPr>
        <w:t xml:space="preserve">7. Вычислите координаты точек минимума функции   </w:t>
      </w:r>
      <w:r w:rsidRPr="00077241">
        <w:rPr>
          <w:rFonts w:ascii="Times New Roman" w:hAnsi="Times New Roman"/>
          <w:i/>
          <w:sz w:val="24"/>
          <w:szCs w:val="24"/>
        </w:rPr>
        <w:t>f(х)</w:t>
      </w:r>
      <w:r w:rsidRPr="00077241">
        <w:rPr>
          <w:rFonts w:ascii="Times New Roman" w:hAnsi="Times New Roman"/>
          <w:sz w:val="24"/>
          <w:szCs w:val="24"/>
        </w:rPr>
        <w:t xml:space="preserve"> = 16</w:t>
      </w:r>
      <w:r w:rsidRPr="00077241">
        <w:rPr>
          <w:rFonts w:ascii="Times New Roman" w:hAnsi="Times New Roman"/>
          <w:i/>
          <w:sz w:val="24"/>
          <w:szCs w:val="24"/>
        </w:rPr>
        <w:t>х</w:t>
      </w:r>
      <w:r w:rsidRPr="00077241">
        <w:rPr>
          <w:rFonts w:ascii="Times New Roman" w:hAnsi="Times New Roman"/>
          <w:sz w:val="24"/>
          <w:szCs w:val="24"/>
          <w:vertAlign w:val="superscript"/>
        </w:rPr>
        <w:t>3</w:t>
      </w:r>
      <w:r w:rsidRPr="00077241">
        <w:rPr>
          <w:rFonts w:ascii="Times New Roman" w:hAnsi="Times New Roman"/>
          <w:sz w:val="24"/>
          <w:szCs w:val="24"/>
        </w:rPr>
        <w:t xml:space="preserve"> + 81</w:t>
      </w:r>
      <w:r w:rsidRPr="00077241">
        <w:rPr>
          <w:rFonts w:ascii="Times New Roman" w:hAnsi="Times New Roman"/>
          <w:i/>
          <w:sz w:val="24"/>
          <w:szCs w:val="24"/>
        </w:rPr>
        <w:t>х</w:t>
      </w:r>
      <w:r w:rsidRPr="00077241">
        <w:rPr>
          <w:rFonts w:ascii="Times New Roman" w:hAnsi="Times New Roman"/>
          <w:sz w:val="24"/>
          <w:szCs w:val="24"/>
          <w:vertAlign w:val="superscript"/>
        </w:rPr>
        <w:t>2</w:t>
      </w:r>
      <w:r w:rsidRPr="00077241">
        <w:rPr>
          <w:rFonts w:ascii="Times New Roman" w:hAnsi="Times New Roman"/>
          <w:sz w:val="24"/>
          <w:szCs w:val="24"/>
        </w:rPr>
        <w:t xml:space="preserve">  – 21 </w:t>
      </w:r>
      <w:r w:rsidRPr="00077241">
        <w:rPr>
          <w:rFonts w:ascii="Times New Roman" w:hAnsi="Times New Roman"/>
          <w:i/>
          <w:sz w:val="24"/>
          <w:szCs w:val="24"/>
        </w:rPr>
        <w:t xml:space="preserve">х </w:t>
      </w:r>
      <w:r w:rsidRPr="00077241">
        <w:rPr>
          <w:rFonts w:ascii="Times New Roman" w:hAnsi="Times New Roman"/>
          <w:sz w:val="24"/>
          <w:szCs w:val="24"/>
        </w:rPr>
        <w:t xml:space="preserve">–  5    </w:t>
      </w:r>
    </w:p>
    <w:p w:rsidR="00342929" w:rsidRPr="00077241" w:rsidRDefault="00342929" w:rsidP="00342929">
      <w:pPr>
        <w:spacing w:after="0" w:line="240" w:lineRule="auto"/>
        <w:rPr>
          <w:rFonts w:ascii="Times New Roman" w:hAnsi="Times New Roman"/>
          <w:sz w:val="24"/>
          <w:szCs w:val="24"/>
        </w:rPr>
      </w:pPr>
    </w:p>
    <w:p w:rsidR="00342929" w:rsidRPr="00077241" w:rsidRDefault="00342929" w:rsidP="00342929">
      <w:pPr>
        <w:spacing w:after="0" w:line="240" w:lineRule="auto"/>
        <w:rPr>
          <w:rFonts w:ascii="Times New Roman" w:hAnsi="Times New Roman"/>
          <w:sz w:val="24"/>
          <w:szCs w:val="24"/>
        </w:rPr>
      </w:pPr>
      <w:r w:rsidRPr="00077241">
        <w:rPr>
          <w:rFonts w:ascii="Times New Roman" w:hAnsi="Times New Roman"/>
          <w:sz w:val="24"/>
          <w:szCs w:val="24"/>
        </w:rPr>
        <w:t xml:space="preserve">8. Дана  функция    </w:t>
      </w:r>
      <w:r w:rsidRPr="00077241">
        <w:rPr>
          <w:rFonts w:ascii="Times New Roman" w:hAnsi="Times New Roman"/>
          <w:i/>
          <w:sz w:val="24"/>
          <w:szCs w:val="24"/>
          <w:lang w:val="en-US"/>
        </w:rPr>
        <w:t>f</w:t>
      </w:r>
      <w:r w:rsidRPr="00077241">
        <w:rPr>
          <w:rFonts w:ascii="Times New Roman" w:hAnsi="Times New Roman"/>
          <w:i/>
          <w:sz w:val="24"/>
          <w:szCs w:val="24"/>
        </w:rPr>
        <w:t>(</w:t>
      </w:r>
      <w:r w:rsidRPr="00077241">
        <w:rPr>
          <w:rFonts w:ascii="Times New Roman" w:hAnsi="Times New Roman"/>
          <w:i/>
          <w:sz w:val="24"/>
          <w:szCs w:val="24"/>
          <w:lang w:val="en-US"/>
        </w:rPr>
        <w:t>x</w:t>
      </w:r>
      <w:r w:rsidRPr="00077241">
        <w:rPr>
          <w:rFonts w:ascii="Times New Roman" w:hAnsi="Times New Roman"/>
          <w:i/>
          <w:sz w:val="24"/>
          <w:szCs w:val="24"/>
        </w:rPr>
        <w:t xml:space="preserve">) </w:t>
      </w:r>
      <w:r w:rsidRPr="00077241">
        <w:rPr>
          <w:rFonts w:ascii="Times New Roman" w:hAnsi="Times New Roman"/>
          <w:sz w:val="24"/>
          <w:szCs w:val="24"/>
        </w:rPr>
        <w:t xml:space="preserve">= </w:t>
      </w:r>
      <w:r w:rsidRPr="00077241">
        <w:rPr>
          <w:rFonts w:ascii="Times New Roman" w:hAnsi="Times New Roman"/>
          <w:i/>
          <w:sz w:val="24"/>
          <w:szCs w:val="24"/>
          <w:lang w:val="en-US"/>
        </w:rPr>
        <w:t>x</w:t>
      </w:r>
      <w:r w:rsidRPr="00077241">
        <w:rPr>
          <w:rFonts w:ascii="Times New Roman" w:hAnsi="Times New Roman"/>
          <w:sz w:val="24"/>
          <w:szCs w:val="24"/>
          <w:vertAlign w:val="superscript"/>
        </w:rPr>
        <w:t>3</w:t>
      </w:r>
      <w:r w:rsidRPr="00077241">
        <w:rPr>
          <w:rFonts w:ascii="Times New Roman" w:hAnsi="Times New Roman"/>
          <w:sz w:val="24"/>
          <w:szCs w:val="24"/>
        </w:rPr>
        <w:t xml:space="preserve"> - 3</w:t>
      </w:r>
      <w:r w:rsidRPr="00077241">
        <w:rPr>
          <w:rFonts w:ascii="Times New Roman" w:hAnsi="Times New Roman"/>
          <w:i/>
          <w:sz w:val="24"/>
          <w:szCs w:val="24"/>
          <w:lang w:val="en-US"/>
        </w:rPr>
        <w:t>x</w:t>
      </w:r>
      <w:r w:rsidRPr="00077241">
        <w:rPr>
          <w:rFonts w:ascii="Times New Roman" w:hAnsi="Times New Roman"/>
          <w:sz w:val="24"/>
          <w:szCs w:val="24"/>
        </w:rPr>
        <w:t xml:space="preserve"> + 2. Найдите  промежутки  возрастания  и  убывания  функции.</w:t>
      </w:r>
    </w:p>
    <w:p w:rsidR="00342929" w:rsidRPr="00EC159A" w:rsidRDefault="00342929" w:rsidP="00342929">
      <w:pPr>
        <w:jc w:val="center"/>
        <w:rPr>
          <w:rFonts w:ascii="Times New Roman" w:hAnsi="Times New Roman" w:cs="Times New Roman"/>
          <w:sz w:val="28"/>
          <w:szCs w:val="28"/>
        </w:rPr>
      </w:pPr>
    </w:p>
    <w:p w:rsidR="00342929" w:rsidRPr="00EC159A" w:rsidRDefault="00342929" w:rsidP="00342929">
      <w:pPr>
        <w:jc w:val="center"/>
        <w:rPr>
          <w:rFonts w:ascii="Times New Roman" w:hAnsi="Times New Roman" w:cs="Times New Roman"/>
          <w:b/>
          <w:sz w:val="28"/>
          <w:szCs w:val="28"/>
        </w:rPr>
      </w:pPr>
      <w:r w:rsidRPr="00EC159A">
        <w:rPr>
          <w:rFonts w:ascii="Times New Roman" w:hAnsi="Times New Roman" w:cs="Times New Roman"/>
          <w:b/>
          <w:sz w:val="28"/>
          <w:szCs w:val="28"/>
        </w:rPr>
        <w:t>Комплект заданий для контрольной работы №6</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по дисциплине</w:t>
      </w:r>
      <w:r w:rsidRPr="00EC159A">
        <w:rPr>
          <w:rFonts w:ascii="Times New Roman" w:hAnsi="Times New Roman" w:cs="Times New Roman"/>
          <w:sz w:val="28"/>
          <w:szCs w:val="28"/>
          <w:vertAlign w:val="superscript"/>
        </w:rPr>
        <w:t xml:space="preserve"> </w:t>
      </w:r>
      <w:r w:rsidRPr="00EC159A">
        <w:rPr>
          <w:rFonts w:ascii="Times New Roman" w:hAnsi="Times New Roman" w:cs="Times New Roman"/>
          <w:sz w:val="28"/>
          <w:szCs w:val="28"/>
        </w:rPr>
        <w:t>_</w:t>
      </w:r>
      <w:r w:rsidRPr="00EC159A">
        <w:rPr>
          <w:rFonts w:ascii="Times New Roman" w:eastAsia="Calibri" w:hAnsi="Times New Roman" w:cs="Times New Roman"/>
          <w:sz w:val="28"/>
          <w:szCs w:val="28"/>
        </w:rPr>
        <w:t xml:space="preserve"> </w:t>
      </w:r>
      <w:r w:rsidRPr="00EC159A">
        <w:rPr>
          <w:rFonts w:ascii="Times New Roman" w:eastAsia="Calibri" w:hAnsi="Times New Roman" w:cs="Times New Roman"/>
          <w:sz w:val="28"/>
          <w:szCs w:val="28"/>
          <w:u w:val="single"/>
        </w:rPr>
        <w:t>ОД.07 Математика</w:t>
      </w:r>
      <w:r w:rsidRPr="00EC159A">
        <w:rPr>
          <w:rFonts w:ascii="Times New Roman" w:hAnsi="Times New Roman" w:cs="Times New Roman"/>
          <w:sz w:val="28"/>
          <w:szCs w:val="28"/>
        </w:rPr>
        <w:t xml:space="preserve"> _</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 xml:space="preserve">                            </w:t>
      </w:r>
      <w:r w:rsidRPr="00EC159A">
        <w:rPr>
          <w:rFonts w:ascii="Times New Roman" w:hAnsi="Times New Roman" w:cs="Times New Roman"/>
          <w:sz w:val="28"/>
          <w:szCs w:val="28"/>
          <w:vertAlign w:val="superscript"/>
        </w:rPr>
        <w:t xml:space="preserve">     (наименование УД/МДК)</w:t>
      </w:r>
    </w:p>
    <w:p w:rsidR="00342929" w:rsidRPr="00EC159A"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8"/>
          <w:szCs w:val="28"/>
        </w:rPr>
      </w:pPr>
      <w:r w:rsidRPr="00EC159A">
        <w:rPr>
          <w:rFonts w:ascii="Times New Roman" w:hAnsi="Times New Roman" w:cs="Times New Roman"/>
          <w:sz w:val="28"/>
          <w:szCs w:val="28"/>
          <w:shd w:val="clear" w:color="auto" w:fill="FFFFFF"/>
        </w:rPr>
        <w:t xml:space="preserve">Тема </w:t>
      </w:r>
      <w:r w:rsidRPr="00EC159A">
        <w:rPr>
          <w:rFonts w:ascii="Times New Roman" w:hAnsi="Times New Roman" w:cs="Times New Roman"/>
          <w:sz w:val="28"/>
          <w:szCs w:val="28"/>
        </w:rPr>
        <w:t>"</w:t>
      </w:r>
      <w:r w:rsidRPr="00EC159A">
        <w:rPr>
          <w:rFonts w:ascii="Times New Roman" w:hAnsi="Times New Roman" w:cs="Times New Roman"/>
          <w:bCs/>
          <w:sz w:val="28"/>
          <w:szCs w:val="28"/>
        </w:rPr>
        <w:t xml:space="preserve"> Объемы и площади поверхности многогранников и тел вращения."</w:t>
      </w:r>
      <w:r w:rsidRPr="00EC159A">
        <w:rPr>
          <w:rFonts w:ascii="Times New Roman" w:hAnsi="Times New Roman" w:cs="Times New Roman"/>
          <w:sz w:val="28"/>
          <w:szCs w:val="28"/>
          <w:shd w:val="clear" w:color="auto" w:fill="FFFFFF"/>
        </w:rPr>
        <w:t xml:space="preserve"> </w:t>
      </w:r>
    </w:p>
    <w:p w:rsidR="00342929"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1 </w:t>
      </w:r>
    </w:p>
    <w:p w:rsidR="00342929" w:rsidRPr="005B5630" w:rsidRDefault="00342929" w:rsidP="00342929">
      <w:pPr>
        <w:pStyle w:val="a3"/>
        <w:shd w:val="clear" w:color="auto" w:fill="FFFFFF"/>
        <w:spacing w:before="0" w:beforeAutospacing="0" w:after="0" w:afterAutospacing="0"/>
        <w:contextualSpacing/>
        <w:rPr>
          <w:color w:val="000000"/>
        </w:rPr>
      </w:pPr>
      <w:r w:rsidRPr="005B5630">
        <w:rPr>
          <w:color w:val="000000"/>
        </w:rPr>
        <w:t xml:space="preserve">1. Найдите площадь полной поверхности прямоугольного параллелепипеда и объем, если стороны оснований равны 2 см и 3 см, а диагональ параллелепипеда </w:t>
      </w:r>
      <m:oMath>
        <m:rad>
          <m:radPr>
            <m:degHide m:val="on"/>
            <m:ctrlPr>
              <w:rPr>
                <w:rFonts w:ascii="Cambria Math" w:hAnsi="Cambria Math"/>
                <w:i/>
                <w:color w:val="000000"/>
              </w:rPr>
            </m:ctrlPr>
          </m:radPr>
          <m:deg/>
          <m:e>
            <m:r>
              <w:rPr>
                <w:rFonts w:ascii="Cambria Math"/>
                <w:color w:val="000000"/>
              </w:rPr>
              <m:t>38</m:t>
            </m:r>
          </m:e>
        </m:rad>
      </m:oMath>
      <w:r w:rsidRPr="005B5630">
        <w:rPr>
          <w:color w:val="000000"/>
        </w:rPr>
        <w:t> см.</w:t>
      </w:r>
    </w:p>
    <w:p w:rsidR="00342929" w:rsidRDefault="00342929" w:rsidP="00342929">
      <w:pPr>
        <w:pStyle w:val="a3"/>
        <w:shd w:val="clear" w:color="auto" w:fill="FFFFFF"/>
        <w:spacing w:before="0" w:beforeAutospacing="0" w:after="0" w:afterAutospacing="0"/>
        <w:contextualSpacing/>
        <w:rPr>
          <w:color w:val="000000"/>
        </w:rPr>
      </w:pPr>
    </w:p>
    <w:p w:rsidR="00342929" w:rsidRPr="005B5630" w:rsidRDefault="00342929" w:rsidP="00342929">
      <w:pPr>
        <w:pStyle w:val="a3"/>
        <w:shd w:val="clear" w:color="auto" w:fill="FFFFFF"/>
        <w:spacing w:before="0" w:beforeAutospacing="0" w:after="0" w:afterAutospacing="0"/>
        <w:contextualSpacing/>
        <w:rPr>
          <w:color w:val="000000"/>
        </w:rPr>
      </w:pPr>
      <w:r w:rsidRPr="005B5630">
        <w:rPr>
          <w:color w:val="000000"/>
        </w:rPr>
        <w:t>2. Осевым сечением цилиндра является квадрат диагональ которого равна 12 найти площадь боковой поверхности и объём цилиндра</w:t>
      </w:r>
    </w:p>
    <w:p w:rsidR="00342929" w:rsidRDefault="00342929" w:rsidP="00342929">
      <w:pPr>
        <w:pStyle w:val="a3"/>
        <w:shd w:val="clear" w:color="auto" w:fill="FFFFFF"/>
        <w:spacing w:before="0" w:beforeAutospacing="0" w:after="0" w:afterAutospacing="0"/>
        <w:contextualSpacing/>
        <w:rPr>
          <w:color w:val="000000"/>
        </w:rPr>
      </w:pPr>
    </w:p>
    <w:p w:rsidR="00342929" w:rsidRPr="005B5630" w:rsidRDefault="00342929" w:rsidP="00342929">
      <w:pPr>
        <w:pStyle w:val="a3"/>
        <w:shd w:val="clear" w:color="auto" w:fill="FFFFFF"/>
        <w:spacing w:before="0" w:beforeAutospacing="0" w:after="0" w:afterAutospacing="0"/>
        <w:contextualSpacing/>
        <w:rPr>
          <w:color w:val="000000"/>
        </w:rPr>
      </w:pPr>
      <w:r w:rsidRPr="005B5630">
        <w:rPr>
          <w:color w:val="000000"/>
        </w:rPr>
        <w:t>3. Объем конуса равен 100, его высота – 12 см. Найти площадь боковой поверхности конуса.</w:t>
      </w:r>
    </w:p>
    <w:p w:rsidR="00342929" w:rsidRDefault="00342929" w:rsidP="00342929">
      <w:pPr>
        <w:pStyle w:val="a3"/>
        <w:shd w:val="clear" w:color="auto" w:fill="FFFFFF"/>
        <w:spacing w:before="0" w:beforeAutospacing="0" w:after="0" w:afterAutospacing="0"/>
        <w:contextualSpacing/>
        <w:rPr>
          <w:color w:val="000000"/>
        </w:rPr>
      </w:pPr>
    </w:p>
    <w:p w:rsidR="00342929" w:rsidRPr="005B5630" w:rsidRDefault="00342929" w:rsidP="00342929">
      <w:pPr>
        <w:pStyle w:val="a3"/>
        <w:shd w:val="clear" w:color="auto" w:fill="FFFFFF"/>
        <w:spacing w:before="0" w:beforeAutospacing="0" w:after="0" w:afterAutospacing="0"/>
        <w:contextualSpacing/>
        <w:rPr>
          <w:color w:val="000000"/>
        </w:rPr>
      </w:pPr>
      <w:r w:rsidRPr="005B5630">
        <w:rPr>
          <w:color w:val="000000"/>
        </w:rPr>
        <w:t>4. В основании прямого параллелепипеда лежит ромб с диагоналями 24см и 10см. высота параллелепипеда равна 5см. Найдите:</w:t>
      </w:r>
    </w:p>
    <w:p w:rsidR="00342929" w:rsidRPr="005B5630" w:rsidRDefault="00342929" w:rsidP="00342929">
      <w:pPr>
        <w:pStyle w:val="a3"/>
        <w:shd w:val="clear" w:color="auto" w:fill="FFFFFF"/>
        <w:spacing w:before="0" w:beforeAutospacing="0" w:after="0" w:afterAutospacing="0"/>
        <w:contextualSpacing/>
        <w:rPr>
          <w:color w:val="000000"/>
        </w:rPr>
      </w:pPr>
      <w:r w:rsidRPr="005B5630">
        <w:rPr>
          <w:color w:val="000000"/>
        </w:rPr>
        <w:t>а) площадь большего диагонального сечения;</w:t>
      </w:r>
    </w:p>
    <w:p w:rsidR="00342929" w:rsidRDefault="00342929" w:rsidP="00342929">
      <w:pPr>
        <w:pStyle w:val="a3"/>
        <w:shd w:val="clear" w:color="auto" w:fill="FFFFFF"/>
        <w:spacing w:before="0" w:beforeAutospacing="0" w:after="0" w:afterAutospacing="0"/>
        <w:contextualSpacing/>
        <w:rPr>
          <w:color w:val="000000"/>
        </w:rPr>
      </w:pPr>
      <w:r w:rsidRPr="005B5630">
        <w:rPr>
          <w:color w:val="000000"/>
        </w:rPr>
        <w:t>б) площадь полной поверхности.</w:t>
      </w:r>
    </w:p>
    <w:p w:rsidR="00342929" w:rsidRDefault="00342929" w:rsidP="00342929">
      <w:pPr>
        <w:pStyle w:val="a3"/>
        <w:shd w:val="clear" w:color="auto" w:fill="FFFFFF"/>
        <w:spacing w:before="0" w:beforeAutospacing="0" w:after="0" w:afterAutospacing="0"/>
        <w:contextualSpacing/>
        <w:rPr>
          <w:color w:val="000000"/>
        </w:rPr>
      </w:pPr>
    </w:p>
    <w:p w:rsidR="00342929" w:rsidRPr="005B5630" w:rsidRDefault="00342929" w:rsidP="00342929">
      <w:pPr>
        <w:pStyle w:val="a3"/>
        <w:shd w:val="clear" w:color="auto" w:fill="FFFFFF"/>
        <w:spacing w:before="0" w:beforeAutospacing="0" w:after="0" w:afterAutospacing="0"/>
        <w:contextualSpacing/>
        <w:rPr>
          <w:color w:val="000000"/>
        </w:rPr>
      </w:pPr>
      <w:r w:rsidRPr="005B5630">
        <w:rPr>
          <w:color w:val="000000"/>
        </w:rPr>
        <w:t>5. Апофема правильной треугольной пирамиды равна 6см и наклонена к плоскости основания под углом 30</w:t>
      </w:r>
      <w:r w:rsidRPr="005B5630">
        <w:rPr>
          <w:color w:val="000000"/>
          <w:vertAlign w:val="superscript"/>
        </w:rPr>
        <w:t>0</w:t>
      </w:r>
      <w:r w:rsidRPr="005B5630">
        <w:rPr>
          <w:color w:val="000000"/>
        </w:rPr>
        <w:t>. Найдите: высоту пирамиды и площадь основания</w:t>
      </w:r>
    </w:p>
    <w:p w:rsidR="00342929" w:rsidRDefault="00342929" w:rsidP="00342929">
      <w:pPr>
        <w:pStyle w:val="a3"/>
        <w:shd w:val="clear" w:color="auto" w:fill="FFFFFF"/>
        <w:spacing w:before="0" w:beforeAutospacing="0" w:after="0" w:afterAutospacing="0"/>
        <w:contextualSpacing/>
        <w:rPr>
          <w:color w:val="000000"/>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12"/>
        <w:gridCol w:w="2800"/>
      </w:tblGrid>
      <w:tr w:rsidR="00342929" w:rsidTr="00BE1EE7">
        <w:tc>
          <w:tcPr>
            <w:tcW w:w="6912" w:type="dxa"/>
          </w:tcPr>
          <w:p w:rsidR="00342929" w:rsidRPr="005B5630" w:rsidRDefault="00342929" w:rsidP="00BE1EE7">
            <w:pPr>
              <w:pStyle w:val="a3"/>
              <w:shd w:val="clear" w:color="auto" w:fill="FFFFFF"/>
              <w:spacing w:before="0" w:beforeAutospacing="0" w:after="0" w:afterAutospacing="0"/>
              <w:contextualSpacing/>
              <w:rPr>
                <w:color w:val="000000"/>
              </w:rPr>
            </w:pPr>
            <w:r w:rsidRPr="005B5630">
              <w:rPr>
                <w:color w:val="000000"/>
              </w:rPr>
              <w:t>6. Количество ребер шестиугольной призмы __</w:t>
            </w:r>
          </w:p>
          <w:p w:rsidR="00342929" w:rsidRPr="005B5630" w:rsidRDefault="00342929" w:rsidP="00BE1EE7">
            <w:pPr>
              <w:pStyle w:val="a3"/>
              <w:shd w:val="clear" w:color="auto" w:fill="FFFFFF"/>
              <w:spacing w:before="0" w:beforeAutospacing="0" w:after="0" w:afterAutospacing="0"/>
              <w:contextualSpacing/>
              <w:rPr>
                <w:color w:val="000000"/>
              </w:rPr>
            </w:pPr>
            <w:r w:rsidRPr="005B5630">
              <w:rPr>
                <w:color w:val="000000"/>
              </w:rPr>
              <w:t>Наименьшее число граней призмы ____</w:t>
            </w:r>
          </w:p>
          <w:p w:rsidR="00342929" w:rsidRPr="005B5630" w:rsidRDefault="00342929" w:rsidP="00BE1EE7">
            <w:pPr>
              <w:pStyle w:val="a3"/>
              <w:shd w:val="clear" w:color="auto" w:fill="FFFFFF"/>
              <w:spacing w:before="0" w:beforeAutospacing="0" w:after="0" w:afterAutospacing="0"/>
              <w:contextualSpacing/>
              <w:rPr>
                <w:color w:val="000000"/>
              </w:rPr>
            </w:pPr>
            <w:r w:rsidRPr="005B5630">
              <w:rPr>
                <w:color w:val="000000"/>
              </w:rPr>
              <w:t>Диагональ многогранника – это отрезок, соединяющий __</w:t>
            </w:r>
          </w:p>
          <w:p w:rsidR="00342929" w:rsidRDefault="00342929" w:rsidP="00BE1EE7">
            <w:pPr>
              <w:pStyle w:val="a3"/>
              <w:shd w:val="clear" w:color="auto" w:fill="FFFFFF"/>
              <w:spacing w:before="0" w:beforeAutospacing="0" w:after="0" w:afterAutospacing="0"/>
              <w:contextualSpacing/>
              <w:rPr>
                <w:color w:val="000000"/>
              </w:rPr>
            </w:pPr>
          </w:p>
          <w:p w:rsidR="00342929" w:rsidRDefault="00342929" w:rsidP="00BE1EE7">
            <w:pPr>
              <w:pStyle w:val="a3"/>
              <w:shd w:val="clear" w:color="auto" w:fill="FFFFFF"/>
              <w:spacing w:before="0" w:beforeAutospacing="0" w:after="0" w:afterAutospacing="0"/>
              <w:contextualSpacing/>
              <w:rPr>
                <w:color w:val="000000"/>
              </w:rPr>
            </w:pPr>
            <w:r w:rsidRPr="005B5630">
              <w:rPr>
                <w:color w:val="000000"/>
              </w:rPr>
              <w:t>7. Радиус сферы равен 13 м, а расстояние от её центра до секущей плоскости равно 5 м. Найдите  длину окружности сечения сферы.</w:t>
            </w:r>
          </w:p>
          <w:p w:rsidR="00342929" w:rsidRDefault="00342929" w:rsidP="00BE1EE7">
            <w:pPr>
              <w:pStyle w:val="a3"/>
              <w:shd w:val="clear" w:color="auto" w:fill="FFFFFF"/>
              <w:spacing w:before="0" w:beforeAutospacing="0" w:after="0" w:afterAutospacing="0"/>
              <w:contextualSpacing/>
              <w:rPr>
                <w:color w:val="000000"/>
              </w:rPr>
            </w:pPr>
          </w:p>
          <w:p w:rsidR="00342929" w:rsidRPr="005B5630" w:rsidRDefault="00342929" w:rsidP="00BE1EE7">
            <w:pPr>
              <w:pStyle w:val="a3"/>
              <w:shd w:val="clear" w:color="auto" w:fill="FFFFFF"/>
              <w:spacing w:before="0" w:beforeAutospacing="0" w:after="0" w:afterAutospacing="0"/>
              <w:contextualSpacing/>
              <w:rPr>
                <w:color w:val="000000"/>
                <w:shd w:val="clear" w:color="auto" w:fill="FFFFFF"/>
              </w:rPr>
            </w:pPr>
            <w:r w:rsidRPr="005B5630">
              <w:rPr>
                <w:color w:val="000000"/>
              </w:rPr>
              <w:t xml:space="preserve">8. </w:t>
            </w:r>
            <w:r w:rsidRPr="005B5630">
              <w:rPr>
                <w:color w:val="000000"/>
                <w:shd w:val="clear" w:color="auto" w:fill="FFFFFF"/>
              </w:rPr>
              <w:t>Найдите площадь поверхности многогранника</w:t>
            </w:r>
            <w:r>
              <w:rPr>
                <w:color w:val="000000"/>
                <w:shd w:val="clear" w:color="auto" w:fill="FFFFFF"/>
              </w:rPr>
              <w:t xml:space="preserve"> изображенного  на рис.1</w:t>
            </w:r>
          </w:p>
          <w:p w:rsidR="00342929" w:rsidRDefault="00342929" w:rsidP="00BE1EE7">
            <w:pPr>
              <w:pStyle w:val="a3"/>
              <w:spacing w:before="0" w:beforeAutospacing="0" w:after="0" w:afterAutospacing="0"/>
              <w:contextualSpacing/>
              <w:rPr>
                <w:color w:val="000000"/>
              </w:rPr>
            </w:pPr>
          </w:p>
        </w:tc>
        <w:tc>
          <w:tcPr>
            <w:tcW w:w="2800" w:type="dxa"/>
          </w:tcPr>
          <w:p w:rsidR="00342929" w:rsidRPr="005B5630" w:rsidRDefault="00342929" w:rsidP="00BE1EE7">
            <w:pPr>
              <w:pStyle w:val="a3"/>
              <w:spacing w:before="0" w:beforeAutospacing="0" w:after="0" w:afterAutospacing="0"/>
              <w:contextualSpacing/>
              <w:jc w:val="center"/>
            </w:pPr>
            <w:r w:rsidRPr="005B5630">
              <w:lastRenderedPageBreak/>
              <w:t>Рис. 1</w:t>
            </w:r>
          </w:p>
          <w:p w:rsidR="00342929" w:rsidRDefault="00342929" w:rsidP="00BE1EE7">
            <w:pPr>
              <w:pStyle w:val="a3"/>
              <w:spacing w:before="0" w:beforeAutospacing="0" w:after="0" w:afterAutospacing="0"/>
              <w:contextualSpacing/>
              <w:jc w:val="center"/>
              <w:rPr>
                <w:color w:val="000000"/>
              </w:rPr>
            </w:pPr>
            <w:r w:rsidRPr="005B5630">
              <w:object w:dxaOrig="2175" w:dyaOrig="2580">
                <v:shape id="_x0000_i1055" type="#_x0000_t75" style="width:116.25pt;height:137.25pt" o:ole="">
                  <v:imagedata r:id="rId145" o:title=""/>
                </v:shape>
                <o:OLEObject Type="Embed" ProgID="PBrush" ShapeID="_x0000_i1055" DrawAspect="Content" ObjectID="_1747060680" r:id="rId146"/>
              </w:object>
            </w:r>
          </w:p>
        </w:tc>
      </w:tr>
    </w:tbl>
    <w:p w:rsidR="00342929" w:rsidRDefault="00342929" w:rsidP="00342929">
      <w:pPr>
        <w:jc w:val="center"/>
        <w:rPr>
          <w:rFonts w:ascii="Times New Roman" w:hAnsi="Times New Roman" w:cs="Times New Roman"/>
          <w:sz w:val="28"/>
          <w:szCs w:val="28"/>
        </w:rPr>
      </w:pPr>
    </w:p>
    <w:p w:rsidR="00342929"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2 </w:t>
      </w:r>
    </w:p>
    <w:p w:rsidR="00342929" w:rsidRDefault="00342929" w:rsidP="00342929">
      <w:pPr>
        <w:pStyle w:val="a3"/>
        <w:shd w:val="clear" w:color="auto" w:fill="FFFFFF"/>
        <w:spacing w:before="0" w:beforeAutospacing="0" w:after="187" w:afterAutospacing="0"/>
        <w:contextualSpacing/>
        <w:rPr>
          <w:color w:val="000000"/>
        </w:rPr>
      </w:pPr>
      <w:r w:rsidRPr="00017163">
        <w:rPr>
          <w:color w:val="000000"/>
        </w:rPr>
        <w:t>1. В основании прямоугольного параллелепипеда лежит квадрат со стороной 1 см. Диагональ параллелепипеда </w:t>
      </w:r>
      <m:oMath>
        <m:rad>
          <m:radPr>
            <m:degHide m:val="on"/>
            <m:ctrlPr>
              <w:rPr>
                <w:rFonts w:ascii="Cambria Math" w:hAnsi="Cambria Math"/>
                <w:color w:val="000000"/>
              </w:rPr>
            </m:ctrlPr>
          </m:radPr>
          <m:deg/>
          <m:e>
            <m:r>
              <m:rPr>
                <m:sty m:val="p"/>
              </m:rPr>
              <w:rPr>
                <w:rFonts w:ascii="Cambria Math"/>
                <w:color w:val="000000"/>
              </w:rPr>
              <m:t>6</m:t>
            </m:r>
          </m:e>
        </m:rad>
      </m:oMath>
      <w:r w:rsidRPr="00017163">
        <w:rPr>
          <w:color w:val="000000"/>
        </w:rPr>
        <w:t> см. Найти площадь полной поверхности параллелепипеда и его объем.</w:t>
      </w:r>
    </w:p>
    <w:p w:rsidR="00342929" w:rsidRPr="00017163" w:rsidRDefault="00342929" w:rsidP="00342929">
      <w:pPr>
        <w:pStyle w:val="a3"/>
        <w:shd w:val="clear" w:color="auto" w:fill="FFFFFF"/>
        <w:spacing w:before="0" w:beforeAutospacing="0" w:after="187" w:afterAutospacing="0"/>
        <w:contextualSpacing/>
        <w:rPr>
          <w:color w:val="000000"/>
        </w:rPr>
      </w:pPr>
    </w:p>
    <w:p w:rsidR="00342929" w:rsidRDefault="00342929" w:rsidP="00342929">
      <w:pPr>
        <w:pStyle w:val="a3"/>
        <w:shd w:val="clear" w:color="auto" w:fill="FFFFFF"/>
        <w:spacing w:before="0" w:beforeAutospacing="0" w:after="187" w:afterAutospacing="0"/>
        <w:contextualSpacing/>
        <w:rPr>
          <w:color w:val="000000"/>
        </w:rPr>
      </w:pPr>
      <w:r w:rsidRPr="00017163">
        <w:rPr>
          <w:color w:val="000000"/>
        </w:rPr>
        <w:t>2. Площадь основания конуса равна 64π, высота  15. Найдите площадь осевого сечения конуса и объем конуса.</w:t>
      </w:r>
    </w:p>
    <w:p w:rsidR="00342929" w:rsidRPr="00017163" w:rsidRDefault="00342929" w:rsidP="00342929">
      <w:pPr>
        <w:pStyle w:val="a3"/>
        <w:shd w:val="clear" w:color="auto" w:fill="FFFFFF"/>
        <w:spacing w:before="0" w:beforeAutospacing="0" w:after="187" w:afterAutospacing="0"/>
        <w:contextualSpacing/>
        <w:rPr>
          <w:color w:val="000000"/>
        </w:rPr>
      </w:pPr>
    </w:p>
    <w:p w:rsidR="00342929" w:rsidRDefault="00342929" w:rsidP="00342929">
      <w:pPr>
        <w:pStyle w:val="a3"/>
        <w:shd w:val="clear" w:color="auto" w:fill="FFFFFF"/>
        <w:spacing w:before="0" w:beforeAutospacing="0" w:after="187" w:afterAutospacing="0"/>
        <w:contextualSpacing/>
        <w:rPr>
          <w:color w:val="000000"/>
        </w:rPr>
      </w:pPr>
      <w:r w:rsidRPr="00017163">
        <w:rPr>
          <w:color w:val="000000"/>
        </w:rPr>
        <w:t>3. Диаметр основания конуса равен 6м, а угол при вершине осевого сечения равен 90°. Вычислите объем конуса.</w:t>
      </w:r>
    </w:p>
    <w:p w:rsidR="00342929" w:rsidRPr="00017163" w:rsidRDefault="00342929" w:rsidP="00342929">
      <w:pPr>
        <w:pStyle w:val="a3"/>
        <w:shd w:val="clear" w:color="auto" w:fill="FFFFFF"/>
        <w:spacing w:before="0" w:beforeAutospacing="0" w:after="187" w:afterAutospacing="0"/>
        <w:contextualSpacing/>
        <w:rPr>
          <w:color w:val="000000"/>
        </w:rPr>
      </w:pPr>
    </w:p>
    <w:p w:rsidR="00342929" w:rsidRDefault="00342929" w:rsidP="00342929">
      <w:pPr>
        <w:pStyle w:val="a3"/>
        <w:shd w:val="clear" w:color="auto" w:fill="FFFFFF"/>
        <w:spacing w:before="0" w:beforeAutospacing="0" w:after="187" w:afterAutospacing="0"/>
        <w:contextualSpacing/>
        <w:rPr>
          <w:color w:val="000000"/>
        </w:rPr>
      </w:pPr>
      <w:r w:rsidRPr="00017163">
        <w:rPr>
          <w:color w:val="000000"/>
        </w:rPr>
        <w:t>4. Два ребра прямоугольного параллелепипеда, выходящие из одной вершины, равны 2 и 4. Диагональ параллелепипеда равна 6. Найдите объем параллелепипеда и площадь полной поверхности.</w:t>
      </w:r>
    </w:p>
    <w:p w:rsidR="00342929" w:rsidRDefault="00342929" w:rsidP="00342929">
      <w:pPr>
        <w:pStyle w:val="a3"/>
        <w:shd w:val="clear" w:color="auto" w:fill="FFFFFF"/>
        <w:spacing w:before="0" w:beforeAutospacing="0" w:after="187" w:afterAutospacing="0"/>
        <w:contextualSpacing/>
        <w:rPr>
          <w:color w:val="000000"/>
        </w:rPr>
      </w:pPr>
    </w:p>
    <w:p w:rsidR="00342929" w:rsidRDefault="00342929" w:rsidP="00342929">
      <w:pPr>
        <w:pStyle w:val="a3"/>
        <w:shd w:val="clear" w:color="auto" w:fill="FFFFFF"/>
        <w:spacing w:before="0" w:beforeAutospacing="0" w:after="187" w:afterAutospacing="0"/>
        <w:contextualSpacing/>
        <w:rPr>
          <w:color w:val="000000"/>
        </w:rPr>
      </w:pPr>
      <w:r w:rsidRPr="00017163">
        <w:rPr>
          <w:color w:val="000000"/>
        </w:rPr>
        <w:t>5. Апофема правильной четырехугольной пирамиды равна 1 и наклонена к плоскости основания под углом 60 градусов. Вычислить полную поверхность пирамиды и ее объем</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87"/>
        <w:gridCol w:w="3225"/>
      </w:tblGrid>
      <w:tr w:rsidR="00342929" w:rsidTr="00BE1EE7">
        <w:tc>
          <w:tcPr>
            <w:tcW w:w="6487" w:type="dxa"/>
          </w:tcPr>
          <w:p w:rsidR="00342929" w:rsidRDefault="00342929" w:rsidP="00BE1EE7">
            <w:pPr>
              <w:pStyle w:val="a3"/>
              <w:shd w:val="clear" w:color="auto" w:fill="FFFFFF"/>
              <w:spacing w:before="0" w:beforeAutospacing="0" w:after="187" w:afterAutospacing="0"/>
              <w:contextualSpacing/>
              <w:rPr>
                <w:color w:val="000000"/>
              </w:rPr>
            </w:pPr>
          </w:p>
          <w:p w:rsidR="00342929" w:rsidRPr="00017163" w:rsidRDefault="00342929" w:rsidP="00BE1EE7">
            <w:pPr>
              <w:pStyle w:val="a3"/>
              <w:shd w:val="clear" w:color="auto" w:fill="FFFFFF"/>
              <w:spacing w:before="0" w:beforeAutospacing="0" w:after="187" w:afterAutospacing="0"/>
              <w:contextualSpacing/>
              <w:rPr>
                <w:color w:val="000000"/>
              </w:rPr>
            </w:pPr>
            <w:r w:rsidRPr="00017163">
              <w:rPr>
                <w:color w:val="000000"/>
              </w:rPr>
              <w:t>6. Количество граней  шестиугольной призмы __</w:t>
            </w:r>
          </w:p>
          <w:p w:rsidR="00342929" w:rsidRPr="00017163" w:rsidRDefault="00342929" w:rsidP="00BE1EE7">
            <w:pPr>
              <w:pStyle w:val="a3"/>
              <w:shd w:val="clear" w:color="auto" w:fill="FFFFFF"/>
              <w:spacing w:before="0" w:beforeAutospacing="0" w:after="187" w:afterAutospacing="0"/>
              <w:contextualSpacing/>
              <w:rPr>
                <w:color w:val="000000"/>
              </w:rPr>
            </w:pPr>
            <w:r w:rsidRPr="00017163">
              <w:rPr>
                <w:color w:val="000000"/>
              </w:rPr>
              <w:t>Наименьшее число рёбер  призмы ___</w:t>
            </w:r>
          </w:p>
          <w:p w:rsidR="00342929" w:rsidRDefault="00342929" w:rsidP="00BE1EE7">
            <w:pPr>
              <w:pStyle w:val="a3"/>
              <w:shd w:val="clear" w:color="auto" w:fill="FFFFFF"/>
              <w:spacing w:before="0" w:beforeAutospacing="0" w:after="187" w:afterAutospacing="0"/>
              <w:contextualSpacing/>
              <w:rPr>
                <w:color w:val="000000"/>
              </w:rPr>
            </w:pPr>
            <w:r w:rsidRPr="00017163">
              <w:rPr>
                <w:color w:val="000000"/>
              </w:rPr>
              <w:t>Апофема – это __</w:t>
            </w:r>
          </w:p>
          <w:p w:rsidR="00342929" w:rsidRPr="00017163" w:rsidRDefault="00342929" w:rsidP="00BE1EE7">
            <w:pPr>
              <w:pStyle w:val="a3"/>
              <w:shd w:val="clear" w:color="auto" w:fill="FFFFFF"/>
              <w:spacing w:before="0" w:beforeAutospacing="0" w:after="187" w:afterAutospacing="0"/>
              <w:contextualSpacing/>
              <w:rPr>
                <w:color w:val="000000"/>
              </w:rPr>
            </w:pPr>
          </w:p>
          <w:p w:rsidR="00342929" w:rsidRDefault="00342929" w:rsidP="00BE1EE7">
            <w:pPr>
              <w:pStyle w:val="a3"/>
              <w:shd w:val="clear" w:color="auto" w:fill="FFFFFF"/>
              <w:spacing w:before="0" w:beforeAutospacing="0" w:after="187" w:afterAutospacing="0"/>
              <w:contextualSpacing/>
              <w:rPr>
                <w:color w:val="000000"/>
              </w:rPr>
            </w:pPr>
            <w:r w:rsidRPr="00017163">
              <w:rPr>
                <w:color w:val="000000"/>
              </w:rPr>
              <w:t>7. Площадь  сечения, не  проходящего  через  центр  шара, равна  16π м2. Найдите  площадь поверхности  шара,  если расстояние от центра шара до секущей плоскости  равно 5 м.</w:t>
            </w:r>
          </w:p>
          <w:p w:rsidR="00342929" w:rsidRDefault="00342929" w:rsidP="00BE1EE7">
            <w:pPr>
              <w:pStyle w:val="a3"/>
              <w:shd w:val="clear" w:color="auto" w:fill="FFFFFF"/>
              <w:spacing w:before="0" w:beforeAutospacing="0" w:after="187" w:afterAutospacing="0"/>
              <w:contextualSpacing/>
              <w:rPr>
                <w:color w:val="000000"/>
              </w:rPr>
            </w:pPr>
          </w:p>
          <w:p w:rsidR="00342929" w:rsidRPr="005B5630" w:rsidRDefault="00342929" w:rsidP="00BE1EE7">
            <w:pPr>
              <w:pStyle w:val="a3"/>
              <w:shd w:val="clear" w:color="auto" w:fill="FFFFFF"/>
              <w:spacing w:before="0" w:beforeAutospacing="0" w:after="0" w:afterAutospacing="0"/>
              <w:contextualSpacing/>
              <w:rPr>
                <w:color w:val="000000"/>
                <w:shd w:val="clear" w:color="auto" w:fill="FFFFFF"/>
              </w:rPr>
            </w:pPr>
            <w:r w:rsidRPr="00017163">
              <w:rPr>
                <w:color w:val="000000"/>
              </w:rPr>
              <w:t xml:space="preserve">8. </w:t>
            </w:r>
            <w:r w:rsidRPr="00017163">
              <w:rPr>
                <w:color w:val="000000"/>
                <w:shd w:val="clear" w:color="auto" w:fill="FFFFFF"/>
              </w:rPr>
              <w:t>Найдите площадь поверхности многогранника</w:t>
            </w:r>
            <w:r>
              <w:rPr>
                <w:color w:val="000000"/>
                <w:shd w:val="clear" w:color="auto" w:fill="FFFFFF"/>
              </w:rPr>
              <w:t xml:space="preserve"> изображенного  на рис.1</w:t>
            </w:r>
          </w:p>
          <w:p w:rsidR="00342929" w:rsidRDefault="00342929" w:rsidP="00BE1EE7">
            <w:pPr>
              <w:pStyle w:val="a3"/>
              <w:spacing w:before="0" w:beforeAutospacing="0" w:after="187" w:afterAutospacing="0"/>
              <w:contextualSpacing/>
              <w:rPr>
                <w:color w:val="000000"/>
              </w:rPr>
            </w:pPr>
          </w:p>
        </w:tc>
        <w:tc>
          <w:tcPr>
            <w:tcW w:w="3225" w:type="dxa"/>
          </w:tcPr>
          <w:p w:rsidR="00342929" w:rsidRDefault="00342929" w:rsidP="00BE1EE7">
            <w:pPr>
              <w:pStyle w:val="a3"/>
              <w:spacing w:before="0" w:beforeAutospacing="0" w:after="187" w:afterAutospacing="0"/>
              <w:contextualSpacing/>
              <w:jc w:val="center"/>
              <w:rPr>
                <w:color w:val="000000"/>
              </w:rPr>
            </w:pPr>
          </w:p>
          <w:p w:rsidR="00342929" w:rsidRDefault="00342929" w:rsidP="00BE1EE7">
            <w:pPr>
              <w:pStyle w:val="a3"/>
              <w:spacing w:before="0" w:beforeAutospacing="0" w:after="187" w:afterAutospacing="0"/>
              <w:contextualSpacing/>
              <w:jc w:val="center"/>
              <w:rPr>
                <w:color w:val="000000"/>
              </w:rPr>
            </w:pPr>
            <w:r>
              <w:rPr>
                <w:color w:val="000000"/>
              </w:rPr>
              <w:t>Рис. 1</w:t>
            </w:r>
          </w:p>
          <w:p w:rsidR="00342929" w:rsidRDefault="00342929" w:rsidP="00BE1EE7">
            <w:pPr>
              <w:pStyle w:val="a3"/>
              <w:spacing w:before="0" w:beforeAutospacing="0" w:after="187" w:afterAutospacing="0"/>
              <w:contextualSpacing/>
              <w:jc w:val="center"/>
              <w:rPr>
                <w:color w:val="000000"/>
              </w:rPr>
            </w:pPr>
            <w:r w:rsidRPr="00017163">
              <w:rPr>
                <w:noProof/>
                <w:color w:val="000000"/>
              </w:rPr>
              <w:drawing>
                <wp:inline distT="0" distB="0" distL="0" distR="0">
                  <wp:extent cx="1555668" cy="2253218"/>
                  <wp:effectExtent l="19050" t="0" r="6432" b="0"/>
                  <wp:docPr id="25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60708" cy="2260518"/>
                          </a:xfrm>
                          <a:prstGeom prst="rect">
                            <a:avLst/>
                          </a:prstGeom>
                          <a:noFill/>
                          <a:ln>
                            <a:noFill/>
                          </a:ln>
                        </pic:spPr>
                      </pic:pic>
                    </a:graphicData>
                  </a:graphic>
                </wp:inline>
              </w:drawing>
            </w:r>
          </w:p>
        </w:tc>
      </w:tr>
    </w:tbl>
    <w:p w:rsidR="00342929" w:rsidRPr="00017163" w:rsidRDefault="00342929" w:rsidP="00342929">
      <w:pPr>
        <w:pStyle w:val="a3"/>
        <w:shd w:val="clear" w:color="auto" w:fill="FFFFFF"/>
        <w:spacing w:before="0" w:beforeAutospacing="0" w:after="187" w:afterAutospacing="0"/>
        <w:contextualSpacing/>
        <w:rPr>
          <w:color w:val="000000"/>
        </w:rPr>
      </w:pPr>
    </w:p>
    <w:p w:rsidR="00342929" w:rsidRPr="00EC159A" w:rsidRDefault="00342929" w:rsidP="00342929">
      <w:pPr>
        <w:jc w:val="center"/>
        <w:rPr>
          <w:rFonts w:ascii="Times New Roman" w:hAnsi="Times New Roman" w:cs="Times New Roman"/>
          <w:b/>
          <w:sz w:val="28"/>
          <w:szCs w:val="28"/>
        </w:rPr>
      </w:pPr>
      <w:r w:rsidRPr="00EC159A">
        <w:rPr>
          <w:rFonts w:ascii="Times New Roman" w:hAnsi="Times New Roman" w:cs="Times New Roman"/>
          <w:b/>
          <w:sz w:val="28"/>
          <w:szCs w:val="28"/>
        </w:rPr>
        <w:t>Комплект заданий для контрольной работы №7</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по дисциплине</w:t>
      </w:r>
      <w:r w:rsidRPr="00EC159A">
        <w:rPr>
          <w:rFonts w:ascii="Times New Roman" w:hAnsi="Times New Roman" w:cs="Times New Roman"/>
          <w:sz w:val="28"/>
          <w:szCs w:val="28"/>
          <w:vertAlign w:val="superscript"/>
        </w:rPr>
        <w:t xml:space="preserve"> </w:t>
      </w:r>
      <w:r w:rsidRPr="00EC159A">
        <w:rPr>
          <w:rFonts w:ascii="Times New Roman" w:hAnsi="Times New Roman" w:cs="Times New Roman"/>
          <w:sz w:val="28"/>
          <w:szCs w:val="28"/>
        </w:rPr>
        <w:t>_</w:t>
      </w:r>
      <w:r w:rsidRPr="00EC159A">
        <w:rPr>
          <w:rFonts w:ascii="Times New Roman" w:eastAsia="Calibri" w:hAnsi="Times New Roman" w:cs="Times New Roman"/>
          <w:sz w:val="28"/>
          <w:szCs w:val="28"/>
        </w:rPr>
        <w:t xml:space="preserve"> </w:t>
      </w:r>
      <w:r w:rsidRPr="00EC159A">
        <w:rPr>
          <w:rFonts w:ascii="Times New Roman" w:eastAsia="Calibri" w:hAnsi="Times New Roman" w:cs="Times New Roman"/>
          <w:sz w:val="28"/>
          <w:szCs w:val="28"/>
          <w:u w:val="single"/>
        </w:rPr>
        <w:t>ОД.07 Математика</w:t>
      </w:r>
      <w:r w:rsidRPr="00EC159A">
        <w:rPr>
          <w:rFonts w:ascii="Times New Roman" w:hAnsi="Times New Roman" w:cs="Times New Roman"/>
          <w:sz w:val="28"/>
          <w:szCs w:val="28"/>
        </w:rPr>
        <w:t xml:space="preserve"> _</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lastRenderedPageBreak/>
        <w:t xml:space="preserve">                            </w:t>
      </w:r>
      <w:r w:rsidRPr="00EC159A">
        <w:rPr>
          <w:rFonts w:ascii="Times New Roman" w:hAnsi="Times New Roman" w:cs="Times New Roman"/>
          <w:sz w:val="28"/>
          <w:szCs w:val="28"/>
          <w:vertAlign w:val="superscript"/>
        </w:rPr>
        <w:t xml:space="preserve">     (наименование УД/МДК)</w:t>
      </w:r>
    </w:p>
    <w:p w:rsidR="00342929" w:rsidRPr="00EC159A"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8"/>
          <w:szCs w:val="28"/>
        </w:rPr>
      </w:pPr>
      <w:r w:rsidRPr="00EC159A">
        <w:rPr>
          <w:rFonts w:ascii="Times New Roman" w:hAnsi="Times New Roman" w:cs="Times New Roman"/>
          <w:sz w:val="28"/>
          <w:szCs w:val="28"/>
          <w:shd w:val="clear" w:color="auto" w:fill="FFFFFF"/>
        </w:rPr>
        <w:t xml:space="preserve">Тема </w:t>
      </w:r>
      <w:r w:rsidRPr="00EC159A">
        <w:rPr>
          <w:rFonts w:ascii="Times New Roman" w:hAnsi="Times New Roman" w:cs="Times New Roman"/>
          <w:sz w:val="28"/>
          <w:szCs w:val="28"/>
        </w:rPr>
        <w:t>"</w:t>
      </w:r>
      <w:r w:rsidRPr="00EC159A">
        <w:rPr>
          <w:rFonts w:ascii="Times New Roman" w:hAnsi="Times New Roman" w:cs="Times New Roman"/>
          <w:bCs/>
          <w:sz w:val="28"/>
          <w:szCs w:val="28"/>
        </w:rPr>
        <w:t xml:space="preserve"> Первообразная функции. Правила нахождения первообразных. Ее применение."</w:t>
      </w:r>
      <w:r w:rsidRPr="00EC159A">
        <w:rPr>
          <w:rFonts w:ascii="Times New Roman" w:hAnsi="Times New Roman" w:cs="Times New Roman"/>
          <w:sz w:val="28"/>
          <w:szCs w:val="28"/>
          <w:shd w:val="clear" w:color="auto" w:fill="FFFFFF"/>
        </w:rPr>
        <w:t xml:space="preserve"> </w:t>
      </w:r>
    </w:p>
    <w:p w:rsidR="00342929" w:rsidRPr="00EC159A"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1 </w:t>
      </w:r>
    </w:p>
    <w:p w:rsidR="00342929" w:rsidRPr="001D2D22" w:rsidRDefault="00342929" w:rsidP="00342929">
      <w:pPr>
        <w:spacing w:after="0"/>
        <w:contextualSpacing/>
        <w:rPr>
          <w:rFonts w:ascii="Times New Roman" w:hAnsi="Times New Roman" w:cs="Times New Roman"/>
          <w:sz w:val="24"/>
          <w:szCs w:val="24"/>
        </w:rPr>
      </w:pPr>
      <w:r w:rsidRPr="001D2D22">
        <w:rPr>
          <w:rFonts w:ascii="Times New Roman" w:eastAsia="Times New Roman" w:hAnsi="Times New Roman" w:cs="Times New Roman"/>
          <w:sz w:val="24"/>
          <w:szCs w:val="24"/>
        </w:rPr>
        <w:t>1. Вычислите неопределенный интеграл:</w:t>
      </w:r>
    </w:p>
    <w:p w:rsidR="00342929" w:rsidRPr="001D2D22" w:rsidRDefault="00342929" w:rsidP="00342929">
      <w:pPr>
        <w:spacing w:after="0"/>
        <w:contextualSpacing/>
        <w:rPr>
          <w:rFonts w:ascii="Times New Roman" w:hAnsi="Times New Roman" w:cs="Times New Roman"/>
          <w:sz w:val="24"/>
          <w:szCs w:val="24"/>
        </w:rPr>
      </w:pPr>
      <w:r w:rsidRPr="001D2D22">
        <w:rPr>
          <w:rFonts w:ascii="Times New Roman" w:hAnsi="Times New Roman" w:cs="Times New Roman"/>
          <w:sz w:val="24"/>
          <w:szCs w:val="24"/>
        </w:rPr>
        <w:t xml:space="preserve">а) </w:t>
      </w:r>
      <m:oMath>
        <m:nary>
          <m:naryPr>
            <m:limLoc m:val="undOvr"/>
            <m:subHide m:val="on"/>
            <m:supHide m:val="on"/>
            <m:ctrlPr>
              <w:rPr>
                <w:rFonts w:ascii="Cambria Math" w:hAnsi="Times New Roman" w:cs="Times New Roman"/>
                <w:i/>
                <w:sz w:val="24"/>
                <w:szCs w:val="24"/>
                <w:lang w:val="en-US"/>
              </w:rPr>
            </m:ctrlPr>
          </m:naryPr>
          <m:sub/>
          <m:sup/>
          <m:e>
            <m:sSup>
              <m:sSupPr>
                <m:ctrlPr>
                  <w:rPr>
                    <w:rFonts w:ascii="Cambria Math" w:hAnsi="Times New Roman" w:cs="Times New Roman"/>
                    <w:i/>
                    <w:sz w:val="24"/>
                    <w:szCs w:val="24"/>
                    <w:lang w:val="en-US"/>
                  </w:rPr>
                </m:ctrlPr>
              </m:sSupPr>
              <m:e>
                <m:d>
                  <m:dPr>
                    <m:ctrlPr>
                      <w:rPr>
                        <w:rFonts w:ascii="Cambria Math" w:hAnsi="Times New Roman" w:cs="Times New Roman"/>
                        <w:i/>
                        <w:sz w:val="24"/>
                        <w:szCs w:val="24"/>
                        <w:lang w:val="en-US"/>
                      </w:rPr>
                    </m:ctrlPr>
                  </m:dPr>
                  <m:e>
                    <m:f>
                      <m:fPr>
                        <m:ctrlPr>
                          <w:rPr>
                            <w:rFonts w:ascii="Cambria Math" w:hAnsi="Times New Roman" w:cs="Times New Roman"/>
                            <w:i/>
                            <w:sz w:val="24"/>
                            <w:szCs w:val="24"/>
                            <w:lang w:val="en-US"/>
                          </w:rPr>
                        </m:ctrlPr>
                      </m:fPr>
                      <m:num>
                        <m:r>
                          <w:rPr>
                            <w:rFonts w:ascii="Cambria Math" w:hAnsi="Cambria Math" w:cs="Times New Roman"/>
                            <w:sz w:val="24"/>
                            <w:szCs w:val="24"/>
                            <w:lang w:val="en-US"/>
                          </w:rPr>
                          <m:t>x</m:t>
                        </m:r>
                        <m:r>
                          <w:rPr>
                            <w:rFonts w:ascii="Cambria Math" w:hAnsi="Times New Roman" w:cs="Times New Roman"/>
                            <w:sz w:val="24"/>
                            <w:szCs w:val="24"/>
                          </w:rPr>
                          <m:t>+1</m:t>
                        </m:r>
                      </m:num>
                      <m:den>
                        <m:r>
                          <w:rPr>
                            <w:rFonts w:ascii="Cambria Math" w:hAnsi="Times New Roman" w:cs="Times New Roman"/>
                            <w:sz w:val="24"/>
                            <w:szCs w:val="24"/>
                          </w:rPr>
                          <m:t>2</m:t>
                        </m:r>
                        <m:r>
                          <w:rPr>
                            <w:rFonts w:ascii="Cambria Math" w:hAnsi="Cambria Math" w:cs="Times New Roman"/>
                            <w:sz w:val="24"/>
                            <w:szCs w:val="24"/>
                          </w:rPr>
                          <m:t>*</m:t>
                        </m:r>
                        <m:r>
                          <w:rPr>
                            <w:rFonts w:ascii="Cambria Math" w:hAnsi="Cambria Math" w:cs="Times New Roman"/>
                            <w:sz w:val="24"/>
                            <w:szCs w:val="24"/>
                            <w:lang w:val="en-US"/>
                          </w:rPr>
                          <m:t>x</m:t>
                        </m:r>
                      </m:den>
                    </m:f>
                  </m:e>
                </m:d>
              </m:e>
              <m:sup>
                <m:r>
                  <w:rPr>
                    <w:rFonts w:ascii="Cambria Math" w:hAnsi="Times New Roman" w:cs="Times New Roman"/>
                    <w:sz w:val="24"/>
                    <w:szCs w:val="24"/>
                  </w:rPr>
                  <m:t>2</m:t>
                </m:r>
              </m:sup>
            </m:sSup>
            <m:r>
              <w:rPr>
                <w:rFonts w:ascii="Cambria Math" w:hAnsi="Cambria Math" w:cs="Times New Roman"/>
                <w:sz w:val="24"/>
                <w:szCs w:val="24"/>
                <w:lang w:val="en-US"/>
              </w:rPr>
              <m:t>dx</m:t>
            </m:r>
          </m:e>
        </m:nary>
      </m:oMath>
    </w:p>
    <w:p w:rsidR="00342929" w:rsidRDefault="00342929" w:rsidP="00342929">
      <w:pPr>
        <w:spacing w:after="0"/>
        <w:contextualSpacing/>
        <w:rPr>
          <w:rFonts w:ascii="Times New Roman" w:hAnsi="Times New Roman" w:cs="Times New Roman"/>
          <w:sz w:val="24"/>
          <w:szCs w:val="24"/>
        </w:rPr>
      </w:pPr>
      <w:r w:rsidRPr="001D2D22">
        <w:rPr>
          <w:rFonts w:ascii="Times New Roman" w:hAnsi="Times New Roman" w:cs="Times New Roman"/>
          <w:sz w:val="24"/>
          <w:szCs w:val="24"/>
        </w:rPr>
        <w:t xml:space="preserve">б) </w:t>
      </w:r>
      <m:oMath>
        <m:nary>
          <m:naryPr>
            <m:limLoc m:val="undOvr"/>
            <m:subHide m:val="on"/>
            <m:supHide m:val="on"/>
            <m:ctrlPr>
              <w:rPr>
                <w:rFonts w:ascii="Cambria Math" w:hAnsi="Times New Roman" w:cs="Times New Roman"/>
                <w:i/>
                <w:sz w:val="24"/>
                <w:szCs w:val="24"/>
                <w:lang w:val="en-US"/>
              </w:rPr>
            </m:ctrlPr>
          </m:naryPr>
          <m:sub/>
          <m:sup/>
          <m:e>
            <m:f>
              <m:fPr>
                <m:ctrlPr>
                  <w:rPr>
                    <w:rFonts w:ascii="Cambria Math" w:hAnsi="Times New Roman" w:cs="Times New Roman"/>
                    <w:i/>
                    <w:sz w:val="24"/>
                    <w:szCs w:val="24"/>
                    <w:lang w:val="en-US"/>
                  </w:rPr>
                </m:ctrlPr>
              </m:fPr>
              <m:num>
                <m:rad>
                  <m:radPr>
                    <m:ctrlPr>
                      <w:rPr>
                        <w:rFonts w:ascii="Cambria Math" w:hAnsi="Times New Roman" w:cs="Times New Roman"/>
                        <w:i/>
                        <w:sz w:val="24"/>
                        <w:szCs w:val="24"/>
                        <w:lang w:val="en-US"/>
                      </w:rPr>
                    </m:ctrlPr>
                  </m:radPr>
                  <m:deg>
                    <m:r>
                      <w:rPr>
                        <w:rFonts w:ascii="Cambria Math" w:hAnsi="Times New Roman" w:cs="Times New Roman"/>
                        <w:sz w:val="24"/>
                        <w:szCs w:val="24"/>
                      </w:rPr>
                      <m:t>5</m:t>
                    </m:r>
                  </m:deg>
                  <m:e>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x</m:t>
                        </m:r>
                      </m:e>
                      <m:sup>
                        <m:r>
                          <w:rPr>
                            <w:rFonts w:ascii="Cambria Math" w:hAnsi="Times New Roman" w:cs="Times New Roman"/>
                            <w:sz w:val="24"/>
                            <w:szCs w:val="24"/>
                          </w:rPr>
                          <m:t>4</m:t>
                        </m:r>
                      </m:sup>
                    </m:sSup>
                  </m:e>
                </m:rad>
                <m:r>
                  <w:rPr>
                    <w:rFonts w:ascii="Cambria Math" w:hAnsi="Cambria Math" w:cs="Times New Roman"/>
                    <w:sz w:val="24"/>
                    <w:szCs w:val="24"/>
                  </w:rPr>
                  <m:t>-</m:t>
                </m:r>
                <m:r>
                  <w:rPr>
                    <w:rFonts w:ascii="Cambria Math" w:hAnsi="Cambria Math" w:cs="Times New Roman"/>
                    <w:sz w:val="24"/>
                    <w:szCs w:val="24"/>
                    <w:lang w:val="en-US"/>
                  </w:rPr>
                  <m:t>x</m:t>
                </m:r>
                <m:r>
                  <w:rPr>
                    <w:rFonts w:ascii="Cambria Math" w:hAnsi="Times New Roman" w:cs="Times New Roman"/>
                    <w:sz w:val="24"/>
                    <w:szCs w:val="24"/>
                  </w:rPr>
                  <m:t>+2</m:t>
                </m:r>
                <m:r>
                  <w:rPr>
                    <w:rFonts w:ascii="Cambria Math" w:hAnsi="Cambria Math" w:cs="Times New Roman"/>
                    <w:sz w:val="24"/>
                    <w:szCs w:val="24"/>
                  </w:rPr>
                  <m:t>*</m:t>
                </m:r>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x</m:t>
                    </m:r>
                  </m:e>
                  <m:sup>
                    <m:r>
                      <w:rPr>
                        <w:rFonts w:ascii="Cambria Math" w:hAnsi="Times New Roman" w:cs="Times New Roman"/>
                        <w:sz w:val="24"/>
                        <w:szCs w:val="24"/>
                      </w:rPr>
                      <m:t>4</m:t>
                    </m:r>
                  </m:sup>
                </m:sSup>
              </m:num>
              <m:den>
                <m:r>
                  <w:rPr>
                    <w:rFonts w:ascii="Cambria Math" w:hAnsi="Cambria Math" w:cs="Times New Roman"/>
                    <w:sz w:val="24"/>
                    <w:szCs w:val="24"/>
                    <w:lang w:val="en-US"/>
                  </w:rPr>
                  <m:t>x</m:t>
                </m:r>
              </m:den>
            </m:f>
            <m:r>
              <w:rPr>
                <w:rFonts w:ascii="Cambria Math" w:hAnsi="Cambria Math" w:cs="Times New Roman"/>
                <w:sz w:val="24"/>
                <w:szCs w:val="24"/>
                <w:lang w:val="en-US"/>
              </w:rPr>
              <m:t>dx</m:t>
            </m:r>
          </m:e>
        </m:nary>
      </m:oMath>
    </w:p>
    <w:p w:rsidR="00342929" w:rsidRPr="001D2D22" w:rsidRDefault="00342929" w:rsidP="00342929">
      <w:pPr>
        <w:spacing w:after="0"/>
        <w:contextualSpacing/>
        <w:rPr>
          <w:rFonts w:ascii="Times New Roman" w:hAnsi="Times New Roman" w:cs="Times New Roman"/>
          <w:sz w:val="24"/>
          <w:szCs w:val="24"/>
        </w:rPr>
      </w:pPr>
    </w:p>
    <w:p w:rsidR="00342929" w:rsidRPr="001D2D22" w:rsidRDefault="00342929" w:rsidP="00342929">
      <w:pPr>
        <w:spacing w:after="0"/>
        <w:contextualSpacing/>
        <w:rPr>
          <w:rFonts w:ascii="Times New Roman" w:eastAsia="Times New Roman" w:hAnsi="Times New Roman" w:cs="Times New Roman"/>
          <w:sz w:val="24"/>
          <w:szCs w:val="24"/>
        </w:rPr>
      </w:pPr>
      <w:r w:rsidRPr="001D2D22">
        <w:rPr>
          <w:rFonts w:ascii="Times New Roman" w:hAnsi="Times New Roman" w:cs="Times New Roman"/>
          <w:sz w:val="24"/>
          <w:szCs w:val="24"/>
        </w:rPr>
        <w:t xml:space="preserve">2. </w:t>
      </w:r>
      <w:r w:rsidRPr="001D2D22">
        <w:rPr>
          <w:rFonts w:ascii="Times New Roman" w:eastAsia="Times New Roman" w:hAnsi="Times New Roman" w:cs="Times New Roman"/>
          <w:sz w:val="24"/>
          <w:szCs w:val="24"/>
        </w:rPr>
        <w:t>Вычислите определенный интеграл:</w:t>
      </w:r>
    </w:p>
    <w:p w:rsidR="00342929" w:rsidRPr="001D2D22" w:rsidRDefault="00342929" w:rsidP="00342929">
      <w:pPr>
        <w:spacing w:after="0"/>
        <w:contextualSpacing/>
        <w:rPr>
          <w:rFonts w:ascii="Times New Roman" w:eastAsia="Times New Roman" w:hAnsi="Times New Roman" w:cs="Times New Roman"/>
          <w:sz w:val="24"/>
          <w:szCs w:val="24"/>
        </w:rPr>
      </w:pPr>
      <w:r w:rsidRPr="001D2D22">
        <w:rPr>
          <w:rFonts w:ascii="Times New Roman" w:eastAsia="Times New Roman" w:hAnsi="Times New Roman" w:cs="Times New Roman"/>
          <w:sz w:val="24"/>
          <w:szCs w:val="24"/>
        </w:rPr>
        <w:t xml:space="preserve">а) </w:t>
      </w:r>
      <m:oMath>
        <m:nary>
          <m:naryPr>
            <m:limLoc m:val="undOvr"/>
            <m:ctrlPr>
              <w:rPr>
                <w:rFonts w:ascii="Cambria Math" w:hAnsi="Times New Roman" w:cs="Times New Roman"/>
                <w:i/>
                <w:sz w:val="24"/>
                <w:szCs w:val="24"/>
                <w:lang w:val="en-US"/>
              </w:rPr>
            </m:ctrlPr>
          </m:naryPr>
          <m:sub>
            <m:r>
              <w:rPr>
                <w:rFonts w:ascii="Cambria Math" w:hAnsi="Times New Roman" w:cs="Times New Roman"/>
                <w:sz w:val="24"/>
                <w:szCs w:val="24"/>
              </w:rPr>
              <m:t>1</m:t>
            </m:r>
          </m:sub>
          <m:sup>
            <m:r>
              <w:rPr>
                <w:rFonts w:ascii="Cambria Math" w:hAnsi="Times New Roman" w:cs="Times New Roman"/>
                <w:sz w:val="24"/>
                <w:szCs w:val="24"/>
              </w:rPr>
              <m:t>2</m:t>
            </m:r>
          </m:sup>
          <m:e>
            <m:d>
              <m:dPr>
                <m:ctrlPr>
                  <w:rPr>
                    <w:rFonts w:ascii="Cambria Math" w:hAnsi="Times New Roman" w:cs="Times New Roman"/>
                    <w:i/>
                    <w:sz w:val="24"/>
                    <w:szCs w:val="24"/>
                    <w:lang w:val="en-US"/>
                  </w:rPr>
                </m:ctrlPr>
              </m:dPr>
              <m:e>
                <m:r>
                  <w:rPr>
                    <w:rFonts w:ascii="Cambria Math" w:hAnsi="Times New Roman" w:cs="Times New Roman"/>
                    <w:sz w:val="24"/>
                    <w:szCs w:val="24"/>
                  </w:rPr>
                  <m:t>3</m:t>
                </m:r>
                <m:r>
                  <w:rPr>
                    <w:rFonts w:ascii="Cambria Math" w:hAnsi="Cambria Math"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lang w:val="en-US"/>
                      </w:rPr>
                      <m:t>x</m:t>
                    </m:r>
                  </m:e>
                  <m:sup>
                    <m:r>
                      <w:rPr>
                        <w:rFonts w:ascii="Cambria Math" w:hAnsi="Times New Roman" w:cs="Times New Roman"/>
                        <w:sz w:val="24"/>
                        <w:szCs w:val="24"/>
                      </w:rPr>
                      <m:t>2</m:t>
                    </m:r>
                  </m:sup>
                </m:sSup>
                <m:r>
                  <w:rPr>
                    <w:rFonts w:ascii="Cambria Math" w:hAnsi="Times New Roman" w:cs="Times New Roman"/>
                    <w:sz w:val="24"/>
                    <w:szCs w:val="24"/>
                  </w:rPr>
                  <m:t>+</m:t>
                </m:r>
                <m:r>
                  <w:rPr>
                    <w:rFonts w:ascii="Cambria Math" w:hAnsi="Cambria Math" w:cs="Times New Roman"/>
                    <w:sz w:val="24"/>
                    <w:szCs w:val="24"/>
                  </w:rPr>
                  <m:t>x-</m:t>
                </m:r>
                <m:r>
                  <w:rPr>
                    <w:rFonts w:ascii="Cambria Math" w:hAnsi="Times New Roman" w:cs="Times New Roman"/>
                    <w:sz w:val="24"/>
                    <w:szCs w:val="24"/>
                  </w:rPr>
                  <m:t>4</m:t>
                </m:r>
              </m:e>
            </m:d>
          </m:e>
        </m:nary>
        <m:r>
          <w:rPr>
            <w:rFonts w:ascii="Cambria Math" w:hAnsi="Cambria Math" w:cs="Times New Roman"/>
            <w:sz w:val="24"/>
            <w:szCs w:val="24"/>
            <w:lang w:val="en-US"/>
          </w:rPr>
          <m:t>dx</m:t>
        </m:r>
      </m:oMath>
    </w:p>
    <w:p w:rsidR="00342929" w:rsidRDefault="00342929" w:rsidP="00342929">
      <w:pPr>
        <w:spacing w:after="0"/>
        <w:contextualSpacing/>
        <w:rPr>
          <w:rFonts w:ascii="Times New Roman" w:eastAsia="Times New Roman" w:hAnsi="Times New Roman" w:cs="Times New Roman"/>
          <w:sz w:val="24"/>
          <w:szCs w:val="24"/>
        </w:rPr>
      </w:pPr>
      <w:r w:rsidRPr="001D2D22">
        <w:rPr>
          <w:rFonts w:ascii="Times New Roman" w:eastAsia="Times New Roman" w:hAnsi="Times New Roman" w:cs="Times New Roman"/>
          <w:sz w:val="24"/>
          <w:szCs w:val="24"/>
        </w:rPr>
        <w:t xml:space="preserve">б) </w:t>
      </w:r>
      <m:oMath>
        <m:nary>
          <m:naryPr>
            <m:limLoc m:val="undOvr"/>
            <m:ctrlPr>
              <w:rPr>
                <w:rFonts w:ascii="Cambria Math" w:hAnsi="Times New Roman" w:cs="Times New Roman"/>
                <w:i/>
                <w:sz w:val="24"/>
                <w:szCs w:val="24"/>
                <w:lang w:val="en-US"/>
              </w:rPr>
            </m:ctrlPr>
          </m:naryPr>
          <m:sub>
            <m:r>
              <w:rPr>
                <w:rFonts w:ascii="Cambria Math" w:hAnsi="Cambria Math" w:cs="Times New Roman"/>
                <w:sz w:val="24"/>
                <w:szCs w:val="24"/>
              </w:rPr>
              <m:t>-</m:t>
            </m:r>
            <m:r>
              <w:rPr>
                <w:rFonts w:ascii="Cambria Math" w:hAnsi="Times New Roman" w:cs="Times New Roman"/>
                <w:sz w:val="24"/>
                <w:szCs w:val="24"/>
              </w:rPr>
              <m:t>1</m:t>
            </m:r>
          </m:sub>
          <m:sup>
            <m:r>
              <w:rPr>
                <w:rFonts w:ascii="Cambria Math" w:hAnsi="Times New Roman" w:cs="Times New Roman"/>
                <w:sz w:val="24"/>
                <w:szCs w:val="24"/>
              </w:rPr>
              <m:t>2</m:t>
            </m:r>
          </m:sup>
          <m:e>
            <m:f>
              <m:fPr>
                <m:ctrlPr>
                  <w:rPr>
                    <w:rFonts w:ascii="Cambria Math" w:hAnsi="Times New Roman" w:cs="Times New Roman"/>
                    <w:i/>
                    <w:sz w:val="24"/>
                    <w:szCs w:val="24"/>
                    <w:lang w:val="en-US"/>
                  </w:rPr>
                </m:ctrlPr>
              </m:fPr>
              <m:num>
                <m:r>
                  <w:rPr>
                    <w:rFonts w:ascii="Cambria Math" w:hAnsi="Cambria Math" w:cs="Times New Roman"/>
                    <w:sz w:val="24"/>
                    <w:szCs w:val="24"/>
                    <w:lang w:val="en-US"/>
                  </w:rPr>
                  <m:t>dx</m:t>
                </m:r>
              </m:num>
              <m:den>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x</m:t>
                    </m:r>
                  </m:e>
                  <m:sup>
                    <m:r>
                      <w:rPr>
                        <w:rFonts w:ascii="Cambria Math" w:hAnsi="Times New Roman" w:cs="Times New Roman"/>
                        <w:sz w:val="24"/>
                        <w:szCs w:val="24"/>
                      </w:rPr>
                      <m:t>3</m:t>
                    </m:r>
                  </m:sup>
                </m:sSup>
              </m:den>
            </m:f>
          </m:e>
        </m:nary>
      </m:oMath>
    </w:p>
    <w:p w:rsidR="00342929" w:rsidRPr="001D2D22" w:rsidRDefault="00342929" w:rsidP="00342929">
      <w:pPr>
        <w:spacing w:after="0"/>
        <w:contextualSpacing/>
        <w:rPr>
          <w:rFonts w:ascii="Times New Roman" w:eastAsia="Times New Roman" w:hAnsi="Times New Roman" w:cs="Times New Roman"/>
          <w:sz w:val="24"/>
          <w:szCs w:val="24"/>
        </w:rPr>
      </w:pPr>
    </w:p>
    <w:p w:rsidR="00342929" w:rsidRPr="001D2D22" w:rsidRDefault="00342929" w:rsidP="00342929">
      <w:pPr>
        <w:spacing w:after="0"/>
        <w:contextualSpacing/>
        <w:rPr>
          <w:rFonts w:ascii="Times New Roman" w:hAnsi="Times New Roman" w:cs="Times New Roman"/>
          <w:sz w:val="24"/>
          <w:szCs w:val="24"/>
        </w:rPr>
      </w:pPr>
      <w:r w:rsidRPr="001D2D22">
        <w:rPr>
          <w:rFonts w:ascii="Times New Roman" w:eastAsia="Times New Roman" w:hAnsi="Times New Roman" w:cs="Times New Roman"/>
          <w:sz w:val="24"/>
          <w:szCs w:val="24"/>
        </w:rPr>
        <w:t>3. Вычислите (предварительно сделав рисунок) площадь фигуры, ограниченной линиями:</w:t>
      </w:r>
    </w:p>
    <w:p w:rsidR="00342929" w:rsidRDefault="0043242C" w:rsidP="00342929">
      <w:pPr>
        <w:spacing w:after="0"/>
        <w:contextualSpacing/>
        <w:rPr>
          <w:rFonts w:ascii="Times New Roman" w:hAnsi="Times New Roman" w:cs="Times New Roman"/>
          <w:sz w:val="24"/>
          <w:szCs w:val="24"/>
        </w:rPr>
      </w:pPr>
      <m:oMathPara>
        <m:oMath>
          <m:sSup>
            <m:sSupPr>
              <m:ctrlPr>
                <w:rPr>
                  <w:rFonts w:ascii="Cambria Math" w:hAnsi="Times New Roman" w:cs="Times New Roman"/>
                  <w:i/>
                  <w:sz w:val="24"/>
                  <w:szCs w:val="24"/>
                </w:rPr>
              </m:ctrlPr>
            </m:sSupPr>
            <m:e>
              <m:r>
                <w:rPr>
                  <w:rFonts w:ascii="Cambria Math" w:hAnsi="Cambria Math" w:cs="Times New Roman"/>
                  <w:sz w:val="24"/>
                  <w:szCs w:val="24"/>
                  <w:lang w:val="en-US"/>
                </w:rPr>
                <m:t>y</m:t>
              </m:r>
              <m:r>
                <w:rPr>
                  <w:rFonts w:ascii="Cambria Math" w:hAnsi="Times New Roman" w:cs="Times New Roman"/>
                  <w:sz w:val="24"/>
                  <w:szCs w:val="24"/>
                  <w:lang w:val="en-US"/>
                </w:rPr>
                <m:t>=</m:t>
              </m:r>
              <m:r>
                <w:rPr>
                  <w:rFonts w:ascii="Cambria Math" w:hAnsi="Cambria Math" w:cs="Times New Roman"/>
                  <w:sz w:val="24"/>
                  <w:szCs w:val="24"/>
                  <w:lang w:val="en-US"/>
                </w:rPr>
                <m:t>x</m:t>
              </m:r>
            </m:e>
            <m:sup>
              <m:r>
                <w:rPr>
                  <w:rFonts w:ascii="Cambria Math" w:hAnsi="Times New Roman" w:cs="Times New Roman"/>
                  <w:sz w:val="24"/>
                  <w:szCs w:val="24"/>
                </w:rPr>
                <m:t>2</m:t>
              </m:r>
            </m:sup>
          </m:sSup>
          <m:r>
            <w:rPr>
              <w:rFonts w:ascii="Cambria Math" w:hAnsi="Times New Roman" w:cs="Times New Roman"/>
              <w:sz w:val="24"/>
              <w:szCs w:val="24"/>
            </w:rPr>
            <m:t xml:space="preserve">+1, </m:t>
          </m:r>
          <m:r>
            <w:rPr>
              <w:rFonts w:ascii="Cambria Math" w:hAnsi="Cambria Math" w:cs="Times New Roman"/>
              <w:sz w:val="24"/>
              <w:szCs w:val="24"/>
            </w:rPr>
            <m:t>y</m:t>
          </m:r>
          <m:r>
            <w:rPr>
              <w:rFonts w:ascii="Cambria Math" w:hAnsi="Times New Roman" w:cs="Times New Roman"/>
              <w:sz w:val="24"/>
              <w:szCs w:val="24"/>
            </w:rPr>
            <m:t>=</m:t>
          </m:r>
          <m:r>
            <w:rPr>
              <w:rFonts w:ascii="Cambria Math" w:hAnsi="Cambria Math" w:cs="Times New Roman"/>
              <w:sz w:val="24"/>
              <w:szCs w:val="24"/>
            </w:rPr>
            <m:t>-</m:t>
          </m:r>
          <m:r>
            <w:rPr>
              <w:rFonts w:ascii="Cambria Math" w:hAnsi="Times New Roman" w:cs="Times New Roman"/>
              <w:sz w:val="24"/>
              <w:szCs w:val="24"/>
            </w:rPr>
            <m:t>2</m:t>
          </m:r>
          <m:r>
            <w:rPr>
              <w:rFonts w:ascii="Cambria Math" w:hAnsi="Cambria Math" w:cs="Times New Roman"/>
              <w:sz w:val="24"/>
              <w:szCs w:val="24"/>
            </w:rPr>
            <m:t>*x</m:t>
          </m:r>
          <m:r>
            <w:rPr>
              <w:rFonts w:ascii="Cambria Math" w:hAnsi="Times New Roman" w:cs="Times New Roman"/>
              <w:sz w:val="24"/>
              <w:szCs w:val="24"/>
            </w:rPr>
            <m:t xml:space="preserve">, </m:t>
          </m:r>
          <m:r>
            <w:rPr>
              <w:rFonts w:ascii="Cambria Math" w:hAnsi="Cambria Math" w:cs="Times New Roman"/>
              <w:sz w:val="24"/>
              <w:szCs w:val="24"/>
              <w:lang w:val="en-US"/>
            </w:rPr>
            <m:t>x</m:t>
          </m:r>
          <m:r>
            <w:rPr>
              <w:rFonts w:ascii="Cambria Math" w:hAnsi="Times New Roman" w:cs="Times New Roman"/>
              <w:sz w:val="24"/>
              <w:szCs w:val="24"/>
              <w:lang w:val="en-US"/>
            </w:rPr>
            <m:t>=1</m:t>
          </m:r>
        </m:oMath>
      </m:oMathPara>
    </w:p>
    <w:p w:rsidR="00342929" w:rsidRPr="001D2D22" w:rsidRDefault="00342929" w:rsidP="00342929">
      <w:pPr>
        <w:spacing w:after="0"/>
        <w:contextualSpacing/>
        <w:rPr>
          <w:rFonts w:ascii="Times New Roman" w:hAnsi="Times New Roman" w:cs="Times New Roman"/>
          <w:sz w:val="24"/>
          <w:szCs w:val="24"/>
        </w:rPr>
      </w:pPr>
    </w:p>
    <w:p w:rsidR="00342929" w:rsidRDefault="00342929" w:rsidP="00342929">
      <w:pPr>
        <w:spacing w:after="0"/>
        <w:contextualSpacing/>
        <w:rPr>
          <w:rFonts w:ascii="Times New Roman" w:hAnsi="Times New Roman" w:cs="Times New Roman"/>
          <w:sz w:val="24"/>
          <w:szCs w:val="24"/>
        </w:rPr>
      </w:pPr>
      <w:r w:rsidRPr="001D2D22">
        <w:rPr>
          <w:rFonts w:ascii="Times New Roman" w:hAnsi="Times New Roman" w:cs="Times New Roman"/>
          <w:sz w:val="24"/>
          <w:szCs w:val="24"/>
        </w:rPr>
        <w:t xml:space="preserve">4. Найдите первообразную функции </w:t>
      </w:r>
      <m:oMath>
        <m:r>
          <w:rPr>
            <w:rFonts w:ascii="Cambria Math" w:hAnsi="Cambria Math" w:cs="Times New Roman"/>
            <w:sz w:val="24"/>
            <w:szCs w:val="24"/>
          </w:rPr>
          <m:t>f</m:t>
        </m:r>
        <m:d>
          <m:dPr>
            <m:ctrlPr>
              <w:rPr>
                <w:rFonts w:ascii="Cambria Math" w:hAnsi="Times New Roman" w:cs="Times New Roman"/>
                <w:i/>
                <w:sz w:val="24"/>
                <w:szCs w:val="24"/>
              </w:rPr>
            </m:ctrlPr>
          </m:dPr>
          <m:e>
            <m:r>
              <w:rPr>
                <w:rFonts w:ascii="Cambria Math" w:hAnsi="Cambria Math" w:cs="Times New Roman"/>
                <w:sz w:val="24"/>
                <w:szCs w:val="24"/>
              </w:rPr>
              <m:t>x</m:t>
            </m:r>
          </m:e>
        </m:d>
        <m:r>
          <w:rPr>
            <w:rFonts w:ascii="Cambria Math" w:hAnsi="Times New Roman" w:cs="Times New Roman"/>
            <w:sz w:val="24"/>
            <w:szCs w:val="24"/>
          </w:rPr>
          <m:t>=6</m:t>
        </m:r>
        <m:sSup>
          <m:sSupPr>
            <m:ctrlPr>
              <w:rPr>
                <w:rFonts w:ascii="Cambria Math" w:hAnsi="Times New Roman" w:cs="Times New Roman"/>
                <w:i/>
                <w:sz w:val="24"/>
                <w:szCs w:val="24"/>
              </w:rPr>
            </m:ctrlPr>
          </m:sSupPr>
          <m:e>
            <m:r>
              <w:rPr>
                <w:rFonts w:ascii="Cambria Math" w:hAnsi="Cambria Math" w:cs="Times New Roman"/>
                <w:sz w:val="24"/>
                <w:szCs w:val="24"/>
                <w:lang w:val="en-US"/>
              </w:rPr>
              <m:t>x</m:t>
            </m:r>
          </m:e>
          <m:sup>
            <m:r>
              <w:rPr>
                <w:rFonts w:ascii="Cambria Math" w:hAnsi="Times New Roman" w:cs="Times New Roman"/>
                <w:sz w:val="24"/>
                <w:szCs w:val="24"/>
              </w:rPr>
              <m:t>2</m:t>
            </m:r>
          </m:sup>
        </m:sSup>
        <m:r>
          <w:rPr>
            <w:rFonts w:ascii="Cambria Math" w:hAnsi="Times New Roman" w:cs="Times New Roman"/>
            <w:sz w:val="24"/>
            <w:szCs w:val="24"/>
          </w:rPr>
          <m:t>+5</m:t>
        </m:r>
      </m:oMath>
      <w:r w:rsidRPr="001D2D22">
        <w:rPr>
          <w:rFonts w:ascii="Times New Roman" w:hAnsi="Times New Roman" w:cs="Times New Roman"/>
          <w:sz w:val="24"/>
          <w:szCs w:val="24"/>
        </w:rPr>
        <w:t xml:space="preserve"> график которой проходит через точку (1;10).</w:t>
      </w:r>
    </w:p>
    <w:p w:rsidR="00342929" w:rsidRPr="001D2D22" w:rsidRDefault="00342929" w:rsidP="00342929">
      <w:pPr>
        <w:spacing w:after="0"/>
        <w:contextualSpacing/>
        <w:rPr>
          <w:rFonts w:ascii="Times New Roman" w:hAnsi="Times New Roman" w:cs="Times New Roman"/>
          <w:sz w:val="24"/>
          <w:szCs w:val="24"/>
        </w:rPr>
      </w:pPr>
    </w:p>
    <w:p w:rsidR="00342929" w:rsidRPr="001D2D22" w:rsidRDefault="00342929" w:rsidP="00342929">
      <w:pPr>
        <w:spacing w:after="0" w:line="240" w:lineRule="auto"/>
        <w:contextualSpacing/>
        <w:rPr>
          <w:rFonts w:ascii="Times New Roman" w:eastAsia="Times New Roman" w:hAnsi="Times New Roman" w:cs="Times New Roman"/>
          <w:sz w:val="24"/>
          <w:szCs w:val="24"/>
        </w:rPr>
      </w:pPr>
      <w:r w:rsidRPr="001D2D22">
        <w:rPr>
          <w:rFonts w:ascii="Times New Roman" w:eastAsia="Times New Roman" w:hAnsi="Times New Roman" w:cs="Times New Roman"/>
          <w:i/>
          <w:iCs/>
          <w:sz w:val="24"/>
          <w:szCs w:val="24"/>
        </w:rPr>
        <w:t xml:space="preserve">5. </w:t>
      </w:r>
      <w:r w:rsidRPr="001D2D22">
        <w:rPr>
          <w:rFonts w:ascii="Times New Roman" w:eastAsia="Times New Roman" w:hAnsi="Times New Roman" w:cs="Times New Roman"/>
          <w:sz w:val="24"/>
          <w:szCs w:val="24"/>
        </w:rPr>
        <w:t>Вычислите площадь заштрихованной фигуры</w:t>
      </w:r>
    </w:p>
    <w:p w:rsidR="00342929" w:rsidRPr="001D2D22" w:rsidRDefault="00342929" w:rsidP="00342929">
      <w:pPr>
        <w:contextualSpacing/>
        <w:rPr>
          <w:rFonts w:ascii="Times New Roman" w:hAnsi="Times New Roman" w:cs="Times New Roman"/>
          <w:sz w:val="24"/>
          <w:szCs w:val="24"/>
        </w:rPr>
      </w:pPr>
      <w:r w:rsidRPr="001D2D22">
        <w:rPr>
          <w:rFonts w:ascii="Times New Roman" w:hAnsi="Times New Roman" w:cs="Times New Roman"/>
          <w:sz w:val="24"/>
          <w:szCs w:val="24"/>
        </w:rPr>
        <w:object w:dxaOrig="2805" w:dyaOrig="1800">
          <v:shape id="_x0000_i1056" type="#_x0000_t75" style="width:141pt;height:90pt" o:ole="">
            <v:imagedata r:id="rId148" o:title=""/>
          </v:shape>
          <o:OLEObject Type="Embed" ProgID="PBrush" ShapeID="_x0000_i1056" DrawAspect="Content" ObjectID="_1747060681" r:id="rId149"/>
        </w:object>
      </w:r>
      <w:r w:rsidRPr="001D2D22">
        <w:rPr>
          <w:rFonts w:ascii="Times New Roman" w:hAnsi="Times New Roman" w:cs="Times New Roman"/>
          <w:sz w:val="24"/>
          <w:szCs w:val="24"/>
        </w:rPr>
        <w:t xml:space="preserve">  </w:t>
      </w:r>
    </w:p>
    <w:p w:rsidR="00342929"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2 </w:t>
      </w:r>
    </w:p>
    <w:p w:rsidR="00342929" w:rsidRPr="00EA09A9" w:rsidRDefault="00342929" w:rsidP="00342929">
      <w:pPr>
        <w:spacing w:after="0"/>
        <w:contextualSpacing/>
        <w:rPr>
          <w:rFonts w:ascii="Times New Roman" w:hAnsi="Times New Roman" w:cs="Times New Roman"/>
          <w:sz w:val="24"/>
          <w:szCs w:val="24"/>
        </w:rPr>
      </w:pPr>
      <w:r w:rsidRPr="00EA09A9">
        <w:rPr>
          <w:rFonts w:ascii="Times New Roman" w:eastAsia="Times New Roman" w:hAnsi="Times New Roman" w:cs="Times New Roman"/>
          <w:sz w:val="24"/>
          <w:szCs w:val="24"/>
        </w:rPr>
        <w:t>1. Вычислите неопределенный интеграл:</w:t>
      </w:r>
    </w:p>
    <w:p w:rsidR="00342929" w:rsidRPr="00EA09A9" w:rsidRDefault="00342929" w:rsidP="00342929">
      <w:pPr>
        <w:spacing w:after="0"/>
        <w:contextualSpacing/>
        <w:rPr>
          <w:rFonts w:ascii="Times New Roman" w:hAnsi="Times New Roman" w:cs="Times New Roman"/>
          <w:sz w:val="24"/>
          <w:szCs w:val="24"/>
        </w:rPr>
      </w:pPr>
      <w:r w:rsidRPr="00EA09A9">
        <w:rPr>
          <w:rFonts w:ascii="Times New Roman" w:hAnsi="Times New Roman" w:cs="Times New Roman"/>
          <w:sz w:val="24"/>
          <w:szCs w:val="24"/>
        </w:rPr>
        <w:t xml:space="preserve">а) </w:t>
      </w:r>
      <m:oMath>
        <m:nary>
          <m:naryPr>
            <m:limLoc m:val="undOvr"/>
            <m:subHide m:val="on"/>
            <m:supHide m:val="on"/>
            <m:ctrlPr>
              <w:rPr>
                <w:rFonts w:ascii="Cambria Math" w:hAnsi="Times New Roman" w:cs="Times New Roman"/>
                <w:i/>
                <w:sz w:val="24"/>
                <w:szCs w:val="24"/>
                <w:lang w:val="en-US"/>
              </w:rPr>
            </m:ctrlPr>
          </m:naryPr>
          <m:sub/>
          <m:sup/>
          <m:e>
            <m:f>
              <m:fPr>
                <m:ctrlPr>
                  <w:rPr>
                    <w:rFonts w:ascii="Cambria Math" w:hAnsi="Times New Roman" w:cs="Times New Roman"/>
                    <w:i/>
                    <w:sz w:val="24"/>
                    <w:szCs w:val="24"/>
                    <w:lang w:val="en-US"/>
                  </w:rPr>
                </m:ctrlPr>
              </m:fPr>
              <m:num>
                <m:sSup>
                  <m:sSupPr>
                    <m:ctrlPr>
                      <w:rPr>
                        <w:rFonts w:ascii="Cambria Math" w:hAnsi="Times New Roman" w:cs="Times New Roman"/>
                        <w:i/>
                        <w:sz w:val="24"/>
                        <w:szCs w:val="24"/>
                        <w:lang w:val="en-US"/>
                      </w:rPr>
                    </m:ctrlPr>
                  </m:sSupPr>
                  <m:e>
                    <m:d>
                      <m:dPr>
                        <m:ctrlPr>
                          <w:rPr>
                            <w:rFonts w:ascii="Cambria Math" w:hAnsi="Times New Roman" w:cs="Times New Roman"/>
                            <w:i/>
                            <w:sz w:val="24"/>
                            <w:szCs w:val="24"/>
                            <w:lang w:val="en-US"/>
                          </w:rPr>
                        </m:ctrlPr>
                      </m:dPr>
                      <m:e>
                        <m:r>
                          <w:rPr>
                            <w:rFonts w:ascii="Cambria Math" w:hAnsi="Cambria Math" w:cs="Times New Roman"/>
                            <w:sz w:val="24"/>
                            <w:szCs w:val="24"/>
                            <w:lang w:val="en-US"/>
                          </w:rPr>
                          <m:t>x</m:t>
                        </m:r>
                        <m:r>
                          <w:rPr>
                            <w:rFonts w:ascii="Cambria Math" w:hAnsi="Cambria Math" w:cs="Times New Roman"/>
                            <w:sz w:val="24"/>
                            <w:szCs w:val="24"/>
                          </w:rPr>
                          <m:t>-</m:t>
                        </m:r>
                        <m:r>
                          <w:rPr>
                            <w:rFonts w:ascii="Cambria Math" w:hAnsi="Times New Roman" w:cs="Times New Roman"/>
                            <w:sz w:val="24"/>
                            <w:szCs w:val="24"/>
                          </w:rPr>
                          <m:t>1</m:t>
                        </m:r>
                      </m:e>
                    </m:d>
                  </m:e>
                  <m:sup>
                    <m:r>
                      <w:rPr>
                        <w:rFonts w:ascii="Cambria Math" w:hAnsi="Times New Roman" w:cs="Times New Roman"/>
                        <w:sz w:val="24"/>
                        <w:szCs w:val="24"/>
                      </w:rPr>
                      <m:t>2</m:t>
                    </m:r>
                  </m:sup>
                </m:sSup>
              </m:num>
              <m:den>
                <m:r>
                  <w:rPr>
                    <w:rFonts w:ascii="Cambria Math" w:hAnsi="Cambria Math" w:cs="Times New Roman"/>
                    <w:sz w:val="24"/>
                    <w:szCs w:val="24"/>
                    <w:lang w:val="en-US"/>
                  </w:rPr>
                  <m:t>x</m:t>
                </m:r>
              </m:den>
            </m:f>
            <m:r>
              <w:rPr>
                <w:rFonts w:ascii="Cambria Math" w:hAnsi="Cambria Math" w:cs="Times New Roman"/>
                <w:sz w:val="24"/>
                <w:szCs w:val="24"/>
                <w:lang w:val="en-US"/>
              </w:rPr>
              <m:t>dx</m:t>
            </m:r>
          </m:e>
        </m:nary>
      </m:oMath>
      <w:r w:rsidRPr="00EA09A9">
        <w:rPr>
          <w:rFonts w:ascii="Times New Roman" w:hAnsi="Times New Roman" w:cs="Times New Roman"/>
          <w:sz w:val="24"/>
          <w:szCs w:val="24"/>
        </w:rPr>
        <w:t xml:space="preserve"> </w:t>
      </w:r>
    </w:p>
    <w:p w:rsidR="00342929" w:rsidRPr="00EA09A9" w:rsidRDefault="00342929" w:rsidP="00342929">
      <w:pPr>
        <w:spacing w:after="0"/>
        <w:contextualSpacing/>
        <w:rPr>
          <w:rFonts w:ascii="Times New Roman" w:hAnsi="Times New Roman" w:cs="Times New Roman"/>
          <w:sz w:val="24"/>
          <w:szCs w:val="24"/>
        </w:rPr>
      </w:pPr>
      <w:r w:rsidRPr="00EA09A9">
        <w:rPr>
          <w:rFonts w:ascii="Times New Roman" w:hAnsi="Times New Roman" w:cs="Times New Roman"/>
          <w:sz w:val="24"/>
          <w:szCs w:val="24"/>
        </w:rPr>
        <w:t xml:space="preserve">б) </w:t>
      </w:r>
      <m:oMath>
        <m:nary>
          <m:naryPr>
            <m:limLoc m:val="undOvr"/>
            <m:subHide m:val="on"/>
            <m:supHide m:val="on"/>
            <m:ctrlPr>
              <w:rPr>
                <w:rFonts w:ascii="Cambria Math" w:hAnsi="Times New Roman" w:cs="Times New Roman"/>
                <w:i/>
                <w:sz w:val="24"/>
                <w:szCs w:val="24"/>
                <w:lang w:val="en-US"/>
              </w:rPr>
            </m:ctrlPr>
          </m:naryPr>
          <m:sub/>
          <m:sup/>
          <m:e>
            <m:f>
              <m:fPr>
                <m:ctrlPr>
                  <w:rPr>
                    <w:rFonts w:ascii="Cambria Math" w:hAnsi="Times New Roman" w:cs="Times New Roman"/>
                    <w:i/>
                    <w:sz w:val="24"/>
                    <w:szCs w:val="24"/>
                    <w:lang w:val="en-US"/>
                  </w:rPr>
                </m:ctrlPr>
              </m:fPr>
              <m:num>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x</m:t>
                    </m:r>
                  </m:e>
                  <m:sup>
                    <m:r>
                      <w:rPr>
                        <w:rFonts w:ascii="Cambria Math" w:hAnsi="Times New Roman" w:cs="Times New Roman"/>
                        <w:sz w:val="24"/>
                        <w:szCs w:val="24"/>
                      </w:rPr>
                      <m:t>4</m:t>
                    </m:r>
                  </m:sup>
                </m:sSup>
                <m:r>
                  <w:rPr>
                    <w:rFonts w:ascii="Cambria Math" w:hAnsi="Cambria Math" w:cs="Times New Roman"/>
                    <w:sz w:val="24"/>
                    <w:szCs w:val="24"/>
                  </w:rPr>
                  <m:t>-</m:t>
                </m:r>
                <m:rad>
                  <m:radPr>
                    <m:ctrlPr>
                      <w:rPr>
                        <w:rFonts w:ascii="Cambria Math" w:hAnsi="Times New Roman" w:cs="Times New Roman"/>
                        <w:i/>
                        <w:sz w:val="24"/>
                        <w:szCs w:val="24"/>
                        <w:lang w:val="en-US"/>
                      </w:rPr>
                    </m:ctrlPr>
                  </m:radPr>
                  <m:deg>
                    <m:r>
                      <w:rPr>
                        <w:rFonts w:ascii="Cambria Math" w:hAnsi="Times New Roman" w:cs="Times New Roman"/>
                        <w:sz w:val="24"/>
                        <w:szCs w:val="24"/>
                      </w:rPr>
                      <m:t>3</m:t>
                    </m:r>
                  </m:deg>
                  <m:e>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x</m:t>
                        </m:r>
                      </m:e>
                      <m:sup>
                        <m:r>
                          <w:rPr>
                            <w:rFonts w:ascii="Cambria Math" w:hAnsi="Times New Roman" w:cs="Times New Roman"/>
                            <w:sz w:val="24"/>
                            <w:szCs w:val="24"/>
                          </w:rPr>
                          <m:t>2</m:t>
                        </m:r>
                      </m:sup>
                    </m:sSup>
                  </m:e>
                </m:rad>
                <m:r>
                  <w:rPr>
                    <w:rFonts w:ascii="Cambria Math" w:hAnsi="Times New Roman" w:cs="Times New Roman"/>
                    <w:sz w:val="24"/>
                    <w:szCs w:val="24"/>
                  </w:rPr>
                  <m:t>+10</m:t>
                </m:r>
              </m:num>
              <m:den>
                <m:r>
                  <w:rPr>
                    <w:rFonts w:ascii="Cambria Math" w:hAnsi="Times New Roman" w:cs="Times New Roman"/>
                    <w:sz w:val="24"/>
                    <w:szCs w:val="24"/>
                  </w:rPr>
                  <m:t>2</m:t>
                </m:r>
                <m:r>
                  <w:rPr>
                    <w:rFonts w:ascii="Cambria Math" w:hAnsi="Cambria Math" w:cs="Times New Roman"/>
                    <w:sz w:val="24"/>
                    <w:szCs w:val="24"/>
                  </w:rPr>
                  <m:t>*</m:t>
                </m:r>
                <m:rad>
                  <m:radPr>
                    <m:degHide m:val="on"/>
                    <m:ctrlPr>
                      <w:rPr>
                        <w:rFonts w:ascii="Cambria Math" w:hAnsi="Times New Roman" w:cs="Times New Roman"/>
                        <w:i/>
                        <w:sz w:val="24"/>
                        <w:szCs w:val="24"/>
                        <w:lang w:val="en-US"/>
                      </w:rPr>
                    </m:ctrlPr>
                  </m:radPr>
                  <m:deg/>
                  <m:e>
                    <m:r>
                      <w:rPr>
                        <w:rFonts w:ascii="Cambria Math" w:hAnsi="Cambria Math" w:cs="Times New Roman"/>
                        <w:sz w:val="24"/>
                        <w:szCs w:val="24"/>
                        <w:lang w:val="en-US"/>
                      </w:rPr>
                      <m:t>x</m:t>
                    </m:r>
                  </m:e>
                </m:rad>
              </m:den>
            </m:f>
            <m:r>
              <w:rPr>
                <w:rFonts w:ascii="Cambria Math" w:hAnsi="Cambria Math" w:cs="Times New Roman"/>
                <w:sz w:val="24"/>
                <w:szCs w:val="24"/>
                <w:lang w:val="en-US"/>
              </w:rPr>
              <m:t>dx</m:t>
            </m:r>
          </m:e>
        </m:nary>
      </m:oMath>
    </w:p>
    <w:p w:rsidR="00342929" w:rsidRPr="00EA09A9" w:rsidRDefault="00342929" w:rsidP="00342929">
      <w:pPr>
        <w:spacing w:after="0"/>
        <w:contextualSpacing/>
        <w:rPr>
          <w:rFonts w:ascii="Times New Roman" w:hAnsi="Times New Roman" w:cs="Times New Roman"/>
          <w:sz w:val="24"/>
          <w:szCs w:val="24"/>
        </w:rPr>
      </w:pPr>
    </w:p>
    <w:p w:rsidR="00342929" w:rsidRPr="00EA09A9" w:rsidRDefault="00342929" w:rsidP="00342929">
      <w:pPr>
        <w:spacing w:after="0"/>
        <w:contextualSpacing/>
        <w:rPr>
          <w:rFonts w:ascii="Times New Roman" w:eastAsia="Times New Roman" w:hAnsi="Times New Roman" w:cs="Times New Roman"/>
          <w:sz w:val="24"/>
          <w:szCs w:val="24"/>
        </w:rPr>
      </w:pPr>
      <w:r w:rsidRPr="00EA09A9">
        <w:rPr>
          <w:rFonts w:ascii="Times New Roman" w:hAnsi="Times New Roman" w:cs="Times New Roman"/>
          <w:sz w:val="24"/>
          <w:szCs w:val="24"/>
        </w:rPr>
        <w:t xml:space="preserve">2. </w:t>
      </w:r>
      <w:r w:rsidRPr="00EA09A9">
        <w:rPr>
          <w:rFonts w:ascii="Times New Roman" w:eastAsia="Times New Roman" w:hAnsi="Times New Roman" w:cs="Times New Roman"/>
          <w:sz w:val="24"/>
          <w:szCs w:val="24"/>
        </w:rPr>
        <w:t>Вычислите определенный интеграл:</w:t>
      </w:r>
    </w:p>
    <w:p w:rsidR="00342929" w:rsidRPr="00EA09A9" w:rsidRDefault="00342929" w:rsidP="00342929">
      <w:pPr>
        <w:spacing w:after="0"/>
        <w:contextualSpacing/>
        <w:rPr>
          <w:rFonts w:ascii="Times New Roman" w:eastAsia="Times New Roman" w:hAnsi="Times New Roman" w:cs="Times New Roman"/>
          <w:sz w:val="24"/>
          <w:szCs w:val="24"/>
        </w:rPr>
      </w:pPr>
      <w:r w:rsidRPr="00EA09A9">
        <w:rPr>
          <w:rFonts w:ascii="Times New Roman" w:eastAsia="Times New Roman" w:hAnsi="Times New Roman" w:cs="Times New Roman"/>
          <w:sz w:val="24"/>
          <w:szCs w:val="24"/>
        </w:rPr>
        <w:t xml:space="preserve">а) </w:t>
      </w:r>
      <m:oMath>
        <m:nary>
          <m:naryPr>
            <m:limLoc m:val="undOvr"/>
            <m:ctrlPr>
              <w:rPr>
                <w:rFonts w:ascii="Cambria Math" w:hAnsi="Times New Roman" w:cs="Times New Roman"/>
                <w:i/>
                <w:sz w:val="24"/>
                <w:szCs w:val="24"/>
                <w:lang w:val="en-US"/>
              </w:rPr>
            </m:ctrlPr>
          </m:naryPr>
          <m:sub>
            <m:r>
              <w:rPr>
                <w:rFonts w:ascii="Cambria Math" w:hAnsi="Times New Roman" w:cs="Times New Roman"/>
                <w:sz w:val="24"/>
                <w:szCs w:val="24"/>
              </w:rPr>
              <m:t>1</m:t>
            </m:r>
          </m:sub>
          <m:sup>
            <m:r>
              <w:rPr>
                <w:rFonts w:ascii="Cambria Math" w:hAnsi="Times New Roman" w:cs="Times New Roman"/>
                <w:sz w:val="24"/>
                <w:szCs w:val="24"/>
              </w:rPr>
              <m:t>2</m:t>
            </m:r>
          </m:sup>
          <m:e>
            <m:d>
              <m:dPr>
                <m:ctrlPr>
                  <w:rPr>
                    <w:rFonts w:ascii="Cambria Math" w:hAnsi="Times New Roman" w:cs="Times New Roman"/>
                    <w:i/>
                    <w:sz w:val="24"/>
                    <w:szCs w:val="24"/>
                    <w:lang w:val="en-US"/>
                  </w:rPr>
                </m:ctrlPr>
              </m:dPr>
              <m:e>
                <m:r>
                  <w:rPr>
                    <w:rFonts w:ascii="Cambria Math" w:hAnsi="Times New Roman" w:cs="Times New Roman"/>
                    <w:sz w:val="24"/>
                    <w:szCs w:val="24"/>
                  </w:rPr>
                  <m:t>4</m:t>
                </m:r>
                <m:r>
                  <w:rPr>
                    <w:rFonts w:ascii="Cambria Math" w:hAnsi="Cambria Math"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lang w:val="en-US"/>
                      </w:rPr>
                      <m:t>x</m:t>
                    </m:r>
                  </m:e>
                  <m:sup>
                    <m:r>
                      <w:rPr>
                        <w:rFonts w:ascii="Cambria Math" w:hAnsi="Times New Roman" w:cs="Times New Roman"/>
                        <w:sz w:val="24"/>
                        <w:szCs w:val="24"/>
                      </w:rPr>
                      <m:t>3</m:t>
                    </m:r>
                  </m:sup>
                </m:sSup>
                <m:r>
                  <w:rPr>
                    <w:rFonts w:ascii="Cambria Math" w:hAnsi="Cambria Math" w:cs="Times New Roman"/>
                    <w:sz w:val="24"/>
                    <w:szCs w:val="24"/>
                  </w:rPr>
                  <m:t>-x</m:t>
                </m:r>
                <m:r>
                  <w:rPr>
                    <w:rFonts w:ascii="Cambria Math" w:hAnsi="Times New Roman" w:cs="Times New Roman"/>
                    <w:sz w:val="24"/>
                    <w:szCs w:val="24"/>
                  </w:rPr>
                  <m:t>+5</m:t>
                </m:r>
              </m:e>
            </m:d>
          </m:e>
        </m:nary>
        <m:r>
          <w:rPr>
            <w:rFonts w:ascii="Cambria Math" w:hAnsi="Cambria Math" w:cs="Times New Roman"/>
            <w:sz w:val="24"/>
            <w:szCs w:val="24"/>
            <w:lang w:val="en-US"/>
          </w:rPr>
          <m:t>dx</m:t>
        </m:r>
      </m:oMath>
    </w:p>
    <w:p w:rsidR="00342929" w:rsidRPr="00EA09A9" w:rsidRDefault="00342929" w:rsidP="00342929">
      <w:pPr>
        <w:spacing w:after="0"/>
        <w:contextualSpacing/>
        <w:rPr>
          <w:rFonts w:ascii="Times New Roman" w:eastAsia="Times New Roman" w:hAnsi="Times New Roman" w:cs="Times New Roman"/>
          <w:sz w:val="24"/>
          <w:szCs w:val="24"/>
        </w:rPr>
      </w:pPr>
      <w:r w:rsidRPr="00EA09A9">
        <w:rPr>
          <w:rFonts w:ascii="Times New Roman" w:eastAsia="Times New Roman" w:hAnsi="Times New Roman" w:cs="Times New Roman"/>
          <w:sz w:val="24"/>
          <w:szCs w:val="24"/>
        </w:rPr>
        <w:t xml:space="preserve">б) </w:t>
      </w:r>
      <m:oMath>
        <m:nary>
          <m:naryPr>
            <m:limLoc m:val="undOvr"/>
            <m:ctrlPr>
              <w:rPr>
                <w:rFonts w:ascii="Cambria Math" w:hAnsi="Times New Roman" w:cs="Times New Roman"/>
                <w:i/>
                <w:sz w:val="24"/>
                <w:szCs w:val="24"/>
                <w:lang w:val="en-US"/>
              </w:rPr>
            </m:ctrlPr>
          </m:naryPr>
          <m:sub>
            <m:r>
              <w:rPr>
                <w:rFonts w:ascii="Cambria Math" w:hAnsi="Cambria Math" w:cs="Times New Roman"/>
                <w:sz w:val="24"/>
                <w:szCs w:val="24"/>
              </w:rPr>
              <m:t>-</m:t>
            </m:r>
            <m:r>
              <w:rPr>
                <w:rFonts w:ascii="Cambria Math" w:hAnsi="Times New Roman" w:cs="Times New Roman"/>
                <w:sz w:val="24"/>
                <w:szCs w:val="24"/>
              </w:rPr>
              <m:t>2</m:t>
            </m:r>
          </m:sub>
          <m:sup>
            <m:r>
              <w:rPr>
                <w:rFonts w:ascii="Cambria Math" w:hAnsi="Times New Roman" w:cs="Times New Roman"/>
                <w:sz w:val="24"/>
                <w:szCs w:val="24"/>
              </w:rPr>
              <m:t>1</m:t>
            </m:r>
          </m:sup>
          <m:e>
            <m:f>
              <m:fPr>
                <m:ctrlPr>
                  <w:rPr>
                    <w:rFonts w:ascii="Cambria Math" w:hAnsi="Times New Roman" w:cs="Times New Roman"/>
                    <w:i/>
                    <w:sz w:val="24"/>
                    <w:szCs w:val="24"/>
                    <w:lang w:val="en-US"/>
                  </w:rPr>
                </m:ctrlPr>
              </m:fPr>
              <m:num>
                <m:r>
                  <w:rPr>
                    <w:rFonts w:ascii="Cambria Math" w:hAnsi="Cambria Math" w:cs="Times New Roman"/>
                    <w:sz w:val="24"/>
                    <w:szCs w:val="24"/>
                    <w:lang w:val="en-US"/>
                  </w:rPr>
                  <m:t>dx</m:t>
                </m:r>
              </m:num>
              <m:den>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x</m:t>
                    </m:r>
                  </m:e>
                  <m:sup>
                    <m:r>
                      <w:rPr>
                        <w:rFonts w:ascii="Cambria Math" w:hAnsi="Times New Roman" w:cs="Times New Roman"/>
                        <w:sz w:val="24"/>
                        <w:szCs w:val="24"/>
                      </w:rPr>
                      <m:t>4</m:t>
                    </m:r>
                  </m:sup>
                </m:sSup>
              </m:den>
            </m:f>
          </m:e>
        </m:nary>
      </m:oMath>
    </w:p>
    <w:p w:rsidR="00342929" w:rsidRPr="00EA09A9" w:rsidRDefault="00342929" w:rsidP="00342929">
      <w:pPr>
        <w:spacing w:after="0"/>
        <w:contextualSpacing/>
        <w:rPr>
          <w:rFonts w:ascii="Times New Roman" w:eastAsia="Times New Roman" w:hAnsi="Times New Roman" w:cs="Times New Roman"/>
          <w:sz w:val="24"/>
          <w:szCs w:val="24"/>
        </w:rPr>
      </w:pPr>
    </w:p>
    <w:p w:rsidR="00342929" w:rsidRPr="00EA09A9" w:rsidRDefault="00342929" w:rsidP="00342929">
      <w:pPr>
        <w:spacing w:after="0"/>
        <w:contextualSpacing/>
        <w:rPr>
          <w:rFonts w:ascii="Times New Roman" w:hAnsi="Times New Roman" w:cs="Times New Roman"/>
          <w:sz w:val="24"/>
          <w:szCs w:val="24"/>
        </w:rPr>
      </w:pPr>
      <w:r w:rsidRPr="00EA09A9">
        <w:rPr>
          <w:rFonts w:ascii="Times New Roman" w:eastAsia="Times New Roman" w:hAnsi="Times New Roman" w:cs="Times New Roman"/>
          <w:sz w:val="24"/>
          <w:szCs w:val="24"/>
        </w:rPr>
        <w:t>3. Вычислите (предварительно сделав рисунок) площадь фигуры, ограниченной линиями:</w:t>
      </w:r>
    </w:p>
    <w:p w:rsidR="00342929" w:rsidRPr="00EA09A9" w:rsidRDefault="00342929" w:rsidP="00342929">
      <w:pPr>
        <w:spacing w:after="0"/>
        <w:contextualSpacing/>
        <w:rPr>
          <w:rFonts w:ascii="Times New Roman" w:hAnsi="Times New Roman" w:cs="Times New Roman"/>
          <w:sz w:val="24"/>
          <w:szCs w:val="24"/>
        </w:rPr>
      </w:pPr>
      <m:oMathPara>
        <m:oMath>
          <m:r>
            <w:rPr>
              <w:rFonts w:ascii="Cambria Math" w:hAnsi="Cambria Math" w:cs="Times New Roman"/>
              <w:sz w:val="24"/>
              <w:szCs w:val="24"/>
            </w:rPr>
            <m:t>y</m:t>
          </m:r>
          <m:r>
            <w:rPr>
              <w:rFonts w:ascii="Cambria Math" w:hAnsi="Times New Roman" w:cs="Times New Roman"/>
              <w:sz w:val="24"/>
              <w:szCs w:val="24"/>
            </w:rPr>
            <m:t>=</m:t>
          </m:r>
          <m:r>
            <w:rPr>
              <w:rFonts w:ascii="Cambria Math" w:hAnsi="Cambria Math" w:cs="Times New Roman"/>
              <w:sz w:val="24"/>
              <w:szCs w:val="24"/>
            </w:rPr>
            <m:t>x</m:t>
          </m:r>
          <m:r>
            <w:rPr>
              <w:rFonts w:ascii="Cambria Math" w:hAnsi="Times New Roman" w:cs="Times New Roman"/>
              <w:sz w:val="24"/>
              <w:szCs w:val="24"/>
            </w:rPr>
            <m:t xml:space="preserve">+3, </m:t>
          </m:r>
          <m:r>
            <w:rPr>
              <w:rFonts w:ascii="Cambria Math" w:hAnsi="Cambria Math" w:cs="Times New Roman"/>
              <w:sz w:val="24"/>
              <w:szCs w:val="24"/>
            </w:rPr>
            <m:t>y</m:t>
          </m:r>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x</m:t>
              </m:r>
            </m:e>
            <m:sup>
              <m:r>
                <w:rPr>
                  <w:rFonts w:ascii="Cambria Math" w:hAnsi="Times New Roman" w:cs="Times New Roman"/>
                  <w:sz w:val="24"/>
                  <w:szCs w:val="24"/>
                </w:rPr>
                <m:t>2</m:t>
              </m:r>
            </m:sup>
          </m:sSup>
          <m:r>
            <w:rPr>
              <w:rFonts w:ascii="Cambria Math" w:hAnsi="Cambria Math" w:cs="Times New Roman"/>
              <w:sz w:val="24"/>
              <w:szCs w:val="24"/>
            </w:rPr>
            <m:t>-</m:t>
          </m:r>
          <m:r>
            <w:rPr>
              <w:rFonts w:ascii="Cambria Math" w:hAnsi="Times New Roman" w:cs="Times New Roman"/>
              <w:sz w:val="24"/>
              <w:szCs w:val="24"/>
            </w:rPr>
            <m:t>3</m:t>
          </m:r>
        </m:oMath>
      </m:oMathPara>
    </w:p>
    <w:p w:rsidR="00342929" w:rsidRPr="00EA09A9" w:rsidRDefault="00342929" w:rsidP="00342929">
      <w:pPr>
        <w:spacing w:after="0"/>
        <w:contextualSpacing/>
        <w:rPr>
          <w:rFonts w:ascii="Times New Roman" w:hAnsi="Times New Roman" w:cs="Times New Roman"/>
          <w:sz w:val="24"/>
          <w:szCs w:val="24"/>
        </w:rPr>
      </w:pPr>
      <w:r w:rsidRPr="00EA09A9">
        <w:rPr>
          <w:rFonts w:ascii="Times New Roman" w:hAnsi="Times New Roman" w:cs="Times New Roman"/>
          <w:sz w:val="24"/>
          <w:szCs w:val="24"/>
        </w:rPr>
        <w:t xml:space="preserve">4. </w:t>
      </w:r>
      <w:r w:rsidRPr="00EA09A9">
        <w:rPr>
          <w:rFonts w:ascii="Times New Roman" w:hAnsi="Times New Roman" w:cs="Times New Roman"/>
          <w:color w:val="181818"/>
          <w:sz w:val="24"/>
          <w:szCs w:val="24"/>
        </w:rPr>
        <w:t xml:space="preserve">Найдите первообразную функции </w:t>
      </w:r>
      <m:oMath>
        <m:r>
          <w:rPr>
            <w:rFonts w:ascii="Cambria Math" w:hAnsi="Cambria Math" w:cs="Times New Roman"/>
            <w:color w:val="181818"/>
            <w:sz w:val="24"/>
            <w:szCs w:val="24"/>
          </w:rPr>
          <m:t>f</m:t>
        </m:r>
        <m:d>
          <m:dPr>
            <m:ctrlPr>
              <w:rPr>
                <w:rFonts w:ascii="Cambria Math" w:hAnsi="Times New Roman" w:cs="Times New Roman"/>
                <w:i/>
                <w:color w:val="181818"/>
                <w:sz w:val="24"/>
                <w:szCs w:val="24"/>
              </w:rPr>
            </m:ctrlPr>
          </m:dPr>
          <m:e>
            <m:r>
              <w:rPr>
                <w:rFonts w:ascii="Cambria Math" w:hAnsi="Cambria Math" w:cs="Times New Roman"/>
                <w:color w:val="181818"/>
                <w:sz w:val="24"/>
                <w:szCs w:val="24"/>
              </w:rPr>
              <m:t>x</m:t>
            </m:r>
          </m:e>
        </m:d>
        <m:r>
          <w:rPr>
            <w:rFonts w:ascii="Cambria Math" w:hAnsi="Times New Roman" w:cs="Times New Roman"/>
            <w:color w:val="181818"/>
            <w:sz w:val="24"/>
            <w:szCs w:val="24"/>
          </w:rPr>
          <m:t>=</m:t>
        </m:r>
        <m:r>
          <w:rPr>
            <w:rFonts w:ascii="Cambria Math" w:hAnsi="Times New Roman" w:cs="Times New Roman"/>
            <w:sz w:val="24"/>
            <w:szCs w:val="24"/>
          </w:rPr>
          <m:t>8</m:t>
        </m:r>
        <m:r>
          <w:rPr>
            <w:rFonts w:ascii="Cambria Math" w:hAnsi="Cambria Math" w:cs="Times New Roman"/>
            <w:sz w:val="24"/>
            <w:szCs w:val="24"/>
          </w:rPr>
          <m:t>*</m:t>
        </m:r>
        <m:r>
          <w:rPr>
            <w:rFonts w:ascii="Cambria Math" w:hAnsi="Cambria Math" w:cs="Times New Roman"/>
            <w:sz w:val="24"/>
            <w:szCs w:val="24"/>
            <w:lang w:val="en-US"/>
          </w:rPr>
          <m:t>x</m:t>
        </m:r>
        <m:r>
          <w:rPr>
            <w:rFonts w:ascii="Cambria Math" w:hAnsi="Cambria Math" w:cs="Times New Roman"/>
            <w:sz w:val="24"/>
            <w:szCs w:val="24"/>
          </w:rPr>
          <m:t>-</m:t>
        </m:r>
        <m:r>
          <w:rPr>
            <w:rFonts w:ascii="Cambria Math" w:hAnsi="Times New Roman" w:cs="Times New Roman"/>
            <w:sz w:val="24"/>
            <w:szCs w:val="24"/>
          </w:rPr>
          <m:t>2</m:t>
        </m:r>
      </m:oMath>
      <w:r w:rsidRPr="00EA09A9">
        <w:rPr>
          <w:rFonts w:ascii="Times New Roman" w:hAnsi="Times New Roman" w:cs="Times New Roman"/>
          <w:color w:val="181818"/>
          <w:sz w:val="24"/>
          <w:szCs w:val="24"/>
        </w:rPr>
        <w:t>, график которой проходит через точку (2;-2).</w:t>
      </w:r>
    </w:p>
    <w:p w:rsidR="00342929" w:rsidRPr="00EA09A9" w:rsidRDefault="00342929" w:rsidP="00342929">
      <w:pPr>
        <w:spacing w:after="0"/>
        <w:contextualSpacing/>
        <w:rPr>
          <w:rFonts w:ascii="Times New Roman" w:hAnsi="Times New Roman" w:cs="Times New Roman"/>
          <w:sz w:val="24"/>
          <w:szCs w:val="24"/>
        </w:rPr>
      </w:pPr>
    </w:p>
    <w:p w:rsidR="00342929" w:rsidRPr="00EA09A9" w:rsidRDefault="00342929" w:rsidP="00342929">
      <w:pPr>
        <w:spacing w:after="0" w:line="240" w:lineRule="auto"/>
        <w:contextualSpacing/>
        <w:rPr>
          <w:rFonts w:ascii="Times New Roman" w:eastAsia="Times New Roman" w:hAnsi="Times New Roman" w:cs="Times New Roman"/>
          <w:sz w:val="24"/>
          <w:szCs w:val="24"/>
        </w:rPr>
      </w:pPr>
      <w:r w:rsidRPr="00EA09A9">
        <w:rPr>
          <w:rFonts w:ascii="Times New Roman" w:eastAsia="Times New Roman" w:hAnsi="Times New Roman" w:cs="Times New Roman"/>
          <w:i/>
          <w:iCs/>
          <w:sz w:val="24"/>
          <w:szCs w:val="24"/>
        </w:rPr>
        <w:t xml:space="preserve">5. </w:t>
      </w:r>
      <w:r w:rsidRPr="00EA09A9">
        <w:rPr>
          <w:rFonts w:ascii="Times New Roman" w:eastAsia="Times New Roman" w:hAnsi="Times New Roman" w:cs="Times New Roman"/>
          <w:sz w:val="24"/>
          <w:szCs w:val="24"/>
        </w:rPr>
        <w:t>Вычислите площадь заштрихованной фигуры</w:t>
      </w:r>
    </w:p>
    <w:p w:rsidR="00342929" w:rsidRPr="001D2D22" w:rsidRDefault="00342929" w:rsidP="00342929">
      <w:pPr>
        <w:contextualSpacing/>
        <w:rPr>
          <w:rFonts w:ascii="Times New Roman" w:hAnsi="Times New Roman" w:cs="Times New Roman"/>
          <w:sz w:val="24"/>
          <w:szCs w:val="24"/>
        </w:rPr>
      </w:pPr>
      <w:r w:rsidRPr="009F1536">
        <w:object w:dxaOrig="2850" w:dyaOrig="1710">
          <v:shape id="_x0000_i1057" type="#_x0000_t75" style="width:143.25pt;height:84.75pt" o:ole="">
            <v:imagedata r:id="rId150" o:title=""/>
          </v:shape>
          <o:OLEObject Type="Embed" ProgID="PBrush" ShapeID="_x0000_i1057" DrawAspect="Content" ObjectID="_1747060682" r:id="rId151"/>
        </w:object>
      </w:r>
      <w:r w:rsidRPr="001D2D22">
        <w:rPr>
          <w:rFonts w:ascii="Times New Roman" w:hAnsi="Times New Roman" w:cs="Times New Roman"/>
          <w:sz w:val="24"/>
          <w:szCs w:val="24"/>
        </w:rPr>
        <w:t xml:space="preserve">  </w:t>
      </w:r>
    </w:p>
    <w:p w:rsidR="00342929" w:rsidRPr="00EC159A" w:rsidRDefault="00342929" w:rsidP="00342929">
      <w:pPr>
        <w:jc w:val="center"/>
        <w:rPr>
          <w:rFonts w:ascii="Times New Roman" w:hAnsi="Times New Roman" w:cs="Times New Roman"/>
          <w:b/>
          <w:sz w:val="28"/>
          <w:szCs w:val="28"/>
        </w:rPr>
      </w:pPr>
      <w:r w:rsidRPr="00EC159A">
        <w:rPr>
          <w:rFonts w:ascii="Times New Roman" w:hAnsi="Times New Roman" w:cs="Times New Roman"/>
          <w:b/>
          <w:sz w:val="28"/>
          <w:szCs w:val="28"/>
        </w:rPr>
        <w:t>Комплект заданий для контрольной работы №8</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по дисциплине</w:t>
      </w:r>
      <w:r w:rsidRPr="00EC159A">
        <w:rPr>
          <w:rFonts w:ascii="Times New Roman" w:hAnsi="Times New Roman" w:cs="Times New Roman"/>
          <w:sz w:val="28"/>
          <w:szCs w:val="28"/>
          <w:vertAlign w:val="superscript"/>
        </w:rPr>
        <w:t xml:space="preserve"> </w:t>
      </w:r>
      <w:r w:rsidRPr="00EC159A">
        <w:rPr>
          <w:rFonts w:ascii="Times New Roman" w:hAnsi="Times New Roman" w:cs="Times New Roman"/>
          <w:sz w:val="28"/>
          <w:szCs w:val="28"/>
        </w:rPr>
        <w:t>_</w:t>
      </w:r>
      <w:r w:rsidRPr="00EC159A">
        <w:rPr>
          <w:rFonts w:ascii="Times New Roman" w:eastAsia="Calibri" w:hAnsi="Times New Roman" w:cs="Times New Roman"/>
          <w:sz w:val="28"/>
          <w:szCs w:val="28"/>
        </w:rPr>
        <w:t xml:space="preserve"> </w:t>
      </w:r>
      <w:r w:rsidRPr="00EC159A">
        <w:rPr>
          <w:rFonts w:ascii="Times New Roman" w:eastAsia="Calibri" w:hAnsi="Times New Roman" w:cs="Times New Roman"/>
          <w:sz w:val="28"/>
          <w:szCs w:val="28"/>
          <w:u w:val="single"/>
        </w:rPr>
        <w:t>ОД.07 Математика</w:t>
      </w:r>
      <w:r w:rsidRPr="00EC159A">
        <w:rPr>
          <w:rFonts w:ascii="Times New Roman" w:hAnsi="Times New Roman" w:cs="Times New Roman"/>
          <w:sz w:val="28"/>
          <w:szCs w:val="28"/>
        </w:rPr>
        <w:t xml:space="preserve"> _</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 xml:space="preserve">                            </w:t>
      </w:r>
      <w:r w:rsidRPr="00EC159A">
        <w:rPr>
          <w:rFonts w:ascii="Times New Roman" w:hAnsi="Times New Roman" w:cs="Times New Roman"/>
          <w:sz w:val="28"/>
          <w:szCs w:val="28"/>
          <w:vertAlign w:val="superscript"/>
        </w:rPr>
        <w:t xml:space="preserve">     (наименование УД/МДК)</w:t>
      </w:r>
    </w:p>
    <w:p w:rsidR="00342929" w:rsidRPr="00EC159A"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8"/>
          <w:szCs w:val="28"/>
        </w:rPr>
      </w:pPr>
      <w:r w:rsidRPr="00EC159A">
        <w:rPr>
          <w:rFonts w:ascii="Times New Roman" w:hAnsi="Times New Roman" w:cs="Times New Roman"/>
          <w:sz w:val="28"/>
          <w:szCs w:val="28"/>
          <w:shd w:val="clear" w:color="auto" w:fill="FFFFFF"/>
        </w:rPr>
        <w:t xml:space="preserve">Тема </w:t>
      </w:r>
      <w:r w:rsidRPr="00EC159A">
        <w:rPr>
          <w:rFonts w:ascii="Times New Roman" w:hAnsi="Times New Roman" w:cs="Times New Roman"/>
          <w:sz w:val="28"/>
          <w:szCs w:val="28"/>
        </w:rPr>
        <w:t>"</w:t>
      </w:r>
      <w:r w:rsidRPr="00EC159A">
        <w:rPr>
          <w:rFonts w:ascii="Times New Roman" w:hAnsi="Times New Roman" w:cs="Times New Roman"/>
          <w:bCs/>
          <w:sz w:val="28"/>
          <w:szCs w:val="28"/>
        </w:rPr>
        <w:t>Определение степенной функции. Использование ее свойств при решении уравнений и неравенств."</w:t>
      </w:r>
      <w:r w:rsidRPr="00EC159A">
        <w:rPr>
          <w:rFonts w:ascii="Times New Roman" w:hAnsi="Times New Roman" w:cs="Times New Roman"/>
          <w:sz w:val="28"/>
          <w:szCs w:val="28"/>
          <w:shd w:val="clear" w:color="auto" w:fill="FFFFFF"/>
        </w:rPr>
        <w:t xml:space="preserve"> </w:t>
      </w:r>
    </w:p>
    <w:p w:rsidR="00342929" w:rsidRPr="00EC159A"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1 </w:t>
      </w:r>
    </w:p>
    <w:p w:rsidR="00342929" w:rsidRPr="002D3DF5" w:rsidRDefault="00342929" w:rsidP="00342929">
      <w:pPr>
        <w:pStyle w:val="aff9"/>
        <w:ind w:left="0"/>
        <w:jc w:val="both"/>
        <w:rPr>
          <w:sz w:val="24"/>
          <w:szCs w:val="24"/>
        </w:rPr>
      </w:pPr>
      <w:r>
        <w:rPr>
          <w:sz w:val="24"/>
          <w:szCs w:val="24"/>
        </w:rPr>
        <w:t xml:space="preserve">1. </w:t>
      </w:r>
      <w:r w:rsidRPr="002D3DF5">
        <w:rPr>
          <w:sz w:val="24"/>
          <w:szCs w:val="24"/>
        </w:rPr>
        <w:t>Перечислите свойства корня натуральной степени. Приведите примеры</w:t>
      </w:r>
    </w:p>
    <w:p w:rsidR="00342929" w:rsidRDefault="00342929" w:rsidP="00342929">
      <w:pPr>
        <w:pStyle w:val="aff9"/>
        <w:ind w:left="0"/>
        <w:jc w:val="both"/>
        <w:rPr>
          <w:sz w:val="24"/>
          <w:szCs w:val="24"/>
        </w:rPr>
      </w:pPr>
    </w:p>
    <w:p w:rsidR="00342929" w:rsidRPr="002D3DF5" w:rsidRDefault="00342929" w:rsidP="00342929">
      <w:pPr>
        <w:pStyle w:val="aff9"/>
        <w:ind w:left="0"/>
        <w:jc w:val="both"/>
        <w:rPr>
          <w:sz w:val="24"/>
          <w:szCs w:val="24"/>
        </w:rPr>
      </w:pPr>
      <w:r>
        <w:rPr>
          <w:sz w:val="24"/>
          <w:szCs w:val="24"/>
        </w:rPr>
        <w:t xml:space="preserve">2. </w:t>
      </w:r>
      <w:r w:rsidRPr="002D3DF5">
        <w:rPr>
          <w:sz w:val="24"/>
          <w:szCs w:val="24"/>
        </w:rPr>
        <w:t>На что необходимо обратить внимание при решении иррационального уравнения четной степени?</w:t>
      </w:r>
    </w:p>
    <w:p w:rsidR="00342929" w:rsidRDefault="00342929" w:rsidP="00342929">
      <w:pPr>
        <w:pStyle w:val="aff9"/>
        <w:ind w:left="0"/>
        <w:jc w:val="both"/>
        <w:rPr>
          <w:sz w:val="24"/>
          <w:szCs w:val="24"/>
        </w:rPr>
      </w:pPr>
    </w:p>
    <w:p w:rsidR="00342929" w:rsidRPr="002D3DF5" w:rsidRDefault="00342929" w:rsidP="00342929">
      <w:pPr>
        <w:pStyle w:val="aff9"/>
        <w:ind w:left="0"/>
        <w:jc w:val="both"/>
        <w:rPr>
          <w:sz w:val="24"/>
          <w:szCs w:val="24"/>
        </w:rPr>
      </w:pPr>
      <w:r>
        <w:rPr>
          <w:sz w:val="24"/>
          <w:szCs w:val="24"/>
        </w:rPr>
        <w:t xml:space="preserve">3. </w:t>
      </w:r>
      <w:r w:rsidRPr="002D3DF5">
        <w:rPr>
          <w:sz w:val="24"/>
          <w:szCs w:val="24"/>
        </w:rPr>
        <w:t>Чему равен корень нечетной степени из отрицательного числа? Приведите пример.</w:t>
      </w:r>
    </w:p>
    <w:p w:rsidR="00342929" w:rsidRDefault="00342929" w:rsidP="00342929">
      <w:pPr>
        <w:spacing w:after="0" w:line="240" w:lineRule="auto"/>
        <w:rPr>
          <w:rFonts w:ascii="Times New Roman" w:eastAsia="Times New Roman" w:hAnsi="Times New Roman" w:cs="Times New Roman"/>
          <w:sz w:val="24"/>
          <w:szCs w:val="24"/>
        </w:rPr>
      </w:pPr>
    </w:p>
    <w:p w:rsidR="00342929" w:rsidRPr="002D3DF5" w:rsidRDefault="00342929" w:rsidP="003429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2D3DF5">
        <w:rPr>
          <w:rFonts w:ascii="Times New Roman" w:eastAsia="Times New Roman" w:hAnsi="Times New Roman" w:cs="Times New Roman"/>
          <w:sz w:val="24"/>
          <w:szCs w:val="24"/>
        </w:rPr>
        <w:t>. Между какими двумя натуральными числами находится число</w:t>
      </w:r>
      <m:oMath>
        <m:rad>
          <m:radPr>
            <m:ctrlPr>
              <w:rPr>
                <w:rFonts w:ascii="Cambria Math" w:hAnsi="Times New Roman" w:cs="Times New Roman"/>
                <w:i/>
                <w:sz w:val="24"/>
                <w:szCs w:val="24"/>
              </w:rPr>
            </m:ctrlPr>
          </m:radPr>
          <m:deg>
            <m:r>
              <w:rPr>
                <w:rFonts w:ascii="Cambria Math" w:hAnsi="Times New Roman" w:cs="Times New Roman"/>
                <w:sz w:val="24"/>
                <w:szCs w:val="24"/>
              </w:rPr>
              <m:t>3</m:t>
            </m:r>
          </m:deg>
          <m:e>
            <m:r>
              <w:rPr>
                <w:rFonts w:ascii="Cambria Math" w:hAnsi="Times New Roman" w:cs="Times New Roman"/>
                <w:sz w:val="24"/>
                <w:szCs w:val="24"/>
              </w:rPr>
              <m:t>19</m:t>
            </m:r>
          </m:e>
        </m:rad>
      </m:oMath>
      <w:r w:rsidRPr="002D3DF5">
        <w:rPr>
          <w:rFonts w:ascii="Times New Roman" w:eastAsia="Times New Roman" w:hAnsi="Times New Roman" w:cs="Times New Roman"/>
          <w:sz w:val="24"/>
          <w:szCs w:val="24"/>
        </w:rPr>
        <w:t>?</w:t>
      </w:r>
    </w:p>
    <w:p w:rsidR="00342929" w:rsidRDefault="00342929" w:rsidP="00342929">
      <w:pPr>
        <w:pStyle w:val="aff9"/>
        <w:ind w:left="0"/>
        <w:jc w:val="both"/>
        <w:rPr>
          <w:sz w:val="24"/>
          <w:szCs w:val="24"/>
        </w:rPr>
      </w:pPr>
    </w:p>
    <w:p w:rsidR="00342929" w:rsidRPr="002D3DF5" w:rsidRDefault="00342929" w:rsidP="00342929">
      <w:pPr>
        <w:pStyle w:val="aff9"/>
        <w:ind w:left="0"/>
        <w:jc w:val="both"/>
        <w:rPr>
          <w:rStyle w:val="FontStyle11"/>
        </w:rPr>
      </w:pPr>
      <w:r>
        <w:rPr>
          <w:sz w:val="24"/>
          <w:szCs w:val="24"/>
        </w:rPr>
        <w:t>5</w:t>
      </w:r>
      <w:r w:rsidRPr="002D3DF5">
        <w:rPr>
          <w:sz w:val="24"/>
          <w:szCs w:val="24"/>
        </w:rPr>
        <w:t xml:space="preserve">. </w:t>
      </w:r>
      <w:r>
        <w:rPr>
          <w:rStyle w:val="FontStyle11"/>
        </w:rPr>
        <w:t>Найдите</w:t>
      </w:r>
      <w:r w:rsidRPr="002D3DF5">
        <w:rPr>
          <w:rStyle w:val="FontStyle11"/>
        </w:rPr>
        <w:t xml:space="preserve"> корень уравнения </w:t>
      </w:r>
      <w:r w:rsidRPr="002D3DF5">
        <w:rPr>
          <w:sz w:val="24"/>
          <w:szCs w:val="24"/>
        </w:rPr>
        <w:t>х</w:t>
      </w:r>
      <w:r w:rsidRPr="002D3DF5">
        <w:rPr>
          <w:sz w:val="24"/>
          <w:szCs w:val="24"/>
          <w:vertAlign w:val="superscript"/>
        </w:rPr>
        <w:t>3</w:t>
      </w:r>
      <w:r w:rsidRPr="002D3DF5">
        <w:rPr>
          <w:sz w:val="24"/>
          <w:szCs w:val="24"/>
        </w:rPr>
        <w:t>=125</w:t>
      </w:r>
    </w:p>
    <w:p w:rsidR="00342929" w:rsidRDefault="00342929" w:rsidP="00342929">
      <w:pPr>
        <w:pStyle w:val="aff9"/>
        <w:ind w:left="0"/>
        <w:rPr>
          <w:sz w:val="24"/>
          <w:szCs w:val="24"/>
        </w:rPr>
      </w:pPr>
    </w:p>
    <w:p w:rsidR="00342929" w:rsidRPr="002D3DF5" w:rsidRDefault="00342929" w:rsidP="00342929">
      <w:pPr>
        <w:pStyle w:val="aff9"/>
        <w:ind w:left="0"/>
        <w:rPr>
          <w:sz w:val="24"/>
          <w:szCs w:val="24"/>
          <w:lang w:eastAsia="ru-RU"/>
        </w:rPr>
      </w:pPr>
      <w:r>
        <w:rPr>
          <w:sz w:val="24"/>
          <w:szCs w:val="24"/>
        </w:rPr>
        <w:t>6</w:t>
      </w:r>
      <w:r w:rsidRPr="002D3DF5">
        <w:rPr>
          <w:sz w:val="24"/>
          <w:szCs w:val="24"/>
        </w:rPr>
        <w:t xml:space="preserve">. </w:t>
      </w:r>
      <w:r w:rsidRPr="002D3DF5">
        <w:rPr>
          <w:sz w:val="24"/>
          <w:szCs w:val="24"/>
          <w:lang w:eastAsia="ru-RU"/>
        </w:rPr>
        <w:t xml:space="preserve">Расположите в порядке возрастания числа: 2; </w:t>
      </w:r>
      <m:oMath>
        <m:rad>
          <m:radPr>
            <m:ctrlPr>
              <w:rPr>
                <w:rFonts w:ascii="Cambria Math" w:hAnsi="Cambria Math"/>
                <w:i/>
                <w:sz w:val="24"/>
                <w:szCs w:val="24"/>
              </w:rPr>
            </m:ctrlPr>
          </m:radPr>
          <m:deg>
            <m:r>
              <w:rPr>
                <w:rFonts w:ascii="Cambria Math"/>
                <w:sz w:val="24"/>
                <w:szCs w:val="24"/>
              </w:rPr>
              <m:t>3</m:t>
            </m:r>
          </m:deg>
          <m:e>
            <m:r>
              <w:rPr>
                <w:rFonts w:ascii="Cambria Math"/>
                <w:sz w:val="24"/>
                <w:szCs w:val="24"/>
              </w:rPr>
              <m:t>5;</m:t>
            </m:r>
          </m:e>
        </m:rad>
        <m:rad>
          <m:radPr>
            <m:ctrlPr>
              <w:rPr>
                <w:rFonts w:ascii="Cambria Math" w:hAnsi="Cambria Math"/>
                <w:i/>
                <w:sz w:val="24"/>
                <w:szCs w:val="24"/>
              </w:rPr>
            </m:ctrlPr>
          </m:radPr>
          <m:deg>
            <m:r>
              <w:rPr>
                <w:rFonts w:ascii="Cambria Math"/>
                <w:sz w:val="24"/>
                <w:szCs w:val="24"/>
              </w:rPr>
              <m:t>4</m:t>
            </m:r>
          </m:deg>
          <m:e>
            <m:r>
              <w:rPr>
                <w:rFonts w:ascii="Cambria Math"/>
                <w:sz w:val="24"/>
                <w:szCs w:val="24"/>
              </w:rPr>
              <m:t>13</m:t>
            </m:r>
          </m:e>
        </m:rad>
      </m:oMath>
    </w:p>
    <w:p w:rsidR="00342929" w:rsidRDefault="00342929" w:rsidP="00342929">
      <w:pPr>
        <w:pStyle w:val="aff9"/>
        <w:spacing w:line="276" w:lineRule="auto"/>
        <w:ind w:left="0"/>
        <w:jc w:val="both"/>
        <w:rPr>
          <w:sz w:val="24"/>
          <w:szCs w:val="24"/>
        </w:rPr>
      </w:pPr>
    </w:p>
    <w:p w:rsidR="00342929" w:rsidRPr="002D3DF5" w:rsidRDefault="00342929" w:rsidP="00342929">
      <w:pPr>
        <w:pStyle w:val="aff9"/>
        <w:spacing w:line="276" w:lineRule="auto"/>
        <w:ind w:left="0"/>
        <w:jc w:val="both"/>
        <w:rPr>
          <w:sz w:val="24"/>
          <w:szCs w:val="24"/>
        </w:rPr>
      </w:pPr>
      <w:r>
        <w:rPr>
          <w:sz w:val="24"/>
          <w:szCs w:val="24"/>
        </w:rPr>
        <w:t>7</w:t>
      </w:r>
      <w:r w:rsidRPr="002D3DF5">
        <w:rPr>
          <w:sz w:val="24"/>
          <w:szCs w:val="24"/>
        </w:rPr>
        <w:t>. Умножая числа с одинаковым основанием, их степени…?</w:t>
      </w:r>
    </w:p>
    <w:p w:rsidR="00342929" w:rsidRPr="002D3DF5" w:rsidRDefault="00342929" w:rsidP="00342929">
      <w:pPr>
        <w:pStyle w:val="a3"/>
        <w:spacing w:before="0" w:beforeAutospacing="0" w:after="0" w:afterAutospacing="0"/>
        <w:jc w:val="both"/>
        <w:rPr>
          <w:color w:val="000000"/>
          <w:shd w:val="clear" w:color="auto" w:fill="FFFFFF"/>
        </w:rPr>
      </w:pPr>
      <w:r>
        <w:t>8</w:t>
      </w:r>
      <w:r w:rsidRPr="002D3DF5">
        <w:t xml:space="preserve">. </w:t>
      </w:r>
      <w:r w:rsidRPr="002D3DF5">
        <w:rPr>
          <w:color w:val="000000"/>
          <w:shd w:val="clear" w:color="auto" w:fill="FFFFFF"/>
        </w:rPr>
        <w:t>Найдите значение выражения</w:t>
      </w:r>
      <w:r>
        <w:rPr>
          <w:color w:val="000000"/>
          <w:shd w:val="clear" w:color="auto" w:fill="FFFFFF"/>
        </w:rPr>
        <w:t xml:space="preserve"> </w:t>
      </w:r>
      <m:oMath>
        <m:f>
          <m:fPr>
            <m:ctrlPr>
              <w:rPr>
                <w:rFonts w:ascii="Cambria Math" w:hAnsi="Cambria Math"/>
                <w:i/>
                <w:color w:val="000000"/>
                <w:sz w:val="32"/>
                <w:szCs w:val="32"/>
                <w:shd w:val="clear" w:color="auto" w:fill="FFFFFF"/>
              </w:rPr>
            </m:ctrlPr>
          </m:fPr>
          <m:num>
            <m:sSup>
              <m:sSupPr>
                <m:ctrlPr>
                  <w:rPr>
                    <w:rFonts w:ascii="Cambria Math" w:hAnsi="Cambria Math"/>
                    <w:i/>
                    <w:color w:val="000000"/>
                    <w:sz w:val="32"/>
                    <w:szCs w:val="32"/>
                    <w:shd w:val="clear" w:color="auto" w:fill="FFFFFF"/>
                  </w:rPr>
                </m:ctrlPr>
              </m:sSupPr>
              <m:e>
                <m:r>
                  <w:rPr>
                    <w:rFonts w:ascii="Cambria Math" w:hAnsi="Cambria Math"/>
                    <w:color w:val="000000"/>
                    <w:sz w:val="32"/>
                    <w:szCs w:val="32"/>
                    <w:shd w:val="clear" w:color="auto" w:fill="FFFFFF"/>
                  </w:rPr>
                  <m:t>a</m:t>
                </m:r>
              </m:e>
              <m:sup>
                <m:r>
                  <w:rPr>
                    <w:rFonts w:ascii="Cambria Math" w:hAnsi="Cambria Math"/>
                    <w:color w:val="000000"/>
                    <w:sz w:val="32"/>
                    <w:szCs w:val="32"/>
                    <w:shd w:val="clear" w:color="auto" w:fill="FFFFFF"/>
                  </w:rPr>
                  <m:t>5,58</m:t>
                </m:r>
              </m:sup>
            </m:sSup>
            <m:r>
              <w:rPr>
                <w:rFonts w:ascii="Cambria Math" w:hAnsi="Cambria Math"/>
                <w:color w:val="000000"/>
                <w:sz w:val="32"/>
                <w:szCs w:val="32"/>
                <w:shd w:val="clear" w:color="auto" w:fill="FFFFFF"/>
              </w:rPr>
              <m:t>*</m:t>
            </m:r>
            <m:sSup>
              <m:sSupPr>
                <m:ctrlPr>
                  <w:rPr>
                    <w:rFonts w:ascii="Cambria Math" w:hAnsi="Cambria Math"/>
                    <w:i/>
                    <w:color w:val="000000"/>
                    <w:sz w:val="32"/>
                    <w:szCs w:val="32"/>
                    <w:shd w:val="clear" w:color="auto" w:fill="FFFFFF"/>
                  </w:rPr>
                </m:ctrlPr>
              </m:sSupPr>
              <m:e>
                <m:r>
                  <w:rPr>
                    <w:rFonts w:ascii="Cambria Math" w:hAnsi="Cambria Math"/>
                    <w:color w:val="000000"/>
                    <w:sz w:val="32"/>
                    <w:szCs w:val="32"/>
                    <w:shd w:val="clear" w:color="auto" w:fill="FFFFFF"/>
                  </w:rPr>
                  <m:t>a</m:t>
                </m:r>
              </m:e>
              <m:sup>
                <m:r>
                  <w:rPr>
                    <w:rFonts w:ascii="Cambria Math" w:hAnsi="Cambria Math"/>
                    <w:color w:val="000000"/>
                    <w:sz w:val="32"/>
                    <w:szCs w:val="32"/>
                    <w:shd w:val="clear" w:color="auto" w:fill="FFFFFF"/>
                  </w:rPr>
                  <m:t>2,9</m:t>
                </m:r>
              </m:sup>
            </m:sSup>
          </m:num>
          <m:den>
            <m:sSup>
              <m:sSupPr>
                <m:ctrlPr>
                  <w:rPr>
                    <w:rFonts w:ascii="Cambria Math" w:hAnsi="Cambria Math"/>
                    <w:i/>
                    <w:color w:val="000000"/>
                    <w:sz w:val="32"/>
                    <w:szCs w:val="32"/>
                    <w:shd w:val="clear" w:color="auto" w:fill="FFFFFF"/>
                  </w:rPr>
                </m:ctrlPr>
              </m:sSupPr>
              <m:e>
                <m:r>
                  <w:rPr>
                    <w:rFonts w:ascii="Cambria Math" w:hAnsi="Cambria Math"/>
                    <w:color w:val="000000"/>
                    <w:sz w:val="32"/>
                    <w:szCs w:val="32"/>
                    <w:shd w:val="clear" w:color="auto" w:fill="FFFFFF"/>
                    <w:lang w:val="en-US"/>
                  </w:rPr>
                  <m:t>a</m:t>
                </m:r>
              </m:e>
              <m:sup>
                <m:r>
                  <w:rPr>
                    <w:rFonts w:ascii="Cambria Math" w:hAnsi="Cambria Math"/>
                    <w:color w:val="000000"/>
                    <w:sz w:val="32"/>
                    <w:szCs w:val="32"/>
                    <w:shd w:val="clear" w:color="auto" w:fill="FFFFFF"/>
                  </w:rPr>
                  <m:t>6.48</m:t>
                </m:r>
              </m:sup>
            </m:sSup>
          </m:den>
        </m:f>
      </m:oMath>
      <w:r w:rsidRPr="002D3DF5">
        <w:rPr>
          <w:color w:val="000000"/>
          <w:shd w:val="clear" w:color="auto" w:fill="FFFFFF"/>
        </w:rPr>
        <w:t> при</w:t>
      </w:r>
      <w:r w:rsidRPr="002D3DF5">
        <w:rPr>
          <w:noProof/>
        </w:rPr>
        <w:t xml:space="preserve"> </w:t>
      </w:r>
      <w:r w:rsidRPr="00F26BD7">
        <w:rPr>
          <w:i/>
          <w:noProof/>
        </w:rPr>
        <w:t>а</w:t>
      </w:r>
      <w:r w:rsidRPr="002D3DF5">
        <w:rPr>
          <w:noProof/>
        </w:rPr>
        <w:t>=7.</w:t>
      </w:r>
    </w:p>
    <w:p w:rsidR="00342929" w:rsidRPr="002D3DF5" w:rsidRDefault="00342929" w:rsidP="00342929">
      <w:pPr>
        <w:pStyle w:val="a3"/>
        <w:spacing w:before="0" w:beforeAutospacing="0" w:after="0" w:afterAutospacing="0"/>
        <w:jc w:val="both"/>
        <w:rPr>
          <w:color w:val="000000"/>
          <w:shd w:val="clear" w:color="auto" w:fill="FFFFFF"/>
        </w:rPr>
      </w:pPr>
      <w:r>
        <w:t>9</w:t>
      </w:r>
      <w:r w:rsidRPr="002D3DF5">
        <w:t xml:space="preserve">. </w:t>
      </w:r>
      <w:r w:rsidRPr="002D3DF5">
        <w:rPr>
          <w:color w:val="000000"/>
          <w:shd w:val="clear" w:color="auto" w:fill="FFFFFF"/>
        </w:rPr>
        <w:t>Найдите значение выражения</w:t>
      </w:r>
      <w:r w:rsidRPr="005C4FC9">
        <w:rPr>
          <w:color w:val="000000"/>
          <w:shd w:val="clear" w:color="auto" w:fill="FFFFFF"/>
        </w:rPr>
        <w:t xml:space="preserve"> </w:t>
      </w:r>
      <m:oMath>
        <m:f>
          <m:fPr>
            <m:ctrlPr>
              <w:rPr>
                <w:rFonts w:ascii="Cambria Math" w:hAnsi="Cambria Math"/>
                <w:i/>
                <w:color w:val="000000"/>
                <w:shd w:val="clear" w:color="auto" w:fill="FFFFFF"/>
                <w:lang w:val="en-US"/>
              </w:rPr>
            </m:ctrlPr>
          </m:fPr>
          <m:num>
            <m:sSup>
              <m:sSupPr>
                <m:ctrlPr>
                  <w:rPr>
                    <w:rFonts w:ascii="Cambria Math" w:hAnsi="Cambria Math"/>
                    <w:i/>
                    <w:color w:val="000000"/>
                    <w:shd w:val="clear" w:color="auto" w:fill="FFFFFF"/>
                    <w:lang w:val="en-US"/>
                  </w:rPr>
                </m:ctrlPr>
              </m:sSupPr>
              <m:e>
                <m:d>
                  <m:dPr>
                    <m:ctrlPr>
                      <w:rPr>
                        <w:rFonts w:ascii="Cambria Math" w:hAnsi="Cambria Math"/>
                        <w:i/>
                        <w:color w:val="000000"/>
                        <w:shd w:val="clear" w:color="auto" w:fill="FFFFFF"/>
                        <w:lang w:val="en-US"/>
                      </w:rPr>
                    </m:ctrlPr>
                  </m:dPr>
                  <m:e>
                    <m:rad>
                      <m:radPr>
                        <m:degHide m:val="on"/>
                        <m:ctrlPr>
                          <w:rPr>
                            <w:rFonts w:ascii="Cambria Math" w:hAnsi="Cambria Math"/>
                            <w:i/>
                            <w:color w:val="000000"/>
                            <w:shd w:val="clear" w:color="auto" w:fill="FFFFFF"/>
                            <w:lang w:val="en-US"/>
                          </w:rPr>
                        </m:ctrlPr>
                      </m:radPr>
                      <m:deg/>
                      <m:e>
                        <m:r>
                          <w:rPr>
                            <w:rFonts w:ascii="Cambria Math" w:hAnsi="Cambria Math"/>
                            <w:color w:val="000000"/>
                            <w:shd w:val="clear" w:color="auto" w:fill="FFFFFF"/>
                          </w:rPr>
                          <m:t>12</m:t>
                        </m:r>
                      </m:e>
                    </m:rad>
                    <m:r>
                      <w:rPr>
                        <w:rFonts w:ascii="Cambria Math" w:hAnsi="Cambria Math"/>
                        <w:color w:val="000000"/>
                        <w:shd w:val="clear" w:color="auto" w:fill="FFFFFF"/>
                      </w:rPr>
                      <m:t>+</m:t>
                    </m:r>
                    <m:rad>
                      <m:radPr>
                        <m:degHide m:val="on"/>
                        <m:ctrlPr>
                          <w:rPr>
                            <w:rFonts w:ascii="Cambria Math" w:hAnsi="Cambria Math"/>
                            <w:i/>
                            <w:color w:val="000000"/>
                            <w:shd w:val="clear" w:color="auto" w:fill="FFFFFF"/>
                            <w:lang w:val="en-US"/>
                          </w:rPr>
                        </m:ctrlPr>
                      </m:radPr>
                      <m:deg/>
                      <m:e>
                        <m:r>
                          <w:rPr>
                            <w:rFonts w:ascii="Cambria Math" w:hAnsi="Cambria Math"/>
                            <w:color w:val="000000"/>
                            <w:shd w:val="clear" w:color="auto" w:fill="FFFFFF"/>
                          </w:rPr>
                          <m:t>8</m:t>
                        </m:r>
                      </m:e>
                    </m:rad>
                  </m:e>
                </m:d>
              </m:e>
              <m:sup>
                <m:r>
                  <w:rPr>
                    <w:rFonts w:ascii="Cambria Math" w:hAnsi="Cambria Math"/>
                    <w:color w:val="000000"/>
                    <w:shd w:val="clear" w:color="auto" w:fill="FFFFFF"/>
                  </w:rPr>
                  <m:t>2</m:t>
                </m:r>
              </m:sup>
            </m:sSup>
          </m:num>
          <m:den>
            <m:r>
              <w:rPr>
                <w:rFonts w:ascii="Cambria Math" w:hAnsi="Cambria Math"/>
                <w:color w:val="000000"/>
                <w:shd w:val="clear" w:color="auto" w:fill="FFFFFF"/>
              </w:rPr>
              <m:t>10+</m:t>
            </m:r>
            <m:rad>
              <m:radPr>
                <m:degHide m:val="on"/>
                <m:ctrlPr>
                  <w:rPr>
                    <w:rFonts w:ascii="Cambria Math" w:hAnsi="Cambria Math"/>
                    <w:i/>
                    <w:color w:val="000000"/>
                    <w:shd w:val="clear" w:color="auto" w:fill="FFFFFF"/>
                    <w:lang w:val="en-US"/>
                  </w:rPr>
                </m:ctrlPr>
              </m:radPr>
              <m:deg/>
              <m:e>
                <m:r>
                  <w:rPr>
                    <w:rFonts w:ascii="Cambria Math" w:hAnsi="Cambria Math"/>
                    <w:color w:val="000000"/>
                    <w:shd w:val="clear" w:color="auto" w:fill="FFFFFF"/>
                  </w:rPr>
                  <m:t>96</m:t>
                </m:r>
              </m:e>
            </m:rad>
          </m:den>
        </m:f>
      </m:oMath>
      <w:r w:rsidRPr="002D3DF5">
        <w:rPr>
          <w:color w:val="000000"/>
          <w:shd w:val="clear" w:color="auto" w:fill="FFFFFF"/>
        </w:rPr>
        <w:t>.</w:t>
      </w:r>
    </w:p>
    <w:p w:rsidR="00342929" w:rsidRDefault="00342929" w:rsidP="00342929">
      <w:pPr>
        <w:pStyle w:val="a3"/>
        <w:spacing w:before="0" w:beforeAutospacing="0" w:after="0" w:afterAutospacing="0"/>
        <w:jc w:val="both"/>
      </w:pPr>
    </w:p>
    <w:p w:rsidR="00342929" w:rsidRPr="002D3DF5" w:rsidRDefault="00342929" w:rsidP="00342929">
      <w:pPr>
        <w:pStyle w:val="a3"/>
        <w:spacing w:before="0" w:beforeAutospacing="0" w:after="0" w:afterAutospacing="0"/>
        <w:jc w:val="both"/>
        <w:rPr>
          <w:color w:val="000000"/>
          <w:shd w:val="clear" w:color="auto" w:fill="FFFFFF"/>
        </w:rPr>
      </w:pPr>
      <w:r w:rsidRPr="00EF51A6">
        <w:t>1</w:t>
      </w:r>
      <w:r>
        <w:t>0</w:t>
      </w:r>
      <w:r w:rsidRPr="002D3DF5">
        <w:t xml:space="preserve">. </w:t>
      </w:r>
      <w:r w:rsidRPr="002D3DF5">
        <w:rPr>
          <w:color w:val="000000"/>
          <w:shd w:val="clear" w:color="auto" w:fill="FFFFFF"/>
        </w:rPr>
        <w:t>Расстояние от наблюдателя, находящегося на небольшой высоте</w:t>
      </w:r>
      <w:r w:rsidRPr="00466D06">
        <w:rPr>
          <w:color w:val="000000"/>
          <w:shd w:val="clear" w:color="auto" w:fill="FFFFFF"/>
        </w:rPr>
        <w:t xml:space="preserve"> </w:t>
      </w:r>
      <w:r w:rsidRPr="002D3DF5">
        <w:rPr>
          <w:color w:val="000000"/>
          <w:shd w:val="clear" w:color="auto" w:fill="FFFFFF"/>
          <w:lang w:val="en-US"/>
        </w:rPr>
        <w:t>h</w:t>
      </w:r>
      <w:r w:rsidRPr="00466D06">
        <w:rPr>
          <w:color w:val="000000"/>
          <w:shd w:val="clear" w:color="auto" w:fill="FFFFFF"/>
        </w:rPr>
        <w:t xml:space="preserve"> </w:t>
      </w:r>
      <w:r w:rsidRPr="002D3DF5">
        <w:rPr>
          <w:color w:val="000000"/>
          <w:shd w:val="clear" w:color="auto" w:fill="FFFFFF"/>
        </w:rPr>
        <w:t xml:space="preserve">километров над </w:t>
      </w:r>
      <w:r>
        <w:rPr>
          <w:color w:val="000000"/>
          <w:shd w:val="clear" w:color="auto" w:fill="FFFFFF"/>
        </w:rPr>
        <w:t>з</w:t>
      </w:r>
      <w:r w:rsidRPr="002D3DF5">
        <w:rPr>
          <w:color w:val="000000"/>
          <w:shd w:val="clear" w:color="auto" w:fill="FFFFFF"/>
        </w:rPr>
        <w:t>емлёй, до наблюдаемой им линии горизонта вычисляется по формуле </w:t>
      </w:r>
      <w:r w:rsidRPr="002D3DF5">
        <w:rPr>
          <w:noProof/>
        </w:rPr>
        <w:drawing>
          <wp:inline distT="0" distB="0" distL="0" distR="0">
            <wp:extent cx="714375" cy="247650"/>
            <wp:effectExtent l="0" t="0" r="9525" b="0"/>
            <wp:docPr id="2507" name="Рисунок 39" descr="l= корень из (2R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 корень из (2Rh) "/>
                    <pic:cNvPicPr>
                      <a:picLocks noChangeAspect="1" noChangeArrowheads="1"/>
                    </pic:cNvPicPr>
                  </pic:nvPicPr>
                  <pic:blipFill>
                    <a:blip r:embed="rId15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14375" cy="247650"/>
                    </a:xfrm>
                    <a:prstGeom prst="rect">
                      <a:avLst/>
                    </a:prstGeom>
                    <a:noFill/>
                    <a:ln>
                      <a:noFill/>
                    </a:ln>
                  </pic:spPr>
                </pic:pic>
              </a:graphicData>
            </a:graphic>
          </wp:inline>
        </w:drawing>
      </w:r>
      <w:r w:rsidRPr="002D3DF5">
        <w:rPr>
          <w:color w:val="000000"/>
          <w:shd w:val="clear" w:color="auto" w:fill="FFFFFF"/>
        </w:rPr>
        <w:t>, где</w:t>
      </w:r>
      <w:r w:rsidRPr="002D3DF5">
        <w:rPr>
          <w:color w:val="000000"/>
          <w:shd w:val="clear" w:color="auto" w:fill="FFFFFF"/>
          <w:lang w:val="en-US"/>
        </w:rPr>
        <w:t>R</w:t>
      </w:r>
      <w:r w:rsidRPr="002D3DF5">
        <w:rPr>
          <w:color w:val="000000"/>
          <w:shd w:val="clear" w:color="auto" w:fill="FFFFFF"/>
        </w:rPr>
        <w:t>=6400 км —радиус Земли. С какой высоты горизонт виден на расстоянии 48 километров? Ответ выразите в километрах.</w:t>
      </w:r>
    </w:p>
    <w:p w:rsidR="00342929" w:rsidRPr="00543BB5" w:rsidRDefault="00342929" w:rsidP="00342929">
      <w:pPr>
        <w:pStyle w:val="a3"/>
        <w:spacing w:before="0" w:beforeAutospacing="0" w:after="0" w:afterAutospacing="0"/>
        <w:jc w:val="both"/>
      </w:pPr>
    </w:p>
    <w:p w:rsidR="00342929" w:rsidRPr="002D3DF5" w:rsidRDefault="00342929" w:rsidP="00342929">
      <w:pPr>
        <w:pStyle w:val="a3"/>
        <w:spacing w:before="0" w:beforeAutospacing="0" w:after="0" w:afterAutospacing="0"/>
        <w:jc w:val="both"/>
      </w:pPr>
      <w:r w:rsidRPr="00EF51A6">
        <w:t>1</w:t>
      </w:r>
      <w:r>
        <w:t>1</w:t>
      </w:r>
      <w:r w:rsidRPr="002D3DF5">
        <w:t>. Решите уравнение</w:t>
      </w:r>
      <w:r w:rsidRPr="003D36E5">
        <w:t xml:space="preserve"> </w:t>
      </w:r>
      <m:oMath>
        <m:rad>
          <m:radPr>
            <m:degHide m:val="on"/>
            <m:ctrlPr>
              <w:rPr>
                <w:rFonts w:ascii="Cambria Math" w:hAnsi="Cambria Math"/>
                <w:i/>
                <w:lang w:val="en-US"/>
              </w:rPr>
            </m:ctrlPr>
          </m:radPr>
          <m:deg/>
          <m:e>
            <m:r>
              <w:rPr>
                <w:rFonts w:ascii="Cambria Math" w:hAnsi="Cambria Math"/>
              </w:rPr>
              <m:t>-32-</m:t>
            </m:r>
            <m:r>
              <w:rPr>
                <w:rFonts w:ascii="Cambria Math" w:hAnsi="Cambria Math"/>
                <w:lang w:val="en-US"/>
              </w:rPr>
              <m:t>x</m:t>
            </m:r>
          </m:e>
        </m:rad>
        <m:r>
          <w:rPr>
            <w:rFonts w:ascii="Cambria Math" w:hAnsi="Cambria Math"/>
          </w:rPr>
          <m:t>=2</m:t>
        </m:r>
      </m:oMath>
    </w:p>
    <w:p w:rsidR="00342929" w:rsidRPr="002D3DF5" w:rsidRDefault="00342929" w:rsidP="00342929">
      <w:pPr>
        <w:pStyle w:val="a3"/>
        <w:spacing w:before="0" w:beforeAutospacing="0" w:after="0" w:afterAutospacing="0"/>
        <w:jc w:val="center"/>
      </w:pPr>
    </w:p>
    <w:p w:rsidR="00342929" w:rsidRPr="002D3DF5" w:rsidRDefault="00342929" w:rsidP="00342929">
      <w:pPr>
        <w:pStyle w:val="aff9"/>
        <w:ind w:left="0"/>
        <w:rPr>
          <w:sz w:val="24"/>
          <w:szCs w:val="24"/>
          <w:lang w:eastAsia="ru-RU"/>
        </w:rPr>
      </w:pPr>
      <w:r w:rsidRPr="00EF51A6">
        <w:rPr>
          <w:sz w:val="24"/>
          <w:szCs w:val="24"/>
          <w:lang w:eastAsia="ru-RU"/>
        </w:rPr>
        <w:t>1</w:t>
      </w:r>
      <w:r>
        <w:rPr>
          <w:sz w:val="24"/>
          <w:szCs w:val="24"/>
          <w:lang w:eastAsia="ru-RU"/>
        </w:rPr>
        <w:t>2</w:t>
      </w:r>
      <w:r w:rsidRPr="002D3DF5">
        <w:rPr>
          <w:sz w:val="24"/>
          <w:szCs w:val="24"/>
          <w:lang w:eastAsia="ru-RU"/>
        </w:rPr>
        <w:t xml:space="preserve">. Решите графически систему уравнений: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sz w:val="24"/>
                    <w:szCs w:val="24"/>
                  </w:rPr>
                  <m:t>у</m:t>
                </m:r>
                <m:r>
                  <w:rPr>
                    <w:rFonts w:ascii="Cambria Math"/>
                    <w:sz w:val="24"/>
                    <w:szCs w:val="24"/>
                  </w:rPr>
                  <m:t>=</m:t>
                </m:r>
                <m:rad>
                  <m:radPr>
                    <m:degHide m:val="on"/>
                    <m:ctrlPr>
                      <w:rPr>
                        <w:rFonts w:ascii="Cambria Math" w:hAnsi="Cambria Math"/>
                        <w:i/>
                        <w:sz w:val="24"/>
                        <w:szCs w:val="24"/>
                      </w:rPr>
                    </m:ctrlPr>
                  </m:radPr>
                  <m:deg/>
                  <m:e>
                    <m:r>
                      <w:rPr>
                        <w:rFonts w:ascii="Cambria Math"/>
                        <w:sz w:val="24"/>
                        <w:szCs w:val="24"/>
                      </w:rPr>
                      <m:t>х</m:t>
                    </m:r>
                  </m:e>
                </m:rad>
              </m:e>
              <m:e>
                <m:r>
                  <w:rPr>
                    <w:rFonts w:ascii="Cambria Math"/>
                    <w:sz w:val="24"/>
                    <w:szCs w:val="24"/>
                  </w:rPr>
                  <m:t>у</m:t>
                </m:r>
                <m:r>
                  <w:rPr>
                    <w:rFonts w:ascii="Cambria Math"/>
                    <w:sz w:val="24"/>
                    <w:szCs w:val="24"/>
                  </w:rPr>
                  <m:t>=</m:t>
                </m:r>
                <m:r>
                  <w:rPr>
                    <w:rFonts w:ascii="Cambria Math"/>
                    <w:sz w:val="24"/>
                    <w:szCs w:val="24"/>
                  </w:rPr>
                  <m:t>х</m:t>
                </m:r>
              </m:e>
            </m:eqArr>
          </m:e>
        </m:d>
      </m:oMath>
    </w:p>
    <w:p w:rsidR="00342929" w:rsidRPr="00101EE4" w:rsidRDefault="00342929" w:rsidP="00342929">
      <w:pPr>
        <w:rPr>
          <w:rFonts w:ascii="Times New Roman" w:hAnsi="Times New Roman" w:cs="Times New Roman"/>
          <w:sz w:val="24"/>
          <w:szCs w:val="24"/>
        </w:rPr>
      </w:pPr>
    </w:p>
    <w:p w:rsidR="00342929" w:rsidRPr="00EC159A"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2 </w:t>
      </w:r>
    </w:p>
    <w:p w:rsidR="00342929" w:rsidRDefault="00342929" w:rsidP="00342929">
      <w:pPr>
        <w:pStyle w:val="aff9"/>
        <w:ind w:left="0"/>
        <w:jc w:val="both"/>
        <w:rPr>
          <w:sz w:val="24"/>
          <w:szCs w:val="24"/>
        </w:rPr>
      </w:pPr>
      <w:r>
        <w:rPr>
          <w:sz w:val="24"/>
          <w:szCs w:val="24"/>
        </w:rPr>
        <w:lastRenderedPageBreak/>
        <w:t xml:space="preserve">1. </w:t>
      </w:r>
      <w:r w:rsidRPr="002D3DF5">
        <w:rPr>
          <w:sz w:val="24"/>
          <w:szCs w:val="24"/>
        </w:rPr>
        <w:t>Перечислите свойства степени с действительным показателем. Приведите примеры.</w:t>
      </w:r>
    </w:p>
    <w:p w:rsidR="00342929" w:rsidRDefault="00342929" w:rsidP="00342929">
      <w:pPr>
        <w:pStyle w:val="aff9"/>
        <w:ind w:left="0"/>
        <w:jc w:val="both"/>
        <w:rPr>
          <w:sz w:val="24"/>
          <w:szCs w:val="24"/>
        </w:rPr>
      </w:pPr>
    </w:p>
    <w:p w:rsidR="00342929" w:rsidRPr="002D3DF5" w:rsidRDefault="00342929" w:rsidP="00342929">
      <w:pPr>
        <w:pStyle w:val="aff9"/>
        <w:ind w:left="0"/>
        <w:jc w:val="both"/>
        <w:rPr>
          <w:sz w:val="24"/>
          <w:szCs w:val="24"/>
        </w:rPr>
      </w:pPr>
      <w:r>
        <w:rPr>
          <w:sz w:val="24"/>
          <w:szCs w:val="24"/>
        </w:rPr>
        <w:t xml:space="preserve">2. </w:t>
      </w:r>
      <w:r w:rsidRPr="002D3DF5">
        <w:rPr>
          <w:sz w:val="24"/>
          <w:szCs w:val="24"/>
        </w:rPr>
        <w:t>На что стоит обратить внимание при решении иррациональных, дробно-рациональных уравнений и неравенств?</w:t>
      </w:r>
    </w:p>
    <w:p w:rsidR="00342929" w:rsidRDefault="00342929" w:rsidP="00342929">
      <w:pPr>
        <w:pStyle w:val="aff9"/>
        <w:ind w:left="0"/>
        <w:rPr>
          <w:sz w:val="24"/>
          <w:szCs w:val="24"/>
        </w:rPr>
      </w:pPr>
    </w:p>
    <w:p w:rsidR="00342929" w:rsidRDefault="00342929" w:rsidP="00342929">
      <w:pPr>
        <w:pStyle w:val="aff9"/>
        <w:ind w:left="0"/>
        <w:rPr>
          <w:sz w:val="24"/>
          <w:szCs w:val="24"/>
        </w:rPr>
      </w:pPr>
      <w:r>
        <w:rPr>
          <w:sz w:val="24"/>
          <w:szCs w:val="24"/>
        </w:rPr>
        <w:t xml:space="preserve">3. </w:t>
      </w:r>
      <w:r w:rsidRPr="002D3DF5">
        <w:rPr>
          <w:sz w:val="24"/>
          <w:szCs w:val="24"/>
        </w:rPr>
        <w:t>Чему равен корень четной степени из отрицательного числа? Приведите пример.</w:t>
      </w:r>
    </w:p>
    <w:p w:rsidR="00342929" w:rsidRDefault="00342929" w:rsidP="00342929">
      <w:pPr>
        <w:pStyle w:val="aff9"/>
        <w:ind w:left="0"/>
        <w:rPr>
          <w:sz w:val="24"/>
          <w:szCs w:val="24"/>
        </w:rPr>
      </w:pPr>
    </w:p>
    <w:p w:rsidR="00342929" w:rsidRDefault="00342929" w:rsidP="00342929">
      <w:pPr>
        <w:pStyle w:val="aff9"/>
        <w:ind w:left="0"/>
        <w:rPr>
          <w:sz w:val="24"/>
          <w:szCs w:val="24"/>
        </w:rPr>
      </w:pPr>
      <w:r>
        <w:rPr>
          <w:sz w:val="24"/>
          <w:szCs w:val="24"/>
        </w:rPr>
        <w:t xml:space="preserve">4. </w:t>
      </w:r>
      <w:r w:rsidRPr="002D3DF5">
        <w:rPr>
          <w:sz w:val="24"/>
          <w:szCs w:val="24"/>
        </w:rPr>
        <w:t>Между какими двумя натуральными числами находится число</w:t>
      </w:r>
      <m:oMath>
        <m:rad>
          <m:radPr>
            <m:ctrlPr>
              <w:rPr>
                <w:rFonts w:ascii="Cambria Math" w:hAnsi="Cambria Math"/>
                <w:i/>
                <w:sz w:val="24"/>
                <w:szCs w:val="24"/>
              </w:rPr>
            </m:ctrlPr>
          </m:radPr>
          <m:deg>
            <m:r>
              <w:rPr>
                <w:rFonts w:ascii="Cambria Math"/>
                <w:sz w:val="24"/>
                <w:szCs w:val="24"/>
              </w:rPr>
              <m:t>4</m:t>
            </m:r>
          </m:deg>
          <m:e>
            <m:r>
              <w:rPr>
                <w:rFonts w:ascii="Cambria Math"/>
                <w:sz w:val="24"/>
                <w:szCs w:val="24"/>
              </w:rPr>
              <m:t>17</m:t>
            </m:r>
          </m:e>
        </m:rad>
      </m:oMath>
      <w:r w:rsidRPr="002D3DF5">
        <w:rPr>
          <w:sz w:val="24"/>
          <w:szCs w:val="24"/>
        </w:rPr>
        <w:t>?</w:t>
      </w:r>
    </w:p>
    <w:p w:rsidR="00342929" w:rsidRDefault="00342929" w:rsidP="00342929">
      <w:pPr>
        <w:pStyle w:val="aff9"/>
        <w:ind w:left="0"/>
        <w:jc w:val="both"/>
        <w:rPr>
          <w:sz w:val="24"/>
          <w:szCs w:val="24"/>
        </w:rPr>
      </w:pPr>
    </w:p>
    <w:p w:rsidR="00342929" w:rsidRPr="00BA1606" w:rsidRDefault="00342929" w:rsidP="00342929">
      <w:pPr>
        <w:pStyle w:val="aff9"/>
        <w:ind w:left="0"/>
        <w:jc w:val="both"/>
        <w:rPr>
          <w:rStyle w:val="FontStyle11"/>
          <w:rFonts w:eastAsiaTheme="minorEastAsia"/>
        </w:rPr>
      </w:pPr>
      <w:r>
        <w:rPr>
          <w:sz w:val="24"/>
          <w:szCs w:val="24"/>
        </w:rPr>
        <w:t>5</w:t>
      </w:r>
      <w:r w:rsidRPr="002D3DF5">
        <w:rPr>
          <w:sz w:val="24"/>
          <w:szCs w:val="24"/>
        </w:rPr>
        <w:t xml:space="preserve">. </w:t>
      </w:r>
      <w:r>
        <w:rPr>
          <w:rStyle w:val="FontStyle11"/>
        </w:rPr>
        <w:t>Найдите</w:t>
      </w:r>
      <w:r w:rsidRPr="002D3DF5">
        <w:rPr>
          <w:rStyle w:val="FontStyle11"/>
        </w:rPr>
        <w:t xml:space="preserve"> корень уравнения </w:t>
      </w:r>
      <m:oMath>
        <m:sSup>
          <m:sSupPr>
            <m:ctrlPr>
              <w:rPr>
                <w:rStyle w:val="FontStyle11"/>
                <w:rFonts w:ascii="Cambria Math" w:hAnsi="Cambria Math"/>
                <w:i/>
                <w:sz w:val="24"/>
                <w:szCs w:val="24"/>
              </w:rPr>
            </m:ctrlPr>
          </m:sSupPr>
          <m:e>
            <m:r>
              <w:rPr>
                <w:rStyle w:val="FontStyle11"/>
                <w:rFonts w:ascii="Cambria Math" w:hAnsi="Cambria Math"/>
                <w:lang w:val="en-US"/>
              </w:rPr>
              <m:t>x</m:t>
            </m:r>
          </m:e>
          <m:sup>
            <m:r>
              <w:rPr>
                <w:rStyle w:val="FontStyle11"/>
                <w:rFonts w:ascii="Cambria Math" w:hAnsi="Cambria Math"/>
              </w:rPr>
              <m:t>2</m:t>
            </m:r>
          </m:sup>
        </m:sSup>
        <m:r>
          <w:rPr>
            <w:rStyle w:val="FontStyle11"/>
            <w:rFonts w:ascii="Cambria Math" w:hAnsi="Cambria Math"/>
          </w:rPr>
          <m:t>=</m:t>
        </m:r>
        <m:f>
          <m:fPr>
            <m:ctrlPr>
              <w:rPr>
                <w:rStyle w:val="FontStyle11"/>
                <w:rFonts w:ascii="Cambria Math" w:hAnsi="Cambria Math"/>
                <w:i/>
                <w:sz w:val="24"/>
                <w:szCs w:val="24"/>
              </w:rPr>
            </m:ctrlPr>
          </m:fPr>
          <m:num>
            <m:r>
              <w:rPr>
                <w:rStyle w:val="FontStyle11"/>
                <w:rFonts w:ascii="Cambria Math" w:hAnsi="Cambria Math"/>
              </w:rPr>
              <m:t>1</m:t>
            </m:r>
          </m:num>
          <m:den>
            <m:r>
              <w:rPr>
                <w:rStyle w:val="FontStyle11"/>
                <w:rFonts w:ascii="Cambria Math" w:hAnsi="Cambria Math"/>
              </w:rPr>
              <m:t>8</m:t>
            </m:r>
          </m:den>
        </m:f>
      </m:oMath>
    </w:p>
    <w:p w:rsidR="00342929" w:rsidRDefault="00342929" w:rsidP="00342929">
      <w:pPr>
        <w:pStyle w:val="aff9"/>
        <w:ind w:left="0"/>
        <w:rPr>
          <w:sz w:val="24"/>
          <w:szCs w:val="24"/>
        </w:rPr>
      </w:pPr>
    </w:p>
    <w:p w:rsidR="00342929" w:rsidRDefault="00342929" w:rsidP="00342929">
      <w:pPr>
        <w:pStyle w:val="aff9"/>
        <w:ind w:left="0"/>
        <w:rPr>
          <w:sz w:val="24"/>
          <w:szCs w:val="24"/>
        </w:rPr>
      </w:pPr>
      <w:r>
        <w:rPr>
          <w:sz w:val="24"/>
          <w:szCs w:val="24"/>
        </w:rPr>
        <w:t>6</w:t>
      </w:r>
      <w:r w:rsidRPr="002D3DF5">
        <w:rPr>
          <w:sz w:val="24"/>
          <w:szCs w:val="24"/>
        </w:rPr>
        <w:t xml:space="preserve">. </w:t>
      </w:r>
      <w:r w:rsidRPr="002D3DF5">
        <w:rPr>
          <w:sz w:val="24"/>
          <w:szCs w:val="24"/>
          <w:lang w:eastAsia="ru-RU"/>
        </w:rPr>
        <w:t xml:space="preserve">Расположите в порядке возрастания числа: </w:t>
      </w:r>
      <w:r>
        <w:rPr>
          <w:sz w:val="24"/>
          <w:szCs w:val="24"/>
          <w:lang w:eastAsia="ru-RU"/>
        </w:rPr>
        <w:t>3</w:t>
      </w:r>
      <w:r w:rsidRPr="002D3DF5">
        <w:rPr>
          <w:sz w:val="24"/>
          <w:szCs w:val="24"/>
          <w:lang w:eastAsia="ru-RU"/>
        </w:rPr>
        <w:t xml:space="preserve">; </w:t>
      </w:r>
      <m:oMath>
        <m:rad>
          <m:radPr>
            <m:degHide m:val="on"/>
            <m:ctrlPr>
              <w:rPr>
                <w:rFonts w:ascii="Cambria Math" w:hAnsi="Cambria Math"/>
                <w:i/>
                <w:sz w:val="24"/>
                <w:szCs w:val="24"/>
                <w:lang w:eastAsia="ru-RU"/>
              </w:rPr>
            </m:ctrlPr>
          </m:radPr>
          <m:deg/>
          <m:e>
            <m:r>
              <w:rPr>
                <w:rFonts w:ascii="Cambria Math" w:hAnsi="Cambria Math"/>
                <w:sz w:val="24"/>
                <w:szCs w:val="24"/>
                <w:lang w:eastAsia="ru-RU"/>
              </w:rPr>
              <m:t>7</m:t>
            </m:r>
          </m:e>
        </m:rad>
        <m:r>
          <w:rPr>
            <w:rFonts w:ascii="Cambria Math" w:hAnsi="Cambria Math"/>
            <w:sz w:val="24"/>
            <w:szCs w:val="24"/>
            <w:lang w:eastAsia="ru-RU"/>
          </w:rPr>
          <m:t xml:space="preserve">, </m:t>
        </m:r>
        <m:rad>
          <m:radPr>
            <m:ctrlPr>
              <w:rPr>
                <w:rFonts w:ascii="Cambria Math" w:hAnsi="Cambria Math"/>
                <w:i/>
                <w:sz w:val="24"/>
                <w:szCs w:val="24"/>
              </w:rPr>
            </m:ctrlPr>
          </m:radPr>
          <m:deg>
            <m:r>
              <w:rPr>
                <w:rFonts w:ascii="Cambria Math"/>
                <w:sz w:val="24"/>
                <w:szCs w:val="24"/>
              </w:rPr>
              <m:t>4</m:t>
            </m:r>
          </m:deg>
          <m:e>
            <m:r>
              <w:rPr>
                <w:rFonts w:ascii="Cambria Math"/>
                <w:sz w:val="24"/>
                <w:szCs w:val="24"/>
              </w:rPr>
              <m:t>15</m:t>
            </m:r>
          </m:e>
        </m:rad>
      </m:oMath>
    </w:p>
    <w:p w:rsidR="00342929" w:rsidRDefault="00342929" w:rsidP="00342929">
      <w:pPr>
        <w:pStyle w:val="aff9"/>
        <w:ind w:left="0"/>
        <w:rPr>
          <w:sz w:val="24"/>
          <w:szCs w:val="24"/>
        </w:rPr>
      </w:pPr>
    </w:p>
    <w:p w:rsidR="00342929" w:rsidRPr="002D3DF5" w:rsidRDefault="00342929" w:rsidP="00342929">
      <w:pPr>
        <w:pStyle w:val="aff9"/>
        <w:ind w:left="0"/>
        <w:rPr>
          <w:sz w:val="24"/>
          <w:szCs w:val="24"/>
          <w:lang w:eastAsia="ru-RU"/>
        </w:rPr>
      </w:pPr>
      <w:r>
        <w:rPr>
          <w:sz w:val="24"/>
          <w:szCs w:val="24"/>
        </w:rPr>
        <w:t>7. При возведении степени в степень, что происходит с основанием и показателем степени?</w:t>
      </w:r>
    </w:p>
    <w:p w:rsidR="00342929" w:rsidRDefault="00342929" w:rsidP="00342929">
      <w:pPr>
        <w:pStyle w:val="a3"/>
        <w:spacing w:before="0" w:beforeAutospacing="0" w:after="0" w:afterAutospacing="0"/>
        <w:jc w:val="both"/>
      </w:pPr>
    </w:p>
    <w:p w:rsidR="00342929" w:rsidRDefault="00342929" w:rsidP="00342929">
      <w:pPr>
        <w:pStyle w:val="a3"/>
        <w:spacing w:before="0" w:beforeAutospacing="0" w:after="0" w:afterAutospacing="0"/>
        <w:jc w:val="both"/>
        <w:rPr>
          <w:color w:val="000000"/>
          <w:shd w:val="clear" w:color="auto" w:fill="FFFFFF"/>
        </w:rPr>
      </w:pPr>
      <w:r>
        <w:t>8</w:t>
      </w:r>
      <w:r w:rsidRPr="002D3DF5">
        <w:t xml:space="preserve">. </w:t>
      </w:r>
      <w:r w:rsidRPr="002D3DF5">
        <w:rPr>
          <w:color w:val="000000"/>
          <w:shd w:val="clear" w:color="auto" w:fill="FFFFFF"/>
        </w:rPr>
        <w:t>Найдите значение выражения</w:t>
      </w:r>
      <w:r>
        <w:rPr>
          <w:color w:val="000000"/>
          <w:shd w:val="clear" w:color="auto" w:fill="FFFFFF"/>
        </w:rPr>
        <w:t xml:space="preserve">: </w:t>
      </w:r>
      <m:oMath>
        <m:sSup>
          <m:sSupPr>
            <m:ctrlPr>
              <w:rPr>
                <w:rFonts w:ascii="Cambria Math" w:hAnsi="Cambria Math"/>
                <w:i/>
                <w:color w:val="000000"/>
                <w:shd w:val="clear" w:color="auto" w:fill="FFFFFF"/>
              </w:rPr>
            </m:ctrlPr>
          </m:sSupPr>
          <m:e>
            <m:r>
              <w:rPr>
                <w:rFonts w:ascii="Cambria Math" w:hAnsi="Cambria Math"/>
                <w:color w:val="000000"/>
                <w:shd w:val="clear" w:color="auto" w:fill="FFFFFF"/>
              </w:rPr>
              <m:t>4</m:t>
            </m:r>
          </m:e>
          <m:sup>
            <m:rad>
              <m:radPr>
                <m:degHide m:val="on"/>
                <m:ctrlPr>
                  <w:rPr>
                    <w:rFonts w:ascii="Cambria Math" w:hAnsi="Cambria Math"/>
                    <w:i/>
                    <w:color w:val="000000"/>
                    <w:shd w:val="clear" w:color="auto" w:fill="FFFFFF"/>
                  </w:rPr>
                </m:ctrlPr>
              </m:radPr>
              <m:deg/>
              <m:e>
                <m:r>
                  <w:rPr>
                    <w:rFonts w:ascii="Cambria Math" w:hAnsi="Cambria Math"/>
                    <w:color w:val="000000"/>
                    <w:shd w:val="clear" w:color="auto" w:fill="FFFFFF"/>
                  </w:rPr>
                  <m:t>6</m:t>
                </m:r>
              </m:e>
            </m:rad>
            <m:r>
              <w:rPr>
                <w:rFonts w:ascii="Cambria Math" w:hAnsi="Cambria Math"/>
                <w:color w:val="000000"/>
                <w:shd w:val="clear" w:color="auto" w:fill="FFFFFF"/>
              </w:rPr>
              <m:t>+10</m:t>
            </m:r>
          </m:sup>
        </m:sSup>
        <m:r>
          <w:rPr>
            <w:rFonts w:ascii="Cambria Math" w:hAnsi="Cambria Math"/>
            <w:color w:val="000000"/>
            <w:shd w:val="clear" w:color="auto" w:fill="FFFFFF"/>
          </w:rPr>
          <m:t>*</m:t>
        </m:r>
        <m:sSup>
          <m:sSupPr>
            <m:ctrlPr>
              <w:rPr>
                <w:rFonts w:ascii="Cambria Math" w:hAnsi="Cambria Math"/>
                <w:i/>
                <w:color w:val="000000"/>
                <w:shd w:val="clear" w:color="auto" w:fill="FFFFFF"/>
              </w:rPr>
            </m:ctrlPr>
          </m:sSupPr>
          <m:e>
            <m:r>
              <w:rPr>
                <w:rFonts w:ascii="Cambria Math" w:hAnsi="Cambria Math"/>
                <w:color w:val="000000"/>
                <w:shd w:val="clear" w:color="auto" w:fill="FFFFFF"/>
              </w:rPr>
              <m:t>4</m:t>
            </m:r>
          </m:e>
          <m:sup>
            <m:r>
              <w:rPr>
                <w:rFonts w:ascii="Cambria Math" w:hAnsi="Cambria Math"/>
                <w:color w:val="000000"/>
                <w:shd w:val="clear" w:color="auto" w:fill="FFFFFF"/>
              </w:rPr>
              <m:t>-6-</m:t>
            </m:r>
            <m:rad>
              <m:radPr>
                <m:degHide m:val="on"/>
                <m:ctrlPr>
                  <w:rPr>
                    <w:rFonts w:ascii="Cambria Math" w:hAnsi="Cambria Math"/>
                    <w:i/>
                    <w:color w:val="000000"/>
                    <w:shd w:val="clear" w:color="auto" w:fill="FFFFFF"/>
                  </w:rPr>
                </m:ctrlPr>
              </m:radPr>
              <m:deg/>
              <m:e>
                <m:r>
                  <w:rPr>
                    <w:rFonts w:ascii="Cambria Math" w:hAnsi="Cambria Math"/>
                    <w:color w:val="000000"/>
                    <w:shd w:val="clear" w:color="auto" w:fill="FFFFFF"/>
                  </w:rPr>
                  <m:t>6</m:t>
                </m:r>
              </m:e>
            </m:rad>
          </m:sup>
        </m:sSup>
      </m:oMath>
    </w:p>
    <w:p w:rsidR="00342929" w:rsidRDefault="00342929" w:rsidP="00342929">
      <w:pPr>
        <w:pStyle w:val="a3"/>
        <w:spacing w:before="0" w:beforeAutospacing="0" w:after="0" w:afterAutospacing="0"/>
        <w:jc w:val="both"/>
        <w:rPr>
          <w:noProof/>
        </w:rPr>
      </w:pPr>
      <w:r>
        <w:rPr>
          <w:color w:val="000000"/>
          <w:shd w:val="clear" w:color="auto" w:fill="FFFFFF"/>
        </w:rPr>
        <w:t xml:space="preserve">9. </w:t>
      </w:r>
      <w:r w:rsidRPr="002D3DF5">
        <w:rPr>
          <w:color w:val="000000"/>
          <w:shd w:val="clear" w:color="auto" w:fill="FFFFFF"/>
        </w:rPr>
        <w:t>Найдите значение выражения</w:t>
      </w:r>
      <w:r>
        <w:rPr>
          <w:color w:val="000000"/>
          <w:shd w:val="clear" w:color="auto" w:fill="FFFFFF"/>
        </w:rPr>
        <w:t xml:space="preserve"> </w:t>
      </w:r>
      <m:oMath>
        <m:f>
          <m:fPr>
            <m:ctrlPr>
              <w:rPr>
                <w:rFonts w:ascii="Cambria Math" w:hAnsi="Cambria Math"/>
                <w:i/>
                <w:color w:val="000000"/>
                <w:sz w:val="32"/>
                <w:szCs w:val="32"/>
                <w:shd w:val="clear" w:color="auto" w:fill="FFFFFF"/>
              </w:rPr>
            </m:ctrlPr>
          </m:fPr>
          <m:num>
            <m:sSup>
              <m:sSupPr>
                <m:ctrlPr>
                  <w:rPr>
                    <w:rFonts w:ascii="Cambria Math" w:hAnsi="Cambria Math"/>
                    <w:i/>
                    <w:color w:val="000000"/>
                    <w:sz w:val="32"/>
                    <w:szCs w:val="32"/>
                    <w:shd w:val="clear" w:color="auto" w:fill="FFFFFF"/>
                  </w:rPr>
                </m:ctrlPr>
              </m:sSupPr>
              <m:e>
                <m:r>
                  <w:rPr>
                    <w:rFonts w:ascii="Cambria Math" w:hAnsi="Cambria Math"/>
                    <w:color w:val="000000"/>
                    <w:sz w:val="32"/>
                    <w:szCs w:val="32"/>
                    <w:shd w:val="clear" w:color="auto" w:fill="FFFFFF"/>
                  </w:rPr>
                  <m:t>a</m:t>
                </m:r>
              </m:e>
              <m:sup>
                <m:r>
                  <w:rPr>
                    <w:rFonts w:ascii="Cambria Math" w:hAnsi="Cambria Math"/>
                    <w:color w:val="000000"/>
                    <w:sz w:val="32"/>
                    <w:szCs w:val="32"/>
                    <w:shd w:val="clear" w:color="auto" w:fill="FFFFFF"/>
                  </w:rPr>
                  <m:t>2,08</m:t>
                </m:r>
              </m:sup>
            </m:sSup>
            <m:r>
              <w:rPr>
                <w:rFonts w:ascii="Cambria Math" w:hAnsi="Cambria Math"/>
                <w:color w:val="000000"/>
                <w:sz w:val="32"/>
                <w:szCs w:val="32"/>
                <w:shd w:val="clear" w:color="auto" w:fill="FFFFFF"/>
              </w:rPr>
              <m:t>*</m:t>
            </m:r>
            <m:sSup>
              <m:sSupPr>
                <m:ctrlPr>
                  <w:rPr>
                    <w:rFonts w:ascii="Cambria Math" w:hAnsi="Cambria Math"/>
                    <w:i/>
                    <w:color w:val="000000"/>
                    <w:sz w:val="32"/>
                    <w:szCs w:val="32"/>
                    <w:shd w:val="clear" w:color="auto" w:fill="FFFFFF"/>
                  </w:rPr>
                </m:ctrlPr>
              </m:sSupPr>
              <m:e>
                <m:r>
                  <w:rPr>
                    <w:rFonts w:ascii="Cambria Math" w:hAnsi="Cambria Math"/>
                    <w:color w:val="000000"/>
                    <w:sz w:val="32"/>
                    <w:szCs w:val="32"/>
                    <w:shd w:val="clear" w:color="auto" w:fill="FFFFFF"/>
                  </w:rPr>
                  <m:t>a</m:t>
                </m:r>
              </m:e>
              <m:sup>
                <m:r>
                  <w:rPr>
                    <w:rFonts w:ascii="Cambria Math" w:hAnsi="Cambria Math"/>
                    <w:color w:val="000000"/>
                    <w:sz w:val="32"/>
                    <w:szCs w:val="32"/>
                    <w:shd w:val="clear" w:color="auto" w:fill="FFFFFF"/>
                  </w:rPr>
                  <m:t>2,22</m:t>
                </m:r>
              </m:sup>
            </m:sSup>
          </m:num>
          <m:den>
            <m:sSup>
              <m:sSupPr>
                <m:ctrlPr>
                  <w:rPr>
                    <w:rFonts w:ascii="Cambria Math" w:hAnsi="Cambria Math"/>
                    <w:i/>
                    <w:color w:val="000000"/>
                    <w:sz w:val="32"/>
                    <w:szCs w:val="32"/>
                    <w:shd w:val="clear" w:color="auto" w:fill="FFFFFF"/>
                  </w:rPr>
                </m:ctrlPr>
              </m:sSupPr>
              <m:e>
                <m:d>
                  <m:dPr>
                    <m:ctrlPr>
                      <w:rPr>
                        <w:rFonts w:ascii="Cambria Math" w:hAnsi="Cambria Math"/>
                        <w:i/>
                        <w:color w:val="000000"/>
                        <w:sz w:val="32"/>
                        <w:szCs w:val="32"/>
                        <w:shd w:val="clear" w:color="auto" w:fill="FFFFFF"/>
                      </w:rPr>
                    </m:ctrlPr>
                  </m:dPr>
                  <m:e>
                    <m:sSup>
                      <m:sSupPr>
                        <m:ctrlPr>
                          <w:rPr>
                            <w:rFonts w:ascii="Cambria Math" w:hAnsi="Cambria Math"/>
                            <w:i/>
                            <w:color w:val="000000"/>
                            <w:sz w:val="32"/>
                            <w:szCs w:val="32"/>
                            <w:shd w:val="clear" w:color="auto" w:fill="FFFFFF"/>
                          </w:rPr>
                        </m:ctrlPr>
                      </m:sSupPr>
                      <m:e>
                        <m:r>
                          <w:rPr>
                            <w:rFonts w:ascii="Cambria Math" w:hAnsi="Cambria Math"/>
                            <w:color w:val="000000"/>
                            <w:sz w:val="32"/>
                            <w:szCs w:val="32"/>
                            <w:shd w:val="clear" w:color="auto" w:fill="FFFFFF"/>
                            <w:lang w:val="en-US"/>
                          </w:rPr>
                          <m:t>a</m:t>
                        </m:r>
                      </m:e>
                      <m:sup>
                        <m:r>
                          <w:rPr>
                            <w:rFonts w:ascii="Cambria Math" w:hAnsi="Cambria Math"/>
                            <w:color w:val="000000"/>
                            <w:sz w:val="32"/>
                            <w:szCs w:val="32"/>
                            <w:shd w:val="clear" w:color="auto" w:fill="FFFFFF"/>
                          </w:rPr>
                          <m:t>0,1</m:t>
                        </m:r>
                      </m:sup>
                    </m:sSup>
                  </m:e>
                </m:d>
              </m:e>
              <m:sup>
                <m:r>
                  <w:rPr>
                    <w:rFonts w:ascii="Cambria Math" w:hAnsi="Cambria Math"/>
                    <w:color w:val="000000"/>
                    <w:sz w:val="32"/>
                    <w:szCs w:val="32"/>
                    <w:shd w:val="clear" w:color="auto" w:fill="FFFFFF"/>
                  </w:rPr>
                  <m:t>3</m:t>
                </m:r>
              </m:sup>
            </m:sSup>
          </m:den>
        </m:f>
      </m:oMath>
      <w:r w:rsidRPr="002D3DF5">
        <w:rPr>
          <w:color w:val="000000"/>
          <w:shd w:val="clear" w:color="auto" w:fill="FFFFFF"/>
        </w:rPr>
        <w:t> при</w:t>
      </w:r>
      <w:r w:rsidRPr="002D3DF5">
        <w:rPr>
          <w:noProof/>
        </w:rPr>
        <w:t xml:space="preserve"> </w:t>
      </w:r>
      <w:r w:rsidRPr="00F26BD7">
        <w:rPr>
          <w:i/>
          <w:noProof/>
        </w:rPr>
        <w:t>а</w:t>
      </w:r>
      <w:r w:rsidRPr="002D3DF5">
        <w:rPr>
          <w:noProof/>
        </w:rPr>
        <w:t>=</w:t>
      </w:r>
      <w:r>
        <w:rPr>
          <w:noProof/>
        </w:rPr>
        <w:t>3</w:t>
      </w:r>
    </w:p>
    <w:p w:rsidR="00342929" w:rsidRPr="005F7E8D" w:rsidRDefault="00342929" w:rsidP="00342929">
      <w:pPr>
        <w:pStyle w:val="a3"/>
        <w:spacing w:before="0" w:beforeAutospacing="0" w:after="0" w:afterAutospacing="0"/>
        <w:jc w:val="both"/>
      </w:pPr>
      <w:r>
        <w:rPr>
          <w:noProof/>
        </w:rPr>
        <w:t xml:space="preserve">10. </w:t>
      </w:r>
      <w:r>
        <w:rPr>
          <w:color w:val="000000"/>
          <w:sz w:val="25"/>
          <w:szCs w:val="25"/>
          <w:shd w:val="clear" w:color="auto" w:fill="FFFFFF"/>
        </w:rPr>
        <w:t>Расстояние (в км) от наблюдателя, находящегося на небольшой высоте </w:t>
      </w:r>
      <w:r>
        <w:rPr>
          <w:i/>
          <w:iCs/>
          <w:color w:val="000000"/>
          <w:sz w:val="25"/>
          <w:szCs w:val="25"/>
          <w:shd w:val="clear" w:color="auto" w:fill="FFFFFF"/>
        </w:rPr>
        <w:t>h</w:t>
      </w:r>
      <w:r>
        <w:rPr>
          <w:color w:val="000000"/>
          <w:sz w:val="25"/>
          <w:szCs w:val="25"/>
          <w:shd w:val="clear" w:color="auto" w:fill="FFFFFF"/>
        </w:rPr>
        <w:t> километров над землей, до наблюдаемой им линии горизонта вычисляется по формуле </w:t>
      </w:r>
      <w:r w:rsidRPr="003778AC">
        <w:rPr>
          <w:noProof/>
        </w:rPr>
        <w:drawing>
          <wp:inline distT="0" distB="0" distL="0" distR="0">
            <wp:extent cx="714375" cy="247650"/>
            <wp:effectExtent l="0" t="0" r="9525" b="0"/>
            <wp:docPr id="2508" name="Рисунок 39" descr="l= корень из (2R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 корень из (2Rh) "/>
                    <pic:cNvPicPr>
                      <a:picLocks noChangeAspect="1" noChangeArrowheads="1"/>
                    </pic:cNvPicPr>
                  </pic:nvPicPr>
                  <pic:blipFill>
                    <a:blip r:embed="rId15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14375" cy="247650"/>
                    </a:xfrm>
                    <a:prstGeom prst="rect">
                      <a:avLst/>
                    </a:prstGeom>
                    <a:noFill/>
                    <a:ln>
                      <a:noFill/>
                    </a:ln>
                  </pic:spPr>
                </pic:pic>
              </a:graphicData>
            </a:graphic>
          </wp:inline>
        </w:drawing>
      </w:r>
      <w:r>
        <w:rPr>
          <w:color w:val="000000"/>
          <w:sz w:val="25"/>
          <w:szCs w:val="25"/>
          <w:shd w:val="clear" w:color="auto" w:fill="FFFFFF"/>
        </w:rPr>
        <w:t> где </w:t>
      </w:r>
      <w:r>
        <w:rPr>
          <w:lang w:val="en-US"/>
        </w:rPr>
        <w:t>R</w:t>
      </w:r>
      <w:r w:rsidRPr="003778AC">
        <w:t xml:space="preserve"> = 6400 </w:t>
      </w:r>
      <w:r>
        <w:rPr>
          <w:color w:val="000000"/>
          <w:sz w:val="25"/>
          <w:szCs w:val="25"/>
          <w:shd w:val="clear" w:color="auto" w:fill="FFFFFF"/>
        </w:rPr>
        <w:t> (км)  — радиус Земли. С какой высоты горизонт виден на расстоянии 4 километра? Ответ выразите в километрах.</w:t>
      </w:r>
    </w:p>
    <w:p w:rsidR="00342929" w:rsidRDefault="00342929" w:rsidP="00342929">
      <w:pPr>
        <w:pStyle w:val="a3"/>
        <w:spacing w:before="0" w:beforeAutospacing="0" w:after="0" w:afterAutospacing="0"/>
        <w:jc w:val="both"/>
      </w:pPr>
    </w:p>
    <w:p w:rsidR="00342929" w:rsidRPr="005F7E8D" w:rsidRDefault="00342929" w:rsidP="00342929">
      <w:pPr>
        <w:pStyle w:val="a3"/>
        <w:spacing w:before="0" w:beforeAutospacing="0" w:after="0" w:afterAutospacing="0"/>
        <w:jc w:val="both"/>
      </w:pPr>
      <w:r w:rsidRPr="00EF51A6">
        <w:t>1</w:t>
      </w:r>
      <w:r>
        <w:t>1</w:t>
      </w:r>
      <w:r w:rsidRPr="002D3DF5">
        <w:t>. Решите уравнение</w:t>
      </w:r>
      <w:r w:rsidRPr="003D36E5">
        <w:t xml:space="preserve"> </w:t>
      </w:r>
      <m:oMath>
        <m:rad>
          <m:radPr>
            <m:degHide m:val="on"/>
            <m:ctrlPr>
              <w:rPr>
                <w:rFonts w:ascii="Cambria Math" w:hAnsi="Cambria Math"/>
                <w:i/>
                <w:lang w:val="en-US"/>
              </w:rPr>
            </m:ctrlPr>
          </m:radPr>
          <m:deg/>
          <m:e>
            <m:r>
              <w:rPr>
                <w:rFonts w:ascii="Cambria Math" w:hAnsi="Cambria Math"/>
              </w:rPr>
              <m:t>x-4</m:t>
            </m:r>
          </m:e>
        </m:rad>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oMath>
      <w:r w:rsidRPr="005F7E8D">
        <w:t xml:space="preserve"> </w:t>
      </w:r>
    </w:p>
    <w:p w:rsidR="00342929" w:rsidRPr="00BA1606" w:rsidRDefault="00342929" w:rsidP="00342929">
      <w:pPr>
        <w:pStyle w:val="aff9"/>
        <w:ind w:left="0"/>
        <w:jc w:val="both"/>
        <w:rPr>
          <w:rStyle w:val="FontStyle11"/>
        </w:rPr>
      </w:pPr>
    </w:p>
    <w:p w:rsidR="00342929" w:rsidRPr="002D3DF5" w:rsidRDefault="00342929" w:rsidP="00342929">
      <w:pPr>
        <w:pStyle w:val="aff9"/>
        <w:ind w:left="0"/>
        <w:rPr>
          <w:sz w:val="24"/>
          <w:szCs w:val="24"/>
          <w:lang w:eastAsia="ru-RU"/>
        </w:rPr>
      </w:pPr>
      <w:r w:rsidRPr="00EF51A6">
        <w:rPr>
          <w:sz w:val="24"/>
          <w:szCs w:val="24"/>
          <w:lang w:eastAsia="ru-RU"/>
        </w:rPr>
        <w:t>1</w:t>
      </w:r>
      <w:r>
        <w:rPr>
          <w:sz w:val="24"/>
          <w:szCs w:val="24"/>
          <w:lang w:eastAsia="ru-RU"/>
        </w:rPr>
        <w:t>2</w:t>
      </w:r>
      <w:r w:rsidRPr="002D3DF5">
        <w:rPr>
          <w:sz w:val="24"/>
          <w:szCs w:val="24"/>
          <w:lang w:eastAsia="ru-RU"/>
        </w:rPr>
        <w:t xml:space="preserve">. Решите графически систему уравнений: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sz w:val="24"/>
                    <w:szCs w:val="24"/>
                  </w:rPr>
                  <m:t>у</m:t>
                </m:r>
                <m:r>
                  <w:rPr>
                    <w:rFonts w:ascii="Cambria Math"/>
                    <w:sz w:val="24"/>
                    <w:szCs w:val="24"/>
                  </w:rPr>
                  <m:t>=</m:t>
                </m:r>
                <m:rad>
                  <m:radPr>
                    <m:ctrlPr>
                      <w:rPr>
                        <w:rFonts w:ascii="Cambria Math" w:hAnsi="Cambria Math"/>
                        <w:i/>
                        <w:sz w:val="24"/>
                        <w:szCs w:val="24"/>
                      </w:rPr>
                    </m:ctrlPr>
                  </m:radPr>
                  <m:deg>
                    <m:r>
                      <w:rPr>
                        <w:rFonts w:ascii="Cambria Math"/>
                        <w:sz w:val="24"/>
                        <w:szCs w:val="24"/>
                      </w:rPr>
                      <m:t>3</m:t>
                    </m:r>
                  </m:deg>
                  <m:e>
                    <m:r>
                      <w:rPr>
                        <w:rFonts w:ascii="Cambria Math"/>
                        <w:sz w:val="24"/>
                        <w:szCs w:val="24"/>
                        <w:lang w:val="en-US"/>
                      </w:rPr>
                      <m:t>x</m:t>
                    </m:r>
                  </m:e>
                </m:rad>
              </m:e>
              <m:e>
                <m:r>
                  <w:rPr>
                    <w:rFonts w:ascii="Cambria Math"/>
                    <w:sz w:val="24"/>
                    <w:szCs w:val="24"/>
                  </w:rPr>
                  <m:t>у</m:t>
                </m:r>
                <m:r>
                  <w:rPr>
                    <w:rFonts w:ascii="Cambria Math"/>
                    <w:sz w:val="24"/>
                    <w:szCs w:val="24"/>
                  </w:rPr>
                  <m:t>=2</m:t>
                </m:r>
                <m:r>
                  <w:rPr>
                    <w:rFonts w:ascii="Cambria Math"/>
                    <w:sz w:val="24"/>
                    <w:szCs w:val="24"/>
                  </w:rPr>
                  <m:t>х</m:t>
                </m:r>
              </m:e>
            </m:eqArr>
          </m:e>
        </m:d>
      </m:oMath>
    </w:p>
    <w:p w:rsidR="00342929" w:rsidRDefault="00342929" w:rsidP="00342929">
      <w:pPr>
        <w:pStyle w:val="aff9"/>
        <w:ind w:left="0"/>
        <w:rPr>
          <w:sz w:val="24"/>
          <w:szCs w:val="24"/>
        </w:rPr>
      </w:pPr>
    </w:p>
    <w:p w:rsidR="00342929" w:rsidRPr="00EC159A" w:rsidRDefault="00342929" w:rsidP="00342929">
      <w:pPr>
        <w:jc w:val="center"/>
        <w:rPr>
          <w:rFonts w:ascii="Times New Roman" w:hAnsi="Times New Roman" w:cs="Times New Roman"/>
          <w:b/>
          <w:sz w:val="28"/>
          <w:szCs w:val="28"/>
        </w:rPr>
      </w:pPr>
      <w:r w:rsidRPr="00EC159A">
        <w:rPr>
          <w:rFonts w:ascii="Times New Roman" w:hAnsi="Times New Roman" w:cs="Times New Roman"/>
          <w:b/>
          <w:sz w:val="28"/>
          <w:szCs w:val="28"/>
        </w:rPr>
        <w:t>Комплект заданий для контрольной работы №9</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по дисциплине</w:t>
      </w:r>
      <w:r w:rsidRPr="00EC159A">
        <w:rPr>
          <w:rFonts w:ascii="Times New Roman" w:hAnsi="Times New Roman" w:cs="Times New Roman"/>
          <w:sz w:val="28"/>
          <w:szCs w:val="28"/>
          <w:vertAlign w:val="superscript"/>
        </w:rPr>
        <w:t xml:space="preserve"> </w:t>
      </w:r>
      <w:r w:rsidRPr="00EC159A">
        <w:rPr>
          <w:rFonts w:ascii="Times New Roman" w:hAnsi="Times New Roman" w:cs="Times New Roman"/>
          <w:sz w:val="28"/>
          <w:szCs w:val="28"/>
        </w:rPr>
        <w:t>_</w:t>
      </w:r>
      <w:r w:rsidRPr="00EC159A">
        <w:rPr>
          <w:rFonts w:ascii="Times New Roman" w:eastAsia="Calibri" w:hAnsi="Times New Roman" w:cs="Times New Roman"/>
          <w:sz w:val="28"/>
          <w:szCs w:val="28"/>
        </w:rPr>
        <w:t xml:space="preserve"> </w:t>
      </w:r>
      <w:r w:rsidRPr="00EC159A">
        <w:rPr>
          <w:rFonts w:ascii="Times New Roman" w:eastAsia="Calibri" w:hAnsi="Times New Roman" w:cs="Times New Roman"/>
          <w:sz w:val="28"/>
          <w:szCs w:val="28"/>
          <w:u w:val="single"/>
        </w:rPr>
        <w:t>ОД.07 Математика</w:t>
      </w:r>
      <w:r w:rsidRPr="00EC159A">
        <w:rPr>
          <w:rFonts w:ascii="Times New Roman" w:hAnsi="Times New Roman" w:cs="Times New Roman"/>
          <w:sz w:val="28"/>
          <w:szCs w:val="28"/>
        </w:rPr>
        <w:t xml:space="preserve"> _</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 xml:space="preserve">                            </w:t>
      </w:r>
      <w:r w:rsidRPr="00EC159A">
        <w:rPr>
          <w:rFonts w:ascii="Times New Roman" w:hAnsi="Times New Roman" w:cs="Times New Roman"/>
          <w:sz w:val="28"/>
          <w:szCs w:val="28"/>
          <w:vertAlign w:val="superscript"/>
        </w:rPr>
        <w:t xml:space="preserve">     (наименование УД/МДК)</w:t>
      </w:r>
    </w:p>
    <w:p w:rsidR="00342929" w:rsidRPr="00EC159A"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8"/>
          <w:szCs w:val="28"/>
        </w:rPr>
      </w:pPr>
      <w:r w:rsidRPr="00EC159A">
        <w:rPr>
          <w:rFonts w:ascii="Times New Roman" w:hAnsi="Times New Roman" w:cs="Times New Roman"/>
          <w:sz w:val="28"/>
          <w:szCs w:val="28"/>
          <w:shd w:val="clear" w:color="auto" w:fill="FFFFFF"/>
        </w:rPr>
        <w:t xml:space="preserve">Тема </w:t>
      </w:r>
      <w:r w:rsidRPr="00EC159A">
        <w:rPr>
          <w:rFonts w:ascii="Times New Roman" w:hAnsi="Times New Roman" w:cs="Times New Roman"/>
          <w:sz w:val="28"/>
          <w:szCs w:val="28"/>
        </w:rPr>
        <w:t>"</w:t>
      </w:r>
      <w:r w:rsidRPr="00EC159A">
        <w:rPr>
          <w:rFonts w:ascii="Times New Roman" w:hAnsi="Times New Roman" w:cs="Times New Roman"/>
          <w:bCs/>
          <w:sz w:val="28"/>
          <w:szCs w:val="28"/>
        </w:rPr>
        <w:t xml:space="preserve"> Решение показательных уравнений методом уравнивания показателей и методом введения новой переменной. Решение показательных неравенств"</w:t>
      </w:r>
      <w:r w:rsidRPr="00EC159A">
        <w:rPr>
          <w:rFonts w:ascii="Times New Roman" w:hAnsi="Times New Roman" w:cs="Times New Roman"/>
          <w:sz w:val="28"/>
          <w:szCs w:val="28"/>
          <w:shd w:val="clear" w:color="auto" w:fill="FFFFFF"/>
        </w:rPr>
        <w:t xml:space="preserve"> </w:t>
      </w:r>
    </w:p>
    <w:p w:rsidR="00342929" w:rsidRPr="00EC159A"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1 </w:t>
      </w:r>
    </w:p>
    <w:p w:rsidR="00342929" w:rsidRPr="00101EC0" w:rsidRDefault="00342929" w:rsidP="00342929">
      <w:pPr>
        <w:spacing w:after="0"/>
        <w:contextualSpacing/>
        <w:rPr>
          <w:rFonts w:ascii="Times New Roman" w:hAnsi="Times New Roman" w:cs="Times New Roman"/>
          <w:color w:val="000000"/>
          <w:sz w:val="24"/>
          <w:szCs w:val="24"/>
          <w:shd w:val="clear" w:color="auto" w:fill="FFFFFF"/>
        </w:rPr>
      </w:pPr>
      <w:r w:rsidRPr="00101EC0">
        <w:rPr>
          <w:rFonts w:ascii="Times New Roman" w:hAnsi="Times New Roman" w:cs="Times New Roman"/>
          <w:color w:val="000000"/>
          <w:sz w:val="24"/>
          <w:szCs w:val="24"/>
          <w:shd w:val="clear" w:color="auto" w:fill="FFFFFF"/>
        </w:rPr>
        <w:t>1. Найдите корень уравнения </w:t>
      </w:r>
      <m:oMath>
        <m:rad>
          <m:radPr>
            <m:degHide m:val="on"/>
            <m:ctrlPr>
              <w:rPr>
                <w:rFonts w:ascii="Cambria Math" w:hAnsi="Times New Roman" w:cs="Times New Roman"/>
                <w:i/>
                <w:color w:val="000000"/>
                <w:sz w:val="24"/>
                <w:szCs w:val="24"/>
                <w:shd w:val="clear" w:color="auto" w:fill="FFFFFF"/>
              </w:rPr>
            </m:ctrlPr>
          </m:radPr>
          <m:deg/>
          <m:e>
            <m:f>
              <m:fPr>
                <m:ctrlPr>
                  <w:rPr>
                    <w:rFonts w:ascii="Cambria Math" w:hAnsi="Times New Roman" w:cs="Times New Roman"/>
                    <w:i/>
                    <w:color w:val="000000"/>
                    <w:sz w:val="24"/>
                    <w:szCs w:val="24"/>
                    <w:shd w:val="clear" w:color="auto" w:fill="FFFFFF"/>
                  </w:rPr>
                </m:ctrlPr>
              </m:fPr>
              <m:num>
                <m:r>
                  <w:rPr>
                    <w:rFonts w:ascii="Cambria Math" w:hAnsi="Times New Roman" w:cs="Times New Roman"/>
                    <w:color w:val="000000"/>
                    <w:sz w:val="24"/>
                    <w:szCs w:val="24"/>
                    <w:shd w:val="clear" w:color="auto" w:fill="FFFFFF"/>
                  </w:rPr>
                  <m:t>6</m:t>
                </m:r>
              </m:num>
              <m:den>
                <m:r>
                  <w:rPr>
                    <w:rFonts w:ascii="Cambria Math" w:hAnsi="Times New Roman" w:cs="Times New Roman"/>
                    <w:color w:val="000000"/>
                    <w:sz w:val="24"/>
                    <w:szCs w:val="24"/>
                    <w:shd w:val="clear" w:color="auto" w:fill="FFFFFF"/>
                  </w:rPr>
                  <m:t>4</m:t>
                </m:r>
                <m:r>
                  <w:rPr>
                    <w:rFonts w:ascii="Cambria Math" w:hAnsi="Cambria Math" w:cs="Times New Roman"/>
                    <w:color w:val="000000"/>
                    <w:sz w:val="24"/>
                    <w:szCs w:val="24"/>
                    <w:shd w:val="clear" w:color="auto" w:fill="FFFFFF"/>
                    <w:lang w:val="en-US"/>
                  </w:rPr>
                  <m:t>x</m:t>
                </m:r>
                <m:r>
                  <w:rPr>
                    <w:rFonts w:ascii="Cambria Math" w:hAnsi="Cambria Math" w:cs="Times New Roman"/>
                    <w:color w:val="000000"/>
                    <w:sz w:val="24"/>
                    <w:szCs w:val="24"/>
                    <w:shd w:val="clear" w:color="auto" w:fill="FFFFFF"/>
                  </w:rPr>
                  <m:t>-</m:t>
                </m:r>
                <m:r>
                  <w:rPr>
                    <w:rFonts w:ascii="Cambria Math" w:hAnsi="Times New Roman" w:cs="Times New Roman"/>
                    <w:color w:val="000000"/>
                    <w:sz w:val="24"/>
                    <w:szCs w:val="24"/>
                    <w:shd w:val="clear" w:color="auto" w:fill="FFFFFF"/>
                  </w:rPr>
                  <m:t>54</m:t>
                </m:r>
              </m:den>
            </m:f>
          </m:e>
        </m:rad>
        <m:r>
          <w:rPr>
            <w:rFonts w:ascii="Cambria Math" w:hAnsi="Times New Roman" w:cs="Times New Roman"/>
            <w:color w:val="000000"/>
            <w:sz w:val="24"/>
            <w:szCs w:val="24"/>
            <w:shd w:val="clear" w:color="auto" w:fill="FFFFFF"/>
          </w:rPr>
          <m:t>=</m:t>
        </m:r>
        <m:f>
          <m:fPr>
            <m:ctrlPr>
              <w:rPr>
                <w:rFonts w:ascii="Cambria Math" w:hAnsi="Times New Roman" w:cs="Times New Roman"/>
                <w:i/>
                <w:color w:val="000000"/>
                <w:sz w:val="24"/>
                <w:szCs w:val="24"/>
                <w:shd w:val="clear" w:color="auto" w:fill="FFFFFF"/>
              </w:rPr>
            </m:ctrlPr>
          </m:fPr>
          <m:num>
            <m:r>
              <w:rPr>
                <w:rFonts w:ascii="Cambria Math" w:hAnsi="Times New Roman" w:cs="Times New Roman"/>
                <w:color w:val="000000"/>
                <w:sz w:val="24"/>
                <w:szCs w:val="24"/>
                <w:shd w:val="clear" w:color="auto" w:fill="FFFFFF"/>
              </w:rPr>
              <m:t>1</m:t>
            </m:r>
          </m:num>
          <m:den>
            <m:r>
              <w:rPr>
                <w:rFonts w:ascii="Cambria Math" w:hAnsi="Times New Roman" w:cs="Times New Roman"/>
                <w:color w:val="000000"/>
                <w:sz w:val="24"/>
                <w:szCs w:val="24"/>
                <w:shd w:val="clear" w:color="auto" w:fill="FFFFFF"/>
              </w:rPr>
              <m:t>7</m:t>
            </m:r>
          </m:den>
        </m:f>
      </m:oMath>
    </w:p>
    <w:p w:rsidR="00342929" w:rsidRPr="00101EC0" w:rsidRDefault="00342929" w:rsidP="00342929">
      <w:pPr>
        <w:spacing w:after="0"/>
        <w:contextualSpacing/>
        <w:rPr>
          <w:rFonts w:ascii="Times New Roman" w:hAnsi="Times New Roman" w:cs="Times New Roman"/>
          <w:color w:val="000000"/>
          <w:sz w:val="24"/>
          <w:szCs w:val="24"/>
          <w:shd w:val="clear" w:color="auto" w:fill="FFFFFF"/>
        </w:rPr>
      </w:pPr>
      <w:r w:rsidRPr="00101EC0">
        <w:rPr>
          <w:rFonts w:ascii="Times New Roman" w:hAnsi="Times New Roman" w:cs="Times New Roman"/>
          <w:color w:val="000000"/>
          <w:sz w:val="24"/>
          <w:szCs w:val="24"/>
          <w:shd w:val="clear" w:color="auto" w:fill="FFFFFF"/>
        </w:rPr>
        <w:t>2. Найдите корень уравнения: </w:t>
      </w:r>
      <m:oMath>
        <m:rad>
          <m:radPr>
            <m:degHide m:val="on"/>
            <m:ctrlPr>
              <w:rPr>
                <w:rFonts w:ascii="Cambria Math" w:hAnsi="Times New Roman" w:cs="Times New Roman"/>
                <w:i/>
                <w:color w:val="000000"/>
                <w:sz w:val="24"/>
                <w:szCs w:val="24"/>
                <w:shd w:val="clear" w:color="auto" w:fill="FFFFFF"/>
              </w:rPr>
            </m:ctrlPr>
          </m:radPr>
          <m:deg/>
          <m:e>
            <m:r>
              <w:rPr>
                <w:rFonts w:ascii="Cambria Math" w:hAnsi="Cambria Math" w:cs="Times New Roman"/>
                <w:color w:val="000000"/>
                <w:sz w:val="24"/>
                <w:szCs w:val="24"/>
                <w:shd w:val="clear" w:color="auto" w:fill="FFFFFF"/>
              </w:rPr>
              <m:t>-</m:t>
            </m:r>
            <m:r>
              <w:rPr>
                <w:rFonts w:ascii="Cambria Math" w:hAnsi="Times New Roman" w:cs="Times New Roman"/>
                <w:color w:val="000000"/>
                <w:sz w:val="24"/>
                <w:szCs w:val="24"/>
                <w:shd w:val="clear" w:color="auto" w:fill="FFFFFF"/>
              </w:rPr>
              <m:t>72</m:t>
            </m:r>
            <m:r>
              <w:rPr>
                <w:rFonts w:ascii="Cambria Math" w:hAnsi="Cambria Math" w:cs="Times New Roman"/>
                <w:color w:val="000000"/>
                <w:sz w:val="24"/>
                <w:szCs w:val="24"/>
                <w:shd w:val="clear" w:color="auto" w:fill="FFFFFF"/>
              </w:rPr>
              <m:t>-</m:t>
            </m:r>
            <m:r>
              <w:rPr>
                <w:rFonts w:ascii="Cambria Math" w:hAnsi="Times New Roman" w:cs="Times New Roman"/>
                <w:color w:val="000000"/>
                <w:sz w:val="24"/>
                <w:szCs w:val="24"/>
                <w:shd w:val="clear" w:color="auto" w:fill="FFFFFF"/>
              </w:rPr>
              <m:t>17</m:t>
            </m:r>
            <m:r>
              <w:rPr>
                <w:rFonts w:ascii="Cambria Math" w:hAnsi="Cambria Math" w:cs="Times New Roman"/>
                <w:color w:val="000000"/>
                <w:sz w:val="24"/>
                <w:szCs w:val="24"/>
                <w:shd w:val="clear" w:color="auto" w:fill="FFFFFF"/>
              </w:rPr>
              <m:t>x</m:t>
            </m:r>
          </m:e>
        </m:rad>
        <m:r>
          <w:rPr>
            <w:rFonts w:ascii="Cambria Math" w:hAnsi="Times New Roman" w:cs="Times New Roman"/>
            <w:color w:val="000000"/>
            <w:sz w:val="24"/>
            <w:szCs w:val="24"/>
            <w:shd w:val="clear" w:color="auto" w:fill="FFFFFF"/>
          </w:rPr>
          <m:t>=</m:t>
        </m:r>
        <m:r>
          <w:rPr>
            <w:rFonts w:ascii="Cambria Math" w:hAnsi="Cambria Math" w:cs="Times New Roman"/>
            <w:color w:val="000000"/>
            <w:sz w:val="24"/>
            <w:szCs w:val="24"/>
            <w:shd w:val="clear" w:color="auto" w:fill="FFFFFF"/>
          </w:rPr>
          <m:t>-x</m:t>
        </m:r>
      </m:oMath>
      <w:r w:rsidRPr="00101EC0">
        <w:rPr>
          <w:rFonts w:ascii="Times New Roman" w:hAnsi="Times New Roman" w:cs="Times New Roman"/>
          <w:color w:val="000000"/>
          <w:sz w:val="24"/>
          <w:szCs w:val="24"/>
          <w:shd w:val="clear" w:color="auto" w:fill="FFFFFF"/>
        </w:rPr>
        <w:t> Если уравнение имеет более одного корня, укажите меньший из них.</w:t>
      </w:r>
    </w:p>
    <w:p w:rsidR="00342929" w:rsidRPr="00101EC0" w:rsidRDefault="00342929" w:rsidP="00342929">
      <w:pPr>
        <w:spacing w:after="0"/>
        <w:contextualSpacing/>
        <w:rPr>
          <w:rFonts w:ascii="Times New Roman" w:hAnsi="Times New Roman" w:cs="Times New Roman"/>
          <w:sz w:val="24"/>
          <w:szCs w:val="24"/>
        </w:rPr>
      </w:pPr>
      <w:r w:rsidRPr="00101EC0">
        <w:rPr>
          <w:rFonts w:ascii="Times New Roman" w:hAnsi="Times New Roman" w:cs="Times New Roman"/>
          <w:color w:val="000000"/>
          <w:sz w:val="24"/>
          <w:szCs w:val="24"/>
          <w:shd w:val="clear" w:color="auto" w:fill="FFFFFF"/>
        </w:rPr>
        <w:t>3. Найдите корень уравнения: </w:t>
      </w:r>
      <m:oMath>
        <m:sSup>
          <m:sSupPr>
            <m:ctrlPr>
              <w:rPr>
                <w:rFonts w:ascii="Cambria Math" w:hAnsi="Times New Roman" w:cs="Times New Roman"/>
                <w:i/>
                <w:color w:val="000000"/>
                <w:sz w:val="24"/>
                <w:szCs w:val="24"/>
                <w:shd w:val="clear" w:color="auto" w:fill="FFFFFF"/>
              </w:rPr>
            </m:ctrlPr>
          </m:sSupPr>
          <m:e>
            <m:d>
              <m:dPr>
                <m:ctrlPr>
                  <w:rPr>
                    <w:rFonts w:ascii="Cambria Math" w:hAnsi="Times New Roman" w:cs="Times New Roman"/>
                    <w:i/>
                    <w:color w:val="000000"/>
                    <w:sz w:val="24"/>
                    <w:szCs w:val="24"/>
                    <w:shd w:val="clear" w:color="auto" w:fill="FFFFFF"/>
                  </w:rPr>
                </m:ctrlPr>
              </m:dPr>
              <m:e>
                <m:f>
                  <m:fPr>
                    <m:ctrlPr>
                      <w:rPr>
                        <w:rFonts w:ascii="Cambria Math" w:hAnsi="Times New Roman" w:cs="Times New Roman"/>
                        <w:i/>
                        <w:color w:val="000000"/>
                        <w:sz w:val="24"/>
                        <w:szCs w:val="24"/>
                        <w:shd w:val="clear" w:color="auto" w:fill="FFFFFF"/>
                      </w:rPr>
                    </m:ctrlPr>
                  </m:fPr>
                  <m:num>
                    <m:r>
                      <w:rPr>
                        <w:rFonts w:ascii="Cambria Math" w:hAnsi="Times New Roman" w:cs="Times New Roman"/>
                        <w:color w:val="000000"/>
                        <w:sz w:val="24"/>
                        <w:szCs w:val="24"/>
                        <w:shd w:val="clear" w:color="auto" w:fill="FFFFFF"/>
                      </w:rPr>
                      <m:t>1</m:t>
                    </m:r>
                  </m:num>
                  <m:den>
                    <m:r>
                      <w:rPr>
                        <w:rFonts w:ascii="Cambria Math" w:hAnsi="Times New Roman" w:cs="Times New Roman"/>
                        <w:color w:val="000000"/>
                        <w:sz w:val="24"/>
                        <w:szCs w:val="24"/>
                        <w:shd w:val="clear" w:color="auto" w:fill="FFFFFF"/>
                      </w:rPr>
                      <m:t>8</m:t>
                    </m:r>
                  </m:den>
                </m:f>
              </m:e>
            </m:d>
          </m:e>
          <m:sup>
            <m:r>
              <w:rPr>
                <w:rFonts w:ascii="Cambria Math" w:hAnsi="Cambria Math" w:cs="Times New Roman"/>
                <w:color w:val="000000"/>
                <w:sz w:val="24"/>
                <w:szCs w:val="24"/>
                <w:shd w:val="clear" w:color="auto" w:fill="FFFFFF"/>
              </w:rPr>
              <m:t>-</m:t>
            </m:r>
            <m:r>
              <w:rPr>
                <w:rFonts w:ascii="Cambria Math" w:hAnsi="Times New Roman" w:cs="Times New Roman"/>
                <w:color w:val="000000"/>
                <w:sz w:val="24"/>
                <w:szCs w:val="24"/>
                <w:shd w:val="clear" w:color="auto" w:fill="FFFFFF"/>
              </w:rPr>
              <m:t>3+</m:t>
            </m:r>
            <m:r>
              <w:rPr>
                <w:rFonts w:ascii="Cambria Math" w:hAnsi="Cambria Math" w:cs="Times New Roman"/>
                <w:color w:val="000000"/>
                <w:sz w:val="24"/>
                <w:szCs w:val="24"/>
                <w:shd w:val="clear" w:color="auto" w:fill="FFFFFF"/>
              </w:rPr>
              <m:t>x</m:t>
            </m:r>
          </m:sup>
        </m:sSup>
        <m:r>
          <w:rPr>
            <w:rFonts w:ascii="Cambria Math" w:hAnsi="Times New Roman" w:cs="Times New Roman"/>
            <w:color w:val="000000"/>
            <w:sz w:val="24"/>
            <w:szCs w:val="24"/>
            <w:shd w:val="clear" w:color="auto" w:fill="FFFFFF"/>
          </w:rPr>
          <m:t>=512</m:t>
        </m:r>
      </m:oMath>
      <w:r w:rsidRPr="00101EC0">
        <w:rPr>
          <w:rFonts w:ascii="Times New Roman" w:hAnsi="Times New Roman" w:cs="Times New Roman"/>
          <w:sz w:val="24"/>
          <w:szCs w:val="24"/>
        </w:rPr>
        <w:t xml:space="preserve"> </w:t>
      </w:r>
    </w:p>
    <w:p w:rsidR="00342929" w:rsidRPr="00101EC0" w:rsidRDefault="00342929" w:rsidP="00342929">
      <w:pPr>
        <w:spacing w:after="0"/>
        <w:contextualSpacing/>
        <w:rPr>
          <w:rFonts w:ascii="Times New Roman" w:eastAsia="Times New Roman" w:hAnsi="Times New Roman" w:cs="Times New Roman"/>
          <w:sz w:val="24"/>
          <w:szCs w:val="24"/>
        </w:rPr>
      </w:pPr>
      <w:r w:rsidRPr="00101EC0">
        <w:rPr>
          <w:rFonts w:ascii="Times New Roman" w:hAnsi="Times New Roman" w:cs="Times New Roman"/>
          <w:color w:val="000000"/>
          <w:sz w:val="24"/>
          <w:szCs w:val="24"/>
          <w:shd w:val="clear" w:color="auto" w:fill="FFFFFF"/>
        </w:rPr>
        <w:t xml:space="preserve">4. </w:t>
      </w:r>
      <w:r w:rsidRPr="00101EC0">
        <w:rPr>
          <w:rFonts w:ascii="Times New Roman" w:eastAsia="Times New Roman" w:hAnsi="Times New Roman" w:cs="Times New Roman"/>
          <w:sz w:val="24"/>
          <w:szCs w:val="24"/>
        </w:rPr>
        <w:t xml:space="preserve">Найдите  все  целые  решения  неравенства </w:t>
      </w:r>
      <m:oMath>
        <m:r>
          <w:rPr>
            <w:rFonts w:ascii="Cambria Math" w:eastAsia="Times New Roman" w:hAnsi="Times New Roman" w:cs="Times New Roman"/>
            <w:sz w:val="24"/>
            <w:szCs w:val="24"/>
          </w:rPr>
          <m:t>1</m:t>
        </m:r>
        <m:r>
          <w:rPr>
            <w:rFonts w:ascii="Cambria Math" w:eastAsia="Times New Roman" w:hAnsi="Times New Roman" w:cs="Times New Roman"/>
            <w:sz w:val="24"/>
            <w:szCs w:val="24"/>
          </w:rPr>
          <m:t>≤</m:t>
        </m:r>
        <m:sSup>
          <m:sSupPr>
            <m:ctrlPr>
              <w:rPr>
                <w:rFonts w:ascii="Cambria Math" w:eastAsia="Times New Roman" w:hAnsi="Times New Roman" w:cs="Times New Roman"/>
                <w:i/>
                <w:sz w:val="24"/>
                <w:szCs w:val="24"/>
              </w:rPr>
            </m:ctrlPr>
          </m:sSupPr>
          <m:e>
            <m:r>
              <w:rPr>
                <w:rFonts w:ascii="Cambria Math" w:eastAsia="Times New Roman" w:hAnsi="Times New Roman" w:cs="Times New Roman"/>
                <w:sz w:val="24"/>
                <w:szCs w:val="24"/>
              </w:rPr>
              <m:t>7</m:t>
            </m:r>
          </m:e>
          <m:sup>
            <m:r>
              <w:rPr>
                <w:rFonts w:ascii="Cambria Math" w:eastAsia="Times New Roman" w:hAnsi="Cambria Math" w:cs="Times New Roman"/>
                <w:sz w:val="24"/>
                <w:szCs w:val="24"/>
              </w:rPr>
              <m:t>x</m:t>
            </m:r>
            <m:r>
              <w:rPr>
                <w:rFonts w:ascii="Cambria Math" w:eastAsia="Times New Roman" w:hAnsi="Times New Roman" w:cs="Times New Roman"/>
                <w:sz w:val="24"/>
                <w:szCs w:val="24"/>
              </w:rPr>
              <m:t>-</m:t>
            </m:r>
            <m:r>
              <w:rPr>
                <w:rFonts w:ascii="Cambria Math" w:eastAsia="Times New Roman" w:hAnsi="Times New Roman" w:cs="Times New Roman"/>
                <w:sz w:val="24"/>
                <w:szCs w:val="24"/>
              </w:rPr>
              <m:t>3</m:t>
            </m:r>
          </m:sup>
        </m:sSup>
        <m:r>
          <w:rPr>
            <w:rFonts w:ascii="Cambria Math" w:eastAsia="Times New Roman" w:hAnsi="Times New Roman" w:cs="Times New Roman"/>
            <w:sz w:val="24"/>
            <w:szCs w:val="24"/>
          </w:rPr>
          <m:t>&lt;49</m:t>
        </m:r>
      </m:oMath>
    </w:p>
    <w:p w:rsidR="00342929" w:rsidRPr="00101EC0" w:rsidRDefault="00342929" w:rsidP="00342929">
      <w:pPr>
        <w:spacing w:after="0"/>
        <w:contextualSpacing/>
        <w:rPr>
          <w:rFonts w:ascii="Times New Roman" w:eastAsia="Times New Roman" w:hAnsi="Times New Roman" w:cs="Times New Roman"/>
          <w:sz w:val="24"/>
          <w:szCs w:val="24"/>
        </w:rPr>
      </w:pPr>
      <w:r w:rsidRPr="00101EC0">
        <w:rPr>
          <w:rFonts w:ascii="Times New Roman" w:eastAsia="Times New Roman" w:hAnsi="Times New Roman" w:cs="Times New Roman"/>
          <w:sz w:val="24"/>
          <w:szCs w:val="24"/>
        </w:rPr>
        <w:t xml:space="preserve">5. Укажите промежуток, содержащий корень уравнения </w:t>
      </w:r>
      <m:oMath>
        <m:sSup>
          <m:sSupPr>
            <m:ctrlPr>
              <w:rPr>
                <w:rFonts w:ascii="Cambria Math" w:eastAsia="Times New Roman" w:hAnsi="Times New Roman" w:cs="Times New Roman"/>
                <w:i/>
                <w:sz w:val="24"/>
                <w:szCs w:val="24"/>
                <w:lang w:val="en-US"/>
              </w:rPr>
            </m:ctrlPr>
          </m:sSupPr>
          <m:e>
            <m:r>
              <w:rPr>
                <w:rFonts w:ascii="Cambria Math" w:eastAsia="Times New Roman" w:hAnsi="Times New Roman" w:cs="Times New Roman"/>
                <w:sz w:val="24"/>
                <w:szCs w:val="24"/>
              </w:rPr>
              <m:t>3</m:t>
            </m:r>
          </m:e>
          <m:sup>
            <m:r>
              <w:rPr>
                <w:rFonts w:ascii="Cambria Math" w:eastAsia="Times New Roman" w:hAnsi="Cambria Math" w:cs="Times New Roman"/>
                <w:sz w:val="24"/>
                <w:szCs w:val="24"/>
                <w:lang w:val="en-US"/>
              </w:rPr>
              <m:t>x</m:t>
            </m:r>
          </m:sup>
        </m:sSup>
        <m:r>
          <w:rPr>
            <w:rFonts w:ascii="Cambria Math" w:eastAsia="Times New Roman" w:hAnsi="Times New Roman" w:cs="Times New Roman"/>
            <w:sz w:val="24"/>
            <w:szCs w:val="24"/>
          </w:rPr>
          <m:t>=9</m:t>
        </m:r>
      </m:oMath>
      <w:r w:rsidRPr="00101EC0">
        <w:rPr>
          <w:rFonts w:ascii="Times New Roman" w:eastAsia="Times New Roman" w:hAnsi="Times New Roman" w:cs="Times New Roman"/>
          <w:sz w:val="24"/>
          <w:szCs w:val="24"/>
        </w:rPr>
        <w:t xml:space="preserve">   </w:t>
      </w:r>
    </w:p>
    <w:tbl>
      <w:tblPr>
        <w:tblW w:w="0" w:type="auto"/>
        <w:tblInd w:w="108" w:type="dxa"/>
        <w:tblLook w:val="01E0"/>
      </w:tblPr>
      <w:tblGrid>
        <w:gridCol w:w="1143"/>
        <w:gridCol w:w="1083"/>
        <w:gridCol w:w="1113"/>
        <w:gridCol w:w="1106"/>
      </w:tblGrid>
      <w:tr w:rsidR="00342929" w:rsidRPr="00101EC0" w:rsidTr="00BE1EE7">
        <w:tc>
          <w:tcPr>
            <w:tcW w:w="0" w:type="auto"/>
            <w:vAlign w:val="center"/>
          </w:tcPr>
          <w:p w:rsidR="00342929" w:rsidRPr="00101EC0" w:rsidRDefault="00342929" w:rsidP="00BE1EE7">
            <w:pPr>
              <w:spacing w:after="0" w:line="240" w:lineRule="auto"/>
              <w:contextualSpacing/>
              <w:rPr>
                <w:rFonts w:ascii="Times New Roman" w:eastAsia="Times New Roman" w:hAnsi="Times New Roman" w:cs="Times New Roman"/>
                <w:sz w:val="24"/>
                <w:szCs w:val="24"/>
              </w:rPr>
            </w:pPr>
            <w:r w:rsidRPr="00101EC0">
              <w:rPr>
                <w:rFonts w:ascii="Times New Roman" w:eastAsia="Times New Roman" w:hAnsi="Times New Roman" w:cs="Times New Roman"/>
                <w:sz w:val="24"/>
                <w:szCs w:val="24"/>
              </w:rPr>
              <w:lastRenderedPageBreak/>
              <w:t xml:space="preserve">1)   </w:t>
            </w:r>
            <w:r w:rsidRPr="00101EC0">
              <w:rPr>
                <w:rFonts w:ascii="Times New Roman" w:eastAsia="Times New Roman" w:hAnsi="Times New Roman" w:cs="Times New Roman"/>
                <w:noProof/>
                <w:position w:val="-10"/>
                <w:sz w:val="24"/>
                <w:szCs w:val="24"/>
                <w:lang w:eastAsia="ru-RU"/>
              </w:rPr>
              <w:drawing>
                <wp:inline distT="0" distB="0" distL="0" distR="0">
                  <wp:extent cx="295275" cy="219075"/>
                  <wp:effectExtent l="0" t="0" r="9525" b="0"/>
                  <wp:docPr id="250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3" cstate="print"/>
                          <a:srcRect/>
                          <a:stretch>
                            <a:fillRect/>
                          </a:stretch>
                        </pic:blipFill>
                        <pic:spPr bwMode="auto">
                          <a:xfrm>
                            <a:off x="0" y="0"/>
                            <a:ext cx="295275" cy="219075"/>
                          </a:xfrm>
                          <a:prstGeom prst="rect">
                            <a:avLst/>
                          </a:prstGeom>
                          <a:noFill/>
                          <a:ln w="9525" algn="ctr">
                            <a:noFill/>
                            <a:miter lim="800000"/>
                            <a:headEnd/>
                            <a:tailEnd/>
                          </a:ln>
                        </pic:spPr>
                      </pic:pic>
                    </a:graphicData>
                  </a:graphic>
                </wp:inline>
              </w:drawing>
            </w:r>
            <w:r w:rsidRPr="00101EC0">
              <w:rPr>
                <w:rFonts w:ascii="Times New Roman" w:eastAsia="Times New Roman" w:hAnsi="Times New Roman" w:cs="Times New Roman"/>
                <w:sz w:val="24"/>
                <w:szCs w:val="24"/>
              </w:rPr>
              <w:t>;</w:t>
            </w:r>
          </w:p>
        </w:tc>
        <w:tc>
          <w:tcPr>
            <w:tcW w:w="0" w:type="auto"/>
            <w:vAlign w:val="center"/>
          </w:tcPr>
          <w:p w:rsidR="00342929" w:rsidRPr="00101EC0" w:rsidRDefault="00342929" w:rsidP="00BE1EE7">
            <w:pPr>
              <w:spacing w:after="0" w:line="240" w:lineRule="auto"/>
              <w:contextualSpacing/>
              <w:rPr>
                <w:rFonts w:ascii="Times New Roman" w:eastAsia="Times New Roman" w:hAnsi="Times New Roman" w:cs="Times New Roman"/>
                <w:sz w:val="24"/>
                <w:szCs w:val="24"/>
              </w:rPr>
            </w:pPr>
            <w:r w:rsidRPr="00101EC0">
              <w:rPr>
                <w:rFonts w:ascii="Times New Roman" w:eastAsia="Times New Roman" w:hAnsi="Times New Roman" w:cs="Times New Roman"/>
                <w:sz w:val="24"/>
                <w:szCs w:val="24"/>
              </w:rPr>
              <w:t xml:space="preserve">2)  </w:t>
            </w:r>
            <w:r w:rsidRPr="00101EC0">
              <w:rPr>
                <w:rFonts w:ascii="Times New Roman" w:eastAsia="Times New Roman" w:hAnsi="Times New Roman" w:cs="Times New Roman"/>
                <w:noProof/>
                <w:position w:val="-10"/>
                <w:sz w:val="24"/>
                <w:szCs w:val="24"/>
                <w:lang w:eastAsia="ru-RU"/>
              </w:rPr>
              <w:drawing>
                <wp:inline distT="0" distB="0" distL="0" distR="0">
                  <wp:extent cx="304800" cy="219075"/>
                  <wp:effectExtent l="0" t="0" r="0" b="0"/>
                  <wp:docPr id="251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cstate="print"/>
                          <a:srcRect/>
                          <a:stretch>
                            <a:fillRect/>
                          </a:stretch>
                        </pic:blipFill>
                        <pic:spPr bwMode="auto">
                          <a:xfrm>
                            <a:off x="0" y="0"/>
                            <a:ext cx="304800" cy="219075"/>
                          </a:xfrm>
                          <a:prstGeom prst="rect">
                            <a:avLst/>
                          </a:prstGeom>
                          <a:noFill/>
                          <a:ln w="9525" algn="ctr">
                            <a:noFill/>
                            <a:miter lim="800000"/>
                            <a:headEnd/>
                            <a:tailEnd/>
                          </a:ln>
                        </pic:spPr>
                      </pic:pic>
                    </a:graphicData>
                  </a:graphic>
                </wp:inline>
              </w:drawing>
            </w:r>
            <w:r w:rsidRPr="00101EC0">
              <w:rPr>
                <w:rFonts w:ascii="Times New Roman" w:eastAsia="Times New Roman" w:hAnsi="Times New Roman" w:cs="Times New Roman"/>
                <w:sz w:val="24"/>
                <w:szCs w:val="24"/>
              </w:rPr>
              <w:t>;</w:t>
            </w:r>
          </w:p>
        </w:tc>
        <w:tc>
          <w:tcPr>
            <w:tcW w:w="0" w:type="auto"/>
            <w:vAlign w:val="center"/>
          </w:tcPr>
          <w:p w:rsidR="00342929" w:rsidRPr="00101EC0" w:rsidRDefault="00342929" w:rsidP="00BE1EE7">
            <w:pPr>
              <w:spacing w:after="0" w:line="240" w:lineRule="auto"/>
              <w:contextualSpacing/>
              <w:rPr>
                <w:rFonts w:ascii="Times New Roman" w:eastAsia="Times New Roman" w:hAnsi="Times New Roman" w:cs="Times New Roman"/>
                <w:sz w:val="24"/>
                <w:szCs w:val="24"/>
              </w:rPr>
            </w:pPr>
            <w:r w:rsidRPr="00101EC0">
              <w:rPr>
                <w:rFonts w:ascii="Times New Roman" w:eastAsia="Times New Roman" w:hAnsi="Times New Roman" w:cs="Times New Roman"/>
                <w:sz w:val="24"/>
                <w:szCs w:val="24"/>
              </w:rPr>
              <w:t xml:space="preserve">3)  </w:t>
            </w:r>
            <w:r w:rsidRPr="00101EC0">
              <w:rPr>
                <w:rFonts w:ascii="Times New Roman" w:eastAsia="Times New Roman" w:hAnsi="Times New Roman" w:cs="Times New Roman"/>
                <w:noProof/>
                <w:position w:val="-10"/>
                <w:sz w:val="24"/>
                <w:szCs w:val="24"/>
                <w:lang w:eastAsia="ru-RU"/>
              </w:rPr>
              <w:drawing>
                <wp:inline distT="0" distB="0" distL="0" distR="0">
                  <wp:extent cx="304800" cy="219075"/>
                  <wp:effectExtent l="19050" t="0" r="0" b="0"/>
                  <wp:docPr id="251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cstate="print"/>
                          <a:srcRect/>
                          <a:stretch>
                            <a:fillRect/>
                          </a:stretch>
                        </pic:blipFill>
                        <pic:spPr bwMode="auto">
                          <a:xfrm>
                            <a:off x="0" y="0"/>
                            <a:ext cx="304800" cy="219075"/>
                          </a:xfrm>
                          <a:prstGeom prst="rect">
                            <a:avLst/>
                          </a:prstGeom>
                          <a:noFill/>
                          <a:ln w="9525">
                            <a:noFill/>
                            <a:miter lim="800000"/>
                            <a:headEnd/>
                            <a:tailEnd/>
                          </a:ln>
                        </pic:spPr>
                      </pic:pic>
                    </a:graphicData>
                  </a:graphic>
                </wp:inline>
              </w:drawing>
            </w:r>
            <w:r w:rsidRPr="00101EC0">
              <w:rPr>
                <w:rFonts w:ascii="Times New Roman" w:eastAsia="Times New Roman" w:hAnsi="Times New Roman" w:cs="Times New Roman"/>
                <w:sz w:val="24"/>
                <w:szCs w:val="24"/>
              </w:rPr>
              <w:t>;</w:t>
            </w:r>
          </w:p>
        </w:tc>
        <w:tc>
          <w:tcPr>
            <w:tcW w:w="0" w:type="auto"/>
            <w:vAlign w:val="center"/>
          </w:tcPr>
          <w:p w:rsidR="00342929" w:rsidRPr="00101EC0" w:rsidRDefault="00342929" w:rsidP="00BE1EE7">
            <w:pPr>
              <w:spacing w:after="0" w:line="240" w:lineRule="auto"/>
              <w:contextualSpacing/>
              <w:rPr>
                <w:rFonts w:ascii="Times New Roman" w:eastAsia="Times New Roman" w:hAnsi="Times New Roman" w:cs="Times New Roman"/>
                <w:sz w:val="24"/>
                <w:szCs w:val="24"/>
              </w:rPr>
            </w:pPr>
            <w:r w:rsidRPr="00101EC0">
              <w:rPr>
                <w:rFonts w:ascii="Times New Roman" w:eastAsia="Times New Roman" w:hAnsi="Times New Roman" w:cs="Times New Roman"/>
                <w:sz w:val="24"/>
                <w:szCs w:val="24"/>
              </w:rPr>
              <w:t xml:space="preserve">4)  </w:t>
            </w:r>
            <w:r w:rsidRPr="00101EC0">
              <w:rPr>
                <w:rFonts w:ascii="Times New Roman" w:eastAsia="Times New Roman" w:hAnsi="Times New Roman" w:cs="Times New Roman"/>
                <w:noProof/>
                <w:position w:val="-10"/>
                <w:sz w:val="24"/>
                <w:szCs w:val="24"/>
                <w:lang w:eastAsia="ru-RU"/>
              </w:rPr>
              <w:drawing>
                <wp:inline distT="0" distB="0" distL="0" distR="0">
                  <wp:extent cx="314325" cy="219075"/>
                  <wp:effectExtent l="0" t="0" r="9525" b="0"/>
                  <wp:docPr id="251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cstate="print"/>
                          <a:srcRect/>
                          <a:stretch>
                            <a:fillRect/>
                          </a:stretch>
                        </pic:blipFill>
                        <pic:spPr bwMode="auto">
                          <a:xfrm>
                            <a:off x="0" y="0"/>
                            <a:ext cx="314325" cy="219075"/>
                          </a:xfrm>
                          <a:prstGeom prst="rect">
                            <a:avLst/>
                          </a:prstGeom>
                          <a:noFill/>
                          <a:ln w="9525" algn="ctr">
                            <a:noFill/>
                            <a:miter lim="800000"/>
                            <a:headEnd/>
                            <a:tailEnd/>
                          </a:ln>
                        </pic:spPr>
                      </pic:pic>
                    </a:graphicData>
                  </a:graphic>
                </wp:inline>
              </w:drawing>
            </w:r>
            <w:r w:rsidRPr="00101EC0">
              <w:rPr>
                <w:rFonts w:ascii="Times New Roman" w:eastAsia="Times New Roman" w:hAnsi="Times New Roman" w:cs="Times New Roman"/>
                <w:sz w:val="24"/>
                <w:szCs w:val="24"/>
              </w:rPr>
              <w:t>.</w:t>
            </w:r>
          </w:p>
        </w:tc>
      </w:tr>
    </w:tbl>
    <w:p w:rsidR="00342929" w:rsidRPr="00101EC0" w:rsidRDefault="00342929" w:rsidP="00342929">
      <w:pPr>
        <w:spacing w:after="0"/>
        <w:contextualSpacing/>
        <w:rPr>
          <w:rFonts w:ascii="Times New Roman" w:eastAsia="Times New Roman" w:hAnsi="Times New Roman" w:cs="Times New Roman"/>
          <w:sz w:val="24"/>
          <w:szCs w:val="24"/>
        </w:rPr>
      </w:pPr>
      <w:r w:rsidRPr="00101EC0">
        <w:rPr>
          <w:rFonts w:ascii="Times New Roman" w:eastAsia="Times New Roman" w:hAnsi="Times New Roman" w:cs="Times New Roman"/>
          <w:sz w:val="24"/>
          <w:szCs w:val="24"/>
        </w:rPr>
        <w:t xml:space="preserve">6. Решите неравенство </w:t>
      </w:r>
      <m:oMath>
        <m:sSup>
          <m:sSupPr>
            <m:ctrlPr>
              <w:rPr>
                <w:rFonts w:ascii="Cambria Math" w:eastAsia="Times New Roman" w:hAnsi="Times New Roman" w:cs="Times New Roman"/>
                <w:i/>
                <w:sz w:val="24"/>
                <w:szCs w:val="24"/>
                <w:lang w:val="en-US"/>
              </w:rPr>
            </m:ctrlPr>
          </m:sSupPr>
          <m:e>
            <m:r>
              <w:rPr>
                <w:rFonts w:ascii="Cambria Math" w:eastAsia="Times New Roman" w:hAnsi="Times New Roman" w:cs="Times New Roman"/>
                <w:sz w:val="24"/>
                <w:szCs w:val="24"/>
                <w:lang w:val="en-US"/>
              </w:rPr>
              <m:t>5</m:t>
            </m:r>
          </m:e>
          <m:sup>
            <m:sSup>
              <m:sSupPr>
                <m:ctrlPr>
                  <w:rPr>
                    <w:rFonts w:ascii="Cambria Math" w:eastAsia="Times New Roman" w:hAnsi="Times New Roman" w:cs="Times New Roman"/>
                    <w:i/>
                    <w:sz w:val="24"/>
                    <w:szCs w:val="24"/>
                    <w:lang w:val="en-US"/>
                  </w:rPr>
                </m:ctrlPr>
              </m:sSupPr>
              <m:e>
                <m:r>
                  <w:rPr>
                    <w:rFonts w:ascii="Cambria Math" w:eastAsia="Times New Roman" w:hAnsi="Cambria Math" w:cs="Times New Roman"/>
                    <w:sz w:val="24"/>
                    <w:szCs w:val="24"/>
                    <w:lang w:val="en-US"/>
                  </w:rPr>
                  <m:t>x</m:t>
                </m:r>
              </m:e>
              <m:sup>
                <m:r>
                  <w:rPr>
                    <w:rFonts w:ascii="Cambria Math" w:eastAsia="Times New Roman" w:hAnsi="Times New Roman" w:cs="Times New Roman"/>
                    <w:sz w:val="24"/>
                    <w:szCs w:val="24"/>
                    <w:lang w:val="en-US"/>
                  </w:rPr>
                  <m:t>2</m:t>
                </m:r>
              </m:sup>
            </m:sSup>
            <m:r>
              <w:rPr>
                <w:rFonts w:ascii="Cambria Math" w:eastAsia="Times New Roman" w:hAnsi="Times New Roman" w:cs="Times New Roman"/>
                <w:sz w:val="24"/>
                <w:szCs w:val="24"/>
                <w:lang w:val="en-US"/>
              </w:rPr>
              <m:t>+</m:t>
            </m:r>
            <m:r>
              <w:rPr>
                <w:rFonts w:ascii="Cambria Math" w:eastAsia="Times New Roman" w:hAnsi="Cambria Math" w:cs="Times New Roman"/>
                <w:sz w:val="24"/>
                <w:szCs w:val="24"/>
                <w:lang w:val="en-US"/>
              </w:rPr>
              <m:t>x</m:t>
            </m:r>
          </m:sup>
        </m:sSup>
        <m:r>
          <w:rPr>
            <w:rFonts w:ascii="Cambria Math" w:eastAsia="Times New Roman" w:hAnsi="Times New Roman" w:cs="Times New Roman"/>
            <w:sz w:val="24"/>
            <w:szCs w:val="24"/>
            <w:lang w:val="en-US"/>
          </w:rPr>
          <m:t>&gt;</m:t>
        </m:r>
        <m:r>
          <w:rPr>
            <w:rFonts w:ascii="Cambria Math" w:eastAsia="Times New Roman" w:hAnsi="Times New Roman" w:cs="Times New Roman"/>
            <w:sz w:val="24"/>
            <w:szCs w:val="24"/>
            <w:lang w:val="en-US"/>
          </w:rPr>
          <m:t>-</m:t>
        </m:r>
        <m:r>
          <w:rPr>
            <w:rFonts w:ascii="Cambria Math" w:eastAsia="Times New Roman" w:hAnsi="Times New Roman" w:cs="Times New Roman"/>
            <w:sz w:val="24"/>
            <w:szCs w:val="24"/>
            <w:lang w:val="en-US"/>
          </w:rPr>
          <m:t>1</m:t>
        </m:r>
      </m:oMath>
      <w:r w:rsidRPr="00101EC0">
        <w:rPr>
          <w:rFonts w:ascii="Times New Roman" w:eastAsia="Times New Roman" w:hAnsi="Times New Roman" w:cs="Times New Roman"/>
          <w:sz w:val="24"/>
          <w:szCs w:val="24"/>
        </w:rPr>
        <w:t xml:space="preserve">   </w:t>
      </w:r>
    </w:p>
    <w:p w:rsidR="00342929" w:rsidRPr="00101EC0" w:rsidRDefault="00342929" w:rsidP="00342929">
      <w:pPr>
        <w:spacing w:after="0"/>
        <w:contextualSpacing/>
        <w:rPr>
          <w:rFonts w:ascii="Times New Roman" w:hAnsi="Times New Roman" w:cs="Times New Roman"/>
          <w:sz w:val="24"/>
          <w:szCs w:val="24"/>
        </w:rPr>
      </w:pPr>
      <w:r w:rsidRPr="00101EC0">
        <w:rPr>
          <w:rFonts w:ascii="Times New Roman" w:hAnsi="Times New Roman" w:cs="Times New Roman"/>
          <w:sz w:val="24"/>
          <w:szCs w:val="24"/>
        </w:rPr>
        <w:t xml:space="preserve">7. Решите уравнение: </w:t>
      </w:r>
      <m:oMath>
        <m:sSup>
          <m:sSupPr>
            <m:ctrlPr>
              <w:rPr>
                <w:rFonts w:ascii="Cambria Math" w:hAnsi="Times New Roman" w:cs="Times New Roman"/>
                <w:i/>
                <w:sz w:val="24"/>
                <w:szCs w:val="24"/>
              </w:rPr>
            </m:ctrlPr>
          </m:sSupPr>
          <m:e>
            <m:r>
              <w:rPr>
                <w:rFonts w:ascii="Cambria Math" w:hAnsi="Times New Roman" w:cs="Times New Roman"/>
                <w:sz w:val="24"/>
                <w:szCs w:val="24"/>
              </w:rPr>
              <m:t>2</m:t>
            </m:r>
          </m:e>
          <m:sup>
            <m:r>
              <w:rPr>
                <w:rFonts w:ascii="Cambria Math" w:hAnsi="Times New Roman" w:cs="Times New Roman"/>
                <w:sz w:val="24"/>
                <w:szCs w:val="24"/>
              </w:rPr>
              <m:t>2</m:t>
            </m:r>
            <m:r>
              <w:rPr>
                <w:rFonts w:ascii="Cambria Math" w:hAnsi="Cambria Math" w:cs="Times New Roman"/>
                <w:sz w:val="24"/>
                <w:szCs w:val="24"/>
              </w:rPr>
              <m:t>-</m:t>
            </m:r>
            <m:r>
              <w:rPr>
                <w:rFonts w:ascii="Cambria Math" w:hAnsi="Cambria Math" w:cs="Times New Roman"/>
                <w:sz w:val="24"/>
                <w:szCs w:val="24"/>
                <w:lang w:val="en-US"/>
              </w:rPr>
              <m:t>x</m:t>
            </m:r>
          </m:sup>
        </m:sSup>
        <m:r>
          <w:rPr>
            <w:rFonts w:ascii="Cambria Math" w:hAnsi="Cambria Math" w:cs="Times New Roman"/>
            <w:sz w:val="24"/>
            <w:szCs w:val="24"/>
          </w:rPr>
          <m:t>-</m:t>
        </m:r>
        <m:sSup>
          <m:sSupPr>
            <m:ctrlPr>
              <w:rPr>
                <w:rFonts w:ascii="Cambria Math" w:hAnsi="Times New Roman" w:cs="Times New Roman"/>
                <w:i/>
                <w:sz w:val="24"/>
                <w:szCs w:val="24"/>
              </w:rPr>
            </m:ctrlPr>
          </m:sSupPr>
          <m:e>
            <m:r>
              <w:rPr>
                <w:rFonts w:ascii="Cambria Math" w:hAnsi="Times New Roman" w:cs="Times New Roman"/>
                <w:sz w:val="24"/>
                <w:szCs w:val="24"/>
              </w:rPr>
              <m:t>2</m:t>
            </m:r>
          </m:e>
          <m:sup>
            <m:r>
              <w:rPr>
                <w:rFonts w:ascii="Cambria Math" w:hAnsi="Cambria Math" w:cs="Times New Roman"/>
                <w:sz w:val="24"/>
                <w:szCs w:val="24"/>
              </w:rPr>
              <m:t>x-</m:t>
            </m:r>
            <m:r>
              <w:rPr>
                <w:rFonts w:ascii="Cambria Math" w:hAnsi="Times New Roman" w:cs="Times New Roman"/>
                <w:sz w:val="24"/>
                <w:szCs w:val="24"/>
              </w:rPr>
              <m:t>1</m:t>
            </m:r>
          </m:sup>
        </m:sSup>
        <m:r>
          <w:rPr>
            <w:rFonts w:ascii="Cambria Math" w:hAnsi="Times New Roman" w:cs="Times New Roman"/>
            <w:sz w:val="24"/>
            <w:szCs w:val="24"/>
          </w:rPr>
          <m:t>=1</m:t>
        </m:r>
      </m:oMath>
    </w:p>
    <w:p w:rsidR="00342929" w:rsidRPr="00101EC0" w:rsidRDefault="00342929" w:rsidP="00342929">
      <w:pPr>
        <w:pStyle w:val="aff9"/>
        <w:ind w:left="0"/>
        <w:jc w:val="both"/>
        <w:rPr>
          <w:sz w:val="24"/>
          <w:szCs w:val="24"/>
        </w:rPr>
      </w:pPr>
      <w:r w:rsidRPr="00101EC0">
        <w:rPr>
          <w:sz w:val="24"/>
          <w:szCs w:val="24"/>
        </w:rPr>
        <w:t xml:space="preserve">8. При каком значении </w:t>
      </w:r>
      <w:r w:rsidRPr="007A322A">
        <w:rPr>
          <w:i/>
          <w:sz w:val="24"/>
          <w:szCs w:val="24"/>
        </w:rPr>
        <w:t>а</w:t>
      </w:r>
      <w:r w:rsidRPr="00101EC0">
        <w:rPr>
          <w:sz w:val="24"/>
          <w:szCs w:val="24"/>
        </w:rPr>
        <w:t xml:space="preserve"> функция </w:t>
      </w:r>
      <w:r w:rsidRPr="00101EC0">
        <w:rPr>
          <w:i/>
          <w:sz w:val="24"/>
          <w:szCs w:val="24"/>
        </w:rPr>
        <w:t>у</w:t>
      </w:r>
      <w:r>
        <w:rPr>
          <w:i/>
          <w:sz w:val="24"/>
          <w:szCs w:val="24"/>
        </w:rPr>
        <w:t xml:space="preserve"> </w:t>
      </w:r>
      <w:r w:rsidRPr="00101EC0">
        <w:rPr>
          <w:i/>
          <w:sz w:val="24"/>
          <w:szCs w:val="24"/>
        </w:rPr>
        <w:t>=</w:t>
      </w:r>
      <w:r>
        <w:rPr>
          <w:i/>
          <w:sz w:val="24"/>
          <w:szCs w:val="24"/>
        </w:rPr>
        <w:t xml:space="preserve"> </w:t>
      </w:r>
      <w:r w:rsidRPr="00101EC0">
        <w:rPr>
          <w:i/>
          <w:sz w:val="24"/>
          <w:szCs w:val="24"/>
        </w:rPr>
        <w:t>а</w:t>
      </w:r>
      <w:r w:rsidRPr="00101EC0">
        <w:rPr>
          <w:i/>
          <w:sz w:val="24"/>
          <w:szCs w:val="24"/>
          <w:vertAlign w:val="superscript"/>
        </w:rPr>
        <w:t>х</w:t>
      </w:r>
      <w:r w:rsidRPr="00101EC0">
        <w:rPr>
          <w:sz w:val="24"/>
          <w:szCs w:val="24"/>
        </w:rPr>
        <w:t xml:space="preserve"> </w:t>
      </w:r>
      <w:r>
        <w:rPr>
          <w:sz w:val="24"/>
          <w:szCs w:val="24"/>
        </w:rPr>
        <w:t>у</w:t>
      </w:r>
      <w:r w:rsidRPr="00101EC0">
        <w:rPr>
          <w:sz w:val="24"/>
          <w:szCs w:val="24"/>
        </w:rPr>
        <w:t>бывает на всей области определения?</w:t>
      </w:r>
    </w:p>
    <w:p w:rsidR="00342929" w:rsidRPr="00101EC0" w:rsidRDefault="00342929" w:rsidP="00342929">
      <w:pPr>
        <w:pStyle w:val="aff9"/>
        <w:ind w:left="0"/>
        <w:jc w:val="both"/>
        <w:rPr>
          <w:sz w:val="24"/>
          <w:szCs w:val="24"/>
        </w:rPr>
      </w:pPr>
    </w:p>
    <w:p w:rsidR="00342929" w:rsidRPr="00101EC0" w:rsidRDefault="00342929" w:rsidP="00342929">
      <w:pPr>
        <w:spacing w:after="0" w:line="240" w:lineRule="auto"/>
        <w:contextualSpacing/>
        <w:jc w:val="both"/>
        <w:rPr>
          <w:rFonts w:ascii="Times New Roman" w:hAnsi="Times New Roman" w:cs="Times New Roman"/>
          <w:color w:val="000000"/>
          <w:sz w:val="24"/>
          <w:szCs w:val="24"/>
          <w:shd w:val="clear" w:color="auto" w:fill="FFFFFF"/>
        </w:rPr>
      </w:pPr>
      <w:r w:rsidRPr="00101EC0">
        <w:rPr>
          <w:rFonts w:ascii="Times New Roman" w:hAnsi="Times New Roman" w:cs="Times New Roman"/>
          <w:sz w:val="24"/>
          <w:szCs w:val="24"/>
        </w:rPr>
        <w:t xml:space="preserve">9. </w:t>
      </w:r>
      <w:r w:rsidRPr="00101EC0">
        <w:rPr>
          <w:rFonts w:ascii="Times New Roman" w:hAnsi="Times New Roman" w:cs="Times New Roman"/>
          <w:color w:val="000000"/>
          <w:sz w:val="24"/>
          <w:szCs w:val="24"/>
          <w:shd w:val="clear" w:color="auto" w:fill="FFFFFF"/>
        </w:rPr>
        <w:t xml:space="preserve">На рисунке изображён график функции вида </w:t>
      </w:r>
      <w:r w:rsidRPr="00101EC0">
        <w:rPr>
          <w:rFonts w:ascii="Times New Roman" w:hAnsi="Times New Roman" w:cs="Times New Roman"/>
          <w:i/>
          <w:color w:val="000000"/>
          <w:sz w:val="24"/>
          <w:szCs w:val="24"/>
          <w:shd w:val="clear" w:color="auto" w:fill="FFFFFF"/>
          <w:lang w:val="en-US"/>
        </w:rPr>
        <w:t>f</w:t>
      </w:r>
      <w:r w:rsidRPr="00101EC0">
        <w:rPr>
          <w:rFonts w:ascii="Times New Roman" w:hAnsi="Times New Roman" w:cs="Times New Roman"/>
          <w:i/>
          <w:color w:val="000000"/>
          <w:sz w:val="24"/>
          <w:szCs w:val="24"/>
          <w:shd w:val="clear" w:color="auto" w:fill="FFFFFF"/>
        </w:rPr>
        <w:t>(</w:t>
      </w:r>
      <w:r w:rsidRPr="00101EC0">
        <w:rPr>
          <w:rFonts w:ascii="Times New Roman" w:hAnsi="Times New Roman" w:cs="Times New Roman"/>
          <w:i/>
          <w:color w:val="000000"/>
          <w:sz w:val="24"/>
          <w:szCs w:val="24"/>
          <w:shd w:val="clear" w:color="auto" w:fill="FFFFFF"/>
          <w:lang w:val="en-US"/>
        </w:rPr>
        <w:t>x</w:t>
      </w:r>
      <w:r w:rsidRPr="00101EC0">
        <w:rPr>
          <w:rFonts w:ascii="Times New Roman" w:hAnsi="Times New Roman" w:cs="Times New Roman"/>
          <w:i/>
          <w:color w:val="000000"/>
          <w:sz w:val="24"/>
          <w:szCs w:val="24"/>
          <w:shd w:val="clear" w:color="auto" w:fill="FFFFFF"/>
        </w:rPr>
        <w:t>)=</w:t>
      </w:r>
      <w:r w:rsidRPr="00101EC0">
        <w:rPr>
          <w:rFonts w:ascii="Times New Roman" w:hAnsi="Times New Roman" w:cs="Times New Roman"/>
          <w:i/>
          <w:color w:val="000000"/>
          <w:sz w:val="24"/>
          <w:szCs w:val="24"/>
          <w:shd w:val="clear" w:color="auto" w:fill="FFFFFF"/>
          <w:lang w:val="en-US"/>
        </w:rPr>
        <w:t>a</w:t>
      </w:r>
      <w:r w:rsidRPr="00101EC0">
        <w:rPr>
          <w:rFonts w:ascii="Times New Roman" w:hAnsi="Times New Roman" w:cs="Times New Roman"/>
          <w:i/>
          <w:color w:val="000000"/>
          <w:sz w:val="24"/>
          <w:szCs w:val="24"/>
          <w:shd w:val="clear" w:color="auto" w:fill="FFFFFF"/>
          <w:vertAlign w:val="superscript"/>
          <w:lang w:val="en-US"/>
        </w:rPr>
        <w:t>x</w:t>
      </w:r>
      <w:r w:rsidRPr="00101EC0">
        <w:rPr>
          <w:rFonts w:ascii="Times New Roman" w:hAnsi="Times New Roman" w:cs="Times New Roman"/>
          <w:color w:val="000000"/>
          <w:sz w:val="24"/>
          <w:szCs w:val="24"/>
          <w:shd w:val="clear" w:color="auto" w:fill="FFFFFF"/>
        </w:rPr>
        <w:t xml:space="preserve">. Найдите значение </w:t>
      </w:r>
      <w:r w:rsidRPr="00101EC0">
        <w:rPr>
          <w:rFonts w:ascii="Times New Roman" w:hAnsi="Times New Roman" w:cs="Times New Roman"/>
          <w:i/>
          <w:iCs/>
          <w:color w:val="000000"/>
          <w:sz w:val="24"/>
          <w:szCs w:val="24"/>
          <w:shd w:val="clear" w:color="auto" w:fill="FFFFFF"/>
        </w:rPr>
        <w:t>f</w:t>
      </w:r>
      <w:r w:rsidRPr="00101EC0">
        <w:rPr>
          <w:rFonts w:ascii="Times New Roman" w:hAnsi="Times New Roman" w:cs="Times New Roman"/>
          <w:color w:val="000000"/>
          <w:sz w:val="24"/>
          <w:szCs w:val="24"/>
          <w:shd w:val="clear" w:color="auto" w:fill="FFFFFF"/>
        </w:rPr>
        <w:t>(2).</w:t>
      </w:r>
    </w:p>
    <w:p w:rsidR="00342929" w:rsidRPr="00101EC0" w:rsidRDefault="00342929" w:rsidP="00342929">
      <w:pPr>
        <w:spacing w:after="0" w:line="240" w:lineRule="auto"/>
        <w:contextualSpacing/>
        <w:rPr>
          <w:rStyle w:val="FontStyle11"/>
        </w:rPr>
      </w:pPr>
      <w:r w:rsidRPr="00101EC0">
        <w:rPr>
          <w:rFonts w:ascii="Times New Roman" w:hAnsi="Times New Roman" w:cs="Times New Roman"/>
          <w:noProof/>
          <w:sz w:val="24"/>
          <w:szCs w:val="24"/>
          <w:lang w:eastAsia="ru-RU"/>
        </w:rPr>
        <w:drawing>
          <wp:inline distT="0" distB="0" distL="0" distR="0">
            <wp:extent cx="1419225" cy="1609725"/>
            <wp:effectExtent l="0" t="0" r="9525" b="9525"/>
            <wp:docPr id="2515" name="Рисунок 49" descr="https://ege.sdamgia.ru/get_file?id=112231&amp;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ge.sdamgia.ru/get_file?id=112231&amp;png=1"/>
                    <pic:cNvPicPr>
                      <a:picLocks noChangeAspect="1" noChangeArrowheads="1"/>
                    </pic:cNvPicPr>
                  </pic:nvPicPr>
                  <pic:blipFill>
                    <a:blip r:embed="rId157"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19225" cy="1609725"/>
                    </a:xfrm>
                    <a:prstGeom prst="rect">
                      <a:avLst/>
                    </a:prstGeom>
                    <a:noFill/>
                    <a:ln>
                      <a:noFill/>
                    </a:ln>
                  </pic:spPr>
                </pic:pic>
              </a:graphicData>
            </a:graphic>
          </wp:inline>
        </w:drawing>
      </w:r>
    </w:p>
    <w:p w:rsidR="00342929" w:rsidRPr="00101EC0" w:rsidRDefault="00342929" w:rsidP="00342929">
      <w:pPr>
        <w:pStyle w:val="aff9"/>
        <w:ind w:left="0"/>
        <w:rPr>
          <w:sz w:val="24"/>
          <w:szCs w:val="24"/>
        </w:rPr>
      </w:pPr>
      <w:r w:rsidRPr="00101EC0">
        <w:rPr>
          <w:sz w:val="24"/>
          <w:szCs w:val="24"/>
          <w:lang w:eastAsia="ru-RU"/>
        </w:rPr>
        <w:t xml:space="preserve">10. Решите графически систему уравнений: </w:t>
      </w:r>
      <m:oMath>
        <m:d>
          <m:dPr>
            <m:begChr m:val="{"/>
            <m:endChr m:val=""/>
            <m:ctrlPr>
              <w:rPr>
                <w:rFonts w:ascii="Cambria Math" w:hAnsi="Cambria Math"/>
                <w:i/>
                <w:sz w:val="24"/>
                <w:szCs w:val="24"/>
              </w:rPr>
            </m:ctrlPr>
          </m:dPr>
          <m:e>
            <m:eqArr>
              <m:eqArrPr>
                <m:ctrlPr>
                  <w:rPr>
                    <w:rFonts w:ascii="Cambria Math" w:hAnsi="Cambria Math"/>
                    <w:i/>
                    <w:sz w:val="24"/>
                    <w:szCs w:val="24"/>
                  </w:rPr>
                </m:ctrlPr>
              </m:eqArrPr>
              <m:e>
                <m:r>
                  <w:rPr>
                    <w:rFonts w:ascii="Cambria Math" w:hAnsi="Cambria Math"/>
                    <w:sz w:val="24"/>
                    <w:szCs w:val="24"/>
                  </w:rPr>
                  <m:t>у-</m:t>
                </m:r>
                <m:r>
                  <w:rPr>
                    <w:rFonts w:ascii="Cambria Math"/>
                    <w:sz w:val="24"/>
                    <w:szCs w:val="24"/>
                  </w:rPr>
                  <m:t>2</m:t>
                </m:r>
                <m:r>
                  <w:rPr>
                    <w:rFonts w:ascii="Cambria Math" w:hAnsi="Cambria Math"/>
                    <w:sz w:val="24"/>
                    <w:szCs w:val="24"/>
                  </w:rPr>
                  <m:t>х</m:t>
                </m:r>
                <m:r>
                  <w:rPr>
                    <w:rFonts w:ascii="Cambria Math"/>
                    <w:sz w:val="24"/>
                    <w:szCs w:val="24"/>
                  </w:rPr>
                  <m:t>=0</m:t>
                </m:r>
              </m:e>
              <m:e>
                <m:r>
                  <w:rPr>
                    <w:rFonts w:ascii="Cambria Math" w:hAnsi="Cambria Math"/>
                    <w:sz w:val="24"/>
                    <w:szCs w:val="24"/>
                  </w:rPr>
                  <m:t>у-</m:t>
                </m:r>
                <m:sSup>
                  <m:sSupPr>
                    <m:ctrlPr>
                      <w:rPr>
                        <w:rFonts w:ascii="Cambria Math" w:hAnsi="Cambria Math"/>
                        <w:i/>
                        <w:sz w:val="24"/>
                        <w:szCs w:val="24"/>
                      </w:rPr>
                    </m:ctrlPr>
                  </m:sSupPr>
                  <m:e>
                    <m:r>
                      <w:rPr>
                        <w:rFonts w:ascii="Cambria Math"/>
                        <w:sz w:val="24"/>
                        <w:szCs w:val="24"/>
                      </w:rPr>
                      <m:t>2</m:t>
                    </m:r>
                  </m:e>
                  <m:sup>
                    <m:r>
                      <w:rPr>
                        <w:rFonts w:ascii="Cambria Math" w:hAnsi="Cambria Math"/>
                        <w:sz w:val="24"/>
                        <w:szCs w:val="24"/>
                      </w:rPr>
                      <m:t>х</m:t>
                    </m:r>
                  </m:sup>
                </m:sSup>
                <m:r>
                  <w:rPr>
                    <w:rFonts w:ascii="Cambria Math"/>
                    <w:sz w:val="24"/>
                    <w:szCs w:val="24"/>
                  </w:rPr>
                  <m:t>=0</m:t>
                </m:r>
              </m:e>
            </m:eqArr>
          </m:e>
        </m:d>
      </m:oMath>
      <w:r w:rsidRPr="00101EC0">
        <w:rPr>
          <w:sz w:val="24"/>
          <w:szCs w:val="24"/>
        </w:rPr>
        <w:t>.</w:t>
      </w:r>
    </w:p>
    <w:p w:rsidR="00342929" w:rsidRPr="00101EC0" w:rsidRDefault="00342929" w:rsidP="00342929">
      <w:pPr>
        <w:spacing w:after="0"/>
        <w:contextualSpacing/>
        <w:rPr>
          <w:rFonts w:ascii="Times New Roman" w:hAnsi="Times New Roman" w:cs="Times New Roman"/>
          <w:sz w:val="24"/>
          <w:szCs w:val="24"/>
        </w:rPr>
      </w:pPr>
    </w:p>
    <w:p w:rsidR="00342929" w:rsidRPr="00101EC0" w:rsidRDefault="00342929" w:rsidP="00342929">
      <w:pPr>
        <w:spacing w:after="0"/>
        <w:contextualSpacing/>
        <w:rPr>
          <w:rFonts w:ascii="Times New Roman" w:hAnsi="Times New Roman" w:cs="Times New Roman"/>
          <w:sz w:val="24"/>
          <w:szCs w:val="24"/>
        </w:rPr>
      </w:pPr>
      <w:r w:rsidRPr="00101EC0">
        <w:rPr>
          <w:rFonts w:ascii="Times New Roman" w:hAnsi="Times New Roman" w:cs="Times New Roman"/>
          <w:sz w:val="24"/>
          <w:szCs w:val="24"/>
        </w:rPr>
        <w:t xml:space="preserve">  </w:t>
      </w:r>
    </w:p>
    <w:p w:rsidR="00342929" w:rsidRPr="00101EC0" w:rsidRDefault="00342929" w:rsidP="00342929">
      <w:pPr>
        <w:spacing w:after="0"/>
        <w:contextualSpacing/>
        <w:jc w:val="center"/>
        <w:rPr>
          <w:rFonts w:ascii="Times New Roman" w:hAnsi="Times New Roman" w:cs="Times New Roman"/>
          <w:sz w:val="28"/>
          <w:szCs w:val="28"/>
        </w:rPr>
      </w:pPr>
      <w:r w:rsidRPr="00101EC0">
        <w:rPr>
          <w:rFonts w:ascii="Times New Roman" w:hAnsi="Times New Roman" w:cs="Times New Roman"/>
          <w:sz w:val="28"/>
          <w:szCs w:val="28"/>
        </w:rPr>
        <w:t xml:space="preserve">Вариант 2 </w:t>
      </w:r>
    </w:p>
    <w:p w:rsidR="00342929" w:rsidRPr="00101EC0" w:rsidRDefault="00342929" w:rsidP="00342929">
      <w:pPr>
        <w:spacing w:after="0"/>
        <w:contextualSpacing/>
        <w:rPr>
          <w:rFonts w:ascii="Times New Roman" w:hAnsi="Times New Roman" w:cs="Times New Roman"/>
          <w:color w:val="000000"/>
          <w:sz w:val="24"/>
          <w:szCs w:val="24"/>
          <w:shd w:val="clear" w:color="auto" w:fill="FFFFFF"/>
        </w:rPr>
      </w:pPr>
      <w:r w:rsidRPr="00101EC0">
        <w:rPr>
          <w:rFonts w:ascii="Times New Roman" w:hAnsi="Times New Roman" w:cs="Times New Roman"/>
          <w:color w:val="000000"/>
          <w:sz w:val="24"/>
          <w:szCs w:val="24"/>
          <w:shd w:val="clear" w:color="auto" w:fill="FFFFFF"/>
        </w:rPr>
        <w:t xml:space="preserve">1. Найдите корень уравнения </w:t>
      </w:r>
      <m:oMath>
        <m:rad>
          <m:radPr>
            <m:degHide m:val="on"/>
            <m:ctrlPr>
              <w:rPr>
                <w:rFonts w:ascii="Cambria Math" w:hAnsi="Times New Roman" w:cs="Times New Roman"/>
                <w:i/>
                <w:color w:val="000000"/>
                <w:sz w:val="24"/>
                <w:szCs w:val="24"/>
                <w:shd w:val="clear" w:color="auto" w:fill="FFFFFF"/>
              </w:rPr>
            </m:ctrlPr>
          </m:radPr>
          <m:deg/>
          <m:e>
            <m:f>
              <m:fPr>
                <m:ctrlPr>
                  <w:rPr>
                    <w:rFonts w:ascii="Cambria Math" w:hAnsi="Times New Roman" w:cs="Times New Roman"/>
                    <w:i/>
                    <w:color w:val="000000"/>
                    <w:sz w:val="24"/>
                    <w:szCs w:val="24"/>
                    <w:shd w:val="clear" w:color="auto" w:fill="FFFFFF"/>
                  </w:rPr>
                </m:ctrlPr>
              </m:fPr>
              <m:num>
                <m:r>
                  <w:rPr>
                    <w:rFonts w:ascii="Cambria Math" w:hAnsi="Times New Roman" w:cs="Times New Roman"/>
                    <w:color w:val="000000"/>
                    <w:sz w:val="24"/>
                    <w:szCs w:val="24"/>
                    <w:shd w:val="clear" w:color="auto" w:fill="FFFFFF"/>
                  </w:rPr>
                  <m:t>2</m:t>
                </m:r>
                <m:r>
                  <w:rPr>
                    <w:rFonts w:ascii="Cambria Math" w:hAnsi="Cambria Math" w:cs="Times New Roman"/>
                    <w:color w:val="000000"/>
                    <w:sz w:val="24"/>
                    <w:szCs w:val="24"/>
                    <w:shd w:val="clear" w:color="auto" w:fill="FFFFFF"/>
                  </w:rPr>
                  <m:t>x</m:t>
                </m:r>
                <m:r>
                  <w:rPr>
                    <w:rFonts w:ascii="Cambria Math" w:hAnsi="Times New Roman" w:cs="Times New Roman"/>
                    <w:color w:val="000000"/>
                    <w:sz w:val="24"/>
                    <w:szCs w:val="24"/>
                    <w:shd w:val="clear" w:color="auto" w:fill="FFFFFF"/>
                  </w:rPr>
                  <m:t>+5</m:t>
                </m:r>
              </m:num>
              <m:den>
                <m:r>
                  <w:rPr>
                    <w:rFonts w:ascii="Cambria Math" w:hAnsi="Times New Roman" w:cs="Times New Roman"/>
                    <w:color w:val="000000"/>
                    <w:sz w:val="24"/>
                    <w:szCs w:val="24"/>
                    <w:shd w:val="clear" w:color="auto" w:fill="FFFFFF"/>
                  </w:rPr>
                  <m:t>3</m:t>
                </m:r>
              </m:den>
            </m:f>
          </m:e>
        </m:rad>
        <m:r>
          <w:rPr>
            <w:rFonts w:ascii="Cambria Math" w:hAnsi="Times New Roman" w:cs="Times New Roman"/>
            <w:color w:val="000000"/>
            <w:sz w:val="24"/>
            <w:szCs w:val="24"/>
            <w:shd w:val="clear" w:color="auto" w:fill="FFFFFF"/>
          </w:rPr>
          <m:t>=5</m:t>
        </m:r>
      </m:oMath>
      <w:r w:rsidRPr="00101EC0">
        <w:rPr>
          <w:rFonts w:ascii="Times New Roman" w:hAnsi="Times New Roman" w:cs="Times New Roman"/>
          <w:color w:val="000000"/>
          <w:sz w:val="24"/>
          <w:szCs w:val="24"/>
          <w:shd w:val="clear" w:color="auto" w:fill="FFFFFF"/>
        </w:rPr>
        <w:t xml:space="preserve">    </w:t>
      </w:r>
    </w:p>
    <w:p w:rsidR="00342929" w:rsidRPr="00101EC0" w:rsidRDefault="00342929" w:rsidP="00342929">
      <w:pPr>
        <w:spacing w:after="0"/>
        <w:contextualSpacing/>
        <w:rPr>
          <w:rFonts w:ascii="Times New Roman" w:hAnsi="Times New Roman" w:cs="Times New Roman"/>
          <w:color w:val="000000"/>
          <w:sz w:val="24"/>
          <w:szCs w:val="24"/>
          <w:shd w:val="clear" w:color="auto" w:fill="FFFFFF"/>
        </w:rPr>
      </w:pPr>
      <w:r w:rsidRPr="00101EC0">
        <w:rPr>
          <w:rFonts w:ascii="Times New Roman" w:hAnsi="Times New Roman" w:cs="Times New Roman"/>
          <w:color w:val="000000"/>
          <w:sz w:val="24"/>
          <w:szCs w:val="24"/>
          <w:shd w:val="clear" w:color="auto" w:fill="FFFFFF"/>
        </w:rPr>
        <w:t>2. Решите уравнение </w:t>
      </w:r>
      <m:oMath>
        <m:rad>
          <m:radPr>
            <m:degHide m:val="on"/>
            <m:ctrlPr>
              <w:rPr>
                <w:rFonts w:ascii="Cambria Math" w:hAnsi="Times New Roman" w:cs="Times New Roman"/>
                <w:i/>
                <w:color w:val="000000"/>
                <w:sz w:val="24"/>
                <w:szCs w:val="24"/>
                <w:shd w:val="clear" w:color="auto" w:fill="FFFFFF"/>
              </w:rPr>
            </m:ctrlPr>
          </m:radPr>
          <m:deg/>
          <m:e>
            <m:r>
              <w:rPr>
                <w:rFonts w:ascii="Cambria Math" w:hAnsi="Times New Roman" w:cs="Times New Roman"/>
                <w:color w:val="000000"/>
                <w:sz w:val="24"/>
                <w:szCs w:val="24"/>
                <w:shd w:val="clear" w:color="auto" w:fill="FFFFFF"/>
              </w:rPr>
              <m:t>6+5</m:t>
            </m:r>
            <m:r>
              <w:rPr>
                <w:rFonts w:ascii="Cambria Math" w:hAnsi="Cambria Math" w:cs="Times New Roman"/>
                <w:color w:val="000000"/>
                <w:sz w:val="24"/>
                <w:szCs w:val="24"/>
                <w:shd w:val="clear" w:color="auto" w:fill="FFFFFF"/>
              </w:rPr>
              <m:t>x</m:t>
            </m:r>
          </m:e>
        </m:rad>
        <m:r>
          <w:rPr>
            <w:rFonts w:ascii="Cambria Math" w:hAnsi="Times New Roman" w:cs="Times New Roman"/>
            <w:color w:val="000000"/>
            <w:sz w:val="24"/>
            <w:szCs w:val="24"/>
            <w:shd w:val="clear" w:color="auto" w:fill="FFFFFF"/>
          </w:rPr>
          <m:t>=</m:t>
        </m:r>
        <m:r>
          <w:rPr>
            <w:rFonts w:ascii="Cambria Math" w:hAnsi="Cambria Math" w:cs="Times New Roman"/>
            <w:color w:val="000000"/>
            <w:sz w:val="24"/>
            <w:szCs w:val="24"/>
            <w:shd w:val="clear" w:color="auto" w:fill="FFFFFF"/>
          </w:rPr>
          <m:t>x</m:t>
        </m:r>
      </m:oMath>
      <w:r w:rsidRPr="00101EC0">
        <w:rPr>
          <w:rFonts w:ascii="Times New Roman" w:hAnsi="Times New Roman" w:cs="Times New Roman"/>
          <w:color w:val="000000"/>
          <w:sz w:val="24"/>
          <w:szCs w:val="24"/>
          <w:shd w:val="clear" w:color="auto" w:fill="FFFFFF"/>
        </w:rPr>
        <w:t>  Если уравнение имеет более одного корня, в ответе запишите меньший из корней.</w:t>
      </w:r>
    </w:p>
    <w:p w:rsidR="00342929" w:rsidRPr="00101EC0" w:rsidRDefault="00342929" w:rsidP="00342929">
      <w:pPr>
        <w:spacing w:after="0"/>
        <w:contextualSpacing/>
        <w:rPr>
          <w:rFonts w:ascii="Times New Roman" w:hAnsi="Times New Roman" w:cs="Times New Roman"/>
          <w:color w:val="000000"/>
          <w:sz w:val="24"/>
          <w:szCs w:val="24"/>
          <w:shd w:val="clear" w:color="auto" w:fill="FFFFFF"/>
        </w:rPr>
      </w:pPr>
      <w:r w:rsidRPr="00101EC0">
        <w:rPr>
          <w:rFonts w:ascii="Times New Roman" w:hAnsi="Times New Roman" w:cs="Times New Roman"/>
          <w:color w:val="000000"/>
          <w:sz w:val="24"/>
          <w:szCs w:val="24"/>
          <w:shd w:val="clear" w:color="auto" w:fill="FFFFFF"/>
        </w:rPr>
        <w:t xml:space="preserve">3. Найдите решение уравнения: </w:t>
      </w:r>
      <m:oMath>
        <m:sSup>
          <m:sSupPr>
            <m:ctrlPr>
              <w:rPr>
                <w:rFonts w:ascii="Cambria Math" w:hAnsi="Times New Roman" w:cs="Times New Roman"/>
                <w:i/>
                <w:color w:val="000000"/>
                <w:sz w:val="24"/>
                <w:szCs w:val="24"/>
                <w:shd w:val="clear" w:color="auto" w:fill="FFFFFF"/>
              </w:rPr>
            </m:ctrlPr>
          </m:sSupPr>
          <m:e>
            <m:d>
              <m:dPr>
                <m:ctrlPr>
                  <w:rPr>
                    <w:rFonts w:ascii="Cambria Math" w:hAnsi="Times New Roman" w:cs="Times New Roman"/>
                    <w:i/>
                    <w:color w:val="000000"/>
                    <w:sz w:val="24"/>
                    <w:szCs w:val="24"/>
                    <w:shd w:val="clear" w:color="auto" w:fill="FFFFFF"/>
                  </w:rPr>
                </m:ctrlPr>
              </m:dPr>
              <m:e>
                <m:f>
                  <m:fPr>
                    <m:ctrlPr>
                      <w:rPr>
                        <w:rFonts w:ascii="Cambria Math" w:hAnsi="Times New Roman" w:cs="Times New Roman"/>
                        <w:i/>
                        <w:color w:val="000000"/>
                        <w:sz w:val="24"/>
                        <w:szCs w:val="24"/>
                        <w:shd w:val="clear" w:color="auto" w:fill="FFFFFF"/>
                      </w:rPr>
                    </m:ctrlPr>
                  </m:fPr>
                  <m:num>
                    <m:r>
                      <w:rPr>
                        <w:rFonts w:ascii="Cambria Math" w:hAnsi="Times New Roman" w:cs="Times New Roman"/>
                        <w:color w:val="000000"/>
                        <w:sz w:val="24"/>
                        <w:szCs w:val="24"/>
                        <w:shd w:val="clear" w:color="auto" w:fill="FFFFFF"/>
                      </w:rPr>
                      <m:t>1</m:t>
                    </m:r>
                  </m:num>
                  <m:den>
                    <m:r>
                      <w:rPr>
                        <w:rFonts w:ascii="Cambria Math" w:hAnsi="Times New Roman" w:cs="Times New Roman"/>
                        <w:color w:val="000000"/>
                        <w:sz w:val="24"/>
                        <w:szCs w:val="24"/>
                        <w:shd w:val="clear" w:color="auto" w:fill="FFFFFF"/>
                      </w:rPr>
                      <m:t>2</m:t>
                    </m:r>
                  </m:den>
                </m:f>
              </m:e>
            </m:d>
          </m:e>
          <m:sup>
            <m:r>
              <w:rPr>
                <w:rFonts w:ascii="Cambria Math" w:hAnsi="Cambria Math" w:cs="Times New Roman"/>
                <w:color w:val="000000"/>
                <w:sz w:val="24"/>
                <w:szCs w:val="24"/>
                <w:shd w:val="clear" w:color="auto" w:fill="FFFFFF"/>
              </w:rPr>
              <m:t>x-</m:t>
            </m:r>
            <m:r>
              <w:rPr>
                <w:rFonts w:ascii="Cambria Math" w:hAnsi="Times New Roman" w:cs="Times New Roman"/>
                <w:color w:val="000000"/>
                <w:sz w:val="24"/>
                <w:szCs w:val="24"/>
                <w:shd w:val="clear" w:color="auto" w:fill="FFFFFF"/>
              </w:rPr>
              <m:t>8</m:t>
            </m:r>
          </m:sup>
        </m:sSup>
        <m:r>
          <w:rPr>
            <w:rFonts w:ascii="Cambria Math" w:hAnsi="Times New Roman" w:cs="Times New Roman"/>
            <w:color w:val="000000"/>
            <w:sz w:val="24"/>
            <w:szCs w:val="24"/>
            <w:shd w:val="clear" w:color="auto" w:fill="FFFFFF"/>
          </w:rPr>
          <m:t>=</m:t>
        </m:r>
        <m:sSup>
          <m:sSupPr>
            <m:ctrlPr>
              <w:rPr>
                <w:rFonts w:ascii="Cambria Math" w:hAnsi="Times New Roman" w:cs="Times New Roman"/>
                <w:i/>
                <w:color w:val="000000"/>
                <w:sz w:val="24"/>
                <w:szCs w:val="24"/>
                <w:shd w:val="clear" w:color="auto" w:fill="FFFFFF"/>
              </w:rPr>
            </m:ctrlPr>
          </m:sSupPr>
          <m:e>
            <m:r>
              <w:rPr>
                <w:rFonts w:ascii="Cambria Math" w:hAnsi="Times New Roman" w:cs="Times New Roman"/>
                <w:color w:val="000000"/>
                <w:sz w:val="24"/>
                <w:szCs w:val="24"/>
                <w:shd w:val="clear" w:color="auto" w:fill="FFFFFF"/>
              </w:rPr>
              <m:t>2</m:t>
            </m:r>
          </m:e>
          <m:sup>
            <m:r>
              <w:rPr>
                <w:rFonts w:ascii="Cambria Math" w:hAnsi="Cambria Math" w:cs="Times New Roman"/>
                <w:color w:val="000000"/>
                <w:sz w:val="24"/>
                <w:szCs w:val="24"/>
                <w:shd w:val="clear" w:color="auto" w:fill="FFFFFF"/>
              </w:rPr>
              <m:t>x</m:t>
            </m:r>
          </m:sup>
        </m:sSup>
      </m:oMath>
    </w:p>
    <w:p w:rsidR="00342929" w:rsidRPr="00543BB5" w:rsidRDefault="00342929" w:rsidP="00342929">
      <w:pPr>
        <w:spacing w:after="0"/>
        <w:contextualSpacing/>
        <w:rPr>
          <w:rFonts w:ascii="Times New Roman" w:hAnsi="Times New Roman" w:cs="Times New Roman"/>
          <w:color w:val="000000"/>
          <w:sz w:val="24"/>
          <w:szCs w:val="24"/>
          <w:shd w:val="clear" w:color="auto" w:fill="FFFFFF"/>
        </w:rPr>
      </w:pPr>
      <w:r w:rsidRPr="00101EC0">
        <w:rPr>
          <w:rFonts w:ascii="Times New Roman" w:hAnsi="Times New Roman" w:cs="Times New Roman"/>
          <w:color w:val="000000"/>
          <w:sz w:val="24"/>
          <w:szCs w:val="24"/>
          <w:shd w:val="clear" w:color="auto" w:fill="FFFFFF"/>
        </w:rPr>
        <w:t xml:space="preserve">4. Найдите сумму всех целых решений неравенства </w:t>
      </w:r>
      <m:oMath>
        <m:sSup>
          <m:sSupPr>
            <m:ctrlPr>
              <w:rPr>
                <w:rFonts w:ascii="Cambria Math" w:hAnsi="Times New Roman" w:cs="Times New Roman"/>
                <w:i/>
                <w:color w:val="000000"/>
                <w:sz w:val="24"/>
                <w:szCs w:val="24"/>
                <w:shd w:val="clear" w:color="auto" w:fill="FFFFFF"/>
              </w:rPr>
            </m:ctrlPr>
          </m:sSupPr>
          <m:e>
            <m:f>
              <m:fPr>
                <m:ctrlPr>
                  <w:rPr>
                    <w:rFonts w:ascii="Cambria Math" w:hAnsi="Times New Roman" w:cs="Times New Roman"/>
                    <w:i/>
                    <w:color w:val="000000"/>
                    <w:sz w:val="24"/>
                    <w:szCs w:val="24"/>
                    <w:shd w:val="clear" w:color="auto" w:fill="FFFFFF"/>
                  </w:rPr>
                </m:ctrlPr>
              </m:fPr>
              <m:num>
                <m:r>
                  <w:rPr>
                    <w:rFonts w:ascii="Cambria Math" w:hAnsi="Times New Roman" w:cs="Times New Roman"/>
                    <w:color w:val="000000"/>
                    <w:sz w:val="24"/>
                    <w:szCs w:val="24"/>
                    <w:shd w:val="clear" w:color="auto" w:fill="FFFFFF"/>
                  </w:rPr>
                  <m:t>1</m:t>
                </m:r>
              </m:num>
              <m:den>
                <m:r>
                  <w:rPr>
                    <w:rFonts w:ascii="Cambria Math" w:hAnsi="Times New Roman" w:cs="Times New Roman"/>
                    <w:color w:val="000000"/>
                    <w:sz w:val="24"/>
                    <w:szCs w:val="24"/>
                    <w:shd w:val="clear" w:color="auto" w:fill="FFFFFF"/>
                  </w:rPr>
                  <m:t>9</m:t>
                </m:r>
              </m:den>
            </m:f>
            <m:r>
              <w:rPr>
                <w:rFonts w:ascii="Cambria Math" w:hAnsi="Times New Roman" w:cs="Times New Roman"/>
                <w:color w:val="000000"/>
                <w:sz w:val="24"/>
                <w:szCs w:val="24"/>
                <w:shd w:val="clear" w:color="auto" w:fill="FFFFFF"/>
              </w:rPr>
              <m:t>&gt;</m:t>
            </m:r>
            <m:d>
              <m:dPr>
                <m:ctrlPr>
                  <w:rPr>
                    <w:rFonts w:ascii="Cambria Math" w:hAnsi="Times New Roman" w:cs="Times New Roman"/>
                    <w:i/>
                    <w:color w:val="000000"/>
                    <w:sz w:val="24"/>
                    <w:szCs w:val="24"/>
                    <w:shd w:val="clear" w:color="auto" w:fill="FFFFFF"/>
                  </w:rPr>
                </m:ctrlPr>
              </m:dPr>
              <m:e>
                <m:f>
                  <m:fPr>
                    <m:ctrlPr>
                      <w:rPr>
                        <w:rFonts w:ascii="Cambria Math" w:hAnsi="Times New Roman" w:cs="Times New Roman"/>
                        <w:i/>
                        <w:color w:val="000000"/>
                        <w:sz w:val="24"/>
                        <w:szCs w:val="24"/>
                        <w:shd w:val="clear" w:color="auto" w:fill="FFFFFF"/>
                      </w:rPr>
                    </m:ctrlPr>
                  </m:fPr>
                  <m:num>
                    <m:r>
                      <w:rPr>
                        <w:rFonts w:ascii="Cambria Math" w:hAnsi="Times New Roman" w:cs="Times New Roman"/>
                        <w:color w:val="000000"/>
                        <w:sz w:val="24"/>
                        <w:szCs w:val="24"/>
                        <w:shd w:val="clear" w:color="auto" w:fill="FFFFFF"/>
                      </w:rPr>
                      <m:t>1</m:t>
                    </m:r>
                  </m:num>
                  <m:den>
                    <m:r>
                      <w:rPr>
                        <w:rFonts w:ascii="Cambria Math" w:hAnsi="Times New Roman" w:cs="Times New Roman"/>
                        <w:color w:val="000000"/>
                        <w:sz w:val="24"/>
                        <w:szCs w:val="24"/>
                        <w:shd w:val="clear" w:color="auto" w:fill="FFFFFF"/>
                      </w:rPr>
                      <m:t>3</m:t>
                    </m:r>
                  </m:den>
                </m:f>
              </m:e>
            </m:d>
          </m:e>
          <m:sup>
            <m:r>
              <w:rPr>
                <w:rFonts w:ascii="Cambria Math" w:hAnsi="Cambria Math" w:cs="Times New Roman"/>
                <w:color w:val="000000"/>
                <w:sz w:val="24"/>
                <w:szCs w:val="24"/>
                <w:shd w:val="clear" w:color="auto" w:fill="FFFFFF"/>
                <w:lang w:val="en-US"/>
              </w:rPr>
              <m:t>x</m:t>
            </m:r>
          </m:sup>
        </m:sSup>
        <m:r>
          <w:rPr>
            <w:rFonts w:ascii="Cambria Math" w:hAnsi="Times New Roman" w:cs="Times New Roman"/>
            <w:color w:val="000000"/>
            <w:sz w:val="24"/>
            <w:szCs w:val="24"/>
            <w:shd w:val="clear" w:color="auto" w:fill="FFFFFF"/>
          </w:rPr>
          <m:t>≥</m:t>
        </m:r>
        <m:f>
          <m:fPr>
            <m:ctrlPr>
              <w:rPr>
                <w:rFonts w:ascii="Cambria Math" w:hAnsi="Times New Roman" w:cs="Times New Roman"/>
                <w:i/>
                <w:color w:val="000000"/>
                <w:sz w:val="24"/>
                <w:szCs w:val="24"/>
                <w:shd w:val="clear" w:color="auto" w:fill="FFFFFF"/>
              </w:rPr>
            </m:ctrlPr>
          </m:fPr>
          <m:num>
            <m:r>
              <w:rPr>
                <w:rFonts w:ascii="Cambria Math" w:hAnsi="Times New Roman" w:cs="Times New Roman"/>
                <w:color w:val="000000"/>
                <w:sz w:val="24"/>
                <w:szCs w:val="24"/>
                <w:shd w:val="clear" w:color="auto" w:fill="FFFFFF"/>
              </w:rPr>
              <m:t>1</m:t>
            </m:r>
          </m:num>
          <m:den>
            <m:r>
              <w:rPr>
                <w:rFonts w:ascii="Cambria Math" w:hAnsi="Times New Roman" w:cs="Times New Roman"/>
                <w:color w:val="000000"/>
                <w:sz w:val="24"/>
                <w:szCs w:val="24"/>
                <w:shd w:val="clear" w:color="auto" w:fill="FFFFFF"/>
              </w:rPr>
              <m:t>243</m:t>
            </m:r>
          </m:den>
        </m:f>
      </m:oMath>
    </w:p>
    <w:p w:rsidR="00342929" w:rsidRPr="00101EC0" w:rsidRDefault="00342929" w:rsidP="00342929">
      <w:pPr>
        <w:spacing w:after="0"/>
        <w:contextualSpacing/>
        <w:rPr>
          <w:rFonts w:ascii="Times New Roman" w:eastAsia="Times New Roman" w:hAnsi="Times New Roman" w:cs="Times New Roman"/>
          <w:sz w:val="24"/>
          <w:szCs w:val="24"/>
        </w:rPr>
      </w:pPr>
      <w:r w:rsidRPr="00101EC0">
        <w:rPr>
          <w:rFonts w:ascii="Times New Roman" w:hAnsi="Times New Roman" w:cs="Times New Roman"/>
          <w:color w:val="000000"/>
          <w:sz w:val="24"/>
          <w:szCs w:val="24"/>
          <w:shd w:val="clear" w:color="auto" w:fill="FFFFFF"/>
        </w:rPr>
        <w:t xml:space="preserve">5. </w:t>
      </w:r>
      <w:r w:rsidRPr="00101EC0">
        <w:rPr>
          <w:rFonts w:ascii="Times New Roman" w:eastAsia="Times New Roman" w:hAnsi="Times New Roman" w:cs="Times New Roman"/>
          <w:sz w:val="24"/>
          <w:szCs w:val="24"/>
        </w:rPr>
        <w:t xml:space="preserve">Укажите промежуток, содержащий корень уравнения </w:t>
      </w:r>
      <m:oMath>
        <m:sSup>
          <m:sSupPr>
            <m:ctrlPr>
              <w:rPr>
                <w:rFonts w:ascii="Cambria Math" w:eastAsia="Times New Roman" w:hAnsi="Times New Roman" w:cs="Times New Roman"/>
                <w:i/>
                <w:sz w:val="24"/>
                <w:szCs w:val="24"/>
                <w:lang w:val="en-US"/>
              </w:rPr>
            </m:ctrlPr>
          </m:sSupPr>
          <m:e>
            <m:r>
              <w:rPr>
                <w:rFonts w:ascii="Cambria Math" w:eastAsia="Times New Roman" w:hAnsi="Times New Roman" w:cs="Times New Roman"/>
                <w:sz w:val="24"/>
                <w:szCs w:val="24"/>
              </w:rPr>
              <m:t>2</m:t>
            </m:r>
          </m:e>
          <m:sup>
            <m:r>
              <w:rPr>
                <w:rFonts w:ascii="Cambria Math" w:eastAsia="Times New Roman" w:hAnsi="Cambria Math" w:cs="Times New Roman"/>
                <w:sz w:val="24"/>
                <w:szCs w:val="24"/>
                <w:lang w:val="en-US"/>
              </w:rPr>
              <m:t>x</m:t>
            </m:r>
          </m:sup>
        </m:sSup>
        <m:r>
          <w:rPr>
            <w:rFonts w:ascii="Cambria Math" w:eastAsia="Times New Roman" w:hAnsi="Times New Roman" w:cs="Times New Roman"/>
            <w:sz w:val="24"/>
            <w:szCs w:val="24"/>
          </w:rPr>
          <m:t>=8</m:t>
        </m:r>
      </m:oMath>
      <w:r w:rsidRPr="00101EC0">
        <w:rPr>
          <w:rFonts w:ascii="Times New Roman" w:eastAsia="Times New Roman" w:hAnsi="Times New Roman" w:cs="Times New Roman"/>
          <w:sz w:val="24"/>
          <w:szCs w:val="24"/>
        </w:rPr>
        <w:t xml:space="preserve">    </w:t>
      </w:r>
    </w:p>
    <w:tbl>
      <w:tblPr>
        <w:tblW w:w="0" w:type="auto"/>
        <w:tblLook w:val="01E0"/>
      </w:tblPr>
      <w:tblGrid>
        <w:gridCol w:w="1143"/>
        <w:gridCol w:w="1083"/>
        <w:gridCol w:w="1190"/>
        <w:gridCol w:w="1106"/>
      </w:tblGrid>
      <w:tr w:rsidR="00342929" w:rsidRPr="00101EC0" w:rsidTr="00BE1EE7">
        <w:tc>
          <w:tcPr>
            <w:tcW w:w="0" w:type="auto"/>
            <w:vAlign w:val="center"/>
          </w:tcPr>
          <w:p w:rsidR="00342929" w:rsidRPr="00101EC0" w:rsidRDefault="00342929" w:rsidP="00BE1EE7">
            <w:pPr>
              <w:spacing w:after="0" w:line="240" w:lineRule="auto"/>
              <w:contextualSpacing/>
              <w:rPr>
                <w:rFonts w:ascii="Times New Roman" w:eastAsia="Times New Roman" w:hAnsi="Times New Roman" w:cs="Times New Roman"/>
                <w:sz w:val="24"/>
                <w:szCs w:val="24"/>
              </w:rPr>
            </w:pPr>
            <w:r w:rsidRPr="00101EC0">
              <w:rPr>
                <w:rFonts w:ascii="Times New Roman" w:eastAsia="Times New Roman" w:hAnsi="Times New Roman" w:cs="Times New Roman"/>
                <w:sz w:val="24"/>
                <w:szCs w:val="24"/>
              </w:rPr>
              <w:t xml:space="preserve">1)   </w:t>
            </w:r>
            <w:r w:rsidRPr="00101EC0">
              <w:rPr>
                <w:rFonts w:ascii="Times New Roman" w:eastAsia="Times New Roman" w:hAnsi="Times New Roman" w:cs="Times New Roman"/>
                <w:noProof/>
                <w:position w:val="-10"/>
                <w:sz w:val="24"/>
                <w:szCs w:val="24"/>
                <w:lang w:eastAsia="ru-RU"/>
              </w:rPr>
              <w:drawing>
                <wp:inline distT="0" distB="0" distL="0" distR="0">
                  <wp:extent cx="295275" cy="219075"/>
                  <wp:effectExtent l="0" t="0" r="9525" b="0"/>
                  <wp:docPr id="251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3" cstate="print"/>
                          <a:srcRect/>
                          <a:stretch>
                            <a:fillRect/>
                          </a:stretch>
                        </pic:blipFill>
                        <pic:spPr bwMode="auto">
                          <a:xfrm>
                            <a:off x="0" y="0"/>
                            <a:ext cx="295275" cy="219075"/>
                          </a:xfrm>
                          <a:prstGeom prst="rect">
                            <a:avLst/>
                          </a:prstGeom>
                          <a:noFill/>
                          <a:ln w="9525" algn="ctr">
                            <a:noFill/>
                            <a:miter lim="800000"/>
                            <a:headEnd/>
                            <a:tailEnd/>
                          </a:ln>
                        </pic:spPr>
                      </pic:pic>
                    </a:graphicData>
                  </a:graphic>
                </wp:inline>
              </w:drawing>
            </w:r>
            <w:r w:rsidRPr="00101EC0">
              <w:rPr>
                <w:rFonts w:ascii="Times New Roman" w:eastAsia="Times New Roman" w:hAnsi="Times New Roman" w:cs="Times New Roman"/>
                <w:sz w:val="24"/>
                <w:szCs w:val="24"/>
              </w:rPr>
              <w:t>;</w:t>
            </w:r>
          </w:p>
        </w:tc>
        <w:tc>
          <w:tcPr>
            <w:tcW w:w="0" w:type="auto"/>
            <w:vAlign w:val="center"/>
          </w:tcPr>
          <w:p w:rsidR="00342929" w:rsidRPr="00101EC0" w:rsidRDefault="00342929" w:rsidP="00BE1EE7">
            <w:pPr>
              <w:spacing w:after="0" w:line="240" w:lineRule="auto"/>
              <w:contextualSpacing/>
              <w:rPr>
                <w:rFonts w:ascii="Times New Roman" w:eastAsia="Times New Roman" w:hAnsi="Times New Roman" w:cs="Times New Roman"/>
                <w:sz w:val="24"/>
                <w:szCs w:val="24"/>
              </w:rPr>
            </w:pPr>
            <w:r w:rsidRPr="00101EC0">
              <w:rPr>
                <w:rFonts w:ascii="Times New Roman" w:eastAsia="Times New Roman" w:hAnsi="Times New Roman" w:cs="Times New Roman"/>
                <w:sz w:val="24"/>
                <w:szCs w:val="24"/>
              </w:rPr>
              <w:t xml:space="preserve">2)  </w:t>
            </w:r>
            <w:r w:rsidRPr="00101EC0">
              <w:rPr>
                <w:rFonts w:ascii="Times New Roman" w:eastAsia="Times New Roman" w:hAnsi="Times New Roman" w:cs="Times New Roman"/>
                <w:noProof/>
                <w:position w:val="-10"/>
                <w:sz w:val="24"/>
                <w:szCs w:val="24"/>
                <w:lang w:eastAsia="ru-RU"/>
              </w:rPr>
              <w:drawing>
                <wp:inline distT="0" distB="0" distL="0" distR="0">
                  <wp:extent cx="304800" cy="219075"/>
                  <wp:effectExtent l="0" t="0" r="0" b="0"/>
                  <wp:docPr id="251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4" cstate="print"/>
                          <a:srcRect/>
                          <a:stretch>
                            <a:fillRect/>
                          </a:stretch>
                        </pic:blipFill>
                        <pic:spPr bwMode="auto">
                          <a:xfrm>
                            <a:off x="0" y="0"/>
                            <a:ext cx="304800" cy="219075"/>
                          </a:xfrm>
                          <a:prstGeom prst="rect">
                            <a:avLst/>
                          </a:prstGeom>
                          <a:noFill/>
                          <a:ln w="9525" algn="ctr">
                            <a:noFill/>
                            <a:miter lim="800000"/>
                            <a:headEnd/>
                            <a:tailEnd/>
                          </a:ln>
                        </pic:spPr>
                      </pic:pic>
                    </a:graphicData>
                  </a:graphic>
                </wp:inline>
              </w:drawing>
            </w:r>
            <w:r w:rsidRPr="00101EC0">
              <w:rPr>
                <w:rFonts w:ascii="Times New Roman" w:eastAsia="Times New Roman" w:hAnsi="Times New Roman" w:cs="Times New Roman"/>
                <w:sz w:val="24"/>
                <w:szCs w:val="24"/>
              </w:rPr>
              <w:t>;</w:t>
            </w:r>
          </w:p>
        </w:tc>
        <w:tc>
          <w:tcPr>
            <w:tcW w:w="0" w:type="auto"/>
            <w:vAlign w:val="center"/>
          </w:tcPr>
          <w:p w:rsidR="00342929" w:rsidRPr="00101EC0" w:rsidRDefault="00342929" w:rsidP="00BE1EE7">
            <w:pPr>
              <w:spacing w:after="0" w:line="240" w:lineRule="auto"/>
              <w:contextualSpacing/>
              <w:rPr>
                <w:rFonts w:ascii="Times New Roman" w:eastAsia="Times New Roman" w:hAnsi="Times New Roman" w:cs="Times New Roman"/>
                <w:sz w:val="24"/>
                <w:szCs w:val="24"/>
              </w:rPr>
            </w:pPr>
            <w:r w:rsidRPr="00101EC0">
              <w:rPr>
                <w:rFonts w:ascii="Times New Roman" w:eastAsia="Times New Roman" w:hAnsi="Times New Roman" w:cs="Times New Roman"/>
                <w:sz w:val="24"/>
                <w:szCs w:val="24"/>
              </w:rPr>
              <w:t>3)  ( 2; 3</w:t>
            </w:r>
            <w:r w:rsidRPr="00101EC0">
              <w:rPr>
                <w:rFonts w:ascii="Times New Roman" w:eastAsia="Times New Roman" w:hAnsi="Times New Roman" w:cs="Times New Roman"/>
                <w:sz w:val="24"/>
                <w:szCs w:val="24"/>
                <w:lang w:val="en-US"/>
              </w:rPr>
              <w:t>]</w:t>
            </w:r>
            <w:r w:rsidRPr="00101EC0">
              <w:rPr>
                <w:rFonts w:ascii="Times New Roman" w:eastAsia="Times New Roman" w:hAnsi="Times New Roman" w:cs="Times New Roman"/>
                <w:sz w:val="24"/>
                <w:szCs w:val="24"/>
              </w:rPr>
              <w:t>;</w:t>
            </w:r>
          </w:p>
        </w:tc>
        <w:tc>
          <w:tcPr>
            <w:tcW w:w="0" w:type="auto"/>
            <w:vAlign w:val="center"/>
          </w:tcPr>
          <w:p w:rsidR="00342929" w:rsidRPr="00101EC0" w:rsidRDefault="00342929" w:rsidP="00BE1EE7">
            <w:pPr>
              <w:spacing w:after="0" w:line="240" w:lineRule="auto"/>
              <w:contextualSpacing/>
              <w:rPr>
                <w:rFonts w:ascii="Times New Roman" w:eastAsia="Times New Roman" w:hAnsi="Times New Roman" w:cs="Times New Roman"/>
                <w:sz w:val="24"/>
                <w:szCs w:val="24"/>
              </w:rPr>
            </w:pPr>
            <w:r w:rsidRPr="00101EC0">
              <w:rPr>
                <w:rFonts w:ascii="Times New Roman" w:eastAsia="Times New Roman" w:hAnsi="Times New Roman" w:cs="Times New Roman"/>
                <w:sz w:val="24"/>
                <w:szCs w:val="24"/>
              </w:rPr>
              <w:t xml:space="preserve">4)  </w:t>
            </w:r>
            <w:r w:rsidRPr="00101EC0">
              <w:rPr>
                <w:rFonts w:ascii="Times New Roman" w:eastAsia="Times New Roman" w:hAnsi="Times New Roman" w:cs="Times New Roman"/>
                <w:noProof/>
                <w:position w:val="-10"/>
                <w:sz w:val="24"/>
                <w:szCs w:val="24"/>
                <w:lang w:eastAsia="ru-RU"/>
              </w:rPr>
              <w:drawing>
                <wp:inline distT="0" distB="0" distL="0" distR="0">
                  <wp:extent cx="314325" cy="219075"/>
                  <wp:effectExtent l="0" t="0" r="9525" b="0"/>
                  <wp:docPr id="252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6" cstate="print"/>
                          <a:srcRect/>
                          <a:stretch>
                            <a:fillRect/>
                          </a:stretch>
                        </pic:blipFill>
                        <pic:spPr bwMode="auto">
                          <a:xfrm>
                            <a:off x="0" y="0"/>
                            <a:ext cx="314325" cy="219075"/>
                          </a:xfrm>
                          <a:prstGeom prst="rect">
                            <a:avLst/>
                          </a:prstGeom>
                          <a:noFill/>
                          <a:ln w="9525" algn="ctr">
                            <a:noFill/>
                            <a:miter lim="800000"/>
                            <a:headEnd/>
                            <a:tailEnd/>
                          </a:ln>
                        </pic:spPr>
                      </pic:pic>
                    </a:graphicData>
                  </a:graphic>
                </wp:inline>
              </w:drawing>
            </w:r>
            <w:r w:rsidRPr="00101EC0">
              <w:rPr>
                <w:rFonts w:ascii="Times New Roman" w:eastAsia="Times New Roman" w:hAnsi="Times New Roman" w:cs="Times New Roman"/>
                <w:sz w:val="24"/>
                <w:szCs w:val="24"/>
              </w:rPr>
              <w:t>.</w:t>
            </w:r>
          </w:p>
        </w:tc>
      </w:tr>
    </w:tbl>
    <w:p w:rsidR="00342929" w:rsidRPr="00101EC0" w:rsidRDefault="00342929" w:rsidP="00342929">
      <w:pPr>
        <w:spacing w:after="0"/>
        <w:contextualSpacing/>
        <w:rPr>
          <w:rFonts w:ascii="Times New Roman" w:eastAsia="Times New Roman" w:hAnsi="Times New Roman" w:cs="Times New Roman"/>
          <w:sz w:val="24"/>
          <w:szCs w:val="24"/>
        </w:rPr>
      </w:pPr>
      <w:r w:rsidRPr="00101EC0">
        <w:rPr>
          <w:rFonts w:ascii="Times New Roman" w:eastAsia="Times New Roman" w:hAnsi="Times New Roman" w:cs="Times New Roman"/>
          <w:sz w:val="24"/>
          <w:szCs w:val="24"/>
        </w:rPr>
        <w:t>6.</w:t>
      </w:r>
      <w:r w:rsidRPr="00101EC0">
        <w:rPr>
          <w:rFonts w:ascii="Times New Roman" w:eastAsia="Times New Roman" w:hAnsi="Times New Roman" w:cs="Times New Roman"/>
          <w:sz w:val="24"/>
          <w:szCs w:val="24"/>
          <w:lang w:val="en-US"/>
        </w:rPr>
        <w:t xml:space="preserve"> </w:t>
      </w:r>
      <w:r w:rsidRPr="00101EC0">
        <w:rPr>
          <w:rFonts w:ascii="Times New Roman" w:eastAsia="Times New Roman" w:hAnsi="Times New Roman" w:cs="Times New Roman"/>
          <w:sz w:val="24"/>
          <w:szCs w:val="24"/>
        </w:rPr>
        <w:t xml:space="preserve">Решите неравенство </w:t>
      </w:r>
      <m:oMath>
        <m:sSup>
          <m:sSupPr>
            <m:ctrlPr>
              <w:rPr>
                <w:rFonts w:ascii="Cambria Math" w:eastAsia="Times New Roman" w:hAnsi="Times New Roman" w:cs="Times New Roman"/>
                <w:i/>
                <w:sz w:val="24"/>
                <w:szCs w:val="24"/>
                <w:lang w:val="en-US"/>
              </w:rPr>
            </m:ctrlPr>
          </m:sSupPr>
          <m:e>
            <m:r>
              <w:rPr>
                <w:rFonts w:ascii="Cambria Math" w:eastAsia="Times New Roman" w:hAnsi="Times New Roman" w:cs="Times New Roman"/>
                <w:sz w:val="24"/>
                <w:szCs w:val="24"/>
              </w:rPr>
              <m:t>0,2</m:t>
            </m:r>
          </m:e>
          <m:sup>
            <m:r>
              <w:rPr>
                <w:rFonts w:ascii="Cambria Math" w:eastAsia="Times New Roman" w:hAnsi="Cambria Math" w:cs="Times New Roman"/>
                <w:sz w:val="24"/>
                <w:szCs w:val="24"/>
                <w:lang w:val="en-US"/>
              </w:rPr>
              <m:t>x</m:t>
            </m:r>
          </m:sup>
        </m:sSup>
        <m:r>
          <w:rPr>
            <w:rFonts w:ascii="Cambria Math" w:eastAsia="Times New Roman" w:hAnsi="Times New Roman" w:cs="Times New Roman"/>
            <w:sz w:val="24"/>
            <w:szCs w:val="24"/>
          </w:rPr>
          <m:t>&lt;</m:t>
        </m:r>
        <m:r>
          <w:rPr>
            <w:rFonts w:ascii="Cambria Math" w:eastAsia="Times New Roman" w:hAnsi="Times New Roman" w:cs="Times New Roman"/>
            <w:sz w:val="24"/>
            <w:szCs w:val="24"/>
          </w:rPr>
          <m:t>-</m:t>
        </m:r>
        <m:r>
          <w:rPr>
            <w:rFonts w:ascii="Cambria Math" w:eastAsia="Times New Roman" w:hAnsi="Times New Roman" w:cs="Times New Roman"/>
            <w:sz w:val="24"/>
            <w:szCs w:val="24"/>
          </w:rPr>
          <m:t>0,04</m:t>
        </m:r>
      </m:oMath>
      <w:r w:rsidRPr="00101EC0">
        <w:rPr>
          <w:rFonts w:ascii="Times New Roman" w:eastAsia="Times New Roman" w:hAnsi="Times New Roman" w:cs="Times New Roman"/>
          <w:sz w:val="24"/>
          <w:szCs w:val="24"/>
        </w:rPr>
        <w:t xml:space="preserve"> </w:t>
      </w:r>
    </w:p>
    <w:p w:rsidR="00342929" w:rsidRPr="00101EC0" w:rsidRDefault="00342929" w:rsidP="00342929">
      <w:pPr>
        <w:spacing w:after="0"/>
        <w:contextualSpacing/>
        <w:rPr>
          <w:rFonts w:ascii="Times New Roman" w:hAnsi="Times New Roman" w:cs="Times New Roman"/>
          <w:sz w:val="24"/>
          <w:szCs w:val="24"/>
        </w:rPr>
      </w:pPr>
      <w:r w:rsidRPr="00101EC0">
        <w:rPr>
          <w:rFonts w:ascii="Times New Roman" w:hAnsi="Times New Roman" w:cs="Times New Roman"/>
          <w:sz w:val="24"/>
          <w:szCs w:val="24"/>
        </w:rPr>
        <w:t xml:space="preserve">7. Решите уравнение: </w:t>
      </w:r>
      <m:oMath>
        <m:f>
          <m:fPr>
            <m:ctrlPr>
              <w:rPr>
                <w:rFonts w:ascii="Cambria Math" w:hAnsi="Times New Roman" w:cs="Times New Roman"/>
                <w:i/>
                <w:sz w:val="24"/>
                <w:szCs w:val="24"/>
                <w:lang w:val="en-US"/>
              </w:rPr>
            </m:ctrlPr>
          </m:fPr>
          <m:num>
            <m:r>
              <w:rPr>
                <w:rFonts w:ascii="Cambria Math" w:hAnsi="Times New Roman" w:cs="Times New Roman"/>
                <w:sz w:val="24"/>
                <w:szCs w:val="24"/>
                <w:lang w:val="en-US"/>
              </w:rPr>
              <m:t>1</m:t>
            </m:r>
          </m:num>
          <m:den>
            <m:r>
              <w:rPr>
                <w:rFonts w:ascii="Cambria Math" w:hAnsi="Times New Roman" w:cs="Times New Roman"/>
                <w:sz w:val="24"/>
                <w:szCs w:val="24"/>
                <w:lang w:val="en-US"/>
              </w:rPr>
              <m:t>2</m:t>
            </m:r>
          </m:den>
        </m:f>
        <m:r>
          <w:rPr>
            <w:rFonts w:ascii="Cambria Math" w:hAnsi="Cambria Math" w:cs="Times New Roman"/>
            <w:sz w:val="24"/>
            <w:szCs w:val="24"/>
          </w:rPr>
          <m:t>*</m:t>
        </m:r>
        <m:sSup>
          <m:sSupPr>
            <m:ctrlPr>
              <w:rPr>
                <w:rFonts w:ascii="Cambria Math" w:hAnsi="Times New Roman" w:cs="Times New Roman"/>
                <w:i/>
                <w:sz w:val="24"/>
                <w:szCs w:val="24"/>
                <w:lang w:val="en-US"/>
              </w:rPr>
            </m:ctrlPr>
          </m:sSupPr>
          <m:e>
            <m:r>
              <w:rPr>
                <w:rFonts w:ascii="Cambria Math" w:hAnsi="Times New Roman" w:cs="Times New Roman"/>
                <w:sz w:val="24"/>
                <w:szCs w:val="24"/>
                <w:lang w:val="en-US"/>
              </w:rPr>
              <m:t>2</m:t>
            </m:r>
          </m:e>
          <m:sup>
            <m:r>
              <w:rPr>
                <w:rFonts w:ascii="Cambria Math" w:hAnsi="Cambria Math" w:cs="Times New Roman"/>
                <w:sz w:val="24"/>
                <w:szCs w:val="24"/>
                <w:lang w:val="en-US"/>
              </w:rPr>
              <m:t>x</m:t>
            </m:r>
            <m:r>
              <w:rPr>
                <w:rFonts w:ascii="Cambria Math" w:hAnsi="Cambria Math" w:cs="Times New Roman"/>
                <w:sz w:val="24"/>
                <w:szCs w:val="24"/>
              </w:rPr>
              <m:t>-</m:t>
            </m:r>
            <m:r>
              <w:rPr>
                <w:rFonts w:ascii="Cambria Math" w:hAnsi="Times New Roman" w:cs="Times New Roman"/>
                <w:sz w:val="24"/>
                <w:szCs w:val="24"/>
                <w:lang w:val="en-US"/>
              </w:rPr>
              <m:t>1</m:t>
            </m:r>
          </m:sup>
        </m:sSup>
        <m:r>
          <w:rPr>
            <w:rFonts w:ascii="Cambria Math" w:hAnsi="Times New Roman" w:cs="Times New Roman"/>
            <w:sz w:val="24"/>
            <w:szCs w:val="24"/>
          </w:rPr>
          <m:t>+</m:t>
        </m:r>
        <m:sSup>
          <m:sSupPr>
            <m:ctrlPr>
              <w:rPr>
                <w:rFonts w:ascii="Cambria Math" w:hAnsi="Times New Roman" w:cs="Times New Roman"/>
                <w:i/>
                <w:sz w:val="24"/>
                <w:szCs w:val="24"/>
                <w:lang w:val="en-US"/>
              </w:rPr>
            </m:ctrlPr>
          </m:sSupPr>
          <m:e>
            <m:r>
              <w:rPr>
                <w:rFonts w:ascii="Cambria Math" w:hAnsi="Times New Roman" w:cs="Times New Roman"/>
                <w:sz w:val="24"/>
                <w:szCs w:val="24"/>
                <w:lang w:val="en-US"/>
              </w:rPr>
              <m:t>2</m:t>
            </m:r>
          </m:e>
          <m:sup>
            <m:r>
              <w:rPr>
                <w:rFonts w:ascii="Cambria Math" w:hAnsi="Times New Roman" w:cs="Times New Roman"/>
                <w:sz w:val="24"/>
                <w:szCs w:val="24"/>
                <w:lang w:val="en-US"/>
              </w:rPr>
              <m:t>3</m:t>
            </m:r>
            <m:r>
              <w:rPr>
                <w:rFonts w:ascii="Cambria Math" w:hAnsi="Cambria Math" w:cs="Times New Roman"/>
                <w:sz w:val="24"/>
                <w:szCs w:val="24"/>
              </w:rPr>
              <m:t>-</m:t>
            </m:r>
            <m:r>
              <w:rPr>
                <w:rFonts w:ascii="Cambria Math" w:hAnsi="Cambria Math" w:cs="Times New Roman"/>
                <w:sz w:val="24"/>
                <w:szCs w:val="24"/>
                <w:lang w:val="en-US"/>
              </w:rPr>
              <m:t>x</m:t>
            </m:r>
          </m:sup>
        </m:sSup>
        <m:r>
          <w:rPr>
            <w:rFonts w:ascii="Cambria Math" w:hAnsi="Times New Roman" w:cs="Times New Roman"/>
            <w:sz w:val="24"/>
            <w:szCs w:val="24"/>
          </w:rPr>
          <m:t>=</m:t>
        </m:r>
        <m:r>
          <w:rPr>
            <w:rFonts w:ascii="Cambria Math" w:hAnsi="Times New Roman" w:cs="Times New Roman"/>
            <w:sz w:val="24"/>
            <w:szCs w:val="24"/>
            <w:lang w:val="en-US"/>
          </w:rPr>
          <m:t>3</m:t>
        </m:r>
      </m:oMath>
    </w:p>
    <w:p w:rsidR="00342929" w:rsidRPr="00101EC0" w:rsidRDefault="00342929" w:rsidP="00342929">
      <w:pPr>
        <w:spacing w:after="0"/>
        <w:contextualSpacing/>
        <w:rPr>
          <w:rFonts w:ascii="Times New Roman" w:hAnsi="Times New Roman" w:cs="Times New Roman"/>
          <w:sz w:val="24"/>
          <w:szCs w:val="24"/>
        </w:rPr>
      </w:pPr>
      <w:r w:rsidRPr="00101EC0">
        <w:rPr>
          <w:rFonts w:ascii="Times New Roman" w:hAnsi="Times New Roman" w:cs="Times New Roman"/>
          <w:sz w:val="24"/>
          <w:szCs w:val="24"/>
        </w:rPr>
        <w:t xml:space="preserve">8. При каком значении </w:t>
      </w:r>
      <w:r w:rsidRPr="007A322A">
        <w:rPr>
          <w:rFonts w:ascii="Times New Roman" w:hAnsi="Times New Roman" w:cs="Times New Roman"/>
          <w:i/>
          <w:sz w:val="24"/>
          <w:szCs w:val="24"/>
        </w:rPr>
        <w:t>а</w:t>
      </w:r>
      <w:r w:rsidRPr="00101EC0">
        <w:rPr>
          <w:rFonts w:ascii="Times New Roman" w:hAnsi="Times New Roman" w:cs="Times New Roman"/>
          <w:sz w:val="24"/>
          <w:szCs w:val="24"/>
        </w:rPr>
        <w:t xml:space="preserve"> функция </w:t>
      </w:r>
      <w:r w:rsidRPr="00101EC0">
        <w:rPr>
          <w:rFonts w:ascii="Times New Roman" w:hAnsi="Times New Roman" w:cs="Times New Roman"/>
          <w:i/>
          <w:sz w:val="24"/>
          <w:szCs w:val="24"/>
        </w:rPr>
        <w:t>у</w:t>
      </w:r>
      <w:r>
        <w:rPr>
          <w:rFonts w:ascii="Times New Roman" w:hAnsi="Times New Roman" w:cs="Times New Roman"/>
          <w:i/>
          <w:sz w:val="24"/>
          <w:szCs w:val="24"/>
        </w:rPr>
        <w:t xml:space="preserve"> </w:t>
      </w:r>
      <w:r w:rsidRPr="00101EC0">
        <w:rPr>
          <w:rFonts w:ascii="Times New Roman" w:hAnsi="Times New Roman" w:cs="Times New Roman"/>
          <w:i/>
          <w:sz w:val="24"/>
          <w:szCs w:val="24"/>
        </w:rPr>
        <w:t>=</w:t>
      </w:r>
      <w:r>
        <w:rPr>
          <w:rFonts w:ascii="Times New Roman" w:hAnsi="Times New Roman" w:cs="Times New Roman"/>
          <w:i/>
          <w:sz w:val="24"/>
          <w:szCs w:val="24"/>
        </w:rPr>
        <w:t xml:space="preserve"> </w:t>
      </w:r>
      <w:r w:rsidRPr="00101EC0">
        <w:rPr>
          <w:rFonts w:ascii="Times New Roman" w:hAnsi="Times New Roman" w:cs="Times New Roman"/>
          <w:i/>
          <w:sz w:val="24"/>
          <w:szCs w:val="24"/>
        </w:rPr>
        <w:t>а</w:t>
      </w:r>
      <w:r w:rsidRPr="00101EC0">
        <w:rPr>
          <w:rFonts w:ascii="Times New Roman" w:hAnsi="Times New Roman" w:cs="Times New Roman"/>
          <w:i/>
          <w:sz w:val="24"/>
          <w:szCs w:val="24"/>
          <w:vertAlign w:val="superscript"/>
        </w:rPr>
        <w:t>х</w:t>
      </w:r>
      <w:r w:rsidRPr="00101EC0">
        <w:rPr>
          <w:rFonts w:ascii="Times New Roman" w:hAnsi="Times New Roman" w:cs="Times New Roman"/>
          <w:sz w:val="24"/>
          <w:szCs w:val="24"/>
        </w:rPr>
        <w:t xml:space="preserve"> </w:t>
      </w:r>
      <w:r>
        <w:rPr>
          <w:rFonts w:ascii="Times New Roman" w:hAnsi="Times New Roman" w:cs="Times New Roman"/>
          <w:sz w:val="24"/>
          <w:szCs w:val="24"/>
        </w:rPr>
        <w:t>возрастает</w:t>
      </w:r>
      <w:r w:rsidRPr="00101EC0">
        <w:rPr>
          <w:rFonts w:ascii="Times New Roman" w:hAnsi="Times New Roman" w:cs="Times New Roman"/>
          <w:sz w:val="24"/>
          <w:szCs w:val="24"/>
        </w:rPr>
        <w:t xml:space="preserve"> на всей области определения</w:t>
      </w:r>
      <w:r>
        <w:rPr>
          <w:rFonts w:ascii="Times New Roman" w:hAnsi="Times New Roman" w:cs="Times New Roman"/>
          <w:sz w:val="24"/>
          <w:szCs w:val="24"/>
        </w:rPr>
        <w:t>?</w:t>
      </w:r>
    </w:p>
    <w:p w:rsidR="00342929" w:rsidRPr="00101EC0" w:rsidRDefault="00342929" w:rsidP="00342929">
      <w:pPr>
        <w:spacing w:after="0" w:line="240" w:lineRule="auto"/>
        <w:contextualSpacing/>
        <w:rPr>
          <w:rFonts w:ascii="Times New Roman" w:hAnsi="Times New Roman" w:cs="Times New Roman"/>
          <w:sz w:val="24"/>
          <w:szCs w:val="24"/>
        </w:rPr>
      </w:pPr>
      <w:r w:rsidRPr="00101EC0">
        <w:rPr>
          <w:rFonts w:ascii="Times New Roman" w:hAnsi="Times New Roman" w:cs="Times New Roman"/>
          <w:sz w:val="24"/>
          <w:szCs w:val="24"/>
        </w:rPr>
        <w:t xml:space="preserve">9. </w:t>
      </w:r>
      <w:r w:rsidRPr="00101EC0">
        <w:rPr>
          <w:rFonts w:ascii="Times New Roman" w:hAnsi="Times New Roman" w:cs="Times New Roman"/>
          <w:color w:val="000000"/>
          <w:sz w:val="24"/>
          <w:szCs w:val="24"/>
          <w:shd w:val="clear" w:color="auto" w:fill="FFFFFF"/>
        </w:rPr>
        <w:t xml:space="preserve">На рисунке изображён график функции </w:t>
      </w:r>
      <w:r w:rsidRPr="00101EC0">
        <w:rPr>
          <w:rFonts w:ascii="Times New Roman" w:hAnsi="Times New Roman" w:cs="Times New Roman"/>
          <w:i/>
          <w:color w:val="000000"/>
          <w:sz w:val="24"/>
          <w:szCs w:val="24"/>
          <w:shd w:val="clear" w:color="auto" w:fill="FFFFFF"/>
          <w:lang w:val="en-US"/>
        </w:rPr>
        <w:t>f</w:t>
      </w:r>
      <w:r w:rsidRPr="00101EC0">
        <w:rPr>
          <w:rFonts w:ascii="Times New Roman" w:hAnsi="Times New Roman" w:cs="Times New Roman"/>
          <w:i/>
          <w:color w:val="000000"/>
          <w:sz w:val="24"/>
          <w:szCs w:val="24"/>
          <w:shd w:val="clear" w:color="auto" w:fill="FFFFFF"/>
        </w:rPr>
        <w:t>(</w:t>
      </w:r>
      <w:r w:rsidRPr="00101EC0">
        <w:rPr>
          <w:rFonts w:ascii="Times New Roman" w:hAnsi="Times New Roman" w:cs="Times New Roman"/>
          <w:i/>
          <w:color w:val="000000"/>
          <w:sz w:val="24"/>
          <w:szCs w:val="24"/>
          <w:shd w:val="clear" w:color="auto" w:fill="FFFFFF"/>
          <w:lang w:val="en-US"/>
        </w:rPr>
        <w:t>x</w:t>
      </w:r>
      <w:r w:rsidRPr="00101EC0">
        <w:rPr>
          <w:rFonts w:ascii="Times New Roman" w:hAnsi="Times New Roman" w:cs="Times New Roman"/>
          <w:i/>
          <w:color w:val="000000"/>
          <w:sz w:val="24"/>
          <w:szCs w:val="24"/>
          <w:shd w:val="clear" w:color="auto" w:fill="FFFFFF"/>
        </w:rPr>
        <w:t>)=</w:t>
      </w:r>
      <w:r w:rsidRPr="00101EC0">
        <w:rPr>
          <w:rFonts w:ascii="Times New Roman" w:hAnsi="Times New Roman" w:cs="Times New Roman"/>
          <w:i/>
          <w:color w:val="000000"/>
          <w:sz w:val="24"/>
          <w:szCs w:val="24"/>
          <w:shd w:val="clear" w:color="auto" w:fill="FFFFFF"/>
          <w:lang w:val="en-US"/>
        </w:rPr>
        <w:t>a</w:t>
      </w:r>
      <w:r w:rsidRPr="00101EC0">
        <w:rPr>
          <w:rFonts w:ascii="Times New Roman" w:hAnsi="Times New Roman" w:cs="Times New Roman"/>
          <w:i/>
          <w:color w:val="000000"/>
          <w:sz w:val="24"/>
          <w:szCs w:val="24"/>
          <w:shd w:val="clear" w:color="auto" w:fill="FFFFFF"/>
          <w:vertAlign w:val="superscript"/>
          <w:lang w:val="en-US"/>
        </w:rPr>
        <w:t>x</w:t>
      </w:r>
      <w:r w:rsidRPr="00101EC0">
        <w:rPr>
          <w:rFonts w:ascii="Times New Roman" w:hAnsi="Times New Roman" w:cs="Times New Roman"/>
          <w:color w:val="000000"/>
          <w:sz w:val="24"/>
          <w:szCs w:val="24"/>
          <w:shd w:val="clear" w:color="auto" w:fill="FFFFFF"/>
        </w:rPr>
        <w:t> </w:t>
      </w:r>
      <w:r w:rsidRPr="00101EC0">
        <w:rPr>
          <w:rFonts w:ascii="Times New Roman" w:hAnsi="Times New Roman" w:cs="Times New Roman"/>
          <w:i/>
          <w:color w:val="000000"/>
          <w:sz w:val="24"/>
          <w:szCs w:val="24"/>
          <w:shd w:val="clear" w:color="auto" w:fill="FFFFFF"/>
        </w:rPr>
        <w:t>+</w:t>
      </w:r>
      <w:r w:rsidRPr="00101EC0">
        <w:rPr>
          <w:rFonts w:ascii="Times New Roman" w:hAnsi="Times New Roman" w:cs="Times New Roman"/>
          <w:i/>
          <w:color w:val="000000"/>
          <w:sz w:val="24"/>
          <w:szCs w:val="24"/>
          <w:shd w:val="clear" w:color="auto" w:fill="FFFFFF"/>
          <w:lang w:val="en-US"/>
        </w:rPr>
        <w:t>b</w:t>
      </w:r>
      <w:r w:rsidRPr="00101EC0">
        <w:rPr>
          <w:rFonts w:ascii="Times New Roman" w:hAnsi="Times New Roman" w:cs="Times New Roman"/>
          <w:color w:val="000000"/>
          <w:sz w:val="24"/>
          <w:szCs w:val="24"/>
          <w:shd w:val="clear" w:color="auto" w:fill="FFFFFF"/>
        </w:rPr>
        <w:t> Найдите </w:t>
      </w:r>
      <w:r w:rsidRPr="00101EC0">
        <w:rPr>
          <w:rFonts w:ascii="Times New Roman" w:hAnsi="Times New Roman" w:cs="Times New Roman"/>
          <w:i/>
          <w:iCs/>
          <w:color w:val="000000"/>
          <w:sz w:val="24"/>
          <w:szCs w:val="24"/>
          <w:shd w:val="clear" w:color="auto" w:fill="FFFFFF"/>
        </w:rPr>
        <w:t>f</w:t>
      </w:r>
      <w:r w:rsidRPr="00101EC0">
        <w:rPr>
          <w:rFonts w:ascii="Times New Roman" w:hAnsi="Times New Roman" w:cs="Times New Roman"/>
          <w:color w:val="000000"/>
          <w:sz w:val="24"/>
          <w:szCs w:val="24"/>
          <w:shd w:val="clear" w:color="auto" w:fill="FFFFFF"/>
        </w:rPr>
        <w:t>(6).</w:t>
      </w:r>
    </w:p>
    <w:p w:rsidR="00342929" w:rsidRDefault="00342929" w:rsidP="00342929">
      <w:pPr>
        <w:spacing w:after="0"/>
        <w:contextualSpacing/>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981075" cy="1386783"/>
            <wp:effectExtent l="19050" t="0" r="9525" b="0"/>
            <wp:docPr id="2521" name="Рисунок 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9"/>
                    <pic:cNvPicPr>
                      <a:picLocks noChangeAspect="1" noChangeArrowheads="1"/>
                    </pic:cNvPicPr>
                  </pic:nvPicPr>
                  <pic:blipFill>
                    <a:blip r:embed="rId158" cstate="print"/>
                    <a:srcRect/>
                    <a:stretch>
                      <a:fillRect/>
                    </a:stretch>
                  </pic:blipFill>
                  <pic:spPr bwMode="auto">
                    <a:xfrm>
                      <a:off x="0" y="0"/>
                      <a:ext cx="981839" cy="1387863"/>
                    </a:xfrm>
                    <a:prstGeom prst="rect">
                      <a:avLst/>
                    </a:prstGeom>
                    <a:noFill/>
                    <a:ln w="9525">
                      <a:noFill/>
                      <a:miter lim="800000"/>
                      <a:headEnd/>
                      <a:tailEnd/>
                    </a:ln>
                  </pic:spPr>
                </pic:pic>
              </a:graphicData>
            </a:graphic>
          </wp:inline>
        </w:drawing>
      </w:r>
    </w:p>
    <w:p w:rsidR="00A075B9" w:rsidRDefault="00342929" w:rsidP="00342929">
      <w:pPr>
        <w:spacing w:after="0"/>
        <w:contextualSpacing/>
        <w:rPr>
          <w:rFonts w:ascii="Times New Roman" w:eastAsia="Times New Roman" w:hAnsi="Times New Roman" w:cs="Times New Roman"/>
          <w:sz w:val="24"/>
          <w:szCs w:val="24"/>
        </w:rPr>
      </w:pPr>
      <w:r w:rsidRPr="00101EC0">
        <w:rPr>
          <w:rFonts w:ascii="Times New Roman" w:hAnsi="Times New Roman" w:cs="Times New Roman"/>
          <w:sz w:val="24"/>
          <w:szCs w:val="24"/>
        </w:rPr>
        <w:t>10.</w:t>
      </w:r>
      <w:r>
        <w:rPr>
          <w:rFonts w:ascii="Times New Roman" w:hAnsi="Times New Roman" w:cs="Times New Roman"/>
          <w:sz w:val="28"/>
          <w:szCs w:val="28"/>
        </w:rPr>
        <w:t xml:space="preserve"> </w:t>
      </w:r>
      <w:r w:rsidRPr="00101EC0">
        <w:rPr>
          <w:rFonts w:ascii="Times New Roman" w:eastAsia="Times New Roman" w:hAnsi="Times New Roman" w:cs="Times New Roman"/>
          <w:sz w:val="24"/>
          <w:szCs w:val="24"/>
        </w:rPr>
        <w:t xml:space="preserve">Решите графически систему уравнений: </w:t>
      </w:r>
      <m:oMath>
        <m:d>
          <m:dPr>
            <m:begChr m:val="{"/>
            <m:endChr m:val=""/>
            <m:ctrlPr>
              <w:rPr>
                <w:rFonts w:ascii="Cambria Math" w:hAnsi="Times New Roman" w:cs="Times New Roman"/>
                <w:i/>
                <w:sz w:val="24"/>
                <w:szCs w:val="24"/>
              </w:rPr>
            </m:ctrlPr>
          </m:dPr>
          <m:e>
            <m:eqArr>
              <m:eqArrPr>
                <m:ctrlPr>
                  <w:rPr>
                    <w:rFonts w:ascii="Cambria Math" w:hAnsi="Times New Roman" w:cs="Times New Roman"/>
                    <w:i/>
                    <w:sz w:val="24"/>
                    <w:szCs w:val="24"/>
                  </w:rPr>
                </m:ctrlPr>
              </m:eqArrPr>
              <m:e>
                <m:r>
                  <w:rPr>
                    <w:rFonts w:ascii="Cambria Math" w:hAnsi="Cambria Math" w:cs="Times New Roman"/>
                    <w:sz w:val="24"/>
                    <w:szCs w:val="24"/>
                  </w:rPr>
                  <m:t>у-</m:t>
                </m:r>
                <m:r>
                  <w:rPr>
                    <w:rFonts w:ascii="Cambria Math" w:hAnsi="Times New Roman" w:cs="Times New Roman"/>
                    <w:sz w:val="24"/>
                    <w:szCs w:val="24"/>
                  </w:rPr>
                  <m:t>2</m:t>
                </m:r>
                <m:r>
                  <w:rPr>
                    <w:rFonts w:ascii="Cambria Math" w:hAnsi="Cambria Math" w:cs="Times New Roman"/>
                    <w:sz w:val="24"/>
                    <w:szCs w:val="24"/>
                  </w:rPr>
                  <m:t>х</m:t>
                </m:r>
                <m:r>
                  <w:rPr>
                    <w:rFonts w:ascii="Cambria Math" w:hAnsi="Times New Roman" w:cs="Times New Roman"/>
                    <w:sz w:val="24"/>
                    <w:szCs w:val="24"/>
                  </w:rPr>
                  <m:t>=1</m:t>
                </m:r>
              </m:e>
              <m:e>
                <m:sSup>
                  <m:sSupPr>
                    <m:ctrlPr>
                      <w:rPr>
                        <w:rFonts w:ascii="Cambria Math" w:hAnsi="Times New Roman" w:cs="Times New Roman"/>
                        <w:i/>
                        <w:sz w:val="24"/>
                        <w:szCs w:val="24"/>
                      </w:rPr>
                    </m:ctrlPr>
                  </m:sSupPr>
                  <m:e>
                    <m:r>
                      <w:rPr>
                        <w:rFonts w:ascii="Cambria Math" w:hAnsi="Times New Roman" w:cs="Times New Roman"/>
                        <w:sz w:val="24"/>
                        <w:szCs w:val="24"/>
                      </w:rPr>
                      <m:t>3</m:t>
                    </m:r>
                  </m:e>
                  <m:sup>
                    <m:r>
                      <w:rPr>
                        <w:rFonts w:ascii="Cambria Math" w:hAnsi="Times New Roman" w:cs="Times New Roman"/>
                        <w:sz w:val="24"/>
                        <w:szCs w:val="24"/>
                        <w:lang w:val="en-US"/>
                      </w:rPr>
                      <m:t>x</m:t>
                    </m:r>
                  </m:sup>
                </m:sSup>
                <m:r>
                  <w:rPr>
                    <w:rFonts w:ascii="Cambria Math" w:hAnsi="Times New Roman" w:cs="Times New Roman"/>
                    <w:sz w:val="24"/>
                    <w:szCs w:val="24"/>
                  </w:rPr>
                  <m:t>-</m:t>
                </m:r>
                <m:r>
                  <w:rPr>
                    <w:rFonts w:ascii="Cambria Math" w:hAnsi="Times New Roman" w:cs="Times New Roman"/>
                    <w:sz w:val="24"/>
                    <w:szCs w:val="24"/>
                  </w:rPr>
                  <m:t>y=0</m:t>
                </m:r>
              </m:e>
            </m:eqArr>
          </m:e>
        </m:d>
      </m:oMath>
    </w:p>
    <w:p w:rsidR="00342929" w:rsidRPr="00EC159A" w:rsidRDefault="00342929" w:rsidP="00342929">
      <w:pPr>
        <w:spacing w:after="0"/>
        <w:contextualSpacing/>
        <w:rPr>
          <w:rFonts w:ascii="Times New Roman" w:hAnsi="Times New Roman" w:cs="Times New Roman"/>
          <w:b/>
          <w:sz w:val="28"/>
          <w:szCs w:val="28"/>
        </w:rPr>
      </w:pPr>
      <w:r w:rsidRPr="00EC159A">
        <w:rPr>
          <w:rFonts w:ascii="Times New Roman" w:hAnsi="Times New Roman" w:cs="Times New Roman"/>
          <w:b/>
          <w:sz w:val="28"/>
          <w:szCs w:val="28"/>
        </w:rPr>
        <w:t>Комплект заданий для контрольной работы №10</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по дисциплине</w:t>
      </w:r>
      <w:r w:rsidRPr="00EC159A">
        <w:rPr>
          <w:rFonts w:ascii="Times New Roman" w:hAnsi="Times New Roman" w:cs="Times New Roman"/>
          <w:sz w:val="28"/>
          <w:szCs w:val="28"/>
          <w:vertAlign w:val="superscript"/>
        </w:rPr>
        <w:t xml:space="preserve"> </w:t>
      </w:r>
      <w:r w:rsidRPr="00EC159A">
        <w:rPr>
          <w:rFonts w:ascii="Times New Roman" w:hAnsi="Times New Roman" w:cs="Times New Roman"/>
          <w:sz w:val="28"/>
          <w:szCs w:val="28"/>
        </w:rPr>
        <w:t>_</w:t>
      </w:r>
      <w:r w:rsidRPr="00EC159A">
        <w:rPr>
          <w:rFonts w:ascii="Times New Roman" w:eastAsia="Calibri" w:hAnsi="Times New Roman" w:cs="Times New Roman"/>
          <w:sz w:val="28"/>
          <w:szCs w:val="28"/>
        </w:rPr>
        <w:t xml:space="preserve"> </w:t>
      </w:r>
      <w:r w:rsidRPr="00EC159A">
        <w:rPr>
          <w:rFonts w:ascii="Times New Roman" w:eastAsia="Calibri" w:hAnsi="Times New Roman" w:cs="Times New Roman"/>
          <w:sz w:val="28"/>
          <w:szCs w:val="28"/>
          <w:u w:val="single"/>
        </w:rPr>
        <w:t>ОД.07 Математика</w:t>
      </w:r>
      <w:r w:rsidRPr="00EC159A">
        <w:rPr>
          <w:rFonts w:ascii="Times New Roman" w:hAnsi="Times New Roman" w:cs="Times New Roman"/>
          <w:sz w:val="28"/>
          <w:szCs w:val="28"/>
        </w:rPr>
        <w:t xml:space="preserve"> _</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lastRenderedPageBreak/>
        <w:t xml:space="preserve">                            </w:t>
      </w:r>
      <w:r w:rsidRPr="00EC159A">
        <w:rPr>
          <w:rFonts w:ascii="Times New Roman" w:hAnsi="Times New Roman" w:cs="Times New Roman"/>
          <w:sz w:val="28"/>
          <w:szCs w:val="28"/>
          <w:vertAlign w:val="superscript"/>
        </w:rPr>
        <w:t xml:space="preserve">     (наименование УД/МДК)</w:t>
      </w:r>
    </w:p>
    <w:p w:rsidR="00342929" w:rsidRPr="00EC159A"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8"/>
          <w:szCs w:val="28"/>
        </w:rPr>
      </w:pPr>
      <w:r w:rsidRPr="00EC159A">
        <w:rPr>
          <w:rFonts w:ascii="Times New Roman" w:hAnsi="Times New Roman" w:cs="Times New Roman"/>
          <w:sz w:val="28"/>
          <w:szCs w:val="28"/>
          <w:shd w:val="clear" w:color="auto" w:fill="FFFFFF"/>
        </w:rPr>
        <w:t xml:space="preserve">Тема </w:t>
      </w:r>
      <w:r w:rsidRPr="00EC159A">
        <w:rPr>
          <w:rFonts w:ascii="Times New Roman" w:hAnsi="Times New Roman" w:cs="Times New Roman"/>
          <w:sz w:val="28"/>
          <w:szCs w:val="28"/>
        </w:rPr>
        <w:t>"</w:t>
      </w:r>
      <w:r w:rsidRPr="00EC159A">
        <w:rPr>
          <w:rFonts w:ascii="Times New Roman" w:hAnsi="Times New Roman" w:cs="Times New Roman"/>
          <w:bCs/>
          <w:sz w:val="28"/>
          <w:szCs w:val="28"/>
        </w:rPr>
        <w:t xml:space="preserve"> Логарифмическая функция. Решение простейших логарифмических уравнений."</w:t>
      </w:r>
      <w:r w:rsidRPr="00EC159A">
        <w:rPr>
          <w:rFonts w:ascii="Times New Roman" w:hAnsi="Times New Roman" w:cs="Times New Roman"/>
          <w:sz w:val="28"/>
          <w:szCs w:val="28"/>
          <w:shd w:val="clear" w:color="auto" w:fill="FFFFFF"/>
        </w:rPr>
        <w:t xml:space="preserve"> </w:t>
      </w:r>
    </w:p>
    <w:p w:rsidR="00342929" w:rsidRPr="00EC159A"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1 </w:t>
      </w:r>
    </w:p>
    <w:p w:rsidR="00342929" w:rsidRDefault="00342929" w:rsidP="00342929">
      <w:pPr>
        <w:spacing w:after="0"/>
        <w:rPr>
          <w:rFonts w:ascii="Times New Roman" w:hAnsi="Times New Roman"/>
          <w:b/>
          <w:sz w:val="24"/>
          <w:szCs w:val="24"/>
        </w:rPr>
      </w:pPr>
      <w:r>
        <w:rPr>
          <w:rFonts w:ascii="Times New Roman" w:hAnsi="Times New Roman"/>
          <w:sz w:val="24"/>
          <w:szCs w:val="24"/>
        </w:rPr>
        <w:t xml:space="preserve">1. Упростить  выражение  и  найти  </w:t>
      </w:r>
      <w:r>
        <w:rPr>
          <w:rFonts w:ascii="Times New Roman" w:hAnsi="Times New Roman"/>
          <w:i/>
          <w:sz w:val="24"/>
          <w:szCs w:val="24"/>
        </w:rPr>
        <w:t>х</w:t>
      </w:r>
      <w:r>
        <w:rPr>
          <w:rFonts w:ascii="Times New Roman" w:hAnsi="Times New Roman"/>
          <w:b/>
          <w:i/>
          <w:sz w:val="24"/>
          <w:szCs w:val="24"/>
        </w:rPr>
        <w:t>:</w:t>
      </w:r>
      <w:r>
        <w:rPr>
          <w:rFonts w:ascii="Times New Roman" w:hAnsi="Times New Roman"/>
          <w:b/>
          <w:sz w:val="24"/>
          <w:szCs w:val="24"/>
        </w:rPr>
        <w:t xml:space="preserve">    </w:t>
      </w:r>
      <w:r>
        <w:rPr>
          <w:rFonts w:ascii="Times New Roman" w:hAnsi="Times New Roman"/>
          <w:sz w:val="24"/>
          <w:szCs w:val="24"/>
        </w:rPr>
        <w:t xml:space="preserve"> </w:t>
      </w:r>
      <w:r>
        <w:rPr>
          <w:rFonts w:ascii="Times New Roman" w:hAnsi="Times New Roman"/>
          <w:sz w:val="24"/>
          <w:szCs w:val="24"/>
          <w:lang w:val="en-US"/>
        </w:rPr>
        <w:t>lg</w:t>
      </w:r>
      <w:r>
        <w:rPr>
          <w:rFonts w:ascii="Times New Roman" w:hAnsi="Times New Roman"/>
          <w:sz w:val="24"/>
          <w:szCs w:val="24"/>
        </w:rPr>
        <w:t xml:space="preserve"> </w:t>
      </w:r>
      <w:r>
        <w:rPr>
          <w:rFonts w:ascii="Times New Roman" w:hAnsi="Times New Roman"/>
          <w:i/>
          <w:sz w:val="24"/>
          <w:szCs w:val="24"/>
          <w:lang w:val="en-US"/>
        </w:rPr>
        <w:t>x</w:t>
      </w:r>
      <w:r>
        <w:rPr>
          <w:rFonts w:ascii="Times New Roman" w:hAnsi="Times New Roman"/>
          <w:i/>
          <w:sz w:val="24"/>
          <w:szCs w:val="24"/>
        </w:rPr>
        <w:t xml:space="preserve"> </w:t>
      </w:r>
      <w:r>
        <w:rPr>
          <w:rFonts w:ascii="Times New Roman" w:hAnsi="Times New Roman"/>
          <w:sz w:val="24"/>
          <w:szCs w:val="24"/>
        </w:rPr>
        <w:t xml:space="preserve">= </w:t>
      </w:r>
      <w:r>
        <w:rPr>
          <w:rFonts w:ascii="Times New Roman" w:hAnsi="Times New Roman"/>
          <w:sz w:val="24"/>
          <w:szCs w:val="24"/>
          <w:lang w:val="en-US"/>
        </w:rPr>
        <w:t>lg</w:t>
      </w:r>
      <w:r>
        <w:rPr>
          <w:rFonts w:ascii="Times New Roman" w:hAnsi="Times New Roman"/>
          <w:sz w:val="24"/>
          <w:szCs w:val="24"/>
        </w:rPr>
        <w:t xml:space="preserve"> 8 + 2 </w:t>
      </w:r>
      <w:r>
        <w:rPr>
          <w:rFonts w:ascii="Times New Roman" w:hAnsi="Times New Roman"/>
          <w:sz w:val="24"/>
          <w:szCs w:val="24"/>
          <w:lang w:val="en-US"/>
        </w:rPr>
        <w:t>lg</w:t>
      </w:r>
      <w:r>
        <w:rPr>
          <w:rFonts w:ascii="Times New Roman" w:hAnsi="Times New Roman"/>
          <w:sz w:val="24"/>
          <w:szCs w:val="24"/>
        </w:rPr>
        <w:t xml:space="preserve"> 5 – </w:t>
      </w:r>
      <w:r>
        <w:rPr>
          <w:rFonts w:ascii="Times New Roman" w:hAnsi="Times New Roman"/>
          <w:sz w:val="24"/>
          <w:szCs w:val="24"/>
          <w:lang w:val="en-US"/>
        </w:rPr>
        <w:t>lg</w:t>
      </w:r>
      <w:r>
        <w:rPr>
          <w:rFonts w:ascii="Times New Roman" w:hAnsi="Times New Roman"/>
          <w:sz w:val="24"/>
          <w:szCs w:val="24"/>
        </w:rPr>
        <w:t xml:space="preserve"> 10  - </w:t>
      </w:r>
      <w:r>
        <w:rPr>
          <w:rFonts w:ascii="Times New Roman" w:hAnsi="Times New Roman"/>
          <w:sz w:val="24"/>
          <w:szCs w:val="24"/>
          <w:lang w:val="en-US"/>
        </w:rPr>
        <w:t>lg</w:t>
      </w:r>
      <w:r>
        <w:rPr>
          <w:rFonts w:ascii="Times New Roman" w:hAnsi="Times New Roman"/>
          <w:sz w:val="24"/>
          <w:szCs w:val="24"/>
        </w:rPr>
        <w:t xml:space="preserve"> 2</w:t>
      </w:r>
    </w:p>
    <w:p w:rsidR="00342929" w:rsidRDefault="00342929" w:rsidP="00342929">
      <w:pPr>
        <w:rPr>
          <w:rFonts w:ascii="Times New Roman" w:hAnsi="Times New Roman"/>
          <w:sz w:val="24"/>
          <w:szCs w:val="24"/>
        </w:rPr>
      </w:pPr>
    </w:p>
    <w:p w:rsidR="00342929" w:rsidRDefault="00342929" w:rsidP="00342929">
      <w:pPr>
        <w:rPr>
          <w:rFonts w:ascii="Times New Roman" w:hAnsi="Times New Roman"/>
          <w:sz w:val="24"/>
          <w:szCs w:val="24"/>
        </w:rPr>
      </w:pPr>
      <w:r>
        <w:rPr>
          <w:rFonts w:ascii="Times New Roman" w:hAnsi="Times New Roman"/>
          <w:sz w:val="24"/>
          <w:szCs w:val="24"/>
        </w:rPr>
        <w:t xml:space="preserve">2.Найдите   корень  уравнения     </w:t>
      </w:r>
      <w:r>
        <w:rPr>
          <w:rFonts w:ascii="Times New Roman" w:hAnsi="Times New Roman"/>
          <w:sz w:val="24"/>
          <w:szCs w:val="24"/>
          <w:lang w:val="en-US"/>
        </w:rPr>
        <w:t>log</w:t>
      </w:r>
      <w:r>
        <w:rPr>
          <w:rFonts w:ascii="Times New Roman" w:hAnsi="Times New Roman"/>
          <w:sz w:val="24"/>
          <w:szCs w:val="24"/>
        </w:rPr>
        <w:t xml:space="preserve"> </w:t>
      </w:r>
      <w:r>
        <w:rPr>
          <w:rFonts w:ascii="Times New Roman" w:hAnsi="Times New Roman"/>
          <w:sz w:val="24"/>
          <w:szCs w:val="24"/>
          <w:vertAlign w:val="subscript"/>
        </w:rPr>
        <w:t>2</w:t>
      </w:r>
      <w:r>
        <w:rPr>
          <w:rFonts w:ascii="Times New Roman" w:hAnsi="Times New Roman"/>
          <w:sz w:val="24"/>
          <w:szCs w:val="24"/>
        </w:rPr>
        <w:t>(3</w:t>
      </w:r>
      <w:r>
        <w:rPr>
          <w:rFonts w:ascii="Times New Roman" w:hAnsi="Times New Roman"/>
          <w:sz w:val="24"/>
          <w:szCs w:val="24"/>
          <w:lang w:val="en-US"/>
        </w:rPr>
        <w:t>x</w:t>
      </w:r>
      <w:r>
        <w:rPr>
          <w:rFonts w:ascii="Times New Roman" w:hAnsi="Times New Roman"/>
          <w:sz w:val="24"/>
          <w:szCs w:val="24"/>
        </w:rPr>
        <w:t xml:space="preserve"> +1) = 3</w:t>
      </w:r>
    </w:p>
    <w:p w:rsidR="00342929" w:rsidRDefault="00342929" w:rsidP="00342929">
      <w:pPr>
        <w:spacing w:after="0" w:line="240" w:lineRule="auto"/>
        <w:rPr>
          <w:rFonts w:ascii="Times New Roman" w:hAnsi="Times New Roman"/>
          <w:sz w:val="24"/>
          <w:szCs w:val="24"/>
        </w:rPr>
      </w:pPr>
      <w:r>
        <w:rPr>
          <w:rFonts w:ascii="Times New Roman" w:hAnsi="Times New Roman"/>
          <w:sz w:val="24"/>
          <w:szCs w:val="24"/>
        </w:rPr>
        <w:t>3. Укажите промежуток, которому принадлежит корень уравнения   log</w:t>
      </w:r>
      <w:r>
        <w:rPr>
          <w:rFonts w:ascii="Times New Roman" w:hAnsi="Times New Roman"/>
          <w:sz w:val="24"/>
          <w:szCs w:val="24"/>
          <w:vertAlign w:val="subscript"/>
        </w:rPr>
        <w:t>4</w:t>
      </w:r>
      <w:r>
        <w:rPr>
          <w:rFonts w:ascii="Times New Roman" w:hAnsi="Times New Roman"/>
          <w:sz w:val="24"/>
          <w:szCs w:val="24"/>
        </w:rPr>
        <w:t xml:space="preserve"> (4 – </w:t>
      </w:r>
      <w:r>
        <w:rPr>
          <w:rFonts w:ascii="Times New Roman" w:hAnsi="Times New Roman"/>
          <w:i/>
          <w:sz w:val="24"/>
          <w:szCs w:val="24"/>
        </w:rPr>
        <w:t>х</w:t>
      </w:r>
      <w:r>
        <w:rPr>
          <w:rFonts w:ascii="Times New Roman" w:hAnsi="Times New Roman"/>
          <w:sz w:val="24"/>
          <w:szCs w:val="24"/>
        </w:rPr>
        <w:t xml:space="preserve"> ) + log</w:t>
      </w:r>
      <w:r>
        <w:rPr>
          <w:rFonts w:ascii="Times New Roman" w:hAnsi="Times New Roman"/>
          <w:sz w:val="24"/>
          <w:szCs w:val="24"/>
          <w:vertAlign w:val="subscript"/>
        </w:rPr>
        <w:t>4</w:t>
      </w:r>
      <w:r>
        <w:rPr>
          <w:rFonts w:ascii="Times New Roman" w:hAnsi="Times New Roman"/>
          <w:sz w:val="24"/>
          <w:szCs w:val="24"/>
        </w:rPr>
        <w:t xml:space="preserve"> 2</w:t>
      </w:r>
      <w:r>
        <w:rPr>
          <w:rFonts w:ascii="Times New Roman" w:hAnsi="Times New Roman"/>
          <w:i/>
          <w:sz w:val="24"/>
          <w:szCs w:val="24"/>
        </w:rPr>
        <w:t xml:space="preserve"> </w:t>
      </w:r>
      <w:r>
        <w:rPr>
          <w:rFonts w:ascii="Times New Roman" w:hAnsi="Times New Roman"/>
          <w:sz w:val="24"/>
          <w:szCs w:val="24"/>
        </w:rPr>
        <w:t xml:space="preserve">= 1 </w:t>
      </w:r>
    </w:p>
    <w:p w:rsidR="00342929" w:rsidRDefault="00342929" w:rsidP="00342929">
      <w:pPr>
        <w:rPr>
          <w:rFonts w:ascii="Times New Roman" w:hAnsi="Times New Roman"/>
          <w:sz w:val="24"/>
          <w:szCs w:val="24"/>
        </w:rPr>
      </w:pPr>
      <w:r>
        <w:rPr>
          <w:rFonts w:ascii="Times New Roman" w:hAnsi="Times New Roman"/>
          <w:sz w:val="24"/>
          <w:szCs w:val="24"/>
        </w:rPr>
        <w:t xml:space="preserve">         1) ( -3; -1 );        2) ( 0; 2 );            3) [ 2; 3 ];                 4) [ 4; 8 ].</w:t>
      </w:r>
    </w:p>
    <w:p w:rsidR="00342929" w:rsidRDefault="00342929" w:rsidP="00342929">
      <w:pPr>
        <w:rPr>
          <w:rFonts w:ascii="Times New Roman" w:hAnsi="Times New Roman"/>
          <w:sz w:val="24"/>
          <w:szCs w:val="24"/>
        </w:rPr>
      </w:pPr>
      <w:r>
        <w:rPr>
          <w:rFonts w:ascii="Times New Roman" w:hAnsi="Times New Roman"/>
          <w:sz w:val="24"/>
          <w:szCs w:val="24"/>
        </w:rPr>
        <w:t xml:space="preserve">4. Найдите сумму корней уравнения  </w:t>
      </w:r>
      <w:r>
        <w:rPr>
          <w:rFonts w:ascii="Times New Roman" w:hAnsi="Times New Roman"/>
          <w:noProof/>
          <w:position w:val="-12"/>
          <w:sz w:val="24"/>
          <w:szCs w:val="24"/>
          <w:lang w:eastAsia="ru-RU"/>
        </w:rPr>
        <w:drawing>
          <wp:inline distT="0" distB="0" distL="0" distR="0">
            <wp:extent cx="2030730" cy="233680"/>
            <wp:effectExtent l="0" t="0" r="0" b="0"/>
            <wp:docPr id="2522" name="Рисунок 2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6"/>
                    <pic:cNvPicPr>
                      <a:picLocks noChangeAspect="1" noChangeArrowheads="1"/>
                    </pic:cNvPicPr>
                  </pic:nvPicPr>
                  <pic:blipFill>
                    <a:blip r:embed="rId159" cstate="print"/>
                    <a:srcRect/>
                    <a:stretch>
                      <a:fillRect/>
                    </a:stretch>
                  </pic:blipFill>
                  <pic:spPr bwMode="auto">
                    <a:xfrm>
                      <a:off x="0" y="0"/>
                      <a:ext cx="2030730" cy="233680"/>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p>
    <w:p w:rsidR="00342929" w:rsidRDefault="00342929" w:rsidP="00342929">
      <w:pPr>
        <w:rPr>
          <w:rFonts w:ascii="Times New Roman" w:hAnsi="Times New Roman"/>
          <w:sz w:val="24"/>
          <w:szCs w:val="24"/>
        </w:rPr>
      </w:pPr>
      <w:r>
        <w:rPr>
          <w:rFonts w:ascii="Times New Roman" w:hAnsi="Times New Roman"/>
          <w:sz w:val="24"/>
          <w:szCs w:val="24"/>
        </w:rPr>
        <w:t>5. Решите неравенство log</w:t>
      </w:r>
      <w:r>
        <w:rPr>
          <w:rFonts w:ascii="Times New Roman" w:hAnsi="Times New Roman"/>
          <w:sz w:val="24"/>
          <w:szCs w:val="24"/>
          <w:vertAlign w:val="subscript"/>
        </w:rPr>
        <w:t>3</w:t>
      </w:r>
      <w:r>
        <w:rPr>
          <w:rFonts w:ascii="Times New Roman" w:hAnsi="Times New Roman"/>
          <w:sz w:val="24"/>
          <w:szCs w:val="24"/>
        </w:rPr>
        <w:t>( 4 – 2</w:t>
      </w:r>
      <w:r>
        <w:rPr>
          <w:rFonts w:ascii="Times New Roman" w:hAnsi="Times New Roman"/>
          <w:i/>
          <w:sz w:val="24"/>
          <w:szCs w:val="24"/>
        </w:rPr>
        <w:t>х</w:t>
      </w:r>
      <w:r>
        <w:rPr>
          <w:rFonts w:ascii="Times New Roman" w:hAnsi="Times New Roman"/>
          <w:sz w:val="24"/>
          <w:szCs w:val="24"/>
        </w:rPr>
        <w:t xml:space="preserve"> )  </w:t>
      </w:r>
      <w:r>
        <w:rPr>
          <w:rFonts w:ascii="Times New Roman" w:hAnsi="Times New Roman"/>
          <w:noProof/>
          <w:position w:val="-4"/>
          <w:sz w:val="24"/>
          <w:szCs w:val="24"/>
          <w:lang w:eastAsia="ru-RU"/>
        </w:rPr>
        <w:drawing>
          <wp:inline distT="0" distB="0" distL="0" distR="0">
            <wp:extent cx="180975" cy="148590"/>
            <wp:effectExtent l="19050" t="0" r="0" b="0"/>
            <wp:docPr id="2523" name="Рисунок 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7"/>
                    <pic:cNvPicPr>
                      <a:picLocks noChangeAspect="1" noChangeArrowheads="1"/>
                    </pic:cNvPicPr>
                  </pic:nvPicPr>
                  <pic:blipFill>
                    <a:blip r:embed="rId160" cstate="print"/>
                    <a:srcRect/>
                    <a:stretch>
                      <a:fillRect/>
                    </a:stretch>
                  </pic:blipFill>
                  <pic:spPr bwMode="auto">
                    <a:xfrm>
                      <a:off x="0" y="0"/>
                      <a:ext cx="180975" cy="148590"/>
                    </a:xfrm>
                    <a:prstGeom prst="rect">
                      <a:avLst/>
                    </a:prstGeom>
                    <a:noFill/>
                    <a:ln w="9525">
                      <a:noFill/>
                      <a:miter lim="800000"/>
                      <a:headEnd/>
                      <a:tailEnd/>
                    </a:ln>
                  </pic:spPr>
                </pic:pic>
              </a:graphicData>
            </a:graphic>
          </wp:inline>
        </w:drawing>
      </w:r>
      <w:r>
        <w:rPr>
          <w:rFonts w:ascii="Times New Roman" w:hAnsi="Times New Roman"/>
          <w:sz w:val="24"/>
          <w:szCs w:val="24"/>
        </w:rPr>
        <w:t xml:space="preserve">1 </w:t>
      </w:r>
    </w:p>
    <w:p w:rsidR="00342929" w:rsidRDefault="00342929" w:rsidP="00342929">
      <w:pPr>
        <w:rPr>
          <w:rFonts w:ascii="Times New Roman" w:hAnsi="Times New Roman"/>
          <w:sz w:val="24"/>
          <w:szCs w:val="24"/>
        </w:rPr>
      </w:pPr>
      <w:r>
        <w:rPr>
          <w:rFonts w:ascii="Times New Roman" w:hAnsi="Times New Roman"/>
          <w:sz w:val="24"/>
          <w:szCs w:val="24"/>
        </w:rPr>
        <w:t>6. Решите неравенство  log</w:t>
      </w:r>
      <w:r>
        <w:rPr>
          <w:rFonts w:ascii="Times New Roman" w:hAnsi="Times New Roman"/>
          <w:sz w:val="24"/>
          <w:szCs w:val="24"/>
          <w:vertAlign w:val="subscript"/>
        </w:rPr>
        <w:t>π</w:t>
      </w:r>
      <w:r>
        <w:rPr>
          <w:rFonts w:ascii="Times New Roman" w:hAnsi="Times New Roman"/>
          <w:sz w:val="24"/>
          <w:szCs w:val="24"/>
        </w:rPr>
        <w:t>( 3</w:t>
      </w:r>
      <w:r>
        <w:rPr>
          <w:rFonts w:ascii="Times New Roman" w:hAnsi="Times New Roman"/>
          <w:i/>
          <w:sz w:val="24"/>
          <w:szCs w:val="24"/>
        </w:rPr>
        <w:t>х</w:t>
      </w:r>
      <w:r>
        <w:rPr>
          <w:rFonts w:ascii="Times New Roman" w:hAnsi="Times New Roman"/>
          <w:sz w:val="24"/>
          <w:szCs w:val="24"/>
        </w:rPr>
        <w:t xml:space="preserve"> + 2 ) </w:t>
      </w:r>
      <w:r>
        <w:rPr>
          <w:rFonts w:ascii="Times New Roman" w:hAnsi="Times New Roman"/>
          <w:noProof/>
          <w:position w:val="-4"/>
          <w:sz w:val="24"/>
          <w:szCs w:val="24"/>
          <w:lang w:eastAsia="ru-RU"/>
        </w:rPr>
        <w:drawing>
          <wp:inline distT="0" distB="0" distL="0" distR="0">
            <wp:extent cx="180975" cy="148590"/>
            <wp:effectExtent l="19050" t="0" r="0" b="0"/>
            <wp:docPr id="2524" name="Рисунок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8"/>
                    <pic:cNvPicPr>
                      <a:picLocks noChangeAspect="1" noChangeArrowheads="1"/>
                    </pic:cNvPicPr>
                  </pic:nvPicPr>
                  <pic:blipFill>
                    <a:blip r:embed="rId161" cstate="print"/>
                    <a:srcRect/>
                    <a:stretch>
                      <a:fillRect/>
                    </a:stretch>
                  </pic:blipFill>
                  <pic:spPr bwMode="auto">
                    <a:xfrm>
                      <a:off x="0" y="0"/>
                      <a:ext cx="180975" cy="148590"/>
                    </a:xfrm>
                    <a:prstGeom prst="rect">
                      <a:avLst/>
                    </a:prstGeom>
                    <a:noFill/>
                    <a:ln w="9525">
                      <a:noFill/>
                      <a:miter lim="800000"/>
                      <a:headEnd/>
                      <a:tailEnd/>
                    </a:ln>
                  </pic:spPr>
                </pic:pic>
              </a:graphicData>
            </a:graphic>
          </wp:inline>
        </w:drawing>
      </w:r>
      <w:r>
        <w:rPr>
          <w:rFonts w:ascii="Times New Roman" w:hAnsi="Times New Roman"/>
          <w:sz w:val="24"/>
          <w:szCs w:val="24"/>
        </w:rPr>
        <w:t xml:space="preserve"> log</w:t>
      </w:r>
      <w:r>
        <w:rPr>
          <w:rFonts w:ascii="Times New Roman" w:hAnsi="Times New Roman"/>
          <w:sz w:val="24"/>
          <w:szCs w:val="24"/>
          <w:vertAlign w:val="subscript"/>
        </w:rPr>
        <w:t>π</w:t>
      </w:r>
      <w:r>
        <w:rPr>
          <w:rFonts w:ascii="Times New Roman" w:hAnsi="Times New Roman"/>
          <w:sz w:val="24"/>
          <w:szCs w:val="24"/>
        </w:rPr>
        <w:t xml:space="preserve"> ( </w:t>
      </w:r>
      <w:r>
        <w:rPr>
          <w:rFonts w:ascii="Times New Roman" w:hAnsi="Times New Roman"/>
          <w:i/>
          <w:sz w:val="24"/>
          <w:szCs w:val="24"/>
        </w:rPr>
        <w:t>х</w:t>
      </w:r>
      <w:r>
        <w:rPr>
          <w:rFonts w:ascii="Times New Roman" w:hAnsi="Times New Roman"/>
          <w:sz w:val="24"/>
          <w:szCs w:val="24"/>
        </w:rPr>
        <w:t xml:space="preserve"> – 1 ) </w:t>
      </w:r>
    </w:p>
    <w:p w:rsidR="00342929" w:rsidRDefault="00342929" w:rsidP="00342929">
      <w:pPr>
        <w:rPr>
          <w:rFonts w:ascii="Times New Roman" w:hAnsi="Times New Roman"/>
          <w:sz w:val="24"/>
          <w:szCs w:val="24"/>
        </w:rPr>
      </w:pPr>
      <w:r>
        <w:rPr>
          <w:rFonts w:ascii="Times New Roman" w:hAnsi="Times New Roman"/>
          <w:sz w:val="24"/>
          <w:szCs w:val="24"/>
        </w:rPr>
        <w:t>7. Решите неравенство</w:t>
      </w:r>
      <w:r>
        <w:rPr>
          <w:rFonts w:ascii="Times New Roman" w:hAnsi="Times New Roman"/>
          <w:noProof/>
          <w:position w:val="-32"/>
          <w:sz w:val="24"/>
          <w:szCs w:val="24"/>
          <w:lang w:eastAsia="ru-RU"/>
        </w:rPr>
        <w:drawing>
          <wp:inline distT="0" distB="0" distL="0" distR="0">
            <wp:extent cx="871855" cy="351155"/>
            <wp:effectExtent l="19050" t="0" r="0" b="0"/>
            <wp:docPr id="2525" name="Рисунок 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1"/>
                    <pic:cNvPicPr>
                      <a:picLocks noChangeAspect="1" noChangeArrowheads="1"/>
                    </pic:cNvPicPr>
                  </pic:nvPicPr>
                  <pic:blipFill>
                    <a:blip r:embed="rId162" cstate="print"/>
                    <a:srcRect/>
                    <a:stretch>
                      <a:fillRect/>
                    </a:stretch>
                  </pic:blipFill>
                  <pic:spPr bwMode="auto">
                    <a:xfrm>
                      <a:off x="0" y="0"/>
                      <a:ext cx="871855" cy="351155"/>
                    </a:xfrm>
                    <a:prstGeom prst="rect">
                      <a:avLst/>
                    </a:prstGeom>
                    <a:noFill/>
                    <a:ln w="9525">
                      <a:noFill/>
                      <a:miter lim="800000"/>
                      <a:headEnd/>
                      <a:tailEnd/>
                    </a:ln>
                  </pic:spPr>
                </pic:pic>
              </a:graphicData>
            </a:graphic>
          </wp:inline>
        </w:drawing>
      </w:r>
      <w:r>
        <w:rPr>
          <w:rFonts w:ascii="Times New Roman" w:hAnsi="Times New Roman"/>
          <w:sz w:val="24"/>
          <w:szCs w:val="24"/>
        </w:rPr>
        <w:t xml:space="preserve"> &gt; - 1 </w:t>
      </w:r>
    </w:p>
    <w:p w:rsidR="00342929" w:rsidRDefault="00342929" w:rsidP="00342929">
      <w:pPr>
        <w:rPr>
          <w:rFonts w:ascii="Times New Roman" w:hAnsi="Times New Roman"/>
          <w:sz w:val="24"/>
          <w:szCs w:val="24"/>
        </w:rPr>
      </w:pPr>
      <w:r>
        <w:rPr>
          <w:rFonts w:ascii="Times New Roman" w:hAnsi="Times New Roman"/>
          <w:sz w:val="24"/>
          <w:szCs w:val="24"/>
        </w:rPr>
        <w:t xml:space="preserve">8. Найдите   число   целых   отрицательных   решений     неравенства lg ( </w:t>
      </w:r>
      <w:r>
        <w:rPr>
          <w:rFonts w:ascii="Times New Roman" w:hAnsi="Times New Roman"/>
          <w:i/>
          <w:sz w:val="24"/>
          <w:szCs w:val="24"/>
        </w:rPr>
        <w:t>х</w:t>
      </w:r>
      <w:r>
        <w:rPr>
          <w:rFonts w:ascii="Times New Roman" w:hAnsi="Times New Roman"/>
          <w:sz w:val="24"/>
          <w:szCs w:val="24"/>
        </w:rPr>
        <w:t xml:space="preserve"> + 5 ) </w:t>
      </w:r>
      <w:r>
        <w:rPr>
          <w:rFonts w:ascii="Times New Roman" w:hAnsi="Times New Roman"/>
          <w:noProof/>
          <w:position w:val="-4"/>
          <w:sz w:val="24"/>
          <w:szCs w:val="24"/>
          <w:lang w:eastAsia="ru-RU"/>
        </w:rPr>
        <w:drawing>
          <wp:inline distT="0" distB="0" distL="0" distR="0">
            <wp:extent cx="180975" cy="148590"/>
            <wp:effectExtent l="0" t="0" r="0" b="0"/>
            <wp:docPr id="2526" name="Рисунок 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2"/>
                    <pic:cNvPicPr>
                      <a:picLocks noChangeAspect="1" noChangeArrowheads="1"/>
                    </pic:cNvPicPr>
                  </pic:nvPicPr>
                  <pic:blipFill>
                    <a:blip r:embed="rId163" cstate="print"/>
                    <a:srcRect/>
                    <a:stretch>
                      <a:fillRect/>
                    </a:stretch>
                  </pic:blipFill>
                  <pic:spPr bwMode="auto">
                    <a:xfrm>
                      <a:off x="0" y="0"/>
                      <a:ext cx="180975" cy="148590"/>
                    </a:xfrm>
                    <a:prstGeom prst="rect">
                      <a:avLst/>
                    </a:prstGeom>
                    <a:noFill/>
                    <a:ln w="9525">
                      <a:noFill/>
                      <a:miter lim="800000"/>
                      <a:headEnd/>
                      <a:tailEnd/>
                    </a:ln>
                  </pic:spPr>
                </pic:pic>
              </a:graphicData>
            </a:graphic>
          </wp:inline>
        </w:drawing>
      </w:r>
      <w:r>
        <w:rPr>
          <w:rFonts w:ascii="Times New Roman" w:hAnsi="Times New Roman"/>
          <w:sz w:val="24"/>
          <w:szCs w:val="24"/>
        </w:rPr>
        <w:t xml:space="preserve">  2 – lg 2 </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 xml:space="preserve">  </w:t>
      </w:r>
    </w:p>
    <w:p w:rsidR="00342929"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2 </w:t>
      </w:r>
    </w:p>
    <w:p w:rsidR="00342929" w:rsidRDefault="00342929" w:rsidP="00342929">
      <w:pPr>
        <w:spacing w:after="0"/>
        <w:rPr>
          <w:rFonts w:ascii="Times New Roman" w:hAnsi="Times New Roman"/>
          <w:b/>
          <w:sz w:val="24"/>
          <w:szCs w:val="24"/>
        </w:rPr>
      </w:pPr>
      <w:r>
        <w:rPr>
          <w:rFonts w:ascii="Times New Roman" w:hAnsi="Times New Roman"/>
          <w:sz w:val="24"/>
          <w:szCs w:val="24"/>
        </w:rPr>
        <w:t xml:space="preserve">1. Упростить  выражение  и  найти  </w:t>
      </w:r>
      <w:r>
        <w:rPr>
          <w:rFonts w:ascii="Times New Roman" w:hAnsi="Times New Roman"/>
          <w:i/>
          <w:sz w:val="24"/>
          <w:szCs w:val="24"/>
        </w:rPr>
        <w:t>х</w:t>
      </w:r>
      <w:r>
        <w:rPr>
          <w:rFonts w:ascii="Times New Roman" w:hAnsi="Times New Roman"/>
          <w:b/>
          <w:i/>
          <w:sz w:val="24"/>
          <w:szCs w:val="24"/>
        </w:rPr>
        <w:t>:</w:t>
      </w:r>
      <w:r>
        <w:rPr>
          <w:rFonts w:ascii="Times New Roman" w:hAnsi="Times New Roman"/>
          <w:b/>
          <w:sz w:val="24"/>
          <w:szCs w:val="24"/>
        </w:rPr>
        <w:t xml:space="preserve">    </w:t>
      </w:r>
      <w:r>
        <w:rPr>
          <w:rFonts w:ascii="Times New Roman" w:hAnsi="Times New Roman"/>
          <w:sz w:val="24"/>
          <w:szCs w:val="24"/>
          <w:lang w:val="en-US"/>
        </w:rPr>
        <w:t>lg</w:t>
      </w:r>
      <w:r>
        <w:rPr>
          <w:rFonts w:ascii="Times New Roman" w:hAnsi="Times New Roman"/>
          <w:sz w:val="24"/>
          <w:szCs w:val="24"/>
        </w:rPr>
        <w:t xml:space="preserve"> </w:t>
      </w:r>
      <w:r>
        <w:rPr>
          <w:rFonts w:ascii="Times New Roman" w:hAnsi="Times New Roman"/>
          <w:i/>
          <w:sz w:val="24"/>
          <w:szCs w:val="24"/>
          <w:lang w:val="en-US"/>
        </w:rPr>
        <w:t>x</w:t>
      </w:r>
      <w:r>
        <w:rPr>
          <w:rFonts w:ascii="Times New Roman" w:hAnsi="Times New Roman"/>
          <w:sz w:val="24"/>
          <w:szCs w:val="24"/>
        </w:rPr>
        <w:t xml:space="preserve"> = </w:t>
      </w:r>
      <w:r>
        <w:rPr>
          <w:rFonts w:ascii="Times New Roman" w:hAnsi="Times New Roman"/>
          <w:sz w:val="24"/>
          <w:szCs w:val="24"/>
          <w:lang w:val="en-US"/>
        </w:rPr>
        <w:t>lg</w:t>
      </w:r>
      <w:r>
        <w:rPr>
          <w:rFonts w:ascii="Times New Roman" w:hAnsi="Times New Roman"/>
          <w:sz w:val="24"/>
          <w:szCs w:val="24"/>
        </w:rPr>
        <w:t xml:space="preserve"> 12 - </w:t>
      </w:r>
      <w:r>
        <w:rPr>
          <w:rFonts w:ascii="Times New Roman" w:hAnsi="Times New Roman"/>
          <w:sz w:val="24"/>
          <w:szCs w:val="24"/>
          <w:lang w:val="en-US"/>
        </w:rPr>
        <w:t>lg</w:t>
      </w:r>
      <w:r>
        <w:rPr>
          <w:rFonts w:ascii="Times New Roman" w:hAnsi="Times New Roman"/>
          <w:sz w:val="24"/>
          <w:szCs w:val="24"/>
        </w:rPr>
        <w:t xml:space="preserve"> 3 +  2</w:t>
      </w:r>
      <w:r>
        <w:rPr>
          <w:rFonts w:ascii="Times New Roman" w:hAnsi="Times New Roman"/>
          <w:sz w:val="24"/>
          <w:szCs w:val="24"/>
          <w:lang w:val="en-US"/>
        </w:rPr>
        <w:t>lg</w:t>
      </w:r>
      <w:r>
        <w:rPr>
          <w:rFonts w:ascii="Times New Roman" w:hAnsi="Times New Roman"/>
          <w:sz w:val="24"/>
          <w:szCs w:val="24"/>
        </w:rPr>
        <w:t xml:space="preserve">7  - </w:t>
      </w:r>
      <w:r>
        <w:rPr>
          <w:rFonts w:ascii="Times New Roman" w:hAnsi="Times New Roman"/>
          <w:sz w:val="24"/>
          <w:szCs w:val="24"/>
          <w:lang w:val="en-US"/>
        </w:rPr>
        <w:t>lg</w:t>
      </w:r>
      <w:r>
        <w:rPr>
          <w:rFonts w:ascii="Times New Roman" w:hAnsi="Times New Roman"/>
          <w:sz w:val="24"/>
          <w:szCs w:val="24"/>
        </w:rPr>
        <w:t>14</w:t>
      </w:r>
    </w:p>
    <w:p w:rsidR="00342929" w:rsidRDefault="00342929" w:rsidP="00342929">
      <w:pPr>
        <w:spacing w:after="0"/>
        <w:rPr>
          <w:rFonts w:ascii="Times New Roman" w:hAnsi="Times New Roman"/>
          <w:sz w:val="24"/>
          <w:szCs w:val="24"/>
        </w:rPr>
      </w:pPr>
    </w:p>
    <w:p w:rsidR="00342929" w:rsidRDefault="00342929" w:rsidP="00342929">
      <w:pPr>
        <w:spacing w:after="0"/>
        <w:rPr>
          <w:rFonts w:ascii="Times New Roman" w:hAnsi="Times New Roman"/>
          <w:sz w:val="24"/>
          <w:szCs w:val="24"/>
        </w:rPr>
      </w:pPr>
      <w:r>
        <w:rPr>
          <w:rFonts w:ascii="Times New Roman" w:hAnsi="Times New Roman"/>
          <w:sz w:val="24"/>
          <w:szCs w:val="24"/>
        </w:rPr>
        <w:t xml:space="preserve">2.Найдите   корень  уравнения    </w:t>
      </w:r>
      <w:r>
        <w:rPr>
          <w:rFonts w:ascii="Times New Roman" w:hAnsi="Times New Roman"/>
          <w:sz w:val="24"/>
          <w:szCs w:val="24"/>
          <w:lang w:val="en-US"/>
        </w:rPr>
        <w:t>log</w:t>
      </w:r>
      <w:r>
        <w:rPr>
          <w:rFonts w:ascii="Times New Roman" w:hAnsi="Times New Roman"/>
          <w:sz w:val="24"/>
          <w:szCs w:val="24"/>
        </w:rPr>
        <w:t xml:space="preserve"> </w:t>
      </w:r>
      <w:r>
        <w:rPr>
          <w:rFonts w:ascii="Times New Roman" w:hAnsi="Times New Roman"/>
          <w:sz w:val="24"/>
          <w:szCs w:val="24"/>
          <w:vertAlign w:val="subscript"/>
        </w:rPr>
        <w:t>5</w:t>
      </w:r>
      <w:r>
        <w:rPr>
          <w:rFonts w:ascii="Times New Roman" w:hAnsi="Times New Roman"/>
          <w:sz w:val="24"/>
          <w:szCs w:val="24"/>
        </w:rPr>
        <w:t>(2</w:t>
      </w:r>
      <w:r>
        <w:rPr>
          <w:rFonts w:ascii="Times New Roman" w:hAnsi="Times New Roman"/>
          <w:i/>
          <w:sz w:val="24"/>
          <w:szCs w:val="24"/>
          <w:lang w:val="en-US"/>
        </w:rPr>
        <w:t>x</w:t>
      </w:r>
      <w:r>
        <w:rPr>
          <w:rFonts w:ascii="Times New Roman" w:hAnsi="Times New Roman"/>
          <w:sz w:val="24"/>
          <w:szCs w:val="24"/>
        </w:rPr>
        <w:t xml:space="preserve"> - 4) = 2</w:t>
      </w:r>
    </w:p>
    <w:p w:rsidR="00342929" w:rsidRDefault="00342929" w:rsidP="00342929">
      <w:pPr>
        <w:spacing w:after="0" w:line="240" w:lineRule="auto"/>
        <w:rPr>
          <w:rFonts w:ascii="Times New Roman" w:hAnsi="Times New Roman"/>
          <w:sz w:val="24"/>
          <w:szCs w:val="24"/>
        </w:rPr>
      </w:pPr>
    </w:p>
    <w:p w:rsidR="00342929" w:rsidRDefault="00342929" w:rsidP="00342929">
      <w:pPr>
        <w:spacing w:after="0" w:line="240" w:lineRule="auto"/>
        <w:rPr>
          <w:rFonts w:ascii="Times New Roman" w:hAnsi="Times New Roman"/>
          <w:sz w:val="24"/>
          <w:szCs w:val="24"/>
        </w:rPr>
      </w:pPr>
      <w:r>
        <w:rPr>
          <w:rFonts w:ascii="Times New Roman" w:hAnsi="Times New Roman"/>
          <w:sz w:val="24"/>
          <w:szCs w:val="24"/>
        </w:rPr>
        <w:t>3. Укажите промежуток, которому принадлежит корень уравнения lоg</w:t>
      </w:r>
      <w:r>
        <w:rPr>
          <w:rFonts w:ascii="Times New Roman" w:hAnsi="Times New Roman"/>
          <w:sz w:val="24"/>
          <w:szCs w:val="24"/>
          <w:vertAlign w:val="subscript"/>
        </w:rPr>
        <w:t>0,4</w:t>
      </w:r>
      <w:r>
        <w:rPr>
          <w:rFonts w:ascii="Times New Roman" w:hAnsi="Times New Roman"/>
          <w:sz w:val="24"/>
          <w:szCs w:val="24"/>
        </w:rPr>
        <w:t xml:space="preserve"> (5 – 2</w:t>
      </w:r>
      <w:r>
        <w:rPr>
          <w:rFonts w:ascii="Times New Roman" w:hAnsi="Times New Roman"/>
          <w:i/>
          <w:sz w:val="24"/>
          <w:szCs w:val="24"/>
        </w:rPr>
        <w:t>х</w:t>
      </w:r>
      <w:r>
        <w:rPr>
          <w:rFonts w:ascii="Times New Roman" w:hAnsi="Times New Roman"/>
          <w:sz w:val="24"/>
          <w:szCs w:val="24"/>
        </w:rPr>
        <w:t xml:space="preserve"> ) – lоg</w:t>
      </w:r>
      <w:r>
        <w:rPr>
          <w:rFonts w:ascii="Times New Roman" w:hAnsi="Times New Roman"/>
          <w:sz w:val="24"/>
          <w:szCs w:val="24"/>
          <w:vertAlign w:val="subscript"/>
        </w:rPr>
        <w:t>0,4</w:t>
      </w:r>
      <w:r>
        <w:rPr>
          <w:rFonts w:ascii="Times New Roman" w:hAnsi="Times New Roman"/>
          <w:sz w:val="24"/>
          <w:szCs w:val="24"/>
        </w:rPr>
        <w:t xml:space="preserve"> 2=1 </w:t>
      </w:r>
    </w:p>
    <w:p w:rsidR="00342929" w:rsidRDefault="00342929" w:rsidP="00342929">
      <w:pPr>
        <w:rPr>
          <w:rFonts w:ascii="Times New Roman" w:hAnsi="Times New Roman"/>
          <w:sz w:val="24"/>
          <w:szCs w:val="24"/>
        </w:rPr>
      </w:pPr>
      <w:r>
        <w:rPr>
          <w:rFonts w:ascii="Times New Roman" w:hAnsi="Times New Roman"/>
          <w:sz w:val="24"/>
          <w:szCs w:val="24"/>
        </w:rPr>
        <w:t xml:space="preserve">       1) ( -∞; -2 ); 2) [ -2; 1 ]; 3) [ 1; 2 ]; 4) ( 2; +∞). </w:t>
      </w:r>
    </w:p>
    <w:p w:rsidR="00342929" w:rsidRDefault="00342929" w:rsidP="00342929">
      <w:pPr>
        <w:rPr>
          <w:rFonts w:ascii="Times New Roman" w:hAnsi="Times New Roman"/>
          <w:sz w:val="24"/>
          <w:szCs w:val="24"/>
        </w:rPr>
      </w:pPr>
      <w:r>
        <w:rPr>
          <w:rFonts w:ascii="Times New Roman" w:hAnsi="Times New Roman"/>
          <w:sz w:val="24"/>
          <w:szCs w:val="24"/>
        </w:rPr>
        <w:t>4. Найдите сумму корней уравнения  lg (4</w:t>
      </w:r>
      <w:r>
        <w:rPr>
          <w:rFonts w:ascii="Times New Roman" w:hAnsi="Times New Roman"/>
          <w:i/>
          <w:sz w:val="24"/>
          <w:szCs w:val="24"/>
        </w:rPr>
        <w:t xml:space="preserve">x </w:t>
      </w:r>
      <w:r>
        <w:rPr>
          <w:rFonts w:ascii="Times New Roman" w:hAnsi="Times New Roman"/>
          <w:sz w:val="24"/>
          <w:szCs w:val="24"/>
        </w:rPr>
        <w:t xml:space="preserve">– 3 ) = 2 lg </w:t>
      </w:r>
      <w:r>
        <w:rPr>
          <w:rFonts w:ascii="Times New Roman" w:hAnsi="Times New Roman"/>
          <w:i/>
          <w:sz w:val="24"/>
          <w:szCs w:val="24"/>
        </w:rPr>
        <w:t xml:space="preserve">x </w:t>
      </w:r>
    </w:p>
    <w:p w:rsidR="00342929" w:rsidRDefault="00342929" w:rsidP="00342929">
      <w:pPr>
        <w:rPr>
          <w:rFonts w:ascii="Times New Roman" w:hAnsi="Times New Roman"/>
          <w:sz w:val="24"/>
          <w:szCs w:val="24"/>
        </w:rPr>
      </w:pPr>
      <w:r>
        <w:rPr>
          <w:rFonts w:ascii="Times New Roman" w:hAnsi="Times New Roman"/>
          <w:sz w:val="24"/>
          <w:szCs w:val="24"/>
        </w:rPr>
        <w:t>5. Решите неравенство log</w:t>
      </w:r>
      <w:r>
        <w:rPr>
          <w:rFonts w:ascii="Times New Roman" w:hAnsi="Times New Roman"/>
          <w:sz w:val="24"/>
          <w:szCs w:val="24"/>
          <w:vertAlign w:val="subscript"/>
        </w:rPr>
        <w:t>8</w:t>
      </w:r>
      <w:r>
        <w:rPr>
          <w:rFonts w:ascii="Times New Roman" w:hAnsi="Times New Roman"/>
          <w:sz w:val="24"/>
          <w:szCs w:val="24"/>
        </w:rPr>
        <w:t xml:space="preserve"> (5 – 2</w:t>
      </w:r>
      <w:r>
        <w:rPr>
          <w:rFonts w:ascii="Times New Roman" w:hAnsi="Times New Roman"/>
          <w:i/>
          <w:sz w:val="24"/>
          <w:szCs w:val="24"/>
        </w:rPr>
        <w:t>х</w:t>
      </w:r>
      <w:r>
        <w:rPr>
          <w:rFonts w:ascii="Times New Roman" w:hAnsi="Times New Roman"/>
          <w:sz w:val="24"/>
          <w:szCs w:val="24"/>
        </w:rPr>
        <w:t xml:space="preserve">) &gt; 1 </w:t>
      </w:r>
    </w:p>
    <w:p w:rsidR="00342929" w:rsidRDefault="00342929" w:rsidP="00342929">
      <w:pPr>
        <w:spacing w:after="0"/>
        <w:rPr>
          <w:rFonts w:ascii="Times New Roman" w:hAnsi="Times New Roman"/>
          <w:b/>
          <w:sz w:val="24"/>
          <w:szCs w:val="24"/>
        </w:rPr>
      </w:pPr>
      <w:r>
        <w:rPr>
          <w:rFonts w:ascii="Times New Roman" w:hAnsi="Times New Roman"/>
          <w:sz w:val="24"/>
          <w:szCs w:val="24"/>
        </w:rPr>
        <w:t>6. Решите неравенство</w:t>
      </w:r>
      <w:r>
        <w:rPr>
          <w:rFonts w:ascii="Times New Roman" w:hAnsi="Times New Roman"/>
          <w:b/>
          <w:sz w:val="24"/>
          <w:szCs w:val="24"/>
        </w:rPr>
        <w:t xml:space="preserve"> </w:t>
      </w:r>
      <w:r>
        <w:rPr>
          <w:rFonts w:ascii="Times New Roman" w:hAnsi="Times New Roman"/>
          <w:sz w:val="24"/>
          <w:szCs w:val="24"/>
          <w:lang w:val="en-US"/>
        </w:rPr>
        <w:t>log</w:t>
      </w:r>
      <w:r>
        <w:rPr>
          <w:rFonts w:ascii="Times New Roman" w:hAnsi="Times New Roman"/>
          <w:noProof/>
          <w:position w:val="-30"/>
          <w:sz w:val="24"/>
          <w:szCs w:val="24"/>
          <w:lang w:eastAsia="ru-RU"/>
        </w:rPr>
        <w:drawing>
          <wp:inline distT="0" distB="0" distL="0" distR="0">
            <wp:extent cx="180975" cy="403860"/>
            <wp:effectExtent l="0" t="0" r="0" b="0"/>
            <wp:docPr id="2527" name="Рисунок 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2"/>
                    <pic:cNvPicPr>
                      <a:picLocks noChangeAspect="1" noChangeArrowheads="1"/>
                    </pic:cNvPicPr>
                  </pic:nvPicPr>
                  <pic:blipFill>
                    <a:blip r:embed="rId164" cstate="print"/>
                    <a:srcRect/>
                    <a:stretch>
                      <a:fillRect/>
                    </a:stretch>
                  </pic:blipFill>
                  <pic:spPr bwMode="auto">
                    <a:xfrm>
                      <a:off x="0" y="0"/>
                      <a:ext cx="180975" cy="403860"/>
                    </a:xfrm>
                    <a:prstGeom prst="rect">
                      <a:avLst/>
                    </a:prstGeom>
                    <a:noFill/>
                    <a:ln w="9525">
                      <a:noFill/>
                      <a:miter lim="800000"/>
                      <a:headEnd/>
                      <a:tailEnd/>
                    </a:ln>
                  </pic:spPr>
                </pic:pic>
              </a:graphicData>
            </a:graphic>
          </wp:inline>
        </w:drawing>
      </w:r>
      <w:r>
        <w:rPr>
          <w:rFonts w:ascii="Times New Roman" w:hAnsi="Times New Roman"/>
          <w:sz w:val="24"/>
          <w:szCs w:val="24"/>
        </w:rPr>
        <w:t>(4</w:t>
      </w:r>
      <w:r>
        <w:rPr>
          <w:rFonts w:ascii="Times New Roman" w:hAnsi="Times New Roman"/>
          <w:i/>
          <w:sz w:val="24"/>
          <w:szCs w:val="24"/>
          <w:lang w:val="en-US"/>
        </w:rPr>
        <w:t>x</w:t>
      </w:r>
      <w:r>
        <w:rPr>
          <w:rFonts w:ascii="Times New Roman" w:hAnsi="Times New Roman"/>
          <w:sz w:val="24"/>
          <w:szCs w:val="24"/>
        </w:rPr>
        <w:t xml:space="preserve"> -2) &lt; </w:t>
      </w:r>
      <w:r>
        <w:rPr>
          <w:rFonts w:ascii="Times New Roman" w:hAnsi="Times New Roman"/>
          <w:sz w:val="24"/>
          <w:szCs w:val="24"/>
          <w:lang w:val="en-US"/>
        </w:rPr>
        <w:t>log</w:t>
      </w:r>
      <w:r>
        <w:rPr>
          <w:rFonts w:ascii="Times New Roman" w:hAnsi="Times New Roman"/>
          <w:noProof/>
          <w:position w:val="-30"/>
          <w:sz w:val="24"/>
          <w:szCs w:val="24"/>
          <w:lang w:eastAsia="ru-RU"/>
        </w:rPr>
        <w:drawing>
          <wp:inline distT="0" distB="0" distL="0" distR="0">
            <wp:extent cx="170180" cy="457200"/>
            <wp:effectExtent l="0" t="0" r="0" b="0"/>
            <wp:docPr id="2528" name="Рисунок 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3"/>
                    <pic:cNvPicPr>
                      <a:picLocks noChangeAspect="1" noChangeArrowheads="1"/>
                    </pic:cNvPicPr>
                  </pic:nvPicPr>
                  <pic:blipFill>
                    <a:blip r:embed="rId165" cstate="print"/>
                    <a:srcRect/>
                    <a:stretch>
                      <a:fillRect/>
                    </a:stretch>
                  </pic:blipFill>
                  <pic:spPr bwMode="auto">
                    <a:xfrm>
                      <a:off x="0" y="0"/>
                      <a:ext cx="170180" cy="457200"/>
                    </a:xfrm>
                    <a:prstGeom prst="rect">
                      <a:avLst/>
                    </a:prstGeom>
                    <a:noFill/>
                    <a:ln w="9525">
                      <a:noFill/>
                      <a:miter lim="800000"/>
                      <a:headEnd/>
                      <a:tailEnd/>
                    </a:ln>
                  </pic:spPr>
                </pic:pic>
              </a:graphicData>
            </a:graphic>
          </wp:inline>
        </w:drawing>
      </w:r>
      <w:r>
        <w:rPr>
          <w:rFonts w:ascii="Times New Roman" w:hAnsi="Times New Roman"/>
          <w:sz w:val="24"/>
          <w:szCs w:val="24"/>
        </w:rPr>
        <w:t>(3</w:t>
      </w:r>
      <w:r>
        <w:rPr>
          <w:rFonts w:ascii="Times New Roman" w:hAnsi="Times New Roman"/>
          <w:i/>
          <w:sz w:val="24"/>
          <w:szCs w:val="24"/>
          <w:lang w:val="en-US"/>
        </w:rPr>
        <w:t>x</w:t>
      </w:r>
      <w:r>
        <w:rPr>
          <w:rFonts w:ascii="Times New Roman" w:hAnsi="Times New Roman"/>
          <w:sz w:val="24"/>
          <w:szCs w:val="24"/>
        </w:rPr>
        <w:t xml:space="preserve"> +1)</w:t>
      </w:r>
    </w:p>
    <w:p w:rsidR="00342929" w:rsidRDefault="00342929" w:rsidP="00342929">
      <w:pPr>
        <w:rPr>
          <w:rFonts w:ascii="Times New Roman" w:hAnsi="Times New Roman"/>
          <w:sz w:val="24"/>
          <w:szCs w:val="24"/>
        </w:rPr>
      </w:pPr>
      <w:r>
        <w:rPr>
          <w:rFonts w:ascii="Times New Roman" w:hAnsi="Times New Roman"/>
          <w:sz w:val="24"/>
          <w:szCs w:val="24"/>
        </w:rPr>
        <w:t xml:space="preserve">7. Решите неравенство </w:t>
      </w:r>
      <w:r>
        <w:rPr>
          <w:rFonts w:ascii="Times New Roman" w:hAnsi="Times New Roman"/>
          <w:noProof/>
          <w:position w:val="-32"/>
          <w:sz w:val="24"/>
          <w:szCs w:val="24"/>
          <w:lang w:eastAsia="ru-RU"/>
        </w:rPr>
        <w:drawing>
          <wp:inline distT="0" distB="0" distL="0" distR="0">
            <wp:extent cx="946150" cy="351155"/>
            <wp:effectExtent l="19050" t="0" r="0" b="0"/>
            <wp:docPr id="2529" name="Рисунок 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6"/>
                    <pic:cNvPicPr>
                      <a:picLocks noChangeAspect="1" noChangeArrowheads="1"/>
                    </pic:cNvPicPr>
                  </pic:nvPicPr>
                  <pic:blipFill>
                    <a:blip r:embed="rId166" cstate="print"/>
                    <a:srcRect/>
                    <a:stretch>
                      <a:fillRect/>
                    </a:stretch>
                  </pic:blipFill>
                  <pic:spPr bwMode="auto">
                    <a:xfrm>
                      <a:off x="0" y="0"/>
                      <a:ext cx="946150" cy="351155"/>
                    </a:xfrm>
                    <a:prstGeom prst="rect">
                      <a:avLst/>
                    </a:prstGeom>
                    <a:noFill/>
                    <a:ln w="9525">
                      <a:noFill/>
                      <a:miter lim="800000"/>
                      <a:headEnd/>
                      <a:tailEnd/>
                    </a:ln>
                  </pic:spPr>
                </pic:pic>
              </a:graphicData>
            </a:graphic>
          </wp:inline>
        </w:drawing>
      </w:r>
      <w:r>
        <w:rPr>
          <w:rFonts w:ascii="Times New Roman" w:hAnsi="Times New Roman"/>
          <w:sz w:val="24"/>
          <w:szCs w:val="24"/>
        </w:rPr>
        <w:t xml:space="preserve"> &lt; - 1 .</w:t>
      </w:r>
    </w:p>
    <w:p w:rsidR="00342929" w:rsidRDefault="00342929" w:rsidP="00342929">
      <w:pPr>
        <w:rPr>
          <w:rFonts w:ascii="Times New Roman" w:hAnsi="Times New Roman"/>
          <w:sz w:val="24"/>
          <w:szCs w:val="24"/>
        </w:rPr>
      </w:pPr>
      <w:r>
        <w:rPr>
          <w:rFonts w:ascii="Times New Roman" w:hAnsi="Times New Roman"/>
          <w:sz w:val="24"/>
          <w:szCs w:val="24"/>
        </w:rPr>
        <w:t>8. Найдите   число   целых     решений     неравенства   lоg</w:t>
      </w:r>
      <w:r>
        <w:rPr>
          <w:rFonts w:ascii="Times New Roman" w:hAnsi="Times New Roman"/>
          <w:sz w:val="24"/>
          <w:szCs w:val="24"/>
          <w:vertAlign w:val="subscript"/>
        </w:rPr>
        <w:t>5</w:t>
      </w:r>
      <w:r>
        <w:rPr>
          <w:rFonts w:ascii="Times New Roman" w:hAnsi="Times New Roman"/>
          <w:sz w:val="24"/>
          <w:szCs w:val="24"/>
        </w:rPr>
        <w:t xml:space="preserve"> ( </w:t>
      </w:r>
      <w:r>
        <w:rPr>
          <w:rFonts w:ascii="Times New Roman" w:hAnsi="Times New Roman"/>
          <w:i/>
          <w:sz w:val="24"/>
          <w:szCs w:val="24"/>
        </w:rPr>
        <w:t>х</w:t>
      </w:r>
      <w:r>
        <w:rPr>
          <w:rFonts w:ascii="Times New Roman" w:hAnsi="Times New Roman"/>
          <w:sz w:val="24"/>
          <w:szCs w:val="24"/>
        </w:rPr>
        <w:t xml:space="preserve">  - 2 ) </w:t>
      </w:r>
      <w:r>
        <w:rPr>
          <w:rFonts w:ascii="Times New Roman" w:hAnsi="Times New Roman"/>
          <w:noProof/>
          <w:position w:val="-4"/>
          <w:sz w:val="24"/>
          <w:szCs w:val="24"/>
          <w:lang w:eastAsia="ru-RU"/>
        </w:rPr>
        <w:drawing>
          <wp:inline distT="0" distB="0" distL="0" distR="0">
            <wp:extent cx="180975" cy="148590"/>
            <wp:effectExtent l="0" t="0" r="0" b="0"/>
            <wp:docPr id="2530" name="Рисунок 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8"/>
                    <pic:cNvPicPr>
                      <a:picLocks noChangeAspect="1" noChangeArrowheads="1"/>
                    </pic:cNvPicPr>
                  </pic:nvPicPr>
                  <pic:blipFill>
                    <a:blip r:embed="rId167" cstate="print"/>
                    <a:srcRect/>
                    <a:stretch>
                      <a:fillRect/>
                    </a:stretch>
                  </pic:blipFill>
                  <pic:spPr bwMode="auto">
                    <a:xfrm>
                      <a:off x="0" y="0"/>
                      <a:ext cx="180975" cy="148590"/>
                    </a:xfrm>
                    <a:prstGeom prst="rect">
                      <a:avLst/>
                    </a:prstGeom>
                    <a:noFill/>
                    <a:ln w="9525">
                      <a:noFill/>
                      <a:miter lim="800000"/>
                      <a:headEnd/>
                      <a:tailEnd/>
                    </a:ln>
                  </pic:spPr>
                </pic:pic>
              </a:graphicData>
            </a:graphic>
          </wp:inline>
        </w:drawing>
      </w:r>
      <w:r>
        <w:rPr>
          <w:rFonts w:ascii="Times New Roman" w:hAnsi="Times New Roman"/>
          <w:sz w:val="24"/>
          <w:szCs w:val="24"/>
        </w:rPr>
        <w:t xml:space="preserve"> 1</w:t>
      </w:r>
    </w:p>
    <w:p w:rsidR="00342929" w:rsidRPr="00EC159A" w:rsidRDefault="00342929" w:rsidP="00342929">
      <w:pPr>
        <w:jc w:val="center"/>
        <w:rPr>
          <w:rFonts w:ascii="Times New Roman" w:hAnsi="Times New Roman" w:cs="Times New Roman"/>
          <w:sz w:val="28"/>
          <w:szCs w:val="28"/>
        </w:rPr>
      </w:pPr>
    </w:p>
    <w:p w:rsidR="00342929" w:rsidRPr="00EC159A" w:rsidRDefault="00342929" w:rsidP="00342929">
      <w:pPr>
        <w:jc w:val="center"/>
        <w:rPr>
          <w:rFonts w:ascii="Times New Roman" w:hAnsi="Times New Roman" w:cs="Times New Roman"/>
          <w:b/>
          <w:sz w:val="28"/>
          <w:szCs w:val="28"/>
        </w:rPr>
      </w:pPr>
      <w:r w:rsidRPr="00EC159A">
        <w:rPr>
          <w:rFonts w:ascii="Times New Roman" w:hAnsi="Times New Roman" w:cs="Times New Roman"/>
          <w:sz w:val="28"/>
          <w:szCs w:val="28"/>
        </w:rPr>
        <w:br w:type="page"/>
      </w:r>
      <w:r w:rsidRPr="00EC159A">
        <w:rPr>
          <w:rFonts w:ascii="Times New Roman" w:hAnsi="Times New Roman" w:cs="Times New Roman"/>
          <w:b/>
          <w:sz w:val="28"/>
          <w:szCs w:val="28"/>
        </w:rPr>
        <w:lastRenderedPageBreak/>
        <w:t>Комплект заданий для контрольной работы №11</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по дисциплине</w:t>
      </w:r>
      <w:r w:rsidRPr="00EC159A">
        <w:rPr>
          <w:rFonts w:ascii="Times New Roman" w:hAnsi="Times New Roman" w:cs="Times New Roman"/>
          <w:sz w:val="28"/>
          <w:szCs w:val="28"/>
          <w:vertAlign w:val="superscript"/>
        </w:rPr>
        <w:t xml:space="preserve"> </w:t>
      </w:r>
      <w:r w:rsidRPr="00EC159A">
        <w:rPr>
          <w:rFonts w:ascii="Times New Roman" w:hAnsi="Times New Roman" w:cs="Times New Roman"/>
          <w:sz w:val="28"/>
          <w:szCs w:val="28"/>
        </w:rPr>
        <w:t>_</w:t>
      </w:r>
      <w:r w:rsidRPr="00EC159A">
        <w:rPr>
          <w:rFonts w:ascii="Times New Roman" w:eastAsia="Calibri" w:hAnsi="Times New Roman" w:cs="Times New Roman"/>
          <w:sz w:val="28"/>
          <w:szCs w:val="28"/>
        </w:rPr>
        <w:t xml:space="preserve"> </w:t>
      </w:r>
      <w:r w:rsidRPr="00EC159A">
        <w:rPr>
          <w:rFonts w:ascii="Times New Roman" w:eastAsia="Calibri" w:hAnsi="Times New Roman" w:cs="Times New Roman"/>
          <w:sz w:val="28"/>
          <w:szCs w:val="28"/>
          <w:u w:val="single"/>
        </w:rPr>
        <w:t>ОД.07 Математика</w:t>
      </w:r>
      <w:r w:rsidRPr="00EC159A">
        <w:rPr>
          <w:rFonts w:ascii="Times New Roman" w:hAnsi="Times New Roman" w:cs="Times New Roman"/>
          <w:sz w:val="28"/>
          <w:szCs w:val="28"/>
        </w:rPr>
        <w:t xml:space="preserve"> _</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 xml:space="preserve">                            </w:t>
      </w:r>
      <w:r w:rsidRPr="00EC159A">
        <w:rPr>
          <w:rFonts w:ascii="Times New Roman" w:hAnsi="Times New Roman" w:cs="Times New Roman"/>
          <w:sz w:val="28"/>
          <w:szCs w:val="28"/>
          <w:vertAlign w:val="superscript"/>
        </w:rPr>
        <w:t xml:space="preserve">     (наименование УД/МДК)</w:t>
      </w:r>
    </w:p>
    <w:p w:rsidR="00342929" w:rsidRPr="00EC159A"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8"/>
          <w:szCs w:val="28"/>
        </w:rPr>
      </w:pPr>
      <w:r w:rsidRPr="00EC159A">
        <w:rPr>
          <w:rFonts w:ascii="Times New Roman" w:hAnsi="Times New Roman" w:cs="Times New Roman"/>
          <w:sz w:val="28"/>
          <w:szCs w:val="28"/>
          <w:shd w:val="clear" w:color="auto" w:fill="FFFFFF"/>
        </w:rPr>
        <w:t xml:space="preserve">Тема </w:t>
      </w:r>
      <w:r w:rsidRPr="00EC159A">
        <w:rPr>
          <w:rFonts w:ascii="Times New Roman" w:hAnsi="Times New Roman" w:cs="Times New Roman"/>
          <w:sz w:val="28"/>
          <w:szCs w:val="28"/>
        </w:rPr>
        <w:t>"</w:t>
      </w:r>
      <w:r w:rsidRPr="00EC159A">
        <w:rPr>
          <w:rFonts w:ascii="Times New Roman" w:hAnsi="Times New Roman" w:cs="Times New Roman"/>
          <w:bCs/>
          <w:sz w:val="28"/>
          <w:szCs w:val="28"/>
        </w:rPr>
        <w:t>Операции с множествами. Описание реальных ситуаций с помощью множеств."</w:t>
      </w:r>
      <w:r w:rsidRPr="00EC159A">
        <w:rPr>
          <w:rFonts w:ascii="Times New Roman" w:hAnsi="Times New Roman" w:cs="Times New Roman"/>
          <w:sz w:val="28"/>
          <w:szCs w:val="28"/>
          <w:shd w:val="clear" w:color="auto" w:fill="FFFFFF"/>
        </w:rPr>
        <w:t xml:space="preserve"> </w:t>
      </w:r>
    </w:p>
    <w:p w:rsidR="00342929" w:rsidRPr="00EC159A"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1 </w:t>
      </w:r>
    </w:p>
    <w:p w:rsidR="00342929" w:rsidRPr="004B4F64" w:rsidRDefault="00342929" w:rsidP="00342929">
      <w:pPr>
        <w:spacing w:after="0" w:line="240" w:lineRule="auto"/>
        <w:rPr>
          <w:rFonts w:ascii="Times New Roman" w:hAnsi="Times New Roman" w:cs="Times New Roman"/>
          <w:sz w:val="24"/>
          <w:szCs w:val="24"/>
        </w:rPr>
      </w:pPr>
      <w:r w:rsidRPr="004B4F64">
        <w:rPr>
          <w:rFonts w:ascii="Times New Roman" w:hAnsi="Times New Roman" w:cs="Times New Roman"/>
          <w:sz w:val="24"/>
          <w:szCs w:val="24"/>
        </w:rPr>
        <w:t>1. Продолжите определение: «Пересечение множеств – это…».</w:t>
      </w:r>
    </w:p>
    <w:p w:rsidR="00342929" w:rsidRPr="004B4F64" w:rsidRDefault="00342929" w:rsidP="00342929">
      <w:pPr>
        <w:pStyle w:val="aff9"/>
        <w:ind w:left="0"/>
        <w:jc w:val="both"/>
        <w:rPr>
          <w:sz w:val="24"/>
          <w:szCs w:val="24"/>
        </w:rPr>
      </w:pPr>
      <w:r w:rsidRPr="004B4F64">
        <w:rPr>
          <w:sz w:val="24"/>
          <w:szCs w:val="24"/>
        </w:rPr>
        <w:t>2. Продолжите определение: «Разность множеств – это…».</w:t>
      </w:r>
    </w:p>
    <w:p w:rsidR="00342929" w:rsidRPr="004B4F64" w:rsidRDefault="00342929" w:rsidP="00342929">
      <w:pPr>
        <w:pStyle w:val="aff9"/>
        <w:ind w:left="0"/>
        <w:rPr>
          <w:sz w:val="24"/>
          <w:szCs w:val="24"/>
        </w:rPr>
      </w:pPr>
      <w:r w:rsidRPr="004B4F64">
        <w:rPr>
          <w:sz w:val="24"/>
          <w:szCs w:val="24"/>
        </w:rPr>
        <w:t>3. Изобразите пересечение трех множеств на кругах Эйлера.</w:t>
      </w:r>
    </w:p>
    <w:p w:rsidR="00342929" w:rsidRPr="004B4F64" w:rsidRDefault="00342929" w:rsidP="00342929">
      <w:pPr>
        <w:pStyle w:val="aff9"/>
        <w:ind w:left="0"/>
        <w:rPr>
          <w:sz w:val="24"/>
          <w:szCs w:val="24"/>
        </w:rPr>
      </w:pPr>
      <w:r w:rsidRPr="004B4F64">
        <w:rPr>
          <w:sz w:val="24"/>
          <w:szCs w:val="24"/>
        </w:rPr>
        <w:t>4. Сформулируйте определение графа. Что называется вершиной, ребром графа?</w:t>
      </w:r>
    </w:p>
    <w:p w:rsidR="00342929" w:rsidRDefault="00342929" w:rsidP="00342929">
      <w:pPr>
        <w:pStyle w:val="aff9"/>
        <w:ind w:left="0"/>
        <w:rPr>
          <w:sz w:val="24"/>
          <w:szCs w:val="24"/>
        </w:rPr>
      </w:pPr>
      <w:r w:rsidRPr="004B4F64">
        <w:rPr>
          <w:sz w:val="24"/>
          <w:szCs w:val="24"/>
        </w:rPr>
        <w:t>5. Назовите отличительные черты полного и неполного графов.</w:t>
      </w:r>
    </w:p>
    <w:p w:rsidR="00342929" w:rsidRPr="004B4F64" w:rsidRDefault="00342929" w:rsidP="00342929">
      <w:pPr>
        <w:pStyle w:val="aff9"/>
        <w:ind w:left="0"/>
        <w:rPr>
          <w:sz w:val="24"/>
          <w:szCs w:val="24"/>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856"/>
      </w:tblGrid>
      <w:tr w:rsidR="00342929" w:rsidRPr="004B4F64" w:rsidTr="00BE1EE7">
        <w:tc>
          <w:tcPr>
            <w:tcW w:w="4856" w:type="dxa"/>
          </w:tcPr>
          <w:p w:rsidR="00342929" w:rsidRPr="004B4F64" w:rsidRDefault="00342929" w:rsidP="00BE1EE7">
            <w:pPr>
              <w:pStyle w:val="aff9"/>
              <w:ind w:left="0"/>
              <w:rPr>
                <w:sz w:val="24"/>
                <w:szCs w:val="24"/>
              </w:rPr>
            </w:pPr>
            <w:r w:rsidRPr="004B4F64">
              <w:rPr>
                <w:sz w:val="24"/>
                <w:szCs w:val="24"/>
              </w:rPr>
              <w:t>6.  Какая операция изображена на кругах Эйлера?</w:t>
            </w:r>
          </w:p>
          <w:p w:rsidR="00342929" w:rsidRPr="004B4F64" w:rsidRDefault="00342929" w:rsidP="00BE1EE7">
            <w:pPr>
              <w:pStyle w:val="aff9"/>
              <w:ind w:left="0"/>
              <w:jc w:val="center"/>
              <w:rPr>
                <w:sz w:val="24"/>
                <w:szCs w:val="24"/>
              </w:rPr>
            </w:pPr>
            <w:r w:rsidRPr="004B4F64">
              <w:rPr>
                <w:noProof/>
                <w:sz w:val="24"/>
                <w:szCs w:val="24"/>
              </w:rPr>
              <w:drawing>
                <wp:inline distT="0" distB="0" distL="0" distR="0">
                  <wp:extent cx="1179178" cy="733684"/>
                  <wp:effectExtent l="19050" t="0" r="1922" b="0"/>
                  <wp:docPr id="2531" name="Рисунок 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0"/>
                          <pic:cNvPicPr>
                            <a:picLocks noChangeAspect="1" noChangeArrowheads="1"/>
                          </pic:cNvPicPr>
                        </pic:nvPicPr>
                        <pic:blipFill>
                          <a:blip r:embed="rId168" cstate="print"/>
                          <a:srcRect/>
                          <a:stretch>
                            <a:fillRect/>
                          </a:stretch>
                        </pic:blipFill>
                        <pic:spPr bwMode="auto">
                          <a:xfrm>
                            <a:off x="0" y="0"/>
                            <a:ext cx="1178934" cy="733532"/>
                          </a:xfrm>
                          <a:prstGeom prst="rect">
                            <a:avLst/>
                          </a:prstGeom>
                          <a:noFill/>
                          <a:ln w="9525">
                            <a:noFill/>
                            <a:miter lim="800000"/>
                            <a:headEnd/>
                            <a:tailEnd/>
                          </a:ln>
                        </pic:spPr>
                      </pic:pic>
                    </a:graphicData>
                  </a:graphic>
                </wp:inline>
              </w:drawing>
            </w:r>
          </w:p>
        </w:tc>
        <w:tc>
          <w:tcPr>
            <w:tcW w:w="4856" w:type="dxa"/>
          </w:tcPr>
          <w:p w:rsidR="00342929" w:rsidRPr="004B4F64" w:rsidRDefault="00342929" w:rsidP="00BE1EE7">
            <w:pPr>
              <w:pStyle w:val="aff9"/>
              <w:ind w:left="0"/>
              <w:rPr>
                <w:sz w:val="24"/>
                <w:szCs w:val="24"/>
              </w:rPr>
            </w:pPr>
            <w:r w:rsidRPr="004B4F64">
              <w:rPr>
                <w:sz w:val="24"/>
                <w:szCs w:val="24"/>
              </w:rPr>
              <w:t>7. Определите степень вершины В:</w:t>
            </w:r>
          </w:p>
          <w:p w:rsidR="00342929" w:rsidRPr="004B4F64" w:rsidRDefault="00342929" w:rsidP="00BE1EE7">
            <w:pPr>
              <w:pStyle w:val="aff9"/>
              <w:ind w:left="0"/>
              <w:jc w:val="center"/>
              <w:rPr>
                <w:sz w:val="24"/>
                <w:szCs w:val="24"/>
              </w:rPr>
            </w:pPr>
            <w:r w:rsidRPr="004B4F64">
              <w:rPr>
                <w:noProof/>
                <w:sz w:val="24"/>
                <w:szCs w:val="24"/>
              </w:rPr>
              <w:drawing>
                <wp:inline distT="0" distB="0" distL="0" distR="0">
                  <wp:extent cx="1200150" cy="1057475"/>
                  <wp:effectExtent l="0" t="0" r="0" b="9525"/>
                  <wp:docPr id="253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cstate="print"/>
                          <a:srcRect l="17183" t="39874" r="60681" b="28920"/>
                          <a:stretch/>
                        </pic:blipFill>
                        <pic:spPr bwMode="auto">
                          <a:xfrm>
                            <a:off x="0" y="0"/>
                            <a:ext cx="1200026" cy="1057366"/>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r>
    </w:tbl>
    <w:p w:rsidR="00342929" w:rsidRPr="004B4F64" w:rsidRDefault="00342929" w:rsidP="00342929">
      <w:pPr>
        <w:pStyle w:val="aff9"/>
        <w:ind w:left="0"/>
        <w:rPr>
          <w:sz w:val="24"/>
          <w:szCs w:val="24"/>
        </w:rPr>
      </w:pPr>
      <w:r w:rsidRPr="004B4F64">
        <w:rPr>
          <w:sz w:val="24"/>
          <w:szCs w:val="24"/>
        </w:rPr>
        <w:t>8. Изобразите пример неполного графа.</w:t>
      </w:r>
    </w:p>
    <w:p w:rsidR="00342929" w:rsidRPr="004B4F64" w:rsidRDefault="00342929" w:rsidP="00342929">
      <w:pPr>
        <w:pStyle w:val="aff9"/>
        <w:ind w:left="0"/>
        <w:rPr>
          <w:sz w:val="24"/>
          <w:szCs w:val="24"/>
        </w:rPr>
      </w:pPr>
      <w:r w:rsidRPr="004B4F64">
        <w:rPr>
          <w:sz w:val="24"/>
          <w:szCs w:val="24"/>
        </w:rPr>
        <w:t>9. Пятеро рабочих встретились при высадке цветов в клумбы и пожали друг другу руки. Сколько всего было сделано рукопожатий</w:t>
      </w:r>
    </w:p>
    <w:p w:rsidR="00342929" w:rsidRPr="004B4F64" w:rsidRDefault="00342929" w:rsidP="00342929">
      <w:pPr>
        <w:pStyle w:val="aff9"/>
        <w:ind w:left="0"/>
        <w:rPr>
          <w:sz w:val="24"/>
          <w:szCs w:val="24"/>
        </w:rPr>
      </w:pPr>
      <w:r w:rsidRPr="004B4F64">
        <w:rPr>
          <w:sz w:val="24"/>
          <w:szCs w:val="24"/>
        </w:rPr>
        <w:t xml:space="preserve">10. Даны два множества А={2, 4, 6, 8, 10, 12}, B={3, 6, 9, 12}. Запишите и изобразите графически новое множество </w:t>
      </w:r>
      <w:r w:rsidRPr="004B4F64">
        <w:rPr>
          <w:noProof/>
          <w:sz w:val="24"/>
          <w:szCs w:val="24"/>
          <w:lang w:eastAsia="ru-RU"/>
        </w:rPr>
        <w:drawing>
          <wp:inline distT="0" distB="0" distL="0" distR="0">
            <wp:extent cx="609600" cy="103505"/>
            <wp:effectExtent l="0" t="0" r="0" b="0"/>
            <wp:docPr id="253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9600" cy="103505"/>
                    </a:xfrm>
                    <a:prstGeom prst="rect">
                      <a:avLst/>
                    </a:prstGeom>
                    <a:noFill/>
                  </pic:spPr>
                </pic:pic>
              </a:graphicData>
            </a:graphic>
          </wp:inline>
        </w:drawing>
      </w:r>
      <w:r w:rsidRPr="004B4F64">
        <w:rPr>
          <w:sz w:val="24"/>
          <w:szCs w:val="24"/>
        </w:rPr>
        <w:t xml:space="preserve"> </w:t>
      </w:r>
    </w:p>
    <w:p w:rsidR="00342929" w:rsidRPr="004B4F64" w:rsidRDefault="00342929" w:rsidP="00342929">
      <w:pPr>
        <w:pStyle w:val="aff9"/>
        <w:ind w:left="0"/>
        <w:rPr>
          <w:sz w:val="24"/>
          <w:szCs w:val="24"/>
        </w:rPr>
      </w:pPr>
      <w:r w:rsidRPr="004B4F64">
        <w:rPr>
          <w:sz w:val="24"/>
          <w:szCs w:val="24"/>
        </w:rPr>
        <w:t>11. Колины друзья занимаются каким-нибудь видом спорта. 14 из них увлекаются футболом, а 10 — баскетболом. И только двое увлекаются и тем и другим видом спорта. Сколько друзей у Коли?</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2340"/>
        <w:gridCol w:w="2516"/>
      </w:tblGrid>
      <w:tr w:rsidR="00342929" w:rsidRPr="004B4F64" w:rsidTr="00BE1EE7">
        <w:tc>
          <w:tcPr>
            <w:tcW w:w="4856" w:type="dxa"/>
          </w:tcPr>
          <w:p w:rsidR="00342929" w:rsidRDefault="00342929" w:rsidP="00BE1EE7">
            <w:pPr>
              <w:pStyle w:val="aff9"/>
              <w:ind w:left="0"/>
              <w:jc w:val="both"/>
              <w:rPr>
                <w:sz w:val="24"/>
                <w:szCs w:val="24"/>
              </w:rPr>
            </w:pPr>
          </w:p>
          <w:p w:rsidR="00342929" w:rsidRPr="004B4F64" w:rsidRDefault="00342929" w:rsidP="00BE1EE7">
            <w:pPr>
              <w:pStyle w:val="aff9"/>
              <w:ind w:left="0"/>
              <w:jc w:val="both"/>
              <w:rPr>
                <w:sz w:val="24"/>
                <w:szCs w:val="24"/>
              </w:rPr>
            </w:pPr>
            <w:r w:rsidRPr="004B4F64">
              <w:rPr>
                <w:sz w:val="24"/>
                <w:szCs w:val="24"/>
              </w:rPr>
              <w:t>12. На рисунке — схема дорог, связывающих городские парки А, Б, В, Г, Д, Е. По каждой дороге можно двигаться только в одном направлении, указанном стрелкой. Сколько существует различных путей из парка А в парк Е?</w:t>
            </w:r>
          </w:p>
        </w:tc>
        <w:tc>
          <w:tcPr>
            <w:tcW w:w="4856" w:type="dxa"/>
            <w:gridSpan w:val="2"/>
          </w:tcPr>
          <w:p w:rsidR="00342929" w:rsidRPr="004B4F64" w:rsidRDefault="00342929" w:rsidP="00BE1EE7">
            <w:pPr>
              <w:pStyle w:val="aff9"/>
              <w:ind w:left="0"/>
              <w:jc w:val="center"/>
              <w:rPr>
                <w:sz w:val="24"/>
                <w:szCs w:val="24"/>
              </w:rPr>
            </w:pPr>
            <w:r w:rsidRPr="004B4F64">
              <w:rPr>
                <w:noProof/>
                <w:sz w:val="24"/>
                <w:szCs w:val="24"/>
              </w:rPr>
              <w:drawing>
                <wp:inline distT="0" distB="0" distL="0" distR="0">
                  <wp:extent cx="2789133" cy="1337480"/>
                  <wp:effectExtent l="19050" t="0" r="0" b="0"/>
                  <wp:docPr id="2534" name="Рисунок 69" descr="https://informatika.shkolkovo.net/media/upload/task_images/1901/15_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nformatika.shkolkovo.net/media/upload/task_images/1901/15_1_1.png"/>
                          <pic:cNvPicPr>
                            <a:picLocks noChangeAspect="1" noChangeArrowheads="1"/>
                          </pic:cNvPicPr>
                        </pic:nvPicPr>
                        <pic:blipFill>
                          <a:blip r:embed="rId171"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04768" cy="1344978"/>
                          </a:xfrm>
                          <a:prstGeom prst="rect">
                            <a:avLst/>
                          </a:prstGeom>
                          <a:noFill/>
                          <a:ln>
                            <a:noFill/>
                          </a:ln>
                        </pic:spPr>
                      </pic:pic>
                    </a:graphicData>
                  </a:graphic>
                </wp:inline>
              </w:drawing>
            </w:r>
          </w:p>
        </w:tc>
      </w:tr>
      <w:tr w:rsidR="00342929" w:rsidRPr="004B4F64" w:rsidTr="00BE1EE7">
        <w:tc>
          <w:tcPr>
            <w:tcW w:w="7196" w:type="dxa"/>
            <w:gridSpan w:val="2"/>
          </w:tcPr>
          <w:p w:rsidR="00342929" w:rsidRDefault="00342929" w:rsidP="00BE1EE7">
            <w:pPr>
              <w:contextualSpacing/>
              <w:jc w:val="both"/>
              <w:rPr>
                <w:sz w:val="24"/>
                <w:szCs w:val="24"/>
              </w:rPr>
            </w:pPr>
          </w:p>
          <w:p w:rsidR="00342929" w:rsidRPr="004B4F64" w:rsidRDefault="00342929" w:rsidP="00BE1EE7">
            <w:pPr>
              <w:contextualSpacing/>
              <w:jc w:val="both"/>
              <w:rPr>
                <w:sz w:val="24"/>
                <w:szCs w:val="24"/>
              </w:rPr>
            </w:pPr>
            <w:r w:rsidRPr="004B4F64">
              <w:rPr>
                <w:sz w:val="24"/>
                <w:szCs w:val="24"/>
              </w:rPr>
              <w:t>13. Можно ли нарисовать изображенный на рисунке справа граф не отрывая карандаш от бумаги и проводя каждое ребро ровно один раз?</w:t>
            </w:r>
          </w:p>
          <w:p w:rsidR="00342929" w:rsidRPr="004B4F64" w:rsidRDefault="00342929" w:rsidP="00BE1EE7">
            <w:pPr>
              <w:contextualSpacing/>
              <w:jc w:val="both"/>
              <w:rPr>
                <w:sz w:val="24"/>
                <w:szCs w:val="24"/>
              </w:rPr>
            </w:pPr>
          </w:p>
        </w:tc>
        <w:tc>
          <w:tcPr>
            <w:tcW w:w="2516" w:type="dxa"/>
          </w:tcPr>
          <w:p w:rsidR="00342929" w:rsidRPr="004B4F64" w:rsidRDefault="00342929" w:rsidP="00BE1EE7">
            <w:pPr>
              <w:jc w:val="center"/>
              <w:rPr>
                <w:sz w:val="24"/>
                <w:szCs w:val="24"/>
              </w:rPr>
            </w:pPr>
            <w:r w:rsidRPr="004B4F64">
              <w:rPr>
                <w:noProof/>
                <w:sz w:val="24"/>
                <w:szCs w:val="24"/>
              </w:rPr>
              <w:drawing>
                <wp:inline distT="0" distB="0" distL="0" distR="0">
                  <wp:extent cx="1257300" cy="1028700"/>
                  <wp:effectExtent l="0" t="0" r="0" b="0"/>
                  <wp:docPr id="2535" name="Рисунок 70" descr="https://urok.1sept.ru/articles/416943/img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rok.1sept.ru/articles/416943/img9.gif"/>
                          <pic:cNvPicPr>
                            <a:picLocks noChangeAspect="1" noChangeArrowheads="1"/>
                          </pic:cNvPicPr>
                        </pic:nvPicPr>
                        <pic:blipFill>
                          <a:blip r:embed="rId17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257300" cy="1028700"/>
                          </a:xfrm>
                          <a:prstGeom prst="rect">
                            <a:avLst/>
                          </a:prstGeom>
                          <a:noFill/>
                          <a:ln>
                            <a:noFill/>
                          </a:ln>
                        </pic:spPr>
                      </pic:pic>
                    </a:graphicData>
                  </a:graphic>
                </wp:inline>
              </w:drawing>
            </w:r>
          </w:p>
        </w:tc>
      </w:tr>
    </w:tbl>
    <w:p w:rsidR="00342929" w:rsidRPr="004B4F64" w:rsidRDefault="00342929" w:rsidP="00342929">
      <w:pPr>
        <w:pStyle w:val="aff9"/>
        <w:ind w:left="0"/>
        <w:jc w:val="both"/>
        <w:rPr>
          <w:sz w:val="24"/>
          <w:szCs w:val="24"/>
        </w:rPr>
      </w:pPr>
      <w:r w:rsidRPr="004B4F64">
        <w:rPr>
          <w:sz w:val="24"/>
          <w:szCs w:val="24"/>
          <w:lang w:eastAsia="ru-RU"/>
        </w:rPr>
        <w:t>14. Первую или вторую контрольные работы по математике успешно написали 33 студента, первую или третью – 31 студент, вторую или третью –</w:t>
      </w:r>
      <w:r w:rsidRPr="004B4F64">
        <w:rPr>
          <w:sz w:val="24"/>
          <w:szCs w:val="24"/>
        </w:rPr>
        <w:t xml:space="preserve"> </w:t>
      </w:r>
      <w:r w:rsidRPr="004B4F64">
        <w:rPr>
          <w:sz w:val="24"/>
          <w:szCs w:val="24"/>
          <w:lang w:eastAsia="ru-RU"/>
        </w:rPr>
        <w:t>32 студента</w:t>
      </w:r>
      <w:r w:rsidRPr="004B4F64">
        <w:rPr>
          <w:sz w:val="24"/>
          <w:szCs w:val="24"/>
        </w:rPr>
        <w:t xml:space="preserve">. </w:t>
      </w:r>
      <w:r w:rsidRPr="004B4F64">
        <w:rPr>
          <w:sz w:val="24"/>
          <w:szCs w:val="24"/>
          <w:lang w:eastAsia="ru-RU"/>
        </w:rPr>
        <w:t>Не менее двух контрольных работ выполнили 20 студентов. Сколько студентов успешно решили только одну контрольную работу?</w:t>
      </w:r>
    </w:p>
    <w:p w:rsidR="00342929" w:rsidRDefault="00342929" w:rsidP="00342929">
      <w:pPr>
        <w:rPr>
          <w:rFonts w:ascii="Times New Roman" w:hAnsi="Times New Roman" w:cs="Times New Roman"/>
          <w:sz w:val="28"/>
          <w:szCs w:val="28"/>
        </w:rPr>
      </w:pPr>
      <w:r>
        <w:rPr>
          <w:rFonts w:ascii="Times New Roman" w:hAnsi="Times New Roman" w:cs="Times New Roman"/>
          <w:sz w:val="28"/>
          <w:szCs w:val="28"/>
        </w:rPr>
        <w:br w:type="page"/>
      </w:r>
    </w:p>
    <w:p w:rsidR="00342929" w:rsidRPr="004B4F64" w:rsidRDefault="00342929" w:rsidP="00342929">
      <w:pPr>
        <w:jc w:val="center"/>
        <w:rPr>
          <w:rFonts w:ascii="Times New Roman" w:hAnsi="Times New Roman" w:cs="Times New Roman"/>
          <w:sz w:val="24"/>
          <w:szCs w:val="24"/>
        </w:rPr>
      </w:pPr>
      <w:r w:rsidRPr="004B4F64">
        <w:rPr>
          <w:rFonts w:ascii="Times New Roman" w:hAnsi="Times New Roman" w:cs="Times New Roman"/>
          <w:sz w:val="24"/>
          <w:szCs w:val="24"/>
        </w:rPr>
        <w:lastRenderedPageBreak/>
        <w:t xml:space="preserve">Вариант 2 </w:t>
      </w:r>
    </w:p>
    <w:p w:rsidR="00342929" w:rsidRPr="004B4F64" w:rsidRDefault="00342929" w:rsidP="00342929">
      <w:pPr>
        <w:pStyle w:val="aff9"/>
        <w:ind w:left="0"/>
        <w:jc w:val="both"/>
        <w:rPr>
          <w:sz w:val="24"/>
          <w:szCs w:val="24"/>
        </w:rPr>
      </w:pPr>
      <w:r w:rsidRPr="004B4F64">
        <w:rPr>
          <w:sz w:val="24"/>
          <w:szCs w:val="24"/>
        </w:rPr>
        <w:t>1. Сформулируйте определение множества.</w:t>
      </w:r>
    </w:p>
    <w:p w:rsidR="00342929" w:rsidRPr="004B4F64" w:rsidRDefault="00342929" w:rsidP="00342929">
      <w:pPr>
        <w:pStyle w:val="aff9"/>
        <w:ind w:left="0"/>
        <w:jc w:val="both"/>
        <w:rPr>
          <w:sz w:val="24"/>
          <w:szCs w:val="24"/>
        </w:rPr>
      </w:pPr>
      <w:r w:rsidRPr="004B4F64">
        <w:rPr>
          <w:sz w:val="24"/>
          <w:szCs w:val="24"/>
        </w:rPr>
        <w:t>2. Продолжите определение: «Объединение множеств – это…».</w:t>
      </w:r>
    </w:p>
    <w:p w:rsidR="00342929" w:rsidRPr="004B4F64" w:rsidRDefault="00342929" w:rsidP="00342929">
      <w:pPr>
        <w:pStyle w:val="aff9"/>
        <w:ind w:left="0"/>
        <w:jc w:val="both"/>
        <w:rPr>
          <w:sz w:val="24"/>
          <w:szCs w:val="24"/>
        </w:rPr>
      </w:pPr>
      <w:r w:rsidRPr="004B4F64">
        <w:rPr>
          <w:sz w:val="24"/>
          <w:szCs w:val="24"/>
        </w:rPr>
        <w:t>3. Изобразите объединение двух множеств на кругах Эйлера.</w:t>
      </w:r>
    </w:p>
    <w:p w:rsidR="00342929" w:rsidRPr="004B4F64" w:rsidRDefault="00342929" w:rsidP="00342929">
      <w:pPr>
        <w:pStyle w:val="aff9"/>
        <w:ind w:left="0"/>
        <w:rPr>
          <w:sz w:val="24"/>
          <w:szCs w:val="24"/>
        </w:rPr>
      </w:pPr>
      <w:r w:rsidRPr="004B4F64">
        <w:rPr>
          <w:sz w:val="24"/>
          <w:szCs w:val="24"/>
        </w:rPr>
        <w:t>4. Как найти степень вершины графа?</w:t>
      </w:r>
    </w:p>
    <w:p w:rsidR="00342929" w:rsidRDefault="00342929" w:rsidP="00342929">
      <w:pPr>
        <w:pStyle w:val="aff9"/>
        <w:ind w:left="0"/>
        <w:rPr>
          <w:sz w:val="24"/>
          <w:szCs w:val="24"/>
        </w:rPr>
      </w:pPr>
      <w:r w:rsidRPr="004B4F64">
        <w:rPr>
          <w:sz w:val="24"/>
          <w:szCs w:val="24"/>
        </w:rPr>
        <w:t>5. Назовите отличительные черты связного и несвязного графов.</w:t>
      </w:r>
    </w:p>
    <w:p w:rsidR="00342929" w:rsidRPr="004B4F64" w:rsidRDefault="00342929" w:rsidP="00342929">
      <w:pPr>
        <w:pStyle w:val="aff9"/>
        <w:ind w:left="0"/>
        <w:rPr>
          <w:sz w:val="24"/>
          <w:szCs w:val="24"/>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856"/>
      </w:tblGrid>
      <w:tr w:rsidR="00342929" w:rsidRPr="004B4F64" w:rsidTr="00BE1EE7">
        <w:tc>
          <w:tcPr>
            <w:tcW w:w="4856" w:type="dxa"/>
          </w:tcPr>
          <w:p w:rsidR="00342929" w:rsidRPr="004B4F64" w:rsidRDefault="00342929" w:rsidP="00BE1EE7">
            <w:pPr>
              <w:pStyle w:val="aff9"/>
              <w:ind w:left="0"/>
              <w:rPr>
                <w:sz w:val="24"/>
                <w:szCs w:val="24"/>
              </w:rPr>
            </w:pPr>
            <w:r w:rsidRPr="004B4F64">
              <w:rPr>
                <w:sz w:val="24"/>
                <w:szCs w:val="24"/>
              </w:rPr>
              <w:t>6. Какая операция изображена на кругах Эйлера?</w:t>
            </w:r>
          </w:p>
          <w:p w:rsidR="00342929" w:rsidRPr="004B4F64" w:rsidRDefault="00342929" w:rsidP="00BE1EE7">
            <w:pPr>
              <w:pStyle w:val="aff9"/>
              <w:ind w:left="0"/>
              <w:jc w:val="center"/>
              <w:rPr>
                <w:sz w:val="24"/>
                <w:szCs w:val="24"/>
              </w:rPr>
            </w:pPr>
            <w:r w:rsidRPr="004B4F64">
              <w:rPr>
                <w:noProof/>
                <w:sz w:val="24"/>
                <w:szCs w:val="24"/>
              </w:rPr>
              <w:drawing>
                <wp:inline distT="0" distB="0" distL="0" distR="0">
                  <wp:extent cx="1247616" cy="877095"/>
                  <wp:effectExtent l="19050" t="0" r="0" b="0"/>
                  <wp:docPr id="2536" name="Рисунок 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1"/>
                          <pic:cNvPicPr>
                            <a:picLocks noChangeAspect="1" noChangeArrowheads="1"/>
                          </pic:cNvPicPr>
                        </pic:nvPicPr>
                        <pic:blipFill>
                          <a:blip r:embed="rId173" cstate="print"/>
                          <a:srcRect/>
                          <a:stretch>
                            <a:fillRect/>
                          </a:stretch>
                        </pic:blipFill>
                        <pic:spPr bwMode="auto">
                          <a:xfrm>
                            <a:off x="0" y="0"/>
                            <a:ext cx="1247405" cy="876946"/>
                          </a:xfrm>
                          <a:prstGeom prst="rect">
                            <a:avLst/>
                          </a:prstGeom>
                          <a:noFill/>
                          <a:ln w="9525">
                            <a:noFill/>
                            <a:miter lim="800000"/>
                            <a:headEnd/>
                            <a:tailEnd/>
                          </a:ln>
                        </pic:spPr>
                      </pic:pic>
                    </a:graphicData>
                  </a:graphic>
                </wp:inline>
              </w:drawing>
            </w:r>
          </w:p>
        </w:tc>
        <w:tc>
          <w:tcPr>
            <w:tcW w:w="4856" w:type="dxa"/>
          </w:tcPr>
          <w:p w:rsidR="00342929" w:rsidRPr="004B4F64" w:rsidRDefault="00342929" w:rsidP="00BE1EE7">
            <w:pPr>
              <w:pStyle w:val="aff9"/>
              <w:ind w:left="0"/>
              <w:rPr>
                <w:sz w:val="24"/>
                <w:szCs w:val="24"/>
              </w:rPr>
            </w:pPr>
            <w:r w:rsidRPr="004B4F64">
              <w:rPr>
                <w:sz w:val="24"/>
                <w:szCs w:val="24"/>
              </w:rPr>
              <w:t xml:space="preserve">7.Определите степень вершины </w:t>
            </w:r>
            <w:r w:rsidRPr="004B4F64">
              <w:rPr>
                <w:sz w:val="24"/>
                <w:szCs w:val="24"/>
                <w:lang w:val="en-US"/>
              </w:rPr>
              <w:t>d</w:t>
            </w:r>
            <w:r w:rsidRPr="004B4F64">
              <w:rPr>
                <w:sz w:val="24"/>
                <w:szCs w:val="24"/>
              </w:rPr>
              <w:t>:</w:t>
            </w:r>
          </w:p>
          <w:p w:rsidR="00342929" w:rsidRPr="004B4F64" w:rsidRDefault="00342929" w:rsidP="00BE1EE7">
            <w:pPr>
              <w:pStyle w:val="aff9"/>
              <w:ind w:left="0"/>
              <w:jc w:val="center"/>
              <w:rPr>
                <w:sz w:val="24"/>
                <w:szCs w:val="24"/>
              </w:rPr>
            </w:pPr>
            <w:r w:rsidRPr="004B4F64">
              <w:rPr>
                <w:noProof/>
                <w:sz w:val="24"/>
                <w:szCs w:val="24"/>
              </w:rPr>
              <w:drawing>
                <wp:inline distT="0" distB="0" distL="0" distR="0">
                  <wp:extent cx="1400670" cy="992498"/>
                  <wp:effectExtent l="19050" t="0" r="9030" b="0"/>
                  <wp:docPr id="2537" name="Рисунок 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2"/>
                          <pic:cNvPicPr>
                            <a:picLocks noChangeAspect="1" noChangeArrowheads="1"/>
                          </pic:cNvPicPr>
                        </pic:nvPicPr>
                        <pic:blipFill>
                          <a:blip r:embed="rId174" cstate="print"/>
                          <a:srcRect/>
                          <a:stretch>
                            <a:fillRect/>
                          </a:stretch>
                        </pic:blipFill>
                        <pic:spPr bwMode="auto">
                          <a:xfrm>
                            <a:off x="0" y="0"/>
                            <a:ext cx="1403773" cy="994697"/>
                          </a:xfrm>
                          <a:prstGeom prst="rect">
                            <a:avLst/>
                          </a:prstGeom>
                          <a:noFill/>
                          <a:ln w="9525">
                            <a:noFill/>
                            <a:miter lim="800000"/>
                            <a:headEnd/>
                            <a:tailEnd/>
                          </a:ln>
                        </pic:spPr>
                      </pic:pic>
                    </a:graphicData>
                  </a:graphic>
                </wp:inline>
              </w:drawing>
            </w:r>
          </w:p>
        </w:tc>
      </w:tr>
    </w:tbl>
    <w:p w:rsidR="00342929" w:rsidRPr="004B4F64" w:rsidRDefault="00342929" w:rsidP="00342929">
      <w:pPr>
        <w:pStyle w:val="aff9"/>
        <w:ind w:left="0"/>
        <w:jc w:val="both"/>
        <w:rPr>
          <w:rStyle w:val="FontStyle14"/>
        </w:rPr>
      </w:pPr>
      <w:r w:rsidRPr="004B4F64">
        <w:rPr>
          <w:rStyle w:val="FontStyle14"/>
        </w:rPr>
        <w:t xml:space="preserve">8. </w:t>
      </w:r>
      <w:r w:rsidRPr="004B4F64">
        <w:rPr>
          <w:sz w:val="24"/>
          <w:szCs w:val="24"/>
        </w:rPr>
        <w:t>Изобразите пример нулевого графа</w:t>
      </w:r>
      <w:r w:rsidRPr="004B4F64">
        <w:rPr>
          <w:rStyle w:val="FontStyle14"/>
        </w:rPr>
        <w:t xml:space="preserve"> </w:t>
      </w:r>
    </w:p>
    <w:p w:rsidR="00342929" w:rsidRPr="004B4F64" w:rsidRDefault="00342929" w:rsidP="00342929">
      <w:pPr>
        <w:pStyle w:val="aff9"/>
        <w:ind w:left="0"/>
        <w:rPr>
          <w:sz w:val="24"/>
          <w:szCs w:val="24"/>
        </w:rPr>
      </w:pPr>
      <w:r w:rsidRPr="004B4F64">
        <w:rPr>
          <w:sz w:val="24"/>
          <w:szCs w:val="24"/>
        </w:rPr>
        <w:t>9.  Четверо бизнесменов в конце деловой встречи обменялись визитками. Сколько всего было сделано обменов.</w:t>
      </w:r>
    </w:p>
    <w:p w:rsidR="00342929" w:rsidRPr="004B4F64" w:rsidRDefault="00342929" w:rsidP="00342929">
      <w:pPr>
        <w:pStyle w:val="aff9"/>
        <w:ind w:left="0"/>
        <w:rPr>
          <w:sz w:val="24"/>
          <w:szCs w:val="24"/>
        </w:rPr>
      </w:pPr>
      <w:r w:rsidRPr="004B4F64">
        <w:rPr>
          <w:sz w:val="24"/>
          <w:szCs w:val="24"/>
        </w:rPr>
        <w:t xml:space="preserve">10. Даны два множества А={0, 3, 4, 6, 9, 10, 42}, B={3, 6, 9, 12, 20}. Запишите и изобразите графически новое множество </w:t>
      </w:r>
      <w:r w:rsidRPr="004B4F64">
        <w:rPr>
          <w:noProof/>
          <w:sz w:val="24"/>
          <w:szCs w:val="24"/>
          <w:lang w:eastAsia="ru-RU"/>
        </w:rPr>
        <w:drawing>
          <wp:inline distT="0" distB="0" distL="0" distR="0">
            <wp:extent cx="609600" cy="103505"/>
            <wp:effectExtent l="0" t="0" r="0" b="0"/>
            <wp:docPr id="2538"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09600" cy="103505"/>
                    </a:xfrm>
                    <a:prstGeom prst="rect">
                      <a:avLst/>
                    </a:prstGeom>
                    <a:noFill/>
                  </pic:spPr>
                </pic:pic>
              </a:graphicData>
            </a:graphic>
          </wp:inline>
        </w:drawing>
      </w:r>
      <w:r w:rsidRPr="004B4F64">
        <w:rPr>
          <w:sz w:val="24"/>
          <w:szCs w:val="24"/>
        </w:rPr>
        <w:t>.</w:t>
      </w:r>
    </w:p>
    <w:p w:rsidR="00342929" w:rsidRDefault="00342929" w:rsidP="00342929">
      <w:pPr>
        <w:pStyle w:val="aff9"/>
        <w:ind w:left="0"/>
        <w:rPr>
          <w:sz w:val="24"/>
          <w:szCs w:val="24"/>
        </w:rPr>
      </w:pPr>
      <w:r w:rsidRPr="00992373">
        <w:rPr>
          <w:sz w:val="24"/>
          <w:szCs w:val="24"/>
        </w:rPr>
        <w:t xml:space="preserve">11. </w:t>
      </w:r>
      <w:r w:rsidRPr="00992373">
        <w:rPr>
          <w:sz w:val="24"/>
          <w:szCs w:val="24"/>
          <w:shd w:val="clear" w:color="auto" w:fill="FFFFFF"/>
        </w:rPr>
        <w:t>В классе 30 учеников. Все они являются читателями школьной и районной библиотек. Из них 20 ребят берут книги в школьной библиотеке, 15 - в районной. Сколько учеников не являются читателями школьной библиотеки?</w:t>
      </w:r>
      <w:r w:rsidRPr="00992373">
        <w:rPr>
          <w:sz w:val="24"/>
          <w:szCs w:val="24"/>
        </w:rPr>
        <w:t xml:space="preserve">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2056"/>
        <w:gridCol w:w="2800"/>
      </w:tblGrid>
      <w:tr w:rsidR="00342929" w:rsidTr="00BE1EE7">
        <w:tc>
          <w:tcPr>
            <w:tcW w:w="4856" w:type="dxa"/>
          </w:tcPr>
          <w:p w:rsidR="00342929" w:rsidRDefault="00342929" w:rsidP="00BE1EE7">
            <w:pPr>
              <w:pStyle w:val="aff9"/>
              <w:ind w:left="0"/>
              <w:jc w:val="both"/>
              <w:rPr>
                <w:sz w:val="24"/>
                <w:szCs w:val="24"/>
              </w:rPr>
            </w:pPr>
          </w:p>
          <w:p w:rsidR="00342929" w:rsidRPr="00E75AF8" w:rsidRDefault="00342929" w:rsidP="00BE1EE7">
            <w:pPr>
              <w:pStyle w:val="aff9"/>
              <w:ind w:left="0"/>
              <w:jc w:val="both"/>
              <w:rPr>
                <w:sz w:val="24"/>
                <w:szCs w:val="24"/>
              </w:rPr>
            </w:pPr>
            <w:r w:rsidRPr="00E75AF8">
              <w:rPr>
                <w:sz w:val="24"/>
                <w:szCs w:val="24"/>
              </w:rPr>
              <w:t xml:space="preserve">12. </w:t>
            </w:r>
            <w:r w:rsidRPr="00E75AF8">
              <w:rPr>
                <w:color w:val="000000"/>
                <w:sz w:val="24"/>
                <w:szCs w:val="24"/>
                <w:shd w:val="clear" w:color="auto" w:fill="FFFFFF"/>
              </w:rPr>
              <w:t>На рисунке  — схема дорог, связывающих города А, Б, В, Г, Д, Е, Ж и К. По каждой дороге можно двигаться только в одном направлении, указанном стрелкой. Сколько существует различных путей из города А в город К?</w:t>
            </w:r>
          </w:p>
          <w:p w:rsidR="00342929" w:rsidRDefault="00342929" w:rsidP="00BE1EE7">
            <w:pPr>
              <w:pStyle w:val="aff9"/>
              <w:ind w:left="0"/>
              <w:jc w:val="both"/>
              <w:rPr>
                <w:sz w:val="24"/>
                <w:szCs w:val="24"/>
              </w:rPr>
            </w:pPr>
          </w:p>
        </w:tc>
        <w:tc>
          <w:tcPr>
            <w:tcW w:w="4856" w:type="dxa"/>
            <w:gridSpan w:val="2"/>
          </w:tcPr>
          <w:p w:rsidR="00342929" w:rsidRDefault="00342929" w:rsidP="00BE1EE7">
            <w:pPr>
              <w:pStyle w:val="aff9"/>
              <w:ind w:left="0"/>
              <w:jc w:val="center"/>
              <w:rPr>
                <w:sz w:val="24"/>
                <w:szCs w:val="24"/>
              </w:rPr>
            </w:pPr>
            <w:r w:rsidRPr="00E75AF8">
              <w:rPr>
                <w:noProof/>
                <w:sz w:val="24"/>
                <w:szCs w:val="24"/>
              </w:rPr>
              <w:drawing>
                <wp:inline distT="0" distB="0" distL="0" distR="0">
                  <wp:extent cx="2715895" cy="1460500"/>
                  <wp:effectExtent l="19050" t="0" r="8255" b="0"/>
                  <wp:docPr id="253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6" cstate="print"/>
                          <a:srcRect/>
                          <a:stretch>
                            <a:fillRect/>
                          </a:stretch>
                        </pic:blipFill>
                        <pic:spPr bwMode="auto">
                          <a:xfrm>
                            <a:off x="0" y="0"/>
                            <a:ext cx="2715895" cy="1460500"/>
                          </a:xfrm>
                          <a:prstGeom prst="rect">
                            <a:avLst/>
                          </a:prstGeom>
                          <a:noFill/>
                          <a:ln w="9525">
                            <a:noFill/>
                            <a:miter lim="800000"/>
                            <a:headEnd/>
                            <a:tailEnd/>
                          </a:ln>
                        </pic:spPr>
                      </pic:pic>
                    </a:graphicData>
                  </a:graphic>
                </wp:inline>
              </w:drawing>
            </w:r>
          </w:p>
        </w:tc>
      </w:tr>
      <w:tr w:rsidR="00342929" w:rsidTr="00BE1EE7">
        <w:trPr>
          <w:trHeight w:val="2105"/>
        </w:trPr>
        <w:tc>
          <w:tcPr>
            <w:tcW w:w="6912" w:type="dxa"/>
            <w:gridSpan w:val="2"/>
          </w:tcPr>
          <w:p w:rsidR="00342929" w:rsidRDefault="00342929" w:rsidP="00BE1EE7">
            <w:pPr>
              <w:jc w:val="both"/>
              <w:rPr>
                <w:sz w:val="24"/>
                <w:szCs w:val="24"/>
              </w:rPr>
            </w:pPr>
          </w:p>
          <w:p w:rsidR="00342929" w:rsidRDefault="00342929" w:rsidP="00BE1EE7">
            <w:pPr>
              <w:jc w:val="both"/>
              <w:rPr>
                <w:sz w:val="24"/>
                <w:szCs w:val="24"/>
              </w:rPr>
            </w:pPr>
          </w:p>
          <w:p w:rsidR="00342929" w:rsidRDefault="00342929" w:rsidP="00BE1EE7">
            <w:pPr>
              <w:jc w:val="both"/>
              <w:rPr>
                <w:sz w:val="24"/>
                <w:szCs w:val="24"/>
              </w:rPr>
            </w:pPr>
          </w:p>
          <w:p w:rsidR="00342929" w:rsidRPr="004B4F64" w:rsidRDefault="00342929" w:rsidP="00BE1EE7">
            <w:pPr>
              <w:jc w:val="both"/>
              <w:rPr>
                <w:sz w:val="24"/>
                <w:szCs w:val="24"/>
              </w:rPr>
            </w:pPr>
            <w:r w:rsidRPr="004B4F64">
              <w:rPr>
                <w:sz w:val="24"/>
                <w:szCs w:val="24"/>
              </w:rPr>
              <w:t>13. Можно ли нарисовать изображенный на рисунке</w:t>
            </w:r>
            <w:r>
              <w:rPr>
                <w:sz w:val="24"/>
                <w:szCs w:val="24"/>
              </w:rPr>
              <w:t xml:space="preserve"> справа </w:t>
            </w:r>
            <w:r w:rsidRPr="004B4F64">
              <w:rPr>
                <w:sz w:val="24"/>
                <w:szCs w:val="24"/>
              </w:rPr>
              <w:t xml:space="preserve"> граф не отрывая карандаш от бумаги и проводя каждое ребро ровно один раз?</w:t>
            </w:r>
          </w:p>
          <w:p w:rsidR="00342929" w:rsidRDefault="00342929" w:rsidP="00BE1EE7">
            <w:pPr>
              <w:jc w:val="both"/>
              <w:rPr>
                <w:sz w:val="24"/>
                <w:szCs w:val="24"/>
              </w:rPr>
            </w:pPr>
          </w:p>
        </w:tc>
        <w:tc>
          <w:tcPr>
            <w:tcW w:w="2800" w:type="dxa"/>
          </w:tcPr>
          <w:p w:rsidR="00342929" w:rsidRDefault="00342929" w:rsidP="00BE1EE7">
            <w:pPr>
              <w:jc w:val="both"/>
              <w:rPr>
                <w:sz w:val="24"/>
                <w:szCs w:val="24"/>
              </w:rPr>
            </w:pPr>
            <w:r w:rsidRPr="003347A0">
              <w:rPr>
                <w:noProof/>
                <w:sz w:val="24"/>
                <w:szCs w:val="24"/>
              </w:rPr>
              <w:drawing>
                <wp:inline distT="0" distB="0" distL="0" distR="0">
                  <wp:extent cx="1041751" cy="1575612"/>
                  <wp:effectExtent l="285750" t="0" r="272699" b="0"/>
                  <wp:docPr id="254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7" cstate="print"/>
                          <a:srcRect/>
                          <a:stretch>
                            <a:fillRect/>
                          </a:stretch>
                        </pic:blipFill>
                        <pic:spPr bwMode="auto">
                          <a:xfrm rot="5400000">
                            <a:off x="0" y="0"/>
                            <a:ext cx="1046468" cy="1582746"/>
                          </a:xfrm>
                          <a:prstGeom prst="rect">
                            <a:avLst/>
                          </a:prstGeom>
                          <a:noFill/>
                          <a:ln w="9525">
                            <a:noFill/>
                            <a:miter lim="800000"/>
                            <a:headEnd/>
                            <a:tailEnd/>
                          </a:ln>
                        </pic:spPr>
                      </pic:pic>
                    </a:graphicData>
                  </a:graphic>
                </wp:inline>
              </w:drawing>
            </w:r>
          </w:p>
        </w:tc>
      </w:tr>
    </w:tbl>
    <w:p w:rsidR="00342929" w:rsidRPr="000D5791" w:rsidRDefault="00342929" w:rsidP="00342929">
      <w:pPr>
        <w:pStyle w:val="aff9"/>
        <w:ind w:left="0"/>
        <w:jc w:val="both"/>
        <w:rPr>
          <w:sz w:val="24"/>
          <w:szCs w:val="24"/>
        </w:rPr>
      </w:pPr>
      <w:r w:rsidRPr="000D5791">
        <w:rPr>
          <w:sz w:val="24"/>
          <w:szCs w:val="24"/>
          <w:lang w:eastAsia="ru-RU"/>
        </w:rPr>
        <w:t xml:space="preserve">14. </w:t>
      </w:r>
      <w:r w:rsidRPr="000D5791">
        <w:rPr>
          <w:color w:val="333333"/>
          <w:sz w:val="24"/>
          <w:szCs w:val="24"/>
          <w:shd w:val="clear" w:color="auto" w:fill="FFFFFF"/>
        </w:rPr>
        <w:t>Из сотрудников фирмы 16 побывали во Франции, 10 - в Италии, 6 - в Англии; в Англии и Италии - 5; в Англии и Франции - 6; во всех трех странах - 5 сотрудников. Сколько человек посетили и Италию, и Францию, если всего в фирме работают 19 человек, и каждый из них побывал хотя бы в одной из названных стран?</w:t>
      </w:r>
    </w:p>
    <w:p w:rsidR="00342929" w:rsidRPr="00EC159A" w:rsidRDefault="00342929" w:rsidP="00342929">
      <w:pPr>
        <w:jc w:val="center"/>
        <w:rPr>
          <w:rFonts w:ascii="Times New Roman" w:hAnsi="Times New Roman" w:cs="Times New Roman"/>
          <w:b/>
          <w:sz w:val="28"/>
          <w:szCs w:val="28"/>
        </w:rPr>
      </w:pPr>
      <w:r w:rsidRPr="004B4F64">
        <w:rPr>
          <w:rFonts w:ascii="Times New Roman" w:hAnsi="Times New Roman" w:cs="Times New Roman"/>
          <w:sz w:val="24"/>
          <w:szCs w:val="24"/>
        </w:rPr>
        <w:br w:type="page"/>
      </w:r>
      <w:r w:rsidRPr="00EC159A">
        <w:rPr>
          <w:rFonts w:ascii="Times New Roman" w:hAnsi="Times New Roman" w:cs="Times New Roman"/>
          <w:b/>
          <w:sz w:val="28"/>
          <w:szCs w:val="28"/>
        </w:rPr>
        <w:lastRenderedPageBreak/>
        <w:t>Комплект заданий для контрольной работы №12</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по дисциплине</w:t>
      </w:r>
      <w:r w:rsidRPr="00EC159A">
        <w:rPr>
          <w:rFonts w:ascii="Times New Roman" w:hAnsi="Times New Roman" w:cs="Times New Roman"/>
          <w:sz w:val="28"/>
          <w:szCs w:val="28"/>
          <w:vertAlign w:val="superscript"/>
        </w:rPr>
        <w:t xml:space="preserve"> </w:t>
      </w:r>
      <w:r w:rsidRPr="00EC159A">
        <w:rPr>
          <w:rFonts w:ascii="Times New Roman" w:hAnsi="Times New Roman" w:cs="Times New Roman"/>
          <w:sz w:val="28"/>
          <w:szCs w:val="28"/>
        </w:rPr>
        <w:t>_</w:t>
      </w:r>
      <w:r w:rsidRPr="00EC159A">
        <w:rPr>
          <w:rFonts w:ascii="Times New Roman" w:eastAsia="Calibri" w:hAnsi="Times New Roman" w:cs="Times New Roman"/>
          <w:sz w:val="28"/>
          <w:szCs w:val="28"/>
        </w:rPr>
        <w:t xml:space="preserve"> </w:t>
      </w:r>
      <w:r w:rsidRPr="00EC159A">
        <w:rPr>
          <w:rFonts w:ascii="Times New Roman" w:eastAsia="Calibri" w:hAnsi="Times New Roman" w:cs="Times New Roman"/>
          <w:sz w:val="28"/>
          <w:szCs w:val="28"/>
          <w:u w:val="single"/>
        </w:rPr>
        <w:t>ОД.07 Математика</w:t>
      </w:r>
      <w:r w:rsidRPr="00EC159A">
        <w:rPr>
          <w:rFonts w:ascii="Times New Roman" w:hAnsi="Times New Roman" w:cs="Times New Roman"/>
          <w:sz w:val="28"/>
          <w:szCs w:val="28"/>
        </w:rPr>
        <w:t xml:space="preserve"> _</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 xml:space="preserve">                            </w:t>
      </w:r>
      <w:r w:rsidRPr="00EC159A">
        <w:rPr>
          <w:rFonts w:ascii="Times New Roman" w:hAnsi="Times New Roman" w:cs="Times New Roman"/>
          <w:sz w:val="28"/>
          <w:szCs w:val="28"/>
          <w:vertAlign w:val="superscript"/>
        </w:rPr>
        <w:t xml:space="preserve">     (наименование УД/МДК)</w:t>
      </w:r>
    </w:p>
    <w:p w:rsidR="00342929" w:rsidRPr="00EC159A"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8"/>
          <w:szCs w:val="28"/>
        </w:rPr>
      </w:pPr>
      <w:r w:rsidRPr="00EC159A">
        <w:rPr>
          <w:rFonts w:ascii="Times New Roman" w:hAnsi="Times New Roman" w:cs="Times New Roman"/>
          <w:sz w:val="28"/>
          <w:szCs w:val="28"/>
          <w:shd w:val="clear" w:color="auto" w:fill="FFFFFF"/>
        </w:rPr>
        <w:t xml:space="preserve">Тема </w:t>
      </w:r>
      <w:r w:rsidRPr="00EC159A">
        <w:rPr>
          <w:rFonts w:ascii="Times New Roman" w:hAnsi="Times New Roman" w:cs="Times New Roman"/>
          <w:sz w:val="28"/>
          <w:szCs w:val="28"/>
        </w:rPr>
        <w:t>"</w:t>
      </w:r>
      <w:r w:rsidRPr="00EC159A">
        <w:rPr>
          <w:rFonts w:ascii="Times New Roman" w:hAnsi="Times New Roman" w:cs="Times New Roman"/>
          <w:bCs/>
          <w:sz w:val="28"/>
          <w:szCs w:val="28"/>
        </w:rPr>
        <w:t xml:space="preserve"> Элементы комбинаторики. Событие, вероятность события. Сложение и умножение вероятностей."</w:t>
      </w:r>
      <w:r w:rsidRPr="00EC159A">
        <w:rPr>
          <w:rFonts w:ascii="Times New Roman" w:hAnsi="Times New Roman" w:cs="Times New Roman"/>
          <w:sz w:val="28"/>
          <w:szCs w:val="28"/>
          <w:shd w:val="clear" w:color="auto" w:fill="FFFFFF"/>
        </w:rPr>
        <w:t xml:space="preserve"> </w:t>
      </w:r>
    </w:p>
    <w:p w:rsidR="00342929" w:rsidRPr="00EC159A"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1 </w:t>
      </w:r>
    </w:p>
    <w:p w:rsidR="00342929" w:rsidRPr="003A2739" w:rsidRDefault="00342929" w:rsidP="00342929">
      <w:pPr>
        <w:spacing w:after="0" w:line="240" w:lineRule="auto"/>
        <w:rPr>
          <w:rFonts w:ascii="Times New Roman" w:eastAsia="Times New Roman" w:hAnsi="Times New Roman"/>
          <w:sz w:val="24"/>
          <w:szCs w:val="24"/>
        </w:rPr>
      </w:pPr>
      <w:r w:rsidRPr="003A2739">
        <w:rPr>
          <w:rFonts w:ascii="Times New Roman" w:eastAsia="Times New Roman" w:hAnsi="Times New Roman"/>
          <w:sz w:val="24"/>
          <w:szCs w:val="24"/>
        </w:rPr>
        <w:t xml:space="preserve">1. </w:t>
      </w:r>
      <w:r w:rsidRPr="003A2739">
        <w:rPr>
          <w:rFonts w:ascii="Times New Roman" w:hAnsi="Times New Roman"/>
          <w:sz w:val="24"/>
          <w:szCs w:val="24"/>
        </w:rPr>
        <w:t>Для каждого из описанных событий определите, каким оно является: невозможным,  достоверным или случайным:</w:t>
      </w:r>
    </w:p>
    <w:p w:rsidR="00342929" w:rsidRPr="003A2739" w:rsidRDefault="00342929" w:rsidP="00342929">
      <w:pPr>
        <w:spacing w:after="0" w:line="240" w:lineRule="auto"/>
        <w:rPr>
          <w:rFonts w:ascii="Times New Roman" w:eastAsia="Times New Roman" w:hAnsi="Times New Roman"/>
          <w:sz w:val="24"/>
          <w:szCs w:val="24"/>
        </w:rPr>
      </w:pPr>
      <w:r w:rsidRPr="003A2739">
        <w:rPr>
          <w:rFonts w:ascii="Times New Roman" w:hAnsi="Times New Roman"/>
          <w:sz w:val="24"/>
          <w:szCs w:val="24"/>
        </w:rPr>
        <w:t>1) завтра будет хорошая погода;</w:t>
      </w:r>
    </w:p>
    <w:p w:rsidR="00342929" w:rsidRPr="003A2739" w:rsidRDefault="00342929" w:rsidP="00342929">
      <w:pPr>
        <w:spacing w:after="0" w:line="240" w:lineRule="auto"/>
        <w:rPr>
          <w:rFonts w:ascii="Times New Roman" w:eastAsia="Times New Roman" w:hAnsi="Times New Roman"/>
          <w:sz w:val="24"/>
          <w:szCs w:val="24"/>
        </w:rPr>
      </w:pPr>
      <w:r w:rsidRPr="003A2739">
        <w:rPr>
          <w:rFonts w:ascii="Times New Roman" w:hAnsi="Times New Roman"/>
          <w:sz w:val="24"/>
          <w:szCs w:val="24"/>
        </w:rPr>
        <w:t>2) в январе в городе пойдет снег;</w:t>
      </w:r>
    </w:p>
    <w:p w:rsidR="00342929" w:rsidRPr="003A2739" w:rsidRDefault="00342929" w:rsidP="00342929">
      <w:pPr>
        <w:spacing w:after="0" w:line="240" w:lineRule="auto"/>
        <w:rPr>
          <w:rFonts w:ascii="Times New Roman" w:eastAsia="Times New Roman" w:hAnsi="Times New Roman"/>
          <w:sz w:val="24"/>
          <w:szCs w:val="24"/>
        </w:rPr>
      </w:pPr>
      <w:r w:rsidRPr="003A2739">
        <w:rPr>
          <w:rFonts w:ascii="Times New Roman" w:hAnsi="Times New Roman"/>
          <w:sz w:val="24"/>
          <w:szCs w:val="24"/>
        </w:rPr>
        <w:t>3) в 12 часов в городе идет дождь, а через 24 часа будет светить солнце;</w:t>
      </w:r>
    </w:p>
    <w:p w:rsidR="00342929" w:rsidRPr="003A2739" w:rsidRDefault="00342929" w:rsidP="00342929">
      <w:pPr>
        <w:spacing w:after="0" w:line="240" w:lineRule="auto"/>
        <w:rPr>
          <w:rFonts w:ascii="Times New Roman" w:eastAsia="Times New Roman" w:hAnsi="Times New Roman"/>
          <w:sz w:val="24"/>
          <w:szCs w:val="24"/>
        </w:rPr>
      </w:pPr>
      <w:r w:rsidRPr="003A2739">
        <w:rPr>
          <w:rFonts w:ascii="Times New Roman" w:hAnsi="Times New Roman"/>
          <w:sz w:val="24"/>
          <w:szCs w:val="24"/>
        </w:rPr>
        <w:t>4) на день рождения вам подарят говорящего крокодила;</w:t>
      </w:r>
    </w:p>
    <w:p w:rsidR="00342929" w:rsidRPr="003A2739" w:rsidRDefault="00342929" w:rsidP="00342929">
      <w:pPr>
        <w:spacing w:after="0" w:line="240" w:lineRule="auto"/>
        <w:rPr>
          <w:rFonts w:ascii="Times New Roman" w:eastAsia="Times New Roman" w:hAnsi="Times New Roman"/>
          <w:sz w:val="24"/>
          <w:szCs w:val="24"/>
        </w:rPr>
      </w:pPr>
      <w:r w:rsidRPr="003A2739">
        <w:rPr>
          <w:rFonts w:ascii="Times New Roman" w:hAnsi="Times New Roman"/>
          <w:sz w:val="24"/>
          <w:szCs w:val="24"/>
        </w:rPr>
        <w:t>5) круглая отличница получит двойку;</w:t>
      </w:r>
    </w:p>
    <w:p w:rsidR="00342929" w:rsidRPr="003A2739" w:rsidRDefault="00342929" w:rsidP="00342929">
      <w:pPr>
        <w:spacing w:after="0" w:line="240" w:lineRule="auto"/>
        <w:rPr>
          <w:rFonts w:ascii="Times New Roman" w:hAnsi="Times New Roman"/>
          <w:sz w:val="24"/>
          <w:szCs w:val="24"/>
        </w:rPr>
      </w:pPr>
      <w:r w:rsidRPr="003A2739">
        <w:rPr>
          <w:rFonts w:ascii="Times New Roman" w:hAnsi="Times New Roman"/>
          <w:sz w:val="24"/>
          <w:szCs w:val="24"/>
        </w:rPr>
        <w:t>6) камень, брошенный в воду утонет.</w:t>
      </w:r>
    </w:p>
    <w:p w:rsidR="00342929" w:rsidRDefault="00342929" w:rsidP="00342929">
      <w:pPr>
        <w:spacing w:after="0" w:line="240" w:lineRule="auto"/>
        <w:jc w:val="both"/>
        <w:rPr>
          <w:rFonts w:ascii="Times New Roman" w:eastAsia="Times New Roman" w:hAnsi="Times New Roman"/>
          <w:sz w:val="24"/>
          <w:szCs w:val="24"/>
        </w:rPr>
      </w:pPr>
    </w:p>
    <w:p w:rsidR="00342929" w:rsidRPr="003A2739" w:rsidRDefault="00342929" w:rsidP="00342929">
      <w:pPr>
        <w:spacing w:after="0" w:line="240" w:lineRule="auto"/>
        <w:jc w:val="both"/>
        <w:rPr>
          <w:rFonts w:ascii="Times New Roman" w:eastAsia="Times New Roman" w:hAnsi="Times New Roman"/>
          <w:sz w:val="24"/>
          <w:szCs w:val="24"/>
        </w:rPr>
      </w:pPr>
      <w:r w:rsidRPr="003A2739">
        <w:rPr>
          <w:rFonts w:ascii="Times New Roman" w:eastAsia="Times New Roman" w:hAnsi="Times New Roman"/>
          <w:sz w:val="24"/>
          <w:szCs w:val="24"/>
        </w:rPr>
        <w:t xml:space="preserve">2. Какова вероятность того, что задуманное двузначное число делится на 3 или делится на 2? </w:t>
      </w:r>
    </w:p>
    <w:p w:rsidR="00342929" w:rsidRDefault="00342929" w:rsidP="00342929">
      <w:pPr>
        <w:spacing w:after="0" w:line="240" w:lineRule="auto"/>
        <w:jc w:val="both"/>
        <w:rPr>
          <w:rFonts w:ascii="Times New Roman" w:hAnsi="Times New Roman"/>
          <w:sz w:val="24"/>
          <w:szCs w:val="24"/>
        </w:rPr>
      </w:pPr>
    </w:p>
    <w:p w:rsidR="00342929" w:rsidRPr="003A2739" w:rsidRDefault="00342929" w:rsidP="00342929">
      <w:pPr>
        <w:spacing w:after="0" w:line="240" w:lineRule="auto"/>
        <w:jc w:val="both"/>
        <w:rPr>
          <w:rFonts w:ascii="Times New Roman" w:eastAsia="Times New Roman" w:hAnsi="Times New Roman"/>
          <w:sz w:val="24"/>
          <w:szCs w:val="24"/>
        </w:rPr>
      </w:pPr>
      <w:r w:rsidRPr="003A2739">
        <w:rPr>
          <w:rFonts w:ascii="Times New Roman" w:hAnsi="Times New Roman"/>
          <w:sz w:val="24"/>
          <w:szCs w:val="24"/>
        </w:rPr>
        <w:t xml:space="preserve">3. </w:t>
      </w:r>
      <w:r w:rsidRPr="003A2739">
        <w:rPr>
          <w:rFonts w:ascii="Times New Roman" w:hAnsi="Times New Roman"/>
        </w:rPr>
        <w:t>Вычислите</w:t>
      </w:r>
      <w:r w:rsidR="0043242C" w:rsidRPr="0043242C">
        <w:rPr>
          <w:rFonts w:ascii="Times New Roman" w:hAnsi="Times New Roman"/>
          <w:position w:val="-12"/>
        </w:rPr>
        <w:pict>
          <v:shape id="_x0000_i1058" type="#_x0000_t75" style="width:84pt;height:19.5pt">
            <v:imagedata r:id="rId178" o:title=""/>
          </v:shape>
        </w:pict>
      </w:r>
      <w:r w:rsidRPr="003A2739">
        <w:rPr>
          <w:rFonts w:ascii="Times New Roman" w:hAnsi="Times New Roman"/>
        </w:rPr>
        <w:t>.</w:t>
      </w:r>
    </w:p>
    <w:p w:rsidR="00342929" w:rsidRDefault="00342929" w:rsidP="00342929">
      <w:pPr>
        <w:spacing w:after="0" w:line="240" w:lineRule="auto"/>
        <w:jc w:val="both"/>
        <w:rPr>
          <w:rFonts w:ascii="Times New Roman" w:eastAsia="Times New Roman" w:hAnsi="Times New Roman"/>
          <w:sz w:val="24"/>
          <w:szCs w:val="24"/>
        </w:rPr>
      </w:pPr>
    </w:p>
    <w:p w:rsidR="00342929" w:rsidRPr="003A2739" w:rsidRDefault="00342929" w:rsidP="00342929">
      <w:pPr>
        <w:spacing w:after="0" w:line="240" w:lineRule="auto"/>
        <w:jc w:val="both"/>
        <w:rPr>
          <w:rFonts w:ascii="Times New Roman" w:eastAsia="Times New Roman" w:hAnsi="Times New Roman"/>
          <w:sz w:val="24"/>
          <w:szCs w:val="24"/>
        </w:rPr>
      </w:pPr>
      <w:r w:rsidRPr="003A2739">
        <w:rPr>
          <w:rFonts w:ascii="Times New Roman" w:eastAsia="Times New Roman" w:hAnsi="Times New Roman"/>
          <w:sz w:val="24"/>
          <w:szCs w:val="24"/>
        </w:rPr>
        <w:t>4. На стол бросают два игральных тетраэдра (серый и белый), на гранях каждого из которых точками обозначены числа от 1 до 4. Сколько различных пар чисел может появиться на гранях этих тетраэдров, соприкасающихся с поверхностью стола?</w:t>
      </w:r>
    </w:p>
    <w:p w:rsidR="00342929" w:rsidRDefault="00342929" w:rsidP="00342929">
      <w:pPr>
        <w:spacing w:after="0" w:line="240" w:lineRule="auto"/>
        <w:rPr>
          <w:rFonts w:ascii="Times New Roman" w:eastAsia="Times New Roman" w:hAnsi="Times New Roman"/>
          <w:sz w:val="24"/>
          <w:szCs w:val="24"/>
        </w:rPr>
      </w:pPr>
    </w:p>
    <w:p w:rsidR="00342929" w:rsidRPr="003A2739" w:rsidRDefault="00342929" w:rsidP="00342929">
      <w:pPr>
        <w:spacing w:after="0" w:line="240" w:lineRule="auto"/>
        <w:rPr>
          <w:rFonts w:ascii="Times New Roman" w:eastAsia="Times New Roman" w:hAnsi="Times New Roman"/>
          <w:sz w:val="24"/>
          <w:szCs w:val="24"/>
        </w:rPr>
      </w:pPr>
      <w:r w:rsidRPr="003A2739">
        <w:rPr>
          <w:rFonts w:ascii="Times New Roman" w:eastAsia="Times New Roman" w:hAnsi="Times New Roman"/>
          <w:sz w:val="24"/>
          <w:szCs w:val="24"/>
        </w:rPr>
        <w:t>5. Из 10 первых натуральных чисел случайно выбираются 2 числа. Вычислите  вероятности        следующих событий:</w:t>
      </w:r>
    </w:p>
    <w:p w:rsidR="00342929" w:rsidRPr="003A2739" w:rsidRDefault="00342929" w:rsidP="00342929">
      <w:pPr>
        <w:spacing w:after="0" w:line="240" w:lineRule="auto"/>
        <w:jc w:val="both"/>
        <w:rPr>
          <w:rFonts w:ascii="Times New Roman" w:eastAsia="Times New Roman" w:hAnsi="Times New Roman"/>
          <w:sz w:val="24"/>
          <w:szCs w:val="24"/>
        </w:rPr>
      </w:pPr>
      <w:r w:rsidRPr="003A2739">
        <w:rPr>
          <w:rFonts w:ascii="Times New Roman" w:eastAsia="Times New Roman" w:hAnsi="Times New Roman"/>
          <w:sz w:val="24"/>
          <w:szCs w:val="24"/>
        </w:rPr>
        <w:t xml:space="preserve">а) одно из выбранных чисел – двойка;  б) оба числа нечетные.  </w:t>
      </w:r>
    </w:p>
    <w:p w:rsidR="00342929" w:rsidRDefault="00342929" w:rsidP="00342929">
      <w:pPr>
        <w:spacing w:after="0"/>
        <w:jc w:val="both"/>
        <w:rPr>
          <w:rFonts w:ascii="Times New Roman" w:hAnsi="Times New Roman"/>
          <w:sz w:val="24"/>
          <w:szCs w:val="24"/>
        </w:rPr>
      </w:pPr>
    </w:p>
    <w:p w:rsidR="00342929" w:rsidRPr="003A2739" w:rsidRDefault="00342929" w:rsidP="00342929">
      <w:pPr>
        <w:spacing w:after="0"/>
        <w:jc w:val="both"/>
        <w:rPr>
          <w:rFonts w:ascii="Times New Roman" w:hAnsi="Times New Roman"/>
          <w:sz w:val="28"/>
          <w:szCs w:val="28"/>
        </w:rPr>
      </w:pPr>
      <w:r w:rsidRPr="003A2739">
        <w:rPr>
          <w:rFonts w:ascii="Times New Roman" w:hAnsi="Times New Roman"/>
          <w:sz w:val="24"/>
          <w:szCs w:val="24"/>
        </w:rPr>
        <w:t>6.</w:t>
      </w:r>
      <w:r w:rsidRPr="003A2739">
        <w:rPr>
          <w:rFonts w:ascii="Times New Roman" w:eastAsia="Times New Roman" w:hAnsi="Times New Roman"/>
          <w:sz w:val="24"/>
          <w:szCs w:val="24"/>
        </w:rPr>
        <w:t xml:space="preserve"> В бригаде 4 женщины и 3 мужчины. Среди членов бригады разыгрываются 4 билета в театр. Какова вероятность того, что среди обладателей билетов окажется 2 женщины и 2 мужчины?</w:t>
      </w:r>
    </w:p>
    <w:p w:rsidR="00342929" w:rsidRDefault="00342929" w:rsidP="00342929">
      <w:pPr>
        <w:spacing w:after="0"/>
        <w:jc w:val="both"/>
        <w:rPr>
          <w:rFonts w:ascii="Times New Roman" w:hAnsi="Times New Roman"/>
          <w:sz w:val="24"/>
          <w:szCs w:val="24"/>
        </w:rPr>
      </w:pPr>
    </w:p>
    <w:p w:rsidR="00342929" w:rsidRPr="003A2739" w:rsidRDefault="00342929" w:rsidP="00342929">
      <w:pPr>
        <w:spacing w:after="0"/>
        <w:jc w:val="both"/>
        <w:rPr>
          <w:rFonts w:ascii="Times New Roman" w:hAnsi="Times New Roman"/>
          <w:sz w:val="24"/>
          <w:szCs w:val="24"/>
        </w:rPr>
      </w:pPr>
      <w:r w:rsidRPr="003A2739">
        <w:rPr>
          <w:rFonts w:ascii="Times New Roman" w:hAnsi="Times New Roman"/>
          <w:sz w:val="24"/>
          <w:szCs w:val="24"/>
        </w:rPr>
        <w:t>7. На каждой карточке написана одна из букв к, л, м, н, о, п. Четыре карточки наугад выкладывают одну за другой в ряд. Какова вероятность, что при выкладывании получится слово «клоп»?</w:t>
      </w:r>
    </w:p>
    <w:p w:rsidR="00342929" w:rsidRDefault="00342929" w:rsidP="00342929">
      <w:pPr>
        <w:spacing w:after="0" w:line="240" w:lineRule="auto"/>
        <w:rPr>
          <w:rFonts w:ascii="Times New Roman" w:hAnsi="Times New Roman"/>
          <w:sz w:val="24"/>
          <w:szCs w:val="24"/>
        </w:rPr>
      </w:pPr>
    </w:p>
    <w:p w:rsidR="00342929" w:rsidRPr="003A2739" w:rsidRDefault="00342929" w:rsidP="00342929">
      <w:pPr>
        <w:spacing w:after="0" w:line="240" w:lineRule="auto"/>
        <w:rPr>
          <w:rFonts w:ascii="Times New Roman" w:eastAsia="Times New Roman" w:hAnsi="Times New Roman"/>
          <w:sz w:val="24"/>
          <w:szCs w:val="24"/>
        </w:rPr>
      </w:pPr>
      <w:r w:rsidRPr="003A2739">
        <w:rPr>
          <w:rFonts w:ascii="Times New Roman" w:hAnsi="Times New Roman"/>
          <w:sz w:val="24"/>
          <w:szCs w:val="24"/>
        </w:rPr>
        <w:t>8.</w:t>
      </w:r>
      <w:r w:rsidRPr="003A2739">
        <w:rPr>
          <w:rFonts w:ascii="Times New Roman" w:eastAsia="Times New Roman" w:hAnsi="Times New Roman"/>
          <w:sz w:val="24"/>
          <w:szCs w:val="24"/>
        </w:rPr>
        <w:t xml:space="preserve">  Найдите вероятность того, что случайным образом выбранное двузначное число при делении на 11 дает в остатке 10.  </w:t>
      </w:r>
    </w:p>
    <w:p w:rsidR="00342929" w:rsidRPr="00EC159A"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2 </w:t>
      </w:r>
    </w:p>
    <w:p w:rsidR="00342929" w:rsidRPr="000A5318" w:rsidRDefault="00342929" w:rsidP="00342929">
      <w:pPr>
        <w:spacing w:after="0" w:line="240" w:lineRule="auto"/>
        <w:rPr>
          <w:rFonts w:ascii="Times New Roman" w:eastAsia="Times New Roman" w:hAnsi="Times New Roman"/>
          <w:sz w:val="24"/>
          <w:szCs w:val="24"/>
        </w:rPr>
      </w:pPr>
      <w:r w:rsidRPr="000A5318">
        <w:rPr>
          <w:rFonts w:ascii="Times New Roman" w:eastAsia="Times New Roman" w:hAnsi="Times New Roman"/>
          <w:sz w:val="24"/>
          <w:szCs w:val="24"/>
        </w:rPr>
        <w:t xml:space="preserve">1. </w:t>
      </w:r>
      <w:r w:rsidRPr="000A5318">
        <w:rPr>
          <w:rFonts w:ascii="Times New Roman" w:hAnsi="Times New Roman"/>
          <w:sz w:val="24"/>
          <w:szCs w:val="24"/>
        </w:rPr>
        <w:t>Для каждого из описанных событий определите, каким оно является: невозможным,  достоверным или случайным:</w:t>
      </w:r>
    </w:p>
    <w:p w:rsidR="00342929" w:rsidRPr="000A5318" w:rsidRDefault="00342929" w:rsidP="00342929">
      <w:pPr>
        <w:spacing w:after="0" w:line="240" w:lineRule="auto"/>
        <w:rPr>
          <w:rFonts w:ascii="Times New Roman" w:eastAsia="Times New Roman" w:hAnsi="Times New Roman"/>
          <w:sz w:val="24"/>
          <w:szCs w:val="24"/>
        </w:rPr>
      </w:pPr>
      <w:r w:rsidRPr="000A5318">
        <w:rPr>
          <w:rFonts w:ascii="Times New Roman" w:hAnsi="Times New Roman"/>
          <w:sz w:val="24"/>
          <w:szCs w:val="24"/>
        </w:rPr>
        <w:t>1) вы выходите на улицу, а навстречу идет слон;</w:t>
      </w:r>
    </w:p>
    <w:p w:rsidR="00342929" w:rsidRPr="000A5318" w:rsidRDefault="00342929" w:rsidP="00342929">
      <w:pPr>
        <w:spacing w:after="0" w:line="240" w:lineRule="auto"/>
        <w:rPr>
          <w:rFonts w:ascii="Times New Roman" w:eastAsia="Times New Roman" w:hAnsi="Times New Roman"/>
          <w:sz w:val="24"/>
          <w:szCs w:val="24"/>
        </w:rPr>
      </w:pPr>
      <w:r w:rsidRPr="000A5318">
        <w:rPr>
          <w:rFonts w:ascii="Times New Roman" w:hAnsi="Times New Roman"/>
          <w:sz w:val="24"/>
          <w:szCs w:val="24"/>
        </w:rPr>
        <w:t>2) вас пригласят лететь на Луну;</w:t>
      </w:r>
    </w:p>
    <w:p w:rsidR="00342929" w:rsidRPr="000A5318" w:rsidRDefault="00342929" w:rsidP="00342929">
      <w:pPr>
        <w:spacing w:after="0" w:line="240" w:lineRule="auto"/>
        <w:rPr>
          <w:rFonts w:ascii="Times New Roman" w:eastAsia="Times New Roman" w:hAnsi="Times New Roman"/>
          <w:sz w:val="24"/>
          <w:szCs w:val="24"/>
        </w:rPr>
      </w:pPr>
      <w:r w:rsidRPr="000A5318">
        <w:rPr>
          <w:rFonts w:ascii="Times New Roman" w:hAnsi="Times New Roman"/>
          <w:sz w:val="24"/>
          <w:szCs w:val="24"/>
        </w:rPr>
        <w:t>3) черепаха научится говорить;</w:t>
      </w:r>
    </w:p>
    <w:p w:rsidR="00342929" w:rsidRPr="000A5318" w:rsidRDefault="00342929" w:rsidP="00342929">
      <w:pPr>
        <w:spacing w:after="0" w:line="240" w:lineRule="auto"/>
        <w:rPr>
          <w:rFonts w:ascii="Times New Roman" w:eastAsia="Times New Roman" w:hAnsi="Times New Roman"/>
          <w:sz w:val="24"/>
          <w:szCs w:val="24"/>
        </w:rPr>
      </w:pPr>
      <w:r w:rsidRPr="000A5318">
        <w:rPr>
          <w:rFonts w:ascii="Times New Roman" w:hAnsi="Times New Roman"/>
          <w:sz w:val="24"/>
          <w:szCs w:val="24"/>
        </w:rPr>
        <w:t>4) выпадет желтый снег;</w:t>
      </w:r>
    </w:p>
    <w:p w:rsidR="00342929" w:rsidRPr="000A5318" w:rsidRDefault="00342929" w:rsidP="00342929">
      <w:pPr>
        <w:spacing w:after="0" w:line="240" w:lineRule="auto"/>
        <w:rPr>
          <w:rFonts w:ascii="Times New Roman" w:eastAsia="Times New Roman" w:hAnsi="Times New Roman"/>
          <w:sz w:val="24"/>
          <w:szCs w:val="24"/>
        </w:rPr>
      </w:pPr>
      <w:r w:rsidRPr="000A5318">
        <w:rPr>
          <w:rFonts w:ascii="Times New Roman" w:hAnsi="Times New Roman"/>
          <w:sz w:val="24"/>
          <w:szCs w:val="24"/>
        </w:rPr>
        <w:t>5) вы не выиграете, участвуя в беспроигрышной лотерее;</w:t>
      </w:r>
    </w:p>
    <w:p w:rsidR="00342929" w:rsidRPr="000A5318" w:rsidRDefault="00342929" w:rsidP="00342929">
      <w:pPr>
        <w:spacing w:after="0" w:line="240" w:lineRule="auto"/>
        <w:rPr>
          <w:rFonts w:ascii="Times New Roman" w:hAnsi="Times New Roman"/>
          <w:sz w:val="24"/>
          <w:szCs w:val="24"/>
        </w:rPr>
      </w:pPr>
      <w:r w:rsidRPr="000A5318">
        <w:rPr>
          <w:rFonts w:ascii="Times New Roman" w:hAnsi="Times New Roman"/>
          <w:sz w:val="24"/>
          <w:szCs w:val="24"/>
        </w:rPr>
        <w:t>6)</w:t>
      </w:r>
      <w:r w:rsidRPr="000A5318">
        <w:t xml:space="preserve"> </w:t>
      </w:r>
      <w:r w:rsidRPr="000A5318">
        <w:rPr>
          <w:rFonts w:ascii="Times New Roman" w:hAnsi="Times New Roman"/>
          <w:sz w:val="24"/>
          <w:szCs w:val="24"/>
        </w:rPr>
        <w:t>после четверга будет пятница.</w:t>
      </w:r>
    </w:p>
    <w:p w:rsidR="00342929" w:rsidRDefault="00342929" w:rsidP="00342929">
      <w:pPr>
        <w:spacing w:after="0" w:line="240" w:lineRule="auto"/>
        <w:rPr>
          <w:rFonts w:ascii="Times New Roman" w:eastAsia="Times New Roman" w:hAnsi="Times New Roman"/>
          <w:sz w:val="24"/>
          <w:szCs w:val="24"/>
        </w:rPr>
      </w:pPr>
    </w:p>
    <w:p w:rsidR="00342929" w:rsidRDefault="00342929" w:rsidP="00342929">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2</w:t>
      </w:r>
      <w:r w:rsidRPr="000A5318">
        <w:rPr>
          <w:rFonts w:ascii="Times New Roman" w:eastAsia="Times New Roman" w:hAnsi="Times New Roman"/>
          <w:sz w:val="24"/>
          <w:szCs w:val="24"/>
        </w:rPr>
        <w:t xml:space="preserve">. Какова вероятность того, что первое из задуманных двузначных чисел делится на 2, а второе – делится на 5? </w:t>
      </w:r>
    </w:p>
    <w:p w:rsidR="00342929" w:rsidRDefault="00342929" w:rsidP="00342929">
      <w:pPr>
        <w:spacing w:after="0" w:line="240" w:lineRule="auto"/>
        <w:jc w:val="both"/>
        <w:rPr>
          <w:rFonts w:ascii="Times New Roman" w:eastAsia="Times New Roman" w:hAnsi="Times New Roman"/>
          <w:sz w:val="24"/>
          <w:szCs w:val="24"/>
        </w:rPr>
      </w:pPr>
    </w:p>
    <w:p w:rsidR="00342929" w:rsidRDefault="00342929" w:rsidP="00342929">
      <w:pPr>
        <w:spacing w:after="0" w:line="240" w:lineRule="auto"/>
        <w:jc w:val="both"/>
        <w:rPr>
          <w:rFonts w:ascii="Times New Roman" w:hAnsi="Times New Roman"/>
        </w:rPr>
      </w:pPr>
      <w:r>
        <w:rPr>
          <w:rFonts w:ascii="Times New Roman" w:hAnsi="Times New Roman"/>
          <w:sz w:val="24"/>
          <w:szCs w:val="24"/>
        </w:rPr>
        <w:t>3</w:t>
      </w:r>
      <w:r w:rsidRPr="000A5318">
        <w:rPr>
          <w:rFonts w:ascii="Times New Roman" w:hAnsi="Times New Roman"/>
          <w:sz w:val="24"/>
          <w:szCs w:val="24"/>
        </w:rPr>
        <w:t xml:space="preserve">. </w:t>
      </w:r>
      <w:r w:rsidRPr="000A5318">
        <w:rPr>
          <w:rFonts w:ascii="Times New Roman" w:hAnsi="Times New Roman"/>
        </w:rPr>
        <w:t>Вычислите</w:t>
      </w:r>
      <w:r w:rsidR="0043242C" w:rsidRPr="0043242C">
        <w:rPr>
          <w:rFonts w:ascii="Times New Roman" w:hAnsi="Times New Roman"/>
          <w:position w:val="-12"/>
        </w:rPr>
        <w:pict>
          <v:shape id="_x0000_i1059" type="#_x0000_t75" style="width:36.75pt;height:19.5pt">
            <v:imagedata r:id="rId179" o:title=""/>
          </v:shape>
        </w:pict>
      </w:r>
      <w:r w:rsidRPr="000A5318">
        <w:rPr>
          <w:rFonts w:ascii="Times New Roman" w:hAnsi="Times New Roman"/>
        </w:rPr>
        <w:t>.</w:t>
      </w:r>
    </w:p>
    <w:p w:rsidR="00342929" w:rsidRPr="000A5318" w:rsidRDefault="00342929" w:rsidP="00342929">
      <w:pPr>
        <w:spacing w:after="0" w:line="240" w:lineRule="auto"/>
        <w:jc w:val="both"/>
        <w:rPr>
          <w:rFonts w:ascii="Times New Roman" w:eastAsia="Times New Roman" w:hAnsi="Times New Roman"/>
          <w:sz w:val="24"/>
          <w:szCs w:val="24"/>
        </w:rPr>
      </w:pPr>
    </w:p>
    <w:p w:rsidR="00342929" w:rsidRPr="000A5318" w:rsidRDefault="00342929" w:rsidP="00342929">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4</w:t>
      </w:r>
      <w:r w:rsidRPr="000A5318">
        <w:rPr>
          <w:rFonts w:ascii="Times New Roman" w:eastAsia="Times New Roman" w:hAnsi="Times New Roman"/>
          <w:sz w:val="24"/>
          <w:szCs w:val="24"/>
        </w:rPr>
        <w:t>. Из коробки, содержащей 8 мелков различных цветов, Гена и Таня берут по одному мелку. Сколько существует различных вариантов такого выбора двух мелков?</w:t>
      </w:r>
    </w:p>
    <w:p w:rsidR="00342929" w:rsidRPr="000A5318" w:rsidRDefault="00342929" w:rsidP="00342929">
      <w:pPr>
        <w:spacing w:after="0" w:line="240" w:lineRule="auto"/>
        <w:jc w:val="both"/>
        <w:rPr>
          <w:rFonts w:ascii="Times New Roman" w:eastAsia="Times New Roman" w:hAnsi="Times New Roman"/>
          <w:sz w:val="24"/>
          <w:szCs w:val="24"/>
        </w:rPr>
      </w:pPr>
    </w:p>
    <w:p w:rsidR="00342929" w:rsidRPr="000A5318" w:rsidRDefault="00342929" w:rsidP="00342929">
      <w:pPr>
        <w:spacing w:after="0" w:line="240" w:lineRule="auto"/>
        <w:rPr>
          <w:rFonts w:ascii="Times New Roman" w:eastAsia="Times New Roman" w:hAnsi="Times New Roman"/>
          <w:sz w:val="24"/>
          <w:szCs w:val="24"/>
        </w:rPr>
      </w:pPr>
      <w:r>
        <w:rPr>
          <w:rFonts w:ascii="Times New Roman" w:eastAsia="Times New Roman" w:hAnsi="Times New Roman"/>
          <w:sz w:val="24"/>
          <w:szCs w:val="24"/>
        </w:rPr>
        <w:t>5</w:t>
      </w:r>
      <w:r w:rsidRPr="000A5318">
        <w:rPr>
          <w:rFonts w:ascii="Times New Roman" w:eastAsia="Times New Roman" w:hAnsi="Times New Roman"/>
          <w:sz w:val="24"/>
          <w:szCs w:val="24"/>
        </w:rPr>
        <w:t>. Из 10 первых натуральных чисел случайно выбираются 2 числа. Вычислите  вероятности</w:t>
      </w:r>
      <w:r>
        <w:rPr>
          <w:rFonts w:ascii="Times New Roman" w:eastAsia="Times New Roman" w:hAnsi="Times New Roman"/>
          <w:sz w:val="24"/>
          <w:szCs w:val="24"/>
        </w:rPr>
        <w:t xml:space="preserve"> </w:t>
      </w:r>
      <w:r w:rsidRPr="000A5318">
        <w:rPr>
          <w:rFonts w:ascii="Times New Roman" w:eastAsia="Times New Roman" w:hAnsi="Times New Roman"/>
          <w:sz w:val="24"/>
          <w:szCs w:val="24"/>
        </w:rPr>
        <w:t>следующих событий:</w:t>
      </w:r>
    </w:p>
    <w:p w:rsidR="00342929" w:rsidRPr="000A5318" w:rsidRDefault="00342929" w:rsidP="00342929">
      <w:pPr>
        <w:spacing w:after="0" w:line="240" w:lineRule="auto"/>
        <w:jc w:val="both"/>
        <w:rPr>
          <w:rFonts w:ascii="Times New Roman" w:eastAsia="Times New Roman" w:hAnsi="Times New Roman"/>
          <w:sz w:val="24"/>
          <w:szCs w:val="24"/>
        </w:rPr>
      </w:pPr>
      <w:r w:rsidRPr="000A5318">
        <w:rPr>
          <w:rFonts w:ascii="Times New Roman" w:eastAsia="Times New Roman" w:hAnsi="Times New Roman"/>
          <w:sz w:val="24"/>
          <w:szCs w:val="24"/>
        </w:rPr>
        <w:t xml:space="preserve">а) одно из выбранных чисел – единица;  б) оба числа четные.  </w:t>
      </w:r>
    </w:p>
    <w:p w:rsidR="00342929" w:rsidRDefault="00342929" w:rsidP="00342929">
      <w:pPr>
        <w:spacing w:after="0"/>
        <w:jc w:val="both"/>
        <w:rPr>
          <w:rFonts w:ascii="Times New Roman" w:hAnsi="Times New Roman"/>
          <w:sz w:val="24"/>
          <w:szCs w:val="24"/>
        </w:rPr>
      </w:pPr>
    </w:p>
    <w:p w:rsidR="00342929" w:rsidRPr="000A5318" w:rsidRDefault="00342929" w:rsidP="00342929">
      <w:pPr>
        <w:spacing w:after="0"/>
        <w:jc w:val="both"/>
        <w:rPr>
          <w:rFonts w:ascii="Times New Roman" w:hAnsi="Times New Roman"/>
          <w:sz w:val="28"/>
          <w:szCs w:val="28"/>
        </w:rPr>
      </w:pPr>
      <w:r>
        <w:rPr>
          <w:rFonts w:ascii="Times New Roman" w:hAnsi="Times New Roman"/>
          <w:sz w:val="24"/>
          <w:szCs w:val="24"/>
        </w:rPr>
        <w:t>6</w:t>
      </w:r>
      <w:r w:rsidRPr="000A5318">
        <w:rPr>
          <w:rFonts w:ascii="Times New Roman" w:hAnsi="Times New Roman"/>
          <w:sz w:val="24"/>
          <w:szCs w:val="24"/>
        </w:rPr>
        <w:t>.</w:t>
      </w:r>
      <w:r w:rsidRPr="000A5318">
        <w:rPr>
          <w:rFonts w:ascii="Times New Roman" w:eastAsia="Times New Roman" w:hAnsi="Times New Roman"/>
          <w:sz w:val="24"/>
          <w:szCs w:val="24"/>
        </w:rPr>
        <w:t xml:space="preserve"> В урне 6 белых и 4 черных шара. Из этой урны наудачу извлекли 5 шаров. Какова вероятность того, что 2 из них белые, а 3 черные?</w:t>
      </w:r>
    </w:p>
    <w:p w:rsidR="00342929" w:rsidRDefault="00342929" w:rsidP="00342929">
      <w:pPr>
        <w:spacing w:after="0"/>
        <w:jc w:val="both"/>
        <w:rPr>
          <w:rFonts w:ascii="Times New Roman" w:hAnsi="Times New Roman"/>
          <w:sz w:val="24"/>
          <w:szCs w:val="24"/>
        </w:rPr>
      </w:pPr>
    </w:p>
    <w:p w:rsidR="00342929" w:rsidRDefault="00342929" w:rsidP="00342929">
      <w:pPr>
        <w:spacing w:after="0"/>
        <w:jc w:val="both"/>
        <w:rPr>
          <w:rFonts w:ascii="Times New Roman" w:hAnsi="Times New Roman"/>
          <w:sz w:val="24"/>
          <w:szCs w:val="24"/>
        </w:rPr>
      </w:pPr>
      <w:r>
        <w:rPr>
          <w:rFonts w:ascii="Times New Roman" w:hAnsi="Times New Roman"/>
          <w:sz w:val="24"/>
          <w:szCs w:val="24"/>
        </w:rPr>
        <w:t>7</w:t>
      </w:r>
      <w:r w:rsidRPr="000A5318">
        <w:rPr>
          <w:rFonts w:ascii="Times New Roman" w:hAnsi="Times New Roman"/>
          <w:sz w:val="24"/>
          <w:szCs w:val="24"/>
        </w:rPr>
        <w:t>. На каждой карточке написана одна из букв р, с, т, у, л, х. Четыре карточки наугад выкладывают одну за другой в ряд. Какова вероятность, что при выкладывании получится слово «стул»?</w:t>
      </w:r>
    </w:p>
    <w:p w:rsidR="00342929" w:rsidRDefault="00342929" w:rsidP="00342929">
      <w:pPr>
        <w:spacing w:after="0"/>
        <w:jc w:val="both"/>
        <w:rPr>
          <w:rFonts w:ascii="Times New Roman" w:hAnsi="Times New Roman"/>
          <w:sz w:val="24"/>
          <w:szCs w:val="24"/>
        </w:rPr>
      </w:pPr>
    </w:p>
    <w:p w:rsidR="00342929" w:rsidRPr="000A5318" w:rsidRDefault="00342929" w:rsidP="00342929">
      <w:pPr>
        <w:spacing w:after="0"/>
        <w:jc w:val="both"/>
        <w:rPr>
          <w:rFonts w:ascii="Times New Roman" w:eastAsia="Times New Roman" w:hAnsi="Times New Roman"/>
          <w:sz w:val="24"/>
          <w:szCs w:val="24"/>
        </w:rPr>
      </w:pPr>
      <w:r>
        <w:rPr>
          <w:rFonts w:ascii="Times New Roman" w:hAnsi="Times New Roman"/>
          <w:sz w:val="24"/>
          <w:szCs w:val="24"/>
        </w:rPr>
        <w:t>8</w:t>
      </w:r>
      <w:r w:rsidRPr="000A5318">
        <w:rPr>
          <w:rFonts w:ascii="Times New Roman" w:hAnsi="Times New Roman"/>
          <w:sz w:val="24"/>
          <w:szCs w:val="24"/>
        </w:rPr>
        <w:t>.</w:t>
      </w:r>
      <w:r w:rsidRPr="000A5318">
        <w:rPr>
          <w:rFonts w:ascii="Times New Roman" w:eastAsia="Times New Roman" w:hAnsi="Times New Roman"/>
          <w:sz w:val="24"/>
          <w:szCs w:val="24"/>
        </w:rPr>
        <w:t xml:space="preserve"> Найдите вероятность того, что случайным образом выбранное двузначное число при делении на 13 дает в остатке 5.</w:t>
      </w:r>
    </w:p>
    <w:p w:rsidR="00342929" w:rsidRPr="000A5318" w:rsidRDefault="00342929" w:rsidP="00342929">
      <w:pPr>
        <w:spacing w:after="0" w:line="240" w:lineRule="auto"/>
        <w:rPr>
          <w:rFonts w:ascii="Times New Roman" w:hAnsi="Times New Roman"/>
          <w:sz w:val="24"/>
          <w:szCs w:val="24"/>
        </w:rPr>
      </w:pPr>
      <w:r w:rsidRPr="000A5318">
        <w:rPr>
          <w:rFonts w:ascii="Times New Roman" w:eastAsia="Times New Roman" w:hAnsi="Times New Roman"/>
          <w:sz w:val="24"/>
          <w:szCs w:val="24"/>
        </w:rPr>
        <w:t xml:space="preserve"> </w:t>
      </w:r>
    </w:p>
    <w:p w:rsidR="00342929" w:rsidRPr="00EC159A" w:rsidRDefault="00342929" w:rsidP="00342929">
      <w:pPr>
        <w:jc w:val="center"/>
        <w:rPr>
          <w:rFonts w:ascii="Times New Roman" w:hAnsi="Times New Roman" w:cs="Times New Roman"/>
          <w:b/>
          <w:sz w:val="28"/>
          <w:szCs w:val="28"/>
        </w:rPr>
      </w:pPr>
      <w:r w:rsidRPr="00EC159A">
        <w:rPr>
          <w:rFonts w:ascii="Times New Roman" w:hAnsi="Times New Roman" w:cs="Times New Roman"/>
          <w:b/>
          <w:sz w:val="28"/>
          <w:szCs w:val="28"/>
        </w:rPr>
        <w:t>Комплект заданий для итоговой контрольной работы №13</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по дисциплине</w:t>
      </w:r>
      <w:r w:rsidRPr="00EC159A">
        <w:rPr>
          <w:rFonts w:ascii="Times New Roman" w:hAnsi="Times New Roman" w:cs="Times New Roman"/>
          <w:sz w:val="28"/>
          <w:szCs w:val="28"/>
          <w:vertAlign w:val="superscript"/>
        </w:rPr>
        <w:t xml:space="preserve"> </w:t>
      </w:r>
      <w:r w:rsidRPr="00EC159A">
        <w:rPr>
          <w:rFonts w:ascii="Times New Roman" w:hAnsi="Times New Roman" w:cs="Times New Roman"/>
          <w:sz w:val="28"/>
          <w:szCs w:val="28"/>
        </w:rPr>
        <w:t>_</w:t>
      </w:r>
      <w:r w:rsidRPr="00EC159A">
        <w:rPr>
          <w:rFonts w:ascii="Times New Roman" w:eastAsia="Calibri" w:hAnsi="Times New Roman" w:cs="Times New Roman"/>
          <w:sz w:val="28"/>
          <w:szCs w:val="28"/>
        </w:rPr>
        <w:t xml:space="preserve"> </w:t>
      </w:r>
      <w:r w:rsidRPr="00EC159A">
        <w:rPr>
          <w:rFonts w:ascii="Times New Roman" w:eastAsia="Calibri" w:hAnsi="Times New Roman" w:cs="Times New Roman"/>
          <w:sz w:val="28"/>
          <w:szCs w:val="28"/>
          <w:u w:val="single"/>
        </w:rPr>
        <w:t>ОД.07 Математика</w:t>
      </w:r>
      <w:r w:rsidRPr="00EC159A">
        <w:rPr>
          <w:rFonts w:ascii="Times New Roman" w:hAnsi="Times New Roman" w:cs="Times New Roman"/>
          <w:sz w:val="28"/>
          <w:szCs w:val="28"/>
        </w:rPr>
        <w:t xml:space="preserve"> _</w:t>
      </w:r>
    </w:p>
    <w:p w:rsidR="00342929" w:rsidRPr="00EC159A" w:rsidRDefault="00342929" w:rsidP="00342929">
      <w:pPr>
        <w:contextualSpacing/>
        <w:rPr>
          <w:rFonts w:ascii="Times New Roman" w:hAnsi="Times New Roman" w:cs="Times New Roman"/>
          <w:sz w:val="28"/>
          <w:szCs w:val="28"/>
        </w:rPr>
      </w:pPr>
      <w:r w:rsidRPr="00EC159A">
        <w:rPr>
          <w:rFonts w:ascii="Times New Roman" w:hAnsi="Times New Roman" w:cs="Times New Roman"/>
          <w:sz w:val="28"/>
          <w:szCs w:val="28"/>
        </w:rPr>
        <w:t xml:space="preserve">                            </w:t>
      </w:r>
      <w:r w:rsidRPr="00EC159A">
        <w:rPr>
          <w:rFonts w:ascii="Times New Roman" w:hAnsi="Times New Roman" w:cs="Times New Roman"/>
          <w:sz w:val="28"/>
          <w:szCs w:val="28"/>
          <w:vertAlign w:val="superscript"/>
        </w:rPr>
        <w:t xml:space="preserve">     (наименование УД/МДК)</w:t>
      </w:r>
    </w:p>
    <w:p w:rsidR="00342929" w:rsidRPr="00EC159A" w:rsidRDefault="00342929" w:rsidP="003429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8"/>
          <w:szCs w:val="28"/>
        </w:rPr>
      </w:pPr>
      <w:r w:rsidRPr="00EC159A">
        <w:rPr>
          <w:rFonts w:ascii="Times New Roman" w:hAnsi="Times New Roman" w:cs="Times New Roman"/>
          <w:sz w:val="28"/>
          <w:szCs w:val="28"/>
          <w:shd w:val="clear" w:color="auto" w:fill="FFFFFF"/>
        </w:rPr>
        <w:t xml:space="preserve">Тема </w:t>
      </w:r>
      <w:r w:rsidRPr="00EC159A">
        <w:rPr>
          <w:rFonts w:ascii="Times New Roman" w:hAnsi="Times New Roman" w:cs="Times New Roman"/>
          <w:sz w:val="28"/>
          <w:szCs w:val="28"/>
        </w:rPr>
        <w:t>"</w:t>
      </w:r>
      <w:r w:rsidRPr="00EC159A">
        <w:rPr>
          <w:rFonts w:ascii="Times New Roman" w:hAnsi="Times New Roman" w:cs="Times New Roman"/>
          <w:bCs/>
          <w:sz w:val="28"/>
          <w:szCs w:val="28"/>
        </w:rPr>
        <w:t>Итоговая контрольная работа"</w:t>
      </w:r>
      <w:r w:rsidRPr="00EC159A">
        <w:rPr>
          <w:rFonts w:ascii="Times New Roman" w:hAnsi="Times New Roman" w:cs="Times New Roman"/>
          <w:sz w:val="28"/>
          <w:szCs w:val="28"/>
          <w:shd w:val="clear" w:color="auto" w:fill="FFFFFF"/>
        </w:rPr>
        <w:t xml:space="preserve"> </w:t>
      </w:r>
    </w:p>
    <w:p w:rsidR="00342929" w:rsidRPr="00EC159A" w:rsidRDefault="00342929" w:rsidP="00342929">
      <w:pPr>
        <w:jc w:val="center"/>
        <w:rPr>
          <w:rFonts w:ascii="Times New Roman" w:hAnsi="Times New Roman" w:cs="Times New Roman"/>
          <w:sz w:val="28"/>
          <w:szCs w:val="28"/>
        </w:rPr>
      </w:pPr>
      <w:r w:rsidRPr="00EC159A">
        <w:rPr>
          <w:rFonts w:ascii="Times New Roman" w:hAnsi="Times New Roman" w:cs="Times New Roman"/>
          <w:sz w:val="28"/>
          <w:szCs w:val="28"/>
        </w:rPr>
        <w:t xml:space="preserve">Вариант 1 </w:t>
      </w:r>
    </w:p>
    <w:p w:rsidR="00342929" w:rsidRDefault="00342929" w:rsidP="00342929">
      <w:pPr>
        <w:autoSpaceDE w:val="0"/>
        <w:autoSpaceDN w:val="0"/>
        <w:adjustRightInd w:val="0"/>
        <w:spacing w:after="0" w:line="240" w:lineRule="auto"/>
        <w:jc w:val="both"/>
        <w:rPr>
          <w:rFonts w:ascii="Times New Roman" w:hAnsi="Times New Roman"/>
          <w:sz w:val="24"/>
          <w:szCs w:val="24"/>
        </w:rPr>
      </w:pPr>
      <w:r>
        <w:rPr>
          <w:rFonts w:ascii="Times New Roman" w:hAnsi="Times New Roman"/>
          <w:iCs/>
          <w:color w:val="000000"/>
          <w:sz w:val="24"/>
          <w:szCs w:val="24"/>
        </w:rPr>
        <w:t xml:space="preserve">1. </w:t>
      </w:r>
      <w:r>
        <w:rPr>
          <w:rFonts w:ascii="Times New Roman" w:hAnsi="Times New Roman"/>
          <w:color w:val="000000"/>
          <w:sz w:val="24"/>
          <w:szCs w:val="24"/>
        </w:rPr>
        <w:t xml:space="preserve">1 метр ситца стоил 80 рублей. Сколько можно купить ткани на 1000 рублей, </w:t>
      </w:r>
      <w:r>
        <w:rPr>
          <w:rFonts w:ascii="Times New Roman" w:hAnsi="Times New Roman"/>
          <w:sz w:val="24"/>
          <w:szCs w:val="24"/>
        </w:rPr>
        <w:t xml:space="preserve"> если администрация магазина в честь праздника сделала скидку 10%? </w:t>
      </w:r>
    </w:p>
    <w:p w:rsidR="00342929" w:rsidRDefault="00342929" w:rsidP="00342929">
      <w:pPr>
        <w:autoSpaceDE w:val="0"/>
        <w:autoSpaceDN w:val="0"/>
        <w:adjustRightInd w:val="0"/>
        <w:spacing w:after="0" w:line="240" w:lineRule="auto"/>
        <w:jc w:val="both"/>
        <w:rPr>
          <w:rFonts w:ascii="Times New Roman" w:hAnsi="Times New Roman"/>
          <w:iCs/>
          <w:color w:val="000000"/>
          <w:sz w:val="24"/>
          <w:szCs w:val="24"/>
        </w:rPr>
      </w:pPr>
    </w:p>
    <w:p w:rsidR="00342929" w:rsidRDefault="00342929" w:rsidP="00342929">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iCs/>
          <w:color w:val="000000"/>
          <w:sz w:val="24"/>
          <w:szCs w:val="24"/>
        </w:rPr>
        <w:t>2.</w:t>
      </w:r>
      <w:r>
        <w:rPr>
          <w:rFonts w:ascii="Times New Roman" w:hAnsi="Times New Roman"/>
          <w:i/>
          <w:iCs/>
          <w:color w:val="000000"/>
          <w:sz w:val="24"/>
          <w:szCs w:val="24"/>
        </w:rPr>
        <w:t xml:space="preserve"> </w:t>
      </w:r>
      <w:r>
        <w:rPr>
          <w:rFonts w:ascii="Times New Roman" w:hAnsi="Times New Roman"/>
          <w:color w:val="000000"/>
          <w:sz w:val="24"/>
          <w:szCs w:val="24"/>
        </w:rPr>
        <w:t xml:space="preserve">В группе 25 студентов. Необходимо выбрать старосту, заместителя старосты и физорга. Сколько существует способов это сделать? </w:t>
      </w:r>
    </w:p>
    <w:p w:rsidR="00342929" w:rsidRDefault="00342929" w:rsidP="00342929">
      <w:pPr>
        <w:autoSpaceDE w:val="0"/>
        <w:autoSpaceDN w:val="0"/>
        <w:adjustRightInd w:val="0"/>
        <w:spacing w:after="0" w:line="240" w:lineRule="auto"/>
        <w:rPr>
          <w:rFonts w:ascii="Times New Roman" w:hAnsi="Times New Roman"/>
          <w:iCs/>
          <w:color w:val="000000"/>
          <w:sz w:val="24"/>
          <w:szCs w:val="24"/>
        </w:rPr>
      </w:pP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iCs/>
          <w:color w:val="000000"/>
          <w:sz w:val="24"/>
          <w:szCs w:val="24"/>
        </w:rPr>
        <w:t xml:space="preserve">3. </w:t>
      </w:r>
      <w:r>
        <w:rPr>
          <w:rFonts w:ascii="Times New Roman" w:hAnsi="Times New Roman"/>
          <w:color w:val="000000"/>
          <w:sz w:val="24"/>
          <w:szCs w:val="24"/>
        </w:rPr>
        <w:t xml:space="preserve">Проходит ли график функции </w:t>
      </w:r>
      <w:r>
        <w:rPr>
          <w:rFonts w:ascii="Times New Roman" w:hAnsi="Times New Roman"/>
          <w:i/>
          <w:iCs/>
          <w:color w:val="000000"/>
          <w:sz w:val="24"/>
          <w:szCs w:val="24"/>
        </w:rPr>
        <w:t xml:space="preserve">у = - </w:t>
      </w:r>
      <w:r>
        <w:rPr>
          <w:rFonts w:ascii="Times New Roman" w:hAnsi="Times New Roman"/>
          <w:iCs/>
          <w:color w:val="000000"/>
          <w:sz w:val="24"/>
          <w:szCs w:val="24"/>
        </w:rPr>
        <w:t>2</w:t>
      </w:r>
      <w:r>
        <w:rPr>
          <w:rFonts w:ascii="Times New Roman" w:hAnsi="Times New Roman"/>
          <w:i/>
          <w:iCs/>
          <w:color w:val="000000"/>
          <w:sz w:val="24"/>
          <w:szCs w:val="24"/>
        </w:rPr>
        <w:t>х</w:t>
      </w:r>
      <w:r>
        <w:rPr>
          <w:rFonts w:ascii="Times New Roman" w:hAnsi="Times New Roman"/>
          <w:iCs/>
          <w:color w:val="000000"/>
          <w:sz w:val="24"/>
          <w:szCs w:val="24"/>
          <w:vertAlign w:val="superscript"/>
        </w:rPr>
        <w:t xml:space="preserve">2  </w:t>
      </w:r>
      <w:r>
        <w:rPr>
          <w:rFonts w:ascii="Times New Roman" w:hAnsi="Times New Roman"/>
          <w:color w:val="000000"/>
          <w:sz w:val="24"/>
          <w:szCs w:val="24"/>
        </w:rPr>
        <w:t>через точки</w:t>
      </w:r>
      <w:r>
        <w:rPr>
          <w:rFonts w:ascii="Times New Roman" w:hAnsi="Times New Roman"/>
          <w:i/>
          <w:iCs/>
          <w:color w:val="000000"/>
          <w:sz w:val="24"/>
          <w:szCs w:val="24"/>
        </w:rPr>
        <w:t xml:space="preserve"> а) А </w:t>
      </w:r>
      <w:r>
        <w:rPr>
          <w:rFonts w:ascii="Times New Roman" w:hAnsi="Times New Roman"/>
          <w:iCs/>
          <w:color w:val="000000"/>
          <w:sz w:val="24"/>
          <w:szCs w:val="24"/>
        </w:rPr>
        <w:t>(0,5; -0,5);</w:t>
      </w:r>
      <w:r>
        <w:rPr>
          <w:rFonts w:ascii="Times New Roman" w:hAnsi="Times New Roman"/>
          <w:i/>
          <w:iCs/>
          <w:color w:val="000000"/>
          <w:sz w:val="24"/>
          <w:szCs w:val="24"/>
        </w:rPr>
        <w:t xml:space="preserve"> б) В</w:t>
      </w:r>
      <w:r>
        <w:rPr>
          <w:rFonts w:ascii="Times New Roman" w:hAnsi="Times New Roman"/>
          <w:iCs/>
          <w:color w:val="000000"/>
          <w:sz w:val="24"/>
          <w:szCs w:val="24"/>
        </w:rPr>
        <w:t>(-1,5; 1,1).</w:t>
      </w:r>
    </w:p>
    <w:p w:rsidR="00342929" w:rsidRDefault="00342929" w:rsidP="00342929">
      <w:pPr>
        <w:autoSpaceDE w:val="0"/>
        <w:autoSpaceDN w:val="0"/>
        <w:adjustRightInd w:val="0"/>
        <w:spacing w:after="0" w:line="240" w:lineRule="auto"/>
        <w:rPr>
          <w:rFonts w:ascii="Times New Roman" w:hAnsi="Times New Roman"/>
          <w:iCs/>
          <w:color w:val="000000"/>
          <w:sz w:val="24"/>
          <w:szCs w:val="24"/>
        </w:rPr>
      </w:pP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iCs/>
          <w:color w:val="000000"/>
          <w:sz w:val="24"/>
          <w:szCs w:val="24"/>
        </w:rPr>
        <w:t xml:space="preserve">4. </w:t>
      </w:r>
      <w:r>
        <w:rPr>
          <w:rFonts w:ascii="Times New Roman" w:hAnsi="Times New Roman"/>
          <w:color w:val="000000"/>
          <w:sz w:val="24"/>
          <w:szCs w:val="24"/>
        </w:rPr>
        <w:t xml:space="preserve">Сторона квадрата равна 4 см. Точка, равноудаленная от всех вершин квадрата, находится на расстоянии 6 см от точки пересечения его диагоналей.  Найдите расстояние от этой точки до вершин квадрата. </w:t>
      </w:r>
    </w:p>
    <w:p w:rsidR="00342929" w:rsidRDefault="00342929" w:rsidP="00342929">
      <w:pPr>
        <w:autoSpaceDE w:val="0"/>
        <w:autoSpaceDN w:val="0"/>
        <w:adjustRightInd w:val="0"/>
        <w:spacing w:after="0" w:line="240" w:lineRule="auto"/>
        <w:rPr>
          <w:rFonts w:ascii="Times New Roman" w:hAnsi="Times New Roman"/>
          <w:i/>
          <w:iCs/>
          <w:color w:val="000000"/>
          <w:sz w:val="24"/>
          <w:szCs w:val="24"/>
          <w:lang w:val="en-US"/>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856"/>
      </w:tblGrid>
      <w:tr w:rsidR="00342929" w:rsidRPr="00E45529" w:rsidTr="00BE1EE7">
        <w:tc>
          <w:tcPr>
            <w:tcW w:w="4856" w:type="dxa"/>
          </w:tcPr>
          <w:p w:rsidR="00342929" w:rsidRDefault="00342929" w:rsidP="00BE1EE7">
            <w:pPr>
              <w:autoSpaceDE w:val="0"/>
              <w:autoSpaceDN w:val="0"/>
              <w:adjustRightInd w:val="0"/>
              <w:contextualSpacing/>
              <w:rPr>
                <w:i/>
                <w:iCs/>
                <w:color w:val="000000"/>
                <w:sz w:val="24"/>
                <w:szCs w:val="24"/>
              </w:rPr>
            </w:pPr>
            <w:r>
              <w:rPr>
                <w:iCs/>
                <w:color w:val="000000"/>
                <w:sz w:val="24"/>
                <w:szCs w:val="24"/>
              </w:rPr>
              <w:t>5.</w:t>
            </w:r>
            <w:r>
              <w:rPr>
                <w:i/>
                <w:iCs/>
                <w:color w:val="000000"/>
                <w:sz w:val="24"/>
                <w:szCs w:val="24"/>
              </w:rPr>
              <w:t xml:space="preserve"> </w:t>
            </w:r>
            <w:r>
              <w:rPr>
                <w:color w:val="000000"/>
                <w:sz w:val="24"/>
                <w:szCs w:val="24"/>
              </w:rPr>
              <w:t xml:space="preserve">Найдите корень уравнения  </w:t>
            </w:r>
            <w:r>
              <w:rPr>
                <w:i/>
                <w:iCs/>
                <w:color w:val="000000"/>
                <w:sz w:val="24"/>
                <w:szCs w:val="24"/>
              </w:rPr>
              <w:t>log</w:t>
            </w:r>
            <w:r>
              <w:rPr>
                <w:iCs/>
                <w:color w:val="000000"/>
                <w:sz w:val="24"/>
                <w:szCs w:val="24"/>
                <w:vertAlign w:val="subscript"/>
              </w:rPr>
              <w:t>2</w:t>
            </w:r>
            <w:r>
              <w:rPr>
                <w:i/>
                <w:iCs/>
                <w:color w:val="000000"/>
                <w:sz w:val="24"/>
                <w:szCs w:val="24"/>
              </w:rPr>
              <w:t xml:space="preserve"> </w:t>
            </w:r>
            <w:r>
              <w:rPr>
                <w:iCs/>
                <w:color w:val="000000"/>
                <w:sz w:val="24"/>
                <w:szCs w:val="24"/>
              </w:rPr>
              <w:t xml:space="preserve">(4 - </w:t>
            </w:r>
            <w:r>
              <w:rPr>
                <w:i/>
                <w:iCs/>
                <w:color w:val="000000"/>
                <w:sz w:val="24"/>
                <w:szCs w:val="24"/>
              </w:rPr>
              <w:t>х</w:t>
            </w:r>
            <w:r>
              <w:rPr>
                <w:iCs/>
                <w:color w:val="000000"/>
                <w:sz w:val="24"/>
                <w:szCs w:val="24"/>
              </w:rPr>
              <w:t>)</w:t>
            </w:r>
            <w:r>
              <w:rPr>
                <w:i/>
                <w:iCs/>
                <w:color w:val="000000"/>
                <w:sz w:val="24"/>
                <w:szCs w:val="24"/>
              </w:rPr>
              <w:t xml:space="preserve"> = </w:t>
            </w:r>
            <w:r>
              <w:rPr>
                <w:iCs/>
                <w:color w:val="000000"/>
                <w:sz w:val="24"/>
                <w:szCs w:val="24"/>
              </w:rPr>
              <w:t>2</w:t>
            </w:r>
            <w:r>
              <w:rPr>
                <w:i/>
                <w:iCs/>
                <w:color w:val="000000"/>
                <w:sz w:val="24"/>
                <w:szCs w:val="24"/>
              </w:rPr>
              <w:t xml:space="preserve">. </w:t>
            </w:r>
          </w:p>
          <w:p w:rsidR="00342929" w:rsidRDefault="00342929" w:rsidP="00BE1EE7">
            <w:pPr>
              <w:autoSpaceDE w:val="0"/>
              <w:autoSpaceDN w:val="0"/>
              <w:adjustRightInd w:val="0"/>
              <w:contextualSpacing/>
              <w:rPr>
                <w:color w:val="000000"/>
                <w:sz w:val="24"/>
                <w:szCs w:val="24"/>
              </w:rPr>
            </w:pPr>
          </w:p>
          <w:p w:rsidR="00342929" w:rsidRPr="00E45529" w:rsidRDefault="00342929" w:rsidP="00BE1EE7">
            <w:pPr>
              <w:autoSpaceDE w:val="0"/>
              <w:autoSpaceDN w:val="0"/>
              <w:adjustRightInd w:val="0"/>
              <w:contextualSpacing/>
              <w:rPr>
                <w:color w:val="000000"/>
                <w:sz w:val="24"/>
                <w:szCs w:val="24"/>
              </w:rPr>
            </w:pPr>
            <w:r>
              <w:rPr>
                <w:iCs/>
                <w:color w:val="000000"/>
                <w:sz w:val="24"/>
                <w:szCs w:val="24"/>
              </w:rPr>
              <w:t xml:space="preserve">6. </w:t>
            </w:r>
            <w:r>
              <w:rPr>
                <w:i/>
                <w:iCs/>
                <w:color w:val="000000"/>
                <w:sz w:val="24"/>
                <w:szCs w:val="24"/>
              </w:rPr>
              <w:t xml:space="preserve"> </w:t>
            </w:r>
            <w:r>
              <w:rPr>
                <w:color w:val="000000"/>
                <w:sz w:val="24"/>
                <w:szCs w:val="24"/>
              </w:rPr>
              <w:t xml:space="preserve">Вычислите значение выражения </w:t>
            </w:r>
            <m:oMath>
              <m:sSup>
                <m:sSupPr>
                  <m:ctrlPr>
                    <w:rPr>
                      <w:rFonts w:ascii="Cambria Math" w:hAnsi="Cambria Math"/>
                      <w:i/>
                      <w:color w:val="000000"/>
                      <w:sz w:val="24"/>
                      <w:szCs w:val="24"/>
                    </w:rPr>
                  </m:ctrlPr>
                </m:sSupPr>
                <m:e>
                  <m:r>
                    <w:rPr>
                      <w:rFonts w:ascii="Cambria Math" w:hAnsi="Cambria Math"/>
                      <w:color w:val="000000"/>
                      <w:sz w:val="24"/>
                      <w:szCs w:val="24"/>
                    </w:rPr>
                    <m:t>8</m:t>
                  </m:r>
                </m:e>
                <m:sup>
                  <m:f>
                    <m:fPr>
                      <m:ctrlPr>
                        <w:rPr>
                          <w:rFonts w:ascii="Cambria Math" w:hAnsi="Cambria Math"/>
                          <w:i/>
                          <w:color w:val="000000"/>
                          <w:sz w:val="24"/>
                          <w:szCs w:val="24"/>
                        </w:rPr>
                      </m:ctrlPr>
                    </m:fPr>
                    <m:num>
                      <m:r>
                        <w:rPr>
                          <w:rFonts w:ascii="Cambria Math" w:hAnsi="Cambria Math"/>
                          <w:color w:val="000000"/>
                          <w:sz w:val="24"/>
                          <w:szCs w:val="24"/>
                        </w:rPr>
                        <m:t>8</m:t>
                      </m:r>
                    </m:num>
                    <m:den>
                      <m:r>
                        <w:rPr>
                          <w:rFonts w:ascii="Cambria Math" w:hAnsi="Cambria Math"/>
                          <w:color w:val="000000"/>
                          <w:sz w:val="24"/>
                          <w:szCs w:val="24"/>
                        </w:rPr>
                        <m:t>9</m:t>
                      </m:r>
                    </m:den>
                  </m:f>
                </m:sup>
              </m:sSup>
              <m:r>
                <w:rPr>
                  <w:rFonts w:ascii="Cambria Math" w:hAnsi="Cambria Math"/>
                  <w:color w:val="000000"/>
                  <w:sz w:val="24"/>
                  <w:szCs w:val="24"/>
                </w:rPr>
                <m:t>*</m:t>
              </m:r>
              <m:sSup>
                <m:sSupPr>
                  <m:ctrlPr>
                    <w:rPr>
                      <w:rFonts w:ascii="Cambria Math" w:hAnsi="Cambria Math"/>
                      <w:i/>
                      <w:color w:val="000000"/>
                      <w:sz w:val="24"/>
                      <w:szCs w:val="24"/>
                    </w:rPr>
                  </m:ctrlPr>
                </m:sSupPr>
                <m:e>
                  <m:r>
                    <w:rPr>
                      <w:rFonts w:ascii="Cambria Math" w:hAnsi="Cambria Math"/>
                      <w:color w:val="000000"/>
                      <w:sz w:val="24"/>
                      <w:szCs w:val="24"/>
                    </w:rPr>
                    <m:t>64</m:t>
                  </m:r>
                </m:e>
                <m:sup>
                  <m:f>
                    <m:fPr>
                      <m:ctrlPr>
                        <w:rPr>
                          <w:rFonts w:ascii="Cambria Math" w:hAnsi="Cambria Math"/>
                          <w:i/>
                          <w:color w:val="000000"/>
                          <w:sz w:val="24"/>
                          <w:szCs w:val="24"/>
                        </w:rPr>
                      </m:ctrlPr>
                    </m:fPr>
                    <m:num>
                      <m:r>
                        <w:rPr>
                          <w:rFonts w:ascii="Cambria Math" w:hAnsi="Cambria Math"/>
                          <w:color w:val="000000"/>
                          <w:sz w:val="24"/>
                          <w:szCs w:val="24"/>
                        </w:rPr>
                        <m:t>1</m:t>
                      </m:r>
                    </m:num>
                    <m:den>
                      <m:r>
                        <w:rPr>
                          <w:rFonts w:ascii="Cambria Math" w:hAnsi="Cambria Math"/>
                          <w:color w:val="000000"/>
                          <w:sz w:val="24"/>
                          <w:szCs w:val="24"/>
                        </w:rPr>
                        <m:t>18</m:t>
                      </m:r>
                    </m:den>
                  </m:f>
                </m:sup>
              </m:sSup>
            </m:oMath>
            <w:r>
              <w:rPr>
                <w:color w:val="000000"/>
                <w:sz w:val="24"/>
                <w:szCs w:val="24"/>
              </w:rPr>
              <w:t xml:space="preserve"> </w:t>
            </w:r>
            <w:r>
              <w:rPr>
                <w:noProof/>
                <w:color w:val="000000"/>
                <w:sz w:val="24"/>
                <w:szCs w:val="24"/>
              </w:rPr>
              <w:t>.</w:t>
            </w:r>
            <w:r>
              <w:rPr>
                <w:color w:val="000000"/>
                <w:sz w:val="24"/>
                <w:szCs w:val="24"/>
              </w:rPr>
              <w:t xml:space="preserve"> </w:t>
            </w:r>
          </w:p>
          <w:p w:rsidR="00342929" w:rsidRPr="00E45529" w:rsidRDefault="00342929" w:rsidP="00BE1EE7">
            <w:pPr>
              <w:autoSpaceDE w:val="0"/>
              <w:autoSpaceDN w:val="0"/>
              <w:adjustRightInd w:val="0"/>
              <w:contextualSpacing/>
              <w:rPr>
                <w:color w:val="000000"/>
                <w:sz w:val="24"/>
                <w:szCs w:val="24"/>
              </w:rPr>
            </w:pPr>
          </w:p>
          <w:p w:rsidR="00342929" w:rsidRPr="008B1614" w:rsidRDefault="00342929" w:rsidP="00BE1EE7">
            <w:pPr>
              <w:autoSpaceDE w:val="0"/>
              <w:autoSpaceDN w:val="0"/>
              <w:adjustRightInd w:val="0"/>
              <w:contextualSpacing/>
              <w:rPr>
                <w:i/>
                <w:iCs/>
                <w:color w:val="000000"/>
                <w:sz w:val="24"/>
                <w:szCs w:val="24"/>
              </w:rPr>
            </w:pPr>
            <w:r>
              <w:rPr>
                <w:iCs/>
                <w:color w:val="000000"/>
                <w:sz w:val="24"/>
                <w:szCs w:val="24"/>
              </w:rPr>
              <w:lastRenderedPageBreak/>
              <w:t xml:space="preserve">7. </w:t>
            </w:r>
            <w:r>
              <w:rPr>
                <w:color w:val="000000"/>
                <w:sz w:val="24"/>
                <w:szCs w:val="24"/>
              </w:rPr>
              <w:t xml:space="preserve">Решите неравенство </w:t>
            </w:r>
            <m:oMath>
              <m:sSup>
                <m:sSupPr>
                  <m:ctrlPr>
                    <w:rPr>
                      <w:rFonts w:ascii="Cambria Math" w:hAnsi="Cambria Math"/>
                      <w:i/>
                      <w:color w:val="000000"/>
                      <w:sz w:val="24"/>
                      <w:szCs w:val="24"/>
                    </w:rPr>
                  </m:ctrlPr>
                </m:sSupPr>
                <m:e>
                  <m:d>
                    <m:dPr>
                      <m:ctrlPr>
                        <w:rPr>
                          <w:rFonts w:ascii="Cambria Math" w:hAnsi="Cambria Math"/>
                          <w:i/>
                          <w:color w:val="000000"/>
                          <w:sz w:val="24"/>
                          <w:szCs w:val="24"/>
                        </w:rPr>
                      </m:ctrlPr>
                    </m:dPr>
                    <m:e>
                      <m:f>
                        <m:fPr>
                          <m:ctrlPr>
                            <w:rPr>
                              <w:rFonts w:ascii="Cambria Math" w:hAnsi="Cambria Math"/>
                              <w:i/>
                              <w:color w:val="000000"/>
                              <w:sz w:val="24"/>
                              <w:szCs w:val="24"/>
                            </w:rPr>
                          </m:ctrlPr>
                        </m:fPr>
                        <m:num>
                          <m:r>
                            <w:rPr>
                              <w:rFonts w:ascii="Cambria Math" w:hAnsi="Cambria Math"/>
                              <w:color w:val="000000"/>
                              <w:sz w:val="24"/>
                              <w:szCs w:val="24"/>
                            </w:rPr>
                            <m:t>1</m:t>
                          </m:r>
                        </m:num>
                        <m:den>
                          <m:r>
                            <w:rPr>
                              <w:rFonts w:ascii="Cambria Math" w:hAnsi="Cambria Math"/>
                              <w:color w:val="000000"/>
                              <w:sz w:val="24"/>
                              <w:szCs w:val="24"/>
                            </w:rPr>
                            <m:t>27</m:t>
                          </m:r>
                        </m:den>
                      </m:f>
                    </m:e>
                  </m:d>
                </m:e>
                <m:sup>
                  <m:r>
                    <w:rPr>
                      <w:rFonts w:ascii="Cambria Math" w:hAnsi="Cambria Math"/>
                      <w:color w:val="000000"/>
                      <w:sz w:val="24"/>
                      <w:szCs w:val="24"/>
                    </w:rPr>
                    <m:t>2-</m:t>
                  </m:r>
                  <m:r>
                    <w:rPr>
                      <w:rFonts w:ascii="Cambria Math" w:hAnsi="Cambria Math"/>
                      <w:color w:val="000000"/>
                      <w:sz w:val="24"/>
                      <w:szCs w:val="24"/>
                      <w:lang w:val="en-US"/>
                    </w:rPr>
                    <m:t>x</m:t>
                  </m:r>
                </m:sup>
              </m:sSup>
              <m:r>
                <w:rPr>
                  <w:rFonts w:ascii="Cambria Math" w:hAnsi="Cambria Math"/>
                  <w:color w:val="000000"/>
                  <w:sz w:val="24"/>
                  <w:szCs w:val="24"/>
                </w:rPr>
                <m:t>&gt;</m:t>
              </m:r>
              <m:sSup>
                <m:sSupPr>
                  <m:ctrlPr>
                    <w:rPr>
                      <w:rFonts w:ascii="Cambria Math" w:hAnsi="Cambria Math"/>
                      <w:i/>
                      <w:color w:val="000000"/>
                      <w:sz w:val="24"/>
                      <w:szCs w:val="24"/>
                    </w:rPr>
                  </m:ctrlPr>
                </m:sSupPr>
                <m:e>
                  <m:r>
                    <w:rPr>
                      <w:rFonts w:ascii="Cambria Math" w:hAnsi="Cambria Math"/>
                      <w:color w:val="000000"/>
                      <w:sz w:val="24"/>
                      <w:szCs w:val="24"/>
                    </w:rPr>
                    <m:t>9</m:t>
                  </m:r>
                </m:e>
                <m:sup>
                  <m:r>
                    <w:rPr>
                      <w:rFonts w:ascii="Cambria Math" w:hAnsi="Cambria Math"/>
                      <w:color w:val="000000"/>
                      <w:sz w:val="24"/>
                      <w:szCs w:val="24"/>
                    </w:rPr>
                    <m:t>2x-1</m:t>
                  </m:r>
                </m:sup>
              </m:sSup>
            </m:oMath>
            <w:r>
              <w:rPr>
                <w:color w:val="000000"/>
                <w:sz w:val="24"/>
                <w:szCs w:val="24"/>
              </w:rPr>
              <w:t>.</w:t>
            </w:r>
            <w:r>
              <w:rPr>
                <w:color w:val="000000"/>
                <w:sz w:val="24"/>
                <w:szCs w:val="24"/>
                <w:vertAlign w:val="superscript"/>
              </w:rPr>
              <w:t xml:space="preserve"> </w:t>
            </w:r>
            <w:r>
              <w:rPr>
                <w:i/>
                <w:iCs/>
                <w:color w:val="000000"/>
                <w:sz w:val="24"/>
                <w:szCs w:val="24"/>
              </w:rPr>
              <w:t xml:space="preserve"> </w:t>
            </w:r>
          </w:p>
          <w:p w:rsidR="00342929" w:rsidRPr="008B1614" w:rsidRDefault="00342929" w:rsidP="00BE1EE7">
            <w:pPr>
              <w:autoSpaceDE w:val="0"/>
              <w:autoSpaceDN w:val="0"/>
              <w:adjustRightInd w:val="0"/>
              <w:contextualSpacing/>
              <w:rPr>
                <w:i/>
                <w:iCs/>
                <w:color w:val="000000"/>
                <w:sz w:val="24"/>
                <w:szCs w:val="24"/>
              </w:rPr>
            </w:pPr>
          </w:p>
        </w:tc>
        <w:tc>
          <w:tcPr>
            <w:tcW w:w="4856" w:type="dxa"/>
          </w:tcPr>
          <w:p w:rsidR="00342929" w:rsidRDefault="00342929" w:rsidP="00BE1EE7">
            <w:pPr>
              <w:autoSpaceDE w:val="0"/>
              <w:autoSpaceDN w:val="0"/>
              <w:adjustRightInd w:val="0"/>
              <w:jc w:val="center"/>
              <w:rPr>
                <w:color w:val="000000"/>
                <w:sz w:val="24"/>
                <w:szCs w:val="24"/>
                <w:lang w:val="en-US"/>
              </w:rPr>
            </w:pPr>
            <w:r>
              <w:rPr>
                <w:iCs/>
                <w:color w:val="000000"/>
                <w:sz w:val="24"/>
                <w:szCs w:val="24"/>
                <w:lang w:val="en-US"/>
              </w:rPr>
              <w:lastRenderedPageBreak/>
              <w:t>8</w:t>
            </w:r>
            <w:r>
              <w:rPr>
                <w:iCs/>
                <w:color w:val="000000"/>
                <w:sz w:val="24"/>
                <w:szCs w:val="24"/>
              </w:rPr>
              <w:t xml:space="preserve">. </w:t>
            </w:r>
            <w:r>
              <w:rPr>
                <w:i/>
                <w:iCs/>
                <w:color w:val="000000"/>
                <w:sz w:val="24"/>
                <w:szCs w:val="24"/>
              </w:rPr>
              <w:t xml:space="preserve"> </w:t>
            </w:r>
            <w:r>
              <w:rPr>
                <w:color w:val="000000"/>
                <w:sz w:val="24"/>
                <w:szCs w:val="24"/>
              </w:rPr>
              <w:t>Дорисуйте график четной функции.</w:t>
            </w:r>
          </w:p>
          <w:p w:rsidR="00342929" w:rsidRPr="00E45529" w:rsidRDefault="00342929" w:rsidP="00BE1EE7">
            <w:pPr>
              <w:autoSpaceDE w:val="0"/>
              <w:autoSpaceDN w:val="0"/>
              <w:adjustRightInd w:val="0"/>
              <w:jc w:val="center"/>
              <w:rPr>
                <w:color w:val="000000"/>
                <w:sz w:val="24"/>
                <w:szCs w:val="24"/>
                <w:lang w:val="en-US"/>
              </w:rPr>
            </w:pPr>
            <w:r>
              <w:rPr>
                <w:noProof/>
                <w:color w:val="000000"/>
                <w:sz w:val="24"/>
                <w:szCs w:val="24"/>
              </w:rPr>
              <w:lastRenderedPageBreak/>
              <w:drawing>
                <wp:inline distT="0" distB="0" distL="0" distR="0">
                  <wp:extent cx="1876425" cy="1657350"/>
                  <wp:effectExtent l="19050" t="0" r="9525" b="0"/>
                  <wp:docPr id="2541"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0" cstate="print"/>
                          <a:srcRect/>
                          <a:stretch>
                            <a:fillRect/>
                          </a:stretch>
                        </pic:blipFill>
                        <pic:spPr bwMode="auto">
                          <a:xfrm>
                            <a:off x="0" y="0"/>
                            <a:ext cx="1876425" cy="1657350"/>
                          </a:xfrm>
                          <a:prstGeom prst="rect">
                            <a:avLst/>
                          </a:prstGeom>
                          <a:noFill/>
                          <a:ln w="9525">
                            <a:noFill/>
                            <a:miter lim="800000"/>
                            <a:headEnd/>
                            <a:tailEnd/>
                          </a:ln>
                        </pic:spPr>
                      </pic:pic>
                    </a:graphicData>
                  </a:graphic>
                </wp:inline>
              </w:drawing>
            </w:r>
          </w:p>
        </w:tc>
      </w:tr>
    </w:tbl>
    <w:p w:rsidR="00342929" w:rsidRPr="008B1614" w:rsidRDefault="00342929" w:rsidP="00342929">
      <w:pPr>
        <w:autoSpaceDE w:val="0"/>
        <w:autoSpaceDN w:val="0"/>
        <w:adjustRightInd w:val="0"/>
        <w:spacing w:after="0" w:line="240" w:lineRule="auto"/>
        <w:contextualSpacing/>
        <w:rPr>
          <w:rFonts w:ascii="Times New Roman" w:hAnsi="Times New Roman"/>
          <w:color w:val="000000"/>
          <w:sz w:val="24"/>
          <w:szCs w:val="24"/>
        </w:rPr>
      </w:pPr>
      <w:r w:rsidRPr="00E45529">
        <w:rPr>
          <w:rFonts w:ascii="Times New Roman" w:hAnsi="Times New Roman"/>
          <w:iCs/>
          <w:color w:val="000000"/>
          <w:sz w:val="24"/>
          <w:szCs w:val="24"/>
        </w:rPr>
        <w:lastRenderedPageBreak/>
        <w:t>9</w:t>
      </w:r>
      <w:r>
        <w:rPr>
          <w:rFonts w:ascii="Times New Roman" w:hAnsi="Times New Roman"/>
          <w:iCs/>
          <w:color w:val="000000"/>
          <w:sz w:val="24"/>
          <w:szCs w:val="24"/>
        </w:rPr>
        <w:t>.</w:t>
      </w:r>
      <w:r>
        <w:rPr>
          <w:rFonts w:ascii="Times New Roman" w:hAnsi="Times New Roman"/>
          <w:color w:val="000000"/>
          <w:sz w:val="24"/>
          <w:szCs w:val="24"/>
        </w:rPr>
        <w:t xml:space="preserve"> Является ли функция </w:t>
      </w:r>
      <w:r>
        <w:rPr>
          <w:rFonts w:ascii="Times New Roman" w:hAnsi="Times New Roman"/>
          <w:i/>
          <w:iCs/>
          <w:color w:val="000000"/>
          <w:sz w:val="24"/>
          <w:szCs w:val="24"/>
        </w:rPr>
        <w:t>F(x)= x</w:t>
      </w:r>
      <w:r>
        <w:rPr>
          <w:rFonts w:ascii="Times New Roman" w:hAnsi="Times New Roman"/>
          <w:iCs/>
          <w:color w:val="000000"/>
          <w:sz w:val="24"/>
          <w:szCs w:val="24"/>
          <w:vertAlign w:val="superscript"/>
        </w:rPr>
        <w:t>4</w:t>
      </w:r>
      <w:r>
        <w:rPr>
          <w:rFonts w:ascii="Times New Roman" w:hAnsi="Times New Roman"/>
          <w:i/>
          <w:iCs/>
          <w:color w:val="000000"/>
          <w:sz w:val="24"/>
          <w:szCs w:val="24"/>
          <w:vertAlign w:val="superscript"/>
        </w:rPr>
        <w:t xml:space="preserve"> </w:t>
      </w:r>
      <w:r>
        <w:rPr>
          <w:rFonts w:ascii="Times New Roman" w:hAnsi="Times New Roman"/>
          <w:i/>
          <w:iCs/>
          <w:color w:val="000000"/>
          <w:sz w:val="24"/>
          <w:szCs w:val="24"/>
        </w:rPr>
        <w:t xml:space="preserve">- </w:t>
      </w:r>
      <w:r>
        <w:rPr>
          <w:rFonts w:ascii="Times New Roman" w:hAnsi="Times New Roman"/>
          <w:iCs/>
          <w:color w:val="000000"/>
          <w:sz w:val="24"/>
          <w:szCs w:val="24"/>
        </w:rPr>
        <w:t>3</w:t>
      </w:r>
      <w:r>
        <w:rPr>
          <w:rFonts w:ascii="Times New Roman" w:hAnsi="Times New Roman"/>
          <w:i/>
          <w:iCs/>
          <w:color w:val="000000"/>
          <w:sz w:val="24"/>
          <w:szCs w:val="24"/>
        </w:rPr>
        <w:t>x</w:t>
      </w:r>
      <w:r>
        <w:rPr>
          <w:rFonts w:ascii="Times New Roman" w:hAnsi="Times New Roman"/>
          <w:iCs/>
          <w:color w:val="000000"/>
          <w:sz w:val="24"/>
          <w:szCs w:val="24"/>
          <w:vertAlign w:val="superscript"/>
        </w:rPr>
        <w:t xml:space="preserve">2 </w:t>
      </w:r>
      <w:r>
        <w:rPr>
          <w:rFonts w:ascii="Times New Roman" w:hAnsi="Times New Roman"/>
          <w:i/>
          <w:iCs/>
          <w:color w:val="000000"/>
          <w:sz w:val="24"/>
          <w:szCs w:val="24"/>
        </w:rPr>
        <w:t xml:space="preserve">+ </w:t>
      </w:r>
      <w:r>
        <w:rPr>
          <w:rFonts w:ascii="Times New Roman" w:hAnsi="Times New Roman"/>
          <w:iCs/>
          <w:color w:val="000000"/>
          <w:sz w:val="24"/>
          <w:szCs w:val="24"/>
        </w:rPr>
        <w:t>1</w:t>
      </w:r>
      <w:r>
        <w:rPr>
          <w:rFonts w:ascii="Times New Roman" w:hAnsi="Times New Roman"/>
          <w:i/>
          <w:iCs/>
          <w:color w:val="000000"/>
          <w:sz w:val="24"/>
          <w:szCs w:val="24"/>
        </w:rPr>
        <w:t xml:space="preserve"> </w:t>
      </w:r>
      <w:r>
        <w:rPr>
          <w:rFonts w:ascii="Times New Roman" w:hAnsi="Times New Roman"/>
          <w:color w:val="000000"/>
          <w:sz w:val="24"/>
          <w:szCs w:val="24"/>
        </w:rPr>
        <w:t xml:space="preserve">первообразной для функции </w:t>
      </w:r>
      <w:r>
        <w:rPr>
          <w:rFonts w:ascii="Times New Roman" w:hAnsi="Times New Roman"/>
          <w:i/>
          <w:iCs/>
          <w:color w:val="000000"/>
          <w:sz w:val="24"/>
          <w:szCs w:val="24"/>
        </w:rPr>
        <w:t>f(x)=</w:t>
      </w:r>
      <w:r>
        <w:rPr>
          <w:rFonts w:ascii="Times New Roman" w:hAnsi="Times New Roman"/>
          <w:iCs/>
          <w:color w:val="000000"/>
          <w:sz w:val="24"/>
          <w:szCs w:val="24"/>
        </w:rPr>
        <w:t>4</w:t>
      </w:r>
      <w:r>
        <w:rPr>
          <w:rFonts w:ascii="Times New Roman" w:hAnsi="Times New Roman"/>
          <w:i/>
          <w:iCs/>
          <w:color w:val="000000"/>
          <w:sz w:val="24"/>
          <w:szCs w:val="24"/>
        </w:rPr>
        <w:t>x</w:t>
      </w:r>
      <w:r>
        <w:rPr>
          <w:rFonts w:ascii="Times New Roman" w:hAnsi="Times New Roman"/>
          <w:iCs/>
          <w:color w:val="000000"/>
          <w:sz w:val="24"/>
          <w:szCs w:val="24"/>
          <w:vertAlign w:val="superscript"/>
        </w:rPr>
        <w:t xml:space="preserve">3 </w:t>
      </w:r>
      <w:r>
        <w:rPr>
          <w:rFonts w:ascii="Times New Roman" w:hAnsi="Times New Roman"/>
          <w:i/>
          <w:iCs/>
          <w:color w:val="000000"/>
          <w:sz w:val="24"/>
          <w:szCs w:val="24"/>
        </w:rPr>
        <w:t>- x</w:t>
      </w:r>
      <w:r>
        <w:rPr>
          <w:rFonts w:ascii="Times New Roman" w:hAnsi="Times New Roman"/>
          <w:iCs/>
          <w:color w:val="000000"/>
          <w:sz w:val="24"/>
          <w:szCs w:val="24"/>
          <w:vertAlign w:val="superscript"/>
        </w:rPr>
        <w:t xml:space="preserve">2 </w:t>
      </w:r>
      <w:r>
        <w:rPr>
          <w:rFonts w:ascii="Times New Roman" w:hAnsi="Times New Roman"/>
          <w:i/>
          <w:iCs/>
          <w:color w:val="000000"/>
          <w:sz w:val="24"/>
          <w:szCs w:val="24"/>
        </w:rPr>
        <w:t xml:space="preserve">+ x </w:t>
      </w:r>
      <w:r>
        <w:rPr>
          <w:rFonts w:ascii="Times New Roman" w:hAnsi="Times New Roman"/>
          <w:color w:val="000000"/>
          <w:sz w:val="24"/>
          <w:szCs w:val="24"/>
        </w:rPr>
        <w:t xml:space="preserve">? </w:t>
      </w:r>
    </w:p>
    <w:p w:rsidR="00342929" w:rsidRPr="008B1614" w:rsidRDefault="00342929" w:rsidP="00342929">
      <w:pPr>
        <w:autoSpaceDE w:val="0"/>
        <w:autoSpaceDN w:val="0"/>
        <w:adjustRightInd w:val="0"/>
        <w:spacing w:after="0" w:line="240" w:lineRule="auto"/>
        <w:contextualSpacing/>
        <w:rPr>
          <w:rFonts w:ascii="Times New Roman" w:hAnsi="Times New Roman"/>
          <w:color w:val="000000"/>
          <w:sz w:val="24"/>
          <w:szCs w:val="24"/>
        </w:rPr>
      </w:pPr>
    </w:p>
    <w:p w:rsidR="00342929" w:rsidRPr="008B1614" w:rsidRDefault="00342929" w:rsidP="00342929">
      <w:pPr>
        <w:autoSpaceDE w:val="0"/>
        <w:autoSpaceDN w:val="0"/>
        <w:adjustRightInd w:val="0"/>
        <w:spacing w:after="264" w:line="240" w:lineRule="auto"/>
        <w:rPr>
          <w:rFonts w:ascii="Times New Roman" w:hAnsi="Times New Roman"/>
          <w:color w:val="000000"/>
          <w:sz w:val="24"/>
          <w:szCs w:val="24"/>
        </w:rPr>
      </w:pPr>
      <w:r w:rsidRPr="008B1614">
        <w:rPr>
          <w:rFonts w:ascii="Times New Roman" w:hAnsi="Times New Roman"/>
          <w:iCs/>
          <w:color w:val="000000"/>
          <w:sz w:val="24"/>
          <w:szCs w:val="24"/>
        </w:rPr>
        <w:t>10</w:t>
      </w:r>
      <w:r>
        <w:rPr>
          <w:rFonts w:ascii="Times New Roman" w:hAnsi="Times New Roman"/>
          <w:iCs/>
          <w:color w:val="000000"/>
          <w:sz w:val="24"/>
          <w:szCs w:val="24"/>
        </w:rPr>
        <w:t xml:space="preserve">. </w:t>
      </w:r>
      <w:r>
        <w:rPr>
          <w:rFonts w:ascii="Times New Roman" w:hAnsi="Times New Roman"/>
          <w:color w:val="000000"/>
          <w:sz w:val="24"/>
          <w:szCs w:val="24"/>
        </w:rPr>
        <w:t xml:space="preserve">Даны векторы </w:t>
      </w:r>
      <w:r w:rsidRPr="00EB5B1D">
        <w:rPr>
          <w:rFonts w:ascii="Times New Roman" w:hAnsi="Times New Roman"/>
          <w:color w:val="000000"/>
          <w:position w:val="-6"/>
          <w:sz w:val="24"/>
          <w:szCs w:val="24"/>
        </w:rPr>
        <w:object w:dxaOrig="220" w:dyaOrig="320">
          <v:shape id="_x0000_i1060" type="#_x0000_t75" style="width:10.5pt;height:15.75pt" o:ole="">
            <v:imagedata r:id="rId181" o:title=""/>
          </v:shape>
          <o:OLEObject Type="Embed" ProgID="Equation.3" ShapeID="_x0000_i1060" DrawAspect="Content" ObjectID="_1747060683" r:id="rId182"/>
        </w:object>
      </w:r>
      <w:r>
        <w:rPr>
          <w:rFonts w:ascii="Times New Roman" w:hAnsi="Times New Roman"/>
          <w:iCs/>
          <w:color w:val="000000"/>
          <w:sz w:val="24"/>
          <w:szCs w:val="24"/>
        </w:rPr>
        <w:t>{5; -1; 2}</w:t>
      </w:r>
      <w:r>
        <w:rPr>
          <w:rFonts w:ascii="Times New Roman" w:hAnsi="Times New Roman"/>
          <w:i/>
          <w:iCs/>
          <w:color w:val="000000"/>
          <w:sz w:val="24"/>
          <w:szCs w:val="24"/>
        </w:rPr>
        <w:t xml:space="preserve"> </w:t>
      </w:r>
      <w:r>
        <w:rPr>
          <w:rFonts w:ascii="Times New Roman" w:hAnsi="Times New Roman"/>
          <w:color w:val="000000"/>
          <w:sz w:val="24"/>
          <w:szCs w:val="24"/>
        </w:rPr>
        <w:t xml:space="preserve">и </w:t>
      </w:r>
      <w:r w:rsidRPr="00EB5B1D">
        <w:rPr>
          <w:rFonts w:ascii="Times New Roman" w:hAnsi="Times New Roman"/>
          <w:color w:val="000000"/>
          <w:position w:val="-6"/>
          <w:sz w:val="24"/>
          <w:szCs w:val="24"/>
        </w:rPr>
        <w:object w:dxaOrig="240" w:dyaOrig="380">
          <v:shape id="_x0000_i1061" type="#_x0000_t75" style="width:12pt;height:19.5pt" o:ole="">
            <v:imagedata r:id="rId183" o:title=""/>
          </v:shape>
          <o:OLEObject Type="Embed" ProgID="Equation.3" ShapeID="_x0000_i1061" DrawAspect="Content" ObjectID="_1747060684" r:id="rId184"/>
        </w:object>
      </w:r>
      <w:r>
        <w:rPr>
          <w:rFonts w:ascii="Times New Roman" w:hAnsi="Times New Roman"/>
          <w:color w:val="000000"/>
          <w:sz w:val="24"/>
          <w:szCs w:val="24"/>
        </w:rPr>
        <w:t xml:space="preserve">{3; 2; -4}. Найти координаты  </w:t>
      </w:r>
      <w:r>
        <w:rPr>
          <w:rFonts w:ascii="Times New Roman" w:hAnsi="Times New Roman"/>
          <w:noProof/>
          <w:color w:val="000000"/>
          <w:position w:val="-10"/>
          <w:sz w:val="24"/>
          <w:szCs w:val="24"/>
          <w:lang w:eastAsia="ru-RU"/>
        </w:rPr>
        <w:drawing>
          <wp:inline distT="0" distB="0" distL="0" distR="0">
            <wp:extent cx="709930" cy="273050"/>
            <wp:effectExtent l="19050" t="0" r="0" b="0"/>
            <wp:docPr id="254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5" cstate="print"/>
                    <a:srcRect/>
                    <a:stretch>
                      <a:fillRect/>
                    </a:stretch>
                  </pic:blipFill>
                  <pic:spPr bwMode="auto">
                    <a:xfrm>
                      <a:off x="0" y="0"/>
                      <a:ext cx="709930" cy="273050"/>
                    </a:xfrm>
                    <a:prstGeom prst="rect">
                      <a:avLst/>
                    </a:prstGeom>
                    <a:noFill/>
                    <a:ln w="9525">
                      <a:noFill/>
                      <a:miter lim="800000"/>
                      <a:headEnd/>
                      <a:tailEnd/>
                    </a:ln>
                  </pic:spPr>
                </pic:pic>
              </a:graphicData>
            </a:graphic>
          </wp:inline>
        </w:drawing>
      </w:r>
      <w:r>
        <w:rPr>
          <w:rFonts w:ascii="Times New Roman" w:hAnsi="Times New Roman"/>
          <w:color w:val="000000"/>
          <w:sz w:val="24"/>
          <w:szCs w:val="24"/>
        </w:rPr>
        <w:t xml:space="preserve">.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95"/>
        <w:gridCol w:w="4217"/>
      </w:tblGrid>
      <w:tr w:rsidR="00342929" w:rsidTr="00BE1EE7">
        <w:tc>
          <w:tcPr>
            <w:tcW w:w="5495" w:type="dxa"/>
          </w:tcPr>
          <w:p w:rsidR="00342929" w:rsidRPr="002F7283" w:rsidRDefault="00342929" w:rsidP="00BE1EE7">
            <w:pPr>
              <w:autoSpaceDE w:val="0"/>
              <w:autoSpaceDN w:val="0"/>
              <w:adjustRightInd w:val="0"/>
              <w:jc w:val="center"/>
              <w:rPr>
                <w:bCs/>
                <w:i/>
                <w:iCs/>
                <w:color w:val="000000"/>
                <w:sz w:val="24"/>
                <w:szCs w:val="24"/>
                <w:u w:val="single"/>
              </w:rPr>
            </w:pPr>
            <w:r w:rsidRPr="002F7283">
              <w:rPr>
                <w:bCs/>
                <w:color w:val="000000"/>
                <w:sz w:val="24"/>
                <w:szCs w:val="24"/>
                <w:u w:val="single"/>
              </w:rPr>
              <w:t xml:space="preserve">При выполнении заданий  11-14, используя график функции </w:t>
            </w:r>
            <w:r w:rsidRPr="002F7283">
              <w:rPr>
                <w:bCs/>
                <w:i/>
                <w:iCs/>
                <w:color w:val="000000"/>
                <w:sz w:val="24"/>
                <w:szCs w:val="24"/>
                <w:u w:val="single"/>
              </w:rPr>
              <w:t xml:space="preserve">у = f(х) </w:t>
            </w:r>
            <w:r w:rsidRPr="002F7283">
              <w:rPr>
                <w:bCs/>
                <w:color w:val="000000"/>
                <w:sz w:val="24"/>
                <w:szCs w:val="24"/>
                <w:u w:val="single"/>
              </w:rPr>
              <w:t>(см. справа), определите и запишите ответ:</w:t>
            </w:r>
          </w:p>
          <w:p w:rsidR="00342929" w:rsidRDefault="00342929" w:rsidP="00BE1EE7">
            <w:pPr>
              <w:autoSpaceDE w:val="0"/>
              <w:autoSpaceDN w:val="0"/>
              <w:adjustRightInd w:val="0"/>
              <w:contextualSpacing/>
              <w:rPr>
                <w:color w:val="000000"/>
                <w:sz w:val="24"/>
                <w:szCs w:val="24"/>
              </w:rPr>
            </w:pPr>
            <w:r>
              <w:rPr>
                <w:iCs/>
                <w:color w:val="000000"/>
                <w:sz w:val="24"/>
                <w:szCs w:val="24"/>
              </w:rPr>
              <w:t>11.</w:t>
            </w:r>
            <w:r>
              <w:rPr>
                <w:i/>
                <w:iCs/>
                <w:color w:val="000000"/>
                <w:sz w:val="24"/>
                <w:szCs w:val="24"/>
              </w:rPr>
              <w:t xml:space="preserve"> </w:t>
            </w:r>
            <w:r>
              <w:rPr>
                <w:color w:val="000000"/>
                <w:sz w:val="24"/>
                <w:szCs w:val="24"/>
              </w:rPr>
              <w:t xml:space="preserve">Область определения функции. </w:t>
            </w:r>
          </w:p>
          <w:p w:rsidR="00342929" w:rsidRDefault="00342929" w:rsidP="00BE1EE7">
            <w:pPr>
              <w:autoSpaceDE w:val="0"/>
              <w:autoSpaceDN w:val="0"/>
              <w:adjustRightInd w:val="0"/>
              <w:contextualSpacing/>
              <w:rPr>
                <w:color w:val="000000"/>
                <w:sz w:val="24"/>
                <w:szCs w:val="24"/>
              </w:rPr>
            </w:pPr>
          </w:p>
          <w:p w:rsidR="00342929" w:rsidRDefault="00342929" w:rsidP="00BE1EE7">
            <w:pPr>
              <w:autoSpaceDE w:val="0"/>
              <w:autoSpaceDN w:val="0"/>
              <w:adjustRightInd w:val="0"/>
              <w:contextualSpacing/>
              <w:rPr>
                <w:color w:val="000000"/>
                <w:sz w:val="24"/>
                <w:szCs w:val="24"/>
              </w:rPr>
            </w:pPr>
            <w:r>
              <w:rPr>
                <w:color w:val="000000"/>
                <w:sz w:val="24"/>
                <w:szCs w:val="24"/>
              </w:rPr>
              <w:t>12.</w:t>
            </w:r>
            <w:r>
              <w:rPr>
                <w:iCs/>
                <w:color w:val="000000"/>
                <w:sz w:val="24"/>
                <w:szCs w:val="24"/>
              </w:rPr>
              <w:t xml:space="preserve"> </w:t>
            </w:r>
            <w:r>
              <w:rPr>
                <w:color w:val="000000"/>
                <w:sz w:val="24"/>
                <w:szCs w:val="24"/>
              </w:rPr>
              <w:t>Наименьшее и наибольшее значения функции.</w:t>
            </w:r>
          </w:p>
          <w:p w:rsidR="00342929" w:rsidRDefault="00342929" w:rsidP="00BE1EE7">
            <w:pPr>
              <w:autoSpaceDE w:val="0"/>
              <w:autoSpaceDN w:val="0"/>
              <w:adjustRightInd w:val="0"/>
              <w:contextualSpacing/>
              <w:rPr>
                <w:color w:val="000000"/>
                <w:sz w:val="24"/>
                <w:szCs w:val="24"/>
              </w:rPr>
            </w:pPr>
          </w:p>
          <w:p w:rsidR="00342929" w:rsidRDefault="00342929" w:rsidP="00BE1EE7">
            <w:pPr>
              <w:autoSpaceDE w:val="0"/>
              <w:autoSpaceDN w:val="0"/>
              <w:adjustRightInd w:val="0"/>
              <w:contextualSpacing/>
              <w:rPr>
                <w:color w:val="000000"/>
                <w:sz w:val="24"/>
                <w:szCs w:val="24"/>
              </w:rPr>
            </w:pPr>
            <w:r>
              <w:rPr>
                <w:color w:val="000000"/>
                <w:sz w:val="24"/>
                <w:szCs w:val="24"/>
              </w:rPr>
              <w:t>13.</w:t>
            </w:r>
            <w:r>
              <w:rPr>
                <w:i/>
                <w:iCs/>
                <w:color w:val="000000"/>
                <w:sz w:val="24"/>
                <w:szCs w:val="24"/>
              </w:rPr>
              <w:t xml:space="preserve"> </w:t>
            </w:r>
            <w:r>
              <w:rPr>
                <w:color w:val="000000"/>
                <w:sz w:val="24"/>
                <w:szCs w:val="24"/>
              </w:rPr>
              <w:t xml:space="preserve">Промежутки возрастания и убывания функции. </w:t>
            </w:r>
          </w:p>
          <w:p w:rsidR="00342929" w:rsidRDefault="00342929" w:rsidP="00BE1EE7">
            <w:pPr>
              <w:autoSpaceDE w:val="0"/>
              <w:autoSpaceDN w:val="0"/>
              <w:adjustRightInd w:val="0"/>
              <w:contextualSpacing/>
              <w:rPr>
                <w:color w:val="000000"/>
                <w:sz w:val="24"/>
                <w:szCs w:val="24"/>
              </w:rPr>
            </w:pPr>
          </w:p>
          <w:p w:rsidR="00342929" w:rsidRDefault="00342929" w:rsidP="00BE1EE7">
            <w:pPr>
              <w:autoSpaceDE w:val="0"/>
              <w:autoSpaceDN w:val="0"/>
              <w:adjustRightInd w:val="0"/>
              <w:contextualSpacing/>
              <w:rPr>
                <w:i/>
                <w:iCs/>
                <w:color w:val="000000"/>
                <w:sz w:val="24"/>
                <w:szCs w:val="24"/>
              </w:rPr>
            </w:pPr>
            <w:r>
              <w:rPr>
                <w:color w:val="000000"/>
                <w:sz w:val="24"/>
                <w:szCs w:val="24"/>
              </w:rPr>
              <w:t>14.</w:t>
            </w:r>
            <w:r>
              <w:rPr>
                <w:iCs/>
                <w:color w:val="000000"/>
                <w:sz w:val="24"/>
                <w:szCs w:val="24"/>
              </w:rPr>
              <w:t xml:space="preserve"> </w:t>
            </w:r>
            <w:r>
              <w:rPr>
                <w:color w:val="000000"/>
                <w:sz w:val="24"/>
                <w:szCs w:val="24"/>
              </w:rPr>
              <w:t xml:space="preserve">При каких значениях  </w:t>
            </w:r>
            <w:r>
              <w:rPr>
                <w:i/>
                <w:color w:val="000000"/>
                <w:sz w:val="24"/>
                <w:szCs w:val="24"/>
              </w:rPr>
              <w:t xml:space="preserve">х </w:t>
            </w:r>
            <w:r>
              <w:rPr>
                <w:color w:val="000000"/>
                <w:sz w:val="24"/>
                <w:szCs w:val="24"/>
              </w:rPr>
              <w:t xml:space="preserve">, </w:t>
            </w:r>
            <w:r>
              <w:rPr>
                <w:i/>
                <w:iCs/>
                <w:color w:val="000000"/>
                <w:sz w:val="24"/>
                <w:szCs w:val="24"/>
              </w:rPr>
              <w:t xml:space="preserve">f(х) ≤ 0. </w:t>
            </w:r>
          </w:p>
          <w:p w:rsidR="00342929" w:rsidRPr="002F7283" w:rsidRDefault="00342929" w:rsidP="00BE1EE7">
            <w:pPr>
              <w:autoSpaceDE w:val="0"/>
              <w:autoSpaceDN w:val="0"/>
              <w:adjustRightInd w:val="0"/>
              <w:contextualSpacing/>
              <w:rPr>
                <w:color w:val="000000"/>
                <w:sz w:val="24"/>
                <w:szCs w:val="24"/>
              </w:rPr>
            </w:pPr>
          </w:p>
        </w:tc>
        <w:tc>
          <w:tcPr>
            <w:tcW w:w="4217" w:type="dxa"/>
          </w:tcPr>
          <w:p w:rsidR="00342929" w:rsidRDefault="00342929" w:rsidP="00BE1EE7">
            <w:pPr>
              <w:autoSpaceDE w:val="0"/>
              <w:autoSpaceDN w:val="0"/>
              <w:adjustRightInd w:val="0"/>
              <w:contextualSpacing/>
              <w:rPr>
                <w:color w:val="000000"/>
                <w:sz w:val="24"/>
                <w:szCs w:val="24"/>
                <w:lang w:val="en-US"/>
              </w:rPr>
            </w:pPr>
            <w:r w:rsidRPr="0043242C">
              <w:rPr>
                <w:rFonts w:asciiTheme="minorHAnsi" w:eastAsiaTheme="minorHAnsi" w:hAnsiTheme="minorHAnsi" w:cstheme="minorBidi"/>
                <w:sz w:val="22"/>
                <w:szCs w:val="22"/>
                <w:lang w:eastAsia="en-US"/>
              </w:rPr>
              <w:object w:dxaOrig="3960" w:dyaOrig="2685">
                <v:shape id="_x0000_i1062" type="#_x0000_t75" style="width:198pt;height:134.25pt" o:ole="">
                  <v:imagedata r:id="rId186" o:title=""/>
                </v:shape>
                <o:OLEObject Type="Embed" ProgID="PBrush" ShapeID="_x0000_i1062" DrawAspect="Content" ObjectID="_1747060685" r:id="rId187"/>
              </w:object>
            </w:r>
          </w:p>
        </w:tc>
      </w:tr>
    </w:tbl>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15.</w:t>
      </w:r>
      <w:r>
        <w:rPr>
          <w:rFonts w:ascii="Times New Roman" w:hAnsi="Times New Roman"/>
          <w:i/>
          <w:iCs/>
          <w:color w:val="000000"/>
          <w:sz w:val="24"/>
          <w:szCs w:val="24"/>
        </w:rPr>
        <w:t xml:space="preserve"> </w:t>
      </w:r>
      <w:r>
        <w:rPr>
          <w:rFonts w:ascii="Times New Roman" w:hAnsi="Times New Roman"/>
          <w:color w:val="000000"/>
          <w:sz w:val="24"/>
          <w:szCs w:val="24"/>
        </w:rPr>
        <w:t xml:space="preserve">Найдите площадь фигуры, ограниченной графиком функции </w:t>
      </w:r>
      <w:r>
        <w:rPr>
          <w:rFonts w:ascii="Times New Roman" w:hAnsi="Times New Roman"/>
          <w:i/>
          <w:iCs/>
          <w:color w:val="000000"/>
          <w:sz w:val="24"/>
          <w:szCs w:val="24"/>
        </w:rPr>
        <w:t>f(x) = x</w:t>
      </w:r>
      <w:r>
        <w:rPr>
          <w:rFonts w:ascii="Times New Roman" w:hAnsi="Times New Roman"/>
          <w:i/>
          <w:iCs/>
          <w:color w:val="000000"/>
          <w:sz w:val="24"/>
          <w:szCs w:val="24"/>
          <w:vertAlign w:val="superscript"/>
        </w:rPr>
        <w:t xml:space="preserve">2 </w:t>
      </w:r>
      <w:r>
        <w:rPr>
          <w:rFonts w:ascii="Times New Roman" w:hAnsi="Times New Roman"/>
          <w:i/>
          <w:iCs/>
          <w:color w:val="000000"/>
          <w:sz w:val="24"/>
          <w:szCs w:val="24"/>
        </w:rPr>
        <w:t xml:space="preserve">- </w:t>
      </w:r>
      <w:r>
        <w:rPr>
          <w:rFonts w:ascii="Times New Roman" w:hAnsi="Times New Roman"/>
          <w:iCs/>
          <w:color w:val="000000"/>
          <w:sz w:val="24"/>
          <w:szCs w:val="24"/>
        </w:rPr>
        <w:t>6</w:t>
      </w:r>
      <w:r>
        <w:rPr>
          <w:rFonts w:ascii="Times New Roman" w:hAnsi="Times New Roman"/>
          <w:i/>
          <w:iCs/>
          <w:color w:val="000000"/>
          <w:sz w:val="24"/>
          <w:szCs w:val="24"/>
        </w:rPr>
        <w:t xml:space="preserve">x + </w:t>
      </w:r>
      <w:r>
        <w:rPr>
          <w:rFonts w:ascii="Times New Roman" w:hAnsi="Times New Roman"/>
          <w:iCs/>
          <w:color w:val="000000"/>
          <w:sz w:val="24"/>
          <w:szCs w:val="24"/>
        </w:rPr>
        <w:t>10</w:t>
      </w:r>
      <w:r>
        <w:rPr>
          <w:rFonts w:ascii="Times New Roman" w:hAnsi="Times New Roman"/>
          <w:color w:val="000000"/>
          <w:sz w:val="24"/>
          <w:szCs w:val="24"/>
        </w:rPr>
        <w:t xml:space="preserve">, прямыми  </w:t>
      </w:r>
      <w:r>
        <w:rPr>
          <w:rFonts w:ascii="Times New Roman" w:hAnsi="Times New Roman"/>
          <w:i/>
          <w:iCs/>
          <w:color w:val="000000"/>
          <w:sz w:val="24"/>
          <w:szCs w:val="24"/>
        </w:rPr>
        <w:t xml:space="preserve">х = - </w:t>
      </w:r>
      <w:r>
        <w:rPr>
          <w:rFonts w:ascii="Times New Roman" w:hAnsi="Times New Roman"/>
          <w:iCs/>
          <w:color w:val="000000"/>
          <w:sz w:val="24"/>
          <w:szCs w:val="24"/>
        </w:rPr>
        <w:t>1</w:t>
      </w:r>
      <w:r>
        <w:rPr>
          <w:rFonts w:ascii="Times New Roman" w:hAnsi="Times New Roman"/>
          <w:i/>
          <w:iCs/>
          <w:color w:val="000000"/>
          <w:sz w:val="24"/>
          <w:szCs w:val="24"/>
        </w:rPr>
        <w:t xml:space="preserve">, х = </w:t>
      </w:r>
      <w:r>
        <w:rPr>
          <w:rFonts w:ascii="Times New Roman" w:hAnsi="Times New Roman"/>
          <w:iCs/>
          <w:color w:val="000000"/>
          <w:sz w:val="24"/>
          <w:szCs w:val="24"/>
        </w:rPr>
        <w:t>3</w:t>
      </w:r>
      <w:r>
        <w:rPr>
          <w:rFonts w:ascii="Times New Roman" w:hAnsi="Times New Roman"/>
          <w:i/>
          <w:iCs/>
          <w:color w:val="000000"/>
          <w:sz w:val="24"/>
          <w:szCs w:val="24"/>
        </w:rPr>
        <w:t xml:space="preserve"> </w:t>
      </w:r>
      <w:r>
        <w:rPr>
          <w:rFonts w:ascii="Times New Roman" w:hAnsi="Times New Roman"/>
          <w:color w:val="000000"/>
          <w:sz w:val="24"/>
          <w:szCs w:val="24"/>
        </w:rPr>
        <w:t xml:space="preserve">и осью абсцисс. </w:t>
      </w:r>
    </w:p>
    <w:p w:rsidR="00342929" w:rsidRDefault="00342929" w:rsidP="00342929">
      <w:pPr>
        <w:autoSpaceDE w:val="0"/>
        <w:autoSpaceDN w:val="0"/>
        <w:adjustRightInd w:val="0"/>
        <w:spacing w:after="0" w:line="240" w:lineRule="auto"/>
        <w:rPr>
          <w:rFonts w:ascii="Times New Roman" w:hAnsi="Times New Roman"/>
          <w:color w:val="000000"/>
          <w:sz w:val="24"/>
          <w:szCs w:val="24"/>
        </w:rPr>
      </w:pP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 xml:space="preserve">16. Решите уравнение  </w:t>
      </w:r>
      <w:r>
        <w:rPr>
          <w:rFonts w:ascii="Times New Roman" w:hAnsi="Times New Roman"/>
          <w:iCs/>
          <w:color w:val="000000"/>
          <w:sz w:val="24"/>
          <w:szCs w:val="24"/>
        </w:rPr>
        <w:t>4</w:t>
      </w:r>
      <w:r>
        <w:rPr>
          <w:rFonts w:ascii="Times New Roman" w:hAnsi="Times New Roman"/>
          <w:i/>
          <w:iCs/>
          <w:color w:val="000000"/>
          <w:sz w:val="24"/>
          <w:szCs w:val="24"/>
          <w:vertAlign w:val="superscript"/>
        </w:rPr>
        <w:t xml:space="preserve">х </w:t>
      </w:r>
      <w:r>
        <w:rPr>
          <w:rFonts w:ascii="Times New Roman" w:hAnsi="Times New Roman"/>
          <w:i/>
          <w:iCs/>
          <w:color w:val="000000"/>
          <w:sz w:val="24"/>
          <w:szCs w:val="24"/>
        </w:rPr>
        <w:t xml:space="preserve">· </w:t>
      </w:r>
      <w:r>
        <w:rPr>
          <w:rFonts w:ascii="Times New Roman" w:hAnsi="Times New Roman"/>
          <w:iCs/>
          <w:color w:val="000000"/>
          <w:sz w:val="24"/>
          <w:szCs w:val="24"/>
        </w:rPr>
        <w:t>2</w:t>
      </w:r>
      <w:r>
        <w:rPr>
          <w:rFonts w:ascii="Times New Roman" w:hAnsi="Times New Roman"/>
          <w:i/>
          <w:iCs/>
          <w:color w:val="000000"/>
          <w:sz w:val="24"/>
          <w:szCs w:val="24"/>
          <w:vertAlign w:val="superscript"/>
        </w:rPr>
        <w:t xml:space="preserve">х </w:t>
      </w:r>
      <w:r>
        <w:rPr>
          <w:rFonts w:ascii="Times New Roman" w:hAnsi="Times New Roman"/>
          <w:i/>
          <w:iCs/>
          <w:color w:val="000000"/>
          <w:sz w:val="24"/>
          <w:szCs w:val="24"/>
        </w:rPr>
        <w:t xml:space="preserve">= </w:t>
      </w:r>
      <w:r>
        <w:rPr>
          <w:rFonts w:ascii="Times New Roman" w:hAnsi="Times New Roman"/>
          <w:iCs/>
          <w:color w:val="000000"/>
          <w:sz w:val="24"/>
          <w:szCs w:val="24"/>
        </w:rPr>
        <w:t>64</w:t>
      </w:r>
      <w:r>
        <w:rPr>
          <w:rFonts w:ascii="Times New Roman" w:hAnsi="Times New Roman"/>
          <w:i/>
          <w:iCs/>
          <w:color w:val="000000"/>
          <w:sz w:val="24"/>
          <w:szCs w:val="24"/>
        </w:rPr>
        <w:t xml:space="preserve">. </w:t>
      </w:r>
    </w:p>
    <w:p w:rsidR="00342929" w:rsidRDefault="00342929" w:rsidP="00342929">
      <w:pPr>
        <w:autoSpaceDE w:val="0"/>
        <w:autoSpaceDN w:val="0"/>
        <w:adjustRightInd w:val="0"/>
        <w:spacing w:after="0" w:line="240" w:lineRule="auto"/>
        <w:rPr>
          <w:rFonts w:ascii="Times New Roman" w:hAnsi="Times New Roman"/>
          <w:color w:val="000000"/>
          <w:sz w:val="24"/>
          <w:szCs w:val="24"/>
        </w:rPr>
      </w:pP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 xml:space="preserve">17. Найдите производную функции  </w:t>
      </w:r>
      <w:r>
        <w:rPr>
          <w:rFonts w:ascii="Times New Roman" w:hAnsi="Times New Roman"/>
          <w:i/>
          <w:iCs/>
          <w:color w:val="000000"/>
          <w:sz w:val="24"/>
          <w:szCs w:val="24"/>
        </w:rPr>
        <w:t>f(x)=</w:t>
      </w:r>
      <w:r>
        <w:rPr>
          <w:rFonts w:ascii="Times New Roman" w:hAnsi="Times New Roman"/>
          <w:iCs/>
          <w:color w:val="000000"/>
          <w:sz w:val="24"/>
          <w:szCs w:val="24"/>
        </w:rPr>
        <w:t>2</w:t>
      </w:r>
      <w:r>
        <w:rPr>
          <w:rFonts w:ascii="Times New Roman" w:hAnsi="Times New Roman"/>
          <w:i/>
          <w:iCs/>
          <w:color w:val="000000"/>
          <w:sz w:val="24"/>
          <w:szCs w:val="24"/>
        </w:rPr>
        <w:t>x</w:t>
      </w:r>
      <w:r>
        <w:rPr>
          <w:rFonts w:ascii="Times New Roman" w:hAnsi="Times New Roman"/>
          <w:iCs/>
          <w:color w:val="000000"/>
          <w:sz w:val="24"/>
          <w:szCs w:val="24"/>
          <w:vertAlign w:val="superscript"/>
        </w:rPr>
        <w:t>2</w:t>
      </w:r>
      <w:r>
        <w:rPr>
          <w:rFonts w:ascii="Times New Roman" w:hAnsi="Times New Roman"/>
          <w:i/>
          <w:iCs/>
          <w:color w:val="000000"/>
          <w:sz w:val="24"/>
          <w:szCs w:val="24"/>
        </w:rPr>
        <w:t>+sinx.</w:t>
      </w:r>
    </w:p>
    <w:p w:rsidR="00342929" w:rsidRDefault="00342929" w:rsidP="00342929">
      <w:pPr>
        <w:autoSpaceDE w:val="0"/>
        <w:autoSpaceDN w:val="0"/>
        <w:adjustRightInd w:val="0"/>
        <w:spacing w:after="0" w:line="240" w:lineRule="auto"/>
        <w:rPr>
          <w:rFonts w:ascii="Times New Roman" w:hAnsi="Times New Roman"/>
          <w:i/>
          <w:iCs/>
          <w:color w:val="000000"/>
          <w:sz w:val="24"/>
          <w:szCs w:val="24"/>
        </w:rPr>
      </w:pP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iCs/>
          <w:color w:val="000000"/>
          <w:sz w:val="24"/>
          <w:szCs w:val="24"/>
        </w:rPr>
        <w:t xml:space="preserve">18. </w:t>
      </w:r>
      <w:r>
        <w:rPr>
          <w:rFonts w:ascii="Times New Roman" w:hAnsi="Times New Roman"/>
          <w:color w:val="000000"/>
          <w:sz w:val="24"/>
          <w:szCs w:val="24"/>
        </w:rPr>
        <w:t xml:space="preserve">Найдите корни уравнения </w:t>
      </w:r>
      <w:r>
        <w:rPr>
          <w:rFonts w:ascii="Times New Roman" w:hAnsi="Times New Roman"/>
          <w:i/>
          <w:iCs/>
          <w:color w:val="000000"/>
          <w:sz w:val="24"/>
          <w:szCs w:val="24"/>
        </w:rPr>
        <w:t xml:space="preserve">tgx + </w:t>
      </w:r>
      <w:r>
        <w:rPr>
          <w:rFonts w:ascii="Times New Roman" w:hAnsi="Times New Roman"/>
          <w:iCs/>
          <w:color w:val="000000"/>
          <w:sz w:val="24"/>
          <w:szCs w:val="24"/>
        </w:rPr>
        <w:t>1</w:t>
      </w:r>
      <w:r>
        <w:rPr>
          <w:rFonts w:ascii="Times New Roman" w:hAnsi="Times New Roman"/>
          <w:i/>
          <w:iCs/>
          <w:color w:val="000000"/>
          <w:sz w:val="24"/>
          <w:szCs w:val="24"/>
        </w:rPr>
        <w:t xml:space="preserve"> = </w:t>
      </w:r>
      <w:r>
        <w:rPr>
          <w:rFonts w:ascii="Times New Roman" w:hAnsi="Times New Roman"/>
          <w:iCs/>
          <w:color w:val="000000"/>
          <w:sz w:val="24"/>
          <w:szCs w:val="24"/>
        </w:rPr>
        <w:t>0</w:t>
      </w:r>
      <w:r>
        <w:rPr>
          <w:rFonts w:ascii="Times New Roman" w:hAnsi="Times New Roman"/>
          <w:color w:val="000000"/>
          <w:sz w:val="24"/>
          <w:szCs w:val="24"/>
        </w:rPr>
        <w:t xml:space="preserve"> </w:t>
      </w:r>
      <w:r>
        <w:rPr>
          <w:rFonts w:ascii="Times New Roman" w:hAnsi="Times New Roman"/>
          <w:i/>
          <w:iCs/>
          <w:color w:val="000000"/>
          <w:sz w:val="24"/>
          <w:szCs w:val="24"/>
        </w:rPr>
        <w:t xml:space="preserve">, </w:t>
      </w:r>
      <w:r>
        <w:rPr>
          <w:rFonts w:ascii="Times New Roman" w:hAnsi="Times New Roman"/>
          <w:color w:val="000000"/>
          <w:sz w:val="24"/>
          <w:szCs w:val="24"/>
        </w:rPr>
        <w:t xml:space="preserve">принадлежащие отрезку </w:t>
      </w:r>
      <w:r>
        <w:rPr>
          <w:rFonts w:ascii="Times New Roman" w:hAnsi="Times New Roman"/>
          <w:i/>
          <w:iCs/>
          <w:color w:val="000000"/>
          <w:sz w:val="24"/>
          <w:szCs w:val="24"/>
        </w:rPr>
        <w:t xml:space="preserve">[0;2π]. </w:t>
      </w:r>
    </w:p>
    <w:p w:rsidR="00342929" w:rsidRDefault="00342929" w:rsidP="00342929">
      <w:pPr>
        <w:autoSpaceDE w:val="0"/>
        <w:autoSpaceDN w:val="0"/>
        <w:adjustRightInd w:val="0"/>
        <w:spacing w:after="0" w:line="240" w:lineRule="auto"/>
        <w:rPr>
          <w:rFonts w:ascii="Times New Roman" w:hAnsi="Times New Roman"/>
          <w:b/>
          <w:bCs/>
          <w:i/>
          <w:iCs/>
          <w:color w:val="000000"/>
          <w:sz w:val="24"/>
          <w:szCs w:val="24"/>
        </w:rPr>
      </w:pP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iCs/>
          <w:color w:val="000000"/>
          <w:sz w:val="24"/>
          <w:szCs w:val="24"/>
        </w:rPr>
        <w:t xml:space="preserve">19. Решите уравнение </w:t>
      </w:r>
      <w:r>
        <w:rPr>
          <w:rFonts w:ascii="Times New Roman" w:hAnsi="Times New Roman"/>
          <w:iCs/>
          <w:noProof/>
          <w:color w:val="000000"/>
          <w:position w:val="-12"/>
          <w:sz w:val="24"/>
          <w:szCs w:val="24"/>
          <w:lang w:eastAsia="ru-RU"/>
        </w:rPr>
        <w:drawing>
          <wp:inline distT="0" distB="0" distL="0" distR="0">
            <wp:extent cx="1883410" cy="327660"/>
            <wp:effectExtent l="0" t="0" r="2540" b="0"/>
            <wp:docPr id="254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8" cstate="print"/>
                    <a:srcRect/>
                    <a:stretch>
                      <a:fillRect/>
                    </a:stretch>
                  </pic:blipFill>
                  <pic:spPr bwMode="auto">
                    <a:xfrm>
                      <a:off x="0" y="0"/>
                      <a:ext cx="1883410" cy="327660"/>
                    </a:xfrm>
                    <a:prstGeom prst="rect">
                      <a:avLst/>
                    </a:prstGeom>
                    <a:noFill/>
                    <a:ln w="9525">
                      <a:noFill/>
                      <a:miter lim="800000"/>
                      <a:headEnd/>
                      <a:tailEnd/>
                    </a:ln>
                  </pic:spPr>
                </pic:pic>
              </a:graphicData>
            </a:graphic>
          </wp:inline>
        </w:drawing>
      </w:r>
      <w:r>
        <w:rPr>
          <w:rFonts w:ascii="Times New Roman" w:hAnsi="Times New Roman"/>
          <w:i/>
          <w:iCs/>
          <w:color w:val="000000"/>
          <w:sz w:val="24"/>
          <w:szCs w:val="24"/>
        </w:rPr>
        <w:t xml:space="preserve">  </w:t>
      </w:r>
    </w:p>
    <w:p w:rsidR="00342929" w:rsidRDefault="00342929" w:rsidP="00342929">
      <w:pPr>
        <w:autoSpaceDE w:val="0"/>
        <w:autoSpaceDN w:val="0"/>
        <w:adjustRightInd w:val="0"/>
        <w:spacing w:after="0" w:line="240" w:lineRule="auto"/>
        <w:rPr>
          <w:rFonts w:ascii="Times New Roman" w:hAnsi="Times New Roman"/>
          <w:color w:val="000000"/>
          <w:sz w:val="24"/>
          <w:szCs w:val="24"/>
        </w:rPr>
      </w:pP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20. Прямоугольная трапеция с основаниями 6 см и 10 см и высотой 3 см вращается вокруг большого основания. Найдите площадь поверхности  полученного тела вращения.</w:t>
      </w:r>
    </w:p>
    <w:p w:rsidR="00342929" w:rsidRDefault="00342929" w:rsidP="00342929">
      <w:pPr>
        <w:autoSpaceDE w:val="0"/>
        <w:autoSpaceDN w:val="0"/>
        <w:adjustRightInd w:val="0"/>
        <w:spacing w:after="0" w:line="240" w:lineRule="auto"/>
        <w:rPr>
          <w:rFonts w:ascii="Times New Roman" w:hAnsi="Times New Roman"/>
          <w:color w:val="000000"/>
          <w:sz w:val="24"/>
          <w:szCs w:val="24"/>
        </w:rPr>
      </w:pP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iCs/>
          <w:color w:val="000000"/>
          <w:sz w:val="24"/>
          <w:szCs w:val="24"/>
        </w:rPr>
        <w:t xml:space="preserve">21. Решите систему уравнений </w:t>
      </w:r>
      <w:r>
        <w:rPr>
          <w:rFonts w:ascii="Times New Roman" w:eastAsia="Times New Roman" w:hAnsi="Times New Roman"/>
          <w:bCs/>
          <w:noProof/>
          <w:position w:val="-38"/>
          <w:sz w:val="24"/>
          <w:szCs w:val="24"/>
          <w:lang w:eastAsia="ru-RU"/>
        </w:rPr>
        <w:drawing>
          <wp:inline distT="0" distB="0" distL="0" distR="0">
            <wp:extent cx="2047240" cy="559435"/>
            <wp:effectExtent l="0" t="0" r="0" b="0"/>
            <wp:docPr id="254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9" cstate="print"/>
                    <a:srcRect/>
                    <a:stretch>
                      <a:fillRect/>
                    </a:stretch>
                  </pic:blipFill>
                  <pic:spPr bwMode="auto">
                    <a:xfrm>
                      <a:off x="0" y="0"/>
                      <a:ext cx="2047240" cy="559435"/>
                    </a:xfrm>
                    <a:prstGeom prst="rect">
                      <a:avLst/>
                    </a:prstGeom>
                    <a:noFill/>
                    <a:ln w="9525">
                      <a:noFill/>
                      <a:miter lim="800000"/>
                      <a:headEnd/>
                      <a:tailEnd/>
                    </a:ln>
                  </pic:spPr>
                </pic:pic>
              </a:graphicData>
            </a:graphic>
          </wp:inline>
        </w:drawing>
      </w:r>
      <w:r>
        <w:rPr>
          <w:rFonts w:ascii="Times New Roman" w:hAnsi="Times New Roman"/>
          <w:color w:val="000000"/>
          <w:sz w:val="24"/>
          <w:szCs w:val="24"/>
        </w:rPr>
        <w:t xml:space="preserve"> </w:t>
      </w: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iCs/>
          <w:color w:val="000000"/>
          <w:sz w:val="24"/>
          <w:szCs w:val="24"/>
        </w:rPr>
        <w:t>22. Решите уравнение</w:t>
      </w:r>
      <w:r>
        <w:rPr>
          <w:rFonts w:ascii="Times New Roman" w:hAnsi="Times New Roman"/>
          <w:i/>
          <w:iCs/>
          <w:color w:val="000000"/>
          <w:sz w:val="24"/>
          <w:szCs w:val="24"/>
        </w:rPr>
        <w:t xml:space="preserve"> |</w:t>
      </w:r>
      <w:r>
        <w:rPr>
          <w:rFonts w:ascii="Times New Roman" w:hAnsi="Times New Roman"/>
          <w:iCs/>
          <w:color w:val="000000"/>
          <w:sz w:val="24"/>
          <w:szCs w:val="24"/>
        </w:rPr>
        <w:t>4 - 5</w:t>
      </w:r>
      <w:r>
        <w:rPr>
          <w:rFonts w:ascii="Times New Roman" w:hAnsi="Times New Roman"/>
          <w:i/>
          <w:iCs/>
          <w:color w:val="000000"/>
          <w:sz w:val="24"/>
          <w:szCs w:val="24"/>
        </w:rPr>
        <w:t>х|=</w:t>
      </w:r>
      <w:r>
        <w:rPr>
          <w:rFonts w:ascii="Times New Roman" w:hAnsi="Times New Roman"/>
          <w:iCs/>
          <w:color w:val="000000"/>
          <w:sz w:val="24"/>
          <w:szCs w:val="24"/>
        </w:rPr>
        <w:t>5</w:t>
      </w:r>
      <w:r>
        <w:rPr>
          <w:rFonts w:ascii="Times New Roman" w:hAnsi="Times New Roman"/>
          <w:i/>
          <w:iCs/>
          <w:color w:val="000000"/>
          <w:sz w:val="24"/>
          <w:szCs w:val="24"/>
        </w:rPr>
        <w:t xml:space="preserve">х </w:t>
      </w:r>
      <w:r>
        <w:rPr>
          <w:rFonts w:ascii="Times New Roman" w:hAnsi="Times New Roman"/>
          <w:iCs/>
          <w:color w:val="000000"/>
          <w:sz w:val="24"/>
          <w:szCs w:val="24"/>
        </w:rPr>
        <w:t>- 4</w:t>
      </w:r>
      <w:r>
        <w:rPr>
          <w:rFonts w:ascii="Times New Roman" w:hAnsi="Times New Roman"/>
          <w:i/>
          <w:iCs/>
          <w:color w:val="000000"/>
          <w:sz w:val="24"/>
          <w:szCs w:val="24"/>
        </w:rPr>
        <w:t>.</w:t>
      </w:r>
    </w:p>
    <w:p w:rsidR="00342929" w:rsidRPr="00EC159A" w:rsidRDefault="00342929" w:rsidP="00A075B9">
      <w:pPr>
        <w:rPr>
          <w:rFonts w:ascii="Times New Roman" w:hAnsi="Times New Roman" w:cs="Times New Roman"/>
          <w:sz w:val="28"/>
          <w:szCs w:val="28"/>
        </w:rPr>
      </w:pPr>
      <w:r w:rsidRPr="00EC159A">
        <w:rPr>
          <w:rFonts w:ascii="Times New Roman" w:hAnsi="Times New Roman" w:cs="Times New Roman"/>
          <w:sz w:val="28"/>
          <w:szCs w:val="28"/>
        </w:rPr>
        <w:t xml:space="preserve">Вариант 2 </w:t>
      </w:r>
    </w:p>
    <w:p w:rsidR="00342929" w:rsidRDefault="00342929" w:rsidP="00342929">
      <w:pPr>
        <w:autoSpaceDE w:val="0"/>
        <w:autoSpaceDN w:val="0"/>
        <w:adjustRightInd w:val="0"/>
        <w:spacing w:after="0" w:line="240" w:lineRule="auto"/>
        <w:jc w:val="both"/>
        <w:rPr>
          <w:rFonts w:ascii="Times New Roman" w:hAnsi="Times New Roman"/>
          <w:sz w:val="24"/>
          <w:szCs w:val="24"/>
        </w:rPr>
      </w:pPr>
      <w:r>
        <w:rPr>
          <w:rFonts w:ascii="Times New Roman" w:hAnsi="Times New Roman"/>
          <w:iCs/>
          <w:color w:val="000000"/>
          <w:sz w:val="24"/>
          <w:szCs w:val="24"/>
        </w:rPr>
        <w:lastRenderedPageBreak/>
        <w:t>1.</w:t>
      </w:r>
      <w:r>
        <w:rPr>
          <w:rFonts w:ascii="Times New Roman" w:hAnsi="Times New Roman"/>
          <w:i/>
          <w:iCs/>
          <w:color w:val="000000"/>
          <w:sz w:val="24"/>
          <w:szCs w:val="24"/>
        </w:rPr>
        <w:t xml:space="preserve"> </w:t>
      </w:r>
      <w:r>
        <w:rPr>
          <w:rFonts w:ascii="Times New Roman" w:hAnsi="Times New Roman"/>
          <w:sz w:val="24"/>
          <w:szCs w:val="24"/>
        </w:rPr>
        <w:t>Тетрадь стоит 30 рублей. Какое наибольшее число таких тетрадей можно будет купить на 350 рублей после понижения цены на 10%?</w:t>
      </w:r>
      <w:r>
        <w:rPr>
          <w:sz w:val="24"/>
          <w:szCs w:val="24"/>
        </w:rPr>
        <w:t xml:space="preserve"> </w:t>
      </w:r>
    </w:p>
    <w:p w:rsidR="00342929" w:rsidRDefault="00342929" w:rsidP="00342929">
      <w:pPr>
        <w:autoSpaceDE w:val="0"/>
        <w:autoSpaceDN w:val="0"/>
        <w:adjustRightInd w:val="0"/>
        <w:spacing w:after="0" w:line="240" w:lineRule="auto"/>
        <w:jc w:val="both"/>
        <w:rPr>
          <w:rFonts w:ascii="Times New Roman" w:hAnsi="Times New Roman"/>
          <w:iCs/>
          <w:color w:val="000000"/>
          <w:sz w:val="24"/>
          <w:szCs w:val="24"/>
        </w:rPr>
      </w:pPr>
    </w:p>
    <w:p w:rsidR="00342929" w:rsidRDefault="00342929" w:rsidP="00342929">
      <w:pPr>
        <w:pStyle w:val="afb"/>
        <w:ind w:left="284" w:hanging="284"/>
      </w:pPr>
      <w:r>
        <w:rPr>
          <w:iCs/>
          <w:color w:val="000000"/>
        </w:rPr>
        <w:t xml:space="preserve">2. </w:t>
      </w:r>
      <w:r>
        <w:rPr>
          <w:i/>
          <w:iCs/>
          <w:color w:val="000000"/>
        </w:rPr>
        <w:t xml:space="preserve"> </w:t>
      </w:r>
      <w:r>
        <w:t>В группе 30 студентов. Необходимо выбрать старосту, заместителя старосты и профорга. Сколько существует способов это сделать?</w:t>
      </w: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iCs/>
          <w:color w:val="000000"/>
          <w:sz w:val="24"/>
          <w:szCs w:val="24"/>
        </w:rPr>
        <w:t xml:space="preserve">3. </w:t>
      </w:r>
      <w:r>
        <w:rPr>
          <w:rFonts w:ascii="Times New Roman" w:hAnsi="Times New Roman"/>
          <w:color w:val="000000"/>
          <w:sz w:val="24"/>
          <w:szCs w:val="24"/>
        </w:rPr>
        <w:t xml:space="preserve">Проходит ли график функции </w:t>
      </w:r>
      <w:r>
        <w:rPr>
          <w:rFonts w:ascii="Times New Roman" w:hAnsi="Times New Roman"/>
          <w:i/>
          <w:iCs/>
          <w:color w:val="000000"/>
          <w:sz w:val="24"/>
          <w:szCs w:val="24"/>
        </w:rPr>
        <w:t xml:space="preserve">у =  </w:t>
      </w:r>
      <w:r>
        <w:rPr>
          <w:rFonts w:ascii="Times New Roman" w:hAnsi="Times New Roman"/>
          <w:iCs/>
          <w:color w:val="000000"/>
          <w:sz w:val="24"/>
          <w:szCs w:val="24"/>
        </w:rPr>
        <w:t>2</w:t>
      </w:r>
      <w:r>
        <w:rPr>
          <w:rFonts w:ascii="Times New Roman" w:hAnsi="Times New Roman"/>
          <w:i/>
          <w:iCs/>
          <w:color w:val="000000"/>
          <w:sz w:val="24"/>
          <w:szCs w:val="24"/>
        </w:rPr>
        <w:t>х</w:t>
      </w:r>
      <w:r>
        <w:rPr>
          <w:rFonts w:ascii="Times New Roman" w:hAnsi="Times New Roman"/>
          <w:iCs/>
          <w:color w:val="000000"/>
          <w:sz w:val="24"/>
          <w:szCs w:val="24"/>
          <w:vertAlign w:val="superscript"/>
        </w:rPr>
        <w:t xml:space="preserve">2  </w:t>
      </w:r>
      <w:r>
        <w:rPr>
          <w:rFonts w:ascii="Times New Roman" w:hAnsi="Times New Roman"/>
          <w:color w:val="000000"/>
          <w:sz w:val="24"/>
          <w:szCs w:val="24"/>
        </w:rPr>
        <w:t>через точки</w:t>
      </w:r>
      <w:r>
        <w:rPr>
          <w:rFonts w:ascii="Times New Roman" w:hAnsi="Times New Roman"/>
          <w:i/>
          <w:iCs/>
          <w:color w:val="000000"/>
          <w:sz w:val="24"/>
          <w:szCs w:val="24"/>
        </w:rPr>
        <w:t xml:space="preserve"> а) А </w:t>
      </w:r>
      <w:r>
        <w:rPr>
          <w:rFonts w:ascii="Times New Roman" w:hAnsi="Times New Roman"/>
          <w:iCs/>
          <w:color w:val="000000"/>
          <w:sz w:val="24"/>
          <w:szCs w:val="24"/>
        </w:rPr>
        <w:t>(0,5; 0,5);</w:t>
      </w:r>
      <w:r>
        <w:rPr>
          <w:rFonts w:ascii="Times New Roman" w:hAnsi="Times New Roman"/>
          <w:i/>
          <w:iCs/>
          <w:color w:val="000000"/>
          <w:sz w:val="24"/>
          <w:szCs w:val="24"/>
        </w:rPr>
        <w:t xml:space="preserve"> б) В</w:t>
      </w:r>
      <w:r>
        <w:rPr>
          <w:rFonts w:ascii="Times New Roman" w:hAnsi="Times New Roman"/>
          <w:iCs/>
          <w:color w:val="000000"/>
          <w:sz w:val="24"/>
          <w:szCs w:val="24"/>
        </w:rPr>
        <w:t>(-1,5; 1,1).</w:t>
      </w:r>
    </w:p>
    <w:p w:rsidR="00342929" w:rsidRDefault="00342929" w:rsidP="00342929">
      <w:pPr>
        <w:autoSpaceDE w:val="0"/>
        <w:autoSpaceDN w:val="0"/>
        <w:adjustRightInd w:val="0"/>
        <w:spacing w:after="0" w:line="240" w:lineRule="auto"/>
        <w:rPr>
          <w:rFonts w:ascii="Times New Roman" w:hAnsi="Times New Roman"/>
          <w:iCs/>
          <w:color w:val="000000"/>
          <w:sz w:val="24"/>
          <w:szCs w:val="24"/>
        </w:rPr>
      </w:pP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iCs/>
          <w:color w:val="000000"/>
          <w:sz w:val="24"/>
          <w:szCs w:val="24"/>
        </w:rPr>
        <w:t>4.</w:t>
      </w:r>
      <w:r>
        <w:rPr>
          <w:rFonts w:ascii="Times New Roman" w:hAnsi="Times New Roman"/>
          <w:i/>
          <w:iCs/>
          <w:color w:val="000000"/>
          <w:sz w:val="24"/>
          <w:szCs w:val="24"/>
        </w:rPr>
        <w:t xml:space="preserve"> </w:t>
      </w:r>
      <w:r>
        <w:rPr>
          <w:rFonts w:ascii="Times New Roman" w:hAnsi="Times New Roman"/>
          <w:color w:val="000000"/>
          <w:sz w:val="24"/>
          <w:szCs w:val="24"/>
        </w:rPr>
        <w:t xml:space="preserve">Сторона квадрата равна 4 см. Точка, не принадлежащая  плоскости  квадрата, удалена от каждой из его вершин на расстояние 6 см. Найдите расстояние от этой точки до плоскости  квадрата. </w:t>
      </w:r>
    </w:p>
    <w:p w:rsidR="00342929" w:rsidRDefault="00342929" w:rsidP="00342929">
      <w:pPr>
        <w:autoSpaceDE w:val="0"/>
        <w:autoSpaceDN w:val="0"/>
        <w:adjustRightInd w:val="0"/>
        <w:spacing w:after="0" w:line="240" w:lineRule="auto"/>
        <w:rPr>
          <w:rFonts w:ascii="Times New Roman" w:hAnsi="Times New Roman"/>
          <w:i/>
          <w:iCs/>
          <w:color w:val="000000"/>
          <w:sz w:val="24"/>
          <w:szCs w:val="24"/>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6"/>
        <w:gridCol w:w="4856"/>
      </w:tblGrid>
      <w:tr w:rsidR="00342929" w:rsidTr="00BE1EE7">
        <w:tc>
          <w:tcPr>
            <w:tcW w:w="4856" w:type="dxa"/>
          </w:tcPr>
          <w:p w:rsidR="00342929" w:rsidRDefault="00342929" w:rsidP="00BE1EE7">
            <w:pPr>
              <w:autoSpaceDE w:val="0"/>
              <w:autoSpaceDN w:val="0"/>
              <w:adjustRightInd w:val="0"/>
              <w:rPr>
                <w:i/>
                <w:iCs/>
                <w:color w:val="000000"/>
                <w:sz w:val="24"/>
                <w:szCs w:val="24"/>
              </w:rPr>
            </w:pPr>
            <w:r>
              <w:rPr>
                <w:iCs/>
                <w:color w:val="000000"/>
                <w:sz w:val="24"/>
                <w:szCs w:val="24"/>
              </w:rPr>
              <w:t>5.</w:t>
            </w:r>
            <w:r>
              <w:rPr>
                <w:i/>
                <w:iCs/>
                <w:color w:val="000000"/>
                <w:sz w:val="24"/>
                <w:szCs w:val="24"/>
              </w:rPr>
              <w:t xml:space="preserve"> </w:t>
            </w:r>
            <w:r>
              <w:rPr>
                <w:color w:val="000000"/>
                <w:sz w:val="24"/>
                <w:szCs w:val="24"/>
              </w:rPr>
              <w:t xml:space="preserve">Найдите корень уравнения  </w:t>
            </w:r>
            <w:r>
              <w:rPr>
                <w:i/>
                <w:iCs/>
                <w:color w:val="000000"/>
                <w:sz w:val="24"/>
                <w:szCs w:val="24"/>
              </w:rPr>
              <w:t>log</w:t>
            </w:r>
            <w:r>
              <w:rPr>
                <w:iCs/>
                <w:color w:val="000000"/>
                <w:sz w:val="24"/>
                <w:szCs w:val="24"/>
                <w:vertAlign w:val="subscript"/>
              </w:rPr>
              <w:t>2</w:t>
            </w:r>
            <w:r>
              <w:rPr>
                <w:i/>
                <w:iCs/>
                <w:color w:val="000000"/>
                <w:sz w:val="24"/>
                <w:szCs w:val="24"/>
              </w:rPr>
              <w:t xml:space="preserve"> </w:t>
            </w:r>
            <w:r>
              <w:rPr>
                <w:iCs/>
                <w:color w:val="000000"/>
                <w:sz w:val="24"/>
                <w:szCs w:val="24"/>
              </w:rPr>
              <w:t xml:space="preserve">(5 - </w:t>
            </w:r>
            <w:r>
              <w:rPr>
                <w:i/>
                <w:iCs/>
                <w:color w:val="000000"/>
                <w:sz w:val="24"/>
                <w:szCs w:val="24"/>
              </w:rPr>
              <w:t>х</w:t>
            </w:r>
            <w:r>
              <w:rPr>
                <w:iCs/>
                <w:color w:val="000000"/>
                <w:sz w:val="24"/>
                <w:szCs w:val="24"/>
              </w:rPr>
              <w:t>)</w:t>
            </w:r>
            <w:r>
              <w:rPr>
                <w:i/>
                <w:iCs/>
                <w:color w:val="000000"/>
                <w:sz w:val="24"/>
                <w:szCs w:val="24"/>
              </w:rPr>
              <w:t xml:space="preserve"> = </w:t>
            </w:r>
            <w:r>
              <w:rPr>
                <w:iCs/>
                <w:color w:val="000000"/>
                <w:sz w:val="24"/>
                <w:szCs w:val="24"/>
              </w:rPr>
              <w:t>3</w:t>
            </w:r>
            <w:r>
              <w:rPr>
                <w:i/>
                <w:iCs/>
                <w:color w:val="000000"/>
                <w:sz w:val="24"/>
                <w:szCs w:val="24"/>
              </w:rPr>
              <w:t xml:space="preserve">. </w:t>
            </w:r>
          </w:p>
          <w:p w:rsidR="00342929" w:rsidRDefault="00342929" w:rsidP="00BE1EE7">
            <w:pPr>
              <w:autoSpaceDE w:val="0"/>
              <w:autoSpaceDN w:val="0"/>
              <w:adjustRightInd w:val="0"/>
              <w:rPr>
                <w:color w:val="000000"/>
                <w:sz w:val="24"/>
                <w:szCs w:val="24"/>
              </w:rPr>
            </w:pPr>
          </w:p>
          <w:p w:rsidR="00342929" w:rsidRDefault="00342929" w:rsidP="00BE1EE7">
            <w:pPr>
              <w:autoSpaceDE w:val="0"/>
              <w:autoSpaceDN w:val="0"/>
              <w:adjustRightInd w:val="0"/>
              <w:spacing w:after="264"/>
              <w:rPr>
                <w:color w:val="000000"/>
                <w:sz w:val="24"/>
                <w:szCs w:val="24"/>
              </w:rPr>
            </w:pPr>
            <w:r>
              <w:rPr>
                <w:iCs/>
                <w:color w:val="000000"/>
                <w:sz w:val="24"/>
                <w:szCs w:val="24"/>
              </w:rPr>
              <w:t xml:space="preserve">6. </w:t>
            </w:r>
            <w:r>
              <w:rPr>
                <w:color w:val="000000"/>
                <w:sz w:val="24"/>
                <w:szCs w:val="24"/>
              </w:rPr>
              <w:t xml:space="preserve">Вычислите значение выражения </w:t>
            </w:r>
            <m:oMath>
              <m:sSup>
                <m:sSupPr>
                  <m:ctrlPr>
                    <w:rPr>
                      <w:rFonts w:ascii="Cambria Math" w:hAnsi="Cambria Math"/>
                      <w:i/>
                      <w:color w:val="000000"/>
                      <w:sz w:val="24"/>
                      <w:szCs w:val="24"/>
                    </w:rPr>
                  </m:ctrlPr>
                </m:sSupPr>
                <m:e>
                  <m:r>
                    <w:rPr>
                      <w:rFonts w:ascii="Cambria Math" w:hAnsi="Cambria Math"/>
                      <w:color w:val="000000"/>
                      <w:sz w:val="24"/>
                      <w:szCs w:val="24"/>
                    </w:rPr>
                    <m:t>4</m:t>
                  </m:r>
                </m:e>
                <m:sup>
                  <m:f>
                    <m:fPr>
                      <m:ctrlPr>
                        <w:rPr>
                          <w:rFonts w:ascii="Cambria Math" w:hAnsi="Cambria Math"/>
                          <w:i/>
                          <w:color w:val="000000"/>
                          <w:sz w:val="24"/>
                          <w:szCs w:val="24"/>
                        </w:rPr>
                      </m:ctrlPr>
                    </m:fPr>
                    <m:num>
                      <m:r>
                        <w:rPr>
                          <w:rFonts w:ascii="Cambria Math" w:hAnsi="Cambria Math"/>
                          <w:color w:val="000000"/>
                          <w:sz w:val="24"/>
                          <w:szCs w:val="24"/>
                        </w:rPr>
                        <m:t>5</m:t>
                      </m:r>
                    </m:num>
                    <m:den>
                      <m:r>
                        <w:rPr>
                          <w:rFonts w:ascii="Cambria Math" w:hAnsi="Cambria Math"/>
                          <w:color w:val="000000"/>
                          <w:sz w:val="24"/>
                          <w:szCs w:val="24"/>
                        </w:rPr>
                        <m:t>6</m:t>
                      </m:r>
                    </m:den>
                  </m:f>
                </m:sup>
              </m:sSup>
              <m:r>
                <w:rPr>
                  <w:rFonts w:ascii="Cambria Math" w:hAnsi="Cambria Math"/>
                  <w:color w:val="000000"/>
                  <w:sz w:val="24"/>
                  <w:szCs w:val="24"/>
                </w:rPr>
                <m:t>*</m:t>
              </m:r>
              <m:sSup>
                <m:sSupPr>
                  <m:ctrlPr>
                    <w:rPr>
                      <w:rFonts w:ascii="Cambria Math" w:hAnsi="Cambria Math"/>
                      <w:i/>
                      <w:color w:val="000000"/>
                      <w:sz w:val="24"/>
                      <w:szCs w:val="24"/>
                    </w:rPr>
                  </m:ctrlPr>
                </m:sSupPr>
                <m:e>
                  <m:r>
                    <w:rPr>
                      <w:rFonts w:ascii="Cambria Math" w:hAnsi="Cambria Math"/>
                      <w:color w:val="000000"/>
                      <w:sz w:val="24"/>
                      <w:szCs w:val="24"/>
                    </w:rPr>
                    <m:t>16</m:t>
                  </m:r>
                </m:e>
                <m:sup>
                  <m:f>
                    <m:fPr>
                      <m:ctrlPr>
                        <w:rPr>
                          <w:rFonts w:ascii="Cambria Math" w:hAnsi="Cambria Math"/>
                          <w:i/>
                          <w:color w:val="000000"/>
                          <w:sz w:val="24"/>
                          <w:szCs w:val="24"/>
                        </w:rPr>
                      </m:ctrlPr>
                    </m:fPr>
                    <m:num>
                      <m:r>
                        <w:rPr>
                          <w:rFonts w:ascii="Cambria Math" w:hAnsi="Cambria Math"/>
                          <w:color w:val="000000"/>
                          <w:sz w:val="24"/>
                          <w:szCs w:val="24"/>
                        </w:rPr>
                        <m:t>1</m:t>
                      </m:r>
                    </m:num>
                    <m:den>
                      <m:r>
                        <w:rPr>
                          <w:rFonts w:ascii="Cambria Math" w:hAnsi="Cambria Math"/>
                          <w:color w:val="000000"/>
                          <w:sz w:val="24"/>
                          <w:szCs w:val="24"/>
                        </w:rPr>
                        <m:t>12</m:t>
                      </m:r>
                    </m:den>
                  </m:f>
                </m:sup>
              </m:sSup>
            </m:oMath>
            <w:r>
              <w:rPr>
                <w:noProof/>
                <w:color w:val="000000"/>
                <w:sz w:val="24"/>
                <w:szCs w:val="24"/>
              </w:rPr>
              <w:t>.</w:t>
            </w:r>
            <w:r>
              <w:rPr>
                <w:color w:val="000000"/>
                <w:sz w:val="24"/>
                <w:szCs w:val="24"/>
              </w:rPr>
              <w:t xml:space="preserve"> </w:t>
            </w:r>
          </w:p>
          <w:p w:rsidR="00342929" w:rsidRDefault="00342929" w:rsidP="00BE1EE7">
            <w:pPr>
              <w:autoSpaceDE w:val="0"/>
              <w:autoSpaceDN w:val="0"/>
              <w:adjustRightInd w:val="0"/>
              <w:spacing w:after="264"/>
              <w:rPr>
                <w:color w:val="000000"/>
                <w:sz w:val="24"/>
                <w:szCs w:val="24"/>
              </w:rPr>
            </w:pPr>
            <w:r>
              <w:rPr>
                <w:iCs/>
                <w:color w:val="000000"/>
                <w:sz w:val="24"/>
                <w:szCs w:val="24"/>
              </w:rPr>
              <w:t xml:space="preserve">7. </w:t>
            </w:r>
            <w:r>
              <w:rPr>
                <w:color w:val="000000"/>
                <w:sz w:val="24"/>
                <w:szCs w:val="24"/>
              </w:rPr>
              <w:t xml:space="preserve">Решите неравенство </w:t>
            </w:r>
            <m:oMath>
              <m:sSup>
                <m:sSupPr>
                  <m:ctrlPr>
                    <w:rPr>
                      <w:rFonts w:ascii="Cambria Math" w:hAnsi="Cambria Math"/>
                      <w:i/>
                      <w:color w:val="000000"/>
                      <w:sz w:val="24"/>
                      <w:szCs w:val="24"/>
                    </w:rPr>
                  </m:ctrlPr>
                </m:sSupPr>
                <m:e>
                  <m:r>
                    <w:rPr>
                      <w:rFonts w:ascii="Cambria Math" w:hAnsi="Cambria Math"/>
                      <w:color w:val="000000"/>
                      <w:sz w:val="24"/>
                      <w:szCs w:val="24"/>
                    </w:rPr>
                    <m:t>27</m:t>
                  </m:r>
                </m:e>
                <m:sup>
                  <m:r>
                    <w:rPr>
                      <w:rFonts w:ascii="Cambria Math" w:hAnsi="Cambria Math"/>
                      <w:color w:val="000000"/>
                      <w:sz w:val="24"/>
                      <w:szCs w:val="24"/>
                    </w:rPr>
                    <m:t>1+2</m:t>
                  </m:r>
                  <m:r>
                    <w:rPr>
                      <w:rFonts w:ascii="Cambria Math" w:hAnsi="Cambria Math"/>
                      <w:color w:val="000000"/>
                      <w:sz w:val="24"/>
                      <w:szCs w:val="24"/>
                      <w:lang w:val="en-US"/>
                    </w:rPr>
                    <m:t>x</m:t>
                  </m:r>
                </m:sup>
              </m:sSup>
              <m:r>
                <w:rPr>
                  <w:rFonts w:ascii="Cambria Math" w:hAnsi="Cambria Math"/>
                  <w:color w:val="000000"/>
                  <w:sz w:val="24"/>
                  <w:szCs w:val="24"/>
                </w:rPr>
                <m:t>&gt;</m:t>
              </m:r>
              <m:sSup>
                <m:sSupPr>
                  <m:ctrlPr>
                    <w:rPr>
                      <w:rFonts w:ascii="Cambria Math" w:hAnsi="Cambria Math"/>
                      <w:i/>
                      <w:color w:val="000000"/>
                      <w:sz w:val="24"/>
                      <w:szCs w:val="24"/>
                    </w:rPr>
                  </m:ctrlPr>
                </m:sSupPr>
                <m:e>
                  <m:d>
                    <m:dPr>
                      <m:ctrlPr>
                        <w:rPr>
                          <w:rFonts w:ascii="Cambria Math" w:hAnsi="Cambria Math"/>
                          <w:i/>
                          <w:color w:val="000000"/>
                          <w:sz w:val="24"/>
                          <w:szCs w:val="24"/>
                        </w:rPr>
                      </m:ctrlPr>
                    </m:dPr>
                    <m:e>
                      <m:f>
                        <m:fPr>
                          <m:ctrlPr>
                            <w:rPr>
                              <w:rFonts w:ascii="Cambria Math" w:hAnsi="Cambria Math"/>
                              <w:i/>
                              <w:color w:val="000000"/>
                              <w:sz w:val="24"/>
                              <w:szCs w:val="24"/>
                            </w:rPr>
                          </m:ctrlPr>
                        </m:fPr>
                        <m:num>
                          <m:r>
                            <w:rPr>
                              <w:rFonts w:ascii="Cambria Math" w:hAnsi="Cambria Math"/>
                              <w:color w:val="000000"/>
                              <w:sz w:val="24"/>
                              <w:szCs w:val="24"/>
                            </w:rPr>
                            <m:t>1</m:t>
                          </m:r>
                        </m:num>
                        <m:den>
                          <m:r>
                            <w:rPr>
                              <w:rFonts w:ascii="Cambria Math" w:hAnsi="Cambria Math"/>
                              <w:color w:val="000000"/>
                              <w:sz w:val="24"/>
                              <w:szCs w:val="24"/>
                            </w:rPr>
                            <m:t>9</m:t>
                          </m:r>
                        </m:den>
                      </m:f>
                    </m:e>
                  </m:d>
                </m:e>
                <m:sup>
                  <m:r>
                    <w:rPr>
                      <w:rFonts w:ascii="Cambria Math" w:hAnsi="Cambria Math"/>
                      <w:color w:val="000000"/>
                      <w:sz w:val="24"/>
                      <w:szCs w:val="24"/>
                    </w:rPr>
                    <m:t>2+x</m:t>
                  </m:r>
                </m:sup>
              </m:sSup>
            </m:oMath>
            <w:r>
              <w:rPr>
                <w:color w:val="000000"/>
                <w:sz w:val="24"/>
                <w:szCs w:val="24"/>
              </w:rPr>
              <w:t>.</w:t>
            </w:r>
          </w:p>
          <w:p w:rsidR="00342929" w:rsidRDefault="00342929" w:rsidP="00BE1EE7">
            <w:pPr>
              <w:autoSpaceDE w:val="0"/>
              <w:autoSpaceDN w:val="0"/>
              <w:adjustRightInd w:val="0"/>
              <w:rPr>
                <w:iCs/>
                <w:color w:val="000000"/>
                <w:sz w:val="24"/>
                <w:szCs w:val="24"/>
              </w:rPr>
            </w:pPr>
          </w:p>
        </w:tc>
        <w:tc>
          <w:tcPr>
            <w:tcW w:w="4856" w:type="dxa"/>
          </w:tcPr>
          <w:p w:rsidR="00342929" w:rsidRDefault="00342929" w:rsidP="00BE1EE7">
            <w:pPr>
              <w:autoSpaceDE w:val="0"/>
              <w:autoSpaceDN w:val="0"/>
              <w:adjustRightInd w:val="0"/>
              <w:jc w:val="center"/>
              <w:rPr>
                <w:color w:val="000000"/>
                <w:sz w:val="24"/>
                <w:szCs w:val="24"/>
              </w:rPr>
            </w:pPr>
            <w:r>
              <w:rPr>
                <w:iCs/>
                <w:color w:val="000000"/>
                <w:sz w:val="24"/>
                <w:szCs w:val="24"/>
              </w:rPr>
              <w:t>8.</w:t>
            </w:r>
            <w:r>
              <w:rPr>
                <w:i/>
                <w:iCs/>
                <w:color w:val="000000"/>
                <w:sz w:val="24"/>
                <w:szCs w:val="24"/>
              </w:rPr>
              <w:t xml:space="preserve"> </w:t>
            </w:r>
            <w:r>
              <w:rPr>
                <w:color w:val="000000"/>
                <w:sz w:val="24"/>
                <w:szCs w:val="24"/>
              </w:rPr>
              <w:t>Дорисуйте  график  четной  функции.</w:t>
            </w:r>
          </w:p>
          <w:p w:rsidR="00342929" w:rsidRDefault="00342929" w:rsidP="00BE1EE7">
            <w:pPr>
              <w:autoSpaceDE w:val="0"/>
              <w:autoSpaceDN w:val="0"/>
              <w:adjustRightInd w:val="0"/>
              <w:jc w:val="center"/>
              <w:rPr>
                <w:color w:val="000000"/>
                <w:sz w:val="24"/>
                <w:szCs w:val="24"/>
              </w:rPr>
            </w:pPr>
          </w:p>
          <w:p w:rsidR="00342929" w:rsidRDefault="0043242C" w:rsidP="00BE1EE7">
            <w:pPr>
              <w:autoSpaceDE w:val="0"/>
              <w:autoSpaceDN w:val="0"/>
              <w:adjustRightInd w:val="0"/>
              <w:jc w:val="center"/>
              <w:rPr>
                <w:iCs/>
                <w:color w:val="000000"/>
                <w:sz w:val="24"/>
                <w:szCs w:val="24"/>
              </w:rPr>
            </w:pPr>
            <w:r w:rsidRPr="0043242C">
              <w:rPr>
                <w:rFonts w:asciiTheme="minorHAnsi" w:eastAsiaTheme="minorHAnsi" w:hAnsiTheme="minorHAnsi" w:cstheme="minorBidi"/>
                <w:sz w:val="24"/>
                <w:szCs w:val="24"/>
                <w:lang w:eastAsia="en-US"/>
              </w:rPr>
            </w:r>
            <w:r w:rsidRPr="0043242C">
              <w:rPr>
                <w:rFonts w:asciiTheme="minorHAnsi" w:eastAsiaTheme="minorHAnsi" w:hAnsiTheme="minorHAnsi" w:cstheme="minorBidi"/>
                <w:sz w:val="24"/>
                <w:szCs w:val="24"/>
                <w:lang w:eastAsia="en-US"/>
              </w:rPr>
              <w:pict>
                <v:group id="_x0000_s1029" editas="canvas" style="width:162.1pt;height:95.45pt;mso-position-horizontal-relative:char;mso-position-vertical-relative:line" coordorigin="2626,858" coordsize="2543,1478">
                  <o:lock v:ext="edit" aspectratio="t"/>
                  <v:shape id="_x0000_s1030" type="#_x0000_t75" style="position:absolute;left:2626;top:858;width:2543;height:1478" o:preferrelative="f">
                    <v:fill o:detectmouseclick="t"/>
                    <v:path o:extrusionok="t" o:connecttype="none"/>
                    <o:lock v:ext="edit" text="t"/>
                  </v:shape>
                  <v:line id="_x0000_s1031" style="position:absolute;flip:y" from="3614,858" to="3615,2336">
                    <v:stroke endarrow="block"/>
                  </v:line>
                  <v:line id="_x0000_s1032" style="position:absolute" from="3050,1918" to="5169,1919">
                    <v:stroke endarrow="block"/>
                  </v:line>
                  <v:shape id="_x0000_s1033" style="position:absolute;left:3050;top:959;width:564;height:982" coordsize="540,750" path="m,c45,345,90,690,180,720,270,750,480,270,540,180e" filled="f">
                    <v:path arrowok="t"/>
                  </v:shape>
                  <w10:wrap type="none"/>
                  <w10:anchorlock/>
                </v:group>
              </w:pict>
            </w:r>
          </w:p>
        </w:tc>
      </w:tr>
    </w:tbl>
    <w:p w:rsidR="00342929" w:rsidRDefault="00342929" w:rsidP="00342929">
      <w:pPr>
        <w:autoSpaceDE w:val="0"/>
        <w:autoSpaceDN w:val="0"/>
        <w:adjustRightInd w:val="0"/>
        <w:spacing w:after="264" w:line="240" w:lineRule="auto"/>
        <w:rPr>
          <w:rFonts w:ascii="Times New Roman" w:hAnsi="Times New Roman"/>
          <w:color w:val="000000"/>
          <w:sz w:val="24"/>
          <w:szCs w:val="24"/>
        </w:rPr>
      </w:pPr>
      <w:r>
        <w:rPr>
          <w:rFonts w:ascii="Times New Roman" w:hAnsi="Times New Roman"/>
          <w:iCs/>
          <w:color w:val="000000"/>
          <w:sz w:val="24"/>
          <w:szCs w:val="24"/>
        </w:rPr>
        <w:t>9.</w:t>
      </w:r>
      <w:r>
        <w:rPr>
          <w:rFonts w:ascii="Times New Roman" w:hAnsi="Times New Roman"/>
          <w:i/>
          <w:iCs/>
          <w:color w:val="000000"/>
          <w:sz w:val="24"/>
          <w:szCs w:val="24"/>
        </w:rPr>
        <w:t xml:space="preserve"> </w:t>
      </w:r>
      <w:r>
        <w:rPr>
          <w:rFonts w:ascii="Times New Roman" w:hAnsi="Times New Roman"/>
          <w:color w:val="000000"/>
          <w:sz w:val="24"/>
          <w:szCs w:val="24"/>
        </w:rPr>
        <w:t xml:space="preserve"> Является ли функция </w:t>
      </w:r>
      <w:r>
        <w:rPr>
          <w:rFonts w:ascii="Times New Roman" w:hAnsi="Times New Roman"/>
          <w:i/>
          <w:iCs/>
          <w:color w:val="000000"/>
          <w:sz w:val="24"/>
          <w:szCs w:val="24"/>
        </w:rPr>
        <w:t>F(x)= x</w:t>
      </w:r>
      <w:r>
        <w:rPr>
          <w:rFonts w:ascii="Times New Roman" w:hAnsi="Times New Roman"/>
          <w:iCs/>
          <w:color w:val="000000"/>
          <w:sz w:val="24"/>
          <w:szCs w:val="24"/>
          <w:vertAlign w:val="superscript"/>
        </w:rPr>
        <w:t>3</w:t>
      </w:r>
      <w:r>
        <w:rPr>
          <w:rFonts w:ascii="Times New Roman" w:hAnsi="Times New Roman"/>
          <w:iCs/>
          <w:color w:val="000000"/>
          <w:sz w:val="24"/>
          <w:szCs w:val="24"/>
        </w:rPr>
        <w:t xml:space="preserve"> + 3</w:t>
      </w:r>
      <w:r>
        <w:rPr>
          <w:rFonts w:ascii="Times New Roman" w:hAnsi="Times New Roman"/>
          <w:i/>
          <w:iCs/>
          <w:color w:val="000000"/>
          <w:sz w:val="24"/>
          <w:szCs w:val="24"/>
        </w:rPr>
        <w:t xml:space="preserve">x – </w:t>
      </w:r>
      <w:r>
        <w:rPr>
          <w:rFonts w:ascii="Times New Roman" w:hAnsi="Times New Roman"/>
          <w:iCs/>
          <w:color w:val="000000"/>
          <w:sz w:val="24"/>
          <w:szCs w:val="24"/>
        </w:rPr>
        <w:t xml:space="preserve">5 </w:t>
      </w:r>
      <w:r>
        <w:rPr>
          <w:rFonts w:ascii="Times New Roman" w:hAnsi="Times New Roman"/>
          <w:i/>
          <w:iCs/>
          <w:color w:val="000000"/>
          <w:sz w:val="24"/>
          <w:szCs w:val="24"/>
        </w:rPr>
        <w:t xml:space="preserve"> </w:t>
      </w:r>
      <w:r>
        <w:rPr>
          <w:rFonts w:ascii="Times New Roman" w:hAnsi="Times New Roman"/>
          <w:color w:val="000000"/>
          <w:sz w:val="24"/>
          <w:szCs w:val="24"/>
        </w:rPr>
        <w:t xml:space="preserve">первообразной для функции  </w:t>
      </w:r>
      <w:r>
        <w:rPr>
          <w:rFonts w:ascii="Times New Roman" w:hAnsi="Times New Roman"/>
          <w:i/>
          <w:iCs/>
          <w:color w:val="000000"/>
          <w:sz w:val="24"/>
          <w:szCs w:val="24"/>
        </w:rPr>
        <w:t>f(x)=</w:t>
      </w:r>
      <w:r>
        <w:rPr>
          <w:rFonts w:ascii="Times New Roman" w:hAnsi="Times New Roman"/>
          <w:iCs/>
          <w:color w:val="000000"/>
          <w:sz w:val="24"/>
          <w:szCs w:val="24"/>
        </w:rPr>
        <w:t>3</w:t>
      </w:r>
      <w:r>
        <w:rPr>
          <w:rFonts w:ascii="Times New Roman" w:hAnsi="Times New Roman"/>
          <w:i/>
          <w:iCs/>
          <w:color w:val="000000"/>
          <w:sz w:val="24"/>
          <w:szCs w:val="24"/>
        </w:rPr>
        <w:t>x</w:t>
      </w:r>
      <w:r>
        <w:rPr>
          <w:rFonts w:ascii="Times New Roman" w:hAnsi="Times New Roman"/>
          <w:iCs/>
          <w:color w:val="000000"/>
          <w:sz w:val="24"/>
          <w:szCs w:val="24"/>
          <w:vertAlign w:val="superscript"/>
        </w:rPr>
        <w:t>2</w:t>
      </w:r>
      <w:r>
        <w:rPr>
          <w:rFonts w:ascii="Times New Roman" w:hAnsi="Times New Roman"/>
          <w:iCs/>
          <w:color w:val="000000"/>
          <w:sz w:val="24"/>
          <w:szCs w:val="24"/>
        </w:rPr>
        <w:t xml:space="preserve"> + </w:t>
      </w:r>
      <w:r>
        <w:rPr>
          <w:rFonts w:ascii="Times New Roman" w:hAnsi="Times New Roman"/>
          <w:i/>
          <w:iCs/>
          <w:color w:val="000000"/>
          <w:sz w:val="24"/>
          <w:szCs w:val="24"/>
        </w:rPr>
        <w:t>x</w:t>
      </w:r>
      <w:r>
        <w:rPr>
          <w:rFonts w:ascii="Times New Roman" w:hAnsi="Times New Roman"/>
          <w:iCs/>
          <w:color w:val="000000"/>
          <w:sz w:val="24"/>
          <w:szCs w:val="24"/>
        </w:rPr>
        <w:t xml:space="preserve"> </w:t>
      </w:r>
      <w:r>
        <w:rPr>
          <w:rFonts w:ascii="Times New Roman" w:hAnsi="Times New Roman"/>
          <w:i/>
          <w:iCs/>
          <w:color w:val="000000"/>
          <w:sz w:val="24"/>
          <w:szCs w:val="24"/>
        </w:rPr>
        <w:t xml:space="preserve"> </w:t>
      </w:r>
      <w:r>
        <w:rPr>
          <w:rFonts w:ascii="Times New Roman" w:hAnsi="Times New Roman"/>
          <w:color w:val="000000"/>
          <w:sz w:val="24"/>
          <w:szCs w:val="24"/>
        </w:rPr>
        <w:t xml:space="preserve">? </w:t>
      </w:r>
    </w:p>
    <w:p w:rsidR="00342929" w:rsidRDefault="00342929" w:rsidP="00342929">
      <w:pPr>
        <w:rPr>
          <w:rFonts w:ascii="Times New Roman" w:eastAsia="Times New Roman" w:hAnsi="Times New Roman"/>
          <w:sz w:val="24"/>
          <w:szCs w:val="24"/>
        </w:rPr>
      </w:pPr>
      <w:r>
        <w:rPr>
          <w:rFonts w:ascii="Times New Roman" w:hAnsi="Times New Roman"/>
          <w:iCs/>
          <w:color w:val="000000"/>
          <w:sz w:val="24"/>
          <w:szCs w:val="24"/>
        </w:rPr>
        <w:t xml:space="preserve">10. </w:t>
      </w:r>
      <w:r>
        <w:rPr>
          <w:rFonts w:ascii="Times New Roman" w:hAnsi="Times New Roman"/>
          <w:color w:val="000000"/>
          <w:sz w:val="24"/>
          <w:szCs w:val="24"/>
        </w:rPr>
        <w:t xml:space="preserve">Даны векторы </w:t>
      </w:r>
      <w:r w:rsidRPr="00EB5B1D">
        <w:rPr>
          <w:rFonts w:ascii="Times New Roman" w:eastAsia="Times New Roman" w:hAnsi="Times New Roman"/>
          <w:position w:val="-10"/>
          <w:sz w:val="24"/>
          <w:szCs w:val="24"/>
        </w:rPr>
        <w:object w:dxaOrig="1160" w:dyaOrig="420">
          <v:shape id="_x0000_i1063" type="#_x0000_t75" style="width:57.75pt;height:21.75pt" o:ole="">
            <v:imagedata r:id="rId190" o:title=""/>
          </v:shape>
          <o:OLEObject Type="Embed" ProgID="Equation.3" ShapeID="_x0000_i1063" DrawAspect="Content" ObjectID="_1747060686" r:id="rId191"/>
        </w:object>
      </w:r>
      <w:r>
        <w:rPr>
          <w:rFonts w:ascii="Times New Roman" w:eastAsia="Times New Roman" w:hAnsi="Times New Roman"/>
          <w:sz w:val="24"/>
          <w:szCs w:val="24"/>
        </w:rPr>
        <w:t xml:space="preserve"> и </w:t>
      </w:r>
      <w:r w:rsidRPr="00EB5B1D">
        <w:rPr>
          <w:rFonts w:ascii="Times New Roman" w:eastAsia="Times New Roman" w:hAnsi="Times New Roman"/>
          <w:position w:val="-10"/>
          <w:sz w:val="24"/>
          <w:szCs w:val="24"/>
        </w:rPr>
        <w:object w:dxaOrig="1140" w:dyaOrig="360">
          <v:shape id="_x0000_i1064" type="#_x0000_t75" style="width:57pt;height:18pt" o:ole="">
            <v:imagedata r:id="rId192" o:title=""/>
          </v:shape>
          <o:OLEObject Type="Embed" ProgID="Equation.3" ShapeID="_x0000_i1064" DrawAspect="Content" ObjectID="_1747060687" r:id="rId193"/>
        </w:object>
      </w:r>
      <w:r>
        <w:rPr>
          <w:rFonts w:ascii="Times New Roman" w:eastAsia="Times New Roman" w:hAnsi="Times New Roman"/>
          <w:sz w:val="24"/>
          <w:szCs w:val="24"/>
        </w:rPr>
        <w:t xml:space="preserve">. Найдите </w:t>
      </w:r>
      <w:r w:rsidRPr="00EB5B1D">
        <w:rPr>
          <w:rFonts w:ascii="Times New Roman" w:eastAsia="Times New Roman" w:hAnsi="Times New Roman"/>
          <w:position w:val="-10"/>
          <w:sz w:val="24"/>
          <w:szCs w:val="24"/>
        </w:rPr>
        <w:object w:dxaOrig="1100" w:dyaOrig="420">
          <v:shape id="_x0000_i1065" type="#_x0000_t75" style="width:54.75pt;height:21.75pt" o:ole="">
            <v:imagedata r:id="rId194" o:title=""/>
          </v:shape>
          <o:OLEObject Type="Embed" ProgID="Equation.3" ShapeID="_x0000_i1065" DrawAspect="Content" ObjectID="_1747060688" r:id="rId195"/>
        </w:object>
      </w:r>
      <w:r>
        <w:rPr>
          <w:rFonts w:ascii="Times New Roman" w:eastAsia="Times New Roman" w:hAnsi="Times New Roman"/>
          <w:sz w:val="24"/>
          <w:szCs w:val="24"/>
        </w:rPr>
        <w:t>.</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20"/>
        <w:gridCol w:w="3792"/>
      </w:tblGrid>
      <w:tr w:rsidR="00342929" w:rsidTr="00BE1EE7">
        <w:tc>
          <w:tcPr>
            <w:tcW w:w="5920" w:type="dxa"/>
          </w:tcPr>
          <w:p w:rsidR="00342929" w:rsidRPr="00EF098A" w:rsidRDefault="00342929" w:rsidP="00BE1EE7">
            <w:pPr>
              <w:autoSpaceDE w:val="0"/>
              <w:autoSpaceDN w:val="0"/>
              <w:adjustRightInd w:val="0"/>
              <w:contextualSpacing/>
              <w:jc w:val="center"/>
              <w:rPr>
                <w:bCs/>
                <w:i/>
                <w:iCs/>
                <w:color w:val="000000"/>
                <w:sz w:val="24"/>
                <w:szCs w:val="24"/>
                <w:u w:val="single"/>
              </w:rPr>
            </w:pPr>
            <w:r w:rsidRPr="00EF098A">
              <w:rPr>
                <w:bCs/>
                <w:color w:val="000000"/>
                <w:sz w:val="24"/>
                <w:szCs w:val="24"/>
                <w:u w:val="single"/>
              </w:rPr>
              <w:t xml:space="preserve">При выполнении заданий  11-14, используя график функции </w:t>
            </w:r>
            <w:r w:rsidRPr="00EF098A">
              <w:rPr>
                <w:bCs/>
                <w:i/>
                <w:iCs/>
                <w:color w:val="000000"/>
                <w:sz w:val="24"/>
                <w:szCs w:val="24"/>
                <w:u w:val="single"/>
              </w:rPr>
              <w:t xml:space="preserve">у = f(х) </w:t>
            </w:r>
            <w:r w:rsidRPr="00EF098A">
              <w:rPr>
                <w:bCs/>
                <w:color w:val="000000"/>
                <w:sz w:val="24"/>
                <w:szCs w:val="24"/>
                <w:u w:val="single"/>
              </w:rPr>
              <w:t>(см. справа), определите и запишите ответ:</w:t>
            </w:r>
          </w:p>
          <w:p w:rsidR="00342929" w:rsidRPr="00EF098A" w:rsidRDefault="00342929" w:rsidP="00BE1EE7">
            <w:pPr>
              <w:autoSpaceDE w:val="0"/>
              <w:autoSpaceDN w:val="0"/>
              <w:adjustRightInd w:val="0"/>
              <w:contextualSpacing/>
              <w:rPr>
                <w:iCs/>
                <w:color w:val="000000"/>
                <w:sz w:val="24"/>
                <w:szCs w:val="24"/>
              </w:rPr>
            </w:pPr>
          </w:p>
          <w:p w:rsidR="00342929" w:rsidRPr="00EF098A" w:rsidRDefault="00342929" w:rsidP="00BE1EE7">
            <w:pPr>
              <w:autoSpaceDE w:val="0"/>
              <w:autoSpaceDN w:val="0"/>
              <w:adjustRightInd w:val="0"/>
              <w:contextualSpacing/>
              <w:rPr>
                <w:color w:val="000000"/>
                <w:sz w:val="24"/>
                <w:szCs w:val="24"/>
              </w:rPr>
            </w:pPr>
            <w:r w:rsidRPr="00EF098A">
              <w:rPr>
                <w:iCs/>
                <w:color w:val="000000"/>
                <w:sz w:val="24"/>
                <w:szCs w:val="24"/>
              </w:rPr>
              <w:t xml:space="preserve">11. </w:t>
            </w:r>
            <w:r w:rsidRPr="00EF098A">
              <w:rPr>
                <w:color w:val="000000"/>
                <w:sz w:val="24"/>
                <w:szCs w:val="24"/>
              </w:rPr>
              <w:t xml:space="preserve">Область определения функции. </w:t>
            </w:r>
          </w:p>
          <w:p w:rsidR="00342929" w:rsidRPr="00EF098A" w:rsidRDefault="00342929" w:rsidP="00BE1EE7">
            <w:pPr>
              <w:autoSpaceDE w:val="0"/>
              <w:autoSpaceDN w:val="0"/>
              <w:adjustRightInd w:val="0"/>
              <w:contextualSpacing/>
              <w:rPr>
                <w:color w:val="000000"/>
                <w:sz w:val="24"/>
                <w:szCs w:val="24"/>
              </w:rPr>
            </w:pPr>
          </w:p>
          <w:p w:rsidR="00342929" w:rsidRPr="00EF098A" w:rsidRDefault="00342929" w:rsidP="00BE1EE7">
            <w:pPr>
              <w:autoSpaceDE w:val="0"/>
              <w:autoSpaceDN w:val="0"/>
              <w:adjustRightInd w:val="0"/>
              <w:contextualSpacing/>
              <w:rPr>
                <w:color w:val="000000"/>
                <w:sz w:val="24"/>
                <w:szCs w:val="24"/>
              </w:rPr>
            </w:pPr>
            <w:r w:rsidRPr="00EF098A">
              <w:rPr>
                <w:color w:val="000000"/>
                <w:sz w:val="24"/>
                <w:szCs w:val="24"/>
              </w:rPr>
              <w:t>12.</w:t>
            </w:r>
            <w:r w:rsidRPr="00EF098A">
              <w:rPr>
                <w:iCs/>
                <w:color w:val="000000"/>
                <w:sz w:val="24"/>
                <w:szCs w:val="24"/>
              </w:rPr>
              <w:t xml:space="preserve"> </w:t>
            </w:r>
            <w:r w:rsidRPr="00EF098A">
              <w:rPr>
                <w:color w:val="000000"/>
                <w:sz w:val="24"/>
                <w:szCs w:val="24"/>
              </w:rPr>
              <w:t>Наименьшее и наибольшее значения функции.</w:t>
            </w:r>
          </w:p>
          <w:p w:rsidR="00342929" w:rsidRPr="00EF098A" w:rsidRDefault="00342929" w:rsidP="00BE1EE7">
            <w:pPr>
              <w:autoSpaceDE w:val="0"/>
              <w:autoSpaceDN w:val="0"/>
              <w:adjustRightInd w:val="0"/>
              <w:contextualSpacing/>
              <w:rPr>
                <w:color w:val="000000"/>
                <w:sz w:val="24"/>
                <w:szCs w:val="24"/>
              </w:rPr>
            </w:pPr>
          </w:p>
          <w:p w:rsidR="00342929" w:rsidRPr="00EF098A" w:rsidRDefault="00342929" w:rsidP="00BE1EE7">
            <w:pPr>
              <w:autoSpaceDE w:val="0"/>
              <w:autoSpaceDN w:val="0"/>
              <w:adjustRightInd w:val="0"/>
              <w:contextualSpacing/>
              <w:rPr>
                <w:color w:val="000000"/>
                <w:sz w:val="24"/>
                <w:szCs w:val="24"/>
              </w:rPr>
            </w:pPr>
            <w:r w:rsidRPr="00EF098A">
              <w:rPr>
                <w:color w:val="000000"/>
                <w:sz w:val="24"/>
                <w:szCs w:val="24"/>
              </w:rPr>
              <w:t>13.</w:t>
            </w:r>
            <w:r w:rsidRPr="00EF098A">
              <w:rPr>
                <w:i/>
                <w:iCs/>
                <w:color w:val="000000"/>
                <w:sz w:val="24"/>
                <w:szCs w:val="24"/>
              </w:rPr>
              <w:t xml:space="preserve"> </w:t>
            </w:r>
            <w:r w:rsidRPr="00EF098A">
              <w:rPr>
                <w:color w:val="000000"/>
                <w:sz w:val="24"/>
                <w:szCs w:val="24"/>
              </w:rPr>
              <w:t xml:space="preserve">Промежутки возрастания и убывания функции. </w:t>
            </w:r>
          </w:p>
          <w:p w:rsidR="00342929" w:rsidRPr="00EF098A" w:rsidRDefault="00342929" w:rsidP="00BE1EE7">
            <w:pPr>
              <w:autoSpaceDE w:val="0"/>
              <w:autoSpaceDN w:val="0"/>
              <w:adjustRightInd w:val="0"/>
              <w:contextualSpacing/>
              <w:rPr>
                <w:color w:val="000000"/>
                <w:sz w:val="24"/>
                <w:szCs w:val="24"/>
              </w:rPr>
            </w:pPr>
          </w:p>
          <w:p w:rsidR="00342929" w:rsidRPr="00EF098A" w:rsidRDefault="00342929" w:rsidP="00BE1EE7">
            <w:pPr>
              <w:autoSpaceDE w:val="0"/>
              <w:autoSpaceDN w:val="0"/>
              <w:adjustRightInd w:val="0"/>
              <w:contextualSpacing/>
              <w:rPr>
                <w:i/>
                <w:iCs/>
                <w:color w:val="000000"/>
                <w:sz w:val="24"/>
                <w:szCs w:val="24"/>
              </w:rPr>
            </w:pPr>
            <w:r w:rsidRPr="00EF098A">
              <w:rPr>
                <w:color w:val="000000"/>
                <w:sz w:val="24"/>
                <w:szCs w:val="24"/>
              </w:rPr>
              <w:t>14.</w:t>
            </w:r>
            <w:r w:rsidRPr="00EF098A">
              <w:rPr>
                <w:iCs/>
                <w:color w:val="000000"/>
                <w:sz w:val="24"/>
                <w:szCs w:val="24"/>
              </w:rPr>
              <w:t xml:space="preserve"> </w:t>
            </w:r>
            <w:r w:rsidRPr="00EF098A">
              <w:rPr>
                <w:color w:val="000000"/>
                <w:sz w:val="24"/>
                <w:szCs w:val="24"/>
              </w:rPr>
              <w:t xml:space="preserve">При каких значениях  </w:t>
            </w:r>
            <w:r w:rsidRPr="00EF098A">
              <w:rPr>
                <w:i/>
                <w:color w:val="000000"/>
                <w:sz w:val="24"/>
                <w:szCs w:val="24"/>
              </w:rPr>
              <w:t xml:space="preserve">х </w:t>
            </w:r>
            <w:r w:rsidRPr="00EF098A">
              <w:rPr>
                <w:color w:val="000000"/>
                <w:sz w:val="24"/>
                <w:szCs w:val="24"/>
              </w:rPr>
              <w:t xml:space="preserve">, </w:t>
            </w:r>
            <w:r w:rsidRPr="00EF098A">
              <w:rPr>
                <w:i/>
                <w:iCs/>
                <w:color w:val="000000"/>
                <w:sz w:val="24"/>
                <w:szCs w:val="24"/>
              </w:rPr>
              <w:t xml:space="preserve">f(х) ≤ 0. </w:t>
            </w:r>
          </w:p>
          <w:p w:rsidR="00342929" w:rsidRDefault="00342929" w:rsidP="00BE1EE7">
            <w:pPr>
              <w:rPr>
                <w:sz w:val="24"/>
                <w:szCs w:val="24"/>
              </w:rPr>
            </w:pPr>
          </w:p>
        </w:tc>
        <w:tc>
          <w:tcPr>
            <w:tcW w:w="3792" w:type="dxa"/>
          </w:tcPr>
          <w:p w:rsidR="00342929" w:rsidRDefault="00342929" w:rsidP="00BE1EE7">
            <w:pPr>
              <w:rPr>
                <w:sz w:val="24"/>
                <w:szCs w:val="24"/>
              </w:rPr>
            </w:pPr>
            <w:r w:rsidRPr="0043242C">
              <w:rPr>
                <w:rFonts w:asciiTheme="minorHAnsi" w:eastAsiaTheme="minorHAnsi" w:hAnsiTheme="minorHAnsi" w:cstheme="minorBidi"/>
                <w:sz w:val="22"/>
                <w:szCs w:val="22"/>
                <w:lang w:eastAsia="en-US"/>
              </w:rPr>
              <w:object w:dxaOrig="3945" w:dyaOrig="3210">
                <v:shape id="_x0000_i1066" type="#_x0000_t75" style="width:176.25pt;height:143.25pt" o:ole="">
                  <v:imagedata r:id="rId196" o:title=""/>
                </v:shape>
                <o:OLEObject Type="Embed" ProgID="PBrush" ShapeID="_x0000_i1066" DrawAspect="Content" ObjectID="_1747060689" r:id="rId197"/>
              </w:object>
            </w:r>
          </w:p>
        </w:tc>
      </w:tr>
    </w:tbl>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15.</w:t>
      </w:r>
      <w:r>
        <w:rPr>
          <w:rFonts w:ascii="Times New Roman" w:hAnsi="Times New Roman"/>
          <w:i/>
          <w:iCs/>
          <w:color w:val="000000"/>
          <w:sz w:val="24"/>
          <w:szCs w:val="24"/>
        </w:rPr>
        <w:t xml:space="preserve"> </w:t>
      </w:r>
      <w:r>
        <w:rPr>
          <w:rFonts w:ascii="Times New Roman" w:hAnsi="Times New Roman"/>
          <w:color w:val="000000"/>
          <w:sz w:val="24"/>
          <w:szCs w:val="24"/>
        </w:rPr>
        <w:t xml:space="preserve">Найдите площадь фигуры, ограниченной графиком функции </w:t>
      </w:r>
      <w:r>
        <w:rPr>
          <w:rFonts w:ascii="Times New Roman" w:hAnsi="Times New Roman"/>
          <w:i/>
          <w:iCs/>
          <w:color w:val="000000"/>
          <w:sz w:val="24"/>
          <w:szCs w:val="24"/>
        </w:rPr>
        <w:t>f(x) = x</w:t>
      </w:r>
      <w:r>
        <w:rPr>
          <w:rFonts w:ascii="Times New Roman" w:hAnsi="Times New Roman"/>
          <w:iCs/>
          <w:color w:val="000000"/>
          <w:sz w:val="24"/>
          <w:szCs w:val="24"/>
          <w:vertAlign w:val="superscript"/>
        </w:rPr>
        <w:t>2</w:t>
      </w:r>
      <w:r>
        <w:rPr>
          <w:rFonts w:ascii="Times New Roman" w:hAnsi="Times New Roman"/>
          <w:i/>
          <w:iCs/>
          <w:color w:val="000000"/>
          <w:sz w:val="24"/>
          <w:szCs w:val="24"/>
          <w:vertAlign w:val="superscript"/>
        </w:rPr>
        <w:t xml:space="preserve"> </w:t>
      </w:r>
      <w:r>
        <w:rPr>
          <w:sz w:val="24"/>
          <w:szCs w:val="24"/>
        </w:rPr>
        <w:t xml:space="preserve">+ </w:t>
      </w:r>
      <w:r>
        <w:rPr>
          <w:rFonts w:ascii="Times New Roman" w:hAnsi="Times New Roman"/>
          <w:i/>
          <w:iCs/>
          <w:color w:val="000000"/>
          <w:sz w:val="24"/>
          <w:szCs w:val="24"/>
        </w:rPr>
        <w:t xml:space="preserve"> </w:t>
      </w:r>
      <w:r>
        <w:rPr>
          <w:rFonts w:ascii="Times New Roman" w:hAnsi="Times New Roman"/>
          <w:iCs/>
          <w:color w:val="000000"/>
          <w:sz w:val="24"/>
          <w:szCs w:val="24"/>
        </w:rPr>
        <w:t>5</w:t>
      </w:r>
      <w:r>
        <w:rPr>
          <w:rFonts w:ascii="Times New Roman" w:hAnsi="Times New Roman"/>
          <w:i/>
          <w:iCs/>
          <w:color w:val="000000"/>
          <w:sz w:val="24"/>
          <w:szCs w:val="24"/>
        </w:rPr>
        <w:t xml:space="preserve">x + </w:t>
      </w:r>
      <w:r>
        <w:rPr>
          <w:rFonts w:ascii="Times New Roman" w:hAnsi="Times New Roman"/>
          <w:iCs/>
          <w:color w:val="000000"/>
          <w:sz w:val="24"/>
          <w:szCs w:val="24"/>
        </w:rPr>
        <w:t>6</w:t>
      </w:r>
      <w:r>
        <w:rPr>
          <w:rFonts w:ascii="Times New Roman" w:hAnsi="Times New Roman"/>
          <w:color w:val="000000"/>
          <w:sz w:val="24"/>
          <w:szCs w:val="24"/>
        </w:rPr>
        <w:t xml:space="preserve">,  прямыми   </w:t>
      </w:r>
      <w:r>
        <w:rPr>
          <w:rFonts w:ascii="Times New Roman" w:hAnsi="Times New Roman"/>
          <w:i/>
          <w:iCs/>
          <w:color w:val="000000"/>
          <w:sz w:val="24"/>
          <w:szCs w:val="24"/>
        </w:rPr>
        <w:t xml:space="preserve">х = - </w:t>
      </w:r>
      <w:r>
        <w:rPr>
          <w:rFonts w:ascii="Times New Roman" w:hAnsi="Times New Roman"/>
          <w:iCs/>
          <w:color w:val="000000"/>
          <w:sz w:val="24"/>
          <w:szCs w:val="24"/>
        </w:rPr>
        <w:t>1</w:t>
      </w:r>
      <w:r>
        <w:rPr>
          <w:rFonts w:ascii="Times New Roman" w:hAnsi="Times New Roman"/>
          <w:i/>
          <w:iCs/>
          <w:color w:val="000000"/>
          <w:sz w:val="24"/>
          <w:szCs w:val="24"/>
        </w:rPr>
        <w:t xml:space="preserve">,  х = </w:t>
      </w:r>
      <w:r>
        <w:rPr>
          <w:rFonts w:ascii="Times New Roman" w:hAnsi="Times New Roman"/>
          <w:iCs/>
          <w:color w:val="000000"/>
          <w:sz w:val="24"/>
          <w:szCs w:val="24"/>
        </w:rPr>
        <w:t>2</w:t>
      </w:r>
      <w:r>
        <w:rPr>
          <w:rFonts w:ascii="Times New Roman" w:hAnsi="Times New Roman"/>
          <w:i/>
          <w:iCs/>
          <w:color w:val="000000"/>
          <w:sz w:val="24"/>
          <w:szCs w:val="24"/>
        </w:rPr>
        <w:t xml:space="preserve">  </w:t>
      </w:r>
      <w:r>
        <w:rPr>
          <w:rFonts w:ascii="Times New Roman" w:hAnsi="Times New Roman"/>
          <w:color w:val="000000"/>
          <w:sz w:val="24"/>
          <w:szCs w:val="24"/>
        </w:rPr>
        <w:t xml:space="preserve">и  осью абсцисс. </w:t>
      </w:r>
    </w:p>
    <w:p w:rsidR="00342929" w:rsidRDefault="00342929" w:rsidP="00342929">
      <w:pPr>
        <w:autoSpaceDE w:val="0"/>
        <w:autoSpaceDN w:val="0"/>
        <w:adjustRightInd w:val="0"/>
        <w:spacing w:after="0" w:line="240" w:lineRule="auto"/>
        <w:rPr>
          <w:rFonts w:ascii="Times New Roman" w:hAnsi="Times New Roman"/>
          <w:color w:val="000000"/>
          <w:sz w:val="24"/>
          <w:szCs w:val="24"/>
        </w:rPr>
      </w:pP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 xml:space="preserve">16. Решите уравнение </w:t>
      </w:r>
      <w:r>
        <w:rPr>
          <w:rFonts w:ascii="Times New Roman" w:hAnsi="Times New Roman"/>
          <w:iCs/>
          <w:color w:val="000000"/>
          <w:sz w:val="24"/>
          <w:szCs w:val="24"/>
        </w:rPr>
        <w:t>2</w:t>
      </w:r>
      <w:r>
        <w:rPr>
          <w:rFonts w:ascii="Times New Roman" w:hAnsi="Times New Roman"/>
          <w:i/>
          <w:iCs/>
          <w:color w:val="000000"/>
          <w:sz w:val="24"/>
          <w:szCs w:val="24"/>
          <w:vertAlign w:val="superscript"/>
        </w:rPr>
        <w:t xml:space="preserve">х </w:t>
      </w:r>
      <w:r>
        <w:rPr>
          <w:rFonts w:ascii="Times New Roman" w:hAnsi="Times New Roman"/>
          <w:i/>
          <w:iCs/>
          <w:color w:val="000000"/>
          <w:sz w:val="24"/>
          <w:szCs w:val="24"/>
        </w:rPr>
        <w:t xml:space="preserve">· </w:t>
      </w:r>
      <w:r>
        <w:rPr>
          <w:rFonts w:ascii="Times New Roman" w:hAnsi="Times New Roman"/>
          <w:iCs/>
          <w:color w:val="000000"/>
          <w:sz w:val="24"/>
          <w:szCs w:val="24"/>
        </w:rPr>
        <w:t>3</w:t>
      </w:r>
      <w:r>
        <w:rPr>
          <w:rFonts w:ascii="Times New Roman" w:hAnsi="Times New Roman"/>
          <w:i/>
          <w:iCs/>
          <w:color w:val="000000"/>
          <w:sz w:val="24"/>
          <w:szCs w:val="24"/>
          <w:vertAlign w:val="superscript"/>
        </w:rPr>
        <w:t xml:space="preserve">х </w:t>
      </w:r>
      <w:r>
        <w:rPr>
          <w:rFonts w:ascii="Times New Roman" w:hAnsi="Times New Roman"/>
          <w:i/>
          <w:iCs/>
          <w:color w:val="000000"/>
          <w:sz w:val="24"/>
          <w:szCs w:val="24"/>
        </w:rPr>
        <w:t xml:space="preserve">= </w:t>
      </w:r>
      <w:r>
        <w:rPr>
          <w:rFonts w:ascii="Times New Roman" w:hAnsi="Times New Roman"/>
          <w:iCs/>
          <w:color w:val="000000"/>
          <w:sz w:val="24"/>
          <w:szCs w:val="24"/>
        </w:rPr>
        <w:t>36</w:t>
      </w:r>
      <w:r>
        <w:rPr>
          <w:rFonts w:ascii="Times New Roman" w:hAnsi="Times New Roman"/>
          <w:i/>
          <w:iCs/>
          <w:color w:val="000000"/>
          <w:sz w:val="24"/>
          <w:szCs w:val="24"/>
        </w:rPr>
        <w:t xml:space="preserve">. </w:t>
      </w:r>
    </w:p>
    <w:p w:rsidR="00342929" w:rsidRDefault="00342929" w:rsidP="00342929">
      <w:pPr>
        <w:autoSpaceDE w:val="0"/>
        <w:autoSpaceDN w:val="0"/>
        <w:adjustRightInd w:val="0"/>
        <w:spacing w:after="0" w:line="240" w:lineRule="auto"/>
        <w:rPr>
          <w:rFonts w:ascii="Times New Roman" w:hAnsi="Times New Roman"/>
          <w:color w:val="000000"/>
          <w:sz w:val="24"/>
          <w:szCs w:val="24"/>
        </w:rPr>
      </w:pP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 xml:space="preserve">17. Найдите производную функции  </w:t>
      </w:r>
      <w:r>
        <w:rPr>
          <w:rFonts w:ascii="Times New Roman" w:hAnsi="Times New Roman"/>
          <w:i/>
          <w:iCs/>
          <w:color w:val="000000"/>
          <w:sz w:val="24"/>
          <w:szCs w:val="24"/>
        </w:rPr>
        <w:t>f(x)=</w:t>
      </w:r>
      <w:r>
        <w:rPr>
          <w:rFonts w:ascii="Times New Roman" w:hAnsi="Times New Roman"/>
          <w:iCs/>
          <w:color w:val="000000"/>
          <w:sz w:val="24"/>
          <w:szCs w:val="24"/>
        </w:rPr>
        <w:t>3</w:t>
      </w:r>
      <w:r>
        <w:rPr>
          <w:rFonts w:ascii="Times New Roman" w:hAnsi="Times New Roman"/>
          <w:i/>
          <w:iCs/>
          <w:color w:val="000000"/>
          <w:sz w:val="24"/>
          <w:szCs w:val="24"/>
        </w:rPr>
        <w:t>x</w:t>
      </w:r>
      <w:r>
        <w:rPr>
          <w:rFonts w:ascii="Times New Roman" w:hAnsi="Times New Roman"/>
          <w:iCs/>
          <w:color w:val="000000"/>
          <w:sz w:val="24"/>
          <w:szCs w:val="24"/>
          <w:vertAlign w:val="superscript"/>
        </w:rPr>
        <w:t xml:space="preserve">2 </w:t>
      </w:r>
      <w:r>
        <w:rPr>
          <w:rFonts w:ascii="Times New Roman" w:hAnsi="Times New Roman"/>
          <w:iCs/>
          <w:color w:val="000000"/>
          <w:sz w:val="24"/>
          <w:szCs w:val="24"/>
        </w:rPr>
        <w:t xml:space="preserve"> - </w:t>
      </w:r>
      <w:r>
        <w:rPr>
          <w:rFonts w:ascii="Times New Roman" w:hAnsi="Times New Roman"/>
          <w:i/>
          <w:iCs/>
          <w:color w:val="000000"/>
          <w:sz w:val="24"/>
          <w:szCs w:val="24"/>
        </w:rPr>
        <w:t xml:space="preserve">sinx. </w:t>
      </w:r>
    </w:p>
    <w:p w:rsidR="00342929" w:rsidRDefault="00342929" w:rsidP="00342929">
      <w:pPr>
        <w:autoSpaceDE w:val="0"/>
        <w:autoSpaceDN w:val="0"/>
        <w:adjustRightInd w:val="0"/>
        <w:spacing w:after="0" w:line="240" w:lineRule="auto"/>
        <w:rPr>
          <w:rFonts w:ascii="Times New Roman" w:hAnsi="Times New Roman"/>
          <w:i/>
          <w:iCs/>
          <w:color w:val="000000"/>
          <w:sz w:val="24"/>
          <w:szCs w:val="24"/>
        </w:rPr>
      </w:pP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iCs/>
          <w:color w:val="000000"/>
          <w:sz w:val="24"/>
          <w:szCs w:val="24"/>
        </w:rPr>
        <w:t>18.</w:t>
      </w:r>
      <w:r>
        <w:rPr>
          <w:rFonts w:ascii="Times New Roman" w:hAnsi="Times New Roman"/>
          <w:i/>
          <w:iCs/>
          <w:color w:val="000000"/>
          <w:sz w:val="24"/>
          <w:szCs w:val="24"/>
        </w:rPr>
        <w:t xml:space="preserve"> </w:t>
      </w:r>
      <w:r>
        <w:rPr>
          <w:rFonts w:ascii="Times New Roman" w:hAnsi="Times New Roman"/>
          <w:color w:val="000000"/>
          <w:sz w:val="24"/>
          <w:szCs w:val="24"/>
        </w:rPr>
        <w:t>Найдите корни уравнения  2</w:t>
      </w:r>
      <w:r>
        <w:rPr>
          <w:rFonts w:ascii="Times New Roman" w:hAnsi="Times New Roman"/>
          <w:i/>
          <w:iCs/>
          <w:color w:val="000000"/>
          <w:sz w:val="24"/>
          <w:szCs w:val="24"/>
          <w:lang w:val="en-US"/>
        </w:rPr>
        <w:t>sin</w:t>
      </w:r>
      <w:r>
        <w:rPr>
          <w:rFonts w:ascii="Times New Roman" w:hAnsi="Times New Roman"/>
          <w:i/>
          <w:iCs/>
          <w:color w:val="000000"/>
          <w:sz w:val="24"/>
          <w:szCs w:val="24"/>
        </w:rPr>
        <w:t xml:space="preserve">x + </w:t>
      </w:r>
      <w:r>
        <w:rPr>
          <w:rFonts w:ascii="Times New Roman" w:hAnsi="Times New Roman"/>
          <w:iCs/>
          <w:color w:val="000000"/>
          <w:sz w:val="24"/>
          <w:szCs w:val="24"/>
        </w:rPr>
        <w:t>1</w:t>
      </w:r>
      <w:r>
        <w:rPr>
          <w:rFonts w:ascii="Times New Roman" w:hAnsi="Times New Roman"/>
          <w:i/>
          <w:iCs/>
          <w:color w:val="000000"/>
          <w:sz w:val="24"/>
          <w:szCs w:val="24"/>
        </w:rPr>
        <w:t xml:space="preserve"> = </w:t>
      </w:r>
      <w:r>
        <w:rPr>
          <w:rFonts w:ascii="Times New Roman" w:hAnsi="Times New Roman"/>
          <w:iCs/>
          <w:color w:val="000000"/>
          <w:sz w:val="24"/>
          <w:szCs w:val="24"/>
        </w:rPr>
        <w:t>0</w:t>
      </w:r>
      <w:r>
        <w:rPr>
          <w:rFonts w:ascii="Times New Roman" w:hAnsi="Times New Roman"/>
          <w:i/>
          <w:iCs/>
          <w:color w:val="000000"/>
          <w:sz w:val="24"/>
          <w:szCs w:val="24"/>
        </w:rPr>
        <w:t xml:space="preserve">, </w:t>
      </w:r>
      <w:r>
        <w:rPr>
          <w:rFonts w:ascii="Times New Roman" w:hAnsi="Times New Roman"/>
          <w:color w:val="000000"/>
          <w:sz w:val="24"/>
          <w:szCs w:val="24"/>
        </w:rPr>
        <w:t xml:space="preserve">принадлежащие отрезку </w:t>
      </w:r>
      <w:r>
        <w:rPr>
          <w:rFonts w:ascii="Times New Roman" w:hAnsi="Times New Roman"/>
          <w:i/>
          <w:iCs/>
          <w:color w:val="000000"/>
          <w:sz w:val="24"/>
          <w:szCs w:val="24"/>
        </w:rPr>
        <w:t xml:space="preserve">[0;2π]. </w:t>
      </w: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iCs/>
          <w:color w:val="000000"/>
          <w:sz w:val="24"/>
          <w:szCs w:val="24"/>
        </w:rPr>
        <w:t xml:space="preserve">19. Решите уравнение </w:t>
      </w:r>
      <w:r w:rsidRPr="00EB5B1D">
        <w:rPr>
          <w:rFonts w:ascii="Times New Roman" w:hAnsi="Times New Roman"/>
          <w:iCs/>
          <w:color w:val="000000"/>
          <w:position w:val="-12"/>
          <w:sz w:val="24"/>
          <w:szCs w:val="24"/>
        </w:rPr>
        <w:object w:dxaOrig="2740" w:dyaOrig="520">
          <v:shape id="_x0000_i1067" type="#_x0000_t75" style="width:136.5pt;height:25.5pt" o:ole="">
            <v:imagedata r:id="rId198" o:title=""/>
          </v:shape>
          <o:OLEObject Type="Embed" ProgID="Equation.3" ShapeID="_x0000_i1067" DrawAspect="Content" ObjectID="_1747060690" r:id="rId199"/>
        </w:object>
      </w:r>
      <w:r>
        <w:rPr>
          <w:rFonts w:ascii="Times New Roman" w:hAnsi="Times New Roman"/>
          <w:iCs/>
          <w:color w:val="000000"/>
          <w:sz w:val="24"/>
          <w:szCs w:val="24"/>
        </w:rPr>
        <w:t>.</w:t>
      </w:r>
    </w:p>
    <w:p w:rsidR="00342929" w:rsidRDefault="00342929" w:rsidP="00342929">
      <w:pPr>
        <w:autoSpaceDE w:val="0"/>
        <w:autoSpaceDN w:val="0"/>
        <w:adjustRightInd w:val="0"/>
        <w:spacing w:after="0" w:line="240" w:lineRule="auto"/>
        <w:rPr>
          <w:rFonts w:ascii="Times New Roman" w:hAnsi="Times New Roman"/>
          <w:color w:val="000000"/>
          <w:sz w:val="24"/>
          <w:szCs w:val="24"/>
        </w:rPr>
      </w:pP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color w:val="000000"/>
          <w:sz w:val="24"/>
          <w:szCs w:val="24"/>
        </w:rPr>
        <w:t>20. Прямоугольная трапеция с основаниями 12 см и 15 см и высотой 4 см вращается вокруг меньшего  основания. Найдите площадь поверхности полученного тела вращения.</w:t>
      </w:r>
    </w:p>
    <w:p w:rsidR="00342929" w:rsidRDefault="00342929" w:rsidP="00342929">
      <w:pPr>
        <w:autoSpaceDE w:val="0"/>
        <w:autoSpaceDN w:val="0"/>
        <w:adjustRightInd w:val="0"/>
        <w:spacing w:after="0" w:line="240" w:lineRule="auto"/>
        <w:rPr>
          <w:rFonts w:ascii="Times New Roman" w:hAnsi="Times New Roman"/>
          <w:color w:val="000000"/>
          <w:sz w:val="24"/>
          <w:szCs w:val="24"/>
        </w:rPr>
      </w:pPr>
    </w:p>
    <w:p w:rsidR="00342929" w:rsidRDefault="00342929" w:rsidP="00342929">
      <w:pPr>
        <w:autoSpaceDE w:val="0"/>
        <w:autoSpaceDN w:val="0"/>
        <w:adjustRightInd w:val="0"/>
        <w:spacing w:after="0" w:line="240" w:lineRule="auto"/>
        <w:rPr>
          <w:rFonts w:ascii="Times New Roman" w:hAnsi="Times New Roman"/>
          <w:color w:val="000000"/>
          <w:sz w:val="24"/>
          <w:szCs w:val="24"/>
        </w:rPr>
      </w:pPr>
      <w:r>
        <w:rPr>
          <w:rFonts w:ascii="Times New Roman" w:hAnsi="Times New Roman"/>
          <w:iCs/>
          <w:color w:val="000000"/>
          <w:sz w:val="24"/>
          <w:szCs w:val="24"/>
        </w:rPr>
        <w:t xml:space="preserve">21. </w:t>
      </w:r>
      <w:r>
        <w:rPr>
          <w:rFonts w:ascii="Times New Roman" w:hAnsi="Times New Roman"/>
          <w:i/>
          <w:iCs/>
          <w:color w:val="000000"/>
          <w:sz w:val="24"/>
          <w:szCs w:val="24"/>
        </w:rPr>
        <w:t xml:space="preserve"> </w:t>
      </w:r>
      <w:r>
        <w:rPr>
          <w:rFonts w:ascii="Times New Roman" w:hAnsi="Times New Roman"/>
          <w:iCs/>
          <w:color w:val="000000"/>
          <w:sz w:val="24"/>
          <w:szCs w:val="24"/>
        </w:rPr>
        <w:t xml:space="preserve">Решите систему уравнений </w:t>
      </w:r>
      <w:r w:rsidRPr="00EB5B1D">
        <w:rPr>
          <w:rFonts w:ascii="Times New Roman" w:hAnsi="Times New Roman"/>
          <w:iCs/>
          <w:color w:val="000000"/>
          <w:position w:val="-34"/>
          <w:sz w:val="24"/>
          <w:szCs w:val="24"/>
        </w:rPr>
        <w:object w:dxaOrig="3200" w:dyaOrig="800">
          <v:shape id="_x0000_i1068" type="#_x0000_t75" style="width:160.5pt;height:39.75pt" o:ole="">
            <v:imagedata r:id="rId200" o:title=""/>
          </v:shape>
          <o:OLEObject Type="Embed" ProgID="Equation.3" ShapeID="_x0000_i1068" DrawAspect="Content" ObjectID="_1747060691" r:id="rId201"/>
        </w:object>
      </w:r>
      <w:r>
        <w:rPr>
          <w:rFonts w:ascii="Times New Roman" w:hAnsi="Times New Roman"/>
          <w:color w:val="000000"/>
          <w:sz w:val="24"/>
          <w:szCs w:val="24"/>
        </w:rPr>
        <w:t xml:space="preserve"> </w:t>
      </w:r>
    </w:p>
    <w:p w:rsidR="00342929" w:rsidRDefault="00342929" w:rsidP="00342929">
      <w:pPr>
        <w:autoSpaceDE w:val="0"/>
        <w:autoSpaceDN w:val="0"/>
        <w:adjustRightInd w:val="0"/>
        <w:spacing w:after="0" w:line="240" w:lineRule="auto"/>
        <w:rPr>
          <w:rFonts w:ascii="Times New Roman" w:hAnsi="Times New Roman"/>
          <w:i/>
          <w:iCs/>
          <w:color w:val="000000"/>
          <w:sz w:val="24"/>
          <w:szCs w:val="24"/>
        </w:rPr>
      </w:pPr>
      <w:r>
        <w:rPr>
          <w:rFonts w:ascii="Times New Roman" w:hAnsi="Times New Roman"/>
          <w:iCs/>
          <w:color w:val="000000"/>
          <w:sz w:val="24"/>
          <w:szCs w:val="24"/>
        </w:rPr>
        <w:t>22. Решите уравнение</w:t>
      </w:r>
      <w:r>
        <w:rPr>
          <w:rFonts w:ascii="Times New Roman" w:hAnsi="Times New Roman"/>
          <w:i/>
          <w:iCs/>
          <w:color w:val="000000"/>
          <w:sz w:val="24"/>
          <w:szCs w:val="24"/>
        </w:rPr>
        <w:t xml:space="preserve"> |</w:t>
      </w:r>
      <w:r>
        <w:rPr>
          <w:rFonts w:ascii="Times New Roman" w:hAnsi="Times New Roman"/>
          <w:iCs/>
          <w:color w:val="000000"/>
          <w:sz w:val="24"/>
          <w:szCs w:val="24"/>
        </w:rPr>
        <w:t>7 - 4</w:t>
      </w:r>
      <w:r>
        <w:rPr>
          <w:rFonts w:ascii="Times New Roman" w:hAnsi="Times New Roman"/>
          <w:i/>
          <w:iCs/>
          <w:color w:val="000000"/>
          <w:sz w:val="24"/>
          <w:szCs w:val="24"/>
        </w:rPr>
        <w:t>х|=</w:t>
      </w:r>
      <w:r>
        <w:rPr>
          <w:rFonts w:ascii="Times New Roman" w:hAnsi="Times New Roman"/>
          <w:iCs/>
          <w:color w:val="000000"/>
          <w:sz w:val="24"/>
          <w:szCs w:val="24"/>
        </w:rPr>
        <w:t>7 - 4</w:t>
      </w:r>
      <w:r>
        <w:rPr>
          <w:rFonts w:ascii="Times New Roman" w:hAnsi="Times New Roman"/>
          <w:i/>
          <w:iCs/>
          <w:color w:val="000000"/>
          <w:sz w:val="24"/>
          <w:szCs w:val="24"/>
        </w:rPr>
        <w:t>х</w:t>
      </w:r>
    </w:p>
    <w:p w:rsidR="00342929" w:rsidRPr="00EC159A" w:rsidRDefault="00342929" w:rsidP="00342929">
      <w:pPr>
        <w:autoSpaceDE w:val="0"/>
        <w:autoSpaceDN w:val="0"/>
        <w:adjustRightInd w:val="0"/>
        <w:spacing w:after="0" w:line="240" w:lineRule="auto"/>
        <w:rPr>
          <w:rFonts w:ascii="Times New Roman" w:hAnsi="Times New Roman" w:cs="Times New Roman"/>
          <w:b/>
          <w:sz w:val="28"/>
          <w:szCs w:val="28"/>
          <w:u w:val="single"/>
        </w:rPr>
      </w:pPr>
      <w:r w:rsidRPr="00EC159A">
        <w:rPr>
          <w:rFonts w:ascii="Times New Roman" w:hAnsi="Times New Roman" w:cs="Times New Roman"/>
          <w:b/>
          <w:sz w:val="28"/>
          <w:szCs w:val="28"/>
          <w:u w:val="single"/>
        </w:rPr>
        <w:t>МАТЕРИАЛЫ ДЛЯ ПРОВЕДЕНИЯ ПРАКТИЧЕСКИХ РАБОТ</w:t>
      </w:r>
    </w:p>
    <w:p w:rsidR="00342929" w:rsidRPr="00EC159A" w:rsidRDefault="00342929" w:rsidP="00342929">
      <w:pPr>
        <w:jc w:val="center"/>
        <w:rPr>
          <w:rFonts w:ascii="Times New Roman" w:hAnsi="Times New Roman" w:cs="Times New Roman"/>
          <w:b/>
          <w:sz w:val="28"/>
          <w:szCs w:val="28"/>
        </w:rPr>
      </w:pPr>
    </w:p>
    <w:p w:rsidR="00342929" w:rsidRPr="00EC159A" w:rsidRDefault="00342929" w:rsidP="00342929">
      <w:pPr>
        <w:jc w:val="center"/>
        <w:rPr>
          <w:rFonts w:ascii="Times New Roman" w:hAnsi="Times New Roman" w:cs="Times New Roman"/>
          <w:b/>
          <w:sz w:val="28"/>
          <w:szCs w:val="28"/>
        </w:rPr>
      </w:pPr>
      <w:r w:rsidRPr="00EC159A">
        <w:rPr>
          <w:rFonts w:ascii="Times New Roman" w:hAnsi="Times New Roman" w:cs="Times New Roman"/>
          <w:b/>
          <w:sz w:val="28"/>
          <w:szCs w:val="28"/>
        </w:rPr>
        <w:t>ГАПОУ  РК «ПЕТРОЗАВОДСКИЙ    ТЕХНИКУМ    ГОРОДСКОГО   ХОЗЯЙСТВА»</w:t>
      </w:r>
    </w:p>
    <w:p w:rsidR="00342929" w:rsidRPr="00EC159A" w:rsidRDefault="00342929" w:rsidP="00342929">
      <w:pPr>
        <w:rPr>
          <w:rFonts w:ascii="Times New Roman" w:hAnsi="Times New Roman" w:cs="Times New Roman"/>
          <w:sz w:val="28"/>
          <w:szCs w:val="28"/>
        </w:rPr>
      </w:pPr>
      <w:r w:rsidRPr="00EC159A">
        <w:rPr>
          <w:rFonts w:ascii="Times New Roman" w:hAnsi="Times New Roman" w:cs="Times New Roman"/>
          <w:sz w:val="28"/>
          <w:szCs w:val="28"/>
        </w:rPr>
        <w:t>Смотри методические указания по выполнению практических работ</w:t>
      </w:r>
    </w:p>
    <w:p w:rsidR="00342929" w:rsidRPr="00EC159A" w:rsidRDefault="00342929" w:rsidP="00342929">
      <w:pPr>
        <w:ind w:left="100"/>
        <w:jc w:val="both"/>
        <w:rPr>
          <w:rFonts w:ascii="Times New Roman" w:hAnsi="Times New Roman" w:cs="Times New Roman"/>
          <w:sz w:val="28"/>
          <w:szCs w:val="28"/>
        </w:rPr>
      </w:pPr>
    </w:p>
    <w:p w:rsidR="00342929" w:rsidRPr="00EC159A" w:rsidRDefault="00342929" w:rsidP="00342929">
      <w:pPr>
        <w:ind w:left="100"/>
        <w:jc w:val="both"/>
        <w:rPr>
          <w:rFonts w:ascii="Times New Roman" w:hAnsi="Times New Roman" w:cs="Times New Roman"/>
          <w:sz w:val="28"/>
          <w:szCs w:val="28"/>
        </w:rPr>
      </w:pPr>
    </w:p>
    <w:p w:rsidR="00342929" w:rsidRPr="00EC159A" w:rsidRDefault="00342929" w:rsidP="00342929">
      <w:pPr>
        <w:tabs>
          <w:tab w:val="left" w:pos="4485"/>
        </w:tabs>
        <w:jc w:val="both"/>
        <w:rPr>
          <w:rFonts w:ascii="Times New Roman" w:hAnsi="Times New Roman" w:cs="Times New Roman"/>
          <w:sz w:val="28"/>
          <w:szCs w:val="28"/>
        </w:rPr>
      </w:pPr>
      <w:r w:rsidRPr="00EC159A">
        <w:rPr>
          <w:rFonts w:ascii="Times New Roman" w:hAnsi="Times New Roman" w:cs="Times New Roman"/>
          <w:sz w:val="28"/>
          <w:szCs w:val="28"/>
        </w:rPr>
        <w:tab/>
        <w:t xml:space="preserve"> </w:t>
      </w:r>
    </w:p>
    <w:p w:rsidR="00342929" w:rsidRPr="00EC159A" w:rsidRDefault="00342929" w:rsidP="00342929">
      <w:pPr>
        <w:rPr>
          <w:rFonts w:ascii="Times New Roman" w:hAnsi="Times New Roman" w:cs="Times New Roman"/>
          <w:sz w:val="28"/>
          <w:szCs w:val="28"/>
        </w:rPr>
      </w:pPr>
    </w:p>
    <w:p w:rsidR="00342929" w:rsidRPr="00EC159A" w:rsidRDefault="00342929" w:rsidP="00342929">
      <w:pPr>
        <w:rPr>
          <w:rFonts w:ascii="Times New Roman" w:hAnsi="Times New Roman" w:cs="Times New Roman"/>
          <w:sz w:val="28"/>
          <w:szCs w:val="28"/>
        </w:rPr>
      </w:pPr>
    </w:p>
    <w:p w:rsidR="00342929" w:rsidRPr="00EC159A" w:rsidRDefault="00342929" w:rsidP="00342929">
      <w:pPr>
        <w:rPr>
          <w:rFonts w:ascii="Times New Roman" w:hAnsi="Times New Roman" w:cs="Times New Roman"/>
          <w:sz w:val="28"/>
          <w:szCs w:val="28"/>
        </w:rPr>
      </w:pPr>
    </w:p>
    <w:p w:rsidR="00342929" w:rsidRPr="00EC159A" w:rsidRDefault="00342929" w:rsidP="00342929">
      <w:pPr>
        <w:rPr>
          <w:rFonts w:ascii="Times New Roman" w:hAnsi="Times New Roman" w:cs="Times New Roman"/>
          <w:sz w:val="28"/>
          <w:szCs w:val="28"/>
        </w:rPr>
      </w:pPr>
    </w:p>
    <w:p w:rsidR="00342929" w:rsidRPr="00EC159A" w:rsidRDefault="00342929" w:rsidP="00342929">
      <w:pPr>
        <w:rPr>
          <w:rFonts w:ascii="Times New Roman" w:hAnsi="Times New Roman" w:cs="Times New Roman"/>
          <w:sz w:val="28"/>
          <w:szCs w:val="28"/>
        </w:rPr>
      </w:pPr>
    </w:p>
    <w:p w:rsidR="00342929" w:rsidRPr="00EC159A" w:rsidRDefault="00342929" w:rsidP="00342929">
      <w:pPr>
        <w:pStyle w:val="afb"/>
        <w:suppressLineNumbers/>
        <w:spacing w:after="0"/>
        <w:ind w:left="709"/>
        <w:jc w:val="right"/>
        <w:rPr>
          <w:sz w:val="28"/>
          <w:szCs w:val="28"/>
        </w:rPr>
      </w:pPr>
    </w:p>
    <w:p w:rsidR="00342929" w:rsidRPr="00EC159A" w:rsidRDefault="00342929" w:rsidP="00342929">
      <w:pPr>
        <w:spacing w:after="0" w:line="240" w:lineRule="auto"/>
        <w:contextualSpacing/>
        <w:rPr>
          <w:rFonts w:ascii="Times New Roman" w:hAnsi="Times New Roman" w:cs="Times New Roman"/>
        </w:rPr>
      </w:pPr>
    </w:p>
    <w:p w:rsidR="00342929" w:rsidRDefault="00342929" w:rsidP="00342929"/>
    <w:p w:rsidR="006928D3" w:rsidRDefault="006928D3" w:rsidP="006928D3"/>
    <w:p w:rsidR="006928D3" w:rsidRDefault="006928D3" w:rsidP="006928D3"/>
    <w:p w:rsidR="006928D3" w:rsidRDefault="006928D3" w:rsidP="006928D3"/>
    <w:p w:rsidR="006928D3" w:rsidRDefault="006928D3" w:rsidP="006928D3"/>
    <w:p w:rsidR="006928D3" w:rsidRDefault="006928D3" w:rsidP="006928D3"/>
    <w:p w:rsidR="006928D3" w:rsidRDefault="006928D3" w:rsidP="006928D3"/>
    <w:p w:rsidR="006928D3" w:rsidRDefault="006928D3" w:rsidP="006928D3"/>
    <w:p w:rsidR="006928D3" w:rsidRDefault="006928D3" w:rsidP="006928D3"/>
    <w:p w:rsidR="006928D3" w:rsidRDefault="006928D3" w:rsidP="006928D3"/>
    <w:p w:rsidR="00A075B9" w:rsidRPr="00743C51" w:rsidRDefault="00A075B9" w:rsidP="00A075B9">
      <w:pPr>
        <w:spacing w:line="360" w:lineRule="auto"/>
        <w:jc w:val="center"/>
        <w:rPr>
          <w:sz w:val="28"/>
          <w:szCs w:val="28"/>
        </w:rPr>
      </w:pPr>
      <w:r w:rsidRPr="00743C51">
        <w:rPr>
          <w:sz w:val="28"/>
          <w:szCs w:val="28"/>
        </w:rPr>
        <w:lastRenderedPageBreak/>
        <w:t xml:space="preserve">Министерство образования </w:t>
      </w:r>
      <w:r>
        <w:rPr>
          <w:sz w:val="28"/>
          <w:szCs w:val="28"/>
        </w:rPr>
        <w:t xml:space="preserve">и спорта </w:t>
      </w:r>
      <w:r w:rsidRPr="00743C51">
        <w:rPr>
          <w:sz w:val="28"/>
          <w:szCs w:val="28"/>
        </w:rPr>
        <w:t>Республики Карелия</w:t>
      </w:r>
    </w:p>
    <w:p w:rsidR="00A075B9" w:rsidRPr="00743C51" w:rsidRDefault="00A075B9" w:rsidP="00A075B9">
      <w:pPr>
        <w:spacing w:line="360" w:lineRule="auto"/>
        <w:jc w:val="center"/>
        <w:rPr>
          <w:sz w:val="28"/>
          <w:szCs w:val="28"/>
        </w:rPr>
      </w:pPr>
      <w:r w:rsidRPr="00743C51">
        <w:rPr>
          <w:sz w:val="28"/>
          <w:szCs w:val="28"/>
        </w:rPr>
        <w:t>государственное автономное профессиональное образовательное учреждение</w:t>
      </w:r>
    </w:p>
    <w:p w:rsidR="00A075B9" w:rsidRPr="00743C51" w:rsidRDefault="00A075B9" w:rsidP="00A075B9">
      <w:pPr>
        <w:spacing w:line="360" w:lineRule="auto"/>
        <w:jc w:val="center"/>
        <w:rPr>
          <w:sz w:val="28"/>
          <w:szCs w:val="28"/>
        </w:rPr>
      </w:pPr>
      <w:r w:rsidRPr="00743C51">
        <w:rPr>
          <w:sz w:val="28"/>
          <w:szCs w:val="28"/>
        </w:rPr>
        <w:t>Республики Карелия</w:t>
      </w:r>
    </w:p>
    <w:p w:rsidR="00A075B9" w:rsidRPr="00743C51" w:rsidRDefault="00A075B9" w:rsidP="00A075B9">
      <w:pPr>
        <w:spacing w:line="360" w:lineRule="auto"/>
        <w:jc w:val="center"/>
        <w:rPr>
          <w:sz w:val="28"/>
          <w:szCs w:val="28"/>
        </w:rPr>
      </w:pPr>
      <w:r w:rsidRPr="00743C51">
        <w:rPr>
          <w:sz w:val="28"/>
          <w:szCs w:val="28"/>
        </w:rPr>
        <w:t>ПЕТРОЗАВОДСКИЙ ТЕХНИКУМ ГОРОДСКОГО ХОЗЯЙСТВА</w:t>
      </w:r>
    </w:p>
    <w:p w:rsidR="00A075B9" w:rsidRPr="00743C51" w:rsidRDefault="00A075B9" w:rsidP="00A075B9">
      <w:pPr>
        <w:spacing w:line="360" w:lineRule="auto"/>
        <w:jc w:val="center"/>
        <w:rPr>
          <w:sz w:val="28"/>
          <w:szCs w:val="28"/>
        </w:rPr>
      </w:pPr>
    </w:p>
    <w:p w:rsidR="00A075B9" w:rsidRPr="00743C51" w:rsidRDefault="00A075B9" w:rsidP="00A075B9">
      <w:pPr>
        <w:rPr>
          <w:sz w:val="28"/>
          <w:szCs w:val="28"/>
        </w:rPr>
      </w:pPr>
    </w:p>
    <w:p w:rsidR="00A075B9" w:rsidRPr="00503B5F" w:rsidRDefault="00A075B9" w:rsidP="00503B5F">
      <w:pPr>
        <w:rPr>
          <w:b/>
          <w:sz w:val="28"/>
          <w:szCs w:val="28"/>
        </w:rPr>
      </w:pPr>
      <w:r w:rsidRPr="00743C51">
        <w:rPr>
          <w:sz w:val="28"/>
          <w:szCs w:val="28"/>
        </w:rPr>
        <w:t xml:space="preserve">   </w:t>
      </w:r>
    </w:p>
    <w:p w:rsidR="00A075B9" w:rsidRPr="00743C51" w:rsidRDefault="00A075B9" w:rsidP="00A075B9">
      <w:pPr>
        <w:jc w:val="center"/>
        <w:rPr>
          <w:b/>
          <w:sz w:val="28"/>
          <w:szCs w:val="28"/>
        </w:rPr>
      </w:pPr>
    </w:p>
    <w:p w:rsidR="00A075B9" w:rsidRPr="00743C51" w:rsidRDefault="00A075B9" w:rsidP="00A075B9">
      <w:pPr>
        <w:jc w:val="center"/>
        <w:rPr>
          <w:b/>
          <w:sz w:val="28"/>
          <w:szCs w:val="28"/>
        </w:rPr>
      </w:pPr>
    </w:p>
    <w:p w:rsidR="00A075B9" w:rsidRPr="00743C51" w:rsidRDefault="00A075B9" w:rsidP="00A075B9">
      <w:pPr>
        <w:jc w:val="center"/>
        <w:rPr>
          <w:b/>
          <w:sz w:val="28"/>
          <w:szCs w:val="28"/>
        </w:rPr>
      </w:pPr>
      <w:r w:rsidRPr="00743C51">
        <w:rPr>
          <w:b/>
          <w:sz w:val="28"/>
          <w:szCs w:val="28"/>
        </w:rPr>
        <w:t>ФОНД</w:t>
      </w:r>
    </w:p>
    <w:p w:rsidR="00A075B9" w:rsidRPr="00743C51" w:rsidRDefault="00A075B9" w:rsidP="00A075B9">
      <w:pPr>
        <w:jc w:val="center"/>
        <w:rPr>
          <w:b/>
          <w:sz w:val="28"/>
          <w:szCs w:val="28"/>
        </w:rPr>
      </w:pPr>
      <w:r w:rsidRPr="00743C51">
        <w:rPr>
          <w:b/>
          <w:sz w:val="28"/>
          <w:szCs w:val="28"/>
        </w:rPr>
        <w:t>ОЦЕНОЧНЫХ СРЕДСТВ</w:t>
      </w:r>
    </w:p>
    <w:p w:rsidR="00A075B9" w:rsidRPr="00743C51" w:rsidRDefault="00A075B9" w:rsidP="00A075B9">
      <w:pPr>
        <w:jc w:val="center"/>
        <w:rPr>
          <w:sz w:val="28"/>
          <w:szCs w:val="28"/>
        </w:rPr>
      </w:pPr>
    </w:p>
    <w:p w:rsidR="00A075B9" w:rsidRPr="003324C1" w:rsidRDefault="00A075B9" w:rsidP="00A075B9">
      <w:pPr>
        <w:pStyle w:val="4"/>
        <w:spacing w:before="120"/>
        <w:jc w:val="center"/>
      </w:pPr>
      <w:r>
        <w:t xml:space="preserve">по дисциплине </w:t>
      </w:r>
    </w:p>
    <w:p w:rsidR="00A075B9" w:rsidRPr="00743C51" w:rsidRDefault="00A075B9" w:rsidP="00A075B9">
      <w:pPr>
        <w:rPr>
          <w:sz w:val="28"/>
          <w:szCs w:val="28"/>
        </w:rPr>
      </w:pPr>
    </w:p>
    <w:p w:rsidR="00A075B9" w:rsidRPr="00EA0420" w:rsidRDefault="00A075B9" w:rsidP="00A075B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caps/>
          <w:sz w:val="28"/>
          <w:szCs w:val="28"/>
          <w:lang w:eastAsia="ru-RU"/>
        </w:rPr>
      </w:pPr>
      <w:r w:rsidRPr="00EA0420">
        <w:rPr>
          <w:sz w:val="28"/>
          <w:szCs w:val="28"/>
          <w:lang w:eastAsia="ru-RU"/>
        </w:rPr>
        <w:t>ОД.08. Информатика</w:t>
      </w:r>
    </w:p>
    <w:p w:rsidR="00A075B9" w:rsidRPr="00EA0420" w:rsidRDefault="00A075B9" w:rsidP="00A075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Cs/>
          <w:i/>
          <w:color w:val="000000"/>
          <w:sz w:val="28"/>
          <w:szCs w:val="28"/>
          <w:lang w:eastAsia="ru-RU"/>
        </w:rPr>
      </w:pPr>
    </w:p>
    <w:p w:rsidR="00A075B9" w:rsidRPr="00743C51" w:rsidRDefault="00A075B9" w:rsidP="00A075B9">
      <w:pPr>
        <w:jc w:val="center"/>
        <w:rPr>
          <w:sz w:val="28"/>
          <w:szCs w:val="28"/>
        </w:rPr>
      </w:pPr>
      <w:r w:rsidRPr="00CD3C92">
        <w:rPr>
          <w:bCs/>
          <w:i/>
          <w:color w:val="000000"/>
          <w:sz w:val="28"/>
          <w:szCs w:val="28"/>
          <w:lang w:eastAsia="ru-RU"/>
        </w:rPr>
        <w:t>08.02.14 Эксплуатация и обслуживание многоквартирного дома</w:t>
      </w:r>
    </w:p>
    <w:p w:rsidR="00A075B9" w:rsidRPr="00743C51" w:rsidRDefault="00A075B9" w:rsidP="00A075B9">
      <w:pPr>
        <w:jc w:val="center"/>
        <w:rPr>
          <w:sz w:val="28"/>
          <w:szCs w:val="28"/>
        </w:rPr>
      </w:pPr>
      <w:r w:rsidRPr="00743C51">
        <w:rPr>
          <w:sz w:val="28"/>
          <w:szCs w:val="28"/>
        </w:rPr>
        <w:t xml:space="preserve"> </w:t>
      </w:r>
    </w:p>
    <w:p w:rsidR="00A075B9" w:rsidRDefault="00A075B9" w:rsidP="00A075B9">
      <w:pPr>
        <w:rPr>
          <w:sz w:val="28"/>
          <w:szCs w:val="28"/>
        </w:rPr>
      </w:pPr>
    </w:p>
    <w:p w:rsidR="00A075B9" w:rsidRDefault="00A075B9" w:rsidP="00A075B9">
      <w:pPr>
        <w:rPr>
          <w:sz w:val="28"/>
          <w:szCs w:val="28"/>
        </w:rPr>
      </w:pPr>
    </w:p>
    <w:p w:rsidR="00A075B9" w:rsidRDefault="00A075B9" w:rsidP="00A075B9">
      <w:pPr>
        <w:rPr>
          <w:sz w:val="28"/>
          <w:szCs w:val="28"/>
        </w:rPr>
      </w:pPr>
    </w:p>
    <w:p w:rsidR="00A075B9" w:rsidRDefault="00A075B9" w:rsidP="00A075B9">
      <w:pPr>
        <w:rPr>
          <w:sz w:val="28"/>
          <w:szCs w:val="28"/>
        </w:rPr>
      </w:pPr>
    </w:p>
    <w:p w:rsidR="00503B5F" w:rsidRDefault="00A075B9" w:rsidP="00503B5F">
      <w:pPr>
        <w:jc w:val="center"/>
        <w:rPr>
          <w:sz w:val="28"/>
          <w:szCs w:val="28"/>
        </w:rPr>
      </w:pPr>
      <w:r w:rsidRPr="00743C51">
        <w:rPr>
          <w:sz w:val="28"/>
          <w:szCs w:val="28"/>
        </w:rPr>
        <w:t>Петрозаводск</w:t>
      </w:r>
    </w:p>
    <w:p w:rsidR="00A075B9" w:rsidRPr="00743C51" w:rsidRDefault="00A075B9" w:rsidP="00503B5F">
      <w:pPr>
        <w:jc w:val="center"/>
        <w:rPr>
          <w:sz w:val="28"/>
          <w:szCs w:val="28"/>
        </w:rPr>
      </w:pPr>
      <w:r w:rsidRPr="00743C51">
        <w:rPr>
          <w:sz w:val="28"/>
          <w:szCs w:val="28"/>
        </w:rPr>
        <w:t>20</w:t>
      </w:r>
      <w:r>
        <w:rPr>
          <w:sz w:val="28"/>
          <w:szCs w:val="28"/>
        </w:rPr>
        <w:t>23</w:t>
      </w:r>
    </w:p>
    <w:p w:rsidR="00A075B9" w:rsidRDefault="00A075B9" w:rsidP="00A075B9">
      <w:pPr>
        <w:jc w:val="center"/>
        <w:rPr>
          <w:b/>
          <w:sz w:val="28"/>
          <w:szCs w:val="28"/>
        </w:rPr>
      </w:pPr>
    </w:p>
    <w:p w:rsidR="00A075B9" w:rsidRPr="00B13814" w:rsidRDefault="00A075B9" w:rsidP="00A075B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76" w:lineRule="auto"/>
        <w:jc w:val="both"/>
        <w:rPr>
          <w:sz w:val="24"/>
          <w:szCs w:val="24"/>
        </w:rPr>
      </w:pPr>
      <w:r w:rsidRPr="00B13814">
        <w:rPr>
          <w:sz w:val="24"/>
          <w:szCs w:val="24"/>
        </w:rPr>
        <w:t>Разработчики:</w:t>
      </w:r>
      <w:r>
        <w:rPr>
          <w:sz w:val="24"/>
          <w:szCs w:val="24"/>
        </w:rPr>
        <w:t xml:space="preserve"> </w:t>
      </w:r>
      <w:r w:rsidRPr="00B13814">
        <w:rPr>
          <w:sz w:val="24"/>
          <w:szCs w:val="24"/>
        </w:rPr>
        <w:t>Габукова Е.Б., преподаватель ГАПОУ РК «Петрозаводский техникум городского хозяйства»</w:t>
      </w:r>
    </w:p>
    <w:p w:rsidR="00A075B9" w:rsidRPr="00B13814" w:rsidRDefault="00A075B9" w:rsidP="00A075B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i/>
          <w:sz w:val="24"/>
          <w:szCs w:val="24"/>
        </w:rPr>
      </w:pPr>
      <w:r w:rsidRPr="00B13814">
        <w:rPr>
          <w:i/>
          <w:sz w:val="24"/>
          <w:szCs w:val="24"/>
        </w:rPr>
        <w:t xml:space="preserve">© ГАПОУ РК «Петрозаводский техникум городского хозяйства»  </w:t>
      </w:r>
    </w:p>
    <w:p w:rsidR="00A075B9" w:rsidRDefault="00A075B9" w:rsidP="00A075B9">
      <w:pPr>
        <w:jc w:val="center"/>
        <w:rPr>
          <w:b/>
          <w:sz w:val="28"/>
          <w:szCs w:val="28"/>
        </w:rPr>
      </w:pPr>
    </w:p>
    <w:p w:rsidR="00A075B9" w:rsidRPr="00743C51" w:rsidRDefault="00A075B9" w:rsidP="00A075B9">
      <w:pPr>
        <w:jc w:val="center"/>
        <w:rPr>
          <w:b/>
          <w:sz w:val="28"/>
          <w:szCs w:val="28"/>
        </w:rPr>
      </w:pPr>
      <w:r w:rsidRPr="00743C51">
        <w:rPr>
          <w:b/>
          <w:sz w:val="28"/>
          <w:szCs w:val="28"/>
        </w:rPr>
        <w:t xml:space="preserve">Паспорт </w:t>
      </w:r>
    </w:p>
    <w:p w:rsidR="00A075B9" w:rsidRPr="00743C51" w:rsidRDefault="00A075B9" w:rsidP="00A075B9">
      <w:pPr>
        <w:ind w:left="100"/>
        <w:jc w:val="center"/>
        <w:rPr>
          <w:b/>
          <w:sz w:val="28"/>
          <w:szCs w:val="28"/>
        </w:rPr>
      </w:pPr>
      <w:r w:rsidRPr="00743C51">
        <w:rPr>
          <w:b/>
          <w:sz w:val="28"/>
          <w:szCs w:val="28"/>
        </w:rPr>
        <w:t>фонда оценочных средств</w:t>
      </w:r>
    </w:p>
    <w:p w:rsidR="00A075B9" w:rsidRPr="00743C51" w:rsidRDefault="00A075B9" w:rsidP="00A075B9">
      <w:pPr>
        <w:ind w:left="100"/>
        <w:jc w:val="center"/>
        <w:rPr>
          <w:b/>
          <w:sz w:val="28"/>
          <w:szCs w:val="28"/>
        </w:rPr>
      </w:pPr>
      <w:r w:rsidRPr="00743C51">
        <w:rPr>
          <w:b/>
          <w:sz w:val="28"/>
          <w:szCs w:val="28"/>
        </w:rPr>
        <w:t xml:space="preserve"> по </w:t>
      </w:r>
      <w:r>
        <w:rPr>
          <w:b/>
          <w:sz w:val="28"/>
          <w:szCs w:val="28"/>
        </w:rPr>
        <w:t xml:space="preserve">общеобразовательной учебной </w:t>
      </w:r>
      <w:r w:rsidRPr="00743C51">
        <w:rPr>
          <w:b/>
          <w:sz w:val="28"/>
          <w:szCs w:val="28"/>
        </w:rPr>
        <w:t>дисциплине</w:t>
      </w:r>
      <w:r>
        <w:rPr>
          <w:b/>
          <w:sz w:val="28"/>
          <w:szCs w:val="28"/>
        </w:rPr>
        <w:t xml:space="preserve"> </w:t>
      </w:r>
      <w:r w:rsidRPr="00EA0420">
        <w:rPr>
          <w:b/>
          <w:sz w:val="28"/>
          <w:szCs w:val="28"/>
        </w:rPr>
        <w:t>ОД.08. Информатика</w:t>
      </w:r>
    </w:p>
    <w:p w:rsidR="00A075B9" w:rsidRDefault="00A075B9" w:rsidP="00A075B9">
      <w:pPr>
        <w:ind w:left="100"/>
        <w:jc w:val="center"/>
        <w:rPr>
          <w:sz w:val="28"/>
          <w:szCs w:val="28"/>
          <w:vertAlign w:val="superscript"/>
        </w:rPr>
      </w:pPr>
      <w:r w:rsidRPr="00743C51">
        <w:rPr>
          <w:sz w:val="28"/>
          <w:szCs w:val="28"/>
          <w:vertAlign w:val="superscript"/>
        </w:rPr>
        <w:t xml:space="preserve">                                                                                               </w:t>
      </w:r>
    </w:p>
    <w:p w:rsidR="00A075B9" w:rsidRPr="002B650D" w:rsidRDefault="00A075B9" w:rsidP="00A075B9">
      <w:pPr>
        <w:keepNext/>
        <w:suppressLineNumbers/>
        <w:suppressAutoHyphens/>
        <w:spacing w:line="360" w:lineRule="auto"/>
        <w:ind w:firstLine="709"/>
        <w:jc w:val="both"/>
        <w:rPr>
          <w:i/>
          <w:sz w:val="24"/>
          <w:szCs w:val="24"/>
          <w:lang w:eastAsia="ru-RU"/>
        </w:rPr>
      </w:pPr>
      <w:r>
        <w:rPr>
          <w:sz w:val="24"/>
          <w:szCs w:val="24"/>
          <w:lang w:eastAsia="ru-RU"/>
        </w:rPr>
        <w:t>Фонд</w:t>
      </w:r>
      <w:r w:rsidRPr="002B650D">
        <w:rPr>
          <w:sz w:val="24"/>
          <w:szCs w:val="24"/>
          <w:lang w:eastAsia="ru-RU"/>
        </w:rPr>
        <w:t xml:space="preserve"> оценочных средств (</w:t>
      </w:r>
      <w:r>
        <w:rPr>
          <w:sz w:val="24"/>
          <w:szCs w:val="24"/>
          <w:lang w:eastAsia="ru-RU"/>
        </w:rPr>
        <w:t>далее - Ф</w:t>
      </w:r>
      <w:r w:rsidRPr="002B650D">
        <w:rPr>
          <w:sz w:val="24"/>
          <w:szCs w:val="24"/>
          <w:lang w:eastAsia="ru-RU"/>
        </w:rPr>
        <w:t xml:space="preserve">ОС) </w:t>
      </w:r>
      <w:r>
        <w:rPr>
          <w:sz w:val="24"/>
          <w:szCs w:val="24"/>
          <w:lang w:eastAsia="ru-RU"/>
        </w:rPr>
        <w:t xml:space="preserve">разработан в соответствиями с требованиями Федерального государственного образовательного стандарта специальности </w:t>
      </w:r>
      <w:r w:rsidRPr="00CD3C92">
        <w:rPr>
          <w:b/>
          <w:sz w:val="24"/>
          <w:szCs w:val="24"/>
        </w:rPr>
        <w:t>08.02.14 Эксплуатация и обслуживание многоквартирного дома</w:t>
      </w:r>
      <w:r>
        <w:rPr>
          <w:b/>
          <w:sz w:val="24"/>
          <w:szCs w:val="24"/>
        </w:rPr>
        <w:t xml:space="preserve"> </w:t>
      </w:r>
      <w:r>
        <w:rPr>
          <w:sz w:val="24"/>
          <w:szCs w:val="24"/>
          <w:lang w:eastAsia="ru-RU"/>
        </w:rPr>
        <w:t xml:space="preserve">и </w:t>
      </w:r>
      <w:r w:rsidRPr="002B650D">
        <w:rPr>
          <w:sz w:val="24"/>
          <w:szCs w:val="24"/>
          <w:lang w:eastAsia="ru-RU"/>
        </w:rPr>
        <w:t xml:space="preserve">предназначен для контроля и оценки образовательных достижений обучающихся, освоивших программу </w:t>
      </w:r>
      <w:r w:rsidRPr="004919D1">
        <w:rPr>
          <w:sz w:val="24"/>
          <w:szCs w:val="24"/>
          <w:lang w:eastAsia="ru-RU"/>
        </w:rPr>
        <w:t>общеобразовательной</w:t>
      </w:r>
      <w:r>
        <w:rPr>
          <w:sz w:val="24"/>
          <w:szCs w:val="24"/>
          <w:lang w:eastAsia="ru-RU"/>
        </w:rPr>
        <w:t xml:space="preserve"> </w:t>
      </w:r>
      <w:r w:rsidRPr="002B650D">
        <w:rPr>
          <w:sz w:val="24"/>
          <w:szCs w:val="24"/>
          <w:lang w:eastAsia="ru-RU"/>
        </w:rPr>
        <w:t xml:space="preserve">учебной дисциплины   </w:t>
      </w:r>
      <w:r w:rsidRPr="00EA0420">
        <w:rPr>
          <w:rFonts w:ascii="Arial" w:hAnsi="Arial" w:cs="Arial"/>
          <w:b/>
          <w:color w:val="222222"/>
          <w:shd w:val="clear" w:color="auto" w:fill="FFFFFF"/>
        </w:rPr>
        <w:t>ОД.08. Информатика</w:t>
      </w:r>
    </w:p>
    <w:p w:rsidR="00A075B9" w:rsidRPr="002B650D" w:rsidRDefault="00A075B9" w:rsidP="00A075B9">
      <w:pPr>
        <w:keepNext/>
        <w:suppressLineNumbers/>
        <w:suppressAutoHyphens/>
        <w:spacing w:line="360" w:lineRule="auto"/>
        <w:ind w:firstLine="709"/>
        <w:jc w:val="both"/>
        <w:rPr>
          <w:sz w:val="24"/>
          <w:szCs w:val="24"/>
          <w:lang w:eastAsia="ru-RU"/>
        </w:rPr>
      </w:pPr>
      <w:r>
        <w:rPr>
          <w:sz w:val="24"/>
          <w:szCs w:val="24"/>
          <w:lang w:eastAsia="ru-RU"/>
        </w:rPr>
        <w:t>Ф</w:t>
      </w:r>
      <w:r w:rsidRPr="002B650D">
        <w:rPr>
          <w:sz w:val="24"/>
          <w:szCs w:val="24"/>
          <w:lang w:eastAsia="ru-RU"/>
        </w:rPr>
        <w:t>ОС включает контрольные материалы для проведения текущего контроля</w:t>
      </w:r>
      <w:r>
        <w:rPr>
          <w:sz w:val="24"/>
          <w:szCs w:val="24"/>
          <w:lang w:eastAsia="ru-RU"/>
        </w:rPr>
        <w:t xml:space="preserve"> успеваемости</w:t>
      </w:r>
      <w:r w:rsidRPr="002B650D">
        <w:rPr>
          <w:sz w:val="24"/>
          <w:szCs w:val="24"/>
          <w:lang w:eastAsia="ru-RU"/>
        </w:rPr>
        <w:t xml:space="preserve"> и промежуточной аттестации в форме </w:t>
      </w:r>
      <w:r>
        <w:rPr>
          <w:i/>
          <w:sz w:val="24"/>
          <w:szCs w:val="24"/>
          <w:lang w:eastAsia="ru-RU"/>
        </w:rPr>
        <w:t>экзамена.</w:t>
      </w:r>
    </w:p>
    <w:p w:rsidR="00A075B9" w:rsidRPr="003D2ECB" w:rsidRDefault="00A075B9" w:rsidP="00A075B9">
      <w:pPr>
        <w:jc w:val="center"/>
        <w:rPr>
          <w:b/>
          <w:sz w:val="28"/>
          <w:szCs w:val="28"/>
        </w:rPr>
      </w:pPr>
      <w:r>
        <w:rPr>
          <w:sz w:val="28"/>
          <w:szCs w:val="28"/>
          <w:vertAlign w:val="superscript"/>
        </w:rPr>
        <w:tab/>
      </w:r>
      <w:r w:rsidRPr="003D2ECB">
        <w:rPr>
          <w:b/>
          <w:sz w:val="28"/>
          <w:szCs w:val="28"/>
        </w:rPr>
        <w:t>Перечень оценочных средств</w:t>
      </w:r>
    </w:p>
    <w:p w:rsidR="00A075B9" w:rsidRPr="00743C51" w:rsidRDefault="00A075B9" w:rsidP="00A075B9">
      <w:pPr>
        <w:jc w:val="center"/>
        <w:rPr>
          <w:sz w:val="24"/>
          <w:szCs w:val="24"/>
        </w:rPr>
      </w:pPr>
    </w:p>
    <w:tbl>
      <w:tblPr>
        <w:tblW w:w="975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8"/>
        <w:gridCol w:w="2738"/>
        <w:gridCol w:w="3782"/>
        <w:gridCol w:w="2670"/>
      </w:tblGrid>
      <w:tr w:rsidR="00A075B9" w:rsidRPr="00743C51" w:rsidTr="00BE1EE7">
        <w:tc>
          <w:tcPr>
            <w:tcW w:w="568" w:type="dxa"/>
            <w:vAlign w:val="center"/>
          </w:tcPr>
          <w:p w:rsidR="00A075B9" w:rsidRPr="00743C51" w:rsidRDefault="00A075B9" w:rsidP="00BE1EE7">
            <w:pPr>
              <w:jc w:val="center"/>
              <w:rPr>
                <w:sz w:val="24"/>
                <w:szCs w:val="24"/>
              </w:rPr>
            </w:pPr>
            <w:r w:rsidRPr="00743C51">
              <w:rPr>
                <w:sz w:val="24"/>
                <w:szCs w:val="24"/>
              </w:rPr>
              <w:t>№ п/п</w:t>
            </w:r>
          </w:p>
        </w:tc>
        <w:tc>
          <w:tcPr>
            <w:tcW w:w="2738" w:type="dxa"/>
            <w:vAlign w:val="center"/>
          </w:tcPr>
          <w:p w:rsidR="00A075B9" w:rsidRDefault="00A075B9" w:rsidP="00BE1EE7">
            <w:pPr>
              <w:jc w:val="both"/>
              <w:rPr>
                <w:sz w:val="24"/>
                <w:szCs w:val="24"/>
              </w:rPr>
            </w:pPr>
            <w:r w:rsidRPr="00743C51">
              <w:rPr>
                <w:sz w:val="24"/>
                <w:szCs w:val="24"/>
              </w:rPr>
              <w:t xml:space="preserve">Контролируемые разделы (темы) </w:t>
            </w:r>
            <w:r>
              <w:rPr>
                <w:sz w:val="24"/>
                <w:szCs w:val="24"/>
              </w:rPr>
              <w:t xml:space="preserve">общеобразовательной учебной </w:t>
            </w:r>
            <w:r w:rsidRPr="00743C51">
              <w:rPr>
                <w:sz w:val="24"/>
                <w:szCs w:val="24"/>
              </w:rPr>
              <w:t>дисциплины</w:t>
            </w:r>
            <w:r>
              <w:rPr>
                <w:sz w:val="24"/>
                <w:szCs w:val="24"/>
              </w:rPr>
              <w:t xml:space="preserve"> </w:t>
            </w:r>
          </w:p>
          <w:p w:rsidR="00A075B9" w:rsidRPr="00743C51" w:rsidRDefault="00A075B9" w:rsidP="00BE1EE7">
            <w:pPr>
              <w:jc w:val="both"/>
              <w:rPr>
                <w:sz w:val="24"/>
                <w:szCs w:val="24"/>
              </w:rPr>
            </w:pPr>
          </w:p>
        </w:tc>
        <w:tc>
          <w:tcPr>
            <w:tcW w:w="3782" w:type="dxa"/>
            <w:vAlign w:val="center"/>
          </w:tcPr>
          <w:p w:rsidR="00A075B9" w:rsidRPr="00743C51" w:rsidRDefault="00A075B9" w:rsidP="00BE1EE7">
            <w:pPr>
              <w:jc w:val="center"/>
              <w:rPr>
                <w:sz w:val="24"/>
                <w:szCs w:val="24"/>
              </w:rPr>
            </w:pPr>
            <w:r>
              <w:rPr>
                <w:sz w:val="24"/>
                <w:szCs w:val="24"/>
              </w:rPr>
              <w:t>Контролируемые (проверяемые) результаты освоения</w:t>
            </w:r>
            <w:r w:rsidRPr="00856D01">
              <w:rPr>
                <w:sz w:val="24"/>
                <w:szCs w:val="24"/>
              </w:rPr>
              <w:t xml:space="preserve"> общеобразовательной учебной дисциплины</w:t>
            </w:r>
            <w:r>
              <w:rPr>
                <w:sz w:val="24"/>
                <w:szCs w:val="24"/>
              </w:rPr>
              <w:t xml:space="preserve"> – </w:t>
            </w:r>
          </w:p>
        </w:tc>
        <w:tc>
          <w:tcPr>
            <w:tcW w:w="2670" w:type="dxa"/>
            <w:vAlign w:val="center"/>
          </w:tcPr>
          <w:p w:rsidR="00A075B9" w:rsidRPr="00743C51" w:rsidRDefault="00A075B9" w:rsidP="00BE1EE7">
            <w:pPr>
              <w:jc w:val="center"/>
              <w:rPr>
                <w:sz w:val="24"/>
                <w:szCs w:val="24"/>
              </w:rPr>
            </w:pPr>
            <w:r w:rsidRPr="00743C51">
              <w:rPr>
                <w:sz w:val="24"/>
                <w:szCs w:val="24"/>
              </w:rPr>
              <w:t xml:space="preserve">Наименование </w:t>
            </w:r>
          </w:p>
          <w:p w:rsidR="00A075B9" w:rsidRPr="00856D01" w:rsidRDefault="00A075B9" w:rsidP="00BE1EE7">
            <w:pPr>
              <w:jc w:val="center"/>
              <w:rPr>
                <w:color w:val="FF0000"/>
                <w:sz w:val="24"/>
                <w:szCs w:val="24"/>
              </w:rPr>
            </w:pPr>
            <w:r w:rsidRPr="00743C51">
              <w:rPr>
                <w:sz w:val="24"/>
                <w:szCs w:val="24"/>
              </w:rPr>
              <w:t>оценочного средства</w:t>
            </w:r>
            <w:r>
              <w:rPr>
                <w:sz w:val="24"/>
                <w:szCs w:val="24"/>
              </w:rPr>
              <w:t xml:space="preserve"> </w:t>
            </w:r>
          </w:p>
          <w:p w:rsidR="00A075B9" w:rsidRPr="00856D01" w:rsidRDefault="00A075B9" w:rsidP="00BE1EE7">
            <w:pPr>
              <w:jc w:val="center"/>
              <w:rPr>
                <w:color w:val="FF0000"/>
                <w:sz w:val="24"/>
                <w:szCs w:val="24"/>
              </w:rPr>
            </w:pPr>
          </w:p>
        </w:tc>
      </w:tr>
      <w:tr w:rsidR="00A075B9" w:rsidRPr="00743C51" w:rsidTr="00BE1EE7">
        <w:trPr>
          <w:trHeight w:val="860"/>
        </w:trPr>
        <w:tc>
          <w:tcPr>
            <w:tcW w:w="568" w:type="dxa"/>
          </w:tcPr>
          <w:p w:rsidR="00A075B9" w:rsidRPr="00743C51" w:rsidRDefault="00A075B9" w:rsidP="00A075B9">
            <w:pPr>
              <w:numPr>
                <w:ilvl w:val="0"/>
                <w:numId w:val="172"/>
              </w:numPr>
              <w:spacing w:after="0" w:line="240" w:lineRule="auto"/>
              <w:jc w:val="center"/>
              <w:rPr>
                <w:sz w:val="24"/>
                <w:szCs w:val="24"/>
              </w:rPr>
            </w:pPr>
          </w:p>
        </w:tc>
        <w:tc>
          <w:tcPr>
            <w:tcW w:w="2738" w:type="dxa"/>
            <w:vAlign w:val="center"/>
          </w:tcPr>
          <w:p w:rsidR="00A075B9" w:rsidRPr="00EA0420" w:rsidRDefault="00A075B9" w:rsidP="00BE1EE7">
            <w:pPr>
              <w:rPr>
                <w:sz w:val="24"/>
                <w:szCs w:val="24"/>
              </w:rPr>
            </w:pPr>
            <w:r w:rsidRPr="00EA0420">
              <w:rPr>
                <w:sz w:val="24"/>
                <w:szCs w:val="24"/>
              </w:rPr>
              <w:t>Раздел 1</w:t>
            </w:r>
          </w:p>
          <w:p w:rsidR="00A075B9" w:rsidRDefault="00A075B9" w:rsidP="00BE1EE7">
            <w:pPr>
              <w:rPr>
                <w:i/>
                <w:color w:val="FF0000"/>
                <w:sz w:val="28"/>
                <w:szCs w:val="28"/>
              </w:rPr>
            </w:pPr>
            <w:r w:rsidRPr="00EA0420">
              <w:rPr>
                <w:sz w:val="24"/>
                <w:szCs w:val="24"/>
              </w:rPr>
              <w:t>Информация и информационная деятельность человека</w:t>
            </w:r>
          </w:p>
        </w:tc>
        <w:tc>
          <w:tcPr>
            <w:tcW w:w="3782" w:type="dxa"/>
            <w:vAlign w:val="center"/>
          </w:tcPr>
          <w:p w:rsidR="00A075B9" w:rsidRDefault="00A075B9" w:rsidP="00BE1EE7">
            <w:pPr>
              <w:widowControl w:val="0"/>
              <w:autoSpaceDE w:val="0"/>
              <w:autoSpaceDN w:val="0"/>
              <w:adjustRightInd w:val="0"/>
              <w:jc w:val="both"/>
              <w:rPr>
                <w:rFonts w:eastAsia="Calibri"/>
                <w:iCs/>
              </w:rPr>
            </w:pPr>
            <w:r w:rsidRPr="00DF064F">
              <w:rPr>
                <w:rFonts w:eastAsia="Calibri"/>
                <w:b/>
                <w:bCs/>
                <w:iCs/>
              </w:rPr>
              <w:t>ОК 01.</w:t>
            </w:r>
            <w:r w:rsidRPr="00DF064F">
              <w:rPr>
                <w:rFonts w:eastAsia="Calibri"/>
                <w:iCs/>
              </w:rPr>
              <w:t xml:space="preserve"> Выбирать способы решения задач профессиональной деятельности применительно к различным контекстам</w:t>
            </w:r>
          </w:p>
          <w:p w:rsidR="00A075B9" w:rsidRPr="00FB0F7E" w:rsidRDefault="00A075B9" w:rsidP="00BE1EE7">
            <w:pPr>
              <w:widowControl w:val="0"/>
              <w:autoSpaceDE w:val="0"/>
              <w:autoSpaceDN w:val="0"/>
              <w:adjustRightInd w:val="0"/>
              <w:jc w:val="both"/>
              <w:rPr>
                <w:sz w:val="24"/>
                <w:szCs w:val="24"/>
              </w:rPr>
            </w:pPr>
            <w:r w:rsidRPr="00DF064F">
              <w:rPr>
                <w:rFonts w:eastAsia="Calibri"/>
                <w:b/>
                <w:bCs/>
                <w:iCs/>
              </w:rPr>
              <w:t>ОК 02</w:t>
            </w:r>
            <w:r w:rsidRPr="00DF064F">
              <w:rPr>
                <w:rFonts w:eastAsia="Calibri"/>
                <w:iCs/>
              </w:rPr>
              <w:t xml:space="preserve">. Использовать современные средства поиска, анализа и интерпретации информации и информационные технологии для выполнения задач </w:t>
            </w:r>
            <w:r w:rsidRPr="00DF064F">
              <w:rPr>
                <w:rFonts w:eastAsia="Calibri"/>
                <w:iCs/>
              </w:rPr>
              <w:lastRenderedPageBreak/>
              <w:t>профессиональной деятельности</w:t>
            </w:r>
          </w:p>
        </w:tc>
        <w:tc>
          <w:tcPr>
            <w:tcW w:w="2670" w:type="dxa"/>
            <w:vAlign w:val="center"/>
          </w:tcPr>
          <w:p w:rsidR="00A075B9" w:rsidRDefault="00A075B9" w:rsidP="00BE1EE7">
            <w:pPr>
              <w:rPr>
                <w:color w:val="000000"/>
                <w:sz w:val="24"/>
                <w:szCs w:val="24"/>
              </w:rPr>
            </w:pPr>
            <w:r w:rsidRPr="00846D23">
              <w:rPr>
                <w:color w:val="000000"/>
                <w:sz w:val="24"/>
                <w:szCs w:val="24"/>
              </w:rPr>
              <w:lastRenderedPageBreak/>
              <w:t>Контрольная работа 1</w:t>
            </w:r>
          </w:p>
          <w:p w:rsidR="00A075B9" w:rsidRPr="00846D23" w:rsidRDefault="00A075B9" w:rsidP="00BE1EE7">
            <w:pPr>
              <w:rPr>
                <w:color w:val="000000"/>
                <w:sz w:val="24"/>
                <w:szCs w:val="24"/>
              </w:rPr>
            </w:pPr>
            <w:r w:rsidRPr="00846D23">
              <w:rPr>
                <w:color w:val="000000"/>
                <w:sz w:val="24"/>
                <w:szCs w:val="24"/>
              </w:rPr>
              <w:t>Контрольная работа 2</w:t>
            </w:r>
          </w:p>
          <w:p w:rsidR="00A075B9" w:rsidRPr="00846D23" w:rsidRDefault="00A075B9" w:rsidP="00BE1EE7">
            <w:pPr>
              <w:rPr>
                <w:color w:val="000000"/>
                <w:sz w:val="24"/>
                <w:szCs w:val="24"/>
              </w:rPr>
            </w:pPr>
            <w:r w:rsidRPr="00846D23">
              <w:rPr>
                <w:color w:val="000000"/>
                <w:sz w:val="24"/>
                <w:szCs w:val="24"/>
              </w:rPr>
              <w:t xml:space="preserve">Контрольная работа </w:t>
            </w:r>
            <w:r>
              <w:rPr>
                <w:color w:val="000000"/>
                <w:sz w:val="24"/>
                <w:szCs w:val="24"/>
              </w:rPr>
              <w:t>8</w:t>
            </w:r>
          </w:p>
          <w:p w:rsidR="00A075B9" w:rsidRPr="003850F4" w:rsidRDefault="00A075B9" w:rsidP="00BE1EE7">
            <w:pPr>
              <w:rPr>
                <w:sz w:val="24"/>
                <w:szCs w:val="28"/>
              </w:rPr>
            </w:pPr>
            <w:r w:rsidRPr="003850F4">
              <w:rPr>
                <w:sz w:val="24"/>
                <w:szCs w:val="28"/>
              </w:rPr>
              <w:t>Доклад, сообщение</w:t>
            </w:r>
          </w:p>
          <w:p w:rsidR="00A075B9" w:rsidRPr="00077DC1" w:rsidRDefault="00A075B9" w:rsidP="00BE1EE7">
            <w:pPr>
              <w:rPr>
                <w:sz w:val="24"/>
                <w:szCs w:val="24"/>
              </w:rPr>
            </w:pPr>
          </w:p>
        </w:tc>
      </w:tr>
      <w:tr w:rsidR="00A075B9" w:rsidRPr="00743C51" w:rsidTr="00BE1EE7">
        <w:trPr>
          <w:trHeight w:val="835"/>
        </w:trPr>
        <w:tc>
          <w:tcPr>
            <w:tcW w:w="568" w:type="dxa"/>
          </w:tcPr>
          <w:p w:rsidR="00A075B9" w:rsidRPr="00743C51" w:rsidRDefault="00A075B9" w:rsidP="00A075B9">
            <w:pPr>
              <w:numPr>
                <w:ilvl w:val="0"/>
                <w:numId w:val="172"/>
              </w:numPr>
              <w:spacing w:after="0" w:line="240" w:lineRule="auto"/>
              <w:jc w:val="center"/>
              <w:rPr>
                <w:sz w:val="24"/>
                <w:szCs w:val="24"/>
              </w:rPr>
            </w:pPr>
          </w:p>
        </w:tc>
        <w:tc>
          <w:tcPr>
            <w:tcW w:w="2738" w:type="dxa"/>
            <w:vAlign w:val="center"/>
          </w:tcPr>
          <w:p w:rsidR="00A075B9" w:rsidRPr="00EA0420" w:rsidRDefault="00A075B9" w:rsidP="00BE1EE7">
            <w:pPr>
              <w:rPr>
                <w:sz w:val="24"/>
                <w:szCs w:val="28"/>
              </w:rPr>
            </w:pPr>
            <w:r w:rsidRPr="00EA0420">
              <w:rPr>
                <w:sz w:val="24"/>
                <w:szCs w:val="28"/>
              </w:rPr>
              <w:t>Раздел 2.</w:t>
            </w:r>
          </w:p>
          <w:p w:rsidR="00A075B9" w:rsidRDefault="00A075B9" w:rsidP="00BE1EE7">
            <w:pPr>
              <w:rPr>
                <w:i/>
                <w:color w:val="FF0000"/>
                <w:sz w:val="28"/>
                <w:szCs w:val="28"/>
              </w:rPr>
            </w:pPr>
            <w:r w:rsidRPr="00EA0420">
              <w:rPr>
                <w:sz w:val="24"/>
                <w:szCs w:val="28"/>
              </w:rPr>
              <w:t>Использование программных систем и сервисов</w:t>
            </w:r>
          </w:p>
        </w:tc>
        <w:tc>
          <w:tcPr>
            <w:tcW w:w="3782" w:type="dxa"/>
            <w:vAlign w:val="center"/>
          </w:tcPr>
          <w:p w:rsidR="00A075B9" w:rsidRDefault="00A075B9" w:rsidP="00BE1EE7">
            <w:pPr>
              <w:rPr>
                <w:i/>
                <w:color w:val="FF0000"/>
                <w:sz w:val="28"/>
                <w:szCs w:val="28"/>
              </w:rPr>
            </w:pPr>
            <w:r w:rsidRPr="00DF064F">
              <w:rPr>
                <w:rFonts w:eastAsia="Calibri"/>
                <w:b/>
                <w:bCs/>
                <w:iCs/>
              </w:rPr>
              <w:t>ОК 02</w:t>
            </w:r>
            <w:r w:rsidRPr="00DF064F">
              <w:rPr>
                <w:rFonts w:eastAsia="Calibri"/>
                <w:iCs/>
              </w:rPr>
              <w:t>.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2670" w:type="dxa"/>
            <w:vAlign w:val="center"/>
          </w:tcPr>
          <w:p w:rsidR="00A075B9" w:rsidRDefault="00A075B9" w:rsidP="00BE1EE7">
            <w:pPr>
              <w:rPr>
                <w:color w:val="000000"/>
                <w:sz w:val="24"/>
                <w:szCs w:val="24"/>
              </w:rPr>
            </w:pPr>
            <w:r w:rsidRPr="00846D23">
              <w:rPr>
                <w:color w:val="000000"/>
                <w:sz w:val="24"/>
                <w:szCs w:val="24"/>
              </w:rPr>
              <w:t>Контрольная работа 3</w:t>
            </w:r>
          </w:p>
          <w:p w:rsidR="00A075B9" w:rsidRPr="00846D23" w:rsidRDefault="00A075B9" w:rsidP="00BE1EE7">
            <w:pPr>
              <w:rPr>
                <w:color w:val="000000"/>
                <w:sz w:val="24"/>
                <w:szCs w:val="24"/>
              </w:rPr>
            </w:pPr>
            <w:r w:rsidRPr="00846D23">
              <w:rPr>
                <w:color w:val="000000"/>
                <w:sz w:val="24"/>
                <w:szCs w:val="24"/>
              </w:rPr>
              <w:t>Контрольная работа 4</w:t>
            </w:r>
          </w:p>
          <w:p w:rsidR="00A075B9" w:rsidRPr="00846D23" w:rsidRDefault="00A075B9" w:rsidP="00BE1EE7">
            <w:pPr>
              <w:rPr>
                <w:color w:val="000000"/>
                <w:sz w:val="24"/>
                <w:szCs w:val="24"/>
              </w:rPr>
            </w:pPr>
            <w:r w:rsidRPr="00846D23">
              <w:rPr>
                <w:color w:val="000000"/>
                <w:sz w:val="24"/>
                <w:szCs w:val="24"/>
              </w:rPr>
              <w:t>Контрольная работа 5</w:t>
            </w:r>
          </w:p>
          <w:p w:rsidR="00A075B9" w:rsidRPr="00846D23" w:rsidRDefault="00A075B9" w:rsidP="00BE1EE7">
            <w:pPr>
              <w:rPr>
                <w:color w:val="000000"/>
                <w:sz w:val="24"/>
                <w:szCs w:val="24"/>
              </w:rPr>
            </w:pPr>
            <w:r w:rsidRPr="00846D23">
              <w:rPr>
                <w:color w:val="000000"/>
                <w:sz w:val="24"/>
                <w:szCs w:val="24"/>
              </w:rPr>
              <w:t>Контрольная работа 7</w:t>
            </w:r>
          </w:p>
          <w:p w:rsidR="00A075B9" w:rsidRPr="003850F4" w:rsidRDefault="00A075B9" w:rsidP="00BE1EE7">
            <w:pPr>
              <w:rPr>
                <w:sz w:val="24"/>
                <w:szCs w:val="28"/>
              </w:rPr>
            </w:pPr>
            <w:r w:rsidRPr="003850F4">
              <w:rPr>
                <w:sz w:val="24"/>
                <w:szCs w:val="28"/>
              </w:rPr>
              <w:t>Доклад, сообщение</w:t>
            </w:r>
          </w:p>
          <w:p w:rsidR="00A075B9" w:rsidRPr="00846D23" w:rsidRDefault="00A075B9" w:rsidP="00BE1EE7">
            <w:pPr>
              <w:rPr>
                <w:color w:val="000000"/>
                <w:sz w:val="24"/>
                <w:szCs w:val="24"/>
              </w:rPr>
            </w:pPr>
          </w:p>
          <w:p w:rsidR="00A075B9" w:rsidRPr="00846D23" w:rsidRDefault="00A075B9" w:rsidP="00BE1EE7">
            <w:pPr>
              <w:rPr>
                <w:color w:val="000000"/>
                <w:sz w:val="24"/>
                <w:szCs w:val="24"/>
              </w:rPr>
            </w:pPr>
          </w:p>
        </w:tc>
      </w:tr>
      <w:tr w:rsidR="00A075B9" w:rsidRPr="00743C51" w:rsidTr="00BE1EE7">
        <w:trPr>
          <w:trHeight w:val="916"/>
        </w:trPr>
        <w:tc>
          <w:tcPr>
            <w:tcW w:w="568" w:type="dxa"/>
          </w:tcPr>
          <w:p w:rsidR="00A075B9" w:rsidRPr="00743C51" w:rsidRDefault="00A075B9" w:rsidP="00A075B9">
            <w:pPr>
              <w:numPr>
                <w:ilvl w:val="0"/>
                <w:numId w:val="172"/>
              </w:numPr>
              <w:spacing w:after="0" w:line="240" w:lineRule="auto"/>
              <w:jc w:val="center"/>
              <w:rPr>
                <w:sz w:val="24"/>
                <w:szCs w:val="24"/>
              </w:rPr>
            </w:pPr>
          </w:p>
        </w:tc>
        <w:tc>
          <w:tcPr>
            <w:tcW w:w="2738" w:type="dxa"/>
            <w:vAlign w:val="center"/>
          </w:tcPr>
          <w:p w:rsidR="00A075B9" w:rsidRPr="00EA0420" w:rsidRDefault="00A075B9" w:rsidP="00BE1EE7">
            <w:pPr>
              <w:rPr>
                <w:sz w:val="24"/>
                <w:szCs w:val="24"/>
              </w:rPr>
            </w:pPr>
            <w:r w:rsidRPr="00EA0420">
              <w:rPr>
                <w:sz w:val="24"/>
                <w:szCs w:val="24"/>
              </w:rPr>
              <w:t>Раздел 3.</w:t>
            </w:r>
          </w:p>
          <w:p w:rsidR="00A075B9" w:rsidRDefault="00A075B9" w:rsidP="00BE1EE7">
            <w:pPr>
              <w:rPr>
                <w:sz w:val="24"/>
                <w:szCs w:val="24"/>
              </w:rPr>
            </w:pPr>
            <w:r w:rsidRPr="00EA0420">
              <w:rPr>
                <w:sz w:val="24"/>
                <w:szCs w:val="24"/>
              </w:rPr>
              <w:t>Информационное моделирование</w:t>
            </w:r>
          </w:p>
        </w:tc>
        <w:tc>
          <w:tcPr>
            <w:tcW w:w="3782" w:type="dxa"/>
            <w:vAlign w:val="center"/>
          </w:tcPr>
          <w:p w:rsidR="00A075B9" w:rsidRDefault="00A075B9" w:rsidP="00BE1EE7">
            <w:pPr>
              <w:widowControl w:val="0"/>
              <w:autoSpaceDE w:val="0"/>
              <w:autoSpaceDN w:val="0"/>
              <w:adjustRightInd w:val="0"/>
              <w:jc w:val="both"/>
              <w:rPr>
                <w:rFonts w:eastAsia="Calibri"/>
                <w:iCs/>
              </w:rPr>
            </w:pPr>
            <w:r w:rsidRPr="00DF064F">
              <w:rPr>
                <w:rFonts w:eastAsia="Calibri"/>
                <w:b/>
                <w:bCs/>
                <w:iCs/>
              </w:rPr>
              <w:t>ОК 01.</w:t>
            </w:r>
            <w:r w:rsidRPr="00DF064F">
              <w:rPr>
                <w:rFonts w:eastAsia="Calibri"/>
                <w:iCs/>
              </w:rPr>
              <w:t xml:space="preserve"> Выбирать способы решения задач профессиональной деятельности применительно к различным контекстам</w:t>
            </w:r>
          </w:p>
          <w:p w:rsidR="00A075B9" w:rsidRPr="003850F4" w:rsidRDefault="00A075B9" w:rsidP="00BE1EE7">
            <w:pPr>
              <w:widowControl w:val="0"/>
              <w:autoSpaceDE w:val="0"/>
              <w:autoSpaceDN w:val="0"/>
              <w:adjustRightInd w:val="0"/>
              <w:jc w:val="both"/>
              <w:rPr>
                <w:sz w:val="24"/>
                <w:szCs w:val="24"/>
              </w:rPr>
            </w:pPr>
            <w:r w:rsidRPr="00DF064F">
              <w:rPr>
                <w:rFonts w:eastAsia="Calibri"/>
                <w:b/>
                <w:bCs/>
                <w:iCs/>
              </w:rPr>
              <w:t>ОК 02</w:t>
            </w:r>
            <w:r w:rsidRPr="00DF064F">
              <w:rPr>
                <w:rFonts w:eastAsia="Calibri"/>
                <w:iCs/>
              </w:rPr>
              <w:t>.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2670" w:type="dxa"/>
            <w:vAlign w:val="center"/>
          </w:tcPr>
          <w:p w:rsidR="00A075B9" w:rsidRPr="00846D23" w:rsidRDefault="00A075B9" w:rsidP="00BE1EE7">
            <w:pPr>
              <w:rPr>
                <w:color w:val="000000"/>
                <w:sz w:val="24"/>
                <w:szCs w:val="24"/>
              </w:rPr>
            </w:pPr>
            <w:r w:rsidRPr="00846D23">
              <w:rPr>
                <w:color w:val="000000"/>
                <w:sz w:val="24"/>
                <w:szCs w:val="24"/>
              </w:rPr>
              <w:t>Контрольная работа 5</w:t>
            </w:r>
          </w:p>
          <w:p w:rsidR="00A075B9" w:rsidRPr="00846D23" w:rsidRDefault="00A075B9" w:rsidP="00BE1EE7">
            <w:pPr>
              <w:rPr>
                <w:color w:val="000000"/>
                <w:sz w:val="24"/>
                <w:szCs w:val="24"/>
              </w:rPr>
            </w:pPr>
            <w:r w:rsidRPr="00846D23">
              <w:rPr>
                <w:color w:val="000000"/>
                <w:sz w:val="24"/>
                <w:szCs w:val="24"/>
              </w:rPr>
              <w:t>Контрольная работа 6</w:t>
            </w:r>
          </w:p>
          <w:p w:rsidR="00A075B9" w:rsidRPr="003850F4" w:rsidRDefault="00A075B9" w:rsidP="00BE1EE7">
            <w:pPr>
              <w:rPr>
                <w:sz w:val="24"/>
                <w:szCs w:val="28"/>
              </w:rPr>
            </w:pPr>
            <w:r w:rsidRPr="003850F4">
              <w:rPr>
                <w:sz w:val="24"/>
                <w:szCs w:val="28"/>
              </w:rPr>
              <w:t>Доклад, сообщение</w:t>
            </w:r>
          </w:p>
          <w:p w:rsidR="00A075B9" w:rsidRPr="00077DC1" w:rsidRDefault="00A075B9" w:rsidP="00BE1EE7">
            <w:pPr>
              <w:rPr>
                <w:i/>
                <w:color w:val="FF0000"/>
                <w:sz w:val="24"/>
                <w:szCs w:val="24"/>
              </w:rPr>
            </w:pPr>
          </w:p>
        </w:tc>
      </w:tr>
    </w:tbl>
    <w:p w:rsidR="00A075B9" w:rsidRDefault="00A075B9" w:rsidP="00A075B9">
      <w:pPr>
        <w:pStyle w:val="afb"/>
        <w:suppressLineNumbers/>
        <w:spacing w:after="0"/>
        <w:ind w:left="709"/>
        <w:jc w:val="right"/>
        <w:rPr>
          <w:sz w:val="28"/>
          <w:szCs w:val="28"/>
        </w:rPr>
      </w:pPr>
      <w:r w:rsidRPr="00743C51">
        <w:rPr>
          <w:sz w:val="28"/>
          <w:szCs w:val="28"/>
        </w:rPr>
        <w:t xml:space="preserve"> </w:t>
      </w:r>
    </w:p>
    <w:p w:rsidR="00A075B9" w:rsidRDefault="00A075B9" w:rsidP="00A075B9">
      <w:pPr>
        <w:pStyle w:val="afb"/>
        <w:suppressLineNumbers/>
        <w:spacing w:after="0"/>
        <w:ind w:left="709"/>
        <w:jc w:val="right"/>
        <w:rPr>
          <w:sz w:val="28"/>
          <w:szCs w:val="28"/>
        </w:rPr>
      </w:pPr>
    </w:p>
    <w:p w:rsidR="00A075B9" w:rsidRDefault="00A075B9" w:rsidP="00A075B9">
      <w:pPr>
        <w:pStyle w:val="afb"/>
        <w:suppressLineNumbers/>
        <w:spacing w:after="0"/>
        <w:ind w:left="709"/>
        <w:jc w:val="right"/>
        <w:rPr>
          <w:sz w:val="28"/>
          <w:szCs w:val="28"/>
        </w:rPr>
      </w:pPr>
    </w:p>
    <w:p w:rsidR="00A075B9" w:rsidRDefault="00A075B9" w:rsidP="00A075B9">
      <w:pPr>
        <w:rPr>
          <w:b/>
          <w:sz w:val="28"/>
          <w:szCs w:val="28"/>
        </w:rPr>
      </w:pPr>
    </w:p>
    <w:p w:rsidR="00A075B9" w:rsidRPr="00743C51" w:rsidRDefault="00A075B9" w:rsidP="00A075B9">
      <w:pPr>
        <w:jc w:val="center"/>
        <w:rPr>
          <w:b/>
          <w:sz w:val="28"/>
          <w:szCs w:val="28"/>
        </w:rPr>
      </w:pPr>
      <w:r>
        <w:rPr>
          <w:b/>
          <w:sz w:val="28"/>
          <w:szCs w:val="28"/>
        </w:rPr>
        <w:br w:type="page"/>
      </w:r>
      <w:r w:rsidRPr="00743C51">
        <w:rPr>
          <w:b/>
          <w:sz w:val="28"/>
          <w:szCs w:val="28"/>
        </w:rPr>
        <w:lastRenderedPageBreak/>
        <w:t>Оформление материалов для промежуточной аттестации</w:t>
      </w:r>
    </w:p>
    <w:p w:rsidR="00A075B9" w:rsidRPr="00743C51" w:rsidRDefault="00A075B9" w:rsidP="00A075B9">
      <w:pPr>
        <w:rPr>
          <w:sz w:val="28"/>
          <w:szCs w:val="28"/>
        </w:rPr>
      </w:pPr>
    </w:p>
    <w:p w:rsidR="00A075B9" w:rsidRPr="00DC1C2E" w:rsidRDefault="00A075B9" w:rsidP="00A075B9">
      <w:pPr>
        <w:jc w:val="center"/>
        <w:rPr>
          <w:sz w:val="28"/>
          <w:szCs w:val="28"/>
        </w:rPr>
      </w:pPr>
      <w:r>
        <w:rPr>
          <w:sz w:val="28"/>
          <w:szCs w:val="28"/>
        </w:rPr>
        <w:t>Г</w:t>
      </w:r>
      <w:r w:rsidRPr="00DC1C2E">
        <w:rPr>
          <w:sz w:val="28"/>
          <w:szCs w:val="28"/>
        </w:rPr>
        <w:t>осударственное автономное профессиональное образовательное учреждение</w:t>
      </w:r>
      <w:r>
        <w:rPr>
          <w:sz w:val="28"/>
          <w:szCs w:val="28"/>
        </w:rPr>
        <w:t xml:space="preserve"> </w:t>
      </w:r>
      <w:r w:rsidRPr="00DC1C2E">
        <w:rPr>
          <w:sz w:val="28"/>
          <w:szCs w:val="28"/>
        </w:rPr>
        <w:t>Республики Карелия</w:t>
      </w:r>
    </w:p>
    <w:p w:rsidR="00A075B9" w:rsidRPr="00743C51" w:rsidRDefault="00A075B9" w:rsidP="00A075B9">
      <w:pPr>
        <w:pStyle w:val="ab"/>
        <w:rPr>
          <w:spacing w:val="-8"/>
          <w:sz w:val="28"/>
          <w:szCs w:val="28"/>
          <w:highlight w:val="yellow"/>
        </w:rPr>
      </w:pPr>
      <w:r w:rsidRPr="00DC1C2E">
        <w:rPr>
          <w:spacing w:val="-8"/>
          <w:sz w:val="28"/>
          <w:szCs w:val="28"/>
        </w:rPr>
        <w:t xml:space="preserve"> «Петрозаводский техникум городского хозяйства» </w:t>
      </w:r>
    </w:p>
    <w:p w:rsidR="00A075B9" w:rsidRPr="00743C51" w:rsidRDefault="00A075B9" w:rsidP="00A075B9">
      <w:pPr>
        <w:pStyle w:val="4"/>
        <w:ind w:left="708"/>
        <w:rPr>
          <w:b w:val="0"/>
          <w:highlight w:val="yellow"/>
        </w:rPr>
      </w:pPr>
    </w:p>
    <w:p w:rsidR="00A075B9" w:rsidRDefault="00A075B9" w:rsidP="00A075B9">
      <w:pPr>
        <w:ind w:left="100"/>
        <w:jc w:val="center"/>
        <w:rPr>
          <w:sz w:val="28"/>
          <w:szCs w:val="28"/>
        </w:rPr>
      </w:pPr>
    </w:p>
    <w:p w:rsidR="00A075B9" w:rsidRPr="00107C8E" w:rsidRDefault="00A075B9" w:rsidP="00A075B9">
      <w:pPr>
        <w:jc w:val="center"/>
        <w:rPr>
          <w:sz w:val="28"/>
          <w:szCs w:val="28"/>
          <w:vertAlign w:val="superscript"/>
        </w:rPr>
      </w:pPr>
      <w:r w:rsidRPr="00107C8E">
        <w:rPr>
          <w:sz w:val="28"/>
          <w:szCs w:val="28"/>
        </w:rPr>
        <w:t xml:space="preserve">Специальность  </w:t>
      </w:r>
      <w:r w:rsidRPr="00EA0420">
        <w:rPr>
          <w:b/>
          <w:sz w:val="24"/>
          <w:szCs w:val="24"/>
        </w:rPr>
        <w:t>08.01.28. Мастер отделочных, строительных и декоративных работ</w:t>
      </w:r>
    </w:p>
    <w:p w:rsidR="00A075B9" w:rsidRPr="00AE26AC" w:rsidRDefault="00A075B9" w:rsidP="00A075B9">
      <w:pPr>
        <w:rPr>
          <w:sz w:val="28"/>
          <w:szCs w:val="28"/>
        </w:rPr>
      </w:pPr>
      <w:r>
        <w:rPr>
          <w:sz w:val="28"/>
          <w:szCs w:val="28"/>
          <w:vertAlign w:val="superscript"/>
        </w:rPr>
        <w:t xml:space="preserve">                      </w:t>
      </w:r>
      <w:r w:rsidRPr="00AE26AC">
        <w:rPr>
          <w:sz w:val="28"/>
          <w:szCs w:val="28"/>
        </w:rPr>
        <w:t>Вид контроля  - промежуточная аттестация</w:t>
      </w:r>
    </w:p>
    <w:p w:rsidR="00A075B9" w:rsidRPr="00AE26AC" w:rsidRDefault="00A075B9" w:rsidP="00A075B9">
      <w:pPr>
        <w:jc w:val="center"/>
        <w:rPr>
          <w:sz w:val="28"/>
          <w:szCs w:val="28"/>
        </w:rPr>
      </w:pPr>
    </w:p>
    <w:p w:rsidR="00A075B9" w:rsidRPr="00AE26AC" w:rsidRDefault="00A075B9" w:rsidP="00A075B9">
      <w:pPr>
        <w:rPr>
          <w:sz w:val="28"/>
          <w:szCs w:val="28"/>
        </w:rPr>
      </w:pPr>
      <w:r w:rsidRPr="00AE26AC">
        <w:rPr>
          <w:sz w:val="28"/>
          <w:szCs w:val="28"/>
        </w:rPr>
        <w:t xml:space="preserve">               Время промежуточного контроля    </w:t>
      </w:r>
      <w:r>
        <w:rPr>
          <w:sz w:val="28"/>
          <w:szCs w:val="28"/>
        </w:rPr>
        <w:t>90 минут.</w:t>
      </w:r>
    </w:p>
    <w:p w:rsidR="00A075B9" w:rsidRPr="00107C8E" w:rsidRDefault="00A075B9" w:rsidP="00A075B9">
      <w:pPr>
        <w:ind w:left="100"/>
        <w:rPr>
          <w:sz w:val="28"/>
          <w:szCs w:val="28"/>
          <w:vertAlign w:val="superscript"/>
        </w:rPr>
      </w:pPr>
    </w:p>
    <w:p w:rsidR="00A075B9" w:rsidRDefault="00A075B9" w:rsidP="00A075B9">
      <w:pPr>
        <w:tabs>
          <w:tab w:val="left" w:pos="2295"/>
        </w:tabs>
        <w:jc w:val="both"/>
        <w:rPr>
          <w:b/>
          <w:sz w:val="28"/>
          <w:szCs w:val="28"/>
        </w:rPr>
      </w:pPr>
      <w:r w:rsidRPr="00107C8E">
        <w:rPr>
          <w:b/>
          <w:sz w:val="28"/>
          <w:szCs w:val="28"/>
        </w:rPr>
        <w:t xml:space="preserve"> </w:t>
      </w:r>
    </w:p>
    <w:p w:rsidR="00A075B9" w:rsidRDefault="00A075B9" w:rsidP="00A075B9">
      <w:pPr>
        <w:tabs>
          <w:tab w:val="left" w:pos="2295"/>
        </w:tabs>
        <w:jc w:val="both"/>
        <w:rPr>
          <w:sz w:val="28"/>
          <w:szCs w:val="28"/>
        </w:rPr>
      </w:pPr>
      <w:r>
        <w:rPr>
          <w:sz w:val="28"/>
          <w:szCs w:val="28"/>
        </w:rPr>
        <w:t>Критерии оценки:</w:t>
      </w:r>
    </w:p>
    <w:p w:rsidR="00A075B9" w:rsidRDefault="00A075B9" w:rsidP="00A075B9">
      <w:pPr>
        <w:tabs>
          <w:tab w:val="left" w:pos="2295"/>
        </w:tabs>
        <w:jc w:val="both"/>
        <w:rPr>
          <w:sz w:val="28"/>
          <w:szCs w:val="28"/>
        </w:rPr>
      </w:pPr>
    </w:p>
    <w:p w:rsidR="00A075B9" w:rsidRDefault="00A075B9" w:rsidP="00A075B9">
      <w:pPr>
        <w:tabs>
          <w:tab w:val="left" w:pos="2295"/>
        </w:tabs>
        <w:jc w:val="both"/>
        <w:rPr>
          <w:sz w:val="28"/>
          <w:szCs w:val="28"/>
        </w:rPr>
      </w:pPr>
      <w:r>
        <w:rPr>
          <w:sz w:val="28"/>
          <w:szCs w:val="28"/>
        </w:rPr>
        <w:t> Отметка «5» ставится при правильном выполнении обучающимся тестового</w:t>
      </w:r>
    </w:p>
    <w:p w:rsidR="00A075B9" w:rsidRDefault="00A075B9" w:rsidP="00A075B9">
      <w:pPr>
        <w:tabs>
          <w:tab w:val="left" w:pos="2295"/>
        </w:tabs>
        <w:jc w:val="both"/>
        <w:rPr>
          <w:sz w:val="28"/>
          <w:szCs w:val="28"/>
        </w:rPr>
      </w:pPr>
      <w:r>
        <w:rPr>
          <w:sz w:val="28"/>
          <w:szCs w:val="28"/>
        </w:rPr>
        <w:t>задания на 90-100%;</w:t>
      </w:r>
    </w:p>
    <w:p w:rsidR="00A075B9" w:rsidRDefault="00A075B9" w:rsidP="00A075B9">
      <w:pPr>
        <w:tabs>
          <w:tab w:val="left" w:pos="2295"/>
        </w:tabs>
        <w:jc w:val="both"/>
        <w:rPr>
          <w:sz w:val="28"/>
          <w:szCs w:val="28"/>
        </w:rPr>
      </w:pPr>
      <w:r>
        <w:rPr>
          <w:sz w:val="28"/>
          <w:szCs w:val="28"/>
        </w:rPr>
        <w:t> Отметка «4» ставится при правильном выполнении тестового задания на 70-</w:t>
      </w:r>
    </w:p>
    <w:p w:rsidR="00A075B9" w:rsidRDefault="00A075B9" w:rsidP="00A075B9">
      <w:pPr>
        <w:tabs>
          <w:tab w:val="left" w:pos="2295"/>
        </w:tabs>
        <w:jc w:val="both"/>
        <w:rPr>
          <w:sz w:val="28"/>
          <w:szCs w:val="28"/>
        </w:rPr>
      </w:pPr>
      <w:r>
        <w:rPr>
          <w:sz w:val="28"/>
          <w:szCs w:val="28"/>
        </w:rPr>
        <w:t>89%;</w:t>
      </w:r>
    </w:p>
    <w:p w:rsidR="00A075B9" w:rsidRDefault="00A075B9" w:rsidP="00A075B9">
      <w:pPr>
        <w:tabs>
          <w:tab w:val="left" w:pos="2295"/>
        </w:tabs>
        <w:jc w:val="both"/>
        <w:rPr>
          <w:sz w:val="28"/>
          <w:szCs w:val="28"/>
        </w:rPr>
      </w:pPr>
      <w:r>
        <w:rPr>
          <w:sz w:val="28"/>
          <w:szCs w:val="28"/>
        </w:rPr>
        <w:t> Отметка «3» ставится при правильном выполнении тестового задания на 50-</w:t>
      </w:r>
    </w:p>
    <w:p w:rsidR="00A075B9" w:rsidRDefault="00A075B9" w:rsidP="00A075B9">
      <w:pPr>
        <w:tabs>
          <w:tab w:val="left" w:pos="2295"/>
        </w:tabs>
        <w:jc w:val="both"/>
        <w:rPr>
          <w:sz w:val="28"/>
          <w:szCs w:val="28"/>
        </w:rPr>
      </w:pPr>
      <w:r>
        <w:rPr>
          <w:sz w:val="28"/>
          <w:szCs w:val="28"/>
        </w:rPr>
        <w:t>69%;</w:t>
      </w:r>
    </w:p>
    <w:p w:rsidR="00A075B9" w:rsidRDefault="00A075B9" w:rsidP="00A075B9">
      <w:pPr>
        <w:tabs>
          <w:tab w:val="left" w:pos="2295"/>
        </w:tabs>
        <w:jc w:val="both"/>
        <w:rPr>
          <w:sz w:val="28"/>
          <w:szCs w:val="28"/>
        </w:rPr>
      </w:pPr>
      <w:r>
        <w:rPr>
          <w:sz w:val="28"/>
          <w:szCs w:val="28"/>
        </w:rPr>
        <w:t> Отметка «2» ставится при правильном выполнении тестового задания менее</w:t>
      </w:r>
    </w:p>
    <w:p w:rsidR="00A075B9" w:rsidRDefault="00A075B9" w:rsidP="00A075B9">
      <w:pPr>
        <w:tabs>
          <w:tab w:val="left" w:pos="2295"/>
        </w:tabs>
        <w:jc w:val="both"/>
        <w:rPr>
          <w:sz w:val="28"/>
          <w:szCs w:val="28"/>
        </w:rPr>
      </w:pPr>
      <w:r>
        <w:rPr>
          <w:sz w:val="28"/>
          <w:szCs w:val="28"/>
        </w:rPr>
        <w:t>чем на 50%.</w:t>
      </w:r>
    </w:p>
    <w:p w:rsidR="00A075B9" w:rsidRPr="00107C8E" w:rsidRDefault="00A075B9" w:rsidP="00A075B9">
      <w:pPr>
        <w:pStyle w:val="4"/>
        <w:jc w:val="both"/>
        <w:rPr>
          <w:b w:val="0"/>
        </w:rPr>
      </w:pPr>
    </w:p>
    <w:p w:rsidR="00A075B9" w:rsidRDefault="00A075B9" w:rsidP="00A075B9">
      <w:pPr>
        <w:ind w:left="100"/>
        <w:jc w:val="right"/>
        <w:rPr>
          <w:sz w:val="28"/>
          <w:szCs w:val="28"/>
        </w:rPr>
      </w:pPr>
    </w:p>
    <w:p w:rsidR="00A075B9" w:rsidRDefault="00A075B9" w:rsidP="00A075B9">
      <w:pPr>
        <w:jc w:val="center"/>
        <w:rPr>
          <w:b/>
          <w:sz w:val="28"/>
          <w:szCs w:val="28"/>
          <w:shd w:val="clear" w:color="auto" w:fill="FFFF00"/>
        </w:rPr>
      </w:pPr>
      <w:r>
        <w:rPr>
          <w:b/>
          <w:sz w:val="28"/>
          <w:szCs w:val="28"/>
          <w:u w:val="single"/>
        </w:rPr>
        <w:t>МАТЕРИАЛЫ ДЛЯ ПРОВЕДЕНИЯ ВХОДНОГО КОНТРОЛЯ</w:t>
      </w:r>
    </w:p>
    <w:p w:rsidR="00A075B9" w:rsidRDefault="00A075B9" w:rsidP="00A075B9">
      <w:pPr>
        <w:jc w:val="center"/>
        <w:rPr>
          <w:b/>
          <w:sz w:val="28"/>
          <w:szCs w:val="28"/>
          <w:shd w:val="clear" w:color="auto" w:fill="FFFF00"/>
        </w:rPr>
      </w:pPr>
    </w:p>
    <w:p w:rsidR="00A075B9" w:rsidRDefault="00A075B9" w:rsidP="00A075B9">
      <w:pPr>
        <w:jc w:val="center"/>
        <w:rPr>
          <w:sz w:val="28"/>
          <w:szCs w:val="28"/>
          <w:shd w:val="clear" w:color="auto" w:fill="FFFF00"/>
        </w:rPr>
      </w:pPr>
      <w:r>
        <w:rPr>
          <w:b/>
          <w:sz w:val="28"/>
          <w:szCs w:val="28"/>
        </w:rPr>
        <w:t>ГАПОУ РК «ПЕТРОЗАВОДСКИЙ    ТЕХНИКУМ    ГОРОДСКОГО   ХОЗЯЙСТВА»</w:t>
      </w:r>
    </w:p>
    <w:p w:rsidR="00A075B9" w:rsidRDefault="00A075B9" w:rsidP="00A075B9">
      <w:pPr>
        <w:rPr>
          <w:sz w:val="28"/>
          <w:szCs w:val="28"/>
          <w:shd w:val="clear" w:color="auto" w:fill="FFFF00"/>
        </w:rPr>
      </w:pPr>
    </w:p>
    <w:tbl>
      <w:tblPr>
        <w:tblW w:w="0" w:type="auto"/>
        <w:tblInd w:w="108" w:type="dxa"/>
        <w:tblLayout w:type="fixed"/>
        <w:tblLook w:val="0000"/>
      </w:tblPr>
      <w:tblGrid>
        <w:gridCol w:w="3621"/>
        <w:gridCol w:w="3381"/>
        <w:gridCol w:w="3631"/>
      </w:tblGrid>
      <w:tr w:rsidR="00A075B9" w:rsidTr="00BE1EE7">
        <w:trPr>
          <w:trHeight w:val="1745"/>
        </w:trPr>
        <w:tc>
          <w:tcPr>
            <w:tcW w:w="3621" w:type="dxa"/>
            <w:tcBorders>
              <w:top w:val="single" w:sz="4" w:space="0" w:color="000000"/>
              <w:left w:val="single" w:sz="4" w:space="0" w:color="000000"/>
              <w:bottom w:val="single" w:sz="4" w:space="0" w:color="000000"/>
            </w:tcBorders>
            <w:shd w:val="clear" w:color="auto" w:fill="auto"/>
          </w:tcPr>
          <w:p w:rsidR="00A075B9" w:rsidRDefault="00A075B9" w:rsidP="00BE1EE7">
            <w:pPr>
              <w:jc w:val="center"/>
              <w:rPr>
                <w:rFonts w:eastAsia="Calibri"/>
                <w:sz w:val="28"/>
                <w:szCs w:val="28"/>
              </w:rPr>
            </w:pPr>
            <w:r>
              <w:rPr>
                <w:rFonts w:eastAsia="Calibri"/>
                <w:sz w:val="28"/>
                <w:szCs w:val="28"/>
              </w:rPr>
              <w:t>СОГЛАСОВАНО</w:t>
            </w:r>
          </w:p>
          <w:p w:rsidR="00A075B9" w:rsidRDefault="00A075B9" w:rsidP="00BE1EE7">
            <w:pPr>
              <w:rPr>
                <w:rFonts w:eastAsia="Calibri"/>
                <w:sz w:val="28"/>
                <w:szCs w:val="28"/>
              </w:rPr>
            </w:pPr>
            <w:r>
              <w:rPr>
                <w:rFonts w:eastAsia="Calibri"/>
                <w:sz w:val="28"/>
                <w:szCs w:val="28"/>
              </w:rPr>
              <w:t>Зав. отделением</w:t>
            </w:r>
          </w:p>
          <w:p w:rsidR="00A075B9" w:rsidRDefault="00A075B9" w:rsidP="00BE1EE7">
            <w:pPr>
              <w:rPr>
                <w:rFonts w:eastAsia="Calibri"/>
                <w:sz w:val="28"/>
                <w:szCs w:val="28"/>
              </w:rPr>
            </w:pPr>
          </w:p>
          <w:p w:rsidR="00A075B9" w:rsidRDefault="00A075B9" w:rsidP="00BE1EE7">
            <w:pPr>
              <w:rPr>
                <w:rFonts w:eastAsia="Calibri"/>
                <w:sz w:val="28"/>
                <w:szCs w:val="28"/>
              </w:rPr>
            </w:pPr>
            <w:r>
              <w:rPr>
                <w:rFonts w:eastAsia="Calibri"/>
                <w:sz w:val="28"/>
                <w:szCs w:val="28"/>
              </w:rPr>
              <w:t>«____»___________20____г.</w:t>
            </w:r>
          </w:p>
          <w:p w:rsidR="00A075B9" w:rsidRDefault="00A075B9" w:rsidP="00BE1EE7">
            <w:pPr>
              <w:rPr>
                <w:rFonts w:eastAsia="Calibri"/>
                <w:sz w:val="28"/>
                <w:szCs w:val="28"/>
              </w:rPr>
            </w:pPr>
          </w:p>
        </w:tc>
        <w:tc>
          <w:tcPr>
            <w:tcW w:w="3381" w:type="dxa"/>
            <w:tcBorders>
              <w:top w:val="single" w:sz="4" w:space="0" w:color="000000"/>
              <w:left w:val="single" w:sz="4" w:space="0" w:color="000000"/>
              <w:bottom w:val="single" w:sz="4" w:space="0" w:color="000000"/>
            </w:tcBorders>
            <w:shd w:val="clear" w:color="auto" w:fill="auto"/>
          </w:tcPr>
          <w:p w:rsidR="00A075B9" w:rsidRDefault="00A075B9" w:rsidP="00BE1EE7">
            <w:pPr>
              <w:jc w:val="center"/>
              <w:rPr>
                <w:rFonts w:eastAsia="Calibri"/>
                <w:sz w:val="28"/>
                <w:szCs w:val="28"/>
              </w:rPr>
            </w:pPr>
            <w:r>
              <w:rPr>
                <w:sz w:val="28"/>
                <w:szCs w:val="28"/>
              </w:rPr>
              <w:t>Задание Входного контроля</w:t>
            </w:r>
          </w:p>
          <w:p w:rsidR="00A075B9" w:rsidRPr="00BC0328" w:rsidRDefault="00A075B9" w:rsidP="00BE1EE7">
            <w:pPr>
              <w:jc w:val="center"/>
              <w:rPr>
                <w:rFonts w:eastAsia="Calibri"/>
                <w:sz w:val="28"/>
                <w:szCs w:val="28"/>
              </w:rPr>
            </w:pPr>
            <w:r>
              <w:rPr>
                <w:rFonts w:eastAsia="Calibri"/>
                <w:sz w:val="28"/>
                <w:szCs w:val="28"/>
              </w:rPr>
              <w:t xml:space="preserve">По дисциплине  </w:t>
            </w:r>
            <w:r w:rsidRPr="00EA0420">
              <w:rPr>
                <w:b/>
                <w:color w:val="222222"/>
                <w:sz w:val="24"/>
                <w:shd w:val="clear" w:color="auto" w:fill="FFFFFF"/>
              </w:rPr>
              <w:t>ОД.08. Информатика</w:t>
            </w:r>
          </w:p>
          <w:p w:rsidR="00A075B9" w:rsidRDefault="00A075B9" w:rsidP="00BE1EE7">
            <w:pPr>
              <w:rPr>
                <w:rFonts w:eastAsia="Calibri"/>
                <w:sz w:val="28"/>
                <w:szCs w:val="28"/>
              </w:rPr>
            </w:pPr>
          </w:p>
          <w:p w:rsidR="00A075B9" w:rsidRDefault="00A075B9" w:rsidP="00BE1EE7">
            <w:pPr>
              <w:rPr>
                <w:rFonts w:eastAsia="Calibri"/>
                <w:sz w:val="28"/>
                <w:szCs w:val="28"/>
              </w:rPr>
            </w:pPr>
            <w:r>
              <w:rPr>
                <w:rFonts w:eastAsia="Calibri"/>
                <w:sz w:val="28"/>
                <w:szCs w:val="28"/>
              </w:rPr>
              <w:t xml:space="preserve">Группа           Семестр </w:t>
            </w:r>
          </w:p>
        </w:tc>
        <w:tc>
          <w:tcPr>
            <w:tcW w:w="3631" w:type="dxa"/>
            <w:tcBorders>
              <w:top w:val="single" w:sz="4" w:space="0" w:color="000000"/>
              <w:left w:val="single" w:sz="4" w:space="0" w:color="000000"/>
              <w:bottom w:val="single" w:sz="4" w:space="0" w:color="000000"/>
              <w:right w:val="single" w:sz="4" w:space="0" w:color="000000"/>
            </w:tcBorders>
            <w:shd w:val="clear" w:color="auto" w:fill="auto"/>
          </w:tcPr>
          <w:p w:rsidR="00A075B9" w:rsidRDefault="00A075B9" w:rsidP="00BE1EE7">
            <w:pPr>
              <w:jc w:val="center"/>
              <w:rPr>
                <w:sz w:val="28"/>
                <w:szCs w:val="28"/>
              </w:rPr>
            </w:pPr>
            <w:r>
              <w:rPr>
                <w:rFonts w:eastAsia="Calibri"/>
                <w:sz w:val="28"/>
                <w:szCs w:val="28"/>
              </w:rPr>
              <w:t>УТВЕРЖДАЮ</w:t>
            </w:r>
          </w:p>
          <w:p w:rsidR="00A075B9" w:rsidRDefault="00A075B9" w:rsidP="00BE1EE7">
            <w:pPr>
              <w:jc w:val="right"/>
              <w:rPr>
                <w:rFonts w:eastAsia="Calibri"/>
                <w:sz w:val="28"/>
                <w:szCs w:val="28"/>
              </w:rPr>
            </w:pPr>
            <w:r>
              <w:rPr>
                <w:sz w:val="28"/>
                <w:szCs w:val="28"/>
              </w:rPr>
              <w:t>Зам.директора по УПР</w:t>
            </w:r>
            <w:r>
              <w:rPr>
                <w:sz w:val="28"/>
                <w:szCs w:val="28"/>
              </w:rPr>
              <w:br/>
              <w:t xml:space="preserve"> </w:t>
            </w:r>
          </w:p>
          <w:p w:rsidR="00A075B9" w:rsidRDefault="00A075B9" w:rsidP="00BE1EE7">
            <w:pPr>
              <w:rPr>
                <w:rFonts w:eastAsia="Calibri"/>
                <w:sz w:val="28"/>
                <w:szCs w:val="28"/>
              </w:rPr>
            </w:pPr>
            <w:r>
              <w:rPr>
                <w:rFonts w:eastAsia="Calibri"/>
                <w:sz w:val="28"/>
                <w:szCs w:val="28"/>
              </w:rPr>
              <w:t xml:space="preserve">__________ </w:t>
            </w:r>
          </w:p>
          <w:p w:rsidR="00A075B9" w:rsidRDefault="00A075B9" w:rsidP="00BE1EE7">
            <w:r>
              <w:rPr>
                <w:rFonts w:eastAsia="Calibri"/>
                <w:sz w:val="28"/>
                <w:szCs w:val="28"/>
              </w:rPr>
              <w:t>«____»___________20____г.</w:t>
            </w:r>
          </w:p>
        </w:tc>
      </w:tr>
    </w:tbl>
    <w:p w:rsidR="00A075B9" w:rsidRDefault="00A075B9" w:rsidP="00A075B9">
      <w:pPr>
        <w:rPr>
          <w:sz w:val="28"/>
          <w:szCs w:val="28"/>
          <w:shd w:val="clear" w:color="auto" w:fill="FFFF00"/>
        </w:rPr>
      </w:pPr>
    </w:p>
    <w:p w:rsidR="00A075B9" w:rsidRDefault="00A075B9" w:rsidP="00A075B9">
      <w:pPr>
        <w:tabs>
          <w:tab w:val="left" w:pos="2295"/>
        </w:tabs>
        <w:ind w:firstLine="567"/>
        <w:jc w:val="both"/>
        <w:rPr>
          <w:sz w:val="28"/>
          <w:szCs w:val="28"/>
        </w:rPr>
      </w:pPr>
    </w:p>
    <w:p w:rsidR="00A075B9" w:rsidRDefault="00A075B9" w:rsidP="00A075B9">
      <w:pPr>
        <w:ind w:firstLine="708"/>
        <w:jc w:val="both"/>
        <w:rPr>
          <w:sz w:val="28"/>
          <w:szCs w:val="28"/>
        </w:rPr>
      </w:pPr>
      <w:r>
        <w:rPr>
          <w:sz w:val="28"/>
          <w:szCs w:val="28"/>
        </w:rPr>
        <w:t xml:space="preserve">Тест для проведения входного контроля. Тест состоит 24 вопросов. </w:t>
      </w:r>
    </w:p>
    <w:p w:rsidR="00A075B9" w:rsidRPr="002E1CA4" w:rsidRDefault="00A075B9" w:rsidP="00A075B9">
      <w:pPr>
        <w:pStyle w:val="afb"/>
        <w:ind w:left="360"/>
        <w:jc w:val="center"/>
        <w:rPr>
          <w:b/>
          <w:sz w:val="28"/>
          <w:szCs w:val="28"/>
        </w:rPr>
      </w:pPr>
      <w:r w:rsidRPr="002E1CA4">
        <w:rPr>
          <w:b/>
          <w:sz w:val="28"/>
          <w:szCs w:val="28"/>
        </w:rPr>
        <w:t>Входное тестирование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4"/>
        <w:gridCol w:w="854"/>
        <w:gridCol w:w="855"/>
        <w:gridCol w:w="855"/>
        <w:gridCol w:w="855"/>
        <w:gridCol w:w="855"/>
        <w:gridCol w:w="855"/>
        <w:gridCol w:w="855"/>
        <w:gridCol w:w="855"/>
        <w:gridCol w:w="855"/>
        <w:gridCol w:w="855"/>
        <w:gridCol w:w="856"/>
      </w:tblGrid>
      <w:tr w:rsidR="00A075B9" w:rsidTr="00BE1EE7">
        <w:trPr>
          <w:trHeight w:val="896"/>
        </w:trPr>
        <w:tc>
          <w:tcPr>
            <w:tcW w:w="10255" w:type="dxa"/>
            <w:gridSpan w:val="12"/>
            <w:shd w:val="clear" w:color="auto" w:fill="auto"/>
            <w:vAlign w:val="center"/>
          </w:tcPr>
          <w:p w:rsidR="00A075B9" w:rsidRPr="008E4EE9" w:rsidRDefault="00A075B9" w:rsidP="00BE1EE7">
            <w:pPr>
              <w:jc w:val="center"/>
              <w:rPr>
                <w:b/>
                <w:sz w:val="28"/>
              </w:rPr>
            </w:pPr>
            <w:r w:rsidRPr="008E4EE9">
              <w:rPr>
                <w:b/>
                <w:sz w:val="28"/>
              </w:rPr>
              <w:t>Ответы на входное тестирование</w:t>
            </w:r>
          </w:p>
        </w:tc>
      </w:tr>
      <w:tr w:rsidR="00A075B9" w:rsidTr="00BE1EE7">
        <w:trPr>
          <w:trHeight w:val="275"/>
        </w:trPr>
        <w:tc>
          <w:tcPr>
            <w:tcW w:w="854" w:type="dxa"/>
            <w:shd w:val="clear" w:color="auto" w:fill="auto"/>
            <w:vAlign w:val="center"/>
          </w:tcPr>
          <w:p w:rsidR="00A075B9" w:rsidRPr="008E4EE9" w:rsidRDefault="00A075B9" w:rsidP="00BE1EE7">
            <w:pPr>
              <w:jc w:val="center"/>
              <w:rPr>
                <w:b/>
                <w:sz w:val="28"/>
              </w:rPr>
            </w:pPr>
            <w:r w:rsidRPr="008E4EE9">
              <w:rPr>
                <w:b/>
                <w:sz w:val="28"/>
              </w:rPr>
              <w:t>1</w:t>
            </w:r>
          </w:p>
        </w:tc>
        <w:tc>
          <w:tcPr>
            <w:tcW w:w="854" w:type="dxa"/>
            <w:shd w:val="clear" w:color="auto" w:fill="auto"/>
            <w:vAlign w:val="center"/>
          </w:tcPr>
          <w:p w:rsidR="00A075B9" w:rsidRPr="008E4EE9" w:rsidRDefault="00A075B9" w:rsidP="00BE1EE7">
            <w:pPr>
              <w:jc w:val="center"/>
              <w:rPr>
                <w:b/>
                <w:sz w:val="28"/>
              </w:rPr>
            </w:pPr>
            <w:r w:rsidRPr="008E4EE9">
              <w:rPr>
                <w:b/>
                <w:sz w:val="28"/>
              </w:rPr>
              <w:t>2</w:t>
            </w:r>
          </w:p>
        </w:tc>
        <w:tc>
          <w:tcPr>
            <w:tcW w:w="855" w:type="dxa"/>
            <w:shd w:val="clear" w:color="auto" w:fill="auto"/>
            <w:vAlign w:val="center"/>
          </w:tcPr>
          <w:p w:rsidR="00A075B9" w:rsidRPr="008E4EE9" w:rsidRDefault="00A075B9" w:rsidP="00BE1EE7">
            <w:pPr>
              <w:jc w:val="center"/>
              <w:rPr>
                <w:b/>
                <w:sz w:val="28"/>
              </w:rPr>
            </w:pPr>
            <w:r w:rsidRPr="008E4EE9">
              <w:rPr>
                <w:b/>
                <w:sz w:val="28"/>
              </w:rPr>
              <w:t>3</w:t>
            </w:r>
          </w:p>
        </w:tc>
        <w:tc>
          <w:tcPr>
            <w:tcW w:w="855" w:type="dxa"/>
            <w:shd w:val="clear" w:color="auto" w:fill="auto"/>
            <w:vAlign w:val="center"/>
          </w:tcPr>
          <w:p w:rsidR="00A075B9" w:rsidRPr="008E4EE9" w:rsidRDefault="00A075B9" w:rsidP="00BE1EE7">
            <w:pPr>
              <w:jc w:val="center"/>
              <w:rPr>
                <w:b/>
                <w:sz w:val="28"/>
              </w:rPr>
            </w:pPr>
            <w:r w:rsidRPr="008E4EE9">
              <w:rPr>
                <w:b/>
                <w:sz w:val="28"/>
              </w:rPr>
              <w:t>4</w:t>
            </w:r>
          </w:p>
        </w:tc>
        <w:tc>
          <w:tcPr>
            <w:tcW w:w="855" w:type="dxa"/>
            <w:shd w:val="clear" w:color="auto" w:fill="auto"/>
            <w:vAlign w:val="center"/>
          </w:tcPr>
          <w:p w:rsidR="00A075B9" w:rsidRPr="008E4EE9" w:rsidRDefault="00A075B9" w:rsidP="00BE1EE7">
            <w:pPr>
              <w:jc w:val="center"/>
              <w:rPr>
                <w:b/>
                <w:sz w:val="28"/>
              </w:rPr>
            </w:pPr>
            <w:r w:rsidRPr="008E4EE9">
              <w:rPr>
                <w:b/>
                <w:sz w:val="28"/>
              </w:rPr>
              <w:t>5</w:t>
            </w:r>
          </w:p>
        </w:tc>
        <w:tc>
          <w:tcPr>
            <w:tcW w:w="855" w:type="dxa"/>
            <w:shd w:val="clear" w:color="auto" w:fill="auto"/>
            <w:vAlign w:val="center"/>
          </w:tcPr>
          <w:p w:rsidR="00A075B9" w:rsidRPr="008E4EE9" w:rsidRDefault="00A075B9" w:rsidP="00BE1EE7">
            <w:pPr>
              <w:jc w:val="center"/>
              <w:rPr>
                <w:b/>
                <w:sz w:val="28"/>
              </w:rPr>
            </w:pPr>
            <w:r w:rsidRPr="008E4EE9">
              <w:rPr>
                <w:b/>
                <w:sz w:val="28"/>
              </w:rPr>
              <w:t>6</w:t>
            </w:r>
          </w:p>
        </w:tc>
        <w:tc>
          <w:tcPr>
            <w:tcW w:w="855" w:type="dxa"/>
            <w:shd w:val="clear" w:color="auto" w:fill="auto"/>
            <w:vAlign w:val="center"/>
          </w:tcPr>
          <w:p w:rsidR="00A075B9" w:rsidRPr="008E4EE9" w:rsidRDefault="00A075B9" w:rsidP="00BE1EE7">
            <w:pPr>
              <w:jc w:val="center"/>
              <w:rPr>
                <w:b/>
                <w:sz w:val="28"/>
              </w:rPr>
            </w:pPr>
            <w:r w:rsidRPr="008E4EE9">
              <w:rPr>
                <w:b/>
                <w:sz w:val="28"/>
              </w:rPr>
              <w:t>7</w:t>
            </w:r>
          </w:p>
        </w:tc>
        <w:tc>
          <w:tcPr>
            <w:tcW w:w="855" w:type="dxa"/>
            <w:shd w:val="clear" w:color="auto" w:fill="auto"/>
            <w:vAlign w:val="center"/>
          </w:tcPr>
          <w:p w:rsidR="00A075B9" w:rsidRPr="008E4EE9" w:rsidRDefault="00A075B9" w:rsidP="00BE1EE7">
            <w:pPr>
              <w:jc w:val="center"/>
              <w:rPr>
                <w:b/>
                <w:sz w:val="28"/>
              </w:rPr>
            </w:pPr>
            <w:r w:rsidRPr="008E4EE9">
              <w:rPr>
                <w:b/>
                <w:sz w:val="28"/>
              </w:rPr>
              <w:t>8</w:t>
            </w:r>
          </w:p>
        </w:tc>
        <w:tc>
          <w:tcPr>
            <w:tcW w:w="855" w:type="dxa"/>
            <w:shd w:val="clear" w:color="auto" w:fill="auto"/>
            <w:vAlign w:val="center"/>
          </w:tcPr>
          <w:p w:rsidR="00A075B9" w:rsidRPr="008E4EE9" w:rsidRDefault="00A075B9" w:rsidP="00BE1EE7">
            <w:pPr>
              <w:jc w:val="center"/>
              <w:rPr>
                <w:b/>
                <w:sz w:val="28"/>
              </w:rPr>
            </w:pPr>
            <w:r w:rsidRPr="008E4EE9">
              <w:rPr>
                <w:b/>
                <w:sz w:val="28"/>
              </w:rPr>
              <w:t>9</w:t>
            </w:r>
          </w:p>
        </w:tc>
        <w:tc>
          <w:tcPr>
            <w:tcW w:w="855" w:type="dxa"/>
            <w:shd w:val="clear" w:color="auto" w:fill="auto"/>
            <w:vAlign w:val="center"/>
          </w:tcPr>
          <w:p w:rsidR="00A075B9" w:rsidRPr="008E4EE9" w:rsidRDefault="00A075B9" w:rsidP="00BE1EE7">
            <w:pPr>
              <w:jc w:val="center"/>
              <w:rPr>
                <w:b/>
                <w:sz w:val="28"/>
              </w:rPr>
            </w:pPr>
            <w:r w:rsidRPr="008E4EE9">
              <w:rPr>
                <w:b/>
                <w:sz w:val="28"/>
              </w:rPr>
              <w:t>10</w:t>
            </w:r>
          </w:p>
        </w:tc>
        <w:tc>
          <w:tcPr>
            <w:tcW w:w="855" w:type="dxa"/>
            <w:shd w:val="clear" w:color="auto" w:fill="auto"/>
            <w:vAlign w:val="center"/>
          </w:tcPr>
          <w:p w:rsidR="00A075B9" w:rsidRPr="008E4EE9" w:rsidRDefault="00A075B9" w:rsidP="00BE1EE7">
            <w:pPr>
              <w:jc w:val="center"/>
              <w:rPr>
                <w:b/>
                <w:sz w:val="28"/>
              </w:rPr>
            </w:pPr>
            <w:r w:rsidRPr="008E4EE9">
              <w:rPr>
                <w:b/>
                <w:sz w:val="28"/>
              </w:rPr>
              <w:t>11</w:t>
            </w:r>
          </w:p>
        </w:tc>
        <w:tc>
          <w:tcPr>
            <w:tcW w:w="856" w:type="dxa"/>
            <w:shd w:val="clear" w:color="auto" w:fill="auto"/>
            <w:vAlign w:val="center"/>
          </w:tcPr>
          <w:p w:rsidR="00A075B9" w:rsidRPr="008E4EE9" w:rsidRDefault="00A075B9" w:rsidP="00BE1EE7">
            <w:pPr>
              <w:jc w:val="center"/>
              <w:rPr>
                <w:b/>
                <w:sz w:val="28"/>
              </w:rPr>
            </w:pPr>
            <w:r w:rsidRPr="008E4EE9">
              <w:rPr>
                <w:b/>
                <w:sz w:val="28"/>
              </w:rPr>
              <w:t>12</w:t>
            </w:r>
          </w:p>
        </w:tc>
      </w:tr>
      <w:tr w:rsidR="00A075B9" w:rsidTr="00BE1EE7">
        <w:trPr>
          <w:trHeight w:val="369"/>
        </w:trPr>
        <w:tc>
          <w:tcPr>
            <w:tcW w:w="854" w:type="dxa"/>
            <w:shd w:val="clear" w:color="auto" w:fill="auto"/>
            <w:vAlign w:val="center"/>
          </w:tcPr>
          <w:p w:rsidR="00A075B9" w:rsidRPr="008E4EE9" w:rsidRDefault="00A075B9" w:rsidP="00BE1EE7">
            <w:pPr>
              <w:jc w:val="center"/>
              <w:rPr>
                <w:sz w:val="28"/>
                <w:szCs w:val="40"/>
              </w:rPr>
            </w:pPr>
            <w:r w:rsidRPr="008E4EE9">
              <w:rPr>
                <w:sz w:val="28"/>
                <w:szCs w:val="40"/>
              </w:rPr>
              <w:t>б</w:t>
            </w:r>
          </w:p>
        </w:tc>
        <w:tc>
          <w:tcPr>
            <w:tcW w:w="854" w:type="dxa"/>
            <w:shd w:val="clear" w:color="auto" w:fill="auto"/>
            <w:vAlign w:val="center"/>
          </w:tcPr>
          <w:p w:rsidR="00A075B9" w:rsidRPr="008E4EE9" w:rsidRDefault="00A075B9" w:rsidP="00BE1EE7">
            <w:pPr>
              <w:jc w:val="center"/>
              <w:rPr>
                <w:b/>
                <w:sz w:val="28"/>
              </w:rPr>
            </w:pPr>
            <w:r w:rsidRPr="008E4EE9">
              <w:rPr>
                <w:b/>
                <w:sz w:val="28"/>
              </w:rPr>
              <w:t>д</w:t>
            </w:r>
          </w:p>
        </w:tc>
        <w:tc>
          <w:tcPr>
            <w:tcW w:w="855" w:type="dxa"/>
            <w:shd w:val="clear" w:color="auto" w:fill="auto"/>
            <w:vAlign w:val="center"/>
          </w:tcPr>
          <w:p w:rsidR="00A075B9" w:rsidRPr="008E4EE9" w:rsidRDefault="00A075B9" w:rsidP="00BE1EE7">
            <w:pPr>
              <w:jc w:val="center"/>
              <w:rPr>
                <w:b/>
                <w:sz w:val="28"/>
              </w:rPr>
            </w:pPr>
            <w:r w:rsidRPr="008E4EE9">
              <w:rPr>
                <w:b/>
                <w:sz w:val="28"/>
              </w:rPr>
              <w:t>в</w:t>
            </w:r>
          </w:p>
        </w:tc>
        <w:tc>
          <w:tcPr>
            <w:tcW w:w="855" w:type="dxa"/>
            <w:shd w:val="clear" w:color="auto" w:fill="auto"/>
            <w:vAlign w:val="center"/>
          </w:tcPr>
          <w:p w:rsidR="00A075B9" w:rsidRPr="008E4EE9" w:rsidRDefault="00A075B9" w:rsidP="00BE1EE7">
            <w:pPr>
              <w:jc w:val="center"/>
              <w:rPr>
                <w:b/>
                <w:sz w:val="28"/>
              </w:rPr>
            </w:pPr>
            <w:r w:rsidRPr="008E4EE9">
              <w:rPr>
                <w:b/>
                <w:sz w:val="28"/>
              </w:rPr>
              <w:t>в</w:t>
            </w:r>
          </w:p>
        </w:tc>
        <w:tc>
          <w:tcPr>
            <w:tcW w:w="855" w:type="dxa"/>
            <w:shd w:val="clear" w:color="auto" w:fill="auto"/>
            <w:vAlign w:val="center"/>
          </w:tcPr>
          <w:p w:rsidR="00A075B9" w:rsidRPr="008E4EE9" w:rsidRDefault="00A075B9" w:rsidP="00BE1EE7">
            <w:pPr>
              <w:jc w:val="center"/>
              <w:rPr>
                <w:b/>
                <w:sz w:val="28"/>
              </w:rPr>
            </w:pPr>
            <w:r w:rsidRPr="008E4EE9">
              <w:rPr>
                <w:b/>
                <w:sz w:val="28"/>
              </w:rPr>
              <w:t>а</w:t>
            </w:r>
          </w:p>
        </w:tc>
        <w:tc>
          <w:tcPr>
            <w:tcW w:w="855" w:type="dxa"/>
            <w:shd w:val="clear" w:color="auto" w:fill="auto"/>
            <w:vAlign w:val="center"/>
          </w:tcPr>
          <w:p w:rsidR="00A075B9" w:rsidRPr="008E4EE9" w:rsidRDefault="00A075B9" w:rsidP="00BE1EE7">
            <w:pPr>
              <w:jc w:val="center"/>
              <w:rPr>
                <w:b/>
                <w:sz w:val="28"/>
              </w:rPr>
            </w:pPr>
            <w:r w:rsidRPr="008E4EE9">
              <w:rPr>
                <w:b/>
                <w:sz w:val="28"/>
              </w:rPr>
              <w:t>г</w:t>
            </w:r>
          </w:p>
        </w:tc>
        <w:tc>
          <w:tcPr>
            <w:tcW w:w="855" w:type="dxa"/>
            <w:shd w:val="clear" w:color="auto" w:fill="auto"/>
            <w:vAlign w:val="center"/>
          </w:tcPr>
          <w:p w:rsidR="00A075B9" w:rsidRPr="008E4EE9" w:rsidRDefault="00A075B9" w:rsidP="00BE1EE7">
            <w:pPr>
              <w:jc w:val="center"/>
              <w:rPr>
                <w:b/>
                <w:sz w:val="28"/>
              </w:rPr>
            </w:pPr>
            <w:r w:rsidRPr="008E4EE9">
              <w:rPr>
                <w:b/>
                <w:sz w:val="28"/>
              </w:rPr>
              <w:t>в</w:t>
            </w:r>
          </w:p>
        </w:tc>
        <w:tc>
          <w:tcPr>
            <w:tcW w:w="855" w:type="dxa"/>
            <w:shd w:val="clear" w:color="auto" w:fill="auto"/>
            <w:vAlign w:val="center"/>
          </w:tcPr>
          <w:p w:rsidR="00A075B9" w:rsidRPr="008E4EE9" w:rsidRDefault="00A075B9" w:rsidP="00BE1EE7">
            <w:pPr>
              <w:jc w:val="center"/>
              <w:rPr>
                <w:b/>
                <w:sz w:val="28"/>
              </w:rPr>
            </w:pPr>
            <w:r w:rsidRPr="008E4EE9">
              <w:rPr>
                <w:b/>
                <w:sz w:val="28"/>
              </w:rPr>
              <w:t>б</w:t>
            </w:r>
          </w:p>
        </w:tc>
        <w:tc>
          <w:tcPr>
            <w:tcW w:w="855" w:type="dxa"/>
            <w:shd w:val="clear" w:color="auto" w:fill="auto"/>
            <w:vAlign w:val="center"/>
          </w:tcPr>
          <w:p w:rsidR="00A075B9" w:rsidRPr="008E4EE9" w:rsidRDefault="00A075B9" w:rsidP="00BE1EE7">
            <w:pPr>
              <w:jc w:val="center"/>
              <w:rPr>
                <w:b/>
                <w:sz w:val="28"/>
              </w:rPr>
            </w:pPr>
            <w:r w:rsidRPr="008E4EE9">
              <w:rPr>
                <w:b/>
                <w:sz w:val="28"/>
              </w:rPr>
              <w:t>б</w:t>
            </w:r>
          </w:p>
        </w:tc>
        <w:tc>
          <w:tcPr>
            <w:tcW w:w="855" w:type="dxa"/>
            <w:shd w:val="clear" w:color="auto" w:fill="auto"/>
            <w:vAlign w:val="center"/>
          </w:tcPr>
          <w:p w:rsidR="00A075B9" w:rsidRPr="008E4EE9" w:rsidRDefault="00A075B9" w:rsidP="00BE1EE7">
            <w:pPr>
              <w:jc w:val="center"/>
              <w:rPr>
                <w:b/>
                <w:sz w:val="28"/>
              </w:rPr>
            </w:pPr>
            <w:r w:rsidRPr="008E4EE9">
              <w:rPr>
                <w:b/>
                <w:sz w:val="28"/>
              </w:rPr>
              <w:t>в</w:t>
            </w:r>
          </w:p>
        </w:tc>
        <w:tc>
          <w:tcPr>
            <w:tcW w:w="855" w:type="dxa"/>
            <w:shd w:val="clear" w:color="auto" w:fill="auto"/>
            <w:vAlign w:val="center"/>
          </w:tcPr>
          <w:p w:rsidR="00A075B9" w:rsidRPr="008E4EE9" w:rsidRDefault="00A075B9" w:rsidP="00BE1EE7">
            <w:pPr>
              <w:jc w:val="center"/>
              <w:rPr>
                <w:b/>
                <w:sz w:val="28"/>
              </w:rPr>
            </w:pPr>
            <w:r w:rsidRPr="008E4EE9">
              <w:rPr>
                <w:b/>
                <w:sz w:val="28"/>
              </w:rPr>
              <w:t>б</w:t>
            </w:r>
          </w:p>
        </w:tc>
        <w:tc>
          <w:tcPr>
            <w:tcW w:w="856" w:type="dxa"/>
            <w:shd w:val="clear" w:color="auto" w:fill="auto"/>
            <w:vAlign w:val="center"/>
          </w:tcPr>
          <w:p w:rsidR="00A075B9" w:rsidRPr="008E4EE9" w:rsidRDefault="00A075B9" w:rsidP="00BE1EE7">
            <w:pPr>
              <w:jc w:val="center"/>
              <w:rPr>
                <w:b/>
                <w:sz w:val="28"/>
              </w:rPr>
            </w:pPr>
            <w:r w:rsidRPr="008E4EE9">
              <w:rPr>
                <w:b/>
                <w:sz w:val="28"/>
              </w:rPr>
              <w:t>б</w:t>
            </w:r>
          </w:p>
        </w:tc>
      </w:tr>
      <w:tr w:rsidR="00A075B9" w:rsidTr="00BE1EE7">
        <w:trPr>
          <w:trHeight w:val="297"/>
        </w:trPr>
        <w:tc>
          <w:tcPr>
            <w:tcW w:w="854" w:type="dxa"/>
            <w:shd w:val="clear" w:color="auto" w:fill="auto"/>
            <w:vAlign w:val="center"/>
          </w:tcPr>
          <w:p w:rsidR="00A075B9" w:rsidRPr="008E4EE9" w:rsidRDefault="00A075B9" w:rsidP="00BE1EE7">
            <w:pPr>
              <w:jc w:val="center"/>
              <w:rPr>
                <w:b/>
                <w:sz w:val="28"/>
              </w:rPr>
            </w:pPr>
            <w:r w:rsidRPr="008E4EE9">
              <w:rPr>
                <w:b/>
                <w:sz w:val="28"/>
              </w:rPr>
              <w:t>13</w:t>
            </w:r>
          </w:p>
        </w:tc>
        <w:tc>
          <w:tcPr>
            <w:tcW w:w="854" w:type="dxa"/>
            <w:shd w:val="clear" w:color="auto" w:fill="auto"/>
            <w:vAlign w:val="center"/>
          </w:tcPr>
          <w:p w:rsidR="00A075B9" w:rsidRPr="008E4EE9" w:rsidRDefault="00A075B9" w:rsidP="00BE1EE7">
            <w:pPr>
              <w:jc w:val="center"/>
              <w:rPr>
                <w:b/>
                <w:sz w:val="28"/>
              </w:rPr>
            </w:pPr>
            <w:r w:rsidRPr="008E4EE9">
              <w:rPr>
                <w:b/>
                <w:sz w:val="28"/>
              </w:rPr>
              <w:t>14</w:t>
            </w:r>
          </w:p>
        </w:tc>
        <w:tc>
          <w:tcPr>
            <w:tcW w:w="855" w:type="dxa"/>
            <w:shd w:val="clear" w:color="auto" w:fill="auto"/>
            <w:vAlign w:val="center"/>
          </w:tcPr>
          <w:p w:rsidR="00A075B9" w:rsidRPr="008E4EE9" w:rsidRDefault="00A075B9" w:rsidP="00BE1EE7">
            <w:pPr>
              <w:jc w:val="center"/>
              <w:rPr>
                <w:b/>
                <w:sz w:val="28"/>
              </w:rPr>
            </w:pPr>
            <w:r w:rsidRPr="008E4EE9">
              <w:rPr>
                <w:b/>
                <w:sz w:val="28"/>
              </w:rPr>
              <w:t>15</w:t>
            </w:r>
          </w:p>
        </w:tc>
        <w:tc>
          <w:tcPr>
            <w:tcW w:w="855" w:type="dxa"/>
            <w:shd w:val="clear" w:color="auto" w:fill="auto"/>
            <w:vAlign w:val="center"/>
          </w:tcPr>
          <w:p w:rsidR="00A075B9" w:rsidRPr="008E4EE9" w:rsidRDefault="00A075B9" w:rsidP="00BE1EE7">
            <w:pPr>
              <w:jc w:val="center"/>
              <w:rPr>
                <w:b/>
                <w:sz w:val="28"/>
              </w:rPr>
            </w:pPr>
            <w:r w:rsidRPr="008E4EE9">
              <w:rPr>
                <w:b/>
                <w:sz w:val="28"/>
              </w:rPr>
              <w:t>16</w:t>
            </w:r>
          </w:p>
        </w:tc>
        <w:tc>
          <w:tcPr>
            <w:tcW w:w="855" w:type="dxa"/>
            <w:shd w:val="clear" w:color="auto" w:fill="auto"/>
            <w:vAlign w:val="center"/>
          </w:tcPr>
          <w:p w:rsidR="00A075B9" w:rsidRPr="008E4EE9" w:rsidRDefault="00A075B9" w:rsidP="00BE1EE7">
            <w:pPr>
              <w:jc w:val="center"/>
              <w:rPr>
                <w:b/>
                <w:sz w:val="28"/>
              </w:rPr>
            </w:pPr>
            <w:r w:rsidRPr="008E4EE9">
              <w:rPr>
                <w:b/>
                <w:sz w:val="28"/>
              </w:rPr>
              <w:t>17</w:t>
            </w:r>
          </w:p>
        </w:tc>
        <w:tc>
          <w:tcPr>
            <w:tcW w:w="855" w:type="dxa"/>
            <w:shd w:val="clear" w:color="auto" w:fill="auto"/>
            <w:vAlign w:val="center"/>
          </w:tcPr>
          <w:p w:rsidR="00A075B9" w:rsidRPr="008E4EE9" w:rsidRDefault="00A075B9" w:rsidP="00BE1EE7">
            <w:pPr>
              <w:jc w:val="center"/>
              <w:rPr>
                <w:b/>
                <w:sz w:val="28"/>
              </w:rPr>
            </w:pPr>
            <w:r w:rsidRPr="008E4EE9">
              <w:rPr>
                <w:b/>
                <w:sz w:val="28"/>
              </w:rPr>
              <w:t>18</w:t>
            </w:r>
          </w:p>
        </w:tc>
        <w:tc>
          <w:tcPr>
            <w:tcW w:w="855" w:type="dxa"/>
            <w:shd w:val="clear" w:color="auto" w:fill="auto"/>
            <w:vAlign w:val="center"/>
          </w:tcPr>
          <w:p w:rsidR="00A075B9" w:rsidRPr="008E4EE9" w:rsidRDefault="00A075B9" w:rsidP="00BE1EE7">
            <w:pPr>
              <w:jc w:val="center"/>
              <w:rPr>
                <w:b/>
                <w:sz w:val="28"/>
              </w:rPr>
            </w:pPr>
            <w:r w:rsidRPr="008E4EE9">
              <w:rPr>
                <w:b/>
                <w:sz w:val="28"/>
              </w:rPr>
              <w:t>19</w:t>
            </w:r>
          </w:p>
        </w:tc>
        <w:tc>
          <w:tcPr>
            <w:tcW w:w="855" w:type="dxa"/>
            <w:shd w:val="clear" w:color="auto" w:fill="auto"/>
            <w:vAlign w:val="center"/>
          </w:tcPr>
          <w:p w:rsidR="00A075B9" w:rsidRPr="008E4EE9" w:rsidRDefault="00A075B9" w:rsidP="00BE1EE7">
            <w:pPr>
              <w:jc w:val="center"/>
              <w:rPr>
                <w:b/>
                <w:sz w:val="28"/>
              </w:rPr>
            </w:pPr>
            <w:r w:rsidRPr="008E4EE9">
              <w:rPr>
                <w:b/>
                <w:sz w:val="28"/>
              </w:rPr>
              <w:t>20</w:t>
            </w:r>
          </w:p>
        </w:tc>
        <w:tc>
          <w:tcPr>
            <w:tcW w:w="855" w:type="dxa"/>
            <w:shd w:val="clear" w:color="auto" w:fill="auto"/>
            <w:vAlign w:val="center"/>
          </w:tcPr>
          <w:p w:rsidR="00A075B9" w:rsidRPr="008E4EE9" w:rsidRDefault="00A075B9" w:rsidP="00BE1EE7">
            <w:pPr>
              <w:jc w:val="center"/>
              <w:rPr>
                <w:b/>
                <w:sz w:val="28"/>
              </w:rPr>
            </w:pPr>
            <w:r w:rsidRPr="008E4EE9">
              <w:rPr>
                <w:b/>
                <w:sz w:val="28"/>
              </w:rPr>
              <w:t>21</w:t>
            </w:r>
          </w:p>
        </w:tc>
        <w:tc>
          <w:tcPr>
            <w:tcW w:w="855" w:type="dxa"/>
            <w:shd w:val="clear" w:color="auto" w:fill="auto"/>
            <w:vAlign w:val="center"/>
          </w:tcPr>
          <w:p w:rsidR="00A075B9" w:rsidRPr="008E4EE9" w:rsidRDefault="00A075B9" w:rsidP="00BE1EE7">
            <w:pPr>
              <w:jc w:val="center"/>
              <w:rPr>
                <w:b/>
                <w:sz w:val="28"/>
              </w:rPr>
            </w:pPr>
            <w:r w:rsidRPr="008E4EE9">
              <w:rPr>
                <w:b/>
                <w:sz w:val="28"/>
              </w:rPr>
              <w:t>22</w:t>
            </w:r>
          </w:p>
        </w:tc>
        <w:tc>
          <w:tcPr>
            <w:tcW w:w="855" w:type="dxa"/>
            <w:shd w:val="clear" w:color="auto" w:fill="auto"/>
            <w:vAlign w:val="center"/>
          </w:tcPr>
          <w:p w:rsidR="00A075B9" w:rsidRPr="008E4EE9" w:rsidRDefault="00A075B9" w:rsidP="00BE1EE7">
            <w:pPr>
              <w:jc w:val="center"/>
              <w:rPr>
                <w:b/>
                <w:sz w:val="28"/>
              </w:rPr>
            </w:pPr>
            <w:r w:rsidRPr="008E4EE9">
              <w:rPr>
                <w:b/>
                <w:sz w:val="28"/>
              </w:rPr>
              <w:t>23</w:t>
            </w:r>
          </w:p>
        </w:tc>
        <w:tc>
          <w:tcPr>
            <w:tcW w:w="856" w:type="dxa"/>
            <w:shd w:val="clear" w:color="auto" w:fill="auto"/>
            <w:vAlign w:val="center"/>
          </w:tcPr>
          <w:p w:rsidR="00A075B9" w:rsidRPr="008E4EE9" w:rsidRDefault="00A075B9" w:rsidP="00BE1EE7">
            <w:pPr>
              <w:jc w:val="center"/>
              <w:rPr>
                <w:b/>
                <w:sz w:val="28"/>
              </w:rPr>
            </w:pPr>
            <w:r w:rsidRPr="008E4EE9">
              <w:rPr>
                <w:b/>
                <w:sz w:val="28"/>
              </w:rPr>
              <w:t>24</w:t>
            </w:r>
          </w:p>
        </w:tc>
      </w:tr>
      <w:tr w:rsidR="00A075B9" w:rsidTr="00BE1EE7">
        <w:trPr>
          <w:trHeight w:val="422"/>
        </w:trPr>
        <w:tc>
          <w:tcPr>
            <w:tcW w:w="854" w:type="dxa"/>
            <w:shd w:val="clear" w:color="auto" w:fill="auto"/>
            <w:vAlign w:val="center"/>
          </w:tcPr>
          <w:p w:rsidR="00A075B9" w:rsidRPr="008E4EE9" w:rsidRDefault="00A075B9" w:rsidP="00BE1EE7">
            <w:pPr>
              <w:jc w:val="center"/>
              <w:rPr>
                <w:b/>
                <w:sz w:val="28"/>
              </w:rPr>
            </w:pPr>
            <w:r w:rsidRPr="008E4EE9">
              <w:rPr>
                <w:b/>
                <w:sz w:val="28"/>
              </w:rPr>
              <w:t>в</w:t>
            </w:r>
          </w:p>
        </w:tc>
        <w:tc>
          <w:tcPr>
            <w:tcW w:w="854" w:type="dxa"/>
            <w:shd w:val="clear" w:color="auto" w:fill="auto"/>
            <w:vAlign w:val="center"/>
          </w:tcPr>
          <w:p w:rsidR="00A075B9" w:rsidRPr="008E4EE9" w:rsidRDefault="00A075B9" w:rsidP="00BE1EE7">
            <w:pPr>
              <w:jc w:val="center"/>
              <w:rPr>
                <w:b/>
                <w:sz w:val="28"/>
              </w:rPr>
            </w:pPr>
            <w:r w:rsidRPr="008E4EE9">
              <w:rPr>
                <w:b/>
                <w:sz w:val="28"/>
              </w:rPr>
              <w:t>а</w:t>
            </w:r>
          </w:p>
        </w:tc>
        <w:tc>
          <w:tcPr>
            <w:tcW w:w="855" w:type="dxa"/>
            <w:shd w:val="clear" w:color="auto" w:fill="auto"/>
            <w:vAlign w:val="center"/>
          </w:tcPr>
          <w:p w:rsidR="00A075B9" w:rsidRPr="008E4EE9" w:rsidRDefault="00A075B9" w:rsidP="00BE1EE7">
            <w:pPr>
              <w:jc w:val="center"/>
              <w:rPr>
                <w:b/>
                <w:sz w:val="28"/>
              </w:rPr>
            </w:pPr>
            <w:r w:rsidRPr="008E4EE9">
              <w:rPr>
                <w:b/>
                <w:sz w:val="28"/>
              </w:rPr>
              <w:t>г</w:t>
            </w:r>
          </w:p>
        </w:tc>
        <w:tc>
          <w:tcPr>
            <w:tcW w:w="855" w:type="dxa"/>
            <w:shd w:val="clear" w:color="auto" w:fill="auto"/>
            <w:vAlign w:val="center"/>
          </w:tcPr>
          <w:p w:rsidR="00A075B9" w:rsidRPr="008E4EE9" w:rsidRDefault="00A075B9" w:rsidP="00BE1EE7">
            <w:pPr>
              <w:jc w:val="center"/>
              <w:rPr>
                <w:b/>
                <w:sz w:val="28"/>
              </w:rPr>
            </w:pPr>
            <w:r w:rsidRPr="008E4EE9">
              <w:rPr>
                <w:b/>
                <w:sz w:val="28"/>
              </w:rPr>
              <w:t>1</w:t>
            </w:r>
          </w:p>
        </w:tc>
        <w:tc>
          <w:tcPr>
            <w:tcW w:w="855" w:type="dxa"/>
            <w:shd w:val="clear" w:color="auto" w:fill="auto"/>
            <w:vAlign w:val="center"/>
          </w:tcPr>
          <w:p w:rsidR="00A075B9" w:rsidRPr="008E4EE9" w:rsidRDefault="00A075B9" w:rsidP="00BE1EE7">
            <w:pPr>
              <w:jc w:val="center"/>
              <w:rPr>
                <w:b/>
                <w:sz w:val="28"/>
              </w:rPr>
            </w:pPr>
            <w:r w:rsidRPr="008E4EE9">
              <w:rPr>
                <w:b/>
                <w:sz w:val="28"/>
              </w:rPr>
              <w:t>б</w:t>
            </w:r>
          </w:p>
        </w:tc>
        <w:tc>
          <w:tcPr>
            <w:tcW w:w="855" w:type="dxa"/>
            <w:shd w:val="clear" w:color="auto" w:fill="auto"/>
            <w:vAlign w:val="center"/>
          </w:tcPr>
          <w:p w:rsidR="00A075B9" w:rsidRPr="008E4EE9" w:rsidRDefault="00A075B9" w:rsidP="00BE1EE7">
            <w:pPr>
              <w:jc w:val="center"/>
              <w:rPr>
                <w:b/>
                <w:sz w:val="28"/>
              </w:rPr>
            </w:pPr>
            <w:r w:rsidRPr="008E4EE9">
              <w:rPr>
                <w:b/>
                <w:sz w:val="28"/>
              </w:rPr>
              <w:t>г</w:t>
            </w:r>
          </w:p>
        </w:tc>
        <w:tc>
          <w:tcPr>
            <w:tcW w:w="855" w:type="dxa"/>
            <w:shd w:val="clear" w:color="auto" w:fill="auto"/>
            <w:vAlign w:val="center"/>
          </w:tcPr>
          <w:p w:rsidR="00A075B9" w:rsidRPr="008E4EE9" w:rsidRDefault="00A075B9" w:rsidP="00BE1EE7">
            <w:pPr>
              <w:jc w:val="center"/>
              <w:rPr>
                <w:b/>
                <w:sz w:val="28"/>
              </w:rPr>
            </w:pPr>
            <w:r w:rsidRPr="008E4EE9">
              <w:rPr>
                <w:b/>
                <w:sz w:val="28"/>
              </w:rPr>
              <w:t>40</w:t>
            </w:r>
          </w:p>
        </w:tc>
        <w:tc>
          <w:tcPr>
            <w:tcW w:w="855" w:type="dxa"/>
            <w:shd w:val="clear" w:color="auto" w:fill="auto"/>
            <w:vAlign w:val="center"/>
          </w:tcPr>
          <w:p w:rsidR="00A075B9" w:rsidRPr="008E4EE9" w:rsidRDefault="00A075B9" w:rsidP="00BE1EE7">
            <w:pPr>
              <w:jc w:val="center"/>
              <w:rPr>
                <w:b/>
                <w:sz w:val="28"/>
              </w:rPr>
            </w:pPr>
            <w:r w:rsidRPr="008E4EE9">
              <w:rPr>
                <w:b/>
                <w:sz w:val="28"/>
              </w:rPr>
              <w:t>д</w:t>
            </w:r>
          </w:p>
        </w:tc>
        <w:tc>
          <w:tcPr>
            <w:tcW w:w="855" w:type="dxa"/>
            <w:shd w:val="clear" w:color="auto" w:fill="auto"/>
            <w:vAlign w:val="center"/>
          </w:tcPr>
          <w:p w:rsidR="00A075B9" w:rsidRPr="008E4EE9" w:rsidRDefault="00A075B9" w:rsidP="00BE1EE7">
            <w:pPr>
              <w:jc w:val="center"/>
              <w:rPr>
                <w:b/>
                <w:sz w:val="28"/>
              </w:rPr>
            </w:pPr>
            <w:r w:rsidRPr="008E4EE9">
              <w:rPr>
                <w:b/>
                <w:sz w:val="28"/>
              </w:rPr>
              <w:t>б</w:t>
            </w:r>
          </w:p>
        </w:tc>
        <w:tc>
          <w:tcPr>
            <w:tcW w:w="855" w:type="dxa"/>
            <w:shd w:val="clear" w:color="auto" w:fill="auto"/>
            <w:vAlign w:val="center"/>
          </w:tcPr>
          <w:p w:rsidR="00A075B9" w:rsidRPr="008E4EE9" w:rsidRDefault="00A075B9" w:rsidP="00BE1EE7">
            <w:pPr>
              <w:jc w:val="center"/>
              <w:rPr>
                <w:b/>
                <w:sz w:val="28"/>
              </w:rPr>
            </w:pPr>
            <w:r w:rsidRPr="008E4EE9">
              <w:rPr>
                <w:b/>
                <w:sz w:val="28"/>
              </w:rPr>
              <w:t>в</w:t>
            </w:r>
          </w:p>
        </w:tc>
        <w:tc>
          <w:tcPr>
            <w:tcW w:w="855" w:type="dxa"/>
            <w:shd w:val="clear" w:color="auto" w:fill="auto"/>
            <w:vAlign w:val="center"/>
          </w:tcPr>
          <w:p w:rsidR="00A075B9" w:rsidRPr="008E4EE9" w:rsidRDefault="00A075B9" w:rsidP="00BE1EE7">
            <w:pPr>
              <w:jc w:val="center"/>
              <w:rPr>
                <w:b/>
                <w:sz w:val="28"/>
              </w:rPr>
            </w:pPr>
            <w:r w:rsidRPr="008E4EE9">
              <w:rPr>
                <w:b/>
                <w:sz w:val="28"/>
              </w:rPr>
              <w:t>б</w:t>
            </w:r>
          </w:p>
        </w:tc>
        <w:tc>
          <w:tcPr>
            <w:tcW w:w="856" w:type="dxa"/>
            <w:shd w:val="clear" w:color="auto" w:fill="auto"/>
            <w:vAlign w:val="center"/>
          </w:tcPr>
          <w:p w:rsidR="00A075B9" w:rsidRPr="008E4EE9" w:rsidRDefault="00A075B9" w:rsidP="00BE1EE7">
            <w:pPr>
              <w:jc w:val="center"/>
              <w:rPr>
                <w:b/>
                <w:sz w:val="28"/>
              </w:rPr>
            </w:pPr>
            <w:r w:rsidRPr="008E4EE9">
              <w:rPr>
                <w:b/>
                <w:sz w:val="28"/>
              </w:rPr>
              <w:t>г</w:t>
            </w:r>
          </w:p>
        </w:tc>
      </w:tr>
    </w:tbl>
    <w:p w:rsidR="00A075B9" w:rsidRDefault="00A075B9" w:rsidP="00A075B9">
      <w:pPr>
        <w:rPr>
          <w:sz w:val="28"/>
          <w:szCs w:val="28"/>
        </w:rPr>
      </w:pPr>
      <w:r>
        <w:rPr>
          <w:noProof/>
          <w:lang w:eastAsia="ru-RU"/>
        </w:rPr>
        <w:lastRenderedPageBreak/>
        <w:drawing>
          <wp:anchor distT="0" distB="0" distL="114300" distR="114300" simplePos="0" relativeHeight="251682816" behindDoc="0" locked="0" layoutInCell="1" allowOverlap="1">
            <wp:simplePos x="0" y="0"/>
            <wp:positionH relativeFrom="column">
              <wp:posOffset>-110490</wp:posOffset>
            </wp:positionH>
            <wp:positionV relativeFrom="paragraph">
              <wp:posOffset>273685</wp:posOffset>
            </wp:positionV>
            <wp:extent cx="6477000" cy="4391025"/>
            <wp:effectExtent l="19050" t="0" r="0" b="0"/>
            <wp:wrapSquare wrapText="bothSides"/>
            <wp:docPr id="5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2" cstate="print"/>
                    <a:srcRect/>
                    <a:stretch>
                      <a:fillRect/>
                    </a:stretch>
                  </pic:blipFill>
                  <pic:spPr bwMode="auto">
                    <a:xfrm>
                      <a:off x="0" y="0"/>
                      <a:ext cx="6477000" cy="4391025"/>
                    </a:xfrm>
                    <a:prstGeom prst="rect">
                      <a:avLst/>
                    </a:prstGeom>
                    <a:noFill/>
                    <a:ln w="9525">
                      <a:noFill/>
                      <a:miter lim="800000"/>
                      <a:headEnd/>
                      <a:tailEnd/>
                    </a:ln>
                  </pic:spPr>
                </pic:pic>
              </a:graphicData>
            </a:graphic>
          </wp:anchor>
        </w:drawing>
      </w:r>
    </w:p>
    <w:p w:rsidR="00A075B9" w:rsidRDefault="00A075B9" w:rsidP="00A075B9">
      <w:pPr>
        <w:jc w:val="both"/>
        <w:rPr>
          <w:sz w:val="28"/>
          <w:szCs w:val="28"/>
        </w:rPr>
      </w:pPr>
      <w:r>
        <w:rPr>
          <w:noProof/>
          <w:lang w:eastAsia="ru-RU"/>
        </w:rPr>
        <w:lastRenderedPageBreak/>
        <w:drawing>
          <wp:anchor distT="0" distB="0" distL="114300" distR="114300" simplePos="0" relativeHeight="251683840" behindDoc="0" locked="0" layoutInCell="1" allowOverlap="1">
            <wp:simplePos x="0" y="0"/>
            <wp:positionH relativeFrom="column">
              <wp:posOffset>3810</wp:posOffset>
            </wp:positionH>
            <wp:positionV relativeFrom="paragraph">
              <wp:posOffset>4445</wp:posOffset>
            </wp:positionV>
            <wp:extent cx="6477000" cy="4486275"/>
            <wp:effectExtent l="19050" t="0" r="0" b="0"/>
            <wp:wrapSquare wrapText="bothSides"/>
            <wp:docPr id="5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3" cstate="print"/>
                    <a:srcRect/>
                    <a:stretch>
                      <a:fillRect/>
                    </a:stretch>
                  </pic:blipFill>
                  <pic:spPr bwMode="auto">
                    <a:xfrm>
                      <a:off x="0" y="0"/>
                      <a:ext cx="6477000" cy="4486275"/>
                    </a:xfrm>
                    <a:prstGeom prst="rect">
                      <a:avLst/>
                    </a:prstGeom>
                    <a:noFill/>
                    <a:ln w="9525">
                      <a:noFill/>
                      <a:miter lim="800000"/>
                      <a:headEnd/>
                      <a:tailEnd/>
                    </a:ln>
                  </pic:spPr>
                </pic:pic>
              </a:graphicData>
            </a:graphic>
          </wp:anchor>
        </w:drawing>
      </w:r>
    </w:p>
    <w:p w:rsidR="00A075B9" w:rsidRDefault="00A075B9" w:rsidP="00A075B9">
      <w:pPr>
        <w:jc w:val="both"/>
        <w:rPr>
          <w:b/>
          <w:sz w:val="28"/>
          <w:szCs w:val="28"/>
          <w:shd w:val="clear" w:color="auto" w:fill="FFFF00"/>
        </w:rPr>
      </w:pPr>
      <w:r>
        <w:rPr>
          <w:noProof/>
          <w:lang w:eastAsia="ru-RU"/>
        </w:rPr>
        <w:drawing>
          <wp:anchor distT="0" distB="0" distL="114300" distR="114300" simplePos="0" relativeHeight="251684864" behindDoc="0" locked="0" layoutInCell="1" allowOverlap="1">
            <wp:simplePos x="0" y="0"/>
            <wp:positionH relativeFrom="column">
              <wp:posOffset>3810</wp:posOffset>
            </wp:positionH>
            <wp:positionV relativeFrom="paragraph">
              <wp:posOffset>4445</wp:posOffset>
            </wp:positionV>
            <wp:extent cx="6477000" cy="4600575"/>
            <wp:effectExtent l="19050" t="0" r="0" b="0"/>
            <wp:wrapSquare wrapText="bothSides"/>
            <wp:docPr id="5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4" cstate="print"/>
                    <a:srcRect/>
                    <a:stretch>
                      <a:fillRect/>
                    </a:stretch>
                  </pic:blipFill>
                  <pic:spPr bwMode="auto">
                    <a:xfrm>
                      <a:off x="0" y="0"/>
                      <a:ext cx="6477000" cy="4600575"/>
                    </a:xfrm>
                    <a:prstGeom prst="rect">
                      <a:avLst/>
                    </a:prstGeom>
                    <a:noFill/>
                    <a:ln w="9525">
                      <a:noFill/>
                      <a:miter lim="800000"/>
                      <a:headEnd/>
                      <a:tailEnd/>
                    </a:ln>
                  </pic:spPr>
                </pic:pic>
              </a:graphicData>
            </a:graphic>
          </wp:anchor>
        </w:drawing>
      </w:r>
      <w:r w:rsidRPr="00CD6571">
        <w:rPr>
          <w:sz w:val="28"/>
          <w:szCs w:val="28"/>
        </w:rPr>
        <w:br w:type="page"/>
      </w:r>
      <w:r>
        <w:rPr>
          <w:b/>
          <w:sz w:val="28"/>
          <w:szCs w:val="28"/>
          <w:u w:val="single"/>
        </w:rPr>
        <w:lastRenderedPageBreak/>
        <w:t>МАТЕРИАЛЫ ДЛЯ ПРОВЕДЕНИЯ Экзамена</w:t>
      </w:r>
    </w:p>
    <w:p w:rsidR="00A075B9" w:rsidRDefault="00A075B9" w:rsidP="00A075B9">
      <w:pPr>
        <w:jc w:val="center"/>
        <w:rPr>
          <w:b/>
          <w:sz w:val="28"/>
          <w:szCs w:val="28"/>
          <w:shd w:val="clear" w:color="auto" w:fill="FFFF00"/>
        </w:rPr>
      </w:pPr>
    </w:p>
    <w:p w:rsidR="00A075B9" w:rsidRDefault="00A075B9" w:rsidP="00A075B9">
      <w:pPr>
        <w:jc w:val="center"/>
        <w:rPr>
          <w:sz w:val="28"/>
          <w:szCs w:val="28"/>
          <w:shd w:val="clear" w:color="auto" w:fill="FFFF00"/>
        </w:rPr>
      </w:pPr>
      <w:r>
        <w:rPr>
          <w:b/>
          <w:sz w:val="28"/>
          <w:szCs w:val="28"/>
        </w:rPr>
        <w:t>ГАПОУ РК «ПЕТРОЗАВОДСКИЙ    ТЕХНИКУМ    ГОРОДСКОГО   ХОЗЯЙСТВА»</w:t>
      </w:r>
    </w:p>
    <w:p w:rsidR="00A075B9" w:rsidRDefault="00A075B9" w:rsidP="00A075B9">
      <w:pPr>
        <w:rPr>
          <w:sz w:val="28"/>
          <w:szCs w:val="28"/>
          <w:shd w:val="clear" w:color="auto" w:fill="FFFF00"/>
        </w:rPr>
      </w:pPr>
    </w:p>
    <w:tbl>
      <w:tblPr>
        <w:tblW w:w="0" w:type="auto"/>
        <w:tblInd w:w="108" w:type="dxa"/>
        <w:tblLayout w:type="fixed"/>
        <w:tblLook w:val="0000"/>
      </w:tblPr>
      <w:tblGrid>
        <w:gridCol w:w="3621"/>
        <w:gridCol w:w="3381"/>
        <w:gridCol w:w="3631"/>
      </w:tblGrid>
      <w:tr w:rsidR="00A075B9" w:rsidTr="00BE1EE7">
        <w:trPr>
          <w:trHeight w:val="1745"/>
        </w:trPr>
        <w:tc>
          <w:tcPr>
            <w:tcW w:w="3621" w:type="dxa"/>
            <w:tcBorders>
              <w:top w:val="single" w:sz="4" w:space="0" w:color="000000"/>
              <w:left w:val="single" w:sz="4" w:space="0" w:color="000000"/>
              <w:bottom w:val="single" w:sz="4" w:space="0" w:color="000000"/>
            </w:tcBorders>
            <w:shd w:val="clear" w:color="auto" w:fill="auto"/>
          </w:tcPr>
          <w:p w:rsidR="00A075B9" w:rsidRDefault="00A075B9" w:rsidP="00BE1EE7">
            <w:pPr>
              <w:jc w:val="center"/>
              <w:rPr>
                <w:rFonts w:eastAsia="Calibri"/>
                <w:sz w:val="28"/>
                <w:szCs w:val="28"/>
              </w:rPr>
            </w:pPr>
            <w:r>
              <w:rPr>
                <w:rFonts w:eastAsia="Calibri"/>
                <w:sz w:val="28"/>
                <w:szCs w:val="28"/>
              </w:rPr>
              <w:t>СОГЛАСОВАНО</w:t>
            </w:r>
          </w:p>
          <w:p w:rsidR="00A075B9" w:rsidRDefault="00A075B9" w:rsidP="00BE1EE7">
            <w:pPr>
              <w:rPr>
                <w:rFonts w:eastAsia="Calibri"/>
                <w:sz w:val="28"/>
                <w:szCs w:val="28"/>
              </w:rPr>
            </w:pPr>
            <w:r>
              <w:rPr>
                <w:rFonts w:eastAsia="Calibri"/>
                <w:sz w:val="28"/>
                <w:szCs w:val="28"/>
              </w:rPr>
              <w:t>Зав. отделением</w:t>
            </w:r>
          </w:p>
          <w:p w:rsidR="00A075B9" w:rsidRDefault="00A075B9" w:rsidP="00BE1EE7">
            <w:pPr>
              <w:rPr>
                <w:rFonts w:eastAsia="Calibri"/>
                <w:sz w:val="28"/>
                <w:szCs w:val="28"/>
              </w:rPr>
            </w:pPr>
          </w:p>
          <w:p w:rsidR="00A075B9" w:rsidRDefault="00A075B9" w:rsidP="00BE1EE7">
            <w:pPr>
              <w:rPr>
                <w:rFonts w:eastAsia="Calibri"/>
                <w:sz w:val="28"/>
                <w:szCs w:val="28"/>
              </w:rPr>
            </w:pPr>
            <w:r>
              <w:rPr>
                <w:rFonts w:eastAsia="Calibri"/>
                <w:sz w:val="28"/>
                <w:szCs w:val="28"/>
              </w:rPr>
              <w:t>«____»___________20____г.</w:t>
            </w:r>
          </w:p>
          <w:p w:rsidR="00A075B9" w:rsidRDefault="00A075B9" w:rsidP="00BE1EE7">
            <w:pPr>
              <w:rPr>
                <w:rFonts w:eastAsia="Calibri"/>
                <w:sz w:val="28"/>
                <w:szCs w:val="28"/>
              </w:rPr>
            </w:pPr>
          </w:p>
        </w:tc>
        <w:tc>
          <w:tcPr>
            <w:tcW w:w="3381" w:type="dxa"/>
            <w:tcBorders>
              <w:top w:val="single" w:sz="4" w:space="0" w:color="000000"/>
              <w:left w:val="single" w:sz="4" w:space="0" w:color="000000"/>
              <w:bottom w:val="single" w:sz="4" w:space="0" w:color="000000"/>
            </w:tcBorders>
            <w:shd w:val="clear" w:color="auto" w:fill="auto"/>
          </w:tcPr>
          <w:p w:rsidR="00A075B9" w:rsidRDefault="00A075B9" w:rsidP="00BE1EE7">
            <w:pPr>
              <w:jc w:val="center"/>
              <w:rPr>
                <w:rFonts w:eastAsia="Calibri"/>
                <w:sz w:val="28"/>
                <w:szCs w:val="28"/>
              </w:rPr>
            </w:pPr>
            <w:r>
              <w:rPr>
                <w:sz w:val="28"/>
                <w:szCs w:val="28"/>
              </w:rPr>
              <w:t>Задание № 1</w:t>
            </w:r>
          </w:p>
          <w:p w:rsidR="00A075B9" w:rsidRPr="00BC0328" w:rsidRDefault="00A075B9" w:rsidP="00BE1EE7">
            <w:pPr>
              <w:jc w:val="center"/>
              <w:rPr>
                <w:rFonts w:eastAsia="Calibri"/>
                <w:sz w:val="28"/>
                <w:szCs w:val="28"/>
              </w:rPr>
            </w:pPr>
            <w:r>
              <w:rPr>
                <w:rFonts w:eastAsia="Calibri"/>
                <w:sz w:val="28"/>
                <w:szCs w:val="28"/>
              </w:rPr>
              <w:t xml:space="preserve">По дисциплине  </w:t>
            </w:r>
            <w:r w:rsidRPr="00EA0420">
              <w:rPr>
                <w:b/>
                <w:color w:val="222222"/>
                <w:sz w:val="24"/>
                <w:shd w:val="clear" w:color="auto" w:fill="FFFFFF"/>
              </w:rPr>
              <w:t>ОД.08. Информатика</w:t>
            </w:r>
          </w:p>
          <w:p w:rsidR="00A075B9" w:rsidRDefault="00A075B9" w:rsidP="00BE1EE7">
            <w:pPr>
              <w:rPr>
                <w:rFonts w:eastAsia="Calibri"/>
                <w:sz w:val="28"/>
                <w:szCs w:val="28"/>
              </w:rPr>
            </w:pPr>
          </w:p>
          <w:p w:rsidR="00A075B9" w:rsidRDefault="00A075B9" w:rsidP="00BE1EE7">
            <w:pPr>
              <w:rPr>
                <w:rFonts w:eastAsia="Calibri"/>
                <w:sz w:val="28"/>
                <w:szCs w:val="28"/>
              </w:rPr>
            </w:pPr>
            <w:r>
              <w:rPr>
                <w:rFonts w:eastAsia="Calibri"/>
                <w:sz w:val="28"/>
                <w:szCs w:val="28"/>
              </w:rPr>
              <w:t xml:space="preserve">Группа           Семестр </w:t>
            </w:r>
          </w:p>
        </w:tc>
        <w:tc>
          <w:tcPr>
            <w:tcW w:w="3631" w:type="dxa"/>
            <w:tcBorders>
              <w:top w:val="single" w:sz="4" w:space="0" w:color="000000"/>
              <w:left w:val="single" w:sz="4" w:space="0" w:color="000000"/>
              <w:bottom w:val="single" w:sz="4" w:space="0" w:color="000000"/>
              <w:right w:val="single" w:sz="4" w:space="0" w:color="000000"/>
            </w:tcBorders>
            <w:shd w:val="clear" w:color="auto" w:fill="auto"/>
          </w:tcPr>
          <w:p w:rsidR="00A075B9" w:rsidRDefault="00A075B9" w:rsidP="00BE1EE7">
            <w:pPr>
              <w:jc w:val="center"/>
              <w:rPr>
                <w:sz w:val="28"/>
                <w:szCs w:val="28"/>
              </w:rPr>
            </w:pPr>
            <w:r>
              <w:rPr>
                <w:rFonts w:eastAsia="Calibri"/>
                <w:sz w:val="28"/>
                <w:szCs w:val="28"/>
              </w:rPr>
              <w:t>УТВЕРЖДАЮ</w:t>
            </w:r>
          </w:p>
          <w:p w:rsidR="00A075B9" w:rsidRDefault="00A075B9" w:rsidP="00BE1EE7">
            <w:pPr>
              <w:jc w:val="right"/>
              <w:rPr>
                <w:rFonts w:eastAsia="Calibri"/>
                <w:sz w:val="28"/>
                <w:szCs w:val="28"/>
              </w:rPr>
            </w:pPr>
            <w:r>
              <w:rPr>
                <w:sz w:val="28"/>
                <w:szCs w:val="28"/>
              </w:rPr>
              <w:t>Зам.директора по УПР</w:t>
            </w:r>
            <w:r>
              <w:rPr>
                <w:sz w:val="28"/>
                <w:szCs w:val="28"/>
              </w:rPr>
              <w:br/>
              <w:t xml:space="preserve"> </w:t>
            </w:r>
          </w:p>
          <w:p w:rsidR="00A075B9" w:rsidRDefault="00A075B9" w:rsidP="00BE1EE7">
            <w:r>
              <w:rPr>
                <w:rFonts w:eastAsia="Calibri"/>
                <w:sz w:val="28"/>
                <w:szCs w:val="28"/>
              </w:rPr>
              <w:t>__________ «____»___________20____г.</w:t>
            </w:r>
          </w:p>
        </w:tc>
      </w:tr>
    </w:tbl>
    <w:p w:rsidR="00A075B9" w:rsidRDefault="00A075B9" w:rsidP="00A075B9">
      <w:pPr>
        <w:rPr>
          <w:sz w:val="28"/>
          <w:szCs w:val="28"/>
          <w:shd w:val="clear" w:color="auto" w:fill="FFFF00"/>
        </w:rPr>
      </w:pPr>
    </w:p>
    <w:p w:rsidR="00A075B9" w:rsidRDefault="00A075B9" w:rsidP="00A075B9">
      <w:pPr>
        <w:tabs>
          <w:tab w:val="left" w:pos="2295"/>
        </w:tabs>
        <w:ind w:firstLine="567"/>
        <w:jc w:val="both"/>
        <w:rPr>
          <w:sz w:val="28"/>
          <w:szCs w:val="28"/>
        </w:rPr>
      </w:pPr>
    </w:p>
    <w:p w:rsidR="00A075B9" w:rsidRDefault="00A075B9" w:rsidP="00A075B9">
      <w:pPr>
        <w:ind w:firstLine="708"/>
        <w:jc w:val="both"/>
      </w:pPr>
      <w:r>
        <w:rPr>
          <w:sz w:val="28"/>
          <w:szCs w:val="28"/>
        </w:rPr>
        <w:t xml:space="preserve">Тест для проведения дифференцированного зачёта. Тест состоит 49 вопросов. </w:t>
      </w:r>
      <w:r w:rsidRPr="00846D23">
        <w:rPr>
          <w:color w:val="000000"/>
          <w:sz w:val="28"/>
          <w:szCs w:val="28"/>
          <w:shd w:val="clear" w:color="auto" w:fill="FFFFFF"/>
        </w:rPr>
        <w:t>Студенту </w:t>
      </w:r>
      <w:r w:rsidRPr="00846D23">
        <w:rPr>
          <w:rStyle w:val="afff3"/>
          <w:b/>
          <w:bCs/>
          <w:i w:val="0"/>
          <w:iCs w:val="0"/>
          <w:color w:val="000000"/>
          <w:sz w:val="28"/>
          <w:szCs w:val="28"/>
          <w:shd w:val="clear" w:color="auto" w:fill="FFFFFF"/>
        </w:rPr>
        <w:t>предлагается</w:t>
      </w:r>
      <w:r w:rsidRPr="00846D23">
        <w:rPr>
          <w:color w:val="000000"/>
          <w:sz w:val="28"/>
          <w:szCs w:val="28"/>
          <w:shd w:val="clear" w:color="auto" w:fill="FFFFFF"/>
        </w:rPr>
        <w:t> ответить на 30 </w:t>
      </w:r>
      <w:r w:rsidRPr="00846D23">
        <w:rPr>
          <w:rStyle w:val="afff3"/>
          <w:b/>
          <w:bCs/>
          <w:i w:val="0"/>
          <w:iCs w:val="0"/>
          <w:color w:val="000000"/>
          <w:sz w:val="28"/>
          <w:szCs w:val="28"/>
          <w:shd w:val="clear" w:color="auto" w:fill="FFFFFF"/>
        </w:rPr>
        <w:t>вопроса</w:t>
      </w:r>
      <w:r w:rsidRPr="00846D23">
        <w:rPr>
          <w:color w:val="000000"/>
          <w:sz w:val="28"/>
          <w:szCs w:val="28"/>
          <w:shd w:val="clear" w:color="auto" w:fill="FFFFFF"/>
        </w:rPr>
        <w:t>, которые выбираются </w:t>
      </w:r>
      <w:r w:rsidRPr="00846D23">
        <w:rPr>
          <w:rStyle w:val="afff3"/>
          <w:b/>
          <w:bCs/>
          <w:i w:val="0"/>
          <w:iCs w:val="0"/>
          <w:color w:val="000000"/>
          <w:sz w:val="28"/>
          <w:szCs w:val="28"/>
          <w:shd w:val="clear" w:color="auto" w:fill="FFFFFF"/>
        </w:rPr>
        <w:t>случайным образом</w:t>
      </w:r>
      <w:r w:rsidRPr="00846D23">
        <w:rPr>
          <w:color w:val="000000"/>
          <w:sz w:val="28"/>
          <w:szCs w:val="28"/>
          <w:shd w:val="clear" w:color="auto" w:fill="FFFFFF"/>
        </w:rPr>
        <w:t>.</w:t>
      </w:r>
    </w:p>
    <w:p w:rsidR="00A075B9" w:rsidRDefault="00A075B9" w:rsidP="00A075B9"/>
    <w:p w:rsidR="00A075B9" w:rsidRPr="00107143" w:rsidRDefault="00A075B9" w:rsidP="00A075B9">
      <w:pPr>
        <w:pStyle w:val="3"/>
        <w:rPr>
          <w:sz w:val="24"/>
        </w:rPr>
      </w:pPr>
      <w:r>
        <w:rPr>
          <w:noProof/>
          <w:lang w:eastAsia="ru-RU"/>
        </w:rPr>
        <w:drawing>
          <wp:anchor distT="0" distB="0" distL="0" distR="0" simplePos="0" relativeHeight="251666432" behindDoc="0" locked="0" layoutInCell="1" allowOverlap="1">
            <wp:simplePos x="0" y="0"/>
            <wp:positionH relativeFrom="column">
              <wp:posOffset>632460</wp:posOffset>
            </wp:positionH>
            <wp:positionV relativeFrom="paragraph">
              <wp:posOffset>435610</wp:posOffset>
            </wp:positionV>
            <wp:extent cx="3885565" cy="666115"/>
            <wp:effectExtent l="19050" t="0" r="635" b="0"/>
            <wp:wrapTopAndBottom/>
            <wp:docPr id="50" name="Рисунок 2" descr="https://fsd.multiurok.ru/html/2018/02/12/s_5a812f40360df/829967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fsd.multiurok.ru/html/2018/02/12/s_5a812f40360df/829967_12.png"/>
                    <pic:cNvPicPr>
                      <a:picLocks noChangeAspect="1" noChangeArrowheads="1"/>
                    </pic:cNvPicPr>
                  </pic:nvPicPr>
                  <pic:blipFill>
                    <a:blip r:link="rId205" cstate="print"/>
                    <a:srcRect/>
                    <a:stretch>
                      <a:fillRect/>
                    </a:stretch>
                  </pic:blipFill>
                  <pic:spPr bwMode="auto">
                    <a:xfrm>
                      <a:off x="0" y="0"/>
                      <a:ext cx="3885565" cy="666115"/>
                    </a:xfrm>
                    <a:prstGeom prst="rect">
                      <a:avLst/>
                    </a:prstGeom>
                    <a:solidFill>
                      <a:srgbClr val="FFFFFF"/>
                    </a:solidFill>
                    <a:ln w="9525">
                      <a:noFill/>
                      <a:miter lim="800000"/>
                      <a:headEnd/>
                      <a:tailEnd/>
                    </a:ln>
                  </pic:spPr>
                </pic:pic>
              </a:graphicData>
            </a:graphic>
          </wp:anchor>
        </w:drawing>
      </w:r>
      <w:r w:rsidRPr="00107143">
        <w:rPr>
          <w:b w:val="0"/>
          <w:color w:val="000000"/>
          <w:sz w:val="24"/>
          <w:szCs w:val="28"/>
        </w:rPr>
        <w:t xml:space="preserve">1 </w:t>
      </w:r>
      <w:r w:rsidRPr="00107143">
        <w:rPr>
          <w:color w:val="000000"/>
          <w:sz w:val="24"/>
          <w:szCs w:val="28"/>
        </w:rPr>
        <w:t>Результатом вычислений в ячейке C1 будет…</w:t>
      </w:r>
    </w:p>
    <w:p w:rsidR="00A075B9" w:rsidRPr="00107143" w:rsidRDefault="00A075B9" w:rsidP="00960A72">
      <w:pPr>
        <w:pStyle w:val="ab"/>
        <w:numPr>
          <w:ilvl w:val="0"/>
          <w:numId w:val="17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50</w:t>
      </w:r>
    </w:p>
    <w:p w:rsidR="00A075B9" w:rsidRPr="00107143" w:rsidRDefault="00A075B9" w:rsidP="00960A72">
      <w:pPr>
        <w:pStyle w:val="ab"/>
        <w:numPr>
          <w:ilvl w:val="0"/>
          <w:numId w:val="17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100</w:t>
      </w:r>
    </w:p>
    <w:p w:rsidR="00A075B9" w:rsidRPr="00107143" w:rsidRDefault="00A075B9" w:rsidP="00960A72">
      <w:pPr>
        <w:pStyle w:val="ab"/>
        <w:numPr>
          <w:ilvl w:val="0"/>
          <w:numId w:val="17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75</w:t>
      </w:r>
    </w:p>
    <w:p w:rsidR="00A075B9" w:rsidRPr="00107143" w:rsidRDefault="00A075B9" w:rsidP="00960A72">
      <w:pPr>
        <w:pStyle w:val="ab"/>
        <w:numPr>
          <w:ilvl w:val="0"/>
          <w:numId w:val="17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25</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2 </w:t>
      </w:r>
      <w:r w:rsidRPr="00107143">
        <w:rPr>
          <w:color w:val="000000"/>
          <w:sz w:val="24"/>
          <w:szCs w:val="24"/>
        </w:rPr>
        <w:t>Адресация ячейки в таблице в MS Excel в виде М7 называется…</w:t>
      </w:r>
    </w:p>
    <w:p w:rsidR="00A075B9" w:rsidRPr="00107143" w:rsidRDefault="00A075B9" w:rsidP="00960A72">
      <w:pPr>
        <w:pStyle w:val="ab"/>
        <w:numPr>
          <w:ilvl w:val="0"/>
          <w:numId w:val="17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Абсолютной;</w:t>
      </w:r>
    </w:p>
    <w:p w:rsidR="00A075B9" w:rsidRPr="00107143" w:rsidRDefault="00A075B9" w:rsidP="00960A72">
      <w:pPr>
        <w:pStyle w:val="ab"/>
        <w:numPr>
          <w:ilvl w:val="0"/>
          <w:numId w:val="17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Логической;</w:t>
      </w:r>
    </w:p>
    <w:p w:rsidR="00A075B9" w:rsidRPr="00107143" w:rsidRDefault="00A075B9" w:rsidP="00960A72">
      <w:pPr>
        <w:pStyle w:val="ab"/>
        <w:numPr>
          <w:ilvl w:val="0"/>
          <w:numId w:val="17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Относительной;</w:t>
      </w:r>
    </w:p>
    <w:p w:rsidR="00A075B9" w:rsidRPr="00107143" w:rsidRDefault="00A075B9" w:rsidP="00960A72">
      <w:pPr>
        <w:pStyle w:val="ab"/>
        <w:numPr>
          <w:ilvl w:val="0"/>
          <w:numId w:val="17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Смешанной.</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rFonts w:eastAsia="Verdana" w:cs="Verdana"/>
          <w:color w:val="000000"/>
          <w:sz w:val="24"/>
          <w:szCs w:val="24"/>
        </w:rPr>
        <w:sectPr w:rsidR="00A075B9" w:rsidRPr="00107143" w:rsidSect="00A075B9">
          <w:footerReference w:type="default" r:id="rId206"/>
          <w:pgSz w:w="11906" w:h="16838"/>
          <w:pgMar w:top="1134" w:right="567" w:bottom="1134" w:left="1134" w:header="720" w:footer="709" w:gutter="0"/>
          <w:cols w:space="720"/>
          <w:docGrid w:linePitch="600" w:charSpace="40960"/>
        </w:sectPr>
      </w:pPr>
      <w:r w:rsidRPr="00107143">
        <w:rPr>
          <w:rFonts w:ascii="Times New Roman" w:hAnsi="Times New Roman"/>
          <w:b w:val="0"/>
          <w:color w:val="000000"/>
          <w:sz w:val="24"/>
          <w:szCs w:val="24"/>
        </w:rPr>
        <w:t>3</w:t>
      </w:r>
      <w:bookmarkStart w:id="14" w:name="i4"/>
      <w:bookmarkStart w:id="15" w:name="i41"/>
      <w:bookmarkEnd w:id="14"/>
      <w:bookmarkEnd w:id="15"/>
      <w:r w:rsidRPr="00107143">
        <w:rPr>
          <w:rFonts w:ascii="Times New Roman" w:hAnsi="Times New Roman"/>
          <w:b w:val="0"/>
          <w:color w:val="000000"/>
          <w:sz w:val="24"/>
          <w:szCs w:val="24"/>
        </w:rPr>
        <w:t xml:space="preserve"> </w:t>
      </w:r>
      <w:r w:rsidRPr="00107143">
        <w:rPr>
          <w:sz w:val="24"/>
          <w:szCs w:val="24"/>
        </w:rPr>
        <w:t xml:space="preserve">Учитель работал в каталоге D:\Материалы к урокам\10 класс\Практические работы. Затем перешел в дереве каталогов на уровень выше, спустился в </w:t>
      </w:r>
      <w:r w:rsidRPr="00107143">
        <w:rPr>
          <w:sz w:val="24"/>
          <w:szCs w:val="24"/>
        </w:rPr>
        <w:lastRenderedPageBreak/>
        <w:t>подкаталог Лекции и удалил из него файл Введение. Каково полное имя файла, который удалил преподаватель?</w:t>
      </w:r>
      <w:r w:rsidRPr="00107143">
        <w:rPr>
          <w:sz w:val="24"/>
          <w:szCs w:val="24"/>
        </w:rPr>
        <w:br/>
      </w:r>
    </w:p>
    <w:p w:rsidR="00A075B9" w:rsidRPr="00107143" w:rsidRDefault="00A075B9" w:rsidP="00960A72">
      <w:pPr>
        <w:pStyle w:val="ab"/>
        <w:numPr>
          <w:ilvl w:val="0"/>
          <w:numId w:val="17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107143">
        <w:rPr>
          <w:rFonts w:eastAsia="Verdana" w:cs="Verdana"/>
          <w:color w:val="000000"/>
        </w:rPr>
        <w:lastRenderedPageBreak/>
        <w:t>D:\Материалы к урокам\10 класс\Введение</w:t>
      </w:r>
    </w:p>
    <w:p w:rsidR="00A075B9" w:rsidRPr="00107143" w:rsidRDefault="00A075B9" w:rsidP="00960A72">
      <w:pPr>
        <w:pStyle w:val="ab"/>
        <w:numPr>
          <w:ilvl w:val="0"/>
          <w:numId w:val="17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D:\Материалы к урокам\10 класс\Лекции\Введение</w:t>
      </w:r>
    </w:p>
    <w:p w:rsidR="00A075B9" w:rsidRPr="00107143" w:rsidRDefault="00A075B9" w:rsidP="00960A72">
      <w:pPr>
        <w:pStyle w:val="ab"/>
        <w:numPr>
          <w:ilvl w:val="0"/>
          <w:numId w:val="17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D:\Материалы к урокам\Лекции\Введение</w:t>
      </w:r>
    </w:p>
    <w:p w:rsidR="00A075B9" w:rsidRPr="00107143" w:rsidRDefault="00A075B9" w:rsidP="00960A72">
      <w:pPr>
        <w:pStyle w:val="ab"/>
        <w:numPr>
          <w:ilvl w:val="0"/>
          <w:numId w:val="17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107143">
        <w:rPr>
          <w:color w:val="000000"/>
        </w:rPr>
        <w:t>D:\Материалы к урокам\Введение\Лекции</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color w:val="000000"/>
          <w:sz w:val="24"/>
          <w:szCs w:val="24"/>
        </w:rPr>
      </w:pPr>
      <w:r w:rsidRPr="00107143">
        <w:rPr>
          <w:rFonts w:ascii="Times New Roman" w:hAnsi="Times New Roman"/>
          <w:b w:val="0"/>
          <w:color w:val="000000"/>
          <w:sz w:val="24"/>
          <w:szCs w:val="24"/>
        </w:rPr>
        <w:t xml:space="preserve">4 </w:t>
      </w:r>
      <w:r w:rsidRPr="00107143">
        <w:rPr>
          <w:rFonts w:ascii="Times New Roman" w:hAnsi="Times New Roman"/>
          <w:color w:val="000000"/>
          <w:sz w:val="24"/>
          <w:szCs w:val="24"/>
        </w:rPr>
        <w:t>При выключении компьютера вся информация теряется...</w:t>
      </w:r>
    </w:p>
    <w:p w:rsidR="00A075B9" w:rsidRPr="00107143" w:rsidRDefault="00A075B9" w:rsidP="00960A72">
      <w:pPr>
        <w:pStyle w:val="ab"/>
        <w:numPr>
          <w:ilvl w:val="0"/>
          <w:numId w:val="17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107143">
        <w:rPr>
          <w:color w:val="000000"/>
        </w:rPr>
        <w:t>на жёстком диске</w:t>
      </w:r>
    </w:p>
    <w:p w:rsidR="00A075B9" w:rsidRPr="00107143" w:rsidRDefault="00A075B9" w:rsidP="00960A72">
      <w:pPr>
        <w:pStyle w:val="ab"/>
        <w:numPr>
          <w:ilvl w:val="0"/>
          <w:numId w:val="17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107143">
        <w:rPr>
          <w:color w:val="000000"/>
        </w:rPr>
        <w:t>на гибком диске</w:t>
      </w:r>
    </w:p>
    <w:p w:rsidR="00A075B9" w:rsidRPr="00107143" w:rsidRDefault="00A075B9" w:rsidP="00960A72">
      <w:pPr>
        <w:pStyle w:val="ab"/>
        <w:numPr>
          <w:ilvl w:val="0"/>
          <w:numId w:val="17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107143">
        <w:rPr>
          <w:color w:val="000000"/>
        </w:rPr>
        <w:t>в оперативной памяти</w:t>
      </w:r>
    </w:p>
    <w:p w:rsidR="00A075B9" w:rsidRPr="00107143" w:rsidRDefault="00A075B9" w:rsidP="00960A72">
      <w:pPr>
        <w:pStyle w:val="ab"/>
        <w:numPr>
          <w:ilvl w:val="0"/>
          <w:numId w:val="17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107143">
        <w:rPr>
          <w:color w:val="000000"/>
        </w:rPr>
        <w:t>на CD-ROM диске</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5 </w:t>
      </w:r>
      <w:r w:rsidRPr="00107143">
        <w:rPr>
          <w:color w:val="000000"/>
          <w:sz w:val="24"/>
          <w:szCs w:val="24"/>
        </w:rPr>
        <w:t>Текстовый редактор – программа предназначенная для</w:t>
      </w:r>
    </w:p>
    <w:p w:rsidR="00A075B9" w:rsidRPr="00107143" w:rsidRDefault="00A075B9" w:rsidP="00960A72">
      <w:pPr>
        <w:pStyle w:val="ab"/>
        <w:numPr>
          <w:ilvl w:val="0"/>
          <w:numId w:val="17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управления ресурсами ПК при создании документов</w:t>
      </w:r>
    </w:p>
    <w:p w:rsidR="00A075B9" w:rsidRPr="00107143" w:rsidRDefault="00A075B9" w:rsidP="00960A72">
      <w:pPr>
        <w:pStyle w:val="ab"/>
        <w:numPr>
          <w:ilvl w:val="0"/>
          <w:numId w:val="17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автоматического перевода с символических языков в машинные коды</w:t>
      </w:r>
    </w:p>
    <w:p w:rsidR="00A075B9" w:rsidRPr="00107143" w:rsidRDefault="00A075B9" w:rsidP="00960A72">
      <w:pPr>
        <w:pStyle w:val="ab"/>
        <w:numPr>
          <w:ilvl w:val="0"/>
          <w:numId w:val="17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работы с изображениями в процессе создания игровых программ</w:t>
      </w:r>
    </w:p>
    <w:p w:rsidR="00A075B9" w:rsidRPr="00107143" w:rsidRDefault="00A075B9" w:rsidP="00960A72">
      <w:pPr>
        <w:pStyle w:val="ab"/>
        <w:numPr>
          <w:ilvl w:val="0"/>
          <w:numId w:val="17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работы с текстовой информацией в процессе делопроизводства, редакционно-издательской деятельности</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6 </w:t>
      </w:r>
      <w:r w:rsidRPr="00107143">
        <w:rPr>
          <w:color w:val="000000"/>
          <w:sz w:val="24"/>
          <w:szCs w:val="24"/>
        </w:rPr>
        <w:t>Сканер - это </w:t>
      </w:r>
    </w:p>
    <w:p w:rsidR="00A075B9" w:rsidRPr="00107143" w:rsidRDefault="00A075B9" w:rsidP="00960A72">
      <w:pPr>
        <w:pStyle w:val="ab"/>
        <w:numPr>
          <w:ilvl w:val="0"/>
          <w:numId w:val="17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Устройство для ввода текстовой и графической информации</w:t>
      </w:r>
    </w:p>
    <w:p w:rsidR="00A075B9" w:rsidRPr="00107143" w:rsidRDefault="00A075B9" w:rsidP="00960A72">
      <w:pPr>
        <w:pStyle w:val="ab"/>
        <w:numPr>
          <w:ilvl w:val="0"/>
          <w:numId w:val="17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Устройство для связи компьютеров друг с другом</w:t>
      </w:r>
    </w:p>
    <w:p w:rsidR="00A075B9" w:rsidRPr="00107143" w:rsidRDefault="00A075B9" w:rsidP="00960A72">
      <w:pPr>
        <w:pStyle w:val="ab"/>
        <w:numPr>
          <w:ilvl w:val="0"/>
          <w:numId w:val="17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Устройство для удаленного доступа</w:t>
      </w:r>
    </w:p>
    <w:p w:rsidR="00A075B9" w:rsidRPr="00107143" w:rsidRDefault="00A075B9" w:rsidP="00960A72">
      <w:pPr>
        <w:pStyle w:val="ab"/>
        <w:numPr>
          <w:ilvl w:val="0"/>
          <w:numId w:val="17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Устройство вывода графической информации</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7 </w:t>
      </w:r>
      <w:r w:rsidRPr="00107143">
        <w:rPr>
          <w:color w:val="000000"/>
          <w:sz w:val="24"/>
          <w:szCs w:val="24"/>
        </w:rPr>
        <w:t>Один гигабайт информации – это</w:t>
      </w:r>
    </w:p>
    <w:p w:rsidR="00A075B9" w:rsidRPr="00107143" w:rsidRDefault="00A075B9" w:rsidP="00A075B9">
      <w:pPr>
        <w:pStyle w:val="ab"/>
        <w:numPr>
          <w:ilvl w:val="0"/>
          <w:numId w:val="2"/>
        </w:numPr>
        <w:pBdr>
          <w:top w:val="single" w:sz="1" w:space="2" w:color="C0C0C0"/>
          <w:left w:val="single" w:sz="1" w:space="2" w:color="C0C0C0"/>
          <w:bottom w:val="single" w:sz="1" w:space="2" w:color="C0C0C0"/>
          <w:right w:val="single" w:sz="1" w:space="2" w:color="C0C0C0"/>
        </w:pBdr>
        <w:tabs>
          <w:tab w:val="left" w:pos="0"/>
          <w:tab w:val="num" w:pos="707"/>
        </w:tabs>
        <w:suppressAutoHyphens/>
        <w:spacing w:before="75" w:after="75"/>
        <w:ind w:left="782" w:right="75" w:hanging="283"/>
        <w:rPr>
          <w:color w:val="000000"/>
        </w:rPr>
      </w:pPr>
      <w:r w:rsidRPr="00107143">
        <w:rPr>
          <w:color w:val="000000"/>
        </w:rPr>
        <w:t>1000 мегабайта</w:t>
      </w:r>
    </w:p>
    <w:p w:rsidR="00A075B9" w:rsidRPr="00107143" w:rsidRDefault="00A075B9" w:rsidP="00A075B9">
      <w:pPr>
        <w:pStyle w:val="ab"/>
        <w:numPr>
          <w:ilvl w:val="0"/>
          <w:numId w:val="2"/>
        </w:numPr>
        <w:pBdr>
          <w:top w:val="single" w:sz="1" w:space="2" w:color="C0C0C0"/>
          <w:left w:val="single" w:sz="1" w:space="2" w:color="C0C0C0"/>
          <w:bottom w:val="single" w:sz="1" w:space="2" w:color="C0C0C0"/>
          <w:right w:val="single" w:sz="1" w:space="2" w:color="C0C0C0"/>
        </w:pBdr>
        <w:tabs>
          <w:tab w:val="left" w:pos="0"/>
          <w:tab w:val="num" w:pos="707"/>
        </w:tabs>
        <w:suppressAutoHyphens/>
        <w:spacing w:before="75" w:after="75"/>
        <w:ind w:left="782" w:right="75" w:hanging="283"/>
        <w:rPr>
          <w:color w:val="000000"/>
        </w:rPr>
      </w:pPr>
      <w:r w:rsidRPr="00107143">
        <w:rPr>
          <w:color w:val="000000"/>
        </w:rPr>
        <w:t>1 миллион байтов</w:t>
      </w:r>
    </w:p>
    <w:p w:rsidR="00A075B9" w:rsidRPr="00107143" w:rsidRDefault="00A075B9" w:rsidP="00A075B9">
      <w:pPr>
        <w:pStyle w:val="ab"/>
        <w:numPr>
          <w:ilvl w:val="0"/>
          <w:numId w:val="2"/>
        </w:numPr>
        <w:pBdr>
          <w:top w:val="single" w:sz="1" w:space="2" w:color="C0C0C0"/>
          <w:left w:val="single" w:sz="1" w:space="2" w:color="C0C0C0"/>
          <w:bottom w:val="single" w:sz="1" w:space="2" w:color="C0C0C0"/>
          <w:right w:val="single" w:sz="1" w:space="2" w:color="C0C0C0"/>
        </w:pBdr>
        <w:tabs>
          <w:tab w:val="left" w:pos="0"/>
          <w:tab w:val="num" w:pos="707"/>
        </w:tabs>
        <w:suppressAutoHyphens/>
        <w:spacing w:before="75" w:after="75"/>
        <w:ind w:left="782" w:right="75" w:hanging="283"/>
        <w:rPr>
          <w:color w:val="000000"/>
        </w:rPr>
      </w:pPr>
      <w:r w:rsidRPr="00107143">
        <w:rPr>
          <w:color w:val="000000"/>
        </w:rPr>
        <w:t>1024 мегабайта</w:t>
      </w:r>
    </w:p>
    <w:p w:rsidR="00A075B9" w:rsidRPr="00107143" w:rsidRDefault="00A075B9" w:rsidP="00A075B9">
      <w:pPr>
        <w:pStyle w:val="ab"/>
        <w:numPr>
          <w:ilvl w:val="0"/>
          <w:numId w:val="2"/>
        </w:numPr>
        <w:pBdr>
          <w:top w:val="single" w:sz="1" w:space="2" w:color="C0C0C0"/>
          <w:left w:val="single" w:sz="1" w:space="2" w:color="C0C0C0"/>
          <w:bottom w:val="single" w:sz="1" w:space="2" w:color="C0C0C0"/>
          <w:right w:val="single" w:sz="1" w:space="2" w:color="C0C0C0"/>
        </w:pBdr>
        <w:tabs>
          <w:tab w:val="left" w:pos="0"/>
          <w:tab w:val="num" w:pos="707"/>
        </w:tabs>
        <w:suppressAutoHyphens/>
        <w:spacing w:before="75" w:after="75"/>
        <w:ind w:left="782" w:right="75" w:hanging="283"/>
        <w:rPr>
          <w:color w:val="000000"/>
        </w:rPr>
      </w:pPr>
      <w:r w:rsidRPr="00107143">
        <w:rPr>
          <w:color w:val="000000"/>
        </w:rPr>
        <w:t>1024 килобайта</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8 </w:t>
      </w:r>
      <w:r w:rsidRPr="00107143">
        <w:rPr>
          <w:color w:val="000000"/>
          <w:sz w:val="24"/>
          <w:szCs w:val="24"/>
        </w:rPr>
        <w:t>Файл - это:</w:t>
      </w:r>
    </w:p>
    <w:p w:rsidR="00A075B9" w:rsidRPr="00107143" w:rsidRDefault="00A075B9" w:rsidP="00960A72">
      <w:pPr>
        <w:pStyle w:val="ab"/>
        <w:numPr>
          <w:ilvl w:val="0"/>
          <w:numId w:val="18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программа или данные на диске, имеющие имя</w:t>
      </w:r>
    </w:p>
    <w:p w:rsidR="00A075B9" w:rsidRPr="00107143" w:rsidRDefault="00A075B9" w:rsidP="00960A72">
      <w:pPr>
        <w:pStyle w:val="ab"/>
        <w:numPr>
          <w:ilvl w:val="0"/>
          <w:numId w:val="18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единица измерения информации</w:t>
      </w:r>
    </w:p>
    <w:p w:rsidR="00A075B9" w:rsidRPr="00107143" w:rsidRDefault="00A075B9" w:rsidP="00960A72">
      <w:pPr>
        <w:pStyle w:val="ab"/>
        <w:numPr>
          <w:ilvl w:val="0"/>
          <w:numId w:val="18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программа</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9 </w:t>
      </w:r>
      <w:r w:rsidRPr="00107143">
        <w:rPr>
          <w:color w:val="000000"/>
          <w:sz w:val="24"/>
          <w:szCs w:val="24"/>
        </w:rPr>
        <w:t>Абак — это:</w:t>
      </w:r>
    </w:p>
    <w:p w:rsidR="00A075B9" w:rsidRPr="00107143" w:rsidRDefault="00A075B9" w:rsidP="00960A72">
      <w:pPr>
        <w:pStyle w:val="ab"/>
        <w:numPr>
          <w:ilvl w:val="0"/>
          <w:numId w:val="18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музыкальный автомат</w:t>
      </w:r>
    </w:p>
    <w:p w:rsidR="00A075B9" w:rsidRPr="00107143" w:rsidRDefault="00A075B9" w:rsidP="00960A72">
      <w:pPr>
        <w:pStyle w:val="ab"/>
        <w:numPr>
          <w:ilvl w:val="0"/>
          <w:numId w:val="18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деревянная  дощечка, посыпанная песком, на котором наносились бороздки. В этих бороздках размещались камешки или жетоны, обозначавшие цифры</w:t>
      </w:r>
    </w:p>
    <w:p w:rsidR="00A075B9" w:rsidRPr="00107143" w:rsidRDefault="00A075B9" w:rsidP="00960A72">
      <w:pPr>
        <w:pStyle w:val="ab"/>
        <w:numPr>
          <w:ilvl w:val="0"/>
          <w:numId w:val="18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lastRenderedPageBreak/>
        <w:t>устройство для работы по заданной программе</w:t>
      </w:r>
    </w:p>
    <w:p w:rsidR="00A075B9" w:rsidRPr="00107143" w:rsidRDefault="00A075B9" w:rsidP="00960A72">
      <w:pPr>
        <w:pStyle w:val="ab"/>
        <w:numPr>
          <w:ilvl w:val="0"/>
          <w:numId w:val="18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первая механическая машина</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10 </w:t>
      </w:r>
      <w:r w:rsidRPr="00107143">
        <w:rPr>
          <w:color w:val="000000"/>
          <w:sz w:val="24"/>
          <w:szCs w:val="24"/>
        </w:rPr>
        <w:t>Первым программистом мира является</w:t>
      </w:r>
    </w:p>
    <w:p w:rsidR="00A075B9" w:rsidRPr="00107143" w:rsidRDefault="00A075B9" w:rsidP="00960A72">
      <w:pPr>
        <w:pStyle w:val="ab"/>
        <w:numPr>
          <w:ilvl w:val="0"/>
          <w:numId w:val="18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Г. Лейбниц</w:t>
      </w:r>
    </w:p>
    <w:p w:rsidR="00A075B9" w:rsidRPr="00107143" w:rsidRDefault="00A075B9" w:rsidP="00960A72">
      <w:pPr>
        <w:pStyle w:val="ab"/>
        <w:numPr>
          <w:ilvl w:val="0"/>
          <w:numId w:val="18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Б. Паскаль</w:t>
      </w:r>
    </w:p>
    <w:p w:rsidR="00A075B9" w:rsidRPr="00107143" w:rsidRDefault="00A075B9" w:rsidP="00960A72">
      <w:pPr>
        <w:pStyle w:val="ab"/>
        <w:numPr>
          <w:ilvl w:val="0"/>
          <w:numId w:val="18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А. Лавлей</w:t>
      </w:r>
    </w:p>
    <w:p w:rsidR="00A075B9" w:rsidRPr="00107143" w:rsidRDefault="00A075B9" w:rsidP="00960A72">
      <w:pPr>
        <w:pStyle w:val="ab"/>
        <w:numPr>
          <w:ilvl w:val="0"/>
          <w:numId w:val="18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Б. Гейц</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11 </w:t>
      </w:r>
      <w:r w:rsidRPr="00107143">
        <w:rPr>
          <w:color w:val="000000"/>
          <w:sz w:val="24"/>
          <w:szCs w:val="24"/>
        </w:rPr>
        <w:t>Первые ЭВМ были созданы ...</w:t>
      </w:r>
    </w:p>
    <w:p w:rsidR="00A075B9" w:rsidRPr="00107143" w:rsidRDefault="00A075B9" w:rsidP="00960A72">
      <w:pPr>
        <w:pStyle w:val="ab"/>
        <w:numPr>
          <w:ilvl w:val="0"/>
          <w:numId w:val="18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в 40-е годы</w:t>
      </w:r>
    </w:p>
    <w:p w:rsidR="00A075B9" w:rsidRPr="00107143" w:rsidRDefault="00A075B9" w:rsidP="00960A72">
      <w:pPr>
        <w:pStyle w:val="ab"/>
        <w:numPr>
          <w:ilvl w:val="0"/>
          <w:numId w:val="18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 в 60-е годы</w:t>
      </w:r>
    </w:p>
    <w:p w:rsidR="00A075B9" w:rsidRPr="00107143" w:rsidRDefault="00A075B9" w:rsidP="00960A72">
      <w:pPr>
        <w:pStyle w:val="ab"/>
        <w:numPr>
          <w:ilvl w:val="0"/>
          <w:numId w:val="18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в 70-е годы</w:t>
      </w:r>
    </w:p>
    <w:p w:rsidR="00A075B9" w:rsidRPr="00107143" w:rsidRDefault="00A075B9" w:rsidP="00960A72">
      <w:pPr>
        <w:pStyle w:val="ab"/>
        <w:numPr>
          <w:ilvl w:val="0"/>
          <w:numId w:val="18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в 80-е годы</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12 </w:t>
      </w:r>
      <w:r w:rsidRPr="00107143">
        <w:rPr>
          <w:color w:val="000000"/>
          <w:sz w:val="24"/>
          <w:szCs w:val="24"/>
        </w:rPr>
        <w:t>Среди приведенных записей отыщите формулу для электронной таблицы.</w:t>
      </w:r>
    </w:p>
    <w:p w:rsidR="00A075B9" w:rsidRPr="00107143" w:rsidRDefault="00A075B9" w:rsidP="00960A72">
      <w:pPr>
        <w:pStyle w:val="ab"/>
        <w:numPr>
          <w:ilvl w:val="0"/>
          <w:numId w:val="18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 S7C5-C3A2;</w:t>
      </w:r>
    </w:p>
    <w:p w:rsidR="00A075B9" w:rsidRPr="00107143" w:rsidRDefault="00A075B9" w:rsidP="00960A72">
      <w:pPr>
        <w:pStyle w:val="ab"/>
        <w:numPr>
          <w:ilvl w:val="0"/>
          <w:numId w:val="18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A1= S7*C5-C3*A2;</w:t>
      </w:r>
    </w:p>
    <w:p w:rsidR="00A075B9" w:rsidRPr="00107143" w:rsidRDefault="00A075B9" w:rsidP="00960A72">
      <w:pPr>
        <w:pStyle w:val="ab"/>
        <w:numPr>
          <w:ilvl w:val="0"/>
          <w:numId w:val="18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S7*C5-C3*A2;</w:t>
      </w:r>
    </w:p>
    <w:p w:rsidR="00A075B9" w:rsidRPr="00107143" w:rsidRDefault="00A075B9" w:rsidP="00960A72">
      <w:pPr>
        <w:pStyle w:val="ab"/>
        <w:numPr>
          <w:ilvl w:val="0"/>
          <w:numId w:val="18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 S7*C5-C3*A2.</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13 </w:t>
      </w:r>
      <w:r w:rsidRPr="00107143">
        <w:rPr>
          <w:color w:val="000000"/>
          <w:sz w:val="24"/>
          <w:szCs w:val="24"/>
        </w:rPr>
        <w:t>Машины ЭВМ первого поколения были созданы на основе...</w:t>
      </w:r>
    </w:p>
    <w:p w:rsidR="00A075B9" w:rsidRPr="00107143" w:rsidRDefault="00A075B9" w:rsidP="00960A72">
      <w:pPr>
        <w:pStyle w:val="ab"/>
        <w:numPr>
          <w:ilvl w:val="0"/>
          <w:numId w:val="18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транзисторов</w:t>
      </w:r>
    </w:p>
    <w:p w:rsidR="00A075B9" w:rsidRPr="00107143" w:rsidRDefault="00A075B9" w:rsidP="00960A72">
      <w:pPr>
        <w:pStyle w:val="ab"/>
        <w:numPr>
          <w:ilvl w:val="0"/>
          <w:numId w:val="18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электронно-вакуумных ламп</w:t>
      </w:r>
    </w:p>
    <w:p w:rsidR="00A075B9" w:rsidRPr="00107143" w:rsidRDefault="00A075B9" w:rsidP="00960A72">
      <w:pPr>
        <w:pStyle w:val="ab"/>
        <w:numPr>
          <w:ilvl w:val="0"/>
          <w:numId w:val="18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зубчатых колес</w:t>
      </w:r>
    </w:p>
    <w:p w:rsidR="00A075B9" w:rsidRPr="00107143" w:rsidRDefault="00A075B9" w:rsidP="00960A72">
      <w:pPr>
        <w:pStyle w:val="ab"/>
        <w:numPr>
          <w:ilvl w:val="0"/>
          <w:numId w:val="18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реле</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14 </w:t>
      </w:r>
      <w:r w:rsidRPr="00107143">
        <w:rPr>
          <w:color w:val="000000"/>
          <w:sz w:val="24"/>
          <w:szCs w:val="24"/>
        </w:rPr>
        <w:t>Электронной базой ЭВМ второго поколения являются...</w:t>
      </w:r>
    </w:p>
    <w:p w:rsidR="00A075B9" w:rsidRPr="00107143" w:rsidRDefault="00A075B9" w:rsidP="00960A72">
      <w:pPr>
        <w:pStyle w:val="ab"/>
        <w:numPr>
          <w:ilvl w:val="0"/>
          <w:numId w:val="18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электронные лампы</w:t>
      </w:r>
    </w:p>
    <w:p w:rsidR="00A075B9" w:rsidRPr="00107143" w:rsidRDefault="00A075B9" w:rsidP="00960A72">
      <w:pPr>
        <w:pStyle w:val="ab"/>
        <w:numPr>
          <w:ilvl w:val="0"/>
          <w:numId w:val="18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транзисторы</w:t>
      </w:r>
    </w:p>
    <w:p w:rsidR="00A075B9" w:rsidRPr="00107143" w:rsidRDefault="00A075B9" w:rsidP="00960A72">
      <w:pPr>
        <w:pStyle w:val="ab"/>
        <w:numPr>
          <w:ilvl w:val="0"/>
          <w:numId w:val="18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интегральные микросхемы</w:t>
      </w:r>
    </w:p>
    <w:p w:rsidR="00A075B9" w:rsidRPr="00107143" w:rsidRDefault="00A075B9" w:rsidP="00960A72">
      <w:pPr>
        <w:pStyle w:val="ab"/>
        <w:numPr>
          <w:ilvl w:val="0"/>
          <w:numId w:val="18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БИС, СБИС</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15 </w:t>
      </w:r>
      <w:r w:rsidRPr="00107143">
        <w:rPr>
          <w:color w:val="000000"/>
          <w:sz w:val="24"/>
          <w:szCs w:val="24"/>
        </w:rPr>
        <w:t>Основной элементной базой ЭВМ третьего поколения являются...</w:t>
      </w:r>
    </w:p>
    <w:p w:rsidR="00A075B9" w:rsidRPr="00107143" w:rsidRDefault="00A075B9" w:rsidP="00960A72">
      <w:pPr>
        <w:pStyle w:val="ab"/>
        <w:numPr>
          <w:ilvl w:val="0"/>
          <w:numId w:val="18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БИС</w:t>
      </w:r>
    </w:p>
    <w:p w:rsidR="00A075B9" w:rsidRPr="00107143" w:rsidRDefault="00A075B9" w:rsidP="00960A72">
      <w:pPr>
        <w:pStyle w:val="ab"/>
        <w:numPr>
          <w:ilvl w:val="0"/>
          <w:numId w:val="18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СБИС</w:t>
      </w:r>
    </w:p>
    <w:p w:rsidR="00A075B9" w:rsidRPr="00107143" w:rsidRDefault="00A075B9" w:rsidP="00960A72">
      <w:pPr>
        <w:pStyle w:val="ab"/>
        <w:numPr>
          <w:ilvl w:val="0"/>
          <w:numId w:val="18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интегральные микросхемы</w:t>
      </w:r>
    </w:p>
    <w:p w:rsidR="00A075B9" w:rsidRPr="00107143" w:rsidRDefault="00A075B9" w:rsidP="00960A72">
      <w:pPr>
        <w:pStyle w:val="ab"/>
        <w:numPr>
          <w:ilvl w:val="0"/>
          <w:numId w:val="18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транзисторы</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lastRenderedPageBreak/>
        <w:t xml:space="preserve">16 </w:t>
      </w:r>
      <w:r w:rsidRPr="00107143">
        <w:rPr>
          <w:color w:val="000000"/>
          <w:sz w:val="24"/>
          <w:szCs w:val="24"/>
        </w:rPr>
        <w:t>Информация - это</w:t>
      </w:r>
    </w:p>
    <w:p w:rsidR="00A075B9" w:rsidRPr="00107143" w:rsidRDefault="00A075B9" w:rsidP="00960A72">
      <w:pPr>
        <w:pStyle w:val="ab"/>
        <w:numPr>
          <w:ilvl w:val="0"/>
          <w:numId w:val="18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 наука о использовании сведений, фактов в различных сферах деятельности</w:t>
      </w:r>
    </w:p>
    <w:p w:rsidR="00A075B9" w:rsidRPr="00107143" w:rsidRDefault="00A075B9" w:rsidP="00960A72">
      <w:pPr>
        <w:pStyle w:val="ab"/>
        <w:numPr>
          <w:ilvl w:val="0"/>
          <w:numId w:val="18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совокупность сведений о всевозможных объектах, явлениях, процессах</w:t>
      </w:r>
    </w:p>
    <w:p w:rsidR="00A075B9" w:rsidRPr="00107143" w:rsidRDefault="00A075B9" w:rsidP="00960A72">
      <w:pPr>
        <w:pStyle w:val="ab"/>
        <w:numPr>
          <w:ilvl w:val="0"/>
          <w:numId w:val="18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зрение, слух, обоняние, вкус, осязание</w:t>
      </w:r>
    </w:p>
    <w:p w:rsidR="00A075B9" w:rsidRPr="00107143" w:rsidRDefault="00A075B9" w:rsidP="00960A72">
      <w:pPr>
        <w:pStyle w:val="ab"/>
        <w:numPr>
          <w:ilvl w:val="0"/>
          <w:numId w:val="18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телевидение, радио</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rFonts w:ascii="Times New Roman" w:hAnsi="Times New Roman"/>
          <w:sz w:val="24"/>
          <w:szCs w:val="24"/>
        </w:rPr>
      </w:pPr>
      <w:r w:rsidRPr="00107143">
        <w:rPr>
          <w:rFonts w:ascii="Times New Roman" w:hAnsi="Times New Roman"/>
          <w:b w:val="0"/>
          <w:color w:val="000000"/>
          <w:sz w:val="24"/>
          <w:szCs w:val="24"/>
        </w:rPr>
        <w:t>17</w:t>
      </w:r>
      <w:r w:rsidRPr="00107143">
        <w:rPr>
          <w:rFonts w:ascii="Times New Roman" w:hAnsi="Times New Roman"/>
          <w:color w:val="000000"/>
          <w:sz w:val="24"/>
          <w:szCs w:val="24"/>
        </w:rPr>
        <w:t> Информацию, изложенную на доступном для получателя языке называют</w:t>
      </w:r>
    </w:p>
    <w:p w:rsidR="00A075B9" w:rsidRPr="00107143" w:rsidRDefault="00A075B9" w:rsidP="00960A72">
      <w:pPr>
        <w:pStyle w:val="ab"/>
        <w:numPr>
          <w:ilvl w:val="0"/>
          <w:numId w:val="18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полной</w:t>
      </w:r>
    </w:p>
    <w:p w:rsidR="00A075B9" w:rsidRPr="00107143" w:rsidRDefault="00A075B9" w:rsidP="00960A72">
      <w:pPr>
        <w:pStyle w:val="ab"/>
        <w:numPr>
          <w:ilvl w:val="0"/>
          <w:numId w:val="18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полезной</w:t>
      </w:r>
    </w:p>
    <w:p w:rsidR="00A075B9" w:rsidRPr="00107143" w:rsidRDefault="00A075B9" w:rsidP="00960A72">
      <w:pPr>
        <w:pStyle w:val="ab"/>
        <w:numPr>
          <w:ilvl w:val="0"/>
          <w:numId w:val="18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актуальной</w:t>
      </w:r>
    </w:p>
    <w:p w:rsidR="00A075B9" w:rsidRPr="00107143" w:rsidRDefault="00A075B9" w:rsidP="00960A72">
      <w:pPr>
        <w:pStyle w:val="ab"/>
        <w:numPr>
          <w:ilvl w:val="0"/>
          <w:numId w:val="18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достоверной</w:t>
      </w:r>
    </w:p>
    <w:p w:rsidR="00A075B9" w:rsidRPr="00107143" w:rsidRDefault="00A075B9" w:rsidP="00960A72">
      <w:pPr>
        <w:pStyle w:val="ab"/>
        <w:numPr>
          <w:ilvl w:val="0"/>
          <w:numId w:val="18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понятной</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18 </w:t>
      </w:r>
      <w:r w:rsidRPr="00107143">
        <w:rPr>
          <w:color w:val="000000"/>
          <w:sz w:val="24"/>
          <w:szCs w:val="24"/>
        </w:rPr>
        <w:t>Информацию, существенную и важную в настоящий момент, называют</w:t>
      </w:r>
    </w:p>
    <w:p w:rsidR="00A075B9" w:rsidRPr="00107143" w:rsidRDefault="00A075B9" w:rsidP="00960A72">
      <w:pPr>
        <w:pStyle w:val="ab"/>
        <w:numPr>
          <w:ilvl w:val="0"/>
          <w:numId w:val="19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полной</w:t>
      </w:r>
    </w:p>
    <w:p w:rsidR="00A075B9" w:rsidRPr="00107143" w:rsidRDefault="00A075B9" w:rsidP="00960A72">
      <w:pPr>
        <w:pStyle w:val="ab"/>
        <w:numPr>
          <w:ilvl w:val="0"/>
          <w:numId w:val="19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полезной</w:t>
      </w:r>
    </w:p>
    <w:p w:rsidR="00A075B9" w:rsidRPr="00107143" w:rsidRDefault="00A075B9" w:rsidP="00960A72">
      <w:pPr>
        <w:pStyle w:val="ab"/>
        <w:numPr>
          <w:ilvl w:val="0"/>
          <w:numId w:val="19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актуальной</w:t>
      </w:r>
    </w:p>
    <w:p w:rsidR="00A075B9" w:rsidRPr="00107143" w:rsidRDefault="00A075B9" w:rsidP="00960A72">
      <w:pPr>
        <w:pStyle w:val="ab"/>
        <w:numPr>
          <w:ilvl w:val="0"/>
          <w:numId w:val="19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достоверной</w:t>
      </w:r>
    </w:p>
    <w:p w:rsidR="00A075B9" w:rsidRPr="00107143" w:rsidRDefault="00A075B9" w:rsidP="00960A72">
      <w:pPr>
        <w:pStyle w:val="ab"/>
        <w:numPr>
          <w:ilvl w:val="0"/>
          <w:numId w:val="19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понятной</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19 </w:t>
      </w:r>
      <w:r w:rsidRPr="00107143">
        <w:rPr>
          <w:color w:val="000000"/>
          <w:sz w:val="24"/>
          <w:szCs w:val="24"/>
        </w:rPr>
        <w:t>Укажите устройства ввода информации</w:t>
      </w:r>
    </w:p>
    <w:p w:rsidR="00A075B9" w:rsidRPr="00107143" w:rsidRDefault="00A075B9" w:rsidP="00960A72">
      <w:pPr>
        <w:pStyle w:val="ab"/>
        <w:numPr>
          <w:ilvl w:val="0"/>
          <w:numId w:val="19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Принтер, клавиатура, джойстик</w:t>
      </w:r>
    </w:p>
    <w:p w:rsidR="00A075B9" w:rsidRPr="00107143" w:rsidRDefault="00A075B9" w:rsidP="00960A72">
      <w:pPr>
        <w:pStyle w:val="ab"/>
        <w:numPr>
          <w:ilvl w:val="0"/>
          <w:numId w:val="19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Мышь, световое перо, винчесте</w:t>
      </w:r>
    </w:p>
    <w:p w:rsidR="00A075B9" w:rsidRPr="00107143" w:rsidRDefault="00A075B9" w:rsidP="00960A72">
      <w:pPr>
        <w:pStyle w:val="ab"/>
        <w:numPr>
          <w:ilvl w:val="0"/>
          <w:numId w:val="19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Графический планшет, клавиатура, сканер</w:t>
      </w:r>
    </w:p>
    <w:p w:rsidR="00A075B9" w:rsidRPr="00107143" w:rsidRDefault="00A075B9" w:rsidP="00960A72">
      <w:pPr>
        <w:pStyle w:val="ab"/>
        <w:numPr>
          <w:ilvl w:val="0"/>
          <w:numId w:val="19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Телефакс, накопитель на МД, модем</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20 </w:t>
      </w:r>
      <w:r w:rsidRPr="00107143">
        <w:rPr>
          <w:color w:val="000000"/>
          <w:sz w:val="24"/>
          <w:szCs w:val="24"/>
        </w:rPr>
        <w:t>Точечный элемент экрана дисплея называется:</w:t>
      </w:r>
    </w:p>
    <w:p w:rsidR="00A075B9" w:rsidRPr="00107143" w:rsidRDefault="00A075B9" w:rsidP="00960A72">
      <w:pPr>
        <w:pStyle w:val="ab"/>
        <w:numPr>
          <w:ilvl w:val="0"/>
          <w:numId w:val="19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точкой</w:t>
      </w:r>
    </w:p>
    <w:p w:rsidR="00A075B9" w:rsidRPr="00107143" w:rsidRDefault="00A075B9" w:rsidP="00960A72">
      <w:pPr>
        <w:pStyle w:val="ab"/>
        <w:numPr>
          <w:ilvl w:val="0"/>
          <w:numId w:val="19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зерном люминофора</w:t>
      </w:r>
    </w:p>
    <w:p w:rsidR="00A075B9" w:rsidRPr="00107143" w:rsidRDefault="00A075B9" w:rsidP="00960A72">
      <w:pPr>
        <w:pStyle w:val="ab"/>
        <w:numPr>
          <w:ilvl w:val="0"/>
          <w:numId w:val="19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пикселем</w:t>
      </w:r>
    </w:p>
    <w:p w:rsidR="00A075B9" w:rsidRPr="00107143" w:rsidRDefault="00A075B9" w:rsidP="00960A72">
      <w:pPr>
        <w:pStyle w:val="ab"/>
        <w:numPr>
          <w:ilvl w:val="0"/>
          <w:numId w:val="19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растром</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21 </w:t>
      </w:r>
      <w:r w:rsidRPr="00107143">
        <w:rPr>
          <w:color w:val="000000"/>
          <w:sz w:val="24"/>
          <w:szCs w:val="24"/>
        </w:rPr>
        <w:t>Графика с представлением изображения в виде совокупностей точек называется:</w:t>
      </w:r>
    </w:p>
    <w:p w:rsidR="00A075B9" w:rsidRPr="00107143" w:rsidRDefault="00A075B9" w:rsidP="00960A72">
      <w:pPr>
        <w:pStyle w:val="ab"/>
        <w:numPr>
          <w:ilvl w:val="0"/>
          <w:numId w:val="19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фрактальной</w:t>
      </w:r>
    </w:p>
    <w:p w:rsidR="00A075B9" w:rsidRPr="00107143" w:rsidRDefault="00A075B9" w:rsidP="00960A72">
      <w:pPr>
        <w:pStyle w:val="ab"/>
        <w:numPr>
          <w:ilvl w:val="0"/>
          <w:numId w:val="19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растровой</w:t>
      </w:r>
    </w:p>
    <w:p w:rsidR="00A075B9" w:rsidRPr="00107143" w:rsidRDefault="00A075B9" w:rsidP="00960A72">
      <w:pPr>
        <w:pStyle w:val="ab"/>
        <w:numPr>
          <w:ilvl w:val="0"/>
          <w:numId w:val="19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векторной</w:t>
      </w:r>
    </w:p>
    <w:p w:rsidR="00A075B9" w:rsidRPr="00107143" w:rsidRDefault="00A075B9" w:rsidP="00960A72">
      <w:pPr>
        <w:pStyle w:val="ab"/>
        <w:numPr>
          <w:ilvl w:val="0"/>
          <w:numId w:val="19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прямолинейной</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rFonts w:eastAsia="Verdana" w:cs="Verdana"/>
          <w:color w:val="000000"/>
          <w:sz w:val="24"/>
          <w:szCs w:val="24"/>
        </w:rPr>
        <w:sectPr w:rsidR="00A075B9" w:rsidRPr="00107143">
          <w:type w:val="continuous"/>
          <w:pgSz w:w="11906" w:h="16838"/>
          <w:pgMar w:top="1134" w:right="567" w:bottom="1134" w:left="1134" w:header="720" w:footer="709" w:gutter="0"/>
          <w:cols w:space="720"/>
          <w:docGrid w:linePitch="600" w:charSpace="40960"/>
        </w:sectPr>
      </w:pPr>
      <w:r w:rsidRPr="00107143">
        <w:rPr>
          <w:rFonts w:ascii="Times New Roman" w:hAnsi="Times New Roman"/>
          <w:b w:val="0"/>
          <w:color w:val="000000"/>
          <w:sz w:val="24"/>
          <w:szCs w:val="24"/>
        </w:rPr>
        <w:t xml:space="preserve">22 </w:t>
      </w:r>
      <w:r w:rsidRPr="00107143">
        <w:rPr>
          <w:sz w:val="24"/>
          <w:szCs w:val="24"/>
        </w:rPr>
        <w:t> Имена каких строк и столбцов при копировании формулы =$F23+Y$21 не будут меняться:</w:t>
      </w:r>
    </w:p>
    <w:p w:rsidR="00A075B9" w:rsidRPr="00107143" w:rsidRDefault="00A075B9" w:rsidP="00960A72">
      <w:pPr>
        <w:pStyle w:val="ab"/>
        <w:numPr>
          <w:ilvl w:val="0"/>
          <w:numId w:val="19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lastRenderedPageBreak/>
        <w:t>F, Y</w:t>
      </w:r>
    </w:p>
    <w:p w:rsidR="00A075B9" w:rsidRPr="00107143" w:rsidRDefault="00A075B9" w:rsidP="00960A72">
      <w:pPr>
        <w:pStyle w:val="ab"/>
        <w:numPr>
          <w:ilvl w:val="0"/>
          <w:numId w:val="19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23, Y</w:t>
      </w:r>
    </w:p>
    <w:p w:rsidR="00A075B9" w:rsidRPr="00107143" w:rsidRDefault="00A075B9" w:rsidP="00960A72">
      <w:pPr>
        <w:pStyle w:val="ab"/>
        <w:numPr>
          <w:ilvl w:val="0"/>
          <w:numId w:val="19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21, F</w:t>
      </w:r>
    </w:p>
    <w:p w:rsidR="00A075B9" w:rsidRPr="00107143" w:rsidRDefault="00A075B9" w:rsidP="00960A72">
      <w:pPr>
        <w:pStyle w:val="ab"/>
        <w:numPr>
          <w:ilvl w:val="0"/>
          <w:numId w:val="19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23, 21</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426" w:right="75"/>
        <w:rPr>
          <w:color w:val="000000"/>
          <w:sz w:val="24"/>
          <w:szCs w:val="24"/>
        </w:rPr>
      </w:pPr>
      <w:r w:rsidRPr="00107143">
        <w:rPr>
          <w:rFonts w:ascii="Times New Roman" w:hAnsi="Times New Roman"/>
          <w:b w:val="0"/>
          <w:color w:val="000000"/>
          <w:sz w:val="24"/>
          <w:szCs w:val="24"/>
        </w:rPr>
        <w:t xml:space="preserve">23 </w:t>
      </w:r>
      <w:r w:rsidRPr="00107143">
        <w:rPr>
          <w:color w:val="000000"/>
          <w:sz w:val="24"/>
          <w:szCs w:val="24"/>
        </w:rPr>
        <w:t>Графика с представлением изображения в виде последовательности точек со своими координатами, соединенных между собой кривыми, которые описываются математическими уравнениями, называется</w:t>
      </w:r>
    </w:p>
    <w:p w:rsidR="00A075B9" w:rsidRPr="00107143" w:rsidRDefault="00A075B9" w:rsidP="00960A72">
      <w:pPr>
        <w:pStyle w:val="ab"/>
        <w:numPr>
          <w:ilvl w:val="0"/>
          <w:numId w:val="19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фрактальной</w:t>
      </w:r>
    </w:p>
    <w:p w:rsidR="00A075B9" w:rsidRPr="00107143" w:rsidRDefault="00A075B9" w:rsidP="00960A72">
      <w:pPr>
        <w:pStyle w:val="ab"/>
        <w:numPr>
          <w:ilvl w:val="0"/>
          <w:numId w:val="19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растровой</w:t>
      </w:r>
    </w:p>
    <w:p w:rsidR="00A075B9" w:rsidRPr="00107143" w:rsidRDefault="00A075B9" w:rsidP="00960A72">
      <w:pPr>
        <w:pStyle w:val="ab"/>
        <w:numPr>
          <w:ilvl w:val="0"/>
          <w:numId w:val="19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векторной</w:t>
      </w:r>
    </w:p>
    <w:p w:rsidR="00A075B9" w:rsidRPr="00107143" w:rsidRDefault="00A075B9" w:rsidP="00960A72">
      <w:pPr>
        <w:pStyle w:val="ab"/>
        <w:numPr>
          <w:ilvl w:val="0"/>
          <w:numId w:val="19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прямолинейной</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24 </w:t>
      </w:r>
      <w:r w:rsidRPr="00107143">
        <w:rPr>
          <w:color w:val="000000"/>
          <w:sz w:val="24"/>
          <w:szCs w:val="24"/>
        </w:rPr>
        <w:t>Системы счисления делятся на:</w:t>
      </w:r>
    </w:p>
    <w:p w:rsidR="00A075B9" w:rsidRPr="00107143" w:rsidRDefault="00A075B9" w:rsidP="00960A72">
      <w:pPr>
        <w:pStyle w:val="ab"/>
        <w:numPr>
          <w:ilvl w:val="0"/>
          <w:numId w:val="19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четные и нечетные</w:t>
      </w:r>
    </w:p>
    <w:p w:rsidR="00A075B9" w:rsidRPr="00107143" w:rsidRDefault="00A075B9" w:rsidP="00960A72">
      <w:pPr>
        <w:pStyle w:val="ab"/>
        <w:numPr>
          <w:ilvl w:val="0"/>
          <w:numId w:val="19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позиционные и непозиционные</w:t>
      </w:r>
    </w:p>
    <w:p w:rsidR="00A075B9" w:rsidRPr="00107143" w:rsidRDefault="00A075B9" w:rsidP="00960A72">
      <w:pPr>
        <w:pStyle w:val="ab"/>
        <w:numPr>
          <w:ilvl w:val="0"/>
          <w:numId w:val="19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двоичные, восьмеричные, шестнадцатеричные;</w:t>
      </w:r>
    </w:p>
    <w:p w:rsidR="00A075B9" w:rsidRPr="00107143" w:rsidRDefault="00A075B9" w:rsidP="00960A72">
      <w:pPr>
        <w:pStyle w:val="ab"/>
        <w:numPr>
          <w:ilvl w:val="0"/>
          <w:numId w:val="19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троичные, семеричные, десятичные;</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25 </w:t>
      </w:r>
      <w:r w:rsidRPr="00107143">
        <w:rPr>
          <w:color w:val="000000"/>
          <w:sz w:val="24"/>
          <w:szCs w:val="24"/>
        </w:rPr>
        <w:t>В восьмеричной системе счисления присутствуют символы</w:t>
      </w:r>
    </w:p>
    <w:p w:rsidR="00A075B9" w:rsidRPr="00107143" w:rsidRDefault="00A075B9" w:rsidP="00960A72">
      <w:pPr>
        <w:pStyle w:val="ab"/>
        <w:numPr>
          <w:ilvl w:val="0"/>
          <w:numId w:val="19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0, 1, 2, 3, 4, 5, 6, 7, 8;</w:t>
      </w:r>
    </w:p>
    <w:p w:rsidR="00A075B9" w:rsidRPr="00107143" w:rsidRDefault="00A075B9" w:rsidP="00960A72">
      <w:pPr>
        <w:pStyle w:val="ab"/>
        <w:numPr>
          <w:ilvl w:val="0"/>
          <w:numId w:val="19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0, 1, 2, 3, 4, 5, 6, 7;</w:t>
      </w:r>
    </w:p>
    <w:p w:rsidR="00A075B9" w:rsidRPr="00107143" w:rsidRDefault="00A075B9" w:rsidP="00960A72">
      <w:pPr>
        <w:pStyle w:val="ab"/>
        <w:numPr>
          <w:ilvl w:val="0"/>
          <w:numId w:val="19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0, 1, 2, 3, 4, 5, 6, 7, 8, 9, А, В, С, D, E, F</w:t>
      </w:r>
    </w:p>
    <w:p w:rsidR="00A075B9" w:rsidRPr="00107143" w:rsidRDefault="00A075B9" w:rsidP="00960A72">
      <w:pPr>
        <w:pStyle w:val="ab"/>
        <w:numPr>
          <w:ilvl w:val="0"/>
          <w:numId w:val="19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1, 2, 3, 4, 5, 6, 7, 8;</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26 </w:t>
      </w:r>
      <w:r w:rsidRPr="00107143">
        <w:rPr>
          <w:color w:val="000000"/>
          <w:sz w:val="24"/>
          <w:szCs w:val="24"/>
        </w:rPr>
        <w:t>ЭВМ выполняет арифметические расчеты в системе счисления:</w:t>
      </w:r>
    </w:p>
    <w:p w:rsidR="00A075B9" w:rsidRPr="00107143" w:rsidRDefault="00A075B9" w:rsidP="00960A72">
      <w:pPr>
        <w:pStyle w:val="ab"/>
        <w:numPr>
          <w:ilvl w:val="0"/>
          <w:numId w:val="19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десятичной;</w:t>
      </w:r>
    </w:p>
    <w:p w:rsidR="00A075B9" w:rsidRPr="00107143" w:rsidRDefault="00A075B9" w:rsidP="00960A72">
      <w:pPr>
        <w:pStyle w:val="ab"/>
        <w:numPr>
          <w:ilvl w:val="0"/>
          <w:numId w:val="19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двоичной;</w:t>
      </w:r>
    </w:p>
    <w:p w:rsidR="00A075B9" w:rsidRPr="00107143" w:rsidRDefault="00A075B9" w:rsidP="00960A72">
      <w:pPr>
        <w:pStyle w:val="ab"/>
        <w:numPr>
          <w:ilvl w:val="0"/>
          <w:numId w:val="19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единичной;</w:t>
      </w:r>
    </w:p>
    <w:p w:rsidR="00A075B9" w:rsidRPr="00107143" w:rsidRDefault="00A075B9" w:rsidP="00960A72">
      <w:pPr>
        <w:pStyle w:val="ab"/>
        <w:numPr>
          <w:ilvl w:val="0"/>
          <w:numId w:val="19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шестнадцатеричной;</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27 </w:t>
      </w:r>
      <w:r w:rsidRPr="00107143">
        <w:rPr>
          <w:color w:val="000000"/>
          <w:sz w:val="24"/>
          <w:szCs w:val="24"/>
        </w:rPr>
        <w:t>В шестнадцатеричной системе счисления присутствуют символы:</w:t>
      </w:r>
    </w:p>
    <w:p w:rsidR="00A075B9" w:rsidRPr="00107143" w:rsidRDefault="00A075B9" w:rsidP="00960A72">
      <w:pPr>
        <w:pStyle w:val="ab"/>
        <w:numPr>
          <w:ilvl w:val="0"/>
          <w:numId w:val="19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 0, 1, 2, 3, 4, 5, 6, 7, 8, 9, 10, 11, 12, 13, 14, 15, 16;</w:t>
      </w:r>
    </w:p>
    <w:p w:rsidR="00A075B9" w:rsidRPr="00107143" w:rsidRDefault="00A075B9" w:rsidP="00960A72">
      <w:pPr>
        <w:pStyle w:val="ab"/>
        <w:numPr>
          <w:ilvl w:val="0"/>
          <w:numId w:val="19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0, 1, 2, 3, 4, 5, 6, 7;</w:t>
      </w:r>
    </w:p>
    <w:p w:rsidR="00A075B9" w:rsidRPr="00107143" w:rsidRDefault="00A075B9" w:rsidP="00960A72">
      <w:pPr>
        <w:pStyle w:val="ab"/>
        <w:numPr>
          <w:ilvl w:val="0"/>
          <w:numId w:val="19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0, 1, 2, 3, 4, 5, 6, 7, 8, 9, А, В, С, D, E, F</w:t>
      </w:r>
    </w:p>
    <w:p w:rsidR="00A075B9" w:rsidRPr="00107143" w:rsidRDefault="00A075B9" w:rsidP="00960A72">
      <w:pPr>
        <w:pStyle w:val="ab"/>
        <w:numPr>
          <w:ilvl w:val="0"/>
          <w:numId w:val="19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1, 2, 3, 4, 5, 6, 7, 8, 9, 10, А, В, С, D, E, F;</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28 </w:t>
      </w:r>
      <w:r w:rsidRPr="00107143">
        <w:rPr>
          <w:color w:val="000000"/>
          <w:sz w:val="24"/>
          <w:szCs w:val="24"/>
        </w:rPr>
        <w:t>Что называют основанием системы счисления?</w:t>
      </w:r>
    </w:p>
    <w:p w:rsidR="00A075B9" w:rsidRPr="00107143" w:rsidRDefault="00A075B9" w:rsidP="00960A72">
      <w:pPr>
        <w:pStyle w:val="ab"/>
        <w:numPr>
          <w:ilvl w:val="0"/>
          <w:numId w:val="20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число 10</w:t>
      </w:r>
    </w:p>
    <w:p w:rsidR="00A075B9" w:rsidRPr="00107143" w:rsidRDefault="00A075B9" w:rsidP="00960A72">
      <w:pPr>
        <w:pStyle w:val="ab"/>
        <w:numPr>
          <w:ilvl w:val="0"/>
          <w:numId w:val="20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число 2</w:t>
      </w:r>
    </w:p>
    <w:p w:rsidR="00A075B9" w:rsidRPr="00107143" w:rsidRDefault="00A075B9" w:rsidP="00960A72">
      <w:pPr>
        <w:pStyle w:val="ab"/>
        <w:numPr>
          <w:ilvl w:val="0"/>
          <w:numId w:val="20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степень числа 2</w:t>
      </w:r>
    </w:p>
    <w:p w:rsidR="00A075B9" w:rsidRPr="00107143" w:rsidRDefault="00A075B9" w:rsidP="00960A72">
      <w:pPr>
        <w:pStyle w:val="ab"/>
        <w:numPr>
          <w:ilvl w:val="0"/>
          <w:numId w:val="20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степень числа 10</w:t>
      </w:r>
    </w:p>
    <w:p w:rsidR="00A075B9" w:rsidRPr="00107143" w:rsidRDefault="00A075B9" w:rsidP="00960A72">
      <w:pPr>
        <w:pStyle w:val="ab"/>
        <w:numPr>
          <w:ilvl w:val="0"/>
          <w:numId w:val="20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количество цифр, употребляемых в системе</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lastRenderedPageBreak/>
        <w:t xml:space="preserve">29 </w:t>
      </w:r>
      <w:r w:rsidRPr="00107143">
        <w:rPr>
          <w:color w:val="000000"/>
          <w:sz w:val="24"/>
          <w:szCs w:val="24"/>
        </w:rPr>
        <w:t>В некотором каталоге хранился файл Хризантема.doc, имевший полное имя D:13\Осень\Хризантема.doc. В этом каталоге создали подкаталог Ноябрь и файл Хризантема.doc переместили в созданный подкаталог. Укажите полное имя этого файла после перемещения.</w:t>
      </w:r>
    </w:p>
    <w:p w:rsidR="00A075B9" w:rsidRPr="00107143" w:rsidRDefault="00A075B9" w:rsidP="00960A72">
      <w:pPr>
        <w:pStyle w:val="ab"/>
        <w:numPr>
          <w:ilvl w:val="0"/>
          <w:numId w:val="20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D:13\Осень\Ноябрь\Хризантема.doc</w:t>
      </w:r>
    </w:p>
    <w:p w:rsidR="00A075B9" w:rsidRPr="00107143" w:rsidRDefault="00A075B9" w:rsidP="00960A72">
      <w:pPr>
        <w:pStyle w:val="ab"/>
        <w:numPr>
          <w:ilvl w:val="0"/>
          <w:numId w:val="20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D:\Ноябрь\Хризантема.doc</w:t>
      </w:r>
    </w:p>
    <w:p w:rsidR="00A075B9" w:rsidRPr="00107143" w:rsidRDefault="00A075B9" w:rsidP="00960A72">
      <w:pPr>
        <w:pStyle w:val="ab"/>
        <w:numPr>
          <w:ilvl w:val="0"/>
          <w:numId w:val="20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D:13\Осень\Хризантема.doc</w:t>
      </w:r>
    </w:p>
    <w:p w:rsidR="00A075B9" w:rsidRPr="00107143" w:rsidRDefault="00A075B9" w:rsidP="00960A72">
      <w:pPr>
        <w:pStyle w:val="ab"/>
        <w:numPr>
          <w:ilvl w:val="0"/>
          <w:numId w:val="20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D:13\Ноябрь\Хризантема.doc</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30 </w:t>
      </w:r>
      <w:r w:rsidRPr="00107143">
        <w:rPr>
          <w:color w:val="000000"/>
          <w:sz w:val="24"/>
          <w:szCs w:val="24"/>
        </w:rPr>
        <w:t>Из предложенных устройств выберите только устройства ввода информации в компьютер?</w:t>
      </w:r>
    </w:p>
    <w:p w:rsidR="00A075B9" w:rsidRPr="00107143" w:rsidRDefault="00A075B9" w:rsidP="00960A72">
      <w:pPr>
        <w:pStyle w:val="ab"/>
        <w:numPr>
          <w:ilvl w:val="0"/>
          <w:numId w:val="20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Монитор</w:t>
      </w:r>
    </w:p>
    <w:p w:rsidR="00A075B9" w:rsidRPr="00107143" w:rsidRDefault="00A075B9" w:rsidP="00960A72">
      <w:pPr>
        <w:pStyle w:val="ab"/>
        <w:numPr>
          <w:ilvl w:val="0"/>
          <w:numId w:val="20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Клавиатура</w:t>
      </w:r>
    </w:p>
    <w:p w:rsidR="00A075B9" w:rsidRPr="00107143" w:rsidRDefault="00A075B9" w:rsidP="00960A72">
      <w:pPr>
        <w:pStyle w:val="ab"/>
        <w:numPr>
          <w:ilvl w:val="0"/>
          <w:numId w:val="20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Веб-камера</w:t>
      </w:r>
    </w:p>
    <w:p w:rsidR="00A075B9" w:rsidRPr="00107143" w:rsidRDefault="00A075B9" w:rsidP="00960A72">
      <w:pPr>
        <w:pStyle w:val="ab"/>
        <w:numPr>
          <w:ilvl w:val="0"/>
          <w:numId w:val="20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Принтер</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31 </w:t>
      </w:r>
      <w:r w:rsidRPr="00107143">
        <w:rPr>
          <w:color w:val="000000"/>
          <w:sz w:val="24"/>
          <w:szCs w:val="24"/>
        </w:rPr>
        <w:t> Укажите, что определяет функция СРЗНАЧ в программе Excel?</w:t>
      </w:r>
    </w:p>
    <w:p w:rsidR="00A075B9" w:rsidRPr="00107143" w:rsidRDefault="00A075B9" w:rsidP="00960A72">
      <w:pPr>
        <w:pStyle w:val="ab"/>
        <w:numPr>
          <w:ilvl w:val="0"/>
          <w:numId w:val="20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среднее арифметическое заданного диапазона ячеек</w:t>
      </w:r>
    </w:p>
    <w:p w:rsidR="00A075B9" w:rsidRPr="00107143" w:rsidRDefault="00A075B9" w:rsidP="00960A72">
      <w:pPr>
        <w:pStyle w:val="ab"/>
        <w:numPr>
          <w:ilvl w:val="0"/>
          <w:numId w:val="20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среднее значение от деления ячеек</w:t>
      </w:r>
    </w:p>
    <w:p w:rsidR="00A075B9" w:rsidRPr="00107143" w:rsidRDefault="00A075B9" w:rsidP="00960A72">
      <w:pPr>
        <w:pStyle w:val="ab"/>
        <w:numPr>
          <w:ilvl w:val="0"/>
          <w:numId w:val="20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упорядочивание по убыванию чисел </w:t>
      </w:r>
    </w:p>
    <w:p w:rsidR="00A075B9" w:rsidRPr="00107143" w:rsidRDefault="00A075B9" w:rsidP="00960A72">
      <w:pPr>
        <w:pStyle w:val="ab"/>
        <w:numPr>
          <w:ilvl w:val="0"/>
          <w:numId w:val="20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поиск самого короткого текста</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32 </w:t>
      </w:r>
      <w:r w:rsidRPr="00107143">
        <w:rPr>
          <w:rStyle w:val="a5"/>
          <w:color w:val="000000"/>
          <w:sz w:val="24"/>
          <w:szCs w:val="24"/>
        </w:rPr>
        <w:t>Группу ячеек, образующих прямоугольник называют:</w:t>
      </w:r>
    </w:p>
    <w:p w:rsidR="00A075B9" w:rsidRPr="00107143" w:rsidRDefault="00A075B9" w:rsidP="00960A72">
      <w:pPr>
        <w:pStyle w:val="ab"/>
        <w:numPr>
          <w:ilvl w:val="0"/>
          <w:numId w:val="20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прямоугольником ячеек</w:t>
      </w:r>
    </w:p>
    <w:p w:rsidR="00A075B9" w:rsidRPr="00107143" w:rsidRDefault="00A075B9" w:rsidP="00960A72">
      <w:pPr>
        <w:pStyle w:val="ab"/>
        <w:numPr>
          <w:ilvl w:val="0"/>
          <w:numId w:val="20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диапазоном ячеек</w:t>
      </w:r>
    </w:p>
    <w:p w:rsidR="00A075B9" w:rsidRPr="00107143" w:rsidRDefault="00A075B9" w:rsidP="00960A72">
      <w:pPr>
        <w:pStyle w:val="ab"/>
        <w:numPr>
          <w:ilvl w:val="0"/>
          <w:numId w:val="20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интервалом ячеек</w:t>
      </w:r>
    </w:p>
    <w:p w:rsidR="00A075B9" w:rsidRPr="00107143" w:rsidRDefault="00A075B9" w:rsidP="00960A72">
      <w:pPr>
        <w:pStyle w:val="ab"/>
        <w:numPr>
          <w:ilvl w:val="0"/>
          <w:numId w:val="20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ярлыком</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33 </w:t>
      </w:r>
      <w:r w:rsidRPr="00107143">
        <w:rPr>
          <w:color w:val="000000"/>
          <w:sz w:val="24"/>
          <w:szCs w:val="24"/>
        </w:rPr>
        <w:t>В MS Excel для назначения абсолютного адреса ячейки, необходимо перед номером столбца и (или) строки приставить знак:</w:t>
      </w:r>
    </w:p>
    <w:p w:rsidR="00A075B9" w:rsidRPr="00107143" w:rsidRDefault="00A075B9" w:rsidP="00960A72">
      <w:pPr>
        <w:pStyle w:val="ab"/>
        <w:numPr>
          <w:ilvl w:val="0"/>
          <w:numId w:val="20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w:t>
      </w:r>
    </w:p>
    <w:p w:rsidR="00A075B9" w:rsidRPr="00107143" w:rsidRDefault="00A075B9" w:rsidP="00960A72">
      <w:pPr>
        <w:pStyle w:val="ab"/>
        <w:numPr>
          <w:ilvl w:val="0"/>
          <w:numId w:val="20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w:t>
      </w:r>
    </w:p>
    <w:p w:rsidR="00A075B9" w:rsidRPr="00107143" w:rsidRDefault="00A075B9" w:rsidP="00960A72">
      <w:pPr>
        <w:pStyle w:val="ab"/>
        <w:numPr>
          <w:ilvl w:val="0"/>
          <w:numId w:val="20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w:t>
      </w:r>
    </w:p>
    <w:p w:rsidR="00A075B9" w:rsidRPr="00107143" w:rsidRDefault="00A075B9" w:rsidP="00960A72">
      <w:pPr>
        <w:pStyle w:val="ab"/>
        <w:numPr>
          <w:ilvl w:val="0"/>
          <w:numId w:val="20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w:t>
      </w:r>
    </w:p>
    <w:p w:rsidR="00A075B9" w:rsidRPr="00107143" w:rsidRDefault="00A075B9" w:rsidP="00960A72">
      <w:pPr>
        <w:pStyle w:val="ab"/>
        <w:numPr>
          <w:ilvl w:val="0"/>
          <w:numId w:val="20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34 </w:t>
      </w:r>
      <w:r w:rsidRPr="00107143">
        <w:rPr>
          <w:color w:val="000000"/>
          <w:sz w:val="24"/>
          <w:szCs w:val="24"/>
        </w:rPr>
        <w:t>В MS Excel в адресе $А6 не будет меняться …</w:t>
      </w:r>
    </w:p>
    <w:p w:rsidR="00A075B9" w:rsidRPr="00107143" w:rsidRDefault="00A075B9" w:rsidP="00960A72">
      <w:pPr>
        <w:pStyle w:val="ab"/>
        <w:numPr>
          <w:ilvl w:val="0"/>
          <w:numId w:val="20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номер строки</w:t>
      </w:r>
    </w:p>
    <w:p w:rsidR="00A075B9" w:rsidRPr="00107143" w:rsidRDefault="00A075B9" w:rsidP="00960A72">
      <w:pPr>
        <w:pStyle w:val="ab"/>
        <w:numPr>
          <w:ilvl w:val="0"/>
          <w:numId w:val="20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номер столбца</w:t>
      </w:r>
    </w:p>
    <w:p w:rsidR="00A075B9" w:rsidRPr="00107143" w:rsidRDefault="00A075B9" w:rsidP="00960A72">
      <w:pPr>
        <w:pStyle w:val="ab"/>
        <w:numPr>
          <w:ilvl w:val="0"/>
          <w:numId w:val="20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номер столбца и номер строки</w:t>
      </w:r>
    </w:p>
    <w:p w:rsidR="00A075B9" w:rsidRPr="00107143" w:rsidRDefault="00A075B9" w:rsidP="00960A72">
      <w:pPr>
        <w:pStyle w:val="ab"/>
        <w:numPr>
          <w:ilvl w:val="0"/>
          <w:numId w:val="20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изменится все</w:t>
      </w:r>
    </w:p>
    <w:p w:rsidR="00A075B9" w:rsidRPr="00107143" w:rsidRDefault="00A075B9" w:rsidP="00960A72">
      <w:pPr>
        <w:pStyle w:val="ab"/>
        <w:numPr>
          <w:ilvl w:val="0"/>
          <w:numId w:val="20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ничего не измениться</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lastRenderedPageBreak/>
        <w:t xml:space="preserve">35 </w:t>
      </w:r>
      <w:r w:rsidRPr="00107143">
        <w:rPr>
          <w:color w:val="000000"/>
          <w:sz w:val="24"/>
          <w:szCs w:val="24"/>
        </w:rPr>
        <w:t>В Excel в ячейку А4 записана формула =СУММ(А1:С3). Данные из какого количества ячеек суммируются по этой формуле?</w:t>
      </w:r>
    </w:p>
    <w:p w:rsidR="00A075B9" w:rsidRPr="00107143" w:rsidRDefault="00A075B9" w:rsidP="00960A72">
      <w:pPr>
        <w:pStyle w:val="ab"/>
        <w:numPr>
          <w:ilvl w:val="0"/>
          <w:numId w:val="20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2</w:t>
      </w:r>
    </w:p>
    <w:p w:rsidR="00A075B9" w:rsidRPr="00107143" w:rsidRDefault="00A075B9" w:rsidP="00960A72">
      <w:pPr>
        <w:pStyle w:val="ab"/>
        <w:numPr>
          <w:ilvl w:val="0"/>
          <w:numId w:val="20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3</w:t>
      </w:r>
    </w:p>
    <w:p w:rsidR="00A075B9" w:rsidRPr="00107143" w:rsidRDefault="00A075B9" w:rsidP="00960A72">
      <w:pPr>
        <w:pStyle w:val="ab"/>
        <w:numPr>
          <w:ilvl w:val="0"/>
          <w:numId w:val="20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9</w:t>
      </w:r>
    </w:p>
    <w:p w:rsidR="00A075B9" w:rsidRPr="00107143" w:rsidRDefault="00A075B9" w:rsidP="00960A72">
      <w:pPr>
        <w:pStyle w:val="ab"/>
        <w:numPr>
          <w:ilvl w:val="0"/>
          <w:numId w:val="20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6</w:t>
      </w:r>
    </w:p>
    <w:p w:rsidR="00A075B9" w:rsidRPr="00107143" w:rsidRDefault="00A075B9" w:rsidP="00960A72">
      <w:pPr>
        <w:pStyle w:val="ab"/>
        <w:numPr>
          <w:ilvl w:val="0"/>
          <w:numId w:val="20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5</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36 </w:t>
      </w:r>
      <w:r w:rsidRPr="00107143">
        <w:rPr>
          <w:color w:val="000000"/>
          <w:sz w:val="24"/>
          <w:szCs w:val="24"/>
        </w:rPr>
        <w:t> В Excel в ячейке А1 находится число 36. Каков результат вычисления по формуле =ЕСЛИ(А1&gt;100;A1;ЕСЛИ(А1&lt;36;0;A1*2))</w:t>
      </w:r>
    </w:p>
    <w:p w:rsidR="00A075B9" w:rsidRPr="00107143" w:rsidRDefault="00A075B9" w:rsidP="00960A72">
      <w:pPr>
        <w:pStyle w:val="ab"/>
        <w:numPr>
          <w:ilvl w:val="0"/>
          <w:numId w:val="20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0</w:t>
      </w:r>
    </w:p>
    <w:p w:rsidR="00A075B9" w:rsidRPr="00107143" w:rsidRDefault="00A075B9" w:rsidP="00960A72">
      <w:pPr>
        <w:pStyle w:val="ab"/>
        <w:numPr>
          <w:ilvl w:val="0"/>
          <w:numId w:val="20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36</w:t>
      </w:r>
    </w:p>
    <w:p w:rsidR="00A075B9" w:rsidRPr="00107143" w:rsidRDefault="00A075B9" w:rsidP="00960A72">
      <w:pPr>
        <w:pStyle w:val="ab"/>
        <w:numPr>
          <w:ilvl w:val="0"/>
          <w:numId w:val="20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38</w:t>
      </w:r>
    </w:p>
    <w:p w:rsidR="00A075B9" w:rsidRPr="00107143" w:rsidRDefault="00A075B9" w:rsidP="00960A72">
      <w:pPr>
        <w:pStyle w:val="ab"/>
        <w:numPr>
          <w:ilvl w:val="0"/>
          <w:numId w:val="20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72</w:t>
      </w:r>
    </w:p>
    <w:p w:rsidR="00A075B9" w:rsidRPr="00107143" w:rsidRDefault="00A075B9" w:rsidP="00960A72">
      <w:pPr>
        <w:pStyle w:val="ab"/>
        <w:numPr>
          <w:ilvl w:val="0"/>
          <w:numId w:val="20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1</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37 </w:t>
      </w:r>
      <w:r w:rsidRPr="00107143">
        <w:rPr>
          <w:color w:val="000000"/>
          <w:sz w:val="24"/>
          <w:szCs w:val="24"/>
        </w:rPr>
        <w:t>Объединить выделенные ячейки в таблице MS Excel можно кнопкой …</w:t>
      </w:r>
    </w:p>
    <w:p w:rsidR="00A075B9" w:rsidRPr="00107143" w:rsidRDefault="00A075B9" w:rsidP="00960A72">
      <w:pPr>
        <w:pStyle w:val="ab"/>
        <w:numPr>
          <w:ilvl w:val="0"/>
          <w:numId w:val="20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Pr>
          <w:noProof/>
        </w:rPr>
        <w:drawing>
          <wp:inline distT="0" distB="0" distL="0" distR="0">
            <wp:extent cx="342900" cy="304800"/>
            <wp:effectExtent l="19050" t="0" r="0" b="0"/>
            <wp:docPr id="36" name="Рисунок 1" descr="82996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829967_1"/>
                    <pic:cNvPicPr>
                      <a:picLocks noChangeAspect="1" noChangeArrowheads="1"/>
                    </pic:cNvPicPr>
                  </pic:nvPicPr>
                  <pic:blipFill>
                    <a:blip r:embed="rId207" cstate="print"/>
                    <a:srcRect/>
                    <a:stretch>
                      <a:fillRect/>
                    </a:stretch>
                  </pic:blipFill>
                  <pic:spPr bwMode="auto">
                    <a:xfrm>
                      <a:off x="0" y="0"/>
                      <a:ext cx="342900" cy="304800"/>
                    </a:xfrm>
                    <a:prstGeom prst="rect">
                      <a:avLst/>
                    </a:prstGeom>
                    <a:noFill/>
                    <a:ln w="9525">
                      <a:noFill/>
                      <a:miter lim="800000"/>
                      <a:headEnd/>
                      <a:tailEnd/>
                    </a:ln>
                  </pic:spPr>
                </pic:pic>
              </a:graphicData>
            </a:graphic>
          </wp:inline>
        </w:drawing>
      </w:r>
      <w:r w:rsidRPr="00107143">
        <w:rPr>
          <w:color w:val="000000"/>
        </w:rPr>
        <w:t>;</w:t>
      </w:r>
    </w:p>
    <w:p w:rsidR="00A075B9" w:rsidRPr="00107143" w:rsidRDefault="00A075B9" w:rsidP="00960A72">
      <w:pPr>
        <w:pStyle w:val="ab"/>
        <w:numPr>
          <w:ilvl w:val="0"/>
          <w:numId w:val="20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Pr>
          <w:noProof/>
        </w:rPr>
        <w:drawing>
          <wp:inline distT="0" distB="0" distL="0" distR="0">
            <wp:extent cx="285750" cy="323850"/>
            <wp:effectExtent l="19050" t="0" r="0" b="0"/>
            <wp:docPr id="94" name="Рисунок 2" descr="82996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829967_2"/>
                    <pic:cNvPicPr>
                      <a:picLocks noChangeAspect="1" noChangeArrowheads="1"/>
                    </pic:cNvPicPr>
                  </pic:nvPicPr>
                  <pic:blipFill>
                    <a:blip r:embed="rId208" cstate="print"/>
                    <a:srcRect/>
                    <a:stretch>
                      <a:fillRect/>
                    </a:stretch>
                  </pic:blipFill>
                  <pic:spPr bwMode="auto">
                    <a:xfrm>
                      <a:off x="0" y="0"/>
                      <a:ext cx="285750" cy="323850"/>
                    </a:xfrm>
                    <a:prstGeom prst="rect">
                      <a:avLst/>
                    </a:prstGeom>
                    <a:noFill/>
                    <a:ln w="9525">
                      <a:noFill/>
                      <a:miter lim="800000"/>
                      <a:headEnd/>
                      <a:tailEnd/>
                    </a:ln>
                  </pic:spPr>
                </pic:pic>
              </a:graphicData>
            </a:graphic>
          </wp:inline>
        </w:drawing>
      </w:r>
      <w:r w:rsidRPr="00107143">
        <w:rPr>
          <w:color w:val="000000"/>
        </w:rPr>
        <w:t>;</w:t>
      </w:r>
    </w:p>
    <w:p w:rsidR="00A075B9" w:rsidRPr="00107143" w:rsidRDefault="00A075B9" w:rsidP="00960A72">
      <w:pPr>
        <w:pStyle w:val="ab"/>
        <w:numPr>
          <w:ilvl w:val="0"/>
          <w:numId w:val="20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Pr>
          <w:noProof/>
        </w:rPr>
        <w:drawing>
          <wp:inline distT="0" distB="0" distL="0" distR="0">
            <wp:extent cx="342900" cy="295275"/>
            <wp:effectExtent l="19050" t="0" r="0" b="0"/>
            <wp:docPr id="34" name="Рисунок 3" descr="829967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829967_3"/>
                    <pic:cNvPicPr>
                      <a:picLocks noChangeAspect="1" noChangeArrowheads="1"/>
                    </pic:cNvPicPr>
                  </pic:nvPicPr>
                  <pic:blipFill>
                    <a:blip r:embed="rId209" cstate="print"/>
                    <a:srcRect/>
                    <a:stretch>
                      <a:fillRect/>
                    </a:stretch>
                  </pic:blipFill>
                  <pic:spPr bwMode="auto">
                    <a:xfrm>
                      <a:off x="0" y="0"/>
                      <a:ext cx="342900" cy="295275"/>
                    </a:xfrm>
                    <a:prstGeom prst="rect">
                      <a:avLst/>
                    </a:prstGeom>
                    <a:noFill/>
                    <a:ln w="9525">
                      <a:noFill/>
                      <a:miter lim="800000"/>
                      <a:headEnd/>
                      <a:tailEnd/>
                    </a:ln>
                  </pic:spPr>
                </pic:pic>
              </a:graphicData>
            </a:graphic>
          </wp:inline>
        </w:drawing>
      </w:r>
      <w:r w:rsidRPr="00107143">
        <w:rPr>
          <w:color w:val="000000"/>
        </w:rPr>
        <w:t>;</w:t>
      </w:r>
    </w:p>
    <w:p w:rsidR="00A075B9" w:rsidRPr="00107143" w:rsidRDefault="00A075B9" w:rsidP="00960A72">
      <w:pPr>
        <w:pStyle w:val="ab"/>
        <w:numPr>
          <w:ilvl w:val="0"/>
          <w:numId w:val="20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Pr>
          <w:noProof/>
        </w:rPr>
        <w:drawing>
          <wp:inline distT="0" distB="0" distL="0" distR="0">
            <wp:extent cx="342900" cy="285750"/>
            <wp:effectExtent l="19050" t="0" r="0" b="0"/>
            <wp:docPr id="96" name="Рисунок 4" descr="829967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829967_4"/>
                    <pic:cNvPicPr>
                      <a:picLocks noChangeAspect="1" noChangeArrowheads="1"/>
                    </pic:cNvPicPr>
                  </pic:nvPicPr>
                  <pic:blipFill>
                    <a:blip r:embed="rId210" cstate="print"/>
                    <a:srcRect/>
                    <a:stretch>
                      <a:fillRect/>
                    </a:stretch>
                  </pic:blipFill>
                  <pic:spPr bwMode="auto">
                    <a:xfrm>
                      <a:off x="0" y="0"/>
                      <a:ext cx="342900" cy="285750"/>
                    </a:xfrm>
                    <a:prstGeom prst="rect">
                      <a:avLst/>
                    </a:prstGeom>
                    <a:noFill/>
                    <a:ln w="9525">
                      <a:noFill/>
                      <a:miter lim="800000"/>
                      <a:headEnd/>
                      <a:tailEnd/>
                    </a:ln>
                  </pic:spPr>
                </pic:pic>
              </a:graphicData>
            </a:graphic>
          </wp:inline>
        </w:drawing>
      </w:r>
      <w:r w:rsidRPr="00107143">
        <w:rPr>
          <w:color w:val="000000"/>
        </w:rPr>
        <w:t>.</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38 </w:t>
      </w:r>
      <w:r w:rsidRPr="00107143">
        <w:rPr>
          <w:color w:val="000000"/>
          <w:sz w:val="24"/>
          <w:szCs w:val="24"/>
        </w:rPr>
        <w:t>B MS Excel в ячейке А1 содержится число 1, в В1 – число 6, в С1 – число 3. В результате вычисления формулы =А1+В1/2*С1 получится:</w:t>
      </w:r>
    </w:p>
    <w:p w:rsidR="00A075B9" w:rsidRPr="00107143" w:rsidRDefault="00A075B9" w:rsidP="00960A72">
      <w:pPr>
        <w:pStyle w:val="ab"/>
        <w:numPr>
          <w:ilvl w:val="0"/>
          <w:numId w:val="21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10</w:t>
      </w:r>
    </w:p>
    <w:p w:rsidR="00A075B9" w:rsidRPr="00107143" w:rsidRDefault="00A075B9" w:rsidP="00960A72">
      <w:pPr>
        <w:pStyle w:val="ab"/>
        <w:numPr>
          <w:ilvl w:val="0"/>
          <w:numId w:val="21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7/6</w:t>
      </w:r>
    </w:p>
    <w:p w:rsidR="00A075B9" w:rsidRPr="00107143" w:rsidRDefault="00A075B9" w:rsidP="00960A72">
      <w:pPr>
        <w:pStyle w:val="ab"/>
        <w:numPr>
          <w:ilvl w:val="0"/>
          <w:numId w:val="21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10,5</w:t>
      </w:r>
    </w:p>
    <w:p w:rsidR="00A075B9" w:rsidRPr="00107143" w:rsidRDefault="00A075B9" w:rsidP="00960A72">
      <w:pPr>
        <w:pStyle w:val="ab"/>
        <w:numPr>
          <w:ilvl w:val="0"/>
          <w:numId w:val="21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ошибка</w:t>
      </w:r>
    </w:p>
    <w:p w:rsidR="00A075B9" w:rsidRPr="00107143" w:rsidRDefault="00A075B9" w:rsidP="00960A72">
      <w:pPr>
        <w:pStyle w:val="ab"/>
        <w:numPr>
          <w:ilvl w:val="0"/>
          <w:numId w:val="21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2</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39 </w:t>
      </w:r>
      <w:r w:rsidRPr="00107143">
        <w:rPr>
          <w:color w:val="000000"/>
          <w:sz w:val="24"/>
          <w:szCs w:val="24"/>
        </w:rPr>
        <w:t>Результатом вычислений в ячейке С2, после копирования формулы из С1, буде</w:t>
      </w:r>
      <w:r>
        <w:rPr>
          <w:noProof/>
          <w:lang w:eastAsia="ru-RU"/>
        </w:rPr>
        <w:drawing>
          <wp:anchor distT="0" distB="0" distL="0" distR="0" simplePos="0" relativeHeight="251667456" behindDoc="0" locked="0" layoutInCell="1" allowOverlap="1">
            <wp:simplePos x="0" y="0"/>
            <wp:positionH relativeFrom="column">
              <wp:posOffset>76835</wp:posOffset>
            </wp:positionH>
            <wp:positionV relativeFrom="paragraph">
              <wp:posOffset>456565</wp:posOffset>
            </wp:positionV>
            <wp:extent cx="2856865" cy="637540"/>
            <wp:effectExtent l="19050" t="0" r="635" b="0"/>
            <wp:wrapSquare wrapText="right"/>
            <wp:docPr id="48" name="Рисунок 3" descr="https://fsd.multiurok.ru/html/2018/02/12/s_5a812f40360df/829967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fsd.multiurok.ru/html/2018/02/12/s_5a812f40360df/829967_6.png"/>
                    <pic:cNvPicPr>
                      <a:picLocks noChangeAspect="1" noChangeArrowheads="1"/>
                    </pic:cNvPicPr>
                  </pic:nvPicPr>
                  <pic:blipFill>
                    <a:blip r:link="rId211" cstate="print"/>
                    <a:srcRect/>
                    <a:stretch>
                      <a:fillRect/>
                    </a:stretch>
                  </pic:blipFill>
                  <pic:spPr bwMode="auto">
                    <a:xfrm>
                      <a:off x="0" y="0"/>
                      <a:ext cx="2856865" cy="637540"/>
                    </a:xfrm>
                    <a:prstGeom prst="rect">
                      <a:avLst/>
                    </a:prstGeom>
                    <a:solidFill>
                      <a:srgbClr val="FFFFFF"/>
                    </a:solidFill>
                    <a:ln w="9525">
                      <a:noFill/>
                      <a:miter lim="800000"/>
                      <a:headEnd/>
                      <a:tailEnd/>
                    </a:ln>
                  </pic:spPr>
                </pic:pic>
              </a:graphicData>
            </a:graphic>
          </wp:anchor>
        </w:drawing>
      </w:r>
      <w:r w:rsidRPr="00107143">
        <w:rPr>
          <w:color w:val="000000"/>
          <w:sz w:val="24"/>
          <w:szCs w:val="24"/>
        </w:rPr>
        <w:t>т</w:t>
      </w:r>
    </w:p>
    <w:p w:rsidR="00A075B9" w:rsidRPr="00107143" w:rsidRDefault="00A075B9" w:rsidP="00960A72">
      <w:pPr>
        <w:pStyle w:val="ab"/>
        <w:numPr>
          <w:ilvl w:val="0"/>
          <w:numId w:val="21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25</w:t>
      </w:r>
    </w:p>
    <w:p w:rsidR="00A075B9" w:rsidRPr="00107143" w:rsidRDefault="00A075B9" w:rsidP="00960A72">
      <w:pPr>
        <w:pStyle w:val="ab"/>
        <w:numPr>
          <w:ilvl w:val="0"/>
          <w:numId w:val="21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50</w:t>
      </w:r>
    </w:p>
    <w:p w:rsidR="00A075B9" w:rsidRPr="00107143" w:rsidRDefault="00A075B9" w:rsidP="00960A72">
      <w:pPr>
        <w:pStyle w:val="ab"/>
        <w:numPr>
          <w:ilvl w:val="0"/>
          <w:numId w:val="21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60</w:t>
      </w:r>
    </w:p>
    <w:p w:rsidR="00A075B9" w:rsidRPr="00107143" w:rsidRDefault="00A075B9" w:rsidP="00960A72">
      <w:pPr>
        <w:pStyle w:val="ab"/>
        <w:numPr>
          <w:ilvl w:val="0"/>
          <w:numId w:val="21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75</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40 </w:t>
      </w:r>
      <w:r w:rsidRPr="00107143">
        <w:rPr>
          <w:color w:val="000000"/>
          <w:sz w:val="24"/>
          <w:szCs w:val="24"/>
        </w:rPr>
        <w:t>Формула, записанная в ячейку С1, при копировании в С2 примет вид</w:t>
      </w:r>
    </w:p>
    <w:p w:rsidR="00A075B9" w:rsidRPr="00107143" w:rsidRDefault="00A075B9" w:rsidP="00960A72">
      <w:pPr>
        <w:pStyle w:val="ab"/>
        <w:numPr>
          <w:ilvl w:val="0"/>
          <w:numId w:val="21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=$A$1*B2;</w:t>
      </w:r>
    </w:p>
    <w:p w:rsidR="00A075B9" w:rsidRPr="00107143" w:rsidRDefault="00A075B9" w:rsidP="00960A72">
      <w:pPr>
        <w:pStyle w:val="ab"/>
        <w:numPr>
          <w:ilvl w:val="0"/>
          <w:numId w:val="21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=$A$2*B2;</w:t>
      </w:r>
    </w:p>
    <w:p w:rsidR="00A075B9" w:rsidRPr="00107143" w:rsidRDefault="00A075B9" w:rsidP="00960A72">
      <w:pPr>
        <w:pStyle w:val="ab"/>
        <w:numPr>
          <w:ilvl w:val="0"/>
          <w:numId w:val="21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lastRenderedPageBreak/>
        <w:t>=A2*B2;</w:t>
      </w:r>
    </w:p>
    <w:p w:rsidR="00A075B9" w:rsidRPr="00107143" w:rsidRDefault="00A075B9" w:rsidP="00960A72">
      <w:pPr>
        <w:pStyle w:val="ab"/>
        <w:numPr>
          <w:ilvl w:val="0"/>
          <w:numId w:val="212"/>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=$A$2*B1.</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41 </w:t>
      </w:r>
      <w:r w:rsidRPr="00107143">
        <w:rPr>
          <w:color w:val="000000"/>
          <w:sz w:val="24"/>
          <w:szCs w:val="24"/>
        </w:rPr>
        <w:t>Чтобы в одной ячейке электронной таблицы MS Excel расположить текст в несколько строк, необходимо…</w:t>
      </w:r>
    </w:p>
    <w:p w:rsidR="00A075B9" w:rsidRPr="00107143" w:rsidRDefault="00A075B9" w:rsidP="00960A72">
      <w:pPr>
        <w:pStyle w:val="ab"/>
        <w:numPr>
          <w:ilvl w:val="0"/>
          <w:numId w:val="21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Выполнить команду меню Главная – Перенос текста;</w:t>
      </w:r>
    </w:p>
    <w:p w:rsidR="00A075B9" w:rsidRPr="00107143" w:rsidRDefault="00A075B9" w:rsidP="00960A72">
      <w:pPr>
        <w:pStyle w:val="ab"/>
        <w:numPr>
          <w:ilvl w:val="0"/>
          <w:numId w:val="21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Изменить ширину столбца;</w:t>
      </w:r>
    </w:p>
    <w:p w:rsidR="00A075B9" w:rsidRPr="00107143" w:rsidRDefault="00A075B9" w:rsidP="00960A72">
      <w:pPr>
        <w:pStyle w:val="ab"/>
        <w:numPr>
          <w:ilvl w:val="0"/>
          <w:numId w:val="21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Нажать клавишу Tab;</w:t>
      </w:r>
    </w:p>
    <w:p w:rsidR="00A075B9" w:rsidRPr="00107143" w:rsidRDefault="00A075B9" w:rsidP="00960A72">
      <w:pPr>
        <w:pStyle w:val="ab"/>
        <w:numPr>
          <w:ilvl w:val="0"/>
          <w:numId w:val="213"/>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Набрать данные в разных строках.</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42 </w:t>
      </w:r>
      <w:r w:rsidRPr="00107143">
        <w:rPr>
          <w:color w:val="000000"/>
          <w:sz w:val="24"/>
          <w:szCs w:val="24"/>
        </w:rPr>
        <w:t>Линейный алгоритм – это:</w:t>
      </w:r>
    </w:p>
    <w:p w:rsidR="00A075B9" w:rsidRPr="00107143" w:rsidRDefault="00A075B9" w:rsidP="00960A72">
      <w:pPr>
        <w:pStyle w:val="ab"/>
        <w:numPr>
          <w:ilvl w:val="0"/>
          <w:numId w:val="21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способ представления алгоритма с помощью геометрических фигур</w:t>
      </w:r>
    </w:p>
    <w:p w:rsidR="00A075B9" w:rsidRPr="00107143" w:rsidRDefault="00A075B9" w:rsidP="00960A72">
      <w:pPr>
        <w:pStyle w:val="ab"/>
        <w:numPr>
          <w:ilvl w:val="0"/>
          <w:numId w:val="21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набор команд, которые выполняются последовательно друг за другом</w:t>
      </w:r>
    </w:p>
    <w:p w:rsidR="00A075B9" w:rsidRPr="00107143" w:rsidRDefault="00A075B9" w:rsidP="00960A72">
      <w:pPr>
        <w:pStyle w:val="ab"/>
        <w:numPr>
          <w:ilvl w:val="0"/>
          <w:numId w:val="21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понятное и точное предписание исполнителю для выполнения различных действий</w:t>
      </w:r>
    </w:p>
    <w:p w:rsidR="00A075B9" w:rsidRPr="00107143" w:rsidRDefault="00A075B9" w:rsidP="00960A72">
      <w:pPr>
        <w:pStyle w:val="ab"/>
        <w:numPr>
          <w:ilvl w:val="0"/>
          <w:numId w:val="214"/>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строгое движение как вверх, так и вниз</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43 </w:t>
      </w:r>
      <w:r w:rsidRPr="00107143">
        <w:rPr>
          <w:color w:val="000000"/>
          <w:sz w:val="24"/>
          <w:szCs w:val="24"/>
        </w:rPr>
        <w:t>По среде "обитания" компьютерные вирусы делятся на:</w:t>
      </w:r>
    </w:p>
    <w:p w:rsidR="00A075B9" w:rsidRPr="00107143" w:rsidRDefault="00A075B9" w:rsidP="00960A72">
      <w:pPr>
        <w:pStyle w:val="ab"/>
        <w:numPr>
          <w:ilvl w:val="0"/>
          <w:numId w:val="21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файловые, загрузочные, макровирусы, сетевые</w:t>
      </w:r>
    </w:p>
    <w:p w:rsidR="00A075B9" w:rsidRPr="00107143" w:rsidRDefault="00A075B9" w:rsidP="00960A72">
      <w:pPr>
        <w:pStyle w:val="ab"/>
        <w:numPr>
          <w:ilvl w:val="0"/>
          <w:numId w:val="21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файловые, загрузочные, черви, сетевые</w:t>
      </w:r>
    </w:p>
    <w:p w:rsidR="00A075B9" w:rsidRPr="00107143" w:rsidRDefault="00A075B9" w:rsidP="00960A72">
      <w:pPr>
        <w:pStyle w:val="ab"/>
        <w:numPr>
          <w:ilvl w:val="0"/>
          <w:numId w:val="21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файловые, системные, сетевые</w:t>
      </w:r>
    </w:p>
    <w:p w:rsidR="00A075B9" w:rsidRPr="00107143" w:rsidRDefault="00A075B9" w:rsidP="00960A72">
      <w:pPr>
        <w:pStyle w:val="ab"/>
        <w:numPr>
          <w:ilvl w:val="0"/>
          <w:numId w:val="215"/>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системные, загрузочные, сетевые</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44 </w:t>
      </w:r>
      <w:r w:rsidRPr="00107143">
        <w:rPr>
          <w:color w:val="000000"/>
          <w:sz w:val="24"/>
          <w:szCs w:val="24"/>
        </w:rPr>
        <w:t>В ячейке таблицы MS Excel вместо результата вычислений появляется ########## в том случае, если…</w:t>
      </w:r>
    </w:p>
    <w:p w:rsidR="00A075B9" w:rsidRPr="00107143" w:rsidRDefault="00A075B9" w:rsidP="00960A72">
      <w:pPr>
        <w:pStyle w:val="ab"/>
        <w:numPr>
          <w:ilvl w:val="0"/>
          <w:numId w:val="21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Число введено в защищенную ячейку;</w:t>
      </w:r>
    </w:p>
    <w:p w:rsidR="00A075B9" w:rsidRPr="00107143" w:rsidRDefault="00A075B9" w:rsidP="00960A72">
      <w:pPr>
        <w:pStyle w:val="ab"/>
        <w:numPr>
          <w:ilvl w:val="0"/>
          <w:numId w:val="21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Число введено с ошибкой;</w:t>
      </w:r>
    </w:p>
    <w:p w:rsidR="00A075B9" w:rsidRPr="00107143" w:rsidRDefault="00A075B9" w:rsidP="00960A72">
      <w:pPr>
        <w:pStyle w:val="ab"/>
        <w:numPr>
          <w:ilvl w:val="0"/>
          <w:numId w:val="21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Не хватает ширины клетки, чтобы показать введенное число;</w:t>
      </w:r>
    </w:p>
    <w:p w:rsidR="00A075B9" w:rsidRPr="00107143" w:rsidRDefault="00A075B9" w:rsidP="00960A72">
      <w:pPr>
        <w:pStyle w:val="ab"/>
        <w:numPr>
          <w:ilvl w:val="0"/>
          <w:numId w:val="216"/>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Получилось отрицательное число.</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45 </w:t>
      </w:r>
      <w:r w:rsidRPr="00107143">
        <w:rPr>
          <w:color w:val="000000"/>
          <w:sz w:val="24"/>
          <w:szCs w:val="24"/>
        </w:rPr>
        <w:t>Какое устройство в компьютере служит для обработки информации?</w:t>
      </w:r>
    </w:p>
    <w:p w:rsidR="00A075B9" w:rsidRPr="00107143" w:rsidRDefault="00A075B9" w:rsidP="00960A72">
      <w:pPr>
        <w:pStyle w:val="ab"/>
        <w:numPr>
          <w:ilvl w:val="0"/>
          <w:numId w:val="21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манипулятор "мышь"</w:t>
      </w:r>
    </w:p>
    <w:p w:rsidR="00A075B9" w:rsidRPr="00107143" w:rsidRDefault="00A075B9" w:rsidP="00960A72">
      <w:pPr>
        <w:pStyle w:val="ab"/>
        <w:numPr>
          <w:ilvl w:val="0"/>
          <w:numId w:val="21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процессор</w:t>
      </w:r>
    </w:p>
    <w:p w:rsidR="00A075B9" w:rsidRPr="00107143" w:rsidRDefault="00A075B9" w:rsidP="00960A72">
      <w:pPr>
        <w:pStyle w:val="ab"/>
        <w:numPr>
          <w:ilvl w:val="0"/>
          <w:numId w:val="21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клавиатура</w:t>
      </w:r>
    </w:p>
    <w:p w:rsidR="00A075B9" w:rsidRPr="00107143" w:rsidRDefault="00A075B9" w:rsidP="00960A72">
      <w:pPr>
        <w:pStyle w:val="ab"/>
        <w:numPr>
          <w:ilvl w:val="0"/>
          <w:numId w:val="217"/>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оперативная память</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46 </w:t>
      </w:r>
      <w:r w:rsidRPr="00107143">
        <w:rPr>
          <w:color w:val="000000"/>
          <w:sz w:val="24"/>
          <w:szCs w:val="24"/>
        </w:rPr>
        <w:t>Значок абсолютной адресации $, поставленный перед именем строки (например, С$1) в таблице MS Excel будет означать, что …</w:t>
      </w:r>
    </w:p>
    <w:p w:rsidR="00A075B9" w:rsidRPr="00107143" w:rsidRDefault="00A075B9" w:rsidP="00960A72">
      <w:pPr>
        <w:pStyle w:val="ab"/>
        <w:numPr>
          <w:ilvl w:val="0"/>
          <w:numId w:val="21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Неизменной остается строка;</w:t>
      </w:r>
    </w:p>
    <w:p w:rsidR="00A075B9" w:rsidRPr="00107143" w:rsidRDefault="00A075B9" w:rsidP="00960A72">
      <w:pPr>
        <w:pStyle w:val="ab"/>
        <w:numPr>
          <w:ilvl w:val="0"/>
          <w:numId w:val="21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Неизменной остается ячейка;</w:t>
      </w:r>
    </w:p>
    <w:p w:rsidR="00A075B9" w:rsidRPr="00107143" w:rsidRDefault="00A075B9" w:rsidP="00960A72">
      <w:pPr>
        <w:pStyle w:val="ab"/>
        <w:numPr>
          <w:ilvl w:val="0"/>
          <w:numId w:val="21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Неизменным остается столбец;</w:t>
      </w:r>
    </w:p>
    <w:p w:rsidR="00A075B9" w:rsidRPr="00107143" w:rsidRDefault="00A075B9" w:rsidP="00960A72">
      <w:pPr>
        <w:pStyle w:val="ab"/>
        <w:numPr>
          <w:ilvl w:val="0"/>
          <w:numId w:val="218"/>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Изменить содержимое ячейки невозможно.</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sidRPr="00107143">
        <w:rPr>
          <w:rFonts w:ascii="Times New Roman" w:hAnsi="Times New Roman"/>
          <w:b w:val="0"/>
          <w:color w:val="000000"/>
          <w:sz w:val="24"/>
          <w:szCs w:val="24"/>
        </w:rPr>
        <w:t xml:space="preserve">47 </w:t>
      </w:r>
      <w:r w:rsidRPr="00107143">
        <w:rPr>
          <w:color w:val="000000"/>
          <w:sz w:val="24"/>
          <w:szCs w:val="24"/>
        </w:rPr>
        <w:t>В электронной таблице имя ячейки образуется…</w:t>
      </w:r>
    </w:p>
    <w:p w:rsidR="00A075B9" w:rsidRPr="00107143" w:rsidRDefault="00A075B9" w:rsidP="00960A72">
      <w:pPr>
        <w:pStyle w:val="ab"/>
        <w:numPr>
          <w:ilvl w:val="0"/>
          <w:numId w:val="21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Из имени листа и номера строки;</w:t>
      </w:r>
    </w:p>
    <w:p w:rsidR="00A075B9" w:rsidRPr="00107143" w:rsidRDefault="00A075B9" w:rsidP="00960A72">
      <w:pPr>
        <w:pStyle w:val="ab"/>
        <w:numPr>
          <w:ilvl w:val="0"/>
          <w:numId w:val="21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lastRenderedPageBreak/>
        <w:t>Из имени столбца;</w:t>
      </w:r>
    </w:p>
    <w:p w:rsidR="00A075B9" w:rsidRPr="00107143" w:rsidRDefault="00A075B9" w:rsidP="00960A72">
      <w:pPr>
        <w:pStyle w:val="ab"/>
        <w:numPr>
          <w:ilvl w:val="0"/>
          <w:numId w:val="21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Из номера столбца и имени строки.</w:t>
      </w:r>
    </w:p>
    <w:p w:rsidR="00A075B9" w:rsidRPr="00107143" w:rsidRDefault="00A075B9" w:rsidP="00960A72">
      <w:pPr>
        <w:pStyle w:val="ab"/>
        <w:numPr>
          <w:ilvl w:val="0"/>
          <w:numId w:val="219"/>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Из имени столбца и номера строки.</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sz w:val="24"/>
          <w:szCs w:val="24"/>
        </w:rPr>
      </w:pPr>
      <w:r>
        <w:rPr>
          <w:noProof/>
          <w:lang w:eastAsia="ru-RU"/>
        </w:rPr>
        <w:drawing>
          <wp:anchor distT="0" distB="0" distL="0" distR="0" simplePos="0" relativeHeight="251668480" behindDoc="0" locked="0" layoutInCell="1" allowOverlap="1">
            <wp:simplePos x="0" y="0"/>
            <wp:positionH relativeFrom="column">
              <wp:posOffset>22860</wp:posOffset>
            </wp:positionH>
            <wp:positionV relativeFrom="paragraph">
              <wp:posOffset>253365</wp:posOffset>
            </wp:positionV>
            <wp:extent cx="1713865" cy="752475"/>
            <wp:effectExtent l="19050" t="0" r="635" b="0"/>
            <wp:wrapSquare wrapText="right"/>
            <wp:docPr id="46" name="Рисунок 6" descr="https://fsd.multiurok.ru/html/2018/02/12/s_5a812f40360df/829967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fsd.multiurok.ru/html/2018/02/12/s_5a812f40360df/829967_11.png"/>
                    <pic:cNvPicPr>
                      <a:picLocks noChangeAspect="1" noChangeArrowheads="1"/>
                    </pic:cNvPicPr>
                  </pic:nvPicPr>
                  <pic:blipFill>
                    <a:blip r:link="rId212" cstate="print"/>
                    <a:srcRect/>
                    <a:stretch>
                      <a:fillRect/>
                    </a:stretch>
                  </pic:blipFill>
                  <pic:spPr bwMode="auto">
                    <a:xfrm>
                      <a:off x="0" y="0"/>
                      <a:ext cx="1713865" cy="752475"/>
                    </a:xfrm>
                    <a:prstGeom prst="rect">
                      <a:avLst/>
                    </a:prstGeom>
                    <a:solidFill>
                      <a:srgbClr val="FFFFFF"/>
                    </a:solidFill>
                    <a:ln w="9525">
                      <a:noFill/>
                      <a:miter lim="800000"/>
                      <a:headEnd/>
                      <a:tailEnd/>
                    </a:ln>
                  </pic:spPr>
                </pic:pic>
              </a:graphicData>
            </a:graphic>
          </wp:anchor>
        </w:drawing>
      </w:r>
      <w:r w:rsidRPr="00107143">
        <w:rPr>
          <w:rFonts w:ascii="Times New Roman" w:hAnsi="Times New Roman"/>
          <w:b w:val="0"/>
          <w:color w:val="000000"/>
          <w:sz w:val="24"/>
          <w:szCs w:val="24"/>
        </w:rPr>
        <w:t xml:space="preserve">48 </w:t>
      </w:r>
      <w:r w:rsidRPr="00107143">
        <w:rPr>
          <w:color w:val="000000"/>
          <w:sz w:val="24"/>
          <w:szCs w:val="24"/>
        </w:rPr>
        <w:t>Представленный на рисунке выделенный блок ячеек в MS Excel записывается как</w:t>
      </w:r>
    </w:p>
    <w:p w:rsidR="00A075B9" w:rsidRPr="00107143" w:rsidRDefault="00A075B9" w:rsidP="00960A72">
      <w:pPr>
        <w:pStyle w:val="ab"/>
        <w:numPr>
          <w:ilvl w:val="0"/>
          <w:numId w:val="22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B2:D5.</w:t>
      </w:r>
    </w:p>
    <w:p w:rsidR="00A075B9" w:rsidRPr="00107143" w:rsidRDefault="00A075B9" w:rsidP="00960A72">
      <w:pPr>
        <w:pStyle w:val="ab"/>
        <w:numPr>
          <w:ilvl w:val="0"/>
          <w:numId w:val="22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B2:D2;</w:t>
      </w:r>
    </w:p>
    <w:p w:rsidR="00A075B9" w:rsidRPr="00107143" w:rsidRDefault="00A075B9" w:rsidP="00960A72">
      <w:pPr>
        <w:pStyle w:val="ab"/>
        <w:numPr>
          <w:ilvl w:val="0"/>
          <w:numId w:val="22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B2:B5;</w:t>
      </w:r>
    </w:p>
    <w:p w:rsidR="00A075B9" w:rsidRPr="00107143" w:rsidRDefault="00A075B9" w:rsidP="00960A72">
      <w:pPr>
        <w:pStyle w:val="ab"/>
        <w:numPr>
          <w:ilvl w:val="0"/>
          <w:numId w:val="220"/>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rPr>
          <w:color w:val="000000"/>
        </w:rPr>
      </w:pPr>
      <w:r w:rsidRPr="00107143">
        <w:rPr>
          <w:color w:val="000000"/>
        </w:rPr>
        <w:t>A1:D6;</w:t>
      </w:r>
    </w:p>
    <w:p w:rsidR="00A075B9" w:rsidRPr="00107143" w:rsidRDefault="00A075B9" w:rsidP="00A075B9">
      <w:pPr>
        <w:pStyle w:val="3"/>
        <w:pBdr>
          <w:top w:val="single" w:sz="1" w:space="2" w:color="C0C0C0"/>
          <w:left w:val="single" w:sz="1" w:space="2" w:color="C0C0C0"/>
          <w:bottom w:val="single" w:sz="1" w:space="2" w:color="C0C0C0"/>
          <w:right w:val="single" w:sz="1" w:space="2" w:color="C0C0C0"/>
        </w:pBdr>
        <w:spacing w:before="75" w:after="75"/>
        <w:ind w:left="75" w:right="75"/>
        <w:rPr>
          <w:color w:val="000000"/>
          <w:sz w:val="24"/>
          <w:szCs w:val="24"/>
        </w:rPr>
      </w:pPr>
      <w:r w:rsidRPr="00107143">
        <w:rPr>
          <w:rFonts w:ascii="Times New Roman" w:hAnsi="Times New Roman"/>
          <w:b w:val="0"/>
          <w:color w:val="000000"/>
          <w:sz w:val="24"/>
          <w:szCs w:val="24"/>
        </w:rPr>
        <w:t xml:space="preserve">49 </w:t>
      </w:r>
      <w:r w:rsidRPr="00107143">
        <w:rPr>
          <w:color w:val="000000"/>
          <w:sz w:val="24"/>
          <w:szCs w:val="24"/>
        </w:rPr>
        <w:t>Сообщение, записанное буквами из 64-символьного алфавита, содержит 20 символов. Какой объем информации оно несет?  Ответ запишите в битах.</w:t>
      </w:r>
      <w:r w:rsidRPr="00107143">
        <w:rPr>
          <w:color w:val="000000"/>
          <w:sz w:val="24"/>
          <w:szCs w:val="24"/>
        </w:rPr>
        <w:br/>
      </w:r>
    </w:p>
    <w:p w:rsidR="00A075B9" w:rsidRPr="00107143" w:rsidRDefault="00A075B9" w:rsidP="00960A72">
      <w:pPr>
        <w:pStyle w:val="ab"/>
        <w:numPr>
          <w:ilvl w:val="0"/>
          <w:numId w:val="221"/>
        </w:numPr>
        <w:pBdr>
          <w:top w:val="single" w:sz="1" w:space="2" w:color="C0C0C0"/>
          <w:left w:val="single" w:sz="1" w:space="2" w:color="C0C0C0"/>
          <w:bottom w:val="single" w:sz="1" w:space="2" w:color="C0C0C0"/>
          <w:right w:val="single" w:sz="1" w:space="2" w:color="C0C0C0"/>
        </w:pBdr>
        <w:tabs>
          <w:tab w:val="left" w:pos="0"/>
        </w:tabs>
        <w:suppressAutoHyphens/>
        <w:spacing w:before="75" w:after="75"/>
        <w:ind w:left="782" w:right="75"/>
      </w:pPr>
      <w:r w:rsidRPr="00107143">
        <w:rPr>
          <w:color w:val="000000"/>
        </w:rPr>
        <w:t>Ответ</w:t>
      </w:r>
    </w:p>
    <w:p w:rsidR="00A075B9" w:rsidRPr="00743C51" w:rsidRDefault="00A075B9" w:rsidP="00A075B9">
      <w:pPr>
        <w:jc w:val="center"/>
        <w:rPr>
          <w:b/>
          <w:sz w:val="28"/>
          <w:szCs w:val="28"/>
        </w:rPr>
        <w:sectPr w:rsidR="00A075B9" w:rsidRPr="00743C51" w:rsidSect="00BE1EE7">
          <w:footerReference w:type="even" r:id="rId213"/>
          <w:footerReference w:type="default" r:id="rId214"/>
          <w:footnotePr>
            <w:numFmt w:val="chicago"/>
          </w:footnotePr>
          <w:type w:val="continuous"/>
          <w:pgSz w:w="11906" w:h="16838"/>
          <w:pgMar w:top="1134" w:right="850" w:bottom="1134" w:left="1701" w:header="709" w:footer="709" w:gutter="0"/>
          <w:cols w:space="708"/>
          <w:docGrid w:linePitch="360"/>
        </w:sectPr>
      </w:pPr>
    </w:p>
    <w:p w:rsidR="00A075B9" w:rsidRDefault="0043242C" w:rsidP="00A075B9">
      <w:pPr>
        <w:spacing w:line="252" w:lineRule="auto"/>
        <w:ind w:left="-567"/>
        <w:jc w:val="both"/>
        <w:rPr>
          <w:b/>
          <w:bCs/>
          <w:sz w:val="28"/>
          <w:szCs w:val="24"/>
        </w:rPr>
      </w:pPr>
      <w:r w:rsidRPr="0043242C">
        <w:rPr>
          <w:noProof/>
          <w:sz w:val="28"/>
          <w:szCs w:val="28"/>
          <w:lang w:eastAsia="ru-RU"/>
        </w:rPr>
        <w:lastRenderedPageBreak/>
        <w:pict>
          <v:shapetype id="_x0000_t202" coordsize="21600,21600" o:spt="202" path="m,l,21600r21600,l21600,xe">
            <v:stroke joinstyle="miter"/>
            <v:path gradientshapeok="t" o:connecttype="rect"/>
          </v:shapetype>
          <v:shape id="_x0000_s1035" type="#_x0000_t202" style="position:absolute;left:0;text-align:left;margin-left:-36.45pt;margin-top:-.2pt;width:5.25pt;height:3.55pt;z-index:251665408" stroked="f">
            <v:textbox style="layout-flow:vertical;mso-next-textbox:#_x0000_s1035" inset="0,0,0,0">
              <w:txbxContent>
                <w:p w:rsidR="00854274" w:rsidRPr="00F807F4" w:rsidRDefault="00854274" w:rsidP="00A075B9">
                  <w:pPr>
                    <w:jc w:val="right"/>
                    <w:rPr>
                      <w:lang w:val="en-US"/>
                    </w:rPr>
                  </w:pPr>
                  <w:r>
                    <w:rPr>
                      <w:lang w:val="en-US"/>
                    </w:rPr>
                    <w:t>1</w:t>
                  </w:r>
                </w:p>
              </w:txbxContent>
            </v:textbox>
          </v:shape>
        </w:pict>
      </w:r>
      <w:r w:rsidRPr="0043242C">
        <w:rPr>
          <w:noProof/>
          <w:sz w:val="28"/>
          <w:szCs w:val="28"/>
          <w:lang w:eastAsia="ru-RU"/>
        </w:rPr>
        <w:pict>
          <v:shape id="_x0000_s1034" type="#_x0000_t202" style="position:absolute;left:0;text-align:left;margin-left:713.4pt;margin-top:2.2pt;width:15pt;height:15.6pt;z-index:251664384" stroked="f">
            <v:textbox style="mso-next-textbox:#_x0000_s1034" inset="0,0,0,0">
              <w:txbxContent>
                <w:p w:rsidR="00854274" w:rsidRDefault="00854274" w:rsidP="00A075B9"/>
              </w:txbxContent>
            </v:textbox>
          </v:shape>
        </w:pict>
      </w:r>
      <w:r w:rsidR="00A075B9" w:rsidRPr="00077DC1">
        <w:rPr>
          <w:b/>
          <w:bCs/>
          <w:sz w:val="28"/>
          <w:szCs w:val="24"/>
        </w:rPr>
        <w:t xml:space="preserve">Контрольная работа </w:t>
      </w:r>
      <w:r w:rsidR="00A075B9">
        <w:rPr>
          <w:b/>
          <w:bCs/>
          <w:sz w:val="28"/>
          <w:szCs w:val="24"/>
        </w:rPr>
        <w:t xml:space="preserve">1 </w:t>
      </w:r>
      <w:r w:rsidR="00A075B9" w:rsidRPr="00077DC1">
        <w:rPr>
          <w:b/>
          <w:bCs/>
          <w:sz w:val="28"/>
          <w:szCs w:val="24"/>
        </w:rPr>
        <w:t xml:space="preserve">по </w:t>
      </w:r>
      <w:r w:rsidR="00A075B9">
        <w:rPr>
          <w:b/>
          <w:bCs/>
          <w:sz w:val="28"/>
          <w:szCs w:val="24"/>
        </w:rPr>
        <w:t>теме</w:t>
      </w:r>
      <w:r w:rsidR="00A075B9" w:rsidRPr="00077DC1">
        <w:rPr>
          <w:b/>
          <w:bCs/>
          <w:sz w:val="28"/>
          <w:szCs w:val="24"/>
        </w:rPr>
        <w:t xml:space="preserve"> «Информационная деятельность человека».</w:t>
      </w:r>
    </w:p>
    <w:p w:rsidR="00A075B9" w:rsidRPr="0005351A" w:rsidRDefault="00A075B9" w:rsidP="00A075B9">
      <w:pPr>
        <w:spacing w:line="276" w:lineRule="auto"/>
        <w:rPr>
          <w:sz w:val="24"/>
          <w:szCs w:val="28"/>
        </w:rPr>
      </w:pPr>
      <w:r w:rsidRPr="0005351A">
        <w:rPr>
          <w:sz w:val="24"/>
          <w:szCs w:val="28"/>
        </w:rPr>
        <w:t>Вид контроля – текущий контроль успеваемости</w:t>
      </w:r>
    </w:p>
    <w:p w:rsidR="00A075B9" w:rsidRPr="0005351A" w:rsidRDefault="00A075B9" w:rsidP="00A075B9">
      <w:pPr>
        <w:spacing w:line="276" w:lineRule="auto"/>
        <w:rPr>
          <w:sz w:val="24"/>
          <w:szCs w:val="28"/>
        </w:rPr>
      </w:pPr>
      <w:r w:rsidRPr="0005351A">
        <w:rPr>
          <w:sz w:val="24"/>
          <w:szCs w:val="28"/>
        </w:rPr>
        <w:t xml:space="preserve">Контингент обучающихся </w:t>
      </w:r>
      <w:r>
        <w:rPr>
          <w:sz w:val="24"/>
          <w:szCs w:val="28"/>
        </w:rPr>
        <w:t xml:space="preserve">по профессии квалифицированных рабочих и служащих </w:t>
      </w:r>
    </w:p>
    <w:p w:rsidR="00A075B9" w:rsidRPr="0005351A" w:rsidRDefault="00A075B9" w:rsidP="00A075B9">
      <w:pPr>
        <w:spacing w:line="276" w:lineRule="auto"/>
        <w:rPr>
          <w:sz w:val="24"/>
          <w:szCs w:val="28"/>
        </w:rPr>
      </w:pPr>
      <w:r w:rsidRPr="0005351A">
        <w:rPr>
          <w:sz w:val="24"/>
          <w:szCs w:val="28"/>
        </w:rPr>
        <w:t>Время текущего  контроля  45 минут</w:t>
      </w:r>
    </w:p>
    <w:p w:rsidR="00A075B9" w:rsidRPr="0005351A" w:rsidRDefault="00A075B9" w:rsidP="00A075B9">
      <w:pPr>
        <w:pStyle w:val="aff9"/>
        <w:ind w:left="-567"/>
        <w:jc w:val="center"/>
        <w:rPr>
          <w:b/>
          <w:bCs/>
          <w:i/>
          <w:iCs/>
          <w:sz w:val="24"/>
          <w:szCs w:val="28"/>
        </w:rPr>
      </w:pPr>
      <w:r w:rsidRPr="0005351A">
        <w:rPr>
          <w:b/>
          <w:bCs/>
          <w:i/>
          <w:iCs/>
          <w:sz w:val="24"/>
          <w:szCs w:val="28"/>
        </w:rPr>
        <w:t>Критерии оценивания</w:t>
      </w:r>
    </w:p>
    <w:p w:rsidR="00A075B9" w:rsidRPr="0005351A" w:rsidRDefault="00A075B9" w:rsidP="00A075B9">
      <w:pPr>
        <w:pStyle w:val="aff9"/>
        <w:ind w:left="-567"/>
        <w:rPr>
          <w:sz w:val="24"/>
          <w:szCs w:val="28"/>
        </w:rPr>
      </w:pPr>
      <w:r w:rsidRPr="0005351A">
        <w:rPr>
          <w:sz w:val="24"/>
          <w:szCs w:val="28"/>
        </w:rPr>
        <w:t>Каждый вопрос оценивается в 1 балл.</w:t>
      </w:r>
    </w:p>
    <w:p w:rsidR="00A075B9" w:rsidRPr="0005351A" w:rsidRDefault="00A075B9" w:rsidP="00A075B9">
      <w:pPr>
        <w:pStyle w:val="aff9"/>
        <w:ind w:left="-567"/>
        <w:rPr>
          <w:sz w:val="24"/>
          <w:szCs w:val="28"/>
        </w:rPr>
      </w:pPr>
      <w:r w:rsidRPr="0005351A">
        <w:rPr>
          <w:sz w:val="24"/>
          <w:szCs w:val="28"/>
        </w:rPr>
        <w:t>Оценка "5" ставится, если студент набрал 26-22 баллов.</w:t>
      </w:r>
    </w:p>
    <w:p w:rsidR="00A075B9" w:rsidRPr="0005351A" w:rsidRDefault="00A075B9" w:rsidP="00A075B9">
      <w:pPr>
        <w:pStyle w:val="aff9"/>
        <w:ind w:left="-567"/>
        <w:rPr>
          <w:sz w:val="24"/>
          <w:szCs w:val="28"/>
        </w:rPr>
      </w:pPr>
      <w:r w:rsidRPr="0005351A">
        <w:rPr>
          <w:sz w:val="24"/>
          <w:szCs w:val="28"/>
        </w:rPr>
        <w:t>Оценка "4" ставится, если студент набрал 21-16 баллов.</w:t>
      </w:r>
    </w:p>
    <w:p w:rsidR="00A075B9" w:rsidRPr="0005351A" w:rsidRDefault="00A075B9" w:rsidP="00A075B9">
      <w:pPr>
        <w:pStyle w:val="aff9"/>
        <w:ind w:left="-567"/>
        <w:rPr>
          <w:sz w:val="24"/>
          <w:szCs w:val="28"/>
        </w:rPr>
      </w:pPr>
      <w:r w:rsidRPr="0005351A">
        <w:rPr>
          <w:sz w:val="24"/>
          <w:szCs w:val="28"/>
        </w:rPr>
        <w:t>Оценка "3" ставится, если студент набрал 15-12 баллов.</w:t>
      </w:r>
    </w:p>
    <w:p w:rsidR="00A075B9" w:rsidRPr="0005351A" w:rsidRDefault="00A075B9" w:rsidP="00A075B9">
      <w:pPr>
        <w:pStyle w:val="aff9"/>
        <w:ind w:left="-567"/>
        <w:rPr>
          <w:sz w:val="24"/>
          <w:szCs w:val="28"/>
        </w:rPr>
      </w:pPr>
      <w:r w:rsidRPr="0005351A">
        <w:rPr>
          <w:sz w:val="24"/>
          <w:szCs w:val="28"/>
        </w:rPr>
        <w:t>Оценка "2" – менее 11 баллов.</w:t>
      </w:r>
    </w:p>
    <w:p w:rsidR="00A075B9" w:rsidRPr="00077DC1" w:rsidRDefault="00A075B9" w:rsidP="00A075B9">
      <w:pPr>
        <w:rPr>
          <w:b/>
          <w:bCs/>
          <w:sz w:val="24"/>
          <w:szCs w:val="24"/>
        </w:rPr>
      </w:pPr>
    </w:p>
    <w:p w:rsidR="00A075B9" w:rsidRPr="00077DC1" w:rsidRDefault="00A075B9" w:rsidP="00A075B9">
      <w:pPr>
        <w:pStyle w:val="aff9"/>
        <w:ind w:left="-567"/>
        <w:jc w:val="center"/>
        <w:rPr>
          <w:b/>
          <w:bCs/>
          <w:sz w:val="24"/>
          <w:szCs w:val="24"/>
        </w:rPr>
      </w:pPr>
      <w:r w:rsidRPr="00077DC1">
        <w:rPr>
          <w:b/>
          <w:bCs/>
          <w:sz w:val="24"/>
          <w:szCs w:val="24"/>
          <w:lang w:val="en-US"/>
        </w:rPr>
        <w:t>I</w:t>
      </w:r>
      <w:r w:rsidRPr="00077DC1">
        <w:rPr>
          <w:b/>
          <w:bCs/>
          <w:sz w:val="24"/>
          <w:szCs w:val="24"/>
        </w:rPr>
        <w:t xml:space="preserve"> Блок</w:t>
      </w:r>
    </w:p>
    <w:p w:rsidR="00A075B9" w:rsidRPr="00077DC1" w:rsidRDefault="00A075B9" w:rsidP="00960A72">
      <w:pPr>
        <w:pStyle w:val="aff9"/>
        <w:numPr>
          <w:ilvl w:val="0"/>
          <w:numId w:val="267"/>
        </w:numPr>
        <w:ind w:left="-567" w:firstLine="0"/>
        <w:rPr>
          <w:b/>
          <w:sz w:val="24"/>
          <w:szCs w:val="24"/>
        </w:rPr>
      </w:pPr>
      <w:r w:rsidRPr="00077DC1">
        <w:rPr>
          <w:b/>
          <w:sz w:val="24"/>
          <w:szCs w:val="24"/>
        </w:rPr>
        <w:t xml:space="preserve">Что такое «информация» </w:t>
      </w:r>
      <w:r w:rsidRPr="00077DC1">
        <w:rPr>
          <w:b/>
          <w:i/>
          <w:iCs/>
          <w:sz w:val="24"/>
          <w:szCs w:val="24"/>
        </w:rPr>
        <w:t>(выберите один вариант ответа)</w:t>
      </w:r>
    </w:p>
    <w:p w:rsidR="00A075B9" w:rsidRPr="00077DC1" w:rsidRDefault="00A075B9" w:rsidP="00960A72">
      <w:pPr>
        <w:pStyle w:val="aff9"/>
        <w:numPr>
          <w:ilvl w:val="0"/>
          <w:numId w:val="269"/>
        </w:numPr>
        <w:tabs>
          <w:tab w:val="left" w:pos="284"/>
        </w:tabs>
        <w:ind w:left="-567" w:firstLine="0"/>
        <w:rPr>
          <w:sz w:val="24"/>
          <w:szCs w:val="24"/>
        </w:rPr>
      </w:pPr>
      <w:r w:rsidRPr="00077DC1">
        <w:rPr>
          <w:sz w:val="24"/>
          <w:szCs w:val="24"/>
        </w:rPr>
        <w:t>лица, предметы, процессы и т.п.;</w:t>
      </w:r>
    </w:p>
    <w:p w:rsidR="00A075B9" w:rsidRPr="00077DC1" w:rsidRDefault="00A075B9" w:rsidP="00960A72">
      <w:pPr>
        <w:pStyle w:val="aff9"/>
        <w:numPr>
          <w:ilvl w:val="0"/>
          <w:numId w:val="269"/>
        </w:numPr>
        <w:tabs>
          <w:tab w:val="left" w:pos="284"/>
        </w:tabs>
        <w:ind w:left="-567" w:firstLine="0"/>
        <w:rPr>
          <w:sz w:val="24"/>
          <w:szCs w:val="24"/>
        </w:rPr>
      </w:pPr>
      <w:r w:rsidRPr="00077DC1">
        <w:rPr>
          <w:bCs/>
          <w:sz w:val="24"/>
          <w:szCs w:val="24"/>
        </w:rPr>
        <w:t>сведения, сообщения и данные;</w:t>
      </w:r>
    </w:p>
    <w:p w:rsidR="00A075B9" w:rsidRPr="00077DC1" w:rsidRDefault="00A075B9" w:rsidP="00960A72">
      <w:pPr>
        <w:pStyle w:val="aff9"/>
        <w:numPr>
          <w:ilvl w:val="0"/>
          <w:numId w:val="269"/>
        </w:numPr>
        <w:tabs>
          <w:tab w:val="left" w:pos="284"/>
        </w:tabs>
        <w:ind w:left="-567" w:firstLine="0"/>
        <w:rPr>
          <w:sz w:val="24"/>
          <w:szCs w:val="24"/>
        </w:rPr>
      </w:pPr>
      <w:r w:rsidRPr="00077DC1">
        <w:rPr>
          <w:sz w:val="24"/>
          <w:szCs w:val="24"/>
        </w:rPr>
        <w:t>каменные плиты, глиняные таблички, пергамент, папирус, береста, бумага и т.п.;</w:t>
      </w:r>
    </w:p>
    <w:p w:rsidR="00A075B9" w:rsidRPr="00077DC1" w:rsidRDefault="00A075B9" w:rsidP="00960A72">
      <w:pPr>
        <w:pStyle w:val="aff9"/>
        <w:numPr>
          <w:ilvl w:val="0"/>
          <w:numId w:val="269"/>
        </w:numPr>
        <w:tabs>
          <w:tab w:val="left" w:pos="284"/>
        </w:tabs>
        <w:ind w:left="-567" w:firstLine="0"/>
        <w:rPr>
          <w:sz w:val="24"/>
          <w:szCs w:val="24"/>
        </w:rPr>
      </w:pPr>
      <w:r w:rsidRPr="00077DC1">
        <w:rPr>
          <w:sz w:val="24"/>
          <w:szCs w:val="24"/>
        </w:rPr>
        <w:t>компьютерные программы.</w:t>
      </w:r>
    </w:p>
    <w:p w:rsidR="00A075B9" w:rsidRPr="00077DC1" w:rsidRDefault="00A075B9" w:rsidP="00A075B9">
      <w:pPr>
        <w:pStyle w:val="aff9"/>
        <w:tabs>
          <w:tab w:val="left" w:pos="284"/>
        </w:tabs>
        <w:ind w:left="-567"/>
        <w:rPr>
          <w:sz w:val="24"/>
          <w:szCs w:val="24"/>
        </w:rPr>
      </w:pPr>
    </w:p>
    <w:p w:rsidR="00A075B9" w:rsidRPr="00077DC1" w:rsidRDefault="00A075B9" w:rsidP="00960A72">
      <w:pPr>
        <w:pStyle w:val="aff9"/>
        <w:numPr>
          <w:ilvl w:val="0"/>
          <w:numId w:val="267"/>
        </w:numPr>
        <w:tabs>
          <w:tab w:val="left" w:pos="284"/>
        </w:tabs>
        <w:ind w:left="-567" w:firstLine="0"/>
        <w:rPr>
          <w:b/>
          <w:sz w:val="24"/>
          <w:szCs w:val="24"/>
        </w:rPr>
      </w:pPr>
      <w:r w:rsidRPr="00077DC1">
        <w:rPr>
          <w:b/>
          <w:sz w:val="24"/>
          <w:szCs w:val="24"/>
        </w:rPr>
        <w:t>Источники информации (</w:t>
      </w:r>
      <w:r w:rsidRPr="00077DC1">
        <w:rPr>
          <w:b/>
          <w:i/>
          <w:iCs/>
          <w:sz w:val="24"/>
          <w:szCs w:val="24"/>
        </w:rPr>
        <w:t>выберите один вариант ответа</w:t>
      </w:r>
      <w:r w:rsidRPr="00077DC1">
        <w:rPr>
          <w:b/>
          <w:sz w:val="24"/>
          <w:szCs w:val="24"/>
        </w:rPr>
        <w:t>)</w:t>
      </w:r>
    </w:p>
    <w:p w:rsidR="00A075B9" w:rsidRPr="00077DC1" w:rsidRDefault="00A075B9" w:rsidP="00960A72">
      <w:pPr>
        <w:pStyle w:val="aff9"/>
        <w:numPr>
          <w:ilvl w:val="0"/>
          <w:numId w:val="270"/>
        </w:numPr>
        <w:tabs>
          <w:tab w:val="left" w:pos="284"/>
        </w:tabs>
        <w:ind w:left="-567" w:firstLine="0"/>
        <w:rPr>
          <w:sz w:val="24"/>
          <w:szCs w:val="24"/>
        </w:rPr>
      </w:pPr>
      <w:r w:rsidRPr="00077DC1">
        <w:rPr>
          <w:sz w:val="24"/>
          <w:szCs w:val="24"/>
        </w:rPr>
        <w:t>человек и любой другой животный мир;</w:t>
      </w:r>
    </w:p>
    <w:p w:rsidR="00A075B9" w:rsidRPr="00077DC1" w:rsidRDefault="00A075B9" w:rsidP="00960A72">
      <w:pPr>
        <w:pStyle w:val="aff9"/>
        <w:numPr>
          <w:ilvl w:val="0"/>
          <w:numId w:val="270"/>
        </w:numPr>
        <w:tabs>
          <w:tab w:val="left" w:pos="284"/>
        </w:tabs>
        <w:ind w:left="-567" w:firstLine="0"/>
        <w:rPr>
          <w:sz w:val="24"/>
          <w:szCs w:val="24"/>
        </w:rPr>
      </w:pPr>
      <w:r w:rsidRPr="00077DC1">
        <w:rPr>
          <w:sz w:val="24"/>
          <w:szCs w:val="24"/>
        </w:rPr>
        <w:t>камень, глина, пергамент, папирус, береста, бумага и т.п.;</w:t>
      </w:r>
    </w:p>
    <w:p w:rsidR="00A075B9" w:rsidRPr="00077DC1" w:rsidRDefault="00A075B9" w:rsidP="00960A72">
      <w:pPr>
        <w:pStyle w:val="aff9"/>
        <w:numPr>
          <w:ilvl w:val="0"/>
          <w:numId w:val="270"/>
        </w:numPr>
        <w:tabs>
          <w:tab w:val="left" w:pos="284"/>
        </w:tabs>
        <w:ind w:left="-567" w:firstLine="0"/>
        <w:rPr>
          <w:sz w:val="24"/>
          <w:szCs w:val="24"/>
        </w:rPr>
      </w:pPr>
      <w:r w:rsidRPr="00077DC1">
        <w:rPr>
          <w:bCs/>
          <w:sz w:val="24"/>
          <w:szCs w:val="24"/>
        </w:rPr>
        <w:t>люди, предметы или устройства, от которых может быть получена информация</w:t>
      </w:r>
      <w:r w:rsidRPr="00077DC1">
        <w:rPr>
          <w:sz w:val="24"/>
          <w:szCs w:val="24"/>
        </w:rPr>
        <w:t>;</w:t>
      </w:r>
    </w:p>
    <w:p w:rsidR="00A075B9" w:rsidRPr="00077DC1" w:rsidRDefault="00A075B9" w:rsidP="00960A72">
      <w:pPr>
        <w:pStyle w:val="aff9"/>
        <w:numPr>
          <w:ilvl w:val="0"/>
          <w:numId w:val="270"/>
        </w:numPr>
        <w:tabs>
          <w:tab w:val="left" w:pos="284"/>
        </w:tabs>
        <w:ind w:left="-567" w:firstLine="0"/>
        <w:rPr>
          <w:sz w:val="24"/>
          <w:szCs w:val="24"/>
        </w:rPr>
      </w:pPr>
      <w:r w:rsidRPr="00077DC1">
        <w:rPr>
          <w:sz w:val="24"/>
          <w:szCs w:val="24"/>
        </w:rPr>
        <w:t>люди, предметы, полезные ископаемые и устройства.</w:t>
      </w:r>
    </w:p>
    <w:p w:rsidR="00A075B9" w:rsidRPr="00077DC1" w:rsidRDefault="00A075B9" w:rsidP="00A075B9">
      <w:pPr>
        <w:tabs>
          <w:tab w:val="left" w:pos="284"/>
        </w:tabs>
        <w:ind w:left="-567"/>
        <w:rPr>
          <w:sz w:val="24"/>
          <w:szCs w:val="24"/>
        </w:rPr>
      </w:pPr>
    </w:p>
    <w:p w:rsidR="00A075B9" w:rsidRPr="00077DC1" w:rsidRDefault="00A075B9" w:rsidP="00960A72">
      <w:pPr>
        <w:pStyle w:val="aff9"/>
        <w:numPr>
          <w:ilvl w:val="0"/>
          <w:numId w:val="267"/>
        </w:numPr>
        <w:tabs>
          <w:tab w:val="left" w:pos="284"/>
        </w:tabs>
        <w:ind w:left="-567" w:firstLine="0"/>
        <w:rPr>
          <w:b/>
          <w:sz w:val="24"/>
          <w:szCs w:val="24"/>
        </w:rPr>
      </w:pPr>
      <w:r w:rsidRPr="00077DC1">
        <w:rPr>
          <w:b/>
          <w:sz w:val="24"/>
          <w:szCs w:val="24"/>
        </w:rPr>
        <w:t>Потребители информации (</w:t>
      </w:r>
      <w:r w:rsidRPr="00077DC1">
        <w:rPr>
          <w:b/>
          <w:i/>
          <w:iCs/>
          <w:sz w:val="24"/>
          <w:szCs w:val="24"/>
        </w:rPr>
        <w:t>выберите один вариант ответа</w:t>
      </w:r>
      <w:r w:rsidRPr="00077DC1">
        <w:rPr>
          <w:b/>
          <w:sz w:val="24"/>
          <w:szCs w:val="24"/>
        </w:rPr>
        <w:t>)</w:t>
      </w:r>
    </w:p>
    <w:p w:rsidR="00A075B9" w:rsidRPr="00077DC1" w:rsidRDefault="00A075B9" w:rsidP="00960A72">
      <w:pPr>
        <w:pStyle w:val="aff9"/>
        <w:numPr>
          <w:ilvl w:val="0"/>
          <w:numId w:val="271"/>
        </w:numPr>
        <w:tabs>
          <w:tab w:val="left" w:pos="284"/>
        </w:tabs>
        <w:ind w:left="-567" w:firstLine="0"/>
        <w:rPr>
          <w:sz w:val="24"/>
          <w:szCs w:val="24"/>
        </w:rPr>
      </w:pPr>
      <w:r w:rsidRPr="00077DC1">
        <w:rPr>
          <w:sz w:val="24"/>
          <w:szCs w:val="24"/>
        </w:rPr>
        <w:t xml:space="preserve">люди и программно-технические средства; </w:t>
      </w:r>
    </w:p>
    <w:p w:rsidR="00A075B9" w:rsidRPr="00077DC1" w:rsidRDefault="00A075B9" w:rsidP="00960A72">
      <w:pPr>
        <w:pStyle w:val="aff9"/>
        <w:numPr>
          <w:ilvl w:val="0"/>
          <w:numId w:val="271"/>
        </w:numPr>
        <w:tabs>
          <w:tab w:val="left" w:pos="284"/>
        </w:tabs>
        <w:ind w:left="-567" w:firstLine="0"/>
        <w:rPr>
          <w:sz w:val="24"/>
          <w:szCs w:val="24"/>
        </w:rPr>
      </w:pPr>
      <w:r w:rsidRPr="00077DC1">
        <w:rPr>
          <w:sz w:val="24"/>
          <w:szCs w:val="24"/>
        </w:rPr>
        <w:t>люди и животные;</w:t>
      </w:r>
    </w:p>
    <w:p w:rsidR="00A075B9" w:rsidRPr="00077DC1" w:rsidRDefault="00A075B9" w:rsidP="00960A72">
      <w:pPr>
        <w:pStyle w:val="aff9"/>
        <w:numPr>
          <w:ilvl w:val="0"/>
          <w:numId w:val="271"/>
        </w:numPr>
        <w:tabs>
          <w:tab w:val="left" w:pos="284"/>
        </w:tabs>
        <w:ind w:left="-567" w:firstLine="0"/>
        <w:rPr>
          <w:sz w:val="24"/>
          <w:szCs w:val="24"/>
        </w:rPr>
      </w:pPr>
      <w:r w:rsidRPr="00077DC1">
        <w:rPr>
          <w:sz w:val="24"/>
          <w:szCs w:val="24"/>
        </w:rPr>
        <w:t>программно-технические средства;</w:t>
      </w:r>
    </w:p>
    <w:p w:rsidR="00A075B9" w:rsidRPr="00077DC1" w:rsidRDefault="00A075B9" w:rsidP="00960A72">
      <w:pPr>
        <w:pStyle w:val="aff9"/>
        <w:numPr>
          <w:ilvl w:val="0"/>
          <w:numId w:val="271"/>
        </w:numPr>
        <w:tabs>
          <w:tab w:val="left" w:pos="284"/>
        </w:tabs>
        <w:ind w:left="-567" w:firstLine="0"/>
        <w:rPr>
          <w:bCs/>
          <w:sz w:val="24"/>
          <w:szCs w:val="24"/>
        </w:rPr>
      </w:pPr>
      <w:r w:rsidRPr="00077DC1">
        <w:rPr>
          <w:bCs/>
          <w:sz w:val="24"/>
          <w:szCs w:val="24"/>
        </w:rPr>
        <w:t>животный и растительный мир, люди, технические устройства.</w:t>
      </w:r>
    </w:p>
    <w:p w:rsidR="00A075B9" w:rsidRPr="00077DC1" w:rsidRDefault="00A075B9" w:rsidP="00A075B9">
      <w:pPr>
        <w:ind w:left="-567"/>
        <w:rPr>
          <w:sz w:val="24"/>
          <w:szCs w:val="24"/>
        </w:rPr>
      </w:pPr>
    </w:p>
    <w:p w:rsidR="00A075B9" w:rsidRPr="00077DC1" w:rsidRDefault="00A075B9" w:rsidP="00960A72">
      <w:pPr>
        <w:pStyle w:val="aff9"/>
        <w:numPr>
          <w:ilvl w:val="0"/>
          <w:numId w:val="267"/>
        </w:numPr>
        <w:ind w:left="-567" w:firstLine="0"/>
        <w:rPr>
          <w:b/>
          <w:sz w:val="24"/>
          <w:szCs w:val="24"/>
        </w:rPr>
      </w:pPr>
      <w:r w:rsidRPr="00077DC1">
        <w:rPr>
          <w:b/>
          <w:sz w:val="24"/>
          <w:szCs w:val="24"/>
        </w:rPr>
        <w:t>«Информатика» – это… (</w:t>
      </w:r>
      <w:r w:rsidRPr="00077DC1">
        <w:rPr>
          <w:b/>
          <w:i/>
          <w:iCs/>
          <w:sz w:val="24"/>
          <w:szCs w:val="24"/>
        </w:rPr>
        <w:t>выберите один вариант ответа</w:t>
      </w:r>
      <w:r w:rsidRPr="00077DC1">
        <w:rPr>
          <w:b/>
          <w:sz w:val="24"/>
          <w:szCs w:val="24"/>
        </w:rPr>
        <w:t>)</w:t>
      </w:r>
    </w:p>
    <w:p w:rsidR="00A075B9" w:rsidRPr="00077DC1" w:rsidRDefault="00A075B9" w:rsidP="00960A72">
      <w:pPr>
        <w:pStyle w:val="aff9"/>
        <w:numPr>
          <w:ilvl w:val="0"/>
          <w:numId w:val="272"/>
        </w:numPr>
        <w:tabs>
          <w:tab w:val="left" w:pos="284"/>
        </w:tabs>
        <w:ind w:left="-567" w:firstLine="0"/>
        <w:rPr>
          <w:sz w:val="24"/>
          <w:szCs w:val="24"/>
        </w:rPr>
      </w:pPr>
      <w:r w:rsidRPr="00077DC1">
        <w:rPr>
          <w:bCs/>
          <w:sz w:val="24"/>
          <w:szCs w:val="24"/>
        </w:rPr>
        <w:t>наука о законах и методах получения, измерения, накопления, хранения, переработки и передачи информации с применением математических и технических средств</w:t>
      </w:r>
      <w:r w:rsidRPr="00077DC1">
        <w:rPr>
          <w:sz w:val="24"/>
          <w:szCs w:val="24"/>
        </w:rPr>
        <w:t>;</w:t>
      </w:r>
    </w:p>
    <w:p w:rsidR="00A075B9" w:rsidRPr="00077DC1" w:rsidRDefault="00A075B9" w:rsidP="00960A72">
      <w:pPr>
        <w:pStyle w:val="aff9"/>
        <w:numPr>
          <w:ilvl w:val="0"/>
          <w:numId w:val="272"/>
        </w:numPr>
        <w:tabs>
          <w:tab w:val="left" w:pos="284"/>
        </w:tabs>
        <w:ind w:left="-567" w:firstLine="0"/>
        <w:rPr>
          <w:sz w:val="24"/>
          <w:szCs w:val="24"/>
        </w:rPr>
      </w:pPr>
      <w:r w:rsidRPr="00077DC1">
        <w:rPr>
          <w:sz w:val="24"/>
          <w:szCs w:val="24"/>
        </w:rPr>
        <w:t>данные, используемые для автоматизированной обработки и переработки информации;</w:t>
      </w:r>
    </w:p>
    <w:p w:rsidR="00A075B9" w:rsidRPr="00077DC1" w:rsidRDefault="00A075B9" w:rsidP="00960A72">
      <w:pPr>
        <w:pStyle w:val="aff9"/>
        <w:numPr>
          <w:ilvl w:val="0"/>
          <w:numId w:val="272"/>
        </w:numPr>
        <w:tabs>
          <w:tab w:val="left" w:pos="284"/>
        </w:tabs>
        <w:ind w:left="-567" w:firstLine="0"/>
        <w:rPr>
          <w:sz w:val="24"/>
          <w:szCs w:val="24"/>
        </w:rPr>
      </w:pPr>
      <w:r w:rsidRPr="00077DC1">
        <w:rPr>
          <w:sz w:val="24"/>
          <w:szCs w:val="24"/>
        </w:rPr>
        <w:t xml:space="preserve">научная дисциплина, изучающая технические, программные и алгоритмические (технологические) средства; </w:t>
      </w:r>
    </w:p>
    <w:p w:rsidR="00A075B9" w:rsidRPr="00077DC1" w:rsidRDefault="00A075B9" w:rsidP="00960A72">
      <w:pPr>
        <w:pStyle w:val="aff9"/>
        <w:numPr>
          <w:ilvl w:val="0"/>
          <w:numId w:val="272"/>
        </w:numPr>
        <w:tabs>
          <w:tab w:val="left" w:pos="284"/>
        </w:tabs>
        <w:ind w:left="-567" w:firstLine="0"/>
        <w:rPr>
          <w:sz w:val="24"/>
          <w:szCs w:val="24"/>
        </w:rPr>
      </w:pPr>
      <w:r w:rsidRPr="00077DC1">
        <w:rPr>
          <w:sz w:val="24"/>
          <w:szCs w:val="24"/>
        </w:rPr>
        <w:t>кибернетика.</w:t>
      </w:r>
    </w:p>
    <w:p w:rsidR="00A075B9" w:rsidRPr="00077DC1" w:rsidRDefault="00A075B9" w:rsidP="00A075B9">
      <w:pPr>
        <w:pStyle w:val="aff9"/>
        <w:ind w:left="-567"/>
        <w:rPr>
          <w:sz w:val="24"/>
          <w:szCs w:val="24"/>
        </w:rPr>
      </w:pPr>
    </w:p>
    <w:p w:rsidR="00A075B9" w:rsidRPr="00077DC1" w:rsidRDefault="00A075B9" w:rsidP="00960A72">
      <w:pPr>
        <w:pStyle w:val="aff9"/>
        <w:numPr>
          <w:ilvl w:val="0"/>
          <w:numId w:val="267"/>
        </w:numPr>
        <w:ind w:left="-567" w:firstLine="0"/>
        <w:rPr>
          <w:b/>
          <w:i/>
          <w:iCs/>
          <w:sz w:val="24"/>
          <w:szCs w:val="24"/>
        </w:rPr>
      </w:pPr>
      <w:r w:rsidRPr="00077DC1">
        <w:rPr>
          <w:b/>
          <w:i/>
          <w:iCs/>
          <w:sz w:val="24"/>
          <w:szCs w:val="24"/>
        </w:rPr>
        <w:t>Напишите определение:</w:t>
      </w:r>
    </w:p>
    <w:p w:rsidR="00A075B9" w:rsidRPr="00077DC1" w:rsidRDefault="00A075B9" w:rsidP="00A075B9">
      <w:pPr>
        <w:pStyle w:val="aff9"/>
        <w:ind w:left="-567"/>
        <w:rPr>
          <w:sz w:val="24"/>
          <w:szCs w:val="24"/>
        </w:rPr>
      </w:pPr>
      <w:r w:rsidRPr="00077DC1">
        <w:rPr>
          <w:bCs/>
          <w:sz w:val="24"/>
          <w:szCs w:val="24"/>
        </w:rPr>
        <w:t>___________________________________________</w:t>
      </w:r>
      <w:r w:rsidRPr="00077DC1">
        <w:rPr>
          <w:sz w:val="24"/>
          <w:szCs w:val="24"/>
        </w:rPr>
        <w:t>– деятельность, обеспечивающая сбор, обработку, хранение, поиск и распространение информации, а также формирование информационного ресурса и организацию доступа к нему.</w:t>
      </w:r>
    </w:p>
    <w:p w:rsidR="00A075B9" w:rsidRPr="00077DC1" w:rsidRDefault="00A075B9" w:rsidP="00A075B9">
      <w:pPr>
        <w:ind w:left="-567"/>
        <w:rPr>
          <w:sz w:val="24"/>
          <w:szCs w:val="24"/>
        </w:rPr>
      </w:pPr>
    </w:p>
    <w:p w:rsidR="00A075B9" w:rsidRPr="00077DC1" w:rsidRDefault="00A075B9" w:rsidP="00960A72">
      <w:pPr>
        <w:pStyle w:val="aff9"/>
        <w:numPr>
          <w:ilvl w:val="0"/>
          <w:numId w:val="267"/>
        </w:numPr>
        <w:ind w:left="-567" w:firstLine="0"/>
        <w:rPr>
          <w:b/>
          <w:i/>
          <w:iCs/>
          <w:sz w:val="24"/>
          <w:szCs w:val="24"/>
        </w:rPr>
      </w:pPr>
      <w:r w:rsidRPr="00077DC1">
        <w:rPr>
          <w:b/>
          <w:i/>
          <w:iCs/>
          <w:sz w:val="24"/>
          <w:szCs w:val="24"/>
        </w:rPr>
        <w:t>Напишите определение:</w:t>
      </w:r>
    </w:p>
    <w:p w:rsidR="00A075B9" w:rsidRPr="00077DC1" w:rsidRDefault="00A075B9" w:rsidP="00A075B9">
      <w:pPr>
        <w:pStyle w:val="aff9"/>
        <w:ind w:left="-567"/>
        <w:rPr>
          <w:sz w:val="24"/>
          <w:szCs w:val="24"/>
        </w:rPr>
      </w:pPr>
      <w:r w:rsidRPr="00077DC1">
        <w:rPr>
          <w:sz w:val="24"/>
          <w:szCs w:val="24"/>
        </w:rPr>
        <w:t>____________________________________________– общество, в котором большинство работающих занято производством, хранением, переработкой и реализацией информации.</w:t>
      </w:r>
    </w:p>
    <w:p w:rsidR="00A075B9" w:rsidRPr="00077DC1" w:rsidRDefault="00A075B9" w:rsidP="00A075B9">
      <w:pPr>
        <w:pStyle w:val="aff9"/>
        <w:ind w:left="-567"/>
        <w:rPr>
          <w:sz w:val="24"/>
          <w:szCs w:val="24"/>
        </w:rPr>
      </w:pPr>
    </w:p>
    <w:p w:rsidR="00A075B9" w:rsidRPr="00077DC1" w:rsidRDefault="00A075B9" w:rsidP="00960A72">
      <w:pPr>
        <w:pStyle w:val="aff9"/>
        <w:numPr>
          <w:ilvl w:val="0"/>
          <w:numId w:val="267"/>
        </w:numPr>
        <w:ind w:left="-567" w:firstLine="0"/>
        <w:rPr>
          <w:b/>
          <w:i/>
          <w:iCs/>
          <w:sz w:val="24"/>
          <w:szCs w:val="24"/>
        </w:rPr>
      </w:pPr>
      <w:r w:rsidRPr="00077DC1">
        <w:rPr>
          <w:b/>
          <w:sz w:val="24"/>
          <w:szCs w:val="24"/>
        </w:rPr>
        <w:t>Основные характеристики информационного общества определяются по следующим сферам</w:t>
      </w:r>
      <w:r w:rsidRPr="00077DC1">
        <w:rPr>
          <w:b/>
          <w:i/>
          <w:iCs/>
          <w:sz w:val="24"/>
          <w:szCs w:val="24"/>
        </w:rPr>
        <w:t xml:space="preserve"> (Соотнесите понятия и примеры, заполните таблицу):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29"/>
        <w:gridCol w:w="1134"/>
        <w:gridCol w:w="1134"/>
        <w:gridCol w:w="1134"/>
      </w:tblGrid>
      <w:tr w:rsidR="00A075B9" w:rsidRPr="00077DC1" w:rsidTr="00BE1EE7">
        <w:trPr>
          <w:jc w:val="center"/>
        </w:trPr>
        <w:tc>
          <w:tcPr>
            <w:tcW w:w="1129" w:type="dxa"/>
          </w:tcPr>
          <w:p w:rsidR="00A075B9" w:rsidRPr="00077DC1" w:rsidRDefault="00A075B9" w:rsidP="00BE1EE7">
            <w:pPr>
              <w:pStyle w:val="aff9"/>
              <w:ind w:left="-567"/>
              <w:rPr>
                <w:i/>
                <w:iCs/>
                <w:sz w:val="24"/>
                <w:szCs w:val="24"/>
              </w:rPr>
            </w:pPr>
            <w:r w:rsidRPr="00077DC1">
              <w:rPr>
                <w:i/>
                <w:iCs/>
                <w:sz w:val="24"/>
                <w:szCs w:val="24"/>
              </w:rPr>
              <w:t>1</w:t>
            </w:r>
          </w:p>
        </w:tc>
        <w:tc>
          <w:tcPr>
            <w:tcW w:w="1134" w:type="dxa"/>
          </w:tcPr>
          <w:p w:rsidR="00A075B9" w:rsidRPr="00077DC1" w:rsidRDefault="00A075B9" w:rsidP="00BE1EE7">
            <w:pPr>
              <w:pStyle w:val="aff9"/>
              <w:ind w:left="-567"/>
              <w:rPr>
                <w:i/>
                <w:iCs/>
                <w:sz w:val="24"/>
                <w:szCs w:val="24"/>
              </w:rPr>
            </w:pPr>
            <w:r w:rsidRPr="00077DC1">
              <w:rPr>
                <w:i/>
                <w:iCs/>
                <w:sz w:val="24"/>
                <w:szCs w:val="24"/>
              </w:rPr>
              <w:t>2</w:t>
            </w:r>
          </w:p>
        </w:tc>
        <w:tc>
          <w:tcPr>
            <w:tcW w:w="1134" w:type="dxa"/>
          </w:tcPr>
          <w:p w:rsidR="00A075B9" w:rsidRPr="00077DC1" w:rsidRDefault="00A075B9" w:rsidP="00BE1EE7">
            <w:pPr>
              <w:pStyle w:val="aff9"/>
              <w:ind w:left="-567"/>
              <w:rPr>
                <w:i/>
                <w:iCs/>
                <w:sz w:val="24"/>
                <w:szCs w:val="24"/>
              </w:rPr>
            </w:pPr>
            <w:r w:rsidRPr="00077DC1">
              <w:rPr>
                <w:i/>
                <w:iCs/>
                <w:sz w:val="24"/>
                <w:szCs w:val="24"/>
              </w:rPr>
              <w:t>3</w:t>
            </w:r>
          </w:p>
        </w:tc>
        <w:tc>
          <w:tcPr>
            <w:tcW w:w="1134" w:type="dxa"/>
          </w:tcPr>
          <w:p w:rsidR="00A075B9" w:rsidRPr="00077DC1" w:rsidRDefault="00A075B9" w:rsidP="00BE1EE7">
            <w:pPr>
              <w:pStyle w:val="aff9"/>
              <w:ind w:left="-567"/>
              <w:rPr>
                <w:i/>
                <w:iCs/>
                <w:sz w:val="24"/>
                <w:szCs w:val="24"/>
              </w:rPr>
            </w:pPr>
            <w:r w:rsidRPr="00077DC1">
              <w:rPr>
                <w:i/>
                <w:iCs/>
                <w:sz w:val="24"/>
                <w:szCs w:val="24"/>
              </w:rPr>
              <w:t>4</w:t>
            </w:r>
          </w:p>
        </w:tc>
      </w:tr>
    </w:tbl>
    <w:p w:rsidR="00A075B9" w:rsidRPr="00077DC1" w:rsidRDefault="00A075B9" w:rsidP="00A075B9">
      <w:pPr>
        <w:ind w:left="-567"/>
        <w:rPr>
          <w:i/>
          <w:iCs/>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49"/>
        <w:gridCol w:w="6301"/>
      </w:tblGrid>
      <w:tr w:rsidR="00A075B9" w:rsidRPr="00077DC1" w:rsidTr="00BE1EE7">
        <w:tc>
          <w:tcPr>
            <w:tcW w:w="3049" w:type="dxa"/>
          </w:tcPr>
          <w:p w:rsidR="00A075B9" w:rsidRPr="00077DC1" w:rsidRDefault="00A075B9" w:rsidP="00960A72">
            <w:pPr>
              <w:pStyle w:val="aff9"/>
              <w:numPr>
                <w:ilvl w:val="0"/>
                <w:numId w:val="273"/>
              </w:numPr>
              <w:tabs>
                <w:tab w:val="left" w:pos="312"/>
              </w:tabs>
              <w:ind w:left="-567" w:right="-392" w:firstLine="0"/>
              <w:rPr>
                <w:sz w:val="24"/>
                <w:szCs w:val="24"/>
              </w:rPr>
            </w:pPr>
            <w:r w:rsidRPr="00077DC1">
              <w:rPr>
                <w:sz w:val="24"/>
                <w:szCs w:val="24"/>
              </w:rPr>
              <w:t>Экономическая сфера</w:t>
            </w:r>
          </w:p>
        </w:tc>
        <w:tc>
          <w:tcPr>
            <w:tcW w:w="6301" w:type="dxa"/>
          </w:tcPr>
          <w:p w:rsidR="00A075B9" w:rsidRPr="00077DC1" w:rsidRDefault="00A075B9" w:rsidP="00960A72">
            <w:pPr>
              <w:pStyle w:val="aff9"/>
              <w:numPr>
                <w:ilvl w:val="0"/>
                <w:numId w:val="274"/>
              </w:numPr>
              <w:tabs>
                <w:tab w:val="left" w:pos="318"/>
              </w:tabs>
              <w:ind w:left="34" w:right="-392" w:firstLine="0"/>
              <w:rPr>
                <w:sz w:val="24"/>
                <w:szCs w:val="24"/>
              </w:rPr>
            </w:pPr>
            <w:r w:rsidRPr="00077DC1">
              <w:rPr>
                <w:sz w:val="24"/>
                <w:szCs w:val="24"/>
              </w:rPr>
              <w:t>мультимедийные презентации, учебные плакаты, инструкционные карты.</w:t>
            </w:r>
          </w:p>
        </w:tc>
      </w:tr>
      <w:tr w:rsidR="00A075B9" w:rsidRPr="00077DC1" w:rsidTr="00BE1EE7">
        <w:trPr>
          <w:trHeight w:val="297"/>
        </w:trPr>
        <w:tc>
          <w:tcPr>
            <w:tcW w:w="3049" w:type="dxa"/>
          </w:tcPr>
          <w:p w:rsidR="00A075B9" w:rsidRPr="00077DC1" w:rsidRDefault="00A075B9" w:rsidP="00960A72">
            <w:pPr>
              <w:pStyle w:val="aff9"/>
              <w:numPr>
                <w:ilvl w:val="0"/>
                <w:numId w:val="273"/>
              </w:numPr>
              <w:tabs>
                <w:tab w:val="left" w:pos="312"/>
              </w:tabs>
              <w:ind w:left="-567" w:right="-392" w:firstLine="0"/>
              <w:rPr>
                <w:sz w:val="24"/>
                <w:szCs w:val="24"/>
              </w:rPr>
            </w:pPr>
            <w:r w:rsidRPr="00077DC1">
              <w:rPr>
                <w:sz w:val="24"/>
                <w:szCs w:val="24"/>
              </w:rPr>
              <w:t xml:space="preserve">Социальная сфера </w:t>
            </w:r>
          </w:p>
        </w:tc>
        <w:tc>
          <w:tcPr>
            <w:tcW w:w="6301" w:type="dxa"/>
          </w:tcPr>
          <w:p w:rsidR="00A075B9" w:rsidRPr="00077DC1" w:rsidRDefault="00A075B9" w:rsidP="00BE1EE7">
            <w:pPr>
              <w:pStyle w:val="aff9"/>
              <w:tabs>
                <w:tab w:val="left" w:pos="318"/>
              </w:tabs>
              <w:ind w:left="34" w:right="-392"/>
              <w:rPr>
                <w:sz w:val="24"/>
                <w:szCs w:val="24"/>
              </w:rPr>
            </w:pPr>
            <w:r w:rsidRPr="00077DC1">
              <w:rPr>
                <w:sz w:val="24"/>
                <w:szCs w:val="24"/>
              </w:rPr>
              <w:t>б) телевидение, интернет, радио, реклама.</w:t>
            </w:r>
          </w:p>
        </w:tc>
      </w:tr>
      <w:tr w:rsidR="00A075B9" w:rsidRPr="00077DC1" w:rsidTr="00BE1EE7">
        <w:tc>
          <w:tcPr>
            <w:tcW w:w="3049" w:type="dxa"/>
          </w:tcPr>
          <w:p w:rsidR="00A075B9" w:rsidRPr="00077DC1" w:rsidRDefault="00A075B9" w:rsidP="00960A72">
            <w:pPr>
              <w:pStyle w:val="aff9"/>
              <w:numPr>
                <w:ilvl w:val="0"/>
                <w:numId w:val="273"/>
              </w:numPr>
              <w:tabs>
                <w:tab w:val="left" w:pos="312"/>
              </w:tabs>
              <w:ind w:left="-567" w:right="-392" w:firstLine="0"/>
              <w:rPr>
                <w:sz w:val="24"/>
                <w:szCs w:val="24"/>
              </w:rPr>
            </w:pPr>
            <w:r w:rsidRPr="00077DC1">
              <w:rPr>
                <w:sz w:val="24"/>
                <w:szCs w:val="24"/>
              </w:rPr>
              <w:t xml:space="preserve">Культурная сфера </w:t>
            </w:r>
          </w:p>
        </w:tc>
        <w:tc>
          <w:tcPr>
            <w:tcW w:w="6301" w:type="dxa"/>
          </w:tcPr>
          <w:p w:rsidR="00A075B9" w:rsidRPr="00077DC1" w:rsidRDefault="00A075B9" w:rsidP="00BE1EE7">
            <w:pPr>
              <w:pStyle w:val="aff9"/>
              <w:tabs>
                <w:tab w:val="left" w:pos="34"/>
              </w:tabs>
              <w:ind w:left="34" w:right="-392"/>
              <w:rPr>
                <w:sz w:val="24"/>
                <w:szCs w:val="24"/>
              </w:rPr>
            </w:pPr>
            <w:r w:rsidRPr="00077DC1">
              <w:rPr>
                <w:sz w:val="24"/>
                <w:szCs w:val="24"/>
              </w:rPr>
              <w:t>в) электронная почта, электронные библиотеки, Федеральные образовательные курсы.</w:t>
            </w:r>
          </w:p>
        </w:tc>
      </w:tr>
      <w:tr w:rsidR="00A075B9" w:rsidRPr="00077DC1" w:rsidTr="00BE1EE7">
        <w:trPr>
          <w:trHeight w:val="77"/>
        </w:trPr>
        <w:tc>
          <w:tcPr>
            <w:tcW w:w="3049" w:type="dxa"/>
          </w:tcPr>
          <w:p w:rsidR="00A075B9" w:rsidRPr="00077DC1" w:rsidRDefault="00A075B9" w:rsidP="00960A72">
            <w:pPr>
              <w:pStyle w:val="aff9"/>
              <w:numPr>
                <w:ilvl w:val="0"/>
                <w:numId w:val="273"/>
              </w:numPr>
              <w:tabs>
                <w:tab w:val="left" w:pos="312"/>
              </w:tabs>
              <w:ind w:left="-567" w:right="-392" w:firstLine="0"/>
              <w:rPr>
                <w:sz w:val="24"/>
                <w:szCs w:val="24"/>
              </w:rPr>
            </w:pPr>
            <w:r w:rsidRPr="00077DC1">
              <w:rPr>
                <w:sz w:val="24"/>
                <w:szCs w:val="24"/>
              </w:rPr>
              <w:t>Образовательная сфера</w:t>
            </w:r>
          </w:p>
          <w:p w:rsidR="00A075B9" w:rsidRPr="00077DC1" w:rsidRDefault="00A075B9" w:rsidP="00BE1EE7">
            <w:pPr>
              <w:pStyle w:val="aff9"/>
              <w:tabs>
                <w:tab w:val="left" w:pos="312"/>
              </w:tabs>
              <w:ind w:left="-567" w:right="-392"/>
              <w:rPr>
                <w:sz w:val="24"/>
                <w:szCs w:val="24"/>
              </w:rPr>
            </w:pPr>
          </w:p>
        </w:tc>
        <w:tc>
          <w:tcPr>
            <w:tcW w:w="6301" w:type="dxa"/>
          </w:tcPr>
          <w:p w:rsidR="00A075B9" w:rsidRPr="00077DC1" w:rsidRDefault="00A075B9" w:rsidP="00BE1EE7">
            <w:pPr>
              <w:pStyle w:val="aff9"/>
              <w:tabs>
                <w:tab w:val="left" w:pos="318"/>
              </w:tabs>
              <w:ind w:left="34" w:right="-392"/>
              <w:rPr>
                <w:sz w:val="24"/>
                <w:szCs w:val="24"/>
              </w:rPr>
            </w:pPr>
            <w:r w:rsidRPr="00077DC1">
              <w:rPr>
                <w:sz w:val="24"/>
                <w:szCs w:val="24"/>
              </w:rPr>
              <w:t>г) программное обеспечение, базы данных, образовательные услуги, консультирование.</w:t>
            </w:r>
          </w:p>
        </w:tc>
      </w:tr>
    </w:tbl>
    <w:p w:rsidR="00A075B9" w:rsidRPr="00077DC1" w:rsidRDefault="00A075B9" w:rsidP="00A075B9">
      <w:pPr>
        <w:pStyle w:val="aff9"/>
        <w:ind w:left="-567"/>
        <w:jc w:val="center"/>
        <w:rPr>
          <w:b/>
          <w:bCs/>
          <w:sz w:val="24"/>
          <w:szCs w:val="24"/>
        </w:rPr>
      </w:pPr>
    </w:p>
    <w:p w:rsidR="00A075B9" w:rsidRPr="00077DC1" w:rsidRDefault="00A075B9" w:rsidP="00A075B9">
      <w:pPr>
        <w:pStyle w:val="aff9"/>
        <w:ind w:left="-567"/>
        <w:jc w:val="center"/>
        <w:rPr>
          <w:b/>
          <w:bCs/>
          <w:sz w:val="24"/>
          <w:szCs w:val="24"/>
        </w:rPr>
      </w:pPr>
      <w:r w:rsidRPr="00077DC1">
        <w:rPr>
          <w:b/>
          <w:bCs/>
          <w:sz w:val="24"/>
          <w:szCs w:val="24"/>
          <w:lang w:val="en-US"/>
        </w:rPr>
        <w:t>II</w:t>
      </w:r>
      <w:r w:rsidRPr="00077DC1">
        <w:rPr>
          <w:b/>
          <w:bCs/>
          <w:sz w:val="24"/>
          <w:szCs w:val="24"/>
        </w:rPr>
        <w:t xml:space="preserve"> Блок</w:t>
      </w:r>
    </w:p>
    <w:p w:rsidR="00A075B9" w:rsidRPr="00077DC1" w:rsidRDefault="00A075B9" w:rsidP="00960A72">
      <w:pPr>
        <w:pStyle w:val="aff9"/>
        <w:numPr>
          <w:ilvl w:val="0"/>
          <w:numId w:val="267"/>
        </w:numPr>
        <w:ind w:left="-567" w:firstLine="0"/>
        <w:rPr>
          <w:b/>
          <w:sz w:val="24"/>
          <w:szCs w:val="24"/>
        </w:rPr>
      </w:pPr>
      <w:r w:rsidRPr="00077DC1">
        <w:rPr>
          <w:b/>
          <w:sz w:val="24"/>
          <w:szCs w:val="24"/>
        </w:rPr>
        <w:t>Напишите определение «информационной революции»:</w:t>
      </w:r>
    </w:p>
    <w:p w:rsidR="00A075B9" w:rsidRPr="00077DC1" w:rsidRDefault="00A075B9" w:rsidP="00A075B9">
      <w:pPr>
        <w:pStyle w:val="aff9"/>
        <w:ind w:left="-567"/>
        <w:rPr>
          <w:sz w:val="24"/>
          <w:szCs w:val="24"/>
        </w:rPr>
      </w:pPr>
      <w:r w:rsidRPr="00077DC1">
        <w:rPr>
          <w:sz w:val="24"/>
          <w:szCs w:val="24"/>
        </w:rPr>
        <w:t>Информационная революция – это _____________________________________________________________________________________________________________________________________________________________________________________________________.</w:t>
      </w:r>
    </w:p>
    <w:p w:rsidR="00A075B9" w:rsidRPr="00077DC1" w:rsidRDefault="00A075B9" w:rsidP="00A075B9">
      <w:pPr>
        <w:pStyle w:val="aff9"/>
        <w:ind w:left="-567"/>
        <w:rPr>
          <w:sz w:val="24"/>
          <w:szCs w:val="24"/>
        </w:rPr>
      </w:pPr>
    </w:p>
    <w:p w:rsidR="00A075B9" w:rsidRPr="00077DC1" w:rsidRDefault="00A075B9" w:rsidP="00960A72">
      <w:pPr>
        <w:pStyle w:val="aff9"/>
        <w:numPr>
          <w:ilvl w:val="0"/>
          <w:numId w:val="267"/>
        </w:numPr>
        <w:ind w:left="-567" w:firstLine="0"/>
        <w:rPr>
          <w:b/>
          <w:i/>
          <w:iCs/>
          <w:sz w:val="24"/>
          <w:szCs w:val="24"/>
        </w:rPr>
      </w:pPr>
      <w:r w:rsidRPr="00077DC1">
        <w:rPr>
          <w:b/>
          <w:sz w:val="24"/>
          <w:szCs w:val="24"/>
        </w:rPr>
        <w:t>Взаимосвязь между информационными революциями и их изобретениями.</w:t>
      </w:r>
    </w:p>
    <w:p w:rsidR="00A075B9" w:rsidRPr="00077DC1" w:rsidRDefault="00A075B9" w:rsidP="00A075B9">
      <w:pPr>
        <w:pStyle w:val="aff9"/>
        <w:ind w:left="-567"/>
        <w:rPr>
          <w:i/>
          <w:iCs/>
          <w:sz w:val="24"/>
          <w:szCs w:val="24"/>
        </w:rPr>
      </w:pPr>
      <w:r w:rsidRPr="00077DC1">
        <w:rPr>
          <w:i/>
          <w:iCs/>
          <w:sz w:val="24"/>
          <w:szCs w:val="24"/>
        </w:rPr>
        <w:t>Соотнесите информационные революции с примерами изобретений (пример: 1-б). Заполните таблицу: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29"/>
        <w:gridCol w:w="1134"/>
        <w:gridCol w:w="1134"/>
        <w:gridCol w:w="1134"/>
      </w:tblGrid>
      <w:tr w:rsidR="00A075B9" w:rsidRPr="00077DC1" w:rsidTr="00BE1EE7">
        <w:trPr>
          <w:jc w:val="center"/>
        </w:trPr>
        <w:tc>
          <w:tcPr>
            <w:tcW w:w="1129" w:type="dxa"/>
          </w:tcPr>
          <w:p w:rsidR="00A075B9" w:rsidRPr="00077DC1" w:rsidRDefault="00A075B9" w:rsidP="00BE1EE7">
            <w:pPr>
              <w:pStyle w:val="aff9"/>
              <w:ind w:left="-567"/>
              <w:rPr>
                <w:i/>
                <w:iCs/>
                <w:sz w:val="24"/>
                <w:szCs w:val="24"/>
              </w:rPr>
            </w:pPr>
            <w:r w:rsidRPr="00077DC1">
              <w:rPr>
                <w:i/>
                <w:iCs/>
                <w:sz w:val="24"/>
                <w:szCs w:val="24"/>
              </w:rPr>
              <w:t>1</w:t>
            </w:r>
          </w:p>
        </w:tc>
        <w:tc>
          <w:tcPr>
            <w:tcW w:w="1134" w:type="dxa"/>
          </w:tcPr>
          <w:p w:rsidR="00A075B9" w:rsidRPr="00077DC1" w:rsidRDefault="00A075B9" w:rsidP="00BE1EE7">
            <w:pPr>
              <w:pStyle w:val="aff9"/>
              <w:ind w:left="-567"/>
              <w:rPr>
                <w:i/>
                <w:iCs/>
                <w:sz w:val="24"/>
                <w:szCs w:val="24"/>
              </w:rPr>
            </w:pPr>
            <w:r w:rsidRPr="00077DC1">
              <w:rPr>
                <w:i/>
                <w:iCs/>
                <w:sz w:val="24"/>
                <w:szCs w:val="24"/>
              </w:rPr>
              <w:t>2</w:t>
            </w:r>
          </w:p>
        </w:tc>
        <w:tc>
          <w:tcPr>
            <w:tcW w:w="1134" w:type="dxa"/>
          </w:tcPr>
          <w:p w:rsidR="00A075B9" w:rsidRPr="00077DC1" w:rsidRDefault="00A075B9" w:rsidP="00BE1EE7">
            <w:pPr>
              <w:pStyle w:val="aff9"/>
              <w:ind w:left="-567"/>
              <w:rPr>
                <w:i/>
                <w:iCs/>
                <w:sz w:val="24"/>
                <w:szCs w:val="24"/>
              </w:rPr>
            </w:pPr>
            <w:r w:rsidRPr="00077DC1">
              <w:rPr>
                <w:i/>
                <w:iCs/>
                <w:sz w:val="24"/>
                <w:szCs w:val="24"/>
              </w:rPr>
              <w:t>3</w:t>
            </w:r>
          </w:p>
        </w:tc>
        <w:tc>
          <w:tcPr>
            <w:tcW w:w="1134" w:type="dxa"/>
          </w:tcPr>
          <w:p w:rsidR="00A075B9" w:rsidRPr="00077DC1" w:rsidRDefault="00A075B9" w:rsidP="00BE1EE7">
            <w:pPr>
              <w:pStyle w:val="aff9"/>
              <w:ind w:left="-567"/>
              <w:rPr>
                <w:i/>
                <w:iCs/>
                <w:sz w:val="24"/>
                <w:szCs w:val="24"/>
              </w:rPr>
            </w:pPr>
            <w:r w:rsidRPr="00077DC1">
              <w:rPr>
                <w:i/>
                <w:iCs/>
                <w:sz w:val="24"/>
                <w:szCs w:val="24"/>
              </w:rPr>
              <w:t>4</w:t>
            </w:r>
          </w:p>
        </w:tc>
      </w:tr>
    </w:tbl>
    <w:p w:rsidR="00A075B9" w:rsidRPr="00077DC1" w:rsidRDefault="00A075B9" w:rsidP="00A075B9">
      <w:pPr>
        <w:ind w:left="-567"/>
        <w:rPr>
          <w:i/>
          <w:iCs/>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72"/>
        <w:gridCol w:w="5322"/>
      </w:tblGrid>
      <w:tr w:rsidR="00A075B9" w:rsidRPr="00077DC1" w:rsidTr="00BE1EE7">
        <w:trPr>
          <w:trHeight w:val="1211"/>
        </w:trPr>
        <w:tc>
          <w:tcPr>
            <w:tcW w:w="2972" w:type="dxa"/>
          </w:tcPr>
          <w:p w:rsidR="00A075B9" w:rsidRPr="00077DC1" w:rsidRDefault="0043242C" w:rsidP="00BE1EE7">
            <w:pPr>
              <w:ind w:left="-567"/>
              <w:jc w:val="center"/>
              <w:rPr>
                <w:sz w:val="24"/>
                <w:szCs w:val="24"/>
              </w:rPr>
            </w:pPr>
            <w:r>
              <w:rPr>
                <w:noProof/>
                <w:sz w:val="24"/>
                <w:szCs w:val="24"/>
                <w:lang w:eastAsia="ru-RU"/>
              </w:rPr>
              <w:pict>
                <v:shape id="Надпись 2" o:spid="_x0000_s1045" type="#_x0000_t202" style="position:absolute;left:0;text-align:left;margin-left:-5.15pt;margin-top:0;width:20.25pt;height:21.75pt;z-index:251675648;visibility:visible;mso-wrap-distance-top:3.6pt;mso-wrap-distance-bottom:3.6pt;mso-position-horizontal-relative:margin;mso-position-vertical-relative:margin">
                  <v:textbox style="mso-next-textbox:#Надпись 2">
                    <w:txbxContent>
                      <w:p w:rsidR="00854274" w:rsidRPr="0095320B" w:rsidRDefault="00854274" w:rsidP="00A075B9">
                        <w:pPr>
                          <w:rPr>
                            <w:sz w:val="24"/>
                            <w:szCs w:val="24"/>
                          </w:rPr>
                        </w:pPr>
                        <w:r>
                          <w:rPr>
                            <w:sz w:val="24"/>
                            <w:szCs w:val="24"/>
                          </w:rPr>
                          <w:t>1</w:t>
                        </w:r>
                      </w:p>
                    </w:txbxContent>
                  </v:textbox>
                  <w10:wrap type="square" anchorx="margin" anchory="margin"/>
                </v:shape>
              </w:pict>
            </w:r>
            <w:r w:rsidR="00A075B9" w:rsidRPr="00077DC1">
              <w:rPr>
                <w:sz w:val="24"/>
                <w:szCs w:val="24"/>
              </w:rPr>
              <w:t>Первая информационная революция</w:t>
            </w:r>
          </w:p>
          <w:p w:rsidR="00A075B9" w:rsidRPr="00077DC1" w:rsidRDefault="00A075B9" w:rsidP="00BE1EE7">
            <w:pPr>
              <w:ind w:left="-567"/>
              <w:rPr>
                <w:sz w:val="24"/>
                <w:szCs w:val="24"/>
              </w:rPr>
            </w:pPr>
          </w:p>
        </w:tc>
        <w:tc>
          <w:tcPr>
            <w:tcW w:w="5322" w:type="dxa"/>
          </w:tcPr>
          <w:p w:rsidR="00A075B9" w:rsidRPr="00077DC1" w:rsidRDefault="00A075B9" w:rsidP="00BE1EE7">
            <w:pPr>
              <w:ind w:left="-567"/>
              <w:rPr>
                <w:sz w:val="24"/>
                <w:szCs w:val="24"/>
              </w:rPr>
            </w:pPr>
            <w:r>
              <w:rPr>
                <w:noProof/>
                <w:lang w:eastAsia="ru-RU"/>
              </w:rPr>
              <w:drawing>
                <wp:anchor distT="0" distB="0" distL="114300" distR="114300" simplePos="0" relativeHeight="251672576" behindDoc="0" locked="0" layoutInCell="1" allowOverlap="1">
                  <wp:simplePos x="0" y="0"/>
                  <wp:positionH relativeFrom="margin">
                    <wp:posOffset>486410</wp:posOffset>
                  </wp:positionH>
                  <wp:positionV relativeFrom="margin">
                    <wp:posOffset>7620</wp:posOffset>
                  </wp:positionV>
                  <wp:extent cx="866775" cy="920750"/>
                  <wp:effectExtent l="19050" t="0" r="9525" b="0"/>
                  <wp:wrapSquare wrapText="bothSides"/>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5" cstate="print"/>
                          <a:srcRect/>
                          <a:stretch>
                            <a:fillRect/>
                          </a:stretch>
                        </pic:blipFill>
                        <pic:spPr bwMode="auto">
                          <a:xfrm>
                            <a:off x="0" y="0"/>
                            <a:ext cx="866775" cy="920750"/>
                          </a:xfrm>
                          <a:prstGeom prst="rect">
                            <a:avLst/>
                          </a:prstGeom>
                          <a:noFill/>
                          <a:ln w="9525">
                            <a:noFill/>
                            <a:miter lim="800000"/>
                            <a:headEnd/>
                            <a:tailEnd/>
                          </a:ln>
                        </pic:spPr>
                      </pic:pic>
                    </a:graphicData>
                  </a:graphic>
                </wp:anchor>
              </w:drawing>
            </w:r>
            <w:r>
              <w:rPr>
                <w:noProof/>
                <w:sz w:val="24"/>
                <w:szCs w:val="24"/>
                <w:lang w:eastAsia="ru-RU"/>
              </w:rPr>
              <w:drawing>
                <wp:inline distT="0" distB="0" distL="0" distR="0">
                  <wp:extent cx="1304925" cy="990600"/>
                  <wp:effectExtent l="19050" t="0" r="9525" b="0"/>
                  <wp:docPr id="10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216" cstate="print"/>
                          <a:srcRect l="-443" t="-1187" r="-443" b="-1978"/>
                          <a:stretch>
                            <a:fillRect/>
                          </a:stretch>
                        </pic:blipFill>
                        <pic:spPr bwMode="auto">
                          <a:xfrm>
                            <a:off x="0" y="0"/>
                            <a:ext cx="1304925" cy="990600"/>
                          </a:xfrm>
                          <a:prstGeom prst="rect">
                            <a:avLst/>
                          </a:prstGeom>
                          <a:noFill/>
                          <a:ln w="9525">
                            <a:noFill/>
                            <a:miter lim="800000"/>
                            <a:headEnd/>
                            <a:tailEnd/>
                          </a:ln>
                        </pic:spPr>
                      </pic:pic>
                    </a:graphicData>
                  </a:graphic>
                </wp:inline>
              </w:drawing>
            </w:r>
            <w:r w:rsidR="0043242C">
              <w:rPr>
                <w:noProof/>
                <w:sz w:val="24"/>
                <w:szCs w:val="24"/>
                <w:lang w:eastAsia="ru-RU"/>
              </w:rPr>
              <w:pict>
                <v:shape id="_x0000_s1044" type="#_x0000_t202" style="position:absolute;left:0;text-align:left;margin-left:-5.15pt;margin-top:0;width:20.25pt;height:21.75pt;z-index:251674624;visibility:visible;mso-wrap-distance-top:3.6pt;mso-wrap-distance-bottom:3.6pt;mso-position-horizontal-relative:margin;mso-position-vertical-relative:margin">
                  <v:textbox style="mso-next-textbox:#_x0000_s1044">
                    <w:txbxContent>
                      <w:p w:rsidR="00854274" w:rsidRPr="0095320B" w:rsidRDefault="00854274" w:rsidP="00A075B9">
                        <w:pPr>
                          <w:rPr>
                            <w:sz w:val="24"/>
                            <w:szCs w:val="24"/>
                          </w:rPr>
                        </w:pPr>
                        <w:r w:rsidRPr="0095320B">
                          <w:rPr>
                            <w:sz w:val="24"/>
                            <w:szCs w:val="24"/>
                          </w:rPr>
                          <w:t>а</w:t>
                        </w:r>
                      </w:p>
                    </w:txbxContent>
                  </v:textbox>
                  <w10:wrap type="square" anchorx="margin" anchory="margin"/>
                </v:shape>
              </w:pict>
            </w:r>
          </w:p>
        </w:tc>
      </w:tr>
      <w:tr w:rsidR="00A075B9" w:rsidRPr="00077DC1" w:rsidTr="00BE1EE7">
        <w:tc>
          <w:tcPr>
            <w:tcW w:w="2972" w:type="dxa"/>
          </w:tcPr>
          <w:p w:rsidR="00A075B9" w:rsidRPr="00077DC1" w:rsidRDefault="0043242C" w:rsidP="00BE1EE7">
            <w:pPr>
              <w:pStyle w:val="aff9"/>
              <w:ind w:left="-567"/>
              <w:jc w:val="center"/>
              <w:rPr>
                <w:sz w:val="24"/>
                <w:szCs w:val="24"/>
              </w:rPr>
            </w:pPr>
            <w:r>
              <w:rPr>
                <w:noProof/>
                <w:sz w:val="24"/>
                <w:szCs w:val="24"/>
                <w:lang w:eastAsia="ru-RU"/>
              </w:rPr>
              <w:pict>
                <v:shape id="_x0000_s1046" type="#_x0000_t202" style="position:absolute;left:0;text-align:left;margin-left:-5.15pt;margin-top:0;width:20.25pt;height:21.75pt;z-index:251676672;visibility:visible;mso-wrap-distance-top:3.6pt;mso-wrap-distance-bottom:3.6pt;mso-position-horizontal-relative:margin;mso-position-vertical-relative:margin">
                  <v:textbox style="mso-next-textbox:#_x0000_s1046">
                    <w:txbxContent>
                      <w:p w:rsidR="00854274" w:rsidRPr="0095320B" w:rsidRDefault="00854274" w:rsidP="00A075B9">
                        <w:pPr>
                          <w:rPr>
                            <w:sz w:val="24"/>
                            <w:szCs w:val="24"/>
                          </w:rPr>
                        </w:pPr>
                        <w:r>
                          <w:rPr>
                            <w:sz w:val="24"/>
                            <w:szCs w:val="24"/>
                          </w:rPr>
                          <w:t>2</w:t>
                        </w:r>
                      </w:p>
                    </w:txbxContent>
                  </v:textbox>
                  <w10:wrap type="square" anchorx="margin" anchory="margin"/>
                </v:shape>
              </w:pict>
            </w:r>
            <w:r w:rsidR="00A075B9" w:rsidRPr="00077DC1">
              <w:rPr>
                <w:sz w:val="24"/>
                <w:szCs w:val="24"/>
              </w:rPr>
              <w:t>Вторая информационная революция</w:t>
            </w:r>
          </w:p>
        </w:tc>
        <w:tc>
          <w:tcPr>
            <w:tcW w:w="5322" w:type="dxa"/>
          </w:tcPr>
          <w:p w:rsidR="00A075B9" w:rsidRPr="00077DC1" w:rsidRDefault="00A075B9" w:rsidP="00BE1EE7">
            <w:pPr>
              <w:ind w:left="-567"/>
              <w:rPr>
                <w:sz w:val="24"/>
                <w:szCs w:val="24"/>
              </w:rPr>
            </w:pPr>
            <w:r>
              <w:rPr>
                <w:noProof/>
                <w:lang w:eastAsia="ru-RU"/>
              </w:rPr>
              <w:drawing>
                <wp:anchor distT="0" distB="0" distL="114300" distR="114300" simplePos="0" relativeHeight="251670528" behindDoc="0" locked="0" layoutInCell="1" allowOverlap="1">
                  <wp:simplePos x="0" y="0"/>
                  <wp:positionH relativeFrom="margin">
                    <wp:posOffset>361315</wp:posOffset>
                  </wp:positionH>
                  <wp:positionV relativeFrom="margin">
                    <wp:posOffset>13335</wp:posOffset>
                  </wp:positionV>
                  <wp:extent cx="1133475" cy="617220"/>
                  <wp:effectExtent l="19050" t="0" r="9525" b="0"/>
                  <wp:wrapSquare wrapText="bothSides"/>
                  <wp:docPr id="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7" cstate="print"/>
                          <a:srcRect/>
                          <a:stretch>
                            <a:fillRect/>
                          </a:stretch>
                        </pic:blipFill>
                        <pic:spPr bwMode="auto">
                          <a:xfrm>
                            <a:off x="0" y="0"/>
                            <a:ext cx="1133475" cy="617220"/>
                          </a:xfrm>
                          <a:prstGeom prst="rect">
                            <a:avLst/>
                          </a:prstGeom>
                          <a:noFill/>
                          <a:ln w="9525">
                            <a:noFill/>
                            <a:miter lim="800000"/>
                            <a:headEnd/>
                            <a:tailEnd/>
                          </a:ln>
                        </pic:spPr>
                      </pic:pic>
                    </a:graphicData>
                  </a:graphic>
                </wp:anchor>
              </w:drawing>
            </w:r>
            <w:r w:rsidR="0043242C">
              <w:rPr>
                <w:noProof/>
                <w:sz w:val="24"/>
                <w:szCs w:val="24"/>
                <w:lang w:eastAsia="ru-RU"/>
              </w:rPr>
              <w:pict>
                <v:shape id="_x0000_s1049" type="#_x0000_t202" style="position:absolute;left:0;text-align:left;margin-left:-5.15pt;margin-top:0;width:20.25pt;height:21.75pt;z-index:251679744;visibility:visible;mso-wrap-distance-top:3.6pt;mso-wrap-distance-bottom:3.6pt;mso-position-horizontal-relative:margin;mso-position-vertical-relative:margin">
                  <v:textbox style="mso-next-textbox:#_x0000_s1049">
                    <w:txbxContent>
                      <w:p w:rsidR="00854274" w:rsidRPr="0095320B" w:rsidRDefault="00854274" w:rsidP="00A075B9">
                        <w:pPr>
                          <w:rPr>
                            <w:sz w:val="24"/>
                            <w:szCs w:val="24"/>
                          </w:rPr>
                        </w:pPr>
                        <w:r>
                          <w:rPr>
                            <w:sz w:val="24"/>
                            <w:szCs w:val="24"/>
                          </w:rPr>
                          <w:t>б</w:t>
                        </w:r>
                      </w:p>
                    </w:txbxContent>
                  </v:textbox>
                  <w10:wrap type="square" anchorx="margin" anchory="margin"/>
                </v:shape>
              </w:pict>
            </w:r>
            <w:r>
              <w:rPr>
                <w:noProof/>
                <w:sz w:val="24"/>
                <w:szCs w:val="24"/>
                <w:lang w:eastAsia="ru-RU"/>
              </w:rPr>
              <w:drawing>
                <wp:inline distT="0" distB="0" distL="0" distR="0">
                  <wp:extent cx="1590675" cy="704850"/>
                  <wp:effectExtent l="19050" t="0" r="9525" b="0"/>
                  <wp:docPr id="3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18" cstate="print"/>
                          <a:srcRect/>
                          <a:stretch>
                            <a:fillRect/>
                          </a:stretch>
                        </pic:blipFill>
                        <pic:spPr bwMode="auto">
                          <a:xfrm>
                            <a:off x="0" y="0"/>
                            <a:ext cx="1590675" cy="704850"/>
                          </a:xfrm>
                          <a:prstGeom prst="rect">
                            <a:avLst/>
                          </a:prstGeom>
                          <a:noFill/>
                          <a:ln w="9525">
                            <a:noFill/>
                            <a:miter lim="800000"/>
                            <a:headEnd/>
                            <a:tailEnd/>
                          </a:ln>
                        </pic:spPr>
                      </pic:pic>
                    </a:graphicData>
                  </a:graphic>
                </wp:inline>
              </w:drawing>
            </w:r>
          </w:p>
        </w:tc>
      </w:tr>
      <w:tr w:rsidR="00A075B9" w:rsidRPr="00077DC1" w:rsidTr="00BE1EE7">
        <w:tc>
          <w:tcPr>
            <w:tcW w:w="2972" w:type="dxa"/>
          </w:tcPr>
          <w:p w:rsidR="00A075B9" w:rsidRPr="00077DC1" w:rsidRDefault="0043242C" w:rsidP="00BE1EE7">
            <w:pPr>
              <w:pStyle w:val="aff9"/>
              <w:ind w:left="-567"/>
              <w:jc w:val="center"/>
              <w:rPr>
                <w:sz w:val="24"/>
                <w:szCs w:val="24"/>
              </w:rPr>
            </w:pPr>
            <w:r>
              <w:rPr>
                <w:noProof/>
                <w:sz w:val="24"/>
                <w:szCs w:val="24"/>
                <w:lang w:eastAsia="ru-RU"/>
              </w:rPr>
              <w:pict>
                <v:shape id="_x0000_s1047" type="#_x0000_t202" style="position:absolute;left:0;text-align:left;margin-left:-5.15pt;margin-top:0;width:20.25pt;height:21.75pt;z-index:251677696;visibility:visible;mso-wrap-distance-top:3.6pt;mso-wrap-distance-bottom:3.6pt;mso-position-horizontal-relative:margin;mso-position-vertical-relative:margin">
                  <v:textbox style="mso-next-textbox:#_x0000_s1047">
                    <w:txbxContent>
                      <w:p w:rsidR="00854274" w:rsidRPr="0095320B" w:rsidRDefault="00854274" w:rsidP="00A075B9">
                        <w:pPr>
                          <w:rPr>
                            <w:sz w:val="24"/>
                            <w:szCs w:val="24"/>
                          </w:rPr>
                        </w:pPr>
                        <w:r>
                          <w:rPr>
                            <w:sz w:val="24"/>
                            <w:szCs w:val="24"/>
                          </w:rPr>
                          <w:t>3</w:t>
                        </w:r>
                      </w:p>
                    </w:txbxContent>
                  </v:textbox>
                  <w10:wrap type="square" anchorx="margin" anchory="margin"/>
                </v:shape>
              </w:pict>
            </w:r>
            <w:r w:rsidR="00A075B9" w:rsidRPr="00077DC1">
              <w:rPr>
                <w:sz w:val="24"/>
                <w:szCs w:val="24"/>
              </w:rPr>
              <w:t>Третья информационная революция</w:t>
            </w:r>
          </w:p>
        </w:tc>
        <w:tc>
          <w:tcPr>
            <w:tcW w:w="5322" w:type="dxa"/>
          </w:tcPr>
          <w:p w:rsidR="00A075B9" w:rsidRPr="00077DC1" w:rsidRDefault="00A075B9" w:rsidP="00BE1EE7">
            <w:pPr>
              <w:ind w:left="-567"/>
              <w:rPr>
                <w:sz w:val="24"/>
                <w:szCs w:val="24"/>
              </w:rPr>
            </w:pPr>
            <w:r>
              <w:rPr>
                <w:noProof/>
                <w:lang w:eastAsia="ru-RU"/>
              </w:rPr>
              <w:drawing>
                <wp:anchor distT="0" distB="0" distL="114300" distR="114300" simplePos="0" relativeHeight="251673600" behindDoc="0" locked="0" layoutInCell="1" allowOverlap="1">
                  <wp:simplePos x="0" y="0"/>
                  <wp:positionH relativeFrom="margin">
                    <wp:posOffset>1494790</wp:posOffset>
                  </wp:positionH>
                  <wp:positionV relativeFrom="margin">
                    <wp:posOffset>65405</wp:posOffset>
                  </wp:positionV>
                  <wp:extent cx="1145540" cy="800100"/>
                  <wp:effectExtent l="19050" t="0" r="0" b="0"/>
                  <wp:wrapSquare wrapText="bothSides"/>
                  <wp:docPr id="4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19" cstate="print"/>
                          <a:srcRect/>
                          <a:stretch>
                            <a:fillRect/>
                          </a:stretch>
                        </pic:blipFill>
                        <pic:spPr bwMode="auto">
                          <a:xfrm>
                            <a:off x="0" y="0"/>
                            <a:ext cx="1145540" cy="800100"/>
                          </a:xfrm>
                          <a:prstGeom prst="rect">
                            <a:avLst/>
                          </a:prstGeom>
                          <a:noFill/>
                          <a:ln w="9525">
                            <a:noFill/>
                            <a:miter lim="800000"/>
                            <a:headEnd/>
                            <a:tailEnd/>
                          </a:ln>
                        </pic:spPr>
                      </pic:pic>
                    </a:graphicData>
                  </a:graphic>
                </wp:anchor>
              </w:drawing>
            </w:r>
            <w:r>
              <w:rPr>
                <w:noProof/>
                <w:sz w:val="24"/>
                <w:szCs w:val="24"/>
                <w:lang w:eastAsia="ru-RU"/>
              </w:rPr>
              <w:drawing>
                <wp:inline distT="0" distB="0" distL="0" distR="0">
                  <wp:extent cx="981075" cy="857250"/>
                  <wp:effectExtent l="19050" t="0" r="9525" b="0"/>
                  <wp:docPr id="10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20" cstate="print"/>
                          <a:srcRect/>
                          <a:stretch>
                            <a:fillRect/>
                          </a:stretch>
                        </pic:blipFill>
                        <pic:spPr bwMode="auto">
                          <a:xfrm>
                            <a:off x="0" y="0"/>
                            <a:ext cx="981075" cy="857250"/>
                          </a:xfrm>
                          <a:prstGeom prst="rect">
                            <a:avLst/>
                          </a:prstGeom>
                          <a:noFill/>
                          <a:ln w="9525">
                            <a:noFill/>
                            <a:miter lim="800000"/>
                            <a:headEnd/>
                            <a:tailEnd/>
                          </a:ln>
                        </pic:spPr>
                      </pic:pic>
                    </a:graphicData>
                  </a:graphic>
                </wp:inline>
              </w:drawing>
            </w:r>
            <w:r w:rsidR="0043242C">
              <w:rPr>
                <w:noProof/>
                <w:sz w:val="24"/>
                <w:szCs w:val="24"/>
                <w:lang w:eastAsia="ru-RU"/>
              </w:rPr>
              <w:pict>
                <v:shape id="_x0000_s1050" type="#_x0000_t202" style="position:absolute;left:0;text-align:left;margin-left:-5.15pt;margin-top:0;width:20.25pt;height:21.75pt;z-index:251680768;visibility:visible;mso-wrap-distance-top:3.6pt;mso-wrap-distance-bottom:3.6pt;mso-position-horizontal-relative:margin;mso-position-vertical-relative:margin">
                  <v:textbox style="mso-next-textbox:#_x0000_s1050">
                    <w:txbxContent>
                      <w:p w:rsidR="00854274" w:rsidRPr="0095320B" w:rsidRDefault="00854274" w:rsidP="00A075B9">
                        <w:pPr>
                          <w:rPr>
                            <w:sz w:val="24"/>
                            <w:szCs w:val="24"/>
                          </w:rPr>
                        </w:pPr>
                        <w:r>
                          <w:rPr>
                            <w:sz w:val="24"/>
                            <w:szCs w:val="24"/>
                          </w:rPr>
                          <w:t>в</w:t>
                        </w:r>
                      </w:p>
                    </w:txbxContent>
                  </v:textbox>
                  <w10:wrap type="square" anchorx="margin" anchory="margin"/>
                </v:shape>
              </w:pict>
            </w:r>
          </w:p>
        </w:tc>
      </w:tr>
      <w:tr w:rsidR="00A075B9" w:rsidRPr="00077DC1" w:rsidTr="00BE1EE7">
        <w:tc>
          <w:tcPr>
            <w:tcW w:w="2972" w:type="dxa"/>
          </w:tcPr>
          <w:p w:rsidR="00A075B9" w:rsidRPr="00077DC1" w:rsidRDefault="0043242C" w:rsidP="00BE1EE7">
            <w:pPr>
              <w:pStyle w:val="aff9"/>
              <w:ind w:left="-567"/>
              <w:jc w:val="center"/>
              <w:rPr>
                <w:sz w:val="24"/>
                <w:szCs w:val="24"/>
              </w:rPr>
            </w:pPr>
            <w:r>
              <w:rPr>
                <w:noProof/>
                <w:sz w:val="24"/>
                <w:szCs w:val="24"/>
                <w:lang w:eastAsia="ru-RU"/>
              </w:rPr>
              <w:pict>
                <v:shape id="_x0000_s1048" type="#_x0000_t202" style="position:absolute;left:0;text-align:left;margin-left:-5.15pt;margin-top:0;width:20.25pt;height:21.75pt;z-index:251678720;visibility:visible;mso-wrap-distance-top:3.6pt;mso-wrap-distance-bottom:3.6pt;mso-position-horizontal-relative:margin;mso-position-vertical-relative:margin">
                  <v:textbox style="mso-next-textbox:#_x0000_s1048">
                    <w:txbxContent>
                      <w:p w:rsidR="00854274" w:rsidRPr="0095320B" w:rsidRDefault="00854274" w:rsidP="00A075B9">
                        <w:pPr>
                          <w:rPr>
                            <w:sz w:val="24"/>
                            <w:szCs w:val="24"/>
                          </w:rPr>
                        </w:pPr>
                        <w:r>
                          <w:rPr>
                            <w:sz w:val="24"/>
                            <w:szCs w:val="24"/>
                          </w:rPr>
                          <w:t>4</w:t>
                        </w:r>
                      </w:p>
                    </w:txbxContent>
                  </v:textbox>
                  <w10:wrap type="square" anchorx="margin" anchory="margin"/>
                </v:shape>
              </w:pict>
            </w:r>
            <w:r w:rsidR="00A075B9" w:rsidRPr="00077DC1">
              <w:rPr>
                <w:sz w:val="24"/>
                <w:szCs w:val="24"/>
              </w:rPr>
              <w:t>Четвёртая информационная революция</w:t>
            </w:r>
          </w:p>
        </w:tc>
        <w:tc>
          <w:tcPr>
            <w:tcW w:w="5322" w:type="dxa"/>
          </w:tcPr>
          <w:p w:rsidR="00A075B9" w:rsidRPr="00077DC1" w:rsidRDefault="00A075B9" w:rsidP="00BE1EE7">
            <w:pPr>
              <w:ind w:left="-567"/>
              <w:rPr>
                <w:sz w:val="24"/>
                <w:szCs w:val="24"/>
              </w:rPr>
            </w:pPr>
            <w:r>
              <w:rPr>
                <w:noProof/>
                <w:lang w:eastAsia="ru-RU"/>
              </w:rPr>
              <w:drawing>
                <wp:anchor distT="0" distB="0" distL="114300" distR="114300" simplePos="0" relativeHeight="251671552" behindDoc="0" locked="0" layoutInCell="1" allowOverlap="1">
                  <wp:simplePos x="0" y="0"/>
                  <wp:positionH relativeFrom="margin">
                    <wp:posOffset>361315</wp:posOffset>
                  </wp:positionH>
                  <wp:positionV relativeFrom="margin">
                    <wp:posOffset>9525</wp:posOffset>
                  </wp:positionV>
                  <wp:extent cx="471170" cy="698500"/>
                  <wp:effectExtent l="19050" t="0" r="5080" b="0"/>
                  <wp:wrapSquare wrapText="bothSides"/>
                  <wp:docPr id="3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21" cstate="print"/>
                          <a:srcRect l="30350" r="29749"/>
                          <a:stretch>
                            <a:fillRect/>
                          </a:stretch>
                        </pic:blipFill>
                        <pic:spPr bwMode="auto">
                          <a:xfrm>
                            <a:off x="0" y="0"/>
                            <a:ext cx="471170" cy="698500"/>
                          </a:xfrm>
                          <a:prstGeom prst="rect">
                            <a:avLst/>
                          </a:prstGeom>
                          <a:noFill/>
                          <a:ln w="9525">
                            <a:noFill/>
                            <a:miter lim="800000"/>
                            <a:headEnd/>
                            <a:tailEnd/>
                          </a:ln>
                        </pic:spPr>
                      </pic:pic>
                    </a:graphicData>
                  </a:graphic>
                </wp:anchor>
              </w:drawing>
            </w:r>
            <w:r w:rsidR="0043242C">
              <w:rPr>
                <w:noProof/>
                <w:sz w:val="24"/>
                <w:szCs w:val="24"/>
                <w:lang w:eastAsia="ru-RU"/>
              </w:rPr>
              <w:pict>
                <v:shape id="_x0000_s1051" type="#_x0000_t202" style="position:absolute;left:0;text-align:left;margin-left:-5.15pt;margin-top:0;width:20.25pt;height:21.75pt;z-index:251681792;visibility:visible;mso-wrap-distance-top:3.6pt;mso-wrap-distance-bottom:3.6pt;mso-position-horizontal-relative:margin;mso-position-vertical-relative:margin">
                  <v:textbox style="mso-next-textbox:#_x0000_s1051">
                    <w:txbxContent>
                      <w:p w:rsidR="00854274" w:rsidRPr="0095320B" w:rsidRDefault="00854274" w:rsidP="00A075B9">
                        <w:pPr>
                          <w:rPr>
                            <w:sz w:val="24"/>
                            <w:szCs w:val="24"/>
                          </w:rPr>
                        </w:pPr>
                        <w:r>
                          <w:rPr>
                            <w:sz w:val="24"/>
                            <w:szCs w:val="24"/>
                          </w:rPr>
                          <w:t>г</w:t>
                        </w:r>
                      </w:p>
                    </w:txbxContent>
                  </v:textbox>
                  <w10:wrap type="square" anchorx="margin" anchory="margin"/>
                </v:shape>
              </w:pict>
            </w:r>
            <w:r>
              <w:rPr>
                <w:noProof/>
                <w:sz w:val="24"/>
                <w:szCs w:val="24"/>
                <w:lang w:eastAsia="ru-RU"/>
              </w:rPr>
              <w:drawing>
                <wp:inline distT="0" distB="0" distL="0" distR="0">
                  <wp:extent cx="762000" cy="762000"/>
                  <wp:effectExtent l="19050" t="0" r="0" b="0"/>
                  <wp:docPr id="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2" cstate="print"/>
                          <a:srcRect/>
                          <a:stretch>
                            <a:fillRect/>
                          </a:stretch>
                        </pic:blipFill>
                        <pic:spPr bwMode="auto">
                          <a:xfrm>
                            <a:off x="0" y="0"/>
                            <a:ext cx="762000" cy="762000"/>
                          </a:xfrm>
                          <a:prstGeom prst="rect">
                            <a:avLst/>
                          </a:prstGeom>
                          <a:noFill/>
                          <a:ln w="9525">
                            <a:noFill/>
                            <a:miter lim="800000"/>
                            <a:headEnd/>
                            <a:tailEnd/>
                          </a:ln>
                        </pic:spPr>
                      </pic:pic>
                    </a:graphicData>
                  </a:graphic>
                </wp:inline>
              </w:drawing>
            </w:r>
            <w:r>
              <w:rPr>
                <w:noProof/>
                <w:sz w:val="24"/>
                <w:szCs w:val="24"/>
                <w:lang w:eastAsia="ru-RU"/>
              </w:rPr>
              <w:drawing>
                <wp:inline distT="0" distB="0" distL="0" distR="0">
                  <wp:extent cx="1228725" cy="819150"/>
                  <wp:effectExtent l="19050" t="0" r="9525" b="0"/>
                  <wp:docPr id="10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23" cstate="print"/>
                          <a:srcRect/>
                          <a:stretch>
                            <a:fillRect/>
                          </a:stretch>
                        </pic:blipFill>
                        <pic:spPr bwMode="auto">
                          <a:xfrm>
                            <a:off x="0" y="0"/>
                            <a:ext cx="1228725" cy="819150"/>
                          </a:xfrm>
                          <a:prstGeom prst="rect">
                            <a:avLst/>
                          </a:prstGeom>
                          <a:noFill/>
                          <a:ln w="9525">
                            <a:noFill/>
                            <a:miter lim="800000"/>
                            <a:headEnd/>
                            <a:tailEnd/>
                          </a:ln>
                        </pic:spPr>
                      </pic:pic>
                    </a:graphicData>
                  </a:graphic>
                </wp:inline>
              </w:drawing>
            </w:r>
          </w:p>
        </w:tc>
      </w:tr>
    </w:tbl>
    <w:p w:rsidR="00A075B9" w:rsidRPr="00077DC1" w:rsidRDefault="00A075B9" w:rsidP="00A075B9">
      <w:pPr>
        <w:pStyle w:val="aff9"/>
        <w:ind w:left="-567"/>
        <w:rPr>
          <w:b/>
          <w:sz w:val="24"/>
          <w:szCs w:val="24"/>
        </w:rPr>
      </w:pPr>
    </w:p>
    <w:p w:rsidR="00A075B9" w:rsidRPr="00077DC1" w:rsidRDefault="00A075B9" w:rsidP="00960A72">
      <w:pPr>
        <w:pStyle w:val="aff9"/>
        <w:numPr>
          <w:ilvl w:val="0"/>
          <w:numId w:val="267"/>
        </w:numPr>
        <w:tabs>
          <w:tab w:val="left" w:pos="0"/>
        </w:tabs>
        <w:ind w:left="-567" w:firstLine="0"/>
        <w:rPr>
          <w:b/>
          <w:sz w:val="24"/>
          <w:szCs w:val="24"/>
        </w:rPr>
      </w:pPr>
      <w:r w:rsidRPr="00077DC1">
        <w:rPr>
          <w:b/>
          <w:sz w:val="24"/>
          <w:szCs w:val="24"/>
        </w:rPr>
        <w:t xml:space="preserve">Первым инструментом для счёта можно считать </w:t>
      </w:r>
      <w:r w:rsidRPr="00077DC1">
        <w:rPr>
          <w:b/>
          <w:i/>
          <w:iCs/>
          <w:sz w:val="24"/>
          <w:szCs w:val="24"/>
        </w:rPr>
        <w:t>(выберите один вариант ответа):</w:t>
      </w:r>
    </w:p>
    <w:p w:rsidR="00A075B9" w:rsidRPr="00077DC1" w:rsidRDefault="00A075B9" w:rsidP="00A075B9">
      <w:pPr>
        <w:ind w:left="-567"/>
        <w:rPr>
          <w:bCs/>
          <w:sz w:val="24"/>
          <w:szCs w:val="24"/>
        </w:rPr>
      </w:pPr>
      <w:r w:rsidRPr="00077DC1">
        <w:rPr>
          <w:bCs/>
          <w:sz w:val="24"/>
          <w:szCs w:val="24"/>
        </w:rPr>
        <w:t>а) руку человека;</w:t>
      </w:r>
    </w:p>
    <w:p w:rsidR="00A075B9" w:rsidRPr="00077DC1" w:rsidRDefault="00A075B9" w:rsidP="00A075B9">
      <w:pPr>
        <w:ind w:left="-567"/>
        <w:rPr>
          <w:sz w:val="24"/>
          <w:szCs w:val="24"/>
        </w:rPr>
      </w:pPr>
      <w:r w:rsidRPr="00077DC1">
        <w:rPr>
          <w:sz w:val="24"/>
          <w:szCs w:val="24"/>
        </w:rPr>
        <w:lastRenderedPageBreak/>
        <w:t>б) палочки;</w:t>
      </w:r>
    </w:p>
    <w:p w:rsidR="00A075B9" w:rsidRPr="00077DC1" w:rsidRDefault="00A075B9" w:rsidP="00A075B9">
      <w:pPr>
        <w:ind w:left="-567"/>
        <w:rPr>
          <w:sz w:val="24"/>
          <w:szCs w:val="24"/>
        </w:rPr>
      </w:pPr>
      <w:r w:rsidRPr="00077DC1">
        <w:rPr>
          <w:sz w:val="24"/>
          <w:szCs w:val="24"/>
        </w:rPr>
        <w:t>в) арифмометр;</w:t>
      </w:r>
    </w:p>
    <w:p w:rsidR="00A075B9" w:rsidRPr="00077DC1" w:rsidRDefault="00A075B9" w:rsidP="00A075B9">
      <w:pPr>
        <w:ind w:left="-567"/>
        <w:rPr>
          <w:sz w:val="24"/>
          <w:szCs w:val="24"/>
        </w:rPr>
      </w:pPr>
      <w:r w:rsidRPr="00077DC1">
        <w:rPr>
          <w:sz w:val="24"/>
          <w:szCs w:val="24"/>
        </w:rPr>
        <w:t>г) камешки.</w:t>
      </w:r>
    </w:p>
    <w:p w:rsidR="00A075B9" w:rsidRPr="00077DC1" w:rsidRDefault="00A075B9" w:rsidP="00A075B9">
      <w:pPr>
        <w:ind w:left="-567"/>
        <w:rPr>
          <w:sz w:val="24"/>
          <w:szCs w:val="24"/>
        </w:rPr>
      </w:pPr>
    </w:p>
    <w:p w:rsidR="00A075B9" w:rsidRPr="00077DC1" w:rsidRDefault="00A075B9" w:rsidP="00960A72">
      <w:pPr>
        <w:pStyle w:val="aff9"/>
        <w:numPr>
          <w:ilvl w:val="0"/>
          <w:numId w:val="267"/>
        </w:numPr>
        <w:ind w:left="-567" w:firstLine="0"/>
        <w:rPr>
          <w:b/>
          <w:sz w:val="24"/>
          <w:szCs w:val="24"/>
        </w:rPr>
      </w:pPr>
      <w:r w:rsidRPr="00077DC1">
        <w:rPr>
          <w:b/>
          <w:sz w:val="24"/>
          <w:szCs w:val="24"/>
        </w:rPr>
        <w:t xml:space="preserve">Первые ЭВМ были созданы в … </w:t>
      </w:r>
      <w:r w:rsidRPr="00077DC1">
        <w:rPr>
          <w:b/>
          <w:i/>
          <w:iCs/>
          <w:sz w:val="24"/>
          <w:szCs w:val="24"/>
        </w:rPr>
        <w:t>(выберите один вариант ответа):</w:t>
      </w:r>
    </w:p>
    <w:p w:rsidR="00A075B9" w:rsidRPr="00077DC1" w:rsidRDefault="00A075B9" w:rsidP="00A075B9">
      <w:pPr>
        <w:ind w:left="-567"/>
        <w:rPr>
          <w:sz w:val="24"/>
          <w:szCs w:val="24"/>
        </w:rPr>
      </w:pPr>
      <w:r w:rsidRPr="00077DC1">
        <w:rPr>
          <w:sz w:val="24"/>
          <w:szCs w:val="24"/>
        </w:rPr>
        <w:t xml:space="preserve">а) </w:t>
      </w:r>
      <w:r w:rsidRPr="00077DC1">
        <w:rPr>
          <w:bCs/>
          <w:sz w:val="24"/>
          <w:szCs w:val="24"/>
        </w:rPr>
        <w:t>в 40-е годы;</w:t>
      </w:r>
    </w:p>
    <w:p w:rsidR="00A075B9" w:rsidRPr="00077DC1" w:rsidRDefault="00A075B9" w:rsidP="00A075B9">
      <w:pPr>
        <w:ind w:left="-567"/>
        <w:rPr>
          <w:sz w:val="24"/>
          <w:szCs w:val="24"/>
        </w:rPr>
      </w:pPr>
      <w:r w:rsidRPr="00077DC1">
        <w:rPr>
          <w:sz w:val="24"/>
          <w:szCs w:val="24"/>
        </w:rPr>
        <w:t>б) в 60-е годы;</w:t>
      </w:r>
      <w:r w:rsidRPr="00077DC1">
        <w:rPr>
          <w:sz w:val="24"/>
          <w:szCs w:val="24"/>
        </w:rPr>
        <w:tab/>
      </w:r>
    </w:p>
    <w:p w:rsidR="00A075B9" w:rsidRPr="00077DC1" w:rsidRDefault="00A075B9" w:rsidP="00A075B9">
      <w:pPr>
        <w:ind w:left="-567"/>
        <w:rPr>
          <w:sz w:val="24"/>
          <w:szCs w:val="24"/>
        </w:rPr>
      </w:pPr>
      <w:r w:rsidRPr="00077DC1">
        <w:rPr>
          <w:sz w:val="24"/>
          <w:szCs w:val="24"/>
        </w:rPr>
        <w:t>в) в 70-е годы;</w:t>
      </w:r>
    </w:p>
    <w:p w:rsidR="00A075B9" w:rsidRPr="00077DC1" w:rsidRDefault="00A075B9" w:rsidP="00A075B9">
      <w:pPr>
        <w:ind w:left="-567"/>
        <w:rPr>
          <w:sz w:val="24"/>
          <w:szCs w:val="24"/>
        </w:rPr>
      </w:pPr>
      <w:r w:rsidRPr="00077DC1">
        <w:rPr>
          <w:sz w:val="24"/>
          <w:szCs w:val="24"/>
        </w:rPr>
        <w:t xml:space="preserve">г) в 80-е годы. </w:t>
      </w:r>
    </w:p>
    <w:p w:rsidR="00A075B9" w:rsidRPr="00077DC1" w:rsidRDefault="00A075B9" w:rsidP="00A075B9">
      <w:pPr>
        <w:ind w:left="-567"/>
        <w:rPr>
          <w:b/>
          <w:sz w:val="24"/>
          <w:szCs w:val="24"/>
        </w:rPr>
      </w:pPr>
    </w:p>
    <w:p w:rsidR="00A075B9" w:rsidRPr="00077DC1" w:rsidRDefault="00A075B9" w:rsidP="00960A72">
      <w:pPr>
        <w:pStyle w:val="aff9"/>
        <w:numPr>
          <w:ilvl w:val="0"/>
          <w:numId w:val="267"/>
        </w:numPr>
        <w:ind w:left="-567" w:firstLine="0"/>
        <w:rPr>
          <w:b/>
          <w:sz w:val="24"/>
          <w:szCs w:val="24"/>
        </w:rPr>
      </w:pPr>
      <w:r w:rsidRPr="00077DC1">
        <w:rPr>
          <w:b/>
          <w:sz w:val="24"/>
          <w:szCs w:val="24"/>
        </w:rPr>
        <w:t xml:space="preserve">Под термином «поколение ЭВМ» понимают... </w:t>
      </w:r>
      <w:r w:rsidRPr="00077DC1">
        <w:rPr>
          <w:b/>
          <w:i/>
          <w:iCs/>
          <w:sz w:val="24"/>
          <w:szCs w:val="24"/>
        </w:rPr>
        <w:t>(выберите один вариант ответа):</w:t>
      </w:r>
    </w:p>
    <w:p w:rsidR="00A075B9" w:rsidRPr="00077DC1" w:rsidRDefault="00A075B9" w:rsidP="00A075B9">
      <w:pPr>
        <w:ind w:left="-567"/>
        <w:rPr>
          <w:sz w:val="24"/>
          <w:szCs w:val="24"/>
        </w:rPr>
      </w:pPr>
      <w:r w:rsidRPr="00077DC1">
        <w:rPr>
          <w:sz w:val="24"/>
          <w:szCs w:val="24"/>
        </w:rPr>
        <w:t>а) все счетные машины;</w:t>
      </w:r>
    </w:p>
    <w:p w:rsidR="00A075B9" w:rsidRPr="00077DC1" w:rsidRDefault="00A075B9" w:rsidP="00A075B9">
      <w:pPr>
        <w:ind w:left="-567"/>
        <w:rPr>
          <w:bCs/>
          <w:sz w:val="24"/>
          <w:szCs w:val="24"/>
        </w:rPr>
      </w:pPr>
      <w:r w:rsidRPr="00077DC1">
        <w:rPr>
          <w:bCs/>
          <w:sz w:val="24"/>
          <w:szCs w:val="24"/>
        </w:rPr>
        <w:t>б) все типы и модели ЭВМ, построенные на одних и тех же научных и технических принципах;</w:t>
      </w:r>
    </w:p>
    <w:p w:rsidR="00A075B9" w:rsidRPr="00077DC1" w:rsidRDefault="00A075B9" w:rsidP="00A075B9">
      <w:pPr>
        <w:ind w:left="-567"/>
        <w:rPr>
          <w:sz w:val="24"/>
          <w:szCs w:val="24"/>
        </w:rPr>
      </w:pPr>
      <w:r w:rsidRPr="00077DC1">
        <w:rPr>
          <w:sz w:val="24"/>
          <w:szCs w:val="24"/>
        </w:rPr>
        <w:t>в) совокупность машин, предназначенных для обработки, хранения и передачи информации;</w:t>
      </w:r>
    </w:p>
    <w:p w:rsidR="00A075B9" w:rsidRPr="00077DC1" w:rsidRDefault="00A075B9" w:rsidP="00A075B9">
      <w:pPr>
        <w:ind w:left="-567"/>
        <w:rPr>
          <w:sz w:val="24"/>
          <w:szCs w:val="24"/>
        </w:rPr>
      </w:pPr>
      <w:r w:rsidRPr="00077DC1">
        <w:rPr>
          <w:sz w:val="24"/>
          <w:szCs w:val="24"/>
        </w:rPr>
        <w:t>г) все типы и модели ЭВМ, созданные в одной и той же стране.</w:t>
      </w:r>
    </w:p>
    <w:p w:rsidR="00A075B9" w:rsidRPr="00077DC1" w:rsidRDefault="00A075B9" w:rsidP="00A075B9">
      <w:pPr>
        <w:ind w:left="-567"/>
        <w:rPr>
          <w:sz w:val="24"/>
          <w:szCs w:val="24"/>
        </w:rPr>
      </w:pPr>
    </w:p>
    <w:p w:rsidR="00A075B9" w:rsidRPr="00077DC1" w:rsidRDefault="00A075B9" w:rsidP="00960A72">
      <w:pPr>
        <w:pStyle w:val="aff9"/>
        <w:numPr>
          <w:ilvl w:val="0"/>
          <w:numId w:val="267"/>
        </w:numPr>
        <w:ind w:left="-567" w:firstLine="0"/>
        <w:rPr>
          <w:b/>
          <w:i/>
          <w:iCs/>
          <w:sz w:val="24"/>
          <w:szCs w:val="24"/>
        </w:rPr>
      </w:pPr>
      <w:r w:rsidRPr="00077DC1">
        <w:rPr>
          <w:b/>
          <w:sz w:val="24"/>
          <w:szCs w:val="24"/>
        </w:rPr>
        <w:t xml:space="preserve">Машины первого поколения были созданы на основе... </w:t>
      </w:r>
      <w:r w:rsidRPr="00077DC1">
        <w:rPr>
          <w:b/>
          <w:i/>
          <w:iCs/>
          <w:sz w:val="24"/>
          <w:szCs w:val="24"/>
        </w:rPr>
        <w:t>(выберите один вариант ответа):</w:t>
      </w:r>
    </w:p>
    <w:p w:rsidR="00A075B9" w:rsidRPr="00077DC1" w:rsidRDefault="00A075B9" w:rsidP="00A075B9">
      <w:pPr>
        <w:pStyle w:val="aff9"/>
        <w:ind w:left="-567"/>
        <w:rPr>
          <w:sz w:val="24"/>
          <w:szCs w:val="24"/>
        </w:rPr>
      </w:pPr>
      <w:r w:rsidRPr="00077DC1">
        <w:rPr>
          <w:sz w:val="24"/>
          <w:szCs w:val="24"/>
        </w:rPr>
        <w:t>а) транзисторов;</w:t>
      </w:r>
    </w:p>
    <w:p w:rsidR="00A075B9" w:rsidRPr="00077DC1" w:rsidRDefault="00A075B9" w:rsidP="00A075B9">
      <w:pPr>
        <w:ind w:left="-567"/>
        <w:rPr>
          <w:sz w:val="24"/>
          <w:szCs w:val="24"/>
        </w:rPr>
      </w:pPr>
      <w:r w:rsidRPr="00077DC1">
        <w:rPr>
          <w:sz w:val="24"/>
          <w:szCs w:val="24"/>
        </w:rPr>
        <w:t>б</w:t>
      </w:r>
      <w:r w:rsidRPr="00077DC1">
        <w:rPr>
          <w:b/>
          <w:bCs/>
          <w:sz w:val="24"/>
          <w:szCs w:val="24"/>
        </w:rPr>
        <w:t xml:space="preserve">) </w:t>
      </w:r>
      <w:r w:rsidRPr="00077DC1">
        <w:rPr>
          <w:sz w:val="24"/>
          <w:szCs w:val="24"/>
        </w:rPr>
        <w:t>реле;</w:t>
      </w:r>
    </w:p>
    <w:p w:rsidR="00A075B9" w:rsidRPr="00077DC1" w:rsidRDefault="00A075B9" w:rsidP="00A075B9">
      <w:pPr>
        <w:ind w:left="-567"/>
        <w:rPr>
          <w:sz w:val="24"/>
          <w:szCs w:val="24"/>
        </w:rPr>
      </w:pPr>
      <w:r w:rsidRPr="00077DC1">
        <w:rPr>
          <w:sz w:val="24"/>
          <w:szCs w:val="24"/>
        </w:rPr>
        <w:t>в) зубчатых колес;</w:t>
      </w:r>
    </w:p>
    <w:p w:rsidR="00A075B9" w:rsidRPr="00077DC1" w:rsidRDefault="00A075B9" w:rsidP="00A075B9">
      <w:pPr>
        <w:ind w:left="-567"/>
        <w:rPr>
          <w:sz w:val="24"/>
          <w:szCs w:val="24"/>
        </w:rPr>
      </w:pPr>
      <w:r w:rsidRPr="00077DC1">
        <w:rPr>
          <w:sz w:val="24"/>
          <w:szCs w:val="24"/>
        </w:rPr>
        <w:t xml:space="preserve">г) </w:t>
      </w:r>
      <w:r w:rsidRPr="00077DC1">
        <w:rPr>
          <w:bCs/>
          <w:sz w:val="24"/>
          <w:szCs w:val="24"/>
        </w:rPr>
        <w:t>электронно-вакуумных ламп.</w:t>
      </w:r>
    </w:p>
    <w:p w:rsidR="00A075B9" w:rsidRPr="00077DC1" w:rsidRDefault="00A075B9" w:rsidP="00A075B9">
      <w:pPr>
        <w:ind w:left="-567"/>
        <w:rPr>
          <w:sz w:val="24"/>
          <w:szCs w:val="24"/>
        </w:rPr>
      </w:pPr>
    </w:p>
    <w:p w:rsidR="00A075B9" w:rsidRPr="00077DC1" w:rsidRDefault="00A075B9" w:rsidP="00960A72">
      <w:pPr>
        <w:pStyle w:val="aff9"/>
        <w:numPr>
          <w:ilvl w:val="0"/>
          <w:numId w:val="267"/>
        </w:numPr>
        <w:spacing w:before="120"/>
        <w:ind w:left="-567" w:firstLine="0"/>
        <w:rPr>
          <w:b/>
          <w:i/>
          <w:iCs/>
          <w:sz w:val="24"/>
          <w:szCs w:val="24"/>
        </w:rPr>
      </w:pPr>
      <w:r w:rsidRPr="00077DC1">
        <w:rPr>
          <w:b/>
          <w:sz w:val="24"/>
          <w:szCs w:val="24"/>
        </w:rPr>
        <w:t xml:space="preserve">Электронной базой ЭВМ второго поколения являются... </w:t>
      </w:r>
      <w:r w:rsidRPr="00077DC1">
        <w:rPr>
          <w:b/>
          <w:i/>
          <w:iCs/>
          <w:sz w:val="24"/>
          <w:szCs w:val="24"/>
        </w:rPr>
        <w:t>(выберите один вариант ответа):</w:t>
      </w:r>
    </w:p>
    <w:p w:rsidR="00A075B9" w:rsidRPr="00077DC1" w:rsidRDefault="00A075B9" w:rsidP="00A075B9">
      <w:pPr>
        <w:ind w:left="-567"/>
        <w:rPr>
          <w:sz w:val="24"/>
          <w:szCs w:val="24"/>
        </w:rPr>
      </w:pPr>
      <w:r w:rsidRPr="00077DC1">
        <w:rPr>
          <w:sz w:val="24"/>
          <w:szCs w:val="24"/>
        </w:rPr>
        <w:t xml:space="preserve">а) </w:t>
      </w:r>
      <w:r w:rsidRPr="00077DC1">
        <w:rPr>
          <w:bCs/>
          <w:sz w:val="24"/>
          <w:szCs w:val="24"/>
        </w:rPr>
        <w:t>полупроводники;</w:t>
      </w:r>
    </w:p>
    <w:p w:rsidR="00A075B9" w:rsidRPr="00077DC1" w:rsidRDefault="00A075B9" w:rsidP="00A075B9">
      <w:pPr>
        <w:ind w:left="-567"/>
        <w:rPr>
          <w:sz w:val="24"/>
          <w:szCs w:val="24"/>
        </w:rPr>
      </w:pPr>
      <w:r w:rsidRPr="00077DC1">
        <w:rPr>
          <w:bCs/>
          <w:sz w:val="24"/>
          <w:szCs w:val="24"/>
        </w:rPr>
        <w:t>б)</w:t>
      </w:r>
      <w:r w:rsidRPr="00077DC1">
        <w:rPr>
          <w:sz w:val="24"/>
          <w:szCs w:val="24"/>
        </w:rPr>
        <w:t xml:space="preserve">электронные лампы; </w:t>
      </w:r>
    </w:p>
    <w:p w:rsidR="00A075B9" w:rsidRPr="00077DC1" w:rsidRDefault="00A075B9" w:rsidP="00A075B9">
      <w:pPr>
        <w:ind w:left="-567"/>
        <w:rPr>
          <w:sz w:val="24"/>
          <w:szCs w:val="24"/>
        </w:rPr>
      </w:pPr>
      <w:r w:rsidRPr="00077DC1">
        <w:rPr>
          <w:sz w:val="24"/>
          <w:szCs w:val="24"/>
        </w:rPr>
        <w:t xml:space="preserve">в) интегральные микросхемы; </w:t>
      </w:r>
    </w:p>
    <w:p w:rsidR="00A075B9" w:rsidRPr="00077DC1" w:rsidRDefault="00A075B9" w:rsidP="00A075B9">
      <w:pPr>
        <w:ind w:left="-567"/>
        <w:rPr>
          <w:sz w:val="24"/>
          <w:szCs w:val="24"/>
        </w:rPr>
      </w:pPr>
      <w:r w:rsidRPr="00077DC1">
        <w:rPr>
          <w:sz w:val="24"/>
          <w:szCs w:val="24"/>
        </w:rPr>
        <w:t>г) БИС.</w:t>
      </w:r>
    </w:p>
    <w:p w:rsidR="00A075B9" w:rsidRPr="00077DC1" w:rsidRDefault="00A075B9" w:rsidP="00A075B9">
      <w:pPr>
        <w:ind w:left="-567"/>
        <w:rPr>
          <w:sz w:val="24"/>
          <w:szCs w:val="24"/>
        </w:rPr>
      </w:pPr>
    </w:p>
    <w:p w:rsidR="00A075B9" w:rsidRPr="00077DC1" w:rsidRDefault="00A075B9" w:rsidP="00960A72">
      <w:pPr>
        <w:pStyle w:val="aff9"/>
        <w:numPr>
          <w:ilvl w:val="0"/>
          <w:numId w:val="267"/>
        </w:numPr>
        <w:spacing w:before="120"/>
        <w:ind w:left="-567" w:firstLine="0"/>
        <w:rPr>
          <w:b/>
          <w:i/>
          <w:iCs/>
          <w:sz w:val="24"/>
          <w:szCs w:val="24"/>
        </w:rPr>
      </w:pPr>
      <w:r w:rsidRPr="00077DC1">
        <w:rPr>
          <w:b/>
          <w:sz w:val="24"/>
          <w:szCs w:val="24"/>
        </w:rPr>
        <w:t xml:space="preserve">Основной элементной базой ЭВМ третьего поколения являются... </w:t>
      </w:r>
      <w:r w:rsidRPr="00077DC1">
        <w:rPr>
          <w:b/>
          <w:i/>
          <w:iCs/>
          <w:sz w:val="24"/>
          <w:szCs w:val="24"/>
        </w:rPr>
        <w:t>(выберите один вариант ответа):</w:t>
      </w:r>
    </w:p>
    <w:p w:rsidR="00A075B9" w:rsidRPr="00077DC1" w:rsidRDefault="00A075B9" w:rsidP="00A075B9">
      <w:pPr>
        <w:ind w:left="-567"/>
        <w:rPr>
          <w:sz w:val="24"/>
          <w:szCs w:val="24"/>
        </w:rPr>
      </w:pPr>
      <w:r w:rsidRPr="00077DC1">
        <w:rPr>
          <w:sz w:val="24"/>
          <w:szCs w:val="24"/>
        </w:rPr>
        <w:t>а) БИС;</w:t>
      </w:r>
    </w:p>
    <w:p w:rsidR="00A075B9" w:rsidRPr="00077DC1" w:rsidRDefault="00A075B9" w:rsidP="00A075B9">
      <w:pPr>
        <w:ind w:left="-567"/>
        <w:rPr>
          <w:sz w:val="24"/>
          <w:szCs w:val="24"/>
        </w:rPr>
      </w:pPr>
      <w:r w:rsidRPr="00077DC1">
        <w:rPr>
          <w:sz w:val="24"/>
          <w:szCs w:val="24"/>
        </w:rPr>
        <w:t>б) СБИС;</w:t>
      </w:r>
    </w:p>
    <w:p w:rsidR="00A075B9" w:rsidRPr="00077DC1" w:rsidRDefault="00A075B9" w:rsidP="00A075B9">
      <w:pPr>
        <w:ind w:left="-567"/>
        <w:rPr>
          <w:sz w:val="24"/>
          <w:szCs w:val="24"/>
        </w:rPr>
      </w:pPr>
      <w:r w:rsidRPr="00077DC1">
        <w:rPr>
          <w:sz w:val="24"/>
          <w:szCs w:val="24"/>
        </w:rPr>
        <w:lastRenderedPageBreak/>
        <w:t xml:space="preserve">в) </w:t>
      </w:r>
      <w:r w:rsidRPr="00077DC1">
        <w:rPr>
          <w:bCs/>
          <w:sz w:val="24"/>
          <w:szCs w:val="24"/>
        </w:rPr>
        <w:t>интегральные микросхемы</w:t>
      </w:r>
      <w:r w:rsidRPr="00077DC1">
        <w:rPr>
          <w:sz w:val="24"/>
          <w:szCs w:val="24"/>
        </w:rPr>
        <w:t>;</w:t>
      </w:r>
    </w:p>
    <w:p w:rsidR="00A075B9" w:rsidRPr="00077DC1" w:rsidRDefault="00A075B9" w:rsidP="00A075B9">
      <w:pPr>
        <w:ind w:left="-567"/>
        <w:rPr>
          <w:sz w:val="24"/>
          <w:szCs w:val="24"/>
        </w:rPr>
      </w:pPr>
      <w:r w:rsidRPr="00077DC1">
        <w:rPr>
          <w:sz w:val="24"/>
          <w:szCs w:val="24"/>
        </w:rPr>
        <w:t>г) транзисторы.</w:t>
      </w:r>
    </w:p>
    <w:p w:rsidR="00A075B9" w:rsidRPr="00077DC1" w:rsidRDefault="00A075B9" w:rsidP="00A075B9">
      <w:pPr>
        <w:ind w:left="-567"/>
        <w:rPr>
          <w:sz w:val="24"/>
          <w:szCs w:val="24"/>
        </w:rPr>
      </w:pPr>
    </w:p>
    <w:p w:rsidR="00A075B9" w:rsidRPr="00077DC1" w:rsidRDefault="00A075B9" w:rsidP="00960A72">
      <w:pPr>
        <w:pStyle w:val="aff9"/>
        <w:numPr>
          <w:ilvl w:val="0"/>
          <w:numId w:val="267"/>
        </w:numPr>
        <w:spacing w:before="120"/>
        <w:ind w:left="-567" w:firstLine="0"/>
        <w:rPr>
          <w:b/>
          <w:i/>
          <w:iCs/>
          <w:sz w:val="24"/>
          <w:szCs w:val="24"/>
        </w:rPr>
      </w:pPr>
      <w:r w:rsidRPr="00077DC1">
        <w:rPr>
          <w:b/>
          <w:sz w:val="24"/>
          <w:szCs w:val="24"/>
        </w:rPr>
        <w:t xml:space="preserve">Основной элементной базой ЭВМ четвертого поколения являются... </w:t>
      </w:r>
      <w:r w:rsidRPr="00077DC1">
        <w:rPr>
          <w:b/>
          <w:i/>
          <w:iCs/>
          <w:sz w:val="24"/>
          <w:szCs w:val="24"/>
        </w:rPr>
        <w:t>(выберите один вариант ответа):</w:t>
      </w:r>
    </w:p>
    <w:p w:rsidR="00A075B9" w:rsidRPr="00077DC1" w:rsidRDefault="00A075B9" w:rsidP="00A075B9">
      <w:pPr>
        <w:ind w:left="-567"/>
        <w:rPr>
          <w:sz w:val="24"/>
          <w:szCs w:val="24"/>
        </w:rPr>
      </w:pPr>
      <w:r w:rsidRPr="00077DC1">
        <w:rPr>
          <w:sz w:val="24"/>
          <w:szCs w:val="24"/>
        </w:rPr>
        <w:t>а) полупроводники;</w:t>
      </w:r>
    </w:p>
    <w:p w:rsidR="00A075B9" w:rsidRPr="00077DC1" w:rsidRDefault="00A075B9" w:rsidP="00A075B9">
      <w:pPr>
        <w:ind w:left="-567"/>
        <w:rPr>
          <w:sz w:val="24"/>
          <w:szCs w:val="24"/>
        </w:rPr>
      </w:pPr>
      <w:r w:rsidRPr="00077DC1">
        <w:rPr>
          <w:sz w:val="24"/>
          <w:szCs w:val="24"/>
        </w:rPr>
        <w:t xml:space="preserve">б) электромеханические схемы; </w:t>
      </w:r>
    </w:p>
    <w:p w:rsidR="00A075B9" w:rsidRPr="00077DC1" w:rsidRDefault="00A075B9" w:rsidP="00A075B9">
      <w:pPr>
        <w:ind w:left="-567"/>
        <w:rPr>
          <w:sz w:val="24"/>
          <w:szCs w:val="24"/>
        </w:rPr>
      </w:pPr>
      <w:r w:rsidRPr="00077DC1">
        <w:rPr>
          <w:sz w:val="24"/>
          <w:szCs w:val="24"/>
        </w:rPr>
        <w:t xml:space="preserve">в) электровакуумные лампы; </w:t>
      </w:r>
    </w:p>
    <w:p w:rsidR="00A075B9" w:rsidRPr="00077DC1" w:rsidRDefault="00A075B9" w:rsidP="00A075B9">
      <w:pPr>
        <w:ind w:left="-567"/>
        <w:rPr>
          <w:sz w:val="24"/>
          <w:szCs w:val="24"/>
        </w:rPr>
      </w:pPr>
      <w:r w:rsidRPr="00077DC1">
        <w:rPr>
          <w:sz w:val="24"/>
          <w:szCs w:val="24"/>
        </w:rPr>
        <w:t>г)</w:t>
      </w:r>
      <w:r w:rsidRPr="00077DC1">
        <w:rPr>
          <w:bCs/>
          <w:sz w:val="24"/>
          <w:szCs w:val="24"/>
        </w:rPr>
        <w:t>БИС.</w:t>
      </w:r>
    </w:p>
    <w:p w:rsidR="00A075B9" w:rsidRPr="00077DC1" w:rsidRDefault="00A075B9" w:rsidP="00A075B9">
      <w:pPr>
        <w:ind w:left="-567"/>
        <w:rPr>
          <w:sz w:val="24"/>
          <w:szCs w:val="24"/>
        </w:rPr>
      </w:pPr>
    </w:p>
    <w:p w:rsidR="00A075B9" w:rsidRPr="00077DC1" w:rsidRDefault="00A075B9" w:rsidP="00960A72">
      <w:pPr>
        <w:pStyle w:val="aff9"/>
        <w:numPr>
          <w:ilvl w:val="0"/>
          <w:numId w:val="267"/>
        </w:numPr>
        <w:spacing w:before="120"/>
        <w:ind w:left="-567" w:firstLine="0"/>
        <w:rPr>
          <w:b/>
          <w:sz w:val="24"/>
          <w:szCs w:val="24"/>
        </w:rPr>
      </w:pPr>
      <w:r w:rsidRPr="00077DC1">
        <w:rPr>
          <w:b/>
          <w:sz w:val="24"/>
          <w:szCs w:val="24"/>
        </w:rPr>
        <w:t>В каком поколении машин появились первые программы? (выберите один вариант ответа):</w:t>
      </w:r>
    </w:p>
    <w:p w:rsidR="00A075B9" w:rsidRPr="00077DC1" w:rsidRDefault="00A075B9" w:rsidP="00A075B9">
      <w:pPr>
        <w:ind w:left="-567"/>
        <w:rPr>
          <w:sz w:val="24"/>
          <w:szCs w:val="24"/>
        </w:rPr>
      </w:pPr>
      <w:r w:rsidRPr="00077DC1">
        <w:rPr>
          <w:sz w:val="24"/>
          <w:szCs w:val="24"/>
        </w:rPr>
        <w:t xml:space="preserve">а) </w:t>
      </w:r>
      <w:r w:rsidRPr="00077DC1">
        <w:rPr>
          <w:bCs/>
          <w:sz w:val="24"/>
          <w:szCs w:val="24"/>
        </w:rPr>
        <w:t>в первом поколении</w:t>
      </w:r>
      <w:r w:rsidRPr="00077DC1">
        <w:rPr>
          <w:sz w:val="24"/>
          <w:szCs w:val="24"/>
        </w:rPr>
        <w:t>;</w:t>
      </w:r>
    </w:p>
    <w:p w:rsidR="00A075B9" w:rsidRPr="00077DC1" w:rsidRDefault="00A075B9" w:rsidP="00A075B9">
      <w:pPr>
        <w:ind w:left="-567"/>
        <w:rPr>
          <w:sz w:val="24"/>
          <w:szCs w:val="24"/>
        </w:rPr>
      </w:pPr>
      <w:r w:rsidRPr="00077DC1">
        <w:rPr>
          <w:sz w:val="24"/>
          <w:szCs w:val="24"/>
        </w:rPr>
        <w:t xml:space="preserve">б) во втором поколении; </w:t>
      </w:r>
    </w:p>
    <w:p w:rsidR="00A075B9" w:rsidRPr="00077DC1" w:rsidRDefault="00A075B9" w:rsidP="00A075B9">
      <w:pPr>
        <w:ind w:left="-567"/>
        <w:rPr>
          <w:sz w:val="24"/>
          <w:szCs w:val="24"/>
        </w:rPr>
      </w:pPr>
      <w:r w:rsidRPr="00077DC1">
        <w:rPr>
          <w:sz w:val="24"/>
          <w:szCs w:val="24"/>
        </w:rPr>
        <w:t xml:space="preserve">в) в третьем поколении; </w:t>
      </w:r>
    </w:p>
    <w:p w:rsidR="00A075B9" w:rsidRPr="00077DC1" w:rsidRDefault="00A075B9" w:rsidP="00A075B9">
      <w:pPr>
        <w:ind w:left="-567"/>
        <w:rPr>
          <w:sz w:val="24"/>
          <w:szCs w:val="24"/>
        </w:rPr>
      </w:pPr>
      <w:r w:rsidRPr="00077DC1">
        <w:rPr>
          <w:sz w:val="24"/>
          <w:szCs w:val="24"/>
        </w:rPr>
        <w:t xml:space="preserve">г) в четвертом поколении. </w:t>
      </w:r>
    </w:p>
    <w:p w:rsidR="00A075B9" w:rsidRPr="00077DC1" w:rsidRDefault="00A075B9" w:rsidP="00A075B9">
      <w:pPr>
        <w:ind w:left="-567"/>
        <w:rPr>
          <w:sz w:val="24"/>
          <w:szCs w:val="24"/>
        </w:rPr>
      </w:pPr>
    </w:p>
    <w:p w:rsidR="00A075B9" w:rsidRPr="00077DC1" w:rsidRDefault="00A075B9" w:rsidP="00960A72">
      <w:pPr>
        <w:pStyle w:val="aff9"/>
        <w:numPr>
          <w:ilvl w:val="0"/>
          <w:numId w:val="267"/>
        </w:numPr>
        <w:spacing w:before="120"/>
        <w:ind w:left="-567" w:firstLine="0"/>
        <w:rPr>
          <w:b/>
          <w:i/>
          <w:iCs/>
          <w:sz w:val="24"/>
          <w:szCs w:val="24"/>
        </w:rPr>
      </w:pPr>
      <w:r w:rsidRPr="00077DC1">
        <w:rPr>
          <w:b/>
          <w:sz w:val="24"/>
          <w:szCs w:val="24"/>
        </w:rPr>
        <w:t xml:space="preserve">Что представляет собой большая интегральная схема (БИС)? </w:t>
      </w:r>
      <w:r w:rsidRPr="00077DC1">
        <w:rPr>
          <w:b/>
          <w:i/>
          <w:iCs/>
          <w:sz w:val="24"/>
          <w:szCs w:val="24"/>
        </w:rPr>
        <w:t>(выберите один вариант ответа):</w:t>
      </w:r>
    </w:p>
    <w:p w:rsidR="00A075B9" w:rsidRPr="00077DC1" w:rsidRDefault="00A075B9" w:rsidP="00A075B9">
      <w:pPr>
        <w:tabs>
          <w:tab w:val="left" w:pos="5103"/>
        </w:tabs>
        <w:ind w:left="-567"/>
        <w:rPr>
          <w:sz w:val="24"/>
          <w:szCs w:val="24"/>
        </w:rPr>
      </w:pPr>
      <w:r w:rsidRPr="00077DC1">
        <w:rPr>
          <w:sz w:val="24"/>
          <w:szCs w:val="24"/>
        </w:rPr>
        <w:t>а) транзисторы, расположенные на одной плате;</w:t>
      </w:r>
    </w:p>
    <w:p w:rsidR="00A075B9" w:rsidRPr="00077DC1" w:rsidRDefault="00A075B9" w:rsidP="00A075B9">
      <w:pPr>
        <w:tabs>
          <w:tab w:val="left" w:pos="5103"/>
        </w:tabs>
        <w:ind w:left="-567"/>
        <w:rPr>
          <w:bCs/>
          <w:sz w:val="24"/>
          <w:szCs w:val="24"/>
        </w:rPr>
      </w:pPr>
      <w:r w:rsidRPr="00077DC1">
        <w:rPr>
          <w:bCs/>
          <w:sz w:val="24"/>
          <w:szCs w:val="24"/>
        </w:rPr>
        <w:t>б) кристалл кремния, на котором размещаются от десятков до сотен логических элементов;</w:t>
      </w:r>
    </w:p>
    <w:p w:rsidR="00A075B9" w:rsidRPr="00077DC1" w:rsidRDefault="00A075B9" w:rsidP="00A075B9">
      <w:pPr>
        <w:tabs>
          <w:tab w:val="left" w:pos="5103"/>
        </w:tabs>
        <w:ind w:left="-567"/>
        <w:rPr>
          <w:sz w:val="24"/>
          <w:szCs w:val="24"/>
        </w:rPr>
      </w:pPr>
      <w:r w:rsidRPr="00077DC1">
        <w:rPr>
          <w:sz w:val="24"/>
          <w:szCs w:val="24"/>
        </w:rPr>
        <w:t>в) набор программ для работы на ЭВМ.</w:t>
      </w:r>
    </w:p>
    <w:p w:rsidR="00A075B9" w:rsidRPr="00077DC1" w:rsidRDefault="00A075B9" w:rsidP="00A075B9">
      <w:pPr>
        <w:tabs>
          <w:tab w:val="left" w:pos="5103"/>
        </w:tabs>
        <w:ind w:left="-567"/>
        <w:rPr>
          <w:sz w:val="24"/>
          <w:szCs w:val="24"/>
        </w:rPr>
      </w:pPr>
    </w:p>
    <w:p w:rsidR="00A075B9" w:rsidRPr="00077DC1" w:rsidRDefault="00A075B9" w:rsidP="00960A72">
      <w:pPr>
        <w:pStyle w:val="aff9"/>
        <w:numPr>
          <w:ilvl w:val="0"/>
          <w:numId w:val="267"/>
        </w:numPr>
        <w:tabs>
          <w:tab w:val="left" w:pos="0"/>
        </w:tabs>
        <w:ind w:left="-567" w:firstLine="0"/>
        <w:rPr>
          <w:b/>
          <w:iCs/>
          <w:sz w:val="24"/>
          <w:szCs w:val="24"/>
        </w:rPr>
      </w:pPr>
      <w:r w:rsidRPr="00077DC1">
        <w:rPr>
          <w:b/>
          <w:sz w:val="24"/>
          <w:szCs w:val="24"/>
        </w:rPr>
        <w:t xml:space="preserve">Информационный ресурс – это … </w:t>
      </w:r>
      <w:r w:rsidRPr="00077DC1">
        <w:rPr>
          <w:b/>
          <w:iCs/>
          <w:sz w:val="24"/>
          <w:szCs w:val="24"/>
        </w:rPr>
        <w:t>(выберите один вариант ответа):</w:t>
      </w:r>
    </w:p>
    <w:p w:rsidR="00A075B9" w:rsidRPr="00077DC1" w:rsidRDefault="00A075B9" w:rsidP="00A075B9">
      <w:pPr>
        <w:pStyle w:val="aff9"/>
        <w:ind w:left="-567"/>
        <w:rPr>
          <w:color w:val="000000"/>
          <w:sz w:val="24"/>
          <w:szCs w:val="24"/>
        </w:rPr>
      </w:pPr>
      <w:r w:rsidRPr="00077DC1">
        <w:rPr>
          <w:sz w:val="24"/>
          <w:szCs w:val="24"/>
        </w:rPr>
        <w:t xml:space="preserve">а) </w:t>
      </w:r>
      <w:r w:rsidRPr="00077DC1">
        <w:rPr>
          <w:bCs/>
          <w:sz w:val="24"/>
          <w:szCs w:val="24"/>
        </w:rPr>
        <w:t xml:space="preserve">это </w:t>
      </w:r>
      <w:r w:rsidRPr="00077DC1">
        <w:rPr>
          <w:bCs/>
          <w:color w:val="000000"/>
          <w:sz w:val="24"/>
          <w:szCs w:val="24"/>
        </w:rPr>
        <w:t>совокупность данных, организованных для эффективного получения достоверной информации;</w:t>
      </w:r>
    </w:p>
    <w:p w:rsidR="00A075B9" w:rsidRPr="00077DC1" w:rsidRDefault="00A075B9" w:rsidP="00A075B9">
      <w:pPr>
        <w:pStyle w:val="aff9"/>
        <w:ind w:left="-567"/>
        <w:rPr>
          <w:sz w:val="24"/>
          <w:szCs w:val="24"/>
        </w:rPr>
      </w:pPr>
      <w:r w:rsidRPr="00077DC1">
        <w:rPr>
          <w:sz w:val="24"/>
          <w:szCs w:val="24"/>
        </w:rPr>
        <w:t>б) совокупность информационных ресурсов, организованных для уничтожения полезной информации;</w:t>
      </w:r>
    </w:p>
    <w:p w:rsidR="00A075B9" w:rsidRPr="00077DC1" w:rsidRDefault="00A075B9" w:rsidP="00A075B9">
      <w:pPr>
        <w:pStyle w:val="aff9"/>
        <w:ind w:left="-567"/>
        <w:rPr>
          <w:sz w:val="24"/>
          <w:szCs w:val="24"/>
        </w:rPr>
      </w:pPr>
      <w:r w:rsidRPr="00077DC1">
        <w:rPr>
          <w:sz w:val="24"/>
          <w:szCs w:val="24"/>
        </w:rPr>
        <w:t>в) совокупность материальных, энергетических, трудовых и финансовых ресурсов.</w:t>
      </w:r>
    </w:p>
    <w:p w:rsidR="00A075B9" w:rsidRPr="00077DC1" w:rsidRDefault="00A075B9" w:rsidP="00A075B9">
      <w:pPr>
        <w:pStyle w:val="aff9"/>
        <w:ind w:left="-567"/>
        <w:rPr>
          <w:sz w:val="24"/>
          <w:szCs w:val="24"/>
        </w:rPr>
      </w:pPr>
    </w:p>
    <w:p w:rsidR="00A075B9" w:rsidRPr="00077DC1" w:rsidRDefault="00A075B9" w:rsidP="00A075B9">
      <w:pPr>
        <w:pStyle w:val="aff9"/>
        <w:ind w:left="-567"/>
        <w:jc w:val="center"/>
        <w:rPr>
          <w:b/>
          <w:bCs/>
          <w:sz w:val="24"/>
          <w:szCs w:val="24"/>
        </w:rPr>
      </w:pPr>
      <w:r w:rsidRPr="00077DC1">
        <w:rPr>
          <w:b/>
          <w:bCs/>
          <w:sz w:val="24"/>
          <w:szCs w:val="24"/>
          <w:lang w:val="en-US"/>
        </w:rPr>
        <w:t>III</w:t>
      </w:r>
      <w:r w:rsidRPr="00077DC1">
        <w:rPr>
          <w:b/>
          <w:bCs/>
          <w:sz w:val="24"/>
          <w:szCs w:val="24"/>
        </w:rPr>
        <w:t xml:space="preserve"> Блок</w:t>
      </w:r>
    </w:p>
    <w:p w:rsidR="00A075B9" w:rsidRPr="00077DC1" w:rsidRDefault="00A075B9" w:rsidP="00960A72">
      <w:pPr>
        <w:pStyle w:val="aff9"/>
        <w:numPr>
          <w:ilvl w:val="0"/>
          <w:numId w:val="267"/>
        </w:numPr>
        <w:tabs>
          <w:tab w:val="left" w:pos="0"/>
        </w:tabs>
        <w:ind w:left="-567" w:firstLine="0"/>
        <w:rPr>
          <w:b/>
          <w:sz w:val="24"/>
          <w:szCs w:val="24"/>
        </w:rPr>
      </w:pPr>
      <w:r w:rsidRPr="00077DC1">
        <w:rPr>
          <w:b/>
          <w:sz w:val="24"/>
          <w:szCs w:val="24"/>
        </w:rPr>
        <w:t>Дайте определение «информационной деятельности человека»:</w:t>
      </w:r>
    </w:p>
    <w:p w:rsidR="00A075B9" w:rsidRPr="00077DC1" w:rsidRDefault="00A075B9" w:rsidP="00A075B9">
      <w:pPr>
        <w:pStyle w:val="aff9"/>
        <w:ind w:left="-567"/>
        <w:rPr>
          <w:sz w:val="24"/>
          <w:szCs w:val="24"/>
        </w:rPr>
      </w:pPr>
      <w:r w:rsidRPr="00077DC1">
        <w:rPr>
          <w:sz w:val="24"/>
          <w:szCs w:val="24"/>
        </w:rPr>
        <w:t>Информационная деятельность человека –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075B9" w:rsidRPr="00077DC1" w:rsidRDefault="00A075B9" w:rsidP="00A075B9">
      <w:pPr>
        <w:pStyle w:val="aff9"/>
        <w:ind w:left="-567"/>
        <w:rPr>
          <w:b/>
          <w:sz w:val="24"/>
          <w:szCs w:val="24"/>
        </w:rPr>
      </w:pPr>
    </w:p>
    <w:p w:rsidR="00A075B9" w:rsidRPr="00077DC1" w:rsidRDefault="00A075B9" w:rsidP="00960A72">
      <w:pPr>
        <w:pStyle w:val="aff9"/>
        <w:numPr>
          <w:ilvl w:val="0"/>
          <w:numId w:val="267"/>
        </w:numPr>
        <w:tabs>
          <w:tab w:val="left" w:pos="0"/>
        </w:tabs>
        <w:ind w:left="-567" w:firstLine="0"/>
        <w:rPr>
          <w:b/>
          <w:sz w:val="24"/>
          <w:szCs w:val="24"/>
        </w:rPr>
      </w:pPr>
      <w:r w:rsidRPr="00077DC1">
        <w:rPr>
          <w:b/>
          <w:sz w:val="24"/>
          <w:szCs w:val="24"/>
        </w:rPr>
        <w:t>Приведите примеры информационной деятельности общества (любой человек каждый день занимается информационной деятельностью):</w:t>
      </w:r>
    </w:p>
    <w:p w:rsidR="00A075B9" w:rsidRPr="00077DC1" w:rsidRDefault="00A075B9" w:rsidP="00960A72">
      <w:pPr>
        <w:pStyle w:val="aff9"/>
        <w:numPr>
          <w:ilvl w:val="0"/>
          <w:numId w:val="268"/>
        </w:numPr>
        <w:tabs>
          <w:tab w:val="left" w:pos="426"/>
        </w:tabs>
        <w:ind w:left="-567" w:firstLine="0"/>
        <w:rPr>
          <w:sz w:val="24"/>
          <w:szCs w:val="24"/>
        </w:rPr>
      </w:pPr>
      <w:r w:rsidRPr="00077DC1">
        <w:rPr>
          <w:sz w:val="24"/>
          <w:szCs w:val="24"/>
        </w:rPr>
        <w:lastRenderedPageBreak/>
        <w:t xml:space="preserve">________________________; </w:t>
      </w:r>
      <w:r w:rsidRPr="00077DC1">
        <w:rPr>
          <w:sz w:val="24"/>
          <w:szCs w:val="24"/>
        </w:rPr>
        <w:tab/>
      </w:r>
      <w:r w:rsidRPr="00077DC1">
        <w:rPr>
          <w:sz w:val="24"/>
          <w:szCs w:val="24"/>
        </w:rPr>
        <w:tab/>
        <w:t>4) ________________________;</w:t>
      </w:r>
    </w:p>
    <w:p w:rsidR="00A075B9" w:rsidRPr="00077DC1" w:rsidRDefault="00A075B9" w:rsidP="00960A72">
      <w:pPr>
        <w:pStyle w:val="aff9"/>
        <w:numPr>
          <w:ilvl w:val="0"/>
          <w:numId w:val="268"/>
        </w:numPr>
        <w:tabs>
          <w:tab w:val="left" w:pos="426"/>
        </w:tabs>
        <w:ind w:left="-567" w:firstLine="0"/>
        <w:rPr>
          <w:sz w:val="24"/>
          <w:szCs w:val="24"/>
        </w:rPr>
      </w:pPr>
      <w:r w:rsidRPr="00077DC1">
        <w:rPr>
          <w:sz w:val="24"/>
          <w:szCs w:val="24"/>
        </w:rPr>
        <w:t xml:space="preserve">________________________; </w:t>
      </w:r>
      <w:r w:rsidRPr="00077DC1">
        <w:rPr>
          <w:sz w:val="24"/>
          <w:szCs w:val="24"/>
        </w:rPr>
        <w:tab/>
      </w:r>
      <w:r w:rsidRPr="00077DC1">
        <w:rPr>
          <w:sz w:val="24"/>
          <w:szCs w:val="24"/>
        </w:rPr>
        <w:tab/>
        <w:t>5) ________________________;</w:t>
      </w:r>
    </w:p>
    <w:p w:rsidR="00A075B9" w:rsidRPr="00077DC1" w:rsidRDefault="00A075B9" w:rsidP="00960A72">
      <w:pPr>
        <w:pStyle w:val="aff9"/>
        <w:numPr>
          <w:ilvl w:val="0"/>
          <w:numId w:val="268"/>
        </w:numPr>
        <w:tabs>
          <w:tab w:val="left" w:pos="426"/>
        </w:tabs>
        <w:ind w:left="-567" w:firstLine="0"/>
        <w:rPr>
          <w:sz w:val="24"/>
          <w:szCs w:val="24"/>
        </w:rPr>
      </w:pPr>
      <w:r w:rsidRPr="00077DC1">
        <w:rPr>
          <w:sz w:val="24"/>
          <w:szCs w:val="24"/>
        </w:rPr>
        <w:t xml:space="preserve">________________________; </w:t>
      </w:r>
      <w:r w:rsidRPr="00077DC1">
        <w:rPr>
          <w:sz w:val="24"/>
          <w:szCs w:val="24"/>
        </w:rPr>
        <w:tab/>
      </w:r>
      <w:r w:rsidRPr="00077DC1">
        <w:rPr>
          <w:sz w:val="24"/>
          <w:szCs w:val="24"/>
        </w:rPr>
        <w:tab/>
        <w:t>6) ________________________.</w:t>
      </w:r>
    </w:p>
    <w:p w:rsidR="00A075B9" w:rsidRPr="00077DC1" w:rsidRDefault="00A075B9" w:rsidP="00A075B9">
      <w:pPr>
        <w:pStyle w:val="aff9"/>
        <w:ind w:left="-567"/>
        <w:jc w:val="center"/>
        <w:rPr>
          <w:sz w:val="24"/>
          <w:szCs w:val="24"/>
        </w:rPr>
      </w:pPr>
    </w:p>
    <w:p w:rsidR="00A075B9" w:rsidRPr="00077DC1" w:rsidRDefault="00A075B9" w:rsidP="00A075B9">
      <w:pPr>
        <w:pStyle w:val="aff9"/>
        <w:ind w:left="-567"/>
        <w:rPr>
          <w:sz w:val="24"/>
          <w:szCs w:val="24"/>
        </w:rPr>
      </w:pPr>
      <w:r w:rsidRPr="00077DC1">
        <w:rPr>
          <w:sz w:val="24"/>
          <w:szCs w:val="24"/>
        </w:rPr>
        <w:t>Ключ к работе:</w:t>
      </w:r>
    </w:p>
    <w:p w:rsidR="00A075B9" w:rsidRPr="00077DC1" w:rsidRDefault="00A075B9" w:rsidP="00A075B9">
      <w:pPr>
        <w:pStyle w:val="aff9"/>
        <w:ind w:left="-567"/>
        <w:jc w:val="right"/>
        <w:rPr>
          <w:sz w:val="24"/>
          <w:szCs w:val="24"/>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45"/>
      </w:tblGrid>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1. б</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2. в</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3. г</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4. а</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5. Информационная деятельность</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6. Информационное общество</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7. 1г; 2в; 3б; 4а</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8. Этапы появления новых средств и методов обработки информации</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9. 1б; 2а; 3г; 4в</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10. а</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11. а</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12. б</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13. б</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14. б</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15. в</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16. г</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17. а</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18. б</w:t>
            </w:r>
          </w:p>
        </w:tc>
      </w:tr>
      <w:tr w:rsidR="00A075B9" w:rsidRPr="00077DC1" w:rsidTr="00BE1EE7">
        <w:tc>
          <w:tcPr>
            <w:tcW w:w="6345" w:type="dxa"/>
            <w:shd w:val="clear" w:color="auto" w:fill="auto"/>
          </w:tcPr>
          <w:p w:rsidR="00A075B9" w:rsidRPr="00077DC1" w:rsidRDefault="00A075B9" w:rsidP="00BE1EE7">
            <w:pPr>
              <w:pStyle w:val="aff9"/>
              <w:ind w:left="0"/>
              <w:rPr>
                <w:sz w:val="24"/>
                <w:szCs w:val="24"/>
              </w:rPr>
            </w:pPr>
            <w:r w:rsidRPr="00077DC1">
              <w:rPr>
                <w:sz w:val="24"/>
                <w:szCs w:val="24"/>
              </w:rPr>
              <w:t xml:space="preserve">19. а </w:t>
            </w:r>
          </w:p>
        </w:tc>
      </w:tr>
    </w:tbl>
    <w:p w:rsidR="00A075B9" w:rsidRPr="00077DC1" w:rsidRDefault="00A075B9" w:rsidP="00A075B9">
      <w:pPr>
        <w:pStyle w:val="aff9"/>
        <w:ind w:left="-567"/>
        <w:rPr>
          <w:sz w:val="24"/>
          <w:szCs w:val="24"/>
        </w:rPr>
      </w:pPr>
    </w:p>
    <w:p w:rsidR="00A075B9" w:rsidRPr="00077DC1" w:rsidRDefault="00A075B9" w:rsidP="00A075B9">
      <w:pPr>
        <w:rPr>
          <w:sz w:val="28"/>
          <w:szCs w:val="28"/>
        </w:rPr>
      </w:pPr>
      <w:r>
        <w:rPr>
          <w:b/>
          <w:sz w:val="24"/>
          <w:szCs w:val="24"/>
        </w:rPr>
        <w:br w:type="page"/>
      </w:r>
    </w:p>
    <w:tbl>
      <w:tblPr>
        <w:tblW w:w="10095" w:type="dxa"/>
        <w:jc w:val="center"/>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4"/>
        <w:gridCol w:w="8407"/>
        <w:gridCol w:w="1134"/>
      </w:tblGrid>
      <w:tr w:rsidR="00A075B9" w:rsidRPr="00D15EC0" w:rsidTr="00BE1EE7">
        <w:trPr>
          <w:trHeight w:val="139"/>
          <w:jc w:val="center"/>
        </w:trPr>
        <w:tc>
          <w:tcPr>
            <w:tcW w:w="10095" w:type="dxa"/>
            <w:gridSpan w:val="3"/>
          </w:tcPr>
          <w:p w:rsidR="00A075B9" w:rsidRDefault="00A075B9" w:rsidP="00BE1EE7">
            <w:pPr>
              <w:jc w:val="center"/>
              <w:rPr>
                <w:b/>
                <w:sz w:val="24"/>
                <w:szCs w:val="24"/>
              </w:rPr>
            </w:pPr>
            <w:r>
              <w:rPr>
                <w:sz w:val="28"/>
                <w:szCs w:val="28"/>
              </w:rPr>
              <w:lastRenderedPageBreak/>
              <w:br w:type="page"/>
            </w:r>
            <w:r>
              <w:rPr>
                <w:sz w:val="28"/>
                <w:szCs w:val="28"/>
              </w:rPr>
              <w:br w:type="page"/>
            </w:r>
            <w:r w:rsidRPr="0005351A">
              <w:rPr>
                <w:b/>
                <w:sz w:val="24"/>
                <w:szCs w:val="24"/>
              </w:rPr>
              <w:t xml:space="preserve">КОНТРОЛЬНАЯ РАБОТА № </w:t>
            </w:r>
            <w:r>
              <w:rPr>
                <w:b/>
                <w:sz w:val="24"/>
                <w:szCs w:val="24"/>
              </w:rPr>
              <w:t>2</w:t>
            </w:r>
            <w:r w:rsidRPr="0005351A">
              <w:rPr>
                <w:b/>
                <w:sz w:val="24"/>
                <w:szCs w:val="24"/>
              </w:rPr>
              <w:t xml:space="preserve"> по теме «Информация и информационные процессы»</w:t>
            </w:r>
          </w:p>
          <w:p w:rsidR="00A075B9" w:rsidRPr="0005351A" w:rsidRDefault="00A075B9" w:rsidP="00BE1EE7">
            <w:pPr>
              <w:jc w:val="center"/>
              <w:rPr>
                <w:b/>
                <w:sz w:val="24"/>
                <w:szCs w:val="24"/>
              </w:rPr>
            </w:pPr>
          </w:p>
          <w:p w:rsidR="00A075B9" w:rsidRPr="0005351A" w:rsidRDefault="00A075B9" w:rsidP="00BE1EE7">
            <w:pPr>
              <w:spacing w:line="276" w:lineRule="auto"/>
              <w:rPr>
                <w:sz w:val="24"/>
                <w:szCs w:val="24"/>
              </w:rPr>
            </w:pPr>
            <w:r w:rsidRPr="0005351A">
              <w:rPr>
                <w:sz w:val="24"/>
                <w:szCs w:val="24"/>
              </w:rPr>
              <w:t>Вид контроля – текущий контроль успеваемости</w:t>
            </w:r>
          </w:p>
          <w:p w:rsidR="00A075B9" w:rsidRPr="00DD4148" w:rsidRDefault="00A075B9" w:rsidP="00BE1EE7">
            <w:pPr>
              <w:spacing w:line="276" w:lineRule="auto"/>
              <w:rPr>
                <w:sz w:val="24"/>
                <w:szCs w:val="28"/>
              </w:rPr>
            </w:pPr>
            <w:r w:rsidRPr="0005351A">
              <w:rPr>
                <w:sz w:val="24"/>
                <w:szCs w:val="24"/>
              </w:rPr>
              <w:t xml:space="preserve">Контингент обучающихся </w:t>
            </w:r>
            <w:r>
              <w:rPr>
                <w:sz w:val="24"/>
                <w:szCs w:val="28"/>
              </w:rPr>
              <w:t xml:space="preserve">по профессии квалифицированных рабочих и служащих </w:t>
            </w:r>
          </w:p>
          <w:p w:rsidR="00A075B9" w:rsidRPr="00766B0F" w:rsidRDefault="00A075B9" w:rsidP="00BE1EE7">
            <w:pPr>
              <w:spacing w:line="276" w:lineRule="auto"/>
              <w:rPr>
                <w:sz w:val="28"/>
                <w:szCs w:val="28"/>
              </w:rPr>
            </w:pPr>
            <w:r w:rsidRPr="0005351A">
              <w:rPr>
                <w:sz w:val="24"/>
                <w:szCs w:val="24"/>
              </w:rPr>
              <w:t>Время текущего  контроля  45 минут</w:t>
            </w:r>
          </w:p>
        </w:tc>
      </w:tr>
      <w:tr w:rsidR="00A075B9" w:rsidRPr="00D15EC0" w:rsidTr="00BE1EE7">
        <w:trPr>
          <w:trHeight w:val="182"/>
          <w:jc w:val="center"/>
        </w:trPr>
        <w:tc>
          <w:tcPr>
            <w:tcW w:w="554" w:type="dxa"/>
            <w:vAlign w:val="center"/>
          </w:tcPr>
          <w:p w:rsidR="00A075B9" w:rsidRPr="00D15EC0" w:rsidRDefault="00A075B9" w:rsidP="00BE1EE7">
            <w:pPr>
              <w:jc w:val="center"/>
              <w:rPr>
                <w:b/>
                <w:sz w:val="24"/>
                <w:szCs w:val="24"/>
              </w:rPr>
            </w:pPr>
            <w:r w:rsidRPr="00D15EC0">
              <w:rPr>
                <w:b/>
                <w:sz w:val="24"/>
                <w:szCs w:val="24"/>
              </w:rPr>
              <w:t>№</w:t>
            </w:r>
          </w:p>
        </w:tc>
        <w:tc>
          <w:tcPr>
            <w:tcW w:w="8407" w:type="dxa"/>
            <w:vAlign w:val="center"/>
          </w:tcPr>
          <w:p w:rsidR="00A075B9" w:rsidRPr="00D15EC0" w:rsidRDefault="00A075B9" w:rsidP="00BE1EE7">
            <w:pPr>
              <w:jc w:val="center"/>
              <w:rPr>
                <w:b/>
                <w:sz w:val="24"/>
                <w:szCs w:val="24"/>
              </w:rPr>
            </w:pPr>
            <w:r w:rsidRPr="00D15EC0">
              <w:rPr>
                <w:b/>
                <w:sz w:val="24"/>
                <w:szCs w:val="24"/>
              </w:rPr>
              <w:t>ЗАДАНИЕ</w:t>
            </w:r>
          </w:p>
        </w:tc>
        <w:tc>
          <w:tcPr>
            <w:tcW w:w="1134" w:type="dxa"/>
            <w:vAlign w:val="center"/>
          </w:tcPr>
          <w:p w:rsidR="00A075B9" w:rsidRPr="00D15EC0" w:rsidRDefault="00A075B9" w:rsidP="00BE1EE7">
            <w:pPr>
              <w:jc w:val="center"/>
              <w:rPr>
                <w:b/>
                <w:sz w:val="24"/>
                <w:szCs w:val="24"/>
              </w:rPr>
            </w:pPr>
            <w:r w:rsidRPr="00D15EC0">
              <w:rPr>
                <w:b/>
                <w:sz w:val="24"/>
                <w:szCs w:val="24"/>
              </w:rPr>
              <w:t>ОТВЕТ</w:t>
            </w:r>
          </w:p>
        </w:tc>
      </w:tr>
      <w:tr w:rsidR="00A075B9" w:rsidRPr="00D15EC0" w:rsidTr="00BE1EE7">
        <w:trPr>
          <w:trHeight w:val="479"/>
          <w:jc w:val="center"/>
        </w:trPr>
        <w:tc>
          <w:tcPr>
            <w:tcW w:w="554" w:type="dxa"/>
            <w:vAlign w:val="center"/>
          </w:tcPr>
          <w:p w:rsidR="00A075B9" w:rsidRPr="00D15EC0" w:rsidRDefault="00A075B9" w:rsidP="00BE1EE7">
            <w:pPr>
              <w:jc w:val="center"/>
              <w:rPr>
                <w:sz w:val="24"/>
                <w:szCs w:val="24"/>
              </w:rPr>
            </w:pPr>
            <w:r w:rsidRPr="00D15EC0">
              <w:rPr>
                <w:sz w:val="24"/>
                <w:szCs w:val="24"/>
              </w:rPr>
              <w:t>1</w:t>
            </w:r>
          </w:p>
        </w:tc>
        <w:tc>
          <w:tcPr>
            <w:tcW w:w="8407" w:type="dxa"/>
          </w:tcPr>
          <w:p w:rsidR="00A075B9" w:rsidRPr="00D15EC0" w:rsidRDefault="00A075B9" w:rsidP="00BE1EE7">
            <w:pPr>
              <w:rPr>
                <w:sz w:val="24"/>
                <w:szCs w:val="24"/>
              </w:rPr>
            </w:pPr>
            <w:r w:rsidRPr="00D15EC0">
              <w:rPr>
                <w:sz w:val="24"/>
                <w:szCs w:val="24"/>
              </w:rPr>
              <w:t>Сколько единиц в двоичной записи десятичного числа 127?</w:t>
            </w:r>
          </w:p>
          <w:p w:rsidR="00A075B9" w:rsidRPr="00D15EC0" w:rsidRDefault="00A075B9" w:rsidP="00BE1EE7">
            <w:pPr>
              <w:rPr>
                <w:sz w:val="24"/>
                <w:szCs w:val="24"/>
              </w:rPr>
            </w:pPr>
          </w:p>
          <w:p w:rsidR="00A075B9" w:rsidRPr="00D15EC0" w:rsidRDefault="00A075B9" w:rsidP="00BE1EE7">
            <w:pPr>
              <w:rPr>
                <w:sz w:val="24"/>
                <w:szCs w:val="24"/>
              </w:rPr>
            </w:pPr>
            <w:r w:rsidRPr="00D15EC0">
              <w:rPr>
                <w:sz w:val="24"/>
                <w:szCs w:val="24"/>
              </w:rPr>
              <w:t>1) 1         2) 2          3) 6           4) 7</w:t>
            </w:r>
          </w:p>
        </w:tc>
        <w:tc>
          <w:tcPr>
            <w:tcW w:w="1134" w:type="dxa"/>
          </w:tcPr>
          <w:p w:rsidR="00A075B9" w:rsidRPr="00D15EC0" w:rsidRDefault="00A075B9" w:rsidP="00BE1EE7">
            <w:pPr>
              <w:rPr>
                <w:sz w:val="24"/>
                <w:szCs w:val="24"/>
              </w:rPr>
            </w:pPr>
          </w:p>
        </w:tc>
      </w:tr>
      <w:tr w:rsidR="00A075B9" w:rsidRPr="00D15EC0" w:rsidTr="00BE1EE7">
        <w:trPr>
          <w:trHeight w:val="369"/>
          <w:jc w:val="center"/>
        </w:trPr>
        <w:tc>
          <w:tcPr>
            <w:tcW w:w="554" w:type="dxa"/>
            <w:vAlign w:val="center"/>
          </w:tcPr>
          <w:p w:rsidR="00A075B9" w:rsidRPr="00D15EC0" w:rsidRDefault="00A075B9" w:rsidP="00BE1EE7">
            <w:pPr>
              <w:jc w:val="center"/>
              <w:rPr>
                <w:sz w:val="24"/>
                <w:szCs w:val="24"/>
              </w:rPr>
            </w:pPr>
            <w:r w:rsidRPr="00D15EC0">
              <w:rPr>
                <w:sz w:val="24"/>
                <w:szCs w:val="24"/>
              </w:rPr>
              <w:t>2</w:t>
            </w:r>
          </w:p>
        </w:tc>
        <w:tc>
          <w:tcPr>
            <w:tcW w:w="8407" w:type="dxa"/>
          </w:tcPr>
          <w:p w:rsidR="00A075B9" w:rsidRPr="00D15EC0" w:rsidRDefault="00A075B9" w:rsidP="00BE1EE7">
            <w:pPr>
              <w:rPr>
                <w:sz w:val="24"/>
                <w:szCs w:val="24"/>
              </w:rPr>
            </w:pPr>
            <w:r w:rsidRPr="00D15EC0">
              <w:rPr>
                <w:sz w:val="24"/>
                <w:szCs w:val="24"/>
              </w:rPr>
              <w:t>Дано: а = 32</w:t>
            </w:r>
            <w:r w:rsidRPr="00D15EC0">
              <w:rPr>
                <w:sz w:val="24"/>
                <w:szCs w:val="24"/>
                <w:vertAlign w:val="subscript"/>
              </w:rPr>
              <w:t>10</w:t>
            </w:r>
            <w:r w:rsidRPr="00D15EC0">
              <w:rPr>
                <w:sz w:val="24"/>
                <w:szCs w:val="24"/>
              </w:rPr>
              <w:t>, b = 32</w:t>
            </w:r>
            <w:r w:rsidRPr="00D15EC0">
              <w:rPr>
                <w:sz w:val="24"/>
                <w:szCs w:val="24"/>
                <w:vertAlign w:val="subscript"/>
              </w:rPr>
              <w:t>8</w:t>
            </w:r>
            <w:r w:rsidRPr="00D15EC0">
              <w:rPr>
                <w:sz w:val="24"/>
                <w:szCs w:val="24"/>
              </w:rPr>
              <w:t>. Какое из чисел с, записанных в двоичной системе, отвечает условию b &lt; с &lt; а?</w:t>
            </w:r>
          </w:p>
          <w:p w:rsidR="00A075B9" w:rsidRPr="00D15EC0" w:rsidRDefault="00A075B9" w:rsidP="00BE1EE7">
            <w:pPr>
              <w:rPr>
                <w:sz w:val="24"/>
                <w:szCs w:val="24"/>
              </w:rPr>
            </w:pPr>
            <w:r w:rsidRPr="00D15EC0">
              <w:rPr>
                <w:sz w:val="24"/>
                <w:szCs w:val="24"/>
              </w:rPr>
              <w:t>1) 100 000</w:t>
            </w:r>
            <w:r w:rsidRPr="00D15EC0">
              <w:rPr>
                <w:sz w:val="24"/>
                <w:szCs w:val="24"/>
                <w:vertAlign w:val="subscript"/>
              </w:rPr>
              <w:t>2</w:t>
            </w:r>
            <w:r w:rsidRPr="00D15EC0">
              <w:rPr>
                <w:sz w:val="24"/>
                <w:szCs w:val="24"/>
              </w:rPr>
              <w:t xml:space="preserve">     2) 11 001</w:t>
            </w:r>
            <w:r w:rsidRPr="00D15EC0">
              <w:rPr>
                <w:sz w:val="24"/>
                <w:szCs w:val="24"/>
                <w:vertAlign w:val="subscript"/>
              </w:rPr>
              <w:t>2</w:t>
            </w:r>
            <w:r w:rsidRPr="00D15EC0">
              <w:rPr>
                <w:sz w:val="24"/>
                <w:szCs w:val="24"/>
              </w:rPr>
              <w:t xml:space="preserve">      3) 11 010</w:t>
            </w:r>
            <w:r w:rsidRPr="00D15EC0">
              <w:rPr>
                <w:sz w:val="24"/>
                <w:szCs w:val="24"/>
                <w:vertAlign w:val="subscript"/>
              </w:rPr>
              <w:t xml:space="preserve">2 </w:t>
            </w:r>
            <w:r w:rsidRPr="00D15EC0">
              <w:rPr>
                <w:sz w:val="24"/>
                <w:szCs w:val="24"/>
              </w:rPr>
              <w:t>4) 11 111</w:t>
            </w:r>
            <w:r w:rsidRPr="00D15EC0">
              <w:rPr>
                <w:sz w:val="24"/>
                <w:szCs w:val="24"/>
                <w:vertAlign w:val="subscript"/>
              </w:rPr>
              <w:t>2</w:t>
            </w:r>
          </w:p>
        </w:tc>
        <w:tc>
          <w:tcPr>
            <w:tcW w:w="1134" w:type="dxa"/>
          </w:tcPr>
          <w:p w:rsidR="00A075B9" w:rsidRPr="00D15EC0" w:rsidRDefault="00A075B9" w:rsidP="00BE1EE7">
            <w:pPr>
              <w:rPr>
                <w:sz w:val="24"/>
                <w:szCs w:val="24"/>
              </w:rPr>
            </w:pPr>
          </w:p>
        </w:tc>
      </w:tr>
      <w:tr w:rsidR="00A075B9" w:rsidRPr="00D15EC0" w:rsidTr="00BE1EE7">
        <w:trPr>
          <w:trHeight w:val="2727"/>
          <w:jc w:val="center"/>
        </w:trPr>
        <w:tc>
          <w:tcPr>
            <w:tcW w:w="554" w:type="dxa"/>
            <w:vAlign w:val="center"/>
          </w:tcPr>
          <w:p w:rsidR="00A075B9" w:rsidRPr="00D15EC0" w:rsidRDefault="00A075B9" w:rsidP="00BE1EE7">
            <w:pPr>
              <w:jc w:val="center"/>
              <w:rPr>
                <w:sz w:val="24"/>
                <w:szCs w:val="24"/>
              </w:rPr>
            </w:pPr>
            <w:r w:rsidRPr="00D15EC0">
              <w:rPr>
                <w:sz w:val="24"/>
                <w:szCs w:val="24"/>
              </w:rPr>
              <w:t>3</w:t>
            </w:r>
          </w:p>
        </w:tc>
        <w:tc>
          <w:tcPr>
            <w:tcW w:w="8407" w:type="dxa"/>
          </w:tcPr>
          <w:p w:rsidR="00A075B9" w:rsidRPr="00D15EC0" w:rsidRDefault="00A075B9" w:rsidP="00BE1EE7">
            <w:pPr>
              <w:rPr>
                <w:sz w:val="24"/>
                <w:szCs w:val="24"/>
              </w:rPr>
            </w:pPr>
            <w:r w:rsidRPr="00D15EC0">
              <w:rPr>
                <w:sz w:val="24"/>
                <w:szCs w:val="24"/>
              </w:rPr>
              <w:t xml:space="preserve">Символом F обозначено одно из указанных ниже логических выражений от трех аргументов: X, Y, Z. </w:t>
            </w:r>
            <w:r w:rsidRPr="00D15EC0">
              <w:rPr>
                <w:sz w:val="24"/>
                <w:szCs w:val="24"/>
              </w:rPr>
              <w:br/>
              <w:t xml:space="preserve">Дан фрагмент таблицы истинности выражения F: </w:t>
            </w:r>
          </w:p>
          <w:tbl>
            <w:tblPr>
              <w:tblW w:w="2328" w:type="pct"/>
              <w:jc w:val="center"/>
              <w:tblCellSpacing w:w="1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tblPr>
            <w:tblGrid>
              <w:gridCol w:w="1029"/>
              <w:gridCol w:w="1015"/>
              <w:gridCol w:w="901"/>
              <w:gridCol w:w="861"/>
            </w:tblGrid>
            <w:tr w:rsidR="00A075B9" w:rsidRPr="00D15EC0" w:rsidTr="00BE1EE7">
              <w:trPr>
                <w:trHeight w:val="130"/>
                <w:tblCellSpacing w:w="15" w:type="dxa"/>
                <w:jc w:val="center"/>
              </w:trPr>
              <w:tc>
                <w:tcPr>
                  <w:tcW w:w="919"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X</w:t>
                  </w:r>
                </w:p>
              </w:tc>
              <w:tc>
                <w:tcPr>
                  <w:tcW w:w="920"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Y</w:t>
                  </w:r>
                </w:p>
              </w:tc>
              <w:tc>
                <w:tcPr>
                  <w:tcW w:w="813"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Z</w:t>
                  </w:r>
                </w:p>
              </w:tc>
              <w:tc>
                <w:tcPr>
                  <w:tcW w:w="762"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F</w:t>
                  </w:r>
                </w:p>
              </w:tc>
            </w:tr>
            <w:tr w:rsidR="00A075B9" w:rsidRPr="00D15EC0" w:rsidTr="00BE1EE7">
              <w:trPr>
                <w:trHeight w:val="134"/>
                <w:tblCellSpacing w:w="15" w:type="dxa"/>
                <w:jc w:val="center"/>
              </w:trPr>
              <w:tc>
                <w:tcPr>
                  <w:tcW w:w="919"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1</w:t>
                  </w:r>
                </w:p>
              </w:tc>
              <w:tc>
                <w:tcPr>
                  <w:tcW w:w="920"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1</w:t>
                  </w:r>
                </w:p>
              </w:tc>
              <w:tc>
                <w:tcPr>
                  <w:tcW w:w="813"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0</w:t>
                  </w:r>
                </w:p>
              </w:tc>
              <w:tc>
                <w:tcPr>
                  <w:tcW w:w="762"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0</w:t>
                  </w:r>
                </w:p>
              </w:tc>
            </w:tr>
            <w:tr w:rsidR="00A075B9" w:rsidRPr="00D15EC0" w:rsidTr="00BE1EE7">
              <w:trPr>
                <w:trHeight w:val="130"/>
                <w:tblCellSpacing w:w="15" w:type="dxa"/>
                <w:jc w:val="center"/>
              </w:trPr>
              <w:tc>
                <w:tcPr>
                  <w:tcW w:w="919"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1</w:t>
                  </w:r>
                </w:p>
              </w:tc>
              <w:tc>
                <w:tcPr>
                  <w:tcW w:w="920"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0</w:t>
                  </w:r>
                </w:p>
              </w:tc>
              <w:tc>
                <w:tcPr>
                  <w:tcW w:w="813"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1</w:t>
                  </w:r>
                </w:p>
              </w:tc>
              <w:tc>
                <w:tcPr>
                  <w:tcW w:w="762"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0</w:t>
                  </w:r>
                </w:p>
              </w:tc>
            </w:tr>
            <w:tr w:rsidR="00A075B9" w:rsidRPr="00D15EC0" w:rsidTr="00BE1EE7">
              <w:trPr>
                <w:trHeight w:val="134"/>
                <w:tblCellSpacing w:w="15" w:type="dxa"/>
                <w:jc w:val="center"/>
              </w:trPr>
              <w:tc>
                <w:tcPr>
                  <w:tcW w:w="919"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0</w:t>
                  </w:r>
                </w:p>
              </w:tc>
              <w:tc>
                <w:tcPr>
                  <w:tcW w:w="920"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1</w:t>
                  </w:r>
                </w:p>
              </w:tc>
              <w:tc>
                <w:tcPr>
                  <w:tcW w:w="813"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1</w:t>
                  </w:r>
                </w:p>
              </w:tc>
              <w:tc>
                <w:tcPr>
                  <w:tcW w:w="762" w:type="dxa"/>
                  <w:tcBorders>
                    <w:top w:val="outset" w:sz="6" w:space="0" w:color="auto"/>
                    <w:left w:val="outset" w:sz="6" w:space="0" w:color="auto"/>
                    <w:bottom w:val="outset" w:sz="6" w:space="0" w:color="auto"/>
                    <w:right w:val="outset" w:sz="6" w:space="0" w:color="auto"/>
                  </w:tcBorders>
                  <w:vAlign w:val="center"/>
                  <w:hideMark/>
                </w:tcPr>
                <w:p w:rsidR="00A075B9" w:rsidRPr="00D15EC0" w:rsidRDefault="00A075B9" w:rsidP="00BE1EE7">
                  <w:pPr>
                    <w:rPr>
                      <w:sz w:val="24"/>
                      <w:szCs w:val="24"/>
                    </w:rPr>
                  </w:pPr>
                  <w:r w:rsidRPr="00D15EC0">
                    <w:rPr>
                      <w:sz w:val="24"/>
                      <w:szCs w:val="24"/>
                    </w:rPr>
                    <w:t>0</w:t>
                  </w:r>
                </w:p>
              </w:tc>
            </w:tr>
          </w:tbl>
          <w:p w:rsidR="00A075B9" w:rsidRPr="00D15EC0" w:rsidRDefault="00A075B9" w:rsidP="00BE1EE7">
            <w:pPr>
              <w:rPr>
                <w:sz w:val="24"/>
                <w:szCs w:val="24"/>
              </w:rPr>
            </w:pPr>
            <w:r w:rsidRPr="00D15EC0">
              <w:rPr>
                <w:sz w:val="24"/>
                <w:szCs w:val="24"/>
              </w:rPr>
              <w:br/>
              <w:t>Какое выражение соответствует F?</w:t>
            </w:r>
            <w:r w:rsidRPr="00D15EC0">
              <w:rPr>
                <w:sz w:val="24"/>
                <w:szCs w:val="24"/>
              </w:rPr>
              <w:br/>
              <w:t xml:space="preserve">1) ¬X </w:t>
            </w:r>
            <w:r w:rsidRPr="00D15EC0">
              <w:rPr>
                <w:rFonts w:ascii="Cambria Math" w:hAnsi="Cambria Math" w:cs="Cambria Math"/>
                <w:sz w:val="24"/>
                <w:szCs w:val="24"/>
              </w:rPr>
              <w:t>∨</w:t>
            </w:r>
            <w:r w:rsidRPr="00D15EC0">
              <w:rPr>
                <w:sz w:val="24"/>
                <w:szCs w:val="24"/>
              </w:rPr>
              <w:t xml:space="preserve"> ¬Y </w:t>
            </w:r>
            <w:r w:rsidRPr="00D15EC0">
              <w:rPr>
                <w:rFonts w:ascii="Cambria Math" w:hAnsi="Cambria Math" w:cs="Cambria Math"/>
                <w:sz w:val="24"/>
                <w:szCs w:val="24"/>
              </w:rPr>
              <w:t>∨</w:t>
            </w:r>
            <w:r w:rsidRPr="00D15EC0">
              <w:rPr>
                <w:sz w:val="24"/>
                <w:szCs w:val="24"/>
              </w:rPr>
              <w:t xml:space="preserve"> ¬Z</w:t>
            </w:r>
            <w:r w:rsidRPr="00D15EC0">
              <w:rPr>
                <w:sz w:val="24"/>
                <w:szCs w:val="24"/>
              </w:rPr>
              <w:br/>
              <w:t xml:space="preserve">2) ¬X </w:t>
            </w:r>
            <w:r w:rsidRPr="00D15EC0">
              <w:rPr>
                <w:rFonts w:ascii="Cambria Math" w:hAnsi="Cambria Math" w:cs="Cambria Math"/>
                <w:sz w:val="24"/>
                <w:szCs w:val="24"/>
              </w:rPr>
              <w:t>∧</w:t>
            </w:r>
            <w:r w:rsidRPr="00D15EC0">
              <w:rPr>
                <w:sz w:val="24"/>
                <w:szCs w:val="24"/>
              </w:rPr>
              <w:t xml:space="preserve"> ¬Y </w:t>
            </w:r>
            <w:r w:rsidRPr="00D15EC0">
              <w:rPr>
                <w:rFonts w:ascii="Cambria Math" w:hAnsi="Cambria Math" w:cs="Cambria Math"/>
                <w:sz w:val="24"/>
                <w:szCs w:val="24"/>
              </w:rPr>
              <w:t>∧</w:t>
            </w:r>
            <w:r w:rsidRPr="00D15EC0">
              <w:rPr>
                <w:sz w:val="24"/>
                <w:szCs w:val="24"/>
              </w:rPr>
              <w:t xml:space="preserve"> ¬Z </w:t>
            </w:r>
            <w:r w:rsidRPr="00D15EC0">
              <w:rPr>
                <w:sz w:val="24"/>
                <w:szCs w:val="24"/>
              </w:rPr>
              <w:br/>
              <w:t xml:space="preserve">3) X </w:t>
            </w:r>
            <w:r w:rsidRPr="00D15EC0">
              <w:rPr>
                <w:rFonts w:ascii="Cambria Math" w:hAnsi="Cambria Math" w:cs="Cambria Math"/>
                <w:sz w:val="24"/>
                <w:szCs w:val="24"/>
              </w:rPr>
              <w:t>∧</w:t>
            </w:r>
            <w:r w:rsidRPr="00D15EC0">
              <w:rPr>
                <w:sz w:val="24"/>
                <w:szCs w:val="24"/>
              </w:rPr>
              <w:t xml:space="preserve"> Y </w:t>
            </w:r>
            <w:r w:rsidRPr="00D15EC0">
              <w:rPr>
                <w:rFonts w:ascii="Cambria Math" w:hAnsi="Cambria Math" w:cs="Cambria Math"/>
                <w:sz w:val="24"/>
                <w:szCs w:val="24"/>
              </w:rPr>
              <w:t>∧</w:t>
            </w:r>
            <w:r w:rsidRPr="00D15EC0">
              <w:rPr>
                <w:sz w:val="24"/>
                <w:szCs w:val="24"/>
              </w:rPr>
              <w:t xml:space="preserve"> ¬Z</w:t>
            </w:r>
            <w:r w:rsidRPr="00D15EC0">
              <w:rPr>
                <w:sz w:val="24"/>
                <w:szCs w:val="24"/>
              </w:rPr>
              <w:br/>
              <w:t xml:space="preserve">4) X </w:t>
            </w:r>
            <w:r w:rsidRPr="00D15EC0">
              <w:rPr>
                <w:rFonts w:ascii="Cambria Math" w:hAnsi="Cambria Math" w:cs="Cambria Math"/>
                <w:sz w:val="24"/>
                <w:szCs w:val="24"/>
              </w:rPr>
              <w:t>∨</w:t>
            </w:r>
            <w:r w:rsidRPr="00D15EC0">
              <w:rPr>
                <w:sz w:val="24"/>
                <w:szCs w:val="24"/>
              </w:rPr>
              <w:t xml:space="preserve"> Y </w:t>
            </w:r>
            <w:r w:rsidRPr="00D15EC0">
              <w:rPr>
                <w:rFonts w:ascii="Cambria Math" w:hAnsi="Cambria Math" w:cs="Cambria Math"/>
                <w:sz w:val="24"/>
                <w:szCs w:val="24"/>
              </w:rPr>
              <w:t>∨</w:t>
            </w:r>
            <w:r w:rsidRPr="00D15EC0">
              <w:rPr>
                <w:sz w:val="24"/>
                <w:szCs w:val="24"/>
              </w:rPr>
              <w:t xml:space="preserve"> Z </w:t>
            </w:r>
          </w:p>
        </w:tc>
        <w:tc>
          <w:tcPr>
            <w:tcW w:w="1134" w:type="dxa"/>
          </w:tcPr>
          <w:p w:rsidR="00A075B9" w:rsidRPr="00D15EC0" w:rsidRDefault="00A075B9" w:rsidP="00BE1EE7">
            <w:pPr>
              <w:rPr>
                <w:sz w:val="24"/>
                <w:szCs w:val="24"/>
              </w:rPr>
            </w:pPr>
          </w:p>
        </w:tc>
      </w:tr>
      <w:tr w:rsidR="00A075B9" w:rsidRPr="00D15EC0" w:rsidTr="00BE1EE7">
        <w:trPr>
          <w:trHeight w:val="1434"/>
          <w:jc w:val="center"/>
        </w:trPr>
        <w:tc>
          <w:tcPr>
            <w:tcW w:w="554" w:type="dxa"/>
            <w:vAlign w:val="center"/>
          </w:tcPr>
          <w:p w:rsidR="00A075B9" w:rsidRPr="00D15EC0" w:rsidRDefault="00A075B9" w:rsidP="00BE1EE7">
            <w:pPr>
              <w:jc w:val="center"/>
              <w:rPr>
                <w:sz w:val="24"/>
                <w:szCs w:val="24"/>
              </w:rPr>
            </w:pPr>
            <w:r w:rsidRPr="00D15EC0">
              <w:rPr>
                <w:sz w:val="24"/>
                <w:szCs w:val="24"/>
              </w:rPr>
              <w:t>4</w:t>
            </w:r>
          </w:p>
        </w:tc>
        <w:tc>
          <w:tcPr>
            <w:tcW w:w="8407" w:type="dxa"/>
          </w:tcPr>
          <w:p w:rsidR="00A075B9" w:rsidRPr="003E4D29" w:rsidRDefault="00A075B9" w:rsidP="00BE1EE7">
            <w:pPr>
              <w:jc w:val="both"/>
              <w:rPr>
                <w:color w:val="000000"/>
                <w:sz w:val="24"/>
                <w:szCs w:val="24"/>
              </w:rPr>
            </w:pPr>
            <w:r w:rsidRPr="003E4D29">
              <w:rPr>
                <w:color w:val="000000"/>
                <w:sz w:val="24"/>
                <w:szCs w:val="24"/>
              </w:rPr>
              <w:t>Производится одноканальная (моно) звукозапись с частотой дискретизации 48 кГц и глубиной кодирования 16 бит. Запись длится 2 минуты, ее результаты записываются в файл, сжатие данных не производится. Какое из приведенных ниже чисел наиболее близко к размеру полученного файла, выраженному в мегабайтах?</w:t>
            </w:r>
          </w:p>
          <w:p w:rsidR="00A075B9" w:rsidRPr="00D15EC0" w:rsidRDefault="00A075B9" w:rsidP="00BE1EE7">
            <w:pPr>
              <w:spacing w:before="75"/>
              <w:jc w:val="both"/>
              <w:rPr>
                <w:sz w:val="24"/>
                <w:szCs w:val="24"/>
              </w:rPr>
            </w:pPr>
            <w:r w:rsidRPr="007073EF">
              <w:rPr>
                <w:color w:val="000000"/>
                <w:sz w:val="24"/>
                <w:szCs w:val="24"/>
              </w:rPr>
              <w:br/>
              <w:t>1)11</w:t>
            </w:r>
            <w:r w:rsidRPr="007073EF">
              <w:rPr>
                <w:color w:val="000000"/>
                <w:sz w:val="24"/>
                <w:szCs w:val="24"/>
              </w:rPr>
              <w:br/>
              <w:t>2)12</w:t>
            </w:r>
            <w:r w:rsidRPr="007073EF">
              <w:rPr>
                <w:color w:val="000000"/>
                <w:sz w:val="24"/>
                <w:szCs w:val="24"/>
              </w:rPr>
              <w:br/>
              <w:t>3)13</w:t>
            </w:r>
            <w:r w:rsidRPr="007073EF">
              <w:rPr>
                <w:color w:val="000000"/>
                <w:sz w:val="24"/>
                <w:szCs w:val="24"/>
              </w:rPr>
              <w:br/>
            </w:r>
            <w:r w:rsidRPr="007073EF">
              <w:rPr>
                <w:color w:val="000000"/>
                <w:sz w:val="24"/>
                <w:szCs w:val="24"/>
              </w:rPr>
              <w:lastRenderedPageBreak/>
              <w:t>4)</w:t>
            </w:r>
            <w:r w:rsidRPr="003E4D29">
              <w:rPr>
                <w:color w:val="000000"/>
                <w:sz w:val="24"/>
                <w:szCs w:val="24"/>
              </w:rPr>
              <w:t xml:space="preserve">20 </w:t>
            </w:r>
          </w:p>
        </w:tc>
        <w:tc>
          <w:tcPr>
            <w:tcW w:w="1134" w:type="dxa"/>
          </w:tcPr>
          <w:p w:rsidR="00A075B9" w:rsidRPr="00D15EC0" w:rsidRDefault="00A075B9" w:rsidP="00BE1EE7">
            <w:pPr>
              <w:rPr>
                <w:sz w:val="24"/>
                <w:szCs w:val="24"/>
              </w:rPr>
            </w:pPr>
          </w:p>
        </w:tc>
      </w:tr>
      <w:tr w:rsidR="00A075B9" w:rsidRPr="00D15EC0" w:rsidTr="00BE1EE7">
        <w:trPr>
          <w:trHeight w:val="70"/>
          <w:jc w:val="center"/>
        </w:trPr>
        <w:tc>
          <w:tcPr>
            <w:tcW w:w="554" w:type="dxa"/>
            <w:vAlign w:val="center"/>
          </w:tcPr>
          <w:p w:rsidR="00A075B9" w:rsidRPr="00D15EC0" w:rsidRDefault="00A075B9" w:rsidP="00BE1EE7">
            <w:pPr>
              <w:jc w:val="center"/>
              <w:rPr>
                <w:sz w:val="24"/>
                <w:szCs w:val="24"/>
              </w:rPr>
            </w:pPr>
            <w:r w:rsidRPr="00D15EC0">
              <w:rPr>
                <w:sz w:val="24"/>
                <w:szCs w:val="24"/>
              </w:rPr>
              <w:lastRenderedPageBreak/>
              <w:t>5</w:t>
            </w:r>
          </w:p>
        </w:tc>
        <w:tc>
          <w:tcPr>
            <w:tcW w:w="8407" w:type="dxa"/>
          </w:tcPr>
          <w:p w:rsidR="00A075B9" w:rsidRPr="007073EF" w:rsidRDefault="00A075B9" w:rsidP="00BE1EE7">
            <w:pPr>
              <w:jc w:val="both"/>
              <w:rPr>
                <w:color w:val="000000"/>
                <w:sz w:val="24"/>
                <w:szCs w:val="24"/>
              </w:rPr>
            </w:pPr>
            <w:r w:rsidRPr="007073EF">
              <w:rPr>
                <w:color w:val="000000"/>
                <w:sz w:val="24"/>
                <w:szCs w:val="24"/>
              </w:rPr>
              <w:t>Для кодирования букв О, В, Д, П, А решили использовать двоичное представление чисел 0, 1, 2, 3 и 4 соответственно (с сохранением одного незначащего нуля в случае одноразрядного представления). Если закодировать последовательность букв ВОДОПАД таким способом и результат записать восьмеричным кодом, то получится</w:t>
            </w:r>
          </w:p>
          <w:p w:rsidR="00A075B9" w:rsidRPr="003E4D29" w:rsidRDefault="00A075B9" w:rsidP="00BE1EE7">
            <w:pPr>
              <w:jc w:val="both"/>
              <w:rPr>
                <w:color w:val="000000"/>
                <w:sz w:val="24"/>
                <w:szCs w:val="24"/>
              </w:rPr>
            </w:pPr>
            <w:r w:rsidRPr="007073EF">
              <w:rPr>
                <w:color w:val="000000"/>
                <w:sz w:val="24"/>
                <w:szCs w:val="24"/>
              </w:rPr>
              <w:br/>
              <w:t>1)22162</w:t>
            </w:r>
            <w:r w:rsidRPr="007073EF">
              <w:rPr>
                <w:color w:val="000000"/>
                <w:sz w:val="24"/>
                <w:szCs w:val="24"/>
              </w:rPr>
              <w:br/>
              <w:t>2)1020342</w:t>
            </w:r>
            <w:r w:rsidRPr="007073EF">
              <w:rPr>
                <w:color w:val="000000"/>
                <w:sz w:val="24"/>
                <w:szCs w:val="24"/>
              </w:rPr>
              <w:br/>
              <w:t>3)2131453</w:t>
            </w:r>
            <w:r w:rsidRPr="007073EF">
              <w:rPr>
                <w:color w:val="000000"/>
                <w:sz w:val="24"/>
                <w:szCs w:val="24"/>
              </w:rPr>
              <w:br/>
              <w:t xml:space="preserve">4) 34017 </w:t>
            </w:r>
          </w:p>
        </w:tc>
        <w:tc>
          <w:tcPr>
            <w:tcW w:w="1134" w:type="dxa"/>
          </w:tcPr>
          <w:p w:rsidR="00A075B9" w:rsidRPr="00D15EC0" w:rsidRDefault="00A075B9" w:rsidP="00BE1EE7">
            <w:pPr>
              <w:rPr>
                <w:sz w:val="24"/>
                <w:szCs w:val="24"/>
              </w:rPr>
            </w:pPr>
          </w:p>
        </w:tc>
      </w:tr>
    </w:tbl>
    <w:p w:rsidR="00A075B9" w:rsidRPr="00F04A20" w:rsidRDefault="00A075B9" w:rsidP="00A075B9">
      <w:pPr>
        <w:rPr>
          <w:sz w:val="32"/>
          <w:szCs w:val="32"/>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5"/>
        <w:gridCol w:w="1595"/>
        <w:gridCol w:w="1595"/>
        <w:gridCol w:w="1595"/>
        <w:gridCol w:w="1595"/>
        <w:gridCol w:w="1596"/>
      </w:tblGrid>
      <w:tr w:rsidR="00A075B9" w:rsidRPr="00D15EC0" w:rsidTr="00BE1EE7">
        <w:trPr>
          <w:jc w:val="center"/>
        </w:trPr>
        <w:tc>
          <w:tcPr>
            <w:tcW w:w="9571" w:type="dxa"/>
            <w:gridSpan w:val="6"/>
            <w:shd w:val="clear" w:color="auto" w:fill="D9D9D9"/>
          </w:tcPr>
          <w:p w:rsidR="00A075B9" w:rsidRPr="00D15EC0" w:rsidRDefault="00A075B9" w:rsidP="00BE1EE7">
            <w:pPr>
              <w:jc w:val="center"/>
              <w:rPr>
                <w:b/>
                <w:sz w:val="24"/>
                <w:szCs w:val="24"/>
              </w:rPr>
            </w:pPr>
            <w:r w:rsidRPr="00D15EC0">
              <w:rPr>
                <w:b/>
                <w:sz w:val="24"/>
                <w:szCs w:val="24"/>
              </w:rPr>
              <w:t>КЛЮЧИ</w:t>
            </w:r>
          </w:p>
        </w:tc>
      </w:tr>
      <w:tr w:rsidR="00A075B9" w:rsidRPr="00D15EC0" w:rsidTr="00BE1EE7">
        <w:trPr>
          <w:jc w:val="center"/>
        </w:trPr>
        <w:tc>
          <w:tcPr>
            <w:tcW w:w="1595" w:type="dxa"/>
            <w:shd w:val="clear" w:color="auto" w:fill="auto"/>
          </w:tcPr>
          <w:p w:rsidR="00A075B9" w:rsidRPr="00D15EC0" w:rsidRDefault="00A075B9" w:rsidP="00BE1EE7">
            <w:pPr>
              <w:rPr>
                <w:sz w:val="24"/>
                <w:szCs w:val="24"/>
              </w:rPr>
            </w:pPr>
            <w:r w:rsidRPr="00D15EC0">
              <w:rPr>
                <w:sz w:val="24"/>
                <w:szCs w:val="24"/>
              </w:rPr>
              <w:t>задание</w:t>
            </w:r>
          </w:p>
        </w:tc>
        <w:tc>
          <w:tcPr>
            <w:tcW w:w="1595" w:type="dxa"/>
            <w:shd w:val="clear" w:color="auto" w:fill="auto"/>
          </w:tcPr>
          <w:p w:rsidR="00A075B9" w:rsidRPr="00D15EC0" w:rsidRDefault="00A075B9" w:rsidP="00BE1EE7">
            <w:pPr>
              <w:rPr>
                <w:sz w:val="24"/>
                <w:szCs w:val="24"/>
              </w:rPr>
            </w:pPr>
            <w:r w:rsidRPr="00D15EC0">
              <w:rPr>
                <w:sz w:val="24"/>
                <w:szCs w:val="24"/>
              </w:rPr>
              <w:t>1</w:t>
            </w:r>
          </w:p>
        </w:tc>
        <w:tc>
          <w:tcPr>
            <w:tcW w:w="1595" w:type="dxa"/>
            <w:shd w:val="clear" w:color="auto" w:fill="auto"/>
          </w:tcPr>
          <w:p w:rsidR="00A075B9" w:rsidRPr="00D15EC0" w:rsidRDefault="00A075B9" w:rsidP="00BE1EE7">
            <w:pPr>
              <w:rPr>
                <w:sz w:val="24"/>
                <w:szCs w:val="24"/>
              </w:rPr>
            </w:pPr>
            <w:r w:rsidRPr="00D15EC0">
              <w:rPr>
                <w:sz w:val="24"/>
                <w:szCs w:val="24"/>
              </w:rPr>
              <w:t>2</w:t>
            </w:r>
          </w:p>
        </w:tc>
        <w:tc>
          <w:tcPr>
            <w:tcW w:w="1595" w:type="dxa"/>
            <w:shd w:val="clear" w:color="auto" w:fill="auto"/>
          </w:tcPr>
          <w:p w:rsidR="00A075B9" w:rsidRPr="00D15EC0" w:rsidRDefault="00A075B9" w:rsidP="00BE1EE7">
            <w:pPr>
              <w:rPr>
                <w:sz w:val="24"/>
                <w:szCs w:val="24"/>
              </w:rPr>
            </w:pPr>
            <w:r w:rsidRPr="00D15EC0">
              <w:rPr>
                <w:sz w:val="24"/>
                <w:szCs w:val="24"/>
              </w:rPr>
              <w:t>3</w:t>
            </w:r>
          </w:p>
        </w:tc>
        <w:tc>
          <w:tcPr>
            <w:tcW w:w="1595" w:type="dxa"/>
            <w:shd w:val="clear" w:color="auto" w:fill="auto"/>
          </w:tcPr>
          <w:p w:rsidR="00A075B9" w:rsidRPr="00D15EC0" w:rsidRDefault="00A075B9" w:rsidP="00BE1EE7">
            <w:pPr>
              <w:rPr>
                <w:sz w:val="24"/>
                <w:szCs w:val="24"/>
              </w:rPr>
            </w:pPr>
            <w:r w:rsidRPr="00D15EC0">
              <w:rPr>
                <w:sz w:val="24"/>
                <w:szCs w:val="24"/>
              </w:rPr>
              <w:t>4</w:t>
            </w:r>
          </w:p>
        </w:tc>
        <w:tc>
          <w:tcPr>
            <w:tcW w:w="1596" w:type="dxa"/>
            <w:shd w:val="clear" w:color="auto" w:fill="auto"/>
          </w:tcPr>
          <w:p w:rsidR="00A075B9" w:rsidRPr="00D15EC0" w:rsidRDefault="00A075B9" w:rsidP="00BE1EE7">
            <w:pPr>
              <w:rPr>
                <w:sz w:val="24"/>
                <w:szCs w:val="24"/>
              </w:rPr>
            </w:pPr>
            <w:r w:rsidRPr="00D15EC0">
              <w:rPr>
                <w:sz w:val="24"/>
                <w:szCs w:val="24"/>
              </w:rPr>
              <w:t>5</w:t>
            </w:r>
          </w:p>
        </w:tc>
      </w:tr>
      <w:tr w:rsidR="00A075B9" w:rsidRPr="00D15EC0" w:rsidTr="00BE1EE7">
        <w:trPr>
          <w:jc w:val="center"/>
        </w:trPr>
        <w:tc>
          <w:tcPr>
            <w:tcW w:w="1595" w:type="dxa"/>
            <w:shd w:val="clear" w:color="auto" w:fill="auto"/>
          </w:tcPr>
          <w:p w:rsidR="00A075B9" w:rsidRPr="00D15EC0" w:rsidRDefault="00A075B9" w:rsidP="00BE1EE7">
            <w:pPr>
              <w:rPr>
                <w:sz w:val="24"/>
                <w:szCs w:val="24"/>
              </w:rPr>
            </w:pPr>
            <w:r w:rsidRPr="00D15EC0">
              <w:rPr>
                <w:sz w:val="24"/>
                <w:szCs w:val="24"/>
              </w:rPr>
              <w:t>ответ</w:t>
            </w:r>
          </w:p>
        </w:tc>
        <w:tc>
          <w:tcPr>
            <w:tcW w:w="1595" w:type="dxa"/>
            <w:shd w:val="clear" w:color="auto" w:fill="auto"/>
          </w:tcPr>
          <w:p w:rsidR="00A075B9" w:rsidRPr="00D15EC0" w:rsidRDefault="00A075B9" w:rsidP="00BE1EE7">
            <w:pPr>
              <w:rPr>
                <w:sz w:val="24"/>
                <w:szCs w:val="24"/>
              </w:rPr>
            </w:pPr>
            <w:r w:rsidRPr="00D15EC0">
              <w:rPr>
                <w:sz w:val="24"/>
                <w:szCs w:val="24"/>
              </w:rPr>
              <w:t>4</w:t>
            </w:r>
          </w:p>
        </w:tc>
        <w:tc>
          <w:tcPr>
            <w:tcW w:w="1595" w:type="dxa"/>
            <w:shd w:val="clear" w:color="auto" w:fill="auto"/>
          </w:tcPr>
          <w:p w:rsidR="00A075B9" w:rsidRPr="00D15EC0" w:rsidRDefault="00A075B9" w:rsidP="00BE1EE7">
            <w:pPr>
              <w:rPr>
                <w:sz w:val="24"/>
                <w:szCs w:val="24"/>
              </w:rPr>
            </w:pPr>
            <w:r w:rsidRPr="00D15EC0">
              <w:rPr>
                <w:sz w:val="24"/>
                <w:szCs w:val="24"/>
              </w:rPr>
              <w:t>3</w:t>
            </w:r>
          </w:p>
        </w:tc>
        <w:tc>
          <w:tcPr>
            <w:tcW w:w="1595" w:type="dxa"/>
            <w:shd w:val="clear" w:color="auto" w:fill="auto"/>
          </w:tcPr>
          <w:p w:rsidR="00A075B9" w:rsidRPr="00D15EC0" w:rsidRDefault="00A075B9" w:rsidP="00BE1EE7">
            <w:pPr>
              <w:rPr>
                <w:sz w:val="24"/>
                <w:szCs w:val="24"/>
              </w:rPr>
            </w:pPr>
            <w:r w:rsidRPr="00D15EC0">
              <w:rPr>
                <w:sz w:val="24"/>
                <w:szCs w:val="24"/>
              </w:rPr>
              <w:t>2</w:t>
            </w:r>
          </w:p>
        </w:tc>
        <w:tc>
          <w:tcPr>
            <w:tcW w:w="1595" w:type="dxa"/>
            <w:shd w:val="clear" w:color="auto" w:fill="auto"/>
          </w:tcPr>
          <w:p w:rsidR="00A075B9" w:rsidRPr="00D15EC0" w:rsidRDefault="00A075B9" w:rsidP="00BE1EE7">
            <w:pPr>
              <w:rPr>
                <w:sz w:val="24"/>
                <w:szCs w:val="24"/>
              </w:rPr>
            </w:pPr>
            <w:r w:rsidRPr="00D15EC0">
              <w:rPr>
                <w:sz w:val="24"/>
                <w:szCs w:val="24"/>
              </w:rPr>
              <w:t>1</w:t>
            </w:r>
          </w:p>
        </w:tc>
        <w:tc>
          <w:tcPr>
            <w:tcW w:w="1596" w:type="dxa"/>
            <w:shd w:val="clear" w:color="auto" w:fill="auto"/>
          </w:tcPr>
          <w:p w:rsidR="00A075B9" w:rsidRPr="00D15EC0" w:rsidRDefault="00A075B9" w:rsidP="00BE1EE7">
            <w:pPr>
              <w:rPr>
                <w:sz w:val="24"/>
                <w:szCs w:val="24"/>
              </w:rPr>
            </w:pPr>
            <w:r w:rsidRPr="00D15EC0">
              <w:rPr>
                <w:sz w:val="24"/>
                <w:szCs w:val="24"/>
              </w:rPr>
              <w:t>1</w:t>
            </w:r>
          </w:p>
        </w:tc>
      </w:tr>
    </w:tbl>
    <w:p w:rsidR="00A075B9" w:rsidRPr="00365ED9" w:rsidRDefault="00A075B9" w:rsidP="00A075B9">
      <w:pPr>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A075B9" w:rsidRPr="00D15EC0" w:rsidTr="00BE1EE7">
        <w:trPr>
          <w:jc w:val="center"/>
        </w:trPr>
        <w:tc>
          <w:tcPr>
            <w:tcW w:w="9571" w:type="dxa"/>
            <w:gridSpan w:val="2"/>
            <w:shd w:val="clear" w:color="auto" w:fill="D9D9D9"/>
          </w:tcPr>
          <w:p w:rsidR="00A075B9" w:rsidRPr="00D15EC0" w:rsidRDefault="00A075B9" w:rsidP="00BE1EE7">
            <w:pPr>
              <w:jc w:val="center"/>
              <w:rPr>
                <w:b/>
                <w:sz w:val="24"/>
                <w:szCs w:val="24"/>
              </w:rPr>
            </w:pPr>
            <w:r w:rsidRPr="00D15EC0">
              <w:rPr>
                <w:b/>
                <w:sz w:val="24"/>
                <w:szCs w:val="24"/>
              </w:rPr>
              <w:t>Критерии оценки</w:t>
            </w:r>
          </w:p>
        </w:tc>
      </w:tr>
      <w:tr w:rsidR="00A075B9" w:rsidRPr="00D15EC0" w:rsidTr="00BE1EE7">
        <w:trPr>
          <w:jc w:val="center"/>
        </w:trPr>
        <w:tc>
          <w:tcPr>
            <w:tcW w:w="4785" w:type="dxa"/>
            <w:shd w:val="clear" w:color="auto" w:fill="auto"/>
          </w:tcPr>
          <w:p w:rsidR="00A075B9" w:rsidRPr="00D15EC0" w:rsidRDefault="00A075B9" w:rsidP="00BE1EE7">
            <w:pPr>
              <w:jc w:val="center"/>
              <w:rPr>
                <w:b/>
                <w:sz w:val="24"/>
                <w:szCs w:val="24"/>
              </w:rPr>
            </w:pPr>
            <w:r w:rsidRPr="00D15EC0">
              <w:rPr>
                <w:b/>
                <w:sz w:val="24"/>
                <w:szCs w:val="24"/>
              </w:rPr>
              <w:t>ОЦЕНКА</w:t>
            </w:r>
          </w:p>
        </w:tc>
        <w:tc>
          <w:tcPr>
            <w:tcW w:w="4786" w:type="dxa"/>
            <w:shd w:val="clear" w:color="auto" w:fill="auto"/>
          </w:tcPr>
          <w:p w:rsidR="00A075B9" w:rsidRPr="00D15EC0" w:rsidRDefault="00A075B9" w:rsidP="00BE1EE7">
            <w:pPr>
              <w:jc w:val="center"/>
              <w:rPr>
                <w:b/>
                <w:sz w:val="24"/>
                <w:szCs w:val="24"/>
              </w:rPr>
            </w:pPr>
            <w:r w:rsidRPr="00D15EC0">
              <w:rPr>
                <w:b/>
                <w:sz w:val="24"/>
                <w:szCs w:val="24"/>
              </w:rPr>
              <w:t>РЕЗУЛЬТАТ</w:t>
            </w:r>
          </w:p>
        </w:tc>
      </w:tr>
      <w:tr w:rsidR="00A075B9" w:rsidRPr="00D15EC0" w:rsidTr="00BE1EE7">
        <w:trPr>
          <w:jc w:val="center"/>
        </w:trPr>
        <w:tc>
          <w:tcPr>
            <w:tcW w:w="4785" w:type="dxa"/>
            <w:shd w:val="clear" w:color="auto" w:fill="auto"/>
          </w:tcPr>
          <w:p w:rsidR="00A075B9" w:rsidRPr="00D15EC0" w:rsidRDefault="00A075B9" w:rsidP="00BE1EE7">
            <w:pPr>
              <w:rPr>
                <w:sz w:val="24"/>
                <w:szCs w:val="24"/>
              </w:rPr>
            </w:pPr>
            <w:r w:rsidRPr="00D15EC0">
              <w:rPr>
                <w:sz w:val="24"/>
                <w:szCs w:val="24"/>
              </w:rPr>
              <w:t>3(удовлетворительно)</w:t>
            </w:r>
          </w:p>
        </w:tc>
        <w:tc>
          <w:tcPr>
            <w:tcW w:w="4786" w:type="dxa"/>
            <w:shd w:val="clear" w:color="auto" w:fill="auto"/>
          </w:tcPr>
          <w:p w:rsidR="00A075B9" w:rsidRPr="00D15EC0" w:rsidRDefault="00A075B9" w:rsidP="00BE1EE7">
            <w:pPr>
              <w:rPr>
                <w:sz w:val="24"/>
                <w:szCs w:val="24"/>
              </w:rPr>
            </w:pPr>
            <w:r w:rsidRPr="00D15EC0">
              <w:rPr>
                <w:sz w:val="24"/>
                <w:szCs w:val="24"/>
              </w:rPr>
              <w:t>3 верно выполненных задания</w:t>
            </w:r>
          </w:p>
        </w:tc>
      </w:tr>
      <w:tr w:rsidR="00A075B9" w:rsidRPr="00D15EC0" w:rsidTr="00BE1EE7">
        <w:trPr>
          <w:jc w:val="center"/>
        </w:trPr>
        <w:tc>
          <w:tcPr>
            <w:tcW w:w="4785" w:type="dxa"/>
            <w:shd w:val="clear" w:color="auto" w:fill="auto"/>
          </w:tcPr>
          <w:p w:rsidR="00A075B9" w:rsidRPr="00D15EC0" w:rsidRDefault="00A075B9" w:rsidP="00BE1EE7">
            <w:pPr>
              <w:rPr>
                <w:sz w:val="24"/>
                <w:szCs w:val="24"/>
              </w:rPr>
            </w:pPr>
            <w:r w:rsidRPr="00D15EC0">
              <w:rPr>
                <w:sz w:val="24"/>
                <w:szCs w:val="24"/>
              </w:rPr>
              <w:t>4(хорошо)</w:t>
            </w:r>
          </w:p>
        </w:tc>
        <w:tc>
          <w:tcPr>
            <w:tcW w:w="4786" w:type="dxa"/>
            <w:shd w:val="clear" w:color="auto" w:fill="auto"/>
          </w:tcPr>
          <w:p w:rsidR="00A075B9" w:rsidRPr="00D15EC0" w:rsidRDefault="00A075B9" w:rsidP="00BE1EE7">
            <w:pPr>
              <w:rPr>
                <w:sz w:val="24"/>
                <w:szCs w:val="24"/>
              </w:rPr>
            </w:pPr>
            <w:r w:rsidRPr="00D15EC0">
              <w:rPr>
                <w:sz w:val="24"/>
                <w:szCs w:val="24"/>
              </w:rPr>
              <w:t>4 верно выполненных задания</w:t>
            </w:r>
          </w:p>
        </w:tc>
      </w:tr>
      <w:tr w:rsidR="00A075B9" w:rsidRPr="00D15EC0" w:rsidTr="00BE1EE7">
        <w:trPr>
          <w:jc w:val="center"/>
        </w:trPr>
        <w:tc>
          <w:tcPr>
            <w:tcW w:w="4785" w:type="dxa"/>
            <w:shd w:val="clear" w:color="auto" w:fill="auto"/>
          </w:tcPr>
          <w:p w:rsidR="00A075B9" w:rsidRPr="00D15EC0" w:rsidRDefault="00A075B9" w:rsidP="00BE1EE7">
            <w:pPr>
              <w:rPr>
                <w:sz w:val="24"/>
                <w:szCs w:val="24"/>
              </w:rPr>
            </w:pPr>
            <w:r w:rsidRPr="00D15EC0">
              <w:rPr>
                <w:sz w:val="24"/>
                <w:szCs w:val="24"/>
              </w:rPr>
              <w:t>5(отлично)</w:t>
            </w:r>
          </w:p>
        </w:tc>
        <w:tc>
          <w:tcPr>
            <w:tcW w:w="4786" w:type="dxa"/>
            <w:shd w:val="clear" w:color="auto" w:fill="auto"/>
          </w:tcPr>
          <w:p w:rsidR="00A075B9" w:rsidRPr="00D15EC0" w:rsidRDefault="00A075B9" w:rsidP="00BE1EE7">
            <w:pPr>
              <w:rPr>
                <w:sz w:val="24"/>
                <w:szCs w:val="24"/>
              </w:rPr>
            </w:pPr>
            <w:r w:rsidRPr="00D15EC0">
              <w:rPr>
                <w:sz w:val="24"/>
                <w:szCs w:val="24"/>
              </w:rPr>
              <w:t>5 верно выполненных задания</w:t>
            </w:r>
          </w:p>
        </w:tc>
      </w:tr>
    </w:tbl>
    <w:p w:rsidR="00A075B9" w:rsidRDefault="00A075B9" w:rsidP="00A075B9">
      <w:pPr>
        <w:rPr>
          <w:sz w:val="32"/>
          <w:szCs w:val="32"/>
          <w:lang w:val="en-US"/>
        </w:rPr>
      </w:pPr>
    </w:p>
    <w:p w:rsidR="00A075B9" w:rsidRDefault="00A075B9" w:rsidP="00A075B9">
      <w:pPr>
        <w:jc w:val="center"/>
        <w:rPr>
          <w:b/>
          <w:sz w:val="24"/>
          <w:szCs w:val="24"/>
        </w:rPr>
      </w:pPr>
      <w:r w:rsidRPr="00BC0328">
        <w:rPr>
          <w:sz w:val="32"/>
          <w:szCs w:val="32"/>
        </w:rPr>
        <w:br w:type="page"/>
      </w:r>
      <w:r w:rsidRPr="0005351A">
        <w:rPr>
          <w:b/>
          <w:sz w:val="24"/>
          <w:szCs w:val="24"/>
        </w:rPr>
        <w:lastRenderedPageBreak/>
        <w:t>Контрольная работа № 3 по теме «Компьютерные технологии представления информации»</w:t>
      </w:r>
    </w:p>
    <w:p w:rsidR="00A075B9" w:rsidRPr="0005351A" w:rsidRDefault="00A075B9" w:rsidP="00A075B9">
      <w:pPr>
        <w:jc w:val="center"/>
        <w:rPr>
          <w:b/>
          <w:sz w:val="24"/>
          <w:szCs w:val="24"/>
        </w:rPr>
      </w:pPr>
    </w:p>
    <w:p w:rsidR="00A075B9" w:rsidRPr="0005351A" w:rsidRDefault="00A075B9" w:rsidP="00A075B9">
      <w:pPr>
        <w:spacing w:line="276" w:lineRule="auto"/>
        <w:rPr>
          <w:sz w:val="24"/>
          <w:szCs w:val="28"/>
        </w:rPr>
      </w:pPr>
      <w:r w:rsidRPr="0005351A">
        <w:rPr>
          <w:sz w:val="24"/>
          <w:szCs w:val="28"/>
        </w:rPr>
        <w:t>Вид контроля – текущий контроль успеваемости</w:t>
      </w:r>
    </w:p>
    <w:p w:rsidR="00A075B9" w:rsidRPr="0005351A" w:rsidRDefault="00A075B9" w:rsidP="00A075B9">
      <w:pPr>
        <w:spacing w:line="276" w:lineRule="auto"/>
        <w:rPr>
          <w:sz w:val="24"/>
          <w:szCs w:val="28"/>
        </w:rPr>
      </w:pPr>
      <w:r w:rsidRPr="0005351A">
        <w:rPr>
          <w:sz w:val="24"/>
          <w:szCs w:val="28"/>
        </w:rPr>
        <w:t>Контингент обучающихся</w:t>
      </w:r>
      <w:r>
        <w:rPr>
          <w:sz w:val="24"/>
          <w:szCs w:val="28"/>
        </w:rPr>
        <w:t xml:space="preserve"> по профессии квалифицированных рабочих и служащих </w:t>
      </w:r>
    </w:p>
    <w:p w:rsidR="00A075B9" w:rsidRDefault="00A075B9" w:rsidP="00A075B9">
      <w:pPr>
        <w:rPr>
          <w:sz w:val="24"/>
          <w:szCs w:val="28"/>
        </w:rPr>
      </w:pPr>
      <w:r w:rsidRPr="0005351A">
        <w:rPr>
          <w:sz w:val="24"/>
          <w:szCs w:val="28"/>
        </w:rPr>
        <w:t xml:space="preserve">Время текущего  контроля  </w:t>
      </w:r>
      <w:r>
        <w:rPr>
          <w:sz w:val="24"/>
          <w:szCs w:val="28"/>
        </w:rPr>
        <w:t>90</w:t>
      </w:r>
      <w:r w:rsidRPr="0005351A">
        <w:rPr>
          <w:sz w:val="24"/>
          <w:szCs w:val="28"/>
        </w:rPr>
        <w:t xml:space="preserve"> минут</w:t>
      </w:r>
    </w:p>
    <w:p w:rsidR="00A075B9" w:rsidRDefault="00A075B9" w:rsidP="00A075B9">
      <w:pPr>
        <w:rPr>
          <w:sz w:val="24"/>
          <w:szCs w:val="28"/>
        </w:rPr>
      </w:pPr>
    </w:p>
    <w:p w:rsidR="00A075B9" w:rsidRPr="00362FDB" w:rsidRDefault="00A075B9" w:rsidP="00A075B9">
      <w:pPr>
        <w:pStyle w:val="3"/>
        <w:shd w:val="clear" w:color="auto" w:fill="FFFFFF"/>
        <w:spacing w:before="150" w:after="150" w:line="600" w:lineRule="atLeast"/>
        <w:rPr>
          <w:rFonts w:ascii="Times New Roman" w:hAnsi="Times New Roman"/>
          <w:bCs w:val="0"/>
          <w:color w:val="333333"/>
          <w:sz w:val="24"/>
          <w:szCs w:val="24"/>
        </w:rPr>
      </w:pPr>
      <w:r w:rsidRPr="00362FDB">
        <w:rPr>
          <w:rFonts w:ascii="Times New Roman" w:hAnsi="Times New Roman"/>
          <w:bCs w:val="0"/>
          <w:color w:val="333333"/>
          <w:sz w:val="24"/>
          <w:szCs w:val="24"/>
        </w:rPr>
        <w:t>Задание:</w:t>
      </w:r>
    </w:p>
    <w:p w:rsidR="00A075B9" w:rsidRPr="00362FDB" w:rsidRDefault="00A075B9" w:rsidP="00A075B9">
      <w:pPr>
        <w:pStyle w:val="3"/>
        <w:shd w:val="clear" w:color="auto" w:fill="FFFFFF"/>
        <w:spacing w:before="150" w:after="150" w:line="600" w:lineRule="atLeast"/>
        <w:rPr>
          <w:rFonts w:ascii="Times New Roman" w:hAnsi="Times New Roman"/>
          <w:color w:val="333333"/>
          <w:sz w:val="24"/>
          <w:szCs w:val="24"/>
          <w:lang w:eastAsia="ru-RU"/>
        </w:rPr>
      </w:pPr>
      <w:r w:rsidRPr="00362FDB">
        <w:rPr>
          <w:rFonts w:ascii="Times New Roman" w:hAnsi="Times New Roman"/>
          <w:b w:val="0"/>
          <w:bCs w:val="0"/>
          <w:color w:val="333333"/>
          <w:sz w:val="24"/>
          <w:szCs w:val="24"/>
        </w:rPr>
        <w:t>Создать анимационную открытку в программе Gimp посвященную </w:t>
      </w:r>
      <w:r w:rsidRPr="00362FDB">
        <w:rPr>
          <w:rFonts w:ascii="Times New Roman" w:hAnsi="Times New Roman"/>
          <w:color w:val="333333"/>
          <w:sz w:val="24"/>
          <w:szCs w:val="24"/>
        </w:rPr>
        <w:t>Новому Году.</w:t>
      </w:r>
      <w:r w:rsidRPr="00362FDB">
        <w:rPr>
          <w:rFonts w:ascii="Times New Roman" w:hAnsi="Times New Roman"/>
          <w:color w:val="333333"/>
          <w:sz w:val="24"/>
          <w:szCs w:val="24"/>
        </w:rPr>
        <w:br/>
      </w:r>
      <w:r w:rsidRPr="00362FDB">
        <w:rPr>
          <w:rFonts w:ascii="Times New Roman" w:hAnsi="Times New Roman"/>
          <w:b w:val="0"/>
          <w:bCs w:val="0"/>
          <w:color w:val="333333"/>
          <w:sz w:val="24"/>
          <w:szCs w:val="24"/>
        </w:rPr>
        <w:t>Ваша открытка должна содержать: </w:t>
      </w:r>
      <w:r w:rsidRPr="00362FDB">
        <w:rPr>
          <w:rFonts w:ascii="Times New Roman" w:hAnsi="Times New Roman"/>
          <w:color w:val="333333"/>
          <w:sz w:val="24"/>
          <w:szCs w:val="24"/>
        </w:rPr>
        <w:t>текст</w:t>
      </w:r>
      <w:r w:rsidRPr="00362FDB">
        <w:rPr>
          <w:rFonts w:ascii="Times New Roman" w:hAnsi="Times New Roman"/>
          <w:b w:val="0"/>
          <w:bCs w:val="0"/>
          <w:color w:val="333333"/>
          <w:sz w:val="24"/>
          <w:szCs w:val="24"/>
        </w:rPr>
        <w:t>, </w:t>
      </w:r>
      <w:r w:rsidRPr="00362FDB">
        <w:rPr>
          <w:rFonts w:ascii="Times New Roman" w:hAnsi="Times New Roman"/>
          <w:color w:val="333333"/>
          <w:sz w:val="24"/>
          <w:szCs w:val="24"/>
        </w:rPr>
        <w:t>рисунок</w:t>
      </w:r>
      <w:r w:rsidRPr="00362FDB">
        <w:rPr>
          <w:rFonts w:ascii="Times New Roman" w:hAnsi="Times New Roman"/>
          <w:b w:val="0"/>
          <w:bCs w:val="0"/>
          <w:color w:val="333333"/>
          <w:sz w:val="24"/>
          <w:szCs w:val="24"/>
        </w:rPr>
        <w:t> созданный с помощью инструмента кисть и </w:t>
      </w:r>
      <w:r w:rsidRPr="00362FDB">
        <w:rPr>
          <w:rFonts w:ascii="Times New Roman" w:hAnsi="Times New Roman"/>
          <w:color w:val="333333"/>
          <w:sz w:val="24"/>
          <w:szCs w:val="24"/>
        </w:rPr>
        <w:t>анимацию</w:t>
      </w:r>
      <w:r w:rsidRPr="00362FDB">
        <w:rPr>
          <w:rFonts w:ascii="Times New Roman" w:hAnsi="Times New Roman"/>
          <w:b w:val="0"/>
          <w:bCs w:val="0"/>
          <w:color w:val="333333"/>
          <w:sz w:val="24"/>
          <w:szCs w:val="24"/>
        </w:rPr>
        <w:t>.</w:t>
      </w:r>
    </w:p>
    <w:p w:rsidR="00A075B9" w:rsidRPr="00362FDB" w:rsidRDefault="00A075B9" w:rsidP="00A075B9">
      <w:pPr>
        <w:pStyle w:val="3"/>
        <w:shd w:val="clear" w:color="auto" w:fill="FFFFFF"/>
        <w:spacing w:before="150" w:after="150" w:line="600" w:lineRule="atLeast"/>
        <w:rPr>
          <w:rFonts w:ascii="Times New Roman" w:hAnsi="Times New Roman"/>
          <w:color w:val="333333"/>
          <w:sz w:val="24"/>
          <w:szCs w:val="24"/>
        </w:rPr>
      </w:pPr>
      <w:r w:rsidRPr="00362FDB">
        <w:rPr>
          <w:rFonts w:ascii="Times New Roman" w:hAnsi="Times New Roman"/>
          <w:b w:val="0"/>
          <w:bCs w:val="0"/>
          <w:color w:val="333333"/>
          <w:sz w:val="24"/>
          <w:szCs w:val="24"/>
        </w:rPr>
        <w:t>Сохранить вашу открытку с </w:t>
      </w:r>
      <w:r w:rsidRPr="00362FDB">
        <w:rPr>
          <w:rStyle w:val="a5"/>
          <w:b/>
          <w:bCs/>
          <w:color w:val="333333"/>
          <w:sz w:val="24"/>
          <w:szCs w:val="24"/>
        </w:rPr>
        <w:t>расширением GIF.</w:t>
      </w:r>
    </w:p>
    <w:p w:rsidR="00A075B9" w:rsidRPr="00BC0328" w:rsidRDefault="00A075B9" w:rsidP="00A075B9">
      <w:pPr>
        <w:rPr>
          <w:sz w:val="32"/>
          <w:szCs w:val="32"/>
        </w:rPr>
        <w:sectPr w:rsidR="00A075B9" w:rsidRPr="00BC0328" w:rsidSect="00BE1EE7">
          <w:pgSz w:w="11906" w:h="16838" w:code="9"/>
          <w:pgMar w:top="1134" w:right="850" w:bottom="1134" w:left="1701" w:header="567" w:footer="454" w:gutter="0"/>
          <w:cols w:space="708"/>
          <w:docGrid w:linePitch="360"/>
        </w:sectPr>
      </w:pPr>
    </w:p>
    <w:tbl>
      <w:tblPr>
        <w:tblpPr w:leftFromText="180" w:rightFromText="180" w:vertAnchor="page" w:horzAnchor="margin" w:tblpY="851"/>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9"/>
        <w:gridCol w:w="4670"/>
        <w:gridCol w:w="4765"/>
      </w:tblGrid>
      <w:tr w:rsidR="00A075B9" w:rsidRPr="00D15EC0" w:rsidTr="00BE1EE7">
        <w:tc>
          <w:tcPr>
            <w:tcW w:w="10314" w:type="dxa"/>
            <w:gridSpan w:val="3"/>
            <w:shd w:val="clear" w:color="auto" w:fill="auto"/>
            <w:vAlign w:val="center"/>
          </w:tcPr>
          <w:p w:rsidR="00A075B9" w:rsidRPr="00766B0F" w:rsidRDefault="00A075B9" w:rsidP="00BE1EE7">
            <w:pPr>
              <w:pStyle w:val="aff9"/>
              <w:spacing w:before="120" w:after="120"/>
              <w:ind w:left="141" w:hanging="141"/>
              <w:jc w:val="center"/>
              <w:rPr>
                <w:b/>
                <w:sz w:val="24"/>
                <w:szCs w:val="24"/>
              </w:rPr>
            </w:pPr>
            <w:r w:rsidRPr="00766B0F">
              <w:rPr>
                <w:b/>
                <w:sz w:val="24"/>
                <w:szCs w:val="24"/>
              </w:rPr>
              <w:lastRenderedPageBreak/>
              <w:t>Контрольная работа №4 по теме «</w:t>
            </w:r>
            <w:r w:rsidRPr="00766B0F">
              <w:rPr>
                <w:sz w:val="24"/>
                <w:szCs w:val="24"/>
              </w:rPr>
              <w:t xml:space="preserve"> </w:t>
            </w:r>
            <w:r w:rsidRPr="00766B0F">
              <w:rPr>
                <w:b/>
                <w:sz w:val="24"/>
                <w:szCs w:val="24"/>
              </w:rPr>
              <w:t>Средства информационных и коммуникационных технологий»</w:t>
            </w:r>
          </w:p>
          <w:p w:rsidR="00A075B9" w:rsidRPr="0005351A" w:rsidRDefault="00A075B9" w:rsidP="00BE1EE7">
            <w:pPr>
              <w:spacing w:line="276" w:lineRule="auto"/>
              <w:rPr>
                <w:sz w:val="24"/>
                <w:szCs w:val="28"/>
              </w:rPr>
            </w:pPr>
            <w:r w:rsidRPr="0005351A">
              <w:rPr>
                <w:sz w:val="24"/>
                <w:szCs w:val="28"/>
              </w:rPr>
              <w:t>Вид контроля – текущий контроль успеваемости</w:t>
            </w:r>
          </w:p>
          <w:p w:rsidR="00A075B9" w:rsidRPr="0005351A" w:rsidRDefault="00A075B9" w:rsidP="00BE1EE7">
            <w:pPr>
              <w:spacing w:line="276" w:lineRule="auto"/>
              <w:rPr>
                <w:sz w:val="24"/>
                <w:szCs w:val="28"/>
              </w:rPr>
            </w:pPr>
            <w:r w:rsidRPr="0005351A">
              <w:rPr>
                <w:sz w:val="24"/>
                <w:szCs w:val="28"/>
              </w:rPr>
              <w:t>Контингент обучающихся</w:t>
            </w:r>
            <w:r>
              <w:rPr>
                <w:sz w:val="24"/>
                <w:szCs w:val="28"/>
              </w:rPr>
              <w:t xml:space="preserve">  по профессии квалифицированных рабочих и служащих </w:t>
            </w:r>
          </w:p>
          <w:p w:rsidR="00A075B9" w:rsidRPr="00D15EC0" w:rsidRDefault="00A075B9" w:rsidP="00BE1EE7">
            <w:pPr>
              <w:pStyle w:val="aff9"/>
              <w:spacing w:before="120" w:after="120"/>
              <w:ind w:left="141" w:hanging="141"/>
              <w:rPr>
                <w:b/>
                <w:sz w:val="24"/>
                <w:szCs w:val="24"/>
              </w:rPr>
            </w:pPr>
            <w:r w:rsidRPr="0005351A">
              <w:rPr>
                <w:sz w:val="24"/>
                <w:szCs w:val="28"/>
              </w:rPr>
              <w:t>Время текущего  контроля  45 минут</w:t>
            </w:r>
          </w:p>
        </w:tc>
      </w:tr>
      <w:tr w:rsidR="00A075B9" w:rsidRPr="00D15EC0" w:rsidTr="00BE1EE7">
        <w:tc>
          <w:tcPr>
            <w:tcW w:w="879" w:type="dxa"/>
            <w:shd w:val="clear" w:color="auto" w:fill="auto"/>
            <w:vAlign w:val="center"/>
          </w:tcPr>
          <w:p w:rsidR="00A075B9" w:rsidRPr="00D15EC0" w:rsidRDefault="00A075B9" w:rsidP="00BE1EE7">
            <w:pPr>
              <w:jc w:val="center"/>
              <w:rPr>
                <w:b/>
                <w:sz w:val="27"/>
                <w:szCs w:val="27"/>
                <w:lang w:val="en-US"/>
              </w:rPr>
            </w:pPr>
            <w:r w:rsidRPr="00D15EC0">
              <w:rPr>
                <w:b/>
                <w:sz w:val="27"/>
                <w:szCs w:val="27"/>
                <w:lang w:val="en-US"/>
              </w:rPr>
              <w:t>1</w:t>
            </w:r>
          </w:p>
        </w:tc>
        <w:tc>
          <w:tcPr>
            <w:tcW w:w="9435" w:type="dxa"/>
            <w:gridSpan w:val="2"/>
            <w:shd w:val="clear" w:color="auto" w:fill="auto"/>
          </w:tcPr>
          <w:p w:rsidR="00A075B9" w:rsidRPr="00D15EC0" w:rsidRDefault="00A075B9" w:rsidP="00BE1EE7">
            <w:pPr>
              <w:pStyle w:val="aff9"/>
              <w:spacing w:before="120" w:after="120"/>
              <w:ind w:left="141" w:hanging="141"/>
              <w:rPr>
                <w:sz w:val="24"/>
                <w:szCs w:val="24"/>
              </w:rPr>
            </w:pPr>
            <w:r w:rsidRPr="00D15EC0">
              <w:rPr>
                <w:sz w:val="24"/>
                <w:szCs w:val="24"/>
              </w:rPr>
              <w:t>Установите соответствие:</w:t>
            </w:r>
          </w:p>
          <w:p w:rsidR="00A075B9" w:rsidRPr="00D15EC0" w:rsidRDefault="00A075B9" w:rsidP="00960A72">
            <w:pPr>
              <w:pStyle w:val="aff9"/>
              <w:numPr>
                <w:ilvl w:val="0"/>
                <w:numId w:val="248"/>
              </w:numPr>
              <w:ind w:left="856" w:hanging="357"/>
              <w:rPr>
                <w:sz w:val="24"/>
                <w:szCs w:val="24"/>
              </w:rPr>
            </w:pPr>
            <w:r w:rsidRPr="00D15EC0">
              <w:rPr>
                <w:sz w:val="24"/>
                <w:szCs w:val="24"/>
              </w:rPr>
              <w:t>передача адреса</w:t>
            </w:r>
          </w:p>
          <w:p w:rsidR="00A075B9" w:rsidRPr="00D15EC0" w:rsidRDefault="00A075B9" w:rsidP="00960A72">
            <w:pPr>
              <w:pStyle w:val="aff9"/>
              <w:numPr>
                <w:ilvl w:val="0"/>
                <w:numId w:val="248"/>
              </w:numPr>
              <w:ind w:left="856" w:hanging="357"/>
              <w:rPr>
                <w:sz w:val="24"/>
                <w:szCs w:val="24"/>
              </w:rPr>
            </w:pPr>
            <w:r w:rsidRPr="00D15EC0">
              <w:rPr>
                <w:sz w:val="24"/>
                <w:szCs w:val="24"/>
              </w:rPr>
              <w:t>передача сигнала, определяющего характер операции;</w:t>
            </w:r>
          </w:p>
          <w:p w:rsidR="00A075B9" w:rsidRPr="00D15EC0" w:rsidRDefault="00A075B9" w:rsidP="00960A72">
            <w:pPr>
              <w:pStyle w:val="aff9"/>
              <w:numPr>
                <w:ilvl w:val="0"/>
                <w:numId w:val="248"/>
              </w:numPr>
              <w:ind w:left="856" w:hanging="357"/>
              <w:rPr>
                <w:sz w:val="24"/>
                <w:szCs w:val="24"/>
              </w:rPr>
            </w:pPr>
            <w:r w:rsidRPr="00D15EC0">
              <w:rPr>
                <w:sz w:val="24"/>
                <w:szCs w:val="24"/>
              </w:rPr>
              <w:t>обмен данными между устройствами</w:t>
            </w:r>
          </w:p>
          <w:p w:rsidR="00A075B9" w:rsidRPr="00D15EC0" w:rsidRDefault="00A075B9" w:rsidP="00960A72">
            <w:pPr>
              <w:pStyle w:val="aff9"/>
              <w:numPr>
                <w:ilvl w:val="0"/>
                <w:numId w:val="255"/>
              </w:numPr>
              <w:rPr>
                <w:sz w:val="24"/>
                <w:szCs w:val="24"/>
              </w:rPr>
            </w:pPr>
            <w:r w:rsidRPr="00D15EC0">
              <w:rPr>
                <w:sz w:val="24"/>
                <w:szCs w:val="24"/>
              </w:rPr>
              <w:t>шина адреса;</w:t>
            </w:r>
          </w:p>
          <w:p w:rsidR="00A075B9" w:rsidRPr="00D15EC0" w:rsidRDefault="00A075B9" w:rsidP="00960A72">
            <w:pPr>
              <w:pStyle w:val="aff9"/>
              <w:numPr>
                <w:ilvl w:val="0"/>
                <w:numId w:val="255"/>
              </w:numPr>
              <w:rPr>
                <w:sz w:val="24"/>
                <w:szCs w:val="24"/>
              </w:rPr>
            </w:pPr>
            <w:r w:rsidRPr="00D15EC0">
              <w:rPr>
                <w:sz w:val="24"/>
                <w:szCs w:val="24"/>
              </w:rPr>
              <w:t>шина данных</w:t>
            </w:r>
          </w:p>
          <w:p w:rsidR="00A075B9" w:rsidRPr="00D15EC0" w:rsidRDefault="00A075B9" w:rsidP="00960A72">
            <w:pPr>
              <w:pStyle w:val="aff9"/>
              <w:numPr>
                <w:ilvl w:val="0"/>
                <w:numId w:val="255"/>
              </w:numPr>
              <w:rPr>
                <w:sz w:val="24"/>
                <w:szCs w:val="24"/>
              </w:rPr>
            </w:pPr>
            <w:r w:rsidRPr="00D15EC0">
              <w:rPr>
                <w:sz w:val="24"/>
                <w:szCs w:val="24"/>
              </w:rPr>
              <w:t>шина управления;</w:t>
            </w:r>
          </w:p>
        </w:tc>
      </w:tr>
      <w:tr w:rsidR="00A075B9" w:rsidRPr="00D15EC0" w:rsidTr="00BE1EE7">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2</w:t>
            </w:r>
          </w:p>
        </w:tc>
        <w:tc>
          <w:tcPr>
            <w:tcW w:w="9435" w:type="dxa"/>
            <w:gridSpan w:val="2"/>
            <w:shd w:val="clear" w:color="auto" w:fill="auto"/>
          </w:tcPr>
          <w:p w:rsidR="00A075B9" w:rsidRPr="00D15EC0" w:rsidRDefault="00A075B9" w:rsidP="00BE1EE7">
            <w:pPr>
              <w:pStyle w:val="aff9"/>
              <w:spacing w:before="120" w:after="120"/>
              <w:ind w:left="0"/>
              <w:rPr>
                <w:sz w:val="24"/>
                <w:szCs w:val="24"/>
                <w:lang w:val="en-US"/>
              </w:rPr>
            </w:pPr>
            <w:r w:rsidRPr="00D15EC0">
              <w:rPr>
                <w:sz w:val="24"/>
                <w:szCs w:val="24"/>
              </w:rPr>
              <w:t>На рисунке изображен:</w:t>
            </w:r>
          </w:p>
          <w:p w:rsidR="00A075B9" w:rsidRPr="00D15EC0" w:rsidRDefault="00A075B9" w:rsidP="00BE1EE7">
            <w:pPr>
              <w:pStyle w:val="aff9"/>
              <w:tabs>
                <w:tab w:val="left" w:pos="4465"/>
              </w:tabs>
              <w:spacing w:before="120" w:after="120"/>
              <w:ind w:left="0"/>
              <w:rPr>
                <w:sz w:val="24"/>
                <w:szCs w:val="24"/>
                <w:lang w:val="en-US"/>
              </w:rPr>
            </w:pPr>
            <w:r>
              <w:rPr>
                <w:noProof/>
                <w:sz w:val="24"/>
                <w:szCs w:val="24"/>
                <w:lang w:eastAsia="ru-RU"/>
              </w:rPr>
              <w:drawing>
                <wp:inline distT="0" distB="0" distL="0" distR="0">
                  <wp:extent cx="2095500" cy="809625"/>
                  <wp:effectExtent l="19050" t="0" r="0" b="0"/>
                  <wp:docPr id="28" name="Рисунок 73" descr="Описание: http://im3-tub-ru.yandex.net/i?id=38875dbeb2ab9aed5f0969ecc5ce53b8-120-144&amp;n=21">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http://im3-tub-ru.yandex.net/i?id=38875dbeb2ab9aed5f0969ecc5ce53b8-120-144&amp;n=21"/>
                          <pic:cNvPicPr>
                            <a:picLocks noChangeAspect="1" noChangeArrowheads="1"/>
                          </pic:cNvPicPr>
                        </pic:nvPicPr>
                        <pic:blipFill>
                          <a:blip r:embed="rId225" cstate="print"/>
                          <a:srcRect/>
                          <a:stretch>
                            <a:fillRect/>
                          </a:stretch>
                        </pic:blipFill>
                        <pic:spPr bwMode="auto">
                          <a:xfrm>
                            <a:off x="0" y="0"/>
                            <a:ext cx="2095500" cy="809625"/>
                          </a:xfrm>
                          <a:prstGeom prst="rect">
                            <a:avLst/>
                          </a:prstGeom>
                          <a:noFill/>
                          <a:ln w="9525">
                            <a:noFill/>
                            <a:miter lim="800000"/>
                            <a:headEnd/>
                            <a:tailEnd/>
                          </a:ln>
                        </pic:spPr>
                      </pic:pic>
                    </a:graphicData>
                  </a:graphic>
                </wp:inline>
              </w:drawing>
            </w:r>
          </w:p>
          <w:p w:rsidR="00A075B9" w:rsidRPr="00D15EC0" w:rsidRDefault="00A075B9" w:rsidP="00960A72">
            <w:pPr>
              <w:pStyle w:val="aff9"/>
              <w:numPr>
                <w:ilvl w:val="0"/>
                <w:numId w:val="256"/>
              </w:numPr>
              <w:ind w:left="884" w:hanging="425"/>
              <w:rPr>
                <w:sz w:val="24"/>
                <w:szCs w:val="24"/>
              </w:rPr>
            </w:pPr>
            <w:r w:rsidRPr="00D15EC0">
              <w:rPr>
                <w:sz w:val="24"/>
                <w:szCs w:val="24"/>
              </w:rPr>
              <w:t>процессор;</w:t>
            </w:r>
          </w:p>
          <w:p w:rsidR="00A075B9" w:rsidRPr="00D15EC0" w:rsidRDefault="00A075B9" w:rsidP="00960A72">
            <w:pPr>
              <w:pStyle w:val="aff9"/>
              <w:numPr>
                <w:ilvl w:val="0"/>
                <w:numId w:val="256"/>
              </w:numPr>
              <w:ind w:left="884" w:hanging="425"/>
              <w:rPr>
                <w:sz w:val="24"/>
                <w:szCs w:val="24"/>
              </w:rPr>
            </w:pPr>
            <w:r w:rsidRPr="00D15EC0">
              <w:rPr>
                <w:sz w:val="24"/>
                <w:szCs w:val="24"/>
              </w:rPr>
              <w:t>модуль оперативной памяти;</w:t>
            </w:r>
          </w:p>
          <w:p w:rsidR="00A075B9" w:rsidRPr="00D15EC0" w:rsidRDefault="00A075B9" w:rsidP="00960A72">
            <w:pPr>
              <w:pStyle w:val="aff9"/>
              <w:numPr>
                <w:ilvl w:val="0"/>
                <w:numId w:val="256"/>
              </w:numPr>
              <w:ind w:left="884" w:hanging="425"/>
              <w:rPr>
                <w:sz w:val="24"/>
                <w:szCs w:val="24"/>
              </w:rPr>
            </w:pPr>
            <w:r w:rsidRPr="00D15EC0">
              <w:rPr>
                <w:sz w:val="24"/>
                <w:szCs w:val="24"/>
              </w:rPr>
              <w:t>флеш-карта;</w:t>
            </w:r>
          </w:p>
          <w:p w:rsidR="00A075B9" w:rsidRPr="00D15EC0" w:rsidRDefault="00A075B9" w:rsidP="00960A72">
            <w:pPr>
              <w:pStyle w:val="aff9"/>
              <w:numPr>
                <w:ilvl w:val="0"/>
                <w:numId w:val="256"/>
              </w:numPr>
              <w:ind w:left="884" w:hanging="425"/>
              <w:rPr>
                <w:sz w:val="24"/>
                <w:szCs w:val="24"/>
              </w:rPr>
            </w:pPr>
            <w:r w:rsidRPr="00D15EC0">
              <w:rPr>
                <w:sz w:val="24"/>
                <w:szCs w:val="24"/>
              </w:rPr>
              <w:t>картридер.</w:t>
            </w:r>
          </w:p>
        </w:tc>
      </w:tr>
      <w:tr w:rsidR="00A075B9" w:rsidRPr="00D15EC0" w:rsidTr="00BE1EE7">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3</w:t>
            </w:r>
          </w:p>
        </w:tc>
        <w:tc>
          <w:tcPr>
            <w:tcW w:w="9435" w:type="dxa"/>
            <w:gridSpan w:val="2"/>
            <w:shd w:val="clear" w:color="auto" w:fill="auto"/>
          </w:tcPr>
          <w:p w:rsidR="00A075B9" w:rsidRPr="00D15EC0" w:rsidRDefault="00A075B9" w:rsidP="00BE1EE7">
            <w:pPr>
              <w:pStyle w:val="aff9"/>
              <w:spacing w:before="120" w:after="120"/>
              <w:ind w:left="0"/>
              <w:rPr>
                <w:sz w:val="24"/>
                <w:szCs w:val="24"/>
              </w:rPr>
            </w:pPr>
            <w:r w:rsidRPr="00D15EC0">
              <w:rPr>
                <w:sz w:val="24"/>
                <w:szCs w:val="24"/>
              </w:rPr>
              <w:t>Запись и считывание информации на оптические диски основана на:</w:t>
            </w:r>
          </w:p>
          <w:p w:rsidR="00A075B9" w:rsidRPr="00D15EC0" w:rsidRDefault="00A075B9" w:rsidP="00960A72">
            <w:pPr>
              <w:pStyle w:val="aff9"/>
              <w:numPr>
                <w:ilvl w:val="0"/>
                <w:numId w:val="249"/>
              </w:numPr>
              <w:ind w:left="884" w:hanging="283"/>
              <w:rPr>
                <w:sz w:val="24"/>
                <w:szCs w:val="24"/>
              </w:rPr>
            </w:pPr>
            <w:r w:rsidRPr="00D15EC0">
              <w:rPr>
                <w:sz w:val="24"/>
                <w:szCs w:val="24"/>
              </w:rPr>
              <w:t>использовании лазера;</w:t>
            </w:r>
          </w:p>
          <w:p w:rsidR="00A075B9" w:rsidRPr="00D15EC0" w:rsidRDefault="00A075B9" w:rsidP="00960A72">
            <w:pPr>
              <w:pStyle w:val="aff9"/>
              <w:numPr>
                <w:ilvl w:val="0"/>
                <w:numId w:val="249"/>
              </w:numPr>
              <w:ind w:left="884" w:hanging="283"/>
              <w:rPr>
                <w:sz w:val="24"/>
                <w:szCs w:val="24"/>
              </w:rPr>
            </w:pPr>
            <w:r w:rsidRPr="00D15EC0">
              <w:rPr>
                <w:sz w:val="24"/>
                <w:szCs w:val="24"/>
              </w:rPr>
              <w:t>использовании магнитных свойств материалов;</w:t>
            </w:r>
          </w:p>
          <w:p w:rsidR="00A075B9" w:rsidRPr="00D15EC0" w:rsidRDefault="00A075B9" w:rsidP="00960A72">
            <w:pPr>
              <w:pStyle w:val="aff9"/>
              <w:numPr>
                <w:ilvl w:val="0"/>
                <w:numId w:val="249"/>
              </w:numPr>
              <w:ind w:left="884" w:hanging="283"/>
              <w:rPr>
                <w:sz w:val="24"/>
                <w:szCs w:val="24"/>
              </w:rPr>
            </w:pPr>
            <w:r w:rsidRPr="00D15EC0">
              <w:rPr>
                <w:sz w:val="24"/>
                <w:szCs w:val="24"/>
              </w:rPr>
              <w:t>использовании электрических сигналов</w:t>
            </w:r>
          </w:p>
        </w:tc>
      </w:tr>
      <w:tr w:rsidR="00A075B9" w:rsidRPr="00D15EC0" w:rsidTr="00BE1EE7">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4</w:t>
            </w:r>
          </w:p>
        </w:tc>
        <w:tc>
          <w:tcPr>
            <w:tcW w:w="9435" w:type="dxa"/>
            <w:gridSpan w:val="2"/>
            <w:shd w:val="clear" w:color="auto" w:fill="auto"/>
          </w:tcPr>
          <w:p w:rsidR="00A075B9" w:rsidRPr="00D15EC0" w:rsidRDefault="00A075B9" w:rsidP="00BE1EE7">
            <w:pPr>
              <w:pStyle w:val="aff9"/>
              <w:spacing w:before="120" w:after="120"/>
              <w:ind w:left="0"/>
              <w:rPr>
                <w:sz w:val="24"/>
                <w:szCs w:val="24"/>
              </w:rPr>
            </w:pPr>
            <w:r w:rsidRPr="00D15EC0">
              <w:rPr>
                <w:sz w:val="24"/>
                <w:szCs w:val="24"/>
              </w:rPr>
              <w:t>Кэш-память:</w:t>
            </w:r>
          </w:p>
          <w:p w:rsidR="00A075B9" w:rsidRPr="00D15EC0" w:rsidRDefault="00A075B9" w:rsidP="00960A72">
            <w:pPr>
              <w:pStyle w:val="aff9"/>
              <w:numPr>
                <w:ilvl w:val="0"/>
                <w:numId w:val="253"/>
              </w:numPr>
              <w:ind w:left="884" w:hanging="283"/>
              <w:rPr>
                <w:sz w:val="24"/>
                <w:szCs w:val="24"/>
              </w:rPr>
            </w:pPr>
            <w:r w:rsidRPr="00D15EC0">
              <w:rPr>
                <w:sz w:val="24"/>
                <w:szCs w:val="24"/>
              </w:rPr>
              <w:t>является промежуточным звеном между процессором и оперативной памятью;</w:t>
            </w:r>
          </w:p>
          <w:p w:rsidR="00A075B9" w:rsidRPr="00D15EC0" w:rsidRDefault="00A075B9" w:rsidP="00960A72">
            <w:pPr>
              <w:pStyle w:val="aff9"/>
              <w:numPr>
                <w:ilvl w:val="0"/>
                <w:numId w:val="253"/>
              </w:numPr>
              <w:ind w:left="884" w:hanging="283"/>
              <w:rPr>
                <w:sz w:val="24"/>
                <w:szCs w:val="24"/>
              </w:rPr>
            </w:pPr>
            <w:r w:rsidRPr="00D15EC0">
              <w:rPr>
                <w:sz w:val="24"/>
                <w:szCs w:val="24"/>
              </w:rPr>
              <w:t>является промежуточным звеном между флеш-памятью и памятью компьютера;</w:t>
            </w:r>
          </w:p>
          <w:p w:rsidR="00A075B9" w:rsidRPr="00D15EC0" w:rsidRDefault="00A075B9" w:rsidP="00960A72">
            <w:pPr>
              <w:pStyle w:val="aff9"/>
              <w:numPr>
                <w:ilvl w:val="0"/>
                <w:numId w:val="253"/>
              </w:numPr>
              <w:ind w:left="884" w:hanging="283"/>
              <w:rPr>
                <w:sz w:val="24"/>
                <w:szCs w:val="24"/>
              </w:rPr>
            </w:pPr>
            <w:r w:rsidRPr="00D15EC0">
              <w:rPr>
                <w:sz w:val="24"/>
                <w:szCs w:val="24"/>
              </w:rPr>
              <w:t>является свободной памятью флеш-карты.</w:t>
            </w:r>
          </w:p>
        </w:tc>
      </w:tr>
      <w:tr w:rsidR="00A075B9" w:rsidRPr="00D15EC0" w:rsidTr="00BE1EE7">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5</w:t>
            </w:r>
          </w:p>
        </w:tc>
        <w:tc>
          <w:tcPr>
            <w:tcW w:w="9435" w:type="dxa"/>
            <w:gridSpan w:val="2"/>
            <w:shd w:val="clear" w:color="auto" w:fill="auto"/>
          </w:tcPr>
          <w:p w:rsidR="00A075B9" w:rsidRPr="00D15EC0" w:rsidRDefault="00A075B9" w:rsidP="00BE1EE7">
            <w:pPr>
              <w:pStyle w:val="aff9"/>
              <w:spacing w:before="120" w:after="120"/>
              <w:ind w:left="0"/>
              <w:rPr>
                <w:sz w:val="24"/>
                <w:szCs w:val="24"/>
              </w:rPr>
            </w:pPr>
            <w:r w:rsidRPr="00D15EC0">
              <w:rPr>
                <w:sz w:val="24"/>
                <w:szCs w:val="24"/>
              </w:rPr>
              <w:t>Диск, на котором находятся файлы операционной системы и с которого производится ее загрузка, называется:</w:t>
            </w:r>
          </w:p>
          <w:p w:rsidR="00A075B9" w:rsidRPr="00D15EC0" w:rsidRDefault="00A075B9" w:rsidP="00960A72">
            <w:pPr>
              <w:pStyle w:val="aff9"/>
              <w:numPr>
                <w:ilvl w:val="0"/>
                <w:numId w:val="254"/>
              </w:numPr>
              <w:ind w:left="856" w:hanging="357"/>
              <w:rPr>
                <w:sz w:val="24"/>
                <w:szCs w:val="24"/>
              </w:rPr>
            </w:pPr>
            <w:r w:rsidRPr="00D15EC0">
              <w:rPr>
                <w:sz w:val="24"/>
                <w:szCs w:val="24"/>
              </w:rPr>
              <w:t>системным;</w:t>
            </w:r>
          </w:p>
          <w:p w:rsidR="00A075B9" w:rsidRPr="00D15EC0" w:rsidRDefault="00A075B9" w:rsidP="00960A72">
            <w:pPr>
              <w:pStyle w:val="aff9"/>
              <w:numPr>
                <w:ilvl w:val="0"/>
                <w:numId w:val="254"/>
              </w:numPr>
              <w:ind w:left="856" w:hanging="357"/>
              <w:rPr>
                <w:sz w:val="24"/>
                <w:szCs w:val="24"/>
              </w:rPr>
            </w:pPr>
            <w:r w:rsidRPr="00D15EC0">
              <w:rPr>
                <w:sz w:val="24"/>
                <w:szCs w:val="24"/>
              </w:rPr>
              <w:t>оперативным;</w:t>
            </w:r>
          </w:p>
          <w:p w:rsidR="00A075B9" w:rsidRPr="00D15EC0" w:rsidRDefault="00A075B9" w:rsidP="00960A72">
            <w:pPr>
              <w:pStyle w:val="aff9"/>
              <w:numPr>
                <w:ilvl w:val="0"/>
                <w:numId w:val="254"/>
              </w:numPr>
              <w:ind w:left="856" w:hanging="357"/>
              <w:rPr>
                <w:sz w:val="24"/>
                <w:szCs w:val="24"/>
              </w:rPr>
            </w:pPr>
            <w:r w:rsidRPr="00D15EC0">
              <w:rPr>
                <w:sz w:val="24"/>
                <w:szCs w:val="24"/>
              </w:rPr>
              <w:t>операционным;</w:t>
            </w:r>
          </w:p>
          <w:p w:rsidR="00A075B9" w:rsidRPr="00D15EC0" w:rsidRDefault="00A075B9" w:rsidP="00960A72">
            <w:pPr>
              <w:pStyle w:val="aff9"/>
              <w:numPr>
                <w:ilvl w:val="0"/>
                <w:numId w:val="254"/>
              </w:numPr>
              <w:ind w:left="856" w:hanging="357"/>
              <w:rPr>
                <w:sz w:val="24"/>
                <w:szCs w:val="24"/>
              </w:rPr>
            </w:pPr>
            <w:r w:rsidRPr="00D15EC0">
              <w:rPr>
                <w:sz w:val="24"/>
                <w:szCs w:val="24"/>
              </w:rPr>
              <w:t>загрузочным.</w:t>
            </w:r>
          </w:p>
        </w:tc>
      </w:tr>
      <w:tr w:rsidR="00A075B9" w:rsidRPr="00D15EC0" w:rsidTr="00BE1EE7">
        <w:trPr>
          <w:trHeight w:val="1240"/>
        </w:trPr>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6</w:t>
            </w:r>
          </w:p>
        </w:tc>
        <w:tc>
          <w:tcPr>
            <w:tcW w:w="9435" w:type="dxa"/>
            <w:gridSpan w:val="2"/>
            <w:shd w:val="clear" w:color="auto" w:fill="auto"/>
          </w:tcPr>
          <w:p w:rsidR="00A075B9" w:rsidRPr="00D15EC0" w:rsidRDefault="00A075B9" w:rsidP="00BE1EE7">
            <w:pPr>
              <w:pStyle w:val="aff9"/>
              <w:spacing w:before="120" w:after="120"/>
              <w:ind w:left="0"/>
              <w:rPr>
                <w:sz w:val="24"/>
                <w:szCs w:val="24"/>
              </w:rPr>
            </w:pPr>
            <w:r w:rsidRPr="00D15EC0">
              <w:rPr>
                <w:sz w:val="24"/>
                <w:szCs w:val="24"/>
              </w:rPr>
              <w:t xml:space="preserve">Файл имеет имя </w:t>
            </w:r>
            <w:r w:rsidRPr="00D15EC0">
              <w:rPr>
                <w:sz w:val="24"/>
                <w:szCs w:val="24"/>
                <w:lang w:val="en-US"/>
              </w:rPr>
              <w:t>primer</w:t>
            </w:r>
            <w:r w:rsidRPr="00D15EC0">
              <w:rPr>
                <w:sz w:val="24"/>
                <w:szCs w:val="24"/>
              </w:rPr>
              <w:t>.</w:t>
            </w:r>
            <w:r w:rsidRPr="00D15EC0">
              <w:rPr>
                <w:sz w:val="24"/>
                <w:szCs w:val="24"/>
                <w:lang w:val="en-US"/>
              </w:rPr>
              <w:t>docx</w:t>
            </w:r>
            <w:r w:rsidRPr="00D15EC0">
              <w:rPr>
                <w:sz w:val="24"/>
                <w:szCs w:val="24"/>
              </w:rPr>
              <w:t>. Какая программа может открыть данный файл:</w:t>
            </w:r>
          </w:p>
          <w:p w:rsidR="00A075B9" w:rsidRPr="00D15EC0" w:rsidRDefault="00A075B9" w:rsidP="00960A72">
            <w:pPr>
              <w:pStyle w:val="aff9"/>
              <w:numPr>
                <w:ilvl w:val="0"/>
                <w:numId w:val="250"/>
              </w:numPr>
              <w:ind w:left="884" w:hanging="425"/>
              <w:rPr>
                <w:sz w:val="24"/>
                <w:szCs w:val="24"/>
              </w:rPr>
            </w:pPr>
            <w:r w:rsidRPr="00D15EC0">
              <w:rPr>
                <w:sz w:val="24"/>
                <w:szCs w:val="24"/>
                <w:lang w:val="en-US"/>
              </w:rPr>
              <w:t>MS WORD 2003</w:t>
            </w:r>
            <w:r w:rsidRPr="00D15EC0">
              <w:rPr>
                <w:sz w:val="24"/>
                <w:szCs w:val="24"/>
              </w:rPr>
              <w:t>;</w:t>
            </w:r>
          </w:p>
          <w:p w:rsidR="00A075B9" w:rsidRPr="00D15EC0" w:rsidRDefault="00A075B9" w:rsidP="00960A72">
            <w:pPr>
              <w:pStyle w:val="aff9"/>
              <w:numPr>
                <w:ilvl w:val="0"/>
                <w:numId w:val="250"/>
              </w:numPr>
              <w:ind w:left="884" w:hanging="425"/>
              <w:rPr>
                <w:sz w:val="24"/>
                <w:szCs w:val="24"/>
              </w:rPr>
            </w:pPr>
            <w:r w:rsidRPr="00D15EC0">
              <w:rPr>
                <w:sz w:val="24"/>
                <w:szCs w:val="24"/>
                <w:lang w:val="en-US"/>
              </w:rPr>
              <w:t>MS EXCEl 2010</w:t>
            </w:r>
            <w:r w:rsidRPr="00D15EC0">
              <w:rPr>
                <w:sz w:val="24"/>
                <w:szCs w:val="24"/>
              </w:rPr>
              <w:t>;</w:t>
            </w:r>
          </w:p>
          <w:p w:rsidR="00A075B9" w:rsidRPr="00D15EC0" w:rsidRDefault="00A075B9" w:rsidP="00960A72">
            <w:pPr>
              <w:pStyle w:val="aff9"/>
              <w:numPr>
                <w:ilvl w:val="0"/>
                <w:numId w:val="250"/>
              </w:numPr>
              <w:ind w:left="884" w:hanging="425"/>
              <w:rPr>
                <w:sz w:val="24"/>
                <w:szCs w:val="24"/>
              </w:rPr>
            </w:pPr>
            <w:r w:rsidRPr="00D15EC0">
              <w:rPr>
                <w:sz w:val="24"/>
                <w:szCs w:val="24"/>
                <w:lang w:val="en-US"/>
              </w:rPr>
              <w:t>MS WORD 2007</w:t>
            </w:r>
            <w:r w:rsidRPr="00D15EC0">
              <w:rPr>
                <w:sz w:val="24"/>
                <w:szCs w:val="24"/>
              </w:rPr>
              <w:t>;</w:t>
            </w:r>
          </w:p>
          <w:p w:rsidR="00A075B9" w:rsidRPr="00D15EC0" w:rsidRDefault="00A075B9" w:rsidP="00960A72">
            <w:pPr>
              <w:pStyle w:val="aff9"/>
              <w:numPr>
                <w:ilvl w:val="0"/>
                <w:numId w:val="250"/>
              </w:numPr>
              <w:ind w:left="884" w:hanging="425"/>
              <w:rPr>
                <w:sz w:val="24"/>
                <w:szCs w:val="24"/>
              </w:rPr>
            </w:pPr>
            <w:r w:rsidRPr="00D15EC0">
              <w:rPr>
                <w:sz w:val="24"/>
                <w:szCs w:val="24"/>
                <w:lang w:val="en-US"/>
              </w:rPr>
              <w:t>MS ACCESS 2007</w:t>
            </w:r>
          </w:p>
        </w:tc>
      </w:tr>
      <w:tr w:rsidR="00A075B9" w:rsidRPr="00854274" w:rsidTr="00BE1EE7">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7</w:t>
            </w:r>
          </w:p>
        </w:tc>
        <w:tc>
          <w:tcPr>
            <w:tcW w:w="9435" w:type="dxa"/>
            <w:gridSpan w:val="2"/>
            <w:shd w:val="clear" w:color="auto" w:fill="auto"/>
          </w:tcPr>
          <w:p w:rsidR="00A075B9" w:rsidRPr="00D15EC0" w:rsidRDefault="00A075B9" w:rsidP="00BE1EE7">
            <w:pPr>
              <w:pStyle w:val="aff9"/>
              <w:spacing w:before="120" w:after="120"/>
              <w:ind w:left="34"/>
              <w:rPr>
                <w:sz w:val="24"/>
                <w:szCs w:val="24"/>
              </w:rPr>
            </w:pPr>
            <w:r w:rsidRPr="00D15EC0">
              <w:rPr>
                <w:sz w:val="24"/>
                <w:szCs w:val="24"/>
              </w:rPr>
              <w:t>Определите путь к графическому файлу:</w:t>
            </w:r>
          </w:p>
          <w:p w:rsidR="00A075B9" w:rsidRPr="00D15EC0" w:rsidRDefault="0043242C" w:rsidP="00BE1EE7">
            <w:pPr>
              <w:pStyle w:val="aff9"/>
              <w:spacing w:before="120" w:after="120"/>
              <w:ind w:left="861"/>
              <w:rPr>
                <w:sz w:val="24"/>
                <w:szCs w:val="24"/>
                <w:lang w:val="en-US"/>
              </w:rPr>
            </w:pPr>
            <w:r w:rsidRPr="0043242C">
              <w:rPr>
                <w:noProof/>
                <w:lang w:eastAsia="ar-SA"/>
              </w:rPr>
              <w:lastRenderedPageBreak/>
              <w:pict>
                <v:rect id="Rectangle 71" o:spid="_x0000_s1039" style="position:absolute;left:0;text-align:left;margin-left:65.95pt;margin-top:117.05pt;width:156.7pt;height:27.2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" stroked="f"/>
              </w:pict>
            </w:r>
            <w:r w:rsidR="00A075B9">
              <w:rPr>
                <w:noProof/>
                <w:sz w:val="24"/>
                <w:szCs w:val="24"/>
                <w:lang w:eastAsia="ru-RU"/>
              </w:rPr>
              <w:drawing>
                <wp:inline distT="0" distB="0" distL="0" distR="0">
                  <wp:extent cx="4152900" cy="2209800"/>
                  <wp:effectExtent l="19050" t="0" r="0" b="0"/>
                  <wp:docPr id="110" name="Рисунок 5" descr="Описание: Описание: Путь к файлу. Полное имя фай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Описание: Путь к файлу. Полное имя файла"/>
                          <pic:cNvPicPr>
                            <a:picLocks noChangeAspect="1" noChangeArrowheads="1"/>
                          </pic:cNvPicPr>
                        </pic:nvPicPr>
                        <pic:blipFill>
                          <a:blip r:embed="rId226" cstate="print"/>
                          <a:srcRect/>
                          <a:stretch>
                            <a:fillRect/>
                          </a:stretch>
                        </pic:blipFill>
                        <pic:spPr bwMode="auto">
                          <a:xfrm>
                            <a:off x="0" y="0"/>
                            <a:ext cx="4152900" cy="2209800"/>
                          </a:xfrm>
                          <a:prstGeom prst="rect">
                            <a:avLst/>
                          </a:prstGeom>
                          <a:noFill/>
                          <a:ln w="9525">
                            <a:noFill/>
                            <a:miter lim="800000"/>
                            <a:headEnd/>
                            <a:tailEnd/>
                          </a:ln>
                        </pic:spPr>
                      </pic:pic>
                    </a:graphicData>
                  </a:graphic>
                </wp:inline>
              </w:drawing>
            </w:r>
          </w:p>
          <w:p w:rsidR="00A075B9" w:rsidRPr="00D15EC0" w:rsidRDefault="00A075B9" w:rsidP="00960A72">
            <w:pPr>
              <w:pStyle w:val="aff9"/>
              <w:numPr>
                <w:ilvl w:val="0"/>
                <w:numId w:val="251"/>
              </w:numPr>
              <w:ind w:left="743" w:hanging="426"/>
              <w:rPr>
                <w:sz w:val="24"/>
                <w:szCs w:val="24"/>
                <w:lang w:val="en-US"/>
              </w:rPr>
            </w:pPr>
            <w:r w:rsidRPr="00D15EC0">
              <w:rPr>
                <w:sz w:val="24"/>
                <w:szCs w:val="24"/>
                <w:lang w:val="en-US"/>
              </w:rPr>
              <w:t>C:\WINDOWS\WORK\home.bmp</w:t>
            </w:r>
          </w:p>
          <w:p w:rsidR="00A075B9" w:rsidRPr="00D15EC0" w:rsidRDefault="00A075B9" w:rsidP="00960A72">
            <w:pPr>
              <w:pStyle w:val="aff9"/>
              <w:numPr>
                <w:ilvl w:val="0"/>
                <w:numId w:val="251"/>
              </w:numPr>
              <w:ind w:left="743" w:hanging="426"/>
              <w:rPr>
                <w:sz w:val="24"/>
                <w:szCs w:val="24"/>
                <w:lang w:val="en-US"/>
              </w:rPr>
            </w:pPr>
            <w:r w:rsidRPr="00D15EC0">
              <w:rPr>
                <w:sz w:val="24"/>
                <w:szCs w:val="24"/>
                <w:lang w:val="en-US"/>
              </w:rPr>
              <w:t>C:\WINDOWS\PICTURE</w:t>
            </w:r>
            <w:r w:rsidRPr="00D15EC0">
              <w:rPr>
                <w:sz w:val="24"/>
                <w:szCs w:val="24"/>
              </w:rPr>
              <w:t>\</w:t>
            </w:r>
            <w:r w:rsidRPr="00D15EC0">
              <w:rPr>
                <w:sz w:val="24"/>
                <w:szCs w:val="24"/>
                <w:lang w:val="en-US"/>
              </w:rPr>
              <w:t>pre.exe</w:t>
            </w:r>
          </w:p>
          <w:p w:rsidR="00A075B9" w:rsidRPr="00D15EC0" w:rsidRDefault="00A075B9" w:rsidP="00960A72">
            <w:pPr>
              <w:pStyle w:val="aff9"/>
              <w:numPr>
                <w:ilvl w:val="0"/>
                <w:numId w:val="251"/>
              </w:numPr>
              <w:ind w:left="743" w:hanging="426"/>
              <w:rPr>
                <w:sz w:val="24"/>
                <w:szCs w:val="24"/>
                <w:lang w:val="en-US"/>
              </w:rPr>
            </w:pPr>
            <w:r w:rsidRPr="00D15EC0">
              <w:rPr>
                <w:sz w:val="24"/>
                <w:szCs w:val="24"/>
                <w:lang w:val="en-US"/>
              </w:rPr>
              <w:t>C:\WINDOWS\WORK\TEXT\pismo.txt</w:t>
            </w:r>
          </w:p>
          <w:p w:rsidR="00A075B9" w:rsidRPr="00D15EC0" w:rsidRDefault="00A075B9" w:rsidP="00960A72">
            <w:pPr>
              <w:pStyle w:val="aff9"/>
              <w:numPr>
                <w:ilvl w:val="0"/>
                <w:numId w:val="251"/>
              </w:numPr>
              <w:ind w:left="743" w:hanging="426"/>
              <w:rPr>
                <w:sz w:val="24"/>
                <w:szCs w:val="24"/>
                <w:lang w:val="en-US"/>
              </w:rPr>
            </w:pPr>
            <w:r w:rsidRPr="00D15EC0">
              <w:rPr>
                <w:sz w:val="24"/>
                <w:szCs w:val="24"/>
                <w:lang w:val="en-US"/>
              </w:rPr>
              <w:t>C:\WINDOWS\WORK\PICTURE\BMP\home.bmp</w:t>
            </w:r>
          </w:p>
        </w:tc>
      </w:tr>
      <w:tr w:rsidR="00A075B9" w:rsidRPr="00D15EC0" w:rsidTr="00BE1EE7">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lastRenderedPageBreak/>
              <w:t>8</w:t>
            </w:r>
          </w:p>
        </w:tc>
        <w:tc>
          <w:tcPr>
            <w:tcW w:w="9435" w:type="dxa"/>
            <w:gridSpan w:val="2"/>
            <w:shd w:val="clear" w:color="auto" w:fill="auto"/>
          </w:tcPr>
          <w:p w:rsidR="00A075B9" w:rsidRPr="00D15EC0" w:rsidRDefault="00A075B9" w:rsidP="00BE1EE7">
            <w:pPr>
              <w:pStyle w:val="aff9"/>
              <w:spacing w:before="120" w:after="120"/>
              <w:ind w:left="205" w:hanging="171"/>
              <w:rPr>
                <w:sz w:val="24"/>
                <w:szCs w:val="24"/>
              </w:rPr>
            </w:pPr>
            <w:r w:rsidRPr="00D15EC0">
              <w:rPr>
                <w:sz w:val="24"/>
                <w:szCs w:val="24"/>
              </w:rPr>
              <w:t xml:space="preserve">Какое расширение может соответствовать файлу созданному в программе </w:t>
            </w:r>
            <w:r w:rsidRPr="00D15EC0">
              <w:rPr>
                <w:sz w:val="24"/>
                <w:szCs w:val="24"/>
                <w:lang w:val="en-US"/>
              </w:rPr>
              <w:t>Paint</w:t>
            </w:r>
            <w:r w:rsidRPr="00D15EC0">
              <w:rPr>
                <w:sz w:val="24"/>
                <w:szCs w:val="24"/>
              </w:rPr>
              <w:t>:</w:t>
            </w:r>
          </w:p>
          <w:p w:rsidR="00A075B9" w:rsidRPr="00D15EC0" w:rsidRDefault="00A075B9" w:rsidP="00960A72">
            <w:pPr>
              <w:pStyle w:val="aff9"/>
              <w:numPr>
                <w:ilvl w:val="0"/>
                <w:numId w:val="252"/>
              </w:numPr>
              <w:ind w:left="743" w:hanging="426"/>
              <w:rPr>
                <w:sz w:val="24"/>
                <w:szCs w:val="24"/>
                <w:lang w:val="en-US"/>
              </w:rPr>
            </w:pPr>
            <w:r w:rsidRPr="00D15EC0">
              <w:rPr>
                <w:sz w:val="24"/>
                <w:szCs w:val="24"/>
                <w:lang w:val="en-US"/>
              </w:rPr>
              <w:t>gif</w:t>
            </w:r>
            <w:r w:rsidRPr="00D15EC0">
              <w:rPr>
                <w:sz w:val="24"/>
                <w:szCs w:val="24"/>
              </w:rPr>
              <w:t>;</w:t>
            </w:r>
          </w:p>
          <w:p w:rsidR="00A075B9" w:rsidRPr="00D15EC0" w:rsidRDefault="00A075B9" w:rsidP="00960A72">
            <w:pPr>
              <w:pStyle w:val="aff9"/>
              <w:numPr>
                <w:ilvl w:val="0"/>
                <w:numId w:val="252"/>
              </w:numPr>
              <w:ind w:left="743" w:hanging="426"/>
              <w:rPr>
                <w:sz w:val="24"/>
                <w:szCs w:val="24"/>
                <w:lang w:val="en-US"/>
              </w:rPr>
            </w:pPr>
            <w:r w:rsidRPr="00D15EC0">
              <w:rPr>
                <w:sz w:val="24"/>
                <w:szCs w:val="24"/>
                <w:lang w:val="en-US"/>
              </w:rPr>
              <w:t>doc</w:t>
            </w:r>
            <w:r w:rsidRPr="00D15EC0">
              <w:rPr>
                <w:sz w:val="24"/>
                <w:szCs w:val="24"/>
              </w:rPr>
              <w:t>;</w:t>
            </w:r>
          </w:p>
          <w:p w:rsidR="00A075B9" w:rsidRPr="00D15EC0" w:rsidRDefault="00A075B9" w:rsidP="00960A72">
            <w:pPr>
              <w:pStyle w:val="aff9"/>
              <w:numPr>
                <w:ilvl w:val="0"/>
                <w:numId w:val="252"/>
              </w:numPr>
              <w:ind w:left="743" w:hanging="426"/>
              <w:rPr>
                <w:sz w:val="24"/>
                <w:szCs w:val="24"/>
                <w:lang w:val="en-US"/>
              </w:rPr>
            </w:pPr>
            <w:r w:rsidRPr="00D15EC0">
              <w:rPr>
                <w:sz w:val="24"/>
                <w:szCs w:val="24"/>
                <w:lang w:val="en-US"/>
              </w:rPr>
              <w:t>exe</w:t>
            </w:r>
            <w:r w:rsidRPr="00D15EC0">
              <w:rPr>
                <w:sz w:val="24"/>
                <w:szCs w:val="24"/>
              </w:rPr>
              <w:t>;</w:t>
            </w:r>
          </w:p>
          <w:p w:rsidR="00A075B9" w:rsidRPr="00D15EC0" w:rsidRDefault="00A075B9" w:rsidP="00960A72">
            <w:pPr>
              <w:pStyle w:val="aff9"/>
              <w:numPr>
                <w:ilvl w:val="0"/>
                <w:numId w:val="252"/>
              </w:numPr>
              <w:ind w:left="743" w:hanging="426"/>
              <w:rPr>
                <w:sz w:val="24"/>
                <w:szCs w:val="24"/>
                <w:lang w:val="en-US"/>
              </w:rPr>
            </w:pPr>
            <w:r w:rsidRPr="00D15EC0">
              <w:rPr>
                <w:sz w:val="24"/>
                <w:szCs w:val="24"/>
                <w:lang w:val="en-US"/>
              </w:rPr>
              <w:t>xlsx</w:t>
            </w:r>
          </w:p>
        </w:tc>
      </w:tr>
      <w:tr w:rsidR="00A075B9" w:rsidRPr="00D15EC0" w:rsidTr="00BE1EE7">
        <w:trPr>
          <w:trHeight w:val="2010"/>
        </w:trPr>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9</w:t>
            </w:r>
          </w:p>
        </w:tc>
        <w:tc>
          <w:tcPr>
            <w:tcW w:w="9435" w:type="dxa"/>
            <w:gridSpan w:val="2"/>
            <w:shd w:val="clear" w:color="auto" w:fill="auto"/>
          </w:tcPr>
          <w:p w:rsidR="00A075B9" w:rsidRPr="00D15EC0" w:rsidRDefault="00A075B9" w:rsidP="00BE1EE7">
            <w:pPr>
              <w:spacing w:before="100" w:beforeAutospacing="1" w:after="100" w:afterAutospacing="1"/>
              <w:rPr>
                <w:sz w:val="24"/>
                <w:szCs w:val="24"/>
              </w:rPr>
            </w:pPr>
            <w:r w:rsidRPr="00D15EC0">
              <w:rPr>
                <w:sz w:val="24"/>
                <w:szCs w:val="24"/>
              </w:rPr>
              <w:t>Какое устройство предназначено для обработки информации?</w:t>
            </w:r>
          </w:p>
          <w:p w:rsidR="00A075B9" w:rsidRPr="00D15EC0" w:rsidRDefault="00A075B9" w:rsidP="00960A72">
            <w:pPr>
              <w:numPr>
                <w:ilvl w:val="0"/>
                <w:numId w:val="258"/>
              </w:numPr>
              <w:spacing w:before="100" w:beforeAutospacing="1" w:after="100" w:afterAutospacing="1" w:line="240" w:lineRule="auto"/>
              <w:rPr>
                <w:sz w:val="24"/>
                <w:szCs w:val="24"/>
              </w:rPr>
            </w:pPr>
            <w:r w:rsidRPr="00D15EC0">
              <w:rPr>
                <w:sz w:val="24"/>
                <w:szCs w:val="24"/>
              </w:rPr>
              <w:t>Сканер</w:t>
            </w:r>
          </w:p>
          <w:p w:rsidR="00A075B9" w:rsidRPr="00D15EC0" w:rsidRDefault="00A075B9" w:rsidP="00960A72">
            <w:pPr>
              <w:numPr>
                <w:ilvl w:val="0"/>
                <w:numId w:val="258"/>
              </w:numPr>
              <w:spacing w:before="100" w:beforeAutospacing="1" w:after="100" w:afterAutospacing="1" w:line="240" w:lineRule="auto"/>
              <w:rPr>
                <w:sz w:val="24"/>
                <w:szCs w:val="24"/>
              </w:rPr>
            </w:pPr>
            <w:r w:rsidRPr="00D15EC0">
              <w:rPr>
                <w:sz w:val="24"/>
                <w:szCs w:val="24"/>
              </w:rPr>
              <w:t>Принтер</w:t>
            </w:r>
          </w:p>
          <w:p w:rsidR="00A075B9" w:rsidRPr="00D15EC0" w:rsidRDefault="00A075B9" w:rsidP="00960A72">
            <w:pPr>
              <w:numPr>
                <w:ilvl w:val="0"/>
                <w:numId w:val="258"/>
              </w:numPr>
              <w:spacing w:before="100" w:beforeAutospacing="1" w:after="100" w:afterAutospacing="1" w:line="240" w:lineRule="auto"/>
              <w:rPr>
                <w:sz w:val="24"/>
                <w:szCs w:val="24"/>
              </w:rPr>
            </w:pPr>
            <w:r w:rsidRPr="00D15EC0">
              <w:rPr>
                <w:sz w:val="24"/>
                <w:szCs w:val="24"/>
              </w:rPr>
              <w:t>Монитор</w:t>
            </w:r>
          </w:p>
          <w:p w:rsidR="00A075B9" w:rsidRPr="00D15EC0" w:rsidRDefault="00A075B9" w:rsidP="00960A72">
            <w:pPr>
              <w:numPr>
                <w:ilvl w:val="0"/>
                <w:numId w:val="258"/>
              </w:numPr>
              <w:spacing w:before="100" w:beforeAutospacing="1" w:after="100" w:afterAutospacing="1" w:line="240" w:lineRule="auto"/>
              <w:rPr>
                <w:sz w:val="24"/>
                <w:szCs w:val="24"/>
              </w:rPr>
            </w:pPr>
            <w:r w:rsidRPr="00D15EC0">
              <w:rPr>
                <w:sz w:val="24"/>
                <w:szCs w:val="24"/>
              </w:rPr>
              <w:t>Клавиатура</w:t>
            </w:r>
          </w:p>
          <w:p w:rsidR="00A075B9" w:rsidRPr="00D15EC0" w:rsidRDefault="00A075B9" w:rsidP="00960A72">
            <w:pPr>
              <w:numPr>
                <w:ilvl w:val="0"/>
                <w:numId w:val="258"/>
              </w:numPr>
              <w:spacing w:after="0" w:line="240" w:lineRule="auto"/>
              <w:ind w:left="714" w:hanging="357"/>
              <w:rPr>
                <w:sz w:val="24"/>
                <w:szCs w:val="24"/>
              </w:rPr>
            </w:pPr>
            <w:r w:rsidRPr="00D15EC0">
              <w:rPr>
                <w:sz w:val="24"/>
                <w:szCs w:val="24"/>
              </w:rPr>
              <w:t>Процессор</w:t>
            </w:r>
          </w:p>
        </w:tc>
      </w:tr>
      <w:tr w:rsidR="00A075B9" w:rsidRPr="00D15EC0" w:rsidTr="00BE1EE7">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10</w:t>
            </w:r>
          </w:p>
        </w:tc>
        <w:tc>
          <w:tcPr>
            <w:tcW w:w="9435" w:type="dxa"/>
            <w:gridSpan w:val="2"/>
            <w:shd w:val="clear" w:color="auto" w:fill="auto"/>
          </w:tcPr>
          <w:p w:rsidR="00A075B9" w:rsidRPr="00D15EC0" w:rsidRDefault="00A075B9" w:rsidP="00BE1EE7">
            <w:pPr>
              <w:pStyle w:val="aff9"/>
              <w:spacing w:before="120" w:after="120"/>
              <w:ind w:left="141" w:hanging="107"/>
              <w:rPr>
                <w:sz w:val="24"/>
                <w:szCs w:val="24"/>
              </w:rPr>
            </w:pPr>
            <w:r w:rsidRPr="00D15EC0">
              <w:rPr>
                <w:sz w:val="24"/>
                <w:szCs w:val="24"/>
              </w:rPr>
              <w:t>Какие из устройств предназначены для вывода информации?</w:t>
            </w:r>
          </w:p>
          <w:p w:rsidR="00A075B9" w:rsidRPr="00D15EC0" w:rsidRDefault="00A075B9" w:rsidP="00960A72">
            <w:pPr>
              <w:numPr>
                <w:ilvl w:val="0"/>
                <w:numId w:val="257"/>
              </w:numPr>
              <w:spacing w:after="0" w:line="240" w:lineRule="auto"/>
              <w:rPr>
                <w:sz w:val="24"/>
                <w:szCs w:val="24"/>
              </w:rPr>
            </w:pPr>
            <w:r w:rsidRPr="00D15EC0">
              <w:rPr>
                <w:sz w:val="24"/>
                <w:szCs w:val="24"/>
              </w:rPr>
              <w:t>Клавиатура</w:t>
            </w:r>
          </w:p>
          <w:p w:rsidR="00A075B9" w:rsidRPr="00D15EC0" w:rsidRDefault="00A075B9" w:rsidP="00960A72">
            <w:pPr>
              <w:numPr>
                <w:ilvl w:val="0"/>
                <w:numId w:val="257"/>
              </w:numPr>
              <w:spacing w:after="0" w:line="240" w:lineRule="auto"/>
              <w:ind w:left="714" w:hanging="357"/>
              <w:rPr>
                <w:sz w:val="24"/>
                <w:szCs w:val="24"/>
              </w:rPr>
            </w:pPr>
            <w:r w:rsidRPr="00D15EC0">
              <w:rPr>
                <w:sz w:val="24"/>
                <w:szCs w:val="24"/>
              </w:rPr>
              <w:t>Процессор</w:t>
            </w:r>
          </w:p>
          <w:p w:rsidR="00A075B9" w:rsidRPr="00D15EC0" w:rsidRDefault="00A075B9" w:rsidP="00960A72">
            <w:pPr>
              <w:numPr>
                <w:ilvl w:val="0"/>
                <w:numId w:val="257"/>
              </w:numPr>
              <w:spacing w:after="0" w:line="240" w:lineRule="auto"/>
              <w:ind w:left="714" w:hanging="357"/>
              <w:rPr>
                <w:sz w:val="24"/>
                <w:szCs w:val="24"/>
              </w:rPr>
            </w:pPr>
            <w:r w:rsidRPr="00D15EC0">
              <w:rPr>
                <w:sz w:val="24"/>
                <w:szCs w:val="24"/>
              </w:rPr>
              <w:t>Принтер</w:t>
            </w:r>
          </w:p>
          <w:p w:rsidR="00A075B9" w:rsidRPr="00D15EC0" w:rsidRDefault="00A075B9" w:rsidP="00960A72">
            <w:pPr>
              <w:numPr>
                <w:ilvl w:val="0"/>
                <w:numId w:val="257"/>
              </w:numPr>
              <w:spacing w:after="0" w:line="240" w:lineRule="auto"/>
              <w:ind w:left="714" w:hanging="357"/>
              <w:rPr>
                <w:sz w:val="24"/>
                <w:szCs w:val="24"/>
              </w:rPr>
            </w:pPr>
            <w:r w:rsidRPr="00D15EC0">
              <w:rPr>
                <w:sz w:val="24"/>
                <w:szCs w:val="24"/>
              </w:rPr>
              <w:t>Модем</w:t>
            </w:r>
          </w:p>
          <w:p w:rsidR="00A075B9" w:rsidRPr="00D15EC0" w:rsidRDefault="00A075B9" w:rsidP="00960A72">
            <w:pPr>
              <w:numPr>
                <w:ilvl w:val="0"/>
                <w:numId w:val="257"/>
              </w:numPr>
              <w:spacing w:after="0" w:line="240" w:lineRule="auto"/>
              <w:rPr>
                <w:sz w:val="24"/>
                <w:szCs w:val="24"/>
              </w:rPr>
            </w:pPr>
            <w:r w:rsidRPr="00D15EC0">
              <w:rPr>
                <w:sz w:val="24"/>
                <w:szCs w:val="24"/>
              </w:rPr>
              <w:t>Сканер</w:t>
            </w:r>
          </w:p>
        </w:tc>
      </w:tr>
      <w:tr w:rsidR="00A075B9" w:rsidRPr="00D15EC0" w:rsidTr="00BE1EE7">
        <w:trPr>
          <w:trHeight w:val="1567"/>
        </w:trPr>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11</w:t>
            </w:r>
          </w:p>
        </w:tc>
        <w:tc>
          <w:tcPr>
            <w:tcW w:w="9435" w:type="dxa"/>
            <w:gridSpan w:val="2"/>
            <w:shd w:val="clear" w:color="auto" w:fill="auto"/>
          </w:tcPr>
          <w:p w:rsidR="00A075B9" w:rsidRPr="00D15EC0" w:rsidRDefault="00A075B9" w:rsidP="00BE1EE7">
            <w:pPr>
              <w:pStyle w:val="aff9"/>
              <w:spacing w:before="120" w:after="120"/>
              <w:ind w:left="141" w:hanging="107"/>
              <w:rPr>
                <w:sz w:val="24"/>
                <w:szCs w:val="24"/>
              </w:rPr>
            </w:pPr>
            <w:r w:rsidRPr="00D15EC0">
              <w:rPr>
                <w:sz w:val="24"/>
                <w:szCs w:val="24"/>
              </w:rPr>
              <w:t>Какое из устройств компьютера не относится к основным?</w:t>
            </w:r>
          </w:p>
          <w:p w:rsidR="00A075B9" w:rsidRPr="00D15EC0" w:rsidRDefault="00A075B9" w:rsidP="00960A72">
            <w:pPr>
              <w:numPr>
                <w:ilvl w:val="0"/>
                <w:numId w:val="246"/>
              </w:numPr>
              <w:spacing w:after="0" w:line="240" w:lineRule="auto"/>
              <w:ind w:left="714" w:hanging="357"/>
              <w:rPr>
                <w:sz w:val="24"/>
                <w:szCs w:val="24"/>
              </w:rPr>
            </w:pPr>
            <w:r w:rsidRPr="00D15EC0">
              <w:rPr>
                <w:sz w:val="24"/>
                <w:szCs w:val="24"/>
              </w:rPr>
              <w:t>Сканер</w:t>
            </w:r>
          </w:p>
          <w:p w:rsidR="00A075B9" w:rsidRPr="00D15EC0" w:rsidRDefault="00A075B9" w:rsidP="00960A72">
            <w:pPr>
              <w:numPr>
                <w:ilvl w:val="0"/>
                <w:numId w:val="246"/>
              </w:numPr>
              <w:spacing w:after="0" w:line="240" w:lineRule="auto"/>
              <w:ind w:left="714" w:hanging="357"/>
              <w:rPr>
                <w:sz w:val="24"/>
                <w:szCs w:val="24"/>
              </w:rPr>
            </w:pPr>
            <w:r w:rsidRPr="00D15EC0">
              <w:rPr>
                <w:sz w:val="24"/>
                <w:szCs w:val="24"/>
              </w:rPr>
              <w:t>Системный блок</w:t>
            </w:r>
          </w:p>
          <w:p w:rsidR="00A075B9" w:rsidRPr="00D15EC0" w:rsidRDefault="00A075B9" w:rsidP="00960A72">
            <w:pPr>
              <w:numPr>
                <w:ilvl w:val="0"/>
                <w:numId w:val="246"/>
              </w:numPr>
              <w:spacing w:before="100" w:beforeAutospacing="1" w:after="100" w:afterAutospacing="1" w:line="240" w:lineRule="auto"/>
              <w:rPr>
                <w:sz w:val="24"/>
                <w:szCs w:val="24"/>
              </w:rPr>
            </w:pPr>
            <w:r w:rsidRPr="00D15EC0">
              <w:rPr>
                <w:sz w:val="24"/>
                <w:szCs w:val="24"/>
              </w:rPr>
              <w:t>Клавиатура</w:t>
            </w:r>
          </w:p>
          <w:p w:rsidR="00A075B9" w:rsidRPr="00D15EC0" w:rsidRDefault="00A075B9" w:rsidP="00960A72">
            <w:pPr>
              <w:numPr>
                <w:ilvl w:val="0"/>
                <w:numId w:val="246"/>
              </w:numPr>
              <w:spacing w:after="0" w:line="240" w:lineRule="auto"/>
              <w:ind w:left="714" w:hanging="357"/>
              <w:rPr>
                <w:sz w:val="24"/>
                <w:szCs w:val="24"/>
              </w:rPr>
            </w:pPr>
            <w:r w:rsidRPr="00D15EC0">
              <w:rPr>
                <w:sz w:val="24"/>
                <w:szCs w:val="24"/>
              </w:rPr>
              <w:t>Монитор</w:t>
            </w:r>
          </w:p>
        </w:tc>
      </w:tr>
      <w:tr w:rsidR="00A075B9" w:rsidRPr="00D15EC0" w:rsidTr="00BE1EE7">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12</w:t>
            </w:r>
          </w:p>
        </w:tc>
        <w:tc>
          <w:tcPr>
            <w:tcW w:w="9435" w:type="dxa"/>
            <w:gridSpan w:val="2"/>
            <w:shd w:val="clear" w:color="auto" w:fill="auto"/>
          </w:tcPr>
          <w:p w:rsidR="00A075B9" w:rsidRPr="00D15EC0" w:rsidRDefault="00A075B9" w:rsidP="00BE1EE7">
            <w:pPr>
              <w:pStyle w:val="aff9"/>
              <w:spacing w:before="120" w:after="120"/>
              <w:ind w:left="141" w:hanging="141"/>
              <w:rPr>
                <w:sz w:val="24"/>
                <w:szCs w:val="24"/>
              </w:rPr>
            </w:pPr>
            <w:r w:rsidRPr="00D15EC0">
              <w:rPr>
                <w:sz w:val="24"/>
                <w:szCs w:val="24"/>
              </w:rPr>
              <w:t>Установите соответствие между устройствами и операциями.</w:t>
            </w:r>
          </w:p>
          <w:p w:rsidR="00A075B9" w:rsidRPr="00D15EC0" w:rsidRDefault="00A075B9" w:rsidP="00960A72">
            <w:pPr>
              <w:pStyle w:val="aff9"/>
              <w:numPr>
                <w:ilvl w:val="0"/>
                <w:numId w:val="247"/>
              </w:numPr>
              <w:tabs>
                <w:tab w:val="left" w:pos="4111"/>
              </w:tabs>
              <w:contextualSpacing/>
              <w:rPr>
                <w:sz w:val="24"/>
                <w:szCs w:val="24"/>
              </w:rPr>
            </w:pPr>
            <w:r w:rsidRPr="00D15EC0">
              <w:rPr>
                <w:sz w:val="24"/>
                <w:szCs w:val="24"/>
              </w:rPr>
              <w:t>Ввод информации</w:t>
            </w:r>
            <w:r w:rsidRPr="00D15EC0">
              <w:rPr>
                <w:sz w:val="24"/>
                <w:szCs w:val="24"/>
              </w:rPr>
              <w:tab/>
            </w:r>
            <w:r w:rsidRPr="00D15EC0">
              <w:rPr>
                <w:sz w:val="24"/>
                <w:szCs w:val="24"/>
                <w:lang w:val="en-US"/>
              </w:rPr>
              <w:t>a</w:t>
            </w:r>
            <w:r w:rsidRPr="00D15EC0">
              <w:rPr>
                <w:sz w:val="24"/>
                <w:szCs w:val="24"/>
              </w:rPr>
              <w:t>) флеш-карта</w:t>
            </w:r>
          </w:p>
          <w:p w:rsidR="00A075B9" w:rsidRPr="00D15EC0" w:rsidRDefault="00A075B9" w:rsidP="00960A72">
            <w:pPr>
              <w:pStyle w:val="aff9"/>
              <w:numPr>
                <w:ilvl w:val="0"/>
                <w:numId w:val="247"/>
              </w:numPr>
              <w:tabs>
                <w:tab w:val="left" w:pos="4111"/>
              </w:tabs>
              <w:contextualSpacing/>
              <w:rPr>
                <w:sz w:val="24"/>
                <w:szCs w:val="24"/>
              </w:rPr>
            </w:pPr>
            <w:r w:rsidRPr="00D15EC0">
              <w:rPr>
                <w:sz w:val="24"/>
                <w:szCs w:val="24"/>
              </w:rPr>
              <w:t>Вывод информации</w:t>
            </w:r>
            <w:r w:rsidRPr="00D15EC0">
              <w:rPr>
                <w:sz w:val="24"/>
                <w:szCs w:val="24"/>
              </w:rPr>
              <w:tab/>
            </w:r>
            <w:r w:rsidRPr="00D15EC0">
              <w:rPr>
                <w:sz w:val="24"/>
                <w:szCs w:val="24"/>
                <w:lang w:val="en-US"/>
              </w:rPr>
              <w:t>b</w:t>
            </w:r>
            <w:r w:rsidRPr="00D15EC0">
              <w:rPr>
                <w:sz w:val="24"/>
                <w:szCs w:val="24"/>
              </w:rPr>
              <w:t>) микрофон</w:t>
            </w:r>
          </w:p>
          <w:p w:rsidR="00A075B9" w:rsidRPr="00D15EC0" w:rsidRDefault="00A075B9" w:rsidP="00960A72">
            <w:pPr>
              <w:pStyle w:val="aff9"/>
              <w:numPr>
                <w:ilvl w:val="0"/>
                <w:numId w:val="247"/>
              </w:numPr>
              <w:tabs>
                <w:tab w:val="left" w:pos="4111"/>
              </w:tabs>
              <w:contextualSpacing/>
              <w:rPr>
                <w:sz w:val="24"/>
                <w:szCs w:val="24"/>
              </w:rPr>
            </w:pPr>
            <w:r w:rsidRPr="00D15EC0">
              <w:rPr>
                <w:sz w:val="24"/>
                <w:szCs w:val="24"/>
              </w:rPr>
              <w:t>Хранение информации</w:t>
            </w:r>
            <w:r w:rsidRPr="00D15EC0">
              <w:rPr>
                <w:sz w:val="24"/>
                <w:szCs w:val="24"/>
              </w:rPr>
              <w:tab/>
            </w:r>
            <w:r w:rsidRPr="00D15EC0">
              <w:rPr>
                <w:sz w:val="24"/>
                <w:szCs w:val="24"/>
                <w:lang w:val="en-US"/>
              </w:rPr>
              <w:t>c</w:t>
            </w:r>
            <w:r w:rsidRPr="00D15EC0">
              <w:rPr>
                <w:sz w:val="24"/>
                <w:szCs w:val="24"/>
              </w:rPr>
              <w:t>) колонки</w:t>
            </w:r>
          </w:p>
          <w:p w:rsidR="00A075B9" w:rsidRPr="00D15EC0" w:rsidRDefault="00A075B9" w:rsidP="00960A72">
            <w:pPr>
              <w:pStyle w:val="aff9"/>
              <w:numPr>
                <w:ilvl w:val="0"/>
                <w:numId w:val="247"/>
              </w:numPr>
              <w:tabs>
                <w:tab w:val="left" w:pos="4111"/>
              </w:tabs>
              <w:contextualSpacing/>
              <w:rPr>
                <w:sz w:val="24"/>
                <w:szCs w:val="24"/>
              </w:rPr>
            </w:pPr>
            <w:r w:rsidRPr="00D15EC0">
              <w:rPr>
                <w:sz w:val="24"/>
                <w:szCs w:val="24"/>
              </w:rPr>
              <w:t>Передача информации</w:t>
            </w:r>
            <w:r w:rsidRPr="00D15EC0">
              <w:rPr>
                <w:sz w:val="24"/>
                <w:szCs w:val="24"/>
              </w:rPr>
              <w:tab/>
            </w:r>
            <w:r w:rsidRPr="00D15EC0">
              <w:rPr>
                <w:sz w:val="24"/>
                <w:szCs w:val="24"/>
                <w:lang w:val="en-US"/>
              </w:rPr>
              <w:t>d</w:t>
            </w:r>
            <w:r w:rsidRPr="00D15EC0">
              <w:rPr>
                <w:sz w:val="24"/>
                <w:szCs w:val="24"/>
              </w:rPr>
              <w:t>) модем</w:t>
            </w:r>
          </w:p>
        </w:tc>
      </w:tr>
      <w:tr w:rsidR="00A075B9" w:rsidRPr="00D15EC0" w:rsidTr="00BE1EE7">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13</w:t>
            </w:r>
          </w:p>
        </w:tc>
        <w:tc>
          <w:tcPr>
            <w:tcW w:w="9435" w:type="dxa"/>
            <w:gridSpan w:val="2"/>
            <w:shd w:val="clear" w:color="auto" w:fill="auto"/>
          </w:tcPr>
          <w:p w:rsidR="00A075B9" w:rsidRPr="00D15EC0" w:rsidRDefault="00A075B9" w:rsidP="00BE1EE7">
            <w:pPr>
              <w:spacing w:before="100" w:beforeAutospacing="1" w:after="100" w:afterAutospacing="1" w:line="360" w:lineRule="atLeast"/>
              <w:outlineLvl w:val="4"/>
              <w:rPr>
                <w:bCs/>
                <w:sz w:val="24"/>
                <w:szCs w:val="24"/>
              </w:rPr>
            </w:pPr>
            <w:r w:rsidRPr="00D15EC0">
              <w:rPr>
                <w:bCs/>
                <w:sz w:val="24"/>
                <w:szCs w:val="24"/>
              </w:rPr>
              <w:t>Какие программы относятся к антивирусным?</w:t>
            </w:r>
          </w:p>
          <w:p w:rsidR="00A075B9" w:rsidRPr="00D15EC0" w:rsidRDefault="00A075B9" w:rsidP="00960A72">
            <w:pPr>
              <w:pStyle w:val="aff9"/>
              <w:numPr>
                <w:ilvl w:val="0"/>
                <w:numId w:val="259"/>
              </w:numPr>
              <w:ind w:left="884" w:hanging="567"/>
              <w:contextualSpacing/>
              <w:rPr>
                <w:sz w:val="24"/>
                <w:szCs w:val="24"/>
                <w:lang w:val="en-US"/>
              </w:rPr>
            </w:pPr>
            <w:r w:rsidRPr="00D15EC0">
              <w:rPr>
                <w:sz w:val="24"/>
                <w:szCs w:val="24"/>
                <w:lang w:val="en-US"/>
              </w:rPr>
              <w:t>MS-DOS, MS Word</w:t>
            </w:r>
          </w:p>
          <w:p w:rsidR="00A075B9" w:rsidRPr="00D15EC0" w:rsidRDefault="00A075B9" w:rsidP="00960A72">
            <w:pPr>
              <w:pStyle w:val="aff9"/>
              <w:numPr>
                <w:ilvl w:val="0"/>
                <w:numId w:val="259"/>
              </w:numPr>
              <w:ind w:left="884" w:hanging="567"/>
              <w:contextualSpacing/>
              <w:rPr>
                <w:sz w:val="24"/>
                <w:szCs w:val="24"/>
                <w:lang w:val="en-US"/>
              </w:rPr>
            </w:pPr>
            <w:r w:rsidRPr="00D15EC0">
              <w:rPr>
                <w:sz w:val="24"/>
                <w:szCs w:val="24"/>
                <w:lang w:val="en-US"/>
              </w:rPr>
              <w:t>MS Word, MS Excel, Norton Commander</w:t>
            </w:r>
          </w:p>
          <w:p w:rsidR="00A075B9" w:rsidRPr="00D15EC0" w:rsidRDefault="00A075B9" w:rsidP="00960A72">
            <w:pPr>
              <w:pStyle w:val="aff9"/>
              <w:numPr>
                <w:ilvl w:val="0"/>
                <w:numId w:val="259"/>
              </w:numPr>
              <w:ind w:left="884" w:hanging="567"/>
              <w:contextualSpacing/>
              <w:rPr>
                <w:sz w:val="24"/>
                <w:szCs w:val="24"/>
                <w:lang w:val="en-US"/>
              </w:rPr>
            </w:pPr>
            <w:r w:rsidRPr="00D15EC0">
              <w:rPr>
                <w:sz w:val="24"/>
                <w:szCs w:val="24"/>
                <w:lang w:val="en-US"/>
              </w:rPr>
              <w:lastRenderedPageBreak/>
              <w:t>AVP, DrWeb, Norton AntiVirus</w:t>
            </w:r>
          </w:p>
        </w:tc>
      </w:tr>
      <w:tr w:rsidR="00A075B9" w:rsidRPr="00D15EC0" w:rsidTr="00BE1EE7">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lastRenderedPageBreak/>
              <w:t>14</w:t>
            </w:r>
          </w:p>
        </w:tc>
        <w:tc>
          <w:tcPr>
            <w:tcW w:w="9435" w:type="dxa"/>
            <w:gridSpan w:val="2"/>
            <w:shd w:val="clear" w:color="auto" w:fill="auto"/>
          </w:tcPr>
          <w:p w:rsidR="00A075B9" w:rsidRPr="00D15EC0" w:rsidRDefault="00A075B9" w:rsidP="00BE1EE7">
            <w:pPr>
              <w:pStyle w:val="aff9"/>
              <w:ind w:left="63" w:hanging="29"/>
              <w:rPr>
                <w:sz w:val="24"/>
                <w:szCs w:val="24"/>
              </w:rPr>
            </w:pPr>
            <w:r w:rsidRPr="00D15EC0">
              <w:rPr>
                <w:sz w:val="24"/>
                <w:szCs w:val="24"/>
              </w:rPr>
              <w:t>Удаленные файлы и папки можно восстановить. Верно ли это утверждение?</w:t>
            </w:r>
          </w:p>
          <w:p w:rsidR="00A075B9" w:rsidRPr="00D15EC0" w:rsidRDefault="00A075B9" w:rsidP="00960A72">
            <w:pPr>
              <w:pStyle w:val="aff9"/>
              <w:numPr>
                <w:ilvl w:val="0"/>
                <w:numId w:val="260"/>
              </w:numPr>
              <w:ind w:left="884" w:hanging="567"/>
              <w:contextualSpacing/>
              <w:rPr>
                <w:sz w:val="24"/>
                <w:szCs w:val="24"/>
              </w:rPr>
            </w:pPr>
            <w:r w:rsidRPr="00D15EC0">
              <w:rPr>
                <w:sz w:val="24"/>
                <w:szCs w:val="24"/>
              </w:rPr>
              <w:t>восстановить невозможно</w:t>
            </w:r>
          </w:p>
          <w:p w:rsidR="00A075B9" w:rsidRPr="00D15EC0" w:rsidRDefault="00A075B9" w:rsidP="00960A72">
            <w:pPr>
              <w:pStyle w:val="aff9"/>
              <w:numPr>
                <w:ilvl w:val="0"/>
                <w:numId w:val="260"/>
              </w:numPr>
              <w:ind w:left="884" w:hanging="567"/>
              <w:contextualSpacing/>
              <w:rPr>
                <w:rStyle w:val="a5"/>
                <w:b w:val="0"/>
                <w:sz w:val="24"/>
                <w:szCs w:val="24"/>
              </w:rPr>
            </w:pPr>
            <w:r w:rsidRPr="00D15EC0">
              <w:rPr>
                <w:rStyle w:val="a5"/>
                <w:sz w:val="24"/>
                <w:szCs w:val="24"/>
              </w:rPr>
              <w:t>восстановить возможно, если не выполнялась процедура очистки корзины</w:t>
            </w:r>
          </w:p>
          <w:p w:rsidR="00A075B9" w:rsidRPr="00D15EC0" w:rsidRDefault="00A075B9" w:rsidP="00960A72">
            <w:pPr>
              <w:pStyle w:val="aff9"/>
              <w:numPr>
                <w:ilvl w:val="0"/>
                <w:numId w:val="260"/>
              </w:numPr>
              <w:ind w:left="884" w:hanging="567"/>
              <w:contextualSpacing/>
              <w:rPr>
                <w:sz w:val="24"/>
                <w:szCs w:val="24"/>
              </w:rPr>
            </w:pPr>
            <w:r w:rsidRPr="00D15EC0">
              <w:rPr>
                <w:sz w:val="24"/>
                <w:szCs w:val="24"/>
              </w:rPr>
              <w:t>восстановить возможно, если компьютер не был отключен</w:t>
            </w:r>
          </w:p>
          <w:p w:rsidR="00A075B9" w:rsidRPr="00D15EC0" w:rsidRDefault="00A075B9" w:rsidP="00960A72">
            <w:pPr>
              <w:pStyle w:val="aff9"/>
              <w:numPr>
                <w:ilvl w:val="0"/>
                <w:numId w:val="260"/>
              </w:numPr>
              <w:ind w:left="884" w:hanging="567"/>
              <w:contextualSpacing/>
              <w:rPr>
                <w:sz w:val="24"/>
                <w:szCs w:val="24"/>
              </w:rPr>
            </w:pPr>
            <w:r w:rsidRPr="00D15EC0">
              <w:rPr>
                <w:sz w:val="24"/>
                <w:szCs w:val="24"/>
              </w:rPr>
              <w:t>восстановить можно в любой момент</w:t>
            </w:r>
          </w:p>
        </w:tc>
      </w:tr>
      <w:tr w:rsidR="00A075B9" w:rsidRPr="00D15EC0" w:rsidTr="00BE1EE7">
        <w:trPr>
          <w:trHeight w:val="1429"/>
        </w:trPr>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15</w:t>
            </w:r>
          </w:p>
        </w:tc>
        <w:tc>
          <w:tcPr>
            <w:tcW w:w="9435" w:type="dxa"/>
            <w:gridSpan w:val="2"/>
            <w:shd w:val="clear" w:color="auto" w:fill="auto"/>
          </w:tcPr>
          <w:p w:rsidR="00A075B9" w:rsidRPr="00D15EC0" w:rsidRDefault="00A075B9" w:rsidP="00BE1EE7">
            <w:pPr>
              <w:pStyle w:val="aff9"/>
              <w:spacing w:before="100" w:beforeAutospacing="1" w:after="100" w:afterAutospacing="1"/>
              <w:ind w:left="0" w:right="244"/>
              <w:outlineLvl w:val="4"/>
              <w:rPr>
                <w:sz w:val="24"/>
                <w:szCs w:val="24"/>
              </w:rPr>
            </w:pPr>
            <w:r w:rsidRPr="00D15EC0">
              <w:rPr>
                <w:sz w:val="24"/>
                <w:szCs w:val="24"/>
              </w:rPr>
              <w:t xml:space="preserve">К стандартным программным средствам для создания и редактирования текстовых документов в ОС </w:t>
            </w:r>
            <w:r w:rsidRPr="00D15EC0">
              <w:rPr>
                <w:sz w:val="24"/>
                <w:szCs w:val="24"/>
                <w:lang w:val="en-US"/>
              </w:rPr>
              <w:t>Windows</w:t>
            </w:r>
            <w:r w:rsidRPr="00D15EC0">
              <w:rPr>
                <w:sz w:val="24"/>
                <w:szCs w:val="24"/>
              </w:rPr>
              <w:t xml:space="preserve"> относятся:</w:t>
            </w:r>
          </w:p>
          <w:p w:rsidR="00A075B9" w:rsidRPr="00D15EC0" w:rsidRDefault="00A075B9" w:rsidP="00960A72">
            <w:pPr>
              <w:pStyle w:val="aff9"/>
              <w:numPr>
                <w:ilvl w:val="0"/>
                <w:numId w:val="261"/>
              </w:numPr>
              <w:spacing w:before="100" w:beforeAutospacing="1" w:after="100" w:afterAutospacing="1"/>
              <w:ind w:left="884" w:right="244" w:hanging="567"/>
              <w:contextualSpacing/>
              <w:outlineLvl w:val="4"/>
              <w:rPr>
                <w:sz w:val="24"/>
                <w:szCs w:val="24"/>
                <w:lang w:val="en-US"/>
              </w:rPr>
            </w:pPr>
            <w:r w:rsidRPr="00D15EC0">
              <w:rPr>
                <w:sz w:val="24"/>
                <w:szCs w:val="24"/>
                <w:lang w:val="en-US"/>
              </w:rPr>
              <w:t>WordPad</w:t>
            </w:r>
          </w:p>
          <w:p w:rsidR="00A075B9" w:rsidRPr="00D15EC0" w:rsidRDefault="00A075B9" w:rsidP="00960A72">
            <w:pPr>
              <w:pStyle w:val="aff9"/>
              <w:numPr>
                <w:ilvl w:val="0"/>
                <w:numId w:val="261"/>
              </w:numPr>
              <w:spacing w:before="100" w:beforeAutospacing="1" w:after="100" w:afterAutospacing="1"/>
              <w:ind w:left="884" w:right="244" w:hanging="567"/>
              <w:contextualSpacing/>
              <w:outlineLvl w:val="4"/>
              <w:rPr>
                <w:sz w:val="24"/>
                <w:szCs w:val="24"/>
                <w:lang w:val="en-US"/>
              </w:rPr>
            </w:pPr>
            <w:r w:rsidRPr="00D15EC0">
              <w:rPr>
                <w:sz w:val="24"/>
                <w:szCs w:val="24"/>
                <w:lang w:val="en-US"/>
              </w:rPr>
              <w:t>Paint</w:t>
            </w:r>
          </w:p>
          <w:p w:rsidR="00A075B9" w:rsidRPr="00D15EC0" w:rsidRDefault="00A075B9" w:rsidP="00960A72">
            <w:pPr>
              <w:pStyle w:val="aff9"/>
              <w:numPr>
                <w:ilvl w:val="0"/>
                <w:numId w:val="261"/>
              </w:numPr>
              <w:ind w:left="884" w:right="244" w:hanging="567"/>
              <w:contextualSpacing/>
              <w:outlineLvl w:val="4"/>
              <w:rPr>
                <w:sz w:val="24"/>
                <w:szCs w:val="24"/>
              </w:rPr>
            </w:pPr>
            <w:r w:rsidRPr="00D15EC0">
              <w:rPr>
                <w:sz w:val="24"/>
                <w:szCs w:val="24"/>
              </w:rPr>
              <w:t>Блокнот</w:t>
            </w:r>
          </w:p>
        </w:tc>
      </w:tr>
      <w:tr w:rsidR="00A075B9" w:rsidRPr="00D15EC0" w:rsidTr="00BE1EE7">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16</w:t>
            </w:r>
          </w:p>
        </w:tc>
        <w:tc>
          <w:tcPr>
            <w:tcW w:w="9435" w:type="dxa"/>
            <w:gridSpan w:val="2"/>
            <w:shd w:val="clear" w:color="auto" w:fill="auto"/>
          </w:tcPr>
          <w:p w:rsidR="00A075B9" w:rsidRPr="00CC2CDF" w:rsidRDefault="00A075B9" w:rsidP="00BE1EE7">
            <w:pPr>
              <w:pStyle w:val="a3"/>
              <w:spacing w:before="120" w:after="0"/>
            </w:pPr>
            <w:r>
              <w:t xml:space="preserve">Какие программы ОС </w:t>
            </w:r>
            <w:r w:rsidRPr="00D15EC0">
              <w:rPr>
                <w:lang w:val="en-US"/>
              </w:rPr>
              <w:t>Windows</w:t>
            </w:r>
            <w:r>
              <w:t xml:space="preserve"> относятся к сервисным:</w:t>
            </w:r>
            <w:r w:rsidRPr="00CC2CDF">
              <w:t>:</w:t>
            </w:r>
          </w:p>
          <w:p w:rsidR="00A075B9" w:rsidRPr="00D15EC0" w:rsidRDefault="00A075B9" w:rsidP="00960A72">
            <w:pPr>
              <w:pStyle w:val="aff9"/>
              <w:numPr>
                <w:ilvl w:val="0"/>
                <w:numId w:val="262"/>
              </w:numPr>
              <w:ind w:left="884" w:hanging="567"/>
              <w:contextualSpacing/>
              <w:rPr>
                <w:sz w:val="24"/>
                <w:szCs w:val="24"/>
              </w:rPr>
            </w:pPr>
            <w:r w:rsidRPr="00D15EC0">
              <w:rPr>
                <w:sz w:val="24"/>
                <w:szCs w:val="24"/>
              </w:rPr>
              <w:t>Дефрагментация диска;</w:t>
            </w:r>
          </w:p>
          <w:p w:rsidR="00A075B9" w:rsidRPr="00D15EC0" w:rsidRDefault="00A075B9" w:rsidP="00960A72">
            <w:pPr>
              <w:pStyle w:val="aff9"/>
              <w:numPr>
                <w:ilvl w:val="0"/>
                <w:numId w:val="262"/>
              </w:numPr>
              <w:spacing w:after="120"/>
              <w:ind w:left="885" w:hanging="567"/>
              <w:contextualSpacing/>
              <w:rPr>
                <w:sz w:val="24"/>
                <w:szCs w:val="24"/>
              </w:rPr>
            </w:pPr>
            <w:r w:rsidRPr="00D15EC0">
              <w:rPr>
                <w:sz w:val="24"/>
                <w:szCs w:val="24"/>
              </w:rPr>
              <w:t>Драйверы устройств;</w:t>
            </w:r>
          </w:p>
          <w:p w:rsidR="00A075B9" w:rsidRPr="00D15EC0" w:rsidRDefault="00A075B9" w:rsidP="00960A72">
            <w:pPr>
              <w:pStyle w:val="aff9"/>
              <w:numPr>
                <w:ilvl w:val="0"/>
                <w:numId w:val="262"/>
              </w:numPr>
              <w:spacing w:after="120"/>
              <w:ind w:left="885" w:hanging="567"/>
              <w:contextualSpacing/>
              <w:rPr>
                <w:sz w:val="24"/>
                <w:szCs w:val="24"/>
              </w:rPr>
            </w:pPr>
            <w:r w:rsidRPr="00D15EC0">
              <w:rPr>
                <w:sz w:val="24"/>
                <w:szCs w:val="24"/>
              </w:rPr>
              <w:t>Восстановление системы;</w:t>
            </w:r>
          </w:p>
          <w:p w:rsidR="00A075B9" w:rsidRPr="00D15EC0" w:rsidRDefault="00A075B9" w:rsidP="00960A72">
            <w:pPr>
              <w:pStyle w:val="aff9"/>
              <w:numPr>
                <w:ilvl w:val="0"/>
                <w:numId w:val="262"/>
              </w:numPr>
              <w:spacing w:after="120"/>
              <w:ind w:left="885" w:hanging="567"/>
              <w:contextualSpacing/>
              <w:rPr>
                <w:sz w:val="24"/>
                <w:szCs w:val="24"/>
              </w:rPr>
            </w:pPr>
            <w:r w:rsidRPr="00D15EC0">
              <w:rPr>
                <w:sz w:val="24"/>
                <w:szCs w:val="24"/>
              </w:rPr>
              <w:t>Командная строка.</w:t>
            </w:r>
          </w:p>
        </w:tc>
      </w:tr>
      <w:tr w:rsidR="00A075B9" w:rsidRPr="00D15EC0" w:rsidTr="00BE1EE7">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17</w:t>
            </w:r>
          </w:p>
        </w:tc>
        <w:tc>
          <w:tcPr>
            <w:tcW w:w="9435" w:type="dxa"/>
            <w:gridSpan w:val="2"/>
            <w:shd w:val="clear" w:color="auto" w:fill="auto"/>
          </w:tcPr>
          <w:p w:rsidR="00A075B9" w:rsidRPr="00CC2CDF" w:rsidRDefault="00A075B9" w:rsidP="00BE1EE7">
            <w:pPr>
              <w:pStyle w:val="a3"/>
              <w:spacing w:before="0" w:after="120"/>
              <w:ind w:left="34"/>
            </w:pPr>
            <w:r w:rsidRPr="00CC2CDF">
              <w:t>Разрядность процессора определяется:</w:t>
            </w:r>
          </w:p>
          <w:p w:rsidR="00A075B9" w:rsidRPr="00CC2CDF" w:rsidRDefault="00A075B9" w:rsidP="00960A72">
            <w:pPr>
              <w:pStyle w:val="a3"/>
              <w:numPr>
                <w:ilvl w:val="0"/>
                <w:numId w:val="263"/>
              </w:numPr>
              <w:spacing w:before="0" w:beforeAutospacing="0" w:after="0" w:afterAutospacing="0"/>
              <w:ind w:left="748" w:hanging="357"/>
            </w:pPr>
            <w:r w:rsidRPr="00CC2CDF">
              <w:t>количеством двоичных разрядов, которые процессор обрабатывает за один такт;</w:t>
            </w:r>
          </w:p>
          <w:p w:rsidR="00A075B9" w:rsidRPr="00CC2CDF" w:rsidRDefault="00A075B9" w:rsidP="00960A72">
            <w:pPr>
              <w:pStyle w:val="a3"/>
              <w:numPr>
                <w:ilvl w:val="0"/>
                <w:numId w:val="263"/>
              </w:numPr>
              <w:spacing w:before="0" w:beforeAutospacing="0" w:after="0" w:afterAutospacing="0"/>
              <w:ind w:left="748" w:hanging="357"/>
            </w:pPr>
            <w:r w:rsidRPr="00CC2CDF">
              <w:t>количеству тактов обработки данных за 1 секунду;</w:t>
            </w:r>
          </w:p>
          <w:p w:rsidR="00A075B9" w:rsidRPr="00CC2CDF" w:rsidRDefault="00A075B9" w:rsidP="00960A72">
            <w:pPr>
              <w:pStyle w:val="a3"/>
              <w:numPr>
                <w:ilvl w:val="0"/>
                <w:numId w:val="263"/>
              </w:numPr>
              <w:spacing w:before="0" w:beforeAutospacing="0" w:after="0" w:afterAutospacing="0"/>
              <w:ind w:left="748" w:hanging="357"/>
            </w:pPr>
            <w:r w:rsidRPr="00CC2CDF">
              <w:t>производительностью процессора</w:t>
            </w:r>
          </w:p>
        </w:tc>
      </w:tr>
      <w:tr w:rsidR="00A075B9" w:rsidRPr="00D15EC0" w:rsidTr="00BE1EE7">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18</w:t>
            </w:r>
          </w:p>
        </w:tc>
        <w:tc>
          <w:tcPr>
            <w:tcW w:w="9435" w:type="dxa"/>
            <w:gridSpan w:val="2"/>
            <w:shd w:val="clear" w:color="auto" w:fill="auto"/>
          </w:tcPr>
          <w:p w:rsidR="00A075B9" w:rsidRPr="00D15EC0" w:rsidRDefault="00A075B9" w:rsidP="00BE1EE7">
            <w:pPr>
              <w:pStyle w:val="a3"/>
              <w:spacing w:before="0" w:after="120"/>
              <w:ind w:left="34"/>
              <w:rPr>
                <w:bCs/>
              </w:rPr>
            </w:pPr>
            <w:r w:rsidRPr="00D15EC0">
              <w:rPr>
                <w:bCs/>
              </w:rPr>
              <w:t>Установите соответствие (каждому номеру поставьте в соответствие 2 буквы):</w:t>
            </w:r>
          </w:p>
          <w:p w:rsidR="00A075B9" w:rsidRPr="00D15EC0" w:rsidRDefault="00A075B9" w:rsidP="00BE1EE7">
            <w:pPr>
              <w:pStyle w:val="a3"/>
              <w:tabs>
                <w:tab w:val="left" w:pos="2650"/>
                <w:tab w:val="left" w:pos="6837"/>
              </w:tabs>
              <w:spacing w:before="0" w:after="120"/>
              <w:ind w:left="34"/>
              <w:rPr>
                <w:bCs/>
              </w:rPr>
            </w:pPr>
            <w:r w:rsidRPr="00D15EC0">
              <w:rPr>
                <w:bCs/>
              </w:rPr>
              <w:t xml:space="preserve">1. </w:t>
            </w:r>
            <w:r w:rsidRPr="00D15EC0">
              <w:rPr>
                <w:bCs/>
                <w:lang w:val="en-US"/>
              </w:rPr>
              <w:t>CD</w:t>
            </w:r>
            <w:r w:rsidRPr="00D15EC0">
              <w:rPr>
                <w:bCs/>
              </w:rPr>
              <w:t>-</w:t>
            </w:r>
            <w:r w:rsidRPr="00D15EC0">
              <w:rPr>
                <w:bCs/>
                <w:lang w:val="en-US"/>
              </w:rPr>
              <w:t>R</w:t>
            </w:r>
            <w:r w:rsidRPr="00D15EC0">
              <w:rPr>
                <w:bCs/>
              </w:rPr>
              <w:tab/>
            </w:r>
            <w:r w:rsidRPr="00D15EC0">
              <w:rPr>
                <w:bCs/>
                <w:lang w:val="en-US"/>
              </w:rPr>
              <w:t>a</w:t>
            </w:r>
            <w:r w:rsidRPr="00D15EC0">
              <w:rPr>
                <w:bCs/>
              </w:rPr>
              <w:t>) возможна запись</w:t>
            </w:r>
            <w:r w:rsidRPr="00D15EC0">
              <w:rPr>
                <w:bCs/>
              </w:rPr>
              <w:tab/>
              <w:t>в) 4,7 Гбайт</w:t>
            </w:r>
          </w:p>
          <w:p w:rsidR="00A075B9" w:rsidRPr="00D15EC0" w:rsidRDefault="00A075B9" w:rsidP="00BE1EE7">
            <w:pPr>
              <w:pStyle w:val="a3"/>
              <w:tabs>
                <w:tab w:val="left" w:pos="2650"/>
                <w:tab w:val="left" w:pos="6837"/>
              </w:tabs>
              <w:spacing w:before="0" w:after="120"/>
              <w:ind w:left="34"/>
              <w:rPr>
                <w:bCs/>
              </w:rPr>
            </w:pPr>
            <w:r w:rsidRPr="00D15EC0">
              <w:rPr>
                <w:bCs/>
              </w:rPr>
              <w:t xml:space="preserve">2. </w:t>
            </w:r>
            <w:r w:rsidRPr="00D15EC0">
              <w:rPr>
                <w:bCs/>
                <w:lang w:val="en-US"/>
              </w:rPr>
              <w:t>DVD</w:t>
            </w:r>
            <w:r w:rsidRPr="00D15EC0">
              <w:rPr>
                <w:bCs/>
              </w:rPr>
              <w:t>-</w:t>
            </w:r>
            <w:r w:rsidRPr="00D15EC0">
              <w:rPr>
                <w:bCs/>
                <w:lang w:val="en-US"/>
              </w:rPr>
              <w:t>RW</w:t>
            </w:r>
            <w:r w:rsidRPr="00D15EC0">
              <w:rPr>
                <w:bCs/>
              </w:rPr>
              <w:tab/>
              <w:t>б) возможна перезапись</w:t>
            </w:r>
            <w:r w:rsidRPr="00D15EC0">
              <w:rPr>
                <w:bCs/>
              </w:rPr>
              <w:tab/>
              <w:t>д) 700 Мбайт</w:t>
            </w:r>
          </w:p>
        </w:tc>
      </w:tr>
      <w:tr w:rsidR="00A075B9" w:rsidRPr="00D15EC0" w:rsidTr="00BE1EE7">
        <w:trPr>
          <w:trHeight w:val="1841"/>
        </w:trPr>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19</w:t>
            </w:r>
          </w:p>
        </w:tc>
        <w:tc>
          <w:tcPr>
            <w:tcW w:w="4670" w:type="dxa"/>
            <w:tcBorders>
              <w:right w:val="nil"/>
            </w:tcBorders>
            <w:shd w:val="clear" w:color="auto" w:fill="auto"/>
          </w:tcPr>
          <w:p w:rsidR="00A075B9" w:rsidRPr="00D15EC0" w:rsidRDefault="00A075B9" w:rsidP="00BE1EE7">
            <w:pPr>
              <w:spacing w:after="120"/>
              <w:ind w:firstLine="34"/>
              <w:rPr>
                <w:sz w:val="24"/>
                <w:szCs w:val="24"/>
              </w:rPr>
            </w:pPr>
            <w:r w:rsidRPr="00D15EC0">
              <w:rPr>
                <w:sz w:val="24"/>
                <w:szCs w:val="24"/>
              </w:rPr>
              <w:t>На рисунке изображен:</w:t>
            </w:r>
          </w:p>
          <w:p w:rsidR="00A075B9" w:rsidRPr="00D15EC0" w:rsidRDefault="00A075B9" w:rsidP="00960A72">
            <w:pPr>
              <w:pStyle w:val="aff9"/>
              <w:numPr>
                <w:ilvl w:val="0"/>
                <w:numId w:val="264"/>
              </w:numPr>
              <w:tabs>
                <w:tab w:val="center" w:pos="4445"/>
              </w:tabs>
              <w:spacing w:after="120"/>
              <w:contextualSpacing/>
              <w:rPr>
                <w:sz w:val="24"/>
                <w:szCs w:val="24"/>
              </w:rPr>
            </w:pPr>
            <w:r w:rsidRPr="00D15EC0">
              <w:rPr>
                <w:sz w:val="24"/>
                <w:szCs w:val="24"/>
              </w:rPr>
              <w:t>процессор;</w:t>
            </w:r>
          </w:p>
          <w:p w:rsidR="00A075B9" w:rsidRPr="00D15EC0" w:rsidRDefault="00A075B9" w:rsidP="00960A72">
            <w:pPr>
              <w:pStyle w:val="aff9"/>
              <w:numPr>
                <w:ilvl w:val="0"/>
                <w:numId w:val="264"/>
              </w:numPr>
              <w:spacing w:after="120"/>
              <w:contextualSpacing/>
              <w:rPr>
                <w:sz w:val="24"/>
                <w:szCs w:val="24"/>
              </w:rPr>
            </w:pPr>
            <w:r w:rsidRPr="00D15EC0">
              <w:rPr>
                <w:sz w:val="24"/>
                <w:szCs w:val="24"/>
              </w:rPr>
              <w:t xml:space="preserve">микросхема </w:t>
            </w:r>
            <w:r w:rsidRPr="00D15EC0">
              <w:rPr>
                <w:sz w:val="24"/>
                <w:szCs w:val="24"/>
                <w:lang w:val="en-US"/>
              </w:rPr>
              <w:t>BIOS</w:t>
            </w:r>
            <w:r w:rsidRPr="00D15EC0">
              <w:rPr>
                <w:sz w:val="24"/>
                <w:szCs w:val="24"/>
              </w:rPr>
              <w:t>;</w:t>
            </w:r>
          </w:p>
          <w:p w:rsidR="00A075B9" w:rsidRPr="00D15EC0" w:rsidRDefault="00A075B9" w:rsidP="00960A72">
            <w:pPr>
              <w:pStyle w:val="aff9"/>
              <w:numPr>
                <w:ilvl w:val="0"/>
                <w:numId w:val="264"/>
              </w:numPr>
              <w:spacing w:after="120"/>
              <w:contextualSpacing/>
              <w:rPr>
                <w:sz w:val="24"/>
                <w:szCs w:val="24"/>
              </w:rPr>
            </w:pPr>
            <w:r w:rsidRPr="00D15EC0">
              <w:rPr>
                <w:sz w:val="24"/>
                <w:szCs w:val="24"/>
              </w:rPr>
              <w:t>модуль оперативной памяти;</w:t>
            </w:r>
          </w:p>
          <w:p w:rsidR="00A075B9" w:rsidRPr="00D15EC0" w:rsidRDefault="00A075B9" w:rsidP="00960A72">
            <w:pPr>
              <w:pStyle w:val="aff9"/>
              <w:numPr>
                <w:ilvl w:val="0"/>
                <w:numId w:val="264"/>
              </w:numPr>
              <w:spacing w:after="120"/>
              <w:contextualSpacing/>
              <w:rPr>
                <w:sz w:val="24"/>
                <w:szCs w:val="24"/>
              </w:rPr>
            </w:pPr>
            <w:r w:rsidRPr="00D15EC0">
              <w:rPr>
                <w:sz w:val="24"/>
                <w:szCs w:val="24"/>
              </w:rPr>
              <w:t>жесткий диск.</w:t>
            </w:r>
          </w:p>
        </w:tc>
        <w:tc>
          <w:tcPr>
            <w:tcW w:w="4765" w:type="dxa"/>
            <w:tcBorders>
              <w:left w:val="nil"/>
            </w:tcBorders>
            <w:shd w:val="clear" w:color="auto" w:fill="auto"/>
          </w:tcPr>
          <w:p w:rsidR="00A075B9" w:rsidRPr="00D15EC0" w:rsidRDefault="00A075B9" w:rsidP="00BE1EE7">
            <w:pPr>
              <w:rPr>
                <w:sz w:val="24"/>
                <w:szCs w:val="24"/>
              </w:rPr>
            </w:pPr>
            <w:r>
              <w:rPr>
                <w:noProof/>
                <w:sz w:val="24"/>
                <w:szCs w:val="24"/>
                <w:lang w:eastAsia="ru-RU"/>
              </w:rPr>
              <w:drawing>
                <wp:inline distT="0" distB="0" distL="0" distR="0">
                  <wp:extent cx="1752600" cy="1209675"/>
                  <wp:effectExtent l="19050" t="0" r="0" b="0"/>
                  <wp:docPr id="17" name="Рисунок 6" descr="Описание: 1000dosok.ru / Доска объявлений: Компьютеры, оргтехника - продаю видеокарты / частные объяв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1000dosok.ru / Доска объявлений: Компьютеры, оргтехника - продаю видеокарты / частные объявления"/>
                          <pic:cNvPicPr>
                            <a:picLocks noChangeAspect="1" noChangeArrowheads="1"/>
                          </pic:cNvPicPr>
                        </pic:nvPicPr>
                        <pic:blipFill>
                          <a:blip r:embed="rId227" cstate="print"/>
                          <a:srcRect/>
                          <a:stretch>
                            <a:fillRect/>
                          </a:stretch>
                        </pic:blipFill>
                        <pic:spPr bwMode="auto">
                          <a:xfrm>
                            <a:off x="0" y="0"/>
                            <a:ext cx="1752600" cy="1209675"/>
                          </a:xfrm>
                          <a:prstGeom prst="rect">
                            <a:avLst/>
                          </a:prstGeom>
                          <a:noFill/>
                          <a:ln w="9525">
                            <a:noFill/>
                            <a:miter lim="800000"/>
                            <a:headEnd/>
                            <a:tailEnd/>
                          </a:ln>
                        </pic:spPr>
                      </pic:pic>
                    </a:graphicData>
                  </a:graphic>
                </wp:inline>
              </w:drawing>
            </w:r>
          </w:p>
        </w:tc>
      </w:tr>
      <w:tr w:rsidR="00A075B9" w:rsidRPr="00D15EC0" w:rsidTr="00BE1EE7">
        <w:tc>
          <w:tcPr>
            <w:tcW w:w="879" w:type="dxa"/>
            <w:shd w:val="clear" w:color="auto" w:fill="auto"/>
            <w:vAlign w:val="center"/>
          </w:tcPr>
          <w:p w:rsidR="00A075B9" w:rsidRPr="00D15EC0" w:rsidRDefault="00A075B9" w:rsidP="00BE1EE7">
            <w:pPr>
              <w:jc w:val="center"/>
              <w:rPr>
                <w:b/>
                <w:sz w:val="27"/>
                <w:szCs w:val="27"/>
              </w:rPr>
            </w:pPr>
            <w:r w:rsidRPr="00D15EC0">
              <w:rPr>
                <w:b/>
                <w:sz w:val="27"/>
                <w:szCs w:val="27"/>
              </w:rPr>
              <w:t>20</w:t>
            </w:r>
          </w:p>
        </w:tc>
        <w:tc>
          <w:tcPr>
            <w:tcW w:w="9435" w:type="dxa"/>
            <w:gridSpan w:val="2"/>
            <w:shd w:val="clear" w:color="auto" w:fill="auto"/>
          </w:tcPr>
          <w:p w:rsidR="00A075B9" w:rsidRPr="00D15EC0" w:rsidRDefault="00A075B9" w:rsidP="00BE1EE7">
            <w:pPr>
              <w:spacing w:after="120"/>
              <w:ind w:left="34"/>
              <w:rPr>
                <w:bCs/>
                <w:sz w:val="24"/>
                <w:szCs w:val="24"/>
              </w:rPr>
            </w:pPr>
            <w:r w:rsidRPr="00D15EC0">
              <w:rPr>
                <w:bCs/>
                <w:sz w:val="24"/>
                <w:szCs w:val="24"/>
              </w:rPr>
              <w:t>Запишите последовательность этапов включения компьютера:</w:t>
            </w:r>
          </w:p>
          <w:p w:rsidR="00A075B9" w:rsidRPr="00D15EC0" w:rsidRDefault="00A075B9" w:rsidP="00960A72">
            <w:pPr>
              <w:pStyle w:val="aff9"/>
              <w:numPr>
                <w:ilvl w:val="0"/>
                <w:numId w:val="265"/>
              </w:numPr>
              <w:spacing w:after="120"/>
              <w:contextualSpacing/>
              <w:rPr>
                <w:bCs/>
                <w:sz w:val="24"/>
                <w:szCs w:val="24"/>
              </w:rPr>
            </w:pPr>
            <w:r w:rsidRPr="00D15EC0">
              <w:rPr>
                <w:bCs/>
                <w:sz w:val="24"/>
                <w:szCs w:val="24"/>
              </w:rPr>
              <w:t>Включение;</w:t>
            </w:r>
          </w:p>
          <w:p w:rsidR="00A075B9" w:rsidRPr="00D15EC0" w:rsidRDefault="00A075B9" w:rsidP="00960A72">
            <w:pPr>
              <w:pStyle w:val="aff9"/>
              <w:numPr>
                <w:ilvl w:val="0"/>
                <w:numId w:val="265"/>
              </w:numPr>
              <w:spacing w:after="120"/>
              <w:contextualSpacing/>
              <w:rPr>
                <w:bCs/>
                <w:sz w:val="24"/>
                <w:szCs w:val="24"/>
              </w:rPr>
            </w:pPr>
            <w:r w:rsidRPr="00D15EC0">
              <w:rPr>
                <w:bCs/>
                <w:sz w:val="24"/>
                <w:szCs w:val="24"/>
              </w:rPr>
              <w:t>Поиск загрузчика операционной системы;</w:t>
            </w:r>
          </w:p>
          <w:p w:rsidR="00A075B9" w:rsidRPr="00D15EC0" w:rsidRDefault="00A075B9" w:rsidP="00960A72">
            <w:pPr>
              <w:pStyle w:val="aff9"/>
              <w:numPr>
                <w:ilvl w:val="0"/>
                <w:numId w:val="265"/>
              </w:numPr>
              <w:spacing w:after="120"/>
              <w:contextualSpacing/>
              <w:rPr>
                <w:bCs/>
                <w:sz w:val="24"/>
                <w:szCs w:val="24"/>
              </w:rPr>
            </w:pPr>
            <w:r w:rsidRPr="00D15EC0">
              <w:rPr>
                <w:bCs/>
                <w:sz w:val="24"/>
                <w:szCs w:val="24"/>
              </w:rPr>
              <w:t>Самотестирование компьютера;</w:t>
            </w:r>
          </w:p>
          <w:p w:rsidR="00A075B9" w:rsidRPr="00D15EC0" w:rsidRDefault="00A075B9" w:rsidP="00960A72">
            <w:pPr>
              <w:pStyle w:val="aff9"/>
              <w:numPr>
                <w:ilvl w:val="0"/>
                <w:numId w:val="265"/>
              </w:numPr>
              <w:spacing w:after="120"/>
              <w:contextualSpacing/>
              <w:rPr>
                <w:bCs/>
                <w:sz w:val="24"/>
                <w:szCs w:val="24"/>
              </w:rPr>
            </w:pPr>
            <w:r w:rsidRPr="00D15EC0">
              <w:rPr>
                <w:bCs/>
                <w:sz w:val="24"/>
                <w:szCs w:val="24"/>
              </w:rPr>
              <w:t>Загрузка операционной системы.</w:t>
            </w:r>
          </w:p>
        </w:tc>
      </w:tr>
    </w:tbl>
    <w:p w:rsidR="00A075B9" w:rsidRDefault="00A075B9" w:rsidP="00A075B9">
      <w:pPr>
        <w:rPr>
          <w:sz w:val="32"/>
          <w:szCs w:val="32"/>
        </w:rPr>
      </w:pPr>
    </w:p>
    <w:p w:rsidR="00A075B9" w:rsidRDefault="00A075B9" w:rsidP="00A075B9">
      <w:pPr>
        <w:rPr>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8"/>
        <w:gridCol w:w="638"/>
        <w:gridCol w:w="638"/>
        <w:gridCol w:w="638"/>
        <w:gridCol w:w="817"/>
        <w:gridCol w:w="460"/>
        <w:gridCol w:w="703"/>
        <w:gridCol w:w="638"/>
        <w:gridCol w:w="638"/>
        <w:gridCol w:w="638"/>
        <w:gridCol w:w="638"/>
        <w:gridCol w:w="638"/>
        <w:gridCol w:w="638"/>
        <w:gridCol w:w="638"/>
        <w:gridCol w:w="639"/>
      </w:tblGrid>
      <w:tr w:rsidR="00A075B9" w:rsidRPr="00D15EC0" w:rsidTr="00BE1EE7">
        <w:trPr>
          <w:jc w:val="center"/>
        </w:trPr>
        <w:tc>
          <w:tcPr>
            <w:tcW w:w="9629" w:type="dxa"/>
            <w:gridSpan w:val="15"/>
            <w:shd w:val="clear" w:color="auto" w:fill="D9D9D9"/>
          </w:tcPr>
          <w:p w:rsidR="00A075B9" w:rsidRPr="00D15EC0" w:rsidRDefault="00A075B9" w:rsidP="00BE1EE7">
            <w:pPr>
              <w:jc w:val="center"/>
              <w:rPr>
                <w:sz w:val="24"/>
                <w:szCs w:val="24"/>
              </w:rPr>
            </w:pPr>
            <w:r w:rsidRPr="00D15EC0">
              <w:rPr>
                <w:sz w:val="24"/>
                <w:szCs w:val="24"/>
              </w:rPr>
              <w:t>КЛЮЧИ</w:t>
            </w:r>
          </w:p>
        </w:tc>
      </w:tr>
      <w:tr w:rsidR="00A075B9" w:rsidRPr="00D15EC0" w:rsidTr="00BE1EE7">
        <w:trPr>
          <w:jc w:val="center"/>
        </w:trPr>
        <w:tc>
          <w:tcPr>
            <w:tcW w:w="638" w:type="dxa"/>
            <w:shd w:val="clear" w:color="auto" w:fill="F2F2F2"/>
          </w:tcPr>
          <w:p w:rsidR="00A075B9" w:rsidRPr="00D15EC0" w:rsidRDefault="00A075B9" w:rsidP="00BE1EE7">
            <w:pPr>
              <w:rPr>
                <w:sz w:val="24"/>
                <w:szCs w:val="24"/>
              </w:rPr>
            </w:pPr>
            <w:r w:rsidRPr="00D15EC0">
              <w:rPr>
                <w:sz w:val="24"/>
                <w:szCs w:val="24"/>
              </w:rPr>
              <w:t>воп</w:t>
            </w:r>
          </w:p>
        </w:tc>
        <w:tc>
          <w:tcPr>
            <w:tcW w:w="638" w:type="dxa"/>
            <w:shd w:val="clear" w:color="auto" w:fill="F2F2F2"/>
          </w:tcPr>
          <w:p w:rsidR="00A075B9" w:rsidRPr="00D15EC0" w:rsidRDefault="00A075B9" w:rsidP="00BE1EE7">
            <w:pPr>
              <w:rPr>
                <w:sz w:val="24"/>
                <w:szCs w:val="24"/>
              </w:rPr>
            </w:pPr>
            <w:r w:rsidRPr="00D15EC0">
              <w:rPr>
                <w:sz w:val="24"/>
                <w:szCs w:val="24"/>
              </w:rPr>
              <w:t>1</w:t>
            </w:r>
          </w:p>
        </w:tc>
        <w:tc>
          <w:tcPr>
            <w:tcW w:w="638" w:type="dxa"/>
            <w:shd w:val="clear" w:color="auto" w:fill="F2F2F2"/>
          </w:tcPr>
          <w:p w:rsidR="00A075B9" w:rsidRPr="00D15EC0" w:rsidRDefault="00A075B9" w:rsidP="00BE1EE7">
            <w:pPr>
              <w:rPr>
                <w:sz w:val="24"/>
                <w:szCs w:val="24"/>
              </w:rPr>
            </w:pPr>
            <w:r w:rsidRPr="00D15EC0">
              <w:rPr>
                <w:sz w:val="24"/>
                <w:szCs w:val="24"/>
              </w:rPr>
              <w:t>2</w:t>
            </w:r>
          </w:p>
        </w:tc>
        <w:tc>
          <w:tcPr>
            <w:tcW w:w="638" w:type="dxa"/>
            <w:shd w:val="clear" w:color="auto" w:fill="F2F2F2"/>
          </w:tcPr>
          <w:p w:rsidR="00A075B9" w:rsidRPr="00D15EC0" w:rsidRDefault="00A075B9" w:rsidP="00BE1EE7">
            <w:pPr>
              <w:rPr>
                <w:sz w:val="24"/>
                <w:szCs w:val="24"/>
              </w:rPr>
            </w:pPr>
            <w:r w:rsidRPr="00D15EC0">
              <w:rPr>
                <w:sz w:val="24"/>
                <w:szCs w:val="24"/>
              </w:rPr>
              <w:t>3</w:t>
            </w:r>
          </w:p>
        </w:tc>
        <w:tc>
          <w:tcPr>
            <w:tcW w:w="817" w:type="dxa"/>
            <w:shd w:val="clear" w:color="auto" w:fill="F2F2F2"/>
          </w:tcPr>
          <w:p w:rsidR="00A075B9" w:rsidRPr="00D15EC0" w:rsidRDefault="00A075B9" w:rsidP="00BE1EE7">
            <w:pPr>
              <w:rPr>
                <w:sz w:val="24"/>
                <w:szCs w:val="24"/>
              </w:rPr>
            </w:pPr>
            <w:r w:rsidRPr="00D15EC0">
              <w:rPr>
                <w:sz w:val="24"/>
                <w:szCs w:val="24"/>
              </w:rPr>
              <w:t>4</w:t>
            </w:r>
          </w:p>
        </w:tc>
        <w:tc>
          <w:tcPr>
            <w:tcW w:w="459" w:type="dxa"/>
            <w:shd w:val="clear" w:color="auto" w:fill="F2F2F2"/>
          </w:tcPr>
          <w:p w:rsidR="00A075B9" w:rsidRPr="00D15EC0" w:rsidRDefault="00A075B9" w:rsidP="00BE1EE7">
            <w:pPr>
              <w:rPr>
                <w:sz w:val="24"/>
                <w:szCs w:val="24"/>
              </w:rPr>
            </w:pPr>
            <w:r w:rsidRPr="00D15EC0">
              <w:rPr>
                <w:sz w:val="24"/>
                <w:szCs w:val="24"/>
              </w:rPr>
              <w:t>5</w:t>
            </w:r>
          </w:p>
        </w:tc>
        <w:tc>
          <w:tcPr>
            <w:tcW w:w="696" w:type="dxa"/>
            <w:shd w:val="clear" w:color="auto" w:fill="F2F2F2"/>
          </w:tcPr>
          <w:p w:rsidR="00A075B9" w:rsidRPr="00D15EC0" w:rsidRDefault="00A075B9" w:rsidP="00BE1EE7">
            <w:pPr>
              <w:rPr>
                <w:sz w:val="24"/>
                <w:szCs w:val="24"/>
              </w:rPr>
            </w:pPr>
            <w:r w:rsidRPr="00D15EC0">
              <w:rPr>
                <w:sz w:val="24"/>
                <w:szCs w:val="24"/>
              </w:rPr>
              <w:t>6</w:t>
            </w:r>
          </w:p>
        </w:tc>
        <w:tc>
          <w:tcPr>
            <w:tcW w:w="638" w:type="dxa"/>
            <w:shd w:val="clear" w:color="auto" w:fill="F2F2F2"/>
          </w:tcPr>
          <w:p w:rsidR="00A075B9" w:rsidRPr="00D15EC0" w:rsidRDefault="00A075B9" w:rsidP="00BE1EE7">
            <w:pPr>
              <w:rPr>
                <w:sz w:val="24"/>
                <w:szCs w:val="24"/>
              </w:rPr>
            </w:pPr>
            <w:r w:rsidRPr="00D15EC0">
              <w:rPr>
                <w:sz w:val="24"/>
                <w:szCs w:val="24"/>
              </w:rPr>
              <w:t>7</w:t>
            </w:r>
          </w:p>
        </w:tc>
        <w:tc>
          <w:tcPr>
            <w:tcW w:w="638" w:type="dxa"/>
            <w:shd w:val="clear" w:color="auto" w:fill="F2F2F2"/>
          </w:tcPr>
          <w:p w:rsidR="00A075B9" w:rsidRPr="00D15EC0" w:rsidRDefault="00A075B9" w:rsidP="00BE1EE7">
            <w:pPr>
              <w:rPr>
                <w:sz w:val="24"/>
                <w:szCs w:val="24"/>
              </w:rPr>
            </w:pPr>
            <w:r w:rsidRPr="00D15EC0">
              <w:rPr>
                <w:sz w:val="24"/>
                <w:szCs w:val="24"/>
              </w:rPr>
              <w:t>8</w:t>
            </w:r>
          </w:p>
        </w:tc>
        <w:tc>
          <w:tcPr>
            <w:tcW w:w="638" w:type="dxa"/>
            <w:shd w:val="clear" w:color="auto" w:fill="F2F2F2"/>
          </w:tcPr>
          <w:p w:rsidR="00A075B9" w:rsidRPr="00D15EC0" w:rsidRDefault="00A075B9" w:rsidP="00BE1EE7">
            <w:pPr>
              <w:rPr>
                <w:sz w:val="24"/>
                <w:szCs w:val="24"/>
              </w:rPr>
            </w:pPr>
            <w:r w:rsidRPr="00D15EC0">
              <w:rPr>
                <w:sz w:val="24"/>
                <w:szCs w:val="24"/>
              </w:rPr>
              <w:t>9</w:t>
            </w:r>
          </w:p>
        </w:tc>
        <w:tc>
          <w:tcPr>
            <w:tcW w:w="638" w:type="dxa"/>
            <w:shd w:val="clear" w:color="auto" w:fill="F2F2F2"/>
          </w:tcPr>
          <w:p w:rsidR="00A075B9" w:rsidRPr="00D15EC0" w:rsidRDefault="00A075B9" w:rsidP="00BE1EE7">
            <w:pPr>
              <w:rPr>
                <w:sz w:val="24"/>
                <w:szCs w:val="24"/>
              </w:rPr>
            </w:pPr>
            <w:r w:rsidRPr="00D15EC0">
              <w:rPr>
                <w:sz w:val="24"/>
                <w:szCs w:val="24"/>
              </w:rPr>
              <w:t>10</w:t>
            </w:r>
          </w:p>
        </w:tc>
        <w:tc>
          <w:tcPr>
            <w:tcW w:w="638" w:type="dxa"/>
            <w:shd w:val="clear" w:color="auto" w:fill="F2F2F2"/>
          </w:tcPr>
          <w:p w:rsidR="00A075B9" w:rsidRPr="00D15EC0" w:rsidRDefault="00A075B9" w:rsidP="00BE1EE7">
            <w:pPr>
              <w:rPr>
                <w:sz w:val="24"/>
                <w:szCs w:val="24"/>
              </w:rPr>
            </w:pPr>
            <w:r w:rsidRPr="00D15EC0">
              <w:rPr>
                <w:sz w:val="24"/>
                <w:szCs w:val="24"/>
              </w:rPr>
              <w:t>11</w:t>
            </w:r>
          </w:p>
        </w:tc>
        <w:tc>
          <w:tcPr>
            <w:tcW w:w="638" w:type="dxa"/>
            <w:shd w:val="clear" w:color="auto" w:fill="F2F2F2"/>
          </w:tcPr>
          <w:p w:rsidR="00A075B9" w:rsidRPr="00D15EC0" w:rsidRDefault="00A075B9" w:rsidP="00BE1EE7">
            <w:pPr>
              <w:rPr>
                <w:sz w:val="24"/>
                <w:szCs w:val="24"/>
              </w:rPr>
            </w:pPr>
            <w:r w:rsidRPr="00D15EC0">
              <w:rPr>
                <w:sz w:val="24"/>
                <w:szCs w:val="24"/>
              </w:rPr>
              <w:t>12</w:t>
            </w:r>
          </w:p>
        </w:tc>
        <w:tc>
          <w:tcPr>
            <w:tcW w:w="638" w:type="dxa"/>
            <w:shd w:val="clear" w:color="auto" w:fill="F2F2F2"/>
          </w:tcPr>
          <w:p w:rsidR="00A075B9" w:rsidRPr="00D15EC0" w:rsidRDefault="00A075B9" w:rsidP="00BE1EE7">
            <w:pPr>
              <w:rPr>
                <w:sz w:val="24"/>
                <w:szCs w:val="24"/>
              </w:rPr>
            </w:pPr>
            <w:r w:rsidRPr="00D15EC0">
              <w:rPr>
                <w:sz w:val="24"/>
                <w:szCs w:val="24"/>
              </w:rPr>
              <w:t>13</w:t>
            </w:r>
          </w:p>
        </w:tc>
        <w:tc>
          <w:tcPr>
            <w:tcW w:w="639" w:type="dxa"/>
            <w:shd w:val="clear" w:color="auto" w:fill="F2F2F2"/>
          </w:tcPr>
          <w:p w:rsidR="00A075B9" w:rsidRPr="00D15EC0" w:rsidRDefault="00A075B9" w:rsidP="00BE1EE7">
            <w:pPr>
              <w:rPr>
                <w:sz w:val="24"/>
                <w:szCs w:val="24"/>
              </w:rPr>
            </w:pPr>
            <w:r w:rsidRPr="00D15EC0">
              <w:rPr>
                <w:sz w:val="24"/>
                <w:szCs w:val="24"/>
              </w:rPr>
              <w:t>14</w:t>
            </w:r>
          </w:p>
        </w:tc>
      </w:tr>
      <w:tr w:rsidR="00A075B9" w:rsidRPr="00D15EC0" w:rsidTr="00BE1EE7">
        <w:trPr>
          <w:jc w:val="center"/>
        </w:trPr>
        <w:tc>
          <w:tcPr>
            <w:tcW w:w="638" w:type="dxa"/>
            <w:shd w:val="clear" w:color="auto" w:fill="auto"/>
          </w:tcPr>
          <w:p w:rsidR="00A075B9" w:rsidRPr="00D15EC0" w:rsidRDefault="00A075B9" w:rsidP="00BE1EE7">
            <w:pPr>
              <w:rPr>
                <w:sz w:val="24"/>
                <w:szCs w:val="24"/>
              </w:rPr>
            </w:pPr>
            <w:r w:rsidRPr="00D15EC0">
              <w:rPr>
                <w:sz w:val="24"/>
                <w:szCs w:val="24"/>
              </w:rPr>
              <w:t>отв</w:t>
            </w:r>
          </w:p>
        </w:tc>
        <w:tc>
          <w:tcPr>
            <w:tcW w:w="638" w:type="dxa"/>
            <w:shd w:val="clear" w:color="auto" w:fill="auto"/>
          </w:tcPr>
          <w:p w:rsidR="00A075B9" w:rsidRPr="00D15EC0" w:rsidRDefault="00A075B9" w:rsidP="00BE1EE7">
            <w:pPr>
              <w:rPr>
                <w:sz w:val="24"/>
                <w:szCs w:val="24"/>
              </w:rPr>
            </w:pPr>
            <w:r w:rsidRPr="00D15EC0">
              <w:rPr>
                <w:sz w:val="24"/>
                <w:szCs w:val="24"/>
              </w:rPr>
              <w:t>1-а</w:t>
            </w:r>
          </w:p>
          <w:p w:rsidR="00A075B9" w:rsidRPr="00D15EC0" w:rsidRDefault="00A075B9" w:rsidP="00BE1EE7">
            <w:pPr>
              <w:rPr>
                <w:sz w:val="24"/>
                <w:szCs w:val="24"/>
                <w:lang w:val="en-US"/>
              </w:rPr>
            </w:pPr>
            <w:r w:rsidRPr="00D15EC0">
              <w:rPr>
                <w:sz w:val="24"/>
                <w:szCs w:val="24"/>
              </w:rPr>
              <w:t>2-</w:t>
            </w:r>
            <w:r w:rsidRPr="00D15EC0">
              <w:rPr>
                <w:sz w:val="24"/>
                <w:szCs w:val="24"/>
                <w:lang w:val="en-US"/>
              </w:rPr>
              <w:t>c</w:t>
            </w:r>
          </w:p>
          <w:p w:rsidR="00A075B9" w:rsidRPr="00D15EC0" w:rsidRDefault="00A075B9" w:rsidP="00BE1EE7">
            <w:pPr>
              <w:rPr>
                <w:sz w:val="24"/>
                <w:szCs w:val="24"/>
                <w:lang w:val="en-US"/>
              </w:rPr>
            </w:pPr>
            <w:r w:rsidRPr="00D15EC0">
              <w:rPr>
                <w:sz w:val="24"/>
                <w:szCs w:val="24"/>
                <w:lang w:val="en-US"/>
              </w:rPr>
              <w:lastRenderedPageBreak/>
              <w:t>3-b</w:t>
            </w:r>
          </w:p>
        </w:tc>
        <w:tc>
          <w:tcPr>
            <w:tcW w:w="638" w:type="dxa"/>
            <w:shd w:val="clear" w:color="auto" w:fill="auto"/>
          </w:tcPr>
          <w:p w:rsidR="00A075B9" w:rsidRPr="00D15EC0" w:rsidRDefault="00A075B9" w:rsidP="00BE1EE7">
            <w:pPr>
              <w:rPr>
                <w:sz w:val="24"/>
                <w:szCs w:val="24"/>
              </w:rPr>
            </w:pPr>
            <w:r w:rsidRPr="00D15EC0">
              <w:rPr>
                <w:sz w:val="24"/>
                <w:szCs w:val="24"/>
              </w:rPr>
              <w:lastRenderedPageBreak/>
              <w:t>2</w:t>
            </w:r>
          </w:p>
        </w:tc>
        <w:tc>
          <w:tcPr>
            <w:tcW w:w="638" w:type="dxa"/>
            <w:shd w:val="clear" w:color="auto" w:fill="auto"/>
          </w:tcPr>
          <w:p w:rsidR="00A075B9" w:rsidRPr="00D15EC0" w:rsidRDefault="00A075B9" w:rsidP="00BE1EE7">
            <w:pPr>
              <w:rPr>
                <w:sz w:val="24"/>
                <w:szCs w:val="24"/>
              </w:rPr>
            </w:pPr>
            <w:r w:rsidRPr="00D15EC0">
              <w:rPr>
                <w:sz w:val="24"/>
                <w:szCs w:val="24"/>
              </w:rPr>
              <w:t>1</w:t>
            </w:r>
          </w:p>
        </w:tc>
        <w:tc>
          <w:tcPr>
            <w:tcW w:w="817" w:type="dxa"/>
            <w:shd w:val="clear" w:color="auto" w:fill="auto"/>
          </w:tcPr>
          <w:p w:rsidR="00A075B9" w:rsidRPr="00D15EC0" w:rsidRDefault="00A075B9" w:rsidP="00BE1EE7">
            <w:pPr>
              <w:rPr>
                <w:sz w:val="24"/>
                <w:szCs w:val="24"/>
                <w:lang w:val="en-US"/>
              </w:rPr>
            </w:pPr>
            <w:r w:rsidRPr="00D15EC0">
              <w:rPr>
                <w:sz w:val="24"/>
                <w:szCs w:val="24"/>
                <w:lang w:val="en-US"/>
              </w:rPr>
              <w:t>1</w:t>
            </w:r>
          </w:p>
        </w:tc>
        <w:tc>
          <w:tcPr>
            <w:tcW w:w="459" w:type="dxa"/>
            <w:shd w:val="clear" w:color="auto" w:fill="auto"/>
          </w:tcPr>
          <w:p w:rsidR="00A075B9" w:rsidRPr="00D15EC0" w:rsidRDefault="00A075B9" w:rsidP="00BE1EE7">
            <w:pPr>
              <w:rPr>
                <w:sz w:val="24"/>
                <w:szCs w:val="24"/>
                <w:lang w:val="en-US"/>
              </w:rPr>
            </w:pPr>
            <w:r w:rsidRPr="00D15EC0">
              <w:rPr>
                <w:sz w:val="24"/>
                <w:szCs w:val="24"/>
                <w:lang w:val="en-US"/>
              </w:rPr>
              <w:t>1</w:t>
            </w:r>
          </w:p>
        </w:tc>
        <w:tc>
          <w:tcPr>
            <w:tcW w:w="696" w:type="dxa"/>
            <w:shd w:val="clear" w:color="auto" w:fill="auto"/>
          </w:tcPr>
          <w:p w:rsidR="00A075B9" w:rsidRPr="00D15EC0" w:rsidRDefault="00A075B9" w:rsidP="00BE1EE7">
            <w:pPr>
              <w:rPr>
                <w:sz w:val="24"/>
                <w:szCs w:val="24"/>
                <w:lang w:val="en-US"/>
              </w:rPr>
            </w:pPr>
            <w:r w:rsidRPr="00D15EC0">
              <w:rPr>
                <w:sz w:val="24"/>
                <w:szCs w:val="24"/>
                <w:lang w:val="en-US"/>
              </w:rPr>
              <w:t>3</w:t>
            </w:r>
          </w:p>
        </w:tc>
        <w:tc>
          <w:tcPr>
            <w:tcW w:w="638" w:type="dxa"/>
            <w:shd w:val="clear" w:color="auto" w:fill="auto"/>
          </w:tcPr>
          <w:p w:rsidR="00A075B9" w:rsidRPr="00D15EC0" w:rsidRDefault="00A075B9" w:rsidP="00BE1EE7">
            <w:pPr>
              <w:rPr>
                <w:sz w:val="24"/>
                <w:szCs w:val="24"/>
                <w:lang w:val="en-US"/>
              </w:rPr>
            </w:pPr>
            <w:r w:rsidRPr="00D15EC0">
              <w:rPr>
                <w:sz w:val="24"/>
                <w:szCs w:val="24"/>
                <w:lang w:val="en-US"/>
              </w:rPr>
              <w:t>4</w:t>
            </w:r>
          </w:p>
        </w:tc>
        <w:tc>
          <w:tcPr>
            <w:tcW w:w="638" w:type="dxa"/>
            <w:shd w:val="clear" w:color="auto" w:fill="auto"/>
          </w:tcPr>
          <w:p w:rsidR="00A075B9" w:rsidRPr="00D15EC0" w:rsidRDefault="00A075B9" w:rsidP="00BE1EE7">
            <w:pPr>
              <w:rPr>
                <w:sz w:val="24"/>
                <w:szCs w:val="24"/>
                <w:lang w:val="en-US"/>
              </w:rPr>
            </w:pPr>
            <w:r w:rsidRPr="00D15EC0">
              <w:rPr>
                <w:sz w:val="24"/>
                <w:szCs w:val="24"/>
                <w:lang w:val="en-US"/>
              </w:rPr>
              <w:t>1</w:t>
            </w:r>
          </w:p>
        </w:tc>
        <w:tc>
          <w:tcPr>
            <w:tcW w:w="638" w:type="dxa"/>
            <w:shd w:val="clear" w:color="auto" w:fill="auto"/>
          </w:tcPr>
          <w:p w:rsidR="00A075B9" w:rsidRPr="00D15EC0" w:rsidRDefault="00A075B9" w:rsidP="00BE1EE7">
            <w:pPr>
              <w:rPr>
                <w:sz w:val="24"/>
                <w:szCs w:val="24"/>
                <w:lang w:val="en-US"/>
              </w:rPr>
            </w:pPr>
            <w:r w:rsidRPr="00D15EC0">
              <w:rPr>
                <w:sz w:val="24"/>
                <w:szCs w:val="24"/>
                <w:lang w:val="en-US"/>
              </w:rPr>
              <w:t>5</w:t>
            </w:r>
          </w:p>
        </w:tc>
        <w:tc>
          <w:tcPr>
            <w:tcW w:w="638" w:type="dxa"/>
            <w:shd w:val="clear" w:color="auto" w:fill="auto"/>
          </w:tcPr>
          <w:p w:rsidR="00A075B9" w:rsidRPr="00D15EC0" w:rsidRDefault="00A075B9" w:rsidP="00BE1EE7">
            <w:pPr>
              <w:rPr>
                <w:sz w:val="24"/>
                <w:szCs w:val="24"/>
                <w:lang w:val="en-US"/>
              </w:rPr>
            </w:pPr>
            <w:r w:rsidRPr="00D15EC0">
              <w:rPr>
                <w:sz w:val="24"/>
                <w:szCs w:val="24"/>
                <w:lang w:val="en-US"/>
              </w:rPr>
              <w:t>3</w:t>
            </w:r>
          </w:p>
        </w:tc>
        <w:tc>
          <w:tcPr>
            <w:tcW w:w="638" w:type="dxa"/>
            <w:shd w:val="clear" w:color="auto" w:fill="auto"/>
          </w:tcPr>
          <w:p w:rsidR="00A075B9" w:rsidRPr="00D15EC0" w:rsidRDefault="00A075B9" w:rsidP="00BE1EE7">
            <w:pPr>
              <w:rPr>
                <w:sz w:val="24"/>
                <w:szCs w:val="24"/>
                <w:lang w:val="en-US"/>
              </w:rPr>
            </w:pPr>
            <w:r w:rsidRPr="00D15EC0">
              <w:rPr>
                <w:sz w:val="24"/>
                <w:szCs w:val="24"/>
                <w:lang w:val="en-US"/>
              </w:rPr>
              <w:t>1</w:t>
            </w:r>
          </w:p>
        </w:tc>
        <w:tc>
          <w:tcPr>
            <w:tcW w:w="638" w:type="dxa"/>
            <w:shd w:val="clear" w:color="auto" w:fill="auto"/>
          </w:tcPr>
          <w:p w:rsidR="00A075B9" w:rsidRPr="00D15EC0" w:rsidRDefault="00A075B9" w:rsidP="00BE1EE7">
            <w:pPr>
              <w:rPr>
                <w:sz w:val="24"/>
                <w:szCs w:val="24"/>
                <w:lang w:val="en-US"/>
              </w:rPr>
            </w:pPr>
            <w:r w:rsidRPr="00D15EC0">
              <w:rPr>
                <w:sz w:val="24"/>
                <w:szCs w:val="24"/>
                <w:lang w:val="en-US"/>
              </w:rPr>
              <w:t>1-b</w:t>
            </w:r>
          </w:p>
          <w:p w:rsidR="00A075B9" w:rsidRPr="00D15EC0" w:rsidRDefault="00A075B9" w:rsidP="00BE1EE7">
            <w:pPr>
              <w:rPr>
                <w:sz w:val="24"/>
                <w:szCs w:val="24"/>
                <w:lang w:val="en-US"/>
              </w:rPr>
            </w:pPr>
            <w:r w:rsidRPr="00D15EC0">
              <w:rPr>
                <w:sz w:val="24"/>
                <w:szCs w:val="24"/>
                <w:lang w:val="en-US"/>
              </w:rPr>
              <w:t>2-c</w:t>
            </w:r>
          </w:p>
          <w:p w:rsidR="00A075B9" w:rsidRPr="00D15EC0" w:rsidRDefault="00A075B9" w:rsidP="00BE1EE7">
            <w:pPr>
              <w:rPr>
                <w:sz w:val="24"/>
                <w:szCs w:val="24"/>
                <w:lang w:val="en-US"/>
              </w:rPr>
            </w:pPr>
            <w:r w:rsidRPr="00D15EC0">
              <w:rPr>
                <w:sz w:val="24"/>
                <w:szCs w:val="24"/>
                <w:lang w:val="en-US"/>
              </w:rPr>
              <w:lastRenderedPageBreak/>
              <w:t>3-a</w:t>
            </w:r>
          </w:p>
          <w:p w:rsidR="00A075B9" w:rsidRPr="00D15EC0" w:rsidRDefault="00A075B9" w:rsidP="00BE1EE7">
            <w:pPr>
              <w:rPr>
                <w:sz w:val="24"/>
                <w:szCs w:val="24"/>
                <w:lang w:val="en-US"/>
              </w:rPr>
            </w:pPr>
            <w:r w:rsidRPr="00D15EC0">
              <w:rPr>
                <w:sz w:val="24"/>
                <w:szCs w:val="24"/>
                <w:lang w:val="en-US"/>
              </w:rPr>
              <w:t>4-d</w:t>
            </w:r>
          </w:p>
        </w:tc>
        <w:tc>
          <w:tcPr>
            <w:tcW w:w="638" w:type="dxa"/>
            <w:shd w:val="clear" w:color="auto" w:fill="auto"/>
          </w:tcPr>
          <w:p w:rsidR="00A075B9" w:rsidRPr="00D15EC0" w:rsidRDefault="00A075B9" w:rsidP="00BE1EE7">
            <w:pPr>
              <w:rPr>
                <w:sz w:val="24"/>
                <w:szCs w:val="24"/>
                <w:lang w:val="en-US"/>
              </w:rPr>
            </w:pPr>
            <w:r w:rsidRPr="00D15EC0">
              <w:rPr>
                <w:sz w:val="24"/>
                <w:szCs w:val="24"/>
                <w:lang w:val="en-US"/>
              </w:rPr>
              <w:lastRenderedPageBreak/>
              <w:t>3</w:t>
            </w:r>
          </w:p>
        </w:tc>
        <w:tc>
          <w:tcPr>
            <w:tcW w:w="639" w:type="dxa"/>
            <w:shd w:val="clear" w:color="auto" w:fill="auto"/>
          </w:tcPr>
          <w:p w:rsidR="00A075B9" w:rsidRPr="00D15EC0" w:rsidRDefault="00A075B9" w:rsidP="00BE1EE7">
            <w:pPr>
              <w:rPr>
                <w:sz w:val="24"/>
                <w:szCs w:val="24"/>
                <w:lang w:val="en-US"/>
              </w:rPr>
            </w:pPr>
            <w:r w:rsidRPr="00D15EC0">
              <w:rPr>
                <w:sz w:val="24"/>
                <w:szCs w:val="24"/>
                <w:lang w:val="en-US"/>
              </w:rPr>
              <w:t>2</w:t>
            </w:r>
          </w:p>
        </w:tc>
      </w:tr>
      <w:tr w:rsidR="00A075B9" w:rsidRPr="00D15EC0" w:rsidTr="00BE1EE7">
        <w:trPr>
          <w:jc w:val="center"/>
        </w:trPr>
        <w:tc>
          <w:tcPr>
            <w:tcW w:w="638" w:type="dxa"/>
            <w:shd w:val="clear" w:color="auto" w:fill="F2F2F2"/>
          </w:tcPr>
          <w:p w:rsidR="00A075B9" w:rsidRPr="00D15EC0" w:rsidRDefault="00A075B9" w:rsidP="00BE1EE7">
            <w:pPr>
              <w:rPr>
                <w:sz w:val="24"/>
                <w:szCs w:val="24"/>
              </w:rPr>
            </w:pPr>
            <w:r w:rsidRPr="00D15EC0">
              <w:rPr>
                <w:sz w:val="24"/>
                <w:szCs w:val="24"/>
              </w:rPr>
              <w:lastRenderedPageBreak/>
              <w:t>воп</w:t>
            </w:r>
          </w:p>
        </w:tc>
        <w:tc>
          <w:tcPr>
            <w:tcW w:w="638" w:type="dxa"/>
            <w:shd w:val="clear" w:color="auto" w:fill="F2F2F2"/>
          </w:tcPr>
          <w:p w:rsidR="00A075B9" w:rsidRPr="00D15EC0" w:rsidRDefault="00A075B9" w:rsidP="00BE1EE7">
            <w:pPr>
              <w:rPr>
                <w:sz w:val="24"/>
                <w:szCs w:val="24"/>
                <w:lang w:val="en-US"/>
              </w:rPr>
            </w:pPr>
            <w:r w:rsidRPr="00D15EC0">
              <w:rPr>
                <w:sz w:val="24"/>
                <w:szCs w:val="24"/>
                <w:lang w:val="en-US"/>
              </w:rPr>
              <w:t>15</w:t>
            </w:r>
          </w:p>
        </w:tc>
        <w:tc>
          <w:tcPr>
            <w:tcW w:w="638" w:type="dxa"/>
            <w:shd w:val="clear" w:color="auto" w:fill="F2F2F2"/>
          </w:tcPr>
          <w:p w:rsidR="00A075B9" w:rsidRPr="00D15EC0" w:rsidRDefault="00A075B9" w:rsidP="00BE1EE7">
            <w:pPr>
              <w:rPr>
                <w:sz w:val="24"/>
                <w:szCs w:val="24"/>
                <w:lang w:val="en-US"/>
              </w:rPr>
            </w:pPr>
            <w:r w:rsidRPr="00D15EC0">
              <w:rPr>
                <w:sz w:val="24"/>
                <w:szCs w:val="24"/>
                <w:lang w:val="en-US"/>
              </w:rPr>
              <w:t>16</w:t>
            </w:r>
          </w:p>
        </w:tc>
        <w:tc>
          <w:tcPr>
            <w:tcW w:w="638" w:type="dxa"/>
            <w:shd w:val="clear" w:color="auto" w:fill="F2F2F2"/>
          </w:tcPr>
          <w:p w:rsidR="00A075B9" w:rsidRPr="00D15EC0" w:rsidRDefault="00A075B9" w:rsidP="00BE1EE7">
            <w:pPr>
              <w:rPr>
                <w:sz w:val="24"/>
                <w:szCs w:val="24"/>
                <w:lang w:val="en-US"/>
              </w:rPr>
            </w:pPr>
            <w:r w:rsidRPr="00D15EC0">
              <w:rPr>
                <w:sz w:val="24"/>
                <w:szCs w:val="24"/>
                <w:lang w:val="en-US"/>
              </w:rPr>
              <w:t>17</w:t>
            </w:r>
          </w:p>
        </w:tc>
        <w:tc>
          <w:tcPr>
            <w:tcW w:w="817" w:type="dxa"/>
            <w:shd w:val="clear" w:color="auto" w:fill="F2F2F2"/>
          </w:tcPr>
          <w:p w:rsidR="00A075B9" w:rsidRPr="00D15EC0" w:rsidRDefault="00A075B9" w:rsidP="00BE1EE7">
            <w:pPr>
              <w:rPr>
                <w:sz w:val="24"/>
                <w:szCs w:val="24"/>
                <w:lang w:val="en-US"/>
              </w:rPr>
            </w:pPr>
            <w:r w:rsidRPr="00D15EC0">
              <w:rPr>
                <w:sz w:val="24"/>
                <w:szCs w:val="24"/>
                <w:lang w:val="en-US"/>
              </w:rPr>
              <w:t>18</w:t>
            </w:r>
          </w:p>
        </w:tc>
        <w:tc>
          <w:tcPr>
            <w:tcW w:w="459" w:type="dxa"/>
            <w:shd w:val="clear" w:color="auto" w:fill="F2F2F2"/>
          </w:tcPr>
          <w:p w:rsidR="00A075B9" w:rsidRPr="00D15EC0" w:rsidRDefault="00A075B9" w:rsidP="00BE1EE7">
            <w:pPr>
              <w:rPr>
                <w:sz w:val="24"/>
                <w:szCs w:val="24"/>
                <w:lang w:val="en-US"/>
              </w:rPr>
            </w:pPr>
            <w:r w:rsidRPr="00D15EC0">
              <w:rPr>
                <w:sz w:val="24"/>
                <w:szCs w:val="24"/>
                <w:lang w:val="en-US"/>
              </w:rPr>
              <w:t>19</w:t>
            </w:r>
          </w:p>
        </w:tc>
        <w:tc>
          <w:tcPr>
            <w:tcW w:w="696" w:type="dxa"/>
            <w:shd w:val="clear" w:color="auto" w:fill="F2F2F2"/>
          </w:tcPr>
          <w:p w:rsidR="00A075B9" w:rsidRPr="00D15EC0" w:rsidRDefault="00A075B9" w:rsidP="00BE1EE7">
            <w:pPr>
              <w:rPr>
                <w:sz w:val="24"/>
                <w:szCs w:val="24"/>
                <w:lang w:val="en-US"/>
              </w:rPr>
            </w:pPr>
            <w:r w:rsidRPr="00D15EC0">
              <w:rPr>
                <w:sz w:val="24"/>
                <w:szCs w:val="24"/>
                <w:lang w:val="en-US"/>
              </w:rPr>
              <w:t>20</w:t>
            </w:r>
          </w:p>
        </w:tc>
        <w:tc>
          <w:tcPr>
            <w:tcW w:w="638" w:type="dxa"/>
            <w:shd w:val="clear" w:color="auto" w:fill="F2F2F2"/>
          </w:tcPr>
          <w:p w:rsidR="00A075B9" w:rsidRPr="00D15EC0" w:rsidRDefault="00A075B9" w:rsidP="00BE1EE7">
            <w:pPr>
              <w:rPr>
                <w:sz w:val="24"/>
                <w:szCs w:val="24"/>
                <w:lang w:val="en-US"/>
              </w:rPr>
            </w:pPr>
          </w:p>
        </w:tc>
        <w:tc>
          <w:tcPr>
            <w:tcW w:w="638" w:type="dxa"/>
            <w:shd w:val="clear" w:color="auto" w:fill="F2F2F2"/>
          </w:tcPr>
          <w:p w:rsidR="00A075B9" w:rsidRPr="00D15EC0" w:rsidRDefault="00A075B9" w:rsidP="00BE1EE7">
            <w:pPr>
              <w:rPr>
                <w:sz w:val="24"/>
                <w:szCs w:val="24"/>
                <w:lang w:val="en-US"/>
              </w:rPr>
            </w:pPr>
          </w:p>
        </w:tc>
        <w:tc>
          <w:tcPr>
            <w:tcW w:w="638" w:type="dxa"/>
            <w:shd w:val="clear" w:color="auto" w:fill="F2F2F2"/>
          </w:tcPr>
          <w:p w:rsidR="00A075B9" w:rsidRPr="00D15EC0" w:rsidRDefault="00A075B9" w:rsidP="00BE1EE7">
            <w:pPr>
              <w:rPr>
                <w:sz w:val="24"/>
                <w:szCs w:val="24"/>
                <w:lang w:val="en-US"/>
              </w:rPr>
            </w:pPr>
          </w:p>
        </w:tc>
        <w:tc>
          <w:tcPr>
            <w:tcW w:w="638" w:type="dxa"/>
            <w:shd w:val="clear" w:color="auto" w:fill="F2F2F2"/>
          </w:tcPr>
          <w:p w:rsidR="00A075B9" w:rsidRPr="00D15EC0" w:rsidRDefault="00A075B9" w:rsidP="00BE1EE7">
            <w:pPr>
              <w:rPr>
                <w:sz w:val="24"/>
                <w:szCs w:val="24"/>
                <w:lang w:val="en-US"/>
              </w:rPr>
            </w:pPr>
          </w:p>
        </w:tc>
        <w:tc>
          <w:tcPr>
            <w:tcW w:w="638" w:type="dxa"/>
            <w:shd w:val="clear" w:color="auto" w:fill="F2F2F2"/>
          </w:tcPr>
          <w:p w:rsidR="00A075B9" w:rsidRPr="00D15EC0" w:rsidRDefault="00A075B9" w:rsidP="00BE1EE7">
            <w:pPr>
              <w:rPr>
                <w:sz w:val="24"/>
                <w:szCs w:val="24"/>
                <w:lang w:val="en-US"/>
              </w:rPr>
            </w:pPr>
          </w:p>
        </w:tc>
        <w:tc>
          <w:tcPr>
            <w:tcW w:w="638" w:type="dxa"/>
            <w:shd w:val="clear" w:color="auto" w:fill="F2F2F2"/>
          </w:tcPr>
          <w:p w:rsidR="00A075B9" w:rsidRPr="00D15EC0" w:rsidRDefault="00A075B9" w:rsidP="00BE1EE7">
            <w:pPr>
              <w:rPr>
                <w:sz w:val="24"/>
                <w:szCs w:val="24"/>
                <w:lang w:val="en-US"/>
              </w:rPr>
            </w:pPr>
          </w:p>
        </w:tc>
        <w:tc>
          <w:tcPr>
            <w:tcW w:w="638" w:type="dxa"/>
            <w:shd w:val="clear" w:color="auto" w:fill="F2F2F2"/>
          </w:tcPr>
          <w:p w:rsidR="00A075B9" w:rsidRPr="00D15EC0" w:rsidRDefault="00A075B9" w:rsidP="00BE1EE7">
            <w:pPr>
              <w:rPr>
                <w:sz w:val="24"/>
                <w:szCs w:val="24"/>
                <w:lang w:val="en-US"/>
              </w:rPr>
            </w:pPr>
          </w:p>
        </w:tc>
        <w:tc>
          <w:tcPr>
            <w:tcW w:w="639" w:type="dxa"/>
            <w:shd w:val="clear" w:color="auto" w:fill="F2F2F2"/>
          </w:tcPr>
          <w:p w:rsidR="00A075B9" w:rsidRPr="00D15EC0" w:rsidRDefault="00A075B9" w:rsidP="00BE1EE7">
            <w:pPr>
              <w:rPr>
                <w:sz w:val="24"/>
                <w:szCs w:val="24"/>
                <w:lang w:val="en-US"/>
              </w:rPr>
            </w:pPr>
          </w:p>
        </w:tc>
      </w:tr>
      <w:tr w:rsidR="00A075B9" w:rsidRPr="00D15EC0" w:rsidTr="00BE1EE7">
        <w:trPr>
          <w:jc w:val="center"/>
        </w:trPr>
        <w:tc>
          <w:tcPr>
            <w:tcW w:w="638" w:type="dxa"/>
            <w:shd w:val="clear" w:color="auto" w:fill="F2F2F2"/>
          </w:tcPr>
          <w:p w:rsidR="00A075B9" w:rsidRPr="00D15EC0" w:rsidRDefault="00A075B9" w:rsidP="00BE1EE7">
            <w:pPr>
              <w:rPr>
                <w:sz w:val="24"/>
                <w:szCs w:val="24"/>
              </w:rPr>
            </w:pPr>
            <w:r w:rsidRPr="00D15EC0">
              <w:rPr>
                <w:sz w:val="24"/>
                <w:szCs w:val="24"/>
              </w:rPr>
              <w:t>отв</w:t>
            </w:r>
          </w:p>
        </w:tc>
        <w:tc>
          <w:tcPr>
            <w:tcW w:w="638" w:type="dxa"/>
            <w:shd w:val="clear" w:color="auto" w:fill="F2F2F2"/>
          </w:tcPr>
          <w:p w:rsidR="00A075B9" w:rsidRPr="00D15EC0" w:rsidRDefault="00A075B9" w:rsidP="00BE1EE7">
            <w:pPr>
              <w:rPr>
                <w:sz w:val="24"/>
                <w:szCs w:val="24"/>
                <w:lang w:val="en-US"/>
              </w:rPr>
            </w:pPr>
            <w:r w:rsidRPr="00D15EC0">
              <w:rPr>
                <w:sz w:val="24"/>
                <w:szCs w:val="24"/>
                <w:lang w:val="en-US"/>
              </w:rPr>
              <w:t>1,2</w:t>
            </w:r>
          </w:p>
        </w:tc>
        <w:tc>
          <w:tcPr>
            <w:tcW w:w="638" w:type="dxa"/>
            <w:shd w:val="clear" w:color="auto" w:fill="F2F2F2"/>
          </w:tcPr>
          <w:p w:rsidR="00A075B9" w:rsidRPr="00D15EC0" w:rsidRDefault="00A075B9" w:rsidP="00BE1EE7">
            <w:pPr>
              <w:rPr>
                <w:sz w:val="24"/>
                <w:szCs w:val="24"/>
                <w:lang w:val="en-US"/>
              </w:rPr>
            </w:pPr>
            <w:r w:rsidRPr="00D15EC0">
              <w:rPr>
                <w:sz w:val="24"/>
                <w:szCs w:val="24"/>
                <w:lang w:val="en-US"/>
              </w:rPr>
              <w:t>1,3</w:t>
            </w:r>
          </w:p>
        </w:tc>
        <w:tc>
          <w:tcPr>
            <w:tcW w:w="638" w:type="dxa"/>
            <w:shd w:val="clear" w:color="auto" w:fill="F2F2F2"/>
          </w:tcPr>
          <w:p w:rsidR="00A075B9" w:rsidRPr="00D15EC0" w:rsidRDefault="00A075B9" w:rsidP="00BE1EE7">
            <w:pPr>
              <w:rPr>
                <w:sz w:val="24"/>
                <w:szCs w:val="24"/>
                <w:lang w:val="en-US"/>
              </w:rPr>
            </w:pPr>
            <w:r w:rsidRPr="00D15EC0">
              <w:rPr>
                <w:sz w:val="24"/>
                <w:szCs w:val="24"/>
                <w:lang w:val="en-US"/>
              </w:rPr>
              <w:t>1</w:t>
            </w:r>
          </w:p>
        </w:tc>
        <w:tc>
          <w:tcPr>
            <w:tcW w:w="817" w:type="dxa"/>
            <w:shd w:val="clear" w:color="auto" w:fill="F2F2F2"/>
          </w:tcPr>
          <w:p w:rsidR="00A075B9" w:rsidRPr="00D15EC0" w:rsidRDefault="00A075B9" w:rsidP="00BE1EE7">
            <w:pPr>
              <w:rPr>
                <w:sz w:val="24"/>
                <w:szCs w:val="24"/>
              </w:rPr>
            </w:pPr>
            <w:r w:rsidRPr="00D15EC0">
              <w:rPr>
                <w:sz w:val="24"/>
                <w:szCs w:val="24"/>
                <w:lang w:val="en-US"/>
              </w:rPr>
              <w:t>1-</w:t>
            </w:r>
            <w:r w:rsidRPr="00D15EC0">
              <w:rPr>
                <w:sz w:val="24"/>
                <w:szCs w:val="24"/>
              </w:rPr>
              <w:t>а, д</w:t>
            </w:r>
          </w:p>
          <w:p w:rsidR="00A075B9" w:rsidRPr="00D15EC0" w:rsidRDefault="00A075B9" w:rsidP="00BE1EE7">
            <w:pPr>
              <w:rPr>
                <w:sz w:val="24"/>
                <w:szCs w:val="24"/>
              </w:rPr>
            </w:pPr>
            <w:r w:rsidRPr="00D15EC0">
              <w:rPr>
                <w:sz w:val="24"/>
                <w:szCs w:val="24"/>
                <w:lang w:val="en-US"/>
              </w:rPr>
              <w:t>2-</w:t>
            </w:r>
            <w:r w:rsidRPr="00D15EC0">
              <w:rPr>
                <w:sz w:val="24"/>
                <w:szCs w:val="24"/>
              </w:rPr>
              <w:t>б, в</w:t>
            </w:r>
          </w:p>
        </w:tc>
        <w:tc>
          <w:tcPr>
            <w:tcW w:w="459" w:type="dxa"/>
            <w:shd w:val="clear" w:color="auto" w:fill="F2F2F2"/>
          </w:tcPr>
          <w:p w:rsidR="00A075B9" w:rsidRPr="00D15EC0" w:rsidRDefault="00A075B9" w:rsidP="00BE1EE7">
            <w:pPr>
              <w:rPr>
                <w:sz w:val="24"/>
                <w:szCs w:val="24"/>
              </w:rPr>
            </w:pPr>
            <w:r w:rsidRPr="00D15EC0">
              <w:rPr>
                <w:sz w:val="24"/>
                <w:szCs w:val="24"/>
              </w:rPr>
              <w:t>1</w:t>
            </w:r>
          </w:p>
        </w:tc>
        <w:tc>
          <w:tcPr>
            <w:tcW w:w="696" w:type="dxa"/>
            <w:shd w:val="clear" w:color="auto" w:fill="F2F2F2"/>
          </w:tcPr>
          <w:p w:rsidR="00A075B9" w:rsidRPr="00D15EC0" w:rsidRDefault="00A075B9" w:rsidP="00BE1EE7">
            <w:pPr>
              <w:rPr>
                <w:sz w:val="24"/>
                <w:szCs w:val="24"/>
              </w:rPr>
            </w:pPr>
            <w:r w:rsidRPr="00D15EC0">
              <w:rPr>
                <w:sz w:val="24"/>
                <w:szCs w:val="24"/>
              </w:rPr>
              <w:t>1324</w:t>
            </w:r>
          </w:p>
        </w:tc>
        <w:tc>
          <w:tcPr>
            <w:tcW w:w="638" w:type="dxa"/>
            <w:shd w:val="clear" w:color="auto" w:fill="F2F2F2"/>
          </w:tcPr>
          <w:p w:rsidR="00A075B9" w:rsidRPr="00D15EC0" w:rsidRDefault="00A075B9" w:rsidP="00BE1EE7">
            <w:pPr>
              <w:rPr>
                <w:sz w:val="24"/>
                <w:szCs w:val="24"/>
                <w:lang w:val="en-US"/>
              </w:rPr>
            </w:pPr>
          </w:p>
        </w:tc>
        <w:tc>
          <w:tcPr>
            <w:tcW w:w="638" w:type="dxa"/>
            <w:shd w:val="clear" w:color="auto" w:fill="F2F2F2"/>
          </w:tcPr>
          <w:p w:rsidR="00A075B9" w:rsidRPr="00D15EC0" w:rsidRDefault="00A075B9" w:rsidP="00BE1EE7">
            <w:pPr>
              <w:rPr>
                <w:sz w:val="24"/>
                <w:szCs w:val="24"/>
                <w:lang w:val="en-US"/>
              </w:rPr>
            </w:pPr>
          </w:p>
        </w:tc>
        <w:tc>
          <w:tcPr>
            <w:tcW w:w="638" w:type="dxa"/>
            <w:shd w:val="clear" w:color="auto" w:fill="F2F2F2"/>
          </w:tcPr>
          <w:p w:rsidR="00A075B9" w:rsidRPr="00D15EC0" w:rsidRDefault="00A075B9" w:rsidP="00BE1EE7">
            <w:pPr>
              <w:rPr>
                <w:sz w:val="24"/>
                <w:szCs w:val="24"/>
                <w:lang w:val="en-US"/>
              </w:rPr>
            </w:pPr>
          </w:p>
        </w:tc>
        <w:tc>
          <w:tcPr>
            <w:tcW w:w="638" w:type="dxa"/>
            <w:shd w:val="clear" w:color="auto" w:fill="F2F2F2"/>
          </w:tcPr>
          <w:p w:rsidR="00A075B9" w:rsidRPr="00D15EC0" w:rsidRDefault="00A075B9" w:rsidP="00BE1EE7">
            <w:pPr>
              <w:rPr>
                <w:sz w:val="24"/>
                <w:szCs w:val="24"/>
                <w:lang w:val="en-US"/>
              </w:rPr>
            </w:pPr>
          </w:p>
        </w:tc>
        <w:tc>
          <w:tcPr>
            <w:tcW w:w="638" w:type="dxa"/>
            <w:shd w:val="clear" w:color="auto" w:fill="F2F2F2"/>
          </w:tcPr>
          <w:p w:rsidR="00A075B9" w:rsidRPr="00D15EC0" w:rsidRDefault="00A075B9" w:rsidP="00BE1EE7">
            <w:pPr>
              <w:rPr>
                <w:sz w:val="24"/>
                <w:szCs w:val="24"/>
                <w:lang w:val="en-US"/>
              </w:rPr>
            </w:pPr>
          </w:p>
        </w:tc>
        <w:tc>
          <w:tcPr>
            <w:tcW w:w="638" w:type="dxa"/>
            <w:shd w:val="clear" w:color="auto" w:fill="F2F2F2"/>
          </w:tcPr>
          <w:p w:rsidR="00A075B9" w:rsidRPr="00D15EC0" w:rsidRDefault="00A075B9" w:rsidP="00BE1EE7">
            <w:pPr>
              <w:rPr>
                <w:sz w:val="24"/>
                <w:szCs w:val="24"/>
                <w:lang w:val="en-US"/>
              </w:rPr>
            </w:pPr>
          </w:p>
        </w:tc>
        <w:tc>
          <w:tcPr>
            <w:tcW w:w="638" w:type="dxa"/>
            <w:shd w:val="clear" w:color="auto" w:fill="F2F2F2"/>
          </w:tcPr>
          <w:p w:rsidR="00A075B9" w:rsidRPr="00D15EC0" w:rsidRDefault="00A075B9" w:rsidP="00BE1EE7">
            <w:pPr>
              <w:rPr>
                <w:sz w:val="24"/>
                <w:szCs w:val="24"/>
                <w:lang w:val="en-US"/>
              </w:rPr>
            </w:pPr>
          </w:p>
        </w:tc>
        <w:tc>
          <w:tcPr>
            <w:tcW w:w="639" w:type="dxa"/>
            <w:shd w:val="clear" w:color="auto" w:fill="F2F2F2"/>
          </w:tcPr>
          <w:p w:rsidR="00A075B9" w:rsidRPr="00D15EC0" w:rsidRDefault="00A075B9" w:rsidP="00BE1EE7">
            <w:pPr>
              <w:rPr>
                <w:sz w:val="24"/>
                <w:szCs w:val="24"/>
                <w:lang w:val="en-US"/>
              </w:rPr>
            </w:pPr>
          </w:p>
        </w:tc>
      </w:tr>
    </w:tbl>
    <w:p w:rsidR="00A075B9" w:rsidRDefault="00A075B9" w:rsidP="00A075B9">
      <w:pPr>
        <w:rPr>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A075B9" w:rsidRPr="00D15EC0" w:rsidTr="00BE1EE7">
        <w:trPr>
          <w:jc w:val="center"/>
        </w:trPr>
        <w:tc>
          <w:tcPr>
            <w:tcW w:w="9571" w:type="dxa"/>
            <w:gridSpan w:val="2"/>
            <w:shd w:val="clear" w:color="auto" w:fill="D9D9D9"/>
          </w:tcPr>
          <w:p w:rsidR="00A075B9" w:rsidRPr="00D15EC0" w:rsidRDefault="00A075B9" w:rsidP="00BE1EE7">
            <w:pPr>
              <w:jc w:val="center"/>
              <w:rPr>
                <w:b/>
                <w:sz w:val="24"/>
                <w:szCs w:val="24"/>
              </w:rPr>
            </w:pPr>
            <w:r w:rsidRPr="00D15EC0">
              <w:rPr>
                <w:b/>
                <w:sz w:val="24"/>
                <w:szCs w:val="24"/>
              </w:rPr>
              <w:t>Критерии оценки результатов</w:t>
            </w:r>
          </w:p>
        </w:tc>
      </w:tr>
      <w:tr w:rsidR="00A075B9" w:rsidRPr="00D15EC0" w:rsidTr="00BE1EE7">
        <w:trPr>
          <w:jc w:val="center"/>
        </w:trPr>
        <w:tc>
          <w:tcPr>
            <w:tcW w:w="4785" w:type="dxa"/>
            <w:shd w:val="clear" w:color="auto" w:fill="auto"/>
          </w:tcPr>
          <w:p w:rsidR="00A075B9" w:rsidRPr="00D15EC0" w:rsidRDefault="00A075B9" w:rsidP="00BE1EE7">
            <w:pPr>
              <w:jc w:val="center"/>
              <w:rPr>
                <w:b/>
                <w:sz w:val="24"/>
                <w:szCs w:val="24"/>
              </w:rPr>
            </w:pPr>
            <w:r w:rsidRPr="00D15EC0">
              <w:rPr>
                <w:b/>
                <w:sz w:val="24"/>
                <w:szCs w:val="24"/>
              </w:rPr>
              <w:t>Оценка</w:t>
            </w:r>
          </w:p>
        </w:tc>
        <w:tc>
          <w:tcPr>
            <w:tcW w:w="4786" w:type="dxa"/>
            <w:shd w:val="clear" w:color="auto" w:fill="auto"/>
          </w:tcPr>
          <w:p w:rsidR="00A075B9" w:rsidRPr="00D15EC0" w:rsidRDefault="00A075B9" w:rsidP="00BE1EE7">
            <w:pPr>
              <w:jc w:val="center"/>
              <w:rPr>
                <w:b/>
                <w:sz w:val="24"/>
                <w:szCs w:val="24"/>
              </w:rPr>
            </w:pPr>
            <w:r w:rsidRPr="00D15EC0">
              <w:rPr>
                <w:b/>
                <w:sz w:val="24"/>
                <w:szCs w:val="24"/>
              </w:rPr>
              <w:t>Результат</w:t>
            </w:r>
          </w:p>
        </w:tc>
      </w:tr>
      <w:tr w:rsidR="00A075B9" w:rsidRPr="00D15EC0" w:rsidTr="00BE1EE7">
        <w:trPr>
          <w:jc w:val="center"/>
        </w:trPr>
        <w:tc>
          <w:tcPr>
            <w:tcW w:w="4785" w:type="dxa"/>
            <w:shd w:val="clear" w:color="auto" w:fill="auto"/>
          </w:tcPr>
          <w:p w:rsidR="00A075B9" w:rsidRPr="00D15EC0" w:rsidRDefault="00A075B9" w:rsidP="00BE1EE7">
            <w:pPr>
              <w:rPr>
                <w:sz w:val="24"/>
                <w:szCs w:val="24"/>
              </w:rPr>
            </w:pPr>
            <w:r w:rsidRPr="00D15EC0">
              <w:rPr>
                <w:sz w:val="24"/>
                <w:szCs w:val="24"/>
              </w:rPr>
              <w:t>3(удовлетворительно)</w:t>
            </w:r>
          </w:p>
        </w:tc>
        <w:tc>
          <w:tcPr>
            <w:tcW w:w="4786" w:type="dxa"/>
            <w:shd w:val="clear" w:color="auto" w:fill="auto"/>
          </w:tcPr>
          <w:p w:rsidR="00A075B9" w:rsidRPr="00D15EC0" w:rsidRDefault="00A075B9" w:rsidP="00BE1EE7">
            <w:pPr>
              <w:rPr>
                <w:sz w:val="24"/>
                <w:szCs w:val="24"/>
              </w:rPr>
            </w:pPr>
            <w:r w:rsidRPr="00D15EC0">
              <w:rPr>
                <w:sz w:val="24"/>
                <w:szCs w:val="24"/>
              </w:rPr>
              <w:t>12-14 верных ответов (60 % - 70%)</w:t>
            </w:r>
          </w:p>
        </w:tc>
      </w:tr>
      <w:tr w:rsidR="00A075B9" w:rsidRPr="00D15EC0" w:rsidTr="00BE1EE7">
        <w:trPr>
          <w:jc w:val="center"/>
        </w:trPr>
        <w:tc>
          <w:tcPr>
            <w:tcW w:w="4785" w:type="dxa"/>
            <w:shd w:val="clear" w:color="auto" w:fill="auto"/>
          </w:tcPr>
          <w:p w:rsidR="00A075B9" w:rsidRPr="00D15EC0" w:rsidRDefault="00A075B9" w:rsidP="00BE1EE7">
            <w:pPr>
              <w:rPr>
                <w:sz w:val="24"/>
                <w:szCs w:val="24"/>
              </w:rPr>
            </w:pPr>
            <w:r w:rsidRPr="00D15EC0">
              <w:rPr>
                <w:sz w:val="24"/>
                <w:szCs w:val="24"/>
              </w:rPr>
              <w:t>4(хорошо)</w:t>
            </w:r>
          </w:p>
        </w:tc>
        <w:tc>
          <w:tcPr>
            <w:tcW w:w="4786" w:type="dxa"/>
            <w:shd w:val="clear" w:color="auto" w:fill="auto"/>
          </w:tcPr>
          <w:p w:rsidR="00A075B9" w:rsidRPr="00D15EC0" w:rsidRDefault="00A075B9" w:rsidP="00BE1EE7">
            <w:pPr>
              <w:rPr>
                <w:sz w:val="24"/>
                <w:szCs w:val="24"/>
              </w:rPr>
            </w:pPr>
            <w:r w:rsidRPr="00D15EC0">
              <w:rPr>
                <w:sz w:val="24"/>
                <w:szCs w:val="24"/>
              </w:rPr>
              <w:t>15-17 верных ответов (75 % - 85 %)</w:t>
            </w:r>
          </w:p>
        </w:tc>
      </w:tr>
      <w:tr w:rsidR="00A075B9" w:rsidRPr="00D15EC0" w:rsidTr="00BE1EE7">
        <w:trPr>
          <w:jc w:val="center"/>
        </w:trPr>
        <w:tc>
          <w:tcPr>
            <w:tcW w:w="4785" w:type="dxa"/>
            <w:shd w:val="clear" w:color="auto" w:fill="auto"/>
          </w:tcPr>
          <w:p w:rsidR="00A075B9" w:rsidRPr="00D15EC0" w:rsidRDefault="00A075B9" w:rsidP="00BE1EE7">
            <w:pPr>
              <w:rPr>
                <w:sz w:val="24"/>
                <w:szCs w:val="24"/>
              </w:rPr>
            </w:pPr>
            <w:r w:rsidRPr="00D15EC0">
              <w:rPr>
                <w:sz w:val="24"/>
                <w:szCs w:val="24"/>
              </w:rPr>
              <w:t>5(отлично)</w:t>
            </w:r>
          </w:p>
        </w:tc>
        <w:tc>
          <w:tcPr>
            <w:tcW w:w="4786" w:type="dxa"/>
            <w:shd w:val="clear" w:color="auto" w:fill="auto"/>
          </w:tcPr>
          <w:p w:rsidR="00A075B9" w:rsidRPr="00D15EC0" w:rsidRDefault="00A075B9" w:rsidP="00BE1EE7">
            <w:pPr>
              <w:rPr>
                <w:sz w:val="24"/>
                <w:szCs w:val="24"/>
              </w:rPr>
            </w:pPr>
            <w:r w:rsidRPr="00D15EC0">
              <w:rPr>
                <w:sz w:val="24"/>
                <w:szCs w:val="24"/>
              </w:rPr>
              <w:t>18-20 верных ответов (90 % - 100 %)</w:t>
            </w:r>
          </w:p>
        </w:tc>
      </w:tr>
    </w:tbl>
    <w:p w:rsidR="00A075B9" w:rsidRDefault="00A075B9" w:rsidP="00A075B9">
      <w:pPr>
        <w:rPr>
          <w:sz w:val="32"/>
          <w:szCs w:val="32"/>
        </w:rPr>
        <w:sectPr w:rsidR="00A075B9" w:rsidSect="00BE1EE7">
          <w:pgSz w:w="11906" w:h="16838" w:code="9"/>
          <w:pgMar w:top="851" w:right="851" w:bottom="851" w:left="1134" w:header="567" w:footer="454" w:gutter="0"/>
          <w:cols w:space="708"/>
          <w:docGrid w:linePitch="360"/>
        </w:sectPr>
      </w:pPr>
    </w:p>
    <w:p w:rsidR="00A075B9" w:rsidRPr="00766B0F" w:rsidRDefault="00A075B9" w:rsidP="00A075B9">
      <w:pPr>
        <w:jc w:val="center"/>
        <w:rPr>
          <w:b/>
          <w:sz w:val="24"/>
          <w:szCs w:val="24"/>
        </w:rPr>
      </w:pPr>
      <w:r w:rsidRPr="00766B0F">
        <w:rPr>
          <w:b/>
          <w:sz w:val="24"/>
          <w:szCs w:val="24"/>
        </w:rPr>
        <w:lastRenderedPageBreak/>
        <w:t>Контрольная работа № 5 по теме «Технологии создания и преобразования информационных объектов»</w:t>
      </w:r>
    </w:p>
    <w:p w:rsidR="00A075B9" w:rsidRPr="0005351A" w:rsidRDefault="00A075B9" w:rsidP="00A075B9">
      <w:pPr>
        <w:jc w:val="center"/>
        <w:rPr>
          <w:b/>
          <w:bCs/>
          <w:sz w:val="24"/>
          <w:szCs w:val="24"/>
        </w:rPr>
      </w:pPr>
      <w:r w:rsidRPr="0005351A">
        <w:rPr>
          <w:b/>
          <w:bCs/>
          <w:sz w:val="24"/>
          <w:szCs w:val="24"/>
        </w:rPr>
        <w:t>Тема: «</w:t>
      </w:r>
      <w:r w:rsidRPr="0005351A">
        <w:rPr>
          <w:b/>
          <w:bCs/>
          <w:sz w:val="24"/>
          <w:szCs w:val="24"/>
          <w:lang w:val="en-US"/>
        </w:rPr>
        <w:t>Word</w:t>
      </w:r>
      <w:r w:rsidRPr="0005351A">
        <w:rPr>
          <w:b/>
          <w:bCs/>
          <w:sz w:val="24"/>
          <w:szCs w:val="24"/>
        </w:rPr>
        <w:t>. Создание и форматирование текстового документа.</w:t>
      </w:r>
    </w:p>
    <w:p w:rsidR="00A075B9" w:rsidRPr="0005351A" w:rsidRDefault="00A075B9" w:rsidP="00A075B9">
      <w:pPr>
        <w:jc w:val="center"/>
        <w:rPr>
          <w:b/>
          <w:bCs/>
          <w:sz w:val="24"/>
          <w:szCs w:val="24"/>
        </w:rPr>
      </w:pPr>
      <w:r w:rsidRPr="0005351A">
        <w:rPr>
          <w:b/>
          <w:bCs/>
          <w:sz w:val="24"/>
          <w:szCs w:val="24"/>
        </w:rPr>
        <w:t>Обрамление, затенение фрагментов текста. Сноски. Списки.»</w:t>
      </w:r>
    </w:p>
    <w:p w:rsidR="00A075B9" w:rsidRPr="0005351A" w:rsidRDefault="00A075B9" w:rsidP="00A075B9">
      <w:pPr>
        <w:jc w:val="center"/>
        <w:rPr>
          <w:b/>
          <w:bCs/>
          <w:sz w:val="24"/>
          <w:szCs w:val="24"/>
        </w:rPr>
      </w:pPr>
    </w:p>
    <w:p w:rsidR="00A075B9" w:rsidRPr="0005351A" w:rsidRDefault="00A075B9" w:rsidP="00A075B9">
      <w:pPr>
        <w:spacing w:line="276" w:lineRule="auto"/>
        <w:rPr>
          <w:sz w:val="24"/>
          <w:szCs w:val="24"/>
        </w:rPr>
      </w:pPr>
      <w:r w:rsidRPr="0005351A">
        <w:rPr>
          <w:sz w:val="24"/>
          <w:szCs w:val="24"/>
        </w:rPr>
        <w:t>Вид контроля – текущий контроль успеваемости</w:t>
      </w:r>
    </w:p>
    <w:p w:rsidR="00A075B9" w:rsidRPr="00DD4148" w:rsidRDefault="00A075B9" w:rsidP="00A075B9">
      <w:pPr>
        <w:spacing w:line="276" w:lineRule="auto"/>
        <w:rPr>
          <w:sz w:val="24"/>
          <w:szCs w:val="28"/>
        </w:rPr>
      </w:pPr>
      <w:r w:rsidRPr="0005351A">
        <w:rPr>
          <w:sz w:val="24"/>
          <w:szCs w:val="24"/>
        </w:rPr>
        <w:t xml:space="preserve">Контингент обучающихся </w:t>
      </w:r>
      <w:r>
        <w:rPr>
          <w:sz w:val="24"/>
          <w:szCs w:val="24"/>
        </w:rPr>
        <w:t xml:space="preserve"> </w:t>
      </w:r>
      <w:r>
        <w:rPr>
          <w:sz w:val="24"/>
          <w:szCs w:val="28"/>
        </w:rPr>
        <w:t xml:space="preserve">по профессии квалифицированных рабочих и служащих </w:t>
      </w:r>
    </w:p>
    <w:p w:rsidR="00A075B9" w:rsidRPr="0005351A" w:rsidRDefault="00A075B9" w:rsidP="00A075B9">
      <w:pPr>
        <w:rPr>
          <w:sz w:val="24"/>
          <w:szCs w:val="24"/>
        </w:rPr>
      </w:pPr>
      <w:r w:rsidRPr="0005351A">
        <w:rPr>
          <w:sz w:val="24"/>
          <w:szCs w:val="24"/>
        </w:rPr>
        <w:t>Время текущего  контроля  90 минут</w:t>
      </w:r>
    </w:p>
    <w:p w:rsidR="00A075B9" w:rsidRPr="0050120E" w:rsidRDefault="00A075B9" w:rsidP="00A075B9">
      <w:pPr>
        <w:rPr>
          <w:b/>
          <w:bCs/>
          <w:sz w:val="28"/>
          <w:szCs w:val="28"/>
        </w:rPr>
      </w:pPr>
    </w:p>
    <w:p w:rsidR="00A075B9" w:rsidRPr="002A60FB" w:rsidRDefault="00A075B9" w:rsidP="00960A72">
      <w:pPr>
        <w:numPr>
          <w:ilvl w:val="0"/>
          <w:numId w:val="222"/>
        </w:numPr>
        <w:spacing w:after="0" w:line="240" w:lineRule="auto"/>
        <w:ind w:right="284"/>
        <w:jc w:val="both"/>
        <w:rPr>
          <w:sz w:val="24"/>
          <w:szCs w:val="24"/>
        </w:rPr>
      </w:pPr>
      <w:r w:rsidRPr="002A60FB">
        <w:rPr>
          <w:sz w:val="24"/>
          <w:szCs w:val="24"/>
        </w:rPr>
        <w:t xml:space="preserve">Набрать текст по образцу, приведенному в </w:t>
      </w:r>
      <w:r w:rsidRPr="002A60FB">
        <w:rPr>
          <w:b/>
          <w:bCs/>
          <w:i/>
          <w:iCs/>
          <w:sz w:val="24"/>
          <w:szCs w:val="24"/>
          <w:u w:val="single"/>
        </w:rPr>
        <w:t>приложении 1</w:t>
      </w:r>
      <w:r w:rsidRPr="002A60FB">
        <w:rPr>
          <w:sz w:val="24"/>
          <w:szCs w:val="24"/>
        </w:rPr>
        <w:t>.</w:t>
      </w:r>
    </w:p>
    <w:p w:rsidR="00A075B9" w:rsidRPr="002A60FB" w:rsidRDefault="00A075B9" w:rsidP="00960A72">
      <w:pPr>
        <w:numPr>
          <w:ilvl w:val="0"/>
          <w:numId w:val="222"/>
        </w:numPr>
        <w:spacing w:after="0" w:line="240" w:lineRule="auto"/>
        <w:ind w:right="284"/>
        <w:jc w:val="both"/>
        <w:rPr>
          <w:sz w:val="24"/>
          <w:szCs w:val="24"/>
        </w:rPr>
      </w:pPr>
      <w:r w:rsidRPr="002A60FB">
        <w:rPr>
          <w:sz w:val="24"/>
          <w:szCs w:val="24"/>
        </w:rPr>
        <w:t>Установить автоматические переносы, выполнить проверку орфографии.</w:t>
      </w:r>
    </w:p>
    <w:p w:rsidR="00A075B9" w:rsidRPr="002A60FB" w:rsidRDefault="00A075B9" w:rsidP="00960A72">
      <w:pPr>
        <w:numPr>
          <w:ilvl w:val="0"/>
          <w:numId w:val="222"/>
        </w:numPr>
        <w:spacing w:after="0" w:line="240" w:lineRule="auto"/>
        <w:ind w:right="284"/>
        <w:jc w:val="both"/>
        <w:rPr>
          <w:sz w:val="24"/>
          <w:szCs w:val="24"/>
        </w:rPr>
      </w:pPr>
      <w:r w:rsidRPr="002A60FB">
        <w:rPr>
          <w:sz w:val="24"/>
          <w:szCs w:val="24"/>
        </w:rPr>
        <w:t>В тексте установить поля страницы: верхнее, нижнее, правое – 1см, левое – 1,5 см, ориентация страницы – книжная.</w:t>
      </w:r>
    </w:p>
    <w:p w:rsidR="00A075B9" w:rsidRPr="002A60FB" w:rsidRDefault="00A075B9" w:rsidP="00960A72">
      <w:pPr>
        <w:numPr>
          <w:ilvl w:val="0"/>
          <w:numId w:val="222"/>
        </w:numPr>
        <w:spacing w:after="0" w:line="240" w:lineRule="auto"/>
        <w:ind w:right="284"/>
        <w:jc w:val="both"/>
        <w:rPr>
          <w:sz w:val="24"/>
          <w:szCs w:val="24"/>
        </w:rPr>
      </w:pPr>
      <w:r w:rsidRPr="002A60FB">
        <w:rPr>
          <w:sz w:val="24"/>
          <w:szCs w:val="24"/>
        </w:rPr>
        <w:t>В тексте выполнить форматирование:</w:t>
      </w:r>
    </w:p>
    <w:p w:rsidR="00A075B9" w:rsidRPr="002A60FB" w:rsidRDefault="00A075B9" w:rsidP="00960A72">
      <w:pPr>
        <w:widowControl w:val="0"/>
        <w:numPr>
          <w:ilvl w:val="0"/>
          <w:numId w:val="223"/>
        </w:numPr>
        <w:tabs>
          <w:tab w:val="num" w:pos="1260"/>
        </w:tabs>
        <w:spacing w:after="0" w:line="240" w:lineRule="auto"/>
        <w:ind w:left="2382" w:right="284" w:hanging="1531"/>
        <w:jc w:val="both"/>
        <w:rPr>
          <w:szCs w:val="24"/>
        </w:rPr>
      </w:pPr>
      <w:r w:rsidRPr="002A60FB">
        <w:rPr>
          <w:szCs w:val="24"/>
        </w:rPr>
        <w:t xml:space="preserve">Строка 2 – Заголовок, </w:t>
      </w:r>
      <w:r w:rsidRPr="002A60FB">
        <w:rPr>
          <w:szCs w:val="24"/>
          <w:lang w:val="en-US"/>
        </w:rPr>
        <w:t>Tahoma</w:t>
      </w:r>
      <w:r w:rsidRPr="002A60FB">
        <w:rPr>
          <w:szCs w:val="24"/>
          <w:lang w:val="sq-AL"/>
        </w:rPr>
        <w:t>,</w:t>
      </w:r>
      <w:r w:rsidRPr="002A60FB">
        <w:rPr>
          <w:szCs w:val="24"/>
        </w:rPr>
        <w:t xml:space="preserve"> размер - 18, полужирный, приподнятый, все прописные, межбуквенный интервал – разреженный, 10пт. Выравнивание – по центру, интервал перед и после – 6пт.</w:t>
      </w:r>
    </w:p>
    <w:p w:rsidR="00A075B9" w:rsidRPr="002A60FB" w:rsidRDefault="00A075B9" w:rsidP="00960A72">
      <w:pPr>
        <w:numPr>
          <w:ilvl w:val="0"/>
          <w:numId w:val="223"/>
        </w:numPr>
        <w:tabs>
          <w:tab w:val="num" w:pos="1260"/>
        </w:tabs>
        <w:spacing w:after="0" w:line="240" w:lineRule="auto"/>
        <w:ind w:left="2382" w:right="284" w:hanging="1531"/>
        <w:jc w:val="both"/>
        <w:rPr>
          <w:szCs w:val="24"/>
        </w:rPr>
      </w:pPr>
      <w:r w:rsidRPr="002A60FB">
        <w:rPr>
          <w:szCs w:val="24"/>
        </w:rPr>
        <w:t xml:space="preserve">Строки 3, 8, 21 – Подзаголовок, </w:t>
      </w:r>
      <w:r w:rsidRPr="002A60FB">
        <w:rPr>
          <w:szCs w:val="24"/>
          <w:lang w:val="en-US"/>
        </w:rPr>
        <w:t>TimesNewRoman</w:t>
      </w:r>
      <w:r w:rsidRPr="002A60FB">
        <w:rPr>
          <w:szCs w:val="24"/>
          <w:lang w:val="sq-AL"/>
        </w:rPr>
        <w:t>,</w:t>
      </w:r>
      <w:r w:rsidRPr="002A60FB">
        <w:rPr>
          <w:szCs w:val="24"/>
        </w:rPr>
        <w:t xml:space="preserve"> размер - 16, с тенью, полужирный, курсив, с подчеркиванием, межбуквенный интервал – разреженный. Выравнивание – по левому краю, интервал перед и после - 6пт.</w:t>
      </w:r>
    </w:p>
    <w:p w:rsidR="00A075B9" w:rsidRPr="002A60FB" w:rsidRDefault="00A075B9" w:rsidP="00960A72">
      <w:pPr>
        <w:numPr>
          <w:ilvl w:val="0"/>
          <w:numId w:val="223"/>
        </w:numPr>
        <w:tabs>
          <w:tab w:val="num" w:pos="1260"/>
        </w:tabs>
        <w:spacing w:after="0" w:line="240" w:lineRule="auto"/>
        <w:ind w:left="2382" w:right="284" w:hanging="1531"/>
        <w:jc w:val="both"/>
        <w:rPr>
          <w:szCs w:val="24"/>
        </w:rPr>
      </w:pPr>
      <w:r w:rsidRPr="002A60FB">
        <w:rPr>
          <w:szCs w:val="24"/>
        </w:rPr>
        <w:t xml:space="preserve">Строки 4 – 7 – </w:t>
      </w:r>
      <w:r w:rsidRPr="002A60FB">
        <w:rPr>
          <w:szCs w:val="24"/>
          <w:lang w:val="en-US"/>
        </w:rPr>
        <w:t>TimesNewRoman</w:t>
      </w:r>
      <w:r w:rsidRPr="002A60FB">
        <w:rPr>
          <w:szCs w:val="24"/>
          <w:lang w:val="sq-AL"/>
        </w:rPr>
        <w:t>,</w:t>
      </w:r>
      <w:r w:rsidRPr="002A60FB">
        <w:rPr>
          <w:szCs w:val="24"/>
        </w:rPr>
        <w:t xml:space="preserve"> размер - 12, обычный. Выравнивание – по ширине, отступ справа – 1см. </w:t>
      </w:r>
    </w:p>
    <w:p w:rsidR="00A075B9" w:rsidRPr="002A60FB" w:rsidRDefault="00A075B9" w:rsidP="00A075B9">
      <w:pPr>
        <w:widowControl w:val="0"/>
        <w:ind w:left="2340" w:right="284"/>
        <w:jc w:val="both"/>
        <w:rPr>
          <w:szCs w:val="24"/>
        </w:rPr>
      </w:pPr>
      <w:r w:rsidRPr="002A60FB">
        <w:rPr>
          <w:szCs w:val="24"/>
        </w:rPr>
        <w:t>Маркированный список:</w:t>
      </w:r>
    </w:p>
    <w:p w:rsidR="00A075B9" w:rsidRPr="002A60FB" w:rsidRDefault="00A075B9" w:rsidP="00A075B9">
      <w:pPr>
        <w:ind w:left="3402" w:right="284"/>
        <w:jc w:val="both"/>
        <w:rPr>
          <w:szCs w:val="27"/>
        </w:rPr>
      </w:pPr>
      <w:r w:rsidRPr="002A60FB">
        <w:rPr>
          <w:szCs w:val="24"/>
        </w:rPr>
        <w:t>маркер: «</w:t>
      </w:r>
      <w:r w:rsidRPr="002A60FB">
        <w:rPr>
          <w:szCs w:val="24"/>
        </w:rPr>
        <w:sym w:font="Wingdings 2" w:char="F052"/>
      </w:r>
      <w:r w:rsidRPr="002A60FB">
        <w:rPr>
          <w:szCs w:val="24"/>
        </w:rPr>
        <w:t>», шрифт:</w:t>
      </w:r>
      <w:r w:rsidRPr="002A60FB">
        <w:rPr>
          <w:szCs w:val="27"/>
          <w:lang w:val="en-US"/>
        </w:rPr>
        <w:t>Wingdings</w:t>
      </w:r>
      <w:r w:rsidRPr="002A60FB">
        <w:rPr>
          <w:szCs w:val="27"/>
        </w:rPr>
        <w:t xml:space="preserve"> 2</w:t>
      </w:r>
      <w:r w:rsidRPr="002A60FB">
        <w:rPr>
          <w:szCs w:val="27"/>
          <w:lang w:val="sq-AL"/>
        </w:rPr>
        <w:t xml:space="preserve">, </w:t>
      </w:r>
      <w:r w:rsidRPr="002A60FB">
        <w:rPr>
          <w:szCs w:val="27"/>
        </w:rPr>
        <w:t xml:space="preserve">размер - 14, </w:t>
      </w:r>
      <w:r w:rsidRPr="002A60FB">
        <w:rPr>
          <w:szCs w:val="24"/>
        </w:rPr>
        <w:t>полужирный</w:t>
      </w:r>
      <w:r w:rsidRPr="002A60FB">
        <w:rPr>
          <w:szCs w:val="27"/>
        </w:rPr>
        <w:t>;</w:t>
      </w:r>
    </w:p>
    <w:p w:rsidR="00A075B9" w:rsidRPr="002A60FB" w:rsidRDefault="00A075B9" w:rsidP="00A075B9">
      <w:pPr>
        <w:ind w:left="3402" w:right="284"/>
        <w:jc w:val="both"/>
        <w:rPr>
          <w:szCs w:val="24"/>
        </w:rPr>
      </w:pPr>
      <w:r w:rsidRPr="002A60FB">
        <w:rPr>
          <w:szCs w:val="27"/>
        </w:rPr>
        <w:t>положение номера – 1см, положение текста – 2см.</w:t>
      </w:r>
    </w:p>
    <w:p w:rsidR="00A075B9" w:rsidRPr="002A60FB" w:rsidRDefault="00A075B9" w:rsidP="00960A72">
      <w:pPr>
        <w:numPr>
          <w:ilvl w:val="0"/>
          <w:numId w:val="223"/>
        </w:numPr>
        <w:tabs>
          <w:tab w:val="num" w:pos="1260"/>
        </w:tabs>
        <w:spacing w:after="0" w:line="240" w:lineRule="auto"/>
        <w:ind w:left="2382" w:right="284" w:hanging="1531"/>
        <w:jc w:val="both"/>
        <w:rPr>
          <w:szCs w:val="24"/>
        </w:rPr>
      </w:pPr>
      <w:r w:rsidRPr="002A60FB">
        <w:rPr>
          <w:szCs w:val="24"/>
        </w:rPr>
        <w:t xml:space="preserve">Строки 9 – 16 – </w:t>
      </w:r>
      <w:r w:rsidRPr="002A60FB">
        <w:rPr>
          <w:szCs w:val="24"/>
          <w:lang w:val="en-US"/>
        </w:rPr>
        <w:t>TimesNewRoman</w:t>
      </w:r>
      <w:r w:rsidRPr="002A60FB">
        <w:rPr>
          <w:szCs w:val="24"/>
          <w:lang w:val="sq-AL"/>
        </w:rPr>
        <w:t>,</w:t>
      </w:r>
      <w:r w:rsidRPr="002A60FB">
        <w:rPr>
          <w:szCs w:val="24"/>
        </w:rPr>
        <w:t xml:space="preserve"> размер - 12, обычный. Фрагменты текста</w:t>
      </w:r>
      <w:r w:rsidRPr="002A60FB">
        <w:rPr>
          <w:szCs w:val="27"/>
        </w:rPr>
        <w:t xml:space="preserve"> – полужирный. </w:t>
      </w:r>
      <w:r w:rsidRPr="002A60FB">
        <w:rPr>
          <w:szCs w:val="24"/>
        </w:rPr>
        <w:t xml:space="preserve">Выравнивание – по ширине, междустрочный интервал – одинарный. </w:t>
      </w:r>
    </w:p>
    <w:p w:rsidR="00A075B9" w:rsidRPr="002A60FB" w:rsidRDefault="00A075B9" w:rsidP="00A075B9">
      <w:pPr>
        <w:widowControl w:val="0"/>
        <w:ind w:left="2340" w:right="284"/>
        <w:jc w:val="both"/>
        <w:rPr>
          <w:szCs w:val="24"/>
        </w:rPr>
      </w:pPr>
      <w:r w:rsidRPr="002A60FB">
        <w:rPr>
          <w:szCs w:val="24"/>
        </w:rPr>
        <w:t>Двухуровневый список:</w:t>
      </w:r>
    </w:p>
    <w:p w:rsidR="00A075B9" w:rsidRPr="002A60FB" w:rsidRDefault="00A075B9" w:rsidP="00A075B9">
      <w:pPr>
        <w:ind w:left="4500" w:right="284" w:hanging="1080"/>
        <w:jc w:val="both"/>
        <w:rPr>
          <w:szCs w:val="24"/>
        </w:rPr>
      </w:pPr>
      <w:r w:rsidRPr="002A60FB">
        <w:rPr>
          <w:szCs w:val="24"/>
        </w:rPr>
        <w:t xml:space="preserve">1 уровень – формат номера: </w:t>
      </w:r>
      <w:r w:rsidRPr="002A60FB">
        <w:rPr>
          <w:b/>
          <w:bCs/>
          <w:szCs w:val="24"/>
        </w:rPr>
        <w:t>«(нумерацияарабскими цифрами).</w:t>
      </w:r>
      <w:r w:rsidRPr="002A60FB">
        <w:rPr>
          <w:szCs w:val="24"/>
        </w:rPr>
        <w:t>»;</w:t>
      </w:r>
    </w:p>
    <w:p w:rsidR="00A075B9" w:rsidRPr="002A60FB" w:rsidRDefault="00A075B9" w:rsidP="00A075B9">
      <w:pPr>
        <w:ind w:left="4500" w:right="284"/>
        <w:jc w:val="both"/>
        <w:rPr>
          <w:szCs w:val="27"/>
        </w:rPr>
      </w:pPr>
      <w:r w:rsidRPr="002A60FB">
        <w:rPr>
          <w:szCs w:val="24"/>
        </w:rPr>
        <w:t>шрифт:</w:t>
      </w:r>
      <w:r w:rsidRPr="002A60FB">
        <w:rPr>
          <w:szCs w:val="27"/>
          <w:lang w:val="sq-AL"/>
        </w:rPr>
        <w:t xml:space="preserve"> Times New Roman, </w:t>
      </w:r>
      <w:r w:rsidRPr="002A60FB">
        <w:rPr>
          <w:szCs w:val="27"/>
        </w:rPr>
        <w:t xml:space="preserve">размер - 14, </w:t>
      </w:r>
      <w:r w:rsidRPr="002A60FB">
        <w:rPr>
          <w:szCs w:val="24"/>
        </w:rPr>
        <w:t>полужирный</w:t>
      </w:r>
      <w:r w:rsidRPr="002A60FB">
        <w:rPr>
          <w:szCs w:val="27"/>
        </w:rPr>
        <w:t>;</w:t>
      </w:r>
    </w:p>
    <w:p w:rsidR="00A075B9" w:rsidRPr="002A60FB" w:rsidRDefault="00A075B9" w:rsidP="00A075B9">
      <w:pPr>
        <w:ind w:left="4500" w:right="284"/>
        <w:jc w:val="both"/>
        <w:rPr>
          <w:szCs w:val="24"/>
        </w:rPr>
      </w:pPr>
      <w:r w:rsidRPr="002A60FB">
        <w:rPr>
          <w:szCs w:val="27"/>
        </w:rPr>
        <w:t>положение номера – 0см, положение текста – 1см.</w:t>
      </w:r>
    </w:p>
    <w:p w:rsidR="00A075B9" w:rsidRPr="002A60FB" w:rsidRDefault="00A075B9" w:rsidP="00A075B9">
      <w:pPr>
        <w:ind w:left="4500" w:right="284" w:hanging="1080"/>
        <w:jc w:val="both"/>
        <w:rPr>
          <w:szCs w:val="24"/>
        </w:rPr>
      </w:pPr>
      <w:r w:rsidRPr="002A60FB">
        <w:rPr>
          <w:szCs w:val="24"/>
        </w:rPr>
        <w:t xml:space="preserve">2 уровень – формат номера: </w:t>
      </w:r>
      <w:r w:rsidRPr="002A60FB">
        <w:rPr>
          <w:b/>
          <w:bCs/>
          <w:szCs w:val="24"/>
        </w:rPr>
        <w:t>«(нумерация уровня 1).(нумерация арабскими цифрами).</w:t>
      </w:r>
      <w:r w:rsidRPr="002A60FB">
        <w:rPr>
          <w:szCs w:val="24"/>
        </w:rPr>
        <w:t>»;</w:t>
      </w:r>
    </w:p>
    <w:p w:rsidR="00A075B9" w:rsidRPr="002A60FB" w:rsidRDefault="00A075B9" w:rsidP="00A075B9">
      <w:pPr>
        <w:ind w:left="4500" w:right="284"/>
        <w:jc w:val="both"/>
        <w:rPr>
          <w:szCs w:val="24"/>
        </w:rPr>
      </w:pPr>
      <w:r w:rsidRPr="002A60FB">
        <w:rPr>
          <w:szCs w:val="24"/>
        </w:rPr>
        <w:t xml:space="preserve">шрифт: TimesNewRoman, размер - 12, полужирный; </w:t>
      </w:r>
    </w:p>
    <w:p w:rsidR="00A075B9" w:rsidRPr="002A60FB" w:rsidRDefault="00A075B9" w:rsidP="00A075B9">
      <w:pPr>
        <w:ind w:left="4500" w:right="284"/>
        <w:jc w:val="both"/>
        <w:rPr>
          <w:szCs w:val="24"/>
        </w:rPr>
      </w:pPr>
      <w:r w:rsidRPr="002A60FB">
        <w:rPr>
          <w:szCs w:val="24"/>
        </w:rPr>
        <w:t>положение номера – 1см, положение текста – 2см.</w:t>
      </w:r>
    </w:p>
    <w:p w:rsidR="00A075B9" w:rsidRPr="002A60FB" w:rsidRDefault="00A075B9" w:rsidP="00960A72">
      <w:pPr>
        <w:numPr>
          <w:ilvl w:val="0"/>
          <w:numId w:val="223"/>
        </w:numPr>
        <w:tabs>
          <w:tab w:val="num" w:pos="1260"/>
        </w:tabs>
        <w:spacing w:after="0" w:line="240" w:lineRule="auto"/>
        <w:ind w:left="2382" w:right="284" w:hanging="1531"/>
        <w:jc w:val="both"/>
        <w:rPr>
          <w:szCs w:val="24"/>
        </w:rPr>
      </w:pPr>
      <w:r w:rsidRPr="002A60FB">
        <w:rPr>
          <w:szCs w:val="24"/>
        </w:rPr>
        <w:t xml:space="preserve">Строки 17 - 20 – </w:t>
      </w:r>
      <w:r w:rsidRPr="002A60FB">
        <w:rPr>
          <w:szCs w:val="24"/>
          <w:lang w:val="en-US"/>
        </w:rPr>
        <w:t>TimesNewRoman</w:t>
      </w:r>
      <w:r w:rsidRPr="002A60FB">
        <w:rPr>
          <w:szCs w:val="24"/>
          <w:lang w:val="sq-AL"/>
        </w:rPr>
        <w:t>,</w:t>
      </w:r>
      <w:r w:rsidRPr="002A60FB">
        <w:rPr>
          <w:szCs w:val="24"/>
        </w:rPr>
        <w:t xml:space="preserve"> размер - 10, обычный. Фрагменты текста</w:t>
      </w:r>
      <w:r w:rsidRPr="002A60FB">
        <w:rPr>
          <w:szCs w:val="27"/>
        </w:rPr>
        <w:t xml:space="preserve"> – полужирный. </w:t>
      </w:r>
      <w:r w:rsidRPr="002A60FB">
        <w:rPr>
          <w:szCs w:val="24"/>
        </w:rPr>
        <w:t xml:space="preserve">Выравнивание – по ширине, отступ слева и справа – 3см, первая строка – 0см, междустрочный интервал – 10пт. Интервал перед и после - 6пт. </w:t>
      </w:r>
    </w:p>
    <w:p w:rsidR="00A075B9" w:rsidRPr="002A60FB" w:rsidRDefault="00A075B9" w:rsidP="00A075B9">
      <w:pPr>
        <w:widowControl w:val="0"/>
        <w:ind w:left="2340" w:right="284"/>
        <w:jc w:val="both"/>
        <w:rPr>
          <w:szCs w:val="24"/>
        </w:rPr>
      </w:pPr>
      <w:r w:rsidRPr="002A60FB">
        <w:rPr>
          <w:szCs w:val="24"/>
        </w:rPr>
        <w:lastRenderedPageBreak/>
        <w:t>Обрамление – только слева и справа. Заливка – серый - 15%, применить к абзацу.</w:t>
      </w:r>
    </w:p>
    <w:p w:rsidR="00A075B9" w:rsidRPr="002A60FB" w:rsidRDefault="00A075B9" w:rsidP="00960A72">
      <w:pPr>
        <w:numPr>
          <w:ilvl w:val="0"/>
          <w:numId w:val="223"/>
        </w:numPr>
        <w:tabs>
          <w:tab w:val="num" w:pos="1260"/>
        </w:tabs>
        <w:spacing w:after="0" w:line="240" w:lineRule="auto"/>
        <w:ind w:left="2382" w:right="284" w:hanging="1531"/>
        <w:jc w:val="both"/>
        <w:rPr>
          <w:szCs w:val="24"/>
        </w:rPr>
      </w:pPr>
      <w:r w:rsidRPr="002A60FB">
        <w:rPr>
          <w:szCs w:val="24"/>
        </w:rPr>
        <w:t xml:space="preserve">Строки 22 – 24 – </w:t>
      </w:r>
      <w:r w:rsidRPr="002A60FB">
        <w:rPr>
          <w:szCs w:val="24"/>
          <w:lang w:val="en-US"/>
        </w:rPr>
        <w:t>TimesNewRoman</w:t>
      </w:r>
      <w:r w:rsidRPr="002A60FB">
        <w:rPr>
          <w:szCs w:val="24"/>
          <w:lang w:val="sq-AL"/>
        </w:rPr>
        <w:t>,</w:t>
      </w:r>
      <w:r w:rsidRPr="002A60FB">
        <w:rPr>
          <w:szCs w:val="24"/>
        </w:rPr>
        <w:t xml:space="preserve"> размер - 12, обычный. Фрагменты текста</w:t>
      </w:r>
      <w:r w:rsidRPr="002A60FB">
        <w:rPr>
          <w:szCs w:val="27"/>
        </w:rPr>
        <w:t xml:space="preserve"> – полужирный. </w:t>
      </w:r>
    </w:p>
    <w:p w:rsidR="00A075B9" w:rsidRPr="002A60FB" w:rsidRDefault="00A075B9" w:rsidP="00A075B9">
      <w:pPr>
        <w:widowControl w:val="0"/>
        <w:ind w:left="2340" w:right="284"/>
        <w:jc w:val="both"/>
        <w:rPr>
          <w:szCs w:val="24"/>
        </w:rPr>
      </w:pPr>
      <w:r w:rsidRPr="002A60FB">
        <w:rPr>
          <w:szCs w:val="24"/>
        </w:rPr>
        <w:t xml:space="preserve">Выравнивание – по ширине, междустрочный интервал – одинарный,отступ справа – 1см. </w:t>
      </w:r>
    </w:p>
    <w:p w:rsidR="00A075B9" w:rsidRPr="002A60FB" w:rsidRDefault="00A075B9" w:rsidP="00A075B9">
      <w:pPr>
        <w:widowControl w:val="0"/>
        <w:ind w:left="2340" w:right="284"/>
        <w:jc w:val="both"/>
        <w:rPr>
          <w:szCs w:val="24"/>
        </w:rPr>
      </w:pPr>
      <w:r w:rsidRPr="002A60FB">
        <w:rPr>
          <w:szCs w:val="24"/>
        </w:rPr>
        <w:t>Нумерованный список:</w:t>
      </w:r>
    </w:p>
    <w:p w:rsidR="00A075B9" w:rsidRPr="002A60FB" w:rsidRDefault="00A075B9" w:rsidP="00A075B9">
      <w:pPr>
        <w:ind w:left="3402" w:right="284"/>
        <w:jc w:val="both"/>
        <w:rPr>
          <w:szCs w:val="24"/>
        </w:rPr>
      </w:pPr>
      <w:r w:rsidRPr="002A60FB">
        <w:rPr>
          <w:szCs w:val="24"/>
        </w:rPr>
        <w:t>формат номера: «</w:t>
      </w:r>
      <w:r w:rsidRPr="002A60FB">
        <w:rPr>
          <w:b/>
          <w:bCs/>
          <w:szCs w:val="24"/>
        </w:rPr>
        <w:t>(нумерация арабскими цифрами)).</w:t>
      </w:r>
      <w:r w:rsidRPr="002A60FB">
        <w:rPr>
          <w:szCs w:val="24"/>
        </w:rPr>
        <w:t>»;</w:t>
      </w:r>
    </w:p>
    <w:p w:rsidR="00A075B9" w:rsidRPr="002A60FB" w:rsidRDefault="00A075B9" w:rsidP="00A075B9">
      <w:pPr>
        <w:ind w:left="3402" w:right="284"/>
        <w:jc w:val="both"/>
        <w:rPr>
          <w:szCs w:val="27"/>
        </w:rPr>
      </w:pPr>
      <w:r w:rsidRPr="002A60FB">
        <w:rPr>
          <w:szCs w:val="24"/>
        </w:rPr>
        <w:t>шрифт:</w:t>
      </w:r>
      <w:r w:rsidRPr="002A60FB">
        <w:rPr>
          <w:szCs w:val="27"/>
          <w:lang w:val="sq-AL"/>
        </w:rPr>
        <w:t xml:space="preserve"> Times New Roman, </w:t>
      </w:r>
      <w:r w:rsidRPr="002A60FB">
        <w:rPr>
          <w:szCs w:val="27"/>
        </w:rPr>
        <w:t xml:space="preserve">размер - 12, полужирный; </w:t>
      </w:r>
    </w:p>
    <w:p w:rsidR="00A075B9" w:rsidRPr="002A60FB" w:rsidRDefault="00A075B9" w:rsidP="00A075B9">
      <w:pPr>
        <w:ind w:left="3402" w:right="284"/>
        <w:jc w:val="both"/>
        <w:rPr>
          <w:szCs w:val="27"/>
        </w:rPr>
      </w:pPr>
      <w:r w:rsidRPr="002A60FB">
        <w:rPr>
          <w:szCs w:val="27"/>
        </w:rPr>
        <w:t>положение номера – 1см, положение текста – 2см.</w:t>
      </w:r>
    </w:p>
    <w:p w:rsidR="00A075B9" w:rsidRPr="002A60FB" w:rsidRDefault="00A075B9" w:rsidP="00960A72">
      <w:pPr>
        <w:numPr>
          <w:ilvl w:val="0"/>
          <w:numId w:val="223"/>
        </w:numPr>
        <w:tabs>
          <w:tab w:val="num" w:pos="1260"/>
        </w:tabs>
        <w:spacing w:after="0" w:line="240" w:lineRule="auto"/>
        <w:ind w:left="2382" w:right="284" w:hanging="1531"/>
        <w:jc w:val="both"/>
        <w:rPr>
          <w:szCs w:val="24"/>
        </w:rPr>
      </w:pPr>
      <w:r w:rsidRPr="002A60FB">
        <w:rPr>
          <w:szCs w:val="24"/>
        </w:rPr>
        <w:t xml:space="preserve">Строки 25 - 28 – </w:t>
      </w:r>
      <w:r w:rsidRPr="002A60FB">
        <w:rPr>
          <w:szCs w:val="24"/>
          <w:lang w:val="en-US"/>
        </w:rPr>
        <w:t>TimesNewRoman</w:t>
      </w:r>
      <w:r w:rsidRPr="002A60FB">
        <w:rPr>
          <w:szCs w:val="24"/>
          <w:lang w:val="sq-AL"/>
        </w:rPr>
        <w:t>,</w:t>
      </w:r>
      <w:r w:rsidRPr="002A60FB">
        <w:rPr>
          <w:szCs w:val="24"/>
        </w:rPr>
        <w:t xml:space="preserve"> размер - 10, обычный. Символы - шрифт:</w:t>
      </w:r>
      <w:r w:rsidRPr="002A60FB">
        <w:rPr>
          <w:szCs w:val="27"/>
          <w:lang w:val="en-US"/>
        </w:rPr>
        <w:t>Wingdings</w:t>
      </w:r>
      <w:r w:rsidRPr="002A60FB">
        <w:rPr>
          <w:szCs w:val="27"/>
          <w:lang w:val="sq-AL"/>
        </w:rPr>
        <w:t xml:space="preserve">, </w:t>
      </w:r>
      <w:r w:rsidRPr="002A60FB">
        <w:rPr>
          <w:szCs w:val="27"/>
        </w:rPr>
        <w:t xml:space="preserve">размер – 14. </w:t>
      </w:r>
      <w:r w:rsidRPr="002A60FB">
        <w:rPr>
          <w:szCs w:val="24"/>
        </w:rPr>
        <w:t>Выравнивание – по ширине, отступ слева и справа – 2см, первая строка – выступ, 0,5см, междустрочный интервал – одинарный, интервал перед и после - 6пт.</w:t>
      </w:r>
    </w:p>
    <w:p w:rsidR="00A075B9" w:rsidRPr="002A60FB" w:rsidRDefault="00A075B9" w:rsidP="00A075B9">
      <w:pPr>
        <w:widowControl w:val="0"/>
        <w:ind w:left="2340" w:right="284"/>
        <w:jc w:val="both"/>
        <w:rPr>
          <w:szCs w:val="24"/>
        </w:rPr>
      </w:pPr>
      <w:r w:rsidRPr="002A60FB">
        <w:rPr>
          <w:szCs w:val="24"/>
        </w:rPr>
        <w:t>Обрамление – полное, применить к абзацу.</w:t>
      </w:r>
    </w:p>
    <w:p w:rsidR="00A075B9" w:rsidRPr="002A60FB" w:rsidRDefault="00A075B9" w:rsidP="00960A72">
      <w:pPr>
        <w:numPr>
          <w:ilvl w:val="0"/>
          <w:numId w:val="222"/>
        </w:numPr>
        <w:spacing w:after="0" w:line="240" w:lineRule="auto"/>
        <w:ind w:right="284"/>
        <w:jc w:val="both"/>
        <w:rPr>
          <w:sz w:val="24"/>
          <w:szCs w:val="24"/>
        </w:rPr>
      </w:pPr>
      <w:r w:rsidRPr="002A60FB">
        <w:rPr>
          <w:sz w:val="24"/>
          <w:szCs w:val="24"/>
        </w:rPr>
        <w:t xml:space="preserve">Вставить сноску. Выполнить форматирование: </w:t>
      </w:r>
      <w:r w:rsidRPr="002A60FB">
        <w:rPr>
          <w:sz w:val="24"/>
          <w:szCs w:val="24"/>
          <w:lang w:val="en-US"/>
        </w:rPr>
        <w:t>TimesNewRoman</w:t>
      </w:r>
      <w:r w:rsidRPr="002A60FB">
        <w:rPr>
          <w:sz w:val="24"/>
          <w:szCs w:val="24"/>
          <w:lang w:val="sq-AL"/>
        </w:rPr>
        <w:t>,</w:t>
      </w:r>
      <w:r w:rsidRPr="002A60FB">
        <w:rPr>
          <w:sz w:val="24"/>
          <w:szCs w:val="24"/>
        </w:rPr>
        <w:t xml:space="preserve"> размер - 12, </w:t>
      </w:r>
      <w:r w:rsidRPr="002A60FB">
        <w:rPr>
          <w:sz w:val="24"/>
          <w:szCs w:val="27"/>
        </w:rPr>
        <w:t>полужирный, курсив.</w:t>
      </w:r>
      <w:r w:rsidRPr="002A60FB">
        <w:rPr>
          <w:sz w:val="24"/>
          <w:szCs w:val="24"/>
        </w:rPr>
        <w:t xml:space="preserve"> Заливка – серый - 15%, применить к тексту.</w:t>
      </w:r>
    </w:p>
    <w:p w:rsidR="00A075B9" w:rsidRPr="002A60FB" w:rsidRDefault="00A075B9" w:rsidP="00960A72">
      <w:pPr>
        <w:numPr>
          <w:ilvl w:val="0"/>
          <w:numId w:val="222"/>
        </w:numPr>
        <w:spacing w:after="0" w:line="240" w:lineRule="auto"/>
        <w:ind w:right="284"/>
        <w:jc w:val="both"/>
        <w:rPr>
          <w:sz w:val="24"/>
          <w:szCs w:val="24"/>
        </w:rPr>
      </w:pPr>
      <w:r w:rsidRPr="002A60FB">
        <w:rPr>
          <w:sz w:val="24"/>
          <w:szCs w:val="24"/>
        </w:rPr>
        <w:t xml:space="preserve">Сделать обрамление страницы. </w:t>
      </w:r>
    </w:p>
    <w:p w:rsidR="00A075B9" w:rsidRPr="002A60FB" w:rsidRDefault="00A075B9" w:rsidP="00960A72">
      <w:pPr>
        <w:numPr>
          <w:ilvl w:val="0"/>
          <w:numId w:val="222"/>
        </w:numPr>
        <w:spacing w:before="120" w:after="120" w:line="240" w:lineRule="auto"/>
        <w:ind w:right="284"/>
        <w:jc w:val="both"/>
        <w:rPr>
          <w:sz w:val="24"/>
          <w:szCs w:val="24"/>
        </w:rPr>
      </w:pPr>
      <w:r w:rsidRPr="002A60FB">
        <w:rPr>
          <w:sz w:val="24"/>
          <w:szCs w:val="24"/>
        </w:rPr>
        <w:t>Установить колонтитулы:</w:t>
      </w:r>
    </w:p>
    <w:p w:rsidR="00A075B9" w:rsidRPr="002A60FB" w:rsidRDefault="00A075B9" w:rsidP="00960A72">
      <w:pPr>
        <w:numPr>
          <w:ilvl w:val="0"/>
          <w:numId w:val="223"/>
        </w:numPr>
        <w:spacing w:after="0" w:line="240" w:lineRule="auto"/>
        <w:ind w:right="284"/>
        <w:jc w:val="both"/>
        <w:rPr>
          <w:b/>
          <w:i/>
          <w:sz w:val="24"/>
          <w:szCs w:val="24"/>
        </w:rPr>
      </w:pPr>
      <w:r w:rsidRPr="002A60FB">
        <w:rPr>
          <w:sz w:val="24"/>
          <w:szCs w:val="24"/>
        </w:rPr>
        <w:t xml:space="preserve">Верхний – </w:t>
      </w:r>
      <w:r w:rsidRPr="002A60FB">
        <w:rPr>
          <w:b/>
          <w:i/>
          <w:sz w:val="24"/>
          <w:szCs w:val="24"/>
        </w:rPr>
        <w:t>№ варианта, Фамилия Имя;</w:t>
      </w:r>
    </w:p>
    <w:p w:rsidR="00A075B9" w:rsidRPr="002A60FB" w:rsidRDefault="00A075B9" w:rsidP="00960A72">
      <w:pPr>
        <w:numPr>
          <w:ilvl w:val="0"/>
          <w:numId w:val="223"/>
        </w:numPr>
        <w:spacing w:after="0" w:line="240" w:lineRule="auto"/>
        <w:ind w:right="284"/>
        <w:jc w:val="both"/>
        <w:rPr>
          <w:sz w:val="24"/>
          <w:szCs w:val="24"/>
        </w:rPr>
      </w:pPr>
      <w:r w:rsidRPr="002A60FB">
        <w:rPr>
          <w:sz w:val="24"/>
          <w:szCs w:val="24"/>
        </w:rPr>
        <w:t xml:space="preserve">Нижний – </w:t>
      </w:r>
      <w:r w:rsidRPr="002A60FB">
        <w:rPr>
          <w:b/>
          <w:i/>
          <w:sz w:val="24"/>
          <w:szCs w:val="24"/>
        </w:rPr>
        <w:t>Дата</w:t>
      </w:r>
      <w:r w:rsidRPr="002A60FB">
        <w:rPr>
          <w:b/>
          <w:i/>
          <w:sz w:val="28"/>
          <w:szCs w:val="28"/>
        </w:rPr>
        <w:t>.</w:t>
      </w:r>
    </w:p>
    <w:p w:rsidR="00A075B9" w:rsidRPr="002A60FB" w:rsidRDefault="00A075B9" w:rsidP="00A075B9">
      <w:pPr>
        <w:rPr>
          <w:sz w:val="24"/>
          <w:szCs w:val="24"/>
        </w:rPr>
        <w:sectPr w:rsidR="00A075B9" w:rsidRPr="002A60FB" w:rsidSect="00BE1EE7">
          <w:pgSz w:w="11906" w:h="16838" w:code="9"/>
          <w:pgMar w:top="851" w:right="851" w:bottom="851" w:left="1134" w:header="567" w:footer="454" w:gutter="0"/>
          <w:cols w:space="708"/>
          <w:docGrid w:linePitch="360"/>
        </w:sectPr>
      </w:pPr>
    </w:p>
    <w:p w:rsidR="00A075B9" w:rsidRPr="002A60FB" w:rsidRDefault="00A075B9" w:rsidP="00A075B9">
      <w:pPr>
        <w:spacing w:after="120"/>
        <w:rPr>
          <w:b/>
          <w:bCs/>
          <w:i/>
          <w:iCs/>
          <w:sz w:val="28"/>
          <w:szCs w:val="24"/>
          <w:u w:val="single"/>
        </w:rPr>
      </w:pPr>
      <w:r w:rsidRPr="002A60FB">
        <w:rPr>
          <w:b/>
          <w:bCs/>
          <w:i/>
          <w:iCs/>
          <w:sz w:val="28"/>
          <w:szCs w:val="24"/>
          <w:u w:val="single"/>
          <w:shd w:val="clear" w:color="auto" w:fill="E0E0E0"/>
        </w:rPr>
        <w:lastRenderedPageBreak/>
        <w:t>Приложение 1.</w:t>
      </w:r>
    </w:p>
    <w:p w:rsidR="00A075B9" w:rsidRPr="002A60FB" w:rsidRDefault="00A075B9" w:rsidP="00A075B9">
      <w:pPr>
        <w:keepNext/>
        <w:spacing w:before="120" w:after="120"/>
        <w:ind w:left="567"/>
        <w:jc w:val="center"/>
        <w:outlineLvl w:val="2"/>
        <w:rPr>
          <w:rFonts w:ascii="Tahoma" w:hAnsi="Tahoma" w:cs="Tahoma"/>
          <w:b/>
          <w:caps/>
          <w:color w:val="CCCCCC"/>
          <w:spacing w:val="200"/>
          <w:sz w:val="36"/>
          <w:szCs w:val="24"/>
        </w:rPr>
      </w:pPr>
      <w:r w:rsidRPr="002A60FB">
        <w:rPr>
          <w:rFonts w:ascii="Tahoma" w:hAnsi="Tahoma" w:cs="Tahoma"/>
          <w:b/>
          <w:caps/>
          <w:color w:val="CCCCCC"/>
          <w:spacing w:val="200"/>
          <w:sz w:val="36"/>
          <w:szCs w:val="24"/>
        </w:rPr>
        <w:t>ПРОВЕРКА ПРАВОПИСАНИЯ</w:t>
      </w:r>
      <w:r w:rsidRPr="002A60FB">
        <w:rPr>
          <w:rFonts w:ascii="Tahoma" w:hAnsi="Tahoma" w:cs="Tahoma"/>
          <w:b/>
          <w:caps/>
          <w:color w:val="CCCCCC"/>
          <w:spacing w:val="200"/>
          <w:sz w:val="36"/>
          <w:szCs w:val="24"/>
          <w:vertAlign w:val="superscript"/>
        </w:rPr>
        <w:footnoteReference w:id="3"/>
      </w:r>
    </w:p>
    <w:p w:rsidR="00A075B9" w:rsidRPr="002A60FB" w:rsidRDefault="00A075B9" w:rsidP="00A075B9">
      <w:pPr>
        <w:spacing w:before="120" w:after="120"/>
        <w:rPr>
          <w:b/>
          <w:i/>
          <w:iCs/>
          <w:spacing w:val="20"/>
          <w:sz w:val="32"/>
          <w:szCs w:val="24"/>
          <w:u w:val="words"/>
        </w:rPr>
      </w:pPr>
      <w:r w:rsidRPr="002A60FB">
        <w:rPr>
          <w:b/>
          <w:i/>
          <w:iCs/>
          <w:spacing w:val="20"/>
          <w:sz w:val="32"/>
          <w:szCs w:val="24"/>
          <w:u w:val="words"/>
        </w:rPr>
        <w:t>Существуют два способа проверки правописания:</w:t>
      </w:r>
    </w:p>
    <w:p w:rsidR="00A075B9" w:rsidRPr="002A60FB" w:rsidRDefault="00A075B9" w:rsidP="00960A72">
      <w:pPr>
        <w:numPr>
          <w:ilvl w:val="0"/>
          <w:numId w:val="224"/>
        </w:numPr>
        <w:spacing w:after="0" w:line="240" w:lineRule="auto"/>
        <w:ind w:right="588"/>
        <w:jc w:val="both"/>
        <w:rPr>
          <w:bCs/>
          <w:sz w:val="24"/>
          <w:szCs w:val="24"/>
        </w:rPr>
      </w:pPr>
      <w:r w:rsidRPr="002A60FB">
        <w:rPr>
          <w:bCs/>
          <w:sz w:val="24"/>
          <w:szCs w:val="24"/>
        </w:rPr>
        <w:t>По мере ввода текста для исправления ошибки вызовите контекстное меню и выберите правильный вариант написания;</w:t>
      </w:r>
    </w:p>
    <w:p w:rsidR="00A075B9" w:rsidRPr="002A60FB" w:rsidRDefault="00A075B9" w:rsidP="00960A72">
      <w:pPr>
        <w:numPr>
          <w:ilvl w:val="0"/>
          <w:numId w:val="224"/>
        </w:numPr>
        <w:spacing w:after="0" w:line="240" w:lineRule="auto"/>
        <w:ind w:right="588"/>
        <w:jc w:val="both"/>
        <w:rPr>
          <w:bCs/>
          <w:sz w:val="24"/>
          <w:szCs w:val="24"/>
        </w:rPr>
      </w:pPr>
      <w:r w:rsidRPr="002A60FB">
        <w:rPr>
          <w:bCs/>
          <w:sz w:val="24"/>
          <w:szCs w:val="24"/>
        </w:rPr>
        <w:t>После завершения работы можно проверить документ на наличие орфографических и грамматических ошибок.</w:t>
      </w:r>
    </w:p>
    <w:p w:rsidR="00A075B9" w:rsidRPr="002A60FB" w:rsidRDefault="00A075B9" w:rsidP="00A075B9">
      <w:pPr>
        <w:spacing w:before="120" w:after="120"/>
        <w:rPr>
          <w:b/>
          <w:i/>
          <w:iCs/>
          <w:spacing w:val="20"/>
          <w:sz w:val="32"/>
          <w:szCs w:val="24"/>
          <w:u w:val="words"/>
        </w:rPr>
      </w:pPr>
      <w:r w:rsidRPr="002A60FB">
        <w:rPr>
          <w:b/>
          <w:i/>
          <w:iCs/>
          <w:spacing w:val="20"/>
          <w:sz w:val="32"/>
          <w:szCs w:val="24"/>
          <w:u w:val="words"/>
        </w:rPr>
        <w:t>Автоматическая проверка правописания при вводе:</w:t>
      </w:r>
    </w:p>
    <w:p w:rsidR="00A075B9" w:rsidRPr="002A60FB" w:rsidRDefault="00A075B9" w:rsidP="00960A72">
      <w:pPr>
        <w:numPr>
          <w:ilvl w:val="0"/>
          <w:numId w:val="226"/>
        </w:numPr>
        <w:spacing w:after="0" w:line="240" w:lineRule="auto"/>
        <w:jc w:val="both"/>
        <w:rPr>
          <w:sz w:val="24"/>
          <w:szCs w:val="24"/>
        </w:rPr>
      </w:pPr>
      <w:r w:rsidRPr="002A60FB">
        <w:rPr>
          <w:sz w:val="24"/>
          <w:szCs w:val="24"/>
        </w:rPr>
        <w:t xml:space="preserve">Выберите команду </w:t>
      </w:r>
      <w:r w:rsidRPr="002A60FB">
        <w:rPr>
          <w:b/>
          <w:sz w:val="24"/>
          <w:szCs w:val="24"/>
        </w:rPr>
        <w:t>Параметры</w:t>
      </w:r>
      <w:r w:rsidRPr="002A60FB">
        <w:rPr>
          <w:sz w:val="24"/>
          <w:szCs w:val="24"/>
        </w:rPr>
        <w:t xml:space="preserve"> в меню </w:t>
      </w:r>
      <w:r w:rsidRPr="002A60FB">
        <w:rPr>
          <w:b/>
          <w:sz w:val="24"/>
          <w:szCs w:val="24"/>
        </w:rPr>
        <w:t>Сервис</w:t>
      </w:r>
      <w:r w:rsidRPr="002A60FB">
        <w:rPr>
          <w:sz w:val="24"/>
          <w:szCs w:val="24"/>
        </w:rPr>
        <w:t xml:space="preserve">, а затем - вкладку </w:t>
      </w:r>
      <w:r w:rsidRPr="002A60FB">
        <w:rPr>
          <w:b/>
          <w:sz w:val="24"/>
          <w:szCs w:val="24"/>
        </w:rPr>
        <w:t>Правописание</w:t>
      </w:r>
      <w:r w:rsidRPr="002A60FB">
        <w:rPr>
          <w:sz w:val="24"/>
          <w:szCs w:val="24"/>
        </w:rPr>
        <w:t>.</w:t>
      </w:r>
    </w:p>
    <w:p w:rsidR="00A075B9" w:rsidRPr="002A60FB" w:rsidRDefault="00A075B9" w:rsidP="00960A72">
      <w:pPr>
        <w:numPr>
          <w:ilvl w:val="0"/>
          <w:numId w:val="226"/>
        </w:numPr>
        <w:spacing w:after="0" w:line="240" w:lineRule="auto"/>
        <w:jc w:val="both"/>
        <w:rPr>
          <w:bCs/>
          <w:sz w:val="24"/>
          <w:szCs w:val="24"/>
        </w:rPr>
      </w:pPr>
      <w:r w:rsidRPr="002A60FB">
        <w:rPr>
          <w:bCs/>
          <w:sz w:val="24"/>
          <w:szCs w:val="24"/>
        </w:rPr>
        <w:t>Установите флажки</w:t>
      </w:r>
      <w:r w:rsidRPr="002A60FB">
        <w:rPr>
          <w:b/>
          <w:bCs/>
          <w:sz w:val="24"/>
          <w:szCs w:val="24"/>
        </w:rPr>
        <w:t>Автоматически проверять орфографию</w:t>
      </w:r>
      <w:r w:rsidRPr="002A60FB">
        <w:rPr>
          <w:bCs/>
          <w:sz w:val="24"/>
          <w:szCs w:val="24"/>
        </w:rPr>
        <w:t xml:space="preserve"> и</w:t>
      </w:r>
      <w:r w:rsidRPr="002A60FB">
        <w:rPr>
          <w:b/>
          <w:bCs/>
          <w:sz w:val="24"/>
          <w:szCs w:val="24"/>
        </w:rPr>
        <w:t>Автоматически проверять грамматику</w:t>
      </w:r>
      <w:r w:rsidRPr="002A60FB">
        <w:rPr>
          <w:bCs/>
          <w:sz w:val="24"/>
          <w:szCs w:val="24"/>
        </w:rPr>
        <w:t>.</w:t>
      </w:r>
    </w:p>
    <w:p w:rsidR="00A075B9" w:rsidRPr="002A60FB" w:rsidRDefault="00A075B9" w:rsidP="00960A72">
      <w:pPr>
        <w:numPr>
          <w:ilvl w:val="0"/>
          <w:numId w:val="226"/>
        </w:numPr>
        <w:spacing w:after="0" w:line="240" w:lineRule="auto"/>
        <w:jc w:val="both"/>
        <w:rPr>
          <w:sz w:val="24"/>
          <w:szCs w:val="24"/>
        </w:rPr>
      </w:pPr>
      <w:r w:rsidRPr="002A60FB">
        <w:rPr>
          <w:sz w:val="24"/>
          <w:szCs w:val="24"/>
        </w:rPr>
        <w:t xml:space="preserve">Нажмите кнопку </w:t>
      </w:r>
      <w:r w:rsidRPr="002A60FB">
        <w:rPr>
          <w:b/>
          <w:sz w:val="24"/>
          <w:szCs w:val="24"/>
        </w:rPr>
        <w:t>ОК</w:t>
      </w:r>
      <w:r w:rsidRPr="002A60FB">
        <w:rPr>
          <w:sz w:val="24"/>
          <w:szCs w:val="24"/>
        </w:rPr>
        <w:t>.</w:t>
      </w:r>
    </w:p>
    <w:p w:rsidR="00A075B9" w:rsidRPr="002A60FB" w:rsidRDefault="00A075B9" w:rsidP="00960A72">
      <w:pPr>
        <w:numPr>
          <w:ilvl w:val="1"/>
          <w:numId w:val="226"/>
        </w:numPr>
        <w:spacing w:after="0" w:line="240" w:lineRule="auto"/>
        <w:jc w:val="both"/>
        <w:rPr>
          <w:sz w:val="24"/>
          <w:szCs w:val="24"/>
        </w:rPr>
      </w:pPr>
      <w:r w:rsidRPr="002A60FB">
        <w:rPr>
          <w:sz w:val="24"/>
          <w:szCs w:val="24"/>
        </w:rPr>
        <w:t>В процессе ввода текста подчеркивает возможные орфографические ошибки красной волнистой линией, а грамматические ошибки - зеленой волнистой линией.</w:t>
      </w:r>
    </w:p>
    <w:p w:rsidR="00A075B9" w:rsidRPr="002A60FB" w:rsidRDefault="00A075B9" w:rsidP="00960A72">
      <w:pPr>
        <w:numPr>
          <w:ilvl w:val="1"/>
          <w:numId w:val="226"/>
        </w:numPr>
        <w:spacing w:after="0" w:line="240" w:lineRule="auto"/>
        <w:jc w:val="both"/>
        <w:rPr>
          <w:sz w:val="24"/>
          <w:szCs w:val="24"/>
        </w:rPr>
      </w:pPr>
      <w:r w:rsidRPr="002A60FB">
        <w:rPr>
          <w:sz w:val="24"/>
          <w:szCs w:val="24"/>
        </w:rPr>
        <w:t>Подведите указатель мыши к слову, подчеркнутому волнистой линией, и нажмите правую кнопку мыши, а затем выберите правильный вариант написания в контекстном меню.</w:t>
      </w:r>
    </w:p>
    <w:p w:rsidR="00A075B9" w:rsidRPr="002A60FB" w:rsidRDefault="00A075B9" w:rsidP="00A075B9">
      <w:pPr>
        <w:pBdr>
          <w:left w:val="triple" w:sz="18" w:space="4" w:color="auto"/>
          <w:right w:val="triple" w:sz="18" w:space="4" w:color="auto"/>
        </w:pBdr>
        <w:shd w:val="clear" w:color="auto" w:fill="D9D9D9"/>
        <w:spacing w:before="120" w:after="120" w:line="200" w:lineRule="exact"/>
        <w:ind w:left="1701" w:right="1701"/>
        <w:jc w:val="both"/>
        <w:rPr>
          <w:bCs/>
          <w:szCs w:val="24"/>
        </w:rPr>
      </w:pPr>
      <w:r w:rsidRPr="002A60FB">
        <w:rPr>
          <w:b/>
          <w:szCs w:val="24"/>
        </w:rPr>
        <w:t>Совет</w:t>
      </w:r>
      <w:r w:rsidRPr="002A60FB">
        <w:rPr>
          <w:bCs/>
          <w:szCs w:val="24"/>
        </w:rPr>
        <w:t>:</w:t>
      </w:r>
    </w:p>
    <w:p w:rsidR="00A075B9" w:rsidRPr="002A60FB" w:rsidRDefault="00A075B9" w:rsidP="00A075B9">
      <w:pPr>
        <w:pBdr>
          <w:left w:val="triple" w:sz="18" w:space="4" w:color="auto"/>
          <w:right w:val="triple" w:sz="18" w:space="4" w:color="auto"/>
        </w:pBdr>
        <w:shd w:val="clear" w:color="auto" w:fill="D9D9D9"/>
        <w:spacing w:before="120" w:after="120" w:line="200" w:lineRule="exact"/>
        <w:ind w:left="1701" w:right="1701"/>
        <w:jc w:val="both"/>
        <w:rPr>
          <w:bCs/>
          <w:szCs w:val="24"/>
        </w:rPr>
      </w:pPr>
      <w:r w:rsidRPr="002A60FB">
        <w:rPr>
          <w:bCs/>
          <w:szCs w:val="24"/>
        </w:rPr>
        <w:t xml:space="preserve">Если волнистое подчеркивание мешает работе отмените отображение этих линий. Перейдите на вкладку </w:t>
      </w:r>
      <w:r w:rsidRPr="002A60FB">
        <w:rPr>
          <w:b/>
          <w:szCs w:val="24"/>
        </w:rPr>
        <w:t>Правописание</w:t>
      </w:r>
      <w:r w:rsidRPr="002A60FB">
        <w:rPr>
          <w:bCs/>
          <w:szCs w:val="24"/>
        </w:rPr>
        <w:t xml:space="preserve"> и установите флажок</w:t>
      </w:r>
      <w:r w:rsidRPr="002A60FB">
        <w:rPr>
          <w:b/>
          <w:szCs w:val="24"/>
        </w:rPr>
        <w:t>Не выделять слова с ошибками</w:t>
      </w:r>
      <w:r w:rsidRPr="002A60FB">
        <w:rPr>
          <w:bCs/>
          <w:szCs w:val="24"/>
        </w:rPr>
        <w:t>.</w:t>
      </w:r>
    </w:p>
    <w:p w:rsidR="00A075B9" w:rsidRPr="002A60FB" w:rsidRDefault="00A075B9" w:rsidP="00A075B9">
      <w:pPr>
        <w:spacing w:before="120" w:after="120"/>
        <w:rPr>
          <w:b/>
          <w:i/>
          <w:iCs/>
          <w:spacing w:val="20"/>
          <w:sz w:val="32"/>
          <w:szCs w:val="24"/>
          <w:u w:val="words"/>
        </w:rPr>
      </w:pPr>
      <w:r w:rsidRPr="002A60FB">
        <w:rPr>
          <w:b/>
          <w:i/>
          <w:iCs/>
          <w:spacing w:val="20"/>
          <w:sz w:val="32"/>
          <w:szCs w:val="24"/>
          <w:u w:val="words"/>
        </w:rPr>
        <w:t>Проверка правописания готового документа:</w:t>
      </w:r>
    </w:p>
    <w:p w:rsidR="00A075B9" w:rsidRPr="002A60FB" w:rsidRDefault="00A075B9" w:rsidP="00960A72">
      <w:pPr>
        <w:numPr>
          <w:ilvl w:val="0"/>
          <w:numId w:val="225"/>
        </w:numPr>
        <w:spacing w:after="0" w:line="240" w:lineRule="auto"/>
        <w:ind w:right="588"/>
        <w:jc w:val="both"/>
        <w:rPr>
          <w:bCs/>
          <w:sz w:val="24"/>
          <w:szCs w:val="24"/>
        </w:rPr>
      </w:pPr>
      <w:r w:rsidRPr="002A60FB">
        <w:rPr>
          <w:bCs/>
          <w:sz w:val="24"/>
          <w:szCs w:val="24"/>
        </w:rPr>
        <w:t xml:space="preserve">Нажмите кнопку </w:t>
      </w:r>
      <w:r w:rsidRPr="002A60FB">
        <w:rPr>
          <w:b/>
          <w:sz w:val="24"/>
          <w:szCs w:val="24"/>
        </w:rPr>
        <w:t xml:space="preserve">Правописание </w:t>
      </w:r>
      <w:r w:rsidRPr="002A60FB">
        <w:rPr>
          <w:sz w:val="24"/>
          <w:szCs w:val="24"/>
        </w:rPr>
        <w:t>на панели инструментов</w:t>
      </w:r>
      <w:r w:rsidRPr="002A60FB">
        <w:rPr>
          <w:bCs/>
          <w:sz w:val="24"/>
          <w:szCs w:val="24"/>
        </w:rPr>
        <w:t>.</w:t>
      </w:r>
    </w:p>
    <w:p w:rsidR="00A075B9" w:rsidRPr="002A60FB" w:rsidRDefault="00A075B9" w:rsidP="00960A72">
      <w:pPr>
        <w:numPr>
          <w:ilvl w:val="0"/>
          <w:numId w:val="225"/>
        </w:numPr>
        <w:spacing w:after="0" w:line="240" w:lineRule="auto"/>
        <w:ind w:right="588"/>
        <w:jc w:val="both"/>
        <w:rPr>
          <w:bCs/>
          <w:sz w:val="24"/>
          <w:szCs w:val="24"/>
        </w:rPr>
      </w:pPr>
      <w:r w:rsidRPr="002A60FB">
        <w:rPr>
          <w:bCs/>
          <w:sz w:val="24"/>
          <w:szCs w:val="24"/>
        </w:rPr>
        <w:t xml:space="preserve">При нахождении возможных ошибок внесите соответствующие исправления в диалоговом окне </w:t>
      </w:r>
      <w:r w:rsidRPr="002A60FB">
        <w:rPr>
          <w:b/>
          <w:sz w:val="24"/>
          <w:szCs w:val="24"/>
        </w:rPr>
        <w:t>Правописание</w:t>
      </w:r>
      <w:r w:rsidRPr="002A60FB">
        <w:rPr>
          <w:bCs/>
          <w:sz w:val="24"/>
          <w:szCs w:val="24"/>
        </w:rPr>
        <w:t xml:space="preserve">. </w:t>
      </w:r>
    </w:p>
    <w:p w:rsidR="00A075B9" w:rsidRPr="002A60FB" w:rsidRDefault="00A075B9" w:rsidP="00A075B9">
      <w:pPr>
        <w:pBdr>
          <w:top w:val="single" w:sz="12" w:space="1" w:color="auto" w:shadow="1"/>
          <w:left w:val="single" w:sz="12" w:space="4" w:color="auto" w:shadow="1"/>
          <w:bottom w:val="single" w:sz="12" w:space="1" w:color="auto" w:shadow="1"/>
          <w:right w:val="single" w:sz="12" w:space="4" w:color="auto" w:shadow="1"/>
        </w:pBdr>
        <w:tabs>
          <w:tab w:val="left" w:pos="1620"/>
        </w:tabs>
        <w:ind w:left="1418" w:right="1134" w:hanging="284"/>
        <w:jc w:val="both"/>
        <w:rPr>
          <w:b/>
          <w:i/>
          <w:iCs/>
          <w:szCs w:val="24"/>
          <w:u w:val="single"/>
        </w:rPr>
      </w:pPr>
      <w:r w:rsidRPr="002A60FB">
        <w:rPr>
          <w:b/>
          <w:i/>
          <w:iCs/>
          <w:szCs w:val="24"/>
          <w:u w:val="single"/>
        </w:rPr>
        <w:t>Примечание:</w:t>
      </w:r>
    </w:p>
    <w:p w:rsidR="00A075B9" w:rsidRPr="002A60FB" w:rsidRDefault="00A075B9" w:rsidP="00A075B9">
      <w:pPr>
        <w:pBdr>
          <w:top w:val="single" w:sz="12" w:space="1" w:color="auto" w:shadow="1"/>
          <w:left w:val="single" w:sz="12" w:space="4" w:color="auto" w:shadow="1"/>
          <w:bottom w:val="single" w:sz="12" w:space="1" w:color="auto" w:shadow="1"/>
          <w:right w:val="single" w:sz="12" w:space="4" w:color="auto" w:shadow="1"/>
        </w:pBdr>
        <w:tabs>
          <w:tab w:val="left" w:pos="1620"/>
        </w:tabs>
        <w:ind w:left="1418" w:right="1134" w:hanging="284"/>
        <w:jc w:val="both"/>
        <w:rPr>
          <w:bCs/>
          <w:szCs w:val="24"/>
        </w:rPr>
      </w:pPr>
      <w:r w:rsidRPr="002A60FB">
        <w:rPr>
          <w:bCs/>
          <w:sz w:val="28"/>
          <w:szCs w:val="24"/>
        </w:rPr>
        <w:sym w:font="Wingdings" w:char="F046"/>
      </w:r>
      <w:r w:rsidRPr="002A60FB">
        <w:rPr>
          <w:bCs/>
          <w:szCs w:val="24"/>
        </w:rPr>
        <w:t xml:space="preserve">Если необходимо проверять текст только на наличие грамматических ошибок, снимите флажок </w:t>
      </w:r>
      <w:r w:rsidRPr="002A60FB">
        <w:rPr>
          <w:b/>
          <w:szCs w:val="24"/>
        </w:rPr>
        <w:t>Грамматика</w:t>
      </w:r>
      <w:r w:rsidRPr="002A60FB">
        <w:rPr>
          <w:bCs/>
          <w:szCs w:val="24"/>
        </w:rPr>
        <w:t xml:space="preserve"> в диалоговом окне </w:t>
      </w:r>
      <w:r w:rsidRPr="002A60FB">
        <w:rPr>
          <w:b/>
          <w:szCs w:val="24"/>
        </w:rPr>
        <w:t>Правописание</w:t>
      </w:r>
      <w:r w:rsidRPr="002A60FB">
        <w:rPr>
          <w:bCs/>
          <w:szCs w:val="24"/>
        </w:rPr>
        <w:t xml:space="preserve"> или флажок</w:t>
      </w:r>
      <w:r w:rsidRPr="002A60FB">
        <w:rPr>
          <w:b/>
          <w:szCs w:val="24"/>
        </w:rPr>
        <w:t>Также проверять орфографию</w:t>
      </w:r>
      <w:r w:rsidRPr="002A60FB">
        <w:rPr>
          <w:bCs/>
          <w:szCs w:val="24"/>
        </w:rPr>
        <w:t xml:space="preserve"> на вкладке </w:t>
      </w:r>
      <w:r w:rsidRPr="002A60FB">
        <w:rPr>
          <w:b/>
          <w:szCs w:val="24"/>
        </w:rPr>
        <w:t>Правописание</w:t>
      </w:r>
      <w:r w:rsidRPr="002A60FB">
        <w:rPr>
          <w:bCs/>
          <w:szCs w:val="24"/>
        </w:rPr>
        <w:t>.</w:t>
      </w:r>
    </w:p>
    <w:p w:rsidR="00A075B9" w:rsidRDefault="00A075B9" w:rsidP="00A075B9">
      <w:pPr>
        <w:rPr>
          <w:sz w:val="32"/>
          <w:szCs w:val="32"/>
        </w:rPr>
        <w:sectPr w:rsidR="00A075B9" w:rsidSect="00BE1EE7">
          <w:pgSz w:w="11906" w:h="16838" w:code="9"/>
          <w:pgMar w:top="851" w:right="851" w:bottom="851" w:left="1134" w:header="709" w:footer="709"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6"/>
      </w:tblGrid>
      <w:tr w:rsidR="00A075B9" w:rsidRPr="00D15EC0" w:rsidTr="00BE1EE7">
        <w:tc>
          <w:tcPr>
            <w:tcW w:w="9571" w:type="dxa"/>
            <w:gridSpan w:val="2"/>
            <w:shd w:val="clear" w:color="auto" w:fill="D9D9D9"/>
          </w:tcPr>
          <w:p w:rsidR="00A075B9" w:rsidRPr="00D15EC0" w:rsidRDefault="00A075B9" w:rsidP="00BE1EE7">
            <w:pPr>
              <w:jc w:val="center"/>
              <w:rPr>
                <w:b/>
                <w:sz w:val="24"/>
                <w:szCs w:val="24"/>
              </w:rPr>
            </w:pPr>
            <w:r w:rsidRPr="00D15EC0">
              <w:rPr>
                <w:b/>
                <w:sz w:val="24"/>
                <w:szCs w:val="24"/>
              </w:rPr>
              <w:lastRenderedPageBreak/>
              <w:t>Критерии оценки результатов</w:t>
            </w:r>
          </w:p>
        </w:tc>
      </w:tr>
      <w:tr w:rsidR="00A075B9" w:rsidRPr="00D15EC0" w:rsidTr="00BE1EE7">
        <w:tc>
          <w:tcPr>
            <w:tcW w:w="4785" w:type="dxa"/>
            <w:shd w:val="clear" w:color="auto" w:fill="auto"/>
          </w:tcPr>
          <w:p w:rsidR="00A075B9" w:rsidRPr="00D15EC0" w:rsidRDefault="00A075B9" w:rsidP="00BE1EE7">
            <w:pPr>
              <w:jc w:val="center"/>
              <w:rPr>
                <w:b/>
                <w:sz w:val="24"/>
                <w:szCs w:val="24"/>
              </w:rPr>
            </w:pPr>
            <w:r w:rsidRPr="00D15EC0">
              <w:rPr>
                <w:b/>
                <w:sz w:val="24"/>
                <w:szCs w:val="24"/>
              </w:rPr>
              <w:t>Оценка</w:t>
            </w:r>
          </w:p>
        </w:tc>
        <w:tc>
          <w:tcPr>
            <w:tcW w:w="4786" w:type="dxa"/>
            <w:shd w:val="clear" w:color="auto" w:fill="auto"/>
          </w:tcPr>
          <w:p w:rsidR="00A075B9" w:rsidRPr="00D15EC0" w:rsidRDefault="00A075B9" w:rsidP="00BE1EE7">
            <w:pPr>
              <w:jc w:val="center"/>
              <w:rPr>
                <w:b/>
                <w:sz w:val="24"/>
                <w:szCs w:val="24"/>
              </w:rPr>
            </w:pPr>
            <w:r w:rsidRPr="00D15EC0">
              <w:rPr>
                <w:b/>
                <w:sz w:val="24"/>
                <w:szCs w:val="24"/>
              </w:rPr>
              <w:t>Результат</w:t>
            </w:r>
          </w:p>
        </w:tc>
      </w:tr>
      <w:tr w:rsidR="00A075B9" w:rsidRPr="00D15EC0" w:rsidTr="00BE1EE7">
        <w:tc>
          <w:tcPr>
            <w:tcW w:w="4785" w:type="dxa"/>
            <w:shd w:val="clear" w:color="auto" w:fill="auto"/>
          </w:tcPr>
          <w:p w:rsidR="00A075B9" w:rsidRPr="00D15EC0" w:rsidRDefault="00A075B9" w:rsidP="00BE1EE7">
            <w:pPr>
              <w:rPr>
                <w:sz w:val="24"/>
                <w:szCs w:val="24"/>
              </w:rPr>
            </w:pPr>
            <w:r w:rsidRPr="00D15EC0">
              <w:rPr>
                <w:sz w:val="24"/>
                <w:szCs w:val="24"/>
              </w:rPr>
              <w:t>3(удовлетворительно)</w:t>
            </w:r>
          </w:p>
        </w:tc>
        <w:tc>
          <w:tcPr>
            <w:tcW w:w="4786" w:type="dxa"/>
            <w:shd w:val="clear" w:color="auto" w:fill="auto"/>
          </w:tcPr>
          <w:p w:rsidR="00A075B9" w:rsidRPr="00D15EC0" w:rsidRDefault="00A075B9" w:rsidP="00BE1EE7">
            <w:pPr>
              <w:rPr>
                <w:sz w:val="24"/>
                <w:szCs w:val="24"/>
              </w:rPr>
            </w:pPr>
            <w:r w:rsidRPr="00D15EC0">
              <w:rPr>
                <w:sz w:val="24"/>
                <w:szCs w:val="24"/>
              </w:rPr>
              <w:t>Выполнены пункты 1-3 и не менее 60% пункта 4</w:t>
            </w:r>
          </w:p>
        </w:tc>
      </w:tr>
      <w:tr w:rsidR="00A075B9" w:rsidRPr="00D15EC0" w:rsidTr="00BE1EE7">
        <w:tc>
          <w:tcPr>
            <w:tcW w:w="4785" w:type="dxa"/>
            <w:shd w:val="clear" w:color="auto" w:fill="auto"/>
          </w:tcPr>
          <w:p w:rsidR="00A075B9" w:rsidRPr="00D15EC0" w:rsidRDefault="00A075B9" w:rsidP="00BE1EE7">
            <w:pPr>
              <w:rPr>
                <w:sz w:val="24"/>
                <w:szCs w:val="24"/>
              </w:rPr>
            </w:pPr>
            <w:r w:rsidRPr="00D15EC0">
              <w:rPr>
                <w:sz w:val="24"/>
                <w:szCs w:val="24"/>
              </w:rPr>
              <w:t>4(хорошо)</w:t>
            </w:r>
          </w:p>
        </w:tc>
        <w:tc>
          <w:tcPr>
            <w:tcW w:w="4786" w:type="dxa"/>
            <w:shd w:val="clear" w:color="auto" w:fill="auto"/>
          </w:tcPr>
          <w:p w:rsidR="00A075B9" w:rsidRPr="00D15EC0" w:rsidRDefault="00A075B9" w:rsidP="00BE1EE7">
            <w:pPr>
              <w:rPr>
                <w:sz w:val="24"/>
                <w:szCs w:val="24"/>
              </w:rPr>
            </w:pPr>
            <w:r w:rsidRPr="00D15EC0">
              <w:rPr>
                <w:sz w:val="24"/>
                <w:szCs w:val="24"/>
              </w:rPr>
              <w:t>Выполнены пункты 1-4</w:t>
            </w:r>
          </w:p>
        </w:tc>
      </w:tr>
      <w:tr w:rsidR="00A075B9" w:rsidRPr="00D15EC0" w:rsidTr="00BE1EE7">
        <w:tc>
          <w:tcPr>
            <w:tcW w:w="4785" w:type="dxa"/>
            <w:shd w:val="clear" w:color="auto" w:fill="auto"/>
          </w:tcPr>
          <w:p w:rsidR="00A075B9" w:rsidRPr="00D15EC0" w:rsidRDefault="00A075B9" w:rsidP="00BE1EE7">
            <w:pPr>
              <w:rPr>
                <w:sz w:val="24"/>
                <w:szCs w:val="24"/>
              </w:rPr>
            </w:pPr>
            <w:r w:rsidRPr="00D15EC0">
              <w:rPr>
                <w:sz w:val="24"/>
                <w:szCs w:val="24"/>
              </w:rPr>
              <w:t>5(отлично)</w:t>
            </w:r>
          </w:p>
        </w:tc>
        <w:tc>
          <w:tcPr>
            <w:tcW w:w="4786" w:type="dxa"/>
            <w:shd w:val="clear" w:color="auto" w:fill="auto"/>
          </w:tcPr>
          <w:p w:rsidR="00A075B9" w:rsidRPr="00D15EC0" w:rsidRDefault="00A075B9" w:rsidP="00BE1EE7">
            <w:pPr>
              <w:rPr>
                <w:sz w:val="24"/>
                <w:szCs w:val="24"/>
              </w:rPr>
            </w:pPr>
            <w:r w:rsidRPr="00D15EC0">
              <w:rPr>
                <w:sz w:val="24"/>
                <w:szCs w:val="24"/>
              </w:rPr>
              <w:t>Выполнено 7 пунктов</w:t>
            </w:r>
          </w:p>
        </w:tc>
      </w:tr>
    </w:tbl>
    <w:p w:rsidR="00A075B9" w:rsidRDefault="00A075B9" w:rsidP="00A075B9">
      <w:pPr>
        <w:rPr>
          <w:sz w:val="32"/>
          <w:szCs w:val="32"/>
        </w:rPr>
        <w:sectPr w:rsidR="00A075B9" w:rsidSect="00BE1EE7">
          <w:pgSz w:w="11906" w:h="16838" w:code="9"/>
          <w:pgMar w:top="851" w:right="851" w:bottom="851" w:left="1134" w:header="709" w:footer="709" w:gutter="0"/>
          <w:cols w:space="708"/>
          <w:docGrid w:linePitch="360"/>
        </w:sectPr>
      </w:pPr>
    </w:p>
    <w:tbl>
      <w:tblPr>
        <w:tblW w:w="10953" w:type="dxa"/>
        <w:jc w:val="center"/>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94"/>
        <w:gridCol w:w="9263"/>
        <w:gridCol w:w="796"/>
      </w:tblGrid>
      <w:tr w:rsidR="00A075B9" w:rsidRPr="00D15EC0" w:rsidTr="00BE1EE7">
        <w:trPr>
          <w:trHeight w:val="510"/>
          <w:jc w:val="center"/>
        </w:trPr>
        <w:tc>
          <w:tcPr>
            <w:tcW w:w="10953" w:type="dxa"/>
            <w:gridSpan w:val="3"/>
          </w:tcPr>
          <w:p w:rsidR="00A075B9" w:rsidRDefault="00A075B9" w:rsidP="00BE1EE7">
            <w:pPr>
              <w:jc w:val="center"/>
              <w:rPr>
                <w:b/>
                <w:sz w:val="24"/>
                <w:szCs w:val="24"/>
              </w:rPr>
            </w:pPr>
            <w:r w:rsidRPr="00766B0F">
              <w:rPr>
                <w:b/>
                <w:sz w:val="24"/>
                <w:szCs w:val="24"/>
              </w:rPr>
              <w:lastRenderedPageBreak/>
              <w:t>Контрольная работа №6 по теме «Технологии создания и преобразования информационных объектов»</w:t>
            </w:r>
          </w:p>
          <w:p w:rsidR="00A075B9" w:rsidRPr="00766B0F" w:rsidRDefault="00A075B9" w:rsidP="00BE1EE7">
            <w:pPr>
              <w:jc w:val="center"/>
              <w:rPr>
                <w:b/>
                <w:sz w:val="24"/>
                <w:szCs w:val="24"/>
              </w:rPr>
            </w:pPr>
          </w:p>
          <w:p w:rsidR="00A075B9" w:rsidRPr="0005351A" w:rsidRDefault="00A075B9" w:rsidP="00BE1EE7">
            <w:pPr>
              <w:spacing w:line="276" w:lineRule="auto"/>
              <w:rPr>
                <w:sz w:val="24"/>
                <w:szCs w:val="28"/>
              </w:rPr>
            </w:pPr>
            <w:r w:rsidRPr="0005351A">
              <w:rPr>
                <w:sz w:val="24"/>
                <w:szCs w:val="28"/>
              </w:rPr>
              <w:t>Вид контроля – текущий контроль успеваемости</w:t>
            </w:r>
          </w:p>
          <w:p w:rsidR="00A075B9" w:rsidRPr="0005351A" w:rsidRDefault="00A075B9" w:rsidP="00BE1EE7">
            <w:pPr>
              <w:spacing w:line="276" w:lineRule="auto"/>
              <w:rPr>
                <w:sz w:val="24"/>
                <w:szCs w:val="28"/>
              </w:rPr>
            </w:pPr>
            <w:r w:rsidRPr="0005351A">
              <w:rPr>
                <w:sz w:val="24"/>
                <w:szCs w:val="28"/>
              </w:rPr>
              <w:t xml:space="preserve">Контингент обучающихся </w:t>
            </w:r>
            <w:r>
              <w:rPr>
                <w:sz w:val="24"/>
                <w:szCs w:val="28"/>
              </w:rPr>
              <w:t xml:space="preserve"> по профессии квалифицированных рабочих и служащих </w:t>
            </w:r>
          </w:p>
          <w:p w:rsidR="00A075B9" w:rsidRPr="00D15EC0" w:rsidRDefault="00A075B9" w:rsidP="00BE1EE7">
            <w:pPr>
              <w:rPr>
                <w:b/>
                <w:sz w:val="28"/>
                <w:szCs w:val="28"/>
              </w:rPr>
            </w:pPr>
            <w:r w:rsidRPr="0005351A">
              <w:rPr>
                <w:sz w:val="24"/>
                <w:szCs w:val="28"/>
              </w:rPr>
              <w:t>Время текущего  контроля  45 минут</w:t>
            </w:r>
          </w:p>
        </w:tc>
      </w:tr>
      <w:tr w:rsidR="00A075B9" w:rsidRPr="00D15EC0" w:rsidTr="00BE1EE7">
        <w:trPr>
          <w:trHeight w:val="317"/>
          <w:jc w:val="center"/>
        </w:trPr>
        <w:tc>
          <w:tcPr>
            <w:tcW w:w="1031" w:type="dxa"/>
          </w:tcPr>
          <w:p w:rsidR="00A075B9" w:rsidRPr="00D15EC0" w:rsidRDefault="00A075B9" w:rsidP="00BE1EE7">
            <w:pPr>
              <w:jc w:val="center"/>
              <w:rPr>
                <w:b/>
                <w:sz w:val="24"/>
                <w:szCs w:val="24"/>
              </w:rPr>
            </w:pPr>
          </w:p>
        </w:tc>
        <w:tc>
          <w:tcPr>
            <w:tcW w:w="9564" w:type="dxa"/>
          </w:tcPr>
          <w:p w:rsidR="00A075B9" w:rsidRPr="00D15EC0" w:rsidRDefault="00A075B9" w:rsidP="00BE1EE7">
            <w:pPr>
              <w:jc w:val="center"/>
              <w:rPr>
                <w:b/>
                <w:sz w:val="24"/>
                <w:szCs w:val="24"/>
              </w:rPr>
            </w:pPr>
            <w:r w:rsidRPr="00D15EC0">
              <w:rPr>
                <w:b/>
                <w:sz w:val="24"/>
                <w:szCs w:val="24"/>
              </w:rPr>
              <w:t>Вопрос</w:t>
            </w:r>
          </w:p>
        </w:tc>
        <w:tc>
          <w:tcPr>
            <w:tcW w:w="358" w:type="dxa"/>
          </w:tcPr>
          <w:p w:rsidR="00A075B9" w:rsidRPr="00D15EC0" w:rsidRDefault="00A075B9" w:rsidP="00BE1EE7">
            <w:pPr>
              <w:rPr>
                <w:sz w:val="24"/>
                <w:szCs w:val="24"/>
              </w:rPr>
            </w:pPr>
            <w:r w:rsidRPr="00D15EC0">
              <w:rPr>
                <w:sz w:val="24"/>
                <w:szCs w:val="24"/>
              </w:rPr>
              <w:t>Ответ</w:t>
            </w:r>
          </w:p>
        </w:tc>
      </w:tr>
      <w:tr w:rsidR="00A075B9" w:rsidRPr="00D15EC0" w:rsidTr="00BE1EE7">
        <w:trPr>
          <w:trHeight w:val="2492"/>
          <w:jc w:val="center"/>
        </w:trPr>
        <w:tc>
          <w:tcPr>
            <w:tcW w:w="1031" w:type="dxa"/>
          </w:tcPr>
          <w:p w:rsidR="00A075B9" w:rsidRPr="00D15EC0" w:rsidRDefault="00A075B9" w:rsidP="00BE1EE7">
            <w:pPr>
              <w:rPr>
                <w:sz w:val="24"/>
                <w:szCs w:val="24"/>
              </w:rPr>
            </w:pPr>
            <w:r w:rsidRPr="00D15EC0">
              <w:rPr>
                <w:sz w:val="24"/>
                <w:szCs w:val="24"/>
              </w:rPr>
              <w:t>1</w:t>
            </w:r>
          </w:p>
        </w:tc>
        <w:tc>
          <w:tcPr>
            <w:tcW w:w="9564" w:type="dxa"/>
          </w:tcPr>
          <w:p w:rsidR="00A075B9" w:rsidRPr="00D15EC0" w:rsidRDefault="00A075B9" w:rsidP="00BE1EE7">
            <w:pPr>
              <w:rPr>
                <w:b/>
                <w:sz w:val="24"/>
                <w:szCs w:val="24"/>
              </w:rPr>
            </w:pPr>
            <w:r w:rsidRPr="00D15EC0">
              <w:rPr>
                <w:b/>
                <w:sz w:val="24"/>
                <w:szCs w:val="24"/>
              </w:rPr>
              <w:t xml:space="preserve">Электронная таблица — это: </w:t>
            </w:r>
          </w:p>
          <w:p w:rsidR="00A075B9" w:rsidRPr="00D15EC0" w:rsidRDefault="00A075B9" w:rsidP="00960A72">
            <w:pPr>
              <w:pStyle w:val="aff9"/>
              <w:numPr>
                <w:ilvl w:val="0"/>
                <w:numId w:val="245"/>
              </w:numPr>
              <w:contextualSpacing/>
              <w:rPr>
                <w:sz w:val="24"/>
                <w:szCs w:val="24"/>
              </w:rPr>
            </w:pPr>
            <w:r w:rsidRPr="00D15EC0">
              <w:rPr>
                <w:sz w:val="24"/>
                <w:szCs w:val="24"/>
              </w:rPr>
              <w:t xml:space="preserve">прикладная программа, предназначенная для обработки структурированных в виде таблицы данных; </w:t>
            </w:r>
          </w:p>
          <w:p w:rsidR="00A075B9" w:rsidRPr="00D15EC0" w:rsidRDefault="00A075B9" w:rsidP="00960A72">
            <w:pPr>
              <w:pStyle w:val="aff9"/>
              <w:numPr>
                <w:ilvl w:val="0"/>
                <w:numId w:val="245"/>
              </w:numPr>
              <w:contextualSpacing/>
              <w:rPr>
                <w:sz w:val="24"/>
                <w:szCs w:val="24"/>
              </w:rPr>
            </w:pPr>
            <w:r w:rsidRPr="00D15EC0">
              <w:rPr>
                <w:sz w:val="24"/>
                <w:szCs w:val="24"/>
              </w:rPr>
              <w:t xml:space="preserve">прикладная программа для обработки кодовых таблиц; </w:t>
            </w:r>
          </w:p>
          <w:p w:rsidR="00A075B9" w:rsidRPr="00D15EC0" w:rsidRDefault="00A075B9" w:rsidP="00960A72">
            <w:pPr>
              <w:pStyle w:val="aff9"/>
              <w:numPr>
                <w:ilvl w:val="0"/>
                <w:numId w:val="245"/>
              </w:numPr>
              <w:contextualSpacing/>
              <w:rPr>
                <w:sz w:val="24"/>
                <w:szCs w:val="24"/>
              </w:rPr>
            </w:pPr>
            <w:r w:rsidRPr="00D15EC0">
              <w:rPr>
                <w:sz w:val="24"/>
                <w:szCs w:val="24"/>
              </w:rPr>
              <w:t xml:space="preserve">устройство персонального компьютера, управляющее его ресурсами впроцессе обработки данных в табличной форме; </w:t>
            </w:r>
          </w:p>
          <w:p w:rsidR="00A075B9" w:rsidRPr="00D15EC0" w:rsidRDefault="00A075B9" w:rsidP="00960A72">
            <w:pPr>
              <w:pStyle w:val="aff9"/>
              <w:numPr>
                <w:ilvl w:val="0"/>
                <w:numId w:val="245"/>
              </w:numPr>
              <w:contextualSpacing/>
              <w:rPr>
                <w:sz w:val="24"/>
                <w:szCs w:val="24"/>
              </w:rPr>
            </w:pPr>
            <w:r w:rsidRPr="00D15EC0">
              <w:rPr>
                <w:sz w:val="24"/>
                <w:szCs w:val="24"/>
              </w:rPr>
              <w:t>системная программа, управляющая ресурсами персонального компьютера при обработке таблиц.</w:t>
            </w:r>
          </w:p>
        </w:tc>
        <w:tc>
          <w:tcPr>
            <w:tcW w:w="358" w:type="dxa"/>
          </w:tcPr>
          <w:p w:rsidR="00A075B9" w:rsidRPr="00D15EC0" w:rsidRDefault="00A075B9" w:rsidP="00BE1EE7"/>
        </w:tc>
      </w:tr>
      <w:tr w:rsidR="00A075B9" w:rsidRPr="00D15EC0" w:rsidTr="00BE1EE7">
        <w:trPr>
          <w:trHeight w:val="2258"/>
          <w:jc w:val="center"/>
        </w:trPr>
        <w:tc>
          <w:tcPr>
            <w:tcW w:w="1031" w:type="dxa"/>
          </w:tcPr>
          <w:p w:rsidR="00A075B9" w:rsidRPr="00D15EC0" w:rsidRDefault="00A075B9" w:rsidP="00BE1EE7">
            <w:pPr>
              <w:rPr>
                <w:sz w:val="24"/>
                <w:szCs w:val="24"/>
              </w:rPr>
            </w:pPr>
            <w:r w:rsidRPr="00D15EC0">
              <w:rPr>
                <w:sz w:val="24"/>
                <w:szCs w:val="24"/>
              </w:rPr>
              <w:t>2</w:t>
            </w:r>
          </w:p>
        </w:tc>
        <w:tc>
          <w:tcPr>
            <w:tcW w:w="9564" w:type="dxa"/>
          </w:tcPr>
          <w:p w:rsidR="00A075B9" w:rsidRPr="00D15EC0" w:rsidRDefault="00A075B9" w:rsidP="00BE1EE7">
            <w:pPr>
              <w:rPr>
                <w:b/>
                <w:sz w:val="24"/>
                <w:szCs w:val="24"/>
              </w:rPr>
            </w:pPr>
            <w:r w:rsidRPr="00D15EC0">
              <w:rPr>
                <w:b/>
                <w:sz w:val="24"/>
                <w:szCs w:val="24"/>
              </w:rPr>
              <w:t xml:space="preserve">Электронная таблица представляет собой: </w:t>
            </w:r>
          </w:p>
          <w:p w:rsidR="00A075B9" w:rsidRPr="00D15EC0" w:rsidRDefault="00A075B9" w:rsidP="00960A72">
            <w:pPr>
              <w:pStyle w:val="aff9"/>
              <w:numPr>
                <w:ilvl w:val="0"/>
                <w:numId w:val="244"/>
              </w:numPr>
              <w:contextualSpacing/>
              <w:rPr>
                <w:sz w:val="24"/>
                <w:szCs w:val="24"/>
              </w:rPr>
            </w:pPr>
            <w:r w:rsidRPr="00D15EC0">
              <w:rPr>
                <w:sz w:val="24"/>
                <w:szCs w:val="24"/>
              </w:rPr>
              <w:t xml:space="preserve">совокупность нумерованных строк и поименованных с использованием букв латинского алфавита столбцов; </w:t>
            </w:r>
          </w:p>
          <w:p w:rsidR="00A075B9" w:rsidRPr="00D15EC0" w:rsidRDefault="00A075B9" w:rsidP="00960A72">
            <w:pPr>
              <w:pStyle w:val="aff9"/>
              <w:numPr>
                <w:ilvl w:val="0"/>
                <w:numId w:val="244"/>
              </w:numPr>
              <w:contextualSpacing/>
              <w:rPr>
                <w:sz w:val="24"/>
                <w:szCs w:val="24"/>
              </w:rPr>
            </w:pPr>
            <w:r w:rsidRPr="00D15EC0">
              <w:rPr>
                <w:sz w:val="24"/>
                <w:szCs w:val="24"/>
              </w:rPr>
              <w:t xml:space="preserve">совокупность поименованных с использованием букв латинского алфавита строк и нумерованных столбцов; </w:t>
            </w:r>
          </w:p>
          <w:p w:rsidR="00A075B9" w:rsidRPr="00D15EC0" w:rsidRDefault="00A075B9" w:rsidP="00960A72">
            <w:pPr>
              <w:pStyle w:val="aff9"/>
              <w:numPr>
                <w:ilvl w:val="0"/>
                <w:numId w:val="244"/>
              </w:numPr>
              <w:contextualSpacing/>
              <w:rPr>
                <w:sz w:val="24"/>
                <w:szCs w:val="24"/>
              </w:rPr>
            </w:pPr>
            <w:r w:rsidRPr="00D15EC0">
              <w:rPr>
                <w:sz w:val="24"/>
                <w:szCs w:val="24"/>
              </w:rPr>
              <w:t xml:space="preserve">совокупность пронумерованных строк и столбцов; </w:t>
            </w:r>
          </w:p>
          <w:p w:rsidR="00A075B9" w:rsidRPr="00D15EC0" w:rsidRDefault="00A075B9" w:rsidP="00960A72">
            <w:pPr>
              <w:pStyle w:val="aff9"/>
              <w:numPr>
                <w:ilvl w:val="0"/>
                <w:numId w:val="244"/>
              </w:numPr>
              <w:contextualSpacing/>
              <w:rPr>
                <w:sz w:val="24"/>
                <w:szCs w:val="24"/>
              </w:rPr>
            </w:pPr>
            <w:r w:rsidRPr="00D15EC0">
              <w:rPr>
                <w:sz w:val="24"/>
                <w:szCs w:val="24"/>
              </w:rPr>
              <w:t xml:space="preserve">совокупность строк и столбцов, именуемых пользователем </w:t>
            </w:r>
          </w:p>
          <w:p w:rsidR="00A075B9" w:rsidRPr="00D15EC0" w:rsidRDefault="00A075B9" w:rsidP="00BE1EE7">
            <w:pPr>
              <w:pStyle w:val="aff9"/>
              <w:rPr>
                <w:sz w:val="24"/>
                <w:szCs w:val="24"/>
              </w:rPr>
            </w:pPr>
            <w:r w:rsidRPr="00D15EC0">
              <w:rPr>
                <w:sz w:val="24"/>
                <w:szCs w:val="24"/>
              </w:rPr>
              <w:t xml:space="preserve">произвольным образом.  </w:t>
            </w:r>
          </w:p>
        </w:tc>
        <w:tc>
          <w:tcPr>
            <w:tcW w:w="358" w:type="dxa"/>
          </w:tcPr>
          <w:p w:rsidR="00A075B9" w:rsidRPr="00D15EC0" w:rsidRDefault="00A075B9" w:rsidP="00BE1EE7"/>
        </w:tc>
      </w:tr>
      <w:tr w:rsidR="00A075B9" w:rsidRPr="00D15EC0" w:rsidTr="00BE1EE7">
        <w:trPr>
          <w:trHeight w:val="1920"/>
          <w:jc w:val="center"/>
        </w:trPr>
        <w:tc>
          <w:tcPr>
            <w:tcW w:w="1031" w:type="dxa"/>
          </w:tcPr>
          <w:p w:rsidR="00A075B9" w:rsidRPr="00D15EC0" w:rsidRDefault="00A075B9" w:rsidP="00BE1EE7">
            <w:pPr>
              <w:rPr>
                <w:sz w:val="24"/>
                <w:szCs w:val="24"/>
              </w:rPr>
            </w:pPr>
            <w:r w:rsidRPr="00D15EC0">
              <w:rPr>
                <w:sz w:val="24"/>
                <w:szCs w:val="24"/>
              </w:rPr>
              <w:t>3</w:t>
            </w:r>
          </w:p>
        </w:tc>
        <w:tc>
          <w:tcPr>
            <w:tcW w:w="9564" w:type="dxa"/>
          </w:tcPr>
          <w:p w:rsidR="00A075B9" w:rsidRPr="00D15EC0" w:rsidRDefault="00A075B9" w:rsidP="00BE1EE7">
            <w:pPr>
              <w:rPr>
                <w:b/>
                <w:sz w:val="24"/>
                <w:szCs w:val="24"/>
              </w:rPr>
            </w:pPr>
            <w:r w:rsidRPr="00D15EC0">
              <w:rPr>
                <w:b/>
                <w:sz w:val="24"/>
                <w:szCs w:val="24"/>
              </w:rPr>
              <w:t xml:space="preserve">Для пользователя ячейка электронной таблицы идентифицируется: </w:t>
            </w:r>
          </w:p>
          <w:p w:rsidR="00A075B9" w:rsidRPr="00D15EC0" w:rsidRDefault="00A075B9" w:rsidP="00960A72">
            <w:pPr>
              <w:pStyle w:val="aff9"/>
              <w:numPr>
                <w:ilvl w:val="0"/>
                <w:numId w:val="243"/>
              </w:numPr>
              <w:contextualSpacing/>
              <w:rPr>
                <w:sz w:val="24"/>
                <w:szCs w:val="24"/>
              </w:rPr>
            </w:pPr>
            <w:r w:rsidRPr="00D15EC0">
              <w:rPr>
                <w:sz w:val="24"/>
                <w:szCs w:val="24"/>
              </w:rPr>
              <w:t>путем последовательного указания имени столбца и номера строки, на</w:t>
            </w:r>
          </w:p>
          <w:p w:rsidR="00A075B9" w:rsidRPr="00D15EC0" w:rsidRDefault="00A075B9" w:rsidP="00960A72">
            <w:pPr>
              <w:pStyle w:val="aff9"/>
              <w:numPr>
                <w:ilvl w:val="0"/>
                <w:numId w:val="242"/>
              </w:numPr>
              <w:contextualSpacing/>
              <w:rPr>
                <w:sz w:val="24"/>
                <w:szCs w:val="24"/>
              </w:rPr>
            </w:pPr>
            <w:r w:rsidRPr="00D15EC0">
              <w:rPr>
                <w:sz w:val="24"/>
                <w:szCs w:val="24"/>
              </w:rPr>
              <w:t xml:space="preserve">пересечении которых располагается ячейка; </w:t>
            </w:r>
          </w:p>
          <w:p w:rsidR="00A075B9" w:rsidRPr="00D15EC0" w:rsidRDefault="00A075B9" w:rsidP="00960A72">
            <w:pPr>
              <w:pStyle w:val="aff9"/>
              <w:numPr>
                <w:ilvl w:val="0"/>
                <w:numId w:val="242"/>
              </w:numPr>
              <w:contextualSpacing/>
              <w:rPr>
                <w:sz w:val="24"/>
                <w:szCs w:val="24"/>
              </w:rPr>
            </w:pPr>
            <w:r w:rsidRPr="00D15EC0">
              <w:rPr>
                <w:sz w:val="24"/>
                <w:szCs w:val="24"/>
              </w:rPr>
              <w:t xml:space="preserve">адресом машинного слова оперативной памяти, отведенного под ячейку; </w:t>
            </w:r>
          </w:p>
          <w:p w:rsidR="00A075B9" w:rsidRPr="00D15EC0" w:rsidRDefault="00A075B9" w:rsidP="00960A72">
            <w:pPr>
              <w:pStyle w:val="aff9"/>
              <w:numPr>
                <w:ilvl w:val="0"/>
                <w:numId w:val="242"/>
              </w:numPr>
              <w:contextualSpacing/>
              <w:rPr>
                <w:sz w:val="24"/>
                <w:szCs w:val="24"/>
              </w:rPr>
            </w:pPr>
            <w:r w:rsidRPr="00D15EC0">
              <w:rPr>
                <w:sz w:val="24"/>
                <w:szCs w:val="24"/>
              </w:rPr>
              <w:t xml:space="preserve">специальным кодовым словом; </w:t>
            </w:r>
          </w:p>
          <w:p w:rsidR="00A075B9" w:rsidRPr="00D15EC0" w:rsidRDefault="00A075B9" w:rsidP="00960A72">
            <w:pPr>
              <w:pStyle w:val="aff9"/>
              <w:numPr>
                <w:ilvl w:val="0"/>
                <w:numId w:val="242"/>
              </w:numPr>
              <w:contextualSpacing/>
              <w:rPr>
                <w:sz w:val="24"/>
                <w:szCs w:val="24"/>
              </w:rPr>
            </w:pPr>
            <w:r w:rsidRPr="00D15EC0">
              <w:rPr>
                <w:sz w:val="24"/>
                <w:szCs w:val="24"/>
              </w:rPr>
              <w:t xml:space="preserve">именем, произвольно задаваемым пользователем. </w:t>
            </w:r>
          </w:p>
        </w:tc>
        <w:tc>
          <w:tcPr>
            <w:tcW w:w="358" w:type="dxa"/>
          </w:tcPr>
          <w:p w:rsidR="00A075B9" w:rsidRPr="00D15EC0" w:rsidRDefault="00A075B9" w:rsidP="00BE1EE7"/>
        </w:tc>
      </w:tr>
      <w:tr w:rsidR="00A075B9" w:rsidRPr="00D15EC0" w:rsidTr="00BE1EE7">
        <w:trPr>
          <w:trHeight w:val="2013"/>
          <w:jc w:val="center"/>
        </w:trPr>
        <w:tc>
          <w:tcPr>
            <w:tcW w:w="1031" w:type="dxa"/>
          </w:tcPr>
          <w:p w:rsidR="00A075B9" w:rsidRPr="00D15EC0" w:rsidRDefault="00A075B9" w:rsidP="00BE1EE7">
            <w:pPr>
              <w:rPr>
                <w:b/>
                <w:sz w:val="24"/>
                <w:szCs w:val="24"/>
              </w:rPr>
            </w:pPr>
            <w:r w:rsidRPr="00D15EC0">
              <w:rPr>
                <w:b/>
                <w:sz w:val="24"/>
                <w:szCs w:val="24"/>
              </w:rPr>
              <w:t>4</w:t>
            </w:r>
          </w:p>
        </w:tc>
        <w:tc>
          <w:tcPr>
            <w:tcW w:w="9564" w:type="dxa"/>
          </w:tcPr>
          <w:p w:rsidR="00A075B9" w:rsidRPr="00D15EC0" w:rsidRDefault="00A075B9" w:rsidP="00BE1EE7">
            <w:pPr>
              <w:rPr>
                <w:b/>
                <w:sz w:val="24"/>
                <w:szCs w:val="24"/>
              </w:rPr>
            </w:pPr>
            <w:r w:rsidRPr="00D15EC0">
              <w:rPr>
                <w:b/>
                <w:sz w:val="24"/>
                <w:szCs w:val="24"/>
              </w:rPr>
              <w:t xml:space="preserve">Выражение 3(А1+В1) : 5 (2В1–3А2), записанное в соответствии с </w:t>
            </w:r>
          </w:p>
          <w:p w:rsidR="00A075B9" w:rsidRPr="00D15EC0" w:rsidRDefault="00A075B9" w:rsidP="00BE1EE7">
            <w:pPr>
              <w:rPr>
                <w:b/>
                <w:sz w:val="24"/>
                <w:szCs w:val="24"/>
              </w:rPr>
            </w:pPr>
            <w:r w:rsidRPr="00D15EC0">
              <w:rPr>
                <w:b/>
                <w:sz w:val="24"/>
                <w:szCs w:val="24"/>
              </w:rPr>
              <w:t xml:space="preserve">правилами, принятыми в математике, в электронной таблице имеет </w:t>
            </w:r>
          </w:p>
          <w:p w:rsidR="00A075B9" w:rsidRPr="00D15EC0" w:rsidRDefault="00A075B9" w:rsidP="00BE1EE7">
            <w:pPr>
              <w:rPr>
                <w:b/>
                <w:sz w:val="24"/>
                <w:szCs w:val="24"/>
              </w:rPr>
            </w:pPr>
            <w:r w:rsidRPr="00D15EC0">
              <w:rPr>
                <w:b/>
                <w:sz w:val="24"/>
                <w:szCs w:val="24"/>
              </w:rPr>
              <w:t xml:space="preserve">вид: </w:t>
            </w:r>
          </w:p>
          <w:p w:rsidR="00A075B9" w:rsidRPr="00D15EC0" w:rsidRDefault="00A075B9" w:rsidP="00960A72">
            <w:pPr>
              <w:pStyle w:val="aff9"/>
              <w:numPr>
                <w:ilvl w:val="0"/>
                <w:numId w:val="241"/>
              </w:numPr>
              <w:contextualSpacing/>
              <w:rPr>
                <w:sz w:val="24"/>
                <w:szCs w:val="24"/>
              </w:rPr>
            </w:pPr>
            <w:r w:rsidRPr="00D15EC0">
              <w:rPr>
                <w:sz w:val="24"/>
                <w:szCs w:val="24"/>
              </w:rPr>
              <w:t xml:space="preserve">3*(А1+В1)/(5*(2*В1–3*А2)); </w:t>
            </w:r>
          </w:p>
          <w:p w:rsidR="00A075B9" w:rsidRPr="00D15EC0" w:rsidRDefault="00A075B9" w:rsidP="00960A72">
            <w:pPr>
              <w:pStyle w:val="aff9"/>
              <w:numPr>
                <w:ilvl w:val="0"/>
                <w:numId w:val="241"/>
              </w:numPr>
              <w:contextualSpacing/>
              <w:rPr>
                <w:sz w:val="24"/>
                <w:szCs w:val="24"/>
              </w:rPr>
            </w:pPr>
            <w:r w:rsidRPr="00D15EC0">
              <w:rPr>
                <w:sz w:val="24"/>
                <w:szCs w:val="24"/>
              </w:rPr>
              <w:t xml:space="preserve">3(А1+В1)/5(2В1–3А2); </w:t>
            </w:r>
          </w:p>
          <w:p w:rsidR="00A075B9" w:rsidRPr="00D15EC0" w:rsidRDefault="00A075B9" w:rsidP="00960A72">
            <w:pPr>
              <w:pStyle w:val="aff9"/>
              <w:numPr>
                <w:ilvl w:val="0"/>
                <w:numId w:val="241"/>
              </w:numPr>
              <w:contextualSpacing/>
              <w:rPr>
                <w:sz w:val="24"/>
                <w:szCs w:val="24"/>
              </w:rPr>
            </w:pPr>
            <w:r w:rsidRPr="00D15EC0">
              <w:rPr>
                <w:sz w:val="24"/>
                <w:szCs w:val="24"/>
              </w:rPr>
              <w:t xml:space="preserve">3(А1+В1): 5(2В1–3А2); </w:t>
            </w:r>
          </w:p>
          <w:p w:rsidR="00A075B9" w:rsidRPr="00D15EC0" w:rsidRDefault="00A075B9" w:rsidP="00960A72">
            <w:pPr>
              <w:pStyle w:val="aff9"/>
              <w:numPr>
                <w:ilvl w:val="0"/>
                <w:numId w:val="241"/>
              </w:numPr>
              <w:contextualSpacing/>
              <w:rPr>
                <w:sz w:val="24"/>
                <w:szCs w:val="24"/>
              </w:rPr>
            </w:pPr>
            <w:r w:rsidRPr="00D15EC0">
              <w:rPr>
                <w:sz w:val="24"/>
                <w:szCs w:val="24"/>
              </w:rPr>
              <w:t>. 3(А1+В1)/( 5(2В1–3А2)).</w:t>
            </w:r>
          </w:p>
        </w:tc>
        <w:tc>
          <w:tcPr>
            <w:tcW w:w="358" w:type="dxa"/>
          </w:tcPr>
          <w:p w:rsidR="00A075B9" w:rsidRPr="00D15EC0" w:rsidRDefault="00A075B9" w:rsidP="00BE1EE7"/>
        </w:tc>
      </w:tr>
      <w:tr w:rsidR="00A075B9" w:rsidRPr="00D15EC0" w:rsidTr="00BE1EE7">
        <w:trPr>
          <w:trHeight w:val="1684"/>
          <w:jc w:val="center"/>
        </w:trPr>
        <w:tc>
          <w:tcPr>
            <w:tcW w:w="1031" w:type="dxa"/>
          </w:tcPr>
          <w:p w:rsidR="00A075B9" w:rsidRPr="00D15EC0" w:rsidRDefault="00A075B9" w:rsidP="00BE1EE7">
            <w:pPr>
              <w:rPr>
                <w:b/>
                <w:sz w:val="24"/>
                <w:szCs w:val="24"/>
              </w:rPr>
            </w:pPr>
            <w:r w:rsidRPr="00D15EC0">
              <w:rPr>
                <w:b/>
                <w:sz w:val="24"/>
                <w:szCs w:val="24"/>
              </w:rPr>
              <w:lastRenderedPageBreak/>
              <w:t>5</w:t>
            </w:r>
          </w:p>
        </w:tc>
        <w:tc>
          <w:tcPr>
            <w:tcW w:w="9564" w:type="dxa"/>
          </w:tcPr>
          <w:p w:rsidR="00A075B9" w:rsidRPr="00D15EC0" w:rsidRDefault="00A075B9" w:rsidP="00BE1EE7">
            <w:pPr>
              <w:rPr>
                <w:b/>
                <w:sz w:val="24"/>
                <w:szCs w:val="24"/>
              </w:rPr>
            </w:pPr>
            <w:r w:rsidRPr="00D15EC0">
              <w:rPr>
                <w:b/>
                <w:sz w:val="24"/>
                <w:szCs w:val="24"/>
              </w:rPr>
              <w:t xml:space="preserve">Запись формулы в электронной таблице не может включать в себя </w:t>
            </w:r>
          </w:p>
          <w:p w:rsidR="00A075B9" w:rsidRPr="00D15EC0" w:rsidRDefault="00A075B9" w:rsidP="00960A72">
            <w:pPr>
              <w:pStyle w:val="aff9"/>
              <w:numPr>
                <w:ilvl w:val="0"/>
                <w:numId w:val="240"/>
              </w:numPr>
              <w:contextualSpacing/>
              <w:rPr>
                <w:sz w:val="24"/>
                <w:szCs w:val="24"/>
              </w:rPr>
            </w:pPr>
            <w:r w:rsidRPr="00D15EC0">
              <w:rPr>
                <w:sz w:val="24"/>
                <w:szCs w:val="24"/>
              </w:rPr>
              <w:t xml:space="preserve">знаки арифметических операций; </w:t>
            </w:r>
          </w:p>
          <w:p w:rsidR="00A075B9" w:rsidRPr="00D15EC0" w:rsidRDefault="00A075B9" w:rsidP="00960A72">
            <w:pPr>
              <w:pStyle w:val="aff9"/>
              <w:numPr>
                <w:ilvl w:val="0"/>
                <w:numId w:val="240"/>
              </w:numPr>
              <w:contextualSpacing/>
              <w:rPr>
                <w:sz w:val="24"/>
                <w:szCs w:val="24"/>
              </w:rPr>
            </w:pPr>
            <w:r w:rsidRPr="00D15EC0">
              <w:rPr>
                <w:sz w:val="24"/>
                <w:szCs w:val="24"/>
              </w:rPr>
              <w:t xml:space="preserve">числовые выражения; </w:t>
            </w:r>
          </w:p>
          <w:p w:rsidR="00A075B9" w:rsidRPr="00D15EC0" w:rsidRDefault="00A075B9" w:rsidP="00960A72">
            <w:pPr>
              <w:pStyle w:val="aff9"/>
              <w:numPr>
                <w:ilvl w:val="0"/>
                <w:numId w:val="240"/>
              </w:numPr>
              <w:contextualSpacing/>
              <w:rPr>
                <w:sz w:val="24"/>
                <w:szCs w:val="24"/>
              </w:rPr>
            </w:pPr>
            <w:r w:rsidRPr="00D15EC0">
              <w:rPr>
                <w:sz w:val="24"/>
                <w:szCs w:val="24"/>
              </w:rPr>
              <w:t xml:space="preserve">имена ячеек; </w:t>
            </w:r>
          </w:p>
          <w:p w:rsidR="00A075B9" w:rsidRPr="00D15EC0" w:rsidRDefault="00A075B9" w:rsidP="00960A72">
            <w:pPr>
              <w:pStyle w:val="aff9"/>
              <w:numPr>
                <w:ilvl w:val="0"/>
                <w:numId w:val="240"/>
              </w:numPr>
              <w:contextualSpacing/>
              <w:rPr>
                <w:sz w:val="24"/>
                <w:szCs w:val="24"/>
              </w:rPr>
            </w:pPr>
            <w:r w:rsidRPr="00D15EC0">
              <w:rPr>
                <w:sz w:val="24"/>
                <w:szCs w:val="24"/>
              </w:rPr>
              <w:t xml:space="preserve"> текст.</w:t>
            </w:r>
          </w:p>
        </w:tc>
        <w:tc>
          <w:tcPr>
            <w:tcW w:w="358" w:type="dxa"/>
          </w:tcPr>
          <w:p w:rsidR="00A075B9" w:rsidRPr="00D15EC0" w:rsidRDefault="00A075B9" w:rsidP="00BE1EE7"/>
        </w:tc>
      </w:tr>
      <w:tr w:rsidR="00A075B9" w:rsidRPr="00D15EC0" w:rsidTr="00BE1EE7">
        <w:trPr>
          <w:trHeight w:val="2110"/>
          <w:jc w:val="center"/>
        </w:trPr>
        <w:tc>
          <w:tcPr>
            <w:tcW w:w="1031" w:type="dxa"/>
          </w:tcPr>
          <w:p w:rsidR="00A075B9" w:rsidRPr="00D15EC0" w:rsidRDefault="00A075B9" w:rsidP="00BE1EE7">
            <w:pPr>
              <w:rPr>
                <w:b/>
                <w:sz w:val="24"/>
                <w:szCs w:val="24"/>
              </w:rPr>
            </w:pPr>
            <w:r w:rsidRPr="00D15EC0">
              <w:rPr>
                <w:b/>
                <w:sz w:val="24"/>
                <w:szCs w:val="24"/>
              </w:rPr>
              <w:t>6</w:t>
            </w:r>
          </w:p>
        </w:tc>
        <w:tc>
          <w:tcPr>
            <w:tcW w:w="9564" w:type="dxa"/>
          </w:tcPr>
          <w:p w:rsidR="00A075B9" w:rsidRPr="00D15EC0" w:rsidRDefault="00A075B9" w:rsidP="00BE1EE7">
            <w:pPr>
              <w:ind w:left="42"/>
              <w:rPr>
                <w:b/>
                <w:sz w:val="24"/>
                <w:szCs w:val="24"/>
              </w:rPr>
            </w:pPr>
            <w:r w:rsidRPr="00D15EC0">
              <w:rPr>
                <w:b/>
                <w:sz w:val="24"/>
                <w:szCs w:val="24"/>
              </w:rPr>
              <w:t xml:space="preserve">При перемещении или копировании в электронной таблице </w:t>
            </w:r>
          </w:p>
          <w:p w:rsidR="00A075B9" w:rsidRPr="00D15EC0" w:rsidRDefault="00A075B9" w:rsidP="00BE1EE7">
            <w:pPr>
              <w:ind w:left="42"/>
              <w:rPr>
                <w:b/>
                <w:sz w:val="24"/>
                <w:szCs w:val="24"/>
              </w:rPr>
            </w:pPr>
            <w:r w:rsidRPr="00D15EC0">
              <w:rPr>
                <w:b/>
                <w:sz w:val="24"/>
                <w:szCs w:val="24"/>
              </w:rPr>
              <w:t xml:space="preserve">абсолютные ссылки: </w:t>
            </w:r>
          </w:p>
          <w:p w:rsidR="00A075B9" w:rsidRPr="00D15EC0" w:rsidRDefault="00A075B9" w:rsidP="00960A72">
            <w:pPr>
              <w:pStyle w:val="aff9"/>
              <w:numPr>
                <w:ilvl w:val="0"/>
                <w:numId w:val="239"/>
              </w:numPr>
              <w:contextualSpacing/>
              <w:rPr>
                <w:sz w:val="24"/>
                <w:szCs w:val="24"/>
              </w:rPr>
            </w:pPr>
            <w:r w:rsidRPr="00D15EC0">
              <w:rPr>
                <w:sz w:val="24"/>
                <w:szCs w:val="24"/>
              </w:rPr>
              <w:t xml:space="preserve">не изменяются; </w:t>
            </w:r>
          </w:p>
          <w:p w:rsidR="00A075B9" w:rsidRPr="00D15EC0" w:rsidRDefault="00A075B9" w:rsidP="00960A72">
            <w:pPr>
              <w:pStyle w:val="aff9"/>
              <w:numPr>
                <w:ilvl w:val="0"/>
                <w:numId w:val="239"/>
              </w:numPr>
              <w:contextualSpacing/>
              <w:rPr>
                <w:sz w:val="24"/>
                <w:szCs w:val="24"/>
              </w:rPr>
            </w:pPr>
            <w:r w:rsidRPr="00D15EC0">
              <w:rPr>
                <w:sz w:val="24"/>
                <w:szCs w:val="24"/>
              </w:rPr>
              <w:t xml:space="preserve">преобразуются вне зависимости от нового положения формулы; </w:t>
            </w:r>
          </w:p>
          <w:p w:rsidR="00A075B9" w:rsidRPr="00D15EC0" w:rsidRDefault="00A075B9" w:rsidP="00960A72">
            <w:pPr>
              <w:pStyle w:val="aff9"/>
              <w:numPr>
                <w:ilvl w:val="0"/>
                <w:numId w:val="239"/>
              </w:numPr>
              <w:contextualSpacing/>
              <w:rPr>
                <w:sz w:val="24"/>
                <w:szCs w:val="24"/>
              </w:rPr>
            </w:pPr>
            <w:r w:rsidRPr="00D15EC0">
              <w:rPr>
                <w:sz w:val="24"/>
                <w:szCs w:val="24"/>
              </w:rPr>
              <w:t xml:space="preserve">преобразуются в зависимости от нового положения формулы; </w:t>
            </w:r>
          </w:p>
          <w:p w:rsidR="00A075B9" w:rsidRPr="00D15EC0" w:rsidRDefault="00A075B9" w:rsidP="00960A72">
            <w:pPr>
              <w:pStyle w:val="aff9"/>
              <w:numPr>
                <w:ilvl w:val="0"/>
                <w:numId w:val="239"/>
              </w:numPr>
              <w:contextualSpacing/>
              <w:rPr>
                <w:sz w:val="24"/>
                <w:szCs w:val="24"/>
              </w:rPr>
            </w:pPr>
            <w:r w:rsidRPr="00D15EC0">
              <w:rPr>
                <w:sz w:val="24"/>
                <w:szCs w:val="24"/>
              </w:rPr>
              <w:t xml:space="preserve"> преобразуются в зависимости от длины формулы.</w:t>
            </w:r>
          </w:p>
        </w:tc>
        <w:tc>
          <w:tcPr>
            <w:tcW w:w="358" w:type="dxa"/>
          </w:tcPr>
          <w:p w:rsidR="00A075B9" w:rsidRPr="00D15EC0" w:rsidRDefault="00A075B9" w:rsidP="00BE1EE7"/>
        </w:tc>
      </w:tr>
      <w:tr w:rsidR="00A075B9" w:rsidRPr="00D15EC0" w:rsidTr="00BE1EE7">
        <w:trPr>
          <w:trHeight w:val="1969"/>
          <w:jc w:val="center"/>
        </w:trPr>
        <w:tc>
          <w:tcPr>
            <w:tcW w:w="1031" w:type="dxa"/>
          </w:tcPr>
          <w:p w:rsidR="00A075B9" w:rsidRPr="00D15EC0" w:rsidRDefault="00A075B9" w:rsidP="00BE1EE7">
            <w:pPr>
              <w:rPr>
                <w:b/>
                <w:sz w:val="24"/>
                <w:szCs w:val="24"/>
              </w:rPr>
            </w:pPr>
            <w:r w:rsidRPr="00D15EC0">
              <w:rPr>
                <w:b/>
                <w:sz w:val="24"/>
                <w:szCs w:val="24"/>
              </w:rPr>
              <w:t>7</w:t>
            </w:r>
          </w:p>
        </w:tc>
        <w:tc>
          <w:tcPr>
            <w:tcW w:w="9564" w:type="dxa"/>
          </w:tcPr>
          <w:p w:rsidR="00A075B9" w:rsidRPr="00D15EC0" w:rsidRDefault="00A075B9" w:rsidP="00BE1EE7">
            <w:pPr>
              <w:ind w:left="124"/>
              <w:rPr>
                <w:b/>
                <w:sz w:val="24"/>
                <w:szCs w:val="24"/>
              </w:rPr>
            </w:pPr>
            <w:r w:rsidRPr="00D15EC0">
              <w:rPr>
                <w:b/>
                <w:sz w:val="24"/>
                <w:szCs w:val="24"/>
              </w:rPr>
              <w:t xml:space="preserve">В ячейке электронной таблице H5 записана формула =B5*V5. Какая </w:t>
            </w:r>
          </w:p>
          <w:p w:rsidR="00A075B9" w:rsidRPr="00D15EC0" w:rsidRDefault="00A075B9" w:rsidP="00BE1EE7">
            <w:pPr>
              <w:ind w:left="124"/>
              <w:rPr>
                <w:b/>
                <w:sz w:val="24"/>
                <w:szCs w:val="24"/>
              </w:rPr>
            </w:pPr>
            <w:r w:rsidRPr="00D15EC0">
              <w:rPr>
                <w:b/>
                <w:sz w:val="24"/>
                <w:szCs w:val="24"/>
              </w:rPr>
              <w:t xml:space="preserve">формула будет получена из нее при копировании в ячейку H7: </w:t>
            </w:r>
          </w:p>
          <w:p w:rsidR="00A075B9" w:rsidRPr="00D15EC0" w:rsidRDefault="00A075B9" w:rsidP="00960A72">
            <w:pPr>
              <w:pStyle w:val="aff9"/>
              <w:numPr>
                <w:ilvl w:val="0"/>
                <w:numId w:val="238"/>
              </w:numPr>
              <w:contextualSpacing/>
              <w:rPr>
                <w:sz w:val="24"/>
                <w:szCs w:val="24"/>
              </w:rPr>
            </w:pPr>
            <w:r w:rsidRPr="00D15EC0">
              <w:rPr>
                <w:sz w:val="24"/>
                <w:szCs w:val="24"/>
              </w:rPr>
              <w:t xml:space="preserve">=$B5*V5; </w:t>
            </w:r>
          </w:p>
          <w:p w:rsidR="00A075B9" w:rsidRPr="00D15EC0" w:rsidRDefault="00A075B9" w:rsidP="00960A72">
            <w:pPr>
              <w:pStyle w:val="aff9"/>
              <w:numPr>
                <w:ilvl w:val="0"/>
                <w:numId w:val="238"/>
              </w:numPr>
              <w:contextualSpacing/>
              <w:rPr>
                <w:sz w:val="24"/>
                <w:szCs w:val="24"/>
              </w:rPr>
            </w:pPr>
            <w:r w:rsidRPr="00D15EC0">
              <w:rPr>
                <w:sz w:val="24"/>
                <w:szCs w:val="24"/>
              </w:rPr>
              <w:t xml:space="preserve">=B5*V5; </w:t>
            </w:r>
          </w:p>
          <w:p w:rsidR="00A075B9" w:rsidRPr="00D15EC0" w:rsidRDefault="00A075B9" w:rsidP="00960A72">
            <w:pPr>
              <w:pStyle w:val="aff9"/>
              <w:numPr>
                <w:ilvl w:val="0"/>
                <w:numId w:val="238"/>
              </w:numPr>
              <w:contextualSpacing/>
              <w:rPr>
                <w:sz w:val="24"/>
                <w:szCs w:val="24"/>
              </w:rPr>
            </w:pPr>
            <w:r w:rsidRPr="00D15EC0">
              <w:rPr>
                <w:sz w:val="24"/>
                <w:szCs w:val="24"/>
              </w:rPr>
              <w:t xml:space="preserve">=$B5*$V5; </w:t>
            </w:r>
          </w:p>
          <w:p w:rsidR="00A075B9" w:rsidRPr="00D15EC0" w:rsidRDefault="00A075B9" w:rsidP="00960A72">
            <w:pPr>
              <w:pStyle w:val="aff9"/>
              <w:numPr>
                <w:ilvl w:val="0"/>
                <w:numId w:val="238"/>
              </w:numPr>
              <w:contextualSpacing/>
              <w:rPr>
                <w:sz w:val="24"/>
                <w:szCs w:val="24"/>
              </w:rPr>
            </w:pPr>
            <w:r w:rsidRPr="00D15EC0">
              <w:rPr>
                <w:sz w:val="24"/>
                <w:szCs w:val="24"/>
              </w:rPr>
              <w:t xml:space="preserve"> =B7*V7.</w:t>
            </w:r>
          </w:p>
        </w:tc>
        <w:tc>
          <w:tcPr>
            <w:tcW w:w="358" w:type="dxa"/>
          </w:tcPr>
          <w:p w:rsidR="00A075B9" w:rsidRPr="00D15EC0" w:rsidRDefault="00A075B9" w:rsidP="00BE1EE7"/>
        </w:tc>
      </w:tr>
      <w:tr w:rsidR="00A075B9" w:rsidRPr="00D15EC0" w:rsidTr="00BE1EE7">
        <w:trPr>
          <w:trHeight w:val="1699"/>
          <w:jc w:val="center"/>
        </w:trPr>
        <w:tc>
          <w:tcPr>
            <w:tcW w:w="1031" w:type="dxa"/>
          </w:tcPr>
          <w:p w:rsidR="00A075B9" w:rsidRPr="00D15EC0" w:rsidRDefault="00A075B9" w:rsidP="00BE1EE7">
            <w:pPr>
              <w:rPr>
                <w:b/>
                <w:sz w:val="24"/>
                <w:szCs w:val="24"/>
              </w:rPr>
            </w:pPr>
            <w:r w:rsidRPr="00D15EC0">
              <w:rPr>
                <w:b/>
                <w:sz w:val="24"/>
                <w:szCs w:val="24"/>
              </w:rPr>
              <w:t>8</w:t>
            </w:r>
          </w:p>
        </w:tc>
        <w:tc>
          <w:tcPr>
            <w:tcW w:w="9564" w:type="dxa"/>
          </w:tcPr>
          <w:p w:rsidR="00A075B9" w:rsidRPr="00D15EC0" w:rsidRDefault="00A075B9" w:rsidP="00BE1EE7">
            <w:pPr>
              <w:rPr>
                <w:b/>
                <w:sz w:val="24"/>
                <w:szCs w:val="24"/>
              </w:rPr>
            </w:pPr>
            <w:r w:rsidRPr="00D15EC0">
              <w:rPr>
                <w:b/>
                <w:sz w:val="24"/>
                <w:szCs w:val="24"/>
              </w:rPr>
              <w:t xml:space="preserve">Диапазон — это: </w:t>
            </w:r>
          </w:p>
          <w:p w:rsidR="00A075B9" w:rsidRPr="00D15EC0" w:rsidRDefault="00A075B9" w:rsidP="00960A72">
            <w:pPr>
              <w:pStyle w:val="aff9"/>
              <w:numPr>
                <w:ilvl w:val="0"/>
                <w:numId w:val="237"/>
              </w:numPr>
              <w:contextualSpacing/>
              <w:rPr>
                <w:sz w:val="24"/>
                <w:szCs w:val="24"/>
              </w:rPr>
            </w:pPr>
            <w:r w:rsidRPr="00D15EC0">
              <w:rPr>
                <w:sz w:val="24"/>
                <w:szCs w:val="24"/>
              </w:rPr>
              <w:t xml:space="preserve">совокупность клеток, образующих в таблице область прямоугольной формы; </w:t>
            </w:r>
          </w:p>
          <w:p w:rsidR="00A075B9" w:rsidRPr="00D15EC0" w:rsidRDefault="00A075B9" w:rsidP="00960A72">
            <w:pPr>
              <w:pStyle w:val="aff9"/>
              <w:numPr>
                <w:ilvl w:val="0"/>
                <w:numId w:val="237"/>
              </w:numPr>
              <w:contextualSpacing/>
              <w:rPr>
                <w:sz w:val="24"/>
                <w:szCs w:val="24"/>
              </w:rPr>
            </w:pPr>
            <w:r w:rsidRPr="00D15EC0">
              <w:rPr>
                <w:sz w:val="24"/>
                <w:szCs w:val="24"/>
              </w:rPr>
              <w:t xml:space="preserve">все ячейки одной строки; </w:t>
            </w:r>
          </w:p>
          <w:p w:rsidR="00A075B9" w:rsidRPr="00D15EC0" w:rsidRDefault="00A075B9" w:rsidP="00960A72">
            <w:pPr>
              <w:pStyle w:val="aff9"/>
              <w:numPr>
                <w:ilvl w:val="0"/>
                <w:numId w:val="237"/>
              </w:numPr>
              <w:contextualSpacing/>
              <w:rPr>
                <w:sz w:val="24"/>
                <w:szCs w:val="24"/>
              </w:rPr>
            </w:pPr>
            <w:r w:rsidRPr="00D15EC0">
              <w:rPr>
                <w:sz w:val="24"/>
                <w:szCs w:val="24"/>
              </w:rPr>
              <w:t xml:space="preserve">все ячейки одного столбца; </w:t>
            </w:r>
          </w:p>
          <w:p w:rsidR="00A075B9" w:rsidRPr="00D15EC0" w:rsidRDefault="00A075B9" w:rsidP="00960A72">
            <w:pPr>
              <w:pStyle w:val="aff9"/>
              <w:numPr>
                <w:ilvl w:val="0"/>
                <w:numId w:val="237"/>
              </w:numPr>
              <w:contextualSpacing/>
              <w:rPr>
                <w:sz w:val="24"/>
                <w:szCs w:val="24"/>
              </w:rPr>
            </w:pPr>
            <w:r w:rsidRPr="00D15EC0">
              <w:rPr>
                <w:sz w:val="24"/>
                <w:szCs w:val="24"/>
              </w:rPr>
              <w:t>множество допустимых значений.</w:t>
            </w:r>
          </w:p>
        </w:tc>
        <w:tc>
          <w:tcPr>
            <w:tcW w:w="358" w:type="dxa"/>
          </w:tcPr>
          <w:p w:rsidR="00A075B9" w:rsidRPr="00D15EC0" w:rsidRDefault="00A075B9" w:rsidP="00BE1EE7"/>
        </w:tc>
      </w:tr>
      <w:tr w:rsidR="00A075B9" w:rsidRPr="00D15EC0" w:rsidTr="00BE1EE7">
        <w:trPr>
          <w:trHeight w:val="1695"/>
          <w:jc w:val="center"/>
        </w:trPr>
        <w:tc>
          <w:tcPr>
            <w:tcW w:w="1031" w:type="dxa"/>
          </w:tcPr>
          <w:p w:rsidR="00A075B9" w:rsidRPr="00D15EC0" w:rsidRDefault="00A075B9" w:rsidP="00BE1EE7">
            <w:pPr>
              <w:rPr>
                <w:b/>
                <w:sz w:val="24"/>
                <w:szCs w:val="24"/>
              </w:rPr>
            </w:pPr>
            <w:r w:rsidRPr="00D15EC0">
              <w:rPr>
                <w:b/>
                <w:sz w:val="24"/>
                <w:szCs w:val="24"/>
              </w:rPr>
              <w:t>9</w:t>
            </w:r>
          </w:p>
        </w:tc>
        <w:tc>
          <w:tcPr>
            <w:tcW w:w="9564" w:type="dxa"/>
          </w:tcPr>
          <w:p w:rsidR="00A075B9" w:rsidRPr="00D15EC0" w:rsidRDefault="00A075B9" w:rsidP="00BE1EE7">
            <w:pPr>
              <w:rPr>
                <w:b/>
                <w:sz w:val="24"/>
                <w:szCs w:val="24"/>
              </w:rPr>
            </w:pPr>
            <w:r w:rsidRPr="00D15EC0">
              <w:rPr>
                <w:b/>
                <w:sz w:val="24"/>
                <w:szCs w:val="24"/>
              </w:rPr>
              <w:t xml:space="preserve">Сколько ячеек электронной таблицы в диапазоне A2:B4: </w:t>
            </w:r>
          </w:p>
          <w:p w:rsidR="00A075B9" w:rsidRPr="00D15EC0" w:rsidRDefault="00A075B9" w:rsidP="00960A72">
            <w:pPr>
              <w:pStyle w:val="aff9"/>
              <w:numPr>
                <w:ilvl w:val="0"/>
                <w:numId w:val="236"/>
              </w:numPr>
              <w:contextualSpacing/>
              <w:rPr>
                <w:sz w:val="24"/>
                <w:szCs w:val="24"/>
              </w:rPr>
            </w:pPr>
            <w:r w:rsidRPr="00D15EC0">
              <w:rPr>
                <w:sz w:val="24"/>
                <w:szCs w:val="24"/>
              </w:rPr>
              <w:t xml:space="preserve">8; </w:t>
            </w:r>
          </w:p>
          <w:p w:rsidR="00A075B9" w:rsidRPr="00D15EC0" w:rsidRDefault="00A075B9" w:rsidP="00960A72">
            <w:pPr>
              <w:pStyle w:val="aff9"/>
              <w:numPr>
                <w:ilvl w:val="0"/>
                <w:numId w:val="236"/>
              </w:numPr>
              <w:contextualSpacing/>
              <w:rPr>
                <w:sz w:val="24"/>
                <w:szCs w:val="24"/>
              </w:rPr>
            </w:pPr>
            <w:r w:rsidRPr="00D15EC0">
              <w:rPr>
                <w:sz w:val="24"/>
                <w:szCs w:val="24"/>
              </w:rPr>
              <w:t xml:space="preserve">2; </w:t>
            </w:r>
          </w:p>
          <w:p w:rsidR="00A075B9" w:rsidRPr="00D15EC0" w:rsidRDefault="00A075B9" w:rsidP="00960A72">
            <w:pPr>
              <w:pStyle w:val="aff9"/>
              <w:numPr>
                <w:ilvl w:val="0"/>
                <w:numId w:val="236"/>
              </w:numPr>
              <w:contextualSpacing/>
              <w:rPr>
                <w:sz w:val="24"/>
                <w:szCs w:val="24"/>
              </w:rPr>
            </w:pPr>
            <w:r w:rsidRPr="00D15EC0">
              <w:rPr>
                <w:sz w:val="24"/>
                <w:szCs w:val="24"/>
              </w:rPr>
              <w:t xml:space="preserve">6; </w:t>
            </w:r>
          </w:p>
          <w:p w:rsidR="00A075B9" w:rsidRPr="00D15EC0" w:rsidRDefault="00A075B9" w:rsidP="00960A72">
            <w:pPr>
              <w:pStyle w:val="aff9"/>
              <w:numPr>
                <w:ilvl w:val="0"/>
                <w:numId w:val="236"/>
              </w:numPr>
              <w:contextualSpacing/>
              <w:rPr>
                <w:sz w:val="24"/>
                <w:szCs w:val="24"/>
              </w:rPr>
            </w:pPr>
            <w:r w:rsidRPr="00D15EC0">
              <w:rPr>
                <w:sz w:val="24"/>
                <w:szCs w:val="24"/>
              </w:rPr>
              <w:t>4..</w:t>
            </w:r>
          </w:p>
        </w:tc>
        <w:tc>
          <w:tcPr>
            <w:tcW w:w="358" w:type="dxa"/>
          </w:tcPr>
          <w:p w:rsidR="00A075B9" w:rsidRPr="00D15EC0" w:rsidRDefault="00A075B9" w:rsidP="00BE1EE7"/>
        </w:tc>
      </w:tr>
      <w:tr w:rsidR="00A075B9" w:rsidRPr="00D15EC0" w:rsidTr="00BE1EE7">
        <w:trPr>
          <w:trHeight w:val="1995"/>
          <w:jc w:val="center"/>
        </w:trPr>
        <w:tc>
          <w:tcPr>
            <w:tcW w:w="1031" w:type="dxa"/>
          </w:tcPr>
          <w:p w:rsidR="00A075B9" w:rsidRPr="00D15EC0" w:rsidRDefault="00A075B9" w:rsidP="00BE1EE7">
            <w:pPr>
              <w:tabs>
                <w:tab w:val="left" w:pos="945"/>
              </w:tabs>
              <w:rPr>
                <w:sz w:val="24"/>
                <w:szCs w:val="24"/>
              </w:rPr>
            </w:pPr>
            <w:r w:rsidRPr="00D15EC0">
              <w:rPr>
                <w:sz w:val="24"/>
                <w:szCs w:val="24"/>
              </w:rPr>
              <w:t>10</w:t>
            </w:r>
          </w:p>
        </w:tc>
        <w:tc>
          <w:tcPr>
            <w:tcW w:w="9564" w:type="dxa"/>
          </w:tcPr>
          <w:p w:rsidR="00A075B9" w:rsidRPr="00D15EC0" w:rsidRDefault="00A075B9" w:rsidP="00BE1EE7">
            <w:pPr>
              <w:rPr>
                <w:b/>
                <w:sz w:val="24"/>
                <w:szCs w:val="24"/>
              </w:rPr>
            </w:pPr>
            <w:r w:rsidRPr="00D15EC0">
              <w:rPr>
                <w:b/>
                <w:sz w:val="24"/>
                <w:szCs w:val="24"/>
              </w:rPr>
              <w:t xml:space="preserve">В электронной таблице в ячейке A1 записано число 5, в B1 — формула =А1*2, в C1 формула =А1+В1. Чему равно значение С1: </w:t>
            </w:r>
          </w:p>
          <w:p w:rsidR="00A075B9" w:rsidRPr="00D15EC0" w:rsidRDefault="00A075B9" w:rsidP="00960A72">
            <w:pPr>
              <w:pStyle w:val="aff9"/>
              <w:numPr>
                <w:ilvl w:val="0"/>
                <w:numId w:val="235"/>
              </w:numPr>
              <w:contextualSpacing/>
              <w:rPr>
                <w:sz w:val="24"/>
                <w:szCs w:val="24"/>
              </w:rPr>
            </w:pPr>
            <w:r w:rsidRPr="00D15EC0">
              <w:rPr>
                <w:sz w:val="24"/>
                <w:szCs w:val="24"/>
              </w:rPr>
              <w:t xml:space="preserve">15; </w:t>
            </w:r>
          </w:p>
          <w:p w:rsidR="00A075B9" w:rsidRPr="00D15EC0" w:rsidRDefault="00A075B9" w:rsidP="00960A72">
            <w:pPr>
              <w:pStyle w:val="aff9"/>
              <w:numPr>
                <w:ilvl w:val="0"/>
                <w:numId w:val="235"/>
              </w:numPr>
              <w:contextualSpacing/>
              <w:rPr>
                <w:sz w:val="24"/>
                <w:szCs w:val="24"/>
              </w:rPr>
            </w:pPr>
            <w:r w:rsidRPr="00D15EC0">
              <w:rPr>
                <w:sz w:val="24"/>
                <w:szCs w:val="24"/>
              </w:rPr>
              <w:t xml:space="preserve">10; </w:t>
            </w:r>
          </w:p>
          <w:p w:rsidR="00A075B9" w:rsidRPr="00D15EC0" w:rsidRDefault="00A075B9" w:rsidP="00960A72">
            <w:pPr>
              <w:pStyle w:val="aff9"/>
              <w:numPr>
                <w:ilvl w:val="0"/>
                <w:numId w:val="235"/>
              </w:numPr>
              <w:contextualSpacing/>
              <w:rPr>
                <w:sz w:val="24"/>
                <w:szCs w:val="24"/>
              </w:rPr>
            </w:pPr>
            <w:r w:rsidRPr="00D15EC0">
              <w:rPr>
                <w:sz w:val="24"/>
                <w:szCs w:val="24"/>
              </w:rPr>
              <w:t xml:space="preserve">20; </w:t>
            </w:r>
          </w:p>
          <w:p w:rsidR="00A075B9" w:rsidRPr="00D15EC0" w:rsidRDefault="00A075B9" w:rsidP="00960A72">
            <w:pPr>
              <w:pStyle w:val="aff9"/>
              <w:numPr>
                <w:ilvl w:val="0"/>
                <w:numId w:val="235"/>
              </w:numPr>
              <w:contextualSpacing/>
              <w:rPr>
                <w:sz w:val="24"/>
                <w:szCs w:val="24"/>
              </w:rPr>
            </w:pPr>
            <w:r w:rsidRPr="00D15EC0">
              <w:rPr>
                <w:sz w:val="24"/>
                <w:szCs w:val="24"/>
              </w:rPr>
              <w:t>25.</w:t>
            </w:r>
          </w:p>
        </w:tc>
        <w:tc>
          <w:tcPr>
            <w:tcW w:w="358" w:type="dxa"/>
          </w:tcPr>
          <w:p w:rsidR="00A075B9" w:rsidRPr="00D15EC0" w:rsidRDefault="00A075B9" w:rsidP="00BE1EE7"/>
        </w:tc>
      </w:tr>
      <w:tr w:rsidR="00A075B9" w:rsidRPr="00D15EC0" w:rsidTr="00BE1EE7">
        <w:trPr>
          <w:trHeight w:val="2984"/>
          <w:jc w:val="center"/>
        </w:trPr>
        <w:tc>
          <w:tcPr>
            <w:tcW w:w="1031" w:type="dxa"/>
          </w:tcPr>
          <w:p w:rsidR="00A075B9" w:rsidRPr="00106568" w:rsidRDefault="00A075B9" w:rsidP="00BE1EE7">
            <w:pPr>
              <w:tabs>
                <w:tab w:val="num" w:pos="884"/>
              </w:tabs>
              <w:rPr>
                <w:bCs/>
                <w:sz w:val="24"/>
                <w:szCs w:val="24"/>
              </w:rPr>
            </w:pPr>
            <w:r>
              <w:rPr>
                <w:bCs/>
                <w:sz w:val="24"/>
                <w:szCs w:val="24"/>
              </w:rPr>
              <w:lastRenderedPageBreak/>
              <w:t>11</w:t>
            </w:r>
          </w:p>
        </w:tc>
        <w:tc>
          <w:tcPr>
            <w:tcW w:w="9564" w:type="dxa"/>
          </w:tcPr>
          <w:p w:rsidR="00A075B9" w:rsidRPr="00106568" w:rsidRDefault="00A075B9" w:rsidP="00BE1EE7">
            <w:pPr>
              <w:tabs>
                <w:tab w:val="left" w:pos="1731"/>
              </w:tabs>
              <w:ind w:left="62"/>
              <w:rPr>
                <w:b/>
                <w:sz w:val="24"/>
                <w:szCs w:val="24"/>
              </w:rPr>
            </w:pPr>
            <w:r w:rsidRPr="00D15EC0">
              <w:rPr>
                <w:rStyle w:val="c5"/>
                <w:b/>
                <w:sz w:val="24"/>
                <w:szCs w:val="24"/>
              </w:rPr>
              <w:t xml:space="preserve">В электронной таблице </w:t>
            </w:r>
            <w:r w:rsidRPr="00106568">
              <w:rPr>
                <w:b/>
                <w:sz w:val="24"/>
                <w:szCs w:val="24"/>
              </w:rPr>
              <w:t>результатом вычислений в ячейке С1 будет:</w:t>
            </w:r>
          </w:p>
          <w:tbl>
            <w:tblPr>
              <w:tblW w:w="0" w:type="auto"/>
              <w:tblInd w:w="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20"/>
              <w:gridCol w:w="1542"/>
              <w:gridCol w:w="1778"/>
              <w:gridCol w:w="2991"/>
            </w:tblGrid>
            <w:tr w:rsidR="00A075B9" w:rsidRPr="00D15EC0" w:rsidTr="00BE1EE7">
              <w:tc>
                <w:tcPr>
                  <w:tcW w:w="1418" w:type="dxa"/>
                  <w:shd w:val="clear" w:color="auto" w:fill="auto"/>
                  <w:hideMark/>
                </w:tcPr>
                <w:p w:rsidR="00A075B9" w:rsidRPr="00D15EC0" w:rsidRDefault="00A075B9" w:rsidP="00BE1EE7">
                  <w:pPr>
                    <w:ind w:left="1082"/>
                    <w:rPr>
                      <w:sz w:val="24"/>
                      <w:szCs w:val="24"/>
                    </w:rPr>
                  </w:pPr>
                </w:p>
              </w:tc>
              <w:tc>
                <w:tcPr>
                  <w:tcW w:w="1538" w:type="dxa"/>
                  <w:shd w:val="clear" w:color="auto" w:fill="auto"/>
                  <w:hideMark/>
                </w:tcPr>
                <w:p w:rsidR="00A075B9" w:rsidRPr="00D15EC0" w:rsidRDefault="00A075B9" w:rsidP="00BE1EE7">
                  <w:pPr>
                    <w:ind w:left="1082"/>
                    <w:rPr>
                      <w:sz w:val="24"/>
                      <w:szCs w:val="24"/>
                    </w:rPr>
                  </w:pPr>
                  <w:r w:rsidRPr="00D15EC0">
                    <w:rPr>
                      <w:sz w:val="24"/>
                      <w:szCs w:val="24"/>
                    </w:rPr>
                    <w:t xml:space="preserve">А </w:t>
                  </w:r>
                </w:p>
              </w:tc>
              <w:tc>
                <w:tcPr>
                  <w:tcW w:w="1778" w:type="dxa"/>
                  <w:shd w:val="clear" w:color="auto" w:fill="auto"/>
                  <w:hideMark/>
                </w:tcPr>
                <w:p w:rsidR="00A075B9" w:rsidRPr="00D15EC0" w:rsidRDefault="00A075B9" w:rsidP="00BE1EE7">
                  <w:pPr>
                    <w:ind w:left="1082"/>
                    <w:rPr>
                      <w:sz w:val="24"/>
                      <w:szCs w:val="24"/>
                    </w:rPr>
                  </w:pPr>
                  <w:r w:rsidRPr="00D15EC0">
                    <w:rPr>
                      <w:sz w:val="24"/>
                      <w:szCs w:val="24"/>
                    </w:rPr>
                    <w:t xml:space="preserve">В </w:t>
                  </w:r>
                </w:p>
              </w:tc>
              <w:tc>
                <w:tcPr>
                  <w:tcW w:w="2991" w:type="dxa"/>
                  <w:shd w:val="clear" w:color="auto" w:fill="auto"/>
                  <w:hideMark/>
                </w:tcPr>
                <w:p w:rsidR="00A075B9" w:rsidRPr="00D15EC0" w:rsidRDefault="00A075B9" w:rsidP="00BE1EE7">
                  <w:pPr>
                    <w:ind w:left="1082"/>
                    <w:rPr>
                      <w:sz w:val="24"/>
                      <w:szCs w:val="24"/>
                    </w:rPr>
                  </w:pPr>
                  <w:r w:rsidRPr="00D15EC0">
                    <w:rPr>
                      <w:sz w:val="24"/>
                      <w:szCs w:val="24"/>
                    </w:rPr>
                    <w:t xml:space="preserve">С </w:t>
                  </w:r>
                </w:p>
              </w:tc>
            </w:tr>
            <w:tr w:rsidR="00A075B9" w:rsidRPr="00D15EC0" w:rsidTr="00BE1EE7">
              <w:tc>
                <w:tcPr>
                  <w:tcW w:w="1418" w:type="dxa"/>
                  <w:shd w:val="clear" w:color="auto" w:fill="auto"/>
                  <w:hideMark/>
                </w:tcPr>
                <w:p w:rsidR="00A075B9" w:rsidRPr="00D15EC0" w:rsidRDefault="00A075B9" w:rsidP="00BE1EE7">
                  <w:pPr>
                    <w:ind w:left="1082"/>
                    <w:rPr>
                      <w:sz w:val="24"/>
                      <w:szCs w:val="24"/>
                    </w:rPr>
                  </w:pPr>
                  <w:r w:rsidRPr="00D15EC0">
                    <w:rPr>
                      <w:sz w:val="24"/>
                      <w:szCs w:val="24"/>
                    </w:rPr>
                    <w:t xml:space="preserve">1 </w:t>
                  </w:r>
                </w:p>
              </w:tc>
              <w:tc>
                <w:tcPr>
                  <w:tcW w:w="1538" w:type="dxa"/>
                  <w:shd w:val="clear" w:color="auto" w:fill="auto"/>
                  <w:hideMark/>
                </w:tcPr>
                <w:p w:rsidR="00A075B9" w:rsidRPr="00D15EC0" w:rsidRDefault="00A075B9" w:rsidP="00BE1EE7">
                  <w:pPr>
                    <w:ind w:left="1082"/>
                    <w:rPr>
                      <w:sz w:val="24"/>
                      <w:szCs w:val="24"/>
                    </w:rPr>
                  </w:pPr>
                  <w:r w:rsidRPr="00D15EC0">
                    <w:rPr>
                      <w:sz w:val="24"/>
                      <w:szCs w:val="24"/>
                    </w:rPr>
                    <w:t xml:space="preserve">10 </w:t>
                  </w:r>
                </w:p>
              </w:tc>
              <w:tc>
                <w:tcPr>
                  <w:tcW w:w="1778" w:type="dxa"/>
                  <w:shd w:val="clear" w:color="auto" w:fill="auto"/>
                  <w:hideMark/>
                </w:tcPr>
                <w:p w:rsidR="00A075B9" w:rsidRPr="00D15EC0" w:rsidRDefault="00A075B9" w:rsidP="00BE1EE7">
                  <w:pPr>
                    <w:ind w:left="1082"/>
                    <w:rPr>
                      <w:sz w:val="24"/>
                      <w:szCs w:val="24"/>
                    </w:rPr>
                  </w:pPr>
                  <w:r w:rsidRPr="00D15EC0">
                    <w:rPr>
                      <w:sz w:val="24"/>
                      <w:szCs w:val="24"/>
                    </w:rPr>
                    <w:t xml:space="preserve">= А1/2 </w:t>
                  </w:r>
                </w:p>
              </w:tc>
              <w:tc>
                <w:tcPr>
                  <w:tcW w:w="2991" w:type="dxa"/>
                  <w:shd w:val="clear" w:color="auto" w:fill="auto"/>
                  <w:hideMark/>
                </w:tcPr>
                <w:p w:rsidR="00A075B9" w:rsidRPr="00D15EC0" w:rsidRDefault="00A075B9" w:rsidP="00BE1EE7">
                  <w:pPr>
                    <w:ind w:left="1082"/>
                    <w:rPr>
                      <w:sz w:val="24"/>
                      <w:szCs w:val="24"/>
                    </w:rPr>
                  </w:pPr>
                  <w:r w:rsidRPr="00D15EC0">
                    <w:rPr>
                      <w:sz w:val="24"/>
                      <w:szCs w:val="24"/>
                    </w:rPr>
                    <w:t xml:space="preserve">=СУММ(А1:В1) </w:t>
                  </w:r>
                </w:p>
              </w:tc>
            </w:tr>
          </w:tbl>
          <w:p w:rsidR="00A075B9" w:rsidRPr="00F419FB" w:rsidRDefault="00A075B9" w:rsidP="00960A72">
            <w:pPr>
              <w:pStyle w:val="aff9"/>
              <w:numPr>
                <w:ilvl w:val="0"/>
                <w:numId w:val="233"/>
              </w:numPr>
              <w:tabs>
                <w:tab w:val="clear" w:pos="720"/>
                <w:tab w:val="num" w:pos="884"/>
              </w:tabs>
              <w:spacing w:after="200" w:line="276" w:lineRule="auto"/>
              <w:ind w:left="273" w:firstLine="0"/>
              <w:contextualSpacing/>
              <w:rPr>
                <w:iCs/>
                <w:sz w:val="24"/>
                <w:szCs w:val="24"/>
              </w:rPr>
            </w:pPr>
            <w:r w:rsidRPr="00F419FB">
              <w:rPr>
                <w:iCs/>
                <w:sz w:val="24"/>
                <w:szCs w:val="24"/>
              </w:rPr>
              <w:t>5</w:t>
            </w:r>
          </w:p>
          <w:p w:rsidR="00A075B9" w:rsidRPr="00F419FB" w:rsidRDefault="00A075B9" w:rsidP="00960A72">
            <w:pPr>
              <w:pStyle w:val="aff9"/>
              <w:numPr>
                <w:ilvl w:val="0"/>
                <w:numId w:val="233"/>
              </w:numPr>
              <w:tabs>
                <w:tab w:val="clear" w:pos="720"/>
                <w:tab w:val="num" w:pos="884"/>
              </w:tabs>
              <w:spacing w:after="200" w:line="276" w:lineRule="auto"/>
              <w:ind w:left="273" w:firstLine="0"/>
              <w:contextualSpacing/>
              <w:rPr>
                <w:iCs/>
                <w:sz w:val="24"/>
                <w:szCs w:val="24"/>
              </w:rPr>
            </w:pPr>
            <w:r w:rsidRPr="00F419FB">
              <w:rPr>
                <w:iCs/>
                <w:sz w:val="24"/>
                <w:szCs w:val="24"/>
              </w:rPr>
              <w:t>10</w:t>
            </w:r>
          </w:p>
          <w:p w:rsidR="00A075B9" w:rsidRDefault="00A075B9" w:rsidP="00960A72">
            <w:pPr>
              <w:pStyle w:val="aff9"/>
              <w:numPr>
                <w:ilvl w:val="0"/>
                <w:numId w:val="233"/>
              </w:numPr>
              <w:tabs>
                <w:tab w:val="clear" w:pos="720"/>
                <w:tab w:val="num" w:pos="884"/>
              </w:tabs>
              <w:spacing w:after="200" w:line="276" w:lineRule="auto"/>
              <w:ind w:left="273" w:firstLine="0"/>
              <w:contextualSpacing/>
              <w:rPr>
                <w:bCs/>
                <w:sz w:val="24"/>
                <w:szCs w:val="24"/>
              </w:rPr>
            </w:pPr>
            <w:r w:rsidRPr="00F419FB">
              <w:rPr>
                <w:bCs/>
                <w:sz w:val="24"/>
                <w:szCs w:val="24"/>
              </w:rPr>
              <w:t>15</w:t>
            </w:r>
          </w:p>
          <w:p w:rsidR="00A075B9" w:rsidRPr="00AF5ACF" w:rsidRDefault="00A075B9" w:rsidP="00960A72">
            <w:pPr>
              <w:pStyle w:val="aff9"/>
              <w:numPr>
                <w:ilvl w:val="0"/>
                <w:numId w:val="233"/>
              </w:numPr>
              <w:tabs>
                <w:tab w:val="clear" w:pos="720"/>
                <w:tab w:val="num" w:pos="884"/>
              </w:tabs>
              <w:spacing w:line="276" w:lineRule="auto"/>
              <w:ind w:left="272" w:firstLine="0"/>
              <w:contextualSpacing/>
              <w:rPr>
                <w:bCs/>
                <w:sz w:val="24"/>
                <w:szCs w:val="24"/>
              </w:rPr>
            </w:pPr>
            <w:r w:rsidRPr="00106568">
              <w:rPr>
                <w:iCs/>
                <w:sz w:val="24"/>
                <w:szCs w:val="24"/>
              </w:rPr>
              <w:t>2</w:t>
            </w:r>
          </w:p>
        </w:tc>
        <w:tc>
          <w:tcPr>
            <w:tcW w:w="358" w:type="dxa"/>
          </w:tcPr>
          <w:p w:rsidR="00A075B9" w:rsidRPr="00D15EC0" w:rsidRDefault="00A075B9" w:rsidP="00BE1EE7">
            <w:pPr>
              <w:pStyle w:val="aff9"/>
            </w:pPr>
          </w:p>
        </w:tc>
      </w:tr>
      <w:tr w:rsidR="00A075B9" w:rsidRPr="00D15EC0" w:rsidTr="00BE1EE7">
        <w:trPr>
          <w:trHeight w:val="2685"/>
          <w:jc w:val="center"/>
        </w:trPr>
        <w:tc>
          <w:tcPr>
            <w:tcW w:w="1031" w:type="dxa"/>
          </w:tcPr>
          <w:p w:rsidR="00A075B9" w:rsidRPr="00D15EC0" w:rsidRDefault="00A075B9" w:rsidP="00BE1EE7">
            <w:pPr>
              <w:pStyle w:val="aff9"/>
              <w:ind w:left="0"/>
              <w:rPr>
                <w:sz w:val="24"/>
                <w:szCs w:val="24"/>
              </w:rPr>
            </w:pPr>
            <w:r w:rsidRPr="00D15EC0">
              <w:rPr>
                <w:sz w:val="24"/>
                <w:szCs w:val="24"/>
              </w:rPr>
              <w:t>12</w:t>
            </w:r>
          </w:p>
        </w:tc>
        <w:tc>
          <w:tcPr>
            <w:tcW w:w="9564" w:type="dxa"/>
          </w:tcPr>
          <w:p w:rsidR="00A075B9" w:rsidRPr="00D15EC0" w:rsidRDefault="00A075B9" w:rsidP="00BE1EE7">
            <w:pPr>
              <w:rPr>
                <w:b/>
                <w:sz w:val="24"/>
                <w:szCs w:val="24"/>
              </w:rPr>
            </w:pPr>
            <w:r w:rsidRPr="00D15EC0">
              <w:rPr>
                <w:b/>
                <w:sz w:val="24"/>
                <w:szCs w:val="24"/>
              </w:rPr>
              <w:t xml:space="preserve">Дано математическое выражение: </w:t>
            </w:r>
            <w:r w:rsidRPr="00D15EC0">
              <w:rPr>
                <w:b/>
                <w:position w:val="-28"/>
                <w:sz w:val="24"/>
                <w:szCs w:val="24"/>
              </w:rPr>
              <w:object w:dxaOrig="920" w:dyaOrig="660">
                <v:shape id="_x0000_i1069" type="#_x0000_t75" style="width:45.75pt;height:33pt" o:ole="">
                  <v:imagedata r:id="rId228" o:title=""/>
                </v:shape>
                <o:OLEObject Type="Embed" ProgID="Equation.3" ShapeID="_x0000_i1069" DrawAspect="Content" ObjectID="_1747060692" r:id="rId229"/>
              </w:object>
            </w:r>
            <w:r w:rsidRPr="00D15EC0">
              <w:rPr>
                <w:b/>
                <w:sz w:val="24"/>
                <w:szCs w:val="24"/>
              </w:rPr>
              <w:t xml:space="preserve">. Как запишется эта формула в электронной таблице, если значение </w:t>
            </w:r>
            <w:r w:rsidRPr="00D15EC0">
              <w:rPr>
                <w:b/>
                <w:sz w:val="24"/>
                <w:szCs w:val="24"/>
                <w:lang w:val="en-US"/>
              </w:rPr>
              <w:t>x</w:t>
            </w:r>
            <w:r w:rsidRPr="00D15EC0">
              <w:rPr>
                <w:b/>
                <w:sz w:val="24"/>
                <w:szCs w:val="24"/>
              </w:rPr>
              <w:t xml:space="preserve"> хранится в ячейке А1?</w:t>
            </w:r>
          </w:p>
          <w:p w:rsidR="00A075B9" w:rsidRPr="00D15EC0" w:rsidRDefault="00A075B9" w:rsidP="00960A72">
            <w:pPr>
              <w:pStyle w:val="aff9"/>
              <w:numPr>
                <w:ilvl w:val="0"/>
                <w:numId w:val="232"/>
              </w:numPr>
              <w:tabs>
                <w:tab w:val="clear" w:pos="720"/>
              </w:tabs>
              <w:spacing w:after="200" w:line="276" w:lineRule="auto"/>
              <w:ind w:left="567" w:hanging="567"/>
              <w:contextualSpacing/>
              <w:rPr>
                <w:sz w:val="24"/>
                <w:szCs w:val="24"/>
              </w:rPr>
            </w:pPr>
            <w:r w:rsidRPr="00D15EC0">
              <w:rPr>
                <w:sz w:val="24"/>
                <w:szCs w:val="24"/>
              </w:rPr>
              <w:t>=5А1/(25*(А1+1))</w:t>
            </w:r>
          </w:p>
          <w:p w:rsidR="00A075B9" w:rsidRPr="00D15EC0" w:rsidRDefault="00A075B9" w:rsidP="00960A72">
            <w:pPr>
              <w:pStyle w:val="aff9"/>
              <w:numPr>
                <w:ilvl w:val="0"/>
                <w:numId w:val="232"/>
              </w:numPr>
              <w:tabs>
                <w:tab w:val="clear" w:pos="720"/>
              </w:tabs>
              <w:spacing w:after="200" w:line="276" w:lineRule="auto"/>
              <w:ind w:left="567" w:hanging="567"/>
              <w:contextualSpacing/>
              <w:rPr>
                <w:sz w:val="24"/>
                <w:szCs w:val="24"/>
              </w:rPr>
            </w:pPr>
            <w:r w:rsidRPr="00D15EC0">
              <w:rPr>
                <w:sz w:val="24"/>
                <w:szCs w:val="24"/>
              </w:rPr>
              <w:t>=5*А1/(25*А1+1)</w:t>
            </w:r>
          </w:p>
          <w:p w:rsidR="00A075B9" w:rsidRPr="00D15EC0" w:rsidRDefault="00A075B9" w:rsidP="00960A72">
            <w:pPr>
              <w:pStyle w:val="aff9"/>
              <w:numPr>
                <w:ilvl w:val="0"/>
                <w:numId w:val="232"/>
              </w:numPr>
              <w:tabs>
                <w:tab w:val="clear" w:pos="720"/>
              </w:tabs>
              <w:spacing w:after="200" w:line="276" w:lineRule="auto"/>
              <w:ind w:left="567" w:hanging="567"/>
              <w:contextualSpacing/>
              <w:rPr>
                <w:sz w:val="24"/>
                <w:szCs w:val="24"/>
              </w:rPr>
            </w:pPr>
            <w:r w:rsidRPr="00D15EC0">
              <w:rPr>
                <w:sz w:val="24"/>
                <w:szCs w:val="24"/>
              </w:rPr>
              <w:t>=(5*А1)/(25*(А1+1))</w:t>
            </w:r>
          </w:p>
          <w:p w:rsidR="00A075B9" w:rsidRPr="00D15EC0" w:rsidRDefault="00A075B9" w:rsidP="00960A72">
            <w:pPr>
              <w:pStyle w:val="aff9"/>
              <w:numPr>
                <w:ilvl w:val="0"/>
                <w:numId w:val="232"/>
              </w:numPr>
              <w:tabs>
                <w:tab w:val="clear" w:pos="720"/>
              </w:tabs>
              <w:spacing w:after="200" w:line="276" w:lineRule="auto"/>
              <w:ind w:left="567" w:hanging="567"/>
              <w:contextualSpacing/>
              <w:rPr>
                <w:sz w:val="24"/>
                <w:szCs w:val="24"/>
              </w:rPr>
            </w:pPr>
            <w:r w:rsidRPr="00D15EC0">
              <w:rPr>
                <w:sz w:val="24"/>
                <w:szCs w:val="24"/>
              </w:rPr>
              <w:t>=(5*А1)/25*(А1+1)</w:t>
            </w:r>
          </w:p>
        </w:tc>
        <w:tc>
          <w:tcPr>
            <w:tcW w:w="358" w:type="dxa"/>
          </w:tcPr>
          <w:p w:rsidR="00A075B9" w:rsidRPr="00D15EC0" w:rsidRDefault="00A075B9" w:rsidP="00BE1EE7">
            <w:pPr>
              <w:pStyle w:val="aff9"/>
            </w:pPr>
          </w:p>
        </w:tc>
      </w:tr>
      <w:tr w:rsidR="00A075B9" w:rsidRPr="00D15EC0" w:rsidTr="00BE1EE7">
        <w:trPr>
          <w:trHeight w:val="2485"/>
          <w:jc w:val="center"/>
        </w:trPr>
        <w:tc>
          <w:tcPr>
            <w:tcW w:w="1031" w:type="dxa"/>
          </w:tcPr>
          <w:p w:rsidR="00A075B9" w:rsidRPr="00D15EC0" w:rsidRDefault="00A075B9" w:rsidP="00BE1EE7">
            <w:pPr>
              <w:tabs>
                <w:tab w:val="num" w:pos="884"/>
              </w:tabs>
              <w:rPr>
                <w:sz w:val="24"/>
                <w:szCs w:val="24"/>
              </w:rPr>
            </w:pPr>
            <w:r w:rsidRPr="00D15EC0">
              <w:rPr>
                <w:sz w:val="24"/>
                <w:szCs w:val="24"/>
              </w:rPr>
              <w:t>13</w:t>
            </w:r>
          </w:p>
        </w:tc>
        <w:tc>
          <w:tcPr>
            <w:tcW w:w="9564" w:type="dxa"/>
          </w:tcPr>
          <w:p w:rsidR="00A075B9" w:rsidRPr="00D15EC0" w:rsidRDefault="00A075B9" w:rsidP="00BE1EE7">
            <w:pPr>
              <w:ind w:left="147"/>
              <w:rPr>
                <w:b/>
                <w:sz w:val="24"/>
                <w:szCs w:val="24"/>
              </w:rPr>
            </w:pPr>
            <w:r w:rsidRPr="00D15EC0">
              <w:rPr>
                <w:b/>
                <w:sz w:val="24"/>
                <w:szCs w:val="24"/>
              </w:rPr>
              <w:t>Дана электронная таблица:</w:t>
            </w:r>
          </w:p>
          <w:tbl>
            <w:tblPr>
              <w:tblW w:w="7195" w:type="dxa"/>
              <w:tblInd w:w="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18"/>
              <w:gridCol w:w="1100"/>
              <w:gridCol w:w="1101"/>
              <w:gridCol w:w="1344"/>
              <w:gridCol w:w="1135"/>
              <w:gridCol w:w="1112"/>
            </w:tblGrid>
            <w:tr w:rsidR="00A075B9" w:rsidRPr="00D15EC0" w:rsidTr="00BE1EE7">
              <w:trPr>
                <w:trHeight w:val="561"/>
              </w:trPr>
              <w:tc>
                <w:tcPr>
                  <w:tcW w:w="1418" w:type="dxa"/>
                  <w:noWrap/>
                  <w:vAlign w:val="center"/>
                </w:tcPr>
                <w:p w:rsidR="00A075B9" w:rsidRPr="00D15EC0" w:rsidRDefault="00A075B9" w:rsidP="00BE1EE7">
                  <w:pPr>
                    <w:jc w:val="center"/>
                    <w:rPr>
                      <w:sz w:val="24"/>
                      <w:szCs w:val="24"/>
                    </w:rPr>
                  </w:pPr>
                  <w:r w:rsidRPr="00D15EC0">
                    <w:rPr>
                      <w:sz w:val="24"/>
                      <w:szCs w:val="24"/>
                    </w:rPr>
                    <w:t>Фамилия</w:t>
                  </w:r>
                </w:p>
              </w:tc>
              <w:tc>
                <w:tcPr>
                  <w:tcW w:w="1086" w:type="dxa"/>
                  <w:noWrap/>
                  <w:vAlign w:val="center"/>
                </w:tcPr>
                <w:p w:rsidR="00A075B9" w:rsidRPr="00D15EC0" w:rsidRDefault="00A075B9" w:rsidP="00BE1EE7">
                  <w:pPr>
                    <w:jc w:val="center"/>
                    <w:rPr>
                      <w:sz w:val="24"/>
                      <w:szCs w:val="24"/>
                    </w:rPr>
                  </w:pPr>
                  <w:r w:rsidRPr="00D15EC0">
                    <w:rPr>
                      <w:sz w:val="24"/>
                      <w:szCs w:val="24"/>
                    </w:rPr>
                    <w:t>Матема-тика</w:t>
                  </w:r>
                </w:p>
              </w:tc>
              <w:tc>
                <w:tcPr>
                  <w:tcW w:w="1101" w:type="dxa"/>
                  <w:noWrap/>
                  <w:vAlign w:val="center"/>
                </w:tcPr>
                <w:p w:rsidR="00A075B9" w:rsidRPr="00D15EC0" w:rsidRDefault="00A075B9" w:rsidP="00BE1EE7">
                  <w:pPr>
                    <w:jc w:val="center"/>
                    <w:rPr>
                      <w:sz w:val="24"/>
                      <w:szCs w:val="24"/>
                    </w:rPr>
                  </w:pPr>
                  <w:r w:rsidRPr="00D15EC0">
                    <w:rPr>
                      <w:sz w:val="24"/>
                      <w:szCs w:val="24"/>
                    </w:rPr>
                    <w:t>Физика</w:t>
                  </w:r>
                </w:p>
              </w:tc>
              <w:tc>
                <w:tcPr>
                  <w:tcW w:w="1344" w:type="dxa"/>
                  <w:noWrap/>
                  <w:vAlign w:val="center"/>
                </w:tcPr>
                <w:p w:rsidR="00A075B9" w:rsidRPr="00D15EC0" w:rsidRDefault="00A075B9" w:rsidP="00BE1EE7">
                  <w:pPr>
                    <w:jc w:val="center"/>
                    <w:rPr>
                      <w:sz w:val="24"/>
                      <w:szCs w:val="24"/>
                    </w:rPr>
                  </w:pPr>
                  <w:r w:rsidRPr="00D15EC0">
                    <w:rPr>
                      <w:sz w:val="24"/>
                      <w:szCs w:val="24"/>
                    </w:rPr>
                    <w:t>Сочи-нение</w:t>
                  </w:r>
                </w:p>
              </w:tc>
              <w:tc>
                <w:tcPr>
                  <w:tcW w:w="1135" w:type="dxa"/>
                  <w:noWrap/>
                  <w:vAlign w:val="center"/>
                </w:tcPr>
                <w:p w:rsidR="00A075B9" w:rsidRPr="00D15EC0" w:rsidRDefault="00A075B9" w:rsidP="00BE1EE7">
                  <w:pPr>
                    <w:jc w:val="center"/>
                    <w:rPr>
                      <w:sz w:val="24"/>
                      <w:szCs w:val="24"/>
                    </w:rPr>
                  </w:pPr>
                  <w:r w:rsidRPr="00D15EC0">
                    <w:rPr>
                      <w:sz w:val="24"/>
                      <w:szCs w:val="24"/>
                    </w:rPr>
                    <w:t>Сумма баллов</w:t>
                  </w:r>
                </w:p>
              </w:tc>
              <w:tc>
                <w:tcPr>
                  <w:tcW w:w="1111" w:type="dxa"/>
                  <w:noWrap/>
                  <w:vAlign w:val="center"/>
                </w:tcPr>
                <w:p w:rsidR="00A075B9" w:rsidRPr="00D15EC0" w:rsidRDefault="00A075B9" w:rsidP="00BE1EE7">
                  <w:pPr>
                    <w:jc w:val="center"/>
                    <w:rPr>
                      <w:sz w:val="24"/>
                      <w:szCs w:val="24"/>
                    </w:rPr>
                  </w:pPr>
                  <w:r w:rsidRPr="00D15EC0">
                    <w:rPr>
                      <w:sz w:val="24"/>
                      <w:szCs w:val="24"/>
                    </w:rPr>
                    <w:t>Средний балл</w:t>
                  </w:r>
                </w:p>
              </w:tc>
            </w:tr>
            <w:tr w:rsidR="00A075B9" w:rsidRPr="00D15EC0" w:rsidTr="00BE1EE7">
              <w:trPr>
                <w:trHeight w:val="255"/>
              </w:trPr>
              <w:tc>
                <w:tcPr>
                  <w:tcW w:w="1418" w:type="dxa"/>
                  <w:noWrap/>
                </w:tcPr>
                <w:p w:rsidR="00A075B9" w:rsidRPr="00D15EC0" w:rsidRDefault="00A075B9" w:rsidP="00BE1EE7">
                  <w:pPr>
                    <w:jc w:val="center"/>
                    <w:rPr>
                      <w:sz w:val="24"/>
                      <w:szCs w:val="24"/>
                    </w:rPr>
                  </w:pPr>
                  <w:r w:rsidRPr="00D15EC0">
                    <w:rPr>
                      <w:sz w:val="24"/>
                      <w:szCs w:val="24"/>
                    </w:rPr>
                    <w:t>1</w:t>
                  </w:r>
                </w:p>
              </w:tc>
              <w:tc>
                <w:tcPr>
                  <w:tcW w:w="1086" w:type="dxa"/>
                  <w:noWrap/>
                </w:tcPr>
                <w:p w:rsidR="00A075B9" w:rsidRPr="00D15EC0" w:rsidRDefault="00A075B9" w:rsidP="00BE1EE7">
                  <w:pPr>
                    <w:jc w:val="center"/>
                    <w:rPr>
                      <w:sz w:val="24"/>
                      <w:szCs w:val="24"/>
                    </w:rPr>
                  </w:pPr>
                  <w:r w:rsidRPr="00D15EC0">
                    <w:rPr>
                      <w:sz w:val="24"/>
                      <w:szCs w:val="24"/>
                    </w:rPr>
                    <w:t>2</w:t>
                  </w:r>
                </w:p>
              </w:tc>
              <w:tc>
                <w:tcPr>
                  <w:tcW w:w="1101" w:type="dxa"/>
                  <w:noWrap/>
                </w:tcPr>
                <w:p w:rsidR="00A075B9" w:rsidRPr="00D15EC0" w:rsidRDefault="00A075B9" w:rsidP="00BE1EE7">
                  <w:pPr>
                    <w:jc w:val="center"/>
                    <w:rPr>
                      <w:sz w:val="24"/>
                      <w:szCs w:val="24"/>
                    </w:rPr>
                  </w:pPr>
                  <w:r w:rsidRPr="00D15EC0">
                    <w:rPr>
                      <w:sz w:val="24"/>
                      <w:szCs w:val="24"/>
                    </w:rPr>
                    <w:t>3</w:t>
                  </w:r>
                </w:p>
              </w:tc>
              <w:tc>
                <w:tcPr>
                  <w:tcW w:w="1344" w:type="dxa"/>
                  <w:noWrap/>
                </w:tcPr>
                <w:p w:rsidR="00A075B9" w:rsidRPr="00D15EC0" w:rsidRDefault="00A075B9" w:rsidP="00BE1EE7">
                  <w:pPr>
                    <w:jc w:val="center"/>
                    <w:rPr>
                      <w:sz w:val="24"/>
                      <w:szCs w:val="24"/>
                    </w:rPr>
                  </w:pPr>
                  <w:r w:rsidRPr="00D15EC0">
                    <w:rPr>
                      <w:sz w:val="24"/>
                      <w:szCs w:val="24"/>
                    </w:rPr>
                    <w:t>4</w:t>
                  </w:r>
                </w:p>
              </w:tc>
              <w:tc>
                <w:tcPr>
                  <w:tcW w:w="1135" w:type="dxa"/>
                  <w:noWrap/>
                </w:tcPr>
                <w:p w:rsidR="00A075B9" w:rsidRPr="00D15EC0" w:rsidRDefault="00A075B9" w:rsidP="00BE1EE7">
                  <w:pPr>
                    <w:jc w:val="center"/>
                    <w:rPr>
                      <w:sz w:val="24"/>
                      <w:szCs w:val="24"/>
                    </w:rPr>
                  </w:pPr>
                  <w:r w:rsidRPr="00D15EC0">
                    <w:rPr>
                      <w:sz w:val="24"/>
                      <w:szCs w:val="24"/>
                    </w:rPr>
                    <w:t>5</w:t>
                  </w:r>
                </w:p>
              </w:tc>
              <w:tc>
                <w:tcPr>
                  <w:tcW w:w="1111" w:type="dxa"/>
                  <w:noWrap/>
                </w:tcPr>
                <w:p w:rsidR="00A075B9" w:rsidRPr="00D15EC0" w:rsidRDefault="00A075B9" w:rsidP="00BE1EE7">
                  <w:pPr>
                    <w:jc w:val="center"/>
                    <w:rPr>
                      <w:sz w:val="24"/>
                      <w:szCs w:val="24"/>
                    </w:rPr>
                  </w:pPr>
                  <w:r w:rsidRPr="00D15EC0">
                    <w:rPr>
                      <w:sz w:val="24"/>
                      <w:szCs w:val="24"/>
                    </w:rPr>
                    <w:t>6</w:t>
                  </w:r>
                </w:p>
              </w:tc>
            </w:tr>
            <w:tr w:rsidR="00A075B9" w:rsidRPr="00D15EC0" w:rsidTr="00BE1EE7">
              <w:trPr>
                <w:trHeight w:val="255"/>
              </w:trPr>
              <w:tc>
                <w:tcPr>
                  <w:tcW w:w="1418" w:type="dxa"/>
                  <w:noWrap/>
                  <w:vAlign w:val="bottom"/>
                </w:tcPr>
                <w:p w:rsidR="00A075B9" w:rsidRPr="00D15EC0" w:rsidRDefault="00A075B9" w:rsidP="00BE1EE7">
                  <w:pPr>
                    <w:rPr>
                      <w:sz w:val="24"/>
                      <w:szCs w:val="24"/>
                    </w:rPr>
                  </w:pPr>
                  <w:r w:rsidRPr="00D15EC0">
                    <w:rPr>
                      <w:sz w:val="24"/>
                      <w:szCs w:val="24"/>
                    </w:rPr>
                    <w:t>Бобров</w:t>
                  </w:r>
                </w:p>
              </w:tc>
              <w:tc>
                <w:tcPr>
                  <w:tcW w:w="1086" w:type="dxa"/>
                  <w:noWrap/>
                </w:tcPr>
                <w:p w:rsidR="00A075B9" w:rsidRPr="00D15EC0" w:rsidRDefault="00A075B9" w:rsidP="00BE1EE7">
                  <w:pPr>
                    <w:jc w:val="center"/>
                    <w:rPr>
                      <w:sz w:val="24"/>
                      <w:szCs w:val="24"/>
                    </w:rPr>
                  </w:pPr>
                  <w:r w:rsidRPr="00D15EC0">
                    <w:rPr>
                      <w:sz w:val="24"/>
                      <w:szCs w:val="24"/>
                    </w:rPr>
                    <w:t>5</w:t>
                  </w:r>
                </w:p>
              </w:tc>
              <w:tc>
                <w:tcPr>
                  <w:tcW w:w="1101" w:type="dxa"/>
                  <w:noWrap/>
                </w:tcPr>
                <w:p w:rsidR="00A075B9" w:rsidRPr="00D15EC0" w:rsidRDefault="00A075B9" w:rsidP="00BE1EE7">
                  <w:pPr>
                    <w:jc w:val="center"/>
                    <w:rPr>
                      <w:sz w:val="24"/>
                      <w:szCs w:val="24"/>
                    </w:rPr>
                  </w:pPr>
                  <w:r w:rsidRPr="00D15EC0">
                    <w:rPr>
                      <w:sz w:val="24"/>
                      <w:szCs w:val="24"/>
                    </w:rPr>
                    <w:t>4</w:t>
                  </w:r>
                </w:p>
              </w:tc>
              <w:tc>
                <w:tcPr>
                  <w:tcW w:w="1344" w:type="dxa"/>
                  <w:noWrap/>
                </w:tcPr>
                <w:p w:rsidR="00A075B9" w:rsidRPr="00D15EC0" w:rsidRDefault="00A075B9" w:rsidP="00BE1EE7">
                  <w:pPr>
                    <w:jc w:val="center"/>
                    <w:rPr>
                      <w:sz w:val="24"/>
                      <w:szCs w:val="24"/>
                    </w:rPr>
                  </w:pPr>
                  <w:r w:rsidRPr="00D15EC0">
                    <w:rPr>
                      <w:sz w:val="24"/>
                      <w:szCs w:val="24"/>
                    </w:rPr>
                    <w:t>3</w:t>
                  </w:r>
                </w:p>
              </w:tc>
              <w:tc>
                <w:tcPr>
                  <w:tcW w:w="1135" w:type="dxa"/>
                  <w:noWrap/>
                </w:tcPr>
                <w:p w:rsidR="00A075B9" w:rsidRPr="00D15EC0" w:rsidRDefault="00A075B9" w:rsidP="00BE1EE7">
                  <w:pPr>
                    <w:jc w:val="center"/>
                    <w:rPr>
                      <w:sz w:val="24"/>
                      <w:szCs w:val="24"/>
                    </w:rPr>
                  </w:pPr>
                  <w:r w:rsidRPr="00D15EC0">
                    <w:rPr>
                      <w:sz w:val="24"/>
                      <w:szCs w:val="24"/>
                    </w:rPr>
                    <w:t>12</w:t>
                  </w:r>
                </w:p>
              </w:tc>
              <w:tc>
                <w:tcPr>
                  <w:tcW w:w="1111" w:type="dxa"/>
                  <w:noWrap/>
                </w:tcPr>
                <w:p w:rsidR="00A075B9" w:rsidRPr="00D15EC0" w:rsidRDefault="00A075B9" w:rsidP="00BE1EE7">
                  <w:pPr>
                    <w:jc w:val="center"/>
                    <w:rPr>
                      <w:sz w:val="24"/>
                      <w:szCs w:val="24"/>
                    </w:rPr>
                  </w:pPr>
                  <w:r w:rsidRPr="00D15EC0">
                    <w:rPr>
                      <w:sz w:val="24"/>
                      <w:szCs w:val="24"/>
                    </w:rPr>
                    <w:t>4,0</w:t>
                  </w:r>
                </w:p>
              </w:tc>
            </w:tr>
            <w:tr w:rsidR="00A075B9" w:rsidRPr="00D15EC0" w:rsidTr="00BE1EE7">
              <w:trPr>
                <w:trHeight w:val="255"/>
              </w:trPr>
              <w:tc>
                <w:tcPr>
                  <w:tcW w:w="1418" w:type="dxa"/>
                  <w:noWrap/>
                  <w:vAlign w:val="bottom"/>
                </w:tcPr>
                <w:p w:rsidR="00A075B9" w:rsidRPr="00D15EC0" w:rsidRDefault="00A075B9" w:rsidP="00BE1EE7">
                  <w:pPr>
                    <w:rPr>
                      <w:sz w:val="24"/>
                      <w:szCs w:val="24"/>
                    </w:rPr>
                  </w:pPr>
                  <w:r w:rsidRPr="00D15EC0">
                    <w:rPr>
                      <w:sz w:val="24"/>
                      <w:szCs w:val="24"/>
                    </w:rPr>
                    <w:t>Городилов</w:t>
                  </w:r>
                </w:p>
              </w:tc>
              <w:tc>
                <w:tcPr>
                  <w:tcW w:w="1086" w:type="dxa"/>
                  <w:noWrap/>
                </w:tcPr>
                <w:p w:rsidR="00A075B9" w:rsidRPr="00D15EC0" w:rsidRDefault="00A075B9" w:rsidP="00BE1EE7">
                  <w:pPr>
                    <w:jc w:val="center"/>
                    <w:rPr>
                      <w:sz w:val="24"/>
                      <w:szCs w:val="24"/>
                    </w:rPr>
                  </w:pPr>
                  <w:r w:rsidRPr="00D15EC0">
                    <w:rPr>
                      <w:sz w:val="24"/>
                      <w:szCs w:val="24"/>
                    </w:rPr>
                    <w:t>4</w:t>
                  </w:r>
                </w:p>
              </w:tc>
              <w:tc>
                <w:tcPr>
                  <w:tcW w:w="1101" w:type="dxa"/>
                  <w:noWrap/>
                </w:tcPr>
                <w:p w:rsidR="00A075B9" w:rsidRPr="00D15EC0" w:rsidRDefault="00A075B9" w:rsidP="00BE1EE7">
                  <w:pPr>
                    <w:jc w:val="center"/>
                    <w:rPr>
                      <w:sz w:val="24"/>
                      <w:szCs w:val="24"/>
                    </w:rPr>
                  </w:pPr>
                  <w:r w:rsidRPr="00D15EC0">
                    <w:rPr>
                      <w:sz w:val="24"/>
                      <w:szCs w:val="24"/>
                    </w:rPr>
                    <w:t>5</w:t>
                  </w:r>
                </w:p>
              </w:tc>
              <w:tc>
                <w:tcPr>
                  <w:tcW w:w="1344" w:type="dxa"/>
                  <w:noWrap/>
                </w:tcPr>
                <w:p w:rsidR="00A075B9" w:rsidRPr="00D15EC0" w:rsidRDefault="00A075B9" w:rsidP="00BE1EE7">
                  <w:pPr>
                    <w:jc w:val="center"/>
                    <w:rPr>
                      <w:sz w:val="24"/>
                      <w:szCs w:val="24"/>
                    </w:rPr>
                  </w:pPr>
                  <w:r w:rsidRPr="00D15EC0">
                    <w:rPr>
                      <w:sz w:val="24"/>
                      <w:szCs w:val="24"/>
                    </w:rPr>
                    <w:t>4</w:t>
                  </w:r>
                </w:p>
              </w:tc>
              <w:tc>
                <w:tcPr>
                  <w:tcW w:w="1135" w:type="dxa"/>
                  <w:noWrap/>
                </w:tcPr>
                <w:p w:rsidR="00A075B9" w:rsidRPr="00D15EC0" w:rsidRDefault="00A075B9" w:rsidP="00BE1EE7">
                  <w:pPr>
                    <w:jc w:val="center"/>
                    <w:rPr>
                      <w:sz w:val="24"/>
                      <w:szCs w:val="24"/>
                    </w:rPr>
                  </w:pPr>
                  <w:r w:rsidRPr="00D15EC0">
                    <w:rPr>
                      <w:sz w:val="24"/>
                      <w:szCs w:val="24"/>
                    </w:rPr>
                    <w:t>13</w:t>
                  </w:r>
                </w:p>
              </w:tc>
              <w:tc>
                <w:tcPr>
                  <w:tcW w:w="1111" w:type="dxa"/>
                  <w:noWrap/>
                </w:tcPr>
                <w:p w:rsidR="00A075B9" w:rsidRPr="00D15EC0" w:rsidRDefault="00A075B9" w:rsidP="00BE1EE7">
                  <w:pPr>
                    <w:jc w:val="center"/>
                    <w:rPr>
                      <w:sz w:val="24"/>
                      <w:szCs w:val="24"/>
                    </w:rPr>
                  </w:pPr>
                  <w:r w:rsidRPr="00D15EC0">
                    <w:rPr>
                      <w:sz w:val="24"/>
                      <w:szCs w:val="24"/>
                    </w:rPr>
                    <w:t>4,3</w:t>
                  </w:r>
                </w:p>
              </w:tc>
            </w:tr>
            <w:tr w:rsidR="00A075B9" w:rsidRPr="00D15EC0" w:rsidTr="00BE1EE7">
              <w:trPr>
                <w:trHeight w:val="255"/>
              </w:trPr>
              <w:tc>
                <w:tcPr>
                  <w:tcW w:w="1418" w:type="dxa"/>
                  <w:noWrap/>
                  <w:vAlign w:val="bottom"/>
                </w:tcPr>
                <w:p w:rsidR="00A075B9" w:rsidRPr="00D15EC0" w:rsidRDefault="00A075B9" w:rsidP="00BE1EE7">
                  <w:pPr>
                    <w:rPr>
                      <w:sz w:val="24"/>
                      <w:szCs w:val="24"/>
                    </w:rPr>
                  </w:pPr>
                  <w:r w:rsidRPr="00D15EC0">
                    <w:rPr>
                      <w:sz w:val="24"/>
                      <w:szCs w:val="24"/>
                    </w:rPr>
                    <w:t>Лосева</w:t>
                  </w:r>
                </w:p>
              </w:tc>
              <w:tc>
                <w:tcPr>
                  <w:tcW w:w="1086" w:type="dxa"/>
                  <w:noWrap/>
                </w:tcPr>
                <w:p w:rsidR="00A075B9" w:rsidRPr="00D15EC0" w:rsidRDefault="00A075B9" w:rsidP="00BE1EE7">
                  <w:pPr>
                    <w:jc w:val="center"/>
                    <w:rPr>
                      <w:sz w:val="24"/>
                      <w:szCs w:val="24"/>
                    </w:rPr>
                  </w:pPr>
                  <w:r w:rsidRPr="00D15EC0">
                    <w:rPr>
                      <w:sz w:val="24"/>
                      <w:szCs w:val="24"/>
                    </w:rPr>
                    <w:t>4</w:t>
                  </w:r>
                </w:p>
              </w:tc>
              <w:tc>
                <w:tcPr>
                  <w:tcW w:w="1101" w:type="dxa"/>
                  <w:noWrap/>
                </w:tcPr>
                <w:p w:rsidR="00A075B9" w:rsidRPr="00D15EC0" w:rsidRDefault="00A075B9" w:rsidP="00BE1EE7">
                  <w:pPr>
                    <w:jc w:val="center"/>
                    <w:rPr>
                      <w:sz w:val="24"/>
                      <w:szCs w:val="24"/>
                    </w:rPr>
                  </w:pPr>
                  <w:r w:rsidRPr="00D15EC0">
                    <w:rPr>
                      <w:sz w:val="24"/>
                      <w:szCs w:val="24"/>
                    </w:rPr>
                    <w:t>5</w:t>
                  </w:r>
                </w:p>
              </w:tc>
              <w:tc>
                <w:tcPr>
                  <w:tcW w:w="1344" w:type="dxa"/>
                  <w:noWrap/>
                </w:tcPr>
                <w:p w:rsidR="00A075B9" w:rsidRPr="00D15EC0" w:rsidRDefault="00A075B9" w:rsidP="00BE1EE7">
                  <w:pPr>
                    <w:jc w:val="center"/>
                    <w:rPr>
                      <w:sz w:val="24"/>
                      <w:szCs w:val="24"/>
                    </w:rPr>
                  </w:pPr>
                  <w:r w:rsidRPr="00D15EC0">
                    <w:rPr>
                      <w:sz w:val="24"/>
                      <w:szCs w:val="24"/>
                    </w:rPr>
                    <w:t>4</w:t>
                  </w:r>
                </w:p>
              </w:tc>
              <w:tc>
                <w:tcPr>
                  <w:tcW w:w="1135" w:type="dxa"/>
                  <w:noWrap/>
                </w:tcPr>
                <w:p w:rsidR="00A075B9" w:rsidRPr="00D15EC0" w:rsidRDefault="00A075B9" w:rsidP="00BE1EE7">
                  <w:pPr>
                    <w:jc w:val="center"/>
                    <w:rPr>
                      <w:sz w:val="24"/>
                      <w:szCs w:val="24"/>
                    </w:rPr>
                  </w:pPr>
                  <w:r w:rsidRPr="00D15EC0">
                    <w:rPr>
                      <w:sz w:val="24"/>
                      <w:szCs w:val="24"/>
                    </w:rPr>
                    <w:t>13</w:t>
                  </w:r>
                </w:p>
              </w:tc>
              <w:tc>
                <w:tcPr>
                  <w:tcW w:w="1111" w:type="dxa"/>
                  <w:noWrap/>
                </w:tcPr>
                <w:p w:rsidR="00A075B9" w:rsidRPr="00D15EC0" w:rsidRDefault="00A075B9" w:rsidP="00BE1EE7">
                  <w:pPr>
                    <w:jc w:val="center"/>
                    <w:rPr>
                      <w:sz w:val="24"/>
                      <w:szCs w:val="24"/>
                    </w:rPr>
                  </w:pPr>
                  <w:r w:rsidRPr="00D15EC0">
                    <w:rPr>
                      <w:sz w:val="24"/>
                      <w:szCs w:val="24"/>
                    </w:rPr>
                    <w:t>4,3</w:t>
                  </w:r>
                </w:p>
              </w:tc>
            </w:tr>
            <w:tr w:rsidR="00A075B9" w:rsidRPr="00D15EC0" w:rsidTr="00BE1EE7">
              <w:trPr>
                <w:trHeight w:val="255"/>
              </w:trPr>
              <w:tc>
                <w:tcPr>
                  <w:tcW w:w="1418" w:type="dxa"/>
                  <w:noWrap/>
                  <w:vAlign w:val="bottom"/>
                </w:tcPr>
                <w:p w:rsidR="00A075B9" w:rsidRPr="00D15EC0" w:rsidRDefault="00A075B9" w:rsidP="00BE1EE7">
                  <w:pPr>
                    <w:rPr>
                      <w:sz w:val="24"/>
                      <w:szCs w:val="24"/>
                    </w:rPr>
                  </w:pPr>
                  <w:r w:rsidRPr="00D15EC0">
                    <w:rPr>
                      <w:sz w:val="24"/>
                      <w:szCs w:val="24"/>
                    </w:rPr>
                    <w:t>Орехова</w:t>
                  </w:r>
                </w:p>
              </w:tc>
              <w:tc>
                <w:tcPr>
                  <w:tcW w:w="1086" w:type="dxa"/>
                  <w:noWrap/>
                </w:tcPr>
                <w:p w:rsidR="00A075B9" w:rsidRPr="00D15EC0" w:rsidRDefault="00A075B9" w:rsidP="00BE1EE7">
                  <w:pPr>
                    <w:jc w:val="center"/>
                    <w:rPr>
                      <w:sz w:val="24"/>
                      <w:szCs w:val="24"/>
                    </w:rPr>
                  </w:pPr>
                  <w:r w:rsidRPr="00D15EC0">
                    <w:rPr>
                      <w:sz w:val="24"/>
                      <w:szCs w:val="24"/>
                    </w:rPr>
                    <w:t>3</w:t>
                  </w:r>
                </w:p>
              </w:tc>
              <w:tc>
                <w:tcPr>
                  <w:tcW w:w="1101" w:type="dxa"/>
                  <w:noWrap/>
                </w:tcPr>
                <w:p w:rsidR="00A075B9" w:rsidRPr="00D15EC0" w:rsidRDefault="00A075B9" w:rsidP="00BE1EE7">
                  <w:pPr>
                    <w:jc w:val="center"/>
                    <w:rPr>
                      <w:sz w:val="24"/>
                      <w:szCs w:val="24"/>
                    </w:rPr>
                  </w:pPr>
                  <w:r w:rsidRPr="00D15EC0">
                    <w:rPr>
                      <w:sz w:val="24"/>
                      <w:szCs w:val="24"/>
                    </w:rPr>
                    <w:t>5</w:t>
                  </w:r>
                </w:p>
              </w:tc>
              <w:tc>
                <w:tcPr>
                  <w:tcW w:w="1344" w:type="dxa"/>
                  <w:noWrap/>
                </w:tcPr>
                <w:p w:rsidR="00A075B9" w:rsidRPr="00D15EC0" w:rsidRDefault="00A075B9" w:rsidP="00BE1EE7">
                  <w:pPr>
                    <w:jc w:val="center"/>
                    <w:rPr>
                      <w:sz w:val="24"/>
                      <w:szCs w:val="24"/>
                    </w:rPr>
                  </w:pPr>
                  <w:r w:rsidRPr="00D15EC0">
                    <w:rPr>
                      <w:sz w:val="24"/>
                      <w:szCs w:val="24"/>
                    </w:rPr>
                    <w:t>5</w:t>
                  </w:r>
                </w:p>
              </w:tc>
              <w:tc>
                <w:tcPr>
                  <w:tcW w:w="1135" w:type="dxa"/>
                  <w:noWrap/>
                </w:tcPr>
                <w:p w:rsidR="00A075B9" w:rsidRPr="00D15EC0" w:rsidRDefault="00A075B9" w:rsidP="00BE1EE7">
                  <w:pPr>
                    <w:jc w:val="center"/>
                    <w:rPr>
                      <w:sz w:val="24"/>
                      <w:szCs w:val="24"/>
                    </w:rPr>
                  </w:pPr>
                  <w:r w:rsidRPr="00D15EC0">
                    <w:rPr>
                      <w:sz w:val="24"/>
                      <w:szCs w:val="24"/>
                    </w:rPr>
                    <w:t>13</w:t>
                  </w:r>
                </w:p>
              </w:tc>
              <w:tc>
                <w:tcPr>
                  <w:tcW w:w="1111" w:type="dxa"/>
                  <w:noWrap/>
                </w:tcPr>
                <w:p w:rsidR="00A075B9" w:rsidRPr="00D15EC0" w:rsidRDefault="00A075B9" w:rsidP="00BE1EE7">
                  <w:pPr>
                    <w:jc w:val="center"/>
                    <w:rPr>
                      <w:sz w:val="24"/>
                      <w:szCs w:val="24"/>
                    </w:rPr>
                  </w:pPr>
                  <w:r w:rsidRPr="00D15EC0">
                    <w:rPr>
                      <w:sz w:val="24"/>
                      <w:szCs w:val="24"/>
                    </w:rPr>
                    <w:t>4,3</w:t>
                  </w:r>
                </w:p>
              </w:tc>
            </w:tr>
            <w:tr w:rsidR="00A075B9" w:rsidRPr="00D15EC0" w:rsidTr="00BE1EE7">
              <w:trPr>
                <w:trHeight w:val="255"/>
              </w:trPr>
              <w:tc>
                <w:tcPr>
                  <w:tcW w:w="1418" w:type="dxa"/>
                  <w:noWrap/>
                  <w:vAlign w:val="bottom"/>
                </w:tcPr>
                <w:p w:rsidR="00A075B9" w:rsidRPr="00D15EC0" w:rsidRDefault="00A075B9" w:rsidP="00BE1EE7">
                  <w:pPr>
                    <w:rPr>
                      <w:sz w:val="24"/>
                      <w:szCs w:val="24"/>
                    </w:rPr>
                  </w:pPr>
                  <w:r w:rsidRPr="00D15EC0">
                    <w:rPr>
                      <w:sz w:val="24"/>
                      <w:szCs w:val="24"/>
                    </w:rPr>
                    <w:t>Орлова</w:t>
                  </w:r>
                </w:p>
              </w:tc>
              <w:tc>
                <w:tcPr>
                  <w:tcW w:w="1086" w:type="dxa"/>
                  <w:noWrap/>
                </w:tcPr>
                <w:p w:rsidR="00A075B9" w:rsidRPr="00D15EC0" w:rsidRDefault="00A075B9" w:rsidP="00BE1EE7">
                  <w:pPr>
                    <w:jc w:val="center"/>
                    <w:rPr>
                      <w:sz w:val="24"/>
                      <w:szCs w:val="24"/>
                    </w:rPr>
                  </w:pPr>
                  <w:r w:rsidRPr="00D15EC0">
                    <w:rPr>
                      <w:sz w:val="24"/>
                      <w:szCs w:val="24"/>
                    </w:rPr>
                    <w:t>3</w:t>
                  </w:r>
                </w:p>
              </w:tc>
              <w:tc>
                <w:tcPr>
                  <w:tcW w:w="1101" w:type="dxa"/>
                  <w:noWrap/>
                </w:tcPr>
                <w:p w:rsidR="00A075B9" w:rsidRPr="00D15EC0" w:rsidRDefault="00A075B9" w:rsidP="00BE1EE7">
                  <w:pPr>
                    <w:jc w:val="center"/>
                    <w:rPr>
                      <w:sz w:val="24"/>
                      <w:szCs w:val="24"/>
                    </w:rPr>
                  </w:pPr>
                  <w:r w:rsidRPr="00D15EC0">
                    <w:rPr>
                      <w:sz w:val="24"/>
                      <w:szCs w:val="24"/>
                    </w:rPr>
                    <w:t>2</w:t>
                  </w:r>
                </w:p>
              </w:tc>
              <w:tc>
                <w:tcPr>
                  <w:tcW w:w="1344" w:type="dxa"/>
                  <w:noWrap/>
                </w:tcPr>
                <w:p w:rsidR="00A075B9" w:rsidRPr="00D15EC0" w:rsidRDefault="00A075B9" w:rsidP="00BE1EE7">
                  <w:pPr>
                    <w:jc w:val="center"/>
                    <w:rPr>
                      <w:sz w:val="24"/>
                      <w:szCs w:val="24"/>
                    </w:rPr>
                  </w:pPr>
                  <w:r w:rsidRPr="00D15EC0">
                    <w:rPr>
                      <w:sz w:val="24"/>
                      <w:szCs w:val="24"/>
                    </w:rPr>
                    <w:t>0</w:t>
                  </w:r>
                </w:p>
              </w:tc>
              <w:tc>
                <w:tcPr>
                  <w:tcW w:w="1135" w:type="dxa"/>
                  <w:noWrap/>
                </w:tcPr>
                <w:p w:rsidR="00A075B9" w:rsidRPr="00D15EC0" w:rsidRDefault="00A075B9" w:rsidP="00BE1EE7">
                  <w:pPr>
                    <w:jc w:val="center"/>
                    <w:rPr>
                      <w:sz w:val="24"/>
                      <w:szCs w:val="24"/>
                    </w:rPr>
                  </w:pPr>
                  <w:r w:rsidRPr="00D15EC0">
                    <w:rPr>
                      <w:sz w:val="24"/>
                      <w:szCs w:val="24"/>
                    </w:rPr>
                    <w:t>5</w:t>
                  </w:r>
                </w:p>
              </w:tc>
              <w:tc>
                <w:tcPr>
                  <w:tcW w:w="1111" w:type="dxa"/>
                  <w:noWrap/>
                </w:tcPr>
                <w:p w:rsidR="00A075B9" w:rsidRPr="00D15EC0" w:rsidRDefault="00A075B9" w:rsidP="00BE1EE7">
                  <w:pPr>
                    <w:jc w:val="center"/>
                    <w:rPr>
                      <w:sz w:val="24"/>
                      <w:szCs w:val="24"/>
                    </w:rPr>
                  </w:pPr>
                  <w:r w:rsidRPr="00D15EC0">
                    <w:rPr>
                      <w:sz w:val="24"/>
                      <w:szCs w:val="24"/>
                    </w:rPr>
                    <w:t>1,7</w:t>
                  </w:r>
                </w:p>
              </w:tc>
            </w:tr>
          </w:tbl>
          <w:p w:rsidR="00A075B9" w:rsidRPr="00D15EC0" w:rsidRDefault="00A075B9" w:rsidP="00BE1EE7">
            <w:pPr>
              <w:ind w:left="147"/>
              <w:rPr>
                <w:sz w:val="24"/>
                <w:szCs w:val="24"/>
              </w:rPr>
            </w:pPr>
            <w:r w:rsidRPr="00D15EC0">
              <w:rPr>
                <w:b/>
                <w:sz w:val="24"/>
                <w:szCs w:val="24"/>
              </w:rPr>
              <w:t>Определите, какие столбцы будут вычисляемыми</w:t>
            </w:r>
            <w:r w:rsidRPr="00D15EC0">
              <w:rPr>
                <w:sz w:val="24"/>
                <w:szCs w:val="24"/>
              </w:rPr>
              <w:t>:</w:t>
            </w:r>
          </w:p>
          <w:p w:rsidR="00A075B9" w:rsidRPr="00D15EC0" w:rsidRDefault="00A075B9" w:rsidP="00960A72">
            <w:pPr>
              <w:pStyle w:val="aff9"/>
              <w:numPr>
                <w:ilvl w:val="0"/>
                <w:numId w:val="234"/>
              </w:numPr>
              <w:tabs>
                <w:tab w:val="clear" w:pos="720"/>
                <w:tab w:val="num" w:pos="884"/>
              </w:tabs>
              <w:spacing w:after="200" w:line="276" w:lineRule="auto"/>
              <w:ind w:left="0" w:firstLine="0"/>
              <w:contextualSpacing/>
              <w:rPr>
                <w:sz w:val="24"/>
                <w:szCs w:val="24"/>
              </w:rPr>
            </w:pPr>
            <w:r w:rsidRPr="00D15EC0">
              <w:rPr>
                <w:sz w:val="24"/>
                <w:szCs w:val="24"/>
              </w:rPr>
              <w:t>5, 6</w:t>
            </w:r>
          </w:p>
          <w:p w:rsidR="00A075B9" w:rsidRPr="00D15EC0" w:rsidRDefault="00A075B9" w:rsidP="00960A72">
            <w:pPr>
              <w:pStyle w:val="aff9"/>
              <w:numPr>
                <w:ilvl w:val="0"/>
                <w:numId w:val="234"/>
              </w:numPr>
              <w:tabs>
                <w:tab w:val="clear" w:pos="720"/>
                <w:tab w:val="num" w:pos="884"/>
              </w:tabs>
              <w:spacing w:after="200" w:line="276" w:lineRule="auto"/>
              <w:ind w:left="0" w:firstLine="0"/>
              <w:contextualSpacing/>
              <w:rPr>
                <w:sz w:val="24"/>
                <w:szCs w:val="24"/>
              </w:rPr>
            </w:pPr>
            <w:r w:rsidRPr="00D15EC0">
              <w:rPr>
                <w:sz w:val="24"/>
                <w:szCs w:val="24"/>
              </w:rPr>
              <w:t>2, 3, 4</w:t>
            </w:r>
          </w:p>
          <w:p w:rsidR="00A075B9" w:rsidRPr="00D15EC0" w:rsidRDefault="00A075B9" w:rsidP="00960A72">
            <w:pPr>
              <w:pStyle w:val="aff9"/>
              <w:numPr>
                <w:ilvl w:val="0"/>
                <w:numId w:val="234"/>
              </w:numPr>
              <w:tabs>
                <w:tab w:val="clear" w:pos="720"/>
                <w:tab w:val="num" w:pos="884"/>
              </w:tabs>
              <w:spacing w:after="200" w:line="276" w:lineRule="auto"/>
              <w:ind w:left="0" w:firstLine="0"/>
              <w:contextualSpacing/>
              <w:rPr>
                <w:sz w:val="24"/>
                <w:szCs w:val="24"/>
              </w:rPr>
            </w:pPr>
            <w:r w:rsidRPr="00D15EC0">
              <w:rPr>
                <w:sz w:val="24"/>
                <w:szCs w:val="24"/>
              </w:rPr>
              <w:t>1, 2, 3, 4</w:t>
            </w:r>
          </w:p>
          <w:p w:rsidR="00A075B9" w:rsidRPr="00D15EC0" w:rsidRDefault="00A075B9" w:rsidP="00960A72">
            <w:pPr>
              <w:pStyle w:val="aff9"/>
              <w:numPr>
                <w:ilvl w:val="0"/>
                <w:numId w:val="234"/>
              </w:numPr>
              <w:tabs>
                <w:tab w:val="clear" w:pos="720"/>
                <w:tab w:val="num" w:pos="884"/>
              </w:tabs>
              <w:spacing w:after="200" w:line="276" w:lineRule="auto"/>
              <w:ind w:left="0" w:firstLine="0"/>
              <w:contextualSpacing/>
              <w:rPr>
                <w:sz w:val="24"/>
                <w:szCs w:val="24"/>
              </w:rPr>
            </w:pPr>
            <w:r w:rsidRPr="00D15EC0">
              <w:rPr>
                <w:sz w:val="24"/>
                <w:szCs w:val="24"/>
              </w:rPr>
              <w:t>нет вычисляемых столбцов</w:t>
            </w:r>
          </w:p>
        </w:tc>
        <w:tc>
          <w:tcPr>
            <w:tcW w:w="358" w:type="dxa"/>
          </w:tcPr>
          <w:p w:rsidR="00A075B9" w:rsidRPr="00D15EC0" w:rsidRDefault="00A075B9" w:rsidP="00BE1EE7">
            <w:pPr>
              <w:pStyle w:val="aff9"/>
            </w:pPr>
          </w:p>
        </w:tc>
      </w:tr>
    </w:tbl>
    <w:p w:rsidR="00A075B9" w:rsidRDefault="00A075B9" w:rsidP="00A075B9">
      <w:pPr>
        <w:rPr>
          <w:sz w:val="32"/>
          <w:szCs w:val="32"/>
        </w:rPr>
      </w:pPr>
    </w:p>
    <w:p w:rsidR="00A075B9" w:rsidRDefault="00A075B9" w:rsidP="00A075B9">
      <w:pPr>
        <w:rPr>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38"/>
        <w:gridCol w:w="638"/>
        <w:gridCol w:w="638"/>
        <w:gridCol w:w="638"/>
        <w:gridCol w:w="638"/>
        <w:gridCol w:w="638"/>
        <w:gridCol w:w="638"/>
        <w:gridCol w:w="638"/>
        <w:gridCol w:w="638"/>
        <w:gridCol w:w="638"/>
        <w:gridCol w:w="638"/>
        <w:gridCol w:w="638"/>
        <w:gridCol w:w="638"/>
        <w:gridCol w:w="792"/>
      </w:tblGrid>
      <w:tr w:rsidR="00A075B9" w:rsidRPr="00D15EC0" w:rsidTr="00BE1EE7">
        <w:trPr>
          <w:jc w:val="center"/>
        </w:trPr>
        <w:tc>
          <w:tcPr>
            <w:tcW w:w="9086" w:type="dxa"/>
            <w:gridSpan w:val="14"/>
            <w:shd w:val="clear" w:color="auto" w:fill="D9D9D9"/>
          </w:tcPr>
          <w:p w:rsidR="00A075B9" w:rsidRPr="00D15EC0" w:rsidRDefault="00A075B9" w:rsidP="00BE1EE7">
            <w:pPr>
              <w:jc w:val="center"/>
              <w:rPr>
                <w:sz w:val="24"/>
                <w:szCs w:val="24"/>
              </w:rPr>
            </w:pPr>
            <w:r w:rsidRPr="00D15EC0">
              <w:rPr>
                <w:sz w:val="24"/>
                <w:szCs w:val="24"/>
              </w:rPr>
              <w:t>КЛЮЧИ</w:t>
            </w:r>
          </w:p>
        </w:tc>
      </w:tr>
      <w:tr w:rsidR="00A075B9" w:rsidRPr="00D15EC0" w:rsidTr="00BE1EE7">
        <w:trPr>
          <w:jc w:val="center"/>
        </w:trPr>
        <w:tc>
          <w:tcPr>
            <w:tcW w:w="638" w:type="dxa"/>
            <w:shd w:val="clear" w:color="auto" w:fill="F2F2F2"/>
          </w:tcPr>
          <w:p w:rsidR="00A075B9" w:rsidRPr="00D15EC0" w:rsidRDefault="00A075B9" w:rsidP="00BE1EE7">
            <w:pPr>
              <w:rPr>
                <w:sz w:val="24"/>
                <w:szCs w:val="24"/>
              </w:rPr>
            </w:pPr>
            <w:r w:rsidRPr="00D15EC0">
              <w:rPr>
                <w:sz w:val="24"/>
                <w:szCs w:val="24"/>
              </w:rPr>
              <w:lastRenderedPageBreak/>
              <w:t>воп</w:t>
            </w:r>
          </w:p>
        </w:tc>
        <w:tc>
          <w:tcPr>
            <w:tcW w:w="638" w:type="dxa"/>
            <w:shd w:val="clear" w:color="auto" w:fill="F2F2F2"/>
          </w:tcPr>
          <w:p w:rsidR="00A075B9" w:rsidRPr="00D15EC0" w:rsidRDefault="00A075B9" w:rsidP="00BE1EE7">
            <w:pPr>
              <w:rPr>
                <w:sz w:val="24"/>
                <w:szCs w:val="24"/>
              </w:rPr>
            </w:pPr>
            <w:r w:rsidRPr="00D15EC0">
              <w:rPr>
                <w:sz w:val="24"/>
                <w:szCs w:val="24"/>
              </w:rPr>
              <w:t>1</w:t>
            </w:r>
          </w:p>
        </w:tc>
        <w:tc>
          <w:tcPr>
            <w:tcW w:w="638" w:type="dxa"/>
            <w:shd w:val="clear" w:color="auto" w:fill="F2F2F2"/>
          </w:tcPr>
          <w:p w:rsidR="00A075B9" w:rsidRPr="00D15EC0" w:rsidRDefault="00A075B9" w:rsidP="00BE1EE7">
            <w:pPr>
              <w:rPr>
                <w:sz w:val="24"/>
                <w:szCs w:val="24"/>
              </w:rPr>
            </w:pPr>
            <w:r w:rsidRPr="00D15EC0">
              <w:rPr>
                <w:sz w:val="24"/>
                <w:szCs w:val="24"/>
              </w:rPr>
              <w:t>2</w:t>
            </w:r>
          </w:p>
        </w:tc>
        <w:tc>
          <w:tcPr>
            <w:tcW w:w="638" w:type="dxa"/>
            <w:shd w:val="clear" w:color="auto" w:fill="F2F2F2"/>
          </w:tcPr>
          <w:p w:rsidR="00A075B9" w:rsidRPr="00D15EC0" w:rsidRDefault="00A075B9" w:rsidP="00BE1EE7">
            <w:pPr>
              <w:rPr>
                <w:sz w:val="24"/>
                <w:szCs w:val="24"/>
              </w:rPr>
            </w:pPr>
            <w:r w:rsidRPr="00D15EC0">
              <w:rPr>
                <w:sz w:val="24"/>
                <w:szCs w:val="24"/>
              </w:rPr>
              <w:t>3</w:t>
            </w:r>
          </w:p>
        </w:tc>
        <w:tc>
          <w:tcPr>
            <w:tcW w:w="638" w:type="dxa"/>
            <w:shd w:val="clear" w:color="auto" w:fill="F2F2F2"/>
          </w:tcPr>
          <w:p w:rsidR="00A075B9" w:rsidRPr="00D15EC0" w:rsidRDefault="00A075B9" w:rsidP="00BE1EE7">
            <w:pPr>
              <w:rPr>
                <w:sz w:val="24"/>
                <w:szCs w:val="24"/>
              </w:rPr>
            </w:pPr>
            <w:r w:rsidRPr="00D15EC0">
              <w:rPr>
                <w:sz w:val="24"/>
                <w:szCs w:val="24"/>
              </w:rPr>
              <w:t>4</w:t>
            </w:r>
          </w:p>
        </w:tc>
        <w:tc>
          <w:tcPr>
            <w:tcW w:w="638" w:type="dxa"/>
            <w:shd w:val="clear" w:color="auto" w:fill="F2F2F2"/>
          </w:tcPr>
          <w:p w:rsidR="00A075B9" w:rsidRPr="00D15EC0" w:rsidRDefault="00A075B9" w:rsidP="00BE1EE7">
            <w:pPr>
              <w:rPr>
                <w:sz w:val="24"/>
                <w:szCs w:val="24"/>
              </w:rPr>
            </w:pPr>
            <w:r w:rsidRPr="00D15EC0">
              <w:rPr>
                <w:sz w:val="24"/>
                <w:szCs w:val="24"/>
              </w:rPr>
              <w:t>5</w:t>
            </w:r>
          </w:p>
        </w:tc>
        <w:tc>
          <w:tcPr>
            <w:tcW w:w="638" w:type="dxa"/>
            <w:shd w:val="clear" w:color="auto" w:fill="F2F2F2"/>
          </w:tcPr>
          <w:p w:rsidR="00A075B9" w:rsidRPr="00D15EC0" w:rsidRDefault="00A075B9" w:rsidP="00BE1EE7">
            <w:pPr>
              <w:rPr>
                <w:sz w:val="24"/>
                <w:szCs w:val="24"/>
              </w:rPr>
            </w:pPr>
            <w:r w:rsidRPr="00D15EC0">
              <w:rPr>
                <w:sz w:val="24"/>
                <w:szCs w:val="24"/>
              </w:rPr>
              <w:t>6</w:t>
            </w:r>
          </w:p>
        </w:tc>
        <w:tc>
          <w:tcPr>
            <w:tcW w:w="638" w:type="dxa"/>
            <w:shd w:val="clear" w:color="auto" w:fill="F2F2F2"/>
          </w:tcPr>
          <w:p w:rsidR="00A075B9" w:rsidRPr="00D15EC0" w:rsidRDefault="00A075B9" w:rsidP="00BE1EE7">
            <w:pPr>
              <w:rPr>
                <w:sz w:val="24"/>
                <w:szCs w:val="24"/>
              </w:rPr>
            </w:pPr>
            <w:r w:rsidRPr="00D15EC0">
              <w:rPr>
                <w:sz w:val="24"/>
                <w:szCs w:val="24"/>
              </w:rPr>
              <w:t>7</w:t>
            </w:r>
          </w:p>
        </w:tc>
        <w:tc>
          <w:tcPr>
            <w:tcW w:w="638" w:type="dxa"/>
            <w:shd w:val="clear" w:color="auto" w:fill="F2F2F2"/>
          </w:tcPr>
          <w:p w:rsidR="00A075B9" w:rsidRPr="00D15EC0" w:rsidRDefault="00A075B9" w:rsidP="00BE1EE7">
            <w:pPr>
              <w:rPr>
                <w:sz w:val="24"/>
                <w:szCs w:val="24"/>
              </w:rPr>
            </w:pPr>
            <w:r w:rsidRPr="00D15EC0">
              <w:rPr>
                <w:sz w:val="24"/>
                <w:szCs w:val="24"/>
              </w:rPr>
              <w:t>8</w:t>
            </w:r>
          </w:p>
        </w:tc>
        <w:tc>
          <w:tcPr>
            <w:tcW w:w="638" w:type="dxa"/>
            <w:shd w:val="clear" w:color="auto" w:fill="F2F2F2"/>
          </w:tcPr>
          <w:p w:rsidR="00A075B9" w:rsidRPr="00D15EC0" w:rsidRDefault="00A075B9" w:rsidP="00BE1EE7">
            <w:pPr>
              <w:rPr>
                <w:sz w:val="24"/>
                <w:szCs w:val="24"/>
              </w:rPr>
            </w:pPr>
            <w:r w:rsidRPr="00D15EC0">
              <w:rPr>
                <w:sz w:val="24"/>
                <w:szCs w:val="24"/>
              </w:rPr>
              <w:t>9</w:t>
            </w:r>
          </w:p>
        </w:tc>
        <w:tc>
          <w:tcPr>
            <w:tcW w:w="638" w:type="dxa"/>
            <w:shd w:val="clear" w:color="auto" w:fill="F2F2F2"/>
          </w:tcPr>
          <w:p w:rsidR="00A075B9" w:rsidRPr="00D15EC0" w:rsidRDefault="00A075B9" w:rsidP="00BE1EE7">
            <w:pPr>
              <w:rPr>
                <w:sz w:val="24"/>
                <w:szCs w:val="24"/>
              </w:rPr>
            </w:pPr>
            <w:r w:rsidRPr="00D15EC0">
              <w:rPr>
                <w:sz w:val="24"/>
                <w:szCs w:val="24"/>
              </w:rPr>
              <w:t>10</w:t>
            </w:r>
          </w:p>
        </w:tc>
        <w:tc>
          <w:tcPr>
            <w:tcW w:w="638" w:type="dxa"/>
            <w:shd w:val="clear" w:color="auto" w:fill="F2F2F2"/>
          </w:tcPr>
          <w:p w:rsidR="00A075B9" w:rsidRPr="00D15EC0" w:rsidRDefault="00A075B9" w:rsidP="00BE1EE7">
            <w:pPr>
              <w:rPr>
                <w:sz w:val="24"/>
                <w:szCs w:val="24"/>
              </w:rPr>
            </w:pPr>
            <w:r w:rsidRPr="00D15EC0">
              <w:rPr>
                <w:sz w:val="24"/>
                <w:szCs w:val="24"/>
              </w:rPr>
              <w:t>11</w:t>
            </w:r>
          </w:p>
        </w:tc>
        <w:tc>
          <w:tcPr>
            <w:tcW w:w="638" w:type="dxa"/>
            <w:shd w:val="clear" w:color="auto" w:fill="F2F2F2"/>
          </w:tcPr>
          <w:p w:rsidR="00A075B9" w:rsidRPr="00D15EC0" w:rsidRDefault="00A075B9" w:rsidP="00BE1EE7">
            <w:pPr>
              <w:rPr>
                <w:sz w:val="24"/>
                <w:szCs w:val="24"/>
              </w:rPr>
            </w:pPr>
            <w:r w:rsidRPr="00D15EC0">
              <w:rPr>
                <w:sz w:val="24"/>
                <w:szCs w:val="24"/>
              </w:rPr>
              <w:t>12</w:t>
            </w:r>
          </w:p>
        </w:tc>
        <w:tc>
          <w:tcPr>
            <w:tcW w:w="792" w:type="dxa"/>
            <w:shd w:val="clear" w:color="auto" w:fill="F2F2F2"/>
          </w:tcPr>
          <w:p w:rsidR="00A075B9" w:rsidRPr="00D15EC0" w:rsidRDefault="00A075B9" w:rsidP="00BE1EE7">
            <w:pPr>
              <w:rPr>
                <w:sz w:val="24"/>
                <w:szCs w:val="24"/>
              </w:rPr>
            </w:pPr>
            <w:r w:rsidRPr="00D15EC0">
              <w:rPr>
                <w:sz w:val="24"/>
                <w:szCs w:val="24"/>
              </w:rPr>
              <w:t>13</w:t>
            </w:r>
          </w:p>
        </w:tc>
      </w:tr>
      <w:tr w:rsidR="00A075B9" w:rsidRPr="00D15EC0" w:rsidTr="00BE1EE7">
        <w:trPr>
          <w:jc w:val="center"/>
        </w:trPr>
        <w:tc>
          <w:tcPr>
            <w:tcW w:w="638" w:type="dxa"/>
            <w:shd w:val="clear" w:color="auto" w:fill="auto"/>
          </w:tcPr>
          <w:p w:rsidR="00A075B9" w:rsidRPr="00D15EC0" w:rsidRDefault="00A075B9" w:rsidP="00BE1EE7">
            <w:pPr>
              <w:rPr>
                <w:sz w:val="24"/>
                <w:szCs w:val="24"/>
              </w:rPr>
            </w:pPr>
            <w:r w:rsidRPr="00D15EC0">
              <w:rPr>
                <w:sz w:val="24"/>
                <w:szCs w:val="24"/>
              </w:rPr>
              <w:t>отв</w:t>
            </w:r>
          </w:p>
        </w:tc>
        <w:tc>
          <w:tcPr>
            <w:tcW w:w="638" w:type="dxa"/>
            <w:shd w:val="clear" w:color="auto" w:fill="auto"/>
          </w:tcPr>
          <w:p w:rsidR="00A075B9" w:rsidRPr="00D15EC0" w:rsidRDefault="00A075B9" w:rsidP="00BE1EE7">
            <w:pPr>
              <w:rPr>
                <w:sz w:val="24"/>
                <w:szCs w:val="24"/>
              </w:rPr>
            </w:pPr>
            <w:r w:rsidRPr="00D15EC0">
              <w:rPr>
                <w:sz w:val="24"/>
                <w:szCs w:val="24"/>
              </w:rPr>
              <w:t>1</w:t>
            </w:r>
          </w:p>
        </w:tc>
        <w:tc>
          <w:tcPr>
            <w:tcW w:w="638" w:type="dxa"/>
            <w:shd w:val="clear" w:color="auto" w:fill="auto"/>
          </w:tcPr>
          <w:p w:rsidR="00A075B9" w:rsidRPr="00D15EC0" w:rsidRDefault="00A075B9" w:rsidP="00BE1EE7">
            <w:pPr>
              <w:rPr>
                <w:sz w:val="24"/>
                <w:szCs w:val="24"/>
              </w:rPr>
            </w:pPr>
            <w:r w:rsidRPr="00D15EC0">
              <w:rPr>
                <w:sz w:val="24"/>
                <w:szCs w:val="24"/>
              </w:rPr>
              <w:t>1</w:t>
            </w:r>
          </w:p>
        </w:tc>
        <w:tc>
          <w:tcPr>
            <w:tcW w:w="638" w:type="dxa"/>
            <w:shd w:val="clear" w:color="auto" w:fill="auto"/>
          </w:tcPr>
          <w:p w:rsidR="00A075B9" w:rsidRPr="00D15EC0" w:rsidRDefault="00A075B9" w:rsidP="00BE1EE7">
            <w:pPr>
              <w:rPr>
                <w:sz w:val="24"/>
                <w:szCs w:val="24"/>
              </w:rPr>
            </w:pPr>
            <w:r w:rsidRPr="00D15EC0">
              <w:rPr>
                <w:sz w:val="24"/>
                <w:szCs w:val="24"/>
              </w:rPr>
              <w:t>1</w:t>
            </w:r>
          </w:p>
        </w:tc>
        <w:tc>
          <w:tcPr>
            <w:tcW w:w="638" w:type="dxa"/>
            <w:shd w:val="clear" w:color="auto" w:fill="auto"/>
          </w:tcPr>
          <w:p w:rsidR="00A075B9" w:rsidRPr="00D15EC0" w:rsidRDefault="00A075B9" w:rsidP="00BE1EE7">
            <w:pPr>
              <w:rPr>
                <w:sz w:val="24"/>
                <w:szCs w:val="24"/>
              </w:rPr>
            </w:pPr>
            <w:r w:rsidRPr="00D15EC0">
              <w:rPr>
                <w:sz w:val="24"/>
                <w:szCs w:val="24"/>
              </w:rPr>
              <w:t>1</w:t>
            </w:r>
          </w:p>
        </w:tc>
        <w:tc>
          <w:tcPr>
            <w:tcW w:w="638" w:type="dxa"/>
            <w:shd w:val="clear" w:color="auto" w:fill="auto"/>
          </w:tcPr>
          <w:p w:rsidR="00A075B9" w:rsidRPr="00D15EC0" w:rsidRDefault="00A075B9" w:rsidP="00BE1EE7">
            <w:pPr>
              <w:rPr>
                <w:sz w:val="24"/>
                <w:szCs w:val="24"/>
              </w:rPr>
            </w:pPr>
            <w:r w:rsidRPr="00D15EC0">
              <w:rPr>
                <w:sz w:val="24"/>
                <w:szCs w:val="24"/>
              </w:rPr>
              <w:t>4</w:t>
            </w:r>
          </w:p>
        </w:tc>
        <w:tc>
          <w:tcPr>
            <w:tcW w:w="638" w:type="dxa"/>
            <w:shd w:val="clear" w:color="auto" w:fill="auto"/>
          </w:tcPr>
          <w:p w:rsidR="00A075B9" w:rsidRPr="00D15EC0" w:rsidRDefault="00A075B9" w:rsidP="00BE1EE7">
            <w:pPr>
              <w:rPr>
                <w:sz w:val="24"/>
                <w:szCs w:val="24"/>
              </w:rPr>
            </w:pPr>
            <w:r w:rsidRPr="00D15EC0">
              <w:rPr>
                <w:sz w:val="24"/>
                <w:szCs w:val="24"/>
              </w:rPr>
              <w:t>3</w:t>
            </w:r>
          </w:p>
        </w:tc>
        <w:tc>
          <w:tcPr>
            <w:tcW w:w="638" w:type="dxa"/>
            <w:shd w:val="clear" w:color="auto" w:fill="auto"/>
          </w:tcPr>
          <w:p w:rsidR="00A075B9" w:rsidRPr="00D15EC0" w:rsidRDefault="00A075B9" w:rsidP="00BE1EE7">
            <w:pPr>
              <w:rPr>
                <w:sz w:val="24"/>
                <w:szCs w:val="24"/>
              </w:rPr>
            </w:pPr>
            <w:r w:rsidRPr="00D15EC0">
              <w:rPr>
                <w:sz w:val="24"/>
                <w:szCs w:val="24"/>
              </w:rPr>
              <w:t>4</w:t>
            </w:r>
          </w:p>
        </w:tc>
        <w:tc>
          <w:tcPr>
            <w:tcW w:w="638" w:type="dxa"/>
            <w:shd w:val="clear" w:color="auto" w:fill="auto"/>
          </w:tcPr>
          <w:p w:rsidR="00A075B9" w:rsidRPr="00D15EC0" w:rsidRDefault="00A075B9" w:rsidP="00BE1EE7">
            <w:pPr>
              <w:rPr>
                <w:sz w:val="24"/>
                <w:szCs w:val="24"/>
              </w:rPr>
            </w:pPr>
            <w:r w:rsidRPr="00D15EC0">
              <w:rPr>
                <w:sz w:val="24"/>
                <w:szCs w:val="24"/>
              </w:rPr>
              <w:t>1</w:t>
            </w:r>
          </w:p>
        </w:tc>
        <w:tc>
          <w:tcPr>
            <w:tcW w:w="638" w:type="dxa"/>
            <w:shd w:val="clear" w:color="auto" w:fill="auto"/>
          </w:tcPr>
          <w:p w:rsidR="00A075B9" w:rsidRPr="00D15EC0" w:rsidRDefault="00A075B9" w:rsidP="00BE1EE7">
            <w:pPr>
              <w:rPr>
                <w:sz w:val="24"/>
                <w:szCs w:val="24"/>
              </w:rPr>
            </w:pPr>
            <w:r w:rsidRPr="00D15EC0">
              <w:rPr>
                <w:sz w:val="24"/>
                <w:szCs w:val="24"/>
              </w:rPr>
              <w:t>3</w:t>
            </w:r>
          </w:p>
        </w:tc>
        <w:tc>
          <w:tcPr>
            <w:tcW w:w="638" w:type="dxa"/>
            <w:shd w:val="clear" w:color="auto" w:fill="auto"/>
          </w:tcPr>
          <w:p w:rsidR="00A075B9" w:rsidRPr="00D15EC0" w:rsidRDefault="00A075B9" w:rsidP="00BE1EE7">
            <w:pPr>
              <w:rPr>
                <w:sz w:val="24"/>
                <w:szCs w:val="24"/>
              </w:rPr>
            </w:pPr>
            <w:r w:rsidRPr="00D15EC0">
              <w:rPr>
                <w:sz w:val="24"/>
                <w:szCs w:val="24"/>
              </w:rPr>
              <w:t>1</w:t>
            </w:r>
          </w:p>
        </w:tc>
        <w:tc>
          <w:tcPr>
            <w:tcW w:w="638" w:type="dxa"/>
            <w:shd w:val="clear" w:color="auto" w:fill="auto"/>
          </w:tcPr>
          <w:p w:rsidR="00A075B9" w:rsidRPr="00D15EC0" w:rsidRDefault="00A075B9" w:rsidP="00BE1EE7">
            <w:pPr>
              <w:rPr>
                <w:sz w:val="24"/>
                <w:szCs w:val="24"/>
              </w:rPr>
            </w:pPr>
            <w:r w:rsidRPr="00D15EC0">
              <w:rPr>
                <w:sz w:val="24"/>
                <w:szCs w:val="24"/>
              </w:rPr>
              <w:t>3</w:t>
            </w:r>
          </w:p>
        </w:tc>
        <w:tc>
          <w:tcPr>
            <w:tcW w:w="638" w:type="dxa"/>
            <w:shd w:val="clear" w:color="auto" w:fill="auto"/>
          </w:tcPr>
          <w:p w:rsidR="00A075B9" w:rsidRPr="00D15EC0" w:rsidRDefault="00A075B9" w:rsidP="00BE1EE7">
            <w:pPr>
              <w:rPr>
                <w:sz w:val="24"/>
                <w:szCs w:val="24"/>
              </w:rPr>
            </w:pPr>
            <w:r w:rsidRPr="00D15EC0">
              <w:rPr>
                <w:sz w:val="24"/>
                <w:szCs w:val="24"/>
              </w:rPr>
              <w:t>2</w:t>
            </w:r>
          </w:p>
        </w:tc>
        <w:tc>
          <w:tcPr>
            <w:tcW w:w="792" w:type="dxa"/>
            <w:shd w:val="clear" w:color="auto" w:fill="auto"/>
          </w:tcPr>
          <w:p w:rsidR="00A075B9" w:rsidRPr="00D15EC0" w:rsidRDefault="00A075B9" w:rsidP="00BE1EE7">
            <w:pPr>
              <w:rPr>
                <w:sz w:val="24"/>
                <w:szCs w:val="24"/>
              </w:rPr>
            </w:pPr>
            <w:r w:rsidRPr="00D15EC0">
              <w:rPr>
                <w:sz w:val="24"/>
                <w:szCs w:val="24"/>
              </w:rPr>
              <w:t>1</w:t>
            </w:r>
          </w:p>
        </w:tc>
      </w:tr>
    </w:tbl>
    <w:p w:rsidR="00A075B9" w:rsidRDefault="00A075B9" w:rsidP="00A075B9">
      <w:pPr>
        <w:tabs>
          <w:tab w:val="left" w:pos="825"/>
          <w:tab w:val="left" w:pos="1125"/>
        </w:tabs>
        <w:rPr>
          <w:sz w:val="32"/>
          <w:szCs w:val="32"/>
        </w:rPr>
      </w:pPr>
    </w:p>
    <w:p w:rsidR="00A075B9" w:rsidRDefault="00A075B9" w:rsidP="00A075B9">
      <w:pPr>
        <w:tabs>
          <w:tab w:val="left" w:pos="1065"/>
          <w:tab w:val="left" w:pos="2055"/>
        </w:tabs>
        <w:rPr>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301"/>
      </w:tblGrid>
      <w:tr w:rsidR="00A075B9" w:rsidRPr="00D15EC0" w:rsidTr="00BE1EE7">
        <w:trPr>
          <w:jc w:val="center"/>
        </w:trPr>
        <w:tc>
          <w:tcPr>
            <w:tcW w:w="9086" w:type="dxa"/>
            <w:gridSpan w:val="2"/>
            <w:shd w:val="clear" w:color="auto" w:fill="D9D9D9"/>
          </w:tcPr>
          <w:p w:rsidR="00A075B9" w:rsidRPr="00D15EC0" w:rsidRDefault="00A075B9" w:rsidP="00BE1EE7">
            <w:pPr>
              <w:jc w:val="center"/>
              <w:rPr>
                <w:b/>
                <w:sz w:val="24"/>
                <w:szCs w:val="24"/>
              </w:rPr>
            </w:pPr>
            <w:r w:rsidRPr="00D15EC0">
              <w:rPr>
                <w:b/>
                <w:sz w:val="24"/>
                <w:szCs w:val="24"/>
              </w:rPr>
              <w:t>Критерии оценки результатов</w:t>
            </w:r>
          </w:p>
        </w:tc>
      </w:tr>
      <w:tr w:rsidR="00A075B9" w:rsidRPr="00D15EC0" w:rsidTr="00BE1EE7">
        <w:trPr>
          <w:jc w:val="center"/>
        </w:trPr>
        <w:tc>
          <w:tcPr>
            <w:tcW w:w="4785" w:type="dxa"/>
            <w:shd w:val="clear" w:color="auto" w:fill="auto"/>
          </w:tcPr>
          <w:p w:rsidR="00A075B9" w:rsidRPr="00D15EC0" w:rsidRDefault="00A075B9" w:rsidP="00BE1EE7">
            <w:pPr>
              <w:jc w:val="center"/>
              <w:rPr>
                <w:b/>
                <w:sz w:val="24"/>
                <w:szCs w:val="24"/>
              </w:rPr>
            </w:pPr>
            <w:r w:rsidRPr="00D15EC0">
              <w:rPr>
                <w:b/>
                <w:sz w:val="24"/>
                <w:szCs w:val="24"/>
              </w:rPr>
              <w:t>Оценка</w:t>
            </w:r>
          </w:p>
        </w:tc>
        <w:tc>
          <w:tcPr>
            <w:tcW w:w="4301" w:type="dxa"/>
            <w:shd w:val="clear" w:color="auto" w:fill="auto"/>
          </w:tcPr>
          <w:p w:rsidR="00A075B9" w:rsidRPr="00D15EC0" w:rsidRDefault="00A075B9" w:rsidP="00BE1EE7">
            <w:pPr>
              <w:jc w:val="center"/>
              <w:rPr>
                <w:b/>
                <w:sz w:val="24"/>
                <w:szCs w:val="24"/>
              </w:rPr>
            </w:pPr>
            <w:r w:rsidRPr="00D15EC0">
              <w:rPr>
                <w:b/>
                <w:sz w:val="24"/>
                <w:szCs w:val="24"/>
              </w:rPr>
              <w:t>Результат</w:t>
            </w:r>
          </w:p>
        </w:tc>
      </w:tr>
      <w:tr w:rsidR="00A075B9" w:rsidRPr="00D15EC0" w:rsidTr="00BE1EE7">
        <w:trPr>
          <w:jc w:val="center"/>
        </w:trPr>
        <w:tc>
          <w:tcPr>
            <w:tcW w:w="4785" w:type="dxa"/>
            <w:shd w:val="clear" w:color="auto" w:fill="auto"/>
          </w:tcPr>
          <w:p w:rsidR="00A075B9" w:rsidRPr="00D15EC0" w:rsidRDefault="00A075B9" w:rsidP="00BE1EE7">
            <w:pPr>
              <w:rPr>
                <w:sz w:val="24"/>
                <w:szCs w:val="24"/>
              </w:rPr>
            </w:pPr>
            <w:r w:rsidRPr="00D15EC0">
              <w:rPr>
                <w:sz w:val="24"/>
                <w:szCs w:val="24"/>
              </w:rPr>
              <w:t>3(удовлетворительно)</w:t>
            </w:r>
          </w:p>
        </w:tc>
        <w:tc>
          <w:tcPr>
            <w:tcW w:w="4301" w:type="dxa"/>
            <w:shd w:val="clear" w:color="auto" w:fill="auto"/>
          </w:tcPr>
          <w:p w:rsidR="00A075B9" w:rsidRPr="00D15EC0" w:rsidRDefault="00A075B9" w:rsidP="00BE1EE7">
            <w:pPr>
              <w:rPr>
                <w:sz w:val="24"/>
                <w:szCs w:val="24"/>
              </w:rPr>
            </w:pPr>
            <w:r w:rsidRPr="00D15EC0">
              <w:rPr>
                <w:sz w:val="24"/>
                <w:szCs w:val="24"/>
              </w:rPr>
              <w:t>7-9 верных ответов</w:t>
            </w:r>
          </w:p>
        </w:tc>
      </w:tr>
      <w:tr w:rsidR="00A075B9" w:rsidRPr="00D15EC0" w:rsidTr="00BE1EE7">
        <w:trPr>
          <w:jc w:val="center"/>
        </w:trPr>
        <w:tc>
          <w:tcPr>
            <w:tcW w:w="4785" w:type="dxa"/>
            <w:shd w:val="clear" w:color="auto" w:fill="auto"/>
          </w:tcPr>
          <w:p w:rsidR="00A075B9" w:rsidRPr="00D15EC0" w:rsidRDefault="00A075B9" w:rsidP="00BE1EE7">
            <w:pPr>
              <w:rPr>
                <w:sz w:val="24"/>
                <w:szCs w:val="24"/>
              </w:rPr>
            </w:pPr>
            <w:r w:rsidRPr="00D15EC0">
              <w:rPr>
                <w:sz w:val="24"/>
                <w:szCs w:val="24"/>
              </w:rPr>
              <w:t>4(хорошо)</w:t>
            </w:r>
          </w:p>
        </w:tc>
        <w:tc>
          <w:tcPr>
            <w:tcW w:w="4301" w:type="dxa"/>
            <w:shd w:val="clear" w:color="auto" w:fill="auto"/>
          </w:tcPr>
          <w:p w:rsidR="00A075B9" w:rsidRPr="00D15EC0" w:rsidRDefault="00A075B9" w:rsidP="00BE1EE7">
            <w:pPr>
              <w:rPr>
                <w:sz w:val="24"/>
                <w:szCs w:val="24"/>
              </w:rPr>
            </w:pPr>
            <w:r w:rsidRPr="00D15EC0">
              <w:rPr>
                <w:sz w:val="24"/>
                <w:szCs w:val="24"/>
              </w:rPr>
              <w:t>10-11 верных ответов</w:t>
            </w:r>
          </w:p>
        </w:tc>
      </w:tr>
      <w:tr w:rsidR="00A075B9" w:rsidRPr="00D15EC0" w:rsidTr="00BE1EE7">
        <w:trPr>
          <w:jc w:val="center"/>
        </w:trPr>
        <w:tc>
          <w:tcPr>
            <w:tcW w:w="4785" w:type="dxa"/>
            <w:shd w:val="clear" w:color="auto" w:fill="auto"/>
          </w:tcPr>
          <w:p w:rsidR="00A075B9" w:rsidRPr="00D15EC0" w:rsidRDefault="00A075B9" w:rsidP="00BE1EE7">
            <w:pPr>
              <w:rPr>
                <w:sz w:val="24"/>
                <w:szCs w:val="24"/>
              </w:rPr>
            </w:pPr>
            <w:r w:rsidRPr="00D15EC0">
              <w:rPr>
                <w:sz w:val="24"/>
                <w:szCs w:val="24"/>
              </w:rPr>
              <w:t>5(отлично)</w:t>
            </w:r>
          </w:p>
        </w:tc>
        <w:tc>
          <w:tcPr>
            <w:tcW w:w="4301" w:type="dxa"/>
            <w:shd w:val="clear" w:color="auto" w:fill="auto"/>
          </w:tcPr>
          <w:p w:rsidR="00A075B9" w:rsidRPr="00D15EC0" w:rsidRDefault="00A075B9" w:rsidP="00BE1EE7">
            <w:pPr>
              <w:rPr>
                <w:sz w:val="24"/>
                <w:szCs w:val="24"/>
              </w:rPr>
            </w:pPr>
            <w:r w:rsidRPr="00D15EC0">
              <w:rPr>
                <w:sz w:val="24"/>
                <w:szCs w:val="24"/>
              </w:rPr>
              <w:t>12-13 верных ответов</w:t>
            </w:r>
          </w:p>
        </w:tc>
      </w:tr>
    </w:tbl>
    <w:p w:rsidR="00A075B9" w:rsidRPr="00344C9B" w:rsidRDefault="00A075B9" w:rsidP="00A075B9">
      <w:pPr>
        <w:rPr>
          <w:sz w:val="32"/>
          <w:szCs w:val="32"/>
        </w:rPr>
      </w:pPr>
      <w:r>
        <w:rPr>
          <w:sz w:val="32"/>
          <w:szCs w:val="32"/>
        </w:rPr>
        <w:br w:type="page"/>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3"/>
        <w:gridCol w:w="4692"/>
        <w:gridCol w:w="4301"/>
        <w:gridCol w:w="1370"/>
      </w:tblGrid>
      <w:tr w:rsidR="00A075B9" w:rsidRPr="00D15EC0" w:rsidTr="00BE1EE7">
        <w:trPr>
          <w:gridBefore w:val="1"/>
          <w:wBefore w:w="93" w:type="dxa"/>
          <w:trHeight w:val="1410"/>
        </w:trPr>
        <w:tc>
          <w:tcPr>
            <w:tcW w:w="10363" w:type="dxa"/>
            <w:gridSpan w:val="3"/>
          </w:tcPr>
          <w:p w:rsidR="00A075B9" w:rsidRPr="00766B0F" w:rsidRDefault="00A075B9" w:rsidP="00BE1EE7">
            <w:pPr>
              <w:spacing w:before="100" w:beforeAutospacing="1" w:after="100" w:afterAutospacing="1"/>
              <w:jc w:val="center"/>
              <w:rPr>
                <w:b/>
                <w:sz w:val="24"/>
                <w:szCs w:val="24"/>
              </w:rPr>
            </w:pPr>
            <w:r w:rsidRPr="00766B0F">
              <w:rPr>
                <w:b/>
                <w:bCs/>
                <w:sz w:val="24"/>
                <w:szCs w:val="24"/>
              </w:rPr>
              <w:lastRenderedPageBreak/>
              <w:t>Контрольная работа №</w:t>
            </w:r>
            <w:r w:rsidRPr="00766B0F">
              <w:rPr>
                <w:b/>
                <w:sz w:val="24"/>
                <w:szCs w:val="24"/>
              </w:rPr>
              <w:t>7 по теме «Технологии создания и преобразования информационных объектов»</w:t>
            </w:r>
          </w:p>
          <w:p w:rsidR="00A075B9" w:rsidRPr="0005351A" w:rsidRDefault="00A075B9" w:rsidP="00BE1EE7">
            <w:pPr>
              <w:spacing w:line="276" w:lineRule="auto"/>
              <w:rPr>
                <w:sz w:val="24"/>
                <w:szCs w:val="28"/>
              </w:rPr>
            </w:pPr>
            <w:r w:rsidRPr="0005351A">
              <w:rPr>
                <w:sz w:val="24"/>
                <w:szCs w:val="28"/>
              </w:rPr>
              <w:t>Вид контроля – текущий контроль успеваемости</w:t>
            </w:r>
          </w:p>
          <w:p w:rsidR="00A075B9" w:rsidRPr="0005351A" w:rsidRDefault="00A075B9" w:rsidP="00BE1EE7">
            <w:pPr>
              <w:spacing w:line="276" w:lineRule="auto"/>
              <w:rPr>
                <w:sz w:val="24"/>
                <w:szCs w:val="28"/>
              </w:rPr>
            </w:pPr>
            <w:r w:rsidRPr="0005351A">
              <w:rPr>
                <w:sz w:val="24"/>
                <w:szCs w:val="28"/>
              </w:rPr>
              <w:t xml:space="preserve">Контингент обучающихся </w:t>
            </w:r>
            <w:r>
              <w:rPr>
                <w:sz w:val="24"/>
                <w:szCs w:val="28"/>
              </w:rPr>
              <w:t xml:space="preserve">по профессии квалифицированных рабочих и служащих </w:t>
            </w:r>
          </w:p>
          <w:p w:rsidR="00A075B9" w:rsidRPr="0005351A" w:rsidRDefault="00A075B9" w:rsidP="00BE1EE7">
            <w:pPr>
              <w:spacing w:before="100" w:beforeAutospacing="1" w:after="100" w:afterAutospacing="1"/>
              <w:rPr>
                <w:szCs w:val="24"/>
              </w:rPr>
            </w:pPr>
            <w:r w:rsidRPr="0005351A">
              <w:rPr>
                <w:sz w:val="24"/>
                <w:szCs w:val="28"/>
              </w:rPr>
              <w:t>Время текущего  контроля  90 минут</w:t>
            </w:r>
          </w:p>
          <w:p w:rsidR="00A075B9" w:rsidRPr="009C0D37" w:rsidRDefault="00A075B9" w:rsidP="00BE1EE7">
            <w:pPr>
              <w:spacing w:before="100" w:beforeAutospacing="1" w:after="100" w:afterAutospacing="1"/>
              <w:ind w:right="34"/>
              <w:rPr>
                <w:sz w:val="24"/>
                <w:szCs w:val="24"/>
              </w:rPr>
            </w:pPr>
            <w:r w:rsidRPr="009C0D37">
              <w:rPr>
                <w:b/>
                <w:bCs/>
                <w:sz w:val="24"/>
                <w:szCs w:val="24"/>
              </w:rPr>
              <w:t xml:space="preserve">Задание 1. </w:t>
            </w:r>
            <w:r w:rsidRPr="009C0D37">
              <w:rPr>
                <w:sz w:val="24"/>
                <w:szCs w:val="24"/>
              </w:rPr>
              <w:t>Открыть программу PowerPoint для разработки новой презентации по заданной или выбранной самостоятельно теме.</w:t>
            </w:r>
          </w:p>
          <w:p w:rsidR="00A075B9" w:rsidRPr="009C0D37" w:rsidRDefault="00A075B9" w:rsidP="00BE1EE7">
            <w:pPr>
              <w:spacing w:before="100" w:beforeAutospacing="1" w:after="100" w:afterAutospacing="1"/>
              <w:rPr>
                <w:sz w:val="24"/>
                <w:szCs w:val="24"/>
              </w:rPr>
            </w:pPr>
            <w:r w:rsidRPr="009C0D37">
              <w:rPr>
                <w:sz w:val="24"/>
                <w:szCs w:val="24"/>
              </w:rPr>
              <w:t xml:space="preserve">Порядок выполнения: </w:t>
            </w:r>
          </w:p>
          <w:p w:rsidR="00A075B9" w:rsidRPr="009C0D37" w:rsidRDefault="00A075B9" w:rsidP="00960A72">
            <w:pPr>
              <w:numPr>
                <w:ilvl w:val="0"/>
                <w:numId w:val="227"/>
              </w:numPr>
              <w:spacing w:before="100" w:beforeAutospacing="1" w:after="100" w:afterAutospacing="1" w:line="240" w:lineRule="auto"/>
              <w:rPr>
                <w:sz w:val="24"/>
                <w:szCs w:val="24"/>
              </w:rPr>
            </w:pPr>
            <w:r w:rsidRPr="009C0D37">
              <w:rPr>
                <w:sz w:val="24"/>
                <w:szCs w:val="24"/>
              </w:rPr>
              <w:t xml:space="preserve">Запустить программу PowerPoint, выбрав режим создания новой презентации </w:t>
            </w:r>
          </w:p>
          <w:p w:rsidR="00A075B9" w:rsidRPr="009C0D37" w:rsidRDefault="00A075B9" w:rsidP="00960A72">
            <w:pPr>
              <w:numPr>
                <w:ilvl w:val="0"/>
                <w:numId w:val="227"/>
              </w:numPr>
              <w:spacing w:before="100" w:beforeAutospacing="1" w:after="100" w:afterAutospacing="1" w:line="240" w:lineRule="auto"/>
              <w:rPr>
                <w:sz w:val="24"/>
                <w:szCs w:val="24"/>
              </w:rPr>
            </w:pPr>
            <w:r w:rsidRPr="009C0D37">
              <w:rPr>
                <w:sz w:val="24"/>
                <w:szCs w:val="24"/>
              </w:rPr>
              <w:t xml:space="preserve">Создать первый пустой слайд без предварительной разметки. </w:t>
            </w:r>
          </w:p>
          <w:p w:rsidR="00A075B9" w:rsidRPr="009C0D37" w:rsidRDefault="0043242C" w:rsidP="00BE1EE7">
            <w:pPr>
              <w:rPr>
                <w:sz w:val="24"/>
                <w:szCs w:val="24"/>
              </w:rPr>
            </w:pPr>
            <w:r w:rsidRPr="0043242C">
              <w:rPr>
                <w:sz w:val="24"/>
                <w:szCs w:val="24"/>
              </w:rPr>
              <w:pict>
                <v:rect id="_x0000_i1070" style="width:0;height:1.5pt" o:hralign="center" o:hrstd="t" o:hr="t" fillcolor="#a5a5a5" stroked="f"/>
              </w:pict>
            </w:r>
          </w:p>
          <w:p w:rsidR="00A075B9" w:rsidRPr="009C0D37" w:rsidRDefault="00A075B9" w:rsidP="00BE1EE7">
            <w:pPr>
              <w:spacing w:before="100" w:beforeAutospacing="1" w:after="100" w:afterAutospacing="1"/>
              <w:rPr>
                <w:sz w:val="24"/>
                <w:szCs w:val="24"/>
              </w:rPr>
            </w:pPr>
            <w:r w:rsidRPr="009C0D37">
              <w:rPr>
                <w:b/>
                <w:bCs/>
                <w:sz w:val="24"/>
                <w:szCs w:val="24"/>
              </w:rPr>
              <w:t xml:space="preserve">Задание 2. </w:t>
            </w:r>
            <w:r w:rsidRPr="009C0D37">
              <w:rPr>
                <w:sz w:val="24"/>
                <w:szCs w:val="24"/>
              </w:rPr>
              <w:t>Построить первый слайд со следующей структурой:</w:t>
            </w:r>
          </w:p>
          <w:tbl>
            <w:tblPr>
              <w:tblW w:w="5000" w:type="pct"/>
              <w:tblCellSpacing w:w="15" w:type="dxa"/>
              <w:tblCellMar>
                <w:top w:w="15" w:type="dxa"/>
                <w:left w:w="15" w:type="dxa"/>
                <w:bottom w:w="15" w:type="dxa"/>
                <w:right w:w="15" w:type="dxa"/>
              </w:tblCellMar>
              <w:tblLook w:val="04A0"/>
            </w:tblPr>
            <w:tblGrid>
              <w:gridCol w:w="10147"/>
            </w:tblGrid>
            <w:tr w:rsidR="00A075B9" w:rsidRPr="00D15EC0" w:rsidTr="00BE1EE7">
              <w:trPr>
                <w:tblCellSpacing w:w="15" w:type="dxa"/>
              </w:trPr>
              <w:tc>
                <w:tcPr>
                  <w:tcW w:w="5000" w:type="pct"/>
                  <w:vAlign w:val="center"/>
                  <w:hideMark/>
                </w:tcPr>
                <w:p w:rsidR="00A075B9" w:rsidRPr="009C0D37" w:rsidRDefault="00A075B9" w:rsidP="00BE1EE7">
                  <w:pPr>
                    <w:jc w:val="center"/>
                    <w:rPr>
                      <w:sz w:val="24"/>
                      <w:szCs w:val="24"/>
                    </w:rPr>
                  </w:pPr>
                  <w:r>
                    <w:rPr>
                      <w:noProof/>
                      <w:sz w:val="24"/>
                      <w:szCs w:val="24"/>
                      <w:lang w:eastAsia="ru-RU"/>
                    </w:rPr>
                    <w:drawing>
                      <wp:inline distT="0" distB="0" distL="0" distR="0">
                        <wp:extent cx="2609850" cy="1885950"/>
                        <wp:effectExtent l="19050" t="0" r="0" b="0"/>
                        <wp:docPr id="15" name="Рисунок 16" descr="Описание: Структура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Структура экрана"/>
                                <pic:cNvPicPr>
                                  <a:picLocks noChangeAspect="1" noChangeArrowheads="1"/>
                                </pic:cNvPicPr>
                              </pic:nvPicPr>
                              <pic:blipFill>
                                <a:blip r:embed="rId230" cstate="print"/>
                                <a:srcRect/>
                                <a:stretch>
                                  <a:fillRect/>
                                </a:stretch>
                              </pic:blipFill>
                              <pic:spPr bwMode="auto">
                                <a:xfrm>
                                  <a:off x="0" y="0"/>
                                  <a:ext cx="2609850" cy="1885950"/>
                                </a:xfrm>
                                <a:prstGeom prst="rect">
                                  <a:avLst/>
                                </a:prstGeom>
                                <a:noFill/>
                                <a:ln w="9525">
                                  <a:noFill/>
                                  <a:miter lim="800000"/>
                                  <a:headEnd/>
                                  <a:tailEnd/>
                                </a:ln>
                              </pic:spPr>
                            </pic:pic>
                          </a:graphicData>
                        </a:graphic>
                      </wp:inline>
                    </w:drawing>
                  </w:r>
                </w:p>
              </w:tc>
            </w:tr>
          </w:tbl>
          <w:p w:rsidR="00A075B9" w:rsidRPr="009C0D37" w:rsidRDefault="00A075B9" w:rsidP="00BE1EE7">
            <w:pPr>
              <w:spacing w:before="100" w:beforeAutospacing="1" w:after="100" w:afterAutospacing="1"/>
              <w:rPr>
                <w:sz w:val="24"/>
                <w:szCs w:val="24"/>
              </w:rPr>
            </w:pPr>
            <w:r w:rsidRPr="009C0D37">
              <w:rPr>
                <w:sz w:val="24"/>
                <w:szCs w:val="24"/>
              </w:rPr>
              <w:t xml:space="preserve">Порядок выполнения: </w:t>
            </w:r>
          </w:p>
          <w:p w:rsidR="00A075B9" w:rsidRPr="009C0D37" w:rsidRDefault="00A075B9" w:rsidP="00960A72">
            <w:pPr>
              <w:numPr>
                <w:ilvl w:val="0"/>
                <w:numId w:val="228"/>
              </w:numPr>
              <w:spacing w:before="100" w:beforeAutospacing="1" w:after="100" w:afterAutospacing="1" w:line="240" w:lineRule="auto"/>
              <w:rPr>
                <w:sz w:val="24"/>
                <w:szCs w:val="24"/>
              </w:rPr>
            </w:pPr>
            <w:r w:rsidRPr="009C0D37">
              <w:rPr>
                <w:sz w:val="24"/>
                <w:szCs w:val="24"/>
              </w:rPr>
              <w:t xml:space="preserve">выбрать оформление презентации </w:t>
            </w:r>
          </w:p>
          <w:p w:rsidR="00A075B9" w:rsidRPr="009C0D37" w:rsidRDefault="00A075B9" w:rsidP="00960A72">
            <w:pPr>
              <w:numPr>
                <w:ilvl w:val="0"/>
                <w:numId w:val="228"/>
              </w:numPr>
              <w:spacing w:before="100" w:beforeAutospacing="1" w:after="100" w:afterAutospacing="1" w:line="240" w:lineRule="auto"/>
              <w:rPr>
                <w:sz w:val="24"/>
                <w:szCs w:val="24"/>
              </w:rPr>
            </w:pPr>
            <w:r w:rsidRPr="009C0D37">
              <w:rPr>
                <w:sz w:val="24"/>
                <w:szCs w:val="24"/>
              </w:rPr>
              <w:t xml:space="preserve">создать текстовые объекты 1-3 </w:t>
            </w:r>
          </w:p>
          <w:p w:rsidR="00A075B9" w:rsidRPr="009C0D37" w:rsidRDefault="00A075B9" w:rsidP="00960A72">
            <w:pPr>
              <w:numPr>
                <w:ilvl w:val="0"/>
                <w:numId w:val="228"/>
              </w:numPr>
              <w:spacing w:before="100" w:beforeAutospacing="1" w:after="100" w:afterAutospacing="1" w:line="240" w:lineRule="auto"/>
              <w:rPr>
                <w:sz w:val="24"/>
                <w:szCs w:val="24"/>
              </w:rPr>
            </w:pPr>
            <w:r w:rsidRPr="009C0D37">
              <w:rPr>
                <w:sz w:val="24"/>
                <w:szCs w:val="24"/>
              </w:rPr>
              <w:t xml:space="preserve">выбрать в коллекции рисунок и поместить его на слайд (объект 4) </w:t>
            </w:r>
          </w:p>
          <w:p w:rsidR="00A075B9" w:rsidRPr="009C0D37" w:rsidRDefault="00A075B9" w:rsidP="00960A72">
            <w:pPr>
              <w:numPr>
                <w:ilvl w:val="0"/>
                <w:numId w:val="228"/>
              </w:numPr>
              <w:spacing w:before="100" w:beforeAutospacing="1" w:after="100" w:afterAutospacing="1" w:line="240" w:lineRule="auto"/>
              <w:rPr>
                <w:sz w:val="24"/>
                <w:szCs w:val="24"/>
              </w:rPr>
            </w:pPr>
            <w:r w:rsidRPr="009C0D37">
              <w:rPr>
                <w:sz w:val="24"/>
                <w:szCs w:val="24"/>
              </w:rPr>
              <w:t xml:space="preserve">отделить название темы от остальных объектов линией (объект 5) </w:t>
            </w:r>
          </w:p>
          <w:p w:rsidR="00A075B9" w:rsidRPr="009C0D37" w:rsidRDefault="00A075B9" w:rsidP="00960A72">
            <w:pPr>
              <w:numPr>
                <w:ilvl w:val="0"/>
                <w:numId w:val="228"/>
              </w:numPr>
              <w:spacing w:before="100" w:beforeAutospacing="1" w:after="100" w:afterAutospacing="1" w:line="240" w:lineRule="auto"/>
              <w:rPr>
                <w:sz w:val="24"/>
                <w:szCs w:val="24"/>
              </w:rPr>
            </w:pPr>
            <w:r w:rsidRPr="009C0D37">
              <w:rPr>
                <w:sz w:val="24"/>
                <w:szCs w:val="24"/>
              </w:rPr>
              <w:t xml:space="preserve">назначить объектам эффекты анимации и звукового сопровождения </w:t>
            </w:r>
          </w:p>
          <w:p w:rsidR="00A075B9" w:rsidRPr="009C0D37" w:rsidRDefault="00A075B9" w:rsidP="00960A72">
            <w:pPr>
              <w:numPr>
                <w:ilvl w:val="0"/>
                <w:numId w:val="228"/>
              </w:numPr>
              <w:spacing w:before="100" w:beforeAutospacing="1" w:after="100" w:afterAutospacing="1" w:line="240" w:lineRule="auto"/>
              <w:rPr>
                <w:sz w:val="24"/>
                <w:szCs w:val="24"/>
              </w:rPr>
            </w:pPr>
            <w:r w:rsidRPr="009C0D37">
              <w:rPr>
                <w:sz w:val="24"/>
                <w:szCs w:val="24"/>
              </w:rPr>
              <w:t xml:space="preserve">назначить слайду эффект перехода. </w:t>
            </w:r>
          </w:p>
          <w:p w:rsidR="00A075B9" w:rsidRPr="009C0D37" w:rsidRDefault="0043242C" w:rsidP="00BE1EE7">
            <w:pPr>
              <w:rPr>
                <w:sz w:val="24"/>
                <w:szCs w:val="24"/>
              </w:rPr>
            </w:pPr>
            <w:r w:rsidRPr="0043242C">
              <w:rPr>
                <w:sz w:val="24"/>
                <w:szCs w:val="24"/>
              </w:rPr>
              <w:pict>
                <v:rect id="_x0000_i1071" style="width:0;height:1.5pt" o:hralign="center" o:hrstd="t" o:hr="t" fillcolor="#a5a5a5" stroked="f"/>
              </w:pict>
            </w:r>
          </w:p>
          <w:p w:rsidR="00A075B9" w:rsidRPr="009C0D37" w:rsidRDefault="00A075B9" w:rsidP="00BE1EE7">
            <w:pPr>
              <w:spacing w:before="100" w:beforeAutospacing="1" w:after="100" w:afterAutospacing="1"/>
              <w:rPr>
                <w:sz w:val="24"/>
                <w:szCs w:val="24"/>
              </w:rPr>
            </w:pPr>
            <w:r w:rsidRPr="009C0D37">
              <w:rPr>
                <w:b/>
                <w:bCs/>
                <w:sz w:val="24"/>
                <w:szCs w:val="24"/>
              </w:rPr>
              <w:t>Задание 3.</w:t>
            </w:r>
            <w:r w:rsidRPr="009C0D37">
              <w:rPr>
                <w:sz w:val="24"/>
                <w:szCs w:val="24"/>
              </w:rPr>
              <w:t xml:space="preserve"> Построить второй слайд со следующей структурой:</w:t>
            </w:r>
          </w:p>
          <w:tbl>
            <w:tblPr>
              <w:tblW w:w="1746" w:type="dxa"/>
              <w:tblCellSpacing w:w="15" w:type="dxa"/>
              <w:tblCellMar>
                <w:top w:w="15" w:type="dxa"/>
                <w:left w:w="15" w:type="dxa"/>
                <w:bottom w:w="15" w:type="dxa"/>
                <w:right w:w="15" w:type="dxa"/>
              </w:tblCellMar>
              <w:tblLook w:val="04A0"/>
            </w:tblPr>
            <w:tblGrid>
              <w:gridCol w:w="4230"/>
            </w:tblGrid>
            <w:tr w:rsidR="00A075B9" w:rsidRPr="00D15EC0" w:rsidTr="00BE1EE7">
              <w:trPr>
                <w:tblCellSpacing w:w="15" w:type="dxa"/>
              </w:trPr>
              <w:tc>
                <w:tcPr>
                  <w:tcW w:w="5000" w:type="pct"/>
                  <w:vAlign w:val="center"/>
                  <w:hideMark/>
                </w:tcPr>
                <w:p w:rsidR="00A075B9" w:rsidRPr="009C0D37" w:rsidRDefault="00A075B9" w:rsidP="00BE1EE7">
                  <w:pPr>
                    <w:jc w:val="center"/>
                    <w:rPr>
                      <w:sz w:val="24"/>
                      <w:szCs w:val="24"/>
                    </w:rPr>
                  </w:pPr>
                  <w:r>
                    <w:rPr>
                      <w:noProof/>
                      <w:sz w:val="24"/>
                      <w:szCs w:val="24"/>
                      <w:lang w:eastAsia="ru-RU"/>
                    </w:rPr>
                    <w:lastRenderedPageBreak/>
                    <w:drawing>
                      <wp:inline distT="0" distB="0" distL="0" distR="0">
                        <wp:extent cx="2609850" cy="1866900"/>
                        <wp:effectExtent l="19050" t="0" r="0" b="0"/>
                        <wp:docPr id="114" name="Рисунок 17" descr="Описание: Структура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Структура экрана"/>
                                <pic:cNvPicPr>
                                  <a:picLocks noChangeAspect="1" noChangeArrowheads="1"/>
                                </pic:cNvPicPr>
                              </pic:nvPicPr>
                              <pic:blipFill>
                                <a:blip r:embed="rId231" cstate="print"/>
                                <a:srcRect/>
                                <a:stretch>
                                  <a:fillRect/>
                                </a:stretch>
                              </pic:blipFill>
                              <pic:spPr bwMode="auto">
                                <a:xfrm>
                                  <a:off x="0" y="0"/>
                                  <a:ext cx="2609850" cy="1866900"/>
                                </a:xfrm>
                                <a:prstGeom prst="rect">
                                  <a:avLst/>
                                </a:prstGeom>
                                <a:noFill/>
                                <a:ln w="9525">
                                  <a:noFill/>
                                  <a:miter lim="800000"/>
                                  <a:headEnd/>
                                  <a:tailEnd/>
                                </a:ln>
                              </pic:spPr>
                            </pic:pic>
                          </a:graphicData>
                        </a:graphic>
                      </wp:inline>
                    </w:drawing>
                  </w:r>
                </w:p>
              </w:tc>
            </w:tr>
          </w:tbl>
          <w:p w:rsidR="00A075B9" w:rsidRPr="009C0D37" w:rsidRDefault="00A075B9" w:rsidP="00BE1EE7">
            <w:pPr>
              <w:spacing w:before="100" w:beforeAutospacing="1" w:after="100" w:afterAutospacing="1"/>
              <w:rPr>
                <w:sz w:val="24"/>
                <w:szCs w:val="24"/>
              </w:rPr>
            </w:pPr>
            <w:r w:rsidRPr="009C0D37">
              <w:rPr>
                <w:sz w:val="24"/>
                <w:szCs w:val="24"/>
              </w:rPr>
              <w:t xml:space="preserve">Порядок выполнения: </w:t>
            </w:r>
          </w:p>
          <w:p w:rsidR="00A075B9" w:rsidRPr="009C0D37" w:rsidRDefault="00A075B9" w:rsidP="00960A72">
            <w:pPr>
              <w:numPr>
                <w:ilvl w:val="0"/>
                <w:numId w:val="229"/>
              </w:numPr>
              <w:spacing w:before="100" w:beforeAutospacing="1" w:after="100" w:afterAutospacing="1" w:line="240" w:lineRule="auto"/>
              <w:rPr>
                <w:sz w:val="24"/>
                <w:szCs w:val="24"/>
              </w:rPr>
            </w:pPr>
            <w:r w:rsidRPr="009C0D37">
              <w:rPr>
                <w:sz w:val="24"/>
                <w:szCs w:val="24"/>
              </w:rPr>
              <w:t xml:space="preserve">создать автофигуру (объект 1) </w:t>
            </w:r>
          </w:p>
          <w:p w:rsidR="00A075B9" w:rsidRPr="009C0D37" w:rsidRDefault="00A075B9" w:rsidP="00960A72">
            <w:pPr>
              <w:numPr>
                <w:ilvl w:val="0"/>
                <w:numId w:val="229"/>
              </w:numPr>
              <w:spacing w:before="100" w:beforeAutospacing="1" w:after="100" w:afterAutospacing="1" w:line="240" w:lineRule="auto"/>
              <w:rPr>
                <w:sz w:val="24"/>
                <w:szCs w:val="24"/>
              </w:rPr>
            </w:pPr>
            <w:r w:rsidRPr="009C0D37">
              <w:rPr>
                <w:sz w:val="24"/>
                <w:szCs w:val="24"/>
              </w:rPr>
              <w:t xml:space="preserve">создать список (объект 2) </w:t>
            </w:r>
          </w:p>
          <w:p w:rsidR="00A075B9" w:rsidRPr="009C0D37" w:rsidRDefault="00A075B9" w:rsidP="00960A72">
            <w:pPr>
              <w:numPr>
                <w:ilvl w:val="0"/>
                <w:numId w:val="229"/>
              </w:numPr>
              <w:spacing w:before="100" w:beforeAutospacing="1" w:after="100" w:afterAutospacing="1" w:line="240" w:lineRule="auto"/>
              <w:rPr>
                <w:sz w:val="24"/>
                <w:szCs w:val="24"/>
              </w:rPr>
            </w:pPr>
            <w:r w:rsidRPr="009C0D37">
              <w:rPr>
                <w:sz w:val="24"/>
                <w:szCs w:val="24"/>
              </w:rPr>
              <w:t xml:space="preserve">выбрать в коллекции рисунок и поместить его на слайд (объект 3) </w:t>
            </w:r>
          </w:p>
          <w:p w:rsidR="00A075B9" w:rsidRPr="009C0D37" w:rsidRDefault="00A075B9" w:rsidP="00960A72">
            <w:pPr>
              <w:numPr>
                <w:ilvl w:val="0"/>
                <w:numId w:val="229"/>
              </w:numPr>
              <w:spacing w:before="100" w:beforeAutospacing="1" w:after="100" w:afterAutospacing="1" w:line="240" w:lineRule="auto"/>
              <w:rPr>
                <w:sz w:val="24"/>
                <w:szCs w:val="24"/>
              </w:rPr>
            </w:pPr>
            <w:r w:rsidRPr="009C0D37">
              <w:rPr>
                <w:sz w:val="24"/>
                <w:szCs w:val="24"/>
              </w:rPr>
              <w:t xml:space="preserve">назначить объектам эффекты анимации и звукового сопровождения </w:t>
            </w:r>
          </w:p>
          <w:p w:rsidR="00A075B9" w:rsidRPr="009C0D37" w:rsidRDefault="00A075B9" w:rsidP="00960A72">
            <w:pPr>
              <w:numPr>
                <w:ilvl w:val="0"/>
                <w:numId w:val="229"/>
              </w:numPr>
              <w:spacing w:before="100" w:beforeAutospacing="1" w:after="100" w:afterAutospacing="1" w:line="240" w:lineRule="auto"/>
              <w:rPr>
                <w:sz w:val="24"/>
                <w:szCs w:val="24"/>
              </w:rPr>
            </w:pPr>
            <w:r w:rsidRPr="009C0D37">
              <w:rPr>
                <w:sz w:val="24"/>
                <w:szCs w:val="24"/>
              </w:rPr>
              <w:t xml:space="preserve">назначить слайду эффект перехода. </w:t>
            </w:r>
          </w:p>
          <w:p w:rsidR="00A075B9" w:rsidRPr="009C0D37" w:rsidRDefault="0043242C" w:rsidP="00BE1EE7">
            <w:pPr>
              <w:rPr>
                <w:sz w:val="24"/>
                <w:szCs w:val="24"/>
              </w:rPr>
            </w:pPr>
            <w:r w:rsidRPr="0043242C">
              <w:rPr>
                <w:sz w:val="24"/>
                <w:szCs w:val="24"/>
              </w:rPr>
              <w:pict>
                <v:rect id="_x0000_i1072" style="width:0;height:1.5pt" o:hralign="center" o:hrstd="t" o:hr="t" fillcolor="#a5a5a5" stroked="f"/>
              </w:pict>
            </w:r>
          </w:p>
          <w:p w:rsidR="00A075B9" w:rsidRPr="009C0D37" w:rsidRDefault="00A075B9" w:rsidP="00BE1EE7">
            <w:pPr>
              <w:spacing w:before="100" w:beforeAutospacing="1" w:after="100" w:afterAutospacing="1"/>
              <w:rPr>
                <w:sz w:val="24"/>
                <w:szCs w:val="24"/>
              </w:rPr>
            </w:pPr>
            <w:r w:rsidRPr="009C0D37">
              <w:rPr>
                <w:b/>
                <w:bCs/>
                <w:sz w:val="24"/>
                <w:szCs w:val="24"/>
              </w:rPr>
              <w:t>Задание 4.</w:t>
            </w:r>
            <w:r w:rsidRPr="009C0D37">
              <w:rPr>
                <w:sz w:val="24"/>
                <w:szCs w:val="24"/>
              </w:rPr>
              <w:t xml:space="preserve"> Построить третий слайд со следующей структурой:</w:t>
            </w:r>
          </w:p>
          <w:tbl>
            <w:tblPr>
              <w:tblW w:w="5000" w:type="pct"/>
              <w:tblCellSpacing w:w="15" w:type="dxa"/>
              <w:tblCellMar>
                <w:top w:w="15" w:type="dxa"/>
                <w:left w:w="15" w:type="dxa"/>
                <w:bottom w:w="15" w:type="dxa"/>
                <w:right w:w="15" w:type="dxa"/>
              </w:tblCellMar>
              <w:tblLook w:val="04A0"/>
            </w:tblPr>
            <w:tblGrid>
              <w:gridCol w:w="10147"/>
            </w:tblGrid>
            <w:tr w:rsidR="00A075B9" w:rsidRPr="00D15EC0" w:rsidTr="00BE1EE7">
              <w:trPr>
                <w:tblCellSpacing w:w="15" w:type="dxa"/>
              </w:trPr>
              <w:tc>
                <w:tcPr>
                  <w:tcW w:w="5000" w:type="pct"/>
                  <w:vAlign w:val="center"/>
                  <w:hideMark/>
                </w:tcPr>
                <w:p w:rsidR="00A075B9" w:rsidRPr="009C0D37" w:rsidRDefault="00A075B9" w:rsidP="00BE1EE7">
                  <w:pPr>
                    <w:jc w:val="center"/>
                    <w:rPr>
                      <w:sz w:val="24"/>
                      <w:szCs w:val="24"/>
                    </w:rPr>
                  </w:pPr>
                  <w:r>
                    <w:rPr>
                      <w:noProof/>
                      <w:sz w:val="24"/>
                      <w:szCs w:val="24"/>
                      <w:lang w:eastAsia="ru-RU"/>
                    </w:rPr>
                    <w:drawing>
                      <wp:inline distT="0" distB="0" distL="0" distR="0">
                        <wp:extent cx="3343275" cy="2095500"/>
                        <wp:effectExtent l="19050" t="0" r="9525" b="0"/>
                        <wp:docPr id="14" name="Рисунок 18" descr="Описание: Структура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Структура экрана"/>
                                <pic:cNvPicPr>
                                  <a:picLocks noChangeAspect="1" noChangeArrowheads="1"/>
                                </pic:cNvPicPr>
                              </pic:nvPicPr>
                              <pic:blipFill>
                                <a:blip r:embed="rId232" cstate="print"/>
                                <a:srcRect/>
                                <a:stretch>
                                  <a:fillRect/>
                                </a:stretch>
                              </pic:blipFill>
                              <pic:spPr bwMode="auto">
                                <a:xfrm>
                                  <a:off x="0" y="0"/>
                                  <a:ext cx="3343275" cy="2095500"/>
                                </a:xfrm>
                                <a:prstGeom prst="rect">
                                  <a:avLst/>
                                </a:prstGeom>
                                <a:noFill/>
                                <a:ln w="9525">
                                  <a:noFill/>
                                  <a:miter lim="800000"/>
                                  <a:headEnd/>
                                  <a:tailEnd/>
                                </a:ln>
                              </pic:spPr>
                            </pic:pic>
                          </a:graphicData>
                        </a:graphic>
                      </wp:inline>
                    </w:drawing>
                  </w:r>
                </w:p>
              </w:tc>
            </w:tr>
          </w:tbl>
          <w:p w:rsidR="00A075B9" w:rsidRPr="009C0D37" w:rsidRDefault="00A075B9" w:rsidP="00BE1EE7">
            <w:pPr>
              <w:spacing w:before="100" w:beforeAutospacing="1" w:after="100" w:afterAutospacing="1"/>
              <w:rPr>
                <w:sz w:val="24"/>
                <w:szCs w:val="24"/>
              </w:rPr>
            </w:pPr>
            <w:r w:rsidRPr="009C0D37">
              <w:rPr>
                <w:sz w:val="24"/>
                <w:szCs w:val="24"/>
              </w:rPr>
              <w:t xml:space="preserve">Порядок выполнения: </w:t>
            </w:r>
          </w:p>
          <w:p w:rsidR="00A075B9" w:rsidRPr="009C0D37" w:rsidRDefault="00A075B9" w:rsidP="00960A72">
            <w:pPr>
              <w:numPr>
                <w:ilvl w:val="0"/>
                <w:numId w:val="230"/>
              </w:numPr>
              <w:spacing w:before="100" w:beforeAutospacing="1" w:after="100" w:afterAutospacing="1" w:line="240" w:lineRule="auto"/>
              <w:rPr>
                <w:sz w:val="24"/>
                <w:szCs w:val="24"/>
              </w:rPr>
            </w:pPr>
            <w:r w:rsidRPr="009C0D37">
              <w:rPr>
                <w:sz w:val="24"/>
                <w:szCs w:val="24"/>
              </w:rPr>
              <w:t xml:space="preserve">создать текстовые объекты 1,3 </w:t>
            </w:r>
          </w:p>
          <w:p w:rsidR="00A075B9" w:rsidRPr="009C0D37" w:rsidRDefault="00A075B9" w:rsidP="00960A72">
            <w:pPr>
              <w:numPr>
                <w:ilvl w:val="0"/>
                <w:numId w:val="230"/>
              </w:numPr>
              <w:spacing w:before="100" w:beforeAutospacing="1" w:after="100" w:afterAutospacing="1" w:line="240" w:lineRule="auto"/>
              <w:rPr>
                <w:sz w:val="24"/>
                <w:szCs w:val="24"/>
              </w:rPr>
            </w:pPr>
            <w:r w:rsidRPr="009C0D37">
              <w:rPr>
                <w:sz w:val="24"/>
                <w:szCs w:val="24"/>
              </w:rPr>
              <w:t xml:space="preserve">нанести на слайд линию (объект 2) </w:t>
            </w:r>
          </w:p>
          <w:p w:rsidR="00A075B9" w:rsidRPr="009C0D37" w:rsidRDefault="00A075B9" w:rsidP="00960A72">
            <w:pPr>
              <w:numPr>
                <w:ilvl w:val="0"/>
                <w:numId w:val="230"/>
              </w:numPr>
              <w:spacing w:before="100" w:beforeAutospacing="1" w:after="100" w:afterAutospacing="1" w:line="240" w:lineRule="auto"/>
              <w:rPr>
                <w:sz w:val="24"/>
                <w:szCs w:val="24"/>
              </w:rPr>
            </w:pPr>
            <w:r w:rsidRPr="009C0D37">
              <w:rPr>
                <w:sz w:val="24"/>
                <w:szCs w:val="24"/>
              </w:rPr>
              <w:t xml:space="preserve">выбрать в коллекции рисунок и поместить его на слайд (объект 4) </w:t>
            </w:r>
          </w:p>
          <w:p w:rsidR="00A075B9" w:rsidRPr="009C0D37" w:rsidRDefault="00A075B9" w:rsidP="00960A72">
            <w:pPr>
              <w:numPr>
                <w:ilvl w:val="0"/>
                <w:numId w:val="230"/>
              </w:numPr>
              <w:spacing w:before="100" w:beforeAutospacing="1" w:after="100" w:afterAutospacing="1" w:line="240" w:lineRule="auto"/>
              <w:rPr>
                <w:sz w:val="24"/>
                <w:szCs w:val="24"/>
              </w:rPr>
            </w:pPr>
            <w:r w:rsidRPr="009C0D37">
              <w:rPr>
                <w:sz w:val="24"/>
                <w:szCs w:val="24"/>
              </w:rPr>
              <w:t xml:space="preserve">поместить на слайд графический объект с гиперссылкой для перехода на второй слайд (объект 5) </w:t>
            </w:r>
          </w:p>
          <w:p w:rsidR="00A075B9" w:rsidRPr="009C0D37" w:rsidRDefault="00A075B9" w:rsidP="00960A72">
            <w:pPr>
              <w:numPr>
                <w:ilvl w:val="0"/>
                <w:numId w:val="230"/>
              </w:numPr>
              <w:spacing w:before="100" w:beforeAutospacing="1" w:after="100" w:afterAutospacing="1" w:line="240" w:lineRule="auto"/>
              <w:rPr>
                <w:sz w:val="24"/>
                <w:szCs w:val="24"/>
              </w:rPr>
            </w:pPr>
            <w:r w:rsidRPr="009C0D37">
              <w:rPr>
                <w:sz w:val="24"/>
                <w:szCs w:val="24"/>
              </w:rPr>
              <w:t xml:space="preserve">выбрать и назначить слайду оригинальный фон, отличный от заданного оформления </w:t>
            </w:r>
          </w:p>
          <w:p w:rsidR="00A075B9" w:rsidRPr="009C0D37" w:rsidRDefault="00A075B9" w:rsidP="00960A72">
            <w:pPr>
              <w:numPr>
                <w:ilvl w:val="0"/>
                <w:numId w:val="230"/>
              </w:numPr>
              <w:spacing w:before="100" w:beforeAutospacing="1" w:after="100" w:afterAutospacing="1" w:line="240" w:lineRule="auto"/>
              <w:rPr>
                <w:sz w:val="24"/>
                <w:szCs w:val="24"/>
              </w:rPr>
            </w:pPr>
            <w:r w:rsidRPr="009C0D37">
              <w:rPr>
                <w:sz w:val="24"/>
                <w:szCs w:val="24"/>
              </w:rPr>
              <w:t xml:space="preserve">назначить слайду эффект перехода. </w:t>
            </w:r>
          </w:p>
          <w:p w:rsidR="00A075B9" w:rsidRPr="009C0D37" w:rsidRDefault="0043242C" w:rsidP="00BE1EE7">
            <w:pPr>
              <w:rPr>
                <w:sz w:val="24"/>
                <w:szCs w:val="24"/>
              </w:rPr>
            </w:pPr>
            <w:r w:rsidRPr="0043242C">
              <w:rPr>
                <w:sz w:val="24"/>
                <w:szCs w:val="24"/>
              </w:rPr>
              <w:lastRenderedPageBreak/>
              <w:pict>
                <v:rect id="_x0000_i1073" style="width:0;height:1.5pt" o:hralign="center" o:hrstd="t" o:hr="t" fillcolor="#a5a5a5" stroked="f"/>
              </w:pict>
            </w:r>
          </w:p>
          <w:p w:rsidR="00A075B9" w:rsidRPr="009C0D37" w:rsidRDefault="00A075B9" w:rsidP="00BE1EE7">
            <w:pPr>
              <w:spacing w:before="100" w:beforeAutospacing="1" w:after="100" w:afterAutospacing="1"/>
              <w:rPr>
                <w:sz w:val="24"/>
                <w:szCs w:val="24"/>
              </w:rPr>
            </w:pPr>
            <w:r w:rsidRPr="009C0D37">
              <w:rPr>
                <w:b/>
                <w:bCs/>
                <w:sz w:val="24"/>
                <w:szCs w:val="24"/>
              </w:rPr>
              <w:t>Задание 5.</w:t>
            </w:r>
            <w:r w:rsidRPr="009C0D37">
              <w:rPr>
                <w:sz w:val="24"/>
                <w:szCs w:val="24"/>
              </w:rPr>
              <w:t xml:space="preserve"> Сделать слайд 5, 6, 7 с кратким содержанием разделов 1-3. Разместить на слайде: </w:t>
            </w:r>
          </w:p>
          <w:p w:rsidR="00A075B9" w:rsidRPr="009C0D37" w:rsidRDefault="00A075B9" w:rsidP="00960A72">
            <w:pPr>
              <w:numPr>
                <w:ilvl w:val="0"/>
                <w:numId w:val="231"/>
              </w:numPr>
              <w:spacing w:before="100" w:beforeAutospacing="1" w:after="100" w:afterAutospacing="1" w:line="240" w:lineRule="auto"/>
              <w:rPr>
                <w:sz w:val="24"/>
                <w:szCs w:val="24"/>
              </w:rPr>
            </w:pPr>
            <w:r w:rsidRPr="009C0D37">
              <w:rPr>
                <w:sz w:val="24"/>
                <w:szCs w:val="24"/>
              </w:rPr>
              <w:t xml:space="preserve">текстовый объект </w:t>
            </w:r>
          </w:p>
          <w:p w:rsidR="00A075B9" w:rsidRPr="009C0D37" w:rsidRDefault="00A075B9" w:rsidP="00960A72">
            <w:pPr>
              <w:numPr>
                <w:ilvl w:val="0"/>
                <w:numId w:val="231"/>
              </w:numPr>
              <w:spacing w:before="100" w:beforeAutospacing="1" w:after="100" w:afterAutospacing="1" w:line="240" w:lineRule="auto"/>
              <w:rPr>
                <w:sz w:val="24"/>
                <w:szCs w:val="24"/>
              </w:rPr>
            </w:pPr>
            <w:r w:rsidRPr="009C0D37">
              <w:rPr>
                <w:sz w:val="24"/>
                <w:szCs w:val="24"/>
              </w:rPr>
              <w:t xml:space="preserve">графический объект </w:t>
            </w:r>
          </w:p>
          <w:p w:rsidR="00A075B9" w:rsidRPr="009C0D37" w:rsidRDefault="00A075B9" w:rsidP="00960A72">
            <w:pPr>
              <w:numPr>
                <w:ilvl w:val="0"/>
                <w:numId w:val="231"/>
              </w:numPr>
              <w:spacing w:before="100" w:beforeAutospacing="1" w:after="100" w:afterAutospacing="1" w:line="240" w:lineRule="auto"/>
              <w:rPr>
                <w:sz w:val="24"/>
                <w:szCs w:val="24"/>
              </w:rPr>
            </w:pPr>
            <w:r w:rsidRPr="009C0D37">
              <w:rPr>
                <w:sz w:val="24"/>
                <w:szCs w:val="24"/>
              </w:rPr>
              <w:t xml:space="preserve">графический объект с гиперссылкой для перехода на второй слайд. </w:t>
            </w:r>
          </w:p>
          <w:p w:rsidR="00A075B9" w:rsidRPr="009C0D37" w:rsidRDefault="00A075B9" w:rsidP="00BE1EE7">
            <w:pPr>
              <w:spacing w:before="100" w:beforeAutospacing="1" w:after="100" w:afterAutospacing="1"/>
              <w:rPr>
                <w:sz w:val="24"/>
                <w:szCs w:val="24"/>
              </w:rPr>
            </w:pPr>
            <w:r w:rsidRPr="009C0D37">
              <w:rPr>
                <w:sz w:val="24"/>
                <w:szCs w:val="24"/>
              </w:rPr>
              <w:t>Назначить объектам эффекты анимации и звукового сопровождения, назначить слайду эффект перехода.</w:t>
            </w:r>
          </w:p>
          <w:p w:rsidR="00A075B9" w:rsidRPr="009C0D37" w:rsidRDefault="0043242C" w:rsidP="00BE1EE7">
            <w:pPr>
              <w:rPr>
                <w:sz w:val="24"/>
                <w:szCs w:val="24"/>
              </w:rPr>
            </w:pPr>
            <w:r w:rsidRPr="0043242C">
              <w:rPr>
                <w:sz w:val="24"/>
                <w:szCs w:val="24"/>
              </w:rPr>
              <w:pict>
                <v:rect id="_x0000_i1074" style="width:0;height:1.5pt" o:hralign="center" o:hrstd="t" o:hr="t" fillcolor="#a5a5a5" stroked="f"/>
              </w:pict>
            </w:r>
          </w:p>
          <w:p w:rsidR="00A075B9" w:rsidRPr="009C0D37" w:rsidRDefault="00A075B9" w:rsidP="00BE1EE7">
            <w:pPr>
              <w:spacing w:before="100" w:beforeAutospacing="1" w:after="100" w:afterAutospacing="1"/>
              <w:rPr>
                <w:sz w:val="24"/>
                <w:szCs w:val="24"/>
              </w:rPr>
            </w:pPr>
            <w:r w:rsidRPr="009C0D37">
              <w:rPr>
                <w:b/>
                <w:bCs/>
                <w:sz w:val="24"/>
                <w:szCs w:val="24"/>
              </w:rPr>
              <w:t>Задание 6.</w:t>
            </w:r>
            <w:r w:rsidRPr="009C0D37">
              <w:rPr>
                <w:sz w:val="24"/>
                <w:szCs w:val="24"/>
              </w:rPr>
              <w:t xml:space="preserve"> На слайде 2 разместить графические объекты с гиперссылками для перехода на слайды соответствующих разделов.</w:t>
            </w:r>
          </w:p>
          <w:p w:rsidR="00A075B9" w:rsidRPr="009C0D37" w:rsidRDefault="0043242C" w:rsidP="00BE1EE7">
            <w:pPr>
              <w:rPr>
                <w:sz w:val="24"/>
                <w:szCs w:val="24"/>
              </w:rPr>
            </w:pPr>
            <w:r w:rsidRPr="0043242C">
              <w:rPr>
                <w:sz w:val="24"/>
                <w:szCs w:val="24"/>
              </w:rPr>
              <w:pict>
                <v:rect id="_x0000_i1075" style="width:0;height:1.5pt" o:hralign="center" o:hrstd="t" o:hr="t" fillcolor="#a5a5a5" stroked="f"/>
              </w:pict>
            </w:r>
          </w:p>
          <w:p w:rsidR="00A075B9" w:rsidRPr="009C0D37" w:rsidRDefault="00A075B9" w:rsidP="00BE1EE7">
            <w:pPr>
              <w:spacing w:before="100" w:beforeAutospacing="1" w:after="100" w:afterAutospacing="1"/>
              <w:rPr>
                <w:sz w:val="24"/>
                <w:szCs w:val="24"/>
              </w:rPr>
            </w:pPr>
            <w:r w:rsidRPr="009C0D37">
              <w:rPr>
                <w:b/>
                <w:bCs/>
                <w:sz w:val="24"/>
                <w:szCs w:val="24"/>
              </w:rPr>
              <w:t>Задание 7.</w:t>
            </w:r>
            <w:r w:rsidRPr="009C0D37">
              <w:rPr>
                <w:sz w:val="24"/>
                <w:szCs w:val="24"/>
              </w:rPr>
              <w:t xml:space="preserve"> Выбрать режим показа слайдов.</w:t>
            </w:r>
          </w:p>
          <w:p w:rsidR="00A075B9" w:rsidRPr="009C0D37" w:rsidRDefault="0043242C" w:rsidP="00BE1EE7">
            <w:pPr>
              <w:rPr>
                <w:sz w:val="24"/>
                <w:szCs w:val="24"/>
              </w:rPr>
            </w:pPr>
            <w:r w:rsidRPr="0043242C">
              <w:rPr>
                <w:sz w:val="24"/>
                <w:szCs w:val="24"/>
              </w:rPr>
              <w:pict>
                <v:rect id="_x0000_i1076" style="width:0;height:1.5pt" o:hralign="center" o:hrstd="t" o:hr="t" fillcolor="#a5a5a5" stroked="f"/>
              </w:pict>
            </w:r>
          </w:p>
          <w:p w:rsidR="00A075B9" w:rsidRPr="00B1690D" w:rsidRDefault="00A075B9" w:rsidP="00BE1EE7">
            <w:pPr>
              <w:spacing w:before="100" w:beforeAutospacing="1" w:after="100" w:afterAutospacing="1"/>
              <w:rPr>
                <w:sz w:val="24"/>
                <w:szCs w:val="24"/>
              </w:rPr>
            </w:pPr>
            <w:r w:rsidRPr="009C0D37">
              <w:rPr>
                <w:b/>
                <w:bCs/>
                <w:sz w:val="24"/>
                <w:szCs w:val="24"/>
              </w:rPr>
              <w:t>Задание 8.</w:t>
            </w:r>
            <w:r w:rsidRPr="009C0D37">
              <w:rPr>
                <w:sz w:val="24"/>
                <w:szCs w:val="24"/>
              </w:rPr>
              <w:t xml:space="preserve"> Сохранить разработанную презентацию на жестком диске.</w:t>
            </w:r>
          </w:p>
        </w:tc>
      </w:tr>
      <w:tr w:rsidR="00A075B9" w:rsidRPr="00D15EC0" w:rsidTr="00BE1EE7">
        <w:tblPrEx>
          <w:jc w:val="center"/>
          <w:tblLook w:val="04A0"/>
        </w:tblPrEx>
        <w:trPr>
          <w:gridAfter w:val="1"/>
          <w:wAfter w:w="1370" w:type="dxa"/>
          <w:jc w:val="center"/>
        </w:trPr>
        <w:tc>
          <w:tcPr>
            <w:tcW w:w="9086" w:type="dxa"/>
            <w:gridSpan w:val="3"/>
            <w:shd w:val="clear" w:color="auto" w:fill="D9D9D9"/>
          </w:tcPr>
          <w:p w:rsidR="00A075B9" w:rsidRPr="00D15EC0" w:rsidRDefault="00A075B9" w:rsidP="00BE1EE7">
            <w:pPr>
              <w:jc w:val="center"/>
              <w:rPr>
                <w:b/>
                <w:sz w:val="24"/>
                <w:szCs w:val="24"/>
              </w:rPr>
            </w:pPr>
            <w:r>
              <w:rPr>
                <w:sz w:val="32"/>
                <w:szCs w:val="32"/>
              </w:rPr>
              <w:lastRenderedPageBreak/>
              <w:br w:type="page"/>
            </w:r>
            <w:r w:rsidRPr="00D15EC0">
              <w:rPr>
                <w:b/>
                <w:sz w:val="24"/>
                <w:szCs w:val="24"/>
              </w:rPr>
              <w:t>Критерии оценки результатов</w:t>
            </w:r>
          </w:p>
        </w:tc>
      </w:tr>
      <w:tr w:rsidR="00A075B9" w:rsidRPr="00D15EC0" w:rsidTr="00BE1EE7">
        <w:tblPrEx>
          <w:jc w:val="center"/>
          <w:tblLook w:val="04A0"/>
        </w:tblPrEx>
        <w:trPr>
          <w:gridAfter w:val="1"/>
          <w:wAfter w:w="1370" w:type="dxa"/>
          <w:jc w:val="center"/>
        </w:trPr>
        <w:tc>
          <w:tcPr>
            <w:tcW w:w="4785" w:type="dxa"/>
            <w:gridSpan w:val="2"/>
            <w:shd w:val="clear" w:color="auto" w:fill="auto"/>
          </w:tcPr>
          <w:p w:rsidR="00A075B9" w:rsidRPr="00D15EC0" w:rsidRDefault="00A075B9" w:rsidP="00BE1EE7">
            <w:pPr>
              <w:jc w:val="center"/>
              <w:rPr>
                <w:b/>
                <w:sz w:val="24"/>
                <w:szCs w:val="24"/>
              </w:rPr>
            </w:pPr>
            <w:r w:rsidRPr="00D15EC0">
              <w:rPr>
                <w:b/>
                <w:sz w:val="24"/>
                <w:szCs w:val="24"/>
              </w:rPr>
              <w:t>Оценка</w:t>
            </w:r>
          </w:p>
        </w:tc>
        <w:tc>
          <w:tcPr>
            <w:tcW w:w="4301" w:type="dxa"/>
            <w:shd w:val="clear" w:color="auto" w:fill="auto"/>
          </w:tcPr>
          <w:p w:rsidR="00A075B9" w:rsidRPr="00D15EC0" w:rsidRDefault="00A075B9" w:rsidP="00BE1EE7">
            <w:pPr>
              <w:jc w:val="center"/>
              <w:rPr>
                <w:b/>
                <w:sz w:val="24"/>
                <w:szCs w:val="24"/>
              </w:rPr>
            </w:pPr>
            <w:r w:rsidRPr="00D15EC0">
              <w:rPr>
                <w:b/>
                <w:sz w:val="24"/>
                <w:szCs w:val="24"/>
              </w:rPr>
              <w:t>Результат</w:t>
            </w:r>
          </w:p>
        </w:tc>
      </w:tr>
      <w:tr w:rsidR="00A075B9" w:rsidRPr="00D15EC0" w:rsidTr="00BE1EE7">
        <w:tblPrEx>
          <w:jc w:val="center"/>
          <w:tblLook w:val="04A0"/>
        </w:tblPrEx>
        <w:trPr>
          <w:gridAfter w:val="1"/>
          <w:wAfter w:w="1370" w:type="dxa"/>
          <w:jc w:val="center"/>
        </w:trPr>
        <w:tc>
          <w:tcPr>
            <w:tcW w:w="4785" w:type="dxa"/>
            <w:gridSpan w:val="2"/>
            <w:shd w:val="clear" w:color="auto" w:fill="auto"/>
          </w:tcPr>
          <w:p w:rsidR="00A075B9" w:rsidRPr="00D15EC0" w:rsidRDefault="00A075B9" w:rsidP="00BE1EE7">
            <w:pPr>
              <w:rPr>
                <w:sz w:val="24"/>
                <w:szCs w:val="24"/>
              </w:rPr>
            </w:pPr>
            <w:r w:rsidRPr="00D15EC0">
              <w:rPr>
                <w:sz w:val="24"/>
                <w:szCs w:val="24"/>
              </w:rPr>
              <w:t>3(удовлетворительно)</w:t>
            </w:r>
          </w:p>
        </w:tc>
        <w:tc>
          <w:tcPr>
            <w:tcW w:w="4301" w:type="dxa"/>
            <w:shd w:val="clear" w:color="auto" w:fill="auto"/>
          </w:tcPr>
          <w:p w:rsidR="00A075B9" w:rsidRPr="00D15EC0" w:rsidRDefault="00A075B9" w:rsidP="00BE1EE7">
            <w:pPr>
              <w:rPr>
                <w:sz w:val="24"/>
                <w:szCs w:val="24"/>
              </w:rPr>
            </w:pPr>
            <w:r w:rsidRPr="00D15EC0">
              <w:rPr>
                <w:sz w:val="24"/>
                <w:szCs w:val="24"/>
              </w:rPr>
              <w:t>4 задания</w:t>
            </w:r>
          </w:p>
        </w:tc>
      </w:tr>
      <w:tr w:rsidR="00A075B9" w:rsidRPr="00D15EC0" w:rsidTr="00BE1EE7">
        <w:tblPrEx>
          <w:jc w:val="center"/>
          <w:tblLook w:val="04A0"/>
        </w:tblPrEx>
        <w:trPr>
          <w:gridAfter w:val="1"/>
          <w:wAfter w:w="1370" w:type="dxa"/>
          <w:jc w:val="center"/>
        </w:trPr>
        <w:tc>
          <w:tcPr>
            <w:tcW w:w="4785" w:type="dxa"/>
            <w:gridSpan w:val="2"/>
            <w:shd w:val="clear" w:color="auto" w:fill="auto"/>
          </w:tcPr>
          <w:p w:rsidR="00A075B9" w:rsidRPr="00D15EC0" w:rsidRDefault="00A075B9" w:rsidP="00BE1EE7">
            <w:pPr>
              <w:rPr>
                <w:sz w:val="24"/>
                <w:szCs w:val="24"/>
              </w:rPr>
            </w:pPr>
            <w:r w:rsidRPr="00D15EC0">
              <w:rPr>
                <w:sz w:val="24"/>
                <w:szCs w:val="24"/>
              </w:rPr>
              <w:t>4(хорошо)</w:t>
            </w:r>
          </w:p>
        </w:tc>
        <w:tc>
          <w:tcPr>
            <w:tcW w:w="4301" w:type="dxa"/>
            <w:shd w:val="clear" w:color="auto" w:fill="auto"/>
          </w:tcPr>
          <w:p w:rsidR="00A075B9" w:rsidRPr="00D15EC0" w:rsidRDefault="00A075B9" w:rsidP="00BE1EE7">
            <w:pPr>
              <w:rPr>
                <w:sz w:val="24"/>
                <w:szCs w:val="24"/>
              </w:rPr>
            </w:pPr>
            <w:r w:rsidRPr="00D15EC0">
              <w:rPr>
                <w:sz w:val="24"/>
                <w:szCs w:val="24"/>
              </w:rPr>
              <w:t>6 заданий</w:t>
            </w:r>
          </w:p>
        </w:tc>
      </w:tr>
      <w:tr w:rsidR="00A075B9" w:rsidRPr="00D15EC0" w:rsidTr="00BE1EE7">
        <w:tblPrEx>
          <w:jc w:val="center"/>
          <w:tblLook w:val="04A0"/>
        </w:tblPrEx>
        <w:trPr>
          <w:gridAfter w:val="1"/>
          <w:wAfter w:w="1370" w:type="dxa"/>
          <w:jc w:val="center"/>
        </w:trPr>
        <w:tc>
          <w:tcPr>
            <w:tcW w:w="4785" w:type="dxa"/>
            <w:gridSpan w:val="2"/>
            <w:shd w:val="clear" w:color="auto" w:fill="auto"/>
          </w:tcPr>
          <w:p w:rsidR="00A075B9" w:rsidRPr="00D15EC0" w:rsidRDefault="00A075B9" w:rsidP="00BE1EE7">
            <w:pPr>
              <w:rPr>
                <w:sz w:val="24"/>
                <w:szCs w:val="24"/>
              </w:rPr>
            </w:pPr>
            <w:r w:rsidRPr="00D15EC0">
              <w:rPr>
                <w:sz w:val="24"/>
                <w:szCs w:val="24"/>
              </w:rPr>
              <w:t>5(отлично)</w:t>
            </w:r>
          </w:p>
        </w:tc>
        <w:tc>
          <w:tcPr>
            <w:tcW w:w="4301" w:type="dxa"/>
            <w:shd w:val="clear" w:color="auto" w:fill="auto"/>
          </w:tcPr>
          <w:p w:rsidR="00A075B9" w:rsidRPr="00D15EC0" w:rsidRDefault="00A075B9" w:rsidP="00BE1EE7">
            <w:pPr>
              <w:rPr>
                <w:sz w:val="24"/>
                <w:szCs w:val="24"/>
              </w:rPr>
            </w:pPr>
            <w:r w:rsidRPr="00D15EC0">
              <w:rPr>
                <w:sz w:val="24"/>
                <w:szCs w:val="24"/>
              </w:rPr>
              <w:t>8 заданий</w:t>
            </w:r>
          </w:p>
        </w:tc>
      </w:tr>
    </w:tbl>
    <w:p w:rsidR="00A075B9" w:rsidRDefault="00A075B9" w:rsidP="00A075B9">
      <w:pPr>
        <w:rPr>
          <w:sz w:val="32"/>
          <w:szCs w:val="32"/>
        </w:rPr>
      </w:pPr>
      <w:r>
        <w:rPr>
          <w:sz w:val="32"/>
          <w:szCs w:val="3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0"/>
        <w:gridCol w:w="101"/>
        <w:gridCol w:w="870"/>
        <w:gridCol w:w="703"/>
        <w:gridCol w:w="750"/>
        <w:gridCol w:w="5658"/>
        <w:gridCol w:w="965"/>
      </w:tblGrid>
      <w:tr w:rsidR="00A075B9" w:rsidRPr="00D15EC0" w:rsidTr="00BE1EE7">
        <w:tc>
          <w:tcPr>
            <w:tcW w:w="9570" w:type="dxa"/>
            <w:gridSpan w:val="7"/>
            <w:shd w:val="clear" w:color="auto" w:fill="auto"/>
          </w:tcPr>
          <w:p w:rsidR="00A075B9" w:rsidRDefault="00A075B9" w:rsidP="00BE1EE7">
            <w:pPr>
              <w:autoSpaceDE w:val="0"/>
              <w:autoSpaceDN w:val="0"/>
              <w:adjustRightInd w:val="0"/>
              <w:jc w:val="center"/>
              <w:rPr>
                <w:b/>
                <w:sz w:val="24"/>
                <w:szCs w:val="24"/>
              </w:rPr>
            </w:pPr>
            <w:r w:rsidRPr="00766B0F">
              <w:rPr>
                <w:b/>
                <w:color w:val="000000"/>
                <w:sz w:val="24"/>
                <w:szCs w:val="24"/>
              </w:rPr>
              <w:lastRenderedPageBreak/>
              <w:t>Контрольная работа №</w:t>
            </w:r>
            <w:r>
              <w:rPr>
                <w:b/>
                <w:color w:val="000000"/>
                <w:sz w:val="24"/>
                <w:szCs w:val="24"/>
              </w:rPr>
              <w:t>8</w:t>
            </w:r>
            <w:r w:rsidRPr="00766B0F">
              <w:rPr>
                <w:b/>
                <w:color w:val="000000"/>
                <w:sz w:val="24"/>
                <w:szCs w:val="24"/>
              </w:rPr>
              <w:t xml:space="preserve"> по теме «</w:t>
            </w:r>
            <w:r w:rsidRPr="00766B0F">
              <w:rPr>
                <w:b/>
                <w:sz w:val="24"/>
                <w:szCs w:val="24"/>
              </w:rPr>
              <w:t>Телекоммуникационные технологии»</w:t>
            </w:r>
          </w:p>
          <w:p w:rsidR="00A075B9" w:rsidRDefault="00A075B9" w:rsidP="00BE1EE7">
            <w:pPr>
              <w:autoSpaceDE w:val="0"/>
              <w:autoSpaceDN w:val="0"/>
              <w:adjustRightInd w:val="0"/>
              <w:jc w:val="center"/>
              <w:rPr>
                <w:b/>
                <w:sz w:val="24"/>
                <w:szCs w:val="24"/>
              </w:rPr>
            </w:pPr>
          </w:p>
          <w:p w:rsidR="00A075B9" w:rsidRPr="0005351A" w:rsidRDefault="00A075B9" w:rsidP="00BE1EE7">
            <w:pPr>
              <w:spacing w:line="276" w:lineRule="auto"/>
              <w:rPr>
                <w:sz w:val="24"/>
                <w:szCs w:val="28"/>
              </w:rPr>
            </w:pPr>
            <w:r w:rsidRPr="0005351A">
              <w:rPr>
                <w:sz w:val="24"/>
                <w:szCs w:val="28"/>
              </w:rPr>
              <w:t>Вид контроля – текущий контроль успеваемости</w:t>
            </w:r>
          </w:p>
          <w:p w:rsidR="00A075B9" w:rsidRPr="0005351A" w:rsidRDefault="00A075B9" w:rsidP="00BE1EE7">
            <w:pPr>
              <w:spacing w:line="276" w:lineRule="auto"/>
              <w:rPr>
                <w:sz w:val="24"/>
                <w:szCs w:val="28"/>
              </w:rPr>
            </w:pPr>
            <w:r w:rsidRPr="0005351A">
              <w:rPr>
                <w:sz w:val="24"/>
                <w:szCs w:val="28"/>
              </w:rPr>
              <w:t xml:space="preserve">Контингент обучающихся </w:t>
            </w:r>
            <w:r>
              <w:rPr>
                <w:sz w:val="24"/>
                <w:szCs w:val="28"/>
              </w:rPr>
              <w:t xml:space="preserve">по профессии квалифицированных рабочих и служащих </w:t>
            </w:r>
          </w:p>
          <w:p w:rsidR="00A075B9" w:rsidRPr="0005351A" w:rsidRDefault="00A075B9" w:rsidP="00BE1EE7">
            <w:pPr>
              <w:spacing w:before="100" w:beforeAutospacing="1" w:after="100" w:afterAutospacing="1"/>
              <w:rPr>
                <w:szCs w:val="24"/>
              </w:rPr>
            </w:pPr>
            <w:r w:rsidRPr="0005351A">
              <w:rPr>
                <w:sz w:val="24"/>
                <w:szCs w:val="28"/>
              </w:rPr>
              <w:t xml:space="preserve">Время текущего  контроля  </w:t>
            </w:r>
            <w:r>
              <w:rPr>
                <w:sz w:val="24"/>
                <w:szCs w:val="28"/>
              </w:rPr>
              <w:t>45</w:t>
            </w:r>
            <w:r w:rsidRPr="0005351A">
              <w:rPr>
                <w:sz w:val="24"/>
                <w:szCs w:val="28"/>
              </w:rPr>
              <w:t xml:space="preserve"> минут</w:t>
            </w:r>
          </w:p>
          <w:p w:rsidR="00A075B9" w:rsidRPr="00766B0F" w:rsidRDefault="00A075B9" w:rsidP="00BE1EE7">
            <w:pPr>
              <w:autoSpaceDE w:val="0"/>
              <w:autoSpaceDN w:val="0"/>
              <w:adjustRightInd w:val="0"/>
              <w:jc w:val="center"/>
              <w:rPr>
                <w:b/>
                <w:color w:val="000000"/>
                <w:sz w:val="24"/>
                <w:szCs w:val="24"/>
              </w:rPr>
            </w:pPr>
          </w:p>
        </w:tc>
      </w:tr>
      <w:tr w:rsidR="00A075B9" w:rsidRPr="00D15EC0" w:rsidTr="00BE1EE7">
        <w:tc>
          <w:tcPr>
            <w:tcW w:w="530" w:type="dxa"/>
            <w:shd w:val="clear" w:color="auto" w:fill="auto"/>
          </w:tcPr>
          <w:p w:rsidR="00A075B9" w:rsidRPr="00D15EC0" w:rsidRDefault="00A075B9" w:rsidP="00BE1EE7">
            <w:pPr>
              <w:autoSpaceDE w:val="0"/>
              <w:autoSpaceDN w:val="0"/>
              <w:adjustRightInd w:val="0"/>
              <w:jc w:val="center"/>
              <w:rPr>
                <w:b/>
                <w:color w:val="000000"/>
                <w:sz w:val="24"/>
                <w:szCs w:val="24"/>
              </w:rPr>
            </w:pPr>
            <w:r w:rsidRPr="00D15EC0">
              <w:rPr>
                <w:b/>
                <w:color w:val="000000"/>
                <w:sz w:val="24"/>
                <w:szCs w:val="24"/>
              </w:rPr>
              <w:t>№</w:t>
            </w:r>
          </w:p>
        </w:tc>
        <w:tc>
          <w:tcPr>
            <w:tcW w:w="8075" w:type="dxa"/>
            <w:gridSpan w:val="5"/>
            <w:shd w:val="clear" w:color="auto" w:fill="auto"/>
          </w:tcPr>
          <w:p w:rsidR="00A075B9" w:rsidRPr="00D15EC0" w:rsidRDefault="00A075B9" w:rsidP="00BE1EE7">
            <w:pPr>
              <w:pStyle w:val="aff9"/>
              <w:spacing w:before="100" w:beforeAutospacing="1" w:after="100" w:afterAutospacing="1"/>
              <w:ind w:left="34"/>
              <w:jc w:val="both"/>
              <w:rPr>
                <w:b/>
                <w:color w:val="000000"/>
                <w:sz w:val="24"/>
                <w:szCs w:val="24"/>
              </w:rPr>
            </w:pPr>
            <w:r w:rsidRPr="00D15EC0">
              <w:rPr>
                <w:b/>
                <w:color w:val="000000"/>
                <w:sz w:val="24"/>
                <w:szCs w:val="24"/>
              </w:rPr>
              <w:t xml:space="preserve">Задача </w:t>
            </w:r>
          </w:p>
        </w:tc>
        <w:tc>
          <w:tcPr>
            <w:tcW w:w="965" w:type="dxa"/>
            <w:shd w:val="clear" w:color="auto" w:fill="auto"/>
          </w:tcPr>
          <w:p w:rsidR="00A075B9" w:rsidRPr="00D15EC0" w:rsidRDefault="00A075B9" w:rsidP="00BE1EE7">
            <w:pPr>
              <w:autoSpaceDE w:val="0"/>
              <w:autoSpaceDN w:val="0"/>
              <w:adjustRightInd w:val="0"/>
              <w:jc w:val="center"/>
              <w:rPr>
                <w:b/>
                <w:color w:val="000000"/>
                <w:sz w:val="24"/>
                <w:szCs w:val="24"/>
              </w:rPr>
            </w:pPr>
            <w:r w:rsidRPr="00D15EC0">
              <w:rPr>
                <w:b/>
                <w:color w:val="000000"/>
                <w:sz w:val="24"/>
                <w:szCs w:val="24"/>
              </w:rPr>
              <w:t>Ответ</w:t>
            </w:r>
          </w:p>
        </w:tc>
      </w:tr>
      <w:tr w:rsidR="00A075B9" w:rsidRPr="00D15EC0" w:rsidTr="00BE1EE7">
        <w:tc>
          <w:tcPr>
            <w:tcW w:w="530" w:type="dxa"/>
            <w:shd w:val="clear" w:color="auto" w:fill="auto"/>
          </w:tcPr>
          <w:p w:rsidR="00A075B9" w:rsidRPr="00D15EC0" w:rsidRDefault="00A075B9" w:rsidP="00BE1EE7">
            <w:pPr>
              <w:autoSpaceDE w:val="0"/>
              <w:autoSpaceDN w:val="0"/>
              <w:adjustRightInd w:val="0"/>
              <w:jc w:val="center"/>
              <w:rPr>
                <w:b/>
                <w:color w:val="000000"/>
                <w:sz w:val="24"/>
                <w:szCs w:val="24"/>
              </w:rPr>
            </w:pPr>
            <w:r w:rsidRPr="00D15EC0">
              <w:rPr>
                <w:b/>
                <w:color w:val="000000"/>
                <w:sz w:val="24"/>
                <w:szCs w:val="24"/>
              </w:rPr>
              <w:t>1</w:t>
            </w:r>
          </w:p>
        </w:tc>
        <w:tc>
          <w:tcPr>
            <w:tcW w:w="8075" w:type="dxa"/>
            <w:gridSpan w:val="5"/>
            <w:shd w:val="clear" w:color="auto" w:fill="auto"/>
          </w:tcPr>
          <w:p w:rsidR="00A075B9" w:rsidRPr="00D15EC0" w:rsidRDefault="00A075B9" w:rsidP="00BE1EE7">
            <w:pPr>
              <w:pStyle w:val="aff9"/>
              <w:spacing w:before="100" w:beforeAutospacing="1" w:after="100" w:afterAutospacing="1"/>
              <w:ind w:left="34"/>
              <w:jc w:val="both"/>
              <w:rPr>
                <w:color w:val="000000"/>
                <w:sz w:val="24"/>
                <w:szCs w:val="24"/>
              </w:rPr>
            </w:pPr>
            <w:r w:rsidRPr="00D15EC0">
              <w:rPr>
                <w:color w:val="000000"/>
                <w:sz w:val="24"/>
                <w:szCs w:val="24"/>
              </w:rPr>
              <w:t>В терминологии сетей TCP/IP маской сети называется двоичное число, определяющее, какая часть IP-адреса узла сети относится к адресу сети, а какая — к адресу самого узла в этой сети. Обычно маска записывается по тем же правилам, что и IP-адрес. Адрес сети получается в результате применения поразрядной конъюнкции к заданному IP-адресу узла и маске.</w:t>
            </w:r>
          </w:p>
          <w:p w:rsidR="00A075B9" w:rsidRPr="00D15EC0" w:rsidRDefault="00A075B9" w:rsidP="00BE1EE7">
            <w:pPr>
              <w:pStyle w:val="aff9"/>
              <w:spacing w:before="100" w:beforeAutospacing="1" w:after="100" w:afterAutospacing="1"/>
              <w:ind w:left="34"/>
              <w:rPr>
                <w:color w:val="000000"/>
                <w:sz w:val="24"/>
                <w:szCs w:val="24"/>
              </w:rPr>
            </w:pPr>
            <w:r w:rsidRPr="00D15EC0">
              <w:rPr>
                <w:color w:val="000000"/>
                <w:sz w:val="24"/>
                <w:szCs w:val="24"/>
              </w:rPr>
              <w:t xml:space="preserve">По заданным IP-адресу узла и маске определите адрес сети. </w:t>
            </w:r>
            <w:r w:rsidRPr="00D15EC0">
              <w:rPr>
                <w:color w:val="000000"/>
                <w:sz w:val="24"/>
                <w:szCs w:val="24"/>
              </w:rPr>
              <w:br/>
              <w:t>IP-адрес узла: 217.9.191.133</w:t>
            </w:r>
            <w:r w:rsidRPr="00D15EC0">
              <w:rPr>
                <w:color w:val="000000"/>
                <w:sz w:val="24"/>
                <w:szCs w:val="24"/>
              </w:rPr>
              <w:br/>
              <w:t>Маска: 255.255.192.0</w:t>
            </w:r>
          </w:p>
          <w:p w:rsidR="00A075B9" w:rsidRPr="00D15EC0" w:rsidRDefault="00A075B9" w:rsidP="00BE1EE7">
            <w:pPr>
              <w:spacing w:before="100" w:beforeAutospacing="1" w:after="100" w:afterAutospacing="1"/>
              <w:rPr>
                <w:color w:val="000000"/>
                <w:sz w:val="24"/>
                <w:szCs w:val="24"/>
              </w:rPr>
            </w:pPr>
            <w:r w:rsidRPr="00D15EC0">
              <w:rPr>
                <w:color w:val="000000"/>
                <w:sz w:val="24"/>
                <w:szCs w:val="24"/>
              </w:rPr>
              <w:t>При записи ответа выберите из приведенных в таблице чисел четыре элемента IP-адреса и запишите в нужном порядке соответствующие им буквы, без использования точек.</w:t>
            </w:r>
          </w:p>
          <w:tbl>
            <w:tblPr>
              <w:tblW w:w="0" w:type="auto"/>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289"/>
              <w:gridCol w:w="281"/>
              <w:gridCol w:w="394"/>
              <w:gridCol w:w="394"/>
              <w:gridCol w:w="515"/>
              <w:gridCol w:w="515"/>
              <w:gridCol w:w="515"/>
              <w:gridCol w:w="515"/>
            </w:tblGrid>
            <w:tr w:rsidR="00A075B9" w:rsidRPr="00D15EC0" w:rsidTr="00BE1EE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A</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B</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C</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D</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G</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H</w:t>
                  </w:r>
                </w:p>
              </w:tc>
            </w:tr>
            <w:tr w:rsidR="00A075B9" w:rsidRPr="00D15EC0" w:rsidTr="00BE1EE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0</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9</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16</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64</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128</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142</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192</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22161E">
                    <w:rPr>
                      <w:color w:val="000000"/>
                      <w:sz w:val="24"/>
                      <w:szCs w:val="24"/>
                    </w:rPr>
                    <w:t>217</w:t>
                  </w:r>
                </w:p>
              </w:tc>
            </w:tr>
          </w:tbl>
          <w:p w:rsidR="00A075B9" w:rsidRPr="00D15EC0" w:rsidRDefault="00A075B9" w:rsidP="00BE1EE7">
            <w:pPr>
              <w:spacing w:before="100" w:beforeAutospacing="1" w:after="100" w:afterAutospacing="1"/>
              <w:rPr>
                <w:color w:val="000000"/>
                <w:sz w:val="24"/>
                <w:szCs w:val="24"/>
              </w:rPr>
            </w:pPr>
            <w:r w:rsidRPr="00D15EC0">
              <w:rPr>
                <w:i/>
                <w:iCs/>
                <w:color w:val="000000"/>
                <w:sz w:val="24"/>
                <w:szCs w:val="24"/>
              </w:rPr>
              <w:t>Пример: Пусть искомый IP-адрес 192.168.128.0 и дана таблица</w:t>
            </w:r>
          </w:p>
          <w:tbl>
            <w:tblPr>
              <w:tblW w:w="0" w:type="auto"/>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515"/>
              <w:gridCol w:w="515"/>
              <w:gridCol w:w="515"/>
              <w:gridCol w:w="298"/>
              <w:gridCol w:w="515"/>
              <w:gridCol w:w="272"/>
              <w:gridCol w:w="394"/>
              <w:gridCol w:w="515"/>
            </w:tblGrid>
            <w:tr w:rsidR="00A075B9" w:rsidRPr="00D15EC0" w:rsidTr="00BE1EE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A</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B</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C</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D</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E</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F</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G</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H</w:t>
                  </w:r>
                </w:p>
              </w:tc>
            </w:tr>
            <w:tr w:rsidR="00A075B9" w:rsidRPr="00D15EC0" w:rsidTr="00BE1EE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128</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168</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255</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8</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127</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0</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17</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rPr>
                      <w:color w:val="000000"/>
                      <w:sz w:val="24"/>
                      <w:szCs w:val="24"/>
                    </w:rPr>
                  </w:pPr>
                  <w:r w:rsidRPr="00BC44D4">
                    <w:rPr>
                      <w:i/>
                      <w:iCs/>
                      <w:color w:val="000000"/>
                      <w:sz w:val="24"/>
                      <w:szCs w:val="24"/>
                    </w:rPr>
                    <w:t>192</w:t>
                  </w:r>
                </w:p>
              </w:tc>
            </w:tr>
          </w:tbl>
          <w:p w:rsidR="00A075B9" w:rsidRPr="00D15EC0" w:rsidRDefault="00A075B9" w:rsidP="00BE1EE7">
            <w:pPr>
              <w:spacing w:before="100" w:beforeAutospacing="1" w:after="100" w:afterAutospacing="1"/>
              <w:rPr>
                <w:color w:val="000000"/>
                <w:sz w:val="24"/>
                <w:szCs w:val="24"/>
              </w:rPr>
            </w:pPr>
            <w:r w:rsidRPr="00D15EC0">
              <w:rPr>
                <w:i/>
                <w:iCs/>
                <w:color w:val="000000"/>
                <w:sz w:val="24"/>
                <w:szCs w:val="24"/>
              </w:rPr>
              <w:t>В этом случае правильный ответ будет записан в виде: HBAF</w:t>
            </w:r>
          </w:p>
        </w:tc>
        <w:tc>
          <w:tcPr>
            <w:tcW w:w="965" w:type="dxa"/>
            <w:shd w:val="clear" w:color="auto" w:fill="auto"/>
          </w:tcPr>
          <w:p w:rsidR="00A075B9" w:rsidRPr="00D15EC0" w:rsidRDefault="00A075B9" w:rsidP="00BE1EE7">
            <w:pPr>
              <w:autoSpaceDE w:val="0"/>
              <w:autoSpaceDN w:val="0"/>
              <w:adjustRightInd w:val="0"/>
              <w:jc w:val="center"/>
              <w:rPr>
                <w:b/>
                <w:color w:val="000000"/>
                <w:sz w:val="24"/>
                <w:szCs w:val="24"/>
              </w:rPr>
            </w:pPr>
          </w:p>
        </w:tc>
      </w:tr>
      <w:tr w:rsidR="00A075B9" w:rsidRPr="00D15EC0" w:rsidTr="00BE1EE7">
        <w:tc>
          <w:tcPr>
            <w:tcW w:w="530" w:type="dxa"/>
            <w:shd w:val="clear" w:color="auto" w:fill="auto"/>
          </w:tcPr>
          <w:p w:rsidR="00A075B9" w:rsidRPr="00D15EC0" w:rsidRDefault="00A075B9" w:rsidP="00BE1EE7">
            <w:pPr>
              <w:autoSpaceDE w:val="0"/>
              <w:autoSpaceDN w:val="0"/>
              <w:adjustRightInd w:val="0"/>
              <w:jc w:val="center"/>
              <w:rPr>
                <w:b/>
                <w:color w:val="000000"/>
                <w:sz w:val="24"/>
                <w:szCs w:val="24"/>
              </w:rPr>
            </w:pPr>
            <w:r w:rsidRPr="00D15EC0">
              <w:rPr>
                <w:b/>
                <w:color w:val="000000"/>
                <w:sz w:val="24"/>
                <w:szCs w:val="24"/>
              </w:rPr>
              <w:t>2</w:t>
            </w:r>
          </w:p>
        </w:tc>
        <w:tc>
          <w:tcPr>
            <w:tcW w:w="8075" w:type="dxa"/>
            <w:gridSpan w:val="5"/>
            <w:shd w:val="clear" w:color="auto" w:fill="auto"/>
          </w:tcPr>
          <w:p w:rsidR="00A075B9" w:rsidRPr="00D15EC0" w:rsidRDefault="00A075B9" w:rsidP="00BE1EE7">
            <w:pPr>
              <w:pStyle w:val="aff9"/>
              <w:spacing w:before="100" w:beforeAutospacing="1" w:after="240"/>
              <w:ind w:left="34"/>
              <w:jc w:val="both"/>
              <w:rPr>
                <w:color w:val="000000"/>
                <w:sz w:val="24"/>
                <w:szCs w:val="24"/>
              </w:rPr>
            </w:pPr>
            <w:r w:rsidRPr="00D15EC0">
              <w:rPr>
                <w:color w:val="000000"/>
                <w:sz w:val="24"/>
                <w:szCs w:val="24"/>
              </w:rPr>
              <w:t>В языке запросов поискового сервера для обозначения логической операции «ИЛИ» используется символ «|», а для логической операции «И» - символ «&amp;». В таблице приведены запросы и количество найденных по ним страниц некоторого сегмента сети Интернет.</w:t>
            </w:r>
          </w:p>
          <w:tbl>
            <w:tblPr>
              <w:tblW w:w="0" w:type="auto"/>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tblPr>
            <w:tblGrid>
              <w:gridCol w:w="2261"/>
              <w:gridCol w:w="1969"/>
            </w:tblGrid>
            <w:tr w:rsidR="00A075B9" w:rsidRPr="00D15EC0" w:rsidTr="00BE1EE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jc w:val="center"/>
                    <w:rPr>
                      <w:color w:val="000000"/>
                      <w:sz w:val="24"/>
                      <w:szCs w:val="24"/>
                    </w:rPr>
                  </w:pPr>
                  <w:r w:rsidRPr="00BC44D4">
                    <w:rPr>
                      <w:b/>
                      <w:bCs/>
                      <w:color w:val="000000"/>
                      <w:sz w:val="24"/>
                      <w:szCs w:val="24"/>
                    </w:rPr>
                    <w:lastRenderedPageBreak/>
                    <w:t>Запрос</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jc w:val="center"/>
                    <w:rPr>
                      <w:color w:val="000000"/>
                      <w:sz w:val="24"/>
                      <w:szCs w:val="24"/>
                    </w:rPr>
                  </w:pPr>
                  <w:r w:rsidRPr="00BC44D4">
                    <w:rPr>
                      <w:b/>
                      <w:bCs/>
                      <w:color w:val="000000"/>
                      <w:sz w:val="24"/>
                      <w:szCs w:val="24"/>
                    </w:rPr>
                    <w:t>Найдено страниц</w:t>
                  </w:r>
                  <w:r w:rsidRPr="0022161E">
                    <w:rPr>
                      <w:b/>
                      <w:bCs/>
                      <w:color w:val="000000"/>
                      <w:sz w:val="24"/>
                      <w:szCs w:val="24"/>
                    </w:rPr>
                    <w:br/>
                  </w:r>
                  <w:r w:rsidRPr="00BC44D4">
                    <w:rPr>
                      <w:b/>
                      <w:bCs/>
                      <w:color w:val="000000"/>
                      <w:sz w:val="24"/>
                      <w:szCs w:val="24"/>
                    </w:rPr>
                    <w:t>(в тысячах)</w:t>
                  </w:r>
                </w:p>
              </w:tc>
            </w:tr>
            <w:tr w:rsidR="00A075B9" w:rsidRPr="00D15EC0" w:rsidTr="00BE1EE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jc w:val="center"/>
                    <w:rPr>
                      <w:color w:val="000000"/>
                      <w:sz w:val="24"/>
                      <w:szCs w:val="24"/>
                    </w:rPr>
                  </w:pPr>
                  <w:r w:rsidRPr="0022161E">
                    <w:rPr>
                      <w:color w:val="000000"/>
                      <w:sz w:val="24"/>
                      <w:szCs w:val="24"/>
                    </w:rPr>
                    <w:t>Пушкин</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jc w:val="center"/>
                    <w:rPr>
                      <w:color w:val="000000"/>
                      <w:sz w:val="24"/>
                      <w:szCs w:val="24"/>
                    </w:rPr>
                  </w:pPr>
                  <w:r w:rsidRPr="0022161E">
                    <w:rPr>
                      <w:color w:val="000000"/>
                      <w:sz w:val="24"/>
                      <w:szCs w:val="24"/>
                    </w:rPr>
                    <w:t>3500 </w:t>
                  </w:r>
                </w:p>
              </w:tc>
            </w:tr>
            <w:tr w:rsidR="00A075B9" w:rsidRPr="00D15EC0" w:rsidTr="00BE1EE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jc w:val="center"/>
                    <w:rPr>
                      <w:color w:val="000000"/>
                      <w:sz w:val="24"/>
                      <w:szCs w:val="24"/>
                    </w:rPr>
                  </w:pPr>
                  <w:r w:rsidRPr="0022161E">
                    <w:rPr>
                      <w:color w:val="000000"/>
                      <w:sz w:val="24"/>
                      <w:szCs w:val="24"/>
                    </w:rPr>
                    <w:t>Лермонтов</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jc w:val="center"/>
                    <w:rPr>
                      <w:color w:val="000000"/>
                      <w:sz w:val="24"/>
                      <w:szCs w:val="24"/>
                    </w:rPr>
                  </w:pPr>
                  <w:r w:rsidRPr="0022161E">
                    <w:rPr>
                      <w:color w:val="000000"/>
                      <w:sz w:val="24"/>
                      <w:szCs w:val="24"/>
                    </w:rPr>
                    <w:t>2000</w:t>
                  </w:r>
                </w:p>
              </w:tc>
            </w:tr>
            <w:tr w:rsidR="00A075B9" w:rsidRPr="00D15EC0" w:rsidTr="00BE1EE7">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jc w:val="center"/>
                    <w:rPr>
                      <w:color w:val="000000"/>
                      <w:sz w:val="24"/>
                      <w:szCs w:val="24"/>
                    </w:rPr>
                  </w:pPr>
                  <w:r w:rsidRPr="0022161E">
                    <w:rPr>
                      <w:color w:val="000000"/>
                      <w:sz w:val="24"/>
                      <w:szCs w:val="24"/>
                    </w:rPr>
                    <w:t>Пушкин |Лермонтов</w:t>
                  </w:r>
                </w:p>
              </w:tc>
              <w:tc>
                <w:tcPr>
                  <w:tcW w:w="0" w:type="auto"/>
                  <w:tcBorders>
                    <w:top w:val="outset" w:sz="6" w:space="0" w:color="auto"/>
                    <w:left w:val="outset" w:sz="6" w:space="0" w:color="auto"/>
                    <w:bottom w:val="outset" w:sz="6" w:space="0" w:color="auto"/>
                    <w:right w:val="outset" w:sz="6" w:space="0" w:color="auto"/>
                  </w:tcBorders>
                  <w:vAlign w:val="center"/>
                  <w:hideMark/>
                </w:tcPr>
                <w:p w:rsidR="00A075B9" w:rsidRPr="0022161E" w:rsidRDefault="00A075B9" w:rsidP="00BE1EE7">
                  <w:pPr>
                    <w:jc w:val="center"/>
                    <w:rPr>
                      <w:color w:val="000000"/>
                      <w:sz w:val="24"/>
                      <w:szCs w:val="24"/>
                    </w:rPr>
                  </w:pPr>
                  <w:r w:rsidRPr="0022161E">
                    <w:rPr>
                      <w:color w:val="000000"/>
                      <w:sz w:val="24"/>
                      <w:szCs w:val="24"/>
                    </w:rPr>
                    <w:t>4500</w:t>
                  </w:r>
                </w:p>
              </w:tc>
            </w:tr>
          </w:tbl>
          <w:p w:rsidR="00A075B9" w:rsidRPr="00D15EC0" w:rsidRDefault="00A075B9" w:rsidP="00BE1EE7">
            <w:pPr>
              <w:spacing w:before="100" w:beforeAutospacing="1" w:after="100" w:afterAutospacing="1"/>
              <w:rPr>
                <w:color w:val="000000"/>
                <w:sz w:val="24"/>
                <w:szCs w:val="24"/>
              </w:rPr>
            </w:pPr>
            <w:r w:rsidRPr="00D15EC0">
              <w:rPr>
                <w:color w:val="000000"/>
                <w:sz w:val="24"/>
                <w:szCs w:val="24"/>
              </w:rPr>
              <w:t xml:space="preserve">Какое количество страниц (в тысячах) будет найдено по запросу </w:t>
            </w:r>
            <w:r w:rsidRPr="00D15EC0">
              <w:rPr>
                <w:i/>
                <w:iCs/>
                <w:color w:val="000000"/>
                <w:sz w:val="24"/>
                <w:szCs w:val="24"/>
              </w:rPr>
              <w:t>Пушкин &amp; Лермонтов</w:t>
            </w:r>
            <w:r w:rsidRPr="00D15EC0">
              <w:rPr>
                <w:color w:val="000000"/>
                <w:sz w:val="24"/>
                <w:szCs w:val="24"/>
              </w:rPr>
              <w:t>? Считается, что все запросы выполнялись практически одновременно, так что набор страниц, содержащих все искомые слова, не изменялся за время выполнения запросов.</w:t>
            </w:r>
          </w:p>
          <w:p w:rsidR="00A075B9" w:rsidRPr="00D15EC0" w:rsidRDefault="00A075B9" w:rsidP="00BE1EE7">
            <w:pPr>
              <w:autoSpaceDE w:val="0"/>
              <w:autoSpaceDN w:val="0"/>
              <w:adjustRightInd w:val="0"/>
              <w:jc w:val="center"/>
              <w:rPr>
                <w:b/>
                <w:color w:val="000000"/>
                <w:sz w:val="24"/>
                <w:szCs w:val="24"/>
              </w:rPr>
            </w:pPr>
          </w:p>
        </w:tc>
        <w:tc>
          <w:tcPr>
            <w:tcW w:w="965" w:type="dxa"/>
            <w:shd w:val="clear" w:color="auto" w:fill="auto"/>
          </w:tcPr>
          <w:p w:rsidR="00A075B9" w:rsidRPr="00D15EC0" w:rsidRDefault="00A075B9" w:rsidP="00BE1EE7">
            <w:pPr>
              <w:autoSpaceDE w:val="0"/>
              <w:autoSpaceDN w:val="0"/>
              <w:adjustRightInd w:val="0"/>
              <w:jc w:val="center"/>
              <w:rPr>
                <w:b/>
                <w:color w:val="000000"/>
                <w:sz w:val="24"/>
                <w:szCs w:val="24"/>
              </w:rPr>
            </w:pPr>
          </w:p>
        </w:tc>
      </w:tr>
      <w:tr w:rsidR="00A075B9" w:rsidRPr="00D15EC0" w:rsidTr="00BE1EE7">
        <w:tc>
          <w:tcPr>
            <w:tcW w:w="530" w:type="dxa"/>
            <w:shd w:val="clear" w:color="auto" w:fill="auto"/>
          </w:tcPr>
          <w:p w:rsidR="00A075B9" w:rsidRPr="00D15EC0" w:rsidRDefault="00A075B9" w:rsidP="00BE1EE7">
            <w:pPr>
              <w:autoSpaceDE w:val="0"/>
              <w:autoSpaceDN w:val="0"/>
              <w:adjustRightInd w:val="0"/>
              <w:jc w:val="center"/>
              <w:rPr>
                <w:b/>
                <w:color w:val="000000"/>
                <w:sz w:val="24"/>
                <w:szCs w:val="24"/>
              </w:rPr>
            </w:pPr>
            <w:r w:rsidRPr="00D15EC0">
              <w:rPr>
                <w:b/>
                <w:color w:val="000000"/>
                <w:sz w:val="24"/>
                <w:szCs w:val="24"/>
              </w:rPr>
              <w:lastRenderedPageBreak/>
              <w:t>3</w:t>
            </w:r>
          </w:p>
        </w:tc>
        <w:tc>
          <w:tcPr>
            <w:tcW w:w="8075" w:type="dxa"/>
            <w:gridSpan w:val="5"/>
            <w:shd w:val="clear" w:color="auto" w:fill="auto"/>
          </w:tcPr>
          <w:p w:rsidR="00A075B9" w:rsidRPr="00D15EC0" w:rsidRDefault="00A075B9" w:rsidP="00BE1EE7">
            <w:pPr>
              <w:pStyle w:val="aff9"/>
              <w:spacing w:before="100" w:beforeAutospacing="1" w:after="100" w:afterAutospacing="1"/>
              <w:ind w:left="34"/>
              <w:rPr>
                <w:color w:val="000000"/>
                <w:sz w:val="24"/>
                <w:szCs w:val="24"/>
              </w:rPr>
            </w:pPr>
            <w:r w:rsidRPr="00D15EC0">
              <w:rPr>
                <w:color w:val="000000"/>
                <w:sz w:val="24"/>
                <w:szCs w:val="24"/>
              </w:rPr>
              <w:t xml:space="preserve">Документ объемом 5 Мбайт можно передать с одного компьютера на другой двумя способами: </w:t>
            </w:r>
            <w:r w:rsidRPr="00D15EC0">
              <w:rPr>
                <w:color w:val="000000"/>
                <w:sz w:val="24"/>
                <w:szCs w:val="24"/>
              </w:rPr>
              <w:br/>
              <w:t xml:space="preserve">А) Сжать архиватором, передать архив по каналу связи, распаковать </w:t>
            </w:r>
            <w:r w:rsidRPr="00D15EC0">
              <w:rPr>
                <w:color w:val="000000"/>
                <w:sz w:val="24"/>
                <w:szCs w:val="24"/>
              </w:rPr>
              <w:br/>
              <w:t>Б) Передать по каналу связи без использования архиватора.</w:t>
            </w:r>
          </w:p>
          <w:p w:rsidR="00A075B9" w:rsidRPr="00D15EC0" w:rsidRDefault="00A075B9" w:rsidP="00BE1EE7">
            <w:pPr>
              <w:spacing w:before="100" w:beforeAutospacing="1" w:after="100" w:afterAutospacing="1"/>
              <w:ind w:left="34"/>
              <w:rPr>
                <w:color w:val="000000"/>
                <w:sz w:val="24"/>
                <w:szCs w:val="24"/>
              </w:rPr>
            </w:pPr>
            <w:r w:rsidRPr="00D15EC0">
              <w:rPr>
                <w:color w:val="000000"/>
                <w:sz w:val="24"/>
                <w:szCs w:val="24"/>
              </w:rPr>
              <w:t xml:space="preserve">Какой способ быстрее и насколько, если </w:t>
            </w:r>
          </w:p>
          <w:p w:rsidR="00A075B9" w:rsidRPr="00D15EC0" w:rsidRDefault="00A075B9" w:rsidP="00960A72">
            <w:pPr>
              <w:numPr>
                <w:ilvl w:val="0"/>
                <w:numId w:val="266"/>
              </w:numPr>
              <w:spacing w:before="100" w:beforeAutospacing="1" w:after="100" w:afterAutospacing="1" w:line="240" w:lineRule="auto"/>
              <w:ind w:left="317"/>
              <w:rPr>
                <w:color w:val="000000"/>
                <w:sz w:val="24"/>
                <w:szCs w:val="24"/>
              </w:rPr>
            </w:pPr>
            <w:r w:rsidRPr="00D15EC0">
              <w:rPr>
                <w:color w:val="000000"/>
                <w:sz w:val="24"/>
                <w:szCs w:val="24"/>
              </w:rPr>
              <w:t>средняя скорость передачи данных по каналу связи составляет 2</w:t>
            </w:r>
            <w:r w:rsidRPr="00D15EC0">
              <w:rPr>
                <w:color w:val="000000"/>
                <w:sz w:val="24"/>
                <w:szCs w:val="24"/>
                <w:vertAlign w:val="superscript"/>
              </w:rPr>
              <w:t>18</w:t>
            </w:r>
            <w:r w:rsidRPr="00D15EC0">
              <w:rPr>
                <w:color w:val="000000"/>
                <w:sz w:val="24"/>
                <w:szCs w:val="24"/>
              </w:rPr>
              <w:t xml:space="preserve"> бит в секунду,</w:t>
            </w:r>
          </w:p>
          <w:p w:rsidR="00A075B9" w:rsidRPr="00D15EC0" w:rsidRDefault="00A075B9" w:rsidP="00960A72">
            <w:pPr>
              <w:numPr>
                <w:ilvl w:val="0"/>
                <w:numId w:val="266"/>
              </w:numPr>
              <w:spacing w:before="100" w:beforeAutospacing="1" w:after="100" w:afterAutospacing="1" w:line="240" w:lineRule="auto"/>
              <w:ind w:left="317"/>
              <w:rPr>
                <w:color w:val="000000"/>
                <w:sz w:val="24"/>
                <w:szCs w:val="24"/>
              </w:rPr>
            </w:pPr>
            <w:r w:rsidRPr="00D15EC0">
              <w:rPr>
                <w:color w:val="000000"/>
                <w:sz w:val="24"/>
                <w:szCs w:val="24"/>
              </w:rPr>
              <w:t>объем сжатого архиватором документа равен 20% от исходного,</w:t>
            </w:r>
          </w:p>
          <w:p w:rsidR="00A075B9" w:rsidRPr="00D15EC0" w:rsidRDefault="00A075B9" w:rsidP="00960A72">
            <w:pPr>
              <w:numPr>
                <w:ilvl w:val="0"/>
                <w:numId w:val="266"/>
              </w:numPr>
              <w:spacing w:before="100" w:beforeAutospacing="1" w:after="100" w:afterAutospacing="1" w:line="240" w:lineRule="auto"/>
              <w:ind w:left="317"/>
              <w:rPr>
                <w:color w:val="000000"/>
                <w:sz w:val="24"/>
                <w:szCs w:val="24"/>
              </w:rPr>
            </w:pPr>
            <w:r w:rsidRPr="00D15EC0">
              <w:rPr>
                <w:color w:val="000000"/>
                <w:sz w:val="24"/>
                <w:szCs w:val="24"/>
              </w:rPr>
              <w:t>время, требуемое на сжатие документа — 7 секунд, на распаковку — 1 секунда?</w:t>
            </w:r>
          </w:p>
          <w:p w:rsidR="00A075B9" w:rsidRPr="00D15EC0" w:rsidRDefault="00A075B9" w:rsidP="00BE1EE7">
            <w:pPr>
              <w:ind w:left="34"/>
              <w:rPr>
                <w:color w:val="000000"/>
                <w:sz w:val="24"/>
                <w:szCs w:val="24"/>
              </w:rPr>
            </w:pPr>
            <w:r w:rsidRPr="00D15EC0">
              <w:rPr>
                <w:color w:val="000000"/>
                <w:sz w:val="24"/>
                <w:szCs w:val="24"/>
              </w:rPr>
              <w:t xml:space="preserve">В ответе напишите букву А, если способ А быстрее или Б, если быстрее способ Б. Сразу после буквы напишите количество секунд, насколько один способ быстрее другого. Так, например, если способ Б быстрее способа А на 23 секунды, в ответе нужно написать Б23. Слов «секунд», «сек.», «с.» к ответу добавлять не нужно. </w:t>
            </w:r>
          </w:p>
          <w:p w:rsidR="00A075B9" w:rsidRPr="00D15EC0" w:rsidRDefault="00A075B9" w:rsidP="00BE1EE7">
            <w:pPr>
              <w:autoSpaceDE w:val="0"/>
              <w:autoSpaceDN w:val="0"/>
              <w:adjustRightInd w:val="0"/>
              <w:jc w:val="center"/>
              <w:rPr>
                <w:b/>
                <w:color w:val="000000"/>
                <w:sz w:val="24"/>
                <w:szCs w:val="24"/>
              </w:rPr>
            </w:pPr>
          </w:p>
        </w:tc>
        <w:tc>
          <w:tcPr>
            <w:tcW w:w="965" w:type="dxa"/>
            <w:shd w:val="clear" w:color="auto" w:fill="auto"/>
          </w:tcPr>
          <w:p w:rsidR="00A075B9" w:rsidRPr="00D15EC0" w:rsidRDefault="00A075B9" w:rsidP="00BE1EE7">
            <w:pPr>
              <w:autoSpaceDE w:val="0"/>
              <w:autoSpaceDN w:val="0"/>
              <w:adjustRightInd w:val="0"/>
              <w:jc w:val="center"/>
              <w:rPr>
                <w:b/>
                <w:color w:val="000000"/>
                <w:sz w:val="24"/>
                <w:szCs w:val="24"/>
              </w:rPr>
            </w:pPr>
          </w:p>
        </w:tc>
      </w:tr>
      <w:tr w:rsidR="00A075B9" w:rsidRPr="00D15EC0" w:rsidTr="00BE1EE7">
        <w:tblPrEx>
          <w:jc w:val="center"/>
        </w:tblPrEx>
        <w:trPr>
          <w:gridAfter w:val="2"/>
          <w:wAfter w:w="6623" w:type="dxa"/>
          <w:jc w:val="center"/>
        </w:trPr>
        <w:tc>
          <w:tcPr>
            <w:tcW w:w="2947" w:type="dxa"/>
            <w:gridSpan w:val="5"/>
            <w:shd w:val="clear" w:color="auto" w:fill="F2F2F2"/>
          </w:tcPr>
          <w:p w:rsidR="00A075B9" w:rsidRPr="00D15EC0" w:rsidRDefault="00A075B9" w:rsidP="00BE1EE7">
            <w:pPr>
              <w:jc w:val="center"/>
              <w:rPr>
                <w:b/>
                <w:sz w:val="24"/>
                <w:szCs w:val="24"/>
              </w:rPr>
            </w:pPr>
            <w:r>
              <w:rPr>
                <w:b/>
                <w:color w:val="000000"/>
                <w:sz w:val="24"/>
                <w:szCs w:val="24"/>
              </w:rPr>
              <w:br w:type="page"/>
            </w:r>
            <w:r w:rsidRPr="00D15EC0">
              <w:rPr>
                <w:b/>
                <w:sz w:val="24"/>
                <w:szCs w:val="24"/>
              </w:rPr>
              <w:t>КЛЮЧИ</w:t>
            </w:r>
          </w:p>
        </w:tc>
      </w:tr>
      <w:tr w:rsidR="00A075B9" w:rsidRPr="00D15EC0" w:rsidTr="00BE1EE7">
        <w:tblPrEx>
          <w:jc w:val="center"/>
        </w:tblPrEx>
        <w:trPr>
          <w:gridAfter w:val="2"/>
          <w:wAfter w:w="6623" w:type="dxa"/>
          <w:jc w:val="center"/>
        </w:trPr>
        <w:tc>
          <w:tcPr>
            <w:tcW w:w="631" w:type="dxa"/>
            <w:gridSpan w:val="2"/>
            <w:shd w:val="clear" w:color="auto" w:fill="F2F2F2"/>
          </w:tcPr>
          <w:p w:rsidR="00A075B9" w:rsidRPr="00D15EC0" w:rsidRDefault="00A075B9" w:rsidP="00BE1EE7">
            <w:pPr>
              <w:rPr>
                <w:sz w:val="24"/>
                <w:szCs w:val="24"/>
              </w:rPr>
            </w:pPr>
            <w:r w:rsidRPr="00D15EC0">
              <w:rPr>
                <w:sz w:val="24"/>
                <w:szCs w:val="24"/>
              </w:rPr>
              <w:t>воп</w:t>
            </w:r>
          </w:p>
        </w:tc>
        <w:tc>
          <w:tcPr>
            <w:tcW w:w="870" w:type="dxa"/>
            <w:shd w:val="clear" w:color="auto" w:fill="F2F2F2"/>
          </w:tcPr>
          <w:p w:rsidR="00A075B9" w:rsidRPr="00D15EC0" w:rsidRDefault="00A075B9" w:rsidP="00BE1EE7">
            <w:pPr>
              <w:rPr>
                <w:sz w:val="24"/>
                <w:szCs w:val="24"/>
              </w:rPr>
            </w:pPr>
            <w:r w:rsidRPr="00D15EC0">
              <w:rPr>
                <w:sz w:val="24"/>
                <w:szCs w:val="24"/>
              </w:rPr>
              <w:t>1</w:t>
            </w:r>
          </w:p>
        </w:tc>
        <w:tc>
          <w:tcPr>
            <w:tcW w:w="696" w:type="dxa"/>
            <w:shd w:val="clear" w:color="auto" w:fill="F2F2F2"/>
          </w:tcPr>
          <w:p w:rsidR="00A075B9" w:rsidRPr="00D15EC0" w:rsidRDefault="00A075B9" w:rsidP="00BE1EE7">
            <w:pPr>
              <w:rPr>
                <w:sz w:val="24"/>
                <w:szCs w:val="24"/>
              </w:rPr>
            </w:pPr>
            <w:r w:rsidRPr="00D15EC0">
              <w:rPr>
                <w:sz w:val="24"/>
                <w:szCs w:val="24"/>
              </w:rPr>
              <w:t>2</w:t>
            </w:r>
          </w:p>
        </w:tc>
        <w:tc>
          <w:tcPr>
            <w:tcW w:w="750" w:type="dxa"/>
            <w:shd w:val="clear" w:color="auto" w:fill="F2F2F2"/>
          </w:tcPr>
          <w:p w:rsidR="00A075B9" w:rsidRPr="00D15EC0" w:rsidRDefault="00A075B9" w:rsidP="00BE1EE7">
            <w:pPr>
              <w:rPr>
                <w:sz w:val="24"/>
                <w:szCs w:val="24"/>
              </w:rPr>
            </w:pPr>
            <w:r w:rsidRPr="00D15EC0">
              <w:rPr>
                <w:sz w:val="24"/>
                <w:szCs w:val="24"/>
              </w:rPr>
              <w:t>3</w:t>
            </w:r>
          </w:p>
        </w:tc>
      </w:tr>
      <w:tr w:rsidR="00A075B9" w:rsidRPr="00D15EC0" w:rsidTr="00BE1EE7">
        <w:tblPrEx>
          <w:jc w:val="center"/>
        </w:tblPrEx>
        <w:trPr>
          <w:gridAfter w:val="2"/>
          <w:wAfter w:w="6623" w:type="dxa"/>
          <w:jc w:val="center"/>
        </w:trPr>
        <w:tc>
          <w:tcPr>
            <w:tcW w:w="631" w:type="dxa"/>
            <w:gridSpan w:val="2"/>
            <w:shd w:val="clear" w:color="auto" w:fill="auto"/>
          </w:tcPr>
          <w:p w:rsidR="00A075B9" w:rsidRPr="00D15EC0" w:rsidRDefault="00A075B9" w:rsidP="00BE1EE7">
            <w:pPr>
              <w:rPr>
                <w:sz w:val="24"/>
                <w:szCs w:val="24"/>
              </w:rPr>
            </w:pPr>
            <w:r w:rsidRPr="00D15EC0">
              <w:rPr>
                <w:sz w:val="24"/>
                <w:szCs w:val="24"/>
              </w:rPr>
              <w:t>отв</w:t>
            </w:r>
          </w:p>
        </w:tc>
        <w:tc>
          <w:tcPr>
            <w:tcW w:w="870" w:type="dxa"/>
            <w:shd w:val="clear" w:color="auto" w:fill="auto"/>
          </w:tcPr>
          <w:p w:rsidR="00A075B9" w:rsidRPr="00D15EC0" w:rsidRDefault="00A075B9" w:rsidP="00BE1EE7">
            <w:pPr>
              <w:rPr>
                <w:sz w:val="24"/>
                <w:szCs w:val="24"/>
                <w:lang w:val="en-US"/>
              </w:rPr>
            </w:pPr>
            <w:r w:rsidRPr="00D15EC0">
              <w:rPr>
                <w:sz w:val="24"/>
                <w:szCs w:val="24"/>
                <w:lang w:val="en-US"/>
              </w:rPr>
              <w:t>HBEA</w:t>
            </w:r>
          </w:p>
        </w:tc>
        <w:tc>
          <w:tcPr>
            <w:tcW w:w="696" w:type="dxa"/>
            <w:shd w:val="clear" w:color="auto" w:fill="auto"/>
          </w:tcPr>
          <w:p w:rsidR="00A075B9" w:rsidRPr="00D15EC0" w:rsidRDefault="00A075B9" w:rsidP="00BE1EE7">
            <w:pPr>
              <w:rPr>
                <w:sz w:val="24"/>
                <w:szCs w:val="24"/>
                <w:lang w:val="en-US"/>
              </w:rPr>
            </w:pPr>
            <w:r w:rsidRPr="00D15EC0">
              <w:rPr>
                <w:sz w:val="24"/>
                <w:szCs w:val="24"/>
              </w:rPr>
              <w:t>1</w:t>
            </w:r>
            <w:r w:rsidRPr="00D15EC0">
              <w:rPr>
                <w:sz w:val="24"/>
                <w:szCs w:val="24"/>
                <w:lang w:val="en-US"/>
              </w:rPr>
              <w:t>000</w:t>
            </w:r>
          </w:p>
        </w:tc>
        <w:tc>
          <w:tcPr>
            <w:tcW w:w="750" w:type="dxa"/>
            <w:shd w:val="clear" w:color="auto" w:fill="auto"/>
          </w:tcPr>
          <w:p w:rsidR="00A075B9" w:rsidRPr="00D15EC0" w:rsidRDefault="00A075B9" w:rsidP="00BE1EE7">
            <w:pPr>
              <w:rPr>
                <w:sz w:val="24"/>
                <w:szCs w:val="24"/>
                <w:lang w:val="en-US"/>
              </w:rPr>
            </w:pPr>
            <w:r w:rsidRPr="00D15EC0">
              <w:rPr>
                <w:sz w:val="24"/>
                <w:szCs w:val="24"/>
                <w:lang w:val="en-US"/>
              </w:rPr>
              <w:t>A</w:t>
            </w:r>
            <w:r w:rsidRPr="00D15EC0">
              <w:rPr>
                <w:sz w:val="24"/>
                <w:szCs w:val="24"/>
              </w:rPr>
              <w:t>1</w:t>
            </w:r>
            <w:r w:rsidRPr="00D15EC0">
              <w:rPr>
                <w:sz w:val="24"/>
                <w:szCs w:val="24"/>
                <w:lang w:val="en-US"/>
              </w:rPr>
              <w:t>20</w:t>
            </w:r>
          </w:p>
        </w:tc>
      </w:tr>
    </w:tbl>
    <w:p w:rsidR="00A075B9" w:rsidRDefault="00A075B9" w:rsidP="00A075B9">
      <w:pPr>
        <w:tabs>
          <w:tab w:val="left" w:pos="825"/>
          <w:tab w:val="left" w:pos="1125"/>
        </w:tabs>
        <w:rPr>
          <w:sz w:val="32"/>
          <w:szCs w:val="32"/>
        </w:rPr>
      </w:pPr>
    </w:p>
    <w:p w:rsidR="00A075B9" w:rsidRDefault="00A075B9" w:rsidP="00A075B9">
      <w:pPr>
        <w:tabs>
          <w:tab w:val="left" w:pos="1065"/>
          <w:tab w:val="left" w:pos="2055"/>
        </w:tabs>
        <w:rPr>
          <w:sz w:val="32"/>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301"/>
      </w:tblGrid>
      <w:tr w:rsidR="00A075B9" w:rsidRPr="00D15EC0" w:rsidTr="00BE1EE7">
        <w:trPr>
          <w:jc w:val="center"/>
        </w:trPr>
        <w:tc>
          <w:tcPr>
            <w:tcW w:w="9086" w:type="dxa"/>
            <w:gridSpan w:val="2"/>
            <w:shd w:val="clear" w:color="auto" w:fill="D9D9D9"/>
          </w:tcPr>
          <w:p w:rsidR="00A075B9" w:rsidRPr="00D15EC0" w:rsidRDefault="00A075B9" w:rsidP="00BE1EE7">
            <w:pPr>
              <w:jc w:val="center"/>
              <w:rPr>
                <w:b/>
                <w:sz w:val="24"/>
                <w:szCs w:val="24"/>
              </w:rPr>
            </w:pPr>
            <w:r w:rsidRPr="00D15EC0">
              <w:rPr>
                <w:b/>
                <w:sz w:val="24"/>
                <w:szCs w:val="24"/>
              </w:rPr>
              <w:lastRenderedPageBreak/>
              <w:t>Критерии оценки результатов</w:t>
            </w:r>
          </w:p>
        </w:tc>
      </w:tr>
      <w:tr w:rsidR="00A075B9" w:rsidRPr="00D15EC0" w:rsidTr="00BE1EE7">
        <w:trPr>
          <w:jc w:val="center"/>
        </w:trPr>
        <w:tc>
          <w:tcPr>
            <w:tcW w:w="4785" w:type="dxa"/>
            <w:shd w:val="clear" w:color="auto" w:fill="auto"/>
          </w:tcPr>
          <w:p w:rsidR="00A075B9" w:rsidRPr="00D15EC0" w:rsidRDefault="00A075B9" w:rsidP="00BE1EE7">
            <w:pPr>
              <w:jc w:val="center"/>
              <w:rPr>
                <w:b/>
                <w:sz w:val="24"/>
                <w:szCs w:val="24"/>
              </w:rPr>
            </w:pPr>
            <w:r w:rsidRPr="00D15EC0">
              <w:rPr>
                <w:b/>
                <w:sz w:val="24"/>
                <w:szCs w:val="24"/>
              </w:rPr>
              <w:t>Оценка</w:t>
            </w:r>
          </w:p>
        </w:tc>
        <w:tc>
          <w:tcPr>
            <w:tcW w:w="4301" w:type="dxa"/>
            <w:shd w:val="clear" w:color="auto" w:fill="auto"/>
          </w:tcPr>
          <w:p w:rsidR="00A075B9" w:rsidRPr="00D15EC0" w:rsidRDefault="00A075B9" w:rsidP="00BE1EE7">
            <w:pPr>
              <w:jc w:val="center"/>
              <w:rPr>
                <w:b/>
                <w:sz w:val="24"/>
                <w:szCs w:val="24"/>
              </w:rPr>
            </w:pPr>
            <w:r w:rsidRPr="00D15EC0">
              <w:rPr>
                <w:b/>
                <w:sz w:val="24"/>
                <w:szCs w:val="24"/>
              </w:rPr>
              <w:t>Результат</w:t>
            </w:r>
          </w:p>
        </w:tc>
      </w:tr>
      <w:tr w:rsidR="00A075B9" w:rsidRPr="00D15EC0" w:rsidTr="00BE1EE7">
        <w:trPr>
          <w:jc w:val="center"/>
        </w:trPr>
        <w:tc>
          <w:tcPr>
            <w:tcW w:w="4785" w:type="dxa"/>
            <w:shd w:val="clear" w:color="auto" w:fill="auto"/>
          </w:tcPr>
          <w:p w:rsidR="00A075B9" w:rsidRPr="00D15EC0" w:rsidRDefault="00A075B9" w:rsidP="00BE1EE7">
            <w:pPr>
              <w:rPr>
                <w:sz w:val="24"/>
                <w:szCs w:val="24"/>
              </w:rPr>
            </w:pPr>
            <w:r w:rsidRPr="00D15EC0">
              <w:rPr>
                <w:sz w:val="24"/>
                <w:szCs w:val="24"/>
              </w:rPr>
              <w:t>3(удовлетворительно)</w:t>
            </w:r>
          </w:p>
        </w:tc>
        <w:tc>
          <w:tcPr>
            <w:tcW w:w="4301" w:type="dxa"/>
            <w:shd w:val="clear" w:color="auto" w:fill="auto"/>
          </w:tcPr>
          <w:p w:rsidR="00A075B9" w:rsidRPr="00D15EC0" w:rsidRDefault="00A075B9" w:rsidP="00BE1EE7">
            <w:pPr>
              <w:rPr>
                <w:sz w:val="24"/>
                <w:szCs w:val="24"/>
              </w:rPr>
            </w:pPr>
            <w:r w:rsidRPr="00D15EC0">
              <w:rPr>
                <w:sz w:val="24"/>
                <w:szCs w:val="24"/>
              </w:rPr>
              <w:t>Решена 1 задача</w:t>
            </w:r>
          </w:p>
        </w:tc>
      </w:tr>
      <w:tr w:rsidR="00A075B9" w:rsidRPr="00D15EC0" w:rsidTr="00BE1EE7">
        <w:trPr>
          <w:jc w:val="center"/>
        </w:trPr>
        <w:tc>
          <w:tcPr>
            <w:tcW w:w="4785" w:type="dxa"/>
            <w:shd w:val="clear" w:color="auto" w:fill="auto"/>
          </w:tcPr>
          <w:p w:rsidR="00A075B9" w:rsidRPr="00D15EC0" w:rsidRDefault="00A075B9" w:rsidP="00BE1EE7">
            <w:pPr>
              <w:rPr>
                <w:sz w:val="24"/>
                <w:szCs w:val="24"/>
              </w:rPr>
            </w:pPr>
            <w:r w:rsidRPr="00D15EC0">
              <w:rPr>
                <w:sz w:val="24"/>
                <w:szCs w:val="24"/>
              </w:rPr>
              <w:t>4(хорошо)</w:t>
            </w:r>
          </w:p>
        </w:tc>
        <w:tc>
          <w:tcPr>
            <w:tcW w:w="4301" w:type="dxa"/>
            <w:shd w:val="clear" w:color="auto" w:fill="auto"/>
          </w:tcPr>
          <w:p w:rsidR="00A075B9" w:rsidRPr="00D15EC0" w:rsidRDefault="00A075B9" w:rsidP="00BE1EE7">
            <w:pPr>
              <w:rPr>
                <w:sz w:val="24"/>
                <w:szCs w:val="24"/>
              </w:rPr>
            </w:pPr>
            <w:r w:rsidRPr="00D15EC0">
              <w:rPr>
                <w:sz w:val="24"/>
                <w:szCs w:val="24"/>
              </w:rPr>
              <w:t>Решены 2 задачи</w:t>
            </w:r>
          </w:p>
        </w:tc>
      </w:tr>
      <w:tr w:rsidR="00A075B9" w:rsidRPr="00D15EC0" w:rsidTr="00BE1EE7">
        <w:trPr>
          <w:jc w:val="center"/>
        </w:trPr>
        <w:tc>
          <w:tcPr>
            <w:tcW w:w="4785" w:type="dxa"/>
            <w:shd w:val="clear" w:color="auto" w:fill="auto"/>
          </w:tcPr>
          <w:p w:rsidR="00A075B9" w:rsidRPr="00D15EC0" w:rsidRDefault="00A075B9" w:rsidP="00BE1EE7">
            <w:pPr>
              <w:rPr>
                <w:sz w:val="24"/>
                <w:szCs w:val="24"/>
              </w:rPr>
            </w:pPr>
            <w:r w:rsidRPr="00D15EC0">
              <w:rPr>
                <w:sz w:val="24"/>
                <w:szCs w:val="24"/>
              </w:rPr>
              <w:t>5(отлично)</w:t>
            </w:r>
          </w:p>
        </w:tc>
        <w:tc>
          <w:tcPr>
            <w:tcW w:w="4301" w:type="dxa"/>
            <w:shd w:val="clear" w:color="auto" w:fill="auto"/>
          </w:tcPr>
          <w:p w:rsidR="00A075B9" w:rsidRPr="00D15EC0" w:rsidRDefault="00A075B9" w:rsidP="00BE1EE7">
            <w:pPr>
              <w:rPr>
                <w:sz w:val="24"/>
                <w:szCs w:val="24"/>
              </w:rPr>
            </w:pPr>
            <w:r w:rsidRPr="00D15EC0">
              <w:rPr>
                <w:sz w:val="24"/>
                <w:szCs w:val="24"/>
              </w:rPr>
              <w:t>Решены 3 задачи</w:t>
            </w:r>
          </w:p>
        </w:tc>
      </w:tr>
    </w:tbl>
    <w:p w:rsidR="00A075B9" w:rsidRDefault="00A075B9" w:rsidP="00A075B9">
      <w:pPr>
        <w:rPr>
          <w:b/>
          <w:color w:val="000000"/>
          <w:sz w:val="24"/>
          <w:szCs w:val="24"/>
        </w:rPr>
      </w:pPr>
    </w:p>
    <w:p w:rsidR="00A075B9" w:rsidRDefault="00A075B9" w:rsidP="00A075B9">
      <w:pPr>
        <w:rPr>
          <w:sz w:val="28"/>
          <w:szCs w:val="28"/>
        </w:rPr>
      </w:pPr>
    </w:p>
    <w:p w:rsidR="00A075B9" w:rsidRDefault="00A075B9" w:rsidP="00A075B9"/>
    <w:p w:rsidR="00A075B9" w:rsidRDefault="00A075B9" w:rsidP="00A075B9">
      <w:pPr>
        <w:rPr>
          <w:sz w:val="28"/>
          <w:szCs w:val="28"/>
        </w:rPr>
      </w:pPr>
    </w:p>
    <w:p w:rsidR="00A075B9" w:rsidRPr="00FB0F7E" w:rsidRDefault="00A075B9" w:rsidP="00A075B9">
      <w:pPr>
        <w:spacing w:line="276" w:lineRule="auto"/>
        <w:ind w:firstLine="567"/>
        <w:jc w:val="center"/>
        <w:rPr>
          <w:b/>
          <w:sz w:val="28"/>
          <w:szCs w:val="28"/>
        </w:rPr>
      </w:pPr>
      <w:r w:rsidRPr="00FB0F7E">
        <w:rPr>
          <w:b/>
          <w:sz w:val="28"/>
          <w:szCs w:val="28"/>
        </w:rPr>
        <w:t>Оформление тем</w:t>
      </w:r>
    </w:p>
    <w:p w:rsidR="00A075B9" w:rsidRPr="00FB0F7E" w:rsidRDefault="00A075B9" w:rsidP="00A075B9">
      <w:pPr>
        <w:spacing w:line="276" w:lineRule="auto"/>
        <w:ind w:firstLine="567"/>
        <w:jc w:val="center"/>
        <w:rPr>
          <w:b/>
          <w:sz w:val="28"/>
          <w:szCs w:val="28"/>
        </w:rPr>
      </w:pPr>
    </w:p>
    <w:p w:rsidR="00A075B9" w:rsidRPr="00FB0F7E" w:rsidRDefault="00A075B9" w:rsidP="00A075B9">
      <w:pPr>
        <w:spacing w:line="276" w:lineRule="auto"/>
        <w:ind w:firstLine="567"/>
        <w:jc w:val="center"/>
        <w:rPr>
          <w:b/>
          <w:sz w:val="28"/>
          <w:szCs w:val="28"/>
        </w:rPr>
      </w:pPr>
      <w:r w:rsidRPr="00FB0F7E">
        <w:rPr>
          <w:b/>
          <w:sz w:val="28"/>
          <w:szCs w:val="28"/>
        </w:rPr>
        <w:t>(эссе, рефератов, докладов, сообщений)</w:t>
      </w:r>
    </w:p>
    <w:p w:rsidR="00A075B9" w:rsidRPr="00FB0F7E" w:rsidRDefault="00A075B9" w:rsidP="00A075B9">
      <w:pPr>
        <w:spacing w:line="276" w:lineRule="auto"/>
        <w:ind w:firstLine="567"/>
        <w:jc w:val="both"/>
        <w:rPr>
          <w:sz w:val="28"/>
          <w:szCs w:val="28"/>
        </w:rPr>
      </w:pPr>
    </w:p>
    <w:p w:rsidR="00A075B9" w:rsidRPr="00FB0F7E" w:rsidRDefault="00A075B9" w:rsidP="00A075B9">
      <w:pPr>
        <w:spacing w:line="276" w:lineRule="auto"/>
        <w:jc w:val="both"/>
        <w:rPr>
          <w:sz w:val="28"/>
          <w:szCs w:val="28"/>
        </w:rPr>
      </w:pPr>
      <w:r w:rsidRPr="00FB0F7E">
        <w:rPr>
          <w:sz w:val="28"/>
          <w:szCs w:val="28"/>
        </w:rPr>
        <w:t>Вид контроля – текущий контроль успеваемости</w:t>
      </w:r>
    </w:p>
    <w:p w:rsidR="00A075B9" w:rsidRPr="00FB0F7E" w:rsidRDefault="00A075B9" w:rsidP="00A075B9">
      <w:pPr>
        <w:spacing w:line="276" w:lineRule="auto"/>
        <w:rPr>
          <w:sz w:val="28"/>
          <w:szCs w:val="28"/>
        </w:rPr>
      </w:pPr>
      <w:r w:rsidRPr="00FB0F7E">
        <w:rPr>
          <w:sz w:val="28"/>
          <w:szCs w:val="28"/>
        </w:rPr>
        <w:t>Контингент обучающихся по профессии квалифицированных рабочих и служащих</w:t>
      </w:r>
    </w:p>
    <w:p w:rsidR="00A075B9" w:rsidRDefault="00A075B9" w:rsidP="00A075B9">
      <w:pPr>
        <w:spacing w:line="276" w:lineRule="auto"/>
        <w:jc w:val="both"/>
        <w:rPr>
          <w:sz w:val="28"/>
          <w:szCs w:val="28"/>
        </w:rPr>
      </w:pPr>
      <w:r w:rsidRPr="00FB0F7E">
        <w:rPr>
          <w:sz w:val="28"/>
          <w:szCs w:val="28"/>
        </w:rPr>
        <w:t>Время текущего контроля</w:t>
      </w:r>
      <w:r>
        <w:rPr>
          <w:sz w:val="28"/>
          <w:szCs w:val="28"/>
        </w:rPr>
        <w:t xml:space="preserve"> 45 минут</w:t>
      </w:r>
    </w:p>
    <w:p w:rsidR="00A075B9" w:rsidRPr="00FB0F7E" w:rsidRDefault="00A075B9" w:rsidP="00A075B9">
      <w:pPr>
        <w:shd w:val="clear" w:color="auto" w:fill="FFFFFF"/>
        <w:jc w:val="center"/>
        <w:rPr>
          <w:rFonts w:ascii="Arial" w:hAnsi="Arial" w:cs="Arial"/>
          <w:color w:val="000000"/>
          <w:lang w:eastAsia="ru-RU"/>
        </w:rPr>
      </w:pPr>
      <w:r w:rsidRPr="00FB0F7E">
        <w:rPr>
          <w:b/>
          <w:bCs/>
          <w:color w:val="000000"/>
          <w:sz w:val="32"/>
          <w:szCs w:val="32"/>
          <w:lang w:eastAsia="ru-RU"/>
        </w:rPr>
        <w:t>Критерии оценивания</w:t>
      </w:r>
    </w:p>
    <w:p w:rsidR="00A075B9" w:rsidRPr="00FB0F7E" w:rsidRDefault="00A075B9" w:rsidP="00A075B9">
      <w:pPr>
        <w:shd w:val="clear" w:color="auto" w:fill="FFFFFF"/>
        <w:jc w:val="center"/>
        <w:rPr>
          <w:rFonts w:ascii="Arial" w:hAnsi="Arial" w:cs="Arial"/>
          <w:color w:val="000000"/>
          <w:lang w:eastAsia="ru-RU"/>
        </w:rPr>
      </w:pPr>
      <w:r w:rsidRPr="00FB0F7E">
        <w:rPr>
          <w:b/>
          <w:bCs/>
          <w:color w:val="000000"/>
          <w:sz w:val="32"/>
          <w:szCs w:val="32"/>
          <w:lang w:eastAsia="ru-RU"/>
        </w:rPr>
        <w:t>исследовательской работы, проекта или реферата</w:t>
      </w:r>
    </w:p>
    <w:tbl>
      <w:tblPr>
        <w:tblW w:w="0" w:type="auto"/>
        <w:shd w:val="clear" w:color="auto" w:fill="FFFFFF"/>
        <w:tblCellMar>
          <w:left w:w="0" w:type="dxa"/>
          <w:right w:w="0" w:type="dxa"/>
        </w:tblCellMar>
        <w:tblLook w:val="04A0"/>
      </w:tblPr>
      <w:tblGrid>
        <w:gridCol w:w="2024"/>
        <w:gridCol w:w="5306"/>
        <w:gridCol w:w="3091"/>
      </w:tblGrid>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bookmarkStart w:id="16" w:name="84dbcbbfe1b9b3c3e690d23ddb2dbd9a1c1667ab"/>
            <w:bookmarkStart w:id="17" w:name="0"/>
            <w:bookmarkEnd w:id="16"/>
            <w:bookmarkEnd w:id="17"/>
            <w:r w:rsidRPr="00FB0F7E">
              <w:rPr>
                <w:color w:val="000000"/>
                <w:sz w:val="28"/>
                <w:szCs w:val="28"/>
                <w:lang w:eastAsia="ru-RU"/>
              </w:rPr>
              <w:t>№</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Параметры</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Максимальная оценка</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Содержание  проекта (реферата)   70 баллов</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lang w:eastAsia="ru-RU"/>
              </w:rPr>
            </w:pP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1</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Соответствие содержания целям и задачам:</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20</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 сформулирована личная цель исследования</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5</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 поставлены исследовательские задачи</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5</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 содержание работы соответствует целям и задачам</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10</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2</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Умение видеть проблему и находить пути решения</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15</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 сформулирована проблема исследования</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5</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-указаны пути решения проблемы</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5</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 есть обоснование выбранного пути</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5</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3</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Наличие вывода, отражение собственной позиции</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10</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4</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Соблюдение требований к оформлению работы</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25</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 выходные данные (информация об авторе, учреждение, название)</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5</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 разнообразие источников информации</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10</w:t>
            </w:r>
          </w:p>
        </w:tc>
      </w:tr>
      <w:tr w:rsidR="00A075B9" w:rsidRPr="00FB0F7E" w:rsidTr="00BE1EE7">
        <w:trPr>
          <w:trHeight w:val="460"/>
        </w:trPr>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 соблюдение норм русского языка</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10</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Публичное представление проекта (реферата)  30 баллов</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lang w:eastAsia="ru-RU"/>
              </w:rPr>
            </w:pP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5</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Логичность, последовательность изложения</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10</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6</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Ораторское мастерство (убедительность, доказательность, грамотность речи)</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5</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7</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Оригинальность представления содержания и результатов исследования</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10</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8</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r w:rsidRPr="00FB0F7E">
              <w:rPr>
                <w:color w:val="000000"/>
                <w:sz w:val="28"/>
                <w:szCs w:val="28"/>
                <w:lang w:eastAsia="ru-RU"/>
              </w:rPr>
              <w:t>Организованность (готовность к защите)</w:t>
            </w: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t>5</w:t>
            </w:r>
          </w:p>
        </w:tc>
      </w:tr>
      <w:tr w:rsidR="00A075B9" w:rsidRPr="00FB0F7E" w:rsidTr="00BE1EE7">
        <w:tc>
          <w:tcPr>
            <w:tcW w:w="82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8"/>
                <w:szCs w:val="28"/>
                <w:lang w:eastAsia="ru-RU"/>
              </w:rPr>
              <w:lastRenderedPageBreak/>
              <w:t>Максимальное количество баллов  100</w:t>
            </w:r>
          </w:p>
        </w:tc>
        <w:tc>
          <w:tcPr>
            <w:tcW w:w="555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rFonts w:ascii="Arial" w:hAnsi="Arial" w:cs="Arial"/>
                <w:color w:val="000000"/>
                <w:lang w:eastAsia="ru-RU"/>
              </w:rPr>
            </w:pPr>
          </w:p>
        </w:tc>
        <w:tc>
          <w:tcPr>
            <w:tcW w:w="319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rPr>
                <w:lang w:eastAsia="ru-RU"/>
              </w:rPr>
            </w:pPr>
          </w:p>
        </w:tc>
      </w:tr>
    </w:tbl>
    <w:p w:rsidR="00A075B9" w:rsidRPr="00FB0F7E" w:rsidRDefault="00A075B9" w:rsidP="00A075B9">
      <w:pPr>
        <w:shd w:val="clear" w:color="auto" w:fill="FFFFFF"/>
        <w:jc w:val="center"/>
        <w:rPr>
          <w:rFonts w:ascii="Arial" w:hAnsi="Arial" w:cs="Arial"/>
          <w:color w:val="000000"/>
          <w:lang w:eastAsia="ru-RU"/>
        </w:rPr>
      </w:pPr>
      <w:r w:rsidRPr="00FB0F7E">
        <w:rPr>
          <w:color w:val="000000"/>
          <w:sz w:val="28"/>
          <w:szCs w:val="28"/>
          <w:lang w:eastAsia="ru-RU"/>
        </w:rPr>
        <w:t>Оцениваются: оформление, содержание, защита.</w:t>
      </w:r>
    </w:p>
    <w:p w:rsidR="00A075B9" w:rsidRPr="00FB0F7E" w:rsidRDefault="00A075B9" w:rsidP="00A075B9">
      <w:pPr>
        <w:shd w:val="clear" w:color="auto" w:fill="FFFFFF"/>
        <w:jc w:val="center"/>
        <w:rPr>
          <w:rFonts w:ascii="Arial" w:hAnsi="Arial" w:cs="Arial"/>
          <w:color w:val="000000"/>
          <w:lang w:eastAsia="ru-RU"/>
        </w:rPr>
      </w:pPr>
      <w:r w:rsidRPr="00FB0F7E">
        <w:rPr>
          <w:color w:val="000000"/>
          <w:sz w:val="28"/>
          <w:szCs w:val="28"/>
          <w:lang w:eastAsia="ru-RU"/>
        </w:rPr>
        <w:t>Активное участие в проведение НПК – дополнительные  5 баллов</w:t>
      </w:r>
    </w:p>
    <w:p w:rsidR="00A075B9" w:rsidRPr="00FB0F7E" w:rsidRDefault="00A075B9" w:rsidP="00A075B9">
      <w:pPr>
        <w:shd w:val="clear" w:color="auto" w:fill="FFFFFF"/>
        <w:jc w:val="center"/>
        <w:rPr>
          <w:rFonts w:ascii="Arial" w:hAnsi="Arial" w:cs="Arial"/>
          <w:color w:val="000000"/>
          <w:lang w:eastAsia="ru-RU"/>
        </w:rPr>
      </w:pPr>
      <w:r w:rsidRPr="00FB0F7E">
        <w:rPr>
          <w:b/>
          <w:bCs/>
          <w:color w:val="000000"/>
          <w:sz w:val="28"/>
          <w:szCs w:val="28"/>
          <w:lang w:eastAsia="ru-RU"/>
        </w:rPr>
        <w:t>Шкала перевода в оценку</w:t>
      </w:r>
    </w:p>
    <w:tbl>
      <w:tblPr>
        <w:tblW w:w="0" w:type="auto"/>
        <w:shd w:val="clear" w:color="auto" w:fill="FFFFFF"/>
        <w:tblCellMar>
          <w:left w:w="0" w:type="dxa"/>
          <w:right w:w="0" w:type="dxa"/>
        </w:tblCellMar>
        <w:tblLook w:val="04A0"/>
      </w:tblPr>
      <w:tblGrid>
        <w:gridCol w:w="4784"/>
        <w:gridCol w:w="4786"/>
      </w:tblGrid>
      <w:tr w:rsidR="00A075B9" w:rsidRPr="00FB0F7E" w:rsidTr="00BE1EE7">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bookmarkStart w:id="18" w:name="ac3e9e260f786594abfd573ac35e8495cfd53df1"/>
            <w:bookmarkStart w:id="19" w:name="1"/>
            <w:bookmarkEnd w:id="18"/>
            <w:bookmarkEnd w:id="19"/>
            <w:r w:rsidRPr="00FB0F7E">
              <w:rPr>
                <w:color w:val="000000"/>
                <w:sz w:val="24"/>
                <w:szCs w:val="24"/>
                <w:lang w:eastAsia="ru-RU"/>
              </w:rPr>
              <w:t>Количество баллов</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4"/>
                <w:szCs w:val="24"/>
                <w:lang w:eastAsia="ru-RU"/>
              </w:rPr>
              <w:t>Оценка</w:t>
            </w:r>
          </w:p>
        </w:tc>
      </w:tr>
      <w:tr w:rsidR="00A075B9" w:rsidRPr="00FB0F7E" w:rsidTr="00BE1EE7">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4"/>
                <w:szCs w:val="24"/>
                <w:lang w:eastAsia="ru-RU"/>
              </w:rPr>
              <w:t>90 - 100</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4"/>
                <w:szCs w:val="24"/>
                <w:lang w:eastAsia="ru-RU"/>
              </w:rPr>
              <w:t>5</w:t>
            </w:r>
          </w:p>
        </w:tc>
      </w:tr>
      <w:tr w:rsidR="00A075B9" w:rsidRPr="00FB0F7E" w:rsidTr="00BE1EE7">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4"/>
                <w:szCs w:val="24"/>
                <w:lang w:eastAsia="ru-RU"/>
              </w:rPr>
              <w:t>75 - 89</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4"/>
                <w:szCs w:val="24"/>
                <w:lang w:eastAsia="ru-RU"/>
              </w:rPr>
              <w:t>4</w:t>
            </w:r>
          </w:p>
        </w:tc>
      </w:tr>
      <w:tr w:rsidR="00A075B9" w:rsidRPr="00FB0F7E" w:rsidTr="00BE1EE7">
        <w:tc>
          <w:tcPr>
            <w:tcW w:w="478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4"/>
                <w:szCs w:val="24"/>
                <w:lang w:eastAsia="ru-RU"/>
              </w:rPr>
              <w:t>50 - 74</w:t>
            </w:r>
          </w:p>
        </w:tc>
        <w:tc>
          <w:tcPr>
            <w:tcW w:w="478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075B9" w:rsidRPr="00FB0F7E" w:rsidRDefault="00A075B9" w:rsidP="00BE1EE7">
            <w:pPr>
              <w:jc w:val="center"/>
              <w:rPr>
                <w:rFonts w:ascii="Arial" w:hAnsi="Arial" w:cs="Arial"/>
                <w:color w:val="000000"/>
                <w:lang w:eastAsia="ru-RU"/>
              </w:rPr>
            </w:pPr>
            <w:r w:rsidRPr="00FB0F7E">
              <w:rPr>
                <w:color w:val="000000"/>
                <w:sz w:val="24"/>
                <w:szCs w:val="24"/>
                <w:lang w:eastAsia="ru-RU"/>
              </w:rPr>
              <w:t>3</w:t>
            </w:r>
          </w:p>
        </w:tc>
      </w:tr>
    </w:tbl>
    <w:p w:rsidR="00A075B9" w:rsidRPr="00FB0F7E" w:rsidRDefault="00A075B9" w:rsidP="00A075B9">
      <w:pPr>
        <w:spacing w:line="276" w:lineRule="auto"/>
        <w:jc w:val="both"/>
        <w:rPr>
          <w:sz w:val="28"/>
          <w:szCs w:val="28"/>
        </w:rPr>
      </w:pPr>
    </w:p>
    <w:p w:rsidR="00A075B9" w:rsidRPr="00FB0F7E" w:rsidRDefault="00A075B9" w:rsidP="00A075B9">
      <w:pPr>
        <w:spacing w:line="276" w:lineRule="auto"/>
        <w:ind w:firstLine="567"/>
        <w:jc w:val="both"/>
        <w:rPr>
          <w:sz w:val="28"/>
          <w:szCs w:val="28"/>
        </w:rPr>
      </w:pPr>
    </w:p>
    <w:p w:rsidR="00A075B9" w:rsidRPr="00FB0F7E" w:rsidRDefault="00A075B9" w:rsidP="00A075B9">
      <w:pPr>
        <w:spacing w:line="276" w:lineRule="auto"/>
        <w:ind w:firstLine="567"/>
        <w:jc w:val="both"/>
        <w:rPr>
          <w:sz w:val="28"/>
          <w:szCs w:val="24"/>
        </w:rPr>
      </w:pPr>
      <w:r w:rsidRPr="00FB0F7E">
        <w:rPr>
          <w:sz w:val="28"/>
          <w:szCs w:val="24"/>
        </w:rPr>
        <w:t>При освоении общеобразовательной учебной дисциплины «Информатика» предусмотрено выполнение исследовательской работы/ проекта по темам.</w:t>
      </w:r>
    </w:p>
    <w:p w:rsidR="00A075B9" w:rsidRPr="00FB0F7E" w:rsidRDefault="00A075B9" w:rsidP="00960A72">
      <w:pPr>
        <w:widowControl w:val="0"/>
        <w:numPr>
          <w:ilvl w:val="0"/>
          <w:numId w:val="275"/>
        </w:numPr>
        <w:autoSpaceDE w:val="0"/>
        <w:autoSpaceDN w:val="0"/>
        <w:adjustRightInd w:val="0"/>
        <w:spacing w:after="0" w:line="240" w:lineRule="auto"/>
        <w:rPr>
          <w:sz w:val="28"/>
          <w:szCs w:val="24"/>
        </w:rPr>
      </w:pPr>
      <w:r w:rsidRPr="00FB0F7E">
        <w:rPr>
          <w:sz w:val="28"/>
          <w:szCs w:val="24"/>
        </w:rPr>
        <w:t xml:space="preserve">Информационная деятельность человека </w:t>
      </w:r>
    </w:p>
    <w:p w:rsidR="00A075B9" w:rsidRPr="00FB0F7E" w:rsidRDefault="00A075B9" w:rsidP="00960A72">
      <w:pPr>
        <w:widowControl w:val="0"/>
        <w:numPr>
          <w:ilvl w:val="0"/>
          <w:numId w:val="276"/>
        </w:numPr>
        <w:autoSpaceDE w:val="0"/>
        <w:autoSpaceDN w:val="0"/>
        <w:adjustRightInd w:val="0"/>
        <w:spacing w:after="0" w:line="240" w:lineRule="auto"/>
        <w:ind w:left="1276"/>
        <w:rPr>
          <w:sz w:val="28"/>
          <w:szCs w:val="24"/>
        </w:rPr>
      </w:pPr>
      <w:r w:rsidRPr="00FB0F7E">
        <w:rPr>
          <w:sz w:val="28"/>
          <w:szCs w:val="24"/>
        </w:rPr>
        <w:t xml:space="preserve">Умный дом. </w:t>
      </w:r>
    </w:p>
    <w:p w:rsidR="00A075B9" w:rsidRPr="00FB0F7E" w:rsidRDefault="00A075B9" w:rsidP="00960A72">
      <w:pPr>
        <w:widowControl w:val="0"/>
        <w:numPr>
          <w:ilvl w:val="0"/>
          <w:numId w:val="275"/>
        </w:numPr>
        <w:autoSpaceDE w:val="0"/>
        <w:autoSpaceDN w:val="0"/>
        <w:adjustRightInd w:val="0"/>
        <w:spacing w:after="0" w:line="240" w:lineRule="auto"/>
        <w:rPr>
          <w:sz w:val="28"/>
          <w:szCs w:val="24"/>
        </w:rPr>
      </w:pPr>
      <w:r w:rsidRPr="00FB0F7E">
        <w:rPr>
          <w:sz w:val="28"/>
          <w:szCs w:val="24"/>
        </w:rPr>
        <w:t>Информация и информационные процессы</w:t>
      </w:r>
    </w:p>
    <w:p w:rsidR="00A075B9" w:rsidRPr="00FB0F7E" w:rsidRDefault="00A075B9" w:rsidP="00960A72">
      <w:pPr>
        <w:widowControl w:val="0"/>
        <w:numPr>
          <w:ilvl w:val="0"/>
          <w:numId w:val="276"/>
        </w:numPr>
        <w:autoSpaceDE w:val="0"/>
        <w:autoSpaceDN w:val="0"/>
        <w:adjustRightInd w:val="0"/>
        <w:spacing w:after="0" w:line="240" w:lineRule="auto"/>
        <w:ind w:left="1276"/>
        <w:rPr>
          <w:sz w:val="28"/>
          <w:szCs w:val="24"/>
        </w:rPr>
      </w:pPr>
      <w:r w:rsidRPr="00FB0F7E">
        <w:rPr>
          <w:sz w:val="28"/>
          <w:szCs w:val="24"/>
        </w:rPr>
        <w:t>Создание структуры базы данных — классификатора.</w:t>
      </w:r>
    </w:p>
    <w:p w:rsidR="00A075B9" w:rsidRPr="00FB0F7E" w:rsidRDefault="00A075B9" w:rsidP="00960A72">
      <w:pPr>
        <w:widowControl w:val="0"/>
        <w:numPr>
          <w:ilvl w:val="0"/>
          <w:numId w:val="276"/>
        </w:numPr>
        <w:autoSpaceDE w:val="0"/>
        <w:autoSpaceDN w:val="0"/>
        <w:adjustRightInd w:val="0"/>
        <w:spacing w:after="0" w:line="240" w:lineRule="auto"/>
        <w:ind w:left="1276"/>
        <w:rPr>
          <w:sz w:val="28"/>
          <w:szCs w:val="24"/>
        </w:rPr>
      </w:pPr>
      <w:r w:rsidRPr="00FB0F7E">
        <w:rPr>
          <w:rFonts w:eastAsia="Calibri"/>
          <w:sz w:val="28"/>
          <w:szCs w:val="24"/>
        </w:rPr>
        <w:t>Простейшая информационно-поисковая система.</w:t>
      </w:r>
    </w:p>
    <w:p w:rsidR="00A075B9" w:rsidRPr="00FB0F7E" w:rsidRDefault="00A075B9" w:rsidP="00960A72">
      <w:pPr>
        <w:widowControl w:val="0"/>
        <w:numPr>
          <w:ilvl w:val="0"/>
          <w:numId w:val="276"/>
        </w:numPr>
        <w:autoSpaceDE w:val="0"/>
        <w:autoSpaceDN w:val="0"/>
        <w:adjustRightInd w:val="0"/>
        <w:spacing w:after="0" w:line="240" w:lineRule="auto"/>
        <w:ind w:left="1276"/>
        <w:rPr>
          <w:sz w:val="28"/>
          <w:szCs w:val="24"/>
        </w:rPr>
      </w:pPr>
      <w:r w:rsidRPr="00FB0F7E">
        <w:rPr>
          <w:rFonts w:eastAsia="Calibri"/>
          <w:sz w:val="28"/>
          <w:szCs w:val="24"/>
        </w:rPr>
        <w:t>Статистика труда.</w:t>
      </w:r>
    </w:p>
    <w:p w:rsidR="00A075B9" w:rsidRPr="00FB0F7E" w:rsidRDefault="00A075B9" w:rsidP="00960A72">
      <w:pPr>
        <w:widowControl w:val="0"/>
        <w:numPr>
          <w:ilvl w:val="0"/>
          <w:numId w:val="276"/>
        </w:numPr>
        <w:autoSpaceDE w:val="0"/>
        <w:autoSpaceDN w:val="0"/>
        <w:adjustRightInd w:val="0"/>
        <w:spacing w:after="0" w:line="240" w:lineRule="auto"/>
        <w:ind w:left="1276"/>
        <w:rPr>
          <w:sz w:val="28"/>
          <w:szCs w:val="24"/>
        </w:rPr>
      </w:pPr>
      <w:r w:rsidRPr="00FB0F7E">
        <w:rPr>
          <w:rFonts w:eastAsia="Calibri"/>
          <w:sz w:val="28"/>
          <w:szCs w:val="24"/>
        </w:rPr>
        <w:t>Графическое представление процесса.</w:t>
      </w:r>
    </w:p>
    <w:p w:rsidR="00A075B9" w:rsidRPr="00FB0F7E" w:rsidRDefault="00A075B9" w:rsidP="00960A72">
      <w:pPr>
        <w:widowControl w:val="0"/>
        <w:numPr>
          <w:ilvl w:val="0"/>
          <w:numId w:val="276"/>
        </w:numPr>
        <w:autoSpaceDE w:val="0"/>
        <w:autoSpaceDN w:val="0"/>
        <w:adjustRightInd w:val="0"/>
        <w:spacing w:after="0" w:line="240" w:lineRule="auto"/>
        <w:ind w:left="1276"/>
        <w:rPr>
          <w:sz w:val="28"/>
          <w:szCs w:val="24"/>
        </w:rPr>
      </w:pPr>
      <w:r w:rsidRPr="00FB0F7E">
        <w:rPr>
          <w:rFonts w:eastAsia="Calibri"/>
          <w:sz w:val="28"/>
          <w:szCs w:val="24"/>
        </w:rPr>
        <w:t>Проект теста по предметам.</w:t>
      </w:r>
    </w:p>
    <w:p w:rsidR="00A075B9" w:rsidRPr="00FB0F7E" w:rsidRDefault="00A075B9" w:rsidP="00960A72">
      <w:pPr>
        <w:widowControl w:val="0"/>
        <w:numPr>
          <w:ilvl w:val="0"/>
          <w:numId w:val="275"/>
        </w:numPr>
        <w:autoSpaceDE w:val="0"/>
        <w:autoSpaceDN w:val="0"/>
        <w:adjustRightInd w:val="0"/>
        <w:spacing w:after="0" w:line="240" w:lineRule="auto"/>
        <w:rPr>
          <w:rFonts w:eastAsia="Calibri"/>
          <w:sz w:val="28"/>
          <w:szCs w:val="24"/>
        </w:rPr>
      </w:pPr>
      <w:r w:rsidRPr="00FB0F7E">
        <w:rPr>
          <w:rFonts w:eastAsia="Calibri"/>
          <w:sz w:val="28"/>
          <w:szCs w:val="24"/>
        </w:rPr>
        <w:t>Средства ИКТ</w:t>
      </w:r>
    </w:p>
    <w:p w:rsidR="00A075B9" w:rsidRPr="00FB0F7E" w:rsidRDefault="00A075B9" w:rsidP="00960A72">
      <w:pPr>
        <w:widowControl w:val="0"/>
        <w:numPr>
          <w:ilvl w:val="0"/>
          <w:numId w:val="277"/>
        </w:numPr>
        <w:autoSpaceDE w:val="0"/>
        <w:autoSpaceDN w:val="0"/>
        <w:adjustRightInd w:val="0"/>
        <w:spacing w:after="0" w:line="240" w:lineRule="auto"/>
        <w:ind w:left="1276"/>
        <w:rPr>
          <w:rFonts w:eastAsia="Calibri"/>
          <w:sz w:val="28"/>
          <w:szCs w:val="24"/>
        </w:rPr>
      </w:pPr>
      <w:r w:rsidRPr="00FB0F7E">
        <w:rPr>
          <w:rFonts w:eastAsia="Calibri"/>
          <w:sz w:val="28"/>
          <w:szCs w:val="24"/>
        </w:rPr>
        <w:t>Профилактика ПК.</w:t>
      </w:r>
    </w:p>
    <w:p w:rsidR="00A075B9" w:rsidRPr="00FB0F7E" w:rsidRDefault="00A075B9" w:rsidP="00960A72">
      <w:pPr>
        <w:widowControl w:val="0"/>
        <w:numPr>
          <w:ilvl w:val="0"/>
          <w:numId w:val="277"/>
        </w:numPr>
        <w:autoSpaceDE w:val="0"/>
        <w:autoSpaceDN w:val="0"/>
        <w:adjustRightInd w:val="0"/>
        <w:spacing w:after="0" w:line="240" w:lineRule="auto"/>
        <w:ind w:left="1276"/>
        <w:rPr>
          <w:rFonts w:eastAsia="Calibri"/>
          <w:sz w:val="28"/>
          <w:szCs w:val="24"/>
        </w:rPr>
      </w:pPr>
      <w:r w:rsidRPr="00FB0F7E">
        <w:rPr>
          <w:rFonts w:eastAsia="Calibri"/>
          <w:sz w:val="28"/>
          <w:szCs w:val="24"/>
        </w:rPr>
        <w:t>Инструкция по безопасности труда и санитарным нормам.</w:t>
      </w:r>
    </w:p>
    <w:p w:rsidR="00A075B9" w:rsidRPr="00FB0F7E" w:rsidRDefault="00A075B9" w:rsidP="00960A72">
      <w:pPr>
        <w:widowControl w:val="0"/>
        <w:numPr>
          <w:ilvl w:val="0"/>
          <w:numId w:val="277"/>
        </w:numPr>
        <w:autoSpaceDE w:val="0"/>
        <w:autoSpaceDN w:val="0"/>
        <w:adjustRightInd w:val="0"/>
        <w:spacing w:after="0" w:line="240" w:lineRule="auto"/>
        <w:ind w:left="1276"/>
        <w:rPr>
          <w:rFonts w:eastAsia="Calibri"/>
          <w:sz w:val="28"/>
          <w:szCs w:val="24"/>
        </w:rPr>
      </w:pPr>
      <w:r w:rsidRPr="00FB0F7E">
        <w:rPr>
          <w:rFonts w:eastAsia="Calibri"/>
          <w:sz w:val="28"/>
          <w:szCs w:val="24"/>
        </w:rPr>
        <w:t>Автоматизированное рабочее место (АРМ) специалиста.</w:t>
      </w:r>
    </w:p>
    <w:p w:rsidR="00A075B9" w:rsidRPr="00FB0F7E" w:rsidRDefault="00A075B9" w:rsidP="00960A72">
      <w:pPr>
        <w:widowControl w:val="0"/>
        <w:numPr>
          <w:ilvl w:val="0"/>
          <w:numId w:val="277"/>
        </w:numPr>
        <w:autoSpaceDE w:val="0"/>
        <w:autoSpaceDN w:val="0"/>
        <w:adjustRightInd w:val="0"/>
        <w:spacing w:after="0" w:line="240" w:lineRule="auto"/>
        <w:ind w:left="1276"/>
        <w:rPr>
          <w:rFonts w:eastAsia="Calibri"/>
          <w:sz w:val="28"/>
          <w:szCs w:val="24"/>
        </w:rPr>
      </w:pPr>
      <w:r w:rsidRPr="00FB0F7E">
        <w:rPr>
          <w:rFonts w:eastAsia="Calibri"/>
          <w:sz w:val="28"/>
          <w:szCs w:val="24"/>
        </w:rPr>
        <w:t>Мой рабочий стол на компьютере»</w:t>
      </w:r>
    </w:p>
    <w:p w:rsidR="00A075B9" w:rsidRPr="00FB0F7E" w:rsidRDefault="00A075B9" w:rsidP="00960A72">
      <w:pPr>
        <w:widowControl w:val="0"/>
        <w:numPr>
          <w:ilvl w:val="0"/>
          <w:numId w:val="277"/>
        </w:numPr>
        <w:autoSpaceDE w:val="0"/>
        <w:autoSpaceDN w:val="0"/>
        <w:adjustRightInd w:val="0"/>
        <w:spacing w:after="0" w:line="240" w:lineRule="auto"/>
        <w:ind w:left="1276"/>
        <w:rPr>
          <w:rFonts w:eastAsia="Calibri"/>
          <w:sz w:val="28"/>
          <w:szCs w:val="24"/>
        </w:rPr>
      </w:pPr>
      <w:r w:rsidRPr="00FB0F7E">
        <w:rPr>
          <w:rFonts w:eastAsia="Calibri"/>
          <w:sz w:val="28"/>
          <w:szCs w:val="24"/>
        </w:rPr>
        <w:t>Администратор ПК, работа с программным обеспечением.</w:t>
      </w:r>
    </w:p>
    <w:p w:rsidR="00A075B9" w:rsidRPr="00FB0F7E" w:rsidRDefault="00A075B9" w:rsidP="00960A72">
      <w:pPr>
        <w:widowControl w:val="0"/>
        <w:numPr>
          <w:ilvl w:val="0"/>
          <w:numId w:val="275"/>
        </w:numPr>
        <w:autoSpaceDE w:val="0"/>
        <w:autoSpaceDN w:val="0"/>
        <w:adjustRightInd w:val="0"/>
        <w:spacing w:after="0" w:line="240" w:lineRule="auto"/>
        <w:rPr>
          <w:sz w:val="28"/>
          <w:szCs w:val="24"/>
        </w:rPr>
      </w:pPr>
      <w:r w:rsidRPr="00FB0F7E">
        <w:rPr>
          <w:sz w:val="28"/>
          <w:szCs w:val="24"/>
        </w:rPr>
        <w:t>Технологии создания и преобразования информационных объектов</w:t>
      </w:r>
    </w:p>
    <w:p w:rsidR="00A075B9" w:rsidRPr="00FB0F7E" w:rsidRDefault="00A075B9" w:rsidP="00960A72">
      <w:pPr>
        <w:widowControl w:val="0"/>
        <w:numPr>
          <w:ilvl w:val="0"/>
          <w:numId w:val="278"/>
        </w:numPr>
        <w:autoSpaceDE w:val="0"/>
        <w:autoSpaceDN w:val="0"/>
        <w:adjustRightInd w:val="0"/>
        <w:spacing w:after="0" w:line="240" w:lineRule="auto"/>
        <w:ind w:left="1276"/>
        <w:rPr>
          <w:rFonts w:eastAsia="Calibri"/>
          <w:sz w:val="28"/>
          <w:szCs w:val="24"/>
        </w:rPr>
      </w:pPr>
      <w:r w:rsidRPr="00FB0F7E">
        <w:rPr>
          <w:rFonts w:eastAsia="Calibri"/>
          <w:sz w:val="28"/>
          <w:szCs w:val="24"/>
        </w:rPr>
        <w:t>Ярмарка профессий.</w:t>
      </w:r>
    </w:p>
    <w:p w:rsidR="00A075B9" w:rsidRPr="00FB0F7E" w:rsidRDefault="00A075B9" w:rsidP="00960A72">
      <w:pPr>
        <w:widowControl w:val="0"/>
        <w:numPr>
          <w:ilvl w:val="0"/>
          <w:numId w:val="278"/>
        </w:numPr>
        <w:autoSpaceDE w:val="0"/>
        <w:autoSpaceDN w:val="0"/>
        <w:adjustRightInd w:val="0"/>
        <w:spacing w:after="0" w:line="240" w:lineRule="auto"/>
        <w:ind w:left="1276"/>
        <w:rPr>
          <w:rFonts w:eastAsia="Calibri"/>
          <w:sz w:val="28"/>
          <w:szCs w:val="24"/>
        </w:rPr>
      </w:pPr>
      <w:r w:rsidRPr="00FB0F7E">
        <w:rPr>
          <w:rFonts w:eastAsia="Calibri"/>
          <w:sz w:val="28"/>
          <w:szCs w:val="24"/>
        </w:rPr>
        <w:t>Звуковая запись.</w:t>
      </w:r>
    </w:p>
    <w:p w:rsidR="00A075B9" w:rsidRPr="00FB0F7E" w:rsidRDefault="00A075B9" w:rsidP="00960A72">
      <w:pPr>
        <w:widowControl w:val="0"/>
        <w:numPr>
          <w:ilvl w:val="0"/>
          <w:numId w:val="278"/>
        </w:numPr>
        <w:autoSpaceDE w:val="0"/>
        <w:autoSpaceDN w:val="0"/>
        <w:adjustRightInd w:val="0"/>
        <w:spacing w:after="0" w:line="240" w:lineRule="auto"/>
        <w:ind w:left="1276"/>
        <w:rPr>
          <w:rFonts w:eastAsia="Calibri"/>
          <w:sz w:val="28"/>
          <w:szCs w:val="24"/>
        </w:rPr>
      </w:pPr>
      <w:r w:rsidRPr="00FB0F7E">
        <w:rPr>
          <w:rFonts w:eastAsia="Calibri"/>
          <w:sz w:val="28"/>
          <w:szCs w:val="24"/>
        </w:rPr>
        <w:t>Музыкальная открытка.</w:t>
      </w:r>
    </w:p>
    <w:p w:rsidR="00A075B9" w:rsidRPr="00FB0F7E" w:rsidRDefault="00A075B9" w:rsidP="00960A72">
      <w:pPr>
        <w:widowControl w:val="0"/>
        <w:numPr>
          <w:ilvl w:val="0"/>
          <w:numId w:val="278"/>
        </w:numPr>
        <w:autoSpaceDE w:val="0"/>
        <w:autoSpaceDN w:val="0"/>
        <w:adjustRightInd w:val="0"/>
        <w:spacing w:after="0" w:line="240" w:lineRule="auto"/>
        <w:ind w:left="1276"/>
        <w:rPr>
          <w:rFonts w:eastAsia="Calibri"/>
          <w:sz w:val="28"/>
          <w:szCs w:val="24"/>
        </w:rPr>
      </w:pPr>
      <w:r w:rsidRPr="00FB0F7E">
        <w:rPr>
          <w:rFonts w:eastAsia="Calibri"/>
          <w:sz w:val="28"/>
          <w:szCs w:val="24"/>
        </w:rPr>
        <w:lastRenderedPageBreak/>
        <w:t>Плакат-схема.</w:t>
      </w:r>
    </w:p>
    <w:p w:rsidR="00A075B9" w:rsidRPr="00FB0F7E" w:rsidRDefault="00A075B9" w:rsidP="00960A72">
      <w:pPr>
        <w:widowControl w:val="0"/>
        <w:numPr>
          <w:ilvl w:val="0"/>
          <w:numId w:val="278"/>
        </w:numPr>
        <w:autoSpaceDE w:val="0"/>
        <w:autoSpaceDN w:val="0"/>
        <w:adjustRightInd w:val="0"/>
        <w:spacing w:after="0" w:line="240" w:lineRule="auto"/>
        <w:ind w:left="1276"/>
        <w:rPr>
          <w:rFonts w:eastAsia="Calibri"/>
          <w:sz w:val="28"/>
          <w:szCs w:val="24"/>
        </w:rPr>
      </w:pPr>
      <w:r w:rsidRPr="00FB0F7E">
        <w:rPr>
          <w:rFonts w:eastAsia="Calibri"/>
          <w:sz w:val="28"/>
          <w:szCs w:val="24"/>
        </w:rPr>
        <w:t xml:space="preserve">Эскиз </w:t>
      </w:r>
    </w:p>
    <w:p w:rsidR="00A075B9" w:rsidRPr="00FB0F7E" w:rsidRDefault="00A075B9" w:rsidP="00960A72">
      <w:pPr>
        <w:widowControl w:val="0"/>
        <w:numPr>
          <w:ilvl w:val="0"/>
          <w:numId w:val="275"/>
        </w:numPr>
        <w:autoSpaceDE w:val="0"/>
        <w:autoSpaceDN w:val="0"/>
        <w:adjustRightInd w:val="0"/>
        <w:spacing w:after="0" w:line="240" w:lineRule="auto"/>
        <w:rPr>
          <w:rFonts w:eastAsia="Arial"/>
          <w:sz w:val="28"/>
          <w:szCs w:val="24"/>
        </w:rPr>
      </w:pPr>
      <w:r w:rsidRPr="00FB0F7E">
        <w:rPr>
          <w:rFonts w:eastAsia="Arial"/>
          <w:sz w:val="28"/>
          <w:szCs w:val="24"/>
        </w:rPr>
        <w:t>Телекоммуникационные технологии</w:t>
      </w:r>
    </w:p>
    <w:p w:rsidR="00A075B9" w:rsidRPr="00FB0F7E" w:rsidRDefault="00A075B9" w:rsidP="00960A72">
      <w:pPr>
        <w:widowControl w:val="0"/>
        <w:numPr>
          <w:ilvl w:val="0"/>
          <w:numId w:val="279"/>
        </w:numPr>
        <w:autoSpaceDE w:val="0"/>
        <w:autoSpaceDN w:val="0"/>
        <w:adjustRightInd w:val="0"/>
        <w:spacing w:after="0" w:line="240" w:lineRule="auto"/>
        <w:ind w:left="1276"/>
        <w:rPr>
          <w:sz w:val="28"/>
          <w:szCs w:val="24"/>
        </w:rPr>
      </w:pPr>
      <w:r w:rsidRPr="00FB0F7E">
        <w:rPr>
          <w:rFonts w:eastAsia="Calibri"/>
          <w:sz w:val="28"/>
          <w:szCs w:val="24"/>
        </w:rPr>
        <w:t>Телекоммуникации: конференции, интервью, репортаж.</w:t>
      </w:r>
    </w:p>
    <w:p w:rsidR="00A075B9" w:rsidRPr="00FB0F7E" w:rsidRDefault="00A075B9" w:rsidP="00960A72">
      <w:pPr>
        <w:widowControl w:val="0"/>
        <w:numPr>
          <w:ilvl w:val="0"/>
          <w:numId w:val="279"/>
        </w:numPr>
        <w:autoSpaceDE w:val="0"/>
        <w:autoSpaceDN w:val="0"/>
        <w:adjustRightInd w:val="0"/>
        <w:spacing w:after="0" w:line="240" w:lineRule="auto"/>
        <w:ind w:left="1276"/>
        <w:rPr>
          <w:sz w:val="28"/>
          <w:szCs w:val="24"/>
        </w:rPr>
      </w:pPr>
      <w:r w:rsidRPr="00FB0F7E">
        <w:rPr>
          <w:rFonts w:eastAsia="Calibri"/>
          <w:sz w:val="28"/>
          <w:szCs w:val="24"/>
        </w:rPr>
        <w:t>Резюме: ищу работу.</w:t>
      </w:r>
    </w:p>
    <w:p w:rsidR="00A075B9" w:rsidRDefault="00A075B9" w:rsidP="00A075B9">
      <w:pPr>
        <w:rPr>
          <w:sz w:val="28"/>
          <w:szCs w:val="28"/>
        </w:rPr>
      </w:pPr>
    </w:p>
    <w:p w:rsidR="006928D3" w:rsidRDefault="006928D3" w:rsidP="006928D3"/>
    <w:p w:rsidR="006928D3" w:rsidRDefault="006928D3" w:rsidP="006928D3"/>
    <w:p w:rsidR="006928D3" w:rsidRDefault="006928D3" w:rsidP="006928D3">
      <w:pPr>
        <w:sectPr w:rsidR="006928D3">
          <w:footerReference w:type="default" r:id="rId233"/>
          <w:pgSz w:w="11906" w:h="16838"/>
          <w:pgMar w:top="1134" w:right="567" w:bottom="1134" w:left="1134" w:header="709" w:footer="709" w:gutter="0"/>
          <w:cols w:space="720"/>
        </w:sect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lastRenderedPageBreak/>
        <w:t xml:space="preserve">Министерство образования </w:t>
      </w:r>
      <w:r>
        <w:rPr>
          <w:rFonts w:ascii="Times New Roman" w:eastAsia="Times New Roman" w:hAnsi="Times New Roman" w:cs="Times New Roman"/>
          <w:color w:val="000000"/>
          <w:sz w:val="24"/>
          <w:szCs w:val="24"/>
          <w:lang w:eastAsia="ru-RU"/>
        </w:rPr>
        <w:t xml:space="preserve">и спорта </w:t>
      </w:r>
      <w:r w:rsidRPr="00D75D1A">
        <w:rPr>
          <w:rFonts w:ascii="Times New Roman" w:eastAsia="Times New Roman" w:hAnsi="Times New Roman" w:cs="Times New Roman"/>
          <w:color w:val="000000"/>
          <w:sz w:val="24"/>
          <w:szCs w:val="24"/>
          <w:lang w:eastAsia="ru-RU"/>
        </w:rPr>
        <w:t>Республики Карелия</w:t>
      </w: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Государственное автономное профессиональное образовательное учреждение</w:t>
      </w: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Республики Карелия</w:t>
      </w:r>
    </w:p>
    <w:p w:rsidR="00BE1EE7" w:rsidRPr="00D75D1A" w:rsidRDefault="00503B5F" w:rsidP="00BE1EE7">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BE1EE7" w:rsidRPr="00D75D1A">
        <w:rPr>
          <w:rFonts w:ascii="Times New Roman" w:eastAsia="Times New Roman" w:hAnsi="Times New Roman" w:cs="Times New Roman"/>
          <w:color w:val="000000"/>
          <w:sz w:val="24"/>
          <w:szCs w:val="24"/>
          <w:lang w:eastAsia="ru-RU"/>
        </w:rPr>
        <w:t>ПЕТРОЗАВОДСКИЙ ТЕХНИКУМ ГОРОДСКОГО ХОЗЯЙСТВА</w:t>
      </w:r>
      <w:r>
        <w:rPr>
          <w:rFonts w:ascii="Times New Roman" w:eastAsia="Times New Roman" w:hAnsi="Times New Roman" w:cs="Times New Roman"/>
          <w:color w:val="000000"/>
          <w:sz w:val="24"/>
          <w:szCs w:val="24"/>
          <w:lang w:eastAsia="ru-RU"/>
        </w:rPr>
        <w:t>»</w:t>
      </w:r>
    </w:p>
    <w:p w:rsidR="00BE1EE7" w:rsidRPr="00D75D1A" w:rsidRDefault="00BE1EE7" w:rsidP="00BE1EE7">
      <w:pPr>
        <w:spacing w:after="0" w:line="240" w:lineRule="auto"/>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 xml:space="preserve">   </w:t>
      </w:r>
    </w:p>
    <w:p w:rsidR="00BE1EE7" w:rsidRPr="00D75D1A" w:rsidRDefault="00BE1EE7" w:rsidP="00BE1EE7">
      <w:pPr>
        <w:spacing w:after="0" w:line="240" w:lineRule="auto"/>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b/>
          <w:color w:val="000000"/>
          <w:sz w:val="24"/>
          <w:szCs w:val="24"/>
          <w:lang w:eastAsia="ru-RU"/>
        </w:rPr>
      </w:pPr>
      <w:r w:rsidRPr="00D75D1A">
        <w:rPr>
          <w:rFonts w:ascii="Times New Roman" w:eastAsia="Times New Roman" w:hAnsi="Times New Roman" w:cs="Times New Roman"/>
          <w:b/>
          <w:color w:val="000000"/>
          <w:sz w:val="24"/>
          <w:szCs w:val="24"/>
          <w:lang w:eastAsia="ru-RU"/>
        </w:rPr>
        <w:t>ФОНД</w:t>
      </w:r>
    </w:p>
    <w:p w:rsidR="00BE1EE7" w:rsidRPr="00D75D1A" w:rsidRDefault="00BE1EE7" w:rsidP="00BE1EE7">
      <w:pPr>
        <w:spacing w:after="0" w:line="240" w:lineRule="auto"/>
        <w:jc w:val="center"/>
        <w:rPr>
          <w:rFonts w:ascii="Times New Roman" w:eastAsia="Times New Roman" w:hAnsi="Times New Roman" w:cs="Times New Roman"/>
          <w:b/>
          <w:color w:val="000000"/>
          <w:sz w:val="24"/>
          <w:szCs w:val="24"/>
          <w:lang w:eastAsia="ru-RU"/>
        </w:rPr>
      </w:pPr>
      <w:r w:rsidRPr="00D75D1A">
        <w:rPr>
          <w:rFonts w:ascii="Times New Roman" w:eastAsia="Times New Roman" w:hAnsi="Times New Roman" w:cs="Times New Roman"/>
          <w:b/>
          <w:color w:val="000000"/>
          <w:sz w:val="24"/>
          <w:szCs w:val="24"/>
          <w:lang w:eastAsia="ru-RU"/>
        </w:rPr>
        <w:t>ОЦЕНОЧНЫХ СРЕДСТВ</w:t>
      </w:r>
    </w:p>
    <w:p w:rsidR="00BE1EE7" w:rsidRPr="00D75D1A" w:rsidRDefault="00BE1EE7" w:rsidP="00BE1EE7">
      <w:pPr>
        <w:spacing w:after="0" w:line="240" w:lineRule="auto"/>
        <w:jc w:val="center"/>
        <w:rPr>
          <w:rFonts w:ascii="Times New Roman" w:eastAsia="Times New Roman" w:hAnsi="Times New Roman" w:cs="Times New Roman"/>
          <w:b/>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b/>
          <w:color w:val="000000"/>
          <w:sz w:val="24"/>
          <w:szCs w:val="24"/>
          <w:lang w:eastAsia="ru-RU"/>
        </w:rPr>
      </w:pPr>
      <w:r w:rsidRPr="00D75D1A">
        <w:rPr>
          <w:rFonts w:ascii="Times New Roman" w:eastAsia="Times New Roman" w:hAnsi="Times New Roman" w:cs="Times New Roman"/>
          <w:b/>
          <w:color w:val="000000"/>
          <w:sz w:val="24"/>
          <w:szCs w:val="24"/>
          <w:lang w:eastAsia="ru-RU"/>
        </w:rPr>
        <w:t>по дисциплине</w:t>
      </w:r>
    </w:p>
    <w:p w:rsidR="00BE1EE7" w:rsidRPr="00D75D1A" w:rsidRDefault="00BE1EE7" w:rsidP="00BE1EE7">
      <w:pPr>
        <w:spacing w:after="0" w:line="240" w:lineRule="auto"/>
        <w:jc w:val="center"/>
        <w:rPr>
          <w:rFonts w:ascii="Times New Roman" w:eastAsia="Times New Roman" w:hAnsi="Times New Roman" w:cs="Times New Roman"/>
          <w:b/>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b/>
          <w:color w:val="000000"/>
          <w:sz w:val="24"/>
          <w:szCs w:val="24"/>
          <w:vertAlign w:val="superscript"/>
          <w:lang w:eastAsia="ru-RU"/>
        </w:rPr>
      </w:pPr>
      <w:r w:rsidRPr="00D75D1A">
        <w:rPr>
          <w:rFonts w:ascii="Times New Roman" w:eastAsia="Times New Roman" w:hAnsi="Times New Roman" w:cs="Times New Roman"/>
          <w:b/>
          <w:color w:val="000000"/>
          <w:sz w:val="24"/>
          <w:szCs w:val="24"/>
          <w:lang w:eastAsia="ru-RU"/>
        </w:rPr>
        <w:t>ОД. 09 «Физическая культура»</w:t>
      </w:r>
    </w:p>
    <w:p w:rsidR="00BE1EE7" w:rsidRPr="00D75D1A" w:rsidRDefault="00BE1EE7" w:rsidP="00BE1EE7">
      <w:pPr>
        <w:spacing w:after="0" w:line="240" w:lineRule="auto"/>
        <w:jc w:val="center"/>
        <w:rPr>
          <w:rFonts w:ascii="Times New Roman" w:eastAsia="Times New Roman" w:hAnsi="Times New Roman" w:cs="Times New Roman"/>
          <w:b/>
          <w:color w:val="000000"/>
          <w:sz w:val="24"/>
          <w:szCs w:val="24"/>
          <w:lang w:eastAsia="ru-RU"/>
        </w:rPr>
      </w:pPr>
    </w:p>
    <w:p w:rsidR="00BE1EE7" w:rsidRDefault="00BE1EE7" w:rsidP="00BE1EE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sz w:val="24"/>
          <w:szCs w:val="24"/>
          <w:lang w:eastAsia="ru-RU"/>
        </w:rPr>
      </w:pPr>
      <w:r w:rsidRPr="008012AF">
        <w:rPr>
          <w:rFonts w:ascii="Times New Roman" w:eastAsia="Times New Roman" w:hAnsi="Times New Roman" w:cs="Times New Roman"/>
          <w:b/>
          <w:color w:val="000000"/>
          <w:sz w:val="24"/>
          <w:szCs w:val="24"/>
          <w:lang w:eastAsia="ru-RU"/>
        </w:rPr>
        <w:t>08.02.14 Эксплуатация и обслуживание многоквартирного дома</w:t>
      </w: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Петрозаводск 2023</w:t>
      </w:r>
    </w:p>
    <w:p w:rsidR="00BE1EE7" w:rsidRDefault="00BE1EE7" w:rsidP="00BE1EE7">
      <w:pPr>
        <w:spacing w:after="0" w:line="240" w:lineRule="auto"/>
        <w:jc w:val="center"/>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br w:type="page"/>
      </w:r>
    </w:p>
    <w:p w:rsidR="00BE1EE7" w:rsidRPr="002F2562" w:rsidRDefault="00BE1EE7" w:rsidP="00BE1EE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76" w:lineRule="auto"/>
        <w:jc w:val="both"/>
        <w:rPr>
          <w:rFonts w:ascii="Times New Roman" w:hAnsi="Times New Roman" w:cs="Times New Roman"/>
          <w:sz w:val="24"/>
          <w:szCs w:val="24"/>
        </w:rPr>
      </w:pPr>
      <w:r w:rsidRPr="002F2562">
        <w:rPr>
          <w:rFonts w:ascii="Times New Roman" w:hAnsi="Times New Roman" w:cs="Times New Roman"/>
          <w:sz w:val="24"/>
          <w:szCs w:val="24"/>
        </w:rPr>
        <w:lastRenderedPageBreak/>
        <w:t>Разработчики: Татаринова А.А., преподаватель ГАПОУ РК «Петрозаводский техникум городского хозяйства»</w:t>
      </w:r>
    </w:p>
    <w:p w:rsidR="00BE1EE7" w:rsidRPr="002F2562" w:rsidRDefault="00BE1EE7" w:rsidP="00BE1EE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rFonts w:ascii="Times New Roman" w:hAnsi="Times New Roman" w:cs="Times New Roman"/>
          <w:i/>
          <w:sz w:val="24"/>
          <w:szCs w:val="24"/>
        </w:rPr>
      </w:pPr>
      <w:r w:rsidRPr="002F2562">
        <w:rPr>
          <w:rFonts w:ascii="Times New Roman" w:hAnsi="Times New Roman" w:cs="Times New Roman"/>
          <w:i/>
          <w:sz w:val="24"/>
          <w:szCs w:val="24"/>
        </w:rPr>
        <w:t xml:space="preserve">© ГАПОУ РК «Петрозаводский техникум городского хозяйства»  </w:t>
      </w:r>
    </w:p>
    <w:p w:rsidR="00BE1EE7" w:rsidRDefault="00BE1EE7" w:rsidP="00BE1EE7">
      <w:pPr>
        <w:spacing w:after="0" w:line="240" w:lineRule="auto"/>
        <w:jc w:val="center"/>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jc w:val="center"/>
        <w:rPr>
          <w:rFonts w:ascii="Times New Roman" w:eastAsia="Times New Roman" w:hAnsi="Times New Roman" w:cs="Times New Roman"/>
          <w:b/>
          <w:color w:val="000000"/>
          <w:sz w:val="24"/>
          <w:szCs w:val="24"/>
          <w:lang w:eastAsia="ru-RU"/>
        </w:rPr>
      </w:pPr>
      <w:r w:rsidRPr="00D75D1A">
        <w:rPr>
          <w:rFonts w:ascii="Times New Roman" w:eastAsia="Times New Roman" w:hAnsi="Times New Roman" w:cs="Times New Roman"/>
          <w:b/>
          <w:color w:val="000000"/>
          <w:sz w:val="24"/>
          <w:szCs w:val="24"/>
          <w:lang w:eastAsia="ru-RU"/>
        </w:rPr>
        <w:t>Паспорт</w:t>
      </w:r>
    </w:p>
    <w:p w:rsidR="00BE1EE7" w:rsidRPr="00D75D1A" w:rsidRDefault="00BE1EE7" w:rsidP="00BE1EE7">
      <w:pPr>
        <w:spacing w:after="0" w:line="240" w:lineRule="auto"/>
        <w:jc w:val="center"/>
        <w:rPr>
          <w:rFonts w:ascii="Times New Roman" w:eastAsia="Times New Roman" w:hAnsi="Times New Roman" w:cs="Times New Roman"/>
          <w:b/>
          <w:color w:val="000000"/>
          <w:sz w:val="24"/>
          <w:szCs w:val="24"/>
          <w:lang w:eastAsia="ru-RU"/>
        </w:rPr>
      </w:pPr>
      <w:r w:rsidRPr="00D75D1A">
        <w:rPr>
          <w:rFonts w:ascii="Times New Roman" w:eastAsia="Times New Roman" w:hAnsi="Times New Roman" w:cs="Times New Roman"/>
          <w:b/>
          <w:color w:val="000000"/>
          <w:sz w:val="24"/>
          <w:szCs w:val="24"/>
          <w:lang w:eastAsia="ru-RU"/>
        </w:rPr>
        <w:t>фонда оценочных средств</w:t>
      </w:r>
    </w:p>
    <w:p w:rsidR="00BE1EE7" w:rsidRPr="00D75D1A" w:rsidRDefault="00BE1EE7" w:rsidP="00BE1EE7">
      <w:pPr>
        <w:spacing w:after="0" w:line="240" w:lineRule="auto"/>
        <w:jc w:val="center"/>
        <w:rPr>
          <w:rFonts w:ascii="Times New Roman" w:eastAsia="Times New Roman" w:hAnsi="Times New Roman" w:cs="Times New Roman"/>
          <w:b/>
          <w:color w:val="000000"/>
          <w:sz w:val="24"/>
          <w:szCs w:val="24"/>
          <w:lang w:eastAsia="ru-RU"/>
        </w:rPr>
      </w:pPr>
      <w:r w:rsidRPr="00D75D1A">
        <w:rPr>
          <w:rFonts w:ascii="Times New Roman" w:eastAsia="Times New Roman" w:hAnsi="Times New Roman" w:cs="Times New Roman"/>
          <w:b/>
          <w:color w:val="000000"/>
          <w:sz w:val="24"/>
          <w:szCs w:val="24"/>
          <w:lang w:eastAsia="ru-RU"/>
        </w:rPr>
        <w:t xml:space="preserve">общеобразовательной учебной дисциплине </w:t>
      </w:r>
    </w:p>
    <w:p w:rsidR="00BE1EE7" w:rsidRPr="00D75D1A" w:rsidRDefault="00BE1EE7" w:rsidP="00BE1EE7">
      <w:pPr>
        <w:spacing w:after="0" w:line="240" w:lineRule="auto"/>
        <w:jc w:val="center"/>
        <w:rPr>
          <w:rFonts w:ascii="Times New Roman" w:eastAsia="Times New Roman" w:hAnsi="Times New Roman" w:cs="Times New Roman"/>
          <w:b/>
          <w:color w:val="000000"/>
          <w:sz w:val="24"/>
          <w:szCs w:val="24"/>
          <w:vertAlign w:val="superscript"/>
          <w:lang w:eastAsia="ru-RU"/>
        </w:rPr>
      </w:pPr>
      <w:r w:rsidRPr="00D75D1A">
        <w:rPr>
          <w:rFonts w:ascii="Times New Roman" w:eastAsia="Times New Roman" w:hAnsi="Times New Roman" w:cs="Times New Roman"/>
          <w:b/>
          <w:color w:val="000000"/>
          <w:sz w:val="24"/>
          <w:szCs w:val="24"/>
          <w:lang w:eastAsia="ru-RU"/>
        </w:rPr>
        <w:t>ОД. 09 «Физическая культура»</w:t>
      </w:r>
    </w:p>
    <w:p w:rsidR="00BE1EE7" w:rsidRPr="00D75D1A" w:rsidRDefault="00BE1EE7" w:rsidP="00BE1EE7">
      <w:pPr>
        <w:spacing w:after="0" w:line="240" w:lineRule="auto"/>
        <w:jc w:val="center"/>
        <w:rPr>
          <w:rFonts w:ascii="Times New Roman" w:eastAsia="Times New Roman" w:hAnsi="Times New Roman" w:cs="Times New Roman"/>
          <w:b/>
          <w:color w:val="000000"/>
          <w:sz w:val="24"/>
          <w:szCs w:val="24"/>
          <w:lang w:eastAsia="ru-RU"/>
        </w:rPr>
      </w:pPr>
    </w:p>
    <w:p w:rsidR="00BE1EE7" w:rsidRPr="00D75D1A" w:rsidRDefault="00BE1EE7" w:rsidP="00BE1EE7">
      <w:pPr>
        <w:spacing w:after="0" w:line="240" w:lineRule="auto"/>
        <w:ind w:firstLine="708"/>
        <w:jc w:val="both"/>
        <w:rPr>
          <w:rFonts w:ascii="Times New Roman" w:eastAsia="Times New Roman" w:hAnsi="Times New Roman" w:cs="Times New Roman"/>
          <w:color w:val="000000"/>
          <w:sz w:val="24"/>
          <w:szCs w:val="24"/>
          <w:lang w:eastAsia="ru-RU"/>
        </w:rPr>
      </w:pPr>
    </w:p>
    <w:p w:rsidR="00BE1EE7" w:rsidRPr="00D75D1A" w:rsidRDefault="00BE1EE7" w:rsidP="00BE1EE7">
      <w:pPr>
        <w:spacing w:after="0" w:line="240" w:lineRule="auto"/>
        <w:ind w:firstLine="708"/>
        <w:jc w:val="both"/>
        <w:rPr>
          <w:rFonts w:ascii="Times New Roman" w:eastAsia="Times New Roman" w:hAnsi="Times New Roman" w:cs="Times New Roman"/>
          <w:i/>
          <w:color w:val="000000"/>
          <w:sz w:val="24"/>
          <w:szCs w:val="24"/>
          <w:lang w:eastAsia="ru-RU"/>
        </w:rPr>
      </w:pPr>
      <w:r w:rsidRPr="00D75D1A">
        <w:rPr>
          <w:rFonts w:ascii="Times New Roman" w:eastAsia="Times New Roman" w:hAnsi="Times New Roman" w:cs="Times New Roman"/>
          <w:color w:val="000000"/>
          <w:sz w:val="24"/>
          <w:szCs w:val="24"/>
          <w:lang w:eastAsia="ru-RU"/>
        </w:rPr>
        <w:t xml:space="preserve">Фонд оценочных средств (далее - ФОС) разработан в соответствии с требованиями Федерального государственного образовательного стандарта профессии </w:t>
      </w:r>
      <w:r w:rsidRPr="008012AF">
        <w:rPr>
          <w:rFonts w:ascii="Times New Roman" w:eastAsia="Times New Roman" w:hAnsi="Times New Roman" w:cs="Times New Roman"/>
          <w:color w:val="000000"/>
          <w:sz w:val="24"/>
          <w:szCs w:val="24"/>
          <w:lang w:eastAsia="ru-RU"/>
        </w:rPr>
        <w:t>08.02.14 Эксплуатация и обслуживание многоквартирного дома</w:t>
      </w:r>
      <w:r w:rsidRPr="00D75D1A">
        <w:rPr>
          <w:rFonts w:ascii="Times New Roman" w:eastAsia="Times New Roman" w:hAnsi="Times New Roman" w:cs="Times New Roman"/>
          <w:color w:val="000000"/>
          <w:sz w:val="24"/>
          <w:szCs w:val="24"/>
          <w:lang w:eastAsia="ru-RU"/>
        </w:rPr>
        <w:t xml:space="preserve"> и предназначен для контроля и оценки образовательных достижений обучающихся, освоивших программу общеобразовательной учебной дисциплины ОД 09 «Физическая культура».</w:t>
      </w:r>
    </w:p>
    <w:p w:rsidR="00BE1EE7" w:rsidRPr="00D75D1A" w:rsidRDefault="00BE1EE7" w:rsidP="00BE1EE7">
      <w:pPr>
        <w:spacing w:after="0" w:line="240" w:lineRule="auto"/>
        <w:ind w:firstLine="709"/>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ФОС включает контрольные материалы для проведения текущего контроля успеваемости и промежуточной аттестации.</w:t>
      </w:r>
    </w:p>
    <w:p w:rsidR="00BE1EE7" w:rsidRPr="00D75D1A" w:rsidRDefault="00BE1EE7" w:rsidP="00BE1EE7">
      <w:pPr>
        <w:spacing w:after="0" w:line="240" w:lineRule="auto"/>
        <w:rPr>
          <w:rFonts w:ascii="Times New Roman" w:eastAsia="Times New Roman" w:hAnsi="Times New Roman" w:cs="Times New Roman"/>
          <w:color w:val="000000"/>
          <w:sz w:val="24"/>
          <w:szCs w:val="24"/>
          <w:lang w:eastAsia="ru-RU"/>
        </w:rPr>
      </w:pPr>
    </w:p>
    <w:p w:rsidR="00BE1EE7" w:rsidRPr="00D75D1A" w:rsidRDefault="00BE1EE7" w:rsidP="00BE1EE7">
      <w:pPr>
        <w:rPr>
          <w:rFonts w:ascii="Times New Roman" w:hAnsi="Times New Roman" w:cs="Times New Roman"/>
          <w:sz w:val="24"/>
          <w:szCs w:val="24"/>
        </w:rPr>
      </w:pPr>
    </w:p>
    <w:p w:rsidR="00BE1EE7" w:rsidRPr="00D75D1A" w:rsidRDefault="00BE1EE7" w:rsidP="00BE1EE7">
      <w:pPr>
        <w:pStyle w:val="10"/>
        <w:jc w:val="both"/>
        <w:rPr>
          <w:shd w:val="clear" w:color="auto" w:fill="FFFFFF"/>
        </w:rPr>
      </w:pPr>
      <w:bookmarkStart w:id="20" w:name="_Toc109058257"/>
      <w:bookmarkStart w:id="21" w:name="_Toc109077365"/>
      <w:r w:rsidRPr="00D75D1A">
        <w:t>Пояснительная записка</w:t>
      </w:r>
      <w:bookmarkEnd w:id="20"/>
      <w:bookmarkEnd w:id="21"/>
    </w:p>
    <w:p w:rsidR="00BE1EE7" w:rsidRPr="00D75D1A" w:rsidRDefault="00BE1EE7" w:rsidP="00BE1EE7">
      <w:pPr>
        <w:tabs>
          <w:tab w:val="left" w:pos="709"/>
        </w:tabs>
        <w:spacing w:after="0" w:line="240" w:lineRule="auto"/>
        <w:ind w:firstLine="709"/>
        <w:contextualSpacing/>
        <w:jc w:val="both"/>
        <w:rPr>
          <w:rFonts w:ascii="Times New Roman" w:eastAsia="Times New Roman" w:hAnsi="Times New Roman" w:cs="Times New Roman"/>
          <w:sz w:val="24"/>
          <w:szCs w:val="24"/>
          <w:shd w:val="clear" w:color="auto" w:fill="FFFFFF"/>
          <w:lang w:eastAsia="ru-RU"/>
        </w:rPr>
      </w:pPr>
    </w:p>
    <w:p w:rsidR="00BE1EE7" w:rsidRPr="00D75D1A" w:rsidRDefault="00BE1EE7" w:rsidP="00BE1EE7">
      <w:pPr>
        <w:tabs>
          <w:tab w:val="left" w:pos="709"/>
        </w:tabs>
        <w:spacing w:after="0" w:line="240" w:lineRule="auto"/>
        <w:ind w:firstLine="709"/>
        <w:contextualSpacing/>
        <w:jc w:val="both"/>
        <w:rPr>
          <w:rFonts w:ascii="Times New Roman" w:eastAsia="Times New Roman" w:hAnsi="Times New Roman" w:cs="Times New Roman"/>
          <w:sz w:val="24"/>
          <w:szCs w:val="24"/>
          <w:shd w:val="clear" w:color="auto" w:fill="FFFFFF"/>
          <w:lang w:eastAsia="ru-RU"/>
        </w:rPr>
      </w:pPr>
      <w:r w:rsidRPr="00D75D1A">
        <w:rPr>
          <w:rFonts w:ascii="Times New Roman" w:eastAsia="Times New Roman" w:hAnsi="Times New Roman" w:cs="Times New Roman"/>
          <w:sz w:val="24"/>
          <w:szCs w:val="24"/>
          <w:shd w:val="clear" w:color="auto" w:fill="FFFFFF"/>
          <w:lang w:eastAsia="ru-RU"/>
        </w:rPr>
        <w:t>Примерной программой общеобразовательной дисциплины (далее – ОД) Физическая культура предусмотрено проведение текущего контроля и промежуточной аттестации.</w:t>
      </w:r>
    </w:p>
    <w:p w:rsidR="00BE1EE7" w:rsidRPr="00D75D1A" w:rsidRDefault="00BE1EE7" w:rsidP="00BE1EE7">
      <w:pPr>
        <w:pStyle w:val="ab"/>
        <w:ind w:firstLine="709"/>
        <w:jc w:val="both"/>
        <w:rPr>
          <w:shd w:val="clear" w:color="auto" w:fill="FFFFFF"/>
        </w:rPr>
      </w:pPr>
      <w:r w:rsidRPr="00D75D1A">
        <w:rPr>
          <w:shd w:val="clear" w:color="auto" w:fill="FFFFFF"/>
        </w:rPr>
        <w:t>Критерии оценивания по физической культуре являются качественными и количественными.</w:t>
      </w:r>
    </w:p>
    <w:p w:rsidR="00BE1EE7" w:rsidRPr="00D75D1A" w:rsidRDefault="00BE1EE7" w:rsidP="00BE1EE7">
      <w:pPr>
        <w:pStyle w:val="ab"/>
        <w:ind w:firstLine="709"/>
        <w:jc w:val="both"/>
        <w:rPr>
          <w:shd w:val="clear" w:color="auto" w:fill="FFFFFF"/>
        </w:rPr>
      </w:pPr>
      <w:r w:rsidRPr="00D75D1A">
        <w:rPr>
          <w:shd w:val="clear" w:color="auto" w:fill="FFFFFF"/>
        </w:rPr>
        <w:t>Качественные критерии успеваемости характеризуют степень овладения программным материалом: знаниями, двигательными умениями и навыками, способами физкультурно-оздоровительной деятельности, включёнными в ФГОС СОО и примерную программу ОД Физическая культура.</w:t>
      </w:r>
    </w:p>
    <w:p w:rsidR="00BE1EE7" w:rsidRPr="00D75D1A" w:rsidRDefault="00BE1EE7" w:rsidP="00BE1EE7">
      <w:pPr>
        <w:pStyle w:val="ab"/>
        <w:ind w:firstLine="709"/>
        <w:jc w:val="both"/>
        <w:rPr>
          <w:shd w:val="clear" w:color="auto" w:fill="FFFFFF"/>
        </w:rPr>
      </w:pPr>
      <w:r w:rsidRPr="00D75D1A">
        <w:rPr>
          <w:shd w:val="clear" w:color="auto" w:fill="FFFFFF"/>
        </w:rPr>
        <w:t>Количественные критерии успеваемости обучающихся определяют сдвиги в физической подготовленности, складывающиеся из показателей развития основных физических способностей: силовых, скоростных, координационных, выносливости, гибкости и их сочетаний.</w:t>
      </w:r>
    </w:p>
    <w:p w:rsidR="00BE1EE7" w:rsidRPr="00D75D1A" w:rsidRDefault="00BE1EE7" w:rsidP="00BE1EE7">
      <w:pPr>
        <w:pStyle w:val="ab"/>
        <w:ind w:firstLine="709"/>
        <w:jc w:val="both"/>
        <w:rPr>
          <w:shd w:val="clear" w:color="auto" w:fill="FFFFFF"/>
        </w:rPr>
      </w:pPr>
      <w:r w:rsidRPr="00D75D1A">
        <w:rPr>
          <w:shd w:val="clear" w:color="auto" w:fill="FFFFFF"/>
        </w:rPr>
        <w:t>Осуществляя оценивание подготовленности по физической культуре, преподаватель реализует не только собственно оценочную, но и стимулирующую и воспитывающую функции, учитывая темп (динамику изменения развития физических качеств за определённый период времени, а не в данный момент) и индивидуальные особенности обучающихся (типы телосложения, психические и физиологические особенности). При этом педагогу необходимо быть максимально тактичным, внимательным, не унижать человеческое достоинство обучающегося, заботясь о повышении и дальнейшем развитии интереса к физической культуре.</w:t>
      </w:r>
    </w:p>
    <w:p w:rsidR="00BE1EE7" w:rsidRPr="00D75D1A" w:rsidRDefault="00BE1EE7" w:rsidP="00BE1EE7">
      <w:pPr>
        <w:pStyle w:val="ab"/>
        <w:ind w:firstLine="709"/>
        <w:jc w:val="both"/>
        <w:rPr>
          <w:shd w:val="clear" w:color="auto" w:fill="FFFFFF"/>
        </w:rPr>
      </w:pPr>
      <w:r w:rsidRPr="00D75D1A">
        <w:rPr>
          <w:shd w:val="clear" w:color="auto" w:fill="FFFFFF"/>
        </w:rPr>
        <w:t>Фонды оценочных средств нацелены на оценку достижений, общих и профессиональных компетенций, дисциплинарных результатов.</w:t>
      </w:r>
    </w:p>
    <w:p w:rsidR="00BE1EE7" w:rsidRPr="00D75D1A" w:rsidRDefault="00BE1EE7" w:rsidP="00BE1EE7">
      <w:pPr>
        <w:pStyle w:val="ab"/>
        <w:ind w:firstLine="709"/>
        <w:jc w:val="both"/>
        <w:rPr>
          <w:shd w:val="clear" w:color="auto" w:fill="FFFFFF"/>
        </w:rPr>
      </w:pPr>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06"/>
        <w:gridCol w:w="4695"/>
        <w:gridCol w:w="2438"/>
      </w:tblGrid>
      <w:tr w:rsidR="00BE1EE7" w:rsidRPr="00D75D1A" w:rsidTr="00BE1EE7">
        <w:trPr>
          <w:trHeight w:val="675"/>
          <w:jc w:val="center"/>
        </w:trPr>
        <w:tc>
          <w:tcPr>
            <w:tcW w:w="965" w:type="pct"/>
            <w:tcBorders>
              <w:top w:val="single" w:sz="4" w:space="0" w:color="000000"/>
              <w:left w:val="single" w:sz="4" w:space="0" w:color="000000"/>
              <w:bottom w:val="single" w:sz="4" w:space="0" w:color="000000"/>
              <w:right w:val="single" w:sz="4" w:space="0" w:color="000000"/>
            </w:tcBorders>
          </w:tcPr>
          <w:p w:rsidR="00BE1EE7" w:rsidRPr="00D75D1A" w:rsidRDefault="00BE1EE7" w:rsidP="00BE1EE7">
            <w:pPr>
              <w:spacing w:after="0" w:line="240" w:lineRule="auto"/>
              <w:jc w:val="center"/>
              <w:rPr>
                <w:rFonts w:ascii="Times New Roman" w:eastAsia="Times New Roman" w:hAnsi="Times New Roman" w:cs="Times New Roman"/>
                <w:b/>
                <w:bCs/>
                <w:sz w:val="24"/>
                <w:szCs w:val="24"/>
                <w:lang w:eastAsia="ru-RU"/>
              </w:rPr>
            </w:pPr>
            <w:r w:rsidRPr="00D75D1A">
              <w:rPr>
                <w:rFonts w:ascii="Times New Roman" w:eastAsiaTheme="minorEastAsia" w:hAnsi="Times New Roman" w:cs="Times New Roman"/>
                <w:b/>
                <w:sz w:val="24"/>
                <w:szCs w:val="24"/>
              </w:rPr>
              <w:t>ОК и ПК</w:t>
            </w:r>
            <w:r w:rsidRPr="00D75D1A">
              <w:rPr>
                <w:rStyle w:val="a8"/>
                <w:rFonts w:eastAsiaTheme="minorEastAsia"/>
                <w:b/>
                <w:sz w:val="24"/>
                <w:szCs w:val="24"/>
              </w:rPr>
              <w:footnoteReference w:id="4"/>
            </w:r>
          </w:p>
        </w:tc>
        <w:tc>
          <w:tcPr>
            <w:tcW w:w="2655" w:type="pct"/>
            <w:tcBorders>
              <w:top w:val="single" w:sz="4" w:space="0" w:color="000000"/>
              <w:left w:val="single" w:sz="4" w:space="0" w:color="000000"/>
              <w:bottom w:val="single" w:sz="4" w:space="0" w:color="000000"/>
              <w:right w:val="single" w:sz="4" w:space="0" w:color="000000"/>
            </w:tcBorders>
          </w:tcPr>
          <w:p w:rsidR="00BE1EE7" w:rsidRPr="00D75D1A" w:rsidRDefault="00BE1EE7" w:rsidP="00BE1EE7">
            <w:pPr>
              <w:suppressAutoHyphens/>
              <w:spacing w:after="0" w:line="240" w:lineRule="auto"/>
              <w:jc w:val="center"/>
              <w:rPr>
                <w:rFonts w:ascii="Times New Roman" w:eastAsia="Times New Roman" w:hAnsi="Times New Roman" w:cs="Times New Roman"/>
                <w:sz w:val="24"/>
                <w:szCs w:val="24"/>
                <w:lang w:eastAsia="ru-RU"/>
              </w:rPr>
            </w:pPr>
            <w:r w:rsidRPr="00D75D1A">
              <w:rPr>
                <w:rFonts w:ascii="Times New Roman" w:eastAsiaTheme="minorEastAsia" w:hAnsi="Times New Roman" w:cs="Times New Roman"/>
                <w:b/>
                <w:sz w:val="24"/>
                <w:szCs w:val="24"/>
              </w:rPr>
              <w:t>Дисциплинарные результаты</w:t>
            </w:r>
          </w:p>
        </w:tc>
        <w:tc>
          <w:tcPr>
            <w:tcW w:w="1379" w:type="pct"/>
            <w:tcBorders>
              <w:top w:val="single" w:sz="4" w:space="0" w:color="000000"/>
              <w:left w:val="single" w:sz="4" w:space="0" w:color="000000"/>
              <w:bottom w:val="single" w:sz="4" w:space="0" w:color="000000"/>
              <w:right w:val="single" w:sz="4" w:space="0" w:color="000000"/>
            </w:tcBorders>
          </w:tcPr>
          <w:p w:rsidR="00BE1EE7" w:rsidRPr="00D75D1A" w:rsidRDefault="00BE1EE7" w:rsidP="00BE1EE7">
            <w:pPr>
              <w:suppressAutoHyphens/>
              <w:spacing w:after="0" w:line="240" w:lineRule="auto"/>
              <w:jc w:val="center"/>
              <w:rPr>
                <w:rFonts w:ascii="Times New Roman" w:eastAsia="Times New Roman" w:hAnsi="Times New Roman" w:cs="Times New Roman"/>
                <w:sz w:val="24"/>
                <w:szCs w:val="24"/>
                <w:lang w:eastAsia="ru-RU"/>
              </w:rPr>
            </w:pPr>
            <w:r w:rsidRPr="00D75D1A">
              <w:rPr>
                <w:rFonts w:ascii="Times New Roman" w:eastAsiaTheme="minorEastAsia" w:hAnsi="Times New Roman" w:cs="Times New Roman"/>
                <w:b/>
                <w:sz w:val="24"/>
                <w:szCs w:val="24"/>
              </w:rPr>
              <w:t>Тип оценочных мероприятия</w:t>
            </w:r>
          </w:p>
        </w:tc>
      </w:tr>
      <w:tr w:rsidR="00BE1EE7" w:rsidRPr="00D75D1A" w:rsidTr="00BE1EE7">
        <w:trPr>
          <w:trHeight w:val="1624"/>
          <w:jc w:val="center"/>
        </w:trPr>
        <w:tc>
          <w:tcPr>
            <w:tcW w:w="965" w:type="pct"/>
          </w:tcPr>
          <w:p w:rsidR="00BE1EE7" w:rsidRPr="00D75D1A" w:rsidRDefault="00BE1EE7" w:rsidP="00BE1EE7">
            <w:pPr>
              <w:suppressAutoHyphens/>
              <w:spacing w:after="0" w:line="240" w:lineRule="auto"/>
              <w:rPr>
                <w:rFonts w:ascii="Times New Roman" w:eastAsia="Times New Roman" w:hAnsi="Times New Roman" w:cs="Times New Roman"/>
                <w:bCs/>
                <w:sz w:val="24"/>
                <w:szCs w:val="24"/>
                <w:lang w:eastAsia="ru-RU"/>
              </w:rPr>
            </w:pPr>
            <w:r w:rsidRPr="00D75D1A">
              <w:rPr>
                <w:rFonts w:ascii="Times New Roman" w:eastAsia="Times New Roman" w:hAnsi="Times New Roman" w:cs="Times New Roman"/>
                <w:sz w:val="24"/>
                <w:szCs w:val="24"/>
                <w:lang w:eastAsia="ru-RU"/>
              </w:rPr>
              <w:t xml:space="preserve">ОК 01. </w:t>
            </w:r>
            <w:r w:rsidRPr="00D75D1A">
              <w:rPr>
                <w:rFonts w:ascii="Times New Roman" w:eastAsiaTheme="minorEastAsia" w:hAnsi="Times New Roman" w:cs="Times New Roman"/>
                <w:iCs/>
                <w:sz w:val="24"/>
                <w:szCs w:val="24"/>
              </w:rPr>
              <w:t>Выбирать способы решения задач профессиональной деятельности применительно к различным контекстам</w:t>
            </w:r>
          </w:p>
        </w:tc>
        <w:tc>
          <w:tcPr>
            <w:tcW w:w="2655" w:type="pct"/>
          </w:tcPr>
          <w:p w:rsidR="00BE1EE7" w:rsidRPr="00D75D1A" w:rsidRDefault="00BE1EE7" w:rsidP="00BE1EE7">
            <w:pPr>
              <w:widowControl w:val="0"/>
              <w:spacing w:after="0" w:line="240" w:lineRule="auto"/>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уметь использовать разнообразные формы и виды физкультурной деятельности для организации здорового образа жизни, активного отдыха и досуга, в том числе в подготовке к выполнению нормативов Всероссийского физкультурно-спортивного комплекса «Готов к труду и обороне» (ГТО);</w:t>
            </w:r>
          </w:p>
          <w:p w:rsidR="00BE1EE7" w:rsidRPr="00D75D1A" w:rsidRDefault="00BE1EE7" w:rsidP="00BE1EE7">
            <w:pPr>
              <w:widowControl w:val="0"/>
              <w:spacing w:after="0" w:line="240" w:lineRule="auto"/>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владеть современными технологиями укрепления и сохранения здоровья, поддержания работоспособности, профилактики заболеваний, связанных с учебной и производственной деятельностью;</w:t>
            </w:r>
          </w:p>
          <w:p w:rsidR="00BE1EE7" w:rsidRPr="00D75D1A" w:rsidRDefault="00BE1EE7" w:rsidP="00BE1EE7">
            <w:pPr>
              <w:widowControl w:val="0"/>
              <w:spacing w:after="0" w:line="240" w:lineRule="auto"/>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владеть основными способами самоконтроля индивидуальных показателей здоровья, умственной и физической работоспособности, динамики физического развития и физических качеств;</w:t>
            </w:r>
          </w:p>
          <w:p w:rsidR="00BE1EE7" w:rsidRPr="00D75D1A" w:rsidRDefault="00BE1EE7" w:rsidP="00BE1EE7">
            <w:pPr>
              <w:widowControl w:val="0"/>
              <w:spacing w:after="0" w:line="240" w:lineRule="auto"/>
              <w:jc w:val="both"/>
              <w:rPr>
                <w:rFonts w:ascii="Times New Roman" w:eastAsiaTheme="minorEastAsia" w:hAnsi="Times New Roman" w:cs="Times New Roman"/>
                <w:color w:val="FF0000"/>
                <w:sz w:val="24"/>
                <w:szCs w:val="24"/>
              </w:rPr>
            </w:pPr>
            <w:r w:rsidRPr="00D75D1A">
              <w:rPr>
                <w:rFonts w:ascii="Times New Roman" w:eastAsiaTheme="minorEastAsia" w:hAnsi="Times New Roman" w:cs="Times New Roman"/>
                <w:sz w:val="24"/>
                <w:szCs w:val="24"/>
              </w:rPr>
              <w:t>- владеть физическими упражнениями разной функциональной направленности, использование их в режиме учебной и производственной деятельности с целью профилактики переутомления и сохранения высокой работоспособности</w:t>
            </w:r>
          </w:p>
        </w:tc>
        <w:tc>
          <w:tcPr>
            <w:tcW w:w="1379" w:type="pct"/>
            <w:vMerge w:val="restart"/>
          </w:tcPr>
          <w:p w:rsidR="00BE1EE7" w:rsidRPr="00D75D1A" w:rsidRDefault="00BE1EE7" w:rsidP="00960A72">
            <w:pPr>
              <w:numPr>
                <w:ilvl w:val="0"/>
                <w:numId w:val="439"/>
              </w:numPr>
              <w:ind w:left="248" w:hanging="142"/>
              <w:contextualSpacing/>
              <w:rPr>
                <w:rFonts w:ascii="Times New Roman" w:hAnsi="Times New Roman" w:cs="Times New Roman"/>
                <w:sz w:val="24"/>
                <w:szCs w:val="24"/>
              </w:rPr>
            </w:pPr>
            <w:r w:rsidRPr="00D75D1A">
              <w:rPr>
                <w:rFonts w:ascii="Times New Roman" w:hAnsi="Times New Roman" w:cs="Times New Roman"/>
                <w:sz w:val="24"/>
                <w:szCs w:val="24"/>
              </w:rPr>
              <w:t>составление словаря терминов, либо кроссворда</w:t>
            </w:r>
          </w:p>
          <w:p w:rsidR="00BE1EE7" w:rsidRPr="00D75D1A" w:rsidRDefault="00BE1EE7" w:rsidP="00960A72">
            <w:pPr>
              <w:numPr>
                <w:ilvl w:val="0"/>
                <w:numId w:val="439"/>
              </w:numPr>
              <w:ind w:left="248" w:hanging="142"/>
              <w:contextualSpacing/>
              <w:rPr>
                <w:rFonts w:ascii="Times New Roman" w:hAnsi="Times New Roman" w:cs="Times New Roman"/>
                <w:sz w:val="24"/>
                <w:szCs w:val="24"/>
              </w:rPr>
            </w:pPr>
            <w:r w:rsidRPr="00D75D1A">
              <w:rPr>
                <w:rFonts w:ascii="Times New Roman" w:hAnsi="Times New Roman" w:cs="Times New Roman"/>
                <w:sz w:val="24"/>
                <w:szCs w:val="24"/>
              </w:rPr>
              <w:t>защита презентации/доклада-презентации</w:t>
            </w:r>
          </w:p>
          <w:p w:rsidR="00BE1EE7" w:rsidRPr="00D75D1A" w:rsidRDefault="00BE1EE7" w:rsidP="00960A72">
            <w:pPr>
              <w:numPr>
                <w:ilvl w:val="0"/>
                <w:numId w:val="439"/>
              </w:numPr>
              <w:ind w:left="248" w:hanging="142"/>
              <w:contextualSpacing/>
              <w:rPr>
                <w:rFonts w:ascii="Times New Roman" w:hAnsi="Times New Roman" w:cs="Times New Roman"/>
                <w:sz w:val="24"/>
                <w:szCs w:val="24"/>
              </w:rPr>
            </w:pPr>
            <w:r w:rsidRPr="00D75D1A">
              <w:rPr>
                <w:rFonts w:ascii="Times New Roman" w:hAnsi="Times New Roman" w:cs="Times New Roman"/>
                <w:sz w:val="24"/>
                <w:szCs w:val="24"/>
              </w:rPr>
              <w:t>выполнение самостоятельной работы</w:t>
            </w:r>
          </w:p>
          <w:p w:rsidR="00BE1EE7" w:rsidRPr="00D75D1A" w:rsidRDefault="00BE1EE7" w:rsidP="00960A72">
            <w:pPr>
              <w:numPr>
                <w:ilvl w:val="0"/>
                <w:numId w:val="439"/>
              </w:numPr>
              <w:ind w:left="248" w:hanging="142"/>
              <w:contextualSpacing/>
              <w:jc w:val="both"/>
              <w:rPr>
                <w:rFonts w:ascii="Times New Roman" w:hAnsi="Times New Roman" w:cs="Times New Roman"/>
                <w:sz w:val="24"/>
                <w:szCs w:val="24"/>
              </w:rPr>
            </w:pPr>
            <w:r w:rsidRPr="00D75D1A">
              <w:rPr>
                <w:rFonts w:ascii="Times New Roman" w:hAnsi="Times New Roman" w:cs="Times New Roman"/>
                <w:sz w:val="24"/>
                <w:szCs w:val="24"/>
              </w:rPr>
              <w:t>составление комплекса физических упражнений для самостоятельных занятий с учетом индивидуальных особенностей,</w:t>
            </w:r>
          </w:p>
          <w:p w:rsidR="00BE1EE7" w:rsidRPr="00D75D1A" w:rsidRDefault="00BE1EE7" w:rsidP="00960A72">
            <w:pPr>
              <w:numPr>
                <w:ilvl w:val="0"/>
                <w:numId w:val="439"/>
              </w:numPr>
              <w:ind w:left="248" w:hanging="142"/>
              <w:contextualSpacing/>
              <w:jc w:val="both"/>
              <w:rPr>
                <w:rFonts w:ascii="Times New Roman" w:hAnsi="Times New Roman" w:cs="Times New Roman"/>
                <w:sz w:val="24"/>
                <w:szCs w:val="24"/>
              </w:rPr>
            </w:pPr>
            <w:r w:rsidRPr="00D75D1A">
              <w:rPr>
                <w:rFonts w:ascii="Times New Roman" w:hAnsi="Times New Roman" w:cs="Times New Roman"/>
                <w:sz w:val="24"/>
                <w:szCs w:val="24"/>
              </w:rPr>
              <w:t>составление профессиограммы</w:t>
            </w:r>
          </w:p>
          <w:p w:rsidR="00BE1EE7" w:rsidRPr="00D75D1A" w:rsidRDefault="00BE1EE7" w:rsidP="00960A72">
            <w:pPr>
              <w:numPr>
                <w:ilvl w:val="0"/>
                <w:numId w:val="439"/>
              </w:numPr>
              <w:ind w:left="248" w:hanging="142"/>
              <w:contextualSpacing/>
              <w:rPr>
                <w:rFonts w:ascii="Times New Roman" w:hAnsi="Times New Roman" w:cs="Times New Roman"/>
                <w:sz w:val="24"/>
                <w:szCs w:val="24"/>
              </w:rPr>
            </w:pPr>
            <w:r w:rsidRPr="00D75D1A">
              <w:rPr>
                <w:rFonts w:ascii="Times New Roman" w:hAnsi="Times New Roman" w:cs="Times New Roman"/>
                <w:sz w:val="24"/>
                <w:szCs w:val="24"/>
              </w:rPr>
              <w:t>заполнение дневника самоконтроля</w:t>
            </w:r>
          </w:p>
          <w:p w:rsidR="00BE1EE7" w:rsidRPr="00D75D1A" w:rsidRDefault="00BE1EE7" w:rsidP="00960A72">
            <w:pPr>
              <w:numPr>
                <w:ilvl w:val="0"/>
                <w:numId w:val="439"/>
              </w:numPr>
              <w:ind w:left="248" w:hanging="142"/>
              <w:contextualSpacing/>
              <w:rPr>
                <w:rFonts w:ascii="Times New Roman" w:hAnsi="Times New Roman" w:cs="Times New Roman"/>
                <w:sz w:val="24"/>
                <w:szCs w:val="24"/>
              </w:rPr>
            </w:pPr>
            <w:r w:rsidRPr="00D75D1A">
              <w:rPr>
                <w:rFonts w:ascii="Times New Roman" w:hAnsi="Times New Roman" w:cs="Times New Roman"/>
                <w:sz w:val="24"/>
                <w:szCs w:val="24"/>
              </w:rPr>
              <w:t>защита реферата</w:t>
            </w:r>
          </w:p>
          <w:p w:rsidR="00BE1EE7" w:rsidRPr="00D75D1A" w:rsidRDefault="00BE1EE7" w:rsidP="00960A72">
            <w:pPr>
              <w:numPr>
                <w:ilvl w:val="0"/>
                <w:numId w:val="439"/>
              </w:numPr>
              <w:ind w:left="248" w:hanging="142"/>
              <w:contextualSpacing/>
              <w:rPr>
                <w:rFonts w:ascii="Times New Roman" w:hAnsi="Times New Roman" w:cs="Times New Roman"/>
                <w:sz w:val="24"/>
                <w:szCs w:val="24"/>
              </w:rPr>
            </w:pPr>
            <w:r w:rsidRPr="00D75D1A">
              <w:rPr>
                <w:rFonts w:ascii="Times New Roman" w:hAnsi="Times New Roman" w:cs="Times New Roman"/>
                <w:sz w:val="24"/>
                <w:szCs w:val="24"/>
              </w:rPr>
              <w:t>составление кроссворда</w:t>
            </w:r>
          </w:p>
          <w:p w:rsidR="00BE1EE7" w:rsidRPr="00D75D1A" w:rsidRDefault="00BE1EE7" w:rsidP="00960A72">
            <w:pPr>
              <w:numPr>
                <w:ilvl w:val="0"/>
                <w:numId w:val="439"/>
              </w:numPr>
              <w:ind w:left="248" w:hanging="142"/>
              <w:contextualSpacing/>
              <w:jc w:val="both"/>
              <w:rPr>
                <w:rFonts w:ascii="Times New Roman" w:hAnsi="Times New Roman" w:cs="Times New Roman"/>
                <w:sz w:val="24"/>
                <w:szCs w:val="24"/>
              </w:rPr>
            </w:pPr>
            <w:r w:rsidRPr="00D75D1A">
              <w:rPr>
                <w:rFonts w:ascii="Times New Roman" w:hAnsi="Times New Roman" w:cs="Times New Roman"/>
                <w:sz w:val="24"/>
                <w:szCs w:val="24"/>
              </w:rPr>
              <w:t>фронтальный опрос</w:t>
            </w:r>
          </w:p>
          <w:p w:rsidR="00BE1EE7" w:rsidRPr="00D75D1A" w:rsidRDefault="00BE1EE7" w:rsidP="00960A72">
            <w:pPr>
              <w:numPr>
                <w:ilvl w:val="0"/>
                <w:numId w:val="439"/>
              </w:numPr>
              <w:ind w:left="248" w:hanging="142"/>
              <w:contextualSpacing/>
              <w:rPr>
                <w:rFonts w:ascii="Times New Roman" w:hAnsi="Times New Roman" w:cs="Times New Roman"/>
                <w:sz w:val="24"/>
                <w:szCs w:val="24"/>
              </w:rPr>
            </w:pPr>
            <w:r w:rsidRPr="00D75D1A">
              <w:rPr>
                <w:rFonts w:ascii="Times New Roman" w:hAnsi="Times New Roman" w:cs="Times New Roman"/>
                <w:sz w:val="24"/>
                <w:szCs w:val="24"/>
              </w:rPr>
              <w:t>контрольное тестирование</w:t>
            </w:r>
          </w:p>
          <w:p w:rsidR="00BE1EE7" w:rsidRPr="00D75D1A" w:rsidRDefault="00BE1EE7" w:rsidP="00960A72">
            <w:pPr>
              <w:numPr>
                <w:ilvl w:val="0"/>
                <w:numId w:val="439"/>
              </w:numPr>
              <w:ind w:left="248" w:hanging="142"/>
              <w:contextualSpacing/>
              <w:rPr>
                <w:rFonts w:ascii="Times New Roman" w:hAnsi="Times New Roman" w:cs="Times New Roman"/>
                <w:sz w:val="24"/>
                <w:szCs w:val="24"/>
              </w:rPr>
            </w:pPr>
            <w:r w:rsidRPr="00D75D1A">
              <w:rPr>
                <w:rFonts w:ascii="Times New Roman" w:hAnsi="Times New Roman" w:cs="Times New Roman"/>
                <w:sz w:val="24"/>
                <w:szCs w:val="24"/>
              </w:rPr>
              <w:t>составление комплекса упражнений</w:t>
            </w:r>
          </w:p>
          <w:p w:rsidR="00BE1EE7" w:rsidRPr="00D75D1A" w:rsidRDefault="00BE1EE7" w:rsidP="00960A72">
            <w:pPr>
              <w:numPr>
                <w:ilvl w:val="0"/>
                <w:numId w:val="439"/>
              </w:numPr>
              <w:ind w:left="248" w:hanging="142"/>
              <w:contextualSpacing/>
              <w:rPr>
                <w:rFonts w:ascii="Times New Roman" w:hAnsi="Times New Roman" w:cs="Times New Roman"/>
                <w:sz w:val="24"/>
                <w:szCs w:val="24"/>
              </w:rPr>
            </w:pPr>
            <w:r w:rsidRPr="00D75D1A">
              <w:rPr>
                <w:rFonts w:ascii="Times New Roman" w:hAnsi="Times New Roman" w:cs="Times New Roman"/>
                <w:sz w:val="24"/>
                <w:szCs w:val="24"/>
              </w:rPr>
              <w:t>оценивание практической работы</w:t>
            </w:r>
          </w:p>
          <w:p w:rsidR="00BE1EE7" w:rsidRPr="00D75D1A" w:rsidRDefault="00BE1EE7" w:rsidP="00960A72">
            <w:pPr>
              <w:numPr>
                <w:ilvl w:val="0"/>
                <w:numId w:val="439"/>
              </w:numPr>
              <w:ind w:left="248" w:hanging="142"/>
              <w:contextualSpacing/>
              <w:jc w:val="both"/>
              <w:rPr>
                <w:rFonts w:ascii="Times New Roman" w:hAnsi="Times New Roman" w:cs="Times New Roman"/>
                <w:sz w:val="24"/>
                <w:szCs w:val="24"/>
              </w:rPr>
            </w:pPr>
            <w:r w:rsidRPr="00D75D1A">
              <w:rPr>
                <w:rFonts w:ascii="Times New Roman" w:hAnsi="Times New Roman" w:cs="Times New Roman"/>
                <w:sz w:val="24"/>
                <w:szCs w:val="24"/>
              </w:rPr>
              <w:t>тестирование</w:t>
            </w:r>
          </w:p>
          <w:p w:rsidR="00BE1EE7" w:rsidRPr="00D75D1A" w:rsidRDefault="00BE1EE7" w:rsidP="00960A72">
            <w:pPr>
              <w:numPr>
                <w:ilvl w:val="0"/>
                <w:numId w:val="439"/>
              </w:numPr>
              <w:ind w:left="248" w:hanging="142"/>
              <w:contextualSpacing/>
              <w:jc w:val="both"/>
              <w:rPr>
                <w:rFonts w:ascii="Times New Roman" w:hAnsi="Times New Roman" w:cs="Times New Roman"/>
                <w:sz w:val="24"/>
                <w:szCs w:val="24"/>
              </w:rPr>
            </w:pPr>
            <w:r w:rsidRPr="00D75D1A">
              <w:rPr>
                <w:rFonts w:ascii="Times New Roman" w:eastAsia="Times New Roman" w:hAnsi="Times New Roman" w:cs="Times New Roman"/>
                <w:sz w:val="24"/>
                <w:szCs w:val="24"/>
                <w:lang w:eastAsia="ru-RU"/>
              </w:rPr>
              <w:t xml:space="preserve">тестирование (контрольная </w:t>
            </w:r>
            <w:r w:rsidRPr="00D75D1A">
              <w:rPr>
                <w:rFonts w:ascii="Times New Roman" w:eastAsia="Times New Roman" w:hAnsi="Times New Roman" w:cs="Times New Roman"/>
                <w:sz w:val="24"/>
                <w:szCs w:val="24"/>
                <w:lang w:eastAsia="ru-RU"/>
              </w:rPr>
              <w:lastRenderedPageBreak/>
              <w:t>работа по теории)</w:t>
            </w:r>
          </w:p>
          <w:p w:rsidR="00BE1EE7" w:rsidRPr="00D75D1A" w:rsidRDefault="00BE1EE7" w:rsidP="00960A72">
            <w:pPr>
              <w:numPr>
                <w:ilvl w:val="0"/>
                <w:numId w:val="439"/>
              </w:numPr>
              <w:ind w:left="248" w:hanging="142"/>
              <w:contextualSpacing/>
              <w:jc w:val="both"/>
              <w:rPr>
                <w:rFonts w:ascii="Times New Roman" w:hAnsi="Times New Roman" w:cs="Times New Roman"/>
                <w:sz w:val="24"/>
                <w:szCs w:val="24"/>
              </w:rPr>
            </w:pPr>
            <w:r w:rsidRPr="00D75D1A">
              <w:rPr>
                <w:rFonts w:ascii="Times New Roman" w:hAnsi="Times New Roman" w:cs="Times New Roman"/>
                <w:sz w:val="24"/>
                <w:szCs w:val="24"/>
              </w:rPr>
              <w:t>демонстрация комплекса ОРУ,</w:t>
            </w:r>
          </w:p>
          <w:p w:rsidR="00BE1EE7" w:rsidRPr="00D75D1A" w:rsidRDefault="00BE1EE7" w:rsidP="00960A72">
            <w:pPr>
              <w:numPr>
                <w:ilvl w:val="0"/>
                <w:numId w:val="439"/>
              </w:numPr>
              <w:ind w:left="248" w:hanging="142"/>
              <w:contextualSpacing/>
              <w:rPr>
                <w:rFonts w:ascii="Times New Roman" w:hAnsi="Times New Roman" w:cs="Times New Roman"/>
                <w:sz w:val="24"/>
                <w:szCs w:val="24"/>
              </w:rPr>
            </w:pPr>
            <w:r w:rsidRPr="00D75D1A">
              <w:rPr>
                <w:rFonts w:ascii="Times New Roman" w:hAnsi="Times New Roman" w:cs="Times New Roman"/>
                <w:sz w:val="24"/>
                <w:szCs w:val="24"/>
              </w:rPr>
              <w:t>сдача контрольных нормативов</w:t>
            </w:r>
          </w:p>
          <w:p w:rsidR="00BE1EE7" w:rsidRPr="00D75D1A" w:rsidRDefault="00BE1EE7" w:rsidP="00960A72">
            <w:pPr>
              <w:numPr>
                <w:ilvl w:val="0"/>
                <w:numId w:val="439"/>
              </w:numPr>
              <w:ind w:left="248" w:hanging="142"/>
              <w:contextualSpacing/>
              <w:rPr>
                <w:rFonts w:ascii="Times New Roman" w:hAnsi="Times New Roman" w:cs="Times New Roman"/>
                <w:sz w:val="24"/>
                <w:szCs w:val="24"/>
              </w:rPr>
            </w:pPr>
            <w:r w:rsidRPr="00D75D1A">
              <w:rPr>
                <w:rFonts w:ascii="Times New Roman" w:hAnsi="Times New Roman" w:cs="Times New Roman"/>
                <w:sz w:val="24"/>
                <w:szCs w:val="24"/>
              </w:rPr>
              <w:t>сдача контрольных нормативов (контрольное упражнение)</w:t>
            </w:r>
          </w:p>
          <w:p w:rsidR="00BE1EE7" w:rsidRPr="00D75D1A" w:rsidRDefault="00BE1EE7" w:rsidP="00960A72">
            <w:pPr>
              <w:numPr>
                <w:ilvl w:val="0"/>
                <w:numId w:val="439"/>
              </w:numPr>
              <w:ind w:left="248" w:hanging="142"/>
              <w:contextualSpacing/>
              <w:rPr>
                <w:rFonts w:ascii="Times New Roman" w:hAnsi="Times New Roman" w:cs="Times New Roman"/>
                <w:sz w:val="24"/>
                <w:szCs w:val="24"/>
              </w:rPr>
            </w:pPr>
            <w:r w:rsidRPr="00D75D1A">
              <w:rPr>
                <w:rFonts w:ascii="Times New Roman" w:hAnsi="Times New Roman" w:cs="Times New Roman"/>
                <w:sz w:val="24"/>
                <w:szCs w:val="24"/>
              </w:rPr>
              <w:t>сдача нормативов ГТО</w:t>
            </w:r>
          </w:p>
          <w:p w:rsidR="00BE1EE7" w:rsidRPr="00D75D1A" w:rsidRDefault="00BE1EE7" w:rsidP="00BE1EE7">
            <w:pPr>
              <w:spacing w:after="0" w:line="240" w:lineRule="auto"/>
              <w:rPr>
                <w:rFonts w:ascii="Times New Roman" w:eastAsia="Times New Roman" w:hAnsi="Times New Roman" w:cs="Times New Roman"/>
                <w:sz w:val="24"/>
                <w:szCs w:val="24"/>
                <w:lang w:eastAsia="ru-RU"/>
              </w:rPr>
            </w:pPr>
          </w:p>
        </w:tc>
      </w:tr>
      <w:tr w:rsidR="00BE1EE7" w:rsidRPr="00D75D1A" w:rsidTr="00BE1EE7">
        <w:trPr>
          <w:trHeight w:val="2625"/>
          <w:jc w:val="center"/>
        </w:trPr>
        <w:tc>
          <w:tcPr>
            <w:tcW w:w="965" w:type="pct"/>
          </w:tcPr>
          <w:p w:rsidR="00BE1EE7" w:rsidRPr="00D75D1A" w:rsidRDefault="00BE1EE7" w:rsidP="00BE1EE7">
            <w:pPr>
              <w:suppressAutoHyphens/>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ОК 04.</w:t>
            </w:r>
          </w:p>
          <w:p w:rsidR="00BE1EE7" w:rsidRPr="00D75D1A" w:rsidRDefault="00BE1EE7" w:rsidP="00BE1EE7">
            <w:pPr>
              <w:suppressAutoHyphens/>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Эффективно взаимодействовать и работать в коллективе и команде</w:t>
            </w:r>
          </w:p>
        </w:tc>
        <w:tc>
          <w:tcPr>
            <w:tcW w:w="2655" w:type="pct"/>
          </w:tcPr>
          <w:p w:rsidR="00BE1EE7" w:rsidRPr="00D75D1A" w:rsidRDefault="00BE1EE7" w:rsidP="00BE1EE7">
            <w:pPr>
              <w:widowControl w:val="0"/>
              <w:spacing w:after="0" w:line="240" w:lineRule="auto"/>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уметь использовать разнообразные формы и виды физкультурной деятельности для организации здорового образа жизни, активного отдыха и досуга, в том числе в подготовке к выполнению нормативов Всероссийского физкультурно-спортивного комплекса «Готов к труду и обороне» (ГТО);</w:t>
            </w:r>
          </w:p>
          <w:p w:rsidR="00BE1EE7" w:rsidRPr="00D75D1A" w:rsidRDefault="00BE1EE7" w:rsidP="00BE1EE7">
            <w:pPr>
              <w:widowControl w:val="0"/>
              <w:spacing w:after="0" w:line="240" w:lineRule="auto"/>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владеть современными технологиями укрепления и сохранения здоровья, поддержания работоспособности, профилактики заболеваний, связанных с учебной и производственной деятельностью;</w:t>
            </w:r>
          </w:p>
          <w:p w:rsidR="00BE1EE7" w:rsidRPr="00D75D1A" w:rsidRDefault="00BE1EE7" w:rsidP="00BE1EE7">
            <w:pPr>
              <w:widowControl w:val="0"/>
              <w:spacing w:after="0" w:line="240" w:lineRule="auto"/>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xml:space="preserve">- владеть основными способами самоконтроля индивидуальных </w:t>
            </w:r>
            <w:r w:rsidRPr="00D75D1A">
              <w:rPr>
                <w:rFonts w:ascii="Times New Roman" w:eastAsiaTheme="minorEastAsia" w:hAnsi="Times New Roman" w:cs="Times New Roman"/>
                <w:sz w:val="24"/>
                <w:szCs w:val="24"/>
              </w:rPr>
              <w:lastRenderedPageBreak/>
              <w:t>показателей здоровья, умственной и физической работоспособности, динамики физического развития и физических качеств;</w:t>
            </w:r>
          </w:p>
          <w:p w:rsidR="00BE1EE7" w:rsidRPr="00D75D1A" w:rsidRDefault="00BE1EE7" w:rsidP="00BE1EE7">
            <w:pPr>
              <w:widowControl w:val="0"/>
              <w:spacing w:after="0" w:line="240" w:lineRule="auto"/>
              <w:jc w:val="both"/>
              <w:rPr>
                <w:rFonts w:ascii="Times New Roman" w:eastAsiaTheme="minorEastAsia" w:hAnsi="Times New Roman" w:cs="Times New Roman"/>
                <w:iCs/>
                <w:color w:val="FF0000"/>
                <w:spacing w:val="-4"/>
                <w:sz w:val="24"/>
                <w:szCs w:val="24"/>
              </w:rPr>
            </w:pPr>
            <w:r w:rsidRPr="00D75D1A">
              <w:rPr>
                <w:rFonts w:ascii="Times New Roman" w:eastAsiaTheme="minorEastAsia" w:hAnsi="Times New Roman" w:cs="Times New Roman"/>
                <w:sz w:val="24"/>
                <w:szCs w:val="24"/>
              </w:rPr>
              <w:t>- владеть физическими упражнениями разной функциональной направленности, использование их в режиме учебной и производственной деятельности с целью профилактики переутомления и сохранения высокой работоспособности</w:t>
            </w:r>
          </w:p>
        </w:tc>
        <w:tc>
          <w:tcPr>
            <w:tcW w:w="1379" w:type="pct"/>
            <w:vMerge/>
          </w:tcPr>
          <w:p w:rsidR="00BE1EE7" w:rsidRPr="00D75D1A" w:rsidRDefault="00BE1EE7" w:rsidP="00BE1EE7">
            <w:pPr>
              <w:suppressAutoHyphens/>
              <w:spacing w:after="0" w:line="240" w:lineRule="auto"/>
              <w:rPr>
                <w:rFonts w:ascii="Times New Roman" w:eastAsia="Times New Roman" w:hAnsi="Times New Roman" w:cs="Times New Roman"/>
                <w:sz w:val="24"/>
                <w:szCs w:val="24"/>
                <w:lang w:eastAsia="ru-RU"/>
              </w:rPr>
            </w:pPr>
          </w:p>
        </w:tc>
      </w:tr>
      <w:tr w:rsidR="00BE1EE7" w:rsidRPr="00D75D1A" w:rsidTr="00BE1EE7">
        <w:trPr>
          <w:trHeight w:val="2625"/>
          <w:jc w:val="center"/>
        </w:trPr>
        <w:tc>
          <w:tcPr>
            <w:tcW w:w="965" w:type="pct"/>
          </w:tcPr>
          <w:p w:rsidR="00BE1EE7" w:rsidRPr="00D75D1A" w:rsidRDefault="00BE1EE7" w:rsidP="00BE1EE7">
            <w:pPr>
              <w:suppressAutoHyphens/>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lastRenderedPageBreak/>
              <w:t>ОК 08.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tc>
        <w:tc>
          <w:tcPr>
            <w:tcW w:w="2655" w:type="pct"/>
          </w:tcPr>
          <w:p w:rsidR="00BE1EE7" w:rsidRPr="00D75D1A" w:rsidRDefault="00BE1EE7" w:rsidP="00BE1EE7">
            <w:pPr>
              <w:widowControl w:val="0"/>
              <w:spacing w:after="0" w:line="240" w:lineRule="auto"/>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уметь использовать разнообразные формы и виды физкультурной деятельности для организации здорового образа жизни, активного отдыха и досуга, в том числе в подготовке к выполнению нормативов Всероссийского физкультурно-спортивного комплекса «Готов к труду и обороне» (ГТО);</w:t>
            </w:r>
          </w:p>
          <w:p w:rsidR="00BE1EE7" w:rsidRPr="00D75D1A" w:rsidRDefault="00BE1EE7" w:rsidP="00BE1EE7">
            <w:pPr>
              <w:widowControl w:val="0"/>
              <w:spacing w:after="0" w:line="240" w:lineRule="auto"/>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владеть современными технологиями укрепления и сохранения здоровья, поддержания работоспособности, профилактики заболеваний, связанных с учебной и производственной деятельностью;</w:t>
            </w:r>
          </w:p>
          <w:p w:rsidR="00BE1EE7" w:rsidRPr="00D75D1A" w:rsidRDefault="00BE1EE7" w:rsidP="00BE1EE7">
            <w:pPr>
              <w:widowControl w:val="0"/>
              <w:spacing w:after="0" w:line="240" w:lineRule="auto"/>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владеть основными способами самоконтроля индивидуальных показателей здоровья, умственной и физической работоспособности, динамики физического развития и физических качеств;</w:t>
            </w:r>
          </w:p>
          <w:p w:rsidR="00BE1EE7" w:rsidRPr="00D75D1A" w:rsidRDefault="00BE1EE7" w:rsidP="00BE1EE7">
            <w:pPr>
              <w:widowControl w:val="0"/>
              <w:spacing w:after="0" w:line="240" w:lineRule="auto"/>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владеть физическими упражнениями разной функциональной направленности, использование их в режиме учебной и производственной деятельности с целью профилактики переутомления и сохранения высокой работоспособности;</w:t>
            </w:r>
          </w:p>
          <w:p w:rsidR="00BE1EE7" w:rsidRPr="00D75D1A" w:rsidRDefault="00BE1EE7" w:rsidP="00BE1EE7">
            <w:pPr>
              <w:widowControl w:val="0"/>
              <w:spacing w:after="0" w:line="240" w:lineRule="auto"/>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владеть техническими приемами и двигательными действиями базовых видов спорта, активное применение их в физкультурно-оздоровительной и соревновательной деятельности, в сфере досуга, в профессионально-прикладной сфере;</w:t>
            </w:r>
          </w:p>
          <w:p w:rsidR="00BE1EE7" w:rsidRPr="00D75D1A" w:rsidRDefault="00BE1EE7" w:rsidP="00BE1EE7">
            <w:pPr>
              <w:widowControl w:val="0"/>
              <w:spacing w:after="0" w:line="240" w:lineRule="auto"/>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иметь положительную динамику в развитии основных физических качеств (силы, быстроты, выносливости, гибкости и ловкости).</w:t>
            </w:r>
          </w:p>
        </w:tc>
        <w:tc>
          <w:tcPr>
            <w:tcW w:w="1379" w:type="pct"/>
            <w:vMerge/>
          </w:tcPr>
          <w:p w:rsidR="00BE1EE7" w:rsidRPr="00D75D1A" w:rsidRDefault="00BE1EE7" w:rsidP="00BE1EE7">
            <w:pPr>
              <w:suppressAutoHyphens/>
              <w:spacing w:after="0" w:line="240" w:lineRule="auto"/>
              <w:rPr>
                <w:rFonts w:ascii="Times New Roman" w:eastAsia="Times New Roman" w:hAnsi="Times New Roman" w:cs="Times New Roman"/>
                <w:sz w:val="24"/>
                <w:szCs w:val="24"/>
                <w:lang w:eastAsia="ru-RU"/>
              </w:rPr>
            </w:pPr>
          </w:p>
        </w:tc>
      </w:tr>
    </w:tbl>
    <w:p w:rsidR="00BE1EE7" w:rsidRPr="00D75D1A" w:rsidRDefault="00BE1EE7" w:rsidP="00BE1EE7">
      <w:pPr>
        <w:pStyle w:val="10"/>
        <w:jc w:val="both"/>
        <w:rPr>
          <w:shd w:val="clear" w:color="auto" w:fill="FFFFFF"/>
        </w:rPr>
      </w:pPr>
      <w:bookmarkStart w:id="22" w:name="_Toc109058258"/>
      <w:bookmarkStart w:id="23" w:name="_Toc109077366"/>
      <w:r w:rsidRPr="00D75D1A">
        <w:rPr>
          <w:shd w:val="clear" w:color="auto" w:fill="FFFFFF"/>
        </w:rPr>
        <w:t>1. Критерии оценивания успеваемости по базовым составляющим физической подготовки обучающихся</w:t>
      </w:r>
      <w:bookmarkEnd w:id="22"/>
      <w:bookmarkEnd w:id="23"/>
    </w:p>
    <w:p w:rsidR="00BE1EE7" w:rsidRPr="00D75D1A" w:rsidRDefault="00BE1EE7" w:rsidP="00BE1EE7">
      <w:pPr>
        <w:pStyle w:val="ab"/>
        <w:jc w:val="center"/>
        <w:rPr>
          <w:b/>
          <w:bCs/>
          <w:iCs/>
          <w:spacing w:val="-2"/>
          <w:w w:val="95"/>
        </w:rPr>
      </w:pPr>
    </w:p>
    <w:p w:rsidR="00BE1EE7" w:rsidRPr="00D75D1A" w:rsidRDefault="00BE1EE7" w:rsidP="00BE1EE7">
      <w:pPr>
        <w:pStyle w:val="2"/>
        <w:rPr>
          <w:rFonts w:cs="Times New Roman"/>
          <w:sz w:val="24"/>
          <w:szCs w:val="24"/>
        </w:rPr>
      </w:pPr>
      <w:bookmarkStart w:id="24" w:name="_Toc109058259"/>
      <w:bookmarkStart w:id="25" w:name="_Toc109077367"/>
      <w:r w:rsidRPr="00D75D1A">
        <w:rPr>
          <w:rFonts w:cs="Times New Roman"/>
          <w:sz w:val="24"/>
          <w:szCs w:val="24"/>
        </w:rPr>
        <w:lastRenderedPageBreak/>
        <w:t>1.1. Критерии оценивания теоретических знаний</w:t>
      </w:r>
      <w:bookmarkEnd w:id="24"/>
      <w:bookmarkEnd w:id="25"/>
    </w:p>
    <w:p w:rsidR="00BE1EE7" w:rsidRPr="00D75D1A" w:rsidRDefault="00BE1EE7" w:rsidP="00BE1EE7">
      <w:pPr>
        <w:pStyle w:val="ab"/>
        <w:jc w:val="center"/>
        <w:rPr>
          <w:iCs/>
        </w:rPr>
      </w:pPr>
    </w:p>
    <w:p w:rsidR="00BE1EE7" w:rsidRPr="00D75D1A" w:rsidRDefault="00BE1EE7" w:rsidP="00BE1EE7">
      <w:pPr>
        <w:spacing w:after="0" w:line="240" w:lineRule="auto"/>
        <w:ind w:firstLine="709"/>
        <w:jc w:val="both"/>
        <w:rPr>
          <w:rFonts w:ascii="Times New Roman" w:eastAsia="Times New Roman" w:hAnsi="Times New Roman" w:cs="Times New Roman"/>
          <w:sz w:val="24"/>
          <w:szCs w:val="24"/>
          <w:shd w:val="clear" w:color="auto" w:fill="FFFFFF"/>
          <w:lang w:eastAsia="ru-RU"/>
        </w:rPr>
      </w:pPr>
      <w:r w:rsidRPr="00D75D1A">
        <w:rPr>
          <w:rFonts w:ascii="Times New Roman" w:eastAsia="Times New Roman" w:hAnsi="Times New Roman" w:cs="Times New Roman"/>
          <w:sz w:val="24"/>
          <w:szCs w:val="24"/>
          <w:shd w:val="clear" w:color="auto" w:fill="FFFFFF"/>
          <w:lang w:eastAsia="ru-RU"/>
        </w:rPr>
        <w:t>При оценивании теоретических знаний по ОД Физическая культура учитываются такие показатели: глубина, полнота, аргументированность, умение использовать их применительно к конкретным случаям и занятиям физическими упражнениями.</w:t>
      </w:r>
    </w:p>
    <w:p w:rsidR="00BE1EE7" w:rsidRPr="00D75D1A" w:rsidRDefault="00BE1EE7" w:rsidP="00BE1EE7">
      <w:pPr>
        <w:spacing w:after="0" w:line="240" w:lineRule="auto"/>
        <w:ind w:firstLine="709"/>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xml:space="preserve">С целью проверки теоретических знаний могут использоваться методы устного и письменного контроля в следующих формах: </w:t>
      </w:r>
    </w:p>
    <w:p w:rsidR="00BE1EE7" w:rsidRPr="00D75D1A" w:rsidRDefault="00BE1EE7" w:rsidP="00960A72">
      <w:pPr>
        <w:pStyle w:val="aff9"/>
        <w:numPr>
          <w:ilvl w:val="0"/>
          <w:numId w:val="398"/>
        </w:numPr>
        <w:contextualSpacing/>
        <w:jc w:val="both"/>
        <w:rPr>
          <w:rFonts w:eastAsiaTheme="minorEastAsia"/>
          <w:sz w:val="24"/>
          <w:szCs w:val="24"/>
        </w:rPr>
      </w:pPr>
      <w:r w:rsidRPr="00D75D1A">
        <w:rPr>
          <w:sz w:val="24"/>
          <w:szCs w:val="24"/>
        </w:rPr>
        <w:t>выполнение творческих заданий (подготовка докладов и рефератов);</w:t>
      </w:r>
    </w:p>
    <w:p w:rsidR="00BE1EE7" w:rsidRPr="00D75D1A" w:rsidRDefault="00BE1EE7" w:rsidP="00960A72">
      <w:pPr>
        <w:pStyle w:val="aff9"/>
        <w:numPr>
          <w:ilvl w:val="0"/>
          <w:numId w:val="398"/>
        </w:numPr>
        <w:contextualSpacing/>
        <w:jc w:val="both"/>
        <w:rPr>
          <w:rFonts w:eastAsiaTheme="minorEastAsia"/>
          <w:sz w:val="24"/>
          <w:szCs w:val="24"/>
        </w:rPr>
      </w:pPr>
      <w:r w:rsidRPr="00D75D1A">
        <w:rPr>
          <w:sz w:val="24"/>
          <w:szCs w:val="24"/>
        </w:rPr>
        <w:t>создание мультимедийных презентаций;</w:t>
      </w:r>
    </w:p>
    <w:p w:rsidR="00BE1EE7" w:rsidRPr="00D75D1A" w:rsidRDefault="00BE1EE7" w:rsidP="00960A72">
      <w:pPr>
        <w:pStyle w:val="aff9"/>
        <w:numPr>
          <w:ilvl w:val="0"/>
          <w:numId w:val="398"/>
        </w:numPr>
        <w:contextualSpacing/>
        <w:jc w:val="both"/>
        <w:rPr>
          <w:rFonts w:eastAsiaTheme="minorEastAsia"/>
          <w:sz w:val="24"/>
          <w:szCs w:val="24"/>
        </w:rPr>
      </w:pPr>
      <w:r w:rsidRPr="00D75D1A">
        <w:rPr>
          <w:rFonts w:eastAsiaTheme="minorEastAsia"/>
          <w:sz w:val="24"/>
          <w:szCs w:val="24"/>
        </w:rPr>
        <w:t xml:space="preserve">ответы на контрольные вопросы; </w:t>
      </w:r>
    </w:p>
    <w:p w:rsidR="00BE1EE7" w:rsidRPr="00D75D1A" w:rsidRDefault="00BE1EE7" w:rsidP="00960A72">
      <w:pPr>
        <w:pStyle w:val="aff9"/>
        <w:numPr>
          <w:ilvl w:val="0"/>
          <w:numId w:val="398"/>
        </w:numPr>
        <w:contextualSpacing/>
        <w:jc w:val="both"/>
        <w:rPr>
          <w:rFonts w:eastAsiaTheme="minorEastAsia"/>
          <w:sz w:val="24"/>
          <w:szCs w:val="24"/>
        </w:rPr>
      </w:pPr>
      <w:r w:rsidRPr="00D75D1A">
        <w:rPr>
          <w:rFonts w:eastAsiaTheme="minorEastAsia"/>
          <w:sz w:val="24"/>
          <w:szCs w:val="24"/>
        </w:rPr>
        <w:t>тестирование;</w:t>
      </w:r>
    </w:p>
    <w:p w:rsidR="00BE1EE7" w:rsidRPr="00D75D1A" w:rsidRDefault="00BE1EE7" w:rsidP="00960A72">
      <w:pPr>
        <w:pStyle w:val="aff9"/>
        <w:numPr>
          <w:ilvl w:val="0"/>
          <w:numId w:val="398"/>
        </w:numPr>
        <w:contextualSpacing/>
        <w:jc w:val="both"/>
        <w:rPr>
          <w:rFonts w:eastAsiaTheme="minorEastAsia"/>
          <w:sz w:val="24"/>
          <w:szCs w:val="24"/>
        </w:rPr>
      </w:pPr>
      <w:r w:rsidRPr="00D75D1A">
        <w:rPr>
          <w:rFonts w:eastAsiaTheme="minorEastAsia"/>
          <w:sz w:val="24"/>
          <w:szCs w:val="24"/>
        </w:rPr>
        <w:t>составление словаря терминов либо кроссворда;</w:t>
      </w:r>
    </w:p>
    <w:p w:rsidR="00BE1EE7" w:rsidRPr="00D75D1A" w:rsidRDefault="00BE1EE7" w:rsidP="00960A72">
      <w:pPr>
        <w:pStyle w:val="aff9"/>
        <w:numPr>
          <w:ilvl w:val="0"/>
          <w:numId w:val="398"/>
        </w:numPr>
        <w:contextualSpacing/>
        <w:jc w:val="both"/>
        <w:rPr>
          <w:rFonts w:eastAsiaTheme="minorEastAsia"/>
          <w:sz w:val="24"/>
          <w:szCs w:val="24"/>
        </w:rPr>
      </w:pPr>
      <w:r w:rsidRPr="00D75D1A">
        <w:rPr>
          <w:rFonts w:eastAsiaTheme="minorEastAsia"/>
          <w:sz w:val="24"/>
          <w:szCs w:val="24"/>
        </w:rPr>
        <w:t>составление профессиограммы;</w:t>
      </w:r>
    </w:p>
    <w:p w:rsidR="00BE1EE7" w:rsidRPr="00D75D1A" w:rsidRDefault="00BE1EE7" w:rsidP="00960A72">
      <w:pPr>
        <w:pStyle w:val="aff9"/>
        <w:numPr>
          <w:ilvl w:val="0"/>
          <w:numId w:val="398"/>
        </w:numPr>
        <w:contextualSpacing/>
        <w:jc w:val="both"/>
        <w:rPr>
          <w:rFonts w:eastAsiaTheme="minorEastAsia"/>
          <w:sz w:val="24"/>
          <w:szCs w:val="24"/>
        </w:rPr>
      </w:pPr>
      <w:r w:rsidRPr="00D75D1A">
        <w:rPr>
          <w:rFonts w:eastAsiaTheme="minorEastAsia"/>
          <w:sz w:val="24"/>
          <w:szCs w:val="24"/>
        </w:rPr>
        <w:t>составление комплекса упражнений для производственной и профилактической гимнастики.</w:t>
      </w:r>
    </w:p>
    <w:p w:rsidR="00BE1EE7" w:rsidRPr="00D75D1A" w:rsidRDefault="00BE1EE7" w:rsidP="00BE1EE7">
      <w:pPr>
        <w:spacing w:after="0" w:line="240" w:lineRule="auto"/>
        <w:ind w:firstLine="709"/>
        <w:jc w:val="both"/>
        <w:rPr>
          <w:rFonts w:ascii="Times New Roman" w:hAnsi="Times New Roman" w:cs="Times New Roman"/>
          <w:sz w:val="24"/>
          <w:szCs w:val="24"/>
        </w:rPr>
      </w:pPr>
      <w:r w:rsidRPr="00D75D1A">
        <w:rPr>
          <w:rFonts w:ascii="Times New Roman" w:hAnsi="Times New Roman" w:cs="Times New Roman"/>
          <w:sz w:val="24"/>
          <w:szCs w:val="24"/>
        </w:rPr>
        <w:t xml:space="preserve">Контроль усвоения программного материала посредством ответов на контрольные вопросы, тестирования или выполнения реферата возможно для обучающихся подготовительной медицинской группы, обучающихся, отсутствующих на учебных занятиях по уважительной причине, </w:t>
      </w:r>
      <w:r w:rsidRPr="00D75D1A">
        <w:rPr>
          <w:rFonts w:ascii="Times New Roman" w:hAnsi="Times New Roman" w:cs="Times New Roman"/>
          <w:color w:val="000000" w:themeColor="text1"/>
          <w:sz w:val="24"/>
          <w:szCs w:val="24"/>
        </w:rPr>
        <w:t>обучающихся с низким уровнем физического развития.</w:t>
      </w:r>
    </w:p>
    <w:p w:rsidR="00BE1EE7" w:rsidRPr="00D75D1A" w:rsidRDefault="00BE1EE7" w:rsidP="00BE1EE7">
      <w:pPr>
        <w:pStyle w:val="afff6"/>
        <w:tabs>
          <w:tab w:val="left" w:pos="8647"/>
        </w:tabs>
        <w:ind w:right="425"/>
        <w:jc w:val="center"/>
        <w:rPr>
          <w:rFonts w:ascii="Times New Roman" w:hAnsi="Times New Roman"/>
          <w:b/>
          <w:bCs/>
          <w:sz w:val="24"/>
          <w:szCs w:val="24"/>
        </w:rPr>
      </w:pPr>
      <w:r w:rsidRPr="00D75D1A">
        <w:rPr>
          <w:rFonts w:ascii="Times New Roman" w:hAnsi="Times New Roman"/>
          <w:b/>
          <w:bCs/>
          <w:sz w:val="24"/>
          <w:szCs w:val="24"/>
        </w:rPr>
        <w:t>Требования к оформлению доклада</w:t>
      </w:r>
    </w:p>
    <w:p w:rsidR="00BE1EE7" w:rsidRPr="00D75D1A" w:rsidRDefault="00BE1EE7" w:rsidP="00BE1EE7">
      <w:pPr>
        <w:pStyle w:val="afff6"/>
        <w:tabs>
          <w:tab w:val="left" w:pos="8647"/>
        </w:tabs>
        <w:ind w:firstLine="709"/>
        <w:jc w:val="both"/>
        <w:rPr>
          <w:rFonts w:ascii="Times New Roman" w:hAnsi="Times New Roman"/>
          <w:sz w:val="24"/>
          <w:szCs w:val="24"/>
        </w:rPr>
      </w:pPr>
      <w:r w:rsidRPr="00D75D1A">
        <w:rPr>
          <w:rFonts w:ascii="Times New Roman" w:hAnsi="Times New Roman"/>
          <w:sz w:val="24"/>
          <w:szCs w:val="24"/>
        </w:rPr>
        <w:t xml:space="preserve">Доклад предоставляется в распечатанном виде, объёмом 3-5 страниц. Текст доклада должен быть представлен в текстовом редакторе </w:t>
      </w:r>
      <w:r w:rsidRPr="00D75D1A">
        <w:rPr>
          <w:rFonts w:ascii="Times New Roman" w:hAnsi="Times New Roman"/>
          <w:sz w:val="24"/>
          <w:szCs w:val="24"/>
          <w:lang w:val="en-US"/>
        </w:rPr>
        <w:t>Word</w:t>
      </w:r>
      <w:r w:rsidRPr="00D75D1A">
        <w:rPr>
          <w:rFonts w:ascii="Times New Roman" w:hAnsi="Times New Roman"/>
          <w:sz w:val="24"/>
          <w:szCs w:val="24"/>
        </w:rPr>
        <w:t xml:space="preserve">, шрифт - Times New Roman 14, межстрочный интервал – 1.5 (полуторный). Поля: верхнее - 2, нижнее - 2, левое- 3, правое - 1,5. </w:t>
      </w:r>
    </w:p>
    <w:p w:rsidR="00BE1EE7" w:rsidRPr="00D75D1A" w:rsidRDefault="00BE1EE7" w:rsidP="00BE1EE7">
      <w:pPr>
        <w:pStyle w:val="afff6"/>
        <w:tabs>
          <w:tab w:val="left" w:pos="8647"/>
        </w:tabs>
        <w:ind w:firstLine="709"/>
        <w:jc w:val="both"/>
        <w:rPr>
          <w:rFonts w:ascii="Times New Roman" w:hAnsi="Times New Roman"/>
          <w:sz w:val="24"/>
          <w:szCs w:val="24"/>
        </w:rPr>
      </w:pPr>
      <w:r w:rsidRPr="00D75D1A">
        <w:rPr>
          <w:rFonts w:ascii="Times New Roman" w:hAnsi="Times New Roman"/>
          <w:sz w:val="24"/>
          <w:szCs w:val="24"/>
        </w:rPr>
        <w:t>Доклад должен включать в себя: введение, основную часть, заключение, список литературы (не менее 5 источников).</w:t>
      </w:r>
    </w:p>
    <w:p w:rsidR="00BE1EE7" w:rsidRPr="00D75D1A" w:rsidRDefault="00BE1EE7" w:rsidP="00BE1EE7">
      <w:pPr>
        <w:pStyle w:val="afff6"/>
        <w:tabs>
          <w:tab w:val="left" w:pos="8647"/>
        </w:tabs>
        <w:ind w:right="425"/>
        <w:jc w:val="both"/>
        <w:rPr>
          <w:rFonts w:ascii="Times New Roman" w:hAnsi="Times New Roman"/>
          <w:b/>
          <w:sz w:val="24"/>
          <w:szCs w:val="24"/>
        </w:rPr>
      </w:pPr>
      <w:r w:rsidRPr="00D75D1A">
        <w:rPr>
          <w:rFonts w:ascii="Times New Roman" w:hAnsi="Times New Roman"/>
          <w:b/>
          <w:sz w:val="24"/>
          <w:szCs w:val="24"/>
        </w:rPr>
        <w:t>Критерии оценки доклада: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4"/>
        <w:gridCol w:w="5724"/>
      </w:tblGrid>
      <w:tr w:rsidR="00BE1EE7" w:rsidRPr="00D75D1A" w:rsidTr="00BE1EE7">
        <w:tc>
          <w:tcPr>
            <w:tcW w:w="3223" w:type="dxa"/>
          </w:tcPr>
          <w:p w:rsidR="00BE1EE7" w:rsidRPr="00D75D1A" w:rsidRDefault="00BE1EE7" w:rsidP="00BE1EE7">
            <w:pPr>
              <w:pStyle w:val="afff6"/>
              <w:tabs>
                <w:tab w:val="left" w:pos="8647"/>
              </w:tabs>
              <w:ind w:right="425"/>
              <w:jc w:val="both"/>
              <w:rPr>
                <w:rFonts w:ascii="Times New Roman" w:hAnsi="Times New Roman"/>
                <w:b/>
                <w:sz w:val="24"/>
                <w:szCs w:val="24"/>
              </w:rPr>
            </w:pPr>
            <w:r w:rsidRPr="00D75D1A">
              <w:rPr>
                <w:rFonts w:ascii="Times New Roman" w:hAnsi="Times New Roman"/>
                <w:b/>
                <w:sz w:val="24"/>
                <w:szCs w:val="24"/>
                <w:lang w:val="en-US" w:bidi="en-US"/>
              </w:rPr>
              <w:t>Оценка</w:t>
            </w:r>
          </w:p>
        </w:tc>
        <w:tc>
          <w:tcPr>
            <w:tcW w:w="5724" w:type="dxa"/>
          </w:tcPr>
          <w:p w:rsidR="00BE1EE7" w:rsidRPr="00D75D1A" w:rsidRDefault="00BE1EE7" w:rsidP="00BE1EE7">
            <w:pPr>
              <w:pStyle w:val="afff6"/>
              <w:tabs>
                <w:tab w:val="left" w:pos="8647"/>
              </w:tabs>
              <w:ind w:right="425"/>
              <w:jc w:val="both"/>
              <w:rPr>
                <w:rFonts w:ascii="Times New Roman" w:hAnsi="Times New Roman"/>
                <w:b/>
                <w:sz w:val="24"/>
                <w:szCs w:val="24"/>
              </w:rPr>
            </w:pPr>
            <w:r w:rsidRPr="00D75D1A">
              <w:rPr>
                <w:rFonts w:ascii="Times New Roman" w:hAnsi="Times New Roman"/>
                <w:b/>
                <w:sz w:val="24"/>
                <w:szCs w:val="24"/>
                <w:lang w:bidi="en-US"/>
              </w:rPr>
              <w:t>Условия, при которых выставляется оценка</w:t>
            </w:r>
          </w:p>
        </w:tc>
      </w:tr>
      <w:tr w:rsidR="00BE1EE7" w:rsidRPr="00D75D1A" w:rsidTr="00BE1EE7">
        <w:tc>
          <w:tcPr>
            <w:tcW w:w="3223"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eastAsiaTheme="minorEastAsia" w:hAnsi="Times New Roman"/>
                <w:sz w:val="24"/>
                <w:szCs w:val="24"/>
              </w:rPr>
              <w:t>Оценка 5 («отлично»)</w:t>
            </w:r>
          </w:p>
        </w:tc>
        <w:tc>
          <w:tcPr>
            <w:tcW w:w="5724"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hAnsi="Times New Roman"/>
                <w:sz w:val="24"/>
                <w:szCs w:val="24"/>
              </w:rPr>
              <w:t>материал изложен в определенной логической последовательности. Тема доклада раскрыта полностью.</w:t>
            </w:r>
          </w:p>
        </w:tc>
      </w:tr>
      <w:tr w:rsidR="00BE1EE7" w:rsidRPr="00D75D1A" w:rsidTr="00BE1EE7">
        <w:tc>
          <w:tcPr>
            <w:tcW w:w="3223"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eastAsiaTheme="minorEastAsia" w:hAnsi="Times New Roman"/>
                <w:sz w:val="24"/>
                <w:szCs w:val="24"/>
              </w:rPr>
              <w:t>Оценка 4 («хорошо»)</w:t>
            </w:r>
          </w:p>
        </w:tc>
        <w:tc>
          <w:tcPr>
            <w:tcW w:w="5724"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hAnsi="Times New Roman"/>
                <w:sz w:val="24"/>
                <w:szCs w:val="24"/>
                <w:lang w:bidi="en-US"/>
              </w:rPr>
              <w:t>тема раскрыта, но при этом допущены не существенные ошибки, исправленные по требованию преподавателя.</w:t>
            </w:r>
          </w:p>
        </w:tc>
      </w:tr>
      <w:tr w:rsidR="00BE1EE7" w:rsidRPr="00D75D1A" w:rsidTr="00BE1EE7">
        <w:tc>
          <w:tcPr>
            <w:tcW w:w="3223" w:type="dxa"/>
          </w:tcPr>
          <w:p w:rsidR="00BE1EE7" w:rsidRPr="00D75D1A" w:rsidRDefault="00BE1EE7" w:rsidP="00BE1EE7">
            <w:pPr>
              <w:pStyle w:val="afff6"/>
              <w:tabs>
                <w:tab w:val="left" w:pos="8647"/>
              </w:tabs>
              <w:ind w:right="425"/>
              <w:rPr>
                <w:rFonts w:ascii="Times New Roman" w:hAnsi="Times New Roman"/>
                <w:sz w:val="24"/>
                <w:szCs w:val="24"/>
              </w:rPr>
            </w:pPr>
            <w:r w:rsidRPr="00D75D1A">
              <w:rPr>
                <w:rFonts w:ascii="Times New Roman" w:eastAsiaTheme="minorEastAsia" w:hAnsi="Times New Roman"/>
                <w:sz w:val="24"/>
                <w:szCs w:val="24"/>
              </w:rPr>
              <w:t>Оценка 3 («удовлетворительно»)</w:t>
            </w:r>
          </w:p>
        </w:tc>
        <w:tc>
          <w:tcPr>
            <w:tcW w:w="5724"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hAnsi="Times New Roman"/>
                <w:sz w:val="24"/>
                <w:szCs w:val="24"/>
                <w:lang w:bidi="en-US"/>
              </w:rPr>
              <w:t>тема раскрыта не полностью, допущена существенная ошибка.</w:t>
            </w:r>
          </w:p>
        </w:tc>
      </w:tr>
      <w:tr w:rsidR="00BE1EE7" w:rsidRPr="00D75D1A" w:rsidTr="00BE1EE7">
        <w:tc>
          <w:tcPr>
            <w:tcW w:w="3223" w:type="dxa"/>
          </w:tcPr>
          <w:p w:rsidR="00BE1EE7" w:rsidRPr="00D75D1A" w:rsidRDefault="00BE1EE7" w:rsidP="00BE1EE7">
            <w:pPr>
              <w:pStyle w:val="afff6"/>
              <w:tabs>
                <w:tab w:val="left" w:pos="8647"/>
              </w:tabs>
              <w:ind w:right="425"/>
              <w:rPr>
                <w:rFonts w:ascii="Times New Roman" w:hAnsi="Times New Roman"/>
                <w:sz w:val="24"/>
                <w:szCs w:val="24"/>
              </w:rPr>
            </w:pPr>
            <w:r w:rsidRPr="00D75D1A">
              <w:rPr>
                <w:rFonts w:ascii="Times New Roman" w:eastAsiaTheme="minorEastAsia" w:hAnsi="Times New Roman"/>
                <w:sz w:val="24"/>
                <w:szCs w:val="24"/>
              </w:rPr>
              <w:t>Оценка 2 («неудовлетворительно»)</w:t>
            </w:r>
          </w:p>
        </w:tc>
        <w:tc>
          <w:tcPr>
            <w:tcW w:w="5724"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hAnsi="Times New Roman"/>
                <w:sz w:val="24"/>
                <w:szCs w:val="24"/>
                <w:lang w:bidi="en-US"/>
              </w:rPr>
              <w:t>содержании доклада не раскрывает рассматриваемую тему, обнаружено не понимание основного содержания учебного материала</w:t>
            </w:r>
          </w:p>
        </w:tc>
      </w:tr>
    </w:tbl>
    <w:p w:rsidR="00BE1EE7" w:rsidRPr="00D75D1A" w:rsidRDefault="00BE1EE7" w:rsidP="00BE1EE7">
      <w:pPr>
        <w:spacing w:after="0" w:line="240" w:lineRule="auto"/>
        <w:ind w:firstLine="709"/>
        <w:jc w:val="both"/>
        <w:rPr>
          <w:rFonts w:ascii="Times New Roman" w:hAnsi="Times New Roman" w:cs="Times New Roman"/>
          <w:bCs/>
          <w:sz w:val="24"/>
          <w:szCs w:val="24"/>
        </w:rPr>
      </w:pPr>
    </w:p>
    <w:p w:rsidR="00BE1EE7" w:rsidRPr="00D75D1A" w:rsidRDefault="00BE1EE7" w:rsidP="00BE1EE7">
      <w:pPr>
        <w:spacing w:after="0" w:line="240" w:lineRule="auto"/>
        <w:ind w:firstLine="709"/>
        <w:jc w:val="both"/>
        <w:rPr>
          <w:rFonts w:ascii="Times New Roman" w:hAnsi="Times New Roman" w:cs="Times New Roman"/>
          <w:bCs/>
          <w:sz w:val="24"/>
          <w:szCs w:val="24"/>
        </w:rPr>
      </w:pPr>
      <w:r w:rsidRPr="00D75D1A">
        <w:rPr>
          <w:rFonts w:ascii="Times New Roman" w:hAnsi="Times New Roman" w:cs="Times New Roman"/>
          <w:bCs/>
          <w:sz w:val="24"/>
          <w:szCs w:val="24"/>
        </w:rPr>
        <w:t>Доклад может быть представлен как доклад-презентация. Необходимо представить 5-7 слайдов. Время доклада -5 минут. Критерии оценки доклада такие же. Дополнительно оценивается презентация.</w:t>
      </w:r>
    </w:p>
    <w:p w:rsidR="00BE1EE7" w:rsidRPr="00D75D1A" w:rsidRDefault="00BE1EE7" w:rsidP="00BE1EE7">
      <w:pPr>
        <w:shd w:val="clear" w:color="auto" w:fill="FFFFFF"/>
        <w:spacing w:after="0" w:line="240" w:lineRule="auto"/>
        <w:textAlignment w:val="baseline"/>
        <w:rPr>
          <w:rFonts w:ascii="Times New Roman" w:eastAsia="Times New Roman" w:hAnsi="Times New Roman" w:cs="Times New Roman"/>
          <w:b/>
          <w:bCs/>
          <w:color w:val="000000"/>
          <w:sz w:val="24"/>
          <w:szCs w:val="24"/>
          <w:bdr w:val="none" w:sz="0" w:space="0" w:color="auto" w:frame="1"/>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3114"/>
        <w:gridCol w:w="5833"/>
      </w:tblGrid>
      <w:tr w:rsidR="00BE1EE7" w:rsidRPr="00D75D1A" w:rsidTr="00BE1EE7">
        <w:tc>
          <w:tcPr>
            <w:tcW w:w="3114" w:type="dxa"/>
            <w:shd w:val="clear" w:color="auto" w:fill="auto"/>
            <w:tcMar>
              <w:top w:w="0" w:type="dxa"/>
              <w:left w:w="108" w:type="dxa"/>
              <w:bottom w:w="0" w:type="dxa"/>
              <w:right w:w="108" w:type="dxa"/>
            </w:tcMar>
            <w:vAlign w:val="center"/>
            <w:hideMark/>
          </w:tcPr>
          <w:p w:rsidR="00BE1EE7" w:rsidRPr="00D75D1A" w:rsidRDefault="00BE1EE7" w:rsidP="00BE1EE7">
            <w:pPr>
              <w:spacing w:after="0" w:line="240" w:lineRule="auto"/>
              <w:ind w:left="26" w:right="26"/>
              <w:textAlignment w:val="baseline"/>
              <w:rPr>
                <w:rFonts w:ascii="Times New Roman" w:eastAsia="Times New Roman" w:hAnsi="Times New Roman" w:cs="Times New Roman"/>
                <w:b/>
                <w:color w:val="000000"/>
                <w:sz w:val="24"/>
                <w:szCs w:val="24"/>
                <w:lang w:eastAsia="ru-RU"/>
              </w:rPr>
            </w:pPr>
            <w:r w:rsidRPr="00D75D1A">
              <w:rPr>
                <w:rFonts w:ascii="Times New Roman" w:eastAsia="Times New Roman" w:hAnsi="Times New Roman" w:cs="Times New Roman"/>
                <w:b/>
                <w:color w:val="000000"/>
                <w:sz w:val="24"/>
                <w:szCs w:val="24"/>
                <w:lang w:eastAsia="ru-RU"/>
              </w:rPr>
              <w:t>Оформление слайдов</w:t>
            </w:r>
          </w:p>
        </w:tc>
        <w:tc>
          <w:tcPr>
            <w:tcW w:w="5833" w:type="dxa"/>
            <w:shd w:val="clear" w:color="auto" w:fill="auto"/>
            <w:tcMar>
              <w:top w:w="0" w:type="dxa"/>
              <w:left w:w="108" w:type="dxa"/>
              <w:bottom w:w="0" w:type="dxa"/>
              <w:right w:w="108" w:type="dxa"/>
            </w:tcMar>
            <w:vAlign w:val="center"/>
            <w:hideMark/>
          </w:tcPr>
          <w:p w:rsidR="00BE1EE7" w:rsidRPr="00D75D1A" w:rsidRDefault="00BE1EE7" w:rsidP="00BE1EE7">
            <w:pPr>
              <w:spacing w:after="0" w:line="240" w:lineRule="auto"/>
              <w:ind w:left="26" w:right="26"/>
              <w:jc w:val="center"/>
              <w:textAlignment w:val="baseline"/>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Параметры</w:t>
            </w:r>
          </w:p>
        </w:tc>
      </w:tr>
      <w:tr w:rsidR="00BE1EE7" w:rsidRPr="00D75D1A" w:rsidTr="00BE1EE7">
        <w:tc>
          <w:tcPr>
            <w:tcW w:w="3114"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6"/>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lastRenderedPageBreak/>
              <w:t>Стиль</w:t>
            </w:r>
          </w:p>
        </w:tc>
        <w:tc>
          <w:tcPr>
            <w:tcW w:w="5833"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6"/>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Соблюдать единого стиля оформления.</w:t>
            </w:r>
          </w:p>
        </w:tc>
      </w:tr>
      <w:tr w:rsidR="00BE1EE7" w:rsidRPr="00D75D1A" w:rsidTr="00BE1EE7">
        <w:tc>
          <w:tcPr>
            <w:tcW w:w="3114"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6"/>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Фон</w:t>
            </w:r>
          </w:p>
        </w:tc>
        <w:tc>
          <w:tcPr>
            <w:tcW w:w="5833"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6"/>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Фон не должен быть слишком темным или ярким, чтобы не отвлекать внимания от содержания слайдов.</w:t>
            </w:r>
          </w:p>
        </w:tc>
      </w:tr>
      <w:tr w:rsidR="00BE1EE7" w:rsidRPr="00D75D1A" w:rsidTr="00BE1EE7">
        <w:tc>
          <w:tcPr>
            <w:tcW w:w="3114"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6"/>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Использование цвета</w:t>
            </w:r>
          </w:p>
        </w:tc>
        <w:tc>
          <w:tcPr>
            <w:tcW w:w="5833"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6"/>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Слайд не должен содержать более трех цветов.</w:t>
            </w:r>
          </w:p>
          <w:p w:rsidR="00BE1EE7" w:rsidRPr="00D75D1A" w:rsidRDefault="00BE1EE7" w:rsidP="00BE1EE7">
            <w:pPr>
              <w:spacing w:after="0" w:line="240" w:lineRule="auto"/>
              <w:ind w:left="26" w:right="26"/>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Фон и текст должны быть оформлены контрастными цветами.</w:t>
            </w:r>
          </w:p>
        </w:tc>
      </w:tr>
      <w:tr w:rsidR="00BE1EE7" w:rsidRPr="00D75D1A" w:rsidTr="00BE1EE7">
        <w:tc>
          <w:tcPr>
            <w:tcW w:w="3114"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6"/>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Анимационные эффекты</w:t>
            </w:r>
          </w:p>
        </w:tc>
        <w:tc>
          <w:tcPr>
            <w:tcW w:w="5833"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6"/>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При оформлении слайда использовать возможности анимации.</w:t>
            </w:r>
          </w:p>
          <w:p w:rsidR="00BE1EE7" w:rsidRPr="00D75D1A" w:rsidRDefault="00BE1EE7" w:rsidP="00BE1EE7">
            <w:pPr>
              <w:spacing w:after="0" w:line="240" w:lineRule="auto"/>
              <w:ind w:left="26" w:right="26"/>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Анимационные эффекты не должны отвлекать внимание от содержания слайдов.</w:t>
            </w:r>
          </w:p>
        </w:tc>
      </w:tr>
      <w:tr w:rsidR="00BE1EE7" w:rsidRPr="00D75D1A" w:rsidTr="00BE1EE7">
        <w:tc>
          <w:tcPr>
            <w:tcW w:w="3114" w:type="dxa"/>
            <w:shd w:val="clear" w:color="auto" w:fill="auto"/>
            <w:tcMar>
              <w:top w:w="0" w:type="dxa"/>
              <w:left w:w="108" w:type="dxa"/>
              <w:bottom w:w="0" w:type="dxa"/>
              <w:right w:w="108" w:type="dxa"/>
            </w:tcMar>
            <w:vAlign w:val="center"/>
            <w:hideMark/>
          </w:tcPr>
          <w:p w:rsidR="00BE1EE7" w:rsidRPr="00D75D1A" w:rsidRDefault="00BE1EE7" w:rsidP="00BE1EE7">
            <w:pPr>
              <w:spacing w:after="0" w:line="240" w:lineRule="auto"/>
              <w:ind w:left="26" w:right="26"/>
              <w:textAlignment w:val="baseline"/>
              <w:rPr>
                <w:rFonts w:ascii="Times New Roman" w:eastAsia="Times New Roman" w:hAnsi="Times New Roman" w:cs="Times New Roman"/>
                <w:b/>
                <w:color w:val="000000"/>
                <w:sz w:val="24"/>
                <w:szCs w:val="24"/>
                <w:lang w:eastAsia="ru-RU"/>
              </w:rPr>
            </w:pPr>
            <w:r w:rsidRPr="00D75D1A">
              <w:rPr>
                <w:rFonts w:ascii="Times New Roman" w:eastAsia="Times New Roman" w:hAnsi="Times New Roman" w:cs="Times New Roman"/>
                <w:b/>
                <w:color w:val="000000"/>
                <w:sz w:val="24"/>
                <w:szCs w:val="24"/>
                <w:lang w:eastAsia="ru-RU"/>
              </w:rPr>
              <w:t>Представление информации</w:t>
            </w:r>
          </w:p>
        </w:tc>
        <w:tc>
          <w:tcPr>
            <w:tcW w:w="5833" w:type="dxa"/>
            <w:shd w:val="clear" w:color="auto" w:fill="auto"/>
            <w:tcMar>
              <w:top w:w="0" w:type="dxa"/>
              <w:left w:w="108" w:type="dxa"/>
              <w:bottom w:w="0" w:type="dxa"/>
              <w:right w:w="108" w:type="dxa"/>
            </w:tcMar>
            <w:vAlign w:val="center"/>
            <w:hideMark/>
          </w:tcPr>
          <w:p w:rsidR="00BE1EE7" w:rsidRPr="00D75D1A" w:rsidRDefault="00BE1EE7" w:rsidP="00BE1EE7">
            <w:pPr>
              <w:spacing w:after="0" w:line="240" w:lineRule="auto"/>
              <w:ind w:left="26" w:right="26"/>
              <w:jc w:val="center"/>
              <w:textAlignment w:val="baseline"/>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Параметры</w:t>
            </w:r>
          </w:p>
        </w:tc>
      </w:tr>
      <w:tr w:rsidR="00BE1EE7" w:rsidRPr="00D75D1A" w:rsidTr="00BE1EE7">
        <w:tc>
          <w:tcPr>
            <w:tcW w:w="3114"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6"/>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Содержание информации</w:t>
            </w:r>
          </w:p>
        </w:tc>
        <w:tc>
          <w:tcPr>
            <w:tcW w:w="5833"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Слайд должен содержать минимум информации.</w:t>
            </w:r>
          </w:p>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Информация должна быть изложена доступным языком.</w:t>
            </w:r>
          </w:p>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Содержание текста должно точно отражать этапы выполненной работы.</w:t>
            </w:r>
          </w:p>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Текст должен быть расположен на слайде так, чтобы его удобно было читать.</w:t>
            </w:r>
          </w:p>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В содержании текста должны быть ответы на проблемные вопросы.</w:t>
            </w:r>
          </w:p>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Текст должен соответствовать теме презентации.</w:t>
            </w:r>
          </w:p>
        </w:tc>
      </w:tr>
      <w:tr w:rsidR="00BE1EE7" w:rsidRPr="00D75D1A" w:rsidTr="00BE1EE7">
        <w:tc>
          <w:tcPr>
            <w:tcW w:w="3114"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6"/>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Расположение информации на странице</w:t>
            </w:r>
          </w:p>
        </w:tc>
        <w:tc>
          <w:tcPr>
            <w:tcW w:w="5833"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Предпочтительно горизонтальное расположение информации.</w:t>
            </w:r>
          </w:p>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Наиболее важная информация должна располагаться в центре.</w:t>
            </w:r>
          </w:p>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Надпись должна располагаться под картинкой.</w:t>
            </w:r>
          </w:p>
        </w:tc>
      </w:tr>
      <w:tr w:rsidR="00BE1EE7" w:rsidRPr="00D75D1A" w:rsidTr="00BE1EE7">
        <w:tc>
          <w:tcPr>
            <w:tcW w:w="3114"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6"/>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Размер шрифта</w:t>
            </w:r>
          </w:p>
        </w:tc>
        <w:tc>
          <w:tcPr>
            <w:tcW w:w="5833"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Для заголовка – не менее 24.</w:t>
            </w:r>
          </w:p>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Для информации не менее – 18.</w:t>
            </w:r>
          </w:p>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Лучше использовать один тип шрифта.</w:t>
            </w:r>
          </w:p>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Важную информацию лучше выделять жирным шрифтом, курсивом, подчеркиванием</w:t>
            </w:r>
          </w:p>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На слайде не должно быть много текста, оформленного прописными буквами.</w:t>
            </w:r>
          </w:p>
        </w:tc>
      </w:tr>
      <w:tr w:rsidR="00BE1EE7" w:rsidRPr="00D75D1A" w:rsidTr="00BE1EE7">
        <w:tc>
          <w:tcPr>
            <w:tcW w:w="3114"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6"/>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Выделения информации</w:t>
            </w:r>
          </w:p>
        </w:tc>
        <w:tc>
          <w:tcPr>
            <w:tcW w:w="5833"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На слайде не должно быть много выделенного текста (заголовки, важная информация).</w:t>
            </w:r>
          </w:p>
        </w:tc>
      </w:tr>
      <w:tr w:rsidR="00BE1EE7" w:rsidRPr="00D75D1A" w:rsidTr="00BE1EE7">
        <w:tc>
          <w:tcPr>
            <w:tcW w:w="3114"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6"/>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Объем информации</w:t>
            </w:r>
          </w:p>
        </w:tc>
        <w:tc>
          <w:tcPr>
            <w:tcW w:w="5833"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Слайд не должен содержать большого количества информации.</w:t>
            </w:r>
          </w:p>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Лучше ключевые пункты располагать по одному на слайде.</w:t>
            </w:r>
          </w:p>
        </w:tc>
      </w:tr>
      <w:tr w:rsidR="00BE1EE7" w:rsidRPr="00D75D1A" w:rsidTr="00BE1EE7">
        <w:tc>
          <w:tcPr>
            <w:tcW w:w="3114"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6"/>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Виды слайдов</w:t>
            </w:r>
          </w:p>
        </w:tc>
        <w:tc>
          <w:tcPr>
            <w:tcW w:w="5833" w:type="dxa"/>
            <w:shd w:val="clear" w:color="auto" w:fill="auto"/>
            <w:tcMar>
              <w:top w:w="0" w:type="dxa"/>
              <w:left w:w="108" w:type="dxa"/>
              <w:bottom w:w="0" w:type="dxa"/>
              <w:right w:w="108" w:type="dxa"/>
            </w:tcMar>
            <w:hideMark/>
          </w:tcPr>
          <w:p w:rsidR="00BE1EE7" w:rsidRPr="00D75D1A" w:rsidRDefault="00BE1EE7" w:rsidP="00BE1EE7">
            <w:pPr>
              <w:spacing w:after="0" w:line="240" w:lineRule="auto"/>
              <w:ind w:left="26" w:right="28"/>
              <w:jc w:val="both"/>
              <w:textAlignment w:val="baseline"/>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Для обеспечения разнообразия следует использовать разные виды слайдов:</w:t>
            </w:r>
          </w:p>
          <w:p w:rsidR="00BE1EE7" w:rsidRPr="00D75D1A" w:rsidRDefault="00BE1EE7" w:rsidP="00960A72">
            <w:pPr>
              <w:pStyle w:val="aff9"/>
              <w:numPr>
                <w:ilvl w:val="0"/>
                <w:numId w:val="281"/>
              </w:numPr>
              <w:ind w:right="28"/>
              <w:contextualSpacing/>
              <w:jc w:val="both"/>
              <w:textAlignment w:val="baseline"/>
              <w:rPr>
                <w:color w:val="000000"/>
                <w:sz w:val="24"/>
                <w:szCs w:val="24"/>
                <w:lang w:eastAsia="ru-RU"/>
              </w:rPr>
            </w:pPr>
            <w:r w:rsidRPr="00D75D1A">
              <w:rPr>
                <w:color w:val="000000"/>
                <w:sz w:val="24"/>
                <w:szCs w:val="24"/>
                <w:lang w:eastAsia="ru-RU"/>
              </w:rPr>
              <w:t>с таблицами</w:t>
            </w:r>
          </w:p>
          <w:p w:rsidR="00BE1EE7" w:rsidRPr="00D75D1A" w:rsidRDefault="00BE1EE7" w:rsidP="00960A72">
            <w:pPr>
              <w:pStyle w:val="aff9"/>
              <w:numPr>
                <w:ilvl w:val="0"/>
                <w:numId w:val="281"/>
              </w:numPr>
              <w:ind w:right="28"/>
              <w:contextualSpacing/>
              <w:jc w:val="both"/>
              <w:textAlignment w:val="baseline"/>
              <w:rPr>
                <w:color w:val="000000"/>
                <w:sz w:val="24"/>
                <w:szCs w:val="24"/>
                <w:lang w:eastAsia="ru-RU"/>
              </w:rPr>
            </w:pPr>
            <w:r w:rsidRPr="00D75D1A">
              <w:rPr>
                <w:color w:val="000000"/>
                <w:sz w:val="24"/>
                <w:szCs w:val="24"/>
                <w:lang w:eastAsia="ru-RU"/>
              </w:rPr>
              <w:t>с текстом</w:t>
            </w:r>
          </w:p>
          <w:p w:rsidR="00BE1EE7" w:rsidRPr="00D75D1A" w:rsidRDefault="00BE1EE7" w:rsidP="00960A72">
            <w:pPr>
              <w:pStyle w:val="aff9"/>
              <w:numPr>
                <w:ilvl w:val="0"/>
                <w:numId w:val="281"/>
              </w:numPr>
              <w:ind w:right="28"/>
              <w:contextualSpacing/>
              <w:jc w:val="both"/>
              <w:textAlignment w:val="baseline"/>
              <w:rPr>
                <w:color w:val="000000"/>
                <w:sz w:val="24"/>
                <w:szCs w:val="24"/>
                <w:lang w:eastAsia="ru-RU"/>
              </w:rPr>
            </w:pPr>
            <w:r w:rsidRPr="00D75D1A">
              <w:rPr>
                <w:color w:val="000000"/>
                <w:sz w:val="24"/>
                <w:szCs w:val="24"/>
                <w:lang w:eastAsia="ru-RU"/>
              </w:rPr>
              <w:t>с диаграммами</w:t>
            </w:r>
          </w:p>
        </w:tc>
      </w:tr>
    </w:tbl>
    <w:p w:rsidR="00BE1EE7" w:rsidRPr="00D75D1A" w:rsidRDefault="00BE1EE7" w:rsidP="00BE1EE7">
      <w:pPr>
        <w:shd w:val="clear" w:color="auto" w:fill="FFFFFF"/>
        <w:spacing w:after="0" w:line="240" w:lineRule="auto"/>
        <w:textAlignment w:val="baseline"/>
        <w:rPr>
          <w:rFonts w:ascii="Times New Roman" w:eastAsia="Times New Roman" w:hAnsi="Times New Roman" w:cs="Times New Roman"/>
          <w:b/>
          <w:bCs/>
          <w:color w:val="000000"/>
          <w:sz w:val="24"/>
          <w:szCs w:val="24"/>
          <w:bdr w:val="none" w:sz="0" w:space="0" w:color="auto" w:frame="1"/>
          <w:lang w:eastAsia="ru-RU"/>
        </w:rPr>
      </w:pPr>
    </w:p>
    <w:p w:rsidR="00BE1EE7" w:rsidRPr="00D75D1A" w:rsidRDefault="00BE1EE7" w:rsidP="00BE1EE7">
      <w:pPr>
        <w:shd w:val="clear" w:color="auto" w:fill="FFFFFF"/>
        <w:spacing w:after="0" w:line="240" w:lineRule="auto"/>
        <w:textAlignment w:val="baseline"/>
        <w:rPr>
          <w:rFonts w:ascii="Times New Roman" w:eastAsia="Times New Roman" w:hAnsi="Times New Roman" w:cs="Times New Roman"/>
          <w:b/>
          <w:bCs/>
          <w:color w:val="000000"/>
          <w:sz w:val="24"/>
          <w:szCs w:val="24"/>
          <w:bdr w:val="none" w:sz="0" w:space="0" w:color="auto" w:frame="1"/>
          <w:lang w:eastAsia="ru-RU"/>
        </w:rPr>
      </w:pPr>
      <w:r w:rsidRPr="00D75D1A">
        <w:rPr>
          <w:rFonts w:ascii="Times New Roman" w:eastAsia="Times New Roman" w:hAnsi="Times New Roman" w:cs="Times New Roman"/>
          <w:b/>
          <w:bCs/>
          <w:color w:val="000000"/>
          <w:sz w:val="24"/>
          <w:szCs w:val="24"/>
          <w:bdr w:val="none" w:sz="0" w:space="0" w:color="auto" w:frame="1"/>
          <w:lang w:eastAsia="ru-RU"/>
        </w:rPr>
        <w:t>Критерии оценивания презентаций: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15"/>
        <w:gridCol w:w="5532"/>
      </w:tblGrid>
      <w:tr w:rsidR="00BE1EE7" w:rsidRPr="00D75D1A" w:rsidTr="00BE1EE7">
        <w:tc>
          <w:tcPr>
            <w:tcW w:w="3415" w:type="dxa"/>
          </w:tcPr>
          <w:p w:rsidR="00BE1EE7" w:rsidRPr="00D75D1A" w:rsidRDefault="00BE1EE7" w:rsidP="00BE1EE7">
            <w:pPr>
              <w:pStyle w:val="afff6"/>
              <w:tabs>
                <w:tab w:val="left" w:pos="8647"/>
              </w:tabs>
              <w:ind w:right="425"/>
              <w:jc w:val="both"/>
              <w:rPr>
                <w:rFonts w:ascii="Times New Roman" w:hAnsi="Times New Roman"/>
                <w:b/>
                <w:sz w:val="24"/>
                <w:szCs w:val="24"/>
              </w:rPr>
            </w:pPr>
            <w:r w:rsidRPr="00D75D1A">
              <w:rPr>
                <w:rFonts w:ascii="Times New Roman" w:hAnsi="Times New Roman"/>
                <w:b/>
                <w:sz w:val="24"/>
                <w:szCs w:val="24"/>
                <w:lang w:val="en-US" w:bidi="en-US"/>
              </w:rPr>
              <w:t>Оценка</w:t>
            </w:r>
          </w:p>
        </w:tc>
        <w:tc>
          <w:tcPr>
            <w:tcW w:w="5532" w:type="dxa"/>
          </w:tcPr>
          <w:p w:rsidR="00BE1EE7" w:rsidRPr="00D75D1A" w:rsidRDefault="00BE1EE7" w:rsidP="00BE1EE7">
            <w:pPr>
              <w:pStyle w:val="afff6"/>
              <w:tabs>
                <w:tab w:val="left" w:pos="8647"/>
              </w:tabs>
              <w:ind w:right="425"/>
              <w:jc w:val="both"/>
              <w:rPr>
                <w:rFonts w:ascii="Times New Roman" w:hAnsi="Times New Roman"/>
                <w:b/>
                <w:sz w:val="24"/>
                <w:szCs w:val="24"/>
              </w:rPr>
            </w:pPr>
            <w:r w:rsidRPr="00D75D1A">
              <w:rPr>
                <w:rFonts w:ascii="Times New Roman" w:hAnsi="Times New Roman"/>
                <w:b/>
                <w:sz w:val="24"/>
                <w:szCs w:val="24"/>
                <w:lang w:bidi="en-US"/>
              </w:rPr>
              <w:t>Условия, при которых выставляется оценка</w:t>
            </w:r>
          </w:p>
        </w:tc>
      </w:tr>
      <w:tr w:rsidR="00BE1EE7" w:rsidRPr="00D75D1A" w:rsidTr="00BE1EE7">
        <w:tc>
          <w:tcPr>
            <w:tcW w:w="3415"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eastAsiaTheme="minorEastAsia" w:hAnsi="Times New Roman"/>
                <w:sz w:val="24"/>
                <w:szCs w:val="24"/>
              </w:rPr>
              <w:t>Оценка 5 («отлично»)</w:t>
            </w:r>
          </w:p>
        </w:tc>
        <w:tc>
          <w:tcPr>
            <w:tcW w:w="5532"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hAnsi="Times New Roman"/>
                <w:color w:val="000000"/>
                <w:sz w:val="24"/>
                <w:szCs w:val="24"/>
              </w:rPr>
              <w:t xml:space="preserve">выполненная презентация отвечает всем </w:t>
            </w:r>
            <w:r w:rsidRPr="00D75D1A">
              <w:rPr>
                <w:rFonts w:ascii="Times New Roman" w:hAnsi="Times New Roman"/>
                <w:color w:val="000000"/>
                <w:sz w:val="24"/>
                <w:szCs w:val="24"/>
              </w:rPr>
              <w:lastRenderedPageBreak/>
              <w:t>требованиям критериев</w:t>
            </w:r>
          </w:p>
        </w:tc>
      </w:tr>
      <w:tr w:rsidR="00BE1EE7" w:rsidRPr="00D75D1A" w:rsidTr="00BE1EE7">
        <w:tc>
          <w:tcPr>
            <w:tcW w:w="3415"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eastAsiaTheme="minorEastAsia" w:hAnsi="Times New Roman"/>
                <w:sz w:val="24"/>
                <w:szCs w:val="24"/>
              </w:rPr>
              <w:lastRenderedPageBreak/>
              <w:t>Оценка 4 («хорошо»)</w:t>
            </w:r>
          </w:p>
        </w:tc>
        <w:tc>
          <w:tcPr>
            <w:tcW w:w="5532"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hAnsi="Times New Roman"/>
                <w:color w:val="000000"/>
                <w:sz w:val="24"/>
                <w:szCs w:val="24"/>
              </w:rPr>
              <w:t>в презентации имеются незначительные нарушения или отсутствуют какие-либо параметры</w:t>
            </w:r>
          </w:p>
        </w:tc>
      </w:tr>
      <w:tr w:rsidR="00BE1EE7" w:rsidRPr="00D75D1A" w:rsidTr="00BE1EE7">
        <w:tc>
          <w:tcPr>
            <w:tcW w:w="3415" w:type="dxa"/>
          </w:tcPr>
          <w:p w:rsidR="00BE1EE7" w:rsidRPr="00D75D1A" w:rsidRDefault="00BE1EE7" w:rsidP="00BE1EE7">
            <w:pPr>
              <w:pStyle w:val="afff6"/>
              <w:tabs>
                <w:tab w:val="left" w:pos="8647"/>
              </w:tabs>
              <w:ind w:right="425"/>
              <w:rPr>
                <w:rFonts w:ascii="Times New Roman" w:hAnsi="Times New Roman"/>
                <w:sz w:val="24"/>
                <w:szCs w:val="24"/>
              </w:rPr>
            </w:pPr>
            <w:r w:rsidRPr="00D75D1A">
              <w:rPr>
                <w:rFonts w:ascii="Times New Roman" w:eastAsiaTheme="minorEastAsia" w:hAnsi="Times New Roman"/>
                <w:sz w:val="24"/>
                <w:szCs w:val="24"/>
              </w:rPr>
              <w:t>Оценка 3 («удовлетворительно»)</w:t>
            </w:r>
          </w:p>
        </w:tc>
        <w:tc>
          <w:tcPr>
            <w:tcW w:w="5532"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hAnsi="Times New Roman"/>
                <w:color w:val="000000"/>
                <w:sz w:val="24"/>
                <w:szCs w:val="24"/>
              </w:rPr>
              <w:t>при оценивании половина критериев отсутствует</w:t>
            </w:r>
          </w:p>
        </w:tc>
      </w:tr>
    </w:tbl>
    <w:p w:rsidR="00BE1EE7" w:rsidRPr="00D75D1A" w:rsidRDefault="00BE1EE7" w:rsidP="00BE1EE7">
      <w:pPr>
        <w:pStyle w:val="ab"/>
      </w:pPr>
    </w:p>
    <w:p w:rsidR="00BE1EE7" w:rsidRPr="00D75D1A" w:rsidRDefault="00BE1EE7" w:rsidP="00BE1EE7">
      <w:pPr>
        <w:pStyle w:val="afff6"/>
        <w:tabs>
          <w:tab w:val="left" w:pos="8647"/>
        </w:tabs>
        <w:jc w:val="center"/>
        <w:rPr>
          <w:rFonts w:ascii="Times New Roman" w:hAnsi="Times New Roman"/>
          <w:b/>
          <w:bCs/>
          <w:sz w:val="24"/>
          <w:szCs w:val="24"/>
        </w:rPr>
      </w:pPr>
      <w:r w:rsidRPr="00D75D1A">
        <w:rPr>
          <w:rFonts w:ascii="Times New Roman" w:hAnsi="Times New Roman"/>
          <w:b/>
          <w:bCs/>
          <w:sz w:val="24"/>
          <w:szCs w:val="24"/>
        </w:rPr>
        <w:t>Требования к оформлению реферата</w:t>
      </w:r>
    </w:p>
    <w:p w:rsidR="00BE1EE7" w:rsidRPr="00D75D1A" w:rsidRDefault="00BE1EE7" w:rsidP="00BE1EE7">
      <w:pPr>
        <w:pStyle w:val="afff6"/>
        <w:tabs>
          <w:tab w:val="left" w:pos="8647"/>
        </w:tabs>
        <w:jc w:val="center"/>
        <w:rPr>
          <w:rFonts w:ascii="Times New Roman" w:hAnsi="Times New Roman"/>
          <w:b/>
          <w:bCs/>
          <w:sz w:val="24"/>
          <w:szCs w:val="24"/>
        </w:rPr>
      </w:pPr>
    </w:p>
    <w:p w:rsidR="00BE1EE7" w:rsidRPr="00D75D1A" w:rsidRDefault="00BE1EE7" w:rsidP="00BE1EE7">
      <w:pPr>
        <w:pStyle w:val="afff6"/>
        <w:tabs>
          <w:tab w:val="left" w:pos="8647"/>
        </w:tabs>
        <w:ind w:firstLine="709"/>
        <w:jc w:val="both"/>
        <w:rPr>
          <w:rFonts w:ascii="Times New Roman" w:hAnsi="Times New Roman"/>
          <w:sz w:val="24"/>
          <w:szCs w:val="24"/>
        </w:rPr>
      </w:pPr>
      <w:r w:rsidRPr="00D75D1A">
        <w:rPr>
          <w:rFonts w:ascii="Times New Roman" w:hAnsi="Times New Roman"/>
          <w:sz w:val="24"/>
          <w:szCs w:val="24"/>
        </w:rPr>
        <w:t xml:space="preserve">Реферат предоставляется в распечатанном виде, объёмом 10-15 страниц. Текст реферата должен быть представлен в текстовом редакторе </w:t>
      </w:r>
      <w:r w:rsidRPr="00D75D1A">
        <w:rPr>
          <w:rFonts w:ascii="Times New Roman" w:hAnsi="Times New Roman"/>
          <w:sz w:val="24"/>
          <w:szCs w:val="24"/>
          <w:lang w:val="en-US"/>
        </w:rPr>
        <w:t>Word</w:t>
      </w:r>
      <w:r w:rsidRPr="00D75D1A">
        <w:rPr>
          <w:rFonts w:ascii="Times New Roman" w:hAnsi="Times New Roman"/>
          <w:sz w:val="24"/>
          <w:szCs w:val="24"/>
        </w:rPr>
        <w:t xml:space="preserve">, шрифт - Times New Roman 14, межстрочный интервал – 1.5 (полуторный), в таблицах возможен межстрочный интервал – 1(одинарный), поля: верхнее - 2, нижнее - 2, левое- -3, правое - 1,5. </w:t>
      </w:r>
    </w:p>
    <w:p w:rsidR="00BE1EE7" w:rsidRPr="00D75D1A" w:rsidRDefault="00BE1EE7" w:rsidP="00BE1EE7">
      <w:pPr>
        <w:pStyle w:val="afff6"/>
        <w:tabs>
          <w:tab w:val="left" w:pos="8647"/>
        </w:tabs>
        <w:ind w:right="425" w:firstLine="709"/>
        <w:jc w:val="both"/>
        <w:rPr>
          <w:rFonts w:ascii="Times New Roman" w:hAnsi="Times New Roman"/>
          <w:sz w:val="24"/>
          <w:szCs w:val="24"/>
        </w:rPr>
      </w:pPr>
      <w:r w:rsidRPr="00D75D1A">
        <w:rPr>
          <w:rFonts w:ascii="Times New Roman" w:hAnsi="Times New Roman"/>
          <w:sz w:val="24"/>
          <w:szCs w:val="24"/>
        </w:rPr>
        <w:t>Реферат должен включать в себя: содержание, введение, основную часть, заключение, список литературы (не менее 5 источников).</w:t>
      </w:r>
    </w:p>
    <w:p w:rsidR="00BE1EE7" w:rsidRPr="00D75D1A" w:rsidRDefault="00BE1EE7" w:rsidP="00BE1EE7">
      <w:pPr>
        <w:pStyle w:val="afff6"/>
        <w:tabs>
          <w:tab w:val="left" w:pos="8647"/>
        </w:tabs>
        <w:ind w:right="425" w:firstLine="709"/>
        <w:jc w:val="both"/>
        <w:rPr>
          <w:rFonts w:ascii="Times New Roman" w:hAnsi="Times New Roman"/>
          <w:sz w:val="24"/>
          <w:szCs w:val="24"/>
        </w:rPr>
      </w:pPr>
      <w:r w:rsidRPr="00D75D1A">
        <w:rPr>
          <w:rFonts w:ascii="Times New Roman" w:hAnsi="Times New Roman"/>
          <w:sz w:val="24"/>
          <w:szCs w:val="24"/>
        </w:rPr>
        <w:t>Время на защиту реферата: 5 минут.</w:t>
      </w:r>
    </w:p>
    <w:p w:rsidR="00BE1EE7" w:rsidRPr="00D75D1A" w:rsidRDefault="00BE1EE7" w:rsidP="00BE1EE7">
      <w:pPr>
        <w:pStyle w:val="afff6"/>
        <w:tabs>
          <w:tab w:val="left" w:pos="8647"/>
        </w:tabs>
        <w:ind w:right="425"/>
        <w:rPr>
          <w:rFonts w:ascii="Times New Roman" w:hAnsi="Times New Roman"/>
          <w:b/>
          <w:sz w:val="24"/>
          <w:szCs w:val="24"/>
        </w:rPr>
      </w:pPr>
    </w:p>
    <w:p w:rsidR="00BE1EE7" w:rsidRPr="00D75D1A" w:rsidRDefault="00BE1EE7" w:rsidP="00BE1EE7">
      <w:pPr>
        <w:pStyle w:val="afff6"/>
        <w:tabs>
          <w:tab w:val="left" w:pos="8647"/>
        </w:tabs>
        <w:ind w:right="425"/>
        <w:rPr>
          <w:rFonts w:ascii="Times New Roman" w:hAnsi="Times New Roman"/>
          <w:b/>
          <w:sz w:val="24"/>
          <w:szCs w:val="24"/>
        </w:rPr>
      </w:pPr>
      <w:r w:rsidRPr="00D75D1A">
        <w:rPr>
          <w:rFonts w:ascii="Times New Roman" w:hAnsi="Times New Roman"/>
          <w:b/>
          <w:sz w:val="24"/>
          <w:szCs w:val="24"/>
        </w:rPr>
        <w:t>Критерии оценивания реферата:</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823"/>
        <w:gridCol w:w="5103"/>
      </w:tblGrid>
      <w:tr w:rsidR="00BE1EE7" w:rsidRPr="00D75D1A" w:rsidTr="00BE1EE7">
        <w:tc>
          <w:tcPr>
            <w:tcW w:w="3823" w:type="dxa"/>
          </w:tcPr>
          <w:p w:rsidR="00BE1EE7" w:rsidRPr="00D75D1A" w:rsidRDefault="00BE1EE7" w:rsidP="00BE1EE7">
            <w:pPr>
              <w:pStyle w:val="afff6"/>
              <w:tabs>
                <w:tab w:val="left" w:pos="8647"/>
              </w:tabs>
              <w:ind w:right="425"/>
              <w:jc w:val="both"/>
              <w:rPr>
                <w:rFonts w:ascii="Times New Roman" w:hAnsi="Times New Roman"/>
                <w:b/>
                <w:sz w:val="24"/>
                <w:szCs w:val="24"/>
              </w:rPr>
            </w:pPr>
            <w:r w:rsidRPr="00D75D1A">
              <w:rPr>
                <w:rFonts w:ascii="Times New Roman" w:hAnsi="Times New Roman"/>
                <w:b/>
                <w:sz w:val="24"/>
                <w:szCs w:val="24"/>
                <w:lang w:val="en-US" w:bidi="en-US"/>
              </w:rPr>
              <w:t>Оценка</w:t>
            </w:r>
          </w:p>
        </w:tc>
        <w:tc>
          <w:tcPr>
            <w:tcW w:w="5103" w:type="dxa"/>
          </w:tcPr>
          <w:p w:rsidR="00BE1EE7" w:rsidRPr="00D75D1A" w:rsidRDefault="00BE1EE7" w:rsidP="00BE1EE7">
            <w:pPr>
              <w:pStyle w:val="afff6"/>
              <w:tabs>
                <w:tab w:val="left" w:pos="8647"/>
              </w:tabs>
              <w:ind w:right="425"/>
              <w:jc w:val="both"/>
              <w:rPr>
                <w:rFonts w:ascii="Times New Roman" w:hAnsi="Times New Roman"/>
                <w:b/>
                <w:sz w:val="24"/>
                <w:szCs w:val="24"/>
              </w:rPr>
            </w:pPr>
            <w:r w:rsidRPr="00D75D1A">
              <w:rPr>
                <w:rFonts w:ascii="Times New Roman" w:hAnsi="Times New Roman"/>
                <w:b/>
                <w:sz w:val="24"/>
                <w:szCs w:val="24"/>
                <w:lang w:bidi="en-US"/>
              </w:rPr>
              <w:t>Условия, при которых выставляется оценка</w:t>
            </w:r>
          </w:p>
        </w:tc>
      </w:tr>
      <w:tr w:rsidR="00BE1EE7" w:rsidRPr="00D75D1A" w:rsidTr="00BE1EE7">
        <w:tc>
          <w:tcPr>
            <w:tcW w:w="3823" w:type="dxa"/>
          </w:tcPr>
          <w:p w:rsidR="00BE1EE7" w:rsidRPr="00D75D1A" w:rsidRDefault="00BE1EE7" w:rsidP="00BE1EE7">
            <w:pPr>
              <w:pStyle w:val="afff6"/>
              <w:tabs>
                <w:tab w:val="left" w:pos="8647"/>
              </w:tabs>
              <w:ind w:right="425"/>
              <w:rPr>
                <w:rFonts w:ascii="Times New Roman" w:hAnsi="Times New Roman"/>
                <w:sz w:val="24"/>
                <w:szCs w:val="24"/>
              </w:rPr>
            </w:pPr>
            <w:r w:rsidRPr="00D75D1A">
              <w:rPr>
                <w:rFonts w:ascii="Times New Roman" w:eastAsiaTheme="minorEastAsia" w:hAnsi="Times New Roman"/>
                <w:sz w:val="24"/>
                <w:szCs w:val="24"/>
              </w:rPr>
              <w:t>Оценка 5 («отлично»)</w:t>
            </w:r>
          </w:p>
        </w:tc>
        <w:tc>
          <w:tcPr>
            <w:tcW w:w="5103"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hAnsi="Times New Roman"/>
                <w:sz w:val="24"/>
                <w:szCs w:val="24"/>
              </w:rPr>
              <w:t>материал изложен в определенной логической последовательности. Тема реферата раскрыта полностью.</w:t>
            </w:r>
          </w:p>
        </w:tc>
      </w:tr>
      <w:tr w:rsidR="00BE1EE7" w:rsidRPr="00D75D1A" w:rsidTr="00BE1EE7">
        <w:tc>
          <w:tcPr>
            <w:tcW w:w="3823" w:type="dxa"/>
          </w:tcPr>
          <w:p w:rsidR="00BE1EE7" w:rsidRPr="00D75D1A" w:rsidRDefault="00BE1EE7" w:rsidP="00BE1EE7">
            <w:pPr>
              <w:pStyle w:val="afff6"/>
              <w:tabs>
                <w:tab w:val="left" w:pos="8647"/>
              </w:tabs>
              <w:ind w:right="425"/>
              <w:rPr>
                <w:rFonts w:ascii="Times New Roman" w:hAnsi="Times New Roman"/>
                <w:sz w:val="24"/>
                <w:szCs w:val="24"/>
              </w:rPr>
            </w:pPr>
            <w:r w:rsidRPr="00D75D1A">
              <w:rPr>
                <w:rFonts w:ascii="Times New Roman" w:eastAsiaTheme="minorEastAsia" w:hAnsi="Times New Roman"/>
                <w:sz w:val="24"/>
                <w:szCs w:val="24"/>
              </w:rPr>
              <w:t>Оценка 4 («хорошо»)</w:t>
            </w:r>
          </w:p>
        </w:tc>
        <w:tc>
          <w:tcPr>
            <w:tcW w:w="5103"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hAnsi="Times New Roman"/>
                <w:sz w:val="24"/>
                <w:szCs w:val="24"/>
                <w:lang w:bidi="en-US"/>
              </w:rPr>
              <w:t>тема реферата раскрыта, при этом допущены не существенные ошибки, исправленные по требованию преподавателя</w:t>
            </w:r>
          </w:p>
        </w:tc>
      </w:tr>
      <w:tr w:rsidR="00BE1EE7" w:rsidRPr="00D75D1A" w:rsidTr="00BE1EE7">
        <w:tc>
          <w:tcPr>
            <w:tcW w:w="3823" w:type="dxa"/>
          </w:tcPr>
          <w:p w:rsidR="00BE1EE7" w:rsidRPr="00D75D1A" w:rsidRDefault="00BE1EE7" w:rsidP="00BE1EE7">
            <w:pPr>
              <w:pStyle w:val="afff6"/>
              <w:tabs>
                <w:tab w:val="left" w:pos="8647"/>
              </w:tabs>
              <w:ind w:right="425"/>
              <w:rPr>
                <w:rFonts w:ascii="Times New Roman" w:hAnsi="Times New Roman"/>
                <w:sz w:val="24"/>
                <w:szCs w:val="24"/>
              </w:rPr>
            </w:pPr>
            <w:r w:rsidRPr="00D75D1A">
              <w:rPr>
                <w:rFonts w:ascii="Times New Roman" w:eastAsiaTheme="minorEastAsia" w:hAnsi="Times New Roman"/>
                <w:sz w:val="24"/>
                <w:szCs w:val="24"/>
              </w:rPr>
              <w:t>Оценка 3 («удовлетворительно»)</w:t>
            </w:r>
          </w:p>
        </w:tc>
        <w:tc>
          <w:tcPr>
            <w:tcW w:w="5103"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hAnsi="Times New Roman"/>
                <w:sz w:val="24"/>
                <w:szCs w:val="24"/>
                <w:lang w:bidi="en-US"/>
              </w:rPr>
              <w:t>тема раскрыта не полностью, допущена существенная ошибка</w:t>
            </w:r>
          </w:p>
        </w:tc>
      </w:tr>
      <w:tr w:rsidR="00BE1EE7" w:rsidRPr="00D75D1A" w:rsidTr="00BE1EE7">
        <w:tc>
          <w:tcPr>
            <w:tcW w:w="3823" w:type="dxa"/>
          </w:tcPr>
          <w:p w:rsidR="00BE1EE7" w:rsidRPr="00D75D1A" w:rsidRDefault="00BE1EE7" w:rsidP="00BE1EE7">
            <w:pPr>
              <w:pStyle w:val="afff6"/>
              <w:tabs>
                <w:tab w:val="left" w:pos="8647"/>
              </w:tabs>
              <w:ind w:right="425"/>
              <w:rPr>
                <w:rFonts w:ascii="Times New Roman" w:hAnsi="Times New Roman"/>
                <w:sz w:val="24"/>
                <w:szCs w:val="24"/>
              </w:rPr>
            </w:pPr>
            <w:r w:rsidRPr="00D75D1A">
              <w:rPr>
                <w:rFonts w:ascii="Times New Roman" w:hAnsi="Times New Roman"/>
                <w:sz w:val="24"/>
                <w:szCs w:val="24"/>
                <w:lang w:bidi="en-US"/>
              </w:rPr>
              <w:t>Оценка 2 («</w:t>
            </w:r>
            <w:r w:rsidRPr="00D75D1A">
              <w:rPr>
                <w:rFonts w:ascii="Times New Roman" w:hAnsi="Times New Roman"/>
                <w:sz w:val="24"/>
                <w:szCs w:val="24"/>
                <w:lang w:val="en-US" w:bidi="en-US"/>
              </w:rPr>
              <w:t>неудовлетворительно</w:t>
            </w:r>
            <w:r w:rsidRPr="00D75D1A">
              <w:rPr>
                <w:rFonts w:ascii="Times New Roman" w:hAnsi="Times New Roman"/>
                <w:sz w:val="24"/>
                <w:szCs w:val="24"/>
                <w:lang w:bidi="en-US"/>
              </w:rPr>
              <w:t>»)</w:t>
            </w:r>
          </w:p>
        </w:tc>
        <w:tc>
          <w:tcPr>
            <w:tcW w:w="5103" w:type="dxa"/>
          </w:tcPr>
          <w:p w:rsidR="00BE1EE7" w:rsidRPr="00D75D1A" w:rsidRDefault="00BE1EE7" w:rsidP="00BE1EE7">
            <w:pPr>
              <w:pStyle w:val="afff6"/>
              <w:tabs>
                <w:tab w:val="left" w:pos="8647"/>
              </w:tabs>
              <w:ind w:right="425"/>
              <w:jc w:val="both"/>
              <w:rPr>
                <w:rFonts w:ascii="Times New Roman" w:hAnsi="Times New Roman"/>
                <w:sz w:val="24"/>
                <w:szCs w:val="24"/>
              </w:rPr>
            </w:pPr>
            <w:r w:rsidRPr="00D75D1A">
              <w:rPr>
                <w:rFonts w:ascii="Times New Roman" w:hAnsi="Times New Roman"/>
                <w:sz w:val="24"/>
                <w:szCs w:val="24"/>
                <w:lang w:bidi="en-US"/>
              </w:rPr>
              <w:t>при защите реферата обнаружено не понимание основного содержания учебного материала</w:t>
            </w:r>
          </w:p>
        </w:tc>
      </w:tr>
    </w:tbl>
    <w:p w:rsidR="00BE1EE7" w:rsidRPr="00D75D1A" w:rsidRDefault="00BE1EE7" w:rsidP="00BE1EE7">
      <w:pPr>
        <w:spacing w:after="0" w:line="240" w:lineRule="auto"/>
        <w:rPr>
          <w:rFonts w:ascii="Times New Roman" w:hAnsi="Times New Roman" w:cs="Times New Roman"/>
          <w:sz w:val="24"/>
          <w:szCs w:val="24"/>
        </w:rPr>
      </w:pPr>
    </w:p>
    <w:p w:rsidR="00BE1EE7" w:rsidRPr="00D75D1A" w:rsidRDefault="00BE1EE7" w:rsidP="00BE1EE7">
      <w:pPr>
        <w:spacing w:after="0" w:line="240" w:lineRule="auto"/>
        <w:jc w:val="center"/>
        <w:rPr>
          <w:rFonts w:ascii="Times New Roman" w:hAnsi="Times New Roman" w:cs="Times New Roman"/>
          <w:b/>
          <w:bCs/>
          <w:sz w:val="24"/>
          <w:szCs w:val="24"/>
        </w:rPr>
      </w:pPr>
      <w:r w:rsidRPr="00D75D1A">
        <w:rPr>
          <w:rFonts w:ascii="Times New Roman" w:hAnsi="Times New Roman" w:cs="Times New Roman"/>
          <w:b/>
          <w:bCs/>
          <w:sz w:val="24"/>
          <w:szCs w:val="24"/>
        </w:rPr>
        <w:t xml:space="preserve">Выполнение тестирования </w:t>
      </w:r>
    </w:p>
    <w:p w:rsidR="00BE1EE7" w:rsidRPr="00D75D1A" w:rsidRDefault="00BE1EE7" w:rsidP="00BE1EE7">
      <w:pPr>
        <w:spacing w:after="0" w:line="240" w:lineRule="auto"/>
        <w:rPr>
          <w:rFonts w:ascii="Times New Roman" w:hAnsi="Times New Roman" w:cs="Times New Roman"/>
          <w:b/>
          <w:bCs/>
          <w:sz w:val="24"/>
          <w:szCs w:val="24"/>
        </w:rPr>
      </w:pPr>
      <w:r w:rsidRPr="00D75D1A">
        <w:rPr>
          <w:rFonts w:ascii="Times New Roman" w:hAnsi="Times New Roman" w:cs="Times New Roman"/>
          <w:b/>
          <w:bCs/>
          <w:sz w:val="24"/>
          <w:szCs w:val="24"/>
        </w:rPr>
        <w:t>Критерии оценивания:</w:t>
      </w:r>
    </w:p>
    <w:tbl>
      <w:tblPr>
        <w:tblStyle w:val="af2"/>
        <w:tblW w:w="0" w:type="auto"/>
        <w:tblLook w:val="04A0"/>
      </w:tblPr>
      <w:tblGrid>
        <w:gridCol w:w="3823"/>
        <w:gridCol w:w="5124"/>
      </w:tblGrid>
      <w:tr w:rsidR="00BE1EE7" w:rsidRPr="00D75D1A" w:rsidTr="00BE1EE7">
        <w:tc>
          <w:tcPr>
            <w:tcW w:w="3823" w:type="dxa"/>
          </w:tcPr>
          <w:p w:rsidR="00BE1EE7" w:rsidRPr="00D75D1A" w:rsidRDefault="00BE1EE7" w:rsidP="00BE1EE7">
            <w:pPr>
              <w:jc w:val="center"/>
              <w:rPr>
                <w:b/>
                <w:bCs/>
                <w:sz w:val="24"/>
                <w:szCs w:val="24"/>
              </w:rPr>
            </w:pPr>
            <w:r w:rsidRPr="00D75D1A">
              <w:rPr>
                <w:b/>
                <w:bCs/>
                <w:sz w:val="24"/>
                <w:szCs w:val="24"/>
              </w:rPr>
              <w:t xml:space="preserve">Оценка </w:t>
            </w:r>
          </w:p>
        </w:tc>
        <w:tc>
          <w:tcPr>
            <w:tcW w:w="5124" w:type="dxa"/>
          </w:tcPr>
          <w:p w:rsidR="00BE1EE7" w:rsidRPr="00D75D1A" w:rsidRDefault="00BE1EE7" w:rsidP="00BE1EE7">
            <w:pPr>
              <w:jc w:val="center"/>
              <w:rPr>
                <w:b/>
                <w:bCs/>
                <w:sz w:val="24"/>
                <w:szCs w:val="24"/>
              </w:rPr>
            </w:pPr>
            <w:r w:rsidRPr="00D75D1A">
              <w:rPr>
                <w:b/>
                <w:sz w:val="24"/>
                <w:szCs w:val="24"/>
                <w:lang w:bidi="en-US"/>
              </w:rPr>
              <w:t>Условия, при которых выставляется оценка</w:t>
            </w:r>
          </w:p>
        </w:tc>
      </w:tr>
      <w:tr w:rsidR="00BE1EE7" w:rsidRPr="00D75D1A" w:rsidTr="00BE1EE7">
        <w:tc>
          <w:tcPr>
            <w:tcW w:w="3823" w:type="dxa"/>
          </w:tcPr>
          <w:p w:rsidR="00BE1EE7" w:rsidRPr="00D75D1A" w:rsidRDefault="00BE1EE7" w:rsidP="00BE1EE7">
            <w:pPr>
              <w:jc w:val="both"/>
              <w:rPr>
                <w:sz w:val="24"/>
                <w:szCs w:val="24"/>
              </w:rPr>
            </w:pPr>
            <w:r w:rsidRPr="00D75D1A">
              <w:rPr>
                <w:rFonts w:eastAsiaTheme="minorEastAsia"/>
                <w:sz w:val="24"/>
                <w:szCs w:val="24"/>
              </w:rPr>
              <w:t>Оценка 5 («отлично»)</w:t>
            </w:r>
          </w:p>
        </w:tc>
        <w:tc>
          <w:tcPr>
            <w:tcW w:w="5124" w:type="dxa"/>
          </w:tcPr>
          <w:p w:rsidR="00BE1EE7" w:rsidRPr="00D75D1A" w:rsidRDefault="00BE1EE7" w:rsidP="00BE1EE7">
            <w:pPr>
              <w:rPr>
                <w:b/>
                <w:bCs/>
                <w:sz w:val="24"/>
                <w:szCs w:val="24"/>
              </w:rPr>
            </w:pPr>
            <w:r w:rsidRPr="00D75D1A">
              <w:rPr>
                <w:rFonts w:eastAsiaTheme="minorEastAsia"/>
                <w:sz w:val="24"/>
                <w:szCs w:val="24"/>
              </w:rPr>
              <w:t>если студент при тестировании дал 85-100% правильных ответов</w:t>
            </w:r>
          </w:p>
        </w:tc>
      </w:tr>
      <w:tr w:rsidR="00BE1EE7" w:rsidRPr="00D75D1A" w:rsidTr="00BE1EE7">
        <w:tc>
          <w:tcPr>
            <w:tcW w:w="3823" w:type="dxa"/>
          </w:tcPr>
          <w:p w:rsidR="00BE1EE7" w:rsidRPr="00D75D1A" w:rsidRDefault="00BE1EE7" w:rsidP="00BE1EE7">
            <w:pPr>
              <w:jc w:val="both"/>
              <w:rPr>
                <w:sz w:val="24"/>
                <w:szCs w:val="24"/>
              </w:rPr>
            </w:pPr>
            <w:r w:rsidRPr="00D75D1A">
              <w:rPr>
                <w:rFonts w:eastAsiaTheme="minorEastAsia"/>
                <w:sz w:val="24"/>
                <w:szCs w:val="24"/>
              </w:rPr>
              <w:t>Оценка 4 («хорошо»)</w:t>
            </w:r>
          </w:p>
        </w:tc>
        <w:tc>
          <w:tcPr>
            <w:tcW w:w="5124" w:type="dxa"/>
          </w:tcPr>
          <w:p w:rsidR="00BE1EE7" w:rsidRPr="00D75D1A" w:rsidRDefault="00BE1EE7" w:rsidP="00BE1EE7">
            <w:pPr>
              <w:jc w:val="both"/>
              <w:rPr>
                <w:b/>
                <w:bCs/>
                <w:sz w:val="24"/>
                <w:szCs w:val="24"/>
              </w:rPr>
            </w:pPr>
            <w:r w:rsidRPr="00D75D1A">
              <w:rPr>
                <w:rFonts w:eastAsiaTheme="minorEastAsia"/>
                <w:sz w:val="24"/>
                <w:szCs w:val="24"/>
              </w:rPr>
              <w:t>если студент при тестировании дал 69-84% правильных ответов</w:t>
            </w:r>
          </w:p>
        </w:tc>
      </w:tr>
      <w:tr w:rsidR="00BE1EE7" w:rsidRPr="00D75D1A" w:rsidTr="00BE1EE7">
        <w:tc>
          <w:tcPr>
            <w:tcW w:w="3823" w:type="dxa"/>
          </w:tcPr>
          <w:p w:rsidR="00BE1EE7" w:rsidRPr="00D75D1A" w:rsidRDefault="00BE1EE7" w:rsidP="00BE1EE7">
            <w:pPr>
              <w:rPr>
                <w:sz w:val="24"/>
                <w:szCs w:val="24"/>
              </w:rPr>
            </w:pPr>
            <w:r w:rsidRPr="00D75D1A">
              <w:rPr>
                <w:rFonts w:eastAsiaTheme="minorEastAsia"/>
                <w:sz w:val="24"/>
                <w:szCs w:val="24"/>
              </w:rPr>
              <w:t>Оценка 3 («удовлетворительно»)</w:t>
            </w:r>
          </w:p>
        </w:tc>
        <w:tc>
          <w:tcPr>
            <w:tcW w:w="5124" w:type="dxa"/>
          </w:tcPr>
          <w:p w:rsidR="00BE1EE7" w:rsidRPr="00D75D1A" w:rsidRDefault="00BE1EE7" w:rsidP="00BE1EE7">
            <w:pPr>
              <w:jc w:val="both"/>
              <w:rPr>
                <w:b/>
                <w:bCs/>
                <w:sz w:val="24"/>
                <w:szCs w:val="24"/>
              </w:rPr>
            </w:pPr>
            <w:r w:rsidRPr="00D75D1A">
              <w:rPr>
                <w:rFonts w:eastAsiaTheme="minorEastAsia"/>
                <w:sz w:val="24"/>
                <w:szCs w:val="24"/>
              </w:rPr>
              <w:t>если студент при тестировании дал 51-68% правильных ответов</w:t>
            </w:r>
          </w:p>
        </w:tc>
      </w:tr>
      <w:tr w:rsidR="00BE1EE7" w:rsidRPr="00D75D1A" w:rsidTr="00BE1EE7">
        <w:tc>
          <w:tcPr>
            <w:tcW w:w="3823" w:type="dxa"/>
          </w:tcPr>
          <w:p w:rsidR="00BE1EE7" w:rsidRPr="00D75D1A" w:rsidRDefault="00BE1EE7" w:rsidP="00BE1EE7">
            <w:pPr>
              <w:rPr>
                <w:sz w:val="24"/>
                <w:szCs w:val="24"/>
              </w:rPr>
            </w:pPr>
            <w:r w:rsidRPr="00D75D1A">
              <w:rPr>
                <w:sz w:val="24"/>
                <w:szCs w:val="24"/>
                <w:lang w:bidi="en-US"/>
              </w:rPr>
              <w:t>Оценка 2 («</w:t>
            </w:r>
            <w:r w:rsidRPr="00D75D1A">
              <w:rPr>
                <w:sz w:val="24"/>
                <w:szCs w:val="24"/>
                <w:lang w:val="en-US" w:bidi="en-US"/>
              </w:rPr>
              <w:t>неудовлетворительно</w:t>
            </w:r>
            <w:r w:rsidRPr="00D75D1A">
              <w:rPr>
                <w:sz w:val="24"/>
                <w:szCs w:val="24"/>
                <w:lang w:bidi="en-US"/>
              </w:rPr>
              <w:t>»)</w:t>
            </w:r>
          </w:p>
        </w:tc>
        <w:tc>
          <w:tcPr>
            <w:tcW w:w="5124" w:type="dxa"/>
          </w:tcPr>
          <w:p w:rsidR="00BE1EE7" w:rsidRPr="00D75D1A" w:rsidRDefault="00BE1EE7" w:rsidP="00BE1EE7">
            <w:pPr>
              <w:jc w:val="both"/>
              <w:rPr>
                <w:b/>
                <w:bCs/>
                <w:sz w:val="24"/>
                <w:szCs w:val="24"/>
              </w:rPr>
            </w:pPr>
            <w:r w:rsidRPr="00D75D1A">
              <w:rPr>
                <w:rFonts w:eastAsiaTheme="minorEastAsia"/>
                <w:sz w:val="24"/>
                <w:szCs w:val="24"/>
              </w:rPr>
              <w:t>если студент при тестировании дал менее 50% правильных ответов</w:t>
            </w:r>
          </w:p>
        </w:tc>
      </w:tr>
    </w:tbl>
    <w:p w:rsidR="00BE1EE7" w:rsidRPr="00D75D1A" w:rsidRDefault="00BE1EE7" w:rsidP="00BE1EE7">
      <w:pPr>
        <w:pStyle w:val="ab"/>
      </w:pPr>
    </w:p>
    <w:p w:rsidR="00BE1EE7" w:rsidRPr="00D75D1A" w:rsidRDefault="00BE1EE7" w:rsidP="00BE1EE7">
      <w:pPr>
        <w:jc w:val="center"/>
        <w:rPr>
          <w:rFonts w:ascii="Times New Roman" w:hAnsi="Times New Roman" w:cs="Times New Roman"/>
          <w:b/>
          <w:bCs/>
          <w:sz w:val="24"/>
          <w:szCs w:val="24"/>
          <w:shd w:val="clear" w:color="auto" w:fill="FFFFFF"/>
          <w:lang w:eastAsia="ru-RU"/>
        </w:rPr>
      </w:pPr>
    </w:p>
    <w:p w:rsidR="00BE1EE7" w:rsidRPr="00D75D1A" w:rsidRDefault="00BE1EE7" w:rsidP="00BE1EE7">
      <w:pPr>
        <w:pStyle w:val="2"/>
        <w:rPr>
          <w:rFonts w:cs="Times New Roman"/>
          <w:sz w:val="24"/>
          <w:szCs w:val="24"/>
        </w:rPr>
      </w:pPr>
      <w:bookmarkStart w:id="26" w:name="_Toc109058260"/>
      <w:bookmarkStart w:id="27" w:name="_Toc109077368"/>
      <w:r w:rsidRPr="00D75D1A">
        <w:rPr>
          <w:rFonts w:cs="Times New Roman"/>
          <w:sz w:val="24"/>
          <w:szCs w:val="24"/>
        </w:rPr>
        <w:t xml:space="preserve">1.2. Критерии оценивания </w:t>
      </w:r>
      <w:bookmarkEnd w:id="26"/>
      <w:r w:rsidRPr="00D75D1A">
        <w:rPr>
          <w:rFonts w:cs="Times New Roman"/>
          <w:sz w:val="24"/>
          <w:szCs w:val="24"/>
        </w:rPr>
        <w:t>практических знаний</w:t>
      </w:r>
      <w:bookmarkEnd w:id="27"/>
    </w:p>
    <w:p w:rsidR="00BE1EE7" w:rsidRPr="00D75D1A" w:rsidRDefault="00BE1EE7" w:rsidP="00BE1EE7">
      <w:pPr>
        <w:rPr>
          <w:rFonts w:ascii="Times New Roman" w:hAnsi="Times New Roman" w:cs="Times New Roman"/>
          <w:sz w:val="24"/>
          <w:szCs w:val="24"/>
        </w:rPr>
      </w:pPr>
    </w:p>
    <w:p w:rsidR="00BE1EE7" w:rsidRPr="00D75D1A" w:rsidRDefault="00BE1EE7" w:rsidP="00BE1EE7">
      <w:pPr>
        <w:jc w:val="center"/>
        <w:rPr>
          <w:rFonts w:ascii="Times New Roman" w:hAnsi="Times New Roman" w:cs="Times New Roman"/>
          <w:b/>
          <w:bCs/>
          <w:sz w:val="24"/>
          <w:szCs w:val="24"/>
          <w:shd w:val="clear" w:color="auto" w:fill="FFFFFF"/>
          <w:lang w:eastAsia="ru-RU"/>
        </w:rPr>
      </w:pPr>
      <w:r w:rsidRPr="00D75D1A">
        <w:rPr>
          <w:rFonts w:ascii="Times New Roman" w:hAnsi="Times New Roman" w:cs="Times New Roman"/>
          <w:b/>
          <w:bCs/>
          <w:sz w:val="24"/>
          <w:szCs w:val="24"/>
          <w:shd w:val="clear" w:color="auto" w:fill="FFFFFF"/>
          <w:lang w:eastAsia="ru-RU"/>
        </w:rPr>
        <w:t>Техника владения двигательными умениями и навыками</w:t>
      </w:r>
    </w:p>
    <w:p w:rsidR="00BE1EE7" w:rsidRPr="00D75D1A" w:rsidRDefault="00BE1EE7" w:rsidP="00BE1EE7">
      <w:pPr>
        <w:pStyle w:val="ab"/>
        <w:ind w:firstLine="709"/>
        <w:jc w:val="both"/>
        <w:rPr>
          <w:shd w:val="clear" w:color="auto" w:fill="FFFFFF"/>
        </w:rPr>
      </w:pPr>
      <w:r w:rsidRPr="00D75D1A">
        <w:rPr>
          <w:shd w:val="clear" w:color="auto" w:fill="FFFFFF"/>
        </w:rPr>
        <w:t>Для оценивания техники владения двигательными умениями и навыками используются следующие методы: наблюдение, вызов для показа, выполнение упражнений, комбинированный метод, в том числе и в ходе учебной игры.</w:t>
      </w:r>
    </w:p>
    <w:p w:rsidR="00BE1EE7" w:rsidRPr="00D75D1A" w:rsidRDefault="00BE1EE7" w:rsidP="00BE1EE7">
      <w:pPr>
        <w:spacing w:after="0" w:line="240" w:lineRule="auto"/>
        <w:ind w:firstLine="709"/>
        <w:jc w:val="center"/>
        <w:rPr>
          <w:rFonts w:ascii="Times New Roman" w:eastAsiaTheme="minorEastAsia" w:hAnsi="Times New Roman" w:cs="Times New Roman"/>
          <w:b/>
          <w:iCs/>
          <w:sz w:val="24"/>
          <w:szCs w:val="24"/>
        </w:rPr>
      </w:pPr>
      <w:r w:rsidRPr="00D75D1A">
        <w:rPr>
          <w:rFonts w:ascii="Times New Roman" w:eastAsiaTheme="minorEastAsia" w:hAnsi="Times New Roman" w:cs="Times New Roman"/>
          <w:b/>
          <w:iCs/>
          <w:sz w:val="24"/>
          <w:szCs w:val="24"/>
        </w:rPr>
        <w:t>Уровень владения техникой упражнения:</w:t>
      </w:r>
    </w:p>
    <w:p w:rsidR="00BE1EE7" w:rsidRPr="00D75D1A" w:rsidRDefault="00BE1EE7" w:rsidP="00BE1EE7">
      <w:pPr>
        <w:spacing w:after="0" w:line="240" w:lineRule="auto"/>
        <w:ind w:firstLine="709"/>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К выполнению практических заданий по демонстрации двигательных умений и навыков допускаются обучающиеся, не имеющие противопоказаний по состоянию здоровья.</w:t>
      </w:r>
    </w:p>
    <w:p w:rsidR="00BE1EE7" w:rsidRPr="00D75D1A" w:rsidRDefault="00BE1EE7" w:rsidP="00BE1EE7">
      <w:pPr>
        <w:spacing w:after="0" w:line="240" w:lineRule="auto"/>
        <w:ind w:firstLine="709"/>
        <w:jc w:val="both"/>
        <w:rPr>
          <w:rFonts w:ascii="Times New Roman" w:eastAsiaTheme="minorEastAsia" w:hAnsi="Times New Roman" w:cs="Times New Roman"/>
          <w:sz w:val="24"/>
          <w:szCs w:val="24"/>
        </w:rPr>
      </w:pPr>
    </w:p>
    <w:p w:rsidR="00BE1EE7" w:rsidRPr="00D75D1A" w:rsidRDefault="00BE1EE7" w:rsidP="00BE1EE7">
      <w:pPr>
        <w:spacing w:after="0" w:line="240" w:lineRule="auto"/>
        <w:ind w:firstLine="709"/>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xml:space="preserve">При оценивании уровня владения техникой физического упражнения выявляется способность обучающегося выполнять двигательные действия рациональным способом учетом применения полученных в ходе учебного процесса знаний. </w:t>
      </w:r>
    </w:p>
    <w:tbl>
      <w:tblPr>
        <w:tblStyle w:val="af2"/>
        <w:tblW w:w="0" w:type="auto"/>
        <w:tblLook w:val="04A0"/>
      </w:tblPr>
      <w:tblGrid>
        <w:gridCol w:w="2960"/>
        <w:gridCol w:w="6043"/>
      </w:tblGrid>
      <w:tr w:rsidR="00BE1EE7" w:rsidRPr="00D75D1A" w:rsidTr="00BE1EE7">
        <w:tc>
          <w:tcPr>
            <w:tcW w:w="2972" w:type="dxa"/>
          </w:tcPr>
          <w:p w:rsidR="00BE1EE7" w:rsidRPr="00D75D1A" w:rsidRDefault="00BE1EE7" w:rsidP="00BE1EE7">
            <w:pPr>
              <w:jc w:val="center"/>
              <w:rPr>
                <w:rFonts w:eastAsiaTheme="minorEastAsia"/>
                <w:b/>
                <w:bCs/>
                <w:sz w:val="24"/>
                <w:szCs w:val="24"/>
              </w:rPr>
            </w:pPr>
            <w:r w:rsidRPr="00D75D1A">
              <w:rPr>
                <w:rFonts w:eastAsiaTheme="minorEastAsia"/>
                <w:b/>
                <w:bCs/>
                <w:sz w:val="24"/>
                <w:szCs w:val="24"/>
              </w:rPr>
              <w:t>Оценка</w:t>
            </w:r>
          </w:p>
        </w:tc>
        <w:tc>
          <w:tcPr>
            <w:tcW w:w="6372" w:type="dxa"/>
          </w:tcPr>
          <w:p w:rsidR="00BE1EE7" w:rsidRPr="00D75D1A" w:rsidRDefault="00BE1EE7" w:rsidP="00BE1EE7">
            <w:pPr>
              <w:jc w:val="center"/>
              <w:rPr>
                <w:rFonts w:eastAsiaTheme="minorEastAsia"/>
                <w:b/>
                <w:bCs/>
                <w:sz w:val="24"/>
                <w:szCs w:val="24"/>
              </w:rPr>
            </w:pPr>
            <w:r w:rsidRPr="00D75D1A">
              <w:rPr>
                <w:rFonts w:eastAsiaTheme="minorEastAsia"/>
                <w:b/>
                <w:bCs/>
                <w:sz w:val="24"/>
                <w:szCs w:val="24"/>
              </w:rPr>
              <w:t>Критерии оценивания</w:t>
            </w:r>
          </w:p>
        </w:tc>
      </w:tr>
      <w:tr w:rsidR="00BE1EE7" w:rsidRPr="00D75D1A" w:rsidTr="00BE1EE7">
        <w:tc>
          <w:tcPr>
            <w:tcW w:w="2972" w:type="dxa"/>
          </w:tcPr>
          <w:p w:rsidR="00BE1EE7" w:rsidRPr="00D75D1A" w:rsidRDefault="00BE1EE7" w:rsidP="00BE1EE7">
            <w:pPr>
              <w:jc w:val="both"/>
              <w:rPr>
                <w:rFonts w:eastAsiaTheme="minorEastAsia"/>
                <w:sz w:val="24"/>
                <w:szCs w:val="24"/>
              </w:rPr>
            </w:pPr>
            <w:r w:rsidRPr="00D75D1A">
              <w:rPr>
                <w:rFonts w:eastAsiaTheme="minorEastAsia"/>
                <w:sz w:val="24"/>
                <w:szCs w:val="24"/>
              </w:rPr>
              <w:t>Оценка 5 («отлично»)</w:t>
            </w:r>
          </w:p>
        </w:tc>
        <w:tc>
          <w:tcPr>
            <w:tcW w:w="6372" w:type="dxa"/>
          </w:tcPr>
          <w:p w:rsidR="00BE1EE7" w:rsidRPr="00D75D1A" w:rsidRDefault="00BE1EE7" w:rsidP="00BE1EE7">
            <w:pPr>
              <w:jc w:val="both"/>
              <w:rPr>
                <w:rFonts w:eastAsiaTheme="minorEastAsia"/>
                <w:sz w:val="24"/>
                <w:szCs w:val="24"/>
              </w:rPr>
            </w:pPr>
            <w:r w:rsidRPr="00D75D1A">
              <w:rPr>
                <w:rFonts w:eastAsiaTheme="minorEastAsia"/>
                <w:sz w:val="24"/>
                <w:szCs w:val="24"/>
              </w:rPr>
              <w:t>движения или отдельные его элементы выполнены в соответствие с заданием правильно, без напряжения, уверенно, с соблюдением всех требований; обучающийся понимает сущность движения, может объяснить условия успешного выполнения и продемонстрировать в нестандартных условиях</w:t>
            </w:r>
          </w:p>
        </w:tc>
      </w:tr>
      <w:tr w:rsidR="00BE1EE7" w:rsidRPr="00D75D1A" w:rsidTr="00BE1EE7">
        <w:tc>
          <w:tcPr>
            <w:tcW w:w="2972" w:type="dxa"/>
          </w:tcPr>
          <w:p w:rsidR="00BE1EE7" w:rsidRPr="00D75D1A" w:rsidRDefault="00BE1EE7" w:rsidP="00BE1EE7">
            <w:pPr>
              <w:jc w:val="both"/>
              <w:rPr>
                <w:rFonts w:eastAsiaTheme="minorEastAsia"/>
                <w:sz w:val="24"/>
                <w:szCs w:val="24"/>
              </w:rPr>
            </w:pPr>
            <w:r w:rsidRPr="00D75D1A">
              <w:rPr>
                <w:rFonts w:eastAsiaTheme="minorEastAsia"/>
                <w:sz w:val="24"/>
                <w:szCs w:val="24"/>
              </w:rPr>
              <w:t>Оценка 4 («хорошо»)</w:t>
            </w:r>
          </w:p>
        </w:tc>
        <w:tc>
          <w:tcPr>
            <w:tcW w:w="6372" w:type="dxa"/>
          </w:tcPr>
          <w:p w:rsidR="00BE1EE7" w:rsidRPr="00D75D1A" w:rsidRDefault="00BE1EE7" w:rsidP="00BE1EE7">
            <w:pPr>
              <w:jc w:val="both"/>
              <w:rPr>
                <w:rFonts w:eastAsiaTheme="minorEastAsia"/>
                <w:sz w:val="24"/>
                <w:szCs w:val="24"/>
              </w:rPr>
            </w:pPr>
            <w:r w:rsidRPr="00D75D1A">
              <w:rPr>
                <w:rFonts w:eastAsiaTheme="minorEastAsia"/>
                <w:sz w:val="24"/>
                <w:szCs w:val="24"/>
              </w:rPr>
              <w:t>движения или отдельные его элементы выполнены в соответствии с заданием правильно, но с некоторым напряжением, недостаточно уверенно; в выполнении содержатся небольшие неточности и незначительные ошибки</w:t>
            </w:r>
          </w:p>
        </w:tc>
      </w:tr>
      <w:tr w:rsidR="00BE1EE7" w:rsidRPr="00D75D1A" w:rsidTr="00BE1EE7">
        <w:tc>
          <w:tcPr>
            <w:tcW w:w="2972" w:type="dxa"/>
          </w:tcPr>
          <w:p w:rsidR="00BE1EE7" w:rsidRPr="00D75D1A" w:rsidRDefault="00BE1EE7" w:rsidP="00BE1EE7">
            <w:pPr>
              <w:rPr>
                <w:rFonts w:eastAsiaTheme="minorEastAsia"/>
                <w:sz w:val="24"/>
                <w:szCs w:val="24"/>
              </w:rPr>
            </w:pPr>
            <w:r w:rsidRPr="00D75D1A">
              <w:rPr>
                <w:rFonts w:eastAsiaTheme="minorEastAsia"/>
                <w:sz w:val="24"/>
                <w:szCs w:val="24"/>
              </w:rPr>
              <w:t>Оценка 3 («удовлетворительно»)</w:t>
            </w:r>
          </w:p>
        </w:tc>
        <w:tc>
          <w:tcPr>
            <w:tcW w:w="6372" w:type="dxa"/>
          </w:tcPr>
          <w:p w:rsidR="00BE1EE7" w:rsidRPr="00D75D1A" w:rsidRDefault="00BE1EE7" w:rsidP="00BE1EE7">
            <w:pPr>
              <w:jc w:val="both"/>
              <w:rPr>
                <w:rFonts w:eastAsiaTheme="minorEastAsia"/>
                <w:sz w:val="24"/>
                <w:szCs w:val="24"/>
              </w:rPr>
            </w:pPr>
            <w:r w:rsidRPr="00D75D1A">
              <w:rPr>
                <w:rFonts w:eastAsiaTheme="minorEastAsia"/>
                <w:sz w:val="24"/>
                <w:szCs w:val="24"/>
              </w:rPr>
              <w:t>движения или отдельные его элементы выполнены в основном правильно, но недостаточно точно, с большим напряжением; в выполнении допущена одна грубая или несколько незначительных ошибок, приведших к скованности движений</w:t>
            </w:r>
          </w:p>
        </w:tc>
      </w:tr>
      <w:tr w:rsidR="00BE1EE7" w:rsidRPr="00D75D1A" w:rsidTr="00BE1EE7">
        <w:tc>
          <w:tcPr>
            <w:tcW w:w="2972" w:type="dxa"/>
          </w:tcPr>
          <w:p w:rsidR="00BE1EE7" w:rsidRPr="00D75D1A" w:rsidRDefault="00BE1EE7" w:rsidP="00BE1EE7">
            <w:pPr>
              <w:rPr>
                <w:rFonts w:eastAsiaTheme="minorEastAsia"/>
                <w:sz w:val="24"/>
                <w:szCs w:val="24"/>
              </w:rPr>
            </w:pPr>
            <w:r w:rsidRPr="00D75D1A">
              <w:rPr>
                <w:rFonts w:eastAsiaTheme="minorEastAsia"/>
                <w:sz w:val="24"/>
                <w:szCs w:val="24"/>
              </w:rPr>
              <w:t>Оценка 2 («неудовлетворительно»)</w:t>
            </w:r>
          </w:p>
        </w:tc>
        <w:tc>
          <w:tcPr>
            <w:tcW w:w="6372" w:type="dxa"/>
          </w:tcPr>
          <w:p w:rsidR="00BE1EE7" w:rsidRPr="00D75D1A" w:rsidRDefault="00BE1EE7" w:rsidP="00BE1EE7">
            <w:pPr>
              <w:jc w:val="both"/>
              <w:rPr>
                <w:rFonts w:eastAsiaTheme="minorEastAsia"/>
                <w:sz w:val="24"/>
                <w:szCs w:val="24"/>
              </w:rPr>
            </w:pPr>
            <w:r w:rsidRPr="00D75D1A">
              <w:rPr>
                <w:rFonts w:eastAsiaTheme="minorEastAsia"/>
                <w:sz w:val="24"/>
                <w:szCs w:val="24"/>
              </w:rPr>
              <w:t>движения или отдельные его элементы выполнены неправильно; в выполнении допущены грубые ошибки</w:t>
            </w:r>
          </w:p>
        </w:tc>
      </w:tr>
    </w:tbl>
    <w:p w:rsidR="00BE1EE7" w:rsidRPr="00D75D1A" w:rsidRDefault="00BE1EE7" w:rsidP="00BE1EE7">
      <w:pPr>
        <w:pStyle w:val="ab"/>
        <w:ind w:firstLine="709"/>
        <w:jc w:val="both"/>
        <w:rPr>
          <w:shd w:val="clear" w:color="auto" w:fill="FFFFFF"/>
        </w:rPr>
      </w:pPr>
    </w:p>
    <w:p w:rsidR="00BE1EE7" w:rsidRPr="00D75D1A" w:rsidRDefault="00BE1EE7" w:rsidP="00BE1EE7">
      <w:pPr>
        <w:spacing w:after="0" w:line="240" w:lineRule="auto"/>
        <w:ind w:firstLine="709"/>
        <w:jc w:val="center"/>
        <w:rPr>
          <w:rFonts w:ascii="Times New Roman" w:eastAsiaTheme="minorEastAsia" w:hAnsi="Times New Roman" w:cs="Times New Roman"/>
          <w:b/>
          <w:iCs/>
          <w:sz w:val="24"/>
          <w:szCs w:val="24"/>
        </w:rPr>
      </w:pPr>
      <w:r w:rsidRPr="00D75D1A">
        <w:rPr>
          <w:rFonts w:ascii="Times New Roman" w:eastAsiaTheme="minorEastAsia" w:hAnsi="Times New Roman" w:cs="Times New Roman"/>
          <w:b/>
          <w:iCs/>
          <w:sz w:val="24"/>
          <w:szCs w:val="24"/>
        </w:rPr>
        <w:t>Владение способами и умение осуществлять физкультурно-оздоровительную деятельность</w:t>
      </w:r>
    </w:p>
    <w:p w:rsidR="00BE1EE7" w:rsidRPr="00D75D1A" w:rsidRDefault="00BE1EE7" w:rsidP="00BE1EE7">
      <w:pPr>
        <w:spacing w:after="0" w:line="240" w:lineRule="auto"/>
        <w:ind w:firstLine="709"/>
        <w:jc w:val="center"/>
        <w:rPr>
          <w:rFonts w:ascii="Times New Roman" w:eastAsiaTheme="minorEastAsia" w:hAnsi="Times New Roman" w:cs="Times New Roman"/>
          <w:b/>
          <w:iCs/>
          <w:sz w:val="24"/>
          <w:szCs w:val="24"/>
        </w:rPr>
      </w:pPr>
    </w:p>
    <w:p w:rsidR="00BE1EE7" w:rsidRPr="00D75D1A" w:rsidRDefault="00BE1EE7" w:rsidP="00BE1EE7">
      <w:pPr>
        <w:spacing w:after="0" w:line="240" w:lineRule="auto"/>
        <w:ind w:firstLine="709"/>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lastRenderedPageBreak/>
        <w:t xml:space="preserve">При оценивании способов и умения осуществлять физкультурно-оздоровительную деятельность учитываются такие показатели, как умение применять полученные знания, выбирать средства и методы двигательной деятельности с учетом индивидуальных особенностей (в том числе и для коррекции состояния здоровья). </w:t>
      </w:r>
    </w:p>
    <w:p w:rsidR="00BE1EE7" w:rsidRPr="00D75D1A" w:rsidRDefault="00BE1EE7" w:rsidP="00BE1EE7">
      <w:pPr>
        <w:spacing w:after="0" w:line="240" w:lineRule="auto"/>
        <w:ind w:firstLine="709"/>
        <w:jc w:val="both"/>
        <w:rPr>
          <w:rFonts w:ascii="Times New Roman" w:eastAsiaTheme="minorEastAsia" w:hAnsi="Times New Roman" w:cs="Times New Roman"/>
          <w:sz w:val="24"/>
          <w:szCs w:val="24"/>
        </w:rPr>
      </w:pPr>
    </w:p>
    <w:tbl>
      <w:tblPr>
        <w:tblStyle w:val="af2"/>
        <w:tblW w:w="0" w:type="auto"/>
        <w:tblLook w:val="04A0"/>
      </w:tblPr>
      <w:tblGrid>
        <w:gridCol w:w="3231"/>
        <w:gridCol w:w="5772"/>
      </w:tblGrid>
      <w:tr w:rsidR="00BE1EE7" w:rsidRPr="00D75D1A" w:rsidTr="00BE1EE7">
        <w:tc>
          <w:tcPr>
            <w:tcW w:w="3264" w:type="dxa"/>
          </w:tcPr>
          <w:p w:rsidR="00BE1EE7" w:rsidRPr="00D75D1A" w:rsidRDefault="00BE1EE7" w:rsidP="00BE1EE7">
            <w:pPr>
              <w:jc w:val="center"/>
              <w:rPr>
                <w:rFonts w:eastAsiaTheme="minorEastAsia"/>
                <w:b/>
                <w:bCs/>
                <w:sz w:val="24"/>
                <w:szCs w:val="24"/>
              </w:rPr>
            </w:pPr>
            <w:r w:rsidRPr="00D75D1A">
              <w:rPr>
                <w:rFonts w:eastAsiaTheme="minorEastAsia"/>
                <w:b/>
                <w:bCs/>
                <w:sz w:val="24"/>
                <w:szCs w:val="24"/>
              </w:rPr>
              <w:t>Оценка</w:t>
            </w:r>
          </w:p>
        </w:tc>
        <w:tc>
          <w:tcPr>
            <w:tcW w:w="6080" w:type="dxa"/>
          </w:tcPr>
          <w:p w:rsidR="00BE1EE7" w:rsidRPr="00D75D1A" w:rsidRDefault="00BE1EE7" w:rsidP="00BE1EE7">
            <w:pPr>
              <w:jc w:val="center"/>
              <w:rPr>
                <w:rFonts w:eastAsiaTheme="minorEastAsia"/>
                <w:b/>
                <w:bCs/>
                <w:sz w:val="24"/>
                <w:szCs w:val="24"/>
              </w:rPr>
            </w:pPr>
            <w:r w:rsidRPr="00D75D1A">
              <w:rPr>
                <w:rFonts w:eastAsiaTheme="minorEastAsia"/>
                <w:b/>
                <w:bCs/>
                <w:sz w:val="24"/>
                <w:szCs w:val="24"/>
              </w:rPr>
              <w:t>Критерии оценивания</w:t>
            </w:r>
          </w:p>
        </w:tc>
      </w:tr>
      <w:tr w:rsidR="00BE1EE7" w:rsidRPr="00D75D1A" w:rsidTr="00BE1EE7">
        <w:tc>
          <w:tcPr>
            <w:tcW w:w="3264" w:type="dxa"/>
          </w:tcPr>
          <w:p w:rsidR="00BE1EE7" w:rsidRPr="00D75D1A" w:rsidRDefault="00BE1EE7" w:rsidP="00BE1EE7">
            <w:pPr>
              <w:jc w:val="both"/>
              <w:rPr>
                <w:rFonts w:eastAsiaTheme="minorEastAsia"/>
                <w:sz w:val="24"/>
                <w:szCs w:val="24"/>
              </w:rPr>
            </w:pPr>
            <w:r w:rsidRPr="00D75D1A">
              <w:rPr>
                <w:rFonts w:eastAsiaTheme="minorEastAsia"/>
                <w:sz w:val="24"/>
                <w:szCs w:val="24"/>
              </w:rPr>
              <w:t>Оценка 5 («отлично»)</w:t>
            </w:r>
          </w:p>
        </w:tc>
        <w:tc>
          <w:tcPr>
            <w:tcW w:w="6080" w:type="dxa"/>
          </w:tcPr>
          <w:p w:rsidR="00BE1EE7" w:rsidRPr="00D75D1A" w:rsidRDefault="00BE1EE7" w:rsidP="00BE1EE7">
            <w:pPr>
              <w:jc w:val="both"/>
              <w:rPr>
                <w:rFonts w:eastAsiaTheme="minorEastAsia"/>
                <w:sz w:val="24"/>
                <w:szCs w:val="24"/>
              </w:rPr>
            </w:pPr>
            <w:r w:rsidRPr="00D75D1A">
              <w:rPr>
                <w:rFonts w:eastAsiaTheme="minorEastAsia"/>
                <w:sz w:val="24"/>
                <w:szCs w:val="24"/>
              </w:rPr>
              <w:t>обучающийся умеет самостоятельно организовывать место занятий; подбирать средства и инвентарь и применять их в конкретных условиях; контролировать ход выполнения деятельности и оценивать итоги.</w:t>
            </w:r>
          </w:p>
        </w:tc>
      </w:tr>
      <w:tr w:rsidR="00BE1EE7" w:rsidRPr="00D75D1A" w:rsidTr="00BE1EE7">
        <w:tc>
          <w:tcPr>
            <w:tcW w:w="3264" w:type="dxa"/>
          </w:tcPr>
          <w:p w:rsidR="00BE1EE7" w:rsidRPr="00D75D1A" w:rsidRDefault="00BE1EE7" w:rsidP="00BE1EE7">
            <w:pPr>
              <w:jc w:val="both"/>
              <w:rPr>
                <w:rFonts w:eastAsiaTheme="minorEastAsia"/>
                <w:sz w:val="24"/>
                <w:szCs w:val="24"/>
              </w:rPr>
            </w:pPr>
            <w:r w:rsidRPr="00D75D1A">
              <w:rPr>
                <w:rFonts w:eastAsiaTheme="minorEastAsia"/>
                <w:sz w:val="24"/>
                <w:szCs w:val="24"/>
              </w:rPr>
              <w:t>Оценка 4 («хорошо»)</w:t>
            </w:r>
          </w:p>
        </w:tc>
        <w:tc>
          <w:tcPr>
            <w:tcW w:w="6080" w:type="dxa"/>
          </w:tcPr>
          <w:p w:rsidR="00BE1EE7" w:rsidRPr="00D75D1A" w:rsidRDefault="00BE1EE7" w:rsidP="00BE1EE7">
            <w:pPr>
              <w:jc w:val="both"/>
              <w:rPr>
                <w:rFonts w:eastAsiaTheme="minorEastAsia"/>
                <w:sz w:val="24"/>
                <w:szCs w:val="24"/>
              </w:rPr>
            </w:pPr>
            <w:r w:rsidRPr="00D75D1A">
              <w:rPr>
                <w:rFonts w:eastAsiaTheme="minorEastAsia"/>
                <w:sz w:val="24"/>
                <w:szCs w:val="24"/>
              </w:rPr>
              <w:t>обучающийся организует место занятий в основном самостоятельно, лишь с незначительной помощью; допускает незначительные ошибки в подборе средств с целью применения их в конкретных условиях; недостаточно уверенно умеет контролировать ход выполнения деятельности и оценивать итоги.</w:t>
            </w:r>
          </w:p>
        </w:tc>
      </w:tr>
      <w:tr w:rsidR="00BE1EE7" w:rsidRPr="00D75D1A" w:rsidTr="00BE1EE7">
        <w:tc>
          <w:tcPr>
            <w:tcW w:w="3264" w:type="dxa"/>
          </w:tcPr>
          <w:p w:rsidR="00BE1EE7" w:rsidRPr="00D75D1A" w:rsidRDefault="00BE1EE7" w:rsidP="00BE1EE7">
            <w:pPr>
              <w:rPr>
                <w:rFonts w:eastAsiaTheme="minorEastAsia"/>
                <w:sz w:val="24"/>
                <w:szCs w:val="24"/>
              </w:rPr>
            </w:pPr>
            <w:r w:rsidRPr="00D75D1A">
              <w:rPr>
                <w:rFonts w:eastAsiaTheme="minorEastAsia"/>
                <w:sz w:val="24"/>
                <w:szCs w:val="24"/>
              </w:rPr>
              <w:t>Оценка 3 («удовлетворительно»)</w:t>
            </w:r>
          </w:p>
        </w:tc>
        <w:tc>
          <w:tcPr>
            <w:tcW w:w="6080" w:type="dxa"/>
          </w:tcPr>
          <w:p w:rsidR="00BE1EE7" w:rsidRPr="00D75D1A" w:rsidRDefault="00BE1EE7" w:rsidP="00BE1EE7">
            <w:pPr>
              <w:jc w:val="both"/>
              <w:rPr>
                <w:rFonts w:eastAsiaTheme="minorEastAsia"/>
                <w:sz w:val="24"/>
                <w:szCs w:val="24"/>
              </w:rPr>
            </w:pPr>
            <w:r w:rsidRPr="00D75D1A">
              <w:rPr>
                <w:rFonts w:eastAsiaTheme="minorEastAsia"/>
                <w:sz w:val="24"/>
                <w:szCs w:val="24"/>
              </w:rPr>
              <w:t>более половины видов самостоятельной деятельности выполнены с помощью преподавателя; обучающийся владеет знаниями, но не может применить их самостоятельно</w:t>
            </w:r>
          </w:p>
        </w:tc>
      </w:tr>
      <w:tr w:rsidR="00BE1EE7" w:rsidRPr="00D75D1A" w:rsidTr="00BE1EE7">
        <w:tc>
          <w:tcPr>
            <w:tcW w:w="3264" w:type="dxa"/>
          </w:tcPr>
          <w:p w:rsidR="00BE1EE7" w:rsidRPr="00D75D1A" w:rsidRDefault="00BE1EE7" w:rsidP="00BE1EE7">
            <w:pPr>
              <w:rPr>
                <w:rFonts w:eastAsiaTheme="minorEastAsia"/>
                <w:sz w:val="24"/>
                <w:szCs w:val="24"/>
              </w:rPr>
            </w:pPr>
            <w:r w:rsidRPr="00D75D1A">
              <w:rPr>
                <w:rFonts w:eastAsiaTheme="minorEastAsia"/>
                <w:sz w:val="24"/>
                <w:szCs w:val="24"/>
              </w:rPr>
              <w:t>Оценка 2 («неудовлетворительно»)</w:t>
            </w:r>
          </w:p>
        </w:tc>
        <w:tc>
          <w:tcPr>
            <w:tcW w:w="6080" w:type="dxa"/>
          </w:tcPr>
          <w:p w:rsidR="00BE1EE7" w:rsidRPr="00D75D1A" w:rsidRDefault="00BE1EE7" w:rsidP="00BE1EE7">
            <w:pPr>
              <w:jc w:val="both"/>
              <w:rPr>
                <w:rFonts w:eastAsiaTheme="minorEastAsia"/>
                <w:sz w:val="24"/>
                <w:szCs w:val="24"/>
              </w:rPr>
            </w:pPr>
            <w:r w:rsidRPr="00D75D1A">
              <w:rPr>
                <w:rFonts w:eastAsiaTheme="minorEastAsia"/>
                <w:sz w:val="24"/>
                <w:szCs w:val="24"/>
              </w:rPr>
              <w:t>обучающийся не может выполнить самостоятельно ни один из пунктов; не владеет достаточным уровнем знаний</w:t>
            </w:r>
          </w:p>
        </w:tc>
      </w:tr>
    </w:tbl>
    <w:p w:rsidR="00BE1EE7" w:rsidRPr="00D75D1A" w:rsidRDefault="00BE1EE7" w:rsidP="00BE1EE7">
      <w:pPr>
        <w:spacing w:after="0" w:line="240" w:lineRule="auto"/>
        <w:ind w:firstLine="709"/>
        <w:jc w:val="center"/>
        <w:rPr>
          <w:rFonts w:ascii="Times New Roman" w:eastAsiaTheme="minorEastAsia" w:hAnsi="Times New Roman" w:cs="Times New Roman"/>
          <w:b/>
          <w:iCs/>
          <w:sz w:val="24"/>
          <w:szCs w:val="24"/>
        </w:rPr>
      </w:pPr>
    </w:p>
    <w:p w:rsidR="00BE1EE7" w:rsidRPr="00D75D1A" w:rsidRDefault="00BE1EE7" w:rsidP="00BE1EE7">
      <w:pPr>
        <w:spacing w:after="0" w:line="240" w:lineRule="auto"/>
        <w:jc w:val="center"/>
        <w:rPr>
          <w:rFonts w:ascii="Times New Roman" w:eastAsiaTheme="minorEastAsia" w:hAnsi="Times New Roman" w:cs="Times New Roman"/>
          <w:b/>
          <w:iCs/>
          <w:sz w:val="24"/>
          <w:szCs w:val="24"/>
        </w:rPr>
      </w:pPr>
      <w:r w:rsidRPr="00D75D1A">
        <w:rPr>
          <w:rFonts w:ascii="Times New Roman" w:eastAsiaTheme="minorEastAsia" w:hAnsi="Times New Roman" w:cs="Times New Roman"/>
          <w:b/>
          <w:iCs/>
          <w:sz w:val="24"/>
          <w:szCs w:val="24"/>
        </w:rPr>
        <w:t>Уровень физической подготовленности</w:t>
      </w:r>
    </w:p>
    <w:p w:rsidR="00BE1EE7" w:rsidRPr="00D75D1A" w:rsidRDefault="00BE1EE7" w:rsidP="00BE1EE7">
      <w:pPr>
        <w:spacing w:after="0" w:line="240" w:lineRule="auto"/>
        <w:jc w:val="center"/>
        <w:rPr>
          <w:rFonts w:ascii="Times New Roman" w:eastAsiaTheme="minorEastAsia" w:hAnsi="Times New Roman" w:cs="Times New Roman"/>
          <w:b/>
          <w:iCs/>
          <w:sz w:val="24"/>
          <w:szCs w:val="24"/>
        </w:rPr>
      </w:pPr>
    </w:p>
    <w:p w:rsidR="00BE1EE7" w:rsidRPr="00D75D1A" w:rsidRDefault="00BE1EE7" w:rsidP="00BE1EE7">
      <w:pPr>
        <w:spacing w:after="0" w:line="240" w:lineRule="auto"/>
        <w:ind w:firstLine="709"/>
        <w:jc w:val="both"/>
        <w:rPr>
          <w:rFonts w:ascii="Times New Roman" w:eastAsiaTheme="minorEastAsia" w:hAnsi="Times New Roman" w:cs="Times New Roman"/>
          <w:sz w:val="24"/>
          <w:szCs w:val="24"/>
        </w:rPr>
      </w:pPr>
      <w:r w:rsidRPr="00D75D1A">
        <w:rPr>
          <w:rFonts w:ascii="Times New Roman" w:eastAsiaTheme="minorEastAsia" w:hAnsi="Times New Roman" w:cs="Times New Roman"/>
          <w:sz w:val="24"/>
          <w:szCs w:val="24"/>
        </w:rPr>
        <w:t xml:space="preserve">Контроль физической подготовленности обучающихся по развитию двигательных (физических) качеств осуществляется с учетом принадлежности обучающихся к разным медицинским группам и рекомендаций врача. </w:t>
      </w:r>
    </w:p>
    <w:p w:rsidR="00BE1EE7" w:rsidRPr="00D75D1A" w:rsidRDefault="00BE1EE7" w:rsidP="00BE1EE7">
      <w:pPr>
        <w:spacing w:after="0" w:line="240" w:lineRule="auto"/>
        <w:ind w:firstLine="709"/>
        <w:jc w:val="both"/>
        <w:rPr>
          <w:rFonts w:ascii="Times New Roman" w:eastAsiaTheme="minorEastAsia" w:hAnsi="Times New Roman" w:cs="Times New Roman"/>
          <w:i/>
          <w:sz w:val="24"/>
          <w:szCs w:val="24"/>
        </w:rPr>
      </w:pPr>
      <w:r w:rsidRPr="00D75D1A">
        <w:rPr>
          <w:rFonts w:ascii="Times New Roman" w:eastAsiaTheme="minorEastAsia" w:hAnsi="Times New Roman" w:cs="Times New Roman"/>
          <w:sz w:val="24"/>
          <w:szCs w:val="24"/>
        </w:rPr>
        <w:t xml:space="preserve">К выполнению учебных контрольных упражнений допускаются обучающиеся, не имеющие противопоказаний и ограничений по состоянию здоровья. При оценивании уровня физической подготовленности выявляются способности в проявлении физических качеств, приоритетным показателем которого является темп прироста результата. Задания преподавателя по улучшению показателей физической подготовленности (темпа прироста) должны представлять определенную трудность для обучающегося, но быть реально выполнимыми. Достижение положительных изменений в результатах при условии систематических занятий дает основание преподавателю для выставления положительной оценки. Для оценивания уровня физической подготовленности может использоваться метод практического контроля в форме </w:t>
      </w:r>
      <w:r w:rsidRPr="00D75D1A">
        <w:rPr>
          <w:rFonts w:ascii="Times New Roman" w:eastAsiaTheme="minorEastAsia" w:hAnsi="Times New Roman" w:cs="Times New Roman"/>
          <w:i/>
          <w:sz w:val="24"/>
          <w:szCs w:val="24"/>
        </w:rPr>
        <w:t>тестирования.</w:t>
      </w:r>
    </w:p>
    <w:tbl>
      <w:tblPr>
        <w:tblStyle w:val="af2"/>
        <w:tblW w:w="0" w:type="auto"/>
        <w:tblLook w:val="04A0"/>
      </w:tblPr>
      <w:tblGrid>
        <w:gridCol w:w="3215"/>
        <w:gridCol w:w="5788"/>
      </w:tblGrid>
      <w:tr w:rsidR="00BE1EE7" w:rsidRPr="00D75D1A" w:rsidTr="00BE1EE7">
        <w:tc>
          <w:tcPr>
            <w:tcW w:w="3264" w:type="dxa"/>
          </w:tcPr>
          <w:p w:rsidR="00BE1EE7" w:rsidRPr="00D75D1A" w:rsidRDefault="00BE1EE7" w:rsidP="00BE1EE7">
            <w:pPr>
              <w:jc w:val="center"/>
              <w:rPr>
                <w:rFonts w:eastAsiaTheme="minorEastAsia"/>
                <w:b/>
                <w:bCs/>
                <w:sz w:val="24"/>
                <w:szCs w:val="24"/>
              </w:rPr>
            </w:pPr>
            <w:r w:rsidRPr="00D75D1A">
              <w:rPr>
                <w:rFonts w:eastAsiaTheme="minorEastAsia"/>
                <w:b/>
                <w:bCs/>
                <w:sz w:val="24"/>
                <w:szCs w:val="24"/>
              </w:rPr>
              <w:t>Оценка</w:t>
            </w:r>
          </w:p>
        </w:tc>
        <w:tc>
          <w:tcPr>
            <w:tcW w:w="6080" w:type="dxa"/>
          </w:tcPr>
          <w:p w:rsidR="00BE1EE7" w:rsidRPr="00D75D1A" w:rsidRDefault="00BE1EE7" w:rsidP="00BE1EE7">
            <w:pPr>
              <w:jc w:val="center"/>
              <w:rPr>
                <w:rFonts w:eastAsiaTheme="minorEastAsia"/>
                <w:b/>
                <w:bCs/>
                <w:sz w:val="24"/>
                <w:szCs w:val="24"/>
              </w:rPr>
            </w:pPr>
            <w:r w:rsidRPr="00D75D1A">
              <w:rPr>
                <w:rFonts w:eastAsiaTheme="minorEastAsia"/>
                <w:b/>
                <w:bCs/>
                <w:sz w:val="24"/>
                <w:szCs w:val="24"/>
              </w:rPr>
              <w:t>Критерии оценивания</w:t>
            </w:r>
          </w:p>
        </w:tc>
      </w:tr>
      <w:tr w:rsidR="00BE1EE7" w:rsidRPr="00D75D1A" w:rsidTr="00BE1EE7">
        <w:tc>
          <w:tcPr>
            <w:tcW w:w="3264" w:type="dxa"/>
          </w:tcPr>
          <w:p w:rsidR="00BE1EE7" w:rsidRPr="00D75D1A" w:rsidRDefault="00BE1EE7" w:rsidP="00BE1EE7">
            <w:pPr>
              <w:jc w:val="both"/>
              <w:rPr>
                <w:rFonts w:eastAsiaTheme="minorEastAsia"/>
                <w:sz w:val="24"/>
                <w:szCs w:val="24"/>
              </w:rPr>
            </w:pPr>
            <w:r w:rsidRPr="00D75D1A">
              <w:rPr>
                <w:rFonts w:eastAsiaTheme="minorEastAsia"/>
                <w:sz w:val="24"/>
                <w:szCs w:val="24"/>
              </w:rPr>
              <w:t>Оценка 5 («отлично»)</w:t>
            </w:r>
          </w:p>
        </w:tc>
        <w:tc>
          <w:tcPr>
            <w:tcW w:w="6080" w:type="dxa"/>
          </w:tcPr>
          <w:p w:rsidR="00BE1EE7" w:rsidRPr="00D75D1A" w:rsidRDefault="00BE1EE7" w:rsidP="00BE1EE7">
            <w:pPr>
              <w:jc w:val="both"/>
              <w:rPr>
                <w:rFonts w:eastAsiaTheme="minorEastAsia"/>
                <w:sz w:val="24"/>
                <w:szCs w:val="24"/>
              </w:rPr>
            </w:pPr>
            <w:r w:rsidRPr="00D75D1A">
              <w:rPr>
                <w:rFonts w:eastAsiaTheme="minorEastAsia"/>
                <w:sz w:val="24"/>
                <w:szCs w:val="24"/>
              </w:rPr>
              <w:t xml:space="preserve">уровень физической подготовленности обучающегося </w:t>
            </w:r>
            <w:r w:rsidRPr="00D75D1A">
              <w:rPr>
                <w:rFonts w:eastAsiaTheme="minorEastAsia"/>
                <w:sz w:val="24"/>
                <w:szCs w:val="24"/>
              </w:rPr>
              <w:lastRenderedPageBreak/>
              <w:t>соответствуют высокому уровню развития двигательных качеств</w:t>
            </w:r>
          </w:p>
        </w:tc>
      </w:tr>
      <w:tr w:rsidR="00BE1EE7" w:rsidRPr="00D75D1A" w:rsidTr="00BE1EE7">
        <w:tc>
          <w:tcPr>
            <w:tcW w:w="3264" w:type="dxa"/>
          </w:tcPr>
          <w:p w:rsidR="00BE1EE7" w:rsidRPr="00D75D1A" w:rsidRDefault="00BE1EE7" w:rsidP="00BE1EE7">
            <w:pPr>
              <w:jc w:val="both"/>
              <w:rPr>
                <w:rFonts w:eastAsiaTheme="minorEastAsia"/>
                <w:sz w:val="24"/>
                <w:szCs w:val="24"/>
              </w:rPr>
            </w:pPr>
            <w:r w:rsidRPr="00D75D1A">
              <w:rPr>
                <w:rFonts w:eastAsiaTheme="minorEastAsia"/>
                <w:sz w:val="24"/>
                <w:szCs w:val="24"/>
              </w:rPr>
              <w:lastRenderedPageBreak/>
              <w:t>Оценка 4 («хорошо»)</w:t>
            </w:r>
          </w:p>
        </w:tc>
        <w:tc>
          <w:tcPr>
            <w:tcW w:w="6080" w:type="dxa"/>
          </w:tcPr>
          <w:p w:rsidR="00BE1EE7" w:rsidRPr="00D75D1A" w:rsidRDefault="00BE1EE7" w:rsidP="00BE1EE7">
            <w:pPr>
              <w:jc w:val="both"/>
              <w:rPr>
                <w:rFonts w:eastAsiaTheme="minorEastAsia"/>
                <w:sz w:val="24"/>
                <w:szCs w:val="24"/>
              </w:rPr>
            </w:pPr>
            <w:r w:rsidRPr="00D75D1A">
              <w:rPr>
                <w:rFonts w:eastAsiaTheme="minorEastAsia"/>
                <w:sz w:val="24"/>
                <w:szCs w:val="24"/>
              </w:rPr>
              <w:t>уровень физической подготовленности обучающегося соответствуют среднему уровню развития двигательных качеств и/или наблюдается темп прироста результата</w:t>
            </w:r>
          </w:p>
        </w:tc>
      </w:tr>
      <w:tr w:rsidR="00BE1EE7" w:rsidRPr="00D75D1A" w:rsidTr="00BE1EE7">
        <w:tc>
          <w:tcPr>
            <w:tcW w:w="3264" w:type="dxa"/>
          </w:tcPr>
          <w:p w:rsidR="00BE1EE7" w:rsidRPr="00D75D1A" w:rsidRDefault="00BE1EE7" w:rsidP="00BE1EE7">
            <w:pPr>
              <w:jc w:val="both"/>
              <w:rPr>
                <w:rFonts w:eastAsiaTheme="minorEastAsia"/>
                <w:sz w:val="24"/>
                <w:szCs w:val="24"/>
              </w:rPr>
            </w:pPr>
            <w:r w:rsidRPr="00D75D1A">
              <w:rPr>
                <w:rFonts w:eastAsiaTheme="minorEastAsia"/>
                <w:sz w:val="24"/>
                <w:szCs w:val="24"/>
              </w:rPr>
              <w:t>Оценка 3 («удовлетворительно»)</w:t>
            </w:r>
          </w:p>
        </w:tc>
        <w:tc>
          <w:tcPr>
            <w:tcW w:w="6080" w:type="dxa"/>
          </w:tcPr>
          <w:p w:rsidR="00BE1EE7" w:rsidRPr="00D75D1A" w:rsidRDefault="00BE1EE7" w:rsidP="00BE1EE7">
            <w:pPr>
              <w:jc w:val="both"/>
              <w:rPr>
                <w:rFonts w:eastAsiaTheme="minorEastAsia"/>
                <w:sz w:val="24"/>
                <w:szCs w:val="24"/>
              </w:rPr>
            </w:pPr>
            <w:r w:rsidRPr="00D75D1A">
              <w:rPr>
                <w:rFonts w:eastAsiaTheme="minorEastAsia"/>
                <w:sz w:val="24"/>
                <w:szCs w:val="24"/>
              </w:rPr>
              <w:t>уровень физической подготовленности обучающегося соответствуют низкому уровню развития двигательных качеств</w:t>
            </w:r>
          </w:p>
        </w:tc>
      </w:tr>
    </w:tbl>
    <w:p w:rsidR="00BE1EE7" w:rsidRPr="00D75D1A" w:rsidRDefault="00BE1EE7" w:rsidP="00BE1EE7">
      <w:pPr>
        <w:pStyle w:val="ab"/>
      </w:pPr>
    </w:p>
    <w:p w:rsidR="00BE1EE7" w:rsidRPr="00D75D1A" w:rsidRDefault="00BE1EE7" w:rsidP="00BE1EE7">
      <w:pPr>
        <w:pStyle w:val="ab"/>
        <w:ind w:firstLine="709"/>
        <w:jc w:val="both"/>
        <w:rPr>
          <w:shd w:val="clear" w:color="auto" w:fill="FFFFFF"/>
        </w:rPr>
      </w:pPr>
      <w:r w:rsidRPr="00D75D1A">
        <w:rPr>
          <w:shd w:val="clear" w:color="auto" w:fill="FFFFFF"/>
        </w:rPr>
        <w:t>При оценке физической подготовленности приоритетным показателем является темп прироста результатов. Задание преподавателя по улучшению показателей физической подготовленности (темп прироста) должны представлять определённую трудность для каждого обучающегося, но быть реально выполнимыми. Достижение этих сдвигов при условии систематических занятий даёт основание преподавателю для выставления высокой оценки.</w:t>
      </w:r>
    </w:p>
    <w:p w:rsidR="00BE1EE7" w:rsidRPr="00D75D1A" w:rsidRDefault="00BE1EE7" w:rsidP="00BE1EE7">
      <w:pPr>
        <w:pStyle w:val="ab"/>
        <w:ind w:firstLine="709"/>
        <w:jc w:val="both"/>
        <w:rPr>
          <w:shd w:val="clear" w:color="auto" w:fill="FFFFFF"/>
        </w:rPr>
      </w:pPr>
      <w:r w:rsidRPr="00D75D1A">
        <w:rPr>
          <w:shd w:val="clear" w:color="auto" w:fill="FFFFFF"/>
        </w:rPr>
        <w:t>Общая оценка успеваемости складывается по всем укрупненным темам программы путём сложения итоговых оценок, полученных обучающимся по всем видам движений, и оценок за выполнение контрольных упражнений.</w:t>
      </w:r>
    </w:p>
    <w:p w:rsidR="00BE1EE7" w:rsidRPr="00D75D1A" w:rsidRDefault="00BE1EE7" w:rsidP="00BE1EE7">
      <w:pPr>
        <w:pStyle w:val="10"/>
        <w:jc w:val="both"/>
        <w:rPr>
          <w:rFonts w:eastAsiaTheme="minorEastAsia"/>
        </w:rPr>
      </w:pPr>
      <w:bookmarkStart w:id="28" w:name="_Toc109058261"/>
      <w:bookmarkStart w:id="29" w:name="_Toc109077369"/>
      <w:r w:rsidRPr="00D75D1A">
        <w:rPr>
          <w:rFonts w:eastAsiaTheme="minorEastAsia"/>
        </w:rPr>
        <w:t>2. Примерные фонды оценочных средств</w:t>
      </w:r>
      <w:bookmarkEnd w:id="28"/>
      <w:bookmarkEnd w:id="29"/>
    </w:p>
    <w:p w:rsidR="00BE1EE7" w:rsidRPr="00D75D1A" w:rsidRDefault="00BE1EE7" w:rsidP="00BE1EE7">
      <w:pPr>
        <w:pStyle w:val="2"/>
        <w:rPr>
          <w:rFonts w:cs="Times New Roman"/>
          <w:sz w:val="24"/>
          <w:szCs w:val="24"/>
        </w:rPr>
      </w:pPr>
      <w:bookmarkStart w:id="30" w:name="_Toc109077370"/>
      <w:r w:rsidRPr="00D75D1A">
        <w:rPr>
          <w:rFonts w:cs="Times New Roman"/>
          <w:sz w:val="24"/>
          <w:szCs w:val="24"/>
        </w:rPr>
        <w:t>2.1. Фонды оценочных средств для текущего контроля</w:t>
      </w:r>
      <w:bookmarkEnd w:id="30"/>
    </w:p>
    <w:p w:rsidR="00BE1EE7" w:rsidRPr="00D75D1A" w:rsidRDefault="00BE1EE7" w:rsidP="00BE1EE7">
      <w:pPr>
        <w:rPr>
          <w:rFonts w:ascii="Times New Roman" w:hAnsi="Times New Roman" w:cs="Times New Roman"/>
          <w:sz w:val="24"/>
          <w:szCs w:val="24"/>
        </w:rPr>
      </w:pPr>
    </w:p>
    <w:p w:rsidR="00BE1EE7" w:rsidRPr="00D75D1A" w:rsidRDefault="00BE1EE7" w:rsidP="00BE1EE7">
      <w:pPr>
        <w:spacing w:after="0" w:line="240" w:lineRule="auto"/>
        <w:ind w:firstLine="709"/>
        <w:jc w:val="both"/>
        <w:rPr>
          <w:rFonts w:ascii="Times New Roman" w:hAnsi="Times New Roman" w:cs="Times New Roman"/>
          <w:sz w:val="24"/>
          <w:szCs w:val="24"/>
        </w:rPr>
      </w:pPr>
      <w:r w:rsidRPr="00D75D1A">
        <w:rPr>
          <w:rFonts w:ascii="Times New Roman" w:hAnsi="Times New Roman" w:cs="Times New Roman"/>
          <w:sz w:val="24"/>
          <w:szCs w:val="24"/>
        </w:rPr>
        <w:t xml:space="preserve">Текущий контроль осуществляется в ходе учебных занятий в т. ч в форме наблюдения. </w:t>
      </w:r>
    </w:p>
    <w:p w:rsidR="00BE1EE7" w:rsidRPr="00D75D1A" w:rsidRDefault="00BE1EE7" w:rsidP="00BE1EE7">
      <w:pPr>
        <w:spacing w:after="0" w:line="240" w:lineRule="auto"/>
        <w:ind w:firstLine="709"/>
        <w:jc w:val="both"/>
        <w:rPr>
          <w:rFonts w:ascii="Times New Roman" w:eastAsia="Times New Roman" w:hAnsi="Times New Roman" w:cs="Times New Roman"/>
          <w:sz w:val="24"/>
          <w:szCs w:val="24"/>
          <w:lang w:eastAsia="ru-RU"/>
        </w:rPr>
      </w:pPr>
      <w:r w:rsidRPr="00D75D1A">
        <w:rPr>
          <w:rFonts w:ascii="Times New Roman" w:hAnsi="Times New Roman" w:cs="Times New Roman"/>
          <w:sz w:val="24"/>
          <w:szCs w:val="24"/>
        </w:rPr>
        <w:t xml:space="preserve">Текущий контроль осуществляется в ходе обучения новым двигательным действиям и выполнении </w:t>
      </w:r>
      <w:r w:rsidRPr="00D75D1A">
        <w:rPr>
          <w:rFonts w:ascii="Times New Roman" w:eastAsia="Times New Roman" w:hAnsi="Times New Roman" w:cs="Times New Roman"/>
          <w:sz w:val="24"/>
          <w:szCs w:val="24"/>
          <w:lang w:eastAsia="ru-RU"/>
        </w:rPr>
        <w:t>технико-тактических приёмов в игровой деятельности и используется для корректировки техники выполнения двигательных действий на этапе их освоения.</w:t>
      </w:r>
    </w:p>
    <w:p w:rsidR="00BE1EE7" w:rsidRPr="00D75D1A" w:rsidRDefault="00BE1EE7" w:rsidP="00BE1EE7">
      <w:pPr>
        <w:spacing w:after="0" w:line="240" w:lineRule="auto"/>
        <w:ind w:firstLine="709"/>
        <w:jc w:val="both"/>
        <w:rPr>
          <w:rFonts w:ascii="Times New Roman" w:hAnsi="Times New Roman" w:cs="Times New Roman"/>
          <w:sz w:val="24"/>
          <w:szCs w:val="24"/>
        </w:rPr>
      </w:pPr>
      <w:r w:rsidRPr="00D75D1A">
        <w:rPr>
          <w:rFonts w:ascii="Times New Roman" w:hAnsi="Times New Roman" w:cs="Times New Roman"/>
          <w:sz w:val="24"/>
          <w:szCs w:val="24"/>
        </w:rPr>
        <w:t>Выполнение контрольных упражнений осуществляется в заключительной части учебного занятия индивидуально и оценивается преподавателем в соответствие с критериями. Задания, имеющие практико-ориентированное содержание, также оцениваются в ходе текущего контроля</w:t>
      </w:r>
    </w:p>
    <w:p w:rsidR="00BE1EE7" w:rsidRPr="00D75D1A" w:rsidRDefault="00BE1EE7" w:rsidP="00BE1EE7">
      <w:pPr>
        <w:spacing w:after="0" w:line="240" w:lineRule="auto"/>
        <w:ind w:firstLine="709"/>
        <w:contextualSpacing/>
        <w:jc w:val="both"/>
        <w:rPr>
          <w:rFonts w:ascii="Times New Roman" w:hAnsi="Times New Roman" w:cs="Times New Roman"/>
          <w:sz w:val="24"/>
          <w:szCs w:val="24"/>
        </w:rPr>
      </w:pPr>
    </w:p>
    <w:p w:rsidR="00BE1EE7" w:rsidRPr="00D75D1A" w:rsidRDefault="00BE1EE7" w:rsidP="00BE1EE7">
      <w:pPr>
        <w:ind w:firstLine="708"/>
        <w:jc w:val="both"/>
        <w:rPr>
          <w:rFonts w:ascii="Times New Roman" w:hAnsi="Times New Roman" w:cs="Times New Roman"/>
          <w:sz w:val="24"/>
          <w:szCs w:val="24"/>
        </w:rPr>
      </w:pPr>
      <w:r w:rsidRPr="00D75D1A">
        <w:rPr>
          <w:rFonts w:ascii="Times New Roman" w:hAnsi="Times New Roman" w:cs="Times New Roman"/>
          <w:sz w:val="24"/>
          <w:szCs w:val="24"/>
        </w:rPr>
        <w:t>Пример задания практико-ориентированного содержания (на примере темы 1.5)</w:t>
      </w:r>
    </w:p>
    <w:p w:rsidR="00BE1EE7" w:rsidRPr="00D75D1A" w:rsidRDefault="00BE1EE7" w:rsidP="00BE1EE7">
      <w:pPr>
        <w:spacing w:after="0" w:line="240" w:lineRule="auto"/>
        <w:ind w:firstLine="709"/>
        <w:jc w:val="both"/>
        <w:rPr>
          <w:rFonts w:ascii="Times New Roman" w:hAnsi="Times New Roman" w:cs="Times New Roman"/>
          <w:color w:val="000000"/>
          <w:sz w:val="24"/>
          <w:szCs w:val="24"/>
          <w:lang w:bidi="ru-RU"/>
        </w:rPr>
      </w:pPr>
      <w:r w:rsidRPr="00D75D1A">
        <w:rPr>
          <w:rFonts w:ascii="Times New Roman" w:hAnsi="Times New Roman" w:cs="Times New Roman"/>
          <w:color w:val="000000"/>
          <w:sz w:val="24"/>
          <w:szCs w:val="24"/>
          <w:lang w:bidi="ru-RU"/>
        </w:rPr>
        <w:t xml:space="preserve">1. Составить профессиограмму выбранной </w:t>
      </w:r>
      <w:r w:rsidRPr="00D75D1A">
        <w:rPr>
          <w:rFonts w:ascii="Times New Roman" w:hAnsi="Times New Roman" w:cs="Times New Roman"/>
          <w:sz w:val="24"/>
          <w:szCs w:val="24"/>
        </w:rPr>
        <w:t>профессии/специальности</w:t>
      </w:r>
      <w:r w:rsidRPr="00D75D1A">
        <w:rPr>
          <w:rFonts w:ascii="Times New Roman" w:hAnsi="Times New Roman" w:cs="Times New Roman"/>
          <w:b/>
          <w:bCs/>
          <w:sz w:val="24"/>
          <w:szCs w:val="24"/>
        </w:rPr>
        <w:t xml:space="preserve">, </w:t>
      </w:r>
      <w:r w:rsidRPr="00D75D1A">
        <w:rPr>
          <w:rFonts w:ascii="Times New Roman" w:hAnsi="Times New Roman" w:cs="Times New Roman"/>
          <w:sz w:val="24"/>
          <w:szCs w:val="24"/>
        </w:rPr>
        <w:t>заполнив таблицу.</w:t>
      </w:r>
    </w:p>
    <w:p w:rsidR="00BE1EE7" w:rsidRPr="00D75D1A" w:rsidRDefault="00BE1EE7" w:rsidP="00BE1EE7">
      <w:pPr>
        <w:spacing w:after="0" w:line="240" w:lineRule="auto"/>
        <w:ind w:firstLine="709"/>
        <w:jc w:val="center"/>
        <w:rPr>
          <w:rFonts w:ascii="Times New Roman" w:hAnsi="Times New Roman" w:cs="Times New Roman"/>
          <w:b/>
          <w:bCs/>
          <w:color w:val="000000"/>
          <w:sz w:val="24"/>
          <w:szCs w:val="24"/>
          <w:lang w:bidi="ru-RU"/>
        </w:rPr>
      </w:pPr>
    </w:p>
    <w:tbl>
      <w:tblPr>
        <w:tblStyle w:val="af2"/>
        <w:tblW w:w="0" w:type="auto"/>
        <w:tblLayout w:type="fixed"/>
        <w:tblLook w:val="04A0"/>
      </w:tblPr>
      <w:tblGrid>
        <w:gridCol w:w="988"/>
        <w:gridCol w:w="1417"/>
        <w:gridCol w:w="1276"/>
        <w:gridCol w:w="2126"/>
        <w:gridCol w:w="2126"/>
        <w:gridCol w:w="1412"/>
      </w:tblGrid>
      <w:tr w:rsidR="00BE1EE7" w:rsidRPr="00D75D1A" w:rsidTr="00BE1EE7">
        <w:tc>
          <w:tcPr>
            <w:tcW w:w="988" w:type="dxa"/>
          </w:tcPr>
          <w:p w:rsidR="00BE1EE7" w:rsidRPr="00D75D1A" w:rsidRDefault="00BE1EE7" w:rsidP="00BE1EE7">
            <w:pPr>
              <w:rPr>
                <w:color w:val="000000"/>
                <w:sz w:val="24"/>
                <w:szCs w:val="24"/>
                <w:lang w:bidi="ru-RU"/>
              </w:rPr>
            </w:pPr>
            <w:r w:rsidRPr="00D75D1A">
              <w:rPr>
                <w:color w:val="000000"/>
                <w:sz w:val="24"/>
                <w:szCs w:val="24"/>
                <w:lang w:bidi="ru-RU"/>
              </w:rPr>
              <w:t>Группа труда</w:t>
            </w:r>
          </w:p>
        </w:tc>
        <w:tc>
          <w:tcPr>
            <w:tcW w:w="1417" w:type="dxa"/>
          </w:tcPr>
          <w:p w:rsidR="00BE1EE7" w:rsidRPr="00D75D1A" w:rsidRDefault="00BE1EE7" w:rsidP="00BE1EE7">
            <w:pPr>
              <w:rPr>
                <w:color w:val="000000"/>
                <w:sz w:val="24"/>
                <w:szCs w:val="24"/>
                <w:lang w:bidi="ru-RU"/>
              </w:rPr>
            </w:pPr>
            <w:r w:rsidRPr="00D75D1A">
              <w:rPr>
                <w:color w:val="000000"/>
                <w:sz w:val="24"/>
                <w:szCs w:val="24"/>
                <w:lang w:bidi="ru-RU"/>
              </w:rPr>
              <w:t>Рабочее положение</w:t>
            </w:r>
          </w:p>
        </w:tc>
        <w:tc>
          <w:tcPr>
            <w:tcW w:w="1276" w:type="dxa"/>
          </w:tcPr>
          <w:p w:rsidR="00BE1EE7" w:rsidRPr="00D75D1A" w:rsidRDefault="00BE1EE7" w:rsidP="00BE1EE7">
            <w:pPr>
              <w:rPr>
                <w:color w:val="000000"/>
                <w:sz w:val="24"/>
                <w:szCs w:val="24"/>
                <w:lang w:bidi="ru-RU"/>
              </w:rPr>
            </w:pPr>
            <w:r w:rsidRPr="00D75D1A">
              <w:rPr>
                <w:color w:val="000000"/>
                <w:sz w:val="24"/>
                <w:szCs w:val="24"/>
                <w:lang w:bidi="ru-RU"/>
              </w:rPr>
              <w:t>Рабочие движения</w:t>
            </w:r>
          </w:p>
        </w:tc>
        <w:tc>
          <w:tcPr>
            <w:tcW w:w="2126" w:type="dxa"/>
          </w:tcPr>
          <w:p w:rsidR="00BE1EE7" w:rsidRPr="00D75D1A" w:rsidRDefault="00BE1EE7" w:rsidP="00BE1EE7">
            <w:pPr>
              <w:rPr>
                <w:color w:val="000000"/>
                <w:sz w:val="24"/>
                <w:szCs w:val="24"/>
                <w:lang w:bidi="ru-RU"/>
              </w:rPr>
            </w:pPr>
            <w:r w:rsidRPr="00D75D1A">
              <w:rPr>
                <w:color w:val="000000"/>
                <w:sz w:val="24"/>
                <w:szCs w:val="24"/>
                <w:lang w:bidi="ru-RU"/>
              </w:rPr>
              <w:t xml:space="preserve">Основные </w:t>
            </w:r>
            <w:bookmarkStart w:id="31" w:name="_Hlk108714591"/>
            <w:r w:rsidRPr="00D75D1A">
              <w:rPr>
                <w:color w:val="000000"/>
                <w:sz w:val="24"/>
                <w:szCs w:val="24"/>
                <w:lang w:bidi="ru-RU"/>
              </w:rPr>
              <w:t xml:space="preserve">сенсорные и функциональные системы, обеспечивающие </w:t>
            </w:r>
            <w:r w:rsidRPr="00D75D1A">
              <w:rPr>
                <w:color w:val="000000"/>
                <w:sz w:val="24"/>
                <w:szCs w:val="24"/>
                <w:lang w:bidi="ru-RU"/>
              </w:rPr>
              <w:lastRenderedPageBreak/>
              <w:t>трудовой процесс</w:t>
            </w:r>
            <w:bookmarkEnd w:id="31"/>
          </w:p>
        </w:tc>
        <w:tc>
          <w:tcPr>
            <w:tcW w:w="2126" w:type="dxa"/>
          </w:tcPr>
          <w:p w:rsidR="00BE1EE7" w:rsidRPr="00D75D1A" w:rsidRDefault="00BE1EE7" w:rsidP="00BE1EE7">
            <w:pPr>
              <w:rPr>
                <w:color w:val="000000"/>
                <w:sz w:val="24"/>
                <w:szCs w:val="24"/>
                <w:lang w:bidi="ru-RU"/>
              </w:rPr>
            </w:pPr>
            <w:r w:rsidRPr="00D75D1A">
              <w:rPr>
                <w:color w:val="000000"/>
                <w:sz w:val="24"/>
                <w:szCs w:val="24"/>
                <w:lang w:bidi="ru-RU"/>
              </w:rPr>
              <w:lastRenderedPageBreak/>
              <w:t xml:space="preserve">Неблагоприятные внешние условия или производственные </w:t>
            </w:r>
            <w:r w:rsidRPr="00D75D1A">
              <w:rPr>
                <w:color w:val="000000"/>
                <w:sz w:val="24"/>
                <w:szCs w:val="24"/>
                <w:lang w:bidi="ru-RU"/>
              </w:rPr>
              <w:lastRenderedPageBreak/>
              <w:t>факторы</w:t>
            </w:r>
          </w:p>
        </w:tc>
        <w:tc>
          <w:tcPr>
            <w:tcW w:w="1412" w:type="dxa"/>
          </w:tcPr>
          <w:p w:rsidR="00BE1EE7" w:rsidRPr="00D75D1A" w:rsidRDefault="00BE1EE7" w:rsidP="00BE1EE7">
            <w:pPr>
              <w:rPr>
                <w:color w:val="000000"/>
                <w:sz w:val="24"/>
                <w:szCs w:val="24"/>
                <w:lang w:bidi="ru-RU"/>
              </w:rPr>
            </w:pPr>
            <w:r w:rsidRPr="00D75D1A">
              <w:rPr>
                <w:color w:val="000000"/>
                <w:sz w:val="24"/>
                <w:szCs w:val="24"/>
                <w:lang w:bidi="ru-RU"/>
              </w:rPr>
              <w:lastRenderedPageBreak/>
              <w:t>Профессиональные заболевания</w:t>
            </w:r>
          </w:p>
        </w:tc>
      </w:tr>
      <w:tr w:rsidR="00BE1EE7" w:rsidRPr="00D75D1A" w:rsidTr="00BE1EE7">
        <w:tc>
          <w:tcPr>
            <w:tcW w:w="988" w:type="dxa"/>
          </w:tcPr>
          <w:p w:rsidR="00BE1EE7" w:rsidRPr="00D75D1A" w:rsidRDefault="00BE1EE7" w:rsidP="00BE1EE7">
            <w:pPr>
              <w:rPr>
                <w:color w:val="000000"/>
                <w:sz w:val="24"/>
                <w:szCs w:val="24"/>
                <w:lang w:bidi="ru-RU"/>
              </w:rPr>
            </w:pPr>
          </w:p>
        </w:tc>
        <w:tc>
          <w:tcPr>
            <w:tcW w:w="1417" w:type="dxa"/>
          </w:tcPr>
          <w:p w:rsidR="00BE1EE7" w:rsidRPr="00D75D1A" w:rsidRDefault="00BE1EE7" w:rsidP="00BE1EE7">
            <w:pPr>
              <w:rPr>
                <w:color w:val="000000"/>
                <w:sz w:val="24"/>
                <w:szCs w:val="24"/>
                <w:lang w:bidi="ru-RU"/>
              </w:rPr>
            </w:pPr>
          </w:p>
        </w:tc>
        <w:tc>
          <w:tcPr>
            <w:tcW w:w="1276" w:type="dxa"/>
          </w:tcPr>
          <w:p w:rsidR="00BE1EE7" w:rsidRPr="00D75D1A" w:rsidRDefault="00BE1EE7" w:rsidP="00BE1EE7">
            <w:pPr>
              <w:rPr>
                <w:color w:val="000000"/>
                <w:sz w:val="24"/>
                <w:szCs w:val="24"/>
                <w:lang w:bidi="ru-RU"/>
              </w:rPr>
            </w:pPr>
          </w:p>
        </w:tc>
        <w:tc>
          <w:tcPr>
            <w:tcW w:w="2126" w:type="dxa"/>
          </w:tcPr>
          <w:p w:rsidR="00BE1EE7" w:rsidRPr="00D75D1A" w:rsidRDefault="00BE1EE7" w:rsidP="00BE1EE7">
            <w:pPr>
              <w:rPr>
                <w:color w:val="000000"/>
                <w:sz w:val="24"/>
                <w:szCs w:val="24"/>
                <w:lang w:bidi="ru-RU"/>
              </w:rPr>
            </w:pPr>
          </w:p>
        </w:tc>
        <w:tc>
          <w:tcPr>
            <w:tcW w:w="2126" w:type="dxa"/>
          </w:tcPr>
          <w:p w:rsidR="00BE1EE7" w:rsidRPr="00D75D1A" w:rsidRDefault="00BE1EE7" w:rsidP="00BE1EE7">
            <w:pPr>
              <w:rPr>
                <w:color w:val="000000"/>
                <w:sz w:val="24"/>
                <w:szCs w:val="24"/>
                <w:lang w:bidi="ru-RU"/>
              </w:rPr>
            </w:pPr>
          </w:p>
        </w:tc>
        <w:tc>
          <w:tcPr>
            <w:tcW w:w="1412" w:type="dxa"/>
          </w:tcPr>
          <w:p w:rsidR="00BE1EE7" w:rsidRPr="00D75D1A" w:rsidRDefault="00BE1EE7" w:rsidP="00BE1EE7">
            <w:pPr>
              <w:rPr>
                <w:color w:val="000000"/>
                <w:sz w:val="24"/>
                <w:szCs w:val="24"/>
                <w:lang w:bidi="ru-RU"/>
              </w:rPr>
            </w:pPr>
          </w:p>
        </w:tc>
      </w:tr>
    </w:tbl>
    <w:p w:rsidR="00BE1EE7" w:rsidRPr="00D75D1A" w:rsidRDefault="00BE1EE7" w:rsidP="00BE1EE7">
      <w:pPr>
        <w:spacing w:after="0" w:line="240" w:lineRule="auto"/>
        <w:ind w:firstLine="709"/>
        <w:jc w:val="both"/>
        <w:rPr>
          <w:rFonts w:ascii="Times New Roman" w:hAnsi="Times New Roman" w:cs="Times New Roman"/>
          <w:color w:val="000000" w:themeColor="text1"/>
          <w:sz w:val="24"/>
          <w:szCs w:val="24"/>
        </w:rPr>
      </w:pPr>
    </w:p>
    <w:p w:rsidR="00BE1EE7" w:rsidRPr="00D75D1A" w:rsidRDefault="00BE1EE7" w:rsidP="00BE1EE7">
      <w:pPr>
        <w:spacing w:after="0" w:line="240" w:lineRule="auto"/>
        <w:jc w:val="center"/>
        <w:rPr>
          <w:rFonts w:ascii="Times New Roman" w:hAnsi="Times New Roman" w:cs="Times New Roman"/>
          <w:b/>
          <w:sz w:val="24"/>
          <w:szCs w:val="24"/>
        </w:rPr>
      </w:pPr>
      <w:r w:rsidRPr="00D75D1A">
        <w:rPr>
          <w:rFonts w:ascii="Times New Roman" w:hAnsi="Times New Roman" w:cs="Times New Roman"/>
          <w:b/>
          <w:sz w:val="24"/>
          <w:szCs w:val="24"/>
        </w:rPr>
        <w:t>Критерии оценивая профессиограммы</w:t>
      </w:r>
    </w:p>
    <w:p w:rsidR="00BE1EE7" w:rsidRPr="00D75D1A" w:rsidRDefault="00BE1EE7" w:rsidP="00BE1EE7">
      <w:pPr>
        <w:spacing w:after="0" w:line="240" w:lineRule="auto"/>
        <w:jc w:val="both"/>
        <w:rPr>
          <w:rFonts w:ascii="Times New Roman" w:hAnsi="Times New Roman" w:cs="Times New Roman"/>
          <w:b/>
          <w:sz w:val="24"/>
          <w:szCs w:val="24"/>
        </w:rPr>
      </w:pPr>
    </w:p>
    <w:tbl>
      <w:tblPr>
        <w:tblStyle w:val="af2"/>
        <w:tblW w:w="0" w:type="auto"/>
        <w:tblLook w:val="04A0"/>
      </w:tblPr>
      <w:tblGrid>
        <w:gridCol w:w="2390"/>
        <w:gridCol w:w="2190"/>
        <w:gridCol w:w="2226"/>
        <w:gridCol w:w="2197"/>
      </w:tblGrid>
      <w:tr w:rsidR="00BE1EE7" w:rsidRPr="00D75D1A" w:rsidTr="00BE1EE7">
        <w:tc>
          <w:tcPr>
            <w:tcW w:w="2467" w:type="dxa"/>
          </w:tcPr>
          <w:p w:rsidR="00BE1EE7" w:rsidRPr="00D75D1A" w:rsidRDefault="00BE1EE7" w:rsidP="00BE1EE7">
            <w:pPr>
              <w:pStyle w:val="Default"/>
              <w:jc w:val="center"/>
              <w:rPr>
                <w:b/>
                <w:bCs/>
              </w:rPr>
            </w:pPr>
            <w:r w:rsidRPr="00D75D1A">
              <w:rPr>
                <w:b/>
                <w:bCs/>
              </w:rPr>
              <w:t>Оценка «5»</w:t>
            </w:r>
          </w:p>
        </w:tc>
        <w:tc>
          <w:tcPr>
            <w:tcW w:w="2274" w:type="dxa"/>
          </w:tcPr>
          <w:p w:rsidR="00BE1EE7" w:rsidRPr="00D75D1A" w:rsidRDefault="00BE1EE7" w:rsidP="00BE1EE7">
            <w:pPr>
              <w:pStyle w:val="Default"/>
              <w:jc w:val="center"/>
              <w:rPr>
                <w:b/>
                <w:bCs/>
              </w:rPr>
            </w:pPr>
            <w:r w:rsidRPr="00D75D1A">
              <w:rPr>
                <w:b/>
                <w:bCs/>
              </w:rPr>
              <w:t>Оценка «4»</w:t>
            </w:r>
          </w:p>
        </w:tc>
        <w:tc>
          <w:tcPr>
            <w:tcW w:w="2318" w:type="dxa"/>
          </w:tcPr>
          <w:p w:rsidR="00BE1EE7" w:rsidRPr="00D75D1A" w:rsidRDefault="00BE1EE7" w:rsidP="00BE1EE7">
            <w:pPr>
              <w:pStyle w:val="Default"/>
              <w:jc w:val="center"/>
              <w:rPr>
                <w:b/>
                <w:bCs/>
              </w:rPr>
            </w:pPr>
            <w:r w:rsidRPr="00D75D1A">
              <w:rPr>
                <w:b/>
                <w:bCs/>
              </w:rPr>
              <w:t>Оценка «3»</w:t>
            </w:r>
          </w:p>
        </w:tc>
        <w:tc>
          <w:tcPr>
            <w:tcW w:w="2285" w:type="dxa"/>
          </w:tcPr>
          <w:p w:rsidR="00BE1EE7" w:rsidRPr="00D75D1A" w:rsidRDefault="00BE1EE7" w:rsidP="00BE1EE7">
            <w:pPr>
              <w:pStyle w:val="Default"/>
              <w:jc w:val="center"/>
              <w:rPr>
                <w:b/>
                <w:bCs/>
              </w:rPr>
            </w:pPr>
            <w:r w:rsidRPr="00D75D1A">
              <w:rPr>
                <w:b/>
                <w:bCs/>
              </w:rPr>
              <w:t>Оценка «2»</w:t>
            </w:r>
          </w:p>
        </w:tc>
      </w:tr>
      <w:tr w:rsidR="00BE1EE7" w:rsidRPr="00D75D1A" w:rsidTr="00BE1EE7">
        <w:tc>
          <w:tcPr>
            <w:tcW w:w="2467" w:type="dxa"/>
          </w:tcPr>
          <w:p w:rsidR="00BE1EE7" w:rsidRPr="00D75D1A" w:rsidRDefault="00BE1EE7" w:rsidP="00BE1EE7">
            <w:pPr>
              <w:pStyle w:val="Default"/>
            </w:pPr>
            <w:r w:rsidRPr="00D75D1A">
              <w:t xml:space="preserve">Даны ответы на все поставленные вопросы, содержание ответов полное, исчерпывающее  </w:t>
            </w:r>
          </w:p>
        </w:tc>
        <w:tc>
          <w:tcPr>
            <w:tcW w:w="2274" w:type="dxa"/>
          </w:tcPr>
          <w:p w:rsidR="00BE1EE7" w:rsidRPr="00D75D1A" w:rsidRDefault="00BE1EE7" w:rsidP="00BE1EE7">
            <w:pPr>
              <w:pStyle w:val="Default"/>
            </w:pPr>
            <w:r w:rsidRPr="00D75D1A">
              <w:t xml:space="preserve">Даны ответы на все поставленные вопросы, но содержание ответов не совсем полное </w:t>
            </w:r>
          </w:p>
        </w:tc>
        <w:tc>
          <w:tcPr>
            <w:tcW w:w="2318" w:type="dxa"/>
          </w:tcPr>
          <w:p w:rsidR="00BE1EE7" w:rsidRPr="00D75D1A" w:rsidRDefault="00BE1EE7" w:rsidP="00BE1EE7">
            <w:pPr>
              <w:pStyle w:val="Default"/>
            </w:pPr>
            <w:r w:rsidRPr="00D75D1A">
              <w:t>Даны ответы на более половину (50%) поставленных вопросов, содержание ответов не полное.</w:t>
            </w:r>
          </w:p>
        </w:tc>
        <w:tc>
          <w:tcPr>
            <w:tcW w:w="2285" w:type="dxa"/>
          </w:tcPr>
          <w:p w:rsidR="00BE1EE7" w:rsidRPr="00D75D1A" w:rsidRDefault="00BE1EE7" w:rsidP="00BE1EE7">
            <w:pPr>
              <w:pStyle w:val="Default"/>
            </w:pPr>
            <w:r w:rsidRPr="00D75D1A">
              <w:t>Даны ответы меньше чем на половину поставленных вопросов, содержание ответов краткое.</w:t>
            </w:r>
          </w:p>
        </w:tc>
      </w:tr>
    </w:tbl>
    <w:p w:rsidR="00BE1EE7" w:rsidRPr="00D75D1A" w:rsidRDefault="00BE1EE7" w:rsidP="00BE1EE7">
      <w:pPr>
        <w:spacing w:after="0"/>
        <w:ind w:firstLine="708"/>
        <w:jc w:val="both"/>
        <w:rPr>
          <w:rFonts w:ascii="Times New Roman" w:eastAsia="Times New Roman" w:hAnsi="Times New Roman" w:cs="Times New Roman"/>
          <w:bCs/>
          <w:iCs/>
          <w:sz w:val="24"/>
          <w:szCs w:val="24"/>
          <w:lang w:eastAsia="ru-RU"/>
        </w:rPr>
      </w:pPr>
    </w:p>
    <w:p w:rsidR="00BE1EE7" w:rsidRPr="00D75D1A" w:rsidRDefault="00BE1EE7" w:rsidP="00BE1EE7">
      <w:pPr>
        <w:spacing w:after="0"/>
        <w:ind w:firstLine="708"/>
        <w:jc w:val="both"/>
        <w:rPr>
          <w:rFonts w:ascii="Times New Roman" w:hAnsi="Times New Roman" w:cs="Times New Roman"/>
          <w:sz w:val="24"/>
          <w:szCs w:val="24"/>
        </w:rPr>
      </w:pPr>
      <w:r w:rsidRPr="00D75D1A">
        <w:rPr>
          <w:rFonts w:ascii="Times New Roman" w:hAnsi="Times New Roman" w:cs="Times New Roman"/>
          <w:sz w:val="24"/>
          <w:szCs w:val="24"/>
        </w:rPr>
        <w:t>Пример задания практико-ориентированного содержания (на примере темы 2.4).</w:t>
      </w:r>
    </w:p>
    <w:p w:rsidR="00BE1EE7" w:rsidRPr="00D75D1A" w:rsidRDefault="00BE1EE7" w:rsidP="00BE1EE7">
      <w:pPr>
        <w:spacing w:after="0" w:line="240" w:lineRule="auto"/>
        <w:ind w:firstLine="709"/>
        <w:jc w:val="both"/>
        <w:rPr>
          <w:rFonts w:ascii="Times New Roman" w:hAnsi="Times New Roman" w:cs="Times New Roman"/>
          <w:sz w:val="24"/>
          <w:szCs w:val="24"/>
        </w:rPr>
      </w:pPr>
      <w:r w:rsidRPr="00D75D1A">
        <w:rPr>
          <w:rFonts w:ascii="Times New Roman" w:hAnsi="Times New Roman" w:cs="Times New Roman"/>
          <w:sz w:val="24"/>
          <w:szCs w:val="24"/>
        </w:rPr>
        <w:t>2. Разработать конспект производственной /или профилактической гимнастики.</w:t>
      </w:r>
    </w:p>
    <w:p w:rsidR="00BE1EE7" w:rsidRPr="00D75D1A" w:rsidRDefault="00BE1EE7" w:rsidP="00BE1EE7">
      <w:pPr>
        <w:spacing w:after="0" w:line="276" w:lineRule="auto"/>
        <w:jc w:val="center"/>
        <w:rPr>
          <w:rFonts w:ascii="Times New Roman" w:hAnsi="Times New Roman" w:cs="Times New Roman"/>
          <w:b/>
          <w:bCs/>
          <w:sz w:val="24"/>
          <w:szCs w:val="24"/>
        </w:rPr>
      </w:pPr>
      <w:r w:rsidRPr="00D75D1A">
        <w:rPr>
          <w:rFonts w:ascii="Times New Roman" w:hAnsi="Times New Roman" w:cs="Times New Roman"/>
          <w:b/>
          <w:bCs/>
          <w:sz w:val="24"/>
          <w:szCs w:val="24"/>
        </w:rPr>
        <w:t>Форма конспекта для производственной и профилактической гимнастики</w:t>
      </w:r>
    </w:p>
    <w:p w:rsidR="00BE1EE7" w:rsidRPr="00D75D1A" w:rsidRDefault="00BE1EE7" w:rsidP="00BE1EE7">
      <w:pPr>
        <w:spacing w:after="0" w:line="240" w:lineRule="auto"/>
        <w:ind w:firstLine="709"/>
        <w:jc w:val="both"/>
        <w:rPr>
          <w:rFonts w:ascii="Times New Roman" w:hAnsi="Times New Roman" w:cs="Times New Roman"/>
          <w:sz w:val="24"/>
          <w:szCs w:val="24"/>
        </w:rPr>
      </w:pPr>
      <w:r w:rsidRPr="00D75D1A">
        <w:rPr>
          <w:rFonts w:ascii="Times New Roman" w:hAnsi="Times New Roman" w:cs="Times New Roman"/>
          <w:sz w:val="24"/>
          <w:szCs w:val="24"/>
        </w:rPr>
        <w:t>Вводная гимнастика включает 6-8 упражнений, физкультурная минутка- 5-7 упражнений. Физкульт-пауза -2-3 упражнения. Профилактическая гимнастика – 9-10 упражнений. Для составления комплексов производственной гимнастики можно использовать эластичные ленты, стулья. Для составления комплексов профилактической гимнастики можно использовать разнообразный спортивный инвентарь.</w:t>
      </w:r>
    </w:p>
    <w:tbl>
      <w:tblPr>
        <w:tblStyle w:val="1f5"/>
        <w:tblW w:w="9493" w:type="dxa"/>
        <w:tblLook w:val="04A0"/>
      </w:tblPr>
      <w:tblGrid>
        <w:gridCol w:w="846"/>
        <w:gridCol w:w="2693"/>
        <w:gridCol w:w="1559"/>
        <w:gridCol w:w="1985"/>
        <w:gridCol w:w="2410"/>
      </w:tblGrid>
      <w:tr w:rsidR="00BE1EE7" w:rsidRPr="00D75D1A" w:rsidTr="00BE1EE7">
        <w:tc>
          <w:tcPr>
            <w:tcW w:w="846" w:type="dxa"/>
          </w:tcPr>
          <w:p w:rsidR="00BE1EE7" w:rsidRPr="00D75D1A" w:rsidRDefault="00BE1EE7" w:rsidP="00BE1EE7">
            <w:pPr>
              <w:spacing w:line="256" w:lineRule="auto"/>
              <w:jc w:val="center"/>
              <w:rPr>
                <w:rFonts w:ascii="Times New Roman" w:hAnsi="Times New Roman" w:cs="Times New Roman"/>
                <w:sz w:val="24"/>
                <w:szCs w:val="24"/>
              </w:rPr>
            </w:pPr>
            <w:r w:rsidRPr="00D75D1A">
              <w:rPr>
                <w:rFonts w:ascii="Times New Roman" w:hAnsi="Times New Roman" w:cs="Times New Roman"/>
                <w:sz w:val="24"/>
                <w:szCs w:val="24"/>
              </w:rPr>
              <w:t>№</w:t>
            </w:r>
          </w:p>
          <w:p w:rsidR="00BE1EE7" w:rsidRPr="00D75D1A" w:rsidRDefault="00BE1EE7" w:rsidP="00BE1EE7">
            <w:pPr>
              <w:spacing w:line="256" w:lineRule="auto"/>
              <w:jc w:val="center"/>
              <w:rPr>
                <w:rFonts w:ascii="Times New Roman" w:hAnsi="Times New Roman" w:cs="Times New Roman"/>
                <w:sz w:val="24"/>
                <w:szCs w:val="24"/>
              </w:rPr>
            </w:pPr>
            <w:r w:rsidRPr="00D75D1A">
              <w:rPr>
                <w:rFonts w:ascii="Times New Roman" w:hAnsi="Times New Roman" w:cs="Times New Roman"/>
                <w:sz w:val="24"/>
                <w:szCs w:val="24"/>
                <w:lang w:val="en-US"/>
              </w:rPr>
              <w:t>n</w:t>
            </w:r>
            <w:r w:rsidRPr="00D75D1A">
              <w:rPr>
                <w:rFonts w:ascii="Times New Roman" w:hAnsi="Times New Roman" w:cs="Times New Roman"/>
                <w:sz w:val="24"/>
                <w:szCs w:val="24"/>
              </w:rPr>
              <w:t>/</w:t>
            </w:r>
            <w:r w:rsidRPr="00D75D1A">
              <w:rPr>
                <w:rFonts w:ascii="Times New Roman" w:hAnsi="Times New Roman" w:cs="Times New Roman"/>
                <w:sz w:val="24"/>
                <w:szCs w:val="24"/>
                <w:lang w:val="en-US"/>
              </w:rPr>
              <w:t>n</w:t>
            </w:r>
          </w:p>
        </w:tc>
        <w:tc>
          <w:tcPr>
            <w:tcW w:w="2693" w:type="dxa"/>
          </w:tcPr>
          <w:p w:rsidR="00BE1EE7" w:rsidRPr="00D75D1A" w:rsidRDefault="00BE1EE7" w:rsidP="00BE1EE7">
            <w:pPr>
              <w:spacing w:line="256" w:lineRule="auto"/>
              <w:jc w:val="center"/>
              <w:rPr>
                <w:rFonts w:ascii="Times New Roman" w:hAnsi="Times New Roman" w:cs="Times New Roman"/>
                <w:sz w:val="24"/>
                <w:szCs w:val="24"/>
              </w:rPr>
            </w:pPr>
            <w:r w:rsidRPr="00D75D1A">
              <w:rPr>
                <w:rFonts w:ascii="Times New Roman" w:hAnsi="Times New Roman" w:cs="Times New Roman"/>
                <w:sz w:val="24"/>
                <w:szCs w:val="24"/>
              </w:rPr>
              <w:t>Описание упражнения</w:t>
            </w:r>
          </w:p>
        </w:tc>
        <w:tc>
          <w:tcPr>
            <w:tcW w:w="1559" w:type="dxa"/>
          </w:tcPr>
          <w:p w:rsidR="00BE1EE7" w:rsidRPr="00D75D1A" w:rsidRDefault="00BE1EE7" w:rsidP="00BE1EE7">
            <w:pPr>
              <w:spacing w:line="256" w:lineRule="auto"/>
              <w:jc w:val="center"/>
              <w:rPr>
                <w:rFonts w:ascii="Times New Roman" w:hAnsi="Times New Roman" w:cs="Times New Roman"/>
                <w:sz w:val="24"/>
                <w:szCs w:val="24"/>
              </w:rPr>
            </w:pPr>
            <w:r w:rsidRPr="00D75D1A">
              <w:rPr>
                <w:rFonts w:ascii="Times New Roman" w:hAnsi="Times New Roman" w:cs="Times New Roman"/>
                <w:sz w:val="24"/>
                <w:szCs w:val="24"/>
              </w:rPr>
              <w:t>Дозировка</w:t>
            </w:r>
          </w:p>
        </w:tc>
        <w:tc>
          <w:tcPr>
            <w:tcW w:w="1985" w:type="dxa"/>
          </w:tcPr>
          <w:p w:rsidR="00BE1EE7" w:rsidRPr="00D75D1A" w:rsidRDefault="00BE1EE7" w:rsidP="00BE1EE7">
            <w:pPr>
              <w:spacing w:line="256" w:lineRule="auto"/>
              <w:jc w:val="center"/>
              <w:rPr>
                <w:rFonts w:ascii="Times New Roman" w:hAnsi="Times New Roman" w:cs="Times New Roman"/>
                <w:sz w:val="24"/>
                <w:szCs w:val="24"/>
              </w:rPr>
            </w:pPr>
            <w:r w:rsidRPr="00D75D1A">
              <w:rPr>
                <w:rFonts w:ascii="Times New Roman" w:hAnsi="Times New Roman" w:cs="Times New Roman"/>
                <w:sz w:val="24"/>
                <w:szCs w:val="24"/>
              </w:rPr>
              <w:t>Графическое изображение (схематично)</w:t>
            </w:r>
          </w:p>
        </w:tc>
        <w:tc>
          <w:tcPr>
            <w:tcW w:w="2410" w:type="dxa"/>
          </w:tcPr>
          <w:p w:rsidR="00BE1EE7" w:rsidRPr="00D75D1A" w:rsidRDefault="00BE1EE7" w:rsidP="00BE1EE7">
            <w:pPr>
              <w:spacing w:line="256" w:lineRule="auto"/>
              <w:jc w:val="center"/>
              <w:rPr>
                <w:rFonts w:ascii="Times New Roman" w:hAnsi="Times New Roman" w:cs="Times New Roman"/>
                <w:sz w:val="24"/>
                <w:szCs w:val="24"/>
              </w:rPr>
            </w:pPr>
            <w:r w:rsidRPr="00D75D1A">
              <w:rPr>
                <w:rFonts w:ascii="Times New Roman" w:hAnsi="Times New Roman" w:cs="Times New Roman"/>
                <w:sz w:val="24"/>
                <w:szCs w:val="24"/>
              </w:rPr>
              <w:t>Организационно -методические указания</w:t>
            </w:r>
          </w:p>
        </w:tc>
      </w:tr>
      <w:tr w:rsidR="00BE1EE7" w:rsidRPr="00D75D1A" w:rsidTr="00BE1EE7">
        <w:tc>
          <w:tcPr>
            <w:tcW w:w="846" w:type="dxa"/>
          </w:tcPr>
          <w:p w:rsidR="00BE1EE7" w:rsidRPr="00D75D1A" w:rsidRDefault="00BE1EE7" w:rsidP="00960A72">
            <w:pPr>
              <w:numPr>
                <w:ilvl w:val="0"/>
                <w:numId w:val="282"/>
              </w:numPr>
              <w:spacing w:after="0" w:line="256" w:lineRule="auto"/>
              <w:contextualSpacing/>
              <w:rPr>
                <w:rFonts w:ascii="Times New Roman" w:hAnsi="Times New Roman" w:cs="Times New Roman"/>
                <w:sz w:val="24"/>
                <w:szCs w:val="24"/>
              </w:rPr>
            </w:pPr>
          </w:p>
        </w:tc>
        <w:tc>
          <w:tcPr>
            <w:tcW w:w="2693" w:type="dxa"/>
          </w:tcPr>
          <w:p w:rsidR="00BE1EE7" w:rsidRPr="00D75D1A" w:rsidRDefault="00BE1EE7" w:rsidP="00BE1EE7">
            <w:pPr>
              <w:spacing w:line="256" w:lineRule="auto"/>
              <w:rPr>
                <w:rFonts w:ascii="Times New Roman" w:hAnsi="Times New Roman" w:cs="Times New Roman"/>
                <w:sz w:val="24"/>
                <w:szCs w:val="24"/>
              </w:rPr>
            </w:pPr>
          </w:p>
        </w:tc>
        <w:tc>
          <w:tcPr>
            <w:tcW w:w="1559" w:type="dxa"/>
          </w:tcPr>
          <w:p w:rsidR="00BE1EE7" w:rsidRPr="00D75D1A" w:rsidRDefault="00BE1EE7" w:rsidP="00BE1EE7">
            <w:pPr>
              <w:spacing w:line="256" w:lineRule="auto"/>
              <w:rPr>
                <w:rFonts w:ascii="Times New Roman" w:hAnsi="Times New Roman" w:cs="Times New Roman"/>
                <w:sz w:val="24"/>
                <w:szCs w:val="24"/>
              </w:rPr>
            </w:pPr>
          </w:p>
        </w:tc>
        <w:tc>
          <w:tcPr>
            <w:tcW w:w="1985" w:type="dxa"/>
          </w:tcPr>
          <w:p w:rsidR="00BE1EE7" w:rsidRPr="00D75D1A" w:rsidRDefault="00BE1EE7" w:rsidP="00BE1EE7">
            <w:pPr>
              <w:spacing w:line="256" w:lineRule="auto"/>
              <w:rPr>
                <w:rFonts w:ascii="Times New Roman" w:hAnsi="Times New Roman" w:cs="Times New Roman"/>
                <w:sz w:val="24"/>
                <w:szCs w:val="24"/>
              </w:rPr>
            </w:pPr>
          </w:p>
        </w:tc>
        <w:tc>
          <w:tcPr>
            <w:tcW w:w="2410" w:type="dxa"/>
          </w:tcPr>
          <w:p w:rsidR="00BE1EE7" w:rsidRPr="00D75D1A" w:rsidRDefault="00BE1EE7" w:rsidP="00BE1EE7">
            <w:pPr>
              <w:spacing w:line="256" w:lineRule="auto"/>
              <w:rPr>
                <w:rFonts w:ascii="Times New Roman" w:hAnsi="Times New Roman" w:cs="Times New Roman"/>
                <w:sz w:val="24"/>
                <w:szCs w:val="24"/>
              </w:rPr>
            </w:pPr>
          </w:p>
        </w:tc>
      </w:tr>
      <w:tr w:rsidR="00BE1EE7" w:rsidRPr="00D75D1A" w:rsidTr="00BE1EE7">
        <w:tc>
          <w:tcPr>
            <w:tcW w:w="846" w:type="dxa"/>
          </w:tcPr>
          <w:p w:rsidR="00BE1EE7" w:rsidRPr="00D75D1A" w:rsidRDefault="00BE1EE7" w:rsidP="00960A72">
            <w:pPr>
              <w:numPr>
                <w:ilvl w:val="0"/>
                <w:numId w:val="282"/>
              </w:numPr>
              <w:spacing w:after="0" w:line="256" w:lineRule="auto"/>
              <w:contextualSpacing/>
              <w:rPr>
                <w:rFonts w:ascii="Times New Roman" w:hAnsi="Times New Roman" w:cs="Times New Roman"/>
                <w:sz w:val="24"/>
                <w:szCs w:val="24"/>
              </w:rPr>
            </w:pPr>
          </w:p>
        </w:tc>
        <w:tc>
          <w:tcPr>
            <w:tcW w:w="2693" w:type="dxa"/>
          </w:tcPr>
          <w:p w:rsidR="00BE1EE7" w:rsidRPr="00D75D1A" w:rsidRDefault="00BE1EE7" w:rsidP="00BE1EE7">
            <w:pPr>
              <w:spacing w:line="256" w:lineRule="auto"/>
              <w:rPr>
                <w:rFonts w:ascii="Times New Roman" w:hAnsi="Times New Roman" w:cs="Times New Roman"/>
                <w:sz w:val="24"/>
                <w:szCs w:val="24"/>
              </w:rPr>
            </w:pPr>
            <w:r w:rsidRPr="00D75D1A">
              <w:rPr>
                <w:rFonts w:ascii="Times New Roman" w:hAnsi="Times New Roman" w:cs="Times New Roman"/>
                <w:sz w:val="24"/>
                <w:szCs w:val="24"/>
              </w:rPr>
              <w:t>И.п.- о.с</w:t>
            </w:r>
          </w:p>
          <w:p w:rsidR="00BE1EE7" w:rsidRPr="00D75D1A" w:rsidRDefault="00BE1EE7" w:rsidP="00BE1EE7">
            <w:pPr>
              <w:spacing w:line="256" w:lineRule="auto"/>
              <w:rPr>
                <w:rFonts w:ascii="Times New Roman" w:hAnsi="Times New Roman" w:cs="Times New Roman"/>
                <w:sz w:val="24"/>
                <w:szCs w:val="24"/>
              </w:rPr>
            </w:pPr>
            <w:r w:rsidRPr="00D75D1A">
              <w:rPr>
                <w:rFonts w:ascii="Times New Roman" w:hAnsi="Times New Roman" w:cs="Times New Roman"/>
                <w:sz w:val="24"/>
                <w:szCs w:val="24"/>
              </w:rPr>
              <w:t>1-</w:t>
            </w:r>
          </w:p>
          <w:p w:rsidR="00BE1EE7" w:rsidRPr="00D75D1A" w:rsidRDefault="00BE1EE7" w:rsidP="00BE1EE7">
            <w:pPr>
              <w:spacing w:line="256" w:lineRule="auto"/>
              <w:rPr>
                <w:rFonts w:ascii="Times New Roman" w:hAnsi="Times New Roman" w:cs="Times New Roman"/>
                <w:sz w:val="24"/>
                <w:szCs w:val="24"/>
              </w:rPr>
            </w:pPr>
            <w:r w:rsidRPr="00D75D1A">
              <w:rPr>
                <w:rFonts w:ascii="Times New Roman" w:hAnsi="Times New Roman" w:cs="Times New Roman"/>
                <w:sz w:val="24"/>
                <w:szCs w:val="24"/>
              </w:rPr>
              <w:t>2</w:t>
            </w:r>
          </w:p>
          <w:p w:rsidR="00BE1EE7" w:rsidRPr="00D75D1A" w:rsidRDefault="00BE1EE7" w:rsidP="00BE1EE7">
            <w:pPr>
              <w:spacing w:line="256" w:lineRule="auto"/>
              <w:rPr>
                <w:rFonts w:ascii="Times New Roman" w:hAnsi="Times New Roman" w:cs="Times New Roman"/>
                <w:sz w:val="24"/>
                <w:szCs w:val="24"/>
              </w:rPr>
            </w:pPr>
            <w:r w:rsidRPr="00D75D1A">
              <w:rPr>
                <w:rFonts w:ascii="Times New Roman" w:hAnsi="Times New Roman" w:cs="Times New Roman"/>
                <w:sz w:val="24"/>
                <w:szCs w:val="24"/>
              </w:rPr>
              <w:t>3</w:t>
            </w:r>
          </w:p>
          <w:p w:rsidR="00BE1EE7" w:rsidRPr="00D75D1A" w:rsidRDefault="00BE1EE7" w:rsidP="00BE1EE7">
            <w:pPr>
              <w:spacing w:line="256" w:lineRule="auto"/>
              <w:rPr>
                <w:rFonts w:ascii="Times New Roman" w:hAnsi="Times New Roman" w:cs="Times New Roman"/>
                <w:sz w:val="24"/>
                <w:szCs w:val="24"/>
              </w:rPr>
            </w:pPr>
            <w:r w:rsidRPr="00D75D1A">
              <w:rPr>
                <w:rFonts w:ascii="Times New Roman" w:hAnsi="Times New Roman" w:cs="Times New Roman"/>
                <w:sz w:val="24"/>
                <w:szCs w:val="24"/>
              </w:rPr>
              <w:t>4</w:t>
            </w:r>
          </w:p>
        </w:tc>
        <w:tc>
          <w:tcPr>
            <w:tcW w:w="1559" w:type="dxa"/>
          </w:tcPr>
          <w:p w:rsidR="00BE1EE7" w:rsidRPr="00D75D1A" w:rsidRDefault="00BE1EE7" w:rsidP="00BE1EE7">
            <w:pPr>
              <w:spacing w:line="256" w:lineRule="auto"/>
              <w:rPr>
                <w:rFonts w:ascii="Times New Roman" w:hAnsi="Times New Roman" w:cs="Times New Roman"/>
                <w:sz w:val="24"/>
                <w:szCs w:val="24"/>
              </w:rPr>
            </w:pPr>
            <w:r w:rsidRPr="00D75D1A">
              <w:rPr>
                <w:rFonts w:ascii="Times New Roman" w:hAnsi="Times New Roman" w:cs="Times New Roman"/>
                <w:sz w:val="24"/>
                <w:szCs w:val="24"/>
              </w:rPr>
              <w:t>3-4 раза</w:t>
            </w:r>
          </w:p>
        </w:tc>
        <w:tc>
          <w:tcPr>
            <w:tcW w:w="1985" w:type="dxa"/>
          </w:tcPr>
          <w:p w:rsidR="00BE1EE7" w:rsidRPr="00D75D1A" w:rsidRDefault="00BE1EE7" w:rsidP="00BE1EE7">
            <w:pPr>
              <w:spacing w:line="256" w:lineRule="auto"/>
              <w:rPr>
                <w:rFonts w:ascii="Times New Roman" w:hAnsi="Times New Roman" w:cs="Times New Roman"/>
                <w:sz w:val="24"/>
                <w:szCs w:val="24"/>
              </w:rPr>
            </w:pPr>
          </w:p>
        </w:tc>
        <w:tc>
          <w:tcPr>
            <w:tcW w:w="2410" w:type="dxa"/>
          </w:tcPr>
          <w:p w:rsidR="00BE1EE7" w:rsidRPr="00D75D1A" w:rsidRDefault="00BE1EE7" w:rsidP="00BE1EE7">
            <w:pPr>
              <w:spacing w:line="256" w:lineRule="auto"/>
              <w:rPr>
                <w:rFonts w:ascii="Times New Roman" w:hAnsi="Times New Roman" w:cs="Times New Roman"/>
                <w:sz w:val="24"/>
                <w:szCs w:val="24"/>
              </w:rPr>
            </w:pPr>
            <w:r w:rsidRPr="00D75D1A">
              <w:rPr>
                <w:rFonts w:ascii="Times New Roman" w:hAnsi="Times New Roman" w:cs="Times New Roman"/>
                <w:sz w:val="24"/>
                <w:szCs w:val="24"/>
              </w:rPr>
              <w:t xml:space="preserve">Спина прямая, руки в локтях не сгибать </w:t>
            </w:r>
          </w:p>
        </w:tc>
      </w:tr>
    </w:tbl>
    <w:p w:rsidR="00BE1EE7" w:rsidRPr="00D75D1A" w:rsidRDefault="00BE1EE7" w:rsidP="00BE1EE7">
      <w:pPr>
        <w:spacing w:after="0" w:line="240" w:lineRule="auto"/>
        <w:ind w:firstLine="709"/>
        <w:jc w:val="both"/>
        <w:rPr>
          <w:rFonts w:ascii="Times New Roman" w:hAnsi="Times New Roman" w:cs="Times New Roman"/>
          <w:sz w:val="24"/>
          <w:szCs w:val="24"/>
        </w:rPr>
      </w:pPr>
      <w:r w:rsidRPr="00D75D1A">
        <w:rPr>
          <w:rFonts w:ascii="Times New Roman" w:hAnsi="Times New Roman" w:cs="Times New Roman"/>
          <w:sz w:val="24"/>
          <w:szCs w:val="24"/>
        </w:rPr>
        <w:t xml:space="preserve">Дополнительно учитывается: </w:t>
      </w:r>
    </w:p>
    <w:p w:rsidR="00BE1EE7" w:rsidRPr="00D75D1A" w:rsidRDefault="00BE1EE7" w:rsidP="00960A72">
      <w:pPr>
        <w:pStyle w:val="aff9"/>
        <w:numPr>
          <w:ilvl w:val="0"/>
          <w:numId w:val="397"/>
        </w:numPr>
        <w:ind w:left="714" w:hanging="357"/>
        <w:contextualSpacing/>
        <w:jc w:val="both"/>
        <w:rPr>
          <w:sz w:val="24"/>
          <w:szCs w:val="24"/>
        </w:rPr>
      </w:pPr>
      <w:r w:rsidRPr="00D75D1A">
        <w:rPr>
          <w:sz w:val="24"/>
          <w:szCs w:val="24"/>
        </w:rPr>
        <w:t>для профилактической гимнастики-изменение исходных положений, использование профилактических упражнений, дополнительного инвентаря и оборудования;</w:t>
      </w:r>
    </w:p>
    <w:p w:rsidR="00BE1EE7" w:rsidRPr="00D75D1A" w:rsidRDefault="00BE1EE7" w:rsidP="00960A72">
      <w:pPr>
        <w:pStyle w:val="aff9"/>
        <w:numPr>
          <w:ilvl w:val="0"/>
          <w:numId w:val="397"/>
        </w:numPr>
        <w:ind w:left="714" w:hanging="357"/>
        <w:contextualSpacing/>
        <w:jc w:val="both"/>
        <w:rPr>
          <w:sz w:val="24"/>
          <w:szCs w:val="24"/>
        </w:rPr>
      </w:pPr>
      <w:r w:rsidRPr="00D75D1A">
        <w:rPr>
          <w:sz w:val="24"/>
          <w:szCs w:val="24"/>
        </w:rPr>
        <w:t xml:space="preserve">для вводной гимнастики -наличие упражнений, сходных с рабочими; </w:t>
      </w:r>
    </w:p>
    <w:p w:rsidR="00BE1EE7" w:rsidRPr="00D75D1A" w:rsidRDefault="00BE1EE7" w:rsidP="00960A72">
      <w:pPr>
        <w:pStyle w:val="aff9"/>
        <w:numPr>
          <w:ilvl w:val="0"/>
          <w:numId w:val="397"/>
        </w:numPr>
        <w:ind w:left="714" w:hanging="357"/>
        <w:contextualSpacing/>
        <w:jc w:val="both"/>
        <w:rPr>
          <w:sz w:val="24"/>
          <w:szCs w:val="24"/>
        </w:rPr>
      </w:pPr>
      <w:r w:rsidRPr="00D75D1A">
        <w:rPr>
          <w:sz w:val="24"/>
          <w:szCs w:val="24"/>
        </w:rPr>
        <w:t xml:space="preserve">для физкультурной паузы - нагрузка на мышечные группы-антагонисты. </w:t>
      </w:r>
    </w:p>
    <w:p w:rsidR="00BE1EE7" w:rsidRPr="00D75D1A" w:rsidRDefault="00BE1EE7" w:rsidP="00BE1EE7">
      <w:pPr>
        <w:spacing w:after="0"/>
        <w:ind w:firstLine="708"/>
        <w:jc w:val="both"/>
        <w:rPr>
          <w:rFonts w:ascii="Times New Roman" w:hAnsi="Times New Roman" w:cs="Times New Roman"/>
          <w:sz w:val="24"/>
          <w:szCs w:val="24"/>
        </w:rPr>
      </w:pPr>
    </w:p>
    <w:p w:rsidR="00BE1EE7" w:rsidRPr="00D75D1A" w:rsidRDefault="00BE1EE7" w:rsidP="00BE1EE7">
      <w:pPr>
        <w:spacing w:after="0"/>
        <w:ind w:firstLine="708"/>
        <w:jc w:val="both"/>
        <w:rPr>
          <w:rFonts w:ascii="Times New Roman" w:hAnsi="Times New Roman" w:cs="Times New Roman"/>
          <w:sz w:val="24"/>
          <w:szCs w:val="24"/>
        </w:rPr>
      </w:pPr>
      <w:r w:rsidRPr="00D75D1A">
        <w:rPr>
          <w:rFonts w:ascii="Times New Roman" w:hAnsi="Times New Roman" w:cs="Times New Roman"/>
          <w:sz w:val="24"/>
          <w:szCs w:val="24"/>
        </w:rPr>
        <w:lastRenderedPageBreak/>
        <w:t>Пример задания практико-ориентированного содержания (на примере темы 2.5).</w:t>
      </w:r>
    </w:p>
    <w:p w:rsidR="00BE1EE7" w:rsidRPr="00D75D1A" w:rsidRDefault="00BE1EE7" w:rsidP="00BE1EE7">
      <w:pPr>
        <w:spacing w:after="0" w:line="240" w:lineRule="auto"/>
        <w:ind w:firstLine="709"/>
        <w:jc w:val="both"/>
        <w:rPr>
          <w:rFonts w:ascii="Times New Roman" w:hAnsi="Times New Roman" w:cs="Times New Roman"/>
          <w:sz w:val="24"/>
          <w:szCs w:val="24"/>
        </w:rPr>
      </w:pPr>
      <w:r w:rsidRPr="00D75D1A">
        <w:rPr>
          <w:rFonts w:ascii="Times New Roman" w:hAnsi="Times New Roman" w:cs="Times New Roman"/>
          <w:sz w:val="24"/>
          <w:szCs w:val="24"/>
        </w:rPr>
        <w:t>2. Разработать конспект профессионально-прикладной физической подготовки для первой группы труда.</w:t>
      </w:r>
    </w:p>
    <w:p w:rsidR="00BE1EE7" w:rsidRPr="00D75D1A" w:rsidRDefault="00BE1EE7" w:rsidP="00BE1EE7">
      <w:pPr>
        <w:spacing w:after="0" w:line="240" w:lineRule="auto"/>
        <w:ind w:firstLine="709"/>
        <w:jc w:val="both"/>
        <w:rPr>
          <w:rFonts w:ascii="Times New Roman" w:hAnsi="Times New Roman" w:cs="Times New Roman"/>
          <w:sz w:val="24"/>
          <w:szCs w:val="24"/>
        </w:rPr>
      </w:pPr>
    </w:p>
    <w:p w:rsidR="00BE1EE7" w:rsidRPr="00D75D1A" w:rsidRDefault="00BE1EE7" w:rsidP="00BE1EE7">
      <w:pPr>
        <w:spacing w:after="0" w:line="276" w:lineRule="auto"/>
        <w:jc w:val="center"/>
        <w:rPr>
          <w:rFonts w:ascii="Times New Roman" w:hAnsi="Times New Roman" w:cs="Times New Roman"/>
          <w:b/>
          <w:bCs/>
          <w:sz w:val="24"/>
          <w:szCs w:val="24"/>
        </w:rPr>
      </w:pPr>
      <w:r w:rsidRPr="00D75D1A">
        <w:rPr>
          <w:rFonts w:ascii="Times New Roman" w:hAnsi="Times New Roman" w:cs="Times New Roman"/>
          <w:b/>
          <w:bCs/>
          <w:sz w:val="24"/>
          <w:szCs w:val="24"/>
        </w:rPr>
        <w:t xml:space="preserve">Форма конспекта профессионально-прикладной физической подготовки </w:t>
      </w:r>
    </w:p>
    <w:p w:rsidR="00BE1EE7" w:rsidRPr="00D75D1A" w:rsidRDefault="00BE1EE7" w:rsidP="00BE1EE7">
      <w:pPr>
        <w:spacing w:after="0" w:line="276" w:lineRule="auto"/>
        <w:jc w:val="center"/>
        <w:rPr>
          <w:rFonts w:ascii="Times New Roman" w:hAnsi="Times New Roman" w:cs="Times New Roman"/>
          <w:b/>
          <w:bCs/>
          <w:sz w:val="24"/>
          <w:szCs w:val="24"/>
        </w:rPr>
      </w:pPr>
    </w:p>
    <w:p w:rsidR="00BE1EE7" w:rsidRPr="00D75D1A" w:rsidRDefault="00BE1EE7" w:rsidP="00BE1EE7">
      <w:pPr>
        <w:spacing w:after="0" w:line="276" w:lineRule="auto"/>
        <w:jc w:val="both"/>
        <w:rPr>
          <w:rFonts w:ascii="Times New Roman" w:hAnsi="Times New Roman" w:cs="Times New Roman"/>
          <w:sz w:val="24"/>
          <w:szCs w:val="24"/>
        </w:rPr>
      </w:pPr>
      <w:r w:rsidRPr="00D75D1A">
        <w:rPr>
          <w:rFonts w:ascii="Times New Roman" w:hAnsi="Times New Roman" w:cs="Times New Roman"/>
          <w:sz w:val="24"/>
          <w:szCs w:val="24"/>
        </w:rPr>
        <w:t>(9-10 упражнений)</w:t>
      </w:r>
    </w:p>
    <w:tbl>
      <w:tblPr>
        <w:tblStyle w:val="1f5"/>
        <w:tblW w:w="9493" w:type="dxa"/>
        <w:tblLook w:val="04A0"/>
      </w:tblPr>
      <w:tblGrid>
        <w:gridCol w:w="846"/>
        <w:gridCol w:w="2410"/>
        <w:gridCol w:w="1842"/>
        <w:gridCol w:w="1985"/>
        <w:gridCol w:w="2410"/>
      </w:tblGrid>
      <w:tr w:rsidR="00BE1EE7" w:rsidRPr="00D75D1A" w:rsidTr="00BE1EE7">
        <w:tc>
          <w:tcPr>
            <w:tcW w:w="846" w:type="dxa"/>
          </w:tcPr>
          <w:p w:rsidR="00BE1EE7" w:rsidRPr="00D75D1A" w:rsidRDefault="00BE1EE7" w:rsidP="00BE1EE7">
            <w:pPr>
              <w:spacing w:line="256" w:lineRule="auto"/>
              <w:jc w:val="center"/>
              <w:rPr>
                <w:rFonts w:ascii="Times New Roman" w:hAnsi="Times New Roman" w:cs="Times New Roman"/>
                <w:sz w:val="24"/>
                <w:szCs w:val="24"/>
              </w:rPr>
            </w:pPr>
            <w:r w:rsidRPr="00D75D1A">
              <w:rPr>
                <w:rFonts w:ascii="Times New Roman" w:hAnsi="Times New Roman" w:cs="Times New Roman"/>
                <w:sz w:val="24"/>
                <w:szCs w:val="24"/>
                <w:lang w:val="en-US"/>
              </w:rPr>
              <w:t>N</w:t>
            </w:r>
          </w:p>
          <w:p w:rsidR="00BE1EE7" w:rsidRPr="00D75D1A" w:rsidRDefault="00BE1EE7" w:rsidP="00BE1EE7">
            <w:pPr>
              <w:spacing w:line="256" w:lineRule="auto"/>
              <w:jc w:val="center"/>
              <w:rPr>
                <w:rFonts w:ascii="Times New Roman" w:hAnsi="Times New Roman" w:cs="Times New Roman"/>
                <w:sz w:val="24"/>
                <w:szCs w:val="24"/>
              </w:rPr>
            </w:pPr>
            <w:r w:rsidRPr="00D75D1A">
              <w:rPr>
                <w:rFonts w:ascii="Times New Roman" w:hAnsi="Times New Roman" w:cs="Times New Roman"/>
                <w:sz w:val="24"/>
                <w:szCs w:val="24"/>
                <w:lang w:val="en-US"/>
              </w:rPr>
              <w:t>n</w:t>
            </w:r>
            <w:r w:rsidRPr="00D75D1A">
              <w:rPr>
                <w:rFonts w:ascii="Times New Roman" w:hAnsi="Times New Roman" w:cs="Times New Roman"/>
                <w:sz w:val="24"/>
                <w:szCs w:val="24"/>
              </w:rPr>
              <w:t>/</w:t>
            </w:r>
            <w:r w:rsidRPr="00D75D1A">
              <w:rPr>
                <w:rFonts w:ascii="Times New Roman" w:hAnsi="Times New Roman" w:cs="Times New Roman"/>
                <w:sz w:val="24"/>
                <w:szCs w:val="24"/>
                <w:lang w:val="en-US"/>
              </w:rPr>
              <w:t>n</w:t>
            </w:r>
          </w:p>
        </w:tc>
        <w:tc>
          <w:tcPr>
            <w:tcW w:w="2410" w:type="dxa"/>
          </w:tcPr>
          <w:p w:rsidR="00BE1EE7" w:rsidRPr="00D75D1A" w:rsidRDefault="00BE1EE7" w:rsidP="00BE1EE7">
            <w:pPr>
              <w:spacing w:line="256" w:lineRule="auto"/>
              <w:jc w:val="center"/>
              <w:rPr>
                <w:rFonts w:ascii="Times New Roman" w:hAnsi="Times New Roman" w:cs="Times New Roman"/>
                <w:sz w:val="24"/>
                <w:szCs w:val="24"/>
              </w:rPr>
            </w:pPr>
            <w:r w:rsidRPr="00D75D1A">
              <w:rPr>
                <w:rFonts w:ascii="Times New Roman" w:hAnsi="Times New Roman" w:cs="Times New Roman"/>
                <w:sz w:val="24"/>
                <w:szCs w:val="24"/>
              </w:rPr>
              <w:t>Описание упражнения</w:t>
            </w:r>
          </w:p>
        </w:tc>
        <w:tc>
          <w:tcPr>
            <w:tcW w:w="1842" w:type="dxa"/>
          </w:tcPr>
          <w:p w:rsidR="00BE1EE7" w:rsidRPr="00D75D1A" w:rsidRDefault="00BE1EE7" w:rsidP="00BE1EE7">
            <w:pPr>
              <w:spacing w:line="256" w:lineRule="auto"/>
              <w:jc w:val="center"/>
              <w:rPr>
                <w:rFonts w:ascii="Times New Roman" w:hAnsi="Times New Roman" w:cs="Times New Roman"/>
                <w:sz w:val="24"/>
                <w:szCs w:val="24"/>
              </w:rPr>
            </w:pPr>
            <w:r w:rsidRPr="00D75D1A">
              <w:rPr>
                <w:rFonts w:ascii="Times New Roman" w:hAnsi="Times New Roman" w:cs="Times New Roman"/>
                <w:sz w:val="24"/>
                <w:szCs w:val="24"/>
              </w:rPr>
              <w:t>Дозировка</w:t>
            </w:r>
          </w:p>
        </w:tc>
        <w:tc>
          <w:tcPr>
            <w:tcW w:w="1985" w:type="dxa"/>
          </w:tcPr>
          <w:p w:rsidR="00BE1EE7" w:rsidRPr="00D75D1A" w:rsidRDefault="00BE1EE7" w:rsidP="00BE1EE7">
            <w:pPr>
              <w:spacing w:line="256" w:lineRule="auto"/>
              <w:jc w:val="center"/>
              <w:rPr>
                <w:rFonts w:ascii="Times New Roman" w:hAnsi="Times New Roman" w:cs="Times New Roman"/>
                <w:sz w:val="24"/>
                <w:szCs w:val="24"/>
              </w:rPr>
            </w:pPr>
            <w:r w:rsidRPr="00D75D1A">
              <w:rPr>
                <w:rFonts w:ascii="Times New Roman" w:hAnsi="Times New Roman" w:cs="Times New Roman"/>
                <w:sz w:val="24"/>
                <w:szCs w:val="24"/>
              </w:rPr>
              <w:t>Графическое изображение (схематично)</w:t>
            </w:r>
          </w:p>
        </w:tc>
        <w:tc>
          <w:tcPr>
            <w:tcW w:w="2410" w:type="dxa"/>
          </w:tcPr>
          <w:p w:rsidR="00BE1EE7" w:rsidRPr="00D75D1A" w:rsidRDefault="00BE1EE7" w:rsidP="00BE1EE7">
            <w:pPr>
              <w:spacing w:line="256" w:lineRule="auto"/>
              <w:jc w:val="center"/>
              <w:rPr>
                <w:rFonts w:ascii="Times New Roman" w:hAnsi="Times New Roman" w:cs="Times New Roman"/>
                <w:sz w:val="24"/>
                <w:szCs w:val="24"/>
              </w:rPr>
            </w:pPr>
            <w:r w:rsidRPr="00D75D1A">
              <w:rPr>
                <w:rFonts w:ascii="Times New Roman" w:hAnsi="Times New Roman" w:cs="Times New Roman"/>
                <w:sz w:val="24"/>
                <w:szCs w:val="24"/>
              </w:rPr>
              <w:t>Организационно -методические указания</w:t>
            </w:r>
          </w:p>
        </w:tc>
      </w:tr>
      <w:tr w:rsidR="00BE1EE7" w:rsidRPr="00D75D1A" w:rsidTr="00BE1EE7">
        <w:tc>
          <w:tcPr>
            <w:tcW w:w="846" w:type="dxa"/>
          </w:tcPr>
          <w:p w:rsidR="00BE1EE7" w:rsidRPr="00D75D1A" w:rsidRDefault="00BE1EE7" w:rsidP="00960A72">
            <w:pPr>
              <w:numPr>
                <w:ilvl w:val="0"/>
                <w:numId w:val="282"/>
              </w:numPr>
              <w:spacing w:after="0" w:line="256" w:lineRule="auto"/>
              <w:contextualSpacing/>
              <w:rPr>
                <w:rFonts w:ascii="Times New Roman" w:hAnsi="Times New Roman" w:cs="Times New Roman"/>
                <w:sz w:val="24"/>
                <w:szCs w:val="24"/>
              </w:rPr>
            </w:pPr>
          </w:p>
        </w:tc>
        <w:tc>
          <w:tcPr>
            <w:tcW w:w="2410" w:type="dxa"/>
          </w:tcPr>
          <w:p w:rsidR="00BE1EE7" w:rsidRPr="00D75D1A" w:rsidRDefault="00BE1EE7" w:rsidP="00BE1EE7">
            <w:pPr>
              <w:spacing w:line="256" w:lineRule="auto"/>
              <w:rPr>
                <w:rFonts w:ascii="Times New Roman" w:hAnsi="Times New Roman" w:cs="Times New Roman"/>
                <w:sz w:val="24"/>
                <w:szCs w:val="24"/>
              </w:rPr>
            </w:pPr>
            <w:r w:rsidRPr="00D75D1A">
              <w:rPr>
                <w:rFonts w:ascii="Times New Roman" w:hAnsi="Times New Roman" w:cs="Times New Roman"/>
                <w:sz w:val="24"/>
                <w:szCs w:val="24"/>
              </w:rPr>
              <w:t>И.п.- о.с</w:t>
            </w:r>
          </w:p>
          <w:p w:rsidR="00BE1EE7" w:rsidRPr="00D75D1A" w:rsidRDefault="00BE1EE7" w:rsidP="00BE1EE7">
            <w:pPr>
              <w:spacing w:line="256" w:lineRule="auto"/>
              <w:rPr>
                <w:rFonts w:ascii="Times New Roman" w:hAnsi="Times New Roman" w:cs="Times New Roman"/>
                <w:sz w:val="24"/>
                <w:szCs w:val="24"/>
              </w:rPr>
            </w:pPr>
            <w:r w:rsidRPr="00D75D1A">
              <w:rPr>
                <w:rFonts w:ascii="Times New Roman" w:hAnsi="Times New Roman" w:cs="Times New Roman"/>
                <w:sz w:val="24"/>
                <w:szCs w:val="24"/>
              </w:rPr>
              <w:t>1-</w:t>
            </w:r>
          </w:p>
          <w:p w:rsidR="00BE1EE7" w:rsidRPr="00D75D1A" w:rsidRDefault="00BE1EE7" w:rsidP="00BE1EE7">
            <w:pPr>
              <w:spacing w:line="256" w:lineRule="auto"/>
              <w:rPr>
                <w:rFonts w:ascii="Times New Roman" w:hAnsi="Times New Roman" w:cs="Times New Roman"/>
                <w:sz w:val="24"/>
                <w:szCs w:val="24"/>
              </w:rPr>
            </w:pPr>
            <w:r w:rsidRPr="00D75D1A">
              <w:rPr>
                <w:rFonts w:ascii="Times New Roman" w:hAnsi="Times New Roman" w:cs="Times New Roman"/>
                <w:sz w:val="24"/>
                <w:szCs w:val="24"/>
              </w:rPr>
              <w:t>2</w:t>
            </w:r>
          </w:p>
          <w:p w:rsidR="00BE1EE7" w:rsidRPr="00D75D1A" w:rsidRDefault="00BE1EE7" w:rsidP="00BE1EE7">
            <w:pPr>
              <w:spacing w:line="256" w:lineRule="auto"/>
              <w:rPr>
                <w:rFonts w:ascii="Times New Roman" w:hAnsi="Times New Roman" w:cs="Times New Roman"/>
                <w:sz w:val="24"/>
                <w:szCs w:val="24"/>
              </w:rPr>
            </w:pPr>
            <w:r w:rsidRPr="00D75D1A">
              <w:rPr>
                <w:rFonts w:ascii="Times New Roman" w:hAnsi="Times New Roman" w:cs="Times New Roman"/>
                <w:sz w:val="24"/>
                <w:szCs w:val="24"/>
              </w:rPr>
              <w:t>3</w:t>
            </w:r>
          </w:p>
          <w:p w:rsidR="00BE1EE7" w:rsidRPr="00D75D1A" w:rsidRDefault="00BE1EE7" w:rsidP="00BE1EE7">
            <w:pPr>
              <w:spacing w:line="256" w:lineRule="auto"/>
              <w:rPr>
                <w:rFonts w:ascii="Times New Roman" w:hAnsi="Times New Roman" w:cs="Times New Roman"/>
                <w:sz w:val="24"/>
                <w:szCs w:val="24"/>
              </w:rPr>
            </w:pPr>
            <w:r w:rsidRPr="00D75D1A">
              <w:rPr>
                <w:rFonts w:ascii="Times New Roman" w:hAnsi="Times New Roman" w:cs="Times New Roman"/>
                <w:sz w:val="24"/>
                <w:szCs w:val="24"/>
              </w:rPr>
              <w:t>4</w:t>
            </w:r>
          </w:p>
        </w:tc>
        <w:tc>
          <w:tcPr>
            <w:tcW w:w="1842" w:type="dxa"/>
          </w:tcPr>
          <w:p w:rsidR="00BE1EE7" w:rsidRPr="00D75D1A" w:rsidRDefault="00BE1EE7" w:rsidP="00BE1EE7">
            <w:pPr>
              <w:spacing w:line="256" w:lineRule="auto"/>
              <w:rPr>
                <w:rFonts w:ascii="Times New Roman" w:hAnsi="Times New Roman" w:cs="Times New Roman"/>
                <w:sz w:val="24"/>
                <w:szCs w:val="24"/>
              </w:rPr>
            </w:pPr>
            <w:r w:rsidRPr="00D75D1A">
              <w:rPr>
                <w:rFonts w:ascii="Times New Roman" w:hAnsi="Times New Roman" w:cs="Times New Roman"/>
                <w:sz w:val="24"/>
                <w:szCs w:val="24"/>
              </w:rPr>
              <w:t xml:space="preserve">3-4 раза </w:t>
            </w:r>
          </w:p>
        </w:tc>
        <w:tc>
          <w:tcPr>
            <w:tcW w:w="1985" w:type="dxa"/>
          </w:tcPr>
          <w:p w:rsidR="00BE1EE7" w:rsidRPr="00D75D1A" w:rsidRDefault="00BE1EE7" w:rsidP="00BE1EE7">
            <w:pPr>
              <w:spacing w:line="256" w:lineRule="auto"/>
              <w:rPr>
                <w:rFonts w:ascii="Times New Roman" w:hAnsi="Times New Roman" w:cs="Times New Roman"/>
                <w:sz w:val="24"/>
                <w:szCs w:val="24"/>
              </w:rPr>
            </w:pPr>
          </w:p>
        </w:tc>
        <w:tc>
          <w:tcPr>
            <w:tcW w:w="2410" w:type="dxa"/>
          </w:tcPr>
          <w:p w:rsidR="00BE1EE7" w:rsidRPr="00D75D1A" w:rsidRDefault="00BE1EE7" w:rsidP="00BE1EE7">
            <w:pPr>
              <w:spacing w:line="256" w:lineRule="auto"/>
              <w:rPr>
                <w:rFonts w:ascii="Times New Roman" w:hAnsi="Times New Roman" w:cs="Times New Roman"/>
                <w:sz w:val="24"/>
                <w:szCs w:val="24"/>
              </w:rPr>
            </w:pPr>
            <w:r w:rsidRPr="00D75D1A">
              <w:rPr>
                <w:rFonts w:ascii="Times New Roman" w:hAnsi="Times New Roman" w:cs="Times New Roman"/>
                <w:sz w:val="24"/>
                <w:szCs w:val="24"/>
              </w:rPr>
              <w:t xml:space="preserve">Спина прямая, руки в локтях не сгибать </w:t>
            </w:r>
          </w:p>
        </w:tc>
      </w:tr>
      <w:tr w:rsidR="00BE1EE7" w:rsidRPr="00D75D1A" w:rsidTr="00BE1EE7">
        <w:tc>
          <w:tcPr>
            <w:tcW w:w="846" w:type="dxa"/>
          </w:tcPr>
          <w:p w:rsidR="00BE1EE7" w:rsidRPr="00D75D1A" w:rsidRDefault="00BE1EE7" w:rsidP="00960A72">
            <w:pPr>
              <w:numPr>
                <w:ilvl w:val="0"/>
                <w:numId w:val="282"/>
              </w:numPr>
              <w:spacing w:after="0" w:line="256" w:lineRule="auto"/>
              <w:contextualSpacing/>
              <w:rPr>
                <w:rFonts w:ascii="Times New Roman" w:hAnsi="Times New Roman" w:cs="Times New Roman"/>
                <w:sz w:val="24"/>
                <w:szCs w:val="24"/>
              </w:rPr>
            </w:pPr>
          </w:p>
        </w:tc>
        <w:tc>
          <w:tcPr>
            <w:tcW w:w="2410" w:type="dxa"/>
          </w:tcPr>
          <w:p w:rsidR="00BE1EE7" w:rsidRPr="00D75D1A" w:rsidRDefault="00BE1EE7" w:rsidP="00BE1EE7">
            <w:pPr>
              <w:spacing w:line="256" w:lineRule="auto"/>
              <w:rPr>
                <w:rFonts w:ascii="Times New Roman" w:hAnsi="Times New Roman" w:cs="Times New Roman"/>
                <w:sz w:val="24"/>
                <w:szCs w:val="24"/>
              </w:rPr>
            </w:pPr>
          </w:p>
        </w:tc>
        <w:tc>
          <w:tcPr>
            <w:tcW w:w="1842" w:type="dxa"/>
          </w:tcPr>
          <w:p w:rsidR="00BE1EE7" w:rsidRPr="00D75D1A" w:rsidRDefault="00BE1EE7" w:rsidP="00BE1EE7">
            <w:pPr>
              <w:spacing w:line="256" w:lineRule="auto"/>
              <w:rPr>
                <w:rFonts w:ascii="Times New Roman" w:hAnsi="Times New Roman" w:cs="Times New Roman"/>
                <w:sz w:val="24"/>
                <w:szCs w:val="24"/>
              </w:rPr>
            </w:pPr>
          </w:p>
        </w:tc>
        <w:tc>
          <w:tcPr>
            <w:tcW w:w="1985" w:type="dxa"/>
          </w:tcPr>
          <w:p w:rsidR="00BE1EE7" w:rsidRPr="00D75D1A" w:rsidRDefault="00BE1EE7" w:rsidP="00BE1EE7">
            <w:pPr>
              <w:spacing w:line="256" w:lineRule="auto"/>
              <w:rPr>
                <w:rFonts w:ascii="Times New Roman" w:hAnsi="Times New Roman" w:cs="Times New Roman"/>
                <w:sz w:val="24"/>
                <w:szCs w:val="24"/>
              </w:rPr>
            </w:pPr>
          </w:p>
        </w:tc>
        <w:tc>
          <w:tcPr>
            <w:tcW w:w="2410" w:type="dxa"/>
          </w:tcPr>
          <w:p w:rsidR="00BE1EE7" w:rsidRPr="00D75D1A" w:rsidRDefault="00BE1EE7" w:rsidP="00BE1EE7">
            <w:pPr>
              <w:spacing w:line="256" w:lineRule="auto"/>
              <w:rPr>
                <w:rFonts w:ascii="Times New Roman" w:hAnsi="Times New Roman" w:cs="Times New Roman"/>
                <w:sz w:val="24"/>
                <w:szCs w:val="24"/>
              </w:rPr>
            </w:pPr>
          </w:p>
        </w:tc>
      </w:tr>
    </w:tbl>
    <w:p w:rsidR="00BE1EE7" w:rsidRPr="00D75D1A" w:rsidRDefault="00BE1EE7" w:rsidP="00BE1EE7">
      <w:pPr>
        <w:spacing w:after="0" w:line="276" w:lineRule="auto"/>
        <w:jc w:val="center"/>
        <w:rPr>
          <w:rFonts w:ascii="Times New Roman" w:hAnsi="Times New Roman" w:cs="Times New Roman"/>
          <w:b/>
          <w:sz w:val="24"/>
          <w:szCs w:val="24"/>
        </w:rPr>
      </w:pPr>
    </w:p>
    <w:p w:rsidR="00BE1EE7" w:rsidRPr="00D75D1A" w:rsidRDefault="00BE1EE7" w:rsidP="00BE1EE7">
      <w:pPr>
        <w:spacing w:after="0" w:line="276" w:lineRule="auto"/>
        <w:jc w:val="center"/>
        <w:rPr>
          <w:rFonts w:ascii="Times New Roman" w:hAnsi="Times New Roman" w:cs="Times New Roman"/>
          <w:b/>
          <w:sz w:val="24"/>
          <w:szCs w:val="24"/>
        </w:rPr>
      </w:pPr>
      <w:r w:rsidRPr="00D75D1A">
        <w:rPr>
          <w:rFonts w:ascii="Times New Roman" w:hAnsi="Times New Roman" w:cs="Times New Roman"/>
          <w:b/>
          <w:sz w:val="24"/>
          <w:szCs w:val="24"/>
        </w:rPr>
        <w:t>Критерии оценивая комплексов производственной и профилактической гимнастики</w:t>
      </w:r>
    </w:p>
    <w:tbl>
      <w:tblPr>
        <w:tblStyle w:val="af2"/>
        <w:tblW w:w="0" w:type="auto"/>
        <w:tblLook w:val="04A0"/>
      </w:tblPr>
      <w:tblGrid>
        <w:gridCol w:w="2367"/>
        <w:gridCol w:w="2357"/>
        <w:gridCol w:w="2367"/>
        <w:gridCol w:w="1912"/>
      </w:tblGrid>
      <w:tr w:rsidR="00BE1EE7" w:rsidRPr="00D75D1A" w:rsidTr="00BE1EE7">
        <w:tc>
          <w:tcPr>
            <w:tcW w:w="2451" w:type="dxa"/>
          </w:tcPr>
          <w:p w:rsidR="00BE1EE7" w:rsidRPr="00D75D1A" w:rsidRDefault="00BE1EE7" w:rsidP="00BE1EE7">
            <w:pPr>
              <w:pStyle w:val="Default"/>
              <w:spacing w:line="360" w:lineRule="auto"/>
              <w:jc w:val="center"/>
              <w:rPr>
                <w:b/>
                <w:bCs/>
              </w:rPr>
            </w:pPr>
            <w:r w:rsidRPr="00D75D1A">
              <w:rPr>
                <w:b/>
              </w:rPr>
              <w:tab/>
            </w:r>
            <w:r w:rsidRPr="00D75D1A">
              <w:rPr>
                <w:b/>
                <w:bCs/>
              </w:rPr>
              <w:t>Оценка «5»</w:t>
            </w:r>
          </w:p>
        </w:tc>
        <w:tc>
          <w:tcPr>
            <w:tcW w:w="2432" w:type="dxa"/>
          </w:tcPr>
          <w:p w:rsidR="00BE1EE7" w:rsidRPr="00D75D1A" w:rsidRDefault="00BE1EE7" w:rsidP="00BE1EE7">
            <w:pPr>
              <w:pStyle w:val="Default"/>
              <w:spacing w:line="360" w:lineRule="auto"/>
              <w:jc w:val="center"/>
              <w:rPr>
                <w:b/>
                <w:bCs/>
              </w:rPr>
            </w:pPr>
            <w:r w:rsidRPr="00D75D1A">
              <w:rPr>
                <w:b/>
                <w:bCs/>
              </w:rPr>
              <w:t>Оценка «4»</w:t>
            </w:r>
          </w:p>
        </w:tc>
        <w:tc>
          <w:tcPr>
            <w:tcW w:w="2450" w:type="dxa"/>
          </w:tcPr>
          <w:p w:rsidR="00BE1EE7" w:rsidRPr="00D75D1A" w:rsidRDefault="00BE1EE7" w:rsidP="00BE1EE7">
            <w:pPr>
              <w:pStyle w:val="Default"/>
              <w:spacing w:line="360" w:lineRule="auto"/>
              <w:jc w:val="center"/>
              <w:rPr>
                <w:b/>
                <w:bCs/>
              </w:rPr>
            </w:pPr>
            <w:r w:rsidRPr="00D75D1A">
              <w:rPr>
                <w:b/>
                <w:bCs/>
              </w:rPr>
              <w:t>Оценка «3»</w:t>
            </w:r>
          </w:p>
        </w:tc>
        <w:tc>
          <w:tcPr>
            <w:tcW w:w="2011" w:type="dxa"/>
          </w:tcPr>
          <w:p w:rsidR="00BE1EE7" w:rsidRPr="00D75D1A" w:rsidRDefault="00BE1EE7" w:rsidP="00BE1EE7">
            <w:pPr>
              <w:pStyle w:val="Default"/>
              <w:spacing w:line="360" w:lineRule="auto"/>
              <w:jc w:val="center"/>
              <w:rPr>
                <w:b/>
                <w:bCs/>
              </w:rPr>
            </w:pPr>
            <w:r w:rsidRPr="00D75D1A">
              <w:rPr>
                <w:b/>
                <w:bCs/>
              </w:rPr>
              <w:t>Оценка «2»</w:t>
            </w:r>
          </w:p>
        </w:tc>
      </w:tr>
      <w:tr w:rsidR="00BE1EE7" w:rsidRPr="00D75D1A" w:rsidTr="00BE1EE7">
        <w:tc>
          <w:tcPr>
            <w:tcW w:w="2451" w:type="dxa"/>
          </w:tcPr>
          <w:p w:rsidR="00BE1EE7" w:rsidRPr="00D75D1A" w:rsidRDefault="00BE1EE7" w:rsidP="00BE1EE7">
            <w:pPr>
              <w:spacing w:line="256" w:lineRule="auto"/>
              <w:jc w:val="both"/>
              <w:rPr>
                <w:sz w:val="24"/>
                <w:szCs w:val="24"/>
              </w:rPr>
            </w:pPr>
            <w:r w:rsidRPr="00D75D1A">
              <w:rPr>
                <w:color w:val="000000"/>
                <w:sz w:val="24"/>
                <w:szCs w:val="24"/>
              </w:rPr>
              <w:t>соответствие комплекса упражнений профессии,</w:t>
            </w:r>
            <w:r w:rsidRPr="00D75D1A">
              <w:rPr>
                <w:sz w:val="24"/>
                <w:szCs w:val="24"/>
              </w:rPr>
              <w:t xml:space="preserve"> разностороннее воздействие на все мышечные группы, последовательность выполнения упражнений, соблюдение требований к оформлению и терминологии, правильно подобранная дозировка, наличие графического изображения, правильно сформулированные </w:t>
            </w:r>
            <w:r w:rsidRPr="00D75D1A">
              <w:rPr>
                <w:sz w:val="24"/>
                <w:szCs w:val="24"/>
              </w:rPr>
              <w:lastRenderedPageBreak/>
              <w:t>методические указания.</w:t>
            </w:r>
          </w:p>
        </w:tc>
        <w:tc>
          <w:tcPr>
            <w:tcW w:w="2432" w:type="dxa"/>
          </w:tcPr>
          <w:p w:rsidR="00BE1EE7" w:rsidRPr="00D75D1A" w:rsidRDefault="00BE1EE7" w:rsidP="00BE1EE7">
            <w:pPr>
              <w:spacing w:line="256" w:lineRule="auto"/>
              <w:jc w:val="both"/>
              <w:rPr>
                <w:sz w:val="24"/>
                <w:szCs w:val="24"/>
              </w:rPr>
            </w:pPr>
            <w:r w:rsidRPr="00D75D1A">
              <w:rPr>
                <w:color w:val="000000"/>
                <w:sz w:val="24"/>
                <w:szCs w:val="24"/>
              </w:rPr>
              <w:lastRenderedPageBreak/>
              <w:t>соответствие комплекса упражнений профессии,</w:t>
            </w:r>
            <w:r w:rsidRPr="00D75D1A">
              <w:rPr>
                <w:sz w:val="24"/>
                <w:szCs w:val="24"/>
              </w:rPr>
              <w:t xml:space="preserve"> разностороннее воздействие на все мышечные группы, последовательность выполнения упражнений, соблюдение требований к оформлению и терминологии, правильно подобранная дозировка, отсутствует графическое изображение, правильно </w:t>
            </w:r>
            <w:r w:rsidRPr="00D75D1A">
              <w:rPr>
                <w:sz w:val="24"/>
                <w:szCs w:val="24"/>
              </w:rPr>
              <w:lastRenderedPageBreak/>
              <w:t>сформулированные методические указания.</w:t>
            </w:r>
          </w:p>
        </w:tc>
        <w:tc>
          <w:tcPr>
            <w:tcW w:w="2450" w:type="dxa"/>
          </w:tcPr>
          <w:p w:rsidR="00BE1EE7" w:rsidRPr="00D75D1A" w:rsidRDefault="00BE1EE7" w:rsidP="00BE1EE7">
            <w:pPr>
              <w:spacing w:line="256" w:lineRule="auto"/>
              <w:jc w:val="both"/>
              <w:rPr>
                <w:sz w:val="24"/>
                <w:szCs w:val="24"/>
              </w:rPr>
            </w:pPr>
            <w:r w:rsidRPr="00D75D1A">
              <w:rPr>
                <w:color w:val="000000"/>
                <w:sz w:val="24"/>
                <w:szCs w:val="24"/>
              </w:rPr>
              <w:lastRenderedPageBreak/>
              <w:t>соответствие комплекса упражнений профессии,</w:t>
            </w:r>
            <w:r w:rsidRPr="00D75D1A">
              <w:rPr>
                <w:sz w:val="24"/>
                <w:szCs w:val="24"/>
              </w:rPr>
              <w:t xml:space="preserve"> разностороннее воздействие на все мышечные группы, последовательность выполнения упражнений, правильно подобранная дозировка, отсутствует графическое изображение, допущены ошибки в терминологии и формулировке методических </w:t>
            </w:r>
            <w:r w:rsidRPr="00D75D1A">
              <w:rPr>
                <w:sz w:val="24"/>
                <w:szCs w:val="24"/>
              </w:rPr>
              <w:lastRenderedPageBreak/>
              <w:t>указаний.</w:t>
            </w:r>
          </w:p>
          <w:p w:rsidR="00BE1EE7" w:rsidRPr="00D75D1A" w:rsidRDefault="00BE1EE7" w:rsidP="00BE1EE7">
            <w:pPr>
              <w:pStyle w:val="Default"/>
            </w:pPr>
          </w:p>
        </w:tc>
        <w:tc>
          <w:tcPr>
            <w:tcW w:w="2011" w:type="dxa"/>
          </w:tcPr>
          <w:p w:rsidR="00BE1EE7" w:rsidRPr="00D75D1A" w:rsidRDefault="00BE1EE7" w:rsidP="00BE1EE7">
            <w:pPr>
              <w:pStyle w:val="Default"/>
            </w:pPr>
            <w:r w:rsidRPr="00D75D1A">
              <w:lastRenderedPageBreak/>
              <w:t>Полное несоответствие поставленным требованиям</w:t>
            </w:r>
          </w:p>
        </w:tc>
      </w:tr>
    </w:tbl>
    <w:p w:rsidR="00BE1EE7" w:rsidRPr="00D75D1A" w:rsidRDefault="00BE1EE7" w:rsidP="00BE1EE7">
      <w:pPr>
        <w:pStyle w:val="afff6"/>
        <w:tabs>
          <w:tab w:val="left" w:pos="8647"/>
        </w:tabs>
        <w:ind w:right="425"/>
        <w:jc w:val="center"/>
        <w:rPr>
          <w:rFonts w:ascii="Times New Roman" w:hAnsi="Times New Roman"/>
          <w:b/>
          <w:bCs/>
          <w:sz w:val="24"/>
          <w:szCs w:val="24"/>
        </w:rPr>
      </w:pPr>
    </w:p>
    <w:p w:rsidR="00BE1EE7" w:rsidRPr="00D75D1A" w:rsidRDefault="00BE1EE7" w:rsidP="00BE1EE7">
      <w:pPr>
        <w:spacing w:after="0" w:line="240" w:lineRule="auto"/>
        <w:ind w:firstLine="709"/>
        <w:jc w:val="both"/>
        <w:rPr>
          <w:rFonts w:ascii="Times New Roman" w:hAnsi="Times New Roman" w:cs="Times New Roman"/>
          <w:sz w:val="24"/>
          <w:szCs w:val="24"/>
        </w:rPr>
      </w:pPr>
      <w:r w:rsidRPr="00D75D1A">
        <w:rPr>
          <w:rFonts w:ascii="Times New Roman" w:hAnsi="Times New Roman" w:cs="Times New Roman"/>
          <w:sz w:val="24"/>
          <w:szCs w:val="24"/>
        </w:rPr>
        <w:t>Текущий контроль теоретических знаний может осуществляется также в форме контроля выполнения творческих заданий (доклад, реферат), устных опросов и письменного теоретического тестирования.</w:t>
      </w:r>
    </w:p>
    <w:p w:rsidR="00BE1EE7" w:rsidRPr="00D75D1A" w:rsidRDefault="00BE1EE7" w:rsidP="00BE1EE7">
      <w:pPr>
        <w:spacing w:after="0" w:line="240" w:lineRule="auto"/>
        <w:ind w:firstLine="709"/>
        <w:jc w:val="both"/>
        <w:rPr>
          <w:rFonts w:ascii="Times New Roman" w:hAnsi="Times New Roman" w:cs="Times New Roman"/>
          <w:b/>
          <w:sz w:val="24"/>
          <w:szCs w:val="24"/>
        </w:rPr>
      </w:pPr>
      <w:r w:rsidRPr="00D75D1A">
        <w:rPr>
          <w:rFonts w:ascii="Times New Roman" w:hAnsi="Times New Roman" w:cs="Times New Roman"/>
          <w:sz w:val="24"/>
          <w:szCs w:val="24"/>
        </w:rPr>
        <w:t xml:space="preserve">Выполнение творческого задания – подготовка доклада к </w:t>
      </w:r>
      <w:r w:rsidRPr="00D75D1A">
        <w:rPr>
          <w:rFonts w:ascii="Times New Roman" w:hAnsi="Times New Roman" w:cs="Times New Roman"/>
          <w:b/>
          <w:bCs/>
          <w:sz w:val="24"/>
          <w:szCs w:val="24"/>
        </w:rPr>
        <w:t>теоретическому</w:t>
      </w:r>
      <w:r w:rsidRPr="00D75D1A">
        <w:rPr>
          <w:rFonts w:ascii="Times New Roman" w:hAnsi="Times New Roman" w:cs="Times New Roman"/>
          <w:b/>
          <w:sz w:val="24"/>
          <w:szCs w:val="24"/>
        </w:rPr>
        <w:t xml:space="preserve"> занятию по теме 1.3 «Здоровье и здоровый образ жизни».</w:t>
      </w:r>
    </w:p>
    <w:p w:rsidR="00BE1EE7" w:rsidRPr="00D75D1A" w:rsidRDefault="00BE1EE7" w:rsidP="00BE1EE7">
      <w:pPr>
        <w:spacing w:after="0" w:line="240" w:lineRule="auto"/>
        <w:rPr>
          <w:rFonts w:ascii="Times New Roman" w:hAnsi="Times New Roman" w:cs="Times New Roman"/>
          <w:b/>
          <w:bCs/>
          <w:sz w:val="24"/>
          <w:szCs w:val="24"/>
        </w:rPr>
      </w:pPr>
      <w:r w:rsidRPr="00D75D1A">
        <w:rPr>
          <w:rFonts w:ascii="Times New Roman" w:hAnsi="Times New Roman" w:cs="Times New Roman"/>
          <w:b/>
          <w:bCs/>
          <w:sz w:val="24"/>
          <w:szCs w:val="24"/>
        </w:rPr>
        <w:t>Примерные темы доклада:</w:t>
      </w:r>
    </w:p>
    <w:p w:rsidR="00BE1EE7" w:rsidRPr="00D75D1A" w:rsidRDefault="00BE1EE7" w:rsidP="00960A72">
      <w:pPr>
        <w:pStyle w:val="aff9"/>
        <w:numPr>
          <w:ilvl w:val="0"/>
          <w:numId w:val="280"/>
        </w:numPr>
        <w:contextualSpacing/>
        <w:rPr>
          <w:bCs/>
          <w:sz w:val="24"/>
          <w:szCs w:val="24"/>
        </w:rPr>
      </w:pPr>
      <w:r w:rsidRPr="00D75D1A">
        <w:rPr>
          <w:bCs/>
          <w:sz w:val="24"/>
          <w:szCs w:val="24"/>
        </w:rPr>
        <w:t xml:space="preserve">Профилактика вредных привычек средствами физической культуры.  </w:t>
      </w:r>
    </w:p>
    <w:p w:rsidR="00BE1EE7" w:rsidRPr="00D75D1A" w:rsidRDefault="00BE1EE7" w:rsidP="00960A72">
      <w:pPr>
        <w:pStyle w:val="aff9"/>
        <w:numPr>
          <w:ilvl w:val="0"/>
          <w:numId w:val="280"/>
        </w:numPr>
        <w:contextualSpacing/>
        <w:rPr>
          <w:bCs/>
          <w:sz w:val="24"/>
          <w:szCs w:val="24"/>
        </w:rPr>
      </w:pPr>
      <w:r w:rsidRPr="00D75D1A">
        <w:rPr>
          <w:bCs/>
          <w:sz w:val="24"/>
          <w:szCs w:val="24"/>
        </w:rPr>
        <w:t>Психосоматические заболевания и их профилактика.</w:t>
      </w:r>
    </w:p>
    <w:p w:rsidR="00BE1EE7" w:rsidRPr="00D75D1A" w:rsidRDefault="00BE1EE7" w:rsidP="00960A72">
      <w:pPr>
        <w:pStyle w:val="aff9"/>
        <w:numPr>
          <w:ilvl w:val="0"/>
          <w:numId w:val="280"/>
        </w:numPr>
        <w:contextualSpacing/>
        <w:rPr>
          <w:bCs/>
          <w:sz w:val="24"/>
          <w:szCs w:val="24"/>
        </w:rPr>
      </w:pPr>
      <w:r w:rsidRPr="00D75D1A">
        <w:rPr>
          <w:bCs/>
          <w:sz w:val="24"/>
          <w:szCs w:val="24"/>
        </w:rPr>
        <w:t xml:space="preserve"> Режим труда и отдыха – залог долголетия.</w:t>
      </w:r>
    </w:p>
    <w:p w:rsidR="00BE1EE7" w:rsidRPr="00D75D1A" w:rsidRDefault="00BE1EE7" w:rsidP="00960A72">
      <w:pPr>
        <w:pStyle w:val="aff9"/>
        <w:numPr>
          <w:ilvl w:val="0"/>
          <w:numId w:val="280"/>
        </w:numPr>
        <w:contextualSpacing/>
        <w:rPr>
          <w:bCs/>
          <w:sz w:val="24"/>
          <w:szCs w:val="24"/>
        </w:rPr>
      </w:pPr>
      <w:r w:rsidRPr="00D75D1A">
        <w:rPr>
          <w:bCs/>
          <w:sz w:val="24"/>
          <w:szCs w:val="24"/>
        </w:rPr>
        <w:t>Здоровье населения России</w:t>
      </w:r>
    </w:p>
    <w:p w:rsidR="00BE1EE7" w:rsidRPr="00D75D1A" w:rsidRDefault="00BE1EE7" w:rsidP="00960A72">
      <w:pPr>
        <w:pStyle w:val="aff9"/>
        <w:numPr>
          <w:ilvl w:val="0"/>
          <w:numId w:val="280"/>
        </w:numPr>
        <w:contextualSpacing/>
        <w:rPr>
          <w:bCs/>
          <w:sz w:val="24"/>
          <w:szCs w:val="24"/>
        </w:rPr>
      </w:pPr>
      <w:r w:rsidRPr="00D75D1A">
        <w:rPr>
          <w:bCs/>
          <w:sz w:val="24"/>
          <w:szCs w:val="24"/>
        </w:rPr>
        <w:t>Роль двигательной активности в сохранении и укреплении здоровья.</w:t>
      </w:r>
    </w:p>
    <w:p w:rsidR="00BE1EE7" w:rsidRPr="00D75D1A" w:rsidRDefault="00BE1EE7" w:rsidP="00960A72">
      <w:pPr>
        <w:pStyle w:val="aff9"/>
        <w:numPr>
          <w:ilvl w:val="0"/>
          <w:numId w:val="280"/>
        </w:numPr>
        <w:contextualSpacing/>
        <w:rPr>
          <w:bCs/>
          <w:sz w:val="24"/>
          <w:szCs w:val="24"/>
        </w:rPr>
      </w:pPr>
      <w:r w:rsidRPr="00D75D1A">
        <w:rPr>
          <w:bCs/>
          <w:sz w:val="24"/>
          <w:szCs w:val="24"/>
        </w:rPr>
        <w:t>Формирование культуры здоровья студентов СПО.</w:t>
      </w:r>
    </w:p>
    <w:p w:rsidR="00BE1EE7" w:rsidRPr="00D75D1A" w:rsidRDefault="00BE1EE7" w:rsidP="00960A72">
      <w:pPr>
        <w:pStyle w:val="aff9"/>
        <w:numPr>
          <w:ilvl w:val="0"/>
          <w:numId w:val="280"/>
        </w:numPr>
        <w:ind w:left="714" w:hanging="357"/>
        <w:contextualSpacing/>
        <w:rPr>
          <w:bCs/>
          <w:sz w:val="24"/>
          <w:szCs w:val="24"/>
        </w:rPr>
      </w:pPr>
      <w:r w:rsidRPr="00D75D1A">
        <w:rPr>
          <w:bCs/>
          <w:sz w:val="24"/>
          <w:szCs w:val="24"/>
        </w:rPr>
        <w:t>Проблема культуры здоровья современной молодежи.</w:t>
      </w:r>
    </w:p>
    <w:p w:rsidR="00BE1EE7" w:rsidRPr="00D75D1A" w:rsidRDefault="00BE1EE7" w:rsidP="00960A72">
      <w:pPr>
        <w:pStyle w:val="aff9"/>
        <w:numPr>
          <w:ilvl w:val="0"/>
          <w:numId w:val="280"/>
        </w:numPr>
        <w:ind w:left="714" w:hanging="357"/>
        <w:contextualSpacing/>
        <w:rPr>
          <w:bCs/>
          <w:sz w:val="24"/>
          <w:szCs w:val="24"/>
        </w:rPr>
      </w:pPr>
      <w:r w:rsidRPr="00D75D1A">
        <w:rPr>
          <w:bCs/>
          <w:sz w:val="24"/>
          <w:szCs w:val="24"/>
        </w:rPr>
        <w:t>Гиподинамия - проблема современного мира.</w:t>
      </w:r>
    </w:p>
    <w:p w:rsidR="00BE1EE7" w:rsidRPr="00D75D1A" w:rsidRDefault="00BE1EE7" w:rsidP="00960A72">
      <w:pPr>
        <w:pStyle w:val="a3"/>
        <w:numPr>
          <w:ilvl w:val="0"/>
          <w:numId w:val="280"/>
        </w:numPr>
        <w:spacing w:before="0" w:beforeAutospacing="0" w:after="0" w:afterAutospacing="0"/>
        <w:ind w:left="714" w:hanging="357"/>
        <w:rPr>
          <w:color w:val="000000"/>
        </w:rPr>
      </w:pPr>
      <w:r w:rsidRPr="00D75D1A">
        <w:rPr>
          <w:color w:val="000000"/>
        </w:rPr>
        <w:t>Роль физической культуры в сохранении психического здоровья студентов.</w:t>
      </w:r>
    </w:p>
    <w:p w:rsidR="00BE1EE7" w:rsidRPr="00D75D1A" w:rsidRDefault="00BE1EE7" w:rsidP="00960A72">
      <w:pPr>
        <w:pStyle w:val="a3"/>
        <w:numPr>
          <w:ilvl w:val="0"/>
          <w:numId w:val="280"/>
        </w:numPr>
        <w:spacing w:before="0" w:beforeAutospacing="0" w:after="0" w:afterAutospacing="0"/>
        <w:ind w:left="567" w:hanging="283"/>
        <w:rPr>
          <w:color w:val="000000"/>
        </w:rPr>
      </w:pPr>
      <w:r w:rsidRPr="00D75D1A">
        <w:rPr>
          <w:color w:val="000000"/>
        </w:rPr>
        <w:t>Стресс и здоровье.</w:t>
      </w:r>
    </w:p>
    <w:p w:rsidR="00BE1EE7" w:rsidRPr="00D75D1A" w:rsidRDefault="00BE1EE7" w:rsidP="00960A72">
      <w:pPr>
        <w:pStyle w:val="a3"/>
        <w:numPr>
          <w:ilvl w:val="0"/>
          <w:numId w:val="280"/>
        </w:numPr>
        <w:spacing w:before="0" w:beforeAutospacing="0" w:after="0" w:afterAutospacing="0"/>
        <w:ind w:left="426" w:hanging="142"/>
        <w:rPr>
          <w:color w:val="000000"/>
        </w:rPr>
      </w:pPr>
      <w:r w:rsidRPr="00D75D1A">
        <w:rPr>
          <w:color w:val="000000"/>
        </w:rPr>
        <w:t>Физическая культура как фактор здорового образа жизни.</w:t>
      </w:r>
    </w:p>
    <w:p w:rsidR="00BE1EE7" w:rsidRPr="00D75D1A" w:rsidRDefault="00BE1EE7" w:rsidP="00960A72">
      <w:pPr>
        <w:pStyle w:val="a3"/>
        <w:numPr>
          <w:ilvl w:val="0"/>
          <w:numId w:val="280"/>
        </w:numPr>
        <w:spacing w:before="0" w:beforeAutospacing="0" w:after="0" w:afterAutospacing="0"/>
        <w:ind w:left="426" w:hanging="142"/>
        <w:rPr>
          <w:color w:val="000000"/>
        </w:rPr>
      </w:pPr>
      <w:r w:rsidRPr="00D75D1A">
        <w:rPr>
          <w:color w:val="000000"/>
        </w:rPr>
        <w:t>Нарциссизм как проблема психического здоровья.</w:t>
      </w:r>
    </w:p>
    <w:p w:rsidR="00BE1EE7" w:rsidRPr="00D75D1A" w:rsidRDefault="00BE1EE7" w:rsidP="00960A72">
      <w:pPr>
        <w:pStyle w:val="a3"/>
        <w:numPr>
          <w:ilvl w:val="0"/>
          <w:numId w:val="280"/>
        </w:numPr>
        <w:spacing w:before="0" w:beforeAutospacing="0" w:after="0" w:afterAutospacing="0"/>
        <w:ind w:left="426" w:hanging="142"/>
        <w:rPr>
          <w:color w:val="000000"/>
        </w:rPr>
      </w:pPr>
      <w:r w:rsidRPr="00D75D1A">
        <w:rPr>
          <w:color w:val="000000"/>
        </w:rPr>
        <w:t>Компьютерная зависимость как проблема психического здоровья.</w:t>
      </w:r>
    </w:p>
    <w:p w:rsidR="00BE1EE7" w:rsidRPr="00D75D1A" w:rsidRDefault="00BE1EE7" w:rsidP="00960A72">
      <w:pPr>
        <w:pStyle w:val="a3"/>
        <w:numPr>
          <w:ilvl w:val="0"/>
          <w:numId w:val="280"/>
        </w:numPr>
        <w:spacing w:before="0" w:beforeAutospacing="0" w:after="0" w:afterAutospacing="0"/>
        <w:ind w:left="426" w:hanging="142"/>
        <w:rPr>
          <w:color w:val="000000"/>
        </w:rPr>
      </w:pPr>
      <w:r w:rsidRPr="00D75D1A">
        <w:t>Двигательная рекреация и ее роль в организации здорового образа жизни современного человека.</w:t>
      </w:r>
    </w:p>
    <w:p w:rsidR="00BE1EE7" w:rsidRPr="00D75D1A" w:rsidRDefault="00BE1EE7" w:rsidP="00960A72">
      <w:pPr>
        <w:pStyle w:val="a3"/>
        <w:numPr>
          <w:ilvl w:val="0"/>
          <w:numId w:val="280"/>
        </w:numPr>
        <w:spacing w:before="0" w:beforeAutospacing="0" w:after="0" w:afterAutospacing="0"/>
        <w:ind w:left="426"/>
        <w:rPr>
          <w:color w:val="000000"/>
        </w:rPr>
      </w:pPr>
      <w:r w:rsidRPr="00D75D1A">
        <w:t xml:space="preserve">Оздоровительное воздействие физических упражнений </w:t>
      </w:r>
    </w:p>
    <w:p w:rsidR="00BE1EE7" w:rsidRPr="00D75D1A" w:rsidRDefault="00BE1EE7" w:rsidP="00960A72">
      <w:pPr>
        <w:pStyle w:val="a3"/>
        <w:numPr>
          <w:ilvl w:val="0"/>
          <w:numId w:val="280"/>
        </w:numPr>
        <w:spacing w:before="0" w:beforeAutospacing="0" w:after="0" w:afterAutospacing="0"/>
        <w:ind w:left="426"/>
        <w:rPr>
          <w:color w:val="000000"/>
        </w:rPr>
      </w:pPr>
      <w:r w:rsidRPr="00D75D1A">
        <w:t>Рациональное питание как фактор ЗОЖ.</w:t>
      </w:r>
    </w:p>
    <w:p w:rsidR="00BE1EE7" w:rsidRPr="00D75D1A" w:rsidRDefault="00BE1EE7" w:rsidP="00960A72">
      <w:pPr>
        <w:pStyle w:val="a3"/>
        <w:numPr>
          <w:ilvl w:val="0"/>
          <w:numId w:val="280"/>
        </w:numPr>
        <w:spacing w:before="0" w:beforeAutospacing="0" w:after="0" w:afterAutospacing="0"/>
        <w:ind w:left="426"/>
        <w:rPr>
          <w:color w:val="000000"/>
        </w:rPr>
      </w:pPr>
      <w:r w:rsidRPr="00D75D1A">
        <w:t xml:space="preserve"> Правила личной гигиены.</w:t>
      </w:r>
    </w:p>
    <w:p w:rsidR="00BE1EE7" w:rsidRPr="00D75D1A" w:rsidRDefault="00BE1EE7" w:rsidP="00960A72">
      <w:pPr>
        <w:pStyle w:val="a3"/>
        <w:numPr>
          <w:ilvl w:val="0"/>
          <w:numId w:val="280"/>
        </w:numPr>
        <w:spacing w:before="0" w:beforeAutospacing="0" w:after="0" w:afterAutospacing="0"/>
        <w:ind w:left="426" w:hanging="357"/>
        <w:rPr>
          <w:color w:val="000000"/>
        </w:rPr>
      </w:pPr>
      <w:r w:rsidRPr="00D75D1A">
        <w:t>Методические основы закаливания.</w:t>
      </w:r>
    </w:p>
    <w:p w:rsidR="00BE1EE7" w:rsidRPr="00D75D1A" w:rsidRDefault="00BE1EE7" w:rsidP="00960A72">
      <w:pPr>
        <w:pStyle w:val="aff9"/>
        <w:numPr>
          <w:ilvl w:val="0"/>
          <w:numId w:val="280"/>
        </w:numPr>
        <w:shd w:val="clear" w:color="auto" w:fill="FFFFFF"/>
        <w:ind w:left="426"/>
        <w:contextualSpacing/>
        <w:jc w:val="both"/>
        <w:rPr>
          <w:bCs/>
          <w:iCs/>
          <w:sz w:val="24"/>
          <w:szCs w:val="24"/>
          <w:lang w:eastAsia="ru-RU"/>
        </w:rPr>
      </w:pPr>
      <w:r w:rsidRPr="00D75D1A">
        <w:rPr>
          <w:bCs/>
          <w:iCs/>
          <w:sz w:val="24"/>
          <w:szCs w:val="24"/>
          <w:lang w:eastAsia="ru-RU"/>
        </w:rPr>
        <w:t>Здоровый образ жизни и его значение в профессиональной деятельности</w:t>
      </w:r>
    </w:p>
    <w:p w:rsidR="00BE1EE7" w:rsidRPr="00D75D1A" w:rsidRDefault="00BE1EE7" w:rsidP="00960A72">
      <w:pPr>
        <w:pStyle w:val="aff9"/>
        <w:numPr>
          <w:ilvl w:val="0"/>
          <w:numId w:val="280"/>
        </w:numPr>
        <w:shd w:val="clear" w:color="auto" w:fill="FFFFFF"/>
        <w:ind w:left="426"/>
        <w:contextualSpacing/>
        <w:jc w:val="both"/>
        <w:rPr>
          <w:bCs/>
          <w:iCs/>
          <w:sz w:val="24"/>
          <w:szCs w:val="24"/>
          <w:lang w:eastAsia="ru-RU"/>
        </w:rPr>
      </w:pPr>
      <w:r w:rsidRPr="00D75D1A">
        <w:rPr>
          <w:bCs/>
          <w:iCs/>
          <w:sz w:val="24"/>
          <w:szCs w:val="24"/>
          <w:lang w:eastAsia="ru-RU"/>
        </w:rPr>
        <w:t>Здоровый студент – востребованный специалист</w:t>
      </w:r>
    </w:p>
    <w:p w:rsidR="00BE1EE7" w:rsidRPr="00D75D1A" w:rsidRDefault="00BE1EE7" w:rsidP="00960A72">
      <w:pPr>
        <w:pStyle w:val="aff9"/>
        <w:numPr>
          <w:ilvl w:val="0"/>
          <w:numId w:val="280"/>
        </w:numPr>
        <w:shd w:val="clear" w:color="auto" w:fill="FFFFFF"/>
        <w:ind w:left="426"/>
        <w:contextualSpacing/>
        <w:jc w:val="both"/>
        <w:rPr>
          <w:bCs/>
          <w:iCs/>
          <w:sz w:val="24"/>
          <w:szCs w:val="24"/>
          <w:lang w:eastAsia="ru-RU"/>
        </w:rPr>
      </w:pPr>
      <w:r w:rsidRPr="00D75D1A">
        <w:rPr>
          <w:bCs/>
          <w:iCs/>
          <w:sz w:val="24"/>
          <w:szCs w:val="24"/>
          <w:lang w:eastAsia="ru-RU"/>
        </w:rPr>
        <w:t>Физическая культура как средство профилактики заболеваний</w:t>
      </w:r>
    </w:p>
    <w:p w:rsidR="00BE1EE7" w:rsidRPr="00D75D1A" w:rsidRDefault="00BE1EE7" w:rsidP="00960A72">
      <w:pPr>
        <w:pStyle w:val="aff9"/>
        <w:numPr>
          <w:ilvl w:val="0"/>
          <w:numId w:val="280"/>
        </w:numPr>
        <w:shd w:val="clear" w:color="auto" w:fill="FFFFFF"/>
        <w:ind w:left="426"/>
        <w:contextualSpacing/>
        <w:jc w:val="both"/>
        <w:rPr>
          <w:color w:val="000000"/>
          <w:sz w:val="24"/>
          <w:szCs w:val="24"/>
        </w:rPr>
      </w:pPr>
      <w:r w:rsidRPr="00D75D1A">
        <w:rPr>
          <w:bCs/>
          <w:iCs/>
          <w:sz w:val="24"/>
          <w:szCs w:val="24"/>
          <w:lang w:eastAsia="ru-RU"/>
        </w:rPr>
        <w:t>Оптимальный двигательный режим студента.</w:t>
      </w:r>
    </w:p>
    <w:p w:rsidR="00BE1EE7" w:rsidRPr="00D75D1A" w:rsidRDefault="00BE1EE7" w:rsidP="00BE1EE7">
      <w:pPr>
        <w:pStyle w:val="afff6"/>
        <w:tabs>
          <w:tab w:val="left" w:pos="8647"/>
        </w:tabs>
        <w:ind w:right="425"/>
        <w:jc w:val="both"/>
        <w:rPr>
          <w:rFonts w:ascii="Times New Roman" w:hAnsi="Times New Roman"/>
          <w:sz w:val="24"/>
          <w:szCs w:val="24"/>
        </w:rPr>
      </w:pPr>
    </w:p>
    <w:p w:rsidR="00BE1EE7" w:rsidRPr="00D75D1A" w:rsidRDefault="00BE1EE7" w:rsidP="00BE1EE7">
      <w:pPr>
        <w:spacing w:after="0" w:line="240" w:lineRule="auto"/>
        <w:jc w:val="center"/>
        <w:rPr>
          <w:rFonts w:ascii="Times New Roman" w:hAnsi="Times New Roman" w:cs="Times New Roman"/>
          <w:b/>
          <w:bCs/>
          <w:sz w:val="24"/>
          <w:szCs w:val="24"/>
        </w:rPr>
      </w:pPr>
      <w:r w:rsidRPr="00D75D1A">
        <w:rPr>
          <w:rFonts w:ascii="Times New Roman" w:hAnsi="Times New Roman" w:cs="Times New Roman"/>
          <w:b/>
          <w:bCs/>
          <w:sz w:val="24"/>
          <w:szCs w:val="24"/>
        </w:rPr>
        <w:t>Пример контрольных вопросов</w:t>
      </w:r>
    </w:p>
    <w:p w:rsidR="00BE1EE7" w:rsidRPr="00D75D1A" w:rsidRDefault="00BE1EE7" w:rsidP="00BE1EE7">
      <w:pPr>
        <w:spacing w:after="0" w:line="240" w:lineRule="auto"/>
        <w:rPr>
          <w:rFonts w:ascii="Times New Roman" w:hAnsi="Times New Roman" w:cs="Times New Roman"/>
          <w:sz w:val="24"/>
          <w:szCs w:val="24"/>
        </w:rPr>
      </w:pPr>
    </w:p>
    <w:p w:rsidR="00BE1EE7" w:rsidRPr="00D75D1A" w:rsidRDefault="00BE1EE7" w:rsidP="00960A72">
      <w:pPr>
        <w:pStyle w:val="aff9"/>
        <w:numPr>
          <w:ilvl w:val="0"/>
          <w:numId w:val="311"/>
        </w:numPr>
        <w:contextualSpacing/>
        <w:jc w:val="both"/>
        <w:rPr>
          <w:sz w:val="24"/>
          <w:szCs w:val="24"/>
        </w:rPr>
      </w:pPr>
      <w:r w:rsidRPr="00D75D1A">
        <w:rPr>
          <w:sz w:val="24"/>
          <w:szCs w:val="24"/>
        </w:rPr>
        <w:t>Теннис как олимпийский вид спорта.</w:t>
      </w:r>
    </w:p>
    <w:p w:rsidR="00BE1EE7" w:rsidRPr="00D75D1A" w:rsidRDefault="00BE1EE7" w:rsidP="00960A72">
      <w:pPr>
        <w:pStyle w:val="aff9"/>
        <w:numPr>
          <w:ilvl w:val="0"/>
          <w:numId w:val="311"/>
        </w:numPr>
        <w:contextualSpacing/>
        <w:jc w:val="both"/>
        <w:rPr>
          <w:sz w:val="24"/>
          <w:szCs w:val="24"/>
        </w:rPr>
      </w:pPr>
      <w:r w:rsidRPr="00D75D1A">
        <w:rPr>
          <w:sz w:val="24"/>
          <w:szCs w:val="24"/>
        </w:rPr>
        <w:t>Техника игры (разновидности ударов).</w:t>
      </w:r>
    </w:p>
    <w:p w:rsidR="00BE1EE7" w:rsidRPr="00D75D1A" w:rsidRDefault="00BE1EE7" w:rsidP="00960A72">
      <w:pPr>
        <w:pStyle w:val="aff9"/>
        <w:numPr>
          <w:ilvl w:val="0"/>
          <w:numId w:val="311"/>
        </w:numPr>
        <w:contextualSpacing/>
        <w:jc w:val="both"/>
        <w:rPr>
          <w:sz w:val="24"/>
          <w:szCs w:val="24"/>
        </w:rPr>
      </w:pPr>
      <w:r w:rsidRPr="00D75D1A">
        <w:rPr>
          <w:sz w:val="24"/>
          <w:szCs w:val="24"/>
        </w:rPr>
        <w:t>Способы держания (хватки) ракетки.</w:t>
      </w:r>
    </w:p>
    <w:p w:rsidR="00BE1EE7" w:rsidRPr="00D75D1A" w:rsidRDefault="00BE1EE7" w:rsidP="00960A72">
      <w:pPr>
        <w:pStyle w:val="aff9"/>
        <w:numPr>
          <w:ilvl w:val="0"/>
          <w:numId w:val="311"/>
        </w:numPr>
        <w:contextualSpacing/>
        <w:jc w:val="both"/>
        <w:rPr>
          <w:sz w:val="24"/>
          <w:szCs w:val="24"/>
        </w:rPr>
      </w:pPr>
      <w:r w:rsidRPr="00D75D1A">
        <w:rPr>
          <w:sz w:val="24"/>
          <w:szCs w:val="24"/>
        </w:rPr>
        <w:t>Разновидности ударов (по вращению мяча).</w:t>
      </w:r>
    </w:p>
    <w:p w:rsidR="00BE1EE7" w:rsidRPr="00D75D1A" w:rsidRDefault="00BE1EE7" w:rsidP="00960A72">
      <w:pPr>
        <w:pStyle w:val="aff9"/>
        <w:numPr>
          <w:ilvl w:val="0"/>
          <w:numId w:val="311"/>
        </w:numPr>
        <w:contextualSpacing/>
        <w:jc w:val="both"/>
        <w:rPr>
          <w:sz w:val="24"/>
          <w:szCs w:val="24"/>
        </w:rPr>
      </w:pPr>
      <w:r w:rsidRPr="00D75D1A">
        <w:rPr>
          <w:sz w:val="24"/>
          <w:szCs w:val="24"/>
        </w:rPr>
        <w:t>Удары по мячу: справа, слева, с лета.</w:t>
      </w:r>
    </w:p>
    <w:p w:rsidR="00BE1EE7" w:rsidRPr="00D75D1A" w:rsidRDefault="00BE1EE7" w:rsidP="00960A72">
      <w:pPr>
        <w:pStyle w:val="aff9"/>
        <w:numPr>
          <w:ilvl w:val="0"/>
          <w:numId w:val="311"/>
        </w:numPr>
        <w:contextualSpacing/>
        <w:jc w:val="both"/>
        <w:rPr>
          <w:sz w:val="24"/>
          <w:szCs w:val="24"/>
        </w:rPr>
      </w:pPr>
      <w:r w:rsidRPr="00D75D1A">
        <w:rPr>
          <w:sz w:val="24"/>
          <w:szCs w:val="24"/>
        </w:rPr>
        <w:t>Подача, удар над головой (смеш), свеча.</w:t>
      </w:r>
    </w:p>
    <w:p w:rsidR="00BE1EE7" w:rsidRPr="00D75D1A" w:rsidRDefault="00BE1EE7" w:rsidP="00960A72">
      <w:pPr>
        <w:pStyle w:val="aff9"/>
        <w:numPr>
          <w:ilvl w:val="0"/>
          <w:numId w:val="311"/>
        </w:numPr>
        <w:contextualSpacing/>
        <w:jc w:val="both"/>
        <w:rPr>
          <w:sz w:val="24"/>
          <w:szCs w:val="24"/>
        </w:rPr>
      </w:pPr>
      <w:r w:rsidRPr="00D75D1A">
        <w:rPr>
          <w:sz w:val="24"/>
          <w:szCs w:val="24"/>
        </w:rPr>
        <w:t>Укороченный удар. Общие положения техники (что важно в теннисе).</w:t>
      </w:r>
    </w:p>
    <w:p w:rsidR="00BE1EE7" w:rsidRPr="00D75D1A" w:rsidRDefault="00BE1EE7" w:rsidP="00960A72">
      <w:pPr>
        <w:pStyle w:val="aff9"/>
        <w:numPr>
          <w:ilvl w:val="0"/>
          <w:numId w:val="311"/>
        </w:numPr>
        <w:contextualSpacing/>
        <w:jc w:val="both"/>
        <w:rPr>
          <w:sz w:val="24"/>
          <w:szCs w:val="24"/>
        </w:rPr>
      </w:pPr>
      <w:r w:rsidRPr="00D75D1A">
        <w:rPr>
          <w:sz w:val="24"/>
          <w:szCs w:val="24"/>
        </w:rPr>
        <w:t>Тактика игры.</w:t>
      </w:r>
    </w:p>
    <w:p w:rsidR="00BE1EE7" w:rsidRPr="00D75D1A" w:rsidRDefault="00BE1EE7" w:rsidP="00960A72">
      <w:pPr>
        <w:pStyle w:val="aff9"/>
        <w:numPr>
          <w:ilvl w:val="0"/>
          <w:numId w:val="311"/>
        </w:numPr>
        <w:contextualSpacing/>
        <w:jc w:val="both"/>
        <w:rPr>
          <w:sz w:val="24"/>
          <w:szCs w:val="24"/>
        </w:rPr>
      </w:pPr>
      <w:r w:rsidRPr="00D75D1A">
        <w:rPr>
          <w:sz w:val="24"/>
          <w:szCs w:val="24"/>
        </w:rPr>
        <w:t>Размеры площадки, оборудование, инвентарь.</w:t>
      </w:r>
    </w:p>
    <w:p w:rsidR="00BE1EE7" w:rsidRPr="00D75D1A" w:rsidRDefault="00BE1EE7" w:rsidP="00960A72">
      <w:pPr>
        <w:pStyle w:val="aff9"/>
        <w:numPr>
          <w:ilvl w:val="0"/>
          <w:numId w:val="311"/>
        </w:numPr>
        <w:ind w:left="142" w:firstLine="142"/>
        <w:contextualSpacing/>
        <w:jc w:val="both"/>
        <w:rPr>
          <w:sz w:val="24"/>
          <w:szCs w:val="24"/>
        </w:rPr>
      </w:pPr>
      <w:r w:rsidRPr="00D75D1A">
        <w:rPr>
          <w:sz w:val="24"/>
          <w:szCs w:val="24"/>
        </w:rPr>
        <w:t>Правила игры.</w:t>
      </w:r>
    </w:p>
    <w:p w:rsidR="00BE1EE7" w:rsidRPr="00D75D1A" w:rsidRDefault="00BE1EE7" w:rsidP="00960A72">
      <w:pPr>
        <w:pStyle w:val="aff9"/>
        <w:numPr>
          <w:ilvl w:val="0"/>
          <w:numId w:val="311"/>
        </w:numPr>
        <w:ind w:left="142" w:firstLine="142"/>
        <w:contextualSpacing/>
        <w:jc w:val="both"/>
        <w:rPr>
          <w:sz w:val="24"/>
          <w:szCs w:val="24"/>
        </w:rPr>
      </w:pPr>
      <w:r w:rsidRPr="00D75D1A">
        <w:rPr>
          <w:sz w:val="24"/>
          <w:szCs w:val="24"/>
        </w:rPr>
        <w:t>Счет.</w:t>
      </w:r>
    </w:p>
    <w:p w:rsidR="00BE1EE7" w:rsidRPr="00D75D1A" w:rsidRDefault="00BE1EE7" w:rsidP="00960A72">
      <w:pPr>
        <w:pStyle w:val="aff9"/>
        <w:numPr>
          <w:ilvl w:val="0"/>
          <w:numId w:val="311"/>
        </w:numPr>
        <w:ind w:left="142" w:firstLine="142"/>
        <w:contextualSpacing/>
        <w:jc w:val="both"/>
        <w:rPr>
          <w:b/>
          <w:bCs/>
          <w:sz w:val="24"/>
          <w:szCs w:val="24"/>
        </w:rPr>
      </w:pPr>
      <w:r w:rsidRPr="00D75D1A">
        <w:rPr>
          <w:sz w:val="24"/>
          <w:szCs w:val="24"/>
        </w:rPr>
        <w:t>Судейство соревнований.</w:t>
      </w:r>
    </w:p>
    <w:p w:rsidR="00BE1EE7" w:rsidRPr="00D75D1A" w:rsidRDefault="00BE1EE7" w:rsidP="00BE1EE7">
      <w:pPr>
        <w:spacing w:after="0" w:line="240" w:lineRule="auto"/>
        <w:jc w:val="center"/>
        <w:rPr>
          <w:rFonts w:ascii="Times New Roman" w:hAnsi="Times New Roman" w:cs="Times New Roman"/>
          <w:b/>
          <w:bCs/>
          <w:sz w:val="24"/>
          <w:szCs w:val="24"/>
        </w:rPr>
      </w:pPr>
    </w:p>
    <w:p w:rsidR="00BE1EE7" w:rsidRPr="00D75D1A" w:rsidRDefault="00BE1EE7" w:rsidP="00BE1EE7">
      <w:pPr>
        <w:spacing w:after="0" w:line="240" w:lineRule="auto"/>
        <w:jc w:val="center"/>
        <w:rPr>
          <w:rFonts w:ascii="Times New Roman" w:hAnsi="Times New Roman" w:cs="Times New Roman"/>
          <w:b/>
          <w:bCs/>
          <w:sz w:val="24"/>
          <w:szCs w:val="24"/>
        </w:rPr>
      </w:pPr>
      <w:r w:rsidRPr="00D75D1A">
        <w:rPr>
          <w:rFonts w:ascii="Times New Roman" w:hAnsi="Times New Roman" w:cs="Times New Roman"/>
          <w:b/>
          <w:bCs/>
          <w:sz w:val="24"/>
          <w:szCs w:val="24"/>
        </w:rPr>
        <w:lastRenderedPageBreak/>
        <w:t>Примерная тематика рефератов</w:t>
      </w:r>
    </w:p>
    <w:p w:rsidR="00BE1EE7" w:rsidRPr="00D75D1A" w:rsidRDefault="00BE1EE7" w:rsidP="00BE1EE7">
      <w:pPr>
        <w:spacing w:after="0" w:line="240" w:lineRule="auto"/>
        <w:rPr>
          <w:rFonts w:ascii="Times New Roman" w:hAnsi="Times New Roman" w:cs="Times New Roman"/>
          <w:sz w:val="24"/>
          <w:szCs w:val="24"/>
          <w:highlight w:val="yellow"/>
        </w:rPr>
      </w:pPr>
    </w:p>
    <w:p w:rsidR="00BE1EE7" w:rsidRPr="00D75D1A" w:rsidRDefault="00BE1EE7" w:rsidP="00960A72">
      <w:pPr>
        <w:pStyle w:val="aff9"/>
        <w:numPr>
          <w:ilvl w:val="0"/>
          <w:numId w:val="310"/>
        </w:numPr>
        <w:ind w:left="426"/>
        <w:contextualSpacing/>
        <w:jc w:val="both"/>
        <w:rPr>
          <w:sz w:val="24"/>
          <w:szCs w:val="24"/>
        </w:rPr>
      </w:pPr>
      <w:r w:rsidRPr="00D75D1A">
        <w:rPr>
          <w:sz w:val="24"/>
          <w:szCs w:val="24"/>
        </w:rPr>
        <w:t>Развитие физических качеств средствами футбола (на выбор обучающегося).</w:t>
      </w:r>
    </w:p>
    <w:p w:rsidR="00BE1EE7" w:rsidRPr="00D75D1A" w:rsidRDefault="00BE1EE7" w:rsidP="00960A72">
      <w:pPr>
        <w:pStyle w:val="aff9"/>
        <w:numPr>
          <w:ilvl w:val="0"/>
          <w:numId w:val="310"/>
        </w:numPr>
        <w:ind w:left="426"/>
        <w:contextualSpacing/>
        <w:jc w:val="both"/>
        <w:rPr>
          <w:sz w:val="24"/>
          <w:szCs w:val="24"/>
        </w:rPr>
      </w:pPr>
      <w:r w:rsidRPr="00D75D1A">
        <w:rPr>
          <w:sz w:val="24"/>
          <w:szCs w:val="24"/>
        </w:rPr>
        <w:t>История развития футбола в России.</w:t>
      </w:r>
    </w:p>
    <w:p w:rsidR="00BE1EE7" w:rsidRPr="00D75D1A" w:rsidRDefault="00BE1EE7" w:rsidP="00960A72">
      <w:pPr>
        <w:pStyle w:val="aff9"/>
        <w:numPr>
          <w:ilvl w:val="0"/>
          <w:numId w:val="310"/>
        </w:numPr>
        <w:ind w:left="426"/>
        <w:contextualSpacing/>
        <w:jc w:val="both"/>
        <w:rPr>
          <w:sz w:val="24"/>
          <w:szCs w:val="24"/>
        </w:rPr>
      </w:pPr>
      <w:r w:rsidRPr="00D75D1A">
        <w:rPr>
          <w:sz w:val="24"/>
          <w:szCs w:val="24"/>
        </w:rPr>
        <w:t>История развития футбола в регионе.</w:t>
      </w:r>
    </w:p>
    <w:p w:rsidR="00BE1EE7" w:rsidRPr="00D75D1A" w:rsidRDefault="00BE1EE7" w:rsidP="00960A72">
      <w:pPr>
        <w:pStyle w:val="aff9"/>
        <w:numPr>
          <w:ilvl w:val="0"/>
          <w:numId w:val="310"/>
        </w:numPr>
        <w:ind w:left="426"/>
        <w:contextualSpacing/>
        <w:jc w:val="both"/>
        <w:rPr>
          <w:sz w:val="24"/>
          <w:szCs w:val="24"/>
        </w:rPr>
      </w:pPr>
      <w:r w:rsidRPr="00D75D1A">
        <w:rPr>
          <w:sz w:val="24"/>
          <w:szCs w:val="24"/>
        </w:rPr>
        <w:t>Методика судейства в футболе.</w:t>
      </w:r>
    </w:p>
    <w:p w:rsidR="00BE1EE7" w:rsidRPr="00D75D1A" w:rsidRDefault="00BE1EE7" w:rsidP="00960A72">
      <w:pPr>
        <w:pStyle w:val="aff9"/>
        <w:numPr>
          <w:ilvl w:val="0"/>
          <w:numId w:val="310"/>
        </w:numPr>
        <w:ind w:left="426"/>
        <w:contextualSpacing/>
        <w:jc w:val="both"/>
        <w:rPr>
          <w:sz w:val="24"/>
          <w:szCs w:val="24"/>
        </w:rPr>
      </w:pPr>
      <w:r w:rsidRPr="00D75D1A">
        <w:rPr>
          <w:sz w:val="24"/>
          <w:szCs w:val="24"/>
        </w:rPr>
        <w:t>Техника игры вратаря.</w:t>
      </w:r>
    </w:p>
    <w:p w:rsidR="00BE1EE7" w:rsidRPr="00D75D1A" w:rsidRDefault="00BE1EE7" w:rsidP="00960A72">
      <w:pPr>
        <w:pStyle w:val="aff9"/>
        <w:numPr>
          <w:ilvl w:val="0"/>
          <w:numId w:val="310"/>
        </w:numPr>
        <w:ind w:left="426"/>
        <w:contextualSpacing/>
        <w:jc w:val="both"/>
        <w:rPr>
          <w:sz w:val="24"/>
          <w:szCs w:val="24"/>
        </w:rPr>
      </w:pPr>
      <w:r w:rsidRPr="00D75D1A">
        <w:rPr>
          <w:sz w:val="24"/>
          <w:szCs w:val="24"/>
        </w:rPr>
        <w:t>Влияние футбола на развитие физических качеств обучающихся.</w:t>
      </w:r>
    </w:p>
    <w:p w:rsidR="00BE1EE7" w:rsidRPr="00D75D1A" w:rsidRDefault="00BE1EE7" w:rsidP="00960A72">
      <w:pPr>
        <w:pStyle w:val="aff9"/>
        <w:numPr>
          <w:ilvl w:val="0"/>
          <w:numId w:val="310"/>
        </w:numPr>
        <w:ind w:left="426"/>
        <w:contextualSpacing/>
        <w:jc w:val="both"/>
        <w:rPr>
          <w:sz w:val="24"/>
          <w:szCs w:val="24"/>
        </w:rPr>
      </w:pPr>
      <w:r w:rsidRPr="00D75D1A">
        <w:rPr>
          <w:sz w:val="24"/>
          <w:szCs w:val="24"/>
        </w:rPr>
        <w:t>Влияние футбола на всестороннее развитие обучающихся.</w:t>
      </w:r>
    </w:p>
    <w:p w:rsidR="00BE1EE7" w:rsidRPr="00D75D1A" w:rsidRDefault="00BE1EE7" w:rsidP="00960A72">
      <w:pPr>
        <w:pStyle w:val="aff9"/>
        <w:numPr>
          <w:ilvl w:val="0"/>
          <w:numId w:val="310"/>
        </w:numPr>
        <w:ind w:left="426"/>
        <w:contextualSpacing/>
        <w:jc w:val="both"/>
        <w:rPr>
          <w:sz w:val="24"/>
          <w:szCs w:val="24"/>
        </w:rPr>
      </w:pPr>
      <w:r w:rsidRPr="00D75D1A">
        <w:rPr>
          <w:sz w:val="24"/>
          <w:szCs w:val="24"/>
        </w:rPr>
        <w:t>Развитие физических качеств обучающихся средствами баскетбола (по выбору).</w:t>
      </w:r>
    </w:p>
    <w:p w:rsidR="00BE1EE7" w:rsidRPr="00D75D1A" w:rsidRDefault="00BE1EE7" w:rsidP="00960A72">
      <w:pPr>
        <w:pStyle w:val="aff9"/>
        <w:numPr>
          <w:ilvl w:val="0"/>
          <w:numId w:val="310"/>
        </w:numPr>
        <w:ind w:left="426"/>
        <w:contextualSpacing/>
        <w:jc w:val="both"/>
        <w:rPr>
          <w:sz w:val="24"/>
          <w:szCs w:val="24"/>
        </w:rPr>
      </w:pPr>
      <w:r w:rsidRPr="00D75D1A">
        <w:rPr>
          <w:sz w:val="24"/>
          <w:szCs w:val="24"/>
        </w:rPr>
        <w:t>История развития баскетбола в России.</w:t>
      </w:r>
    </w:p>
    <w:p w:rsidR="00BE1EE7" w:rsidRPr="00D75D1A" w:rsidRDefault="00BE1EE7" w:rsidP="00960A72">
      <w:pPr>
        <w:pStyle w:val="aff9"/>
        <w:numPr>
          <w:ilvl w:val="0"/>
          <w:numId w:val="310"/>
        </w:numPr>
        <w:ind w:left="142" w:hanging="76"/>
        <w:contextualSpacing/>
        <w:jc w:val="both"/>
        <w:rPr>
          <w:sz w:val="24"/>
          <w:szCs w:val="24"/>
        </w:rPr>
      </w:pPr>
      <w:r w:rsidRPr="00D75D1A">
        <w:rPr>
          <w:sz w:val="24"/>
          <w:szCs w:val="24"/>
        </w:rPr>
        <w:t>История развития баскетбола в регионе.</w:t>
      </w:r>
    </w:p>
    <w:p w:rsidR="00BE1EE7" w:rsidRPr="00D75D1A" w:rsidRDefault="00BE1EE7" w:rsidP="00960A72">
      <w:pPr>
        <w:pStyle w:val="aff9"/>
        <w:numPr>
          <w:ilvl w:val="0"/>
          <w:numId w:val="310"/>
        </w:numPr>
        <w:ind w:left="142" w:hanging="76"/>
        <w:contextualSpacing/>
        <w:jc w:val="both"/>
        <w:rPr>
          <w:sz w:val="24"/>
          <w:szCs w:val="24"/>
        </w:rPr>
      </w:pPr>
      <w:r w:rsidRPr="00D75D1A">
        <w:rPr>
          <w:sz w:val="24"/>
          <w:szCs w:val="24"/>
        </w:rPr>
        <w:t>Методика судейства в баскетболе.</w:t>
      </w:r>
    </w:p>
    <w:p w:rsidR="00BE1EE7" w:rsidRPr="00D75D1A" w:rsidRDefault="00BE1EE7" w:rsidP="00960A72">
      <w:pPr>
        <w:pStyle w:val="aff9"/>
        <w:numPr>
          <w:ilvl w:val="0"/>
          <w:numId w:val="310"/>
        </w:numPr>
        <w:ind w:left="142" w:hanging="76"/>
        <w:contextualSpacing/>
        <w:jc w:val="both"/>
        <w:rPr>
          <w:sz w:val="24"/>
          <w:szCs w:val="24"/>
          <w:lang w:eastAsia="ru-RU"/>
        </w:rPr>
      </w:pPr>
      <w:r w:rsidRPr="00D75D1A">
        <w:rPr>
          <w:sz w:val="24"/>
          <w:szCs w:val="24"/>
          <w:lang w:eastAsia="ru-RU"/>
        </w:rPr>
        <w:t>Тактика защиты в игровых ситуациях при игре в баскетбол.</w:t>
      </w:r>
    </w:p>
    <w:p w:rsidR="00BE1EE7" w:rsidRPr="00D75D1A" w:rsidRDefault="00BE1EE7" w:rsidP="00960A72">
      <w:pPr>
        <w:pStyle w:val="aff9"/>
        <w:numPr>
          <w:ilvl w:val="0"/>
          <w:numId w:val="310"/>
        </w:numPr>
        <w:ind w:left="142" w:hanging="76"/>
        <w:contextualSpacing/>
        <w:jc w:val="both"/>
        <w:rPr>
          <w:sz w:val="24"/>
          <w:szCs w:val="24"/>
        </w:rPr>
      </w:pPr>
      <w:r w:rsidRPr="00D75D1A">
        <w:rPr>
          <w:sz w:val="24"/>
          <w:szCs w:val="24"/>
          <w:lang w:eastAsia="ru-RU"/>
        </w:rPr>
        <w:t>Тактика нападения в игровых ситуациях при игре в баскетбол.</w:t>
      </w:r>
    </w:p>
    <w:p w:rsidR="00BE1EE7" w:rsidRPr="00D75D1A" w:rsidRDefault="00BE1EE7" w:rsidP="00960A72">
      <w:pPr>
        <w:pStyle w:val="aff9"/>
        <w:numPr>
          <w:ilvl w:val="0"/>
          <w:numId w:val="310"/>
        </w:numPr>
        <w:ind w:left="142" w:hanging="76"/>
        <w:contextualSpacing/>
        <w:jc w:val="both"/>
        <w:rPr>
          <w:sz w:val="24"/>
          <w:szCs w:val="24"/>
        </w:rPr>
      </w:pPr>
      <w:r w:rsidRPr="00D75D1A">
        <w:rPr>
          <w:sz w:val="24"/>
          <w:szCs w:val="24"/>
        </w:rPr>
        <w:t>Влияние баскетбола на развитие физических качеств обучающихся.</w:t>
      </w:r>
    </w:p>
    <w:p w:rsidR="00BE1EE7" w:rsidRPr="00D75D1A" w:rsidRDefault="00BE1EE7" w:rsidP="00960A72">
      <w:pPr>
        <w:pStyle w:val="aff9"/>
        <w:numPr>
          <w:ilvl w:val="0"/>
          <w:numId w:val="310"/>
        </w:numPr>
        <w:ind w:left="142" w:hanging="76"/>
        <w:contextualSpacing/>
        <w:jc w:val="both"/>
        <w:rPr>
          <w:sz w:val="24"/>
          <w:szCs w:val="24"/>
        </w:rPr>
      </w:pPr>
      <w:r w:rsidRPr="00D75D1A">
        <w:rPr>
          <w:sz w:val="24"/>
          <w:szCs w:val="24"/>
        </w:rPr>
        <w:t>Влияние баскетбола на всестороннее развитие личности.</w:t>
      </w:r>
    </w:p>
    <w:p w:rsidR="00BE1EE7" w:rsidRPr="00D75D1A" w:rsidRDefault="00BE1EE7" w:rsidP="00960A72">
      <w:pPr>
        <w:pStyle w:val="aff9"/>
        <w:numPr>
          <w:ilvl w:val="0"/>
          <w:numId w:val="310"/>
        </w:numPr>
        <w:ind w:left="142" w:hanging="76"/>
        <w:contextualSpacing/>
        <w:jc w:val="both"/>
        <w:rPr>
          <w:sz w:val="24"/>
          <w:szCs w:val="24"/>
        </w:rPr>
      </w:pPr>
      <w:r w:rsidRPr="00D75D1A">
        <w:rPr>
          <w:sz w:val="24"/>
          <w:szCs w:val="24"/>
        </w:rPr>
        <w:t>Самоконтроль функционального состояния организма во время игры в баскетбол.</w:t>
      </w:r>
    </w:p>
    <w:p w:rsidR="00BE1EE7" w:rsidRPr="00D75D1A" w:rsidRDefault="00BE1EE7" w:rsidP="00960A72">
      <w:pPr>
        <w:pStyle w:val="aff9"/>
        <w:numPr>
          <w:ilvl w:val="0"/>
          <w:numId w:val="310"/>
        </w:numPr>
        <w:ind w:left="426"/>
        <w:contextualSpacing/>
        <w:jc w:val="both"/>
        <w:rPr>
          <w:sz w:val="24"/>
          <w:szCs w:val="24"/>
        </w:rPr>
      </w:pPr>
      <w:r w:rsidRPr="00D75D1A">
        <w:rPr>
          <w:sz w:val="24"/>
          <w:szCs w:val="24"/>
        </w:rPr>
        <w:t>Варианты внеаудиторных занятий физической культурой.</w:t>
      </w:r>
    </w:p>
    <w:p w:rsidR="00BE1EE7" w:rsidRPr="00D75D1A" w:rsidRDefault="00BE1EE7" w:rsidP="00960A72">
      <w:pPr>
        <w:pStyle w:val="aff9"/>
        <w:numPr>
          <w:ilvl w:val="0"/>
          <w:numId w:val="310"/>
        </w:numPr>
        <w:ind w:left="426"/>
        <w:contextualSpacing/>
        <w:jc w:val="both"/>
        <w:rPr>
          <w:sz w:val="24"/>
          <w:szCs w:val="24"/>
        </w:rPr>
      </w:pPr>
      <w:r w:rsidRPr="00D75D1A">
        <w:rPr>
          <w:sz w:val="24"/>
          <w:szCs w:val="24"/>
        </w:rPr>
        <w:t>Развитие физических качеств обучающихся средствами волейбола (по выбору).</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История развития волейбола в России.</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История развития волейбола в регионе.</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Методика судейства в волейболе.</w:t>
      </w:r>
    </w:p>
    <w:p w:rsidR="00BE1EE7" w:rsidRPr="00D75D1A" w:rsidRDefault="00BE1EE7" w:rsidP="00960A72">
      <w:pPr>
        <w:pStyle w:val="aff9"/>
        <w:numPr>
          <w:ilvl w:val="0"/>
          <w:numId w:val="310"/>
        </w:numPr>
        <w:ind w:left="426" w:hanging="426"/>
        <w:contextualSpacing/>
        <w:jc w:val="both"/>
        <w:rPr>
          <w:sz w:val="24"/>
          <w:szCs w:val="24"/>
          <w:lang w:eastAsia="ru-RU"/>
        </w:rPr>
      </w:pPr>
      <w:r w:rsidRPr="00D75D1A">
        <w:rPr>
          <w:sz w:val="24"/>
          <w:szCs w:val="24"/>
          <w:lang w:eastAsia="ru-RU"/>
        </w:rPr>
        <w:t>Тактика защиты в игровых ситуациях при игре в волейбол.</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lang w:eastAsia="ru-RU"/>
        </w:rPr>
        <w:t>Тактика нападения в игровых ситуациях при игре в волейбол.</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Влияние волейбола на развитие физических качеств обучающихся.</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Влияние волейбола на всестороннее развитие личности.</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 xml:space="preserve">Самоконтроль функционального состояния организма </w:t>
      </w:r>
      <w:r w:rsidRPr="00D75D1A">
        <w:rPr>
          <w:sz w:val="24"/>
          <w:szCs w:val="24"/>
          <w:lang w:eastAsia="ru-RU"/>
        </w:rPr>
        <w:t>при игре в волейбол</w:t>
      </w:r>
      <w:r w:rsidRPr="00D75D1A">
        <w:rPr>
          <w:sz w:val="24"/>
          <w:szCs w:val="24"/>
        </w:rPr>
        <w:t>.</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Развитие физических качеств средствами бадминтона (на выбор обучающегося).</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Бадминтон как средство профилактики профессиональных заболеваний.</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История развития бадминтона в России.</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Методика судейства в бадминтоне.</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Техника игры в бадминтон.</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Влияние бадминтона на развитие физических качеств обучающихся.</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Влияние бадминтона на всестороннее развитие обучающихся.</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Развитие физических качеств средствами тенниса (на выбор обучающегося)</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Влияние тенниса на развитие физических качеств обучающихся.</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Влияние тенниса на всестороннее развитие обучающихся.</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Развитие физических качеств обучающихся средствами хоккея (по выбору).</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История развития хоккея в России.</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История развития хоккея в регионе.</w:t>
      </w:r>
    </w:p>
    <w:p w:rsidR="00BE1EE7" w:rsidRPr="00D75D1A" w:rsidRDefault="00BE1EE7" w:rsidP="00960A72">
      <w:pPr>
        <w:pStyle w:val="aff9"/>
        <w:numPr>
          <w:ilvl w:val="0"/>
          <w:numId w:val="310"/>
        </w:numPr>
        <w:ind w:left="426" w:hanging="426"/>
        <w:contextualSpacing/>
        <w:jc w:val="both"/>
        <w:rPr>
          <w:sz w:val="24"/>
          <w:szCs w:val="24"/>
          <w:lang w:eastAsia="ru-RU"/>
        </w:rPr>
      </w:pPr>
      <w:r w:rsidRPr="00D75D1A">
        <w:rPr>
          <w:sz w:val="24"/>
          <w:szCs w:val="24"/>
        </w:rPr>
        <w:t>Методика судейства в хоккее</w:t>
      </w:r>
      <w:r w:rsidRPr="00D75D1A">
        <w:rPr>
          <w:sz w:val="24"/>
          <w:szCs w:val="24"/>
          <w:lang w:eastAsia="ru-RU"/>
        </w:rPr>
        <w:t>.</w:t>
      </w:r>
    </w:p>
    <w:p w:rsidR="00BE1EE7" w:rsidRPr="00D75D1A" w:rsidRDefault="00BE1EE7" w:rsidP="00960A72">
      <w:pPr>
        <w:pStyle w:val="aff9"/>
        <w:numPr>
          <w:ilvl w:val="0"/>
          <w:numId w:val="310"/>
        </w:numPr>
        <w:ind w:left="426" w:hanging="426"/>
        <w:contextualSpacing/>
        <w:jc w:val="both"/>
        <w:rPr>
          <w:sz w:val="24"/>
          <w:szCs w:val="24"/>
          <w:lang w:eastAsia="ru-RU"/>
        </w:rPr>
      </w:pPr>
      <w:r w:rsidRPr="00D75D1A">
        <w:rPr>
          <w:sz w:val="24"/>
          <w:szCs w:val="24"/>
          <w:lang w:eastAsia="ru-RU"/>
        </w:rPr>
        <w:t>Тактика защиты в игровых ситуациях при игре в хоккей.</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lang w:eastAsia="ru-RU"/>
        </w:rPr>
        <w:t>Тактика нападения в игровых ситуациях при игре в хоккей.</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Влияние хоккея на развитие физических качеств обучающихся</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Влияние хоккея на всестороннее развитие личности.</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Самоконтроль функционального состояния организма при игре в хоккей.</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История возникновения лапты.</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Обучение тактике игры лапта.</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lastRenderedPageBreak/>
        <w:t>Лапта и ее разновидности.</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Развитие физических качеств средствами плавания (на выбор обучающегося).</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История развития плавания в России.</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Влияние плавания на развитие физических качеств обучающихся.</w:t>
      </w:r>
    </w:p>
    <w:p w:rsidR="00BE1EE7" w:rsidRPr="00D75D1A" w:rsidRDefault="00BE1EE7" w:rsidP="00960A72">
      <w:pPr>
        <w:pStyle w:val="aff9"/>
        <w:numPr>
          <w:ilvl w:val="0"/>
          <w:numId w:val="310"/>
        </w:numPr>
        <w:ind w:left="426" w:hanging="426"/>
        <w:contextualSpacing/>
        <w:jc w:val="both"/>
        <w:rPr>
          <w:sz w:val="24"/>
          <w:szCs w:val="24"/>
        </w:rPr>
      </w:pPr>
      <w:r w:rsidRPr="00D75D1A">
        <w:rPr>
          <w:sz w:val="24"/>
          <w:szCs w:val="24"/>
        </w:rPr>
        <w:t>Влияние плавания на всестороннее развитие обучающихся.</w:t>
      </w:r>
    </w:p>
    <w:p w:rsidR="00BE1EE7" w:rsidRPr="00D75D1A" w:rsidRDefault="00BE1EE7" w:rsidP="00BE1EE7">
      <w:pPr>
        <w:spacing w:after="0" w:line="240" w:lineRule="auto"/>
        <w:jc w:val="both"/>
        <w:rPr>
          <w:rFonts w:ascii="Times New Roman" w:hAnsi="Times New Roman" w:cs="Times New Roman"/>
          <w:sz w:val="24"/>
          <w:szCs w:val="24"/>
        </w:rPr>
      </w:pPr>
    </w:p>
    <w:p w:rsidR="00BE1EE7" w:rsidRPr="00D75D1A" w:rsidRDefault="00BE1EE7" w:rsidP="00BE1EE7">
      <w:pPr>
        <w:pStyle w:val="2"/>
        <w:rPr>
          <w:rFonts w:cs="Times New Roman"/>
          <w:sz w:val="24"/>
          <w:szCs w:val="24"/>
        </w:rPr>
      </w:pPr>
      <w:bookmarkStart w:id="32" w:name="_Toc109077371"/>
      <w:r w:rsidRPr="00D75D1A">
        <w:rPr>
          <w:rFonts w:cs="Times New Roman"/>
          <w:sz w:val="24"/>
          <w:szCs w:val="24"/>
        </w:rPr>
        <w:t>2.2 Примеры тестовых заданий по Разделу 1</w:t>
      </w:r>
      <w:bookmarkEnd w:id="32"/>
    </w:p>
    <w:p w:rsidR="00BE1EE7" w:rsidRPr="00D75D1A" w:rsidRDefault="00BE1EE7" w:rsidP="00BE1EE7">
      <w:pPr>
        <w:rPr>
          <w:rFonts w:ascii="Times New Roman" w:hAnsi="Times New Roman" w:cs="Times New Roman"/>
          <w:b/>
          <w:bCs/>
          <w:sz w:val="24"/>
          <w:szCs w:val="24"/>
        </w:rPr>
      </w:pPr>
      <w:r w:rsidRPr="00D75D1A">
        <w:rPr>
          <w:rFonts w:ascii="Times New Roman" w:hAnsi="Times New Roman" w:cs="Times New Roman"/>
          <w:b/>
          <w:bCs/>
          <w:sz w:val="24"/>
          <w:szCs w:val="24"/>
        </w:rPr>
        <w:t>Вариант 1</w:t>
      </w:r>
    </w:p>
    <w:tbl>
      <w:tblPr>
        <w:tblStyle w:val="af2"/>
        <w:tblW w:w="9101" w:type="dxa"/>
        <w:tblInd w:w="250" w:type="dxa"/>
        <w:tblLook w:val="04A0"/>
      </w:tblPr>
      <w:tblGrid>
        <w:gridCol w:w="594"/>
        <w:gridCol w:w="4075"/>
        <w:gridCol w:w="2164"/>
        <w:gridCol w:w="2268"/>
      </w:tblGrid>
      <w:tr w:rsidR="00BE1EE7" w:rsidRPr="00D75D1A" w:rsidTr="00BE1EE7">
        <w:tc>
          <w:tcPr>
            <w:tcW w:w="594" w:type="dxa"/>
          </w:tcPr>
          <w:p w:rsidR="00BE1EE7" w:rsidRPr="00D75D1A" w:rsidRDefault="00BE1EE7" w:rsidP="00BE1EE7">
            <w:pPr>
              <w:rPr>
                <w:sz w:val="24"/>
                <w:szCs w:val="24"/>
              </w:rPr>
            </w:pPr>
            <w:r w:rsidRPr="00D75D1A">
              <w:rPr>
                <w:sz w:val="24"/>
                <w:szCs w:val="24"/>
              </w:rPr>
              <w:t>№ п/п</w:t>
            </w:r>
          </w:p>
        </w:tc>
        <w:tc>
          <w:tcPr>
            <w:tcW w:w="8507" w:type="dxa"/>
            <w:gridSpan w:val="3"/>
          </w:tcPr>
          <w:p w:rsidR="00BE1EE7" w:rsidRPr="00D75D1A" w:rsidRDefault="00BE1EE7" w:rsidP="00BE1EE7">
            <w:pPr>
              <w:rPr>
                <w:sz w:val="24"/>
                <w:szCs w:val="24"/>
              </w:rPr>
            </w:pPr>
            <w:r w:rsidRPr="00D75D1A">
              <w:rPr>
                <w:sz w:val="24"/>
                <w:szCs w:val="24"/>
              </w:rPr>
              <w:t>Задание</w:t>
            </w:r>
          </w:p>
        </w:tc>
      </w:tr>
      <w:tr w:rsidR="00BE1EE7" w:rsidRPr="00D75D1A" w:rsidTr="00BE1EE7">
        <w:tc>
          <w:tcPr>
            <w:tcW w:w="594" w:type="dxa"/>
          </w:tcPr>
          <w:p w:rsidR="00BE1EE7" w:rsidRPr="00D75D1A" w:rsidRDefault="00BE1EE7" w:rsidP="00BE1EE7">
            <w:pPr>
              <w:rPr>
                <w:sz w:val="24"/>
                <w:szCs w:val="24"/>
              </w:rPr>
            </w:pPr>
            <w:r w:rsidRPr="00D75D1A">
              <w:rPr>
                <w:sz w:val="24"/>
                <w:szCs w:val="24"/>
              </w:rPr>
              <w:t>1</w:t>
            </w:r>
          </w:p>
        </w:tc>
        <w:tc>
          <w:tcPr>
            <w:tcW w:w="8507" w:type="dxa"/>
            <w:gridSpan w:val="3"/>
          </w:tcPr>
          <w:p w:rsidR="00BE1EE7" w:rsidRPr="00D75D1A" w:rsidRDefault="00BE1EE7" w:rsidP="00BE1EE7">
            <w:pPr>
              <w:rPr>
                <w:sz w:val="24"/>
                <w:szCs w:val="24"/>
              </w:rPr>
            </w:pPr>
            <w:r w:rsidRPr="00D75D1A">
              <w:rPr>
                <w:sz w:val="24"/>
                <w:szCs w:val="24"/>
              </w:rPr>
              <w:t xml:space="preserve">Выберите один правильный вариант ответа. </w:t>
            </w:r>
          </w:p>
          <w:p w:rsidR="00BE1EE7" w:rsidRPr="00D75D1A" w:rsidRDefault="00BE1EE7" w:rsidP="00BE1EE7">
            <w:pPr>
              <w:rPr>
                <w:i/>
                <w:sz w:val="24"/>
                <w:szCs w:val="24"/>
              </w:rPr>
            </w:pPr>
            <w:r w:rsidRPr="00D75D1A">
              <w:rPr>
                <w:i/>
                <w:sz w:val="24"/>
                <w:szCs w:val="24"/>
              </w:rPr>
              <w:t>Физическая культура - это</w:t>
            </w:r>
          </w:p>
          <w:p w:rsidR="00BE1EE7" w:rsidRPr="00D75D1A" w:rsidRDefault="00BE1EE7" w:rsidP="00960A72">
            <w:pPr>
              <w:pStyle w:val="aff9"/>
              <w:numPr>
                <w:ilvl w:val="0"/>
                <w:numId w:val="427"/>
              </w:numPr>
              <w:ind w:left="319" w:hanging="319"/>
              <w:contextualSpacing/>
              <w:rPr>
                <w:sz w:val="24"/>
                <w:szCs w:val="24"/>
              </w:rPr>
            </w:pPr>
            <w:r w:rsidRPr="00D75D1A">
              <w:rPr>
                <w:sz w:val="24"/>
                <w:szCs w:val="24"/>
              </w:rPr>
              <w:t>использование физических упражнений для отдыха и восстановления работоспособности после трудовой или учебной деятельности;</w:t>
            </w:r>
          </w:p>
          <w:p w:rsidR="00BE1EE7" w:rsidRPr="00D75D1A" w:rsidRDefault="00BE1EE7" w:rsidP="00960A72">
            <w:pPr>
              <w:pStyle w:val="aff9"/>
              <w:numPr>
                <w:ilvl w:val="0"/>
                <w:numId w:val="427"/>
              </w:numPr>
              <w:ind w:left="319" w:hanging="319"/>
              <w:contextualSpacing/>
              <w:rPr>
                <w:b/>
                <w:color w:val="000000" w:themeColor="text1"/>
                <w:sz w:val="24"/>
                <w:szCs w:val="24"/>
              </w:rPr>
            </w:pPr>
            <w:r w:rsidRPr="00D75D1A">
              <w:rPr>
                <w:b/>
                <w:sz w:val="24"/>
                <w:szCs w:val="24"/>
              </w:rPr>
              <w:t xml:space="preserve">часть общей культуры, направленная на физическое совершенствование, сохранение </w:t>
            </w:r>
            <w:r w:rsidRPr="00D75D1A">
              <w:rPr>
                <w:b/>
                <w:color w:val="000000" w:themeColor="text1"/>
                <w:sz w:val="24"/>
                <w:szCs w:val="24"/>
                <w:shd w:val="clear" w:color="auto" w:fill="FFFFFF"/>
              </w:rPr>
              <w:t>и укрепление здоровья человека в процессе осознанной двигательной активности;</w:t>
            </w:r>
          </w:p>
          <w:p w:rsidR="00BE1EE7" w:rsidRPr="00D75D1A" w:rsidRDefault="00BE1EE7" w:rsidP="00960A72">
            <w:pPr>
              <w:pStyle w:val="aff9"/>
              <w:numPr>
                <w:ilvl w:val="0"/>
                <w:numId w:val="427"/>
              </w:numPr>
              <w:ind w:left="319" w:hanging="319"/>
              <w:contextualSpacing/>
              <w:rPr>
                <w:sz w:val="24"/>
                <w:szCs w:val="24"/>
              </w:rPr>
            </w:pPr>
            <w:r w:rsidRPr="00D75D1A">
              <w:rPr>
                <w:sz w:val="24"/>
                <w:szCs w:val="24"/>
              </w:rPr>
              <w:t>использование физических упражнений для восстановления после перенесенных заболеваний и травм.</w:t>
            </w:r>
          </w:p>
          <w:p w:rsidR="00BE1EE7" w:rsidRPr="00D75D1A" w:rsidRDefault="00BE1EE7" w:rsidP="00960A72">
            <w:pPr>
              <w:pStyle w:val="aff9"/>
              <w:numPr>
                <w:ilvl w:val="0"/>
                <w:numId w:val="427"/>
              </w:numPr>
              <w:ind w:left="319" w:hanging="319"/>
              <w:contextualSpacing/>
              <w:rPr>
                <w:sz w:val="24"/>
                <w:szCs w:val="24"/>
              </w:rPr>
            </w:pPr>
            <w:r w:rsidRPr="00D75D1A">
              <w:rPr>
                <w:sz w:val="24"/>
                <w:szCs w:val="24"/>
              </w:rPr>
              <w:t xml:space="preserve">образовательный урок в школе или колледже. </w:t>
            </w:r>
          </w:p>
        </w:tc>
      </w:tr>
      <w:tr w:rsidR="00BE1EE7" w:rsidRPr="00D75D1A" w:rsidTr="00BE1EE7">
        <w:tc>
          <w:tcPr>
            <w:tcW w:w="594" w:type="dxa"/>
          </w:tcPr>
          <w:p w:rsidR="00BE1EE7" w:rsidRPr="00D75D1A" w:rsidRDefault="00BE1EE7" w:rsidP="00BE1EE7">
            <w:pPr>
              <w:rPr>
                <w:sz w:val="24"/>
                <w:szCs w:val="24"/>
              </w:rPr>
            </w:pPr>
            <w:r w:rsidRPr="00D75D1A">
              <w:rPr>
                <w:sz w:val="24"/>
                <w:szCs w:val="24"/>
              </w:rPr>
              <w:t>2</w:t>
            </w:r>
          </w:p>
        </w:tc>
        <w:tc>
          <w:tcPr>
            <w:tcW w:w="8507" w:type="dxa"/>
            <w:gridSpan w:val="3"/>
          </w:tcPr>
          <w:p w:rsidR="00BE1EE7" w:rsidRPr="00D75D1A" w:rsidRDefault="00BE1EE7" w:rsidP="00BE1EE7">
            <w:pPr>
              <w:rPr>
                <w:sz w:val="24"/>
                <w:szCs w:val="24"/>
              </w:rPr>
            </w:pPr>
            <w:r w:rsidRPr="00D75D1A">
              <w:rPr>
                <w:sz w:val="24"/>
                <w:szCs w:val="24"/>
              </w:rPr>
              <w:t>Дополните</w:t>
            </w:r>
          </w:p>
          <w:p w:rsidR="00BE1EE7" w:rsidRPr="00D75D1A" w:rsidRDefault="00BE1EE7" w:rsidP="00BE1EE7">
            <w:pPr>
              <w:rPr>
                <w:sz w:val="24"/>
                <w:szCs w:val="24"/>
              </w:rPr>
            </w:pPr>
            <w:r w:rsidRPr="00D75D1A">
              <w:rPr>
                <w:i/>
                <w:sz w:val="24"/>
                <w:szCs w:val="24"/>
              </w:rPr>
              <w:t>Расшифруйте аббревиатуру ВФСК ГТО</w:t>
            </w:r>
            <w:r w:rsidRPr="00D75D1A">
              <w:rPr>
                <w:sz w:val="24"/>
                <w:szCs w:val="24"/>
              </w:rPr>
              <w:t xml:space="preserve"> _______________________</w:t>
            </w:r>
          </w:p>
          <w:p w:rsidR="00BE1EE7" w:rsidRPr="00D75D1A" w:rsidRDefault="00BE1EE7" w:rsidP="00BE1EE7">
            <w:pPr>
              <w:rPr>
                <w:b/>
                <w:sz w:val="24"/>
                <w:szCs w:val="24"/>
              </w:rPr>
            </w:pPr>
            <w:r w:rsidRPr="00D75D1A">
              <w:rPr>
                <w:b/>
                <w:sz w:val="24"/>
                <w:szCs w:val="24"/>
              </w:rPr>
              <w:t>Всероссийский физкультурно-спортивный комплекс «Готов к труду и обороне»</w:t>
            </w:r>
          </w:p>
        </w:tc>
      </w:tr>
      <w:tr w:rsidR="00BE1EE7" w:rsidRPr="00D75D1A" w:rsidTr="00BE1EE7">
        <w:tc>
          <w:tcPr>
            <w:tcW w:w="594" w:type="dxa"/>
          </w:tcPr>
          <w:p w:rsidR="00BE1EE7" w:rsidRPr="00D75D1A" w:rsidRDefault="00BE1EE7" w:rsidP="00BE1EE7">
            <w:pPr>
              <w:rPr>
                <w:sz w:val="24"/>
                <w:szCs w:val="24"/>
              </w:rPr>
            </w:pPr>
            <w:r w:rsidRPr="00D75D1A">
              <w:rPr>
                <w:sz w:val="24"/>
                <w:szCs w:val="24"/>
              </w:rPr>
              <w:t>3</w:t>
            </w:r>
          </w:p>
        </w:tc>
        <w:tc>
          <w:tcPr>
            <w:tcW w:w="8507" w:type="dxa"/>
            <w:gridSpan w:val="3"/>
          </w:tcPr>
          <w:p w:rsidR="00BE1EE7" w:rsidRPr="00D75D1A" w:rsidRDefault="00BE1EE7" w:rsidP="00BE1EE7">
            <w:pPr>
              <w:rPr>
                <w:sz w:val="24"/>
                <w:szCs w:val="24"/>
              </w:rPr>
            </w:pPr>
            <w:r w:rsidRPr="00D75D1A">
              <w:rPr>
                <w:sz w:val="24"/>
                <w:szCs w:val="24"/>
              </w:rPr>
              <w:t xml:space="preserve">Выберите один правильный вариант ответа. </w:t>
            </w:r>
          </w:p>
          <w:p w:rsidR="00BE1EE7" w:rsidRPr="00D75D1A" w:rsidRDefault="00BE1EE7" w:rsidP="00BE1EE7">
            <w:pPr>
              <w:rPr>
                <w:i/>
                <w:sz w:val="24"/>
                <w:szCs w:val="24"/>
              </w:rPr>
            </w:pPr>
            <w:r w:rsidRPr="00D75D1A">
              <w:rPr>
                <w:i/>
                <w:sz w:val="24"/>
                <w:szCs w:val="24"/>
              </w:rPr>
              <w:t>Здоровье – это (по определению ВОЗ):</w:t>
            </w:r>
          </w:p>
          <w:p w:rsidR="00BE1EE7" w:rsidRPr="00D75D1A" w:rsidRDefault="00BE1EE7" w:rsidP="00BE1EE7">
            <w:pPr>
              <w:rPr>
                <w:sz w:val="24"/>
                <w:szCs w:val="24"/>
              </w:rPr>
            </w:pPr>
            <w:r w:rsidRPr="00D75D1A">
              <w:rPr>
                <w:sz w:val="24"/>
                <w:szCs w:val="24"/>
              </w:rPr>
              <w:t>1) полное физическое и психическое благополучие, а не только отсутствие болезней или физических дефектов.</w:t>
            </w:r>
          </w:p>
          <w:p w:rsidR="00BE1EE7" w:rsidRPr="00D75D1A" w:rsidRDefault="00BE1EE7" w:rsidP="00BE1EE7">
            <w:pPr>
              <w:rPr>
                <w:b/>
                <w:sz w:val="24"/>
                <w:szCs w:val="24"/>
              </w:rPr>
            </w:pPr>
            <w:r w:rsidRPr="00D75D1A">
              <w:rPr>
                <w:sz w:val="24"/>
                <w:szCs w:val="24"/>
              </w:rPr>
              <w:t xml:space="preserve">2) </w:t>
            </w:r>
            <w:r w:rsidRPr="00D75D1A">
              <w:rPr>
                <w:b/>
                <w:sz w:val="24"/>
                <w:szCs w:val="24"/>
              </w:rPr>
              <w:t>полное физическое, психическое и социальное благополучие, а не только отсутствие болезней или физических дефектов.</w:t>
            </w:r>
          </w:p>
          <w:p w:rsidR="00BE1EE7" w:rsidRPr="00D75D1A" w:rsidRDefault="00BE1EE7" w:rsidP="00BE1EE7">
            <w:pPr>
              <w:rPr>
                <w:sz w:val="24"/>
                <w:szCs w:val="24"/>
              </w:rPr>
            </w:pPr>
            <w:r w:rsidRPr="00D75D1A">
              <w:rPr>
                <w:sz w:val="24"/>
                <w:szCs w:val="24"/>
              </w:rPr>
              <w:t>3) отсутствие болезней или физических дефектов.</w:t>
            </w:r>
          </w:p>
        </w:tc>
      </w:tr>
      <w:tr w:rsidR="00BE1EE7" w:rsidRPr="00D75D1A" w:rsidTr="00BE1EE7">
        <w:tc>
          <w:tcPr>
            <w:tcW w:w="594" w:type="dxa"/>
          </w:tcPr>
          <w:p w:rsidR="00BE1EE7" w:rsidRPr="00D75D1A" w:rsidRDefault="00BE1EE7" w:rsidP="00BE1EE7">
            <w:pPr>
              <w:rPr>
                <w:sz w:val="24"/>
                <w:szCs w:val="24"/>
              </w:rPr>
            </w:pPr>
            <w:r w:rsidRPr="00D75D1A">
              <w:rPr>
                <w:sz w:val="24"/>
                <w:szCs w:val="24"/>
              </w:rPr>
              <w:t>5</w:t>
            </w:r>
          </w:p>
        </w:tc>
        <w:tc>
          <w:tcPr>
            <w:tcW w:w="8507" w:type="dxa"/>
            <w:gridSpan w:val="3"/>
          </w:tcPr>
          <w:p w:rsidR="00BE1EE7" w:rsidRPr="00D75D1A" w:rsidRDefault="00BE1EE7" w:rsidP="00BE1EE7">
            <w:pPr>
              <w:rPr>
                <w:i/>
                <w:sz w:val="24"/>
                <w:szCs w:val="24"/>
              </w:rPr>
            </w:pPr>
            <w:r w:rsidRPr="00D75D1A">
              <w:rPr>
                <w:sz w:val="24"/>
                <w:szCs w:val="24"/>
              </w:rPr>
              <w:t>Выберите один правильный вариант ответа</w:t>
            </w:r>
            <w:r w:rsidRPr="00D75D1A">
              <w:rPr>
                <w:i/>
                <w:sz w:val="24"/>
                <w:szCs w:val="24"/>
              </w:rPr>
              <w:t xml:space="preserve">. </w:t>
            </w:r>
          </w:p>
          <w:p w:rsidR="00BE1EE7" w:rsidRPr="00D75D1A" w:rsidRDefault="00BE1EE7" w:rsidP="00BE1EE7">
            <w:pPr>
              <w:rPr>
                <w:i/>
                <w:sz w:val="24"/>
                <w:szCs w:val="24"/>
              </w:rPr>
            </w:pPr>
            <w:r w:rsidRPr="00D75D1A">
              <w:rPr>
                <w:i/>
                <w:sz w:val="24"/>
                <w:szCs w:val="24"/>
              </w:rPr>
              <w:t>Применение физических упражнений в режиме трудового дня называется:</w:t>
            </w:r>
          </w:p>
          <w:p w:rsidR="00BE1EE7" w:rsidRPr="00D75D1A" w:rsidRDefault="00BE1EE7" w:rsidP="00960A72">
            <w:pPr>
              <w:pStyle w:val="aff9"/>
              <w:numPr>
                <w:ilvl w:val="0"/>
                <w:numId w:val="436"/>
              </w:numPr>
              <w:ind w:left="0"/>
              <w:contextualSpacing/>
              <w:rPr>
                <w:sz w:val="24"/>
                <w:szCs w:val="24"/>
              </w:rPr>
            </w:pPr>
            <w:r w:rsidRPr="00D75D1A">
              <w:rPr>
                <w:sz w:val="24"/>
                <w:szCs w:val="24"/>
              </w:rPr>
              <w:t>1) рекреативной гимнастикой;</w:t>
            </w:r>
          </w:p>
          <w:p w:rsidR="00BE1EE7" w:rsidRPr="00D75D1A" w:rsidRDefault="00BE1EE7" w:rsidP="00960A72">
            <w:pPr>
              <w:pStyle w:val="aff9"/>
              <w:numPr>
                <w:ilvl w:val="0"/>
                <w:numId w:val="436"/>
              </w:numPr>
              <w:ind w:left="0"/>
              <w:contextualSpacing/>
              <w:rPr>
                <w:b/>
                <w:sz w:val="24"/>
                <w:szCs w:val="24"/>
              </w:rPr>
            </w:pPr>
            <w:r w:rsidRPr="00D75D1A">
              <w:rPr>
                <w:b/>
                <w:sz w:val="24"/>
                <w:szCs w:val="24"/>
              </w:rPr>
              <w:t>2) производственной гимнастикой;</w:t>
            </w:r>
          </w:p>
          <w:p w:rsidR="00BE1EE7" w:rsidRPr="00D75D1A" w:rsidRDefault="00BE1EE7" w:rsidP="00960A72">
            <w:pPr>
              <w:pStyle w:val="aff9"/>
              <w:numPr>
                <w:ilvl w:val="0"/>
                <w:numId w:val="436"/>
              </w:numPr>
              <w:ind w:left="0"/>
              <w:contextualSpacing/>
              <w:rPr>
                <w:sz w:val="24"/>
                <w:szCs w:val="24"/>
              </w:rPr>
            </w:pPr>
            <w:r w:rsidRPr="00D75D1A">
              <w:rPr>
                <w:sz w:val="24"/>
                <w:szCs w:val="24"/>
              </w:rPr>
              <w:t>3) лечебной гимнастикой;</w:t>
            </w:r>
          </w:p>
          <w:p w:rsidR="00BE1EE7" w:rsidRPr="00D75D1A" w:rsidRDefault="00BE1EE7" w:rsidP="00960A72">
            <w:pPr>
              <w:pStyle w:val="aff9"/>
              <w:numPr>
                <w:ilvl w:val="0"/>
                <w:numId w:val="436"/>
              </w:numPr>
              <w:ind w:left="0"/>
              <w:contextualSpacing/>
              <w:rPr>
                <w:sz w:val="24"/>
                <w:szCs w:val="24"/>
              </w:rPr>
            </w:pPr>
            <w:r w:rsidRPr="00D75D1A">
              <w:rPr>
                <w:sz w:val="24"/>
                <w:szCs w:val="24"/>
              </w:rPr>
              <w:t>4) гигиенической гимнастикой;</w:t>
            </w:r>
          </w:p>
          <w:p w:rsidR="00BE1EE7" w:rsidRPr="00D75D1A" w:rsidRDefault="00BE1EE7" w:rsidP="00960A72">
            <w:pPr>
              <w:pStyle w:val="aff9"/>
              <w:numPr>
                <w:ilvl w:val="0"/>
                <w:numId w:val="436"/>
              </w:numPr>
              <w:ind w:left="0"/>
              <w:contextualSpacing/>
              <w:rPr>
                <w:sz w:val="24"/>
                <w:szCs w:val="24"/>
              </w:rPr>
            </w:pPr>
            <w:r w:rsidRPr="00D75D1A">
              <w:rPr>
                <w:sz w:val="24"/>
                <w:szCs w:val="24"/>
              </w:rPr>
              <w:t>5) оздоровительной гимнастикой</w:t>
            </w:r>
          </w:p>
        </w:tc>
      </w:tr>
      <w:tr w:rsidR="00BE1EE7" w:rsidRPr="00D75D1A" w:rsidTr="00BE1EE7">
        <w:tc>
          <w:tcPr>
            <w:tcW w:w="594" w:type="dxa"/>
          </w:tcPr>
          <w:p w:rsidR="00BE1EE7" w:rsidRPr="00D75D1A" w:rsidRDefault="00BE1EE7" w:rsidP="00BE1EE7">
            <w:pPr>
              <w:rPr>
                <w:sz w:val="24"/>
                <w:szCs w:val="24"/>
              </w:rPr>
            </w:pPr>
            <w:r w:rsidRPr="00D75D1A">
              <w:rPr>
                <w:sz w:val="24"/>
                <w:szCs w:val="24"/>
              </w:rPr>
              <w:lastRenderedPageBreak/>
              <w:t>6</w:t>
            </w:r>
          </w:p>
        </w:tc>
        <w:tc>
          <w:tcPr>
            <w:tcW w:w="8507" w:type="dxa"/>
            <w:gridSpan w:val="3"/>
          </w:tcPr>
          <w:p w:rsidR="00BE1EE7" w:rsidRPr="00D75D1A" w:rsidRDefault="00BE1EE7" w:rsidP="00BE1EE7">
            <w:pPr>
              <w:rPr>
                <w:sz w:val="24"/>
                <w:szCs w:val="24"/>
              </w:rPr>
            </w:pPr>
            <w:r w:rsidRPr="00D75D1A">
              <w:rPr>
                <w:sz w:val="24"/>
                <w:szCs w:val="24"/>
              </w:rPr>
              <w:t xml:space="preserve">Выберите один или несколько правильных вариантов ответов. </w:t>
            </w:r>
          </w:p>
          <w:p w:rsidR="00BE1EE7" w:rsidRPr="00D75D1A" w:rsidRDefault="00BE1EE7" w:rsidP="00BE1EE7">
            <w:pPr>
              <w:rPr>
                <w:i/>
                <w:sz w:val="24"/>
                <w:szCs w:val="24"/>
              </w:rPr>
            </w:pPr>
            <w:r w:rsidRPr="00D75D1A">
              <w:rPr>
                <w:i/>
                <w:sz w:val="24"/>
                <w:szCs w:val="24"/>
              </w:rPr>
              <w:t>Способы регулирования физической нагрузки при проведении самостоятельных занятий:</w:t>
            </w:r>
          </w:p>
          <w:p w:rsidR="00BE1EE7" w:rsidRPr="00D75D1A" w:rsidRDefault="00BE1EE7" w:rsidP="00960A72">
            <w:pPr>
              <w:pStyle w:val="aff9"/>
              <w:numPr>
                <w:ilvl w:val="0"/>
                <w:numId w:val="434"/>
              </w:numPr>
              <w:contextualSpacing/>
              <w:rPr>
                <w:b/>
                <w:sz w:val="24"/>
                <w:szCs w:val="24"/>
              </w:rPr>
            </w:pPr>
            <w:r w:rsidRPr="00D75D1A">
              <w:rPr>
                <w:b/>
                <w:sz w:val="24"/>
                <w:szCs w:val="24"/>
              </w:rPr>
              <w:t>чередование нагрузки и отдыха;</w:t>
            </w:r>
          </w:p>
          <w:p w:rsidR="00BE1EE7" w:rsidRPr="00D75D1A" w:rsidRDefault="00BE1EE7" w:rsidP="00960A72">
            <w:pPr>
              <w:pStyle w:val="aff9"/>
              <w:numPr>
                <w:ilvl w:val="0"/>
                <w:numId w:val="434"/>
              </w:numPr>
              <w:contextualSpacing/>
              <w:rPr>
                <w:sz w:val="24"/>
                <w:szCs w:val="24"/>
              </w:rPr>
            </w:pPr>
            <w:r w:rsidRPr="00D75D1A">
              <w:rPr>
                <w:sz w:val="24"/>
                <w:szCs w:val="24"/>
              </w:rPr>
              <w:t>выполнение физических упражнений до «отказа»;</w:t>
            </w:r>
          </w:p>
          <w:p w:rsidR="00BE1EE7" w:rsidRPr="00D75D1A" w:rsidRDefault="00BE1EE7" w:rsidP="00960A72">
            <w:pPr>
              <w:pStyle w:val="aff9"/>
              <w:numPr>
                <w:ilvl w:val="0"/>
                <w:numId w:val="434"/>
              </w:numPr>
              <w:contextualSpacing/>
              <w:rPr>
                <w:b/>
                <w:sz w:val="24"/>
                <w:szCs w:val="24"/>
              </w:rPr>
            </w:pPr>
            <w:r w:rsidRPr="00D75D1A">
              <w:rPr>
                <w:b/>
                <w:sz w:val="24"/>
                <w:szCs w:val="24"/>
              </w:rPr>
              <w:t>изменение интенсивности выполнения упражнений;</w:t>
            </w:r>
          </w:p>
          <w:p w:rsidR="00BE1EE7" w:rsidRPr="00D75D1A" w:rsidRDefault="00BE1EE7" w:rsidP="00960A72">
            <w:pPr>
              <w:pStyle w:val="aff9"/>
              <w:numPr>
                <w:ilvl w:val="0"/>
                <w:numId w:val="434"/>
              </w:numPr>
              <w:contextualSpacing/>
              <w:rPr>
                <w:sz w:val="24"/>
                <w:szCs w:val="24"/>
              </w:rPr>
            </w:pPr>
            <w:r w:rsidRPr="00D75D1A">
              <w:rPr>
                <w:sz w:val="24"/>
                <w:szCs w:val="24"/>
              </w:rPr>
              <w:t xml:space="preserve">несоблюдение техники безопасности </w:t>
            </w:r>
          </w:p>
        </w:tc>
      </w:tr>
      <w:tr w:rsidR="00BE1EE7" w:rsidRPr="00D75D1A" w:rsidTr="00BE1EE7">
        <w:tc>
          <w:tcPr>
            <w:tcW w:w="594" w:type="dxa"/>
          </w:tcPr>
          <w:p w:rsidR="00BE1EE7" w:rsidRPr="00D75D1A" w:rsidRDefault="00BE1EE7" w:rsidP="00BE1EE7">
            <w:pPr>
              <w:rPr>
                <w:sz w:val="24"/>
                <w:szCs w:val="24"/>
              </w:rPr>
            </w:pPr>
            <w:r w:rsidRPr="00D75D1A">
              <w:rPr>
                <w:sz w:val="24"/>
                <w:szCs w:val="24"/>
              </w:rPr>
              <w:t>7</w:t>
            </w:r>
          </w:p>
        </w:tc>
        <w:tc>
          <w:tcPr>
            <w:tcW w:w="8507" w:type="dxa"/>
            <w:gridSpan w:val="3"/>
          </w:tcPr>
          <w:p w:rsidR="00BE1EE7" w:rsidRPr="00D75D1A" w:rsidRDefault="00BE1EE7" w:rsidP="00BE1EE7">
            <w:pPr>
              <w:rPr>
                <w:sz w:val="24"/>
                <w:szCs w:val="24"/>
              </w:rPr>
            </w:pPr>
            <w:r w:rsidRPr="00D75D1A">
              <w:rPr>
                <w:sz w:val="24"/>
                <w:szCs w:val="24"/>
              </w:rPr>
              <w:t xml:space="preserve">Выберите один или несколько правильных вариантов ответов. </w:t>
            </w:r>
          </w:p>
          <w:p w:rsidR="00BE1EE7" w:rsidRPr="00D75D1A" w:rsidRDefault="00BE1EE7" w:rsidP="00BE1EE7">
            <w:pPr>
              <w:rPr>
                <w:i/>
                <w:sz w:val="24"/>
                <w:szCs w:val="24"/>
              </w:rPr>
            </w:pPr>
            <w:r w:rsidRPr="00D75D1A">
              <w:rPr>
                <w:i/>
                <w:sz w:val="24"/>
                <w:szCs w:val="24"/>
              </w:rPr>
              <w:t>Основными ошибками в питании современного человека являются:</w:t>
            </w:r>
          </w:p>
          <w:p w:rsidR="00BE1EE7" w:rsidRPr="00D75D1A" w:rsidRDefault="00BE1EE7" w:rsidP="00BE1EE7">
            <w:pPr>
              <w:rPr>
                <w:b/>
                <w:sz w:val="24"/>
                <w:szCs w:val="24"/>
              </w:rPr>
            </w:pPr>
            <w:r w:rsidRPr="00D75D1A">
              <w:rPr>
                <w:b/>
                <w:sz w:val="24"/>
                <w:szCs w:val="24"/>
              </w:rPr>
              <w:t xml:space="preserve">1) высокая калорийность продуктов; </w:t>
            </w:r>
          </w:p>
          <w:p w:rsidR="00BE1EE7" w:rsidRPr="00D75D1A" w:rsidRDefault="00BE1EE7" w:rsidP="00BE1EE7">
            <w:pPr>
              <w:rPr>
                <w:b/>
                <w:sz w:val="24"/>
                <w:szCs w:val="24"/>
              </w:rPr>
            </w:pPr>
            <w:r w:rsidRPr="00D75D1A">
              <w:rPr>
                <w:b/>
                <w:sz w:val="24"/>
                <w:szCs w:val="24"/>
              </w:rPr>
              <w:t>2) большое количество рафинированных продуктов;</w:t>
            </w:r>
          </w:p>
          <w:p w:rsidR="00BE1EE7" w:rsidRPr="00D75D1A" w:rsidRDefault="00BE1EE7" w:rsidP="00BE1EE7">
            <w:pPr>
              <w:rPr>
                <w:sz w:val="24"/>
                <w:szCs w:val="24"/>
              </w:rPr>
            </w:pPr>
            <w:r w:rsidRPr="00D75D1A">
              <w:rPr>
                <w:sz w:val="24"/>
                <w:szCs w:val="24"/>
              </w:rPr>
              <w:t xml:space="preserve">3) соблюдение режима питания; </w:t>
            </w:r>
          </w:p>
          <w:p w:rsidR="00BE1EE7" w:rsidRPr="00D75D1A" w:rsidRDefault="00BE1EE7" w:rsidP="00BE1EE7">
            <w:pPr>
              <w:rPr>
                <w:b/>
                <w:sz w:val="24"/>
                <w:szCs w:val="24"/>
              </w:rPr>
            </w:pPr>
            <w:r w:rsidRPr="00D75D1A">
              <w:rPr>
                <w:sz w:val="24"/>
                <w:szCs w:val="24"/>
              </w:rPr>
              <w:t>4</w:t>
            </w:r>
            <w:r w:rsidRPr="00D75D1A">
              <w:rPr>
                <w:b/>
                <w:sz w:val="24"/>
                <w:szCs w:val="24"/>
              </w:rPr>
              <w:t xml:space="preserve">) недостаточное потребление фруктов и овощей; </w:t>
            </w:r>
          </w:p>
          <w:p w:rsidR="00BE1EE7" w:rsidRPr="00D75D1A" w:rsidRDefault="00BE1EE7" w:rsidP="00BE1EE7">
            <w:pPr>
              <w:rPr>
                <w:sz w:val="24"/>
                <w:szCs w:val="24"/>
              </w:rPr>
            </w:pPr>
            <w:r w:rsidRPr="00D75D1A">
              <w:rPr>
                <w:b/>
                <w:sz w:val="24"/>
                <w:szCs w:val="24"/>
              </w:rPr>
              <w:t>5) потребление продуктов с высоким содержанием веществ с индексом Е.</w:t>
            </w:r>
          </w:p>
        </w:tc>
      </w:tr>
      <w:tr w:rsidR="00BE1EE7" w:rsidRPr="00D75D1A" w:rsidTr="00BE1EE7">
        <w:tc>
          <w:tcPr>
            <w:tcW w:w="594" w:type="dxa"/>
          </w:tcPr>
          <w:p w:rsidR="00BE1EE7" w:rsidRPr="00D75D1A" w:rsidRDefault="00BE1EE7" w:rsidP="00BE1EE7">
            <w:pPr>
              <w:rPr>
                <w:sz w:val="24"/>
                <w:szCs w:val="24"/>
              </w:rPr>
            </w:pPr>
            <w:r w:rsidRPr="00D75D1A">
              <w:rPr>
                <w:sz w:val="24"/>
                <w:szCs w:val="24"/>
              </w:rPr>
              <w:t>8</w:t>
            </w:r>
          </w:p>
        </w:tc>
        <w:tc>
          <w:tcPr>
            <w:tcW w:w="8507" w:type="dxa"/>
            <w:gridSpan w:val="3"/>
          </w:tcPr>
          <w:p w:rsidR="00BE1EE7" w:rsidRPr="00D75D1A" w:rsidRDefault="00BE1EE7" w:rsidP="00BE1EE7">
            <w:pPr>
              <w:rPr>
                <w:i/>
                <w:sz w:val="24"/>
                <w:szCs w:val="24"/>
              </w:rPr>
            </w:pPr>
            <w:r w:rsidRPr="00D75D1A">
              <w:rPr>
                <w:sz w:val="24"/>
                <w:szCs w:val="24"/>
              </w:rPr>
              <w:t>Выберите один или несколько правильных вариантов ответов.</w:t>
            </w:r>
          </w:p>
          <w:p w:rsidR="00BE1EE7" w:rsidRPr="00D75D1A" w:rsidRDefault="00BE1EE7" w:rsidP="00BE1EE7">
            <w:pPr>
              <w:rPr>
                <w:i/>
                <w:sz w:val="24"/>
                <w:szCs w:val="24"/>
              </w:rPr>
            </w:pPr>
            <w:r w:rsidRPr="00D75D1A">
              <w:rPr>
                <w:i/>
                <w:sz w:val="24"/>
                <w:szCs w:val="24"/>
              </w:rPr>
              <w:t>К компонентам здорового образа жизни не относится:</w:t>
            </w:r>
          </w:p>
          <w:p w:rsidR="00BE1EE7" w:rsidRPr="00D75D1A" w:rsidRDefault="00BE1EE7" w:rsidP="00960A72">
            <w:pPr>
              <w:pStyle w:val="aff9"/>
              <w:numPr>
                <w:ilvl w:val="0"/>
                <w:numId w:val="428"/>
              </w:numPr>
              <w:ind w:left="319" w:hanging="319"/>
              <w:contextualSpacing/>
              <w:rPr>
                <w:sz w:val="24"/>
                <w:szCs w:val="24"/>
              </w:rPr>
            </w:pPr>
            <w:r w:rsidRPr="00D75D1A">
              <w:rPr>
                <w:sz w:val="24"/>
                <w:szCs w:val="24"/>
              </w:rPr>
              <w:t xml:space="preserve">ежедневная двигательная активность;  </w:t>
            </w:r>
          </w:p>
          <w:p w:rsidR="00BE1EE7" w:rsidRPr="00D75D1A" w:rsidRDefault="00BE1EE7" w:rsidP="00960A72">
            <w:pPr>
              <w:pStyle w:val="aff9"/>
              <w:numPr>
                <w:ilvl w:val="0"/>
                <w:numId w:val="428"/>
              </w:numPr>
              <w:ind w:left="319" w:hanging="319"/>
              <w:contextualSpacing/>
              <w:rPr>
                <w:sz w:val="24"/>
                <w:szCs w:val="24"/>
              </w:rPr>
            </w:pPr>
            <w:r w:rsidRPr="00D75D1A">
              <w:rPr>
                <w:sz w:val="24"/>
                <w:szCs w:val="24"/>
              </w:rPr>
              <w:t xml:space="preserve">закаливание; </w:t>
            </w:r>
          </w:p>
          <w:p w:rsidR="00BE1EE7" w:rsidRPr="00D75D1A" w:rsidRDefault="00BE1EE7" w:rsidP="00960A72">
            <w:pPr>
              <w:pStyle w:val="aff9"/>
              <w:numPr>
                <w:ilvl w:val="0"/>
                <w:numId w:val="428"/>
              </w:numPr>
              <w:ind w:left="319" w:hanging="319"/>
              <w:contextualSpacing/>
              <w:rPr>
                <w:b/>
                <w:sz w:val="24"/>
                <w:szCs w:val="24"/>
              </w:rPr>
            </w:pPr>
            <w:r w:rsidRPr="00D75D1A">
              <w:rPr>
                <w:b/>
                <w:sz w:val="24"/>
                <w:szCs w:val="24"/>
              </w:rPr>
              <w:t>наличие вредных привычек</w:t>
            </w:r>
          </w:p>
          <w:p w:rsidR="00BE1EE7" w:rsidRPr="00D75D1A" w:rsidRDefault="00BE1EE7" w:rsidP="00960A72">
            <w:pPr>
              <w:pStyle w:val="aff9"/>
              <w:numPr>
                <w:ilvl w:val="0"/>
                <w:numId w:val="428"/>
              </w:numPr>
              <w:ind w:left="319" w:hanging="319"/>
              <w:contextualSpacing/>
              <w:rPr>
                <w:sz w:val="24"/>
                <w:szCs w:val="24"/>
              </w:rPr>
            </w:pPr>
            <w:r w:rsidRPr="00D75D1A">
              <w:rPr>
                <w:sz w:val="24"/>
                <w:szCs w:val="24"/>
              </w:rPr>
              <w:t>соблюдение режима труда и отдыха</w:t>
            </w:r>
          </w:p>
          <w:p w:rsidR="00BE1EE7" w:rsidRPr="00D75D1A" w:rsidRDefault="00BE1EE7" w:rsidP="00960A72">
            <w:pPr>
              <w:pStyle w:val="aff9"/>
              <w:numPr>
                <w:ilvl w:val="0"/>
                <w:numId w:val="428"/>
              </w:numPr>
              <w:ind w:left="319" w:hanging="319"/>
              <w:contextualSpacing/>
              <w:rPr>
                <w:sz w:val="24"/>
                <w:szCs w:val="24"/>
              </w:rPr>
            </w:pPr>
            <w:r w:rsidRPr="00D75D1A">
              <w:rPr>
                <w:sz w:val="24"/>
                <w:szCs w:val="24"/>
              </w:rPr>
              <w:t xml:space="preserve">рациональное питание;   </w:t>
            </w:r>
          </w:p>
          <w:p w:rsidR="00BE1EE7" w:rsidRPr="00D75D1A" w:rsidRDefault="00BE1EE7" w:rsidP="00960A72">
            <w:pPr>
              <w:pStyle w:val="aff9"/>
              <w:numPr>
                <w:ilvl w:val="0"/>
                <w:numId w:val="428"/>
              </w:numPr>
              <w:ind w:left="319" w:hanging="319"/>
              <w:contextualSpacing/>
              <w:rPr>
                <w:b/>
                <w:sz w:val="24"/>
                <w:szCs w:val="24"/>
              </w:rPr>
            </w:pPr>
            <w:r w:rsidRPr="00D75D1A">
              <w:rPr>
                <w:b/>
                <w:sz w:val="24"/>
                <w:szCs w:val="24"/>
              </w:rPr>
              <w:t>гиподинамия</w:t>
            </w:r>
          </w:p>
        </w:tc>
      </w:tr>
      <w:tr w:rsidR="00BE1EE7" w:rsidRPr="00D75D1A" w:rsidTr="00BE1EE7">
        <w:tc>
          <w:tcPr>
            <w:tcW w:w="594" w:type="dxa"/>
          </w:tcPr>
          <w:p w:rsidR="00BE1EE7" w:rsidRPr="00D75D1A" w:rsidRDefault="00BE1EE7" w:rsidP="00BE1EE7">
            <w:pPr>
              <w:rPr>
                <w:sz w:val="24"/>
                <w:szCs w:val="24"/>
              </w:rPr>
            </w:pPr>
            <w:r w:rsidRPr="00D75D1A">
              <w:rPr>
                <w:sz w:val="24"/>
                <w:szCs w:val="24"/>
              </w:rPr>
              <w:t>9</w:t>
            </w:r>
          </w:p>
        </w:tc>
        <w:tc>
          <w:tcPr>
            <w:tcW w:w="8507" w:type="dxa"/>
            <w:gridSpan w:val="3"/>
          </w:tcPr>
          <w:p w:rsidR="00BE1EE7" w:rsidRPr="00D75D1A" w:rsidRDefault="00BE1EE7" w:rsidP="00BE1EE7">
            <w:pPr>
              <w:rPr>
                <w:i/>
                <w:sz w:val="24"/>
                <w:szCs w:val="24"/>
              </w:rPr>
            </w:pPr>
            <w:r w:rsidRPr="00D75D1A">
              <w:rPr>
                <w:sz w:val="24"/>
                <w:szCs w:val="24"/>
              </w:rPr>
              <w:t>Выберите один или несколько правильных вариантов ответов.</w:t>
            </w:r>
          </w:p>
          <w:p w:rsidR="00BE1EE7" w:rsidRPr="00D75D1A" w:rsidRDefault="00BE1EE7" w:rsidP="00BE1EE7">
            <w:pPr>
              <w:rPr>
                <w:i/>
                <w:sz w:val="24"/>
                <w:szCs w:val="24"/>
              </w:rPr>
            </w:pPr>
            <w:r w:rsidRPr="00D75D1A">
              <w:rPr>
                <w:i/>
                <w:sz w:val="24"/>
                <w:szCs w:val="24"/>
              </w:rPr>
              <w:t>Укажите опасные заболевания, возникающие при употреблении табачных изделий:</w:t>
            </w:r>
          </w:p>
          <w:p w:rsidR="00BE1EE7" w:rsidRPr="00D75D1A" w:rsidRDefault="00BE1EE7" w:rsidP="00960A72">
            <w:pPr>
              <w:pStyle w:val="aff9"/>
              <w:numPr>
                <w:ilvl w:val="0"/>
                <w:numId w:val="437"/>
              </w:numPr>
              <w:contextualSpacing/>
              <w:rPr>
                <w:b/>
                <w:sz w:val="24"/>
                <w:szCs w:val="24"/>
              </w:rPr>
            </w:pPr>
            <w:r w:rsidRPr="00D75D1A">
              <w:rPr>
                <w:b/>
                <w:sz w:val="24"/>
                <w:szCs w:val="24"/>
              </w:rPr>
              <w:t>заболевания пищеварительной системы;</w:t>
            </w:r>
          </w:p>
          <w:p w:rsidR="00BE1EE7" w:rsidRPr="00D75D1A" w:rsidRDefault="00BE1EE7" w:rsidP="00960A72">
            <w:pPr>
              <w:pStyle w:val="aff9"/>
              <w:numPr>
                <w:ilvl w:val="0"/>
                <w:numId w:val="437"/>
              </w:numPr>
              <w:contextualSpacing/>
              <w:rPr>
                <w:sz w:val="24"/>
                <w:szCs w:val="24"/>
              </w:rPr>
            </w:pPr>
            <w:r w:rsidRPr="00D75D1A">
              <w:rPr>
                <w:b/>
                <w:sz w:val="24"/>
                <w:szCs w:val="24"/>
              </w:rPr>
              <w:t>сердечно-сосудистые заболевания</w:t>
            </w:r>
            <w:r w:rsidRPr="00D75D1A">
              <w:rPr>
                <w:sz w:val="24"/>
                <w:szCs w:val="24"/>
              </w:rPr>
              <w:t>;</w:t>
            </w:r>
          </w:p>
          <w:p w:rsidR="00BE1EE7" w:rsidRPr="00D75D1A" w:rsidRDefault="00BE1EE7" w:rsidP="00960A72">
            <w:pPr>
              <w:pStyle w:val="aff9"/>
              <w:numPr>
                <w:ilvl w:val="0"/>
                <w:numId w:val="437"/>
              </w:numPr>
              <w:contextualSpacing/>
              <w:rPr>
                <w:sz w:val="24"/>
                <w:szCs w:val="24"/>
              </w:rPr>
            </w:pPr>
            <w:r w:rsidRPr="00D75D1A">
              <w:rPr>
                <w:sz w:val="24"/>
                <w:szCs w:val="24"/>
              </w:rPr>
              <w:t xml:space="preserve">заболевания опорно-двигательного аппарата; </w:t>
            </w:r>
          </w:p>
          <w:p w:rsidR="00BE1EE7" w:rsidRPr="00D75D1A" w:rsidRDefault="00BE1EE7" w:rsidP="00960A72">
            <w:pPr>
              <w:pStyle w:val="aff9"/>
              <w:numPr>
                <w:ilvl w:val="0"/>
                <w:numId w:val="437"/>
              </w:numPr>
              <w:contextualSpacing/>
              <w:rPr>
                <w:sz w:val="24"/>
                <w:szCs w:val="24"/>
              </w:rPr>
            </w:pPr>
            <w:r w:rsidRPr="00D75D1A">
              <w:rPr>
                <w:b/>
                <w:sz w:val="24"/>
                <w:szCs w:val="24"/>
              </w:rPr>
              <w:t>заболевания органов дыхания</w:t>
            </w:r>
          </w:p>
          <w:p w:rsidR="00BE1EE7" w:rsidRPr="00D75D1A" w:rsidRDefault="00BE1EE7" w:rsidP="00960A72">
            <w:pPr>
              <w:pStyle w:val="aff9"/>
              <w:numPr>
                <w:ilvl w:val="0"/>
                <w:numId w:val="437"/>
              </w:numPr>
              <w:contextualSpacing/>
              <w:rPr>
                <w:sz w:val="24"/>
                <w:szCs w:val="24"/>
              </w:rPr>
            </w:pPr>
            <w:r w:rsidRPr="00D75D1A">
              <w:rPr>
                <w:b/>
                <w:sz w:val="24"/>
                <w:szCs w:val="24"/>
              </w:rPr>
              <w:t>физическая и психическая зависимость</w:t>
            </w:r>
          </w:p>
        </w:tc>
      </w:tr>
      <w:tr w:rsidR="00BE1EE7" w:rsidRPr="00D75D1A" w:rsidTr="00BE1EE7">
        <w:tc>
          <w:tcPr>
            <w:tcW w:w="594" w:type="dxa"/>
          </w:tcPr>
          <w:p w:rsidR="00BE1EE7" w:rsidRPr="00D75D1A" w:rsidRDefault="00BE1EE7" w:rsidP="00BE1EE7">
            <w:pPr>
              <w:rPr>
                <w:sz w:val="24"/>
                <w:szCs w:val="24"/>
              </w:rPr>
            </w:pPr>
            <w:r w:rsidRPr="00D75D1A">
              <w:rPr>
                <w:sz w:val="24"/>
                <w:szCs w:val="24"/>
              </w:rPr>
              <w:t>10</w:t>
            </w:r>
          </w:p>
        </w:tc>
        <w:tc>
          <w:tcPr>
            <w:tcW w:w="8507" w:type="dxa"/>
            <w:gridSpan w:val="3"/>
          </w:tcPr>
          <w:p w:rsidR="00BE1EE7" w:rsidRPr="00D75D1A" w:rsidRDefault="00BE1EE7" w:rsidP="00BE1EE7">
            <w:pPr>
              <w:rPr>
                <w:bCs/>
                <w:sz w:val="24"/>
                <w:szCs w:val="24"/>
              </w:rPr>
            </w:pPr>
            <w:r w:rsidRPr="00D75D1A">
              <w:rPr>
                <w:bCs/>
                <w:sz w:val="24"/>
                <w:szCs w:val="24"/>
              </w:rPr>
              <w:t>Выберите один или несколько правильных вариантов ответа.</w:t>
            </w:r>
          </w:p>
          <w:p w:rsidR="00BE1EE7" w:rsidRPr="00D75D1A" w:rsidRDefault="00BE1EE7" w:rsidP="00BE1EE7">
            <w:pPr>
              <w:rPr>
                <w:sz w:val="24"/>
                <w:szCs w:val="24"/>
              </w:rPr>
            </w:pPr>
            <w:r w:rsidRPr="00D75D1A">
              <w:rPr>
                <w:sz w:val="24"/>
                <w:szCs w:val="24"/>
              </w:rPr>
              <w:t xml:space="preserve"> </w:t>
            </w:r>
            <w:r w:rsidRPr="00D75D1A">
              <w:rPr>
                <w:i/>
                <w:sz w:val="24"/>
                <w:szCs w:val="24"/>
              </w:rPr>
              <w:t>Какие упражнения не рекомендуются студентам после экзамена</w:t>
            </w:r>
            <w:r w:rsidRPr="00D75D1A">
              <w:rPr>
                <w:sz w:val="24"/>
                <w:szCs w:val="24"/>
              </w:rPr>
              <w:t>:</w:t>
            </w:r>
          </w:p>
          <w:p w:rsidR="00BE1EE7" w:rsidRPr="00D75D1A" w:rsidRDefault="00BE1EE7" w:rsidP="00960A72">
            <w:pPr>
              <w:pStyle w:val="aff9"/>
              <w:numPr>
                <w:ilvl w:val="0"/>
                <w:numId w:val="438"/>
              </w:numPr>
              <w:contextualSpacing/>
              <w:rPr>
                <w:sz w:val="24"/>
                <w:szCs w:val="24"/>
              </w:rPr>
            </w:pPr>
            <w:r w:rsidRPr="00D75D1A">
              <w:rPr>
                <w:b/>
                <w:sz w:val="24"/>
                <w:szCs w:val="24"/>
              </w:rPr>
              <w:t>спортивные игры, единоборства</w:t>
            </w:r>
            <w:r w:rsidRPr="00D75D1A">
              <w:rPr>
                <w:sz w:val="24"/>
                <w:szCs w:val="24"/>
              </w:rPr>
              <w:t>;</w:t>
            </w:r>
          </w:p>
          <w:p w:rsidR="00BE1EE7" w:rsidRPr="00D75D1A" w:rsidRDefault="00BE1EE7" w:rsidP="00BE1EE7">
            <w:pPr>
              <w:rPr>
                <w:sz w:val="24"/>
                <w:szCs w:val="24"/>
              </w:rPr>
            </w:pPr>
            <w:r w:rsidRPr="00D75D1A">
              <w:rPr>
                <w:sz w:val="24"/>
                <w:szCs w:val="24"/>
              </w:rPr>
              <w:t xml:space="preserve">2) умеренные циклические упражнения (бег, езда на велосипеде, ходьба на лыжах); </w:t>
            </w:r>
          </w:p>
          <w:p w:rsidR="00BE1EE7" w:rsidRPr="00D75D1A" w:rsidRDefault="00BE1EE7" w:rsidP="00BE1EE7">
            <w:pPr>
              <w:rPr>
                <w:b/>
                <w:sz w:val="24"/>
                <w:szCs w:val="24"/>
              </w:rPr>
            </w:pPr>
            <w:r w:rsidRPr="00D75D1A">
              <w:rPr>
                <w:b/>
                <w:sz w:val="24"/>
                <w:szCs w:val="24"/>
              </w:rPr>
              <w:t>3) упражнения высокой интенсивности;</w:t>
            </w:r>
          </w:p>
          <w:p w:rsidR="00BE1EE7" w:rsidRPr="00D75D1A" w:rsidRDefault="00BE1EE7" w:rsidP="00BE1EE7">
            <w:pPr>
              <w:rPr>
                <w:sz w:val="24"/>
                <w:szCs w:val="24"/>
              </w:rPr>
            </w:pPr>
            <w:r w:rsidRPr="00D75D1A">
              <w:rPr>
                <w:sz w:val="24"/>
                <w:szCs w:val="24"/>
              </w:rPr>
              <w:t>4)  все вышеперечисленное</w:t>
            </w:r>
          </w:p>
          <w:p w:rsidR="00BE1EE7" w:rsidRPr="00D75D1A" w:rsidRDefault="00BE1EE7" w:rsidP="00BE1EE7">
            <w:pPr>
              <w:rPr>
                <w:sz w:val="24"/>
                <w:szCs w:val="24"/>
              </w:rPr>
            </w:pPr>
          </w:p>
          <w:p w:rsidR="00BE1EE7" w:rsidRPr="00D75D1A" w:rsidRDefault="00BE1EE7" w:rsidP="00BE1EE7">
            <w:pPr>
              <w:rPr>
                <w:sz w:val="24"/>
                <w:szCs w:val="24"/>
              </w:rPr>
            </w:pPr>
          </w:p>
        </w:tc>
      </w:tr>
      <w:tr w:rsidR="00BE1EE7" w:rsidRPr="00D75D1A" w:rsidTr="00BE1EE7">
        <w:tc>
          <w:tcPr>
            <w:tcW w:w="594" w:type="dxa"/>
          </w:tcPr>
          <w:p w:rsidR="00BE1EE7" w:rsidRPr="00D75D1A" w:rsidRDefault="00BE1EE7" w:rsidP="00BE1EE7">
            <w:pPr>
              <w:rPr>
                <w:sz w:val="24"/>
                <w:szCs w:val="24"/>
              </w:rPr>
            </w:pPr>
            <w:r w:rsidRPr="00D75D1A">
              <w:rPr>
                <w:sz w:val="24"/>
                <w:szCs w:val="24"/>
              </w:rPr>
              <w:lastRenderedPageBreak/>
              <w:t>11.</w:t>
            </w:r>
          </w:p>
        </w:tc>
        <w:tc>
          <w:tcPr>
            <w:tcW w:w="8507" w:type="dxa"/>
            <w:gridSpan w:val="3"/>
          </w:tcPr>
          <w:p w:rsidR="00BE1EE7" w:rsidRPr="00D75D1A" w:rsidRDefault="00BE1EE7" w:rsidP="00BE1EE7">
            <w:pPr>
              <w:rPr>
                <w:bCs/>
                <w:sz w:val="24"/>
                <w:szCs w:val="24"/>
              </w:rPr>
            </w:pPr>
            <w:r w:rsidRPr="00D75D1A">
              <w:rPr>
                <w:bCs/>
                <w:sz w:val="24"/>
                <w:szCs w:val="24"/>
              </w:rPr>
              <w:t>Выберите один или несколько правильных вариантов ответа.</w:t>
            </w:r>
          </w:p>
          <w:p w:rsidR="00BE1EE7" w:rsidRPr="00D75D1A" w:rsidRDefault="00BE1EE7" w:rsidP="00BE1EE7">
            <w:pPr>
              <w:rPr>
                <w:sz w:val="24"/>
                <w:szCs w:val="24"/>
              </w:rPr>
            </w:pPr>
            <w:r w:rsidRPr="00D75D1A">
              <w:rPr>
                <w:i/>
                <w:sz w:val="24"/>
                <w:szCs w:val="24"/>
              </w:rPr>
              <w:t>Оздоровительное воздействие физических упражнений проявляется в том, что</w:t>
            </w:r>
            <w:r w:rsidRPr="00D75D1A">
              <w:rPr>
                <w:sz w:val="24"/>
                <w:szCs w:val="24"/>
              </w:rPr>
              <w:t>:</w:t>
            </w:r>
          </w:p>
          <w:p w:rsidR="00BE1EE7" w:rsidRPr="00D75D1A" w:rsidRDefault="00BE1EE7" w:rsidP="00960A72">
            <w:pPr>
              <w:pStyle w:val="aff9"/>
              <w:numPr>
                <w:ilvl w:val="0"/>
                <w:numId w:val="429"/>
              </w:numPr>
              <w:ind w:left="319" w:hanging="319"/>
              <w:contextualSpacing/>
              <w:rPr>
                <w:sz w:val="24"/>
                <w:szCs w:val="24"/>
              </w:rPr>
            </w:pPr>
            <w:r w:rsidRPr="00D75D1A">
              <w:rPr>
                <w:b/>
                <w:sz w:val="24"/>
                <w:szCs w:val="24"/>
              </w:rPr>
              <w:t>повышаются адаптационные возможности организма</w:t>
            </w:r>
            <w:r w:rsidRPr="00D75D1A">
              <w:rPr>
                <w:sz w:val="24"/>
                <w:szCs w:val="24"/>
              </w:rPr>
              <w:t>;</w:t>
            </w:r>
          </w:p>
          <w:p w:rsidR="00BE1EE7" w:rsidRPr="00D75D1A" w:rsidRDefault="00BE1EE7" w:rsidP="00960A72">
            <w:pPr>
              <w:pStyle w:val="aff9"/>
              <w:numPr>
                <w:ilvl w:val="0"/>
                <w:numId w:val="429"/>
              </w:numPr>
              <w:ind w:left="319" w:hanging="319"/>
              <w:contextualSpacing/>
              <w:rPr>
                <w:sz w:val="24"/>
                <w:szCs w:val="24"/>
              </w:rPr>
            </w:pPr>
            <w:r w:rsidRPr="00D75D1A">
              <w:rPr>
                <w:sz w:val="24"/>
                <w:szCs w:val="24"/>
              </w:rPr>
              <w:t>наступает физическое переутомление;</w:t>
            </w:r>
          </w:p>
          <w:p w:rsidR="00BE1EE7" w:rsidRPr="00D75D1A" w:rsidRDefault="00BE1EE7" w:rsidP="00960A72">
            <w:pPr>
              <w:pStyle w:val="aff9"/>
              <w:numPr>
                <w:ilvl w:val="0"/>
                <w:numId w:val="429"/>
              </w:numPr>
              <w:ind w:left="319" w:hanging="319"/>
              <w:contextualSpacing/>
              <w:rPr>
                <w:sz w:val="24"/>
                <w:szCs w:val="24"/>
              </w:rPr>
            </w:pPr>
            <w:r w:rsidRPr="00D75D1A">
              <w:rPr>
                <w:sz w:val="24"/>
                <w:szCs w:val="24"/>
              </w:rPr>
              <w:t>снижаются функциональные возможности сердечно-сосудистой системы;</w:t>
            </w:r>
          </w:p>
          <w:p w:rsidR="00BE1EE7" w:rsidRPr="00D75D1A" w:rsidRDefault="00BE1EE7" w:rsidP="00960A72">
            <w:pPr>
              <w:pStyle w:val="aff9"/>
              <w:numPr>
                <w:ilvl w:val="0"/>
                <w:numId w:val="429"/>
              </w:numPr>
              <w:ind w:left="319" w:hanging="319"/>
              <w:contextualSpacing/>
              <w:rPr>
                <w:b/>
                <w:sz w:val="24"/>
                <w:szCs w:val="24"/>
              </w:rPr>
            </w:pPr>
            <w:r w:rsidRPr="00D75D1A">
              <w:rPr>
                <w:b/>
                <w:sz w:val="24"/>
                <w:szCs w:val="24"/>
              </w:rPr>
              <w:t>улучшается функция внешнего дыхания.</w:t>
            </w:r>
          </w:p>
        </w:tc>
      </w:tr>
      <w:tr w:rsidR="00BE1EE7" w:rsidRPr="00D75D1A" w:rsidTr="00BE1EE7">
        <w:tc>
          <w:tcPr>
            <w:tcW w:w="594" w:type="dxa"/>
          </w:tcPr>
          <w:p w:rsidR="00BE1EE7" w:rsidRPr="00D75D1A" w:rsidRDefault="00BE1EE7" w:rsidP="00BE1EE7">
            <w:pPr>
              <w:rPr>
                <w:sz w:val="24"/>
                <w:szCs w:val="24"/>
              </w:rPr>
            </w:pPr>
            <w:r w:rsidRPr="00D75D1A">
              <w:rPr>
                <w:sz w:val="24"/>
                <w:szCs w:val="24"/>
              </w:rPr>
              <w:t>12</w:t>
            </w:r>
          </w:p>
        </w:tc>
        <w:tc>
          <w:tcPr>
            <w:tcW w:w="8507" w:type="dxa"/>
            <w:gridSpan w:val="3"/>
          </w:tcPr>
          <w:p w:rsidR="00BE1EE7" w:rsidRPr="00D75D1A" w:rsidRDefault="00BE1EE7" w:rsidP="00BE1EE7">
            <w:pPr>
              <w:rPr>
                <w:bCs/>
                <w:sz w:val="24"/>
                <w:szCs w:val="24"/>
              </w:rPr>
            </w:pPr>
            <w:r w:rsidRPr="00D75D1A">
              <w:rPr>
                <w:bCs/>
                <w:sz w:val="24"/>
                <w:szCs w:val="24"/>
              </w:rPr>
              <w:t>Дополните</w:t>
            </w:r>
          </w:p>
          <w:p w:rsidR="00BE1EE7" w:rsidRPr="00D75D1A" w:rsidRDefault="00BE1EE7" w:rsidP="00BE1EE7">
            <w:pPr>
              <w:rPr>
                <w:b/>
                <w:bCs/>
                <w:i/>
                <w:sz w:val="24"/>
                <w:szCs w:val="24"/>
              </w:rPr>
            </w:pPr>
            <w:r w:rsidRPr="00D75D1A">
              <w:rPr>
                <w:bCs/>
                <w:i/>
                <w:sz w:val="24"/>
                <w:szCs w:val="24"/>
              </w:rPr>
              <w:t xml:space="preserve">Физическая подготовка, обеспечивающая необходимый уровень развития физических качеств для выполнения трудовой деятельности, называется___________________:  </w:t>
            </w:r>
          </w:p>
          <w:p w:rsidR="00BE1EE7" w:rsidRPr="00D75D1A" w:rsidRDefault="00BE1EE7" w:rsidP="00BE1EE7">
            <w:pPr>
              <w:rPr>
                <w:b/>
                <w:bCs/>
                <w:sz w:val="24"/>
                <w:szCs w:val="24"/>
              </w:rPr>
            </w:pPr>
            <w:r w:rsidRPr="00D75D1A">
              <w:rPr>
                <w:b/>
                <w:bCs/>
                <w:i/>
                <w:sz w:val="24"/>
                <w:szCs w:val="24"/>
              </w:rPr>
              <w:t>Профессионально-прикладная</w:t>
            </w:r>
          </w:p>
        </w:tc>
      </w:tr>
      <w:tr w:rsidR="00BE1EE7" w:rsidRPr="00D75D1A" w:rsidTr="00BE1EE7">
        <w:tc>
          <w:tcPr>
            <w:tcW w:w="594" w:type="dxa"/>
          </w:tcPr>
          <w:p w:rsidR="00BE1EE7" w:rsidRPr="00D75D1A" w:rsidRDefault="00BE1EE7" w:rsidP="00BE1EE7">
            <w:pPr>
              <w:rPr>
                <w:sz w:val="24"/>
                <w:szCs w:val="24"/>
              </w:rPr>
            </w:pPr>
            <w:r w:rsidRPr="00D75D1A">
              <w:rPr>
                <w:sz w:val="24"/>
                <w:szCs w:val="24"/>
              </w:rPr>
              <w:t>13</w:t>
            </w:r>
          </w:p>
        </w:tc>
        <w:tc>
          <w:tcPr>
            <w:tcW w:w="8507" w:type="dxa"/>
            <w:gridSpan w:val="3"/>
          </w:tcPr>
          <w:p w:rsidR="00BE1EE7" w:rsidRPr="00D75D1A" w:rsidRDefault="00BE1EE7" w:rsidP="00BE1EE7">
            <w:pPr>
              <w:rPr>
                <w:sz w:val="24"/>
                <w:szCs w:val="24"/>
              </w:rPr>
            </w:pPr>
            <w:r w:rsidRPr="00D75D1A">
              <w:rPr>
                <w:sz w:val="24"/>
                <w:szCs w:val="24"/>
              </w:rPr>
              <w:t>Выберите один правильный вариант ответа</w:t>
            </w:r>
          </w:p>
          <w:p w:rsidR="00BE1EE7" w:rsidRPr="00D75D1A" w:rsidRDefault="00BE1EE7" w:rsidP="00BE1EE7">
            <w:pPr>
              <w:rPr>
                <w:i/>
                <w:sz w:val="24"/>
                <w:szCs w:val="24"/>
              </w:rPr>
            </w:pPr>
            <w:r w:rsidRPr="00D75D1A">
              <w:rPr>
                <w:i/>
                <w:sz w:val="24"/>
                <w:szCs w:val="24"/>
              </w:rPr>
              <w:t>Оценка реакции организма на нагрузки при занятиях физической культурой определяется с помощью:</w:t>
            </w:r>
          </w:p>
          <w:p w:rsidR="00BE1EE7" w:rsidRPr="00D75D1A" w:rsidRDefault="00BE1EE7" w:rsidP="00960A72">
            <w:pPr>
              <w:pStyle w:val="aff9"/>
              <w:numPr>
                <w:ilvl w:val="0"/>
                <w:numId w:val="430"/>
              </w:numPr>
              <w:ind w:left="319" w:hanging="319"/>
              <w:contextualSpacing/>
              <w:rPr>
                <w:sz w:val="24"/>
                <w:szCs w:val="24"/>
              </w:rPr>
            </w:pPr>
            <w:r w:rsidRPr="00D75D1A">
              <w:rPr>
                <w:sz w:val="24"/>
                <w:szCs w:val="24"/>
              </w:rPr>
              <w:t>антропометрических показателей;</w:t>
            </w:r>
          </w:p>
          <w:p w:rsidR="00BE1EE7" w:rsidRPr="00D75D1A" w:rsidRDefault="00BE1EE7" w:rsidP="00960A72">
            <w:pPr>
              <w:pStyle w:val="aff9"/>
              <w:numPr>
                <w:ilvl w:val="0"/>
                <w:numId w:val="430"/>
              </w:numPr>
              <w:ind w:left="319" w:hanging="319"/>
              <w:contextualSpacing/>
              <w:rPr>
                <w:b/>
                <w:sz w:val="24"/>
                <w:szCs w:val="24"/>
              </w:rPr>
            </w:pPr>
            <w:r w:rsidRPr="00D75D1A">
              <w:rPr>
                <w:b/>
                <w:sz w:val="24"/>
                <w:szCs w:val="24"/>
              </w:rPr>
              <w:t>пульсометрии;</w:t>
            </w:r>
          </w:p>
          <w:p w:rsidR="00BE1EE7" w:rsidRPr="00D75D1A" w:rsidRDefault="00BE1EE7" w:rsidP="00960A72">
            <w:pPr>
              <w:pStyle w:val="aff9"/>
              <w:numPr>
                <w:ilvl w:val="0"/>
                <w:numId w:val="430"/>
              </w:numPr>
              <w:ind w:left="319" w:hanging="319"/>
              <w:contextualSpacing/>
              <w:rPr>
                <w:bCs/>
                <w:sz w:val="24"/>
                <w:szCs w:val="24"/>
              </w:rPr>
            </w:pPr>
            <w:r w:rsidRPr="00D75D1A">
              <w:rPr>
                <w:sz w:val="24"/>
                <w:szCs w:val="24"/>
              </w:rPr>
              <w:t>динамометрии;</w:t>
            </w:r>
          </w:p>
          <w:p w:rsidR="00BE1EE7" w:rsidRPr="00D75D1A" w:rsidRDefault="00BE1EE7" w:rsidP="00960A72">
            <w:pPr>
              <w:pStyle w:val="aff9"/>
              <w:numPr>
                <w:ilvl w:val="0"/>
                <w:numId w:val="430"/>
              </w:numPr>
              <w:ind w:left="319" w:hanging="319"/>
              <w:contextualSpacing/>
              <w:rPr>
                <w:bCs/>
                <w:sz w:val="24"/>
                <w:szCs w:val="24"/>
              </w:rPr>
            </w:pPr>
            <w:r w:rsidRPr="00D75D1A">
              <w:rPr>
                <w:sz w:val="24"/>
                <w:szCs w:val="24"/>
              </w:rPr>
              <w:t>спирометрии.</w:t>
            </w:r>
          </w:p>
        </w:tc>
      </w:tr>
      <w:tr w:rsidR="00BE1EE7" w:rsidRPr="00D75D1A" w:rsidTr="00BE1EE7">
        <w:tc>
          <w:tcPr>
            <w:tcW w:w="594" w:type="dxa"/>
          </w:tcPr>
          <w:p w:rsidR="00BE1EE7" w:rsidRPr="00D75D1A" w:rsidRDefault="00BE1EE7" w:rsidP="00BE1EE7">
            <w:pPr>
              <w:rPr>
                <w:sz w:val="24"/>
                <w:szCs w:val="24"/>
              </w:rPr>
            </w:pPr>
            <w:r w:rsidRPr="00D75D1A">
              <w:rPr>
                <w:sz w:val="24"/>
                <w:szCs w:val="24"/>
              </w:rPr>
              <w:t>14</w:t>
            </w:r>
          </w:p>
        </w:tc>
        <w:tc>
          <w:tcPr>
            <w:tcW w:w="8507" w:type="dxa"/>
            <w:gridSpan w:val="3"/>
          </w:tcPr>
          <w:p w:rsidR="00BE1EE7" w:rsidRPr="00D75D1A" w:rsidRDefault="00BE1EE7" w:rsidP="00BE1EE7">
            <w:pPr>
              <w:rPr>
                <w:sz w:val="24"/>
                <w:szCs w:val="24"/>
              </w:rPr>
            </w:pPr>
            <w:r w:rsidRPr="00D75D1A">
              <w:rPr>
                <w:sz w:val="24"/>
                <w:szCs w:val="24"/>
              </w:rPr>
              <w:t xml:space="preserve">Дополните </w:t>
            </w:r>
          </w:p>
          <w:p w:rsidR="00BE1EE7" w:rsidRPr="00D75D1A" w:rsidRDefault="00BE1EE7" w:rsidP="00BE1EE7">
            <w:pPr>
              <w:rPr>
                <w:sz w:val="24"/>
                <w:szCs w:val="24"/>
              </w:rPr>
            </w:pPr>
            <w:r w:rsidRPr="00D75D1A">
              <w:rPr>
                <w:i/>
                <w:sz w:val="24"/>
                <w:szCs w:val="24"/>
              </w:rPr>
              <w:t>Документ, который заполняют студенты для оценки своего самочувствия, называется</w:t>
            </w:r>
            <w:r w:rsidRPr="00D75D1A">
              <w:rPr>
                <w:sz w:val="24"/>
                <w:szCs w:val="24"/>
              </w:rPr>
              <w:t xml:space="preserve"> ___________________________</w:t>
            </w:r>
          </w:p>
          <w:p w:rsidR="00BE1EE7" w:rsidRPr="00D75D1A" w:rsidRDefault="00BE1EE7" w:rsidP="00BE1EE7">
            <w:pPr>
              <w:rPr>
                <w:b/>
                <w:sz w:val="24"/>
                <w:szCs w:val="24"/>
              </w:rPr>
            </w:pPr>
            <w:r w:rsidRPr="00D75D1A">
              <w:rPr>
                <w:b/>
                <w:sz w:val="24"/>
                <w:szCs w:val="24"/>
              </w:rPr>
              <w:t>дневником самоконтроля</w:t>
            </w:r>
          </w:p>
        </w:tc>
      </w:tr>
      <w:tr w:rsidR="00BE1EE7" w:rsidRPr="00D75D1A" w:rsidTr="00BE1EE7">
        <w:tc>
          <w:tcPr>
            <w:tcW w:w="9101" w:type="dxa"/>
            <w:gridSpan w:val="4"/>
          </w:tcPr>
          <w:p w:rsidR="00BE1EE7" w:rsidRPr="00D75D1A" w:rsidRDefault="00BE1EE7" w:rsidP="00BE1EE7">
            <w:pPr>
              <w:rPr>
                <w:sz w:val="24"/>
                <w:szCs w:val="24"/>
              </w:rPr>
            </w:pPr>
            <w:r w:rsidRPr="00D75D1A">
              <w:rPr>
                <w:sz w:val="24"/>
                <w:szCs w:val="24"/>
              </w:rPr>
              <w:t>15 Определите соответствие (физические качества)</w:t>
            </w:r>
          </w:p>
        </w:tc>
      </w:tr>
      <w:tr w:rsidR="00BE1EE7" w:rsidRPr="00D75D1A" w:rsidTr="00BE1EE7">
        <w:tc>
          <w:tcPr>
            <w:tcW w:w="4669" w:type="dxa"/>
            <w:gridSpan w:val="2"/>
          </w:tcPr>
          <w:p w:rsidR="00BE1EE7" w:rsidRPr="00D75D1A" w:rsidRDefault="00BE1EE7" w:rsidP="00BE1EE7">
            <w:pPr>
              <w:rPr>
                <w:sz w:val="24"/>
                <w:szCs w:val="24"/>
              </w:rPr>
            </w:pPr>
            <w:r w:rsidRPr="00D75D1A">
              <w:rPr>
                <w:sz w:val="24"/>
                <w:szCs w:val="24"/>
              </w:rPr>
              <w:t>А. Для развития силовых способностей рекомендуются</w:t>
            </w:r>
          </w:p>
        </w:tc>
        <w:tc>
          <w:tcPr>
            <w:tcW w:w="4432" w:type="dxa"/>
            <w:gridSpan w:val="2"/>
          </w:tcPr>
          <w:p w:rsidR="00BE1EE7" w:rsidRPr="00D75D1A" w:rsidRDefault="00BE1EE7" w:rsidP="00BE1EE7">
            <w:pPr>
              <w:rPr>
                <w:sz w:val="24"/>
                <w:szCs w:val="24"/>
              </w:rPr>
            </w:pPr>
            <w:r w:rsidRPr="00D75D1A">
              <w:rPr>
                <w:sz w:val="24"/>
                <w:szCs w:val="24"/>
              </w:rPr>
              <w:t xml:space="preserve">1. Единоборства (каратэ, дзюдо, самбо), спортивные и подвижные игры </w:t>
            </w:r>
          </w:p>
        </w:tc>
      </w:tr>
      <w:tr w:rsidR="00BE1EE7" w:rsidRPr="00D75D1A" w:rsidTr="00BE1EE7">
        <w:tc>
          <w:tcPr>
            <w:tcW w:w="4669" w:type="dxa"/>
            <w:gridSpan w:val="2"/>
          </w:tcPr>
          <w:p w:rsidR="00BE1EE7" w:rsidRPr="00D75D1A" w:rsidRDefault="00BE1EE7" w:rsidP="00BE1EE7">
            <w:pPr>
              <w:rPr>
                <w:sz w:val="24"/>
                <w:szCs w:val="24"/>
              </w:rPr>
            </w:pPr>
            <w:r w:rsidRPr="00D75D1A">
              <w:rPr>
                <w:sz w:val="24"/>
                <w:szCs w:val="24"/>
              </w:rPr>
              <w:t>Б. Для развития способности к выносливости рекомендуются</w:t>
            </w:r>
          </w:p>
        </w:tc>
        <w:tc>
          <w:tcPr>
            <w:tcW w:w="4432" w:type="dxa"/>
            <w:gridSpan w:val="2"/>
          </w:tcPr>
          <w:p w:rsidR="00BE1EE7" w:rsidRPr="00D75D1A" w:rsidRDefault="00BE1EE7" w:rsidP="00BE1EE7">
            <w:pPr>
              <w:rPr>
                <w:sz w:val="24"/>
                <w:szCs w:val="24"/>
              </w:rPr>
            </w:pPr>
            <w:r w:rsidRPr="00D75D1A">
              <w:rPr>
                <w:sz w:val="24"/>
                <w:szCs w:val="24"/>
              </w:rPr>
              <w:t>2.  Стретчинг</w:t>
            </w:r>
          </w:p>
        </w:tc>
      </w:tr>
      <w:tr w:rsidR="00BE1EE7" w:rsidRPr="00D75D1A" w:rsidTr="00BE1EE7">
        <w:tc>
          <w:tcPr>
            <w:tcW w:w="4669" w:type="dxa"/>
            <w:gridSpan w:val="2"/>
          </w:tcPr>
          <w:p w:rsidR="00BE1EE7" w:rsidRPr="00D75D1A" w:rsidRDefault="00BE1EE7" w:rsidP="00BE1EE7">
            <w:pPr>
              <w:rPr>
                <w:sz w:val="24"/>
                <w:szCs w:val="24"/>
              </w:rPr>
            </w:pPr>
            <w:r w:rsidRPr="00D75D1A">
              <w:rPr>
                <w:sz w:val="24"/>
                <w:szCs w:val="24"/>
              </w:rPr>
              <w:t xml:space="preserve">В. Для развития координационных способностей </w:t>
            </w:r>
          </w:p>
        </w:tc>
        <w:tc>
          <w:tcPr>
            <w:tcW w:w="4432" w:type="dxa"/>
            <w:gridSpan w:val="2"/>
          </w:tcPr>
          <w:p w:rsidR="00BE1EE7" w:rsidRPr="00D75D1A" w:rsidRDefault="00BE1EE7" w:rsidP="00BE1EE7">
            <w:pPr>
              <w:rPr>
                <w:sz w:val="24"/>
                <w:szCs w:val="24"/>
              </w:rPr>
            </w:pPr>
            <w:r w:rsidRPr="00D75D1A">
              <w:rPr>
                <w:sz w:val="24"/>
                <w:szCs w:val="24"/>
              </w:rPr>
              <w:t>3. Упражнения с отягощением: (гантелями, набивными мячами и т.п.), на тренажерах</w:t>
            </w:r>
          </w:p>
        </w:tc>
      </w:tr>
      <w:tr w:rsidR="00BE1EE7" w:rsidRPr="00D75D1A" w:rsidTr="00BE1EE7">
        <w:tc>
          <w:tcPr>
            <w:tcW w:w="4669" w:type="dxa"/>
            <w:gridSpan w:val="2"/>
          </w:tcPr>
          <w:p w:rsidR="00BE1EE7" w:rsidRPr="00D75D1A" w:rsidRDefault="00BE1EE7" w:rsidP="00BE1EE7">
            <w:pPr>
              <w:rPr>
                <w:sz w:val="24"/>
                <w:szCs w:val="24"/>
              </w:rPr>
            </w:pPr>
            <w:r w:rsidRPr="00D75D1A">
              <w:rPr>
                <w:sz w:val="24"/>
                <w:szCs w:val="24"/>
              </w:rPr>
              <w:t>Г. Для развития гибкости рекомендуются</w:t>
            </w:r>
          </w:p>
          <w:p w:rsidR="00BE1EE7" w:rsidRPr="00D75D1A" w:rsidRDefault="00BE1EE7" w:rsidP="00BE1EE7">
            <w:pPr>
              <w:rPr>
                <w:sz w:val="24"/>
                <w:szCs w:val="24"/>
              </w:rPr>
            </w:pPr>
          </w:p>
          <w:p w:rsidR="00BE1EE7" w:rsidRPr="00D75D1A" w:rsidRDefault="00BE1EE7" w:rsidP="00BE1EE7">
            <w:pPr>
              <w:jc w:val="center"/>
              <w:rPr>
                <w:b/>
                <w:sz w:val="24"/>
                <w:szCs w:val="24"/>
              </w:rPr>
            </w:pPr>
            <w:r w:rsidRPr="00D75D1A">
              <w:rPr>
                <w:b/>
                <w:sz w:val="24"/>
                <w:szCs w:val="24"/>
              </w:rPr>
              <w:t>А-3, Б-4</w:t>
            </w:r>
          </w:p>
          <w:p w:rsidR="00BE1EE7" w:rsidRPr="00D75D1A" w:rsidRDefault="00BE1EE7" w:rsidP="00BE1EE7">
            <w:pPr>
              <w:jc w:val="center"/>
              <w:rPr>
                <w:b/>
                <w:sz w:val="24"/>
                <w:szCs w:val="24"/>
              </w:rPr>
            </w:pPr>
            <w:r w:rsidRPr="00D75D1A">
              <w:rPr>
                <w:b/>
                <w:sz w:val="24"/>
                <w:szCs w:val="24"/>
              </w:rPr>
              <w:lastRenderedPageBreak/>
              <w:t>В-1, Г-2</w:t>
            </w:r>
          </w:p>
          <w:p w:rsidR="00BE1EE7" w:rsidRPr="00D75D1A" w:rsidRDefault="00BE1EE7" w:rsidP="00BE1EE7">
            <w:pPr>
              <w:rPr>
                <w:sz w:val="24"/>
                <w:szCs w:val="24"/>
              </w:rPr>
            </w:pPr>
          </w:p>
        </w:tc>
        <w:tc>
          <w:tcPr>
            <w:tcW w:w="4432" w:type="dxa"/>
            <w:gridSpan w:val="2"/>
          </w:tcPr>
          <w:p w:rsidR="00BE1EE7" w:rsidRPr="00D75D1A" w:rsidRDefault="00BE1EE7" w:rsidP="00BE1EE7">
            <w:pPr>
              <w:rPr>
                <w:sz w:val="24"/>
                <w:szCs w:val="24"/>
              </w:rPr>
            </w:pPr>
            <w:r w:rsidRPr="00D75D1A">
              <w:rPr>
                <w:sz w:val="24"/>
                <w:szCs w:val="24"/>
              </w:rPr>
              <w:lastRenderedPageBreak/>
              <w:t>4. Циклические упражнения: бег, ходьба, езда на велосипеде, ходьба на лыжах, плавание.</w:t>
            </w:r>
          </w:p>
        </w:tc>
      </w:tr>
      <w:tr w:rsidR="00BE1EE7" w:rsidRPr="00D75D1A" w:rsidTr="00BE1EE7">
        <w:tc>
          <w:tcPr>
            <w:tcW w:w="9101" w:type="dxa"/>
            <w:gridSpan w:val="4"/>
          </w:tcPr>
          <w:p w:rsidR="00BE1EE7" w:rsidRPr="00D75D1A" w:rsidRDefault="00BE1EE7" w:rsidP="00BE1EE7">
            <w:pPr>
              <w:rPr>
                <w:sz w:val="24"/>
                <w:szCs w:val="24"/>
              </w:rPr>
            </w:pPr>
            <w:r w:rsidRPr="00D75D1A">
              <w:rPr>
                <w:sz w:val="24"/>
                <w:szCs w:val="24"/>
              </w:rPr>
              <w:lastRenderedPageBreak/>
              <w:t>16 Определите соответствие (физкультурно-оздоровительные системы)</w:t>
            </w:r>
          </w:p>
        </w:tc>
      </w:tr>
      <w:tr w:rsidR="00BE1EE7" w:rsidRPr="00D75D1A" w:rsidTr="00BE1EE7">
        <w:tc>
          <w:tcPr>
            <w:tcW w:w="6833" w:type="dxa"/>
            <w:gridSpan w:val="3"/>
          </w:tcPr>
          <w:p w:rsidR="00BE1EE7" w:rsidRPr="00D75D1A" w:rsidRDefault="00BE1EE7" w:rsidP="00BE1EE7">
            <w:pPr>
              <w:rPr>
                <w:sz w:val="24"/>
                <w:szCs w:val="24"/>
              </w:rPr>
            </w:pPr>
            <w:r w:rsidRPr="00D75D1A">
              <w:rPr>
                <w:sz w:val="24"/>
                <w:szCs w:val="24"/>
              </w:rPr>
              <w:t>А.  Система физических упражнений, направленная на одновременное укрепление, растягивание, тонизирование мышц, первоначально используемая для реабилитации после травм</w:t>
            </w:r>
          </w:p>
        </w:tc>
        <w:tc>
          <w:tcPr>
            <w:tcW w:w="2268" w:type="dxa"/>
          </w:tcPr>
          <w:p w:rsidR="00BE1EE7" w:rsidRPr="00D75D1A" w:rsidRDefault="00BE1EE7" w:rsidP="00BE1EE7">
            <w:pPr>
              <w:rPr>
                <w:sz w:val="24"/>
                <w:szCs w:val="24"/>
              </w:rPr>
            </w:pPr>
            <w:r w:rsidRPr="00D75D1A">
              <w:rPr>
                <w:sz w:val="24"/>
                <w:szCs w:val="24"/>
              </w:rPr>
              <w:t xml:space="preserve">1. Йога </w:t>
            </w:r>
          </w:p>
        </w:tc>
      </w:tr>
      <w:tr w:rsidR="00BE1EE7" w:rsidRPr="00D75D1A" w:rsidTr="00BE1EE7">
        <w:tc>
          <w:tcPr>
            <w:tcW w:w="6833" w:type="dxa"/>
            <w:gridSpan w:val="3"/>
          </w:tcPr>
          <w:p w:rsidR="00BE1EE7" w:rsidRPr="00D75D1A" w:rsidRDefault="00BE1EE7" w:rsidP="00BE1EE7">
            <w:pPr>
              <w:rPr>
                <w:sz w:val="24"/>
                <w:szCs w:val="24"/>
              </w:rPr>
            </w:pPr>
            <w:r w:rsidRPr="00D75D1A">
              <w:rPr>
                <w:sz w:val="24"/>
                <w:szCs w:val="24"/>
              </w:rPr>
              <w:t>Б. Система физических упражнений, направленных на развитие силовых способностей</w:t>
            </w:r>
          </w:p>
        </w:tc>
        <w:tc>
          <w:tcPr>
            <w:tcW w:w="2268" w:type="dxa"/>
          </w:tcPr>
          <w:p w:rsidR="00BE1EE7" w:rsidRPr="00D75D1A" w:rsidRDefault="00BE1EE7" w:rsidP="00BE1EE7">
            <w:pPr>
              <w:rPr>
                <w:sz w:val="24"/>
                <w:szCs w:val="24"/>
              </w:rPr>
            </w:pPr>
            <w:r w:rsidRPr="00D75D1A">
              <w:rPr>
                <w:sz w:val="24"/>
                <w:szCs w:val="24"/>
              </w:rPr>
              <w:t>2. Пилатес</w:t>
            </w:r>
          </w:p>
        </w:tc>
      </w:tr>
      <w:tr w:rsidR="00BE1EE7" w:rsidRPr="00D75D1A" w:rsidTr="00BE1EE7">
        <w:tc>
          <w:tcPr>
            <w:tcW w:w="6833" w:type="dxa"/>
            <w:gridSpan w:val="3"/>
          </w:tcPr>
          <w:p w:rsidR="00BE1EE7" w:rsidRPr="00D75D1A" w:rsidRDefault="00BE1EE7" w:rsidP="00BE1EE7">
            <w:pPr>
              <w:rPr>
                <w:sz w:val="24"/>
                <w:szCs w:val="24"/>
              </w:rPr>
            </w:pPr>
            <w:r w:rsidRPr="00D75D1A">
              <w:rPr>
                <w:sz w:val="24"/>
                <w:szCs w:val="24"/>
                <w:shd w:val="clear" w:color="auto" w:fill="FFFFFF"/>
              </w:rPr>
              <w:t>В. Система физических упражнений высокой интенсивности, разделенных интервалами отдыха на несколько частей и выполняемая на протяжении нескольких раундов</w:t>
            </w:r>
          </w:p>
        </w:tc>
        <w:tc>
          <w:tcPr>
            <w:tcW w:w="2268" w:type="dxa"/>
          </w:tcPr>
          <w:p w:rsidR="00BE1EE7" w:rsidRPr="00D75D1A" w:rsidRDefault="00BE1EE7" w:rsidP="00BE1EE7">
            <w:pPr>
              <w:rPr>
                <w:sz w:val="24"/>
                <w:szCs w:val="24"/>
              </w:rPr>
            </w:pPr>
            <w:r w:rsidRPr="00D75D1A">
              <w:rPr>
                <w:sz w:val="24"/>
                <w:szCs w:val="24"/>
              </w:rPr>
              <w:t>3.Стретчинг</w:t>
            </w:r>
          </w:p>
          <w:p w:rsidR="00BE1EE7" w:rsidRPr="00D75D1A" w:rsidRDefault="00BE1EE7" w:rsidP="00BE1EE7">
            <w:pPr>
              <w:rPr>
                <w:sz w:val="24"/>
                <w:szCs w:val="24"/>
              </w:rPr>
            </w:pPr>
          </w:p>
        </w:tc>
      </w:tr>
      <w:tr w:rsidR="00BE1EE7" w:rsidRPr="00D75D1A" w:rsidTr="00BE1EE7">
        <w:tc>
          <w:tcPr>
            <w:tcW w:w="6833" w:type="dxa"/>
            <w:gridSpan w:val="3"/>
          </w:tcPr>
          <w:p w:rsidR="00BE1EE7" w:rsidRPr="00D75D1A" w:rsidRDefault="00BE1EE7" w:rsidP="00BE1EE7">
            <w:pPr>
              <w:rPr>
                <w:sz w:val="24"/>
                <w:szCs w:val="24"/>
              </w:rPr>
            </w:pPr>
            <w:r w:rsidRPr="00D75D1A">
              <w:rPr>
                <w:sz w:val="24"/>
                <w:szCs w:val="24"/>
                <w:shd w:val="clear" w:color="auto" w:fill="FFFFFF"/>
              </w:rPr>
              <w:t>Г. Система физических упражнений, предполагающая выполнение упражнений преимущественно статического характера, направленных на физическое и духовное совершенствование</w:t>
            </w:r>
          </w:p>
        </w:tc>
        <w:tc>
          <w:tcPr>
            <w:tcW w:w="2268" w:type="dxa"/>
          </w:tcPr>
          <w:p w:rsidR="00BE1EE7" w:rsidRPr="00D75D1A" w:rsidRDefault="00BE1EE7" w:rsidP="00BE1EE7">
            <w:pPr>
              <w:rPr>
                <w:sz w:val="24"/>
                <w:szCs w:val="24"/>
              </w:rPr>
            </w:pPr>
            <w:r w:rsidRPr="00D75D1A">
              <w:rPr>
                <w:sz w:val="24"/>
                <w:szCs w:val="24"/>
              </w:rPr>
              <w:t xml:space="preserve">4. Атлетическая гимнастика </w:t>
            </w:r>
          </w:p>
        </w:tc>
      </w:tr>
      <w:tr w:rsidR="00BE1EE7" w:rsidRPr="00D75D1A" w:rsidTr="00BE1EE7">
        <w:trPr>
          <w:trHeight w:val="1821"/>
        </w:trPr>
        <w:tc>
          <w:tcPr>
            <w:tcW w:w="6833" w:type="dxa"/>
            <w:gridSpan w:val="3"/>
          </w:tcPr>
          <w:p w:rsidR="00BE1EE7" w:rsidRPr="00D75D1A" w:rsidRDefault="00BE1EE7" w:rsidP="00BE1EE7">
            <w:pPr>
              <w:rPr>
                <w:sz w:val="24"/>
                <w:szCs w:val="24"/>
                <w:shd w:val="clear" w:color="auto" w:fill="FFFFFF"/>
              </w:rPr>
            </w:pPr>
            <w:r w:rsidRPr="00D75D1A">
              <w:rPr>
                <w:sz w:val="24"/>
                <w:szCs w:val="24"/>
                <w:shd w:val="clear" w:color="auto" w:fill="FFFFFF"/>
              </w:rPr>
              <w:t xml:space="preserve">Д. Система физических упражнений, направленная на растягивание мышц </w:t>
            </w:r>
          </w:p>
          <w:p w:rsidR="00BE1EE7" w:rsidRPr="00D75D1A" w:rsidRDefault="00BE1EE7" w:rsidP="00BE1EE7">
            <w:pPr>
              <w:rPr>
                <w:sz w:val="24"/>
                <w:szCs w:val="24"/>
                <w:shd w:val="clear" w:color="auto" w:fill="FFFFFF"/>
              </w:rPr>
            </w:pPr>
          </w:p>
          <w:p w:rsidR="00BE1EE7" w:rsidRPr="00D75D1A" w:rsidRDefault="00BE1EE7" w:rsidP="00BE1EE7">
            <w:pPr>
              <w:jc w:val="center"/>
              <w:rPr>
                <w:b/>
                <w:sz w:val="24"/>
                <w:szCs w:val="24"/>
              </w:rPr>
            </w:pPr>
            <w:r w:rsidRPr="00D75D1A">
              <w:rPr>
                <w:b/>
                <w:sz w:val="24"/>
                <w:szCs w:val="24"/>
              </w:rPr>
              <w:t>А- 2, Б-4,</w:t>
            </w:r>
          </w:p>
          <w:p w:rsidR="00BE1EE7" w:rsidRPr="00D75D1A" w:rsidRDefault="00BE1EE7" w:rsidP="00BE1EE7">
            <w:pPr>
              <w:jc w:val="center"/>
              <w:rPr>
                <w:b/>
                <w:sz w:val="24"/>
                <w:szCs w:val="24"/>
              </w:rPr>
            </w:pPr>
            <w:r w:rsidRPr="00D75D1A">
              <w:rPr>
                <w:b/>
                <w:sz w:val="24"/>
                <w:szCs w:val="24"/>
              </w:rPr>
              <w:t>В- 5, Г-1</w:t>
            </w:r>
          </w:p>
          <w:p w:rsidR="00BE1EE7" w:rsidRPr="00D75D1A" w:rsidRDefault="00BE1EE7" w:rsidP="00BE1EE7">
            <w:pPr>
              <w:jc w:val="center"/>
              <w:rPr>
                <w:b/>
                <w:sz w:val="24"/>
                <w:szCs w:val="24"/>
              </w:rPr>
            </w:pPr>
            <w:r w:rsidRPr="00D75D1A">
              <w:rPr>
                <w:b/>
                <w:sz w:val="24"/>
                <w:szCs w:val="24"/>
              </w:rPr>
              <w:t>Д- 3</w:t>
            </w:r>
          </w:p>
          <w:p w:rsidR="00BE1EE7" w:rsidRPr="00D75D1A" w:rsidRDefault="00BE1EE7" w:rsidP="00BE1EE7">
            <w:pPr>
              <w:rPr>
                <w:sz w:val="24"/>
                <w:szCs w:val="24"/>
              </w:rPr>
            </w:pPr>
          </w:p>
        </w:tc>
        <w:tc>
          <w:tcPr>
            <w:tcW w:w="2268" w:type="dxa"/>
          </w:tcPr>
          <w:p w:rsidR="00BE1EE7" w:rsidRPr="00D75D1A" w:rsidRDefault="00BE1EE7" w:rsidP="00BE1EE7">
            <w:pPr>
              <w:rPr>
                <w:sz w:val="24"/>
                <w:szCs w:val="24"/>
              </w:rPr>
            </w:pPr>
            <w:r w:rsidRPr="00D75D1A">
              <w:rPr>
                <w:sz w:val="24"/>
                <w:szCs w:val="24"/>
              </w:rPr>
              <w:t>5. Табата</w:t>
            </w:r>
          </w:p>
        </w:tc>
      </w:tr>
    </w:tbl>
    <w:p w:rsidR="00BE1EE7" w:rsidRPr="00D75D1A" w:rsidRDefault="00BE1EE7" w:rsidP="00BE1EE7">
      <w:pPr>
        <w:shd w:val="clear" w:color="auto" w:fill="FFFFFF"/>
        <w:spacing w:after="0" w:line="240" w:lineRule="auto"/>
        <w:ind w:right="234"/>
        <w:outlineLvl w:val="0"/>
        <w:rPr>
          <w:rFonts w:ascii="Times New Roman" w:hAnsi="Times New Roman" w:cs="Times New Roman"/>
          <w:sz w:val="24"/>
          <w:szCs w:val="24"/>
        </w:rPr>
      </w:pPr>
    </w:p>
    <w:p w:rsidR="00BE1EE7" w:rsidRPr="00D75D1A" w:rsidRDefault="00BE1EE7" w:rsidP="00BE1EE7">
      <w:pPr>
        <w:spacing w:after="0" w:line="240" w:lineRule="auto"/>
        <w:rPr>
          <w:rFonts w:ascii="Times New Roman" w:hAnsi="Times New Roman" w:cs="Times New Roman"/>
          <w:b/>
          <w:bCs/>
          <w:sz w:val="24"/>
          <w:szCs w:val="24"/>
        </w:rPr>
      </w:pPr>
      <w:r w:rsidRPr="00D75D1A">
        <w:rPr>
          <w:rFonts w:ascii="Times New Roman" w:hAnsi="Times New Roman" w:cs="Times New Roman"/>
          <w:b/>
          <w:bCs/>
          <w:sz w:val="24"/>
          <w:szCs w:val="24"/>
        </w:rPr>
        <w:t>Вариант 2</w:t>
      </w:r>
    </w:p>
    <w:tbl>
      <w:tblPr>
        <w:tblStyle w:val="af2"/>
        <w:tblW w:w="9101" w:type="dxa"/>
        <w:tblInd w:w="250" w:type="dxa"/>
        <w:tblLook w:val="04A0"/>
      </w:tblPr>
      <w:tblGrid>
        <w:gridCol w:w="594"/>
        <w:gridCol w:w="2270"/>
        <w:gridCol w:w="3123"/>
        <w:gridCol w:w="3107"/>
        <w:gridCol w:w="7"/>
      </w:tblGrid>
      <w:tr w:rsidR="00BE1EE7" w:rsidRPr="00D75D1A" w:rsidTr="00BE1EE7">
        <w:tc>
          <w:tcPr>
            <w:tcW w:w="594" w:type="dxa"/>
          </w:tcPr>
          <w:p w:rsidR="00BE1EE7" w:rsidRPr="00D75D1A" w:rsidRDefault="00BE1EE7" w:rsidP="00BE1EE7">
            <w:pPr>
              <w:rPr>
                <w:sz w:val="24"/>
                <w:szCs w:val="24"/>
              </w:rPr>
            </w:pPr>
            <w:r w:rsidRPr="00D75D1A">
              <w:rPr>
                <w:sz w:val="24"/>
                <w:szCs w:val="24"/>
              </w:rPr>
              <w:t>№ п/п</w:t>
            </w:r>
          </w:p>
        </w:tc>
        <w:tc>
          <w:tcPr>
            <w:tcW w:w="8507" w:type="dxa"/>
            <w:gridSpan w:val="4"/>
          </w:tcPr>
          <w:p w:rsidR="00BE1EE7" w:rsidRPr="00D75D1A" w:rsidRDefault="00BE1EE7" w:rsidP="00BE1EE7">
            <w:pPr>
              <w:rPr>
                <w:sz w:val="24"/>
                <w:szCs w:val="24"/>
              </w:rPr>
            </w:pPr>
            <w:r w:rsidRPr="00D75D1A">
              <w:rPr>
                <w:sz w:val="24"/>
                <w:szCs w:val="24"/>
              </w:rPr>
              <w:t>Задание</w:t>
            </w:r>
          </w:p>
        </w:tc>
      </w:tr>
      <w:tr w:rsidR="00BE1EE7" w:rsidRPr="00D75D1A" w:rsidTr="00BE1EE7">
        <w:tc>
          <w:tcPr>
            <w:tcW w:w="594" w:type="dxa"/>
          </w:tcPr>
          <w:p w:rsidR="00BE1EE7" w:rsidRPr="00D75D1A" w:rsidRDefault="00BE1EE7" w:rsidP="00BE1EE7">
            <w:pPr>
              <w:rPr>
                <w:sz w:val="24"/>
                <w:szCs w:val="24"/>
              </w:rPr>
            </w:pPr>
            <w:r w:rsidRPr="00D75D1A">
              <w:rPr>
                <w:sz w:val="24"/>
                <w:szCs w:val="24"/>
              </w:rPr>
              <w:t>1</w:t>
            </w:r>
          </w:p>
        </w:tc>
        <w:tc>
          <w:tcPr>
            <w:tcW w:w="8507" w:type="dxa"/>
            <w:gridSpan w:val="4"/>
          </w:tcPr>
          <w:p w:rsidR="00BE1EE7" w:rsidRPr="00D75D1A" w:rsidRDefault="00BE1EE7" w:rsidP="00BE1EE7">
            <w:pPr>
              <w:rPr>
                <w:sz w:val="24"/>
                <w:szCs w:val="24"/>
              </w:rPr>
            </w:pPr>
            <w:r w:rsidRPr="00D75D1A">
              <w:rPr>
                <w:sz w:val="24"/>
                <w:szCs w:val="24"/>
              </w:rPr>
              <w:t xml:space="preserve">Выберите один правильный вариант ответа. </w:t>
            </w:r>
          </w:p>
          <w:p w:rsidR="00BE1EE7" w:rsidRPr="00D75D1A" w:rsidRDefault="00BE1EE7" w:rsidP="00BE1EE7">
            <w:pPr>
              <w:rPr>
                <w:i/>
                <w:sz w:val="24"/>
                <w:szCs w:val="24"/>
              </w:rPr>
            </w:pPr>
            <w:r w:rsidRPr="00D75D1A">
              <w:rPr>
                <w:i/>
                <w:sz w:val="24"/>
                <w:szCs w:val="24"/>
              </w:rPr>
              <w:t>Физическое воспитание – это:</w:t>
            </w:r>
          </w:p>
          <w:p w:rsidR="00BE1EE7" w:rsidRPr="00D75D1A" w:rsidRDefault="00BE1EE7" w:rsidP="00BE1EE7">
            <w:pPr>
              <w:rPr>
                <w:color w:val="000000" w:themeColor="text1"/>
                <w:sz w:val="24"/>
                <w:szCs w:val="24"/>
              </w:rPr>
            </w:pPr>
            <w:r w:rsidRPr="00D75D1A">
              <w:rPr>
                <w:color w:val="000000" w:themeColor="text1"/>
                <w:sz w:val="24"/>
                <w:szCs w:val="24"/>
                <w:shd w:val="clear" w:color="auto" w:fill="FFFFFF"/>
              </w:rPr>
              <w:t>1) тренировочный процесс, направленный на морфологическое и функциональное совершенствование организма человека, повышение уровня </w:t>
            </w:r>
            <w:r w:rsidRPr="00D75D1A">
              <w:rPr>
                <w:bCs/>
                <w:color w:val="000000" w:themeColor="text1"/>
                <w:sz w:val="24"/>
                <w:szCs w:val="24"/>
                <w:shd w:val="clear" w:color="auto" w:fill="FFFFFF"/>
              </w:rPr>
              <w:t>физических</w:t>
            </w:r>
            <w:r w:rsidRPr="00D75D1A">
              <w:rPr>
                <w:color w:val="000000" w:themeColor="text1"/>
                <w:sz w:val="24"/>
                <w:szCs w:val="24"/>
                <w:shd w:val="clear" w:color="auto" w:fill="FFFFFF"/>
              </w:rPr>
              <w:t> качеств, формирование и развитие двигательных навыков, сохранение и укрепление здоровья.</w:t>
            </w:r>
          </w:p>
          <w:p w:rsidR="00BE1EE7" w:rsidRPr="00D75D1A" w:rsidRDefault="00BE1EE7" w:rsidP="00BE1EE7">
            <w:pPr>
              <w:rPr>
                <w:color w:val="000000" w:themeColor="text1"/>
                <w:sz w:val="24"/>
                <w:szCs w:val="24"/>
              </w:rPr>
            </w:pPr>
            <w:r w:rsidRPr="00D75D1A">
              <w:rPr>
                <w:b/>
                <w:color w:val="000000" w:themeColor="text1"/>
                <w:sz w:val="24"/>
                <w:szCs w:val="24"/>
                <w:shd w:val="clear" w:color="auto" w:fill="FFFFFF"/>
              </w:rPr>
              <w:t>2) педагогический процесс, направленный на морфологическое и функциональное совершенствование организма человека, повышение уровня </w:t>
            </w:r>
            <w:r w:rsidRPr="00D75D1A">
              <w:rPr>
                <w:b/>
                <w:bCs/>
                <w:color w:val="000000" w:themeColor="text1"/>
                <w:sz w:val="24"/>
                <w:szCs w:val="24"/>
                <w:shd w:val="clear" w:color="auto" w:fill="FFFFFF"/>
              </w:rPr>
              <w:t>физических</w:t>
            </w:r>
            <w:r w:rsidRPr="00D75D1A">
              <w:rPr>
                <w:b/>
                <w:color w:val="000000" w:themeColor="text1"/>
                <w:sz w:val="24"/>
                <w:szCs w:val="24"/>
                <w:shd w:val="clear" w:color="auto" w:fill="FFFFFF"/>
              </w:rPr>
              <w:t xml:space="preserve"> качеств, формирование и развитие двигательных </w:t>
            </w:r>
            <w:r w:rsidRPr="00D75D1A">
              <w:rPr>
                <w:b/>
                <w:color w:val="000000" w:themeColor="text1"/>
                <w:sz w:val="24"/>
                <w:szCs w:val="24"/>
                <w:shd w:val="clear" w:color="auto" w:fill="FFFFFF"/>
              </w:rPr>
              <w:lastRenderedPageBreak/>
              <w:t>навыков, сохранение и укрепление здоровья</w:t>
            </w:r>
            <w:r w:rsidRPr="00D75D1A">
              <w:rPr>
                <w:color w:val="000000" w:themeColor="text1"/>
                <w:sz w:val="24"/>
                <w:szCs w:val="24"/>
                <w:shd w:val="clear" w:color="auto" w:fill="FFFFFF"/>
              </w:rPr>
              <w:t>.</w:t>
            </w:r>
          </w:p>
          <w:p w:rsidR="00BE1EE7" w:rsidRPr="00D75D1A" w:rsidRDefault="00BE1EE7" w:rsidP="00BE1EE7">
            <w:pPr>
              <w:rPr>
                <w:color w:val="000000" w:themeColor="text1"/>
                <w:sz w:val="24"/>
                <w:szCs w:val="24"/>
              </w:rPr>
            </w:pPr>
            <w:r w:rsidRPr="00D75D1A">
              <w:rPr>
                <w:color w:val="000000" w:themeColor="text1"/>
                <w:sz w:val="24"/>
                <w:szCs w:val="24"/>
                <w:shd w:val="clear" w:color="auto" w:fill="FFFFFF"/>
              </w:rPr>
              <w:t>3) образовательный процесс, направленный на морфологическое и функциональное совершенствование организма человека, повышение уровня </w:t>
            </w:r>
            <w:r w:rsidRPr="00D75D1A">
              <w:rPr>
                <w:bCs/>
                <w:color w:val="000000" w:themeColor="text1"/>
                <w:sz w:val="24"/>
                <w:szCs w:val="24"/>
                <w:shd w:val="clear" w:color="auto" w:fill="FFFFFF"/>
              </w:rPr>
              <w:t>физических</w:t>
            </w:r>
            <w:r w:rsidRPr="00D75D1A">
              <w:rPr>
                <w:color w:val="000000" w:themeColor="text1"/>
                <w:sz w:val="24"/>
                <w:szCs w:val="24"/>
                <w:shd w:val="clear" w:color="auto" w:fill="FFFFFF"/>
              </w:rPr>
              <w:t> качеств, формирование и развитие двигательных</w:t>
            </w:r>
            <w:r w:rsidRPr="00D75D1A">
              <w:rPr>
                <w:color w:val="333333"/>
                <w:sz w:val="24"/>
                <w:szCs w:val="24"/>
                <w:shd w:val="clear" w:color="auto" w:fill="FFFFFF"/>
              </w:rPr>
              <w:t xml:space="preserve"> </w:t>
            </w:r>
            <w:r w:rsidRPr="00D75D1A">
              <w:rPr>
                <w:color w:val="000000" w:themeColor="text1"/>
                <w:sz w:val="24"/>
                <w:szCs w:val="24"/>
                <w:shd w:val="clear" w:color="auto" w:fill="FFFFFF"/>
              </w:rPr>
              <w:t>навыков</w:t>
            </w:r>
            <w:r w:rsidRPr="00D75D1A">
              <w:rPr>
                <w:color w:val="333333"/>
                <w:sz w:val="24"/>
                <w:szCs w:val="24"/>
                <w:shd w:val="clear" w:color="auto" w:fill="FFFFFF"/>
              </w:rPr>
              <w:t xml:space="preserve">, </w:t>
            </w:r>
            <w:r w:rsidRPr="00D75D1A">
              <w:rPr>
                <w:color w:val="000000" w:themeColor="text1"/>
                <w:sz w:val="24"/>
                <w:szCs w:val="24"/>
                <w:shd w:val="clear" w:color="auto" w:fill="FFFFFF"/>
              </w:rPr>
              <w:t>сохранение и укрепление здоровья.</w:t>
            </w:r>
          </w:p>
        </w:tc>
      </w:tr>
      <w:tr w:rsidR="00BE1EE7" w:rsidRPr="00D75D1A" w:rsidTr="00BE1EE7">
        <w:tc>
          <w:tcPr>
            <w:tcW w:w="594" w:type="dxa"/>
          </w:tcPr>
          <w:p w:rsidR="00BE1EE7" w:rsidRPr="00D75D1A" w:rsidRDefault="00BE1EE7" w:rsidP="00BE1EE7">
            <w:pPr>
              <w:rPr>
                <w:sz w:val="24"/>
                <w:szCs w:val="24"/>
              </w:rPr>
            </w:pPr>
            <w:r w:rsidRPr="00D75D1A">
              <w:rPr>
                <w:sz w:val="24"/>
                <w:szCs w:val="24"/>
              </w:rPr>
              <w:lastRenderedPageBreak/>
              <w:t>2</w:t>
            </w:r>
          </w:p>
        </w:tc>
        <w:tc>
          <w:tcPr>
            <w:tcW w:w="8507" w:type="dxa"/>
            <w:gridSpan w:val="4"/>
          </w:tcPr>
          <w:p w:rsidR="00BE1EE7" w:rsidRPr="00D75D1A" w:rsidRDefault="00BE1EE7" w:rsidP="00BE1EE7">
            <w:pPr>
              <w:rPr>
                <w:sz w:val="24"/>
                <w:szCs w:val="24"/>
              </w:rPr>
            </w:pPr>
            <w:r w:rsidRPr="00D75D1A">
              <w:rPr>
                <w:sz w:val="24"/>
                <w:szCs w:val="24"/>
              </w:rPr>
              <w:t>Выберите один правильный вариант ответа</w:t>
            </w:r>
          </w:p>
          <w:p w:rsidR="00BE1EE7" w:rsidRPr="00D75D1A" w:rsidRDefault="00BE1EE7" w:rsidP="00BE1EE7">
            <w:pPr>
              <w:rPr>
                <w:i/>
                <w:sz w:val="24"/>
                <w:szCs w:val="24"/>
              </w:rPr>
            </w:pPr>
            <w:r w:rsidRPr="00D75D1A">
              <w:rPr>
                <w:i/>
                <w:sz w:val="24"/>
                <w:szCs w:val="24"/>
              </w:rPr>
              <w:t>Цели внедрения ВФСК ГТО:</w:t>
            </w:r>
          </w:p>
          <w:p w:rsidR="00BE1EE7" w:rsidRPr="00D75D1A" w:rsidRDefault="00BE1EE7" w:rsidP="00BE1EE7">
            <w:pPr>
              <w:rPr>
                <w:sz w:val="24"/>
                <w:szCs w:val="24"/>
              </w:rPr>
            </w:pPr>
            <w:r w:rsidRPr="00D75D1A">
              <w:rPr>
                <w:sz w:val="24"/>
                <w:szCs w:val="24"/>
              </w:rPr>
              <w:t>1) сохранение и укрепление здоровья нации;</w:t>
            </w:r>
          </w:p>
          <w:p w:rsidR="00BE1EE7" w:rsidRPr="00D75D1A" w:rsidRDefault="00BE1EE7" w:rsidP="00BE1EE7">
            <w:pPr>
              <w:rPr>
                <w:sz w:val="24"/>
                <w:szCs w:val="24"/>
              </w:rPr>
            </w:pPr>
            <w:r w:rsidRPr="00D75D1A">
              <w:rPr>
                <w:sz w:val="24"/>
                <w:szCs w:val="24"/>
              </w:rPr>
              <w:t>2) развитие массового спорта;</w:t>
            </w:r>
          </w:p>
          <w:p w:rsidR="00BE1EE7" w:rsidRPr="00D75D1A" w:rsidRDefault="00BE1EE7" w:rsidP="00BE1EE7">
            <w:pPr>
              <w:rPr>
                <w:sz w:val="24"/>
                <w:szCs w:val="24"/>
              </w:rPr>
            </w:pPr>
            <w:r w:rsidRPr="00D75D1A">
              <w:rPr>
                <w:color w:val="000000" w:themeColor="text1"/>
                <w:sz w:val="24"/>
                <w:szCs w:val="24"/>
                <w:shd w:val="clear" w:color="auto" w:fill="FFFFFF"/>
              </w:rPr>
              <w:t xml:space="preserve">3) </w:t>
            </w:r>
            <w:r w:rsidRPr="00D75D1A">
              <w:rPr>
                <w:b/>
                <w:color w:val="000000" w:themeColor="text1"/>
                <w:sz w:val="24"/>
                <w:szCs w:val="24"/>
                <w:shd w:val="clear" w:color="auto" w:fill="FFFFFF"/>
              </w:rPr>
              <w:t>развитие массового спорта и оздоровление нации</w:t>
            </w:r>
            <w:r w:rsidRPr="00D75D1A">
              <w:rPr>
                <w:color w:val="333333"/>
                <w:sz w:val="24"/>
                <w:szCs w:val="24"/>
                <w:shd w:val="clear" w:color="auto" w:fill="FFFFFF"/>
              </w:rPr>
              <w:t>;</w:t>
            </w:r>
          </w:p>
          <w:p w:rsidR="00BE1EE7" w:rsidRPr="00D75D1A" w:rsidRDefault="00BE1EE7" w:rsidP="00BE1EE7">
            <w:pPr>
              <w:rPr>
                <w:sz w:val="24"/>
                <w:szCs w:val="24"/>
              </w:rPr>
            </w:pPr>
            <w:r w:rsidRPr="00D75D1A">
              <w:rPr>
                <w:sz w:val="24"/>
                <w:szCs w:val="24"/>
              </w:rPr>
              <w:t>4) профилактика вредных привычек.</w:t>
            </w:r>
          </w:p>
        </w:tc>
      </w:tr>
      <w:tr w:rsidR="00BE1EE7" w:rsidRPr="00D75D1A" w:rsidTr="00BE1EE7">
        <w:tc>
          <w:tcPr>
            <w:tcW w:w="594" w:type="dxa"/>
          </w:tcPr>
          <w:p w:rsidR="00BE1EE7" w:rsidRPr="00D75D1A" w:rsidRDefault="00BE1EE7" w:rsidP="00BE1EE7">
            <w:pPr>
              <w:rPr>
                <w:sz w:val="24"/>
                <w:szCs w:val="24"/>
              </w:rPr>
            </w:pPr>
            <w:r w:rsidRPr="00D75D1A">
              <w:rPr>
                <w:sz w:val="24"/>
                <w:szCs w:val="24"/>
              </w:rPr>
              <w:t>3</w:t>
            </w:r>
          </w:p>
        </w:tc>
        <w:tc>
          <w:tcPr>
            <w:tcW w:w="8507" w:type="dxa"/>
            <w:gridSpan w:val="4"/>
          </w:tcPr>
          <w:p w:rsidR="00BE1EE7" w:rsidRPr="00D75D1A" w:rsidRDefault="00BE1EE7" w:rsidP="00BE1EE7">
            <w:pPr>
              <w:rPr>
                <w:sz w:val="24"/>
                <w:szCs w:val="24"/>
              </w:rPr>
            </w:pPr>
            <w:r w:rsidRPr="00D75D1A">
              <w:rPr>
                <w:sz w:val="24"/>
                <w:szCs w:val="24"/>
              </w:rPr>
              <w:t>Дополните</w:t>
            </w:r>
          </w:p>
          <w:p w:rsidR="00BE1EE7" w:rsidRPr="00D75D1A" w:rsidRDefault="00BE1EE7" w:rsidP="00BE1EE7">
            <w:pPr>
              <w:rPr>
                <w:sz w:val="24"/>
                <w:szCs w:val="24"/>
              </w:rPr>
            </w:pPr>
            <w:r w:rsidRPr="00D75D1A">
              <w:rPr>
                <w:i/>
                <w:sz w:val="24"/>
                <w:szCs w:val="24"/>
              </w:rPr>
              <w:t>Наука о здоровом образе жизни называется</w:t>
            </w:r>
            <w:r w:rsidRPr="00D75D1A">
              <w:rPr>
                <w:sz w:val="24"/>
                <w:szCs w:val="24"/>
              </w:rPr>
              <w:t xml:space="preserve"> ___________________</w:t>
            </w:r>
          </w:p>
          <w:p w:rsidR="00BE1EE7" w:rsidRPr="00D75D1A" w:rsidRDefault="00BE1EE7" w:rsidP="00BE1EE7">
            <w:pPr>
              <w:rPr>
                <w:b/>
                <w:sz w:val="24"/>
                <w:szCs w:val="24"/>
              </w:rPr>
            </w:pPr>
            <w:r w:rsidRPr="00D75D1A">
              <w:rPr>
                <w:b/>
                <w:sz w:val="24"/>
                <w:szCs w:val="24"/>
              </w:rPr>
              <w:t>валеологией</w:t>
            </w:r>
          </w:p>
        </w:tc>
      </w:tr>
      <w:tr w:rsidR="00BE1EE7" w:rsidRPr="00D75D1A" w:rsidTr="00BE1EE7">
        <w:tc>
          <w:tcPr>
            <w:tcW w:w="594" w:type="dxa"/>
          </w:tcPr>
          <w:p w:rsidR="00BE1EE7" w:rsidRPr="00D75D1A" w:rsidRDefault="00BE1EE7" w:rsidP="00BE1EE7">
            <w:pPr>
              <w:rPr>
                <w:sz w:val="24"/>
                <w:szCs w:val="24"/>
              </w:rPr>
            </w:pPr>
            <w:r w:rsidRPr="00D75D1A">
              <w:rPr>
                <w:sz w:val="24"/>
                <w:szCs w:val="24"/>
              </w:rPr>
              <w:t>4</w:t>
            </w:r>
          </w:p>
        </w:tc>
        <w:tc>
          <w:tcPr>
            <w:tcW w:w="8507" w:type="dxa"/>
            <w:gridSpan w:val="4"/>
          </w:tcPr>
          <w:p w:rsidR="00BE1EE7" w:rsidRPr="00D75D1A" w:rsidRDefault="00BE1EE7" w:rsidP="00BE1EE7">
            <w:pPr>
              <w:rPr>
                <w:sz w:val="24"/>
                <w:szCs w:val="24"/>
              </w:rPr>
            </w:pPr>
            <w:r w:rsidRPr="00D75D1A">
              <w:rPr>
                <w:sz w:val="24"/>
                <w:szCs w:val="24"/>
              </w:rPr>
              <w:t xml:space="preserve">Выберите один или несколько правильных вариантов ответов. </w:t>
            </w:r>
          </w:p>
          <w:p w:rsidR="00BE1EE7" w:rsidRPr="00D75D1A" w:rsidRDefault="00BE1EE7" w:rsidP="00BE1EE7">
            <w:pPr>
              <w:rPr>
                <w:i/>
                <w:sz w:val="24"/>
                <w:szCs w:val="24"/>
              </w:rPr>
            </w:pPr>
            <w:r w:rsidRPr="00D75D1A">
              <w:rPr>
                <w:i/>
                <w:sz w:val="24"/>
                <w:szCs w:val="24"/>
              </w:rPr>
              <w:t xml:space="preserve">Факторы, отрицательно влияющие на здоровье человека: </w:t>
            </w:r>
          </w:p>
          <w:p w:rsidR="00BE1EE7" w:rsidRPr="00D75D1A" w:rsidRDefault="00BE1EE7" w:rsidP="00BE1EE7">
            <w:pPr>
              <w:rPr>
                <w:sz w:val="24"/>
                <w:szCs w:val="24"/>
              </w:rPr>
            </w:pPr>
            <w:r w:rsidRPr="00D75D1A">
              <w:rPr>
                <w:sz w:val="24"/>
                <w:szCs w:val="24"/>
              </w:rPr>
              <w:t xml:space="preserve">1) </w:t>
            </w:r>
            <w:r w:rsidRPr="00D75D1A">
              <w:rPr>
                <w:b/>
                <w:sz w:val="24"/>
                <w:szCs w:val="24"/>
              </w:rPr>
              <w:t>гиподинамия;</w:t>
            </w:r>
            <w:r w:rsidRPr="00D75D1A">
              <w:rPr>
                <w:sz w:val="24"/>
                <w:szCs w:val="24"/>
              </w:rPr>
              <w:t xml:space="preserve">  </w:t>
            </w:r>
          </w:p>
          <w:p w:rsidR="00BE1EE7" w:rsidRPr="00D75D1A" w:rsidRDefault="00BE1EE7" w:rsidP="00BE1EE7">
            <w:pPr>
              <w:rPr>
                <w:sz w:val="24"/>
                <w:szCs w:val="24"/>
              </w:rPr>
            </w:pPr>
            <w:r w:rsidRPr="00D75D1A">
              <w:rPr>
                <w:sz w:val="24"/>
                <w:szCs w:val="24"/>
              </w:rPr>
              <w:t xml:space="preserve">2) рациональное питание;  </w:t>
            </w:r>
          </w:p>
          <w:p w:rsidR="00BE1EE7" w:rsidRPr="00D75D1A" w:rsidRDefault="00BE1EE7" w:rsidP="00BE1EE7">
            <w:pPr>
              <w:rPr>
                <w:b/>
                <w:sz w:val="24"/>
                <w:szCs w:val="24"/>
              </w:rPr>
            </w:pPr>
            <w:r w:rsidRPr="00D75D1A">
              <w:rPr>
                <w:sz w:val="24"/>
                <w:szCs w:val="24"/>
              </w:rPr>
              <w:t xml:space="preserve">3) </w:t>
            </w:r>
            <w:r w:rsidRPr="00D75D1A">
              <w:rPr>
                <w:b/>
                <w:sz w:val="24"/>
                <w:szCs w:val="24"/>
              </w:rPr>
              <w:t xml:space="preserve">стрессы; </w:t>
            </w:r>
          </w:p>
          <w:p w:rsidR="00BE1EE7" w:rsidRPr="00D75D1A" w:rsidRDefault="00BE1EE7" w:rsidP="00BE1EE7">
            <w:pPr>
              <w:rPr>
                <w:sz w:val="24"/>
                <w:szCs w:val="24"/>
              </w:rPr>
            </w:pPr>
            <w:r w:rsidRPr="00D75D1A">
              <w:rPr>
                <w:b/>
                <w:sz w:val="24"/>
                <w:szCs w:val="24"/>
              </w:rPr>
              <w:t>4) проживание в крупных мегаполисах</w:t>
            </w:r>
            <w:r w:rsidRPr="00D75D1A">
              <w:rPr>
                <w:sz w:val="24"/>
                <w:szCs w:val="24"/>
              </w:rPr>
              <w:t xml:space="preserve">;  </w:t>
            </w:r>
          </w:p>
          <w:p w:rsidR="00BE1EE7" w:rsidRPr="00D75D1A" w:rsidRDefault="00BE1EE7" w:rsidP="00BE1EE7">
            <w:pPr>
              <w:rPr>
                <w:sz w:val="24"/>
                <w:szCs w:val="24"/>
              </w:rPr>
            </w:pPr>
            <w:r w:rsidRPr="00D75D1A">
              <w:rPr>
                <w:sz w:val="24"/>
                <w:szCs w:val="24"/>
              </w:rPr>
              <w:t>5) систематические физические нагрузки.</w:t>
            </w:r>
          </w:p>
        </w:tc>
      </w:tr>
      <w:tr w:rsidR="00BE1EE7" w:rsidRPr="00D75D1A" w:rsidTr="00BE1EE7">
        <w:tc>
          <w:tcPr>
            <w:tcW w:w="594" w:type="dxa"/>
          </w:tcPr>
          <w:p w:rsidR="00BE1EE7" w:rsidRPr="00D75D1A" w:rsidRDefault="00BE1EE7" w:rsidP="00BE1EE7">
            <w:pPr>
              <w:rPr>
                <w:sz w:val="24"/>
                <w:szCs w:val="24"/>
              </w:rPr>
            </w:pPr>
            <w:r w:rsidRPr="00D75D1A">
              <w:rPr>
                <w:sz w:val="24"/>
                <w:szCs w:val="24"/>
              </w:rPr>
              <w:t xml:space="preserve">5. </w:t>
            </w:r>
          </w:p>
        </w:tc>
        <w:tc>
          <w:tcPr>
            <w:tcW w:w="8507" w:type="dxa"/>
            <w:gridSpan w:val="4"/>
          </w:tcPr>
          <w:p w:rsidR="00BE1EE7" w:rsidRPr="00D75D1A" w:rsidRDefault="00BE1EE7" w:rsidP="00BE1EE7">
            <w:pPr>
              <w:rPr>
                <w:sz w:val="24"/>
                <w:szCs w:val="24"/>
              </w:rPr>
            </w:pPr>
            <w:r w:rsidRPr="00D75D1A">
              <w:rPr>
                <w:sz w:val="24"/>
                <w:szCs w:val="24"/>
              </w:rPr>
              <w:t xml:space="preserve">Выберите один или несколько правильных вариантов ответов. </w:t>
            </w:r>
          </w:p>
          <w:p w:rsidR="00BE1EE7" w:rsidRPr="00D75D1A" w:rsidRDefault="00BE1EE7" w:rsidP="00BE1EE7">
            <w:pPr>
              <w:rPr>
                <w:sz w:val="24"/>
                <w:szCs w:val="24"/>
              </w:rPr>
            </w:pPr>
            <w:r w:rsidRPr="00D75D1A">
              <w:rPr>
                <w:i/>
                <w:sz w:val="24"/>
                <w:szCs w:val="24"/>
              </w:rPr>
              <w:t>Факторами риска заболеваний сердечно-сосудистой системы не являются</w:t>
            </w:r>
            <w:r w:rsidRPr="00D75D1A">
              <w:rPr>
                <w:sz w:val="24"/>
                <w:szCs w:val="24"/>
              </w:rPr>
              <w:t>:</w:t>
            </w:r>
          </w:p>
          <w:p w:rsidR="00BE1EE7" w:rsidRPr="00D75D1A" w:rsidRDefault="00BE1EE7" w:rsidP="00BE1EE7">
            <w:pPr>
              <w:rPr>
                <w:sz w:val="24"/>
                <w:szCs w:val="24"/>
              </w:rPr>
            </w:pPr>
            <w:r w:rsidRPr="00D75D1A">
              <w:rPr>
                <w:sz w:val="24"/>
                <w:szCs w:val="24"/>
              </w:rPr>
              <w:t xml:space="preserve">1) употребление большого количества соленой пищи; </w:t>
            </w:r>
          </w:p>
          <w:p w:rsidR="00BE1EE7" w:rsidRPr="00D75D1A" w:rsidRDefault="00BE1EE7" w:rsidP="00BE1EE7">
            <w:pPr>
              <w:rPr>
                <w:sz w:val="24"/>
                <w:szCs w:val="24"/>
              </w:rPr>
            </w:pPr>
            <w:r w:rsidRPr="00D75D1A">
              <w:rPr>
                <w:sz w:val="24"/>
                <w:szCs w:val="24"/>
              </w:rPr>
              <w:t xml:space="preserve">2) </w:t>
            </w:r>
            <w:r w:rsidRPr="00D75D1A">
              <w:rPr>
                <w:b/>
                <w:sz w:val="24"/>
                <w:szCs w:val="24"/>
              </w:rPr>
              <w:t>отказ от употребление алкоголя</w:t>
            </w:r>
            <w:r w:rsidRPr="00D75D1A">
              <w:rPr>
                <w:sz w:val="24"/>
                <w:szCs w:val="24"/>
              </w:rPr>
              <w:t xml:space="preserve">; </w:t>
            </w:r>
          </w:p>
          <w:p w:rsidR="00BE1EE7" w:rsidRPr="00D75D1A" w:rsidRDefault="00BE1EE7" w:rsidP="00BE1EE7">
            <w:pPr>
              <w:rPr>
                <w:sz w:val="24"/>
                <w:szCs w:val="24"/>
              </w:rPr>
            </w:pPr>
            <w:r w:rsidRPr="00D75D1A">
              <w:rPr>
                <w:sz w:val="24"/>
                <w:szCs w:val="24"/>
              </w:rPr>
              <w:t xml:space="preserve">3) табакокурение; </w:t>
            </w:r>
          </w:p>
          <w:p w:rsidR="00BE1EE7" w:rsidRPr="00D75D1A" w:rsidRDefault="00BE1EE7" w:rsidP="00BE1EE7">
            <w:pPr>
              <w:rPr>
                <w:sz w:val="24"/>
                <w:szCs w:val="24"/>
              </w:rPr>
            </w:pPr>
            <w:r w:rsidRPr="00D75D1A">
              <w:rPr>
                <w:sz w:val="24"/>
                <w:szCs w:val="24"/>
              </w:rPr>
              <w:t>4)</w:t>
            </w:r>
            <w:r w:rsidRPr="00D75D1A">
              <w:rPr>
                <w:b/>
                <w:sz w:val="24"/>
                <w:szCs w:val="24"/>
              </w:rPr>
              <w:t>умеренные физические нагрузки</w:t>
            </w:r>
            <w:r w:rsidRPr="00D75D1A">
              <w:rPr>
                <w:sz w:val="24"/>
                <w:szCs w:val="24"/>
              </w:rPr>
              <w:t xml:space="preserve">; </w:t>
            </w:r>
          </w:p>
          <w:p w:rsidR="00BE1EE7" w:rsidRPr="00D75D1A" w:rsidRDefault="00BE1EE7" w:rsidP="00BE1EE7">
            <w:pPr>
              <w:rPr>
                <w:sz w:val="24"/>
                <w:szCs w:val="24"/>
              </w:rPr>
            </w:pPr>
            <w:r w:rsidRPr="00D75D1A">
              <w:rPr>
                <w:sz w:val="24"/>
                <w:szCs w:val="24"/>
              </w:rPr>
              <w:t xml:space="preserve">5) избыточный вес. </w:t>
            </w:r>
          </w:p>
        </w:tc>
      </w:tr>
      <w:tr w:rsidR="00BE1EE7" w:rsidRPr="00D75D1A" w:rsidTr="00BE1EE7">
        <w:tc>
          <w:tcPr>
            <w:tcW w:w="594" w:type="dxa"/>
          </w:tcPr>
          <w:p w:rsidR="00BE1EE7" w:rsidRPr="00D75D1A" w:rsidRDefault="00BE1EE7" w:rsidP="00BE1EE7">
            <w:pPr>
              <w:rPr>
                <w:sz w:val="24"/>
                <w:szCs w:val="24"/>
              </w:rPr>
            </w:pPr>
            <w:r w:rsidRPr="00D75D1A">
              <w:rPr>
                <w:sz w:val="24"/>
                <w:szCs w:val="24"/>
              </w:rPr>
              <w:t>6</w:t>
            </w:r>
          </w:p>
        </w:tc>
        <w:tc>
          <w:tcPr>
            <w:tcW w:w="8507" w:type="dxa"/>
            <w:gridSpan w:val="4"/>
          </w:tcPr>
          <w:p w:rsidR="00BE1EE7" w:rsidRPr="00D75D1A" w:rsidRDefault="00BE1EE7" w:rsidP="00BE1EE7">
            <w:pPr>
              <w:rPr>
                <w:i/>
                <w:sz w:val="24"/>
                <w:szCs w:val="24"/>
              </w:rPr>
            </w:pPr>
            <w:r w:rsidRPr="00D75D1A">
              <w:rPr>
                <w:sz w:val="24"/>
                <w:szCs w:val="24"/>
              </w:rPr>
              <w:t>Выберите один правильный вариант ответа</w:t>
            </w:r>
            <w:r w:rsidRPr="00D75D1A">
              <w:rPr>
                <w:i/>
                <w:sz w:val="24"/>
                <w:szCs w:val="24"/>
              </w:rPr>
              <w:t xml:space="preserve">. </w:t>
            </w:r>
          </w:p>
          <w:p w:rsidR="00BE1EE7" w:rsidRPr="00D75D1A" w:rsidRDefault="00BE1EE7" w:rsidP="00BE1EE7">
            <w:pPr>
              <w:rPr>
                <w:sz w:val="24"/>
                <w:szCs w:val="24"/>
              </w:rPr>
            </w:pPr>
            <w:r w:rsidRPr="00D75D1A">
              <w:rPr>
                <w:i/>
                <w:sz w:val="24"/>
                <w:szCs w:val="24"/>
              </w:rPr>
              <w:t>Физическое здоровье человека – это</w:t>
            </w:r>
            <w:r w:rsidRPr="00D75D1A">
              <w:rPr>
                <w:sz w:val="24"/>
                <w:szCs w:val="24"/>
              </w:rPr>
              <w:t>:</w:t>
            </w:r>
          </w:p>
          <w:p w:rsidR="00BE1EE7" w:rsidRPr="00D75D1A" w:rsidRDefault="00BE1EE7" w:rsidP="00BE1EE7">
            <w:pPr>
              <w:rPr>
                <w:sz w:val="24"/>
                <w:szCs w:val="24"/>
              </w:rPr>
            </w:pPr>
            <w:r w:rsidRPr="00D75D1A">
              <w:rPr>
                <w:sz w:val="24"/>
                <w:szCs w:val="24"/>
              </w:rPr>
              <w:t xml:space="preserve">1) естественное состояние организма, обусловленное нормальным </w:t>
            </w:r>
            <w:r w:rsidRPr="00D75D1A">
              <w:rPr>
                <w:sz w:val="24"/>
                <w:szCs w:val="24"/>
              </w:rPr>
              <w:lastRenderedPageBreak/>
              <w:t>функционированием всех его органов и систем, но не обеспечивающее адаптацию к факторам внешней среды;   </w:t>
            </w:r>
          </w:p>
          <w:p w:rsidR="00BE1EE7" w:rsidRPr="00D75D1A" w:rsidRDefault="00BE1EE7" w:rsidP="00BE1EE7">
            <w:pPr>
              <w:rPr>
                <w:sz w:val="24"/>
                <w:szCs w:val="24"/>
              </w:rPr>
            </w:pPr>
            <w:r w:rsidRPr="00D75D1A">
              <w:rPr>
                <w:sz w:val="24"/>
                <w:szCs w:val="24"/>
              </w:rPr>
              <w:t xml:space="preserve">2) </w:t>
            </w:r>
            <w:r w:rsidRPr="00D75D1A">
              <w:rPr>
                <w:b/>
                <w:sz w:val="24"/>
                <w:szCs w:val="24"/>
              </w:rPr>
              <w:t>естественное состояние организма, обусловленное нормальным функционированием всех его органов и систем и обеспечивающее адаптацию к факторам внешней среды</w:t>
            </w:r>
            <w:r w:rsidRPr="00D75D1A">
              <w:rPr>
                <w:sz w:val="24"/>
                <w:szCs w:val="24"/>
              </w:rPr>
              <w:t>.  </w:t>
            </w:r>
          </w:p>
        </w:tc>
      </w:tr>
      <w:tr w:rsidR="00BE1EE7" w:rsidRPr="00D75D1A" w:rsidTr="00BE1EE7">
        <w:tc>
          <w:tcPr>
            <w:tcW w:w="594" w:type="dxa"/>
          </w:tcPr>
          <w:p w:rsidR="00BE1EE7" w:rsidRPr="00D75D1A" w:rsidRDefault="00BE1EE7" w:rsidP="00BE1EE7">
            <w:pPr>
              <w:rPr>
                <w:sz w:val="24"/>
                <w:szCs w:val="24"/>
              </w:rPr>
            </w:pPr>
            <w:r w:rsidRPr="00D75D1A">
              <w:rPr>
                <w:sz w:val="24"/>
                <w:szCs w:val="24"/>
              </w:rPr>
              <w:lastRenderedPageBreak/>
              <w:t>7</w:t>
            </w:r>
          </w:p>
        </w:tc>
        <w:tc>
          <w:tcPr>
            <w:tcW w:w="8507" w:type="dxa"/>
            <w:gridSpan w:val="4"/>
          </w:tcPr>
          <w:p w:rsidR="00BE1EE7" w:rsidRPr="00D75D1A" w:rsidRDefault="00BE1EE7" w:rsidP="00BE1EE7">
            <w:pPr>
              <w:rPr>
                <w:i/>
                <w:sz w:val="24"/>
                <w:szCs w:val="24"/>
              </w:rPr>
            </w:pPr>
            <w:r w:rsidRPr="00D75D1A">
              <w:rPr>
                <w:sz w:val="24"/>
                <w:szCs w:val="24"/>
              </w:rPr>
              <w:t>Выберите один или несколько правильных вариантов ответов.</w:t>
            </w:r>
          </w:p>
          <w:p w:rsidR="00BE1EE7" w:rsidRPr="00D75D1A" w:rsidRDefault="00BE1EE7" w:rsidP="00BE1EE7">
            <w:pPr>
              <w:rPr>
                <w:i/>
                <w:sz w:val="24"/>
                <w:szCs w:val="24"/>
              </w:rPr>
            </w:pPr>
            <w:r w:rsidRPr="00D75D1A">
              <w:rPr>
                <w:i/>
                <w:sz w:val="24"/>
                <w:szCs w:val="24"/>
              </w:rPr>
              <w:t>Рациональное питание не должно:</w:t>
            </w:r>
          </w:p>
          <w:p w:rsidR="00BE1EE7" w:rsidRPr="00D75D1A" w:rsidRDefault="00BE1EE7" w:rsidP="00BE1EE7">
            <w:pPr>
              <w:rPr>
                <w:sz w:val="24"/>
                <w:szCs w:val="24"/>
              </w:rPr>
            </w:pPr>
            <w:r w:rsidRPr="00D75D1A">
              <w:rPr>
                <w:sz w:val="24"/>
                <w:szCs w:val="24"/>
              </w:rPr>
              <w:t>1) восполнять энергетические затраты организма;</w:t>
            </w:r>
          </w:p>
          <w:p w:rsidR="00BE1EE7" w:rsidRPr="00D75D1A" w:rsidRDefault="00BE1EE7" w:rsidP="00BE1EE7">
            <w:pPr>
              <w:rPr>
                <w:b/>
                <w:sz w:val="24"/>
                <w:szCs w:val="24"/>
              </w:rPr>
            </w:pPr>
            <w:r w:rsidRPr="00D75D1A">
              <w:rPr>
                <w:sz w:val="24"/>
                <w:szCs w:val="24"/>
              </w:rPr>
              <w:t xml:space="preserve">2) </w:t>
            </w:r>
            <w:r w:rsidRPr="00D75D1A">
              <w:rPr>
                <w:b/>
                <w:sz w:val="24"/>
                <w:szCs w:val="24"/>
              </w:rPr>
              <w:t>вызывать ожирение;</w:t>
            </w:r>
          </w:p>
          <w:p w:rsidR="00BE1EE7" w:rsidRPr="00D75D1A" w:rsidRDefault="00BE1EE7" w:rsidP="00BE1EE7">
            <w:pPr>
              <w:rPr>
                <w:sz w:val="24"/>
                <w:szCs w:val="24"/>
              </w:rPr>
            </w:pPr>
            <w:r w:rsidRPr="00D75D1A">
              <w:rPr>
                <w:sz w:val="24"/>
                <w:szCs w:val="24"/>
              </w:rPr>
              <w:t>3)</w:t>
            </w:r>
            <w:r w:rsidRPr="00D75D1A">
              <w:rPr>
                <w:b/>
                <w:sz w:val="24"/>
                <w:szCs w:val="24"/>
              </w:rPr>
              <w:t xml:space="preserve"> </w:t>
            </w:r>
            <w:r w:rsidRPr="00D75D1A">
              <w:rPr>
                <w:sz w:val="24"/>
                <w:szCs w:val="24"/>
              </w:rPr>
              <w:t>обеспечивать витаминами и микроэлементами;</w:t>
            </w:r>
          </w:p>
          <w:p w:rsidR="00BE1EE7" w:rsidRPr="00D75D1A" w:rsidRDefault="00BE1EE7" w:rsidP="00BE1EE7">
            <w:pPr>
              <w:rPr>
                <w:sz w:val="24"/>
                <w:szCs w:val="24"/>
              </w:rPr>
            </w:pPr>
            <w:r w:rsidRPr="00D75D1A">
              <w:rPr>
                <w:b/>
                <w:sz w:val="24"/>
                <w:szCs w:val="24"/>
              </w:rPr>
              <w:t>4) вызывать интоксикацию организма</w:t>
            </w:r>
            <w:r w:rsidRPr="00D75D1A">
              <w:rPr>
                <w:sz w:val="24"/>
                <w:szCs w:val="24"/>
              </w:rPr>
              <w:t xml:space="preserve">. </w:t>
            </w:r>
          </w:p>
        </w:tc>
      </w:tr>
      <w:tr w:rsidR="00BE1EE7" w:rsidRPr="00D75D1A" w:rsidTr="00BE1EE7">
        <w:tc>
          <w:tcPr>
            <w:tcW w:w="594" w:type="dxa"/>
          </w:tcPr>
          <w:p w:rsidR="00BE1EE7" w:rsidRPr="00D75D1A" w:rsidRDefault="00BE1EE7" w:rsidP="00BE1EE7">
            <w:pPr>
              <w:rPr>
                <w:sz w:val="24"/>
                <w:szCs w:val="24"/>
              </w:rPr>
            </w:pPr>
            <w:r w:rsidRPr="00D75D1A">
              <w:rPr>
                <w:sz w:val="24"/>
                <w:szCs w:val="24"/>
              </w:rPr>
              <w:t>8</w:t>
            </w:r>
          </w:p>
        </w:tc>
        <w:tc>
          <w:tcPr>
            <w:tcW w:w="8507" w:type="dxa"/>
            <w:gridSpan w:val="4"/>
          </w:tcPr>
          <w:p w:rsidR="00BE1EE7" w:rsidRPr="00D75D1A" w:rsidRDefault="00BE1EE7" w:rsidP="00BE1EE7">
            <w:pPr>
              <w:rPr>
                <w:i/>
                <w:sz w:val="24"/>
                <w:szCs w:val="24"/>
              </w:rPr>
            </w:pPr>
            <w:r w:rsidRPr="00D75D1A">
              <w:rPr>
                <w:sz w:val="24"/>
                <w:szCs w:val="24"/>
              </w:rPr>
              <w:t>Выберите один или несколько правильных вариантов ответов.</w:t>
            </w:r>
          </w:p>
          <w:p w:rsidR="00BE1EE7" w:rsidRPr="00D75D1A" w:rsidRDefault="00BE1EE7" w:rsidP="00BE1EE7">
            <w:pPr>
              <w:rPr>
                <w:i/>
                <w:sz w:val="24"/>
                <w:szCs w:val="24"/>
              </w:rPr>
            </w:pPr>
            <w:r w:rsidRPr="00D75D1A">
              <w:rPr>
                <w:i/>
                <w:sz w:val="24"/>
                <w:szCs w:val="24"/>
              </w:rPr>
              <w:t>Культура здорового и безопасного образа жизни  как система складывается из основных взаимосвязанных элементов:</w:t>
            </w:r>
          </w:p>
          <w:p w:rsidR="00BE1EE7" w:rsidRPr="00D75D1A" w:rsidRDefault="00BE1EE7" w:rsidP="00960A72">
            <w:pPr>
              <w:pStyle w:val="aff9"/>
              <w:numPr>
                <w:ilvl w:val="0"/>
                <w:numId w:val="417"/>
              </w:numPr>
              <w:ind w:left="319" w:hanging="319"/>
              <w:contextualSpacing/>
              <w:rPr>
                <w:b/>
                <w:sz w:val="24"/>
                <w:szCs w:val="24"/>
              </w:rPr>
            </w:pPr>
            <w:r w:rsidRPr="00D75D1A">
              <w:rPr>
                <w:b/>
                <w:sz w:val="24"/>
                <w:szCs w:val="24"/>
              </w:rPr>
              <w:t xml:space="preserve">культуры питания;   </w:t>
            </w:r>
          </w:p>
          <w:p w:rsidR="00BE1EE7" w:rsidRPr="00D75D1A" w:rsidRDefault="00BE1EE7" w:rsidP="00960A72">
            <w:pPr>
              <w:pStyle w:val="aff9"/>
              <w:numPr>
                <w:ilvl w:val="0"/>
                <w:numId w:val="417"/>
              </w:numPr>
              <w:ind w:left="319" w:hanging="319"/>
              <w:contextualSpacing/>
              <w:rPr>
                <w:b/>
                <w:sz w:val="24"/>
                <w:szCs w:val="24"/>
              </w:rPr>
            </w:pPr>
            <w:r w:rsidRPr="00D75D1A">
              <w:rPr>
                <w:b/>
                <w:sz w:val="24"/>
                <w:szCs w:val="24"/>
              </w:rPr>
              <w:t xml:space="preserve">культуры движения;  </w:t>
            </w:r>
          </w:p>
          <w:p w:rsidR="00BE1EE7" w:rsidRPr="00D75D1A" w:rsidRDefault="00BE1EE7" w:rsidP="00960A72">
            <w:pPr>
              <w:pStyle w:val="aff9"/>
              <w:numPr>
                <w:ilvl w:val="0"/>
                <w:numId w:val="417"/>
              </w:numPr>
              <w:ind w:left="319" w:hanging="319"/>
              <w:contextualSpacing/>
              <w:rPr>
                <w:b/>
                <w:sz w:val="24"/>
                <w:szCs w:val="24"/>
              </w:rPr>
            </w:pPr>
            <w:r w:rsidRPr="00D75D1A">
              <w:rPr>
                <w:b/>
                <w:sz w:val="24"/>
                <w:szCs w:val="24"/>
              </w:rPr>
              <w:t xml:space="preserve">культуры безопасного поведения; </w:t>
            </w:r>
          </w:p>
          <w:p w:rsidR="00BE1EE7" w:rsidRPr="00D75D1A" w:rsidRDefault="00BE1EE7" w:rsidP="00960A72">
            <w:pPr>
              <w:pStyle w:val="aff9"/>
              <w:numPr>
                <w:ilvl w:val="0"/>
                <w:numId w:val="417"/>
              </w:numPr>
              <w:ind w:left="319" w:hanging="319"/>
              <w:contextualSpacing/>
              <w:rPr>
                <w:b/>
                <w:sz w:val="24"/>
                <w:szCs w:val="24"/>
              </w:rPr>
            </w:pPr>
            <w:r w:rsidRPr="00D75D1A">
              <w:rPr>
                <w:b/>
                <w:sz w:val="24"/>
                <w:szCs w:val="24"/>
              </w:rPr>
              <w:t xml:space="preserve">культуры эмоций; </w:t>
            </w:r>
          </w:p>
          <w:p w:rsidR="00BE1EE7" w:rsidRPr="00D75D1A" w:rsidRDefault="00BE1EE7" w:rsidP="00960A72">
            <w:pPr>
              <w:pStyle w:val="aff9"/>
              <w:numPr>
                <w:ilvl w:val="0"/>
                <w:numId w:val="417"/>
              </w:numPr>
              <w:ind w:left="319" w:hanging="319"/>
              <w:contextualSpacing/>
              <w:rPr>
                <w:sz w:val="24"/>
                <w:szCs w:val="24"/>
              </w:rPr>
            </w:pPr>
            <w:r w:rsidRPr="00D75D1A">
              <w:rPr>
                <w:b/>
                <w:sz w:val="24"/>
                <w:szCs w:val="24"/>
              </w:rPr>
              <w:t>культуры труда и отдыха</w:t>
            </w:r>
            <w:r w:rsidRPr="00D75D1A">
              <w:rPr>
                <w:sz w:val="24"/>
                <w:szCs w:val="24"/>
              </w:rPr>
              <w:t>.</w:t>
            </w:r>
          </w:p>
          <w:p w:rsidR="00BE1EE7" w:rsidRPr="00D75D1A" w:rsidRDefault="00BE1EE7" w:rsidP="00960A72">
            <w:pPr>
              <w:pStyle w:val="aff9"/>
              <w:numPr>
                <w:ilvl w:val="0"/>
                <w:numId w:val="417"/>
              </w:numPr>
              <w:ind w:left="319" w:hanging="319"/>
              <w:contextualSpacing/>
              <w:rPr>
                <w:sz w:val="24"/>
                <w:szCs w:val="24"/>
              </w:rPr>
            </w:pPr>
            <w:r w:rsidRPr="00D75D1A">
              <w:rPr>
                <w:sz w:val="24"/>
                <w:szCs w:val="24"/>
              </w:rPr>
              <w:t>культуры опасного поведения</w:t>
            </w:r>
          </w:p>
          <w:p w:rsidR="00BE1EE7" w:rsidRPr="00D75D1A" w:rsidRDefault="00BE1EE7" w:rsidP="00960A72">
            <w:pPr>
              <w:pStyle w:val="aff9"/>
              <w:numPr>
                <w:ilvl w:val="0"/>
                <w:numId w:val="417"/>
              </w:numPr>
              <w:ind w:left="319" w:hanging="319"/>
              <w:contextualSpacing/>
              <w:rPr>
                <w:sz w:val="24"/>
                <w:szCs w:val="24"/>
              </w:rPr>
            </w:pPr>
            <w:r w:rsidRPr="00D75D1A">
              <w:rPr>
                <w:sz w:val="24"/>
                <w:szCs w:val="24"/>
              </w:rPr>
              <w:t>все вышеперечисленное.</w:t>
            </w:r>
          </w:p>
        </w:tc>
      </w:tr>
      <w:tr w:rsidR="00BE1EE7" w:rsidRPr="00D75D1A" w:rsidTr="00BE1EE7">
        <w:tc>
          <w:tcPr>
            <w:tcW w:w="594" w:type="dxa"/>
          </w:tcPr>
          <w:p w:rsidR="00BE1EE7" w:rsidRPr="00D75D1A" w:rsidRDefault="00BE1EE7" w:rsidP="00BE1EE7">
            <w:pPr>
              <w:rPr>
                <w:sz w:val="24"/>
                <w:szCs w:val="24"/>
              </w:rPr>
            </w:pPr>
            <w:r w:rsidRPr="00D75D1A">
              <w:rPr>
                <w:sz w:val="24"/>
                <w:szCs w:val="24"/>
              </w:rPr>
              <w:t>9.</w:t>
            </w:r>
          </w:p>
        </w:tc>
        <w:tc>
          <w:tcPr>
            <w:tcW w:w="8507" w:type="dxa"/>
            <w:gridSpan w:val="4"/>
          </w:tcPr>
          <w:p w:rsidR="00BE1EE7" w:rsidRPr="00D75D1A" w:rsidRDefault="00BE1EE7" w:rsidP="00BE1EE7">
            <w:pPr>
              <w:rPr>
                <w:bCs/>
                <w:sz w:val="24"/>
                <w:szCs w:val="24"/>
              </w:rPr>
            </w:pPr>
            <w:r w:rsidRPr="00D75D1A">
              <w:rPr>
                <w:bCs/>
                <w:sz w:val="24"/>
                <w:szCs w:val="24"/>
              </w:rPr>
              <w:t>Выберите один или несколько правильных вариантов ответа.</w:t>
            </w:r>
          </w:p>
          <w:p w:rsidR="00BE1EE7" w:rsidRPr="00D75D1A" w:rsidRDefault="00BE1EE7" w:rsidP="00BE1EE7">
            <w:pPr>
              <w:rPr>
                <w:sz w:val="24"/>
                <w:szCs w:val="24"/>
              </w:rPr>
            </w:pPr>
            <w:r w:rsidRPr="00D75D1A">
              <w:rPr>
                <w:i/>
                <w:sz w:val="24"/>
                <w:szCs w:val="24"/>
              </w:rPr>
              <w:t>Укажите последствия воздействия употребления наркотиков на организм человека</w:t>
            </w:r>
            <w:r w:rsidRPr="00D75D1A">
              <w:rPr>
                <w:sz w:val="24"/>
                <w:szCs w:val="24"/>
              </w:rPr>
              <w:t xml:space="preserve">: </w:t>
            </w:r>
          </w:p>
          <w:p w:rsidR="00BE1EE7" w:rsidRPr="00D75D1A" w:rsidRDefault="00BE1EE7" w:rsidP="00BE1EE7">
            <w:pPr>
              <w:rPr>
                <w:sz w:val="24"/>
                <w:szCs w:val="24"/>
              </w:rPr>
            </w:pPr>
            <w:r w:rsidRPr="00D75D1A">
              <w:rPr>
                <w:sz w:val="24"/>
                <w:szCs w:val="24"/>
              </w:rPr>
              <w:t xml:space="preserve">1) оздоровительное воздействие на работу </w:t>
            </w:r>
            <w:r w:rsidRPr="00D75D1A">
              <w:rPr>
                <w:color w:val="000000"/>
                <w:sz w:val="24"/>
                <w:szCs w:val="24"/>
                <w:shd w:val="clear" w:color="auto" w:fill="FFFFFF"/>
              </w:rPr>
              <w:t>внутренних органов и систем</w:t>
            </w:r>
            <w:r w:rsidRPr="00D75D1A">
              <w:rPr>
                <w:sz w:val="24"/>
                <w:szCs w:val="24"/>
              </w:rPr>
              <w:t>;</w:t>
            </w:r>
          </w:p>
          <w:p w:rsidR="00BE1EE7" w:rsidRPr="00D75D1A" w:rsidRDefault="00BE1EE7" w:rsidP="00BE1EE7">
            <w:pPr>
              <w:rPr>
                <w:b/>
                <w:sz w:val="24"/>
                <w:szCs w:val="24"/>
              </w:rPr>
            </w:pPr>
            <w:r w:rsidRPr="00D75D1A">
              <w:rPr>
                <w:sz w:val="24"/>
                <w:szCs w:val="24"/>
              </w:rPr>
              <w:t xml:space="preserve">2) </w:t>
            </w:r>
            <w:r w:rsidRPr="00D75D1A">
              <w:rPr>
                <w:b/>
                <w:sz w:val="24"/>
                <w:szCs w:val="24"/>
              </w:rPr>
              <w:t>ВИЧ/СПИД;</w:t>
            </w:r>
          </w:p>
          <w:p w:rsidR="00BE1EE7" w:rsidRPr="00D75D1A" w:rsidRDefault="00BE1EE7" w:rsidP="00BE1EE7">
            <w:pPr>
              <w:rPr>
                <w:b/>
                <w:sz w:val="24"/>
                <w:szCs w:val="24"/>
              </w:rPr>
            </w:pPr>
            <w:r w:rsidRPr="00D75D1A">
              <w:rPr>
                <w:b/>
                <w:sz w:val="24"/>
                <w:szCs w:val="24"/>
              </w:rPr>
              <w:t>3) физическая и психологическая зависимость;</w:t>
            </w:r>
          </w:p>
          <w:p w:rsidR="00BE1EE7" w:rsidRPr="00D75D1A" w:rsidRDefault="00BE1EE7" w:rsidP="00BE1EE7">
            <w:pPr>
              <w:rPr>
                <w:i/>
                <w:sz w:val="24"/>
                <w:szCs w:val="24"/>
              </w:rPr>
            </w:pPr>
            <w:r w:rsidRPr="00D75D1A">
              <w:rPr>
                <w:b/>
                <w:color w:val="000000"/>
                <w:sz w:val="24"/>
                <w:szCs w:val="24"/>
                <w:shd w:val="clear" w:color="auto" w:fill="FFFFFF"/>
              </w:rPr>
              <w:t>4) нарушение работы всех внутренних органов и систем</w:t>
            </w:r>
            <w:r w:rsidRPr="00D75D1A">
              <w:rPr>
                <w:color w:val="000000"/>
                <w:sz w:val="24"/>
                <w:szCs w:val="24"/>
                <w:shd w:val="clear" w:color="auto" w:fill="FFFFFF"/>
              </w:rPr>
              <w:t>.</w:t>
            </w:r>
          </w:p>
        </w:tc>
      </w:tr>
      <w:tr w:rsidR="00BE1EE7" w:rsidRPr="00D75D1A" w:rsidTr="00BE1EE7">
        <w:tc>
          <w:tcPr>
            <w:tcW w:w="594" w:type="dxa"/>
          </w:tcPr>
          <w:p w:rsidR="00BE1EE7" w:rsidRPr="00D75D1A" w:rsidRDefault="00BE1EE7" w:rsidP="00BE1EE7">
            <w:pPr>
              <w:rPr>
                <w:sz w:val="24"/>
                <w:szCs w:val="24"/>
              </w:rPr>
            </w:pPr>
            <w:r w:rsidRPr="00D75D1A">
              <w:rPr>
                <w:sz w:val="24"/>
                <w:szCs w:val="24"/>
              </w:rPr>
              <w:t>10</w:t>
            </w:r>
          </w:p>
        </w:tc>
        <w:tc>
          <w:tcPr>
            <w:tcW w:w="8507" w:type="dxa"/>
            <w:gridSpan w:val="4"/>
          </w:tcPr>
          <w:p w:rsidR="00BE1EE7" w:rsidRPr="00D75D1A" w:rsidRDefault="00BE1EE7" w:rsidP="00BE1EE7">
            <w:pPr>
              <w:rPr>
                <w:bCs/>
                <w:sz w:val="24"/>
                <w:szCs w:val="24"/>
              </w:rPr>
            </w:pPr>
            <w:r w:rsidRPr="00D75D1A">
              <w:rPr>
                <w:bCs/>
                <w:sz w:val="24"/>
                <w:szCs w:val="24"/>
              </w:rPr>
              <w:t>Дополните</w:t>
            </w:r>
          </w:p>
          <w:p w:rsidR="00BE1EE7" w:rsidRPr="00D75D1A" w:rsidRDefault="00BE1EE7" w:rsidP="00BE1EE7">
            <w:pPr>
              <w:rPr>
                <w:bCs/>
                <w:sz w:val="24"/>
                <w:szCs w:val="24"/>
              </w:rPr>
            </w:pPr>
            <w:r w:rsidRPr="00D75D1A">
              <w:rPr>
                <w:bCs/>
                <w:i/>
                <w:sz w:val="24"/>
                <w:szCs w:val="24"/>
              </w:rPr>
              <w:t>Двигательная рекреация – это</w:t>
            </w:r>
            <w:r w:rsidRPr="00D75D1A">
              <w:rPr>
                <w:bCs/>
                <w:sz w:val="24"/>
                <w:szCs w:val="24"/>
              </w:rPr>
              <w:t xml:space="preserve"> _________________________________</w:t>
            </w:r>
          </w:p>
          <w:p w:rsidR="00BE1EE7" w:rsidRPr="00D75D1A" w:rsidRDefault="00BE1EE7" w:rsidP="00BE1EE7">
            <w:pPr>
              <w:rPr>
                <w:b/>
                <w:bCs/>
                <w:sz w:val="24"/>
                <w:szCs w:val="24"/>
              </w:rPr>
            </w:pPr>
            <w:r w:rsidRPr="00D75D1A">
              <w:rPr>
                <w:b/>
                <w:bCs/>
                <w:sz w:val="24"/>
                <w:szCs w:val="24"/>
              </w:rPr>
              <w:t>отдых, восстановление  с использованием средств физической культуры после различных видов деятельности (или активный отдых)</w:t>
            </w:r>
          </w:p>
        </w:tc>
      </w:tr>
      <w:tr w:rsidR="00BE1EE7" w:rsidRPr="00D75D1A" w:rsidTr="00BE1EE7">
        <w:tc>
          <w:tcPr>
            <w:tcW w:w="594" w:type="dxa"/>
          </w:tcPr>
          <w:p w:rsidR="00BE1EE7" w:rsidRPr="00D75D1A" w:rsidRDefault="00BE1EE7" w:rsidP="00BE1EE7">
            <w:pPr>
              <w:rPr>
                <w:sz w:val="24"/>
                <w:szCs w:val="24"/>
              </w:rPr>
            </w:pPr>
            <w:r w:rsidRPr="00D75D1A">
              <w:rPr>
                <w:sz w:val="24"/>
                <w:szCs w:val="24"/>
              </w:rPr>
              <w:t>11</w:t>
            </w:r>
          </w:p>
        </w:tc>
        <w:tc>
          <w:tcPr>
            <w:tcW w:w="8507" w:type="dxa"/>
            <w:gridSpan w:val="4"/>
          </w:tcPr>
          <w:p w:rsidR="00BE1EE7" w:rsidRPr="00D75D1A" w:rsidRDefault="00BE1EE7" w:rsidP="00BE1EE7">
            <w:pPr>
              <w:rPr>
                <w:i/>
                <w:sz w:val="24"/>
                <w:szCs w:val="24"/>
              </w:rPr>
            </w:pPr>
            <w:r w:rsidRPr="00D75D1A">
              <w:rPr>
                <w:sz w:val="24"/>
                <w:szCs w:val="24"/>
              </w:rPr>
              <w:t>Выберите один или несколько правильных вариантов ответа.</w:t>
            </w:r>
          </w:p>
          <w:p w:rsidR="00BE1EE7" w:rsidRPr="00D75D1A" w:rsidRDefault="00BE1EE7" w:rsidP="00BE1EE7">
            <w:pPr>
              <w:rPr>
                <w:sz w:val="24"/>
                <w:szCs w:val="24"/>
              </w:rPr>
            </w:pPr>
            <w:r w:rsidRPr="00D75D1A">
              <w:rPr>
                <w:i/>
                <w:sz w:val="24"/>
                <w:szCs w:val="24"/>
              </w:rPr>
              <w:t>Физические упражнения влияют на</w:t>
            </w:r>
            <w:r w:rsidRPr="00D75D1A">
              <w:rPr>
                <w:sz w:val="24"/>
                <w:szCs w:val="24"/>
              </w:rPr>
              <w:t>:</w:t>
            </w:r>
          </w:p>
          <w:p w:rsidR="00BE1EE7" w:rsidRPr="00D75D1A" w:rsidRDefault="00BE1EE7" w:rsidP="00960A72">
            <w:pPr>
              <w:pStyle w:val="aff9"/>
              <w:numPr>
                <w:ilvl w:val="0"/>
                <w:numId w:val="418"/>
              </w:numPr>
              <w:ind w:left="319" w:hanging="319"/>
              <w:contextualSpacing/>
              <w:rPr>
                <w:b/>
                <w:sz w:val="24"/>
                <w:szCs w:val="24"/>
              </w:rPr>
            </w:pPr>
            <w:r w:rsidRPr="00D75D1A">
              <w:rPr>
                <w:b/>
                <w:sz w:val="24"/>
                <w:szCs w:val="24"/>
              </w:rPr>
              <w:t>улучшение состояния сердечно-сосудистой системы;</w:t>
            </w:r>
          </w:p>
          <w:p w:rsidR="00BE1EE7" w:rsidRPr="00D75D1A" w:rsidRDefault="00BE1EE7" w:rsidP="00960A72">
            <w:pPr>
              <w:pStyle w:val="aff9"/>
              <w:numPr>
                <w:ilvl w:val="0"/>
                <w:numId w:val="418"/>
              </w:numPr>
              <w:ind w:left="319" w:hanging="319"/>
              <w:contextualSpacing/>
              <w:rPr>
                <w:bCs/>
                <w:sz w:val="24"/>
                <w:szCs w:val="24"/>
              </w:rPr>
            </w:pPr>
            <w:r w:rsidRPr="00D75D1A">
              <w:rPr>
                <w:bCs/>
                <w:sz w:val="24"/>
                <w:szCs w:val="24"/>
              </w:rPr>
              <w:lastRenderedPageBreak/>
              <w:t>снижение уровня развития физических качеств;</w:t>
            </w:r>
          </w:p>
          <w:p w:rsidR="00BE1EE7" w:rsidRPr="00D75D1A" w:rsidRDefault="00BE1EE7" w:rsidP="00960A72">
            <w:pPr>
              <w:pStyle w:val="aff9"/>
              <w:numPr>
                <w:ilvl w:val="0"/>
                <w:numId w:val="418"/>
              </w:numPr>
              <w:ind w:left="319" w:hanging="319"/>
              <w:contextualSpacing/>
              <w:rPr>
                <w:b/>
                <w:sz w:val="24"/>
                <w:szCs w:val="24"/>
              </w:rPr>
            </w:pPr>
            <w:r w:rsidRPr="00D75D1A">
              <w:rPr>
                <w:b/>
                <w:sz w:val="24"/>
                <w:szCs w:val="24"/>
              </w:rPr>
              <w:t>повышение умственной работоспособности;</w:t>
            </w:r>
          </w:p>
          <w:p w:rsidR="00BE1EE7" w:rsidRPr="00D75D1A" w:rsidRDefault="00BE1EE7" w:rsidP="00960A72">
            <w:pPr>
              <w:pStyle w:val="aff9"/>
              <w:numPr>
                <w:ilvl w:val="0"/>
                <w:numId w:val="418"/>
              </w:numPr>
              <w:ind w:left="319" w:hanging="319"/>
              <w:contextualSpacing/>
              <w:rPr>
                <w:b/>
                <w:sz w:val="24"/>
                <w:szCs w:val="24"/>
              </w:rPr>
            </w:pPr>
            <w:r w:rsidRPr="00D75D1A">
              <w:rPr>
                <w:b/>
                <w:sz w:val="24"/>
                <w:szCs w:val="24"/>
              </w:rPr>
              <w:t>улучшение состояние дыхательной системы;</w:t>
            </w:r>
          </w:p>
          <w:p w:rsidR="00BE1EE7" w:rsidRPr="00D75D1A" w:rsidRDefault="00BE1EE7" w:rsidP="00BE1EE7">
            <w:pPr>
              <w:rPr>
                <w:sz w:val="24"/>
                <w:szCs w:val="24"/>
              </w:rPr>
            </w:pPr>
            <w:r w:rsidRPr="00D75D1A">
              <w:rPr>
                <w:sz w:val="24"/>
                <w:szCs w:val="24"/>
              </w:rPr>
              <w:t>5)снижение работоспособности сердечно-сосудистой системы</w:t>
            </w:r>
          </w:p>
        </w:tc>
      </w:tr>
      <w:tr w:rsidR="00BE1EE7" w:rsidRPr="00D75D1A" w:rsidTr="00BE1EE7">
        <w:tc>
          <w:tcPr>
            <w:tcW w:w="594" w:type="dxa"/>
          </w:tcPr>
          <w:p w:rsidR="00BE1EE7" w:rsidRPr="00D75D1A" w:rsidRDefault="00BE1EE7" w:rsidP="00BE1EE7">
            <w:pPr>
              <w:rPr>
                <w:sz w:val="24"/>
                <w:szCs w:val="24"/>
              </w:rPr>
            </w:pPr>
            <w:r w:rsidRPr="00D75D1A">
              <w:rPr>
                <w:sz w:val="24"/>
                <w:szCs w:val="24"/>
              </w:rPr>
              <w:lastRenderedPageBreak/>
              <w:t>12</w:t>
            </w:r>
          </w:p>
        </w:tc>
        <w:tc>
          <w:tcPr>
            <w:tcW w:w="8507" w:type="dxa"/>
            <w:gridSpan w:val="4"/>
          </w:tcPr>
          <w:p w:rsidR="00BE1EE7" w:rsidRPr="00D75D1A" w:rsidRDefault="00BE1EE7" w:rsidP="00BE1EE7">
            <w:pPr>
              <w:rPr>
                <w:bCs/>
                <w:sz w:val="24"/>
                <w:szCs w:val="24"/>
              </w:rPr>
            </w:pPr>
            <w:r w:rsidRPr="00D75D1A">
              <w:rPr>
                <w:bCs/>
                <w:sz w:val="24"/>
                <w:szCs w:val="24"/>
              </w:rPr>
              <w:t>Дополните</w:t>
            </w:r>
          </w:p>
          <w:p w:rsidR="00BE1EE7" w:rsidRPr="00D75D1A" w:rsidRDefault="00BE1EE7" w:rsidP="00BE1EE7">
            <w:pPr>
              <w:rPr>
                <w:bCs/>
                <w:sz w:val="24"/>
                <w:szCs w:val="24"/>
              </w:rPr>
            </w:pPr>
            <w:r w:rsidRPr="00D75D1A">
              <w:rPr>
                <w:bCs/>
                <w:i/>
                <w:sz w:val="24"/>
                <w:szCs w:val="24"/>
              </w:rPr>
              <w:t>Профессионально-прикладная физическая подготовка - это с</w:t>
            </w:r>
            <w:r w:rsidRPr="00D75D1A">
              <w:rPr>
                <w:i/>
                <w:sz w:val="24"/>
                <w:szCs w:val="24"/>
                <w:shd w:val="clear" w:color="auto" w:fill="FFFFFF"/>
              </w:rPr>
              <w:t>пециально направленное и избирательное использование средств </w:t>
            </w:r>
            <w:r w:rsidRPr="00D75D1A">
              <w:rPr>
                <w:bCs/>
                <w:i/>
                <w:sz w:val="24"/>
                <w:szCs w:val="24"/>
                <w:shd w:val="clear" w:color="auto" w:fill="FFFFFF"/>
              </w:rPr>
              <w:t>физической</w:t>
            </w:r>
            <w:r w:rsidRPr="00D75D1A">
              <w:rPr>
                <w:i/>
                <w:sz w:val="24"/>
                <w:szCs w:val="24"/>
                <w:shd w:val="clear" w:color="auto" w:fill="FFFFFF"/>
              </w:rPr>
              <w:t> культуры и спорта для </w:t>
            </w:r>
            <w:r w:rsidRPr="00D75D1A">
              <w:rPr>
                <w:bCs/>
                <w:i/>
                <w:sz w:val="24"/>
                <w:szCs w:val="24"/>
                <w:shd w:val="clear" w:color="auto" w:fill="FFFFFF"/>
              </w:rPr>
              <w:t>подготовки</w:t>
            </w:r>
            <w:r w:rsidRPr="00D75D1A">
              <w:rPr>
                <w:i/>
                <w:sz w:val="24"/>
                <w:szCs w:val="24"/>
                <w:shd w:val="clear" w:color="auto" w:fill="FFFFFF"/>
              </w:rPr>
              <w:t> человека к определенной  _____________________ деятельности</w:t>
            </w:r>
            <w:r w:rsidRPr="00D75D1A">
              <w:rPr>
                <w:sz w:val="24"/>
                <w:szCs w:val="24"/>
                <w:shd w:val="clear" w:color="auto" w:fill="FFFFFF"/>
              </w:rPr>
              <w:t>.</w:t>
            </w:r>
            <w:r w:rsidRPr="00D75D1A">
              <w:rPr>
                <w:bCs/>
                <w:sz w:val="24"/>
                <w:szCs w:val="24"/>
              </w:rPr>
              <w:t xml:space="preserve"> </w:t>
            </w:r>
          </w:p>
          <w:p w:rsidR="00BE1EE7" w:rsidRPr="00D75D1A" w:rsidRDefault="00BE1EE7" w:rsidP="00BE1EE7">
            <w:pPr>
              <w:rPr>
                <w:b/>
                <w:bCs/>
                <w:sz w:val="24"/>
                <w:szCs w:val="24"/>
              </w:rPr>
            </w:pPr>
            <w:r w:rsidRPr="00D75D1A">
              <w:rPr>
                <w:bCs/>
                <w:sz w:val="24"/>
                <w:szCs w:val="24"/>
              </w:rPr>
              <w:t xml:space="preserve">  </w:t>
            </w:r>
            <w:r w:rsidRPr="00D75D1A">
              <w:rPr>
                <w:b/>
                <w:bCs/>
                <w:sz w:val="24"/>
                <w:szCs w:val="24"/>
              </w:rPr>
              <w:t>Профессиональной (или трудовой)</w:t>
            </w:r>
          </w:p>
        </w:tc>
      </w:tr>
      <w:tr w:rsidR="00BE1EE7" w:rsidRPr="00D75D1A" w:rsidTr="00BE1EE7">
        <w:tc>
          <w:tcPr>
            <w:tcW w:w="594" w:type="dxa"/>
          </w:tcPr>
          <w:p w:rsidR="00BE1EE7" w:rsidRPr="00D75D1A" w:rsidRDefault="00BE1EE7" w:rsidP="00BE1EE7">
            <w:pPr>
              <w:rPr>
                <w:sz w:val="24"/>
                <w:szCs w:val="24"/>
              </w:rPr>
            </w:pPr>
            <w:r w:rsidRPr="00D75D1A">
              <w:rPr>
                <w:sz w:val="24"/>
                <w:szCs w:val="24"/>
              </w:rPr>
              <w:t>13</w:t>
            </w:r>
          </w:p>
        </w:tc>
        <w:tc>
          <w:tcPr>
            <w:tcW w:w="8507" w:type="dxa"/>
            <w:gridSpan w:val="4"/>
          </w:tcPr>
          <w:p w:rsidR="00BE1EE7" w:rsidRPr="00D75D1A" w:rsidRDefault="00BE1EE7" w:rsidP="00BE1EE7">
            <w:pPr>
              <w:rPr>
                <w:sz w:val="24"/>
                <w:szCs w:val="24"/>
              </w:rPr>
            </w:pPr>
            <w:r w:rsidRPr="00D75D1A">
              <w:rPr>
                <w:sz w:val="24"/>
                <w:szCs w:val="24"/>
              </w:rPr>
              <w:t>Выберите один или несколько правильных вариантов ответа</w:t>
            </w:r>
          </w:p>
          <w:p w:rsidR="00BE1EE7" w:rsidRPr="00D75D1A" w:rsidRDefault="00BE1EE7" w:rsidP="00BE1EE7">
            <w:pPr>
              <w:rPr>
                <w:i/>
                <w:sz w:val="24"/>
                <w:szCs w:val="24"/>
              </w:rPr>
            </w:pPr>
            <w:r w:rsidRPr="00D75D1A">
              <w:rPr>
                <w:i/>
                <w:sz w:val="24"/>
                <w:szCs w:val="24"/>
              </w:rPr>
              <w:t>Для оценки состояния дыхательной системы используются</w:t>
            </w:r>
          </w:p>
          <w:p w:rsidR="00BE1EE7" w:rsidRPr="00D75D1A" w:rsidRDefault="00BE1EE7" w:rsidP="00960A72">
            <w:pPr>
              <w:pStyle w:val="aff9"/>
              <w:numPr>
                <w:ilvl w:val="0"/>
                <w:numId w:val="419"/>
              </w:numPr>
              <w:ind w:left="319" w:hanging="283"/>
              <w:contextualSpacing/>
              <w:rPr>
                <w:sz w:val="24"/>
                <w:szCs w:val="24"/>
              </w:rPr>
            </w:pPr>
            <w:r w:rsidRPr="00D75D1A">
              <w:rPr>
                <w:sz w:val="24"/>
                <w:szCs w:val="24"/>
              </w:rPr>
              <w:t>антропометрические показатели;</w:t>
            </w:r>
          </w:p>
          <w:p w:rsidR="00BE1EE7" w:rsidRPr="00D75D1A" w:rsidRDefault="00BE1EE7" w:rsidP="00960A72">
            <w:pPr>
              <w:pStyle w:val="aff9"/>
              <w:numPr>
                <w:ilvl w:val="0"/>
                <w:numId w:val="419"/>
              </w:numPr>
              <w:ind w:left="319" w:hanging="283"/>
              <w:contextualSpacing/>
              <w:rPr>
                <w:sz w:val="24"/>
                <w:szCs w:val="24"/>
              </w:rPr>
            </w:pPr>
            <w:r w:rsidRPr="00D75D1A">
              <w:rPr>
                <w:sz w:val="24"/>
                <w:szCs w:val="24"/>
              </w:rPr>
              <w:t>пульсометрия;</w:t>
            </w:r>
          </w:p>
          <w:p w:rsidR="00BE1EE7" w:rsidRPr="00D75D1A" w:rsidRDefault="00BE1EE7" w:rsidP="00960A72">
            <w:pPr>
              <w:pStyle w:val="aff9"/>
              <w:numPr>
                <w:ilvl w:val="0"/>
                <w:numId w:val="419"/>
              </w:numPr>
              <w:ind w:left="319" w:hanging="283"/>
              <w:contextualSpacing/>
              <w:rPr>
                <w:bCs/>
                <w:sz w:val="24"/>
                <w:szCs w:val="24"/>
              </w:rPr>
            </w:pPr>
            <w:r w:rsidRPr="00D75D1A">
              <w:rPr>
                <w:sz w:val="24"/>
                <w:szCs w:val="24"/>
              </w:rPr>
              <w:t>динамометрия;</w:t>
            </w:r>
          </w:p>
          <w:p w:rsidR="00BE1EE7" w:rsidRPr="00D75D1A" w:rsidRDefault="00BE1EE7" w:rsidP="00960A72">
            <w:pPr>
              <w:pStyle w:val="aff9"/>
              <w:numPr>
                <w:ilvl w:val="0"/>
                <w:numId w:val="419"/>
              </w:numPr>
              <w:ind w:left="319" w:hanging="283"/>
              <w:contextualSpacing/>
              <w:rPr>
                <w:b/>
                <w:bCs/>
                <w:sz w:val="24"/>
                <w:szCs w:val="24"/>
              </w:rPr>
            </w:pPr>
            <w:r w:rsidRPr="00D75D1A">
              <w:rPr>
                <w:b/>
                <w:bCs/>
                <w:sz w:val="24"/>
                <w:szCs w:val="24"/>
              </w:rPr>
              <w:t>проба Штанге</w:t>
            </w:r>
          </w:p>
        </w:tc>
      </w:tr>
      <w:tr w:rsidR="00BE1EE7" w:rsidRPr="00D75D1A" w:rsidTr="00BE1EE7">
        <w:tc>
          <w:tcPr>
            <w:tcW w:w="594" w:type="dxa"/>
          </w:tcPr>
          <w:p w:rsidR="00BE1EE7" w:rsidRPr="00D75D1A" w:rsidRDefault="00BE1EE7" w:rsidP="00BE1EE7">
            <w:pPr>
              <w:rPr>
                <w:sz w:val="24"/>
                <w:szCs w:val="24"/>
              </w:rPr>
            </w:pPr>
            <w:r w:rsidRPr="00D75D1A">
              <w:rPr>
                <w:sz w:val="24"/>
                <w:szCs w:val="24"/>
              </w:rPr>
              <w:t>14</w:t>
            </w:r>
          </w:p>
        </w:tc>
        <w:tc>
          <w:tcPr>
            <w:tcW w:w="8507" w:type="dxa"/>
            <w:gridSpan w:val="4"/>
          </w:tcPr>
          <w:p w:rsidR="00BE1EE7" w:rsidRPr="00D75D1A" w:rsidRDefault="00BE1EE7" w:rsidP="00BE1EE7">
            <w:pPr>
              <w:rPr>
                <w:sz w:val="24"/>
                <w:szCs w:val="24"/>
              </w:rPr>
            </w:pPr>
            <w:r w:rsidRPr="00D75D1A">
              <w:rPr>
                <w:sz w:val="24"/>
                <w:szCs w:val="24"/>
              </w:rPr>
              <w:t>Выберите один или несколько правильных вариантов ответа</w:t>
            </w:r>
          </w:p>
          <w:p w:rsidR="00BE1EE7" w:rsidRPr="00D75D1A" w:rsidRDefault="00BE1EE7" w:rsidP="00BE1EE7">
            <w:pPr>
              <w:rPr>
                <w:bCs/>
                <w:sz w:val="24"/>
                <w:szCs w:val="24"/>
              </w:rPr>
            </w:pPr>
            <w:r w:rsidRPr="00D75D1A">
              <w:rPr>
                <w:bCs/>
                <w:i/>
                <w:sz w:val="24"/>
                <w:szCs w:val="24"/>
              </w:rPr>
              <w:t>Внешние признаки утомления для контроля переносимости физических нагрузок</w:t>
            </w:r>
            <w:r w:rsidRPr="00D75D1A">
              <w:rPr>
                <w:bCs/>
                <w:sz w:val="24"/>
                <w:szCs w:val="24"/>
              </w:rPr>
              <w:t>:</w:t>
            </w:r>
          </w:p>
          <w:p w:rsidR="00BE1EE7" w:rsidRPr="00D75D1A" w:rsidRDefault="00BE1EE7" w:rsidP="00960A72">
            <w:pPr>
              <w:pStyle w:val="aff9"/>
              <w:numPr>
                <w:ilvl w:val="0"/>
                <w:numId w:val="420"/>
              </w:numPr>
              <w:ind w:left="319" w:hanging="319"/>
              <w:contextualSpacing/>
              <w:rPr>
                <w:b/>
                <w:bCs/>
                <w:sz w:val="24"/>
                <w:szCs w:val="24"/>
              </w:rPr>
            </w:pPr>
            <w:r w:rsidRPr="00D75D1A">
              <w:rPr>
                <w:b/>
                <w:bCs/>
                <w:sz w:val="24"/>
                <w:szCs w:val="24"/>
              </w:rPr>
              <w:t>покраснение кожных покровов;</w:t>
            </w:r>
          </w:p>
          <w:p w:rsidR="00BE1EE7" w:rsidRPr="00D75D1A" w:rsidRDefault="00BE1EE7" w:rsidP="00960A72">
            <w:pPr>
              <w:pStyle w:val="aff9"/>
              <w:numPr>
                <w:ilvl w:val="0"/>
                <w:numId w:val="420"/>
              </w:numPr>
              <w:ind w:left="319" w:hanging="319"/>
              <w:contextualSpacing/>
              <w:rPr>
                <w:bCs/>
                <w:sz w:val="24"/>
                <w:szCs w:val="24"/>
              </w:rPr>
            </w:pPr>
            <w:r w:rsidRPr="00D75D1A">
              <w:rPr>
                <w:bCs/>
                <w:sz w:val="24"/>
                <w:szCs w:val="24"/>
              </w:rPr>
              <w:t>повышение частоты сердечных сокращений;</w:t>
            </w:r>
          </w:p>
          <w:p w:rsidR="00BE1EE7" w:rsidRPr="00D75D1A" w:rsidRDefault="00BE1EE7" w:rsidP="00960A72">
            <w:pPr>
              <w:pStyle w:val="aff9"/>
              <w:numPr>
                <w:ilvl w:val="0"/>
                <w:numId w:val="420"/>
              </w:numPr>
              <w:ind w:left="319" w:hanging="319"/>
              <w:contextualSpacing/>
              <w:rPr>
                <w:bCs/>
                <w:sz w:val="24"/>
                <w:szCs w:val="24"/>
              </w:rPr>
            </w:pPr>
            <w:r w:rsidRPr="00D75D1A">
              <w:rPr>
                <w:bCs/>
                <w:sz w:val="24"/>
                <w:szCs w:val="24"/>
              </w:rPr>
              <w:t>повышение частоты дыхания;</w:t>
            </w:r>
          </w:p>
          <w:p w:rsidR="00BE1EE7" w:rsidRPr="00D75D1A" w:rsidRDefault="00BE1EE7" w:rsidP="00960A72">
            <w:pPr>
              <w:pStyle w:val="aff9"/>
              <w:numPr>
                <w:ilvl w:val="0"/>
                <w:numId w:val="420"/>
              </w:numPr>
              <w:ind w:left="319" w:hanging="319"/>
              <w:contextualSpacing/>
              <w:rPr>
                <w:b/>
                <w:bCs/>
                <w:sz w:val="24"/>
                <w:szCs w:val="24"/>
              </w:rPr>
            </w:pPr>
            <w:r w:rsidRPr="00D75D1A">
              <w:rPr>
                <w:b/>
                <w:bCs/>
                <w:sz w:val="24"/>
                <w:szCs w:val="24"/>
              </w:rPr>
              <w:t>«синюшность» носогубного треугольника</w:t>
            </w:r>
          </w:p>
          <w:p w:rsidR="00BE1EE7" w:rsidRPr="00D75D1A" w:rsidRDefault="00BE1EE7" w:rsidP="00960A72">
            <w:pPr>
              <w:pStyle w:val="aff9"/>
              <w:numPr>
                <w:ilvl w:val="0"/>
                <w:numId w:val="420"/>
              </w:numPr>
              <w:ind w:left="319" w:hanging="319"/>
              <w:contextualSpacing/>
              <w:rPr>
                <w:b/>
                <w:bCs/>
                <w:sz w:val="24"/>
                <w:szCs w:val="24"/>
              </w:rPr>
            </w:pPr>
            <w:r w:rsidRPr="00D75D1A">
              <w:rPr>
                <w:b/>
                <w:bCs/>
                <w:sz w:val="24"/>
                <w:szCs w:val="24"/>
              </w:rPr>
              <w:t>нарушение координации движений</w:t>
            </w:r>
          </w:p>
        </w:tc>
      </w:tr>
      <w:tr w:rsidR="00BE1EE7" w:rsidRPr="00D75D1A" w:rsidTr="00BE1EE7">
        <w:tc>
          <w:tcPr>
            <w:tcW w:w="9101" w:type="dxa"/>
            <w:gridSpan w:val="5"/>
          </w:tcPr>
          <w:p w:rsidR="00BE1EE7" w:rsidRPr="00D75D1A" w:rsidRDefault="00BE1EE7" w:rsidP="00BE1EE7">
            <w:pPr>
              <w:rPr>
                <w:sz w:val="24"/>
                <w:szCs w:val="24"/>
              </w:rPr>
            </w:pPr>
            <w:r w:rsidRPr="00D75D1A">
              <w:rPr>
                <w:sz w:val="24"/>
                <w:szCs w:val="24"/>
              </w:rPr>
              <w:t>15 Определите соответствие (физические качества)</w:t>
            </w:r>
          </w:p>
        </w:tc>
      </w:tr>
      <w:tr w:rsidR="00BE1EE7" w:rsidRPr="00D75D1A" w:rsidTr="00BE1EE7">
        <w:trPr>
          <w:gridAfter w:val="1"/>
          <w:wAfter w:w="7" w:type="dxa"/>
        </w:trPr>
        <w:tc>
          <w:tcPr>
            <w:tcW w:w="2864" w:type="dxa"/>
            <w:gridSpan w:val="2"/>
          </w:tcPr>
          <w:p w:rsidR="00BE1EE7" w:rsidRPr="00D75D1A" w:rsidRDefault="00BE1EE7" w:rsidP="00BE1EE7">
            <w:pPr>
              <w:rPr>
                <w:sz w:val="24"/>
                <w:szCs w:val="24"/>
              </w:rPr>
            </w:pPr>
            <w:r w:rsidRPr="00D75D1A">
              <w:rPr>
                <w:sz w:val="24"/>
                <w:szCs w:val="24"/>
              </w:rPr>
              <w:t xml:space="preserve">А.  Сила </w:t>
            </w:r>
          </w:p>
        </w:tc>
        <w:tc>
          <w:tcPr>
            <w:tcW w:w="6230" w:type="dxa"/>
            <w:gridSpan w:val="2"/>
          </w:tcPr>
          <w:p w:rsidR="00BE1EE7" w:rsidRPr="00D75D1A" w:rsidRDefault="00BE1EE7" w:rsidP="00BE1EE7">
            <w:pPr>
              <w:rPr>
                <w:sz w:val="24"/>
                <w:szCs w:val="24"/>
              </w:rPr>
            </w:pPr>
            <w:r w:rsidRPr="00D75D1A">
              <w:rPr>
                <w:sz w:val="24"/>
                <w:szCs w:val="24"/>
              </w:rPr>
              <w:t xml:space="preserve">1. Способность выполнять физические упражнения с наибольшей амплитудой движения </w:t>
            </w:r>
          </w:p>
        </w:tc>
      </w:tr>
      <w:tr w:rsidR="00BE1EE7" w:rsidRPr="00D75D1A" w:rsidTr="00BE1EE7">
        <w:trPr>
          <w:gridAfter w:val="1"/>
          <w:wAfter w:w="7" w:type="dxa"/>
        </w:trPr>
        <w:tc>
          <w:tcPr>
            <w:tcW w:w="2864" w:type="dxa"/>
            <w:gridSpan w:val="2"/>
          </w:tcPr>
          <w:p w:rsidR="00BE1EE7" w:rsidRPr="00D75D1A" w:rsidRDefault="00BE1EE7" w:rsidP="00BE1EE7">
            <w:pPr>
              <w:rPr>
                <w:sz w:val="24"/>
                <w:szCs w:val="24"/>
              </w:rPr>
            </w:pPr>
            <w:r w:rsidRPr="00D75D1A">
              <w:rPr>
                <w:sz w:val="24"/>
                <w:szCs w:val="24"/>
              </w:rPr>
              <w:t xml:space="preserve">Б. Выносливость </w:t>
            </w:r>
          </w:p>
        </w:tc>
        <w:tc>
          <w:tcPr>
            <w:tcW w:w="6230" w:type="dxa"/>
            <w:gridSpan w:val="2"/>
          </w:tcPr>
          <w:p w:rsidR="00BE1EE7" w:rsidRPr="00D75D1A" w:rsidRDefault="00BE1EE7" w:rsidP="00BE1EE7">
            <w:pPr>
              <w:rPr>
                <w:sz w:val="24"/>
                <w:szCs w:val="24"/>
              </w:rPr>
            </w:pPr>
            <w:r w:rsidRPr="00D75D1A">
              <w:rPr>
                <w:sz w:val="24"/>
                <w:szCs w:val="24"/>
                <w:shd w:val="clear" w:color="auto" w:fill="FFFFFF"/>
              </w:rPr>
              <w:t>2. Точно, быстро, рационально выполнять двигательные действия в изменяющейся ситуации.</w:t>
            </w:r>
          </w:p>
        </w:tc>
      </w:tr>
      <w:tr w:rsidR="00BE1EE7" w:rsidRPr="00D75D1A" w:rsidTr="00BE1EE7">
        <w:trPr>
          <w:gridAfter w:val="1"/>
          <w:wAfter w:w="7" w:type="dxa"/>
        </w:trPr>
        <w:tc>
          <w:tcPr>
            <w:tcW w:w="2864" w:type="dxa"/>
            <w:gridSpan w:val="2"/>
          </w:tcPr>
          <w:p w:rsidR="00BE1EE7" w:rsidRPr="00D75D1A" w:rsidRDefault="00BE1EE7" w:rsidP="00BE1EE7">
            <w:pPr>
              <w:rPr>
                <w:sz w:val="24"/>
                <w:szCs w:val="24"/>
              </w:rPr>
            </w:pPr>
            <w:r w:rsidRPr="00D75D1A">
              <w:rPr>
                <w:sz w:val="24"/>
                <w:szCs w:val="24"/>
              </w:rPr>
              <w:t xml:space="preserve">В.  Координационные способности </w:t>
            </w:r>
          </w:p>
        </w:tc>
        <w:tc>
          <w:tcPr>
            <w:tcW w:w="6230" w:type="dxa"/>
            <w:gridSpan w:val="2"/>
          </w:tcPr>
          <w:p w:rsidR="00BE1EE7" w:rsidRPr="00D75D1A" w:rsidRDefault="00BE1EE7" w:rsidP="00BE1EE7">
            <w:pPr>
              <w:rPr>
                <w:sz w:val="24"/>
                <w:szCs w:val="24"/>
              </w:rPr>
            </w:pPr>
            <w:r w:rsidRPr="00D75D1A">
              <w:rPr>
                <w:bCs/>
                <w:sz w:val="24"/>
                <w:szCs w:val="24"/>
                <w:shd w:val="clear" w:color="auto" w:fill="FFFFFF"/>
              </w:rPr>
              <w:t>3. Способность</w:t>
            </w:r>
            <w:r w:rsidRPr="00D75D1A">
              <w:rPr>
                <w:sz w:val="24"/>
                <w:szCs w:val="24"/>
                <w:shd w:val="clear" w:color="auto" w:fill="FFFFFF"/>
              </w:rPr>
              <w:t> продолжительное время выполнять работу на высоком уровне без снижения её эффективности</w:t>
            </w:r>
          </w:p>
        </w:tc>
      </w:tr>
      <w:tr w:rsidR="00BE1EE7" w:rsidRPr="00D75D1A" w:rsidTr="00BE1EE7">
        <w:trPr>
          <w:gridAfter w:val="1"/>
          <w:wAfter w:w="7" w:type="dxa"/>
        </w:trPr>
        <w:tc>
          <w:tcPr>
            <w:tcW w:w="2864" w:type="dxa"/>
            <w:gridSpan w:val="2"/>
          </w:tcPr>
          <w:p w:rsidR="00BE1EE7" w:rsidRPr="00D75D1A" w:rsidRDefault="00BE1EE7" w:rsidP="00BE1EE7">
            <w:pPr>
              <w:rPr>
                <w:sz w:val="24"/>
                <w:szCs w:val="24"/>
              </w:rPr>
            </w:pPr>
            <w:r w:rsidRPr="00D75D1A">
              <w:rPr>
                <w:sz w:val="24"/>
                <w:szCs w:val="24"/>
              </w:rPr>
              <w:t xml:space="preserve">Г. Гибкость </w:t>
            </w:r>
          </w:p>
          <w:p w:rsidR="00BE1EE7" w:rsidRPr="00D75D1A" w:rsidRDefault="00BE1EE7" w:rsidP="00BE1EE7">
            <w:pPr>
              <w:rPr>
                <w:sz w:val="24"/>
                <w:szCs w:val="24"/>
              </w:rPr>
            </w:pPr>
          </w:p>
          <w:p w:rsidR="00BE1EE7" w:rsidRPr="00D75D1A" w:rsidRDefault="00BE1EE7" w:rsidP="00BE1EE7">
            <w:pPr>
              <w:rPr>
                <w:sz w:val="24"/>
                <w:szCs w:val="24"/>
              </w:rPr>
            </w:pPr>
          </w:p>
          <w:p w:rsidR="00BE1EE7" w:rsidRPr="00D75D1A" w:rsidRDefault="00BE1EE7" w:rsidP="00BE1EE7">
            <w:pPr>
              <w:ind w:firstLine="709"/>
              <w:jc w:val="center"/>
              <w:rPr>
                <w:b/>
                <w:sz w:val="24"/>
                <w:szCs w:val="24"/>
              </w:rPr>
            </w:pPr>
            <w:r w:rsidRPr="00D75D1A">
              <w:rPr>
                <w:b/>
                <w:sz w:val="24"/>
                <w:szCs w:val="24"/>
              </w:rPr>
              <w:t>А- 4, Б-3,</w:t>
            </w:r>
          </w:p>
          <w:p w:rsidR="00BE1EE7" w:rsidRPr="00D75D1A" w:rsidRDefault="00BE1EE7" w:rsidP="00BE1EE7">
            <w:pPr>
              <w:ind w:firstLine="709"/>
              <w:jc w:val="center"/>
              <w:rPr>
                <w:b/>
                <w:sz w:val="24"/>
                <w:szCs w:val="24"/>
              </w:rPr>
            </w:pPr>
            <w:r w:rsidRPr="00D75D1A">
              <w:rPr>
                <w:b/>
                <w:sz w:val="24"/>
                <w:szCs w:val="24"/>
              </w:rPr>
              <w:t>В-2, Г- 1</w:t>
            </w:r>
          </w:p>
          <w:p w:rsidR="00BE1EE7" w:rsidRPr="00D75D1A" w:rsidRDefault="00BE1EE7" w:rsidP="00BE1EE7">
            <w:pPr>
              <w:rPr>
                <w:sz w:val="24"/>
                <w:szCs w:val="24"/>
              </w:rPr>
            </w:pPr>
          </w:p>
        </w:tc>
        <w:tc>
          <w:tcPr>
            <w:tcW w:w="6230" w:type="dxa"/>
            <w:gridSpan w:val="2"/>
          </w:tcPr>
          <w:p w:rsidR="00BE1EE7" w:rsidRPr="00D75D1A" w:rsidRDefault="00BE1EE7" w:rsidP="00BE1EE7">
            <w:pPr>
              <w:rPr>
                <w:sz w:val="24"/>
                <w:szCs w:val="24"/>
              </w:rPr>
            </w:pPr>
            <w:r w:rsidRPr="00D75D1A">
              <w:rPr>
                <w:sz w:val="24"/>
                <w:szCs w:val="24"/>
              </w:rPr>
              <w:lastRenderedPageBreak/>
              <w:t>4. Способность преодолевать внешнее напряжение или</w:t>
            </w:r>
            <w:r w:rsidRPr="00D75D1A">
              <w:rPr>
                <w:sz w:val="24"/>
                <w:szCs w:val="24"/>
                <w:shd w:val="clear" w:color="auto" w:fill="FFFFFF"/>
              </w:rPr>
              <w:t xml:space="preserve"> противостоять ему за счет мышечных усилий (напряжений)</w:t>
            </w:r>
          </w:p>
        </w:tc>
      </w:tr>
      <w:tr w:rsidR="00BE1EE7" w:rsidRPr="00D75D1A" w:rsidTr="00BE1EE7">
        <w:trPr>
          <w:gridAfter w:val="1"/>
          <w:wAfter w:w="7" w:type="dxa"/>
        </w:trPr>
        <w:tc>
          <w:tcPr>
            <w:tcW w:w="9094" w:type="dxa"/>
            <w:gridSpan w:val="4"/>
          </w:tcPr>
          <w:p w:rsidR="00BE1EE7" w:rsidRPr="00D75D1A" w:rsidRDefault="00BE1EE7" w:rsidP="00BE1EE7">
            <w:pPr>
              <w:rPr>
                <w:sz w:val="24"/>
                <w:szCs w:val="24"/>
              </w:rPr>
            </w:pPr>
            <w:r w:rsidRPr="00D75D1A">
              <w:rPr>
                <w:sz w:val="24"/>
                <w:szCs w:val="24"/>
              </w:rPr>
              <w:lastRenderedPageBreak/>
              <w:t>16 Определите соответствие (физкультурно-оздоровительные системы)</w:t>
            </w:r>
          </w:p>
        </w:tc>
      </w:tr>
      <w:tr w:rsidR="00BE1EE7" w:rsidRPr="00D75D1A" w:rsidTr="00BE1EE7">
        <w:trPr>
          <w:gridAfter w:val="1"/>
          <w:wAfter w:w="7" w:type="dxa"/>
        </w:trPr>
        <w:tc>
          <w:tcPr>
            <w:tcW w:w="5987" w:type="dxa"/>
            <w:gridSpan w:val="3"/>
          </w:tcPr>
          <w:p w:rsidR="00BE1EE7" w:rsidRPr="00D75D1A" w:rsidRDefault="00BE1EE7" w:rsidP="00BE1EE7">
            <w:pPr>
              <w:rPr>
                <w:sz w:val="24"/>
                <w:szCs w:val="24"/>
              </w:rPr>
            </w:pPr>
            <w:r w:rsidRPr="00D75D1A">
              <w:rPr>
                <w:sz w:val="24"/>
                <w:szCs w:val="24"/>
                <w:shd w:val="clear" w:color="auto" w:fill="FFFFFF"/>
              </w:rPr>
              <w:t>А. Система физических упражнений, выполняемых на улице, с использованием специального спортивного оборудования</w:t>
            </w:r>
            <w:r w:rsidRPr="00D75D1A">
              <w:rPr>
                <w:sz w:val="24"/>
                <w:szCs w:val="24"/>
              </w:rPr>
              <w:t xml:space="preserve"> </w:t>
            </w:r>
          </w:p>
        </w:tc>
        <w:tc>
          <w:tcPr>
            <w:tcW w:w="3107" w:type="dxa"/>
          </w:tcPr>
          <w:p w:rsidR="00BE1EE7" w:rsidRPr="00D75D1A" w:rsidRDefault="00BE1EE7" w:rsidP="00BE1EE7">
            <w:pPr>
              <w:rPr>
                <w:sz w:val="24"/>
                <w:szCs w:val="24"/>
              </w:rPr>
            </w:pPr>
            <w:r w:rsidRPr="00D75D1A">
              <w:rPr>
                <w:sz w:val="24"/>
                <w:szCs w:val="24"/>
              </w:rPr>
              <w:t xml:space="preserve">1.Йога </w:t>
            </w:r>
          </w:p>
        </w:tc>
      </w:tr>
      <w:tr w:rsidR="00BE1EE7" w:rsidRPr="00D75D1A" w:rsidTr="00BE1EE7">
        <w:trPr>
          <w:gridAfter w:val="1"/>
          <w:wAfter w:w="7" w:type="dxa"/>
        </w:trPr>
        <w:tc>
          <w:tcPr>
            <w:tcW w:w="5987" w:type="dxa"/>
            <w:gridSpan w:val="3"/>
          </w:tcPr>
          <w:p w:rsidR="00BE1EE7" w:rsidRPr="00D75D1A" w:rsidRDefault="00BE1EE7" w:rsidP="00BE1EE7">
            <w:pPr>
              <w:rPr>
                <w:sz w:val="24"/>
                <w:szCs w:val="24"/>
              </w:rPr>
            </w:pPr>
            <w:r w:rsidRPr="00D75D1A">
              <w:rPr>
                <w:sz w:val="24"/>
                <w:szCs w:val="24"/>
                <w:shd w:val="clear" w:color="auto" w:fill="FFFFFF"/>
              </w:rPr>
              <w:t>Б. Система физических упражнений, выполняемых в водной среде как со специальным оборудованием, так и без него.</w:t>
            </w:r>
          </w:p>
        </w:tc>
        <w:tc>
          <w:tcPr>
            <w:tcW w:w="3107" w:type="dxa"/>
          </w:tcPr>
          <w:p w:rsidR="00BE1EE7" w:rsidRPr="00D75D1A" w:rsidRDefault="00BE1EE7" w:rsidP="00BE1EE7">
            <w:pPr>
              <w:rPr>
                <w:sz w:val="24"/>
                <w:szCs w:val="24"/>
              </w:rPr>
            </w:pPr>
            <w:r w:rsidRPr="00D75D1A">
              <w:rPr>
                <w:sz w:val="24"/>
                <w:szCs w:val="24"/>
              </w:rPr>
              <w:t>2.Дыхательная гимнастика</w:t>
            </w:r>
          </w:p>
        </w:tc>
      </w:tr>
      <w:tr w:rsidR="00BE1EE7" w:rsidRPr="00D75D1A" w:rsidTr="00BE1EE7">
        <w:trPr>
          <w:gridAfter w:val="1"/>
          <w:wAfter w:w="7" w:type="dxa"/>
          <w:trHeight w:val="267"/>
        </w:trPr>
        <w:tc>
          <w:tcPr>
            <w:tcW w:w="5987" w:type="dxa"/>
            <w:gridSpan w:val="3"/>
          </w:tcPr>
          <w:p w:rsidR="00BE1EE7" w:rsidRPr="00D75D1A" w:rsidRDefault="00BE1EE7" w:rsidP="00BE1EE7">
            <w:pPr>
              <w:rPr>
                <w:sz w:val="24"/>
                <w:szCs w:val="24"/>
              </w:rPr>
            </w:pPr>
            <w:r w:rsidRPr="00D75D1A">
              <w:rPr>
                <w:sz w:val="24"/>
                <w:szCs w:val="24"/>
              </w:rPr>
              <w:t xml:space="preserve">В. Система физических упражнений, направленная на предупреждение гипоксии </w:t>
            </w:r>
          </w:p>
        </w:tc>
        <w:tc>
          <w:tcPr>
            <w:tcW w:w="3107" w:type="dxa"/>
          </w:tcPr>
          <w:p w:rsidR="00BE1EE7" w:rsidRPr="00D75D1A" w:rsidRDefault="00BE1EE7" w:rsidP="00BE1EE7">
            <w:pPr>
              <w:rPr>
                <w:sz w:val="24"/>
                <w:szCs w:val="24"/>
              </w:rPr>
            </w:pPr>
            <w:r w:rsidRPr="00D75D1A">
              <w:rPr>
                <w:sz w:val="24"/>
                <w:szCs w:val="24"/>
              </w:rPr>
              <w:t>3.Стрейтчинг</w:t>
            </w:r>
          </w:p>
          <w:p w:rsidR="00BE1EE7" w:rsidRPr="00D75D1A" w:rsidRDefault="00BE1EE7" w:rsidP="00BE1EE7">
            <w:pPr>
              <w:rPr>
                <w:sz w:val="24"/>
                <w:szCs w:val="24"/>
              </w:rPr>
            </w:pPr>
          </w:p>
        </w:tc>
      </w:tr>
      <w:tr w:rsidR="00BE1EE7" w:rsidRPr="00D75D1A" w:rsidTr="00BE1EE7">
        <w:trPr>
          <w:gridAfter w:val="1"/>
          <w:wAfter w:w="7" w:type="dxa"/>
        </w:trPr>
        <w:tc>
          <w:tcPr>
            <w:tcW w:w="5987" w:type="dxa"/>
            <w:gridSpan w:val="3"/>
          </w:tcPr>
          <w:p w:rsidR="00BE1EE7" w:rsidRPr="00D75D1A" w:rsidRDefault="00BE1EE7" w:rsidP="00BE1EE7">
            <w:pPr>
              <w:rPr>
                <w:sz w:val="24"/>
                <w:szCs w:val="24"/>
              </w:rPr>
            </w:pPr>
            <w:r w:rsidRPr="00D75D1A">
              <w:rPr>
                <w:sz w:val="24"/>
                <w:szCs w:val="24"/>
                <w:shd w:val="clear" w:color="auto" w:fill="FFFFFF"/>
              </w:rPr>
              <w:t>Г. Система физических упражнений, направленная на расстягивание мышц</w:t>
            </w:r>
          </w:p>
        </w:tc>
        <w:tc>
          <w:tcPr>
            <w:tcW w:w="3107" w:type="dxa"/>
          </w:tcPr>
          <w:p w:rsidR="00BE1EE7" w:rsidRPr="00D75D1A" w:rsidRDefault="00BE1EE7" w:rsidP="00BE1EE7">
            <w:pPr>
              <w:rPr>
                <w:sz w:val="24"/>
                <w:szCs w:val="24"/>
              </w:rPr>
            </w:pPr>
            <w:r w:rsidRPr="00D75D1A">
              <w:rPr>
                <w:sz w:val="24"/>
                <w:szCs w:val="24"/>
              </w:rPr>
              <w:t>4.Аквааэробика</w:t>
            </w:r>
          </w:p>
        </w:tc>
      </w:tr>
      <w:tr w:rsidR="00BE1EE7" w:rsidRPr="00D75D1A" w:rsidTr="00BE1EE7">
        <w:trPr>
          <w:gridAfter w:val="1"/>
          <w:wAfter w:w="7" w:type="dxa"/>
        </w:trPr>
        <w:tc>
          <w:tcPr>
            <w:tcW w:w="5987" w:type="dxa"/>
            <w:gridSpan w:val="3"/>
          </w:tcPr>
          <w:p w:rsidR="00BE1EE7" w:rsidRPr="00D75D1A" w:rsidRDefault="00BE1EE7" w:rsidP="00BE1EE7">
            <w:pPr>
              <w:rPr>
                <w:sz w:val="24"/>
                <w:szCs w:val="24"/>
                <w:shd w:val="clear" w:color="auto" w:fill="FFFFFF"/>
              </w:rPr>
            </w:pPr>
            <w:r w:rsidRPr="00D75D1A">
              <w:rPr>
                <w:sz w:val="24"/>
                <w:szCs w:val="24"/>
                <w:shd w:val="clear" w:color="auto" w:fill="FFFFFF"/>
              </w:rPr>
              <w:t>Д. Система физических упражнений, предполагающая выполнение упражнений статического и динамического характера, направленных на физическое и духовное совершенствование</w:t>
            </w:r>
          </w:p>
          <w:p w:rsidR="00BE1EE7" w:rsidRPr="00D75D1A" w:rsidRDefault="00BE1EE7" w:rsidP="00BE1EE7">
            <w:pPr>
              <w:rPr>
                <w:sz w:val="24"/>
                <w:szCs w:val="24"/>
                <w:shd w:val="clear" w:color="auto" w:fill="FFFFFF"/>
              </w:rPr>
            </w:pPr>
          </w:p>
          <w:p w:rsidR="00BE1EE7" w:rsidRPr="00D75D1A" w:rsidRDefault="00BE1EE7" w:rsidP="00BE1EE7">
            <w:pPr>
              <w:jc w:val="center"/>
              <w:rPr>
                <w:b/>
                <w:sz w:val="24"/>
                <w:szCs w:val="24"/>
              </w:rPr>
            </w:pPr>
            <w:r w:rsidRPr="00D75D1A">
              <w:rPr>
                <w:b/>
                <w:sz w:val="24"/>
                <w:szCs w:val="24"/>
              </w:rPr>
              <w:t>А-5, Б-4</w:t>
            </w:r>
          </w:p>
          <w:p w:rsidR="00BE1EE7" w:rsidRPr="00D75D1A" w:rsidRDefault="00BE1EE7" w:rsidP="00BE1EE7">
            <w:pPr>
              <w:jc w:val="center"/>
              <w:rPr>
                <w:b/>
                <w:sz w:val="24"/>
                <w:szCs w:val="24"/>
              </w:rPr>
            </w:pPr>
            <w:r w:rsidRPr="00D75D1A">
              <w:rPr>
                <w:b/>
                <w:sz w:val="24"/>
                <w:szCs w:val="24"/>
              </w:rPr>
              <w:t>В-2, Г- 3, Д-1</w:t>
            </w:r>
          </w:p>
          <w:p w:rsidR="00BE1EE7" w:rsidRPr="00D75D1A" w:rsidRDefault="00BE1EE7" w:rsidP="00BE1EE7">
            <w:pPr>
              <w:rPr>
                <w:sz w:val="24"/>
                <w:szCs w:val="24"/>
              </w:rPr>
            </w:pPr>
          </w:p>
        </w:tc>
        <w:tc>
          <w:tcPr>
            <w:tcW w:w="3107" w:type="dxa"/>
          </w:tcPr>
          <w:p w:rsidR="00BE1EE7" w:rsidRPr="00D75D1A" w:rsidRDefault="00BE1EE7" w:rsidP="00960A72">
            <w:pPr>
              <w:pStyle w:val="aff9"/>
              <w:numPr>
                <w:ilvl w:val="0"/>
                <w:numId w:val="282"/>
              </w:numPr>
              <w:ind w:left="0" w:firstLine="0"/>
              <w:contextualSpacing/>
              <w:jc w:val="both"/>
              <w:rPr>
                <w:sz w:val="24"/>
                <w:szCs w:val="24"/>
              </w:rPr>
            </w:pPr>
            <w:r w:rsidRPr="00D75D1A">
              <w:rPr>
                <w:sz w:val="24"/>
                <w:szCs w:val="24"/>
              </w:rPr>
              <w:t>Воркаут</w:t>
            </w:r>
          </w:p>
        </w:tc>
      </w:tr>
    </w:tbl>
    <w:p w:rsidR="00BE1EE7" w:rsidRPr="00D75D1A" w:rsidRDefault="00BE1EE7" w:rsidP="00BE1EE7">
      <w:pPr>
        <w:spacing w:after="0" w:line="240" w:lineRule="auto"/>
        <w:rPr>
          <w:rFonts w:ascii="Times New Roman" w:hAnsi="Times New Roman" w:cs="Times New Roman"/>
          <w:b/>
          <w:bCs/>
          <w:sz w:val="24"/>
          <w:szCs w:val="24"/>
        </w:rPr>
      </w:pPr>
    </w:p>
    <w:p w:rsidR="00BE1EE7" w:rsidRPr="00D75D1A" w:rsidRDefault="00BE1EE7" w:rsidP="00BE1EE7">
      <w:pPr>
        <w:spacing w:after="0" w:line="240" w:lineRule="auto"/>
        <w:rPr>
          <w:rFonts w:ascii="Times New Roman" w:hAnsi="Times New Roman" w:cs="Times New Roman"/>
          <w:b/>
          <w:bCs/>
          <w:sz w:val="24"/>
          <w:szCs w:val="24"/>
        </w:rPr>
      </w:pPr>
      <w:r w:rsidRPr="00D75D1A">
        <w:rPr>
          <w:rFonts w:ascii="Times New Roman" w:hAnsi="Times New Roman" w:cs="Times New Roman"/>
          <w:b/>
          <w:bCs/>
          <w:sz w:val="24"/>
          <w:szCs w:val="24"/>
        </w:rPr>
        <w:t>Вариант 3</w:t>
      </w:r>
    </w:p>
    <w:tbl>
      <w:tblPr>
        <w:tblStyle w:val="af2"/>
        <w:tblW w:w="9101" w:type="dxa"/>
        <w:tblInd w:w="250" w:type="dxa"/>
        <w:tblLook w:val="04A0"/>
      </w:tblPr>
      <w:tblGrid>
        <w:gridCol w:w="29"/>
        <w:gridCol w:w="565"/>
        <w:gridCol w:w="3881"/>
        <w:gridCol w:w="842"/>
        <w:gridCol w:w="3777"/>
        <w:gridCol w:w="7"/>
      </w:tblGrid>
      <w:tr w:rsidR="00BE1EE7" w:rsidRPr="00D75D1A" w:rsidTr="00BE1EE7">
        <w:tc>
          <w:tcPr>
            <w:tcW w:w="594" w:type="dxa"/>
            <w:gridSpan w:val="2"/>
          </w:tcPr>
          <w:p w:rsidR="00BE1EE7" w:rsidRPr="00D75D1A" w:rsidRDefault="00BE1EE7" w:rsidP="00BE1EE7">
            <w:pPr>
              <w:rPr>
                <w:sz w:val="24"/>
                <w:szCs w:val="24"/>
              </w:rPr>
            </w:pPr>
            <w:r w:rsidRPr="00D75D1A">
              <w:rPr>
                <w:sz w:val="24"/>
                <w:szCs w:val="24"/>
              </w:rPr>
              <w:t>№ п/п</w:t>
            </w:r>
          </w:p>
        </w:tc>
        <w:tc>
          <w:tcPr>
            <w:tcW w:w="8507" w:type="dxa"/>
            <w:gridSpan w:val="4"/>
          </w:tcPr>
          <w:p w:rsidR="00BE1EE7" w:rsidRPr="00D75D1A" w:rsidRDefault="00BE1EE7" w:rsidP="00BE1EE7">
            <w:pPr>
              <w:rPr>
                <w:sz w:val="24"/>
                <w:szCs w:val="24"/>
              </w:rPr>
            </w:pPr>
            <w:r w:rsidRPr="00D75D1A">
              <w:rPr>
                <w:sz w:val="24"/>
                <w:szCs w:val="24"/>
              </w:rPr>
              <w:t>Задание</w:t>
            </w:r>
          </w:p>
        </w:tc>
      </w:tr>
      <w:tr w:rsidR="00BE1EE7" w:rsidRPr="00D75D1A" w:rsidTr="00BE1EE7">
        <w:tc>
          <w:tcPr>
            <w:tcW w:w="594" w:type="dxa"/>
            <w:gridSpan w:val="2"/>
          </w:tcPr>
          <w:p w:rsidR="00BE1EE7" w:rsidRPr="00D75D1A" w:rsidRDefault="00BE1EE7" w:rsidP="00BE1EE7">
            <w:pPr>
              <w:rPr>
                <w:sz w:val="24"/>
                <w:szCs w:val="24"/>
              </w:rPr>
            </w:pPr>
            <w:r w:rsidRPr="00D75D1A">
              <w:rPr>
                <w:sz w:val="24"/>
                <w:szCs w:val="24"/>
              </w:rPr>
              <w:t>1</w:t>
            </w:r>
          </w:p>
        </w:tc>
        <w:tc>
          <w:tcPr>
            <w:tcW w:w="8507" w:type="dxa"/>
            <w:gridSpan w:val="4"/>
          </w:tcPr>
          <w:p w:rsidR="00BE1EE7" w:rsidRPr="00D75D1A" w:rsidRDefault="00BE1EE7" w:rsidP="00BE1EE7">
            <w:pPr>
              <w:rPr>
                <w:sz w:val="24"/>
                <w:szCs w:val="24"/>
              </w:rPr>
            </w:pPr>
            <w:r w:rsidRPr="00D75D1A">
              <w:rPr>
                <w:sz w:val="24"/>
                <w:szCs w:val="24"/>
              </w:rPr>
              <w:t>Выберите один правильный вариант ответа</w:t>
            </w:r>
          </w:p>
          <w:p w:rsidR="00BE1EE7" w:rsidRPr="00D75D1A" w:rsidRDefault="00BE1EE7" w:rsidP="00BE1EE7">
            <w:pPr>
              <w:rPr>
                <w:i/>
                <w:sz w:val="24"/>
                <w:szCs w:val="24"/>
              </w:rPr>
            </w:pPr>
            <w:r w:rsidRPr="00D75D1A">
              <w:rPr>
                <w:i/>
                <w:sz w:val="24"/>
                <w:szCs w:val="24"/>
              </w:rPr>
              <w:t>К основным задачам физического воспитания относятся:</w:t>
            </w:r>
          </w:p>
          <w:p w:rsidR="00BE1EE7" w:rsidRPr="00D75D1A" w:rsidRDefault="00BE1EE7" w:rsidP="00BE1EE7">
            <w:pPr>
              <w:rPr>
                <w:sz w:val="24"/>
                <w:szCs w:val="24"/>
              </w:rPr>
            </w:pPr>
            <w:r w:rsidRPr="00D75D1A">
              <w:rPr>
                <w:sz w:val="24"/>
                <w:szCs w:val="24"/>
              </w:rPr>
              <w:t xml:space="preserve">1) оздоровительные, воспитательные, коррекционные; </w:t>
            </w:r>
          </w:p>
          <w:p w:rsidR="00BE1EE7" w:rsidRPr="00D75D1A" w:rsidRDefault="00BE1EE7" w:rsidP="00BE1EE7">
            <w:pPr>
              <w:rPr>
                <w:b/>
                <w:sz w:val="24"/>
                <w:szCs w:val="24"/>
              </w:rPr>
            </w:pPr>
            <w:r w:rsidRPr="00D75D1A">
              <w:rPr>
                <w:b/>
                <w:sz w:val="24"/>
                <w:szCs w:val="24"/>
              </w:rPr>
              <w:t>2)  оздоровительные, образовательные, воспитательные;</w:t>
            </w:r>
          </w:p>
          <w:p w:rsidR="00BE1EE7" w:rsidRPr="00D75D1A" w:rsidRDefault="00BE1EE7" w:rsidP="00BE1EE7">
            <w:pPr>
              <w:rPr>
                <w:sz w:val="24"/>
                <w:szCs w:val="24"/>
              </w:rPr>
            </w:pPr>
            <w:r w:rsidRPr="00D75D1A">
              <w:rPr>
                <w:sz w:val="24"/>
                <w:szCs w:val="24"/>
              </w:rPr>
              <w:t>3)</w:t>
            </w:r>
            <w:r w:rsidRPr="00D75D1A">
              <w:rPr>
                <w:b/>
                <w:sz w:val="24"/>
                <w:szCs w:val="24"/>
              </w:rPr>
              <w:t xml:space="preserve"> </w:t>
            </w:r>
            <w:r w:rsidRPr="00D75D1A">
              <w:rPr>
                <w:sz w:val="24"/>
                <w:szCs w:val="24"/>
              </w:rPr>
              <w:t>развивающие, оздоровительные, профилактические</w:t>
            </w:r>
          </w:p>
          <w:p w:rsidR="00BE1EE7" w:rsidRPr="00D75D1A" w:rsidRDefault="00BE1EE7" w:rsidP="00BE1EE7">
            <w:pPr>
              <w:rPr>
                <w:b/>
                <w:sz w:val="24"/>
                <w:szCs w:val="24"/>
              </w:rPr>
            </w:pPr>
          </w:p>
        </w:tc>
      </w:tr>
      <w:tr w:rsidR="00BE1EE7" w:rsidRPr="00D75D1A" w:rsidTr="00BE1EE7">
        <w:tc>
          <w:tcPr>
            <w:tcW w:w="594" w:type="dxa"/>
            <w:gridSpan w:val="2"/>
          </w:tcPr>
          <w:p w:rsidR="00BE1EE7" w:rsidRPr="00D75D1A" w:rsidRDefault="00BE1EE7" w:rsidP="00BE1EE7">
            <w:pPr>
              <w:rPr>
                <w:sz w:val="24"/>
                <w:szCs w:val="24"/>
              </w:rPr>
            </w:pPr>
            <w:r w:rsidRPr="00D75D1A">
              <w:rPr>
                <w:sz w:val="24"/>
                <w:szCs w:val="24"/>
              </w:rPr>
              <w:t>2</w:t>
            </w:r>
          </w:p>
        </w:tc>
        <w:tc>
          <w:tcPr>
            <w:tcW w:w="8507" w:type="dxa"/>
            <w:gridSpan w:val="4"/>
          </w:tcPr>
          <w:p w:rsidR="00BE1EE7" w:rsidRPr="00D75D1A" w:rsidRDefault="00BE1EE7" w:rsidP="00BE1EE7">
            <w:pPr>
              <w:rPr>
                <w:sz w:val="24"/>
                <w:szCs w:val="24"/>
              </w:rPr>
            </w:pPr>
            <w:r w:rsidRPr="00D75D1A">
              <w:rPr>
                <w:sz w:val="24"/>
                <w:szCs w:val="24"/>
              </w:rPr>
              <w:t xml:space="preserve">Выберите один или несколько правильных вариантов ответов </w:t>
            </w:r>
          </w:p>
          <w:p w:rsidR="00BE1EE7" w:rsidRPr="00D75D1A" w:rsidRDefault="00BE1EE7" w:rsidP="00BE1EE7">
            <w:pPr>
              <w:rPr>
                <w:i/>
                <w:sz w:val="24"/>
                <w:szCs w:val="24"/>
              </w:rPr>
            </w:pPr>
            <w:r w:rsidRPr="00D75D1A">
              <w:rPr>
                <w:i/>
                <w:sz w:val="24"/>
                <w:szCs w:val="24"/>
              </w:rPr>
              <w:t>В физкультурно-спортивный комплекс ГТО не входят следующие испытания</w:t>
            </w:r>
          </w:p>
          <w:p w:rsidR="00BE1EE7" w:rsidRPr="00D75D1A" w:rsidRDefault="00BE1EE7" w:rsidP="00960A72">
            <w:pPr>
              <w:pStyle w:val="aff9"/>
              <w:numPr>
                <w:ilvl w:val="0"/>
                <w:numId w:val="421"/>
              </w:numPr>
              <w:ind w:left="319" w:hanging="319"/>
              <w:contextualSpacing/>
              <w:rPr>
                <w:color w:val="000000" w:themeColor="text1"/>
                <w:sz w:val="24"/>
                <w:szCs w:val="24"/>
                <w:shd w:val="clear" w:color="auto" w:fill="FFFFFF"/>
              </w:rPr>
            </w:pPr>
            <w:r w:rsidRPr="00D75D1A">
              <w:rPr>
                <w:color w:val="000000" w:themeColor="text1"/>
                <w:sz w:val="24"/>
                <w:szCs w:val="24"/>
                <w:shd w:val="clear" w:color="auto" w:fill="FFFFFF"/>
              </w:rPr>
              <w:t xml:space="preserve">челночный и обычный бег; </w:t>
            </w:r>
          </w:p>
          <w:p w:rsidR="00BE1EE7" w:rsidRPr="00D75D1A" w:rsidRDefault="00BE1EE7" w:rsidP="00960A72">
            <w:pPr>
              <w:pStyle w:val="aff9"/>
              <w:numPr>
                <w:ilvl w:val="0"/>
                <w:numId w:val="421"/>
              </w:numPr>
              <w:ind w:left="319" w:hanging="319"/>
              <w:contextualSpacing/>
              <w:rPr>
                <w:b/>
                <w:color w:val="000000" w:themeColor="text1"/>
                <w:sz w:val="24"/>
                <w:szCs w:val="24"/>
                <w:shd w:val="clear" w:color="auto" w:fill="FFFFFF"/>
              </w:rPr>
            </w:pPr>
            <w:r w:rsidRPr="00D75D1A">
              <w:rPr>
                <w:b/>
                <w:color w:val="000000" w:themeColor="text1"/>
                <w:sz w:val="24"/>
                <w:szCs w:val="24"/>
                <w:shd w:val="clear" w:color="auto" w:fill="FFFFFF"/>
              </w:rPr>
              <w:t xml:space="preserve">дартц; </w:t>
            </w:r>
          </w:p>
          <w:p w:rsidR="00BE1EE7" w:rsidRPr="00D75D1A" w:rsidRDefault="00BE1EE7" w:rsidP="00960A72">
            <w:pPr>
              <w:pStyle w:val="aff9"/>
              <w:numPr>
                <w:ilvl w:val="0"/>
                <w:numId w:val="421"/>
              </w:numPr>
              <w:ind w:left="319" w:hanging="319"/>
              <w:contextualSpacing/>
              <w:rPr>
                <w:color w:val="000000" w:themeColor="text1"/>
                <w:sz w:val="24"/>
                <w:szCs w:val="24"/>
                <w:shd w:val="clear" w:color="auto" w:fill="FFFFFF"/>
              </w:rPr>
            </w:pPr>
            <w:r w:rsidRPr="00D75D1A">
              <w:rPr>
                <w:color w:val="000000" w:themeColor="text1"/>
                <w:sz w:val="24"/>
                <w:szCs w:val="24"/>
                <w:shd w:val="clear" w:color="auto" w:fill="FFFFFF"/>
              </w:rPr>
              <w:t xml:space="preserve">самооборона без оружия; </w:t>
            </w:r>
          </w:p>
          <w:p w:rsidR="00BE1EE7" w:rsidRPr="00D75D1A" w:rsidRDefault="00BE1EE7" w:rsidP="00BE1EE7">
            <w:pPr>
              <w:ind w:left="319" w:hanging="319"/>
              <w:rPr>
                <w:color w:val="000000" w:themeColor="text1"/>
                <w:sz w:val="24"/>
                <w:szCs w:val="24"/>
                <w:shd w:val="clear" w:color="auto" w:fill="FFFFFF"/>
              </w:rPr>
            </w:pPr>
            <w:r w:rsidRPr="00D75D1A">
              <w:rPr>
                <w:color w:val="000000" w:themeColor="text1"/>
                <w:sz w:val="24"/>
                <w:szCs w:val="24"/>
                <w:shd w:val="clear" w:color="auto" w:fill="FFFFFF"/>
              </w:rPr>
              <w:lastRenderedPageBreak/>
              <w:t xml:space="preserve">4) прыжки в длину с места и с разбега; </w:t>
            </w:r>
          </w:p>
          <w:p w:rsidR="00BE1EE7" w:rsidRPr="00D75D1A" w:rsidRDefault="00BE1EE7" w:rsidP="00BE1EE7">
            <w:pPr>
              <w:ind w:left="319" w:hanging="319"/>
              <w:rPr>
                <w:color w:val="000000" w:themeColor="text1"/>
                <w:sz w:val="24"/>
                <w:szCs w:val="24"/>
                <w:shd w:val="clear" w:color="auto" w:fill="FFFFFF"/>
              </w:rPr>
            </w:pPr>
            <w:r w:rsidRPr="00D75D1A">
              <w:rPr>
                <w:color w:val="000000" w:themeColor="text1"/>
                <w:sz w:val="24"/>
                <w:szCs w:val="24"/>
                <w:shd w:val="clear" w:color="auto" w:fill="FFFFFF"/>
              </w:rPr>
              <w:t xml:space="preserve">5) стрельба из пневматической винтовки или электронного оружия сидя и стоя; </w:t>
            </w:r>
          </w:p>
          <w:p w:rsidR="00BE1EE7" w:rsidRPr="00D75D1A" w:rsidRDefault="00BE1EE7" w:rsidP="00BE1EE7">
            <w:pPr>
              <w:ind w:left="319" w:hanging="319"/>
              <w:rPr>
                <w:sz w:val="24"/>
                <w:szCs w:val="24"/>
              </w:rPr>
            </w:pPr>
            <w:r w:rsidRPr="00D75D1A">
              <w:rPr>
                <w:color w:val="000000" w:themeColor="text1"/>
                <w:sz w:val="24"/>
                <w:szCs w:val="24"/>
                <w:shd w:val="clear" w:color="auto" w:fill="FFFFFF"/>
              </w:rPr>
              <w:t xml:space="preserve">6) </w:t>
            </w:r>
            <w:r w:rsidRPr="00D75D1A">
              <w:rPr>
                <w:b/>
                <w:color w:val="000000" w:themeColor="text1"/>
                <w:sz w:val="24"/>
                <w:szCs w:val="24"/>
                <w:shd w:val="clear" w:color="auto" w:fill="FFFFFF"/>
              </w:rPr>
              <w:t>стрельба из лука</w:t>
            </w:r>
          </w:p>
        </w:tc>
      </w:tr>
      <w:tr w:rsidR="00BE1EE7" w:rsidRPr="00D75D1A" w:rsidTr="00BE1EE7">
        <w:tc>
          <w:tcPr>
            <w:tcW w:w="594" w:type="dxa"/>
            <w:gridSpan w:val="2"/>
          </w:tcPr>
          <w:p w:rsidR="00BE1EE7" w:rsidRPr="00D75D1A" w:rsidRDefault="00BE1EE7" w:rsidP="00BE1EE7">
            <w:pPr>
              <w:rPr>
                <w:sz w:val="24"/>
                <w:szCs w:val="24"/>
              </w:rPr>
            </w:pPr>
            <w:r w:rsidRPr="00D75D1A">
              <w:rPr>
                <w:sz w:val="24"/>
                <w:szCs w:val="24"/>
              </w:rPr>
              <w:lastRenderedPageBreak/>
              <w:t>3</w:t>
            </w:r>
          </w:p>
        </w:tc>
        <w:tc>
          <w:tcPr>
            <w:tcW w:w="8507" w:type="dxa"/>
            <w:gridSpan w:val="4"/>
          </w:tcPr>
          <w:p w:rsidR="00BE1EE7" w:rsidRPr="00D75D1A" w:rsidRDefault="00BE1EE7" w:rsidP="00BE1EE7">
            <w:pPr>
              <w:rPr>
                <w:sz w:val="24"/>
                <w:szCs w:val="24"/>
              </w:rPr>
            </w:pPr>
            <w:r w:rsidRPr="00D75D1A">
              <w:rPr>
                <w:sz w:val="24"/>
                <w:szCs w:val="24"/>
              </w:rPr>
              <w:t>Дополните</w:t>
            </w:r>
          </w:p>
          <w:p w:rsidR="00BE1EE7" w:rsidRPr="00D75D1A" w:rsidRDefault="00BE1EE7" w:rsidP="00BE1EE7">
            <w:pPr>
              <w:rPr>
                <w:sz w:val="24"/>
                <w:szCs w:val="24"/>
              </w:rPr>
            </w:pPr>
            <w:r w:rsidRPr="00D75D1A">
              <w:rPr>
                <w:i/>
                <w:sz w:val="24"/>
                <w:szCs w:val="24"/>
              </w:rPr>
              <w:t>Здоровый образ жизни – это</w:t>
            </w:r>
            <w:r w:rsidRPr="00D75D1A">
              <w:rPr>
                <w:sz w:val="24"/>
                <w:szCs w:val="24"/>
              </w:rPr>
              <w:t xml:space="preserve"> _________________________________</w:t>
            </w:r>
          </w:p>
          <w:p w:rsidR="00BE1EE7" w:rsidRPr="00D75D1A" w:rsidRDefault="00BE1EE7" w:rsidP="00BE1EE7">
            <w:pPr>
              <w:rPr>
                <w:sz w:val="24"/>
                <w:szCs w:val="24"/>
              </w:rPr>
            </w:pPr>
          </w:p>
          <w:p w:rsidR="00BE1EE7" w:rsidRPr="00D75D1A" w:rsidRDefault="00BE1EE7" w:rsidP="00BE1EE7">
            <w:pPr>
              <w:rPr>
                <w:b/>
                <w:sz w:val="24"/>
                <w:szCs w:val="24"/>
              </w:rPr>
            </w:pPr>
            <w:r w:rsidRPr="00D75D1A">
              <w:rPr>
                <w:b/>
                <w:sz w:val="24"/>
                <w:szCs w:val="24"/>
              </w:rPr>
              <w:t>образ жизни, направленный на сохранение и укрепление здоровья</w:t>
            </w:r>
          </w:p>
        </w:tc>
      </w:tr>
      <w:tr w:rsidR="00BE1EE7" w:rsidRPr="00D75D1A" w:rsidTr="00BE1EE7">
        <w:tc>
          <w:tcPr>
            <w:tcW w:w="594" w:type="dxa"/>
            <w:gridSpan w:val="2"/>
          </w:tcPr>
          <w:p w:rsidR="00BE1EE7" w:rsidRPr="00D75D1A" w:rsidRDefault="00BE1EE7" w:rsidP="00BE1EE7">
            <w:pPr>
              <w:rPr>
                <w:sz w:val="24"/>
                <w:szCs w:val="24"/>
              </w:rPr>
            </w:pPr>
            <w:r w:rsidRPr="00D75D1A">
              <w:rPr>
                <w:sz w:val="24"/>
                <w:szCs w:val="24"/>
              </w:rPr>
              <w:t>4</w:t>
            </w:r>
          </w:p>
        </w:tc>
        <w:tc>
          <w:tcPr>
            <w:tcW w:w="8507" w:type="dxa"/>
            <w:gridSpan w:val="4"/>
          </w:tcPr>
          <w:p w:rsidR="00BE1EE7" w:rsidRPr="00D75D1A" w:rsidRDefault="00BE1EE7" w:rsidP="00BE1EE7">
            <w:pPr>
              <w:rPr>
                <w:sz w:val="24"/>
                <w:szCs w:val="24"/>
              </w:rPr>
            </w:pPr>
            <w:r w:rsidRPr="00D75D1A">
              <w:rPr>
                <w:sz w:val="24"/>
                <w:szCs w:val="24"/>
              </w:rPr>
              <w:t xml:space="preserve"> Выберите один или несколько правильных вариантов ответов. </w:t>
            </w:r>
          </w:p>
          <w:p w:rsidR="00BE1EE7" w:rsidRPr="00D75D1A" w:rsidRDefault="00BE1EE7" w:rsidP="00BE1EE7">
            <w:pPr>
              <w:rPr>
                <w:i/>
                <w:sz w:val="24"/>
                <w:szCs w:val="24"/>
              </w:rPr>
            </w:pPr>
            <w:r w:rsidRPr="00D75D1A">
              <w:rPr>
                <w:i/>
                <w:sz w:val="24"/>
                <w:szCs w:val="24"/>
              </w:rPr>
              <w:t>Производственная физическая культура используется с целью:</w:t>
            </w:r>
          </w:p>
          <w:p w:rsidR="00BE1EE7" w:rsidRPr="00D75D1A" w:rsidRDefault="00BE1EE7" w:rsidP="00960A72">
            <w:pPr>
              <w:pStyle w:val="aff9"/>
              <w:numPr>
                <w:ilvl w:val="0"/>
                <w:numId w:val="433"/>
              </w:numPr>
              <w:contextualSpacing/>
              <w:rPr>
                <w:sz w:val="24"/>
                <w:szCs w:val="24"/>
              </w:rPr>
            </w:pPr>
            <w:r w:rsidRPr="00D75D1A">
              <w:rPr>
                <w:sz w:val="24"/>
                <w:szCs w:val="24"/>
              </w:rPr>
              <w:t>развития профессионально-значимых физических и психических качеств;</w:t>
            </w:r>
          </w:p>
          <w:p w:rsidR="00BE1EE7" w:rsidRPr="00D75D1A" w:rsidRDefault="00BE1EE7" w:rsidP="00960A72">
            <w:pPr>
              <w:pStyle w:val="aff9"/>
              <w:numPr>
                <w:ilvl w:val="0"/>
                <w:numId w:val="433"/>
              </w:numPr>
              <w:contextualSpacing/>
              <w:rPr>
                <w:b/>
                <w:sz w:val="24"/>
                <w:szCs w:val="24"/>
              </w:rPr>
            </w:pPr>
            <w:r w:rsidRPr="00D75D1A">
              <w:rPr>
                <w:b/>
                <w:sz w:val="24"/>
                <w:szCs w:val="24"/>
              </w:rPr>
              <w:t>снижения воздействия факторов риска трудовой деятельности для здоровья;</w:t>
            </w:r>
          </w:p>
          <w:p w:rsidR="00BE1EE7" w:rsidRPr="00D75D1A" w:rsidRDefault="00BE1EE7" w:rsidP="00960A72">
            <w:pPr>
              <w:pStyle w:val="aff9"/>
              <w:numPr>
                <w:ilvl w:val="0"/>
                <w:numId w:val="433"/>
              </w:numPr>
              <w:contextualSpacing/>
              <w:rPr>
                <w:sz w:val="24"/>
                <w:szCs w:val="24"/>
              </w:rPr>
            </w:pPr>
            <w:r w:rsidRPr="00D75D1A">
              <w:rPr>
                <w:sz w:val="24"/>
                <w:szCs w:val="24"/>
              </w:rPr>
              <w:t>восстановления после полученных травм на производстве.</w:t>
            </w:r>
          </w:p>
          <w:p w:rsidR="00BE1EE7" w:rsidRPr="00D75D1A" w:rsidRDefault="00BE1EE7" w:rsidP="00960A72">
            <w:pPr>
              <w:pStyle w:val="aff9"/>
              <w:numPr>
                <w:ilvl w:val="0"/>
                <w:numId w:val="433"/>
              </w:numPr>
              <w:contextualSpacing/>
              <w:rPr>
                <w:b/>
                <w:sz w:val="24"/>
                <w:szCs w:val="24"/>
              </w:rPr>
            </w:pPr>
            <w:r w:rsidRPr="00D75D1A">
              <w:rPr>
                <w:b/>
                <w:sz w:val="24"/>
                <w:szCs w:val="24"/>
              </w:rPr>
              <w:t>повышения работоспособности</w:t>
            </w:r>
          </w:p>
        </w:tc>
      </w:tr>
      <w:tr w:rsidR="00BE1EE7" w:rsidRPr="00D75D1A" w:rsidTr="00BE1EE7">
        <w:tc>
          <w:tcPr>
            <w:tcW w:w="594" w:type="dxa"/>
            <w:gridSpan w:val="2"/>
          </w:tcPr>
          <w:p w:rsidR="00BE1EE7" w:rsidRPr="00D75D1A" w:rsidRDefault="00BE1EE7" w:rsidP="00BE1EE7">
            <w:pPr>
              <w:rPr>
                <w:sz w:val="24"/>
                <w:szCs w:val="24"/>
              </w:rPr>
            </w:pPr>
            <w:r w:rsidRPr="00D75D1A">
              <w:rPr>
                <w:sz w:val="24"/>
                <w:szCs w:val="24"/>
              </w:rPr>
              <w:t>5</w:t>
            </w:r>
          </w:p>
        </w:tc>
        <w:tc>
          <w:tcPr>
            <w:tcW w:w="8507" w:type="dxa"/>
            <w:gridSpan w:val="4"/>
          </w:tcPr>
          <w:p w:rsidR="00BE1EE7" w:rsidRPr="00D75D1A" w:rsidRDefault="00BE1EE7" w:rsidP="00BE1EE7">
            <w:pPr>
              <w:rPr>
                <w:bCs/>
                <w:sz w:val="24"/>
                <w:szCs w:val="24"/>
              </w:rPr>
            </w:pPr>
            <w:r w:rsidRPr="00D75D1A">
              <w:rPr>
                <w:bCs/>
                <w:sz w:val="24"/>
                <w:szCs w:val="24"/>
              </w:rPr>
              <w:t>Выберите один или несколько правильных вариантов ответа.</w:t>
            </w:r>
          </w:p>
          <w:p w:rsidR="00BE1EE7" w:rsidRPr="00D75D1A" w:rsidRDefault="00BE1EE7" w:rsidP="00BE1EE7">
            <w:pPr>
              <w:rPr>
                <w:bCs/>
                <w:i/>
                <w:sz w:val="24"/>
                <w:szCs w:val="24"/>
              </w:rPr>
            </w:pPr>
            <w:r w:rsidRPr="00D75D1A">
              <w:rPr>
                <w:bCs/>
                <w:i/>
                <w:sz w:val="24"/>
                <w:szCs w:val="24"/>
              </w:rPr>
              <w:t xml:space="preserve">Человек не ведет здоровый образ жизни, если: </w:t>
            </w:r>
          </w:p>
          <w:p w:rsidR="00BE1EE7" w:rsidRPr="00D75D1A" w:rsidRDefault="00BE1EE7" w:rsidP="00960A72">
            <w:pPr>
              <w:pStyle w:val="aff9"/>
              <w:numPr>
                <w:ilvl w:val="0"/>
                <w:numId w:val="422"/>
              </w:numPr>
              <w:ind w:left="319" w:hanging="283"/>
              <w:contextualSpacing/>
              <w:rPr>
                <w:sz w:val="24"/>
                <w:szCs w:val="24"/>
              </w:rPr>
            </w:pPr>
            <w:r w:rsidRPr="00D75D1A">
              <w:rPr>
                <w:sz w:val="24"/>
                <w:szCs w:val="24"/>
              </w:rPr>
              <w:t>положительно и результативно снижает или устраняет воздействие факторов риска;</w:t>
            </w:r>
          </w:p>
          <w:p w:rsidR="00BE1EE7" w:rsidRPr="00D75D1A" w:rsidRDefault="00BE1EE7" w:rsidP="00960A72">
            <w:pPr>
              <w:pStyle w:val="aff9"/>
              <w:numPr>
                <w:ilvl w:val="0"/>
                <w:numId w:val="422"/>
              </w:numPr>
              <w:ind w:left="319" w:hanging="283"/>
              <w:contextualSpacing/>
              <w:rPr>
                <w:sz w:val="24"/>
                <w:szCs w:val="24"/>
              </w:rPr>
            </w:pPr>
            <w:r w:rsidRPr="00D75D1A">
              <w:rPr>
                <w:sz w:val="24"/>
                <w:szCs w:val="24"/>
              </w:rPr>
              <w:t>рационально организовывает и распределяет свое  свободное время с обязательным использованием средств и методов активного отдыха;</w:t>
            </w:r>
          </w:p>
          <w:p w:rsidR="00BE1EE7" w:rsidRPr="00D75D1A" w:rsidRDefault="00BE1EE7" w:rsidP="00960A72">
            <w:pPr>
              <w:pStyle w:val="aff9"/>
              <w:numPr>
                <w:ilvl w:val="0"/>
                <w:numId w:val="422"/>
              </w:numPr>
              <w:ind w:left="319" w:hanging="283"/>
              <w:contextualSpacing/>
              <w:rPr>
                <w:sz w:val="24"/>
                <w:szCs w:val="24"/>
              </w:rPr>
            </w:pPr>
            <w:r w:rsidRPr="00D75D1A">
              <w:rPr>
                <w:b/>
                <w:sz w:val="24"/>
                <w:szCs w:val="24"/>
              </w:rPr>
              <w:t>занимается физической культурой и имеет вредные привычки</w:t>
            </w:r>
            <w:r w:rsidRPr="00D75D1A">
              <w:rPr>
                <w:sz w:val="24"/>
                <w:szCs w:val="24"/>
              </w:rPr>
              <w:t xml:space="preserve">; </w:t>
            </w:r>
          </w:p>
          <w:p w:rsidR="00BE1EE7" w:rsidRPr="00D75D1A" w:rsidRDefault="00BE1EE7" w:rsidP="00960A72">
            <w:pPr>
              <w:pStyle w:val="aff9"/>
              <w:numPr>
                <w:ilvl w:val="0"/>
                <w:numId w:val="422"/>
              </w:numPr>
              <w:ind w:left="319" w:hanging="283"/>
              <w:contextualSpacing/>
              <w:rPr>
                <w:sz w:val="24"/>
                <w:szCs w:val="24"/>
              </w:rPr>
            </w:pPr>
            <w:r w:rsidRPr="00D75D1A">
              <w:rPr>
                <w:sz w:val="24"/>
                <w:szCs w:val="24"/>
              </w:rPr>
              <w:t>систематически занимается физической культурой;</w:t>
            </w:r>
          </w:p>
          <w:p w:rsidR="00BE1EE7" w:rsidRPr="00D75D1A" w:rsidRDefault="00BE1EE7" w:rsidP="00960A72">
            <w:pPr>
              <w:pStyle w:val="aff9"/>
              <w:numPr>
                <w:ilvl w:val="0"/>
                <w:numId w:val="422"/>
              </w:numPr>
              <w:ind w:left="319" w:hanging="283"/>
              <w:contextualSpacing/>
              <w:rPr>
                <w:b/>
                <w:sz w:val="24"/>
                <w:szCs w:val="24"/>
              </w:rPr>
            </w:pPr>
            <w:r w:rsidRPr="00D75D1A">
              <w:rPr>
                <w:b/>
                <w:sz w:val="24"/>
                <w:szCs w:val="24"/>
              </w:rPr>
              <w:t>имеет компьютерную зависимость</w:t>
            </w:r>
          </w:p>
        </w:tc>
      </w:tr>
      <w:tr w:rsidR="00BE1EE7" w:rsidRPr="00D75D1A" w:rsidTr="00BE1EE7">
        <w:tc>
          <w:tcPr>
            <w:tcW w:w="594" w:type="dxa"/>
            <w:gridSpan w:val="2"/>
          </w:tcPr>
          <w:p w:rsidR="00BE1EE7" w:rsidRPr="00D75D1A" w:rsidRDefault="00BE1EE7" w:rsidP="00BE1EE7">
            <w:pPr>
              <w:rPr>
                <w:sz w:val="24"/>
                <w:szCs w:val="24"/>
              </w:rPr>
            </w:pPr>
            <w:r w:rsidRPr="00D75D1A">
              <w:rPr>
                <w:sz w:val="24"/>
                <w:szCs w:val="24"/>
              </w:rPr>
              <w:t>6</w:t>
            </w:r>
          </w:p>
        </w:tc>
        <w:tc>
          <w:tcPr>
            <w:tcW w:w="8507" w:type="dxa"/>
            <w:gridSpan w:val="4"/>
          </w:tcPr>
          <w:p w:rsidR="00BE1EE7" w:rsidRPr="00D75D1A" w:rsidRDefault="00BE1EE7" w:rsidP="00BE1EE7">
            <w:pPr>
              <w:rPr>
                <w:sz w:val="24"/>
                <w:szCs w:val="24"/>
              </w:rPr>
            </w:pPr>
            <w:r w:rsidRPr="00D75D1A">
              <w:rPr>
                <w:sz w:val="24"/>
                <w:szCs w:val="24"/>
              </w:rPr>
              <w:t xml:space="preserve">Выберите один или несколько правильных вариантов ответов. </w:t>
            </w:r>
          </w:p>
          <w:p w:rsidR="00BE1EE7" w:rsidRPr="00D75D1A" w:rsidRDefault="00BE1EE7" w:rsidP="00BE1EE7">
            <w:pPr>
              <w:rPr>
                <w:sz w:val="24"/>
                <w:szCs w:val="24"/>
              </w:rPr>
            </w:pPr>
            <w:r w:rsidRPr="00D75D1A">
              <w:rPr>
                <w:i/>
                <w:sz w:val="24"/>
                <w:szCs w:val="24"/>
              </w:rPr>
              <w:t>Основные условия организации и проведения безопасных занятий по физической культуре</w:t>
            </w:r>
            <w:r w:rsidRPr="00D75D1A">
              <w:rPr>
                <w:sz w:val="24"/>
                <w:szCs w:val="24"/>
              </w:rPr>
              <w:t>:</w:t>
            </w:r>
          </w:p>
          <w:p w:rsidR="00BE1EE7" w:rsidRPr="00D75D1A" w:rsidRDefault="00BE1EE7" w:rsidP="00960A72">
            <w:pPr>
              <w:pStyle w:val="aff9"/>
              <w:numPr>
                <w:ilvl w:val="0"/>
                <w:numId w:val="432"/>
              </w:numPr>
              <w:contextualSpacing/>
              <w:rPr>
                <w:sz w:val="24"/>
                <w:szCs w:val="24"/>
              </w:rPr>
            </w:pPr>
            <w:r w:rsidRPr="00D75D1A">
              <w:rPr>
                <w:sz w:val="24"/>
                <w:szCs w:val="24"/>
              </w:rPr>
              <w:t>выполнение высокоинтенсивных упражнений;</w:t>
            </w:r>
          </w:p>
          <w:p w:rsidR="00BE1EE7" w:rsidRPr="00D75D1A" w:rsidRDefault="00BE1EE7" w:rsidP="00960A72">
            <w:pPr>
              <w:pStyle w:val="aff9"/>
              <w:numPr>
                <w:ilvl w:val="0"/>
                <w:numId w:val="432"/>
              </w:numPr>
              <w:contextualSpacing/>
              <w:rPr>
                <w:b/>
                <w:sz w:val="24"/>
                <w:szCs w:val="24"/>
              </w:rPr>
            </w:pPr>
            <w:r w:rsidRPr="00D75D1A">
              <w:rPr>
                <w:b/>
                <w:sz w:val="24"/>
                <w:szCs w:val="24"/>
              </w:rPr>
              <w:t>контроль за переносимостью физической нагрузки;</w:t>
            </w:r>
          </w:p>
          <w:p w:rsidR="00BE1EE7" w:rsidRPr="00D75D1A" w:rsidRDefault="00BE1EE7" w:rsidP="00960A72">
            <w:pPr>
              <w:pStyle w:val="aff9"/>
              <w:numPr>
                <w:ilvl w:val="0"/>
                <w:numId w:val="432"/>
              </w:numPr>
              <w:contextualSpacing/>
              <w:rPr>
                <w:sz w:val="24"/>
                <w:szCs w:val="24"/>
              </w:rPr>
            </w:pPr>
            <w:r w:rsidRPr="00D75D1A">
              <w:rPr>
                <w:sz w:val="24"/>
                <w:szCs w:val="24"/>
              </w:rPr>
              <w:t>несоблюдение техники безопасности;</w:t>
            </w:r>
          </w:p>
          <w:p w:rsidR="00BE1EE7" w:rsidRPr="00D75D1A" w:rsidRDefault="00BE1EE7" w:rsidP="00960A72">
            <w:pPr>
              <w:pStyle w:val="aff9"/>
              <w:numPr>
                <w:ilvl w:val="0"/>
                <w:numId w:val="432"/>
              </w:numPr>
              <w:contextualSpacing/>
              <w:rPr>
                <w:b/>
                <w:sz w:val="24"/>
                <w:szCs w:val="24"/>
              </w:rPr>
            </w:pPr>
            <w:r w:rsidRPr="00D75D1A">
              <w:rPr>
                <w:b/>
                <w:sz w:val="24"/>
                <w:szCs w:val="24"/>
              </w:rPr>
              <w:t>применение исправного спортивного инвентаря и оборудования</w:t>
            </w:r>
          </w:p>
        </w:tc>
      </w:tr>
      <w:tr w:rsidR="00BE1EE7" w:rsidRPr="00D75D1A" w:rsidTr="00BE1EE7">
        <w:tc>
          <w:tcPr>
            <w:tcW w:w="594" w:type="dxa"/>
            <w:gridSpan w:val="2"/>
          </w:tcPr>
          <w:p w:rsidR="00BE1EE7" w:rsidRPr="00D75D1A" w:rsidRDefault="00BE1EE7" w:rsidP="00BE1EE7">
            <w:pPr>
              <w:rPr>
                <w:sz w:val="24"/>
                <w:szCs w:val="24"/>
              </w:rPr>
            </w:pPr>
            <w:r w:rsidRPr="00D75D1A">
              <w:rPr>
                <w:sz w:val="24"/>
                <w:szCs w:val="24"/>
              </w:rPr>
              <w:t xml:space="preserve">7. </w:t>
            </w:r>
          </w:p>
        </w:tc>
        <w:tc>
          <w:tcPr>
            <w:tcW w:w="8507" w:type="dxa"/>
            <w:gridSpan w:val="4"/>
          </w:tcPr>
          <w:p w:rsidR="00BE1EE7" w:rsidRPr="00D75D1A" w:rsidRDefault="00BE1EE7" w:rsidP="00BE1EE7">
            <w:pPr>
              <w:rPr>
                <w:sz w:val="24"/>
                <w:szCs w:val="24"/>
              </w:rPr>
            </w:pPr>
            <w:r w:rsidRPr="00D75D1A">
              <w:rPr>
                <w:sz w:val="24"/>
                <w:szCs w:val="24"/>
              </w:rPr>
              <w:t xml:space="preserve">Выберите один или несколько правильных вариантов ответов. </w:t>
            </w:r>
          </w:p>
          <w:p w:rsidR="00BE1EE7" w:rsidRPr="00D75D1A" w:rsidRDefault="00BE1EE7" w:rsidP="00BE1EE7">
            <w:pPr>
              <w:rPr>
                <w:sz w:val="24"/>
                <w:szCs w:val="24"/>
              </w:rPr>
            </w:pPr>
            <w:r w:rsidRPr="00D75D1A">
              <w:rPr>
                <w:sz w:val="24"/>
                <w:szCs w:val="24"/>
              </w:rPr>
              <w:t xml:space="preserve"> </w:t>
            </w:r>
            <w:r w:rsidRPr="00D75D1A">
              <w:rPr>
                <w:i/>
                <w:sz w:val="24"/>
                <w:szCs w:val="24"/>
              </w:rPr>
              <w:t>Применение самоконтроля на  занятиях физической  культурой необходимо</w:t>
            </w:r>
            <w:r w:rsidRPr="00D75D1A">
              <w:rPr>
                <w:sz w:val="24"/>
                <w:szCs w:val="24"/>
              </w:rPr>
              <w:t>:</w:t>
            </w:r>
          </w:p>
          <w:p w:rsidR="00BE1EE7" w:rsidRPr="00D75D1A" w:rsidRDefault="00BE1EE7" w:rsidP="00960A72">
            <w:pPr>
              <w:pStyle w:val="aff9"/>
              <w:numPr>
                <w:ilvl w:val="0"/>
                <w:numId w:val="435"/>
              </w:numPr>
              <w:contextualSpacing/>
              <w:rPr>
                <w:b/>
                <w:sz w:val="24"/>
                <w:szCs w:val="24"/>
              </w:rPr>
            </w:pPr>
            <w:r w:rsidRPr="00D75D1A">
              <w:rPr>
                <w:b/>
                <w:sz w:val="24"/>
                <w:szCs w:val="24"/>
              </w:rPr>
              <w:t>для коррекции физической нагрузки;</w:t>
            </w:r>
          </w:p>
          <w:p w:rsidR="00BE1EE7" w:rsidRPr="00D75D1A" w:rsidRDefault="00BE1EE7" w:rsidP="00960A72">
            <w:pPr>
              <w:pStyle w:val="aff9"/>
              <w:numPr>
                <w:ilvl w:val="0"/>
                <w:numId w:val="435"/>
              </w:numPr>
              <w:contextualSpacing/>
              <w:rPr>
                <w:sz w:val="24"/>
                <w:szCs w:val="24"/>
              </w:rPr>
            </w:pPr>
            <w:r w:rsidRPr="00D75D1A">
              <w:rPr>
                <w:sz w:val="24"/>
                <w:szCs w:val="24"/>
              </w:rPr>
              <w:t>для профилактики вредных привычек;</w:t>
            </w:r>
          </w:p>
          <w:p w:rsidR="00BE1EE7" w:rsidRPr="00D75D1A" w:rsidRDefault="00BE1EE7" w:rsidP="00960A72">
            <w:pPr>
              <w:pStyle w:val="aff9"/>
              <w:numPr>
                <w:ilvl w:val="0"/>
                <w:numId w:val="435"/>
              </w:numPr>
              <w:contextualSpacing/>
              <w:rPr>
                <w:b/>
                <w:sz w:val="24"/>
                <w:szCs w:val="24"/>
              </w:rPr>
            </w:pPr>
            <w:r w:rsidRPr="00D75D1A">
              <w:rPr>
                <w:b/>
                <w:sz w:val="24"/>
                <w:szCs w:val="24"/>
              </w:rPr>
              <w:t>для оценки воздействия физических упражнений на организм;</w:t>
            </w:r>
          </w:p>
          <w:p w:rsidR="00BE1EE7" w:rsidRPr="00D75D1A" w:rsidRDefault="00BE1EE7" w:rsidP="00960A72">
            <w:pPr>
              <w:pStyle w:val="aff9"/>
              <w:numPr>
                <w:ilvl w:val="0"/>
                <w:numId w:val="435"/>
              </w:numPr>
              <w:contextualSpacing/>
              <w:rPr>
                <w:sz w:val="24"/>
                <w:szCs w:val="24"/>
              </w:rPr>
            </w:pPr>
            <w:r w:rsidRPr="00D75D1A">
              <w:rPr>
                <w:sz w:val="24"/>
                <w:szCs w:val="24"/>
              </w:rPr>
              <w:t xml:space="preserve">все вышеперечисленное </w:t>
            </w:r>
          </w:p>
          <w:p w:rsidR="00BE1EE7" w:rsidRPr="00D75D1A" w:rsidRDefault="00BE1EE7" w:rsidP="00BE1EE7">
            <w:pPr>
              <w:rPr>
                <w:sz w:val="24"/>
                <w:szCs w:val="24"/>
              </w:rPr>
            </w:pPr>
          </w:p>
        </w:tc>
      </w:tr>
      <w:tr w:rsidR="00BE1EE7" w:rsidRPr="00D75D1A" w:rsidTr="00BE1EE7">
        <w:tc>
          <w:tcPr>
            <w:tcW w:w="594" w:type="dxa"/>
            <w:gridSpan w:val="2"/>
          </w:tcPr>
          <w:p w:rsidR="00BE1EE7" w:rsidRPr="00D75D1A" w:rsidRDefault="00BE1EE7" w:rsidP="00BE1EE7">
            <w:pPr>
              <w:rPr>
                <w:sz w:val="24"/>
                <w:szCs w:val="24"/>
              </w:rPr>
            </w:pPr>
            <w:r w:rsidRPr="00D75D1A">
              <w:rPr>
                <w:sz w:val="24"/>
                <w:szCs w:val="24"/>
              </w:rPr>
              <w:lastRenderedPageBreak/>
              <w:t>8</w:t>
            </w:r>
          </w:p>
        </w:tc>
        <w:tc>
          <w:tcPr>
            <w:tcW w:w="8507" w:type="dxa"/>
            <w:gridSpan w:val="4"/>
          </w:tcPr>
          <w:p w:rsidR="00BE1EE7" w:rsidRPr="00D75D1A" w:rsidRDefault="00BE1EE7" w:rsidP="00BE1EE7">
            <w:pPr>
              <w:rPr>
                <w:i/>
                <w:sz w:val="24"/>
                <w:szCs w:val="24"/>
              </w:rPr>
            </w:pPr>
            <w:r w:rsidRPr="00D75D1A">
              <w:rPr>
                <w:sz w:val="24"/>
                <w:szCs w:val="24"/>
              </w:rPr>
              <w:t>Дополните предложение:</w:t>
            </w:r>
          </w:p>
          <w:p w:rsidR="00BE1EE7" w:rsidRPr="00D75D1A" w:rsidRDefault="00BE1EE7" w:rsidP="00BE1EE7">
            <w:pPr>
              <w:rPr>
                <w:sz w:val="24"/>
                <w:szCs w:val="24"/>
              </w:rPr>
            </w:pPr>
            <w:r w:rsidRPr="00D75D1A">
              <w:rPr>
                <w:sz w:val="24"/>
                <w:szCs w:val="24"/>
              </w:rPr>
              <w:t>Культура здоровья и безопасного образа жизни - это _______________________________________________________</w:t>
            </w:r>
          </w:p>
          <w:p w:rsidR="00BE1EE7" w:rsidRPr="00D75D1A" w:rsidRDefault="00BE1EE7" w:rsidP="00BE1EE7">
            <w:pPr>
              <w:rPr>
                <w:sz w:val="24"/>
                <w:szCs w:val="24"/>
              </w:rPr>
            </w:pPr>
          </w:p>
          <w:p w:rsidR="00BE1EE7" w:rsidRPr="00D75D1A" w:rsidRDefault="00BE1EE7" w:rsidP="00BE1EE7">
            <w:pPr>
              <w:rPr>
                <w:b/>
                <w:sz w:val="24"/>
                <w:szCs w:val="24"/>
              </w:rPr>
            </w:pPr>
            <w:r w:rsidRPr="00D75D1A">
              <w:rPr>
                <w:rFonts w:eastAsia="+mn-ea"/>
                <w:b/>
                <w:sz w:val="24"/>
                <w:szCs w:val="24"/>
                <w:lang w:eastAsia="ja-JP"/>
              </w:rPr>
              <w:t xml:space="preserve">часть общей культуры человека, </w:t>
            </w:r>
            <w:r w:rsidRPr="00D75D1A">
              <w:rPr>
                <w:rFonts w:eastAsia="+mn-ea"/>
                <w:b/>
                <w:color w:val="000000"/>
                <w:sz w:val="24"/>
                <w:szCs w:val="24"/>
                <w:lang w:eastAsia="ja-JP"/>
              </w:rPr>
              <w:t>направленная на сохранение и укрепление своего здоровья и обеспечение безопасного поведения в повседневной жизни.</w:t>
            </w:r>
          </w:p>
        </w:tc>
      </w:tr>
      <w:tr w:rsidR="00BE1EE7" w:rsidRPr="00D75D1A" w:rsidTr="00BE1EE7">
        <w:tc>
          <w:tcPr>
            <w:tcW w:w="594" w:type="dxa"/>
            <w:gridSpan w:val="2"/>
          </w:tcPr>
          <w:p w:rsidR="00BE1EE7" w:rsidRPr="00D75D1A" w:rsidRDefault="00BE1EE7" w:rsidP="00BE1EE7">
            <w:pPr>
              <w:rPr>
                <w:sz w:val="24"/>
                <w:szCs w:val="24"/>
              </w:rPr>
            </w:pPr>
            <w:r w:rsidRPr="00D75D1A">
              <w:rPr>
                <w:sz w:val="24"/>
                <w:szCs w:val="24"/>
              </w:rPr>
              <w:t>9</w:t>
            </w:r>
          </w:p>
        </w:tc>
        <w:tc>
          <w:tcPr>
            <w:tcW w:w="8507" w:type="dxa"/>
            <w:gridSpan w:val="4"/>
          </w:tcPr>
          <w:p w:rsidR="00BE1EE7" w:rsidRPr="00D75D1A" w:rsidRDefault="00BE1EE7" w:rsidP="00BE1EE7">
            <w:pPr>
              <w:rPr>
                <w:i/>
                <w:sz w:val="24"/>
                <w:szCs w:val="24"/>
              </w:rPr>
            </w:pPr>
            <w:r w:rsidRPr="00D75D1A">
              <w:rPr>
                <w:sz w:val="24"/>
                <w:szCs w:val="24"/>
              </w:rPr>
              <w:t>Выберите один или несколько правильных вариантов ответов.</w:t>
            </w:r>
          </w:p>
          <w:p w:rsidR="00BE1EE7" w:rsidRPr="00D75D1A" w:rsidRDefault="00BE1EE7" w:rsidP="00BE1EE7">
            <w:pPr>
              <w:rPr>
                <w:i/>
                <w:sz w:val="24"/>
                <w:szCs w:val="24"/>
              </w:rPr>
            </w:pPr>
            <w:r w:rsidRPr="00D75D1A">
              <w:rPr>
                <w:i/>
                <w:sz w:val="24"/>
                <w:szCs w:val="24"/>
              </w:rPr>
              <w:t>Рациональное питание при занятиях физической культурой должно:</w:t>
            </w:r>
          </w:p>
          <w:p w:rsidR="00BE1EE7" w:rsidRPr="00D75D1A" w:rsidRDefault="00BE1EE7" w:rsidP="00960A72">
            <w:pPr>
              <w:pStyle w:val="aff9"/>
              <w:numPr>
                <w:ilvl w:val="0"/>
                <w:numId w:val="423"/>
              </w:numPr>
              <w:ind w:left="319" w:hanging="319"/>
              <w:contextualSpacing/>
              <w:rPr>
                <w:b/>
                <w:sz w:val="24"/>
                <w:szCs w:val="24"/>
              </w:rPr>
            </w:pPr>
            <w:r w:rsidRPr="00D75D1A">
              <w:rPr>
                <w:b/>
                <w:sz w:val="24"/>
                <w:szCs w:val="24"/>
              </w:rPr>
              <w:t>восполнять энергетические затраты организма;</w:t>
            </w:r>
          </w:p>
          <w:p w:rsidR="00BE1EE7" w:rsidRPr="00D75D1A" w:rsidRDefault="00BE1EE7" w:rsidP="00960A72">
            <w:pPr>
              <w:pStyle w:val="aff9"/>
              <w:numPr>
                <w:ilvl w:val="0"/>
                <w:numId w:val="423"/>
              </w:numPr>
              <w:ind w:left="319" w:hanging="319"/>
              <w:contextualSpacing/>
              <w:rPr>
                <w:sz w:val="24"/>
                <w:szCs w:val="24"/>
              </w:rPr>
            </w:pPr>
            <w:r w:rsidRPr="00D75D1A">
              <w:rPr>
                <w:sz w:val="24"/>
                <w:szCs w:val="24"/>
              </w:rPr>
              <w:t>вызывать ожирение;</w:t>
            </w:r>
          </w:p>
          <w:p w:rsidR="00BE1EE7" w:rsidRPr="00D75D1A" w:rsidRDefault="00BE1EE7" w:rsidP="00960A72">
            <w:pPr>
              <w:pStyle w:val="aff9"/>
              <w:numPr>
                <w:ilvl w:val="0"/>
                <w:numId w:val="423"/>
              </w:numPr>
              <w:ind w:left="319" w:hanging="319"/>
              <w:contextualSpacing/>
              <w:rPr>
                <w:b/>
                <w:sz w:val="24"/>
                <w:szCs w:val="24"/>
              </w:rPr>
            </w:pPr>
            <w:r w:rsidRPr="00D75D1A">
              <w:rPr>
                <w:b/>
                <w:sz w:val="24"/>
                <w:szCs w:val="24"/>
              </w:rPr>
              <w:t>обеспечивать витаминами и микроэлементами;</w:t>
            </w:r>
          </w:p>
          <w:p w:rsidR="00BE1EE7" w:rsidRPr="00D75D1A" w:rsidRDefault="00BE1EE7" w:rsidP="00960A72">
            <w:pPr>
              <w:pStyle w:val="aff9"/>
              <w:numPr>
                <w:ilvl w:val="0"/>
                <w:numId w:val="423"/>
              </w:numPr>
              <w:ind w:left="319" w:hanging="319"/>
              <w:contextualSpacing/>
              <w:rPr>
                <w:sz w:val="24"/>
                <w:szCs w:val="24"/>
              </w:rPr>
            </w:pPr>
            <w:r w:rsidRPr="00D75D1A">
              <w:rPr>
                <w:sz w:val="24"/>
                <w:szCs w:val="24"/>
              </w:rPr>
              <w:t xml:space="preserve">вызывать интоксикацию организма. </w:t>
            </w:r>
          </w:p>
        </w:tc>
      </w:tr>
      <w:tr w:rsidR="00BE1EE7" w:rsidRPr="00D75D1A" w:rsidTr="00BE1EE7">
        <w:tc>
          <w:tcPr>
            <w:tcW w:w="594" w:type="dxa"/>
            <w:gridSpan w:val="2"/>
          </w:tcPr>
          <w:p w:rsidR="00BE1EE7" w:rsidRPr="00D75D1A" w:rsidRDefault="00BE1EE7" w:rsidP="00BE1EE7">
            <w:pPr>
              <w:rPr>
                <w:sz w:val="24"/>
                <w:szCs w:val="24"/>
              </w:rPr>
            </w:pPr>
            <w:r w:rsidRPr="00D75D1A">
              <w:rPr>
                <w:sz w:val="24"/>
                <w:szCs w:val="24"/>
              </w:rPr>
              <w:t>10</w:t>
            </w:r>
          </w:p>
        </w:tc>
        <w:tc>
          <w:tcPr>
            <w:tcW w:w="8507" w:type="dxa"/>
            <w:gridSpan w:val="4"/>
          </w:tcPr>
          <w:p w:rsidR="00BE1EE7" w:rsidRPr="00D75D1A" w:rsidRDefault="00BE1EE7" w:rsidP="00BE1EE7">
            <w:pPr>
              <w:rPr>
                <w:bCs/>
                <w:sz w:val="24"/>
                <w:szCs w:val="24"/>
              </w:rPr>
            </w:pPr>
            <w:r w:rsidRPr="00D75D1A">
              <w:rPr>
                <w:bCs/>
                <w:sz w:val="24"/>
                <w:szCs w:val="24"/>
              </w:rPr>
              <w:t>Выберите один или несколько правильных вариантов ответа.</w:t>
            </w:r>
          </w:p>
          <w:p w:rsidR="00BE1EE7" w:rsidRPr="00D75D1A" w:rsidRDefault="00BE1EE7" w:rsidP="00BE1EE7">
            <w:pPr>
              <w:rPr>
                <w:sz w:val="24"/>
                <w:szCs w:val="24"/>
              </w:rPr>
            </w:pPr>
            <w:r w:rsidRPr="00D75D1A">
              <w:rPr>
                <w:i/>
                <w:sz w:val="24"/>
                <w:szCs w:val="24"/>
              </w:rPr>
              <w:t>Укажите отрицательные последствия воздействия употребления алкоголя на организм человека</w:t>
            </w:r>
            <w:r w:rsidRPr="00D75D1A">
              <w:rPr>
                <w:sz w:val="24"/>
                <w:szCs w:val="24"/>
              </w:rPr>
              <w:t xml:space="preserve">: </w:t>
            </w:r>
          </w:p>
          <w:p w:rsidR="00BE1EE7" w:rsidRPr="00D75D1A" w:rsidRDefault="00BE1EE7" w:rsidP="00BE1EE7">
            <w:pPr>
              <w:rPr>
                <w:b/>
                <w:sz w:val="24"/>
                <w:szCs w:val="24"/>
              </w:rPr>
            </w:pPr>
            <w:r w:rsidRPr="00D75D1A">
              <w:rPr>
                <w:b/>
                <w:sz w:val="24"/>
                <w:szCs w:val="24"/>
              </w:rPr>
              <w:t>1) риск возникновения инфарктов миокарда;</w:t>
            </w:r>
          </w:p>
          <w:p w:rsidR="00BE1EE7" w:rsidRPr="00D75D1A" w:rsidRDefault="00BE1EE7" w:rsidP="00BE1EE7">
            <w:pPr>
              <w:rPr>
                <w:sz w:val="24"/>
                <w:szCs w:val="24"/>
              </w:rPr>
            </w:pPr>
            <w:r w:rsidRPr="00D75D1A">
              <w:rPr>
                <w:sz w:val="24"/>
                <w:szCs w:val="24"/>
              </w:rPr>
              <w:t>2) оздоровительное воздействие на организм</w:t>
            </w:r>
          </w:p>
          <w:p w:rsidR="00BE1EE7" w:rsidRPr="00D75D1A" w:rsidRDefault="00BE1EE7" w:rsidP="00BE1EE7">
            <w:pPr>
              <w:rPr>
                <w:b/>
                <w:sz w:val="24"/>
                <w:szCs w:val="24"/>
              </w:rPr>
            </w:pPr>
            <w:r w:rsidRPr="00D75D1A">
              <w:rPr>
                <w:b/>
                <w:sz w:val="24"/>
                <w:szCs w:val="24"/>
              </w:rPr>
              <w:t xml:space="preserve">3) разрушение клеток мозга;  </w:t>
            </w:r>
          </w:p>
          <w:p w:rsidR="00BE1EE7" w:rsidRPr="00D75D1A" w:rsidRDefault="00BE1EE7" w:rsidP="00BE1EE7">
            <w:pPr>
              <w:rPr>
                <w:sz w:val="24"/>
                <w:szCs w:val="24"/>
              </w:rPr>
            </w:pPr>
            <w:r w:rsidRPr="00D75D1A">
              <w:rPr>
                <w:b/>
                <w:sz w:val="24"/>
                <w:szCs w:val="24"/>
              </w:rPr>
              <w:t>4) физическая и психологическая зависимость</w:t>
            </w:r>
          </w:p>
        </w:tc>
      </w:tr>
      <w:tr w:rsidR="00BE1EE7" w:rsidRPr="00D75D1A" w:rsidTr="00BE1EE7">
        <w:tc>
          <w:tcPr>
            <w:tcW w:w="594" w:type="dxa"/>
            <w:gridSpan w:val="2"/>
          </w:tcPr>
          <w:p w:rsidR="00BE1EE7" w:rsidRPr="00D75D1A" w:rsidRDefault="00BE1EE7" w:rsidP="00BE1EE7">
            <w:pPr>
              <w:rPr>
                <w:sz w:val="24"/>
                <w:szCs w:val="24"/>
              </w:rPr>
            </w:pPr>
            <w:r w:rsidRPr="00D75D1A">
              <w:rPr>
                <w:sz w:val="24"/>
                <w:szCs w:val="24"/>
              </w:rPr>
              <w:t>11</w:t>
            </w:r>
          </w:p>
        </w:tc>
        <w:tc>
          <w:tcPr>
            <w:tcW w:w="8507" w:type="dxa"/>
            <w:gridSpan w:val="4"/>
          </w:tcPr>
          <w:p w:rsidR="00BE1EE7" w:rsidRPr="00D75D1A" w:rsidRDefault="00BE1EE7" w:rsidP="00BE1EE7">
            <w:pPr>
              <w:rPr>
                <w:bCs/>
                <w:sz w:val="24"/>
                <w:szCs w:val="24"/>
              </w:rPr>
            </w:pPr>
            <w:r w:rsidRPr="00D75D1A">
              <w:rPr>
                <w:bCs/>
                <w:sz w:val="24"/>
                <w:szCs w:val="24"/>
              </w:rPr>
              <w:t>Выберите один или несколько правильных вариантов ответа.</w:t>
            </w:r>
          </w:p>
          <w:p w:rsidR="00BE1EE7" w:rsidRPr="00D75D1A" w:rsidRDefault="00BE1EE7" w:rsidP="00BE1EE7">
            <w:pPr>
              <w:rPr>
                <w:bCs/>
                <w:sz w:val="24"/>
                <w:szCs w:val="24"/>
              </w:rPr>
            </w:pPr>
            <w:r w:rsidRPr="00D75D1A">
              <w:rPr>
                <w:bCs/>
                <w:i/>
                <w:sz w:val="24"/>
                <w:szCs w:val="24"/>
              </w:rPr>
              <w:t>Двигательная рекреация на производстве представлена в следующих формах</w:t>
            </w:r>
            <w:r w:rsidRPr="00D75D1A">
              <w:rPr>
                <w:bCs/>
                <w:sz w:val="24"/>
                <w:szCs w:val="24"/>
              </w:rPr>
              <w:t>:</w:t>
            </w:r>
          </w:p>
          <w:p w:rsidR="00BE1EE7" w:rsidRPr="00D75D1A" w:rsidRDefault="00BE1EE7" w:rsidP="00960A72">
            <w:pPr>
              <w:pStyle w:val="aff9"/>
              <w:numPr>
                <w:ilvl w:val="0"/>
                <w:numId w:val="424"/>
              </w:numPr>
              <w:ind w:left="319" w:hanging="283"/>
              <w:contextualSpacing/>
              <w:rPr>
                <w:bCs/>
                <w:sz w:val="24"/>
                <w:szCs w:val="24"/>
              </w:rPr>
            </w:pPr>
            <w:r w:rsidRPr="00D75D1A">
              <w:rPr>
                <w:bCs/>
                <w:sz w:val="24"/>
                <w:szCs w:val="24"/>
              </w:rPr>
              <w:t>утренняя гимнастика;</w:t>
            </w:r>
          </w:p>
          <w:p w:rsidR="00BE1EE7" w:rsidRPr="00D75D1A" w:rsidRDefault="00BE1EE7" w:rsidP="00960A72">
            <w:pPr>
              <w:pStyle w:val="aff9"/>
              <w:numPr>
                <w:ilvl w:val="0"/>
                <w:numId w:val="424"/>
              </w:numPr>
              <w:ind w:left="319" w:hanging="283"/>
              <w:contextualSpacing/>
              <w:rPr>
                <w:b/>
                <w:bCs/>
                <w:sz w:val="24"/>
                <w:szCs w:val="24"/>
              </w:rPr>
            </w:pPr>
            <w:r w:rsidRPr="00D75D1A">
              <w:rPr>
                <w:b/>
                <w:bCs/>
                <w:sz w:val="24"/>
                <w:szCs w:val="24"/>
              </w:rPr>
              <w:t>физкультурные паузы;</w:t>
            </w:r>
          </w:p>
          <w:p w:rsidR="00BE1EE7" w:rsidRPr="00D75D1A" w:rsidRDefault="00BE1EE7" w:rsidP="00960A72">
            <w:pPr>
              <w:pStyle w:val="aff9"/>
              <w:numPr>
                <w:ilvl w:val="0"/>
                <w:numId w:val="424"/>
              </w:numPr>
              <w:ind w:left="319" w:hanging="283"/>
              <w:contextualSpacing/>
              <w:rPr>
                <w:b/>
                <w:bCs/>
                <w:sz w:val="24"/>
                <w:szCs w:val="24"/>
              </w:rPr>
            </w:pPr>
            <w:r w:rsidRPr="00D75D1A">
              <w:rPr>
                <w:bCs/>
                <w:sz w:val="24"/>
                <w:szCs w:val="24"/>
              </w:rPr>
              <w:t>оздоровительный бег;</w:t>
            </w:r>
            <w:r w:rsidRPr="00D75D1A">
              <w:rPr>
                <w:b/>
                <w:bCs/>
                <w:sz w:val="24"/>
                <w:szCs w:val="24"/>
              </w:rPr>
              <w:t xml:space="preserve"> </w:t>
            </w:r>
          </w:p>
          <w:p w:rsidR="00BE1EE7" w:rsidRPr="00D75D1A" w:rsidRDefault="00BE1EE7" w:rsidP="00960A72">
            <w:pPr>
              <w:pStyle w:val="aff9"/>
              <w:numPr>
                <w:ilvl w:val="0"/>
                <w:numId w:val="424"/>
              </w:numPr>
              <w:ind w:left="319" w:hanging="283"/>
              <w:contextualSpacing/>
              <w:rPr>
                <w:bCs/>
                <w:sz w:val="24"/>
                <w:szCs w:val="24"/>
              </w:rPr>
            </w:pPr>
            <w:r w:rsidRPr="00D75D1A">
              <w:rPr>
                <w:b/>
                <w:bCs/>
                <w:sz w:val="24"/>
                <w:szCs w:val="24"/>
              </w:rPr>
              <w:t>физкультурные минутки</w:t>
            </w:r>
          </w:p>
        </w:tc>
      </w:tr>
      <w:tr w:rsidR="00BE1EE7" w:rsidRPr="00D75D1A" w:rsidTr="00BE1EE7">
        <w:tc>
          <w:tcPr>
            <w:tcW w:w="594" w:type="dxa"/>
            <w:gridSpan w:val="2"/>
          </w:tcPr>
          <w:p w:rsidR="00BE1EE7" w:rsidRPr="00D75D1A" w:rsidRDefault="00BE1EE7" w:rsidP="00BE1EE7">
            <w:pPr>
              <w:rPr>
                <w:sz w:val="24"/>
                <w:szCs w:val="24"/>
              </w:rPr>
            </w:pPr>
            <w:r w:rsidRPr="00D75D1A">
              <w:rPr>
                <w:sz w:val="24"/>
                <w:szCs w:val="24"/>
              </w:rPr>
              <w:t>12.</w:t>
            </w:r>
          </w:p>
        </w:tc>
        <w:tc>
          <w:tcPr>
            <w:tcW w:w="8507" w:type="dxa"/>
            <w:gridSpan w:val="4"/>
          </w:tcPr>
          <w:p w:rsidR="00BE1EE7" w:rsidRPr="00D75D1A" w:rsidRDefault="00BE1EE7" w:rsidP="00BE1EE7">
            <w:pPr>
              <w:rPr>
                <w:bCs/>
                <w:sz w:val="24"/>
                <w:szCs w:val="24"/>
              </w:rPr>
            </w:pPr>
            <w:r w:rsidRPr="00D75D1A">
              <w:rPr>
                <w:bCs/>
                <w:sz w:val="24"/>
                <w:szCs w:val="24"/>
              </w:rPr>
              <w:t>Выберите один или несколько правильных вариантов ответа.</w:t>
            </w:r>
          </w:p>
          <w:p w:rsidR="00BE1EE7" w:rsidRPr="00D75D1A" w:rsidRDefault="00BE1EE7" w:rsidP="00BE1EE7">
            <w:pPr>
              <w:rPr>
                <w:sz w:val="24"/>
                <w:szCs w:val="24"/>
              </w:rPr>
            </w:pPr>
            <w:r w:rsidRPr="00D75D1A">
              <w:rPr>
                <w:i/>
                <w:sz w:val="24"/>
                <w:szCs w:val="24"/>
              </w:rPr>
              <w:t>При подборе физических упражнений в первую очередь нужно учитывать</w:t>
            </w:r>
            <w:r w:rsidRPr="00D75D1A">
              <w:rPr>
                <w:sz w:val="24"/>
                <w:szCs w:val="24"/>
              </w:rPr>
              <w:t>:</w:t>
            </w:r>
          </w:p>
          <w:p w:rsidR="00BE1EE7" w:rsidRPr="00D75D1A" w:rsidRDefault="00BE1EE7" w:rsidP="00960A72">
            <w:pPr>
              <w:pStyle w:val="aff9"/>
              <w:numPr>
                <w:ilvl w:val="0"/>
                <w:numId w:val="425"/>
              </w:numPr>
              <w:ind w:left="461" w:hanging="425"/>
              <w:contextualSpacing/>
              <w:rPr>
                <w:sz w:val="24"/>
                <w:szCs w:val="24"/>
              </w:rPr>
            </w:pPr>
            <w:r w:rsidRPr="00D75D1A">
              <w:rPr>
                <w:sz w:val="24"/>
                <w:szCs w:val="24"/>
              </w:rPr>
              <w:t>личные предпочтения;</w:t>
            </w:r>
          </w:p>
          <w:p w:rsidR="00BE1EE7" w:rsidRPr="00D75D1A" w:rsidRDefault="00BE1EE7" w:rsidP="00960A72">
            <w:pPr>
              <w:pStyle w:val="aff9"/>
              <w:numPr>
                <w:ilvl w:val="0"/>
                <w:numId w:val="425"/>
              </w:numPr>
              <w:ind w:left="461" w:hanging="425"/>
              <w:contextualSpacing/>
              <w:rPr>
                <w:b/>
                <w:sz w:val="24"/>
                <w:szCs w:val="24"/>
              </w:rPr>
            </w:pPr>
            <w:r w:rsidRPr="00D75D1A">
              <w:rPr>
                <w:b/>
                <w:sz w:val="24"/>
                <w:szCs w:val="24"/>
              </w:rPr>
              <w:t>состояние здоровья;</w:t>
            </w:r>
          </w:p>
          <w:p w:rsidR="00BE1EE7" w:rsidRPr="00D75D1A" w:rsidRDefault="00BE1EE7" w:rsidP="00960A72">
            <w:pPr>
              <w:pStyle w:val="aff9"/>
              <w:numPr>
                <w:ilvl w:val="0"/>
                <w:numId w:val="425"/>
              </w:numPr>
              <w:ind w:left="461" w:hanging="425"/>
              <w:contextualSpacing/>
              <w:rPr>
                <w:sz w:val="24"/>
                <w:szCs w:val="24"/>
              </w:rPr>
            </w:pPr>
            <w:r w:rsidRPr="00D75D1A">
              <w:rPr>
                <w:sz w:val="24"/>
                <w:szCs w:val="24"/>
              </w:rPr>
              <w:t>состояние функциональных систем;</w:t>
            </w:r>
          </w:p>
          <w:p w:rsidR="00BE1EE7" w:rsidRPr="00D75D1A" w:rsidRDefault="00BE1EE7" w:rsidP="00960A72">
            <w:pPr>
              <w:pStyle w:val="aff9"/>
              <w:numPr>
                <w:ilvl w:val="0"/>
                <w:numId w:val="425"/>
              </w:numPr>
              <w:ind w:left="461" w:hanging="425"/>
              <w:contextualSpacing/>
              <w:rPr>
                <w:sz w:val="24"/>
                <w:szCs w:val="24"/>
              </w:rPr>
            </w:pPr>
            <w:r w:rsidRPr="00D75D1A">
              <w:rPr>
                <w:sz w:val="24"/>
                <w:szCs w:val="24"/>
              </w:rPr>
              <w:t>климато-географические условия для занятий;</w:t>
            </w:r>
          </w:p>
          <w:p w:rsidR="00BE1EE7" w:rsidRPr="00D75D1A" w:rsidRDefault="00BE1EE7" w:rsidP="00960A72">
            <w:pPr>
              <w:pStyle w:val="aff9"/>
              <w:numPr>
                <w:ilvl w:val="0"/>
                <w:numId w:val="425"/>
              </w:numPr>
              <w:ind w:left="461" w:hanging="425"/>
              <w:contextualSpacing/>
              <w:rPr>
                <w:sz w:val="24"/>
                <w:szCs w:val="24"/>
              </w:rPr>
            </w:pPr>
            <w:r w:rsidRPr="00D75D1A">
              <w:rPr>
                <w:sz w:val="24"/>
                <w:szCs w:val="24"/>
              </w:rPr>
              <w:t>все вышеперечисленное.</w:t>
            </w:r>
          </w:p>
        </w:tc>
      </w:tr>
      <w:tr w:rsidR="00BE1EE7" w:rsidRPr="00D75D1A" w:rsidTr="00BE1EE7">
        <w:tc>
          <w:tcPr>
            <w:tcW w:w="594" w:type="dxa"/>
            <w:gridSpan w:val="2"/>
          </w:tcPr>
          <w:p w:rsidR="00BE1EE7" w:rsidRPr="00D75D1A" w:rsidRDefault="00BE1EE7" w:rsidP="00BE1EE7">
            <w:pPr>
              <w:rPr>
                <w:sz w:val="24"/>
                <w:szCs w:val="24"/>
              </w:rPr>
            </w:pPr>
            <w:r w:rsidRPr="00D75D1A">
              <w:rPr>
                <w:sz w:val="24"/>
                <w:szCs w:val="24"/>
              </w:rPr>
              <w:t>13</w:t>
            </w:r>
          </w:p>
        </w:tc>
        <w:tc>
          <w:tcPr>
            <w:tcW w:w="8507" w:type="dxa"/>
            <w:gridSpan w:val="4"/>
          </w:tcPr>
          <w:p w:rsidR="00BE1EE7" w:rsidRPr="00D75D1A" w:rsidRDefault="00BE1EE7" w:rsidP="00BE1EE7">
            <w:pPr>
              <w:rPr>
                <w:bCs/>
                <w:sz w:val="24"/>
                <w:szCs w:val="24"/>
              </w:rPr>
            </w:pPr>
            <w:r w:rsidRPr="00D75D1A">
              <w:rPr>
                <w:bCs/>
                <w:sz w:val="24"/>
                <w:szCs w:val="24"/>
              </w:rPr>
              <w:t>Дополните</w:t>
            </w:r>
          </w:p>
          <w:p w:rsidR="00BE1EE7" w:rsidRPr="00D75D1A" w:rsidRDefault="00BE1EE7" w:rsidP="00BE1EE7">
            <w:pPr>
              <w:rPr>
                <w:bCs/>
                <w:sz w:val="24"/>
                <w:szCs w:val="24"/>
              </w:rPr>
            </w:pPr>
            <w:r w:rsidRPr="00D75D1A">
              <w:rPr>
                <w:bCs/>
                <w:sz w:val="24"/>
                <w:szCs w:val="24"/>
              </w:rPr>
              <w:t>Средствами профессионально-прикладной физической подготовки являются ___________упражнения</w:t>
            </w:r>
          </w:p>
          <w:p w:rsidR="00BE1EE7" w:rsidRPr="00D75D1A" w:rsidRDefault="00BE1EE7" w:rsidP="00BE1EE7">
            <w:pPr>
              <w:rPr>
                <w:b/>
                <w:bCs/>
                <w:sz w:val="24"/>
                <w:szCs w:val="24"/>
              </w:rPr>
            </w:pPr>
            <w:r w:rsidRPr="00D75D1A">
              <w:rPr>
                <w:b/>
                <w:bCs/>
                <w:sz w:val="24"/>
                <w:szCs w:val="24"/>
              </w:rPr>
              <w:t xml:space="preserve">специальные </w:t>
            </w:r>
          </w:p>
        </w:tc>
      </w:tr>
      <w:tr w:rsidR="00BE1EE7" w:rsidRPr="00D75D1A" w:rsidTr="00BE1EE7">
        <w:tc>
          <w:tcPr>
            <w:tcW w:w="594" w:type="dxa"/>
            <w:gridSpan w:val="2"/>
          </w:tcPr>
          <w:p w:rsidR="00BE1EE7" w:rsidRPr="00D75D1A" w:rsidRDefault="00BE1EE7" w:rsidP="00BE1EE7">
            <w:pPr>
              <w:rPr>
                <w:sz w:val="24"/>
                <w:szCs w:val="24"/>
              </w:rPr>
            </w:pPr>
            <w:r w:rsidRPr="00D75D1A">
              <w:rPr>
                <w:sz w:val="24"/>
                <w:szCs w:val="24"/>
              </w:rPr>
              <w:lastRenderedPageBreak/>
              <w:t>14</w:t>
            </w:r>
          </w:p>
        </w:tc>
        <w:tc>
          <w:tcPr>
            <w:tcW w:w="8507" w:type="dxa"/>
            <w:gridSpan w:val="4"/>
          </w:tcPr>
          <w:p w:rsidR="00BE1EE7" w:rsidRPr="00D75D1A" w:rsidRDefault="00BE1EE7" w:rsidP="00BE1EE7">
            <w:pPr>
              <w:rPr>
                <w:sz w:val="24"/>
                <w:szCs w:val="24"/>
              </w:rPr>
            </w:pPr>
            <w:r w:rsidRPr="00D75D1A">
              <w:rPr>
                <w:sz w:val="24"/>
                <w:szCs w:val="24"/>
              </w:rPr>
              <w:t>Выберите один или несколько правильных вариантов ответа.</w:t>
            </w:r>
          </w:p>
          <w:p w:rsidR="00BE1EE7" w:rsidRPr="00D75D1A" w:rsidRDefault="00BE1EE7" w:rsidP="00BE1EE7">
            <w:pPr>
              <w:rPr>
                <w:sz w:val="24"/>
                <w:szCs w:val="24"/>
              </w:rPr>
            </w:pPr>
            <w:r w:rsidRPr="00D75D1A">
              <w:rPr>
                <w:i/>
                <w:sz w:val="24"/>
                <w:szCs w:val="24"/>
              </w:rPr>
              <w:t>Перечислите антропометрические показатели</w:t>
            </w:r>
            <w:r w:rsidRPr="00D75D1A">
              <w:rPr>
                <w:sz w:val="24"/>
                <w:szCs w:val="24"/>
              </w:rPr>
              <w:t>:</w:t>
            </w:r>
          </w:p>
          <w:p w:rsidR="00BE1EE7" w:rsidRPr="00D75D1A" w:rsidRDefault="00BE1EE7" w:rsidP="00960A72">
            <w:pPr>
              <w:pStyle w:val="aff9"/>
              <w:numPr>
                <w:ilvl w:val="0"/>
                <w:numId w:val="426"/>
              </w:numPr>
              <w:ind w:left="319" w:hanging="283"/>
              <w:contextualSpacing/>
              <w:rPr>
                <w:sz w:val="24"/>
                <w:szCs w:val="24"/>
              </w:rPr>
            </w:pPr>
            <w:r w:rsidRPr="00D75D1A">
              <w:rPr>
                <w:sz w:val="24"/>
                <w:szCs w:val="24"/>
              </w:rPr>
              <w:t>спирометрия</w:t>
            </w:r>
          </w:p>
          <w:p w:rsidR="00BE1EE7" w:rsidRPr="00D75D1A" w:rsidRDefault="00BE1EE7" w:rsidP="00960A72">
            <w:pPr>
              <w:pStyle w:val="aff9"/>
              <w:numPr>
                <w:ilvl w:val="0"/>
                <w:numId w:val="426"/>
              </w:numPr>
              <w:ind w:left="319" w:hanging="283"/>
              <w:contextualSpacing/>
              <w:rPr>
                <w:sz w:val="24"/>
                <w:szCs w:val="24"/>
              </w:rPr>
            </w:pPr>
            <w:r w:rsidRPr="00D75D1A">
              <w:rPr>
                <w:sz w:val="24"/>
                <w:szCs w:val="24"/>
              </w:rPr>
              <w:t>пульсометрия</w:t>
            </w:r>
          </w:p>
          <w:p w:rsidR="00BE1EE7" w:rsidRPr="00D75D1A" w:rsidRDefault="00BE1EE7" w:rsidP="00960A72">
            <w:pPr>
              <w:pStyle w:val="aff9"/>
              <w:numPr>
                <w:ilvl w:val="0"/>
                <w:numId w:val="426"/>
              </w:numPr>
              <w:ind w:left="319" w:hanging="283"/>
              <w:contextualSpacing/>
              <w:rPr>
                <w:b/>
                <w:bCs/>
                <w:sz w:val="24"/>
                <w:szCs w:val="24"/>
              </w:rPr>
            </w:pPr>
            <w:r w:rsidRPr="00D75D1A">
              <w:rPr>
                <w:b/>
                <w:sz w:val="24"/>
                <w:szCs w:val="24"/>
              </w:rPr>
              <w:t>динамометрия;</w:t>
            </w:r>
          </w:p>
          <w:p w:rsidR="00BE1EE7" w:rsidRPr="00D75D1A" w:rsidRDefault="00BE1EE7" w:rsidP="00960A72">
            <w:pPr>
              <w:pStyle w:val="aff9"/>
              <w:numPr>
                <w:ilvl w:val="0"/>
                <w:numId w:val="426"/>
              </w:numPr>
              <w:ind w:left="319" w:hanging="283"/>
              <w:contextualSpacing/>
              <w:rPr>
                <w:bCs/>
                <w:sz w:val="24"/>
                <w:szCs w:val="24"/>
              </w:rPr>
            </w:pPr>
            <w:r w:rsidRPr="00D75D1A">
              <w:rPr>
                <w:bCs/>
                <w:sz w:val="24"/>
                <w:szCs w:val="24"/>
              </w:rPr>
              <w:t>проба Штанге</w:t>
            </w:r>
          </w:p>
          <w:p w:rsidR="00BE1EE7" w:rsidRPr="00D75D1A" w:rsidRDefault="00BE1EE7" w:rsidP="00BE1EE7">
            <w:pPr>
              <w:ind w:left="36"/>
              <w:rPr>
                <w:bCs/>
                <w:sz w:val="24"/>
                <w:szCs w:val="24"/>
              </w:rPr>
            </w:pPr>
            <w:r w:rsidRPr="00D75D1A">
              <w:rPr>
                <w:bCs/>
                <w:sz w:val="24"/>
                <w:szCs w:val="24"/>
              </w:rPr>
              <w:t xml:space="preserve">5) </w:t>
            </w:r>
            <w:r w:rsidRPr="00D75D1A">
              <w:rPr>
                <w:b/>
                <w:bCs/>
                <w:sz w:val="24"/>
                <w:szCs w:val="24"/>
              </w:rPr>
              <w:t>измерение окружности грудной клетки</w:t>
            </w:r>
          </w:p>
        </w:tc>
      </w:tr>
      <w:tr w:rsidR="00BE1EE7" w:rsidRPr="00D75D1A" w:rsidTr="00BE1EE7">
        <w:tc>
          <w:tcPr>
            <w:tcW w:w="9101" w:type="dxa"/>
            <w:gridSpan w:val="6"/>
          </w:tcPr>
          <w:p w:rsidR="00BE1EE7" w:rsidRPr="00D75D1A" w:rsidRDefault="00BE1EE7" w:rsidP="00BE1EE7">
            <w:pPr>
              <w:rPr>
                <w:sz w:val="24"/>
                <w:szCs w:val="24"/>
              </w:rPr>
            </w:pPr>
            <w:r w:rsidRPr="00D75D1A">
              <w:rPr>
                <w:sz w:val="24"/>
                <w:szCs w:val="24"/>
              </w:rPr>
              <w:t>15. Определите соответствие (физические способности)</w:t>
            </w:r>
          </w:p>
        </w:tc>
      </w:tr>
      <w:tr w:rsidR="00BE1EE7" w:rsidRPr="00D75D1A" w:rsidTr="00BE1EE7">
        <w:trPr>
          <w:gridBefore w:val="1"/>
          <w:gridAfter w:val="1"/>
          <w:wBefore w:w="29" w:type="dxa"/>
          <w:wAfter w:w="7" w:type="dxa"/>
        </w:trPr>
        <w:tc>
          <w:tcPr>
            <w:tcW w:w="4446" w:type="dxa"/>
            <w:gridSpan w:val="2"/>
          </w:tcPr>
          <w:p w:rsidR="00BE1EE7" w:rsidRPr="00D75D1A" w:rsidRDefault="00BE1EE7" w:rsidP="00BE1EE7">
            <w:pPr>
              <w:rPr>
                <w:sz w:val="24"/>
                <w:szCs w:val="24"/>
              </w:rPr>
            </w:pPr>
            <w:r w:rsidRPr="00D75D1A">
              <w:rPr>
                <w:sz w:val="24"/>
                <w:szCs w:val="24"/>
              </w:rPr>
              <w:t xml:space="preserve">А.  Развитие силы зависит от  </w:t>
            </w:r>
          </w:p>
        </w:tc>
        <w:tc>
          <w:tcPr>
            <w:tcW w:w="4619" w:type="dxa"/>
            <w:gridSpan w:val="2"/>
          </w:tcPr>
          <w:p w:rsidR="00BE1EE7" w:rsidRPr="00D75D1A" w:rsidRDefault="00BE1EE7" w:rsidP="00BE1EE7">
            <w:pPr>
              <w:rPr>
                <w:sz w:val="24"/>
                <w:szCs w:val="24"/>
              </w:rPr>
            </w:pPr>
            <w:r w:rsidRPr="00D75D1A">
              <w:rPr>
                <w:sz w:val="24"/>
                <w:szCs w:val="24"/>
              </w:rPr>
              <w:t xml:space="preserve">1. Способности головного мозга быстро перерабатывать поступающую информацию </w:t>
            </w:r>
          </w:p>
        </w:tc>
      </w:tr>
      <w:tr w:rsidR="00BE1EE7" w:rsidRPr="00D75D1A" w:rsidTr="00BE1EE7">
        <w:trPr>
          <w:gridBefore w:val="1"/>
          <w:gridAfter w:val="1"/>
          <w:wBefore w:w="29" w:type="dxa"/>
          <w:wAfter w:w="7" w:type="dxa"/>
        </w:trPr>
        <w:tc>
          <w:tcPr>
            <w:tcW w:w="4446" w:type="dxa"/>
            <w:gridSpan w:val="2"/>
          </w:tcPr>
          <w:p w:rsidR="00BE1EE7" w:rsidRPr="00D75D1A" w:rsidRDefault="00BE1EE7" w:rsidP="00BE1EE7">
            <w:pPr>
              <w:rPr>
                <w:sz w:val="24"/>
                <w:szCs w:val="24"/>
              </w:rPr>
            </w:pPr>
            <w:r w:rsidRPr="00D75D1A">
              <w:rPr>
                <w:sz w:val="24"/>
                <w:szCs w:val="24"/>
              </w:rPr>
              <w:t xml:space="preserve">Б. Развитие выносливости зависит от </w:t>
            </w:r>
          </w:p>
        </w:tc>
        <w:tc>
          <w:tcPr>
            <w:tcW w:w="4619" w:type="dxa"/>
            <w:gridSpan w:val="2"/>
          </w:tcPr>
          <w:p w:rsidR="00BE1EE7" w:rsidRPr="00D75D1A" w:rsidRDefault="00BE1EE7" w:rsidP="00BE1EE7">
            <w:pPr>
              <w:rPr>
                <w:sz w:val="24"/>
                <w:szCs w:val="24"/>
              </w:rPr>
            </w:pPr>
            <w:r w:rsidRPr="00D75D1A">
              <w:rPr>
                <w:sz w:val="24"/>
                <w:szCs w:val="24"/>
              </w:rPr>
              <w:t xml:space="preserve">2. Подвижности суставов и эластичности мышечно-связочного аппарата </w:t>
            </w:r>
          </w:p>
        </w:tc>
      </w:tr>
      <w:tr w:rsidR="00BE1EE7" w:rsidRPr="00D75D1A" w:rsidTr="00BE1EE7">
        <w:trPr>
          <w:gridBefore w:val="1"/>
          <w:gridAfter w:val="1"/>
          <w:wBefore w:w="29" w:type="dxa"/>
          <w:wAfter w:w="7" w:type="dxa"/>
        </w:trPr>
        <w:tc>
          <w:tcPr>
            <w:tcW w:w="4446" w:type="dxa"/>
            <w:gridSpan w:val="2"/>
          </w:tcPr>
          <w:p w:rsidR="00BE1EE7" w:rsidRPr="00D75D1A" w:rsidRDefault="00BE1EE7" w:rsidP="00BE1EE7">
            <w:pPr>
              <w:rPr>
                <w:sz w:val="24"/>
                <w:szCs w:val="24"/>
              </w:rPr>
            </w:pPr>
            <w:r w:rsidRPr="00D75D1A">
              <w:rPr>
                <w:sz w:val="24"/>
                <w:szCs w:val="24"/>
              </w:rPr>
              <w:t>В. Координационные способности зависят от</w:t>
            </w:r>
          </w:p>
        </w:tc>
        <w:tc>
          <w:tcPr>
            <w:tcW w:w="4619" w:type="dxa"/>
            <w:gridSpan w:val="2"/>
          </w:tcPr>
          <w:p w:rsidR="00BE1EE7" w:rsidRPr="00D75D1A" w:rsidRDefault="00BE1EE7" w:rsidP="00BE1EE7">
            <w:pPr>
              <w:rPr>
                <w:sz w:val="24"/>
                <w:szCs w:val="24"/>
              </w:rPr>
            </w:pPr>
            <w:r w:rsidRPr="00D75D1A">
              <w:rPr>
                <w:sz w:val="24"/>
                <w:szCs w:val="24"/>
              </w:rPr>
              <w:t>3. Содержания тестостерона</w:t>
            </w:r>
          </w:p>
        </w:tc>
      </w:tr>
      <w:tr w:rsidR="00BE1EE7" w:rsidRPr="00D75D1A" w:rsidTr="00BE1EE7">
        <w:trPr>
          <w:gridBefore w:val="1"/>
          <w:gridAfter w:val="1"/>
          <w:wBefore w:w="29" w:type="dxa"/>
          <w:wAfter w:w="7" w:type="dxa"/>
        </w:trPr>
        <w:tc>
          <w:tcPr>
            <w:tcW w:w="4446" w:type="dxa"/>
            <w:gridSpan w:val="2"/>
          </w:tcPr>
          <w:p w:rsidR="00BE1EE7" w:rsidRPr="00D75D1A" w:rsidRDefault="00BE1EE7" w:rsidP="00BE1EE7">
            <w:pPr>
              <w:rPr>
                <w:sz w:val="24"/>
                <w:szCs w:val="24"/>
              </w:rPr>
            </w:pPr>
            <w:r w:rsidRPr="00D75D1A">
              <w:rPr>
                <w:sz w:val="24"/>
                <w:szCs w:val="24"/>
              </w:rPr>
              <w:t>Г. Гибкость зависит от</w:t>
            </w:r>
          </w:p>
          <w:p w:rsidR="00BE1EE7" w:rsidRPr="00D75D1A" w:rsidRDefault="00BE1EE7" w:rsidP="00BE1EE7">
            <w:pPr>
              <w:rPr>
                <w:sz w:val="24"/>
                <w:szCs w:val="24"/>
              </w:rPr>
            </w:pPr>
          </w:p>
          <w:p w:rsidR="00BE1EE7" w:rsidRPr="00D75D1A" w:rsidRDefault="00BE1EE7" w:rsidP="00BE1EE7">
            <w:pPr>
              <w:jc w:val="center"/>
              <w:rPr>
                <w:b/>
                <w:sz w:val="24"/>
                <w:szCs w:val="24"/>
              </w:rPr>
            </w:pPr>
            <w:r w:rsidRPr="00D75D1A">
              <w:rPr>
                <w:b/>
                <w:sz w:val="24"/>
                <w:szCs w:val="24"/>
              </w:rPr>
              <w:t>А-3, Б-4</w:t>
            </w:r>
          </w:p>
          <w:p w:rsidR="00BE1EE7" w:rsidRPr="00D75D1A" w:rsidRDefault="00BE1EE7" w:rsidP="00BE1EE7">
            <w:pPr>
              <w:jc w:val="center"/>
              <w:rPr>
                <w:b/>
                <w:sz w:val="24"/>
                <w:szCs w:val="24"/>
              </w:rPr>
            </w:pPr>
            <w:r w:rsidRPr="00D75D1A">
              <w:rPr>
                <w:b/>
                <w:sz w:val="24"/>
                <w:szCs w:val="24"/>
              </w:rPr>
              <w:t>В-1, Г-2</w:t>
            </w:r>
          </w:p>
          <w:p w:rsidR="00BE1EE7" w:rsidRPr="00D75D1A" w:rsidRDefault="00BE1EE7" w:rsidP="00BE1EE7">
            <w:pPr>
              <w:jc w:val="center"/>
              <w:rPr>
                <w:sz w:val="24"/>
                <w:szCs w:val="24"/>
              </w:rPr>
            </w:pPr>
          </w:p>
        </w:tc>
        <w:tc>
          <w:tcPr>
            <w:tcW w:w="4619" w:type="dxa"/>
            <w:gridSpan w:val="2"/>
          </w:tcPr>
          <w:p w:rsidR="00BE1EE7" w:rsidRPr="00D75D1A" w:rsidRDefault="00BE1EE7" w:rsidP="00BE1EE7">
            <w:pPr>
              <w:rPr>
                <w:sz w:val="24"/>
                <w:szCs w:val="24"/>
              </w:rPr>
            </w:pPr>
            <w:r w:rsidRPr="00D75D1A">
              <w:rPr>
                <w:sz w:val="24"/>
                <w:szCs w:val="24"/>
              </w:rPr>
              <w:t>4. Функционального состояния сердечно-сосудистой и дыхательной системы</w:t>
            </w:r>
          </w:p>
        </w:tc>
      </w:tr>
      <w:tr w:rsidR="00BE1EE7" w:rsidRPr="00D75D1A" w:rsidTr="00BE1EE7">
        <w:trPr>
          <w:gridBefore w:val="1"/>
          <w:gridAfter w:val="1"/>
          <w:wBefore w:w="29" w:type="dxa"/>
          <w:wAfter w:w="7" w:type="dxa"/>
        </w:trPr>
        <w:tc>
          <w:tcPr>
            <w:tcW w:w="9065" w:type="dxa"/>
            <w:gridSpan w:val="4"/>
          </w:tcPr>
          <w:p w:rsidR="00BE1EE7" w:rsidRPr="00D75D1A" w:rsidRDefault="00BE1EE7" w:rsidP="00BE1EE7">
            <w:pPr>
              <w:rPr>
                <w:sz w:val="24"/>
                <w:szCs w:val="24"/>
              </w:rPr>
            </w:pPr>
            <w:r w:rsidRPr="00D75D1A">
              <w:rPr>
                <w:sz w:val="24"/>
                <w:szCs w:val="24"/>
              </w:rPr>
              <w:t>16. Определите соответствие (физкультурно-оздоровительные системы)</w:t>
            </w:r>
          </w:p>
        </w:tc>
      </w:tr>
      <w:tr w:rsidR="00BE1EE7" w:rsidRPr="00D75D1A" w:rsidTr="00BE1EE7">
        <w:trPr>
          <w:gridBefore w:val="1"/>
          <w:gridAfter w:val="1"/>
          <w:wBefore w:w="29" w:type="dxa"/>
          <w:wAfter w:w="7" w:type="dxa"/>
        </w:trPr>
        <w:tc>
          <w:tcPr>
            <w:tcW w:w="5288" w:type="dxa"/>
            <w:gridSpan w:val="3"/>
          </w:tcPr>
          <w:p w:rsidR="00BE1EE7" w:rsidRPr="00D75D1A" w:rsidRDefault="00BE1EE7" w:rsidP="00BE1EE7">
            <w:pPr>
              <w:rPr>
                <w:sz w:val="24"/>
                <w:szCs w:val="24"/>
              </w:rPr>
            </w:pPr>
            <w:r w:rsidRPr="00D75D1A">
              <w:rPr>
                <w:sz w:val="24"/>
                <w:szCs w:val="24"/>
                <w:shd w:val="clear" w:color="auto" w:fill="FFFFFF"/>
              </w:rPr>
              <w:t>А. Система физических упражнений, направленная на повышение подвижности в суставах</w:t>
            </w:r>
          </w:p>
        </w:tc>
        <w:tc>
          <w:tcPr>
            <w:tcW w:w="3777" w:type="dxa"/>
          </w:tcPr>
          <w:p w:rsidR="00BE1EE7" w:rsidRPr="00D75D1A" w:rsidRDefault="00BE1EE7" w:rsidP="00BE1EE7">
            <w:pPr>
              <w:rPr>
                <w:sz w:val="24"/>
                <w:szCs w:val="24"/>
              </w:rPr>
            </w:pPr>
            <w:r w:rsidRPr="00D75D1A">
              <w:rPr>
                <w:bCs/>
                <w:iCs/>
                <w:sz w:val="24"/>
                <w:szCs w:val="24"/>
              </w:rPr>
              <w:t>1.Антистрессовая пластическая гимнастика</w:t>
            </w:r>
          </w:p>
        </w:tc>
      </w:tr>
      <w:tr w:rsidR="00BE1EE7" w:rsidRPr="00D75D1A" w:rsidTr="00BE1EE7">
        <w:trPr>
          <w:gridBefore w:val="1"/>
          <w:gridAfter w:val="1"/>
          <w:wBefore w:w="29" w:type="dxa"/>
          <w:wAfter w:w="7" w:type="dxa"/>
        </w:trPr>
        <w:tc>
          <w:tcPr>
            <w:tcW w:w="5288" w:type="dxa"/>
            <w:gridSpan w:val="3"/>
          </w:tcPr>
          <w:p w:rsidR="00BE1EE7" w:rsidRPr="00D75D1A" w:rsidRDefault="00BE1EE7" w:rsidP="00BE1EE7">
            <w:pPr>
              <w:rPr>
                <w:sz w:val="24"/>
                <w:szCs w:val="24"/>
              </w:rPr>
            </w:pPr>
            <w:r w:rsidRPr="00D75D1A">
              <w:rPr>
                <w:sz w:val="24"/>
                <w:szCs w:val="24"/>
                <w:shd w:val="clear" w:color="auto" w:fill="FFFFFF"/>
              </w:rPr>
              <w:t>Б.  Система статических физических упражнений, направленных на сокращение и растяжение мышц, разработанная американкой Кэллан Пинкни</w:t>
            </w:r>
          </w:p>
        </w:tc>
        <w:tc>
          <w:tcPr>
            <w:tcW w:w="3777" w:type="dxa"/>
          </w:tcPr>
          <w:p w:rsidR="00BE1EE7" w:rsidRPr="00D75D1A" w:rsidRDefault="00BE1EE7" w:rsidP="00BE1EE7">
            <w:pPr>
              <w:rPr>
                <w:sz w:val="24"/>
                <w:szCs w:val="24"/>
              </w:rPr>
            </w:pPr>
            <w:r w:rsidRPr="00D75D1A">
              <w:rPr>
                <w:sz w:val="24"/>
                <w:szCs w:val="24"/>
              </w:rPr>
              <w:t xml:space="preserve">2.Суставная гимнастика </w:t>
            </w:r>
          </w:p>
        </w:tc>
      </w:tr>
      <w:tr w:rsidR="00BE1EE7" w:rsidRPr="00D75D1A" w:rsidTr="00BE1EE7">
        <w:trPr>
          <w:gridBefore w:val="1"/>
          <w:gridAfter w:val="1"/>
          <w:wBefore w:w="29" w:type="dxa"/>
          <w:wAfter w:w="7" w:type="dxa"/>
        </w:trPr>
        <w:tc>
          <w:tcPr>
            <w:tcW w:w="5288" w:type="dxa"/>
            <w:gridSpan w:val="3"/>
          </w:tcPr>
          <w:p w:rsidR="00BE1EE7" w:rsidRPr="00D75D1A" w:rsidRDefault="00BE1EE7" w:rsidP="00BE1EE7">
            <w:pPr>
              <w:rPr>
                <w:sz w:val="24"/>
                <w:szCs w:val="24"/>
              </w:rPr>
            </w:pPr>
            <w:r w:rsidRPr="00D75D1A">
              <w:rPr>
                <w:sz w:val="24"/>
                <w:szCs w:val="24"/>
                <w:shd w:val="clear" w:color="auto" w:fill="FFFFFF"/>
              </w:rPr>
              <w:t>В. Система физических упражнений, выполняемых в водной среде как со специальным оборудованием, так и без него.</w:t>
            </w:r>
          </w:p>
        </w:tc>
        <w:tc>
          <w:tcPr>
            <w:tcW w:w="3777" w:type="dxa"/>
          </w:tcPr>
          <w:p w:rsidR="00BE1EE7" w:rsidRPr="00D75D1A" w:rsidRDefault="00BE1EE7" w:rsidP="00BE1EE7">
            <w:pPr>
              <w:rPr>
                <w:sz w:val="24"/>
                <w:szCs w:val="24"/>
              </w:rPr>
            </w:pPr>
            <w:r w:rsidRPr="00D75D1A">
              <w:rPr>
                <w:sz w:val="24"/>
                <w:szCs w:val="24"/>
              </w:rPr>
              <w:t xml:space="preserve">3.  Калланетика   </w:t>
            </w:r>
          </w:p>
        </w:tc>
      </w:tr>
      <w:tr w:rsidR="00BE1EE7" w:rsidRPr="00D75D1A" w:rsidTr="00BE1EE7">
        <w:trPr>
          <w:gridBefore w:val="1"/>
          <w:gridAfter w:val="1"/>
          <w:wBefore w:w="29" w:type="dxa"/>
          <w:wAfter w:w="7" w:type="dxa"/>
        </w:trPr>
        <w:tc>
          <w:tcPr>
            <w:tcW w:w="5288" w:type="dxa"/>
            <w:gridSpan w:val="3"/>
          </w:tcPr>
          <w:p w:rsidR="00BE1EE7" w:rsidRPr="00D75D1A" w:rsidRDefault="00BE1EE7" w:rsidP="00BE1EE7">
            <w:pPr>
              <w:rPr>
                <w:sz w:val="24"/>
                <w:szCs w:val="24"/>
              </w:rPr>
            </w:pPr>
            <w:r w:rsidRPr="00D75D1A">
              <w:rPr>
                <w:sz w:val="24"/>
                <w:szCs w:val="24"/>
                <w:shd w:val="clear" w:color="auto" w:fill="FFFFFF"/>
              </w:rPr>
              <w:t>Г. Система физических упражнений, направленная на расслабление и снятие психоэмоционального напряжения</w:t>
            </w:r>
          </w:p>
        </w:tc>
        <w:tc>
          <w:tcPr>
            <w:tcW w:w="3777" w:type="dxa"/>
          </w:tcPr>
          <w:p w:rsidR="00BE1EE7" w:rsidRPr="00D75D1A" w:rsidRDefault="00BE1EE7" w:rsidP="00BE1EE7">
            <w:pPr>
              <w:rPr>
                <w:sz w:val="24"/>
                <w:szCs w:val="24"/>
              </w:rPr>
            </w:pPr>
            <w:r w:rsidRPr="00D75D1A">
              <w:rPr>
                <w:sz w:val="24"/>
                <w:szCs w:val="24"/>
              </w:rPr>
              <w:t xml:space="preserve">4. Кроссфит </w:t>
            </w:r>
          </w:p>
        </w:tc>
      </w:tr>
      <w:tr w:rsidR="00BE1EE7" w:rsidRPr="00D75D1A" w:rsidTr="00BE1EE7">
        <w:trPr>
          <w:gridBefore w:val="1"/>
          <w:gridAfter w:val="1"/>
          <w:wBefore w:w="29" w:type="dxa"/>
          <w:wAfter w:w="7" w:type="dxa"/>
        </w:trPr>
        <w:tc>
          <w:tcPr>
            <w:tcW w:w="5288" w:type="dxa"/>
            <w:gridSpan w:val="3"/>
          </w:tcPr>
          <w:p w:rsidR="00BE1EE7" w:rsidRPr="00D75D1A" w:rsidRDefault="00BE1EE7" w:rsidP="00BE1EE7">
            <w:pPr>
              <w:rPr>
                <w:sz w:val="24"/>
                <w:szCs w:val="24"/>
                <w:shd w:val="clear" w:color="auto" w:fill="FFFFFF"/>
              </w:rPr>
            </w:pPr>
            <w:r w:rsidRPr="00D75D1A">
              <w:rPr>
                <w:sz w:val="24"/>
                <w:szCs w:val="24"/>
                <w:shd w:val="clear" w:color="auto" w:fill="FFFFFF"/>
              </w:rPr>
              <w:t xml:space="preserve">Д. Система физических упражнений, включающая высокоинтенсивные и силовые </w:t>
            </w:r>
            <w:r w:rsidRPr="00D75D1A">
              <w:rPr>
                <w:sz w:val="24"/>
                <w:szCs w:val="24"/>
                <w:shd w:val="clear" w:color="auto" w:fill="FFFFFF"/>
              </w:rPr>
              <w:lastRenderedPageBreak/>
              <w:t xml:space="preserve">тренировки </w:t>
            </w:r>
          </w:p>
          <w:p w:rsidR="00BE1EE7" w:rsidRPr="00D75D1A" w:rsidRDefault="00BE1EE7" w:rsidP="00BE1EE7">
            <w:pPr>
              <w:rPr>
                <w:sz w:val="24"/>
                <w:szCs w:val="24"/>
                <w:shd w:val="clear" w:color="auto" w:fill="FFFFFF"/>
              </w:rPr>
            </w:pPr>
          </w:p>
          <w:p w:rsidR="00BE1EE7" w:rsidRPr="00D75D1A" w:rsidRDefault="00BE1EE7" w:rsidP="00BE1EE7">
            <w:pPr>
              <w:jc w:val="center"/>
              <w:rPr>
                <w:b/>
                <w:sz w:val="24"/>
                <w:szCs w:val="24"/>
              </w:rPr>
            </w:pPr>
            <w:r w:rsidRPr="00D75D1A">
              <w:rPr>
                <w:b/>
                <w:sz w:val="24"/>
                <w:szCs w:val="24"/>
              </w:rPr>
              <w:t>А- 2, Б – 3,</w:t>
            </w:r>
          </w:p>
          <w:p w:rsidR="00BE1EE7" w:rsidRPr="00D75D1A" w:rsidRDefault="00BE1EE7" w:rsidP="00BE1EE7">
            <w:pPr>
              <w:jc w:val="center"/>
              <w:rPr>
                <w:b/>
                <w:sz w:val="24"/>
                <w:szCs w:val="24"/>
              </w:rPr>
            </w:pPr>
            <w:r w:rsidRPr="00D75D1A">
              <w:rPr>
                <w:b/>
                <w:sz w:val="24"/>
                <w:szCs w:val="24"/>
              </w:rPr>
              <w:t>В-5, Г – 1,</w:t>
            </w:r>
          </w:p>
          <w:p w:rsidR="00BE1EE7" w:rsidRPr="00D75D1A" w:rsidRDefault="00BE1EE7" w:rsidP="00BE1EE7">
            <w:pPr>
              <w:jc w:val="center"/>
              <w:rPr>
                <w:sz w:val="24"/>
                <w:szCs w:val="24"/>
              </w:rPr>
            </w:pPr>
            <w:r w:rsidRPr="00D75D1A">
              <w:rPr>
                <w:b/>
                <w:sz w:val="24"/>
                <w:szCs w:val="24"/>
              </w:rPr>
              <w:t>Д- 4</w:t>
            </w:r>
          </w:p>
        </w:tc>
        <w:tc>
          <w:tcPr>
            <w:tcW w:w="3777" w:type="dxa"/>
          </w:tcPr>
          <w:p w:rsidR="00BE1EE7" w:rsidRPr="00D75D1A" w:rsidRDefault="00BE1EE7" w:rsidP="00BE1EE7">
            <w:pPr>
              <w:rPr>
                <w:sz w:val="24"/>
                <w:szCs w:val="24"/>
              </w:rPr>
            </w:pPr>
            <w:r w:rsidRPr="00D75D1A">
              <w:rPr>
                <w:sz w:val="24"/>
                <w:szCs w:val="24"/>
              </w:rPr>
              <w:lastRenderedPageBreak/>
              <w:t>5. Аквааэробика</w:t>
            </w:r>
          </w:p>
        </w:tc>
      </w:tr>
    </w:tbl>
    <w:p w:rsidR="00BE1EE7" w:rsidRPr="00D75D1A" w:rsidRDefault="00BE1EE7" w:rsidP="00BE1EE7">
      <w:pPr>
        <w:rPr>
          <w:rFonts w:ascii="Times New Roman" w:hAnsi="Times New Roman" w:cs="Times New Roman"/>
          <w:sz w:val="24"/>
          <w:szCs w:val="24"/>
        </w:rPr>
      </w:pPr>
    </w:p>
    <w:p w:rsidR="00BE1EE7" w:rsidRPr="00D75D1A" w:rsidRDefault="00BE1EE7" w:rsidP="00BE1EE7">
      <w:pPr>
        <w:shd w:val="clear" w:color="auto" w:fill="FFFFFF"/>
        <w:spacing w:after="0" w:line="240" w:lineRule="auto"/>
        <w:ind w:right="234"/>
        <w:outlineLvl w:val="0"/>
        <w:rPr>
          <w:rFonts w:ascii="Times New Roman" w:hAnsi="Times New Roman" w:cs="Times New Roman"/>
          <w:sz w:val="24"/>
          <w:szCs w:val="24"/>
        </w:rPr>
      </w:pPr>
    </w:p>
    <w:p w:rsidR="00BE1EE7" w:rsidRPr="00D75D1A" w:rsidRDefault="00BE1EE7" w:rsidP="00BE1EE7">
      <w:pPr>
        <w:pStyle w:val="2"/>
        <w:rPr>
          <w:rStyle w:val="11"/>
          <w:rFonts w:eastAsiaTheme="minorEastAsia"/>
          <w:b w:val="0"/>
          <w:bCs w:val="0"/>
        </w:rPr>
      </w:pPr>
      <w:bookmarkStart w:id="33" w:name="_Toc109077372"/>
      <w:r w:rsidRPr="00D75D1A">
        <w:rPr>
          <w:rStyle w:val="11"/>
          <w:rFonts w:eastAsiaTheme="minorEastAsia"/>
          <w:bCs w:val="0"/>
        </w:rPr>
        <w:t>2.3</w:t>
      </w:r>
      <w:r w:rsidRPr="00D75D1A">
        <w:rPr>
          <w:rFonts w:eastAsiaTheme="minorEastAsia" w:cs="Times New Roman"/>
          <w:sz w:val="24"/>
          <w:szCs w:val="24"/>
        </w:rPr>
        <w:t xml:space="preserve"> </w:t>
      </w:r>
      <w:r w:rsidRPr="00D75D1A">
        <w:rPr>
          <w:rStyle w:val="11"/>
          <w:rFonts w:eastAsiaTheme="minorEastAsia"/>
          <w:bCs w:val="0"/>
        </w:rPr>
        <w:t>Примеры тестовых заданий по Разделу 2.</w:t>
      </w:r>
      <w:bookmarkEnd w:id="33"/>
    </w:p>
    <w:p w:rsidR="00BE1EE7" w:rsidRPr="00D75D1A" w:rsidRDefault="00BE1EE7" w:rsidP="00BE1EE7">
      <w:pPr>
        <w:tabs>
          <w:tab w:val="left" w:pos="2295"/>
        </w:tabs>
        <w:spacing w:after="0" w:line="240" w:lineRule="auto"/>
        <w:jc w:val="center"/>
        <w:rPr>
          <w:rFonts w:ascii="Times New Roman" w:eastAsiaTheme="minorEastAsia" w:hAnsi="Times New Roman" w:cs="Times New Roman"/>
          <w:b/>
          <w:sz w:val="24"/>
          <w:szCs w:val="24"/>
          <w:lang w:eastAsia="ru-RU"/>
        </w:rPr>
      </w:pPr>
    </w:p>
    <w:p w:rsidR="00BE1EE7" w:rsidRPr="00D75D1A" w:rsidRDefault="00BE1EE7" w:rsidP="00BE1EE7">
      <w:pPr>
        <w:spacing w:after="0" w:line="240" w:lineRule="auto"/>
        <w:jc w:val="both"/>
        <w:rPr>
          <w:rFonts w:ascii="Times New Roman" w:eastAsiaTheme="minorEastAsia" w:hAnsi="Times New Roman" w:cs="Times New Roman"/>
          <w:b/>
          <w:bCs/>
          <w:sz w:val="24"/>
          <w:szCs w:val="24"/>
          <w:lang w:eastAsia="ru-RU"/>
        </w:rPr>
      </w:pPr>
      <w:r w:rsidRPr="00D75D1A">
        <w:rPr>
          <w:rFonts w:ascii="Times New Roman" w:eastAsiaTheme="minorEastAsia" w:hAnsi="Times New Roman" w:cs="Times New Roman"/>
          <w:b/>
          <w:bCs/>
          <w:sz w:val="24"/>
          <w:szCs w:val="24"/>
          <w:lang w:eastAsia="ru-RU"/>
        </w:rPr>
        <w:t>Тема 2.7 (1). Основная гимнастика</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Студент должен выбрать один правильный ответ из предложенных.</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1. Строевые упражнения – это:</w:t>
      </w:r>
    </w:p>
    <w:p w:rsidR="00BE1EE7" w:rsidRPr="00D75D1A" w:rsidRDefault="00BE1EE7" w:rsidP="00960A72">
      <w:pPr>
        <w:pStyle w:val="aff9"/>
        <w:numPr>
          <w:ilvl w:val="0"/>
          <w:numId w:val="312"/>
        </w:numPr>
        <w:contextualSpacing/>
        <w:jc w:val="both"/>
        <w:rPr>
          <w:rFonts w:eastAsiaTheme="minorEastAsia"/>
          <w:sz w:val="24"/>
          <w:szCs w:val="24"/>
          <w:lang w:eastAsia="ru-RU"/>
        </w:rPr>
      </w:pPr>
      <w:r w:rsidRPr="00D75D1A">
        <w:rPr>
          <w:rFonts w:eastAsiaTheme="minorEastAsia"/>
          <w:b/>
          <w:bCs/>
          <w:sz w:val="24"/>
          <w:szCs w:val="24"/>
          <w:lang w:eastAsia="ru-RU"/>
        </w:rPr>
        <w:t>совместные действия в строю</w:t>
      </w:r>
      <w:r w:rsidRPr="00D75D1A">
        <w:rPr>
          <w:rFonts w:eastAsiaTheme="minorEastAsia"/>
          <w:sz w:val="24"/>
          <w:szCs w:val="24"/>
          <w:lang w:eastAsia="ru-RU"/>
        </w:rPr>
        <w:t xml:space="preserve"> </w:t>
      </w:r>
    </w:p>
    <w:p w:rsidR="00BE1EE7" w:rsidRPr="00D75D1A" w:rsidRDefault="00BE1EE7" w:rsidP="00960A72">
      <w:pPr>
        <w:pStyle w:val="aff9"/>
        <w:numPr>
          <w:ilvl w:val="0"/>
          <w:numId w:val="312"/>
        </w:numPr>
        <w:contextualSpacing/>
        <w:jc w:val="both"/>
        <w:rPr>
          <w:rFonts w:eastAsiaTheme="minorEastAsia"/>
          <w:sz w:val="24"/>
          <w:szCs w:val="24"/>
          <w:lang w:eastAsia="ru-RU"/>
        </w:rPr>
      </w:pPr>
      <w:r w:rsidRPr="00D75D1A">
        <w:rPr>
          <w:rFonts w:eastAsiaTheme="minorEastAsia"/>
          <w:sz w:val="24"/>
          <w:szCs w:val="24"/>
          <w:lang w:eastAsia="ru-RU"/>
        </w:rPr>
        <w:t>поточные комбинации;</w:t>
      </w:r>
    </w:p>
    <w:p w:rsidR="00BE1EE7" w:rsidRPr="00D75D1A" w:rsidRDefault="00BE1EE7" w:rsidP="00960A72">
      <w:pPr>
        <w:pStyle w:val="aff9"/>
        <w:numPr>
          <w:ilvl w:val="0"/>
          <w:numId w:val="312"/>
        </w:numPr>
        <w:contextualSpacing/>
        <w:jc w:val="both"/>
        <w:rPr>
          <w:rFonts w:eastAsiaTheme="minorEastAsia"/>
          <w:sz w:val="24"/>
          <w:szCs w:val="24"/>
          <w:lang w:eastAsia="ru-RU"/>
        </w:rPr>
      </w:pPr>
      <w:r w:rsidRPr="00D75D1A">
        <w:rPr>
          <w:rFonts w:eastAsiaTheme="minorEastAsia"/>
          <w:sz w:val="24"/>
          <w:szCs w:val="24"/>
          <w:lang w:eastAsia="ru-RU"/>
        </w:rPr>
        <w:t>сочетания движениями различными частями тела;</w:t>
      </w:r>
    </w:p>
    <w:p w:rsidR="00BE1EE7" w:rsidRPr="00D75D1A" w:rsidRDefault="00BE1EE7" w:rsidP="00960A72">
      <w:pPr>
        <w:pStyle w:val="aff9"/>
        <w:numPr>
          <w:ilvl w:val="0"/>
          <w:numId w:val="312"/>
        </w:numPr>
        <w:contextualSpacing/>
        <w:jc w:val="both"/>
        <w:rPr>
          <w:rFonts w:eastAsiaTheme="minorEastAsia"/>
          <w:sz w:val="24"/>
          <w:szCs w:val="24"/>
          <w:lang w:eastAsia="ru-RU"/>
        </w:rPr>
      </w:pPr>
      <w:r w:rsidRPr="00D75D1A">
        <w:rPr>
          <w:rFonts w:eastAsiaTheme="minorEastAsia"/>
          <w:sz w:val="24"/>
          <w:szCs w:val="24"/>
          <w:lang w:eastAsia="ru-RU"/>
        </w:rPr>
        <w:t>метания, лазания и т.д.</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2. Назовите средства в гимнастике:</w:t>
      </w:r>
    </w:p>
    <w:p w:rsidR="00BE1EE7" w:rsidRPr="00D75D1A" w:rsidRDefault="00BE1EE7" w:rsidP="00960A72">
      <w:pPr>
        <w:pStyle w:val="aff9"/>
        <w:numPr>
          <w:ilvl w:val="0"/>
          <w:numId w:val="313"/>
        </w:numPr>
        <w:contextualSpacing/>
        <w:jc w:val="both"/>
        <w:rPr>
          <w:rFonts w:eastAsiaTheme="minorEastAsia"/>
          <w:b/>
          <w:bCs/>
          <w:sz w:val="24"/>
          <w:szCs w:val="24"/>
          <w:lang w:eastAsia="ru-RU"/>
        </w:rPr>
      </w:pPr>
      <w:r w:rsidRPr="00D75D1A">
        <w:rPr>
          <w:rFonts w:eastAsiaTheme="minorEastAsia"/>
          <w:b/>
          <w:bCs/>
          <w:sz w:val="24"/>
          <w:szCs w:val="24"/>
          <w:lang w:eastAsia="ru-RU"/>
        </w:rPr>
        <w:t>упражнения</w:t>
      </w:r>
    </w:p>
    <w:p w:rsidR="00BE1EE7" w:rsidRPr="00D75D1A" w:rsidRDefault="00BE1EE7" w:rsidP="00960A72">
      <w:pPr>
        <w:pStyle w:val="aff9"/>
        <w:numPr>
          <w:ilvl w:val="0"/>
          <w:numId w:val="313"/>
        </w:numPr>
        <w:contextualSpacing/>
        <w:jc w:val="both"/>
        <w:rPr>
          <w:rFonts w:eastAsiaTheme="minorEastAsia"/>
          <w:sz w:val="24"/>
          <w:szCs w:val="24"/>
          <w:lang w:eastAsia="ru-RU"/>
        </w:rPr>
      </w:pPr>
      <w:r w:rsidRPr="00D75D1A">
        <w:rPr>
          <w:rFonts w:eastAsiaTheme="minorEastAsia"/>
          <w:sz w:val="24"/>
          <w:szCs w:val="24"/>
          <w:lang w:eastAsia="ru-RU"/>
        </w:rPr>
        <w:t>фитотерапия</w:t>
      </w:r>
    </w:p>
    <w:p w:rsidR="00BE1EE7" w:rsidRPr="00D75D1A" w:rsidRDefault="00BE1EE7" w:rsidP="00960A72">
      <w:pPr>
        <w:pStyle w:val="aff9"/>
        <w:numPr>
          <w:ilvl w:val="0"/>
          <w:numId w:val="313"/>
        </w:numPr>
        <w:contextualSpacing/>
        <w:jc w:val="both"/>
        <w:rPr>
          <w:rFonts w:eastAsiaTheme="minorEastAsia"/>
          <w:sz w:val="24"/>
          <w:szCs w:val="24"/>
          <w:lang w:eastAsia="ru-RU"/>
        </w:rPr>
      </w:pPr>
      <w:r w:rsidRPr="00D75D1A">
        <w:rPr>
          <w:rFonts w:eastAsiaTheme="minorEastAsia"/>
          <w:sz w:val="24"/>
          <w:szCs w:val="24"/>
          <w:lang w:eastAsia="ru-RU"/>
        </w:rPr>
        <w:t>препараты</w:t>
      </w:r>
    </w:p>
    <w:p w:rsidR="00BE1EE7" w:rsidRPr="00D75D1A" w:rsidRDefault="00BE1EE7" w:rsidP="00960A72">
      <w:pPr>
        <w:pStyle w:val="aff9"/>
        <w:numPr>
          <w:ilvl w:val="0"/>
          <w:numId w:val="313"/>
        </w:numPr>
        <w:contextualSpacing/>
        <w:jc w:val="both"/>
        <w:rPr>
          <w:rFonts w:eastAsiaTheme="minorEastAsia"/>
          <w:sz w:val="24"/>
          <w:szCs w:val="24"/>
          <w:lang w:eastAsia="ru-RU"/>
        </w:rPr>
      </w:pPr>
      <w:r w:rsidRPr="00D75D1A">
        <w:rPr>
          <w:rFonts w:eastAsiaTheme="minorEastAsia"/>
          <w:sz w:val="24"/>
          <w:szCs w:val="24"/>
          <w:lang w:eastAsia="ru-RU"/>
        </w:rPr>
        <w:t>процедуры</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3. Команда «Вольно!» относится к:</w:t>
      </w:r>
    </w:p>
    <w:p w:rsidR="00BE1EE7" w:rsidRPr="00D75D1A" w:rsidRDefault="00BE1EE7" w:rsidP="00960A72">
      <w:pPr>
        <w:pStyle w:val="aff9"/>
        <w:numPr>
          <w:ilvl w:val="0"/>
          <w:numId w:val="314"/>
        </w:numPr>
        <w:contextualSpacing/>
        <w:jc w:val="both"/>
        <w:rPr>
          <w:rFonts w:eastAsiaTheme="minorEastAsia"/>
          <w:sz w:val="24"/>
          <w:szCs w:val="24"/>
          <w:lang w:eastAsia="ru-RU"/>
        </w:rPr>
      </w:pPr>
      <w:r w:rsidRPr="00D75D1A">
        <w:rPr>
          <w:rFonts w:eastAsiaTheme="minorEastAsia"/>
          <w:b/>
          <w:bCs/>
          <w:sz w:val="24"/>
          <w:szCs w:val="24"/>
          <w:lang w:eastAsia="ru-RU"/>
        </w:rPr>
        <w:t>строевым приемам</w:t>
      </w:r>
    </w:p>
    <w:p w:rsidR="00BE1EE7" w:rsidRPr="00D75D1A" w:rsidRDefault="00BE1EE7" w:rsidP="00960A72">
      <w:pPr>
        <w:pStyle w:val="aff9"/>
        <w:numPr>
          <w:ilvl w:val="0"/>
          <w:numId w:val="314"/>
        </w:numPr>
        <w:contextualSpacing/>
        <w:jc w:val="both"/>
        <w:rPr>
          <w:rFonts w:eastAsiaTheme="minorEastAsia"/>
          <w:sz w:val="24"/>
          <w:szCs w:val="24"/>
          <w:lang w:eastAsia="ru-RU"/>
        </w:rPr>
      </w:pPr>
      <w:r w:rsidRPr="00D75D1A">
        <w:rPr>
          <w:rFonts w:eastAsiaTheme="minorEastAsia"/>
          <w:sz w:val="24"/>
          <w:szCs w:val="24"/>
          <w:lang w:eastAsia="ru-RU"/>
        </w:rPr>
        <w:t xml:space="preserve">строевым перестроениям </w:t>
      </w:r>
    </w:p>
    <w:p w:rsidR="00BE1EE7" w:rsidRPr="00D75D1A" w:rsidRDefault="00BE1EE7" w:rsidP="00960A72">
      <w:pPr>
        <w:pStyle w:val="aff9"/>
        <w:numPr>
          <w:ilvl w:val="0"/>
          <w:numId w:val="314"/>
        </w:numPr>
        <w:contextualSpacing/>
        <w:jc w:val="both"/>
        <w:rPr>
          <w:rFonts w:eastAsiaTheme="minorEastAsia"/>
          <w:sz w:val="24"/>
          <w:szCs w:val="24"/>
          <w:lang w:eastAsia="ru-RU"/>
        </w:rPr>
      </w:pPr>
      <w:r w:rsidRPr="00D75D1A">
        <w:rPr>
          <w:rFonts w:eastAsiaTheme="minorEastAsia"/>
          <w:sz w:val="24"/>
          <w:szCs w:val="24"/>
          <w:lang w:eastAsia="ru-RU"/>
        </w:rPr>
        <w:t>строевым передвижениям</w:t>
      </w:r>
    </w:p>
    <w:p w:rsidR="00BE1EE7" w:rsidRPr="00D75D1A" w:rsidRDefault="00BE1EE7" w:rsidP="00960A72">
      <w:pPr>
        <w:pStyle w:val="aff9"/>
        <w:numPr>
          <w:ilvl w:val="0"/>
          <w:numId w:val="314"/>
        </w:numPr>
        <w:contextualSpacing/>
        <w:jc w:val="both"/>
        <w:rPr>
          <w:rFonts w:eastAsiaTheme="minorEastAsia"/>
          <w:sz w:val="24"/>
          <w:szCs w:val="24"/>
          <w:lang w:eastAsia="ru-RU"/>
        </w:rPr>
      </w:pPr>
      <w:r w:rsidRPr="00D75D1A">
        <w:rPr>
          <w:rFonts w:eastAsiaTheme="minorEastAsia"/>
          <w:sz w:val="24"/>
          <w:szCs w:val="24"/>
          <w:lang w:eastAsia="ru-RU"/>
        </w:rPr>
        <w:t>размыканиям, смыканиям</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4. Разновидности ходьбы и бега относят к:</w:t>
      </w:r>
    </w:p>
    <w:p w:rsidR="00BE1EE7" w:rsidRPr="00D75D1A" w:rsidRDefault="00BE1EE7" w:rsidP="00960A72">
      <w:pPr>
        <w:pStyle w:val="aff9"/>
        <w:numPr>
          <w:ilvl w:val="0"/>
          <w:numId w:val="315"/>
        </w:numPr>
        <w:contextualSpacing/>
        <w:jc w:val="both"/>
        <w:rPr>
          <w:rFonts w:eastAsiaTheme="minorEastAsia"/>
          <w:sz w:val="24"/>
          <w:szCs w:val="24"/>
          <w:lang w:eastAsia="ru-RU"/>
        </w:rPr>
      </w:pPr>
      <w:r w:rsidRPr="00D75D1A">
        <w:rPr>
          <w:rFonts w:eastAsiaTheme="minorEastAsia"/>
          <w:b/>
          <w:bCs/>
          <w:sz w:val="24"/>
          <w:szCs w:val="24"/>
          <w:lang w:eastAsia="ru-RU"/>
        </w:rPr>
        <w:t>строевым передвижениям</w:t>
      </w:r>
    </w:p>
    <w:p w:rsidR="00BE1EE7" w:rsidRPr="00D75D1A" w:rsidRDefault="00BE1EE7" w:rsidP="00960A72">
      <w:pPr>
        <w:pStyle w:val="aff9"/>
        <w:numPr>
          <w:ilvl w:val="0"/>
          <w:numId w:val="315"/>
        </w:numPr>
        <w:contextualSpacing/>
        <w:jc w:val="both"/>
        <w:rPr>
          <w:rFonts w:eastAsiaTheme="minorEastAsia"/>
          <w:sz w:val="24"/>
          <w:szCs w:val="24"/>
          <w:lang w:eastAsia="ru-RU"/>
        </w:rPr>
      </w:pPr>
      <w:r w:rsidRPr="00D75D1A">
        <w:rPr>
          <w:rFonts w:eastAsiaTheme="minorEastAsia"/>
          <w:sz w:val="24"/>
          <w:szCs w:val="24"/>
          <w:lang w:eastAsia="ru-RU"/>
        </w:rPr>
        <w:t>строевым перестроениям</w:t>
      </w:r>
    </w:p>
    <w:p w:rsidR="00BE1EE7" w:rsidRPr="00D75D1A" w:rsidRDefault="00BE1EE7" w:rsidP="00960A72">
      <w:pPr>
        <w:pStyle w:val="aff9"/>
        <w:numPr>
          <w:ilvl w:val="0"/>
          <w:numId w:val="315"/>
        </w:numPr>
        <w:contextualSpacing/>
        <w:jc w:val="both"/>
        <w:rPr>
          <w:rFonts w:eastAsiaTheme="minorEastAsia"/>
          <w:sz w:val="24"/>
          <w:szCs w:val="24"/>
          <w:lang w:eastAsia="ru-RU"/>
        </w:rPr>
      </w:pPr>
      <w:r w:rsidRPr="00D75D1A">
        <w:rPr>
          <w:rFonts w:eastAsiaTheme="minorEastAsia"/>
          <w:sz w:val="24"/>
          <w:szCs w:val="24"/>
          <w:lang w:eastAsia="ru-RU"/>
        </w:rPr>
        <w:t>строевым приемам</w:t>
      </w:r>
    </w:p>
    <w:p w:rsidR="00BE1EE7" w:rsidRPr="00D75D1A" w:rsidRDefault="00BE1EE7" w:rsidP="00960A72">
      <w:pPr>
        <w:pStyle w:val="aff9"/>
        <w:numPr>
          <w:ilvl w:val="0"/>
          <w:numId w:val="315"/>
        </w:numPr>
        <w:contextualSpacing/>
        <w:jc w:val="both"/>
        <w:rPr>
          <w:rFonts w:eastAsiaTheme="minorEastAsia"/>
          <w:sz w:val="24"/>
          <w:szCs w:val="24"/>
          <w:lang w:eastAsia="ru-RU"/>
        </w:rPr>
      </w:pPr>
      <w:r w:rsidRPr="00D75D1A">
        <w:rPr>
          <w:rFonts w:eastAsiaTheme="minorEastAsia"/>
          <w:sz w:val="24"/>
          <w:szCs w:val="24"/>
          <w:lang w:eastAsia="ru-RU"/>
        </w:rPr>
        <w:t>смыканиям.</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5. Движения «змейкой» относят к:</w:t>
      </w:r>
    </w:p>
    <w:p w:rsidR="00BE1EE7" w:rsidRPr="00D75D1A" w:rsidRDefault="00BE1EE7" w:rsidP="00960A72">
      <w:pPr>
        <w:pStyle w:val="aff9"/>
        <w:numPr>
          <w:ilvl w:val="0"/>
          <w:numId w:val="316"/>
        </w:numPr>
        <w:contextualSpacing/>
        <w:jc w:val="both"/>
        <w:rPr>
          <w:rFonts w:eastAsiaTheme="minorEastAsia"/>
          <w:b/>
          <w:bCs/>
          <w:sz w:val="24"/>
          <w:szCs w:val="24"/>
          <w:lang w:eastAsia="ru-RU"/>
        </w:rPr>
      </w:pPr>
      <w:r w:rsidRPr="00D75D1A">
        <w:rPr>
          <w:rFonts w:eastAsiaTheme="minorEastAsia"/>
          <w:b/>
          <w:bCs/>
          <w:sz w:val="24"/>
          <w:szCs w:val="24"/>
          <w:lang w:eastAsia="ru-RU"/>
        </w:rPr>
        <w:t>строевым передвижениям</w:t>
      </w:r>
    </w:p>
    <w:p w:rsidR="00BE1EE7" w:rsidRPr="00D75D1A" w:rsidRDefault="00BE1EE7" w:rsidP="00960A72">
      <w:pPr>
        <w:pStyle w:val="aff9"/>
        <w:numPr>
          <w:ilvl w:val="0"/>
          <w:numId w:val="316"/>
        </w:numPr>
        <w:contextualSpacing/>
        <w:jc w:val="both"/>
        <w:rPr>
          <w:rFonts w:eastAsiaTheme="minorEastAsia"/>
          <w:sz w:val="24"/>
          <w:szCs w:val="24"/>
          <w:lang w:eastAsia="ru-RU"/>
        </w:rPr>
      </w:pPr>
      <w:r w:rsidRPr="00D75D1A">
        <w:rPr>
          <w:rFonts w:eastAsiaTheme="minorEastAsia"/>
          <w:sz w:val="24"/>
          <w:szCs w:val="24"/>
          <w:lang w:eastAsia="ru-RU"/>
        </w:rPr>
        <w:t>строевым перестроениям</w:t>
      </w:r>
    </w:p>
    <w:p w:rsidR="00BE1EE7" w:rsidRPr="00D75D1A" w:rsidRDefault="00BE1EE7" w:rsidP="00960A72">
      <w:pPr>
        <w:pStyle w:val="aff9"/>
        <w:numPr>
          <w:ilvl w:val="0"/>
          <w:numId w:val="316"/>
        </w:numPr>
        <w:contextualSpacing/>
        <w:jc w:val="both"/>
        <w:rPr>
          <w:rFonts w:eastAsiaTheme="minorEastAsia"/>
          <w:sz w:val="24"/>
          <w:szCs w:val="24"/>
          <w:lang w:eastAsia="ru-RU"/>
        </w:rPr>
      </w:pPr>
      <w:r w:rsidRPr="00D75D1A">
        <w:rPr>
          <w:rFonts w:eastAsiaTheme="minorEastAsia"/>
          <w:sz w:val="24"/>
          <w:szCs w:val="24"/>
          <w:lang w:eastAsia="ru-RU"/>
        </w:rPr>
        <w:t>строевым приемам</w:t>
      </w:r>
    </w:p>
    <w:p w:rsidR="00BE1EE7" w:rsidRPr="00D75D1A" w:rsidRDefault="00BE1EE7" w:rsidP="00960A72">
      <w:pPr>
        <w:pStyle w:val="aff9"/>
        <w:numPr>
          <w:ilvl w:val="0"/>
          <w:numId w:val="316"/>
        </w:numPr>
        <w:contextualSpacing/>
        <w:jc w:val="both"/>
        <w:rPr>
          <w:rFonts w:eastAsiaTheme="minorEastAsia"/>
          <w:sz w:val="24"/>
          <w:szCs w:val="24"/>
          <w:lang w:eastAsia="ru-RU"/>
        </w:rPr>
      </w:pPr>
      <w:r w:rsidRPr="00D75D1A">
        <w:rPr>
          <w:rFonts w:eastAsiaTheme="minorEastAsia"/>
          <w:sz w:val="24"/>
          <w:szCs w:val="24"/>
          <w:lang w:eastAsia="ru-RU"/>
        </w:rPr>
        <w:t>смыканиям.</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6. Упражнения художественной гимнастики – это:</w:t>
      </w:r>
    </w:p>
    <w:p w:rsidR="00BE1EE7" w:rsidRPr="00D75D1A" w:rsidRDefault="00BE1EE7" w:rsidP="00960A72">
      <w:pPr>
        <w:pStyle w:val="aff9"/>
        <w:numPr>
          <w:ilvl w:val="0"/>
          <w:numId w:val="317"/>
        </w:numPr>
        <w:contextualSpacing/>
        <w:jc w:val="both"/>
        <w:rPr>
          <w:rFonts w:eastAsiaTheme="minorEastAsia"/>
          <w:sz w:val="24"/>
          <w:szCs w:val="24"/>
          <w:lang w:eastAsia="ru-RU"/>
        </w:rPr>
      </w:pPr>
      <w:r w:rsidRPr="00D75D1A">
        <w:rPr>
          <w:rFonts w:eastAsiaTheme="minorEastAsia"/>
          <w:sz w:val="24"/>
          <w:szCs w:val="24"/>
          <w:lang w:eastAsia="ru-RU"/>
        </w:rPr>
        <w:t>упражнения без предметов</w:t>
      </w:r>
    </w:p>
    <w:p w:rsidR="00BE1EE7" w:rsidRPr="00D75D1A" w:rsidRDefault="00BE1EE7" w:rsidP="00960A72">
      <w:pPr>
        <w:pStyle w:val="aff9"/>
        <w:numPr>
          <w:ilvl w:val="0"/>
          <w:numId w:val="317"/>
        </w:numPr>
        <w:contextualSpacing/>
        <w:jc w:val="both"/>
        <w:rPr>
          <w:rFonts w:eastAsiaTheme="minorEastAsia"/>
          <w:sz w:val="24"/>
          <w:szCs w:val="24"/>
          <w:lang w:eastAsia="ru-RU"/>
        </w:rPr>
      </w:pPr>
      <w:r w:rsidRPr="00D75D1A">
        <w:rPr>
          <w:rFonts w:eastAsiaTheme="minorEastAsia"/>
          <w:sz w:val="24"/>
          <w:szCs w:val="24"/>
          <w:lang w:eastAsia="ru-RU"/>
        </w:rPr>
        <w:t>упражнения  на снарядах</w:t>
      </w:r>
    </w:p>
    <w:p w:rsidR="00BE1EE7" w:rsidRPr="00D75D1A" w:rsidRDefault="00BE1EE7" w:rsidP="00960A72">
      <w:pPr>
        <w:pStyle w:val="aff9"/>
        <w:numPr>
          <w:ilvl w:val="0"/>
          <w:numId w:val="317"/>
        </w:numPr>
        <w:contextualSpacing/>
        <w:jc w:val="both"/>
        <w:rPr>
          <w:rFonts w:eastAsiaTheme="minorEastAsia"/>
          <w:b/>
          <w:bCs/>
          <w:sz w:val="24"/>
          <w:szCs w:val="24"/>
          <w:lang w:eastAsia="ru-RU"/>
        </w:rPr>
      </w:pPr>
      <w:r w:rsidRPr="00D75D1A">
        <w:rPr>
          <w:rFonts w:eastAsiaTheme="minorEastAsia"/>
          <w:b/>
          <w:bCs/>
          <w:sz w:val="24"/>
          <w:szCs w:val="24"/>
          <w:lang w:eastAsia="ru-RU"/>
        </w:rPr>
        <w:t>без предметов и с предметами</w:t>
      </w:r>
    </w:p>
    <w:p w:rsidR="00BE1EE7" w:rsidRPr="00D75D1A" w:rsidRDefault="00BE1EE7" w:rsidP="00960A72">
      <w:pPr>
        <w:pStyle w:val="aff9"/>
        <w:numPr>
          <w:ilvl w:val="0"/>
          <w:numId w:val="317"/>
        </w:numPr>
        <w:contextualSpacing/>
        <w:jc w:val="both"/>
        <w:rPr>
          <w:rFonts w:eastAsiaTheme="minorEastAsia"/>
          <w:sz w:val="24"/>
          <w:szCs w:val="24"/>
          <w:lang w:eastAsia="ru-RU"/>
        </w:rPr>
      </w:pPr>
      <w:r w:rsidRPr="00D75D1A">
        <w:rPr>
          <w:rFonts w:eastAsiaTheme="minorEastAsia"/>
          <w:sz w:val="24"/>
          <w:szCs w:val="24"/>
          <w:lang w:eastAsia="ru-RU"/>
        </w:rPr>
        <w:t>прикладные упражнения.</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7. Средства в гимнастике – это:</w:t>
      </w:r>
    </w:p>
    <w:p w:rsidR="00BE1EE7" w:rsidRPr="00D75D1A" w:rsidRDefault="00BE1EE7" w:rsidP="00960A72">
      <w:pPr>
        <w:pStyle w:val="aff9"/>
        <w:numPr>
          <w:ilvl w:val="0"/>
          <w:numId w:val="318"/>
        </w:numPr>
        <w:contextualSpacing/>
        <w:jc w:val="both"/>
        <w:rPr>
          <w:rFonts w:eastAsiaTheme="minorEastAsia"/>
          <w:b/>
          <w:bCs/>
          <w:sz w:val="24"/>
          <w:szCs w:val="24"/>
          <w:lang w:eastAsia="ru-RU"/>
        </w:rPr>
      </w:pPr>
      <w:r w:rsidRPr="00D75D1A">
        <w:rPr>
          <w:rFonts w:eastAsiaTheme="minorEastAsia"/>
          <w:b/>
          <w:bCs/>
          <w:sz w:val="24"/>
          <w:szCs w:val="24"/>
          <w:lang w:eastAsia="ru-RU"/>
        </w:rPr>
        <w:t>строевые упражнения</w:t>
      </w:r>
    </w:p>
    <w:p w:rsidR="00BE1EE7" w:rsidRPr="00D75D1A" w:rsidRDefault="00BE1EE7" w:rsidP="00960A72">
      <w:pPr>
        <w:pStyle w:val="aff9"/>
        <w:numPr>
          <w:ilvl w:val="0"/>
          <w:numId w:val="318"/>
        </w:numPr>
        <w:contextualSpacing/>
        <w:jc w:val="both"/>
        <w:rPr>
          <w:rFonts w:eastAsiaTheme="minorEastAsia"/>
          <w:b/>
          <w:bCs/>
          <w:sz w:val="24"/>
          <w:szCs w:val="24"/>
          <w:lang w:eastAsia="ru-RU"/>
        </w:rPr>
      </w:pPr>
      <w:r w:rsidRPr="00D75D1A">
        <w:rPr>
          <w:rFonts w:eastAsiaTheme="minorEastAsia"/>
          <w:b/>
          <w:bCs/>
          <w:sz w:val="24"/>
          <w:szCs w:val="24"/>
          <w:lang w:eastAsia="ru-RU"/>
        </w:rPr>
        <w:t>ОРУ</w:t>
      </w:r>
    </w:p>
    <w:p w:rsidR="00BE1EE7" w:rsidRPr="00D75D1A" w:rsidRDefault="00BE1EE7" w:rsidP="00960A72">
      <w:pPr>
        <w:pStyle w:val="aff9"/>
        <w:numPr>
          <w:ilvl w:val="0"/>
          <w:numId w:val="318"/>
        </w:numPr>
        <w:contextualSpacing/>
        <w:jc w:val="both"/>
        <w:rPr>
          <w:rFonts w:eastAsiaTheme="minorEastAsia"/>
          <w:b/>
          <w:bCs/>
          <w:sz w:val="24"/>
          <w:szCs w:val="24"/>
          <w:lang w:eastAsia="ru-RU"/>
        </w:rPr>
      </w:pPr>
      <w:r w:rsidRPr="00D75D1A">
        <w:rPr>
          <w:rFonts w:eastAsiaTheme="minorEastAsia"/>
          <w:b/>
          <w:bCs/>
          <w:sz w:val="24"/>
          <w:szCs w:val="24"/>
          <w:lang w:eastAsia="ru-RU"/>
        </w:rPr>
        <w:t>прыжки</w:t>
      </w:r>
    </w:p>
    <w:p w:rsidR="00BE1EE7" w:rsidRPr="00D75D1A" w:rsidRDefault="00BE1EE7" w:rsidP="00960A72">
      <w:pPr>
        <w:pStyle w:val="aff9"/>
        <w:numPr>
          <w:ilvl w:val="0"/>
          <w:numId w:val="318"/>
        </w:numPr>
        <w:contextualSpacing/>
        <w:jc w:val="both"/>
        <w:rPr>
          <w:rFonts w:eastAsiaTheme="minorEastAsia"/>
          <w:b/>
          <w:bCs/>
          <w:sz w:val="24"/>
          <w:szCs w:val="24"/>
          <w:lang w:eastAsia="ru-RU"/>
        </w:rPr>
      </w:pPr>
      <w:r w:rsidRPr="00D75D1A">
        <w:rPr>
          <w:rFonts w:eastAsiaTheme="minorEastAsia"/>
          <w:b/>
          <w:bCs/>
          <w:sz w:val="24"/>
          <w:szCs w:val="24"/>
          <w:lang w:eastAsia="ru-RU"/>
        </w:rPr>
        <w:lastRenderedPageBreak/>
        <w:t>прикладные упражнения</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8. Перестроение уступом относится к:</w:t>
      </w:r>
    </w:p>
    <w:p w:rsidR="00BE1EE7" w:rsidRPr="00D75D1A" w:rsidRDefault="00BE1EE7" w:rsidP="00960A72">
      <w:pPr>
        <w:pStyle w:val="aff9"/>
        <w:numPr>
          <w:ilvl w:val="0"/>
          <w:numId w:val="319"/>
        </w:numPr>
        <w:contextualSpacing/>
        <w:jc w:val="both"/>
        <w:rPr>
          <w:rFonts w:eastAsiaTheme="minorEastAsia"/>
          <w:sz w:val="24"/>
          <w:szCs w:val="24"/>
          <w:lang w:eastAsia="ru-RU"/>
        </w:rPr>
      </w:pPr>
      <w:r w:rsidRPr="00D75D1A">
        <w:rPr>
          <w:rFonts w:eastAsiaTheme="minorEastAsia"/>
          <w:b/>
          <w:bCs/>
          <w:sz w:val="24"/>
          <w:szCs w:val="24"/>
          <w:lang w:eastAsia="ru-RU"/>
        </w:rPr>
        <w:t>строевым перестроениям</w:t>
      </w:r>
    </w:p>
    <w:p w:rsidR="00BE1EE7" w:rsidRPr="00D75D1A" w:rsidRDefault="00BE1EE7" w:rsidP="00960A72">
      <w:pPr>
        <w:pStyle w:val="aff9"/>
        <w:numPr>
          <w:ilvl w:val="0"/>
          <w:numId w:val="319"/>
        </w:numPr>
        <w:contextualSpacing/>
        <w:jc w:val="both"/>
        <w:rPr>
          <w:rFonts w:eastAsiaTheme="minorEastAsia"/>
          <w:sz w:val="24"/>
          <w:szCs w:val="24"/>
          <w:lang w:eastAsia="ru-RU"/>
        </w:rPr>
      </w:pPr>
      <w:r w:rsidRPr="00D75D1A">
        <w:rPr>
          <w:rFonts w:eastAsiaTheme="minorEastAsia"/>
          <w:sz w:val="24"/>
          <w:szCs w:val="24"/>
          <w:lang w:eastAsia="ru-RU"/>
        </w:rPr>
        <w:t>строевым передвижениям</w:t>
      </w:r>
    </w:p>
    <w:p w:rsidR="00BE1EE7" w:rsidRPr="00D75D1A" w:rsidRDefault="00BE1EE7" w:rsidP="00960A72">
      <w:pPr>
        <w:pStyle w:val="aff9"/>
        <w:numPr>
          <w:ilvl w:val="0"/>
          <w:numId w:val="319"/>
        </w:numPr>
        <w:contextualSpacing/>
        <w:jc w:val="both"/>
        <w:rPr>
          <w:rFonts w:eastAsiaTheme="minorEastAsia"/>
          <w:sz w:val="24"/>
          <w:szCs w:val="24"/>
          <w:lang w:eastAsia="ru-RU"/>
        </w:rPr>
      </w:pPr>
      <w:r w:rsidRPr="00D75D1A">
        <w:rPr>
          <w:rFonts w:eastAsiaTheme="minorEastAsia"/>
          <w:sz w:val="24"/>
          <w:szCs w:val="24"/>
          <w:lang w:eastAsia="ru-RU"/>
        </w:rPr>
        <w:t>строевым приемам</w:t>
      </w:r>
    </w:p>
    <w:p w:rsidR="00BE1EE7" w:rsidRPr="00D75D1A" w:rsidRDefault="00BE1EE7" w:rsidP="00960A72">
      <w:pPr>
        <w:pStyle w:val="aff9"/>
        <w:numPr>
          <w:ilvl w:val="0"/>
          <w:numId w:val="319"/>
        </w:numPr>
        <w:contextualSpacing/>
        <w:jc w:val="both"/>
        <w:rPr>
          <w:rFonts w:eastAsiaTheme="minorEastAsia"/>
          <w:sz w:val="24"/>
          <w:szCs w:val="24"/>
          <w:lang w:eastAsia="ru-RU"/>
        </w:rPr>
      </w:pPr>
      <w:r w:rsidRPr="00D75D1A">
        <w:rPr>
          <w:rFonts w:eastAsiaTheme="minorEastAsia"/>
          <w:sz w:val="24"/>
          <w:szCs w:val="24"/>
          <w:lang w:eastAsia="ru-RU"/>
        </w:rPr>
        <w:t>размыканиям</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 xml:space="preserve">9. Движения по кругу относят к: </w:t>
      </w:r>
    </w:p>
    <w:p w:rsidR="00BE1EE7" w:rsidRPr="00D75D1A" w:rsidRDefault="00BE1EE7" w:rsidP="00960A72">
      <w:pPr>
        <w:pStyle w:val="aff9"/>
        <w:numPr>
          <w:ilvl w:val="0"/>
          <w:numId w:val="320"/>
        </w:numPr>
        <w:contextualSpacing/>
        <w:jc w:val="both"/>
        <w:rPr>
          <w:rFonts w:eastAsiaTheme="minorEastAsia"/>
          <w:sz w:val="24"/>
          <w:szCs w:val="24"/>
          <w:lang w:eastAsia="ru-RU"/>
        </w:rPr>
      </w:pPr>
      <w:r w:rsidRPr="00D75D1A">
        <w:rPr>
          <w:rFonts w:eastAsiaTheme="minorEastAsia"/>
          <w:b/>
          <w:bCs/>
          <w:sz w:val="24"/>
          <w:szCs w:val="24"/>
          <w:lang w:eastAsia="ru-RU"/>
        </w:rPr>
        <w:t>строевым передвижениям</w:t>
      </w:r>
    </w:p>
    <w:p w:rsidR="00BE1EE7" w:rsidRPr="00D75D1A" w:rsidRDefault="00BE1EE7" w:rsidP="00960A72">
      <w:pPr>
        <w:pStyle w:val="aff9"/>
        <w:numPr>
          <w:ilvl w:val="0"/>
          <w:numId w:val="320"/>
        </w:numPr>
        <w:contextualSpacing/>
        <w:jc w:val="both"/>
        <w:rPr>
          <w:rFonts w:eastAsiaTheme="minorEastAsia"/>
          <w:sz w:val="24"/>
          <w:szCs w:val="24"/>
          <w:lang w:eastAsia="ru-RU"/>
        </w:rPr>
      </w:pPr>
      <w:r w:rsidRPr="00D75D1A">
        <w:rPr>
          <w:rFonts w:eastAsiaTheme="minorEastAsia"/>
          <w:sz w:val="24"/>
          <w:szCs w:val="24"/>
          <w:lang w:eastAsia="ru-RU"/>
        </w:rPr>
        <w:t>строевым перестроениям</w:t>
      </w:r>
    </w:p>
    <w:p w:rsidR="00BE1EE7" w:rsidRPr="00D75D1A" w:rsidRDefault="00BE1EE7" w:rsidP="00960A72">
      <w:pPr>
        <w:pStyle w:val="aff9"/>
        <w:numPr>
          <w:ilvl w:val="0"/>
          <w:numId w:val="320"/>
        </w:numPr>
        <w:contextualSpacing/>
        <w:jc w:val="both"/>
        <w:rPr>
          <w:rFonts w:eastAsiaTheme="minorEastAsia"/>
          <w:sz w:val="24"/>
          <w:szCs w:val="24"/>
          <w:lang w:eastAsia="ru-RU"/>
        </w:rPr>
      </w:pPr>
      <w:r w:rsidRPr="00D75D1A">
        <w:rPr>
          <w:rFonts w:eastAsiaTheme="minorEastAsia"/>
          <w:sz w:val="24"/>
          <w:szCs w:val="24"/>
          <w:lang w:eastAsia="ru-RU"/>
        </w:rPr>
        <w:t>строевым приемам</w:t>
      </w:r>
    </w:p>
    <w:p w:rsidR="00BE1EE7" w:rsidRPr="00D75D1A" w:rsidRDefault="00BE1EE7" w:rsidP="00960A72">
      <w:pPr>
        <w:pStyle w:val="aff9"/>
        <w:numPr>
          <w:ilvl w:val="0"/>
          <w:numId w:val="320"/>
        </w:numPr>
        <w:contextualSpacing/>
        <w:jc w:val="both"/>
        <w:rPr>
          <w:rFonts w:eastAsiaTheme="minorEastAsia"/>
          <w:sz w:val="24"/>
          <w:szCs w:val="24"/>
          <w:lang w:eastAsia="ru-RU"/>
        </w:rPr>
      </w:pPr>
      <w:r w:rsidRPr="00D75D1A">
        <w:rPr>
          <w:rFonts w:eastAsiaTheme="minorEastAsia"/>
          <w:sz w:val="24"/>
          <w:szCs w:val="24"/>
          <w:lang w:eastAsia="ru-RU"/>
        </w:rPr>
        <w:t>смыканиям</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10. Акробатические упражнения – это:</w:t>
      </w:r>
    </w:p>
    <w:p w:rsidR="00BE1EE7" w:rsidRPr="00D75D1A" w:rsidRDefault="00BE1EE7" w:rsidP="00960A72">
      <w:pPr>
        <w:pStyle w:val="aff9"/>
        <w:numPr>
          <w:ilvl w:val="0"/>
          <w:numId w:val="321"/>
        </w:numPr>
        <w:contextualSpacing/>
        <w:jc w:val="both"/>
        <w:rPr>
          <w:rFonts w:eastAsiaTheme="minorEastAsia"/>
          <w:sz w:val="24"/>
          <w:szCs w:val="24"/>
          <w:lang w:eastAsia="ru-RU"/>
        </w:rPr>
      </w:pPr>
      <w:r w:rsidRPr="00D75D1A">
        <w:rPr>
          <w:rFonts w:eastAsiaTheme="minorEastAsia"/>
          <w:sz w:val="24"/>
          <w:szCs w:val="24"/>
          <w:lang w:eastAsia="ru-RU"/>
        </w:rPr>
        <w:t>упражнения с лентой</w:t>
      </w:r>
    </w:p>
    <w:p w:rsidR="00BE1EE7" w:rsidRPr="00D75D1A" w:rsidRDefault="00BE1EE7" w:rsidP="00960A72">
      <w:pPr>
        <w:pStyle w:val="aff9"/>
        <w:numPr>
          <w:ilvl w:val="0"/>
          <w:numId w:val="321"/>
        </w:numPr>
        <w:contextualSpacing/>
        <w:jc w:val="both"/>
        <w:rPr>
          <w:rFonts w:eastAsiaTheme="minorEastAsia"/>
          <w:sz w:val="24"/>
          <w:szCs w:val="24"/>
          <w:lang w:eastAsia="ru-RU"/>
        </w:rPr>
      </w:pPr>
      <w:r w:rsidRPr="00D75D1A">
        <w:rPr>
          <w:rFonts w:eastAsiaTheme="minorEastAsia"/>
          <w:sz w:val="24"/>
          <w:szCs w:val="24"/>
          <w:lang w:eastAsia="ru-RU"/>
        </w:rPr>
        <w:t>упражнения на перекладине</w:t>
      </w:r>
    </w:p>
    <w:p w:rsidR="00BE1EE7" w:rsidRPr="00D75D1A" w:rsidRDefault="00BE1EE7" w:rsidP="00960A72">
      <w:pPr>
        <w:pStyle w:val="aff9"/>
        <w:numPr>
          <w:ilvl w:val="0"/>
          <w:numId w:val="321"/>
        </w:numPr>
        <w:contextualSpacing/>
        <w:jc w:val="both"/>
        <w:rPr>
          <w:rFonts w:eastAsiaTheme="minorEastAsia"/>
          <w:sz w:val="24"/>
          <w:szCs w:val="24"/>
          <w:lang w:eastAsia="ru-RU"/>
        </w:rPr>
      </w:pPr>
      <w:r w:rsidRPr="00D75D1A">
        <w:rPr>
          <w:rFonts w:eastAsiaTheme="minorEastAsia"/>
          <w:b/>
          <w:bCs/>
          <w:sz w:val="24"/>
          <w:szCs w:val="24"/>
          <w:lang w:eastAsia="ru-RU"/>
        </w:rPr>
        <w:t>прыжки и упражнения в балансировании</w:t>
      </w:r>
    </w:p>
    <w:p w:rsidR="00BE1EE7" w:rsidRPr="00D75D1A" w:rsidRDefault="00BE1EE7" w:rsidP="00960A72">
      <w:pPr>
        <w:pStyle w:val="aff9"/>
        <w:numPr>
          <w:ilvl w:val="0"/>
          <w:numId w:val="321"/>
        </w:numPr>
        <w:contextualSpacing/>
        <w:jc w:val="both"/>
        <w:rPr>
          <w:rFonts w:eastAsiaTheme="minorEastAsia"/>
          <w:sz w:val="24"/>
          <w:szCs w:val="24"/>
          <w:lang w:eastAsia="ru-RU"/>
        </w:rPr>
      </w:pPr>
      <w:r w:rsidRPr="00D75D1A">
        <w:rPr>
          <w:rFonts w:eastAsiaTheme="minorEastAsia"/>
          <w:sz w:val="24"/>
          <w:szCs w:val="24"/>
          <w:lang w:eastAsia="ru-RU"/>
        </w:rPr>
        <w:t>эстафеты</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11. Методические особенности гимнастики:</w:t>
      </w:r>
    </w:p>
    <w:p w:rsidR="00BE1EE7" w:rsidRPr="00D75D1A" w:rsidRDefault="00BE1EE7" w:rsidP="00960A72">
      <w:pPr>
        <w:pStyle w:val="aff9"/>
        <w:numPr>
          <w:ilvl w:val="0"/>
          <w:numId w:val="322"/>
        </w:numPr>
        <w:contextualSpacing/>
        <w:jc w:val="both"/>
        <w:rPr>
          <w:rFonts w:eastAsiaTheme="minorEastAsia"/>
          <w:sz w:val="24"/>
          <w:szCs w:val="24"/>
          <w:lang w:eastAsia="ru-RU"/>
        </w:rPr>
      </w:pPr>
      <w:r w:rsidRPr="00D75D1A">
        <w:rPr>
          <w:rFonts w:eastAsiaTheme="minorEastAsia"/>
          <w:sz w:val="24"/>
          <w:szCs w:val="24"/>
          <w:lang w:eastAsia="ru-RU"/>
        </w:rPr>
        <w:t>каждое упражнение выполняется только с одной целью</w:t>
      </w:r>
    </w:p>
    <w:p w:rsidR="00BE1EE7" w:rsidRPr="00D75D1A" w:rsidRDefault="00BE1EE7" w:rsidP="00960A72">
      <w:pPr>
        <w:pStyle w:val="aff9"/>
        <w:numPr>
          <w:ilvl w:val="0"/>
          <w:numId w:val="322"/>
        </w:numPr>
        <w:contextualSpacing/>
        <w:jc w:val="both"/>
        <w:rPr>
          <w:rFonts w:eastAsiaTheme="minorEastAsia"/>
          <w:sz w:val="24"/>
          <w:szCs w:val="24"/>
          <w:lang w:eastAsia="ru-RU"/>
        </w:rPr>
      </w:pPr>
      <w:r w:rsidRPr="00D75D1A">
        <w:rPr>
          <w:rFonts w:eastAsiaTheme="minorEastAsia"/>
          <w:b/>
          <w:bCs/>
          <w:sz w:val="24"/>
          <w:szCs w:val="24"/>
          <w:lang w:eastAsia="ru-RU"/>
        </w:rPr>
        <w:t>строгая регламентация действий</w:t>
      </w:r>
    </w:p>
    <w:p w:rsidR="00BE1EE7" w:rsidRPr="00D75D1A" w:rsidRDefault="00BE1EE7" w:rsidP="00960A72">
      <w:pPr>
        <w:pStyle w:val="aff9"/>
        <w:numPr>
          <w:ilvl w:val="0"/>
          <w:numId w:val="322"/>
        </w:numPr>
        <w:contextualSpacing/>
        <w:jc w:val="both"/>
        <w:rPr>
          <w:rFonts w:eastAsiaTheme="minorEastAsia"/>
          <w:sz w:val="24"/>
          <w:szCs w:val="24"/>
          <w:lang w:eastAsia="ru-RU"/>
        </w:rPr>
      </w:pPr>
      <w:r w:rsidRPr="00D75D1A">
        <w:rPr>
          <w:rFonts w:eastAsiaTheme="minorEastAsia"/>
          <w:sz w:val="24"/>
          <w:szCs w:val="24"/>
          <w:lang w:eastAsia="ru-RU"/>
        </w:rPr>
        <w:t>упражнения выполняются без музыкального сопровождения</w:t>
      </w:r>
    </w:p>
    <w:p w:rsidR="00BE1EE7" w:rsidRPr="00D75D1A" w:rsidRDefault="00BE1EE7" w:rsidP="00960A72">
      <w:pPr>
        <w:pStyle w:val="aff9"/>
        <w:numPr>
          <w:ilvl w:val="0"/>
          <w:numId w:val="322"/>
        </w:numPr>
        <w:contextualSpacing/>
        <w:jc w:val="both"/>
        <w:rPr>
          <w:rFonts w:eastAsiaTheme="minorEastAsia"/>
          <w:sz w:val="24"/>
          <w:szCs w:val="24"/>
          <w:lang w:eastAsia="ru-RU"/>
        </w:rPr>
      </w:pPr>
      <w:r w:rsidRPr="00D75D1A">
        <w:rPr>
          <w:rFonts w:eastAsiaTheme="minorEastAsia"/>
          <w:sz w:val="24"/>
          <w:szCs w:val="24"/>
          <w:lang w:eastAsia="ru-RU"/>
        </w:rPr>
        <w:t>гимнастика используется только в детском возрасте</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12. Повороты и полуповороты на месте относят к:</w:t>
      </w:r>
    </w:p>
    <w:p w:rsidR="00BE1EE7" w:rsidRPr="00D75D1A" w:rsidRDefault="00BE1EE7" w:rsidP="00960A72">
      <w:pPr>
        <w:pStyle w:val="aff9"/>
        <w:numPr>
          <w:ilvl w:val="0"/>
          <w:numId w:val="323"/>
        </w:numPr>
        <w:contextualSpacing/>
        <w:jc w:val="both"/>
        <w:rPr>
          <w:rFonts w:eastAsiaTheme="minorEastAsia"/>
          <w:sz w:val="24"/>
          <w:szCs w:val="24"/>
          <w:lang w:eastAsia="ru-RU"/>
        </w:rPr>
      </w:pPr>
      <w:r w:rsidRPr="00D75D1A">
        <w:rPr>
          <w:rFonts w:eastAsiaTheme="minorEastAsia"/>
          <w:sz w:val="24"/>
          <w:szCs w:val="24"/>
          <w:lang w:eastAsia="ru-RU"/>
        </w:rPr>
        <w:t>строевым перестроениям</w:t>
      </w:r>
    </w:p>
    <w:p w:rsidR="00BE1EE7" w:rsidRPr="00D75D1A" w:rsidRDefault="00BE1EE7" w:rsidP="00960A72">
      <w:pPr>
        <w:pStyle w:val="aff9"/>
        <w:numPr>
          <w:ilvl w:val="0"/>
          <w:numId w:val="323"/>
        </w:numPr>
        <w:contextualSpacing/>
        <w:jc w:val="both"/>
        <w:rPr>
          <w:rFonts w:eastAsiaTheme="minorEastAsia"/>
          <w:sz w:val="24"/>
          <w:szCs w:val="24"/>
          <w:lang w:eastAsia="ru-RU"/>
        </w:rPr>
      </w:pPr>
      <w:r w:rsidRPr="00D75D1A">
        <w:rPr>
          <w:rFonts w:eastAsiaTheme="minorEastAsia"/>
          <w:sz w:val="24"/>
          <w:szCs w:val="24"/>
          <w:lang w:eastAsia="ru-RU"/>
        </w:rPr>
        <w:t xml:space="preserve">строевым передвижениям </w:t>
      </w:r>
    </w:p>
    <w:p w:rsidR="00BE1EE7" w:rsidRPr="00D75D1A" w:rsidRDefault="00BE1EE7" w:rsidP="00960A72">
      <w:pPr>
        <w:pStyle w:val="aff9"/>
        <w:numPr>
          <w:ilvl w:val="0"/>
          <w:numId w:val="323"/>
        </w:numPr>
        <w:contextualSpacing/>
        <w:jc w:val="both"/>
        <w:rPr>
          <w:rFonts w:eastAsiaTheme="minorEastAsia"/>
          <w:sz w:val="24"/>
          <w:szCs w:val="24"/>
          <w:lang w:eastAsia="ru-RU"/>
        </w:rPr>
      </w:pPr>
      <w:r w:rsidRPr="00D75D1A">
        <w:rPr>
          <w:rFonts w:eastAsiaTheme="minorEastAsia"/>
          <w:b/>
          <w:bCs/>
          <w:sz w:val="24"/>
          <w:szCs w:val="24"/>
          <w:lang w:eastAsia="ru-RU"/>
        </w:rPr>
        <w:t>строевым приемам</w:t>
      </w:r>
    </w:p>
    <w:p w:rsidR="00BE1EE7" w:rsidRPr="00D75D1A" w:rsidRDefault="00BE1EE7" w:rsidP="00960A72">
      <w:pPr>
        <w:pStyle w:val="aff9"/>
        <w:numPr>
          <w:ilvl w:val="0"/>
          <w:numId w:val="323"/>
        </w:numPr>
        <w:contextualSpacing/>
        <w:jc w:val="both"/>
        <w:rPr>
          <w:rFonts w:eastAsiaTheme="minorEastAsia"/>
          <w:sz w:val="24"/>
          <w:szCs w:val="24"/>
          <w:lang w:eastAsia="ru-RU"/>
        </w:rPr>
      </w:pPr>
      <w:r w:rsidRPr="00D75D1A">
        <w:rPr>
          <w:rFonts w:eastAsiaTheme="minorEastAsia"/>
          <w:sz w:val="24"/>
          <w:szCs w:val="24"/>
          <w:lang w:eastAsia="ru-RU"/>
        </w:rPr>
        <w:t>размыканиям</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13. Группы строевых упражнения:</w:t>
      </w:r>
    </w:p>
    <w:p w:rsidR="00BE1EE7" w:rsidRPr="00D75D1A" w:rsidRDefault="00BE1EE7" w:rsidP="00960A72">
      <w:pPr>
        <w:pStyle w:val="aff9"/>
        <w:numPr>
          <w:ilvl w:val="0"/>
          <w:numId w:val="324"/>
        </w:numPr>
        <w:contextualSpacing/>
        <w:jc w:val="both"/>
        <w:rPr>
          <w:rFonts w:eastAsiaTheme="minorEastAsia"/>
          <w:b/>
          <w:bCs/>
          <w:sz w:val="24"/>
          <w:szCs w:val="24"/>
          <w:lang w:eastAsia="ru-RU"/>
        </w:rPr>
      </w:pPr>
      <w:r w:rsidRPr="00D75D1A">
        <w:rPr>
          <w:rFonts w:eastAsiaTheme="minorEastAsia"/>
          <w:b/>
          <w:bCs/>
          <w:sz w:val="24"/>
          <w:szCs w:val="24"/>
          <w:lang w:eastAsia="ru-RU"/>
        </w:rPr>
        <w:t xml:space="preserve">строевые перестроения </w:t>
      </w:r>
    </w:p>
    <w:p w:rsidR="00BE1EE7" w:rsidRPr="00D75D1A" w:rsidRDefault="00BE1EE7" w:rsidP="00960A72">
      <w:pPr>
        <w:pStyle w:val="aff9"/>
        <w:numPr>
          <w:ilvl w:val="0"/>
          <w:numId w:val="324"/>
        </w:numPr>
        <w:contextualSpacing/>
        <w:jc w:val="both"/>
        <w:rPr>
          <w:rFonts w:eastAsiaTheme="minorEastAsia"/>
          <w:b/>
          <w:bCs/>
          <w:sz w:val="24"/>
          <w:szCs w:val="24"/>
          <w:lang w:eastAsia="ru-RU"/>
        </w:rPr>
      </w:pPr>
      <w:r w:rsidRPr="00D75D1A">
        <w:rPr>
          <w:rFonts w:eastAsiaTheme="minorEastAsia"/>
          <w:b/>
          <w:bCs/>
          <w:sz w:val="24"/>
          <w:szCs w:val="24"/>
          <w:lang w:eastAsia="ru-RU"/>
        </w:rPr>
        <w:t>строевые передвижения;</w:t>
      </w:r>
    </w:p>
    <w:p w:rsidR="00BE1EE7" w:rsidRPr="00D75D1A" w:rsidRDefault="00BE1EE7" w:rsidP="00960A72">
      <w:pPr>
        <w:pStyle w:val="aff9"/>
        <w:numPr>
          <w:ilvl w:val="0"/>
          <w:numId w:val="324"/>
        </w:numPr>
        <w:contextualSpacing/>
        <w:jc w:val="both"/>
        <w:rPr>
          <w:rFonts w:eastAsiaTheme="minorEastAsia"/>
          <w:sz w:val="24"/>
          <w:szCs w:val="24"/>
          <w:lang w:eastAsia="ru-RU"/>
        </w:rPr>
      </w:pPr>
      <w:r w:rsidRPr="00D75D1A">
        <w:rPr>
          <w:rFonts w:eastAsiaTheme="minorEastAsia"/>
          <w:b/>
          <w:bCs/>
          <w:sz w:val="24"/>
          <w:szCs w:val="24"/>
          <w:lang w:eastAsia="ru-RU"/>
        </w:rPr>
        <w:t>строевые приемы</w:t>
      </w:r>
    </w:p>
    <w:p w:rsidR="00BE1EE7" w:rsidRPr="00D75D1A" w:rsidRDefault="00BE1EE7" w:rsidP="00960A72">
      <w:pPr>
        <w:pStyle w:val="aff9"/>
        <w:numPr>
          <w:ilvl w:val="0"/>
          <w:numId w:val="324"/>
        </w:numPr>
        <w:contextualSpacing/>
        <w:jc w:val="both"/>
        <w:rPr>
          <w:rFonts w:eastAsiaTheme="minorEastAsia"/>
          <w:sz w:val="24"/>
          <w:szCs w:val="24"/>
          <w:lang w:eastAsia="ru-RU"/>
        </w:rPr>
      </w:pPr>
      <w:r w:rsidRPr="00D75D1A">
        <w:rPr>
          <w:rFonts w:eastAsiaTheme="minorEastAsia"/>
          <w:sz w:val="24"/>
          <w:szCs w:val="24"/>
          <w:lang w:eastAsia="ru-RU"/>
        </w:rPr>
        <w:t>упражнения без предметов</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14. Вольные упражнения – это:</w:t>
      </w:r>
    </w:p>
    <w:p w:rsidR="00BE1EE7" w:rsidRPr="00D75D1A" w:rsidRDefault="00BE1EE7" w:rsidP="00960A72">
      <w:pPr>
        <w:pStyle w:val="aff9"/>
        <w:numPr>
          <w:ilvl w:val="0"/>
          <w:numId w:val="325"/>
        </w:numPr>
        <w:contextualSpacing/>
        <w:jc w:val="both"/>
        <w:rPr>
          <w:rFonts w:eastAsiaTheme="minorEastAsia"/>
          <w:sz w:val="24"/>
          <w:szCs w:val="24"/>
          <w:lang w:eastAsia="ru-RU"/>
        </w:rPr>
      </w:pPr>
      <w:r w:rsidRPr="00D75D1A">
        <w:rPr>
          <w:rFonts w:eastAsiaTheme="minorEastAsia"/>
          <w:sz w:val="24"/>
          <w:szCs w:val="24"/>
          <w:lang w:eastAsia="ru-RU"/>
        </w:rPr>
        <w:t xml:space="preserve">упражнения по разделениям </w:t>
      </w:r>
    </w:p>
    <w:p w:rsidR="00BE1EE7" w:rsidRPr="00D75D1A" w:rsidRDefault="00BE1EE7" w:rsidP="00960A72">
      <w:pPr>
        <w:pStyle w:val="aff9"/>
        <w:numPr>
          <w:ilvl w:val="0"/>
          <w:numId w:val="325"/>
        </w:numPr>
        <w:contextualSpacing/>
        <w:jc w:val="both"/>
        <w:rPr>
          <w:rFonts w:eastAsiaTheme="minorEastAsia"/>
          <w:sz w:val="24"/>
          <w:szCs w:val="24"/>
          <w:lang w:eastAsia="ru-RU"/>
        </w:rPr>
      </w:pPr>
      <w:r w:rsidRPr="00D75D1A">
        <w:rPr>
          <w:rFonts w:eastAsiaTheme="minorEastAsia"/>
          <w:b/>
          <w:bCs/>
          <w:sz w:val="24"/>
          <w:szCs w:val="24"/>
          <w:lang w:eastAsia="ru-RU"/>
        </w:rPr>
        <w:t>поточные комбинации</w:t>
      </w:r>
    </w:p>
    <w:p w:rsidR="00BE1EE7" w:rsidRPr="00D75D1A" w:rsidRDefault="00BE1EE7" w:rsidP="00960A72">
      <w:pPr>
        <w:pStyle w:val="aff9"/>
        <w:numPr>
          <w:ilvl w:val="0"/>
          <w:numId w:val="325"/>
        </w:numPr>
        <w:contextualSpacing/>
        <w:jc w:val="both"/>
        <w:rPr>
          <w:rFonts w:eastAsiaTheme="minorEastAsia"/>
          <w:sz w:val="24"/>
          <w:szCs w:val="24"/>
          <w:lang w:eastAsia="ru-RU"/>
        </w:rPr>
      </w:pPr>
      <w:r w:rsidRPr="00D75D1A">
        <w:rPr>
          <w:rFonts w:eastAsiaTheme="minorEastAsia"/>
          <w:sz w:val="24"/>
          <w:szCs w:val="24"/>
          <w:lang w:eastAsia="ru-RU"/>
        </w:rPr>
        <w:t>прыжки</w:t>
      </w:r>
    </w:p>
    <w:p w:rsidR="00BE1EE7" w:rsidRPr="00D75D1A" w:rsidRDefault="00BE1EE7" w:rsidP="00960A72">
      <w:pPr>
        <w:pStyle w:val="aff9"/>
        <w:numPr>
          <w:ilvl w:val="0"/>
          <w:numId w:val="325"/>
        </w:numPr>
        <w:contextualSpacing/>
        <w:jc w:val="both"/>
        <w:rPr>
          <w:rFonts w:eastAsiaTheme="minorEastAsia"/>
          <w:sz w:val="24"/>
          <w:szCs w:val="24"/>
          <w:lang w:eastAsia="ru-RU"/>
        </w:rPr>
      </w:pPr>
      <w:r w:rsidRPr="00D75D1A">
        <w:rPr>
          <w:rFonts w:eastAsiaTheme="minorEastAsia"/>
          <w:sz w:val="24"/>
          <w:szCs w:val="24"/>
          <w:lang w:eastAsia="ru-RU"/>
        </w:rPr>
        <w:t>эстафеты</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15. Прикладные задачи, решаемые в гимнастике:</w:t>
      </w:r>
    </w:p>
    <w:p w:rsidR="00BE1EE7" w:rsidRPr="00D75D1A" w:rsidRDefault="00BE1EE7" w:rsidP="00960A72">
      <w:pPr>
        <w:pStyle w:val="aff9"/>
        <w:numPr>
          <w:ilvl w:val="0"/>
          <w:numId w:val="326"/>
        </w:numPr>
        <w:contextualSpacing/>
        <w:jc w:val="both"/>
        <w:rPr>
          <w:rFonts w:eastAsiaTheme="minorEastAsia"/>
          <w:sz w:val="24"/>
          <w:szCs w:val="24"/>
          <w:lang w:eastAsia="ru-RU"/>
        </w:rPr>
      </w:pPr>
      <w:r w:rsidRPr="00D75D1A">
        <w:rPr>
          <w:rFonts w:eastAsiaTheme="minorEastAsia"/>
          <w:sz w:val="24"/>
          <w:szCs w:val="24"/>
          <w:lang w:eastAsia="ru-RU"/>
        </w:rPr>
        <w:t>поддержание работоспособности</w:t>
      </w:r>
    </w:p>
    <w:p w:rsidR="00BE1EE7" w:rsidRPr="00D75D1A" w:rsidRDefault="00BE1EE7" w:rsidP="00960A72">
      <w:pPr>
        <w:pStyle w:val="aff9"/>
        <w:numPr>
          <w:ilvl w:val="0"/>
          <w:numId w:val="326"/>
        </w:numPr>
        <w:contextualSpacing/>
        <w:jc w:val="both"/>
        <w:rPr>
          <w:rFonts w:eastAsiaTheme="minorEastAsia"/>
          <w:sz w:val="24"/>
          <w:szCs w:val="24"/>
          <w:lang w:eastAsia="ru-RU"/>
        </w:rPr>
      </w:pPr>
      <w:r w:rsidRPr="00D75D1A">
        <w:rPr>
          <w:rFonts w:eastAsiaTheme="minorEastAsia"/>
          <w:sz w:val="24"/>
          <w:szCs w:val="24"/>
          <w:lang w:eastAsia="ru-RU"/>
        </w:rPr>
        <w:t>воспитание нравственных качеств</w:t>
      </w:r>
    </w:p>
    <w:p w:rsidR="00BE1EE7" w:rsidRPr="00D75D1A" w:rsidRDefault="00BE1EE7" w:rsidP="00960A72">
      <w:pPr>
        <w:pStyle w:val="aff9"/>
        <w:numPr>
          <w:ilvl w:val="0"/>
          <w:numId w:val="326"/>
        </w:numPr>
        <w:contextualSpacing/>
        <w:jc w:val="both"/>
        <w:rPr>
          <w:rFonts w:eastAsiaTheme="minorEastAsia"/>
          <w:b/>
          <w:bCs/>
          <w:sz w:val="24"/>
          <w:szCs w:val="24"/>
          <w:lang w:eastAsia="ru-RU"/>
        </w:rPr>
      </w:pPr>
      <w:r w:rsidRPr="00D75D1A">
        <w:rPr>
          <w:rFonts w:eastAsiaTheme="minorEastAsia"/>
          <w:b/>
          <w:bCs/>
          <w:sz w:val="24"/>
          <w:szCs w:val="24"/>
          <w:lang w:eastAsia="ru-RU"/>
        </w:rPr>
        <w:t>приобретение умений и навыков, необходимых в жизни</w:t>
      </w:r>
    </w:p>
    <w:p w:rsidR="00BE1EE7" w:rsidRPr="00D75D1A" w:rsidRDefault="00BE1EE7" w:rsidP="00960A72">
      <w:pPr>
        <w:pStyle w:val="aff9"/>
        <w:numPr>
          <w:ilvl w:val="0"/>
          <w:numId w:val="326"/>
        </w:numPr>
        <w:contextualSpacing/>
        <w:jc w:val="both"/>
        <w:rPr>
          <w:rFonts w:eastAsiaTheme="minorEastAsia"/>
          <w:sz w:val="24"/>
          <w:szCs w:val="24"/>
          <w:lang w:eastAsia="ru-RU"/>
        </w:rPr>
      </w:pPr>
      <w:r w:rsidRPr="00D75D1A">
        <w:rPr>
          <w:rFonts w:eastAsiaTheme="minorEastAsia"/>
          <w:sz w:val="24"/>
          <w:szCs w:val="24"/>
          <w:lang w:eastAsia="ru-RU"/>
        </w:rPr>
        <w:t>совершенствование двигательных умений и навыков</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16. Виды расчета относят к:</w:t>
      </w:r>
    </w:p>
    <w:p w:rsidR="00BE1EE7" w:rsidRPr="00D75D1A" w:rsidRDefault="00BE1EE7" w:rsidP="00960A72">
      <w:pPr>
        <w:pStyle w:val="aff9"/>
        <w:numPr>
          <w:ilvl w:val="0"/>
          <w:numId w:val="327"/>
        </w:numPr>
        <w:contextualSpacing/>
        <w:jc w:val="both"/>
        <w:rPr>
          <w:rFonts w:eastAsiaTheme="minorEastAsia"/>
          <w:sz w:val="24"/>
          <w:szCs w:val="24"/>
          <w:lang w:eastAsia="ru-RU"/>
        </w:rPr>
      </w:pPr>
      <w:r w:rsidRPr="00D75D1A">
        <w:rPr>
          <w:rFonts w:eastAsiaTheme="minorEastAsia"/>
          <w:sz w:val="24"/>
          <w:szCs w:val="24"/>
          <w:lang w:eastAsia="ru-RU"/>
        </w:rPr>
        <w:t>строевым перестроениям</w:t>
      </w:r>
    </w:p>
    <w:p w:rsidR="00BE1EE7" w:rsidRPr="00D75D1A" w:rsidRDefault="00BE1EE7" w:rsidP="00960A72">
      <w:pPr>
        <w:pStyle w:val="aff9"/>
        <w:numPr>
          <w:ilvl w:val="0"/>
          <w:numId w:val="327"/>
        </w:numPr>
        <w:contextualSpacing/>
        <w:jc w:val="both"/>
        <w:rPr>
          <w:rFonts w:eastAsiaTheme="minorEastAsia"/>
          <w:sz w:val="24"/>
          <w:szCs w:val="24"/>
          <w:lang w:eastAsia="ru-RU"/>
        </w:rPr>
      </w:pPr>
      <w:r w:rsidRPr="00D75D1A">
        <w:rPr>
          <w:rFonts w:eastAsiaTheme="minorEastAsia"/>
          <w:sz w:val="24"/>
          <w:szCs w:val="24"/>
          <w:lang w:eastAsia="ru-RU"/>
        </w:rPr>
        <w:t>строевым передвижениям</w:t>
      </w:r>
    </w:p>
    <w:p w:rsidR="00BE1EE7" w:rsidRPr="00D75D1A" w:rsidRDefault="00BE1EE7" w:rsidP="00960A72">
      <w:pPr>
        <w:pStyle w:val="aff9"/>
        <w:numPr>
          <w:ilvl w:val="0"/>
          <w:numId w:val="327"/>
        </w:numPr>
        <w:contextualSpacing/>
        <w:jc w:val="both"/>
        <w:rPr>
          <w:rFonts w:eastAsiaTheme="minorEastAsia"/>
          <w:b/>
          <w:bCs/>
          <w:sz w:val="24"/>
          <w:szCs w:val="24"/>
          <w:lang w:eastAsia="ru-RU"/>
        </w:rPr>
      </w:pPr>
      <w:r w:rsidRPr="00D75D1A">
        <w:rPr>
          <w:rFonts w:eastAsiaTheme="minorEastAsia"/>
          <w:b/>
          <w:bCs/>
          <w:sz w:val="24"/>
          <w:szCs w:val="24"/>
          <w:lang w:eastAsia="ru-RU"/>
        </w:rPr>
        <w:t>строевым приемам</w:t>
      </w:r>
    </w:p>
    <w:p w:rsidR="00BE1EE7" w:rsidRPr="00D75D1A" w:rsidRDefault="00BE1EE7" w:rsidP="00960A72">
      <w:pPr>
        <w:pStyle w:val="aff9"/>
        <w:numPr>
          <w:ilvl w:val="0"/>
          <w:numId w:val="327"/>
        </w:numPr>
        <w:contextualSpacing/>
        <w:jc w:val="both"/>
        <w:rPr>
          <w:rFonts w:eastAsiaTheme="minorEastAsia"/>
          <w:sz w:val="24"/>
          <w:szCs w:val="24"/>
          <w:lang w:eastAsia="ru-RU"/>
        </w:rPr>
      </w:pPr>
      <w:r w:rsidRPr="00D75D1A">
        <w:rPr>
          <w:rFonts w:eastAsiaTheme="minorEastAsia"/>
          <w:sz w:val="24"/>
          <w:szCs w:val="24"/>
          <w:lang w:eastAsia="ru-RU"/>
        </w:rPr>
        <w:t>размыканиям.</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17. Команды подаются в стойке:</w:t>
      </w:r>
    </w:p>
    <w:p w:rsidR="00BE1EE7" w:rsidRPr="00D75D1A" w:rsidRDefault="00BE1EE7" w:rsidP="00960A72">
      <w:pPr>
        <w:pStyle w:val="aff9"/>
        <w:numPr>
          <w:ilvl w:val="0"/>
          <w:numId w:val="328"/>
        </w:numPr>
        <w:contextualSpacing/>
        <w:jc w:val="both"/>
        <w:rPr>
          <w:rFonts w:eastAsiaTheme="minorEastAsia"/>
          <w:sz w:val="24"/>
          <w:szCs w:val="24"/>
          <w:lang w:eastAsia="ru-RU"/>
        </w:rPr>
      </w:pPr>
      <w:r w:rsidRPr="00D75D1A">
        <w:rPr>
          <w:rFonts w:eastAsiaTheme="minorEastAsia"/>
          <w:sz w:val="24"/>
          <w:szCs w:val="24"/>
          <w:lang w:eastAsia="ru-RU"/>
        </w:rPr>
        <w:t>«Смирно!»</w:t>
      </w:r>
    </w:p>
    <w:p w:rsidR="00BE1EE7" w:rsidRPr="00D75D1A" w:rsidRDefault="00BE1EE7" w:rsidP="00960A72">
      <w:pPr>
        <w:pStyle w:val="aff9"/>
        <w:numPr>
          <w:ilvl w:val="0"/>
          <w:numId w:val="328"/>
        </w:numPr>
        <w:contextualSpacing/>
        <w:jc w:val="both"/>
        <w:rPr>
          <w:rFonts w:eastAsiaTheme="minorEastAsia"/>
          <w:sz w:val="24"/>
          <w:szCs w:val="24"/>
          <w:lang w:eastAsia="ru-RU"/>
        </w:rPr>
      </w:pPr>
      <w:r w:rsidRPr="00D75D1A">
        <w:rPr>
          <w:rFonts w:eastAsiaTheme="minorEastAsia"/>
          <w:sz w:val="24"/>
          <w:szCs w:val="24"/>
          <w:lang w:eastAsia="ru-RU"/>
        </w:rPr>
        <w:t>«Вольно!»</w:t>
      </w:r>
    </w:p>
    <w:p w:rsidR="00BE1EE7" w:rsidRPr="00D75D1A" w:rsidRDefault="00BE1EE7" w:rsidP="00960A72">
      <w:pPr>
        <w:pStyle w:val="aff9"/>
        <w:numPr>
          <w:ilvl w:val="0"/>
          <w:numId w:val="328"/>
        </w:numPr>
        <w:contextualSpacing/>
        <w:jc w:val="both"/>
        <w:rPr>
          <w:rFonts w:eastAsiaTheme="minorEastAsia"/>
          <w:sz w:val="24"/>
          <w:szCs w:val="24"/>
          <w:lang w:eastAsia="ru-RU"/>
        </w:rPr>
      </w:pPr>
      <w:r w:rsidRPr="00D75D1A">
        <w:rPr>
          <w:rFonts w:eastAsiaTheme="minorEastAsia"/>
          <w:sz w:val="24"/>
          <w:szCs w:val="24"/>
          <w:lang w:eastAsia="ru-RU"/>
        </w:rPr>
        <w:t>«Равняйсь!»</w:t>
      </w:r>
    </w:p>
    <w:p w:rsidR="00BE1EE7" w:rsidRPr="00D75D1A" w:rsidRDefault="00BE1EE7" w:rsidP="00960A72">
      <w:pPr>
        <w:pStyle w:val="aff9"/>
        <w:numPr>
          <w:ilvl w:val="0"/>
          <w:numId w:val="328"/>
        </w:numPr>
        <w:contextualSpacing/>
        <w:jc w:val="both"/>
        <w:rPr>
          <w:rFonts w:eastAsiaTheme="minorEastAsia"/>
          <w:b/>
          <w:bCs/>
          <w:sz w:val="24"/>
          <w:szCs w:val="24"/>
          <w:lang w:eastAsia="ru-RU"/>
        </w:rPr>
      </w:pPr>
      <w:r w:rsidRPr="00D75D1A">
        <w:rPr>
          <w:rFonts w:eastAsiaTheme="minorEastAsia"/>
          <w:b/>
          <w:bCs/>
          <w:sz w:val="24"/>
          <w:szCs w:val="24"/>
          <w:lang w:eastAsia="ru-RU"/>
        </w:rPr>
        <w:lastRenderedPageBreak/>
        <w:t>все</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 xml:space="preserve">18. Движение на месте и остановка группы относят к: </w:t>
      </w:r>
    </w:p>
    <w:p w:rsidR="00BE1EE7" w:rsidRPr="00D75D1A" w:rsidRDefault="00BE1EE7" w:rsidP="00960A72">
      <w:pPr>
        <w:pStyle w:val="aff9"/>
        <w:numPr>
          <w:ilvl w:val="0"/>
          <w:numId w:val="329"/>
        </w:numPr>
        <w:contextualSpacing/>
        <w:jc w:val="both"/>
        <w:rPr>
          <w:rFonts w:eastAsiaTheme="minorEastAsia"/>
          <w:sz w:val="24"/>
          <w:szCs w:val="24"/>
          <w:lang w:eastAsia="ru-RU"/>
        </w:rPr>
      </w:pPr>
      <w:r w:rsidRPr="00D75D1A">
        <w:rPr>
          <w:rFonts w:eastAsiaTheme="minorEastAsia"/>
          <w:sz w:val="24"/>
          <w:szCs w:val="24"/>
          <w:lang w:eastAsia="ru-RU"/>
        </w:rPr>
        <w:t>размыканиям и смыканиям</w:t>
      </w:r>
    </w:p>
    <w:p w:rsidR="00BE1EE7" w:rsidRPr="00D75D1A" w:rsidRDefault="00BE1EE7" w:rsidP="00960A72">
      <w:pPr>
        <w:pStyle w:val="aff9"/>
        <w:numPr>
          <w:ilvl w:val="0"/>
          <w:numId w:val="329"/>
        </w:numPr>
        <w:contextualSpacing/>
        <w:jc w:val="both"/>
        <w:rPr>
          <w:rFonts w:eastAsiaTheme="minorEastAsia"/>
          <w:sz w:val="24"/>
          <w:szCs w:val="24"/>
          <w:lang w:eastAsia="ru-RU"/>
        </w:rPr>
      </w:pPr>
      <w:r w:rsidRPr="00D75D1A">
        <w:rPr>
          <w:rFonts w:eastAsiaTheme="minorEastAsia"/>
          <w:b/>
          <w:bCs/>
          <w:sz w:val="24"/>
          <w:szCs w:val="24"/>
          <w:lang w:eastAsia="ru-RU"/>
        </w:rPr>
        <w:t>строевым передвижениям</w:t>
      </w:r>
    </w:p>
    <w:p w:rsidR="00BE1EE7" w:rsidRPr="00D75D1A" w:rsidRDefault="00BE1EE7" w:rsidP="00960A72">
      <w:pPr>
        <w:pStyle w:val="aff9"/>
        <w:numPr>
          <w:ilvl w:val="0"/>
          <w:numId w:val="329"/>
        </w:numPr>
        <w:contextualSpacing/>
        <w:jc w:val="both"/>
        <w:rPr>
          <w:rFonts w:eastAsiaTheme="minorEastAsia"/>
          <w:sz w:val="24"/>
          <w:szCs w:val="24"/>
          <w:lang w:eastAsia="ru-RU"/>
        </w:rPr>
      </w:pPr>
      <w:r w:rsidRPr="00D75D1A">
        <w:rPr>
          <w:rFonts w:eastAsiaTheme="minorEastAsia"/>
          <w:sz w:val="24"/>
          <w:szCs w:val="24"/>
          <w:lang w:eastAsia="ru-RU"/>
        </w:rPr>
        <w:t xml:space="preserve">строевым приемам </w:t>
      </w:r>
    </w:p>
    <w:p w:rsidR="00BE1EE7" w:rsidRPr="00D75D1A" w:rsidRDefault="00BE1EE7" w:rsidP="00960A72">
      <w:pPr>
        <w:pStyle w:val="aff9"/>
        <w:numPr>
          <w:ilvl w:val="0"/>
          <w:numId w:val="329"/>
        </w:numPr>
        <w:contextualSpacing/>
        <w:jc w:val="both"/>
        <w:rPr>
          <w:rFonts w:eastAsiaTheme="minorEastAsia"/>
          <w:sz w:val="24"/>
          <w:szCs w:val="24"/>
          <w:lang w:eastAsia="ru-RU"/>
        </w:rPr>
      </w:pPr>
      <w:r w:rsidRPr="00D75D1A">
        <w:rPr>
          <w:rFonts w:eastAsiaTheme="minorEastAsia"/>
          <w:sz w:val="24"/>
          <w:szCs w:val="24"/>
          <w:lang w:eastAsia="ru-RU"/>
        </w:rPr>
        <w:t>все</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19. Упражнения на снарядах – это:</w:t>
      </w:r>
    </w:p>
    <w:p w:rsidR="00BE1EE7" w:rsidRPr="00D75D1A" w:rsidRDefault="00BE1EE7" w:rsidP="00960A72">
      <w:pPr>
        <w:pStyle w:val="aff9"/>
        <w:numPr>
          <w:ilvl w:val="0"/>
          <w:numId w:val="330"/>
        </w:numPr>
        <w:contextualSpacing/>
        <w:jc w:val="both"/>
        <w:rPr>
          <w:rFonts w:eastAsiaTheme="minorEastAsia"/>
          <w:sz w:val="24"/>
          <w:szCs w:val="24"/>
          <w:lang w:eastAsia="ru-RU"/>
        </w:rPr>
      </w:pPr>
      <w:r w:rsidRPr="00D75D1A">
        <w:rPr>
          <w:rFonts w:eastAsiaTheme="minorEastAsia"/>
          <w:sz w:val="24"/>
          <w:szCs w:val="24"/>
          <w:lang w:eastAsia="ru-RU"/>
        </w:rPr>
        <w:t>упражнения со скакалкой</w:t>
      </w:r>
    </w:p>
    <w:p w:rsidR="00BE1EE7" w:rsidRPr="00D75D1A" w:rsidRDefault="00BE1EE7" w:rsidP="00960A72">
      <w:pPr>
        <w:pStyle w:val="aff9"/>
        <w:numPr>
          <w:ilvl w:val="0"/>
          <w:numId w:val="330"/>
        </w:numPr>
        <w:contextualSpacing/>
        <w:jc w:val="both"/>
        <w:rPr>
          <w:rFonts w:eastAsiaTheme="minorEastAsia"/>
          <w:sz w:val="24"/>
          <w:szCs w:val="24"/>
          <w:lang w:eastAsia="ru-RU"/>
        </w:rPr>
      </w:pPr>
      <w:r w:rsidRPr="00D75D1A">
        <w:rPr>
          <w:rFonts w:eastAsiaTheme="minorEastAsia"/>
          <w:b/>
          <w:bCs/>
          <w:sz w:val="24"/>
          <w:szCs w:val="24"/>
          <w:lang w:eastAsia="ru-RU"/>
        </w:rPr>
        <w:t>упражнения на перекладине</w:t>
      </w:r>
    </w:p>
    <w:p w:rsidR="00BE1EE7" w:rsidRPr="00D75D1A" w:rsidRDefault="00BE1EE7" w:rsidP="00960A72">
      <w:pPr>
        <w:pStyle w:val="aff9"/>
        <w:numPr>
          <w:ilvl w:val="0"/>
          <w:numId w:val="330"/>
        </w:numPr>
        <w:contextualSpacing/>
        <w:jc w:val="both"/>
        <w:rPr>
          <w:rFonts w:eastAsiaTheme="minorEastAsia"/>
          <w:sz w:val="24"/>
          <w:szCs w:val="24"/>
          <w:lang w:eastAsia="ru-RU"/>
        </w:rPr>
      </w:pPr>
      <w:r w:rsidRPr="00D75D1A">
        <w:rPr>
          <w:rFonts w:eastAsiaTheme="minorEastAsia"/>
          <w:sz w:val="24"/>
          <w:szCs w:val="24"/>
          <w:lang w:eastAsia="ru-RU"/>
        </w:rPr>
        <w:t>перестроения</w:t>
      </w:r>
    </w:p>
    <w:p w:rsidR="00BE1EE7" w:rsidRPr="00D75D1A" w:rsidRDefault="00BE1EE7" w:rsidP="00960A72">
      <w:pPr>
        <w:pStyle w:val="aff9"/>
        <w:numPr>
          <w:ilvl w:val="0"/>
          <w:numId w:val="330"/>
        </w:numPr>
        <w:contextualSpacing/>
        <w:jc w:val="both"/>
        <w:rPr>
          <w:rFonts w:eastAsiaTheme="minorEastAsia"/>
          <w:sz w:val="24"/>
          <w:szCs w:val="24"/>
          <w:lang w:eastAsia="ru-RU"/>
        </w:rPr>
      </w:pPr>
      <w:r w:rsidRPr="00D75D1A">
        <w:rPr>
          <w:rFonts w:eastAsiaTheme="minorEastAsia"/>
          <w:sz w:val="24"/>
          <w:szCs w:val="24"/>
          <w:lang w:eastAsia="ru-RU"/>
        </w:rPr>
        <w:t>все.</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20. Общеразвивающие упражнения - это:</w:t>
      </w:r>
    </w:p>
    <w:p w:rsidR="00BE1EE7" w:rsidRPr="00D75D1A" w:rsidRDefault="00BE1EE7" w:rsidP="00960A72">
      <w:pPr>
        <w:pStyle w:val="aff9"/>
        <w:numPr>
          <w:ilvl w:val="0"/>
          <w:numId w:val="331"/>
        </w:numPr>
        <w:contextualSpacing/>
        <w:jc w:val="both"/>
        <w:rPr>
          <w:rFonts w:eastAsiaTheme="minorEastAsia"/>
          <w:b/>
          <w:bCs/>
          <w:sz w:val="24"/>
          <w:szCs w:val="24"/>
          <w:lang w:eastAsia="ru-RU"/>
        </w:rPr>
      </w:pPr>
      <w:r w:rsidRPr="00D75D1A">
        <w:rPr>
          <w:rFonts w:eastAsiaTheme="minorEastAsia"/>
          <w:b/>
          <w:bCs/>
          <w:sz w:val="24"/>
          <w:szCs w:val="24"/>
          <w:lang w:eastAsia="ru-RU"/>
        </w:rPr>
        <w:t>упражнения для различных частей тела</w:t>
      </w:r>
    </w:p>
    <w:p w:rsidR="00BE1EE7" w:rsidRPr="00D75D1A" w:rsidRDefault="00BE1EE7" w:rsidP="00960A72">
      <w:pPr>
        <w:pStyle w:val="aff9"/>
        <w:numPr>
          <w:ilvl w:val="0"/>
          <w:numId w:val="331"/>
        </w:numPr>
        <w:contextualSpacing/>
        <w:jc w:val="both"/>
        <w:rPr>
          <w:rFonts w:eastAsiaTheme="minorEastAsia"/>
          <w:sz w:val="24"/>
          <w:szCs w:val="24"/>
          <w:lang w:eastAsia="ru-RU"/>
        </w:rPr>
      </w:pPr>
      <w:r w:rsidRPr="00D75D1A">
        <w:rPr>
          <w:rFonts w:eastAsiaTheme="minorEastAsia"/>
          <w:sz w:val="24"/>
          <w:szCs w:val="24"/>
          <w:lang w:eastAsia="ru-RU"/>
        </w:rPr>
        <w:t>упражнения в переползании</w:t>
      </w:r>
    </w:p>
    <w:p w:rsidR="00BE1EE7" w:rsidRPr="00D75D1A" w:rsidRDefault="00BE1EE7" w:rsidP="00960A72">
      <w:pPr>
        <w:pStyle w:val="aff9"/>
        <w:numPr>
          <w:ilvl w:val="0"/>
          <w:numId w:val="331"/>
        </w:numPr>
        <w:contextualSpacing/>
        <w:jc w:val="both"/>
        <w:rPr>
          <w:rFonts w:eastAsiaTheme="minorEastAsia"/>
          <w:sz w:val="24"/>
          <w:szCs w:val="24"/>
          <w:lang w:eastAsia="ru-RU"/>
        </w:rPr>
      </w:pPr>
      <w:r w:rsidRPr="00D75D1A">
        <w:rPr>
          <w:rFonts w:eastAsiaTheme="minorEastAsia"/>
          <w:sz w:val="24"/>
          <w:szCs w:val="24"/>
          <w:lang w:eastAsia="ru-RU"/>
        </w:rPr>
        <w:t>упражнения на кольцах</w:t>
      </w:r>
    </w:p>
    <w:p w:rsidR="00BE1EE7" w:rsidRPr="00D75D1A" w:rsidRDefault="00BE1EE7" w:rsidP="00960A72">
      <w:pPr>
        <w:pStyle w:val="aff9"/>
        <w:numPr>
          <w:ilvl w:val="0"/>
          <w:numId w:val="331"/>
        </w:numPr>
        <w:contextualSpacing/>
        <w:jc w:val="both"/>
        <w:rPr>
          <w:rFonts w:eastAsiaTheme="minorEastAsia"/>
          <w:sz w:val="24"/>
          <w:szCs w:val="24"/>
          <w:lang w:eastAsia="ru-RU"/>
        </w:rPr>
      </w:pPr>
      <w:r w:rsidRPr="00D75D1A">
        <w:rPr>
          <w:rFonts w:eastAsiaTheme="minorEastAsia"/>
          <w:sz w:val="24"/>
          <w:szCs w:val="24"/>
          <w:lang w:eastAsia="ru-RU"/>
        </w:rPr>
        <w:t>упражнения в балансировании</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21.К какой группе упражнений можно отнести упражнения для рук:</w:t>
      </w:r>
    </w:p>
    <w:p w:rsidR="00BE1EE7" w:rsidRPr="00D75D1A" w:rsidRDefault="00BE1EE7" w:rsidP="00960A72">
      <w:pPr>
        <w:pStyle w:val="aff9"/>
        <w:numPr>
          <w:ilvl w:val="0"/>
          <w:numId w:val="332"/>
        </w:numPr>
        <w:contextualSpacing/>
        <w:jc w:val="both"/>
        <w:rPr>
          <w:rFonts w:eastAsiaTheme="minorEastAsia"/>
          <w:sz w:val="24"/>
          <w:szCs w:val="24"/>
          <w:lang w:eastAsia="ru-RU"/>
        </w:rPr>
      </w:pPr>
      <w:r w:rsidRPr="00D75D1A">
        <w:rPr>
          <w:rFonts w:eastAsiaTheme="minorEastAsia"/>
          <w:sz w:val="24"/>
          <w:szCs w:val="24"/>
          <w:lang w:eastAsia="ru-RU"/>
        </w:rPr>
        <w:t>по признаку использования упражнений</w:t>
      </w:r>
    </w:p>
    <w:p w:rsidR="00BE1EE7" w:rsidRPr="00D75D1A" w:rsidRDefault="00BE1EE7" w:rsidP="00960A72">
      <w:pPr>
        <w:pStyle w:val="aff9"/>
        <w:numPr>
          <w:ilvl w:val="0"/>
          <w:numId w:val="332"/>
        </w:numPr>
        <w:contextualSpacing/>
        <w:jc w:val="both"/>
        <w:rPr>
          <w:rFonts w:eastAsiaTheme="minorEastAsia"/>
          <w:b/>
          <w:bCs/>
          <w:sz w:val="24"/>
          <w:szCs w:val="24"/>
          <w:lang w:eastAsia="ru-RU"/>
        </w:rPr>
      </w:pPr>
      <w:r w:rsidRPr="00D75D1A">
        <w:rPr>
          <w:rFonts w:eastAsiaTheme="minorEastAsia"/>
          <w:b/>
          <w:bCs/>
          <w:sz w:val="24"/>
          <w:szCs w:val="24"/>
          <w:lang w:eastAsia="ru-RU"/>
        </w:rPr>
        <w:t>по анатомическому признаку</w:t>
      </w:r>
    </w:p>
    <w:p w:rsidR="00BE1EE7" w:rsidRPr="00D75D1A" w:rsidRDefault="00BE1EE7" w:rsidP="00960A72">
      <w:pPr>
        <w:pStyle w:val="aff9"/>
        <w:numPr>
          <w:ilvl w:val="0"/>
          <w:numId w:val="332"/>
        </w:numPr>
        <w:contextualSpacing/>
        <w:jc w:val="both"/>
        <w:rPr>
          <w:rFonts w:eastAsiaTheme="minorEastAsia"/>
          <w:sz w:val="24"/>
          <w:szCs w:val="24"/>
          <w:lang w:eastAsia="ru-RU"/>
        </w:rPr>
      </w:pPr>
      <w:r w:rsidRPr="00D75D1A">
        <w:rPr>
          <w:rFonts w:eastAsiaTheme="minorEastAsia"/>
          <w:sz w:val="24"/>
          <w:szCs w:val="24"/>
          <w:lang w:eastAsia="ru-RU"/>
        </w:rPr>
        <w:t>по признаку методологической значимости</w:t>
      </w:r>
    </w:p>
    <w:p w:rsidR="00BE1EE7" w:rsidRPr="00D75D1A" w:rsidRDefault="00BE1EE7" w:rsidP="00960A72">
      <w:pPr>
        <w:pStyle w:val="aff9"/>
        <w:numPr>
          <w:ilvl w:val="0"/>
          <w:numId w:val="332"/>
        </w:numPr>
        <w:contextualSpacing/>
        <w:jc w:val="both"/>
        <w:rPr>
          <w:rFonts w:eastAsiaTheme="minorEastAsia"/>
          <w:sz w:val="24"/>
          <w:szCs w:val="24"/>
          <w:lang w:eastAsia="ru-RU"/>
        </w:rPr>
      </w:pPr>
      <w:r w:rsidRPr="00D75D1A">
        <w:rPr>
          <w:rFonts w:eastAsiaTheme="minorEastAsia"/>
          <w:sz w:val="24"/>
          <w:szCs w:val="24"/>
          <w:lang w:eastAsia="ru-RU"/>
        </w:rPr>
        <w:t>по признаку организации группы</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22. Назовите метод обучения ОРУ, при котором преподаватель показывает на каждый счет движения:</w:t>
      </w:r>
    </w:p>
    <w:p w:rsidR="00BE1EE7" w:rsidRPr="00D75D1A" w:rsidRDefault="00BE1EE7" w:rsidP="00960A72">
      <w:pPr>
        <w:pStyle w:val="aff9"/>
        <w:numPr>
          <w:ilvl w:val="0"/>
          <w:numId w:val="333"/>
        </w:numPr>
        <w:contextualSpacing/>
        <w:jc w:val="both"/>
        <w:rPr>
          <w:rFonts w:eastAsiaTheme="minorEastAsia"/>
          <w:sz w:val="24"/>
          <w:szCs w:val="24"/>
          <w:lang w:eastAsia="ru-RU"/>
        </w:rPr>
      </w:pPr>
      <w:r w:rsidRPr="00D75D1A">
        <w:rPr>
          <w:rFonts w:eastAsiaTheme="minorEastAsia"/>
          <w:sz w:val="24"/>
          <w:szCs w:val="24"/>
          <w:lang w:eastAsia="ru-RU"/>
        </w:rPr>
        <w:t>по рассказу</w:t>
      </w:r>
    </w:p>
    <w:p w:rsidR="00BE1EE7" w:rsidRPr="00D75D1A" w:rsidRDefault="00BE1EE7" w:rsidP="00960A72">
      <w:pPr>
        <w:pStyle w:val="aff9"/>
        <w:numPr>
          <w:ilvl w:val="0"/>
          <w:numId w:val="333"/>
        </w:numPr>
        <w:contextualSpacing/>
        <w:jc w:val="both"/>
        <w:rPr>
          <w:rFonts w:eastAsiaTheme="minorEastAsia"/>
          <w:b/>
          <w:bCs/>
          <w:sz w:val="24"/>
          <w:szCs w:val="24"/>
          <w:lang w:eastAsia="ru-RU"/>
        </w:rPr>
      </w:pPr>
      <w:r w:rsidRPr="00D75D1A">
        <w:rPr>
          <w:rFonts w:eastAsiaTheme="minorEastAsia"/>
          <w:b/>
          <w:bCs/>
          <w:sz w:val="24"/>
          <w:szCs w:val="24"/>
          <w:lang w:eastAsia="ru-RU"/>
        </w:rPr>
        <w:t>по показу</w:t>
      </w:r>
    </w:p>
    <w:p w:rsidR="00BE1EE7" w:rsidRPr="00D75D1A" w:rsidRDefault="00BE1EE7" w:rsidP="00960A72">
      <w:pPr>
        <w:pStyle w:val="aff9"/>
        <w:numPr>
          <w:ilvl w:val="0"/>
          <w:numId w:val="333"/>
        </w:numPr>
        <w:contextualSpacing/>
        <w:jc w:val="both"/>
        <w:rPr>
          <w:rFonts w:eastAsiaTheme="minorEastAsia"/>
          <w:sz w:val="24"/>
          <w:szCs w:val="24"/>
          <w:lang w:eastAsia="ru-RU"/>
        </w:rPr>
      </w:pPr>
      <w:r w:rsidRPr="00D75D1A">
        <w:rPr>
          <w:rFonts w:eastAsiaTheme="minorEastAsia"/>
          <w:sz w:val="24"/>
          <w:szCs w:val="24"/>
          <w:lang w:eastAsia="ru-RU"/>
        </w:rPr>
        <w:t>по показу и рассказу</w:t>
      </w:r>
    </w:p>
    <w:p w:rsidR="00BE1EE7" w:rsidRPr="00D75D1A" w:rsidRDefault="00BE1EE7" w:rsidP="00960A72">
      <w:pPr>
        <w:pStyle w:val="aff9"/>
        <w:numPr>
          <w:ilvl w:val="0"/>
          <w:numId w:val="333"/>
        </w:numPr>
        <w:contextualSpacing/>
        <w:jc w:val="both"/>
        <w:rPr>
          <w:rFonts w:eastAsiaTheme="minorEastAsia"/>
          <w:sz w:val="24"/>
          <w:szCs w:val="24"/>
          <w:lang w:eastAsia="ru-RU"/>
        </w:rPr>
      </w:pPr>
      <w:r w:rsidRPr="00D75D1A">
        <w:rPr>
          <w:rFonts w:eastAsiaTheme="minorEastAsia"/>
          <w:sz w:val="24"/>
          <w:szCs w:val="24"/>
          <w:lang w:eastAsia="ru-RU"/>
        </w:rPr>
        <w:t>по разделениям</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23. Назовите требование, предъявляемое к терминологии, выраженное в создании отчетливого представления об упражнении:</w:t>
      </w:r>
    </w:p>
    <w:p w:rsidR="00BE1EE7" w:rsidRPr="00D75D1A" w:rsidRDefault="00BE1EE7" w:rsidP="00960A72">
      <w:pPr>
        <w:pStyle w:val="aff9"/>
        <w:numPr>
          <w:ilvl w:val="0"/>
          <w:numId w:val="334"/>
        </w:numPr>
        <w:contextualSpacing/>
        <w:jc w:val="both"/>
        <w:rPr>
          <w:rFonts w:eastAsiaTheme="minorEastAsia"/>
          <w:b/>
          <w:bCs/>
          <w:sz w:val="24"/>
          <w:szCs w:val="24"/>
          <w:lang w:eastAsia="ru-RU"/>
        </w:rPr>
      </w:pPr>
      <w:r w:rsidRPr="00D75D1A">
        <w:rPr>
          <w:rFonts w:eastAsiaTheme="minorEastAsia"/>
          <w:b/>
          <w:bCs/>
          <w:sz w:val="24"/>
          <w:szCs w:val="24"/>
          <w:lang w:eastAsia="ru-RU"/>
        </w:rPr>
        <w:t>краткость</w:t>
      </w:r>
    </w:p>
    <w:p w:rsidR="00BE1EE7" w:rsidRPr="00D75D1A" w:rsidRDefault="00BE1EE7" w:rsidP="00960A72">
      <w:pPr>
        <w:pStyle w:val="aff9"/>
        <w:numPr>
          <w:ilvl w:val="0"/>
          <w:numId w:val="334"/>
        </w:numPr>
        <w:contextualSpacing/>
        <w:jc w:val="both"/>
        <w:rPr>
          <w:rFonts w:eastAsiaTheme="minorEastAsia"/>
          <w:b/>
          <w:bCs/>
          <w:sz w:val="24"/>
          <w:szCs w:val="24"/>
          <w:lang w:eastAsia="ru-RU"/>
        </w:rPr>
      </w:pPr>
      <w:r w:rsidRPr="00D75D1A">
        <w:rPr>
          <w:rFonts w:eastAsiaTheme="minorEastAsia"/>
          <w:b/>
          <w:bCs/>
          <w:sz w:val="24"/>
          <w:szCs w:val="24"/>
          <w:lang w:eastAsia="ru-RU"/>
        </w:rPr>
        <w:t>доступность</w:t>
      </w:r>
    </w:p>
    <w:p w:rsidR="00BE1EE7" w:rsidRPr="00D75D1A" w:rsidRDefault="00BE1EE7" w:rsidP="00960A72">
      <w:pPr>
        <w:pStyle w:val="aff9"/>
        <w:numPr>
          <w:ilvl w:val="0"/>
          <w:numId w:val="334"/>
        </w:numPr>
        <w:contextualSpacing/>
        <w:jc w:val="both"/>
        <w:rPr>
          <w:rFonts w:eastAsiaTheme="minorEastAsia"/>
          <w:b/>
          <w:bCs/>
          <w:sz w:val="24"/>
          <w:szCs w:val="24"/>
          <w:lang w:eastAsia="ru-RU"/>
        </w:rPr>
      </w:pPr>
      <w:r w:rsidRPr="00D75D1A">
        <w:rPr>
          <w:rFonts w:eastAsiaTheme="minorEastAsia"/>
          <w:b/>
          <w:bCs/>
          <w:sz w:val="24"/>
          <w:szCs w:val="24"/>
          <w:lang w:eastAsia="ru-RU"/>
        </w:rPr>
        <w:t>точность</w:t>
      </w:r>
    </w:p>
    <w:p w:rsidR="00BE1EE7" w:rsidRPr="00D75D1A" w:rsidRDefault="00BE1EE7" w:rsidP="00960A72">
      <w:pPr>
        <w:pStyle w:val="aff9"/>
        <w:numPr>
          <w:ilvl w:val="0"/>
          <w:numId w:val="334"/>
        </w:numPr>
        <w:contextualSpacing/>
        <w:jc w:val="both"/>
        <w:rPr>
          <w:rFonts w:eastAsiaTheme="minorEastAsia"/>
          <w:sz w:val="24"/>
          <w:szCs w:val="24"/>
          <w:lang w:eastAsia="ru-RU"/>
        </w:rPr>
      </w:pPr>
      <w:r w:rsidRPr="00D75D1A">
        <w:rPr>
          <w:rFonts w:eastAsiaTheme="minorEastAsia"/>
          <w:sz w:val="24"/>
          <w:szCs w:val="24"/>
          <w:lang w:eastAsia="ru-RU"/>
        </w:rPr>
        <w:t>ясность</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24. Какой командой завершается упражнение:</w:t>
      </w:r>
    </w:p>
    <w:p w:rsidR="00BE1EE7" w:rsidRPr="00D75D1A" w:rsidRDefault="00BE1EE7" w:rsidP="00960A72">
      <w:pPr>
        <w:pStyle w:val="aff9"/>
        <w:numPr>
          <w:ilvl w:val="0"/>
          <w:numId w:val="335"/>
        </w:numPr>
        <w:spacing w:line="216" w:lineRule="auto"/>
        <w:contextualSpacing/>
        <w:jc w:val="both"/>
        <w:rPr>
          <w:rFonts w:eastAsiaTheme="minorEastAsia"/>
          <w:sz w:val="24"/>
          <w:szCs w:val="24"/>
          <w:lang w:eastAsia="ru-RU"/>
        </w:rPr>
      </w:pPr>
      <w:r w:rsidRPr="00D75D1A">
        <w:rPr>
          <w:rFonts w:eastAsiaTheme="minorEastAsia"/>
          <w:sz w:val="24"/>
          <w:szCs w:val="24"/>
          <w:lang w:eastAsia="ru-RU"/>
        </w:rPr>
        <w:t>«Отставить!»</w:t>
      </w:r>
    </w:p>
    <w:p w:rsidR="00BE1EE7" w:rsidRPr="00D75D1A" w:rsidRDefault="00BE1EE7" w:rsidP="00960A72">
      <w:pPr>
        <w:pStyle w:val="aff9"/>
        <w:numPr>
          <w:ilvl w:val="0"/>
          <w:numId w:val="335"/>
        </w:numPr>
        <w:spacing w:line="216" w:lineRule="auto"/>
        <w:contextualSpacing/>
        <w:jc w:val="both"/>
        <w:rPr>
          <w:rFonts w:eastAsiaTheme="minorEastAsia"/>
          <w:sz w:val="24"/>
          <w:szCs w:val="24"/>
          <w:lang w:eastAsia="ru-RU"/>
        </w:rPr>
      </w:pPr>
      <w:r w:rsidRPr="00D75D1A">
        <w:rPr>
          <w:rFonts w:eastAsiaTheme="minorEastAsia"/>
          <w:sz w:val="24"/>
          <w:szCs w:val="24"/>
          <w:lang w:eastAsia="ru-RU"/>
        </w:rPr>
        <w:t>«Вольно!»</w:t>
      </w:r>
    </w:p>
    <w:p w:rsidR="00BE1EE7" w:rsidRPr="00D75D1A" w:rsidRDefault="00BE1EE7" w:rsidP="00960A72">
      <w:pPr>
        <w:pStyle w:val="aff9"/>
        <w:numPr>
          <w:ilvl w:val="0"/>
          <w:numId w:val="335"/>
        </w:numPr>
        <w:spacing w:line="216" w:lineRule="auto"/>
        <w:contextualSpacing/>
        <w:jc w:val="both"/>
        <w:rPr>
          <w:rFonts w:eastAsiaTheme="minorEastAsia"/>
          <w:sz w:val="24"/>
          <w:szCs w:val="24"/>
          <w:lang w:eastAsia="ru-RU"/>
        </w:rPr>
      </w:pPr>
      <w:r w:rsidRPr="00D75D1A">
        <w:rPr>
          <w:rFonts w:eastAsiaTheme="minorEastAsia"/>
          <w:sz w:val="24"/>
          <w:szCs w:val="24"/>
          <w:lang w:eastAsia="ru-RU"/>
        </w:rPr>
        <w:t>«Разойдись!»</w:t>
      </w:r>
    </w:p>
    <w:p w:rsidR="00BE1EE7" w:rsidRPr="00D75D1A" w:rsidRDefault="00BE1EE7" w:rsidP="00960A72">
      <w:pPr>
        <w:pStyle w:val="aff9"/>
        <w:numPr>
          <w:ilvl w:val="0"/>
          <w:numId w:val="335"/>
        </w:numPr>
        <w:spacing w:line="216" w:lineRule="auto"/>
        <w:contextualSpacing/>
        <w:jc w:val="both"/>
        <w:rPr>
          <w:rFonts w:eastAsiaTheme="minorEastAsia"/>
          <w:b/>
          <w:bCs/>
          <w:sz w:val="24"/>
          <w:szCs w:val="24"/>
          <w:lang w:eastAsia="ru-RU"/>
        </w:rPr>
      </w:pPr>
      <w:r w:rsidRPr="00D75D1A">
        <w:rPr>
          <w:rFonts w:eastAsiaTheme="minorEastAsia"/>
          <w:b/>
          <w:bCs/>
          <w:sz w:val="24"/>
          <w:szCs w:val="24"/>
          <w:lang w:eastAsia="ru-RU"/>
        </w:rPr>
        <w:t>«Стой!»</w:t>
      </w:r>
    </w:p>
    <w:p w:rsidR="00BE1EE7" w:rsidRPr="00D75D1A" w:rsidRDefault="00BE1EE7" w:rsidP="00BE1EE7">
      <w:pPr>
        <w:spacing w:after="0" w:line="216"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25. Каким образом целесообразней располагаться преподавателю к занимающимся:</w:t>
      </w:r>
    </w:p>
    <w:p w:rsidR="00BE1EE7" w:rsidRPr="00D75D1A" w:rsidRDefault="00BE1EE7" w:rsidP="00960A72">
      <w:pPr>
        <w:pStyle w:val="aff9"/>
        <w:numPr>
          <w:ilvl w:val="0"/>
          <w:numId w:val="336"/>
        </w:numPr>
        <w:spacing w:line="216" w:lineRule="auto"/>
        <w:contextualSpacing/>
        <w:jc w:val="both"/>
        <w:rPr>
          <w:rFonts w:eastAsiaTheme="minorEastAsia"/>
          <w:sz w:val="24"/>
          <w:szCs w:val="24"/>
          <w:lang w:eastAsia="ru-RU"/>
        </w:rPr>
      </w:pPr>
      <w:r w:rsidRPr="00D75D1A">
        <w:rPr>
          <w:rFonts w:eastAsiaTheme="minorEastAsia"/>
          <w:sz w:val="24"/>
          <w:szCs w:val="24"/>
          <w:lang w:eastAsia="ru-RU"/>
        </w:rPr>
        <w:t>спиной к занимающимся</w:t>
      </w:r>
    </w:p>
    <w:p w:rsidR="00BE1EE7" w:rsidRPr="00D75D1A" w:rsidRDefault="00BE1EE7" w:rsidP="00960A72">
      <w:pPr>
        <w:pStyle w:val="aff9"/>
        <w:numPr>
          <w:ilvl w:val="0"/>
          <w:numId w:val="336"/>
        </w:numPr>
        <w:spacing w:line="216" w:lineRule="auto"/>
        <w:contextualSpacing/>
        <w:jc w:val="both"/>
        <w:rPr>
          <w:rFonts w:eastAsiaTheme="minorEastAsia"/>
          <w:sz w:val="24"/>
          <w:szCs w:val="24"/>
          <w:lang w:eastAsia="ru-RU"/>
        </w:rPr>
      </w:pPr>
      <w:r w:rsidRPr="00D75D1A">
        <w:rPr>
          <w:rFonts w:eastAsiaTheme="minorEastAsia"/>
          <w:b/>
          <w:bCs/>
          <w:sz w:val="24"/>
          <w:szCs w:val="24"/>
          <w:lang w:eastAsia="ru-RU"/>
        </w:rPr>
        <w:t>лицом к занимающимся, зеркально</w:t>
      </w:r>
    </w:p>
    <w:p w:rsidR="00BE1EE7" w:rsidRPr="00D75D1A" w:rsidRDefault="00BE1EE7" w:rsidP="00960A72">
      <w:pPr>
        <w:pStyle w:val="aff9"/>
        <w:numPr>
          <w:ilvl w:val="0"/>
          <w:numId w:val="336"/>
        </w:numPr>
        <w:spacing w:line="216" w:lineRule="auto"/>
        <w:contextualSpacing/>
        <w:jc w:val="both"/>
        <w:rPr>
          <w:rFonts w:eastAsiaTheme="minorEastAsia"/>
          <w:sz w:val="24"/>
          <w:szCs w:val="24"/>
          <w:lang w:eastAsia="ru-RU"/>
        </w:rPr>
      </w:pPr>
      <w:r w:rsidRPr="00D75D1A">
        <w:rPr>
          <w:rFonts w:eastAsiaTheme="minorEastAsia"/>
          <w:sz w:val="24"/>
          <w:szCs w:val="24"/>
          <w:lang w:eastAsia="ru-RU"/>
        </w:rPr>
        <w:t>боком к занимающимся</w:t>
      </w:r>
    </w:p>
    <w:p w:rsidR="00BE1EE7" w:rsidRPr="00D75D1A" w:rsidRDefault="00BE1EE7" w:rsidP="00960A72">
      <w:pPr>
        <w:pStyle w:val="aff9"/>
        <w:numPr>
          <w:ilvl w:val="0"/>
          <w:numId w:val="336"/>
        </w:numPr>
        <w:spacing w:line="216" w:lineRule="auto"/>
        <w:contextualSpacing/>
        <w:jc w:val="both"/>
        <w:rPr>
          <w:rFonts w:eastAsiaTheme="minorEastAsia"/>
          <w:sz w:val="24"/>
          <w:szCs w:val="24"/>
          <w:lang w:eastAsia="ru-RU"/>
        </w:rPr>
      </w:pPr>
      <w:r w:rsidRPr="00D75D1A">
        <w:rPr>
          <w:rFonts w:eastAsiaTheme="minorEastAsia"/>
          <w:sz w:val="24"/>
          <w:szCs w:val="24"/>
          <w:lang w:eastAsia="ru-RU"/>
        </w:rPr>
        <w:t>сидя на стуле</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26. К какой группе упражнений можно отнести упражнения скоростно–силового характера:</w:t>
      </w:r>
    </w:p>
    <w:p w:rsidR="00BE1EE7" w:rsidRPr="00D75D1A" w:rsidRDefault="00BE1EE7" w:rsidP="00960A72">
      <w:pPr>
        <w:pStyle w:val="aff9"/>
        <w:numPr>
          <w:ilvl w:val="0"/>
          <w:numId w:val="337"/>
        </w:numPr>
        <w:contextualSpacing/>
        <w:jc w:val="both"/>
        <w:rPr>
          <w:rFonts w:eastAsiaTheme="minorEastAsia"/>
          <w:sz w:val="24"/>
          <w:szCs w:val="24"/>
          <w:lang w:eastAsia="ru-RU"/>
        </w:rPr>
      </w:pPr>
      <w:r w:rsidRPr="00D75D1A">
        <w:rPr>
          <w:rFonts w:eastAsiaTheme="minorEastAsia"/>
          <w:b/>
          <w:bCs/>
          <w:sz w:val="24"/>
          <w:szCs w:val="24"/>
          <w:lang w:eastAsia="ru-RU"/>
        </w:rPr>
        <w:t>по признаку преимущественного воздействия</w:t>
      </w:r>
    </w:p>
    <w:p w:rsidR="00BE1EE7" w:rsidRPr="00D75D1A" w:rsidRDefault="00BE1EE7" w:rsidP="00960A72">
      <w:pPr>
        <w:pStyle w:val="aff9"/>
        <w:numPr>
          <w:ilvl w:val="0"/>
          <w:numId w:val="337"/>
        </w:numPr>
        <w:contextualSpacing/>
        <w:jc w:val="both"/>
        <w:rPr>
          <w:rFonts w:eastAsiaTheme="minorEastAsia"/>
          <w:sz w:val="24"/>
          <w:szCs w:val="24"/>
          <w:lang w:eastAsia="ru-RU"/>
        </w:rPr>
      </w:pPr>
      <w:r w:rsidRPr="00D75D1A">
        <w:rPr>
          <w:rFonts w:eastAsiaTheme="minorEastAsia"/>
          <w:sz w:val="24"/>
          <w:szCs w:val="24"/>
          <w:lang w:eastAsia="ru-RU"/>
        </w:rPr>
        <w:t>по анатомическому признаку</w:t>
      </w:r>
    </w:p>
    <w:p w:rsidR="00BE1EE7" w:rsidRPr="00D75D1A" w:rsidRDefault="00BE1EE7" w:rsidP="00960A72">
      <w:pPr>
        <w:pStyle w:val="aff9"/>
        <w:numPr>
          <w:ilvl w:val="0"/>
          <w:numId w:val="337"/>
        </w:numPr>
        <w:contextualSpacing/>
        <w:jc w:val="both"/>
        <w:rPr>
          <w:rFonts w:eastAsiaTheme="minorEastAsia"/>
          <w:sz w:val="24"/>
          <w:szCs w:val="24"/>
          <w:lang w:eastAsia="ru-RU"/>
        </w:rPr>
      </w:pPr>
      <w:r w:rsidRPr="00D75D1A">
        <w:rPr>
          <w:rFonts w:eastAsiaTheme="minorEastAsia"/>
          <w:sz w:val="24"/>
          <w:szCs w:val="24"/>
          <w:lang w:eastAsia="ru-RU"/>
        </w:rPr>
        <w:t>по признаку методологической значимости</w:t>
      </w:r>
    </w:p>
    <w:p w:rsidR="00BE1EE7" w:rsidRPr="00D75D1A" w:rsidRDefault="00BE1EE7" w:rsidP="00960A72">
      <w:pPr>
        <w:pStyle w:val="aff9"/>
        <w:numPr>
          <w:ilvl w:val="0"/>
          <w:numId w:val="337"/>
        </w:numPr>
        <w:contextualSpacing/>
        <w:jc w:val="both"/>
        <w:rPr>
          <w:rFonts w:eastAsiaTheme="minorEastAsia"/>
          <w:sz w:val="24"/>
          <w:szCs w:val="24"/>
          <w:lang w:eastAsia="ru-RU"/>
        </w:rPr>
      </w:pPr>
      <w:r w:rsidRPr="00D75D1A">
        <w:rPr>
          <w:rFonts w:eastAsiaTheme="minorEastAsia"/>
          <w:sz w:val="24"/>
          <w:szCs w:val="24"/>
          <w:lang w:eastAsia="ru-RU"/>
        </w:rPr>
        <w:t>по признаку организации группы</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27. Назовите метод обучения ОРУ, при котором преподаватель проговаривает на каждый счет движения:</w:t>
      </w:r>
    </w:p>
    <w:p w:rsidR="00BE1EE7" w:rsidRPr="00D75D1A" w:rsidRDefault="00BE1EE7" w:rsidP="00960A72">
      <w:pPr>
        <w:pStyle w:val="aff9"/>
        <w:numPr>
          <w:ilvl w:val="0"/>
          <w:numId w:val="338"/>
        </w:numPr>
        <w:contextualSpacing/>
        <w:jc w:val="both"/>
        <w:rPr>
          <w:rFonts w:eastAsiaTheme="minorEastAsia"/>
          <w:sz w:val="24"/>
          <w:szCs w:val="24"/>
          <w:lang w:eastAsia="ru-RU"/>
        </w:rPr>
      </w:pPr>
      <w:r w:rsidRPr="00D75D1A">
        <w:rPr>
          <w:rFonts w:eastAsiaTheme="minorEastAsia"/>
          <w:sz w:val="24"/>
          <w:szCs w:val="24"/>
          <w:lang w:eastAsia="ru-RU"/>
        </w:rPr>
        <w:lastRenderedPageBreak/>
        <w:t>по рассказу</w:t>
      </w:r>
    </w:p>
    <w:p w:rsidR="00BE1EE7" w:rsidRPr="00D75D1A" w:rsidRDefault="00BE1EE7" w:rsidP="00960A72">
      <w:pPr>
        <w:pStyle w:val="aff9"/>
        <w:numPr>
          <w:ilvl w:val="0"/>
          <w:numId w:val="338"/>
        </w:numPr>
        <w:contextualSpacing/>
        <w:jc w:val="both"/>
        <w:rPr>
          <w:rFonts w:eastAsiaTheme="minorEastAsia"/>
          <w:b/>
          <w:bCs/>
          <w:sz w:val="24"/>
          <w:szCs w:val="24"/>
          <w:lang w:eastAsia="ru-RU"/>
        </w:rPr>
      </w:pPr>
      <w:r w:rsidRPr="00D75D1A">
        <w:rPr>
          <w:rFonts w:eastAsiaTheme="minorEastAsia"/>
          <w:b/>
          <w:bCs/>
          <w:sz w:val="24"/>
          <w:szCs w:val="24"/>
          <w:lang w:eastAsia="ru-RU"/>
        </w:rPr>
        <w:t>по показу</w:t>
      </w:r>
    </w:p>
    <w:p w:rsidR="00BE1EE7" w:rsidRPr="00D75D1A" w:rsidRDefault="00BE1EE7" w:rsidP="00960A72">
      <w:pPr>
        <w:pStyle w:val="aff9"/>
        <w:numPr>
          <w:ilvl w:val="0"/>
          <w:numId w:val="338"/>
        </w:numPr>
        <w:contextualSpacing/>
        <w:jc w:val="both"/>
        <w:rPr>
          <w:rFonts w:eastAsiaTheme="minorEastAsia"/>
          <w:sz w:val="24"/>
          <w:szCs w:val="24"/>
          <w:lang w:eastAsia="ru-RU"/>
        </w:rPr>
      </w:pPr>
      <w:r w:rsidRPr="00D75D1A">
        <w:rPr>
          <w:rFonts w:eastAsiaTheme="minorEastAsia"/>
          <w:sz w:val="24"/>
          <w:szCs w:val="24"/>
          <w:lang w:eastAsia="ru-RU"/>
        </w:rPr>
        <w:t>по показу и рассказу</w:t>
      </w:r>
    </w:p>
    <w:p w:rsidR="00BE1EE7" w:rsidRPr="00D75D1A" w:rsidRDefault="00BE1EE7" w:rsidP="00960A72">
      <w:pPr>
        <w:pStyle w:val="aff9"/>
        <w:numPr>
          <w:ilvl w:val="0"/>
          <w:numId w:val="338"/>
        </w:numPr>
        <w:contextualSpacing/>
        <w:jc w:val="both"/>
        <w:rPr>
          <w:rFonts w:eastAsiaTheme="minorEastAsia"/>
          <w:sz w:val="24"/>
          <w:szCs w:val="24"/>
          <w:lang w:eastAsia="ru-RU"/>
        </w:rPr>
      </w:pPr>
      <w:r w:rsidRPr="00D75D1A">
        <w:rPr>
          <w:rFonts w:eastAsiaTheme="minorEastAsia"/>
          <w:sz w:val="24"/>
          <w:szCs w:val="24"/>
          <w:lang w:eastAsia="ru-RU"/>
        </w:rPr>
        <w:t>по разделениям</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28. Каким образом следуют движения в комплексе ОРУ поточным способом:</w:t>
      </w:r>
    </w:p>
    <w:p w:rsidR="00BE1EE7" w:rsidRPr="00D75D1A" w:rsidRDefault="00BE1EE7" w:rsidP="00960A72">
      <w:pPr>
        <w:pStyle w:val="aff9"/>
        <w:numPr>
          <w:ilvl w:val="0"/>
          <w:numId w:val="339"/>
        </w:numPr>
        <w:contextualSpacing/>
        <w:jc w:val="both"/>
        <w:rPr>
          <w:rFonts w:eastAsiaTheme="minorEastAsia"/>
          <w:sz w:val="24"/>
          <w:szCs w:val="24"/>
          <w:lang w:eastAsia="ru-RU"/>
        </w:rPr>
      </w:pPr>
      <w:r w:rsidRPr="00D75D1A">
        <w:rPr>
          <w:rFonts w:eastAsiaTheme="minorEastAsia"/>
          <w:sz w:val="24"/>
          <w:szCs w:val="24"/>
          <w:lang w:eastAsia="ru-RU"/>
        </w:rPr>
        <w:t>по периметру</w:t>
      </w:r>
    </w:p>
    <w:p w:rsidR="00BE1EE7" w:rsidRPr="00D75D1A" w:rsidRDefault="00BE1EE7" w:rsidP="00960A72">
      <w:pPr>
        <w:pStyle w:val="aff9"/>
        <w:numPr>
          <w:ilvl w:val="0"/>
          <w:numId w:val="339"/>
        </w:numPr>
        <w:contextualSpacing/>
        <w:jc w:val="both"/>
        <w:rPr>
          <w:rFonts w:eastAsiaTheme="minorEastAsia"/>
          <w:b/>
          <w:bCs/>
          <w:sz w:val="24"/>
          <w:szCs w:val="24"/>
          <w:lang w:eastAsia="ru-RU"/>
        </w:rPr>
      </w:pPr>
      <w:r w:rsidRPr="00D75D1A">
        <w:rPr>
          <w:rFonts w:eastAsiaTheme="minorEastAsia"/>
          <w:b/>
          <w:bCs/>
          <w:sz w:val="24"/>
          <w:szCs w:val="24"/>
          <w:lang w:eastAsia="ru-RU"/>
        </w:rPr>
        <w:t>непрерывно</w:t>
      </w:r>
    </w:p>
    <w:p w:rsidR="00BE1EE7" w:rsidRPr="00D75D1A" w:rsidRDefault="00BE1EE7" w:rsidP="00960A72">
      <w:pPr>
        <w:pStyle w:val="aff9"/>
        <w:numPr>
          <w:ilvl w:val="0"/>
          <w:numId w:val="339"/>
        </w:numPr>
        <w:contextualSpacing/>
        <w:jc w:val="both"/>
        <w:rPr>
          <w:rFonts w:eastAsiaTheme="minorEastAsia"/>
          <w:sz w:val="24"/>
          <w:szCs w:val="24"/>
          <w:lang w:eastAsia="ru-RU"/>
        </w:rPr>
      </w:pPr>
      <w:r w:rsidRPr="00D75D1A">
        <w:rPr>
          <w:rFonts w:eastAsiaTheme="minorEastAsia"/>
          <w:sz w:val="24"/>
          <w:szCs w:val="24"/>
          <w:lang w:eastAsia="ru-RU"/>
        </w:rPr>
        <w:t>с перерывом</w:t>
      </w:r>
    </w:p>
    <w:p w:rsidR="00BE1EE7" w:rsidRPr="00D75D1A" w:rsidRDefault="00BE1EE7" w:rsidP="00960A72">
      <w:pPr>
        <w:pStyle w:val="aff9"/>
        <w:numPr>
          <w:ilvl w:val="0"/>
          <w:numId w:val="339"/>
        </w:numPr>
        <w:contextualSpacing/>
        <w:jc w:val="both"/>
        <w:rPr>
          <w:rFonts w:eastAsiaTheme="minorEastAsia"/>
          <w:sz w:val="24"/>
          <w:szCs w:val="24"/>
          <w:lang w:eastAsia="ru-RU"/>
        </w:rPr>
      </w:pPr>
      <w:r w:rsidRPr="00D75D1A">
        <w:rPr>
          <w:rFonts w:eastAsiaTheme="minorEastAsia"/>
          <w:sz w:val="24"/>
          <w:szCs w:val="24"/>
          <w:lang w:eastAsia="ru-RU"/>
        </w:rPr>
        <w:t>со зрительным сигналом</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 xml:space="preserve">29. Как правильно вести подсчет ОРУ: </w:t>
      </w:r>
    </w:p>
    <w:p w:rsidR="00BE1EE7" w:rsidRPr="00D75D1A" w:rsidRDefault="00BE1EE7" w:rsidP="00960A72">
      <w:pPr>
        <w:pStyle w:val="aff9"/>
        <w:numPr>
          <w:ilvl w:val="0"/>
          <w:numId w:val="340"/>
        </w:numPr>
        <w:contextualSpacing/>
        <w:jc w:val="both"/>
        <w:rPr>
          <w:rFonts w:eastAsiaTheme="minorEastAsia"/>
          <w:b/>
          <w:bCs/>
          <w:sz w:val="24"/>
          <w:szCs w:val="24"/>
          <w:lang w:eastAsia="ru-RU"/>
        </w:rPr>
      </w:pPr>
      <w:r w:rsidRPr="00D75D1A">
        <w:rPr>
          <w:rFonts w:eastAsiaTheme="minorEastAsia"/>
          <w:b/>
          <w:bCs/>
          <w:sz w:val="24"/>
          <w:szCs w:val="24"/>
          <w:lang w:eastAsia="ru-RU"/>
        </w:rPr>
        <w:t>по 4 и 8 счетов</w:t>
      </w:r>
    </w:p>
    <w:p w:rsidR="00BE1EE7" w:rsidRPr="00D75D1A" w:rsidRDefault="00BE1EE7" w:rsidP="00960A72">
      <w:pPr>
        <w:pStyle w:val="aff9"/>
        <w:numPr>
          <w:ilvl w:val="0"/>
          <w:numId w:val="340"/>
        </w:numPr>
        <w:contextualSpacing/>
        <w:jc w:val="both"/>
        <w:rPr>
          <w:rFonts w:eastAsiaTheme="minorEastAsia"/>
          <w:sz w:val="24"/>
          <w:szCs w:val="24"/>
          <w:lang w:eastAsia="ru-RU"/>
        </w:rPr>
      </w:pPr>
      <w:r w:rsidRPr="00D75D1A">
        <w:rPr>
          <w:rFonts w:eastAsiaTheme="minorEastAsia"/>
          <w:sz w:val="24"/>
          <w:szCs w:val="24"/>
          <w:lang w:eastAsia="ru-RU"/>
        </w:rPr>
        <w:t>по 5 счетов</w:t>
      </w:r>
    </w:p>
    <w:p w:rsidR="00BE1EE7" w:rsidRPr="00D75D1A" w:rsidRDefault="00BE1EE7" w:rsidP="00960A72">
      <w:pPr>
        <w:pStyle w:val="aff9"/>
        <w:numPr>
          <w:ilvl w:val="0"/>
          <w:numId w:val="340"/>
        </w:numPr>
        <w:contextualSpacing/>
        <w:jc w:val="both"/>
        <w:rPr>
          <w:rFonts w:eastAsiaTheme="minorEastAsia"/>
          <w:sz w:val="24"/>
          <w:szCs w:val="24"/>
          <w:lang w:eastAsia="ru-RU"/>
        </w:rPr>
      </w:pPr>
      <w:r w:rsidRPr="00D75D1A">
        <w:rPr>
          <w:rFonts w:eastAsiaTheme="minorEastAsia"/>
          <w:sz w:val="24"/>
          <w:szCs w:val="24"/>
          <w:lang w:eastAsia="ru-RU"/>
        </w:rPr>
        <w:t>по 12 счетов</w:t>
      </w:r>
    </w:p>
    <w:p w:rsidR="00BE1EE7" w:rsidRPr="00D75D1A" w:rsidRDefault="00BE1EE7" w:rsidP="00960A72">
      <w:pPr>
        <w:pStyle w:val="aff9"/>
        <w:numPr>
          <w:ilvl w:val="0"/>
          <w:numId w:val="340"/>
        </w:numPr>
        <w:contextualSpacing/>
        <w:jc w:val="both"/>
        <w:rPr>
          <w:rFonts w:eastAsiaTheme="minorEastAsia"/>
          <w:sz w:val="24"/>
          <w:szCs w:val="24"/>
          <w:lang w:eastAsia="ru-RU"/>
        </w:rPr>
      </w:pPr>
      <w:r w:rsidRPr="00D75D1A">
        <w:rPr>
          <w:rFonts w:eastAsiaTheme="minorEastAsia"/>
          <w:sz w:val="24"/>
          <w:szCs w:val="24"/>
          <w:lang w:eastAsia="ru-RU"/>
        </w:rPr>
        <w:t>по 3 и 6 счетов</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30. К какой группе упражнений относят упражнения на осанку:</w:t>
      </w:r>
    </w:p>
    <w:p w:rsidR="00BE1EE7" w:rsidRPr="00D75D1A" w:rsidRDefault="00BE1EE7" w:rsidP="00960A72">
      <w:pPr>
        <w:pStyle w:val="aff9"/>
        <w:numPr>
          <w:ilvl w:val="0"/>
          <w:numId w:val="341"/>
        </w:numPr>
        <w:contextualSpacing/>
        <w:jc w:val="both"/>
        <w:rPr>
          <w:rFonts w:eastAsiaTheme="minorEastAsia"/>
          <w:sz w:val="24"/>
          <w:szCs w:val="24"/>
          <w:lang w:eastAsia="ru-RU"/>
        </w:rPr>
      </w:pPr>
      <w:r w:rsidRPr="00D75D1A">
        <w:rPr>
          <w:rFonts w:eastAsiaTheme="minorEastAsia"/>
          <w:sz w:val="24"/>
          <w:szCs w:val="24"/>
          <w:lang w:eastAsia="ru-RU"/>
        </w:rPr>
        <w:t>по признаку преимущественного воздействия</w:t>
      </w:r>
    </w:p>
    <w:p w:rsidR="00BE1EE7" w:rsidRPr="00D75D1A" w:rsidRDefault="00BE1EE7" w:rsidP="00960A72">
      <w:pPr>
        <w:pStyle w:val="aff9"/>
        <w:numPr>
          <w:ilvl w:val="0"/>
          <w:numId w:val="341"/>
        </w:numPr>
        <w:contextualSpacing/>
        <w:jc w:val="both"/>
        <w:rPr>
          <w:rFonts w:eastAsiaTheme="minorEastAsia"/>
          <w:sz w:val="24"/>
          <w:szCs w:val="24"/>
          <w:lang w:eastAsia="ru-RU"/>
        </w:rPr>
      </w:pPr>
      <w:r w:rsidRPr="00D75D1A">
        <w:rPr>
          <w:rFonts w:eastAsiaTheme="minorEastAsia"/>
          <w:sz w:val="24"/>
          <w:szCs w:val="24"/>
          <w:lang w:eastAsia="ru-RU"/>
        </w:rPr>
        <w:t>по анатомическому признаку</w:t>
      </w:r>
    </w:p>
    <w:p w:rsidR="00BE1EE7" w:rsidRPr="00D75D1A" w:rsidRDefault="00BE1EE7" w:rsidP="00960A72">
      <w:pPr>
        <w:pStyle w:val="aff9"/>
        <w:numPr>
          <w:ilvl w:val="0"/>
          <w:numId w:val="341"/>
        </w:numPr>
        <w:contextualSpacing/>
        <w:jc w:val="both"/>
        <w:rPr>
          <w:rFonts w:eastAsiaTheme="minorEastAsia"/>
          <w:sz w:val="24"/>
          <w:szCs w:val="24"/>
          <w:lang w:eastAsia="ru-RU"/>
        </w:rPr>
      </w:pPr>
      <w:r w:rsidRPr="00D75D1A">
        <w:rPr>
          <w:rFonts w:eastAsiaTheme="minorEastAsia"/>
          <w:b/>
          <w:bCs/>
          <w:sz w:val="24"/>
          <w:szCs w:val="24"/>
          <w:lang w:eastAsia="ru-RU"/>
        </w:rPr>
        <w:t>по признаку методологической значимости</w:t>
      </w:r>
    </w:p>
    <w:p w:rsidR="00BE1EE7" w:rsidRPr="00D75D1A" w:rsidRDefault="00BE1EE7" w:rsidP="00960A72">
      <w:pPr>
        <w:pStyle w:val="aff9"/>
        <w:numPr>
          <w:ilvl w:val="0"/>
          <w:numId w:val="341"/>
        </w:numPr>
        <w:contextualSpacing/>
        <w:jc w:val="both"/>
        <w:rPr>
          <w:rFonts w:eastAsiaTheme="minorEastAsia"/>
          <w:sz w:val="24"/>
          <w:szCs w:val="24"/>
          <w:lang w:eastAsia="ru-RU"/>
        </w:rPr>
      </w:pPr>
      <w:r w:rsidRPr="00D75D1A">
        <w:rPr>
          <w:rFonts w:eastAsiaTheme="minorEastAsia"/>
          <w:sz w:val="24"/>
          <w:szCs w:val="24"/>
          <w:lang w:eastAsia="ru-RU"/>
        </w:rPr>
        <w:t>по признаку организации группы</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31. Назовите метод обучения ОРУ, при котором преподаватель совмещает показ и рассказ движения:</w:t>
      </w:r>
    </w:p>
    <w:p w:rsidR="00BE1EE7" w:rsidRPr="00D75D1A" w:rsidRDefault="00BE1EE7" w:rsidP="00960A72">
      <w:pPr>
        <w:pStyle w:val="aff9"/>
        <w:numPr>
          <w:ilvl w:val="0"/>
          <w:numId w:val="342"/>
        </w:numPr>
        <w:contextualSpacing/>
        <w:jc w:val="both"/>
        <w:rPr>
          <w:rFonts w:eastAsiaTheme="minorEastAsia"/>
          <w:sz w:val="24"/>
          <w:szCs w:val="24"/>
          <w:lang w:eastAsia="ru-RU"/>
        </w:rPr>
      </w:pPr>
      <w:r w:rsidRPr="00D75D1A">
        <w:rPr>
          <w:rFonts w:eastAsiaTheme="minorEastAsia"/>
          <w:sz w:val="24"/>
          <w:szCs w:val="24"/>
          <w:lang w:eastAsia="ru-RU"/>
        </w:rPr>
        <w:t>по рассказу</w:t>
      </w:r>
    </w:p>
    <w:p w:rsidR="00BE1EE7" w:rsidRPr="00D75D1A" w:rsidRDefault="00BE1EE7" w:rsidP="00960A72">
      <w:pPr>
        <w:pStyle w:val="aff9"/>
        <w:numPr>
          <w:ilvl w:val="0"/>
          <w:numId w:val="342"/>
        </w:numPr>
        <w:contextualSpacing/>
        <w:jc w:val="both"/>
        <w:rPr>
          <w:rFonts w:eastAsiaTheme="minorEastAsia"/>
          <w:sz w:val="24"/>
          <w:szCs w:val="24"/>
          <w:lang w:eastAsia="ru-RU"/>
        </w:rPr>
      </w:pPr>
      <w:r w:rsidRPr="00D75D1A">
        <w:rPr>
          <w:rFonts w:eastAsiaTheme="minorEastAsia"/>
          <w:sz w:val="24"/>
          <w:szCs w:val="24"/>
          <w:lang w:eastAsia="ru-RU"/>
        </w:rPr>
        <w:t>по показу</w:t>
      </w:r>
    </w:p>
    <w:p w:rsidR="00BE1EE7" w:rsidRPr="00D75D1A" w:rsidRDefault="00BE1EE7" w:rsidP="00960A72">
      <w:pPr>
        <w:pStyle w:val="aff9"/>
        <w:numPr>
          <w:ilvl w:val="0"/>
          <w:numId w:val="342"/>
        </w:numPr>
        <w:contextualSpacing/>
        <w:jc w:val="both"/>
        <w:rPr>
          <w:rFonts w:eastAsiaTheme="minorEastAsia"/>
          <w:sz w:val="24"/>
          <w:szCs w:val="24"/>
          <w:lang w:eastAsia="ru-RU"/>
        </w:rPr>
      </w:pPr>
      <w:r w:rsidRPr="00D75D1A">
        <w:rPr>
          <w:rFonts w:eastAsiaTheme="minorEastAsia"/>
          <w:b/>
          <w:bCs/>
          <w:sz w:val="24"/>
          <w:szCs w:val="24"/>
          <w:lang w:eastAsia="ru-RU"/>
        </w:rPr>
        <w:t>по показу и рассказу</w:t>
      </w:r>
    </w:p>
    <w:p w:rsidR="00BE1EE7" w:rsidRPr="00D75D1A" w:rsidRDefault="00BE1EE7" w:rsidP="00960A72">
      <w:pPr>
        <w:pStyle w:val="aff9"/>
        <w:numPr>
          <w:ilvl w:val="0"/>
          <w:numId w:val="342"/>
        </w:numPr>
        <w:contextualSpacing/>
        <w:jc w:val="both"/>
        <w:rPr>
          <w:rFonts w:eastAsiaTheme="minorEastAsia"/>
          <w:sz w:val="24"/>
          <w:szCs w:val="24"/>
          <w:lang w:eastAsia="ru-RU"/>
        </w:rPr>
      </w:pPr>
      <w:r w:rsidRPr="00D75D1A">
        <w:rPr>
          <w:rFonts w:eastAsiaTheme="minorEastAsia"/>
          <w:sz w:val="24"/>
          <w:szCs w:val="24"/>
          <w:lang w:eastAsia="ru-RU"/>
        </w:rPr>
        <w:t>по разделениям</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32. Каким образом следуют движения в комплексе ОРУ раздельным способом:</w:t>
      </w:r>
    </w:p>
    <w:p w:rsidR="00BE1EE7" w:rsidRPr="00D75D1A" w:rsidRDefault="00BE1EE7" w:rsidP="00960A72">
      <w:pPr>
        <w:pStyle w:val="aff9"/>
        <w:numPr>
          <w:ilvl w:val="0"/>
          <w:numId w:val="343"/>
        </w:numPr>
        <w:contextualSpacing/>
        <w:jc w:val="both"/>
        <w:rPr>
          <w:rFonts w:eastAsiaTheme="minorEastAsia"/>
          <w:sz w:val="24"/>
          <w:szCs w:val="24"/>
          <w:lang w:eastAsia="ru-RU"/>
        </w:rPr>
      </w:pPr>
      <w:r w:rsidRPr="00D75D1A">
        <w:rPr>
          <w:rFonts w:eastAsiaTheme="minorEastAsia"/>
          <w:sz w:val="24"/>
          <w:szCs w:val="24"/>
          <w:lang w:eastAsia="ru-RU"/>
        </w:rPr>
        <w:t>по периметру</w:t>
      </w:r>
    </w:p>
    <w:p w:rsidR="00BE1EE7" w:rsidRPr="00D75D1A" w:rsidRDefault="00BE1EE7" w:rsidP="00960A72">
      <w:pPr>
        <w:pStyle w:val="aff9"/>
        <w:numPr>
          <w:ilvl w:val="0"/>
          <w:numId w:val="343"/>
        </w:numPr>
        <w:contextualSpacing/>
        <w:jc w:val="both"/>
        <w:rPr>
          <w:rFonts w:eastAsiaTheme="minorEastAsia"/>
          <w:sz w:val="24"/>
          <w:szCs w:val="24"/>
          <w:lang w:eastAsia="ru-RU"/>
        </w:rPr>
      </w:pPr>
      <w:r w:rsidRPr="00D75D1A">
        <w:rPr>
          <w:rFonts w:eastAsiaTheme="minorEastAsia"/>
          <w:sz w:val="24"/>
          <w:szCs w:val="24"/>
          <w:lang w:eastAsia="ru-RU"/>
        </w:rPr>
        <w:t>непрерывно</w:t>
      </w:r>
    </w:p>
    <w:p w:rsidR="00BE1EE7" w:rsidRPr="00D75D1A" w:rsidRDefault="00BE1EE7" w:rsidP="00960A72">
      <w:pPr>
        <w:pStyle w:val="aff9"/>
        <w:numPr>
          <w:ilvl w:val="0"/>
          <w:numId w:val="343"/>
        </w:numPr>
        <w:contextualSpacing/>
        <w:jc w:val="both"/>
        <w:rPr>
          <w:rFonts w:eastAsiaTheme="minorEastAsia"/>
          <w:sz w:val="24"/>
          <w:szCs w:val="24"/>
          <w:lang w:eastAsia="ru-RU"/>
        </w:rPr>
      </w:pPr>
      <w:r w:rsidRPr="00D75D1A">
        <w:rPr>
          <w:rFonts w:eastAsiaTheme="minorEastAsia"/>
          <w:b/>
          <w:bCs/>
          <w:sz w:val="24"/>
          <w:szCs w:val="24"/>
          <w:lang w:eastAsia="ru-RU"/>
        </w:rPr>
        <w:t>с перерывом</w:t>
      </w:r>
    </w:p>
    <w:p w:rsidR="00BE1EE7" w:rsidRPr="00D75D1A" w:rsidRDefault="00BE1EE7" w:rsidP="00960A72">
      <w:pPr>
        <w:pStyle w:val="aff9"/>
        <w:numPr>
          <w:ilvl w:val="0"/>
          <w:numId w:val="343"/>
        </w:numPr>
        <w:contextualSpacing/>
        <w:jc w:val="both"/>
        <w:rPr>
          <w:rFonts w:eastAsiaTheme="minorEastAsia"/>
          <w:sz w:val="24"/>
          <w:szCs w:val="24"/>
          <w:lang w:eastAsia="ru-RU"/>
        </w:rPr>
      </w:pPr>
      <w:r w:rsidRPr="00D75D1A">
        <w:rPr>
          <w:rFonts w:eastAsiaTheme="minorEastAsia"/>
          <w:sz w:val="24"/>
          <w:szCs w:val="24"/>
          <w:lang w:eastAsia="ru-RU"/>
        </w:rPr>
        <w:t>со зрительным сигналом</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33. К какой группе упражнений относят упражнения на снарядах:</w:t>
      </w:r>
    </w:p>
    <w:p w:rsidR="00BE1EE7" w:rsidRPr="00D75D1A" w:rsidRDefault="00BE1EE7" w:rsidP="00960A72">
      <w:pPr>
        <w:pStyle w:val="aff9"/>
        <w:numPr>
          <w:ilvl w:val="0"/>
          <w:numId w:val="344"/>
        </w:numPr>
        <w:contextualSpacing/>
        <w:jc w:val="both"/>
        <w:rPr>
          <w:rFonts w:eastAsiaTheme="minorEastAsia"/>
          <w:sz w:val="24"/>
          <w:szCs w:val="24"/>
          <w:lang w:eastAsia="ru-RU"/>
        </w:rPr>
      </w:pPr>
      <w:r w:rsidRPr="00D75D1A">
        <w:rPr>
          <w:rFonts w:eastAsiaTheme="minorEastAsia"/>
          <w:b/>
          <w:bCs/>
          <w:sz w:val="24"/>
          <w:szCs w:val="24"/>
          <w:lang w:eastAsia="ru-RU"/>
        </w:rPr>
        <w:t>по признаку использования упражнений</w:t>
      </w:r>
    </w:p>
    <w:p w:rsidR="00BE1EE7" w:rsidRPr="00D75D1A" w:rsidRDefault="00BE1EE7" w:rsidP="00960A72">
      <w:pPr>
        <w:pStyle w:val="aff9"/>
        <w:numPr>
          <w:ilvl w:val="0"/>
          <w:numId w:val="344"/>
        </w:numPr>
        <w:contextualSpacing/>
        <w:jc w:val="both"/>
        <w:rPr>
          <w:rFonts w:eastAsiaTheme="minorEastAsia"/>
          <w:sz w:val="24"/>
          <w:szCs w:val="24"/>
          <w:lang w:eastAsia="ru-RU"/>
        </w:rPr>
      </w:pPr>
      <w:r w:rsidRPr="00D75D1A">
        <w:rPr>
          <w:rFonts w:eastAsiaTheme="minorEastAsia"/>
          <w:sz w:val="24"/>
          <w:szCs w:val="24"/>
          <w:lang w:eastAsia="ru-RU"/>
        </w:rPr>
        <w:t>по анатомическому признаку</w:t>
      </w:r>
    </w:p>
    <w:p w:rsidR="00BE1EE7" w:rsidRPr="00D75D1A" w:rsidRDefault="00BE1EE7" w:rsidP="00960A72">
      <w:pPr>
        <w:pStyle w:val="aff9"/>
        <w:numPr>
          <w:ilvl w:val="0"/>
          <w:numId w:val="344"/>
        </w:numPr>
        <w:contextualSpacing/>
        <w:jc w:val="both"/>
        <w:rPr>
          <w:rFonts w:eastAsiaTheme="minorEastAsia"/>
          <w:sz w:val="24"/>
          <w:szCs w:val="24"/>
          <w:lang w:eastAsia="ru-RU"/>
        </w:rPr>
      </w:pPr>
      <w:r w:rsidRPr="00D75D1A">
        <w:rPr>
          <w:rFonts w:eastAsiaTheme="minorEastAsia"/>
          <w:sz w:val="24"/>
          <w:szCs w:val="24"/>
          <w:lang w:eastAsia="ru-RU"/>
        </w:rPr>
        <w:t>по признаку методологической значимости</w:t>
      </w:r>
    </w:p>
    <w:p w:rsidR="00BE1EE7" w:rsidRPr="00D75D1A" w:rsidRDefault="00BE1EE7" w:rsidP="00960A72">
      <w:pPr>
        <w:pStyle w:val="aff9"/>
        <w:numPr>
          <w:ilvl w:val="0"/>
          <w:numId w:val="344"/>
        </w:numPr>
        <w:contextualSpacing/>
        <w:jc w:val="both"/>
        <w:rPr>
          <w:rFonts w:eastAsiaTheme="minorEastAsia"/>
          <w:sz w:val="24"/>
          <w:szCs w:val="24"/>
          <w:lang w:eastAsia="ru-RU"/>
        </w:rPr>
      </w:pPr>
      <w:r w:rsidRPr="00D75D1A">
        <w:rPr>
          <w:rFonts w:eastAsiaTheme="minorEastAsia"/>
          <w:sz w:val="24"/>
          <w:szCs w:val="24"/>
          <w:lang w:eastAsia="ru-RU"/>
        </w:rPr>
        <w:t>по признаку организации группы</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34. Назовите метод обучения ОРУ, при котором преподаватель называет движение и подает команду «Делай – РАЗ!»:</w:t>
      </w:r>
    </w:p>
    <w:p w:rsidR="00BE1EE7" w:rsidRPr="00D75D1A" w:rsidRDefault="00BE1EE7" w:rsidP="00960A72">
      <w:pPr>
        <w:pStyle w:val="aff9"/>
        <w:numPr>
          <w:ilvl w:val="0"/>
          <w:numId w:val="345"/>
        </w:numPr>
        <w:contextualSpacing/>
        <w:jc w:val="both"/>
        <w:rPr>
          <w:rFonts w:eastAsiaTheme="minorEastAsia"/>
          <w:sz w:val="24"/>
          <w:szCs w:val="24"/>
          <w:lang w:eastAsia="ru-RU"/>
        </w:rPr>
      </w:pPr>
      <w:r w:rsidRPr="00D75D1A">
        <w:rPr>
          <w:rFonts w:eastAsiaTheme="minorEastAsia"/>
          <w:sz w:val="24"/>
          <w:szCs w:val="24"/>
          <w:lang w:eastAsia="ru-RU"/>
        </w:rPr>
        <w:t>по рассказу</w:t>
      </w:r>
    </w:p>
    <w:p w:rsidR="00BE1EE7" w:rsidRPr="00D75D1A" w:rsidRDefault="00BE1EE7" w:rsidP="00960A72">
      <w:pPr>
        <w:pStyle w:val="aff9"/>
        <w:numPr>
          <w:ilvl w:val="0"/>
          <w:numId w:val="345"/>
        </w:numPr>
        <w:contextualSpacing/>
        <w:jc w:val="both"/>
        <w:rPr>
          <w:rFonts w:eastAsiaTheme="minorEastAsia"/>
          <w:sz w:val="24"/>
          <w:szCs w:val="24"/>
          <w:lang w:eastAsia="ru-RU"/>
        </w:rPr>
      </w:pPr>
      <w:r w:rsidRPr="00D75D1A">
        <w:rPr>
          <w:rFonts w:eastAsiaTheme="minorEastAsia"/>
          <w:sz w:val="24"/>
          <w:szCs w:val="24"/>
          <w:lang w:eastAsia="ru-RU"/>
        </w:rPr>
        <w:t>по показу</w:t>
      </w:r>
    </w:p>
    <w:p w:rsidR="00BE1EE7" w:rsidRPr="00D75D1A" w:rsidRDefault="00BE1EE7" w:rsidP="00960A72">
      <w:pPr>
        <w:pStyle w:val="aff9"/>
        <w:numPr>
          <w:ilvl w:val="0"/>
          <w:numId w:val="345"/>
        </w:numPr>
        <w:contextualSpacing/>
        <w:jc w:val="both"/>
        <w:rPr>
          <w:rFonts w:eastAsiaTheme="minorEastAsia"/>
          <w:sz w:val="24"/>
          <w:szCs w:val="24"/>
          <w:lang w:eastAsia="ru-RU"/>
        </w:rPr>
      </w:pPr>
      <w:r w:rsidRPr="00D75D1A">
        <w:rPr>
          <w:rFonts w:eastAsiaTheme="minorEastAsia"/>
          <w:sz w:val="24"/>
          <w:szCs w:val="24"/>
          <w:lang w:eastAsia="ru-RU"/>
        </w:rPr>
        <w:t>по показу и рассказу</w:t>
      </w:r>
    </w:p>
    <w:p w:rsidR="00BE1EE7" w:rsidRPr="00D75D1A" w:rsidRDefault="00BE1EE7" w:rsidP="00960A72">
      <w:pPr>
        <w:pStyle w:val="aff9"/>
        <w:numPr>
          <w:ilvl w:val="0"/>
          <w:numId w:val="345"/>
        </w:numPr>
        <w:contextualSpacing/>
        <w:jc w:val="both"/>
        <w:rPr>
          <w:rFonts w:eastAsiaTheme="minorEastAsia"/>
          <w:b/>
          <w:bCs/>
          <w:sz w:val="24"/>
          <w:szCs w:val="24"/>
          <w:lang w:eastAsia="ru-RU"/>
        </w:rPr>
      </w:pPr>
      <w:r w:rsidRPr="00D75D1A">
        <w:rPr>
          <w:rFonts w:eastAsiaTheme="minorEastAsia"/>
          <w:b/>
          <w:bCs/>
          <w:sz w:val="24"/>
          <w:szCs w:val="24"/>
          <w:lang w:eastAsia="ru-RU"/>
        </w:rPr>
        <w:t>по разделениям</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35. Какой из перечисленных - способ проведения ОРУ:</w:t>
      </w:r>
    </w:p>
    <w:p w:rsidR="00BE1EE7" w:rsidRPr="00D75D1A" w:rsidRDefault="00BE1EE7" w:rsidP="00960A72">
      <w:pPr>
        <w:pStyle w:val="aff9"/>
        <w:numPr>
          <w:ilvl w:val="0"/>
          <w:numId w:val="346"/>
        </w:numPr>
        <w:contextualSpacing/>
        <w:jc w:val="both"/>
        <w:rPr>
          <w:rFonts w:eastAsiaTheme="minorEastAsia"/>
          <w:sz w:val="24"/>
          <w:szCs w:val="24"/>
          <w:lang w:eastAsia="ru-RU"/>
        </w:rPr>
      </w:pPr>
      <w:r w:rsidRPr="00D75D1A">
        <w:rPr>
          <w:rFonts w:eastAsiaTheme="minorEastAsia"/>
          <w:sz w:val="24"/>
          <w:szCs w:val="24"/>
          <w:lang w:eastAsia="ru-RU"/>
        </w:rPr>
        <w:t>доступный</w:t>
      </w:r>
    </w:p>
    <w:p w:rsidR="00BE1EE7" w:rsidRPr="00D75D1A" w:rsidRDefault="00BE1EE7" w:rsidP="00960A72">
      <w:pPr>
        <w:pStyle w:val="aff9"/>
        <w:numPr>
          <w:ilvl w:val="0"/>
          <w:numId w:val="346"/>
        </w:numPr>
        <w:contextualSpacing/>
        <w:jc w:val="both"/>
        <w:rPr>
          <w:rFonts w:eastAsiaTheme="minorEastAsia"/>
          <w:b/>
          <w:bCs/>
          <w:sz w:val="24"/>
          <w:szCs w:val="24"/>
          <w:lang w:eastAsia="ru-RU"/>
        </w:rPr>
      </w:pPr>
      <w:r w:rsidRPr="00D75D1A">
        <w:rPr>
          <w:rFonts w:eastAsiaTheme="minorEastAsia"/>
          <w:b/>
          <w:bCs/>
          <w:sz w:val="24"/>
          <w:szCs w:val="24"/>
          <w:lang w:eastAsia="ru-RU"/>
        </w:rPr>
        <w:t>проходной</w:t>
      </w:r>
    </w:p>
    <w:p w:rsidR="00BE1EE7" w:rsidRPr="00D75D1A" w:rsidRDefault="00BE1EE7" w:rsidP="00960A72">
      <w:pPr>
        <w:pStyle w:val="aff9"/>
        <w:numPr>
          <w:ilvl w:val="0"/>
          <w:numId w:val="346"/>
        </w:numPr>
        <w:contextualSpacing/>
        <w:jc w:val="both"/>
        <w:rPr>
          <w:rFonts w:eastAsiaTheme="minorEastAsia"/>
          <w:sz w:val="24"/>
          <w:szCs w:val="24"/>
          <w:lang w:eastAsia="ru-RU"/>
        </w:rPr>
      </w:pPr>
      <w:r w:rsidRPr="00D75D1A">
        <w:rPr>
          <w:rFonts w:eastAsiaTheme="minorEastAsia"/>
          <w:sz w:val="24"/>
          <w:szCs w:val="24"/>
          <w:lang w:eastAsia="ru-RU"/>
        </w:rPr>
        <w:t>точный</w:t>
      </w:r>
    </w:p>
    <w:p w:rsidR="00BE1EE7" w:rsidRPr="00D75D1A" w:rsidRDefault="00BE1EE7" w:rsidP="00960A72">
      <w:pPr>
        <w:pStyle w:val="aff9"/>
        <w:numPr>
          <w:ilvl w:val="0"/>
          <w:numId w:val="346"/>
        </w:numPr>
        <w:contextualSpacing/>
        <w:jc w:val="both"/>
        <w:rPr>
          <w:rFonts w:eastAsiaTheme="minorEastAsia"/>
          <w:sz w:val="24"/>
          <w:szCs w:val="24"/>
          <w:lang w:eastAsia="ru-RU"/>
        </w:rPr>
      </w:pPr>
      <w:r w:rsidRPr="00D75D1A">
        <w:rPr>
          <w:rFonts w:eastAsiaTheme="minorEastAsia"/>
          <w:sz w:val="24"/>
          <w:szCs w:val="24"/>
          <w:lang w:eastAsia="ru-RU"/>
        </w:rPr>
        <w:t>соревновательный</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36. Как называется положение, из которого должно выполняться ОРУ:</w:t>
      </w:r>
    </w:p>
    <w:p w:rsidR="00BE1EE7" w:rsidRPr="00D75D1A" w:rsidRDefault="00BE1EE7" w:rsidP="00960A72">
      <w:pPr>
        <w:pStyle w:val="aff9"/>
        <w:numPr>
          <w:ilvl w:val="0"/>
          <w:numId w:val="347"/>
        </w:numPr>
        <w:contextualSpacing/>
        <w:jc w:val="both"/>
        <w:rPr>
          <w:rFonts w:eastAsiaTheme="minorEastAsia"/>
          <w:sz w:val="24"/>
          <w:szCs w:val="24"/>
          <w:lang w:eastAsia="ru-RU"/>
        </w:rPr>
      </w:pPr>
      <w:r w:rsidRPr="00D75D1A">
        <w:rPr>
          <w:rFonts w:eastAsiaTheme="minorEastAsia"/>
          <w:sz w:val="24"/>
          <w:szCs w:val="24"/>
          <w:lang w:eastAsia="ru-RU"/>
        </w:rPr>
        <w:t>«Правой – ВОЛЬНО!»</w:t>
      </w:r>
    </w:p>
    <w:p w:rsidR="00BE1EE7" w:rsidRPr="00D75D1A" w:rsidRDefault="00BE1EE7" w:rsidP="00960A72">
      <w:pPr>
        <w:pStyle w:val="aff9"/>
        <w:numPr>
          <w:ilvl w:val="0"/>
          <w:numId w:val="347"/>
        </w:numPr>
        <w:contextualSpacing/>
        <w:jc w:val="both"/>
        <w:rPr>
          <w:rFonts w:eastAsiaTheme="minorEastAsia"/>
          <w:sz w:val="24"/>
          <w:szCs w:val="24"/>
          <w:lang w:eastAsia="ru-RU"/>
        </w:rPr>
      </w:pPr>
      <w:r w:rsidRPr="00D75D1A">
        <w:rPr>
          <w:rFonts w:eastAsiaTheme="minorEastAsia"/>
          <w:sz w:val="24"/>
          <w:szCs w:val="24"/>
          <w:lang w:eastAsia="ru-RU"/>
        </w:rPr>
        <w:t>сомкнутая стойка</w:t>
      </w:r>
    </w:p>
    <w:p w:rsidR="00BE1EE7" w:rsidRPr="00D75D1A" w:rsidRDefault="00BE1EE7" w:rsidP="00960A72">
      <w:pPr>
        <w:pStyle w:val="aff9"/>
        <w:numPr>
          <w:ilvl w:val="0"/>
          <w:numId w:val="347"/>
        </w:numPr>
        <w:contextualSpacing/>
        <w:jc w:val="both"/>
        <w:rPr>
          <w:rFonts w:eastAsiaTheme="minorEastAsia"/>
          <w:sz w:val="24"/>
          <w:szCs w:val="24"/>
          <w:lang w:eastAsia="ru-RU"/>
        </w:rPr>
      </w:pPr>
      <w:r w:rsidRPr="00D75D1A">
        <w:rPr>
          <w:rFonts w:eastAsiaTheme="minorEastAsia"/>
          <w:sz w:val="24"/>
          <w:szCs w:val="24"/>
          <w:lang w:eastAsia="ru-RU"/>
        </w:rPr>
        <w:t>«Смирно!»</w:t>
      </w:r>
    </w:p>
    <w:p w:rsidR="00BE1EE7" w:rsidRPr="00D75D1A" w:rsidRDefault="00BE1EE7" w:rsidP="00960A72">
      <w:pPr>
        <w:pStyle w:val="aff9"/>
        <w:numPr>
          <w:ilvl w:val="0"/>
          <w:numId w:val="347"/>
        </w:numPr>
        <w:contextualSpacing/>
        <w:jc w:val="both"/>
        <w:rPr>
          <w:rFonts w:eastAsiaTheme="minorEastAsia"/>
          <w:b/>
          <w:bCs/>
          <w:sz w:val="24"/>
          <w:szCs w:val="24"/>
          <w:lang w:eastAsia="ru-RU"/>
        </w:rPr>
      </w:pPr>
      <w:r w:rsidRPr="00D75D1A">
        <w:rPr>
          <w:rFonts w:eastAsiaTheme="minorEastAsia"/>
          <w:b/>
          <w:bCs/>
          <w:sz w:val="24"/>
          <w:szCs w:val="24"/>
          <w:lang w:eastAsia="ru-RU"/>
        </w:rPr>
        <w:lastRenderedPageBreak/>
        <w:t>исходное положение.</w:t>
      </w:r>
    </w:p>
    <w:p w:rsidR="00BE1EE7" w:rsidRPr="00D75D1A" w:rsidRDefault="00BE1EE7" w:rsidP="00BE1EE7">
      <w:pPr>
        <w:spacing w:after="0" w:line="240" w:lineRule="auto"/>
        <w:ind w:firstLine="709"/>
        <w:jc w:val="both"/>
        <w:rPr>
          <w:rFonts w:ascii="Times New Roman" w:hAnsi="Times New Roman" w:cs="Times New Roman"/>
          <w:b/>
          <w:bCs/>
          <w:sz w:val="24"/>
          <w:szCs w:val="24"/>
        </w:rPr>
      </w:pPr>
    </w:p>
    <w:p w:rsidR="00BE1EE7" w:rsidRPr="00D75D1A" w:rsidRDefault="00BE1EE7" w:rsidP="00BE1EE7">
      <w:pPr>
        <w:spacing w:after="0" w:line="240" w:lineRule="auto"/>
        <w:ind w:firstLine="709"/>
        <w:jc w:val="both"/>
        <w:rPr>
          <w:rFonts w:ascii="Times New Roman" w:hAnsi="Times New Roman" w:cs="Times New Roman"/>
          <w:b/>
          <w:bCs/>
          <w:sz w:val="24"/>
          <w:szCs w:val="24"/>
        </w:rPr>
      </w:pPr>
    </w:p>
    <w:p w:rsidR="00BE1EE7" w:rsidRPr="00D75D1A" w:rsidRDefault="00BE1EE7" w:rsidP="00BE1EE7">
      <w:pPr>
        <w:spacing w:after="0" w:line="240" w:lineRule="auto"/>
        <w:ind w:firstLine="709"/>
        <w:jc w:val="both"/>
        <w:rPr>
          <w:rFonts w:ascii="Times New Roman" w:hAnsi="Times New Roman" w:cs="Times New Roman"/>
          <w:b/>
          <w:bCs/>
          <w:sz w:val="24"/>
          <w:szCs w:val="24"/>
        </w:rPr>
      </w:pPr>
      <w:r w:rsidRPr="00D75D1A">
        <w:rPr>
          <w:rFonts w:ascii="Times New Roman" w:hAnsi="Times New Roman" w:cs="Times New Roman"/>
          <w:b/>
          <w:bCs/>
          <w:sz w:val="24"/>
          <w:szCs w:val="24"/>
        </w:rPr>
        <w:t>Тема 2.8 (1) Футбол.</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181818"/>
          <w:sz w:val="24"/>
          <w:szCs w:val="24"/>
          <w:lang w:eastAsia="ru-RU"/>
        </w:rPr>
        <w:t>1. Укажите количество игроков футбольной команды, одновременно находящихся на площадке?</w:t>
      </w:r>
    </w:p>
    <w:p w:rsidR="00BE1EE7" w:rsidRPr="00D75D1A" w:rsidRDefault="00BE1EE7" w:rsidP="00960A72">
      <w:pPr>
        <w:pStyle w:val="aff9"/>
        <w:numPr>
          <w:ilvl w:val="0"/>
          <w:numId w:val="348"/>
        </w:numPr>
        <w:shd w:val="clear" w:color="auto" w:fill="FFFFFF"/>
        <w:contextualSpacing/>
        <w:rPr>
          <w:color w:val="181818"/>
          <w:sz w:val="24"/>
          <w:szCs w:val="24"/>
          <w:lang w:eastAsia="ru-RU"/>
        </w:rPr>
      </w:pPr>
      <w:r w:rsidRPr="00D75D1A">
        <w:rPr>
          <w:color w:val="181818"/>
          <w:sz w:val="24"/>
          <w:szCs w:val="24"/>
          <w:lang w:eastAsia="ru-RU"/>
        </w:rPr>
        <w:t>8</w:t>
      </w:r>
    </w:p>
    <w:p w:rsidR="00BE1EE7" w:rsidRPr="00D75D1A" w:rsidRDefault="00BE1EE7" w:rsidP="00960A72">
      <w:pPr>
        <w:pStyle w:val="aff9"/>
        <w:numPr>
          <w:ilvl w:val="0"/>
          <w:numId w:val="348"/>
        </w:numPr>
        <w:shd w:val="clear" w:color="auto" w:fill="FFFFFF"/>
        <w:contextualSpacing/>
        <w:rPr>
          <w:color w:val="181818"/>
          <w:sz w:val="24"/>
          <w:szCs w:val="24"/>
          <w:lang w:eastAsia="ru-RU"/>
        </w:rPr>
      </w:pPr>
      <w:r w:rsidRPr="00D75D1A">
        <w:rPr>
          <w:color w:val="181818"/>
          <w:sz w:val="24"/>
          <w:szCs w:val="24"/>
          <w:lang w:eastAsia="ru-RU"/>
        </w:rPr>
        <w:t>10</w:t>
      </w:r>
    </w:p>
    <w:p w:rsidR="00BE1EE7" w:rsidRPr="00D75D1A" w:rsidRDefault="00BE1EE7" w:rsidP="00960A72">
      <w:pPr>
        <w:pStyle w:val="aff9"/>
        <w:numPr>
          <w:ilvl w:val="0"/>
          <w:numId w:val="348"/>
        </w:numPr>
        <w:shd w:val="clear" w:color="auto" w:fill="FFFFFF"/>
        <w:contextualSpacing/>
        <w:rPr>
          <w:color w:val="181818"/>
          <w:sz w:val="24"/>
          <w:szCs w:val="24"/>
          <w:lang w:eastAsia="ru-RU"/>
        </w:rPr>
      </w:pPr>
      <w:r w:rsidRPr="00D75D1A">
        <w:rPr>
          <w:b/>
          <w:bCs/>
          <w:color w:val="181818"/>
          <w:sz w:val="24"/>
          <w:szCs w:val="24"/>
          <w:lang w:eastAsia="ru-RU"/>
        </w:rPr>
        <w:t>11</w:t>
      </w:r>
    </w:p>
    <w:p w:rsidR="00BE1EE7" w:rsidRPr="00D75D1A" w:rsidRDefault="00BE1EE7" w:rsidP="00960A72">
      <w:pPr>
        <w:pStyle w:val="aff9"/>
        <w:numPr>
          <w:ilvl w:val="0"/>
          <w:numId w:val="348"/>
        </w:numPr>
        <w:shd w:val="clear" w:color="auto" w:fill="FFFFFF"/>
        <w:contextualSpacing/>
        <w:rPr>
          <w:color w:val="181818"/>
          <w:sz w:val="24"/>
          <w:szCs w:val="24"/>
          <w:lang w:eastAsia="ru-RU"/>
        </w:rPr>
      </w:pPr>
      <w:r w:rsidRPr="00D75D1A">
        <w:rPr>
          <w:color w:val="181818"/>
          <w:sz w:val="24"/>
          <w:szCs w:val="24"/>
          <w:lang w:eastAsia="ru-RU"/>
        </w:rPr>
        <w:t>9</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181818"/>
          <w:sz w:val="24"/>
          <w:szCs w:val="24"/>
          <w:lang w:eastAsia="ru-RU"/>
        </w:rPr>
        <w:t>2. Какова ширина футбольных ворот?</w:t>
      </w:r>
    </w:p>
    <w:p w:rsidR="00BE1EE7" w:rsidRPr="00D75D1A" w:rsidRDefault="00BE1EE7" w:rsidP="00960A72">
      <w:pPr>
        <w:pStyle w:val="aff9"/>
        <w:numPr>
          <w:ilvl w:val="0"/>
          <w:numId w:val="349"/>
        </w:numPr>
        <w:shd w:val="clear" w:color="auto" w:fill="FFFFFF"/>
        <w:contextualSpacing/>
        <w:rPr>
          <w:color w:val="181818"/>
          <w:sz w:val="24"/>
          <w:szCs w:val="24"/>
          <w:lang w:eastAsia="ru-RU"/>
        </w:rPr>
      </w:pPr>
      <w:r w:rsidRPr="00D75D1A">
        <w:rPr>
          <w:color w:val="181818"/>
          <w:sz w:val="24"/>
          <w:szCs w:val="24"/>
          <w:lang w:eastAsia="ru-RU"/>
        </w:rPr>
        <w:t>7м 30см</w:t>
      </w:r>
    </w:p>
    <w:p w:rsidR="00BE1EE7" w:rsidRPr="00D75D1A" w:rsidRDefault="00BE1EE7" w:rsidP="00960A72">
      <w:pPr>
        <w:pStyle w:val="aff9"/>
        <w:numPr>
          <w:ilvl w:val="0"/>
          <w:numId w:val="349"/>
        </w:numPr>
        <w:shd w:val="clear" w:color="auto" w:fill="FFFFFF"/>
        <w:contextualSpacing/>
        <w:rPr>
          <w:color w:val="181818"/>
          <w:sz w:val="24"/>
          <w:szCs w:val="24"/>
          <w:lang w:eastAsia="ru-RU"/>
        </w:rPr>
      </w:pPr>
      <w:r w:rsidRPr="00D75D1A">
        <w:rPr>
          <w:b/>
          <w:bCs/>
          <w:color w:val="181818"/>
          <w:sz w:val="24"/>
          <w:szCs w:val="24"/>
          <w:lang w:eastAsia="ru-RU"/>
        </w:rPr>
        <w:t>7м 32см</w:t>
      </w:r>
    </w:p>
    <w:p w:rsidR="00BE1EE7" w:rsidRPr="00D75D1A" w:rsidRDefault="00BE1EE7" w:rsidP="00960A72">
      <w:pPr>
        <w:pStyle w:val="aff9"/>
        <w:numPr>
          <w:ilvl w:val="0"/>
          <w:numId w:val="349"/>
        </w:numPr>
        <w:shd w:val="clear" w:color="auto" w:fill="FFFFFF"/>
        <w:contextualSpacing/>
        <w:rPr>
          <w:color w:val="181818"/>
          <w:sz w:val="24"/>
          <w:szCs w:val="24"/>
          <w:lang w:eastAsia="ru-RU"/>
        </w:rPr>
      </w:pPr>
      <w:r w:rsidRPr="00D75D1A">
        <w:rPr>
          <w:color w:val="181818"/>
          <w:sz w:val="24"/>
          <w:szCs w:val="24"/>
          <w:lang w:eastAsia="ru-RU"/>
        </w:rPr>
        <w:t>7м 35см</w:t>
      </w:r>
    </w:p>
    <w:p w:rsidR="00BE1EE7" w:rsidRPr="00D75D1A" w:rsidRDefault="00BE1EE7" w:rsidP="00960A72">
      <w:pPr>
        <w:pStyle w:val="aff9"/>
        <w:numPr>
          <w:ilvl w:val="0"/>
          <w:numId w:val="349"/>
        </w:numPr>
        <w:shd w:val="clear" w:color="auto" w:fill="FFFFFF"/>
        <w:contextualSpacing/>
        <w:rPr>
          <w:color w:val="181818"/>
          <w:sz w:val="24"/>
          <w:szCs w:val="24"/>
          <w:lang w:eastAsia="ru-RU"/>
        </w:rPr>
      </w:pPr>
      <w:r w:rsidRPr="00D75D1A">
        <w:rPr>
          <w:color w:val="181818"/>
          <w:sz w:val="24"/>
          <w:szCs w:val="24"/>
          <w:lang w:eastAsia="ru-RU"/>
        </w:rPr>
        <w:t>7м 38см</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181818"/>
          <w:sz w:val="24"/>
          <w:szCs w:val="24"/>
          <w:lang w:eastAsia="ru-RU"/>
        </w:rPr>
        <w:t> 3. С какого расстояния пробивается «пенальти» в футболе?</w:t>
      </w:r>
    </w:p>
    <w:p w:rsidR="00BE1EE7" w:rsidRPr="00D75D1A" w:rsidRDefault="00BE1EE7" w:rsidP="00960A72">
      <w:pPr>
        <w:pStyle w:val="aff9"/>
        <w:numPr>
          <w:ilvl w:val="0"/>
          <w:numId w:val="350"/>
        </w:numPr>
        <w:shd w:val="clear" w:color="auto" w:fill="FFFFFF"/>
        <w:contextualSpacing/>
        <w:rPr>
          <w:color w:val="181818"/>
          <w:sz w:val="24"/>
          <w:szCs w:val="24"/>
          <w:lang w:eastAsia="ru-RU"/>
        </w:rPr>
      </w:pPr>
      <w:r w:rsidRPr="00D75D1A">
        <w:rPr>
          <w:color w:val="181818"/>
          <w:sz w:val="24"/>
          <w:szCs w:val="24"/>
          <w:lang w:eastAsia="ru-RU"/>
        </w:rPr>
        <w:t>9 м</w:t>
      </w:r>
    </w:p>
    <w:p w:rsidR="00BE1EE7" w:rsidRPr="00D75D1A" w:rsidRDefault="00BE1EE7" w:rsidP="00960A72">
      <w:pPr>
        <w:pStyle w:val="aff9"/>
        <w:numPr>
          <w:ilvl w:val="0"/>
          <w:numId w:val="350"/>
        </w:numPr>
        <w:shd w:val="clear" w:color="auto" w:fill="FFFFFF"/>
        <w:contextualSpacing/>
        <w:rPr>
          <w:color w:val="181818"/>
          <w:sz w:val="24"/>
          <w:szCs w:val="24"/>
          <w:lang w:eastAsia="ru-RU"/>
        </w:rPr>
      </w:pPr>
      <w:r w:rsidRPr="00D75D1A">
        <w:rPr>
          <w:color w:val="181818"/>
          <w:sz w:val="24"/>
          <w:szCs w:val="24"/>
          <w:lang w:eastAsia="ru-RU"/>
        </w:rPr>
        <w:t>10 м</w:t>
      </w:r>
    </w:p>
    <w:p w:rsidR="00BE1EE7" w:rsidRPr="00D75D1A" w:rsidRDefault="00BE1EE7" w:rsidP="00960A72">
      <w:pPr>
        <w:pStyle w:val="aff9"/>
        <w:numPr>
          <w:ilvl w:val="0"/>
          <w:numId w:val="350"/>
        </w:numPr>
        <w:shd w:val="clear" w:color="auto" w:fill="FFFFFF"/>
        <w:contextualSpacing/>
        <w:rPr>
          <w:color w:val="181818"/>
          <w:sz w:val="24"/>
          <w:szCs w:val="24"/>
          <w:lang w:eastAsia="ru-RU"/>
        </w:rPr>
      </w:pPr>
      <w:r w:rsidRPr="00D75D1A">
        <w:rPr>
          <w:b/>
          <w:bCs/>
          <w:color w:val="181818"/>
          <w:sz w:val="24"/>
          <w:szCs w:val="24"/>
          <w:lang w:eastAsia="ru-RU"/>
        </w:rPr>
        <w:t>11 м</w:t>
      </w:r>
    </w:p>
    <w:p w:rsidR="00BE1EE7" w:rsidRPr="00D75D1A" w:rsidRDefault="00BE1EE7" w:rsidP="00960A72">
      <w:pPr>
        <w:pStyle w:val="aff9"/>
        <w:numPr>
          <w:ilvl w:val="0"/>
          <w:numId w:val="350"/>
        </w:numPr>
        <w:shd w:val="clear" w:color="auto" w:fill="FFFFFF"/>
        <w:contextualSpacing/>
        <w:rPr>
          <w:color w:val="181818"/>
          <w:sz w:val="24"/>
          <w:szCs w:val="24"/>
          <w:lang w:eastAsia="ru-RU"/>
        </w:rPr>
      </w:pPr>
      <w:r w:rsidRPr="00D75D1A">
        <w:rPr>
          <w:color w:val="181818"/>
          <w:sz w:val="24"/>
          <w:szCs w:val="24"/>
          <w:lang w:eastAsia="ru-RU"/>
        </w:rPr>
        <w:t>12 м</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181818"/>
          <w:sz w:val="24"/>
          <w:szCs w:val="24"/>
          <w:lang w:eastAsia="ru-RU"/>
        </w:rPr>
        <w:t>4. Что означает «желтая карточка» в футболе?</w:t>
      </w:r>
    </w:p>
    <w:p w:rsidR="00BE1EE7" w:rsidRPr="00D75D1A" w:rsidRDefault="00BE1EE7" w:rsidP="00960A72">
      <w:pPr>
        <w:pStyle w:val="aff9"/>
        <w:numPr>
          <w:ilvl w:val="0"/>
          <w:numId w:val="351"/>
        </w:numPr>
        <w:shd w:val="clear" w:color="auto" w:fill="FFFFFF"/>
        <w:contextualSpacing/>
        <w:rPr>
          <w:color w:val="181818"/>
          <w:sz w:val="24"/>
          <w:szCs w:val="24"/>
          <w:lang w:eastAsia="ru-RU"/>
        </w:rPr>
      </w:pPr>
      <w:r w:rsidRPr="00D75D1A">
        <w:rPr>
          <w:color w:val="181818"/>
          <w:sz w:val="24"/>
          <w:szCs w:val="24"/>
          <w:lang w:eastAsia="ru-RU"/>
        </w:rPr>
        <w:t>замечание</w:t>
      </w:r>
    </w:p>
    <w:p w:rsidR="00BE1EE7" w:rsidRPr="00D75D1A" w:rsidRDefault="00BE1EE7" w:rsidP="00960A72">
      <w:pPr>
        <w:pStyle w:val="aff9"/>
        <w:numPr>
          <w:ilvl w:val="0"/>
          <w:numId w:val="351"/>
        </w:numPr>
        <w:shd w:val="clear" w:color="auto" w:fill="FFFFFF"/>
        <w:contextualSpacing/>
        <w:rPr>
          <w:color w:val="181818"/>
          <w:sz w:val="24"/>
          <w:szCs w:val="24"/>
          <w:lang w:eastAsia="ru-RU"/>
        </w:rPr>
      </w:pPr>
      <w:r w:rsidRPr="00D75D1A">
        <w:rPr>
          <w:b/>
          <w:bCs/>
          <w:color w:val="181818"/>
          <w:sz w:val="24"/>
          <w:szCs w:val="24"/>
          <w:lang w:eastAsia="ru-RU"/>
        </w:rPr>
        <w:t>предупреждение</w:t>
      </w:r>
    </w:p>
    <w:p w:rsidR="00BE1EE7" w:rsidRPr="00D75D1A" w:rsidRDefault="00BE1EE7" w:rsidP="00960A72">
      <w:pPr>
        <w:pStyle w:val="aff9"/>
        <w:numPr>
          <w:ilvl w:val="0"/>
          <w:numId w:val="351"/>
        </w:numPr>
        <w:shd w:val="clear" w:color="auto" w:fill="FFFFFF"/>
        <w:contextualSpacing/>
        <w:rPr>
          <w:color w:val="181818"/>
          <w:sz w:val="24"/>
          <w:szCs w:val="24"/>
          <w:lang w:eastAsia="ru-RU"/>
        </w:rPr>
      </w:pPr>
      <w:r w:rsidRPr="00D75D1A">
        <w:rPr>
          <w:color w:val="181818"/>
          <w:sz w:val="24"/>
          <w:szCs w:val="24"/>
          <w:lang w:eastAsia="ru-RU"/>
        </w:rPr>
        <w:t>выговор</w:t>
      </w:r>
    </w:p>
    <w:p w:rsidR="00BE1EE7" w:rsidRPr="00D75D1A" w:rsidRDefault="00BE1EE7" w:rsidP="00960A72">
      <w:pPr>
        <w:pStyle w:val="aff9"/>
        <w:numPr>
          <w:ilvl w:val="0"/>
          <w:numId w:val="351"/>
        </w:numPr>
        <w:shd w:val="clear" w:color="auto" w:fill="FFFFFF"/>
        <w:contextualSpacing/>
        <w:rPr>
          <w:color w:val="181818"/>
          <w:sz w:val="24"/>
          <w:szCs w:val="24"/>
          <w:lang w:eastAsia="ru-RU"/>
        </w:rPr>
      </w:pPr>
      <w:r w:rsidRPr="00D75D1A">
        <w:rPr>
          <w:color w:val="181818"/>
          <w:sz w:val="24"/>
          <w:szCs w:val="24"/>
          <w:lang w:eastAsia="ru-RU"/>
        </w:rPr>
        <w:t>удаление</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181818"/>
          <w:sz w:val="24"/>
          <w:szCs w:val="24"/>
          <w:lang w:eastAsia="ru-RU"/>
        </w:rPr>
        <w:t> 5. Какой удар по мячу считается самым точным в футболе?</w:t>
      </w:r>
    </w:p>
    <w:p w:rsidR="00BE1EE7" w:rsidRPr="00D75D1A" w:rsidRDefault="00BE1EE7" w:rsidP="00960A72">
      <w:pPr>
        <w:pStyle w:val="aff9"/>
        <w:numPr>
          <w:ilvl w:val="0"/>
          <w:numId w:val="352"/>
        </w:numPr>
        <w:shd w:val="clear" w:color="auto" w:fill="FFFFFF"/>
        <w:contextualSpacing/>
        <w:rPr>
          <w:color w:val="181818"/>
          <w:sz w:val="24"/>
          <w:szCs w:val="24"/>
          <w:lang w:eastAsia="ru-RU"/>
        </w:rPr>
      </w:pPr>
      <w:r w:rsidRPr="00D75D1A">
        <w:rPr>
          <w:color w:val="181818"/>
          <w:sz w:val="24"/>
          <w:szCs w:val="24"/>
          <w:lang w:eastAsia="ru-RU"/>
        </w:rPr>
        <w:t>серединой подъема</w:t>
      </w:r>
    </w:p>
    <w:p w:rsidR="00BE1EE7" w:rsidRPr="00D75D1A" w:rsidRDefault="00BE1EE7" w:rsidP="00960A72">
      <w:pPr>
        <w:pStyle w:val="aff9"/>
        <w:numPr>
          <w:ilvl w:val="0"/>
          <w:numId w:val="352"/>
        </w:numPr>
        <w:shd w:val="clear" w:color="auto" w:fill="FFFFFF"/>
        <w:contextualSpacing/>
        <w:rPr>
          <w:color w:val="181818"/>
          <w:sz w:val="24"/>
          <w:szCs w:val="24"/>
          <w:lang w:eastAsia="ru-RU"/>
        </w:rPr>
      </w:pPr>
      <w:r w:rsidRPr="00D75D1A">
        <w:rPr>
          <w:color w:val="181818"/>
          <w:sz w:val="24"/>
          <w:szCs w:val="24"/>
          <w:lang w:eastAsia="ru-RU"/>
        </w:rPr>
        <w:t>внутренней частью подъема</w:t>
      </w:r>
    </w:p>
    <w:p w:rsidR="00BE1EE7" w:rsidRPr="00D75D1A" w:rsidRDefault="00BE1EE7" w:rsidP="00960A72">
      <w:pPr>
        <w:pStyle w:val="aff9"/>
        <w:numPr>
          <w:ilvl w:val="0"/>
          <w:numId w:val="352"/>
        </w:numPr>
        <w:shd w:val="clear" w:color="auto" w:fill="FFFFFF"/>
        <w:contextualSpacing/>
        <w:rPr>
          <w:color w:val="181818"/>
          <w:sz w:val="24"/>
          <w:szCs w:val="24"/>
          <w:lang w:eastAsia="ru-RU"/>
        </w:rPr>
      </w:pPr>
      <w:r w:rsidRPr="00D75D1A">
        <w:rPr>
          <w:color w:val="181818"/>
          <w:sz w:val="24"/>
          <w:szCs w:val="24"/>
          <w:lang w:eastAsia="ru-RU"/>
        </w:rPr>
        <w:t>внешней частью подъема</w:t>
      </w:r>
    </w:p>
    <w:p w:rsidR="00BE1EE7" w:rsidRPr="00D75D1A" w:rsidRDefault="00BE1EE7" w:rsidP="00960A72">
      <w:pPr>
        <w:pStyle w:val="aff9"/>
        <w:numPr>
          <w:ilvl w:val="0"/>
          <w:numId w:val="352"/>
        </w:numPr>
        <w:shd w:val="clear" w:color="auto" w:fill="FFFFFF"/>
        <w:contextualSpacing/>
        <w:rPr>
          <w:color w:val="181818"/>
          <w:sz w:val="24"/>
          <w:szCs w:val="24"/>
          <w:lang w:eastAsia="ru-RU"/>
        </w:rPr>
      </w:pPr>
      <w:r w:rsidRPr="00D75D1A">
        <w:rPr>
          <w:b/>
          <w:bCs/>
          <w:color w:val="181818"/>
          <w:sz w:val="24"/>
          <w:szCs w:val="24"/>
          <w:lang w:eastAsia="ru-RU"/>
        </w:rPr>
        <w:t>внутренней стороной стопы</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181818"/>
          <w:sz w:val="24"/>
          <w:szCs w:val="24"/>
          <w:lang w:eastAsia="ru-RU"/>
        </w:rPr>
        <w:t>6. Какой из этих терминов обозначает в футболе нападающего?</w:t>
      </w:r>
    </w:p>
    <w:p w:rsidR="00BE1EE7" w:rsidRPr="00D75D1A" w:rsidRDefault="00BE1EE7" w:rsidP="00960A72">
      <w:pPr>
        <w:pStyle w:val="aff9"/>
        <w:numPr>
          <w:ilvl w:val="0"/>
          <w:numId w:val="353"/>
        </w:numPr>
        <w:shd w:val="clear" w:color="auto" w:fill="FFFFFF"/>
        <w:contextualSpacing/>
        <w:rPr>
          <w:color w:val="181818"/>
          <w:sz w:val="24"/>
          <w:szCs w:val="24"/>
          <w:lang w:eastAsia="ru-RU"/>
        </w:rPr>
      </w:pPr>
      <w:r w:rsidRPr="00D75D1A">
        <w:rPr>
          <w:b/>
          <w:bCs/>
          <w:color w:val="181818"/>
          <w:sz w:val="24"/>
          <w:szCs w:val="24"/>
          <w:lang w:eastAsia="ru-RU"/>
        </w:rPr>
        <w:t>форвард</w:t>
      </w:r>
    </w:p>
    <w:p w:rsidR="00BE1EE7" w:rsidRPr="00D75D1A" w:rsidRDefault="00BE1EE7" w:rsidP="00960A72">
      <w:pPr>
        <w:pStyle w:val="aff9"/>
        <w:numPr>
          <w:ilvl w:val="0"/>
          <w:numId w:val="353"/>
        </w:numPr>
        <w:shd w:val="clear" w:color="auto" w:fill="FFFFFF"/>
        <w:contextualSpacing/>
        <w:rPr>
          <w:color w:val="181818"/>
          <w:sz w:val="24"/>
          <w:szCs w:val="24"/>
          <w:lang w:eastAsia="ru-RU"/>
        </w:rPr>
      </w:pPr>
      <w:r w:rsidRPr="00D75D1A">
        <w:rPr>
          <w:color w:val="181818"/>
          <w:sz w:val="24"/>
          <w:szCs w:val="24"/>
          <w:lang w:eastAsia="ru-RU"/>
        </w:rPr>
        <w:t>голкипер</w:t>
      </w:r>
    </w:p>
    <w:p w:rsidR="00BE1EE7" w:rsidRPr="00D75D1A" w:rsidRDefault="00BE1EE7" w:rsidP="00960A72">
      <w:pPr>
        <w:pStyle w:val="aff9"/>
        <w:numPr>
          <w:ilvl w:val="0"/>
          <w:numId w:val="353"/>
        </w:numPr>
        <w:shd w:val="clear" w:color="auto" w:fill="FFFFFF"/>
        <w:contextualSpacing/>
        <w:rPr>
          <w:color w:val="181818"/>
          <w:sz w:val="24"/>
          <w:szCs w:val="24"/>
          <w:lang w:eastAsia="ru-RU"/>
        </w:rPr>
      </w:pPr>
      <w:r w:rsidRPr="00D75D1A">
        <w:rPr>
          <w:color w:val="181818"/>
          <w:sz w:val="24"/>
          <w:szCs w:val="24"/>
          <w:lang w:eastAsia="ru-RU"/>
        </w:rPr>
        <w:t>стоппер</w:t>
      </w:r>
    </w:p>
    <w:p w:rsidR="00BE1EE7" w:rsidRPr="00D75D1A" w:rsidRDefault="00BE1EE7" w:rsidP="00960A72">
      <w:pPr>
        <w:pStyle w:val="aff9"/>
        <w:numPr>
          <w:ilvl w:val="0"/>
          <w:numId w:val="353"/>
        </w:numPr>
        <w:shd w:val="clear" w:color="auto" w:fill="FFFFFF"/>
        <w:contextualSpacing/>
        <w:rPr>
          <w:color w:val="181818"/>
          <w:sz w:val="24"/>
          <w:szCs w:val="24"/>
          <w:lang w:eastAsia="ru-RU"/>
        </w:rPr>
      </w:pPr>
      <w:r w:rsidRPr="00D75D1A">
        <w:rPr>
          <w:color w:val="181818"/>
          <w:sz w:val="24"/>
          <w:szCs w:val="24"/>
          <w:lang w:eastAsia="ru-RU"/>
        </w:rPr>
        <w:t>хавбек</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181818"/>
          <w:sz w:val="24"/>
          <w:szCs w:val="24"/>
          <w:lang w:eastAsia="ru-RU"/>
        </w:rPr>
        <w:t>6. Какой из этих терминов обозначает в футболе вратаря?</w:t>
      </w:r>
    </w:p>
    <w:p w:rsidR="00BE1EE7" w:rsidRPr="00D75D1A" w:rsidRDefault="00BE1EE7" w:rsidP="00960A72">
      <w:pPr>
        <w:pStyle w:val="aff9"/>
        <w:numPr>
          <w:ilvl w:val="0"/>
          <w:numId w:val="354"/>
        </w:numPr>
        <w:shd w:val="clear" w:color="auto" w:fill="FFFFFF"/>
        <w:contextualSpacing/>
        <w:rPr>
          <w:color w:val="181818"/>
          <w:sz w:val="24"/>
          <w:szCs w:val="24"/>
          <w:lang w:eastAsia="ru-RU"/>
        </w:rPr>
      </w:pPr>
      <w:r w:rsidRPr="00D75D1A">
        <w:rPr>
          <w:color w:val="181818"/>
          <w:sz w:val="24"/>
          <w:szCs w:val="24"/>
          <w:lang w:eastAsia="ru-RU"/>
        </w:rPr>
        <w:t>форвард</w:t>
      </w:r>
    </w:p>
    <w:p w:rsidR="00BE1EE7" w:rsidRPr="00D75D1A" w:rsidRDefault="00BE1EE7" w:rsidP="00960A72">
      <w:pPr>
        <w:pStyle w:val="aff9"/>
        <w:numPr>
          <w:ilvl w:val="0"/>
          <w:numId w:val="354"/>
        </w:numPr>
        <w:shd w:val="clear" w:color="auto" w:fill="FFFFFF"/>
        <w:contextualSpacing/>
        <w:rPr>
          <w:b/>
          <w:bCs/>
          <w:color w:val="181818"/>
          <w:sz w:val="24"/>
          <w:szCs w:val="24"/>
          <w:lang w:eastAsia="ru-RU"/>
        </w:rPr>
      </w:pPr>
      <w:r w:rsidRPr="00D75D1A">
        <w:rPr>
          <w:b/>
          <w:bCs/>
          <w:color w:val="181818"/>
          <w:sz w:val="24"/>
          <w:szCs w:val="24"/>
          <w:lang w:eastAsia="ru-RU"/>
        </w:rPr>
        <w:t>голкипер</w:t>
      </w:r>
    </w:p>
    <w:p w:rsidR="00BE1EE7" w:rsidRPr="00D75D1A" w:rsidRDefault="00BE1EE7" w:rsidP="00960A72">
      <w:pPr>
        <w:pStyle w:val="aff9"/>
        <w:numPr>
          <w:ilvl w:val="0"/>
          <w:numId w:val="354"/>
        </w:numPr>
        <w:shd w:val="clear" w:color="auto" w:fill="FFFFFF"/>
        <w:contextualSpacing/>
        <w:rPr>
          <w:color w:val="181818"/>
          <w:sz w:val="24"/>
          <w:szCs w:val="24"/>
          <w:lang w:eastAsia="ru-RU"/>
        </w:rPr>
      </w:pPr>
      <w:r w:rsidRPr="00D75D1A">
        <w:rPr>
          <w:color w:val="181818"/>
          <w:sz w:val="24"/>
          <w:szCs w:val="24"/>
          <w:lang w:eastAsia="ru-RU"/>
        </w:rPr>
        <w:t>стоппер</w:t>
      </w:r>
    </w:p>
    <w:p w:rsidR="00BE1EE7" w:rsidRPr="00D75D1A" w:rsidRDefault="00BE1EE7" w:rsidP="00960A72">
      <w:pPr>
        <w:pStyle w:val="aff9"/>
        <w:numPr>
          <w:ilvl w:val="0"/>
          <w:numId w:val="354"/>
        </w:numPr>
        <w:shd w:val="clear" w:color="auto" w:fill="FFFFFF"/>
        <w:contextualSpacing/>
        <w:rPr>
          <w:color w:val="181818"/>
          <w:sz w:val="24"/>
          <w:szCs w:val="24"/>
          <w:lang w:eastAsia="ru-RU"/>
        </w:rPr>
      </w:pPr>
      <w:r w:rsidRPr="00D75D1A">
        <w:rPr>
          <w:color w:val="181818"/>
          <w:sz w:val="24"/>
          <w:szCs w:val="24"/>
          <w:lang w:eastAsia="ru-RU"/>
        </w:rPr>
        <w:t>хавбек</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b/>
          <w:bCs/>
          <w:color w:val="181818"/>
          <w:sz w:val="24"/>
          <w:szCs w:val="24"/>
          <w:lang w:eastAsia="ru-RU"/>
        </w:rPr>
        <w:t>7</w:t>
      </w:r>
      <w:r w:rsidRPr="00D75D1A">
        <w:rPr>
          <w:rFonts w:ascii="Times New Roman" w:eastAsia="Times New Roman" w:hAnsi="Times New Roman" w:cs="Times New Roman"/>
          <w:color w:val="181818"/>
          <w:sz w:val="24"/>
          <w:szCs w:val="24"/>
          <w:lang w:eastAsia="ru-RU"/>
        </w:rPr>
        <w:t>. Что означает «красная карточка» в футболе?</w:t>
      </w:r>
    </w:p>
    <w:p w:rsidR="00BE1EE7" w:rsidRPr="00D75D1A" w:rsidRDefault="00BE1EE7" w:rsidP="00960A72">
      <w:pPr>
        <w:pStyle w:val="aff9"/>
        <w:numPr>
          <w:ilvl w:val="0"/>
          <w:numId w:val="355"/>
        </w:numPr>
        <w:shd w:val="clear" w:color="auto" w:fill="FFFFFF"/>
        <w:contextualSpacing/>
        <w:rPr>
          <w:color w:val="181818"/>
          <w:sz w:val="24"/>
          <w:szCs w:val="24"/>
          <w:lang w:eastAsia="ru-RU"/>
        </w:rPr>
      </w:pPr>
      <w:r w:rsidRPr="00D75D1A">
        <w:rPr>
          <w:color w:val="181818"/>
          <w:sz w:val="24"/>
          <w:szCs w:val="24"/>
          <w:lang w:eastAsia="ru-RU"/>
        </w:rPr>
        <w:t>замечание</w:t>
      </w:r>
    </w:p>
    <w:p w:rsidR="00BE1EE7" w:rsidRPr="00D75D1A" w:rsidRDefault="00BE1EE7" w:rsidP="00960A72">
      <w:pPr>
        <w:pStyle w:val="aff9"/>
        <w:numPr>
          <w:ilvl w:val="0"/>
          <w:numId w:val="355"/>
        </w:numPr>
        <w:shd w:val="clear" w:color="auto" w:fill="FFFFFF"/>
        <w:contextualSpacing/>
        <w:rPr>
          <w:color w:val="181818"/>
          <w:sz w:val="24"/>
          <w:szCs w:val="24"/>
          <w:lang w:eastAsia="ru-RU"/>
        </w:rPr>
      </w:pPr>
      <w:r w:rsidRPr="00D75D1A">
        <w:rPr>
          <w:color w:val="181818"/>
          <w:sz w:val="24"/>
          <w:szCs w:val="24"/>
          <w:lang w:eastAsia="ru-RU"/>
        </w:rPr>
        <w:t>предупреждение</w:t>
      </w:r>
    </w:p>
    <w:p w:rsidR="00BE1EE7" w:rsidRPr="00D75D1A" w:rsidRDefault="00BE1EE7" w:rsidP="00960A72">
      <w:pPr>
        <w:pStyle w:val="aff9"/>
        <w:numPr>
          <w:ilvl w:val="0"/>
          <w:numId w:val="355"/>
        </w:numPr>
        <w:shd w:val="clear" w:color="auto" w:fill="FFFFFF"/>
        <w:contextualSpacing/>
        <w:rPr>
          <w:color w:val="181818"/>
          <w:sz w:val="24"/>
          <w:szCs w:val="24"/>
          <w:lang w:eastAsia="ru-RU"/>
        </w:rPr>
      </w:pPr>
      <w:r w:rsidRPr="00D75D1A">
        <w:rPr>
          <w:color w:val="181818"/>
          <w:sz w:val="24"/>
          <w:szCs w:val="24"/>
          <w:lang w:eastAsia="ru-RU"/>
        </w:rPr>
        <w:t>выговор</w:t>
      </w:r>
    </w:p>
    <w:p w:rsidR="00BE1EE7" w:rsidRPr="00D75D1A" w:rsidRDefault="00BE1EE7" w:rsidP="00960A72">
      <w:pPr>
        <w:pStyle w:val="aff9"/>
        <w:numPr>
          <w:ilvl w:val="0"/>
          <w:numId w:val="355"/>
        </w:numPr>
        <w:shd w:val="clear" w:color="auto" w:fill="FFFFFF"/>
        <w:contextualSpacing/>
        <w:rPr>
          <w:b/>
          <w:bCs/>
          <w:color w:val="181818"/>
          <w:sz w:val="24"/>
          <w:szCs w:val="24"/>
          <w:lang w:eastAsia="ru-RU"/>
        </w:rPr>
      </w:pPr>
      <w:r w:rsidRPr="00D75D1A">
        <w:rPr>
          <w:b/>
          <w:bCs/>
          <w:color w:val="181818"/>
          <w:sz w:val="24"/>
          <w:szCs w:val="24"/>
          <w:lang w:eastAsia="ru-RU"/>
        </w:rPr>
        <w:t>удаление</w:t>
      </w:r>
    </w:p>
    <w:p w:rsidR="00BE1EE7" w:rsidRPr="00D75D1A" w:rsidRDefault="00BE1EE7" w:rsidP="00BE1EE7">
      <w:pPr>
        <w:spacing w:after="0" w:line="240" w:lineRule="auto"/>
        <w:rPr>
          <w:rFonts w:ascii="Times New Roman" w:hAnsi="Times New Roman" w:cs="Times New Roman"/>
          <w:sz w:val="24"/>
          <w:szCs w:val="24"/>
        </w:rPr>
      </w:pPr>
      <w:r w:rsidRPr="00D75D1A">
        <w:rPr>
          <w:rFonts w:ascii="Times New Roman" w:hAnsi="Times New Roman" w:cs="Times New Roman"/>
          <w:sz w:val="24"/>
          <w:szCs w:val="24"/>
        </w:rPr>
        <w:t xml:space="preserve">8. К индивидуальным действиям в защите </w:t>
      </w:r>
      <w:r w:rsidRPr="00D75D1A">
        <w:rPr>
          <w:rFonts w:ascii="Times New Roman" w:hAnsi="Times New Roman" w:cs="Times New Roman"/>
          <w:b/>
          <w:bCs/>
          <w:sz w:val="24"/>
          <w:szCs w:val="24"/>
        </w:rPr>
        <w:t>не</w:t>
      </w:r>
      <w:r w:rsidRPr="00D75D1A">
        <w:rPr>
          <w:rFonts w:ascii="Times New Roman" w:hAnsi="Times New Roman" w:cs="Times New Roman"/>
          <w:sz w:val="24"/>
          <w:szCs w:val="24"/>
        </w:rPr>
        <w:t xml:space="preserve"> относятся:  </w:t>
      </w:r>
    </w:p>
    <w:p w:rsidR="00BE1EE7" w:rsidRPr="00D75D1A" w:rsidRDefault="00BE1EE7" w:rsidP="00960A72">
      <w:pPr>
        <w:pStyle w:val="aff9"/>
        <w:numPr>
          <w:ilvl w:val="0"/>
          <w:numId w:val="356"/>
        </w:numPr>
        <w:contextualSpacing/>
        <w:rPr>
          <w:b/>
          <w:bCs/>
          <w:sz w:val="24"/>
          <w:szCs w:val="24"/>
        </w:rPr>
      </w:pPr>
      <w:r w:rsidRPr="00D75D1A">
        <w:rPr>
          <w:b/>
          <w:bCs/>
          <w:sz w:val="24"/>
          <w:szCs w:val="24"/>
        </w:rPr>
        <w:t>передача мяча</w:t>
      </w:r>
    </w:p>
    <w:p w:rsidR="00BE1EE7" w:rsidRPr="00D75D1A" w:rsidRDefault="00BE1EE7" w:rsidP="00960A72">
      <w:pPr>
        <w:pStyle w:val="aff9"/>
        <w:numPr>
          <w:ilvl w:val="0"/>
          <w:numId w:val="356"/>
        </w:numPr>
        <w:contextualSpacing/>
        <w:rPr>
          <w:sz w:val="24"/>
          <w:szCs w:val="24"/>
        </w:rPr>
      </w:pPr>
      <w:r w:rsidRPr="00D75D1A">
        <w:rPr>
          <w:sz w:val="24"/>
          <w:szCs w:val="24"/>
        </w:rPr>
        <w:t xml:space="preserve">перехват </w:t>
      </w:r>
    </w:p>
    <w:p w:rsidR="00BE1EE7" w:rsidRPr="00D75D1A" w:rsidRDefault="00BE1EE7" w:rsidP="00960A72">
      <w:pPr>
        <w:pStyle w:val="aff9"/>
        <w:numPr>
          <w:ilvl w:val="0"/>
          <w:numId w:val="356"/>
        </w:numPr>
        <w:contextualSpacing/>
        <w:rPr>
          <w:sz w:val="24"/>
          <w:szCs w:val="24"/>
        </w:rPr>
      </w:pPr>
      <w:r w:rsidRPr="00D75D1A">
        <w:rPr>
          <w:sz w:val="24"/>
          <w:szCs w:val="24"/>
        </w:rPr>
        <w:t>отбор мяча</w:t>
      </w:r>
    </w:p>
    <w:p w:rsidR="00BE1EE7" w:rsidRPr="00D75D1A" w:rsidRDefault="00BE1EE7" w:rsidP="00BE1EE7">
      <w:pPr>
        <w:spacing w:after="0" w:line="240" w:lineRule="auto"/>
        <w:rPr>
          <w:rFonts w:ascii="Times New Roman" w:hAnsi="Times New Roman" w:cs="Times New Roman"/>
          <w:sz w:val="24"/>
          <w:szCs w:val="24"/>
        </w:rPr>
      </w:pPr>
      <w:r w:rsidRPr="00D75D1A">
        <w:rPr>
          <w:rFonts w:ascii="Times New Roman" w:hAnsi="Times New Roman" w:cs="Times New Roman"/>
          <w:sz w:val="24"/>
          <w:szCs w:val="24"/>
        </w:rPr>
        <w:t>9.  Когда выбрасывается мяч:</w:t>
      </w:r>
    </w:p>
    <w:p w:rsidR="00BE1EE7" w:rsidRPr="00D75D1A" w:rsidRDefault="00BE1EE7" w:rsidP="00960A72">
      <w:pPr>
        <w:pStyle w:val="aff9"/>
        <w:numPr>
          <w:ilvl w:val="0"/>
          <w:numId w:val="357"/>
        </w:numPr>
        <w:contextualSpacing/>
        <w:rPr>
          <w:sz w:val="24"/>
          <w:szCs w:val="24"/>
        </w:rPr>
      </w:pPr>
      <w:r w:rsidRPr="00D75D1A">
        <w:rPr>
          <w:b/>
          <w:bCs/>
          <w:sz w:val="24"/>
          <w:szCs w:val="24"/>
        </w:rPr>
        <w:lastRenderedPageBreak/>
        <w:t>вышедшей за пределы поля через боковую линию</w:t>
      </w:r>
      <w:r w:rsidRPr="00D75D1A">
        <w:rPr>
          <w:sz w:val="24"/>
          <w:szCs w:val="24"/>
        </w:rPr>
        <w:t>;</w:t>
      </w:r>
    </w:p>
    <w:p w:rsidR="00BE1EE7" w:rsidRPr="00D75D1A" w:rsidRDefault="00BE1EE7" w:rsidP="00960A72">
      <w:pPr>
        <w:pStyle w:val="aff9"/>
        <w:numPr>
          <w:ilvl w:val="0"/>
          <w:numId w:val="357"/>
        </w:numPr>
        <w:contextualSpacing/>
        <w:rPr>
          <w:sz w:val="24"/>
          <w:szCs w:val="24"/>
        </w:rPr>
      </w:pPr>
      <w:r w:rsidRPr="00D75D1A">
        <w:rPr>
          <w:sz w:val="24"/>
          <w:szCs w:val="24"/>
        </w:rPr>
        <w:t>вышедшей за пределы поля за воротами;</w:t>
      </w:r>
    </w:p>
    <w:p w:rsidR="00BE1EE7" w:rsidRPr="00D75D1A" w:rsidRDefault="00BE1EE7" w:rsidP="00BE1EE7">
      <w:pPr>
        <w:shd w:val="clear" w:color="auto" w:fill="FFFFFF"/>
        <w:spacing w:after="0" w:line="240" w:lineRule="auto"/>
        <w:rPr>
          <w:rFonts w:ascii="Times New Roman" w:hAnsi="Times New Roman" w:cs="Times New Roman"/>
          <w:sz w:val="24"/>
          <w:szCs w:val="24"/>
        </w:rPr>
      </w:pPr>
      <w:r w:rsidRPr="00D75D1A">
        <w:rPr>
          <w:rFonts w:ascii="Times New Roman" w:hAnsi="Times New Roman" w:cs="Times New Roman"/>
          <w:sz w:val="24"/>
          <w:szCs w:val="24"/>
        </w:rPr>
        <w:t>10. Что означает слово «аут»?</w:t>
      </w:r>
    </w:p>
    <w:p w:rsidR="00BE1EE7" w:rsidRPr="00D75D1A" w:rsidRDefault="00BE1EE7" w:rsidP="00960A72">
      <w:pPr>
        <w:pStyle w:val="aff9"/>
        <w:numPr>
          <w:ilvl w:val="0"/>
          <w:numId w:val="357"/>
        </w:numPr>
        <w:shd w:val="clear" w:color="auto" w:fill="FFFFFF"/>
        <w:contextualSpacing/>
        <w:rPr>
          <w:sz w:val="24"/>
          <w:szCs w:val="24"/>
        </w:rPr>
      </w:pPr>
      <w:r w:rsidRPr="00D75D1A">
        <w:rPr>
          <w:sz w:val="24"/>
          <w:szCs w:val="24"/>
        </w:rPr>
        <w:t>ведение мяча ногой</w:t>
      </w:r>
    </w:p>
    <w:p w:rsidR="00BE1EE7" w:rsidRPr="00D75D1A" w:rsidRDefault="00BE1EE7" w:rsidP="00960A72">
      <w:pPr>
        <w:pStyle w:val="aff9"/>
        <w:numPr>
          <w:ilvl w:val="0"/>
          <w:numId w:val="357"/>
        </w:numPr>
        <w:shd w:val="clear" w:color="auto" w:fill="FFFFFF"/>
        <w:contextualSpacing/>
        <w:rPr>
          <w:sz w:val="24"/>
          <w:szCs w:val="24"/>
        </w:rPr>
      </w:pPr>
      <w:r w:rsidRPr="00D75D1A">
        <w:rPr>
          <w:sz w:val="24"/>
          <w:szCs w:val="24"/>
        </w:rPr>
        <w:t>удар головой</w:t>
      </w:r>
    </w:p>
    <w:p w:rsidR="00BE1EE7" w:rsidRPr="00D75D1A" w:rsidRDefault="00BE1EE7" w:rsidP="00960A72">
      <w:pPr>
        <w:pStyle w:val="aff9"/>
        <w:numPr>
          <w:ilvl w:val="0"/>
          <w:numId w:val="357"/>
        </w:numPr>
        <w:shd w:val="clear" w:color="auto" w:fill="FFFFFF"/>
        <w:contextualSpacing/>
        <w:rPr>
          <w:b/>
          <w:bCs/>
          <w:sz w:val="24"/>
          <w:szCs w:val="24"/>
        </w:rPr>
      </w:pPr>
      <w:r w:rsidRPr="00D75D1A">
        <w:rPr>
          <w:b/>
          <w:bCs/>
          <w:sz w:val="24"/>
          <w:szCs w:val="24"/>
        </w:rPr>
        <w:t>выход мяча за пределы поля</w:t>
      </w:r>
    </w:p>
    <w:p w:rsidR="00BE1EE7" w:rsidRPr="00D75D1A" w:rsidRDefault="00BE1EE7" w:rsidP="00960A72">
      <w:pPr>
        <w:pStyle w:val="aff9"/>
        <w:numPr>
          <w:ilvl w:val="0"/>
          <w:numId w:val="357"/>
        </w:numPr>
        <w:shd w:val="clear" w:color="auto" w:fill="FFFFFF"/>
        <w:contextualSpacing/>
        <w:rPr>
          <w:sz w:val="24"/>
          <w:szCs w:val="24"/>
        </w:rPr>
      </w:pPr>
      <w:r w:rsidRPr="00D75D1A">
        <w:rPr>
          <w:sz w:val="24"/>
          <w:szCs w:val="24"/>
        </w:rPr>
        <w:t>выход мяча за боковую линию за пределы поля</w:t>
      </w:r>
    </w:p>
    <w:p w:rsidR="00BE1EE7" w:rsidRPr="00D75D1A" w:rsidRDefault="00BE1EE7" w:rsidP="00BE1EE7">
      <w:pPr>
        <w:spacing w:after="0" w:line="240" w:lineRule="auto"/>
        <w:rPr>
          <w:rFonts w:ascii="Times New Roman" w:hAnsi="Times New Roman" w:cs="Times New Roman"/>
          <w:sz w:val="24"/>
          <w:szCs w:val="24"/>
        </w:rPr>
      </w:pPr>
    </w:p>
    <w:p w:rsidR="00BE1EE7" w:rsidRPr="00D75D1A" w:rsidRDefault="00BE1EE7" w:rsidP="00BE1EE7">
      <w:pPr>
        <w:spacing w:after="0" w:line="240" w:lineRule="auto"/>
        <w:rPr>
          <w:rFonts w:ascii="Times New Roman" w:hAnsi="Times New Roman" w:cs="Times New Roman"/>
          <w:b/>
          <w:bCs/>
          <w:sz w:val="24"/>
          <w:szCs w:val="24"/>
        </w:rPr>
      </w:pPr>
      <w:r w:rsidRPr="00D75D1A">
        <w:rPr>
          <w:rFonts w:ascii="Times New Roman" w:hAnsi="Times New Roman" w:cs="Times New Roman"/>
          <w:b/>
          <w:bCs/>
          <w:sz w:val="24"/>
          <w:szCs w:val="24"/>
        </w:rPr>
        <w:t>Тема 2.8(2) Баскетбол.</w:t>
      </w:r>
    </w:p>
    <w:p w:rsidR="00BE1EE7" w:rsidRPr="00D75D1A" w:rsidRDefault="00BE1EE7" w:rsidP="00BE1EE7">
      <w:pPr>
        <w:spacing w:after="0" w:line="240" w:lineRule="auto"/>
        <w:rPr>
          <w:rFonts w:ascii="Times New Roman" w:hAnsi="Times New Roman" w:cs="Times New Roman"/>
          <w:b/>
          <w:bCs/>
          <w:sz w:val="24"/>
          <w:szCs w:val="24"/>
        </w:rPr>
      </w:pPr>
    </w:p>
    <w:p w:rsidR="00BE1EE7" w:rsidRPr="00D75D1A" w:rsidRDefault="00BE1EE7" w:rsidP="00BE1EE7">
      <w:pPr>
        <w:pStyle w:val="c8"/>
        <w:spacing w:before="0" w:beforeAutospacing="0" w:after="0" w:afterAutospacing="0"/>
        <w:rPr>
          <w:rStyle w:val="c2"/>
        </w:rPr>
      </w:pPr>
      <w:r w:rsidRPr="00D75D1A">
        <w:rPr>
          <w:rStyle w:val="c2"/>
        </w:rPr>
        <w:t>1.Техника владения мячом включает в себя следующие приемы:</w:t>
      </w:r>
    </w:p>
    <w:p w:rsidR="00BE1EE7" w:rsidRPr="00D75D1A" w:rsidRDefault="00BE1EE7" w:rsidP="00960A72">
      <w:pPr>
        <w:numPr>
          <w:ilvl w:val="0"/>
          <w:numId w:val="385"/>
        </w:numPr>
        <w:spacing w:after="0" w:line="240" w:lineRule="auto"/>
      </w:pPr>
      <w:r w:rsidRPr="00D75D1A">
        <w:rPr>
          <w:rStyle w:val="c2"/>
        </w:rPr>
        <w:t>ловлю, остановки, повороты, ведение мяча</w:t>
      </w:r>
    </w:p>
    <w:p w:rsidR="00BE1EE7" w:rsidRPr="00D75D1A" w:rsidRDefault="00BE1EE7" w:rsidP="00960A72">
      <w:pPr>
        <w:numPr>
          <w:ilvl w:val="0"/>
          <w:numId w:val="385"/>
        </w:numPr>
        <w:spacing w:after="0" w:line="240" w:lineRule="auto"/>
      </w:pPr>
      <w:r w:rsidRPr="00D75D1A">
        <w:rPr>
          <w:rStyle w:val="c2"/>
        </w:rPr>
        <w:t>передачи мяча, броски в корзину, ловлю, остановки, повороты</w:t>
      </w:r>
    </w:p>
    <w:p w:rsidR="00BE1EE7" w:rsidRPr="00D75D1A" w:rsidRDefault="00BE1EE7" w:rsidP="00960A72">
      <w:pPr>
        <w:numPr>
          <w:ilvl w:val="0"/>
          <w:numId w:val="385"/>
        </w:numPr>
        <w:spacing w:after="0" w:line="240" w:lineRule="auto"/>
        <w:rPr>
          <w:b/>
          <w:bCs/>
        </w:rPr>
      </w:pPr>
      <w:r w:rsidRPr="00D75D1A">
        <w:rPr>
          <w:rStyle w:val="c2"/>
          <w:bCs/>
        </w:rPr>
        <w:t>ловлю, передачи, ведение мяча, броски в корзину</w:t>
      </w:r>
    </w:p>
    <w:p w:rsidR="00BE1EE7" w:rsidRPr="00D75D1A" w:rsidRDefault="00BE1EE7" w:rsidP="00BE1EE7">
      <w:pPr>
        <w:pStyle w:val="c8"/>
        <w:spacing w:before="0" w:beforeAutospacing="0" w:after="0" w:afterAutospacing="0"/>
      </w:pPr>
      <w:r w:rsidRPr="00D75D1A">
        <w:rPr>
          <w:rStyle w:val="c2"/>
        </w:rPr>
        <w:t>2.Технику передвижений в баскетболе составляют:</w:t>
      </w:r>
    </w:p>
    <w:p w:rsidR="00BE1EE7" w:rsidRPr="00D75D1A" w:rsidRDefault="00BE1EE7" w:rsidP="00960A72">
      <w:pPr>
        <w:pStyle w:val="c8"/>
        <w:numPr>
          <w:ilvl w:val="0"/>
          <w:numId w:val="384"/>
        </w:numPr>
        <w:spacing w:before="0" w:beforeAutospacing="0" w:after="0" w:afterAutospacing="0"/>
        <w:rPr>
          <w:b/>
          <w:bCs/>
        </w:rPr>
      </w:pPr>
      <w:r w:rsidRPr="00D75D1A">
        <w:rPr>
          <w:rStyle w:val="c2"/>
          <w:bCs/>
        </w:rPr>
        <w:t>ходьба, бег, прыжки, остановки, повороты</w:t>
      </w:r>
    </w:p>
    <w:p w:rsidR="00BE1EE7" w:rsidRPr="00D75D1A" w:rsidRDefault="00BE1EE7" w:rsidP="00960A72">
      <w:pPr>
        <w:pStyle w:val="c8"/>
        <w:numPr>
          <w:ilvl w:val="0"/>
          <w:numId w:val="384"/>
        </w:numPr>
        <w:spacing w:before="0" w:beforeAutospacing="0" w:after="0" w:afterAutospacing="0"/>
      </w:pPr>
      <w:r w:rsidRPr="00D75D1A">
        <w:rPr>
          <w:rStyle w:val="c2"/>
        </w:rPr>
        <w:t>бег, прыжки, передачи мяча, бросок мяча</w:t>
      </w:r>
    </w:p>
    <w:p w:rsidR="00BE1EE7" w:rsidRPr="00D75D1A" w:rsidRDefault="00BE1EE7" w:rsidP="00960A72">
      <w:pPr>
        <w:pStyle w:val="c8"/>
        <w:numPr>
          <w:ilvl w:val="0"/>
          <w:numId w:val="384"/>
        </w:numPr>
        <w:spacing w:before="0" w:beforeAutospacing="0" w:after="0" w:afterAutospacing="0"/>
      </w:pPr>
      <w:r w:rsidRPr="00D75D1A">
        <w:rPr>
          <w:rStyle w:val="c2"/>
        </w:rPr>
        <w:t>бег, ведение, остановки, передачи мяча, повороты</w:t>
      </w:r>
    </w:p>
    <w:p w:rsidR="00BE1EE7" w:rsidRPr="00D75D1A" w:rsidRDefault="00BE1EE7" w:rsidP="00BE1EE7">
      <w:pPr>
        <w:pStyle w:val="c8"/>
        <w:spacing w:before="0" w:beforeAutospacing="0" w:after="0" w:afterAutospacing="0"/>
        <w:rPr>
          <w:rStyle w:val="c2"/>
        </w:rPr>
      </w:pPr>
      <w:r w:rsidRPr="00D75D1A">
        <w:rPr>
          <w:rStyle w:val="c2"/>
        </w:rPr>
        <w:t>3.  Сколько человек играют на площадке?</w:t>
      </w:r>
    </w:p>
    <w:p w:rsidR="00BE1EE7" w:rsidRPr="00D75D1A" w:rsidRDefault="00BE1EE7" w:rsidP="00960A72">
      <w:pPr>
        <w:pStyle w:val="c8"/>
        <w:numPr>
          <w:ilvl w:val="0"/>
          <w:numId w:val="383"/>
        </w:numPr>
        <w:spacing w:before="0" w:beforeAutospacing="0" w:after="0" w:afterAutospacing="0"/>
      </w:pPr>
      <w:r w:rsidRPr="00D75D1A">
        <w:rPr>
          <w:rStyle w:val="c2"/>
        </w:rPr>
        <w:t>4</w:t>
      </w:r>
    </w:p>
    <w:p w:rsidR="00BE1EE7" w:rsidRPr="00D75D1A" w:rsidRDefault="00BE1EE7" w:rsidP="00960A72">
      <w:pPr>
        <w:numPr>
          <w:ilvl w:val="0"/>
          <w:numId w:val="383"/>
        </w:numPr>
        <w:spacing w:after="0" w:line="240" w:lineRule="auto"/>
        <w:rPr>
          <w:b/>
          <w:bCs/>
        </w:rPr>
      </w:pPr>
      <w:r w:rsidRPr="00D75D1A">
        <w:rPr>
          <w:rStyle w:val="c2"/>
          <w:bCs/>
        </w:rPr>
        <w:t>5</w:t>
      </w:r>
    </w:p>
    <w:p w:rsidR="00BE1EE7" w:rsidRPr="00D75D1A" w:rsidRDefault="00BE1EE7" w:rsidP="00960A72">
      <w:pPr>
        <w:numPr>
          <w:ilvl w:val="0"/>
          <w:numId w:val="383"/>
        </w:numPr>
        <w:spacing w:after="0" w:line="240" w:lineRule="auto"/>
      </w:pPr>
      <w:r w:rsidRPr="00D75D1A">
        <w:rPr>
          <w:rStyle w:val="c2"/>
        </w:rPr>
        <w:t>6</w:t>
      </w:r>
    </w:p>
    <w:p w:rsidR="00BE1EE7" w:rsidRPr="00D75D1A" w:rsidRDefault="00BE1EE7" w:rsidP="00960A72">
      <w:pPr>
        <w:numPr>
          <w:ilvl w:val="0"/>
          <w:numId w:val="383"/>
        </w:numPr>
        <w:spacing w:after="0" w:line="240" w:lineRule="auto"/>
      </w:pPr>
      <w:r w:rsidRPr="00D75D1A">
        <w:rPr>
          <w:rStyle w:val="c2"/>
        </w:rPr>
        <w:t>11</w:t>
      </w:r>
    </w:p>
    <w:p w:rsidR="00BE1EE7" w:rsidRPr="00D75D1A" w:rsidRDefault="00BE1EE7" w:rsidP="00BE1EE7">
      <w:pPr>
        <w:pStyle w:val="c8"/>
        <w:spacing w:before="0" w:beforeAutospacing="0" w:after="0" w:afterAutospacing="0"/>
      </w:pPr>
      <w:r w:rsidRPr="00D75D1A">
        <w:rPr>
          <w:rStyle w:val="c2"/>
        </w:rPr>
        <w:t>4.Размеры баскетбольной площадки?</w:t>
      </w:r>
    </w:p>
    <w:p w:rsidR="00BE1EE7" w:rsidRPr="00D75D1A" w:rsidRDefault="00BE1EE7" w:rsidP="00960A72">
      <w:pPr>
        <w:pStyle w:val="c8"/>
        <w:numPr>
          <w:ilvl w:val="0"/>
          <w:numId w:val="382"/>
        </w:numPr>
        <w:spacing w:before="0" w:beforeAutospacing="0" w:after="0" w:afterAutospacing="0"/>
      </w:pPr>
      <w:r w:rsidRPr="00D75D1A">
        <w:rPr>
          <w:rStyle w:val="c2"/>
        </w:rPr>
        <w:t>9м. х 18м.</w:t>
      </w:r>
    </w:p>
    <w:p w:rsidR="00BE1EE7" w:rsidRPr="00D75D1A" w:rsidRDefault="00BE1EE7" w:rsidP="00960A72">
      <w:pPr>
        <w:pStyle w:val="c8"/>
        <w:numPr>
          <w:ilvl w:val="0"/>
          <w:numId w:val="382"/>
        </w:numPr>
        <w:spacing w:before="0" w:beforeAutospacing="0" w:after="0" w:afterAutospacing="0"/>
      </w:pPr>
      <w:r w:rsidRPr="00D75D1A">
        <w:rPr>
          <w:rStyle w:val="c2"/>
          <w:bCs/>
        </w:rPr>
        <w:t>14м. х 26м</w:t>
      </w:r>
      <w:r w:rsidRPr="00D75D1A">
        <w:rPr>
          <w:rStyle w:val="c2"/>
        </w:rPr>
        <w:t>.</w:t>
      </w:r>
    </w:p>
    <w:p w:rsidR="00BE1EE7" w:rsidRPr="00D75D1A" w:rsidRDefault="00BE1EE7" w:rsidP="00960A72">
      <w:pPr>
        <w:pStyle w:val="c8"/>
        <w:numPr>
          <w:ilvl w:val="0"/>
          <w:numId w:val="382"/>
        </w:numPr>
        <w:spacing w:before="0" w:beforeAutospacing="0" w:after="0" w:afterAutospacing="0"/>
      </w:pPr>
      <w:r w:rsidRPr="00D75D1A">
        <w:rPr>
          <w:rStyle w:val="c2"/>
        </w:rPr>
        <w:t>12м. х 24м.</w:t>
      </w:r>
    </w:p>
    <w:p w:rsidR="00BE1EE7" w:rsidRPr="00D75D1A" w:rsidRDefault="00BE1EE7" w:rsidP="00BE1EE7">
      <w:pPr>
        <w:pStyle w:val="c8"/>
        <w:spacing w:before="0" w:beforeAutospacing="0" w:after="0" w:afterAutospacing="0"/>
      </w:pPr>
      <w:r w:rsidRPr="00D75D1A">
        <w:rPr>
          <w:rStyle w:val="c2"/>
        </w:rPr>
        <w:t>5.  На какой высоте находится баскетбольное кольцо(корзина)?</w:t>
      </w:r>
    </w:p>
    <w:p w:rsidR="00BE1EE7" w:rsidRPr="00D75D1A" w:rsidRDefault="00BE1EE7" w:rsidP="00960A72">
      <w:pPr>
        <w:pStyle w:val="c8"/>
        <w:numPr>
          <w:ilvl w:val="0"/>
          <w:numId w:val="381"/>
        </w:numPr>
        <w:spacing w:before="0" w:beforeAutospacing="0" w:after="0" w:afterAutospacing="0"/>
      </w:pPr>
      <w:r w:rsidRPr="00D75D1A">
        <w:rPr>
          <w:rStyle w:val="c2"/>
          <w:bCs/>
        </w:rPr>
        <w:t>305 см.</w:t>
      </w:r>
    </w:p>
    <w:p w:rsidR="00BE1EE7" w:rsidRPr="00D75D1A" w:rsidRDefault="00BE1EE7" w:rsidP="00960A72">
      <w:pPr>
        <w:pStyle w:val="c8"/>
        <w:numPr>
          <w:ilvl w:val="0"/>
          <w:numId w:val="381"/>
        </w:numPr>
        <w:spacing w:before="0" w:beforeAutospacing="0" w:after="0" w:afterAutospacing="0"/>
      </w:pPr>
      <w:r w:rsidRPr="00D75D1A">
        <w:rPr>
          <w:rStyle w:val="c2"/>
        </w:rPr>
        <w:t>260 см.</w:t>
      </w:r>
    </w:p>
    <w:p w:rsidR="00BE1EE7" w:rsidRPr="00D75D1A" w:rsidRDefault="00BE1EE7" w:rsidP="00960A72">
      <w:pPr>
        <w:pStyle w:val="c8"/>
        <w:numPr>
          <w:ilvl w:val="0"/>
          <w:numId w:val="381"/>
        </w:numPr>
        <w:spacing w:before="0" w:beforeAutospacing="0" w:after="0" w:afterAutospacing="0"/>
      </w:pPr>
      <w:r w:rsidRPr="00D75D1A">
        <w:rPr>
          <w:rStyle w:val="c2"/>
        </w:rPr>
        <w:t>310 см.</w:t>
      </w:r>
    </w:p>
    <w:p w:rsidR="00BE1EE7" w:rsidRPr="00D75D1A" w:rsidRDefault="00BE1EE7" w:rsidP="00960A72">
      <w:pPr>
        <w:pStyle w:val="c8"/>
        <w:numPr>
          <w:ilvl w:val="0"/>
          <w:numId w:val="381"/>
        </w:numPr>
        <w:spacing w:before="0" w:beforeAutospacing="0" w:after="0" w:afterAutospacing="0"/>
      </w:pPr>
      <w:r w:rsidRPr="00D75D1A">
        <w:rPr>
          <w:rStyle w:val="c2"/>
        </w:rPr>
        <w:t>300 см.</w:t>
      </w:r>
    </w:p>
    <w:p w:rsidR="00BE1EE7" w:rsidRPr="00D75D1A" w:rsidRDefault="00BE1EE7" w:rsidP="00BE1EE7">
      <w:pPr>
        <w:pStyle w:val="c8"/>
        <w:spacing w:before="0" w:beforeAutospacing="0" w:after="0" w:afterAutospacing="0"/>
      </w:pPr>
      <w:r w:rsidRPr="00D75D1A">
        <w:rPr>
          <w:rStyle w:val="c2"/>
        </w:rPr>
        <w:t>6.Сколько времени может владеть команда мячом, до того как произвести бросок по</w:t>
      </w:r>
      <w:r w:rsidRPr="00D75D1A">
        <w:br/>
      </w:r>
      <w:r w:rsidRPr="00D75D1A">
        <w:rPr>
          <w:rStyle w:val="c2"/>
        </w:rPr>
        <w:t>кольцу?</w:t>
      </w:r>
    </w:p>
    <w:p w:rsidR="00BE1EE7" w:rsidRPr="00D75D1A" w:rsidRDefault="00BE1EE7" w:rsidP="00960A72">
      <w:pPr>
        <w:pStyle w:val="c8"/>
        <w:numPr>
          <w:ilvl w:val="0"/>
          <w:numId w:val="380"/>
        </w:numPr>
        <w:spacing w:before="0" w:beforeAutospacing="0" w:after="0" w:afterAutospacing="0"/>
      </w:pPr>
      <w:r w:rsidRPr="00D75D1A">
        <w:rPr>
          <w:rStyle w:val="c2"/>
        </w:rPr>
        <w:t>30 сек.</w:t>
      </w:r>
    </w:p>
    <w:p w:rsidR="00BE1EE7" w:rsidRPr="00D75D1A" w:rsidRDefault="00BE1EE7" w:rsidP="00960A72">
      <w:pPr>
        <w:pStyle w:val="c8"/>
        <w:numPr>
          <w:ilvl w:val="0"/>
          <w:numId w:val="380"/>
        </w:numPr>
        <w:spacing w:before="0" w:beforeAutospacing="0" w:after="0" w:afterAutospacing="0"/>
      </w:pPr>
      <w:r w:rsidRPr="00D75D1A">
        <w:rPr>
          <w:rStyle w:val="c2"/>
          <w:bCs/>
        </w:rPr>
        <w:t>24 сек.</w:t>
      </w:r>
    </w:p>
    <w:p w:rsidR="00BE1EE7" w:rsidRPr="00D75D1A" w:rsidRDefault="00BE1EE7" w:rsidP="00960A72">
      <w:pPr>
        <w:pStyle w:val="c8"/>
        <w:numPr>
          <w:ilvl w:val="0"/>
          <w:numId w:val="380"/>
        </w:numPr>
        <w:spacing w:before="0" w:beforeAutospacing="0" w:after="0" w:afterAutospacing="0"/>
      </w:pPr>
      <w:r w:rsidRPr="00D75D1A">
        <w:rPr>
          <w:rStyle w:val="c2"/>
        </w:rPr>
        <w:t>20 сек.</w:t>
      </w:r>
    </w:p>
    <w:p w:rsidR="00BE1EE7" w:rsidRPr="00D75D1A" w:rsidRDefault="00BE1EE7" w:rsidP="00BE1EE7">
      <w:pPr>
        <w:pStyle w:val="c8"/>
        <w:spacing w:before="0" w:beforeAutospacing="0" w:after="0" w:afterAutospacing="0"/>
      </w:pPr>
      <w:r w:rsidRPr="00D75D1A">
        <w:rPr>
          <w:rStyle w:val="c2"/>
        </w:rPr>
        <w:t>7.Сколько шагов можно делать после ведения мяча?</w:t>
      </w:r>
    </w:p>
    <w:p w:rsidR="00BE1EE7" w:rsidRPr="00D75D1A" w:rsidRDefault="00BE1EE7" w:rsidP="00960A72">
      <w:pPr>
        <w:pStyle w:val="c8"/>
        <w:numPr>
          <w:ilvl w:val="0"/>
          <w:numId w:val="379"/>
        </w:numPr>
        <w:spacing w:before="0" w:beforeAutospacing="0" w:after="0" w:afterAutospacing="0"/>
      </w:pPr>
      <w:r w:rsidRPr="00D75D1A">
        <w:rPr>
          <w:rStyle w:val="c2"/>
        </w:rPr>
        <w:t>3 шага</w:t>
      </w:r>
    </w:p>
    <w:p w:rsidR="00BE1EE7" w:rsidRPr="00D75D1A" w:rsidRDefault="00BE1EE7" w:rsidP="00960A72">
      <w:pPr>
        <w:pStyle w:val="c8"/>
        <w:numPr>
          <w:ilvl w:val="0"/>
          <w:numId w:val="379"/>
        </w:numPr>
        <w:spacing w:before="0" w:beforeAutospacing="0" w:after="0" w:afterAutospacing="0"/>
      </w:pPr>
      <w:r w:rsidRPr="00D75D1A">
        <w:rPr>
          <w:rStyle w:val="c2"/>
          <w:bCs/>
        </w:rPr>
        <w:t>2 шага</w:t>
      </w:r>
    </w:p>
    <w:p w:rsidR="00BE1EE7" w:rsidRPr="00D75D1A" w:rsidRDefault="00BE1EE7" w:rsidP="00960A72">
      <w:pPr>
        <w:pStyle w:val="c8"/>
        <w:numPr>
          <w:ilvl w:val="0"/>
          <w:numId w:val="379"/>
        </w:numPr>
        <w:spacing w:before="0" w:beforeAutospacing="0" w:after="0" w:afterAutospacing="0"/>
      </w:pPr>
      <w:r w:rsidRPr="00D75D1A">
        <w:rPr>
          <w:rStyle w:val="c2"/>
        </w:rPr>
        <w:t>1 шаг</w:t>
      </w:r>
    </w:p>
    <w:p w:rsidR="00BE1EE7" w:rsidRPr="00D75D1A" w:rsidRDefault="00BE1EE7" w:rsidP="00BE1EE7">
      <w:pPr>
        <w:pStyle w:val="c8"/>
        <w:spacing w:before="0" w:beforeAutospacing="0" w:after="0" w:afterAutospacing="0"/>
      </w:pPr>
      <w:r w:rsidRPr="00D75D1A">
        <w:rPr>
          <w:rStyle w:val="c2"/>
        </w:rPr>
        <w:t>8.Сколько времени команда может владеть мячом на своей стороне площадки?</w:t>
      </w:r>
    </w:p>
    <w:p w:rsidR="00BE1EE7" w:rsidRPr="00D75D1A" w:rsidRDefault="00BE1EE7" w:rsidP="00960A72">
      <w:pPr>
        <w:pStyle w:val="c8"/>
        <w:numPr>
          <w:ilvl w:val="0"/>
          <w:numId w:val="378"/>
        </w:numPr>
        <w:spacing w:before="0" w:beforeAutospacing="0" w:after="0" w:afterAutospacing="0"/>
      </w:pPr>
      <w:r w:rsidRPr="00D75D1A">
        <w:rPr>
          <w:rStyle w:val="c2"/>
        </w:rPr>
        <w:t>10 сек.</w:t>
      </w:r>
    </w:p>
    <w:p w:rsidR="00BE1EE7" w:rsidRPr="00D75D1A" w:rsidRDefault="00BE1EE7" w:rsidP="00960A72">
      <w:pPr>
        <w:pStyle w:val="c8"/>
        <w:numPr>
          <w:ilvl w:val="0"/>
          <w:numId w:val="378"/>
        </w:numPr>
        <w:spacing w:before="0" w:beforeAutospacing="0" w:after="0" w:afterAutospacing="0"/>
        <w:rPr>
          <w:b/>
          <w:bCs/>
        </w:rPr>
      </w:pPr>
      <w:r w:rsidRPr="00D75D1A">
        <w:rPr>
          <w:rStyle w:val="c2"/>
          <w:bCs/>
        </w:rPr>
        <w:t>8 сек.</w:t>
      </w:r>
    </w:p>
    <w:p w:rsidR="00BE1EE7" w:rsidRPr="00D75D1A" w:rsidRDefault="00BE1EE7" w:rsidP="00960A72">
      <w:pPr>
        <w:pStyle w:val="c8"/>
        <w:numPr>
          <w:ilvl w:val="0"/>
          <w:numId w:val="378"/>
        </w:numPr>
        <w:spacing w:before="0" w:beforeAutospacing="0" w:after="0" w:afterAutospacing="0"/>
      </w:pPr>
      <w:r w:rsidRPr="00D75D1A">
        <w:rPr>
          <w:rStyle w:val="c2"/>
        </w:rPr>
        <w:t>24 сек.</w:t>
      </w:r>
    </w:p>
    <w:p w:rsidR="00BE1EE7" w:rsidRPr="00D75D1A" w:rsidRDefault="00BE1EE7" w:rsidP="00BE1EE7">
      <w:pPr>
        <w:pStyle w:val="c8"/>
        <w:spacing w:before="0" w:beforeAutospacing="0" w:after="0" w:afterAutospacing="0"/>
      </w:pPr>
      <w:r w:rsidRPr="00D75D1A">
        <w:rPr>
          <w:rStyle w:val="c2"/>
        </w:rPr>
        <w:t>9.Продолжительность игры в баскетбол?</w:t>
      </w:r>
    </w:p>
    <w:p w:rsidR="00BE1EE7" w:rsidRPr="00D75D1A" w:rsidRDefault="00BE1EE7" w:rsidP="00960A72">
      <w:pPr>
        <w:pStyle w:val="c8"/>
        <w:numPr>
          <w:ilvl w:val="0"/>
          <w:numId w:val="377"/>
        </w:numPr>
        <w:spacing w:before="0" w:beforeAutospacing="0" w:after="0" w:afterAutospacing="0"/>
      </w:pPr>
      <w:r w:rsidRPr="00D75D1A">
        <w:rPr>
          <w:rStyle w:val="c2"/>
        </w:rPr>
        <w:t>2 тайма по 20 минут</w:t>
      </w:r>
    </w:p>
    <w:p w:rsidR="00BE1EE7" w:rsidRPr="00D75D1A" w:rsidRDefault="00BE1EE7" w:rsidP="00960A72">
      <w:pPr>
        <w:pStyle w:val="c8"/>
        <w:numPr>
          <w:ilvl w:val="0"/>
          <w:numId w:val="377"/>
        </w:numPr>
        <w:spacing w:before="0" w:beforeAutospacing="0" w:after="0" w:afterAutospacing="0"/>
        <w:rPr>
          <w:b/>
          <w:bCs/>
        </w:rPr>
      </w:pPr>
      <w:r w:rsidRPr="00D75D1A">
        <w:rPr>
          <w:rStyle w:val="c2"/>
          <w:bCs/>
        </w:rPr>
        <w:t>4 тайма по 10 минут</w:t>
      </w:r>
    </w:p>
    <w:p w:rsidR="00BE1EE7" w:rsidRPr="00D75D1A" w:rsidRDefault="00BE1EE7" w:rsidP="00960A72">
      <w:pPr>
        <w:pStyle w:val="c8"/>
        <w:numPr>
          <w:ilvl w:val="0"/>
          <w:numId w:val="377"/>
        </w:numPr>
        <w:spacing w:before="0" w:beforeAutospacing="0" w:after="0" w:afterAutospacing="0"/>
      </w:pPr>
      <w:r w:rsidRPr="00D75D1A">
        <w:rPr>
          <w:rStyle w:val="c2"/>
        </w:rPr>
        <w:t>4 тайма по 12 минут</w:t>
      </w:r>
    </w:p>
    <w:p w:rsidR="00BE1EE7" w:rsidRPr="00D75D1A" w:rsidRDefault="00BE1EE7" w:rsidP="00BE1EE7">
      <w:pPr>
        <w:pStyle w:val="c8"/>
        <w:spacing w:before="0" w:beforeAutospacing="0" w:after="0" w:afterAutospacing="0"/>
      </w:pPr>
      <w:r w:rsidRPr="00D75D1A">
        <w:rPr>
          <w:rStyle w:val="c2"/>
        </w:rPr>
        <w:t>10.Сколько очков даётся за забитый мяч со штрафной линии?</w:t>
      </w:r>
    </w:p>
    <w:p w:rsidR="00BE1EE7" w:rsidRPr="00D75D1A" w:rsidRDefault="00BE1EE7" w:rsidP="00960A72">
      <w:pPr>
        <w:pStyle w:val="c8"/>
        <w:numPr>
          <w:ilvl w:val="0"/>
          <w:numId w:val="376"/>
        </w:numPr>
        <w:spacing w:before="0" w:beforeAutospacing="0" w:after="0" w:afterAutospacing="0"/>
      </w:pPr>
      <w:r w:rsidRPr="00D75D1A">
        <w:rPr>
          <w:rStyle w:val="c2"/>
        </w:rPr>
        <w:lastRenderedPageBreak/>
        <w:t>2 очка</w:t>
      </w:r>
    </w:p>
    <w:p w:rsidR="00BE1EE7" w:rsidRPr="00D75D1A" w:rsidRDefault="00BE1EE7" w:rsidP="00960A72">
      <w:pPr>
        <w:pStyle w:val="c7"/>
        <w:numPr>
          <w:ilvl w:val="0"/>
          <w:numId w:val="376"/>
        </w:numPr>
        <w:spacing w:before="0" w:beforeAutospacing="0" w:after="0" w:afterAutospacing="0"/>
        <w:rPr>
          <w:rStyle w:val="c2"/>
        </w:rPr>
      </w:pPr>
      <w:r w:rsidRPr="00D75D1A">
        <w:rPr>
          <w:rStyle w:val="c2"/>
          <w:bCs/>
        </w:rPr>
        <w:t>1 очко</w:t>
      </w:r>
    </w:p>
    <w:p w:rsidR="00BE1EE7" w:rsidRPr="00D75D1A" w:rsidRDefault="00BE1EE7" w:rsidP="00960A72">
      <w:pPr>
        <w:pStyle w:val="c7"/>
        <w:numPr>
          <w:ilvl w:val="0"/>
          <w:numId w:val="376"/>
        </w:numPr>
        <w:spacing w:before="0" w:beforeAutospacing="0" w:after="0" w:afterAutospacing="0"/>
      </w:pPr>
      <w:r w:rsidRPr="00D75D1A">
        <w:rPr>
          <w:rStyle w:val="c2"/>
        </w:rPr>
        <w:t>3 очка</w:t>
      </w:r>
    </w:p>
    <w:p w:rsidR="00BE1EE7" w:rsidRPr="00D75D1A" w:rsidRDefault="00BE1EE7" w:rsidP="00BE1EE7">
      <w:pPr>
        <w:pStyle w:val="c8"/>
        <w:spacing w:before="0" w:beforeAutospacing="0" w:after="0" w:afterAutospacing="0"/>
        <w:rPr>
          <w:rStyle w:val="c2"/>
        </w:rPr>
      </w:pPr>
      <w:r w:rsidRPr="00D75D1A">
        <w:rPr>
          <w:rStyle w:val="c2"/>
        </w:rPr>
        <w:t>11.С какого номера начинаются номера у игроков баскетболистов?</w:t>
      </w:r>
    </w:p>
    <w:p w:rsidR="00BE1EE7" w:rsidRPr="00D75D1A" w:rsidRDefault="00BE1EE7" w:rsidP="00960A72">
      <w:pPr>
        <w:pStyle w:val="c8"/>
        <w:numPr>
          <w:ilvl w:val="0"/>
          <w:numId w:val="375"/>
        </w:numPr>
        <w:spacing w:before="0" w:beforeAutospacing="0" w:after="0" w:afterAutospacing="0"/>
      </w:pPr>
      <w:r w:rsidRPr="00D75D1A">
        <w:rPr>
          <w:rStyle w:val="c2"/>
        </w:rPr>
        <w:t>2</w:t>
      </w:r>
    </w:p>
    <w:p w:rsidR="00BE1EE7" w:rsidRPr="00D75D1A" w:rsidRDefault="00BE1EE7" w:rsidP="00960A72">
      <w:pPr>
        <w:pStyle w:val="c8"/>
        <w:numPr>
          <w:ilvl w:val="0"/>
          <w:numId w:val="375"/>
        </w:numPr>
        <w:spacing w:before="0" w:beforeAutospacing="0" w:after="0" w:afterAutospacing="0"/>
      </w:pPr>
      <w:r w:rsidRPr="00D75D1A">
        <w:rPr>
          <w:rStyle w:val="c2"/>
        </w:rPr>
        <w:t>3</w:t>
      </w:r>
    </w:p>
    <w:p w:rsidR="00BE1EE7" w:rsidRPr="00D75D1A" w:rsidRDefault="00BE1EE7" w:rsidP="00960A72">
      <w:pPr>
        <w:pStyle w:val="c8"/>
        <w:numPr>
          <w:ilvl w:val="0"/>
          <w:numId w:val="375"/>
        </w:numPr>
        <w:spacing w:before="0" w:beforeAutospacing="0" w:after="0" w:afterAutospacing="0"/>
        <w:rPr>
          <w:b/>
          <w:bCs/>
        </w:rPr>
      </w:pPr>
      <w:r w:rsidRPr="00D75D1A">
        <w:rPr>
          <w:rStyle w:val="c2"/>
          <w:bCs/>
        </w:rPr>
        <w:t>4</w:t>
      </w:r>
    </w:p>
    <w:p w:rsidR="00BE1EE7" w:rsidRPr="00D75D1A" w:rsidRDefault="00BE1EE7" w:rsidP="00960A72">
      <w:pPr>
        <w:pStyle w:val="c8"/>
        <w:numPr>
          <w:ilvl w:val="0"/>
          <w:numId w:val="375"/>
        </w:numPr>
        <w:spacing w:before="0" w:beforeAutospacing="0" w:after="0" w:afterAutospacing="0"/>
      </w:pPr>
      <w:r w:rsidRPr="00D75D1A">
        <w:rPr>
          <w:rStyle w:val="c2"/>
        </w:rPr>
        <w:t>5</w:t>
      </w:r>
    </w:p>
    <w:p w:rsidR="00BE1EE7" w:rsidRPr="00D75D1A" w:rsidRDefault="00BE1EE7" w:rsidP="00BE1EE7">
      <w:pPr>
        <w:pStyle w:val="c8"/>
        <w:spacing w:before="0" w:beforeAutospacing="0" w:after="0" w:afterAutospacing="0"/>
      </w:pPr>
      <w:r w:rsidRPr="00D75D1A">
        <w:rPr>
          <w:rStyle w:val="c2"/>
        </w:rPr>
        <w:t>12.Сколько времени даётся игроку на выбрасывание мяча?</w:t>
      </w:r>
    </w:p>
    <w:p w:rsidR="00BE1EE7" w:rsidRPr="00D75D1A" w:rsidRDefault="00BE1EE7" w:rsidP="00960A72">
      <w:pPr>
        <w:pStyle w:val="c8"/>
        <w:numPr>
          <w:ilvl w:val="0"/>
          <w:numId w:val="374"/>
        </w:numPr>
        <w:spacing w:before="0" w:beforeAutospacing="0" w:after="0" w:afterAutospacing="0"/>
      </w:pPr>
      <w:r w:rsidRPr="00D75D1A">
        <w:rPr>
          <w:rStyle w:val="c2"/>
        </w:rPr>
        <w:t>3 сек.</w:t>
      </w:r>
    </w:p>
    <w:p w:rsidR="00BE1EE7" w:rsidRPr="00D75D1A" w:rsidRDefault="00BE1EE7" w:rsidP="00960A72">
      <w:pPr>
        <w:pStyle w:val="c8"/>
        <w:numPr>
          <w:ilvl w:val="0"/>
          <w:numId w:val="374"/>
        </w:numPr>
        <w:spacing w:before="0" w:beforeAutospacing="0" w:after="0" w:afterAutospacing="0"/>
        <w:rPr>
          <w:rStyle w:val="c2"/>
          <w:b/>
          <w:bCs/>
        </w:rPr>
      </w:pPr>
      <w:r w:rsidRPr="00D75D1A">
        <w:rPr>
          <w:rStyle w:val="c2"/>
          <w:bCs/>
        </w:rPr>
        <w:t xml:space="preserve">5 сек.   </w:t>
      </w:r>
    </w:p>
    <w:p w:rsidR="00BE1EE7" w:rsidRPr="00D75D1A" w:rsidRDefault="00BE1EE7" w:rsidP="00960A72">
      <w:pPr>
        <w:pStyle w:val="c8"/>
        <w:numPr>
          <w:ilvl w:val="0"/>
          <w:numId w:val="374"/>
        </w:numPr>
        <w:spacing w:before="0" w:beforeAutospacing="0" w:after="0" w:afterAutospacing="0"/>
      </w:pPr>
      <w:r w:rsidRPr="00D75D1A">
        <w:rPr>
          <w:rStyle w:val="c2"/>
        </w:rPr>
        <w:t>10 сек.</w:t>
      </w:r>
    </w:p>
    <w:p w:rsidR="00BE1EE7" w:rsidRPr="00D75D1A" w:rsidRDefault="00BE1EE7" w:rsidP="00BE1EE7">
      <w:pPr>
        <w:spacing w:after="0"/>
        <w:rPr>
          <w:rStyle w:val="c2"/>
        </w:rPr>
      </w:pPr>
    </w:p>
    <w:p w:rsidR="00BE1EE7" w:rsidRPr="00D75D1A" w:rsidRDefault="00BE1EE7" w:rsidP="00BE1EE7">
      <w:pPr>
        <w:spacing w:after="0" w:line="240" w:lineRule="auto"/>
        <w:rPr>
          <w:rFonts w:ascii="Times New Roman" w:hAnsi="Times New Roman" w:cs="Times New Roman"/>
          <w:b/>
          <w:bCs/>
          <w:sz w:val="24"/>
          <w:szCs w:val="24"/>
        </w:rPr>
      </w:pPr>
      <w:r w:rsidRPr="00D75D1A">
        <w:rPr>
          <w:rFonts w:ascii="Times New Roman" w:hAnsi="Times New Roman" w:cs="Times New Roman"/>
          <w:b/>
          <w:bCs/>
          <w:sz w:val="24"/>
          <w:szCs w:val="24"/>
        </w:rPr>
        <w:t>Тема 2.8 (2) Волейбол.</w:t>
      </w:r>
    </w:p>
    <w:p w:rsidR="00BE1EE7" w:rsidRPr="00D75D1A" w:rsidRDefault="00BE1EE7" w:rsidP="00BE1EE7">
      <w:pPr>
        <w:spacing w:after="0" w:line="240" w:lineRule="auto"/>
        <w:jc w:val="both"/>
        <w:rPr>
          <w:rFonts w:ascii="Times New Roman" w:hAnsi="Times New Roman" w:cs="Times New Roman"/>
          <w:sz w:val="24"/>
          <w:szCs w:val="24"/>
        </w:rPr>
      </w:pPr>
    </w:p>
    <w:p w:rsidR="00BE1EE7" w:rsidRPr="00D75D1A" w:rsidRDefault="00BE1EE7" w:rsidP="00BE1EE7">
      <w:p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1.Площадка для игры в волейбол делится на ...</w:t>
      </w:r>
    </w:p>
    <w:p w:rsidR="00BE1EE7" w:rsidRPr="00D75D1A" w:rsidRDefault="00BE1EE7" w:rsidP="00960A72">
      <w:pPr>
        <w:numPr>
          <w:ilvl w:val="0"/>
          <w:numId w:val="284"/>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4 зоны</w:t>
      </w:r>
    </w:p>
    <w:p w:rsidR="00BE1EE7" w:rsidRPr="00D75D1A" w:rsidRDefault="00BE1EE7" w:rsidP="00960A72">
      <w:pPr>
        <w:numPr>
          <w:ilvl w:val="0"/>
          <w:numId w:val="284"/>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7 зон</w:t>
      </w:r>
    </w:p>
    <w:p w:rsidR="00BE1EE7" w:rsidRPr="00D75D1A" w:rsidRDefault="00BE1EE7" w:rsidP="00960A72">
      <w:pPr>
        <w:numPr>
          <w:ilvl w:val="0"/>
          <w:numId w:val="284"/>
        </w:numPr>
        <w:spacing w:after="0" w:line="240" w:lineRule="auto"/>
        <w:rPr>
          <w:rFonts w:ascii="Times New Roman" w:eastAsia="Times New Roman" w:hAnsi="Times New Roman" w:cs="Times New Roman"/>
          <w:b/>
          <w:bCs/>
          <w:sz w:val="24"/>
          <w:szCs w:val="24"/>
          <w:lang w:eastAsia="ru-RU"/>
        </w:rPr>
      </w:pPr>
      <w:r w:rsidRPr="00D75D1A">
        <w:rPr>
          <w:rFonts w:ascii="Times New Roman" w:eastAsia="Times New Roman" w:hAnsi="Times New Roman" w:cs="Times New Roman"/>
          <w:b/>
          <w:bCs/>
          <w:sz w:val="24"/>
          <w:szCs w:val="24"/>
          <w:lang w:eastAsia="ru-RU"/>
        </w:rPr>
        <w:t>6 зон</w:t>
      </w:r>
    </w:p>
    <w:p w:rsidR="00BE1EE7" w:rsidRPr="00D75D1A" w:rsidRDefault="00BE1EE7" w:rsidP="00960A72">
      <w:pPr>
        <w:numPr>
          <w:ilvl w:val="0"/>
          <w:numId w:val="284"/>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5 зон</w:t>
      </w:r>
    </w:p>
    <w:p w:rsidR="00BE1EE7" w:rsidRPr="00D75D1A" w:rsidRDefault="00BE1EE7" w:rsidP="00BE1EE7">
      <w:p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2.Такие средства защиты как наколенники при игре в волейбол ...</w:t>
      </w:r>
    </w:p>
    <w:p w:rsidR="00BE1EE7" w:rsidRPr="00D75D1A" w:rsidRDefault="00BE1EE7" w:rsidP="00960A72">
      <w:pPr>
        <w:numPr>
          <w:ilvl w:val="0"/>
          <w:numId w:val="285"/>
        </w:numPr>
        <w:spacing w:after="0" w:line="240" w:lineRule="auto"/>
        <w:rPr>
          <w:rFonts w:ascii="Times New Roman" w:eastAsia="Times New Roman" w:hAnsi="Times New Roman" w:cs="Times New Roman"/>
          <w:b/>
          <w:bCs/>
          <w:sz w:val="24"/>
          <w:szCs w:val="24"/>
          <w:lang w:eastAsia="ru-RU"/>
        </w:rPr>
      </w:pPr>
      <w:r w:rsidRPr="00D75D1A">
        <w:rPr>
          <w:rFonts w:ascii="Times New Roman" w:eastAsia="Times New Roman" w:hAnsi="Times New Roman" w:cs="Times New Roman"/>
          <w:b/>
          <w:bCs/>
          <w:sz w:val="24"/>
          <w:szCs w:val="24"/>
          <w:lang w:eastAsia="ru-RU"/>
        </w:rPr>
        <w:t>необходимы</w:t>
      </w:r>
    </w:p>
    <w:p w:rsidR="00BE1EE7" w:rsidRPr="00D75D1A" w:rsidRDefault="00BE1EE7" w:rsidP="00960A72">
      <w:pPr>
        <w:numPr>
          <w:ilvl w:val="0"/>
          <w:numId w:val="285"/>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желательны</w:t>
      </w:r>
    </w:p>
    <w:p w:rsidR="00BE1EE7" w:rsidRPr="00D75D1A" w:rsidRDefault="00BE1EE7" w:rsidP="00960A72">
      <w:pPr>
        <w:numPr>
          <w:ilvl w:val="0"/>
          <w:numId w:val="285"/>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не обязательны</w:t>
      </w:r>
    </w:p>
    <w:p w:rsidR="00BE1EE7" w:rsidRPr="00D75D1A" w:rsidRDefault="00BE1EE7" w:rsidP="00BE1EE7">
      <w:p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3.Волейбол состоит из следующих элементов:</w:t>
      </w:r>
    </w:p>
    <w:p w:rsidR="00BE1EE7" w:rsidRPr="00D75D1A" w:rsidRDefault="00BE1EE7" w:rsidP="00960A72">
      <w:pPr>
        <w:numPr>
          <w:ilvl w:val="0"/>
          <w:numId w:val="286"/>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подача, прием, блок</w:t>
      </w:r>
    </w:p>
    <w:p w:rsidR="00BE1EE7" w:rsidRPr="00D75D1A" w:rsidRDefault="00BE1EE7" w:rsidP="00960A72">
      <w:pPr>
        <w:numPr>
          <w:ilvl w:val="0"/>
          <w:numId w:val="286"/>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подача, пас, прием, блок</w:t>
      </w:r>
    </w:p>
    <w:p w:rsidR="00BE1EE7" w:rsidRPr="00D75D1A" w:rsidRDefault="00BE1EE7" w:rsidP="00960A72">
      <w:pPr>
        <w:numPr>
          <w:ilvl w:val="0"/>
          <w:numId w:val="286"/>
        </w:numPr>
        <w:spacing w:after="0" w:line="240" w:lineRule="auto"/>
        <w:rPr>
          <w:rFonts w:ascii="Times New Roman" w:eastAsia="Times New Roman" w:hAnsi="Times New Roman" w:cs="Times New Roman"/>
          <w:b/>
          <w:bCs/>
          <w:sz w:val="24"/>
          <w:szCs w:val="24"/>
          <w:lang w:eastAsia="ru-RU"/>
        </w:rPr>
      </w:pPr>
      <w:r w:rsidRPr="00D75D1A">
        <w:rPr>
          <w:rFonts w:ascii="Times New Roman" w:eastAsia="Times New Roman" w:hAnsi="Times New Roman" w:cs="Times New Roman"/>
          <w:b/>
          <w:bCs/>
          <w:sz w:val="24"/>
          <w:szCs w:val="24"/>
          <w:lang w:eastAsia="ru-RU"/>
        </w:rPr>
        <w:t>подача, пас, прием, нападающий удар, блок</w:t>
      </w:r>
    </w:p>
    <w:p w:rsidR="00BE1EE7" w:rsidRPr="00D75D1A" w:rsidRDefault="00BE1EE7" w:rsidP="00960A72">
      <w:pPr>
        <w:numPr>
          <w:ilvl w:val="0"/>
          <w:numId w:val="286"/>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подача, прием, нападающий удар</w:t>
      </w:r>
    </w:p>
    <w:p w:rsidR="00BE1EE7" w:rsidRPr="00D75D1A" w:rsidRDefault="00BE1EE7" w:rsidP="00BE1EE7">
      <w:p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4.Укажите верное утверждение:</w:t>
      </w:r>
    </w:p>
    <w:p w:rsidR="00BE1EE7" w:rsidRPr="00D75D1A" w:rsidRDefault="00BE1EE7" w:rsidP="00960A72">
      <w:pPr>
        <w:numPr>
          <w:ilvl w:val="0"/>
          <w:numId w:val="287"/>
        </w:numPr>
        <w:spacing w:after="0" w:line="240" w:lineRule="auto"/>
        <w:rPr>
          <w:rFonts w:ascii="Times New Roman" w:eastAsia="Times New Roman" w:hAnsi="Times New Roman" w:cs="Times New Roman"/>
          <w:b/>
          <w:bCs/>
          <w:sz w:val="24"/>
          <w:szCs w:val="24"/>
          <w:lang w:eastAsia="ru-RU"/>
        </w:rPr>
      </w:pPr>
      <w:r w:rsidRPr="00D75D1A">
        <w:rPr>
          <w:rFonts w:ascii="Times New Roman" w:eastAsia="Times New Roman" w:hAnsi="Times New Roman" w:cs="Times New Roman"/>
          <w:b/>
          <w:bCs/>
          <w:sz w:val="24"/>
          <w:szCs w:val="24"/>
          <w:lang w:eastAsia="ru-RU"/>
        </w:rPr>
        <w:t>подача в волейболе производится из-за лицевой линии</w:t>
      </w:r>
    </w:p>
    <w:p w:rsidR="00BE1EE7" w:rsidRPr="00D75D1A" w:rsidRDefault="00BE1EE7" w:rsidP="00960A72">
      <w:pPr>
        <w:numPr>
          <w:ilvl w:val="0"/>
          <w:numId w:val="287"/>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Если обе команды набрали по 24 очка, игра идет до тех пор пока одна из команд не наберет преимущество в 3 очка</w:t>
      </w:r>
    </w:p>
    <w:p w:rsidR="00BE1EE7" w:rsidRPr="00D75D1A" w:rsidRDefault="00BE1EE7" w:rsidP="00960A72">
      <w:pPr>
        <w:numPr>
          <w:ilvl w:val="0"/>
          <w:numId w:val="287"/>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при планирующей подаче мяч идет по прямой траектории без вращения</w:t>
      </w:r>
    </w:p>
    <w:p w:rsidR="00BE1EE7" w:rsidRPr="00D75D1A" w:rsidRDefault="00BE1EE7" w:rsidP="00BE1EE7">
      <w:p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bCs/>
          <w:sz w:val="24"/>
          <w:szCs w:val="24"/>
          <w:lang w:eastAsia="ru-RU"/>
        </w:rPr>
        <w:t>5.</w:t>
      </w:r>
      <w:r w:rsidRPr="00D75D1A">
        <w:rPr>
          <w:rFonts w:ascii="Times New Roman" w:eastAsia="Times New Roman" w:hAnsi="Times New Roman" w:cs="Times New Roman"/>
          <w:sz w:val="24"/>
          <w:szCs w:val="24"/>
          <w:lang w:eastAsia="ru-RU"/>
        </w:rPr>
        <w:t>В каких вариантах может выполняться верхняя прямая подача?</w:t>
      </w:r>
    </w:p>
    <w:p w:rsidR="00BE1EE7" w:rsidRPr="00D75D1A" w:rsidRDefault="00BE1EE7" w:rsidP="00960A72">
      <w:pPr>
        <w:numPr>
          <w:ilvl w:val="0"/>
          <w:numId w:val="288"/>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только без вращения мяча</w:t>
      </w:r>
    </w:p>
    <w:p w:rsidR="00BE1EE7" w:rsidRPr="00D75D1A" w:rsidRDefault="00BE1EE7" w:rsidP="00960A72">
      <w:pPr>
        <w:numPr>
          <w:ilvl w:val="0"/>
          <w:numId w:val="288"/>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только с вращением мяча</w:t>
      </w:r>
    </w:p>
    <w:p w:rsidR="00BE1EE7" w:rsidRPr="00D75D1A" w:rsidRDefault="00BE1EE7" w:rsidP="00960A72">
      <w:pPr>
        <w:numPr>
          <w:ilvl w:val="0"/>
          <w:numId w:val="288"/>
        </w:numPr>
        <w:spacing w:after="0" w:line="240" w:lineRule="auto"/>
        <w:rPr>
          <w:rFonts w:ascii="Times New Roman" w:eastAsia="Times New Roman" w:hAnsi="Times New Roman" w:cs="Times New Roman"/>
          <w:b/>
          <w:bCs/>
          <w:sz w:val="24"/>
          <w:szCs w:val="24"/>
          <w:lang w:eastAsia="ru-RU"/>
        </w:rPr>
      </w:pPr>
      <w:r w:rsidRPr="00D75D1A">
        <w:rPr>
          <w:rFonts w:ascii="Times New Roman" w:eastAsia="Times New Roman" w:hAnsi="Times New Roman" w:cs="Times New Roman"/>
          <w:b/>
          <w:bCs/>
          <w:sz w:val="24"/>
          <w:szCs w:val="24"/>
          <w:lang w:eastAsia="ru-RU"/>
        </w:rPr>
        <w:t>с вращением и без вращения мяча</w:t>
      </w:r>
    </w:p>
    <w:p w:rsidR="00BE1EE7" w:rsidRPr="00D75D1A" w:rsidRDefault="00BE1EE7" w:rsidP="00BE1EE7">
      <w:p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6.Разбег при прямом нападающем ударе...</w:t>
      </w:r>
    </w:p>
    <w:p w:rsidR="00BE1EE7" w:rsidRPr="00D75D1A" w:rsidRDefault="00BE1EE7" w:rsidP="00960A72">
      <w:pPr>
        <w:numPr>
          <w:ilvl w:val="0"/>
          <w:numId w:val="289"/>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не выполняется</w:t>
      </w:r>
    </w:p>
    <w:p w:rsidR="00BE1EE7" w:rsidRPr="00D75D1A" w:rsidRDefault="00BE1EE7" w:rsidP="00960A72">
      <w:pPr>
        <w:numPr>
          <w:ilvl w:val="0"/>
          <w:numId w:val="289"/>
        </w:numPr>
        <w:spacing w:after="0" w:line="240" w:lineRule="auto"/>
        <w:rPr>
          <w:rFonts w:ascii="Times New Roman" w:eastAsia="Times New Roman" w:hAnsi="Times New Roman" w:cs="Times New Roman"/>
          <w:b/>
          <w:bCs/>
          <w:sz w:val="24"/>
          <w:szCs w:val="24"/>
          <w:lang w:eastAsia="ru-RU"/>
        </w:rPr>
      </w:pPr>
      <w:r w:rsidRPr="00D75D1A">
        <w:rPr>
          <w:rFonts w:ascii="Times New Roman" w:eastAsia="Times New Roman" w:hAnsi="Times New Roman" w:cs="Times New Roman"/>
          <w:b/>
          <w:bCs/>
          <w:sz w:val="24"/>
          <w:szCs w:val="24"/>
          <w:lang w:eastAsia="ru-RU"/>
        </w:rPr>
        <w:t>выполняется с 2-3 шагов</w:t>
      </w:r>
    </w:p>
    <w:p w:rsidR="00BE1EE7" w:rsidRPr="00D75D1A" w:rsidRDefault="00BE1EE7" w:rsidP="00960A72">
      <w:pPr>
        <w:numPr>
          <w:ilvl w:val="0"/>
          <w:numId w:val="289"/>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выполняется с 4-5 шагов</w:t>
      </w:r>
    </w:p>
    <w:p w:rsidR="00BE1EE7" w:rsidRPr="00D75D1A" w:rsidRDefault="00BE1EE7" w:rsidP="00BE1EE7">
      <w:p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bCs/>
          <w:sz w:val="24"/>
          <w:szCs w:val="24"/>
          <w:lang w:eastAsia="ru-RU"/>
        </w:rPr>
        <w:t>7.</w:t>
      </w:r>
      <w:r w:rsidRPr="00D75D1A">
        <w:rPr>
          <w:rFonts w:ascii="Times New Roman" w:eastAsia="Times New Roman" w:hAnsi="Times New Roman" w:cs="Times New Roman"/>
          <w:sz w:val="24"/>
          <w:szCs w:val="24"/>
          <w:lang w:eastAsia="ru-RU"/>
        </w:rPr>
        <w:t>Нижний</w:t>
      </w:r>
      <w:r w:rsidRPr="00D75D1A">
        <w:rPr>
          <w:rFonts w:ascii="Times New Roman" w:eastAsia="Times New Roman" w:hAnsi="Times New Roman" w:cs="Times New Roman"/>
          <w:b/>
          <w:bCs/>
          <w:sz w:val="24"/>
          <w:szCs w:val="24"/>
          <w:lang w:eastAsia="ru-RU"/>
        </w:rPr>
        <w:t> </w:t>
      </w:r>
      <w:r w:rsidRPr="00D75D1A">
        <w:rPr>
          <w:rFonts w:ascii="Times New Roman" w:eastAsia="Times New Roman" w:hAnsi="Times New Roman" w:cs="Times New Roman"/>
          <w:sz w:val="24"/>
          <w:szCs w:val="24"/>
          <w:lang w:eastAsia="ru-RU"/>
        </w:rPr>
        <w:t>прием подачи используется для:</w:t>
      </w:r>
    </w:p>
    <w:p w:rsidR="00BE1EE7" w:rsidRPr="00D75D1A" w:rsidRDefault="00BE1EE7" w:rsidP="00960A72">
      <w:pPr>
        <w:numPr>
          <w:ilvl w:val="0"/>
          <w:numId w:val="290"/>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приема подачи</w:t>
      </w:r>
    </w:p>
    <w:p w:rsidR="00BE1EE7" w:rsidRPr="00D75D1A" w:rsidRDefault="00BE1EE7" w:rsidP="00960A72">
      <w:pPr>
        <w:numPr>
          <w:ilvl w:val="0"/>
          <w:numId w:val="290"/>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защитных действий в поле</w:t>
      </w:r>
    </w:p>
    <w:p w:rsidR="00BE1EE7" w:rsidRPr="00D75D1A" w:rsidRDefault="00BE1EE7" w:rsidP="00960A72">
      <w:pPr>
        <w:numPr>
          <w:ilvl w:val="0"/>
          <w:numId w:val="290"/>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вынужденного паса</w:t>
      </w:r>
    </w:p>
    <w:p w:rsidR="00BE1EE7" w:rsidRPr="00D75D1A" w:rsidRDefault="00BE1EE7" w:rsidP="00960A72">
      <w:pPr>
        <w:numPr>
          <w:ilvl w:val="0"/>
          <w:numId w:val="290"/>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вынужденного направления мяча на сторону противника</w:t>
      </w:r>
    </w:p>
    <w:p w:rsidR="00BE1EE7" w:rsidRPr="00D75D1A" w:rsidRDefault="00BE1EE7" w:rsidP="00960A72">
      <w:pPr>
        <w:numPr>
          <w:ilvl w:val="0"/>
          <w:numId w:val="290"/>
        </w:numPr>
        <w:spacing w:after="0" w:line="240" w:lineRule="auto"/>
        <w:rPr>
          <w:rFonts w:ascii="Times New Roman" w:eastAsia="Times New Roman" w:hAnsi="Times New Roman" w:cs="Times New Roman"/>
          <w:b/>
          <w:bCs/>
          <w:sz w:val="24"/>
          <w:szCs w:val="24"/>
          <w:lang w:eastAsia="ru-RU"/>
        </w:rPr>
      </w:pPr>
      <w:r w:rsidRPr="00D75D1A">
        <w:rPr>
          <w:rFonts w:ascii="Times New Roman" w:eastAsia="Times New Roman" w:hAnsi="Times New Roman" w:cs="Times New Roman"/>
          <w:b/>
          <w:bCs/>
          <w:sz w:val="24"/>
          <w:szCs w:val="24"/>
          <w:lang w:eastAsia="ru-RU"/>
        </w:rPr>
        <w:t>все ответы верны</w:t>
      </w:r>
    </w:p>
    <w:p w:rsidR="00BE1EE7" w:rsidRPr="00D75D1A" w:rsidRDefault="00BE1EE7" w:rsidP="00BE1EE7">
      <w:p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bCs/>
          <w:sz w:val="24"/>
          <w:szCs w:val="24"/>
          <w:lang w:eastAsia="ru-RU"/>
        </w:rPr>
        <w:t>8</w:t>
      </w:r>
      <w:r w:rsidRPr="00D75D1A">
        <w:rPr>
          <w:rFonts w:ascii="Times New Roman" w:eastAsia="Times New Roman" w:hAnsi="Times New Roman" w:cs="Times New Roman"/>
          <w:b/>
          <w:bCs/>
          <w:sz w:val="24"/>
          <w:szCs w:val="24"/>
          <w:lang w:eastAsia="ru-RU"/>
        </w:rPr>
        <w:t>.</w:t>
      </w:r>
      <w:r w:rsidRPr="00D75D1A">
        <w:rPr>
          <w:rFonts w:ascii="Times New Roman" w:eastAsia="Times New Roman" w:hAnsi="Times New Roman" w:cs="Times New Roman"/>
          <w:sz w:val="24"/>
          <w:szCs w:val="24"/>
          <w:lang w:eastAsia="ru-RU"/>
        </w:rPr>
        <w:t xml:space="preserve">Выберите </w:t>
      </w:r>
      <w:r w:rsidRPr="00D75D1A">
        <w:rPr>
          <w:rFonts w:ascii="Times New Roman" w:eastAsia="Times New Roman" w:hAnsi="Times New Roman" w:cs="Times New Roman"/>
          <w:b/>
          <w:bCs/>
          <w:sz w:val="24"/>
          <w:szCs w:val="24"/>
          <w:lang w:eastAsia="ru-RU"/>
        </w:rPr>
        <w:t>2 верных</w:t>
      </w:r>
      <w:r w:rsidRPr="00D75D1A">
        <w:rPr>
          <w:rFonts w:ascii="Times New Roman" w:eastAsia="Times New Roman" w:hAnsi="Times New Roman" w:cs="Times New Roman"/>
          <w:sz w:val="24"/>
          <w:szCs w:val="24"/>
          <w:lang w:eastAsia="ru-RU"/>
        </w:rPr>
        <w:t xml:space="preserve"> ответа. При </w:t>
      </w:r>
      <w:r w:rsidRPr="00D75D1A">
        <w:rPr>
          <w:rFonts w:ascii="Times New Roman" w:eastAsia="Times New Roman" w:hAnsi="Times New Roman" w:cs="Times New Roman"/>
          <w:b/>
          <w:bCs/>
          <w:sz w:val="24"/>
          <w:szCs w:val="24"/>
          <w:lang w:eastAsia="ru-RU"/>
        </w:rPr>
        <w:t>верхнем </w:t>
      </w:r>
      <w:r w:rsidRPr="00D75D1A">
        <w:rPr>
          <w:rFonts w:ascii="Times New Roman" w:eastAsia="Times New Roman" w:hAnsi="Times New Roman" w:cs="Times New Roman"/>
          <w:sz w:val="24"/>
          <w:szCs w:val="24"/>
          <w:lang w:eastAsia="ru-RU"/>
        </w:rPr>
        <w:t>приеме подачи ошибкой НЕ является:</w:t>
      </w:r>
    </w:p>
    <w:p w:rsidR="00BE1EE7" w:rsidRPr="00D75D1A" w:rsidRDefault="00BE1EE7" w:rsidP="00960A72">
      <w:pPr>
        <w:numPr>
          <w:ilvl w:val="0"/>
          <w:numId w:val="291"/>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прием и отработка мяча ладонями</w:t>
      </w:r>
    </w:p>
    <w:p w:rsidR="00BE1EE7" w:rsidRPr="00D75D1A" w:rsidRDefault="00BE1EE7" w:rsidP="00960A72">
      <w:pPr>
        <w:numPr>
          <w:ilvl w:val="0"/>
          <w:numId w:val="291"/>
        </w:numPr>
        <w:spacing w:after="0" w:line="240" w:lineRule="auto"/>
        <w:rPr>
          <w:rFonts w:ascii="Times New Roman" w:eastAsia="Times New Roman" w:hAnsi="Times New Roman" w:cs="Times New Roman"/>
          <w:b/>
          <w:bCs/>
          <w:sz w:val="24"/>
          <w:szCs w:val="24"/>
          <w:lang w:eastAsia="ru-RU"/>
        </w:rPr>
      </w:pPr>
      <w:r w:rsidRPr="00D75D1A">
        <w:rPr>
          <w:rFonts w:ascii="Times New Roman" w:eastAsia="Times New Roman" w:hAnsi="Times New Roman" w:cs="Times New Roman"/>
          <w:b/>
          <w:bCs/>
          <w:sz w:val="24"/>
          <w:szCs w:val="24"/>
          <w:lang w:eastAsia="ru-RU"/>
        </w:rPr>
        <w:lastRenderedPageBreak/>
        <w:t>присутствие работы ногами </w:t>
      </w:r>
    </w:p>
    <w:p w:rsidR="00BE1EE7" w:rsidRPr="00D75D1A" w:rsidRDefault="00BE1EE7" w:rsidP="00960A72">
      <w:pPr>
        <w:numPr>
          <w:ilvl w:val="0"/>
          <w:numId w:val="291"/>
        </w:numPr>
        <w:spacing w:after="0" w:line="240" w:lineRule="auto"/>
        <w:rPr>
          <w:rFonts w:ascii="Times New Roman" w:eastAsia="Times New Roman" w:hAnsi="Times New Roman" w:cs="Times New Roman"/>
          <w:b/>
          <w:bCs/>
          <w:sz w:val="24"/>
          <w:szCs w:val="24"/>
          <w:lang w:eastAsia="ru-RU"/>
        </w:rPr>
      </w:pPr>
      <w:r w:rsidRPr="00D75D1A">
        <w:rPr>
          <w:rFonts w:ascii="Times New Roman" w:eastAsia="Times New Roman" w:hAnsi="Times New Roman" w:cs="Times New Roman"/>
          <w:b/>
          <w:bCs/>
          <w:sz w:val="24"/>
          <w:szCs w:val="24"/>
          <w:lang w:eastAsia="ru-RU"/>
        </w:rPr>
        <w:t>пас ото лба, а не от груди</w:t>
      </w:r>
    </w:p>
    <w:p w:rsidR="00BE1EE7" w:rsidRPr="00D75D1A" w:rsidRDefault="00BE1EE7" w:rsidP="00960A72">
      <w:pPr>
        <w:numPr>
          <w:ilvl w:val="0"/>
          <w:numId w:val="291"/>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локти и предплечья расположены параллельно</w:t>
      </w:r>
    </w:p>
    <w:p w:rsidR="00BE1EE7" w:rsidRPr="00D75D1A" w:rsidRDefault="00BE1EE7" w:rsidP="00BE1EE7">
      <w:p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 xml:space="preserve">10.В приеме </w:t>
      </w:r>
      <w:r w:rsidRPr="00D75D1A">
        <w:rPr>
          <w:rFonts w:ascii="Times New Roman" w:eastAsia="Times New Roman" w:hAnsi="Times New Roman" w:cs="Times New Roman"/>
          <w:b/>
          <w:sz w:val="24"/>
          <w:szCs w:val="24"/>
          <w:lang w:eastAsia="ru-RU"/>
        </w:rPr>
        <w:t>НЕ</w:t>
      </w:r>
      <w:r w:rsidRPr="00D75D1A">
        <w:rPr>
          <w:rFonts w:ascii="Times New Roman" w:eastAsia="Times New Roman" w:hAnsi="Times New Roman" w:cs="Times New Roman"/>
          <w:sz w:val="24"/>
          <w:szCs w:val="24"/>
          <w:lang w:eastAsia="ru-RU"/>
        </w:rPr>
        <w:t xml:space="preserve"> участвует:</w:t>
      </w:r>
    </w:p>
    <w:p w:rsidR="00BE1EE7" w:rsidRPr="00D75D1A" w:rsidRDefault="00BE1EE7" w:rsidP="00960A72">
      <w:pPr>
        <w:numPr>
          <w:ilvl w:val="0"/>
          <w:numId w:val="292"/>
        </w:numPr>
        <w:spacing w:after="0" w:line="240" w:lineRule="auto"/>
        <w:rPr>
          <w:rFonts w:ascii="Times New Roman" w:eastAsia="Times New Roman" w:hAnsi="Times New Roman" w:cs="Times New Roman"/>
          <w:b/>
          <w:bCs/>
          <w:sz w:val="24"/>
          <w:szCs w:val="24"/>
          <w:lang w:eastAsia="ru-RU"/>
        </w:rPr>
      </w:pPr>
      <w:r w:rsidRPr="00D75D1A">
        <w:rPr>
          <w:rFonts w:ascii="Times New Roman" w:eastAsia="Times New Roman" w:hAnsi="Times New Roman" w:cs="Times New Roman"/>
          <w:b/>
          <w:bCs/>
          <w:sz w:val="24"/>
          <w:szCs w:val="24"/>
          <w:lang w:eastAsia="ru-RU"/>
        </w:rPr>
        <w:t>первый темп</w:t>
      </w:r>
    </w:p>
    <w:p w:rsidR="00BE1EE7" w:rsidRPr="00D75D1A" w:rsidRDefault="00BE1EE7" w:rsidP="00960A72">
      <w:pPr>
        <w:numPr>
          <w:ilvl w:val="0"/>
          <w:numId w:val="292"/>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либеро</w:t>
      </w:r>
    </w:p>
    <w:p w:rsidR="00BE1EE7" w:rsidRPr="00D75D1A" w:rsidRDefault="00BE1EE7" w:rsidP="00960A72">
      <w:pPr>
        <w:numPr>
          <w:ilvl w:val="0"/>
          <w:numId w:val="292"/>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диагональный</w:t>
      </w:r>
    </w:p>
    <w:p w:rsidR="00BE1EE7" w:rsidRPr="00D75D1A" w:rsidRDefault="00BE1EE7" w:rsidP="00960A72">
      <w:pPr>
        <w:numPr>
          <w:ilvl w:val="0"/>
          <w:numId w:val="292"/>
        </w:numPr>
        <w:spacing w:after="0" w:line="240" w:lineRule="auto"/>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игроки второго темпа</w:t>
      </w:r>
    </w:p>
    <w:p w:rsidR="00BE1EE7" w:rsidRPr="00D75D1A" w:rsidRDefault="00BE1EE7" w:rsidP="00BE1EE7">
      <w:pPr>
        <w:spacing w:after="0" w:line="240" w:lineRule="auto"/>
        <w:rPr>
          <w:rFonts w:ascii="Times New Roman" w:eastAsia="Times New Roman" w:hAnsi="Times New Roman" w:cs="Times New Roman"/>
          <w:b/>
          <w:bCs/>
          <w:sz w:val="24"/>
          <w:szCs w:val="24"/>
          <w:lang w:eastAsia="ru-RU"/>
        </w:rPr>
      </w:pPr>
    </w:p>
    <w:p w:rsidR="00BE1EE7" w:rsidRPr="00D75D1A" w:rsidRDefault="00BE1EE7" w:rsidP="00BE1EE7">
      <w:pPr>
        <w:ind w:left="284" w:hanging="284"/>
        <w:rPr>
          <w:rStyle w:val="c31"/>
          <w:rFonts w:ascii="Times New Roman" w:hAnsi="Times New Roman" w:cs="Times New Roman"/>
          <w:b/>
          <w:bCs/>
          <w:color w:val="000000"/>
          <w:sz w:val="24"/>
          <w:szCs w:val="24"/>
        </w:rPr>
      </w:pPr>
      <w:r w:rsidRPr="00D75D1A">
        <w:rPr>
          <w:rStyle w:val="c31"/>
          <w:rFonts w:ascii="Times New Roman" w:hAnsi="Times New Roman" w:cs="Times New Roman"/>
          <w:b/>
          <w:bCs/>
          <w:color w:val="000000"/>
          <w:sz w:val="24"/>
          <w:szCs w:val="24"/>
        </w:rPr>
        <w:t>Тема 2.8 (4) Бадминтон.</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До скольких очков играют в бадминтон?</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b/>
          <w:bCs/>
          <w:color w:val="000000"/>
          <w:sz w:val="24"/>
          <w:szCs w:val="24"/>
          <w:lang w:eastAsia="ru-RU"/>
        </w:rPr>
        <w:t>А. 21</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Б. 20</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В. 11</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2. Сколько сетов (партий) в бадминтоне?</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А. 1</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Б. 2</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b/>
          <w:bCs/>
          <w:color w:val="000000"/>
          <w:sz w:val="24"/>
          <w:szCs w:val="24"/>
          <w:lang w:eastAsia="ru-RU"/>
        </w:rPr>
        <w:t>В. 3</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3. Какие размеры площадки (поля) для бадминтона?</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b/>
          <w:bCs/>
          <w:color w:val="000000"/>
          <w:sz w:val="24"/>
          <w:szCs w:val="24"/>
          <w:lang w:eastAsia="ru-RU"/>
        </w:rPr>
        <w:t>А. 5,18 м х 13,4 м</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Б. 6,18 м х 13,4 м</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В. 7,18 м х 13,4 м</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4.Смена сторон происходит</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А. По окончании первого гейма;</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Б. Перед началом третьего гейма</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b/>
          <w:bCs/>
          <w:color w:val="000000"/>
          <w:sz w:val="24"/>
          <w:szCs w:val="24"/>
          <w:lang w:eastAsia="ru-RU"/>
        </w:rPr>
        <w:t>В. Оба ответа верны</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5. Какая высота сетки в бадминтоне?</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А. 180 см</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b/>
          <w:bCs/>
          <w:color w:val="000000"/>
          <w:sz w:val="24"/>
          <w:szCs w:val="24"/>
          <w:lang w:eastAsia="ru-RU"/>
        </w:rPr>
        <w:t>Б. 155 см</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В. 128 см</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6. Как называется «мячик» для бадминтона?</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b/>
          <w:bCs/>
          <w:color w:val="000000"/>
          <w:sz w:val="24"/>
          <w:szCs w:val="24"/>
          <w:lang w:eastAsia="ru-RU"/>
        </w:rPr>
        <w:t>А. Волан</w:t>
      </w:r>
      <w:r w:rsidRPr="00D75D1A">
        <w:rPr>
          <w:rFonts w:ascii="Times New Roman" w:eastAsia="Times New Roman" w:hAnsi="Times New Roman" w:cs="Times New Roman"/>
          <w:b/>
          <w:bCs/>
          <w:color w:val="000000"/>
          <w:sz w:val="24"/>
          <w:szCs w:val="24"/>
          <w:lang w:eastAsia="ru-RU"/>
        </w:rPr>
        <w:br/>
      </w:r>
      <w:r w:rsidRPr="00D75D1A">
        <w:rPr>
          <w:rFonts w:ascii="Times New Roman" w:eastAsia="Times New Roman" w:hAnsi="Times New Roman" w:cs="Times New Roman"/>
          <w:color w:val="000000"/>
          <w:sz w:val="24"/>
          <w:szCs w:val="24"/>
          <w:lang w:eastAsia="ru-RU"/>
        </w:rPr>
        <w:t>Б. Теннисный мячик</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В. Шарик</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7. Как должен подающий наносить удар ракеткой</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А. Сверху-вниз</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b/>
          <w:bCs/>
          <w:color w:val="000000"/>
          <w:sz w:val="24"/>
          <w:szCs w:val="24"/>
          <w:lang w:eastAsia="ru-RU"/>
        </w:rPr>
        <w:t>Б. Снизу-вверх</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В. На уровне пояса</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8. С какого поля подаются чётные цифры счёта, подающего?</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b/>
          <w:bCs/>
          <w:color w:val="000000"/>
          <w:sz w:val="24"/>
          <w:szCs w:val="24"/>
          <w:lang w:eastAsia="ru-RU"/>
        </w:rPr>
        <w:t>А. С правого</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Б. С левого</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В. С передней зоны</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9. Есть ли вторая попытка при подаче у бадминтониста?</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А. Есть</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b/>
          <w:bCs/>
          <w:color w:val="000000"/>
          <w:sz w:val="24"/>
          <w:szCs w:val="24"/>
          <w:lang w:eastAsia="ru-RU"/>
        </w:rPr>
        <w:t>Б. Нет</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В. Есть, если промахнулся по волану</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10. Основные физические качества бадминтониста?</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b/>
          <w:bCs/>
          <w:color w:val="000000"/>
          <w:sz w:val="24"/>
          <w:szCs w:val="24"/>
          <w:lang w:eastAsia="ru-RU"/>
        </w:rPr>
        <w:t>А. Выносливость</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t>Б. Гибкость</w:t>
      </w:r>
    </w:p>
    <w:p w:rsidR="00BE1EE7" w:rsidRPr="00D75D1A" w:rsidRDefault="00BE1EE7" w:rsidP="00BE1EE7">
      <w:pPr>
        <w:shd w:val="clear" w:color="auto" w:fill="FFFFFF"/>
        <w:spacing w:after="0" w:line="240" w:lineRule="auto"/>
        <w:rPr>
          <w:rFonts w:ascii="Times New Roman" w:eastAsia="Times New Roman" w:hAnsi="Times New Roman" w:cs="Times New Roman"/>
          <w:color w:val="181818"/>
          <w:sz w:val="24"/>
          <w:szCs w:val="24"/>
          <w:lang w:eastAsia="ru-RU"/>
        </w:rPr>
      </w:pPr>
      <w:r w:rsidRPr="00D75D1A">
        <w:rPr>
          <w:rFonts w:ascii="Times New Roman" w:eastAsia="Times New Roman" w:hAnsi="Times New Roman" w:cs="Times New Roman"/>
          <w:color w:val="000000"/>
          <w:sz w:val="24"/>
          <w:szCs w:val="24"/>
          <w:lang w:eastAsia="ru-RU"/>
        </w:rPr>
        <w:lastRenderedPageBreak/>
        <w:t>В. Оба качества</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 xml:space="preserve">       </w:t>
      </w:r>
    </w:p>
    <w:p w:rsidR="00BE1EE7" w:rsidRPr="00D75D1A" w:rsidRDefault="00BE1EE7" w:rsidP="00BE1EE7">
      <w:pPr>
        <w:spacing w:after="0" w:line="240" w:lineRule="auto"/>
        <w:jc w:val="both"/>
        <w:rPr>
          <w:rFonts w:ascii="Times New Roman" w:eastAsia="Times New Roman" w:hAnsi="Times New Roman" w:cs="Times New Roman"/>
          <w:b/>
          <w:bCs/>
          <w:sz w:val="24"/>
          <w:szCs w:val="24"/>
          <w:lang w:eastAsia="ru-RU"/>
        </w:rPr>
      </w:pPr>
      <w:r w:rsidRPr="00D75D1A">
        <w:rPr>
          <w:rFonts w:ascii="Times New Roman" w:eastAsia="Times New Roman" w:hAnsi="Times New Roman" w:cs="Times New Roman"/>
          <w:b/>
          <w:bCs/>
          <w:sz w:val="24"/>
          <w:szCs w:val="24"/>
          <w:lang w:eastAsia="ru-RU"/>
        </w:rPr>
        <w:t>Тема 2.8(6) Хоккей. </w:t>
      </w:r>
    </w:p>
    <w:p w:rsidR="00BE1EE7" w:rsidRPr="00D75D1A" w:rsidRDefault="00BE1EE7" w:rsidP="00BE1EE7">
      <w:pPr>
        <w:spacing w:after="0" w:line="240" w:lineRule="auto"/>
        <w:jc w:val="both"/>
        <w:rPr>
          <w:rFonts w:ascii="Times New Roman" w:eastAsia="Times New Roman" w:hAnsi="Times New Roman" w:cs="Times New Roman"/>
          <w:sz w:val="24"/>
          <w:szCs w:val="24"/>
          <w:lang w:eastAsia="ru-RU"/>
        </w:rPr>
      </w:pPr>
    </w:p>
    <w:p w:rsidR="00BE1EE7" w:rsidRPr="00D75D1A" w:rsidRDefault="00BE1EE7" w:rsidP="00960A72">
      <w:pPr>
        <w:pStyle w:val="aff9"/>
        <w:numPr>
          <w:ilvl w:val="0"/>
          <w:numId w:val="396"/>
        </w:numPr>
        <w:ind w:left="426" w:hanging="426"/>
        <w:contextualSpacing/>
        <w:rPr>
          <w:color w:val="333333"/>
          <w:sz w:val="24"/>
          <w:szCs w:val="24"/>
          <w:shd w:val="clear" w:color="auto" w:fill="FFFFFF"/>
        </w:rPr>
      </w:pPr>
      <w:r w:rsidRPr="00D75D1A">
        <w:rPr>
          <w:color w:val="333333"/>
          <w:sz w:val="24"/>
          <w:szCs w:val="24"/>
          <w:shd w:val="clear" w:color="auto" w:fill="FFFFFF"/>
        </w:rPr>
        <w:t>Как называется игровая часть матча в хоккее?</w:t>
      </w:r>
    </w:p>
    <w:p w:rsidR="00BE1EE7" w:rsidRPr="00D75D1A" w:rsidRDefault="00BE1EE7" w:rsidP="00960A72">
      <w:pPr>
        <w:pStyle w:val="aff9"/>
        <w:numPr>
          <w:ilvl w:val="0"/>
          <w:numId w:val="386"/>
        </w:numPr>
        <w:ind w:left="0" w:firstLine="284"/>
        <w:contextualSpacing/>
        <w:rPr>
          <w:color w:val="333333"/>
          <w:sz w:val="24"/>
          <w:szCs w:val="24"/>
          <w:shd w:val="clear" w:color="auto" w:fill="FFFFFF"/>
        </w:rPr>
      </w:pPr>
      <w:r w:rsidRPr="00D75D1A">
        <w:rPr>
          <w:color w:val="333333"/>
          <w:sz w:val="24"/>
          <w:szCs w:val="24"/>
          <w:shd w:val="clear" w:color="auto" w:fill="FFFFFF"/>
        </w:rPr>
        <w:t>тайм</w:t>
      </w:r>
    </w:p>
    <w:p w:rsidR="00BE1EE7" w:rsidRPr="00D75D1A" w:rsidRDefault="00BE1EE7" w:rsidP="00960A72">
      <w:pPr>
        <w:pStyle w:val="aff9"/>
        <w:numPr>
          <w:ilvl w:val="0"/>
          <w:numId w:val="386"/>
        </w:numPr>
        <w:ind w:left="0" w:firstLine="284"/>
        <w:contextualSpacing/>
        <w:rPr>
          <w:color w:val="333333"/>
          <w:sz w:val="24"/>
          <w:szCs w:val="24"/>
          <w:shd w:val="clear" w:color="auto" w:fill="FFFFFF"/>
        </w:rPr>
      </w:pPr>
      <w:r w:rsidRPr="00D75D1A">
        <w:rPr>
          <w:color w:val="333333"/>
          <w:sz w:val="24"/>
          <w:szCs w:val="24"/>
          <w:shd w:val="clear" w:color="auto" w:fill="FFFFFF"/>
        </w:rPr>
        <w:t>гейм</w:t>
      </w:r>
    </w:p>
    <w:p w:rsidR="00BE1EE7" w:rsidRPr="00D75D1A" w:rsidRDefault="00BE1EE7" w:rsidP="00960A72">
      <w:pPr>
        <w:pStyle w:val="aff9"/>
        <w:numPr>
          <w:ilvl w:val="0"/>
          <w:numId w:val="386"/>
        </w:numPr>
        <w:ind w:left="0" w:firstLine="284"/>
        <w:contextualSpacing/>
        <w:rPr>
          <w:color w:val="333333"/>
          <w:sz w:val="24"/>
          <w:szCs w:val="24"/>
          <w:shd w:val="clear" w:color="auto" w:fill="FFFFFF"/>
        </w:rPr>
      </w:pPr>
      <w:r w:rsidRPr="00D75D1A">
        <w:rPr>
          <w:b/>
          <w:bCs/>
          <w:color w:val="333333"/>
          <w:sz w:val="24"/>
          <w:szCs w:val="24"/>
          <w:shd w:val="clear" w:color="auto" w:fill="FFFFFF"/>
        </w:rPr>
        <w:t>период</w:t>
      </w:r>
    </w:p>
    <w:p w:rsidR="00BE1EE7" w:rsidRPr="00D75D1A" w:rsidRDefault="00BE1EE7" w:rsidP="00960A72">
      <w:pPr>
        <w:pStyle w:val="aff9"/>
        <w:numPr>
          <w:ilvl w:val="0"/>
          <w:numId w:val="386"/>
        </w:numPr>
        <w:ind w:left="0" w:firstLine="284"/>
        <w:contextualSpacing/>
        <w:rPr>
          <w:color w:val="333333"/>
          <w:sz w:val="24"/>
          <w:szCs w:val="24"/>
          <w:shd w:val="clear" w:color="auto" w:fill="FFFFFF"/>
        </w:rPr>
      </w:pPr>
      <w:r w:rsidRPr="00D75D1A">
        <w:rPr>
          <w:color w:val="333333"/>
          <w:sz w:val="24"/>
          <w:szCs w:val="24"/>
          <w:shd w:val="clear" w:color="auto" w:fill="FFFFFF"/>
        </w:rPr>
        <w:t>сет</w:t>
      </w:r>
    </w:p>
    <w:p w:rsidR="00BE1EE7" w:rsidRPr="00D75D1A" w:rsidRDefault="00BE1EE7" w:rsidP="00BE1EE7">
      <w:pPr>
        <w:spacing w:after="0" w:line="240" w:lineRule="auto"/>
        <w:rPr>
          <w:rFonts w:ascii="Times New Roman" w:hAnsi="Times New Roman" w:cs="Times New Roman"/>
          <w:color w:val="333333"/>
          <w:sz w:val="24"/>
          <w:szCs w:val="24"/>
          <w:shd w:val="clear" w:color="auto" w:fill="FFFFFF"/>
        </w:rPr>
      </w:pPr>
      <w:r w:rsidRPr="00D75D1A">
        <w:rPr>
          <w:rFonts w:ascii="Times New Roman" w:hAnsi="Times New Roman" w:cs="Times New Roman"/>
          <w:color w:val="333333"/>
          <w:sz w:val="24"/>
          <w:szCs w:val="24"/>
          <w:shd w:val="clear" w:color="auto" w:fill="FFFFFF"/>
        </w:rPr>
        <w:t>2. Хоккейный матч длится несколько периодов. Сколько их?</w:t>
      </w:r>
    </w:p>
    <w:p w:rsidR="00BE1EE7" w:rsidRPr="00D75D1A" w:rsidRDefault="00BE1EE7" w:rsidP="00960A72">
      <w:pPr>
        <w:pStyle w:val="aff9"/>
        <w:numPr>
          <w:ilvl w:val="0"/>
          <w:numId w:val="387"/>
        </w:numPr>
        <w:ind w:left="0" w:firstLine="284"/>
        <w:contextualSpacing/>
        <w:rPr>
          <w:color w:val="333333"/>
          <w:sz w:val="24"/>
          <w:szCs w:val="24"/>
          <w:shd w:val="clear" w:color="auto" w:fill="FFFFFF"/>
        </w:rPr>
      </w:pPr>
      <w:r w:rsidRPr="00D75D1A">
        <w:rPr>
          <w:color w:val="333333"/>
          <w:sz w:val="24"/>
          <w:szCs w:val="24"/>
          <w:shd w:val="clear" w:color="auto" w:fill="FFFFFF"/>
        </w:rPr>
        <w:t>два</w:t>
      </w:r>
    </w:p>
    <w:p w:rsidR="00BE1EE7" w:rsidRPr="00D75D1A" w:rsidRDefault="00BE1EE7" w:rsidP="00960A72">
      <w:pPr>
        <w:pStyle w:val="aff9"/>
        <w:numPr>
          <w:ilvl w:val="0"/>
          <w:numId w:val="387"/>
        </w:numPr>
        <w:ind w:left="0" w:firstLine="284"/>
        <w:contextualSpacing/>
        <w:rPr>
          <w:color w:val="333333"/>
          <w:sz w:val="24"/>
          <w:szCs w:val="24"/>
          <w:shd w:val="clear" w:color="auto" w:fill="FFFFFF"/>
        </w:rPr>
      </w:pPr>
      <w:r w:rsidRPr="00D75D1A">
        <w:rPr>
          <w:color w:val="333333"/>
          <w:sz w:val="24"/>
          <w:szCs w:val="24"/>
          <w:shd w:val="clear" w:color="auto" w:fill="FFFFFF"/>
        </w:rPr>
        <w:t>один</w:t>
      </w:r>
    </w:p>
    <w:p w:rsidR="00BE1EE7" w:rsidRPr="00D75D1A" w:rsidRDefault="00BE1EE7" w:rsidP="00960A72">
      <w:pPr>
        <w:pStyle w:val="aff9"/>
        <w:numPr>
          <w:ilvl w:val="0"/>
          <w:numId w:val="387"/>
        </w:numPr>
        <w:ind w:left="0" w:firstLine="284"/>
        <w:contextualSpacing/>
        <w:rPr>
          <w:color w:val="333333"/>
          <w:sz w:val="24"/>
          <w:szCs w:val="24"/>
          <w:shd w:val="clear" w:color="auto" w:fill="FFFFFF"/>
        </w:rPr>
      </w:pPr>
      <w:r w:rsidRPr="00D75D1A">
        <w:rPr>
          <w:b/>
          <w:bCs/>
          <w:color w:val="333333"/>
          <w:sz w:val="24"/>
          <w:szCs w:val="24"/>
          <w:shd w:val="clear" w:color="auto" w:fill="FFFFFF"/>
        </w:rPr>
        <w:t>три</w:t>
      </w:r>
    </w:p>
    <w:p w:rsidR="00BE1EE7" w:rsidRPr="00D75D1A" w:rsidRDefault="00BE1EE7" w:rsidP="00960A72">
      <w:pPr>
        <w:pStyle w:val="aff9"/>
        <w:numPr>
          <w:ilvl w:val="0"/>
          <w:numId w:val="387"/>
        </w:numPr>
        <w:ind w:left="0" w:firstLine="284"/>
        <w:contextualSpacing/>
        <w:rPr>
          <w:color w:val="333333"/>
          <w:sz w:val="24"/>
          <w:szCs w:val="24"/>
          <w:shd w:val="clear" w:color="auto" w:fill="FFFFFF"/>
        </w:rPr>
      </w:pPr>
      <w:r w:rsidRPr="00D75D1A">
        <w:rPr>
          <w:color w:val="333333"/>
          <w:sz w:val="24"/>
          <w:szCs w:val="24"/>
          <w:shd w:val="clear" w:color="auto" w:fill="FFFFFF"/>
        </w:rPr>
        <w:t>восемь</w:t>
      </w:r>
    </w:p>
    <w:p w:rsidR="00BE1EE7" w:rsidRPr="00D75D1A" w:rsidRDefault="00BE1EE7" w:rsidP="00BE1EE7">
      <w:pPr>
        <w:spacing w:after="0" w:line="240" w:lineRule="auto"/>
        <w:rPr>
          <w:rFonts w:ascii="Times New Roman" w:hAnsi="Times New Roman" w:cs="Times New Roman"/>
          <w:color w:val="333333"/>
          <w:sz w:val="24"/>
          <w:szCs w:val="24"/>
          <w:shd w:val="clear" w:color="auto" w:fill="FFFFFF"/>
        </w:rPr>
      </w:pPr>
      <w:r w:rsidRPr="00D75D1A">
        <w:rPr>
          <w:rFonts w:ascii="Times New Roman" w:hAnsi="Times New Roman" w:cs="Times New Roman"/>
          <w:color w:val="333333"/>
          <w:sz w:val="24"/>
          <w:szCs w:val="24"/>
          <w:shd w:val="clear" w:color="auto" w:fill="FFFFFF"/>
        </w:rPr>
        <w:t>3.Сколько игроков от команды одновременно присутствуют на ледяной площадке?</w:t>
      </w:r>
    </w:p>
    <w:p w:rsidR="00BE1EE7" w:rsidRPr="00D75D1A" w:rsidRDefault="00BE1EE7" w:rsidP="00960A72">
      <w:pPr>
        <w:pStyle w:val="aff9"/>
        <w:numPr>
          <w:ilvl w:val="0"/>
          <w:numId w:val="388"/>
        </w:numPr>
        <w:ind w:left="0" w:firstLine="284"/>
        <w:contextualSpacing/>
        <w:rPr>
          <w:color w:val="333333"/>
          <w:sz w:val="24"/>
          <w:szCs w:val="24"/>
          <w:shd w:val="clear" w:color="auto" w:fill="FFFFFF"/>
        </w:rPr>
      </w:pPr>
      <w:r w:rsidRPr="00D75D1A">
        <w:rPr>
          <w:color w:val="333333"/>
          <w:sz w:val="24"/>
          <w:szCs w:val="24"/>
          <w:shd w:val="clear" w:color="auto" w:fill="FFFFFF"/>
        </w:rPr>
        <w:t>пять</w:t>
      </w:r>
    </w:p>
    <w:p w:rsidR="00BE1EE7" w:rsidRPr="00D75D1A" w:rsidRDefault="00BE1EE7" w:rsidP="00960A72">
      <w:pPr>
        <w:pStyle w:val="aff9"/>
        <w:numPr>
          <w:ilvl w:val="0"/>
          <w:numId w:val="388"/>
        </w:numPr>
        <w:ind w:left="0" w:firstLine="284"/>
        <w:contextualSpacing/>
        <w:rPr>
          <w:color w:val="333333"/>
          <w:sz w:val="24"/>
          <w:szCs w:val="24"/>
          <w:shd w:val="clear" w:color="auto" w:fill="FFFFFF"/>
        </w:rPr>
      </w:pPr>
      <w:r w:rsidRPr="00D75D1A">
        <w:rPr>
          <w:color w:val="333333"/>
          <w:sz w:val="24"/>
          <w:szCs w:val="24"/>
          <w:shd w:val="clear" w:color="auto" w:fill="FFFFFF"/>
        </w:rPr>
        <w:t>одиннадцать</w:t>
      </w:r>
    </w:p>
    <w:p w:rsidR="00BE1EE7" w:rsidRPr="00D75D1A" w:rsidRDefault="00BE1EE7" w:rsidP="00960A72">
      <w:pPr>
        <w:pStyle w:val="aff9"/>
        <w:numPr>
          <w:ilvl w:val="0"/>
          <w:numId w:val="388"/>
        </w:numPr>
        <w:ind w:left="0" w:firstLine="284"/>
        <w:contextualSpacing/>
        <w:rPr>
          <w:color w:val="333333"/>
          <w:sz w:val="24"/>
          <w:szCs w:val="24"/>
          <w:shd w:val="clear" w:color="auto" w:fill="FFFFFF"/>
        </w:rPr>
      </w:pPr>
      <w:r w:rsidRPr="00D75D1A">
        <w:rPr>
          <w:color w:val="333333"/>
          <w:sz w:val="24"/>
          <w:szCs w:val="24"/>
          <w:shd w:val="clear" w:color="auto" w:fill="FFFFFF"/>
        </w:rPr>
        <w:t>десять</w:t>
      </w:r>
    </w:p>
    <w:p w:rsidR="00BE1EE7" w:rsidRPr="00D75D1A" w:rsidRDefault="00BE1EE7" w:rsidP="00960A72">
      <w:pPr>
        <w:pStyle w:val="aff9"/>
        <w:numPr>
          <w:ilvl w:val="0"/>
          <w:numId w:val="388"/>
        </w:numPr>
        <w:ind w:left="0" w:firstLine="284"/>
        <w:contextualSpacing/>
        <w:rPr>
          <w:color w:val="333333"/>
          <w:sz w:val="24"/>
          <w:szCs w:val="24"/>
          <w:shd w:val="clear" w:color="auto" w:fill="FFFFFF"/>
        </w:rPr>
      </w:pPr>
      <w:r w:rsidRPr="00D75D1A">
        <w:rPr>
          <w:b/>
          <w:bCs/>
          <w:color w:val="333333"/>
          <w:sz w:val="24"/>
          <w:szCs w:val="24"/>
          <w:shd w:val="clear" w:color="auto" w:fill="FFFFFF"/>
        </w:rPr>
        <w:t>шесть</w:t>
      </w:r>
      <w:r w:rsidRPr="00D75D1A">
        <w:rPr>
          <w:color w:val="333333"/>
          <w:sz w:val="24"/>
          <w:szCs w:val="24"/>
        </w:rPr>
        <w:br/>
      </w:r>
      <w:r w:rsidRPr="00D75D1A">
        <w:rPr>
          <w:color w:val="333333"/>
          <w:sz w:val="24"/>
          <w:szCs w:val="24"/>
          <w:shd w:val="clear" w:color="auto" w:fill="FFFFFF"/>
        </w:rPr>
        <w:t>4. В футболе бывают послематчевые пенальти, а в хоккее?</w:t>
      </w:r>
    </w:p>
    <w:p w:rsidR="00BE1EE7" w:rsidRPr="00D75D1A" w:rsidRDefault="00BE1EE7" w:rsidP="00960A72">
      <w:pPr>
        <w:pStyle w:val="aff9"/>
        <w:numPr>
          <w:ilvl w:val="0"/>
          <w:numId w:val="389"/>
        </w:numPr>
        <w:ind w:left="0" w:firstLine="284"/>
        <w:contextualSpacing/>
        <w:rPr>
          <w:color w:val="333333"/>
          <w:sz w:val="24"/>
          <w:szCs w:val="24"/>
          <w:shd w:val="clear" w:color="auto" w:fill="FFFFFF"/>
        </w:rPr>
      </w:pPr>
      <w:r w:rsidRPr="00D75D1A">
        <w:rPr>
          <w:color w:val="333333"/>
          <w:sz w:val="24"/>
          <w:szCs w:val="24"/>
          <w:shd w:val="clear" w:color="auto" w:fill="FFFFFF"/>
        </w:rPr>
        <w:t>выстрелы</w:t>
      </w:r>
    </w:p>
    <w:p w:rsidR="00BE1EE7" w:rsidRPr="00D75D1A" w:rsidRDefault="00BE1EE7" w:rsidP="00960A72">
      <w:pPr>
        <w:pStyle w:val="aff9"/>
        <w:numPr>
          <w:ilvl w:val="0"/>
          <w:numId w:val="389"/>
        </w:numPr>
        <w:ind w:left="0" w:firstLine="284"/>
        <w:contextualSpacing/>
        <w:rPr>
          <w:color w:val="333333"/>
          <w:sz w:val="24"/>
          <w:szCs w:val="24"/>
          <w:shd w:val="clear" w:color="auto" w:fill="FFFFFF"/>
        </w:rPr>
      </w:pPr>
      <w:r w:rsidRPr="00D75D1A">
        <w:rPr>
          <w:color w:val="333333"/>
          <w:sz w:val="24"/>
          <w:szCs w:val="24"/>
          <w:shd w:val="clear" w:color="auto" w:fill="FFFFFF"/>
        </w:rPr>
        <w:t>штрафной удар</w:t>
      </w:r>
    </w:p>
    <w:p w:rsidR="00BE1EE7" w:rsidRPr="00D75D1A" w:rsidRDefault="00BE1EE7" w:rsidP="00960A72">
      <w:pPr>
        <w:pStyle w:val="aff9"/>
        <w:numPr>
          <w:ilvl w:val="0"/>
          <w:numId w:val="389"/>
        </w:numPr>
        <w:ind w:left="0" w:firstLine="284"/>
        <w:contextualSpacing/>
        <w:rPr>
          <w:color w:val="333333"/>
          <w:sz w:val="24"/>
          <w:szCs w:val="24"/>
          <w:shd w:val="clear" w:color="auto" w:fill="FFFFFF"/>
        </w:rPr>
      </w:pPr>
      <w:r w:rsidRPr="00D75D1A">
        <w:rPr>
          <w:color w:val="333333"/>
          <w:sz w:val="24"/>
          <w:szCs w:val="24"/>
          <w:shd w:val="clear" w:color="auto" w:fill="FFFFFF"/>
        </w:rPr>
        <w:t>шайбы</w:t>
      </w:r>
    </w:p>
    <w:p w:rsidR="00BE1EE7" w:rsidRPr="00D75D1A" w:rsidRDefault="00BE1EE7" w:rsidP="00960A72">
      <w:pPr>
        <w:pStyle w:val="aff9"/>
        <w:numPr>
          <w:ilvl w:val="0"/>
          <w:numId w:val="389"/>
        </w:numPr>
        <w:ind w:left="0" w:firstLine="284"/>
        <w:contextualSpacing/>
        <w:rPr>
          <w:color w:val="333333"/>
          <w:sz w:val="24"/>
          <w:szCs w:val="24"/>
          <w:shd w:val="clear" w:color="auto" w:fill="FFFFFF"/>
        </w:rPr>
      </w:pPr>
      <w:r w:rsidRPr="00D75D1A">
        <w:rPr>
          <w:b/>
          <w:bCs/>
          <w:color w:val="333333"/>
          <w:sz w:val="24"/>
          <w:szCs w:val="24"/>
          <w:shd w:val="clear" w:color="auto" w:fill="FFFFFF"/>
        </w:rPr>
        <w:t>буллиты.</w:t>
      </w:r>
    </w:p>
    <w:p w:rsidR="00BE1EE7" w:rsidRPr="00D75D1A" w:rsidRDefault="00BE1EE7" w:rsidP="00BE1EE7">
      <w:pPr>
        <w:spacing w:after="0" w:line="240" w:lineRule="auto"/>
        <w:rPr>
          <w:rFonts w:ascii="Times New Roman" w:hAnsi="Times New Roman" w:cs="Times New Roman"/>
          <w:color w:val="333333"/>
          <w:sz w:val="24"/>
          <w:szCs w:val="24"/>
        </w:rPr>
      </w:pPr>
      <w:r w:rsidRPr="00D75D1A">
        <w:rPr>
          <w:rFonts w:ascii="Times New Roman" w:hAnsi="Times New Roman" w:cs="Times New Roman"/>
          <w:color w:val="333333"/>
          <w:sz w:val="24"/>
          <w:szCs w:val="24"/>
          <w:shd w:val="clear" w:color="auto" w:fill="FFFFFF"/>
        </w:rPr>
        <w:t>5.Сколько длиться хоккейный матч?</w:t>
      </w:r>
    </w:p>
    <w:p w:rsidR="00BE1EE7" w:rsidRPr="00D75D1A" w:rsidRDefault="00BE1EE7" w:rsidP="00960A72">
      <w:pPr>
        <w:pStyle w:val="aff9"/>
        <w:numPr>
          <w:ilvl w:val="0"/>
          <w:numId w:val="390"/>
        </w:numPr>
        <w:ind w:left="0" w:firstLine="284"/>
        <w:contextualSpacing/>
        <w:rPr>
          <w:color w:val="333333"/>
          <w:sz w:val="24"/>
          <w:szCs w:val="24"/>
          <w:shd w:val="clear" w:color="auto" w:fill="FFFFFF"/>
        </w:rPr>
      </w:pPr>
      <w:r w:rsidRPr="00D75D1A">
        <w:rPr>
          <w:color w:val="333333"/>
          <w:sz w:val="24"/>
          <w:szCs w:val="24"/>
          <w:shd w:val="clear" w:color="auto" w:fill="FFFFFF"/>
        </w:rPr>
        <w:t>20 минут</w:t>
      </w:r>
    </w:p>
    <w:p w:rsidR="00BE1EE7" w:rsidRPr="00D75D1A" w:rsidRDefault="00BE1EE7" w:rsidP="00960A72">
      <w:pPr>
        <w:pStyle w:val="aff9"/>
        <w:numPr>
          <w:ilvl w:val="0"/>
          <w:numId w:val="390"/>
        </w:numPr>
        <w:ind w:left="0" w:firstLine="284"/>
        <w:contextualSpacing/>
        <w:rPr>
          <w:color w:val="333333"/>
          <w:sz w:val="24"/>
          <w:szCs w:val="24"/>
          <w:shd w:val="clear" w:color="auto" w:fill="FFFFFF"/>
        </w:rPr>
      </w:pPr>
      <w:r w:rsidRPr="00D75D1A">
        <w:rPr>
          <w:b/>
          <w:bCs/>
          <w:color w:val="333333"/>
          <w:sz w:val="24"/>
          <w:szCs w:val="24"/>
          <w:shd w:val="clear" w:color="auto" w:fill="FFFFFF"/>
        </w:rPr>
        <w:t>60 минут</w:t>
      </w:r>
    </w:p>
    <w:p w:rsidR="00BE1EE7" w:rsidRPr="00D75D1A" w:rsidRDefault="00BE1EE7" w:rsidP="00960A72">
      <w:pPr>
        <w:pStyle w:val="aff9"/>
        <w:numPr>
          <w:ilvl w:val="0"/>
          <w:numId w:val="390"/>
        </w:numPr>
        <w:ind w:left="0" w:firstLine="284"/>
        <w:contextualSpacing/>
        <w:rPr>
          <w:color w:val="333333"/>
          <w:sz w:val="24"/>
          <w:szCs w:val="24"/>
          <w:shd w:val="clear" w:color="auto" w:fill="FFFFFF"/>
        </w:rPr>
      </w:pPr>
      <w:r w:rsidRPr="00D75D1A">
        <w:rPr>
          <w:color w:val="333333"/>
          <w:sz w:val="24"/>
          <w:szCs w:val="24"/>
          <w:shd w:val="clear" w:color="auto" w:fill="FFFFFF"/>
        </w:rPr>
        <w:t>45 минут</w:t>
      </w:r>
    </w:p>
    <w:p w:rsidR="00BE1EE7" w:rsidRPr="00D75D1A" w:rsidRDefault="00BE1EE7" w:rsidP="00960A72">
      <w:pPr>
        <w:pStyle w:val="aff9"/>
        <w:numPr>
          <w:ilvl w:val="0"/>
          <w:numId w:val="390"/>
        </w:numPr>
        <w:ind w:left="0" w:firstLine="284"/>
        <w:contextualSpacing/>
        <w:rPr>
          <w:color w:val="333333"/>
          <w:sz w:val="24"/>
          <w:szCs w:val="24"/>
        </w:rPr>
      </w:pPr>
      <w:r w:rsidRPr="00D75D1A">
        <w:rPr>
          <w:color w:val="333333"/>
          <w:sz w:val="24"/>
          <w:szCs w:val="24"/>
          <w:shd w:val="clear" w:color="auto" w:fill="FFFFFF"/>
        </w:rPr>
        <w:t>90 минут</w:t>
      </w:r>
      <w:r w:rsidRPr="00D75D1A">
        <w:rPr>
          <w:color w:val="333333"/>
          <w:sz w:val="24"/>
          <w:szCs w:val="24"/>
        </w:rPr>
        <w:br/>
      </w:r>
      <w:r w:rsidRPr="00D75D1A">
        <w:rPr>
          <w:color w:val="333333"/>
          <w:sz w:val="24"/>
          <w:szCs w:val="24"/>
          <w:shd w:val="clear" w:color="auto" w:fill="FFFFFF"/>
        </w:rPr>
        <w:t>6. Штрафной удар в хоккее:</w:t>
      </w:r>
    </w:p>
    <w:p w:rsidR="00BE1EE7" w:rsidRPr="00D75D1A" w:rsidRDefault="00BE1EE7" w:rsidP="00960A72">
      <w:pPr>
        <w:pStyle w:val="aff9"/>
        <w:numPr>
          <w:ilvl w:val="0"/>
          <w:numId w:val="391"/>
        </w:numPr>
        <w:ind w:left="0" w:firstLine="284"/>
        <w:contextualSpacing/>
        <w:rPr>
          <w:color w:val="333333"/>
          <w:sz w:val="24"/>
          <w:szCs w:val="24"/>
          <w:shd w:val="clear" w:color="auto" w:fill="FFFFFF"/>
        </w:rPr>
      </w:pPr>
      <w:r w:rsidRPr="00D75D1A">
        <w:rPr>
          <w:color w:val="333333"/>
          <w:sz w:val="24"/>
          <w:szCs w:val="24"/>
          <w:shd w:val="clear" w:color="auto" w:fill="FFFFFF"/>
        </w:rPr>
        <w:t>пенальти</w:t>
      </w:r>
    </w:p>
    <w:p w:rsidR="00BE1EE7" w:rsidRPr="00D75D1A" w:rsidRDefault="00BE1EE7" w:rsidP="00960A72">
      <w:pPr>
        <w:pStyle w:val="aff9"/>
        <w:numPr>
          <w:ilvl w:val="0"/>
          <w:numId w:val="391"/>
        </w:numPr>
        <w:ind w:left="0" w:firstLine="284"/>
        <w:contextualSpacing/>
        <w:rPr>
          <w:color w:val="333333"/>
          <w:sz w:val="24"/>
          <w:szCs w:val="24"/>
          <w:shd w:val="clear" w:color="auto" w:fill="FFFFFF"/>
        </w:rPr>
      </w:pPr>
      <w:r w:rsidRPr="00D75D1A">
        <w:rPr>
          <w:b/>
          <w:bCs/>
          <w:color w:val="333333"/>
          <w:sz w:val="24"/>
          <w:szCs w:val="24"/>
          <w:shd w:val="clear" w:color="auto" w:fill="FFFFFF"/>
        </w:rPr>
        <w:t>буллит</w:t>
      </w:r>
    </w:p>
    <w:p w:rsidR="00BE1EE7" w:rsidRPr="00D75D1A" w:rsidRDefault="00BE1EE7" w:rsidP="00960A72">
      <w:pPr>
        <w:pStyle w:val="aff9"/>
        <w:numPr>
          <w:ilvl w:val="0"/>
          <w:numId w:val="391"/>
        </w:numPr>
        <w:ind w:left="0" w:firstLine="284"/>
        <w:contextualSpacing/>
        <w:rPr>
          <w:color w:val="333333"/>
          <w:sz w:val="24"/>
          <w:szCs w:val="24"/>
          <w:shd w:val="clear" w:color="auto" w:fill="FFFFFF"/>
        </w:rPr>
      </w:pPr>
      <w:r w:rsidRPr="00D75D1A">
        <w:rPr>
          <w:color w:val="333333"/>
          <w:sz w:val="24"/>
          <w:szCs w:val="24"/>
          <w:shd w:val="clear" w:color="auto" w:fill="FFFFFF"/>
        </w:rPr>
        <w:t>одиннадцатиметровый удар</w:t>
      </w:r>
    </w:p>
    <w:p w:rsidR="00BE1EE7" w:rsidRPr="00D75D1A" w:rsidRDefault="00BE1EE7" w:rsidP="00960A72">
      <w:pPr>
        <w:pStyle w:val="aff9"/>
        <w:numPr>
          <w:ilvl w:val="0"/>
          <w:numId w:val="391"/>
        </w:numPr>
        <w:ind w:left="0" w:firstLine="284"/>
        <w:contextualSpacing/>
        <w:rPr>
          <w:color w:val="333333"/>
          <w:sz w:val="24"/>
          <w:szCs w:val="24"/>
          <w:shd w:val="clear" w:color="auto" w:fill="FFFFFF"/>
        </w:rPr>
      </w:pPr>
      <w:r w:rsidRPr="00D75D1A">
        <w:rPr>
          <w:color w:val="333333"/>
          <w:sz w:val="24"/>
          <w:szCs w:val="24"/>
          <w:shd w:val="clear" w:color="auto" w:fill="FFFFFF"/>
        </w:rPr>
        <w:t>пас</w:t>
      </w:r>
    </w:p>
    <w:p w:rsidR="00BE1EE7" w:rsidRPr="00D75D1A" w:rsidRDefault="00BE1EE7" w:rsidP="00BE1EE7">
      <w:pPr>
        <w:spacing w:after="0" w:line="240" w:lineRule="auto"/>
        <w:rPr>
          <w:rFonts w:ascii="Times New Roman" w:hAnsi="Times New Roman" w:cs="Times New Roman"/>
          <w:color w:val="333333"/>
          <w:sz w:val="24"/>
          <w:szCs w:val="24"/>
          <w:shd w:val="clear" w:color="auto" w:fill="FFFFFF"/>
        </w:rPr>
      </w:pPr>
      <w:r w:rsidRPr="00D75D1A">
        <w:rPr>
          <w:rFonts w:ascii="Times New Roman" w:hAnsi="Times New Roman" w:cs="Times New Roman"/>
          <w:color w:val="333333"/>
          <w:sz w:val="24"/>
          <w:szCs w:val="24"/>
          <w:shd w:val="clear" w:color="auto" w:fill="FFFFFF"/>
        </w:rPr>
        <w:t xml:space="preserve">7. </w:t>
      </w:r>
      <w:r w:rsidRPr="00D75D1A">
        <w:rPr>
          <w:rFonts w:ascii="Times New Roman" w:eastAsia="Times New Roman" w:hAnsi="Times New Roman" w:cs="Times New Roman"/>
          <w:color w:val="000000"/>
          <w:sz w:val="24"/>
          <w:szCs w:val="24"/>
          <w:lang w:eastAsia="ru-RU"/>
        </w:rPr>
        <w:t>С чего начинается хоккейный матч?</w:t>
      </w:r>
    </w:p>
    <w:p w:rsidR="00BE1EE7" w:rsidRPr="00D75D1A" w:rsidRDefault="00BE1EE7" w:rsidP="00960A72">
      <w:pPr>
        <w:pStyle w:val="aff9"/>
        <w:numPr>
          <w:ilvl w:val="0"/>
          <w:numId w:val="392"/>
        </w:numPr>
        <w:shd w:val="clear" w:color="auto" w:fill="FFFFFF"/>
        <w:ind w:left="0" w:firstLine="426"/>
        <w:contextualSpacing/>
        <w:jc w:val="both"/>
        <w:rPr>
          <w:color w:val="000000"/>
          <w:sz w:val="24"/>
          <w:szCs w:val="24"/>
          <w:lang w:eastAsia="ru-RU"/>
        </w:rPr>
      </w:pPr>
      <w:r w:rsidRPr="00D75D1A">
        <w:rPr>
          <w:color w:val="000000"/>
          <w:sz w:val="24"/>
          <w:szCs w:val="24"/>
          <w:lang w:eastAsia="ru-RU"/>
        </w:rPr>
        <w:t>с вбрасывания</w:t>
      </w:r>
    </w:p>
    <w:p w:rsidR="00BE1EE7" w:rsidRPr="00D75D1A" w:rsidRDefault="00BE1EE7" w:rsidP="00960A72">
      <w:pPr>
        <w:pStyle w:val="aff9"/>
        <w:numPr>
          <w:ilvl w:val="0"/>
          <w:numId w:val="392"/>
        </w:numPr>
        <w:shd w:val="clear" w:color="auto" w:fill="FFFFFF"/>
        <w:ind w:left="0" w:firstLine="426"/>
        <w:contextualSpacing/>
        <w:jc w:val="both"/>
        <w:rPr>
          <w:color w:val="000000"/>
          <w:sz w:val="24"/>
          <w:szCs w:val="24"/>
          <w:lang w:eastAsia="ru-RU"/>
        </w:rPr>
      </w:pPr>
      <w:r w:rsidRPr="00D75D1A">
        <w:rPr>
          <w:b/>
          <w:bCs/>
          <w:color w:val="000000"/>
          <w:sz w:val="24"/>
          <w:szCs w:val="24"/>
          <w:lang w:eastAsia="ru-RU"/>
        </w:rPr>
        <w:t>с подачи</w:t>
      </w:r>
    </w:p>
    <w:p w:rsidR="00BE1EE7" w:rsidRPr="00D75D1A" w:rsidRDefault="00BE1EE7" w:rsidP="00960A72">
      <w:pPr>
        <w:pStyle w:val="aff9"/>
        <w:numPr>
          <w:ilvl w:val="0"/>
          <w:numId w:val="392"/>
        </w:numPr>
        <w:shd w:val="clear" w:color="auto" w:fill="FFFFFF"/>
        <w:ind w:left="0" w:firstLine="426"/>
        <w:contextualSpacing/>
        <w:jc w:val="both"/>
        <w:rPr>
          <w:b/>
          <w:bCs/>
          <w:color w:val="000000"/>
          <w:sz w:val="24"/>
          <w:szCs w:val="24"/>
          <w:lang w:eastAsia="ru-RU"/>
        </w:rPr>
      </w:pPr>
      <w:r w:rsidRPr="00D75D1A">
        <w:rPr>
          <w:color w:val="000000"/>
          <w:sz w:val="24"/>
          <w:szCs w:val="24"/>
          <w:lang w:eastAsia="ru-RU"/>
        </w:rPr>
        <w:t>с буллита     </w:t>
      </w:r>
    </w:p>
    <w:p w:rsidR="00BE1EE7" w:rsidRPr="00D75D1A" w:rsidRDefault="00BE1EE7" w:rsidP="00960A72">
      <w:pPr>
        <w:pStyle w:val="aff9"/>
        <w:numPr>
          <w:ilvl w:val="0"/>
          <w:numId w:val="392"/>
        </w:numPr>
        <w:shd w:val="clear" w:color="auto" w:fill="FFFFFF"/>
        <w:ind w:left="0" w:firstLine="426"/>
        <w:contextualSpacing/>
        <w:jc w:val="both"/>
        <w:rPr>
          <w:b/>
          <w:bCs/>
          <w:color w:val="000000"/>
          <w:sz w:val="24"/>
          <w:szCs w:val="24"/>
          <w:lang w:eastAsia="ru-RU"/>
        </w:rPr>
      </w:pPr>
      <w:r w:rsidRPr="00D75D1A">
        <w:rPr>
          <w:color w:val="000000"/>
          <w:sz w:val="24"/>
          <w:szCs w:val="24"/>
          <w:lang w:eastAsia="ru-RU"/>
        </w:rPr>
        <w:t>с паса.</w:t>
      </w:r>
    </w:p>
    <w:p w:rsidR="00BE1EE7" w:rsidRPr="00D75D1A" w:rsidRDefault="00BE1EE7" w:rsidP="00BE1EE7">
      <w:pPr>
        <w:spacing w:after="0" w:line="240" w:lineRule="auto"/>
        <w:rPr>
          <w:rFonts w:ascii="Times New Roman" w:hAnsi="Times New Roman" w:cs="Times New Roman"/>
          <w:color w:val="333333"/>
          <w:sz w:val="24"/>
          <w:szCs w:val="24"/>
          <w:shd w:val="clear" w:color="auto" w:fill="FFFFFF"/>
        </w:rPr>
      </w:pPr>
      <w:r w:rsidRPr="00D75D1A">
        <w:rPr>
          <w:rFonts w:ascii="Times New Roman" w:hAnsi="Times New Roman" w:cs="Times New Roman"/>
          <w:sz w:val="24"/>
          <w:szCs w:val="24"/>
        </w:rPr>
        <w:t xml:space="preserve">8.  </w:t>
      </w:r>
      <w:r w:rsidRPr="00D75D1A">
        <w:rPr>
          <w:rFonts w:ascii="Times New Roman" w:hAnsi="Times New Roman" w:cs="Times New Roman"/>
          <w:color w:val="333333"/>
          <w:sz w:val="24"/>
          <w:szCs w:val="24"/>
          <w:shd w:val="clear" w:color="auto" w:fill="FFFFFF"/>
        </w:rPr>
        <w:t>Отсчёт чистого времени матча начинается и продолжается в хоккейном матче:</w:t>
      </w:r>
    </w:p>
    <w:p w:rsidR="00BE1EE7" w:rsidRPr="00D75D1A" w:rsidRDefault="00BE1EE7" w:rsidP="00960A72">
      <w:pPr>
        <w:pStyle w:val="aff9"/>
        <w:numPr>
          <w:ilvl w:val="0"/>
          <w:numId w:val="393"/>
        </w:numPr>
        <w:shd w:val="clear" w:color="auto" w:fill="FFFFFF"/>
        <w:ind w:left="0" w:firstLine="426"/>
        <w:contextualSpacing/>
        <w:jc w:val="both"/>
        <w:rPr>
          <w:b/>
          <w:bCs/>
          <w:color w:val="000000"/>
          <w:sz w:val="24"/>
          <w:szCs w:val="24"/>
          <w:lang w:eastAsia="ru-RU"/>
        </w:rPr>
      </w:pPr>
      <w:r w:rsidRPr="00D75D1A">
        <w:rPr>
          <w:b/>
          <w:bCs/>
          <w:color w:val="000000"/>
          <w:sz w:val="24"/>
          <w:szCs w:val="24"/>
          <w:lang w:eastAsia="ru-RU"/>
        </w:rPr>
        <w:t>с вбрасывания</w:t>
      </w:r>
    </w:p>
    <w:p w:rsidR="00BE1EE7" w:rsidRPr="00D75D1A" w:rsidRDefault="00BE1EE7" w:rsidP="00960A72">
      <w:pPr>
        <w:pStyle w:val="aff9"/>
        <w:numPr>
          <w:ilvl w:val="0"/>
          <w:numId w:val="393"/>
        </w:numPr>
        <w:shd w:val="clear" w:color="auto" w:fill="FFFFFF"/>
        <w:ind w:left="0" w:firstLine="426"/>
        <w:contextualSpacing/>
        <w:jc w:val="both"/>
        <w:rPr>
          <w:color w:val="000000"/>
          <w:sz w:val="24"/>
          <w:szCs w:val="24"/>
          <w:lang w:eastAsia="ru-RU"/>
        </w:rPr>
      </w:pPr>
      <w:r w:rsidRPr="00D75D1A">
        <w:rPr>
          <w:color w:val="000000"/>
          <w:sz w:val="24"/>
          <w:szCs w:val="24"/>
          <w:lang w:eastAsia="ru-RU"/>
        </w:rPr>
        <w:t>с подачи</w:t>
      </w:r>
    </w:p>
    <w:p w:rsidR="00BE1EE7" w:rsidRPr="00D75D1A" w:rsidRDefault="00BE1EE7" w:rsidP="00960A72">
      <w:pPr>
        <w:pStyle w:val="aff9"/>
        <w:numPr>
          <w:ilvl w:val="0"/>
          <w:numId w:val="393"/>
        </w:numPr>
        <w:shd w:val="clear" w:color="auto" w:fill="FFFFFF"/>
        <w:ind w:left="0" w:firstLine="426"/>
        <w:contextualSpacing/>
        <w:jc w:val="both"/>
        <w:rPr>
          <w:b/>
          <w:bCs/>
          <w:color w:val="000000"/>
          <w:sz w:val="24"/>
          <w:szCs w:val="24"/>
          <w:lang w:eastAsia="ru-RU"/>
        </w:rPr>
      </w:pPr>
      <w:r w:rsidRPr="00D75D1A">
        <w:rPr>
          <w:color w:val="000000"/>
          <w:sz w:val="24"/>
          <w:szCs w:val="24"/>
          <w:lang w:eastAsia="ru-RU"/>
        </w:rPr>
        <w:t>с буллита     </w:t>
      </w:r>
    </w:p>
    <w:p w:rsidR="00BE1EE7" w:rsidRPr="00D75D1A" w:rsidRDefault="00BE1EE7" w:rsidP="00960A72">
      <w:pPr>
        <w:pStyle w:val="aff9"/>
        <w:numPr>
          <w:ilvl w:val="0"/>
          <w:numId w:val="393"/>
        </w:numPr>
        <w:shd w:val="clear" w:color="auto" w:fill="FFFFFF"/>
        <w:ind w:left="0" w:firstLine="426"/>
        <w:contextualSpacing/>
        <w:jc w:val="both"/>
        <w:rPr>
          <w:b/>
          <w:bCs/>
          <w:color w:val="000000"/>
          <w:sz w:val="24"/>
          <w:szCs w:val="24"/>
          <w:lang w:eastAsia="ru-RU"/>
        </w:rPr>
      </w:pPr>
      <w:r w:rsidRPr="00D75D1A">
        <w:rPr>
          <w:color w:val="000000"/>
          <w:sz w:val="24"/>
          <w:szCs w:val="24"/>
          <w:lang w:eastAsia="ru-RU"/>
        </w:rPr>
        <w:t>с паса</w:t>
      </w:r>
    </w:p>
    <w:p w:rsidR="00BE1EE7" w:rsidRPr="00D75D1A" w:rsidRDefault="00BE1EE7" w:rsidP="00BE1EE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b/>
          <w:bCs/>
          <w:color w:val="000000"/>
          <w:sz w:val="24"/>
          <w:szCs w:val="24"/>
          <w:lang w:eastAsia="ru-RU"/>
        </w:rPr>
        <w:t xml:space="preserve">9. </w:t>
      </w:r>
      <w:r w:rsidRPr="00D75D1A">
        <w:rPr>
          <w:rFonts w:ascii="Times New Roman" w:eastAsia="Times New Roman" w:hAnsi="Times New Roman" w:cs="Times New Roman"/>
          <w:color w:val="000000"/>
          <w:sz w:val="24"/>
          <w:szCs w:val="24"/>
          <w:lang w:eastAsia="ru-RU"/>
        </w:rPr>
        <w:t>Каким цветом выделена средняя линии хоккейной площадки?</w:t>
      </w:r>
    </w:p>
    <w:p w:rsidR="00BE1EE7" w:rsidRPr="00D75D1A" w:rsidRDefault="00BE1EE7" w:rsidP="00960A72">
      <w:pPr>
        <w:pStyle w:val="aff9"/>
        <w:numPr>
          <w:ilvl w:val="0"/>
          <w:numId w:val="394"/>
        </w:numPr>
        <w:ind w:left="0" w:firstLine="284"/>
        <w:contextualSpacing/>
        <w:rPr>
          <w:sz w:val="24"/>
          <w:szCs w:val="24"/>
        </w:rPr>
      </w:pPr>
      <w:r w:rsidRPr="00D75D1A">
        <w:rPr>
          <w:sz w:val="24"/>
          <w:szCs w:val="24"/>
        </w:rPr>
        <w:t>синим</w:t>
      </w:r>
    </w:p>
    <w:p w:rsidR="00BE1EE7" w:rsidRPr="00D75D1A" w:rsidRDefault="00BE1EE7" w:rsidP="00960A72">
      <w:pPr>
        <w:pStyle w:val="aff9"/>
        <w:numPr>
          <w:ilvl w:val="0"/>
          <w:numId w:val="394"/>
        </w:numPr>
        <w:ind w:left="0" w:firstLine="284"/>
        <w:contextualSpacing/>
        <w:rPr>
          <w:b/>
          <w:bCs/>
          <w:sz w:val="24"/>
          <w:szCs w:val="24"/>
        </w:rPr>
      </w:pPr>
      <w:r w:rsidRPr="00D75D1A">
        <w:rPr>
          <w:b/>
          <w:bCs/>
          <w:sz w:val="24"/>
          <w:szCs w:val="24"/>
        </w:rPr>
        <w:t>красным</w:t>
      </w:r>
    </w:p>
    <w:p w:rsidR="00BE1EE7" w:rsidRPr="00D75D1A" w:rsidRDefault="00BE1EE7" w:rsidP="00960A72">
      <w:pPr>
        <w:pStyle w:val="aff9"/>
        <w:numPr>
          <w:ilvl w:val="0"/>
          <w:numId w:val="394"/>
        </w:numPr>
        <w:ind w:left="0" w:firstLine="284"/>
        <w:contextualSpacing/>
        <w:rPr>
          <w:sz w:val="24"/>
          <w:szCs w:val="24"/>
        </w:rPr>
      </w:pPr>
      <w:r w:rsidRPr="00D75D1A">
        <w:rPr>
          <w:sz w:val="24"/>
          <w:szCs w:val="24"/>
        </w:rPr>
        <w:t>чёрным</w:t>
      </w:r>
    </w:p>
    <w:p w:rsidR="00BE1EE7" w:rsidRPr="00D75D1A" w:rsidRDefault="00BE1EE7" w:rsidP="00BE1EE7">
      <w:pPr>
        <w:spacing w:after="0" w:line="240" w:lineRule="auto"/>
        <w:rPr>
          <w:rFonts w:ascii="Times New Roman" w:hAnsi="Times New Roman" w:cs="Times New Roman"/>
          <w:color w:val="000000"/>
          <w:sz w:val="24"/>
          <w:szCs w:val="24"/>
          <w:shd w:val="clear" w:color="auto" w:fill="FFFFFF"/>
        </w:rPr>
      </w:pPr>
      <w:r w:rsidRPr="00D75D1A">
        <w:rPr>
          <w:rFonts w:ascii="Times New Roman" w:hAnsi="Times New Roman" w:cs="Times New Roman"/>
          <w:color w:val="000000"/>
          <w:sz w:val="24"/>
          <w:szCs w:val="24"/>
          <w:shd w:val="clear" w:color="auto" w:fill="FFFFFF"/>
        </w:rPr>
        <w:t>10. Каким количеством линий делится ледовая площадка по всей длине ?</w:t>
      </w:r>
    </w:p>
    <w:p w:rsidR="00BE1EE7" w:rsidRPr="00D75D1A" w:rsidRDefault="00BE1EE7" w:rsidP="00960A72">
      <w:pPr>
        <w:pStyle w:val="aff9"/>
        <w:numPr>
          <w:ilvl w:val="0"/>
          <w:numId w:val="395"/>
        </w:numPr>
        <w:ind w:left="0" w:firstLine="284"/>
        <w:contextualSpacing/>
        <w:rPr>
          <w:color w:val="000000"/>
          <w:sz w:val="24"/>
          <w:szCs w:val="24"/>
          <w:shd w:val="clear" w:color="auto" w:fill="FFFFFF"/>
        </w:rPr>
      </w:pPr>
      <w:r w:rsidRPr="00D75D1A">
        <w:rPr>
          <w:color w:val="000000"/>
          <w:sz w:val="24"/>
          <w:szCs w:val="24"/>
          <w:shd w:val="clear" w:color="auto" w:fill="FFFFFF"/>
        </w:rPr>
        <w:t>3</w:t>
      </w:r>
    </w:p>
    <w:p w:rsidR="00BE1EE7" w:rsidRPr="00D75D1A" w:rsidRDefault="00BE1EE7" w:rsidP="00960A72">
      <w:pPr>
        <w:pStyle w:val="aff9"/>
        <w:numPr>
          <w:ilvl w:val="0"/>
          <w:numId w:val="395"/>
        </w:numPr>
        <w:ind w:left="0" w:firstLine="284"/>
        <w:contextualSpacing/>
        <w:rPr>
          <w:color w:val="000000"/>
          <w:sz w:val="24"/>
          <w:szCs w:val="24"/>
          <w:shd w:val="clear" w:color="auto" w:fill="FFFFFF"/>
        </w:rPr>
      </w:pPr>
      <w:r w:rsidRPr="00D75D1A">
        <w:rPr>
          <w:color w:val="000000"/>
          <w:sz w:val="24"/>
          <w:szCs w:val="24"/>
          <w:shd w:val="clear" w:color="auto" w:fill="FFFFFF"/>
        </w:rPr>
        <w:lastRenderedPageBreak/>
        <w:t>4</w:t>
      </w:r>
    </w:p>
    <w:p w:rsidR="00BE1EE7" w:rsidRPr="00D75D1A" w:rsidRDefault="00BE1EE7" w:rsidP="00960A72">
      <w:pPr>
        <w:pStyle w:val="aff9"/>
        <w:numPr>
          <w:ilvl w:val="0"/>
          <w:numId w:val="395"/>
        </w:numPr>
        <w:ind w:left="0" w:firstLine="284"/>
        <w:contextualSpacing/>
        <w:rPr>
          <w:b/>
          <w:bCs/>
          <w:color w:val="000000"/>
          <w:sz w:val="24"/>
          <w:szCs w:val="24"/>
          <w:shd w:val="clear" w:color="auto" w:fill="FFFFFF"/>
        </w:rPr>
      </w:pPr>
      <w:r w:rsidRPr="00D75D1A">
        <w:rPr>
          <w:b/>
          <w:bCs/>
          <w:color w:val="000000"/>
          <w:sz w:val="24"/>
          <w:szCs w:val="24"/>
          <w:shd w:val="clear" w:color="auto" w:fill="FFFFFF"/>
        </w:rPr>
        <w:t>5</w:t>
      </w:r>
    </w:p>
    <w:p w:rsidR="00BE1EE7" w:rsidRPr="00D75D1A" w:rsidRDefault="00BE1EE7" w:rsidP="00960A72">
      <w:pPr>
        <w:pStyle w:val="aff9"/>
        <w:numPr>
          <w:ilvl w:val="0"/>
          <w:numId w:val="395"/>
        </w:numPr>
        <w:ind w:left="0" w:firstLine="284"/>
        <w:contextualSpacing/>
        <w:rPr>
          <w:color w:val="000000"/>
          <w:sz w:val="24"/>
          <w:szCs w:val="24"/>
          <w:shd w:val="clear" w:color="auto" w:fill="FFFFFF"/>
        </w:rPr>
      </w:pPr>
      <w:r w:rsidRPr="00D75D1A">
        <w:rPr>
          <w:color w:val="000000"/>
          <w:sz w:val="24"/>
          <w:szCs w:val="24"/>
          <w:shd w:val="clear" w:color="auto" w:fill="FFFFFF"/>
        </w:rPr>
        <w:t>6</w:t>
      </w:r>
    </w:p>
    <w:p w:rsidR="00BE1EE7" w:rsidRPr="00D75D1A" w:rsidRDefault="00BE1EE7" w:rsidP="00BE1EE7">
      <w:pPr>
        <w:spacing w:after="0" w:line="240" w:lineRule="auto"/>
        <w:jc w:val="both"/>
        <w:rPr>
          <w:rFonts w:ascii="Times New Roman" w:eastAsia="Times New Roman" w:hAnsi="Times New Roman" w:cs="Times New Roman"/>
          <w:sz w:val="24"/>
          <w:szCs w:val="24"/>
          <w:lang w:eastAsia="ru-RU"/>
        </w:rPr>
      </w:pPr>
    </w:p>
    <w:p w:rsidR="00BE1EE7" w:rsidRPr="00D75D1A" w:rsidRDefault="00BE1EE7" w:rsidP="00BE1EE7">
      <w:pPr>
        <w:spacing w:after="0" w:line="240" w:lineRule="auto"/>
        <w:rPr>
          <w:rFonts w:ascii="Times New Roman" w:eastAsia="Times New Roman" w:hAnsi="Times New Roman" w:cs="Times New Roman"/>
          <w:b/>
          <w:bCs/>
          <w:sz w:val="24"/>
          <w:szCs w:val="24"/>
          <w:lang w:eastAsia="ru-RU"/>
        </w:rPr>
      </w:pPr>
      <w:r w:rsidRPr="00D75D1A">
        <w:rPr>
          <w:rFonts w:ascii="Times New Roman" w:eastAsia="Times New Roman" w:hAnsi="Times New Roman" w:cs="Times New Roman"/>
          <w:b/>
          <w:bCs/>
          <w:sz w:val="24"/>
          <w:szCs w:val="24"/>
          <w:lang w:eastAsia="ru-RU"/>
        </w:rPr>
        <w:t>Тема 2.9 (Легкая атлетика)</w:t>
      </w:r>
    </w:p>
    <w:p w:rsidR="00BE1EE7" w:rsidRPr="00D75D1A" w:rsidRDefault="00BE1EE7" w:rsidP="00BE1EE7">
      <w:pPr>
        <w:spacing w:after="0" w:line="240" w:lineRule="auto"/>
        <w:jc w:val="both"/>
        <w:rPr>
          <w:rFonts w:ascii="Times New Roman" w:hAnsi="Times New Roman" w:cs="Times New Roman"/>
          <w:sz w:val="24"/>
          <w:szCs w:val="24"/>
        </w:rPr>
      </w:pP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 1.Как традиционно называют легкую атлетику?</w:t>
      </w:r>
    </w:p>
    <w:p w:rsidR="00BE1EE7" w:rsidRPr="00D75D1A" w:rsidRDefault="00BE1EE7" w:rsidP="00960A72">
      <w:pPr>
        <w:pStyle w:val="aff9"/>
        <w:numPr>
          <w:ilvl w:val="0"/>
          <w:numId w:val="373"/>
        </w:numPr>
        <w:spacing w:line="260" w:lineRule="atLeast"/>
        <w:contextualSpacing/>
        <w:rPr>
          <w:sz w:val="24"/>
          <w:szCs w:val="24"/>
          <w:lang w:eastAsia="ru-RU"/>
        </w:rPr>
      </w:pPr>
      <w:r w:rsidRPr="00D75D1A">
        <w:rPr>
          <w:sz w:val="24"/>
          <w:szCs w:val="24"/>
          <w:lang w:eastAsia="ru-RU"/>
        </w:rPr>
        <w:t xml:space="preserve">«царица полей» </w:t>
      </w:r>
    </w:p>
    <w:p w:rsidR="00BE1EE7" w:rsidRPr="00D75D1A" w:rsidRDefault="00BE1EE7" w:rsidP="00960A72">
      <w:pPr>
        <w:pStyle w:val="aff9"/>
        <w:numPr>
          <w:ilvl w:val="0"/>
          <w:numId w:val="373"/>
        </w:numPr>
        <w:spacing w:line="260" w:lineRule="atLeast"/>
        <w:contextualSpacing/>
        <w:rPr>
          <w:sz w:val="24"/>
          <w:szCs w:val="24"/>
          <w:lang w:eastAsia="ru-RU"/>
        </w:rPr>
      </w:pPr>
      <w:r w:rsidRPr="00D75D1A">
        <w:rPr>
          <w:sz w:val="24"/>
          <w:szCs w:val="24"/>
          <w:lang w:eastAsia="ru-RU"/>
        </w:rPr>
        <w:t xml:space="preserve">«царица наук» </w:t>
      </w:r>
    </w:p>
    <w:p w:rsidR="00BE1EE7" w:rsidRPr="00D75D1A" w:rsidRDefault="00BE1EE7" w:rsidP="00960A72">
      <w:pPr>
        <w:pStyle w:val="aff9"/>
        <w:numPr>
          <w:ilvl w:val="0"/>
          <w:numId w:val="373"/>
        </w:numPr>
        <w:spacing w:line="260" w:lineRule="atLeast"/>
        <w:contextualSpacing/>
        <w:rPr>
          <w:b/>
          <w:bCs/>
          <w:sz w:val="24"/>
          <w:szCs w:val="24"/>
          <w:lang w:eastAsia="ru-RU"/>
        </w:rPr>
      </w:pPr>
      <w:r w:rsidRPr="00D75D1A">
        <w:rPr>
          <w:b/>
          <w:bCs/>
          <w:sz w:val="24"/>
          <w:szCs w:val="24"/>
          <w:lang w:eastAsia="ru-RU"/>
        </w:rPr>
        <w:t>«королева спорта»</w:t>
      </w:r>
    </w:p>
    <w:p w:rsidR="00BE1EE7" w:rsidRPr="00D75D1A" w:rsidRDefault="00BE1EE7" w:rsidP="00960A72">
      <w:pPr>
        <w:pStyle w:val="aff9"/>
        <w:numPr>
          <w:ilvl w:val="0"/>
          <w:numId w:val="373"/>
        </w:numPr>
        <w:spacing w:line="260" w:lineRule="atLeast"/>
        <w:contextualSpacing/>
        <w:rPr>
          <w:sz w:val="24"/>
          <w:szCs w:val="24"/>
          <w:lang w:eastAsia="ru-RU"/>
        </w:rPr>
      </w:pPr>
      <w:r w:rsidRPr="00D75D1A">
        <w:rPr>
          <w:sz w:val="24"/>
          <w:szCs w:val="24"/>
          <w:lang w:eastAsia="ru-RU"/>
        </w:rPr>
        <w:t>«королева без королевства»</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2. Какой из перечисленных видов не является легкоатлетическим?</w:t>
      </w:r>
    </w:p>
    <w:p w:rsidR="00BE1EE7" w:rsidRPr="00D75D1A" w:rsidRDefault="00BE1EE7" w:rsidP="00960A72">
      <w:pPr>
        <w:pStyle w:val="aff9"/>
        <w:numPr>
          <w:ilvl w:val="0"/>
          <w:numId w:val="358"/>
        </w:numPr>
        <w:spacing w:line="260" w:lineRule="atLeast"/>
        <w:contextualSpacing/>
        <w:rPr>
          <w:sz w:val="24"/>
          <w:szCs w:val="24"/>
          <w:lang w:eastAsia="ru-RU"/>
        </w:rPr>
      </w:pPr>
      <w:r w:rsidRPr="00D75D1A">
        <w:rPr>
          <w:sz w:val="24"/>
          <w:szCs w:val="24"/>
          <w:lang w:eastAsia="ru-RU"/>
        </w:rPr>
        <w:t xml:space="preserve">эстафетный бег </w:t>
      </w:r>
    </w:p>
    <w:p w:rsidR="00BE1EE7" w:rsidRPr="00D75D1A" w:rsidRDefault="00BE1EE7" w:rsidP="00960A72">
      <w:pPr>
        <w:pStyle w:val="aff9"/>
        <w:numPr>
          <w:ilvl w:val="0"/>
          <w:numId w:val="358"/>
        </w:numPr>
        <w:spacing w:line="260" w:lineRule="atLeast"/>
        <w:contextualSpacing/>
        <w:rPr>
          <w:sz w:val="24"/>
          <w:szCs w:val="24"/>
          <w:lang w:eastAsia="ru-RU"/>
        </w:rPr>
      </w:pPr>
      <w:r w:rsidRPr="00D75D1A">
        <w:rPr>
          <w:sz w:val="24"/>
          <w:szCs w:val="24"/>
          <w:lang w:eastAsia="ru-RU"/>
        </w:rPr>
        <w:t xml:space="preserve">метание копья  </w:t>
      </w:r>
    </w:p>
    <w:p w:rsidR="00BE1EE7" w:rsidRPr="00D75D1A" w:rsidRDefault="00BE1EE7" w:rsidP="00960A72">
      <w:pPr>
        <w:pStyle w:val="aff9"/>
        <w:numPr>
          <w:ilvl w:val="0"/>
          <w:numId w:val="358"/>
        </w:numPr>
        <w:spacing w:line="260" w:lineRule="atLeast"/>
        <w:contextualSpacing/>
        <w:rPr>
          <w:b/>
          <w:bCs/>
          <w:sz w:val="24"/>
          <w:szCs w:val="24"/>
          <w:lang w:eastAsia="ru-RU"/>
        </w:rPr>
      </w:pPr>
      <w:r w:rsidRPr="00D75D1A">
        <w:rPr>
          <w:b/>
          <w:bCs/>
          <w:sz w:val="24"/>
          <w:szCs w:val="24"/>
          <w:lang w:eastAsia="ru-RU"/>
        </w:rPr>
        <w:t>фристайл</w:t>
      </w:r>
    </w:p>
    <w:p w:rsidR="00BE1EE7" w:rsidRPr="00D75D1A" w:rsidRDefault="00BE1EE7" w:rsidP="00960A72">
      <w:pPr>
        <w:pStyle w:val="aff9"/>
        <w:numPr>
          <w:ilvl w:val="0"/>
          <w:numId w:val="358"/>
        </w:numPr>
        <w:spacing w:line="260" w:lineRule="atLeast"/>
        <w:contextualSpacing/>
        <w:rPr>
          <w:sz w:val="24"/>
          <w:szCs w:val="24"/>
          <w:lang w:eastAsia="ru-RU"/>
        </w:rPr>
      </w:pPr>
      <w:r w:rsidRPr="00D75D1A">
        <w:rPr>
          <w:sz w:val="24"/>
          <w:szCs w:val="24"/>
          <w:lang w:eastAsia="ru-RU"/>
        </w:rPr>
        <w:t>марафонский бег</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3.Сколько этапов эстафеты имеет право бежать каждый участник эстафетного бега?</w:t>
      </w:r>
    </w:p>
    <w:p w:rsidR="00BE1EE7" w:rsidRPr="00D75D1A" w:rsidRDefault="00BE1EE7" w:rsidP="00960A72">
      <w:pPr>
        <w:pStyle w:val="aff9"/>
        <w:numPr>
          <w:ilvl w:val="0"/>
          <w:numId w:val="359"/>
        </w:numPr>
        <w:spacing w:line="260" w:lineRule="atLeast"/>
        <w:contextualSpacing/>
        <w:rPr>
          <w:b/>
          <w:bCs/>
          <w:sz w:val="24"/>
          <w:szCs w:val="24"/>
          <w:lang w:eastAsia="ru-RU"/>
        </w:rPr>
      </w:pPr>
      <w:r w:rsidRPr="00D75D1A">
        <w:rPr>
          <w:b/>
          <w:bCs/>
          <w:sz w:val="24"/>
          <w:szCs w:val="24"/>
          <w:lang w:eastAsia="ru-RU"/>
        </w:rPr>
        <w:t xml:space="preserve">только один </w:t>
      </w:r>
    </w:p>
    <w:p w:rsidR="00BE1EE7" w:rsidRPr="00D75D1A" w:rsidRDefault="00BE1EE7" w:rsidP="00960A72">
      <w:pPr>
        <w:pStyle w:val="aff9"/>
        <w:numPr>
          <w:ilvl w:val="0"/>
          <w:numId w:val="359"/>
        </w:numPr>
        <w:spacing w:line="260" w:lineRule="atLeast"/>
        <w:contextualSpacing/>
        <w:rPr>
          <w:sz w:val="24"/>
          <w:szCs w:val="24"/>
          <w:lang w:eastAsia="ru-RU"/>
        </w:rPr>
      </w:pPr>
      <w:r w:rsidRPr="00D75D1A">
        <w:rPr>
          <w:sz w:val="24"/>
          <w:szCs w:val="24"/>
          <w:lang w:eastAsia="ru-RU"/>
        </w:rPr>
        <w:t xml:space="preserve">не больше двух </w:t>
      </w:r>
    </w:p>
    <w:p w:rsidR="00BE1EE7" w:rsidRPr="00D75D1A" w:rsidRDefault="00BE1EE7" w:rsidP="00960A72">
      <w:pPr>
        <w:pStyle w:val="aff9"/>
        <w:numPr>
          <w:ilvl w:val="0"/>
          <w:numId w:val="359"/>
        </w:numPr>
        <w:spacing w:line="260" w:lineRule="atLeast"/>
        <w:contextualSpacing/>
        <w:rPr>
          <w:sz w:val="24"/>
          <w:szCs w:val="24"/>
          <w:lang w:eastAsia="ru-RU"/>
        </w:rPr>
      </w:pPr>
      <w:r w:rsidRPr="00D75D1A">
        <w:rPr>
          <w:sz w:val="24"/>
          <w:szCs w:val="24"/>
          <w:lang w:eastAsia="ru-RU"/>
        </w:rPr>
        <w:t>не больше трех</w:t>
      </w:r>
    </w:p>
    <w:p w:rsidR="00BE1EE7" w:rsidRPr="00D75D1A" w:rsidRDefault="00BE1EE7" w:rsidP="00960A72">
      <w:pPr>
        <w:pStyle w:val="aff9"/>
        <w:numPr>
          <w:ilvl w:val="0"/>
          <w:numId w:val="359"/>
        </w:numPr>
        <w:spacing w:line="260" w:lineRule="atLeast"/>
        <w:contextualSpacing/>
        <w:rPr>
          <w:sz w:val="24"/>
          <w:szCs w:val="24"/>
          <w:lang w:eastAsia="ru-RU"/>
        </w:rPr>
      </w:pPr>
      <w:r w:rsidRPr="00D75D1A">
        <w:rPr>
          <w:sz w:val="24"/>
          <w:szCs w:val="24"/>
          <w:lang w:eastAsia="ru-RU"/>
        </w:rPr>
        <w:t>не имеет значения</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 4. Сколько попыток дается каждому участнику соревнований по прыжкам в длину?</w:t>
      </w:r>
    </w:p>
    <w:p w:rsidR="00BE1EE7" w:rsidRPr="00D75D1A" w:rsidRDefault="00BE1EE7" w:rsidP="00960A72">
      <w:pPr>
        <w:pStyle w:val="aff9"/>
        <w:numPr>
          <w:ilvl w:val="0"/>
          <w:numId w:val="360"/>
        </w:numPr>
        <w:spacing w:line="260" w:lineRule="atLeast"/>
        <w:contextualSpacing/>
        <w:rPr>
          <w:sz w:val="24"/>
          <w:szCs w:val="24"/>
          <w:lang w:eastAsia="ru-RU"/>
        </w:rPr>
      </w:pPr>
      <w:r w:rsidRPr="00D75D1A">
        <w:rPr>
          <w:sz w:val="24"/>
          <w:szCs w:val="24"/>
          <w:lang w:eastAsia="ru-RU"/>
        </w:rPr>
        <w:t xml:space="preserve">одна </w:t>
      </w:r>
    </w:p>
    <w:p w:rsidR="00BE1EE7" w:rsidRPr="00D75D1A" w:rsidRDefault="00BE1EE7" w:rsidP="00960A72">
      <w:pPr>
        <w:pStyle w:val="aff9"/>
        <w:numPr>
          <w:ilvl w:val="0"/>
          <w:numId w:val="360"/>
        </w:numPr>
        <w:spacing w:line="260" w:lineRule="atLeast"/>
        <w:contextualSpacing/>
        <w:rPr>
          <w:sz w:val="24"/>
          <w:szCs w:val="24"/>
          <w:lang w:eastAsia="ru-RU"/>
        </w:rPr>
      </w:pPr>
      <w:r w:rsidRPr="00D75D1A">
        <w:rPr>
          <w:sz w:val="24"/>
          <w:szCs w:val="24"/>
          <w:lang w:eastAsia="ru-RU"/>
        </w:rPr>
        <w:t xml:space="preserve">две  </w:t>
      </w:r>
    </w:p>
    <w:p w:rsidR="00BE1EE7" w:rsidRPr="00D75D1A" w:rsidRDefault="00BE1EE7" w:rsidP="00960A72">
      <w:pPr>
        <w:pStyle w:val="aff9"/>
        <w:numPr>
          <w:ilvl w:val="0"/>
          <w:numId w:val="360"/>
        </w:numPr>
        <w:spacing w:line="260" w:lineRule="atLeast"/>
        <w:contextualSpacing/>
        <w:rPr>
          <w:b/>
          <w:bCs/>
          <w:sz w:val="24"/>
          <w:szCs w:val="24"/>
          <w:lang w:eastAsia="ru-RU"/>
        </w:rPr>
      </w:pPr>
      <w:r w:rsidRPr="00D75D1A">
        <w:rPr>
          <w:b/>
          <w:bCs/>
          <w:sz w:val="24"/>
          <w:szCs w:val="24"/>
          <w:lang w:eastAsia="ru-RU"/>
        </w:rPr>
        <w:t xml:space="preserve">три  </w:t>
      </w:r>
    </w:p>
    <w:p w:rsidR="00BE1EE7" w:rsidRPr="00D75D1A" w:rsidRDefault="00BE1EE7" w:rsidP="00960A72">
      <w:pPr>
        <w:pStyle w:val="aff9"/>
        <w:numPr>
          <w:ilvl w:val="0"/>
          <w:numId w:val="360"/>
        </w:numPr>
        <w:spacing w:line="260" w:lineRule="atLeast"/>
        <w:contextualSpacing/>
        <w:rPr>
          <w:sz w:val="24"/>
          <w:szCs w:val="24"/>
          <w:lang w:eastAsia="ru-RU"/>
        </w:rPr>
      </w:pPr>
      <w:r w:rsidRPr="00D75D1A">
        <w:rPr>
          <w:sz w:val="24"/>
          <w:szCs w:val="24"/>
          <w:lang w:eastAsia="ru-RU"/>
        </w:rPr>
        <w:t>четыре</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 5. Какой вид легкой атлетики может быть «гладким», «с препятствиями», «эстафетным», «по пересеченной местности»?</w:t>
      </w:r>
    </w:p>
    <w:p w:rsidR="00BE1EE7" w:rsidRPr="00D75D1A" w:rsidRDefault="00BE1EE7" w:rsidP="00960A72">
      <w:pPr>
        <w:pStyle w:val="aff9"/>
        <w:numPr>
          <w:ilvl w:val="0"/>
          <w:numId w:val="361"/>
        </w:numPr>
        <w:spacing w:line="260" w:lineRule="atLeast"/>
        <w:contextualSpacing/>
        <w:rPr>
          <w:b/>
          <w:bCs/>
          <w:sz w:val="24"/>
          <w:szCs w:val="24"/>
          <w:lang w:eastAsia="ru-RU"/>
        </w:rPr>
      </w:pPr>
      <w:r w:rsidRPr="00D75D1A">
        <w:rPr>
          <w:b/>
          <w:bCs/>
          <w:sz w:val="24"/>
          <w:szCs w:val="24"/>
          <w:lang w:eastAsia="ru-RU"/>
        </w:rPr>
        <w:t xml:space="preserve">бег </w:t>
      </w:r>
    </w:p>
    <w:p w:rsidR="00BE1EE7" w:rsidRPr="00D75D1A" w:rsidRDefault="00BE1EE7" w:rsidP="00960A72">
      <w:pPr>
        <w:pStyle w:val="aff9"/>
        <w:numPr>
          <w:ilvl w:val="0"/>
          <w:numId w:val="361"/>
        </w:numPr>
        <w:spacing w:line="260" w:lineRule="atLeast"/>
        <w:contextualSpacing/>
        <w:rPr>
          <w:sz w:val="24"/>
          <w:szCs w:val="24"/>
          <w:lang w:eastAsia="ru-RU"/>
        </w:rPr>
      </w:pPr>
      <w:r w:rsidRPr="00D75D1A">
        <w:rPr>
          <w:sz w:val="24"/>
          <w:szCs w:val="24"/>
          <w:lang w:eastAsia="ru-RU"/>
        </w:rPr>
        <w:t xml:space="preserve">прыжки в длину </w:t>
      </w:r>
    </w:p>
    <w:p w:rsidR="00BE1EE7" w:rsidRPr="00D75D1A" w:rsidRDefault="00BE1EE7" w:rsidP="00960A72">
      <w:pPr>
        <w:pStyle w:val="aff9"/>
        <w:numPr>
          <w:ilvl w:val="0"/>
          <w:numId w:val="361"/>
        </w:numPr>
        <w:spacing w:line="260" w:lineRule="atLeast"/>
        <w:contextualSpacing/>
        <w:rPr>
          <w:sz w:val="24"/>
          <w:szCs w:val="24"/>
          <w:lang w:eastAsia="ru-RU"/>
        </w:rPr>
      </w:pPr>
      <w:r w:rsidRPr="00D75D1A">
        <w:rPr>
          <w:sz w:val="24"/>
          <w:szCs w:val="24"/>
          <w:lang w:eastAsia="ru-RU"/>
        </w:rPr>
        <w:t xml:space="preserve">прыжки в высоту </w:t>
      </w:r>
    </w:p>
    <w:p w:rsidR="00BE1EE7" w:rsidRPr="00D75D1A" w:rsidRDefault="00BE1EE7" w:rsidP="00960A72">
      <w:pPr>
        <w:pStyle w:val="aff9"/>
        <w:numPr>
          <w:ilvl w:val="0"/>
          <w:numId w:val="361"/>
        </w:numPr>
        <w:spacing w:line="260" w:lineRule="atLeast"/>
        <w:contextualSpacing/>
        <w:rPr>
          <w:sz w:val="24"/>
          <w:szCs w:val="24"/>
          <w:lang w:eastAsia="ru-RU"/>
        </w:rPr>
      </w:pPr>
      <w:r w:rsidRPr="00D75D1A">
        <w:rPr>
          <w:sz w:val="24"/>
          <w:szCs w:val="24"/>
          <w:lang w:eastAsia="ru-RU"/>
        </w:rPr>
        <w:t>метание молота</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 6. СПРИНТ – это…?</w:t>
      </w:r>
    </w:p>
    <w:p w:rsidR="00BE1EE7" w:rsidRPr="00D75D1A" w:rsidRDefault="00BE1EE7" w:rsidP="00960A72">
      <w:pPr>
        <w:pStyle w:val="aff9"/>
        <w:numPr>
          <w:ilvl w:val="0"/>
          <w:numId w:val="362"/>
        </w:numPr>
        <w:spacing w:line="260" w:lineRule="atLeast"/>
        <w:contextualSpacing/>
        <w:rPr>
          <w:sz w:val="24"/>
          <w:szCs w:val="24"/>
          <w:lang w:eastAsia="ru-RU"/>
        </w:rPr>
      </w:pPr>
      <w:r w:rsidRPr="00D75D1A">
        <w:rPr>
          <w:sz w:val="24"/>
          <w:szCs w:val="24"/>
          <w:lang w:eastAsia="ru-RU"/>
        </w:rPr>
        <w:t xml:space="preserve">судья на старте </w:t>
      </w:r>
    </w:p>
    <w:p w:rsidR="00BE1EE7" w:rsidRPr="00D75D1A" w:rsidRDefault="00BE1EE7" w:rsidP="00960A72">
      <w:pPr>
        <w:pStyle w:val="aff9"/>
        <w:numPr>
          <w:ilvl w:val="0"/>
          <w:numId w:val="362"/>
        </w:numPr>
        <w:spacing w:line="260" w:lineRule="atLeast"/>
        <w:contextualSpacing/>
        <w:rPr>
          <w:b/>
          <w:bCs/>
          <w:sz w:val="24"/>
          <w:szCs w:val="24"/>
          <w:lang w:eastAsia="ru-RU"/>
        </w:rPr>
      </w:pPr>
      <w:r w:rsidRPr="00D75D1A">
        <w:rPr>
          <w:b/>
          <w:bCs/>
          <w:sz w:val="24"/>
          <w:szCs w:val="24"/>
          <w:lang w:eastAsia="ru-RU"/>
        </w:rPr>
        <w:t xml:space="preserve">бег на короткие дистанции </w:t>
      </w:r>
    </w:p>
    <w:p w:rsidR="00BE1EE7" w:rsidRPr="00D75D1A" w:rsidRDefault="00BE1EE7" w:rsidP="00960A72">
      <w:pPr>
        <w:pStyle w:val="aff9"/>
        <w:numPr>
          <w:ilvl w:val="0"/>
          <w:numId w:val="362"/>
        </w:numPr>
        <w:spacing w:line="260" w:lineRule="atLeast"/>
        <w:contextualSpacing/>
        <w:rPr>
          <w:sz w:val="24"/>
          <w:szCs w:val="24"/>
          <w:lang w:eastAsia="ru-RU"/>
        </w:rPr>
      </w:pPr>
      <w:r w:rsidRPr="00D75D1A">
        <w:rPr>
          <w:sz w:val="24"/>
          <w:szCs w:val="24"/>
          <w:lang w:eastAsia="ru-RU"/>
        </w:rPr>
        <w:t>бег на длинные дистанции</w:t>
      </w:r>
    </w:p>
    <w:p w:rsidR="00BE1EE7" w:rsidRPr="00D75D1A" w:rsidRDefault="00BE1EE7" w:rsidP="00960A72">
      <w:pPr>
        <w:pStyle w:val="aff9"/>
        <w:numPr>
          <w:ilvl w:val="0"/>
          <w:numId w:val="362"/>
        </w:numPr>
        <w:spacing w:line="260" w:lineRule="atLeast"/>
        <w:contextualSpacing/>
        <w:rPr>
          <w:sz w:val="24"/>
          <w:szCs w:val="24"/>
          <w:lang w:eastAsia="ru-RU"/>
        </w:rPr>
      </w:pPr>
      <w:r w:rsidRPr="00D75D1A">
        <w:rPr>
          <w:sz w:val="24"/>
          <w:szCs w:val="24"/>
          <w:lang w:eastAsia="ru-RU"/>
        </w:rPr>
        <w:t>метание мяча</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 7) Что нужно делать после завершения бега на длинную дистанцию?</w:t>
      </w:r>
    </w:p>
    <w:p w:rsidR="00BE1EE7" w:rsidRPr="00D75D1A" w:rsidRDefault="00BE1EE7" w:rsidP="00960A72">
      <w:pPr>
        <w:pStyle w:val="aff9"/>
        <w:numPr>
          <w:ilvl w:val="0"/>
          <w:numId w:val="363"/>
        </w:numPr>
        <w:spacing w:line="260" w:lineRule="atLeast"/>
        <w:contextualSpacing/>
        <w:rPr>
          <w:sz w:val="24"/>
          <w:szCs w:val="24"/>
          <w:lang w:eastAsia="ru-RU"/>
        </w:rPr>
      </w:pPr>
      <w:r w:rsidRPr="00D75D1A">
        <w:rPr>
          <w:sz w:val="24"/>
          <w:szCs w:val="24"/>
          <w:lang w:eastAsia="ru-RU"/>
        </w:rPr>
        <w:t xml:space="preserve">лечь отдохнуть </w:t>
      </w:r>
    </w:p>
    <w:p w:rsidR="00BE1EE7" w:rsidRPr="00D75D1A" w:rsidRDefault="00BE1EE7" w:rsidP="00960A72">
      <w:pPr>
        <w:pStyle w:val="aff9"/>
        <w:numPr>
          <w:ilvl w:val="0"/>
          <w:numId w:val="363"/>
        </w:numPr>
        <w:spacing w:line="260" w:lineRule="atLeast"/>
        <w:contextualSpacing/>
        <w:rPr>
          <w:b/>
          <w:bCs/>
          <w:sz w:val="24"/>
          <w:szCs w:val="24"/>
          <w:lang w:eastAsia="ru-RU"/>
        </w:rPr>
      </w:pPr>
      <w:r w:rsidRPr="00D75D1A">
        <w:rPr>
          <w:b/>
          <w:bCs/>
          <w:sz w:val="24"/>
          <w:szCs w:val="24"/>
          <w:lang w:eastAsia="ru-RU"/>
        </w:rPr>
        <w:t xml:space="preserve">перейти на ходьбу до восстановления дыхания </w:t>
      </w:r>
    </w:p>
    <w:p w:rsidR="00BE1EE7" w:rsidRPr="00D75D1A" w:rsidRDefault="00BE1EE7" w:rsidP="00960A72">
      <w:pPr>
        <w:pStyle w:val="aff9"/>
        <w:numPr>
          <w:ilvl w:val="0"/>
          <w:numId w:val="363"/>
        </w:numPr>
        <w:spacing w:line="260" w:lineRule="atLeast"/>
        <w:contextualSpacing/>
        <w:rPr>
          <w:sz w:val="24"/>
          <w:szCs w:val="24"/>
          <w:lang w:eastAsia="ru-RU"/>
        </w:rPr>
      </w:pPr>
      <w:r w:rsidRPr="00D75D1A">
        <w:rPr>
          <w:sz w:val="24"/>
          <w:szCs w:val="24"/>
          <w:lang w:eastAsia="ru-RU"/>
        </w:rPr>
        <w:t>выпить как можно больше воды</w:t>
      </w:r>
    </w:p>
    <w:p w:rsidR="00BE1EE7" w:rsidRPr="00D75D1A" w:rsidRDefault="00BE1EE7" w:rsidP="00960A72">
      <w:pPr>
        <w:pStyle w:val="aff9"/>
        <w:numPr>
          <w:ilvl w:val="0"/>
          <w:numId w:val="363"/>
        </w:numPr>
        <w:spacing w:line="260" w:lineRule="atLeast"/>
        <w:contextualSpacing/>
        <w:rPr>
          <w:sz w:val="24"/>
          <w:szCs w:val="24"/>
          <w:lang w:eastAsia="ru-RU"/>
        </w:rPr>
      </w:pPr>
      <w:r w:rsidRPr="00D75D1A">
        <w:rPr>
          <w:sz w:val="24"/>
          <w:szCs w:val="24"/>
          <w:lang w:eastAsia="ru-RU"/>
        </w:rPr>
        <w:t>плотно поесть</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 8) Назовите фазы прыжка в длину с разбега:</w:t>
      </w:r>
    </w:p>
    <w:p w:rsidR="00BE1EE7" w:rsidRPr="00D75D1A" w:rsidRDefault="00BE1EE7" w:rsidP="00960A72">
      <w:pPr>
        <w:pStyle w:val="aff9"/>
        <w:numPr>
          <w:ilvl w:val="0"/>
          <w:numId w:val="364"/>
        </w:numPr>
        <w:spacing w:line="260" w:lineRule="atLeast"/>
        <w:contextualSpacing/>
        <w:rPr>
          <w:b/>
          <w:bCs/>
          <w:sz w:val="24"/>
          <w:szCs w:val="24"/>
          <w:lang w:eastAsia="ru-RU"/>
        </w:rPr>
      </w:pPr>
      <w:r w:rsidRPr="00D75D1A">
        <w:rPr>
          <w:b/>
          <w:bCs/>
          <w:sz w:val="24"/>
          <w:szCs w:val="24"/>
          <w:lang w:eastAsia="ru-RU"/>
        </w:rPr>
        <w:t xml:space="preserve">разбег, отталкивание, полет, приземление   </w:t>
      </w:r>
    </w:p>
    <w:p w:rsidR="00BE1EE7" w:rsidRPr="00D75D1A" w:rsidRDefault="00BE1EE7" w:rsidP="00960A72">
      <w:pPr>
        <w:pStyle w:val="aff9"/>
        <w:numPr>
          <w:ilvl w:val="0"/>
          <w:numId w:val="364"/>
        </w:numPr>
        <w:spacing w:line="260" w:lineRule="atLeast"/>
        <w:contextualSpacing/>
        <w:rPr>
          <w:sz w:val="24"/>
          <w:szCs w:val="24"/>
          <w:lang w:eastAsia="ru-RU"/>
        </w:rPr>
      </w:pPr>
      <w:r w:rsidRPr="00D75D1A">
        <w:rPr>
          <w:sz w:val="24"/>
          <w:szCs w:val="24"/>
          <w:lang w:eastAsia="ru-RU"/>
        </w:rPr>
        <w:t>толчок, подпрыгивание, полет, приземление</w:t>
      </w:r>
    </w:p>
    <w:p w:rsidR="00BE1EE7" w:rsidRPr="00D75D1A" w:rsidRDefault="00BE1EE7" w:rsidP="00960A72">
      <w:pPr>
        <w:pStyle w:val="aff9"/>
        <w:numPr>
          <w:ilvl w:val="0"/>
          <w:numId w:val="364"/>
        </w:numPr>
        <w:spacing w:line="260" w:lineRule="atLeast"/>
        <w:contextualSpacing/>
        <w:rPr>
          <w:sz w:val="24"/>
          <w:szCs w:val="24"/>
          <w:lang w:eastAsia="ru-RU"/>
        </w:rPr>
      </w:pPr>
      <w:r w:rsidRPr="00D75D1A">
        <w:rPr>
          <w:sz w:val="24"/>
          <w:szCs w:val="24"/>
          <w:lang w:eastAsia="ru-RU"/>
        </w:rPr>
        <w:t>разбег, подпрыгивание, приземление</w:t>
      </w:r>
    </w:p>
    <w:p w:rsidR="00BE1EE7" w:rsidRPr="00D75D1A" w:rsidRDefault="00BE1EE7" w:rsidP="00960A72">
      <w:pPr>
        <w:pStyle w:val="aff9"/>
        <w:numPr>
          <w:ilvl w:val="0"/>
          <w:numId w:val="364"/>
        </w:numPr>
        <w:spacing w:line="260" w:lineRule="atLeast"/>
        <w:contextualSpacing/>
        <w:rPr>
          <w:sz w:val="24"/>
          <w:szCs w:val="24"/>
          <w:lang w:eastAsia="ru-RU"/>
        </w:rPr>
      </w:pPr>
      <w:r w:rsidRPr="00D75D1A">
        <w:rPr>
          <w:sz w:val="24"/>
          <w:szCs w:val="24"/>
          <w:lang w:eastAsia="ru-RU"/>
        </w:rPr>
        <w:t>разбег, толчок, приземление</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 9)Назовите фазы прыжка в высоту:</w:t>
      </w:r>
    </w:p>
    <w:p w:rsidR="00BE1EE7" w:rsidRPr="00D75D1A" w:rsidRDefault="00BE1EE7" w:rsidP="00960A72">
      <w:pPr>
        <w:pStyle w:val="aff9"/>
        <w:numPr>
          <w:ilvl w:val="0"/>
          <w:numId w:val="365"/>
        </w:numPr>
        <w:spacing w:line="260" w:lineRule="atLeast"/>
        <w:contextualSpacing/>
        <w:rPr>
          <w:sz w:val="24"/>
          <w:szCs w:val="24"/>
          <w:lang w:eastAsia="ru-RU"/>
        </w:rPr>
      </w:pPr>
      <w:r w:rsidRPr="00D75D1A">
        <w:rPr>
          <w:sz w:val="24"/>
          <w:szCs w:val="24"/>
          <w:lang w:eastAsia="ru-RU"/>
        </w:rPr>
        <w:t>разбег, отталкивание, перелет через планку, приземление</w:t>
      </w:r>
    </w:p>
    <w:p w:rsidR="00BE1EE7" w:rsidRPr="00D75D1A" w:rsidRDefault="00BE1EE7" w:rsidP="00960A72">
      <w:pPr>
        <w:pStyle w:val="aff9"/>
        <w:numPr>
          <w:ilvl w:val="0"/>
          <w:numId w:val="365"/>
        </w:numPr>
        <w:spacing w:line="260" w:lineRule="atLeast"/>
        <w:contextualSpacing/>
        <w:rPr>
          <w:b/>
          <w:bCs/>
          <w:sz w:val="24"/>
          <w:szCs w:val="24"/>
          <w:lang w:eastAsia="ru-RU"/>
        </w:rPr>
      </w:pPr>
      <w:r w:rsidRPr="00D75D1A">
        <w:rPr>
          <w:b/>
          <w:bCs/>
          <w:sz w:val="24"/>
          <w:szCs w:val="24"/>
          <w:lang w:eastAsia="ru-RU"/>
        </w:rPr>
        <w:lastRenderedPageBreak/>
        <w:t>разбег, подготовка к отталкиванию, отталкивание, переход через планку, приземление</w:t>
      </w:r>
    </w:p>
    <w:p w:rsidR="00BE1EE7" w:rsidRPr="00D75D1A" w:rsidRDefault="00BE1EE7" w:rsidP="00960A72">
      <w:pPr>
        <w:pStyle w:val="aff9"/>
        <w:numPr>
          <w:ilvl w:val="0"/>
          <w:numId w:val="365"/>
        </w:numPr>
        <w:spacing w:line="260" w:lineRule="atLeast"/>
        <w:contextualSpacing/>
        <w:rPr>
          <w:sz w:val="24"/>
          <w:szCs w:val="24"/>
          <w:lang w:eastAsia="ru-RU"/>
        </w:rPr>
      </w:pPr>
      <w:r w:rsidRPr="00D75D1A">
        <w:rPr>
          <w:sz w:val="24"/>
          <w:szCs w:val="24"/>
          <w:lang w:eastAsia="ru-RU"/>
        </w:rPr>
        <w:t>пробежка, толчок, перепрыгивание через планку, падение на маты</w:t>
      </w:r>
    </w:p>
    <w:p w:rsidR="00BE1EE7" w:rsidRPr="00D75D1A" w:rsidRDefault="00BE1EE7" w:rsidP="00960A72">
      <w:pPr>
        <w:pStyle w:val="aff9"/>
        <w:numPr>
          <w:ilvl w:val="0"/>
          <w:numId w:val="365"/>
        </w:numPr>
        <w:spacing w:line="260" w:lineRule="atLeast"/>
        <w:contextualSpacing/>
        <w:rPr>
          <w:sz w:val="24"/>
          <w:szCs w:val="24"/>
          <w:lang w:eastAsia="ru-RU"/>
        </w:rPr>
      </w:pPr>
      <w:r w:rsidRPr="00D75D1A">
        <w:rPr>
          <w:sz w:val="24"/>
          <w:szCs w:val="24"/>
          <w:lang w:eastAsia="ru-RU"/>
        </w:rPr>
        <w:t>разбег, апробация прыжка, отталкивание, приземление</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 10) Какое из данных утверждений НЕ относится к правилам техники безопасности при занятиях легкой атлетикой и является НЕВЕРНЫМ?</w:t>
      </w:r>
    </w:p>
    <w:p w:rsidR="00BE1EE7" w:rsidRPr="00D75D1A" w:rsidRDefault="00BE1EE7" w:rsidP="00960A72">
      <w:pPr>
        <w:pStyle w:val="aff9"/>
        <w:numPr>
          <w:ilvl w:val="0"/>
          <w:numId w:val="366"/>
        </w:numPr>
        <w:spacing w:line="260" w:lineRule="atLeast"/>
        <w:contextualSpacing/>
        <w:rPr>
          <w:sz w:val="24"/>
          <w:szCs w:val="24"/>
          <w:lang w:eastAsia="ru-RU"/>
        </w:rPr>
      </w:pPr>
      <w:r w:rsidRPr="00D75D1A">
        <w:rPr>
          <w:sz w:val="24"/>
          <w:szCs w:val="24"/>
          <w:lang w:eastAsia="ru-RU"/>
        </w:rPr>
        <w:t xml:space="preserve">при плохом самочувствии необходимо прекратить занятия и сообщить об этом  </w:t>
      </w:r>
    </w:p>
    <w:p w:rsidR="00BE1EE7" w:rsidRPr="00D75D1A" w:rsidRDefault="00BE1EE7" w:rsidP="00BE1EE7">
      <w:pPr>
        <w:pStyle w:val="aff9"/>
        <w:spacing w:line="260" w:lineRule="atLeast"/>
        <w:rPr>
          <w:sz w:val="24"/>
          <w:szCs w:val="24"/>
          <w:lang w:eastAsia="ru-RU"/>
        </w:rPr>
      </w:pPr>
      <w:r w:rsidRPr="00D75D1A">
        <w:rPr>
          <w:sz w:val="24"/>
          <w:szCs w:val="24"/>
          <w:lang w:eastAsia="ru-RU"/>
        </w:rPr>
        <w:t>преподавателю</w:t>
      </w:r>
    </w:p>
    <w:p w:rsidR="00BE1EE7" w:rsidRPr="00D75D1A" w:rsidRDefault="00BE1EE7" w:rsidP="00960A72">
      <w:pPr>
        <w:pStyle w:val="aff9"/>
        <w:numPr>
          <w:ilvl w:val="0"/>
          <w:numId w:val="366"/>
        </w:numPr>
        <w:spacing w:line="260" w:lineRule="atLeast"/>
        <w:contextualSpacing/>
        <w:rPr>
          <w:b/>
          <w:bCs/>
          <w:sz w:val="24"/>
          <w:szCs w:val="24"/>
          <w:lang w:eastAsia="ru-RU"/>
        </w:rPr>
      </w:pPr>
      <w:r w:rsidRPr="00D75D1A">
        <w:rPr>
          <w:b/>
          <w:bCs/>
          <w:sz w:val="24"/>
          <w:szCs w:val="24"/>
          <w:lang w:eastAsia="ru-RU"/>
        </w:rPr>
        <w:t>снаряд для метания необходимо передавать друг другу броском.</w:t>
      </w:r>
    </w:p>
    <w:p w:rsidR="00BE1EE7" w:rsidRPr="00D75D1A" w:rsidRDefault="00BE1EE7" w:rsidP="00960A72">
      <w:pPr>
        <w:pStyle w:val="aff9"/>
        <w:numPr>
          <w:ilvl w:val="0"/>
          <w:numId w:val="366"/>
        </w:numPr>
        <w:spacing w:line="260" w:lineRule="atLeast"/>
        <w:contextualSpacing/>
        <w:rPr>
          <w:sz w:val="24"/>
          <w:szCs w:val="24"/>
          <w:lang w:eastAsia="ru-RU"/>
        </w:rPr>
      </w:pPr>
      <w:r w:rsidRPr="00D75D1A">
        <w:rPr>
          <w:sz w:val="24"/>
          <w:szCs w:val="24"/>
          <w:lang w:eastAsia="ru-RU"/>
        </w:rPr>
        <w:t>во избежание столкновений при беге исключить резко стопорящую остановку.</w:t>
      </w:r>
    </w:p>
    <w:p w:rsidR="00BE1EE7" w:rsidRPr="00D75D1A" w:rsidRDefault="00BE1EE7" w:rsidP="00960A72">
      <w:pPr>
        <w:pStyle w:val="aff9"/>
        <w:numPr>
          <w:ilvl w:val="0"/>
          <w:numId w:val="366"/>
        </w:numPr>
        <w:spacing w:line="260" w:lineRule="atLeast"/>
        <w:contextualSpacing/>
        <w:rPr>
          <w:sz w:val="24"/>
          <w:szCs w:val="24"/>
          <w:lang w:eastAsia="ru-RU"/>
        </w:rPr>
      </w:pPr>
      <w:r w:rsidRPr="00D75D1A">
        <w:rPr>
          <w:sz w:val="24"/>
          <w:szCs w:val="24"/>
          <w:lang w:eastAsia="ru-RU"/>
        </w:rPr>
        <w:t xml:space="preserve">после занятий снять спортивный костюм и спортивную обувь, принять душ или </w:t>
      </w:r>
    </w:p>
    <w:p w:rsidR="00BE1EE7" w:rsidRPr="00D75D1A" w:rsidRDefault="00BE1EE7" w:rsidP="00960A72">
      <w:pPr>
        <w:pStyle w:val="aff9"/>
        <w:numPr>
          <w:ilvl w:val="0"/>
          <w:numId w:val="366"/>
        </w:numPr>
        <w:spacing w:line="260" w:lineRule="atLeast"/>
        <w:contextualSpacing/>
        <w:rPr>
          <w:sz w:val="24"/>
          <w:szCs w:val="24"/>
          <w:lang w:eastAsia="ru-RU"/>
        </w:rPr>
      </w:pPr>
      <w:r w:rsidRPr="00D75D1A">
        <w:rPr>
          <w:sz w:val="24"/>
          <w:szCs w:val="24"/>
          <w:lang w:eastAsia="ru-RU"/>
        </w:rPr>
        <w:t>тщательно вымыть лицо и руки с мылом.</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11. Впервые в истории человечества Олимпийские игры состоялись:</w:t>
      </w:r>
    </w:p>
    <w:p w:rsidR="00BE1EE7" w:rsidRPr="00D75D1A" w:rsidRDefault="00BE1EE7" w:rsidP="00960A72">
      <w:pPr>
        <w:pStyle w:val="aff9"/>
        <w:numPr>
          <w:ilvl w:val="0"/>
          <w:numId w:val="367"/>
        </w:numPr>
        <w:spacing w:line="260" w:lineRule="atLeast"/>
        <w:contextualSpacing/>
        <w:rPr>
          <w:sz w:val="24"/>
          <w:szCs w:val="24"/>
          <w:lang w:eastAsia="ru-RU"/>
        </w:rPr>
      </w:pPr>
      <w:r w:rsidRPr="00D75D1A">
        <w:rPr>
          <w:sz w:val="24"/>
          <w:szCs w:val="24"/>
          <w:lang w:eastAsia="ru-RU"/>
        </w:rPr>
        <w:t>в V в. до н.э.;</w:t>
      </w:r>
    </w:p>
    <w:p w:rsidR="00BE1EE7" w:rsidRPr="00D75D1A" w:rsidRDefault="00BE1EE7" w:rsidP="00960A72">
      <w:pPr>
        <w:pStyle w:val="aff9"/>
        <w:numPr>
          <w:ilvl w:val="0"/>
          <w:numId w:val="367"/>
        </w:numPr>
        <w:spacing w:line="260" w:lineRule="atLeast"/>
        <w:contextualSpacing/>
        <w:rPr>
          <w:b/>
          <w:bCs/>
          <w:sz w:val="24"/>
          <w:szCs w:val="24"/>
          <w:lang w:eastAsia="ru-RU"/>
        </w:rPr>
      </w:pPr>
      <w:r w:rsidRPr="00D75D1A">
        <w:rPr>
          <w:sz w:val="24"/>
          <w:szCs w:val="24"/>
          <w:lang w:eastAsia="ru-RU"/>
        </w:rPr>
        <w:t xml:space="preserve"> </w:t>
      </w:r>
      <w:r w:rsidRPr="00D75D1A">
        <w:rPr>
          <w:b/>
          <w:bCs/>
          <w:sz w:val="24"/>
          <w:szCs w:val="24"/>
          <w:lang w:eastAsia="ru-RU"/>
        </w:rPr>
        <w:t>в 776 г. до н.э.;</w:t>
      </w:r>
    </w:p>
    <w:p w:rsidR="00BE1EE7" w:rsidRPr="00D75D1A" w:rsidRDefault="00BE1EE7" w:rsidP="00960A72">
      <w:pPr>
        <w:pStyle w:val="aff9"/>
        <w:numPr>
          <w:ilvl w:val="0"/>
          <w:numId w:val="367"/>
        </w:numPr>
        <w:spacing w:line="260" w:lineRule="atLeast"/>
        <w:contextualSpacing/>
        <w:rPr>
          <w:sz w:val="24"/>
          <w:szCs w:val="24"/>
          <w:lang w:eastAsia="ru-RU"/>
        </w:rPr>
      </w:pPr>
      <w:r w:rsidRPr="00D75D1A">
        <w:rPr>
          <w:sz w:val="24"/>
          <w:szCs w:val="24"/>
          <w:lang w:eastAsia="ru-RU"/>
        </w:rPr>
        <w:t xml:space="preserve"> в I в. н.э.;</w:t>
      </w:r>
    </w:p>
    <w:p w:rsidR="00BE1EE7" w:rsidRPr="00D75D1A" w:rsidRDefault="00BE1EE7" w:rsidP="00960A72">
      <w:pPr>
        <w:pStyle w:val="aff9"/>
        <w:numPr>
          <w:ilvl w:val="0"/>
          <w:numId w:val="367"/>
        </w:numPr>
        <w:spacing w:line="260" w:lineRule="atLeast"/>
        <w:contextualSpacing/>
        <w:rPr>
          <w:sz w:val="24"/>
          <w:szCs w:val="24"/>
          <w:lang w:eastAsia="ru-RU"/>
        </w:rPr>
      </w:pPr>
      <w:r w:rsidRPr="00D75D1A">
        <w:rPr>
          <w:sz w:val="24"/>
          <w:szCs w:val="24"/>
          <w:lang w:eastAsia="ru-RU"/>
        </w:rPr>
        <w:t>в 394 г. н.э.</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12. Что такое фальстарт?</w:t>
      </w:r>
    </w:p>
    <w:p w:rsidR="00BE1EE7" w:rsidRPr="00D75D1A" w:rsidRDefault="00BE1EE7" w:rsidP="00960A72">
      <w:pPr>
        <w:pStyle w:val="aff9"/>
        <w:numPr>
          <w:ilvl w:val="0"/>
          <w:numId w:val="368"/>
        </w:numPr>
        <w:spacing w:line="260" w:lineRule="atLeast"/>
        <w:contextualSpacing/>
        <w:rPr>
          <w:sz w:val="24"/>
          <w:szCs w:val="24"/>
          <w:lang w:eastAsia="ru-RU"/>
        </w:rPr>
      </w:pPr>
      <w:r w:rsidRPr="00D75D1A">
        <w:rPr>
          <w:sz w:val="24"/>
          <w:szCs w:val="24"/>
          <w:lang w:eastAsia="ru-RU"/>
        </w:rPr>
        <w:t>толчок соперника в спину</w:t>
      </w:r>
    </w:p>
    <w:p w:rsidR="00BE1EE7" w:rsidRPr="00D75D1A" w:rsidRDefault="00BE1EE7" w:rsidP="00960A72">
      <w:pPr>
        <w:pStyle w:val="aff9"/>
        <w:numPr>
          <w:ilvl w:val="0"/>
          <w:numId w:val="368"/>
        </w:numPr>
        <w:spacing w:line="260" w:lineRule="atLeast"/>
        <w:contextualSpacing/>
        <w:rPr>
          <w:sz w:val="24"/>
          <w:szCs w:val="24"/>
          <w:lang w:eastAsia="ru-RU"/>
        </w:rPr>
      </w:pPr>
      <w:r w:rsidRPr="00D75D1A">
        <w:rPr>
          <w:sz w:val="24"/>
          <w:szCs w:val="24"/>
          <w:lang w:eastAsia="ru-RU"/>
        </w:rPr>
        <w:t xml:space="preserve">резкий старт </w:t>
      </w:r>
    </w:p>
    <w:p w:rsidR="00BE1EE7" w:rsidRPr="00D75D1A" w:rsidRDefault="00BE1EE7" w:rsidP="00960A72">
      <w:pPr>
        <w:pStyle w:val="aff9"/>
        <w:numPr>
          <w:ilvl w:val="0"/>
          <w:numId w:val="368"/>
        </w:numPr>
        <w:spacing w:line="260" w:lineRule="atLeast"/>
        <w:contextualSpacing/>
        <w:rPr>
          <w:b/>
          <w:bCs/>
          <w:sz w:val="24"/>
          <w:szCs w:val="24"/>
          <w:lang w:eastAsia="ru-RU"/>
        </w:rPr>
      </w:pPr>
      <w:r w:rsidRPr="00D75D1A">
        <w:rPr>
          <w:b/>
          <w:bCs/>
          <w:sz w:val="24"/>
          <w:szCs w:val="24"/>
          <w:lang w:eastAsia="ru-RU"/>
        </w:rPr>
        <w:t>преждевременный старт</w:t>
      </w:r>
    </w:p>
    <w:p w:rsidR="00BE1EE7" w:rsidRPr="00D75D1A" w:rsidRDefault="00BE1EE7" w:rsidP="00960A72">
      <w:pPr>
        <w:pStyle w:val="aff9"/>
        <w:numPr>
          <w:ilvl w:val="0"/>
          <w:numId w:val="368"/>
        </w:numPr>
        <w:spacing w:line="260" w:lineRule="atLeast"/>
        <w:contextualSpacing/>
        <w:rPr>
          <w:sz w:val="24"/>
          <w:szCs w:val="24"/>
          <w:lang w:eastAsia="ru-RU"/>
        </w:rPr>
      </w:pPr>
      <w:r w:rsidRPr="00D75D1A">
        <w:rPr>
          <w:sz w:val="24"/>
          <w:szCs w:val="24"/>
          <w:lang w:eastAsia="ru-RU"/>
        </w:rPr>
        <w:t>задержка старта</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13. Сколько фальстартов без дисквалификации спортсмена допустимо в забеге?</w:t>
      </w:r>
    </w:p>
    <w:p w:rsidR="00BE1EE7" w:rsidRPr="00D75D1A" w:rsidRDefault="00BE1EE7" w:rsidP="00960A72">
      <w:pPr>
        <w:pStyle w:val="aff9"/>
        <w:numPr>
          <w:ilvl w:val="0"/>
          <w:numId w:val="369"/>
        </w:numPr>
        <w:spacing w:line="260" w:lineRule="atLeast"/>
        <w:contextualSpacing/>
        <w:rPr>
          <w:sz w:val="24"/>
          <w:szCs w:val="24"/>
          <w:lang w:eastAsia="ru-RU"/>
        </w:rPr>
      </w:pPr>
      <w:r w:rsidRPr="00D75D1A">
        <w:rPr>
          <w:sz w:val="24"/>
          <w:szCs w:val="24"/>
          <w:lang w:eastAsia="ru-RU"/>
        </w:rPr>
        <w:t xml:space="preserve">ни одного </w:t>
      </w:r>
    </w:p>
    <w:p w:rsidR="00BE1EE7" w:rsidRPr="00D75D1A" w:rsidRDefault="00BE1EE7" w:rsidP="00960A72">
      <w:pPr>
        <w:pStyle w:val="aff9"/>
        <w:numPr>
          <w:ilvl w:val="0"/>
          <w:numId w:val="369"/>
        </w:numPr>
        <w:spacing w:line="260" w:lineRule="atLeast"/>
        <w:contextualSpacing/>
        <w:rPr>
          <w:b/>
          <w:bCs/>
          <w:sz w:val="24"/>
          <w:szCs w:val="24"/>
          <w:lang w:eastAsia="ru-RU"/>
        </w:rPr>
      </w:pPr>
      <w:r w:rsidRPr="00D75D1A">
        <w:rPr>
          <w:b/>
          <w:bCs/>
          <w:sz w:val="24"/>
          <w:szCs w:val="24"/>
          <w:lang w:eastAsia="ru-RU"/>
        </w:rPr>
        <w:t>один  </w:t>
      </w:r>
    </w:p>
    <w:p w:rsidR="00BE1EE7" w:rsidRPr="00D75D1A" w:rsidRDefault="00BE1EE7" w:rsidP="00960A72">
      <w:pPr>
        <w:pStyle w:val="aff9"/>
        <w:numPr>
          <w:ilvl w:val="0"/>
          <w:numId w:val="369"/>
        </w:numPr>
        <w:spacing w:line="260" w:lineRule="atLeast"/>
        <w:contextualSpacing/>
        <w:rPr>
          <w:sz w:val="24"/>
          <w:szCs w:val="24"/>
          <w:lang w:eastAsia="ru-RU"/>
        </w:rPr>
      </w:pPr>
      <w:r w:rsidRPr="00D75D1A">
        <w:rPr>
          <w:sz w:val="24"/>
          <w:szCs w:val="24"/>
          <w:lang w:eastAsia="ru-RU"/>
        </w:rPr>
        <w:t>два</w:t>
      </w:r>
    </w:p>
    <w:p w:rsidR="00BE1EE7" w:rsidRPr="00D75D1A" w:rsidRDefault="00BE1EE7" w:rsidP="00960A72">
      <w:pPr>
        <w:pStyle w:val="aff9"/>
        <w:numPr>
          <w:ilvl w:val="0"/>
          <w:numId w:val="369"/>
        </w:numPr>
        <w:spacing w:line="260" w:lineRule="atLeast"/>
        <w:contextualSpacing/>
        <w:rPr>
          <w:sz w:val="24"/>
          <w:szCs w:val="24"/>
          <w:lang w:eastAsia="ru-RU"/>
        </w:rPr>
      </w:pPr>
      <w:r w:rsidRPr="00D75D1A">
        <w:rPr>
          <w:sz w:val="24"/>
          <w:szCs w:val="24"/>
          <w:lang w:eastAsia="ru-RU"/>
        </w:rPr>
        <w:t>за это не дисквалифицируют</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14. «Плечом», «грудью», «пробеганием» - это…</w:t>
      </w:r>
    </w:p>
    <w:p w:rsidR="00BE1EE7" w:rsidRPr="00D75D1A" w:rsidRDefault="00BE1EE7" w:rsidP="00960A72">
      <w:pPr>
        <w:pStyle w:val="aff9"/>
        <w:numPr>
          <w:ilvl w:val="0"/>
          <w:numId w:val="370"/>
        </w:numPr>
        <w:spacing w:line="260" w:lineRule="atLeast"/>
        <w:contextualSpacing/>
        <w:rPr>
          <w:b/>
          <w:bCs/>
          <w:sz w:val="24"/>
          <w:szCs w:val="24"/>
          <w:lang w:eastAsia="ru-RU"/>
        </w:rPr>
      </w:pPr>
      <w:r w:rsidRPr="00D75D1A">
        <w:rPr>
          <w:b/>
          <w:bCs/>
          <w:sz w:val="24"/>
          <w:szCs w:val="24"/>
          <w:lang w:eastAsia="ru-RU"/>
        </w:rPr>
        <w:t xml:space="preserve">способы финиширования в спринте </w:t>
      </w:r>
    </w:p>
    <w:p w:rsidR="00BE1EE7" w:rsidRPr="00D75D1A" w:rsidRDefault="00BE1EE7" w:rsidP="00960A72">
      <w:pPr>
        <w:pStyle w:val="aff9"/>
        <w:numPr>
          <w:ilvl w:val="0"/>
          <w:numId w:val="370"/>
        </w:numPr>
        <w:spacing w:line="260" w:lineRule="atLeast"/>
        <w:contextualSpacing/>
        <w:rPr>
          <w:sz w:val="24"/>
          <w:szCs w:val="24"/>
          <w:lang w:eastAsia="ru-RU"/>
        </w:rPr>
      </w:pPr>
      <w:r w:rsidRPr="00D75D1A">
        <w:rPr>
          <w:sz w:val="24"/>
          <w:szCs w:val="24"/>
          <w:lang w:eastAsia="ru-RU"/>
        </w:rPr>
        <w:t>способы финиширования в беге на средние дистанции</w:t>
      </w:r>
    </w:p>
    <w:p w:rsidR="00BE1EE7" w:rsidRPr="00D75D1A" w:rsidRDefault="00BE1EE7" w:rsidP="00960A72">
      <w:pPr>
        <w:pStyle w:val="aff9"/>
        <w:numPr>
          <w:ilvl w:val="0"/>
          <w:numId w:val="370"/>
        </w:numPr>
        <w:spacing w:line="260" w:lineRule="atLeast"/>
        <w:contextualSpacing/>
        <w:rPr>
          <w:sz w:val="24"/>
          <w:szCs w:val="24"/>
          <w:lang w:eastAsia="ru-RU"/>
        </w:rPr>
      </w:pPr>
      <w:r w:rsidRPr="00D75D1A">
        <w:rPr>
          <w:sz w:val="24"/>
          <w:szCs w:val="24"/>
          <w:lang w:eastAsia="ru-RU"/>
        </w:rPr>
        <w:t>способы финиширования в беге на длинные дистанции</w:t>
      </w:r>
    </w:p>
    <w:p w:rsidR="00BE1EE7" w:rsidRPr="00D75D1A" w:rsidRDefault="00BE1EE7" w:rsidP="00960A72">
      <w:pPr>
        <w:pStyle w:val="aff9"/>
        <w:numPr>
          <w:ilvl w:val="0"/>
          <w:numId w:val="370"/>
        </w:numPr>
        <w:spacing w:line="260" w:lineRule="atLeast"/>
        <w:contextualSpacing/>
        <w:rPr>
          <w:sz w:val="24"/>
          <w:szCs w:val="24"/>
          <w:lang w:eastAsia="ru-RU"/>
        </w:rPr>
      </w:pPr>
      <w:r w:rsidRPr="00D75D1A">
        <w:rPr>
          <w:sz w:val="24"/>
          <w:szCs w:val="24"/>
          <w:lang w:eastAsia="ru-RU"/>
        </w:rPr>
        <w:t>способы финиширования в беге на любые дистанции</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15. Кто во время эстафетного бега должен поднять эстафетную палочку, если она упала в момент передачи?</w:t>
      </w:r>
    </w:p>
    <w:p w:rsidR="00BE1EE7" w:rsidRPr="00D75D1A" w:rsidRDefault="00BE1EE7" w:rsidP="00960A72">
      <w:pPr>
        <w:pStyle w:val="aff9"/>
        <w:numPr>
          <w:ilvl w:val="0"/>
          <w:numId w:val="371"/>
        </w:numPr>
        <w:spacing w:line="260" w:lineRule="atLeast"/>
        <w:contextualSpacing/>
        <w:rPr>
          <w:b/>
          <w:bCs/>
          <w:sz w:val="24"/>
          <w:szCs w:val="24"/>
          <w:lang w:eastAsia="ru-RU"/>
        </w:rPr>
      </w:pPr>
      <w:r w:rsidRPr="00D75D1A">
        <w:rPr>
          <w:b/>
          <w:bCs/>
          <w:sz w:val="24"/>
          <w:szCs w:val="24"/>
          <w:lang w:eastAsia="ru-RU"/>
        </w:rPr>
        <w:t>передающий  </w:t>
      </w:r>
    </w:p>
    <w:p w:rsidR="00BE1EE7" w:rsidRPr="00D75D1A" w:rsidRDefault="00BE1EE7" w:rsidP="00960A72">
      <w:pPr>
        <w:pStyle w:val="aff9"/>
        <w:numPr>
          <w:ilvl w:val="0"/>
          <w:numId w:val="371"/>
        </w:numPr>
        <w:spacing w:line="260" w:lineRule="atLeast"/>
        <w:contextualSpacing/>
        <w:rPr>
          <w:sz w:val="24"/>
          <w:szCs w:val="24"/>
          <w:lang w:eastAsia="ru-RU"/>
        </w:rPr>
      </w:pPr>
      <w:r w:rsidRPr="00D75D1A">
        <w:rPr>
          <w:sz w:val="24"/>
          <w:szCs w:val="24"/>
          <w:lang w:eastAsia="ru-RU"/>
        </w:rPr>
        <w:t>принимающий  </w:t>
      </w:r>
    </w:p>
    <w:p w:rsidR="00BE1EE7" w:rsidRPr="00D75D1A" w:rsidRDefault="00BE1EE7" w:rsidP="00960A72">
      <w:pPr>
        <w:pStyle w:val="aff9"/>
        <w:numPr>
          <w:ilvl w:val="0"/>
          <w:numId w:val="371"/>
        </w:numPr>
        <w:spacing w:line="260" w:lineRule="atLeast"/>
        <w:contextualSpacing/>
        <w:rPr>
          <w:sz w:val="24"/>
          <w:szCs w:val="24"/>
          <w:lang w:eastAsia="ru-RU"/>
        </w:rPr>
      </w:pPr>
      <w:r w:rsidRPr="00D75D1A">
        <w:rPr>
          <w:sz w:val="24"/>
          <w:szCs w:val="24"/>
          <w:lang w:eastAsia="ru-RU"/>
        </w:rPr>
        <w:t>главный тренер команды</w:t>
      </w:r>
    </w:p>
    <w:p w:rsidR="00BE1EE7" w:rsidRPr="00D75D1A" w:rsidRDefault="00BE1EE7" w:rsidP="00960A72">
      <w:pPr>
        <w:pStyle w:val="aff9"/>
        <w:numPr>
          <w:ilvl w:val="0"/>
          <w:numId w:val="371"/>
        </w:numPr>
        <w:spacing w:line="260" w:lineRule="atLeast"/>
        <w:contextualSpacing/>
        <w:rPr>
          <w:sz w:val="24"/>
          <w:szCs w:val="24"/>
          <w:lang w:eastAsia="ru-RU"/>
        </w:rPr>
      </w:pPr>
      <w:r w:rsidRPr="00D75D1A">
        <w:rPr>
          <w:sz w:val="24"/>
          <w:szCs w:val="24"/>
          <w:lang w:eastAsia="ru-RU"/>
        </w:rPr>
        <w:t>упавшую эстафетную палочку поднимать    нельзя</w:t>
      </w:r>
    </w:p>
    <w:p w:rsidR="00BE1EE7" w:rsidRPr="00D75D1A" w:rsidRDefault="00BE1EE7" w:rsidP="00BE1EE7">
      <w:pPr>
        <w:spacing w:after="0" w:line="260" w:lineRule="atLeast"/>
        <w:rPr>
          <w:rFonts w:ascii="Times New Roman" w:eastAsia="Times New Roman" w:hAnsi="Times New Roman" w:cs="Times New Roman"/>
          <w:sz w:val="24"/>
          <w:szCs w:val="24"/>
          <w:lang w:eastAsia="ru-RU"/>
        </w:rPr>
      </w:pPr>
      <w:r w:rsidRPr="00D75D1A">
        <w:rPr>
          <w:rFonts w:ascii="Times New Roman" w:eastAsia="Times New Roman" w:hAnsi="Times New Roman" w:cs="Times New Roman"/>
          <w:sz w:val="24"/>
          <w:szCs w:val="24"/>
          <w:lang w:eastAsia="ru-RU"/>
        </w:rPr>
        <w:t>16.Какой из перечисленных терминов не относится к разновидностям низкого старта?</w:t>
      </w:r>
    </w:p>
    <w:p w:rsidR="00BE1EE7" w:rsidRPr="00D75D1A" w:rsidRDefault="00BE1EE7" w:rsidP="00960A72">
      <w:pPr>
        <w:pStyle w:val="aff9"/>
        <w:numPr>
          <w:ilvl w:val="0"/>
          <w:numId w:val="372"/>
        </w:numPr>
        <w:spacing w:line="260" w:lineRule="atLeast"/>
        <w:contextualSpacing/>
        <w:rPr>
          <w:sz w:val="24"/>
          <w:szCs w:val="24"/>
          <w:lang w:eastAsia="ru-RU"/>
        </w:rPr>
      </w:pPr>
      <w:r w:rsidRPr="00D75D1A">
        <w:rPr>
          <w:sz w:val="24"/>
          <w:szCs w:val="24"/>
          <w:lang w:eastAsia="ru-RU"/>
        </w:rPr>
        <w:t>обычный</w:t>
      </w:r>
    </w:p>
    <w:p w:rsidR="00BE1EE7" w:rsidRPr="00D75D1A" w:rsidRDefault="00BE1EE7" w:rsidP="00960A72">
      <w:pPr>
        <w:pStyle w:val="aff9"/>
        <w:numPr>
          <w:ilvl w:val="0"/>
          <w:numId w:val="372"/>
        </w:numPr>
        <w:spacing w:line="260" w:lineRule="atLeast"/>
        <w:contextualSpacing/>
        <w:rPr>
          <w:sz w:val="24"/>
          <w:szCs w:val="24"/>
          <w:lang w:eastAsia="ru-RU"/>
        </w:rPr>
      </w:pPr>
      <w:r w:rsidRPr="00D75D1A">
        <w:rPr>
          <w:sz w:val="24"/>
          <w:szCs w:val="24"/>
          <w:lang w:eastAsia="ru-RU"/>
        </w:rPr>
        <w:t>сближенный</w:t>
      </w:r>
    </w:p>
    <w:p w:rsidR="00BE1EE7" w:rsidRPr="00D75D1A" w:rsidRDefault="00BE1EE7" w:rsidP="00960A72">
      <w:pPr>
        <w:pStyle w:val="aff9"/>
        <w:numPr>
          <w:ilvl w:val="0"/>
          <w:numId w:val="372"/>
        </w:numPr>
        <w:spacing w:line="260" w:lineRule="atLeast"/>
        <w:contextualSpacing/>
        <w:rPr>
          <w:sz w:val="24"/>
          <w:szCs w:val="24"/>
          <w:lang w:eastAsia="ru-RU"/>
        </w:rPr>
      </w:pPr>
      <w:r w:rsidRPr="00D75D1A">
        <w:rPr>
          <w:sz w:val="24"/>
          <w:szCs w:val="24"/>
          <w:lang w:eastAsia="ru-RU"/>
        </w:rPr>
        <w:t>растянутый</w:t>
      </w:r>
    </w:p>
    <w:p w:rsidR="00BE1EE7" w:rsidRPr="00D75D1A" w:rsidRDefault="00BE1EE7" w:rsidP="00960A72">
      <w:pPr>
        <w:pStyle w:val="aff9"/>
        <w:numPr>
          <w:ilvl w:val="0"/>
          <w:numId w:val="372"/>
        </w:numPr>
        <w:spacing w:line="260" w:lineRule="atLeast"/>
        <w:contextualSpacing/>
        <w:rPr>
          <w:b/>
          <w:bCs/>
          <w:sz w:val="24"/>
          <w:szCs w:val="24"/>
          <w:lang w:eastAsia="ru-RU"/>
        </w:rPr>
      </w:pPr>
      <w:r w:rsidRPr="00D75D1A">
        <w:rPr>
          <w:b/>
          <w:bCs/>
          <w:sz w:val="24"/>
          <w:szCs w:val="24"/>
          <w:lang w:eastAsia="ru-RU"/>
        </w:rPr>
        <w:t xml:space="preserve">отталкивающийся  </w:t>
      </w:r>
    </w:p>
    <w:p w:rsidR="00BE1EE7" w:rsidRPr="00D75D1A" w:rsidRDefault="00BE1EE7" w:rsidP="00BE1EE7">
      <w:pPr>
        <w:spacing w:after="0" w:line="240" w:lineRule="auto"/>
        <w:jc w:val="both"/>
        <w:rPr>
          <w:rFonts w:ascii="Times New Roman" w:hAnsi="Times New Roman" w:cs="Times New Roman"/>
          <w:sz w:val="24"/>
          <w:szCs w:val="24"/>
        </w:rPr>
      </w:pPr>
    </w:p>
    <w:p w:rsidR="00BE1EE7" w:rsidRPr="00D75D1A" w:rsidRDefault="00BE1EE7" w:rsidP="00BE1EE7">
      <w:pPr>
        <w:spacing w:after="0" w:line="240" w:lineRule="auto"/>
        <w:jc w:val="both"/>
        <w:rPr>
          <w:rFonts w:ascii="Times New Roman" w:hAnsi="Times New Roman" w:cs="Times New Roman"/>
          <w:b/>
          <w:bCs/>
          <w:sz w:val="24"/>
          <w:szCs w:val="24"/>
        </w:rPr>
      </w:pPr>
      <w:r w:rsidRPr="00D75D1A">
        <w:rPr>
          <w:rFonts w:ascii="Times New Roman" w:hAnsi="Times New Roman" w:cs="Times New Roman"/>
          <w:b/>
          <w:bCs/>
          <w:sz w:val="24"/>
          <w:szCs w:val="24"/>
        </w:rPr>
        <w:t>Тема 2.10 Плавание.</w:t>
      </w:r>
    </w:p>
    <w:p w:rsidR="00BE1EE7" w:rsidRPr="00D75D1A" w:rsidRDefault="00BE1EE7" w:rsidP="00BE1EE7">
      <w:pPr>
        <w:spacing w:after="0" w:line="240" w:lineRule="auto"/>
        <w:jc w:val="both"/>
        <w:rPr>
          <w:rFonts w:ascii="Times New Roman" w:hAnsi="Times New Roman" w:cs="Times New Roman"/>
          <w:b/>
          <w:bCs/>
          <w:sz w:val="24"/>
          <w:szCs w:val="24"/>
        </w:rPr>
      </w:pPr>
    </w:p>
    <w:p w:rsidR="00BE1EE7" w:rsidRPr="00D75D1A" w:rsidRDefault="00BE1EE7" w:rsidP="00960A72">
      <w:pPr>
        <w:numPr>
          <w:ilvl w:val="0"/>
          <w:numId w:val="293"/>
        </w:numPr>
        <w:shd w:val="clear" w:color="auto" w:fill="FFFFFF"/>
        <w:tabs>
          <w:tab w:val="clear" w:pos="786"/>
        </w:tabs>
        <w:spacing w:after="0" w:line="240" w:lineRule="auto"/>
        <w:ind w:left="284" w:hanging="284"/>
        <w:jc w:val="both"/>
        <w:rPr>
          <w:rFonts w:ascii="Times New Roman" w:eastAsia="Times New Roman" w:hAnsi="Times New Roman" w:cs="Times New Roman"/>
          <w:bCs/>
          <w:color w:val="000000"/>
          <w:sz w:val="24"/>
          <w:szCs w:val="24"/>
          <w:lang w:eastAsia="ru-RU"/>
        </w:rPr>
      </w:pPr>
      <w:r w:rsidRPr="00D75D1A">
        <w:rPr>
          <w:rFonts w:ascii="Times New Roman" w:eastAsia="Times New Roman" w:hAnsi="Times New Roman" w:cs="Times New Roman"/>
          <w:bCs/>
          <w:color w:val="000000"/>
          <w:sz w:val="24"/>
          <w:szCs w:val="24"/>
          <w:lang w:eastAsia="ru-RU"/>
        </w:rPr>
        <w:lastRenderedPageBreak/>
        <w:t>Как изменяется плотность человека при дыхании?</w:t>
      </w:r>
    </w:p>
    <w:p w:rsidR="00BE1EE7" w:rsidRPr="00D75D1A" w:rsidRDefault="00BE1EE7" w:rsidP="00960A72">
      <w:pPr>
        <w:numPr>
          <w:ilvl w:val="3"/>
          <w:numId w:val="295"/>
        </w:numPr>
        <w:shd w:val="clear" w:color="auto" w:fill="FFFFFF"/>
        <w:tabs>
          <w:tab w:val="clear" w:pos="502"/>
        </w:tabs>
        <w:spacing w:after="0" w:line="240" w:lineRule="auto"/>
        <w:ind w:left="284" w:hanging="284"/>
        <w:contextualSpacing/>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при вдохе плотность увеличивается, при выдохе уменьшается</w:t>
      </w:r>
    </w:p>
    <w:p w:rsidR="00BE1EE7" w:rsidRPr="00D75D1A" w:rsidRDefault="00BE1EE7" w:rsidP="00960A72">
      <w:pPr>
        <w:numPr>
          <w:ilvl w:val="3"/>
          <w:numId w:val="295"/>
        </w:numPr>
        <w:shd w:val="clear" w:color="auto" w:fill="FFFFFF"/>
        <w:tabs>
          <w:tab w:val="clear" w:pos="502"/>
        </w:tabs>
        <w:spacing w:after="0" w:line="240" w:lineRule="auto"/>
        <w:ind w:left="284" w:hanging="284"/>
        <w:contextualSpacing/>
        <w:jc w:val="both"/>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при вдохе плотность уменьшается, при выдохе увеличивается</w:t>
      </w:r>
    </w:p>
    <w:p w:rsidR="00BE1EE7" w:rsidRPr="00D75D1A" w:rsidRDefault="00BE1EE7" w:rsidP="00960A72">
      <w:pPr>
        <w:numPr>
          <w:ilvl w:val="3"/>
          <w:numId w:val="295"/>
        </w:numPr>
        <w:shd w:val="clear" w:color="auto" w:fill="FFFFFF"/>
        <w:tabs>
          <w:tab w:val="clear" w:pos="502"/>
        </w:tabs>
        <w:spacing w:after="0" w:line="240" w:lineRule="auto"/>
        <w:ind w:left="284" w:hanging="284"/>
        <w:contextualSpacing/>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при вдохе плотность не изменяется, при выдохе уменьшается</w:t>
      </w:r>
    </w:p>
    <w:p w:rsidR="00BE1EE7" w:rsidRPr="00D75D1A" w:rsidRDefault="00BE1EE7" w:rsidP="00960A72">
      <w:pPr>
        <w:numPr>
          <w:ilvl w:val="3"/>
          <w:numId w:val="295"/>
        </w:numPr>
        <w:shd w:val="clear" w:color="auto" w:fill="FFFFFF"/>
        <w:tabs>
          <w:tab w:val="clear" w:pos="502"/>
        </w:tabs>
        <w:spacing w:after="0" w:line="240" w:lineRule="auto"/>
        <w:ind w:left="284" w:hanging="284"/>
        <w:contextualSpacing/>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при вдохе и выдохе плотность не изменяется</w:t>
      </w:r>
    </w:p>
    <w:p w:rsidR="00BE1EE7" w:rsidRPr="00D75D1A" w:rsidRDefault="00BE1EE7" w:rsidP="00960A72">
      <w:pPr>
        <w:numPr>
          <w:ilvl w:val="0"/>
          <w:numId w:val="294"/>
        </w:numPr>
        <w:shd w:val="clear" w:color="auto" w:fill="FFFFFF"/>
        <w:tabs>
          <w:tab w:val="clear" w:pos="720"/>
        </w:tabs>
        <w:spacing w:after="0" w:line="240" w:lineRule="auto"/>
        <w:ind w:left="284" w:hanging="284"/>
        <w:jc w:val="both"/>
        <w:rPr>
          <w:rFonts w:ascii="Times New Roman" w:eastAsia="Times New Roman" w:hAnsi="Times New Roman" w:cs="Times New Roman"/>
          <w:bCs/>
          <w:color w:val="000000"/>
          <w:sz w:val="24"/>
          <w:szCs w:val="24"/>
          <w:lang w:eastAsia="ru-RU"/>
        </w:rPr>
      </w:pPr>
      <w:r w:rsidRPr="00D75D1A">
        <w:rPr>
          <w:rFonts w:ascii="Times New Roman" w:eastAsia="Times New Roman" w:hAnsi="Times New Roman" w:cs="Times New Roman"/>
          <w:b/>
          <w:color w:val="000000"/>
          <w:sz w:val="24"/>
          <w:szCs w:val="24"/>
          <w:lang w:eastAsia="ru-RU"/>
        </w:rPr>
        <w:t> </w:t>
      </w:r>
      <w:r w:rsidRPr="00D75D1A">
        <w:rPr>
          <w:rFonts w:ascii="Times New Roman" w:eastAsia="Times New Roman" w:hAnsi="Times New Roman" w:cs="Times New Roman"/>
          <w:bCs/>
          <w:color w:val="000000"/>
          <w:sz w:val="24"/>
          <w:szCs w:val="24"/>
          <w:lang w:eastAsia="ru-RU"/>
        </w:rPr>
        <w:t>Почему в морской воде человеку легче держаться на поверхности, у него выше плавучесть?</w:t>
      </w:r>
    </w:p>
    <w:p w:rsidR="00BE1EE7" w:rsidRPr="00D75D1A" w:rsidRDefault="00BE1EE7" w:rsidP="00960A72">
      <w:pPr>
        <w:numPr>
          <w:ilvl w:val="3"/>
          <w:numId w:val="296"/>
        </w:numPr>
        <w:shd w:val="clear" w:color="auto" w:fill="FFFFFF"/>
        <w:tabs>
          <w:tab w:val="clear" w:pos="644"/>
        </w:tabs>
        <w:spacing w:after="0" w:line="240" w:lineRule="auto"/>
        <w:ind w:left="284" w:hanging="284"/>
        <w:contextualSpacing/>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потому что морская вода теплее речной</w:t>
      </w:r>
    </w:p>
    <w:p w:rsidR="00BE1EE7" w:rsidRPr="00D75D1A" w:rsidRDefault="00BE1EE7" w:rsidP="00960A72">
      <w:pPr>
        <w:numPr>
          <w:ilvl w:val="3"/>
          <w:numId w:val="296"/>
        </w:numPr>
        <w:shd w:val="clear" w:color="auto" w:fill="FFFFFF"/>
        <w:tabs>
          <w:tab w:val="clear" w:pos="644"/>
        </w:tabs>
        <w:spacing w:after="0" w:line="240" w:lineRule="auto"/>
        <w:ind w:left="284" w:hanging="284"/>
        <w:contextualSpacing/>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потому что морская вода менее плотная</w:t>
      </w:r>
    </w:p>
    <w:p w:rsidR="00BE1EE7" w:rsidRPr="00D75D1A" w:rsidRDefault="00BE1EE7" w:rsidP="00960A72">
      <w:pPr>
        <w:numPr>
          <w:ilvl w:val="3"/>
          <w:numId w:val="296"/>
        </w:numPr>
        <w:shd w:val="clear" w:color="auto" w:fill="FFFFFF"/>
        <w:tabs>
          <w:tab w:val="clear" w:pos="644"/>
        </w:tabs>
        <w:spacing w:after="0" w:line="240" w:lineRule="auto"/>
        <w:ind w:left="284" w:hanging="284"/>
        <w:contextualSpacing/>
        <w:jc w:val="both"/>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потому что плотность морской воды выше пресной из-за наличия в ней растворенных солей</w:t>
      </w:r>
    </w:p>
    <w:p w:rsidR="00BE1EE7" w:rsidRPr="00D75D1A" w:rsidRDefault="00BE1EE7" w:rsidP="00960A72">
      <w:pPr>
        <w:numPr>
          <w:ilvl w:val="3"/>
          <w:numId w:val="296"/>
        </w:numPr>
        <w:shd w:val="clear" w:color="auto" w:fill="FFFFFF"/>
        <w:tabs>
          <w:tab w:val="clear" w:pos="644"/>
        </w:tabs>
        <w:spacing w:after="0" w:line="240" w:lineRule="auto"/>
        <w:ind w:left="284" w:hanging="284"/>
        <w:contextualSpacing/>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потому что в морской воде легче дышать</w:t>
      </w:r>
    </w:p>
    <w:p w:rsidR="00BE1EE7" w:rsidRPr="00D75D1A" w:rsidRDefault="00BE1EE7" w:rsidP="00BE1EE7">
      <w:pPr>
        <w:shd w:val="clear" w:color="auto" w:fill="FFFFFF"/>
        <w:spacing w:after="0" w:line="240" w:lineRule="auto"/>
        <w:ind w:left="284" w:hanging="284"/>
        <w:rPr>
          <w:rFonts w:ascii="Times New Roman" w:eastAsia="Times New Roman" w:hAnsi="Times New Roman" w:cs="Times New Roman"/>
          <w:bCs/>
          <w:color w:val="000000"/>
          <w:sz w:val="24"/>
          <w:szCs w:val="24"/>
          <w:lang w:eastAsia="ru-RU"/>
        </w:rPr>
      </w:pPr>
      <w:r w:rsidRPr="00D75D1A">
        <w:rPr>
          <w:rFonts w:ascii="Times New Roman" w:eastAsia="Times New Roman" w:hAnsi="Times New Roman" w:cs="Times New Roman"/>
          <w:bCs/>
          <w:color w:val="000000"/>
          <w:sz w:val="24"/>
          <w:szCs w:val="24"/>
          <w:lang w:eastAsia="ru-RU"/>
        </w:rPr>
        <w:t>3</w:t>
      </w:r>
      <w:r w:rsidRPr="00D75D1A">
        <w:rPr>
          <w:rFonts w:ascii="Times New Roman" w:eastAsia="Times New Roman" w:hAnsi="Times New Roman" w:cs="Times New Roman"/>
          <w:b/>
          <w:color w:val="000000"/>
          <w:sz w:val="24"/>
          <w:szCs w:val="24"/>
          <w:lang w:eastAsia="ru-RU"/>
        </w:rPr>
        <w:t xml:space="preserve">. </w:t>
      </w:r>
      <w:r w:rsidRPr="00D75D1A">
        <w:rPr>
          <w:rFonts w:ascii="Times New Roman" w:eastAsia="Times New Roman" w:hAnsi="Times New Roman" w:cs="Times New Roman"/>
          <w:bCs/>
          <w:color w:val="000000"/>
          <w:sz w:val="24"/>
          <w:szCs w:val="24"/>
          <w:lang w:eastAsia="ru-RU"/>
        </w:rPr>
        <w:t>На сколько двигательных (плавательных) циклов делается один вдох-выдох при плавании кролем на груди на длинные дистанции?</w:t>
      </w:r>
    </w:p>
    <w:p w:rsidR="00BE1EE7" w:rsidRPr="00D75D1A" w:rsidRDefault="00BE1EE7" w:rsidP="00960A72">
      <w:pPr>
        <w:numPr>
          <w:ilvl w:val="3"/>
          <w:numId w:val="297"/>
        </w:numPr>
        <w:shd w:val="clear" w:color="auto" w:fill="FFFFFF"/>
        <w:tabs>
          <w:tab w:val="clear" w:pos="644"/>
        </w:tabs>
        <w:spacing w:after="0" w:line="240" w:lineRule="auto"/>
        <w:ind w:left="284" w:hanging="284"/>
        <w:contextualSpacing/>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на 3</w:t>
      </w:r>
    </w:p>
    <w:p w:rsidR="00BE1EE7" w:rsidRPr="00D75D1A" w:rsidRDefault="00BE1EE7" w:rsidP="00960A72">
      <w:pPr>
        <w:numPr>
          <w:ilvl w:val="3"/>
          <w:numId w:val="297"/>
        </w:numPr>
        <w:shd w:val="clear" w:color="auto" w:fill="FFFFFF"/>
        <w:tabs>
          <w:tab w:val="clear" w:pos="644"/>
        </w:tabs>
        <w:spacing w:after="0" w:line="240" w:lineRule="auto"/>
        <w:ind w:left="284" w:hanging="284"/>
        <w:contextualSpacing/>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на 2</w:t>
      </w:r>
    </w:p>
    <w:p w:rsidR="00BE1EE7" w:rsidRPr="00D75D1A" w:rsidRDefault="00BE1EE7" w:rsidP="00960A72">
      <w:pPr>
        <w:numPr>
          <w:ilvl w:val="3"/>
          <w:numId w:val="297"/>
        </w:numPr>
        <w:shd w:val="clear" w:color="auto" w:fill="FFFFFF"/>
        <w:tabs>
          <w:tab w:val="clear" w:pos="644"/>
        </w:tabs>
        <w:spacing w:after="0" w:line="240" w:lineRule="auto"/>
        <w:ind w:left="284" w:hanging="284"/>
        <w:contextualSpacing/>
        <w:jc w:val="both"/>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на 1,5</w:t>
      </w:r>
    </w:p>
    <w:p w:rsidR="00BE1EE7" w:rsidRPr="00D75D1A" w:rsidRDefault="00BE1EE7" w:rsidP="00960A72">
      <w:pPr>
        <w:numPr>
          <w:ilvl w:val="3"/>
          <w:numId w:val="297"/>
        </w:numPr>
        <w:shd w:val="clear" w:color="auto" w:fill="FFFFFF"/>
        <w:tabs>
          <w:tab w:val="clear" w:pos="644"/>
        </w:tabs>
        <w:spacing w:after="0" w:line="240" w:lineRule="auto"/>
        <w:ind w:left="284" w:hanging="284"/>
        <w:contextualSpacing/>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на 4</w:t>
      </w:r>
    </w:p>
    <w:p w:rsidR="00BE1EE7" w:rsidRPr="00D75D1A" w:rsidRDefault="00BE1EE7" w:rsidP="00BE1EE7">
      <w:pPr>
        <w:shd w:val="clear" w:color="auto" w:fill="FFFFFF"/>
        <w:spacing w:after="0" w:line="240" w:lineRule="auto"/>
        <w:ind w:left="284" w:hanging="284"/>
        <w:rPr>
          <w:rFonts w:ascii="Times New Roman" w:eastAsia="Times New Roman" w:hAnsi="Times New Roman" w:cs="Times New Roman"/>
          <w:b/>
          <w:color w:val="000000"/>
          <w:sz w:val="24"/>
          <w:szCs w:val="24"/>
          <w:lang w:eastAsia="ru-RU"/>
        </w:rPr>
      </w:pPr>
      <w:r w:rsidRPr="00D75D1A">
        <w:rPr>
          <w:rFonts w:ascii="Times New Roman" w:eastAsia="Times New Roman" w:hAnsi="Times New Roman" w:cs="Times New Roman"/>
          <w:bCs/>
          <w:color w:val="000000"/>
          <w:sz w:val="24"/>
          <w:szCs w:val="24"/>
          <w:lang w:eastAsia="ru-RU"/>
        </w:rPr>
        <w:t>4. Какая фаза работы ног называется опорной (основной) при плавании кролем на груди?</w:t>
      </w:r>
    </w:p>
    <w:p w:rsidR="00BE1EE7" w:rsidRPr="00D75D1A" w:rsidRDefault="00BE1EE7" w:rsidP="00960A72">
      <w:pPr>
        <w:numPr>
          <w:ilvl w:val="0"/>
          <w:numId w:val="298"/>
        </w:numPr>
        <w:shd w:val="clear" w:color="auto" w:fill="FFFFFF"/>
        <w:tabs>
          <w:tab w:val="clear" w:pos="720"/>
        </w:tabs>
        <w:spacing w:after="0" w:line="240" w:lineRule="auto"/>
        <w:ind w:left="284" w:hanging="284"/>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при движении ноги вниз</w:t>
      </w:r>
    </w:p>
    <w:p w:rsidR="00BE1EE7" w:rsidRPr="00D75D1A" w:rsidRDefault="00BE1EE7" w:rsidP="00960A72">
      <w:pPr>
        <w:numPr>
          <w:ilvl w:val="0"/>
          <w:numId w:val="298"/>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при движении ноги вверх</w:t>
      </w:r>
    </w:p>
    <w:p w:rsidR="00BE1EE7" w:rsidRPr="00D75D1A" w:rsidRDefault="00BE1EE7" w:rsidP="00960A72">
      <w:pPr>
        <w:numPr>
          <w:ilvl w:val="0"/>
          <w:numId w:val="298"/>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при движении ноги вверх и вниз</w:t>
      </w:r>
    </w:p>
    <w:p w:rsidR="00BE1EE7" w:rsidRPr="00D75D1A" w:rsidRDefault="00BE1EE7" w:rsidP="00960A72">
      <w:pPr>
        <w:numPr>
          <w:ilvl w:val="0"/>
          <w:numId w:val="298"/>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при движении ноги вверх и вниз, включая паузу</w:t>
      </w:r>
    </w:p>
    <w:p w:rsidR="00BE1EE7" w:rsidRPr="00D75D1A" w:rsidRDefault="00BE1EE7" w:rsidP="00BE1EE7">
      <w:pPr>
        <w:shd w:val="clear" w:color="auto" w:fill="FFFFFF"/>
        <w:spacing w:after="0" w:line="240" w:lineRule="auto"/>
        <w:ind w:left="284" w:hanging="284"/>
        <w:rPr>
          <w:rFonts w:ascii="Times New Roman" w:eastAsia="Times New Roman" w:hAnsi="Times New Roman" w:cs="Times New Roman"/>
          <w:b/>
          <w:color w:val="000000"/>
          <w:sz w:val="24"/>
          <w:szCs w:val="24"/>
          <w:lang w:eastAsia="ru-RU"/>
        </w:rPr>
      </w:pPr>
      <w:r w:rsidRPr="00D75D1A">
        <w:rPr>
          <w:rFonts w:ascii="Times New Roman" w:eastAsia="Times New Roman" w:hAnsi="Times New Roman" w:cs="Times New Roman"/>
          <w:bCs/>
          <w:color w:val="000000"/>
          <w:sz w:val="24"/>
          <w:szCs w:val="24"/>
          <w:lang w:eastAsia="ru-RU"/>
        </w:rPr>
        <w:t>5.</w:t>
      </w:r>
      <w:r w:rsidRPr="00D75D1A">
        <w:rPr>
          <w:rFonts w:ascii="Times New Roman" w:eastAsia="Times New Roman" w:hAnsi="Times New Roman" w:cs="Times New Roman"/>
          <w:b/>
          <w:color w:val="000000"/>
          <w:sz w:val="24"/>
          <w:szCs w:val="24"/>
          <w:lang w:eastAsia="ru-RU"/>
        </w:rPr>
        <w:t xml:space="preserve"> </w:t>
      </w:r>
      <w:r w:rsidRPr="00D75D1A">
        <w:rPr>
          <w:rFonts w:ascii="Times New Roman" w:eastAsia="Times New Roman" w:hAnsi="Times New Roman" w:cs="Times New Roman"/>
          <w:bCs/>
          <w:color w:val="000000"/>
          <w:sz w:val="24"/>
          <w:szCs w:val="24"/>
          <w:lang w:eastAsia="ru-RU"/>
        </w:rPr>
        <w:t>Какая фаза работы ног называется опорной (рабочей) при плавании кролем на спине?</w:t>
      </w:r>
    </w:p>
    <w:p w:rsidR="00BE1EE7" w:rsidRPr="00D75D1A" w:rsidRDefault="00BE1EE7" w:rsidP="00960A72">
      <w:pPr>
        <w:numPr>
          <w:ilvl w:val="0"/>
          <w:numId w:val="299"/>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при движении ноги вниз</w:t>
      </w:r>
    </w:p>
    <w:p w:rsidR="00BE1EE7" w:rsidRPr="00D75D1A" w:rsidRDefault="00BE1EE7" w:rsidP="00960A72">
      <w:pPr>
        <w:numPr>
          <w:ilvl w:val="0"/>
          <w:numId w:val="299"/>
        </w:numPr>
        <w:shd w:val="clear" w:color="auto" w:fill="FFFFFF"/>
        <w:tabs>
          <w:tab w:val="clear" w:pos="720"/>
        </w:tabs>
        <w:spacing w:after="0" w:line="240" w:lineRule="auto"/>
        <w:ind w:left="284" w:hanging="284"/>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при движении ноги вверх</w:t>
      </w:r>
    </w:p>
    <w:p w:rsidR="00BE1EE7" w:rsidRPr="00D75D1A" w:rsidRDefault="00BE1EE7" w:rsidP="00960A72">
      <w:pPr>
        <w:numPr>
          <w:ilvl w:val="0"/>
          <w:numId w:val="299"/>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при движении ноги вверх и вниз</w:t>
      </w:r>
    </w:p>
    <w:p w:rsidR="00BE1EE7" w:rsidRPr="00D75D1A" w:rsidRDefault="00BE1EE7" w:rsidP="00960A72">
      <w:pPr>
        <w:numPr>
          <w:ilvl w:val="0"/>
          <w:numId w:val="299"/>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при движении ноги вверх и вниз, включая паузу</w:t>
      </w:r>
    </w:p>
    <w:p w:rsidR="00BE1EE7" w:rsidRPr="00D75D1A" w:rsidRDefault="00BE1EE7" w:rsidP="00BE1EE7">
      <w:pPr>
        <w:shd w:val="clear" w:color="auto" w:fill="FFFFFF"/>
        <w:spacing w:after="0" w:line="240" w:lineRule="auto"/>
        <w:ind w:left="284" w:hanging="284"/>
        <w:rPr>
          <w:rFonts w:ascii="Times New Roman" w:eastAsia="Times New Roman" w:hAnsi="Times New Roman" w:cs="Times New Roman"/>
          <w:b/>
          <w:color w:val="000000"/>
          <w:sz w:val="24"/>
          <w:szCs w:val="24"/>
          <w:lang w:eastAsia="ru-RU"/>
        </w:rPr>
      </w:pPr>
      <w:r w:rsidRPr="00D75D1A">
        <w:rPr>
          <w:rFonts w:ascii="Times New Roman" w:eastAsia="Times New Roman" w:hAnsi="Times New Roman" w:cs="Times New Roman"/>
          <w:bCs/>
          <w:color w:val="000000"/>
          <w:sz w:val="24"/>
          <w:szCs w:val="24"/>
          <w:lang w:eastAsia="ru-RU"/>
        </w:rPr>
        <w:t>6.</w:t>
      </w:r>
      <w:r w:rsidRPr="00D75D1A">
        <w:rPr>
          <w:rFonts w:ascii="Times New Roman" w:eastAsia="Times New Roman" w:hAnsi="Times New Roman" w:cs="Times New Roman"/>
          <w:b/>
          <w:color w:val="000000"/>
          <w:sz w:val="24"/>
          <w:szCs w:val="24"/>
          <w:lang w:eastAsia="ru-RU"/>
        </w:rPr>
        <w:t xml:space="preserve"> </w:t>
      </w:r>
      <w:r w:rsidRPr="00D75D1A">
        <w:rPr>
          <w:rFonts w:ascii="Times New Roman" w:eastAsia="Times New Roman" w:hAnsi="Times New Roman" w:cs="Times New Roman"/>
          <w:bCs/>
          <w:color w:val="000000"/>
          <w:sz w:val="24"/>
          <w:szCs w:val="24"/>
          <w:lang w:eastAsia="ru-RU"/>
        </w:rPr>
        <w:t>Каково условие соотношения плотности тела и воды при определении плавучести тела?</w:t>
      </w:r>
    </w:p>
    <w:p w:rsidR="00BE1EE7" w:rsidRPr="00D75D1A" w:rsidRDefault="00BE1EE7" w:rsidP="00960A72">
      <w:pPr>
        <w:numPr>
          <w:ilvl w:val="0"/>
          <w:numId w:val="300"/>
        </w:numPr>
        <w:shd w:val="clear" w:color="auto" w:fill="FFFFFF"/>
        <w:spacing w:after="0" w:line="240" w:lineRule="auto"/>
        <w:ind w:left="284" w:hanging="284"/>
        <w:jc w:val="both"/>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если плотность тела больше плотности воды, оно тонет</w:t>
      </w:r>
    </w:p>
    <w:p w:rsidR="00BE1EE7" w:rsidRPr="00D75D1A" w:rsidRDefault="00BE1EE7" w:rsidP="00960A72">
      <w:pPr>
        <w:numPr>
          <w:ilvl w:val="0"/>
          <w:numId w:val="300"/>
        </w:numPr>
        <w:shd w:val="clear" w:color="auto" w:fill="FFFFFF"/>
        <w:spacing w:after="0" w:line="240" w:lineRule="auto"/>
        <w:ind w:left="284" w:hanging="284"/>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если плотность тела меньше плотности воды, то оно тонет</w:t>
      </w:r>
    </w:p>
    <w:p w:rsidR="00BE1EE7" w:rsidRPr="00D75D1A" w:rsidRDefault="00BE1EE7" w:rsidP="00960A72">
      <w:pPr>
        <w:numPr>
          <w:ilvl w:val="0"/>
          <w:numId w:val="300"/>
        </w:numPr>
        <w:shd w:val="clear" w:color="auto" w:fill="FFFFFF"/>
        <w:spacing w:after="0" w:line="240" w:lineRule="auto"/>
        <w:ind w:left="284" w:hanging="284"/>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если плотность тела больше плотности воды, то оно плавает</w:t>
      </w:r>
    </w:p>
    <w:p w:rsidR="00BE1EE7" w:rsidRPr="00D75D1A" w:rsidRDefault="00BE1EE7" w:rsidP="00960A72">
      <w:pPr>
        <w:numPr>
          <w:ilvl w:val="0"/>
          <w:numId w:val="300"/>
        </w:numPr>
        <w:shd w:val="clear" w:color="auto" w:fill="FFFFFF"/>
        <w:spacing w:after="0" w:line="240" w:lineRule="auto"/>
        <w:ind w:left="284" w:hanging="284"/>
        <w:contextualSpacing/>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плотность не влияет на плавучесть</w:t>
      </w:r>
    </w:p>
    <w:p w:rsidR="00BE1EE7" w:rsidRPr="00D75D1A" w:rsidRDefault="00BE1EE7" w:rsidP="00BE1EE7">
      <w:pPr>
        <w:shd w:val="clear" w:color="auto" w:fill="FFFFFF"/>
        <w:spacing w:after="0" w:line="240" w:lineRule="auto"/>
        <w:ind w:left="284" w:hanging="284"/>
        <w:jc w:val="both"/>
        <w:rPr>
          <w:rFonts w:ascii="Times New Roman" w:eastAsia="Times New Roman" w:hAnsi="Times New Roman" w:cs="Times New Roman"/>
          <w:bCs/>
          <w:color w:val="000000"/>
          <w:sz w:val="24"/>
          <w:szCs w:val="24"/>
          <w:lang w:eastAsia="ru-RU"/>
        </w:rPr>
      </w:pPr>
      <w:r w:rsidRPr="00D75D1A">
        <w:rPr>
          <w:rFonts w:ascii="Times New Roman" w:eastAsia="Times New Roman" w:hAnsi="Times New Roman" w:cs="Times New Roman"/>
          <w:bCs/>
          <w:color w:val="000000"/>
          <w:sz w:val="24"/>
          <w:szCs w:val="24"/>
          <w:lang w:eastAsia="ru-RU"/>
        </w:rPr>
        <w:t>7. Что означает статическое плавание?</w:t>
      </w:r>
    </w:p>
    <w:p w:rsidR="00BE1EE7" w:rsidRPr="00D75D1A" w:rsidRDefault="00BE1EE7" w:rsidP="00960A72">
      <w:pPr>
        <w:numPr>
          <w:ilvl w:val="0"/>
          <w:numId w:val="301"/>
        </w:numPr>
        <w:shd w:val="clear" w:color="auto" w:fill="FFFFFF"/>
        <w:tabs>
          <w:tab w:val="clear" w:pos="720"/>
        </w:tabs>
        <w:spacing w:after="0" w:line="240" w:lineRule="auto"/>
        <w:ind w:left="284" w:hanging="284"/>
        <w:jc w:val="both"/>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отсутствие движения</w:t>
      </w:r>
    </w:p>
    <w:p w:rsidR="00BE1EE7" w:rsidRPr="00D75D1A" w:rsidRDefault="00BE1EE7" w:rsidP="00960A72">
      <w:pPr>
        <w:numPr>
          <w:ilvl w:val="0"/>
          <w:numId w:val="301"/>
        </w:numPr>
        <w:shd w:val="clear" w:color="auto" w:fill="FFFFFF"/>
        <w:tabs>
          <w:tab w:val="clear" w:pos="720"/>
        </w:tabs>
        <w:spacing w:after="0" w:line="240" w:lineRule="auto"/>
        <w:ind w:left="284" w:hanging="284"/>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двигательные действия руками и ногами</w:t>
      </w:r>
    </w:p>
    <w:p w:rsidR="00BE1EE7" w:rsidRPr="00D75D1A" w:rsidRDefault="00BE1EE7" w:rsidP="00960A72">
      <w:pPr>
        <w:numPr>
          <w:ilvl w:val="0"/>
          <w:numId w:val="301"/>
        </w:numPr>
        <w:shd w:val="clear" w:color="auto" w:fill="FFFFFF"/>
        <w:tabs>
          <w:tab w:val="clear" w:pos="720"/>
        </w:tabs>
        <w:spacing w:after="0" w:line="240" w:lineRule="auto"/>
        <w:ind w:left="284" w:hanging="284"/>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напряжение тела во время движений</w:t>
      </w:r>
    </w:p>
    <w:p w:rsidR="00BE1EE7" w:rsidRPr="00D75D1A" w:rsidRDefault="00BE1EE7" w:rsidP="00960A72">
      <w:pPr>
        <w:numPr>
          <w:ilvl w:val="0"/>
          <w:numId w:val="301"/>
        </w:numPr>
        <w:shd w:val="clear" w:color="auto" w:fill="FFFFFF"/>
        <w:tabs>
          <w:tab w:val="clear" w:pos="720"/>
        </w:tabs>
        <w:spacing w:after="0" w:line="240" w:lineRule="auto"/>
        <w:ind w:left="284" w:hanging="284"/>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напряжение мышц рук и ног во время гребков</w:t>
      </w:r>
    </w:p>
    <w:p w:rsidR="00BE1EE7" w:rsidRPr="00D75D1A" w:rsidRDefault="00BE1EE7" w:rsidP="00BE1EE7">
      <w:pPr>
        <w:shd w:val="clear" w:color="auto" w:fill="FFFFFF"/>
        <w:spacing w:after="0" w:line="240" w:lineRule="auto"/>
        <w:ind w:left="284" w:hanging="284"/>
        <w:jc w:val="both"/>
        <w:rPr>
          <w:rFonts w:ascii="Times New Roman" w:eastAsia="Times New Roman" w:hAnsi="Times New Roman" w:cs="Times New Roman"/>
          <w:bCs/>
          <w:color w:val="000000"/>
          <w:sz w:val="24"/>
          <w:szCs w:val="24"/>
          <w:lang w:eastAsia="ru-RU"/>
        </w:rPr>
      </w:pPr>
      <w:r w:rsidRPr="00D75D1A">
        <w:rPr>
          <w:rFonts w:ascii="Times New Roman" w:eastAsia="Times New Roman" w:hAnsi="Times New Roman" w:cs="Times New Roman"/>
          <w:bCs/>
          <w:color w:val="000000"/>
          <w:sz w:val="24"/>
          <w:szCs w:val="24"/>
          <w:lang w:eastAsia="ru-RU"/>
        </w:rPr>
        <w:t>8.Что означает динамическое плавание?</w:t>
      </w:r>
    </w:p>
    <w:p w:rsidR="00BE1EE7" w:rsidRPr="00D75D1A" w:rsidRDefault="00BE1EE7" w:rsidP="00960A72">
      <w:pPr>
        <w:numPr>
          <w:ilvl w:val="0"/>
          <w:numId w:val="302"/>
        </w:numPr>
        <w:shd w:val="clear" w:color="auto" w:fill="FFFFFF"/>
        <w:spacing w:after="0" w:line="240" w:lineRule="auto"/>
        <w:ind w:left="284" w:hanging="284"/>
        <w:jc w:val="both"/>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плавание с помощью разнообразных двигательных действий</w:t>
      </w:r>
    </w:p>
    <w:p w:rsidR="00BE1EE7" w:rsidRPr="00D75D1A" w:rsidRDefault="00BE1EE7" w:rsidP="00960A72">
      <w:pPr>
        <w:numPr>
          <w:ilvl w:val="0"/>
          <w:numId w:val="302"/>
        </w:numPr>
        <w:shd w:val="clear" w:color="auto" w:fill="FFFFFF"/>
        <w:spacing w:after="0" w:line="240" w:lineRule="auto"/>
        <w:ind w:left="284" w:hanging="284"/>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неподвижное плавание</w:t>
      </w:r>
    </w:p>
    <w:p w:rsidR="00BE1EE7" w:rsidRPr="00D75D1A" w:rsidRDefault="00BE1EE7" w:rsidP="00960A72">
      <w:pPr>
        <w:numPr>
          <w:ilvl w:val="0"/>
          <w:numId w:val="302"/>
        </w:numPr>
        <w:shd w:val="clear" w:color="auto" w:fill="FFFFFF"/>
        <w:spacing w:after="0" w:line="240" w:lineRule="auto"/>
        <w:ind w:left="284" w:hanging="284"/>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плавание в команде «Динамо»</w:t>
      </w:r>
    </w:p>
    <w:p w:rsidR="00BE1EE7" w:rsidRPr="00D75D1A" w:rsidRDefault="00BE1EE7" w:rsidP="00960A72">
      <w:pPr>
        <w:numPr>
          <w:ilvl w:val="0"/>
          <w:numId w:val="302"/>
        </w:numPr>
        <w:shd w:val="clear" w:color="auto" w:fill="FFFFFF"/>
        <w:spacing w:after="0" w:line="240" w:lineRule="auto"/>
        <w:ind w:left="284" w:hanging="284"/>
        <w:contextualSpacing/>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фигуры в плавании</w:t>
      </w:r>
    </w:p>
    <w:p w:rsidR="00BE1EE7" w:rsidRPr="00D75D1A" w:rsidRDefault="00BE1EE7" w:rsidP="00BE1EE7">
      <w:pPr>
        <w:shd w:val="clear" w:color="auto" w:fill="FFFFFF"/>
        <w:spacing w:after="0" w:line="240" w:lineRule="auto"/>
        <w:ind w:left="284" w:hanging="284"/>
        <w:rPr>
          <w:rFonts w:ascii="Times New Roman" w:eastAsia="Times New Roman" w:hAnsi="Times New Roman" w:cs="Times New Roman"/>
          <w:bCs/>
          <w:color w:val="000000"/>
          <w:sz w:val="24"/>
          <w:szCs w:val="24"/>
          <w:lang w:eastAsia="ru-RU"/>
        </w:rPr>
      </w:pPr>
      <w:r w:rsidRPr="00D75D1A">
        <w:rPr>
          <w:rFonts w:ascii="Times New Roman" w:eastAsia="Times New Roman" w:hAnsi="Times New Roman" w:cs="Times New Roman"/>
          <w:bCs/>
          <w:color w:val="000000"/>
          <w:sz w:val="24"/>
          <w:szCs w:val="24"/>
          <w:lang w:eastAsia="ru-RU"/>
        </w:rPr>
        <w:t>9.К какой группе видов спорта относится плавание?</w:t>
      </w:r>
    </w:p>
    <w:p w:rsidR="00BE1EE7" w:rsidRPr="00D75D1A" w:rsidRDefault="00BE1EE7" w:rsidP="00960A72">
      <w:pPr>
        <w:numPr>
          <w:ilvl w:val="0"/>
          <w:numId w:val="303"/>
        </w:numPr>
        <w:shd w:val="clear" w:color="auto" w:fill="FFFFFF"/>
        <w:tabs>
          <w:tab w:val="clear" w:pos="720"/>
        </w:tabs>
        <w:spacing w:after="0" w:line="240" w:lineRule="auto"/>
        <w:ind w:left="284" w:hanging="284"/>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циклические</w:t>
      </w:r>
    </w:p>
    <w:p w:rsidR="00BE1EE7" w:rsidRPr="00D75D1A" w:rsidRDefault="00BE1EE7" w:rsidP="00960A72">
      <w:pPr>
        <w:numPr>
          <w:ilvl w:val="0"/>
          <w:numId w:val="303"/>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ациклические</w:t>
      </w:r>
    </w:p>
    <w:p w:rsidR="00BE1EE7" w:rsidRPr="00D75D1A" w:rsidRDefault="00BE1EE7" w:rsidP="00960A72">
      <w:pPr>
        <w:numPr>
          <w:ilvl w:val="0"/>
          <w:numId w:val="303"/>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смешанные</w:t>
      </w:r>
    </w:p>
    <w:p w:rsidR="00BE1EE7" w:rsidRPr="00D75D1A" w:rsidRDefault="00BE1EE7" w:rsidP="00960A72">
      <w:pPr>
        <w:numPr>
          <w:ilvl w:val="0"/>
          <w:numId w:val="303"/>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lastRenderedPageBreak/>
        <w:t>повторно-интервальные</w:t>
      </w:r>
    </w:p>
    <w:p w:rsidR="00BE1EE7" w:rsidRPr="00D75D1A" w:rsidRDefault="00BE1EE7" w:rsidP="00BE1EE7">
      <w:pPr>
        <w:shd w:val="clear" w:color="auto" w:fill="FFFFFF"/>
        <w:spacing w:after="0" w:line="240" w:lineRule="auto"/>
        <w:ind w:left="284" w:hanging="284"/>
        <w:rPr>
          <w:rFonts w:ascii="Times New Roman" w:eastAsia="Times New Roman" w:hAnsi="Times New Roman" w:cs="Times New Roman"/>
          <w:bCs/>
          <w:color w:val="000000"/>
          <w:sz w:val="24"/>
          <w:szCs w:val="24"/>
          <w:lang w:eastAsia="ru-RU"/>
        </w:rPr>
      </w:pPr>
      <w:r w:rsidRPr="00D75D1A">
        <w:rPr>
          <w:rFonts w:ascii="Times New Roman" w:eastAsia="Times New Roman" w:hAnsi="Times New Roman" w:cs="Times New Roman"/>
          <w:bCs/>
          <w:color w:val="000000"/>
          <w:sz w:val="24"/>
          <w:szCs w:val="24"/>
          <w:lang w:eastAsia="ru-RU"/>
        </w:rPr>
        <w:t>10.Назовите критерий рациональности двигательных действий в технике?</w:t>
      </w:r>
    </w:p>
    <w:p w:rsidR="00BE1EE7" w:rsidRPr="00D75D1A" w:rsidRDefault="00BE1EE7" w:rsidP="00960A72">
      <w:pPr>
        <w:numPr>
          <w:ilvl w:val="0"/>
          <w:numId w:val="304"/>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красота движений</w:t>
      </w:r>
    </w:p>
    <w:p w:rsidR="00BE1EE7" w:rsidRPr="00D75D1A" w:rsidRDefault="00BE1EE7" w:rsidP="00960A72">
      <w:pPr>
        <w:numPr>
          <w:ilvl w:val="0"/>
          <w:numId w:val="304"/>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соответствие современному эталону (образцу)</w:t>
      </w:r>
    </w:p>
    <w:p w:rsidR="00BE1EE7" w:rsidRPr="00D75D1A" w:rsidRDefault="00BE1EE7" w:rsidP="00960A72">
      <w:pPr>
        <w:numPr>
          <w:ilvl w:val="0"/>
          <w:numId w:val="304"/>
        </w:numPr>
        <w:shd w:val="clear" w:color="auto" w:fill="FFFFFF"/>
        <w:tabs>
          <w:tab w:val="clear" w:pos="720"/>
        </w:tabs>
        <w:spacing w:after="0" w:line="240" w:lineRule="auto"/>
        <w:ind w:left="284" w:hanging="284"/>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эффективность решения двигательной задачи</w:t>
      </w:r>
    </w:p>
    <w:p w:rsidR="00BE1EE7" w:rsidRPr="00D75D1A" w:rsidRDefault="00BE1EE7" w:rsidP="00960A72">
      <w:pPr>
        <w:numPr>
          <w:ilvl w:val="0"/>
          <w:numId w:val="304"/>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правильность исполнения</w:t>
      </w:r>
    </w:p>
    <w:p w:rsidR="00BE1EE7" w:rsidRPr="00D75D1A" w:rsidRDefault="00BE1EE7" w:rsidP="00BE1EE7">
      <w:pPr>
        <w:shd w:val="clear" w:color="auto" w:fill="FFFFFF"/>
        <w:spacing w:after="0" w:line="240" w:lineRule="auto"/>
        <w:ind w:left="284" w:hanging="284"/>
        <w:rPr>
          <w:rFonts w:ascii="Times New Roman" w:eastAsia="Times New Roman" w:hAnsi="Times New Roman" w:cs="Times New Roman"/>
          <w:bCs/>
          <w:color w:val="000000"/>
          <w:sz w:val="24"/>
          <w:szCs w:val="24"/>
          <w:lang w:eastAsia="ru-RU"/>
        </w:rPr>
      </w:pPr>
      <w:r w:rsidRPr="00D75D1A">
        <w:rPr>
          <w:rFonts w:ascii="Times New Roman" w:eastAsia="Times New Roman" w:hAnsi="Times New Roman" w:cs="Times New Roman"/>
          <w:bCs/>
          <w:color w:val="000000"/>
          <w:sz w:val="24"/>
          <w:szCs w:val="24"/>
          <w:lang w:eastAsia="ru-RU"/>
        </w:rPr>
        <w:t>11.Что такое темп?</w:t>
      </w:r>
    </w:p>
    <w:p w:rsidR="00BE1EE7" w:rsidRPr="00D75D1A" w:rsidRDefault="00BE1EE7" w:rsidP="00960A72">
      <w:pPr>
        <w:numPr>
          <w:ilvl w:val="0"/>
          <w:numId w:val="305"/>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количество движений на дистанции</w:t>
      </w:r>
    </w:p>
    <w:p w:rsidR="00BE1EE7" w:rsidRPr="00D75D1A" w:rsidRDefault="00BE1EE7" w:rsidP="00960A72">
      <w:pPr>
        <w:numPr>
          <w:ilvl w:val="0"/>
          <w:numId w:val="305"/>
        </w:numPr>
        <w:shd w:val="clear" w:color="auto" w:fill="FFFFFF"/>
        <w:tabs>
          <w:tab w:val="clear" w:pos="720"/>
        </w:tabs>
        <w:spacing w:after="0" w:line="240" w:lineRule="auto"/>
        <w:ind w:left="284" w:hanging="284"/>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количество двигательных циклов, выполненных за единицу времени</w:t>
      </w:r>
    </w:p>
    <w:p w:rsidR="00BE1EE7" w:rsidRPr="00D75D1A" w:rsidRDefault="00BE1EE7" w:rsidP="00960A72">
      <w:pPr>
        <w:numPr>
          <w:ilvl w:val="0"/>
          <w:numId w:val="305"/>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количество вдохов-выдохов</w:t>
      </w:r>
    </w:p>
    <w:p w:rsidR="00BE1EE7" w:rsidRPr="00D75D1A" w:rsidRDefault="00BE1EE7" w:rsidP="00960A72">
      <w:pPr>
        <w:numPr>
          <w:ilvl w:val="0"/>
          <w:numId w:val="305"/>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длительность двигательного цикла</w:t>
      </w:r>
    </w:p>
    <w:p w:rsidR="00BE1EE7" w:rsidRPr="00D75D1A" w:rsidRDefault="00BE1EE7" w:rsidP="00BE1EE7">
      <w:pPr>
        <w:shd w:val="clear" w:color="auto" w:fill="FFFFFF"/>
        <w:spacing w:after="0" w:line="240" w:lineRule="auto"/>
        <w:ind w:left="284" w:hanging="284"/>
        <w:jc w:val="both"/>
        <w:rPr>
          <w:rFonts w:ascii="Times New Roman" w:eastAsia="Times New Roman" w:hAnsi="Times New Roman" w:cs="Times New Roman"/>
          <w:bCs/>
          <w:color w:val="000000"/>
          <w:sz w:val="24"/>
          <w:szCs w:val="24"/>
          <w:lang w:eastAsia="ru-RU"/>
        </w:rPr>
      </w:pPr>
      <w:r w:rsidRPr="00D75D1A">
        <w:rPr>
          <w:rFonts w:ascii="Times New Roman" w:eastAsia="Times New Roman" w:hAnsi="Times New Roman" w:cs="Times New Roman"/>
          <w:bCs/>
          <w:color w:val="000000"/>
          <w:sz w:val="24"/>
          <w:szCs w:val="24"/>
          <w:lang w:eastAsia="ru-RU"/>
        </w:rPr>
        <w:t>12. Какие системы организма развиваются при плавании в первую очередь?</w:t>
      </w:r>
    </w:p>
    <w:p w:rsidR="00BE1EE7" w:rsidRPr="00D75D1A" w:rsidRDefault="00BE1EE7" w:rsidP="00960A72">
      <w:pPr>
        <w:numPr>
          <w:ilvl w:val="0"/>
          <w:numId w:val="306"/>
        </w:numPr>
        <w:shd w:val="clear" w:color="auto" w:fill="FFFFFF"/>
        <w:tabs>
          <w:tab w:val="clear" w:pos="720"/>
        </w:tabs>
        <w:spacing w:after="0" w:line="240" w:lineRule="auto"/>
        <w:ind w:left="284" w:hanging="284"/>
        <w:jc w:val="both"/>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дыхательная и сердечно-сосудистая</w:t>
      </w:r>
    </w:p>
    <w:p w:rsidR="00BE1EE7" w:rsidRPr="00D75D1A" w:rsidRDefault="00BE1EE7" w:rsidP="00960A72">
      <w:pPr>
        <w:numPr>
          <w:ilvl w:val="0"/>
          <w:numId w:val="306"/>
        </w:numPr>
        <w:shd w:val="clear" w:color="auto" w:fill="FFFFFF"/>
        <w:tabs>
          <w:tab w:val="clear" w:pos="720"/>
        </w:tabs>
        <w:spacing w:after="0" w:line="240" w:lineRule="auto"/>
        <w:ind w:left="284" w:hanging="284"/>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мышечная и нервная</w:t>
      </w:r>
    </w:p>
    <w:p w:rsidR="00BE1EE7" w:rsidRPr="00D75D1A" w:rsidRDefault="00BE1EE7" w:rsidP="00960A72">
      <w:pPr>
        <w:numPr>
          <w:ilvl w:val="0"/>
          <w:numId w:val="306"/>
        </w:numPr>
        <w:shd w:val="clear" w:color="auto" w:fill="FFFFFF"/>
        <w:tabs>
          <w:tab w:val="clear" w:pos="720"/>
        </w:tabs>
        <w:spacing w:after="0" w:line="240" w:lineRule="auto"/>
        <w:ind w:left="284" w:hanging="284"/>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выделительная и мышечная</w:t>
      </w:r>
    </w:p>
    <w:p w:rsidR="00BE1EE7" w:rsidRPr="00D75D1A" w:rsidRDefault="00BE1EE7" w:rsidP="00960A72">
      <w:pPr>
        <w:numPr>
          <w:ilvl w:val="0"/>
          <w:numId w:val="306"/>
        </w:numPr>
        <w:shd w:val="clear" w:color="auto" w:fill="FFFFFF"/>
        <w:tabs>
          <w:tab w:val="clear" w:pos="720"/>
        </w:tabs>
        <w:spacing w:after="0" w:line="240" w:lineRule="auto"/>
        <w:ind w:left="284" w:hanging="284"/>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дыхательная и мышечная</w:t>
      </w:r>
    </w:p>
    <w:p w:rsidR="00BE1EE7" w:rsidRPr="00D75D1A" w:rsidRDefault="00BE1EE7" w:rsidP="00BE1EE7">
      <w:pPr>
        <w:shd w:val="clear" w:color="auto" w:fill="FFFFFF"/>
        <w:spacing w:after="0" w:line="240" w:lineRule="auto"/>
        <w:ind w:left="284" w:hanging="284"/>
        <w:jc w:val="both"/>
        <w:rPr>
          <w:rFonts w:ascii="Times New Roman" w:eastAsia="Times New Roman" w:hAnsi="Times New Roman" w:cs="Times New Roman"/>
          <w:bCs/>
          <w:color w:val="000000"/>
          <w:sz w:val="24"/>
          <w:szCs w:val="24"/>
          <w:lang w:eastAsia="ru-RU"/>
        </w:rPr>
      </w:pPr>
      <w:r w:rsidRPr="00D75D1A">
        <w:rPr>
          <w:rFonts w:ascii="Times New Roman" w:eastAsia="Times New Roman" w:hAnsi="Times New Roman" w:cs="Times New Roman"/>
          <w:bCs/>
          <w:color w:val="000000"/>
          <w:sz w:val="24"/>
          <w:szCs w:val="24"/>
          <w:lang w:eastAsia="ru-RU"/>
        </w:rPr>
        <w:t>13. В каком возрасте можно заниматься плаванием?</w:t>
      </w:r>
    </w:p>
    <w:p w:rsidR="00BE1EE7" w:rsidRPr="00D75D1A" w:rsidRDefault="00BE1EE7" w:rsidP="00960A72">
      <w:pPr>
        <w:numPr>
          <w:ilvl w:val="0"/>
          <w:numId w:val="307"/>
        </w:numPr>
        <w:shd w:val="clear" w:color="auto" w:fill="FFFFFF"/>
        <w:tabs>
          <w:tab w:val="clear" w:pos="720"/>
        </w:tabs>
        <w:spacing w:after="0" w:line="240" w:lineRule="auto"/>
        <w:ind w:left="284" w:hanging="284"/>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в любом, без всяких ограничений</w:t>
      </w:r>
    </w:p>
    <w:p w:rsidR="00BE1EE7" w:rsidRPr="00D75D1A" w:rsidRDefault="00BE1EE7" w:rsidP="00960A72">
      <w:pPr>
        <w:numPr>
          <w:ilvl w:val="0"/>
          <w:numId w:val="307"/>
        </w:numPr>
        <w:shd w:val="clear" w:color="auto" w:fill="FFFFFF"/>
        <w:tabs>
          <w:tab w:val="clear" w:pos="720"/>
        </w:tabs>
        <w:spacing w:after="0" w:line="240" w:lineRule="auto"/>
        <w:ind w:left="284" w:hanging="284"/>
        <w:jc w:val="both"/>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в любом, при условии отсутствия противопоказаний к занятиям</w:t>
      </w:r>
    </w:p>
    <w:p w:rsidR="00BE1EE7" w:rsidRPr="00D75D1A" w:rsidRDefault="00BE1EE7" w:rsidP="00960A72">
      <w:pPr>
        <w:numPr>
          <w:ilvl w:val="0"/>
          <w:numId w:val="307"/>
        </w:numPr>
        <w:shd w:val="clear" w:color="auto" w:fill="FFFFFF"/>
        <w:tabs>
          <w:tab w:val="clear" w:pos="720"/>
        </w:tabs>
        <w:spacing w:after="0" w:line="240" w:lineRule="auto"/>
        <w:ind w:left="284" w:hanging="284"/>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в дошкольном и младшем школьном возрасте</w:t>
      </w:r>
    </w:p>
    <w:p w:rsidR="00BE1EE7" w:rsidRPr="00D75D1A" w:rsidRDefault="00BE1EE7" w:rsidP="00960A72">
      <w:pPr>
        <w:numPr>
          <w:ilvl w:val="0"/>
          <w:numId w:val="307"/>
        </w:numPr>
        <w:shd w:val="clear" w:color="auto" w:fill="FFFFFF"/>
        <w:tabs>
          <w:tab w:val="clear" w:pos="720"/>
        </w:tabs>
        <w:spacing w:after="0" w:line="240" w:lineRule="auto"/>
        <w:ind w:left="284" w:hanging="284"/>
        <w:jc w:val="both"/>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в школьном возрасте</w:t>
      </w:r>
    </w:p>
    <w:p w:rsidR="00BE1EE7" w:rsidRPr="00D75D1A" w:rsidRDefault="00BE1EE7" w:rsidP="00BE1EE7">
      <w:pPr>
        <w:shd w:val="clear" w:color="auto" w:fill="FFFFFF"/>
        <w:spacing w:after="0" w:line="240" w:lineRule="auto"/>
        <w:ind w:left="284" w:hanging="284"/>
        <w:jc w:val="both"/>
        <w:rPr>
          <w:rFonts w:ascii="Times New Roman" w:eastAsia="Times New Roman" w:hAnsi="Times New Roman" w:cs="Times New Roman"/>
          <w:bCs/>
          <w:color w:val="000000"/>
          <w:sz w:val="24"/>
          <w:szCs w:val="24"/>
          <w:lang w:eastAsia="ru-RU"/>
        </w:rPr>
      </w:pPr>
      <w:r w:rsidRPr="00D75D1A">
        <w:rPr>
          <w:rFonts w:ascii="Times New Roman" w:eastAsia="Times New Roman" w:hAnsi="Times New Roman" w:cs="Times New Roman"/>
          <w:bCs/>
          <w:color w:val="000000"/>
          <w:sz w:val="24"/>
          <w:szCs w:val="24"/>
          <w:lang w:eastAsia="ru-RU"/>
        </w:rPr>
        <w:t> 14. Что означает принцип прикладной направленности?</w:t>
      </w:r>
    </w:p>
    <w:p w:rsidR="00BE1EE7" w:rsidRPr="00D75D1A" w:rsidRDefault="00BE1EE7" w:rsidP="00960A72">
      <w:pPr>
        <w:numPr>
          <w:ilvl w:val="0"/>
          <w:numId w:val="308"/>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прикладывать теоретические знания на практике</w:t>
      </w:r>
    </w:p>
    <w:p w:rsidR="00BE1EE7" w:rsidRPr="00D75D1A" w:rsidRDefault="00BE1EE7" w:rsidP="00960A72">
      <w:pPr>
        <w:numPr>
          <w:ilvl w:val="0"/>
          <w:numId w:val="308"/>
        </w:numPr>
        <w:shd w:val="clear" w:color="auto" w:fill="FFFFFF"/>
        <w:tabs>
          <w:tab w:val="clear" w:pos="720"/>
        </w:tabs>
        <w:spacing w:after="0" w:line="240" w:lineRule="auto"/>
        <w:ind w:left="284" w:hanging="284"/>
        <w:rPr>
          <w:rFonts w:ascii="Times New Roman" w:eastAsia="Times New Roman" w:hAnsi="Times New Roman" w:cs="Times New Roman"/>
          <w:b/>
          <w:bCs/>
          <w:color w:val="000000"/>
          <w:sz w:val="24"/>
          <w:szCs w:val="24"/>
          <w:lang w:eastAsia="ru-RU"/>
        </w:rPr>
      </w:pPr>
      <w:r w:rsidRPr="00D75D1A">
        <w:rPr>
          <w:rFonts w:ascii="Times New Roman" w:eastAsia="Times New Roman" w:hAnsi="Times New Roman" w:cs="Times New Roman"/>
          <w:b/>
          <w:bCs/>
          <w:color w:val="000000"/>
          <w:sz w:val="24"/>
          <w:szCs w:val="24"/>
          <w:lang w:eastAsia="ru-RU"/>
        </w:rPr>
        <w:t>практическое использование умений и навыков в жизни</w:t>
      </w:r>
    </w:p>
    <w:p w:rsidR="00BE1EE7" w:rsidRPr="00D75D1A" w:rsidRDefault="00BE1EE7" w:rsidP="00960A72">
      <w:pPr>
        <w:numPr>
          <w:ilvl w:val="0"/>
          <w:numId w:val="308"/>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заниматься спортом</w:t>
      </w:r>
    </w:p>
    <w:p w:rsidR="00BE1EE7" w:rsidRPr="00D75D1A" w:rsidRDefault="00BE1EE7" w:rsidP="00960A72">
      <w:pPr>
        <w:numPr>
          <w:ilvl w:val="0"/>
          <w:numId w:val="308"/>
        </w:numPr>
        <w:shd w:val="clear" w:color="auto" w:fill="FFFFFF"/>
        <w:tabs>
          <w:tab w:val="clear" w:pos="720"/>
        </w:tabs>
        <w:spacing w:after="0" w:line="240" w:lineRule="auto"/>
        <w:ind w:left="284" w:hanging="284"/>
        <w:rPr>
          <w:rFonts w:ascii="Times New Roman" w:eastAsia="Times New Roman" w:hAnsi="Times New Roman" w:cs="Times New Roman"/>
          <w:color w:val="000000"/>
          <w:sz w:val="24"/>
          <w:szCs w:val="24"/>
          <w:lang w:eastAsia="ru-RU"/>
        </w:rPr>
      </w:pPr>
      <w:r w:rsidRPr="00D75D1A">
        <w:rPr>
          <w:rFonts w:ascii="Times New Roman" w:eastAsia="Times New Roman" w:hAnsi="Times New Roman" w:cs="Times New Roman"/>
          <w:color w:val="000000"/>
          <w:sz w:val="24"/>
          <w:szCs w:val="24"/>
          <w:lang w:eastAsia="ru-RU"/>
        </w:rPr>
        <w:t>теоретические исследования</w:t>
      </w:r>
    </w:p>
    <w:p w:rsidR="00BE1EE7" w:rsidRPr="00D75D1A" w:rsidRDefault="00BE1EE7" w:rsidP="00BE1EE7">
      <w:pPr>
        <w:spacing w:after="0" w:line="240" w:lineRule="auto"/>
        <w:ind w:firstLine="709"/>
        <w:jc w:val="both"/>
        <w:rPr>
          <w:rFonts w:ascii="Times New Roman" w:hAnsi="Times New Roman" w:cs="Times New Roman"/>
          <w:sz w:val="24"/>
          <w:szCs w:val="24"/>
        </w:rPr>
      </w:pPr>
    </w:p>
    <w:p w:rsidR="00BE1EE7" w:rsidRPr="00D75D1A" w:rsidRDefault="00BE1EE7" w:rsidP="00BE1EE7">
      <w:pPr>
        <w:pStyle w:val="2"/>
        <w:rPr>
          <w:rFonts w:cs="Times New Roman"/>
          <w:sz w:val="24"/>
          <w:szCs w:val="24"/>
        </w:rPr>
      </w:pPr>
      <w:bookmarkStart w:id="34" w:name="_Toc109077373"/>
      <w:r w:rsidRPr="00D75D1A">
        <w:rPr>
          <w:rFonts w:cs="Times New Roman"/>
          <w:sz w:val="24"/>
          <w:szCs w:val="24"/>
        </w:rPr>
        <w:t>2.4 Контрольные упражнения по Разделу 2</w:t>
      </w:r>
      <w:bookmarkEnd w:id="34"/>
    </w:p>
    <w:p w:rsidR="00BE1EE7" w:rsidRPr="00D75D1A" w:rsidRDefault="00BE1EE7" w:rsidP="00BE1EE7">
      <w:pPr>
        <w:spacing w:after="0" w:line="240" w:lineRule="auto"/>
        <w:ind w:firstLine="709"/>
        <w:jc w:val="both"/>
        <w:rPr>
          <w:rFonts w:ascii="Times New Roman" w:hAnsi="Times New Roman" w:cs="Times New Roman"/>
          <w:sz w:val="24"/>
          <w:szCs w:val="24"/>
        </w:rPr>
      </w:pPr>
      <w:r w:rsidRPr="00D75D1A">
        <w:rPr>
          <w:rFonts w:ascii="Times New Roman" w:hAnsi="Times New Roman" w:cs="Times New Roman"/>
          <w:sz w:val="24"/>
          <w:szCs w:val="24"/>
        </w:rPr>
        <w:t>Выполнение контрольных упражнений осуществляется в заключительной части учебного занятия индивидуально или группами (в зависимости от темы занятия) и оценивается преподавателем в соответствии с критериями.</w:t>
      </w:r>
    </w:p>
    <w:p w:rsidR="00BE1EE7" w:rsidRPr="00D75D1A" w:rsidRDefault="00BE1EE7" w:rsidP="00BE1EE7">
      <w:pPr>
        <w:rPr>
          <w:rFonts w:ascii="Times New Roman" w:hAnsi="Times New Roman" w:cs="Times New Roman"/>
          <w:b/>
          <w:bCs/>
          <w:sz w:val="24"/>
          <w:szCs w:val="24"/>
        </w:rPr>
      </w:pPr>
      <w:r w:rsidRPr="00D75D1A">
        <w:rPr>
          <w:rFonts w:ascii="Times New Roman" w:hAnsi="Times New Roman" w:cs="Times New Roman"/>
          <w:b/>
          <w:bCs/>
          <w:sz w:val="24"/>
          <w:szCs w:val="24"/>
        </w:rPr>
        <w:t>Тема 2.7 (1). Основная гимнастика</w:t>
      </w:r>
    </w:p>
    <w:p w:rsidR="00BE1EE7" w:rsidRPr="00D75D1A" w:rsidRDefault="00BE1EE7" w:rsidP="00BE1EE7">
      <w:pPr>
        <w:pStyle w:val="afff6"/>
        <w:spacing w:line="276" w:lineRule="auto"/>
        <w:jc w:val="center"/>
        <w:rPr>
          <w:rFonts w:ascii="Times New Roman" w:hAnsi="Times New Roman"/>
          <w:b/>
          <w:sz w:val="24"/>
          <w:szCs w:val="24"/>
        </w:rPr>
      </w:pPr>
      <w:r w:rsidRPr="00D75D1A">
        <w:rPr>
          <w:rFonts w:ascii="Times New Roman" w:hAnsi="Times New Roman"/>
          <w:b/>
          <w:sz w:val="24"/>
          <w:szCs w:val="24"/>
        </w:rPr>
        <w:t>Перечень контрольных упражнений «Строевые упражнения»</w:t>
      </w:r>
    </w:p>
    <w:p w:rsidR="00BE1EE7" w:rsidRPr="00D75D1A" w:rsidRDefault="00BE1EE7" w:rsidP="00BE1EE7">
      <w:pPr>
        <w:pStyle w:val="afff6"/>
        <w:spacing w:line="276" w:lineRule="auto"/>
        <w:jc w:val="both"/>
        <w:rPr>
          <w:rFonts w:ascii="Times New Roman" w:hAnsi="Times New Roman"/>
          <w:sz w:val="24"/>
          <w:szCs w:val="24"/>
        </w:rPr>
      </w:pPr>
      <w:r w:rsidRPr="00D75D1A">
        <w:rPr>
          <w:rFonts w:ascii="Times New Roman" w:hAnsi="Times New Roman"/>
          <w:sz w:val="24"/>
          <w:szCs w:val="24"/>
        </w:rPr>
        <w:t>Тема 1</w:t>
      </w:r>
    </w:p>
    <w:p w:rsidR="00BE1EE7" w:rsidRPr="00D75D1A" w:rsidRDefault="00BE1EE7" w:rsidP="00960A72">
      <w:pPr>
        <w:pStyle w:val="afff6"/>
        <w:numPr>
          <w:ilvl w:val="0"/>
          <w:numId w:val="408"/>
        </w:numPr>
        <w:spacing w:line="276" w:lineRule="auto"/>
        <w:jc w:val="both"/>
        <w:rPr>
          <w:rFonts w:ascii="Times New Roman" w:hAnsi="Times New Roman"/>
          <w:sz w:val="24"/>
          <w:szCs w:val="24"/>
        </w:rPr>
      </w:pPr>
      <w:r w:rsidRPr="00D75D1A">
        <w:rPr>
          <w:rFonts w:ascii="Times New Roman" w:hAnsi="Times New Roman"/>
          <w:sz w:val="24"/>
          <w:szCs w:val="24"/>
        </w:rPr>
        <w:t>Построение группы в одну шеренгу; в колонну по одному (используя условные точки зала).</w:t>
      </w:r>
    </w:p>
    <w:p w:rsidR="00BE1EE7" w:rsidRPr="00D75D1A" w:rsidRDefault="00BE1EE7" w:rsidP="00960A72">
      <w:pPr>
        <w:pStyle w:val="afff6"/>
        <w:numPr>
          <w:ilvl w:val="0"/>
          <w:numId w:val="408"/>
        </w:numPr>
        <w:spacing w:line="276" w:lineRule="auto"/>
        <w:jc w:val="both"/>
        <w:rPr>
          <w:rFonts w:ascii="Times New Roman" w:hAnsi="Times New Roman"/>
          <w:sz w:val="24"/>
          <w:szCs w:val="24"/>
        </w:rPr>
      </w:pPr>
      <w:r w:rsidRPr="00D75D1A">
        <w:rPr>
          <w:rFonts w:ascii="Times New Roman" w:hAnsi="Times New Roman"/>
          <w:sz w:val="24"/>
          <w:szCs w:val="24"/>
        </w:rPr>
        <w:t>Строевые приемы: команды «РАВНЯЙСЬ!», «СМИРНО!», «ОТСТАВИТЬ!», «ВОЛЬНО!», «РАЗОЙДИСЬ!».</w:t>
      </w:r>
    </w:p>
    <w:p w:rsidR="00BE1EE7" w:rsidRPr="00D75D1A" w:rsidRDefault="00BE1EE7" w:rsidP="00960A72">
      <w:pPr>
        <w:pStyle w:val="afff6"/>
        <w:numPr>
          <w:ilvl w:val="0"/>
          <w:numId w:val="408"/>
        </w:numPr>
        <w:spacing w:line="276" w:lineRule="auto"/>
        <w:jc w:val="both"/>
        <w:rPr>
          <w:rFonts w:ascii="Times New Roman" w:hAnsi="Times New Roman"/>
          <w:sz w:val="24"/>
          <w:szCs w:val="24"/>
        </w:rPr>
      </w:pPr>
      <w:r w:rsidRPr="00D75D1A">
        <w:rPr>
          <w:rFonts w:ascii="Times New Roman" w:hAnsi="Times New Roman"/>
          <w:sz w:val="24"/>
          <w:szCs w:val="24"/>
        </w:rPr>
        <w:t>Виды расчетов.</w:t>
      </w:r>
    </w:p>
    <w:p w:rsidR="00BE1EE7" w:rsidRPr="00D75D1A" w:rsidRDefault="00BE1EE7" w:rsidP="00960A72">
      <w:pPr>
        <w:pStyle w:val="afff6"/>
        <w:numPr>
          <w:ilvl w:val="0"/>
          <w:numId w:val="408"/>
        </w:numPr>
        <w:spacing w:line="276" w:lineRule="auto"/>
        <w:jc w:val="both"/>
        <w:rPr>
          <w:rFonts w:ascii="Times New Roman" w:hAnsi="Times New Roman"/>
          <w:sz w:val="24"/>
          <w:szCs w:val="24"/>
        </w:rPr>
      </w:pPr>
      <w:r w:rsidRPr="00D75D1A">
        <w:rPr>
          <w:rFonts w:ascii="Times New Roman" w:hAnsi="Times New Roman"/>
          <w:sz w:val="24"/>
          <w:szCs w:val="24"/>
        </w:rPr>
        <w:t>Повороты и полуповороты на месте (с изменением способа выполнения).</w:t>
      </w:r>
    </w:p>
    <w:p w:rsidR="00BE1EE7" w:rsidRPr="00D75D1A" w:rsidRDefault="00BE1EE7" w:rsidP="00960A72">
      <w:pPr>
        <w:pStyle w:val="afff6"/>
        <w:numPr>
          <w:ilvl w:val="0"/>
          <w:numId w:val="408"/>
        </w:numPr>
        <w:spacing w:line="276" w:lineRule="auto"/>
        <w:jc w:val="both"/>
        <w:rPr>
          <w:rFonts w:ascii="Times New Roman" w:hAnsi="Times New Roman"/>
          <w:sz w:val="24"/>
          <w:szCs w:val="24"/>
        </w:rPr>
      </w:pPr>
      <w:r w:rsidRPr="00D75D1A">
        <w:rPr>
          <w:rFonts w:ascii="Times New Roman" w:hAnsi="Times New Roman"/>
          <w:sz w:val="24"/>
          <w:szCs w:val="24"/>
        </w:rPr>
        <w:t>Перестроение из одной шеренги в две и обратно; из колонны по одному в колонну по два и обратно.</w:t>
      </w:r>
    </w:p>
    <w:p w:rsidR="00BE1EE7" w:rsidRPr="00D75D1A" w:rsidRDefault="00BE1EE7" w:rsidP="00960A72">
      <w:pPr>
        <w:pStyle w:val="afff6"/>
        <w:numPr>
          <w:ilvl w:val="0"/>
          <w:numId w:val="408"/>
        </w:numPr>
        <w:spacing w:line="276" w:lineRule="auto"/>
        <w:jc w:val="both"/>
        <w:rPr>
          <w:rFonts w:ascii="Times New Roman" w:hAnsi="Times New Roman"/>
          <w:sz w:val="24"/>
          <w:szCs w:val="24"/>
        </w:rPr>
      </w:pPr>
      <w:r w:rsidRPr="00D75D1A">
        <w:rPr>
          <w:rFonts w:ascii="Times New Roman" w:hAnsi="Times New Roman"/>
          <w:sz w:val="24"/>
          <w:szCs w:val="24"/>
        </w:rPr>
        <w:t>Ходьба на месте и остановка группы.</w:t>
      </w:r>
    </w:p>
    <w:p w:rsidR="00BE1EE7" w:rsidRPr="00D75D1A" w:rsidRDefault="00BE1EE7" w:rsidP="00960A72">
      <w:pPr>
        <w:pStyle w:val="afff6"/>
        <w:numPr>
          <w:ilvl w:val="0"/>
          <w:numId w:val="408"/>
        </w:numPr>
        <w:spacing w:line="276" w:lineRule="auto"/>
        <w:jc w:val="both"/>
        <w:rPr>
          <w:rFonts w:ascii="Times New Roman" w:hAnsi="Times New Roman"/>
          <w:sz w:val="24"/>
          <w:szCs w:val="24"/>
        </w:rPr>
      </w:pPr>
      <w:r w:rsidRPr="00D75D1A">
        <w:rPr>
          <w:rFonts w:ascii="Times New Roman" w:hAnsi="Times New Roman"/>
          <w:sz w:val="24"/>
          <w:szCs w:val="24"/>
        </w:rPr>
        <w:t>Строевые приемы: «ВОЛЬНО!», «РАЗОЙДИСЬ!».</w:t>
      </w:r>
    </w:p>
    <w:p w:rsidR="00BE1EE7" w:rsidRPr="00D75D1A" w:rsidRDefault="00BE1EE7" w:rsidP="00BE1EE7">
      <w:pPr>
        <w:pStyle w:val="afff6"/>
        <w:spacing w:line="276" w:lineRule="auto"/>
        <w:jc w:val="both"/>
        <w:rPr>
          <w:rFonts w:ascii="Times New Roman" w:hAnsi="Times New Roman"/>
          <w:sz w:val="24"/>
          <w:szCs w:val="24"/>
        </w:rPr>
      </w:pPr>
      <w:r w:rsidRPr="00D75D1A">
        <w:rPr>
          <w:rFonts w:ascii="Times New Roman" w:hAnsi="Times New Roman"/>
          <w:sz w:val="24"/>
          <w:szCs w:val="24"/>
        </w:rPr>
        <w:t>Тема 2</w:t>
      </w:r>
    </w:p>
    <w:p w:rsidR="00BE1EE7" w:rsidRPr="00D75D1A" w:rsidRDefault="00BE1EE7" w:rsidP="00960A72">
      <w:pPr>
        <w:pStyle w:val="afff6"/>
        <w:numPr>
          <w:ilvl w:val="0"/>
          <w:numId w:val="409"/>
        </w:numPr>
        <w:spacing w:line="276" w:lineRule="auto"/>
        <w:jc w:val="both"/>
        <w:rPr>
          <w:rFonts w:ascii="Times New Roman" w:hAnsi="Times New Roman"/>
          <w:sz w:val="24"/>
          <w:szCs w:val="24"/>
        </w:rPr>
      </w:pPr>
      <w:r w:rsidRPr="00D75D1A">
        <w:rPr>
          <w:rFonts w:ascii="Times New Roman" w:hAnsi="Times New Roman"/>
          <w:sz w:val="24"/>
          <w:szCs w:val="24"/>
        </w:rPr>
        <w:t>Построение группы в колонну по одному.</w:t>
      </w:r>
    </w:p>
    <w:p w:rsidR="00BE1EE7" w:rsidRPr="00D75D1A" w:rsidRDefault="00BE1EE7" w:rsidP="00960A72">
      <w:pPr>
        <w:pStyle w:val="afff6"/>
        <w:numPr>
          <w:ilvl w:val="0"/>
          <w:numId w:val="409"/>
        </w:numPr>
        <w:spacing w:line="276" w:lineRule="auto"/>
        <w:jc w:val="both"/>
        <w:rPr>
          <w:rFonts w:ascii="Times New Roman" w:hAnsi="Times New Roman"/>
          <w:sz w:val="24"/>
          <w:szCs w:val="24"/>
        </w:rPr>
      </w:pPr>
      <w:r w:rsidRPr="00D75D1A">
        <w:rPr>
          <w:rFonts w:ascii="Times New Roman" w:hAnsi="Times New Roman"/>
          <w:sz w:val="24"/>
          <w:szCs w:val="24"/>
        </w:rPr>
        <w:lastRenderedPageBreak/>
        <w:t>Движение в обход.</w:t>
      </w:r>
    </w:p>
    <w:p w:rsidR="00BE1EE7" w:rsidRPr="00D75D1A" w:rsidRDefault="00BE1EE7" w:rsidP="00960A72">
      <w:pPr>
        <w:pStyle w:val="afff6"/>
        <w:numPr>
          <w:ilvl w:val="0"/>
          <w:numId w:val="409"/>
        </w:numPr>
        <w:spacing w:line="276" w:lineRule="auto"/>
        <w:jc w:val="both"/>
        <w:rPr>
          <w:rFonts w:ascii="Times New Roman" w:hAnsi="Times New Roman"/>
          <w:sz w:val="24"/>
          <w:szCs w:val="24"/>
        </w:rPr>
      </w:pPr>
      <w:r w:rsidRPr="00D75D1A">
        <w:rPr>
          <w:rFonts w:ascii="Times New Roman" w:hAnsi="Times New Roman"/>
          <w:sz w:val="24"/>
          <w:szCs w:val="24"/>
        </w:rPr>
        <w:t>Движение по диагонали.</w:t>
      </w:r>
    </w:p>
    <w:p w:rsidR="00BE1EE7" w:rsidRPr="00D75D1A" w:rsidRDefault="00BE1EE7" w:rsidP="00960A72">
      <w:pPr>
        <w:pStyle w:val="afff6"/>
        <w:numPr>
          <w:ilvl w:val="0"/>
          <w:numId w:val="409"/>
        </w:numPr>
        <w:spacing w:line="276" w:lineRule="auto"/>
        <w:jc w:val="both"/>
        <w:rPr>
          <w:rFonts w:ascii="Times New Roman" w:hAnsi="Times New Roman"/>
          <w:sz w:val="24"/>
          <w:szCs w:val="24"/>
        </w:rPr>
      </w:pPr>
      <w:r w:rsidRPr="00D75D1A">
        <w:rPr>
          <w:rFonts w:ascii="Times New Roman" w:hAnsi="Times New Roman"/>
          <w:sz w:val="24"/>
          <w:szCs w:val="24"/>
        </w:rPr>
        <w:t>Движение противоходом, «змейкой», движение в обход.</w:t>
      </w:r>
    </w:p>
    <w:p w:rsidR="00BE1EE7" w:rsidRPr="00D75D1A" w:rsidRDefault="00BE1EE7" w:rsidP="00960A72">
      <w:pPr>
        <w:pStyle w:val="afff6"/>
        <w:numPr>
          <w:ilvl w:val="0"/>
          <w:numId w:val="409"/>
        </w:numPr>
        <w:spacing w:line="276" w:lineRule="auto"/>
        <w:jc w:val="both"/>
        <w:rPr>
          <w:rFonts w:ascii="Times New Roman" w:hAnsi="Times New Roman"/>
          <w:sz w:val="24"/>
          <w:szCs w:val="24"/>
        </w:rPr>
      </w:pPr>
      <w:r w:rsidRPr="00D75D1A">
        <w:rPr>
          <w:rFonts w:ascii="Times New Roman" w:hAnsi="Times New Roman"/>
          <w:sz w:val="24"/>
          <w:szCs w:val="24"/>
        </w:rPr>
        <w:t>Остановка группы.</w:t>
      </w:r>
    </w:p>
    <w:p w:rsidR="00BE1EE7" w:rsidRPr="00D75D1A" w:rsidRDefault="00BE1EE7" w:rsidP="00960A72">
      <w:pPr>
        <w:pStyle w:val="afff6"/>
        <w:numPr>
          <w:ilvl w:val="0"/>
          <w:numId w:val="409"/>
        </w:numPr>
        <w:spacing w:line="276" w:lineRule="auto"/>
        <w:jc w:val="both"/>
        <w:rPr>
          <w:rFonts w:ascii="Times New Roman" w:hAnsi="Times New Roman"/>
          <w:sz w:val="24"/>
          <w:szCs w:val="24"/>
        </w:rPr>
      </w:pPr>
      <w:r w:rsidRPr="00D75D1A">
        <w:rPr>
          <w:rFonts w:ascii="Times New Roman" w:hAnsi="Times New Roman"/>
          <w:sz w:val="24"/>
          <w:szCs w:val="24"/>
        </w:rPr>
        <w:t>Строевые приемы: «ВОЛЬНО!», «РАЗОЙДИСЬ!».</w:t>
      </w:r>
    </w:p>
    <w:p w:rsidR="00BE1EE7" w:rsidRPr="00D75D1A" w:rsidRDefault="00BE1EE7" w:rsidP="00BE1EE7">
      <w:pPr>
        <w:pStyle w:val="afff6"/>
        <w:spacing w:line="276" w:lineRule="auto"/>
        <w:jc w:val="both"/>
        <w:rPr>
          <w:rFonts w:ascii="Times New Roman" w:hAnsi="Times New Roman"/>
          <w:sz w:val="24"/>
          <w:szCs w:val="24"/>
        </w:rPr>
      </w:pPr>
      <w:r w:rsidRPr="00D75D1A">
        <w:rPr>
          <w:rFonts w:ascii="Times New Roman" w:hAnsi="Times New Roman"/>
          <w:sz w:val="24"/>
          <w:szCs w:val="24"/>
        </w:rPr>
        <w:t>Тема 3</w:t>
      </w:r>
    </w:p>
    <w:p w:rsidR="00BE1EE7" w:rsidRPr="00D75D1A" w:rsidRDefault="00BE1EE7" w:rsidP="00960A72">
      <w:pPr>
        <w:pStyle w:val="afff6"/>
        <w:numPr>
          <w:ilvl w:val="0"/>
          <w:numId w:val="410"/>
        </w:numPr>
        <w:spacing w:line="276" w:lineRule="auto"/>
        <w:jc w:val="both"/>
        <w:rPr>
          <w:rFonts w:ascii="Times New Roman" w:hAnsi="Times New Roman"/>
          <w:sz w:val="24"/>
          <w:szCs w:val="24"/>
        </w:rPr>
      </w:pPr>
      <w:r w:rsidRPr="00D75D1A">
        <w:rPr>
          <w:rFonts w:ascii="Times New Roman" w:hAnsi="Times New Roman"/>
          <w:sz w:val="24"/>
          <w:szCs w:val="24"/>
        </w:rPr>
        <w:t>Построение группы в одну шеренгу.</w:t>
      </w:r>
    </w:p>
    <w:p w:rsidR="00BE1EE7" w:rsidRPr="00D75D1A" w:rsidRDefault="00BE1EE7" w:rsidP="00960A72">
      <w:pPr>
        <w:pStyle w:val="afff6"/>
        <w:numPr>
          <w:ilvl w:val="0"/>
          <w:numId w:val="410"/>
        </w:numPr>
        <w:spacing w:line="276" w:lineRule="auto"/>
        <w:jc w:val="both"/>
        <w:rPr>
          <w:rFonts w:ascii="Times New Roman" w:hAnsi="Times New Roman"/>
          <w:sz w:val="24"/>
          <w:szCs w:val="24"/>
        </w:rPr>
      </w:pPr>
      <w:r w:rsidRPr="00D75D1A">
        <w:rPr>
          <w:rFonts w:ascii="Times New Roman" w:hAnsi="Times New Roman"/>
          <w:sz w:val="24"/>
          <w:szCs w:val="24"/>
        </w:rPr>
        <w:t>Перестроение из одной шеренги по расчету уступом и обратно.</w:t>
      </w:r>
    </w:p>
    <w:p w:rsidR="00BE1EE7" w:rsidRPr="00D75D1A" w:rsidRDefault="00BE1EE7" w:rsidP="00960A72">
      <w:pPr>
        <w:pStyle w:val="afff6"/>
        <w:numPr>
          <w:ilvl w:val="0"/>
          <w:numId w:val="410"/>
        </w:numPr>
        <w:spacing w:line="276" w:lineRule="auto"/>
        <w:jc w:val="both"/>
        <w:rPr>
          <w:rFonts w:ascii="Times New Roman" w:hAnsi="Times New Roman"/>
          <w:sz w:val="24"/>
          <w:szCs w:val="24"/>
        </w:rPr>
      </w:pPr>
      <w:r w:rsidRPr="00D75D1A">
        <w:rPr>
          <w:rFonts w:ascii="Times New Roman" w:hAnsi="Times New Roman"/>
          <w:sz w:val="24"/>
          <w:szCs w:val="24"/>
        </w:rPr>
        <w:t>Движение в обход, движение по кругу (с принятием дистанции).</w:t>
      </w:r>
    </w:p>
    <w:p w:rsidR="00BE1EE7" w:rsidRPr="00D75D1A" w:rsidRDefault="00BE1EE7" w:rsidP="00960A72">
      <w:pPr>
        <w:pStyle w:val="afff6"/>
        <w:numPr>
          <w:ilvl w:val="0"/>
          <w:numId w:val="410"/>
        </w:numPr>
        <w:spacing w:line="276" w:lineRule="auto"/>
        <w:jc w:val="both"/>
        <w:rPr>
          <w:rFonts w:ascii="Times New Roman" w:hAnsi="Times New Roman"/>
          <w:sz w:val="24"/>
          <w:szCs w:val="24"/>
        </w:rPr>
      </w:pPr>
      <w:r w:rsidRPr="00D75D1A">
        <w:rPr>
          <w:rFonts w:ascii="Times New Roman" w:hAnsi="Times New Roman"/>
          <w:sz w:val="24"/>
          <w:szCs w:val="24"/>
        </w:rPr>
        <w:t xml:space="preserve">Выход их круга и остановка группы. </w:t>
      </w:r>
    </w:p>
    <w:p w:rsidR="00BE1EE7" w:rsidRPr="00D75D1A" w:rsidRDefault="00BE1EE7" w:rsidP="00960A72">
      <w:pPr>
        <w:pStyle w:val="afff6"/>
        <w:numPr>
          <w:ilvl w:val="0"/>
          <w:numId w:val="410"/>
        </w:numPr>
        <w:spacing w:line="276" w:lineRule="auto"/>
        <w:jc w:val="both"/>
        <w:rPr>
          <w:rFonts w:ascii="Times New Roman" w:hAnsi="Times New Roman"/>
          <w:sz w:val="24"/>
          <w:szCs w:val="24"/>
        </w:rPr>
      </w:pPr>
      <w:r w:rsidRPr="00D75D1A">
        <w:rPr>
          <w:rFonts w:ascii="Times New Roman" w:hAnsi="Times New Roman"/>
          <w:sz w:val="24"/>
          <w:szCs w:val="24"/>
        </w:rPr>
        <w:t>Размыкание и смыкание по распоряжению.</w:t>
      </w:r>
    </w:p>
    <w:p w:rsidR="00BE1EE7" w:rsidRPr="00D75D1A" w:rsidRDefault="00BE1EE7" w:rsidP="00960A72">
      <w:pPr>
        <w:pStyle w:val="afff6"/>
        <w:numPr>
          <w:ilvl w:val="0"/>
          <w:numId w:val="410"/>
        </w:numPr>
        <w:spacing w:line="276" w:lineRule="auto"/>
        <w:jc w:val="both"/>
        <w:rPr>
          <w:rFonts w:ascii="Times New Roman" w:hAnsi="Times New Roman"/>
          <w:sz w:val="24"/>
          <w:szCs w:val="24"/>
        </w:rPr>
      </w:pPr>
      <w:r w:rsidRPr="00D75D1A">
        <w:rPr>
          <w:rFonts w:ascii="Times New Roman" w:hAnsi="Times New Roman"/>
          <w:sz w:val="24"/>
          <w:szCs w:val="24"/>
        </w:rPr>
        <w:t>Строевые приемы: «ВОЛЬНО!», «РАЗОЙДИСЬ!».</w:t>
      </w:r>
    </w:p>
    <w:p w:rsidR="00BE1EE7" w:rsidRPr="00D75D1A" w:rsidRDefault="00BE1EE7" w:rsidP="00BE1EE7">
      <w:pPr>
        <w:pStyle w:val="afff6"/>
        <w:spacing w:line="276" w:lineRule="auto"/>
        <w:jc w:val="both"/>
        <w:rPr>
          <w:rFonts w:ascii="Times New Roman" w:hAnsi="Times New Roman"/>
          <w:sz w:val="24"/>
          <w:szCs w:val="24"/>
        </w:rPr>
      </w:pPr>
      <w:r w:rsidRPr="00D75D1A">
        <w:rPr>
          <w:rFonts w:ascii="Times New Roman" w:hAnsi="Times New Roman"/>
          <w:sz w:val="24"/>
          <w:szCs w:val="24"/>
        </w:rPr>
        <w:t>Тема 4</w:t>
      </w:r>
    </w:p>
    <w:p w:rsidR="00BE1EE7" w:rsidRPr="00D75D1A" w:rsidRDefault="00BE1EE7" w:rsidP="00960A72">
      <w:pPr>
        <w:pStyle w:val="afff6"/>
        <w:numPr>
          <w:ilvl w:val="0"/>
          <w:numId w:val="411"/>
        </w:numPr>
        <w:spacing w:line="276" w:lineRule="auto"/>
        <w:jc w:val="both"/>
        <w:rPr>
          <w:rFonts w:ascii="Times New Roman" w:hAnsi="Times New Roman"/>
          <w:sz w:val="24"/>
          <w:szCs w:val="24"/>
        </w:rPr>
      </w:pPr>
      <w:r w:rsidRPr="00D75D1A">
        <w:rPr>
          <w:rFonts w:ascii="Times New Roman" w:hAnsi="Times New Roman"/>
          <w:sz w:val="24"/>
          <w:szCs w:val="24"/>
        </w:rPr>
        <w:t>Построение группы в одну шеренгу.</w:t>
      </w:r>
    </w:p>
    <w:p w:rsidR="00BE1EE7" w:rsidRPr="00D75D1A" w:rsidRDefault="00BE1EE7" w:rsidP="00960A72">
      <w:pPr>
        <w:pStyle w:val="afff6"/>
        <w:numPr>
          <w:ilvl w:val="0"/>
          <w:numId w:val="411"/>
        </w:numPr>
        <w:spacing w:line="276" w:lineRule="auto"/>
        <w:jc w:val="both"/>
        <w:rPr>
          <w:rFonts w:ascii="Times New Roman" w:hAnsi="Times New Roman"/>
          <w:sz w:val="24"/>
          <w:szCs w:val="24"/>
        </w:rPr>
      </w:pPr>
      <w:r w:rsidRPr="00D75D1A">
        <w:rPr>
          <w:rFonts w:ascii="Times New Roman" w:hAnsi="Times New Roman"/>
          <w:sz w:val="24"/>
          <w:szCs w:val="24"/>
        </w:rPr>
        <w:t xml:space="preserve">Движение в обход. </w:t>
      </w:r>
    </w:p>
    <w:p w:rsidR="00BE1EE7" w:rsidRPr="00D75D1A" w:rsidRDefault="00BE1EE7" w:rsidP="00960A72">
      <w:pPr>
        <w:pStyle w:val="afff6"/>
        <w:numPr>
          <w:ilvl w:val="0"/>
          <w:numId w:val="411"/>
        </w:numPr>
        <w:spacing w:line="276" w:lineRule="auto"/>
        <w:jc w:val="both"/>
        <w:rPr>
          <w:rFonts w:ascii="Times New Roman" w:hAnsi="Times New Roman"/>
          <w:sz w:val="24"/>
          <w:szCs w:val="24"/>
        </w:rPr>
      </w:pPr>
      <w:r w:rsidRPr="00D75D1A">
        <w:rPr>
          <w:rFonts w:ascii="Times New Roman" w:hAnsi="Times New Roman"/>
          <w:sz w:val="24"/>
          <w:szCs w:val="24"/>
        </w:rPr>
        <w:t xml:space="preserve">Переход с шага на бег и обратно с бега на шаг. </w:t>
      </w:r>
    </w:p>
    <w:p w:rsidR="00BE1EE7" w:rsidRPr="00D75D1A" w:rsidRDefault="00BE1EE7" w:rsidP="00960A72">
      <w:pPr>
        <w:pStyle w:val="afff6"/>
        <w:numPr>
          <w:ilvl w:val="0"/>
          <w:numId w:val="411"/>
        </w:numPr>
        <w:spacing w:line="276" w:lineRule="auto"/>
        <w:jc w:val="both"/>
        <w:rPr>
          <w:rFonts w:ascii="Times New Roman" w:hAnsi="Times New Roman"/>
          <w:sz w:val="24"/>
          <w:szCs w:val="24"/>
        </w:rPr>
      </w:pPr>
      <w:r w:rsidRPr="00D75D1A">
        <w:rPr>
          <w:rFonts w:ascii="Times New Roman" w:hAnsi="Times New Roman"/>
          <w:sz w:val="24"/>
          <w:szCs w:val="24"/>
        </w:rPr>
        <w:t>Перестроение из колонны по одному в колонну по 2 (3, 4 и т.д.) поворотом в движении. Остановка группы.</w:t>
      </w:r>
    </w:p>
    <w:p w:rsidR="00BE1EE7" w:rsidRPr="00D75D1A" w:rsidRDefault="00BE1EE7" w:rsidP="00960A72">
      <w:pPr>
        <w:pStyle w:val="afff6"/>
        <w:numPr>
          <w:ilvl w:val="0"/>
          <w:numId w:val="411"/>
        </w:numPr>
        <w:spacing w:line="276" w:lineRule="auto"/>
        <w:jc w:val="both"/>
        <w:rPr>
          <w:rFonts w:ascii="Times New Roman" w:hAnsi="Times New Roman"/>
          <w:sz w:val="24"/>
          <w:szCs w:val="24"/>
        </w:rPr>
      </w:pPr>
      <w:r w:rsidRPr="00D75D1A">
        <w:rPr>
          <w:rFonts w:ascii="Times New Roman" w:hAnsi="Times New Roman"/>
          <w:sz w:val="24"/>
          <w:szCs w:val="24"/>
        </w:rPr>
        <w:t>Размыкание и смыкание (влево, вправо, от середины) приставными шагами.</w:t>
      </w:r>
    </w:p>
    <w:p w:rsidR="00BE1EE7" w:rsidRPr="00D75D1A" w:rsidRDefault="00BE1EE7" w:rsidP="00960A72">
      <w:pPr>
        <w:pStyle w:val="afff6"/>
        <w:numPr>
          <w:ilvl w:val="0"/>
          <w:numId w:val="411"/>
        </w:numPr>
        <w:spacing w:line="276" w:lineRule="auto"/>
        <w:jc w:val="both"/>
        <w:rPr>
          <w:rFonts w:ascii="Times New Roman" w:hAnsi="Times New Roman"/>
          <w:sz w:val="24"/>
          <w:szCs w:val="24"/>
        </w:rPr>
      </w:pPr>
      <w:r w:rsidRPr="00D75D1A">
        <w:rPr>
          <w:rFonts w:ascii="Times New Roman" w:hAnsi="Times New Roman"/>
          <w:sz w:val="24"/>
          <w:szCs w:val="24"/>
        </w:rPr>
        <w:t xml:space="preserve">Обратное перестроение из колонны по 3 (4, 5 и т.д.) в колонну по одному поворотом в движении. Остановка группы.  </w:t>
      </w:r>
    </w:p>
    <w:p w:rsidR="00BE1EE7" w:rsidRPr="00D75D1A" w:rsidRDefault="00BE1EE7" w:rsidP="00960A72">
      <w:pPr>
        <w:pStyle w:val="afff6"/>
        <w:numPr>
          <w:ilvl w:val="0"/>
          <w:numId w:val="411"/>
        </w:numPr>
        <w:spacing w:line="276" w:lineRule="auto"/>
        <w:jc w:val="both"/>
        <w:rPr>
          <w:rFonts w:ascii="Times New Roman" w:hAnsi="Times New Roman"/>
          <w:sz w:val="24"/>
          <w:szCs w:val="24"/>
        </w:rPr>
      </w:pPr>
      <w:r w:rsidRPr="00D75D1A">
        <w:rPr>
          <w:rFonts w:ascii="Times New Roman" w:hAnsi="Times New Roman"/>
          <w:sz w:val="24"/>
          <w:szCs w:val="24"/>
        </w:rPr>
        <w:t>Строевые приемы: «ВОЛЬНО!», «РАЗОЙДИСЬ!».</w:t>
      </w:r>
    </w:p>
    <w:p w:rsidR="00BE1EE7" w:rsidRPr="00D75D1A" w:rsidRDefault="00BE1EE7" w:rsidP="00BE1EE7">
      <w:pPr>
        <w:pStyle w:val="afff6"/>
        <w:spacing w:line="276" w:lineRule="auto"/>
        <w:jc w:val="both"/>
        <w:rPr>
          <w:rFonts w:ascii="Times New Roman" w:hAnsi="Times New Roman"/>
          <w:strike/>
          <w:sz w:val="24"/>
          <w:szCs w:val="24"/>
        </w:rPr>
      </w:pPr>
    </w:p>
    <w:p w:rsidR="00BE1EE7" w:rsidRPr="00D75D1A" w:rsidRDefault="00BE1EE7" w:rsidP="00BE1EE7">
      <w:pPr>
        <w:pStyle w:val="afff6"/>
        <w:spacing w:line="276" w:lineRule="auto"/>
        <w:jc w:val="center"/>
        <w:rPr>
          <w:rFonts w:ascii="Times New Roman" w:hAnsi="Times New Roman"/>
          <w:b/>
          <w:sz w:val="24"/>
          <w:szCs w:val="24"/>
        </w:rPr>
      </w:pPr>
      <w:r w:rsidRPr="00D75D1A">
        <w:rPr>
          <w:rFonts w:ascii="Times New Roman" w:hAnsi="Times New Roman"/>
          <w:b/>
          <w:sz w:val="24"/>
          <w:szCs w:val="24"/>
        </w:rPr>
        <w:t>Задание «Общеразвивающие упражнения»</w:t>
      </w:r>
    </w:p>
    <w:p w:rsidR="00BE1EE7" w:rsidRPr="00D75D1A" w:rsidRDefault="00BE1EE7" w:rsidP="00BE1EE7">
      <w:pPr>
        <w:pStyle w:val="afff6"/>
        <w:jc w:val="both"/>
        <w:rPr>
          <w:rFonts w:ascii="Times New Roman" w:hAnsi="Times New Roman"/>
          <w:sz w:val="24"/>
          <w:szCs w:val="24"/>
        </w:rPr>
      </w:pPr>
      <w:r w:rsidRPr="00D75D1A">
        <w:rPr>
          <w:rFonts w:ascii="Times New Roman" w:hAnsi="Times New Roman"/>
          <w:sz w:val="24"/>
          <w:szCs w:val="24"/>
        </w:rPr>
        <w:t xml:space="preserve">1.Составить комплекс ОРУ из восьми упражнений и провести его на группе. </w:t>
      </w:r>
    </w:p>
    <w:p w:rsidR="00BE1EE7" w:rsidRPr="00D75D1A" w:rsidRDefault="00BE1EE7" w:rsidP="00BE1EE7">
      <w:pPr>
        <w:pStyle w:val="afff6"/>
        <w:jc w:val="both"/>
        <w:rPr>
          <w:rFonts w:ascii="Times New Roman" w:hAnsi="Times New Roman"/>
          <w:sz w:val="24"/>
          <w:szCs w:val="24"/>
        </w:rPr>
      </w:pPr>
      <w:r w:rsidRPr="00D75D1A">
        <w:rPr>
          <w:rFonts w:ascii="Times New Roman" w:hAnsi="Times New Roman"/>
          <w:sz w:val="24"/>
          <w:szCs w:val="24"/>
        </w:rPr>
        <w:t>2.Комплекс должен быть составлен по анатомическому признаку подбора упражнений:</w:t>
      </w:r>
    </w:p>
    <w:p w:rsidR="00BE1EE7" w:rsidRPr="00D75D1A" w:rsidRDefault="00BE1EE7" w:rsidP="00960A72">
      <w:pPr>
        <w:pStyle w:val="afff6"/>
        <w:numPr>
          <w:ilvl w:val="0"/>
          <w:numId w:val="399"/>
        </w:numPr>
        <w:jc w:val="both"/>
        <w:rPr>
          <w:rFonts w:ascii="Times New Roman" w:hAnsi="Times New Roman"/>
          <w:sz w:val="24"/>
          <w:szCs w:val="24"/>
        </w:rPr>
      </w:pPr>
      <w:r w:rsidRPr="00D75D1A">
        <w:rPr>
          <w:rFonts w:ascii="Times New Roman" w:hAnsi="Times New Roman"/>
          <w:sz w:val="24"/>
          <w:szCs w:val="24"/>
        </w:rPr>
        <w:t xml:space="preserve">упражнение на потягивание или для мышц шеи; </w:t>
      </w:r>
    </w:p>
    <w:p w:rsidR="00BE1EE7" w:rsidRPr="00D75D1A" w:rsidRDefault="00BE1EE7" w:rsidP="00960A72">
      <w:pPr>
        <w:pStyle w:val="afff6"/>
        <w:numPr>
          <w:ilvl w:val="0"/>
          <w:numId w:val="399"/>
        </w:numPr>
        <w:jc w:val="both"/>
        <w:rPr>
          <w:rFonts w:ascii="Times New Roman" w:hAnsi="Times New Roman"/>
          <w:sz w:val="24"/>
          <w:szCs w:val="24"/>
        </w:rPr>
      </w:pPr>
      <w:r w:rsidRPr="00D75D1A">
        <w:rPr>
          <w:rFonts w:ascii="Times New Roman" w:hAnsi="Times New Roman"/>
          <w:sz w:val="24"/>
          <w:szCs w:val="24"/>
        </w:rPr>
        <w:t>упражнение для мышц рук и плечевого пояса;</w:t>
      </w:r>
    </w:p>
    <w:p w:rsidR="00BE1EE7" w:rsidRPr="00D75D1A" w:rsidRDefault="00BE1EE7" w:rsidP="00960A72">
      <w:pPr>
        <w:pStyle w:val="afff6"/>
        <w:numPr>
          <w:ilvl w:val="0"/>
          <w:numId w:val="399"/>
        </w:numPr>
        <w:jc w:val="both"/>
        <w:rPr>
          <w:rFonts w:ascii="Times New Roman" w:hAnsi="Times New Roman"/>
          <w:sz w:val="24"/>
          <w:szCs w:val="24"/>
        </w:rPr>
      </w:pPr>
      <w:r w:rsidRPr="00D75D1A">
        <w:rPr>
          <w:rFonts w:ascii="Times New Roman" w:hAnsi="Times New Roman"/>
          <w:sz w:val="24"/>
          <w:szCs w:val="24"/>
        </w:rPr>
        <w:t>повороты туловища или наклоны;</w:t>
      </w:r>
    </w:p>
    <w:p w:rsidR="00BE1EE7" w:rsidRPr="00D75D1A" w:rsidRDefault="00BE1EE7" w:rsidP="00960A72">
      <w:pPr>
        <w:pStyle w:val="afff6"/>
        <w:numPr>
          <w:ilvl w:val="0"/>
          <w:numId w:val="399"/>
        </w:numPr>
        <w:jc w:val="both"/>
        <w:rPr>
          <w:rFonts w:ascii="Times New Roman" w:hAnsi="Times New Roman"/>
          <w:sz w:val="24"/>
          <w:szCs w:val="24"/>
        </w:rPr>
      </w:pPr>
      <w:r w:rsidRPr="00D75D1A">
        <w:rPr>
          <w:rFonts w:ascii="Times New Roman" w:hAnsi="Times New Roman"/>
          <w:sz w:val="24"/>
          <w:szCs w:val="24"/>
        </w:rPr>
        <w:t>полуприседы, приседы;</w:t>
      </w:r>
    </w:p>
    <w:p w:rsidR="00BE1EE7" w:rsidRPr="00D75D1A" w:rsidRDefault="00BE1EE7" w:rsidP="00960A72">
      <w:pPr>
        <w:pStyle w:val="afff6"/>
        <w:numPr>
          <w:ilvl w:val="0"/>
          <w:numId w:val="399"/>
        </w:numPr>
        <w:jc w:val="both"/>
        <w:rPr>
          <w:rFonts w:ascii="Times New Roman" w:hAnsi="Times New Roman"/>
          <w:sz w:val="24"/>
          <w:szCs w:val="24"/>
        </w:rPr>
      </w:pPr>
      <w:r w:rsidRPr="00D75D1A">
        <w:rPr>
          <w:rFonts w:ascii="Times New Roman" w:hAnsi="Times New Roman"/>
          <w:sz w:val="24"/>
          <w:szCs w:val="24"/>
        </w:rPr>
        <w:t>выпады или пружинные выпады (их сочетания);</w:t>
      </w:r>
    </w:p>
    <w:p w:rsidR="00BE1EE7" w:rsidRPr="00D75D1A" w:rsidRDefault="00BE1EE7" w:rsidP="00960A72">
      <w:pPr>
        <w:pStyle w:val="afff6"/>
        <w:numPr>
          <w:ilvl w:val="0"/>
          <w:numId w:val="399"/>
        </w:numPr>
        <w:jc w:val="both"/>
        <w:rPr>
          <w:rFonts w:ascii="Times New Roman" w:hAnsi="Times New Roman"/>
          <w:sz w:val="24"/>
          <w:szCs w:val="24"/>
        </w:rPr>
      </w:pPr>
      <w:r w:rsidRPr="00D75D1A">
        <w:rPr>
          <w:rFonts w:ascii="Times New Roman" w:hAnsi="Times New Roman"/>
          <w:sz w:val="24"/>
          <w:szCs w:val="24"/>
        </w:rPr>
        <w:t>упражнение общего воздействия;</w:t>
      </w:r>
    </w:p>
    <w:p w:rsidR="00BE1EE7" w:rsidRPr="00D75D1A" w:rsidRDefault="00BE1EE7" w:rsidP="00960A72">
      <w:pPr>
        <w:pStyle w:val="afff6"/>
        <w:numPr>
          <w:ilvl w:val="0"/>
          <w:numId w:val="399"/>
        </w:numPr>
        <w:jc w:val="both"/>
        <w:rPr>
          <w:rFonts w:ascii="Times New Roman" w:hAnsi="Times New Roman"/>
          <w:sz w:val="24"/>
          <w:szCs w:val="24"/>
        </w:rPr>
      </w:pPr>
      <w:r w:rsidRPr="00D75D1A">
        <w:rPr>
          <w:rFonts w:ascii="Times New Roman" w:hAnsi="Times New Roman"/>
          <w:sz w:val="24"/>
          <w:szCs w:val="24"/>
        </w:rPr>
        <w:t>махи;</w:t>
      </w:r>
    </w:p>
    <w:p w:rsidR="00BE1EE7" w:rsidRPr="00D75D1A" w:rsidRDefault="00BE1EE7" w:rsidP="00960A72">
      <w:pPr>
        <w:pStyle w:val="afff6"/>
        <w:numPr>
          <w:ilvl w:val="0"/>
          <w:numId w:val="399"/>
        </w:numPr>
        <w:jc w:val="both"/>
        <w:rPr>
          <w:rFonts w:ascii="Times New Roman" w:hAnsi="Times New Roman"/>
          <w:sz w:val="24"/>
          <w:szCs w:val="24"/>
        </w:rPr>
      </w:pPr>
      <w:r w:rsidRPr="00D75D1A">
        <w:rPr>
          <w:rFonts w:ascii="Times New Roman" w:hAnsi="Times New Roman"/>
          <w:sz w:val="24"/>
          <w:szCs w:val="24"/>
        </w:rPr>
        <w:t>подскоки или прыжки с переходом на ходьбу и остановкой группы.</w:t>
      </w:r>
    </w:p>
    <w:p w:rsidR="00BE1EE7" w:rsidRPr="00D75D1A" w:rsidRDefault="00BE1EE7" w:rsidP="00BE1EE7">
      <w:pPr>
        <w:pStyle w:val="afff6"/>
        <w:jc w:val="both"/>
        <w:rPr>
          <w:rFonts w:ascii="Times New Roman" w:hAnsi="Times New Roman"/>
          <w:sz w:val="24"/>
          <w:szCs w:val="24"/>
        </w:rPr>
      </w:pPr>
      <w:r w:rsidRPr="00D75D1A">
        <w:rPr>
          <w:rFonts w:ascii="Times New Roman" w:hAnsi="Times New Roman"/>
          <w:sz w:val="24"/>
          <w:szCs w:val="24"/>
        </w:rPr>
        <w:t>3.Разучить и выполнить комплекс ОРУ с гимнастической палкой (с учетом гимнастического стиля выполнения упражнений).</w:t>
      </w:r>
    </w:p>
    <w:p w:rsidR="00BE1EE7" w:rsidRPr="00D75D1A" w:rsidRDefault="00BE1EE7" w:rsidP="00BE1EE7">
      <w:pPr>
        <w:pStyle w:val="afff6"/>
        <w:jc w:val="both"/>
        <w:rPr>
          <w:rFonts w:ascii="Times New Roman" w:hAnsi="Times New Roman"/>
          <w:sz w:val="24"/>
          <w:szCs w:val="24"/>
        </w:rPr>
      </w:pPr>
      <w:r w:rsidRPr="00D75D1A">
        <w:rPr>
          <w:rFonts w:ascii="Times New Roman" w:hAnsi="Times New Roman"/>
          <w:sz w:val="24"/>
          <w:szCs w:val="24"/>
        </w:rPr>
        <w:t>4.Разучить и выполнить комплекс ОРУ с набивным мячом (с учетом гимнастического стиля выполнения упражнений).</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p>
    <w:p w:rsidR="00BE1EE7" w:rsidRPr="00D75D1A" w:rsidRDefault="00BE1EE7" w:rsidP="00BE1EE7">
      <w:pPr>
        <w:pStyle w:val="afff6"/>
        <w:rPr>
          <w:rFonts w:ascii="Times New Roman" w:hAnsi="Times New Roman"/>
          <w:b/>
          <w:bCs/>
          <w:sz w:val="24"/>
          <w:szCs w:val="24"/>
        </w:rPr>
      </w:pPr>
      <w:r w:rsidRPr="00D75D1A">
        <w:rPr>
          <w:rFonts w:ascii="Times New Roman" w:hAnsi="Times New Roman"/>
          <w:b/>
          <w:bCs/>
          <w:sz w:val="24"/>
          <w:szCs w:val="24"/>
        </w:rPr>
        <w:t>Тема 2.7(2). Спортивная гимнастика</w:t>
      </w:r>
    </w:p>
    <w:p w:rsidR="00BE1EE7" w:rsidRPr="00D75D1A" w:rsidRDefault="00BE1EE7" w:rsidP="00BE1EE7">
      <w:pPr>
        <w:pStyle w:val="afff6"/>
        <w:tabs>
          <w:tab w:val="left" w:pos="567"/>
        </w:tabs>
        <w:spacing w:line="276" w:lineRule="auto"/>
        <w:jc w:val="both"/>
        <w:rPr>
          <w:rFonts w:ascii="Times New Roman" w:hAnsi="Times New Roman"/>
          <w:sz w:val="24"/>
          <w:szCs w:val="24"/>
        </w:rPr>
      </w:pPr>
    </w:p>
    <w:p w:rsidR="00BE1EE7" w:rsidRPr="00D75D1A" w:rsidRDefault="00BE1EE7" w:rsidP="00BE1EE7">
      <w:pPr>
        <w:spacing w:after="0" w:line="240" w:lineRule="auto"/>
        <w:ind w:firstLine="709"/>
        <w:jc w:val="both"/>
        <w:rPr>
          <w:rFonts w:ascii="Times New Roman" w:eastAsiaTheme="minorEastAsia" w:hAnsi="Times New Roman" w:cs="Times New Roman"/>
          <w:bCs/>
          <w:sz w:val="24"/>
          <w:szCs w:val="24"/>
          <w:lang w:eastAsia="ru-RU"/>
        </w:rPr>
      </w:pPr>
      <w:r w:rsidRPr="00D75D1A">
        <w:rPr>
          <w:rFonts w:ascii="Times New Roman" w:hAnsi="Times New Roman" w:cs="Times New Roman"/>
          <w:b/>
          <w:sz w:val="24"/>
          <w:szCs w:val="24"/>
        </w:rPr>
        <w:t>Перечень контрольных упражнений по спортивной гимнастике</w:t>
      </w:r>
    </w:p>
    <w:p w:rsidR="00BE1EE7" w:rsidRPr="00D75D1A" w:rsidRDefault="00BE1EE7" w:rsidP="00BE1EE7">
      <w:pPr>
        <w:spacing w:after="0" w:line="240" w:lineRule="auto"/>
        <w:ind w:firstLine="709"/>
        <w:jc w:val="both"/>
        <w:rPr>
          <w:rFonts w:ascii="Times New Roman" w:eastAsiaTheme="minorEastAsia" w:hAnsi="Times New Roman" w:cs="Times New Roman"/>
          <w:bCs/>
          <w:sz w:val="24"/>
          <w:szCs w:val="24"/>
          <w:lang w:eastAsia="ru-RU"/>
        </w:rPr>
      </w:pPr>
      <w:r w:rsidRPr="00D75D1A">
        <w:rPr>
          <w:rFonts w:ascii="Times New Roman" w:eastAsiaTheme="minorEastAsia" w:hAnsi="Times New Roman" w:cs="Times New Roman"/>
          <w:bCs/>
          <w:sz w:val="24"/>
          <w:szCs w:val="24"/>
          <w:lang w:eastAsia="ru-RU"/>
        </w:rPr>
        <w:t>Обучающимся необходимо владеть техникой выполнения следующих упражнений:</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 xml:space="preserve">1.Упражнений на бревне (девушки): </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lastRenderedPageBreak/>
        <w:t xml:space="preserve">Комбинация №1 </w:t>
      </w:r>
    </w:p>
    <w:p w:rsidR="00BE1EE7" w:rsidRPr="00D75D1A" w:rsidRDefault="00BE1EE7" w:rsidP="00960A72">
      <w:pPr>
        <w:pStyle w:val="aff9"/>
        <w:numPr>
          <w:ilvl w:val="0"/>
          <w:numId w:val="400"/>
        </w:numPr>
        <w:contextualSpacing/>
        <w:jc w:val="both"/>
        <w:rPr>
          <w:rFonts w:eastAsiaTheme="minorEastAsia"/>
          <w:sz w:val="24"/>
          <w:szCs w:val="24"/>
          <w:lang w:eastAsia="ru-RU"/>
        </w:rPr>
      </w:pPr>
      <w:r w:rsidRPr="00D75D1A">
        <w:rPr>
          <w:rFonts w:eastAsiaTheme="minorEastAsia"/>
          <w:sz w:val="24"/>
          <w:szCs w:val="24"/>
          <w:lang w:eastAsia="ru-RU"/>
        </w:rPr>
        <w:t>Из стойки на мостике продольно махом правой и толчком левой перемах с поворотом налево в сед ноги врозь, опорой спереди.</w:t>
      </w:r>
    </w:p>
    <w:p w:rsidR="00BE1EE7" w:rsidRPr="00D75D1A" w:rsidRDefault="00BE1EE7" w:rsidP="00960A72">
      <w:pPr>
        <w:pStyle w:val="aff9"/>
        <w:numPr>
          <w:ilvl w:val="0"/>
          <w:numId w:val="400"/>
        </w:numPr>
        <w:contextualSpacing/>
        <w:jc w:val="both"/>
        <w:rPr>
          <w:rFonts w:eastAsiaTheme="minorEastAsia"/>
          <w:sz w:val="24"/>
          <w:szCs w:val="24"/>
          <w:lang w:eastAsia="ru-RU"/>
        </w:rPr>
      </w:pPr>
      <w:r w:rsidRPr="00D75D1A">
        <w:rPr>
          <w:rFonts w:eastAsiaTheme="minorEastAsia"/>
          <w:sz w:val="24"/>
          <w:szCs w:val="24"/>
          <w:lang w:eastAsia="ru-RU"/>
        </w:rPr>
        <w:t>Махом назад упор лежа на согнутых руках.</w:t>
      </w:r>
    </w:p>
    <w:p w:rsidR="00BE1EE7" w:rsidRPr="00D75D1A" w:rsidRDefault="00BE1EE7" w:rsidP="00960A72">
      <w:pPr>
        <w:pStyle w:val="aff9"/>
        <w:numPr>
          <w:ilvl w:val="0"/>
          <w:numId w:val="400"/>
        </w:numPr>
        <w:contextualSpacing/>
        <w:jc w:val="both"/>
        <w:rPr>
          <w:rFonts w:eastAsiaTheme="minorEastAsia"/>
          <w:sz w:val="24"/>
          <w:szCs w:val="24"/>
          <w:lang w:eastAsia="ru-RU"/>
        </w:rPr>
      </w:pPr>
      <w:r w:rsidRPr="00D75D1A">
        <w:rPr>
          <w:rFonts w:eastAsiaTheme="minorEastAsia"/>
          <w:sz w:val="24"/>
          <w:szCs w:val="24"/>
          <w:lang w:eastAsia="ru-RU"/>
        </w:rPr>
        <w:t xml:space="preserve">Выпрямляя руки, упор лежа и толчком двумя упор присев, правая нога впереди. </w:t>
      </w:r>
    </w:p>
    <w:p w:rsidR="00BE1EE7" w:rsidRPr="00D75D1A" w:rsidRDefault="00BE1EE7" w:rsidP="00960A72">
      <w:pPr>
        <w:pStyle w:val="aff9"/>
        <w:numPr>
          <w:ilvl w:val="0"/>
          <w:numId w:val="400"/>
        </w:numPr>
        <w:contextualSpacing/>
        <w:jc w:val="both"/>
        <w:rPr>
          <w:rFonts w:eastAsiaTheme="minorEastAsia"/>
          <w:sz w:val="24"/>
          <w:szCs w:val="24"/>
          <w:lang w:eastAsia="ru-RU"/>
        </w:rPr>
      </w:pPr>
      <w:r w:rsidRPr="00D75D1A">
        <w:rPr>
          <w:rFonts w:eastAsiaTheme="minorEastAsia"/>
          <w:sz w:val="24"/>
          <w:szCs w:val="24"/>
          <w:lang w:eastAsia="ru-RU"/>
        </w:rPr>
        <w:t xml:space="preserve">Стойка на носках, руки вверх-кнаружи и шагом левой равновесие на ней, руки в стороны-книзу, держать. </w:t>
      </w:r>
    </w:p>
    <w:p w:rsidR="00BE1EE7" w:rsidRPr="00D75D1A" w:rsidRDefault="00BE1EE7" w:rsidP="00960A72">
      <w:pPr>
        <w:pStyle w:val="aff9"/>
        <w:numPr>
          <w:ilvl w:val="0"/>
          <w:numId w:val="400"/>
        </w:numPr>
        <w:contextualSpacing/>
        <w:jc w:val="both"/>
        <w:rPr>
          <w:rFonts w:eastAsiaTheme="minorEastAsia"/>
          <w:sz w:val="24"/>
          <w:szCs w:val="24"/>
          <w:lang w:eastAsia="ru-RU"/>
        </w:rPr>
      </w:pPr>
      <w:r w:rsidRPr="00D75D1A">
        <w:rPr>
          <w:rFonts w:eastAsiaTheme="minorEastAsia"/>
          <w:sz w:val="24"/>
          <w:szCs w:val="24"/>
          <w:lang w:eastAsia="ru-RU"/>
        </w:rPr>
        <w:t xml:space="preserve">Выпрямиться, руки вверх и шаг правой, полуприседая и выпрямляясь, круг левой рукой книзу. </w:t>
      </w:r>
    </w:p>
    <w:p w:rsidR="00BE1EE7" w:rsidRPr="00D75D1A" w:rsidRDefault="00BE1EE7" w:rsidP="00960A72">
      <w:pPr>
        <w:pStyle w:val="aff9"/>
        <w:numPr>
          <w:ilvl w:val="0"/>
          <w:numId w:val="400"/>
        </w:numPr>
        <w:contextualSpacing/>
        <w:jc w:val="both"/>
        <w:rPr>
          <w:rFonts w:eastAsiaTheme="minorEastAsia"/>
          <w:sz w:val="24"/>
          <w:szCs w:val="24"/>
          <w:lang w:eastAsia="ru-RU"/>
        </w:rPr>
      </w:pPr>
      <w:r w:rsidRPr="00D75D1A">
        <w:rPr>
          <w:rFonts w:eastAsiaTheme="minorEastAsia"/>
          <w:sz w:val="24"/>
          <w:szCs w:val="24"/>
          <w:lang w:eastAsia="ru-RU"/>
        </w:rPr>
        <w:t xml:space="preserve">Шаг левой, полуприседая и выпрямляясь, круг правой рукой книзу. </w:t>
      </w:r>
    </w:p>
    <w:p w:rsidR="00BE1EE7" w:rsidRPr="00D75D1A" w:rsidRDefault="00BE1EE7" w:rsidP="00960A72">
      <w:pPr>
        <w:pStyle w:val="aff9"/>
        <w:numPr>
          <w:ilvl w:val="0"/>
          <w:numId w:val="400"/>
        </w:numPr>
        <w:contextualSpacing/>
        <w:jc w:val="both"/>
        <w:rPr>
          <w:rFonts w:eastAsiaTheme="minorEastAsia"/>
          <w:sz w:val="24"/>
          <w:szCs w:val="24"/>
          <w:lang w:eastAsia="ru-RU"/>
        </w:rPr>
      </w:pPr>
      <w:r w:rsidRPr="00D75D1A">
        <w:rPr>
          <w:rFonts w:eastAsiaTheme="minorEastAsia"/>
          <w:sz w:val="24"/>
          <w:szCs w:val="24"/>
          <w:lang w:eastAsia="ru-RU"/>
        </w:rPr>
        <w:t xml:space="preserve">Встать на левой, приставить правую и поворот на носках кругом, руки дугами наружу вниз. </w:t>
      </w:r>
    </w:p>
    <w:p w:rsidR="00BE1EE7" w:rsidRPr="00D75D1A" w:rsidRDefault="00BE1EE7" w:rsidP="00960A72">
      <w:pPr>
        <w:pStyle w:val="aff9"/>
        <w:numPr>
          <w:ilvl w:val="0"/>
          <w:numId w:val="400"/>
        </w:numPr>
        <w:contextualSpacing/>
        <w:jc w:val="both"/>
        <w:rPr>
          <w:rFonts w:eastAsiaTheme="minorEastAsia"/>
          <w:sz w:val="24"/>
          <w:szCs w:val="24"/>
          <w:lang w:eastAsia="ru-RU"/>
        </w:rPr>
      </w:pPr>
      <w:r w:rsidRPr="00D75D1A">
        <w:rPr>
          <w:rFonts w:eastAsiaTheme="minorEastAsia"/>
          <w:sz w:val="24"/>
          <w:szCs w:val="24"/>
          <w:lang w:eastAsia="ru-RU"/>
        </w:rPr>
        <w:t xml:space="preserve">Шаг польки с правой, шаг польки с левой. </w:t>
      </w:r>
    </w:p>
    <w:p w:rsidR="00BE1EE7" w:rsidRPr="00D75D1A" w:rsidRDefault="00BE1EE7" w:rsidP="00960A72">
      <w:pPr>
        <w:pStyle w:val="aff9"/>
        <w:numPr>
          <w:ilvl w:val="0"/>
          <w:numId w:val="400"/>
        </w:numPr>
        <w:contextualSpacing/>
        <w:jc w:val="both"/>
        <w:rPr>
          <w:rFonts w:eastAsiaTheme="minorEastAsia"/>
          <w:sz w:val="24"/>
          <w:szCs w:val="24"/>
          <w:lang w:eastAsia="ru-RU"/>
        </w:rPr>
      </w:pPr>
      <w:r w:rsidRPr="00D75D1A">
        <w:rPr>
          <w:rFonts w:eastAsiaTheme="minorEastAsia"/>
          <w:sz w:val="24"/>
          <w:szCs w:val="24"/>
          <w:lang w:eastAsia="ru-RU"/>
        </w:rPr>
        <w:t>Махом одной и толчком другой соскок прогнувшись вперед с конца бревна.</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noProof/>
          <w:sz w:val="24"/>
          <w:szCs w:val="24"/>
          <w:lang w:eastAsia="ru-RU"/>
        </w:rPr>
        <w:drawing>
          <wp:inline distT="0" distB="0" distL="0" distR="0">
            <wp:extent cx="4265273" cy="3396265"/>
            <wp:effectExtent l="19050" t="0" r="1927" b="0"/>
            <wp:docPr id="58"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34" cstate="print"/>
                    <a:srcRect/>
                    <a:stretch>
                      <a:fillRect/>
                    </a:stretch>
                  </pic:blipFill>
                  <pic:spPr bwMode="auto">
                    <a:xfrm>
                      <a:off x="0" y="0"/>
                      <a:ext cx="4265975" cy="3396824"/>
                    </a:xfrm>
                    <a:prstGeom prst="rect">
                      <a:avLst/>
                    </a:prstGeom>
                    <a:noFill/>
                    <a:ln w="9525">
                      <a:noFill/>
                      <a:miter lim="800000"/>
                      <a:headEnd/>
                      <a:tailEnd/>
                    </a:ln>
                  </pic:spPr>
                </pic:pic>
              </a:graphicData>
            </a:graphic>
          </wp:inline>
        </w:drawing>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sz w:val="24"/>
          <w:szCs w:val="24"/>
          <w:lang w:eastAsia="ru-RU"/>
        </w:rPr>
        <w:t xml:space="preserve">Комбинация №2 </w:t>
      </w:r>
    </w:p>
    <w:p w:rsidR="00BE1EE7" w:rsidRPr="00D75D1A" w:rsidRDefault="00BE1EE7" w:rsidP="00960A72">
      <w:pPr>
        <w:pStyle w:val="aff9"/>
        <w:numPr>
          <w:ilvl w:val="0"/>
          <w:numId w:val="401"/>
        </w:numPr>
        <w:contextualSpacing/>
        <w:jc w:val="both"/>
        <w:rPr>
          <w:rFonts w:eastAsiaTheme="minorEastAsia"/>
          <w:sz w:val="24"/>
          <w:szCs w:val="24"/>
          <w:lang w:eastAsia="ru-RU"/>
        </w:rPr>
      </w:pPr>
      <w:r w:rsidRPr="00D75D1A">
        <w:rPr>
          <w:rFonts w:eastAsiaTheme="minorEastAsia"/>
          <w:sz w:val="24"/>
          <w:szCs w:val="24"/>
          <w:lang w:eastAsia="ru-RU"/>
        </w:rPr>
        <w:t>Из стойки продольно опорой двумя руками прыжком упор, правая в сторону на носок; поворотом налево стойка на левом колене, правая назад и полушпагат, руки в стороны.</w:t>
      </w:r>
    </w:p>
    <w:p w:rsidR="00BE1EE7" w:rsidRPr="00D75D1A" w:rsidRDefault="00BE1EE7" w:rsidP="00960A72">
      <w:pPr>
        <w:pStyle w:val="aff9"/>
        <w:numPr>
          <w:ilvl w:val="0"/>
          <w:numId w:val="401"/>
        </w:numPr>
        <w:contextualSpacing/>
        <w:jc w:val="both"/>
        <w:rPr>
          <w:rFonts w:eastAsiaTheme="minorEastAsia"/>
          <w:sz w:val="24"/>
          <w:szCs w:val="24"/>
          <w:lang w:eastAsia="ru-RU"/>
        </w:rPr>
      </w:pPr>
      <w:r w:rsidRPr="00D75D1A">
        <w:rPr>
          <w:rFonts w:eastAsiaTheme="minorEastAsia"/>
          <w:sz w:val="24"/>
          <w:szCs w:val="24"/>
          <w:lang w:eastAsia="ru-RU"/>
        </w:rPr>
        <w:t xml:space="preserve">Опорой спереди, выпрямляя левую ногу, упор лежа. </w:t>
      </w:r>
    </w:p>
    <w:p w:rsidR="00BE1EE7" w:rsidRPr="00D75D1A" w:rsidRDefault="00BE1EE7" w:rsidP="00960A72">
      <w:pPr>
        <w:pStyle w:val="aff9"/>
        <w:numPr>
          <w:ilvl w:val="0"/>
          <w:numId w:val="401"/>
        </w:numPr>
        <w:contextualSpacing/>
        <w:jc w:val="both"/>
        <w:rPr>
          <w:rFonts w:eastAsiaTheme="minorEastAsia"/>
          <w:sz w:val="24"/>
          <w:szCs w:val="24"/>
          <w:lang w:eastAsia="ru-RU"/>
        </w:rPr>
      </w:pPr>
      <w:r w:rsidRPr="00D75D1A">
        <w:rPr>
          <w:rFonts w:eastAsiaTheme="minorEastAsia"/>
          <w:sz w:val="24"/>
          <w:szCs w:val="24"/>
          <w:lang w:eastAsia="ru-RU"/>
        </w:rPr>
        <w:t xml:space="preserve">Толчком двумя упор присев и встать. </w:t>
      </w:r>
    </w:p>
    <w:p w:rsidR="00BE1EE7" w:rsidRPr="00D75D1A" w:rsidRDefault="00BE1EE7" w:rsidP="00960A72">
      <w:pPr>
        <w:pStyle w:val="aff9"/>
        <w:numPr>
          <w:ilvl w:val="0"/>
          <w:numId w:val="401"/>
        </w:numPr>
        <w:contextualSpacing/>
        <w:jc w:val="both"/>
        <w:rPr>
          <w:rFonts w:eastAsiaTheme="minorEastAsia"/>
          <w:sz w:val="24"/>
          <w:szCs w:val="24"/>
          <w:lang w:eastAsia="ru-RU"/>
        </w:rPr>
      </w:pPr>
      <w:r w:rsidRPr="00D75D1A">
        <w:rPr>
          <w:rFonts w:eastAsiaTheme="minorEastAsia"/>
          <w:sz w:val="24"/>
          <w:szCs w:val="24"/>
          <w:lang w:eastAsia="ru-RU"/>
        </w:rPr>
        <w:t xml:space="preserve">Шагом вперед равновесие на левой, держать. </w:t>
      </w:r>
    </w:p>
    <w:p w:rsidR="00BE1EE7" w:rsidRPr="00D75D1A" w:rsidRDefault="00BE1EE7" w:rsidP="00960A72">
      <w:pPr>
        <w:pStyle w:val="aff9"/>
        <w:numPr>
          <w:ilvl w:val="0"/>
          <w:numId w:val="401"/>
        </w:numPr>
        <w:contextualSpacing/>
        <w:jc w:val="both"/>
        <w:rPr>
          <w:rFonts w:eastAsiaTheme="minorEastAsia"/>
          <w:sz w:val="24"/>
          <w:szCs w:val="24"/>
          <w:lang w:eastAsia="ru-RU"/>
        </w:rPr>
      </w:pPr>
      <w:r w:rsidRPr="00D75D1A">
        <w:rPr>
          <w:rFonts w:eastAsiaTheme="minorEastAsia"/>
          <w:sz w:val="24"/>
          <w:szCs w:val="24"/>
          <w:lang w:eastAsia="ru-RU"/>
        </w:rPr>
        <w:t xml:space="preserve">Выпрямляясь, шаг польки с правой и шаг польки с левой. </w:t>
      </w:r>
    </w:p>
    <w:p w:rsidR="00BE1EE7" w:rsidRPr="00D75D1A" w:rsidRDefault="00BE1EE7" w:rsidP="00960A72">
      <w:pPr>
        <w:pStyle w:val="aff9"/>
        <w:numPr>
          <w:ilvl w:val="0"/>
          <w:numId w:val="401"/>
        </w:numPr>
        <w:contextualSpacing/>
        <w:jc w:val="both"/>
        <w:rPr>
          <w:rFonts w:eastAsiaTheme="minorEastAsia"/>
          <w:sz w:val="24"/>
          <w:szCs w:val="24"/>
          <w:lang w:eastAsia="ru-RU"/>
        </w:rPr>
      </w:pPr>
      <w:r w:rsidRPr="00D75D1A">
        <w:rPr>
          <w:rFonts w:eastAsiaTheme="minorEastAsia"/>
          <w:sz w:val="24"/>
          <w:szCs w:val="24"/>
          <w:lang w:eastAsia="ru-RU"/>
        </w:rPr>
        <w:t xml:space="preserve">Приставляя правую, полуприседая и вставая, поворот на 90° в стойку продольно. </w:t>
      </w:r>
    </w:p>
    <w:p w:rsidR="00BE1EE7" w:rsidRPr="00D75D1A" w:rsidRDefault="00BE1EE7" w:rsidP="00960A72">
      <w:pPr>
        <w:pStyle w:val="aff9"/>
        <w:numPr>
          <w:ilvl w:val="0"/>
          <w:numId w:val="401"/>
        </w:numPr>
        <w:contextualSpacing/>
        <w:jc w:val="both"/>
        <w:rPr>
          <w:rFonts w:eastAsiaTheme="minorEastAsia"/>
          <w:sz w:val="24"/>
          <w:szCs w:val="24"/>
          <w:lang w:eastAsia="ru-RU"/>
        </w:rPr>
      </w:pPr>
      <w:r w:rsidRPr="00D75D1A">
        <w:rPr>
          <w:rFonts w:eastAsiaTheme="minorEastAsia"/>
          <w:sz w:val="24"/>
          <w:szCs w:val="24"/>
          <w:lang w:eastAsia="ru-RU"/>
        </w:rPr>
        <w:t>Соскок прогнувшись вперед.</w:t>
      </w:r>
    </w:p>
    <w:p w:rsidR="00BE1EE7" w:rsidRPr="00D75D1A" w:rsidRDefault="00BE1EE7" w:rsidP="00BE1EE7">
      <w:pPr>
        <w:spacing w:after="0" w:line="240" w:lineRule="auto"/>
        <w:jc w:val="both"/>
        <w:rPr>
          <w:rFonts w:ascii="Times New Roman" w:eastAsiaTheme="minorEastAsia" w:hAnsi="Times New Roman" w:cs="Times New Roman"/>
          <w:sz w:val="24"/>
          <w:szCs w:val="24"/>
          <w:lang w:eastAsia="ru-RU"/>
        </w:rPr>
      </w:pPr>
      <w:r w:rsidRPr="00D75D1A">
        <w:rPr>
          <w:rFonts w:ascii="Times New Roman" w:eastAsiaTheme="minorEastAsia" w:hAnsi="Times New Roman" w:cs="Times New Roman"/>
          <w:noProof/>
          <w:sz w:val="24"/>
          <w:szCs w:val="24"/>
          <w:lang w:eastAsia="ru-RU"/>
        </w:rPr>
        <w:lastRenderedPageBreak/>
        <w:drawing>
          <wp:inline distT="0" distB="0" distL="0" distR="0">
            <wp:extent cx="3568700" cy="2546564"/>
            <wp:effectExtent l="0" t="0" r="0" b="6350"/>
            <wp:docPr id="60"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35" cstate="print"/>
                    <a:srcRect/>
                    <a:stretch>
                      <a:fillRect/>
                    </a:stretch>
                  </pic:blipFill>
                  <pic:spPr bwMode="auto">
                    <a:xfrm>
                      <a:off x="0" y="0"/>
                      <a:ext cx="3635903" cy="2594519"/>
                    </a:xfrm>
                    <a:prstGeom prst="rect">
                      <a:avLst/>
                    </a:prstGeom>
                    <a:noFill/>
                    <a:ln w="9525">
                      <a:noFill/>
                      <a:miter lim="800000"/>
                      <a:headEnd/>
                      <a:tailEnd/>
                    </a:ln>
                  </pic:spPr>
                </pic:pic>
              </a:graphicData>
            </a:graphic>
          </wp:inline>
        </w:drawing>
      </w:r>
    </w:p>
    <w:p w:rsidR="00BE1EE7" w:rsidRPr="00D75D1A" w:rsidRDefault="00BE1EE7" w:rsidP="00960A72">
      <w:pPr>
        <w:pStyle w:val="afff6"/>
        <w:numPr>
          <w:ilvl w:val="0"/>
          <w:numId w:val="283"/>
        </w:numPr>
        <w:autoSpaceDN/>
        <w:jc w:val="both"/>
        <w:rPr>
          <w:rFonts w:ascii="Times New Roman" w:hAnsi="Times New Roman"/>
          <w:b/>
          <w:sz w:val="24"/>
          <w:szCs w:val="24"/>
        </w:rPr>
      </w:pPr>
      <w:r w:rsidRPr="00D75D1A">
        <w:rPr>
          <w:rFonts w:ascii="Times New Roman" w:hAnsi="Times New Roman"/>
          <w:b/>
          <w:sz w:val="24"/>
          <w:szCs w:val="24"/>
        </w:rPr>
        <w:t>Брусья (юноши):</w:t>
      </w:r>
    </w:p>
    <w:p w:rsidR="00BE1EE7" w:rsidRPr="00D75D1A" w:rsidRDefault="00BE1EE7" w:rsidP="00BE1EE7">
      <w:pPr>
        <w:pStyle w:val="afff6"/>
        <w:jc w:val="both"/>
        <w:rPr>
          <w:rFonts w:ascii="Times New Roman" w:hAnsi="Times New Roman"/>
          <w:sz w:val="24"/>
          <w:szCs w:val="24"/>
        </w:rPr>
      </w:pPr>
      <w:r w:rsidRPr="00D75D1A">
        <w:rPr>
          <w:rFonts w:ascii="Times New Roman" w:hAnsi="Times New Roman"/>
          <w:sz w:val="24"/>
          <w:szCs w:val="24"/>
        </w:rPr>
        <w:t>Комбинация №1</w:t>
      </w:r>
    </w:p>
    <w:p w:rsidR="00BE1EE7" w:rsidRPr="00D75D1A" w:rsidRDefault="00BE1EE7" w:rsidP="00960A72">
      <w:pPr>
        <w:pStyle w:val="afff6"/>
        <w:numPr>
          <w:ilvl w:val="0"/>
          <w:numId w:val="402"/>
        </w:numPr>
        <w:jc w:val="both"/>
        <w:rPr>
          <w:rFonts w:ascii="Times New Roman" w:hAnsi="Times New Roman"/>
          <w:sz w:val="24"/>
          <w:szCs w:val="24"/>
        </w:rPr>
      </w:pPr>
      <w:r w:rsidRPr="00D75D1A">
        <w:rPr>
          <w:rFonts w:ascii="Times New Roman" w:hAnsi="Times New Roman"/>
          <w:sz w:val="24"/>
          <w:szCs w:val="24"/>
        </w:rPr>
        <w:t>Из размахивания в упоре на руках подъем махом назад.</w:t>
      </w:r>
    </w:p>
    <w:p w:rsidR="00BE1EE7" w:rsidRPr="00D75D1A" w:rsidRDefault="00BE1EE7" w:rsidP="00960A72">
      <w:pPr>
        <w:pStyle w:val="afff6"/>
        <w:numPr>
          <w:ilvl w:val="0"/>
          <w:numId w:val="402"/>
        </w:numPr>
        <w:jc w:val="both"/>
        <w:rPr>
          <w:rFonts w:ascii="Times New Roman" w:hAnsi="Times New Roman"/>
          <w:sz w:val="24"/>
          <w:szCs w:val="24"/>
        </w:rPr>
      </w:pPr>
      <w:r w:rsidRPr="00D75D1A">
        <w:rPr>
          <w:rFonts w:ascii="Times New Roman" w:hAnsi="Times New Roman"/>
          <w:sz w:val="24"/>
          <w:szCs w:val="24"/>
        </w:rPr>
        <w:t>Махом вперед угол, держать.</w:t>
      </w:r>
    </w:p>
    <w:p w:rsidR="00BE1EE7" w:rsidRPr="00D75D1A" w:rsidRDefault="00BE1EE7" w:rsidP="00960A72">
      <w:pPr>
        <w:pStyle w:val="afff6"/>
        <w:numPr>
          <w:ilvl w:val="0"/>
          <w:numId w:val="402"/>
        </w:numPr>
        <w:jc w:val="both"/>
        <w:rPr>
          <w:rFonts w:ascii="Times New Roman" w:hAnsi="Times New Roman"/>
          <w:sz w:val="24"/>
          <w:szCs w:val="24"/>
        </w:rPr>
      </w:pPr>
      <w:r w:rsidRPr="00D75D1A">
        <w:rPr>
          <w:rFonts w:ascii="Times New Roman" w:hAnsi="Times New Roman"/>
          <w:sz w:val="24"/>
          <w:szCs w:val="24"/>
        </w:rPr>
        <w:t>Силой согнувшись стойка на плечах.</w:t>
      </w:r>
    </w:p>
    <w:p w:rsidR="00BE1EE7" w:rsidRPr="00D75D1A" w:rsidRDefault="00BE1EE7" w:rsidP="00960A72">
      <w:pPr>
        <w:pStyle w:val="afff6"/>
        <w:numPr>
          <w:ilvl w:val="0"/>
          <w:numId w:val="402"/>
        </w:numPr>
        <w:jc w:val="both"/>
        <w:rPr>
          <w:rFonts w:ascii="Times New Roman" w:hAnsi="Times New Roman"/>
          <w:sz w:val="24"/>
          <w:szCs w:val="24"/>
        </w:rPr>
      </w:pPr>
      <w:r w:rsidRPr="00D75D1A">
        <w:rPr>
          <w:rFonts w:ascii="Times New Roman" w:hAnsi="Times New Roman"/>
          <w:sz w:val="24"/>
          <w:szCs w:val="24"/>
        </w:rPr>
        <w:t>Выпрямляя руки, упор и мах вперед.</w:t>
      </w:r>
    </w:p>
    <w:p w:rsidR="00BE1EE7" w:rsidRPr="00D75D1A" w:rsidRDefault="00BE1EE7" w:rsidP="00960A72">
      <w:pPr>
        <w:pStyle w:val="afff6"/>
        <w:numPr>
          <w:ilvl w:val="0"/>
          <w:numId w:val="402"/>
        </w:numPr>
        <w:jc w:val="both"/>
        <w:rPr>
          <w:rFonts w:ascii="Times New Roman" w:hAnsi="Times New Roman"/>
          <w:sz w:val="24"/>
          <w:szCs w:val="24"/>
        </w:rPr>
      </w:pPr>
      <w:r w:rsidRPr="00D75D1A">
        <w:rPr>
          <w:rFonts w:ascii="Times New Roman" w:hAnsi="Times New Roman"/>
          <w:sz w:val="24"/>
          <w:szCs w:val="24"/>
        </w:rPr>
        <w:t>Махом назад соскок прогнувшись в сторону.</w:t>
      </w:r>
    </w:p>
    <w:p w:rsidR="00BE1EE7" w:rsidRPr="00D75D1A" w:rsidRDefault="00BE1EE7" w:rsidP="00BE1EE7">
      <w:pPr>
        <w:pStyle w:val="afff6"/>
        <w:jc w:val="both"/>
        <w:rPr>
          <w:rFonts w:ascii="Times New Roman" w:hAnsi="Times New Roman"/>
          <w:sz w:val="24"/>
          <w:szCs w:val="24"/>
        </w:rPr>
      </w:pPr>
      <w:r w:rsidRPr="00D75D1A">
        <w:rPr>
          <w:rFonts w:ascii="Times New Roman" w:hAnsi="Times New Roman"/>
          <w:i/>
          <w:sz w:val="24"/>
          <w:szCs w:val="24"/>
        </w:rPr>
        <w:t>Примечание.</w:t>
      </w:r>
      <w:r w:rsidRPr="00D75D1A">
        <w:rPr>
          <w:rFonts w:ascii="Times New Roman" w:hAnsi="Times New Roman"/>
          <w:sz w:val="24"/>
          <w:szCs w:val="24"/>
        </w:rPr>
        <w:t xml:space="preserve"> Комбинацию можно выполнять на низких брусьях, заменяя упражнение №1 подъемом махом вперед из упора на предплечьях.</w:t>
      </w:r>
    </w:p>
    <w:p w:rsidR="00BE1EE7" w:rsidRPr="00D75D1A" w:rsidRDefault="00BE1EE7" w:rsidP="00BE1EE7">
      <w:pPr>
        <w:pStyle w:val="afff6"/>
        <w:spacing w:line="276" w:lineRule="auto"/>
        <w:jc w:val="both"/>
        <w:rPr>
          <w:rFonts w:ascii="Times New Roman" w:hAnsi="Times New Roman"/>
          <w:sz w:val="24"/>
          <w:szCs w:val="24"/>
        </w:rPr>
      </w:pPr>
      <w:r w:rsidRPr="00D75D1A">
        <w:rPr>
          <w:rFonts w:ascii="Times New Roman" w:hAnsi="Times New Roman"/>
          <w:noProof/>
          <w:sz w:val="24"/>
          <w:szCs w:val="24"/>
        </w:rPr>
        <w:drawing>
          <wp:inline distT="0" distB="0" distL="0" distR="0">
            <wp:extent cx="4366260" cy="2178050"/>
            <wp:effectExtent l="19050" t="0" r="0" b="0"/>
            <wp:docPr id="62"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36" cstate="print"/>
                    <a:srcRect/>
                    <a:stretch>
                      <a:fillRect/>
                    </a:stretch>
                  </pic:blipFill>
                  <pic:spPr bwMode="auto">
                    <a:xfrm>
                      <a:off x="0" y="0"/>
                      <a:ext cx="4366260" cy="2178050"/>
                    </a:xfrm>
                    <a:prstGeom prst="rect">
                      <a:avLst/>
                    </a:prstGeom>
                    <a:noFill/>
                    <a:ln w="9525">
                      <a:noFill/>
                      <a:miter lim="800000"/>
                      <a:headEnd/>
                      <a:tailEnd/>
                    </a:ln>
                  </pic:spPr>
                </pic:pic>
              </a:graphicData>
            </a:graphic>
          </wp:inline>
        </w:drawing>
      </w:r>
    </w:p>
    <w:p w:rsidR="00BE1EE7" w:rsidRPr="00D75D1A" w:rsidRDefault="00BE1EE7" w:rsidP="00960A72">
      <w:pPr>
        <w:pStyle w:val="afff6"/>
        <w:numPr>
          <w:ilvl w:val="0"/>
          <w:numId w:val="283"/>
        </w:numPr>
        <w:autoSpaceDN/>
        <w:spacing w:line="276" w:lineRule="auto"/>
        <w:jc w:val="both"/>
        <w:rPr>
          <w:rFonts w:ascii="Times New Roman" w:hAnsi="Times New Roman"/>
          <w:b/>
          <w:sz w:val="24"/>
          <w:szCs w:val="24"/>
        </w:rPr>
      </w:pPr>
      <w:r w:rsidRPr="00D75D1A">
        <w:rPr>
          <w:rFonts w:ascii="Times New Roman" w:hAnsi="Times New Roman"/>
          <w:b/>
          <w:sz w:val="24"/>
          <w:szCs w:val="24"/>
        </w:rPr>
        <w:t>Перекладина (юноши)</w:t>
      </w:r>
    </w:p>
    <w:p w:rsidR="00BE1EE7" w:rsidRPr="00D75D1A" w:rsidRDefault="00BE1EE7" w:rsidP="00BE1EE7">
      <w:pPr>
        <w:pStyle w:val="afff6"/>
        <w:spacing w:line="276" w:lineRule="auto"/>
        <w:jc w:val="both"/>
        <w:rPr>
          <w:rFonts w:ascii="Times New Roman" w:hAnsi="Times New Roman"/>
          <w:sz w:val="24"/>
          <w:szCs w:val="24"/>
        </w:rPr>
      </w:pPr>
      <w:r w:rsidRPr="00D75D1A">
        <w:rPr>
          <w:rFonts w:ascii="Times New Roman" w:hAnsi="Times New Roman"/>
          <w:sz w:val="24"/>
          <w:szCs w:val="24"/>
        </w:rPr>
        <w:t xml:space="preserve">Комбинация №1 </w:t>
      </w:r>
    </w:p>
    <w:p w:rsidR="00BE1EE7" w:rsidRPr="00D75D1A" w:rsidRDefault="00BE1EE7" w:rsidP="00960A72">
      <w:pPr>
        <w:pStyle w:val="afff6"/>
        <w:numPr>
          <w:ilvl w:val="0"/>
          <w:numId w:val="403"/>
        </w:numPr>
        <w:spacing w:line="276" w:lineRule="auto"/>
        <w:jc w:val="both"/>
        <w:rPr>
          <w:rFonts w:ascii="Times New Roman" w:hAnsi="Times New Roman"/>
          <w:sz w:val="24"/>
          <w:szCs w:val="24"/>
        </w:rPr>
      </w:pPr>
      <w:r w:rsidRPr="00D75D1A">
        <w:rPr>
          <w:rFonts w:ascii="Times New Roman" w:hAnsi="Times New Roman"/>
          <w:sz w:val="24"/>
          <w:szCs w:val="24"/>
        </w:rPr>
        <w:t>Из размахивания в висе подъем разгибом.</w:t>
      </w:r>
    </w:p>
    <w:p w:rsidR="00BE1EE7" w:rsidRPr="00D75D1A" w:rsidRDefault="00BE1EE7" w:rsidP="00960A72">
      <w:pPr>
        <w:pStyle w:val="afff6"/>
        <w:numPr>
          <w:ilvl w:val="0"/>
          <w:numId w:val="403"/>
        </w:numPr>
        <w:spacing w:line="276" w:lineRule="auto"/>
        <w:jc w:val="both"/>
        <w:rPr>
          <w:rFonts w:ascii="Times New Roman" w:hAnsi="Times New Roman"/>
          <w:sz w:val="24"/>
          <w:szCs w:val="24"/>
        </w:rPr>
      </w:pPr>
      <w:r w:rsidRPr="00D75D1A">
        <w:rPr>
          <w:rFonts w:ascii="Times New Roman" w:hAnsi="Times New Roman"/>
          <w:sz w:val="24"/>
          <w:szCs w:val="24"/>
        </w:rPr>
        <w:t>Мах назад.</w:t>
      </w:r>
    </w:p>
    <w:p w:rsidR="00BE1EE7" w:rsidRPr="00D75D1A" w:rsidRDefault="00BE1EE7" w:rsidP="00960A72">
      <w:pPr>
        <w:pStyle w:val="afff6"/>
        <w:numPr>
          <w:ilvl w:val="0"/>
          <w:numId w:val="403"/>
        </w:numPr>
        <w:spacing w:line="276" w:lineRule="auto"/>
        <w:jc w:val="both"/>
        <w:rPr>
          <w:rFonts w:ascii="Times New Roman" w:hAnsi="Times New Roman"/>
          <w:sz w:val="24"/>
          <w:szCs w:val="24"/>
        </w:rPr>
      </w:pPr>
      <w:r w:rsidRPr="00D75D1A">
        <w:rPr>
          <w:rFonts w:ascii="Times New Roman" w:hAnsi="Times New Roman"/>
          <w:sz w:val="24"/>
          <w:szCs w:val="24"/>
        </w:rPr>
        <w:t>Оборот назад в упоре.</w:t>
      </w:r>
    </w:p>
    <w:p w:rsidR="00BE1EE7" w:rsidRPr="00D75D1A" w:rsidRDefault="00BE1EE7" w:rsidP="00960A72">
      <w:pPr>
        <w:pStyle w:val="afff6"/>
        <w:numPr>
          <w:ilvl w:val="0"/>
          <w:numId w:val="403"/>
        </w:numPr>
        <w:spacing w:line="276" w:lineRule="auto"/>
        <w:jc w:val="both"/>
        <w:rPr>
          <w:rFonts w:ascii="Times New Roman" w:hAnsi="Times New Roman"/>
          <w:sz w:val="24"/>
          <w:szCs w:val="24"/>
        </w:rPr>
      </w:pPr>
      <w:r w:rsidRPr="00D75D1A">
        <w:rPr>
          <w:rFonts w:ascii="Times New Roman" w:hAnsi="Times New Roman"/>
          <w:sz w:val="24"/>
          <w:szCs w:val="24"/>
        </w:rPr>
        <w:t xml:space="preserve">Мах дугой в упоре. </w:t>
      </w:r>
    </w:p>
    <w:p w:rsidR="00BE1EE7" w:rsidRPr="00D75D1A" w:rsidRDefault="00BE1EE7" w:rsidP="00960A72">
      <w:pPr>
        <w:pStyle w:val="afff6"/>
        <w:numPr>
          <w:ilvl w:val="0"/>
          <w:numId w:val="403"/>
        </w:numPr>
        <w:spacing w:line="276" w:lineRule="auto"/>
        <w:jc w:val="both"/>
        <w:rPr>
          <w:rFonts w:ascii="Times New Roman" w:hAnsi="Times New Roman"/>
          <w:sz w:val="24"/>
          <w:szCs w:val="24"/>
        </w:rPr>
      </w:pPr>
      <w:r w:rsidRPr="00D75D1A">
        <w:rPr>
          <w:rFonts w:ascii="Times New Roman" w:hAnsi="Times New Roman"/>
          <w:sz w:val="24"/>
          <w:szCs w:val="24"/>
        </w:rPr>
        <w:t>Махом назад соскок прогнувшись с поворотом на 90°.</w:t>
      </w:r>
    </w:p>
    <w:p w:rsidR="00BE1EE7" w:rsidRPr="00D75D1A" w:rsidRDefault="00BE1EE7" w:rsidP="00BE1EE7">
      <w:pPr>
        <w:pStyle w:val="afff6"/>
        <w:spacing w:line="276" w:lineRule="auto"/>
        <w:jc w:val="both"/>
        <w:rPr>
          <w:rFonts w:ascii="Times New Roman" w:hAnsi="Times New Roman"/>
          <w:sz w:val="24"/>
          <w:szCs w:val="24"/>
        </w:rPr>
      </w:pPr>
      <w:r w:rsidRPr="00D75D1A">
        <w:rPr>
          <w:rFonts w:ascii="Times New Roman" w:hAnsi="Times New Roman"/>
          <w:noProof/>
          <w:sz w:val="24"/>
          <w:szCs w:val="24"/>
        </w:rPr>
        <w:lastRenderedPageBreak/>
        <w:drawing>
          <wp:inline distT="0" distB="0" distL="0" distR="0">
            <wp:extent cx="3278954" cy="3199076"/>
            <wp:effectExtent l="19050" t="0" r="0" b="0"/>
            <wp:docPr id="2496"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37" cstate="print"/>
                    <a:srcRect/>
                    <a:stretch>
                      <a:fillRect/>
                    </a:stretch>
                  </pic:blipFill>
                  <pic:spPr bwMode="auto">
                    <a:xfrm>
                      <a:off x="0" y="0"/>
                      <a:ext cx="3282782" cy="3202811"/>
                    </a:xfrm>
                    <a:prstGeom prst="rect">
                      <a:avLst/>
                    </a:prstGeom>
                    <a:noFill/>
                    <a:ln w="9525">
                      <a:noFill/>
                      <a:miter lim="800000"/>
                      <a:headEnd/>
                      <a:tailEnd/>
                    </a:ln>
                  </pic:spPr>
                </pic:pic>
              </a:graphicData>
            </a:graphic>
          </wp:inline>
        </w:drawing>
      </w:r>
    </w:p>
    <w:p w:rsidR="00BE1EE7" w:rsidRPr="00D75D1A" w:rsidRDefault="00BE1EE7" w:rsidP="00960A72">
      <w:pPr>
        <w:pStyle w:val="afff6"/>
        <w:numPr>
          <w:ilvl w:val="0"/>
          <w:numId w:val="283"/>
        </w:numPr>
        <w:autoSpaceDN/>
        <w:spacing w:line="276" w:lineRule="auto"/>
        <w:jc w:val="both"/>
        <w:rPr>
          <w:rFonts w:ascii="Times New Roman" w:hAnsi="Times New Roman"/>
          <w:b/>
          <w:sz w:val="24"/>
          <w:szCs w:val="24"/>
        </w:rPr>
      </w:pPr>
      <w:r w:rsidRPr="00D75D1A">
        <w:rPr>
          <w:rFonts w:ascii="Times New Roman" w:hAnsi="Times New Roman"/>
          <w:b/>
          <w:sz w:val="24"/>
          <w:szCs w:val="24"/>
        </w:rPr>
        <w:t>Опорный прыжок (девушки)</w:t>
      </w:r>
    </w:p>
    <w:p w:rsidR="00BE1EE7" w:rsidRPr="00D75D1A" w:rsidRDefault="00BE1EE7" w:rsidP="00BE1EE7">
      <w:pPr>
        <w:pStyle w:val="afff6"/>
        <w:spacing w:line="276" w:lineRule="auto"/>
        <w:jc w:val="both"/>
        <w:rPr>
          <w:rFonts w:ascii="Times New Roman" w:hAnsi="Times New Roman"/>
          <w:sz w:val="24"/>
          <w:szCs w:val="24"/>
        </w:rPr>
      </w:pPr>
      <w:r w:rsidRPr="00D75D1A">
        <w:rPr>
          <w:rFonts w:ascii="Times New Roman" w:hAnsi="Times New Roman"/>
          <w:sz w:val="24"/>
          <w:szCs w:val="24"/>
        </w:rPr>
        <w:t>Прыжок боком</w:t>
      </w:r>
    </w:p>
    <w:p w:rsidR="00BE1EE7" w:rsidRPr="00D75D1A" w:rsidRDefault="00BE1EE7" w:rsidP="00BE1EE7">
      <w:pPr>
        <w:pStyle w:val="afff6"/>
        <w:spacing w:line="276" w:lineRule="auto"/>
        <w:jc w:val="both"/>
        <w:rPr>
          <w:rFonts w:ascii="Times New Roman" w:hAnsi="Times New Roman"/>
          <w:sz w:val="24"/>
          <w:szCs w:val="24"/>
        </w:rPr>
      </w:pPr>
      <w:r w:rsidRPr="00D75D1A">
        <w:rPr>
          <w:rFonts w:ascii="Times New Roman" w:hAnsi="Times New Roman"/>
          <w:noProof/>
          <w:sz w:val="24"/>
          <w:szCs w:val="24"/>
        </w:rPr>
        <w:drawing>
          <wp:inline distT="0" distB="0" distL="0" distR="0">
            <wp:extent cx="2959100" cy="1436376"/>
            <wp:effectExtent l="0" t="0" r="0" b="0"/>
            <wp:docPr id="2497"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38" cstate="print"/>
                    <a:srcRect/>
                    <a:stretch>
                      <a:fillRect/>
                    </a:stretch>
                  </pic:blipFill>
                  <pic:spPr bwMode="auto">
                    <a:xfrm>
                      <a:off x="0" y="0"/>
                      <a:ext cx="2972320" cy="1442793"/>
                    </a:xfrm>
                    <a:prstGeom prst="rect">
                      <a:avLst/>
                    </a:prstGeom>
                    <a:noFill/>
                    <a:ln w="9525">
                      <a:noFill/>
                      <a:miter lim="800000"/>
                      <a:headEnd/>
                      <a:tailEnd/>
                    </a:ln>
                  </pic:spPr>
                </pic:pic>
              </a:graphicData>
            </a:graphic>
          </wp:inline>
        </w:drawing>
      </w:r>
    </w:p>
    <w:p w:rsidR="00BE1EE7" w:rsidRPr="00D75D1A" w:rsidRDefault="00BE1EE7" w:rsidP="00960A72">
      <w:pPr>
        <w:pStyle w:val="afff6"/>
        <w:numPr>
          <w:ilvl w:val="0"/>
          <w:numId w:val="283"/>
        </w:numPr>
        <w:autoSpaceDN/>
        <w:spacing w:line="276" w:lineRule="auto"/>
        <w:jc w:val="both"/>
        <w:rPr>
          <w:rFonts w:ascii="Times New Roman" w:hAnsi="Times New Roman"/>
          <w:b/>
          <w:sz w:val="24"/>
          <w:szCs w:val="24"/>
        </w:rPr>
      </w:pPr>
      <w:r w:rsidRPr="00D75D1A">
        <w:rPr>
          <w:rFonts w:ascii="Times New Roman" w:hAnsi="Times New Roman"/>
          <w:b/>
          <w:sz w:val="24"/>
          <w:szCs w:val="24"/>
        </w:rPr>
        <w:t>Опорный прыжок (юноши)</w:t>
      </w:r>
    </w:p>
    <w:p w:rsidR="00BE1EE7" w:rsidRPr="00D75D1A" w:rsidRDefault="00BE1EE7" w:rsidP="00BE1EE7">
      <w:pPr>
        <w:pStyle w:val="afff6"/>
        <w:spacing w:line="276" w:lineRule="auto"/>
        <w:jc w:val="both"/>
        <w:rPr>
          <w:rFonts w:ascii="Times New Roman" w:hAnsi="Times New Roman"/>
          <w:sz w:val="24"/>
          <w:szCs w:val="24"/>
        </w:rPr>
      </w:pPr>
      <w:r w:rsidRPr="00D75D1A">
        <w:rPr>
          <w:rFonts w:ascii="Times New Roman" w:hAnsi="Times New Roman"/>
          <w:noProof/>
          <w:sz w:val="24"/>
          <w:szCs w:val="24"/>
        </w:rPr>
        <w:drawing>
          <wp:inline distT="0" distB="0" distL="0" distR="0">
            <wp:extent cx="3575050" cy="1368336"/>
            <wp:effectExtent l="0" t="0" r="6350" b="3810"/>
            <wp:docPr id="24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39" cstate="print"/>
                    <a:srcRect/>
                    <a:stretch>
                      <a:fillRect/>
                    </a:stretch>
                  </pic:blipFill>
                  <pic:spPr bwMode="auto">
                    <a:xfrm>
                      <a:off x="0" y="0"/>
                      <a:ext cx="3587003" cy="1372911"/>
                    </a:xfrm>
                    <a:prstGeom prst="rect">
                      <a:avLst/>
                    </a:prstGeom>
                    <a:noFill/>
                    <a:ln w="9525">
                      <a:noFill/>
                      <a:miter lim="800000"/>
                      <a:headEnd/>
                      <a:tailEnd/>
                    </a:ln>
                  </pic:spPr>
                </pic:pic>
              </a:graphicData>
            </a:graphic>
          </wp:inline>
        </w:drawing>
      </w:r>
    </w:p>
    <w:p w:rsidR="00BE1EE7" w:rsidRPr="00D75D1A" w:rsidRDefault="00BE1EE7" w:rsidP="00BE1EE7">
      <w:pPr>
        <w:pStyle w:val="afff6"/>
        <w:spacing w:line="276" w:lineRule="auto"/>
        <w:jc w:val="both"/>
        <w:rPr>
          <w:rFonts w:ascii="Times New Roman" w:hAnsi="Times New Roman"/>
          <w:sz w:val="24"/>
          <w:szCs w:val="24"/>
        </w:rPr>
      </w:pPr>
    </w:p>
    <w:p w:rsidR="00BE1EE7" w:rsidRPr="00D75D1A" w:rsidRDefault="00BE1EE7" w:rsidP="00960A72">
      <w:pPr>
        <w:pStyle w:val="afff6"/>
        <w:numPr>
          <w:ilvl w:val="0"/>
          <w:numId w:val="283"/>
        </w:numPr>
        <w:autoSpaceDN/>
        <w:spacing w:line="276" w:lineRule="auto"/>
        <w:jc w:val="both"/>
        <w:rPr>
          <w:rFonts w:ascii="Times New Roman" w:hAnsi="Times New Roman"/>
          <w:b/>
          <w:sz w:val="24"/>
          <w:szCs w:val="24"/>
        </w:rPr>
      </w:pPr>
      <w:r w:rsidRPr="00D75D1A">
        <w:rPr>
          <w:rFonts w:ascii="Times New Roman" w:hAnsi="Times New Roman"/>
          <w:b/>
          <w:sz w:val="24"/>
          <w:szCs w:val="24"/>
        </w:rPr>
        <w:t>Брусья разной высоты (девушки)</w:t>
      </w:r>
    </w:p>
    <w:p w:rsidR="00BE1EE7" w:rsidRPr="00D75D1A" w:rsidRDefault="00BE1EE7" w:rsidP="00BE1EE7">
      <w:pPr>
        <w:pStyle w:val="afff6"/>
        <w:spacing w:line="276" w:lineRule="auto"/>
        <w:jc w:val="both"/>
        <w:rPr>
          <w:rFonts w:ascii="Times New Roman" w:hAnsi="Times New Roman"/>
          <w:sz w:val="24"/>
          <w:szCs w:val="24"/>
        </w:rPr>
      </w:pPr>
      <w:r w:rsidRPr="00D75D1A">
        <w:rPr>
          <w:rFonts w:ascii="Times New Roman" w:hAnsi="Times New Roman"/>
          <w:sz w:val="24"/>
          <w:szCs w:val="24"/>
        </w:rPr>
        <w:t xml:space="preserve">Комбинация №1 </w:t>
      </w:r>
    </w:p>
    <w:p w:rsidR="00BE1EE7" w:rsidRPr="00D75D1A" w:rsidRDefault="00BE1EE7" w:rsidP="00960A72">
      <w:pPr>
        <w:pStyle w:val="afff6"/>
        <w:numPr>
          <w:ilvl w:val="0"/>
          <w:numId w:val="404"/>
        </w:numPr>
        <w:ind w:left="714" w:hanging="357"/>
        <w:jc w:val="both"/>
        <w:rPr>
          <w:rFonts w:ascii="Times New Roman" w:hAnsi="Times New Roman"/>
          <w:sz w:val="24"/>
          <w:szCs w:val="24"/>
        </w:rPr>
      </w:pPr>
      <w:r w:rsidRPr="00D75D1A">
        <w:rPr>
          <w:rFonts w:ascii="Times New Roman" w:hAnsi="Times New Roman"/>
          <w:sz w:val="24"/>
          <w:szCs w:val="24"/>
        </w:rPr>
        <w:t>Из виса стоя снаружи (можно использовать мостик) наскок в упор.</w:t>
      </w:r>
    </w:p>
    <w:p w:rsidR="00BE1EE7" w:rsidRPr="00D75D1A" w:rsidRDefault="00BE1EE7" w:rsidP="00960A72">
      <w:pPr>
        <w:pStyle w:val="afff6"/>
        <w:numPr>
          <w:ilvl w:val="0"/>
          <w:numId w:val="404"/>
        </w:numPr>
        <w:ind w:left="714" w:hanging="357"/>
        <w:jc w:val="both"/>
        <w:rPr>
          <w:rFonts w:ascii="Times New Roman" w:hAnsi="Times New Roman"/>
          <w:sz w:val="24"/>
          <w:szCs w:val="24"/>
        </w:rPr>
      </w:pPr>
      <w:r w:rsidRPr="00D75D1A">
        <w:rPr>
          <w:rFonts w:ascii="Times New Roman" w:hAnsi="Times New Roman"/>
          <w:sz w:val="24"/>
          <w:szCs w:val="24"/>
        </w:rPr>
        <w:t>Перемах правой в упор верхом.</w:t>
      </w:r>
    </w:p>
    <w:p w:rsidR="00BE1EE7" w:rsidRPr="00D75D1A" w:rsidRDefault="00BE1EE7" w:rsidP="00960A72">
      <w:pPr>
        <w:pStyle w:val="afff6"/>
        <w:numPr>
          <w:ilvl w:val="0"/>
          <w:numId w:val="404"/>
        </w:numPr>
        <w:ind w:left="714" w:hanging="357"/>
        <w:jc w:val="both"/>
        <w:rPr>
          <w:rFonts w:ascii="Times New Roman" w:hAnsi="Times New Roman"/>
          <w:sz w:val="24"/>
          <w:szCs w:val="24"/>
        </w:rPr>
      </w:pPr>
      <w:r w:rsidRPr="00D75D1A">
        <w:rPr>
          <w:rFonts w:ascii="Times New Roman" w:hAnsi="Times New Roman"/>
          <w:sz w:val="24"/>
          <w:szCs w:val="24"/>
        </w:rPr>
        <w:t>Перехват правой в хват снизу за в/ж, перемахом правой влево поворот налево кругом в вис лежа сзади на н/ж.</w:t>
      </w:r>
    </w:p>
    <w:p w:rsidR="00BE1EE7" w:rsidRPr="00D75D1A" w:rsidRDefault="00BE1EE7" w:rsidP="00960A72">
      <w:pPr>
        <w:pStyle w:val="afff6"/>
        <w:numPr>
          <w:ilvl w:val="0"/>
          <w:numId w:val="404"/>
        </w:numPr>
        <w:ind w:left="714" w:hanging="357"/>
        <w:jc w:val="both"/>
        <w:rPr>
          <w:rFonts w:ascii="Times New Roman" w:hAnsi="Times New Roman"/>
          <w:sz w:val="24"/>
          <w:szCs w:val="24"/>
        </w:rPr>
      </w:pPr>
      <w:r w:rsidRPr="00D75D1A">
        <w:rPr>
          <w:rFonts w:ascii="Times New Roman" w:hAnsi="Times New Roman"/>
          <w:sz w:val="24"/>
          <w:szCs w:val="24"/>
        </w:rPr>
        <w:t>Поднимая и сгибая левую, вис присев на левой и махом правой и толчком левой подъем переворотом в упор на в/ж.</w:t>
      </w:r>
    </w:p>
    <w:p w:rsidR="00BE1EE7" w:rsidRPr="00D75D1A" w:rsidRDefault="00BE1EE7" w:rsidP="00960A72">
      <w:pPr>
        <w:pStyle w:val="afff6"/>
        <w:numPr>
          <w:ilvl w:val="0"/>
          <w:numId w:val="404"/>
        </w:numPr>
        <w:ind w:left="714" w:hanging="357"/>
        <w:jc w:val="both"/>
        <w:rPr>
          <w:rFonts w:ascii="Times New Roman" w:hAnsi="Times New Roman"/>
          <w:sz w:val="24"/>
          <w:szCs w:val="24"/>
        </w:rPr>
      </w:pPr>
      <w:r w:rsidRPr="00D75D1A">
        <w:rPr>
          <w:rFonts w:ascii="Times New Roman" w:hAnsi="Times New Roman"/>
          <w:sz w:val="24"/>
          <w:szCs w:val="24"/>
        </w:rPr>
        <w:t>Спад в вис лежа на н/ж и поворот в сед на бедре; руки: одна хватом на в/ж, другая в сторону.</w:t>
      </w:r>
    </w:p>
    <w:p w:rsidR="00BE1EE7" w:rsidRPr="00D75D1A" w:rsidRDefault="00BE1EE7" w:rsidP="00960A72">
      <w:pPr>
        <w:pStyle w:val="afff6"/>
        <w:numPr>
          <w:ilvl w:val="0"/>
          <w:numId w:val="404"/>
        </w:numPr>
        <w:ind w:left="714" w:hanging="357"/>
        <w:jc w:val="both"/>
        <w:rPr>
          <w:rFonts w:ascii="Times New Roman" w:hAnsi="Times New Roman"/>
          <w:sz w:val="24"/>
          <w:szCs w:val="24"/>
        </w:rPr>
      </w:pPr>
      <w:r w:rsidRPr="00D75D1A">
        <w:rPr>
          <w:rFonts w:ascii="Times New Roman" w:hAnsi="Times New Roman"/>
          <w:sz w:val="24"/>
          <w:szCs w:val="24"/>
        </w:rPr>
        <w:lastRenderedPageBreak/>
        <w:t>Перехват за н/ж и соскок прогнувшись в сторону.</w:t>
      </w:r>
    </w:p>
    <w:p w:rsidR="00BE1EE7" w:rsidRPr="00D75D1A" w:rsidRDefault="00BE1EE7" w:rsidP="00BE1EE7">
      <w:pPr>
        <w:pStyle w:val="afff6"/>
        <w:spacing w:line="276" w:lineRule="auto"/>
        <w:jc w:val="both"/>
        <w:rPr>
          <w:rFonts w:ascii="Times New Roman" w:hAnsi="Times New Roman"/>
          <w:sz w:val="24"/>
          <w:szCs w:val="24"/>
        </w:rPr>
      </w:pPr>
      <w:r w:rsidRPr="00D75D1A">
        <w:rPr>
          <w:rFonts w:ascii="Times New Roman" w:hAnsi="Times New Roman"/>
          <w:noProof/>
          <w:sz w:val="24"/>
          <w:szCs w:val="24"/>
        </w:rPr>
        <w:drawing>
          <wp:inline distT="0" distB="0" distL="0" distR="0">
            <wp:extent cx="2647950" cy="2671261"/>
            <wp:effectExtent l="0" t="0" r="0" b="0"/>
            <wp:docPr id="2501"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0" cstate="print"/>
                    <a:srcRect/>
                    <a:stretch>
                      <a:fillRect/>
                    </a:stretch>
                  </pic:blipFill>
                  <pic:spPr bwMode="auto">
                    <a:xfrm>
                      <a:off x="0" y="0"/>
                      <a:ext cx="2680818" cy="2704419"/>
                    </a:xfrm>
                    <a:prstGeom prst="rect">
                      <a:avLst/>
                    </a:prstGeom>
                    <a:noFill/>
                    <a:ln w="9525">
                      <a:noFill/>
                      <a:miter lim="800000"/>
                      <a:headEnd/>
                      <a:tailEnd/>
                    </a:ln>
                  </pic:spPr>
                </pic:pic>
              </a:graphicData>
            </a:graphic>
          </wp:inline>
        </w:drawing>
      </w:r>
    </w:p>
    <w:p w:rsidR="00BE1EE7" w:rsidRPr="00D75D1A" w:rsidRDefault="00BE1EE7" w:rsidP="00BE1EE7">
      <w:pPr>
        <w:pStyle w:val="afff6"/>
        <w:jc w:val="both"/>
        <w:rPr>
          <w:rFonts w:ascii="Times New Roman" w:hAnsi="Times New Roman"/>
          <w:sz w:val="24"/>
          <w:szCs w:val="24"/>
        </w:rPr>
      </w:pPr>
      <w:r w:rsidRPr="00D75D1A">
        <w:rPr>
          <w:rFonts w:ascii="Times New Roman" w:hAnsi="Times New Roman"/>
          <w:sz w:val="24"/>
          <w:szCs w:val="24"/>
        </w:rPr>
        <w:t xml:space="preserve">Комбинация №2 </w:t>
      </w:r>
    </w:p>
    <w:p w:rsidR="00BE1EE7" w:rsidRPr="00D75D1A" w:rsidRDefault="00BE1EE7" w:rsidP="00960A72">
      <w:pPr>
        <w:pStyle w:val="afff6"/>
        <w:numPr>
          <w:ilvl w:val="0"/>
          <w:numId w:val="405"/>
        </w:numPr>
        <w:jc w:val="both"/>
        <w:rPr>
          <w:rFonts w:ascii="Times New Roman" w:hAnsi="Times New Roman"/>
          <w:sz w:val="24"/>
          <w:szCs w:val="24"/>
        </w:rPr>
      </w:pPr>
      <w:r w:rsidRPr="00D75D1A">
        <w:rPr>
          <w:rFonts w:ascii="Times New Roman" w:hAnsi="Times New Roman"/>
          <w:sz w:val="24"/>
          <w:szCs w:val="24"/>
        </w:rPr>
        <w:t xml:space="preserve">В висе на в/ж размахивание (2-3раза) </w:t>
      </w:r>
    </w:p>
    <w:p w:rsidR="00BE1EE7" w:rsidRPr="00D75D1A" w:rsidRDefault="00BE1EE7" w:rsidP="00960A72">
      <w:pPr>
        <w:pStyle w:val="afff6"/>
        <w:numPr>
          <w:ilvl w:val="0"/>
          <w:numId w:val="405"/>
        </w:numPr>
        <w:jc w:val="both"/>
        <w:rPr>
          <w:rFonts w:ascii="Times New Roman" w:hAnsi="Times New Roman"/>
          <w:sz w:val="24"/>
          <w:szCs w:val="24"/>
        </w:rPr>
      </w:pPr>
      <w:r w:rsidRPr="00D75D1A">
        <w:rPr>
          <w:rFonts w:ascii="Times New Roman" w:hAnsi="Times New Roman"/>
          <w:sz w:val="24"/>
          <w:szCs w:val="24"/>
        </w:rPr>
        <w:t xml:space="preserve">Перемах согнув ноги в вис лежа сзади на н/ж </w:t>
      </w:r>
    </w:p>
    <w:p w:rsidR="00BE1EE7" w:rsidRPr="00D75D1A" w:rsidRDefault="00BE1EE7" w:rsidP="00960A72">
      <w:pPr>
        <w:pStyle w:val="afff6"/>
        <w:numPr>
          <w:ilvl w:val="0"/>
          <w:numId w:val="405"/>
        </w:numPr>
        <w:jc w:val="both"/>
        <w:rPr>
          <w:rFonts w:ascii="Times New Roman" w:hAnsi="Times New Roman"/>
          <w:sz w:val="24"/>
          <w:szCs w:val="24"/>
        </w:rPr>
      </w:pPr>
      <w:r w:rsidRPr="00D75D1A">
        <w:rPr>
          <w:rFonts w:ascii="Times New Roman" w:hAnsi="Times New Roman"/>
          <w:sz w:val="24"/>
          <w:szCs w:val="24"/>
        </w:rPr>
        <w:t xml:space="preserve">Вис присев и толчком двумя подъем рывком в упор на в/ж </w:t>
      </w:r>
    </w:p>
    <w:p w:rsidR="00BE1EE7" w:rsidRPr="00D75D1A" w:rsidRDefault="00BE1EE7" w:rsidP="00960A72">
      <w:pPr>
        <w:pStyle w:val="afff6"/>
        <w:numPr>
          <w:ilvl w:val="0"/>
          <w:numId w:val="405"/>
        </w:numPr>
        <w:jc w:val="both"/>
        <w:rPr>
          <w:rFonts w:ascii="Times New Roman" w:hAnsi="Times New Roman"/>
          <w:sz w:val="24"/>
          <w:szCs w:val="24"/>
        </w:rPr>
      </w:pPr>
      <w:r w:rsidRPr="00D75D1A">
        <w:rPr>
          <w:rFonts w:ascii="Times New Roman" w:hAnsi="Times New Roman"/>
          <w:sz w:val="24"/>
          <w:szCs w:val="24"/>
        </w:rPr>
        <w:t xml:space="preserve">Спад в вис лежа сзади на бедрах и поворот налево в сед на левом бедре, правая назад: руки: левая хватом за в/ж, правая в сторону </w:t>
      </w:r>
    </w:p>
    <w:p w:rsidR="00BE1EE7" w:rsidRPr="00D75D1A" w:rsidRDefault="00BE1EE7" w:rsidP="00960A72">
      <w:pPr>
        <w:pStyle w:val="afff6"/>
        <w:numPr>
          <w:ilvl w:val="0"/>
          <w:numId w:val="405"/>
        </w:numPr>
        <w:jc w:val="both"/>
        <w:rPr>
          <w:rFonts w:ascii="Times New Roman" w:hAnsi="Times New Roman"/>
          <w:sz w:val="24"/>
          <w:szCs w:val="24"/>
        </w:rPr>
      </w:pPr>
      <w:r w:rsidRPr="00D75D1A">
        <w:rPr>
          <w:rFonts w:ascii="Times New Roman" w:hAnsi="Times New Roman"/>
          <w:sz w:val="24"/>
          <w:szCs w:val="24"/>
        </w:rPr>
        <w:t xml:space="preserve">Поднимая и соединяя ноги, поворот налево с перехватом правой справа за н/ж и перемахом двумя влево соскок углом </w:t>
      </w:r>
    </w:p>
    <w:p w:rsidR="00BE1EE7" w:rsidRPr="00D75D1A" w:rsidRDefault="00BE1EE7" w:rsidP="00960A72">
      <w:pPr>
        <w:pStyle w:val="afff6"/>
        <w:numPr>
          <w:ilvl w:val="0"/>
          <w:numId w:val="405"/>
        </w:numPr>
        <w:jc w:val="both"/>
        <w:rPr>
          <w:rFonts w:ascii="Times New Roman" w:hAnsi="Times New Roman"/>
          <w:sz w:val="24"/>
          <w:szCs w:val="24"/>
        </w:rPr>
      </w:pPr>
      <w:r w:rsidRPr="00D75D1A">
        <w:rPr>
          <w:rFonts w:ascii="Times New Roman" w:hAnsi="Times New Roman"/>
          <w:i/>
          <w:sz w:val="24"/>
          <w:szCs w:val="24"/>
        </w:rPr>
        <w:t>Примечание.</w:t>
      </w:r>
      <w:r w:rsidRPr="00D75D1A">
        <w:rPr>
          <w:rFonts w:ascii="Times New Roman" w:hAnsi="Times New Roman"/>
          <w:sz w:val="24"/>
          <w:szCs w:val="24"/>
        </w:rPr>
        <w:t xml:space="preserve"> В комбинациях №1 и 2 подъем переворотом и подъем рывком взаимозаменяемы.</w:t>
      </w:r>
    </w:p>
    <w:p w:rsidR="00BE1EE7" w:rsidRPr="00D75D1A" w:rsidRDefault="00BE1EE7" w:rsidP="00BE1EE7">
      <w:pPr>
        <w:pStyle w:val="afff6"/>
        <w:spacing w:line="276" w:lineRule="auto"/>
        <w:jc w:val="both"/>
        <w:rPr>
          <w:rFonts w:ascii="Times New Roman" w:hAnsi="Times New Roman"/>
          <w:sz w:val="24"/>
          <w:szCs w:val="24"/>
        </w:rPr>
      </w:pPr>
      <w:r w:rsidRPr="00D75D1A">
        <w:rPr>
          <w:rFonts w:ascii="Times New Roman" w:hAnsi="Times New Roman"/>
          <w:noProof/>
          <w:sz w:val="24"/>
          <w:szCs w:val="24"/>
        </w:rPr>
        <w:drawing>
          <wp:inline distT="0" distB="0" distL="0" distR="0">
            <wp:extent cx="2590800" cy="2928708"/>
            <wp:effectExtent l="0" t="0" r="0" b="5080"/>
            <wp:docPr id="2502"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41" cstate="print"/>
                    <a:srcRect/>
                    <a:stretch>
                      <a:fillRect/>
                    </a:stretch>
                  </pic:blipFill>
                  <pic:spPr bwMode="auto">
                    <a:xfrm>
                      <a:off x="0" y="0"/>
                      <a:ext cx="2611803" cy="2952451"/>
                    </a:xfrm>
                    <a:prstGeom prst="rect">
                      <a:avLst/>
                    </a:prstGeom>
                    <a:noFill/>
                    <a:ln w="9525">
                      <a:noFill/>
                      <a:miter lim="800000"/>
                      <a:headEnd/>
                      <a:tailEnd/>
                    </a:ln>
                  </pic:spPr>
                </pic:pic>
              </a:graphicData>
            </a:graphic>
          </wp:inline>
        </w:drawing>
      </w:r>
    </w:p>
    <w:p w:rsidR="00BE1EE7" w:rsidRPr="00D75D1A" w:rsidRDefault="00BE1EE7" w:rsidP="00BE1EE7">
      <w:pPr>
        <w:pStyle w:val="afff6"/>
        <w:jc w:val="both"/>
        <w:rPr>
          <w:rFonts w:ascii="Times New Roman" w:hAnsi="Times New Roman"/>
          <w:b/>
          <w:bCs/>
          <w:sz w:val="24"/>
          <w:szCs w:val="24"/>
        </w:rPr>
      </w:pPr>
      <w:r w:rsidRPr="00D75D1A">
        <w:rPr>
          <w:rFonts w:ascii="Times New Roman" w:hAnsi="Times New Roman"/>
          <w:b/>
          <w:bCs/>
          <w:sz w:val="24"/>
          <w:szCs w:val="24"/>
        </w:rPr>
        <w:t>Тема 2.7 (3) Акробатика</w:t>
      </w:r>
    </w:p>
    <w:p w:rsidR="00BE1EE7" w:rsidRPr="00D75D1A" w:rsidRDefault="00BE1EE7" w:rsidP="00BE1EE7">
      <w:pPr>
        <w:pStyle w:val="afff6"/>
        <w:jc w:val="center"/>
        <w:rPr>
          <w:rFonts w:ascii="Times New Roman" w:hAnsi="Times New Roman"/>
          <w:b/>
          <w:bCs/>
          <w:sz w:val="24"/>
          <w:szCs w:val="24"/>
        </w:rPr>
      </w:pPr>
    </w:p>
    <w:p w:rsidR="00BE1EE7" w:rsidRPr="00D75D1A" w:rsidRDefault="00BE1EE7" w:rsidP="00BE1EE7">
      <w:pPr>
        <w:pStyle w:val="afff6"/>
        <w:jc w:val="center"/>
        <w:rPr>
          <w:rFonts w:ascii="Times New Roman" w:hAnsi="Times New Roman"/>
          <w:b/>
          <w:sz w:val="24"/>
          <w:szCs w:val="24"/>
        </w:rPr>
      </w:pPr>
      <w:r w:rsidRPr="00D75D1A">
        <w:rPr>
          <w:rFonts w:ascii="Times New Roman" w:hAnsi="Times New Roman"/>
          <w:b/>
          <w:sz w:val="24"/>
          <w:szCs w:val="24"/>
        </w:rPr>
        <w:t xml:space="preserve">Перечень контрольных упражнений </w:t>
      </w:r>
    </w:p>
    <w:p w:rsidR="00BE1EE7" w:rsidRPr="00D75D1A" w:rsidRDefault="00BE1EE7" w:rsidP="00BE1EE7">
      <w:pPr>
        <w:pStyle w:val="afff6"/>
        <w:jc w:val="center"/>
        <w:rPr>
          <w:rFonts w:ascii="Times New Roman" w:hAnsi="Times New Roman"/>
          <w:b/>
          <w:sz w:val="24"/>
          <w:szCs w:val="24"/>
        </w:rPr>
      </w:pPr>
      <w:r w:rsidRPr="00D75D1A">
        <w:rPr>
          <w:rFonts w:ascii="Times New Roman" w:hAnsi="Times New Roman"/>
          <w:b/>
          <w:sz w:val="24"/>
          <w:szCs w:val="24"/>
        </w:rPr>
        <w:t>«Выполнение акробатических элементов»</w:t>
      </w:r>
    </w:p>
    <w:p w:rsidR="00BE1EE7" w:rsidRPr="00D75D1A" w:rsidRDefault="00BE1EE7" w:rsidP="00BE1EE7">
      <w:pPr>
        <w:pStyle w:val="afff6"/>
        <w:ind w:firstLine="708"/>
        <w:jc w:val="both"/>
        <w:rPr>
          <w:rFonts w:ascii="Times New Roman" w:hAnsi="Times New Roman"/>
          <w:sz w:val="24"/>
          <w:szCs w:val="24"/>
        </w:rPr>
      </w:pPr>
      <w:r w:rsidRPr="00D75D1A">
        <w:rPr>
          <w:rFonts w:ascii="Times New Roman" w:hAnsi="Times New Roman"/>
          <w:sz w:val="24"/>
          <w:szCs w:val="24"/>
        </w:rPr>
        <w:t xml:space="preserve">Обучающимся необходимо владеть техникой выполнения акробатических элементов. </w:t>
      </w:r>
    </w:p>
    <w:p w:rsidR="00BE1EE7" w:rsidRPr="00D75D1A" w:rsidRDefault="00BE1EE7" w:rsidP="00BE1EE7">
      <w:pPr>
        <w:pStyle w:val="afff6"/>
        <w:jc w:val="both"/>
        <w:rPr>
          <w:rFonts w:ascii="Times New Roman" w:hAnsi="Times New Roman"/>
          <w:sz w:val="24"/>
          <w:szCs w:val="24"/>
          <w:u w:val="single"/>
        </w:rPr>
      </w:pPr>
      <w:r w:rsidRPr="00D75D1A">
        <w:rPr>
          <w:rFonts w:ascii="Times New Roman" w:hAnsi="Times New Roman"/>
          <w:sz w:val="24"/>
          <w:szCs w:val="24"/>
          <w:u w:val="single"/>
        </w:rPr>
        <w:t>Девушки:</w:t>
      </w:r>
    </w:p>
    <w:p w:rsidR="00BE1EE7" w:rsidRPr="00D75D1A" w:rsidRDefault="00BE1EE7" w:rsidP="00960A72">
      <w:pPr>
        <w:pStyle w:val="afff6"/>
        <w:numPr>
          <w:ilvl w:val="0"/>
          <w:numId w:val="406"/>
        </w:numPr>
        <w:jc w:val="both"/>
        <w:rPr>
          <w:rFonts w:ascii="Times New Roman" w:hAnsi="Times New Roman"/>
          <w:sz w:val="24"/>
          <w:szCs w:val="24"/>
        </w:rPr>
      </w:pPr>
      <w:r w:rsidRPr="00D75D1A">
        <w:rPr>
          <w:rFonts w:ascii="Times New Roman" w:hAnsi="Times New Roman"/>
          <w:sz w:val="24"/>
          <w:szCs w:val="24"/>
        </w:rPr>
        <w:lastRenderedPageBreak/>
        <w:t xml:space="preserve">Из основной стойки шагом вперед равновесие на левой (правой), руки в стороны (держать 3 с). </w:t>
      </w:r>
    </w:p>
    <w:p w:rsidR="00BE1EE7" w:rsidRPr="00D75D1A" w:rsidRDefault="00BE1EE7" w:rsidP="00960A72">
      <w:pPr>
        <w:pStyle w:val="afff6"/>
        <w:numPr>
          <w:ilvl w:val="0"/>
          <w:numId w:val="406"/>
        </w:numPr>
        <w:jc w:val="both"/>
        <w:rPr>
          <w:rFonts w:ascii="Times New Roman" w:hAnsi="Times New Roman"/>
          <w:sz w:val="24"/>
          <w:szCs w:val="24"/>
        </w:rPr>
      </w:pPr>
      <w:r w:rsidRPr="00D75D1A">
        <w:rPr>
          <w:rFonts w:ascii="Times New Roman" w:hAnsi="Times New Roman"/>
          <w:sz w:val="24"/>
          <w:szCs w:val="24"/>
        </w:rPr>
        <w:t>Шаг вперед – прыжок со сменой согнутых ног («козлик»), руки в стороны – шаг вперед – прыжок со сменой прямых ног вперед («ножницы»).</w:t>
      </w:r>
    </w:p>
    <w:p w:rsidR="00BE1EE7" w:rsidRPr="00D75D1A" w:rsidRDefault="00BE1EE7" w:rsidP="00960A72">
      <w:pPr>
        <w:pStyle w:val="afff6"/>
        <w:numPr>
          <w:ilvl w:val="0"/>
          <w:numId w:val="406"/>
        </w:numPr>
        <w:jc w:val="both"/>
        <w:rPr>
          <w:rFonts w:ascii="Times New Roman" w:hAnsi="Times New Roman"/>
          <w:sz w:val="24"/>
          <w:szCs w:val="24"/>
        </w:rPr>
      </w:pPr>
      <w:r w:rsidRPr="00D75D1A">
        <w:rPr>
          <w:rFonts w:ascii="Times New Roman" w:hAnsi="Times New Roman"/>
          <w:sz w:val="24"/>
          <w:szCs w:val="24"/>
        </w:rPr>
        <w:t xml:space="preserve">Выпад левой (правой), руки вперед – кувырок вперед в упор присев. </w:t>
      </w:r>
    </w:p>
    <w:p w:rsidR="00BE1EE7" w:rsidRPr="00D75D1A" w:rsidRDefault="00BE1EE7" w:rsidP="00960A72">
      <w:pPr>
        <w:pStyle w:val="afff6"/>
        <w:numPr>
          <w:ilvl w:val="0"/>
          <w:numId w:val="406"/>
        </w:numPr>
        <w:jc w:val="both"/>
        <w:rPr>
          <w:rFonts w:ascii="Times New Roman" w:hAnsi="Times New Roman"/>
          <w:sz w:val="24"/>
          <w:szCs w:val="24"/>
        </w:rPr>
      </w:pPr>
      <w:r w:rsidRPr="00D75D1A">
        <w:rPr>
          <w:rFonts w:ascii="Times New Roman" w:hAnsi="Times New Roman"/>
          <w:sz w:val="24"/>
          <w:szCs w:val="24"/>
        </w:rPr>
        <w:t>Кувырок назад.</w:t>
      </w:r>
    </w:p>
    <w:p w:rsidR="00BE1EE7" w:rsidRPr="00D75D1A" w:rsidRDefault="00BE1EE7" w:rsidP="00960A72">
      <w:pPr>
        <w:pStyle w:val="afff6"/>
        <w:numPr>
          <w:ilvl w:val="0"/>
          <w:numId w:val="406"/>
        </w:numPr>
        <w:jc w:val="both"/>
        <w:rPr>
          <w:rFonts w:ascii="Times New Roman" w:hAnsi="Times New Roman"/>
          <w:sz w:val="24"/>
          <w:szCs w:val="24"/>
        </w:rPr>
      </w:pPr>
      <w:r w:rsidRPr="00D75D1A">
        <w:rPr>
          <w:rFonts w:ascii="Times New Roman" w:hAnsi="Times New Roman"/>
          <w:sz w:val="24"/>
          <w:szCs w:val="24"/>
        </w:rPr>
        <w:t>Перекатом назад стойка на лопатках (держать 3 с).</w:t>
      </w:r>
    </w:p>
    <w:p w:rsidR="00BE1EE7" w:rsidRPr="00D75D1A" w:rsidRDefault="00BE1EE7" w:rsidP="00960A72">
      <w:pPr>
        <w:pStyle w:val="afff6"/>
        <w:numPr>
          <w:ilvl w:val="0"/>
          <w:numId w:val="406"/>
        </w:numPr>
        <w:jc w:val="both"/>
        <w:rPr>
          <w:rFonts w:ascii="Times New Roman" w:hAnsi="Times New Roman"/>
          <w:sz w:val="24"/>
          <w:szCs w:val="24"/>
        </w:rPr>
      </w:pPr>
      <w:r w:rsidRPr="00D75D1A">
        <w:rPr>
          <w:rFonts w:ascii="Times New Roman" w:hAnsi="Times New Roman"/>
          <w:sz w:val="24"/>
          <w:szCs w:val="24"/>
        </w:rPr>
        <w:t>Стойка на лопатках ноги врозь (максимально развести), ноги вместе.</w:t>
      </w:r>
    </w:p>
    <w:p w:rsidR="00BE1EE7" w:rsidRPr="00D75D1A" w:rsidRDefault="00BE1EE7" w:rsidP="00960A72">
      <w:pPr>
        <w:pStyle w:val="afff6"/>
        <w:numPr>
          <w:ilvl w:val="0"/>
          <w:numId w:val="406"/>
        </w:numPr>
        <w:jc w:val="both"/>
        <w:rPr>
          <w:rFonts w:ascii="Times New Roman" w:hAnsi="Times New Roman"/>
          <w:sz w:val="24"/>
          <w:szCs w:val="24"/>
        </w:rPr>
      </w:pPr>
      <w:r w:rsidRPr="00D75D1A">
        <w:rPr>
          <w:rFonts w:ascii="Times New Roman" w:hAnsi="Times New Roman"/>
          <w:sz w:val="24"/>
          <w:szCs w:val="24"/>
        </w:rPr>
        <w:t>Перекатом вперед встать на левую (правую), другая вперед, руки вверх.</w:t>
      </w:r>
    </w:p>
    <w:p w:rsidR="00BE1EE7" w:rsidRPr="00D75D1A" w:rsidRDefault="00BE1EE7" w:rsidP="00960A72">
      <w:pPr>
        <w:pStyle w:val="afff6"/>
        <w:numPr>
          <w:ilvl w:val="0"/>
          <w:numId w:val="406"/>
        </w:numPr>
        <w:jc w:val="both"/>
        <w:rPr>
          <w:rFonts w:ascii="Times New Roman" w:hAnsi="Times New Roman"/>
          <w:sz w:val="24"/>
          <w:szCs w:val="24"/>
        </w:rPr>
      </w:pPr>
      <w:r w:rsidRPr="00D75D1A">
        <w:rPr>
          <w:rFonts w:ascii="Times New Roman" w:hAnsi="Times New Roman"/>
          <w:sz w:val="24"/>
          <w:szCs w:val="24"/>
        </w:rPr>
        <w:t>Махом одной, толчком другой переворот в сторону («колесо») в стойку ноги врозь, руки в стороны.</w:t>
      </w:r>
    </w:p>
    <w:p w:rsidR="00BE1EE7" w:rsidRPr="00D75D1A" w:rsidRDefault="00BE1EE7" w:rsidP="00960A72">
      <w:pPr>
        <w:pStyle w:val="afff6"/>
        <w:numPr>
          <w:ilvl w:val="0"/>
          <w:numId w:val="406"/>
        </w:numPr>
        <w:jc w:val="both"/>
        <w:rPr>
          <w:rFonts w:ascii="Times New Roman" w:hAnsi="Times New Roman"/>
          <w:sz w:val="24"/>
          <w:szCs w:val="24"/>
        </w:rPr>
      </w:pPr>
      <w:r w:rsidRPr="00D75D1A">
        <w:rPr>
          <w:rFonts w:ascii="Times New Roman" w:hAnsi="Times New Roman"/>
          <w:sz w:val="24"/>
          <w:szCs w:val="24"/>
        </w:rPr>
        <w:t>Приставляя правую (левую) – полуприсед, руки назад-книзу и прыжок вверх ноги врозь.</w:t>
      </w:r>
    </w:p>
    <w:p w:rsidR="00BE1EE7" w:rsidRPr="00D75D1A" w:rsidRDefault="00BE1EE7" w:rsidP="00BE1EE7">
      <w:pPr>
        <w:pStyle w:val="afff6"/>
        <w:jc w:val="both"/>
        <w:rPr>
          <w:rFonts w:ascii="Times New Roman" w:hAnsi="Times New Roman"/>
          <w:sz w:val="24"/>
          <w:szCs w:val="24"/>
          <w:u w:val="single"/>
        </w:rPr>
      </w:pPr>
      <w:r w:rsidRPr="00D75D1A">
        <w:rPr>
          <w:rFonts w:ascii="Times New Roman" w:hAnsi="Times New Roman"/>
          <w:sz w:val="24"/>
          <w:szCs w:val="24"/>
          <w:u w:val="single"/>
        </w:rPr>
        <w:t>Юноши:</w:t>
      </w:r>
    </w:p>
    <w:p w:rsidR="00BE1EE7" w:rsidRPr="00D75D1A" w:rsidRDefault="00BE1EE7" w:rsidP="00960A72">
      <w:pPr>
        <w:pStyle w:val="afff6"/>
        <w:numPr>
          <w:ilvl w:val="0"/>
          <w:numId w:val="407"/>
        </w:numPr>
        <w:jc w:val="both"/>
        <w:rPr>
          <w:rFonts w:ascii="Times New Roman" w:hAnsi="Times New Roman"/>
          <w:sz w:val="24"/>
          <w:szCs w:val="24"/>
        </w:rPr>
      </w:pPr>
      <w:r w:rsidRPr="00D75D1A">
        <w:rPr>
          <w:rFonts w:ascii="Times New Roman" w:hAnsi="Times New Roman"/>
          <w:sz w:val="24"/>
          <w:szCs w:val="24"/>
        </w:rPr>
        <w:t>Из основной стойки шагом вперед равновесие на левой (правой), руки в стороны (держать 3 с).</w:t>
      </w:r>
    </w:p>
    <w:p w:rsidR="00BE1EE7" w:rsidRPr="00D75D1A" w:rsidRDefault="00BE1EE7" w:rsidP="00960A72">
      <w:pPr>
        <w:pStyle w:val="afff6"/>
        <w:numPr>
          <w:ilvl w:val="0"/>
          <w:numId w:val="407"/>
        </w:numPr>
        <w:jc w:val="both"/>
        <w:rPr>
          <w:rFonts w:ascii="Times New Roman" w:hAnsi="Times New Roman"/>
          <w:sz w:val="24"/>
          <w:szCs w:val="24"/>
        </w:rPr>
      </w:pPr>
      <w:r w:rsidRPr="00D75D1A">
        <w:rPr>
          <w:rFonts w:ascii="Times New Roman" w:hAnsi="Times New Roman"/>
          <w:sz w:val="24"/>
          <w:szCs w:val="24"/>
        </w:rPr>
        <w:t>Выпрямляясь, шаг вперед, руки вверх – махом одной, толчком другой стойка на руках (обозначить).</w:t>
      </w:r>
    </w:p>
    <w:p w:rsidR="00BE1EE7" w:rsidRPr="00D75D1A" w:rsidRDefault="00BE1EE7" w:rsidP="00960A72">
      <w:pPr>
        <w:pStyle w:val="afff6"/>
        <w:numPr>
          <w:ilvl w:val="0"/>
          <w:numId w:val="407"/>
        </w:numPr>
        <w:jc w:val="both"/>
        <w:rPr>
          <w:rFonts w:ascii="Times New Roman" w:hAnsi="Times New Roman"/>
          <w:sz w:val="24"/>
          <w:szCs w:val="24"/>
        </w:rPr>
      </w:pPr>
      <w:r w:rsidRPr="00D75D1A">
        <w:rPr>
          <w:rFonts w:ascii="Times New Roman" w:hAnsi="Times New Roman"/>
          <w:sz w:val="24"/>
          <w:szCs w:val="24"/>
        </w:rPr>
        <w:t>Встать в стойку руки вверх – упор присев.</w:t>
      </w:r>
    </w:p>
    <w:p w:rsidR="00BE1EE7" w:rsidRPr="00D75D1A" w:rsidRDefault="00BE1EE7" w:rsidP="00960A72">
      <w:pPr>
        <w:pStyle w:val="afff6"/>
        <w:numPr>
          <w:ilvl w:val="0"/>
          <w:numId w:val="407"/>
        </w:numPr>
        <w:jc w:val="both"/>
        <w:rPr>
          <w:rFonts w:ascii="Times New Roman" w:hAnsi="Times New Roman"/>
          <w:sz w:val="24"/>
          <w:szCs w:val="24"/>
        </w:rPr>
      </w:pPr>
      <w:r w:rsidRPr="00D75D1A">
        <w:rPr>
          <w:rFonts w:ascii="Times New Roman" w:hAnsi="Times New Roman"/>
          <w:sz w:val="24"/>
          <w:szCs w:val="24"/>
        </w:rPr>
        <w:t>Силой стойка на голове и руках (держать 3 с) – упор присев.</w:t>
      </w:r>
    </w:p>
    <w:p w:rsidR="00BE1EE7" w:rsidRPr="00D75D1A" w:rsidRDefault="00BE1EE7" w:rsidP="00960A72">
      <w:pPr>
        <w:pStyle w:val="afff6"/>
        <w:numPr>
          <w:ilvl w:val="0"/>
          <w:numId w:val="407"/>
        </w:numPr>
        <w:jc w:val="both"/>
        <w:rPr>
          <w:rFonts w:ascii="Times New Roman" w:hAnsi="Times New Roman"/>
          <w:sz w:val="24"/>
          <w:szCs w:val="24"/>
        </w:rPr>
      </w:pPr>
      <w:r w:rsidRPr="00D75D1A">
        <w:rPr>
          <w:rFonts w:ascii="Times New Roman" w:hAnsi="Times New Roman"/>
          <w:sz w:val="24"/>
          <w:szCs w:val="24"/>
        </w:rPr>
        <w:t xml:space="preserve">Кувырок вперед в сед – дугами наружу руки вверх, наклон (руками коснуться носок). </w:t>
      </w:r>
    </w:p>
    <w:p w:rsidR="00BE1EE7" w:rsidRPr="00D75D1A" w:rsidRDefault="00BE1EE7" w:rsidP="00960A72">
      <w:pPr>
        <w:pStyle w:val="afff6"/>
        <w:numPr>
          <w:ilvl w:val="0"/>
          <w:numId w:val="407"/>
        </w:numPr>
        <w:jc w:val="both"/>
        <w:rPr>
          <w:rFonts w:ascii="Times New Roman" w:hAnsi="Times New Roman"/>
          <w:sz w:val="24"/>
          <w:szCs w:val="24"/>
        </w:rPr>
      </w:pPr>
      <w:r w:rsidRPr="00D75D1A">
        <w:rPr>
          <w:rFonts w:ascii="Times New Roman" w:hAnsi="Times New Roman"/>
          <w:sz w:val="24"/>
          <w:szCs w:val="24"/>
        </w:rPr>
        <w:t xml:space="preserve">Кувырок назад в группировке в упор присев – перекатом назад, стойка на лопатках (держать 3 с) – перекатом вперед, упор присев – встать, руки в стороны. </w:t>
      </w:r>
    </w:p>
    <w:p w:rsidR="00BE1EE7" w:rsidRPr="00D75D1A" w:rsidRDefault="00BE1EE7" w:rsidP="00960A72">
      <w:pPr>
        <w:pStyle w:val="afff6"/>
        <w:numPr>
          <w:ilvl w:val="0"/>
          <w:numId w:val="407"/>
        </w:numPr>
        <w:jc w:val="both"/>
        <w:rPr>
          <w:rFonts w:ascii="Times New Roman" w:hAnsi="Times New Roman"/>
          <w:sz w:val="24"/>
          <w:szCs w:val="24"/>
        </w:rPr>
      </w:pPr>
      <w:r w:rsidRPr="00D75D1A">
        <w:rPr>
          <w:rFonts w:ascii="Times New Roman" w:hAnsi="Times New Roman"/>
          <w:sz w:val="24"/>
          <w:szCs w:val="24"/>
        </w:rPr>
        <w:t>Шаг вперед – толчком двух прыжок в группировке – шаг вперед – толчком двух прыжок согнувшись ноги врозь (руками коснуться носок).</w:t>
      </w:r>
    </w:p>
    <w:p w:rsidR="00BE1EE7" w:rsidRPr="00D75D1A" w:rsidRDefault="00BE1EE7" w:rsidP="00960A72">
      <w:pPr>
        <w:pStyle w:val="afff6"/>
        <w:numPr>
          <w:ilvl w:val="0"/>
          <w:numId w:val="407"/>
        </w:numPr>
        <w:jc w:val="both"/>
        <w:rPr>
          <w:rFonts w:ascii="Times New Roman" w:hAnsi="Times New Roman"/>
          <w:sz w:val="24"/>
          <w:szCs w:val="24"/>
        </w:rPr>
      </w:pPr>
      <w:r w:rsidRPr="00D75D1A">
        <w:rPr>
          <w:rFonts w:ascii="Times New Roman" w:hAnsi="Times New Roman"/>
          <w:sz w:val="24"/>
          <w:szCs w:val="24"/>
        </w:rPr>
        <w:t>Махом одной, толчком другой два переворота в сторону (2 «колеса») в стойку ноги врозь, руки в стороны.</w:t>
      </w:r>
    </w:p>
    <w:p w:rsidR="00BE1EE7" w:rsidRPr="00D75D1A" w:rsidRDefault="00BE1EE7" w:rsidP="00960A72">
      <w:pPr>
        <w:pStyle w:val="afff6"/>
        <w:numPr>
          <w:ilvl w:val="0"/>
          <w:numId w:val="407"/>
        </w:numPr>
        <w:jc w:val="both"/>
        <w:rPr>
          <w:rFonts w:ascii="Times New Roman" w:hAnsi="Times New Roman"/>
          <w:sz w:val="24"/>
          <w:szCs w:val="24"/>
        </w:rPr>
      </w:pPr>
      <w:r w:rsidRPr="00D75D1A">
        <w:rPr>
          <w:rFonts w:ascii="Times New Roman" w:hAnsi="Times New Roman"/>
          <w:sz w:val="24"/>
          <w:szCs w:val="24"/>
        </w:rPr>
        <w:t xml:space="preserve">Приставляя левую (правую) – прыжок вверх с поворотом на 360°. </w:t>
      </w:r>
    </w:p>
    <w:p w:rsidR="00BE1EE7" w:rsidRPr="00D75D1A" w:rsidRDefault="00BE1EE7" w:rsidP="00BE1EE7">
      <w:pPr>
        <w:pStyle w:val="afff6"/>
        <w:jc w:val="both"/>
        <w:rPr>
          <w:rFonts w:ascii="Times New Roman" w:hAnsi="Times New Roman"/>
          <w:sz w:val="24"/>
          <w:szCs w:val="24"/>
        </w:rPr>
      </w:pPr>
    </w:p>
    <w:p w:rsidR="00BE1EE7" w:rsidRPr="00D75D1A" w:rsidRDefault="00BE1EE7" w:rsidP="00BE1EE7">
      <w:pPr>
        <w:pStyle w:val="afff6"/>
        <w:jc w:val="both"/>
        <w:rPr>
          <w:rFonts w:ascii="Times New Roman" w:hAnsi="Times New Roman"/>
          <w:b/>
          <w:bCs/>
          <w:sz w:val="24"/>
          <w:szCs w:val="24"/>
        </w:rPr>
      </w:pPr>
      <w:r w:rsidRPr="00D75D1A">
        <w:rPr>
          <w:rFonts w:ascii="Times New Roman" w:hAnsi="Times New Roman"/>
          <w:b/>
          <w:bCs/>
          <w:sz w:val="24"/>
          <w:szCs w:val="24"/>
        </w:rPr>
        <w:t>Тема 2.7 (4). Аэробика</w:t>
      </w:r>
    </w:p>
    <w:p w:rsidR="00BE1EE7" w:rsidRPr="00D75D1A" w:rsidRDefault="00BE1EE7" w:rsidP="00BE1EE7">
      <w:pPr>
        <w:pStyle w:val="a3"/>
        <w:shd w:val="clear" w:color="auto" w:fill="FFFFFF"/>
        <w:spacing w:before="0" w:beforeAutospacing="0" w:after="0" w:afterAutospacing="0"/>
        <w:jc w:val="center"/>
        <w:rPr>
          <w:b/>
          <w:iCs/>
          <w:color w:val="000000"/>
        </w:rPr>
      </w:pPr>
    </w:p>
    <w:p w:rsidR="00BE1EE7" w:rsidRPr="00D75D1A" w:rsidRDefault="00BE1EE7" w:rsidP="00BE1EE7">
      <w:pPr>
        <w:pStyle w:val="a3"/>
        <w:shd w:val="clear" w:color="auto" w:fill="FFFFFF"/>
        <w:spacing w:before="0" w:beforeAutospacing="0" w:after="0" w:afterAutospacing="0"/>
        <w:jc w:val="center"/>
        <w:rPr>
          <w:b/>
          <w:iCs/>
          <w:color w:val="000000"/>
        </w:rPr>
      </w:pPr>
      <w:r w:rsidRPr="00D75D1A">
        <w:rPr>
          <w:b/>
          <w:iCs/>
          <w:color w:val="000000"/>
        </w:rPr>
        <w:t>Перечень контрольных упражнений «Ритмичность базовых шагов»</w:t>
      </w:r>
    </w:p>
    <w:p w:rsidR="00BE1EE7" w:rsidRPr="00D75D1A" w:rsidRDefault="00BE1EE7" w:rsidP="00BE1EE7">
      <w:pPr>
        <w:pStyle w:val="a3"/>
        <w:shd w:val="clear" w:color="auto" w:fill="FFFFFF"/>
        <w:spacing w:before="0" w:beforeAutospacing="0" w:after="0" w:afterAutospacing="0"/>
        <w:ind w:firstLine="709"/>
        <w:jc w:val="both"/>
        <w:rPr>
          <w:b/>
          <w:bCs/>
          <w:color w:val="000000"/>
        </w:rPr>
      </w:pPr>
      <w:r w:rsidRPr="00D75D1A">
        <w:rPr>
          <w:color w:val="000000"/>
        </w:rPr>
        <w:t>Контрольное упражнение. «</w:t>
      </w:r>
      <w:r w:rsidRPr="00D75D1A">
        <w:rPr>
          <w:b/>
          <w:bCs/>
          <w:color w:val="000000"/>
        </w:rPr>
        <w:t>Приставной шаг».</w:t>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Под заданный ритм метронома (60, 80, 120 уд/мин) выполняется связка из 2 шагов: приставного шага (step touch) и шага v-step (вперед-назад) в такой последовательности: v-step вперед с правой ноги (из и.п. ноги вместе шаг вперед ноги врозь и возвращение в и.п.); приставной шаг вправо-влево; v-step назад с левой ноги, приставной шаг влево-вправо.</w:t>
      </w:r>
    </w:p>
    <w:p w:rsidR="00BE1EE7" w:rsidRPr="00D75D1A" w:rsidRDefault="00BE1EE7" w:rsidP="00BE1EE7">
      <w:pPr>
        <w:pStyle w:val="a3"/>
        <w:shd w:val="clear" w:color="auto" w:fill="FFFFFF"/>
        <w:spacing w:before="0" w:beforeAutospacing="0" w:after="0" w:afterAutospacing="0"/>
        <w:ind w:firstLine="709"/>
        <w:jc w:val="center"/>
        <w:rPr>
          <w:color w:val="000000"/>
        </w:rPr>
      </w:pPr>
      <w:r w:rsidRPr="00D75D1A">
        <w:rPr>
          <w:noProof/>
          <w:color w:val="000000"/>
        </w:rPr>
        <w:drawing>
          <wp:inline distT="0" distB="0" distL="0" distR="0">
            <wp:extent cx="5424805" cy="1376680"/>
            <wp:effectExtent l="19050" t="0" r="4445" b="0"/>
            <wp:docPr id="2512" name="Рисунок 1" descr="http://lib.sportedu.ru/press/tpfk/2005N4/Images/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ib.sportedu.ru/press/tpfk/2005N4/Images/58-1.jpg"/>
                    <pic:cNvPicPr>
                      <a:picLocks noChangeAspect="1" noChangeArrowheads="1"/>
                    </pic:cNvPicPr>
                  </pic:nvPicPr>
                  <pic:blipFill>
                    <a:blip r:embed="rId242" cstate="print"/>
                    <a:srcRect/>
                    <a:stretch>
                      <a:fillRect/>
                    </a:stretch>
                  </pic:blipFill>
                  <pic:spPr bwMode="auto">
                    <a:xfrm>
                      <a:off x="0" y="0"/>
                      <a:ext cx="5424805" cy="1376680"/>
                    </a:xfrm>
                    <a:prstGeom prst="rect">
                      <a:avLst/>
                    </a:prstGeom>
                    <a:noFill/>
                    <a:ln w="9525">
                      <a:noFill/>
                      <a:miter lim="800000"/>
                      <a:headEnd/>
                      <a:tailEnd/>
                    </a:ln>
                  </pic:spPr>
                </pic:pic>
              </a:graphicData>
            </a:graphic>
          </wp:inline>
        </w:drawing>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Оцениваются равномерность движений при постановке ноги с носка на всю ступню при условии сохранения правильной осанки.</w:t>
      </w:r>
    </w:p>
    <w:p w:rsidR="00BE1EE7" w:rsidRPr="00D75D1A" w:rsidRDefault="00BE1EE7" w:rsidP="00BE1EE7">
      <w:pPr>
        <w:pStyle w:val="a3"/>
        <w:shd w:val="clear" w:color="auto" w:fill="FFFFFF"/>
        <w:spacing w:before="0" w:beforeAutospacing="0" w:after="0" w:afterAutospacing="0"/>
        <w:ind w:firstLine="709"/>
        <w:jc w:val="both"/>
        <w:rPr>
          <w:b/>
          <w:bCs/>
          <w:color w:val="000000"/>
        </w:rPr>
      </w:pPr>
      <w:r w:rsidRPr="00D75D1A">
        <w:rPr>
          <w:b/>
          <w:bCs/>
          <w:color w:val="000000"/>
        </w:rPr>
        <w:lastRenderedPageBreak/>
        <w:t>Контрольное упражнение. «Двойной скрестный шаг»</w:t>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Под заданный ритм метронома (60, 90, 120 уд/мин) выполняется блок, состоящий из комбинаций скрестного шага в сторону (grape wine) и приставного шага (step touch) в такой последовательности: скрестный шаг в правую сторону, приставной шаг с правой ноги вперед и приставной шаг в левую сторону; скрестный шаг в левую сторону, приставной шаг с левой ноги назад и приставной шаг вправо; возвращение в и.п.</w:t>
      </w:r>
    </w:p>
    <w:p w:rsidR="00BE1EE7" w:rsidRPr="00D75D1A" w:rsidRDefault="00BE1EE7" w:rsidP="00BE1EE7">
      <w:pPr>
        <w:pStyle w:val="a3"/>
        <w:shd w:val="clear" w:color="auto" w:fill="FFFFFF"/>
        <w:spacing w:before="0" w:beforeAutospacing="0" w:after="0" w:afterAutospacing="0"/>
        <w:ind w:firstLine="709"/>
        <w:jc w:val="center"/>
        <w:rPr>
          <w:color w:val="000000"/>
        </w:rPr>
      </w:pPr>
      <w:r w:rsidRPr="00D75D1A">
        <w:rPr>
          <w:noProof/>
          <w:color w:val="000000"/>
        </w:rPr>
        <w:drawing>
          <wp:inline distT="0" distB="0" distL="0" distR="0">
            <wp:extent cx="5424805" cy="1489710"/>
            <wp:effectExtent l="19050" t="0" r="4445" b="0"/>
            <wp:docPr id="2513" name="Рисунок 2" descr="http://lib.sportedu.ru/press/tpfk/2005N4/Images/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ib.sportedu.ru/press/tpfk/2005N4/Images/58-2.jpg"/>
                    <pic:cNvPicPr>
                      <a:picLocks noChangeAspect="1" noChangeArrowheads="1"/>
                    </pic:cNvPicPr>
                  </pic:nvPicPr>
                  <pic:blipFill>
                    <a:blip r:embed="rId243" cstate="print"/>
                    <a:srcRect/>
                    <a:stretch>
                      <a:fillRect/>
                    </a:stretch>
                  </pic:blipFill>
                  <pic:spPr bwMode="auto">
                    <a:xfrm>
                      <a:off x="0" y="0"/>
                      <a:ext cx="5424805" cy="1489710"/>
                    </a:xfrm>
                    <a:prstGeom prst="rect">
                      <a:avLst/>
                    </a:prstGeom>
                    <a:noFill/>
                    <a:ln w="9525">
                      <a:noFill/>
                      <a:miter lim="800000"/>
                      <a:headEnd/>
                      <a:tailEnd/>
                    </a:ln>
                  </pic:spPr>
                </pic:pic>
              </a:graphicData>
            </a:graphic>
          </wp:inline>
        </w:drawing>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Оцениваются согласованность движений с ударами метронома, хорошая осанка, равномерность движений при постановке ноги с носка на всю ступню.</w:t>
      </w:r>
    </w:p>
    <w:p w:rsidR="00BE1EE7" w:rsidRPr="00D75D1A" w:rsidRDefault="00BE1EE7" w:rsidP="00BE1EE7">
      <w:pPr>
        <w:pStyle w:val="a3"/>
        <w:shd w:val="clear" w:color="auto" w:fill="FFFFFF"/>
        <w:spacing w:before="0" w:beforeAutospacing="0" w:after="0" w:afterAutospacing="0"/>
        <w:jc w:val="center"/>
        <w:rPr>
          <w:b/>
          <w:iCs/>
          <w:color w:val="000000"/>
        </w:rPr>
      </w:pPr>
    </w:p>
    <w:p w:rsidR="00BE1EE7" w:rsidRPr="00D75D1A" w:rsidRDefault="00BE1EE7" w:rsidP="00BE1EE7">
      <w:pPr>
        <w:pStyle w:val="a3"/>
        <w:shd w:val="clear" w:color="auto" w:fill="FFFFFF"/>
        <w:spacing w:before="0" w:beforeAutospacing="0" w:after="0" w:afterAutospacing="0"/>
        <w:jc w:val="center"/>
        <w:rPr>
          <w:b/>
          <w:color w:val="000000"/>
        </w:rPr>
      </w:pPr>
      <w:r w:rsidRPr="00D75D1A">
        <w:rPr>
          <w:b/>
          <w:iCs/>
          <w:color w:val="000000"/>
        </w:rPr>
        <w:t>Комплекс контрольных упражнений «Ритмичность прыжков и прыжковых упражнений»</w:t>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Контрольное упражнение «</w:t>
      </w:r>
      <w:r w:rsidRPr="00D75D1A">
        <w:rPr>
          <w:b/>
          <w:bCs/>
          <w:color w:val="000000"/>
        </w:rPr>
        <w:t>Прыжок вперед»</w:t>
      </w:r>
      <w:r w:rsidRPr="00D75D1A">
        <w:rPr>
          <w:color w:val="000000"/>
        </w:rPr>
        <w:t>.</w:t>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Стоя на левой ноге, поднять правую вперед и, отталкиваясь от опоры, выполнить под удары метронома прыжок вперед на правую в полуприсед на ней, левую - назад. Отталкиваясь правой ногой от опоры, выполнить прыжок назад в исходное положение. Повторить два раза (всего четыре прыжка).</w:t>
      </w:r>
    </w:p>
    <w:p w:rsidR="00BE1EE7" w:rsidRPr="00D75D1A" w:rsidRDefault="00BE1EE7" w:rsidP="00BE1EE7">
      <w:pPr>
        <w:pStyle w:val="a3"/>
        <w:shd w:val="clear" w:color="auto" w:fill="FFFFFF"/>
        <w:spacing w:before="0" w:beforeAutospacing="0" w:after="0" w:afterAutospacing="0"/>
        <w:ind w:firstLine="709"/>
        <w:jc w:val="center"/>
        <w:rPr>
          <w:color w:val="000000"/>
        </w:rPr>
      </w:pPr>
      <w:r w:rsidRPr="00D75D1A">
        <w:rPr>
          <w:noProof/>
          <w:color w:val="000000"/>
        </w:rPr>
        <w:drawing>
          <wp:inline distT="0" distB="0" distL="0" distR="0">
            <wp:extent cx="4766945" cy="1346200"/>
            <wp:effectExtent l="19050" t="0" r="0" b="0"/>
            <wp:docPr id="2516" name="Рисунок 3" descr="http://lib.sportedu.ru/press/tpfk/2005N4/Images/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ib.sportedu.ru/press/tpfk/2005N4/Images/58-3.jpg"/>
                    <pic:cNvPicPr>
                      <a:picLocks noChangeAspect="1" noChangeArrowheads="1"/>
                    </pic:cNvPicPr>
                  </pic:nvPicPr>
                  <pic:blipFill>
                    <a:blip r:embed="rId244" cstate="print"/>
                    <a:srcRect/>
                    <a:stretch>
                      <a:fillRect/>
                    </a:stretch>
                  </pic:blipFill>
                  <pic:spPr bwMode="auto">
                    <a:xfrm>
                      <a:off x="0" y="0"/>
                      <a:ext cx="4766945" cy="1346200"/>
                    </a:xfrm>
                    <a:prstGeom prst="rect">
                      <a:avLst/>
                    </a:prstGeom>
                    <a:noFill/>
                    <a:ln w="9525">
                      <a:noFill/>
                      <a:miter lim="800000"/>
                      <a:headEnd/>
                      <a:tailEnd/>
                    </a:ln>
                  </pic:spPr>
                </pic:pic>
              </a:graphicData>
            </a:graphic>
          </wp:inline>
        </w:drawing>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Оцениваются танцевальность, согласованность движений, амплитуда, слитность:</w:t>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Контрольное упражнение. «</w:t>
      </w:r>
      <w:r w:rsidRPr="00D75D1A">
        <w:rPr>
          <w:b/>
          <w:bCs/>
          <w:color w:val="000000"/>
        </w:rPr>
        <w:t>Прыжки со сменой положения ног»</w:t>
      </w:r>
      <w:r w:rsidRPr="00D75D1A">
        <w:rPr>
          <w:color w:val="000000"/>
        </w:rPr>
        <w:t>.</w:t>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Под удары метронома последовательно выполняются четыре прыжка вперед со сменой положения ног - "козлик" и "ножницы" (по два прыжка).</w:t>
      </w:r>
    </w:p>
    <w:p w:rsidR="00BE1EE7" w:rsidRPr="00D75D1A" w:rsidRDefault="00BE1EE7" w:rsidP="00BE1EE7">
      <w:pPr>
        <w:pStyle w:val="a3"/>
        <w:shd w:val="clear" w:color="auto" w:fill="FFFFFF"/>
        <w:spacing w:before="0" w:beforeAutospacing="0" w:after="0" w:afterAutospacing="0"/>
        <w:ind w:firstLine="709"/>
        <w:jc w:val="center"/>
        <w:rPr>
          <w:color w:val="000000"/>
        </w:rPr>
      </w:pPr>
      <w:r w:rsidRPr="00D75D1A">
        <w:rPr>
          <w:noProof/>
          <w:color w:val="000000"/>
        </w:rPr>
        <w:drawing>
          <wp:inline distT="0" distB="0" distL="0" distR="0">
            <wp:extent cx="5424805" cy="1233170"/>
            <wp:effectExtent l="19050" t="0" r="4445" b="0"/>
            <wp:docPr id="2518" name="Рисунок 4" descr="http://lib.sportedu.ru/press/tpfk/2005N4/Images/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ib.sportedu.ru/press/tpfk/2005N4/Images/58-4.jpg"/>
                    <pic:cNvPicPr>
                      <a:picLocks noChangeAspect="1" noChangeArrowheads="1"/>
                    </pic:cNvPicPr>
                  </pic:nvPicPr>
                  <pic:blipFill>
                    <a:blip r:embed="rId245" cstate="print"/>
                    <a:srcRect/>
                    <a:stretch>
                      <a:fillRect/>
                    </a:stretch>
                  </pic:blipFill>
                  <pic:spPr bwMode="auto">
                    <a:xfrm>
                      <a:off x="0" y="0"/>
                      <a:ext cx="5424805" cy="1233170"/>
                    </a:xfrm>
                    <a:prstGeom prst="rect">
                      <a:avLst/>
                    </a:prstGeom>
                    <a:noFill/>
                    <a:ln w="9525">
                      <a:noFill/>
                      <a:miter lim="800000"/>
                      <a:headEnd/>
                      <a:tailEnd/>
                    </a:ln>
                  </pic:spPr>
                </pic:pic>
              </a:graphicData>
            </a:graphic>
          </wp:inline>
        </w:drawing>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Оцениваются степень согласованности движений с ударами метронома, высота прыжка, слитность, легкость и выразительность движений.</w:t>
      </w:r>
    </w:p>
    <w:p w:rsidR="00BE1EE7" w:rsidRPr="00D75D1A" w:rsidRDefault="00BE1EE7" w:rsidP="00BE1EE7">
      <w:pPr>
        <w:pStyle w:val="a3"/>
        <w:shd w:val="clear" w:color="auto" w:fill="FFFFFF"/>
        <w:spacing w:before="0" w:beforeAutospacing="0" w:after="0" w:afterAutospacing="0"/>
        <w:jc w:val="center"/>
        <w:rPr>
          <w:b/>
          <w:iCs/>
          <w:color w:val="000000"/>
        </w:rPr>
      </w:pPr>
    </w:p>
    <w:p w:rsidR="00BE1EE7" w:rsidRPr="00D75D1A" w:rsidRDefault="00BE1EE7" w:rsidP="00BE1EE7">
      <w:pPr>
        <w:pStyle w:val="a3"/>
        <w:shd w:val="clear" w:color="auto" w:fill="FFFFFF"/>
        <w:spacing w:before="0" w:beforeAutospacing="0" w:after="0" w:afterAutospacing="0"/>
        <w:jc w:val="center"/>
        <w:rPr>
          <w:b/>
          <w:color w:val="000000"/>
        </w:rPr>
      </w:pPr>
      <w:r w:rsidRPr="00D75D1A">
        <w:rPr>
          <w:b/>
          <w:iCs/>
          <w:color w:val="000000"/>
        </w:rPr>
        <w:t>Перечень контрольных упражнений «Ритмичность вращательных движений»</w:t>
      </w:r>
    </w:p>
    <w:p w:rsidR="00BE1EE7" w:rsidRPr="00D75D1A" w:rsidRDefault="00BE1EE7" w:rsidP="00BE1EE7">
      <w:pPr>
        <w:pStyle w:val="a3"/>
        <w:shd w:val="clear" w:color="auto" w:fill="FFFFFF"/>
        <w:spacing w:before="0" w:beforeAutospacing="0" w:after="0" w:afterAutospacing="0"/>
        <w:ind w:firstLine="709"/>
        <w:jc w:val="both"/>
        <w:rPr>
          <w:b/>
          <w:bCs/>
          <w:color w:val="000000"/>
        </w:rPr>
      </w:pPr>
      <w:r w:rsidRPr="00D75D1A">
        <w:rPr>
          <w:color w:val="000000"/>
        </w:rPr>
        <w:t>Контрольное упражнение «</w:t>
      </w:r>
      <w:r w:rsidRPr="00D75D1A">
        <w:rPr>
          <w:b/>
          <w:bCs/>
          <w:color w:val="000000"/>
        </w:rPr>
        <w:t>Скрестный поворот».</w:t>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lastRenderedPageBreak/>
        <w:t>Под заданный ритм метронома выполняется приставной шаг в сторону с правой ноги и скрестный поворот вперед на 360</w:t>
      </w:r>
      <w:r w:rsidRPr="00D75D1A">
        <w:rPr>
          <w:color w:val="000000"/>
          <w:vertAlign w:val="superscript"/>
        </w:rPr>
        <w:t>O</w:t>
      </w:r>
      <w:r w:rsidRPr="00D75D1A">
        <w:rPr>
          <w:color w:val="000000"/>
        </w:rPr>
        <w:t>, затем приставной шаг с левой ноги в сторону и скрестный поворот вперед на 360</w:t>
      </w:r>
      <w:r w:rsidRPr="00D75D1A">
        <w:rPr>
          <w:color w:val="000000"/>
          <w:vertAlign w:val="superscript"/>
        </w:rPr>
        <w:t>O</w:t>
      </w:r>
      <w:r w:rsidRPr="00D75D1A">
        <w:rPr>
          <w:color w:val="000000"/>
        </w:rPr>
        <w:t>. При выполнении скрестного поворота на 180</w:t>
      </w:r>
      <w:r w:rsidRPr="00D75D1A">
        <w:rPr>
          <w:color w:val="000000"/>
          <w:vertAlign w:val="superscript"/>
        </w:rPr>
        <w:t>O</w:t>
      </w:r>
      <w:r w:rsidRPr="00D75D1A">
        <w:rPr>
          <w:color w:val="000000"/>
        </w:rPr>
        <w:t> шагом вперед или назад правая (левая) ставится впереди или сзади опорной так, чтобы носки были на одной линии. Поднимаясь на полупальцы, девушка выполняет поворот на двух ногах (тяжесть тела равномерно распределяется на обе ноги). При выполнении скрестного поворота на 360</w:t>
      </w:r>
      <w:r w:rsidRPr="00D75D1A">
        <w:rPr>
          <w:color w:val="000000"/>
          <w:vertAlign w:val="superscript"/>
        </w:rPr>
        <w:t>O</w:t>
      </w:r>
      <w:r w:rsidRPr="00D75D1A">
        <w:rPr>
          <w:color w:val="000000"/>
        </w:rPr>
        <w:t> шагом вперед в завершающей фазе нога, выполняющая скрестный шаг, приставляется к опорной. В скрестном повороте шагом назад на 360</w:t>
      </w:r>
      <w:r w:rsidRPr="00D75D1A">
        <w:rPr>
          <w:color w:val="000000"/>
          <w:vertAlign w:val="superscript"/>
        </w:rPr>
        <w:t>O</w:t>
      </w:r>
      <w:r w:rsidRPr="00D75D1A">
        <w:rPr>
          <w:color w:val="000000"/>
        </w:rPr>
        <w:t> приставляется опорная нога.</w:t>
      </w:r>
    </w:p>
    <w:p w:rsidR="00BE1EE7" w:rsidRPr="00D75D1A" w:rsidRDefault="00BE1EE7" w:rsidP="00BE1EE7">
      <w:pPr>
        <w:pStyle w:val="a3"/>
        <w:shd w:val="clear" w:color="auto" w:fill="FFFFFF"/>
        <w:spacing w:before="0" w:beforeAutospacing="0" w:after="0" w:afterAutospacing="0"/>
        <w:ind w:firstLine="709"/>
        <w:jc w:val="center"/>
        <w:rPr>
          <w:color w:val="000000"/>
        </w:rPr>
      </w:pPr>
      <w:r w:rsidRPr="00D75D1A">
        <w:rPr>
          <w:noProof/>
          <w:color w:val="000000"/>
        </w:rPr>
        <w:drawing>
          <wp:inline distT="0" distB="0" distL="0" distR="0">
            <wp:extent cx="4766945" cy="1109345"/>
            <wp:effectExtent l="19050" t="0" r="0" b="0"/>
            <wp:docPr id="64" name="Рисунок 5" descr="http://lib.sportedu.ru/press/tpfk/2005N4/Images/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ib.sportedu.ru/press/tpfk/2005N4/Images/58-5.jpg"/>
                    <pic:cNvPicPr>
                      <a:picLocks noChangeAspect="1" noChangeArrowheads="1"/>
                    </pic:cNvPicPr>
                  </pic:nvPicPr>
                  <pic:blipFill>
                    <a:blip r:embed="rId246" cstate="print"/>
                    <a:srcRect/>
                    <a:stretch>
                      <a:fillRect/>
                    </a:stretch>
                  </pic:blipFill>
                  <pic:spPr bwMode="auto">
                    <a:xfrm>
                      <a:off x="0" y="0"/>
                      <a:ext cx="4766945" cy="1109345"/>
                    </a:xfrm>
                    <a:prstGeom prst="rect">
                      <a:avLst/>
                    </a:prstGeom>
                    <a:noFill/>
                    <a:ln w="9525">
                      <a:noFill/>
                      <a:miter lim="800000"/>
                      <a:headEnd/>
                      <a:tailEnd/>
                    </a:ln>
                  </pic:spPr>
                </pic:pic>
              </a:graphicData>
            </a:graphic>
          </wp:inline>
        </w:drawing>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 xml:space="preserve">Контрольное упражнение. </w:t>
      </w:r>
      <w:r w:rsidRPr="00D75D1A">
        <w:rPr>
          <w:b/>
          <w:bCs/>
          <w:color w:val="000000"/>
        </w:rPr>
        <w:t>«Повороты прыжками»</w:t>
      </w:r>
      <w:r w:rsidRPr="00D75D1A">
        <w:rPr>
          <w:color w:val="000000"/>
        </w:rPr>
        <w:t> . Под стук метронома, продвигаясь вперед прыжками на двух, поворот вправо на 360</w:t>
      </w:r>
      <w:r w:rsidRPr="00D75D1A">
        <w:rPr>
          <w:color w:val="000000"/>
          <w:vertAlign w:val="superscript"/>
        </w:rPr>
        <w:t>O</w:t>
      </w:r>
      <w:r w:rsidRPr="00D75D1A">
        <w:rPr>
          <w:color w:val="000000"/>
        </w:rPr>
        <w:t> (каждый поворот на 90</w:t>
      </w:r>
      <w:r w:rsidRPr="00D75D1A">
        <w:rPr>
          <w:color w:val="000000"/>
          <w:vertAlign w:val="superscript"/>
        </w:rPr>
        <w:t>O</w:t>
      </w:r>
      <w:r w:rsidRPr="00D75D1A">
        <w:rPr>
          <w:color w:val="000000"/>
        </w:rPr>
        <w:t>), затем влево.</w:t>
      </w:r>
    </w:p>
    <w:p w:rsidR="00BE1EE7" w:rsidRPr="00D75D1A" w:rsidRDefault="00BE1EE7" w:rsidP="00BE1EE7">
      <w:pPr>
        <w:pStyle w:val="a3"/>
        <w:shd w:val="clear" w:color="auto" w:fill="FFFFFF"/>
        <w:spacing w:before="0" w:beforeAutospacing="0" w:after="0" w:afterAutospacing="0"/>
        <w:ind w:firstLine="709"/>
        <w:jc w:val="center"/>
        <w:rPr>
          <w:color w:val="000000"/>
        </w:rPr>
      </w:pPr>
      <w:r w:rsidRPr="00D75D1A">
        <w:rPr>
          <w:noProof/>
          <w:color w:val="000000"/>
        </w:rPr>
        <w:drawing>
          <wp:inline distT="0" distB="0" distL="0" distR="0">
            <wp:extent cx="5424805" cy="1325245"/>
            <wp:effectExtent l="19050" t="0" r="4445" b="0"/>
            <wp:docPr id="66" name="Рисунок 6" descr="http://lib.sportedu.ru/press/tpfk/2005N4/Images/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lib.sportedu.ru/press/tpfk/2005N4/Images/59-1.jpg"/>
                    <pic:cNvPicPr>
                      <a:picLocks noChangeAspect="1" noChangeArrowheads="1"/>
                    </pic:cNvPicPr>
                  </pic:nvPicPr>
                  <pic:blipFill>
                    <a:blip r:embed="rId247" cstate="print"/>
                    <a:srcRect/>
                    <a:stretch>
                      <a:fillRect/>
                    </a:stretch>
                  </pic:blipFill>
                  <pic:spPr bwMode="auto">
                    <a:xfrm>
                      <a:off x="0" y="0"/>
                      <a:ext cx="5424805" cy="1325245"/>
                    </a:xfrm>
                    <a:prstGeom prst="rect">
                      <a:avLst/>
                    </a:prstGeom>
                    <a:noFill/>
                    <a:ln w="9525">
                      <a:noFill/>
                      <a:miter lim="800000"/>
                      <a:headEnd/>
                      <a:tailEnd/>
                    </a:ln>
                  </pic:spPr>
                </pic:pic>
              </a:graphicData>
            </a:graphic>
          </wp:inline>
        </w:drawing>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Оцениваются слитность, согласованность движений, осанка, амплитуда и выразительность движений.</w:t>
      </w:r>
    </w:p>
    <w:p w:rsidR="00BE1EE7" w:rsidRPr="00D75D1A" w:rsidRDefault="00BE1EE7" w:rsidP="00BE1EE7">
      <w:pPr>
        <w:pStyle w:val="a3"/>
        <w:shd w:val="clear" w:color="auto" w:fill="FFFFFF"/>
        <w:spacing w:before="0" w:beforeAutospacing="0" w:after="0" w:afterAutospacing="0"/>
        <w:jc w:val="center"/>
        <w:rPr>
          <w:b/>
          <w:color w:val="000000"/>
        </w:rPr>
      </w:pPr>
      <w:r w:rsidRPr="00D75D1A">
        <w:rPr>
          <w:b/>
          <w:iCs/>
          <w:color w:val="000000"/>
        </w:rPr>
        <w:t>Перечень контрольных упражнений «Ритмичность статодинамических упражнений»</w:t>
      </w:r>
    </w:p>
    <w:p w:rsidR="00BE1EE7" w:rsidRPr="00D75D1A" w:rsidRDefault="00BE1EE7" w:rsidP="00BE1EE7">
      <w:pPr>
        <w:pStyle w:val="a3"/>
        <w:shd w:val="clear" w:color="auto" w:fill="FFFFFF"/>
        <w:spacing w:before="0" w:beforeAutospacing="0" w:after="0" w:afterAutospacing="0"/>
        <w:ind w:firstLine="709"/>
        <w:jc w:val="both"/>
        <w:rPr>
          <w:b/>
          <w:bCs/>
          <w:color w:val="000000"/>
        </w:rPr>
      </w:pPr>
      <w:r w:rsidRPr="00D75D1A">
        <w:rPr>
          <w:color w:val="000000"/>
        </w:rPr>
        <w:t>Контрольное упражнение «</w:t>
      </w:r>
      <w:r w:rsidRPr="00D75D1A">
        <w:rPr>
          <w:b/>
          <w:bCs/>
          <w:color w:val="000000"/>
        </w:rPr>
        <w:t>Упор присев - упор лежа».</w:t>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i/>
          <w:iCs/>
          <w:color w:val="000000"/>
        </w:rPr>
        <w:t> </w:t>
      </w:r>
      <w:r w:rsidRPr="00D75D1A">
        <w:rPr>
          <w:color w:val="000000"/>
        </w:rPr>
        <w:t>Под заданный ритм (60, 120 уд/мин) выполняется упражнение на 8 счетов: из основной стойки упор присев, упор лежа, на 2 счета руки сгибаются в локтях, туловище опускается вниз, на 2 счета руки выпрямляются, упор присев, основная стойка. Повторяем 2-4 раза.</w:t>
      </w:r>
    </w:p>
    <w:p w:rsidR="00BE1EE7" w:rsidRPr="00D75D1A" w:rsidRDefault="00BE1EE7" w:rsidP="00BE1EE7">
      <w:pPr>
        <w:pStyle w:val="a3"/>
        <w:shd w:val="clear" w:color="auto" w:fill="FFFFFF"/>
        <w:spacing w:before="0" w:beforeAutospacing="0" w:after="0" w:afterAutospacing="0"/>
        <w:ind w:firstLine="709"/>
        <w:jc w:val="center"/>
        <w:rPr>
          <w:color w:val="000000"/>
        </w:rPr>
      </w:pPr>
      <w:r w:rsidRPr="00D75D1A">
        <w:rPr>
          <w:noProof/>
          <w:color w:val="000000"/>
        </w:rPr>
        <w:drawing>
          <wp:inline distT="0" distB="0" distL="0" distR="0">
            <wp:extent cx="4305300" cy="1948769"/>
            <wp:effectExtent l="0" t="0" r="0" b="0"/>
            <wp:docPr id="68" name="Рисунок 7" descr="http://lib.sportedu.ru/press/tpfk/2005N4/Images/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ib.sportedu.ru/press/tpfk/2005N4/Images/59-2.jpg"/>
                    <pic:cNvPicPr>
                      <a:picLocks noChangeAspect="1" noChangeArrowheads="1"/>
                    </pic:cNvPicPr>
                  </pic:nvPicPr>
                  <pic:blipFill>
                    <a:blip r:embed="rId248" cstate="print"/>
                    <a:srcRect/>
                    <a:stretch>
                      <a:fillRect/>
                    </a:stretch>
                  </pic:blipFill>
                  <pic:spPr bwMode="auto">
                    <a:xfrm>
                      <a:off x="0" y="0"/>
                      <a:ext cx="4315500" cy="1953386"/>
                    </a:xfrm>
                    <a:prstGeom prst="rect">
                      <a:avLst/>
                    </a:prstGeom>
                    <a:noFill/>
                    <a:ln w="9525">
                      <a:noFill/>
                      <a:miter lim="800000"/>
                      <a:headEnd/>
                      <a:tailEnd/>
                    </a:ln>
                  </pic:spPr>
                </pic:pic>
              </a:graphicData>
            </a:graphic>
          </wp:inline>
        </w:drawing>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Оцениваются согласованность движений и ритма, положение тела, техника выполнения, рациональное распределение усилий (напряжение и расслабление).</w:t>
      </w:r>
    </w:p>
    <w:p w:rsidR="00BE1EE7" w:rsidRPr="00D75D1A" w:rsidRDefault="00BE1EE7" w:rsidP="00BE1EE7">
      <w:pPr>
        <w:pStyle w:val="a3"/>
        <w:shd w:val="clear" w:color="auto" w:fill="FFFFFF"/>
        <w:spacing w:before="0" w:beforeAutospacing="0" w:after="0" w:afterAutospacing="0"/>
        <w:ind w:firstLine="709"/>
        <w:jc w:val="both"/>
        <w:rPr>
          <w:b/>
          <w:bCs/>
          <w:color w:val="000000"/>
        </w:rPr>
      </w:pPr>
      <w:r w:rsidRPr="00D75D1A">
        <w:rPr>
          <w:color w:val="000000"/>
        </w:rPr>
        <w:t>Контрольное упражнение</w:t>
      </w:r>
      <w:r w:rsidRPr="00D75D1A">
        <w:rPr>
          <w:i/>
          <w:iCs/>
          <w:color w:val="000000"/>
        </w:rPr>
        <w:t xml:space="preserve"> «</w:t>
      </w:r>
      <w:r w:rsidRPr="00D75D1A">
        <w:rPr>
          <w:b/>
          <w:bCs/>
          <w:color w:val="000000"/>
        </w:rPr>
        <w:t>Ритм телодвижений». </w:t>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lastRenderedPageBreak/>
        <w:t>Под заданный ритм (60 уд/мин) выполняется упражнение на 8 счетов: из и.п. лежа на спине руки за головой, ноги согнуты в коленях, стопы на полу. На 2 счета поднять верхнюю часть спины вверх, на 2 - опустить вниз, на один - подтянуть колени к груди в и.п., выпрямить ноги вверх и возвратиться в и.п. Повторить 2-4 раза.</w:t>
      </w:r>
    </w:p>
    <w:p w:rsidR="00BE1EE7" w:rsidRPr="00D75D1A" w:rsidRDefault="00BE1EE7" w:rsidP="00BE1EE7">
      <w:pPr>
        <w:pStyle w:val="a3"/>
        <w:shd w:val="clear" w:color="auto" w:fill="FFFFFF"/>
        <w:spacing w:before="0" w:beforeAutospacing="0" w:after="0" w:afterAutospacing="0"/>
        <w:ind w:firstLine="709"/>
        <w:jc w:val="center"/>
        <w:rPr>
          <w:color w:val="000000"/>
        </w:rPr>
      </w:pPr>
      <w:r w:rsidRPr="00D75D1A">
        <w:rPr>
          <w:noProof/>
          <w:color w:val="000000"/>
        </w:rPr>
        <w:drawing>
          <wp:inline distT="0" distB="0" distL="0" distR="0">
            <wp:extent cx="5424805" cy="1315085"/>
            <wp:effectExtent l="19050" t="0" r="4445" b="0"/>
            <wp:docPr id="70" name="Рисунок 8" descr="http://lib.sportedu.ru/press/tpfk/2005N4/Images/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lib.sportedu.ru/press/tpfk/2005N4/Images/59-3.jpg"/>
                    <pic:cNvPicPr>
                      <a:picLocks noChangeAspect="1" noChangeArrowheads="1"/>
                    </pic:cNvPicPr>
                  </pic:nvPicPr>
                  <pic:blipFill>
                    <a:blip r:embed="rId249" cstate="print"/>
                    <a:srcRect/>
                    <a:stretch>
                      <a:fillRect/>
                    </a:stretch>
                  </pic:blipFill>
                  <pic:spPr bwMode="auto">
                    <a:xfrm>
                      <a:off x="0" y="0"/>
                      <a:ext cx="5424805" cy="1315085"/>
                    </a:xfrm>
                    <a:prstGeom prst="rect">
                      <a:avLst/>
                    </a:prstGeom>
                    <a:noFill/>
                    <a:ln w="9525">
                      <a:noFill/>
                      <a:miter lim="800000"/>
                      <a:headEnd/>
                      <a:tailEnd/>
                    </a:ln>
                  </pic:spPr>
                </pic:pic>
              </a:graphicData>
            </a:graphic>
          </wp:inline>
        </w:drawing>
      </w:r>
    </w:p>
    <w:p w:rsidR="00BE1EE7" w:rsidRPr="00D75D1A" w:rsidRDefault="00BE1EE7" w:rsidP="00BE1EE7">
      <w:pPr>
        <w:pStyle w:val="a3"/>
        <w:shd w:val="clear" w:color="auto" w:fill="FFFFFF"/>
        <w:spacing w:before="0" w:beforeAutospacing="0" w:after="0" w:afterAutospacing="0"/>
        <w:jc w:val="center"/>
        <w:rPr>
          <w:b/>
          <w:bCs/>
          <w:color w:val="000000"/>
        </w:rPr>
      </w:pPr>
      <w:r w:rsidRPr="00D75D1A">
        <w:rPr>
          <w:color w:val="000000"/>
        </w:rPr>
        <w:t>Оцениваются согласованность движений с ритмом, чередование напряжения и расслабления, техника исполнения, артистичность, правильное дыхание.</w:t>
      </w:r>
    </w:p>
    <w:p w:rsidR="00BE1EE7" w:rsidRPr="00D75D1A" w:rsidRDefault="00BE1EE7" w:rsidP="00BE1EE7">
      <w:pPr>
        <w:pStyle w:val="a3"/>
        <w:shd w:val="clear" w:color="auto" w:fill="FFFFFF"/>
        <w:spacing w:before="0" w:beforeAutospacing="0" w:after="0" w:afterAutospacing="0"/>
        <w:jc w:val="center"/>
        <w:rPr>
          <w:b/>
          <w:bCs/>
          <w:iCs/>
          <w:color w:val="000000"/>
        </w:rPr>
      </w:pPr>
    </w:p>
    <w:p w:rsidR="00BE1EE7" w:rsidRPr="00D75D1A" w:rsidRDefault="00BE1EE7" w:rsidP="00BE1EE7">
      <w:pPr>
        <w:pStyle w:val="a3"/>
        <w:shd w:val="clear" w:color="auto" w:fill="FFFFFF"/>
        <w:spacing w:before="0" w:beforeAutospacing="0" w:after="0" w:afterAutospacing="0"/>
        <w:jc w:val="center"/>
        <w:rPr>
          <w:b/>
          <w:bCs/>
          <w:iCs/>
          <w:color w:val="000000"/>
        </w:rPr>
      </w:pPr>
      <w:r w:rsidRPr="00D75D1A">
        <w:rPr>
          <w:b/>
          <w:bCs/>
          <w:iCs/>
          <w:color w:val="000000"/>
        </w:rPr>
        <w:t>Перечень контрольных упражнений «Ритмичность коллективных действий»</w:t>
      </w:r>
    </w:p>
    <w:p w:rsidR="00BE1EE7" w:rsidRPr="00D75D1A" w:rsidRDefault="00BE1EE7" w:rsidP="00BE1EE7">
      <w:pPr>
        <w:pStyle w:val="a3"/>
        <w:shd w:val="clear" w:color="auto" w:fill="FFFFFF"/>
        <w:spacing w:before="0" w:beforeAutospacing="0" w:after="0" w:afterAutospacing="0"/>
        <w:jc w:val="center"/>
        <w:rPr>
          <w:b/>
          <w:bCs/>
          <w:color w:val="000000"/>
        </w:rPr>
      </w:pP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 xml:space="preserve">Контрольное упражнение </w:t>
      </w:r>
      <w:r w:rsidRPr="00D75D1A">
        <w:rPr>
          <w:b/>
          <w:bCs/>
          <w:color w:val="000000"/>
        </w:rPr>
        <w:t>«Ритмичность согласованных движений».</w:t>
      </w:r>
      <w:r w:rsidRPr="00D75D1A">
        <w:rPr>
          <w:color w:val="000000"/>
        </w:rPr>
        <w:t> </w:t>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Под заданный ритм (60 уд/мин) выполняется связка на 16 счетов: на 4 счета - скрестный шаг вправо; на 4 - захлесты голени правой-левой с разворотом на 90</w:t>
      </w:r>
      <w:r w:rsidRPr="00D75D1A">
        <w:rPr>
          <w:color w:val="000000"/>
          <w:vertAlign w:val="superscript"/>
        </w:rPr>
        <w:t>O</w:t>
      </w:r>
      <w:r w:rsidRPr="00D75D1A">
        <w:rPr>
          <w:color w:val="000000"/>
        </w:rPr>
        <w:t> в сторону движения; на 4 - возвращение в и.п., выполняя захлесты с поворотом на 180</w:t>
      </w:r>
      <w:r w:rsidRPr="00D75D1A">
        <w:rPr>
          <w:color w:val="000000"/>
          <w:vertAlign w:val="superscript"/>
        </w:rPr>
        <w:t>O</w:t>
      </w:r>
      <w:r w:rsidRPr="00D75D1A">
        <w:rPr>
          <w:color w:val="000000"/>
        </w:rPr>
        <w:t>; на 4 - приставной шаг вправо-влево. То же самое повторяем со скрестного шага влево. Упражнение выполняется группой из 3-4 человек и более.</w:t>
      </w:r>
    </w:p>
    <w:p w:rsidR="00BE1EE7" w:rsidRPr="00D75D1A" w:rsidRDefault="00BE1EE7" w:rsidP="00BE1EE7">
      <w:pPr>
        <w:pStyle w:val="a3"/>
        <w:shd w:val="clear" w:color="auto" w:fill="FFFFFF"/>
        <w:spacing w:before="0" w:beforeAutospacing="0" w:after="0" w:afterAutospacing="0"/>
        <w:ind w:firstLine="709"/>
        <w:jc w:val="center"/>
        <w:rPr>
          <w:color w:val="000000"/>
        </w:rPr>
      </w:pPr>
      <w:r w:rsidRPr="00D75D1A">
        <w:rPr>
          <w:noProof/>
          <w:color w:val="000000"/>
        </w:rPr>
        <w:drawing>
          <wp:inline distT="0" distB="0" distL="0" distR="0">
            <wp:extent cx="5424805" cy="2178050"/>
            <wp:effectExtent l="19050" t="0" r="4445" b="0"/>
            <wp:docPr id="72" name="Рисунок 9" descr="http://lib.sportedu.ru/press/tpfk/2005N4/Images/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lib.sportedu.ru/press/tpfk/2005N4/Images/59-4.jpg"/>
                    <pic:cNvPicPr>
                      <a:picLocks noChangeAspect="1" noChangeArrowheads="1"/>
                    </pic:cNvPicPr>
                  </pic:nvPicPr>
                  <pic:blipFill>
                    <a:blip r:embed="rId250" cstate="print"/>
                    <a:srcRect/>
                    <a:stretch>
                      <a:fillRect/>
                    </a:stretch>
                  </pic:blipFill>
                  <pic:spPr bwMode="auto">
                    <a:xfrm>
                      <a:off x="0" y="0"/>
                      <a:ext cx="5424805" cy="2178050"/>
                    </a:xfrm>
                    <a:prstGeom prst="rect">
                      <a:avLst/>
                    </a:prstGeom>
                    <a:noFill/>
                    <a:ln w="9525">
                      <a:noFill/>
                      <a:miter lim="800000"/>
                      <a:headEnd/>
                      <a:tailEnd/>
                    </a:ln>
                  </pic:spPr>
                </pic:pic>
              </a:graphicData>
            </a:graphic>
          </wp:inline>
        </w:drawing>
      </w:r>
    </w:p>
    <w:p w:rsidR="00BE1EE7" w:rsidRPr="00D75D1A" w:rsidRDefault="00BE1EE7" w:rsidP="00BE1EE7">
      <w:pPr>
        <w:pStyle w:val="a3"/>
        <w:shd w:val="clear" w:color="auto" w:fill="FFFFFF"/>
        <w:spacing w:before="0" w:beforeAutospacing="0" w:after="0" w:afterAutospacing="0"/>
        <w:ind w:firstLine="709"/>
        <w:jc w:val="both"/>
        <w:rPr>
          <w:color w:val="000000"/>
        </w:rPr>
      </w:pPr>
      <w:r w:rsidRPr="00D75D1A">
        <w:rPr>
          <w:color w:val="000000"/>
        </w:rPr>
        <w:t>Оцениваются согласованность шагов и заданного ритма, техника исполнения, синхронность, артистичность и выдержанная линия движения.</w:t>
      </w:r>
    </w:p>
    <w:p w:rsidR="00BE1EE7" w:rsidRPr="00D75D1A" w:rsidRDefault="00BE1EE7" w:rsidP="00BE1EE7">
      <w:pPr>
        <w:pStyle w:val="afff6"/>
        <w:jc w:val="both"/>
        <w:rPr>
          <w:rFonts w:ascii="Times New Roman" w:hAnsi="Times New Roman"/>
          <w:b/>
          <w:bCs/>
          <w:sz w:val="24"/>
          <w:szCs w:val="24"/>
        </w:rPr>
      </w:pPr>
    </w:p>
    <w:p w:rsidR="00BE1EE7" w:rsidRPr="00D75D1A" w:rsidRDefault="00BE1EE7" w:rsidP="00BE1EE7">
      <w:pPr>
        <w:pStyle w:val="afff6"/>
        <w:spacing w:line="276" w:lineRule="auto"/>
        <w:jc w:val="both"/>
        <w:rPr>
          <w:rFonts w:ascii="Times New Roman" w:hAnsi="Times New Roman"/>
          <w:sz w:val="24"/>
          <w:szCs w:val="24"/>
        </w:rPr>
      </w:pPr>
    </w:p>
    <w:p w:rsidR="00BE1EE7" w:rsidRPr="00D75D1A" w:rsidRDefault="00BE1EE7" w:rsidP="00BE1EE7">
      <w:pPr>
        <w:rPr>
          <w:rFonts w:ascii="Times New Roman" w:hAnsi="Times New Roman" w:cs="Times New Roman"/>
          <w:b/>
          <w:bCs/>
          <w:sz w:val="24"/>
          <w:szCs w:val="24"/>
        </w:rPr>
      </w:pPr>
      <w:r w:rsidRPr="00D75D1A">
        <w:rPr>
          <w:rFonts w:ascii="Times New Roman" w:hAnsi="Times New Roman" w:cs="Times New Roman"/>
          <w:b/>
          <w:bCs/>
          <w:sz w:val="24"/>
          <w:szCs w:val="24"/>
        </w:rPr>
        <w:t>Тема 2.7 (5) Атлетическая гимнастика</w:t>
      </w:r>
    </w:p>
    <w:p w:rsidR="00BE1EE7" w:rsidRPr="00D75D1A" w:rsidRDefault="00BE1EE7" w:rsidP="00BE1EE7">
      <w:pPr>
        <w:spacing w:after="0" w:line="240" w:lineRule="auto"/>
        <w:jc w:val="center"/>
        <w:rPr>
          <w:rFonts w:ascii="Times New Roman" w:hAnsi="Times New Roman" w:cs="Times New Roman"/>
          <w:b/>
          <w:bCs/>
          <w:sz w:val="24"/>
          <w:szCs w:val="24"/>
        </w:rPr>
      </w:pPr>
      <w:r w:rsidRPr="00D75D1A">
        <w:rPr>
          <w:rFonts w:ascii="Times New Roman" w:hAnsi="Times New Roman" w:cs="Times New Roman"/>
          <w:b/>
          <w:bCs/>
          <w:sz w:val="24"/>
          <w:szCs w:val="24"/>
        </w:rPr>
        <w:t>Перечень контрольных упражнений</w:t>
      </w:r>
    </w:p>
    <w:p w:rsidR="00BE1EE7" w:rsidRPr="00D75D1A" w:rsidRDefault="00BE1EE7" w:rsidP="00BE1EE7">
      <w:pPr>
        <w:rPr>
          <w:rFonts w:ascii="Times New Roman" w:hAnsi="Times New Roman" w:cs="Times New Roman"/>
          <w:b/>
          <w:bCs/>
          <w:sz w:val="24"/>
          <w:szCs w:val="24"/>
        </w:rPr>
      </w:pPr>
    </w:p>
    <w:tbl>
      <w:tblPr>
        <w:tblStyle w:val="af2"/>
        <w:tblW w:w="9356" w:type="dxa"/>
        <w:tblInd w:w="-5" w:type="dxa"/>
        <w:tblLayout w:type="fixed"/>
        <w:tblLook w:val="04A0"/>
      </w:tblPr>
      <w:tblGrid>
        <w:gridCol w:w="567"/>
        <w:gridCol w:w="2127"/>
        <w:gridCol w:w="2268"/>
        <w:gridCol w:w="4394"/>
      </w:tblGrid>
      <w:tr w:rsidR="00BE1EE7" w:rsidRPr="00D75D1A" w:rsidTr="00BE1EE7">
        <w:tc>
          <w:tcPr>
            <w:tcW w:w="567" w:type="dxa"/>
            <w:tcBorders>
              <w:top w:val="single" w:sz="4" w:space="0" w:color="auto"/>
              <w:left w:val="single" w:sz="4" w:space="0" w:color="auto"/>
              <w:bottom w:val="single" w:sz="4" w:space="0" w:color="auto"/>
              <w:right w:val="single" w:sz="4" w:space="0" w:color="auto"/>
            </w:tcBorders>
          </w:tcPr>
          <w:p w:rsidR="00BE1EE7" w:rsidRPr="00D75D1A" w:rsidRDefault="00BE1EE7" w:rsidP="00BE1EE7">
            <w:pPr>
              <w:jc w:val="center"/>
              <w:rPr>
                <w:sz w:val="24"/>
                <w:szCs w:val="24"/>
              </w:rPr>
            </w:pPr>
            <w:r w:rsidRPr="00D75D1A">
              <w:rPr>
                <w:sz w:val="24"/>
                <w:szCs w:val="24"/>
              </w:rPr>
              <w:t>№пп</w:t>
            </w:r>
          </w:p>
        </w:tc>
        <w:tc>
          <w:tcPr>
            <w:tcW w:w="2127" w:type="dxa"/>
            <w:tcBorders>
              <w:top w:val="single" w:sz="4" w:space="0" w:color="auto"/>
              <w:left w:val="single" w:sz="4" w:space="0" w:color="auto"/>
              <w:bottom w:val="single" w:sz="4" w:space="0" w:color="auto"/>
              <w:right w:val="single" w:sz="4" w:space="0" w:color="auto"/>
            </w:tcBorders>
          </w:tcPr>
          <w:p w:rsidR="00BE1EE7" w:rsidRPr="00D75D1A" w:rsidRDefault="00BE1EE7" w:rsidP="00BE1EE7">
            <w:pPr>
              <w:jc w:val="center"/>
              <w:rPr>
                <w:bCs/>
                <w:sz w:val="24"/>
                <w:szCs w:val="24"/>
              </w:rPr>
            </w:pPr>
            <w:r w:rsidRPr="00D75D1A">
              <w:rPr>
                <w:bCs/>
                <w:sz w:val="24"/>
                <w:szCs w:val="24"/>
              </w:rPr>
              <w:t>Контрольное упражнение</w:t>
            </w:r>
          </w:p>
        </w:tc>
        <w:tc>
          <w:tcPr>
            <w:tcW w:w="2268" w:type="dxa"/>
            <w:tcBorders>
              <w:top w:val="single" w:sz="4" w:space="0" w:color="auto"/>
              <w:left w:val="single" w:sz="4" w:space="0" w:color="auto"/>
              <w:bottom w:val="single" w:sz="4" w:space="0" w:color="auto"/>
              <w:right w:val="single" w:sz="4" w:space="0" w:color="auto"/>
            </w:tcBorders>
          </w:tcPr>
          <w:p w:rsidR="00BE1EE7" w:rsidRPr="00D75D1A" w:rsidRDefault="00BE1EE7" w:rsidP="00BE1EE7">
            <w:pPr>
              <w:jc w:val="center"/>
              <w:rPr>
                <w:sz w:val="24"/>
                <w:szCs w:val="24"/>
              </w:rPr>
            </w:pPr>
            <w:r w:rsidRPr="00D75D1A">
              <w:rPr>
                <w:sz w:val="24"/>
                <w:szCs w:val="24"/>
              </w:rPr>
              <w:t>Дозировка</w:t>
            </w:r>
          </w:p>
        </w:tc>
        <w:tc>
          <w:tcPr>
            <w:tcW w:w="4394" w:type="dxa"/>
            <w:tcBorders>
              <w:top w:val="single" w:sz="4" w:space="0" w:color="auto"/>
              <w:left w:val="single" w:sz="4" w:space="0" w:color="auto"/>
              <w:bottom w:val="single" w:sz="4" w:space="0" w:color="auto"/>
              <w:right w:val="single" w:sz="4" w:space="0" w:color="auto"/>
            </w:tcBorders>
          </w:tcPr>
          <w:p w:rsidR="00BE1EE7" w:rsidRPr="00D75D1A" w:rsidRDefault="00BE1EE7" w:rsidP="00BE1EE7">
            <w:pPr>
              <w:jc w:val="center"/>
              <w:rPr>
                <w:sz w:val="24"/>
                <w:szCs w:val="24"/>
              </w:rPr>
            </w:pPr>
            <w:r w:rsidRPr="00D75D1A">
              <w:rPr>
                <w:sz w:val="24"/>
                <w:szCs w:val="24"/>
              </w:rPr>
              <w:t>ОМУ</w:t>
            </w:r>
          </w:p>
        </w:tc>
      </w:tr>
      <w:tr w:rsidR="00BE1EE7" w:rsidRPr="00D75D1A" w:rsidTr="00BE1EE7">
        <w:tc>
          <w:tcPr>
            <w:tcW w:w="567"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sz w:val="24"/>
                <w:szCs w:val="24"/>
              </w:rPr>
            </w:pPr>
            <w:r w:rsidRPr="00D75D1A">
              <w:rPr>
                <w:sz w:val="24"/>
                <w:szCs w:val="24"/>
              </w:rPr>
              <w:t>1.</w:t>
            </w:r>
          </w:p>
        </w:tc>
        <w:tc>
          <w:tcPr>
            <w:tcW w:w="2127"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bCs/>
                <w:sz w:val="24"/>
                <w:szCs w:val="24"/>
              </w:rPr>
            </w:pPr>
            <w:r w:rsidRPr="00D75D1A">
              <w:rPr>
                <w:bCs/>
                <w:sz w:val="24"/>
                <w:szCs w:val="24"/>
              </w:rPr>
              <w:t>Жим гантелей лёжа на полу</w:t>
            </w:r>
          </w:p>
        </w:tc>
        <w:tc>
          <w:tcPr>
            <w:tcW w:w="2268"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sz w:val="24"/>
                <w:szCs w:val="24"/>
              </w:rPr>
            </w:pPr>
            <w:r w:rsidRPr="00D75D1A">
              <w:rPr>
                <w:sz w:val="24"/>
                <w:szCs w:val="24"/>
              </w:rPr>
              <w:t>3 подхода по 20-30 раз</w:t>
            </w:r>
          </w:p>
        </w:tc>
        <w:tc>
          <w:tcPr>
            <w:tcW w:w="4394"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sz w:val="24"/>
                <w:szCs w:val="24"/>
              </w:rPr>
            </w:pPr>
            <w:r w:rsidRPr="00D75D1A">
              <w:rPr>
                <w:sz w:val="24"/>
                <w:szCs w:val="24"/>
              </w:rPr>
              <w:t xml:space="preserve">Вес гантелей подбирается индивидуально. Для девушек со </w:t>
            </w:r>
            <w:r w:rsidRPr="00D75D1A">
              <w:rPr>
                <w:sz w:val="24"/>
                <w:szCs w:val="24"/>
              </w:rPr>
              <w:lastRenderedPageBreak/>
              <w:t xml:space="preserve">средним уровнем физического развития – 3-4 кг, </w:t>
            </w:r>
          </w:p>
          <w:p w:rsidR="00BE1EE7" w:rsidRPr="00D75D1A" w:rsidRDefault="00BE1EE7" w:rsidP="00BE1EE7">
            <w:pPr>
              <w:rPr>
                <w:sz w:val="24"/>
                <w:szCs w:val="24"/>
              </w:rPr>
            </w:pPr>
            <w:r w:rsidRPr="00D75D1A">
              <w:rPr>
                <w:sz w:val="24"/>
                <w:szCs w:val="24"/>
              </w:rPr>
              <w:t>для юношей – 6-8 кг.</w:t>
            </w:r>
          </w:p>
        </w:tc>
      </w:tr>
      <w:tr w:rsidR="00BE1EE7" w:rsidRPr="00D75D1A" w:rsidTr="00BE1EE7">
        <w:trPr>
          <w:trHeight w:val="1240"/>
        </w:trPr>
        <w:tc>
          <w:tcPr>
            <w:tcW w:w="567"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sz w:val="24"/>
                <w:szCs w:val="24"/>
              </w:rPr>
            </w:pPr>
            <w:r w:rsidRPr="00D75D1A">
              <w:rPr>
                <w:sz w:val="24"/>
                <w:szCs w:val="24"/>
              </w:rPr>
              <w:lastRenderedPageBreak/>
              <w:t>2.</w:t>
            </w:r>
          </w:p>
        </w:tc>
        <w:tc>
          <w:tcPr>
            <w:tcW w:w="2127"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bCs/>
                <w:sz w:val="24"/>
                <w:szCs w:val="24"/>
              </w:rPr>
            </w:pPr>
            <w:r w:rsidRPr="00D75D1A">
              <w:rPr>
                <w:bCs/>
                <w:sz w:val="24"/>
                <w:szCs w:val="24"/>
              </w:rPr>
              <w:t>Разведение гантелей в стороны</w:t>
            </w:r>
          </w:p>
        </w:tc>
        <w:tc>
          <w:tcPr>
            <w:tcW w:w="2268"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sz w:val="24"/>
                <w:szCs w:val="24"/>
              </w:rPr>
            </w:pPr>
            <w:r w:rsidRPr="00D75D1A">
              <w:rPr>
                <w:sz w:val="24"/>
                <w:szCs w:val="24"/>
              </w:rPr>
              <w:t>3 подхода по 10 раз</w:t>
            </w:r>
          </w:p>
        </w:tc>
        <w:tc>
          <w:tcPr>
            <w:tcW w:w="4394"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sz w:val="24"/>
                <w:szCs w:val="24"/>
              </w:rPr>
            </w:pPr>
            <w:r w:rsidRPr="00D75D1A">
              <w:rPr>
                <w:sz w:val="24"/>
                <w:szCs w:val="24"/>
              </w:rPr>
              <w:t xml:space="preserve">Вес гантелей подбирается индивидуально. Для девушек со средним уровнем физического развития – 1,5 -2 кг, </w:t>
            </w:r>
          </w:p>
          <w:p w:rsidR="00BE1EE7" w:rsidRPr="00D75D1A" w:rsidRDefault="00BE1EE7" w:rsidP="00BE1EE7">
            <w:pPr>
              <w:rPr>
                <w:sz w:val="24"/>
                <w:szCs w:val="24"/>
              </w:rPr>
            </w:pPr>
            <w:r w:rsidRPr="00D75D1A">
              <w:rPr>
                <w:sz w:val="24"/>
                <w:szCs w:val="24"/>
              </w:rPr>
              <w:t xml:space="preserve">для юношей – 3-5 кг. </w:t>
            </w:r>
          </w:p>
        </w:tc>
      </w:tr>
      <w:tr w:rsidR="00BE1EE7" w:rsidRPr="00D75D1A" w:rsidTr="00BE1EE7">
        <w:tc>
          <w:tcPr>
            <w:tcW w:w="567"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sz w:val="24"/>
                <w:szCs w:val="24"/>
              </w:rPr>
            </w:pPr>
            <w:r w:rsidRPr="00D75D1A">
              <w:rPr>
                <w:sz w:val="24"/>
                <w:szCs w:val="24"/>
              </w:rPr>
              <w:t>3.</w:t>
            </w:r>
          </w:p>
        </w:tc>
        <w:tc>
          <w:tcPr>
            <w:tcW w:w="2127"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bCs/>
                <w:sz w:val="24"/>
                <w:szCs w:val="24"/>
              </w:rPr>
            </w:pPr>
            <w:r w:rsidRPr="00D75D1A">
              <w:rPr>
                <w:bCs/>
                <w:sz w:val="24"/>
                <w:szCs w:val="24"/>
              </w:rPr>
              <w:t>Разведение гантелей в стороны в наклоне</w:t>
            </w:r>
          </w:p>
        </w:tc>
        <w:tc>
          <w:tcPr>
            <w:tcW w:w="2268"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sz w:val="24"/>
                <w:szCs w:val="24"/>
              </w:rPr>
            </w:pPr>
            <w:r w:rsidRPr="00D75D1A">
              <w:rPr>
                <w:sz w:val="24"/>
                <w:szCs w:val="24"/>
              </w:rPr>
              <w:t>3 подхода по 10 раз</w:t>
            </w:r>
          </w:p>
        </w:tc>
        <w:tc>
          <w:tcPr>
            <w:tcW w:w="4394" w:type="dxa"/>
            <w:tcBorders>
              <w:top w:val="single" w:sz="4" w:space="0" w:color="auto"/>
              <w:left w:val="single" w:sz="4" w:space="0" w:color="auto"/>
              <w:bottom w:val="single" w:sz="4" w:space="0" w:color="auto"/>
              <w:right w:val="single" w:sz="4" w:space="0" w:color="auto"/>
            </w:tcBorders>
          </w:tcPr>
          <w:p w:rsidR="00BE1EE7" w:rsidRPr="00D75D1A" w:rsidRDefault="00BE1EE7" w:rsidP="00BE1EE7">
            <w:pPr>
              <w:rPr>
                <w:sz w:val="24"/>
                <w:szCs w:val="24"/>
              </w:rPr>
            </w:pPr>
            <w:r w:rsidRPr="00D75D1A">
              <w:rPr>
                <w:sz w:val="24"/>
                <w:szCs w:val="24"/>
              </w:rPr>
              <w:t xml:space="preserve">Вес гантелей подбирается индивидуально. Для девушек со средним уровнем физического развития – 1,5 -2 кг, </w:t>
            </w:r>
          </w:p>
          <w:p w:rsidR="00BE1EE7" w:rsidRPr="00D75D1A" w:rsidRDefault="00BE1EE7" w:rsidP="00BE1EE7">
            <w:pPr>
              <w:rPr>
                <w:sz w:val="24"/>
                <w:szCs w:val="24"/>
              </w:rPr>
            </w:pPr>
            <w:r w:rsidRPr="00D75D1A">
              <w:rPr>
                <w:sz w:val="24"/>
                <w:szCs w:val="24"/>
              </w:rPr>
              <w:t>для юношей – 3-5 кг.</w:t>
            </w:r>
          </w:p>
        </w:tc>
      </w:tr>
      <w:tr w:rsidR="00BE1EE7" w:rsidRPr="00D75D1A" w:rsidTr="00BE1EE7">
        <w:tc>
          <w:tcPr>
            <w:tcW w:w="567"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sz w:val="24"/>
                <w:szCs w:val="24"/>
              </w:rPr>
            </w:pPr>
            <w:r w:rsidRPr="00D75D1A">
              <w:rPr>
                <w:sz w:val="24"/>
                <w:szCs w:val="24"/>
              </w:rPr>
              <w:t xml:space="preserve">4. </w:t>
            </w:r>
          </w:p>
        </w:tc>
        <w:tc>
          <w:tcPr>
            <w:tcW w:w="2127"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bCs/>
                <w:sz w:val="24"/>
                <w:szCs w:val="24"/>
              </w:rPr>
            </w:pPr>
            <w:r w:rsidRPr="00D75D1A">
              <w:rPr>
                <w:bCs/>
                <w:sz w:val="24"/>
                <w:szCs w:val="24"/>
              </w:rPr>
              <w:t>Подъём гантелей на бицепс стоя</w:t>
            </w:r>
          </w:p>
        </w:tc>
        <w:tc>
          <w:tcPr>
            <w:tcW w:w="2268"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sz w:val="24"/>
                <w:szCs w:val="24"/>
              </w:rPr>
            </w:pPr>
            <w:r w:rsidRPr="00D75D1A">
              <w:rPr>
                <w:sz w:val="24"/>
                <w:szCs w:val="24"/>
              </w:rPr>
              <w:t>3 похода по 10 - 20 раз</w:t>
            </w:r>
          </w:p>
        </w:tc>
        <w:tc>
          <w:tcPr>
            <w:tcW w:w="4394" w:type="dxa"/>
            <w:tcBorders>
              <w:top w:val="single" w:sz="4" w:space="0" w:color="auto"/>
              <w:left w:val="single" w:sz="4" w:space="0" w:color="auto"/>
              <w:bottom w:val="single" w:sz="4" w:space="0" w:color="auto"/>
              <w:right w:val="single" w:sz="4" w:space="0" w:color="auto"/>
            </w:tcBorders>
            <w:hideMark/>
          </w:tcPr>
          <w:p w:rsidR="00BE1EE7" w:rsidRPr="00D75D1A" w:rsidRDefault="00BE1EE7" w:rsidP="00BE1EE7">
            <w:pPr>
              <w:rPr>
                <w:sz w:val="24"/>
                <w:szCs w:val="24"/>
              </w:rPr>
            </w:pPr>
            <w:r w:rsidRPr="00D75D1A">
              <w:rPr>
                <w:sz w:val="24"/>
                <w:szCs w:val="24"/>
              </w:rPr>
              <w:t>Вес гантелей подбирается индивидуально. Для девушек со средним уровнем физического развития – 2 -4 кг, для юношей – 5-8 кг.</w:t>
            </w:r>
          </w:p>
        </w:tc>
      </w:tr>
    </w:tbl>
    <w:p w:rsidR="00BE1EE7" w:rsidRPr="00D75D1A" w:rsidRDefault="00BE1EE7" w:rsidP="00BE1EE7">
      <w:pPr>
        <w:rPr>
          <w:rFonts w:ascii="Times New Roman" w:hAnsi="Times New Roman" w:cs="Times New Roman"/>
          <w:b/>
          <w:bCs/>
          <w:sz w:val="24"/>
          <w:szCs w:val="24"/>
        </w:rPr>
      </w:pPr>
    </w:p>
    <w:p w:rsidR="00BE1EE7" w:rsidRPr="00D75D1A" w:rsidRDefault="00BE1EE7" w:rsidP="00BE1EE7">
      <w:pPr>
        <w:rPr>
          <w:rFonts w:ascii="Times New Roman" w:hAnsi="Times New Roman" w:cs="Times New Roman"/>
          <w:b/>
          <w:bCs/>
          <w:sz w:val="24"/>
          <w:szCs w:val="24"/>
        </w:rPr>
      </w:pPr>
      <w:r w:rsidRPr="00D75D1A">
        <w:rPr>
          <w:rFonts w:ascii="Times New Roman" w:hAnsi="Times New Roman" w:cs="Times New Roman"/>
          <w:b/>
          <w:bCs/>
          <w:sz w:val="24"/>
          <w:szCs w:val="24"/>
        </w:rPr>
        <w:t>Тема 2.7 (6) Самбо</w:t>
      </w:r>
    </w:p>
    <w:p w:rsidR="00BE1EE7" w:rsidRPr="00D75D1A" w:rsidRDefault="00BE1EE7" w:rsidP="00BE1EE7">
      <w:pPr>
        <w:jc w:val="center"/>
        <w:rPr>
          <w:rFonts w:ascii="Times New Roman" w:hAnsi="Times New Roman" w:cs="Times New Roman"/>
          <w:b/>
          <w:bCs/>
          <w:sz w:val="24"/>
          <w:szCs w:val="24"/>
        </w:rPr>
      </w:pPr>
      <w:r w:rsidRPr="00D75D1A">
        <w:rPr>
          <w:rFonts w:ascii="Times New Roman" w:hAnsi="Times New Roman" w:cs="Times New Roman"/>
          <w:b/>
          <w:bCs/>
          <w:sz w:val="24"/>
          <w:szCs w:val="24"/>
        </w:rPr>
        <w:t>Перечень контрольных упражнений</w:t>
      </w:r>
    </w:p>
    <w:p w:rsidR="00BE1EE7" w:rsidRPr="00D75D1A" w:rsidRDefault="00BE1EE7" w:rsidP="00960A72">
      <w:pPr>
        <w:pStyle w:val="aff9"/>
        <w:numPr>
          <w:ilvl w:val="0"/>
          <w:numId w:val="431"/>
        </w:numPr>
        <w:spacing w:after="160" w:line="259" w:lineRule="auto"/>
        <w:contextualSpacing/>
        <w:jc w:val="both"/>
        <w:rPr>
          <w:sz w:val="24"/>
          <w:szCs w:val="24"/>
        </w:rPr>
      </w:pPr>
      <w:r w:rsidRPr="00D75D1A">
        <w:rPr>
          <w:sz w:val="24"/>
          <w:szCs w:val="24"/>
        </w:rPr>
        <w:t>освобождение от захвата за одну руку двумя руками;</w:t>
      </w:r>
    </w:p>
    <w:p w:rsidR="00BE1EE7" w:rsidRPr="00D75D1A" w:rsidRDefault="00BE1EE7" w:rsidP="00960A72">
      <w:pPr>
        <w:pStyle w:val="aff9"/>
        <w:numPr>
          <w:ilvl w:val="0"/>
          <w:numId w:val="431"/>
        </w:numPr>
        <w:spacing w:after="160" w:line="259" w:lineRule="auto"/>
        <w:contextualSpacing/>
        <w:jc w:val="both"/>
        <w:rPr>
          <w:sz w:val="24"/>
          <w:szCs w:val="24"/>
        </w:rPr>
      </w:pPr>
      <w:r w:rsidRPr="00D75D1A">
        <w:rPr>
          <w:sz w:val="24"/>
          <w:szCs w:val="24"/>
        </w:rPr>
        <w:t>освобождение от захвата за руку;</w:t>
      </w:r>
    </w:p>
    <w:p w:rsidR="00BE1EE7" w:rsidRPr="00D75D1A" w:rsidRDefault="00BE1EE7" w:rsidP="00960A72">
      <w:pPr>
        <w:pStyle w:val="aff9"/>
        <w:numPr>
          <w:ilvl w:val="0"/>
          <w:numId w:val="431"/>
        </w:numPr>
        <w:spacing w:after="160" w:line="259" w:lineRule="auto"/>
        <w:contextualSpacing/>
        <w:jc w:val="both"/>
        <w:rPr>
          <w:sz w:val="24"/>
          <w:szCs w:val="24"/>
        </w:rPr>
      </w:pPr>
      <w:r w:rsidRPr="00D75D1A">
        <w:rPr>
          <w:sz w:val="24"/>
          <w:szCs w:val="24"/>
        </w:rPr>
        <w:t>игровые ситуации на уход с линии атаки.</w:t>
      </w:r>
    </w:p>
    <w:p w:rsidR="00BE1EE7" w:rsidRPr="00D75D1A" w:rsidRDefault="00BE1EE7" w:rsidP="00BE1EE7">
      <w:pPr>
        <w:spacing w:after="0" w:line="240" w:lineRule="auto"/>
        <w:jc w:val="both"/>
        <w:rPr>
          <w:rFonts w:ascii="Times New Roman" w:hAnsi="Times New Roman" w:cs="Times New Roman"/>
          <w:b/>
          <w:bCs/>
          <w:sz w:val="24"/>
          <w:szCs w:val="24"/>
        </w:rPr>
      </w:pPr>
      <w:r w:rsidRPr="00D75D1A">
        <w:rPr>
          <w:rFonts w:ascii="Times New Roman" w:hAnsi="Times New Roman" w:cs="Times New Roman"/>
          <w:b/>
          <w:bCs/>
          <w:sz w:val="24"/>
          <w:szCs w:val="24"/>
        </w:rPr>
        <w:t xml:space="preserve">Тема 2.8 (1). Футбол </w:t>
      </w:r>
    </w:p>
    <w:p w:rsidR="00BE1EE7" w:rsidRPr="00D75D1A" w:rsidRDefault="00BE1EE7" w:rsidP="00BE1EE7">
      <w:pPr>
        <w:spacing w:after="0" w:line="240" w:lineRule="auto"/>
        <w:jc w:val="center"/>
        <w:rPr>
          <w:rFonts w:ascii="Times New Roman" w:hAnsi="Times New Roman" w:cs="Times New Roman"/>
          <w:b/>
          <w:bCs/>
          <w:sz w:val="24"/>
          <w:szCs w:val="24"/>
        </w:rPr>
      </w:pPr>
      <w:r w:rsidRPr="00D75D1A">
        <w:rPr>
          <w:rFonts w:ascii="Times New Roman" w:hAnsi="Times New Roman" w:cs="Times New Roman"/>
          <w:b/>
          <w:bCs/>
          <w:sz w:val="24"/>
          <w:szCs w:val="24"/>
        </w:rPr>
        <w:t>Перечень контрольных упражнений</w:t>
      </w:r>
    </w:p>
    <w:p w:rsidR="00BE1EE7" w:rsidRPr="00D75D1A" w:rsidRDefault="00BE1EE7" w:rsidP="00960A72">
      <w:pPr>
        <w:pStyle w:val="aff9"/>
        <w:numPr>
          <w:ilvl w:val="0"/>
          <w:numId w:val="412"/>
        </w:numPr>
        <w:contextualSpacing/>
        <w:jc w:val="both"/>
        <w:rPr>
          <w:color w:val="000000" w:themeColor="text1"/>
          <w:sz w:val="24"/>
          <w:szCs w:val="24"/>
        </w:rPr>
      </w:pPr>
      <w:r w:rsidRPr="00D75D1A">
        <w:rPr>
          <w:color w:val="000000" w:themeColor="text1"/>
          <w:sz w:val="24"/>
          <w:szCs w:val="24"/>
        </w:rPr>
        <w:t>удар носком по мячу;</w:t>
      </w:r>
    </w:p>
    <w:p w:rsidR="00BE1EE7" w:rsidRPr="00D75D1A" w:rsidRDefault="00BE1EE7" w:rsidP="00960A72">
      <w:pPr>
        <w:pStyle w:val="aff9"/>
        <w:numPr>
          <w:ilvl w:val="0"/>
          <w:numId w:val="412"/>
        </w:numPr>
        <w:contextualSpacing/>
        <w:jc w:val="both"/>
        <w:rPr>
          <w:color w:val="000000" w:themeColor="text1"/>
          <w:sz w:val="24"/>
          <w:szCs w:val="24"/>
          <w:shd w:val="clear" w:color="auto" w:fill="FFFFFF"/>
        </w:rPr>
      </w:pPr>
      <w:r w:rsidRPr="00D75D1A">
        <w:rPr>
          <w:color w:val="000000" w:themeColor="text1"/>
          <w:sz w:val="24"/>
          <w:szCs w:val="24"/>
          <w:shd w:val="clear" w:color="auto" w:fill="FFFFFF"/>
        </w:rPr>
        <w:t>удар внутренней частью подъема;</w:t>
      </w:r>
    </w:p>
    <w:p w:rsidR="00BE1EE7" w:rsidRPr="00D75D1A" w:rsidRDefault="00BE1EE7" w:rsidP="00960A72">
      <w:pPr>
        <w:pStyle w:val="aff9"/>
        <w:numPr>
          <w:ilvl w:val="0"/>
          <w:numId w:val="412"/>
        </w:numPr>
        <w:contextualSpacing/>
        <w:jc w:val="both"/>
        <w:rPr>
          <w:color w:val="000000" w:themeColor="text1"/>
          <w:sz w:val="24"/>
          <w:szCs w:val="24"/>
          <w:shd w:val="clear" w:color="auto" w:fill="FFFFFF"/>
        </w:rPr>
      </w:pPr>
      <w:r w:rsidRPr="00D75D1A">
        <w:rPr>
          <w:color w:val="000000" w:themeColor="text1"/>
          <w:sz w:val="24"/>
          <w:szCs w:val="24"/>
          <w:shd w:val="clear" w:color="auto" w:fill="FFFFFF"/>
        </w:rPr>
        <w:t>удар внешней частью подъёма;</w:t>
      </w:r>
    </w:p>
    <w:p w:rsidR="00BE1EE7" w:rsidRPr="00D75D1A" w:rsidRDefault="00BE1EE7" w:rsidP="00960A72">
      <w:pPr>
        <w:pStyle w:val="aff9"/>
        <w:numPr>
          <w:ilvl w:val="0"/>
          <w:numId w:val="412"/>
        </w:numPr>
        <w:contextualSpacing/>
        <w:jc w:val="both"/>
        <w:rPr>
          <w:color w:val="000000" w:themeColor="text1"/>
          <w:sz w:val="24"/>
          <w:szCs w:val="24"/>
          <w:shd w:val="clear" w:color="auto" w:fill="FFFFFF"/>
        </w:rPr>
      </w:pPr>
      <w:r w:rsidRPr="00D75D1A">
        <w:rPr>
          <w:color w:val="000000" w:themeColor="text1"/>
          <w:sz w:val="24"/>
          <w:szCs w:val="24"/>
          <w:shd w:val="clear" w:color="auto" w:fill="FFFFFF"/>
        </w:rPr>
        <w:t xml:space="preserve">остановка мяча внутренней стороной стопы; </w:t>
      </w:r>
    </w:p>
    <w:p w:rsidR="00BE1EE7" w:rsidRPr="00D75D1A" w:rsidRDefault="00BE1EE7" w:rsidP="00960A72">
      <w:pPr>
        <w:pStyle w:val="aff9"/>
        <w:numPr>
          <w:ilvl w:val="0"/>
          <w:numId w:val="412"/>
        </w:numPr>
        <w:contextualSpacing/>
        <w:jc w:val="both"/>
        <w:rPr>
          <w:color w:val="000000" w:themeColor="text1"/>
          <w:sz w:val="24"/>
          <w:szCs w:val="24"/>
          <w:shd w:val="clear" w:color="auto" w:fill="FFFFFF"/>
        </w:rPr>
      </w:pPr>
      <w:r w:rsidRPr="00D75D1A">
        <w:rPr>
          <w:color w:val="000000" w:themeColor="text1"/>
          <w:sz w:val="24"/>
          <w:szCs w:val="24"/>
          <w:shd w:val="clear" w:color="auto" w:fill="FFFFFF"/>
        </w:rPr>
        <w:t>остановка мяча внутренней стороной стопы в прыжке</w:t>
      </w:r>
    </w:p>
    <w:p w:rsidR="00BE1EE7" w:rsidRPr="00D75D1A" w:rsidRDefault="00BE1EE7" w:rsidP="00960A72">
      <w:pPr>
        <w:pStyle w:val="aff9"/>
        <w:numPr>
          <w:ilvl w:val="0"/>
          <w:numId w:val="412"/>
        </w:numPr>
        <w:contextualSpacing/>
        <w:rPr>
          <w:color w:val="000000" w:themeColor="text1"/>
          <w:sz w:val="24"/>
          <w:szCs w:val="24"/>
          <w:shd w:val="clear" w:color="auto" w:fill="FFFFFF"/>
        </w:rPr>
      </w:pPr>
      <w:r w:rsidRPr="00D75D1A">
        <w:rPr>
          <w:color w:val="000000" w:themeColor="text1"/>
          <w:sz w:val="24"/>
          <w:szCs w:val="24"/>
          <w:shd w:val="clear" w:color="auto" w:fill="FFFFFF"/>
        </w:rPr>
        <w:t>остановка мяча подошвой.</w:t>
      </w:r>
    </w:p>
    <w:p w:rsidR="00BE1EE7" w:rsidRPr="00D75D1A" w:rsidRDefault="00BE1EE7" w:rsidP="00BE1EE7">
      <w:pPr>
        <w:spacing w:after="0" w:line="240" w:lineRule="auto"/>
        <w:rPr>
          <w:rFonts w:ascii="Times New Roman" w:hAnsi="Times New Roman" w:cs="Times New Roman"/>
          <w:b/>
          <w:bCs/>
          <w:color w:val="000000" w:themeColor="text1"/>
          <w:sz w:val="24"/>
          <w:szCs w:val="24"/>
        </w:rPr>
      </w:pPr>
    </w:p>
    <w:p w:rsidR="00BE1EE7" w:rsidRPr="00D75D1A" w:rsidRDefault="00BE1EE7" w:rsidP="00BE1EE7">
      <w:pPr>
        <w:spacing w:after="0" w:line="240" w:lineRule="auto"/>
        <w:rPr>
          <w:rFonts w:ascii="Times New Roman" w:hAnsi="Times New Roman" w:cs="Times New Roman"/>
          <w:b/>
          <w:bCs/>
          <w:color w:val="000000" w:themeColor="text1"/>
          <w:sz w:val="24"/>
          <w:szCs w:val="24"/>
        </w:rPr>
      </w:pPr>
      <w:r w:rsidRPr="00D75D1A">
        <w:rPr>
          <w:rFonts w:ascii="Times New Roman" w:hAnsi="Times New Roman" w:cs="Times New Roman"/>
          <w:b/>
          <w:bCs/>
          <w:color w:val="000000" w:themeColor="text1"/>
          <w:sz w:val="24"/>
          <w:szCs w:val="24"/>
        </w:rPr>
        <w:t>Тема 2.8 (2) Баскетбол</w:t>
      </w:r>
    </w:p>
    <w:p w:rsidR="00BE1EE7" w:rsidRPr="00D75D1A" w:rsidRDefault="00BE1EE7" w:rsidP="00BE1EE7">
      <w:pPr>
        <w:spacing w:after="0" w:line="240" w:lineRule="auto"/>
        <w:rPr>
          <w:rFonts w:ascii="Times New Roman" w:hAnsi="Times New Roman" w:cs="Times New Roman"/>
          <w:b/>
          <w:bCs/>
          <w:color w:val="000000" w:themeColor="text1"/>
          <w:sz w:val="24"/>
          <w:szCs w:val="24"/>
        </w:rPr>
      </w:pPr>
    </w:p>
    <w:p w:rsidR="00BE1EE7" w:rsidRPr="00D75D1A" w:rsidRDefault="00BE1EE7" w:rsidP="00BE1EE7">
      <w:pPr>
        <w:spacing w:after="0" w:line="240" w:lineRule="auto"/>
        <w:jc w:val="both"/>
        <w:rPr>
          <w:rFonts w:ascii="Times New Roman" w:hAnsi="Times New Roman" w:cs="Times New Roman"/>
          <w:b/>
          <w:bCs/>
          <w:sz w:val="24"/>
          <w:szCs w:val="24"/>
        </w:rPr>
      </w:pPr>
      <w:r w:rsidRPr="00D75D1A">
        <w:rPr>
          <w:rFonts w:ascii="Times New Roman" w:hAnsi="Times New Roman" w:cs="Times New Roman"/>
          <w:b/>
          <w:bCs/>
          <w:sz w:val="24"/>
          <w:szCs w:val="24"/>
        </w:rPr>
        <w:t>Перечень контрольных упражнений:</w:t>
      </w:r>
    </w:p>
    <w:p w:rsidR="00BE1EE7" w:rsidRPr="00D75D1A" w:rsidRDefault="00BE1EE7" w:rsidP="00960A72">
      <w:pPr>
        <w:pStyle w:val="aff9"/>
        <w:numPr>
          <w:ilvl w:val="0"/>
          <w:numId w:val="414"/>
        </w:numPr>
        <w:contextualSpacing/>
        <w:jc w:val="both"/>
        <w:rPr>
          <w:color w:val="000000" w:themeColor="text1"/>
          <w:sz w:val="24"/>
          <w:szCs w:val="24"/>
        </w:rPr>
      </w:pPr>
      <w:r w:rsidRPr="00D75D1A">
        <w:rPr>
          <w:color w:val="000000" w:themeColor="text1"/>
          <w:sz w:val="24"/>
          <w:szCs w:val="24"/>
        </w:rPr>
        <w:t>челночный бег с ведением мяча,</w:t>
      </w:r>
    </w:p>
    <w:p w:rsidR="00BE1EE7" w:rsidRPr="00D75D1A" w:rsidRDefault="00BE1EE7" w:rsidP="00960A72">
      <w:pPr>
        <w:pStyle w:val="aff9"/>
        <w:numPr>
          <w:ilvl w:val="0"/>
          <w:numId w:val="414"/>
        </w:numPr>
        <w:contextualSpacing/>
        <w:jc w:val="both"/>
        <w:rPr>
          <w:color w:val="000000" w:themeColor="text1"/>
          <w:sz w:val="24"/>
          <w:szCs w:val="24"/>
        </w:rPr>
      </w:pPr>
      <w:r w:rsidRPr="00D75D1A">
        <w:rPr>
          <w:rFonts w:eastAsia="Calibri"/>
          <w:sz w:val="24"/>
          <w:szCs w:val="24"/>
        </w:rPr>
        <w:t xml:space="preserve">атаки кольца, </w:t>
      </w:r>
    </w:p>
    <w:p w:rsidR="00BE1EE7" w:rsidRPr="00D75D1A" w:rsidRDefault="00BE1EE7" w:rsidP="00960A72">
      <w:pPr>
        <w:pStyle w:val="aff9"/>
        <w:numPr>
          <w:ilvl w:val="0"/>
          <w:numId w:val="414"/>
        </w:numPr>
        <w:contextualSpacing/>
        <w:jc w:val="both"/>
        <w:rPr>
          <w:color w:val="FF0000"/>
          <w:sz w:val="24"/>
          <w:szCs w:val="24"/>
          <w:shd w:val="clear" w:color="auto" w:fill="FFFFFF"/>
        </w:rPr>
      </w:pPr>
      <w:r w:rsidRPr="00D75D1A">
        <w:rPr>
          <w:rFonts w:eastAsia="Calibri"/>
          <w:sz w:val="24"/>
          <w:szCs w:val="24"/>
        </w:rPr>
        <w:t>подбор мяча,</w:t>
      </w:r>
    </w:p>
    <w:p w:rsidR="00BE1EE7" w:rsidRPr="00D75D1A" w:rsidRDefault="00BE1EE7" w:rsidP="00960A72">
      <w:pPr>
        <w:pStyle w:val="aff9"/>
        <w:numPr>
          <w:ilvl w:val="0"/>
          <w:numId w:val="414"/>
        </w:numPr>
        <w:contextualSpacing/>
        <w:jc w:val="both"/>
        <w:rPr>
          <w:rFonts w:eastAsia="Calibri"/>
          <w:sz w:val="24"/>
          <w:szCs w:val="24"/>
        </w:rPr>
      </w:pPr>
      <w:r w:rsidRPr="00D75D1A">
        <w:rPr>
          <w:rFonts w:eastAsia="Calibri"/>
          <w:sz w:val="24"/>
          <w:szCs w:val="24"/>
        </w:rPr>
        <w:t>передача мяча игроку,</w:t>
      </w:r>
    </w:p>
    <w:p w:rsidR="00BE1EE7" w:rsidRPr="00D75D1A" w:rsidRDefault="00BE1EE7" w:rsidP="00960A72">
      <w:pPr>
        <w:pStyle w:val="aff9"/>
        <w:numPr>
          <w:ilvl w:val="0"/>
          <w:numId w:val="414"/>
        </w:numPr>
        <w:contextualSpacing/>
        <w:jc w:val="both"/>
        <w:rPr>
          <w:b/>
          <w:bCs/>
          <w:sz w:val="24"/>
          <w:szCs w:val="24"/>
        </w:rPr>
      </w:pPr>
      <w:r w:rsidRPr="00D75D1A">
        <w:rPr>
          <w:rFonts w:eastAsia="Calibri"/>
          <w:sz w:val="24"/>
          <w:szCs w:val="24"/>
        </w:rPr>
        <w:t>имитация тактического взаимодействия игроков</w:t>
      </w:r>
    </w:p>
    <w:p w:rsidR="00BE1EE7" w:rsidRPr="00D75D1A" w:rsidRDefault="00BE1EE7" w:rsidP="00BE1EE7">
      <w:pPr>
        <w:spacing w:after="0" w:line="240" w:lineRule="auto"/>
        <w:jc w:val="both"/>
        <w:rPr>
          <w:rFonts w:ascii="Times New Roman" w:hAnsi="Times New Roman" w:cs="Times New Roman"/>
          <w:b/>
          <w:bCs/>
          <w:sz w:val="24"/>
          <w:szCs w:val="24"/>
        </w:rPr>
      </w:pPr>
    </w:p>
    <w:p w:rsidR="00BE1EE7" w:rsidRPr="00D75D1A" w:rsidRDefault="00BE1EE7" w:rsidP="00BE1EE7">
      <w:pPr>
        <w:spacing w:after="0" w:line="240" w:lineRule="auto"/>
        <w:jc w:val="both"/>
        <w:rPr>
          <w:rFonts w:ascii="Times New Roman" w:hAnsi="Times New Roman" w:cs="Times New Roman"/>
          <w:b/>
          <w:bCs/>
          <w:sz w:val="24"/>
          <w:szCs w:val="24"/>
        </w:rPr>
      </w:pPr>
      <w:r w:rsidRPr="00D75D1A">
        <w:rPr>
          <w:rFonts w:ascii="Times New Roman" w:hAnsi="Times New Roman" w:cs="Times New Roman"/>
          <w:b/>
          <w:bCs/>
          <w:sz w:val="24"/>
          <w:szCs w:val="24"/>
        </w:rPr>
        <w:lastRenderedPageBreak/>
        <w:t>Тема 2.8 (3) Волейбол</w:t>
      </w:r>
    </w:p>
    <w:p w:rsidR="00BE1EE7" w:rsidRPr="00D75D1A" w:rsidRDefault="00BE1EE7" w:rsidP="00BE1EE7">
      <w:pPr>
        <w:spacing w:after="0" w:line="240" w:lineRule="auto"/>
        <w:jc w:val="both"/>
        <w:rPr>
          <w:rFonts w:ascii="Times New Roman" w:hAnsi="Times New Roman" w:cs="Times New Roman"/>
          <w:b/>
          <w:bCs/>
          <w:sz w:val="24"/>
          <w:szCs w:val="24"/>
        </w:rPr>
      </w:pPr>
    </w:p>
    <w:p w:rsidR="00BE1EE7" w:rsidRPr="00D75D1A" w:rsidRDefault="00BE1EE7" w:rsidP="00BE1EE7">
      <w:pPr>
        <w:spacing w:after="0" w:line="240" w:lineRule="auto"/>
        <w:jc w:val="both"/>
        <w:rPr>
          <w:rFonts w:ascii="Times New Roman" w:hAnsi="Times New Roman" w:cs="Times New Roman"/>
          <w:b/>
          <w:bCs/>
          <w:sz w:val="24"/>
          <w:szCs w:val="24"/>
        </w:rPr>
      </w:pPr>
      <w:r w:rsidRPr="00D75D1A">
        <w:rPr>
          <w:rFonts w:ascii="Times New Roman" w:hAnsi="Times New Roman" w:cs="Times New Roman"/>
          <w:b/>
          <w:bCs/>
          <w:sz w:val="24"/>
          <w:szCs w:val="24"/>
        </w:rPr>
        <w:t>Перечень контрольных упражнений:</w:t>
      </w:r>
    </w:p>
    <w:p w:rsidR="00BE1EE7" w:rsidRPr="00D75D1A" w:rsidRDefault="00BE1EE7" w:rsidP="00960A72">
      <w:pPr>
        <w:pStyle w:val="aff9"/>
        <w:numPr>
          <w:ilvl w:val="0"/>
          <w:numId w:val="413"/>
        </w:numPr>
        <w:contextualSpacing/>
        <w:jc w:val="both"/>
        <w:rPr>
          <w:sz w:val="24"/>
          <w:szCs w:val="24"/>
        </w:rPr>
      </w:pPr>
      <w:r w:rsidRPr="00D75D1A">
        <w:rPr>
          <w:sz w:val="24"/>
          <w:szCs w:val="24"/>
        </w:rPr>
        <w:t>броски набивного мяча способом «двумя руками сверху»;</w:t>
      </w:r>
    </w:p>
    <w:p w:rsidR="00BE1EE7" w:rsidRPr="00D75D1A" w:rsidRDefault="00BE1EE7" w:rsidP="00960A72">
      <w:pPr>
        <w:pStyle w:val="aff9"/>
        <w:numPr>
          <w:ilvl w:val="0"/>
          <w:numId w:val="413"/>
        </w:numPr>
        <w:contextualSpacing/>
        <w:jc w:val="both"/>
        <w:rPr>
          <w:sz w:val="24"/>
          <w:szCs w:val="24"/>
        </w:rPr>
      </w:pPr>
      <w:r w:rsidRPr="00D75D1A">
        <w:rPr>
          <w:sz w:val="24"/>
          <w:szCs w:val="24"/>
        </w:rPr>
        <w:t>замах и имитация ударного движения по подвешенному мячу</w:t>
      </w:r>
      <w:r w:rsidRPr="00D75D1A">
        <w:rPr>
          <w:rFonts w:eastAsia="Calibri"/>
          <w:sz w:val="24"/>
          <w:szCs w:val="24"/>
        </w:rPr>
        <w:t>;</w:t>
      </w:r>
    </w:p>
    <w:p w:rsidR="00BE1EE7" w:rsidRPr="00D75D1A" w:rsidRDefault="00BE1EE7" w:rsidP="00960A72">
      <w:pPr>
        <w:pStyle w:val="aff9"/>
        <w:numPr>
          <w:ilvl w:val="0"/>
          <w:numId w:val="413"/>
        </w:numPr>
        <w:contextualSpacing/>
        <w:jc w:val="both"/>
        <w:rPr>
          <w:sz w:val="24"/>
          <w:szCs w:val="24"/>
          <w:shd w:val="clear" w:color="auto" w:fill="FFFFFF"/>
        </w:rPr>
      </w:pPr>
      <w:r w:rsidRPr="00D75D1A">
        <w:rPr>
          <w:sz w:val="24"/>
          <w:szCs w:val="24"/>
        </w:rPr>
        <w:t>подача мяча на расстояние 8-10 метров</w:t>
      </w:r>
      <w:r w:rsidRPr="00D75D1A">
        <w:rPr>
          <w:rFonts w:eastAsia="Calibri"/>
          <w:sz w:val="24"/>
          <w:szCs w:val="24"/>
        </w:rPr>
        <w:t>;</w:t>
      </w:r>
    </w:p>
    <w:p w:rsidR="00BE1EE7" w:rsidRPr="00D75D1A" w:rsidRDefault="00BE1EE7" w:rsidP="00960A72">
      <w:pPr>
        <w:pStyle w:val="aff9"/>
        <w:numPr>
          <w:ilvl w:val="0"/>
          <w:numId w:val="413"/>
        </w:numPr>
        <w:spacing w:after="160" w:line="259" w:lineRule="auto"/>
        <w:contextualSpacing/>
        <w:jc w:val="both"/>
        <w:rPr>
          <w:rFonts w:eastAsia="Calibri"/>
          <w:sz w:val="24"/>
          <w:szCs w:val="24"/>
        </w:rPr>
      </w:pPr>
      <w:r w:rsidRPr="00D75D1A">
        <w:rPr>
          <w:sz w:val="24"/>
          <w:szCs w:val="24"/>
        </w:rPr>
        <w:t>верхней прямой подачи мяча через сетку.</w:t>
      </w:r>
      <w:r w:rsidRPr="00D75D1A">
        <w:rPr>
          <w:i/>
          <w:sz w:val="24"/>
          <w:szCs w:val="24"/>
        </w:rPr>
        <w:t xml:space="preserve">  </w:t>
      </w:r>
    </w:p>
    <w:p w:rsidR="00BE1EE7" w:rsidRPr="00D75D1A" w:rsidRDefault="00BE1EE7" w:rsidP="00BE1EE7">
      <w:pPr>
        <w:spacing w:after="0" w:line="240" w:lineRule="auto"/>
        <w:jc w:val="both"/>
        <w:rPr>
          <w:rFonts w:ascii="Times New Roman" w:hAnsi="Times New Roman" w:cs="Times New Roman"/>
          <w:b/>
          <w:bCs/>
          <w:sz w:val="24"/>
          <w:szCs w:val="24"/>
        </w:rPr>
      </w:pPr>
    </w:p>
    <w:p w:rsidR="00BE1EE7" w:rsidRPr="00D75D1A" w:rsidRDefault="00BE1EE7" w:rsidP="00BE1EE7">
      <w:pPr>
        <w:spacing w:after="0" w:line="240" w:lineRule="auto"/>
        <w:jc w:val="both"/>
        <w:rPr>
          <w:rFonts w:ascii="Times New Roman" w:hAnsi="Times New Roman" w:cs="Times New Roman"/>
          <w:b/>
          <w:bCs/>
          <w:sz w:val="24"/>
          <w:szCs w:val="24"/>
        </w:rPr>
      </w:pPr>
      <w:r w:rsidRPr="00D75D1A">
        <w:rPr>
          <w:rFonts w:ascii="Times New Roman" w:hAnsi="Times New Roman" w:cs="Times New Roman"/>
          <w:b/>
          <w:bCs/>
          <w:sz w:val="24"/>
          <w:szCs w:val="24"/>
        </w:rPr>
        <w:t>Тема 2.8 (4) Бадминтон</w:t>
      </w:r>
    </w:p>
    <w:p w:rsidR="00BE1EE7" w:rsidRPr="00D75D1A" w:rsidRDefault="00BE1EE7" w:rsidP="00BE1EE7">
      <w:pPr>
        <w:spacing w:after="0" w:line="240" w:lineRule="auto"/>
        <w:jc w:val="both"/>
        <w:rPr>
          <w:rFonts w:ascii="Times New Roman" w:hAnsi="Times New Roman" w:cs="Times New Roman"/>
          <w:b/>
          <w:bCs/>
          <w:sz w:val="24"/>
          <w:szCs w:val="24"/>
        </w:rPr>
      </w:pPr>
    </w:p>
    <w:p w:rsidR="00BE1EE7" w:rsidRPr="00D75D1A" w:rsidRDefault="00BE1EE7" w:rsidP="00BE1EE7">
      <w:pPr>
        <w:spacing w:after="0" w:line="240" w:lineRule="auto"/>
        <w:jc w:val="both"/>
        <w:rPr>
          <w:rFonts w:ascii="Times New Roman" w:hAnsi="Times New Roman" w:cs="Times New Roman"/>
          <w:b/>
          <w:bCs/>
          <w:sz w:val="24"/>
          <w:szCs w:val="24"/>
        </w:rPr>
      </w:pPr>
      <w:r w:rsidRPr="00D75D1A">
        <w:rPr>
          <w:rFonts w:ascii="Times New Roman" w:hAnsi="Times New Roman" w:cs="Times New Roman"/>
          <w:b/>
          <w:bCs/>
          <w:sz w:val="24"/>
          <w:szCs w:val="24"/>
        </w:rPr>
        <w:t>Перечень контрольных упражнений:</w:t>
      </w:r>
    </w:p>
    <w:p w:rsidR="00BE1EE7" w:rsidRPr="00D75D1A" w:rsidRDefault="00BE1EE7" w:rsidP="00BE1EE7">
      <w:pPr>
        <w:autoSpaceDE w:val="0"/>
        <w:autoSpaceDN w:val="0"/>
        <w:adjustRightInd w:val="0"/>
        <w:spacing w:after="0" w:line="240" w:lineRule="auto"/>
        <w:rPr>
          <w:rFonts w:ascii="Times New Roman" w:hAnsi="Times New Roman" w:cs="Times New Roman"/>
          <w:sz w:val="24"/>
          <w:szCs w:val="24"/>
        </w:rPr>
      </w:pPr>
      <w:r w:rsidRPr="00D75D1A">
        <w:rPr>
          <w:rFonts w:ascii="Times New Roman" w:hAnsi="Times New Roman" w:cs="Times New Roman"/>
          <w:sz w:val="24"/>
          <w:szCs w:val="24"/>
        </w:rPr>
        <w:t xml:space="preserve">- выполнение высоко-далекого удара (20 раз); </w:t>
      </w:r>
    </w:p>
    <w:p w:rsidR="00BE1EE7" w:rsidRPr="00D75D1A" w:rsidRDefault="00BE1EE7" w:rsidP="00BE1EE7">
      <w:pPr>
        <w:autoSpaceDE w:val="0"/>
        <w:autoSpaceDN w:val="0"/>
        <w:adjustRightInd w:val="0"/>
        <w:spacing w:after="0" w:line="240" w:lineRule="auto"/>
        <w:rPr>
          <w:rFonts w:ascii="Times New Roman" w:hAnsi="Times New Roman" w:cs="Times New Roman"/>
          <w:sz w:val="24"/>
          <w:szCs w:val="24"/>
        </w:rPr>
      </w:pPr>
      <w:r w:rsidRPr="00D75D1A">
        <w:rPr>
          <w:rFonts w:ascii="Times New Roman" w:hAnsi="Times New Roman" w:cs="Times New Roman"/>
          <w:sz w:val="24"/>
          <w:szCs w:val="24"/>
        </w:rPr>
        <w:t xml:space="preserve">- выполнение высоко-далекой подачи по 5 ударов по диагонали; </w:t>
      </w:r>
    </w:p>
    <w:p w:rsidR="00BE1EE7" w:rsidRPr="00D75D1A" w:rsidRDefault="00BE1EE7" w:rsidP="00BE1EE7">
      <w:pPr>
        <w:autoSpaceDE w:val="0"/>
        <w:autoSpaceDN w:val="0"/>
        <w:adjustRightInd w:val="0"/>
        <w:spacing w:after="0" w:line="240" w:lineRule="auto"/>
        <w:ind w:left="142" w:hanging="142"/>
        <w:rPr>
          <w:rFonts w:ascii="Times New Roman" w:hAnsi="Times New Roman" w:cs="Times New Roman"/>
          <w:sz w:val="24"/>
          <w:szCs w:val="24"/>
        </w:rPr>
      </w:pPr>
      <w:r w:rsidRPr="00D75D1A">
        <w:rPr>
          <w:rFonts w:ascii="Times New Roman" w:hAnsi="Times New Roman" w:cs="Times New Roman"/>
          <w:sz w:val="24"/>
          <w:szCs w:val="24"/>
        </w:rPr>
        <w:t xml:space="preserve">- выполнение короткой подачи открытой стороной ракетки, по 5 ударов по диагонали; </w:t>
      </w:r>
    </w:p>
    <w:p w:rsidR="00BE1EE7" w:rsidRPr="00D75D1A" w:rsidRDefault="00BE1EE7" w:rsidP="00BE1EE7">
      <w:pPr>
        <w:autoSpaceDE w:val="0"/>
        <w:autoSpaceDN w:val="0"/>
        <w:adjustRightInd w:val="0"/>
        <w:spacing w:after="0" w:line="240" w:lineRule="auto"/>
        <w:rPr>
          <w:rFonts w:ascii="Times New Roman" w:hAnsi="Times New Roman" w:cs="Times New Roman"/>
          <w:sz w:val="24"/>
          <w:szCs w:val="24"/>
        </w:rPr>
      </w:pPr>
      <w:r w:rsidRPr="00D75D1A">
        <w:rPr>
          <w:rFonts w:ascii="Times New Roman" w:hAnsi="Times New Roman" w:cs="Times New Roman"/>
          <w:sz w:val="24"/>
          <w:szCs w:val="24"/>
        </w:rPr>
        <w:t>- выполнение атакующего удара «смеш» 10 ударов.</w:t>
      </w:r>
    </w:p>
    <w:p w:rsidR="00BE1EE7" w:rsidRPr="00D75D1A" w:rsidRDefault="00BE1EE7" w:rsidP="00BE1EE7">
      <w:pPr>
        <w:autoSpaceDE w:val="0"/>
        <w:autoSpaceDN w:val="0"/>
        <w:adjustRightInd w:val="0"/>
        <w:rPr>
          <w:rFonts w:ascii="Times New Roman" w:hAnsi="Times New Roman" w:cs="Times New Roman"/>
          <w:b/>
          <w:bCs/>
          <w:color w:val="000000" w:themeColor="text1"/>
          <w:sz w:val="24"/>
          <w:szCs w:val="24"/>
          <w:shd w:val="clear" w:color="auto" w:fill="FFFFFF"/>
        </w:rPr>
      </w:pPr>
    </w:p>
    <w:p w:rsidR="00BE1EE7" w:rsidRPr="00D75D1A" w:rsidRDefault="00BE1EE7" w:rsidP="00BE1EE7">
      <w:pPr>
        <w:jc w:val="both"/>
        <w:rPr>
          <w:rFonts w:ascii="Times New Roman" w:hAnsi="Times New Roman" w:cs="Times New Roman"/>
          <w:b/>
          <w:bCs/>
          <w:sz w:val="24"/>
          <w:szCs w:val="24"/>
        </w:rPr>
      </w:pPr>
      <w:r w:rsidRPr="00D75D1A">
        <w:rPr>
          <w:rFonts w:ascii="Times New Roman" w:hAnsi="Times New Roman" w:cs="Times New Roman"/>
          <w:b/>
          <w:bCs/>
          <w:sz w:val="24"/>
          <w:szCs w:val="24"/>
        </w:rPr>
        <w:t xml:space="preserve">Тема 2.8 (5) Теннис </w:t>
      </w:r>
    </w:p>
    <w:p w:rsidR="00BE1EE7" w:rsidRPr="00D75D1A" w:rsidRDefault="00BE1EE7" w:rsidP="00BE1EE7">
      <w:pPr>
        <w:spacing w:after="0" w:line="240" w:lineRule="auto"/>
        <w:jc w:val="both"/>
        <w:rPr>
          <w:rFonts w:ascii="Times New Roman" w:hAnsi="Times New Roman" w:cs="Times New Roman"/>
          <w:b/>
          <w:bCs/>
          <w:sz w:val="24"/>
          <w:szCs w:val="24"/>
        </w:rPr>
      </w:pPr>
      <w:r w:rsidRPr="00D75D1A">
        <w:rPr>
          <w:rFonts w:ascii="Times New Roman" w:hAnsi="Times New Roman" w:cs="Times New Roman"/>
          <w:b/>
          <w:bCs/>
          <w:sz w:val="24"/>
          <w:szCs w:val="24"/>
        </w:rPr>
        <w:t>Перечень контрольных упражнений:</w:t>
      </w:r>
    </w:p>
    <w:p w:rsidR="00BE1EE7" w:rsidRPr="00D75D1A" w:rsidRDefault="00BE1EE7" w:rsidP="00960A72">
      <w:pPr>
        <w:pStyle w:val="aff9"/>
        <w:numPr>
          <w:ilvl w:val="0"/>
          <w:numId w:val="415"/>
        </w:numPr>
        <w:contextualSpacing/>
        <w:jc w:val="both"/>
        <w:rPr>
          <w:sz w:val="24"/>
          <w:szCs w:val="24"/>
        </w:rPr>
      </w:pPr>
      <w:r w:rsidRPr="00D75D1A">
        <w:rPr>
          <w:sz w:val="24"/>
          <w:szCs w:val="24"/>
        </w:rPr>
        <w:t>подача (10 раз);</w:t>
      </w:r>
    </w:p>
    <w:p w:rsidR="00BE1EE7" w:rsidRPr="00D75D1A" w:rsidRDefault="00BE1EE7" w:rsidP="00960A72">
      <w:pPr>
        <w:pStyle w:val="aff9"/>
        <w:numPr>
          <w:ilvl w:val="0"/>
          <w:numId w:val="415"/>
        </w:numPr>
        <w:contextualSpacing/>
        <w:rPr>
          <w:sz w:val="24"/>
          <w:szCs w:val="24"/>
        </w:rPr>
      </w:pPr>
      <w:r w:rsidRPr="00D75D1A">
        <w:rPr>
          <w:sz w:val="24"/>
          <w:szCs w:val="24"/>
        </w:rPr>
        <w:t>удары по отскочившему мячу справа и слева (по 10 раз);</w:t>
      </w:r>
    </w:p>
    <w:p w:rsidR="00BE1EE7" w:rsidRPr="00D75D1A" w:rsidRDefault="00BE1EE7" w:rsidP="00960A72">
      <w:pPr>
        <w:pStyle w:val="aff9"/>
        <w:numPr>
          <w:ilvl w:val="0"/>
          <w:numId w:val="415"/>
        </w:numPr>
        <w:contextualSpacing/>
        <w:jc w:val="both"/>
        <w:rPr>
          <w:sz w:val="24"/>
          <w:szCs w:val="24"/>
        </w:rPr>
      </w:pPr>
      <w:r w:rsidRPr="00D75D1A">
        <w:rPr>
          <w:sz w:val="24"/>
          <w:szCs w:val="24"/>
        </w:rPr>
        <w:t>удары с лета справа и слева (по 10 раз);</w:t>
      </w:r>
    </w:p>
    <w:p w:rsidR="00BE1EE7" w:rsidRPr="00D75D1A" w:rsidRDefault="00BE1EE7" w:rsidP="00960A72">
      <w:pPr>
        <w:pStyle w:val="aff9"/>
        <w:numPr>
          <w:ilvl w:val="0"/>
          <w:numId w:val="415"/>
        </w:numPr>
        <w:contextualSpacing/>
        <w:jc w:val="both"/>
        <w:rPr>
          <w:sz w:val="24"/>
          <w:szCs w:val="24"/>
        </w:rPr>
      </w:pPr>
      <w:r w:rsidRPr="00D75D1A">
        <w:rPr>
          <w:sz w:val="24"/>
          <w:szCs w:val="24"/>
        </w:rPr>
        <w:t>удар над головой (смэш) (10 раз);</w:t>
      </w:r>
    </w:p>
    <w:p w:rsidR="00BE1EE7" w:rsidRPr="00D75D1A" w:rsidRDefault="00BE1EE7" w:rsidP="00960A72">
      <w:pPr>
        <w:pStyle w:val="aff9"/>
        <w:numPr>
          <w:ilvl w:val="0"/>
          <w:numId w:val="415"/>
        </w:numPr>
        <w:contextualSpacing/>
        <w:jc w:val="both"/>
        <w:rPr>
          <w:sz w:val="24"/>
          <w:szCs w:val="24"/>
        </w:rPr>
      </w:pPr>
      <w:r w:rsidRPr="00D75D1A">
        <w:rPr>
          <w:sz w:val="24"/>
          <w:szCs w:val="24"/>
        </w:rPr>
        <w:t>удар «свеча» (10 раз).</w:t>
      </w:r>
    </w:p>
    <w:p w:rsidR="00BE1EE7" w:rsidRPr="00D75D1A" w:rsidRDefault="00BE1EE7" w:rsidP="00BE1EE7">
      <w:pPr>
        <w:spacing w:after="0" w:line="240" w:lineRule="auto"/>
        <w:jc w:val="both"/>
        <w:rPr>
          <w:rFonts w:ascii="Times New Roman" w:hAnsi="Times New Roman" w:cs="Times New Roman"/>
          <w:b/>
          <w:bCs/>
          <w:sz w:val="24"/>
          <w:szCs w:val="24"/>
        </w:rPr>
      </w:pPr>
    </w:p>
    <w:p w:rsidR="00BE1EE7" w:rsidRPr="00D75D1A" w:rsidRDefault="00BE1EE7" w:rsidP="00BE1EE7">
      <w:pPr>
        <w:spacing w:after="0" w:line="240" w:lineRule="auto"/>
        <w:jc w:val="both"/>
        <w:rPr>
          <w:rFonts w:ascii="Times New Roman" w:hAnsi="Times New Roman" w:cs="Times New Roman"/>
          <w:b/>
          <w:bCs/>
          <w:sz w:val="24"/>
          <w:szCs w:val="24"/>
        </w:rPr>
      </w:pPr>
      <w:r w:rsidRPr="00D75D1A">
        <w:rPr>
          <w:rFonts w:ascii="Times New Roman" w:hAnsi="Times New Roman" w:cs="Times New Roman"/>
          <w:b/>
          <w:bCs/>
          <w:sz w:val="24"/>
          <w:szCs w:val="24"/>
        </w:rPr>
        <w:t>Тема 2.8 (6) Хоккей</w:t>
      </w:r>
    </w:p>
    <w:p w:rsidR="00BE1EE7" w:rsidRPr="00D75D1A" w:rsidRDefault="00BE1EE7" w:rsidP="00BE1EE7">
      <w:pPr>
        <w:spacing w:after="0" w:line="240" w:lineRule="auto"/>
        <w:jc w:val="both"/>
        <w:rPr>
          <w:rFonts w:ascii="Times New Roman" w:hAnsi="Times New Roman" w:cs="Times New Roman"/>
          <w:b/>
          <w:bCs/>
          <w:sz w:val="24"/>
          <w:szCs w:val="24"/>
        </w:rPr>
      </w:pPr>
    </w:p>
    <w:p w:rsidR="00BE1EE7" w:rsidRPr="00D75D1A" w:rsidRDefault="00BE1EE7" w:rsidP="00BE1EE7">
      <w:pPr>
        <w:spacing w:after="0" w:line="240" w:lineRule="auto"/>
        <w:jc w:val="both"/>
        <w:rPr>
          <w:rFonts w:ascii="Times New Roman" w:hAnsi="Times New Roman" w:cs="Times New Roman"/>
          <w:b/>
          <w:bCs/>
          <w:sz w:val="24"/>
          <w:szCs w:val="24"/>
        </w:rPr>
      </w:pPr>
      <w:r w:rsidRPr="00D75D1A">
        <w:rPr>
          <w:rFonts w:ascii="Times New Roman" w:hAnsi="Times New Roman" w:cs="Times New Roman"/>
          <w:b/>
          <w:bCs/>
          <w:sz w:val="24"/>
          <w:szCs w:val="24"/>
        </w:rPr>
        <w:t>Перечень контрольных упражнений:</w:t>
      </w:r>
    </w:p>
    <w:p w:rsidR="00BE1EE7" w:rsidRPr="00D75D1A" w:rsidRDefault="00BE1EE7" w:rsidP="00960A72">
      <w:pPr>
        <w:pStyle w:val="aff9"/>
        <w:numPr>
          <w:ilvl w:val="0"/>
          <w:numId w:val="416"/>
        </w:numPr>
        <w:spacing w:line="259" w:lineRule="auto"/>
        <w:contextualSpacing/>
        <w:jc w:val="both"/>
        <w:rPr>
          <w:sz w:val="24"/>
          <w:szCs w:val="24"/>
        </w:rPr>
      </w:pPr>
      <w:r w:rsidRPr="00D75D1A">
        <w:rPr>
          <w:sz w:val="24"/>
          <w:szCs w:val="24"/>
        </w:rPr>
        <w:t>ведение шайбы в движении по малому кругу вбрасывания спиной вперед;</w:t>
      </w:r>
    </w:p>
    <w:p w:rsidR="00BE1EE7" w:rsidRPr="00D75D1A" w:rsidRDefault="00BE1EE7" w:rsidP="00960A72">
      <w:pPr>
        <w:pStyle w:val="aff9"/>
        <w:numPr>
          <w:ilvl w:val="0"/>
          <w:numId w:val="416"/>
        </w:numPr>
        <w:spacing w:line="259" w:lineRule="auto"/>
        <w:contextualSpacing/>
        <w:jc w:val="both"/>
        <w:rPr>
          <w:sz w:val="24"/>
          <w:szCs w:val="24"/>
        </w:rPr>
      </w:pPr>
      <w:r w:rsidRPr="00D75D1A">
        <w:rPr>
          <w:sz w:val="24"/>
          <w:szCs w:val="24"/>
        </w:rPr>
        <w:t>ведение шайбы в движении по всем кругам вбрасывания лицом;</w:t>
      </w:r>
    </w:p>
    <w:p w:rsidR="00BE1EE7" w:rsidRPr="00D75D1A" w:rsidRDefault="00BE1EE7" w:rsidP="00960A72">
      <w:pPr>
        <w:pStyle w:val="aff9"/>
        <w:numPr>
          <w:ilvl w:val="0"/>
          <w:numId w:val="416"/>
        </w:numPr>
        <w:spacing w:line="259" w:lineRule="auto"/>
        <w:contextualSpacing/>
        <w:jc w:val="both"/>
        <w:rPr>
          <w:rStyle w:val="c0"/>
        </w:rPr>
      </w:pPr>
      <w:r w:rsidRPr="00D75D1A">
        <w:rPr>
          <w:rStyle w:val="c0"/>
        </w:rPr>
        <w:t>передвижение змейкой на двух коньках;</w:t>
      </w:r>
    </w:p>
    <w:p w:rsidR="00BE1EE7" w:rsidRPr="00D75D1A" w:rsidRDefault="00BE1EE7" w:rsidP="00960A72">
      <w:pPr>
        <w:pStyle w:val="aff9"/>
        <w:numPr>
          <w:ilvl w:val="0"/>
          <w:numId w:val="416"/>
        </w:numPr>
        <w:spacing w:line="259" w:lineRule="auto"/>
        <w:contextualSpacing/>
        <w:jc w:val="both"/>
        <w:rPr>
          <w:color w:val="00B050"/>
          <w:sz w:val="24"/>
          <w:szCs w:val="24"/>
        </w:rPr>
      </w:pPr>
      <w:r w:rsidRPr="00D75D1A">
        <w:rPr>
          <w:rStyle w:val="c0"/>
        </w:rPr>
        <w:t>бросок кистевой</w:t>
      </w:r>
    </w:p>
    <w:p w:rsidR="00BE1EE7" w:rsidRPr="00D75D1A" w:rsidRDefault="00BE1EE7" w:rsidP="00BE1EE7">
      <w:pPr>
        <w:spacing w:after="0" w:line="240" w:lineRule="auto"/>
        <w:rPr>
          <w:rFonts w:ascii="Times New Roman" w:hAnsi="Times New Roman" w:cs="Times New Roman"/>
          <w:sz w:val="24"/>
          <w:szCs w:val="24"/>
        </w:rPr>
      </w:pPr>
    </w:p>
    <w:p w:rsidR="00BE1EE7" w:rsidRPr="00D75D1A" w:rsidRDefault="00BE1EE7" w:rsidP="00BE1EE7">
      <w:pPr>
        <w:spacing w:after="0" w:line="240" w:lineRule="auto"/>
        <w:rPr>
          <w:rFonts w:ascii="Times New Roman" w:hAnsi="Times New Roman" w:cs="Times New Roman"/>
          <w:b/>
          <w:bCs/>
          <w:sz w:val="24"/>
          <w:szCs w:val="24"/>
        </w:rPr>
      </w:pPr>
      <w:r w:rsidRPr="00D75D1A">
        <w:rPr>
          <w:rFonts w:ascii="Times New Roman" w:hAnsi="Times New Roman" w:cs="Times New Roman"/>
          <w:b/>
          <w:bCs/>
          <w:sz w:val="24"/>
          <w:szCs w:val="24"/>
        </w:rPr>
        <w:t>Тема 2.8 Лапта</w:t>
      </w:r>
    </w:p>
    <w:p w:rsidR="00BE1EE7" w:rsidRPr="00D75D1A" w:rsidRDefault="00BE1EE7" w:rsidP="00BE1EE7">
      <w:pPr>
        <w:spacing w:after="0" w:line="240" w:lineRule="auto"/>
        <w:ind w:firstLine="709"/>
        <w:jc w:val="both"/>
        <w:rPr>
          <w:rFonts w:ascii="Times New Roman" w:hAnsi="Times New Roman" w:cs="Times New Roman"/>
          <w:b/>
          <w:bCs/>
          <w:sz w:val="24"/>
          <w:szCs w:val="24"/>
        </w:rPr>
      </w:pPr>
      <w:r w:rsidRPr="00D75D1A">
        <w:rPr>
          <w:rFonts w:ascii="Times New Roman" w:hAnsi="Times New Roman" w:cs="Times New Roman"/>
          <w:b/>
          <w:bCs/>
          <w:sz w:val="24"/>
          <w:szCs w:val="24"/>
        </w:rPr>
        <w:t>Подвижная игра с мячом</w:t>
      </w:r>
    </w:p>
    <w:p w:rsidR="00BE1EE7" w:rsidRPr="00D75D1A" w:rsidRDefault="00BE1EE7" w:rsidP="00BE1EE7">
      <w:pPr>
        <w:rPr>
          <w:rFonts w:ascii="Times New Roman" w:hAnsi="Times New Roman" w:cs="Times New Roman"/>
          <w:b/>
          <w:bCs/>
          <w:sz w:val="24"/>
          <w:szCs w:val="24"/>
        </w:rPr>
      </w:pPr>
      <w:r w:rsidRPr="00D75D1A">
        <w:rPr>
          <w:rFonts w:ascii="Times New Roman" w:eastAsia="Times New Roman" w:hAnsi="Times New Roman" w:cs="Times New Roman"/>
          <w:b/>
          <w:bCs/>
          <w:sz w:val="24"/>
          <w:szCs w:val="24"/>
          <w:lang w:eastAsia="ru-RU"/>
        </w:rPr>
        <w:t xml:space="preserve"> Тема </w:t>
      </w:r>
      <w:r w:rsidRPr="00D75D1A">
        <w:rPr>
          <w:rFonts w:ascii="Times New Roman" w:hAnsi="Times New Roman" w:cs="Times New Roman"/>
          <w:b/>
          <w:bCs/>
          <w:sz w:val="24"/>
          <w:szCs w:val="24"/>
        </w:rPr>
        <w:t>2.9 Лёгкая атлетика</w:t>
      </w:r>
    </w:p>
    <w:p w:rsidR="00BE1EE7" w:rsidRPr="00D75D1A" w:rsidRDefault="00BE1EE7" w:rsidP="00BE1EE7">
      <w:pPr>
        <w:spacing w:after="0" w:line="240" w:lineRule="auto"/>
        <w:jc w:val="both"/>
        <w:rPr>
          <w:rFonts w:ascii="Times New Roman" w:hAnsi="Times New Roman" w:cs="Times New Roman"/>
          <w:b/>
          <w:bCs/>
          <w:sz w:val="24"/>
          <w:szCs w:val="24"/>
        </w:rPr>
      </w:pPr>
      <w:r w:rsidRPr="00D75D1A">
        <w:rPr>
          <w:rFonts w:ascii="Times New Roman" w:hAnsi="Times New Roman" w:cs="Times New Roman"/>
          <w:b/>
          <w:bCs/>
          <w:sz w:val="24"/>
          <w:szCs w:val="24"/>
        </w:rPr>
        <w:t>Перечень контрольных нормативов:</w:t>
      </w:r>
    </w:p>
    <w:p w:rsidR="00BE1EE7" w:rsidRPr="00D75D1A" w:rsidRDefault="00BE1EE7" w:rsidP="00BE1EE7">
      <w:pPr>
        <w:spacing w:after="0" w:line="240" w:lineRule="auto"/>
        <w:jc w:val="both"/>
        <w:rPr>
          <w:rFonts w:ascii="Times New Roman" w:hAnsi="Times New Roman" w:cs="Times New Roman"/>
          <w:b/>
          <w:bCs/>
          <w:sz w:val="24"/>
          <w:szCs w:val="24"/>
        </w:rPr>
      </w:pPr>
    </w:p>
    <w:tbl>
      <w:tblPr>
        <w:tblStyle w:val="af2"/>
        <w:tblW w:w="9356" w:type="dxa"/>
        <w:tblInd w:w="-147" w:type="dxa"/>
        <w:tblLayout w:type="fixed"/>
        <w:tblLook w:val="0000"/>
      </w:tblPr>
      <w:tblGrid>
        <w:gridCol w:w="565"/>
        <w:gridCol w:w="3972"/>
        <w:gridCol w:w="803"/>
        <w:gridCol w:w="803"/>
        <w:gridCol w:w="803"/>
        <w:gridCol w:w="803"/>
        <w:gridCol w:w="803"/>
        <w:gridCol w:w="804"/>
      </w:tblGrid>
      <w:tr w:rsidR="00BE1EE7" w:rsidRPr="00D75D1A" w:rsidTr="00BE1EE7">
        <w:trPr>
          <w:trHeight w:hRule="exact" w:val="360"/>
        </w:trPr>
        <w:tc>
          <w:tcPr>
            <w:tcW w:w="565" w:type="dxa"/>
            <w:vMerge w:val="restart"/>
          </w:tcPr>
          <w:p w:rsidR="00BE1EE7" w:rsidRPr="00D75D1A" w:rsidRDefault="00BE1EE7" w:rsidP="00BE1EE7">
            <w:pPr>
              <w:spacing w:before="20"/>
              <w:rPr>
                <w:sz w:val="24"/>
                <w:szCs w:val="24"/>
              </w:rPr>
            </w:pPr>
            <w:r w:rsidRPr="00D75D1A">
              <w:rPr>
                <w:b/>
                <w:bCs/>
                <w:sz w:val="24"/>
                <w:szCs w:val="24"/>
              </w:rPr>
              <w:t>№</w:t>
            </w:r>
          </w:p>
          <w:p w:rsidR="00BE1EE7" w:rsidRPr="00D75D1A" w:rsidRDefault="00BE1EE7" w:rsidP="00BE1EE7">
            <w:pPr>
              <w:spacing w:before="40"/>
              <w:rPr>
                <w:sz w:val="24"/>
                <w:szCs w:val="24"/>
              </w:rPr>
            </w:pPr>
          </w:p>
          <w:p w:rsidR="00BE1EE7" w:rsidRPr="00D75D1A" w:rsidRDefault="00BE1EE7" w:rsidP="00BE1EE7">
            <w:pPr>
              <w:spacing w:before="40"/>
              <w:rPr>
                <w:sz w:val="24"/>
                <w:szCs w:val="24"/>
              </w:rPr>
            </w:pPr>
          </w:p>
        </w:tc>
        <w:tc>
          <w:tcPr>
            <w:tcW w:w="3972" w:type="dxa"/>
            <w:vMerge w:val="restart"/>
          </w:tcPr>
          <w:p w:rsidR="00BE1EE7" w:rsidRPr="00D75D1A" w:rsidRDefault="00BE1EE7" w:rsidP="00BE1EE7">
            <w:pPr>
              <w:spacing w:before="40"/>
              <w:jc w:val="center"/>
              <w:rPr>
                <w:sz w:val="24"/>
                <w:szCs w:val="24"/>
              </w:rPr>
            </w:pPr>
            <w:r w:rsidRPr="00D75D1A">
              <w:rPr>
                <w:sz w:val="24"/>
                <w:szCs w:val="24"/>
              </w:rPr>
              <w:t>Нормативы</w:t>
            </w:r>
          </w:p>
          <w:p w:rsidR="00BE1EE7" w:rsidRPr="00D75D1A" w:rsidRDefault="00BE1EE7" w:rsidP="00BE1EE7">
            <w:pPr>
              <w:spacing w:before="40"/>
              <w:rPr>
                <w:sz w:val="24"/>
                <w:szCs w:val="24"/>
              </w:rPr>
            </w:pPr>
          </w:p>
        </w:tc>
        <w:tc>
          <w:tcPr>
            <w:tcW w:w="2409" w:type="dxa"/>
            <w:gridSpan w:val="3"/>
          </w:tcPr>
          <w:p w:rsidR="00BE1EE7" w:rsidRPr="00D75D1A" w:rsidRDefault="00BE1EE7" w:rsidP="00BE1EE7">
            <w:pPr>
              <w:spacing w:before="20"/>
              <w:jc w:val="center"/>
              <w:rPr>
                <w:sz w:val="24"/>
                <w:szCs w:val="24"/>
              </w:rPr>
            </w:pPr>
            <w:r w:rsidRPr="00D75D1A">
              <w:rPr>
                <w:sz w:val="24"/>
                <w:szCs w:val="24"/>
              </w:rPr>
              <w:t>юноши</w:t>
            </w:r>
          </w:p>
          <w:p w:rsidR="00BE1EE7" w:rsidRPr="00D75D1A" w:rsidRDefault="00BE1EE7" w:rsidP="00BE1EE7">
            <w:pPr>
              <w:spacing w:before="20"/>
              <w:jc w:val="center"/>
              <w:rPr>
                <w:sz w:val="24"/>
                <w:szCs w:val="24"/>
              </w:rPr>
            </w:pPr>
            <w:r w:rsidRPr="00D75D1A">
              <w:rPr>
                <w:b/>
                <w:bCs/>
                <w:sz w:val="24"/>
                <w:szCs w:val="24"/>
              </w:rPr>
              <w:t>мальчики</w:t>
            </w:r>
          </w:p>
          <w:p w:rsidR="00BE1EE7" w:rsidRPr="00D75D1A" w:rsidRDefault="00BE1EE7" w:rsidP="00BE1EE7">
            <w:pPr>
              <w:spacing w:before="20"/>
              <w:jc w:val="center"/>
              <w:rPr>
                <w:sz w:val="24"/>
                <w:szCs w:val="24"/>
              </w:rPr>
            </w:pPr>
          </w:p>
          <w:p w:rsidR="00BE1EE7" w:rsidRPr="00D75D1A" w:rsidRDefault="00BE1EE7" w:rsidP="00BE1EE7">
            <w:pPr>
              <w:spacing w:before="20"/>
              <w:jc w:val="center"/>
              <w:rPr>
                <w:sz w:val="24"/>
                <w:szCs w:val="24"/>
              </w:rPr>
            </w:pPr>
          </w:p>
        </w:tc>
        <w:tc>
          <w:tcPr>
            <w:tcW w:w="2410" w:type="dxa"/>
            <w:gridSpan w:val="3"/>
          </w:tcPr>
          <w:p w:rsidR="00BE1EE7" w:rsidRPr="00D75D1A" w:rsidRDefault="00BE1EE7" w:rsidP="00BE1EE7">
            <w:pPr>
              <w:spacing w:before="20"/>
              <w:jc w:val="center"/>
              <w:rPr>
                <w:sz w:val="24"/>
                <w:szCs w:val="24"/>
              </w:rPr>
            </w:pPr>
            <w:r w:rsidRPr="00D75D1A">
              <w:rPr>
                <w:sz w:val="24"/>
                <w:szCs w:val="24"/>
              </w:rPr>
              <w:t>девушки</w:t>
            </w:r>
          </w:p>
          <w:p w:rsidR="00BE1EE7" w:rsidRPr="00D75D1A" w:rsidRDefault="00BE1EE7" w:rsidP="00BE1EE7">
            <w:pPr>
              <w:spacing w:before="20"/>
              <w:jc w:val="center"/>
              <w:rPr>
                <w:sz w:val="24"/>
                <w:szCs w:val="24"/>
              </w:rPr>
            </w:pPr>
            <w:r w:rsidRPr="00D75D1A">
              <w:rPr>
                <w:b/>
                <w:bCs/>
                <w:sz w:val="24"/>
                <w:szCs w:val="24"/>
              </w:rPr>
              <w:t>девочки</w:t>
            </w:r>
          </w:p>
          <w:p w:rsidR="00BE1EE7" w:rsidRPr="00D75D1A" w:rsidRDefault="00BE1EE7" w:rsidP="00BE1EE7">
            <w:pPr>
              <w:spacing w:before="20"/>
              <w:jc w:val="center"/>
              <w:rPr>
                <w:sz w:val="24"/>
                <w:szCs w:val="24"/>
              </w:rPr>
            </w:pPr>
          </w:p>
          <w:p w:rsidR="00BE1EE7" w:rsidRPr="00D75D1A" w:rsidRDefault="00BE1EE7" w:rsidP="00BE1EE7">
            <w:pPr>
              <w:spacing w:before="20"/>
              <w:jc w:val="center"/>
              <w:rPr>
                <w:sz w:val="24"/>
                <w:szCs w:val="24"/>
              </w:rPr>
            </w:pPr>
          </w:p>
        </w:tc>
      </w:tr>
      <w:tr w:rsidR="00BE1EE7" w:rsidRPr="00D75D1A" w:rsidTr="00BE1EE7">
        <w:trPr>
          <w:trHeight w:hRule="exact" w:val="400"/>
        </w:trPr>
        <w:tc>
          <w:tcPr>
            <w:tcW w:w="565" w:type="dxa"/>
            <w:vMerge/>
          </w:tcPr>
          <w:p w:rsidR="00BE1EE7" w:rsidRPr="00D75D1A" w:rsidRDefault="00BE1EE7" w:rsidP="00BE1EE7">
            <w:pPr>
              <w:spacing w:before="40"/>
              <w:rPr>
                <w:sz w:val="24"/>
                <w:szCs w:val="24"/>
              </w:rPr>
            </w:pPr>
          </w:p>
        </w:tc>
        <w:tc>
          <w:tcPr>
            <w:tcW w:w="3972" w:type="dxa"/>
            <w:vMerge/>
          </w:tcPr>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sz w:val="24"/>
                <w:szCs w:val="24"/>
              </w:rPr>
              <w:t>«5»</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sz w:val="24"/>
                <w:szCs w:val="24"/>
              </w:rPr>
              <w:t>«4»</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sz w:val="24"/>
                <w:szCs w:val="24"/>
              </w:rPr>
              <w:t>«3»</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sz w:val="24"/>
                <w:szCs w:val="24"/>
              </w:rPr>
              <w:t>«5»</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sz w:val="24"/>
                <w:szCs w:val="24"/>
              </w:rPr>
              <w:t>«4»</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sz w:val="24"/>
                <w:szCs w:val="24"/>
              </w:rPr>
              <w:t>«3»</w:t>
            </w:r>
          </w:p>
          <w:p w:rsidR="00BE1EE7" w:rsidRPr="00D75D1A" w:rsidRDefault="00BE1EE7" w:rsidP="00BE1EE7">
            <w:pPr>
              <w:spacing w:before="40"/>
              <w:rPr>
                <w:sz w:val="24"/>
                <w:szCs w:val="24"/>
              </w:rPr>
            </w:pPr>
          </w:p>
        </w:tc>
      </w:tr>
      <w:tr w:rsidR="00BE1EE7" w:rsidRPr="00D75D1A" w:rsidTr="00BE1EE7">
        <w:trPr>
          <w:trHeight w:hRule="exact" w:val="440"/>
        </w:trPr>
        <w:tc>
          <w:tcPr>
            <w:tcW w:w="565" w:type="dxa"/>
          </w:tcPr>
          <w:p w:rsidR="00BE1EE7" w:rsidRPr="00D75D1A" w:rsidRDefault="00BE1EE7" w:rsidP="00BE1EE7">
            <w:pPr>
              <w:spacing w:before="40"/>
              <w:rPr>
                <w:sz w:val="24"/>
                <w:szCs w:val="24"/>
              </w:rPr>
            </w:pPr>
            <w:r w:rsidRPr="00D75D1A">
              <w:rPr>
                <w:b/>
                <w:bCs/>
                <w:sz w:val="24"/>
                <w:szCs w:val="24"/>
              </w:rPr>
              <w:t>1.</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Бег 60 м. (сек.)</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8,4</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8,8</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9,2</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9,7</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10,0</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b/>
                <w:bCs/>
                <w:sz w:val="24"/>
                <w:szCs w:val="24"/>
              </w:rPr>
              <w:t>10,5</w:t>
            </w:r>
          </w:p>
          <w:p w:rsidR="00BE1EE7" w:rsidRPr="00D75D1A" w:rsidRDefault="00BE1EE7" w:rsidP="00BE1EE7">
            <w:pPr>
              <w:spacing w:before="40"/>
              <w:rPr>
                <w:sz w:val="24"/>
                <w:szCs w:val="24"/>
              </w:rPr>
            </w:pPr>
          </w:p>
        </w:tc>
      </w:tr>
      <w:tr w:rsidR="00BE1EE7" w:rsidRPr="00D75D1A" w:rsidTr="00BE1EE7">
        <w:trPr>
          <w:trHeight w:hRule="exact" w:val="440"/>
        </w:trPr>
        <w:tc>
          <w:tcPr>
            <w:tcW w:w="565" w:type="dxa"/>
          </w:tcPr>
          <w:p w:rsidR="00BE1EE7" w:rsidRPr="00D75D1A" w:rsidRDefault="00BE1EE7" w:rsidP="00BE1EE7">
            <w:pPr>
              <w:spacing w:before="40"/>
              <w:rPr>
                <w:sz w:val="24"/>
                <w:szCs w:val="24"/>
              </w:rPr>
            </w:pPr>
            <w:r w:rsidRPr="00D75D1A">
              <w:rPr>
                <w:b/>
                <w:bCs/>
                <w:sz w:val="24"/>
                <w:szCs w:val="24"/>
              </w:rPr>
              <w:t>2.</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Бег 100м. (сек.)</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14,0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14,5</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15,0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16,0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17,0</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b/>
                <w:bCs/>
                <w:sz w:val="24"/>
                <w:szCs w:val="24"/>
              </w:rPr>
              <w:t>17,5</w:t>
            </w:r>
          </w:p>
          <w:p w:rsidR="00BE1EE7" w:rsidRPr="00D75D1A" w:rsidRDefault="00BE1EE7" w:rsidP="00BE1EE7">
            <w:pPr>
              <w:spacing w:before="40"/>
              <w:rPr>
                <w:sz w:val="24"/>
                <w:szCs w:val="24"/>
              </w:rPr>
            </w:pPr>
          </w:p>
        </w:tc>
      </w:tr>
      <w:tr w:rsidR="00BE1EE7" w:rsidRPr="00D75D1A" w:rsidTr="00BE1EE7">
        <w:trPr>
          <w:trHeight w:hRule="exact" w:val="420"/>
        </w:trPr>
        <w:tc>
          <w:tcPr>
            <w:tcW w:w="565" w:type="dxa"/>
          </w:tcPr>
          <w:p w:rsidR="00BE1EE7" w:rsidRPr="00D75D1A" w:rsidRDefault="00BE1EE7" w:rsidP="00BE1EE7">
            <w:pPr>
              <w:spacing w:before="40"/>
              <w:rPr>
                <w:sz w:val="24"/>
                <w:szCs w:val="24"/>
              </w:rPr>
            </w:pPr>
            <w:r w:rsidRPr="00D75D1A">
              <w:rPr>
                <w:b/>
                <w:bCs/>
                <w:sz w:val="24"/>
                <w:szCs w:val="24"/>
              </w:rPr>
              <w:t>3.</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Бег 200 м. (сек.)</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30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32</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35</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36</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38</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b/>
                <w:bCs/>
                <w:sz w:val="24"/>
                <w:szCs w:val="24"/>
              </w:rPr>
              <w:t>41</w:t>
            </w:r>
          </w:p>
          <w:p w:rsidR="00BE1EE7" w:rsidRPr="00D75D1A" w:rsidRDefault="00BE1EE7" w:rsidP="00BE1EE7">
            <w:pPr>
              <w:spacing w:before="40"/>
              <w:rPr>
                <w:sz w:val="24"/>
                <w:szCs w:val="24"/>
              </w:rPr>
            </w:pPr>
          </w:p>
        </w:tc>
      </w:tr>
      <w:tr w:rsidR="00BE1EE7" w:rsidRPr="00D75D1A" w:rsidTr="00BE1EE7">
        <w:trPr>
          <w:trHeight w:hRule="exact" w:val="420"/>
        </w:trPr>
        <w:tc>
          <w:tcPr>
            <w:tcW w:w="565" w:type="dxa"/>
          </w:tcPr>
          <w:p w:rsidR="00BE1EE7" w:rsidRPr="00D75D1A" w:rsidRDefault="00BE1EE7" w:rsidP="00BE1EE7">
            <w:pPr>
              <w:spacing w:before="40"/>
              <w:rPr>
                <w:sz w:val="24"/>
                <w:szCs w:val="24"/>
              </w:rPr>
            </w:pPr>
            <w:r w:rsidRPr="00D75D1A">
              <w:rPr>
                <w:b/>
                <w:bCs/>
                <w:sz w:val="24"/>
                <w:szCs w:val="24"/>
              </w:rPr>
              <w:lastRenderedPageBreak/>
              <w:t>4.</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Бег 2000 м. 3000 м. (мин. сек.)</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13.30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14.30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15.30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10.00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11.00</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b/>
                <w:bCs/>
                <w:sz w:val="24"/>
                <w:szCs w:val="24"/>
              </w:rPr>
              <w:t>12.00</w:t>
            </w:r>
          </w:p>
          <w:p w:rsidR="00BE1EE7" w:rsidRPr="00D75D1A" w:rsidRDefault="00BE1EE7" w:rsidP="00BE1EE7">
            <w:pPr>
              <w:spacing w:before="40"/>
              <w:rPr>
                <w:sz w:val="24"/>
                <w:szCs w:val="24"/>
              </w:rPr>
            </w:pPr>
          </w:p>
        </w:tc>
      </w:tr>
      <w:tr w:rsidR="00BE1EE7" w:rsidRPr="00D75D1A" w:rsidTr="00BE1EE7">
        <w:trPr>
          <w:trHeight w:hRule="exact" w:val="420"/>
        </w:trPr>
        <w:tc>
          <w:tcPr>
            <w:tcW w:w="565" w:type="dxa"/>
          </w:tcPr>
          <w:p w:rsidR="00BE1EE7" w:rsidRPr="00D75D1A" w:rsidRDefault="00BE1EE7" w:rsidP="00BE1EE7">
            <w:pPr>
              <w:spacing w:before="40"/>
              <w:rPr>
                <w:sz w:val="24"/>
                <w:szCs w:val="24"/>
              </w:rPr>
            </w:pPr>
            <w:r w:rsidRPr="00D75D1A">
              <w:rPr>
                <w:b/>
                <w:bCs/>
                <w:sz w:val="24"/>
                <w:szCs w:val="24"/>
              </w:rPr>
              <w:t>5.</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Кросс 500 м. (мин. сек.)</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1.30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1.35</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1.45</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1.45</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1.50</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b/>
                <w:bCs/>
                <w:sz w:val="24"/>
                <w:szCs w:val="24"/>
              </w:rPr>
              <w:t>2.00</w:t>
            </w:r>
          </w:p>
          <w:p w:rsidR="00BE1EE7" w:rsidRPr="00D75D1A" w:rsidRDefault="00BE1EE7" w:rsidP="00BE1EE7">
            <w:pPr>
              <w:spacing w:before="40"/>
              <w:rPr>
                <w:sz w:val="24"/>
                <w:szCs w:val="24"/>
              </w:rPr>
            </w:pPr>
          </w:p>
        </w:tc>
      </w:tr>
      <w:tr w:rsidR="00BE1EE7" w:rsidRPr="00D75D1A" w:rsidTr="00BE1EE7">
        <w:trPr>
          <w:trHeight w:hRule="exact" w:val="420"/>
        </w:trPr>
        <w:tc>
          <w:tcPr>
            <w:tcW w:w="565" w:type="dxa"/>
          </w:tcPr>
          <w:p w:rsidR="00BE1EE7" w:rsidRPr="00D75D1A" w:rsidRDefault="00BE1EE7" w:rsidP="00BE1EE7">
            <w:pPr>
              <w:spacing w:before="40"/>
              <w:rPr>
                <w:sz w:val="24"/>
                <w:szCs w:val="24"/>
              </w:rPr>
            </w:pPr>
            <w:r w:rsidRPr="00D75D1A">
              <w:rPr>
                <w:b/>
                <w:bCs/>
                <w:sz w:val="24"/>
                <w:szCs w:val="24"/>
              </w:rPr>
              <w:t>6.</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Кросс 1000 м. (мин. сек.)</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3.36</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3.50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4.00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4.23</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4.40</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b/>
                <w:bCs/>
                <w:sz w:val="24"/>
                <w:szCs w:val="24"/>
              </w:rPr>
              <w:t>4.30</w:t>
            </w:r>
          </w:p>
          <w:p w:rsidR="00BE1EE7" w:rsidRPr="00D75D1A" w:rsidRDefault="00BE1EE7" w:rsidP="00BE1EE7">
            <w:pPr>
              <w:spacing w:before="40"/>
              <w:rPr>
                <w:sz w:val="24"/>
                <w:szCs w:val="24"/>
              </w:rPr>
            </w:pPr>
          </w:p>
        </w:tc>
      </w:tr>
      <w:tr w:rsidR="00BE1EE7" w:rsidRPr="00D75D1A" w:rsidTr="00BE1EE7">
        <w:trPr>
          <w:trHeight w:hRule="exact" w:val="440"/>
        </w:trPr>
        <w:tc>
          <w:tcPr>
            <w:tcW w:w="565" w:type="dxa"/>
          </w:tcPr>
          <w:p w:rsidR="00BE1EE7" w:rsidRPr="00D75D1A" w:rsidRDefault="00BE1EE7" w:rsidP="00BE1EE7">
            <w:pPr>
              <w:spacing w:before="40"/>
              <w:rPr>
                <w:sz w:val="24"/>
                <w:szCs w:val="24"/>
              </w:rPr>
            </w:pPr>
            <w:r w:rsidRPr="00D75D1A">
              <w:rPr>
                <w:b/>
                <w:bCs/>
                <w:sz w:val="24"/>
                <w:szCs w:val="24"/>
              </w:rPr>
              <w:t>7.</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Шестиминутный бег (М.)</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1500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1450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1350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1250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1200</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b/>
                <w:bCs/>
                <w:sz w:val="24"/>
                <w:szCs w:val="24"/>
              </w:rPr>
              <w:t>1100</w:t>
            </w:r>
          </w:p>
          <w:p w:rsidR="00BE1EE7" w:rsidRPr="00D75D1A" w:rsidRDefault="00BE1EE7" w:rsidP="00BE1EE7">
            <w:pPr>
              <w:spacing w:before="40"/>
              <w:rPr>
                <w:sz w:val="24"/>
                <w:szCs w:val="24"/>
              </w:rPr>
            </w:pPr>
          </w:p>
        </w:tc>
      </w:tr>
      <w:tr w:rsidR="00BE1EE7" w:rsidRPr="00D75D1A" w:rsidTr="00BE1EE7">
        <w:trPr>
          <w:trHeight w:hRule="exact" w:val="440"/>
        </w:trPr>
        <w:tc>
          <w:tcPr>
            <w:tcW w:w="565" w:type="dxa"/>
          </w:tcPr>
          <w:p w:rsidR="00BE1EE7" w:rsidRPr="00D75D1A" w:rsidRDefault="00BE1EE7" w:rsidP="00BE1EE7">
            <w:pPr>
              <w:spacing w:before="40"/>
              <w:rPr>
                <w:sz w:val="24"/>
                <w:szCs w:val="24"/>
              </w:rPr>
            </w:pPr>
            <w:r w:rsidRPr="00D75D1A">
              <w:rPr>
                <w:b/>
                <w:bCs/>
                <w:sz w:val="24"/>
                <w:szCs w:val="24"/>
              </w:rPr>
              <w:t>8.</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Челночный бег 4х9 м. (сек.)</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9,2</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9,8</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10,4</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10,4</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11,0</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b/>
                <w:bCs/>
                <w:sz w:val="24"/>
                <w:szCs w:val="24"/>
              </w:rPr>
              <w:t>11,6</w:t>
            </w:r>
          </w:p>
          <w:p w:rsidR="00BE1EE7" w:rsidRPr="00D75D1A" w:rsidRDefault="00BE1EE7" w:rsidP="00BE1EE7">
            <w:pPr>
              <w:spacing w:before="40"/>
              <w:rPr>
                <w:sz w:val="24"/>
                <w:szCs w:val="24"/>
              </w:rPr>
            </w:pPr>
          </w:p>
        </w:tc>
      </w:tr>
      <w:tr w:rsidR="00BE1EE7" w:rsidRPr="00D75D1A" w:rsidTr="00BE1EE7">
        <w:trPr>
          <w:trHeight w:hRule="exact" w:val="440"/>
        </w:trPr>
        <w:tc>
          <w:tcPr>
            <w:tcW w:w="565" w:type="dxa"/>
          </w:tcPr>
          <w:p w:rsidR="00BE1EE7" w:rsidRPr="00D75D1A" w:rsidRDefault="00BE1EE7" w:rsidP="00BE1EE7">
            <w:pPr>
              <w:spacing w:before="40"/>
              <w:rPr>
                <w:sz w:val="24"/>
                <w:szCs w:val="24"/>
              </w:rPr>
            </w:pPr>
            <w:r w:rsidRPr="00D75D1A">
              <w:rPr>
                <w:b/>
                <w:bCs/>
                <w:sz w:val="24"/>
                <w:szCs w:val="24"/>
              </w:rPr>
              <w:t>9.</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Прыжок в длину с места (см.)</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230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215</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210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185</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175</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b/>
                <w:bCs/>
                <w:sz w:val="24"/>
                <w:szCs w:val="24"/>
              </w:rPr>
              <w:t>165</w:t>
            </w:r>
          </w:p>
          <w:p w:rsidR="00BE1EE7" w:rsidRPr="00D75D1A" w:rsidRDefault="00BE1EE7" w:rsidP="00BE1EE7">
            <w:pPr>
              <w:spacing w:before="40"/>
              <w:rPr>
                <w:sz w:val="24"/>
                <w:szCs w:val="24"/>
              </w:rPr>
            </w:pPr>
          </w:p>
        </w:tc>
      </w:tr>
      <w:tr w:rsidR="00BE1EE7" w:rsidRPr="00D75D1A" w:rsidTr="00BE1EE7">
        <w:trPr>
          <w:trHeight w:hRule="exact" w:val="420"/>
        </w:trPr>
        <w:tc>
          <w:tcPr>
            <w:tcW w:w="565" w:type="dxa"/>
          </w:tcPr>
          <w:p w:rsidR="00BE1EE7" w:rsidRPr="00D75D1A" w:rsidRDefault="00BE1EE7" w:rsidP="00BE1EE7">
            <w:pPr>
              <w:spacing w:before="40"/>
              <w:rPr>
                <w:sz w:val="24"/>
                <w:szCs w:val="24"/>
              </w:rPr>
            </w:pPr>
            <w:r w:rsidRPr="00D75D1A">
              <w:rPr>
                <w:b/>
                <w:bCs/>
                <w:sz w:val="24"/>
                <w:szCs w:val="24"/>
              </w:rPr>
              <w:t>10..</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Прыжок в длину с разбега (см)</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440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410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380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380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350</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b/>
                <w:bCs/>
                <w:sz w:val="24"/>
                <w:szCs w:val="24"/>
              </w:rPr>
              <w:t>320</w:t>
            </w:r>
          </w:p>
          <w:p w:rsidR="00BE1EE7" w:rsidRPr="00D75D1A" w:rsidRDefault="00BE1EE7" w:rsidP="00BE1EE7">
            <w:pPr>
              <w:spacing w:before="40"/>
              <w:rPr>
                <w:sz w:val="24"/>
                <w:szCs w:val="24"/>
              </w:rPr>
            </w:pPr>
          </w:p>
        </w:tc>
      </w:tr>
      <w:tr w:rsidR="00BE1EE7" w:rsidRPr="00D75D1A" w:rsidTr="00BE1EE7">
        <w:trPr>
          <w:trHeight w:hRule="exact" w:val="420"/>
        </w:trPr>
        <w:tc>
          <w:tcPr>
            <w:tcW w:w="565" w:type="dxa"/>
          </w:tcPr>
          <w:p w:rsidR="00BE1EE7" w:rsidRPr="00D75D1A" w:rsidRDefault="00BE1EE7" w:rsidP="00BE1EE7">
            <w:pPr>
              <w:spacing w:before="40"/>
              <w:rPr>
                <w:sz w:val="24"/>
                <w:szCs w:val="24"/>
              </w:rPr>
            </w:pPr>
            <w:r w:rsidRPr="00D75D1A">
              <w:rPr>
                <w:b/>
                <w:bCs/>
                <w:sz w:val="24"/>
                <w:szCs w:val="24"/>
              </w:rPr>
              <w:t>11.</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Прыжок в высоту с разбега (см.)</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135</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130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120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115</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110</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b/>
                <w:bCs/>
                <w:sz w:val="24"/>
                <w:szCs w:val="24"/>
              </w:rPr>
              <w:t>100</w:t>
            </w:r>
          </w:p>
          <w:p w:rsidR="00BE1EE7" w:rsidRPr="00D75D1A" w:rsidRDefault="00BE1EE7" w:rsidP="00BE1EE7">
            <w:pPr>
              <w:spacing w:before="40"/>
              <w:rPr>
                <w:sz w:val="24"/>
                <w:szCs w:val="24"/>
              </w:rPr>
            </w:pPr>
          </w:p>
        </w:tc>
      </w:tr>
      <w:tr w:rsidR="00BE1EE7" w:rsidRPr="00D75D1A" w:rsidTr="00BE1EE7">
        <w:trPr>
          <w:trHeight w:hRule="exact" w:val="420"/>
        </w:trPr>
        <w:tc>
          <w:tcPr>
            <w:tcW w:w="565" w:type="dxa"/>
          </w:tcPr>
          <w:p w:rsidR="00BE1EE7" w:rsidRPr="00D75D1A" w:rsidRDefault="00BE1EE7" w:rsidP="00BE1EE7">
            <w:pPr>
              <w:spacing w:before="40"/>
              <w:rPr>
                <w:sz w:val="24"/>
                <w:szCs w:val="24"/>
              </w:rPr>
            </w:pPr>
            <w:r w:rsidRPr="00D75D1A">
              <w:rPr>
                <w:b/>
                <w:bCs/>
                <w:sz w:val="24"/>
                <w:szCs w:val="24"/>
              </w:rPr>
              <w:t>12</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Тройной прыжок с места (см.)</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680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650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630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540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520</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b/>
                <w:bCs/>
                <w:sz w:val="24"/>
                <w:szCs w:val="24"/>
              </w:rPr>
              <w:t>480</w:t>
            </w:r>
          </w:p>
          <w:p w:rsidR="00BE1EE7" w:rsidRPr="00D75D1A" w:rsidRDefault="00BE1EE7" w:rsidP="00BE1EE7">
            <w:pPr>
              <w:spacing w:before="40"/>
              <w:rPr>
                <w:sz w:val="24"/>
                <w:szCs w:val="24"/>
              </w:rPr>
            </w:pPr>
          </w:p>
        </w:tc>
      </w:tr>
      <w:tr w:rsidR="00BE1EE7" w:rsidRPr="00D75D1A" w:rsidTr="00BE1EE7">
        <w:trPr>
          <w:trHeight w:hRule="exact" w:val="763"/>
        </w:trPr>
        <w:tc>
          <w:tcPr>
            <w:tcW w:w="565" w:type="dxa"/>
          </w:tcPr>
          <w:p w:rsidR="00BE1EE7" w:rsidRPr="00D75D1A" w:rsidRDefault="00BE1EE7" w:rsidP="00BE1EE7">
            <w:pPr>
              <w:spacing w:before="40"/>
              <w:rPr>
                <w:sz w:val="24"/>
                <w:szCs w:val="24"/>
              </w:rPr>
            </w:pPr>
            <w:r w:rsidRPr="00D75D1A">
              <w:rPr>
                <w:b/>
                <w:bCs/>
                <w:sz w:val="24"/>
                <w:szCs w:val="24"/>
              </w:rPr>
              <w:t>13</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Прыжки со скакалкой (раз в 1минуту)</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140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125</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110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150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135</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b/>
                <w:bCs/>
                <w:sz w:val="24"/>
                <w:szCs w:val="24"/>
              </w:rPr>
              <w:t>120</w:t>
            </w:r>
          </w:p>
          <w:p w:rsidR="00BE1EE7" w:rsidRPr="00D75D1A" w:rsidRDefault="00BE1EE7" w:rsidP="00BE1EE7">
            <w:pPr>
              <w:spacing w:before="40"/>
              <w:rPr>
                <w:sz w:val="24"/>
                <w:szCs w:val="24"/>
              </w:rPr>
            </w:pPr>
          </w:p>
        </w:tc>
      </w:tr>
      <w:tr w:rsidR="00BE1EE7" w:rsidRPr="00D75D1A" w:rsidTr="00BE1EE7">
        <w:trPr>
          <w:trHeight w:hRule="exact" w:val="703"/>
        </w:trPr>
        <w:tc>
          <w:tcPr>
            <w:tcW w:w="565" w:type="dxa"/>
          </w:tcPr>
          <w:p w:rsidR="00BE1EE7" w:rsidRPr="00D75D1A" w:rsidRDefault="00BE1EE7" w:rsidP="00BE1EE7">
            <w:pPr>
              <w:spacing w:before="40"/>
              <w:rPr>
                <w:sz w:val="24"/>
                <w:szCs w:val="24"/>
              </w:rPr>
            </w:pPr>
            <w:r w:rsidRPr="00D75D1A">
              <w:rPr>
                <w:b/>
                <w:bCs/>
                <w:sz w:val="24"/>
                <w:szCs w:val="24"/>
              </w:rPr>
              <w:t>14</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Метание гранаты 700 гр. 500 гр.(м.)</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38</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32</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26</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22</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19</w:t>
            </w: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r w:rsidRPr="00D75D1A">
              <w:rPr>
                <w:b/>
                <w:bCs/>
                <w:sz w:val="24"/>
                <w:szCs w:val="24"/>
              </w:rPr>
              <w:t>16</w:t>
            </w:r>
          </w:p>
          <w:p w:rsidR="00BE1EE7" w:rsidRPr="00D75D1A" w:rsidRDefault="00BE1EE7" w:rsidP="00BE1EE7">
            <w:pPr>
              <w:spacing w:before="40"/>
              <w:rPr>
                <w:sz w:val="24"/>
                <w:szCs w:val="24"/>
              </w:rPr>
            </w:pPr>
          </w:p>
        </w:tc>
      </w:tr>
      <w:tr w:rsidR="00BE1EE7" w:rsidRPr="00D75D1A" w:rsidTr="00BE1EE7">
        <w:trPr>
          <w:trHeight w:hRule="exact" w:val="420"/>
        </w:trPr>
        <w:tc>
          <w:tcPr>
            <w:tcW w:w="565" w:type="dxa"/>
          </w:tcPr>
          <w:p w:rsidR="00BE1EE7" w:rsidRPr="00D75D1A" w:rsidRDefault="00BE1EE7" w:rsidP="00BE1EE7">
            <w:pPr>
              <w:spacing w:before="40"/>
              <w:rPr>
                <w:sz w:val="24"/>
                <w:szCs w:val="24"/>
              </w:rPr>
            </w:pPr>
            <w:r w:rsidRPr="00D75D1A">
              <w:rPr>
                <w:b/>
                <w:bCs/>
                <w:sz w:val="24"/>
                <w:szCs w:val="24"/>
              </w:rPr>
              <w:t>15</w:t>
            </w:r>
          </w:p>
          <w:p w:rsidR="00BE1EE7" w:rsidRPr="00D75D1A" w:rsidRDefault="00BE1EE7" w:rsidP="00BE1EE7">
            <w:pPr>
              <w:spacing w:before="40"/>
              <w:rPr>
                <w:sz w:val="24"/>
                <w:szCs w:val="24"/>
              </w:rPr>
            </w:pPr>
          </w:p>
        </w:tc>
        <w:tc>
          <w:tcPr>
            <w:tcW w:w="3972" w:type="dxa"/>
          </w:tcPr>
          <w:p w:rsidR="00BE1EE7" w:rsidRPr="00D75D1A" w:rsidRDefault="00BE1EE7" w:rsidP="00BE1EE7">
            <w:pPr>
              <w:spacing w:before="40"/>
              <w:rPr>
                <w:sz w:val="24"/>
                <w:szCs w:val="24"/>
              </w:rPr>
            </w:pPr>
            <w:r w:rsidRPr="00D75D1A">
              <w:rPr>
                <w:b/>
                <w:bCs/>
                <w:sz w:val="24"/>
                <w:szCs w:val="24"/>
              </w:rPr>
              <w:t>Челночный бег 10 х10м.(сек)</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27</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28</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r w:rsidRPr="00D75D1A">
              <w:rPr>
                <w:b/>
                <w:bCs/>
                <w:sz w:val="24"/>
                <w:szCs w:val="24"/>
              </w:rPr>
              <w:t>30</w:t>
            </w: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p>
          <w:p w:rsidR="00BE1EE7" w:rsidRPr="00D75D1A" w:rsidRDefault="00BE1EE7" w:rsidP="00BE1EE7">
            <w:pPr>
              <w:spacing w:before="40"/>
              <w:rPr>
                <w:sz w:val="24"/>
                <w:szCs w:val="24"/>
              </w:rPr>
            </w:pPr>
          </w:p>
        </w:tc>
        <w:tc>
          <w:tcPr>
            <w:tcW w:w="803" w:type="dxa"/>
          </w:tcPr>
          <w:p w:rsidR="00BE1EE7" w:rsidRPr="00D75D1A" w:rsidRDefault="00BE1EE7" w:rsidP="00BE1EE7">
            <w:pPr>
              <w:spacing w:before="40"/>
              <w:rPr>
                <w:sz w:val="24"/>
                <w:szCs w:val="24"/>
              </w:rPr>
            </w:pPr>
          </w:p>
          <w:p w:rsidR="00BE1EE7" w:rsidRPr="00D75D1A" w:rsidRDefault="00BE1EE7" w:rsidP="00BE1EE7">
            <w:pPr>
              <w:spacing w:before="40"/>
              <w:rPr>
                <w:sz w:val="24"/>
                <w:szCs w:val="24"/>
              </w:rPr>
            </w:pPr>
          </w:p>
        </w:tc>
        <w:tc>
          <w:tcPr>
            <w:tcW w:w="804" w:type="dxa"/>
          </w:tcPr>
          <w:p w:rsidR="00BE1EE7" w:rsidRPr="00D75D1A" w:rsidRDefault="00BE1EE7" w:rsidP="00BE1EE7">
            <w:pPr>
              <w:spacing w:before="40"/>
              <w:rPr>
                <w:sz w:val="24"/>
                <w:szCs w:val="24"/>
              </w:rPr>
            </w:pPr>
          </w:p>
          <w:p w:rsidR="00BE1EE7" w:rsidRPr="00D75D1A" w:rsidRDefault="00BE1EE7" w:rsidP="00BE1EE7">
            <w:pPr>
              <w:spacing w:before="40"/>
              <w:rPr>
                <w:sz w:val="24"/>
                <w:szCs w:val="24"/>
              </w:rPr>
            </w:pPr>
          </w:p>
        </w:tc>
      </w:tr>
    </w:tbl>
    <w:p w:rsidR="00BE1EE7" w:rsidRPr="00D75D1A" w:rsidRDefault="00BE1EE7" w:rsidP="00BE1EE7">
      <w:pPr>
        <w:spacing w:after="0" w:line="240" w:lineRule="auto"/>
        <w:jc w:val="both"/>
        <w:rPr>
          <w:rFonts w:ascii="Times New Roman" w:hAnsi="Times New Roman" w:cs="Times New Roman"/>
          <w:sz w:val="24"/>
          <w:szCs w:val="24"/>
        </w:rPr>
      </w:pPr>
    </w:p>
    <w:p w:rsidR="00BE1EE7" w:rsidRPr="00D75D1A" w:rsidRDefault="00BE1EE7" w:rsidP="00BE1EE7">
      <w:pPr>
        <w:spacing w:after="0" w:line="240" w:lineRule="auto"/>
        <w:jc w:val="both"/>
        <w:rPr>
          <w:rFonts w:ascii="Times New Roman" w:hAnsi="Times New Roman" w:cs="Times New Roman"/>
          <w:b/>
          <w:bCs/>
          <w:sz w:val="24"/>
          <w:szCs w:val="24"/>
        </w:rPr>
      </w:pPr>
      <w:r w:rsidRPr="00D75D1A">
        <w:rPr>
          <w:rFonts w:ascii="Times New Roman" w:hAnsi="Times New Roman" w:cs="Times New Roman"/>
          <w:b/>
          <w:bCs/>
          <w:sz w:val="24"/>
          <w:szCs w:val="24"/>
        </w:rPr>
        <w:t xml:space="preserve">Тема 2.10 Плавание. </w:t>
      </w:r>
    </w:p>
    <w:p w:rsidR="00BE1EE7" w:rsidRPr="00D75D1A" w:rsidRDefault="00BE1EE7" w:rsidP="00BE1EE7">
      <w:pPr>
        <w:spacing w:after="0" w:line="240" w:lineRule="auto"/>
        <w:jc w:val="both"/>
        <w:rPr>
          <w:rFonts w:ascii="Times New Roman" w:hAnsi="Times New Roman" w:cs="Times New Roman"/>
          <w:b/>
          <w:bCs/>
          <w:sz w:val="24"/>
          <w:szCs w:val="24"/>
        </w:rPr>
      </w:pPr>
      <w:r w:rsidRPr="00D75D1A">
        <w:rPr>
          <w:rFonts w:ascii="Times New Roman" w:hAnsi="Times New Roman" w:cs="Times New Roman"/>
          <w:b/>
          <w:bCs/>
          <w:sz w:val="24"/>
          <w:szCs w:val="24"/>
        </w:rPr>
        <w:t>Перечень контрольных упражнений:</w:t>
      </w:r>
    </w:p>
    <w:p w:rsidR="00BE1EE7" w:rsidRPr="00D75D1A" w:rsidRDefault="00BE1EE7" w:rsidP="00960A72">
      <w:pPr>
        <w:pStyle w:val="aff9"/>
        <w:numPr>
          <w:ilvl w:val="0"/>
          <w:numId w:val="309"/>
        </w:numPr>
        <w:autoSpaceDE w:val="0"/>
        <w:autoSpaceDN w:val="0"/>
        <w:adjustRightInd w:val="0"/>
        <w:ind w:left="568" w:hanging="284"/>
        <w:contextualSpacing/>
        <w:rPr>
          <w:color w:val="000000" w:themeColor="text1"/>
          <w:sz w:val="24"/>
          <w:szCs w:val="24"/>
          <w:lang w:eastAsia="ru-RU"/>
        </w:rPr>
      </w:pPr>
      <w:r w:rsidRPr="00D75D1A">
        <w:rPr>
          <w:color w:val="000000" w:themeColor="text1"/>
          <w:sz w:val="24"/>
          <w:szCs w:val="24"/>
          <w:lang w:eastAsia="ru-RU"/>
        </w:rPr>
        <w:t>выполнение старта с тумбочки;</w:t>
      </w:r>
    </w:p>
    <w:p w:rsidR="00BE1EE7" w:rsidRPr="00D75D1A" w:rsidRDefault="00BE1EE7" w:rsidP="00960A72">
      <w:pPr>
        <w:pStyle w:val="aff9"/>
        <w:numPr>
          <w:ilvl w:val="0"/>
          <w:numId w:val="309"/>
        </w:numPr>
        <w:autoSpaceDE w:val="0"/>
        <w:autoSpaceDN w:val="0"/>
        <w:adjustRightInd w:val="0"/>
        <w:ind w:left="568" w:hanging="284"/>
        <w:contextualSpacing/>
        <w:rPr>
          <w:color w:val="000000" w:themeColor="text1"/>
          <w:sz w:val="24"/>
          <w:szCs w:val="24"/>
          <w:lang w:eastAsia="ru-RU"/>
        </w:rPr>
      </w:pPr>
      <w:r w:rsidRPr="00D75D1A">
        <w:rPr>
          <w:color w:val="000000" w:themeColor="text1"/>
          <w:sz w:val="24"/>
          <w:szCs w:val="24"/>
          <w:lang w:eastAsia="ru-RU"/>
        </w:rPr>
        <w:t>выполнение старта из воды толчком ногами от стенки бассейна;</w:t>
      </w:r>
    </w:p>
    <w:p w:rsidR="00BE1EE7" w:rsidRPr="00D75D1A" w:rsidRDefault="00BE1EE7" w:rsidP="00960A72">
      <w:pPr>
        <w:pStyle w:val="aff9"/>
        <w:numPr>
          <w:ilvl w:val="0"/>
          <w:numId w:val="309"/>
        </w:numPr>
        <w:autoSpaceDE w:val="0"/>
        <w:autoSpaceDN w:val="0"/>
        <w:adjustRightInd w:val="0"/>
        <w:ind w:left="568" w:hanging="284"/>
        <w:contextualSpacing/>
        <w:rPr>
          <w:color w:val="000000" w:themeColor="text1"/>
          <w:sz w:val="24"/>
          <w:szCs w:val="24"/>
          <w:lang w:eastAsia="ru-RU"/>
        </w:rPr>
      </w:pPr>
      <w:r w:rsidRPr="00D75D1A">
        <w:rPr>
          <w:color w:val="000000" w:themeColor="text1"/>
          <w:sz w:val="24"/>
          <w:szCs w:val="24"/>
          <w:lang w:eastAsia="ru-RU"/>
        </w:rPr>
        <w:t>выполнение простого поворота «Маятник»;</w:t>
      </w:r>
    </w:p>
    <w:p w:rsidR="00BE1EE7" w:rsidRPr="00D75D1A" w:rsidRDefault="00BE1EE7" w:rsidP="00960A72">
      <w:pPr>
        <w:pStyle w:val="aff9"/>
        <w:numPr>
          <w:ilvl w:val="0"/>
          <w:numId w:val="309"/>
        </w:numPr>
        <w:autoSpaceDE w:val="0"/>
        <w:autoSpaceDN w:val="0"/>
        <w:adjustRightInd w:val="0"/>
        <w:ind w:left="568" w:hanging="284"/>
        <w:contextualSpacing/>
        <w:rPr>
          <w:color w:val="000000" w:themeColor="text1"/>
          <w:sz w:val="24"/>
          <w:szCs w:val="24"/>
          <w:lang w:eastAsia="ru-RU"/>
        </w:rPr>
      </w:pPr>
      <w:r w:rsidRPr="00D75D1A">
        <w:rPr>
          <w:color w:val="000000" w:themeColor="text1"/>
          <w:sz w:val="24"/>
          <w:szCs w:val="24"/>
          <w:lang w:eastAsia="ru-RU"/>
        </w:rPr>
        <w:t>выполнение открытого плоского поворота;</w:t>
      </w:r>
    </w:p>
    <w:p w:rsidR="00BE1EE7" w:rsidRPr="00D75D1A" w:rsidRDefault="00BE1EE7" w:rsidP="00960A72">
      <w:pPr>
        <w:pStyle w:val="aff9"/>
        <w:numPr>
          <w:ilvl w:val="0"/>
          <w:numId w:val="309"/>
        </w:numPr>
        <w:ind w:left="568" w:hanging="284"/>
        <w:contextualSpacing/>
        <w:rPr>
          <w:b/>
          <w:bCs/>
          <w:color w:val="000000" w:themeColor="text1"/>
          <w:sz w:val="24"/>
          <w:szCs w:val="24"/>
          <w:shd w:val="clear" w:color="auto" w:fill="FFFFFF"/>
        </w:rPr>
      </w:pPr>
      <w:r w:rsidRPr="00D75D1A">
        <w:rPr>
          <w:sz w:val="24"/>
          <w:szCs w:val="24"/>
        </w:rPr>
        <w:t>плавание 50 м одним из спортивных способов без учета времени</w:t>
      </w:r>
      <w:r w:rsidRPr="00D75D1A">
        <w:rPr>
          <w:b/>
          <w:bCs/>
          <w:color w:val="000000" w:themeColor="text1"/>
          <w:sz w:val="24"/>
          <w:szCs w:val="24"/>
          <w:shd w:val="clear" w:color="auto" w:fill="FFFFFF"/>
        </w:rPr>
        <w:t xml:space="preserve"> </w:t>
      </w:r>
    </w:p>
    <w:p w:rsidR="00BE1EE7" w:rsidRPr="00D75D1A" w:rsidRDefault="00BE1EE7" w:rsidP="00BE1EE7">
      <w:pPr>
        <w:pStyle w:val="10"/>
        <w:jc w:val="both"/>
      </w:pPr>
      <w:bookmarkStart w:id="35" w:name="_Toc109077374"/>
      <w:r w:rsidRPr="00D75D1A">
        <w:t xml:space="preserve">3. </w:t>
      </w:r>
      <w:r w:rsidRPr="00D75D1A">
        <w:rPr>
          <w:rFonts w:eastAsia="OfficinaSansBookC"/>
          <w:color w:val="000000"/>
        </w:rPr>
        <w:t>Фонд оценочных средств для п</w:t>
      </w:r>
      <w:r w:rsidRPr="00D75D1A">
        <w:t>ромежуточной аттестаци</w:t>
      </w:r>
      <w:bookmarkEnd w:id="35"/>
      <w:r w:rsidRPr="00D75D1A">
        <w:t xml:space="preserve">и </w:t>
      </w:r>
    </w:p>
    <w:p w:rsidR="00BE1EE7" w:rsidRPr="00D75D1A" w:rsidRDefault="00BE1EE7" w:rsidP="00BE1EE7">
      <w:pPr>
        <w:spacing w:after="0" w:line="240" w:lineRule="auto"/>
        <w:rPr>
          <w:rFonts w:ascii="Times New Roman" w:hAnsi="Times New Roman" w:cs="Times New Roman"/>
          <w:sz w:val="24"/>
          <w:szCs w:val="24"/>
        </w:rPr>
      </w:pPr>
    </w:p>
    <w:p w:rsidR="00BE1EE7" w:rsidRPr="00D75D1A" w:rsidRDefault="00BE1EE7" w:rsidP="00BE1EE7">
      <w:pPr>
        <w:spacing w:after="0" w:line="240" w:lineRule="auto"/>
        <w:rPr>
          <w:rFonts w:ascii="Times New Roman" w:hAnsi="Times New Roman" w:cs="Times New Roman"/>
          <w:sz w:val="24"/>
          <w:szCs w:val="24"/>
        </w:rPr>
      </w:pPr>
    </w:p>
    <w:p w:rsidR="00BE1EE7" w:rsidRPr="00D75D1A" w:rsidRDefault="00BE1EE7" w:rsidP="00BE1EE7">
      <w:pPr>
        <w:spacing w:after="0" w:line="240" w:lineRule="auto"/>
        <w:ind w:firstLine="709"/>
        <w:jc w:val="both"/>
        <w:rPr>
          <w:rFonts w:ascii="Times New Roman" w:eastAsia="Calibri" w:hAnsi="Times New Roman" w:cs="Times New Roman"/>
          <w:color w:val="000000" w:themeColor="text1"/>
          <w:sz w:val="24"/>
          <w:szCs w:val="24"/>
          <w:lang w:eastAsia="ru-RU"/>
        </w:rPr>
      </w:pPr>
      <w:r w:rsidRPr="00D75D1A">
        <w:rPr>
          <w:rFonts w:ascii="Times New Roman" w:eastAsia="Times New Roman" w:hAnsi="Times New Roman" w:cs="Times New Roman"/>
          <w:sz w:val="24"/>
          <w:szCs w:val="24"/>
          <w:shd w:val="clear" w:color="auto" w:fill="FFFFFF"/>
          <w:lang w:eastAsia="ru-RU"/>
        </w:rPr>
        <w:t xml:space="preserve">Промежуточная аттестация в форме дифференцированного зачета проводится с использованием нормативов ФВСК «Готов к труду и обороне», соответствующих уровню «Бронза». </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tblPr>
      <w:tblGrid>
        <w:gridCol w:w="710"/>
        <w:gridCol w:w="4819"/>
        <w:gridCol w:w="1418"/>
        <w:gridCol w:w="1845"/>
      </w:tblGrid>
      <w:tr w:rsidR="00BE1EE7" w:rsidRPr="00D75D1A" w:rsidTr="00BE1EE7">
        <w:trPr>
          <w:trHeight w:hRule="exact" w:val="440"/>
          <w:jc w:val="center"/>
        </w:trPr>
        <w:tc>
          <w:tcPr>
            <w:tcW w:w="710" w:type="dxa"/>
            <w:vMerge w:val="restart"/>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b/>
                <w:bCs/>
                <w:color w:val="000000"/>
                <w:sz w:val="24"/>
                <w:szCs w:val="24"/>
                <w:lang w:eastAsia="ru-RU" w:bidi="ru-RU"/>
              </w:rPr>
            </w:pPr>
            <w:r w:rsidRPr="00D75D1A">
              <w:rPr>
                <w:rFonts w:ascii="Times New Roman" w:eastAsia="Arial" w:hAnsi="Times New Roman" w:cs="Times New Roman"/>
                <w:b/>
                <w:bCs/>
                <w:color w:val="000000"/>
                <w:sz w:val="24"/>
                <w:szCs w:val="24"/>
                <w:lang w:val="en-US" w:eastAsia="ru-RU" w:bidi="ru-RU"/>
              </w:rPr>
              <w:t xml:space="preserve">N </w:t>
            </w:r>
            <w:r w:rsidRPr="00D75D1A">
              <w:rPr>
                <w:rFonts w:ascii="Times New Roman" w:eastAsia="Arial" w:hAnsi="Times New Roman" w:cs="Times New Roman"/>
                <w:b/>
                <w:bCs/>
                <w:color w:val="000000"/>
                <w:sz w:val="24"/>
                <w:szCs w:val="24"/>
                <w:lang w:eastAsia="ru-RU" w:bidi="ru-RU"/>
              </w:rPr>
              <w:t>п/п</w:t>
            </w:r>
          </w:p>
        </w:tc>
        <w:tc>
          <w:tcPr>
            <w:tcW w:w="4819" w:type="dxa"/>
            <w:vMerge w:val="restart"/>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b/>
                <w:bCs/>
                <w:color w:val="000000"/>
                <w:sz w:val="24"/>
                <w:szCs w:val="24"/>
                <w:lang w:eastAsia="ru-RU" w:bidi="ru-RU"/>
              </w:rPr>
            </w:pPr>
            <w:r w:rsidRPr="00D75D1A">
              <w:rPr>
                <w:rFonts w:ascii="Times New Roman" w:eastAsia="Arial" w:hAnsi="Times New Roman" w:cs="Times New Roman"/>
                <w:b/>
                <w:bCs/>
                <w:color w:val="000000"/>
                <w:sz w:val="24"/>
                <w:szCs w:val="24"/>
                <w:lang w:eastAsia="ru-RU" w:bidi="ru-RU"/>
              </w:rPr>
              <w:t>Испытания (тесты)</w:t>
            </w:r>
          </w:p>
        </w:tc>
        <w:tc>
          <w:tcPr>
            <w:tcW w:w="3263" w:type="dxa"/>
            <w:gridSpan w:val="2"/>
            <w:shd w:val="clear" w:color="auto" w:fill="FFFFFF"/>
            <w:vAlign w:val="bottom"/>
          </w:tcPr>
          <w:p w:rsidR="00BE1EE7" w:rsidRPr="00D75D1A" w:rsidRDefault="00BE1EE7" w:rsidP="00BE1EE7">
            <w:pPr>
              <w:widowControl w:val="0"/>
              <w:spacing w:after="0" w:line="240" w:lineRule="auto"/>
              <w:jc w:val="center"/>
              <w:rPr>
                <w:rFonts w:ascii="Times New Roman" w:eastAsia="Arial" w:hAnsi="Times New Roman" w:cs="Times New Roman"/>
                <w:b/>
                <w:bCs/>
                <w:color w:val="000000"/>
                <w:sz w:val="24"/>
                <w:szCs w:val="24"/>
                <w:lang w:eastAsia="ru-RU" w:bidi="ru-RU"/>
              </w:rPr>
            </w:pPr>
            <w:r w:rsidRPr="00D75D1A">
              <w:rPr>
                <w:rFonts w:ascii="Times New Roman" w:eastAsia="Arial" w:hAnsi="Times New Roman" w:cs="Times New Roman"/>
                <w:b/>
                <w:bCs/>
                <w:color w:val="000000"/>
                <w:sz w:val="24"/>
                <w:szCs w:val="24"/>
                <w:lang w:eastAsia="ru-RU" w:bidi="ru-RU"/>
              </w:rPr>
              <w:t>Нормативы</w:t>
            </w:r>
          </w:p>
        </w:tc>
      </w:tr>
      <w:tr w:rsidR="00BE1EE7" w:rsidRPr="00D75D1A" w:rsidTr="00BE1EE7">
        <w:trPr>
          <w:trHeight w:hRule="exact" w:val="440"/>
          <w:jc w:val="center"/>
        </w:trPr>
        <w:tc>
          <w:tcPr>
            <w:tcW w:w="710" w:type="dxa"/>
            <w:vMerge/>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b/>
                <w:bCs/>
                <w:color w:val="000000"/>
                <w:sz w:val="24"/>
                <w:szCs w:val="24"/>
                <w:lang w:eastAsia="ru-RU" w:bidi="ru-RU"/>
              </w:rPr>
            </w:pPr>
          </w:p>
        </w:tc>
        <w:tc>
          <w:tcPr>
            <w:tcW w:w="4819" w:type="dxa"/>
            <w:vMerge/>
            <w:shd w:val="clear" w:color="auto" w:fill="FFFFFF"/>
            <w:vAlign w:val="bottom"/>
          </w:tcPr>
          <w:p w:rsidR="00BE1EE7" w:rsidRPr="00D75D1A" w:rsidRDefault="00BE1EE7" w:rsidP="00BE1EE7">
            <w:pPr>
              <w:widowControl w:val="0"/>
              <w:spacing w:after="0" w:line="240" w:lineRule="auto"/>
              <w:jc w:val="center"/>
              <w:rPr>
                <w:rFonts w:ascii="Times New Roman" w:eastAsia="Arial" w:hAnsi="Times New Roman" w:cs="Times New Roman"/>
                <w:b/>
                <w:bCs/>
                <w:color w:val="000000"/>
                <w:sz w:val="24"/>
                <w:szCs w:val="24"/>
                <w:lang w:eastAsia="ru-RU" w:bidi="ru-RU"/>
              </w:rPr>
            </w:pPr>
          </w:p>
        </w:tc>
        <w:tc>
          <w:tcPr>
            <w:tcW w:w="1418" w:type="dxa"/>
            <w:shd w:val="clear" w:color="auto" w:fill="FFFFFF"/>
            <w:vAlign w:val="bottom"/>
          </w:tcPr>
          <w:p w:rsidR="00BE1EE7" w:rsidRPr="00D75D1A" w:rsidRDefault="00BE1EE7" w:rsidP="00BE1EE7">
            <w:pPr>
              <w:widowControl w:val="0"/>
              <w:spacing w:after="0" w:line="240" w:lineRule="auto"/>
              <w:jc w:val="center"/>
              <w:rPr>
                <w:rFonts w:ascii="Times New Roman" w:eastAsia="Arial" w:hAnsi="Times New Roman" w:cs="Times New Roman"/>
                <w:b/>
                <w:bCs/>
                <w:color w:val="000000"/>
                <w:sz w:val="24"/>
                <w:szCs w:val="24"/>
                <w:lang w:eastAsia="ru-RU" w:bidi="ru-RU"/>
              </w:rPr>
            </w:pPr>
            <w:r w:rsidRPr="00D75D1A">
              <w:rPr>
                <w:rFonts w:ascii="Times New Roman" w:eastAsia="Arial" w:hAnsi="Times New Roman" w:cs="Times New Roman"/>
                <w:b/>
                <w:bCs/>
                <w:color w:val="000000"/>
                <w:sz w:val="24"/>
                <w:szCs w:val="24"/>
                <w:lang w:eastAsia="ru-RU" w:bidi="ru-RU"/>
              </w:rPr>
              <w:t>Юноши</w:t>
            </w:r>
          </w:p>
        </w:tc>
        <w:tc>
          <w:tcPr>
            <w:tcW w:w="1845" w:type="dxa"/>
            <w:shd w:val="clear" w:color="auto" w:fill="FFFFFF"/>
            <w:vAlign w:val="bottom"/>
          </w:tcPr>
          <w:p w:rsidR="00BE1EE7" w:rsidRPr="00D75D1A" w:rsidRDefault="00BE1EE7" w:rsidP="00BE1EE7">
            <w:pPr>
              <w:widowControl w:val="0"/>
              <w:spacing w:after="0" w:line="240" w:lineRule="auto"/>
              <w:jc w:val="center"/>
              <w:rPr>
                <w:rFonts w:ascii="Times New Roman" w:eastAsia="Arial" w:hAnsi="Times New Roman" w:cs="Times New Roman"/>
                <w:b/>
                <w:bCs/>
                <w:color w:val="000000"/>
                <w:sz w:val="24"/>
                <w:szCs w:val="24"/>
                <w:lang w:eastAsia="ru-RU" w:bidi="ru-RU"/>
              </w:rPr>
            </w:pPr>
            <w:r w:rsidRPr="00D75D1A">
              <w:rPr>
                <w:rFonts w:ascii="Times New Roman" w:eastAsia="Arial" w:hAnsi="Times New Roman" w:cs="Times New Roman"/>
                <w:b/>
                <w:bCs/>
                <w:color w:val="000000"/>
                <w:sz w:val="24"/>
                <w:szCs w:val="24"/>
                <w:lang w:eastAsia="ru-RU" w:bidi="ru-RU"/>
              </w:rPr>
              <w:t>Девушки</w:t>
            </w:r>
          </w:p>
        </w:tc>
      </w:tr>
      <w:tr w:rsidR="00BE1EE7" w:rsidRPr="00D75D1A" w:rsidTr="00BE1EE7">
        <w:trPr>
          <w:trHeight w:hRule="exact" w:val="391"/>
          <w:jc w:val="center"/>
        </w:trPr>
        <w:tc>
          <w:tcPr>
            <w:tcW w:w="710" w:type="dxa"/>
            <w:vMerge w:val="restart"/>
            <w:shd w:val="clear" w:color="auto" w:fill="FFFFFF"/>
            <w:vAlign w:val="center"/>
          </w:tcPr>
          <w:p w:rsidR="00BE1EE7" w:rsidRPr="00D75D1A" w:rsidRDefault="00BE1EE7" w:rsidP="00BE1EE7">
            <w:pPr>
              <w:widowControl w:val="0"/>
              <w:spacing w:after="0" w:line="240" w:lineRule="auto"/>
              <w:jc w:val="both"/>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1.</w:t>
            </w:r>
          </w:p>
        </w:tc>
        <w:tc>
          <w:tcPr>
            <w:tcW w:w="4819" w:type="dxa"/>
            <w:shd w:val="clear" w:color="auto" w:fill="FFFFFF"/>
            <w:vAlign w:val="bottom"/>
          </w:tcPr>
          <w:p w:rsidR="00BE1EE7" w:rsidRPr="00D75D1A" w:rsidRDefault="00BE1EE7" w:rsidP="00BE1EE7">
            <w:pPr>
              <w:widowControl w:val="0"/>
              <w:spacing w:after="0" w:line="240" w:lineRule="auto"/>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Бег на 30 м (с)</w:t>
            </w:r>
          </w:p>
        </w:tc>
        <w:tc>
          <w:tcPr>
            <w:tcW w:w="1418" w:type="dxa"/>
            <w:shd w:val="clear" w:color="auto" w:fill="FFFFFF"/>
            <w:vAlign w:val="bottom"/>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4,9</w:t>
            </w:r>
          </w:p>
        </w:tc>
        <w:tc>
          <w:tcPr>
            <w:tcW w:w="1845" w:type="dxa"/>
            <w:shd w:val="clear" w:color="auto" w:fill="FFFFFF"/>
            <w:vAlign w:val="bottom"/>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5,7</w:t>
            </w:r>
          </w:p>
        </w:tc>
      </w:tr>
      <w:tr w:rsidR="00BE1EE7" w:rsidRPr="00D75D1A" w:rsidTr="00BE1EE7">
        <w:trPr>
          <w:trHeight w:hRule="exact" w:val="429"/>
          <w:jc w:val="center"/>
        </w:trPr>
        <w:tc>
          <w:tcPr>
            <w:tcW w:w="710" w:type="dxa"/>
            <w:vMerge/>
            <w:shd w:val="clear" w:color="auto" w:fill="FFFFFF"/>
            <w:vAlign w:val="center"/>
          </w:tcPr>
          <w:p w:rsidR="00BE1EE7" w:rsidRPr="00D75D1A" w:rsidRDefault="00BE1EE7" w:rsidP="00BE1EE7">
            <w:pPr>
              <w:widowControl w:val="0"/>
              <w:spacing w:after="0" w:line="240" w:lineRule="auto"/>
              <w:rPr>
                <w:rFonts w:ascii="Times New Roman" w:eastAsia="Microsoft Sans Serif" w:hAnsi="Times New Roman" w:cs="Times New Roman"/>
                <w:color w:val="000000"/>
                <w:sz w:val="24"/>
                <w:szCs w:val="24"/>
                <w:lang w:eastAsia="ru-RU" w:bidi="ru-RU"/>
              </w:rPr>
            </w:pPr>
          </w:p>
        </w:tc>
        <w:tc>
          <w:tcPr>
            <w:tcW w:w="4819" w:type="dxa"/>
            <w:shd w:val="clear" w:color="auto" w:fill="FFFFFF"/>
            <w:vAlign w:val="center"/>
          </w:tcPr>
          <w:p w:rsidR="00BE1EE7" w:rsidRPr="00D75D1A" w:rsidRDefault="00BE1EE7" w:rsidP="00BE1EE7">
            <w:pPr>
              <w:widowControl w:val="0"/>
              <w:spacing w:after="0" w:line="240" w:lineRule="auto"/>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или бег на 60 м (с)</w:t>
            </w:r>
          </w:p>
        </w:tc>
        <w:tc>
          <w:tcPr>
            <w:tcW w:w="1418" w:type="dxa"/>
            <w:shd w:val="clear" w:color="auto" w:fill="FFFFFF"/>
            <w:vAlign w:val="bottom"/>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8,8</w:t>
            </w:r>
          </w:p>
        </w:tc>
        <w:tc>
          <w:tcPr>
            <w:tcW w:w="1845"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10,5</w:t>
            </w:r>
          </w:p>
        </w:tc>
      </w:tr>
      <w:tr w:rsidR="00BE1EE7" w:rsidRPr="00D75D1A" w:rsidTr="00BE1EE7">
        <w:trPr>
          <w:trHeight w:hRule="exact" w:val="402"/>
          <w:jc w:val="center"/>
        </w:trPr>
        <w:tc>
          <w:tcPr>
            <w:tcW w:w="710" w:type="dxa"/>
            <w:vMerge/>
            <w:shd w:val="clear" w:color="auto" w:fill="FFFFFF"/>
            <w:vAlign w:val="center"/>
          </w:tcPr>
          <w:p w:rsidR="00BE1EE7" w:rsidRPr="00D75D1A" w:rsidRDefault="00BE1EE7" w:rsidP="00BE1EE7">
            <w:pPr>
              <w:widowControl w:val="0"/>
              <w:spacing w:after="0" w:line="240" w:lineRule="auto"/>
              <w:rPr>
                <w:rFonts w:ascii="Times New Roman" w:eastAsia="Microsoft Sans Serif" w:hAnsi="Times New Roman" w:cs="Times New Roman"/>
                <w:color w:val="000000"/>
                <w:sz w:val="24"/>
                <w:szCs w:val="24"/>
                <w:lang w:eastAsia="ru-RU" w:bidi="ru-RU"/>
              </w:rPr>
            </w:pPr>
          </w:p>
        </w:tc>
        <w:tc>
          <w:tcPr>
            <w:tcW w:w="4819" w:type="dxa"/>
            <w:shd w:val="clear" w:color="auto" w:fill="FFFFFF"/>
          </w:tcPr>
          <w:p w:rsidR="00BE1EE7" w:rsidRPr="00D75D1A" w:rsidRDefault="00BE1EE7" w:rsidP="00BE1EE7">
            <w:pPr>
              <w:widowControl w:val="0"/>
              <w:spacing w:after="0" w:line="240" w:lineRule="auto"/>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или бег на 100 м (с)</w:t>
            </w:r>
          </w:p>
        </w:tc>
        <w:tc>
          <w:tcPr>
            <w:tcW w:w="1418" w:type="dxa"/>
            <w:shd w:val="clear" w:color="auto" w:fill="FFFFFF"/>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14,6</w:t>
            </w:r>
          </w:p>
        </w:tc>
        <w:tc>
          <w:tcPr>
            <w:tcW w:w="1845" w:type="dxa"/>
            <w:shd w:val="clear" w:color="auto" w:fill="FFFFFF"/>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17,6</w:t>
            </w:r>
          </w:p>
        </w:tc>
      </w:tr>
      <w:tr w:rsidR="00BE1EE7" w:rsidRPr="00D75D1A" w:rsidTr="00BE1EE7">
        <w:trPr>
          <w:trHeight w:hRule="exact" w:val="410"/>
          <w:jc w:val="center"/>
        </w:trPr>
        <w:tc>
          <w:tcPr>
            <w:tcW w:w="710" w:type="dxa"/>
            <w:vMerge w:val="restart"/>
            <w:shd w:val="clear" w:color="auto" w:fill="FFFFFF"/>
            <w:vAlign w:val="center"/>
          </w:tcPr>
          <w:p w:rsidR="00BE1EE7" w:rsidRPr="00D75D1A" w:rsidRDefault="00BE1EE7" w:rsidP="00BE1EE7">
            <w:pPr>
              <w:widowControl w:val="0"/>
              <w:spacing w:after="0" w:line="240" w:lineRule="auto"/>
              <w:jc w:val="both"/>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2.</w:t>
            </w:r>
          </w:p>
        </w:tc>
        <w:tc>
          <w:tcPr>
            <w:tcW w:w="4819" w:type="dxa"/>
            <w:shd w:val="clear" w:color="auto" w:fill="FFFFFF"/>
            <w:vAlign w:val="center"/>
          </w:tcPr>
          <w:p w:rsidR="00BE1EE7" w:rsidRPr="00D75D1A" w:rsidRDefault="00BE1EE7" w:rsidP="00BE1EE7">
            <w:pPr>
              <w:widowControl w:val="0"/>
              <w:spacing w:after="0" w:line="240" w:lineRule="auto"/>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Бег на 2000 м (мин, с)</w:t>
            </w:r>
          </w:p>
        </w:tc>
        <w:tc>
          <w:tcPr>
            <w:tcW w:w="1418"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w:t>
            </w:r>
          </w:p>
        </w:tc>
        <w:tc>
          <w:tcPr>
            <w:tcW w:w="1845" w:type="dxa"/>
            <w:shd w:val="clear" w:color="auto" w:fill="FFFFFF"/>
            <w:vAlign w:val="bottom"/>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12.00</w:t>
            </w:r>
          </w:p>
        </w:tc>
      </w:tr>
      <w:tr w:rsidR="00BE1EE7" w:rsidRPr="00D75D1A" w:rsidTr="00BE1EE7">
        <w:trPr>
          <w:trHeight w:hRule="exact" w:val="413"/>
          <w:jc w:val="center"/>
        </w:trPr>
        <w:tc>
          <w:tcPr>
            <w:tcW w:w="710" w:type="dxa"/>
            <w:vMerge/>
            <w:shd w:val="clear" w:color="auto" w:fill="FFFFFF"/>
            <w:vAlign w:val="center"/>
          </w:tcPr>
          <w:p w:rsidR="00BE1EE7" w:rsidRPr="00D75D1A" w:rsidRDefault="00BE1EE7" w:rsidP="00BE1EE7">
            <w:pPr>
              <w:widowControl w:val="0"/>
              <w:spacing w:after="0" w:line="240" w:lineRule="auto"/>
              <w:rPr>
                <w:rFonts w:ascii="Times New Roman" w:eastAsia="Microsoft Sans Serif" w:hAnsi="Times New Roman" w:cs="Times New Roman"/>
                <w:color w:val="000000"/>
                <w:sz w:val="24"/>
                <w:szCs w:val="24"/>
                <w:lang w:eastAsia="ru-RU" w:bidi="ru-RU"/>
              </w:rPr>
            </w:pPr>
          </w:p>
        </w:tc>
        <w:tc>
          <w:tcPr>
            <w:tcW w:w="4819" w:type="dxa"/>
            <w:shd w:val="clear" w:color="auto" w:fill="FFFFFF"/>
            <w:vAlign w:val="center"/>
          </w:tcPr>
          <w:p w:rsidR="00BE1EE7" w:rsidRPr="00D75D1A" w:rsidRDefault="00BE1EE7" w:rsidP="00BE1EE7">
            <w:pPr>
              <w:widowControl w:val="0"/>
              <w:spacing w:after="0" w:line="240" w:lineRule="auto"/>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или бег на 3000 м (мин, с)</w:t>
            </w:r>
          </w:p>
        </w:tc>
        <w:tc>
          <w:tcPr>
            <w:tcW w:w="1418"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15.00</w:t>
            </w:r>
          </w:p>
        </w:tc>
        <w:tc>
          <w:tcPr>
            <w:tcW w:w="1845"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w:t>
            </w:r>
          </w:p>
        </w:tc>
      </w:tr>
      <w:tr w:rsidR="00BE1EE7" w:rsidRPr="00D75D1A" w:rsidTr="00BE1EE7">
        <w:trPr>
          <w:trHeight w:val="20"/>
          <w:jc w:val="center"/>
        </w:trPr>
        <w:tc>
          <w:tcPr>
            <w:tcW w:w="710" w:type="dxa"/>
            <w:vMerge w:val="restart"/>
            <w:shd w:val="clear" w:color="auto" w:fill="FFFFFF"/>
            <w:vAlign w:val="center"/>
          </w:tcPr>
          <w:p w:rsidR="00BE1EE7" w:rsidRPr="00D75D1A" w:rsidRDefault="00BE1EE7" w:rsidP="00BE1EE7">
            <w:pPr>
              <w:widowControl w:val="0"/>
              <w:spacing w:after="0" w:line="240" w:lineRule="auto"/>
              <w:jc w:val="both"/>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3.</w:t>
            </w:r>
          </w:p>
        </w:tc>
        <w:tc>
          <w:tcPr>
            <w:tcW w:w="4819" w:type="dxa"/>
            <w:shd w:val="clear" w:color="auto" w:fill="FFFFFF"/>
            <w:vAlign w:val="center"/>
          </w:tcPr>
          <w:p w:rsidR="00BE1EE7" w:rsidRPr="00D75D1A" w:rsidRDefault="00BE1EE7" w:rsidP="00BE1EE7">
            <w:pPr>
              <w:widowControl w:val="0"/>
              <w:spacing w:after="0" w:line="252" w:lineRule="auto"/>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Подтягивание из виса на высокой перекладине (количество раз)</w:t>
            </w:r>
          </w:p>
        </w:tc>
        <w:tc>
          <w:tcPr>
            <w:tcW w:w="1418"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9</w:t>
            </w:r>
          </w:p>
        </w:tc>
        <w:tc>
          <w:tcPr>
            <w:tcW w:w="1845"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w:t>
            </w:r>
          </w:p>
        </w:tc>
      </w:tr>
      <w:tr w:rsidR="00BE1EE7" w:rsidRPr="00D75D1A" w:rsidTr="00BE1EE7">
        <w:trPr>
          <w:trHeight w:val="20"/>
          <w:jc w:val="center"/>
        </w:trPr>
        <w:tc>
          <w:tcPr>
            <w:tcW w:w="710" w:type="dxa"/>
            <w:vMerge/>
            <w:shd w:val="clear" w:color="auto" w:fill="FFFFFF"/>
            <w:vAlign w:val="center"/>
          </w:tcPr>
          <w:p w:rsidR="00BE1EE7" w:rsidRPr="00D75D1A" w:rsidRDefault="00BE1EE7" w:rsidP="00BE1EE7">
            <w:pPr>
              <w:widowControl w:val="0"/>
              <w:spacing w:after="0" w:line="240" w:lineRule="auto"/>
              <w:rPr>
                <w:rFonts w:ascii="Times New Roman" w:eastAsia="Microsoft Sans Serif" w:hAnsi="Times New Roman" w:cs="Times New Roman"/>
                <w:color w:val="000000"/>
                <w:sz w:val="24"/>
                <w:szCs w:val="24"/>
                <w:lang w:eastAsia="ru-RU" w:bidi="ru-RU"/>
              </w:rPr>
            </w:pPr>
          </w:p>
        </w:tc>
        <w:tc>
          <w:tcPr>
            <w:tcW w:w="4819" w:type="dxa"/>
            <w:shd w:val="clear" w:color="auto" w:fill="FFFFFF"/>
            <w:vAlign w:val="center"/>
          </w:tcPr>
          <w:p w:rsidR="00BE1EE7" w:rsidRPr="00D75D1A" w:rsidRDefault="00BE1EE7" w:rsidP="00BE1EE7">
            <w:pPr>
              <w:widowControl w:val="0"/>
              <w:spacing w:after="0" w:line="252" w:lineRule="auto"/>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или подтягивание из виса лёжа на низкой перекладине 90 см (количество раз)</w:t>
            </w:r>
          </w:p>
        </w:tc>
        <w:tc>
          <w:tcPr>
            <w:tcW w:w="1418"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w:t>
            </w:r>
          </w:p>
        </w:tc>
        <w:tc>
          <w:tcPr>
            <w:tcW w:w="1845"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11</w:t>
            </w:r>
          </w:p>
        </w:tc>
      </w:tr>
      <w:tr w:rsidR="00BE1EE7" w:rsidRPr="00D75D1A" w:rsidTr="00BE1EE7">
        <w:trPr>
          <w:trHeight w:val="20"/>
          <w:jc w:val="center"/>
        </w:trPr>
        <w:tc>
          <w:tcPr>
            <w:tcW w:w="710" w:type="dxa"/>
            <w:vMerge/>
            <w:shd w:val="clear" w:color="auto" w:fill="FFFFFF"/>
            <w:vAlign w:val="center"/>
          </w:tcPr>
          <w:p w:rsidR="00BE1EE7" w:rsidRPr="00D75D1A" w:rsidRDefault="00BE1EE7" w:rsidP="00BE1EE7">
            <w:pPr>
              <w:widowControl w:val="0"/>
              <w:spacing w:after="0" w:line="240" w:lineRule="auto"/>
              <w:rPr>
                <w:rFonts w:ascii="Times New Roman" w:eastAsia="Microsoft Sans Serif" w:hAnsi="Times New Roman" w:cs="Times New Roman"/>
                <w:color w:val="000000"/>
                <w:sz w:val="24"/>
                <w:szCs w:val="24"/>
                <w:lang w:eastAsia="ru-RU" w:bidi="ru-RU"/>
              </w:rPr>
            </w:pPr>
          </w:p>
        </w:tc>
        <w:tc>
          <w:tcPr>
            <w:tcW w:w="4819" w:type="dxa"/>
            <w:shd w:val="clear" w:color="auto" w:fill="FFFFFF"/>
            <w:vAlign w:val="center"/>
          </w:tcPr>
          <w:p w:rsidR="00BE1EE7" w:rsidRPr="00D75D1A" w:rsidRDefault="00BE1EE7" w:rsidP="00BE1EE7">
            <w:pPr>
              <w:widowControl w:val="0"/>
              <w:spacing w:after="0" w:line="252" w:lineRule="auto"/>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или рывок гири 16 кг (количество раз)</w:t>
            </w:r>
          </w:p>
        </w:tc>
        <w:tc>
          <w:tcPr>
            <w:tcW w:w="1418"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15</w:t>
            </w:r>
          </w:p>
        </w:tc>
        <w:tc>
          <w:tcPr>
            <w:tcW w:w="1845"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w:t>
            </w:r>
          </w:p>
        </w:tc>
      </w:tr>
      <w:tr w:rsidR="00BE1EE7" w:rsidRPr="00D75D1A" w:rsidTr="00BE1EE7">
        <w:trPr>
          <w:trHeight w:val="20"/>
          <w:jc w:val="center"/>
        </w:trPr>
        <w:tc>
          <w:tcPr>
            <w:tcW w:w="710" w:type="dxa"/>
            <w:vMerge/>
            <w:shd w:val="clear" w:color="auto" w:fill="FFFFFF"/>
            <w:vAlign w:val="center"/>
          </w:tcPr>
          <w:p w:rsidR="00BE1EE7" w:rsidRPr="00D75D1A" w:rsidRDefault="00BE1EE7" w:rsidP="00BE1EE7">
            <w:pPr>
              <w:widowControl w:val="0"/>
              <w:spacing w:after="0" w:line="240" w:lineRule="auto"/>
              <w:rPr>
                <w:rFonts w:ascii="Times New Roman" w:eastAsia="Microsoft Sans Serif" w:hAnsi="Times New Roman" w:cs="Times New Roman"/>
                <w:color w:val="000000"/>
                <w:sz w:val="24"/>
                <w:szCs w:val="24"/>
                <w:lang w:eastAsia="ru-RU" w:bidi="ru-RU"/>
              </w:rPr>
            </w:pPr>
          </w:p>
        </w:tc>
        <w:tc>
          <w:tcPr>
            <w:tcW w:w="4819" w:type="dxa"/>
            <w:shd w:val="clear" w:color="auto" w:fill="FFFFFF"/>
          </w:tcPr>
          <w:p w:rsidR="00BE1EE7" w:rsidRPr="00D75D1A" w:rsidRDefault="00BE1EE7" w:rsidP="00BE1EE7">
            <w:pPr>
              <w:widowControl w:val="0"/>
              <w:spacing w:after="0" w:line="257" w:lineRule="auto"/>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или сгибание и разгибание рук в упоре лёжа на полу (количество раз)</w:t>
            </w:r>
          </w:p>
        </w:tc>
        <w:tc>
          <w:tcPr>
            <w:tcW w:w="1418"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27</w:t>
            </w:r>
          </w:p>
        </w:tc>
        <w:tc>
          <w:tcPr>
            <w:tcW w:w="1845"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9</w:t>
            </w:r>
          </w:p>
        </w:tc>
      </w:tr>
      <w:tr w:rsidR="00BE1EE7" w:rsidRPr="00D75D1A" w:rsidTr="00BE1EE7">
        <w:trPr>
          <w:trHeight w:val="20"/>
          <w:jc w:val="center"/>
        </w:trPr>
        <w:tc>
          <w:tcPr>
            <w:tcW w:w="710" w:type="dxa"/>
            <w:shd w:val="clear" w:color="auto" w:fill="FFFFFF"/>
            <w:vAlign w:val="center"/>
          </w:tcPr>
          <w:p w:rsidR="00BE1EE7" w:rsidRPr="00D75D1A" w:rsidRDefault="00BE1EE7" w:rsidP="00BE1EE7">
            <w:pPr>
              <w:widowControl w:val="0"/>
              <w:spacing w:after="0" w:line="240" w:lineRule="auto"/>
              <w:jc w:val="both"/>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4.</w:t>
            </w:r>
          </w:p>
        </w:tc>
        <w:tc>
          <w:tcPr>
            <w:tcW w:w="4819" w:type="dxa"/>
            <w:shd w:val="clear" w:color="auto" w:fill="FFFFFF"/>
            <w:vAlign w:val="center"/>
          </w:tcPr>
          <w:p w:rsidR="00BE1EE7" w:rsidRPr="00D75D1A" w:rsidRDefault="00BE1EE7" w:rsidP="00BE1EE7">
            <w:pPr>
              <w:widowControl w:val="0"/>
              <w:spacing w:after="0" w:line="252" w:lineRule="auto"/>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Наклон вперёд из положения стоя на гимнастической скамье (от уровня скамьи - см)</w:t>
            </w:r>
          </w:p>
        </w:tc>
        <w:tc>
          <w:tcPr>
            <w:tcW w:w="1418"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+6</w:t>
            </w:r>
          </w:p>
        </w:tc>
        <w:tc>
          <w:tcPr>
            <w:tcW w:w="1845"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+7</w:t>
            </w:r>
          </w:p>
        </w:tc>
      </w:tr>
      <w:tr w:rsidR="00BE1EE7" w:rsidRPr="00D75D1A" w:rsidTr="00BE1EE7">
        <w:trPr>
          <w:trHeight w:hRule="exact" w:val="354"/>
          <w:jc w:val="center"/>
        </w:trPr>
        <w:tc>
          <w:tcPr>
            <w:tcW w:w="8792" w:type="dxa"/>
            <w:gridSpan w:val="4"/>
            <w:shd w:val="clear" w:color="auto" w:fill="FFFFFF"/>
          </w:tcPr>
          <w:p w:rsidR="00BE1EE7" w:rsidRPr="00D75D1A" w:rsidRDefault="00BE1EE7" w:rsidP="00BE1EE7">
            <w:pPr>
              <w:jc w:val="center"/>
              <w:rPr>
                <w:rFonts w:ascii="Times New Roman" w:eastAsia="Microsoft Sans Serif" w:hAnsi="Times New Roman" w:cs="Times New Roman"/>
                <w:color w:val="000000"/>
                <w:sz w:val="24"/>
                <w:szCs w:val="24"/>
                <w:lang w:eastAsia="ru-RU" w:bidi="ru-RU"/>
              </w:rPr>
            </w:pPr>
            <w:r w:rsidRPr="00D75D1A">
              <w:rPr>
                <w:rFonts w:ascii="Times New Roman" w:eastAsia="Arial" w:hAnsi="Times New Roman" w:cs="Times New Roman"/>
                <w:b/>
                <w:bCs/>
                <w:color w:val="000000"/>
                <w:sz w:val="24"/>
                <w:szCs w:val="24"/>
                <w:lang w:eastAsia="ru-RU" w:bidi="ru-RU"/>
              </w:rPr>
              <w:t>Испытания (тесты) по выбору</w:t>
            </w:r>
          </w:p>
        </w:tc>
      </w:tr>
      <w:tr w:rsidR="00BE1EE7" w:rsidRPr="00D75D1A" w:rsidTr="00BE1EE7">
        <w:trPr>
          <w:trHeight w:val="20"/>
          <w:jc w:val="center"/>
        </w:trPr>
        <w:tc>
          <w:tcPr>
            <w:tcW w:w="710" w:type="dxa"/>
            <w:shd w:val="clear" w:color="auto" w:fill="FFFFFF"/>
            <w:vAlign w:val="bottom"/>
          </w:tcPr>
          <w:p w:rsidR="00BE1EE7" w:rsidRPr="00D75D1A" w:rsidRDefault="00BE1EE7" w:rsidP="00BE1EE7">
            <w:pPr>
              <w:widowControl w:val="0"/>
              <w:spacing w:after="0" w:line="240" w:lineRule="auto"/>
              <w:jc w:val="both"/>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5.</w:t>
            </w:r>
          </w:p>
        </w:tc>
        <w:tc>
          <w:tcPr>
            <w:tcW w:w="4819" w:type="dxa"/>
            <w:shd w:val="clear" w:color="auto" w:fill="FFFFFF"/>
            <w:vAlign w:val="bottom"/>
          </w:tcPr>
          <w:p w:rsidR="00BE1EE7" w:rsidRPr="00D75D1A" w:rsidRDefault="00BE1EE7" w:rsidP="00BE1EE7">
            <w:pPr>
              <w:widowControl w:val="0"/>
              <w:spacing w:after="0" w:line="240" w:lineRule="auto"/>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 xml:space="preserve">Челночный бег </w:t>
            </w:r>
            <w:r w:rsidRPr="00D75D1A">
              <w:rPr>
                <w:rFonts w:ascii="Times New Roman" w:eastAsia="Arial" w:hAnsi="Times New Roman" w:cs="Times New Roman"/>
                <w:color w:val="000000"/>
                <w:sz w:val="24"/>
                <w:szCs w:val="24"/>
                <w:lang w:bidi="en-US"/>
              </w:rPr>
              <w:t>3</w:t>
            </w:r>
            <w:r w:rsidRPr="00D75D1A">
              <w:rPr>
                <w:rFonts w:ascii="Times New Roman" w:eastAsia="Arial" w:hAnsi="Times New Roman" w:cs="Times New Roman"/>
                <w:color w:val="000000"/>
                <w:sz w:val="24"/>
                <w:szCs w:val="24"/>
                <w:lang w:val="en-US" w:bidi="en-US"/>
              </w:rPr>
              <w:t>x</w:t>
            </w:r>
            <w:r w:rsidRPr="00D75D1A">
              <w:rPr>
                <w:rFonts w:ascii="Times New Roman" w:eastAsia="Arial" w:hAnsi="Times New Roman" w:cs="Times New Roman"/>
                <w:color w:val="000000"/>
                <w:sz w:val="24"/>
                <w:szCs w:val="24"/>
                <w:lang w:bidi="en-US"/>
              </w:rPr>
              <w:t xml:space="preserve">10 </w:t>
            </w:r>
            <w:r w:rsidRPr="00D75D1A">
              <w:rPr>
                <w:rFonts w:ascii="Times New Roman" w:eastAsia="Arial" w:hAnsi="Times New Roman" w:cs="Times New Roman"/>
                <w:color w:val="000000"/>
                <w:sz w:val="24"/>
                <w:szCs w:val="24"/>
                <w:lang w:eastAsia="ru-RU" w:bidi="ru-RU"/>
              </w:rPr>
              <w:t>м (с)</w:t>
            </w:r>
          </w:p>
        </w:tc>
        <w:tc>
          <w:tcPr>
            <w:tcW w:w="1418"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7,9</w:t>
            </w:r>
          </w:p>
        </w:tc>
        <w:tc>
          <w:tcPr>
            <w:tcW w:w="1845"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8,9</w:t>
            </w:r>
          </w:p>
        </w:tc>
      </w:tr>
      <w:tr w:rsidR="00BE1EE7" w:rsidRPr="00D75D1A" w:rsidTr="00BE1EE7">
        <w:trPr>
          <w:trHeight w:val="20"/>
          <w:jc w:val="center"/>
        </w:trPr>
        <w:tc>
          <w:tcPr>
            <w:tcW w:w="710" w:type="dxa"/>
            <w:vMerge w:val="restart"/>
            <w:shd w:val="clear" w:color="auto" w:fill="FFFFFF"/>
            <w:vAlign w:val="center"/>
          </w:tcPr>
          <w:p w:rsidR="00BE1EE7" w:rsidRPr="00D75D1A" w:rsidRDefault="00BE1EE7" w:rsidP="00BE1EE7">
            <w:pPr>
              <w:widowControl w:val="0"/>
              <w:spacing w:after="0" w:line="240" w:lineRule="auto"/>
              <w:jc w:val="both"/>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6.</w:t>
            </w:r>
          </w:p>
        </w:tc>
        <w:tc>
          <w:tcPr>
            <w:tcW w:w="4819" w:type="dxa"/>
            <w:shd w:val="clear" w:color="auto" w:fill="FFFFFF"/>
            <w:vAlign w:val="bottom"/>
          </w:tcPr>
          <w:p w:rsidR="00BE1EE7" w:rsidRPr="00D75D1A" w:rsidRDefault="00BE1EE7" w:rsidP="00BE1EE7">
            <w:pPr>
              <w:widowControl w:val="0"/>
              <w:spacing w:after="0" w:line="240" w:lineRule="auto"/>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Прыжок в длину с разбега (см)</w:t>
            </w:r>
          </w:p>
        </w:tc>
        <w:tc>
          <w:tcPr>
            <w:tcW w:w="1418"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375</w:t>
            </w:r>
          </w:p>
        </w:tc>
        <w:tc>
          <w:tcPr>
            <w:tcW w:w="1845"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285</w:t>
            </w:r>
          </w:p>
        </w:tc>
      </w:tr>
      <w:tr w:rsidR="00BE1EE7" w:rsidRPr="00D75D1A" w:rsidTr="00BE1EE7">
        <w:trPr>
          <w:trHeight w:val="20"/>
          <w:jc w:val="center"/>
        </w:trPr>
        <w:tc>
          <w:tcPr>
            <w:tcW w:w="710" w:type="dxa"/>
            <w:vMerge/>
            <w:shd w:val="clear" w:color="auto" w:fill="FFFFFF"/>
            <w:vAlign w:val="center"/>
          </w:tcPr>
          <w:p w:rsidR="00BE1EE7" w:rsidRPr="00D75D1A" w:rsidRDefault="00BE1EE7" w:rsidP="00BE1EE7">
            <w:pPr>
              <w:widowControl w:val="0"/>
              <w:spacing w:after="0" w:line="240" w:lineRule="auto"/>
              <w:rPr>
                <w:rFonts w:ascii="Times New Roman" w:eastAsia="Microsoft Sans Serif" w:hAnsi="Times New Roman" w:cs="Times New Roman"/>
                <w:color w:val="000000"/>
                <w:sz w:val="24"/>
                <w:szCs w:val="24"/>
                <w:lang w:eastAsia="ru-RU" w:bidi="ru-RU"/>
              </w:rPr>
            </w:pPr>
          </w:p>
        </w:tc>
        <w:tc>
          <w:tcPr>
            <w:tcW w:w="4819" w:type="dxa"/>
            <w:shd w:val="clear" w:color="auto" w:fill="FFFFFF"/>
            <w:vAlign w:val="bottom"/>
          </w:tcPr>
          <w:p w:rsidR="00BE1EE7" w:rsidRPr="00D75D1A" w:rsidRDefault="00BE1EE7" w:rsidP="00BE1EE7">
            <w:pPr>
              <w:widowControl w:val="0"/>
              <w:spacing w:after="0" w:line="252" w:lineRule="auto"/>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или прыжок в длину с места толчком двумя ногами (см)</w:t>
            </w:r>
          </w:p>
        </w:tc>
        <w:tc>
          <w:tcPr>
            <w:tcW w:w="1418"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195</w:t>
            </w:r>
          </w:p>
        </w:tc>
        <w:tc>
          <w:tcPr>
            <w:tcW w:w="1845"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160</w:t>
            </w:r>
          </w:p>
        </w:tc>
      </w:tr>
      <w:tr w:rsidR="00BE1EE7" w:rsidRPr="00D75D1A" w:rsidTr="00BE1EE7">
        <w:trPr>
          <w:trHeight w:val="20"/>
          <w:jc w:val="center"/>
        </w:trPr>
        <w:tc>
          <w:tcPr>
            <w:tcW w:w="710" w:type="dxa"/>
            <w:shd w:val="clear" w:color="auto" w:fill="FFFFFF"/>
            <w:vAlign w:val="center"/>
          </w:tcPr>
          <w:p w:rsidR="00BE1EE7" w:rsidRPr="00D75D1A" w:rsidRDefault="00BE1EE7" w:rsidP="00BE1EE7">
            <w:pPr>
              <w:widowControl w:val="0"/>
              <w:spacing w:after="0" w:line="240" w:lineRule="auto"/>
              <w:jc w:val="both"/>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7.</w:t>
            </w:r>
          </w:p>
        </w:tc>
        <w:tc>
          <w:tcPr>
            <w:tcW w:w="4819" w:type="dxa"/>
            <w:shd w:val="clear" w:color="auto" w:fill="FFFFFF"/>
          </w:tcPr>
          <w:p w:rsidR="00BE1EE7" w:rsidRPr="00D75D1A" w:rsidRDefault="00BE1EE7" w:rsidP="00BE1EE7">
            <w:pPr>
              <w:widowControl w:val="0"/>
              <w:spacing w:after="0" w:line="240" w:lineRule="auto"/>
              <w:jc w:val="both"/>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Поднимание туловища из положения лёжа на спине (количество раз за 1 мин)</w:t>
            </w:r>
          </w:p>
        </w:tc>
        <w:tc>
          <w:tcPr>
            <w:tcW w:w="1418"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36</w:t>
            </w:r>
          </w:p>
        </w:tc>
        <w:tc>
          <w:tcPr>
            <w:tcW w:w="1845"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rPr>
            </w:pPr>
            <w:r w:rsidRPr="00D75D1A">
              <w:rPr>
                <w:rFonts w:ascii="Times New Roman" w:eastAsia="Arial" w:hAnsi="Times New Roman" w:cs="Times New Roman"/>
                <w:color w:val="000000"/>
                <w:sz w:val="24"/>
                <w:szCs w:val="24"/>
                <w:lang w:eastAsia="ru-RU" w:bidi="ru-RU"/>
              </w:rPr>
              <w:t>33</w:t>
            </w:r>
          </w:p>
        </w:tc>
      </w:tr>
      <w:tr w:rsidR="00BE1EE7" w:rsidRPr="00D75D1A" w:rsidTr="00BE1EE7">
        <w:trPr>
          <w:trHeight w:val="20"/>
          <w:jc w:val="center"/>
        </w:trPr>
        <w:tc>
          <w:tcPr>
            <w:tcW w:w="710" w:type="dxa"/>
            <w:vMerge w:val="restart"/>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both"/>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8.</w:t>
            </w:r>
          </w:p>
        </w:tc>
        <w:tc>
          <w:tcPr>
            <w:tcW w:w="4819" w:type="dxa"/>
            <w:tcBorders>
              <w:top w:val="single" w:sz="4" w:space="0" w:color="auto"/>
              <w:left w:val="single" w:sz="4" w:space="0" w:color="auto"/>
            </w:tcBorders>
            <w:shd w:val="clear" w:color="auto" w:fill="FFFFFF"/>
            <w:vAlign w:val="bottom"/>
          </w:tcPr>
          <w:p w:rsidR="00BE1EE7" w:rsidRPr="00D75D1A" w:rsidRDefault="00BE1EE7" w:rsidP="00BE1EE7">
            <w:pPr>
              <w:widowControl w:val="0"/>
              <w:spacing w:after="0" w:line="240"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Метание спортивного снаряда: весом 700 г (м)</w:t>
            </w:r>
          </w:p>
        </w:tc>
        <w:tc>
          <w:tcPr>
            <w:tcW w:w="1418"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27</w:t>
            </w:r>
          </w:p>
        </w:tc>
        <w:tc>
          <w:tcPr>
            <w:tcW w:w="1845"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w:t>
            </w:r>
          </w:p>
        </w:tc>
      </w:tr>
      <w:tr w:rsidR="00BE1EE7" w:rsidRPr="00D75D1A" w:rsidTr="00BE1EE7">
        <w:trPr>
          <w:trHeight w:val="20"/>
          <w:jc w:val="center"/>
        </w:trPr>
        <w:tc>
          <w:tcPr>
            <w:tcW w:w="710" w:type="dxa"/>
            <w:vMerge/>
            <w:tcBorders>
              <w:left w:val="single" w:sz="4" w:space="0" w:color="auto"/>
            </w:tcBorders>
            <w:shd w:val="clear" w:color="auto" w:fill="FFFFFF"/>
            <w:vAlign w:val="center"/>
          </w:tcPr>
          <w:p w:rsidR="00BE1EE7" w:rsidRPr="00D75D1A" w:rsidRDefault="00BE1EE7" w:rsidP="00BE1EE7">
            <w:pPr>
              <w:widowControl w:val="0"/>
              <w:spacing w:after="0" w:line="240" w:lineRule="auto"/>
              <w:rPr>
                <w:rFonts w:ascii="Times New Roman" w:eastAsia="Microsoft Sans Serif" w:hAnsi="Times New Roman" w:cs="Times New Roman"/>
                <w:color w:val="000000"/>
                <w:sz w:val="24"/>
                <w:szCs w:val="24"/>
                <w:lang w:eastAsia="ru-RU" w:bidi="ru-RU"/>
              </w:rPr>
            </w:pPr>
          </w:p>
        </w:tc>
        <w:tc>
          <w:tcPr>
            <w:tcW w:w="4819"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весом 500 г (м)</w:t>
            </w:r>
          </w:p>
        </w:tc>
        <w:tc>
          <w:tcPr>
            <w:tcW w:w="1418"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ind w:firstLine="280"/>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w:t>
            </w:r>
          </w:p>
        </w:tc>
        <w:tc>
          <w:tcPr>
            <w:tcW w:w="1845"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13</w:t>
            </w:r>
          </w:p>
        </w:tc>
      </w:tr>
      <w:tr w:rsidR="00BE1EE7" w:rsidRPr="00D75D1A" w:rsidTr="00BE1EE7">
        <w:trPr>
          <w:trHeight w:val="20"/>
          <w:jc w:val="center"/>
        </w:trPr>
        <w:tc>
          <w:tcPr>
            <w:tcW w:w="710" w:type="dxa"/>
            <w:vMerge w:val="restart"/>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9.</w:t>
            </w:r>
          </w:p>
        </w:tc>
        <w:tc>
          <w:tcPr>
            <w:tcW w:w="4819"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Бег на лыжах на 3 км (мин, с)</w:t>
            </w:r>
          </w:p>
        </w:tc>
        <w:tc>
          <w:tcPr>
            <w:tcW w:w="1418"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ind w:firstLine="280"/>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w:t>
            </w:r>
          </w:p>
        </w:tc>
        <w:tc>
          <w:tcPr>
            <w:tcW w:w="1845"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20.00</w:t>
            </w:r>
          </w:p>
        </w:tc>
      </w:tr>
      <w:tr w:rsidR="00BE1EE7" w:rsidRPr="00D75D1A" w:rsidTr="00BE1EE7">
        <w:trPr>
          <w:trHeight w:val="20"/>
          <w:jc w:val="center"/>
        </w:trPr>
        <w:tc>
          <w:tcPr>
            <w:tcW w:w="710" w:type="dxa"/>
            <w:vMerge/>
            <w:tcBorders>
              <w:left w:val="single" w:sz="4" w:space="0" w:color="auto"/>
            </w:tcBorders>
            <w:shd w:val="clear" w:color="auto" w:fill="FFFFFF"/>
            <w:vAlign w:val="center"/>
          </w:tcPr>
          <w:p w:rsidR="00BE1EE7" w:rsidRPr="00D75D1A" w:rsidRDefault="00BE1EE7" w:rsidP="00BE1EE7">
            <w:pPr>
              <w:widowControl w:val="0"/>
              <w:spacing w:after="0" w:line="240" w:lineRule="auto"/>
              <w:rPr>
                <w:rFonts w:ascii="Times New Roman" w:eastAsia="Microsoft Sans Serif" w:hAnsi="Times New Roman" w:cs="Times New Roman"/>
                <w:color w:val="000000"/>
                <w:sz w:val="24"/>
                <w:szCs w:val="24"/>
                <w:lang w:eastAsia="ru-RU" w:bidi="ru-RU"/>
              </w:rPr>
            </w:pPr>
          </w:p>
        </w:tc>
        <w:tc>
          <w:tcPr>
            <w:tcW w:w="4819"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Бег на лыжах на 5 км (мин, с)</w:t>
            </w:r>
          </w:p>
        </w:tc>
        <w:tc>
          <w:tcPr>
            <w:tcW w:w="1418"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27.30</w:t>
            </w:r>
          </w:p>
        </w:tc>
        <w:tc>
          <w:tcPr>
            <w:tcW w:w="1845"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w:t>
            </w:r>
          </w:p>
        </w:tc>
      </w:tr>
      <w:tr w:rsidR="00BE1EE7" w:rsidRPr="00D75D1A" w:rsidTr="00BE1EE7">
        <w:trPr>
          <w:trHeight w:val="20"/>
          <w:jc w:val="center"/>
        </w:trPr>
        <w:tc>
          <w:tcPr>
            <w:tcW w:w="710" w:type="dxa"/>
            <w:vMerge/>
            <w:tcBorders>
              <w:left w:val="single" w:sz="4" w:space="0" w:color="auto"/>
            </w:tcBorders>
            <w:shd w:val="clear" w:color="auto" w:fill="FFFFFF"/>
            <w:vAlign w:val="center"/>
          </w:tcPr>
          <w:p w:rsidR="00BE1EE7" w:rsidRPr="00D75D1A" w:rsidRDefault="00BE1EE7" w:rsidP="00BE1EE7">
            <w:pPr>
              <w:widowControl w:val="0"/>
              <w:spacing w:after="0" w:line="240" w:lineRule="auto"/>
              <w:rPr>
                <w:rFonts w:ascii="Times New Roman" w:eastAsia="Microsoft Sans Serif" w:hAnsi="Times New Roman" w:cs="Times New Roman"/>
                <w:color w:val="000000"/>
                <w:sz w:val="24"/>
                <w:szCs w:val="24"/>
                <w:lang w:eastAsia="ru-RU" w:bidi="ru-RU"/>
              </w:rPr>
            </w:pPr>
          </w:p>
        </w:tc>
        <w:tc>
          <w:tcPr>
            <w:tcW w:w="4819"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52"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или кросс на 3 км (бег по пересечённой местности) (мин, с)</w:t>
            </w:r>
          </w:p>
        </w:tc>
        <w:tc>
          <w:tcPr>
            <w:tcW w:w="1418"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ind w:firstLine="280"/>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w:t>
            </w:r>
          </w:p>
        </w:tc>
        <w:tc>
          <w:tcPr>
            <w:tcW w:w="1845"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19.00</w:t>
            </w:r>
          </w:p>
        </w:tc>
      </w:tr>
      <w:tr w:rsidR="00BE1EE7" w:rsidRPr="00D75D1A" w:rsidTr="00BE1EE7">
        <w:trPr>
          <w:trHeight w:val="20"/>
          <w:jc w:val="center"/>
        </w:trPr>
        <w:tc>
          <w:tcPr>
            <w:tcW w:w="710" w:type="dxa"/>
            <w:vMerge/>
            <w:tcBorders>
              <w:left w:val="single" w:sz="4" w:space="0" w:color="auto"/>
            </w:tcBorders>
            <w:shd w:val="clear" w:color="auto" w:fill="FFFFFF"/>
            <w:vAlign w:val="center"/>
          </w:tcPr>
          <w:p w:rsidR="00BE1EE7" w:rsidRPr="00D75D1A" w:rsidRDefault="00BE1EE7" w:rsidP="00BE1EE7">
            <w:pPr>
              <w:widowControl w:val="0"/>
              <w:spacing w:after="0" w:line="240" w:lineRule="auto"/>
              <w:rPr>
                <w:rFonts w:ascii="Times New Roman" w:eastAsia="Microsoft Sans Serif" w:hAnsi="Times New Roman" w:cs="Times New Roman"/>
                <w:color w:val="000000"/>
                <w:sz w:val="24"/>
                <w:szCs w:val="24"/>
                <w:lang w:eastAsia="ru-RU" w:bidi="ru-RU"/>
              </w:rPr>
            </w:pPr>
          </w:p>
        </w:tc>
        <w:tc>
          <w:tcPr>
            <w:tcW w:w="4819" w:type="dxa"/>
            <w:tcBorders>
              <w:top w:val="single" w:sz="4" w:space="0" w:color="auto"/>
              <w:left w:val="single" w:sz="4" w:space="0" w:color="auto"/>
            </w:tcBorders>
            <w:shd w:val="clear" w:color="auto" w:fill="FFFFFF"/>
          </w:tcPr>
          <w:p w:rsidR="00BE1EE7" w:rsidRPr="00D75D1A" w:rsidRDefault="00BE1EE7" w:rsidP="00BE1EE7">
            <w:pPr>
              <w:widowControl w:val="0"/>
              <w:spacing w:after="0" w:line="252"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или кросс на 5 км (бег по пересечённой местности) (мин, с)</w:t>
            </w:r>
          </w:p>
        </w:tc>
        <w:tc>
          <w:tcPr>
            <w:tcW w:w="1418"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26.30</w:t>
            </w:r>
          </w:p>
        </w:tc>
        <w:tc>
          <w:tcPr>
            <w:tcW w:w="1845"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w:t>
            </w:r>
          </w:p>
        </w:tc>
      </w:tr>
      <w:tr w:rsidR="00BE1EE7" w:rsidRPr="00D75D1A" w:rsidTr="00BE1EE7">
        <w:trPr>
          <w:trHeight w:val="20"/>
          <w:jc w:val="center"/>
        </w:trPr>
        <w:tc>
          <w:tcPr>
            <w:tcW w:w="710"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10.</w:t>
            </w:r>
          </w:p>
        </w:tc>
        <w:tc>
          <w:tcPr>
            <w:tcW w:w="4819"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Плавание на 50 м (мин, с)</w:t>
            </w:r>
          </w:p>
        </w:tc>
        <w:tc>
          <w:tcPr>
            <w:tcW w:w="1418"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1.15</w:t>
            </w:r>
          </w:p>
        </w:tc>
        <w:tc>
          <w:tcPr>
            <w:tcW w:w="1845"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1.28</w:t>
            </w:r>
          </w:p>
        </w:tc>
      </w:tr>
      <w:tr w:rsidR="00BE1EE7" w:rsidRPr="00D75D1A" w:rsidTr="00BE1EE7">
        <w:trPr>
          <w:trHeight w:val="20"/>
          <w:jc w:val="center"/>
        </w:trPr>
        <w:tc>
          <w:tcPr>
            <w:tcW w:w="710" w:type="dxa"/>
            <w:vMerge w:val="restart"/>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11.</w:t>
            </w:r>
          </w:p>
        </w:tc>
        <w:tc>
          <w:tcPr>
            <w:tcW w:w="4819" w:type="dxa"/>
            <w:tcBorders>
              <w:top w:val="single" w:sz="4" w:space="0" w:color="auto"/>
              <w:left w:val="single" w:sz="4" w:space="0" w:color="auto"/>
            </w:tcBorders>
            <w:shd w:val="clear" w:color="auto" w:fill="FFFFFF"/>
            <w:vAlign w:val="bottom"/>
          </w:tcPr>
          <w:p w:rsidR="00BE1EE7" w:rsidRPr="00D75D1A" w:rsidRDefault="00BE1EE7" w:rsidP="00BE1EE7">
            <w:pPr>
              <w:widowControl w:val="0"/>
              <w:spacing w:after="0" w:line="252"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Стрельба из положения сидя или стоя с опорой локтей о стол или стойку, дистанция 10 м (очки): из пневматической винтовки с открытым прицелом</w:t>
            </w:r>
          </w:p>
        </w:tc>
        <w:tc>
          <w:tcPr>
            <w:tcW w:w="1418"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ind w:firstLine="220"/>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15</w:t>
            </w:r>
          </w:p>
        </w:tc>
        <w:tc>
          <w:tcPr>
            <w:tcW w:w="1845"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15</w:t>
            </w:r>
          </w:p>
        </w:tc>
      </w:tr>
      <w:tr w:rsidR="00BE1EE7" w:rsidRPr="00D75D1A" w:rsidTr="00BE1EE7">
        <w:trPr>
          <w:trHeight w:val="20"/>
          <w:jc w:val="center"/>
        </w:trPr>
        <w:tc>
          <w:tcPr>
            <w:tcW w:w="710" w:type="dxa"/>
            <w:vMerge/>
            <w:tcBorders>
              <w:left w:val="single" w:sz="4" w:space="0" w:color="auto"/>
            </w:tcBorders>
            <w:shd w:val="clear" w:color="auto" w:fill="FFFFFF"/>
            <w:vAlign w:val="center"/>
          </w:tcPr>
          <w:p w:rsidR="00BE1EE7" w:rsidRPr="00D75D1A" w:rsidRDefault="00BE1EE7" w:rsidP="00BE1EE7">
            <w:pPr>
              <w:widowControl w:val="0"/>
              <w:spacing w:after="0" w:line="240" w:lineRule="auto"/>
              <w:rPr>
                <w:rFonts w:ascii="Times New Roman" w:eastAsia="Arial" w:hAnsi="Times New Roman" w:cs="Times New Roman"/>
                <w:sz w:val="24"/>
                <w:szCs w:val="24"/>
                <w:lang w:eastAsia="ru-RU" w:bidi="ru-RU"/>
              </w:rPr>
            </w:pPr>
          </w:p>
        </w:tc>
        <w:tc>
          <w:tcPr>
            <w:tcW w:w="4819"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52"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или из пневматической винтовки с диоптрическим прицелом, либо «электронного оружия»</w:t>
            </w:r>
          </w:p>
        </w:tc>
        <w:tc>
          <w:tcPr>
            <w:tcW w:w="1418"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ind w:firstLine="220"/>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18</w:t>
            </w:r>
          </w:p>
        </w:tc>
        <w:tc>
          <w:tcPr>
            <w:tcW w:w="1845"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ind w:firstLine="200"/>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18</w:t>
            </w:r>
          </w:p>
        </w:tc>
      </w:tr>
      <w:tr w:rsidR="00BE1EE7" w:rsidRPr="00D75D1A" w:rsidTr="00BE1EE7">
        <w:trPr>
          <w:trHeight w:val="20"/>
          <w:jc w:val="center"/>
        </w:trPr>
        <w:tc>
          <w:tcPr>
            <w:tcW w:w="710"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12.</w:t>
            </w:r>
          </w:p>
        </w:tc>
        <w:tc>
          <w:tcPr>
            <w:tcW w:w="4819" w:type="dxa"/>
            <w:tcBorders>
              <w:top w:val="single" w:sz="4" w:space="0" w:color="auto"/>
              <w:left w:val="single" w:sz="4" w:space="0" w:color="auto"/>
            </w:tcBorders>
            <w:shd w:val="clear" w:color="auto" w:fill="FFFFFF"/>
            <w:vAlign w:val="bottom"/>
          </w:tcPr>
          <w:p w:rsidR="00BE1EE7" w:rsidRPr="00D75D1A" w:rsidRDefault="00BE1EE7" w:rsidP="00BE1EE7">
            <w:pPr>
              <w:widowControl w:val="0"/>
              <w:spacing w:after="0" w:line="252"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Самозащита без оружия (очки)</w:t>
            </w:r>
          </w:p>
        </w:tc>
        <w:tc>
          <w:tcPr>
            <w:tcW w:w="1418"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15-20</w:t>
            </w:r>
          </w:p>
        </w:tc>
        <w:tc>
          <w:tcPr>
            <w:tcW w:w="1845"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15-20</w:t>
            </w:r>
          </w:p>
        </w:tc>
      </w:tr>
      <w:tr w:rsidR="00BE1EE7" w:rsidRPr="00D75D1A" w:rsidTr="00BE1EE7">
        <w:trPr>
          <w:trHeight w:val="20"/>
          <w:jc w:val="center"/>
        </w:trPr>
        <w:tc>
          <w:tcPr>
            <w:tcW w:w="710"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13.</w:t>
            </w:r>
          </w:p>
        </w:tc>
        <w:tc>
          <w:tcPr>
            <w:tcW w:w="4819"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52" w:lineRule="auto"/>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Туристский поход с проверкой туристских навыков (протяжённость не менее, км)</w:t>
            </w:r>
          </w:p>
        </w:tc>
        <w:tc>
          <w:tcPr>
            <w:tcW w:w="1418" w:type="dxa"/>
            <w:tcBorders>
              <w:top w:val="single" w:sz="4" w:space="0" w:color="auto"/>
              <w:left w:val="single" w:sz="4" w:space="0" w:color="auto"/>
              <w:righ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10</w:t>
            </w:r>
          </w:p>
        </w:tc>
        <w:tc>
          <w:tcPr>
            <w:tcW w:w="1845"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color w:val="000000"/>
                <w:sz w:val="24"/>
                <w:szCs w:val="24"/>
                <w:lang w:eastAsia="ru-RU" w:bidi="ru-RU"/>
              </w:rPr>
            </w:pPr>
            <w:r w:rsidRPr="00D75D1A">
              <w:rPr>
                <w:rFonts w:ascii="Times New Roman" w:eastAsia="Arial" w:hAnsi="Times New Roman" w:cs="Times New Roman"/>
                <w:color w:val="000000"/>
                <w:sz w:val="24"/>
                <w:szCs w:val="24"/>
                <w:lang w:eastAsia="ru-RU" w:bidi="ru-RU"/>
              </w:rPr>
              <w:t>10</w:t>
            </w:r>
          </w:p>
        </w:tc>
      </w:tr>
      <w:tr w:rsidR="00BE1EE7" w:rsidRPr="00D75D1A" w:rsidTr="00BE1EE7">
        <w:trPr>
          <w:trHeight w:val="20"/>
          <w:jc w:val="center"/>
        </w:trPr>
        <w:tc>
          <w:tcPr>
            <w:tcW w:w="5529" w:type="dxa"/>
            <w:gridSpan w:val="2"/>
            <w:tcBorders>
              <w:top w:val="single" w:sz="4" w:space="0" w:color="auto"/>
              <w:left w:val="single" w:sz="4" w:space="0" w:color="auto"/>
            </w:tcBorders>
            <w:shd w:val="clear" w:color="auto" w:fill="FFFFFF"/>
            <w:vAlign w:val="bottom"/>
          </w:tcPr>
          <w:p w:rsidR="00BE1EE7" w:rsidRPr="00D75D1A" w:rsidRDefault="00BE1EE7" w:rsidP="00BE1EE7">
            <w:pPr>
              <w:widowControl w:val="0"/>
              <w:spacing w:after="0" w:line="240" w:lineRule="auto"/>
              <w:jc w:val="both"/>
              <w:rPr>
                <w:rFonts w:ascii="Times New Roman" w:eastAsia="Arial" w:hAnsi="Times New Roman" w:cs="Times New Roman"/>
                <w:color w:val="000000"/>
                <w:sz w:val="24"/>
                <w:szCs w:val="24"/>
                <w:lang w:eastAsia="ru-RU" w:bidi="ru-RU"/>
              </w:rPr>
            </w:pPr>
            <w:r w:rsidRPr="00D75D1A">
              <w:rPr>
                <w:rFonts w:ascii="Times New Roman" w:eastAsia="Arial" w:hAnsi="Times New Roman" w:cs="Times New Roman"/>
                <w:sz w:val="24"/>
                <w:szCs w:val="24"/>
              </w:rPr>
              <w:t>Количество испытаний (тестов) в возрастной группе</w:t>
            </w:r>
          </w:p>
        </w:tc>
        <w:tc>
          <w:tcPr>
            <w:tcW w:w="1418" w:type="dxa"/>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13</w:t>
            </w:r>
          </w:p>
        </w:tc>
        <w:tc>
          <w:tcPr>
            <w:tcW w:w="1845" w:type="dxa"/>
            <w:tcBorders>
              <w:top w:val="single" w:sz="4" w:space="0" w:color="auto"/>
              <w:left w:val="single" w:sz="4" w:space="0" w:color="auto"/>
            </w:tcBorders>
            <w:shd w:val="clear" w:color="auto" w:fill="FFFFFF"/>
            <w:vAlign w:val="center"/>
          </w:tcPr>
          <w:p w:rsidR="00BE1EE7" w:rsidRPr="00D75D1A" w:rsidRDefault="00BE1EE7" w:rsidP="00BE1EE7">
            <w:pPr>
              <w:widowControl w:val="0"/>
              <w:spacing w:after="0" w:line="240" w:lineRule="auto"/>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sz w:val="24"/>
                <w:szCs w:val="24"/>
                <w:lang w:eastAsia="ru-RU" w:bidi="ru-RU"/>
              </w:rPr>
              <w:t>13</w:t>
            </w:r>
          </w:p>
        </w:tc>
      </w:tr>
      <w:tr w:rsidR="00BE1EE7" w:rsidRPr="00D75D1A" w:rsidTr="00BE1EE7">
        <w:trPr>
          <w:trHeight w:val="20"/>
          <w:jc w:val="center"/>
        </w:trPr>
        <w:tc>
          <w:tcPr>
            <w:tcW w:w="5529" w:type="dxa"/>
            <w:gridSpan w:val="2"/>
            <w:tcBorders>
              <w:top w:val="single" w:sz="4" w:space="0" w:color="auto"/>
              <w:left w:val="single" w:sz="4" w:space="0" w:color="auto"/>
              <w:bottom w:val="single" w:sz="4" w:space="0" w:color="auto"/>
            </w:tcBorders>
            <w:shd w:val="clear" w:color="auto" w:fill="FFFFFF"/>
          </w:tcPr>
          <w:p w:rsidR="00BE1EE7" w:rsidRPr="00D75D1A" w:rsidRDefault="00BE1EE7" w:rsidP="00BE1EE7">
            <w:pPr>
              <w:widowControl w:val="0"/>
              <w:spacing w:after="0" w:line="240" w:lineRule="auto"/>
              <w:jc w:val="both"/>
              <w:rPr>
                <w:rFonts w:ascii="Times New Roman" w:eastAsia="Arial" w:hAnsi="Times New Roman" w:cs="Times New Roman"/>
                <w:color w:val="000000"/>
                <w:sz w:val="24"/>
                <w:szCs w:val="24"/>
                <w:lang w:eastAsia="ru-RU" w:bidi="ru-RU"/>
              </w:rPr>
            </w:pPr>
            <w:r w:rsidRPr="00D75D1A">
              <w:rPr>
                <w:rFonts w:ascii="Times New Roman" w:eastAsia="Arial" w:hAnsi="Times New Roman" w:cs="Times New Roman"/>
                <w:sz w:val="24"/>
                <w:szCs w:val="24"/>
              </w:rPr>
              <w:t xml:space="preserve">Количество испытаний (тестов), которые необходимо выполнить для получения знака отличия Всероссийского физкультурно-спортивного комплекса «Готов к труду и обороне» (ГТО) </w:t>
            </w:r>
          </w:p>
        </w:tc>
        <w:tc>
          <w:tcPr>
            <w:tcW w:w="1418" w:type="dxa"/>
            <w:shd w:val="clear" w:color="auto" w:fill="FFFFFF"/>
            <w:vAlign w:val="center"/>
          </w:tcPr>
          <w:p w:rsidR="00BE1EE7" w:rsidRPr="00D75D1A" w:rsidRDefault="00BE1EE7" w:rsidP="00BE1EE7">
            <w:pPr>
              <w:widowControl w:val="0"/>
              <w:spacing w:after="0" w:line="240" w:lineRule="auto"/>
              <w:ind w:firstLine="280"/>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color w:val="000000"/>
                <w:sz w:val="24"/>
                <w:szCs w:val="24"/>
                <w:lang w:eastAsia="ru-RU" w:bidi="ru-RU"/>
              </w:rPr>
              <w:t>7</w:t>
            </w:r>
          </w:p>
        </w:tc>
        <w:tc>
          <w:tcPr>
            <w:tcW w:w="1845" w:type="dxa"/>
            <w:tcBorders>
              <w:top w:val="single" w:sz="4" w:space="0" w:color="auto"/>
              <w:left w:val="single" w:sz="4" w:space="0" w:color="auto"/>
              <w:bottom w:val="single" w:sz="4" w:space="0" w:color="auto"/>
            </w:tcBorders>
            <w:shd w:val="clear" w:color="auto" w:fill="FFFFFF"/>
            <w:vAlign w:val="center"/>
          </w:tcPr>
          <w:p w:rsidR="00BE1EE7" w:rsidRPr="00D75D1A" w:rsidRDefault="00BE1EE7" w:rsidP="00BE1EE7">
            <w:pPr>
              <w:widowControl w:val="0"/>
              <w:spacing w:after="0" w:line="240" w:lineRule="auto"/>
              <w:ind w:firstLine="280"/>
              <w:jc w:val="center"/>
              <w:rPr>
                <w:rFonts w:ascii="Times New Roman" w:eastAsia="Arial" w:hAnsi="Times New Roman" w:cs="Times New Roman"/>
                <w:sz w:val="24"/>
                <w:szCs w:val="24"/>
                <w:lang w:eastAsia="ru-RU" w:bidi="ru-RU"/>
              </w:rPr>
            </w:pPr>
            <w:r w:rsidRPr="00D75D1A">
              <w:rPr>
                <w:rFonts w:ascii="Times New Roman" w:eastAsia="Arial" w:hAnsi="Times New Roman" w:cs="Times New Roman"/>
                <w:sz w:val="24"/>
                <w:szCs w:val="24"/>
                <w:lang w:eastAsia="ru-RU" w:bidi="ru-RU"/>
              </w:rPr>
              <w:t>7</w:t>
            </w:r>
          </w:p>
        </w:tc>
      </w:tr>
    </w:tbl>
    <w:p w:rsidR="00BE1EE7" w:rsidRPr="00D75D1A" w:rsidRDefault="00BE1EE7" w:rsidP="00BE1EE7">
      <w:pPr>
        <w:shd w:val="clear" w:color="auto" w:fill="FFFFFF"/>
        <w:tabs>
          <w:tab w:val="left" w:pos="0"/>
          <w:tab w:val="left" w:pos="851"/>
          <w:tab w:val="left" w:pos="1134"/>
        </w:tabs>
        <w:spacing w:after="200" w:line="240" w:lineRule="auto"/>
        <w:contextualSpacing/>
        <w:rPr>
          <w:rFonts w:ascii="Times New Roman" w:eastAsia="Calibri" w:hAnsi="Times New Roman" w:cs="Times New Roman"/>
          <w:color w:val="000000" w:themeColor="text1"/>
          <w:sz w:val="24"/>
          <w:szCs w:val="24"/>
          <w:lang w:eastAsia="ru-RU"/>
        </w:rPr>
      </w:pPr>
    </w:p>
    <w:p w:rsidR="00BE1EE7" w:rsidRPr="00D75D1A" w:rsidRDefault="00BE1EE7" w:rsidP="00BE1EE7">
      <w:pPr>
        <w:shd w:val="clear" w:color="auto" w:fill="FFFFFF"/>
        <w:tabs>
          <w:tab w:val="left" w:pos="0"/>
          <w:tab w:val="left" w:pos="851"/>
          <w:tab w:val="left" w:pos="1134"/>
        </w:tabs>
        <w:spacing w:after="200" w:line="240" w:lineRule="auto"/>
        <w:contextualSpacing/>
        <w:rPr>
          <w:rFonts w:ascii="Times New Roman" w:eastAsia="Calibri" w:hAnsi="Times New Roman" w:cs="Times New Roman"/>
          <w:color w:val="000000" w:themeColor="text1"/>
          <w:sz w:val="24"/>
          <w:szCs w:val="24"/>
          <w:lang w:eastAsia="ru-RU"/>
        </w:rPr>
      </w:pPr>
      <w:r w:rsidRPr="00D75D1A">
        <w:rPr>
          <w:rFonts w:ascii="Times New Roman" w:eastAsia="Calibri" w:hAnsi="Times New Roman" w:cs="Times New Roman"/>
          <w:color w:val="000000" w:themeColor="text1"/>
          <w:sz w:val="24"/>
          <w:szCs w:val="24"/>
          <w:lang w:eastAsia="ru-RU"/>
        </w:rPr>
        <w:t>Оценка «Отлично» ставится, если обучающийся выполнил нормативы не менее 7 испытаний (тестов);</w:t>
      </w:r>
    </w:p>
    <w:p w:rsidR="00BE1EE7" w:rsidRPr="00D75D1A" w:rsidRDefault="00BE1EE7" w:rsidP="00BE1EE7">
      <w:pPr>
        <w:shd w:val="clear" w:color="auto" w:fill="FFFFFF"/>
        <w:tabs>
          <w:tab w:val="left" w:pos="0"/>
          <w:tab w:val="left" w:pos="851"/>
          <w:tab w:val="left" w:pos="1134"/>
        </w:tabs>
        <w:spacing w:after="200" w:line="240" w:lineRule="auto"/>
        <w:contextualSpacing/>
        <w:rPr>
          <w:rFonts w:ascii="Times New Roman" w:eastAsia="Calibri" w:hAnsi="Times New Roman" w:cs="Times New Roman"/>
          <w:color w:val="000000" w:themeColor="text1"/>
          <w:sz w:val="24"/>
          <w:szCs w:val="24"/>
          <w:lang w:eastAsia="ru-RU"/>
        </w:rPr>
      </w:pPr>
      <w:r w:rsidRPr="00D75D1A">
        <w:rPr>
          <w:rFonts w:ascii="Times New Roman" w:eastAsia="Calibri" w:hAnsi="Times New Roman" w:cs="Times New Roman"/>
          <w:color w:val="000000" w:themeColor="text1"/>
          <w:sz w:val="24"/>
          <w:szCs w:val="24"/>
          <w:lang w:eastAsia="ru-RU"/>
        </w:rPr>
        <w:t>оценка «хорошо» ставится при выполнении 5-6 испытаний;</w:t>
      </w:r>
    </w:p>
    <w:p w:rsidR="00BE1EE7" w:rsidRPr="00D75D1A" w:rsidRDefault="00BE1EE7" w:rsidP="00BE1EE7">
      <w:pPr>
        <w:shd w:val="clear" w:color="auto" w:fill="FFFFFF"/>
        <w:tabs>
          <w:tab w:val="left" w:pos="0"/>
          <w:tab w:val="left" w:pos="851"/>
          <w:tab w:val="left" w:pos="1134"/>
        </w:tabs>
        <w:spacing w:after="200" w:line="240" w:lineRule="auto"/>
        <w:contextualSpacing/>
        <w:rPr>
          <w:rFonts w:ascii="Times New Roman" w:eastAsia="Calibri" w:hAnsi="Times New Roman" w:cs="Times New Roman"/>
          <w:color w:val="000000" w:themeColor="text1"/>
          <w:sz w:val="24"/>
          <w:szCs w:val="24"/>
          <w:lang w:eastAsia="ru-RU"/>
        </w:rPr>
      </w:pPr>
      <w:r w:rsidRPr="00D75D1A">
        <w:rPr>
          <w:rFonts w:ascii="Times New Roman" w:eastAsia="Calibri" w:hAnsi="Times New Roman" w:cs="Times New Roman"/>
          <w:color w:val="000000" w:themeColor="text1"/>
          <w:sz w:val="24"/>
          <w:szCs w:val="24"/>
          <w:lang w:eastAsia="ru-RU"/>
        </w:rPr>
        <w:t>оценка «удовлетворительно» - при выполнении 3-4 испытаний;</w:t>
      </w:r>
    </w:p>
    <w:p w:rsidR="00BE1EE7" w:rsidRPr="00D75D1A" w:rsidRDefault="00BE1EE7" w:rsidP="00BE1EE7">
      <w:pPr>
        <w:shd w:val="clear" w:color="auto" w:fill="FFFFFF"/>
        <w:tabs>
          <w:tab w:val="left" w:pos="0"/>
          <w:tab w:val="left" w:pos="851"/>
          <w:tab w:val="left" w:pos="1134"/>
        </w:tabs>
        <w:spacing w:after="200" w:line="240" w:lineRule="auto"/>
        <w:contextualSpacing/>
        <w:rPr>
          <w:rFonts w:ascii="Times New Roman" w:eastAsia="Calibri" w:hAnsi="Times New Roman" w:cs="Times New Roman"/>
          <w:color w:val="000000" w:themeColor="text1"/>
          <w:sz w:val="24"/>
          <w:szCs w:val="24"/>
          <w:lang w:eastAsia="ru-RU"/>
        </w:rPr>
      </w:pPr>
      <w:r w:rsidRPr="00D75D1A">
        <w:rPr>
          <w:rFonts w:ascii="Times New Roman" w:eastAsia="Calibri" w:hAnsi="Times New Roman" w:cs="Times New Roman"/>
          <w:color w:val="000000" w:themeColor="text1"/>
          <w:sz w:val="24"/>
          <w:szCs w:val="24"/>
          <w:lang w:eastAsia="ru-RU"/>
        </w:rPr>
        <w:t>оценка «неудовлетворительно» - менее 3 испытаний.</w:t>
      </w:r>
    </w:p>
    <w:p w:rsidR="00BE1EE7" w:rsidRPr="00D75D1A" w:rsidRDefault="00BE1EE7" w:rsidP="00BE1EE7">
      <w:pPr>
        <w:shd w:val="clear" w:color="auto" w:fill="FFFFFF"/>
        <w:tabs>
          <w:tab w:val="left" w:pos="0"/>
          <w:tab w:val="left" w:pos="851"/>
          <w:tab w:val="left" w:pos="1134"/>
        </w:tabs>
        <w:spacing w:after="200" w:line="240" w:lineRule="auto"/>
        <w:contextualSpacing/>
        <w:rPr>
          <w:rFonts w:ascii="Times New Roman" w:eastAsia="Calibri" w:hAnsi="Times New Roman" w:cs="Times New Roman"/>
          <w:color w:val="000000" w:themeColor="text1"/>
          <w:sz w:val="24"/>
          <w:szCs w:val="24"/>
          <w:lang w:eastAsia="ru-RU"/>
        </w:rPr>
      </w:pPr>
    </w:p>
    <w:p w:rsidR="00BE1EE7" w:rsidRPr="00D75D1A" w:rsidRDefault="00BE1EE7" w:rsidP="00BE1EE7">
      <w:pPr>
        <w:spacing w:after="0" w:line="240" w:lineRule="auto"/>
        <w:rPr>
          <w:rFonts w:ascii="Times New Roman" w:hAnsi="Times New Roman" w:cs="Times New Roman"/>
          <w:sz w:val="24"/>
          <w:szCs w:val="24"/>
        </w:rPr>
      </w:pPr>
    </w:p>
    <w:p w:rsidR="007F361B" w:rsidRPr="00C2617E" w:rsidRDefault="007F361B" w:rsidP="007F361B">
      <w:pPr>
        <w:spacing w:after="0" w:line="240" w:lineRule="auto"/>
        <w:rPr>
          <w:rFonts w:ascii="Times New Roman" w:eastAsia="Times New Roman" w:hAnsi="Times New Roman" w:cs="Times New Roman"/>
          <w:sz w:val="28"/>
          <w:szCs w:val="28"/>
          <w:lang w:eastAsia="ru-RU"/>
        </w:rPr>
      </w:pPr>
    </w:p>
    <w:p w:rsidR="007F361B" w:rsidRPr="00C2617E" w:rsidRDefault="007F361B" w:rsidP="007F361B">
      <w:pPr>
        <w:spacing w:after="0" w:line="240" w:lineRule="auto"/>
        <w:jc w:val="both"/>
        <w:rPr>
          <w:rFonts w:ascii="Times New Roman" w:eastAsia="Times New Roman" w:hAnsi="Times New Roman" w:cs="Times New Roman"/>
          <w:sz w:val="24"/>
          <w:szCs w:val="24"/>
          <w:lang w:eastAsia="ru-RU"/>
        </w:rPr>
      </w:pPr>
    </w:p>
    <w:p w:rsidR="007F361B" w:rsidRPr="00C2617E" w:rsidRDefault="007F361B" w:rsidP="007F361B">
      <w:pPr>
        <w:widowControl w:val="0"/>
        <w:suppressAutoHyphens/>
        <w:spacing w:after="0" w:line="240" w:lineRule="auto"/>
        <w:ind w:firstLine="720"/>
        <w:jc w:val="both"/>
        <w:rPr>
          <w:rFonts w:ascii="Times New Roman" w:eastAsia="Times New Roman" w:hAnsi="Times New Roman" w:cs="Times New Roman"/>
          <w:sz w:val="24"/>
          <w:szCs w:val="24"/>
          <w:lang w:eastAsia="ru-RU"/>
        </w:rPr>
      </w:pPr>
    </w:p>
    <w:p w:rsidR="007F361B" w:rsidRDefault="007F361B" w:rsidP="007F361B"/>
    <w:p w:rsidR="00BE1EE7" w:rsidRDefault="00BE1EE7" w:rsidP="00BE1EE7">
      <w:pPr>
        <w:jc w:val="right"/>
        <w:rPr>
          <w:sz w:val="28"/>
          <w:szCs w:val="28"/>
          <w:highlight w:val="yellow"/>
        </w:rPr>
      </w:pPr>
    </w:p>
    <w:p w:rsidR="00BE1EE7" w:rsidRPr="00C0180E" w:rsidRDefault="00BE1EE7" w:rsidP="00BE1EE7">
      <w:pPr>
        <w:spacing w:line="360" w:lineRule="auto"/>
        <w:jc w:val="center"/>
        <w:rPr>
          <w:sz w:val="28"/>
          <w:szCs w:val="28"/>
        </w:rPr>
      </w:pPr>
      <w:r w:rsidRPr="00C0180E">
        <w:rPr>
          <w:sz w:val="28"/>
          <w:szCs w:val="28"/>
        </w:rPr>
        <w:t xml:space="preserve">Министерство образования </w:t>
      </w:r>
      <w:r>
        <w:rPr>
          <w:sz w:val="28"/>
          <w:szCs w:val="28"/>
        </w:rPr>
        <w:t xml:space="preserve">и спорта </w:t>
      </w:r>
      <w:r w:rsidRPr="00C0180E">
        <w:rPr>
          <w:sz w:val="28"/>
          <w:szCs w:val="28"/>
        </w:rPr>
        <w:t>Республики Карелия</w:t>
      </w:r>
    </w:p>
    <w:p w:rsidR="00BE1EE7" w:rsidRPr="00C0180E" w:rsidRDefault="00BE1EE7" w:rsidP="00BE1EE7">
      <w:pPr>
        <w:spacing w:line="360" w:lineRule="auto"/>
        <w:jc w:val="center"/>
        <w:rPr>
          <w:sz w:val="28"/>
          <w:szCs w:val="28"/>
        </w:rPr>
      </w:pPr>
      <w:r>
        <w:rPr>
          <w:sz w:val="28"/>
          <w:szCs w:val="28"/>
        </w:rPr>
        <w:t>Г</w:t>
      </w:r>
      <w:r w:rsidRPr="00C0180E">
        <w:rPr>
          <w:sz w:val="28"/>
          <w:szCs w:val="28"/>
        </w:rPr>
        <w:t>осударственное автономное профессиональное образовательное учреждение</w:t>
      </w:r>
    </w:p>
    <w:p w:rsidR="00BE1EE7" w:rsidRPr="00C0180E" w:rsidRDefault="00BE1EE7" w:rsidP="00BE1EE7">
      <w:pPr>
        <w:spacing w:line="360" w:lineRule="auto"/>
        <w:jc w:val="center"/>
        <w:rPr>
          <w:sz w:val="28"/>
          <w:szCs w:val="28"/>
        </w:rPr>
      </w:pPr>
      <w:r w:rsidRPr="00C0180E">
        <w:rPr>
          <w:sz w:val="28"/>
          <w:szCs w:val="28"/>
        </w:rPr>
        <w:t>Республики Карелия</w:t>
      </w:r>
    </w:p>
    <w:p w:rsidR="00BE1EE7" w:rsidRPr="00C0180E" w:rsidRDefault="00BE1EE7" w:rsidP="00BE1EE7">
      <w:pPr>
        <w:spacing w:line="360" w:lineRule="auto"/>
        <w:jc w:val="center"/>
        <w:rPr>
          <w:sz w:val="28"/>
          <w:szCs w:val="28"/>
        </w:rPr>
      </w:pPr>
      <w:r>
        <w:rPr>
          <w:sz w:val="28"/>
          <w:szCs w:val="28"/>
        </w:rPr>
        <w:t>«</w:t>
      </w:r>
      <w:r w:rsidRPr="00C0180E">
        <w:rPr>
          <w:sz w:val="28"/>
          <w:szCs w:val="28"/>
        </w:rPr>
        <w:t>ПЕТРОЗАВОДСКИЙ ТЕХНИКУМ ГОРОДСКОГО ХОЗЯЙСТВА</w:t>
      </w:r>
      <w:r>
        <w:rPr>
          <w:sz w:val="28"/>
          <w:szCs w:val="28"/>
        </w:rPr>
        <w:t>»</w:t>
      </w:r>
    </w:p>
    <w:p w:rsidR="00BE1EE7" w:rsidRPr="00C0180E" w:rsidRDefault="00BE1EE7" w:rsidP="00BE1EE7">
      <w:pPr>
        <w:rPr>
          <w:sz w:val="28"/>
          <w:szCs w:val="28"/>
        </w:rPr>
      </w:pPr>
    </w:p>
    <w:p w:rsidR="00BE1EE7" w:rsidRPr="00C0180E" w:rsidRDefault="00BE1EE7" w:rsidP="00BE1EE7">
      <w:pPr>
        <w:rPr>
          <w:sz w:val="28"/>
          <w:szCs w:val="28"/>
        </w:rPr>
      </w:pPr>
    </w:p>
    <w:p w:rsidR="00BE1EE7" w:rsidRPr="00C0180E" w:rsidRDefault="00BE1EE7" w:rsidP="00BE1EE7">
      <w:pPr>
        <w:rPr>
          <w:sz w:val="28"/>
          <w:szCs w:val="28"/>
        </w:rPr>
      </w:pPr>
    </w:p>
    <w:p w:rsidR="00BE1EE7" w:rsidRPr="00C0180E" w:rsidRDefault="00BE1EE7" w:rsidP="00BE1EE7">
      <w:pPr>
        <w:jc w:val="center"/>
        <w:rPr>
          <w:b/>
          <w:sz w:val="28"/>
          <w:szCs w:val="28"/>
        </w:rPr>
      </w:pPr>
      <w:r w:rsidRPr="00C0180E">
        <w:rPr>
          <w:b/>
          <w:sz w:val="28"/>
          <w:szCs w:val="28"/>
        </w:rPr>
        <w:t>ФОНД</w:t>
      </w:r>
    </w:p>
    <w:p w:rsidR="00BE1EE7" w:rsidRPr="00C0180E" w:rsidRDefault="00BE1EE7" w:rsidP="00BE1EE7">
      <w:pPr>
        <w:jc w:val="center"/>
        <w:rPr>
          <w:b/>
          <w:sz w:val="28"/>
          <w:szCs w:val="28"/>
        </w:rPr>
      </w:pPr>
      <w:r w:rsidRPr="00C0180E">
        <w:rPr>
          <w:b/>
          <w:sz w:val="28"/>
          <w:szCs w:val="28"/>
        </w:rPr>
        <w:t>ОЦЕНОЧНЫХ СРЕДСТВ</w:t>
      </w:r>
    </w:p>
    <w:p w:rsidR="00BE1EE7" w:rsidRPr="00C0180E" w:rsidRDefault="00BE1EE7" w:rsidP="00BE1EE7">
      <w:pPr>
        <w:jc w:val="center"/>
        <w:rPr>
          <w:b/>
          <w:sz w:val="28"/>
          <w:szCs w:val="28"/>
        </w:rPr>
      </w:pPr>
    </w:p>
    <w:p w:rsidR="00BE1EE7" w:rsidRPr="00C0180E" w:rsidRDefault="00BE1EE7" w:rsidP="00BE1EE7">
      <w:pPr>
        <w:jc w:val="center"/>
        <w:rPr>
          <w:b/>
          <w:sz w:val="28"/>
          <w:szCs w:val="28"/>
        </w:rPr>
      </w:pPr>
      <w:r w:rsidRPr="00C0180E">
        <w:rPr>
          <w:b/>
          <w:sz w:val="28"/>
          <w:szCs w:val="28"/>
        </w:rPr>
        <w:t>по дисциплине</w:t>
      </w:r>
    </w:p>
    <w:p w:rsidR="00BE1EE7" w:rsidRPr="00C0180E" w:rsidRDefault="00BE1EE7" w:rsidP="00BE1EE7">
      <w:pPr>
        <w:jc w:val="center"/>
        <w:rPr>
          <w:b/>
          <w:sz w:val="28"/>
          <w:szCs w:val="28"/>
        </w:rPr>
      </w:pPr>
    </w:p>
    <w:p w:rsidR="00BE1EE7" w:rsidRPr="00101F44" w:rsidRDefault="00BE1EE7" w:rsidP="00BE1EE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i/>
          <w:caps/>
          <w:sz w:val="28"/>
          <w:szCs w:val="28"/>
        </w:rPr>
      </w:pPr>
      <w:r w:rsidRPr="00101F44">
        <w:rPr>
          <w:b/>
          <w:sz w:val="28"/>
          <w:szCs w:val="28"/>
        </w:rPr>
        <w:t>ОД.</w:t>
      </w:r>
      <w:r w:rsidRPr="00101F44">
        <w:rPr>
          <w:b/>
          <w:i/>
          <w:sz w:val="28"/>
          <w:szCs w:val="28"/>
        </w:rPr>
        <w:t xml:space="preserve"> </w:t>
      </w:r>
      <w:r w:rsidRPr="00AF00ED">
        <w:rPr>
          <w:b/>
          <w:i/>
          <w:sz w:val="28"/>
          <w:szCs w:val="28"/>
        </w:rPr>
        <w:t>10.</w:t>
      </w:r>
      <w:r w:rsidRPr="00101F44">
        <w:rPr>
          <w:b/>
          <w:i/>
          <w:sz w:val="28"/>
          <w:szCs w:val="28"/>
        </w:rPr>
        <w:t xml:space="preserve"> </w:t>
      </w:r>
      <w:r>
        <w:rPr>
          <w:b/>
          <w:i/>
          <w:sz w:val="28"/>
          <w:szCs w:val="28"/>
        </w:rPr>
        <w:t>Основы безопасности жизнедеятельности</w:t>
      </w:r>
    </w:p>
    <w:p w:rsidR="00BE1EE7" w:rsidRDefault="00BE1EE7" w:rsidP="00BE1EE7">
      <w:pPr>
        <w:jc w:val="center"/>
        <w:rPr>
          <w:b/>
          <w:highlight w:val="yellow"/>
        </w:rPr>
      </w:pPr>
    </w:p>
    <w:p w:rsidR="00BE1EE7" w:rsidRDefault="00BE1EE7" w:rsidP="00BE1EE7">
      <w:pPr>
        <w:jc w:val="center"/>
        <w:rPr>
          <w:b/>
        </w:rPr>
      </w:pPr>
      <w:r w:rsidRPr="00043A4F">
        <w:rPr>
          <w:b/>
        </w:rPr>
        <w:t>08.02.14 Эксплуатация и обслуживание многоквартирного дома</w:t>
      </w:r>
    </w:p>
    <w:p w:rsidR="00BE1EE7" w:rsidRPr="00AE46A4"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b/>
          <w:sz w:val="32"/>
          <w:szCs w:val="32"/>
          <w:u w:val="single"/>
        </w:rPr>
      </w:pPr>
      <w:r w:rsidRPr="00AE46A4">
        <w:rPr>
          <w:b/>
          <w:sz w:val="32"/>
          <w:szCs w:val="32"/>
          <w:vertAlign w:val="superscript"/>
        </w:rPr>
        <w:t xml:space="preserve"> (код и наименование специальности)</w:t>
      </w:r>
    </w:p>
    <w:p w:rsidR="00BE1EE7" w:rsidRPr="00AE46A4" w:rsidRDefault="00BE1EE7" w:rsidP="00BE1EE7">
      <w:pPr>
        <w:jc w:val="center"/>
        <w:rPr>
          <w:sz w:val="32"/>
          <w:szCs w:val="32"/>
        </w:rPr>
      </w:pPr>
    </w:p>
    <w:p w:rsidR="00BE1EE7" w:rsidRPr="00C0180E" w:rsidRDefault="00BE1EE7" w:rsidP="00BE1EE7">
      <w:pPr>
        <w:jc w:val="center"/>
        <w:rPr>
          <w:sz w:val="28"/>
          <w:szCs w:val="28"/>
        </w:rPr>
      </w:pPr>
    </w:p>
    <w:p w:rsidR="00BE1EE7" w:rsidRPr="00C0180E" w:rsidRDefault="00BE1EE7" w:rsidP="00866EF3">
      <w:pPr>
        <w:rPr>
          <w:sz w:val="28"/>
          <w:szCs w:val="28"/>
        </w:rPr>
      </w:pPr>
    </w:p>
    <w:p w:rsidR="00BE1EE7" w:rsidRPr="00C0180E" w:rsidRDefault="00BE1EE7" w:rsidP="00BE1EE7">
      <w:pPr>
        <w:jc w:val="center"/>
        <w:rPr>
          <w:sz w:val="28"/>
          <w:szCs w:val="28"/>
        </w:rPr>
      </w:pPr>
      <w:r w:rsidRPr="00C0180E">
        <w:rPr>
          <w:sz w:val="28"/>
          <w:szCs w:val="28"/>
        </w:rPr>
        <w:t>Петрозаводск 20</w:t>
      </w:r>
      <w:r>
        <w:rPr>
          <w:sz w:val="28"/>
          <w:szCs w:val="28"/>
        </w:rPr>
        <w:t>23</w:t>
      </w:r>
    </w:p>
    <w:p w:rsidR="00BE1EE7" w:rsidRDefault="00BE1EE7" w:rsidP="00BE1EE7">
      <w:pPr>
        <w:jc w:val="both"/>
        <w:rPr>
          <w:sz w:val="28"/>
          <w:szCs w:val="28"/>
        </w:rPr>
      </w:pPr>
      <w:r w:rsidRPr="00C0180E">
        <w:rPr>
          <w:sz w:val="28"/>
          <w:szCs w:val="28"/>
        </w:rPr>
        <w:br w:type="page"/>
      </w:r>
    </w:p>
    <w:p w:rsidR="00BE1EE7" w:rsidRPr="0094647C" w:rsidRDefault="00BE1EE7" w:rsidP="00BE1EE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76" w:lineRule="auto"/>
        <w:jc w:val="both"/>
        <w:rPr>
          <w:u w:val="single"/>
        </w:rPr>
      </w:pPr>
      <w:r w:rsidRPr="0094647C">
        <w:rPr>
          <w:sz w:val="24"/>
          <w:szCs w:val="24"/>
          <w:u w:val="single"/>
        </w:rPr>
        <w:lastRenderedPageBreak/>
        <w:t xml:space="preserve">Разработчики: </w:t>
      </w:r>
      <w:r w:rsidRPr="0094647C">
        <w:rPr>
          <w:u w:val="single"/>
        </w:rPr>
        <w:t>Степанов Олег Николаевич, преподаватель ОБЖ ГАПОУ РК «Петрозаводский техникум городского хозяйства»</w:t>
      </w:r>
    </w:p>
    <w:p w:rsidR="00BE1EE7" w:rsidRDefault="00BE1EE7" w:rsidP="00BE1EE7">
      <w:pPr>
        <w:jc w:val="center"/>
        <w:rPr>
          <w:sz w:val="28"/>
          <w:szCs w:val="28"/>
        </w:rPr>
      </w:pPr>
    </w:p>
    <w:p w:rsidR="00BE1EE7" w:rsidRDefault="00BE1EE7" w:rsidP="00BE1EE7">
      <w:pPr>
        <w:jc w:val="center"/>
        <w:rPr>
          <w:sz w:val="28"/>
          <w:szCs w:val="28"/>
        </w:rPr>
      </w:pPr>
    </w:p>
    <w:p w:rsidR="00BE1EE7" w:rsidRPr="0056468E" w:rsidRDefault="00BE1EE7" w:rsidP="00BE1EE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i/>
        </w:rPr>
      </w:pPr>
      <w:r w:rsidRPr="0056468E">
        <w:rPr>
          <w:i/>
        </w:rPr>
        <w:t xml:space="preserve">© ГАПОУ РК «Петрозаводский техникум городского хозяйства»  </w:t>
      </w:r>
    </w:p>
    <w:p w:rsidR="00BE1EE7" w:rsidRDefault="00BE1EE7" w:rsidP="00BE1EE7">
      <w:pPr>
        <w:jc w:val="center"/>
        <w:rPr>
          <w:sz w:val="28"/>
          <w:szCs w:val="28"/>
        </w:rPr>
      </w:pPr>
    </w:p>
    <w:p w:rsidR="00BE1EE7" w:rsidRDefault="00BE1EE7" w:rsidP="00BE1EE7">
      <w:pPr>
        <w:jc w:val="center"/>
        <w:rPr>
          <w:b/>
          <w:sz w:val="28"/>
          <w:szCs w:val="28"/>
        </w:rPr>
      </w:pPr>
    </w:p>
    <w:p w:rsidR="00BE1EE7" w:rsidRDefault="00BE1EE7" w:rsidP="00BE1EE7">
      <w:pPr>
        <w:jc w:val="center"/>
        <w:rPr>
          <w:b/>
          <w:sz w:val="28"/>
          <w:szCs w:val="28"/>
        </w:rPr>
      </w:pPr>
    </w:p>
    <w:p w:rsidR="00BE1EE7" w:rsidRPr="00C0180E" w:rsidRDefault="00BE1EE7" w:rsidP="00BE1EE7">
      <w:pPr>
        <w:jc w:val="center"/>
        <w:rPr>
          <w:b/>
          <w:sz w:val="28"/>
          <w:szCs w:val="28"/>
        </w:rPr>
      </w:pPr>
      <w:r w:rsidRPr="00C0180E">
        <w:rPr>
          <w:b/>
          <w:sz w:val="28"/>
          <w:szCs w:val="28"/>
        </w:rPr>
        <w:t>Паспорт</w:t>
      </w:r>
    </w:p>
    <w:p w:rsidR="00BE1EE7" w:rsidRPr="00C0180E" w:rsidRDefault="00BE1EE7" w:rsidP="00BE1EE7">
      <w:pPr>
        <w:jc w:val="center"/>
        <w:rPr>
          <w:b/>
          <w:sz w:val="28"/>
          <w:szCs w:val="28"/>
        </w:rPr>
      </w:pPr>
      <w:r w:rsidRPr="00C0180E">
        <w:rPr>
          <w:b/>
          <w:sz w:val="28"/>
          <w:szCs w:val="28"/>
        </w:rPr>
        <w:t>фонда оценочных средств</w:t>
      </w:r>
    </w:p>
    <w:p w:rsidR="00BE1EE7" w:rsidRPr="0094647C"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b/>
          <w:sz w:val="28"/>
          <w:szCs w:val="28"/>
          <w:u w:val="single"/>
        </w:rPr>
      </w:pPr>
      <w:r w:rsidRPr="00C0180E">
        <w:rPr>
          <w:b/>
          <w:sz w:val="28"/>
          <w:szCs w:val="28"/>
        </w:rPr>
        <w:t xml:space="preserve">по </w:t>
      </w:r>
      <w:r>
        <w:rPr>
          <w:b/>
          <w:sz w:val="28"/>
          <w:szCs w:val="28"/>
        </w:rPr>
        <w:t>дисциплине</w:t>
      </w:r>
      <w:r w:rsidR="00866EF3">
        <w:rPr>
          <w:b/>
          <w:sz w:val="36"/>
          <w:szCs w:val="36"/>
          <w:u w:val="single"/>
        </w:rPr>
        <w:t xml:space="preserve"> </w:t>
      </w:r>
      <w:r w:rsidRPr="00866EF3">
        <w:rPr>
          <w:b/>
          <w:sz w:val="28"/>
          <w:szCs w:val="28"/>
        </w:rPr>
        <w:t>ОД.10 Основы безопасности жизнедеятельности</w:t>
      </w:r>
      <w:r w:rsidRPr="0094647C">
        <w:rPr>
          <w:b/>
          <w:sz w:val="28"/>
          <w:szCs w:val="28"/>
          <w:u w:val="single"/>
        </w:rPr>
        <w:t xml:space="preserve"> </w:t>
      </w:r>
    </w:p>
    <w:p w:rsidR="00BE1EE7" w:rsidRDefault="00BE1EE7" w:rsidP="00BE1EE7">
      <w:pPr>
        <w:jc w:val="center"/>
        <w:rPr>
          <w:sz w:val="28"/>
          <w:szCs w:val="28"/>
          <w:lang w:eastAsia="ru-RU"/>
        </w:rPr>
      </w:pPr>
    </w:p>
    <w:p w:rsidR="00BE1EE7" w:rsidRPr="0027464E" w:rsidRDefault="00BE1EE7" w:rsidP="00BE1EE7">
      <w:pPr>
        <w:jc w:val="both"/>
      </w:pPr>
      <w:r w:rsidRPr="009B017B">
        <w:rPr>
          <w:sz w:val="24"/>
          <w:szCs w:val="24"/>
          <w:lang w:eastAsia="ru-RU"/>
        </w:rPr>
        <w:t xml:space="preserve">Фонд оценочных средств (далее - ФОС) разработан в соответствиями с требованиями </w:t>
      </w:r>
      <w:r w:rsidRPr="009B017B">
        <w:rPr>
          <w:b/>
          <w:bCs/>
          <w:i/>
          <w:iCs/>
          <w:sz w:val="24"/>
          <w:szCs w:val="24"/>
        </w:rPr>
        <w:t>Федерального государственного образовательного стандарта среднего общего образования, утвержденного Приказом Минобрнауки России от 18 мая 2022 г. № 340 «Об утверждении Федерального государственного образовательного стандарта среднего общего образования» (далее - ФГОС СОО),</w:t>
      </w:r>
      <w:r w:rsidRPr="009B017B">
        <w:rPr>
          <w:sz w:val="24"/>
          <w:szCs w:val="24"/>
        </w:rPr>
        <w:t xml:space="preserve"> </w:t>
      </w:r>
      <w:r w:rsidRPr="009B017B">
        <w:rPr>
          <w:sz w:val="24"/>
          <w:szCs w:val="24"/>
          <w:lang w:eastAsia="ru-RU"/>
        </w:rPr>
        <w:t xml:space="preserve"> и предназначен для контроля и оценки образовательных достижений обучающихся, освоивших программу учебной дисциплины/курса/ </w:t>
      </w:r>
      <w:r w:rsidRPr="0027464E">
        <w:t xml:space="preserve">ОД. 10 Основы безопасности жизнедеятельности является частью программы подготовки специалистов среднего звена по специальности </w:t>
      </w:r>
      <w:r w:rsidRPr="00043A4F">
        <w:rPr>
          <w:b/>
        </w:rPr>
        <w:t>08.02.14 Эксплуатация и обслуживание многоквартирного дома</w:t>
      </w:r>
      <w:r>
        <w:rPr>
          <w:b/>
        </w:rPr>
        <w:t xml:space="preserve"> </w:t>
      </w:r>
      <w:r w:rsidRPr="0027464E">
        <w:t xml:space="preserve"> (технического профиля), реализуемой на базе основного общего образования.</w:t>
      </w:r>
    </w:p>
    <w:p w:rsidR="00BE1EE7" w:rsidRPr="009B017B"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firstLine="507"/>
        <w:jc w:val="both"/>
        <w:rPr>
          <w:i/>
          <w:sz w:val="24"/>
          <w:szCs w:val="24"/>
          <w:lang w:eastAsia="ru-RU"/>
        </w:rPr>
      </w:pPr>
      <w:r>
        <w:rPr>
          <w:b/>
          <w:bCs/>
          <w:i/>
          <w:color w:val="000000"/>
          <w:sz w:val="24"/>
          <w:szCs w:val="24"/>
        </w:rPr>
        <w:t xml:space="preserve"> </w:t>
      </w:r>
      <w:r w:rsidRPr="009B017B">
        <w:rPr>
          <w:sz w:val="24"/>
          <w:szCs w:val="24"/>
          <w:lang w:eastAsia="ru-RU"/>
        </w:rPr>
        <w:t xml:space="preserve">ФОС включает контрольные материалы для проведения промежуточной аттестации в форме </w:t>
      </w:r>
      <w:r w:rsidRPr="009B017B">
        <w:rPr>
          <w:i/>
          <w:sz w:val="24"/>
          <w:szCs w:val="24"/>
          <w:lang w:eastAsia="ru-RU"/>
        </w:rPr>
        <w:t>дифференцированного зачета</w:t>
      </w:r>
    </w:p>
    <w:p w:rsidR="00BE1EE7"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both"/>
        <w:rPr>
          <w:i/>
          <w:sz w:val="28"/>
          <w:szCs w:val="28"/>
          <w:lang w:eastAsia="ru-RU"/>
        </w:rPr>
      </w:pPr>
    </w:p>
    <w:p w:rsidR="00BE1EE7"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Pr>
          <w:i/>
          <w:sz w:val="28"/>
          <w:szCs w:val="28"/>
          <w:lang w:eastAsia="ru-RU"/>
        </w:rPr>
      </w:pPr>
    </w:p>
    <w:p w:rsidR="00BE1EE7"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Pr>
          <w:i/>
          <w:sz w:val="28"/>
          <w:szCs w:val="28"/>
          <w:lang w:eastAsia="ru-RU"/>
        </w:rPr>
      </w:pPr>
    </w:p>
    <w:p w:rsidR="00BE1EE7"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rPr>
          <w:sz w:val="28"/>
          <w:szCs w:val="28"/>
          <w:lang w:eastAsia="ru-RU"/>
        </w:rPr>
      </w:pPr>
    </w:p>
    <w:p w:rsidR="00BE1EE7" w:rsidRDefault="00BE1EE7" w:rsidP="00BE1EE7">
      <w:pPr>
        <w:jc w:val="center"/>
        <w:rPr>
          <w:b/>
          <w:sz w:val="28"/>
          <w:szCs w:val="28"/>
        </w:rPr>
      </w:pPr>
    </w:p>
    <w:p w:rsidR="00BE1EE7" w:rsidRDefault="00BE1EE7" w:rsidP="00BE1EE7">
      <w:pPr>
        <w:jc w:val="center"/>
        <w:rPr>
          <w:b/>
          <w:sz w:val="28"/>
          <w:szCs w:val="28"/>
        </w:rPr>
      </w:pPr>
      <w:r w:rsidRPr="003D2ECB">
        <w:rPr>
          <w:b/>
          <w:sz w:val="28"/>
          <w:szCs w:val="28"/>
        </w:rPr>
        <w:t>Перечень оценочных средств</w:t>
      </w:r>
    </w:p>
    <w:p w:rsidR="00BE1EE7"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106780">
        <w:t>Особое значение дисциплина имеет при формировании и развитии ОК и ПК</w:t>
      </w:r>
    </w:p>
    <w:p w:rsidR="00BE1EE7"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29"/>
        <w:gridCol w:w="3094"/>
        <w:gridCol w:w="3380"/>
      </w:tblGrid>
      <w:tr w:rsidR="00BE1EE7" w:rsidTr="00BE1EE7">
        <w:tc>
          <w:tcPr>
            <w:tcW w:w="2660" w:type="dxa"/>
            <w:vMerge w:val="restart"/>
            <w:shd w:val="clear" w:color="auto" w:fill="auto"/>
          </w:tcPr>
          <w:p w:rsidR="00BE1EE7"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E2713B">
              <w:t>Код и наименование формируемых компетенций</w:t>
            </w:r>
          </w:p>
        </w:tc>
        <w:tc>
          <w:tcPr>
            <w:tcW w:w="12388" w:type="dxa"/>
            <w:gridSpan w:val="2"/>
            <w:shd w:val="clear" w:color="auto" w:fill="auto"/>
          </w:tcPr>
          <w:p w:rsidR="00BE1EE7"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E2713B">
              <w:t>Планируемые результаты освоения дисциплины</w:t>
            </w:r>
          </w:p>
        </w:tc>
      </w:tr>
      <w:tr w:rsidR="00BE1EE7" w:rsidTr="00BE1EE7">
        <w:tc>
          <w:tcPr>
            <w:tcW w:w="2660" w:type="dxa"/>
            <w:vMerge/>
            <w:shd w:val="clear" w:color="auto" w:fill="auto"/>
          </w:tcPr>
          <w:p w:rsidR="00BE1EE7"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tc>
        <w:tc>
          <w:tcPr>
            <w:tcW w:w="6088" w:type="dxa"/>
            <w:shd w:val="clear" w:color="auto" w:fill="auto"/>
          </w:tcPr>
          <w:p w:rsidR="00BE1EE7"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E2713B">
              <w:t>Общие</w:t>
            </w:r>
          </w:p>
          <w:p w:rsidR="00BE1EE7"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9A6646">
              <w:t xml:space="preserve">(из </w:t>
            </w:r>
            <w:r>
              <w:t xml:space="preserve">ФГОС СОО </w:t>
            </w:r>
            <w:r w:rsidRPr="009A6646">
              <w:t>и Программы воспитания ОПОП)</w:t>
            </w:r>
          </w:p>
        </w:tc>
        <w:tc>
          <w:tcPr>
            <w:tcW w:w="6300" w:type="dxa"/>
            <w:shd w:val="clear" w:color="auto" w:fill="auto"/>
          </w:tcPr>
          <w:p w:rsidR="00BE1EE7" w:rsidRDefault="00BE1EE7" w:rsidP="00BE1E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sidRPr="00E2713B">
              <w:t>Дисциплинарные (предметные)</w:t>
            </w:r>
          </w:p>
        </w:tc>
      </w:tr>
      <w:tr w:rsidR="00BE1EE7" w:rsidTr="00BE1EE7">
        <w:tc>
          <w:tcPr>
            <w:tcW w:w="2660" w:type="dxa"/>
            <w:shd w:val="clear" w:color="auto" w:fill="auto"/>
          </w:tcPr>
          <w:p w:rsidR="00BE1EE7" w:rsidRPr="006B57D6" w:rsidRDefault="00BE1EE7" w:rsidP="00BE1EE7">
            <w:pPr>
              <w:widowControl w:val="0"/>
              <w:ind w:left="177"/>
              <w:rPr>
                <w:b/>
              </w:rPr>
            </w:pPr>
            <w:r w:rsidRPr="006B57D6">
              <w:t xml:space="preserve">ОК 01. Выбирать способы решения задач профессиональной деятельности применительно </w:t>
            </w:r>
            <w:r w:rsidRPr="006B57D6">
              <w:br/>
              <w:t>к различным контекстам</w:t>
            </w:r>
          </w:p>
        </w:tc>
        <w:tc>
          <w:tcPr>
            <w:tcW w:w="6088" w:type="dxa"/>
            <w:shd w:val="clear" w:color="auto" w:fill="auto"/>
          </w:tcPr>
          <w:p w:rsidR="00BE1EE7" w:rsidRPr="006B57D6" w:rsidRDefault="00BE1EE7" w:rsidP="00BE1EE7">
            <w:pPr>
              <w:jc w:val="both"/>
              <w:rPr>
                <w:shd w:val="clear" w:color="auto" w:fill="FFFFFF"/>
              </w:rPr>
            </w:pPr>
            <w:r w:rsidRPr="006B57D6">
              <w:rPr>
                <w:shd w:val="clear" w:color="auto" w:fill="FFFFFF"/>
              </w:rPr>
              <w:t>В части трудового воспитания:</w:t>
            </w:r>
          </w:p>
          <w:p w:rsidR="00BE1EE7" w:rsidRPr="006B57D6" w:rsidRDefault="00BE1EE7" w:rsidP="00BE1EE7">
            <w:pPr>
              <w:jc w:val="both"/>
            </w:pPr>
            <w:r w:rsidRPr="006B57D6">
              <w:rPr>
                <w:shd w:val="clear" w:color="auto" w:fill="FFFFFF"/>
              </w:rPr>
              <w:t>- готовность к труду, осознание ценности мастерства, трудолюбие;</w:t>
            </w:r>
            <w:r w:rsidRPr="006B57D6">
              <w:rPr>
                <w:iCs/>
              </w:rPr>
              <w:t xml:space="preserve"> </w:t>
            </w:r>
          </w:p>
          <w:p w:rsidR="00BE1EE7" w:rsidRPr="006B57D6" w:rsidRDefault="00BE1EE7" w:rsidP="00BE1EE7">
            <w:pPr>
              <w:jc w:val="both"/>
            </w:pPr>
            <w:r w:rsidRPr="006B57D6">
              <w:rPr>
                <w:shd w:val="clear" w:color="auto" w:fill="FFFFFF"/>
              </w:rPr>
              <w:t>- 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r w:rsidRPr="006B57D6">
              <w:rPr>
                <w:iCs/>
              </w:rPr>
              <w:t xml:space="preserve"> </w:t>
            </w:r>
          </w:p>
          <w:p w:rsidR="00BE1EE7" w:rsidRPr="006B57D6" w:rsidRDefault="00BE1EE7" w:rsidP="00BE1EE7">
            <w:pPr>
              <w:jc w:val="both"/>
              <w:rPr>
                <w:strike/>
                <w:shd w:val="clear" w:color="auto" w:fill="FFFFFF"/>
              </w:rPr>
            </w:pPr>
            <w:r w:rsidRPr="006B57D6">
              <w:rPr>
                <w:shd w:val="clear" w:color="auto" w:fill="FFFFFF"/>
              </w:rPr>
              <w:t>- интерес к различным сферам профессиональной деятельности,</w:t>
            </w:r>
          </w:p>
          <w:p w:rsidR="00BE1EE7" w:rsidRPr="006B57D6" w:rsidRDefault="00BE1EE7" w:rsidP="00BE1EE7">
            <w:pPr>
              <w:jc w:val="both"/>
              <w:rPr>
                <w:rStyle w:val="dt-m"/>
                <w:shd w:val="clear" w:color="auto" w:fill="FFFFFF"/>
              </w:rPr>
            </w:pPr>
            <w:r w:rsidRPr="006B57D6">
              <w:rPr>
                <w:shd w:val="clear" w:color="auto" w:fill="FFFFFF"/>
              </w:rPr>
              <w:t>Овладение универсальными учебными познавательными действиями:</w:t>
            </w:r>
          </w:p>
          <w:p w:rsidR="00BE1EE7" w:rsidRPr="006B57D6" w:rsidRDefault="00BE1EE7" w:rsidP="00BE1EE7">
            <w:pPr>
              <w:jc w:val="both"/>
              <w:rPr>
                <w:shd w:val="clear" w:color="auto" w:fill="FFFFFF"/>
              </w:rPr>
            </w:pPr>
            <w:r w:rsidRPr="006B57D6">
              <w:rPr>
                <w:rStyle w:val="dt-m"/>
                <w:shd w:val="clear" w:color="auto" w:fill="FFFFFF"/>
              </w:rPr>
              <w:t xml:space="preserve"> а) </w:t>
            </w:r>
            <w:r w:rsidRPr="006B57D6">
              <w:rPr>
                <w:shd w:val="clear" w:color="auto" w:fill="FFFFFF"/>
              </w:rPr>
              <w:t>базовые логические действия:</w:t>
            </w:r>
          </w:p>
          <w:p w:rsidR="00BE1EE7" w:rsidRPr="006B57D6" w:rsidRDefault="00BE1EE7" w:rsidP="00BE1EE7">
            <w:pPr>
              <w:jc w:val="both"/>
            </w:pPr>
            <w:r w:rsidRPr="006B57D6">
              <w:rPr>
                <w:shd w:val="clear" w:color="auto" w:fill="FFFFFF"/>
              </w:rPr>
              <w:t xml:space="preserve">- самостоятельно формулировать и актуализировать проблему, рассматривать ее всесторонне; </w:t>
            </w:r>
          </w:p>
          <w:p w:rsidR="00BE1EE7" w:rsidRPr="006B57D6" w:rsidRDefault="00BE1EE7" w:rsidP="00BE1EE7">
            <w:pPr>
              <w:pStyle w:val="dt-p"/>
              <w:shd w:val="clear" w:color="auto" w:fill="FFFFFF"/>
              <w:spacing w:before="0" w:beforeAutospacing="0" w:after="0" w:afterAutospacing="0"/>
              <w:jc w:val="both"/>
              <w:textAlignment w:val="baseline"/>
            </w:pPr>
            <w:r w:rsidRPr="006B57D6">
              <w:t xml:space="preserve">- устанавливать существенный признак или основания для сравнения, классификации и обобщения; </w:t>
            </w:r>
          </w:p>
          <w:p w:rsidR="00BE1EE7" w:rsidRPr="006B57D6" w:rsidRDefault="00BE1EE7" w:rsidP="00BE1EE7">
            <w:pPr>
              <w:pStyle w:val="dt-p"/>
              <w:shd w:val="clear" w:color="auto" w:fill="FFFFFF"/>
              <w:spacing w:before="0" w:beforeAutospacing="0" w:after="0" w:afterAutospacing="0"/>
              <w:jc w:val="both"/>
              <w:textAlignment w:val="baseline"/>
            </w:pPr>
            <w:r w:rsidRPr="006B57D6">
              <w:t>- определять цели деятельности, задавать параметры и критерии их достижения;</w:t>
            </w:r>
          </w:p>
          <w:p w:rsidR="00BE1EE7" w:rsidRPr="006B57D6" w:rsidRDefault="00BE1EE7" w:rsidP="00BE1EE7">
            <w:pPr>
              <w:pStyle w:val="dt-p"/>
              <w:shd w:val="clear" w:color="auto" w:fill="FFFFFF"/>
              <w:spacing w:before="0" w:beforeAutospacing="0" w:after="0" w:afterAutospacing="0"/>
              <w:jc w:val="both"/>
              <w:textAlignment w:val="baseline"/>
            </w:pPr>
            <w:r w:rsidRPr="006B57D6">
              <w:t xml:space="preserve">- выявлять закономерности и противоречия в рассматриваемых явлениях; </w:t>
            </w:r>
          </w:p>
          <w:p w:rsidR="00BE1EE7" w:rsidRPr="006B57D6" w:rsidRDefault="00BE1EE7" w:rsidP="00BE1EE7">
            <w:pPr>
              <w:pStyle w:val="dt-p"/>
              <w:shd w:val="clear" w:color="auto" w:fill="FFFFFF"/>
              <w:spacing w:before="0" w:beforeAutospacing="0" w:after="0" w:afterAutospacing="0"/>
              <w:jc w:val="both"/>
              <w:textAlignment w:val="baseline"/>
            </w:pPr>
            <w:r w:rsidRPr="006B57D6">
              <w:lastRenderedPageBreak/>
              <w:t>- вносить коррективы в деятельность, оценивать соответствие результатов целям, оценивать риски последствий деятельности;</w:t>
            </w:r>
            <w:r w:rsidRPr="006B57D6">
              <w:rPr>
                <w:iCs/>
              </w:rPr>
              <w:t xml:space="preserve"> </w:t>
            </w:r>
          </w:p>
          <w:p w:rsidR="00BE1EE7" w:rsidRPr="006B57D6" w:rsidRDefault="00BE1EE7" w:rsidP="00BE1EE7">
            <w:pPr>
              <w:jc w:val="both"/>
            </w:pPr>
            <w:r w:rsidRPr="006B57D6">
              <w:t>- развивать креативное мышление при решении жизненных проблем</w:t>
            </w:r>
            <w:r w:rsidRPr="006B57D6">
              <w:rPr>
                <w:iCs/>
              </w:rPr>
              <w:t xml:space="preserve"> </w:t>
            </w:r>
          </w:p>
          <w:p w:rsidR="00BE1EE7" w:rsidRPr="006B57D6" w:rsidRDefault="00BE1EE7" w:rsidP="00BE1EE7">
            <w:pPr>
              <w:jc w:val="both"/>
              <w:rPr>
                <w:shd w:val="clear" w:color="auto" w:fill="FFFFFF"/>
              </w:rPr>
            </w:pPr>
            <w:r w:rsidRPr="006B57D6">
              <w:rPr>
                <w:rStyle w:val="dt-m"/>
                <w:shd w:val="clear" w:color="auto" w:fill="FFFFFF"/>
              </w:rPr>
              <w:t>б)</w:t>
            </w:r>
            <w:r w:rsidRPr="006B57D6">
              <w:rPr>
                <w:shd w:val="clear" w:color="auto" w:fill="FFFFFF"/>
              </w:rPr>
              <w:t> базовые исследовательские действия:</w:t>
            </w:r>
          </w:p>
          <w:p w:rsidR="00BE1EE7" w:rsidRPr="006B57D6" w:rsidRDefault="00BE1EE7" w:rsidP="00BE1EE7">
            <w:pPr>
              <w:shd w:val="clear" w:color="auto" w:fill="FFFFFF"/>
              <w:jc w:val="both"/>
              <w:textAlignment w:val="baseline"/>
            </w:pPr>
            <w:r w:rsidRPr="006B57D6">
              <w:t>- владеть навыками учебно-исследовательской и проектной деятельности, навыками разрешения проблем;</w:t>
            </w:r>
            <w:r w:rsidRPr="006B57D6">
              <w:rPr>
                <w:iCs/>
              </w:rPr>
              <w:t xml:space="preserve"> </w:t>
            </w:r>
          </w:p>
          <w:p w:rsidR="00BE1EE7" w:rsidRPr="006B57D6" w:rsidRDefault="00BE1EE7" w:rsidP="00BE1EE7">
            <w:pPr>
              <w:shd w:val="clear" w:color="auto" w:fill="FFFFFF"/>
              <w:jc w:val="both"/>
              <w:textAlignment w:val="baseline"/>
            </w:pPr>
            <w:r w:rsidRPr="006B57D6">
              <w:t>- 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r w:rsidRPr="006B57D6">
              <w:rPr>
                <w:iCs/>
              </w:rPr>
              <w:t xml:space="preserve"> </w:t>
            </w:r>
          </w:p>
          <w:p w:rsidR="00BE1EE7" w:rsidRPr="006B57D6" w:rsidRDefault="00BE1EE7" w:rsidP="00BE1EE7">
            <w:pPr>
              <w:shd w:val="clear" w:color="auto" w:fill="FFFFFF"/>
              <w:jc w:val="both"/>
              <w:textAlignment w:val="baseline"/>
              <w:rPr>
                <w:iCs/>
              </w:rPr>
            </w:pPr>
            <w:r w:rsidRPr="006B57D6">
              <w:t>- анализировать полученные в ходе решения задачи результаты, критически оценивать их достоверность, прогнозировать изменение в новых условиях;</w:t>
            </w:r>
            <w:r w:rsidRPr="006B57D6">
              <w:rPr>
                <w:iCs/>
              </w:rPr>
              <w:t xml:space="preserve"> </w:t>
            </w:r>
          </w:p>
          <w:p w:rsidR="00BE1EE7" w:rsidRPr="006B57D6" w:rsidRDefault="00BE1EE7" w:rsidP="00BE1EE7">
            <w:pPr>
              <w:shd w:val="clear" w:color="auto" w:fill="FFFFFF"/>
              <w:jc w:val="both"/>
              <w:textAlignment w:val="baseline"/>
            </w:pPr>
            <w:r w:rsidRPr="006B57D6">
              <w:t>- уметь переносить знания в познавательную и практическую области жизнедеятельности;</w:t>
            </w:r>
          </w:p>
          <w:p w:rsidR="00BE1EE7" w:rsidRPr="006B57D6" w:rsidRDefault="00BE1EE7" w:rsidP="00BE1EE7">
            <w:pPr>
              <w:shd w:val="clear" w:color="auto" w:fill="FFFFFF"/>
              <w:jc w:val="both"/>
              <w:textAlignment w:val="baseline"/>
            </w:pPr>
            <w:r w:rsidRPr="006B57D6">
              <w:t>- уметь интегрировать знания из разных предметных областей;</w:t>
            </w:r>
            <w:r w:rsidRPr="006B57D6">
              <w:rPr>
                <w:iCs/>
              </w:rPr>
              <w:t xml:space="preserve"> </w:t>
            </w:r>
          </w:p>
          <w:p w:rsidR="00BE1EE7" w:rsidRPr="006B57D6" w:rsidRDefault="00BE1EE7" w:rsidP="00BE1EE7">
            <w:pPr>
              <w:shd w:val="clear" w:color="auto" w:fill="FFFFFF"/>
              <w:jc w:val="both"/>
              <w:textAlignment w:val="baseline"/>
            </w:pPr>
            <w:r w:rsidRPr="006B57D6">
              <w:t>- выдвигать новые идеи, предлагать оригинальные подходы и решения;</w:t>
            </w:r>
            <w:r w:rsidRPr="006B57D6">
              <w:rPr>
                <w:iCs/>
              </w:rPr>
              <w:t xml:space="preserve"> </w:t>
            </w:r>
          </w:p>
          <w:p w:rsidR="00BE1EE7" w:rsidRPr="006B57D6" w:rsidRDefault="00BE1EE7" w:rsidP="00BE1EE7">
            <w:pPr>
              <w:pStyle w:val="dt-p"/>
              <w:shd w:val="clear" w:color="auto" w:fill="FFFFFF"/>
              <w:spacing w:before="0" w:beforeAutospacing="0" w:after="0" w:afterAutospacing="0"/>
              <w:textAlignment w:val="baseline"/>
            </w:pPr>
            <w:r w:rsidRPr="006B57D6">
              <w:t xml:space="preserve">- способность их использования в познавательной и </w:t>
            </w:r>
            <w:r w:rsidRPr="006B57D6">
              <w:lastRenderedPageBreak/>
              <w:t xml:space="preserve">социальной практике </w:t>
            </w:r>
          </w:p>
        </w:tc>
        <w:tc>
          <w:tcPr>
            <w:tcW w:w="6300" w:type="dxa"/>
            <w:shd w:val="clear" w:color="auto" w:fill="auto"/>
          </w:tcPr>
          <w:p w:rsidR="00BE1EE7" w:rsidRPr="006B57D6" w:rsidRDefault="00BE1EE7" w:rsidP="00BE1EE7">
            <w:pPr>
              <w:ind w:left="57" w:right="57"/>
            </w:pPr>
            <w:r w:rsidRPr="006B57D6">
              <w:lastRenderedPageBreak/>
              <w:t>- сформировать представления о возможных источниках опасности в</w:t>
            </w:r>
          </w:p>
          <w:p w:rsidR="00BE1EE7" w:rsidRPr="006B57D6" w:rsidRDefault="00BE1EE7" w:rsidP="00BE1EE7">
            <w:pPr>
              <w:ind w:left="57" w:right="57"/>
            </w:pPr>
            <w:r w:rsidRPr="006B57D6">
              <w:t>различных ситуациях (в быту, транспорте, общественных местах, в природной</w:t>
            </w:r>
          </w:p>
          <w:p w:rsidR="00BE1EE7" w:rsidRPr="006B57D6" w:rsidRDefault="00BE1EE7" w:rsidP="00BE1EE7">
            <w:pPr>
              <w:ind w:left="57" w:right="57"/>
            </w:pPr>
            <w:r w:rsidRPr="006B57D6">
              <w:t>среде, в социуме, в цифровой среде); владение основными способами</w:t>
            </w:r>
          </w:p>
          <w:p w:rsidR="00BE1EE7" w:rsidRPr="006B57D6" w:rsidRDefault="00BE1EE7" w:rsidP="00BE1EE7">
            <w:pPr>
              <w:ind w:left="57" w:right="57"/>
            </w:pPr>
            <w:r w:rsidRPr="006B57D6">
              <w:t xml:space="preserve">предупреждения опасных и экстремальных ситуаций; </w:t>
            </w:r>
          </w:p>
          <w:p w:rsidR="00BE1EE7" w:rsidRPr="006B57D6" w:rsidRDefault="00BE1EE7" w:rsidP="00BE1EE7">
            <w:pPr>
              <w:ind w:left="57" w:right="57"/>
              <w:rPr>
                <w:b/>
                <w:sz w:val="28"/>
              </w:rPr>
            </w:pPr>
            <w:r w:rsidRPr="006B57D6">
              <w:t>- знать порядок действий в экстремальных и чрезвычайных ситуациях</w:t>
            </w:r>
          </w:p>
        </w:tc>
      </w:tr>
      <w:tr w:rsidR="00BE1EE7" w:rsidTr="00BE1EE7">
        <w:tc>
          <w:tcPr>
            <w:tcW w:w="2660" w:type="dxa"/>
            <w:shd w:val="clear" w:color="auto" w:fill="auto"/>
          </w:tcPr>
          <w:p w:rsidR="00BE1EE7" w:rsidRPr="006B57D6" w:rsidRDefault="00BE1EE7" w:rsidP="00BE1EE7">
            <w:pPr>
              <w:ind w:left="57" w:right="57"/>
              <w:jc w:val="both"/>
            </w:pPr>
            <w:r w:rsidRPr="006B57D6">
              <w:lastRenderedPageBreak/>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6088" w:type="dxa"/>
            <w:shd w:val="clear" w:color="auto" w:fill="auto"/>
          </w:tcPr>
          <w:p w:rsidR="00BE1EE7" w:rsidRPr="006B57D6" w:rsidRDefault="00BE1EE7" w:rsidP="00BE1EE7">
            <w:pPr>
              <w:jc w:val="both"/>
              <w:rPr>
                <w:shd w:val="clear" w:color="auto" w:fill="FFFFFF"/>
              </w:rPr>
            </w:pPr>
            <w:r w:rsidRPr="006B57D6">
              <w:rPr>
                <w:shd w:val="clear" w:color="auto" w:fill="FFFFFF"/>
              </w:rPr>
              <w:t>В области ценности научного познания:</w:t>
            </w:r>
          </w:p>
          <w:p w:rsidR="00BE1EE7" w:rsidRPr="006B57D6" w:rsidRDefault="00BE1EE7" w:rsidP="00BE1EE7">
            <w:pPr>
              <w:jc w:val="both"/>
            </w:pPr>
            <w:r w:rsidRPr="006B57D6">
              <w:rPr>
                <w:shd w:val="clear" w:color="auto" w:fill="FFFFFF"/>
              </w:rPr>
              <w:t>- сформированность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r w:rsidRPr="006B57D6">
              <w:rPr>
                <w:iCs/>
              </w:rPr>
              <w:t xml:space="preserve"> </w:t>
            </w:r>
          </w:p>
          <w:p w:rsidR="00BE1EE7" w:rsidRPr="006B57D6" w:rsidRDefault="00BE1EE7" w:rsidP="00BE1EE7">
            <w:pPr>
              <w:jc w:val="both"/>
            </w:pPr>
            <w:r w:rsidRPr="006B57D6">
              <w:rPr>
                <w:shd w:val="clear" w:color="auto" w:fill="FFFFFF"/>
              </w:rPr>
              <w:t xml:space="preserve">- совершенствование языковой и читательской культуры как средства взаимодействия между людьми и познания мира; </w:t>
            </w:r>
          </w:p>
          <w:p w:rsidR="00BE1EE7" w:rsidRPr="006B57D6" w:rsidRDefault="00BE1EE7" w:rsidP="00BE1EE7">
            <w:pPr>
              <w:jc w:val="both"/>
              <w:rPr>
                <w:iCs/>
              </w:rPr>
            </w:pPr>
            <w:r w:rsidRPr="006B57D6">
              <w:rPr>
                <w:shd w:val="clear" w:color="auto" w:fill="FFFFFF"/>
              </w:rPr>
              <w:t>- осознание ценности научной деятельности, готовность осуществлять проектную и исследовательскую деятельность индивидуально и в группе;</w:t>
            </w:r>
          </w:p>
          <w:p w:rsidR="00BE1EE7" w:rsidRPr="006B57D6" w:rsidRDefault="00BE1EE7" w:rsidP="00BE1EE7">
            <w:pPr>
              <w:jc w:val="both"/>
              <w:rPr>
                <w:rStyle w:val="dt-m"/>
                <w:shd w:val="clear" w:color="auto" w:fill="FFFFFF"/>
              </w:rPr>
            </w:pPr>
            <w:r w:rsidRPr="006B57D6">
              <w:rPr>
                <w:shd w:val="clear" w:color="auto" w:fill="FFFFFF"/>
              </w:rPr>
              <w:t>Овладение универсальными учебными познавательными действиями:</w:t>
            </w:r>
          </w:p>
          <w:p w:rsidR="00BE1EE7" w:rsidRPr="006B57D6" w:rsidRDefault="00BE1EE7" w:rsidP="00BE1EE7">
            <w:pPr>
              <w:shd w:val="clear" w:color="auto" w:fill="FFFFFF"/>
              <w:jc w:val="both"/>
              <w:textAlignment w:val="baseline"/>
            </w:pPr>
            <w:r w:rsidRPr="006B57D6">
              <w:t>в) работа с информацией:</w:t>
            </w:r>
          </w:p>
          <w:p w:rsidR="00BE1EE7" w:rsidRPr="006B57D6" w:rsidRDefault="00BE1EE7" w:rsidP="00BE1EE7">
            <w:pPr>
              <w:jc w:val="both"/>
            </w:pPr>
            <w:r w:rsidRPr="006B57D6">
              <w:t>-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BE1EE7" w:rsidRPr="006B57D6" w:rsidRDefault="00BE1EE7" w:rsidP="00BE1EE7">
            <w:pPr>
              <w:jc w:val="both"/>
            </w:pPr>
            <w:r w:rsidRPr="006B57D6">
              <w:t xml:space="preserve">- создавать тексты в различных форматах с учетом назначения информации и целевой аудитории, выбирая оптимальную форму представления и </w:t>
            </w:r>
            <w:r w:rsidRPr="006B57D6">
              <w:lastRenderedPageBreak/>
              <w:t>визуализации;</w:t>
            </w:r>
          </w:p>
          <w:p w:rsidR="00BE1EE7" w:rsidRPr="006B57D6" w:rsidRDefault="00BE1EE7" w:rsidP="00BE1EE7">
            <w:pPr>
              <w:jc w:val="both"/>
            </w:pPr>
            <w:r w:rsidRPr="006B57D6">
              <w:t>- оценивать достоверность, легитимность информации, ее соответствие правовым и морально-этическим нормам;</w:t>
            </w:r>
            <w:r w:rsidRPr="006B57D6">
              <w:rPr>
                <w:shd w:val="clear" w:color="auto" w:fill="FFFFFF"/>
              </w:rPr>
              <w:t xml:space="preserve"> </w:t>
            </w:r>
          </w:p>
          <w:p w:rsidR="00BE1EE7" w:rsidRPr="006B57D6" w:rsidRDefault="00BE1EE7" w:rsidP="00BE1EE7">
            <w:pPr>
              <w:jc w:val="both"/>
            </w:pPr>
            <w:r w:rsidRPr="006B57D6">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 </w:t>
            </w:r>
          </w:p>
          <w:p w:rsidR="00BE1EE7" w:rsidRPr="006B57D6" w:rsidRDefault="00BE1EE7" w:rsidP="00BE1EE7">
            <w:pPr>
              <w:pStyle w:val="dt-p"/>
              <w:shd w:val="clear" w:color="auto" w:fill="FFFFFF"/>
              <w:spacing w:before="0" w:beforeAutospacing="0" w:after="0" w:afterAutospacing="0"/>
              <w:jc w:val="both"/>
              <w:textAlignment w:val="baseline"/>
            </w:pPr>
            <w:r w:rsidRPr="006B57D6">
              <w:t>- владеть навыками распознавания и защиты информации, информационной безопасности личности</w:t>
            </w:r>
            <w:r w:rsidRPr="006B57D6">
              <w:rPr>
                <w:shd w:val="clear" w:color="auto" w:fill="FFFFFF"/>
              </w:rPr>
              <w:t xml:space="preserve">; </w:t>
            </w:r>
            <w:r w:rsidRPr="006B57D6">
              <w:rPr>
                <w:iCs/>
              </w:rPr>
              <w:t xml:space="preserve"> </w:t>
            </w:r>
          </w:p>
        </w:tc>
        <w:tc>
          <w:tcPr>
            <w:tcW w:w="6300" w:type="dxa"/>
            <w:shd w:val="clear" w:color="auto" w:fill="auto"/>
          </w:tcPr>
          <w:p w:rsidR="00BE1EE7" w:rsidRPr="006B57D6" w:rsidRDefault="00BE1EE7" w:rsidP="00BE1EE7">
            <w:pPr>
              <w:ind w:left="57" w:right="57"/>
              <w:jc w:val="both"/>
            </w:pPr>
            <w:r w:rsidRPr="006B57D6">
              <w:lastRenderedPageBreak/>
              <w:t>- проявить нетерпимость к проявлениям насилия в социальном</w:t>
            </w:r>
          </w:p>
          <w:p w:rsidR="00BE1EE7" w:rsidRPr="006B57D6" w:rsidRDefault="00BE1EE7" w:rsidP="00BE1EE7">
            <w:pPr>
              <w:ind w:left="57" w:right="57"/>
              <w:jc w:val="both"/>
            </w:pPr>
            <w:r w:rsidRPr="006B57D6">
              <w:t xml:space="preserve">взаимодействии; </w:t>
            </w:r>
          </w:p>
          <w:p w:rsidR="00BE1EE7" w:rsidRPr="006B57D6" w:rsidRDefault="00BE1EE7" w:rsidP="00BE1EE7">
            <w:pPr>
              <w:ind w:left="57" w:right="57"/>
              <w:jc w:val="both"/>
            </w:pPr>
            <w:r w:rsidRPr="006B57D6">
              <w:t>- знать о способах безопасного поведения в цифровой среде;</w:t>
            </w:r>
          </w:p>
          <w:p w:rsidR="00BE1EE7" w:rsidRPr="006B57D6" w:rsidRDefault="00BE1EE7" w:rsidP="00BE1EE7">
            <w:pPr>
              <w:ind w:left="57" w:right="57"/>
              <w:jc w:val="both"/>
            </w:pPr>
            <w:r w:rsidRPr="006B57D6">
              <w:t xml:space="preserve">- уметь применять их на практике; </w:t>
            </w:r>
          </w:p>
          <w:p w:rsidR="00BE1EE7" w:rsidRPr="006B57D6" w:rsidRDefault="00BE1EE7" w:rsidP="00BE1EE7">
            <w:pPr>
              <w:ind w:left="57" w:right="57"/>
              <w:jc w:val="both"/>
            </w:pPr>
            <w:r w:rsidRPr="006B57D6">
              <w:t>- уметь распознавать опасности в цифровой</w:t>
            </w:r>
          </w:p>
          <w:p w:rsidR="00BE1EE7" w:rsidRPr="006B57D6" w:rsidRDefault="00BE1EE7" w:rsidP="00BE1EE7">
            <w:pPr>
              <w:ind w:left="57" w:right="57"/>
              <w:jc w:val="both"/>
            </w:pPr>
            <w:r w:rsidRPr="006B57D6">
              <w:t>среде (в том числе криминального характера, опасности вовлечения в</w:t>
            </w:r>
          </w:p>
          <w:p w:rsidR="00BE1EE7" w:rsidRPr="006B57D6" w:rsidRDefault="00BE1EE7" w:rsidP="00BE1EE7">
            <w:pPr>
              <w:ind w:left="57" w:right="57"/>
              <w:jc w:val="both"/>
              <w:rPr>
                <w:b/>
              </w:rPr>
            </w:pPr>
            <w:r w:rsidRPr="006B57D6">
              <w:t>деструктивную деятельность) и противодействовать им</w:t>
            </w:r>
          </w:p>
        </w:tc>
      </w:tr>
      <w:tr w:rsidR="00BE1EE7" w:rsidTr="00BE1EE7">
        <w:tc>
          <w:tcPr>
            <w:tcW w:w="2660" w:type="dxa"/>
            <w:shd w:val="clear" w:color="auto" w:fill="auto"/>
          </w:tcPr>
          <w:p w:rsidR="00BE1EE7" w:rsidRPr="006B57D6" w:rsidRDefault="00BE1EE7" w:rsidP="00BE1EE7">
            <w:pPr>
              <w:ind w:left="57" w:right="57"/>
              <w:jc w:val="both"/>
            </w:pPr>
            <w:r w:rsidRPr="006B57D6">
              <w:lastRenderedPageBreak/>
              <w:t>ОК 03. 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tc>
        <w:tc>
          <w:tcPr>
            <w:tcW w:w="6088" w:type="dxa"/>
            <w:shd w:val="clear" w:color="auto" w:fill="auto"/>
          </w:tcPr>
          <w:p w:rsidR="00BE1EE7" w:rsidRPr="006B57D6" w:rsidRDefault="00BE1EE7" w:rsidP="00BE1EE7">
            <w:pPr>
              <w:tabs>
                <w:tab w:val="left" w:pos="182"/>
              </w:tabs>
              <w:jc w:val="both"/>
              <w:rPr>
                <w:shd w:val="clear" w:color="auto" w:fill="FFFFFF"/>
              </w:rPr>
            </w:pPr>
            <w:r w:rsidRPr="006B57D6">
              <w:rPr>
                <w:shd w:val="clear" w:color="auto" w:fill="FFFFFF"/>
              </w:rPr>
              <w:t xml:space="preserve"> В области духовно-нравственного воспитания:</w:t>
            </w:r>
          </w:p>
          <w:p w:rsidR="00BE1EE7" w:rsidRPr="006B57D6" w:rsidRDefault="00BE1EE7" w:rsidP="00BE1EE7">
            <w:pPr>
              <w:jc w:val="both"/>
              <w:rPr>
                <w:iCs/>
              </w:rPr>
            </w:pPr>
            <w:r w:rsidRPr="006B57D6">
              <w:rPr>
                <w:shd w:val="clear" w:color="auto" w:fill="FFFFFF"/>
              </w:rPr>
              <w:t>- сформированность нравственного сознания, этического поведения;</w:t>
            </w:r>
          </w:p>
          <w:p w:rsidR="00BE1EE7" w:rsidRPr="006B57D6" w:rsidRDefault="00BE1EE7" w:rsidP="00BE1EE7">
            <w:pPr>
              <w:jc w:val="both"/>
            </w:pPr>
            <w:r w:rsidRPr="006B57D6">
              <w:rPr>
                <w:shd w:val="clear" w:color="auto" w:fill="FFFFFF"/>
              </w:rPr>
              <w:t>- способность оценивать ситуацию и принимать осознанные решения, ориентируясь на морально-нравственные нормы и ценности;</w:t>
            </w:r>
          </w:p>
          <w:p w:rsidR="00BE1EE7" w:rsidRPr="006B57D6" w:rsidRDefault="00BE1EE7" w:rsidP="00BE1EE7">
            <w:pPr>
              <w:jc w:val="both"/>
            </w:pPr>
            <w:r w:rsidRPr="006B57D6">
              <w:rPr>
                <w:shd w:val="clear" w:color="auto" w:fill="FFFFFF"/>
              </w:rPr>
              <w:t>- осознание личного вклада в построение устойчивого будущего;</w:t>
            </w:r>
          </w:p>
          <w:p w:rsidR="00BE1EE7" w:rsidRPr="006B57D6" w:rsidRDefault="00BE1EE7" w:rsidP="00BE1EE7">
            <w:pPr>
              <w:jc w:val="both"/>
              <w:rPr>
                <w:shd w:val="clear" w:color="auto" w:fill="FFFFFF"/>
              </w:rPr>
            </w:pPr>
            <w:r w:rsidRPr="006B57D6">
              <w:rPr>
                <w:shd w:val="clear" w:color="auto" w:fill="FFFFFF"/>
              </w:rPr>
              <w:t xml:space="preserve">- ответственное отношение к своим родителям и (или) другим членам семьи, созданию семьи на основе осознанного принятия ценностей семейной жизни в </w:t>
            </w:r>
            <w:r w:rsidRPr="006B57D6">
              <w:rPr>
                <w:shd w:val="clear" w:color="auto" w:fill="FFFFFF"/>
              </w:rPr>
              <w:lastRenderedPageBreak/>
              <w:t>соответствии с традициями народов России;</w:t>
            </w:r>
          </w:p>
          <w:p w:rsidR="00BE1EE7" w:rsidRPr="006B57D6" w:rsidRDefault="00BE1EE7" w:rsidP="00BE1EE7">
            <w:pPr>
              <w:shd w:val="clear" w:color="auto" w:fill="FFFFFF"/>
              <w:jc w:val="both"/>
              <w:textAlignment w:val="baseline"/>
            </w:pPr>
            <w:r w:rsidRPr="006B57D6">
              <w:t>Овладение универсальными регулятивными действиями:</w:t>
            </w:r>
          </w:p>
          <w:p w:rsidR="00BE1EE7" w:rsidRPr="006B57D6" w:rsidRDefault="00BE1EE7" w:rsidP="00BE1EE7">
            <w:pPr>
              <w:shd w:val="clear" w:color="auto" w:fill="FFFFFF"/>
              <w:jc w:val="both"/>
              <w:textAlignment w:val="baseline"/>
            </w:pPr>
            <w:r w:rsidRPr="006B57D6">
              <w:t>а) самоорганизация:</w:t>
            </w:r>
          </w:p>
          <w:p w:rsidR="00BE1EE7" w:rsidRPr="006B57D6" w:rsidRDefault="00BE1EE7" w:rsidP="00BE1EE7">
            <w:pPr>
              <w:shd w:val="clear" w:color="auto" w:fill="FFFFFF"/>
              <w:jc w:val="both"/>
              <w:textAlignment w:val="baseline"/>
            </w:pPr>
            <w:r w:rsidRPr="006B57D6">
              <w:t>- 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BE1EE7" w:rsidRPr="006B57D6" w:rsidRDefault="00BE1EE7" w:rsidP="00BE1EE7">
            <w:pPr>
              <w:shd w:val="clear" w:color="auto" w:fill="FFFFFF"/>
              <w:jc w:val="both"/>
              <w:textAlignment w:val="baseline"/>
            </w:pPr>
            <w:r w:rsidRPr="006B57D6">
              <w:t>- самостоятельно составлять план решения проблемы с учетом имеющихся ресурсов, собственных возможностей и предпочтений;</w:t>
            </w:r>
          </w:p>
          <w:p w:rsidR="00BE1EE7" w:rsidRPr="006B57D6" w:rsidRDefault="00BE1EE7" w:rsidP="00BE1EE7">
            <w:pPr>
              <w:shd w:val="clear" w:color="auto" w:fill="FFFFFF"/>
              <w:jc w:val="both"/>
              <w:textAlignment w:val="baseline"/>
            </w:pPr>
            <w:r w:rsidRPr="006B57D6">
              <w:t>- давать оценку новым ситуациям;</w:t>
            </w:r>
          </w:p>
          <w:p w:rsidR="00BE1EE7" w:rsidRPr="006B57D6" w:rsidRDefault="00BE1EE7" w:rsidP="00BE1EE7">
            <w:pPr>
              <w:jc w:val="both"/>
            </w:pPr>
            <w:r w:rsidRPr="006B57D6">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BE1EE7" w:rsidRPr="006B57D6" w:rsidRDefault="00BE1EE7" w:rsidP="00BE1EE7">
            <w:pPr>
              <w:shd w:val="clear" w:color="auto" w:fill="FFFFFF"/>
              <w:jc w:val="both"/>
              <w:textAlignment w:val="baseline"/>
            </w:pPr>
            <w:r w:rsidRPr="006B57D6">
              <w:t>б) самоконтроль:</w:t>
            </w:r>
          </w:p>
          <w:p w:rsidR="00BE1EE7" w:rsidRPr="006B57D6" w:rsidRDefault="00BE1EE7" w:rsidP="00BE1EE7">
            <w:pPr>
              <w:shd w:val="clear" w:color="auto" w:fill="FFFFFF"/>
              <w:jc w:val="both"/>
              <w:textAlignment w:val="baseline"/>
            </w:pPr>
            <w:r w:rsidRPr="006B57D6">
              <w:t>использовать приемы рефлексии для оценки ситуации, выбора верного решения;</w:t>
            </w:r>
          </w:p>
          <w:p w:rsidR="00BE1EE7" w:rsidRPr="006B57D6" w:rsidRDefault="00BE1EE7" w:rsidP="00BE1EE7">
            <w:pPr>
              <w:jc w:val="both"/>
            </w:pPr>
            <w:r w:rsidRPr="006B57D6">
              <w:t>- уметь оценивать риски и своевременно принимать решения по их снижению;</w:t>
            </w:r>
          </w:p>
          <w:p w:rsidR="00BE1EE7" w:rsidRPr="006B57D6" w:rsidRDefault="00BE1EE7" w:rsidP="00BE1EE7">
            <w:pPr>
              <w:shd w:val="clear" w:color="auto" w:fill="FFFFFF"/>
              <w:jc w:val="both"/>
              <w:textAlignment w:val="baseline"/>
            </w:pPr>
            <w:r w:rsidRPr="006B57D6">
              <w:t>в) эмоциональный интеллект, предполагающий сформированность:</w:t>
            </w:r>
          </w:p>
          <w:p w:rsidR="00BE1EE7" w:rsidRPr="006B57D6" w:rsidRDefault="00BE1EE7" w:rsidP="00BE1EE7">
            <w:pPr>
              <w:shd w:val="clear" w:color="auto" w:fill="FFFFFF"/>
              <w:jc w:val="both"/>
              <w:textAlignment w:val="baseline"/>
            </w:pPr>
            <w:r w:rsidRPr="006B57D6">
              <w:t xml:space="preserve">внутренней мотивации, включающей стремление к достижению цели и успеху, </w:t>
            </w:r>
            <w:r w:rsidRPr="006B57D6">
              <w:lastRenderedPageBreak/>
              <w:t>оптимизм, инициативность, умение действовать, исходя из своих возможностей;</w:t>
            </w:r>
          </w:p>
          <w:p w:rsidR="00BE1EE7" w:rsidRPr="006B57D6" w:rsidRDefault="00BE1EE7" w:rsidP="00BE1EE7">
            <w:pPr>
              <w:shd w:val="clear" w:color="auto" w:fill="FFFFFF"/>
              <w:jc w:val="both"/>
              <w:textAlignment w:val="baseline"/>
            </w:pPr>
            <w:r w:rsidRPr="006B57D6">
              <w:t>- эмпатии,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BE1EE7" w:rsidRPr="006B57D6" w:rsidRDefault="00BE1EE7" w:rsidP="00BE1EE7">
            <w:pPr>
              <w:pStyle w:val="dt-p"/>
              <w:shd w:val="clear" w:color="auto" w:fill="FFFFFF"/>
              <w:spacing w:before="0" w:beforeAutospacing="0" w:after="0" w:afterAutospacing="0"/>
              <w:jc w:val="both"/>
              <w:textAlignment w:val="baseline"/>
            </w:pPr>
            <w:r w:rsidRPr="006B57D6">
              <w:t>- социальных навыков, включающих способность выстраивать отношения с другими людьми, заботиться, проявлять интерес и разрешать конфликты</w:t>
            </w:r>
          </w:p>
        </w:tc>
        <w:tc>
          <w:tcPr>
            <w:tcW w:w="6300" w:type="dxa"/>
            <w:shd w:val="clear" w:color="auto" w:fill="auto"/>
          </w:tcPr>
          <w:p w:rsidR="00BE1EE7" w:rsidRPr="006B57D6" w:rsidRDefault="00BE1EE7" w:rsidP="00BE1EE7">
            <w:pPr>
              <w:ind w:left="57" w:right="57"/>
              <w:jc w:val="both"/>
            </w:pPr>
            <w:r w:rsidRPr="006B57D6">
              <w:lastRenderedPageBreak/>
              <w:t>- сформировать представления о ценности безопасного поведения для личности, общества, государства; знание правил безопасного поведения и способов их применения в собственном поведении;</w:t>
            </w:r>
          </w:p>
          <w:p w:rsidR="00BE1EE7" w:rsidRPr="006B57D6" w:rsidRDefault="00BE1EE7" w:rsidP="00BE1EE7">
            <w:pPr>
              <w:ind w:left="57" w:right="57"/>
              <w:jc w:val="both"/>
            </w:pPr>
            <w:r w:rsidRPr="006B57D6">
              <w:t xml:space="preserve">- владеть основами медицинских знаний: владеть приемами оказания первой помощи при неотложных состояниях; знать меры профилактики инфекционных и неинфекционных заболеваний, сохранения психического здоровья; сформировать представления о здоровом образе жизни и его роли в сохранении психического и физического здоровья, негативного отношения к </w:t>
            </w:r>
            <w:r w:rsidRPr="006B57D6">
              <w:lastRenderedPageBreak/>
              <w:t>вредным привычкам; знать о необходимых действиях при чрезвычайных ситуациях биолого-социального характера;</w:t>
            </w:r>
          </w:p>
          <w:p w:rsidR="00BE1EE7" w:rsidRPr="006B57D6" w:rsidRDefault="00BE1EE7" w:rsidP="00BE1EE7">
            <w:pPr>
              <w:ind w:left="57" w:right="57"/>
              <w:jc w:val="both"/>
            </w:pPr>
            <w:r w:rsidRPr="006B57D6">
              <w:t>- сформировать представления о роли России в современном мире;</w:t>
            </w:r>
          </w:p>
          <w:p w:rsidR="00BE1EE7" w:rsidRPr="006B57D6" w:rsidRDefault="00BE1EE7" w:rsidP="00BE1EE7">
            <w:pPr>
              <w:ind w:left="57" w:right="57"/>
              <w:jc w:val="both"/>
            </w:pPr>
            <w:r w:rsidRPr="006B57D6">
              <w:t>угрозах военного характера; роли Вооруженных Сил Российской Федерации в</w:t>
            </w:r>
          </w:p>
          <w:p w:rsidR="00BE1EE7" w:rsidRPr="006B57D6" w:rsidRDefault="00BE1EE7" w:rsidP="00BE1EE7">
            <w:pPr>
              <w:ind w:left="57" w:right="57"/>
              <w:jc w:val="both"/>
            </w:pPr>
            <w:r w:rsidRPr="006B57D6">
              <w:t>обеспечении мира; знать основы обороны государства и воинской службы;</w:t>
            </w:r>
          </w:p>
          <w:p w:rsidR="00BE1EE7" w:rsidRPr="006B57D6" w:rsidRDefault="00BE1EE7" w:rsidP="00BE1EE7">
            <w:pPr>
              <w:ind w:left="57" w:right="57"/>
              <w:jc w:val="both"/>
            </w:pPr>
            <w:r w:rsidRPr="006B57D6">
              <w:t>прав и обязанностей гражданина в области гражданской обороны; знать</w:t>
            </w:r>
          </w:p>
          <w:p w:rsidR="00BE1EE7" w:rsidRPr="006B57D6" w:rsidRDefault="00BE1EE7" w:rsidP="00BE1EE7">
            <w:pPr>
              <w:ind w:left="57" w:right="57"/>
              <w:jc w:val="both"/>
              <w:rPr>
                <w:highlight w:val="white"/>
              </w:rPr>
            </w:pPr>
            <w:r w:rsidRPr="006B57D6">
              <w:t>действия при сигналах гражданской обороны</w:t>
            </w:r>
          </w:p>
        </w:tc>
      </w:tr>
      <w:tr w:rsidR="00BE1EE7" w:rsidTr="00BE1EE7">
        <w:tc>
          <w:tcPr>
            <w:tcW w:w="2660" w:type="dxa"/>
            <w:shd w:val="clear" w:color="auto" w:fill="auto"/>
          </w:tcPr>
          <w:p w:rsidR="00BE1EE7" w:rsidRPr="006B57D6" w:rsidRDefault="00BE1EE7" w:rsidP="00BE1EE7">
            <w:pPr>
              <w:ind w:left="57" w:right="57"/>
              <w:jc w:val="both"/>
            </w:pPr>
            <w:r w:rsidRPr="006B57D6">
              <w:lastRenderedPageBreak/>
              <w:t>ОК 04. Эффективно взаимодействовать и работать в коллективе и команде</w:t>
            </w:r>
          </w:p>
        </w:tc>
        <w:tc>
          <w:tcPr>
            <w:tcW w:w="6088" w:type="dxa"/>
            <w:shd w:val="clear" w:color="auto" w:fill="auto"/>
          </w:tcPr>
          <w:p w:rsidR="00BE1EE7" w:rsidRPr="006B57D6" w:rsidRDefault="00BE1EE7" w:rsidP="00BE1EE7">
            <w:pPr>
              <w:jc w:val="both"/>
              <w:rPr>
                <w:shd w:val="clear" w:color="auto" w:fill="FFFFFF"/>
              </w:rPr>
            </w:pPr>
            <w:r w:rsidRPr="006B57D6">
              <w:rPr>
                <w:shd w:val="clear" w:color="auto" w:fill="FFFFFF"/>
              </w:rPr>
              <w:t>- готовность к саморазвитию, самостоятельности и самоопределению;</w:t>
            </w:r>
          </w:p>
          <w:p w:rsidR="00BE1EE7" w:rsidRPr="006B57D6" w:rsidRDefault="00BE1EE7" w:rsidP="00BE1EE7">
            <w:pPr>
              <w:pStyle w:val="dt-p"/>
              <w:shd w:val="clear" w:color="auto" w:fill="FFFFFF"/>
              <w:spacing w:before="0" w:beforeAutospacing="0" w:after="0" w:afterAutospacing="0"/>
              <w:jc w:val="both"/>
              <w:textAlignment w:val="baseline"/>
            </w:pPr>
            <w:r w:rsidRPr="006B57D6">
              <w:t>-овладение навыками учебно-исследовательской, проектной и социальной деятельности;</w:t>
            </w:r>
          </w:p>
          <w:p w:rsidR="00BE1EE7" w:rsidRPr="006B57D6" w:rsidRDefault="00BE1EE7" w:rsidP="00BE1EE7">
            <w:pPr>
              <w:shd w:val="clear" w:color="auto" w:fill="FFFFFF"/>
              <w:jc w:val="both"/>
              <w:textAlignment w:val="baseline"/>
            </w:pPr>
            <w:r w:rsidRPr="006B57D6">
              <w:t>Овладение универсальными коммуникативными действиями:</w:t>
            </w:r>
          </w:p>
          <w:p w:rsidR="00BE1EE7" w:rsidRPr="006B57D6" w:rsidRDefault="00BE1EE7" w:rsidP="00BE1EE7">
            <w:pPr>
              <w:shd w:val="clear" w:color="auto" w:fill="FFFFFF"/>
              <w:jc w:val="both"/>
              <w:textAlignment w:val="baseline"/>
            </w:pPr>
            <w:r w:rsidRPr="006B57D6">
              <w:t>б) совместная деятельность:</w:t>
            </w:r>
          </w:p>
          <w:p w:rsidR="00BE1EE7" w:rsidRPr="006B57D6" w:rsidRDefault="00BE1EE7" w:rsidP="00BE1EE7">
            <w:pPr>
              <w:shd w:val="clear" w:color="auto" w:fill="FFFFFF"/>
              <w:jc w:val="both"/>
              <w:textAlignment w:val="baseline"/>
            </w:pPr>
            <w:r w:rsidRPr="006B57D6">
              <w:t>- понимать и использовать преимущества командной и индивидуальной работы;</w:t>
            </w:r>
          </w:p>
          <w:p w:rsidR="00BE1EE7" w:rsidRPr="006B57D6" w:rsidRDefault="00BE1EE7" w:rsidP="00BE1EE7">
            <w:pPr>
              <w:shd w:val="clear" w:color="auto" w:fill="FFFFFF"/>
              <w:jc w:val="both"/>
              <w:textAlignment w:val="baseline"/>
            </w:pPr>
            <w:r w:rsidRPr="006B57D6">
              <w:t>- 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совместной работы;</w:t>
            </w:r>
          </w:p>
          <w:p w:rsidR="00BE1EE7" w:rsidRPr="006B57D6" w:rsidRDefault="00BE1EE7" w:rsidP="00BE1EE7">
            <w:pPr>
              <w:shd w:val="clear" w:color="auto" w:fill="FFFFFF"/>
              <w:jc w:val="both"/>
              <w:textAlignment w:val="baseline"/>
            </w:pPr>
            <w:r w:rsidRPr="006B57D6">
              <w:t xml:space="preserve">- координировать и выполнять работу в условиях </w:t>
            </w:r>
            <w:r w:rsidRPr="006B57D6">
              <w:lastRenderedPageBreak/>
              <w:t>реального, виртуального и комбинированного взаимодействия;</w:t>
            </w:r>
          </w:p>
          <w:p w:rsidR="00BE1EE7" w:rsidRPr="006B57D6" w:rsidRDefault="00BE1EE7" w:rsidP="00BE1EE7">
            <w:pPr>
              <w:jc w:val="both"/>
            </w:pPr>
            <w:r w:rsidRPr="006B57D6">
              <w:t>- осуществлять позитивное стратегическое поведение в различных ситуациях, проявлять творчество и воображение, быть инициативным</w:t>
            </w:r>
          </w:p>
          <w:p w:rsidR="00BE1EE7" w:rsidRPr="006B57D6" w:rsidRDefault="00BE1EE7" w:rsidP="00BE1EE7">
            <w:pPr>
              <w:shd w:val="clear" w:color="auto" w:fill="FFFFFF"/>
              <w:jc w:val="both"/>
              <w:textAlignment w:val="baseline"/>
            </w:pPr>
            <w:r w:rsidRPr="006B57D6">
              <w:t>Овладение универсальными регулятивными действиями:</w:t>
            </w:r>
          </w:p>
          <w:p w:rsidR="00BE1EE7" w:rsidRPr="006B57D6" w:rsidRDefault="00BE1EE7" w:rsidP="00BE1EE7">
            <w:pPr>
              <w:shd w:val="clear" w:color="auto" w:fill="FFFFFF"/>
              <w:jc w:val="both"/>
              <w:textAlignment w:val="baseline"/>
            </w:pPr>
            <w:r w:rsidRPr="006B57D6">
              <w:t>г) принятие себя и других людей:</w:t>
            </w:r>
          </w:p>
          <w:p w:rsidR="00BE1EE7" w:rsidRPr="006B57D6" w:rsidRDefault="00BE1EE7" w:rsidP="00BE1EE7">
            <w:pPr>
              <w:shd w:val="clear" w:color="auto" w:fill="FFFFFF"/>
              <w:jc w:val="both"/>
              <w:textAlignment w:val="baseline"/>
            </w:pPr>
            <w:r w:rsidRPr="006B57D6">
              <w:t>- принимать мотивы и аргументы других людей при анализе результатов деятельности;</w:t>
            </w:r>
          </w:p>
          <w:p w:rsidR="00BE1EE7" w:rsidRPr="006B57D6" w:rsidRDefault="00BE1EE7" w:rsidP="00BE1EE7">
            <w:pPr>
              <w:shd w:val="clear" w:color="auto" w:fill="FFFFFF"/>
              <w:jc w:val="both"/>
              <w:textAlignment w:val="baseline"/>
            </w:pPr>
            <w:r w:rsidRPr="006B57D6">
              <w:t>- признавать свое право и право других людей на ошибки;</w:t>
            </w:r>
          </w:p>
          <w:p w:rsidR="00BE1EE7" w:rsidRPr="006B57D6" w:rsidRDefault="00BE1EE7" w:rsidP="00BE1EE7">
            <w:pPr>
              <w:widowControl w:val="0"/>
              <w:jc w:val="both"/>
              <w:rPr>
                <w:shd w:val="clear" w:color="auto" w:fill="FFFFFF"/>
              </w:rPr>
            </w:pPr>
            <w:r w:rsidRPr="006B57D6">
              <w:t>- развивать способность понимать мир с позиции другого человека</w:t>
            </w:r>
          </w:p>
        </w:tc>
        <w:tc>
          <w:tcPr>
            <w:tcW w:w="6300" w:type="dxa"/>
            <w:shd w:val="clear" w:color="auto" w:fill="auto"/>
          </w:tcPr>
          <w:p w:rsidR="00BE1EE7" w:rsidRPr="006B57D6" w:rsidRDefault="00BE1EE7" w:rsidP="00BE1EE7">
            <w:pPr>
              <w:ind w:left="57" w:right="57"/>
              <w:jc w:val="both"/>
            </w:pPr>
            <w:r w:rsidRPr="006B57D6">
              <w:lastRenderedPageBreak/>
              <w:t xml:space="preserve">- знать основы безопасного, конструктивного общения, </w:t>
            </w:r>
          </w:p>
          <w:p w:rsidR="00BE1EE7" w:rsidRPr="006B57D6" w:rsidRDefault="00BE1EE7" w:rsidP="00BE1EE7">
            <w:pPr>
              <w:ind w:left="57" w:right="57"/>
              <w:jc w:val="both"/>
            </w:pPr>
            <w:r w:rsidRPr="006B57D6">
              <w:t>- уметь различать опасные явления в социальном взаимодействии, в том числе</w:t>
            </w:r>
          </w:p>
          <w:p w:rsidR="00BE1EE7" w:rsidRPr="006B57D6" w:rsidRDefault="00BE1EE7" w:rsidP="00BE1EE7">
            <w:pPr>
              <w:ind w:left="57" w:right="57"/>
              <w:jc w:val="both"/>
            </w:pPr>
            <w:r w:rsidRPr="006B57D6">
              <w:t xml:space="preserve">криминального характера; </w:t>
            </w:r>
          </w:p>
          <w:p w:rsidR="00BE1EE7" w:rsidRPr="006B57D6" w:rsidRDefault="00BE1EE7" w:rsidP="00BE1EE7">
            <w:pPr>
              <w:ind w:left="57" w:right="57"/>
              <w:jc w:val="both"/>
              <w:rPr>
                <w:highlight w:val="white"/>
              </w:rPr>
            </w:pPr>
            <w:r w:rsidRPr="006B57D6">
              <w:t>- уметь предупреждать опасные явления и противодействовать им</w:t>
            </w:r>
          </w:p>
        </w:tc>
      </w:tr>
      <w:tr w:rsidR="00BE1EE7" w:rsidTr="00BE1EE7">
        <w:tc>
          <w:tcPr>
            <w:tcW w:w="2660" w:type="dxa"/>
            <w:shd w:val="clear" w:color="auto" w:fill="auto"/>
          </w:tcPr>
          <w:p w:rsidR="00BE1EE7" w:rsidRPr="006B57D6" w:rsidRDefault="00BE1EE7" w:rsidP="00BE1EE7">
            <w:pPr>
              <w:ind w:left="57" w:right="57"/>
              <w:jc w:val="both"/>
            </w:pPr>
            <w:r w:rsidRPr="006B57D6">
              <w:lastRenderedPageBreak/>
              <w:t>ОК 06. Проявлять гражданско-патриотическую позицию, демонстрировать осознанное поведение на основе традиционных общечеловеческих ценностей, в том числе с учетом гармонизации межнациональных и межрелигиозных отношений, применять стандарты антикоррупционного поведения</w:t>
            </w:r>
          </w:p>
        </w:tc>
        <w:tc>
          <w:tcPr>
            <w:tcW w:w="6088" w:type="dxa"/>
            <w:shd w:val="clear" w:color="auto" w:fill="auto"/>
          </w:tcPr>
          <w:p w:rsidR="00BE1EE7" w:rsidRPr="006B57D6" w:rsidRDefault="00BE1EE7" w:rsidP="00BE1EE7">
            <w:pPr>
              <w:jc w:val="both"/>
              <w:rPr>
                <w:iCs/>
              </w:rPr>
            </w:pPr>
            <w:r w:rsidRPr="006B57D6">
              <w:rPr>
                <w:shd w:val="clear" w:color="auto" w:fill="FFFFFF"/>
              </w:rPr>
              <w:t>- осознание обучающимися российской гражданской идентичности;</w:t>
            </w:r>
          </w:p>
          <w:p w:rsidR="00BE1EE7" w:rsidRPr="006B57D6" w:rsidRDefault="00BE1EE7" w:rsidP="00BE1EE7">
            <w:pPr>
              <w:jc w:val="both"/>
              <w:rPr>
                <w:shd w:val="clear" w:color="auto" w:fill="FFFFFF"/>
              </w:rPr>
            </w:pPr>
            <w:r w:rsidRPr="006B57D6">
              <w:rPr>
                <w:shd w:val="clear" w:color="auto" w:fill="FFFFFF"/>
              </w:rPr>
              <w:t xml:space="preserve">- целенаправленное развитие внутренней позиции личности на основе духовно-нравственных ценностей народов Российской Федерации, исторических и национально-культурных традиций, формирование системы значимых ценностно-смысловых установок, антикоррупционного мировоззрения, правосознания, экологической культуры, способности ставить цели и </w:t>
            </w:r>
            <w:r w:rsidRPr="006B57D6">
              <w:rPr>
                <w:shd w:val="clear" w:color="auto" w:fill="FFFFFF"/>
              </w:rPr>
              <w:lastRenderedPageBreak/>
              <w:t>строить жизненные планы;</w:t>
            </w:r>
          </w:p>
          <w:p w:rsidR="00BE1EE7" w:rsidRPr="006B57D6" w:rsidRDefault="00BE1EE7" w:rsidP="00BE1EE7">
            <w:pPr>
              <w:jc w:val="both"/>
              <w:rPr>
                <w:shd w:val="clear" w:color="auto" w:fill="FFFFFF"/>
              </w:rPr>
            </w:pPr>
            <w:r w:rsidRPr="006B57D6">
              <w:rPr>
                <w:shd w:val="clear" w:color="auto" w:fill="FFFFFF"/>
              </w:rPr>
              <w:t>В части гражданского воспитания:</w:t>
            </w:r>
          </w:p>
          <w:p w:rsidR="00BE1EE7" w:rsidRPr="006B57D6" w:rsidRDefault="00BE1EE7" w:rsidP="00BE1EE7">
            <w:pPr>
              <w:jc w:val="both"/>
            </w:pPr>
            <w:r w:rsidRPr="006B57D6">
              <w:rPr>
                <w:shd w:val="clear" w:color="auto" w:fill="FFFFFF"/>
              </w:rPr>
              <w:t>- осознание своих конституционных прав и обязанностей, уважение закона и правопорядка;</w:t>
            </w:r>
          </w:p>
          <w:p w:rsidR="00BE1EE7" w:rsidRPr="006B57D6" w:rsidRDefault="00BE1EE7" w:rsidP="00BE1EE7">
            <w:pPr>
              <w:jc w:val="both"/>
            </w:pPr>
            <w:r w:rsidRPr="006B57D6">
              <w:rPr>
                <w:shd w:val="clear" w:color="auto" w:fill="FFFFFF"/>
              </w:rPr>
              <w:t>- принятие традиционных национальных, общечеловеческих гуманистических и демократических ценностей;</w:t>
            </w:r>
          </w:p>
          <w:p w:rsidR="00BE1EE7" w:rsidRPr="006B57D6" w:rsidRDefault="00BE1EE7" w:rsidP="00BE1EE7">
            <w:pPr>
              <w:jc w:val="both"/>
            </w:pPr>
            <w:r w:rsidRPr="006B57D6">
              <w:rPr>
                <w:shd w:val="clear" w:color="auto" w:fill="FFFFFF"/>
              </w:rPr>
              <w:t>- готовность противостоять идеологии экстремизма, национализма, ксенофобии, дискриминации по социальным, религиозным, расовым, национальным признакам;</w:t>
            </w:r>
          </w:p>
          <w:p w:rsidR="00BE1EE7" w:rsidRPr="006B57D6" w:rsidRDefault="00BE1EE7" w:rsidP="00BE1EE7">
            <w:pPr>
              <w:jc w:val="both"/>
            </w:pPr>
            <w:r w:rsidRPr="006B57D6">
              <w:rPr>
                <w:shd w:val="clear" w:color="auto" w:fill="FFFFFF"/>
              </w:rPr>
              <w:t>- готовность вести совместную деятельность в интересах гражданского общества, участвовать в самоуправлении в общеобразовательной организации и детско-юношеских организациях;</w:t>
            </w:r>
          </w:p>
          <w:p w:rsidR="00BE1EE7" w:rsidRPr="006B57D6" w:rsidRDefault="00BE1EE7" w:rsidP="00BE1EE7">
            <w:pPr>
              <w:tabs>
                <w:tab w:val="left" w:pos="419"/>
              </w:tabs>
              <w:jc w:val="both"/>
            </w:pPr>
            <w:r w:rsidRPr="006B57D6">
              <w:rPr>
                <w:shd w:val="clear" w:color="auto" w:fill="FFFFFF"/>
              </w:rPr>
              <w:t>- умение взаимодействовать с социальными институтами в соответствии с их функциями и назначением;</w:t>
            </w:r>
          </w:p>
          <w:p w:rsidR="00BE1EE7" w:rsidRPr="006B57D6" w:rsidRDefault="00BE1EE7" w:rsidP="00BE1EE7">
            <w:pPr>
              <w:jc w:val="both"/>
            </w:pPr>
            <w:r w:rsidRPr="006B57D6">
              <w:rPr>
                <w:shd w:val="clear" w:color="auto" w:fill="FFFFFF"/>
              </w:rPr>
              <w:t>- готовность к гуманитарной и волонтерской деятельности;</w:t>
            </w:r>
            <w:r w:rsidRPr="006B57D6">
              <w:rPr>
                <w:iCs/>
              </w:rPr>
              <w:t xml:space="preserve"> </w:t>
            </w:r>
          </w:p>
          <w:p w:rsidR="00BE1EE7" w:rsidRPr="006B57D6" w:rsidRDefault="00BE1EE7" w:rsidP="00BE1EE7">
            <w:pPr>
              <w:jc w:val="both"/>
              <w:rPr>
                <w:shd w:val="clear" w:color="auto" w:fill="FFFFFF"/>
              </w:rPr>
            </w:pPr>
            <w:r w:rsidRPr="006B57D6">
              <w:rPr>
                <w:shd w:val="clear" w:color="auto" w:fill="FFFFFF"/>
              </w:rPr>
              <w:t>патриотического воспитания:</w:t>
            </w:r>
          </w:p>
          <w:p w:rsidR="00BE1EE7" w:rsidRPr="006B57D6" w:rsidRDefault="00BE1EE7" w:rsidP="00BE1EE7">
            <w:pPr>
              <w:jc w:val="both"/>
            </w:pPr>
            <w:r w:rsidRPr="006B57D6">
              <w:rPr>
                <w:shd w:val="clear" w:color="auto" w:fill="FFFFFF"/>
              </w:rPr>
              <w:t xml:space="preserve">- сформированность российской гражданской идентичности, патриотизма, уважения к своему народу, чувства ответственности перед Родиной, гордости за свой край, свою Родину, свой язык и культуру, прошлое и </w:t>
            </w:r>
            <w:r w:rsidRPr="006B57D6">
              <w:rPr>
                <w:shd w:val="clear" w:color="auto" w:fill="FFFFFF"/>
              </w:rPr>
              <w:lastRenderedPageBreak/>
              <w:t>настоящее многонационального народа России;</w:t>
            </w:r>
          </w:p>
          <w:p w:rsidR="00BE1EE7" w:rsidRPr="006B57D6" w:rsidRDefault="00BE1EE7" w:rsidP="00BE1EE7">
            <w:pPr>
              <w:jc w:val="both"/>
            </w:pPr>
            <w:r w:rsidRPr="006B57D6">
              <w:rPr>
                <w:shd w:val="clear" w:color="auto" w:fill="FFFFFF"/>
              </w:rPr>
              <w:t>- ценностное отношение к государственным символам, историческому и природному наследию, памятникам, традициям народов России, достижениям России в науке, искусстве, спорте, технологиях и труде;</w:t>
            </w:r>
          </w:p>
          <w:p w:rsidR="00BE1EE7" w:rsidRPr="006B57D6" w:rsidRDefault="00BE1EE7" w:rsidP="00BE1EE7">
            <w:pPr>
              <w:jc w:val="both"/>
              <w:rPr>
                <w:shd w:val="clear" w:color="auto" w:fill="FFFFFF"/>
              </w:rPr>
            </w:pPr>
            <w:r w:rsidRPr="006B57D6">
              <w:rPr>
                <w:shd w:val="clear" w:color="auto" w:fill="FFFFFF"/>
              </w:rPr>
              <w:t>- идейная убежденность, готовность к служению и защите Отечества, ответственность за его судьбу;</w:t>
            </w:r>
          </w:p>
          <w:p w:rsidR="00BE1EE7" w:rsidRPr="006B57D6" w:rsidRDefault="00BE1EE7" w:rsidP="00BE1EE7">
            <w:pPr>
              <w:jc w:val="both"/>
            </w:pPr>
            <w:r w:rsidRPr="006B57D6">
              <w:rPr>
                <w:shd w:val="clear" w:color="auto" w:fill="FFFFFF"/>
              </w:rPr>
              <w:t>освоенные обучающимися межпредметные понятия и универсальные учебные действия (регулятивные, познавательные, коммуникативные);</w:t>
            </w:r>
          </w:p>
          <w:p w:rsidR="00BE1EE7" w:rsidRPr="006B57D6" w:rsidRDefault="00BE1EE7" w:rsidP="00BE1EE7">
            <w:pPr>
              <w:pStyle w:val="dt-p"/>
              <w:shd w:val="clear" w:color="auto" w:fill="FFFFFF"/>
              <w:spacing w:before="0" w:beforeAutospacing="0" w:after="0" w:afterAutospacing="0"/>
              <w:jc w:val="both"/>
              <w:textAlignment w:val="baseline"/>
            </w:pPr>
            <w:r w:rsidRPr="006B57D6">
              <w:t>- способность их использования в познавательной и социальной практике, готовность к самостоятельному планированию и осуществлению учебной деятельности, организации учебного сотрудничества с педагогическими работниками и сверстниками, к участию в построении индивидуальной образовательной траектории;</w:t>
            </w:r>
          </w:p>
          <w:p w:rsidR="00BE1EE7" w:rsidRPr="006B57D6" w:rsidRDefault="00BE1EE7" w:rsidP="00BE1EE7">
            <w:pPr>
              <w:pStyle w:val="dt-p"/>
              <w:shd w:val="clear" w:color="auto" w:fill="FFFFFF"/>
              <w:spacing w:before="0" w:beforeAutospacing="0" w:after="0" w:afterAutospacing="0"/>
              <w:jc w:val="both"/>
              <w:textAlignment w:val="baseline"/>
            </w:pPr>
            <w:r w:rsidRPr="006B57D6">
              <w:t>- овладение навыками учебно-исследовательской, проектной и социальной деятельности</w:t>
            </w:r>
          </w:p>
        </w:tc>
        <w:tc>
          <w:tcPr>
            <w:tcW w:w="6300" w:type="dxa"/>
            <w:shd w:val="clear" w:color="auto" w:fill="auto"/>
          </w:tcPr>
          <w:p w:rsidR="00BE1EE7" w:rsidRPr="006B57D6" w:rsidRDefault="00BE1EE7" w:rsidP="00BE1EE7">
            <w:pPr>
              <w:pStyle w:val="dt-p"/>
              <w:shd w:val="clear" w:color="auto" w:fill="FFFFFF"/>
              <w:spacing w:before="0" w:beforeAutospacing="0" w:after="0" w:afterAutospacing="0"/>
              <w:jc w:val="both"/>
              <w:textAlignment w:val="baseline"/>
            </w:pPr>
            <w:r w:rsidRPr="006B57D6">
              <w:lastRenderedPageBreak/>
              <w:t>- сформировать представления о ценности безопасного поведения для личности, общества, государства; знание правил безопасного поведения и способов их применения в собственном поведении;</w:t>
            </w:r>
            <w:bookmarkStart w:id="36" w:name="l497"/>
            <w:bookmarkStart w:id="37" w:name="l254"/>
            <w:bookmarkEnd w:id="36"/>
            <w:bookmarkEnd w:id="37"/>
          </w:p>
          <w:p w:rsidR="00BE1EE7" w:rsidRPr="006B57D6" w:rsidRDefault="00BE1EE7" w:rsidP="00BE1EE7">
            <w:pPr>
              <w:ind w:left="57" w:right="57"/>
              <w:jc w:val="both"/>
            </w:pPr>
            <w:r w:rsidRPr="006B57D6">
              <w:t>- знать основы безопасного, конструктивного общения, уметь</w:t>
            </w:r>
          </w:p>
          <w:p w:rsidR="00BE1EE7" w:rsidRPr="006B57D6" w:rsidRDefault="00BE1EE7" w:rsidP="00BE1EE7">
            <w:pPr>
              <w:ind w:left="57" w:right="57"/>
              <w:jc w:val="both"/>
            </w:pPr>
            <w:r w:rsidRPr="006B57D6">
              <w:t>различать опасные явления в социальном взаимодействии, в том числе</w:t>
            </w:r>
          </w:p>
          <w:p w:rsidR="00BE1EE7" w:rsidRPr="006B57D6" w:rsidRDefault="00BE1EE7" w:rsidP="00BE1EE7">
            <w:pPr>
              <w:ind w:left="57" w:right="57"/>
              <w:jc w:val="both"/>
            </w:pPr>
            <w:r w:rsidRPr="006B57D6">
              <w:t>криминального характера; умение предупреждать опасные явления и</w:t>
            </w:r>
          </w:p>
          <w:p w:rsidR="00BE1EE7" w:rsidRPr="006B57D6" w:rsidRDefault="00BE1EE7" w:rsidP="00BE1EE7">
            <w:pPr>
              <w:ind w:left="57" w:right="57"/>
              <w:jc w:val="both"/>
            </w:pPr>
            <w:r w:rsidRPr="006B57D6">
              <w:t>противодействовать им;</w:t>
            </w:r>
          </w:p>
          <w:p w:rsidR="00BE1EE7" w:rsidRPr="006B57D6" w:rsidRDefault="00BE1EE7" w:rsidP="00BE1EE7">
            <w:pPr>
              <w:pStyle w:val="dt-p"/>
              <w:shd w:val="clear" w:color="auto" w:fill="FFFFFF"/>
              <w:spacing w:before="0" w:beforeAutospacing="0" w:after="0" w:afterAutospacing="0"/>
              <w:jc w:val="both"/>
              <w:textAlignment w:val="baseline"/>
            </w:pPr>
            <w:r w:rsidRPr="006B57D6">
              <w:t xml:space="preserve">- сформировать представления об опасности и негативном </w:t>
            </w:r>
            <w:r w:rsidRPr="006B57D6">
              <w:lastRenderedPageBreak/>
              <w:t>влиянии на жизнь личности, общества, государства экстремизма, терроризма; знать роль государства в противодействии терроризму; уметь различать приемы вовлечения в экстремистскую и террористическую деятельность и противодействовать им; знать порядок действий при объявлении разного уровня террористической опасности; знать порядок действий при угрозе совершения террористического акта; совершении террористического акта; проведении контртеррористической операции;</w:t>
            </w:r>
            <w:bookmarkStart w:id="38" w:name="l258"/>
            <w:bookmarkStart w:id="39" w:name="l501"/>
            <w:bookmarkEnd w:id="38"/>
            <w:bookmarkEnd w:id="39"/>
          </w:p>
          <w:p w:rsidR="00BE1EE7" w:rsidRPr="006B57D6" w:rsidRDefault="00BE1EE7" w:rsidP="00BE1EE7">
            <w:pPr>
              <w:ind w:left="57" w:right="57"/>
              <w:jc w:val="both"/>
            </w:pPr>
            <w:r w:rsidRPr="006B57D6">
              <w:t>- сформировать представления о роли России в современном мире; угрозах военного характера; роли Вооруженных Сил Российской Федерации в обеспечении мира; знать основы обороны государства и воинской службы; прав и обязанностей гражданина в области гражданской обороны; знать действия при сигналах гражданской обороны;</w:t>
            </w:r>
          </w:p>
          <w:p w:rsidR="00BE1EE7" w:rsidRPr="006B57D6" w:rsidRDefault="00BE1EE7" w:rsidP="00BE1EE7">
            <w:pPr>
              <w:pStyle w:val="dt-p"/>
              <w:shd w:val="clear" w:color="auto" w:fill="FFFFFF"/>
              <w:spacing w:before="0" w:beforeAutospacing="0" w:after="0" w:afterAutospacing="0"/>
              <w:jc w:val="both"/>
              <w:textAlignment w:val="baseline"/>
            </w:pPr>
            <w:r w:rsidRPr="006B57D6">
              <w:t>- знать основы государственной политики в области защиты населения и территорий от чрезвычайных ситуаций различного характера; знание задач и основных принципов организации Единой системы предупреждения и ликвидации последствий чрезвычайных ситуаций, прав и обязанностей гражданина в этой области;</w:t>
            </w:r>
            <w:bookmarkStart w:id="40" w:name="l502"/>
            <w:bookmarkEnd w:id="40"/>
          </w:p>
          <w:p w:rsidR="00BE1EE7" w:rsidRPr="006B57D6" w:rsidRDefault="00BE1EE7" w:rsidP="00BE1EE7">
            <w:pPr>
              <w:pStyle w:val="dt-p"/>
              <w:shd w:val="clear" w:color="auto" w:fill="FFFFFF"/>
              <w:spacing w:before="0" w:beforeAutospacing="0" w:after="0" w:afterAutospacing="0"/>
              <w:jc w:val="both"/>
              <w:textAlignment w:val="baseline"/>
            </w:pPr>
            <w:r w:rsidRPr="006B57D6">
              <w:t xml:space="preserve">- знать основы государственной системы, российского </w:t>
            </w:r>
            <w:r w:rsidRPr="006B57D6">
              <w:lastRenderedPageBreak/>
              <w:t>законодательства, направленных на защиту населения от внешних и внутренних угроз; сформировать представления о роли государства, общества и личности в обеспечении безопасности</w:t>
            </w:r>
            <w:bookmarkStart w:id="41" w:name="l260"/>
            <w:bookmarkEnd w:id="41"/>
          </w:p>
        </w:tc>
      </w:tr>
      <w:tr w:rsidR="00BE1EE7" w:rsidTr="00BE1EE7">
        <w:tc>
          <w:tcPr>
            <w:tcW w:w="2660" w:type="dxa"/>
            <w:shd w:val="clear" w:color="auto" w:fill="auto"/>
          </w:tcPr>
          <w:p w:rsidR="00BE1EE7" w:rsidRPr="006B57D6" w:rsidRDefault="00BE1EE7" w:rsidP="00BE1EE7">
            <w:pPr>
              <w:ind w:left="57" w:right="57"/>
              <w:jc w:val="both"/>
            </w:pPr>
            <w:r w:rsidRPr="006B57D6">
              <w:lastRenderedPageBreak/>
              <w:t xml:space="preserve">ОК 07. Содействовать сохранению окружающей среды, ресурсосбережению, </w:t>
            </w:r>
            <w:r w:rsidRPr="006B57D6">
              <w:lastRenderedPageBreak/>
              <w:t>применять знания об изменении климата, принципы бережливого производства, эффективно действовать в чрезвычайных ситуациях</w:t>
            </w:r>
          </w:p>
        </w:tc>
        <w:tc>
          <w:tcPr>
            <w:tcW w:w="6088" w:type="dxa"/>
            <w:shd w:val="clear" w:color="auto" w:fill="auto"/>
          </w:tcPr>
          <w:p w:rsidR="00BE1EE7" w:rsidRPr="006B57D6" w:rsidRDefault="00BE1EE7" w:rsidP="00BE1EE7">
            <w:pPr>
              <w:rPr>
                <w:shd w:val="clear" w:color="auto" w:fill="FFFFFF"/>
              </w:rPr>
            </w:pPr>
            <w:r w:rsidRPr="006B57D6">
              <w:rPr>
                <w:shd w:val="clear" w:color="auto" w:fill="FFFFFF"/>
              </w:rPr>
              <w:lastRenderedPageBreak/>
              <w:t>В области экологического воспитания:</w:t>
            </w:r>
          </w:p>
          <w:p w:rsidR="00BE1EE7" w:rsidRPr="006B57D6" w:rsidRDefault="00BE1EE7" w:rsidP="00BE1EE7">
            <w:pPr>
              <w:jc w:val="both"/>
              <w:rPr>
                <w:shd w:val="clear" w:color="auto" w:fill="FFFFFF"/>
              </w:rPr>
            </w:pPr>
            <w:r w:rsidRPr="006B57D6">
              <w:rPr>
                <w:shd w:val="clear" w:color="auto" w:fill="FFFFFF"/>
              </w:rPr>
              <w:t xml:space="preserve">- сформированность экологической культуры, </w:t>
            </w:r>
            <w:r w:rsidRPr="006B57D6">
              <w:rPr>
                <w:shd w:val="clear" w:color="auto" w:fill="FFFFFF"/>
              </w:rPr>
              <w:lastRenderedPageBreak/>
              <w:t>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BE1EE7" w:rsidRPr="006B57D6" w:rsidRDefault="00BE1EE7" w:rsidP="00BE1EE7">
            <w:pPr>
              <w:jc w:val="both"/>
            </w:pPr>
            <w:r w:rsidRPr="006B57D6">
              <w:rPr>
                <w:shd w:val="clear" w:color="auto" w:fill="FFFFFF"/>
              </w:rPr>
              <w:t>- планирование и осуществление действий в окружающей среде на основе знания целей устойчивого развития человечества;</w:t>
            </w:r>
            <w:r w:rsidRPr="006B57D6">
              <w:rPr>
                <w:iCs/>
              </w:rPr>
              <w:t xml:space="preserve"> </w:t>
            </w:r>
          </w:p>
          <w:p w:rsidR="00BE1EE7" w:rsidRPr="006B57D6" w:rsidRDefault="00BE1EE7" w:rsidP="00BE1EE7">
            <w:pPr>
              <w:jc w:val="both"/>
            </w:pPr>
            <w:r w:rsidRPr="006B57D6">
              <w:rPr>
                <w:shd w:val="clear" w:color="auto" w:fill="FFFFFF"/>
              </w:rPr>
              <w:t>активное неприятие действий, приносящих вред окружающей среде;</w:t>
            </w:r>
            <w:r w:rsidRPr="006B57D6">
              <w:rPr>
                <w:iCs/>
              </w:rPr>
              <w:t xml:space="preserve"> </w:t>
            </w:r>
          </w:p>
          <w:p w:rsidR="00BE1EE7" w:rsidRPr="006B57D6" w:rsidRDefault="00BE1EE7" w:rsidP="00BE1EE7">
            <w:pPr>
              <w:jc w:val="both"/>
            </w:pPr>
            <w:r w:rsidRPr="006B57D6">
              <w:rPr>
                <w:shd w:val="clear" w:color="auto" w:fill="FFFFFF"/>
              </w:rPr>
              <w:t>- умение прогнозировать неблагоприятные экологические последствия предпринимаемых действий, предотвращать их;</w:t>
            </w:r>
            <w:r w:rsidRPr="006B57D6">
              <w:rPr>
                <w:iCs/>
              </w:rPr>
              <w:t xml:space="preserve"> </w:t>
            </w:r>
          </w:p>
          <w:p w:rsidR="00BE1EE7" w:rsidRPr="006B57D6" w:rsidRDefault="00BE1EE7" w:rsidP="00BE1EE7">
            <w:pPr>
              <w:jc w:val="both"/>
              <w:rPr>
                <w:shd w:val="clear" w:color="auto" w:fill="FFFFFF"/>
              </w:rPr>
            </w:pPr>
            <w:r w:rsidRPr="006B57D6">
              <w:rPr>
                <w:shd w:val="clear" w:color="auto" w:fill="FFFFFF"/>
              </w:rPr>
              <w:t>- расширение опыта деятельности экологической направленности;</w:t>
            </w:r>
            <w:r w:rsidRPr="006B57D6">
              <w:rPr>
                <w:iCs/>
              </w:rPr>
              <w:t xml:space="preserve"> </w:t>
            </w:r>
          </w:p>
          <w:p w:rsidR="00BE1EE7" w:rsidRPr="006B57D6" w:rsidRDefault="00BE1EE7" w:rsidP="00BE1EE7">
            <w:pPr>
              <w:pStyle w:val="dt-p"/>
              <w:shd w:val="clear" w:color="auto" w:fill="FFFFFF"/>
              <w:spacing w:before="0" w:beforeAutospacing="0" w:after="0" w:afterAutospacing="0"/>
              <w:jc w:val="both"/>
              <w:textAlignment w:val="baseline"/>
            </w:pPr>
            <w:r w:rsidRPr="006B57D6">
              <w:t>- овладение навыками учебно-исследовательской, проектной и социальной деятельности;</w:t>
            </w:r>
          </w:p>
        </w:tc>
        <w:tc>
          <w:tcPr>
            <w:tcW w:w="6300" w:type="dxa"/>
            <w:shd w:val="clear" w:color="auto" w:fill="auto"/>
          </w:tcPr>
          <w:p w:rsidR="00BE1EE7" w:rsidRPr="006B57D6" w:rsidRDefault="00BE1EE7" w:rsidP="00BE1EE7">
            <w:pPr>
              <w:ind w:left="57" w:right="57"/>
              <w:jc w:val="both"/>
            </w:pPr>
            <w:r w:rsidRPr="006B57D6">
              <w:lastRenderedPageBreak/>
              <w:t xml:space="preserve">- сформировать представления о возможных источниках опасности в различных ситуациях (в быту, транспорте, </w:t>
            </w:r>
            <w:r w:rsidRPr="006B57D6">
              <w:lastRenderedPageBreak/>
              <w:t>общественных местах, в природной среде, в социуме, в цифровой среде); владеть основными способами предупреждения опасных и экстремальных ситуаций; знать порядок действий в экстремальных и чрезвычайных ситуациях;</w:t>
            </w:r>
          </w:p>
          <w:p w:rsidR="00BE1EE7" w:rsidRPr="006B57D6" w:rsidRDefault="00BE1EE7" w:rsidP="00BE1EE7">
            <w:pPr>
              <w:pStyle w:val="dt-p"/>
              <w:shd w:val="clear" w:color="auto" w:fill="FFFFFF"/>
              <w:spacing w:before="0" w:beforeAutospacing="0" w:after="300" w:afterAutospacing="0"/>
              <w:jc w:val="both"/>
              <w:textAlignment w:val="baseline"/>
            </w:pPr>
            <w:r w:rsidRPr="006B57D6">
              <w:t>- сформировать представления о важности соблюдения правил дорожного движения всеми участниками движения, правил безопасности на транспорте. Знать правила безопасного поведения на транспорте, уметь применять их на практике, знать о порядке действий в опасных, экстремальных и чрезвычайных ситуациях на транспорте;</w:t>
            </w:r>
            <w:bookmarkStart w:id="42" w:name="l498"/>
            <w:bookmarkStart w:id="43" w:name="l255"/>
            <w:bookmarkEnd w:id="42"/>
            <w:bookmarkEnd w:id="43"/>
          </w:p>
          <w:p w:rsidR="00BE1EE7" w:rsidRPr="006B57D6" w:rsidRDefault="00BE1EE7" w:rsidP="00BE1EE7">
            <w:pPr>
              <w:ind w:left="57" w:right="57"/>
              <w:jc w:val="both"/>
            </w:pPr>
            <w:r w:rsidRPr="006B57D6">
              <w:t>- знать о способах безопасного поведения в природной среде; уметь применять их на практике; знать порядок действий при чрезвычайных ситуациях природного характера; сформировать представления об экологической безопасности, ценности бережного отношения к природе, разумного природопользования;</w:t>
            </w:r>
          </w:p>
          <w:p w:rsidR="00BE1EE7" w:rsidRPr="006B57D6" w:rsidRDefault="00BE1EE7" w:rsidP="00BE1EE7">
            <w:pPr>
              <w:pStyle w:val="dt-p"/>
              <w:shd w:val="clear" w:color="auto" w:fill="FFFFFF"/>
              <w:spacing w:before="0" w:beforeAutospacing="0" w:after="300" w:afterAutospacing="0"/>
              <w:jc w:val="both"/>
              <w:textAlignment w:val="baseline"/>
            </w:pPr>
            <w:r w:rsidRPr="006B57D6">
              <w:t xml:space="preserve">- знать основы пожарной безопасности; уметь применять их на практике для предупреждения пожаров; знать порядок действий при угрозе пожара и пожаре в быту, общественных местах, на транспорте, в природной среде; знать права и обязанности граждан в области пожарной </w:t>
            </w:r>
            <w:r w:rsidRPr="006B57D6">
              <w:lastRenderedPageBreak/>
              <w:t>безопасности</w:t>
            </w:r>
            <w:bookmarkStart w:id="44" w:name="l500"/>
            <w:bookmarkEnd w:id="44"/>
          </w:p>
        </w:tc>
      </w:tr>
      <w:tr w:rsidR="00BE1EE7" w:rsidTr="00BE1EE7">
        <w:tc>
          <w:tcPr>
            <w:tcW w:w="2660" w:type="dxa"/>
            <w:shd w:val="clear" w:color="auto" w:fill="auto"/>
          </w:tcPr>
          <w:p w:rsidR="00BE1EE7" w:rsidRPr="006B57D6" w:rsidRDefault="00BE1EE7" w:rsidP="00BE1EE7">
            <w:pPr>
              <w:ind w:left="57" w:right="57"/>
              <w:jc w:val="both"/>
            </w:pPr>
            <w:r w:rsidRPr="006B57D6">
              <w:lastRenderedPageBreak/>
              <w:t>ОК 08.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w:t>
            </w:r>
          </w:p>
        </w:tc>
        <w:tc>
          <w:tcPr>
            <w:tcW w:w="6088" w:type="dxa"/>
            <w:shd w:val="clear" w:color="auto" w:fill="auto"/>
          </w:tcPr>
          <w:p w:rsidR="00BE1EE7" w:rsidRPr="006B57D6" w:rsidRDefault="00BE1EE7" w:rsidP="00BE1EE7">
            <w:pPr>
              <w:jc w:val="both"/>
              <w:rPr>
                <w:shd w:val="clear" w:color="auto" w:fill="FFFFFF"/>
              </w:rPr>
            </w:pPr>
            <w:r w:rsidRPr="006B57D6">
              <w:rPr>
                <w:shd w:val="clear" w:color="auto" w:fill="FFFFFF"/>
              </w:rPr>
              <w:t>- готовность к саморазвитию, самостоятельности и самоопределению;</w:t>
            </w:r>
            <w:r w:rsidRPr="006B57D6">
              <w:rPr>
                <w:iCs/>
              </w:rPr>
              <w:t xml:space="preserve"> </w:t>
            </w:r>
          </w:p>
          <w:p w:rsidR="00BE1EE7" w:rsidRPr="006B57D6" w:rsidRDefault="00BE1EE7" w:rsidP="00BE1EE7">
            <w:pPr>
              <w:jc w:val="both"/>
              <w:rPr>
                <w:shd w:val="clear" w:color="auto" w:fill="FFFFFF"/>
              </w:rPr>
            </w:pPr>
            <w:r w:rsidRPr="006B57D6">
              <w:rPr>
                <w:shd w:val="clear" w:color="auto" w:fill="FFFFFF"/>
              </w:rPr>
              <w:t>- наличие мотивации к обучению и личностному развитию;</w:t>
            </w:r>
            <w:r w:rsidRPr="006B57D6">
              <w:rPr>
                <w:iCs/>
              </w:rPr>
              <w:t xml:space="preserve"> </w:t>
            </w:r>
          </w:p>
          <w:p w:rsidR="00BE1EE7" w:rsidRPr="006B57D6" w:rsidRDefault="00BE1EE7" w:rsidP="00BE1EE7">
            <w:pPr>
              <w:jc w:val="both"/>
              <w:rPr>
                <w:shd w:val="clear" w:color="auto" w:fill="FFFFFF"/>
              </w:rPr>
            </w:pPr>
            <w:r w:rsidRPr="006B57D6">
              <w:rPr>
                <w:shd w:val="clear" w:color="auto" w:fill="FFFFFF"/>
              </w:rPr>
              <w:t xml:space="preserve">В части физического воспитания: </w:t>
            </w:r>
          </w:p>
          <w:p w:rsidR="00BE1EE7" w:rsidRPr="006B57D6" w:rsidRDefault="00BE1EE7" w:rsidP="00BE1EE7">
            <w:pPr>
              <w:jc w:val="both"/>
            </w:pPr>
            <w:r w:rsidRPr="006B57D6">
              <w:rPr>
                <w:shd w:val="clear" w:color="auto" w:fill="FFFFFF"/>
              </w:rPr>
              <w:t>- сформированность здорового и безопасного образа жизни, ответственного отношения к своему здоровью;</w:t>
            </w:r>
            <w:r w:rsidRPr="006B57D6">
              <w:rPr>
                <w:iCs/>
              </w:rPr>
              <w:t xml:space="preserve"> </w:t>
            </w:r>
          </w:p>
          <w:p w:rsidR="00BE1EE7" w:rsidRPr="006B57D6" w:rsidRDefault="00BE1EE7" w:rsidP="00BE1EE7">
            <w:pPr>
              <w:jc w:val="both"/>
            </w:pPr>
            <w:r w:rsidRPr="006B57D6">
              <w:rPr>
                <w:shd w:val="clear" w:color="auto" w:fill="FFFFFF"/>
              </w:rPr>
              <w:t>- потребность в физическом совершенствовании, занятиях спортивно-оздоровительной деятельностью;</w:t>
            </w:r>
          </w:p>
          <w:p w:rsidR="00BE1EE7" w:rsidRPr="006B57D6" w:rsidRDefault="00BE1EE7" w:rsidP="00BE1EE7">
            <w:pPr>
              <w:jc w:val="both"/>
              <w:rPr>
                <w:shd w:val="clear" w:color="auto" w:fill="FFFFFF"/>
              </w:rPr>
            </w:pPr>
            <w:r w:rsidRPr="006B57D6">
              <w:rPr>
                <w:shd w:val="clear" w:color="auto" w:fill="FFFFFF"/>
              </w:rPr>
              <w:t>- активное неприятие вредных привычек и иных форм причинения вреда физическому и психическому здоровью;</w:t>
            </w:r>
            <w:r w:rsidRPr="006B57D6">
              <w:rPr>
                <w:iCs/>
              </w:rPr>
              <w:t xml:space="preserve"> </w:t>
            </w:r>
          </w:p>
          <w:p w:rsidR="00BE1EE7" w:rsidRPr="006B57D6" w:rsidRDefault="00BE1EE7" w:rsidP="00BE1EE7">
            <w:pPr>
              <w:shd w:val="clear" w:color="auto" w:fill="FFFFFF"/>
              <w:jc w:val="both"/>
              <w:textAlignment w:val="baseline"/>
            </w:pPr>
            <w:r w:rsidRPr="006B57D6">
              <w:t>Овладение универсальными регулятивными действиями:</w:t>
            </w:r>
          </w:p>
          <w:p w:rsidR="00BE1EE7" w:rsidRPr="006B57D6" w:rsidRDefault="00BE1EE7" w:rsidP="00BE1EE7">
            <w:pPr>
              <w:shd w:val="clear" w:color="auto" w:fill="FFFFFF"/>
              <w:jc w:val="both"/>
              <w:textAlignment w:val="baseline"/>
            </w:pPr>
            <w:r w:rsidRPr="006B57D6">
              <w:t>а) самоорганизация:</w:t>
            </w:r>
          </w:p>
          <w:p w:rsidR="00BE1EE7" w:rsidRPr="006B57D6" w:rsidRDefault="00BE1EE7" w:rsidP="00BE1EE7">
            <w:pPr>
              <w:shd w:val="clear" w:color="auto" w:fill="FFFFFF"/>
              <w:jc w:val="both"/>
              <w:textAlignment w:val="baseline"/>
            </w:pPr>
            <w:r w:rsidRPr="006B57D6">
              <w:t>- самостоятельно составлять план решения проблемы с учетом имеющихся ресурсов, собственных возможностей и предпочтений;</w:t>
            </w:r>
            <w:r w:rsidRPr="006B57D6">
              <w:rPr>
                <w:iCs/>
              </w:rPr>
              <w:t xml:space="preserve"> </w:t>
            </w:r>
          </w:p>
          <w:p w:rsidR="00BE1EE7" w:rsidRPr="006B57D6" w:rsidRDefault="00BE1EE7" w:rsidP="00BE1EE7">
            <w:pPr>
              <w:shd w:val="clear" w:color="auto" w:fill="FFFFFF"/>
              <w:jc w:val="both"/>
              <w:textAlignment w:val="baseline"/>
            </w:pPr>
            <w:r w:rsidRPr="006B57D6">
              <w:t>- давать оценку новым ситуациям;</w:t>
            </w:r>
            <w:r w:rsidRPr="006B57D6">
              <w:rPr>
                <w:iCs/>
              </w:rPr>
              <w:t xml:space="preserve"> </w:t>
            </w:r>
          </w:p>
          <w:p w:rsidR="00BE1EE7" w:rsidRPr="006B57D6" w:rsidRDefault="00BE1EE7" w:rsidP="00BE1EE7">
            <w:pPr>
              <w:shd w:val="clear" w:color="auto" w:fill="FFFFFF"/>
              <w:jc w:val="both"/>
              <w:textAlignment w:val="baseline"/>
            </w:pPr>
            <w:r w:rsidRPr="006B57D6">
              <w:t>- расширять рамки учебного предмета на основе личных предпочтений;</w:t>
            </w:r>
            <w:r w:rsidRPr="006B57D6">
              <w:rPr>
                <w:iCs/>
              </w:rPr>
              <w:t xml:space="preserve"> </w:t>
            </w:r>
          </w:p>
          <w:p w:rsidR="00BE1EE7" w:rsidRPr="006B57D6" w:rsidRDefault="00BE1EE7" w:rsidP="00BE1EE7">
            <w:pPr>
              <w:shd w:val="clear" w:color="auto" w:fill="FFFFFF"/>
              <w:jc w:val="both"/>
              <w:textAlignment w:val="baseline"/>
            </w:pPr>
            <w:r w:rsidRPr="006B57D6">
              <w:t>- делать осознанный выбор, аргументировать его, брать ответственность за решение;</w:t>
            </w:r>
            <w:r w:rsidRPr="006B57D6">
              <w:rPr>
                <w:iCs/>
              </w:rPr>
              <w:t xml:space="preserve"> </w:t>
            </w:r>
          </w:p>
          <w:p w:rsidR="00BE1EE7" w:rsidRPr="006B57D6" w:rsidRDefault="00BE1EE7" w:rsidP="00BE1EE7">
            <w:pPr>
              <w:shd w:val="clear" w:color="auto" w:fill="FFFFFF"/>
              <w:jc w:val="both"/>
              <w:textAlignment w:val="baseline"/>
            </w:pPr>
            <w:r w:rsidRPr="006B57D6">
              <w:t xml:space="preserve">- оценивать приобретенный </w:t>
            </w:r>
            <w:r w:rsidRPr="006B57D6">
              <w:lastRenderedPageBreak/>
              <w:t>опыт;</w:t>
            </w:r>
            <w:r w:rsidRPr="006B57D6">
              <w:rPr>
                <w:iCs/>
              </w:rPr>
              <w:t xml:space="preserve"> </w:t>
            </w:r>
          </w:p>
          <w:p w:rsidR="00BE1EE7" w:rsidRPr="006B57D6" w:rsidRDefault="00BE1EE7" w:rsidP="00BE1EE7">
            <w:pPr>
              <w:pStyle w:val="dt-p"/>
              <w:shd w:val="clear" w:color="auto" w:fill="FFFFFF"/>
              <w:spacing w:before="0" w:beforeAutospacing="0" w:after="0" w:afterAutospacing="0"/>
              <w:jc w:val="both"/>
              <w:textAlignment w:val="baseline"/>
            </w:pPr>
            <w:r w:rsidRPr="006B57D6">
              <w:t xml:space="preserve">- способствовать формированию и проявлению широкой эрудиции в разных областях знаний, постоянно повышать свой образовательный и культурный уровень </w:t>
            </w:r>
          </w:p>
        </w:tc>
        <w:tc>
          <w:tcPr>
            <w:tcW w:w="6300" w:type="dxa"/>
            <w:shd w:val="clear" w:color="auto" w:fill="auto"/>
          </w:tcPr>
          <w:p w:rsidR="00BE1EE7" w:rsidRPr="006B57D6" w:rsidRDefault="00BE1EE7" w:rsidP="00BE1EE7">
            <w:pPr>
              <w:ind w:left="57" w:right="57"/>
              <w:jc w:val="both"/>
            </w:pPr>
            <w:r w:rsidRPr="006B57D6">
              <w:lastRenderedPageBreak/>
              <w:t>- владеть основами медицинских знаний: владеть приемами оказания первой помощи при неотложных состояниях; знать меры профилактики инфекционных и неинфекционных заболеваний, сохранения психического здоровья; сформировать представления о здоровом образе жизни и его роли в сохранении психического и физического здоровья, негативного отношения к вредным привычкам; знать о необходимых действиях при чрезвычайных ситуациях биолого-социального характера</w:t>
            </w:r>
          </w:p>
        </w:tc>
      </w:tr>
    </w:tbl>
    <w:p w:rsidR="00BE1EE7" w:rsidRPr="00C0180E" w:rsidRDefault="00BE1EE7" w:rsidP="00BE1EE7">
      <w:pPr>
        <w:rPr>
          <w:bCs/>
          <w:sz w:val="28"/>
          <w:szCs w:val="28"/>
          <w:lang w:eastAsia="ru-RU"/>
        </w:rPr>
      </w:pPr>
    </w:p>
    <w:p w:rsidR="00BE1EE7" w:rsidRDefault="00BE1EE7" w:rsidP="00BE1EE7">
      <w:pPr>
        <w:jc w:val="right"/>
        <w:rPr>
          <w:sz w:val="28"/>
          <w:szCs w:val="28"/>
        </w:rPr>
        <w:sectPr w:rsidR="00BE1EE7" w:rsidSect="00BE1EE7">
          <w:footerReference w:type="even" r:id="rId251"/>
          <w:footerReference w:type="default" r:id="rId252"/>
          <w:footnotePr>
            <w:numFmt w:val="chicago"/>
          </w:footnotePr>
          <w:pgSz w:w="11906" w:h="16838"/>
          <w:pgMar w:top="851" w:right="1134" w:bottom="1134" w:left="1985" w:header="709" w:footer="709" w:gutter="0"/>
          <w:cols w:space="708"/>
          <w:docGrid w:linePitch="360"/>
        </w:sectPr>
      </w:pPr>
    </w:p>
    <w:p w:rsidR="00BE1EE7" w:rsidRPr="00C0180E" w:rsidRDefault="00BE1EE7" w:rsidP="00BE1EE7">
      <w:pPr>
        <w:jc w:val="right"/>
        <w:rPr>
          <w:sz w:val="28"/>
          <w:szCs w:val="28"/>
        </w:rPr>
      </w:pPr>
      <w:r w:rsidRPr="00C0180E">
        <w:rPr>
          <w:sz w:val="28"/>
          <w:szCs w:val="28"/>
        </w:rPr>
        <w:lastRenderedPageBreak/>
        <w:t>Приложение А</w:t>
      </w:r>
    </w:p>
    <w:p w:rsidR="00BE1EE7" w:rsidRDefault="00BE1EE7" w:rsidP="00BE1EE7">
      <w:pPr>
        <w:jc w:val="center"/>
        <w:rPr>
          <w:b/>
          <w:sz w:val="28"/>
          <w:szCs w:val="28"/>
        </w:rPr>
      </w:pPr>
    </w:p>
    <w:p w:rsidR="00BE1EE7" w:rsidRPr="00436CE0" w:rsidRDefault="00BE1EE7" w:rsidP="00BE1EE7">
      <w:pPr>
        <w:jc w:val="center"/>
        <w:rPr>
          <w:b/>
          <w:sz w:val="28"/>
          <w:szCs w:val="28"/>
        </w:rPr>
      </w:pPr>
      <w:r w:rsidRPr="00436CE0">
        <w:rPr>
          <w:b/>
          <w:sz w:val="28"/>
          <w:szCs w:val="28"/>
        </w:rPr>
        <w:t>Оформление материалов для промежуточной аттестации</w:t>
      </w:r>
    </w:p>
    <w:p w:rsidR="00BE1EE7" w:rsidRPr="00C0180E" w:rsidRDefault="00BE1EE7" w:rsidP="00BE1EE7">
      <w:pPr>
        <w:rPr>
          <w:sz w:val="28"/>
          <w:szCs w:val="28"/>
        </w:rPr>
      </w:pPr>
    </w:p>
    <w:p w:rsidR="00BE1EE7" w:rsidRPr="00C0180E" w:rsidRDefault="00BE1EE7" w:rsidP="00BE1EE7">
      <w:pPr>
        <w:jc w:val="center"/>
        <w:rPr>
          <w:sz w:val="28"/>
          <w:szCs w:val="28"/>
        </w:rPr>
      </w:pPr>
      <w:r>
        <w:rPr>
          <w:sz w:val="28"/>
          <w:szCs w:val="28"/>
        </w:rPr>
        <w:t>Г</w:t>
      </w:r>
      <w:r w:rsidRPr="00C0180E">
        <w:rPr>
          <w:sz w:val="28"/>
          <w:szCs w:val="28"/>
        </w:rPr>
        <w:t>осударственное автономное профессиональное образовательное учреждение</w:t>
      </w:r>
    </w:p>
    <w:p w:rsidR="00BE1EE7" w:rsidRPr="00C0180E" w:rsidRDefault="00BE1EE7" w:rsidP="00BE1EE7">
      <w:pPr>
        <w:jc w:val="center"/>
        <w:rPr>
          <w:sz w:val="28"/>
          <w:szCs w:val="28"/>
        </w:rPr>
      </w:pPr>
      <w:r w:rsidRPr="00C0180E">
        <w:rPr>
          <w:sz w:val="28"/>
          <w:szCs w:val="28"/>
        </w:rPr>
        <w:t>Республики Карелия</w:t>
      </w:r>
    </w:p>
    <w:p w:rsidR="00BE1EE7" w:rsidRPr="00C0180E" w:rsidRDefault="00BE1EE7" w:rsidP="00BE1EE7">
      <w:pPr>
        <w:jc w:val="center"/>
        <w:rPr>
          <w:spacing w:val="-8"/>
          <w:sz w:val="28"/>
          <w:szCs w:val="28"/>
          <w:highlight w:val="yellow"/>
        </w:rPr>
      </w:pPr>
      <w:r w:rsidRPr="00C0180E">
        <w:rPr>
          <w:spacing w:val="-8"/>
          <w:sz w:val="28"/>
          <w:szCs w:val="28"/>
        </w:rPr>
        <w:t>«Петрозаводский техникум городского хозяйства»</w:t>
      </w:r>
    </w:p>
    <w:p w:rsidR="00BE1EE7" w:rsidRPr="00C0180E" w:rsidRDefault="00BE1EE7" w:rsidP="00BE1EE7">
      <w:pPr>
        <w:rPr>
          <w:sz w:val="28"/>
          <w:szCs w:val="28"/>
          <w:highlight w:val="yellow"/>
        </w:rPr>
      </w:pPr>
    </w:p>
    <w:p w:rsidR="00BE1EE7" w:rsidRDefault="00BE1EE7" w:rsidP="00BE1EE7">
      <w:pPr>
        <w:jc w:val="center"/>
        <w:rPr>
          <w:sz w:val="28"/>
          <w:szCs w:val="28"/>
          <w:vertAlign w:val="superscript"/>
        </w:rPr>
      </w:pPr>
    </w:p>
    <w:p w:rsidR="00BE1EE7" w:rsidRPr="00C0180E" w:rsidRDefault="00BE1EE7" w:rsidP="00BE1EE7">
      <w:pPr>
        <w:jc w:val="center"/>
        <w:rPr>
          <w:sz w:val="28"/>
          <w:szCs w:val="28"/>
          <w:vertAlign w:val="superscript"/>
        </w:rPr>
      </w:pPr>
    </w:p>
    <w:p w:rsidR="00BE1EE7" w:rsidRPr="006A4E53" w:rsidRDefault="00BE1EE7" w:rsidP="00BE1EE7">
      <w:pPr>
        <w:ind w:firstLine="567"/>
        <w:jc w:val="both"/>
        <w:rPr>
          <w:sz w:val="28"/>
          <w:szCs w:val="28"/>
        </w:rPr>
      </w:pPr>
      <w:r>
        <w:rPr>
          <w:sz w:val="28"/>
          <w:szCs w:val="28"/>
        </w:rPr>
        <w:t xml:space="preserve"> </w:t>
      </w:r>
      <w:r w:rsidRPr="006A4E53">
        <w:rPr>
          <w:sz w:val="28"/>
          <w:szCs w:val="28"/>
        </w:rPr>
        <w:t>Вид контроля  - промежуточная аттестация</w:t>
      </w:r>
    </w:p>
    <w:p w:rsidR="00BE1EE7" w:rsidRPr="006A4E53" w:rsidRDefault="00BE1EE7" w:rsidP="00BE1EE7">
      <w:pPr>
        <w:ind w:firstLine="567"/>
        <w:jc w:val="both"/>
        <w:rPr>
          <w:sz w:val="28"/>
          <w:szCs w:val="28"/>
        </w:rPr>
      </w:pPr>
    </w:p>
    <w:p w:rsidR="00BE1EE7" w:rsidRPr="006A4E53" w:rsidRDefault="00BE1EE7" w:rsidP="00BE1EE7">
      <w:pPr>
        <w:ind w:firstLine="567"/>
        <w:jc w:val="both"/>
        <w:rPr>
          <w:sz w:val="28"/>
          <w:szCs w:val="28"/>
        </w:rPr>
      </w:pPr>
      <w:r>
        <w:rPr>
          <w:sz w:val="28"/>
          <w:szCs w:val="28"/>
        </w:rPr>
        <w:t xml:space="preserve"> </w:t>
      </w:r>
      <w:r w:rsidRPr="006A4E53">
        <w:rPr>
          <w:sz w:val="28"/>
          <w:szCs w:val="28"/>
        </w:rPr>
        <w:t xml:space="preserve">Время промежуточного контроля    </w:t>
      </w:r>
      <w:r>
        <w:rPr>
          <w:sz w:val="28"/>
          <w:szCs w:val="28"/>
          <w:u w:val="single"/>
        </w:rPr>
        <w:t xml:space="preserve">  2   </w:t>
      </w:r>
      <w:r w:rsidRPr="006A4E53">
        <w:rPr>
          <w:sz w:val="28"/>
          <w:szCs w:val="28"/>
        </w:rPr>
        <w:t xml:space="preserve">   кол. часов</w:t>
      </w:r>
    </w:p>
    <w:p w:rsidR="00BE1EE7" w:rsidRPr="00C0180E" w:rsidRDefault="00BE1EE7" w:rsidP="00BE1EE7">
      <w:pPr>
        <w:ind w:firstLine="567"/>
        <w:jc w:val="both"/>
        <w:rPr>
          <w:sz w:val="28"/>
          <w:szCs w:val="28"/>
          <w:vertAlign w:val="superscript"/>
        </w:rPr>
      </w:pPr>
    </w:p>
    <w:p w:rsidR="00BE1EE7" w:rsidRDefault="00BE1EE7" w:rsidP="00BE1EE7">
      <w:pPr>
        <w:tabs>
          <w:tab w:val="left" w:pos="2295"/>
        </w:tabs>
        <w:ind w:firstLine="567"/>
        <w:jc w:val="both"/>
        <w:rPr>
          <w:sz w:val="28"/>
          <w:szCs w:val="28"/>
        </w:rPr>
      </w:pPr>
    </w:p>
    <w:p w:rsidR="00BE1EE7" w:rsidRPr="00107C8E" w:rsidRDefault="00BE1EE7" w:rsidP="00BE1EE7">
      <w:pPr>
        <w:tabs>
          <w:tab w:val="left" w:pos="2295"/>
        </w:tabs>
        <w:ind w:firstLine="567"/>
        <w:jc w:val="both"/>
        <w:rPr>
          <w:sz w:val="28"/>
          <w:szCs w:val="28"/>
        </w:rPr>
      </w:pPr>
      <w:r w:rsidRPr="00107C8E">
        <w:rPr>
          <w:sz w:val="28"/>
          <w:szCs w:val="28"/>
        </w:rPr>
        <w:t>Критерии оценки:</w:t>
      </w:r>
    </w:p>
    <w:p w:rsidR="00BE1EE7" w:rsidRPr="00F80A5F" w:rsidRDefault="00BE1EE7" w:rsidP="00BE1EE7">
      <w:pPr>
        <w:pStyle w:val="afb"/>
        <w:numPr>
          <w:ilvl w:val="0"/>
          <w:numId w:val="4"/>
        </w:numPr>
        <w:suppressLineNumbers/>
        <w:tabs>
          <w:tab w:val="clear" w:pos="1211"/>
          <w:tab w:val="num" w:pos="900"/>
        </w:tabs>
        <w:spacing w:after="0"/>
        <w:ind w:firstLine="709"/>
        <w:jc w:val="both"/>
        <w:rPr>
          <w:sz w:val="28"/>
          <w:szCs w:val="28"/>
        </w:rPr>
      </w:pPr>
      <w:r w:rsidRPr="00107C8E">
        <w:rPr>
          <w:sz w:val="28"/>
          <w:szCs w:val="28"/>
        </w:rPr>
        <w:t xml:space="preserve">оценка «отлично» выставляется студенту, если </w:t>
      </w:r>
      <w:r w:rsidRPr="00F80A5F">
        <w:rPr>
          <w:sz w:val="28"/>
          <w:szCs w:val="28"/>
        </w:rPr>
        <w:t>процент результативности (правильных ответов) составил 90 ÷ 100 %;</w:t>
      </w:r>
    </w:p>
    <w:p w:rsidR="00BE1EE7" w:rsidRPr="00F80A5F" w:rsidRDefault="00BE1EE7" w:rsidP="00BE1EE7">
      <w:pPr>
        <w:pStyle w:val="afb"/>
        <w:numPr>
          <w:ilvl w:val="0"/>
          <w:numId w:val="4"/>
        </w:numPr>
        <w:suppressLineNumbers/>
        <w:tabs>
          <w:tab w:val="clear" w:pos="1211"/>
          <w:tab w:val="num" w:pos="900"/>
        </w:tabs>
        <w:spacing w:after="0"/>
        <w:ind w:firstLine="709"/>
        <w:jc w:val="both"/>
        <w:rPr>
          <w:sz w:val="28"/>
          <w:szCs w:val="28"/>
        </w:rPr>
      </w:pPr>
      <w:r w:rsidRPr="00107C8E">
        <w:rPr>
          <w:sz w:val="28"/>
          <w:szCs w:val="28"/>
        </w:rPr>
        <w:t>оценка «хорошо»</w:t>
      </w:r>
      <w:r>
        <w:rPr>
          <w:sz w:val="28"/>
          <w:szCs w:val="28"/>
        </w:rPr>
        <w:t xml:space="preserve"> выставляется студенту, </w:t>
      </w:r>
      <w:r w:rsidRPr="00107C8E">
        <w:rPr>
          <w:sz w:val="28"/>
          <w:szCs w:val="28"/>
        </w:rPr>
        <w:t xml:space="preserve">если </w:t>
      </w:r>
      <w:r w:rsidRPr="00F80A5F">
        <w:rPr>
          <w:sz w:val="28"/>
          <w:szCs w:val="28"/>
        </w:rPr>
        <w:t xml:space="preserve">процент результативности (правильных ответов) составил </w:t>
      </w:r>
      <w:r>
        <w:t xml:space="preserve">80 ÷ 89 </w:t>
      </w:r>
      <w:r w:rsidRPr="00F80A5F">
        <w:rPr>
          <w:sz w:val="28"/>
          <w:szCs w:val="28"/>
        </w:rPr>
        <w:t>%;</w:t>
      </w:r>
    </w:p>
    <w:p w:rsidR="00BE1EE7" w:rsidRPr="00F80A5F" w:rsidRDefault="00BE1EE7" w:rsidP="00BE1EE7">
      <w:pPr>
        <w:pStyle w:val="afb"/>
        <w:numPr>
          <w:ilvl w:val="0"/>
          <w:numId w:val="4"/>
        </w:numPr>
        <w:suppressLineNumbers/>
        <w:tabs>
          <w:tab w:val="clear" w:pos="1211"/>
          <w:tab w:val="num" w:pos="900"/>
        </w:tabs>
        <w:spacing w:after="0"/>
        <w:ind w:firstLine="709"/>
        <w:jc w:val="both"/>
        <w:rPr>
          <w:sz w:val="28"/>
          <w:szCs w:val="28"/>
        </w:rPr>
      </w:pPr>
      <w:r>
        <w:rPr>
          <w:sz w:val="28"/>
          <w:szCs w:val="28"/>
        </w:rPr>
        <w:t>Оценка</w:t>
      </w:r>
      <w:r>
        <w:rPr>
          <w:sz w:val="28"/>
          <w:szCs w:val="28"/>
        </w:rPr>
        <w:tab/>
      </w:r>
      <w:r w:rsidRPr="00107C8E">
        <w:rPr>
          <w:sz w:val="28"/>
          <w:szCs w:val="28"/>
        </w:rPr>
        <w:t xml:space="preserve">«удовлетворительно» </w:t>
      </w:r>
      <w:r>
        <w:rPr>
          <w:sz w:val="28"/>
          <w:szCs w:val="28"/>
        </w:rPr>
        <w:t xml:space="preserve">выставляется студенту, </w:t>
      </w:r>
      <w:r w:rsidRPr="00107C8E">
        <w:rPr>
          <w:sz w:val="28"/>
          <w:szCs w:val="28"/>
        </w:rPr>
        <w:t xml:space="preserve">если </w:t>
      </w:r>
      <w:r w:rsidRPr="00F80A5F">
        <w:rPr>
          <w:sz w:val="28"/>
          <w:szCs w:val="28"/>
        </w:rPr>
        <w:t xml:space="preserve">процент результативности (правильных ответов) составил </w:t>
      </w:r>
      <w:r>
        <w:t xml:space="preserve">70 ÷ 79 </w:t>
      </w:r>
      <w:r w:rsidRPr="00F80A5F">
        <w:rPr>
          <w:sz w:val="28"/>
          <w:szCs w:val="28"/>
        </w:rPr>
        <w:t>%;</w:t>
      </w:r>
    </w:p>
    <w:p w:rsidR="00BE1EE7" w:rsidRPr="00107C8E" w:rsidRDefault="00BE1EE7" w:rsidP="00BE1EE7">
      <w:pPr>
        <w:pStyle w:val="afb"/>
        <w:rPr>
          <w:b/>
          <w:sz w:val="28"/>
          <w:szCs w:val="28"/>
        </w:rPr>
      </w:pPr>
      <w:r w:rsidRPr="00107C8E">
        <w:rPr>
          <w:sz w:val="28"/>
          <w:szCs w:val="28"/>
        </w:rPr>
        <w:t xml:space="preserve">       - оценка «неудовлетворительно» </w:t>
      </w:r>
      <w:r>
        <w:rPr>
          <w:sz w:val="28"/>
          <w:szCs w:val="28"/>
        </w:rPr>
        <w:t xml:space="preserve">выставляется студенту, </w:t>
      </w:r>
      <w:r w:rsidRPr="00107C8E">
        <w:rPr>
          <w:sz w:val="28"/>
          <w:szCs w:val="28"/>
        </w:rPr>
        <w:t xml:space="preserve">если </w:t>
      </w:r>
      <w:r w:rsidRPr="00F80A5F">
        <w:rPr>
          <w:sz w:val="28"/>
          <w:szCs w:val="28"/>
        </w:rPr>
        <w:t xml:space="preserve">процент результативности (правильных ответов) составил </w:t>
      </w:r>
      <w:r>
        <w:rPr>
          <w:sz w:val="28"/>
          <w:szCs w:val="28"/>
        </w:rPr>
        <w:t>менее  7</w:t>
      </w:r>
      <w:r w:rsidRPr="00F80A5F">
        <w:rPr>
          <w:sz w:val="28"/>
          <w:szCs w:val="28"/>
        </w:rPr>
        <w:t>0%</w:t>
      </w:r>
    </w:p>
    <w:p w:rsidR="00BE1EE7" w:rsidRPr="00107C8E" w:rsidRDefault="00BE1EE7" w:rsidP="00BE1EE7">
      <w:pPr>
        <w:pStyle w:val="4"/>
        <w:jc w:val="both"/>
        <w:rPr>
          <w:b w:val="0"/>
        </w:rPr>
      </w:pPr>
    </w:p>
    <w:p w:rsidR="00BE1EE7" w:rsidRPr="00107C8E" w:rsidRDefault="00BE1EE7" w:rsidP="00BE1EE7">
      <w:pPr>
        <w:rPr>
          <w:sz w:val="28"/>
          <w:szCs w:val="28"/>
        </w:rPr>
      </w:pPr>
    </w:p>
    <w:p w:rsidR="00BE1EE7" w:rsidRPr="00C0180E" w:rsidRDefault="00BE1EE7" w:rsidP="00BE1EE7">
      <w:pPr>
        <w:rPr>
          <w:sz w:val="28"/>
          <w:szCs w:val="28"/>
          <w:highlight w:val="yellow"/>
        </w:rPr>
      </w:pPr>
      <w:r>
        <w:rPr>
          <w:sz w:val="28"/>
          <w:szCs w:val="28"/>
          <w:highlight w:val="yellow"/>
        </w:rPr>
        <w:t xml:space="preserve">          </w:t>
      </w:r>
      <w:r w:rsidRPr="00C0180E">
        <w:rPr>
          <w:sz w:val="28"/>
          <w:szCs w:val="28"/>
          <w:highlight w:val="yellow"/>
        </w:rPr>
        <w:t xml:space="preserve"> </w:t>
      </w:r>
    </w:p>
    <w:p w:rsidR="00BE1EE7" w:rsidRDefault="00BE1EE7" w:rsidP="00BE1EE7">
      <w:pPr>
        <w:jc w:val="right"/>
        <w:rPr>
          <w:sz w:val="28"/>
          <w:szCs w:val="28"/>
        </w:rPr>
      </w:pPr>
    </w:p>
    <w:p w:rsidR="00BE1EE7" w:rsidRDefault="00BE1EE7" w:rsidP="00BE1EE7">
      <w:pPr>
        <w:jc w:val="right"/>
        <w:rPr>
          <w:sz w:val="28"/>
          <w:szCs w:val="28"/>
        </w:rPr>
      </w:pPr>
    </w:p>
    <w:p w:rsidR="00BE1EE7" w:rsidRDefault="00BE1EE7" w:rsidP="00BE1EE7">
      <w:pPr>
        <w:jc w:val="right"/>
        <w:rPr>
          <w:sz w:val="28"/>
          <w:szCs w:val="28"/>
        </w:rPr>
      </w:pPr>
    </w:p>
    <w:p w:rsidR="00BE1EE7" w:rsidRDefault="00BE1EE7" w:rsidP="00BE1EE7">
      <w:pPr>
        <w:jc w:val="right"/>
        <w:rPr>
          <w:sz w:val="28"/>
          <w:szCs w:val="28"/>
        </w:rPr>
      </w:pPr>
    </w:p>
    <w:p w:rsidR="00BE1EE7" w:rsidRDefault="00BE1EE7" w:rsidP="00BE1EE7">
      <w:pPr>
        <w:jc w:val="right"/>
        <w:rPr>
          <w:sz w:val="28"/>
          <w:szCs w:val="28"/>
        </w:rPr>
      </w:pPr>
    </w:p>
    <w:p w:rsidR="00BE1EE7" w:rsidRDefault="00BE1EE7" w:rsidP="00BE1EE7">
      <w:pPr>
        <w:jc w:val="right"/>
        <w:rPr>
          <w:sz w:val="28"/>
          <w:szCs w:val="28"/>
        </w:rPr>
      </w:pPr>
    </w:p>
    <w:p w:rsidR="00BE1EE7" w:rsidRDefault="00BE1EE7" w:rsidP="00BE1EE7">
      <w:pPr>
        <w:jc w:val="right"/>
        <w:rPr>
          <w:sz w:val="28"/>
          <w:szCs w:val="28"/>
        </w:rPr>
      </w:pPr>
    </w:p>
    <w:p w:rsidR="00BE1EE7" w:rsidRDefault="00BE1EE7" w:rsidP="00BE1EE7">
      <w:pPr>
        <w:jc w:val="right"/>
        <w:rPr>
          <w:sz w:val="28"/>
          <w:szCs w:val="28"/>
        </w:rPr>
      </w:pPr>
    </w:p>
    <w:p w:rsidR="00BE1EE7" w:rsidRDefault="00BE1EE7" w:rsidP="00BE1EE7">
      <w:pPr>
        <w:jc w:val="right"/>
        <w:rPr>
          <w:sz w:val="28"/>
          <w:szCs w:val="28"/>
        </w:rPr>
      </w:pPr>
    </w:p>
    <w:p w:rsidR="00BE1EE7" w:rsidRDefault="00BE1EE7" w:rsidP="00BE1EE7">
      <w:pPr>
        <w:jc w:val="right"/>
        <w:rPr>
          <w:sz w:val="28"/>
          <w:szCs w:val="28"/>
        </w:rPr>
      </w:pPr>
    </w:p>
    <w:p w:rsidR="00BE1EE7" w:rsidRDefault="00BE1EE7" w:rsidP="00BE1EE7">
      <w:pPr>
        <w:jc w:val="right"/>
        <w:rPr>
          <w:sz w:val="28"/>
          <w:szCs w:val="28"/>
        </w:rPr>
      </w:pPr>
    </w:p>
    <w:p w:rsidR="00BE1EE7" w:rsidRDefault="00BE1EE7" w:rsidP="00BE1EE7">
      <w:pPr>
        <w:jc w:val="right"/>
        <w:rPr>
          <w:sz w:val="28"/>
          <w:szCs w:val="28"/>
        </w:rPr>
      </w:pPr>
    </w:p>
    <w:p w:rsidR="00BE1EE7" w:rsidRDefault="00BE1EE7" w:rsidP="00BE1EE7">
      <w:pPr>
        <w:jc w:val="right"/>
        <w:rPr>
          <w:sz w:val="28"/>
          <w:szCs w:val="28"/>
        </w:rPr>
      </w:pPr>
    </w:p>
    <w:p w:rsidR="00BE1EE7" w:rsidRDefault="00BE1EE7" w:rsidP="00BE1EE7">
      <w:pPr>
        <w:jc w:val="right"/>
        <w:rPr>
          <w:sz w:val="28"/>
          <w:szCs w:val="28"/>
        </w:rPr>
      </w:pPr>
    </w:p>
    <w:p w:rsidR="00BE1EE7" w:rsidRPr="00BF4917" w:rsidRDefault="00BE1EE7" w:rsidP="00BE1EE7">
      <w:pPr>
        <w:jc w:val="right"/>
        <w:rPr>
          <w:sz w:val="28"/>
          <w:szCs w:val="28"/>
        </w:rPr>
      </w:pPr>
      <w:r w:rsidRPr="00BF4917">
        <w:rPr>
          <w:sz w:val="28"/>
          <w:szCs w:val="28"/>
        </w:rPr>
        <w:t xml:space="preserve">Приложение </w:t>
      </w:r>
      <w:r>
        <w:rPr>
          <w:sz w:val="28"/>
          <w:szCs w:val="28"/>
        </w:rPr>
        <w:t>Б</w:t>
      </w:r>
    </w:p>
    <w:p w:rsidR="00BE1EE7" w:rsidRPr="00436CE0" w:rsidRDefault="00BE1EE7" w:rsidP="00BE1EE7">
      <w:pPr>
        <w:rPr>
          <w:rFonts w:eastAsia="Calibri"/>
        </w:rPr>
      </w:pPr>
    </w:p>
    <w:p w:rsidR="00BE1EE7" w:rsidRPr="00C0180E" w:rsidRDefault="00BE1EE7" w:rsidP="00BE1EE7">
      <w:pPr>
        <w:rPr>
          <w:sz w:val="28"/>
          <w:szCs w:val="28"/>
          <w:highlight w:val="yellow"/>
        </w:rPr>
      </w:pPr>
    </w:p>
    <w:p w:rsidR="00BE1EE7" w:rsidRPr="00436CE0" w:rsidRDefault="00BE1EE7" w:rsidP="00BE1EE7">
      <w:pPr>
        <w:jc w:val="center"/>
        <w:rPr>
          <w:b/>
          <w:sz w:val="28"/>
          <w:szCs w:val="28"/>
          <w:u w:val="single"/>
        </w:rPr>
      </w:pPr>
      <w:r w:rsidRPr="00436CE0">
        <w:rPr>
          <w:b/>
          <w:sz w:val="28"/>
          <w:szCs w:val="28"/>
          <w:u w:val="single"/>
        </w:rPr>
        <w:t>МАТЕРИАЛЫ ДЛЯ ПРОВЕДЕНИЯ ДИФФЕРЕНЦИРОВАННОГО ЗАЧЕТА</w:t>
      </w:r>
    </w:p>
    <w:p w:rsidR="00BE1EE7" w:rsidRPr="00436CE0" w:rsidRDefault="00BE1EE7" w:rsidP="00BE1EE7">
      <w:pPr>
        <w:jc w:val="center"/>
        <w:rPr>
          <w:b/>
          <w:sz w:val="28"/>
          <w:szCs w:val="28"/>
          <w:highlight w:val="yellow"/>
        </w:rPr>
      </w:pPr>
    </w:p>
    <w:p w:rsidR="00BE1EE7" w:rsidRPr="00436CE0" w:rsidRDefault="00BE1EE7" w:rsidP="00BE1EE7">
      <w:pPr>
        <w:jc w:val="center"/>
        <w:rPr>
          <w:b/>
          <w:sz w:val="28"/>
          <w:szCs w:val="28"/>
        </w:rPr>
      </w:pPr>
      <w:r w:rsidRPr="00436CE0">
        <w:rPr>
          <w:b/>
          <w:sz w:val="28"/>
          <w:szCs w:val="28"/>
        </w:rPr>
        <w:t>ГАПОУ РК «ПЕТРОЗАВОДСКИЙ    ТЕХНИКУМ    ГОРОДСКОГО   ХОЗЯЙСТВА»</w:t>
      </w:r>
    </w:p>
    <w:p w:rsidR="00BE1EE7" w:rsidRPr="00C0180E" w:rsidRDefault="00BE1EE7" w:rsidP="00BE1EE7">
      <w:pPr>
        <w:rPr>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19"/>
        <w:gridCol w:w="3400"/>
        <w:gridCol w:w="3604"/>
      </w:tblGrid>
      <w:tr w:rsidR="00BE1EE7" w:rsidRPr="00C0180E" w:rsidTr="00BE1EE7">
        <w:trPr>
          <w:trHeight w:val="1745"/>
          <w:jc w:val="center"/>
        </w:trPr>
        <w:tc>
          <w:tcPr>
            <w:tcW w:w="3621" w:type="dxa"/>
          </w:tcPr>
          <w:p w:rsidR="00BE1EE7" w:rsidRPr="00C0180E" w:rsidRDefault="00BE1EE7" w:rsidP="00BE1EE7">
            <w:pPr>
              <w:jc w:val="center"/>
              <w:rPr>
                <w:rFonts w:eastAsia="Calibri"/>
                <w:sz w:val="28"/>
                <w:szCs w:val="28"/>
              </w:rPr>
            </w:pPr>
            <w:r w:rsidRPr="00C0180E">
              <w:rPr>
                <w:rFonts w:eastAsia="Calibri"/>
                <w:sz w:val="28"/>
                <w:szCs w:val="28"/>
              </w:rPr>
              <w:t>СОГЛАСОВАНО</w:t>
            </w:r>
          </w:p>
          <w:p w:rsidR="00BE1EE7" w:rsidRPr="00C0180E" w:rsidRDefault="00BE1EE7" w:rsidP="00BE1EE7">
            <w:pPr>
              <w:rPr>
                <w:rFonts w:eastAsia="Calibri"/>
                <w:sz w:val="28"/>
                <w:szCs w:val="28"/>
              </w:rPr>
            </w:pPr>
            <w:r w:rsidRPr="00C0180E">
              <w:rPr>
                <w:rFonts w:eastAsia="Calibri"/>
                <w:sz w:val="28"/>
                <w:szCs w:val="28"/>
              </w:rPr>
              <w:t>Зав. отделением</w:t>
            </w:r>
          </w:p>
          <w:p w:rsidR="00BE1EE7" w:rsidRPr="00C0180E" w:rsidRDefault="00BE1EE7" w:rsidP="00BE1EE7">
            <w:pPr>
              <w:rPr>
                <w:rFonts w:eastAsia="Calibri"/>
                <w:sz w:val="28"/>
                <w:szCs w:val="28"/>
              </w:rPr>
            </w:pPr>
          </w:p>
          <w:p w:rsidR="00BE1EE7" w:rsidRPr="00C0180E" w:rsidRDefault="00BE1EE7" w:rsidP="00BE1EE7">
            <w:pPr>
              <w:rPr>
                <w:rFonts w:eastAsia="Calibri"/>
                <w:sz w:val="28"/>
                <w:szCs w:val="28"/>
              </w:rPr>
            </w:pPr>
            <w:r w:rsidRPr="00C0180E">
              <w:rPr>
                <w:rFonts w:eastAsia="Calibri"/>
                <w:sz w:val="28"/>
                <w:szCs w:val="28"/>
              </w:rPr>
              <w:t>«____»___________20____г.</w:t>
            </w:r>
          </w:p>
          <w:p w:rsidR="00BE1EE7" w:rsidRPr="00C0180E" w:rsidRDefault="00BE1EE7" w:rsidP="00BE1EE7">
            <w:pPr>
              <w:rPr>
                <w:rFonts w:eastAsia="Calibri"/>
                <w:sz w:val="28"/>
                <w:szCs w:val="28"/>
              </w:rPr>
            </w:pPr>
          </w:p>
        </w:tc>
        <w:tc>
          <w:tcPr>
            <w:tcW w:w="3513" w:type="dxa"/>
          </w:tcPr>
          <w:p w:rsidR="00BE1EE7" w:rsidRPr="00C0180E" w:rsidRDefault="00BE1EE7" w:rsidP="00BE1EE7">
            <w:pPr>
              <w:jc w:val="center"/>
              <w:rPr>
                <w:sz w:val="28"/>
                <w:szCs w:val="28"/>
                <w:lang w:eastAsia="ru-RU"/>
              </w:rPr>
            </w:pPr>
            <w:r w:rsidRPr="00C0180E">
              <w:rPr>
                <w:sz w:val="28"/>
                <w:szCs w:val="28"/>
                <w:lang w:eastAsia="ru-RU"/>
              </w:rPr>
              <w:t>Задание № 1</w:t>
            </w:r>
          </w:p>
          <w:p w:rsidR="00BE1EE7" w:rsidRPr="00C0180E" w:rsidRDefault="00BE1EE7" w:rsidP="00BE1EE7">
            <w:pPr>
              <w:rPr>
                <w:rFonts w:eastAsia="Calibri"/>
                <w:sz w:val="28"/>
                <w:szCs w:val="28"/>
              </w:rPr>
            </w:pPr>
            <w:r w:rsidRPr="00C0180E">
              <w:rPr>
                <w:rFonts w:eastAsia="Calibri"/>
                <w:sz w:val="28"/>
                <w:szCs w:val="28"/>
              </w:rPr>
              <w:t xml:space="preserve">По дисциплине </w:t>
            </w:r>
            <w:r>
              <w:rPr>
                <w:rFonts w:eastAsia="Calibri"/>
                <w:sz w:val="28"/>
                <w:szCs w:val="28"/>
              </w:rPr>
              <w:t>ОД 10</w:t>
            </w:r>
            <w:r w:rsidRPr="00C0180E">
              <w:rPr>
                <w:rFonts w:eastAsia="Calibri"/>
                <w:sz w:val="28"/>
                <w:szCs w:val="28"/>
              </w:rPr>
              <w:t xml:space="preserve"> </w:t>
            </w:r>
            <w:r>
              <w:rPr>
                <w:rFonts w:eastAsia="Calibri"/>
                <w:sz w:val="28"/>
                <w:szCs w:val="28"/>
              </w:rPr>
              <w:t>«Основы безопасности жизнедеятельности»</w:t>
            </w:r>
          </w:p>
          <w:p w:rsidR="00BE1EE7" w:rsidRPr="00C0180E" w:rsidRDefault="00BE1EE7" w:rsidP="00BE1EE7">
            <w:pPr>
              <w:rPr>
                <w:rFonts w:eastAsia="Calibri"/>
                <w:sz w:val="28"/>
                <w:szCs w:val="28"/>
              </w:rPr>
            </w:pPr>
            <w:r w:rsidRPr="00C0180E">
              <w:rPr>
                <w:rFonts w:eastAsia="Calibri"/>
                <w:sz w:val="28"/>
                <w:szCs w:val="28"/>
              </w:rPr>
              <w:t xml:space="preserve">Группа              Семестр </w:t>
            </w:r>
          </w:p>
        </w:tc>
        <w:tc>
          <w:tcPr>
            <w:tcW w:w="3489" w:type="dxa"/>
          </w:tcPr>
          <w:p w:rsidR="00BE1EE7" w:rsidRPr="00C0180E" w:rsidRDefault="00BE1EE7" w:rsidP="00BE1EE7">
            <w:pPr>
              <w:jc w:val="center"/>
              <w:rPr>
                <w:rFonts w:eastAsia="Calibri"/>
                <w:sz w:val="28"/>
                <w:szCs w:val="28"/>
              </w:rPr>
            </w:pPr>
            <w:r w:rsidRPr="00C0180E">
              <w:rPr>
                <w:rFonts w:eastAsia="Calibri"/>
                <w:sz w:val="28"/>
                <w:szCs w:val="28"/>
              </w:rPr>
              <w:t>УТВЕРЖДАЮ</w:t>
            </w:r>
          </w:p>
          <w:p w:rsidR="00BE1EE7" w:rsidRPr="00C0180E" w:rsidRDefault="00BE1EE7" w:rsidP="00BE1EE7">
            <w:pPr>
              <w:jc w:val="right"/>
              <w:rPr>
                <w:sz w:val="28"/>
                <w:szCs w:val="28"/>
                <w:lang w:eastAsia="ru-RU"/>
              </w:rPr>
            </w:pPr>
            <w:r w:rsidRPr="00C0180E">
              <w:rPr>
                <w:sz w:val="28"/>
                <w:szCs w:val="28"/>
                <w:lang w:eastAsia="ru-RU"/>
              </w:rPr>
              <w:t xml:space="preserve">Зам.директора по </w:t>
            </w:r>
            <w:r>
              <w:rPr>
                <w:sz w:val="28"/>
                <w:szCs w:val="28"/>
                <w:lang w:eastAsia="ru-RU"/>
              </w:rPr>
              <w:t>УР</w:t>
            </w:r>
            <w:r w:rsidRPr="00C0180E">
              <w:rPr>
                <w:sz w:val="28"/>
                <w:szCs w:val="28"/>
                <w:lang w:eastAsia="ru-RU"/>
              </w:rPr>
              <w:br/>
              <w:t xml:space="preserve"> </w:t>
            </w:r>
          </w:p>
          <w:p w:rsidR="00BE1EE7" w:rsidRPr="00C0180E" w:rsidRDefault="00BE1EE7" w:rsidP="00BE1EE7">
            <w:pPr>
              <w:rPr>
                <w:rFonts w:eastAsia="Calibri"/>
                <w:sz w:val="28"/>
                <w:szCs w:val="28"/>
              </w:rPr>
            </w:pPr>
            <w:r>
              <w:rPr>
                <w:rFonts w:eastAsia="Calibri"/>
                <w:sz w:val="28"/>
                <w:szCs w:val="28"/>
              </w:rPr>
              <w:t>__________</w:t>
            </w:r>
            <w:r w:rsidRPr="00C0180E">
              <w:rPr>
                <w:rFonts w:eastAsia="Calibri"/>
                <w:sz w:val="28"/>
                <w:szCs w:val="28"/>
              </w:rPr>
              <w:t xml:space="preserve"> </w:t>
            </w:r>
            <w:r>
              <w:rPr>
                <w:rFonts w:eastAsia="Calibri"/>
                <w:sz w:val="28"/>
                <w:szCs w:val="28"/>
              </w:rPr>
              <w:t>Гольд Г.П</w:t>
            </w:r>
            <w:r w:rsidRPr="00C0180E">
              <w:rPr>
                <w:rFonts w:eastAsia="Calibri"/>
                <w:sz w:val="28"/>
                <w:szCs w:val="28"/>
              </w:rPr>
              <w:t>.</w:t>
            </w:r>
          </w:p>
          <w:p w:rsidR="00BE1EE7" w:rsidRPr="00C0180E" w:rsidRDefault="00BE1EE7" w:rsidP="00BE1EE7">
            <w:pPr>
              <w:rPr>
                <w:rFonts w:eastAsia="Calibri"/>
                <w:sz w:val="28"/>
                <w:szCs w:val="28"/>
              </w:rPr>
            </w:pPr>
            <w:r w:rsidRPr="00C0180E">
              <w:rPr>
                <w:rFonts w:eastAsia="Calibri"/>
                <w:sz w:val="28"/>
                <w:szCs w:val="28"/>
              </w:rPr>
              <w:t>«____»___________20____г.</w:t>
            </w:r>
          </w:p>
        </w:tc>
      </w:tr>
    </w:tbl>
    <w:p w:rsidR="00BE1EE7" w:rsidRPr="00C0180E" w:rsidRDefault="00BE1EE7" w:rsidP="00BE1EE7">
      <w:pPr>
        <w:rPr>
          <w:sz w:val="28"/>
          <w:szCs w:val="28"/>
          <w:highlight w:val="yellow"/>
        </w:rPr>
      </w:pPr>
    </w:p>
    <w:p w:rsidR="00BE1EE7" w:rsidRPr="00C0180E" w:rsidRDefault="00BE1EE7" w:rsidP="00BE1EE7">
      <w:pPr>
        <w:rPr>
          <w:sz w:val="28"/>
          <w:szCs w:val="28"/>
          <w:highlight w:val="yellow"/>
        </w:rPr>
      </w:pPr>
    </w:p>
    <w:p w:rsidR="00BE1EE7" w:rsidRPr="00913D36" w:rsidRDefault="00BE1EE7" w:rsidP="00BE1EE7">
      <w:pPr>
        <w:shd w:val="clear" w:color="auto" w:fill="FFFFFF"/>
        <w:autoSpaceDE w:val="0"/>
        <w:autoSpaceDN w:val="0"/>
        <w:adjustRightInd w:val="0"/>
        <w:ind w:right="282" w:firstLine="709"/>
        <w:jc w:val="center"/>
        <w:rPr>
          <w:b/>
          <w:color w:val="000000"/>
          <w:sz w:val="24"/>
          <w:szCs w:val="24"/>
        </w:rPr>
      </w:pPr>
      <w:r w:rsidRPr="00913D36">
        <w:rPr>
          <w:b/>
          <w:color w:val="000000"/>
          <w:sz w:val="24"/>
          <w:szCs w:val="24"/>
        </w:rPr>
        <w:t>ВАРИАНТ 1</w:t>
      </w:r>
    </w:p>
    <w:p w:rsidR="00BE1EE7" w:rsidRPr="00913D36" w:rsidRDefault="00BE1EE7" w:rsidP="00BE1EE7">
      <w:pPr>
        <w:rPr>
          <w:sz w:val="24"/>
          <w:szCs w:val="24"/>
        </w:rPr>
      </w:pPr>
    </w:p>
    <w:p w:rsidR="00BE1EE7" w:rsidRPr="00913D36" w:rsidRDefault="00BE1EE7" w:rsidP="00BE1EE7">
      <w:pPr>
        <w:pStyle w:val="a3"/>
        <w:spacing w:before="0" w:beforeAutospacing="0" w:after="75" w:afterAutospacing="0" w:line="285" w:lineRule="atLeast"/>
        <w:rPr>
          <w:color w:val="000000"/>
        </w:rPr>
      </w:pPr>
      <w:r w:rsidRPr="00913D36">
        <w:rPr>
          <w:color w:val="000000"/>
        </w:rPr>
        <w:t>1</w:t>
      </w:r>
      <w:r w:rsidRPr="00913D36">
        <w:rPr>
          <w:b/>
          <w:color w:val="000000"/>
        </w:rPr>
        <w:t>.  Как называется наружная оболочка земли</w:t>
      </w:r>
      <w:r w:rsidRPr="00913D36">
        <w:rPr>
          <w:color w:val="000000"/>
        </w:rPr>
        <w:t>?</w:t>
      </w:r>
    </w:p>
    <w:p w:rsidR="00BE1EE7" w:rsidRPr="00913D36" w:rsidRDefault="00BE1EE7" w:rsidP="00BE1EE7">
      <w:pPr>
        <w:pStyle w:val="a3"/>
        <w:spacing w:before="0" w:beforeAutospacing="0" w:after="75" w:afterAutospacing="0" w:line="285" w:lineRule="atLeast"/>
        <w:rPr>
          <w:color w:val="000000"/>
        </w:rPr>
      </w:pPr>
      <w:r w:rsidRPr="00913D36">
        <w:rPr>
          <w:color w:val="000000"/>
        </w:rPr>
        <w:t xml:space="preserve">А) биосфера Б) гидросфера  </w:t>
      </w:r>
    </w:p>
    <w:p w:rsidR="00BE1EE7" w:rsidRPr="00913D36" w:rsidRDefault="00BE1EE7" w:rsidP="00BE1EE7">
      <w:pPr>
        <w:pStyle w:val="a3"/>
        <w:spacing w:before="0" w:beforeAutospacing="0" w:after="75" w:afterAutospacing="0" w:line="285" w:lineRule="atLeast"/>
        <w:rPr>
          <w:color w:val="000000"/>
        </w:rPr>
      </w:pPr>
      <w:r w:rsidRPr="00913D36">
        <w:rPr>
          <w:color w:val="000000"/>
        </w:rPr>
        <w:t>В) атмосфера  Г) литосфера</w:t>
      </w:r>
    </w:p>
    <w:p w:rsidR="00BE1EE7" w:rsidRPr="00913D36" w:rsidRDefault="00BE1EE7" w:rsidP="00BE1EE7">
      <w:pPr>
        <w:pStyle w:val="HTML"/>
        <w:shd w:val="clear" w:color="auto" w:fill="FFFFFF"/>
        <w:spacing w:line="384" w:lineRule="atLeast"/>
        <w:textAlignment w:val="baseline"/>
        <w:rPr>
          <w:i w:val="0"/>
        </w:rPr>
      </w:pPr>
      <w:r w:rsidRPr="00913D36">
        <w:t xml:space="preserve">2. </w:t>
      </w:r>
      <w:r w:rsidRPr="00913D36">
        <w:rPr>
          <w:b/>
          <w:bCs/>
          <w:i w:val="0"/>
          <w:bdr w:val="none" w:sz="0" w:space="0" w:color="auto" w:frame="1"/>
        </w:rPr>
        <w:t>Опасными местами в любое время суток могут быть:</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lastRenderedPageBreak/>
        <w:t>а) Подворотни, заброшенные дома, закрытые задние дворы, пустыри, пустующие стройплощадки;</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б) Парикмахерская, ремонтная мастерская, любой магазин, кафе, бар;</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в) Отделение милиции, пожарная часть, почта, больница, поликлиника, видеотека.</w:t>
      </w:r>
    </w:p>
    <w:p w:rsidR="00BE1EE7" w:rsidRPr="00913D36" w:rsidRDefault="00BE1EE7" w:rsidP="00BE1EE7">
      <w:pPr>
        <w:rPr>
          <w:sz w:val="24"/>
          <w:szCs w:val="24"/>
        </w:rPr>
      </w:pPr>
    </w:p>
    <w:p w:rsidR="00BE1EE7" w:rsidRPr="00913D36" w:rsidRDefault="00BE1EE7" w:rsidP="00BE1EE7">
      <w:pPr>
        <w:pStyle w:val="HTML"/>
        <w:shd w:val="clear" w:color="auto" w:fill="FFFFFF"/>
        <w:spacing w:line="384" w:lineRule="atLeast"/>
        <w:textAlignment w:val="baseline"/>
        <w:rPr>
          <w:i w:val="0"/>
        </w:rPr>
      </w:pPr>
      <w:r w:rsidRPr="00913D36">
        <w:t xml:space="preserve">3. </w:t>
      </w:r>
      <w:r w:rsidRPr="00913D36">
        <w:rPr>
          <w:b/>
          <w:bCs/>
          <w:i w:val="0"/>
          <w:bdr w:val="none" w:sz="0" w:space="0" w:color="auto" w:frame="1"/>
        </w:rPr>
        <w:t>Назовите систему, созданную в России для предупреждения и ликвидации ЧС:</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Система наблюдения и контроля за состоянием окружающей природной среды;</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Б) Единая государственная система предупреждения и ликвидации ЧС;</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В) Система сил и средств для ликвидации последствий чрезвычайных ситуаций.</w:t>
      </w:r>
    </w:p>
    <w:p w:rsidR="00BE1EE7" w:rsidRPr="00913D36" w:rsidRDefault="00BE1EE7" w:rsidP="00BE1EE7">
      <w:pPr>
        <w:ind w:firstLine="1701"/>
        <w:rPr>
          <w:sz w:val="24"/>
          <w:szCs w:val="24"/>
        </w:rPr>
      </w:pPr>
    </w:p>
    <w:p w:rsidR="00BE1EE7" w:rsidRPr="00913D36" w:rsidRDefault="00BE1EE7" w:rsidP="00BE1EE7">
      <w:pPr>
        <w:rPr>
          <w:b/>
          <w:sz w:val="24"/>
          <w:szCs w:val="24"/>
        </w:rPr>
      </w:pPr>
      <w:r w:rsidRPr="00913D36">
        <w:rPr>
          <w:sz w:val="24"/>
          <w:szCs w:val="24"/>
        </w:rPr>
        <w:t xml:space="preserve">4. </w:t>
      </w:r>
      <w:r w:rsidRPr="00913D36">
        <w:rPr>
          <w:b/>
          <w:sz w:val="24"/>
          <w:szCs w:val="24"/>
        </w:rPr>
        <w:t xml:space="preserve">К коллективным средствам защиты относятся </w:t>
      </w:r>
    </w:p>
    <w:p w:rsidR="00BE1EE7" w:rsidRPr="00913D36" w:rsidRDefault="00BE1EE7" w:rsidP="00BE1EE7">
      <w:pPr>
        <w:ind w:firstLine="284"/>
        <w:rPr>
          <w:sz w:val="24"/>
          <w:szCs w:val="24"/>
        </w:rPr>
      </w:pPr>
      <w:r w:rsidRPr="00913D36">
        <w:rPr>
          <w:sz w:val="24"/>
          <w:szCs w:val="24"/>
        </w:rPr>
        <w:t>А) противогаз, респиратор, ПТМ  Б) АИ-2, ИПП, ППИ</w:t>
      </w:r>
    </w:p>
    <w:p w:rsidR="00BE1EE7" w:rsidRPr="00913D36" w:rsidRDefault="00BE1EE7" w:rsidP="00BE1EE7">
      <w:pPr>
        <w:ind w:firstLine="284"/>
        <w:rPr>
          <w:sz w:val="24"/>
          <w:szCs w:val="24"/>
        </w:rPr>
      </w:pPr>
      <w:r w:rsidRPr="00913D36">
        <w:rPr>
          <w:sz w:val="24"/>
          <w:szCs w:val="24"/>
        </w:rPr>
        <w:t>В) ПРУ, щели (открытые, закрытые), подвалы</w:t>
      </w:r>
      <w:r w:rsidRPr="00913D36">
        <w:rPr>
          <w:b/>
          <w:sz w:val="24"/>
          <w:szCs w:val="24"/>
        </w:rPr>
        <w:t xml:space="preserve">  </w:t>
      </w:r>
      <w:r w:rsidRPr="00913D36">
        <w:rPr>
          <w:sz w:val="24"/>
          <w:szCs w:val="24"/>
        </w:rPr>
        <w:t>Г) КЗД, ОЗК, Л-1</w:t>
      </w:r>
    </w:p>
    <w:p w:rsidR="00BE1EE7" w:rsidRPr="00913D36" w:rsidRDefault="00BE1EE7" w:rsidP="00BE1EE7">
      <w:pPr>
        <w:pStyle w:val="HTML"/>
        <w:shd w:val="clear" w:color="auto" w:fill="FFFFFF"/>
        <w:spacing w:line="384" w:lineRule="atLeast"/>
        <w:textAlignment w:val="baseline"/>
        <w:rPr>
          <w:i w:val="0"/>
        </w:rPr>
      </w:pPr>
      <w:r w:rsidRPr="00913D36">
        <w:t xml:space="preserve">5. </w:t>
      </w:r>
      <w:r w:rsidRPr="00913D36">
        <w:rPr>
          <w:rStyle w:val="apple-converted-space"/>
          <w:b/>
          <w:bCs/>
          <w:color w:val="000080"/>
          <w:bdr w:val="none" w:sz="0" w:space="0" w:color="auto" w:frame="1"/>
        </w:rPr>
        <w:t> </w:t>
      </w:r>
      <w:r w:rsidRPr="00913D36">
        <w:rPr>
          <w:b/>
          <w:bCs/>
          <w:i w:val="0"/>
          <w:bdr w:val="none" w:sz="0" w:space="0" w:color="auto" w:frame="1"/>
        </w:rPr>
        <w:t>Какие функции выполняет кожа человека?</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Оберегает организм от механических и химических повреждений, от проникновения во внутреннюю среду патогенных микроорганизмов, регулирует температуру тела, дает возможность осязать предметы, чувствовать боль, тепло, холод;</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Б) Защищает внутренние органы от воздействия солнечной радиации, регулирует обмен веществ в организме, дает возможность вредным веществам, скапливающимся в организме, выходить через поры наружу;</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В) Оберегает организм от физических воздействий среды обитания, регулирует давление и температуру внутри тела человека в зависимости от параметров среды обитания, создает барьер для проникновения в организм инфекций и болезнетворных бактерий.</w:t>
      </w:r>
    </w:p>
    <w:p w:rsidR="00BE1EE7" w:rsidRPr="00913D36" w:rsidRDefault="00BE1EE7" w:rsidP="00BE1EE7">
      <w:pPr>
        <w:ind w:firstLine="1701"/>
        <w:rPr>
          <w:sz w:val="24"/>
          <w:szCs w:val="24"/>
        </w:rPr>
      </w:pPr>
    </w:p>
    <w:p w:rsidR="00BE1EE7" w:rsidRPr="00913D36" w:rsidRDefault="00BE1EE7" w:rsidP="00BE1EE7">
      <w:pPr>
        <w:shd w:val="solid" w:color="FFFFFF" w:fill="FFFFFF"/>
        <w:rPr>
          <w:color w:val="000000"/>
          <w:kern w:val="28"/>
          <w:sz w:val="24"/>
          <w:szCs w:val="24"/>
        </w:rPr>
      </w:pPr>
      <w:r w:rsidRPr="00913D36">
        <w:rPr>
          <w:sz w:val="24"/>
          <w:szCs w:val="24"/>
        </w:rPr>
        <w:t xml:space="preserve">6. </w:t>
      </w:r>
      <w:r w:rsidRPr="00913D36">
        <w:rPr>
          <w:b/>
          <w:color w:val="000000"/>
          <w:kern w:val="28"/>
          <w:sz w:val="24"/>
          <w:szCs w:val="24"/>
        </w:rPr>
        <w:t>РСЧС создана с целью:</w:t>
      </w:r>
    </w:p>
    <w:p w:rsidR="00BE1EE7" w:rsidRPr="00913D36" w:rsidRDefault="00BE1EE7" w:rsidP="00BE1EE7">
      <w:pPr>
        <w:widowControl w:val="0"/>
        <w:shd w:val="solid" w:color="FFFFFF" w:fill="FFFFFF"/>
        <w:overflowPunct w:val="0"/>
        <w:autoSpaceDE w:val="0"/>
        <w:autoSpaceDN w:val="0"/>
        <w:adjustRightInd w:val="0"/>
        <w:rPr>
          <w:color w:val="000000"/>
          <w:kern w:val="28"/>
          <w:sz w:val="24"/>
          <w:szCs w:val="24"/>
        </w:rPr>
      </w:pPr>
      <w:r w:rsidRPr="00913D36">
        <w:rPr>
          <w:color w:val="000000"/>
          <w:kern w:val="28"/>
          <w:sz w:val="24"/>
          <w:szCs w:val="24"/>
        </w:rPr>
        <w:t>А) прогнозирования ЧС на территории РФ и организации проведения аварийно-спасательных и других неотложных работ</w:t>
      </w:r>
    </w:p>
    <w:p w:rsidR="00BE1EE7" w:rsidRPr="00913D36" w:rsidRDefault="00BE1EE7" w:rsidP="00BE1EE7">
      <w:pPr>
        <w:widowControl w:val="0"/>
        <w:shd w:val="solid" w:color="FFFFFF" w:fill="FFFFFF"/>
        <w:overflowPunct w:val="0"/>
        <w:autoSpaceDE w:val="0"/>
        <w:autoSpaceDN w:val="0"/>
        <w:adjustRightInd w:val="0"/>
        <w:rPr>
          <w:kern w:val="28"/>
          <w:sz w:val="24"/>
          <w:szCs w:val="24"/>
        </w:rPr>
      </w:pPr>
      <w:r w:rsidRPr="00913D36">
        <w:rPr>
          <w:color w:val="000000"/>
          <w:kern w:val="28"/>
          <w:sz w:val="24"/>
          <w:szCs w:val="24"/>
        </w:rPr>
        <w:t>Б) объединения  усилий  органов  власти,  организаций и предприятий, их   сил и средств в области предупреждения и ликвидации чрезвычайных ситуаций</w:t>
      </w:r>
    </w:p>
    <w:p w:rsidR="00BE1EE7" w:rsidRPr="00913D36" w:rsidRDefault="00BE1EE7" w:rsidP="00BE1EE7">
      <w:pPr>
        <w:widowControl w:val="0"/>
        <w:shd w:val="solid" w:color="FFFFFF" w:fill="FFFFFF"/>
        <w:overflowPunct w:val="0"/>
        <w:autoSpaceDE w:val="0"/>
        <w:autoSpaceDN w:val="0"/>
        <w:adjustRightInd w:val="0"/>
        <w:rPr>
          <w:kern w:val="28"/>
          <w:sz w:val="24"/>
          <w:szCs w:val="24"/>
        </w:rPr>
      </w:pPr>
      <w:r w:rsidRPr="00913D36">
        <w:rPr>
          <w:color w:val="000000"/>
          <w:kern w:val="28"/>
          <w:sz w:val="24"/>
          <w:szCs w:val="24"/>
        </w:rPr>
        <w:t>В) первоочередного жизнеобеспечения населения, пострадавшего в чрезвычайных ситуациях на терри</w:t>
      </w:r>
      <w:r w:rsidRPr="00913D36">
        <w:rPr>
          <w:color w:val="000000"/>
          <w:kern w:val="28"/>
          <w:sz w:val="24"/>
          <w:szCs w:val="24"/>
        </w:rPr>
        <w:softHyphen/>
        <w:t>тории Российской Федерации</w:t>
      </w:r>
    </w:p>
    <w:p w:rsidR="00BE1EE7" w:rsidRPr="00913D36" w:rsidRDefault="00BE1EE7" w:rsidP="00BE1EE7">
      <w:pPr>
        <w:rPr>
          <w:sz w:val="24"/>
          <w:szCs w:val="24"/>
        </w:rPr>
      </w:pPr>
      <w:r w:rsidRPr="00913D36">
        <w:rPr>
          <w:sz w:val="24"/>
          <w:szCs w:val="24"/>
        </w:rPr>
        <w:t>Г) создания материальных резервов</w:t>
      </w:r>
    </w:p>
    <w:p w:rsidR="00BE1EE7" w:rsidRPr="00913D36" w:rsidRDefault="00BE1EE7" w:rsidP="00BE1EE7">
      <w:pPr>
        <w:shd w:val="solid" w:color="FFFFFF" w:fill="FFFFFF"/>
        <w:rPr>
          <w:b/>
          <w:color w:val="000000"/>
          <w:kern w:val="28"/>
          <w:sz w:val="24"/>
          <w:szCs w:val="24"/>
        </w:rPr>
      </w:pPr>
      <w:r w:rsidRPr="00913D36">
        <w:rPr>
          <w:sz w:val="24"/>
          <w:szCs w:val="24"/>
        </w:rPr>
        <w:t xml:space="preserve">7. </w:t>
      </w:r>
      <w:r w:rsidRPr="00913D36">
        <w:rPr>
          <w:b/>
          <w:color w:val="000000"/>
          <w:kern w:val="28"/>
          <w:sz w:val="24"/>
          <w:szCs w:val="24"/>
        </w:rPr>
        <w:t>Специальные  боеприпасы   и  боевые  приборы, снаряжаемые биологическими средствами, предназ</w:t>
      </w:r>
      <w:r w:rsidRPr="00913D36">
        <w:rPr>
          <w:b/>
          <w:color w:val="000000"/>
          <w:kern w:val="28"/>
          <w:sz w:val="24"/>
          <w:szCs w:val="24"/>
        </w:rPr>
        <w:softHyphen/>
        <w:t>наченными для массового поражения живой силы, сельскохозяйственных животных и посевов сельско</w:t>
      </w:r>
      <w:r w:rsidRPr="00913D36">
        <w:rPr>
          <w:b/>
          <w:color w:val="000000"/>
          <w:kern w:val="28"/>
          <w:sz w:val="24"/>
          <w:szCs w:val="24"/>
        </w:rPr>
        <w:softHyphen/>
        <w:t>хозяйственных культур</w:t>
      </w:r>
    </w:p>
    <w:p w:rsidR="00BE1EE7" w:rsidRPr="00913D36" w:rsidRDefault="00BE1EE7" w:rsidP="00BE1EE7">
      <w:pPr>
        <w:shd w:val="solid" w:color="FFFFFF" w:fill="FFFFFF"/>
        <w:rPr>
          <w:b/>
          <w:color w:val="000000"/>
          <w:kern w:val="28"/>
          <w:sz w:val="24"/>
          <w:szCs w:val="24"/>
        </w:rPr>
      </w:pPr>
      <w:r w:rsidRPr="00913D36">
        <w:rPr>
          <w:color w:val="000000"/>
          <w:kern w:val="28"/>
          <w:sz w:val="24"/>
          <w:szCs w:val="24"/>
        </w:rPr>
        <w:t>А) ядерное оружие  Б) бактериологическое оружие</w:t>
      </w:r>
    </w:p>
    <w:p w:rsidR="00BE1EE7" w:rsidRPr="00913D36" w:rsidRDefault="00BE1EE7" w:rsidP="00BE1EE7">
      <w:pPr>
        <w:shd w:val="solid" w:color="FFFFFF" w:fill="FFFFFF"/>
        <w:rPr>
          <w:color w:val="000000"/>
          <w:kern w:val="28"/>
          <w:sz w:val="24"/>
          <w:szCs w:val="24"/>
        </w:rPr>
      </w:pPr>
      <w:r w:rsidRPr="00913D36">
        <w:rPr>
          <w:color w:val="000000"/>
          <w:kern w:val="28"/>
          <w:sz w:val="24"/>
          <w:szCs w:val="24"/>
        </w:rPr>
        <w:t>В) химическое оружие  Г) лазерное оружие</w:t>
      </w:r>
    </w:p>
    <w:p w:rsidR="00BE1EE7" w:rsidRPr="00913D36" w:rsidRDefault="00BE1EE7" w:rsidP="00BE1EE7">
      <w:pPr>
        <w:shd w:val="solid" w:color="FFFFFF" w:fill="FFFFFF"/>
        <w:rPr>
          <w:color w:val="000000"/>
          <w:kern w:val="28"/>
          <w:sz w:val="24"/>
          <w:szCs w:val="24"/>
        </w:rPr>
      </w:pPr>
      <w:r w:rsidRPr="00913D36">
        <w:rPr>
          <w:color w:val="000000"/>
          <w:kern w:val="28"/>
          <w:sz w:val="24"/>
          <w:szCs w:val="24"/>
        </w:rPr>
        <w:lastRenderedPageBreak/>
        <w:t xml:space="preserve">8. </w:t>
      </w:r>
      <w:r w:rsidRPr="00913D36">
        <w:rPr>
          <w:b/>
          <w:color w:val="000000"/>
          <w:kern w:val="28"/>
          <w:sz w:val="24"/>
          <w:szCs w:val="24"/>
        </w:rPr>
        <w:t>Уставы Вооруженных Сил Российской Федерации подразделяются на:</w:t>
      </w:r>
    </w:p>
    <w:p w:rsidR="00BE1EE7" w:rsidRPr="00913D36" w:rsidRDefault="00BE1EE7" w:rsidP="00BE1EE7">
      <w:pPr>
        <w:widowControl w:val="0"/>
        <w:shd w:val="solid" w:color="FFFFFF" w:fill="FFFFFF"/>
        <w:overflowPunct w:val="0"/>
        <w:autoSpaceDE w:val="0"/>
        <w:autoSpaceDN w:val="0"/>
        <w:adjustRightInd w:val="0"/>
        <w:rPr>
          <w:kern w:val="28"/>
          <w:sz w:val="24"/>
          <w:szCs w:val="24"/>
        </w:rPr>
      </w:pPr>
      <w:r w:rsidRPr="00913D36">
        <w:rPr>
          <w:color w:val="000000"/>
          <w:kern w:val="28"/>
          <w:sz w:val="24"/>
          <w:szCs w:val="24"/>
        </w:rPr>
        <w:t>А) уставы родов войск и строевые;  Б) тактические, стрелковые и общевоинские;</w:t>
      </w:r>
    </w:p>
    <w:p w:rsidR="00BE1EE7" w:rsidRPr="00913D36" w:rsidRDefault="00BE1EE7" w:rsidP="00BE1EE7">
      <w:pPr>
        <w:widowControl w:val="0"/>
        <w:shd w:val="solid" w:color="FFFFFF" w:fill="FFFFFF"/>
        <w:overflowPunct w:val="0"/>
        <w:autoSpaceDE w:val="0"/>
        <w:autoSpaceDN w:val="0"/>
        <w:adjustRightInd w:val="0"/>
        <w:rPr>
          <w:color w:val="000000"/>
          <w:kern w:val="28"/>
          <w:sz w:val="24"/>
          <w:szCs w:val="24"/>
        </w:rPr>
      </w:pPr>
      <w:r w:rsidRPr="00913D36">
        <w:rPr>
          <w:color w:val="000000"/>
          <w:kern w:val="28"/>
          <w:sz w:val="24"/>
          <w:szCs w:val="24"/>
        </w:rPr>
        <w:t>В) боевые и общевоинские.</w:t>
      </w:r>
      <w:r w:rsidRPr="00913D36">
        <w:rPr>
          <w:b/>
          <w:color w:val="000000"/>
          <w:kern w:val="28"/>
          <w:sz w:val="24"/>
          <w:szCs w:val="24"/>
        </w:rPr>
        <w:t xml:space="preserve"> </w:t>
      </w:r>
      <w:r w:rsidRPr="00913D36">
        <w:rPr>
          <w:color w:val="000000"/>
          <w:kern w:val="28"/>
          <w:sz w:val="24"/>
          <w:szCs w:val="24"/>
        </w:rPr>
        <w:t>Г) повседневные, праздничные</w:t>
      </w:r>
    </w:p>
    <w:p w:rsidR="00BE1EE7" w:rsidRPr="00913D36" w:rsidRDefault="00BE1EE7" w:rsidP="00BE1EE7">
      <w:pPr>
        <w:rPr>
          <w:color w:val="000000"/>
          <w:sz w:val="24"/>
          <w:szCs w:val="24"/>
        </w:rPr>
      </w:pPr>
    </w:p>
    <w:p w:rsidR="00BE1EE7" w:rsidRPr="00913D36" w:rsidRDefault="00BE1EE7" w:rsidP="00BE1EE7">
      <w:pPr>
        <w:pStyle w:val="HTML"/>
        <w:shd w:val="clear" w:color="auto" w:fill="FFFFFF"/>
        <w:spacing w:line="384" w:lineRule="atLeast"/>
        <w:textAlignment w:val="baseline"/>
        <w:rPr>
          <w:i w:val="0"/>
        </w:rPr>
      </w:pPr>
      <w:r w:rsidRPr="00913D36">
        <w:rPr>
          <w:color w:val="000000"/>
        </w:rPr>
        <w:t xml:space="preserve">9. </w:t>
      </w:r>
      <w:r w:rsidRPr="00913D36">
        <w:rPr>
          <w:i w:val="0"/>
        </w:rPr>
        <w:t xml:space="preserve"> </w:t>
      </w:r>
      <w:r w:rsidRPr="00913D36">
        <w:rPr>
          <w:b/>
          <w:bCs/>
          <w:i w:val="0"/>
          <w:bdr w:val="none" w:sz="0" w:space="0" w:color="auto" w:frame="1"/>
        </w:rPr>
        <w:t>Синдром приобретенного иммунодефицита (СПИД) – это болезнь, имеющая вирусную природу. Вирус СПИДа – вирус иммунодефицита человека (ВИЧ) поражает:</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Центральную нервную систему, опорно-двигательный аппарат и кровеносную систему человека;</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Б) Внутренние органы: легкие, печень, селезенку, поджелудочную железу, лимфатическую систему, вызывает раковые заболевания разных органов;</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В) Клетки нашего организма, предназначенные для борьбы с вирусной инфекцией, способной поражать клетки головного мозга, вызывая серьезные неврологические расстройства.</w:t>
      </w:r>
    </w:p>
    <w:p w:rsidR="00BE1EE7" w:rsidRPr="00913D36" w:rsidRDefault="00BE1EE7" w:rsidP="00BE1EE7">
      <w:pPr>
        <w:ind w:left="709" w:firstLine="3"/>
        <w:rPr>
          <w:b/>
          <w:sz w:val="24"/>
          <w:szCs w:val="24"/>
        </w:rPr>
      </w:pPr>
    </w:p>
    <w:p w:rsidR="00BE1EE7" w:rsidRPr="00913D36" w:rsidRDefault="00BE1EE7" w:rsidP="00BE1EE7">
      <w:pPr>
        <w:shd w:val="clear" w:color="auto" w:fill="FFFFFF"/>
        <w:autoSpaceDE w:val="0"/>
        <w:autoSpaceDN w:val="0"/>
        <w:adjustRightInd w:val="0"/>
        <w:rPr>
          <w:b/>
          <w:color w:val="000000"/>
          <w:sz w:val="24"/>
          <w:szCs w:val="24"/>
        </w:rPr>
      </w:pPr>
      <w:r w:rsidRPr="00913D36">
        <w:rPr>
          <w:color w:val="000000"/>
          <w:sz w:val="24"/>
          <w:szCs w:val="24"/>
        </w:rPr>
        <w:t xml:space="preserve">10. </w:t>
      </w:r>
      <w:r w:rsidRPr="00913D36">
        <w:rPr>
          <w:b/>
          <w:color w:val="000000"/>
          <w:sz w:val="24"/>
          <w:szCs w:val="24"/>
        </w:rPr>
        <w:t>При достижении какого возраста гражданин Р.Ф. призывается на воинскую службу?</w:t>
      </w:r>
    </w:p>
    <w:p w:rsidR="00BE1EE7" w:rsidRPr="00913D36" w:rsidRDefault="00BE1EE7" w:rsidP="00BE1EE7">
      <w:pPr>
        <w:shd w:val="clear" w:color="auto" w:fill="FFFFFF"/>
        <w:tabs>
          <w:tab w:val="left" w:pos="851"/>
        </w:tabs>
        <w:autoSpaceDE w:val="0"/>
        <w:autoSpaceDN w:val="0"/>
        <w:adjustRightInd w:val="0"/>
        <w:ind w:left="284"/>
        <w:rPr>
          <w:b/>
          <w:sz w:val="24"/>
          <w:szCs w:val="24"/>
        </w:rPr>
      </w:pPr>
      <w:r w:rsidRPr="00913D36">
        <w:rPr>
          <w:color w:val="000000"/>
          <w:sz w:val="24"/>
          <w:szCs w:val="24"/>
        </w:rPr>
        <w:t>А) 16</w:t>
      </w:r>
      <w:r>
        <w:rPr>
          <w:color w:val="000000"/>
          <w:sz w:val="24"/>
          <w:szCs w:val="24"/>
        </w:rPr>
        <w:t xml:space="preserve"> </w:t>
      </w:r>
      <w:r w:rsidRPr="00913D36">
        <w:rPr>
          <w:color w:val="000000"/>
          <w:sz w:val="24"/>
          <w:szCs w:val="24"/>
        </w:rPr>
        <w:t>Б) 18</w:t>
      </w:r>
      <w:r>
        <w:rPr>
          <w:color w:val="000000"/>
          <w:sz w:val="24"/>
          <w:szCs w:val="24"/>
        </w:rPr>
        <w:t xml:space="preserve"> </w:t>
      </w:r>
      <w:r w:rsidRPr="00913D36">
        <w:rPr>
          <w:color w:val="000000"/>
          <w:sz w:val="24"/>
          <w:szCs w:val="24"/>
        </w:rPr>
        <w:t>В) 20</w:t>
      </w:r>
      <w:r>
        <w:rPr>
          <w:color w:val="000000"/>
          <w:sz w:val="24"/>
          <w:szCs w:val="24"/>
        </w:rPr>
        <w:t xml:space="preserve"> </w:t>
      </w:r>
      <w:r w:rsidRPr="00913D36">
        <w:rPr>
          <w:color w:val="000000"/>
          <w:sz w:val="24"/>
          <w:szCs w:val="24"/>
        </w:rPr>
        <w:t>Г) 21</w:t>
      </w:r>
    </w:p>
    <w:p w:rsidR="00BE1EE7" w:rsidRPr="00913D36" w:rsidRDefault="00BE1EE7" w:rsidP="00BE1EE7">
      <w:pPr>
        <w:jc w:val="center"/>
        <w:rPr>
          <w:b/>
          <w:sz w:val="24"/>
          <w:szCs w:val="24"/>
        </w:rPr>
      </w:pPr>
      <w:r>
        <w:rPr>
          <w:b/>
          <w:sz w:val="24"/>
          <w:szCs w:val="24"/>
        </w:rPr>
        <w:br w:type="page"/>
      </w:r>
      <w:r w:rsidRPr="00913D36">
        <w:rPr>
          <w:b/>
          <w:sz w:val="24"/>
          <w:szCs w:val="24"/>
        </w:rPr>
        <w:lastRenderedPageBreak/>
        <w:t>ВАРИАНТ 2</w:t>
      </w:r>
    </w:p>
    <w:p w:rsidR="00BE1EE7" w:rsidRPr="00913D36" w:rsidRDefault="00BE1EE7" w:rsidP="00BE1EE7">
      <w:pPr>
        <w:rPr>
          <w:sz w:val="24"/>
          <w:szCs w:val="24"/>
        </w:rPr>
      </w:pPr>
      <w:r w:rsidRPr="00913D36">
        <w:rPr>
          <w:sz w:val="24"/>
          <w:szCs w:val="24"/>
        </w:rPr>
        <w:t xml:space="preserve">1. </w:t>
      </w:r>
      <w:r w:rsidRPr="00913D36">
        <w:rPr>
          <w:b/>
          <w:sz w:val="24"/>
          <w:szCs w:val="24"/>
        </w:rPr>
        <w:t>Регион бывшей биосферы, преобразованный людьми с помощью прямого или косвенного воздействия техническими средствами в целях наилучшего соответствия своим материальным и социально-экономическим потребностям</w:t>
      </w:r>
    </w:p>
    <w:p w:rsidR="00BE1EE7" w:rsidRPr="00913D36" w:rsidRDefault="00BE1EE7" w:rsidP="00BE1EE7">
      <w:pPr>
        <w:ind w:firstLine="1701"/>
        <w:rPr>
          <w:b/>
          <w:sz w:val="24"/>
          <w:szCs w:val="24"/>
        </w:rPr>
      </w:pPr>
      <w:r w:rsidRPr="00913D36">
        <w:rPr>
          <w:sz w:val="24"/>
          <w:szCs w:val="24"/>
        </w:rPr>
        <w:t xml:space="preserve">А) биосфера      Б) техносфера </w:t>
      </w:r>
    </w:p>
    <w:p w:rsidR="00BE1EE7" w:rsidRPr="00913D36" w:rsidRDefault="00BE1EE7" w:rsidP="00BE1EE7">
      <w:pPr>
        <w:ind w:firstLine="1701"/>
        <w:rPr>
          <w:sz w:val="24"/>
          <w:szCs w:val="24"/>
        </w:rPr>
      </w:pPr>
      <w:r w:rsidRPr="00913D36">
        <w:rPr>
          <w:b/>
          <w:sz w:val="24"/>
          <w:szCs w:val="24"/>
        </w:rPr>
        <w:t xml:space="preserve"> </w:t>
      </w:r>
      <w:r w:rsidRPr="00913D36">
        <w:rPr>
          <w:sz w:val="24"/>
          <w:szCs w:val="24"/>
        </w:rPr>
        <w:t>В) гидросфера  Г) атмосфера</w:t>
      </w:r>
    </w:p>
    <w:p w:rsidR="00BE1EE7" w:rsidRPr="00913D36" w:rsidRDefault="00BE1EE7" w:rsidP="00BE1EE7">
      <w:pPr>
        <w:pStyle w:val="HTML"/>
        <w:shd w:val="clear" w:color="auto" w:fill="FFFFFF"/>
        <w:spacing w:line="384" w:lineRule="atLeast"/>
        <w:textAlignment w:val="baseline"/>
        <w:rPr>
          <w:i w:val="0"/>
        </w:rPr>
      </w:pPr>
      <w:r w:rsidRPr="00913D36">
        <w:t xml:space="preserve">2. </w:t>
      </w:r>
      <w:r w:rsidRPr="00913D36">
        <w:rPr>
          <w:b/>
          <w:bCs/>
          <w:i w:val="0"/>
          <w:bdr w:val="none" w:sz="0" w:space="0" w:color="auto" w:frame="1"/>
        </w:rPr>
        <w:t>Из приведенных определений выберите принятое Всемирной организацией здравоохранения (ВОЗ): «Здоровье человека – это…»:</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Отсутствие болезней и физических недостатков;</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Б) Отсутствие у него болезней, а также оптимальное сочетание здорового образа жизни с умственным и физическим трудом;</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В) Состояние полного физического, духовного и социального благополучия, а не только отсутствие болезней и физических недостатков.</w:t>
      </w:r>
    </w:p>
    <w:p w:rsidR="00BE1EE7" w:rsidRPr="00913D36" w:rsidRDefault="00BE1EE7" w:rsidP="00BE1EE7">
      <w:pPr>
        <w:rPr>
          <w:sz w:val="24"/>
          <w:szCs w:val="24"/>
        </w:rPr>
      </w:pPr>
    </w:p>
    <w:p w:rsidR="00BE1EE7" w:rsidRPr="00913D36" w:rsidRDefault="00BE1EE7" w:rsidP="00BE1EE7">
      <w:pPr>
        <w:pStyle w:val="HTML"/>
        <w:shd w:val="clear" w:color="auto" w:fill="FFFFFF"/>
        <w:spacing w:line="384" w:lineRule="atLeast"/>
        <w:textAlignment w:val="baseline"/>
        <w:rPr>
          <w:i w:val="0"/>
        </w:rPr>
      </w:pPr>
      <w:r w:rsidRPr="00913D36">
        <w:t xml:space="preserve">3. </w:t>
      </w:r>
      <w:r w:rsidRPr="00913D36">
        <w:rPr>
          <w:b/>
          <w:bCs/>
          <w:i w:val="0"/>
          <w:bdr w:val="none" w:sz="0" w:space="0" w:color="auto" w:frame="1"/>
        </w:rPr>
        <w:t>Для вызова пожарной охраны с мобильного телефона необходимо набрать следующий номер:</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02;  Б) 01;  В) 010;  Г) 112</w:t>
      </w:r>
      <w:r w:rsidRPr="00913D36">
        <w:rPr>
          <w:b/>
          <w:bCs/>
          <w:i w:val="0"/>
          <w:bdr w:val="none" w:sz="0" w:space="0" w:color="auto" w:frame="1"/>
        </w:rPr>
        <w:t> </w:t>
      </w:r>
    </w:p>
    <w:p w:rsidR="00BE1EE7" w:rsidRPr="00913D36" w:rsidRDefault="00BE1EE7" w:rsidP="00BE1EE7">
      <w:pPr>
        <w:rPr>
          <w:sz w:val="24"/>
          <w:szCs w:val="24"/>
        </w:rPr>
      </w:pPr>
    </w:p>
    <w:p w:rsidR="00BE1EE7" w:rsidRPr="00913D36" w:rsidRDefault="00BE1EE7" w:rsidP="00BE1EE7">
      <w:pPr>
        <w:pStyle w:val="HTML"/>
        <w:shd w:val="clear" w:color="auto" w:fill="FFFFFF"/>
        <w:spacing w:line="384" w:lineRule="atLeast"/>
        <w:textAlignment w:val="baseline"/>
        <w:rPr>
          <w:i w:val="0"/>
        </w:rPr>
      </w:pPr>
      <w:r w:rsidRPr="00913D36">
        <w:t xml:space="preserve">4. </w:t>
      </w:r>
      <w:r w:rsidRPr="00913D36">
        <w:rPr>
          <w:b/>
          <w:bCs/>
          <w:i w:val="0"/>
          <w:bdr w:val="none" w:sz="0" w:space="0" w:color="auto" w:frame="1"/>
        </w:rPr>
        <w:t>Каким из нижеперечисленных правил вы воспользуетесь, возвращаясь вечером домой:</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Идти кратчайшим путем через дворы, свалки и плохо освещенные места;</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Б) Идти по освещенному тротуару и как можно ближе к краю дороги;</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В) Воспользуетесь попутным транспортом;</w:t>
      </w:r>
    </w:p>
    <w:p w:rsidR="00BE1EE7" w:rsidRPr="00913D36" w:rsidRDefault="00BE1EE7" w:rsidP="00BE1EE7">
      <w:pPr>
        <w:ind w:firstLine="1701"/>
        <w:rPr>
          <w:sz w:val="24"/>
          <w:szCs w:val="24"/>
        </w:rPr>
      </w:pPr>
    </w:p>
    <w:p w:rsidR="00BE1EE7" w:rsidRPr="00913D36" w:rsidRDefault="00BE1EE7" w:rsidP="00BE1EE7">
      <w:pPr>
        <w:pStyle w:val="HTML"/>
        <w:shd w:val="clear" w:color="auto" w:fill="FFFFFF"/>
        <w:spacing w:line="384" w:lineRule="atLeast"/>
        <w:textAlignment w:val="baseline"/>
        <w:rPr>
          <w:i w:val="0"/>
        </w:rPr>
      </w:pPr>
      <w:r w:rsidRPr="00913D36">
        <w:t xml:space="preserve">5. </w:t>
      </w:r>
      <w:r w:rsidRPr="00913D36">
        <w:rPr>
          <w:b/>
          <w:bCs/>
          <w:i w:val="0"/>
          <w:bdr w:val="none" w:sz="0" w:space="0" w:color="auto" w:frame="1"/>
        </w:rPr>
        <w:t>Одним из лучших для изготовления одежды являются:</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Хлопчатобумажные ткани;</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Б) Искусственные материалы;</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В) Полимерные волокна;</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Г) Прорезиненные ткани.</w:t>
      </w:r>
    </w:p>
    <w:p w:rsidR="00BE1EE7" w:rsidRPr="00913D36" w:rsidRDefault="00BE1EE7" w:rsidP="00BE1EE7">
      <w:pPr>
        <w:ind w:firstLine="1701"/>
        <w:rPr>
          <w:sz w:val="24"/>
          <w:szCs w:val="24"/>
        </w:rPr>
      </w:pPr>
    </w:p>
    <w:p w:rsidR="00BE1EE7" w:rsidRPr="00913D36" w:rsidRDefault="00BE1EE7" w:rsidP="00BE1EE7">
      <w:pPr>
        <w:rPr>
          <w:sz w:val="24"/>
          <w:szCs w:val="24"/>
        </w:rPr>
      </w:pPr>
      <w:r w:rsidRPr="00913D36">
        <w:rPr>
          <w:sz w:val="24"/>
          <w:szCs w:val="24"/>
        </w:rPr>
        <w:t>6</w:t>
      </w:r>
      <w:r w:rsidRPr="00913D36">
        <w:rPr>
          <w:b/>
          <w:sz w:val="24"/>
          <w:szCs w:val="24"/>
        </w:rPr>
        <w:t>. Очаг химического поражения при скорости ветра  0,5 м/сек принимает форму</w:t>
      </w:r>
    </w:p>
    <w:p w:rsidR="00BE1EE7" w:rsidRPr="00913D36" w:rsidRDefault="00BE1EE7" w:rsidP="00BE1EE7">
      <w:pPr>
        <w:rPr>
          <w:sz w:val="24"/>
          <w:szCs w:val="24"/>
        </w:rPr>
      </w:pPr>
      <w:r w:rsidRPr="00913D36">
        <w:rPr>
          <w:sz w:val="24"/>
          <w:szCs w:val="24"/>
        </w:rPr>
        <w:t>А) окружности</w:t>
      </w:r>
      <w:r w:rsidRPr="00913D36">
        <w:rPr>
          <w:b/>
          <w:sz w:val="24"/>
          <w:szCs w:val="24"/>
        </w:rPr>
        <w:t xml:space="preserve">  </w:t>
      </w:r>
      <w:r w:rsidRPr="00913D36">
        <w:rPr>
          <w:sz w:val="24"/>
          <w:szCs w:val="24"/>
        </w:rPr>
        <w:t>Б) угол 90</w:t>
      </w:r>
      <w:r w:rsidRPr="00913D36">
        <w:rPr>
          <w:sz w:val="24"/>
          <w:szCs w:val="24"/>
          <w:vertAlign w:val="superscript"/>
        </w:rPr>
        <w:t>0</w:t>
      </w:r>
    </w:p>
    <w:p w:rsidR="00BE1EE7" w:rsidRPr="00913D36" w:rsidRDefault="00BE1EE7" w:rsidP="00BE1EE7">
      <w:pPr>
        <w:rPr>
          <w:sz w:val="24"/>
          <w:szCs w:val="24"/>
        </w:rPr>
      </w:pPr>
      <w:r w:rsidRPr="00913D36">
        <w:rPr>
          <w:sz w:val="24"/>
          <w:szCs w:val="24"/>
        </w:rPr>
        <w:t>В) угол 45</w:t>
      </w:r>
      <w:r w:rsidRPr="00913D36">
        <w:rPr>
          <w:sz w:val="24"/>
          <w:szCs w:val="24"/>
          <w:vertAlign w:val="superscript"/>
        </w:rPr>
        <w:t xml:space="preserve">0               </w:t>
      </w:r>
      <w:r w:rsidRPr="00913D36">
        <w:rPr>
          <w:sz w:val="24"/>
          <w:szCs w:val="24"/>
        </w:rPr>
        <w:t>Г) полуокружности</w:t>
      </w:r>
    </w:p>
    <w:p w:rsidR="00BE1EE7" w:rsidRPr="00913D36" w:rsidRDefault="00BE1EE7" w:rsidP="00BE1EE7">
      <w:pPr>
        <w:shd w:val="solid" w:color="FFFFFF" w:fill="FFFFFF"/>
        <w:rPr>
          <w:b/>
          <w:color w:val="000000"/>
          <w:kern w:val="28"/>
          <w:sz w:val="24"/>
          <w:szCs w:val="24"/>
        </w:rPr>
      </w:pPr>
      <w:r w:rsidRPr="00913D36">
        <w:rPr>
          <w:sz w:val="24"/>
          <w:szCs w:val="24"/>
        </w:rPr>
        <w:t xml:space="preserve">7. </w:t>
      </w:r>
      <w:r w:rsidRPr="00913D36">
        <w:rPr>
          <w:b/>
          <w:color w:val="000000"/>
          <w:kern w:val="28"/>
          <w:sz w:val="24"/>
          <w:szCs w:val="24"/>
        </w:rPr>
        <w:t>Специальные  боеприпасы   и  боевые  приборы, снаряжаемые биологическими средствами, предназ</w:t>
      </w:r>
      <w:r w:rsidRPr="00913D36">
        <w:rPr>
          <w:b/>
          <w:color w:val="000000"/>
          <w:kern w:val="28"/>
          <w:sz w:val="24"/>
          <w:szCs w:val="24"/>
        </w:rPr>
        <w:softHyphen/>
        <w:t>наченными для массового поражения живой силы, сельскохозяйственных животных и посевов сельско</w:t>
      </w:r>
      <w:r w:rsidRPr="00913D36">
        <w:rPr>
          <w:b/>
          <w:color w:val="000000"/>
          <w:kern w:val="28"/>
          <w:sz w:val="24"/>
          <w:szCs w:val="24"/>
        </w:rPr>
        <w:softHyphen/>
        <w:t>хозяйственных культур</w:t>
      </w:r>
    </w:p>
    <w:p w:rsidR="00BE1EE7" w:rsidRPr="00913D36" w:rsidRDefault="00BE1EE7" w:rsidP="00BE1EE7">
      <w:pPr>
        <w:shd w:val="solid" w:color="FFFFFF" w:fill="FFFFFF"/>
        <w:rPr>
          <w:b/>
          <w:color w:val="000000"/>
          <w:kern w:val="28"/>
          <w:sz w:val="24"/>
          <w:szCs w:val="24"/>
        </w:rPr>
      </w:pPr>
      <w:r w:rsidRPr="00913D36">
        <w:rPr>
          <w:color w:val="000000"/>
          <w:kern w:val="28"/>
          <w:sz w:val="24"/>
          <w:szCs w:val="24"/>
        </w:rPr>
        <w:t>А) ядерное оружие  Б) бактериологическое оружие</w:t>
      </w:r>
    </w:p>
    <w:p w:rsidR="00BE1EE7" w:rsidRPr="00913D36" w:rsidRDefault="00BE1EE7" w:rsidP="00BE1EE7">
      <w:pPr>
        <w:shd w:val="solid" w:color="FFFFFF" w:fill="FFFFFF"/>
        <w:rPr>
          <w:color w:val="000000"/>
          <w:kern w:val="28"/>
          <w:sz w:val="24"/>
          <w:szCs w:val="24"/>
        </w:rPr>
      </w:pPr>
      <w:r w:rsidRPr="00913D36">
        <w:rPr>
          <w:color w:val="000000"/>
          <w:kern w:val="28"/>
          <w:sz w:val="24"/>
          <w:szCs w:val="24"/>
        </w:rPr>
        <w:lastRenderedPageBreak/>
        <w:t>В) химическое оружие  Г) лазерное оружие</w:t>
      </w:r>
    </w:p>
    <w:p w:rsidR="00BE1EE7" w:rsidRPr="00913D36" w:rsidRDefault="00BE1EE7" w:rsidP="00BE1EE7">
      <w:pPr>
        <w:shd w:val="solid" w:color="FFFFFF" w:fill="FFFFFF"/>
        <w:rPr>
          <w:sz w:val="24"/>
          <w:szCs w:val="24"/>
        </w:rPr>
      </w:pPr>
    </w:p>
    <w:p w:rsidR="00BE1EE7" w:rsidRPr="00913D36" w:rsidRDefault="00BE1EE7" w:rsidP="00BE1EE7">
      <w:pPr>
        <w:shd w:val="solid" w:color="FFFFFF" w:fill="FFFFFF"/>
        <w:rPr>
          <w:sz w:val="24"/>
          <w:szCs w:val="24"/>
        </w:rPr>
      </w:pPr>
    </w:p>
    <w:p w:rsidR="00BE1EE7" w:rsidRPr="00913D36" w:rsidRDefault="00BE1EE7" w:rsidP="00BE1EE7">
      <w:pPr>
        <w:shd w:val="solid" w:color="FFFFFF" w:fill="FFFFFF"/>
        <w:rPr>
          <w:b/>
          <w:bCs/>
          <w:color w:val="000000"/>
          <w:kern w:val="28"/>
          <w:sz w:val="24"/>
          <w:szCs w:val="24"/>
        </w:rPr>
      </w:pPr>
      <w:r w:rsidRPr="00913D36">
        <w:rPr>
          <w:sz w:val="24"/>
          <w:szCs w:val="24"/>
        </w:rPr>
        <w:t xml:space="preserve">8. </w:t>
      </w:r>
      <w:r w:rsidRPr="00913D36">
        <w:rPr>
          <w:b/>
          <w:bCs/>
          <w:color w:val="000000"/>
          <w:kern w:val="28"/>
          <w:sz w:val="24"/>
          <w:szCs w:val="24"/>
        </w:rPr>
        <w:t>Общие правила и обязанности военнослужа</w:t>
      </w:r>
      <w:r w:rsidRPr="00913D36">
        <w:rPr>
          <w:b/>
          <w:bCs/>
          <w:color w:val="000000"/>
          <w:kern w:val="28"/>
          <w:sz w:val="24"/>
          <w:szCs w:val="24"/>
        </w:rPr>
        <w:softHyphen/>
        <w:t>щих, взаимоотношения между ними, обязанности основных должностных лиц полка и его подразделений, а также правила внутреннего распорядка определяет:</w:t>
      </w:r>
    </w:p>
    <w:p w:rsidR="00BE1EE7" w:rsidRPr="00913D36" w:rsidRDefault="00BE1EE7" w:rsidP="00BE1EE7">
      <w:pPr>
        <w:shd w:val="solid" w:color="FFFFFF" w:fill="FFFFFF"/>
        <w:overflowPunct w:val="0"/>
        <w:autoSpaceDE w:val="0"/>
        <w:autoSpaceDN w:val="0"/>
        <w:adjustRightInd w:val="0"/>
        <w:rPr>
          <w:kern w:val="28"/>
          <w:sz w:val="24"/>
          <w:szCs w:val="24"/>
        </w:rPr>
      </w:pPr>
      <w:r w:rsidRPr="00913D36">
        <w:rPr>
          <w:color w:val="000000"/>
          <w:kern w:val="28"/>
          <w:sz w:val="24"/>
          <w:szCs w:val="24"/>
        </w:rPr>
        <w:t>А) устав  внутренней  службы  ВС РФ</w:t>
      </w:r>
      <w:r w:rsidRPr="00913D36">
        <w:rPr>
          <w:b/>
          <w:color w:val="000000"/>
          <w:kern w:val="28"/>
          <w:sz w:val="24"/>
          <w:szCs w:val="24"/>
        </w:rPr>
        <w:t xml:space="preserve">     </w:t>
      </w:r>
      <w:r w:rsidRPr="00913D36">
        <w:rPr>
          <w:color w:val="000000"/>
          <w:kern w:val="28"/>
          <w:sz w:val="24"/>
          <w:szCs w:val="24"/>
        </w:rPr>
        <w:t>Б) строевой устав ВС РФ</w:t>
      </w:r>
    </w:p>
    <w:p w:rsidR="00BE1EE7" w:rsidRPr="00913D36" w:rsidRDefault="00BE1EE7" w:rsidP="00BE1EE7">
      <w:pPr>
        <w:shd w:val="solid" w:color="FFFFFF" w:fill="FFFFFF"/>
        <w:overflowPunct w:val="0"/>
        <w:autoSpaceDE w:val="0"/>
        <w:autoSpaceDN w:val="0"/>
        <w:adjustRightInd w:val="0"/>
        <w:rPr>
          <w:color w:val="000000"/>
          <w:kern w:val="28"/>
          <w:sz w:val="24"/>
          <w:szCs w:val="24"/>
        </w:rPr>
      </w:pPr>
      <w:r w:rsidRPr="00913D36">
        <w:rPr>
          <w:color w:val="000000"/>
          <w:kern w:val="28"/>
          <w:sz w:val="24"/>
          <w:szCs w:val="24"/>
        </w:rPr>
        <w:t>В) дисциплинарный устав ВС РФ   Г) повседневный, праздничный устав ВС РФ</w:t>
      </w:r>
    </w:p>
    <w:p w:rsidR="00BE1EE7" w:rsidRPr="00913D36" w:rsidRDefault="00BE1EE7" w:rsidP="00BE1EE7">
      <w:pPr>
        <w:shd w:val="solid" w:color="FFFFFF" w:fill="FFFFFF"/>
        <w:rPr>
          <w:sz w:val="24"/>
          <w:szCs w:val="24"/>
        </w:rPr>
      </w:pPr>
    </w:p>
    <w:p w:rsidR="00BE1EE7" w:rsidRPr="00913D36" w:rsidRDefault="00BE1EE7" w:rsidP="00BE1EE7">
      <w:pPr>
        <w:pStyle w:val="HTML"/>
        <w:shd w:val="clear" w:color="auto" w:fill="FFFFFF"/>
        <w:spacing w:line="384" w:lineRule="atLeast"/>
        <w:textAlignment w:val="baseline"/>
        <w:rPr>
          <w:i w:val="0"/>
        </w:rPr>
      </w:pPr>
      <w:r w:rsidRPr="00913D36">
        <w:t>9</w:t>
      </w:r>
      <w:r w:rsidRPr="00913D36">
        <w:rPr>
          <w:b/>
        </w:rPr>
        <w:t xml:space="preserve">. </w:t>
      </w:r>
      <w:r w:rsidRPr="00913D36">
        <w:rPr>
          <w:b/>
          <w:bCs/>
          <w:i w:val="0"/>
          <w:bdr w:val="none" w:sz="0" w:space="0" w:color="auto" w:frame="1"/>
        </w:rPr>
        <w:t>К органам иммунной системы человека относятся:</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Легкие, сердце, кровь, головной мозг;</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Б) Почки, легкие, поджелудочная железа, нервная система;</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В) Костный мозг, печень, селезенка, лимфатическая система.</w:t>
      </w:r>
    </w:p>
    <w:p w:rsidR="00BE1EE7" w:rsidRPr="00913D36" w:rsidRDefault="00BE1EE7" w:rsidP="00BE1EE7">
      <w:pPr>
        <w:rPr>
          <w:sz w:val="24"/>
          <w:szCs w:val="24"/>
        </w:rPr>
      </w:pPr>
    </w:p>
    <w:p w:rsidR="00BE1EE7" w:rsidRPr="00913D36" w:rsidRDefault="00BE1EE7" w:rsidP="00BE1EE7">
      <w:pPr>
        <w:shd w:val="clear" w:color="auto" w:fill="FFFFFF"/>
        <w:autoSpaceDE w:val="0"/>
        <w:autoSpaceDN w:val="0"/>
        <w:adjustRightInd w:val="0"/>
        <w:ind w:left="2340" w:hanging="2340"/>
        <w:rPr>
          <w:color w:val="000000"/>
          <w:sz w:val="24"/>
          <w:szCs w:val="24"/>
        </w:rPr>
      </w:pPr>
      <w:r w:rsidRPr="00913D36">
        <w:rPr>
          <w:sz w:val="24"/>
          <w:szCs w:val="24"/>
        </w:rPr>
        <w:t>10</w:t>
      </w:r>
      <w:r w:rsidRPr="00913D36">
        <w:rPr>
          <w:b/>
          <w:sz w:val="24"/>
          <w:szCs w:val="24"/>
        </w:rPr>
        <w:t xml:space="preserve">. </w:t>
      </w:r>
      <w:r w:rsidRPr="00913D36">
        <w:rPr>
          <w:b/>
          <w:color w:val="000000"/>
          <w:sz w:val="24"/>
          <w:szCs w:val="24"/>
        </w:rPr>
        <w:t>Основу и организацию обороны Российской Федерации определяет:</w:t>
      </w:r>
    </w:p>
    <w:p w:rsidR="00BE1EE7" w:rsidRPr="00913D36" w:rsidRDefault="00BE1EE7" w:rsidP="00BE1EE7">
      <w:pPr>
        <w:shd w:val="clear" w:color="auto" w:fill="FFFFFF"/>
        <w:autoSpaceDE w:val="0"/>
        <w:autoSpaceDN w:val="0"/>
        <w:adjustRightInd w:val="0"/>
        <w:rPr>
          <w:color w:val="000000"/>
          <w:sz w:val="24"/>
          <w:szCs w:val="24"/>
        </w:rPr>
      </w:pPr>
      <w:r w:rsidRPr="00913D36">
        <w:rPr>
          <w:color w:val="000000"/>
          <w:sz w:val="24"/>
          <w:szCs w:val="24"/>
        </w:rPr>
        <w:t>А) ФЗ «Об обороне»</w:t>
      </w:r>
      <w:r w:rsidRPr="00913D36">
        <w:rPr>
          <w:b/>
          <w:color w:val="000000"/>
          <w:sz w:val="24"/>
          <w:szCs w:val="24"/>
        </w:rPr>
        <w:t xml:space="preserve">        </w:t>
      </w:r>
      <w:r w:rsidRPr="00913D36">
        <w:rPr>
          <w:color w:val="000000"/>
          <w:sz w:val="24"/>
          <w:szCs w:val="24"/>
        </w:rPr>
        <w:t>Б) ФЗ «О гражданской обороне»</w:t>
      </w:r>
    </w:p>
    <w:p w:rsidR="00BE1EE7" w:rsidRPr="00913D36" w:rsidRDefault="00BE1EE7" w:rsidP="00BE1EE7">
      <w:pPr>
        <w:shd w:val="clear" w:color="auto" w:fill="FFFFFF"/>
        <w:autoSpaceDE w:val="0"/>
        <w:autoSpaceDN w:val="0"/>
        <w:adjustRightInd w:val="0"/>
        <w:rPr>
          <w:color w:val="000000"/>
          <w:sz w:val="24"/>
          <w:szCs w:val="24"/>
        </w:rPr>
      </w:pPr>
      <w:r w:rsidRPr="00913D36">
        <w:rPr>
          <w:color w:val="000000"/>
          <w:sz w:val="24"/>
          <w:szCs w:val="24"/>
        </w:rPr>
        <w:t>В) ФЗ «О безопасности»   Г)  Конституция РФ</w:t>
      </w:r>
    </w:p>
    <w:p w:rsidR="00BE1EE7" w:rsidRPr="00913D36" w:rsidRDefault="00BE1EE7" w:rsidP="00BE1EE7">
      <w:pPr>
        <w:jc w:val="center"/>
        <w:rPr>
          <w:b/>
          <w:sz w:val="24"/>
          <w:szCs w:val="24"/>
        </w:rPr>
      </w:pPr>
    </w:p>
    <w:p w:rsidR="00BE1EE7" w:rsidRPr="00913D36" w:rsidRDefault="00BE1EE7" w:rsidP="00BE1EE7">
      <w:pPr>
        <w:jc w:val="center"/>
        <w:rPr>
          <w:b/>
          <w:sz w:val="24"/>
          <w:szCs w:val="24"/>
        </w:rPr>
      </w:pPr>
    </w:p>
    <w:p w:rsidR="00BE1EE7" w:rsidRPr="00913D36" w:rsidRDefault="00BE1EE7" w:rsidP="00BE1EE7">
      <w:pPr>
        <w:jc w:val="center"/>
        <w:rPr>
          <w:b/>
          <w:sz w:val="24"/>
          <w:szCs w:val="24"/>
        </w:rPr>
      </w:pPr>
      <w:r>
        <w:rPr>
          <w:b/>
          <w:sz w:val="24"/>
          <w:szCs w:val="24"/>
        </w:rPr>
        <w:br w:type="page"/>
      </w:r>
      <w:r w:rsidRPr="00913D36">
        <w:rPr>
          <w:b/>
          <w:sz w:val="24"/>
          <w:szCs w:val="24"/>
        </w:rPr>
        <w:lastRenderedPageBreak/>
        <w:t>ВАРИАНТ 3</w:t>
      </w:r>
    </w:p>
    <w:p w:rsidR="00BE1EE7" w:rsidRPr="00913D36" w:rsidRDefault="00BE1EE7" w:rsidP="00BE1EE7">
      <w:pPr>
        <w:pStyle w:val="a3"/>
        <w:spacing w:before="0" w:beforeAutospacing="0" w:after="75" w:afterAutospacing="0" w:line="285" w:lineRule="atLeast"/>
        <w:rPr>
          <w:b/>
          <w:color w:val="000000"/>
        </w:rPr>
      </w:pPr>
      <w:r w:rsidRPr="00913D36">
        <w:t xml:space="preserve">1.  </w:t>
      </w:r>
      <w:r w:rsidRPr="00913D36">
        <w:rPr>
          <w:b/>
          <w:color w:val="000000"/>
        </w:rPr>
        <w:t>Какая из оболочек земли наиболее сильно преобразована человеком?</w:t>
      </w:r>
    </w:p>
    <w:p w:rsidR="00BE1EE7" w:rsidRPr="00913D36" w:rsidRDefault="00BE1EE7" w:rsidP="00BE1EE7">
      <w:pPr>
        <w:pStyle w:val="a3"/>
        <w:spacing w:before="0" w:beforeAutospacing="0" w:after="75" w:afterAutospacing="0" w:line="285" w:lineRule="atLeast"/>
        <w:rPr>
          <w:color w:val="000000"/>
        </w:rPr>
      </w:pPr>
      <w:r w:rsidRPr="00913D36">
        <w:rPr>
          <w:color w:val="000000"/>
        </w:rPr>
        <w:t>А) гидросфера   Б) литосфера</w:t>
      </w:r>
    </w:p>
    <w:p w:rsidR="00BE1EE7" w:rsidRPr="00913D36" w:rsidRDefault="00BE1EE7" w:rsidP="00BE1EE7">
      <w:pPr>
        <w:pStyle w:val="a3"/>
        <w:spacing w:before="0" w:beforeAutospacing="0" w:after="75" w:afterAutospacing="0" w:line="285" w:lineRule="atLeast"/>
        <w:rPr>
          <w:color w:val="000000"/>
        </w:rPr>
      </w:pPr>
      <w:r w:rsidRPr="00913D36">
        <w:rPr>
          <w:color w:val="000000"/>
        </w:rPr>
        <w:t>В) техносфера   Г) атмосфера</w:t>
      </w:r>
    </w:p>
    <w:p w:rsidR="00BE1EE7" w:rsidRDefault="00BE1EE7" w:rsidP="00BE1EE7">
      <w:pPr>
        <w:shd w:val="solid" w:color="FFFFFF" w:fill="FFFFFF"/>
        <w:rPr>
          <w:b/>
          <w:color w:val="000000"/>
          <w:kern w:val="28"/>
          <w:sz w:val="24"/>
          <w:szCs w:val="24"/>
        </w:rPr>
      </w:pPr>
      <w:r w:rsidRPr="00913D36">
        <w:rPr>
          <w:sz w:val="24"/>
          <w:szCs w:val="24"/>
        </w:rPr>
        <w:t xml:space="preserve">2. </w:t>
      </w:r>
      <w:r w:rsidRPr="00913D36">
        <w:rPr>
          <w:b/>
          <w:color w:val="000000"/>
          <w:kern w:val="28"/>
          <w:sz w:val="24"/>
          <w:szCs w:val="24"/>
        </w:rPr>
        <w:t>Оружие массового поражения, основанное на применении живых</w:t>
      </w:r>
    </w:p>
    <w:p w:rsidR="00BE1EE7" w:rsidRPr="00913D36" w:rsidRDefault="00BE1EE7" w:rsidP="00BE1EE7">
      <w:pPr>
        <w:shd w:val="solid" w:color="FFFFFF" w:fill="FFFFFF"/>
        <w:rPr>
          <w:color w:val="000000"/>
          <w:kern w:val="28"/>
          <w:sz w:val="24"/>
          <w:szCs w:val="24"/>
        </w:rPr>
      </w:pPr>
      <w:r w:rsidRPr="00913D36">
        <w:rPr>
          <w:b/>
          <w:color w:val="000000"/>
          <w:kern w:val="28"/>
          <w:sz w:val="24"/>
          <w:szCs w:val="24"/>
        </w:rPr>
        <w:t xml:space="preserve"> </w:t>
      </w:r>
      <w:r w:rsidRPr="00913D36">
        <w:rPr>
          <w:color w:val="000000"/>
          <w:kern w:val="28"/>
          <w:sz w:val="24"/>
          <w:szCs w:val="24"/>
        </w:rPr>
        <w:t>А) ядерное оружие</w:t>
      </w:r>
      <w:r w:rsidRPr="00913D36">
        <w:rPr>
          <w:b/>
          <w:color w:val="000000"/>
          <w:kern w:val="28"/>
          <w:sz w:val="24"/>
          <w:szCs w:val="24"/>
        </w:rPr>
        <w:t xml:space="preserve">  </w:t>
      </w:r>
      <w:r w:rsidRPr="00913D36">
        <w:rPr>
          <w:color w:val="000000"/>
          <w:kern w:val="28"/>
          <w:sz w:val="24"/>
          <w:szCs w:val="24"/>
        </w:rPr>
        <w:t>Б) бактериологическое оружие</w:t>
      </w:r>
    </w:p>
    <w:p w:rsidR="00BE1EE7" w:rsidRPr="00913D36" w:rsidRDefault="00BE1EE7" w:rsidP="00BE1EE7">
      <w:pPr>
        <w:shd w:val="solid" w:color="FFFFFF" w:fill="FFFFFF"/>
        <w:rPr>
          <w:color w:val="000000"/>
          <w:kern w:val="28"/>
          <w:sz w:val="24"/>
          <w:szCs w:val="24"/>
        </w:rPr>
      </w:pPr>
      <w:r w:rsidRPr="00913D36">
        <w:rPr>
          <w:color w:val="000000"/>
          <w:kern w:val="28"/>
          <w:sz w:val="24"/>
          <w:szCs w:val="24"/>
        </w:rPr>
        <w:t>В) химическое оружие  Г) лазерное оружие</w:t>
      </w:r>
    </w:p>
    <w:p w:rsidR="00BE1EE7" w:rsidRPr="00913D36" w:rsidRDefault="00BE1EE7" w:rsidP="00BE1EE7">
      <w:pPr>
        <w:rPr>
          <w:rStyle w:val="apple-converted-space"/>
          <w:b/>
          <w:color w:val="333333"/>
          <w:sz w:val="24"/>
          <w:szCs w:val="24"/>
          <w:shd w:val="clear" w:color="auto" w:fill="FFFFFF"/>
        </w:rPr>
      </w:pPr>
      <w:r w:rsidRPr="00913D36">
        <w:rPr>
          <w:sz w:val="24"/>
          <w:szCs w:val="24"/>
        </w:rPr>
        <w:t xml:space="preserve">3. </w:t>
      </w:r>
      <w:r w:rsidRPr="00913D36">
        <w:rPr>
          <w:b/>
          <w:sz w:val="24"/>
          <w:szCs w:val="24"/>
          <w:shd w:val="clear" w:color="auto" w:fill="FFFFFF"/>
        </w:rPr>
        <w:t>Жгут может накладываться на конечность, в тёплое время, не более чем</w:t>
      </w:r>
      <w:r w:rsidRPr="00913D36">
        <w:rPr>
          <w:rStyle w:val="apple-converted-space"/>
          <w:b/>
          <w:color w:val="333333"/>
          <w:sz w:val="24"/>
          <w:szCs w:val="24"/>
          <w:shd w:val="clear" w:color="auto" w:fill="FFFFFF"/>
        </w:rPr>
        <w:t> </w:t>
      </w:r>
    </w:p>
    <w:p w:rsidR="00BE1EE7" w:rsidRDefault="00BE1EE7" w:rsidP="00BE1EE7">
      <w:pPr>
        <w:rPr>
          <w:rStyle w:val="apple-converted-space"/>
          <w:sz w:val="24"/>
          <w:szCs w:val="24"/>
          <w:shd w:val="clear" w:color="auto" w:fill="FFFFFF"/>
        </w:rPr>
      </w:pPr>
      <w:r w:rsidRPr="00913D36">
        <w:rPr>
          <w:rStyle w:val="apple-converted-space"/>
          <w:sz w:val="24"/>
          <w:szCs w:val="24"/>
          <w:shd w:val="clear" w:color="auto" w:fill="FFFFFF"/>
        </w:rPr>
        <w:t>А) 30 минут Б) 1 час</w:t>
      </w:r>
    </w:p>
    <w:p w:rsidR="00BE1EE7" w:rsidRPr="00913D36" w:rsidRDefault="00BE1EE7" w:rsidP="00BE1EE7">
      <w:pPr>
        <w:rPr>
          <w:rStyle w:val="apple-converted-space"/>
          <w:sz w:val="24"/>
          <w:szCs w:val="24"/>
          <w:shd w:val="clear" w:color="auto" w:fill="FFFFFF"/>
        </w:rPr>
      </w:pPr>
      <w:r w:rsidRPr="00913D36">
        <w:rPr>
          <w:rStyle w:val="apple-converted-space"/>
          <w:sz w:val="24"/>
          <w:szCs w:val="24"/>
          <w:shd w:val="clear" w:color="auto" w:fill="FFFFFF"/>
        </w:rPr>
        <w:t xml:space="preserve"> В) 2 часа      Г) 3 часа</w:t>
      </w:r>
    </w:p>
    <w:p w:rsidR="00BE1EE7" w:rsidRDefault="00BE1EE7" w:rsidP="00BE1EE7">
      <w:pPr>
        <w:pStyle w:val="a3"/>
        <w:spacing w:before="0" w:beforeAutospacing="0" w:after="75" w:afterAutospacing="0" w:line="285" w:lineRule="atLeast"/>
        <w:rPr>
          <w:b/>
        </w:rPr>
      </w:pPr>
      <w:r w:rsidRPr="00913D36">
        <w:rPr>
          <w:rStyle w:val="apple-converted-space"/>
          <w:shd w:val="clear" w:color="auto" w:fill="FFFFFF"/>
        </w:rPr>
        <w:t xml:space="preserve">4. </w:t>
      </w:r>
      <w:r w:rsidRPr="00913D36">
        <w:rPr>
          <w:color w:val="000000"/>
        </w:rPr>
        <w:t xml:space="preserve"> </w:t>
      </w:r>
      <w:r w:rsidRPr="00913D36">
        <w:rPr>
          <w:b/>
        </w:rPr>
        <w:t>Какие опасности относятся к техногенным?</w:t>
      </w:r>
    </w:p>
    <w:p w:rsidR="00BE1EE7" w:rsidRPr="00913D36" w:rsidRDefault="00BE1EE7" w:rsidP="00BE1EE7">
      <w:pPr>
        <w:pStyle w:val="a3"/>
        <w:spacing w:before="0" w:beforeAutospacing="0" w:after="75" w:afterAutospacing="0" w:line="285" w:lineRule="atLeast"/>
      </w:pPr>
      <w:r w:rsidRPr="00913D36">
        <w:t xml:space="preserve"> А) наводнение Б) разлив нефтепродуктов</w:t>
      </w:r>
    </w:p>
    <w:p w:rsidR="00BE1EE7" w:rsidRPr="00913D36" w:rsidRDefault="00BE1EE7" w:rsidP="00BE1EE7">
      <w:pPr>
        <w:pStyle w:val="a3"/>
        <w:spacing w:before="0" w:beforeAutospacing="0" w:after="75" w:afterAutospacing="0" w:line="285" w:lineRule="atLeast"/>
      </w:pPr>
      <w:r w:rsidRPr="00913D36">
        <w:t>В) ураганы       Г) сильные морозы</w:t>
      </w:r>
    </w:p>
    <w:p w:rsidR="00BE1EE7" w:rsidRPr="00913D36" w:rsidRDefault="00BE1EE7" w:rsidP="00BE1EE7">
      <w:pPr>
        <w:pStyle w:val="a3"/>
        <w:spacing w:before="0" w:beforeAutospacing="0" w:after="75" w:afterAutospacing="0" w:line="285" w:lineRule="atLeast"/>
        <w:rPr>
          <w:b/>
        </w:rPr>
      </w:pPr>
      <w:r w:rsidRPr="00913D36">
        <w:rPr>
          <w:b/>
        </w:rPr>
        <w:t>5. Лучевая болезнь возникает у человека в результате воздействия</w:t>
      </w:r>
    </w:p>
    <w:p w:rsidR="00BE1EE7" w:rsidRPr="00913D36" w:rsidRDefault="00BE1EE7" w:rsidP="00BE1EE7">
      <w:pPr>
        <w:rPr>
          <w:sz w:val="24"/>
          <w:szCs w:val="24"/>
        </w:rPr>
      </w:pPr>
      <w:r w:rsidRPr="00913D36">
        <w:rPr>
          <w:sz w:val="24"/>
          <w:szCs w:val="24"/>
        </w:rPr>
        <w:t>А) светового излучения   Б) электромагнитного импульса</w:t>
      </w:r>
    </w:p>
    <w:p w:rsidR="00BE1EE7" w:rsidRPr="00913D36" w:rsidRDefault="00BE1EE7" w:rsidP="00BE1EE7">
      <w:pPr>
        <w:rPr>
          <w:sz w:val="24"/>
          <w:szCs w:val="24"/>
        </w:rPr>
      </w:pPr>
      <w:r w:rsidRPr="00913D36">
        <w:rPr>
          <w:b/>
          <w:sz w:val="24"/>
          <w:szCs w:val="24"/>
        </w:rPr>
        <w:t xml:space="preserve"> </w:t>
      </w:r>
      <w:r w:rsidRPr="00913D36">
        <w:rPr>
          <w:sz w:val="24"/>
          <w:szCs w:val="24"/>
        </w:rPr>
        <w:t>В) ударной волны</w:t>
      </w:r>
      <w:r w:rsidRPr="00913D36">
        <w:rPr>
          <w:b/>
          <w:sz w:val="24"/>
          <w:szCs w:val="24"/>
        </w:rPr>
        <w:t xml:space="preserve">          </w:t>
      </w:r>
      <w:r w:rsidRPr="00913D36">
        <w:rPr>
          <w:sz w:val="24"/>
          <w:szCs w:val="24"/>
        </w:rPr>
        <w:t xml:space="preserve">Г) проникающей радиации </w:t>
      </w:r>
    </w:p>
    <w:p w:rsidR="00BE1EE7" w:rsidRPr="00913D36" w:rsidRDefault="00BE1EE7" w:rsidP="00BE1EE7">
      <w:pPr>
        <w:pStyle w:val="HTML"/>
        <w:shd w:val="clear" w:color="auto" w:fill="FFFFFF"/>
        <w:spacing w:line="384" w:lineRule="atLeast"/>
        <w:textAlignment w:val="baseline"/>
        <w:rPr>
          <w:i w:val="0"/>
        </w:rPr>
      </w:pPr>
      <w:r w:rsidRPr="00913D36">
        <w:t xml:space="preserve">6. </w:t>
      </w:r>
      <w:r w:rsidRPr="00913D36">
        <w:rPr>
          <w:b/>
          <w:bCs/>
          <w:i w:val="0"/>
          <w:bdr w:val="none" w:sz="0" w:space="0" w:color="auto" w:frame="1"/>
        </w:rPr>
        <w:t>К коллективным средствам защиты относятся:</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Противогазы; Б) Респираторы; В) Убежища;</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 xml:space="preserve">Г) Средства защиты кожи; </w:t>
      </w:r>
    </w:p>
    <w:p w:rsidR="00BE1EE7" w:rsidRPr="00913D36" w:rsidRDefault="00BE1EE7" w:rsidP="00BE1EE7">
      <w:pPr>
        <w:pStyle w:val="HTML"/>
        <w:shd w:val="clear" w:color="auto" w:fill="FFFFFF"/>
        <w:spacing w:line="384" w:lineRule="atLeast"/>
        <w:textAlignment w:val="baseline"/>
        <w:rPr>
          <w:i w:val="0"/>
        </w:rPr>
      </w:pPr>
      <w:r w:rsidRPr="00913D36">
        <w:t xml:space="preserve">7. </w:t>
      </w:r>
      <w:r w:rsidRPr="00913D36">
        <w:rPr>
          <w:b/>
          <w:bCs/>
          <w:i w:val="0"/>
          <w:bdr w:val="none" w:sz="0" w:space="0" w:color="auto" w:frame="1"/>
        </w:rPr>
        <w:t>Что запрещается делать при разведении костра?</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использовать для костра сухостой  б) разводить костер возле источника воды;</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в) разводить костер на торфяных почвах;  г) использовать для костра сухую траву;</w:t>
      </w:r>
    </w:p>
    <w:p w:rsidR="00BE1EE7" w:rsidRPr="00913D36" w:rsidRDefault="00BE1EE7" w:rsidP="00BE1EE7">
      <w:pPr>
        <w:shd w:val="solid" w:color="FFFFFF" w:fill="FFFFFF"/>
        <w:rPr>
          <w:sz w:val="24"/>
          <w:szCs w:val="24"/>
        </w:rPr>
      </w:pPr>
    </w:p>
    <w:p w:rsidR="00BE1EE7" w:rsidRPr="00913D36" w:rsidRDefault="00BE1EE7" w:rsidP="00BE1EE7">
      <w:pPr>
        <w:shd w:val="solid" w:color="FFFFFF" w:fill="FFFFFF"/>
        <w:rPr>
          <w:bCs/>
          <w:kern w:val="28"/>
          <w:sz w:val="24"/>
          <w:szCs w:val="24"/>
        </w:rPr>
      </w:pPr>
      <w:r w:rsidRPr="00913D36">
        <w:rPr>
          <w:sz w:val="24"/>
          <w:szCs w:val="24"/>
        </w:rPr>
        <w:t xml:space="preserve">8. </w:t>
      </w:r>
      <w:r w:rsidRPr="00913D36">
        <w:rPr>
          <w:b/>
          <w:kern w:val="28"/>
          <w:sz w:val="24"/>
          <w:szCs w:val="24"/>
        </w:rPr>
        <w:t>В</w:t>
      </w:r>
      <w:r w:rsidRPr="00913D36">
        <w:rPr>
          <w:b/>
          <w:bCs/>
          <w:kern w:val="28"/>
          <w:sz w:val="24"/>
          <w:szCs w:val="24"/>
        </w:rPr>
        <w:t>оеннослужащие за проступки, связанные с нарушением воинской дисциплины, норм морали и воинской чести несут ответственность</w:t>
      </w:r>
    </w:p>
    <w:p w:rsidR="00BE1EE7" w:rsidRPr="00913D36" w:rsidRDefault="00BE1EE7" w:rsidP="00BE1EE7">
      <w:pPr>
        <w:shd w:val="solid" w:color="FFFFFF" w:fill="FFFFFF"/>
        <w:overflowPunct w:val="0"/>
        <w:autoSpaceDE w:val="0"/>
        <w:autoSpaceDN w:val="0"/>
        <w:adjustRightInd w:val="0"/>
        <w:rPr>
          <w:kern w:val="28"/>
          <w:sz w:val="24"/>
          <w:szCs w:val="24"/>
        </w:rPr>
      </w:pPr>
      <w:r w:rsidRPr="00913D36">
        <w:rPr>
          <w:color w:val="000000"/>
          <w:kern w:val="28"/>
          <w:sz w:val="24"/>
          <w:szCs w:val="24"/>
        </w:rPr>
        <w:t>А) административную  Б) уголовную</w:t>
      </w:r>
    </w:p>
    <w:p w:rsidR="00BE1EE7" w:rsidRPr="00913D36" w:rsidRDefault="00BE1EE7" w:rsidP="00BE1EE7">
      <w:pPr>
        <w:shd w:val="solid" w:color="FFFFFF" w:fill="FFFFFF"/>
        <w:overflowPunct w:val="0"/>
        <w:autoSpaceDE w:val="0"/>
        <w:autoSpaceDN w:val="0"/>
        <w:adjustRightInd w:val="0"/>
        <w:rPr>
          <w:color w:val="000000"/>
          <w:kern w:val="28"/>
          <w:sz w:val="24"/>
          <w:szCs w:val="24"/>
        </w:rPr>
      </w:pPr>
      <w:r w:rsidRPr="00913D36">
        <w:rPr>
          <w:color w:val="000000"/>
          <w:kern w:val="28"/>
          <w:sz w:val="24"/>
          <w:szCs w:val="24"/>
        </w:rPr>
        <w:t>В) дисциплинарную   Г) никакую</w:t>
      </w:r>
    </w:p>
    <w:p w:rsidR="00BE1EE7" w:rsidRPr="00913D36" w:rsidRDefault="00BE1EE7" w:rsidP="00BE1EE7">
      <w:pPr>
        <w:shd w:val="clear" w:color="auto" w:fill="FFFFFF"/>
        <w:autoSpaceDE w:val="0"/>
        <w:autoSpaceDN w:val="0"/>
        <w:adjustRightInd w:val="0"/>
        <w:jc w:val="both"/>
        <w:rPr>
          <w:b/>
          <w:color w:val="000000"/>
          <w:sz w:val="24"/>
          <w:szCs w:val="24"/>
        </w:rPr>
      </w:pPr>
      <w:r w:rsidRPr="00913D36">
        <w:rPr>
          <w:b/>
          <w:color w:val="000000"/>
          <w:sz w:val="24"/>
          <w:szCs w:val="24"/>
        </w:rPr>
        <w:t>9. При нахождении в зоне заражения хлором ватно-марлевую повязку необходимо смочить:</w:t>
      </w:r>
    </w:p>
    <w:p w:rsidR="00BE1EE7" w:rsidRPr="00913D36" w:rsidRDefault="00BE1EE7" w:rsidP="00BE1EE7">
      <w:pPr>
        <w:shd w:val="clear" w:color="auto" w:fill="FFFFFF"/>
        <w:autoSpaceDE w:val="0"/>
        <w:autoSpaceDN w:val="0"/>
        <w:adjustRightInd w:val="0"/>
        <w:ind w:left="57"/>
        <w:jc w:val="both"/>
        <w:rPr>
          <w:color w:val="000000"/>
          <w:sz w:val="24"/>
          <w:szCs w:val="24"/>
        </w:rPr>
      </w:pPr>
      <w:r w:rsidRPr="00913D36">
        <w:rPr>
          <w:color w:val="000000"/>
          <w:sz w:val="24"/>
          <w:szCs w:val="24"/>
        </w:rPr>
        <w:t>А) 2% раствором питьевой соды  Б) 5% раствором йода</w:t>
      </w:r>
    </w:p>
    <w:p w:rsidR="00BE1EE7" w:rsidRPr="00913D36" w:rsidRDefault="00BE1EE7" w:rsidP="00BE1EE7">
      <w:pPr>
        <w:shd w:val="clear" w:color="auto" w:fill="FFFFFF"/>
        <w:autoSpaceDE w:val="0"/>
        <w:autoSpaceDN w:val="0"/>
        <w:adjustRightInd w:val="0"/>
        <w:ind w:left="57"/>
        <w:jc w:val="both"/>
        <w:rPr>
          <w:color w:val="000000"/>
          <w:sz w:val="24"/>
          <w:szCs w:val="24"/>
        </w:rPr>
      </w:pPr>
      <w:r w:rsidRPr="00913D36">
        <w:rPr>
          <w:color w:val="000000"/>
          <w:sz w:val="24"/>
          <w:szCs w:val="24"/>
        </w:rPr>
        <w:t>В) 3% раствором марганцовки     Г)  2% раствором лимонной или уксусной кислоты</w:t>
      </w:r>
    </w:p>
    <w:p w:rsidR="00BE1EE7" w:rsidRPr="00913D36" w:rsidRDefault="00BE1EE7" w:rsidP="00BE1EE7">
      <w:pPr>
        <w:pStyle w:val="HTML"/>
        <w:shd w:val="clear" w:color="auto" w:fill="FFFFFF"/>
        <w:spacing w:line="384" w:lineRule="atLeast"/>
        <w:textAlignment w:val="baseline"/>
        <w:rPr>
          <w:i w:val="0"/>
        </w:rPr>
      </w:pPr>
      <w:r w:rsidRPr="00913D36">
        <w:rPr>
          <w:b/>
          <w:color w:val="000000"/>
        </w:rPr>
        <w:t>10.</w:t>
      </w:r>
      <w:r w:rsidRPr="00913D36">
        <w:rPr>
          <w:color w:val="000000"/>
        </w:rPr>
        <w:t xml:space="preserve"> </w:t>
      </w:r>
      <w:r w:rsidRPr="00913D36">
        <w:rPr>
          <w:b/>
          <w:bCs/>
          <w:i w:val="0"/>
          <w:bdr w:val="none" w:sz="0" w:space="0" w:color="auto" w:frame="1"/>
        </w:rPr>
        <w:t>Причиной пожара в жилых зданиях может стать:</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отсутствие первичных средств пожаротушения;</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Б) неисправность внутренних пожарных кранов;</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В) неосторожное обращение с пиротехническими изделиями;</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Г) незнание правил пожарной безопасности</w:t>
      </w:r>
    </w:p>
    <w:p w:rsidR="00BE1EE7" w:rsidRPr="00913D36" w:rsidRDefault="00BE1EE7" w:rsidP="00BE1EE7">
      <w:pPr>
        <w:jc w:val="center"/>
        <w:rPr>
          <w:b/>
          <w:sz w:val="24"/>
          <w:szCs w:val="24"/>
        </w:rPr>
      </w:pPr>
      <w:r w:rsidRPr="00913D36">
        <w:rPr>
          <w:b/>
          <w:sz w:val="24"/>
          <w:szCs w:val="24"/>
        </w:rPr>
        <w:lastRenderedPageBreak/>
        <w:t>ВАРИАНТ 4</w:t>
      </w:r>
    </w:p>
    <w:p w:rsidR="00BE1EE7" w:rsidRPr="00913D36" w:rsidRDefault="00BE1EE7" w:rsidP="00BE1EE7">
      <w:pPr>
        <w:shd w:val="clear" w:color="auto" w:fill="FFFFFF"/>
        <w:autoSpaceDE w:val="0"/>
        <w:autoSpaceDN w:val="0"/>
        <w:adjustRightInd w:val="0"/>
        <w:jc w:val="both"/>
        <w:rPr>
          <w:b/>
          <w:sz w:val="24"/>
          <w:szCs w:val="24"/>
        </w:rPr>
      </w:pPr>
      <w:r w:rsidRPr="00913D36">
        <w:rPr>
          <w:b/>
          <w:sz w:val="24"/>
          <w:szCs w:val="24"/>
        </w:rPr>
        <w:t>1.</w:t>
      </w:r>
      <w:r w:rsidRPr="00913D36">
        <w:rPr>
          <w:b/>
          <w:color w:val="000000"/>
          <w:sz w:val="24"/>
          <w:szCs w:val="24"/>
        </w:rPr>
        <w:t xml:space="preserve"> Наиболее опасен для человека:</w:t>
      </w:r>
    </w:p>
    <w:p w:rsidR="00BE1EE7" w:rsidRPr="00913D36" w:rsidRDefault="00BE1EE7" w:rsidP="00BE1EE7">
      <w:pPr>
        <w:shd w:val="clear" w:color="auto" w:fill="FFFFFF"/>
        <w:autoSpaceDE w:val="0"/>
        <w:autoSpaceDN w:val="0"/>
        <w:adjustRightInd w:val="0"/>
        <w:ind w:firstLine="180"/>
        <w:jc w:val="both"/>
        <w:rPr>
          <w:color w:val="000000"/>
          <w:sz w:val="24"/>
          <w:szCs w:val="24"/>
        </w:rPr>
      </w:pPr>
      <w:r w:rsidRPr="00913D36">
        <w:rPr>
          <w:color w:val="000000"/>
          <w:sz w:val="24"/>
          <w:szCs w:val="24"/>
        </w:rPr>
        <w:t xml:space="preserve">А) Угарный газ </w:t>
      </w:r>
      <w:r>
        <w:rPr>
          <w:color w:val="000000"/>
          <w:sz w:val="24"/>
          <w:szCs w:val="24"/>
        </w:rPr>
        <w:t xml:space="preserve"> </w:t>
      </w:r>
      <w:r w:rsidRPr="00913D36">
        <w:rPr>
          <w:color w:val="000000"/>
          <w:sz w:val="24"/>
          <w:szCs w:val="24"/>
        </w:rPr>
        <w:t>Б) Углекислый газ</w:t>
      </w:r>
      <w:r>
        <w:rPr>
          <w:color w:val="000000"/>
          <w:sz w:val="24"/>
          <w:szCs w:val="24"/>
        </w:rPr>
        <w:t xml:space="preserve"> </w:t>
      </w:r>
      <w:r w:rsidRPr="00913D36">
        <w:rPr>
          <w:color w:val="000000"/>
          <w:sz w:val="24"/>
          <w:szCs w:val="24"/>
        </w:rPr>
        <w:t>В) Озон</w:t>
      </w:r>
      <w:r>
        <w:rPr>
          <w:color w:val="000000"/>
          <w:sz w:val="24"/>
          <w:szCs w:val="24"/>
        </w:rPr>
        <w:t xml:space="preserve"> </w:t>
      </w:r>
      <w:r w:rsidRPr="00913D36">
        <w:rPr>
          <w:color w:val="000000"/>
          <w:sz w:val="24"/>
          <w:szCs w:val="24"/>
        </w:rPr>
        <w:t xml:space="preserve">    Г ) Кислород  </w:t>
      </w:r>
    </w:p>
    <w:p w:rsidR="00BE1EE7" w:rsidRPr="00913D36" w:rsidRDefault="00BE1EE7" w:rsidP="00BE1EE7">
      <w:pPr>
        <w:pStyle w:val="HTML"/>
        <w:shd w:val="clear" w:color="auto" w:fill="FFFFFF"/>
        <w:spacing w:line="384" w:lineRule="atLeast"/>
        <w:textAlignment w:val="baseline"/>
        <w:rPr>
          <w:i w:val="0"/>
        </w:rPr>
      </w:pPr>
      <w:r w:rsidRPr="00913D36">
        <w:rPr>
          <w:b/>
        </w:rPr>
        <w:t xml:space="preserve">2. </w:t>
      </w:r>
      <w:r w:rsidRPr="00913D36">
        <w:rPr>
          <w:b/>
          <w:bCs/>
          <w:i w:val="0"/>
          <w:bdr w:val="none" w:sz="0" w:space="0" w:color="auto" w:frame="1"/>
        </w:rPr>
        <w:t>Химическое оружие – это оружие массового поражения, действие которого основано на:</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Токсических свойствах некоторых химических веществ;</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Б) Изменении состава воздушной среды в зоне заражения;</w:t>
      </w:r>
    </w:p>
    <w:p w:rsidR="00BE1EE7" w:rsidRPr="00913D36" w:rsidRDefault="00BE1EE7" w:rsidP="00BE1EE7">
      <w:pPr>
        <w:pStyle w:val="HTML"/>
        <w:shd w:val="clear" w:color="auto" w:fill="FFFFFF"/>
        <w:spacing w:line="384" w:lineRule="atLeast"/>
        <w:textAlignment w:val="baseline"/>
        <w:rPr>
          <w:i w:val="0"/>
          <w:bdr w:val="none" w:sz="0" w:space="0" w:color="auto" w:frame="1"/>
        </w:rPr>
      </w:pPr>
      <w:r w:rsidRPr="00913D36">
        <w:rPr>
          <w:i w:val="0"/>
          <w:bdr w:val="none" w:sz="0" w:space="0" w:color="auto" w:frame="1"/>
        </w:rPr>
        <w:t xml:space="preserve">В) Применении биологических средств. </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Г) Применении энергии выделяющейся при распаде ядер хим. элементов</w:t>
      </w:r>
    </w:p>
    <w:p w:rsidR="00BE1EE7" w:rsidRPr="00913D36" w:rsidRDefault="00BE1EE7" w:rsidP="00BE1EE7">
      <w:pPr>
        <w:rPr>
          <w:sz w:val="24"/>
          <w:szCs w:val="24"/>
        </w:rPr>
      </w:pPr>
    </w:p>
    <w:p w:rsidR="00BE1EE7" w:rsidRPr="00913D36" w:rsidRDefault="00BE1EE7" w:rsidP="00BE1EE7">
      <w:pPr>
        <w:rPr>
          <w:rStyle w:val="apple-converted-space"/>
          <w:color w:val="333333"/>
          <w:sz w:val="24"/>
          <w:szCs w:val="24"/>
          <w:shd w:val="clear" w:color="auto" w:fill="FFFFFF"/>
        </w:rPr>
      </w:pPr>
      <w:r w:rsidRPr="00913D36">
        <w:rPr>
          <w:b/>
          <w:sz w:val="24"/>
          <w:szCs w:val="24"/>
        </w:rPr>
        <w:t>3</w:t>
      </w:r>
      <w:r w:rsidRPr="00913D36">
        <w:rPr>
          <w:sz w:val="24"/>
          <w:szCs w:val="24"/>
        </w:rPr>
        <w:t xml:space="preserve">. </w:t>
      </w:r>
      <w:r w:rsidRPr="00913D36">
        <w:rPr>
          <w:b/>
          <w:sz w:val="24"/>
          <w:szCs w:val="24"/>
          <w:shd w:val="clear" w:color="auto" w:fill="FFFFFF"/>
        </w:rPr>
        <w:t>Жгут может накладываться на конечность, в холодное время, не более чем</w:t>
      </w:r>
      <w:r w:rsidRPr="00913D36">
        <w:rPr>
          <w:rStyle w:val="apple-converted-space"/>
          <w:b/>
          <w:color w:val="333333"/>
          <w:sz w:val="24"/>
          <w:szCs w:val="24"/>
          <w:shd w:val="clear" w:color="auto" w:fill="FFFFFF"/>
        </w:rPr>
        <w:t> </w:t>
      </w:r>
    </w:p>
    <w:p w:rsidR="00BE1EE7" w:rsidRPr="00913D36" w:rsidRDefault="00BE1EE7" w:rsidP="00BE1EE7">
      <w:pPr>
        <w:rPr>
          <w:rStyle w:val="apple-converted-space"/>
          <w:sz w:val="24"/>
          <w:szCs w:val="24"/>
          <w:shd w:val="clear" w:color="auto" w:fill="FFFFFF"/>
        </w:rPr>
      </w:pPr>
      <w:r w:rsidRPr="00913D36">
        <w:rPr>
          <w:rStyle w:val="apple-converted-space"/>
          <w:sz w:val="24"/>
          <w:szCs w:val="24"/>
          <w:shd w:val="clear" w:color="auto" w:fill="FFFFFF"/>
        </w:rPr>
        <w:t>А) 30 минут    Б) 1 час   В) 2 часа        Г) 3 часа</w:t>
      </w:r>
    </w:p>
    <w:p w:rsidR="00BE1EE7" w:rsidRPr="00913D36" w:rsidRDefault="00BE1EE7" w:rsidP="00BE1EE7">
      <w:pPr>
        <w:pStyle w:val="HTML"/>
        <w:shd w:val="clear" w:color="auto" w:fill="FFFFFF"/>
        <w:spacing w:line="384" w:lineRule="atLeast"/>
        <w:textAlignment w:val="baseline"/>
        <w:rPr>
          <w:i w:val="0"/>
        </w:rPr>
      </w:pPr>
      <w:r w:rsidRPr="00913D36">
        <w:rPr>
          <w:rStyle w:val="apple-converted-space"/>
          <w:b/>
          <w:shd w:val="clear" w:color="auto" w:fill="FFFFFF"/>
        </w:rPr>
        <w:t>4</w:t>
      </w:r>
      <w:r w:rsidRPr="00913D36">
        <w:rPr>
          <w:rStyle w:val="apple-converted-space"/>
          <w:shd w:val="clear" w:color="auto" w:fill="FFFFFF"/>
        </w:rPr>
        <w:t xml:space="preserve">. </w:t>
      </w:r>
      <w:r w:rsidRPr="00913D36">
        <w:rPr>
          <w:b/>
          <w:bCs/>
          <w:i w:val="0"/>
          <w:bdr w:val="none" w:sz="0" w:space="0" w:color="auto" w:frame="1"/>
        </w:rPr>
        <w:t>Из предложенных выберите ответ, который объясняет, почему волосы можно безболезненно подстригать:</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При стрижке не затрагиваются луковицы волос;</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Б) Клетки волос содержат пигмент, защищающий волосы, тем более при стрижке;</w:t>
      </w:r>
    </w:p>
    <w:p w:rsidR="00BE1EE7" w:rsidRPr="00913D36" w:rsidRDefault="00BE1EE7" w:rsidP="00BE1EE7">
      <w:pPr>
        <w:pStyle w:val="HTML"/>
        <w:shd w:val="clear" w:color="auto" w:fill="FFFFFF"/>
        <w:spacing w:line="384" w:lineRule="atLeast"/>
        <w:textAlignment w:val="baseline"/>
        <w:rPr>
          <w:i w:val="0"/>
          <w:bdr w:val="none" w:sz="0" w:space="0" w:color="auto" w:frame="1"/>
        </w:rPr>
      </w:pPr>
      <w:r w:rsidRPr="00913D36">
        <w:rPr>
          <w:i w:val="0"/>
          <w:bdr w:val="none" w:sz="0" w:space="0" w:color="auto" w:frame="1"/>
        </w:rPr>
        <w:t>В) Волосы лишены нервных окончаний.</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Г) Волосы это разновидность эпителия</w:t>
      </w:r>
    </w:p>
    <w:p w:rsidR="00BE1EE7" w:rsidRPr="00913D36" w:rsidRDefault="00BE1EE7" w:rsidP="00BE1EE7">
      <w:pPr>
        <w:shd w:val="clear" w:color="auto" w:fill="FFFFFF"/>
        <w:autoSpaceDE w:val="0"/>
        <w:autoSpaceDN w:val="0"/>
        <w:adjustRightInd w:val="0"/>
        <w:jc w:val="both"/>
        <w:rPr>
          <w:color w:val="000000"/>
          <w:sz w:val="24"/>
          <w:szCs w:val="24"/>
        </w:rPr>
      </w:pPr>
    </w:p>
    <w:p w:rsidR="00BE1EE7" w:rsidRPr="00913D36" w:rsidRDefault="00BE1EE7" w:rsidP="00BE1EE7">
      <w:pPr>
        <w:shd w:val="solid" w:color="FFFFFF" w:fill="FFFFFF"/>
        <w:rPr>
          <w:color w:val="000000"/>
          <w:kern w:val="28"/>
          <w:sz w:val="24"/>
          <w:szCs w:val="24"/>
        </w:rPr>
      </w:pPr>
      <w:r w:rsidRPr="00913D36">
        <w:rPr>
          <w:rStyle w:val="apple-converted-space"/>
          <w:b/>
          <w:sz w:val="24"/>
          <w:szCs w:val="24"/>
          <w:shd w:val="clear" w:color="auto" w:fill="FFFFFF"/>
        </w:rPr>
        <w:t>5</w:t>
      </w:r>
      <w:r w:rsidRPr="00913D36">
        <w:rPr>
          <w:rStyle w:val="apple-converted-space"/>
          <w:sz w:val="24"/>
          <w:szCs w:val="24"/>
          <w:shd w:val="clear" w:color="auto" w:fill="FFFFFF"/>
        </w:rPr>
        <w:t xml:space="preserve">. </w:t>
      </w:r>
      <w:r w:rsidRPr="00913D36">
        <w:rPr>
          <w:b/>
          <w:color w:val="000000"/>
          <w:kern w:val="28"/>
          <w:sz w:val="24"/>
          <w:szCs w:val="24"/>
        </w:rPr>
        <w:t>При обнаружении признаков применения противником отравляющих веществ по сигналу «Химическая тревога» необходимо:</w:t>
      </w:r>
    </w:p>
    <w:p w:rsidR="00BE1EE7" w:rsidRDefault="00BE1EE7" w:rsidP="00BE1EE7">
      <w:pPr>
        <w:shd w:val="solid" w:color="FFFFFF" w:fill="FFFFFF"/>
        <w:rPr>
          <w:color w:val="000000"/>
          <w:kern w:val="28"/>
          <w:sz w:val="24"/>
          <w:szCs w:val="24"/>
        </w:rPr>
      </w:pPr>
      <w:r>
        <w:rPr>
          <w:color w:val="000000"/>
          <w:kern w:val="28"/>
          <w:sz w:val="24"/>
          <w:szCs w:val="24"/>
        </w:rPr>
        <w:t xml:space="preserve">   </w:t>
      </w:r>
      <w:r w:rsidRPr="00913D36">
        <w:rPr>
          <w:color w:val="000000"/>
          <w:kern w:val="28"/>
          <w:sz w:val="24"/>
          <w:szCs w:val="24"/>
        </w:rPr>
        <w:t xml:space="preserve">А) спрятаться на чердаке, в овраге            </w:t>
      </w:r>
    </w:p>
    <w:p w:rsidR="00BE1EE7" w:rsidRDefault="00BE1EE7" w:rsidP="00BE1EE7">
      <w:pPr>
        <w:shd w:val="solid" w:color="FFFFFF" w:fill="FFFFFF"/>
        <w:rPr>
          <w:b/>
          <w:color w:val="000000"/>
          <w:kern w:val="28"/>
          <w:sz w:val="24"/>
          <w:szCs w:val="24"/>
        </w:rPr>
      </w:pPr>
      <w:r w:rsidRPr="00913D36">
        <w:rPr>
          <w:color w:val="000000"/>
          <w:kern w:val="28"/>
          <w:sz w:val="24"/>
          <w:szCs w:val="24"/>
        </w:rPr>
        <w:t xml:space="preserve">   Б) надеть противогаз, средства защиты кожи</w:t>
      </w:r>
      <w:r w:rsidRPr="00913D36">
        <w:rPr>
          <w:b/>
          <w:color w:val="000000"/>
          <w:kern w:val="28"/>
          <w:sz w:val="24"/>
          <w:szCs w:val="24"/>
        </w:rPr>
        <w:t xml:space="preserve">           </w:t>
      </w:r>
    </w:p>
    <w:p w:rsidR="00BE1EE7" w:rsidRDefault="00BE1EE7" w:rsidP="00BE1EE7">
      <w:pPr>
        <w:shd w:val="solid" w:color="FFFFFF" w:fill="FFFFFF"/>
        <w:rPr>
          <w:color w:val="000000"/>
          <w:kern w:val="28"/>
          <w:sz w:val="24"/>
          <w:szCs w:val="24"/>
        </w:rPr>
      </w:pPr>
      <w:r w:rsidRPr="00913D36">
        <w:rPr>
          <w:b/>
          <w:color w:val="000000"/>
          <w:kern w:val="28"/>
          <w:sz w:val="24"/>
          <w:szCs w:val="24"/>
        </w:rPr>
        <w:t xml:space="preserve">   </w:t>
      </w:r>
      <w:r w:rsidRPr="00913D36">
        <w:rPr>
          <w:color w:val="000000"/>
          <w:kern w:val="28"/>
          <w:sz w:val="24"/>
          <w:szCs w:val="24"/>
        </w:rPr>
        <w:t xml:space="preserve">В) закрыть дверь и не выходить на улицу     </w:t>
      </w:r>
    </w:p>
    <w:p w:rsidR="00BE1EE7" w:rsidRPr="00913D36" w:rsidRDefault="00BE1EE7" w:rsidP="00BE1EE7">
      <w:pPr>
        <w:shd w:val="solid" w:color="FFFFFF" w:fill="FFFFFF"/>
        <w:rPr>
          <w:color w:val="000000"/>
          <w:kern w:val="28"/>
          <w:sz w:val="24"/>
          <w:szCs w:val="24"/>
        </w:rPr>
      </w:pPr>
      <w:r w:rsidRPr="00913D36">
        <w:rPr>
          <w:color w:val="000000"/>
          <w:kern w:val="28"/>
          <w:sz w:val="24"/>
          <w:szCs w:val="24"/>
        </w:rPr>
        <w:t xml:space="preserve">     Г) ничего не </w:t>
      </w:r>
      <w:r>
        <w:rPr>
          <w:color w:val="000000"/>
          <w:kern w:val="28"/>
          <w:sz w:val="24"/>
          <w:szCs w:val="24"/>
        </w:rPr>
        <w:t xml:space="preserve">предпринимать, пока вас не </w:t>
      </w:r>
      <w:r w:rsidRPr="00913D36">
        <w:rPr>
          <w:color w:val="000000"/>
          <w:kern w:val="28"/>
          <w:sz w:val="24"/>
          <w:szCs w:val="24"/>
        </w:rPr>
        <w:t xml:space="preserve"> эвакуируют</w:t>
      </w:r>
    </w:p>
    <w:p w:rsidR="00BE1EE7" w:rsidRPr="00913D36" w:rsidRDefault="00BE1EE7" w:rsidP="00BE1EE7">
      <w:pPr>
        <w:pStyle w:val="HTML"/>
        <w:shd w:val="clear" w:color="auto" w:fill="FFFFFF"/>
        <w:spacing w:line="384" w:lineRule="atLeast"/>
        <w:textAlignment w:val="baseline"/>
        <w:rPr>
          <w:i w:val="0"/>
        </w:rPr>
      </w:pPr>
      <w:r w:rsidRPr="00913D36">
        <w:rPr>
          <w:b/>
          <w:i w:val="0"/>
          <w:color w:val="000000"/>
          <w:kern w:val="28"/>
        </w:rPr>
        <w:t>6</w:t>
      </w:r>
      <w:r w:rsidRPr="00913D36">
        <w:rPr>
          <w:i w:val="0"/>
          <w:color w:val="000000"/>
          <w:kern w:val="28"/>
        </w:rPr>
        <w:t>.</w:t>
      </w:r>
      <w:r w:rsidRPr="00913D36">
        <w:rPr>
          <w:color w:val="000000"/>
          <w:kern w:val="28"/>
        </w:rPr>
        <w:t xml:space="preserve"> </w:t>
      </w:r>
      <w:r w:rsidRPr="00913D36">
        <w:rPr>
          <w:b/>
          <w:bCs/>
          <w:i w:val="0"/>
          <w:bdr w:val="none" w:sz="0" w:space="0" w:color="auto" w:frame="1"/>
        </w:rPr>
        <w:t>Заражение гонореей происходит:</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При попадании микроба через кожу здорового человека;</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Б) При попадании микроба через кровь здорового человека;</w:t>
      </w:r>
    </w:p>
    <w:p w:rsidR="00BE1EE7" w:rsidRPr="00913D36" w:rsidRDefault="00BE1EE7" w:rsidP="00BE1EE7">
      <w:pPr>
        <w:pStyle w:val="HTML"/>
        <w:shd w:val="clear" w:color="auto" w:fill="FFFFFF"/>
        <w:spacing w:line="384" w:lineRule="atLeast"/>
        <w:textAlignment w:val="baseline"/>
        <w:rPr>
          <w:i w:val="0"/>
          <w:bdr w:val="none" w:sz="0" w:space="0" w:color="auto" w:frame="1"/>
        </w:rPr>
      </w:pPr>
      <w:r w:rsidRPr="00913D36">
        <w:rPr>
          <w:i w:val="0"/>
          <w:bdr w:val="none" w:sz="0" w:space="0" w:color="auto" w:frame="1"/>
        </w:rPr>
        <w:t>В) При попадании микроба на половые органы здорового человека.</w:t>
      </w:r>
    </w:p>
    <w:p w:rsidR="00BE1EE7" w:rsidRPr="00335A7B" w:rsidRDefault="00BE1EE7" w:rsidP="00BE1EE7">
      <w:pPr>
        <w:pStyle w:val="HTML"/>
        <w:shd w:val="clear" w:color="auto" w:fill="FFFFFF"/>
        <w:spacing w:line="384" w:lineRule="atLeast"/>
        <w:textAlignment w:val="baseline"/>
        <w:rPr>
          <w:i w:val="0"/>
        </w:rPr>
      </w:pPr>
      <w:r w:rsidRPr="00913D36">
        <w:rPr>
          <w:i w:val="0"/>
          <w:bdr w:val="none" w:sz="0" w:space="0" w:color="auto" w:frame="1"/>
        </w:rPr>
        <w:t>Г) Распространяется воздушно-капельным путём.</w:t>
      </w:r>
    </w:p>
    <w:p w:rsidR="00BE1EE7" w:rsidRPr="00913D36" w:rsidRDefault="00BE1EE7" w:rsidP="00BE1EE7">
      <w:pPr>
        <w:shd w:val="clear" w:color="auto" w:fill="FFFFFF"/>
        <w:autoSpaceDE w:val="0"/>
        <w:autoSpaceDN w:val="0"/>
        <w:adjustRightInd w:val="0"/>
        <w:rPr>
          <w:b/>
          <w:sz w:val="24"/>
          <w:szCs w:val="24"/>
        </w:rPr>
      </w:pPr>
      <w:r w:rsidRPr="00913D36">
        <w:rPr>
          <w:b/>
          <w:color w:val="000000"/>
          <w:kern w:val="28"/>
          <w:sz w:val="24"/>
          <w:szCs w:val="24"/>
        </w:rPr>
        <w:t>7.</w:t>
      </w:r>
      <w:r w:rsidRPr="00913D36">
        <w:rPr>
          <w:color w:val="000000"/>
          <w:kern w:val="28"/>
          <w:sz w:val="24"/>
          <w:szCs w:val="24"/>
        </w:rPr>
        <w:t xml:space="preserve"> </w:t>
      </w:r>
      <w:r w:rsidRPr="00913D36">
        <w:rPr>
          <w:b/>
          <w:color w:val="000000"/>
          <w:sz w:val="24"/>
          <w:szCs w:val="24"/>
        </w:rPr>
        <w:t>Ядерное оружие — это:</w:t>
      </w:r>
    </w:p>
    <w:p w:rsidR="00BE1EE7" w:rsidRPr="00913D36" w:rsidRDefault="00BE1EE7" w:rsidP="00BE1EE7">
      <w:pPr>
        <w:shd w:val="clear" w:color="auto" w:fill="FFFFFF"/>
        <w:autoSpaceDE w:val="0"/>
        <w:autoSpaceDN w:val="0"/>
        <w:adjustRightInd w:val="0"/>
        <w:ind w:firstLine="180"/>
        <w:rPr>
          <w:sz w:val="24"/>
          <w:szCs w:val="24"/>
        </w:rPr>
      </w:pPr>
      <w:r w:rsidRPr="00913D36">
        <w:rPr>
          <w:color w:val="000000"/>
          <w:sz w:val="24"/>
          <w:szCs w:val="24"/>
        </w:rPr>
        <w:t>А) высокоточное наступательное оружие, основан</w:t>
      </w:r>
      <w:r w:rsidRPr="00913D36">
        <w:rPr>
          <w:color w:val="000000"/>
          <w:sz w:val="24"/>
          <w:szCs w:val="24"/>
        </w:rPr>
        <w:softHyphen/>
        <w:t>ное на использовании лазера</w:t>
      </w:r>
    </w:p>
    <w:p w:rsidR="00BE1EE7" w:rsidRPr="00913D36" w:rsidRDefault="00BE1EE7" w:rsidP="00BE1EE7">
      <w:pPr>
        <w:shd w:val="clear" w:color="auto" w:fill="FFFFFF"/>
        <w:autoSpaceDE w:val="0"/>
        <w:autoSpaceDN w:val="0"/>
        <w:adjustRightInd w:val="0"/>
        <w:ind w:firstLine="180"/>
        <w:rPr>
          <w:sz w:val="24"/>
          <w:szCs w:val="24"/>
        </w:rPr>
      </w:pPr>
      <w:r w:rsidRPr="00913D36">
        <w:rPr>
          <w:color w:val="000000"/>
          <w:sz w:val="24"/>
          <w:szCs w:val="24"/>
        </w:rPr>
        <w:t>Б) оружие массового поражения взрывного дейст</w:t>
      </w:r>
      <w:r w:rsidRPr="00913D36">
        <w:rPr>
          <w:color w:val="000000"/>
          <w:sz w:val="24"/>
          <w:szCs w:val="24"/>
        </w:rPr>
        <w:softHyphen/>
        <w:t>вия, основанное на использовании химических веществ.</w:t>
      </w:r>
    </w:p>
    <w:p w:rsidR="00BE1EE7" w:rsidRPr="00913D36" w:rsidRDefault="00BE1EE7" w:rsidP="00BE1EE7">
      <w:pPr>
        <w:shd w:val="clear" w:color="auto" w:fill="FFFFFF"/>
        <w:autoSpaceDE w:val="0"/>
        <w:autoSpaceDN w:val="0"/>
        <w:adjustRightInd w:val="0"/>
        <w:ind w:firstLine="180"/>
        <w:rPr>
          <w:color w:val="000000"/>
          <w:sz w:val="24"/>
          <w:szCs w:val="24"/>
        </w:rPr>
      </w:pPr>
      <w:r w:rsidRPr="00913D36">
        <w:rPr>
          <w:color w:val="000000"/>
          <w:sz w:val="24"/>
          <w:szCs w:val="24"/>
        </w:rPr>
        <w:t>В) оружие массового поражения взрывного дейст</w:t>
      </w:r>
      <w:r w:rsidRPr="00913D36">
        <w:rPr>
          <w:color w:val="000000"/>
          <w:sz w:val="24"/>
          <w:szCs w:val="24"/>
        </w:rPr>
        <w:softHyphen/>
        <w:t>вия,   основанное   на   использовании   внутриядерной энергии.</w:t>
      </w:r>
    </w:p>
    <w:p w:rsidR="00BE1EE7" w:rsidRPr="00913D36" w:rsidRDefault="00BE1EE7" w:rsidP="00BE1EE7">
      <w:pPr>
        <w:shd w:val="clear" w:color="auto" w:fill="FFFFFF"/>
        <w:autoSpaceDE w:val="0"/>
        <w:autoSpaceDN w:val="0"/>
        <w:adjustRightInd w:val="0"/>
        <w:ind w:firstLine="180"/>
        <w:rPr>
          <w:color w:val="000000"/>
          <w:sz w:val="24"/>
          <w:szCs w:val="24"/>
        </w:rPr>
      </w:pPr>
      <w:r w:rsidRPr="00913D36">
        <w:rPr>
          <w:color w:val="000000"/>
          <w:sz w:val="24"/>
          <w:szCs w:val="24"/>
        </w:rPr>
        <w:lastRenderedPageBreak/>
        <w:t>Г) оружие массового поражения, основанное на использовании патогенных микроорганизмов.</w:t>
      </w:r>
    </w:p>
    <w:p w:rsidR="00BE1EE7" w:rsidRPr="00913D36" w:rsidRDefault="00BE1EE7" w:rsidP="00BE1EE7">
      <w:pPr>
        <w:shd w:val="solid" w:color="FFFFFF" w:fill="FFFFFF"/>
        <w:rPr>
          <w:b/>
          <w:color w:val="000000"/>
          <w:kern w:val="28"/>
          <w:sz w:val="24"/>
          <w:szCs w:val="24"/>
        </w:rPr>
      </w:pPr>
      <w:r w:rsidRPr="00913D36">
        <w:rPr>
          <w:b/>
          <w:color w:val="000000"/>
          <w:sz w:val="24"/>
          <w:szCs w:val="24"/>
        </w:rPr>
        <w:t>8</w:t>
      </w:r>
      <w:r w:rsidRPr="00913D36">
        <w:rPr>
          <w:color w:val="000000"/>
          <w:sz w:val="24"/>
          <w:szCs w:val="24"/>
        </w:rPr>
        <w:t xml:space="preserve">. </w:t>
      </w:r>
      <w:r w:rsidRPr="00913D36">
        <w:rPr>
          <w:b/>
          <w:color w:val="000000"/>
          <w:kern w:val="28"/>
          <w:sz w:val="24"/>
          <w:szCs w:val="24"/>
        </w:rPr>
        <w:t xml:space="preserve">Федеральные законы  вступают в силу </w:t>
      </w:r>
    </w:p>
    <w:p w:rsidR="00BE1EE7" w:rsidRPr="00913D36" w:rsidRDefault="00BE1EE7" w:rsidP="00BE1EE7">
      <w:pPr>
        <w:shd w:val="solid" w:color="FFFFFF" w:fill="FFFFFF"/>
        <w:rPr>
          <w:color w:val="000000"/>
          <w:kern w:val="28"/>
          <w:sz w:val="24"/>
          <w:szCs w:val="24"/>
        </w:rPr>
      </w:pPr>
      <w:r w:rsidRPr="00913D36">
        <w:rPr>
          <w:color w:val="000000"/>
          <w:kern w:val="28"/>
          <w:sz w:val="24"/>
          <w:szCs w:val="24"/>
        </w:rPr>
        <w:t>А) с момента подписания президентом</w:t>
      </w:r>
    </w:p>
    <w:p w:rsidR="00BE1EE7" w:rsidRPr="00913D36" w:rsidRDefault="00BE1EE7" w:rsidP="00BE1EE7">
      <w:pPr>
        <w:shd w:val="solid" w:color="FFFFFF" w:fill="FFFFFF"/>
        <w:rPr>
          <w:color w:val="000000"/>
          <w:kern w:val="28"/>
          <w:sz w:val="24"/>
          <w:szCs w:val="24"/>
        </w:rPr>
      </w:pPr>
      <w:r w:rsidRPr="00913D36">
        <w:rPr>
          <w:color w:val="000000"/>
          <w:kern w:val="28"/>
          <w:sz w:val="24"/>
          <w:szCs w:val="24"/>
        </w:rPr>
        <w:t>Б) с момента принятия Государственной Думой</w:t>
      </w:r>
    </w:p>
    <w:p w:rsidR="00BE1EE7" w:rsidRPr="00913D36" w:rsidRDefault="00BE1EE7" w:rsidP="00BE1EE7">
      <w:pPr>
        <w:shd w:val="solid" w:color="FFFFFF" w:fill="FFFFFF"/>
        <w:rPr>
          <w:color w:val="000000"/>
          <w:kern w:val="28"/>
          <w:sz w:val="24"/>
          <w:szCs w:val="24"/>
        </w:rPr>
      </w:pPr>
      <w:r w:rsidRPr="00913D36">
        <w:rPr>
          <w:color w:val="000000"/>
          <w:kern w:val="28"/>
          <w:sz w:val="24"/>
          <w:szCs w:val="24"/>
        </w:rPr>
        <w:t>В) с момента одобрения Советом Федерации</w:t>
      </w:r>
    </w:p>
    <w:p w:rsidR="00BE1EE7" w:rsidRPr="00913D36" w:rsidRDefault="00BE1EE7" w:rsidP="00BE1EE7">
      <w:pPr>
        <w:shd w:val="solid" w:color="FFFFFF" w:fill="FFFFFF"/>
        <w:rPr>
          <w:color w:val="000000"/>
          <w:kern w:val="28"/>
          <w:sz w:val="24"/>
          <w:szCs w:val="24"/>
        </w:rPr>
      </w:pPr>
      <w:r w:rsidRPr="00913D36">
        <w:rPr>
          <w:color w:val="000000"/>
          <w:kern w:val="28"/>
          <w:sz w:val="24"/>
          <w:szCs w:val="24"/>
        </w:rPr>
        <w:t>Г) с момента опубликования в средствах массовой информации</w:t>
      </w:r>
    </w:p>
    <w:p w:rsidR="00BE1EE7" w:rsidRPr="00913D36" w:rsidRDefault="00BE1EE7" w:rsidP="00BE1EE7">
      <w:pPr>
        <w:ind w:left="360" w:hanging="360"/>
        <w:rPr>
          <w:sz w:val="24"/>
          <w:szCs w:val="24"/>
        </w:rPr>
      </w:pPr>
      <w:r w:rsidRPr="00913D36">
        <w:rPr>
          <w:b/>
          <w:color w:val="000000"/>
          <w:sz w:val="24"/>
          <w:szCs w:val="24"/>
        </w:rPr>
        <w:t>9</w:t>
      </w:r>
      <w:r w:rsidRPr="00913D36">
        <w:rPr>
          <w:color w:val="000000"/>
          <w:sz w:val="24"/>
          <w:szCs w:val="24"/>
        </w:rPr>
        <w:t>.</w:t>
      </w:r>
      <w:r w:rsidRPr="00913D36">
        <w:rPr>
          <w:sz w:val="24"/>
          <w:szCs w:val="24"/>
        </w:rPr>
        <w:t xml:space="preserve"> </w:t>
      </w:r>
      <w:r w:rsidRPr="00913D36">
        <w:rPr>
          <w:b/>
          <w:sz w:val="24"/>
          <w:szCs w:val="24"/>
        </w:rPr>
        <w:t>При растяжении необходимо?</w:t>
      </w:r>
    </w:p>
    <w:p w:rsidR="00BE1EE7" w:rsidRPr="00913D36" w:rsidRDefault="00BE1EE7" w:rsidP="00BE1EE7">
      <w:pPr>
        <w:rPr>
          <w:sz w:val="24"/>
          <w:szCs w:val="24"/>
        </w:rPr>
      </w:pPr>
      <w:r w:rsidRPr="00913D36">
        <w:rPr>
          <w:sz w:val="24"/>
          <w:szCs w:val="24"/>
        </w:rPr>
        <w:t>А) Обездвижить конечность, приложить лёд</w:t>
      </w:r>
    </w:p>
    <w:p w:rsidR="00BE1EE7" w:rsidRPr="00913D36" w:rsidRDefault="00BE1EE7" w:rsidP="00BE1EE7">
      <w:pPr>
        <w:rPr>
          <w:sz w:val="24"/>
          <w:szCs w:val="24"/>
        </w:rPr>
      </w:pPr>
      <w:r w:rsidRPr="00913D36">
        <w:rPr>
          <w:bCs/>
          <w:sz w:val="24"/>
          <w:szCs w:val="24"/>
        </w:rPr>
        <w:t>Б) Обездвижить конечность и укутать в теплую ткань</w:t>
      </w:r>
    </w:p>
    <w:p w:rsidR="00BE1EE7" w:rsidRPr="00913D36" w:rsidRDefault="00BE1EE7" w:rsidP="00BE1EE7">
      <w:pPr>
        <w:rPr>
          <w:sz w:val="24"/>
          <w:szCs w:val="24"/>
        </w:rPr>
      </w:pPr>
      <w:r w:rsidRPr="00913D36">
        <w:rPr>
          <w:sz w:val="24"/>
          <w:szCs w:val="24"/>
        </w:rPr>
        <w:t>В) Попытаться разработать конечность.</w:t>
      </w:r>
    </w:p>
    <w:p w:rsidR="00BE1EE7" w:rsidRPr="00913D36" w:rsidRDefault="00BE1EE7" w:rsidP="00BE1EE7">
      <w:pPr>
        <w:rPr>
          <w:sz w:val="24"/>
          <w:szCs w:val="24"/>
        </w:rPr>
      </w:pPr>
      <w:r w:rsidRPr="00913D36">
        <w:rPr>
          <w:sz w:val="24"/>
          <w:szCs w:val="24"/>
        </w:rPr>
        <w:t>Г) Выпить обезболивающее средство и продолжить повседневную деятельность</w:t>
      </w:r>
    </w:p>
    <w:p w:rsidR="00BE1EE7" w:rsidRPr="00913D36" w:rsidRDefault="00BE1EE7" w:rsidP="00BE1EE7">
      <w:pPr>
        <w:shd w:val="clear" w:color="auto" w:fill="FFFFFF"/>
        <w:autoSpaceDE w:val="0"/>
        <w:autoSpaceDN w:val="0"/>
        <w:adjustRightInd w:val="0"/>
        <w:rPr>
          <w:color w:val="000000"/>
          <w:sz w:val="24"/>
          <w:szCs w:val="24"/>
        </w:rPr>
      </w:pPr>
      <w:r w:rsidRPr="00913D36">
        <w:rPr>
          <w:b/>
          <w:sz w:val="24"/>
          <w:szCs w:val="24"/>
        </w:rPr>
        <w:t>10</w:t>
      </w:r>
      <w:r w:rsidRPr="00913D36">
        <w:rPr>
          <w:sz w:val="24"/>
          <w:szCs w:val="24"/>
        </w:rPr>
        <w:t xml:space="preserve">. </w:t>
      </w:r>
      <w:r w:rsidRPr="00913D36">
        <w:rPr>
          <w:b/>
          <w:color w:val="000000"/>
          <w:sz w:val="24"/>
          <w:szCs w:val="24"/>
        </w:rPr>
        <w:t>Призыв граждан Российской Федерации на военную службу осуществляют   на основании:</w:t>
      </w:r>
    </w:p>
    <w:p w:rsidR="00BE1EE7" w:rsidRPr="00913D36" w:rsidRDefault="00BE1EE7" w:rsidP="00BE1EE7">
      <w:pPr>
        <w:shd w:val="clear" w:color="auto" w:fill="FFFFFF"/>
        <w:autoSpaceDE w:val="0"/>
        <w:autoSpaceDN w:val="0"/>
        <w:adjustRightInd w:val="0"/>
        <w:rPr>
          <w:color w:val="000000"/>
          <w:sz w:val="24"/>
          <w:szCs w:val="24"/>
        </w:rPr>
      </w:pPr>
      <w:r w:rsidRPr="00913D36">
        <w:rPr>
          <w:color w:val="000000"/>
          <w:sz w:val="24"/>
          <w:szCs w:val="24"/>
        </w:rPr>
        <w:t>А) приказа министра обороны Российской Федерации</w:t>
      </w:r>
    </w:p>
    <w:p w:rsidR="00BE1EE7" w:rsidRPr="00913D36" w:rsidRDefault="00BE1EE7" w:rsidP="00BE1EE7">
      <w:pPr>
        <w:shd w:val="clear" w:color="auto" w:fill="FFFFFF"/>
        <w:autoSpaceDE w:val="0"/>
        <w:autoSpaceDN w:val="0"/>
        <w:adjustRightInd w:val="0"/>
        <w:rPr>
          <w:color w:val="000000"/>
          <w:sz w:val="24"/>
          <w:szCs w:val="24"/>
        </w:rPr>
      </w:pPr>
      <w:r w:rsidRPr="00913D36">
        <w:rPr>
          <w:color w:val="000000"/>
          <w:sz w:val="24"/>
          <w:szCs w:val="24"/>
        </w:rPr>
        <w:t>Б) постановления Правительства Российской Федерации</w:t>
      </w:r>
    </w:p>
    <w:p w:rsidR="00BE1EE7" w:rsidRPr="00913D36" w:rsidRDefault="00BE1EE7" w:rsidP="00BE1EE7">
      <w:pPr>
        <w:shd w:val="clear" w:color="auto" w:fill="FFFFFF"/>
        <w:autoSpaceDE w:val="0"/>
        <w:autoSpaceDN w:val="0"/>
        <w:adjustRightInd w:val="0"/>
        <w:rPr>
          <w:color w:val="000000"/>
          <w:sz w:val="24"/>
          <w:szCs w:val="24"/>
        </w:rPr>
      </w:pPr>
      <w:r w:rsidRPr="00913D36">
        <w:rPr>
          <w:color w:val="000000"/>
          <w:sz w:val="24"/>
          <w:szCs w:val="24"/>
        </w:rPr>
        <w:t>В) Указа Президента Российской Федерации</w:t>
      </w:r>
    </w:p>
    <w:p w:rsidR="00BE1EE7" w:rsidRPr="00913D36" w:rsidRDefault="00BE1EE7" w:rsidP="00BE1EE7">
      <w:pPr>
        <w:shd w:val="clear" w:color="auto" w:fill="FFFFFF"/>
        <w:autoSpaceDE w:val="0"/>
        <w:autoSpaceDN w:val="0"/>
        <w:adjustRightInd w:val="0"/>
        <w:rPr>
          <w:color w:val="000000"/>
          <w:sz w:val="24"/>
          <w:szCs w:val="24"/>
        </w:rPr>
      </w:pPr>
      <w:r w:rsidRPr="00913D36">
        <w:rPr>
          <w:color w:val="000000"/>
          <w:sz w:val="24"/>
          <w:szCs w:val="24"/>
        </w:rPr>
        <w:t xml:space="preserve">Г) желания призывников </w:t>
      </w:r>
    </w:p>
    <w:p w:rsidR="00BE1EE7" w:rsidRPr="00913D36" w:rsidRDefault="00BE1EE7" w:rsidP="00BE1EE7">
      <w:pPr>
        <w:jc w:val="center"/>
        <w:rPr>
          <w:b/>
          <w:sz w:val="24"/>
          <w:szCs w:val="24"/>
        </w:rPr>
      </w:pPr>
      <w:r w:rsidRPr="00913D36">
        <w:rPr>
          <w:b/>
          <w:sz w:val="24"/>
          <w:szCs w:val="24"/>
        </w:rPr>
        <w:t>ВАРИАНТ 5</w:t>
      </w:r>
    </w:p>
    <w:p w:rsidR="00BE1EE7" w:rsidRPr="00913D36" w:rsidRDefault="00BE1EE7" w:rsidP="00BE1EE7">
      <w:pPr>
        <w:shd w:val="clear" w:color="auto" w:fill="FFFFFF"/>
        <w:autoSpaceDE w:val="0"/>
        <w:autoSpaceDN w:val="0"/>
        <w:adjustRightInd w:val="0"/>
        <w:ind w:left="540" w:hanging="540"/>
        <w:rPr>
          <w:color w:val="000000"/>
          <w:sz w:val="24"/>
          <w:szCs w:val="24"/>
        </w:rPr>
      </w:pPr>
      <w:r w:rsidRPr="00913D36">
        <w:rPr>
          <w:b/>
          <w:sz w:val="24"/>
          <w:szCs w:val="24"/>
        </w:rPr>
        <w:t>1</w:t>
      </w:r>
      <w:r w:rsidRPr="00913D36">
        <w:rPr>
          <w:sz w:val="24"/>
          <w:szCs w:val="24"/>
        </w:rPr>
        <w:t xml:space="preserve">.  </w:t>
      </w:r>
      <w:r w:rsidRPr="00913D36">
        <w:rPr>
          <w:b/>
          <w:color w:val="000000"/>
          <w:sz w:val="24"/>
          <w:szCs w:val="24"/>
        </w:rPr>
        <w:t>Общее руководство Вооруженными Силами Российской Федерации осуществляет:</w:t>
      </w:r>
    </w:p>
    <w:p w:rsidR="00BE1EE7" w:rsidRPr="00913D36" w:rsidRDefault="00BE1EE7" w:rsidP="00BE1EE7">
      <w:pPr>
        <w:shd w:val="clear" w:color="auto" w:fill="FFFFFF"/>
        <w:autoSpaceDE w:val="0"/>
        <w:autoSpaceDN w:val="0"/>
        <w:adjustRightInd w:val="0"/>
        <w:ind w:firstLine="27"/>
        <w:rPr>
          <w:color w:val="000000"/>
          <w:sz w:val="24"/>
          <w:szCs w:val="24"/>
        </w:rPr>
      </w:pPr>
      <w:r w:rsidRPr="00913D36">
        <w:rPr>
          <w:color w:val="000000"/>
          <w:sz w:val="24"/>
          <w:szCs w:val="24"/>
        </w:rPr>
        <w:t>А) министр обороны                                 Б) министр МЧС</w:t>
      </w:r>
    </w:p>
    <w:p w:rsidR="00BE1EE7" w:rsidRPr="00913D36" w:rsidRDefault="00BE1EE7" w:rsidP="00BE1EE7">
      <w:pPr>
        <w:shd w:val="clear" w:color="auto" w:fill="FFFFFF"/>
        <w:autoSpaceDE w:val="0"/>
        <w:autoSpaceDN w:val="0"/>
        <w:adjustRightInd w:val="0"/>
        <w:ind w:firstLine="27"/>
        <w:rPr>
          <w:color w:val="000000"/>
          <w:sz w:val="24"/>
          <w:szCs w:val="24"/>
        </w:rPr>
      </w:pPr>
      <w:r w:rsidRPr="00913D36">
        <w:rPr>
          <w:color w:val="000000"/>
          <w:sz w:val="24"/>
          <w:szCs w:val="24"/>
        </w:rPr>
        <w:t>В) Верховный Главнокомандующий</w:t>
      </w:r>
      <w:r w:rsidRPr="00913D36">
        <w:rPr>
          <w:b/>
          <w:color w:val="000000"/>
          <w:sz w:val="24"/>
          <w:szCs w:val="24"/>
        </w:rPr>
        <w:t xml:space="preserve">   </w:t>
      </w:r>
      <w:r w:rsidRPr="00913D36">
        <w:rPr>
          <w:color w:val="000000"/>
          <w:sz w:val="24"/>
          <w:szCs w:val="24"/>
        </w:rPr>
        <w:t>Г) генеральный штаб</w:t>
      </w:r>
    </w:p>
    <w:p w:rsidR="00BE1EE7" w:rsidRPr="00913D36" w:rsidRDefault="00BE1EE7" w:rsidP="00BE1EE7">
      <w:pPr>
        <w:pStyle w:val="HTML"/>
        <w:shd w:val="clear" w:color="auto" w:fill="FFFFFF"/>
        <w:spacing w:line="384" w:lineRule="atLeast"/>
        <w:textAlignment w:val="baseline"/>
        <w:rPr>
          <w:i w:val="0"/>
        </w:rPr>
      </w:pPr>
      <w:r w:rsidRPr="00913D36">
        <w:rPr>
          <w:b/>
          <w:i w:val="0"/>
        </w:rPr>
        <w:t>2</w:t>
      </w:r>
      <w:r w:rsidRPr="00913D36">
        <w:t xml:space="preserve">. </w:t>
      </w:r>
      <w:r w:rsidRPr="00913D36">
        <w:rPr>
          <w:b/>
          <w:bCs/>
          <w:i w:val="0"/>
          <w:bdr w:val="none" w:sz="0" w:space="0" w:color="auto" w:frame="1"/>
        </w:rPr>
        <w:t>Каким должно быть место для разведения костра</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место разведения костра должно быть не далее 10 метров от водного источника;</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Б) место разведения костра необходимо очистить от травы, листьев, неглубокого снега;</w:t>
      </w:r>
    </w:p>
    <w:p w:rsidR="00BE1EE7" w:rsidRPr="00913D36" w:rsidRDefault="00BE1EE7" w:rsidP="00BE1EE7">
      <w:pPr>
        <w:pStyle w:val="HTML"/>
        <w:shd w:val="clear" w:color="auto" w:fill="FFFFFF"/>
        <w:spacing w:line="384" w:lineRule="atLeast"/>
        <w:textAlignment w:val="baseline"/>
        <w:rPr>
          <w:i w:val="0"/>
          <w:bdr w:val="none" w:sz="0" w:space="0" w:color="auto" w:frame="1"/>
        </w:rPr>
      </w:pPr>
      <w:r w:rsidRPr="00913D36">
        <w:rPr>
          <w:i w:val="0"/>
          <w:bdr w:val="none" w:sz="0" w:space="0" w:color="auto" w:frame="1"/>
        </w:rPr>
        <w:t>В) в ненастную погоду надо разводить костер под деревом, крона которого должна превышать основание костра на 6 метров</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Г) место разведения костра должно находится на открытой местности.</w:t>
      </w:r>
    </w:p>
    <w:p w:rsidR="00BE1EE7" w:rsidRPr="00913D36" w:rsidRDefault="00BE1EE7" w:rsidP="00BE1EE7">
      <w:pPr>
        <w:rPr>
          <w:sz w:val="24"/>
          <w:szCs w:val="24"/>
        </w:rPr>
      </w:pPr>
    </w:p>
    <w:p w:rsidR="00BE1EE7" w:rsidRPr="00913D36" w:rsidRDefault="00BE1EE7" w:rsidP="00BE1EE7">
      <w:pPr>
        <w:shd w:val="clear" w:color="auto" w:fill="FFFFFF"/>
        <w:autoSpaceDE w:val="0"/>
        <w:autoSpaceDN w:val="0"/>
        <w:adjustRightInd w:val="0"/>
        <w:jc w:val="both"/>
        <w:rPr>
          <w:b/>
          <w:color w:val="000000"/>
          <w:sz w:val="24"/>
          <w:szCs w:val="24"/>
        </w:rPr>
      </w:pPr>
      <w:r w:rsidRPr="00913D36">
        <w:rPr>
          <w:b/>
          <w:sz w:val="24"/>
          <w:szCs w:val="24"/>
        </w:rPr>
        <w:t>3</w:t>
      </w:r>
      <w:r w:rsidRPr="00913D36">
        <w:rPr>
          <w:sz w:val="24"/>
          <w:szCs w:val="24"/>
        </w:rPr>
        <w:t xml:space="preserve">. </w:t>
      </w:r>
      <w:r w:rsidRPr="00913D36">
        <w:rPr>
          <w:b/>
          <w:color w:val="000000"/>
          <w:sz w:val="24"/>
          <w:szCs w:val="24"/>
        </w:rPr>
        <w:t>При нахождении в зоне заражения аммиаком ватно-марлевую повязку необходимо смочить:</w:t>
      </w:r>
    </w:p>
    <w:p w:rsidR="00BE1EE7" w:rsidRPr="00913D36" w:rsidRDefault="00BE1EE7" w:rsidP="00BE1EE7">
      <w:pPr>
        <w:shd w:val="clear" w:color="auto" w:fill="FFFFFF"/>
        <w:autoSpaceDE w:val="0"/>
        <w:autoSpaceDN w:val="0"/>
        <w:adjustRightInd w:val="0"/>
        <w:ind w:left="57"/>
        <w:jc w:val="both"/>
        <w:rPr>
          <w:color w:val="000000"/>
          <w:sz w:val="24"/>
          <w:szCs w:val="24"/>
        </w:rPr>
      </w:pPr>
      <w:r w:rsidRPr="00913D36">
        <w:rPr>
          <w:color w:val="000000"/>
          <w:sz w:val="24"/>
          <w:szCs w:val="24"/>
        </w:rPr>
        <w:t>А) 3% раствором питьевой соды  Б) 5% раствором йода</w:t>
      </w:r>
    </w:p>
    <w:p w:rsidR="00BE1EE7" w:rsidRPr="00913D36" w:rsidRDefault="00BE1EE7" w:rsidP="00BE1EE7">
      <w:pPr>
        <w:shd w:val="clear" w:color="auto" w:fill="FFFFFF"/>
        <w:autoSpaceDE w:val="0"/>
        <w:autoSpaceDN w:val="0"/>
        <w:adjustRightInd w:val="0"/>
        <w:ind w:left="57"/>
        <w:jc w:val="both"/>
        <w:rPr>
          <w:color w:val="000000"/>
          <w:sz w:val="24"/>
          <w:szCs w:val="24"/>
        </w:rPr>
      </w:pPr>
      <w:r w:rsidRPr="00913D36">
        <w:rPr>
          <w:color w:val="000000"/>
          <w:sz w:val="24"/>
          <w:szCs w:val="24"/>
        </w:rPr>
        <w:t>В) 3% раствором марганцовки     Г)  5% раствором лимонной или уксусной кислоты</w:t>
      </w:r>
    </w:p>
    <w:p w:rsidR="00BE1EE7" w:rsidRPr="00913D36" w:rsidRDefault="00BE1EE7" w:rsidP="00BE1EE7">
      <w:pPr>
        <w:rPr>
          <w:sz w:val="24"/>
          <w:szCs w:val="24"/>
        </w:rPr>
      </w:pPr>
    </w:p>
    <w:p w:rsidR="00BE1EE7" w:rsidRPr="00913D36" w:rsidRDefault="00BE1EE7" w:rsidP="00BE1EE7">
      <w:pPr>
        <w:shd w:val="clear" w:color="auto" w:fill="FFFFFF"/>
        <w:autoSpaceDE w:val="0"/>
        <w:autoSpaceDN w:val="0"/>
        <w:adjustRightInd w:val="0"/>
        <w:jc w:val="both"/>
        <w:rPr>
          <w:b/>
          <w:color w:val="000000"/>
          <w:sz w:val="24"/>
          <w:szCs w:val="24"/>
        </w:rPr>
      </w:pPr>
      <w:r w:rsidRPr="00913D36">
        <w:rPr>
          <w:b/>
          <w:sz w:val="24"/>
          <w:szCs w:val="24"/>
        </w:rPr>
        <w:lastRenderedPageBreak/>
        <w:t>4.</w:t>
      </w:r>
      <w:r w:rsidRPr="00913D36">
        <w:rPr>
          <w:sz w:val="24"/>
          <w:szCs w:val="24"/>
        </w:rPr>
        <w:t xml:space="preserve"> </w:t>
      </w:r>
      <w:r w:rsidRPr="00913D36">
        <w:rPr>
          <w:b/>
          <w:color w:val="000000"/>
          <w:sz w:val="24"/>
          <w:szCs w:val="24"/>
        </w:rPr>
        <w:t>Выберите закон, определяющий права и обя</w:t>
      </w:r>
      <w:r w:rsidRPr="00913D36">
        <w:rPr>
          <w:b/>
          <w:color w:val="000000"/>
          <w:sz w:val="24"/>
          <w:szCs w:val="24"/>
        </w:rPr>
        <w:softHyphen/>
        <w:t>занности граждан России в области защиты от ЧС:</w:t>
      </w:r>
    </w:p>
    <w:p w:rsidR="00BE1EE7" w:rsidRPr="00913D36" w:rsidRDefault="00BE1EE7" w:rsidP="00BE1EE7">
      <w:pPr>
        <w:shd w:val="clear" w:color="auto" w:fill="FFFFFF"/>
        <w:autoSpaceDE w:val="0"/>
        <w:autoSpaceDN w:val="0"/>
        <w:adjustRightInd w:val="0"/>
        <w:jc w:val="both"/>
        <w:rPr>
          <w:color w:val="000000"/>
          <w:sz w:val="24"/>
          <w:szCs w:val="24"/>
        </w:rPr>
      </w:pPr>
      <w:r w:rsidRPr="00913D36">
        <w:rPr>
          <w:color w:val="000000"/>
          <w:sz w:val="24"/>
          <w:szCs w:val="24"/>
        </w:rPr>
        <w:t xml:space="preserve"> А) ФЗ «О безопасности»   </w:t>
      </w:r>
    </w:p>
    <w:p w:rsidR="00BE1EE7" w:rsidRPr="00913D36" w:rsidRDefault="00BE1EE7" w:rsidP="00BE1EE7">
      <w:pPr>
        <w:shd w:val="clear" w:color="auto" w:fill="FFFFFF"/>
        <w:autoSpaceDE w:val="0"/>
        <w:autoSpaceDN w:val="0"/>
        <w:adjustRightInd w:val="0"/>
        <w:jc w:val="both"/>
        <w:rPr>
          <w:sz w:val="24"/>
          <w:szCs w:val="24"/>
        </w:rPr>
      </w:pPr>
      <w:r w:rsidRPr="00913D36">
        <w:rPr>
          <w:color w:val="000000"/>
          <w:sz w:val="24"/>
          <w:szCs w:val="24"/>
        </w:rPr>
        <w:t xml:space="preserve"> Б) ФЗ « Об обороне»</w:t>
      </w:r>
    </w:p>
    <w:p w:rsidR="00BE1EE7" w:rsidRPr="00913D36" w:rsidRDefault="00BE1EE7" w:rsidP="00BE1EE7">
      <w:pPr>
        <w:shd w:val="clear" w:color="auto" w:fill="FFFFFF"/>
        <w:autoSpaceDE w:val="0"/>
        <w:autoSpaceDN w:val="0"/>
        <w:adjustRightInd w:val="0"/>
        <w:jc w:val="both"/>
        <w:rPr>
          <w:sz w:val="24"/>
          <w:szCs w:val="24"/>
        </w:rPr>
      </w:pPr>
      <w:r w:rsidRPr="00913D36">
        <w:rPr>
          <w:b/>
          <w:color w:val="000000"/>
          <w:sz w:val="24"/>
          <w:szCs w:val="24"/>
        </w:rPr>
        <w:t xml:space="preserve"> </w:t>
      </w:r>
      <w:r w:rsidRPr="00913D36">
        <w:rPr>
          <w:color w:val="000000"/>
          <w:sz w:val="24"/>
          <w:szCs w:val="24"/>
        </w:rPr>
        <w:t>В) ФЗ «О защите населения и тер</w:t>
      </w:r>
      <w:r w:rsidRPr="00913D36">
        <w:rPr>
          <w:color w:val="000000"/>
          <w:sz w:val="24"/>
          <w:szCs w:val="24"/>
        </w:rPr>
        <w:softHyphen/>
        <w:t>риторий от чрезвычайных ситуаций природного и тех</w:t>
      </w:r>
      <w:r w:rsidRPr="00913D36">
        <w:rPr>
          <w:color w:val="000000"/>
          <w:sz w:val="24"/>
          <w:szCs w:val="24"/>
        </w:rPr>
        <w:softHyphen/>
        <w:t>ногенного характера»</w:t>
      </w:r>
    </w:p>
    <w:p w:rsidR="00BE1EE7" w:rsidRPr="00913D36" w:rsidRDefault="00BE1EE7" w:rsidP="00BE1EE7">
      <w:pPr>
        <w:shd w:val="clear" w:color="auto" w:fill="FFFFFF"/>
        <w:autoSpaceDE w:val="0"/>
        <w:autoSpaceDN w:val="0"/>
        <w:adjustRightInd w:val="0"/>
        <w:jc w:val="both"/>
        <w:rPr>
          <w:color w:val="000000"/>
          <w:sz w:val="24"/>
          <w:szCs w:val="24"/>
        </w:rPr>
      </w:pPr>
      <w:r w:rsidRPr="00913D36">
        <w:rPr>
          <w:color w:val="000000"/>
          <w:sz w:val="24"/>
          <w:szCs w:val="24"/>
        </w:rPr>
        <w:t>Г) ФЗ «О гражданской обороне».</w:t>
      </w:r>
    </w:p>
    <w:p w:rsidR="00BE1EE7" w:rsidRPr="00913D36" w:rsidRDefault="00BE1EE7" w:rsidP="00BE1EE7">
      <w:pPr>
        <w:pStyle w:val="HTML"/>
        <w:shd w:val="clear" w:color="auto" w:fill="FFFFFF"/>
        <w:spacing w:line="384" w:lineRule="atLeast"/>
        <w:textAlignment w:val="baseline"/>
        <w:rPr>
          <w:i w:val="0"/>
        </w:rPr>
      </w:pPr>
      <w:r w:rsidRPr="00913D36">
        <w:rPr>
          <w:b/>
          <w:i w:val="0"/>
        </w:rPr>
        <w:t>5</w:t>
      </w:r>
      <w:r w:rsidRPr="00913D36">
        <w:rPr>
          <w:b/>
          <w:bCs/>
          <w:color w:val="000080"/>
          <w:bdr w:val="none" w:sz="0" w:space="0" w:color="auto" w:frame="1"/>
        </w:rPr>
        <w:t xml:space="preserve">. </w:t>
      </w:r>
      <w:r w:rsidRPr="00913D36">
        <w:rPr>
          <w:b/>
          <w:bCs/>
          <w:i w:val="0"/>
          <w:bdr w:val="none" w:sz="0" w:space="0" w:color="auto" w:frame="1"/>
        </w:rPr>
        <w:t>В солнечный полдень тень указывает на:</w:t>
      </w:r>
    </w:p>
    <w:p w:rsidR="00BE1EE7" w:rsidRPr="00913D36" w:rsidRDefault="00BE1EE7" w:rsidP="00BE1EE7">
      <w:pPr>
        <w:pStyle w:val="HTML"/>
        <w:shd w:val="clear" w:color="auto" w:fill="FFFFFF"/>
        <w:spacing w:line="384" w:lineRule="atLeast"/>
        <w:textAlignment w:val="baseline"/>
        <w:rPr>
          <w:i w:val="0"/>
        </w:rPr>
      </w:pPr>
      <w:r w:rsidRPr="00913D36">
        <w:rPr>
          <w:i w:val="0"/>
          <w:bdr w:val="none" w:sz="0" w:space="0" w:color="auto" w:frame="1"/>
        </w:rPr>
        <w:t>А) Юг;  Б) Север;  В) Запад;  Г) Восток.</w:t>
      </w:r>
    </w:p>
    <w:p w:rsidR="00BE1EE7" w:rsidRPr="00913D36" w:rsidRDefault="00BE1EE7" w:rsidP="00BE1EE7">
      <w:pPr>
        <w:shd w:val="clear" w:color="auto" w:fill="FFFFFF"/>
        <w:autoSpaceDE w:val="0"/>
        <w:autoSpaceDN w:val="0"/>
        <w:adjustRightInd w:val="0"/>
        <w:ind w:firstLine="180"/>
        <w:jc w:val="both"/>
        <w:rPr>
          <w:color w:val="000000"/>
          <w:sz w:val="24"/>
          <w:szCs w:val="24"/>
        </w:rPr>
      </w:pPr>
    </w:p>
    <w:p w:rsidR="00BE1EE7" w:rsidRPr="00913D36" w:rsidRDefault="00BE1EE7" w:rsidP="00BE1EE7">
      <w:pPr>
        <w:shd w:val="solid" w:color="FFFFFF" w:fill="FFFFFF"/>
        <w:rPr>
          <w:color w:val="000000"/>
          <w:kern w:val="28"/>
          <w:sz w:val="24"/>
          <w:szCs w:val="24"/>
        </w:rPr>
      </w:pPr>
      <w:r w:rsidRPr="00913D36">
        <w:rPr>
          <w:b/>
          <w:sz w:val="24"/>
          <w:szCs w:val="24"/>
        </w:rPr>
        <w:t>6.</w:t>
      </w:r>
      <w:r w:rsidRPr="00913D36">
        <w:rPr>
          <w:sz w:val="24"/>
          <w:szCs w:val="24"/>
        </w:rPr>
        <w:t xml:space="preserve"> </w:t>
      </w:r>
      <w:r w:rsidRPr="00913D36">
        <w:rPr>
          <w:b/>
          <w:color w:val="000000"/>
          <w:kern w:val="28"/>
          <w:sz w:val="24"/>
          <w:szCs w:val="24"/>
        </w:rPr>
        <w:t>Терроризм относится к чрезвычайным ситуациям</w:t>
      </w:r>
    </w:p>
    <w:p w:rsidR="00BE1EE7" w:rsidRPr="00913D36" w:rsidRDefault="00BE1EE7" w:rsidP="00BE1EE7">
      <w:pPr>
        <w:shd w:val="solid" w:color="FFFFFF" w:fill="FFFFFF"/>
        <w:rPr>
          <w:color w:val="000000"/>
          <w:kern w:val="28"/>
          <w:sz w:val="24"/>
          <w:szCs w:val="24"/>
        </w:rPr>
      </w:pPr>
      <w:r w:rsidRPr="00913D36">
        <w:rPr>
          <w:color w:val="000000"/>
          <w:kern w:val="28"/>
          <w:sz w:val="24"/>
          <w:szCs w:val="24"/>
        </w:rPr>
        <w:t>А) природного характера         Б) техногенного характера</w:t>
      </w:r>
    </w:p>
    <w:p w:rsidR="00BE1EE7" w:rsidRPr="00335A7B" w:rsidRDefault="00BE1EE7" w:rsidP="00BE1EE7">
      <w:pPr>
        <w:shd w:val="solid" w:color="FFFFFF" w:fill="FFFFFF"/>
        <w:rPr>
          <w:b/>
          <w:color w:val="000000"/>
          <w:kern w:val="28"/>
          <w:sz w:val="24"/>
          <w:szCs w:val="24"/>
        </w:rPr>
      </w:pPr>
      <w:r w:rsidRPr="00913D36">
        <w:rPr>
          <w:color w:val="000000"/>
          <w:kern w:val="28"/>
          <w:sz w:val="24"/>
          <w:szCs w:val="24"/>
        </w:rPr>
        <w:t>В) антропогенного характера  Г) социального характера</w:t>
      </w:r>
    </w:p>
    <w:p w:rsidR="00BE1EE7" w:rsidRPr="00913D36" w:rsidRDefault="00BE1EE7" w:rsidP="00BE1EE7">
      <w:pPr>
        <w:tabs>
          <w:tab w:val="left" w:pos="1197"/>
        </w:tabs>
        <w:jc w:val="both"/>
        <w:rPr>
          <w:b/>
          <w:sz w:val="24"/>
          <w:szCs w:val="24"/>
        </w:rPr>
      </w:pPr>
      <w:r w:rsidRPr="00913D36">
        <w:rPr>
          <w:b/>
          <w:sz w:val="24"/>
          <w:szCs w:val="24"/>
        </w:rPr>
        <w:t xml:space="preserve">7. В какой срок гражданин, состоящий на воинском учёте, должен сообщить в военный комиссариат по месту жительства об окончании средней школы? </w:t>
      </w:r>
    </w:p>
    <w:p w:rsidR="00BE1EE7" w:rsidRPr="00913D36" w:rsidRDefault="00BE1EE7" w:rsidP="00BE1EE7">
      <w:pPr>
        <w:ind w:left="720" w:firstLine="360"/>
        <w:jc w:val="both"/>
        <w:rPr>
          <w:sz w:val="24"/>
          <w:szCs w:val="24"/>
        </w:rPr>
      </w:pPr>
      <w:r w:rsidRPr="00913D36">
        <w:rPr>
          <w:sz w:val="24"/>
          <w:szCs w:val="24"/>
        </w:rPr>
        <w:t xml:space="preserve">А).В месячный срок. Б).В недельный срок. </w:t>
      </w:r>
    </w:p>
    <w:p w:rsidR="00BE1EE7" w:rsidRPr="00913D36" w:rsidRDefault="00BE1EE7" w:rsidP="00BE1EE7">
      <w:pPr>
        <w:ind w:left="720" w:firstLine="360"/>
        <w:jc w:val="both"/>
        <w:rPr>
          <w:sz w:val="24"/>
          <w:szCs w:val="24"/>
        </w:rPr>
      </w:pPr>
      <w:r w:rsidRPr="00913D36">
        <w:rPr>
          <w:sz w:val="24"/>
          <w:szCs w:val="24"/>
        </w:rPr>
        <w:t>В).В двухнедельный срок. Г) В течение двух месяцев.</w:t>
      </w:r>
    </w:p>
    <w:p w:rsidR="00BE1EE7" w:rsidRPr="00913D36" w:rsidRDefault="00BE1EE7" w:rsidP="00BE1EE7">
      <w:pPr>
        <w:shd w:val="clear" w:color="auto" w:fill="FFFFFF"/>
        <w:autoSpaceDE w:val="0"/>
        <w:autoSpaceDN w:val="0"/>
        <w:adjustRightInd w:val="0"/>
        <w:rPr>
          <w:b/>
          <w:color w:val="000000"/>
          <w:sz w:val="24"/>
          <w:szCs w:val="24"/>
        </w:rPr>
      </w:pPr>
    </w:p>
    <w:p w:rsidR="00BE1EE7" w:rsidRPr="00913D36" w:rsidRDefault="00BE1EE7" w:rsidP="00BE1EE7">
      <w:pPr>
        <w:shd w:val="clear" w:color="auto" w:fill="FFFFFF"/>
        <w:autoSpaceDE w:val="0"/>
        <w:autoSpaceDN w:val="0"/>
        <w:adjustRightInd w:val="0"/>
        <w:rPr>
          <w:color w:val="000000"/>
          <w:sz w:val="24"/>
          <w:szCs w:val="24"/>
        </w:rPr>
      </w:pPr>
      <w:r w:rsidRPr="00913D36">
        <w:rPr>
          <w:b/>
          <w:color w:val="000000"/>
          <w:sz w:val="24"/>
          <w:szCs w:val="24"/>
        </w:rPr>
        <w:t>8.</w:t>
      </w:r>
      <w:r w:rsidRPr="00913D36">
        <w:rPr>
          <w:color w:val="000000"/>
          <w:sz w:val="24"/>
          <w:szCs w:val="24"/>
        </w:rPr>
        <w:t xml:space="preserve"> </w:t>
      </w:r>
      <w:r w:rsidRPr="00913D36">
        <w:rPr>
          <w:b/>
          <w:color w:val="000000"/>
          <w:sz w:val="24"/>
          <w:szCs w:val="24"/>
        </w:rPr>
        <w:t>Воинская часть подлежит расформированию</w:t>
      </w:r>
    </w:p>
    <w:p w:rsidR="00BE1EE7" w:rsidRPr="00913D36" w:rsidRDefault="00BE1EE7" w:rsidP="00BE1EE7">
      <w:pPr>
        <w:shd w:val="clear" w:color="auto" w:fill="FFFFFF"/>
        <w:autoSpaceDE w:val="0"/>
        <w:autoSpaceDN w:val="0"/>
        <w:adjustRightInd w:val="0"/>
        <w:ind w:firstLine="142"/>
        <w:rPr>
          <w:b/>
          <w:color w:val="000000"/>
          <w:sz w:val="24"/>
          <w:szCs w:val="24"/>
        </w:rPr>
      </w:pPr>
      <w:r w:rsidRPr="00913D36">
        <w:rPr>
          <w:color w:val="000000"/>
          <w:sz w:val="24"/>
          <w:szCs w:val="24"/>
        </w:rPr>
        <w:t>А) при гибели командира    Б) при утрате Боевого знамени</w:t>
      </w:r>
    </w:p>
    <w:p w:rsidR="00BE1EE7" w:rsidRPr="00335A7B" w:rsidRDefault="00BE1EE7" w:rsidP="00BE1EE7">
      <w:pPr>
        <w:shd w:val="clear" w:color="auto" w:fill="FFFFFF"/>
        <w:autoSpaceDE w:val="0"/>
        <w:autoSpaceDN w:val="0"/>
        <w:adjustRightInd w:val="0"/>
        <w:ind w:firstLine="142"/>
        <w:rPr>
          <w:color w:val="000000"/>
          <w:sz w:val="24"/>
          <w:szCs w:val="24"/>
        </w:rPr>
      </w:pPr>
      <w:r w:rsidRPr="00913D36">
        <w:rPr>
          <w:color w:val="000000"/>
          <w:sz w:val="24"/>
          <w:szCs w:val="24"/>
        </w:rPr>
        <w:t>В) при гибели 40%  военнослужащих части  Г) при гибели знаменщика</w:t>
      </w:r>
    </w:p>
    <w:p w:rsidR="00BE1EE7" w:rsidRPr="00913D36" w:rsidRDefault="00BE1EE7" w:rsidP="00BE1EE7">
      <w:pPr>
        <w:ind w:left="360" w:hanging="360"/>
        <w:rPr>
          <w:sz w:val="24"/>
          <w:szCs w:val="24"/>
        </w:rPr>
      </w:pPr>
      <w:r w:rsidRPr="00913D36">
        <w:rPr>
          <w:b/>
          <w:sz w:val="24"/>
          <w:szCs w:val="24"/>
        </w:rPr>
        <w:t>9.</w:t>
      </w:r>
      <w:r w:rsidRPr="00913D36">
        <w:rPr>
          <w:sz w:val="24"/>
          <w:szCs w:val="24"/>
        </w:rPr>
        <w:t xml:space="preserve"> </w:t>
      </w:r>
      <w:r w:rsidRPr="00913D36">
        <w:rPr>
          <w:b/>
          <w:sz w:val="24"/>
          <w:szCs w:val="24"/>
        </w:rPr>
        <w:t>Атомное оружие было применено</w:t>
      </w:r>
    </w:p>
    <w:p w:rsidR="00BE1EE7" w:rsidRPr="00913D36" w:rsidRDefault="00BE1EE7" w:rsidP="00BE1EE7">
      <w:pPr>
        <w:ind w:firstLine="142"/>
        <w:rPr>
          <w:sz w:val="24"/>
          <w:szCs w:val="24"/>
        </w:rPr>
      </w:pPr>
      <w:r w:rsidRPr="00913D36">
        <w:rPr>
          <w:sz w:val="24"/>
          <w:szCs w:val="24"/>
        </w:rPr>
        <w:t xml:space="preserve">А) В 1945г       </w:t>
      </w:r>
      <w:r w:rsidRPr="00913D36">
        <w:rPr>
          <w:bCs/>
          <w:sz w:val="24"/>
          <w:szCs w:val="24"/>
        </w:rPr>
        <w:t>Б) В 1941г.</w:t>
      </w:r>
    </w:p>
    <w:p w:rsidR="00BE1EE7" w:rsidRPr="00335A7B" w:rsidRDefault="00BE1EE7" w:rsidP="00BE1EE7">
      <w:pPr>
        <w:ind w:left="142"/>
        <w:rPr>
          <w:sz w:val="24"/>
          <w:szCs w:val="24"/>
        </w:rPr>
      </w:pPr>
      <w:r w:rsidRPr="00913D36">
        <w:rPr>
          <w:sz w:val="24"/>
          <w:szCs w:val="24"/>
        </w:rPr>
        <w:t>В) В 1947г.</w:t>
      </w:r>
      <w:r w:rsidRPr="00913D36">
        <w:rPr>
          <w:b/>
          <w:sz w:val="24"/>
          <w:szCs w:val="24"/>
        </w:rPr>
        <w:t xml:space="preserve">      </w:t>
      </w:r>
      <w:r w:rsidRPr="00913D36">
        <w:rPr>
          <w:sz w:val="24"/>
          <w:szCs w:val="24"/>
        </w:rPr>
        <w:t>Г) В 1950г.</w:t>
      </w:r>
    </w:p>
    <w:p w:rsidR="00BE1EE7" w:rsidRPr="00913D36" w:rsidRDefault="00BE1EE7" w:rsidP="00BE1EE7">
      <w:pPr>
        <w:rPr>
          <w:b/>
          <w:sz w:val="24"/>
          <w:szCs w:val="24"/>
        </w:rPr>
      </w:pPr>
      <w:r w:rsidRPr="00913D36">
        <w:rPr>
          <w:b/>
          <w:sz w:val="24"/>
          <w:szCs w:val="24"/>
        </w:rPr>
        <w:t>10</w:t>
      </w:r>
      <w:r w:rsidRPr="00913D36">
        <w:rPr>
          <w:sz w:val="24"/>
          <w:szCs w:val="24"/>
        </w:rPr>
        <w:t xml:space="preserve">. </w:t>
      </w:r>
      <w:r w:rsidRPr="00913D36">
        <w:rPr>
          <w:b/>
          <w:sz w:val="24"/>
          <w:szCs w:val="24"/>
        </w:rPr>
        <w:t>Как определить стороны света, находясь в лесу в безлунную  ночь?</w:t>
      </w:r>
    </w:p>
    <w:p w:rsidR="00BE1EE7" w:rsidRPr="00913D36" w:rsidRDefault="00BE1EE7" w:rsidP="00BE1EE7">
      <w:pPr>
        <w:rPr>
          <w:sz w:val="24"/>
          <w:szCs w:val="24"/>
        </w:rPr>
      </w:pPr>
      <w:r w:rsidRPr="00913D36">
        <w:rPr>
          <w:sz w:val="24"/>
          <w:szCs w:val="24"/>
        </w:rPr>
        <w:t xml:space="preserve">     А) по часам,     Б) по луне,  В) по Полярной звезде. Г) возможность отсутствует</w:t>
      </w:r>
    </w:p>
    <w:p w:rsidR="00BE1EE7" w:rsidRPr="00913D36" w:rsidRDefault="00BE1EE7" w:rsidP="00BE1EE7">
      <w:pPr>
        <w:rPr>
          <w:sz w:val="24"/>
          <w:szCs w:val="24"/>
        </w:rPr>
      </w:pPr>
    </w:p>
    <w:p w:rsidR="00BE1EE7" w:rsidRPr="00C0180E" w:rsidRDefault="00BE1EE7" w:rsidP="00BE1EE7">
      <w:pPr>
        <w:rPr>
          <w:sz w:val="28"/>
          <w:szCs w:val="28"/>
        </w:rPr>
      </w:pPr>
    </w:p>
    <w:p w:rsidR="00BE1EE7" w:rsidRPr="00E26254" w:rsidRDefault="00BE1EE7" w:rsidP="00BE1EE7">
      <w:pPr>
        <w:jc w:val="center"/>
        <w:rPr>
          <w:sz w:val="28"/>
          <w:szCs w:val="28"/>
        </w:rPr>
      </w:pPr>
      <w:r w:rsidRPr="00E26254">
        <w:rPr>
          <w:sz w:val="28"/>
          <w:szCs w:val="28"/>
        </w:rPr>
        <w:t>Преподаватель _____________________</w:t>
      </w:r>
      <w:r>
        <w:rPr>
          <w:sz w:val="28"/>
          <w:szCs w:val="28"/>
        </w:rPr>
        <w:t xml:space="preserve"> Степанов О.Н</w:t>
      </w:r>
    </w:p>
    <w:p w:rsidR="00BE1EE7" w:rsidRPr="00C0180E" w:rsidRDefault="00BE1EE7" w:rsidP="00BE1EE7">
      <w:pPr>
        <w:rPr>
          <w:sz w:val="28"/>
          <w:szCs w:val="28"/>
        </w:rPr>
      </w:pPr>
    </w:p>
    <w:p w:rsidR="00BE1EE7" w:rsidRPr="00436CE0" w:rsidRDefault="00BE1EE7" w:rsidP="00BE1EE7">
      <w:pPr>
        <w:rPr>
          <w:rFonts w:eastAsia="Calibri"/>
        </w:rPr>
      </w:pPr>
      <w:r w:rsidRPr="00436CE0">
        <w:rPr>
          <w:rFonts w:eastAsia="Calibri"/>
        </w:rPr>
        <w:t>* Примечания:</w:t>
      </w:r>
    </w:p>
    <w:p w:rsidR="00BE1EE7" w:rsidRPr="00436CE0" w:rsidRDefault="00BE1EE7" w:rsidP="00BE1EE7">
      <w:pPr>
        <w:rPr>
          <w:rFonts w:eastAsia="Calibri"/>
        </w:rPr>
      </w:pPr>
      <w:r w:rsidRPr="00436CE0">
        <w:rPr>
          <w:rFonts w:eastAsia="Calibri"/>
        </w:rPr>
        <w:t>Даты в поле согласования можно впечатать сразу</w:t>
      </w:r>
    </w:p>
    <w:p w:rsidR="00BE1EE7" w:rsidRPr="00436CE0" w:rsidRDefault="00BE1EE7" w:rsidP="00BE1EE7">
      <w:pPr>
        <w:rPr>
          <w:rFonts w:eastAsia="Calibri"/>
        </w:rPr>
      </w:pPr>
      <w:r w:rsidRPr="00436CE0">
        <w:rPr>
          <w:rFonts w:eastAsia="Calibri"/>
        </w:rPr>
        <w:t>Подпись преподавателя необходимо размещать после вопросов /заданий билета</w:t>
      </w:r>
    </w:p>
    <w:p w:rsidR="00BE1EE7" w:rsidRPr="00436CE0" w:rsidRDefault="00BE1EE7" w:rsidP="00BE1EE7">
      <w:pPr>
        <w:rPr>
          <w:rFonts w:eastAsia="Calibri"/>
        </w:rPr>
      </w:pPr>
      <w:r w:rsidRPr="00436CE0">
        <w:rPr>
          <w:rFonts w:eastAsia="Calibri"/>
        </w:rPr>
        <w:lastRenderedPageBreak/>
        <w:t>Если в билетах есть ссылка на практические задания, то при сдаче их на согласование необходимо приложить эти задания</w:t>
      </w:r>
    </w:p>
    <w:p w:rsidR="007F361B" w:rsidRDefault="007F361B"/>
    <w:p w:rsidR="00C82DE6" w:rsidRDefault="00C82DE6"/>
    <w:p w:rsidR="00C82DE6" w:rsidRDefault="00C82DE6"/>
    <w:p w:rsidR="00C82DE6" w:rsidRDefault="00C82DE6"/>
    <w:p w:rsidR="00C82DE6" w:rsidRDefault="00C82DE6"/>
    <w:p w:rsidR="00C82DE6" w:rsidRDefault="00C82DE6"/>
    <w:p w:rsidR="00C82DE6" w:rsidRDefault="00C82DE6"/>
    <w:p w:rsidR="00C82DE6" w:rsidRDefault="00C82DE6"/>
    <w:p w:rsidR="00C82DE6" w:rsidRDefault="00C82DE6"/>
    <w:p w:rsidR="00C82DE6" w:rsidRDefault="00C82DE6"/>
    <w:p w:rsidR="00C82DE6" w:rsidRDefault="00C82DE6"/>
    <w:p w:rsidR="00C82DE6" w:rsidRDefault="00C82DE6"/>
    <w:p w:rsidR="00C82DE6" w:rsidRDefault="00C82DE6"/>
    <w:p w:rsidR="00C82DE6" w:rsidRPr="00C43CD0" w:rsidRDefault="00C82DE6" w:rsidP="00C82DE6">
      <w:pPr>
        <w:spacing w:after="0" w:line="360" w:lineRule="auto"/>
        <w:rPr>
          <w:rFonts w:ascii="Times New Roman" w:hAnsi="Times New Roman" w:cs="Times New Roman"/>
          <w:sz w:val="24"/>
          <w:szCs w:val="24"/>
        </w:rPr>
      </w:pPr>
    </w:p>
    <w:p w:rsidR="00866EF3" w:rsidRDefault="00866EF3" w:rsidP="00C82DE6">
      <w:pPr>
        <w:spacing w:line="360" w:lineRule="auto"/>
        <w:jc w:val="center"/>
        <w:rPr>
          <w:rFonts w:ascii="Times New Roman" w:hAnsi="Times New Roman" w:cs="Times New Roman"/>
          <w:sz w:val="24"/>
          <w:szCs w:val="24"/>
        </w:rPr>
      </w:pPr>
    </w:p>
    <w:p w:rsidR="00866EF3" w:rsidRDefault="00866EF3" w:rsidP="00C82DE6">
      <w:pPr>
        <w:spacing w:line="360" w:lineRule="auto"/>
        <w:jc w:val="center"/>
        <w:rPr>
          <w:rFonts w:ascii="Times New Roman" w:hAnsi="Times New Roman" w:cs="Times New Roman"/>
          <w:sz w:val="24"/>
          <w:szCs w:val="24"/>
        </w:rPr>
      </w:pPr>
    </w:p>
    <w:p w:rsidR="00866EF3" w:rsidRDefault="00866EF3" w:rsidP="00C82DE6">
      <w:pPr>
        <w:spacing w:line="360" w:lineRule="auto"/>
        <w:jc w:val="center"/>
        <w:rPr>
          <w:rFonts w:ascii="Times New Roman" w:hAnsi="Times New Roman" w:cs="Times New Roman"/>
          <w:sz w:val="24"/>
          <w:szCs w:val="24"/>
        </w:rPr>
      </w:pPr>
    </w:p>
    <w:p w:rsidR="00866EF3" w:rsidRDefault="00866EF3" w:rsidP="00C82DE6">
      <w:pPr>
        <w:spacing w:line="360" w:lineRule="auto"/>
        <w:jc w:val="center"/>
        <w:rPr>
          <w:rFonts w:ascii="Times New Roman" w:hAnsi="Times New Roman" w:cs="Times New Roman"/>
          <w:sz w:val="24"/>
          <w:szCs w:val="24"/>
        </w:rPr>
      </w:pPr>
    </w:p>
    <w:p w:rsidR="00866EF3" w:rsidRDefault="00866EF3" w:rsidP="00C82DE6">
      <w:pPr>
        <w:spacing w:line="360" w:lineRule="auto"/>
        <w:jc w:val="center"/>
        <w:rPr>
          <w:rFonts w:ascii="Times New Roman" w:hAnsi="Times New Roman" w:cs="Times New Roman"/>
          <w:sz w:val="24"/>
          <w:szCs w:val="24"/>
        </w:rPr>
      </w:pPr>
    </w:p>
    <w:p w:rsidR="00C82DE6" w:rsidRPr="00C43CD0" w:rsidRDefault="00C82DE6" w:rsidP="00C82DE6">
      <w:pPr>
        <w:spacing w:line="360" w:lineRule="auto"/>
        <w:jc w:val="center"/>
        <w:rPr>
          <w:rFonts w:ascii="Times New Roman" w:hAnsi="Times New Roman" w:cs="Times New Roman"/>
          <w:sz w:val="24"/>
          <w:szCs w:val="24"/>
        </w:rPr>
      </w:pPr>
      <w:r w:rsidRPr="00C43CD0">
        <w:rPr>
          <w:rFonts w:ascii="Times New Roman" w:hAnsi="Times New Roman" w:cs="Times New Roman"/>
          <w:sz w:val="24"/>
          <w:szCs w:val="24"/>
        </w:rPr>
        <w:t xml:space="preserve">Министерство образования </w:t>
      </w:r>
      <w:r>
        <w:rPr>
          <w:rFonts w:ascii="Times New Roman" w:hAnsi="Times New Roman" w:cs="Times New Roman"/>
          <w:sz w:val="24"/>
          <w:szCs w:val="24"/>
        </w:rPr>
        <w:t xml:space="preserve">и спорта </w:t>
      </w:r>
      <w:r w:rsidRPr="00C43CD0">
        <w:rPr>
          <w:rFonts w:ascii="Times New Roman" w:hAnsi="Times New Roman" w:cs="Times New Roman"/>
          <w:sz w:val="24"/>
          <w:szCs w:val="24"/>
        </w:rPr>
        <w:t>Республики Карелия</w:t>
      </w:r>
    </w:p>
    <w:p w:rsidR="00C82DE6" w:rsidRPr="00C43CD0" w:rsidRDefault="00C82DE6" w:rsidP="00C82DE6">
      <w:pPr>
        <w:spacing w:line="360" w:lineRule="auto"/>
        <w:jc w:val="center"/>
        <w:rPr>
          <w:rFonts w:ascii="Times New Roman" w:hAnsi="Times New Roman" w:cs="Times New Roman"/>
          <w:sz w:val="24"/>
          <w:szCs w:val="24"/>
        </w:rPr>
      </w:pPr>
      <w:r w:rsidRPr="00C43CD0">
        <w:rPr>
          <w:rFonts w:ascii="Times New Roman" w:hAnsi="Times New Roman" w:cs="Times New Roman"/>
          <w:sz w:val="24"/>
          <w:szCs w:val="24"/>
        </w:rPr>
        <w:t>Государственное автономное профессиональное образовательное учреждение</w:t>
      </w:r>
    </w:p>
    <w:p w:rsidR="00C82DE6" w:rsidRPr="00C43CD0" w:rsidRDefault="00C82DE6" w:rsidP="00C82DE6">
      <w:pPr>
        <w:spacing w:line="360" w:lineRule="auto"/>
        <w:jc w:val="center"/>
        <w:rPr>
          <w:rFonts w:ascii="Times New Roman" w:hAnsi="Times New Roman" w:cs="Times New Roman"/>
          <w:sz w:val="24"/>
          <w:szCs w:val="24"/>
        </w:rPr>
      </w:pPr>
      <w:r w:rsidRPr="00C43CD0">
        <w:rPr>
          <w:rFonts w:ascii="Times New Roman" w:hAnsi="Times New Roman" w:cs="Times New Roman"/>
          <w:sz w:val="24"/>
          <w:szCs w:val="24"/>
        </w:rPr>
        <w:t>Республики Карелия</w:t>
      </w:r>
    </w:p>
    <w:p w:rsidR="00C82DE6" w:rsidRPr="00C43CD0" w:rsidRDefault="00C82DE6" w:rsidP="00C82DE6">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r w:rsidRPr="00C43CD0">
        <w:rPr>
          <w:rFonts w:ascii="Times New Roman" w:hAnsi="Times New Roman" w:cs="Times New Roman"/>
          <w:sz w:val="24"/>
          <w:szCs w:val="24"/>
        </w:rPr>
        <w:t>ПЕТРОЗАВОДСКИЙ ТЕХНИКУМ ГОРОДСКОГО ХОЗЯЙСТВА</w:t>
      </w:r>
      <w:r>
        <w:rPr>
          <w:rFonts w:ascii="Times New Roman" w:hAnsi="Times New Roman" w:cs="Times New Roman"/>
          <w:sz w:val="24"/>
          <w:szCs w:val="24"/>
        </w:rPr>
        <w:t>»</w:t>
      </w:r>
    </w:p>
    <w:p w:rsidR="00C82DE6" w:rsidRPr="00C43CD0" w:rsidRDefault="00C82DE6" w:rsidP="00C82DE6">
      <w:pPr>
        <w:rPr>
          <w:rFonts w:ascii="Times New Roman" w:hAnsi="Times New Roman" w:cs="Times New Roman"/>
          <w:sz w:val="24"/>
          <w:szCs w:val="24"/>
        </w:rPr>
      </w:pPr>
    </w:p>
    <w:p w:rsidR="00C82DE6" w:rsidRPr="00C43CD0" w:rsidRDefault="00C82DE6" w:rsidP="00C82DE6">
      <w:pPr>
        <w:jc w:val="center"/>
        <w:rPr>
          <w:rFonts w:ascii="Times New Roman" w:hAnsi="Times New Roman" w:cs="Times New Roman"/>
          <w:b/>
          <w:sz w:val="24"/>
          <w:szCs w:val="24"/>
        </w:rPr>
      </w:pPr>
      <w:r w:rsidRPr="00C43CD0">
        <w:rPr>
          <w:rFonts w:ascii="Times New Roman" w:hAnsi="Times New Roman" w:cs="Times New Roman"/>
          <w:b/>
          <w:sz w:val="24"/>
          <w:szCs w:val="24"/>
        </w:rPr>
        <w:t>ФОНД</w:t>
      </w:r>
    </w:p>
    <w:p w:rsidR="00C82DE6" w:rsidRPr="00C43CD0" w:rsidRDefault="00C82DE6" w:rsidP="00C82DE6">
      <w:pPr>
        <w:jc w:val="center"/>
        <w:rPr>
          <w:rFonts w:ascii="Times New Roman" w:hAnsi="Times New Roman" w:cs="Times New Roman"/>
          <w:b/>
          <w:sz w:val="24"/>
          <w:szCs w:val="24"/>
        </w:rPr>
      </w:pPr>
      <w:r w:rsidRPr="00C43CD0">
        <w:rPr>
          <w:rFonts w:ascii="Times New Roman" w:hAnsi="Times New Roman" w:cs="Times New Roman"/>
          <w:b/>
          <w:sz w:val="24"/>
          <w:szCs w:val="24"/>
        </w:rPr>
        <w:t>ОЦЕНОЧНЫХ СРЕДСТВ</w:t>
      </w:r>
    </w:p>
    <w:p w:rsidR="00C82DE6" w:rsidRPr="00C43CD0" w:rsidRDefault="00C82DE6" w:rsidP="00C82DE6">
      <w:pPr>
        <w:jc w:val="center"/>
        <w:rPr>
          <w:rFonts w:ascii="Times New Roman" w:hAnsi="Times New Roman" w:cs="Times New Roman"/>
          <w:b/>
          <w:sz w:val="24"/>
          <w:szCs w:val="24"/>
        </w:rPr>
      </w:pPr>
    </w:p>
    <w:p w:rsidR="00C82DE6" w:rsidRPr="00C43CD0" w:rsidRDefault="00C82DE6" w:rsidP="00C82DE6">
      <w:pPr>
        <w:jc w:val="center"/>
        <w:rPr>
          <w:rFonts w:ascii="Times New Roman" w:hAnsi="Times New Roman" w:cs="Times New Roman"/>
          <w:b/>
          <w:sz w:val="24"/>
          <w:szCs w:val="24"/>
        </w:rPr>
      </w:pPr>
      <w:r w:rsidRPr="00C43CD0">
        <w:rPr>
          <w:rFonts w:ascii="Times New Roman" w:hAnsi="Times New Roman" w:cs="Times New Roman"/>
          <w:b/>
          <w:sz w:val="24"/>
          <w:szCs w:val="24"/>
        </w:rPr>
        <w:t>по дисциплине</w:t>
      </w:r>
    </w:p>
    <w:p w:rsidR="00C82DE6" w:rsidRPr="00C43CD0" w:rsidRDefault="00C82DE6" w:rsidP="00C82DE6">
      <w:pPr>
        <w:jc w:val="center"/>
        <w:rPr>
          <w:rFonts w:ascii="Times New Roman" w:hAnsi="Times New Roman" w:cs="Times New Roman"/>
          <w:b/>
          <w:sz w:val="24"/>
          <w:szCs w:val="24"/>
        </w:rPr>
      </w:pPr>
    </w:p>
    <w:p w:rsidR="00C82DE6" w:rsidRPr="00C43CD0" w:rsidRDefault="00C82DE6" w:rsidP="00C82D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rPr>
          <w:rFonts w:ascii="Times New Roman" w:hAnsi="Times New Roman" w:cs="Times New Roman"/>
          <w:b/>
          <w:caps/>
          <w:sz w:val="24"/>
          <w:szCs w:val="24"/>
        </w:rPr>
      </w:pPr>
      <w:r w:rsidRPr="00C43CD0">
        <w:rPr>
          <w:rFonts w:ascii="Times New Roman" w:hAnsi="Times New Roman" w:cs="Times New Roman"/>
          <w:b/>
          <w:sz w:val="24"/>
          <w:szCs w:val="24"/>
        </w:rPr>
        <w:lastRenderedPageBreak/>
        <w:t>ОД. 10. Физика</w:t>
      </w:r>
    </w:p>
    <w:p w:rsidR="00C82DE6" w:rsidRPr="00C43CD0"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bCs/>
          <w:i/>
          <w:color w:val="000000"/>
          <w:sz w:val="24"/>
          <w:szCs w:val="24"/>
        </w:rPr>
      </w:pPr>
    </w:p>
    <w:p w:rsidR="00C82DE6" w:rsidRPr="00C43CD0"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bCs/>
          <w:i/>
          <w:color w:val="000000"/>
          <w:sz w:val="24"/>
          <w:szCs w:val="24"/>
        </w:rPr>
      </w:pPr>
      <w:r w:rsidRPr="00C43CD0">
        <w:rPr>
          <w:rFonts w:ascii="Times New Roman" w:hAnsi="Times New Roman" w:cs="Times New Roman"/>
          <w:b/>
          <w:bCs/>
          <w:i/>
          <w:color w:val="000000"/>
          <w:sz w:val="24"/>
          <w:szCs w:val="24"/>
        </w:rPr>
        <w:t>08.02.14. Управление многоквартирным домом.</w:t>
      </w:r>
    </w:p>
    <w:p w:rsidR="00C82DE6"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r w:rsidRPr="00C43CD0">
        <w:rPr>
          <w:rFonts w:ascii="Times New Roman" w:hAnsi="Times New Roman" w:cs="Times New Roman"/>
          <w:b/>
          <w:sz w:val="24"/>
          <w:szCs w:val="24"/>
          <w:vertAlign w:val="superscript"/>
        </w:rPr>
        <w:t xml:space="preserve"> (код и наименование специальности)</w:t>
      </w:r>
    </w:p>
    <w:p w:rsidR="00C82DE6"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p>
    <w:p w:rsidR="00C82DE6"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p>
    <w:p w:rsidR="00C82DE6"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p>
    <w:p w:rsidR="00C82DE6"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p>
    <w:p w:rsidR="00C82DE6"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p>
    <w:p w:rsidR="00C82DE6"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r>
        <w:rPr>
          <w:rFonts w:ascii="Times New Roman" w:hAnsi="Times New Roman" w:cs="Times New Roman"/>
          <w:b/>
          <w:sz w:val="24"/>
          <w:szCs w:val="24"/>
          <w:vertAlign w:val="superscript"/>
        </w:rPr>
        <w:t>ПЕТРОЗАВОДСК</w:t>
      </w:r>
    </w:p>
    <w:p w:rsidR="00C82DE6"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r>
        <w:rPr>
          <w:rFonts w:ascii="Times New Roman" w:hAnsi="Times New Roman" w:cs="Times New Roman"/>
          <w:b/>
          <w:sz w:val="24"/>
          <w:szCs w:val="24"/>
          <w:vertAlign w:val="superscript"/>
        </w:rPr>
        <w:t xml:space="preserve"> 2023</w:t>
      </w:r>
    </w:p>
    <w:p w:rsidR="00C82DE6"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p>
    <w:p w:rsidR="00C82DE6"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p>
    <w:p w:rsidR="00C82DE6"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p>
    <w:p w:rsidR="00C82DE6"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p>
    <w:p w:rsidR="00C82DE6"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p>
    <w:p w:rsidR="00C82DE6"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p>
    <w:p w:rsidR="00C82DE6" w:rsidRPr="00C43CD0" w:rsidRDefault="00C82DE6" w:rsidP="00C82D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7"/>
        <w:jc w:val="center"/>
        <w:rPr>
          <w:rFonts w:ascii="Times New Roman" w:hAnsi="Times New Roman" w:cs="Times New Roman"/>
          <w:b/>
          <w:sz w:val="24"/>
          <w:szCs w:val="24"/>
          <w:vertAlign w:val="superscript"/>
        </w:rPr>
      </w:pPr>
    </w:p>
    <w:p w:rsidR="00866EF3" w:rsidRDefault="00866EF3" w:rsidP="00C82D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Times New Roman" w:hAnsi="Times New Roman" w:cs="Times New Roman"/>
          <w:sz w:val="24"/>
          <w:szCs w:val="24"/>
        </w:rPr>
      </w:pPr>
    </w:p>
    <w:p w:rsidR="00C82DE6" w:rsidRPr="00760B06" w:rsidRDefault="00C82DE6" w:rsidP="00C82D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Times New Roman" w:hAnsi="Times New Roman" w:cs="Times New Roman"/>
          <w:sz w:val="24"/>
          <w:szCs w:val="24"/>
        </w:rPr>
      </w:pPr>
      <w:r w:rsidRPr="00760B06">
        <w:rPr>
          <w:rFonts w:ascii="Times New Roman" w:hAnsi="Times New Roman" w:cs="Times New Roman"/>
          <w:sz w:val="24"/>
          <w:szCs w:val="24"/>
        </w:rPr>
        <w:t>Разработчики: Ляшков Павел Олегович, преподаватель физики ГАПОУ РК «Петрозаводский техникум городского хозяйства»</w:t>
      </w:r>
    </w:p>
    <w:p w:rsidR="00C82DE6" w:rsidRPr="00C43CD0" w:rsidRDefault="00C82DE6" w:rsidP="00C82DE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rFonts w:ascii="Times New Roman" w:hAnsi="Times New Roman" w:cs="Times New Roman"/>
          <w:i/>
          <w:sz w:val="24"/>
          <w:szCs w:val="24"/>
        </w:rPr>
      </w:pPr>
      <w:r w:rsidRPr="00C43CD0">
        <w:rPr>
          <w:rFonts w:ascii="Times New Roman" w:hAnsi="Times New Roman" w:cs="Times New Roman"/>
          <w:i/>
          <w:sz w:val="24"/>
          <w:szCs w:val="24"/>
        </w:rPr>
        <w:t xml:space="preserve">© ГАПОУ РК «Петрозаводский техникум городского хозяйства»  </w:t>
      </w:r>
    </w:p>
    <w:p w:rsidR="00C82DE6" w:rsidRPr="00BD53EB" w:rsidRDefault="00C82DE6" w:rsidP="00C82DE6">
      <w:pPr>
        <w:shd w:val="clear" w:color="auto" w:fill="FFFFFF"/>
        <w:jc w:val="center"/>
        <w:rPr>
          <w:rFonts w:ascii="yandex-sans" w:eastAsia="Times New Roman" w:hAnsi="yandex-sans"/>
          <w:b/>
          <w:color w:val="000000"/>
          <w:sz w:val="28"/>
          <w:szCs w:val="28"/>
        </w:rPr>
      </w:pPr>
      <w:r w:rsidRPr="00BD53EB">
        <w:rPr>
          <w:rFonts w:ascii="yandex-sans" w:eastAsia="Times New Roman" w:hAnsi="yandex-sans"/>
          <w:b/>
          <w:color w:val="000000"/>
          <w:sz w:val="28"/>
          <w:szCs w:val="28"/>
        </w:rPr>
        <w:t>Паспорт</w:t>
      </w:r>
    </w:p>
    <w:p w:rsidR="00C82DE6" w:rsidRPr="00BD53EB" w:rsidRDefault="00C82DE6" w:rsidP="00C82DE6">
      <w:pPr>
        <w:shd w:val="clear" w:color="auto" w:fill="FFFFFF"/>
        <w:jc w:val="center"/>
        <w:rPr>
          <w:rFonts w:ascii="yandex-sans" w:eastAsia="Times New Roman" w:hAnsi="yandex-sans"/>
          <w:b/>
          <w:color w:val="000000"/>
          <w:sz w:val="28"/>
          <w:szCs w:val="28"/>
        </w:rPr>
      </w:pPr>
      <w:r w:rsidRPr="00BD53EB">
        <w:rPr>
          <w:rFonts w:ascii="yandex-sans" w:eastAsia="Times New Roman" w:hAnsi="yandex-sans"/>
          <w:b/>
          <w:color w:val="000000"/>
          <w:sz w:val="28"/>
          <w:szCs w:val="28"/>
        </w:rPr>
        <w:t>фонда оценочных средств</w:t>
      </w:r>
    </w:p>
    <w:p w:rsidR="00C82DE6" w:rsidRPr="00C43CD0" w:rsidRDefault="00C82DE6" w:rsidP="00C82DE6">
      <w:pPr>
        <w:jc w:val="center"/>
        <w:rPr>
          <w:rFonts w:ascii="Times New Roman" w:hAnsi="Times New Roman" w:cs="Times New Roman"/>
          <w:sz w:val="24"/>
          <w:szCs w:val="24"/>
        </w:rPr>
      </w:pPr>
      <w:r w:rsidRPr="00EC0C8B">
        <w:rPr>
          <w:rFonts w:ascii="yandex-sans" w:eastAsia="Times New Roman" w:hAnsi="yandex-sans"/>
          <w:b/>
          <w:color w:val="000000"/>
          <w:sz w:val="28"/>
          <w:szCs w:val="28"/>
        </w:rPr>
        <w:t xml:space="preserve">               </w:t>
      </w:r>
      <w:r w:rsidRPr="00BD53EB">
        <w:rPr>
          <w:rFonts w:ascii="yandex-sans" w:eastAsia="Times New Roman" w:hAnsi="yandex-sans"/>
          <w:b/>
          <w:color w:val="000000"/>
          <w:sz w:val="28"/>
          <w:szCs w:val="28"/>
        </w:rPr>
        <w:t xml:space="preserve">по </w:t>
      </w:r>
      <w:r>
        <w:rPr>
          <w:rFonts w:ascii="yandex-sans" w:eastAsia="Times New Roman" w:hAnsi="yandex-sans"/>
          <w:b/>
          <w:color w:val="000000"/>
          <w:sz w:val="28"/>
          <w:szCs w:val="28"/>
        </w:rPr>
        <w:t>дисциплине  ОД.11 Физика</w:t>
      </w:r>
    </w:p>
    <w:p w:rsidR="00C82DE6" w:rsidRDefault="00C82DE6" w:rsidP="00C82DE6">
      <w:pPr>
        <w:pStyle w:val="10"/>
        <w:jc w:val="center"/>
        <w:rPr>
          <w:rFonts w:eastAsia="Calibri"/>
          <w:b/>
          <w:bCs/>
        </w:rPr>
      </w:pPr>
      <w:bookmarkStart w:id="45" w:name="_Toc136375580"/>
    </w:p>
    <w:p w:rsidR="00C82DE6" w:rsidRPr="00C43CD0" w:rsidRDefault="00C82DE6" w:rsidP="00C82DE6">
      <w:pPr>
        <w:pStyle w:val="10"/>
        <w:jc w:val="center"/>
        <w:rPr>
          <w:rFonts w:eastAsia="Calibri"/>
          <w:b/>
          <w:bCs/>
        </w:rPr>
      </w:pPr>
      <w:r w:rsidRPr="00C43CD0">
        <w:rPr>
          <w:rFonts w:eastAsia="Calibri"/>
          <w:b/>
          <w:bCs/>
        </w:rPr>
        <w:t>Пояснительная записка</w:t>
      </w:r>
      <w:bookmarkEnd w:id="45"/>
    </w:p>
    <w:p w:rsidR="00C82DE6" w:rsidRPr="00C43CD0" w:rsidRDefault="00C82DE6" w:rsidP="00C82DE6">
      <w:pPr>
        <w:spacing w:after="0"/>
        <w:ind w:firstLine="709"/>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Представленный примерный фонд оценочных средств содержит оценочные материалы для проведения входного, текущего и рубежного контроля, а также промежуточной аттестации обучающихся. При формировании рабочего ФОС преподаватель самостоятельно выбирает оценочные средства по необходимым темам.</w:t>
      </w:r>
    </w:p>
    <w:p w:rsidR="00C82DE6" w:rsidRPr="00C43CD0" w:rsidRDefault="00C82DE6" w:rsidP="00C82DE6">
      <w:pPr>
        <w:spacing w:after="0"/>
        <w:ind w:firstLine="709"/>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Входной контроль проводится в начале учебного года. Целью входного контроля является выявление актуальных знаний и умений обучающихся по физике.</w:t>
      </w:r>
    </w:p>
    <w:p w:rsidR="00C82DE6" w:rsidRPr="00C43CD0" w:rsidRDefault="00C82DE6" w:rsidP="00C82DE6">
      <w:pPr>
        <w:spacing w:after="0"/>
        <w:ind w:firstLine="709"/>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Текущий контроль осуществляется преподавателем в течение учебного года в целях систематической проверки и оценки полученных обучающимися результатов в процессе изучения физики. Для проведения текущего контроля разработаны тематические тесты. Важную роль в содержании заданий текущего контроля играет </w:t>
      </w:r>
      <w:r w:rsidRPr="00C43CD0">
        <w:rPr>
          <w:rFonts w:ascii="Times New Roman" w:eastAsia="Calibri" w:hAnsi="Times New Roman" w:cs="Times New Roman"/>
          <w:sz w:val="24"/>
          <w:szCs w:val="24"/>
        </w:rPr>
        <w:lastRenderedPageBreak/>
        <w:t>профессионализация, поэтому в каждый вариант включены профессионально направленные задачи.</w:t>
      </w:r>
    </w:p>
    <w:p w:rsidR="00C82DE6" w:rsidRPr="00C43CD0" w:rsidRDefault="00C82DE6" w:rsidP="00C82DE6">
      <w:pPr>
        <w:spacing w:after="0"/>
        <w:ind w:firstLine="709"/>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Рубежный контроль представляет собой проверку и оценку результатов обучающихся в форме выполнения ими контрольных работ, проводимых по окончанию изучения разделов курса физики. </w:t>
      </w:r>
    </w:p>
    <w:p w:rsidR="00C82DE6" w:rsidRPr="00C43CD0" w:rsidRDefault="00C82DE6" w:rsidP="00C82DE6">
      <w:pPr>
        <w:spacing w:after="0"/>
        <w:ind w:firstLine="709"/>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Оценочные материалы для проведения контрольных работ содержат по шесть задач, три из которых являются профессионально направленными. Каждый вариант включает ответы, критерии оценивания и рекомендуемую шкалу перевода полученных баллов в 5-балльную систему.</w:t>
      </w:r>
    </w:p>
    <w:p w:rsidR="00C82DE6" w:rsidRPr="00C43CD0" w:rsidRDefault="00C82DE6" w:rsidP="00C82DE6">
      <w:pPr>
        <w:spacing w:after="0"/>
        <w:ind w:firstLine="709"/>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Согласно предложенному тематическому планированию на проведение контрольной работы выделяется 2 часа. Преподаватель самостоятельно определяет, как распределить это учебное время: провести повторительно-обобщающее занятие (1 час) и оставшийся 1 час выделить на выполнение контрольной работы обучающимися, либо дать двухчасовую контрольную работу. В первом случае рекомендуется сократить количество задач в каждом варианте до 3 – 4-х, при этом по крайней мере одна задача должна иметь профессионально направленное содержание. Шкала перевода полученных баллов в 5-балльную систему при этом должна быть скорректирована. Во втором случае преподаватель может составить вариант работы из 5 – 6 задач.</w:t>
      </w:r>
    </w:p>
    <w:p w:rsidR="00C82DE6" w:rsidRPr="00C43CD0" w:rsidRDefault="00C82DE6" w:rsidP="00C82DE6">
      <w:pPr>
        <w:spacing w:after="0"/>
        <w:ind w:firstLine="709"/>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Порядок проведения промежуточной аттестации регламентируется в статье 58 Федерального закона </w:t>
      </w:r>
      <w:hyperlink r:id="rId253" w:history="1">
        <w:r w:rsidRPr="00C43CD0">
          <w:rPr>
            <w:rStyle w:val="af9"/>
            <w:rFonts w:eastAsia="Calibri"/>
          </w:rPr>
          <w:t>от 29.12.2012 N 273-ФЗ «Об образовании в Российской Федерации»</w:t>
        </w:r>
      </w:hyperlink>
      <w:r w:rsidRPr="00C43CD0">
        <w:rPr>
          <w:rFonts w:ascii="Times New Roman" w:eastAsia="Calibri" w:hAnsi="Times New Roman" w:cs="Times New Roman"/>
          <w:sz w:val="24"/>
          <w:szCs w:val="24"/>
        </w:rPr>
        <w:t>. Рекомендуется проводить промежуточную аттестацию по общеобразовательной дисциплине «Физика» в форме экзамена. Экзамен может быть организован в устной форме (по билетам) и в форме выполнения письменной работы. Каждый из предложенных вариантов экзаменационной работы содержит 20 заданий, 18 из которых – с выбором ответа и 2 задания с профессиональной направленностью – с развёрнутым ответом. Также вариант содержит ответы, критерии оценивания и рекомендуемую шкалу перевода полученных баллов в 5-балльную систему. Рекомендуемое время выполнения работы – 3 часа (180 минут).</w:t>
      </w:r>
    </w:p>
    <w:p w:rsidR="00C82DE6" w:rsidRPr="00C43CD0" w:rsidRDefault="00C82DE6" w:rsidP="00C82DE6">
      <w:pPr>
        <w:spacing w:after="0"/>
        <w:ind w:firstLine="709"/>
        <w:jc w:val="both"/>
        <w:rPr>
          <w:rFonts w:ascii="Times New Roman" w:eastAsia="Calibri" w:hAnsi="Times New Roman" w:cs="Times New Roman"/>
          <w:b/>
          <w:bCs/>
          <w:sz w:val="24"/>
          <w:szCs w:val="24"/>
        </w:rPr>
      </w:pPr>
      <w:r w:rsidRPr="00C43CD0">
        <w:rPr>
          <w:rFonts w:ascii="Times New Roman" w:eastAsia="Calibri" w:hAnsi="Times New Roman" w:cs="Times New Roman"/>
          <w:sz w:val="24"/>
          <w:szCs w:val="24"/>
        </w:rPr>
        <w:t>Представленные оценочные материалы позволяют преподавателю систематически и всесторонне оценить достижение обучающимися планируемых результатов изучения физики, в том числе – формируемых элементов профессиональных компетенций.</w:t>
      </w:r>
    </w:p>
    <w:p w:rsidR="00C82DE6" w:rsidRDefault="00C82DE6" w:rsidP="00C82DE6">
      <w:pPr>
        <w:spacing w:after="0" w:line="360" w:lineRule="auto"/>
        <w:jc w:val="center"/>
        <w:rPr>
          <w:rFonts w:ascii="Times New Roman" w:eastAsia="Calibri" w:hAnsi="Times New Roman" w:cs="Times New Roman"/>
          <w:b/>
          <w:sz w:val="24"/>
          <w:szCs w:val="24"/>
        </w:rPr>
      </w:pPr>
    </w:p>
    <w:p w:rsidR="00C82DE6" w:rsidRDefault="00C82DE6" w:rsidP="00C82DE6">
      <w:pPr>
        <w:spacing w:after="0" w:line="360" w:lineRule="auto"/>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Оценочные материалы для входного контроля</w:t>
      </w:r>
    </w:p>
    <w:p w:rsidR="00C82DE6" w:rsidRPr="00C43CD0" w:rsidRDefault="00C82DE6" w:rsidP="00C82DE6">
      <w:pPr>
        <w:shd w:val="clear" w:color="auto" w:fill="FFFFFF"/>
        <w:spacing w:after="0" w:line="360" w:lineRule="auto"/>
        <w:ind w:firstLine="709"/>
        <w:rPr>
          <w:rFonts w:ascii="Times New Roman" w:hAnsi="Times New Roman" w:cs="Times New Roman"/>
          <w:b/>
          <w:bCs/>
          <w:sz w:val="24"/>
          <w:szCs w:val="24"/>
        </w:rPr>
      </w:pPr>
    </w:p>
    <w:p w:rsidR="00C82DE6" w:rsidRPr="00C43CD0" w:rsidRDefault="00C82DE6" w:rsidP="00C82DE6">
      <w:pPr>
        <w:shd w:val="clear" w:color="auto" w:fill="FFFFFF"/>
        <w:spacing w:after="0" w:line="360" w:lineRule="auto"/>
        <w:ind w:firstLine="709"/>
        <w:jc w:val="center"/>
        <w:rPr>
          <w:rFonts w:ascii="Times New Roman" w:eastAsia="Times New Roman" w:hAnsi="Times New Roman" w:cs="Times New Roman"/>
          <w:sz w:val="24"/>
          <w:szCs w:val="24"/>
        </w:rPr>
      </w:pPr>
      <w:r w:rsidRPr="00C43CD0">
        <w:rPr>
          <w:rFonts w:ascii="Times New Roman" w:hAnsi="Times New Roman" w:cs="Times New Roman"/>
          <w:b/>
          <w:bCs/>
          <w:sz w:val="24"/>
          <w:szCs w:val="24"/>
        </w:rPr>
        <w:t>Рекомендации по переводу первичных баллов в отметки по пятибалльной шкале</w:t>
      </w:r>
    </w:p>
    <w:p w:rsidR="00C82DE6" w:rsidRPr="00C43CD0" w:rsidRDefault="00C82DE6" w:rsidP="00C82DE6">
      <w:pPr>
        <w:shd w:val="clear" w:color="auto" w:fill="FFFFFF"/>
        <w:spacing w:after="0"/>
        <w:ind w:firstLine="709"/>
        <w:jc w:val="both"/>
        <w:rPr>
          <w:rFonts w:ascii="Times New Roman" w:hAnsi="Times New Roman" w:cs="Times New Roman"/>
          <w:color w:val="4E4E3F"/>
          <w:sz w:val="24"/>
          <w:szCs w:val="24"/>
        </w:rPr>
      </w:pPr>
      <w:r w:rsidRPr="00C43CD0">
        <w:rPr>
          <w:rFonts w:ascii="Times New Roman" w:hAnsi="Times New Roman" w:cs="Times New Roman"/>
          <w:sz w:val="24"/>
          <w:szCs w:val="24"/>
        </w:rPr>
        <w:t xml:space="preserve">Максимальное число баллов, которое можно получить за правильное выполнение входной контрольной работы, составляет </w:t>
      </w:r>
      <w:r w:rsidRPr="00C43CD0">
        <w:rPr>
          <w:rFonts w:ascii="Times New Roman" w:hAnsi="Times New Roman" w:cs="Times New Roman"/>
          <w:b/>
          <w:sz w:val="24"/>
          <w:szCs w:val="24"/>
        </w:rPr>
        <w:t>10 баллов</w:t>
      </w:r>
      <w:r w:rsidRPr="00C43CD0">
        <w:rPr>
          <w:rFonts w:ascii="Times New Roman" w:hAnsi="Times New Roman" w:cs="Times New Roman"/>
          <w:sz w:val="24"/>
          <w:szCs w:val="24"/>
        </w:rPr>
        <w:t xml:space="preserve"> (1 балл за каждое правильно выполненное задание)</w:t>
      </w:r>
    </w:p>
    <w:tbl>
      <w:tblPr>
        <w:tblW w:w="4999" w:type="pct"/>
        <w:tblCellMar>
          <w:top w:w="15" w:type="dxa"/>
          <w:left w:w="15" w:type="dxa"/>
          <w:bottom w:w="15" w:type="dxa"/>
          <w:right w:w="15" w:type="dxa"/>
        </w:tblCellMar>
        <w:tblLook w:val="04A0"/>
      </w:tblPr>
      <w:tblGrid>
        <w:gridCol w:w="4881"/>
        <w:gridCol w:w="4501"/>
      </w:tblGrid>
      <w:tr w:rsidR="00C82DE6" w:rsidRPr="00C43CD0" w:rsidTr="005F2108">
        <w:tc>
          <w:tcPr>
            <w:tcW w:w="2601"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line="360" w:lineRule="auto"/>
              <w:ind w:firstLine="709"/>
              <w:jc w:val="center"/>
              <w:rPr>
                <w:rFonts w:ascii="Times New Roman" w:hAnsi="Times New Roman" w:cs="Times New Roman"/>
                <w:b/>
                <w:sz w:val="24"/>
                <w:szCs w:val="24"/>
              </w:rPr>
            </w:pPr>
            <w:r w:rsidRPr="00C43CD0">
              <w:rPr>
                <w:rFonts w:ascii="Times New Roman" w:hAnsi="Times New Roman" w:cs="Times New Roman"/>
                <w:b/>
                <w:sz w:val="24"/>
                <w:szCs w:val="24"/>
              </w:rPr>
              <w:t>Отметка по пятибалльной шкале</w:t>
            </w:r>
          </w:p>
        </w:tc>
        <w:tc>
          <w:tcPr>
            <w:tcW w:w="2399" w:type="pct"/>
            <w:tcBorders>
              <w:top w:val="outset" w:sz="6" w:space="0" w:color="auto"/>
              <w:left w:val="nil"/>
              <w:bottom w:val="outset" w:sz="6" w:space="0" w:color="auto"/>
              <w:right w:val="outset" w:sz="6" w:space="0" w:color="auto"/>
            </w:tcBorders>
          </w:tcPr>
          <w:p w:rsidR="00C82DE6" w:rsidRPr="00C43CD0" w:rsidRDefault="00C82DE6" w:rsidP="005F2108">
            <w:pPr>
              <w:spacing w:after="0" w:line="360" w:lineRule="auto"/>
              <w:ind w:firstLine="709"/>
              <w:jc w:val="center"/>
              <w:rPr>
                <w:rFonts w:ascii="Times New Roman" w:hAnsi="Times New Roman" w:cs="Times New Roman"/>
                <w:b/>
                <w:sz w:val="24"/>
                <w:szCs w:val="24"/>
              </w:rPr>
            </w:pPr>
            <w:r w:rsidRPr="00C43CD0">
              <w:rPr>
                <w:rFonts w:ascii="Times New Roman" w:hAnsi="Times New Roman" w:cs="Times New Roman"/>
                <w:b/>
                <w:sz w:val="24"/>
                <w:szCs w:val="24"/>
              </w:rPr>
              <w:t>Первичные баллы</w:t>
            </w:r>
          </w:p>
        </w:tc>
      </w:tr>
      <w:tr w:rsidR="00C82DE6" w:rsidRPr="00C43CD0" w:rsidTr="005F2108">
        <w:tc>
          <w:tcPr>
            <w:tcW w:w="2601" w:type="pct"/>
            <w:tcBorders>
              <w:top w:val="nil"/>
              <w:left w:val="outset" w:sz="6" w:space="0" w:color="auto"/>
              <w:bottom w:val="outset" w:sz="6" w:space="0" w:color="auto"/>
              <w:right w:val="outset" w:sz="6" w:space="0" w:color="auto"/>
            </w:tcBorders>
          </w:tcPr>
          <w:p w:rsidR="00C82DE6" w:rsidRPr="00C43CD0" w:rsidRDefault="00C82DE6" w:rsidP="005F2108">
            <w:pPr>
              <w:spacing w:after="0" w:line="360" w:lineRule="auto"/>
              <w:ind w:firstLine="709"/>
              <w:jc w:val="center"/>
              <w:rPr>
                <w:rFonts w:ascii="Times New Roman" w:hAnsi="Times New Roman" w:cs="Times New Roman"/>
                <w:sz w:val="24"/>
                <w:szCs w:val="24"/>
              </w:rPr>
            </w:pPr>
            <w:r w:rsidRPr="00C43CD0">
              <w:rPr>
                <w:rFonts w:ascii="Times New Roman" w:hAnsi="Times New Roman" w:cs="Times New Roman"/>
                <w:sz w:val="24"/>
                <w:szCs w:val="24"/>
              </w:rPr>
              <w:t>«2»</w:t>
            </w:r>
          </w:p>
        </w:tc>
        <w:tc>
          <w:tcPr>
            <w:tcW w:w="2399" w:type="pct"/>
            <w:tcBorders>
              <w:top w:val="nil"/>
              <w:left w:val="nil"/>
              <w:bottom w:val="outset" w:sz="6" w:space="0" w:color="auto"/>
              <w:right w:val="outset" w:sz="6" w:space="0" w:color="auto"/>
            </w:tcBorders>
          </w:tcPr>
          <w:p w:rsidR="00C82DE6" w:rsidRPr="00C43CD0" w:rsidRDefault="00C82DE6" w:rsidP="005F2108">
            <w:pPr>
              <w:spacing w:after="0" w:line="360" w:lineRule="auto"/>
              <w:ind w:firstLine="709"/>
              <w:jc w:val="center"/>
              <w:rPr>
                <w:rFonts w:ascii="Times New Roman" w:hAnsi="Times New Roman" w:cs="Times New Roman"/>
                <w:sz w:val="24"/>
                <w:szCs w:val="24"/>
              </w:rPr>
            </w:pPr>
            <w:r w:rsidRPr="00C43CD0">
              <w:rPr>
                <w:rFonts w:ascii="Times New Roman" w:hAnsi="Times New Roman" w:cs="Times New Roman"/>
                <w:sz w:val="24"/>
                <w:szCs w:val="24"/>
              </w:rPr>
              <w:t xml:space="preserve">0 – 4 </w:t>
            </w:r>
          </w:p>
        </w:tc>
      </w:tr>
      <w:tr w:rsidR="00C82DE6" w:rsidRPr="00C43CD0" w:rsidTr="005F2108">
        <w:tc>
          <w:tcPr>
            <w:tcW w:w="2601" w:type="pct"/>
            <w:tcBorders>
              <w:top w:val="nil"/>
              <w:left w:val="outset" w:sz="6" w:space="0" w:color="auto"/>
              <w:bottom w:val="outset" w:sz="6" w:space="0" w:color="auto"/>
              <w:right w:val="outset" w:sz="6" w:space="0" w:color="auto"/>
            </w:tcBorders>
          </w:tcPr>
          <w:p w:rsidR="00C82DE6" w:rsidRPr="00C43CD0" w:rsidRDefault="00C82DE6" w:rsidP="005F2108">
            <w:pPr>
              <w:spacing w:after="0" w:line="360" w:lineRule="auto"/>
              <w:ind w:firstLine="709"/>
              <w:jc w:val="center"/>
              <w:rPr>
                <w:rFonts w:ascii="Times New Roman" w:hAnsi="Times New Roman" w:cs="Times New Roman"/>
                <w:sz w:val="24"/>
                <w:szCs w:val="24"/>
              </w:rPr>
            </w:pPr>
            <w:r w:rsidRPr="00C43CD0">
              <w:rPr>
                <w:rFonts w:ascii="Times New Roman" w:hAnsi="Times New Roman" w:cs="Times New Roman"/>
                <w:sz w:val="24"/>
                <w:szCs w:val="24"/>
              </w:rPr>
              <w:t>«3»</w:t>
            </w:r>
          </w:p>
        </w:tc>
        <w:tc>
          <w:tcPr>
            <w:tcW w:w="2399" w:type="pct"/>
            <w:tcBorders>
              <w:top w:val="nil"/>
              <w:left w:val="nil"/>
              <w:bottom w:val="outset" w:sz="6" w:space="0" w:color="auto"/>
              <w:right w:val="outset" w:sz="6" w:space="0" w:color="auto"/>
            </w:tcBorders>
          </w:tcPr>
          <w:p w:rsidR="00C82DE6" w:rsidRPr="00C43CD0" w:rsidRDefault="00C82DE6" w:rsidP="005F2108">
            <w:pPr>
              <w:spacing w:after="0" w:line="360" w:lineRule="auto"/>
              <w:ind w:firstLine="709"/>
              <w:jc w:val="center"/>
              <w:rPr>
                <w:rFonts w:ascii="Times New Roman" w:hAnsi="Times New Roman" w:cs="Times New Roman"/>
                <w:sz w:val="24"/>
                <w:szCs w:val="24"/>
              </w:rPr>
            </w:pPr>
            <w:r w:rsidRPr="00C43CD0">
              <w:rPr>
                <w:rFonts w:ascii="Times New Roman" w:hAnsi="Times New Roman" w:cs="Times New Roman"/>
                <w:sz w:val="24"/>
                <w:szCs w:val="24"/>
              </w:rPr>
              <w:t xml:space="preserve">5 – 7 </w:t>
            </w:r>
          </w:p>
        </w:tc>
      </w:tr>
      <w:tr w:rsidR="00C82DE6" w:rsidRPr="00C43CD0" w:rsidTr="005F2108">
        <w:tc>
          <w:tcPr>
            <w:tcW w:w="2601" w:type="pct"/>
            <w:tcBorders>
              <w:top w:val="nil"/>
              <w:left w:val="outset" w:sz="6" w:space="0" w:color="auto"/>
              <w:bottom w:val="outset" w:sz="6" w:space="0" w:color="auto"/>
              <w:right w:val="outset" w:sz="6" w:space="0" w:color="auto"/>
            </w:tcBorders>
          </w:tcPr>
          <w:p w:rsidR="00C82DE6" w:rsidRPr="00C43CD0" w:rsidRDefault="00C82DE6" w:rsidP="005F2108">
            <w:pPr>
              <w:spacing w:after="0" w:line="360" w:lineRule="auto"/>
              <w:ind w:firstLine="709"/>
              <w:jc w:val="center"/>
              <w:rPr>
                <w:rFonts w:ascii="Times New Roman" w:hAnsi="Times New Roman" w:cs="Times New Roman"/>
                <w:sz w:val="24"/>
                <w:szCs w:val="24"/>
              </w:rPr>
            </w:pPr>
            <w:r w:rsidRPr="00C43CD0">
              <w:rPr>
                <w:rFonts w:ascii="Times New Roman" w:hAnsi="Times New Roman" w:cs="Times New Roman"/>
                <w:sz w:val="24"/>
                <w:szCs w:val="24"/>
              </w:rPr>
              <w:t>«4»</w:t>
            </w:r>
          </w:p>
        </w:tc>
        <w:tc>
          <w:tcPr>
            <w:tcW w:w="2399" w:type="pct"/>
            <w:tcBorders>
              <w:top w:val="nil"/>
              <w:left w:val="nil"/>
              <w:bottom w:val="outset" w:sz="6" w:space="0" w:color="auto"/>
              <w:right w:val="outset" w:sz="6" w:space="0" w:color="auto"/>
            </w:tcBorders>
          </w:tcPr>
          <w:p w:rsidR="00C82DE6" w:rsidRPr="00C43CD0" w:rsidRDefault="00C82DE6" w:rsidP="005F2108">
            <w:pPr>
              <w:spacing w:after="0" w:line="360" w:lineRule="auto"/>
              <w:ind w:firstLine="709"/>
              <w:jc w:val="center"/>
              <w:rPr>
                <w:rFonts w:ascii="Times New Roman" w:hAnsi="Times New Roman" w:cs="Times New Roman"/>
                <w:sz w:val="24"/>
                <w:szCs w:val="24"/>
              </w:rPr>
            </w:pPr>
            <w:r w:rsidRPr="00C43CD0">
              <w:rPr>
                <w:rFonts w:ascii="Times New Roman" w:hAnsi="Times New Roman" w:cs="Times New Roman"/>
                <w:sz w:val="24"/>
                <w:szCs w:val="24"/>
              </w:rPr>
              <w:t xml:space="preserve">8 – 9 </w:t>
            </w:r>
          </w:p>
        </w:tc>
      </w:tr>
      <w:tr w:rsidR="00C82DE6" w:rsidRPr="00C43CD0" w:rsidTr="005F2108">
        <w:tc>
          <w:tcPr>
            <w:tcW w:w="2601" w:type="pct"/>
            <w:tcBorders>
              <w:top w:val="nil"/>
              <w:left w:val="outset" w:sz="6" w:space="0" w:color="auto"/>
              <w:bottom w:val="outset" w:sz="6" w:space="0" w:color="auto"/>
              <w:right w:val="outset" w:sz="6" w:space="0" w:color="auto"/>
            </w:tcBorders>
          </w:tcPr>
          <w:p w:rsidR="00C82DE6" w:rsidRPr="00C43CD0" w:rsidRDefault="00C82DE6" w:rsidP="005F2108">
            <w:pPr>
              <w:spacing w:after="0" w:line="360" w:lineRule="auto"/>
              <w:ind w:firstLine="709"/>
              <w:jc w:val="center"/>
              <w:rPr>
                <w:rFonts w:ascii="Times New Roman" w:hAnsi="Times New Roman" w:cs="Times New Roman"/>
                <w:sz w:val="24"/>
                <w:szCs w:val="24"/>
              </w:rPr>
            </w:pPr>
            <w:r w:rsidRPr="00C43CD0">
              <w:rPr>
                <w:rFonts w:ascii="Times New Roman" w:hAnsi="Times New Roman" w:cs="Times New Roman"/>
                <w:sz w:val="24"/>
                <w:szCs w:val="24"/>
              </w:rPr>
              <w:t>«5»</w:t>
            </w:r>
          </w:p>
        </w:tc>
        <w:tc>
          <w:tcPr>
            <w:tcW w:w="2399" w:type="pct"/>
            <w:tcBorders>
              <w:top w:val="nil"/>
              <w:left w:val="nil"/>
              <w:bottom w:val="outset" w:sz="6" w:space="0" w:color="auto"/>
              <w:right w:val="outset" w:sz="6" w:space="0" w:color="auto"/>
            </w:tcBorders>
          </w:tcPr>
          <w:p w:rsidR="00C82DE6" w:rsidRPr="00C43CD0" w:rsidRDefault="00C82DE6" w:rsidP="005F2108">
            <w:pPr>
              <w:spacing w:after="0" w:line="360" w:lineRule="auto"/>
              <w:ind w:firstLine="709"/>
              <w:jc w:val="center"/>
              <w:rPr>
                <w:rFonts w:ascii="Times New Roman" w:hAnsi="Times New Roman" w:cs="Times New Roman"/>
                <w:sz w:val="24"/>
                <w:szCs w:val="24"/>
              </w:rPr>
            </w:pPr>
            <w:r w:rsidRPr="00C43CD0">
              <w:rPr>
                <w:rFonts w:ascii="Times New Roman" w:hAnsi="Times New Roman" w:cs="Times New Roman"/>
                <w:sz w:val="24"/>
                <w:szCs w:val="24"/>
              </w:rPr>
              <w:t>10</w:t>
            </w:r>
          </w:p>
        </w:tc>
      </w:tr>
    </w:tbl>
    <w:p w:rsidR="00C82DE6" w:rsidRPr="00C43CD0" w:rsidRDefault="00C82DE6" w:rsidP="00C82DE6">
      <w:pPr>
        <w:spacing w:after="0"/>
        <w:jc w:val="center"/>
        <w:rPr>
          <w:rFonts w:ascii="Times New Roman" w:eastAsia="Calibri" w:hAnsi="Times New Roman" w:cs="Times New Roman"/>
          <w:b/>
          <w:sz w:val="24"/>
          <w:szCs w:val="24"/>
        </w:rPr>
      </w:pP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Контрольная работа</w:t>
      </w:r>
    </w:p>
    <w:p w:rsidR="00C82DE6" w:rsidRPr="00C43CD0" w:rsidRDefault="00C82DE6" w:rsidP="00C82DE6">
      <w:pPr>
        <w:spacing w:after="0"/>
        <w:jc w:val="center"/>
        <w:rPr>
          <w:rFonts w:ascii="Times New Roman" w:eastAsia="Calibri" w:hAnsi="Times New Roman" w:cs="Times New Roman"/>
          <w:b/>
          <w:sz w:val="24"/>
          <w:szCs w:val="24"/>
        </w:rPr>
      </w:pPr>
    </w:p>
    <w:p w:rsidR="00C82DE6" w:rsidRPr="00C43CD0" w:rsidRDefault="00C82DE6" w:rsidP="00960A72">
      <w:pPr>
        <w:pStyle w:val="1f"/>
        <w:widowControl/>
        <w:numPr>
          <w:ilvl w:val="0"/>
          <w:numId w:val="440"/>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На рисунке показана мензурка с жидкостью. </w:t>
      </w:r>
      <w:r w:rsidRPr="00C43CD0">
        <w:rPr>
          <w:rFonts w:ascii="Times New Roman" w:hAnsi="Times New Roman"/>
        </w:rPr>
        <w:t>Выберите правильное утверждение.</w:t>
      </w:r>
    </w:p>
    <w:tbl>
      <w:tblPr>
        <w:tblStyle w:val="af2"/>
        <w:tblW w:w="0" w:type="auto"/>
        <w:tblCellMar>
          <w:top w:w="15" w:type="dxa"/>
          <w:left w:w="15" w:type="dxa"/>
          <w:bottom w:w="15" w:type="dxa"/>
          <w:right w:w="15" w:type="dxa"/>
        </w:tblCellMar>
        <w:tblLook w:val="04A0"/>
      </w:tblPr>
      <w:tblGrid>
        <w:gridCol w:w="6924"/>
        <w:gridCol w:w="1692"/>
      </w:tblGrid>
      <w:tr w:rsidR="00C82DE6" w:rsidRPr="00C43CD0" w:rsidTr="005F2108">
        <w:tc>
          <w:tcPr>
            <w:tcW w:w="6924" w:type="dxa"/>
            <w:tcBorders>
              <w:top w:val="nil"/>
              <w:left w:val="nil"/>
              <w:bottom w:val="nil"/>
              <w:right w:val="nil"/>
            </w:tcBorders>
          </w:tcPr>
          <w:p w:rsidR="00C82DE6" w:rsidRPr="00C82DE6" w:rsidRDefault="00C82DE6" w:rsidP="005F2108">
            <w:pPr>
              <w:pStyle w:val="1f"/>
              <w:spacing w:line="276" w:lineRule="auto"/>
              <w:rPr>
                <w:rFonts w:ascii="Times New Roman" w:hAnsi="Times New Roman"/>
                <w:lang w:val="ru-RU"/>
              </w:rPr>
            </w:pPr>
            <w:r w:rsidRPr="00C82DE6">
              <w:rPr>
                <w:rFonts w:ascii="Times New Roman" w:hAnsi="Times New Roman"/>
                <w:lang w:val="ru-RU"/>
              </w:rPr>
              <w:t>1) Цена деления мензурки равна 2 мл.</w:t>
            </w:r>
          </w:p>
          <w:p w:rsidR="00C82DE6" w:rsidRPr="00C82DE6" w:rsidRDefault="00C82DE6" w:rsidP="005F2108">
            <w:pPr>
              <w:pStyle w:val="1f"/>
              <w:spacing w:line="276" w:lineRule="auto"/>
              <w:rPr>
                <w:rFonts w:ascii="Times New Roman" w:hAnsi="Times New Roman"/>
                <w:lang w:val="ru-RU"/>
              </w:rPr>
            </w:pPr>
            <w:r w:rsidRPr="00C82DE6">
              <w:rPr>
                <w:rFonts w:ascii="Times New Roman" w:hAnsi="Times New Roman"/>
                <w:lang w:val="ru-RU"/>
              </w:rPr>
              <w:t>2) Объем жидкости в мензурке больше 25 мл.</w:t>
            </w:r>
          </w:p>
          <w:p w:rsidR="00C82DE6" w:rsidRPr="00C82DE6" w:rsidRDefault="00C82DE6" w:rsidP="005F2108">
            <w:pPr>
              <w:pStyle w:val="1f"/>
              <w:spacing w:line="276" w:lineRule="auto"/>
              <w:rPr>
                <w:rFonts w:ascii="Times New Roman" w:hAnsi="Times New Roman"/>
                <w:lang w:val="ru-RU"/>
              </w:rPr>
            </w:pPr>
            <w:r w:rsidRPr="00C82DE6">
              <w:rPr>
                <w:rFonts w:ascii="Times New Roman" w:hAnsi="Times New Roman"/>
                <w:lang w:val="ru-RU"/>
              </w:rPr>
              <w:t>3) Цена деления мензурки равна 0,5 мл.</w:t>
            </w:r>
          </w:p>
          <w:p w:rsidR="00C82DE6" w:rsidRPr="00C82DE6" w:rsidRDefault="00C82DE6" w:rsidP="005F2108">
            <w:pPr>
              <w:pStyle w:val="1f"/>
              <w:spacing w:line="276" w:lineRule="auto"/>
              <w:rPr>
                <w:rFonts w:ascii="Times New Roman" w:hAnsi="Times New Roman"/>
                <w:lang w:val="ru-RU"/>
              </w:rPr>
            </w:pPr>
            <w:r w:rsidRPr="00C82DE6">
              <w:rPr>
                <w:rFonts w:ascii="Times New Roman" w:hAnsi="Times New Roman"/>
                <w:lang w:val="ru-RU"/>
              </w:rPr>
              <w:t>4) Мензурка – прибор для измерения объема газообразных тел.</w:t>
            </w:r>
          </w:p>
          <w:p w:rsidR="00C82DE6" w:rsidRPr="00C82DE6" w:rsidRDefault="00C82DE6" w:rsidP="005F2108">
            <w:pPr>
              <w:pStyle w:val="1f"/>
              <w:spacing w:line="276" w:lineRule="auto"/>
              <w:jc w:val="both"/>
              <w:rPr>
                <w:rFonts w:ascii="Times New Roman" w:hAnsi="Times New Roman"/>
                <w:lang w:val="ru-RU"/>
              </w:rPr>
            </w:pPr>
          </w:p>
        </w:tc>
        <w:tc>
          <w:tcPr>
            <w:tcW w:w="1692" w:type="dxa"/>
            <w:tcBorders>
              <w:top w:val="nil"/>
              <w:left w:val="nil"/>
              <w:bottom w:val="nil"/>
              <w:right w:val="nil"/>
            </w:tcBorders>
          </w:tcPr>
          <w:p w:rsidR="00C82DE6" w:rsidRPr="00C43CD0" w:rsidRDefault="00C82DE6" w:rsidP="005F2108">
            <w:pPr>
              <w:pStyle w:val="1f"/>
              <w:spacing w:line="276" w:lineRule="auto"/>
              <w:jc w:val="both"/>
              <w:rPr>
                <w:rFonts w:ascii="Times New Roman" w:hAnsi="Times New Roman"/>
              </w:rPr>
            </w:pPr>
            <w:r w:rsidRPr="00C82DE6">
              <w:rPr>
                <w:rFonts w:ascii="Times New Roman" w:hAnsi="Times New Roman"/>
                <w:lang w:val="ru-RU"/>
              </w:rPr>
              <w:t xml:space="preserve">   </w:t>
            </w:r>
            <w:r w:rsidRPr="00C43CD0">
              <w:rPr>
                <w:rFonts w:ascii="Times New Roman" w:hAnsi="Times New Roman"/>
                <w:noProof/>
                <w:lang w:val="ru-RU" w:eastAsia="ru-RU"/>
              </w:rPr>
              <w:drawing>
                <wp:inline distT="0" distB="0" distL="0" distR="0">
                  <wp:extent cx="754380" cy="1493520"/>
                  <wp:effectExtent l="19050" t="0" r="7620" b="0"/>
                  <wp:docPr id="74" name="Рисунок 4" descr="C:\Users\W-book\AppData\Local\Temp\ksohtml12872\wps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W-book\AppData\Local\Temp\ksohtml12872\wps101.png"/>
                          <pic:cNvPicPr>
                            <a:picLocks noChangeAspect="1" noChangeArrowheads="1"/>
                          </pic:cNvPicPr>
                        </pic:nvPicPr>
                        <pic:blipFill>
                          <a:blip r:embed="rId254" cstate="print"/>
                          <a:srcRect/>
                          <a:stretch>
                            <a:fillRect/>
                          </a:stretch>
                        </pic:blipFill>
                        <pic:spPr>
                          <a:xfrm>
                            <a:off x="0" y="0"/>
                            <a:ext cx="754380" cy="1493520"/>
                          </a:xfrm>
                          <a:prstGeom prst="rect">
                            <a:avLst/>
                          </a:prstGeom>
                          <a:noFill/>
                          <a:ln w="9525">
                            <a:noFill/>
                            <a:miter lim="800000"/>
                            <a:headEnd/>
                            <a:tailEnd/>
                          </a:ln>
                        </pic:spPr>
                      </pic:pic>
                    </a:graphicData>
                  </a:graphic>
                </wp:inline>
              </w:drawing>
            </w:r>
          </w:p>
        </w:tc>
      </w:tr>
    </w:tbl>
    <w:p w:rsidR="00C82DE6" w:rsidRPr="00C82DE6" w:rsidRDefault="00C82DE6" w:rsidP="00960A72">
      <w:pPr>
        <w:pStyle w:val="1f"/>
        <w:widowControl/>
        <w:numPr>
          <w:ilvl w:val="0"/>
          <w:numId w:val="44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На столе находятся три бруска одинаковых размеров и массы. Какой из них оказывает на стол меньшее давление?</w:t>
      </w:r>
    </w:p>
    <w:tbl>
      <w:tblPr>
        <w:tblStyle w:val="af2"/>
        <w:tblW w:w="0" w:type="auto"/>
        <w:tblCellMar>
          <w:top w:w="15" w:type="dxa"/>
          <w:left w:w="15" w:type="dxa"/>
          <w:bottom w:w="15" w:type="dxa"/>
          <w:right w:w="15" w:type="dxa"/>
        </w:tblCellMar>
        <w:tblLook w:val="04A0"/>
      </w:tblPr>
      <w:tblGrid>
        <w:gridCol w:w="4368"/>
        <w:gridCol w:w="4236"/>
      </w:tblGrid>
      <w:tr w:rsidR="00C82DE6" w:rsidRPr="00C43CD0" w:rsidTr="005F2108">
        <w:tc>
          <w:tcPr>
            <w:tcW w:w="4368" w:type="dxa"/>
            <w:tcBorders>
              <w:top w:val="nil"/>
              <w:left w:val="nil"/>
              <w:bottom w:val="nil"/>
              <w:right w:val="nil"/>
            </w:tcBorders>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1) 1.</w:t>
            </w:r>
          </w:p>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2) 2.</w:t>
            </w:r>
          </w:p>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3) 3.</w:t>
            </w:r>
          </w:p>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4) Бруски оказывают одинаковое давление.</w:t>
            </w:r>
          </w:p>
        </w:tc>
        <w:tc>
          <w:tcPr>
            <w:tcW w:w="4236" w:type="dxa"/>
            <w:tcBorders>
              <w:top w:val="nil"/>
              <w:left w:val="nil"/>
              <w:bottom w:val="nil"/>
              <w:right w:val="nil"/>
            </w:tcBorders>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 xml:space="preserve">     </w:t>
            </w:r>
            <w:r w:rsidRPr="00C43CD0">
              <w:rPr>
                <w:rFonts w:ascii="Times New Roman" w:hAnsi="Times New Roman"/>
                <w:noProof/>
                <w:lang w:val="ru-RU" w:eastAsia="ru-RU"/>
              </w:rPr>
              <w:drawing>
                <wp:inline distT="0" distB="0" distL="0" distR="0">
                  <wp:extent cx="2506980" cy="906780"/>
                  <wp:effectExtent l="19050" t="0" r="7620" b="0"/>
                  <wp:docPr id="76" name="Рисунок 5" descr="C:\Users\W-book\AppData\Local\Temp\ksohtml12872\wps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C:\Users\W-book\AppData\Local\Temp\ksohtml12872\wps102.png"/>
                          <pic:cNvPicPr>
                            <a:picLocks noChangeAspect="1" noChangeArrowheads="1"/>
                          </pic:cNvPicPr>
                        </pic:nvPicPr>
                        <pic:blipFill>
                          <a:blip r:embed="rId255" cstate="print"/>
                          <a:srcRect/>
                          <a:stretch>
                            <a:fillRect/>
                          </a:stretch>
                        </pic:blipFill>
                        <pic:spPr>
                          <a:xfrm>
                            <a:off x="0" y="0"/>
                            <a:ext cx="2506980" cy="906780"/>
                          </a:xfrm>
                          <a:prstGeom prst="rect">
                            <a:avLst/>
                          </a:prstGeom>
                          <a:noFill/>
                          <a:ln w="9525">
                            <a:noFill/>
                            <a:miter lim="800000"/>
                            <a:headEnd/>
                            <a:tailEnd/>
                          </a:ln>
                        </pic:spPr>
                      </pic:pic>
                    </a:graphicData>
                  </a:graphic>
                </wp:inline>
              </w:drawing>
            </w:r>
          </w:p>
        </w:tc>
      </w:tr>
    </w:tbl>
    <w:p w:rsidR="00C82DE6" w:rsidRPr="00C82DE6" w:rsidRDefault="00C82DE6" w:rsidP="00960A72">
      <w:pPr>
        <w:pStyle w:val="1f"/>
        <w:widowControl/>
        <w:numPr>
          <w:ilvl w:val="0"/>
          <w:numId w:val="44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Установите соответствие между физическими понятиями и примерами. К каждой позиции первого столбца подберите соответствующую позицию из второго столбца и запишите в таблицу выбранные цифры под соответствующими буквами.</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tbl>
      <w:tblPr>
        <w:tblStyle w:val="af2"/>
        <w:tblW w:w="0" w:type="auto"/>
        <w:tblCellMar>
          <w:top w:w="15" w:type="dxa"/>
          <w:left w:w="15" w:type="dxa"/>
          <w:bottom w:w="15" w:type="dxa"/>
          <w:right w:w="15" w:type="dxa"/>
        </w:tblCellMar>
        <w:tblLook w:val="04A0"/>
      </w:tblPr>
      <w:tblGrid>
        <w:gridCol w:w="5796"/>
        <w:gridCol w:w="2820"/>
      </w:tblGrid>
      <w:tr w:rsidR="00C82DE6" w:rsidRPr="00C43CD0" w:rsidTr="005F2108">
        <w:tc>
          <w:tcPr>
            <w:tcW w:w="5796" w:type="dxa"/>
            <w:tcBorders>
              <w:top w:val="nil"/>
              <w:left w:val="nil"/>
              <w:bottom w:val="nil"/>
              <w:right w:val="nil"/>
            </w:tcBorders>
          </w:tcPr>
          <w:p w:rsidR="00C82DE6" w:rsidRPr="00C82DE6" w:rsidRDefault="00C82DE6" w:rsidP="005F2108">
            <w:pPr>
              <w:pStyle w:val="1f"/>
              <w:shd w:val="clear" w:color="auto" w:fill="FFFFFF"/>
              <w:spacing w:line="276" w:lineRule="auto"/>
              <w:rPr>
                <w:rFonts w:ascii="Times New Roman" w:hAnsi="Times New Roman"/>
                <w:color w:val="000000"/>
                <w:lang w:val="ru-RU"/>
              </w:rPr>
            </w:pPr>
            <w:r w:rsidRPr="00C82DE6">
              <w:rPr>
                <w:rFonts w:ascii="Times New Roman" w:hAnsi="Times New Roman"/>
                <w:color w:val="000000"/>
                <w:lang w:val="ru-RU"/>
              </w:rPr>
              <w:t>ФИЗИЧЕСКИЕ ПОНЯТИЯ</w:t>
            </w:r>
          </w:p>
          <w:p w:rsidR="00C82DE6" w:rsidRPr="00C82DE6" w:rsidRDefault="00C82DE6" w:rsidP="005F2108">
            <w:pPr>
              <w:pStyle w:val="1f"/>
              <w:shd w:val="clear" w:color="auto" w:fill="FFFFFF"/>
              <w:spacing w:line="276" w:lineRule="auto"/>
              <w:jc w:val="both"/>
              <w:rPr>
                <w:rFonts w:ascii="Times New Roman" w:hAnsi="Times New Roman"/>
                <w:color w:val="000000"/>
                <w:lang w:val="ru-RU"/>
              </w:rPr>
            </w:pPr>
            <w:r w:rsidRPr="00C82DE6">
              <w:rPr>
                <w:rFonts w:ascii="Times New Roman" w:hAnsi="Times New Roman"/>
                <w:color w:val="000000"/>
                <w:lang w:val="ru-RU"/>
              </w:rPr>
              <w:t>А) физическая величина</w:t>
            </w:r>
          </w:p>
          <w:p w:rsidR="00C82DE6" w:rsidRPr="00C82DE6" w:rsidRDefault="00C82DE6" w:rsidP="005F2108">
            <w:pPr>
              <w:pStyle w:val="1f"/>
              <w:shd w:val="clear" w:color="auto" w:fill="FFFFFF"/>
              <w:spacing w:line="276" w:lineRule="auto"/>
              <w:jc w:val="both"/>
              <w:rPr>
                <w:rFonts w:ascii="Times New Roman" w:hAnsi="Times New Roman"/>
                <w:color w:val="000000"/>
                <w:lang w:val="ru-RU"/>
              </w:rPr>
            </w:pPr>
            <w:r w:rsidRPr="00C82DE6">
              <w:rPr>
                <w:rFonts w:ascii="Times New Roman" w:hAnsi="Times New Roman"/>
                <w:color w:val="000000"/>
                <w:lang w:val="ru-RU"/>
              </w:rPr>
              <w:t>Б) единица физической величины</w:t>
            </w:r>
          </w:p>
          <w:p w:rsidR="00C82DE6" w:rsidRPr="00C82DE6" w:rsidRDefault="00C82DE6" w:rsidP="005F2108">
            <w:pPr>
              <w:pStyle w:val="1f"/>
              <w:shd w:val="clear" w:color="auto" w:fill="FFFFFF"/>
              <w:spacing w:line="276" w:lineRule="auto"/>
              <w:rPr>
                <w:rFonts w:ascii="Times New Roman" w:hAnsi="Times New Roman"/>
                <w:color w:val="000000"/>
                <w:lang w:val="ru-RU"/>
              </w:rPr>
            </w:pPr>
            <w:r w:rsidRPr="00C82DE6">
              <w:rPr>
                <w:rFonts w:ascii="Times New Roman" w:hAnsi="Times New Roman"/>
                <w:color w:val="000000"/>
                <w:lang w:val="ru-RU"/>
              </w:rPr>
              <w:t>В) прибор для измерения физической величины</w:t>
            </w:r>
          </w:p>
        </w:tc>
        <w:tc>
          <w:tcPr>
            <w:tcW w:w="2820" w:type="dxa"/>
            <w:tcBorders>
              <w:top w:val="nil"/>
              <w:left w:val="nil"/>
              <w:bottom w:val="nil"/>
              <w:right w:val="nil"/>
            </w:tcBorders>
          </w:tcPr>
          <w:p w:rsidR="00C82DE6" w:rsidRPr="00C43CD0" w:rsidRDefault="00C82DE6" w:rsidP="005F2108">
            <w:pPr>
              <w:shd w:val="clear" w:color="auto" w:fill="FFFFFF"/>
              <w:spacing w:after="0"/>
              <w:rPr>
                <w:color w:val="000000"/>
                <w:sz w:val="24"/>
                <w:szCs w:val="24"/>
              </w:rPr>
            </w:pPr>
            <w:r w:rsidRPr="00C43CD0">
              <w:rPr>
                <w:color w:val="000000"/>
                <w:sz w:val="24"/>
                <w:szCs w:val="24"/>
              </w:rPr>
              <w:t>ПРИМЕРЫ</w:t>
            </w:r>
          </w:p>
          <w:p w:rsidR="00C82DE6" w:rsidRPr="00C43CD0" w:rsidRDefault="00C82DE6" w:rsidP="005F2108">
            <w:pPr>
              <w:shd w:val="clear" w:color="auto" w:fill="FFFFFF"/>
              <w:spacing w:after="0"/>
              <w:jc w:val="both"/>
              <w:rPr>
                <w:color w:val="000000"/>
                <w:sz w:val="24"/>
                <w:szCs w:val="24"/>
              </w:rPr>
            </w:pPr>
            <w:r w:rsidRPr="00C43CD0">
              <w:rPr>
                <w:color w:val="000000"/>
                <w:sz w:val="24"/>
                <w:szCs w:val="24"/>
              </w:rPr>
              <w:t>1) теплопередача</w:t>
            </w:r>
          </w:p>
          <w:p w:rsidR="00C82DE6" w:rsidRPr="00C43CD0" w:rsidRDefault="00C82DE6" w:rsidP="005F2108">
            <w:pPr>
              <w:shd w:val="clear" w:color="auto" w:fill="FFFFFF"/>
              <w:spacing w:after="0"/>
              <w:jc w:val="both"/>
              <w:rPr>
                <w:color w:val="000000"/>
                <w:sz w:val="24"/>
                <w:szCs w:val="24"/>
              </w:rPr>
            </w:pPr>
            <w:r w:rsidRPr="00C43CD0">
              <w:rPr>
                <w:color w:val="000000"/>
                <w:sz w:val="24"/>
                <w:szCs w:val="24"/>
              </w:rPr>
              <w:t>2) работа силы</w:t>
            </w:r>
          </w:p>
          <w:p w:rsidR="00C82DE6" w:rsidRPr="00C43CD0" w:rsidRDefault="00C82DE6" w:rsidP="005F2108">
            <w:pPr>
              <w:shd w:val="clear" w:color="auto" w:fill="FFFFFF"/>
              <w:spacing w:after="0"/>
              <w:jc w:val="both"/>
              <w:rPr>
                <w:color w:val="000000"/>
                <w:sz w:val="24"/>
                <w:szCs w:val="24"/>
              </w:rPr>
            </w:pPr>
            <w:r w:rsidRPr="00C43CD0">
              <w:rPr>
                <w:color w:val="000000"/>
                <w:sz w:val="24"/>
                <w:szCs w:val="24"/>
              </w:rPr>
              <w:t>3) конвекция</w:t>
            </w:r>
          </w:p>
          <w:p w:rsidR="00C82DE6" w:rsidRPr="00C43CD0" w:rsidRDefault="00C82DE6" w:rsidP="005F2108">
            <w:pPr>
              <w:shd w:val="clear" w:color="auto" w:fill="FFFFFF"/>
              <w:spacing w:after="0"/>
              <w:jc w:val="both"/>
              <w:rPr>
                <w:color w:val="000000"/>
                <w:sz w:val="24"/>
                <w:szCs w:val="24"/>
              </w:rPr>
            </w:pPr>
            <w:r w:rsidRPr="00C43CD0">
              <w:rPr>
                <w:color w:val="000000"/>
                <w:sz w:val="24"/>
                <w:szCs w:val="24"/>
              </w:rPr>
              <w:t>4) манометр</w:t>
            </w:r>
          </w:p>
          <w:p w:rsidR="00C82DE6" w:rsidRPr="00C43CD0" w:rsidRDefault="00C82DE6" w:rsidP="005F2108">
            <w:pPr>
              <w:shd w:val="clear" w:color="auto" w:fill="FFFFFF"/>
              <w:spacing w:after="0"/>
              <w:jc w:val="both"/>
              <w:rPr>
                <w:color w:val="000000"/>
                <w:sz w:val="24"/>
                <w:szCs w:val="24"/>
              </w:rPr>
            </w:pPr>
            <w:r w:rsidRPr="00C43CD0">
              <w:rPr>
                <w:color w:val="000000"/>
                <w:sz w:val="24"/>
                <w:szCs w:val="24"/>
              </w:rPr>
              <w:t>5) миллиметр</w:t>
            </w:r>
          </w:p>
        </w:tc>
      </w:tr>
    </w:tbl>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color w:val="000000"/>
          <w:shd w:val="clear" w:color="auto" w:fill="FFFFFF"/>
          <w:lang w:val="ru-RU"/>
        </w:rPr>
        <w:t>Запишите в ответ цифры, расположив их в порядке, соответствующем буквам</w:t>
      </w:r>
    </w:p>
    <w:tbl>
      <w:tblPr>
        <w:tblStyle w:val="af2"/>
        <w:tblW w:w="0" w:type="auto"/>
        <w:tblCellMar>
          <w:top w:w="15" w:type="dxa"/>
          <w:left w:w="15" w:type="dxa"/>
          <w:bottom w:w="15" w:type="dxa"/>
          <w:right w:w="15" w:type="dxa"/>
        </w:tblCellMar>
        <w:tblLook w:val="04A0"/>
      </w:tblPr>
      <w:tblGrid>
        <w:gridCol w:w="1044"/>
        <w:gridCol w:w="1356"/>
        <w:gridCol w:w="1128"/>
      </w:tblGrid>
      <w:tr w:rsidR="00C82DE6" w:rsidRPr="00C43CD0" w:rsidTr="005F2108">
        <w:tc>
          <w:tcPr>
            <w:tcW w:w="104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color w:val="000000"/>
                <w:shd w:val="clear" w:color="auto" w:fill="FFFFFF"/>
              </w:rPr>
            </w:pPr>
            <w:r w:rsidRPr="00C43CD0">
              <w:rPr>
                <w:rFonts w:ascii="Times New Roman" w:hAnsi="Times New Roman"/>
                <w:color w:val="000000"/>
                <w:shd w:val="clear" w:color="auto" w:fill="FFFFFF"/>
              </w:rPr>
              <w:t>А</w:t>
            </w:r>
          </w:p>
        </w:tc>
        <w:tc>
          <w:tcPr>
            <w:tcW w:w="1356"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color w:val="000000"/>
                <w:shd w:val="clear" w:color="auto" w:fill="FFFFFF"/>
              </w:rPr>
            </w:pPr>
            <w:r w:rsidRPr="00C43CD0">
              <w:rPr>
                <w:rFonts w:ascii="Times New Roman" w:hAnsi="Times New Roman"/>
                <w:color w:val="000000"/>
                <w:shd w:val="clear" w:color="auto" w:fill="FFFFFF"/>
              </w:rPr>
              <w:t>Б</w:t>
            </w:r>
          </w:p>
        </w:tc>
        <w:tc>
          <w:tcPr>
            <w:tcW w:w="1128"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color w:val="000000"/>
                <w:shd w:val="clear" w:color="auto" w:fill="FFFFFF"/>
              </w:rPr>
            </w:pPr>
            <w:r w:rsidRPr="00C43CD0">
              <w:rPr>
                <w:rFonts w:ascii="Times New Roman" w:hAnsi="Times New Roman"/>
                <w:color w:val="000000"/>
                <w:shd w:val="clear" w:color="auto" w:fill="FFFFFF"/>
              </w:rPr>
              <w:t>В</w:t>
            </w:r>
          </w:p>
        </w:tc>
      </w:tr>
      <w:tr w:rsidR="00C82DE6" w:rsidRPr="00C43CD0" w:rsidTr="005F2108">
        <w:tc>
          <w:tcPr>
            <w:tcW w:w="104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both"/>
              <w:rPr>
                <w:rFonts w:ascii="Times New Roman" w:hAnsi="Times New Roman"/>
                <w:color w:val="000000"/>
                <w:shd w:val="clear" w:color="auto" w:fill="FFFFFF"/>
              </w:rPr>
            </w:pPr>
          </w:p>
        </w:tc>
        <w:tc>
          <w:tcPr>
            <w:tcW w:w="1356"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both"/>
              <w:rPr>
                <w:rFonts w:ascii="Times New Roman" w:hAnsi="Times New Roman"/>
                <w:color w:val="000000"/>
                <w:shd w:val="clear" w:color="auto" w:fill="FFFFFF"/>
              </w:rPr>
            </w:pPr>
          </w:p>
        </w:tc>
        <w:tc>
          <w:tcPr>
            <w:tcW w:w="1128"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both"/>
              <w:rPr>
                <w:rFonts w:ascii="Times New Roman" w:hAnsi="Times New Roman"/>
                <w:color w:val="000000"/>
                <w:shd w:val="clear" w:color="auto" w:fill="FFFFFF"/>
              </w:rPr>
            </w:pPr>
          </w:p>
        </w:tc>
      </w:tr>
    </w:tbl>
    <w:p w:rsidR="00C82DE6" w:rsidRPr="00C43CD0" w:rsidRDefault="00C82DE6" w:rsidP="00C82DE6">
      <w:pPr>
        <w:pStyle w:val="leftmargin"/>
        <w:shd w:val="clear" w:color="auto" w:fill="FFFFFF"/>
        <w:spacing w:before="0" w:beforeAutospacing="0" w:after="0" w:afterAutospacing="0" w:line="276" w:lineRule="auto"/>
        <w:jc w:val="both"/>
        <w:rPr>
          <w:color w:val="000000"/>
        </w:rPr>
      </w:pPr>
      <w:r w:rsidRPr="00C43CD0">
        <w:rPr>
          <w:color w:val="000000"/>
        </w:rPr>
        <w:t xml:space="preserve"> </w:t>
      </w:r>
    </w:p>
    <w:p w:rsidR="00C82DE6" w:rsidRPr="00C43CD0" w:rsidRDefault="00C82DE6" w:rsidP="00960A72">
      <w:pPr>
        <w:pStyle w:val="leftmargin"/>
        <w:numPr>
          <w:ilvl w:val="0"/>
          <w:numId w:val="440"/>
        </w:numPr>
        <w:shd w:val="clear" w:color="auto" w:fill="FFFFFF"/>
        <w:spacing w:before="0" w:beforeAutospacing="0" w:after="0" w:afterAutospacing="0" w:line="276" w:lineRule="auto"/>
        <w:ind w:left="0" w:firstLine="0"/>
        <w:jc w:val="both"/>
        <w:rPr>
          <w:color w:val="000000"/>
        </w:rPr>
      </w:pPr>
      <w:r w:rsidRPr="00C43CD0">
        <w:rPr>
          <w:color w:val="000000"/>
          <w:shd w:val="clear" w:color="auto" w:fill="FFFFFF"/>
        </w:rPr>
        <w:t xml:space="preserve">На рисунке представлены графики зависимости координаты </w:t>
      </w:r>
      <w:r w:rsidRPr="00C43CD0">
        <w:rPr>
          <w:i/>
          <w:iCs/>
          <w:color w:val="000000"/>
          <w:shd w:val="clear" w:color="auto" w:fill="FFFFFF"/>
        </w:rPr>
        <w:t>х</w:t>
      </w:r>
      <w:r w:rsidRPr="00C43CD0">
        <w:rPr>
          <w:color w:val="000000"/>
          <w:shd w:val="clear" w:color="auto" w:fill="FFFFFF"/>
        </w:rPr>
        <w:t xml:space="preserve"> от времени </w:t>
      </w:r>
      <w:r w:rsidRPr="00C43CD0">
        <w:rPr>
          <w:i/>
          <w:iCs/>
          <w:color w:val="000000"/>
          <w:shd w:val="clear" w:color="auto" w:fill="FFFFFF"/>
        </w:rPr>
        <w:t>t</w:t>
      </w:r>
      <w:r w:rsidRPr="00C43CD0">
        <w:rPr>
          <w:color w:val="000000"/>
          <w:shd w:val="clear" w:color="auto" w:fill="FFFFFF"/>
        </w:rPr>
        <w:t xml:space="preserve"> для четырёх тел, движущихся вдоль оси </w:t>
      </w:r>
      <w:r w:rsidRPr="00C43CD0">
        <w:rPr>
          <w:i/>
          <w:iCs/>
          <w:color w:val="000000"/>
          <w:shd w:val="clear" w:color="auto" w:fill="FFFFFF"/>
        </w:rPr>
        <w:t>Ох</w:t>
      </w:r>
      <w:r w:rsidRPr="00C43CD0">
        <w:rPr>
          <w:color w:val="000000"/>
          <w:shd w:val="clear" w:color="auto" w:fill="FFFFFF"/>
        </w:rPr>
        <w:t>.</w:t>
      </w:r>
    </w:p>
    <w:p w:rsidR="00C82DE6" w:rsidRPr="00C43CD0" w:rsidRDefault="00C82DE6" w:rsidP="00C82DE6">
      <w:pPr>
        <w:pStyle w:val="leftmargin"/>
        <w:shd w:val="clear" w:color="auto" w:fill="FFFFFF"/>
        <w:spacing w:before="0" w:beforeAutospacing="0" w:after="0" w:afterAutospacing="0" w:line="276" w:lineRule="auto"/>
        <w:jc w:val="both"/>
        <w:rPr>
          <w:color w:val="000000"/>
        </w:rPr>
      </w:pPr>
      <w:r w:rsidRPr="00C43CD0">
        <w:rPr>
          <w:color w:val="000000"/>
        </w:rPr>
        <w:t>Используя рисунок, выберите из предложенного перечня два верных утверждения. Укажите их номера.</w:t>
      </w:r>
    </w:p>
    <w:p w:rsidR="00C82DE6" w:rsidRPr="00C43CD0" w:rsidRDefault="00C82DE6" w:rsidP="00C82DE6">
      <w:pPr>
        <w:pStyle w:val="leftmargin"/>
        <w:shd w:val="clear" w:color="auto" w:fill="FFFFFF"/>
        <w:spacing w:before="0" w:beforeAutospacing="0" w:after="0" w:afterAutospacing="0" w:line="276" w:lineRule="auto"/>
        <w:jc w:val="both"/>
        <w:rPr>
          <w:color w:val="000000"/>
        </w:rPr>
      </w:pPr>
      <w:r w:rsidRPr="00C43CD0">
        <w:rPr>
          <w:color w:val="000000"/>
        </w:rPr>
        <w:t xml:space="preserve">  </w:t>
      </w:r>
    </w:p>
    <w:tbl>
      <w:tblPr>
        <w:tblStyle w:val="af2"/>
        <w:tblW w:w="0" w:type="auto"/>
        <w:tblCellMar>
          <w:top w:w="15" w:type="dxa"/>
          <w:left w:w="15" w:type="dxa"/>
          <w:bottom w:w="15" w:type="dxa"/>
          <w:right w:w="15" w:type="dxa"/>
        </w:tblCellMar>
        <w:tblLook w:val="04A0"/>
      </w:tblPr>
      <w:tblGrid>
        <w:gridCol w:w="5796"/>
        <w:gridCol w:w="2820"/>
      </w:tblGrid>
      <w:tr w:rsidR="00C82DE6" w:rsidRPr="00C43CD0" w:rsidTr="005F2108">
        <w:tc>
          <w:tcPr>
            <w:tcW w:w="5796" w:type="dxa"/>
            <w:tcBorders>
              <w:top w:val="nil"/>
              <w:left w:val="nil"/>
              <w:bottom w:val="nil"/>
              <w:right w:val="nil"/>
            </w:tcBorders>
          </w:tcPr>
          <w:p w:rsidR="00C82DE6" w:rsidRPr="00C43CD0" w:rsidRDefault="00C82DE6" w:rsidP="005F2108">
            <w:pPr>
              <w:pStyle w:val="leftmargin"/>
              <w:shd w:val="clear" w:color="auto" w:fill="FFFFFF"/>
              <w:spacing w:before="0" w:beforeAutospacing="0" w:after="0" w:afterAutospacing="0" w:line="276" w:lineRule="auto"/>
              <w:jc w:val="both"/>
              <w:rPr>
                <w:color w:val="000000"/>
              </w:rPr>
            </w:pPr>
            <w:r w:rsidRPr="00C43CD0">
              <w:rPr>
                <w:color w:val="000000"/>
              </w:rPr>
              <w:t>1) Точка В соответствует встрече тел 2 и 3.</w:t>
            </w:r>
          </w:p>
          <w:p w:rsidR="00C82DE6" w:rsidRPr="00C43CD0" w:rsidRDefault="00C82DE6" w:rsidP="005F2108">
            <w:pPr>
              <w:pStyle w:val="leftmargin"/>
              <w:shd w:val="clear" w:color="auto" w:fill="FFFFFF"/>
              <w:spacing w:before="0" w:beforeAutospacing="0" w:after="0" w:afterAutospacing="0" w:line="276" w:lineRule="auto"/>
              <w:jc w:val="both"/>
              <w:rPr>
                <w:color w:val="000000"/>
              </w:rPr>
            </w:pPr>
            <w:r w:rsidRPr="00C43CD0">
              <w:rPr>
                <w:color w:val="000000"/>
              </w:rPr>
              <w:t>2) В точке Б направление скорости тела 2 изменилось на противоположное.</w:t>
            </w:r>
          </w:p>
          <w:p w:rsidR="00C82DE6" w:rsidRPr="00C43CD0" w:rsidRDefault="00C82DE6" w:rsidP="005F2108">
            <w:pPr>
              <w:pStyle w:val="leftmargin"/>
              <w:shd w:val="clear" w:color="auto" w:fill="FFFFFF"/>
              <w:spacing w:before="0" w:beforeAutospacing="0" w:after="0" w:afterAutospacing="0" w:line="276" w:lineRule="auto"/>
              <w:jc w:val="both"/>
              <w:rPr>
                <w:color w:val="000000"/>
              </w:rPr>
            </w:pPr>
            <w:r w:rsidRPr="00C43CD0">
              <w:rPr>
                <w:color w:val="000000"/>
              </w:rPr>
              <w:t>3) Тело 2 движется равноускоренно.</w:t>
            </w:r>
          </w:p>
          <w:p w:rsidR="00C82DE6" w:rsidRPr="00C43CD0" w:rsidRDefault="00C82DE6" w:rsidP="005F2108">
            <w:pPr>
              <w:pStyle w:val="leftmargin"/>
              <w:shd w:val="clear" w:color="auto" w:fill="FFFFFF"/>
              <w:spacing w:before="0" w:beforeAutospacing="0" w:after="0" w:afterAutospacing="0" w:line="276" w:lineRule="auto"/>
              <w:jc w:val="both"/>
              <w:rPr>
                <w:color w:val="000000"/>
              </w:rPr>
            </w:pPr>
            <w:r w:rsidRPr="00C43CD0">
              <w:rPr>
                <w:color w:val="000000"/>
              </w:rPr>
              <w:t>4) Тело 3 движется равномерно прямолинейно.</w:t>
            </w:r>
          </w:p>
          <w:p w:rsidR="00C82DE6" w:rsidRPr="00C43CD0" w:rsidRDefault="00C82DE6" w:rsidP="005F2108">
            <w:pPr>
              <w:pStyle w:val="leftmargin"/>
              <w:shd w:val="clear" w:color="auto" w:fill="FFFFFF"/>
              <w:spacing w:before="0" w:beforeAutospacing="0" w:after="0" w:afterAutospacing="0" w:line="276" w:lineRule="auto"/>
              <w:jc w:val="both"/>
              <w:rPr>
                <w:color w:val="000000"/>
              </w:rPr>
            </w:pPr>
            <w:r w:rsidRPr="00C43CD0">
              <w:rPr>
                <w:color w:val="000000"/>
              </w:rPr>
              <w:t>5) В начальный момент времени тела 2 и 4 имели одинаковые координаты.</w:t>
            </w:r>
          </w:p>
          <w:p w:rsidR="00C82DE6" w:rsidRPr="00C43CD0" w:rsidRDefault="00C82DE6" w:rsidP="005F2108">
            <w:pPr>
              <w:pStyle w:val="leftmargin"/>
              <w:spacing w:before="0" w:beforeAutospacing="0" w:after="0" w:afterAutospacing="0" w:line="276" w:lineRule="auto"/>
              <w:jc w:val="both"/>
              <w:rPr>
                <w:color w:val="000000"/>
              </w:rPr>
            </w:pPr>
          </w:p>
        </w:tc>
        <w:tc>
          <w:tcPr>
            <w:tcW w:w="2820" w:type="dxa"/>
            <w:tcBorders>
              <w:top w:val="nil"/>
              <w:left w:val="nil"/>
              <w:bottom w:val="nil"/>
              <w:right w:val="nil"/>
            </w:tcBorders>
          </w:tcPr>
          <w:p w:rsidR="00C82DE6" w:rsidRPr="00C43CD0" w:rsidRDefault="00C82DE6" w:rsidP="005F2108">
            <w:pPr>
              <w:pStyle w:val="leftmargin"/>
              <w:spacing w:before="0" w:beforeAutospacing="0" w:after="0" w:afterAutospacing="0" w:line="276" w:lineRule="auto"/>
              <w:jc w:val="both"/>
              <w:rPr>
                <w:color w:val="000000"/>
              </w:rPr>
            </w:pPr>
            <w:r w:rsidRPr="00C43CD0">
              <w:rPr>
                <w:noProof/>
              </w:rPr>
              <w:drawing>
                <wp:inline distT="0" distB="0" distL="0" distR="0">
                  <wp:extent cx="1432560" cy="1524000"/>
                  <wp:effectExtent l="19050" t="0" r="0" b="0"/>
                  <wp:docPr id="78" name="Рисунок 6" descr="C:\Users\W-book\AppData\Local\Temp\ksohtml12872\wps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C:\Users\W-book\AppData\Local\Temp\ksohtml12872\wps103.jpg"/>
                          <pic:cNvPicPr>
                            <a:picLocks noChangeAspect="1" noChangeArrowheads="1"/>
                          </pic:cNvPicPr>
                        </pic:nvPicPr>
                        <pic:blipFill>
                          <a:blip r:embed="rId256" cstate="print"/>
                          <a:srcRect/>
                          <a:stretch>
                            <a:fillRect/>
                          </a:stretch>
                        </pic:blipFill>
                        <pic:spPr>
                          <a:xfrm>
                            <a:off x="0" y="0"/>
                            <a:ext cx="1432560" cy="1524000"/>
                          </a:xfrm>
                          <a:prstGeom prst="rect">
                            <a:avLst/>
                          </a:prstGeom>
                          <a:noFill/>
                          <a:ln w="9525">
                            <a:noFill/>
                            <a:miter lim="800000"/>
                            <a:headEnd/>
                            <a:tailEnd/>
                          </a:ln>
                        </pic:spPr>
                      </pic:pic>
                    </a:graphicData>
                  </a:graphic>
                </wp:inline>
              </w:drawing>
            </w:r>
          </w:p>
        </w:tc>
      </w:tr>
    </w:tbl>
    <w:p w:rsidR="00C82DE6" w:rsidRPr="00C43CD0" w:rsidRDefault="00C82DE6" w:rsidP="00960A72">
      <w:pPr>
        <w:pStyle w:val="leftmargin"/>
        <w:numPr>
          <w:ilvl w:val="0"/>
          <w:numId w:val="440"/>
        </w:numPr>
        <w:shd w:val="clear" w:color="auto" w:fill="FFFFFF"/>
        <w:spacing w:before="0" w:beforeAutospacing="0" w:after="0" w:afterAutospacing="0" w:line="276" w:lineRule="auto"/>
        <w:ind w:left="0" w:firstLine="0"/>
        <w:jc w:val="both"/>
        <w:rPr>
          <w:color w:val="000000"/>
        </w:rPr>
      </w:pPr>
      <w:r w:rsidRPr="00C43CD0">
        <w:rPr>
          <w:color w:val="000000"/>
        </w:rPr>
        <w:t xml:space="preserve">На покоящееся тело, находящееся на гладкой горизонтальной плоскости, в момент времени </w:t>
      </w:r>
      <w:r w:rsidRPr="00C43CD0">
        <w:rPr>
          <w:i/>
          <w:iCs/>
          <w:color w:val="000000"/>
        </w:rPr>
        <w:t>t</w:t>
      </w:r>
      <w:r w:rsidRPr="00C43CD0">
        <w:rPr>
          <w:color w:val="000000"/>
        </w:rPr>
        <w:t xml:space="preserve"> =0 начинают действовать две горизонтальные силы (см. рис.). Определите, как после этого изменяются со временем модуль скорости тела и модуль ускорения тела.</w:t>
      </w:r>
    </w:p>
    <w:p w:rsidR="00C82DE6" w:rsidRPr="00C43CD0" w:rsidRDefault="00C82DE6" w:rsidP="00C82DE6">
      <w:pPr>
        <w:pStyle w:val="a3"/>
        <w:shd w:val="clear" w:color="auto" w:fill="FFFFFF"/>
        <w:spacing w:before="0" w:beforeAutospacing="0" w:after="0" w:afterAutospacing="0" w:line="276" w:lineRule="auto"/>
        <w:jc w:val="both"/>
        <w:rPr>
          <w:color w:val="000000"/>
        </w:rPr>
      </w:pPr>
      <w:r w:rsidRPr="00C43CD0">
        <w:lastRenderedPageBreak/>
        <w:t xml:space="preserve">                                                    </w:t>
      </w:r>
      <w:r w:rsidRPr="00C43CD0">
        <w:rPr>
          <w:noProof/>
        </w:rPr>
        <w:drawing>
          <wp:inline distT="0" distB="0" distL="0" distR="0">
            <wp:extent cx="1684020" cy="563880"/>
            <wp:effectExtent l="19050" t="0" r="0" b="0"/>
            <wp:docPr id="80" name="Рисунок 7" descr="C:\Users\W-book\AppData\Local\Temp\ksohtml12872\wps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C:\Users\W-book\AppData\Local\Temp\ksohtml12872\wps104.jpg"/>
                    <pic:cNvPicPr>
                      <a:picLocks noChangeAspect="1" noChangeArrowheads="1"/>
                    </pic:cNvPicPr>
                  </pic:nvPicPr>
                  <pic:blipFill>
                    <a:blip r:embed="rId257" cstate="print"/>
                    <a:srcRect/>
                    <a:stretch>
                      <a:fillRect/>
                    </a:stretch>
                  </pic:blipFill>
                  <pic:spPr>
                    <a:xfrm>
                      <a:off x="0" y="0"/>
                      <a:ext cx="1684020" cy="563880"/>
                    </a:xfrm>
                    <a:prstGeom prst="rect">
                      <a:avLst/>
                    </a:prstGeom>
                    <a:noFill/>
                    <a:ln w="9525">
                      <a:noFill/>
                      <a:miter lim="800000"/>
                      <a:headEnd/>
                      <a:tailEnd/>
                    </a:ln>
                  </pic:spPr>
                </pic:pic>
              </a:graphicData>
            </a:graphic>
          </wp:inline>
        </w:drawing>
      </w:r>
    </w:p>
    <w:p w:rsidR="00C82DE6" w:rsidRPr="00C43CD0" w:rsidRDefault="00C82DE6" w:rsidP="00C82DE6">
      <w:pPr>
        <w:pStyle w:val="leftmargin"/>
        <w:shd w:val="clear" w:color="auto" w:fill="FFFFFF"/>
        <w:spacing w:before="0" w:beforeAutospacing="0" w:after="0" w:afterAutospacing="0" w:line="276" w:lineRule="auto"/>
        <w:jc w:val="both"/>
        <w:rPr>
          <w:color w:val="000000"/>
        </w:rPr>
      </w:pPr>
      <w:r w:rsidRPr="00C43CD0">
        <w:rPr>
          <w:color w:val="000000"/>
        </w:rPr>
        <w:t>Для каждой величины определите соответствующий характер изменения:</w:t>
      </w:r>
    </w:p>
    <w:p w:rsidR="00C82DE6" w:rsidRPr="00C43CD0" w:rsidRDefault="00C82DE6" w:rsidP="00C82DE6">
      <w:pPr>
        <w:pStyle w:val="leftmargin"/>
        <w:shd w:val="clear" w:color="auto" w:fill="FFFFFF"/>
        <w:spacing w:before="0" w:beforeAutospacing="0" w:after="0" w:afterAutospacing="0" w:line="276" w:lineRule="auto"/>
        <w:jc w:val="both"/>
        <w:rPr>
          <w:color w:val="000000"/>
        </w:rPr>
      </w:pPr>
      <w:r w:rsidRPr="00C43CD0">
        <w:rPr>
          <w:color w:val="000000"/>
        </w:rPr>
        <w:t>1) увеличивается</w:t>
      </w:r>
    </w:p>
    <w:p w:rsidR="00C82DE6" w:rsidRPr="00C43CD0" w:rsidRDefault="00C82DE6" w:rsidP="00C82DE6">
      <w:pPr>
        <w:pStyle w:val="leftmargin"/>
        <w:shd w:val="clear" w:color="auto" w:fill="FFFFFF"/>
        <w:spacing w:before="0" w:beforeAutospacing="0" w:after="0" w:afterAutospacing="0" w:line="276" w:lineRule="auto"/>
        <w:jc w:val="both"/>
        <w:rPr>
          <w:color w:val="000000"/>
        </w:rPr>
      </w:pPr>
      <w:r w:rsidRPr="00C43CD0">
        <w:rPr>
          <w:color w:val="000000"/>
        </w:rPr>
        <w:t>2) уменьшается</w:t>
      </w:r>
    </w:p>
    <w:p w:rsidR="00C82DE6" w:rsidRPr="00C43CD0" w:rsidRDefault="00C82DE6" w:rsidP="00C82DE6">
      <w:pPr>
        <w:pStyle w:val="leftmargin"/>
        <w:shd w:val="clear" w:color="auto" w:fill="FFFFFF"/>
        <w:spacing w:before="0" w:beforeAutospacing="0" w:after="0" w:afterAutospacing="0" w:line="276" w:lineRule="auto"/>
        <w:jc w:val="both"/>
        <w:rPr>
          <w:color w:val="000000"/>
        </w:rPr>
      </w:pPr>
      <w:r w:rsidRPr="00C43CD0">
        <w:rPr>
          <w:color w:val="000000"/>
        </w:rPr>
        <w:t>3) не изменяется</w:t>
      </w:r>
    </w:p>
    <w:p w:rsidR="00C82DE6" w:rsidRPr="00C43CD0" w:rsidRDefault="00C82DE6" w:rsidP="00C82DE6">
      <w:pPr>
        <w:pStyle w:val="leftmargin"/>
        <w:shd w:val="clear" w:color="auto" w:fill="FFFFFF"/>
        <w:spacing w:before="0" w:beforeAutospacing="0" w:after="0" w:afterAutospacing="0" w:line="276" w:lineRule="auto"/>
        <w:jc w:val="both"/>
        <w:rPr>
          <w:color w:val="000000"/>
        </w:rPr>
      </w:pPr>
      <w:r w:rsidRPr="00C43CD0">
        <w:rPr>
          <w:color w:val="000000"/>
        </w:rPr>
        <w:t>Запишите в таблицу выбранные цифры для каждой физической величины. Цифры в ответе могут повторяться.</w:t>
      </w:r>
    </w:p>
    <w:p w:rsidR="00C82DE6" w:rsidRPr="00C43CD0" w:rsidRDefault="00C82DE6" w:rsidP="00C82DE6">
      <w:pPr>
        <w:pStyle w:val="leftmargin"/>
        <w:shd w:val="clear" w:color="auto" w:fill="FFFFFF"/>
        <w:spacing w:before="0" w:beforeAutospacing="0" w:after="0" w:afterAutospacing="0" w:line="276" w:lineRule="auto"/>
        <w:jc w:val="both"/>
        <w:rPr>
          <w:color w:val="000000"/>
        </w:rPr>
      </w:pPr>
      <w:r w:rsidRPr="00C43CD0">
        <w:rPr>
          <w:color w:val="000000"/>
        </w:rPr>
        <w:t xml:space="preserve"> </w:t>
      </w:r>
    </w:p>
    <w:tbl>
      <w:tblPr>
        <w:tblStyle w:val="af2"/>
        <w:tblW w:w="0" w:type="auto"/>
        <w:tblCellMar>
          <w:top w:w="15" w:type="dxa"/>
          <w:left w:w="15" w:type="dxa"/>
          <w:bottom w:w="15" w:type="dxa"/>
          <w:right w:w="15" w:type="dxa"/>
        </w:tblCellMar>
        <w:tblLook w:val="04A0"/>
      </w:tblPr>
      <w:tblGrid>
        <w:gridCol w:w="3756"/>
        <w:gridCol w:w="3600"/>
      </w:tblGrid>
      <w:tr w:rsidR="00C82DE6" w:rsidRPr="00C43CD0" w:rsidTr="005F2108">
        <w:tc>
          <w:tcPr>
            <w:tcW w:w="3756"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leftmargin"/>
              <w:spacing w:before="0" w:beforeAutospacing="0" w:after="0" w:afterAutospacing="0" w:line="276" w:lineRule="auto"/>
              <w:jc w:val="center"/>
              <w:rPr>
                <w:color w:val="000000"/>
              </w:rPr>
            </w:pPr>
            <w:r w:rsidRPr="00C43CD0">
              <w:rPr>
                <w:color w:val="000000"/>
              </w:rPr>
              <w:t>Модуль скорости</w:t>
            </w:r>
          </w:p>
        </w:tc>
        <w:tc>
          <w:tcPr>
            <w:tcW w:w="3600"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leftmargin"/>
              <w:spacing w:before="0" w:beforeAutospacing="0" w:after="0" w:afterAutospacing="0" w:line="276" w:lineRule="auto"/>
              <w:jc w:val="center"/>
              <w:rPr>
                <w:color w:val="000000"/>
              </w:rPr>
            </w:pPr>
            <w:r w:rsidRPr="00C43CD0">
              <w:rPr>
                <w:color w:val="000000"/>
              </w:rPr>
              <w:t>Модуль ускорения</w:t>
            </w:r>
          </w:p>
        </w:tc>
      </w:tr>
      <w:tr w:rsidR="00C82DE6" w:rsidRPr="00C43CD0" w:rsidTr="005F2108">
        <w:tc>
          <w:tcPr>
            <w:tcW w:w="3756" w:type="dxa"/>
            <w:tcBorders>
              <w:top w:val="nil"/>
              <w:left w:val="outset" w:sz="6" w:space="0" w:color="auto"/>
              <w:bottom w:val="outset" w:sz="6" w:space="0" w:color="auto"/>
              <w:right w:val="outset" w:sz="6" w:space="0" w:color="auto"/>
            </w:tcBorders>
          </w:tcPr>
          <w:p w:rsidR="00C82DE6" w:rsidRPr="00C43CD0" w:rsidRDefault="00C82DE6" w:rsidP="005F2108">
            <w:pPr>
              <w:pStyle w:val="leftmargin"/>
              <w:spacing w:before="0" w:beforeAutospacing="0" w:after="0" w:afterAutospacing="0" w:line="276" w:lineRule="auto"/>
              <w:jc w:val="both"/>
              <w:rPr>
                <w:color w:val="000000"/>
              </w:rPr>
            </w:pPr>
          </w:p>
        </w:tc>
        <w:tc>
          <w:tcPr>
            <w:tcW w:w="3600" w:type="dxa"/>
            <w:tcBorders>
              <w:top w:val="nil"/>
              <w:left w:val="outset" w:sz="6" w:space="0" w:color="auto"/>
              <w:bottom w:val="outset" w:sz="6" w:space="0" w:color="auto"/>
              <w:right w:val="outset" w:sz="6" w:space="0" w:color="auto"/>
            </w:tcBorders>
          </w:tcPr>
          <w:p w:rsidR="00C82DE6" w:rsidRPr="00C43CD0" w:rsidRDefault="00C82DE6" w:rsidP="005F2108">
            <w:pPr>
              <w:pStyle w:val="leftmargin"/>
              <w:spacing w:before="0" w:beforeAutospacing="0" w:after="0" w:afterAutospacing="0" w:line="276" w:lineRule="auto"/>
              <w:jc w:val="both"/>
              <w:rPr>
                <w:color w:val="000000"/>
              </w:rPr>
            </w:pPr>
          </w:p>
        </w:tc>
      </w:tr>
    </w:tbl>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82DE6" w:rsidRDefault="00C82DE6" w:rsidP="00960A72">
      <w:pPr>
        <w:pStyle w:val="1f"/>
        <w:widowControl/>
        <w:numPr>
          <w:ilvl w:val="0"/>
          <w:numId w:val="44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Дан график зависимости проекции скорости тела от времени. Какой участок графика соответствует равномерному движению тела?</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tbl>
      <w:tblPr>
        <w:tblStyle w:val="af2"/>
        <w:tblW w:w="0" w:type="auto"/>
        <w:tblCellMar>
          <w:top w:w="15" w:type="dxa"/>
          <w:left w:w="15" w:type="dxa"/>
          <w:bottom w:w="15" w:type="dxa"/>
          <w:right w:w="15" w:type="dxa"/>
        </w:tblCellMar>
        <w:tblLook w:val="04A0"/>
      </w:tblPr>
      <w:tblGrid>
        <w:gridCol w:w="4668"/>
        <w:gridCol w:w="4668"/>
      </w:tblGrid>
      <w:tr w:rsidR="00C82DE6" w:rsidRPr="00C43CD0" w:rsidTr="005F2108">
        <w:tc>
          <w:tcPr>
            <w:tcW w:w="4668" w:type="dxa"/>
            <w:tcBorders>
              <w:top w:val="nil"/>
              <w:left w:val="nil"/>
              <w:bottom w:val="nil"/>
              <w:right w:val="nil"/>
            </w:tcBorders>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noProof/>
                <w:lang w:val="ru-RU" w:eastAsia="ru-RU"/>
              </w:rPr>
              <w:drawing>
                <wp:inline distT="0" distB="0" distL="0" distR="0">
                  <wp:extent cx="1935480" cy="1333500"/>
                  <wp:effectExtent l="19050" t="0" r="7620" b="0"/>
                  <wp:docPr id="82" name="Рисунок 8" descr="C:\Users\W-book\AppData\Local\Temp\ksohtml12872\wps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C:\Users\W-book\AppData\Local\Temp\ksohtml12872\wps105.jpg"/>
                          <pic:cNvPicPr>
                            <a:picLocks noChangeAspect="1" noChangeArrowheads="1"/>
                          </pic:cNvPicPr>
                        </pic:nvPicPr>
                        <pic:blipFill>
                          <a:blip r:embed="rId258" cstate="print"/>
                          <a:srcRect/>
                          <a:stretch>
                            <a:fillRect/>
                          </a:stretch>
                        </pic:blipFill>
                        <pic:spPr>
                          <a:xfrm>
                            <a:off x="0" y="0"/>
                            <a:ext cx="1935480" cy="1333500"/>
                          </a:xfrm>
                          <a:prstGeom prst="rect">
                            <a:avLst/>
                          </a:prstGeom>
                          <a:noFill/>
                          <a:ln w="9525">
                            <a:noFill/>
                            <a:miter lim="800000"/>
                            <a:headEnd/>
                            <a:tailEnd/>
                          </a:ln>
                        </pic:spPr>
                      </pic:pic>
                    </a:graphicData>
                  </a:graphic>
                </wp:inline>
              </w:drawing>
            </w:r>
          </w:p>
        </w:tc>
        <w:tc>
          <w:tcPr>
            <w:tcW w:w="4668" w:type="dxa"/>
            <w:tcBorders>
              <w:top w:val="nil"/>
              <w:left w:val="nil"/>
              <w:bottom w:val="nil"/>
              <w:right w:val="nil"/>
            </w:tcBorders>
          </w:tcPr>
          <w:p w:rsidR="00C82DE6" w:rsidRPr="00C43CD0" w:rsidRDefault="00C82DE6" w:rsidP="00960A72">
            <w:pPr>
              <w:pStyle w:val="1f"/>
              <w:widowControl/>
              <w:numPr>
                <w:ilvl w:val="0"/>
                <w:numId w:val="441"/>
              </w:numPr>
              <w:suppressAutoHyphens w:val="0"/>
              <w:spacing w:line="276" w:lineRule="auto"/>
              <w:ind w:left="0" w:firstLine="0"/>
              <w:contextualSpacing/>
              <w:jc w:val="both"/>
              <w:rPr>
                <w:rFonts w:ascii="Times New Roman" w:hAnsi="Times New Roman"/>
              </w:rPr>
            </w:pPr>
            <w:r w:rsidRPr="00C43CD0">
              <w:rPr>
                <w:rFonts w:ascii="Times New Roman" w:hAnsi="Times New Roman"/>
              </w:rPr>
              <w:t>ОА</w:t>
            </w:r>
          </w:p>
          <w:p w:rsidR="00C82DE6" w:rsidRPr="00C43CD0" w:rsidRDefault="00C82DE6" w:rsidP="00960A72">
            <w:pPr>
              <w:pStyle w:val="1f"/>
              <w:widowControl/>
              <w:numPr>
                <w:ilvl w:val="0"/>
                <w:numId w:val="441"/>
              </w:numPr>
              <w:suppressAutoHyphens w:val="0"/>
              <w:spacing w:line="276" w:lineRule="auto"/>
              <w:ind w:left="0" w:firstLine="0"/>
              <w:contextualSpacing/>
              <w:jc w:val="both"/>
              <w:rPr>
                <w:rFonts w:ascii="Times New Roman" w:hAnsi="Times New Roman"/>
              </w:rPr>
            </w:pPr>
            <w:r w:rsidRPr="00C43CD0">
              <w:rPr>
                <w:rFonts w:ascii="Times New Roman" w:hAnsi="Times New Roman"/>
              </w:rPr>
              <w:t>АБ</w:t>
            </w:r>
          </w:p>
          <w:p w:rsidR="00C82DE6" w:rsidRPr="00C43CD0" w:rsidRDefault="00C82DE6" w:rsidP="00960A72">
            <w:pPr>
              <w:pStyle w:val="1f"/>
              <w:widowControl/>
              <w:numPr>
                <w:ilvl w:val="0"/>
                <w:numId w:val="441"/>
              </w:numPr>
              <w:suppressAutoHyphens w:val="0"/>
              <w:spacing w:line="276" w:lineRule="auto"/>
              <w:ind w:left="0" w:firstLine="0"/>
              <w:contextualSpacing/>
              <w:jc w:val="both"/>
              <w:rPr>
                <w:rFonts w:ascii="Times New Roman" w:hAnsi="Times New Roman"/>
              </w:rPr>
            </w:pPr>
            <w:r w:rsidRPr="00C43CD0">
              <w:rPr>
                <w:rFonts w:ascii="Times New Roman" w:hAnsi="Times New Roman"/>
              </w:rPr>
              <w:t>БВ</w:t>
            </w:r>
          </w:p>
          <w:p w:rsidR="00C82DE6" w:rsidRPr="00C43CD0" w:rsidRDefault="00C82DE6" w:rsidP="00960A72">
            <w:pPr>
              <w:pStyle w:val="1f"/>
              <w:widowControl/>
              <w:numPr>
                <w:ilvl w:val="0"/>
                <w:numId w:val="441"/>
              </w:numPr>
              <w:suppressAutoHyphens w:val="0"/>
              <w:spacing w:line="276" w:lineRule="auto"/>
              <w:ind w:left="0" w:firstLine="0"/>
              <w:contextualSpacing/>
              <w:jc w:val="both"/>
              <w:rPr>
                <w:rFonts w:ascii="Times New Roman" w:hAnsi="Times New Roman"/>
              </w:rPr>
            </w:pPr>
            <w:r w:rsidRPr="00C43CD0">
              <w:rPr>
                <w:rFonts w:ascii="Times New Roman" w:hAnsi="Times New Roman"/>
              </w:rPr>
              <w:t>ВГ</w:t>
            </w:r>
          </w:p>
        </w:tc>
      </w:tr>
    </w:tbl>
    <w:p w:rsidR="00C82DE6" w:rsidRPr="00C43CD0" w:rsidRDefault="00C82DE6" w:rsidP="00C82DE6">
      <w:pPr>
        <w:pStyle w:val="1f"/>
        <w:spacing w:line="276" w:lineRule="auto"/>
        <w:jc w:val="both"/>
        <w:rPr>
          <w:rFonts w:ascii="Times New Roman" w:hAnsi="Times New Roman"/>
        </w:rPr>
      </w:pPr>
    </w:p>
    <w:p w:rsidR="00C82DE6" w:rsidRPr="00C82DE6" w:rsidRDefault="00C82DE6" w:rsidP="00960A72">
      <w:pPr>
        <w:pStyle w:val="1f"/>
        <w:widowControl/>
        <w:numPr>
          <w:ilvl w:val="0"/>
          <w:numId w:val="44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 xml:space="preserve">Установите соответствие между формулами для расчёта физических величин и названиями этих величин. В формулах использованы обозначения: </w:t>
      </w:r>
      <w:r w:rsidRPr="00C43CD0">
        <w:rPr>
          <w:rFonts w:ascii="Times New Roman" w:hAnsi="Times New Roman"/>
          <w:i/>
          <w:iCs/>
          <w:color w:val="000000"/>
          <w:shd w:val="clear" w:color="auto" w:fill="FFFFFF"/>
        </w:rPr>
        <w:t>m</w:t>
      </w:r>
      <w:r w:rsidRPr="00C82DE6">
        <w:rPr>
          <w:rFonts w:ascii="Times New Roman" w:hAnsi="Times New Roman"/>
          <w:color w:val="000000"/>
          <w:shd w:val="clear" w:color="auto" w:fill="FFFFFF"/>
          <w:lang w:val="ru-RU"/>
        </w:rPr>
        <w:t xml:space="preserve"> — масса тела; </w:t>
      </w:r>
      <w:r w:rsidRPr="00C43CD0">
        <w:rPr>
          <w:rFonts w:ascii="Times New Roman" w:hAnsi="Times New Roman"/>
          <w:color w:val="000000"/>
          <w:shd w:val="clear" w:color="auto" w:fill="FFFFFF"/>
        </w:rPr>
        <w:t>υ</w:t>
      </w:r>
      <w:r w:rsidRPr="00C82DE6">
        <w:rPr>
          <w:rFonts w:ascii="Times New Roman" w:hAnsi="Times New Roman"/>
          <w:color w:val="000000"/>
          <w:shd w:val="clear" w:color="auto" w:fill="FFFFFF"/>
          <w:lang w:val="ru-RU"/>
        </w:rPr>
        <w:t xml:space="preserve"> — скорость тела; </w:t>
      </w:r>
      <w:r w:rsidRPr="00C43CD0">
        <w:rPr>
          <w:rFonts w:ascii="Times New Roman" w:hAnsi="Times New Roman"/>
          <w:i/>
          <w:iCs/>
          <w:color w:val="000000"/>
          <w:shd w:val="clear" w:color="auto" w:fill="FFFFFF"/>
        </w:rPr>
        <w:t>a</w:t>
      </w:r>
      <w:r w:rsidRPr="00C82DE6">
        <w:rPr>
          <w:rFonts w:ascii="Times New Roman" w:hAnsi="Times New Roman"/>
          <w:color w:val="000000"/>
          <w:shd w:val="clear" w:color="auto" w:fill="FFFFFF"/>
          <w:lang w:val="ru-RU"/>
        </w:rPr>
        <w:t> — ускорение тела. К каждой позиции первого столбца подберите соответствующую позицию второго столбца и запишите в таблицу выбранные цифры под соответствующими буквами.</w:t>
      </w:r>
      <w:r w:rsidRPr="00C82DE6">
        <w:rPr>
          <w:rFonts w:ascii="Times New Roman" w:hAnsi="Times New Roman"/>
          <w:lang w:val="ru-RU"/>
        </w:rPr>
        <w:t xml:space="preserve"> </w:t>
      </w:r>
    </w:p>
    <w:tbl>
      <w:tblPr>
        <w:tblStyle w:val="af2"/>
        <w:tblW w:w="0" w:type="auto"/>
        <w:tblCellMar>
          <w:top w:w="15" w:type="dxa"/>
          <w:left w:w="15" w:type="dxa"/>
          <w:bottom w:w="15" w:type="dxa"/>
          <w:right w:w="15" w:type="dxa"/>
        </w:tblCellMar>
        <w:tblLook w:val="04A0"/>
      </w:tblPr>
      <w:tblGrid>
        <w:gridCol w:w="3684"/>
        <w:gridCol w:w="4944"/>
      </w:tblGrid>
      <w:tr w:rsidR="00C82DE6" w:rsidRPr="00C43CD0" w:rsidTr="005F2108">
        <w:tc>
          <w:tcPr>
            <w:tcW w:w="3684" w:type="dxa"/>
          </w:tcPr>
          <w:p w:rsidR="00C82DE6" w:rsidRPr="00C43CD0" w:rsidRDefault="00C82DE6" w:rsidP="005F2108">
            <w:pPr>
              <w:spacing w:after="0"/>
              <w:rPr>
                <w:rFonts w:eastAsia="Calibri"/>
                <w:sz w:val="24"/>
                <w:szCs w:val="24"/>
              </w:rPr>
            </w:pPr>
            <w:r w:rsidRPr="00C43CD0">
              <w:rPr>
                <w:rFonts w:eastAsia="Calibri"/>
                <w:sz w:val="24"/>
                <w:szCs w:val="24"/>
              </w:rPr>
              <w:t xml:space="preserve">          ФОРМУЛА              </w:t>
            </w:r>
          </w:p>
          <w:p w:rsidR="00C82DE6" w:rsidRPr="00C82DE6" w:rsidRDefault="00C82DE6" w:rsidP="005F2108">
            <w:pPr>
              <w:pStyle w:val="1f"/>
              <w:spacing w:line="276" w:lineRule="auto"/>
              <w:rPr>
                <w:rFonts w:ascii="Times New Roman" w:hAnsi="Times New Roman"/>
                <w:i/>
                <w:lang w:val="ru-RU"/>
              </w:rPr>
            </w:pPr>
            <w:r w:rsidRPr="00C82DE6">
              <w:rPr>
                <w:rFonts w:ascii="Times New Roman" w:hAnsi="Times New Roman"/>
                <w:lang w:val="ru-RU"/>
              </w:rPr>
              <w:t xml:space="preserve"> А) </w:t>
            </w:r>
            <w:r w:rsidRPr="00C43CD0">
              <w:rPr>
                <w:rFonts w:ascii="Times New Roman" w:hAnsi="Times New Roman"/>
                <w:i/>
              </w:rPr>
              <w:t>mυ</w:t>
            </w:r>
          </w:p>
          <w:p w:rsidR="00C82DE6" w:rsidRPr="00C43CD0" w:rsidRDefault="00C82DE6" w:rsidP="005F2108">
            <w:pPr>
              <w:spacing w:after="0"/>
              <w:rPr>
                <w:rFonts w:eastAsia="Calibri"/>
                <w:sz w:val="24"/>
                <w:szCs w:val="24"/>
              </w:rPr>
            </w:pPr>
            <w:r w:rsidRPr="00C43CD0">
              <w:rPr>
                <w:rFonts w:eastAsia="Calibri"/>
                <w:sz w:val="24"/>
                <w:szCs w:val="24"/>
              </w:rPr>
              <w:t xml:space="preserve"> Б) </w:t>
            </w:r>
            <w:r w:rsidRPr="00C43CD0">
              <w:rPr>
                <w:rFonts w:eastAsia="Calibri"/>
                <w:i/>
                <w:sz w:val="24"/>
                <w:szCs w:val="24"/>
              </w:rPr>
              <w:t>mɑ</w:t>
            </w:r>
          </w:p>
        </w:tc>
        <w:tc>
          <w:tcPr>
            <w:tcW w:w="4944" w:type="dxa"/>
          </w:tcPr>
          <w:p w:rsidR="00C82DE6" w:rsidRPr="00C43CD0" w:rsidRDefault="00C82DE6" w:rsidP="005F2108">
            <w:pPr>
              <w:shd w:val="clear" w:color="auto" w:fill="FFFFFF"/>
              <w:spacing w:after="0"/>
              <w:rPr>
                <w:color w:val="000000"/>
                <w:sz w:val="24"/>
                <w:szCs w:val="24"/>
              </w:rPr>
            </w:pPr>
            <w:r w:rsidRPr="00C43CD0">
              <w:rPr>
                <w:color w:val="000000"/>
                <w:sz w:val="24"/>
                <w:szCs w:val="24"/>
              </w:rPr>
              <w:t>ФИЗИЧЕСКАЯ ВЕЛИЧИНА</w:t>
            </w:r>
          </w:p>
          <w:p w:rsidR="00C82DE6" w:rsidRPr="00C43CD0" w:rsidRDefault="00C82DE6" w:rsidP="005F2108">
            <w:pPr>
              <w:shd w:val="clear" w:color="auto" w:fill="FFFFFF"/>
              <w:spacing w:after="0"/>
              <w:jc w:val="both"/>
              <w:rPr>
                <w:color w:val="000000"/>
                <w:sz w:val="24"/>
                <w:szCs w:val="24"/>
              </w:rPr>
            </w:pPr>
            <w:r w:rsidRPr="00C43CD0">
              <w:rPr>
                <w:color w:val="000000"/>
                <w:sz w:val="24"/>
                <w:szCs w:val="24"/>
              </w:rPr>
              <w:t>1) работа силы</w:t>
            </w:r>
          </w:p>
          <w:p w:rsidR="00C82DE6" w:rsidRPr="00C43CD0" w:rsidRDefault="00C82DE6" w:rsidP="005F2108">
            <w:pPr>
              <w:shd w:val="clear" w:color="auto" w:fill="FFFFFF"/>
              <w:spacing w:after="0"/>
              <w:jc w:val="both"/>
              <w:rPr>
                <w:color w:val="000000"/>
                <w:sz w:val="24"/>
                <w:szCs w:val="24"/>
              </w:rPr>
            </w:pPr>
            <w:r w:rsidRPr="00C43CD0">
              <w:rPr>
                <w:color w:val="000000"/>
                <w:sz w:val="24"/>
                <w:szCs w:val="24"/>
              </w:rPr>
              <w:t>2) модуль импульса тела</w:t>
            </w:r>
          </w:p>
          <w:p w:rsidR="00C82DE6" w:rsidRPr="00C43CD0" w:rsidRDefault="00C82DE6" w:rsidP="005F2108">
            <w:pPr>
              <w:shd w:val="clear" w:color="auto" w:fill="FFFFFF"/>
              <w:spacing w:after="0"/>
              <w:jc w:val="both"/>
              <w:rPr>
                <w:color w:val="000000"/>
                <w:sz w:val="24"/>
                <w:szCs w:val="24"/>
              </w:rPr>
            </w:pPr>
            <w:r w:rsidRPr="00C43CD0">
              <w:rPr>
                <w:color w:val="000000"/>
                <w:sz w:val="24"/>
                <w:szCs w:val="24"/>
              </w:rPr>
              <w:t>3) модуль равнодействующей силы</w:t>
            </w:r>
          </w:p>
          <w:p w:rsidR="00C82DE6" w:rsidRPr="00C43CD0" w:rsidRDefault="00C82DE6" w:rsidP="005F2108">
            <w:pPr>
              <w:shd w:val="clear" w:color="auto" w:fill="FFFFFF"/>
              <w:spacing w:after="0"/>
              <w:jc w:val="both"/>
              <w:rPr>
                <w:color w:val="000000"/>
                <w:sz w:val="24"/>
                <w:szCs w:val="24"/>
              </w:rPr>
            </w:pPr>
            <w:r w:rsidRPr="00C43CD0">
              <w:rPr>
                <w:color w:val="000000"/>
                <w:sz w:val="24"/>
                <w:szCs w:val="24"/>
              </w:rPr>
              <w:t>4) давление</w:t>
            </w:r>
          </w:p>
        </w:tc>
      </w:tr>
    </w:tbl>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43CD0" w:rsidRDefault="00C82DE6" w:rsidP="00960A72">
      <w:pPr>
        <w:pStyle w:val="leftmargin"/>
        <w:numPr>
          <w:ilvl w:val="0"/>
          <w:numId w:val="440"/>
        </w:numPr>
        <w:shd w:val="clear" w:color="auto" w:fill="FFFFFF"/>
        <w:spacing w:before="0" w:beforeAutospacing="0" w:after="0" w:afterAutospacing="0" w:line="276" w:lineRule="auto"/>
        <w:ind w:left="0" w:firstLine="0"/>
        <w:jc w:val="both"/>
        <w:rPr>
          <w:color w:val="000000"/>
        </w:rPr>
      </w:pPr>
      <w:r w:rsidRPr="00C43CD0">
        <w:rPr>
          <w:color w:val="000000"/>
        </w:rPr>
        <w:t>На рисунке представлен график зависимости координаты тела от времени.</w:t>
      </w:r>
    </w:p>
    <w:p w:rsidR="00C82DE6" w:rsidRPr="00C43CD0" w:rsidRDefault="00C82DE6" w:rsidP="00C82DE6">
      <w:pPr>
        <w:pStyle w:val="1f"/>
        <w:spacing w:line="276" w:lineRule="auto"/>
        <w:jc w:val="both"/>
        <w:rPr>
          <w:rFonts w:ascii="Times New Roman" w:hAnsi="Times New Roman"/>
        </w:rPr>
      </w:pPr>
      <w:r w:rsidRPr="00C82DE6">
        <w:rPr>
          <w:rFonts w:ascii="Times New Roman" w:hAnsi="Times New Roman"/>
          <w:lang w:val="ru-RU"/>
        </w:rPr>
        <w:t xml:space="preserve">                         </w:t>
      </w:r>
      <w:r w:rsidRPr="00C43CD0">
        <w:rPr>
          <w:rFonts w:ascii="Times New Roman" w:hAnsi="Times New Roman"/>
          <w:noProof/>
          <w:lang w:val="ru-RU" w:eastAsia="ru-RU"/>
        </w:rPr>
        <w:drawing>
          <wp:inline distT="0" distB="0" distL="0" distR="0">
            <wp:extent cx="2179320" cy="1341120"/>
            <wp:effectExtent l="19050" t="0" r="0" b="0"/>
            <wp:docPr id="84" name="Рисунок 9" descr="C:\Users\W-book\AppData\Local\Temp\ksohtml12872\wps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C:\Users\W-book\AppData\Local\Temp\ksohtml12872\wps106.jpg"/>
                    <pic:cNvPicPr>
                      <a:picLocks noChangeAspect="1" noChangeArrowheads="1"/>
                    </pic:cNvPicPr>
                  </pic:nvPicPr>
                  <pic:blipFill>
                    <a:blip r:embed="rId259" cstate="print"/>
                    <a:srcRect/>
                    <a:stretch>
                      <a:fillRect/>
                    </a:stretch>
                  </pic:blipFill>
                  <pic:spPr>
                    <a:xfrm>
                      <a:off x="0" y="0"/>
                      <a:ext cx="2179320" cy="1341120"/>
                    </a:xfrm>
                    <a:prstGeom prst="rect">
                      <a:avLst/>
                    </a:prstGeom>
                    <a:noFill/>
                    <a:ln w="9525">
                      <a:noFill/>
                      <a:miter lim="800000"/>
                      <a:headEnd/>
                      <a:tailEnd/>
                    </a:ln>
                  </pic:spPr>
                </pic:pic>
              </a:graphicData>
            </a:graphic>
          </wp:inline>
        </w:drawing>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Амплитуда и период колебаний равны:</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1) 20 см; 4 с         2) 0,2 м; 6 с           3) 0,2 м; 8 с          4) 20 см; 12 с.</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p w:rsidR="00C82DE6" w:rsidRPr="00C43CD0" w:rsidRDefault="00C82DE6" w:rsidP="00960A72">
      <w:pPr>
        <w:pStyle w:val="1f"/>
        <w:widowControl/>
        <w:numPr>
          <w:ilvl w:val="0"/>
          <w:numId w:val="440"/>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Установите соответствие (логическую пару). К каждой строке, отмеченной буквой, подберите формулу, обозначенную цифрой. </w:t>
      </w:r>
      <w:r w:rsidRPr="00C43CD0">
        <w:rPr>
          <w:rFonts w:ascii="Times New Roman" w:hAnsi="Times New Roman"/>
        </w:rPr>
        <w:t xml:space="preserve">Запишите в </w:t>
      </w:r>
      <w:r w:rsidRPr="00C43CD0">
        <w:rPr>
          <w:rFonts w:ascii="Times New Roman" w:hAnsi="Times New Roman"/>
          <w:u w:val="single"/>
        </w:rPr>
        <w:t>таблицу</w:t>
      </w:r>
      <w:r w:rsidRPr="00C43CD0">
        <w:rPr>
          <w:rFonts w:ascii="Times New Roman" w:hAnsi="Times New Roman"/>
        </w:rPr>
        <w:t xml:space="preserve"> выбранные цифры под соответствующими буквами.</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tbl>
      <w:tblPr>
        <w:tblStyle w:val="af2"/>
        <w:tblW w:w="0" w:type="auto"/>
        <w:tblCellMar>
          <w:top w:w="15" w:type="dxa"/>
          <w:left w:w="15" w:type="dxa"/>
          <w:bottom w:w="15" w:type="dxa"/>
          <w:right w:w="15" w:type="dxa"/>
        </w:tblCellMar>
        <w:tblLook w:val="04A0"/>
      </w:tblPr>
      <w:tblGrid>
        <w:gridCol w:w="6072"/>
        <w:gridCol w:w="2544"/>
      </w:tblGrid>
      <w:tr w:rsidR="00C82DE6" w:rsidRPr="00C43CD0" w:rsidTr="005F2108">
        <w:tc>
          <w:tcPr>
            <w:tcW w:w="6072" w:type="dxa"/>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lastRenderedPageBreak/>
              <w:t>А) Закон Гука</w:t>
            </w:r>
          </w:p>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Б) Закон всемирного тяготения</w:t>
            </w:r>
          </w:p>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В) Второй закон Ньютона</w:t>
            </w:r>
          </w:p>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Г) Сила Ампера</w:t>
            </w:r>
          </w:p>
        </w:tc>
        <w:tc>
          <w:tcPr>
            <w:tcW w:w="2544" w:type="dxa"/>
          </w:tcPr>
          <w:p w:rsidR="00C82DE6" w:rsidRPr="00C43CD0" w:rsidRDefault="00C82DE6" w:rsidP="005F2108">
            <w:pPr>
              <w:pStyle w:val="1f"/>
              <w:spacing w:line="276" w:lineRule="auto"/>
              <w:jc w:val="both"/>
              <w:rPr>
                <w:rFonts w:ascii="Times New Roman" w:hAnsi="Times New Roman"/>
                <w:i/>
                <w:lang w:val="pt-BR"/>
              </w:rPr>
            </w:pPr>
            <w:r w:rsidRPr="00C43CD0">
              <w:rPr>
                <w:rFonts w:ascii="Times New Roman" w:hAnsi="Times New Roman"/>
                <w:lang w:val="pt-BR"/>
              </w:rPr>
              <w:t xml:space="preserve">1. </w:t>
            </w:r>
            <w:r w:rsidRPr="00C43CD0">
              <w:rPr>
                <w:rFonts w:ascii="Times New Roman" w:hAnsi="Times New Roman"/>
                <w:i/>
                <w:lang w:val="pt-BR"/>
              </w:rPr>
              <w:t>G mM / r</w:t>
            </w:r>
            <w:r w:rsidRPr="00C43CD0">
              <w:rPr>
                <w:rFonts w:ascii="Times New Roman" w:hAnsi="Times New Roman"/>
                <w:i/>
                <w:vertAlign w:val="superscript"/>
                <w:lang w:val="pt-BR"/>
              </w:rPr>
              <w:t>2</w:t>
            </w:r>
          </w:p>
          <w:p w:rsidR="00C82DE6" w:rsidRPr="00C43CD0" w:rsidRDefault="00C82DE6" w:rsidP="005F2108">
            <w:pPr>
              <w:pStyle w:val="1f"/>
              <w:spacing w:line="276" w:lineRule="auto"/>
              <w:jc w:val="both"/>
              <w:rPr>
                <w:rFonts w:ascii="Times New Roman" w:hAnsi="Times New Roman"/>
                <w:i/>
                <w:lang w:val="pt-BR"/>
              </w:rPr>
            </w:pPr>
            <w:r w:rsidRPr="00C43CD0">
              <w:rPr>
                <w:rFonts w:ascii="Times New Roman" w:hAnsi="Times New Roman"/>
                <w:lang w:val="pt-BR"/>
              </w:rPr>
              <w:t xml:space="preserve">2. </w:t>
            </w:r>
            <w:r w:rsidRPr="00C43CD0">
              <w:rPr>
                <w:rFonts w:ascii="Times New Roman" w:hAnsi="Times New Roman"/>
                <w:i/>
                <w:lang w:val="pt-BR"/>
              </w:rPr>
              <w:t>BIlsin</w:t>
            </w:r>
            <w:r w:rsidRPr="00C43CD0">
              <w:rPr>
                <w:rFonts w:ascii="Times New Roman" w:hAnsi="Times New Roman"/>
                <w:i/>
              </w:rPr>
              <w:t>α</w:t>
            </w:r>
          </w:p>
          <w:p w:rsidR="00C82DE6" w:rsidRPr="00C43CD0" w:rsidRDefault="00C82DE6" w:rsidP="005F2108">
            <w:pPr>
              <w:pStyle w:val="1f"/>
              <w:spacing w:line="276" w:lineRule="auto"/>
              <w:jc w:val="both"/>
              <w:rPr>
                <w:rFonts w:ascii="Times New Roman" w:hAnsi="Times New Roman"/>
                <w:i/>
                <w:lang w:val="pt-BR"/>
              </w:rPr>
            </w:pPr>
            <w:r w:rsidRPr="00C43CD0">
              <w:rPr>
                <w:rFonts w:ascii="Times New Roman" w:hAnsi="Times New Roman"/>
                <w:lang w:val="pt-BR"/>
              </w:rPr>
              <w:t xml:space="preserve">3. </w:t>
            </w:r>
            <w:r w:rsidRPr="00C43CD0">
              <w:rPr>
                <w:rFonts w:ascii="Times New Roman" w:hAnsi="Times New Roman"/>
                <w:i/>
                <w:lang w:val="pt-BR"/>
              </w:rPr>
              <w:t xml:space="preserve">k </w:t>
            </w:r>
            <w:r w:rsidRPr="00C43CD0">
              <w:rPr>
                <w:rFonts w:ascii="Times New Roman" w:hAnsi="Times New Roman"/>
                <w:i/>
              </w:rPr>
              <w:t>Δ</w:t>
            </w:r>
            <w:r w:rsidRPr="00C43CD0">
              <w:rPr>
                <w:rFonts w:ascii="Times New Roman" w:hAnsi="Times New Roman"/>
                <w:i/>
                <w:lang w:val="pt-BR"/>
              </w:rPr>
              <w:t>l</w:t>
            </w:r>
          </w:p>
          <w:p w:rsidR="00C82DE6" w:rsidRPr="00C43CD0" w:rsidRDefault="00C82DE6" w:rsidP="005F2108">
            <w:pPr>
              <w:pStyle w:val="1f"/>
              <w:spacing w:line="276" w:lineRule="auto"/>
              <w:jc w:val="both"/>
              <w:rPr>
                <w:rFonts w:ascii="Times New Roman" w:hAnsi="Times New Roman"/>
                <w:i/>
                <w:lang w:val="pt-BR"/>
              </w:rPr>
            </w:pPr>
            <w:r w:rsidRPr="00C43CD0">
              <w:rPr>
                <w:rFonts w:ascii="Times New Roman" w:hAnsi="Times New Roman"/>
                <w:lang w:val="pt-BR"/>
              </w:rPr>
              <w:t xml:space="preserve">4. </w:t>
            </w:r>
            <w:r w:rsidRPr="00C43CD0">
              <w:rPr>
                <w:rFonts w:ascii="Times New Roman" w:hAnsi="Times New Roman"/>
                <w:i/>
                <w:lang w:val="pt-BR"/>
              </w:rPr>
              <w:t>U / R</w:t>
            </w:r>
          </w:p>
          <w:p w:rsidR="00C82DE6" w:rsidRPr="00C43CD0" w:rsidRDefault="00C82DE6" w:rsidP="005F2108">
            <w:pPr>
              <w:pStyle w:val="1f"/>
              <w:spacing w:line="276" w:lineRule="auto"/>
              <w:jc w:val="both"/>
              <w:rPr>
                <w:rFonts w:ascii="Times New Roman" w:hAnsi="Times New Roman"/>
                <w:i/>
              </w:rPr>
            </w:pPr>
            <w:r w:rsidRPr="00C43CD0">
              <w:rPr>
                <w:rFonts w:ascii="Times New Roman" w:hAnsi="Times New Roman"/>
              </w:rPr>
              <w:t xml:space="preserve">5. </w:t>
            </w:r>
            <w:r w:rsidRPr="00C43CD0">
              <w:rPr>
                <w:rFonts w:ascii="Times New Roman" w:hAnsi="Times New Roman"/>
                <w:i/>
              </w:rPr>
              <w:t>mɑ</w:t>
            </w:r>
          </w:p>
        </w:tc>
      </w:tr>
    </w:tbl>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tbl>
      <w:tblPr>
        <w:tblStyle w:val="af2"/>
        <w:tblW w:w="0" w:type="auto"/>
        <w:tblCellMar>
          <w:top w:w="15" w:type="dxa"/>
          <w:left w:w="15" w:type="dxa"/>
          <w:bottom w:w="15" w:type="dxa"/>
          <w:right w:w="15" w:type="dxa"/>
        </w:tblCellMar>
        <w:tblLook w:val="04A0"/>
      </w:tblPr>
      <w:tblGrid>
        <w:gridCol w:w="1032"/>
        <w:gridCol w:w="1080"/>
        <w:gridCol w:w="1128"/>
        <w:gridCol w:w="984"/>
      </w:tblGrid>
      <w:tr w:rsidR="00C82DE6" w:rsidRPr="00C43CD0" w:rsidTr="005F2108">
        <w:tc>
          <w:tcPr>
            <w:tcW w:w="1032"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А</w:t>
            </w:r>
          </w:p>
        </w:tc>
        <w:tc>
          <w:tcPr>
            <w:tcW w:w="1080"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Б</w:t>
            </w:r>
          </w:p>
        </w:tc>
        <w:tc>
          <w:tcPr>
            <w:tcW w:w="1128"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В</w:t>
            </w:r>
          </w:p>
        </w:tc>
        <w:tc>
          <w:tcPr>
            <w:tcW w:w="98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Г</w:t>
            </w:r>
          </w:p>
        </w:tc>
      </w:tr>
      <w:tr w:rsidR="00C82DE6" w:rsidRPr="00C43CD0" w:rsidTr="005F2108">
        <w:tc>
          <w:tcPr>
            <w:tcW w:w="1032"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 xml:space="preserve"> </w:t>
            </w:r>
          </w:p>
        </w:tc>
        <w:tc>
          <w:tcPr>
            <w:tcW w:w="1080"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both"/>
              <w:rPr>
                <w:rFonts w:ascii="Times New Roman" w:hAnsi="Times New Roman"/>
              </w:rPr>
            </w:pPr>
          </w:p>
        </w:tc>
        <w:tc>
          <w:tcPr>
            <w:tcW w:w="1128"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both"/>
              <w:rPr>
                <w:rFonts w:ascii="Times New Roman" w:hAnsi="Times New Roman"/>
              </w:rPr>
            </w:pPr>
          </w:p>
        </w:tc>
        <w:tc>
          <w:tcPr>
            <w:tcW w:w="98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both"/>
              <w:rPr>
                <w:rFonts w:ascii="Times New Roman" w:hAnsi="Times New Roman"/>
              </w:rPr>
            </w:pPr>
          </w:p>
        </w:tc>
      </w:tr>
    </w:tbl>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4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 Сколько нейтронов содержит ядро изотопа магния </w:t>
      </w:r>
      <w:r w:rsidRPr="00C43CD0">
        <w:rPr>
          <w:rFonts w:ascii="Times New Roman" w:hAnsi="Times New Roman"/>
          <w:noProof/>
          <w:lang w:val="ru-RU" w:eastAsia="ru-RU"/>
        </w:rPr>
        <w:drawing>
          <wp:inline distT="0" distB="0" distL="0" distR="0">
            <wp:extent cx="474980" cy="227965"/>
            <wp:effectExtent l="0" t="0" r="12700" b="635"/>
            <wp:docPr id="86" name="Рисунок 10" descr="C:\Users\W-book\AppData\Local\Temp\ksohtml12872\wps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C:\Users\W-book\AppData\Local\Temp\ksohtml12872\wps107.jpg"/>
                    <pic:cNvPicPr>
                      <a:picLocks noChangeAspect="1" noChangeArrowheads="1"/>
                    </pic:cNvPicPr>
                  </pic:nvPicPr>
                  <pic:blipFill>
                    <a:blip r:embed="rId260" cstate="print"/>
                    <a:srcRect/>
                    <a:stretch>
                      <a:fillRect/>
                    </a:stretch>
                  </pic:blipFill>
                  <pic:spPr>
                    <a:xfrm>
                      <a:off x="0" y="0"/>
                      <a:ext cx="474980" cy="227965"/>
                    </a:xfrm>
                    <a:prstGeom prst="rect">
                      <a:avLst/>
                    </a:prstGeom>
                    <a:noFill/>
                    <a:ln w="9525">
                      <a:noFill/>
                      <a:miter lim="800000"/>
                      <a:headEnd/>
                      <a:tailEnd/>
                    </a:ln>
                  </pic:spPr>
                </pic:pic>
              </a:graphicData>
            </a:graphic>
          </wp:inline>
        </w:drawing>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1) 25           2) 12             3) 37             4) 13.</w:t>
      </w:r>
    </w:p>
    <w:p w:rsidR="00C82DE6" w:rsidRPr="00C43CD0" w:rsidRDefault="00C82DE6" w:rsidP="00C82DE6">
      <w:pPr>
        <w:spacing w:after="0"/>
        <w:jc w:val="center"/>
        <w:rPr>
          <w:rFonts w:ascii="Times New Roman" w:eastAsia="Calibri" w:hAnsi="Times New Roman" w:cs="Times New Roman"/>
          <w:b/>
          <w:sz w:val="24"/>
          <w:szCs w:val="24"/>
        </w:rPr>
      </w:pP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ОТВЕТЫ</w:t>
      </w:r>
    </w:p>
    <w:tbl>
      <w:tblPr>
        <w:tblStyle w:val="af2"/>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C82DE6" w:rsidRPr="00C43CD0" w:rsidTr="005F2108">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b/>
                <w:sz w:val="24"/>
                <w:szCs w:val="24"/>
              </w:rPr>
            </w:pPr>
            <w:r w:rsidRPr="00C43CD0">
              <w:rPr>
                <w:rFonts w:eastAsia="Calibri"/>
                <w:b/>
                <w:sz w:val="24"/>
                <w:szCs w:val="24"/>
              </w:rPr>
              <w:t>1</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b/>
                <w:sz w:val="24"/>
                <w:szCs w:val="24"/>
              </w:rPr>
            </w:pPr>
            <w:r w:rsidRPr="00C43CD0">
              <w:rPr>
                <w:rFonts w:eastAsia="Calibri"/>
                <w:b/>
                <w:sz w:val="24"/>
                <w:szCs w:val="24"/>
              </w:rPr>
              <w:t>2</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b/>
                <w:sz w:val="24"/>
                <w:szCs w:val="24"/>
              </w:rPr>
            </w:pPr>
            <w:r w:rsidRPr="00C43CD0">
              <w:rPr>
                <w:rFonts w:eastAsia="Calibri"/>
                <w:b/>
                <w:sz w:val="24"/>
                <w:szCs w:val="24"/>
              </w:rPr>
              <w:t>3</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b/>
                <w:sz w:val="24"/>
                <w:szCs w:val="24"/>
              </w:rPr>
            </w:pPr>
            <w:r w:rsidRPr="00C43CD0">
              <w:rPr>
                <w:rFonts w:eastAsia="Calibri"/>
                <w:b/>
                <w:sz w:val="24"/>
                <w:szCs w:val="24"/>
              </w:rPr>
              <w:t>4</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b/>
                <w:sz w:val="24"/>
                <w:szCs w:val="24"/>
              </w:rPr>
            </w:pPr>
            <w:r w:rsidRPr="00C43CD0">
              <w:rPr>
                <w:rFonts w:eastAsia="Calibri"/>
                <w:b/>
                <w:sz w:val="24"/>
                <w:szCs w:val="24"/>
              </w:rPr>
              <w:t>5</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b/>
                <w:sz w:val="24"/>
                <w:szCs w:val="24"/>
              </w:rPr>
            </w:pPr>
            <w:r w:rsidRPr="00C43CD0">
              <w:rPr>
                <w:rFonts w:eastAsia="Calibri"/>
                <w:b/>
                <w:sz w:val="24"/>
                <w:szCs w:val="24"/>
              </w:rPr>
              <w:t>6</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b/>
                <w:sz w:val="24"/>
                <w:szCs w:val="24"/>
              </w:rPr>
            </w:pPr>
            <w:r w:rsidRPr="00C43CD0">
              <w:rPr>
                <w:rFonts w:eastAsia="Calibri"/>
                <w:b/>
                <w:sz w:val="24"/>
                <w:szCs w:val="24"/>
              </w:rPr>
              <w:t>7</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b/>
                <w:sz w:val="24"/>
                <w:szCs w:val="24"/>
              </w:rPr>
            </w:pPr>
            <w:r w:rsidRPr="00C43CD0">
              <w:rPr>
                <w:rFonts w:eastAsia="Calibri"/>
                <w:b/>
                <w:sz w:val="24"/>
                <w:szCs w:val="24"/>
              </w:rPr>
              <w:t>8</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b/>
                <w:sz w:val="24"/>
                <w:szCs w:val="24"/>
              </w:rPr>
            </w:pPr>
            <w:r w:rsidRPr="00C43CD0">
              <w:rPr>
                <w:rFonts w:eastAsia="Calibri"/>
                <w:b/>
                <w:sz w:val="24"/>
                <w:szCs w:val="24"/>
              </w:rPr>
              <w:t>9</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b/>
                <w:sz w:val="24"/>
                <w:szCs w:val="24"/>
              </w:rPr>
            </w:pPr>
            <w:r w:rsidRPr="00C43CD0">
              <w:rPr>
                <w:rFonts w:eastAsia="Calibri"/>
                <w:b/>
                <w:sz w:val="24"/>
                <w:szCs w:val="24"/>
              </w:rPr>
              <w:t>10</w:t>
            </w:r>
          </w:p>
        </w:tc>
      </w:tr>
      <w:tr w:rsidR="00C82DE6" w:rsidRPr="00C43CD0" w:rsidTr="005F2108">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sz w:val="24"/>
                <w:szCs w:val="24"/>
              </w:rPr>
            </w:pPr>
            <w:r w:rsidRPr="00C43CD0">
              <w:rPr>
                <w:rFonts w:eastAsia="Calibri"/>
                <w:sz w:val="24"/>
                <w:szCs w:val="24"/>
              </w:rPr>
              <w:t>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sz w:val="24"/>
                <w:szCs w:val="24"/>
              </w:rPr>
            </w:pPr>
            <w:r w:rsidRPr="00C43CD0">
              <w:rPr>
                <w:rFonts w:eastAsia="Calibri"/>
                <w:sz w:val="24"/>
                <w:szCs w:val="24"/>
              </w:rPr>
              <w:t>1</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sz w:val="24"/>
                <w:szCs w:val="24"/>
              </w:rPr>
            </w:pPr>
            <w:r w:rsidRPr="00C43CD0">
              <w:rPr>
                <w:rFonts w:eastAsia="Calibri"/>
                <w:sz w:val="24"/>
                <w:szCs w:val="24"/>
              </w:rPr>
              <w:t>А – 2</w:t>
            </w:r>
          </w:p>
          <w:p w:rsidR="00C82DE6" w:rsidRPr="00C43CD0" w:rsidRDefault="00C82DE6" w:rsidP="005F2108">
            <w:pPr>
              <w:spacing w:after="0"/>
              <w:jc w:val="center"/>
              <w:rPr>
                <w:rFonts w:eastAsia="Calibri"/>
                <w:sz w:val="24"/>
                <w:szCs w:val="24"/>
              </w:rPr>
            </w:pPr>
            <w:r w:rsidRPr="00C43CD0">
              <w:rPr>
                <w:rFonts w:eastAsia="Calibri"/>
                <w:sz w:val="24"/>
                <w:szCs w:val="24"/>
              </w:rPr>
              <w:t>Б – 5</w:t>
            </w:r>
          </w:p>
          <w:p w:rsidR="00C82DE6" w:rsidRPr="00C43CD0" w:rsidRDefault="00C82DE6" w:rsidP="005F2108">
            <w:pPr>
              <w:spacing w:after="0"/>
              <w:jc w:val="center"/>
              <w:rPr>
                <w:rFonts w:eastAsia="Calibri"/>
                <w:sz w:val="24"/>
                <w:szCs w:val="24"/>
              </w:rPr>
            </w:pPr>
            <w:r w:rsidRPr="00C43CD0">
              <w:rPr>
                <w:rFonts w:eastAsia="Calibri"/>
                <w:sz w:val="24"/>
                <w:szCs w:val="24"/>
              </w:rPr>
              <w:t xml:space="preserve">В – 4 </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sz w:val="24"/>
                <w:szCs w:val="24"/>
              </w:rPr>
            </w:pPr>
            <w:r w:rsidRPr="00C43CD0">
              <w:rPr>
                <w:rFonts w:eastAsia="Calibri"/>
                <w:sz w:val="24"/>
                <w:szCs w:val="24"/>
              </w:rPr>
              <w:t>15</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sz w:val="24"/>
                <w:szCs w:val="24"/>
              </w:rPr>
            </w:pPr>
            <w:r w:rsidRPr="00C43CD0">
              <w:rPr>
                <w:rFonts w:eastAsia="Calibri"/>
                <w:sz w:val="24"/>
                <w:szCs w:val="24"/>
              </w:rPr>
              <w:t>13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sz w:val="24"/>
                <w:szCs w:val="24"/>
              </w:rPr>
            </w:pPr>
            <w:r w:rsidRPr="00C43CD0">
              <w:rPr>
                <w:rFonts w:eastAsia="Calibri"/>
                <w:sz w:val="24"/>
                <w:szCs w:val="24"/>
              </w:rPr>
              <w:t>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sz w:val="24"/>
                <w:szCs w:val="24"/>
              </w:rPr>
            </w:pPr>
            <w:r w:rsidRPr="00C43CD0">
              <w:rPr>
                <w:rFonts w:eastAsia="Calibri"/>
                <w:sz w:val="24"/>
                <w:szCs w:val="24"/>
              </w:rPr>
              <w:t>А –2</w:t>
            </w:r>
          </w:p>
          <w:p w:rsidR="00C82DE6" w:rsidRPr="00C43CD0" w:rsidRDefault="00C82DE6" w:rsidP="005F2108">
            <w:pPr>
              <w:spacing w:after="0"/>
              <w:jc w:val="center"/>
              <w:rPr>
                <w:rFonts w:eastAsia="Calibri"/>
                <w:sz w:val="24"/>
                <w:szCs w:val="24"/>
              </w:rPr>
            </w:pPr>
            <w:r w:rsidRPr="00C43CD0">
              <w:rPr>
                <w:rFonts w:eastAsia="Calibri"/>
                <w:sz w:val="24"/>
                <w:szCs w:val="24"/>
              </w:rPr>
              <w:t xml:space="preserve">Б – 3 </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sz w:val="24"/>
                <w:szCs w:val="24"/>
              </w:rPr>
            </w:pPr>
            <w:r w:rsidRPr="00C43CD0">
              <w:rPr>
                <w:rFonts w:eastAsia="Calibri"/>
                <w:sz w:val="24"/>
                <w:szCs w:val="24"/>
              </w:rPr>
              <w:t>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sz w:val="24"/>
                <w:szCs w:val="24"/>
              </w:rPr>
            </w:pPr>
            <w:r w:rsidRPr="00C43CD0">
              <w:rPr>
                <w:rFonts w:eastAsia="Calibri"/>
                <w:sz w:val="24"/>
                <w:szCs w:val="24"/>
              </w:rPr>
              <w:t>А – 3</w:t>
            </w:r>
          </w:p>
          <w:p w:rsidR="00C82DE6" w:rsidRPr="00C43CD0" w:rsidRDefault="00C82DE6" w:rsidP="005F2108">
            <w:pPr>
              <w:spacing w:after="0"/>
              <w:jc w:val="center"/>
              <w:rPr>
                <w:rFonts w:eastAsia="Calibri"/>
                <w:sz w:val="24"/>
                <w:szCs w:val="24"/>
              </w:rPr>
            </w:pPr>
            <w:r w:rsidRPr="00C43CD0">
              <w:rPr>
                <w:rFonts w:eastAsia="Calibri"/>
                <w:sz w:val="24"/>
                <w:szCs w:val="24"/>
              </w:rPr>
              <w:t>Б – 1</w:t>
            </w:r>
          </w:p>
          <w:p w:rsidR="00C82DE6" w:rsidRPr="00C43CD0" w:rsidRDefault="00C82DE6" w:rsidP="005F2108">
            <w:pPr>
              <w:spacing w:after="0"/>
              <w:jc w:val="center"/>
              <w:rPr>
                <w:rFonts w:eastAsia="Calibri"/>
                <w:sz w:val="24"/>
                <w:szCs w:val="24"/>
              </w:rPr>
            </w:pPr>
            <w:r w:rsidRPr="00C43CD0">
              <w:rPr>
                <w:rFonts w:eastAsia="Calibri"/>
                <w:sz w:val="24"/>
                <w:szCs w:val="24"/>
              </w:rPr>
              <w:t>В – 5</w:t>
            </w:r>
          </w:p>
          <w:p w:rsidR="00C82DE6" w:rsidRPr="00C43CD0" w:rsidRDefault="00C82DE6" w:rsidP="005F2108">
            <w:pPr>
              <w:spacing w:after="0"/>
              <w:jc w:val="center"/>
              <w:rPr>
                <w:rFonts w:eastAsia="Calibri"/>
                <w:sz w:val="24"/>
                <w:szCs w:val="24"/>
              </w:rPr>
            </w:pPr>
            <w:r w:rsidRPr="00C43CD0">
              <w:rPr>
                <w:rFonts w:eastAsia="Calibri"/>
                <w:sz w:val="24"/>
                <w:szCs w:val="24"/>
              </w:rPr>
              <w:t xml:space="preserve">Г – 2 </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eastAsia="Calibri"/>
                <w:sz w:val="24"/>
                <w:szCs w:val="24"/>
              </w:rPr>
            </w:pPr>
            <w:r w:rsidRPr="00C43CD0">
              <w:rPr>
                <w:rFonts w:eastAsia="Calibri"/>
                <w:sz w:val="24"/>
                <w:szCs w:val="24"/>
              </w:rPr>
              <w:t>4</w:t>
            </w:r>
          </w:p>
        </w:tc>
      </w:tr>
    </w:tbl>
    <w:p w:rsidR="00C82DE6" w:rsidRPr="00C43CD0" w:rsidRDefault="00C82DE6" w:rsidP="00C82DE6">
      <w:pPr>
        <w:spacing w:after="0"/>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43CD0" w:rsidRDefault="00C82DE6" w:rsidP="00C82DE6">
      <w:pPr>
        <w:spacing w:after="0"/>
        <w:jc w:val="center"/>
        <w:rPr>
          <w:rFonts w:ascii="Times New Roman" w:eastAsia="Calibri" w:hAnsi="Times New Roman" w:cs="Times New Roman"/>
          <w:b/>
          <w:bCs/>
          <w:sz w:val="24"/>
          <w:szCs w:val="24"/>
        </w:rPr>
      </w:pPr>
    </w:p>
    <w:p w:rsidR="00C82DE6" w:rsidRPr="00C43CD0" w:rsidRDefault="00C82DE6" w:rsidP="00C82DE6">
      <w:pPr>
        <w:spacing w:after="0"/>
        <w:rPr>
          <w:rFonts w:ascii="Times New Roman" w:eastAsia="Calibri" w:hAnsi="Times New Roman" w:cs="Times New Roman"/>
          <w:b/>
          <w:bCs/>
          <w:sz w:val="24"/>
          <w:szCs w:val="24"/>
        </w:rPr>
      </w:pPr>
      <w:r w:rsidRPr="00C43CD0">
        <w:rPr>
          <w:rFonts w:ascii="Times New Roman" w:eastAsia="Calibri" w:hAnsi="Times New Roman" w:cs="Times New Roman"/>
          <w:b/>
          <w:bCs/>
          <w:sz w:val="24"/>
          <w:szCs w:val="24"/>
        </w:rPr>
        <w:br w:type="page"/>
      </w:r>
    </w:p>
    <w:p w:rsidR="00C82DE6" w:rsidRPr="00C43CD0" w:rsidRDefault="00C82DE6" w:rsidP="00C82DE6">
      <w:pPr>
        <w:pStyle w:val="10"/>
        <w:rPr>
          <w:rFonts w:eastAsia="Calibri"/>
          <w:b/>
          <w:bCs/>
        </w:rPr>
      </w:pPr>
      <w:bookmarkStart w:id="46" w:name="_Toc136375581"/>
      <w:r w:rsidRPr="00C43CD0">
        <w:rPr>
          <w:rFonts w:eastAsia="Calibri"/>
          <w:b/>
          <w:bCs/>
        </w:rPr>
        <w:lastRenderedPageBreak/>
        <w:t>1. Оценочные материала для текущего контроля</w:t>
      </w:r>
      <w:bookmarkEnd w:id="46"/>
    </w:p>
    <w:p w:rsidR="00C82DE6" w:rsidRPr="00C43CD0" w:rsidRDefault="00C82DE6" w:rsidP="00C82DE6">
      <w:pPr>
        <w:shd w:val="clear" w:color="auto" w:fill="FFFFFF"/>
        <w:spacing w:after="0"/>
        <w:jc w:val="center"/>
        <w:rPr>
          <w:rFonts w:ascii="Times New Roman" w:hAnsi="Times New Roman" w:cs="Times New Roman"/>
          <w:b/>
          <w:bCs/>
          <w:sz w:val="24"/>
          <w:szCs w:val="24"/>
        </w:rPr>
      </w:pPr>
    </w:p>
    <w:p w:rsidR="00C82DE6" w:rsidRPr="00C43CD0" w:rsidRDefault="00C82DE6" w:rsidP="00C82DE6">
      <w:pPr>
        <w:shd w:val="clear" w:color="auto" w:fill="FFFFFF"/>
        <w:spacing w:after="0"/>
        <w:jc w:val="center"/>
        <w:rPr>
          <w:rFonts w:ascii="Times New Roman" w:hAnsi="Times New Roman" w:cs="Times New Roman"/>
          <w:sz w:val="24"/>
          <w:szCs w:val="24"/>
        </w:rPr>
      </w:pPr>
      <w:r w:rsidRPr="00C43CD0">
        <w:rPr>
          <w:rFonts w:ascii="Times New Roman" w:hAnsi="Times New Roman" w:cs="Times New Roman"/>
          <w:b/>
          <w:bCs/>
          <w:sz w:val="24"/>
          <w:szCs w:val="24"/>
        </w:rPr>
        <w:t>Рекомендации по переводу процентов выполнения задания в отметки по пятибалльной шкале</w:t>
      </w:r>
    </w:p>
    <w:p w:rsidR="00C82DE6" w:rsidRPr="00C43CD0" w:rsidRDefault="00C82DE6" w:rsidP="00C82DE6">
      <w:pPr>
        <w:shd w:val="clear" w:color="auto" w:fill="FFFFFF"/>
        <w:spacing w:after="0"/>
        <w:jc w:val="both"/>
        <w:rPr>
          <w:rFonts w:ascii="Times New Roman" w:hAnsi="Times New Roman" w:cs="Times New Roman"/>
          <w:sz w:val="24"/>
          <w:szCs w:val="24"/>
        </w:rPr>
      </w:pPr>
      <w:r w:rsidRPr="00C43CD0">
        <w:rPr>
          <w:rFonts w:ascii="Times New Roman" w:hAnsi="Times New Roman" w:cs="Times New Roman"/>
          <w:sz w:val="24"/>
          <w:szCs w:val="24"/>
        </w:rPr>
        <w:t xml:space="preserve">Максимальное число баллов, которое можно получить за правильное выполнение всей тестовой работы, составляет </w:t>
      </w:r>
      <w:r w:rsidRPr="00C43CD0">
        <w:rPr>
          <w:rFonts w:ascii="Times New Roman" w:hAnsi="Times New Roman" w:cs="Times New Roman"/>
          <w:b/>
          <w:sz w:val="24"/>
          <w:szCs w:val="24"/>
        </w:rPr>
        <w:t>12 баллов</w:t>
      </w:r>
      <w:r w:rsidRPr="00C43CD0">
        <w:rPr>
          <w:rFonts w:ascii="Times New Roman" w:hAnsi="Times New Roman" w:cs="Times New Roman"/>
          <w:sz w:val="24"/>
          <w:szCs w:val="24"/>
        </w:rPr>
        <w:t xml:space="preserve"> (по теме «Волновые свойства света» – </w:t>
      </w:r>
      <w:r w:rsidRPr="00C43CD0">
        <w:rPr>
          <w:rFonts w:ascii="Times New Roman" w:hAnsi="Times New Roman" w:cs="Times New Roman"/>
          <w:b/>
          <w:sz w:val="24"/>
          <w:szCs w:val="24"/>
        </w:rPr>
        <w:t>13 баллов</w:t>
      </w:r>
      <w:r w:rsidRPr="00C43CD0">
        <w:rPr>
          <w:rFonts w:ascii="Times New Roman" w:hAnsi="Times New Roman" w:cs="Times New Roman"/>
          <w:sz w:val="24"/>
          <w:szCs w:val="24"/>
        </w:rPr>
        <w:t xml:space="preserve">). Тестовое задание оценивается </w:t>
      </w:r>
      <w:r w:rsidRPr="00C43CD0">
        <w:rPr>
          <w:rFonts w:ascii="Times New Roman" w:hAnsi="Times New Roman" w:cs="Times New Roman"/>
          <w:b/>
          <w:sz w:val="24"/>
          <w:szCs w:val="24"/>
        </w:rPr>
        <w:t>1 баллом</w:t>
      </w:r>
      <w:r w:rsidRPr="00C43CD0">
        <w:rPr>
          <w:rFonts w:ascii="Times New Roman" w:hAnsi="Times New Roman" w:cs="Times New Roman"/>
          <w:sz w:val="24"/>
          <w:szCs w:val="24"/>
        </w:rPr>
        <w:t xml:space="preserve">, задание с профессиональной направленностью – </w:t>
      </w:r>
      <w:r w:rsidRPr="00C43CD0">
        <w:rPr>
          <w:rFonts w:ascii="Times New Roman" w:hAnsi="Times New Roman" w:cs="Times New Roman"/>
          <w:b/>
          <w:sz w:val="24"/>
          <w:szCs w:val="24"/>
        </w:rPr>
        <w:t>2 баллами</w:t>
      </w:r>
      <w:r w:rsidRPr="00C43CD0">
        <w:rPr>
          <w:rFonts w:ascii="Times New Roman" w:hAnsi="Times New Roman" w:cs="Times New Roman"/>
          <w:sz w:val="24"/>
          <w:szCs w:val="24"/>
        </w:rPr>
        <w:t xml:space="preserve">. </w:t>
      </w:r>
    </w:p>
    <w:p w:rsidR="00C82DE6" w:rsidRPr="00C43CD0" w:rsidRDefault="00C82DE6" w:rsidP="00C82DE6">
      <w:pPr>
        <w:shd w:val="clear" w:color="auto" w:fill="FFFFFF"/>
        <w:spacing w:after="0"/>
        <w:rPr>
          <w:rFonts w:ascii="Times New Roman" w:hAnsi="Times New Roman" w:cs="Times New Roman"/>
          <w:color w:val="4E4E3F"/>
          <w:sz w:val="24"/>
          <w:szCs w:val="24"/>
        </w:rPr>
      </w:pPr>
      <w:r w:rsidRPr="00C43CD0">
        <w:rPr>
          <w:rFonts w:ascii="Times New Roman" w:hAnsi="Times New Roman" w:cs="Times New Roman"/>
          <w:color w:val="00AEEF"/>
          <w:sz w:val="24"/>
          <w:szCs w:val="24"/>
        </w:rPr>
        <w:t xml:space="preserve"> </w:t>
      </w:r>
      <w:r w:rsidRPr="00C43CD0">
        <w:rPr>
          <w:rFonts w:ascii="Times New Roman" w:hAnsi="Times New Roman" w:cs="Times New Roman"/>
          <w:color w:val="4E4E3F"/>
          <w:sz w:val="24"/>
          <w:szCs w:val="24"/>
        </w:rPr>
        <w:t xml:space="preserve"> </w:t>
      </w:r>
    </w:p>
    <w:tbl>
      <w:tblPr>
        <w:tblW w:w="0" w:type="auto"/>
        <w:tblCellMar>
          <w:top w:w="15" w:type="dxa"/>
          <w:left w:w="15" w:type="dxa"/>
          <w:bottom w:w="15" w:type="dxa"/>
          <w:right w:w="15" w:type="dxa"/>
        </w:tblCellMar>
        <w:tblLook w:val="04A0"/>
      </w:tblPr>
      <w:tblGrid>
        <w:gridCol w:w="3083"/>
        <w:gridCol w:w="2842"/>
        <w:gridCol w:w="1790"/>
        <w:gridCol w:w="1669"/>
      </w:tblGrid>
      <w:tr w:rsidR="00C82DE6" w:rsidRPr="00C43CD0" w:rsidTr="005F2108">
        <w:tc>
          <w:tcPr>
            <w:tcW w:w="3096"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Отметка  по пятибалльной шкале</w:t>
            </w:r>
          </w:p>
        </w:tc>
        <w:tc>
          <w:tcPr>
            <w:tcW w:w="2856" w:type="dxa"/>
            <w:tcBorders>
              <w:top w:val="outset" w:sz="6" w:space="0" w:color="auto"/>
              <w:left w:val="nil"/>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 выполнения задания</w:t>
            </w:r>
          </w:p>
        </w:tc>
        <w:tc>
          <w:tcPr>
            <w:tcW w:w="3480" w:type="dxa"/>
            <w:gridSpan w:val="2"/>
            <w:tcBorders>
              <w:top w:val="outset" w:sz="6" w:space="0" w:color="auto"/>
              <w:left w:val="nil"/>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Первичные баллы</w:t>
            </w:r>
          </w:p>
        </w:tc>
      </w:tr>
      <w:tr w:rsidR="00C82DE6" w:rsidRPr="00C43CD0" w:rsidTr="005F2108">
        <w:trPr>
          <w:trHeight w:val="821"/>
        </w:trPr>
        <w:tc>
          <w:tcPr>
            <w:tcW w:w="3096"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«2»</w:t>
            </w:r>
          </w:p>
        </w:tc>
        <w:tc>
          <w:tcPr>
            <w:tcW w:w="2856" w:type="dxa"/>
            <w:tcBorders>
              <w:top w:val="nil"/>
              <w:left w:val="nil"/>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меньше 50%</w:t>
            </w:r>
          </w:p>
        </w:tc>
        <w:tc>
          <w:tcPr>
            <w:tcW w:w="1800" w:type="dxa"/>
            <w:tcBorders>
              <w:top w:val="nil"/>
              <w:left w:val="nil"/>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0 – 5</w:t>
            </w:r>
          </w:p>
        </w:tc>
        <w:tc>
          <w:tcPr>
            <w:tcW w:w="1668" w:type="dxa"/>
            <w:tcBorders>
              <w:top w:val="nil"/>
              <w:left w:val="nil"/>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 xml:space="preserve">0 – 6 </w:t>
            </w:r>
          </w:p>
        </w:tc>
      </w:tr>
      <w:tr w:rsidR="00C82DE6" w:rsidRPr="00C43CD0" w:rsidTr="005F2108">
        <w:tc>
          <w:tcPr>
            <w:tcW w:w="3096"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«3»</w:t>
            </w:r>
          </w:p>
        </w:tc>
        <w:tc>
          <w:tcPr>
            <w:tcW w:w="2856" w:type="dxa"/>
            <w:tcBorders>
              <w:top w:val="nil"/>
              <w:left w:val="nil"/>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 xml:space="preserve">50% - 70% </w:t>
            </w:r>
          </w:p>
        </w:tc>
        <w:tc>
          <w:tcPr>
            <w:tcW w:w="1800" w:type="dxa"/>
            <w:tcBorders>
              <w:top w:val="nil"/>
              <w:left w:val="nil"/>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6 – 8</w:t>
            </w:r>
          </w:p>
        </w:tc>
        <w:tc>
          <w:tcPr>
            <w:tcW w:w="1668" w:type="dxa"/>
            <w:tcBorders>
              <w:top w:val="nil"/>
              <w:left w:val="nil"/>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 xml:space="preserve">7 – 9 </w:t>
            </w:r>
          </w:p>
        </w:tc>
      </w:tr>
      <w:tr w:rsidR="00C82DE6" w:rsidRPr="00C43CD0" w:rsidTr="005F2108">
        <w:tc>
          <w:tcPr>
            <w:tcW w:w="3096"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«4»</w:t>
            </w:r>
          </w:p>
        </w:tc>
        <w:tc>
          <w:tcPr>
            <w:tcW w:w="2856" w:type="dxa"/>
            <w:tcBorders>
              <w:top w:val="nil"/>
              <w:left w:val="nil"/>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 xml:space="preserve">71% - 90% </w:t>
            </w:r>
          </w:p>
        </w:tc>
        <w:tc>
          <w:tcPr>
            <w:tcW w:w="1800" w:type="dxa"/>
            <w:tcBorders>
              <w:top w:val="nil"/>
              <w:left w:val="nil"/>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9 – 10</w:t>
            </w:r>
          </w:p>
        </w:tc>
        <w:tc>
          <w:tcPr>
            <w:tcW w:w="1668" w:type="dxa"/>
            <w:tcBorders>
              <w:top w:val="nil"/>
              <w:left w:val="nil"/>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 xml:space="preserve">10 – 11 </w:t>
            </w:r>
          </w:p>
        </w:tc>
      </w:tr>
      <w:tr w:rsidR="00C82DE6" w:rsidRPr="00C43CD0" w:rsidTr="005F2108">
        <w:tc>
          <w:tcPr>
            <w:tcW w:w="3096"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«5»</w:t>
            </w:r>
          </w:p>
        </w:tc>
        <w:tc>
          <w:tcPr>
            <w:tcW w:w="2856" w:type="dxa"/>
            <w:tcBorders>
              <w:top w:val="nil"/>
              <w:left w:val="nil"/>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 xml:space="preserve">91% - 100% </w:t>
            </w:r>
          </w:p>
        </w:tc>
        <w:tc>
          <w:tcPr>
            <w:tcW w:w="1800" w:type="dxa"/>
            <w:tcBorders>
              <w:top w:val="nil"/>
              <w:left w:val="nil"/>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11 – 12</w:t>
            </w:r>
          </w:p>
        </w:tc>
        <w:tc>
          <w:tcPr>
            <w:tcW w:w="1668" w:type="dxa"/>
            <w:tcBorders>
              <w:top w:val="nil"/>
              <w:left w:val="nil"/>
              <w:bottom w:val="outset" w:sz="6" w:space="0" w:color="auto"/>
              <w:right w:val="outset" w:sz="6" w:space="0" w:color="auto"/>
            </w:tcBorders>
          </w:tcPr>
          <w:p w:rsidR="00C82DE6" w:rsidRPr="00C43CD0" w:rsidRDefault="00C82DE6" w:rsidP="005F2108">
            <w:pPr>
              <w:spacing w:after="0"/>
              <w:jc w:val="center"/>
              <w:rPr>
                <w:rFonts w:ascii="Times New Roman" w:hAnsi="Times New Roman" w:cs="Times New Roman"/>
                <w:sz w:val="24"/>
                <w:szCs w:val="24"/>
              </w:rPr>
            </w:pPr>
            <w:r w:rsidRPr="00C43CD0">
              <w:rPr>
                <w:rFonts w:ascii="Times New Roman" w:hAnsi="Times New Roman" w:cs="Times New Roman"/>
                <w:sz w:val="24"/>
                <w:szCs w:val="24"/>
              </w:rPr>
              <w:t xml:space="preserve">12 – 13 </w:t>
            </w:r>
          </w:p>
        </w:tc>
      </w:tr>
    </w:tbl>
    <w:p w:rsidR="00C82DE6" w:rsidRPr="00C43CD0" w:rsidRDefault="00C82DE6" w:rsidP="00C82DE6">
      <w:pPr>
        <w:spacing w:after="0"/>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Тест по теме «Агрегатные состояния вещества»</w:t>
      </w:r>
    </w:p>
    <w:p w:rsidR="00C82DE6" w:rsidRPr="00C43CD0" w:rsidRDefault="00C82DE6" w:rsidP="00C82DE6">
      <w:pPr>
        <w:spacing w:after="0"/>
        <w:jc w:val="center"/>
        <w:rPr>
          <w:rFonts w:ascii="Times New Roman" w:eastAsia="Calibri" w:hAnsi="Times New Roman" w:cs="Times New Roman"/>
          <w:b/>
          <w:sz w:val="24"/>
          <w:szCs w:val="24"/>
        </w:rPr>
      </w:pPr>
    </w:p>
    <w:p w:rsidR="00C82DE6" w:rsidRPr="00C82DE6" w:rsidRDefault="00C82DE6" w:rsidP="00960A72">
      <w:pPr>
        <w:pStyle w:val="1f"/>
        <w:widowControl/>
        <w:numPr>
          <w:ilvl w:val="0"/>
          <w:numId w:val="44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С увеличением относительной влажности разность показаний сухого и влажного термометров психрометра…</w:t>
      </w:r>
    </w:p>
    <w:p w:rsidR="00C82DE6" w:rsidRPr="00C43CD0" w:rsidRDefault="00C82DE6" w:rsidP="00960A72">
      <w:pPr>
        <w:pStyle w:val="1f"/>
        <w:widowControl/>
        <w:numPr>
          <w:ilvl w:val="0"/>
          <w:numId w:val="443"/>
        </w:numPr>
        <w:suppressAutoHyphens w:val="0"/>
        <w:spacing w:line="276" w:lineRule="auto"/>
        <w:ind w:left="0" w:firstLine="0"/>
        <w:contextualSpacing/>
        <w:jc w:val="both"/>
        <w:rPr>
          <w:rFonts w:ascii="Times New Roman" w:hAnsi="Times New Roman"/>
        </w:rPr>
      </w:pPr>
      <w:r w:rsidRPr="00C43CD0">
        <w:rPr>
          <w:rFonts w:ascii="Times New Roman" w:hAnsi="Times New Roman"/>
        </w:rPr>
        <w:t>уменьшится.</w:t>
      </w:r>
    </w:p>
    <w:p w:rsidR="00C82DE6" w:rsidRPr="00C43CD0" w:rsidRDefault="00C82DE6" w:rsidP="00960A72">
      <w:pPr>
        <w:pStyle w:val="1f"/>
        <w:widowControl/>
        <w:numPr>
          <w:ilvl w:val="0"/>
          <w:numId w:val="443"/>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увеличится.</w:t>
      </w:r>
    </w:p>
    <w:p w:rsidR="00C82DE6" w:rsidRPr="00C43CD0" w:rsidRDefault="00C82DE6" w:rsidP="00960A72">
      <w:pPr>
        <w:pStyle w:val="1f"/>
        <w:widowControl/>
        <w:numPr>
          <w:ilvl w:val="0"/>
          <w:numId w:val="443"/>
        </w:numPr>
        <w:suppressAutoHyphens w:val="0"/>
        <w:spacing w:line="276" w:lineRule="auto"/>
        <w:ind w:left="0" w:firstLine="0"/>
        <w:contextualSpacing/>
        <w:jc w:val="both"/>
        <w:rPr>
          <w:rFonts w:ascii="Times New Roman" w:hAnsi="Times New Roman"/>
        </w:rPr>
      </w:pPr>
      <w:r w:rsidRPr="00C43CD0">
        <w:rPr>
          <w:rFonts w:ascii="Times New Roman" w:hAnsi="Times New Roman"/>
        </w:rPr>
        <w:t>не изменится.</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4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 xml:space="preserve">Один моль влажного воздуха находится в ненасыщенном состоянии при температуре </w:t>
      </w:r>
      <w:r w:rsidRPr="00C82DE6">
        <w:rPr>
          <w:rFonts w:ascii="Times New Roman" w:hAnsi="Times New Roman"/>
          <w:i/>
          <w:color w:val="000000"/>
          <w:shd w:val="clear" w:color="auto" w:fill="FFFFFF"/>
          <w:lang w:val="ru-RU"/>
        </w:rPr>
        <w:t>Т</w:t>
      </w:r>
      <w:r w:rsidRPr="00C82DE6">
        <w:rPr>
          <w:rFonts w:ascii="Times New Roman" w:hAnsi="Times New Roman"/>
          <w:color w:val="000000"/>
          <w:shd w:val="clear" w:color="auto" w:fill="FFFFFF"/>
          <w:lang w:val="ru-RU"/>
        </w:rPr>
        <w:t xml:space="preserve"> и давлении </w:t>
      </w:r>
      <w:r w:rsidRPr="00C82DE6">
        <w:rPr>
          <w:rFonts w:ascii="Times New Roman" w:hAnsi="Times New Roman"/>
          <w:i/>
          <w:color w:val="000000"/>
          <w:shd w:val="clear" w:color="auto" w:fill="FFFFFF"/>
          <w:lang w:val="ru-RU"/>
        </w:rPr>
        <w:t>р</w:t>
      </w:r>
      <w:r w:rsidRPr="00C82DE6">
        <w:rPr>
          <w:rFonts w:ascii="Times New Roman" w:hAnsi="Times New Roman"/>
          <w:color w:val="000000"/>
          <w:shd w:val="clear" w:color="auto" w:fill="FFFFFF"/>
          <w:lang w:val="ru-RU"/>
        </w:rPr>
        <w:t>. Температуру газа изобарно увеличили. Как изменились при этом относительная влажность воздуха и точка росы?</w:t>
      </w:r>
    </w:p>
    <w:p w:rsidR="00C82DE6" w:rsidRPr="00C43CD0" w:rsidRDefault="00C82DE6" w:rsidP="00C82DE6">
      <w:pPr>
        <w:pStyle w:val="leftmargin"/>
        <w:shd w:val="clear" w:color="auto" w:fill="FFFFFF"/>
        <w:spacing w:before="0" w:beforeAutospacing="0" w:after="0" w:afterAutospacing="0" w:line="276" w:lineRule="auto"/>
        <w:jc w:val="both"/>
        <w:rPr>
          <w:color w:val="000000"/>
        </w:rPr>
      </w:pPr>
      <w:r w:rsidRPr="00C43CD0">
        <w:rPr>
          <w:color w:val="000000"/>
        </w:rPr>
        <w:t xml:space="preserve">      Для каждой величины определите соответствующий характер изменения: </w:t>
      </w:r>
    </w:p>
    <w:p w:rsidR="00C82DE6" w:rsidRPr="00C43CD0" w:rsidRDefault="00C82DE6" w:rsidP="00C82DE6">
      <w:pPr>
        <w:pStyle w:val="leftmargin"/>
        <w:shd w:val="clear" w:color="auto" w:fill="FFFFFF"/>
        <w:spacing w:before="0" w:beforeAutospacing="0" w:after="0" w:afterAutospacing="0" w:line="276" w:lineRule="auto"/>
        <w:jc w:val="both"/>
        <w:rPr>
          <w:color w:val="000000"/>
        </w:rPr>
      </w:pPr>
      <w:r w:rsidRPr="00C43CD0">
        <w:rPr>
          <w:color w:val="000000"/>
        </w:rPr>
        <w:t>1) увеличилась</w:t>
      </w:r>
    </w:p>
    <w:p w:rsidR="00C82DE6" w:rsidRPr="00C43CD0" w:rsidRDefault="00C82DE6" w:rsidP="00C82DE6">
      <w:pPr>
        <w:pStyle w:val="leftmargin"/>
        <w:shd w:val="clear" w:color="auto" w:fill="FFFFFF"/>
        <w:spacing w:before="0" w:beforeAutospacing="0" w:after="0" w:afterAutospacing="0" w:line="276" w:lineRule="auto"/>
        <w:jc w:val="both"/>
        <w:rPr>
          <w:color w:val="000000"/>
        </w:rPr>
      </w:pPr>
      <w:r w:rsidRPr="00C43CD0">
        <w:rPr>
          <w:color w:val="000000"/>
        </w:rPr>
        <w:t>2) уменьшилась</w:t>
      </w:r>
    </w:p>
    <w:p w:rsidR="00C82DE6" w:rsidRPr="00C43CD0" w:rsidRDefault="00C82DE6" w:rsidP="00C82DE6">
      <w:pPr>
        <w:pStyle w:val="leftmargin"/>
        <w:shd w:val="clear" w:color="auto" w:fill="FFFFFF"/>
        <w:spacing w:before="0" w:beforeAutospacing="0" w:after="0" w:afterAutospacing="0" w:line="276" w:lineRule="auto"/>
        <w:jc w:val="both"/>
        <w:rPr>
          <w:color w:val="000000"/>
        </w:rPr>
      </w:pPr>
      <w:r w:rsidRPr="00C43CD0">
        <w:rPr>
          <w:color w:val="000000"/>
        </w:rPr>
        <w:t>3) не изменилась</w:t>
      </w:r>
    </w:p>
    <w:p w:rsidR="00C82DE6" w:rsidRPr="00C43CD0" w:rsidRDefault="00C82DE6" w:rsidP="00C82DE6">
      <w:pPr>
        <w:pStyle w:val="1f"/>
        <w:spacing w:line="276" w:lineRule="auto"/>
        <w:jc w:val="both"/>
        <w:rPr>
          <w:rFonts w:ascii="Times New Roman" w:hAnsi="Times New Roman"/>
          <w:color w:val="000000"/>
          <w:shd w:val="clear" w:color="auto" w:fill="FFFFFF"/>
        </w:rPr>
      </w:pPr>
      <w:r w:rsidRPr="00C82DE6">
        <w:rPr>
          <w:rFonts w:ascii="Times New Roman" w:hAnsi="Times New Roman"/>
          <w:color w:val="000000"/>
          <w:shd w:val="clear" w:color="auto" w:fill="FFFFFF"/>
          <w:lang w:val="ru-RU"/>
        </w:rPr>
        <w:t xml:space="preserve">      Запишите в таблицу выбранные цифры для каждой физической величины. </w:t>
      </w:r>
      <w:r w:rsidRPr="00C43CD0">
        <w:rPr>
          <w:rFonts w:ascii="Times New Roman" w:hAnsi="Times New Roman"/>
          <w:color w:val="000000"/>
          <w:shd w:val="clear" w:color="auto" w:fill="FFFFFF"/>
        </w:rPr>
        <w:t>Цифры в ответе могут повторяться.</w:t>
      </w:r>
    </w:p>
    <w:tbl>
      <w:tblPr>
        <w:tblW w:w="0" w:type="auto"/>
        <w:tblCellMar>
          <w:top w:w="15" w:type="dxa"/>
          <w:left w:w="15" w:type="dxa"/>
          <w:bottom w:w="15" w:type="dxa"/>
          <w:right w:w="15" w:type="dxa"/>
        </w:tblCellMar>
        <w:tblLook w:val="04A0"/>
      </w:tblPr>
      <w:tblGrid>
        <w:gridCol w:w="4044"/>
        <w:gridCol w:w="4032"/>
      </w:tblGrid>
      <w:tr w:rsidR="00C82DE6" w:rsidRPr="00C43CD0" w:rsidTr="005F2108">
        <w:tc>
          <w:tcPr>
            <w:tcW w:w="404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leftmargin"/>
              <w:spacing w:before="0" w:beforeAutospacing="0" w:after="0" w:afterAutospacing="0" w:line="276" w:lineRule="auto"/>
              <w:jc w:val="center"/>
              <w:rPr>
                <w:color w:val="000000"/>
              </w:rPr>
            </w:pPr>
            <w:r w:rsidRPr="00C43CD0">
              <w:rPr>
                <w:color w:val="000000"/>
              </w:rPr>
              <w:t>Относительная влажность воздуха</w:t>
            </w:r>
          </w:p>
        </w:tc>
        <w:tc>
          <w:tcPr>
            <w:tcW w:w="4032"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leftmargin"/>
              <w:spacing w:before="0" w:beforeAutospacing="0" w:after="0" w:afterAutospacing="0" w:line="276" w:lineRule="auto"/>
              <w:jc w:val="center"/>
              <w:rPr>
                <w:color w:val="000000"/>
              </w:rPr>
            </w:pPr>
            <w:r w:rsidRPr="00C43CD0">
              <w:rPr>
                <w:color w:val="000000"/>
              </w:rPr>
              <w:t>Точка росы</w:t>
            </w:r>
          </w:p>
        </w:tc>
      </w:tr>
      <w:tr w:rsidR="00C82DE6" w:rsidRPr="00C43CD0" w:rsidTr="005F2108">
        <w:tc>
          <w:tcPr>
            <w:tcW w:w="4044" w:type="dxa"/>
            <w:tcBorders>
              <w:top w:val="nil"/>
              <w:left w:val="outset" w:sz="6" w:space="0" w:color="auto"/>
              <w:bottom w:val="outset" w:sz="6" w:space="0" w:color="auto"/>
              <w:right w:val="outset" w:sz="6" w:space="0" w:color="auto"/>
            </w:tcBorders>
          </w:tcPr>
          <w:p w:rsidR="00C82DE6" w:rsidRPr="00C43CD0" w:rsidRDefault="00C82DE6" w:rsidP="005F2108">
            <w:pPr>
              <w:pStyle w:val="leftmargin"/>
              <w:spacing w:before="0" w:beforeAutospacing="0" w:after="0" w:afterAutospacing="0" w:line="276" w:lineRule="auto"/>
              <w:jc w:val="both"/>
              <w:rPr>
                <w:color w:val="000000"/>
              </w:rPr>
            </w:pPr>
          </w:p>
        </w:tc>
        <w:tc>
          <w:tcPr>
            <w:tcW w:w="4032" w:type="dxa"/>
            <w:tcBorders>
              <w:top w:val="nil"/>
              <w:left w:val="outset" w:sz="6" w:space="0" w:color="auto"/>
              <w:bottom w:val="outset" w:sz="6" w:space="0" w:color="auto"/>
              <w:right w:val="outset" w:sz="6" w:space="0" w:color="auto"/>
            </w:tcBorders>
          </w:tcPr>
          <w:p w:rsidR="00C82DE6" w:rsidRPr="00C43CD0" w:rsidRDefault="00C82DE6" w:rsidP="005F2108">
            <w:pPr>
              <w:pStyle w:val="leftmargin"/>
              <w:spacing w:before="0" w:beforeAutospacing="0" w:after="0" w:afterAutospacing="0" w:line="276" w:lineRule="auto"/>
              <w:jc w:val="both"/>
              <w:rPr>
                <w:color w:val="000000"/>
              </w:rPr>
            </w:pPr>
          </w:p>
        </w:tc>
      </w:tr>
    </w:tbl>
    <w:p w:rsidR="00C82DE6" w:rsidRPr="00C43CD0" w:rsidRDefault="00C82DE6" w:rsidP="00C82DE6">
      <w:pPr>
        <w:spacing w:after="0"/>
        <w:jc w:val="both"/>
        <w:rPr>
          <w:rFonts w:ascii="Times New Roman" w:eastAsia="Calibri" w:hAnsi="Times New Roman" w:cs="Times New Roman"/>
          <w:sz w:val="24"/>
          <w:szCs w:val="24"/>
        </w:rPr>
      </w:pPr>
    </w:p>
    <w:p w:rsidR="00C82DE6" w:rsidRPr="00C82DE6" w:rsidRDefault="00C82DE6" w:rsidP="00960A72">
      <w:pPr>
        <w:pStyle w:val="1f"/>
        <w:widowControl/>
        <w:numPr>
          <w:ilvl w:val="0"/>
          <w:numId w:val="442"/>
        </w:numPr>
        <w:suppressAutoHyphens w:val="0"/>
        <w:spacing w:line="276" w:lineRule="auto"/>
        <w:contextualSpacing/>
        <w:jc w:val="both"/>
        <w:rPr>
          <w:rFonts w:ascii="Times New Roman" w:hAnsi="Times New Roman"/>
          <w:lang w:val="ru-RU"/>
        </w:rPr>
      </w:pPr>
      <w:r w:rsidRPr="00C82DE6">
        <w:rPr>
          <w:rFonts w:ascii="Times New Roman" w:hAnsi="Times New Roman"/>
          <w:lang w:val="ru-RU"/>
        </w:rPr>
        <w:t>С помощью какого прибора можно измерить относительную влажность воздуха.</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noProof/>
          <w:lang w:val="ru-RU" w:eastAsia="ru-RU"/>
        </w:rPr>
        <w:drawing>
          <wp:inline distT="0" distB="0" distL="0" distR="0">
            <wp:extent cx="1127760" cy="1165860"/>
            <wp:effectExtent l="19050" t="0" r="0" b="0"/>
            <wp:docPr id="88" name="Рисунок 18" descr="C:\Users\W-book\AppData\Local\Temp\ksohtml12872\wps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C:\Users\W-book\AppData\Local\Temp\ksohtml12872\wps108.jpg"/>
                    <pic:cNvPicPr>
                      <a:picLocks noChangeAspect="1" noChangeArrowheads="1"/>
                    </pic:cNvPicPr>
                  </pic:nvPicPr>
                  <pic:blipFill>
                    <a:blip r:embed="rId261" cstate="print"/>
                    <a:srcRect/>
                    <a:stretch>
                      <a:fillRect/>
                    </a:stretch>
                  </pic:blipFill>
                  <pic:spPr>
                    <a:xfrm>
                      <a:off x="0" y="0"/>
                      <a:ext cx="1127760" cy="1165860"/>
                    </a:xfrm>
                    <a:prstGeom prst="rect">
                      <a:avLst/>
                    </a:prstGeom>
                    <a:noFill/>
                    <a:ln w="9525">
                      <a:noFill/>
                      <a:miter lim="800000"/>
                      <a:headEnd/>
                      <a:tailEnd/>
                    </a:ln>
                  </pic:spPr>
                </pic:pic>
              </a:graphicData>
            </a:graphic>
          </wp:inline>
        </w:drawing>
      </w:r>
      <w:r w:rsidRPr="00C43CD0">
        <w:rPr>
          <w:rFonts w:ascii="Times New Roman" w:hAnsi="Times New Roman"/>
        </w:rPr>
        <w:t xml:space="preserve">                                        </w:t>
      </w:r>
      <w:r w:rsidRPr="00C43CD0">
        <w:rPr>
          <w:rFonts w:ascii="Times New Roman" w:hAnsi="Times New Roman"/>
          <w:noProof/>
          <w:lang w:val="ru-RU" w:eastAsia="ru-RU"/>
        </w:rPr>
        <w:drawing>
          <wp:inline distT="0" distB="0" distL="0" distR="0">
            <wp:extent cx="1127760" cy="1112520"/>
            <wp:effectExtent l="19050" t="0" r="0" b="0"/>
            <wp:docPr id="90" name="Рисунок 19" descr="C:\Users\W-book\AppData\Local\Temp\ksohtml12872\wps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C:\Users\W-book\AppData\Local\Temp\ksohtml12872\wps109.jpg"/>
                    <pic:cNvPicPr>
                      <a:picLocks noChangeAspect="1" noChangeArrowheads="1"/>
                    </pic:cNvPicPr>
                  </pic:nvPicPr>
                  <pic:blipFill>
                    <a:blip r:embed="rId262" cstate="print"/>
                    <a:srcRect/>
                    <a:stretch>
                      <a:fillRect/>
                    </a:stretch>
                  </pic:blipFill>
                  <pic:spPr>
                    <a:xfrm>
                      <a:off x="0" y="0"/>
                      <a:ext cx="1127760" cy="1112520"/>
                    </a:xfrm>
                    <a:prstGeom prst="rect">
                      <a:avLst/>
                    </a:prstGeom>
                    <a:noFill/>
                    <a:ln w="9525">
                      <a:noFill/>
                      <a:miter lim="800000"/>
                      <a:headEnd/>
                      <a:tailEnd/>
                    </a:ln>
                  </pic:spPr>
                </pic:pic>
              </a:graphicData>
            </a:graphic>
          </wp:inline>
        </w:drawing>
      </w:r>
      <w:r w:rsidRPr="00C43CD0">
        <w:rPr>
          <w:rFonts w:ascii="Times New Roman" w:hAnsi="Times New Roman"/>
        </w:rPr>
        <w:t xml:space="preserve"> </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1)                                                               2)</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lastRenderedPageBreak/>
        <w:t xml:space="preserve">   </w:t>
      </w:r>
      <w:r w:rsidRPr="00C43CD0">
        <w:rPr>
          <w:rFonts w:ascii="Times New Roman" w:hAnsi="Times New Roman"/>
          <w:noProof/>
          <w:lang w:val="ru-RU" w:eastAsia="ru-RU"/>
        </w:rPr>
        <w:drawing>
          <wp:inline distT="0" distB="0" distL="0" distR="0">
            <wp:extent cx="1516380" cy="1379220"/>
            <wp:effectExtent l="19050" t="0" r="7620" b="0"/>
            <wp:docPr id="92" name="Рисунок 20" descr="C:\Users\W-book\AppData\Local\Temp\ksohtml12872\wps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C:\Users\W-book\AppData\Local\Temp\ksohtml12872\wps110.jpg"/>
                    <pic:cNvPicPr>
                      <a:picLocks noChangeAspect="1" noChangeArrowheads="1"/>
                    </pic:cNvPicPr>
                  </pic:nvPicPr>
                  <pic:blipFill>
                    <a:blip r:embed="rId263" cstate="print"/>
                    <a:srcRect/>
                    <a:stretch>
                      <a:fillRect/>
                    </a:stretch>
                  </pic:blipFill>
                  <pic:spPr>
                    <a:xfrm>
                      <a:off x="0" y="0"/>
                      <a:ext cx="1516380" cy="1379220"/>
                    </a:xfrm>
                    <a:prstGeom prst="rect">
                      <a:avLst/>
                    </a:prstGeom>
                    <a:noFill/>
                    <a:ln w="9525">
                      <a:noFill/>
                      <a:miter lim="800000"/>
                      <a:headEnd/>
                      <a:tailEnd/>
                    </a:ln>
                  </pic:spPr>
                </pic:pic>
              </a:graphicData>
            </a:graphic>
          </wp:inline>
        </w:drawing>
      </w:r>
      <w:r w:rsidRPr="00C43CD0">
        <w:rPr>
          <w:rFonts w:ascii="Times New Roman" w:hAnsi="Times New Roman"/>
        </w:rPr>
        <w:t xml:space="preserve">                                 </w:t>
      </w:r>
      <w:r w:rsidRPr="00C43CD0">
        <w:rPr>
          <w:rFonts w:ascii="Times New Roman" w:hAnsi="Times New Roman"/>
          <w:noProof/>
          <w:lang w:val="ru-RU" w:eastAsia="ru-RU"/>
        </w:rPr>
        <w:drawing>
          <wp:inline distT="0" distB="0" distL="0" distR="0">
            <wp:extent cx="1219200" cy="1828800"/>
            <wp:effectExtent l="19050" t="0" r="0" b="0"/>
            <wp:docPr id="2545" name="Рисунок 21" descr="C:\Users\W-book\AppData\Local\Temp\ksohtml12872\wps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C:\Users\W-book\AppData\Local\Temp\ksohtml12872\wps111.jpg"/>
                    <pic:cNvPicPr>
                      <a:picLocks noChangeAspect="1" noChangeArrowheads="1"/>
                    </pic:cNvPicPr>
                  </pic:nvPicPr>
                  <pic:blipFill>
                    <a:blip r:embed="rId264" cstate="print"/>
                    <a:srcRect/>
                    <a:stretch>
                      <a:fillRect/>
                    </a:stretch>
                  </pic:blipFill>
                  <pic:spPr>
                    <a:xfrm>
                      <a:off x="0" y="0"/>
                      <a:ext cx="1219200" cy="1828800"/>
                    </a:xfrm>
                    <a:prstGeom prst="rect">
                      <a:avLst/>
                    </a:prstGeom>
                    <a:noFill/>
                    <a:ln w="9525">
                      <a:noFill/>
                      <a:miter lim="800000"/>
                      <a:headEnd/>
                      <a:tailEnd/>
                    </a:ln>
                  </pic:spPr>
                </pic:pic>
              </a:graphicData>
            </a:graphic>
          </wp:inline>
        </w:drawing>
      </w:r>
      <w:r w:rsidRPr="00C43CD0">
        <w:rPr>
          <w:rFonts w:ascii="Times New Roman" w:hAnsi="Times New Roman"/>
        </w:rPr>
        <w:t xml:space="preserve">    </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3)                                                            4)                                                </w:t>
      </w:r>
    </w:p>
    <w:p w:rsidR="00C82DE6" w:rsidRPr="00C82DE6" w:rsidRDefault="00C82DE6" w:rsidP="00960A72">
      <w:pPr>
        <w:pStyle w:val="1f"/>
        <w:widowControl/>
        <w:numPr>
          <w:ilvl w:val="0"/>
          <w:numId w:val="44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Стеклянную пластинку подвесили к динамометру. После этого ею прикоснулись к поверхности жидкости и оторвали от нее. Для какой жидкости – ртути, воды или керосина – динамометр покажет в момент отрыва силу больше?</w:t>
      </w:r>
    </w:p>
    <w:p w:rsidR="00C82DE6" w:rsidRPr="00C43CD0" w:rsidRDefault="00C82DE6" w:rsidP="00960A72">
      <w:pPr>
        <w:pStyle w:val="1f"/>
        <w:widowControl/>
        <w:numPr>
          <w:ilvl w:val="0"/>
          <w:numId w:val="444"/>
        </w:numPr>
        <w:suppressAutoHyphens w:val="0"/>
        <w:spacing w:line="276" w:lineRule="auto"/>
        <w:ind w:left="0" w:firstLine="0"/>
        <w:contextualSpacing/>
        <w:jc w:val="both"/>
        <w:rPr>
          <w:rFonts w:ascii="Times New Roman" w:hAnsi="Times New Roman"/>
        </w:rPr>
      </w:pPr>
      <w:r w:rsidRPr="00C43CD0">
        <w:rPr>
          <w:rFonts w:ascii="Times New Roman" w:hAnsi="Times New Roman"/>
        </w:rPr>
        <w:t>Для воды.</w:t>
      </w:r>
    </w:p>
    <w:p w:rsidR="00C82DE6" w:rsidRPr="00C43CD0" w:rsidRDefault="00C82DE6" w:rsidP="00960A72">
      <w:pPr>
        <w:pStyle w:val="1f"/>
        <w:widowControl/>
        <w:numPr>
          <w:ilvl w:val="0"/>
          <w:numId w:val="444"/>
        </w:numPr>
        <w:suppressAutoHyphens w:val="0"/>
        <w:spacing w:line="276" w:lineRule="auto"/>
        <w:ind w:left="0" w:firstLine="0"/>
        <w:contextualSpacing/>
        <w:jc w:val="both"/>
        <w:rPr>
          <w:rFonts w:ascii="Times New Roman" w:hAnsi="Times New Roman"/>
        </w:rPr>
      </w:pPr>
      <w:r w:rsidRPr="00C43CD0">
        <w:rPr>
          <w:rFonts w:ascii="Times New Roman" w:hAnsi="Times New Roman"/>
        </w:rPr>
        <w:t>Для ртути.</w:t>
      </w:r>
    </w:p>
    <w:p w:rsidR="00C82DE6" w:rsidRPr="00C43CD0" w:rsidRDefault="00C82DE6" w:rsidP="00960A72">
      <w:pPr>
        <w:pStyle w:val="1f"/>
        <w:widowControl/>
        <w:numPr>
          <w:ilvl w:val="0"/>
          <w:numId w:val="444"/>
        </w:numPr>
        <w:suppressAutoHyphens w:val="0"/>
        <w:spacing w:line="276" w:lineRule="auto"/>
        <w:ind w:left="0" w:firstLine="0"/>
        <w:contextualSpacing/>
        <w:jc w:val="both"/>
        <w:rPr>
          <w:rFonts w:ascii="Times New Roman" w:hAnsi="Times New Roman"/>
        </w:rPr>
      </w:pPr>
      <w:r w:rsidRPr="00C43CD0">
        <w:rPr>
          <w:rFonts w:ascii="Times New Roman" w:hAnsi="Times New Roman"/>
        </w:rPr>
        <w:t>Для керосина.</w:t>
      </w:r>
    </w:p>
    <w:p w:rsidR="00C82DE6" w:rsidRPr="00C43CD0" w:rsidRDefault="00C82DE6" w:rsidP="00960A72">
      <w:pPr>
        <w:pStyle w:val="1f"/>
        <w:widowControl/>
        <w:numPr>
          <w:ilvl w:val="0"/>
          <w:numId w:val="444"/>
        </w:numPr>
        <w:suppressAutoHyphens w:val="0"/>
        <w:spacing w:line="276" w:lineRule="auto"/>
        <w:ind w:left="0" w:firstLine="0"/>
        <w:contextualSpacing/>
        <w:jc w:val="both"/>
        <w:rPr>
          <w:rFonts w:ascii="Times New Roman" w:hAnsi="Times New Roman"/>
        </w:rPr>
      </w:pPr>
      <w:r w:rsidRPr="00C43CD0">
        <w:rPr>
          <w:rFonts w:ascii="Times New Roman" w:hAnsi="Times New Roman"/>
        </w:rPr>
        <w:t>Показания будут одинаковые.</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44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В двух капиллярных трубках одинакового радиуса находится вода и спирт (плотность спирта равна 800 кг/м</w:t>
      </w:r>
      <w:r w:rsidRPr="00C82DE6">
        <w:rPr>
          <w:rFonts w:ascii="Times New Roman" w:hAnsi="Times New Roman"/>
          <w:vertAlign w:val="superscript"/>
          <w:lang w:val="ru-RU"/>
        </w:rPr>
        <w:t>3</w:t>
      </w:r>
      <w:r w:rsidRPr="00C82DE6">
        <w:rPr>
          <w:rFonts w:ascii="Times New Roman" w:hAnsi="Times New Roman"/>
          <w:lang w:val="ru-RU"/>
        </w:rPr>
        <w:t>; плотность воды – 1000 кг/м</w:t>
      </w:r>
      <w:r w:rsidRPr="00C82DE6">
        <w:rPr>
          <w:rFonts w:ascii="Times New Roman" w:hAnsi="Times New Roman"/>
          <w:vertAlign w:val="superscript"/>
          <w:lang w:val="ru-RU"/>
        </w:rPr>
        <w:t>3</w:t>
      </w:r>
      <w:r w:rsidRPr="00C82DE6">
        <w:rPr>
          <w:rFonts w:ascii="Times New Roman" w:hAnsi="Times New Roman"/>
          <w:lang w:val="ru-RU"/>
        </w:rPr>
        <w:t xml:space="preserve">). Одна из этих жидкостей поднялась на 10 мм выше, чем другая. </w:t>
      </w:r>
      <w:r w:rsidRPr="00C43CD0">
        <w:rPr>
          <w:rFonts w:ascii="Times New Roman" w:hAnsi="Times New Roman"/>
        </w:rPr>
        <w:t>Выберите правильное утверждение.</w:t>
      </w:r>
    </w:p>
    <w:p w:rsidR="00C82DE6" w:rsidRPr="00C82DE6" w:rsidRDefault="00C82DE6" w:rsidP="00960A72">
      <w:pPr>
        <w:pStyle w:val="1f"/>
        <w:widowControl/>
        <w:numPr>
          <w:ilvl w:val="0"/>
          <w:numId w:val="44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Спирт поднялся выше, чем вода.</w:t>
      </w:r>
    </w:p>
    <w:p w:rsidR="00C82DE6" w:rsidRPr="00C82DE6" w:rsidRDefault="00C82DE6" w:rsidP="00960A72">
      <w:pPr>
        <w:pStyle w:val="1f"/>
        <w:widowControl/>
        <w:numPr>
          <w:ilvl w:val="0"/>
          <w:numId w:val="44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Вода поднялась выше, чем спирт.</w:t>
      </w:r>
    </w:p>
    <w:p w:rsidR="00C82DE6" w:rsidRPr="00C82DE6" w:rsidRDefault="00C82DE6" w:rsidP="00960A72">
      <w:pPr>
        <w:pStyle w:val="1f"/>
        <w:widowControl/>
        <w:numPr>
          <w:ilvl w:val="0"/>
          <w:numId w:val="44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Если радиус уменьшить, разность уровней жидкости уменьшится.</w:t>
      </w:r>
    </w:p>
    <w:p w:rsidR="00C82DE6" w:rsidRPr="00C43CD0" w:rsidRDefault="00C82DE6" w:rsidP="00960A72">
      <w:pPr>
        <w:pStyle w:val="1f"/>
        <w:widowControl/>
        <w:numPr>
          <w:ilvl w:val="0"/>
          <w:numId w:val="445"/>
        </w:numPr>
        <w:suppressAutoHyphens w:val="0"/>
        <w:spacing w:line="276" w:lineRule="auto"/>
        <w:ind w:left="0" w:firstLine="0"/>
        <w:contextualSpacing/>
        <w:jc w:val="both"/>
        <w:rPr>
          <w:rFonts w:ascii="Times New Roman" w:hAnsi="Times New Roman"/>
        </w:rPr>
      </w:pPr>
      <w:r w:rsidRPr="00C43CD0">
        <w:rPr>
          <w:rFonts w:ascii="Times New Roman" w:hAnsi="Times New Roman"/>
        </w:rPr>
        <w:t>Среди утверждений нет правильного.</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44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На стекле находятся капли воды и ртути. </w:t>
      </w:r>
      <w:r w:rsidRPr="00C43CD0">
        <w:rPr>
          <w:rFonts w:ascii="Times New Roman" w:hAnsi="Times New Roman"/>
        </w:rPr>
        <w:t>На каком рисунке ртуть?</w:t>
      </w:r>
    </w:p>
    <w:tbl>
      <w:tblPr>
        <w:tblW w:w="0" w:type="auto"/>
        <w:tblCellMar>
          <w:top w:w="15" w:type="dxa"/>
          <w:left w:w="15" w:type="dxa"/>
          <w:bottom w:w="15" w:type="dxa"/>
          <w:right w:w="15" w:type="dxa"/>
        </w:tblCellMar>
        <w:tblLook w:val="04A0"/>
      </w:tblPr>
      <w:tblGrid>
        <w:gridCol w:w="5113"/>
        <w:gridCol w:w="4271"/>
      </w:tblGrid>
      <w:tr w:rsidR="00C82DE6" w:rsidRPr="00C43CD0" w:rsidTr="005F2108">
        <w:tc>
          <w:tcPr>
            <w:tcW w:w="5124" w:type="dxa"/>
            <w:tcBorders>
              <w:top w:val="nil"/>
              <w:left w:val="nil"/>
              <w:bottom w:val="nil"/>
              <w:right w:val="nil"/>
            </w:tcBorders>
          </w:tcPr>
          <w:p w:rsidR="00C82DE6" w:rsidRPr="00C82DE6" w:rsidRDefault="00C82DE6" w:rsidP="00960A72">
            <w:pPr>
              <w:pStyle w:val="1f"/>
              <w:widowControl/>
              <w:numPr>
                <w:ilvl w:val="0"/>
                <w:numId w:val="446"/>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 А, т.к. ртуть смачивает стекло.</w:t>
            </w:r>
          </w:p>
          <w:p w:rsidR="00C82DE6" w:rsidRPr="00C82DE6" w:rsidRDefault="00C82DE6" w:rsidP="00960A72">
            <w:pPr>
              <w:pStyle w:val="1f"/>
              <w:widowControl/>
              <w:numPr>
                <w:ilvl w:val="0"/>
                <w:numId w:val="446"/>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 А, т.к. ртуть не смачивает стекло.</w:t>
            </w:r>
          </w:p>
          <w:p w:rsidR="00C82DE6" w:rsidRPr="00C82DE6" w:rsidRDefault="00C82DE6" w:rsidP="00960A72">
            <w:pPr>
              <w:pStyle w:val="1f"/>
              <w:widowControl/>
              <w:numPr>
                <w:ilvl w:val="0"/>
                <w:numId w:val="446"/>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 Б, т.к. ртуть смачивает стекло.</w:t>
            </w:r>
          </w:p>
          <w:p w:rsidR="00C82DE6" w:rsidRPr="00C82DE6" w:rsidRDefault="00C82DE6" w:rsidP="00960A72">
            <w:pPr>
              <w:pStyle w:val="1f"/>
              <w:widowControl/>
              <w:numPr>
                <w:ilvl w:val="0"/>
                <w:numId w:val="446"/>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 Б, т.к. ртуть не смачивает стекло.</w:t>
            </w:r>
          </w:p>
          <w:p w:rsidR="00C82DE6" w:rsidRPr="00C43CD0" w:rsidRDefault="00C82DE6" w:rsidP="005F2108">
            <w:pPr>
              <w:spacing w:after="0"/>
              <w:jc w:val="both"/>
              <w:rPr>
                <w:rFonts w:ascii="Times New Roman" w:eastAsia="Calibri" w:hAnsi="Times New Roman" w:cs="Times New Roman"/>
                <w:sz w:val="24"/>
                <w:szCs w:val="24"/>
              </w:rPr>
            </w:pPr>
          </w:p>
        </w:tc>
        <w:tc>
          <w:tcPr>
            <w:tcW w:w="4272" w:type="dxa"/>
            <w:tcBorders>
              <w:top w:val="nil"/>
              <w:left w:val="nil"/>
              <w:bottom w:val="nil"/>
              <w:right w:val="nil"/>
            </w:tcBorders>
          </w:tcPr>
          <w:p w:rsidR="00C82DE6" w:rsidRPr="00C43CD0" w:rsidRDefault="00C82DE6" w:rsidP="005F2108">
            <w:pPr>
              <w:spacing w:after="0"/>
              <w:jc w:val="both"/>
              <w:rPr>
                <w:rFonts w:ascii="Times New Roman" w:eastAsia="Calibri" w:hAnsi="Times New Roman" w:cs="Times New Roman"/>
                <w:sz w:val="24"/>
                <w:szCs w:val="24"/>
              </w:rPr>
            </w:pPr>
            <w:r w:rsidRPr="00C43CD0">
              <w:rPr>
                <w:rFonts w:ascii="Times New Roman" w:hAnsi="Times New Roman" w:cs="Times New Roman"/>
                <w:noProof/>
                <w:sz w:val="24"/>
                <w:szCs w:val="24"/>
                <w:lang w:eastAsia="ru-RU"/>
              </w:rPr>
              <w:drawing>
                <wp:inline distT="0" distB="0" distL="0" distR="0">
                  <wp:extent cx="2156460" cy="541020"/>
                  <wp:effectExtent l="19050" t="0" r="0" b="0"/>
                  <wp:docPr id="2546" name="Рисунок 22" descr="C:\Users\W-book\AppData\Local\Temp\ksohtml12872\wps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C:\Users\W-book\AppData\Local\Temp\ksohtml12872\wps112.png"/>
                          <pic:cNvPicPr>
                            <a:picLocks noChangeAspect="1" noChangeArrowheads="1"/>
                          </pic:cNvPicPr>
                        </pic:nvPicPr>
                        <pic:blipFill>
                          <a:blip r:embed="rId265" cstate="print"/>
                          <a:srcRect/>
                          <a:stretch>
                            <a:fillRect/>
                          </a:stretch>
                        </pic:blipFill>
                        <pic:spPr>
                          <a:xfrm>
                            <a:off x="0" y="0"/>
                            <a:ext cx="2156460" cy="541020"/>
                          </a:xfrm>
                          <a:prstGeom prst="rect">
                            <a:avLst/>
                          </a:prstGeom>
                          <a:noFill/>
                          <a:ln w="9525">
                            <a:noFill/>
                            <a:miter lim="800000"/>
                            <a:headEnd/>
                            <a:tailEnd/>
                          </a:ln>
                        </pic:spPr>
                      </pic:pic>
                    </a:graphicData>
                  </a:graphic>
                </wp:inline>
              </w:drawing>
            </w:r>
            <w:r w:rsidRPr="00C43CD0">
              <w:rPr>
                <w:rFonts w:ascii="Times New Roman" w:hAnsi="Times New Roman" w:cs="Times New Roman"/>
                <w:noProof/>
                <w:sz w:val="24"/>
                <w:szCs w:val="24"/>
                <w:lang w:eastAsia="ru-RU"/>
              </w:rPr>
              <w:drawing>
                <wp:inline distT="0" distB="0" distL="0" distR="0">
                  <wp:extent cx="2400300" cy="609600"/>
                  <wp:effectExtent l="19050" t="0" r="0" b="0"/>
                  <wp:docPr id="2547" name="Рисунок 23" descr="C:\Users\W-book\AppData\Local\Temp\ksohtml12872\wps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C:\Users\W-book\AppData\Local\Temp\ksohtml12872\wps113.png"/>
                          <pic:cNvPicPr>
                            <a:picLocks noChangeAspect="1" noChangeArrowheads="1"/>
                          </pic:cNvPicPr>
                        </pic:nvPicPr>
                        <pic:blipFill>
                          <a:blip r:embed="rId266" cstate="print"/>
                          <a:srcRect/>
                          <a:stretch>
                            <a:fillRect/>
                          </a:stretch>
                        </pic:blipFill>
                        <pic:spPr>
                          <a:xfrm>
                            <a:off x="0" y="0"/>
                            <a:ext cx="2400300" cy="609600"/>
                          </a:xfrm>
                          <a:prstGeom prst="rect">
                            <a:avLst/>
                          </a:prstGeom>
                          <a:noFill/>
                          <a:ln w="9525">
                            <a:noFill/>
                            <a:miter lim="800000"/>
                            <a:headEnd/>
                            <a:tailEnd/>
                          </a:ln>
                        </pic:spPr>
                      </pic:pic>
                    </a:graphicData>
                  </a:graphic>
                </wp:inline>
              </w:drawing>
            </w:r>
            <w:r w:rsidRPr="00C43CD0">
              <w:rPr>
                <w:rFonts w:ascii="Times New Roman" w:hAnsi="Times New Roman" w:cs="Times New Roman"/>
                <w:noProof/>
                <w:sz w:val="24"/>
                <w:szCs w:val="24"/>
                <w:lang w:eastAsia="ru-RU"/>
              </w:rPr>
              <w:drawing>
                <wp:inline distT="0" distB="0" distL="0" distR="0">
                  <wp:extent cx="2400300" cy="609600"/>
                  <wp:effectExtent l="19050" t="0" r="0" b="0"/>
                  <wp:docPr id="2548" name="Рисунок 24" descr="C:\Users\W-book\AppData\Local\Temp\ksohtml12872\wps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C:\Users\W-book\AppData\Local\Temp\ksohtml12872\wps114.png"/>
                          <pic:cNvPicPr>
                            <a:picLocks noChangeAspect="1" noChangeArrowheads="1"/>
                          </pic:cNvPicPr>
                        </pic:nvPicPr>
                        <pic:blipFill>
                          <a:blip r:embed="rId266" cstate="print"/>
                          <a:srcRect/>
                          <a:stretch>
                            <a:fillRect/>
                          </a:stretch>
                        </pic:blipFill>
                        <pic:spPr>
                          <a:xfrm>
                            <a:off x="0" y="0"/>
                            <a:ext cx="2400300" cy="609600"/>
                          </a:xfrm>
                          <a:prstGeom prst="rect">
                            <a:avLst/>
                          </a:prstGeom>
                          <a:noFill/>
                          <a:ln w="9525">
                            <a:noFill/>
                            <a:miter lim="800000"/>
                            <a:headEnd/>
                            <a:tailEnd/>
                          </a:ln>
                        </pic:spPr>
                      </pic:pic>
                    </a:graphicData>
                  </a:graphic>
                </wp:inline>
              </w:drawing>
            </w:r>
            <w:r w:rsidRPr="00C43CD0">
              <w:rPr>
                <w:rFonts w:ascii="Times New Roman" w:hAnsi="Times New Roman" w:cs="Times New Roman"/>
                <w:noProof/>
                <w:sz w:val="24"/>
                <w:szCs w:val="24"/>
                <w:lang w:eastAsia="ru-RU"/>
              </w:rPr>
              <w:drawing>
                <wp:inline distT="0" distB="0" distL="0" distR="0">
                  <wp:extent cx="2400300" cy="609600"/>
                  <wp:effectExtent l="19050" t="0" r="0" b="0"/>
                  <wp:docPr id="2549" name="Рисунок 25" descr="C:\Users\W-book\AppData\Local\Temp\ksohtml12872\wps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C:\Users\W-book\AppData\Local\Temp\ksohtml12872\wps115.png"/>
                          <pic:cNvPicPr>
                            <a:picLocks noChangeAspect="1" noChangeArrowheads="1"/>
                          </pic:cNvPicPr>
                        </pic:nvPicPr>
                        <pic:blipFill>
                          <a:blip r:embed="rId266" cstate="print"/>
                          <a:srcRect/>
                          <a:stretch>
                            <a:fillRect/>
                          </a:stretch>
                        </pic:blipFill>
                        <pic:spPr>
                          <a:xfrm>
                            <a:off x="0" y="0"/>
                            <a:ext cx="2400300" cy="609600"/>
                          </a:xfrm>
                          <a:prstGeom prst="rect">
                            <a:avLst/>
                          </a:prstGeom>
                          <a:noFill/>
                          <a:ln w="9525">
                            <a:noFill/>
                            <a:miter lim="800000"/>
                            <a:headEnd/>
                            <a:tailEnd/>
                          </a:ln>
                        </pic:spPr>
                      </pic:pic>
                    </a:graphicData>
                  </a:graphic>
                </wp:inline>
              </w:drawing>
            </w:r>
            <w:r w:rsidRPr="00C43CD0">
              <w:rPr>
                <w:rFonts w:ascii="Times New Roman" w:eastAsia="Calibri" w:hAnsi="Times New Roman" w:cs="Times New Roman"/>
                <w:sz w:val="24"/>
                <w:szCs w:val="24"/>
              </w:rPr>
              <w:t xml:space="preserve"> </w:t>
            </w:r>
            <w:r w:rsidRPr="00C43CD0">
              <w:rPr>
                <w:rFonts w:ascii="Times New Roman" w:hAnsi="Times New Roman" w:cs="Times New Roman"/>
                <w:noProof/>
                <w:sz w:val="24"/>
                <w:szCs w:val="24"/>
                <w:lang w:eastAsia="ru-RU"/>
              </w:rPr>
              <w:drawing>
                <wp:inline distT="0" distB="0" distL="0" distR="0">
                  <wp:extent cx="2400300" cy="609600"/>
                  <wp:effectExtent l="19050" t="0" r="0" b="0"/>
                  <wp:docPr id="2550" name="Рисунок 26" descr="C:\Users\W-book\AppData\Local\Temp\ksohtml12872\wps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C:\Users\W-book\AppData\Local\Temp\ksohtml12872\wps116.png"/>
                          <pic:cNvPicPr>
                            <a:picLocks noChangeAspect="1" noChangeArrowheads="1"/>
                          </pic:cNvPicPr>
                        </pic:nvPicPr>
                        <pic:blipFill>
                          <a:blip r:embed="rId266" cstate="print"/>
                          <a:srcRect/>
                          <a:stretch>
                            <a:fillRect/>
                          </a:stretch>
                        </pic:blipFill>
                        <pic:spPr>
                          <a:xfrm>
                            <a:off x="0" y="0"/>
                            <a:ext cx="2400300" cy="609600"/>
                          </a:xfrm>
                          <a:prstGeom prst="rect">
                            <a:avLst/>
                          </a:prstGeom>
                          <a:noFill/>
                          <a:ln w="9525">
                            <a:noFill/>
                            <a:miter lim="800000"/>
                            <a:headEnd/>
                            <a:tailEnd/>
                          </a:ln>
                        </pic:spPr>
                      </pic:pic>
                    </a:graphicData>
                  </a:graphic>
                </wp:inline>
              </w:drawing>
            </w:r>
          </w:p>
        </w:tc>
      </w:tr>
    </w:tbl>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82DE6" w:rsidRDefault="00C82DE6" w:rsidP="00960A72">
      <w:pPr>
        <w:pStyle w:val="1f"/>
        <w:widowControl/>
        <w:numPr>
          <w:ilvl w:val="0"/>
          <w:numId w:val="44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Какое из перечисленных свойств характерно только для кристаллических тел?</w:t>
      </w:r>
    </w:p>
    <w:p w:rsidR="00C82DE6" w:rsidRPr="00C43CD0" w:rsidRDefault="00C82DE6" w:rsidP="00960A72">
      <w:pPr>
        <w:pStyle w:val="1f"/>
        <w:widowControl/>
        <w:numPr>
          <w:ilvl w:val="0"/>
          <w:numId w:val="447"/>
        </w:numPr>
        <w:suppressAutoHyphens w:val="0"/>
        <w:spacing w:line="276" w:lineRule="auto"/>
        <w:ind w:left="0" w:firstLine="0"/>
        <w:contextualSpacing/>
        <w:jc w:val="both"/>
        <w:rPr>
          <w:rFonts w:ascii="Times New Roman" w:hAnsi="Times New Roman"/>
        </w:rPr>
      </w:pPr>
      <w:r w:rsidRPr="00C43CD0">
        <w:rPr>
          <w:rFonts w:ascii="Times New Roman" w:hAnsi="Times New Roman"/>
        </w:rPr>
        <w:t>Изотропность.</w:t>
      </w:r>
    </w:p>
    <w:p w:rsidR="00C82DE6" w:rsidRPr="00C43CD0" w:rsidRDefault="00C82DE6" w:rsidP="00960A72">
      <w:pPr>
        <w:pStyle w:val="1f"/>
        <w:widowControl/>
        <w:numPr>
          <w:ilvl w:val="0"/>
          <w:numId w:val="447"/>
        </w:numPr>
        <w:suppressAutoHyphens w:val="0"/>
        <w:spacing w:line="276" w:lineRule="auto"/>
        <w:ind w:left="0" w:firstLine="0"/>
        <w:contextualSpacing/>
        <w:jc w:val="both"/>
        <w:rPr>
          <w:rFonts w:ascii="Times New Roman" w:hAnsi="Times New Roman"/>
        </w:rPr>
      </w:pPr>
      <w:r w:rsidRPr="00C43CD0">
        <w:rPr>
          <w:rFonts w:ascii="Times New Roman" w:hAnsi="Times New Roman"/>
        </w:rPr>
        <w:t>Отсутствие определенной температуры плавления.</w:t>
      </w:r>
    </w:p>
    <w:p w:rsidR="00C82DE6" w:rsidRPr="00C43CD0" w:rsidRDefault="00C82DE6" w:rsidP="00960A72">
      <w:pPr>
        <w:pStyle w:val="1f"/>
        <w:widowControl/>
        <w:numPr>
          <w:ilvl w:val="0"/>
          <w:numId w:val="447"/>
        </w:numPr>
        <w:suppressAutoHyphens w:val="0"/>
        <w:spacing w:line="276" w:lineRule="auto"/>
        <w:ind w:left="0" w:firstLine="0"/>
        <w:contextualSpacing/>
        <w:jc w:val="both"/>
        <w:rPr>
          <w:rFonts w:ascii="Times New Roman" w:hAnsi="Times New Roman"/>
        </w:rPr>
      </w:pPr>
      <w:r w:rsidRPr="00C43CD0">
        <w:rPr>
          <w:rFonts w:ascii="Times New Roman" w:hAnsi="Times New Roman"/>
        </w:rPr>
        <w:t>Существование определенной температуры плавления.</w:t>
      </w:r>
    </w:p>
    <w:p w:rsidR="00C82DE6" w:rsidRPr="00C43CD0" w:rsidRDefault="00C82DE6" w:rsidP="00960A72">
      <w:pPr>
        <w:pStyle w:val="1f"/>
        <w:widowControl/>
        <w:numPr>
          <w:ilvl w:val="0"/>
          <w:numId w:val="447"/>
        </w:numPr>
        <w:suppressAutoHyphens w:val="0"/>
        <w:spacing w:line="276" w:lineRule="auto"/>
        <w:ind w:left="0" w:firstLine="0"/>
        <w:contextualSpacing/>
        <w:jc w:val="both"/>
        <w:rPr>
          <w:rFonts w:ascii="Times New Roman" w:hAnsi="Times New Roman"/>
        </w:rPr>
      </w:pPr>
      <w:r w:rsidRPr="00C43CD0">
        <w:rPr>
          <w:rFonts w:ascii="Times New Roman" w:hAnsi="Times New Roman"/>
        </w:rPr>
        <w:t>Текучесть.</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4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lastRenderedPageBreak/>
        <w:t>Какого вида деформацию испытывает стена здания?</w:t>
      </w:r>
    </w:p>
    <w:p w:rsidR="00C82DE6" w:rsidRPr="00C43CD0" w:rsidRDefault="00C82DE6" w:rsidP="00960A72">
      <w:pPr>
        <w:pStyle w:val="1f"/>
        <w:widowControl/>
        <w:numPr>
          <w:ilvl w:val="0"/>
          <w:numId w:val="448"/>
        </w:numPr>
        <w:suppressAutoHyphens w:val="0"/>
        <w:spacing w:line="276" w:lineRule="auto"/>
        <w:ind w:left="0" w:firstLine="0"/>
        <w:contextualSpacing/>
        <w:jc w:val="both"/>
        <w:rPr>
          <w:rFonts w:ascii="Times New Roman" w:hAnsi="Times New Roman"/>
        </w:rPr>
      </w:pPr>
      <w:r w:rsidRPr="00C43CD0">
        <w:rPr>
          <w:rFonts w:ascii="Times New Roman" w:hAnsi="Times New Roman"/>
        </w:rPr>
        <w:t>Деформацию кручения.</w:t>
      </w:r>
    </w:p>
    <w:p w:rsidR="00C82DE6" w:rsidRPr="00C43CD0" w:rsidRDefault="00C82DE6" w:rsidP="00960A72">
      <w:pPr>
        <w:pStyle w:val="1f"/>
        <w:widowControl/>
        <w:numPr>
          <w:ilvl w:val="0"/>
          <w:numId w:val="448"/>
        </w:numPr>
        <w:suppressAutoHyphens w:val="0"/>
        <w:spacing w:line="276" w:lineRule="auto"/>
        <w:ind w:left="0" w:firstLine="0"/>
        <w:contextualSpacing/>
        <w:jc w:val="both"/>
        <w:rPr>
          <w:rFonts w:ascii="Times New Roman" w:hAnsi="Times New Roman"/>
        </w:rPr>
      </w:pPr>
      <w:r w:rsidRPr="00C43CD0">
        <w:rPr>
          <w:rFonts w:ascii="Times New Roman" w:hAnsi="Times New Roman"/>
        </w:rPr>
        <w:t>Деформацию сжатия.</w:t>
      </w:r>
    </w:p>
    <w:p w:rsidR="00C82DE6" w:rsidRPr="00C43CD0" w:rsidRDefault="00C82DE6" w:rsidP="00960A72">
      <w:pPr>
        <w:pStyle w:val="1f"/>
        <w:widowControl/>
        <w:numPr>
          <w:ilvl w:val="0"/>
          <w:numId w:val="448"/>
        </w:numPr>
        <w:suppressAutoHyphens w:val="0"/>
        <w:spacing w:line="276" w:lineRule="auto"/>
        <w:ind w:left="0" w:firstLine="0"/>
        <w:contextualSpacing/>
        <w:jc w:val="both"/>
        <w:rPr>
          <w:rFonts w:ascii="Times New Roman" w:hAnsi="Times New Roman"/>
        </w:rPr>
      </w:pPr>
      <w:r w:rsidRPr="00C43CD0">
        <w:rPr>
          <w:rFonts w:ascii="Times New Roman" w:hAnsi="Times New Roman"/>
        </w:rPr>
        <w:t>Деформацию сдвига.</w:t>
      </w:r>
    </w:p>
    <w:p w:rsidR="00C82DE6" w:rsidRPr="00C43CD0" w:rsidRDefault="00C82DE6" w:rsidP="00960A72">
      <w:pPr>
        <w:pStyle w:val="1f"/>
        <w:widowControl/>
        <w:numPr>
          <w:ilvl w:val="0"/>
          <w:numId w:val="448"/>
        </w:numPr>
        <w:suppressAutoHyphens w:val="0"/>
        <w:spacing w:line="276" w:lineRule="auto"/>
        <w:ind w:left="0" w:firstLine="0"/>
        <w:contextualSpacing/>
        <w:jc w:val="both"/>
        <w:rPr>
          <w:rFonts w:ascii="Times New Roman" w:hAnsi="Times New Roman"/>
        </w:rPr>
      </w:pPr>
      <w:r w:rsidRPr="00C43CD0">
        <w:rPr>
          <w:rFonts w:ascii="Times New Roman" w:hAnsi="Times New Roman"/>
        </w:rPr>
        <w:t>Деформацию растяжения.</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4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Какая из приведенных ниже формул выражает закон Гука?</w:t>
      </w:r>
    </w:p>
    <w:p w:rsidR="00C82DE6" w:rsidRPr="00C82DE6" w:rsidRDefault="00C82DE6" w:rsidP="00C82DE6">
      <w:pPr>
        <w:pStyle w:val="1f"/>
        <w:spacing w:line="276" w:lineRule="auto"/>
        <w:jc w:val="both"/>
        <w:rPr>
          <w:rFonts w:ascii="Times New Roman" w:hAnsi="Times New Roman"/>
          <w:lang w:val="ru-RU"/>
        </w:rPr>
      </w:pPr>
      <w:r w:rsidRPr="00C43CD0">
        <w:rPr>
          <w:rFonts w:ascii="Times New Roman" w:hAnsi="Times New Roman"/>
          <w:lang w:val="el-GR"/>
        </w:rPr>
        <w:t xml:space="preserve">1) </w:t>
      </w:r>
      <w:r w:rsidRPr="00C82DE6">
        <w:rPr>
          <w:rFonts w:ascii="Times New Roman" w:hAnsi="Times New Roman"/>
          <w:lang w:val="ru-RU"/>
        </w:rPr>
        <w:t>Е</w:t>
      </w:r>
      <w:r w:rsidRPr="00C43CD0">
        <w:rPr>
          <w:rFonts w:ascii="Times New Roman" w:hAnsi="Times New Roman"/>
          <w:lang w:val="el-GR"/>
        </w:rPr>
        <w:t xml:space="preserve"> = σ |ε|.      2) σ = </w:t>
      </w:r>
      <w:r w:rsidRPr="00C82DE6">
        <w:rPr>
          <w:rFonts w:ascii="Times New Roman" w:hAnsi="Times New Roman"/>
          <w:lang w:val="ru-RU"/>
        </w:rPr>
        <w:t>Е</w:t>
      </w:r>
      <w:r w:rsidRPr="00C43CD0">
        <w:rPr>
          <w:rFonts w:ascii="Times New Roman" w:hAnsi="Times New Roman"/>
          <w:lang w:val="el-GR"/>
        </w:rPr>
        <w:t xml:space="preserve"> / |ε|.     3) σ = </w:t>
      </w:r>
      <w:r w:rsidRPr="00C82DE6">
        <w:rPr>
          <w:rFonts w:ascii="Times New Roman" w:hAnsi="Times New Roman"/>
          <w:lang w:val="ru-RU"/>
        </w:rPr>
        <w:t>Е</w:t>
      </w:r>
      <w:r w:rsidRPr="00C43CD0">
        <w:rPr>
          <w:rFonts w:ascii="Times New Roman" w:hAnsi="Times New Roman"/>
          <w:lang w:val="el-GR"/>
        </w:rPr>
        <w:t xml:space="preserve"> |ε|.      4) σ = |ε| / </w:t>
      </w:r>
      <w:r w:rsidRPr="00C82DE6">
        <w:rPr>
          <w:rFonts w:ascii="Times New Roman" w:hAnsi="Times New Roman"/>
          <w:lang w:val="ru-RU"/>
        </w:rPr>
        <w:t>Е</w:t>
      </w:r>
      <w:r w:rsidRPr="00C43CD0">
        <w:rPr>
          <w:rFonts w:ascii="Times New Roman" w:hAnsi="Times New Roman"/>
          <w:lang w:val="el-GR"/>
        </w:rPr>
        <w:t>.</w:t>
      </w:r>
    </w:p>
    <w:p w:rsidR="00C82DE6" w:rsidRPr="00C82DE6" w:rsidRDefault="00C82DE6" w:rsidP="00C82DE6">
      <w:pPr>
        <w:pStyle w:val="1f"/>
        <w:spacing w:line="276" w:lineRule="auto"/>
        <w:jc w:val="both"/>
        <w:rPr>
          <w:rFonts w:ascii="Times New Roman" w:hAnsi="Times New Roman"/>
          <w:lang w:val="ru-RU"/>
        </w:rPr>
      </w:pPr>
    </w:p>
    <w:p w:rsidR="00C82DE6" w:rsidRPr="00C43CD0" w:rsidRDefault="00C82DE6" w:rsidP="00960A72">
      <w:pPr>
        <w:pStyle w:val="1f"/>
        <w:widowControl/>
        <w:numPr>
          <w:ilvl w:val="0"/>
          <w:numId w:val="442"/>
        </w:numPr>
        <w:suppressAutoHyphens w:val="0"/>
        <w:spacing w:line="276" w:lineRule="auto"/>
        <w:ind w:left="0" w:firstLine="0"/>
        <w:contextualSpacing/>
        <w:jc w:val="both"/>
        <w:rPr>
          <w:rFonts w:ascii="Times New Roman" w:hAnsi="Times New Roman"/>
        </w:rPr>
      </w:pPr>
      <w:r w:rsidRPr="00C82DE6">
        <w:rPr>
          <w:rFonts w:ascii="Times New Roman" w:hAnsi="Times New Roman"/>
          <w:color w:val="000000"/>
          <w:shd w:val="clear" w:color="auto" w:fill="FFFFFF"/>
          <w:lang w:val="ru-RU"/>
        </w:rPr>
        <w:t xml:space="preserve">Выберите все верные утверждения о физических явлениях, величинах и закономерностях. </w:t>
      </w:r>
      <w:r w:rsidRPr="00C43CD0">
        <w:rPr>
          <w:rFonts w:ascii="Times New Roman" w:hAnsi="Times New Roman"/>
          <w:color w:val="000000"/>
          <w:shd w:val="clear" w:color="auto" w:fill="FFFFFF"/>
        </w:rPr>
        <w:t>Запишите цифры, под которыми они указаны.</w:t>
      </w:r>
    </w:p>
    <w:p w:rsidR="00C82DE6" w:rsidRPr="00C82DE6" w:rsidRDefault="00C82DE6" w:rsidP="00960A72">
      <w:pPr>
        <w:pStyle w:val="1f"/>
        <w:widowControl/>
        <w:numPr>
          <w:ilvl w:val="0"/>
          <w:numId w:val="44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В герметически закрытом сосуде находятся вода и водяной пар. При нагревании сосуда концентрация молекул водяного пара увеличится.</w:t>
      </w:r>
    </w:p>
    <w:p w:rsidR="00C82DE6" w:rsidRPr="00C82DE6" w:rsidRDefault="00C82DE6" w:rsidP="00960A72">
      <w:pPr>
        <w:pStyle w:val="1f"/>
        <w:widowControl/>
        <w:numPr>
          <w:ilvl w:val="0"/>
          <w:numId w:val="44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Психрометр – прибор для измерения абсолютной влажности.</w:t>
      </w:r>
    </w:p>
    <w:p w:rsidR="00C82DE6" w:rsidRPr="00C82DE6" w:rsidRDefault="00C82DE6" w:rsidP="00960A72">
      <w:pPr>
        <w:pStyle w:val="1f"/>
        <w:widowControl/>
        <w:numPr>
          <w:ilvl w:val="0"/>
          <w:numId w:val="44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Точка росы – температура, при которой водяной пар становится насыщенным.</w:t>
      </w:r>
    </w:p>
    <w:p w:rsidR="00C82DE6" w:rsidRPr="00C82DE6" w:rsidRDefault="00C82DE6" w:rsidP="00960A72">
      <w:pPr>
        <w:pStyle w:val="1f"/>
        <w:widowControl/>
        <w:numPr>
          <w:ilvl w:val="0"/>
          <w:numId w:val="44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Пластическими называются деформации, которые полностью исчезают после прекращения действия внешних сил.</w:t>
      </w:r>
    </w:p>
    <w:p w:rsidR="00C82DE6" w:rsidRPr="00C43CD0" w:rsidRDefault="00C82DE6" w:rsidP="00960A72">
      <w:pPr>
        <w:pStyle w:val="1f"/>
        <w:widowControl/>
        <w:numPr>
          <w:ilvl w:val="0"/>
          <w:numId w:val="449"/>
        </w:numPr>
        <w:suppressAutoHyphens w:val="0"/>
        <w:spacing w:line="276" w:lineRule="auto"/>
        <w:ind w:left="0" w:firstLine="0"/>
        <w:contextualSpacing/>
        <w:jc w:val="both"/>
        <w:rPr>
          <w:rFonts w:ascii="Times New Roman" w:hAnsi="Times New Roman"/>
        </w:rPr>
      </w:pPr>
      <w:r w:rsidRPr="00C43CD0">
        <w:rPr>
          <w:rFonts w:ascii="Times New Roman" w:hAnsi="Times New Roman"/>
        </w:rPr>
        <w:t>Все кристаллические тела анизотропны.</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43CD0" w:rsidRDefault="00C82DE6" w:rsidP="00960A72">
      <w:pPr>
        <w:pStyle w:val="aff9"/>
        <w:numPr>
          <w:ilvl w:val="0"/>
          <w:numId w:val="442"/>
        </w:numPr>
        <w:spacing w:line="276" w:lineRule="auto"/>
        <w:ind w:left="0" w:firstLine="0"/>
        <w:contextualSpacing/>
        <w:jc w:val="both"/>
        <w:rPr>
          <w:rFonts w:eastAsia="Calibri"/>
          <w:sz w:val="24"/>
          <w:szCs w:val="24"/>
        </w:rPr>
      </w:pPr>
      <w:r w:rsidRPr="00C43CD0">
        <w:rPr>
          <w:rFonts w:eastAsia="Calibri"/>
          <w:sz w:val="24"/>
          <w:szCs w:val="24"/>
        </w:rPr>
        <w:t>Вопрос с профессиональной направленностью:</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shd w:val="clear" w:color="auto" w:fill="FFFFFF"/>
        </w:rPr>
        <w:t>Грунтовка — состав, наносимый первым слоем на подготовленную к окраске или отделке поверхность.</w:t>
      </w:r>
      <w:r w:rsidRPr="00C43CD0">
        <w:rPr>
          <w:rFonts w:ascii="Times New Roman" w:eastAsia="Calibri" w:hAnsi="Times New Roman" w:cs="Times New Roman"/>
          <w:sz w:val="24"/>
          <w:szCs w:val="24"/>
        </w:rPr>
        <w:t xml:space="preserve"> Для чего под покраску, под шпаклёвку, перед оклейкой обоев всегда стены грунтуют?</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ОТВЕТЫ</w:t>
      </w:r>
    </w:p>
    <w:tbl>
      <w:tblPr>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C82DE6" w:rsidRPr="00C43CD0" w:rsidTr="005F2108">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1</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2</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3</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4</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5</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6</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7</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8</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9</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10</w:t>
            </w:r>
          </w:p>
        </w:tc>
      </w:tr>
      <w:tr w:rsidR="00C82DE6" w:rsidRPr="00C43CD0" w:rsidTr="005F2108">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1</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23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4</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1</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1</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2</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2</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135</w:t>
            </w:r>
          </w:p>
        </w:tc>
      </w:tr>
    </w:tbl>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Тест по теме «Электростатика»</w:t>
      </w:r>
    </w:p>
    <w:p w:rsidR="00C82DE6" w:rsidRPr="00C43CD0" w:rsidRDefault="00C82DE6" w:rsidP="00C82DE6">
      <w:pPr>
        <w:spacing w:after="0"/>
        <w:jc w:val="center"/>
        <w:rPr>
          <w:rFonts w:ascii="Times New Roman" w:eastAsia="Calibri" w:hAnsi="Times New Roman" w:cs="Times New Roman"/>
          <w:b/>
          <w:sz w:val="24"/>
          <w:szCs w:val="24"/>
        </w:rPr>
      </w:pPr>
    </w:p>
    <w:p w:rsidR="00C82DE6" w:rsidRPr="00C82DE6" w:rsidRDefault="00C82DE6" w:rsidP="00960A72">
      <w:pPr>
        <w:pStyle w:val="1f"/>
        <w:widowControl/>
        <w:numPr>
          <w:ilvl w:val="0"/>
          <w:numId w:val="45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 изменится сила взаимодействия двух точечных электрических зарядов при уменьшении расстояния между ними вдвое?</w:t>
      </w:r>
    </w:p>
    <w:p w:rsidR="00C82DE6" w:rsidRPr="00C43CD0" w:rsidRDefault="00C82DE6" w:rsidP="00960A72">
      <w:pPr>
        <w:pStyle w:val="1f"/>
        <w:widowControl/>
        <w:numPr>
          <w:ilvl w:val="0"/>
          <w:numId w:val="451"/>
        </w:numPr>
        <w:suppressAutoHyphens w:val="0"/>
        <w:spacing w:line="276" w:lineRule="auto"/>
        <w:ind w:left="0" w:firstLine="0"/>
        <w:contextualSpacing/>
        <w:jc w:val="both"/>
        <w:rPr>
          <w:rFonts w:ascii="Times New Roman" w:hAnsi="Times New Roman"/>
        </w:rPr>
      </w:pPr>
      <w:r w:rsidRPr="00C43CD0">
        <w:rPr>
          <w:rFonts w:ascii="Times New Roman" w:hAnsi="Times New Roman"/>
        </w:rPr>
        <w:t>Не изменится.</w:t>
      </w:r>
    </w:p>
    <w:p w:rsidR="00C82DE6" w:rsidRPr="00C43CD0" w:rsidRDefault="00C82DE6" w:rsidP="00960A72">
      <w:pPr>
        <w:pStyle w:val="1f"/>
        <w:widowControl/>
        <w:numPr>
          <w:ilvl w:val="0"/>
          <w:numId w:val="451"/>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Увеличится в 4 раза.</w:t>
      </w:r>
    </w:p>
    <w:p w:rsidR="00C82DE6" w:rsidRPr="00C43CD0" w:rsidRDefault="00C82DE6" w:rsidP="00960A72">
      <w:pPr>
        <w:pStyle w:val="1f"/>
        <w:widowControl/>
        <w:numPr>
          <w:ilvl w:val="0"/>
          <w:numId w:val="451"/>
        </w:numPr>
        <w:suppressAutoHyphens w:val="0"/>
        <w:spacing w:line="276" w:lineRule="auto"/>
        <w:ind w:left="0" w:firstLine="0"/>
        <w:contextualSpacing/>
        <w:jc w:val="both"/>
        <w:rPr>
          <w:rFonts w:ascii="Times New Roman" w:hAnsi="Times New Roman"/>
        </w:rPr>
      </w:pPr>
      <w:r w:rsidRPr="00C43CD0">
        <w:rPr>
          <w:rFonts w:ascii="Times New Roman" w:hAnsi="Times New Roman"/>
        </w:rPr>
        <w:t>Уменьшится в 4 раза.</w:t>
      </w:r>
    </w:p>
    <w:p w:rsidR="00C82DE6" w:rsidRPr="00C43CD0" w:rsidRDefault="00C82DE6" w:rsidP="00960A72">
      <w:pPr>
        <w:pStyle w:val="1f"/>
        <w:widowControl/>
        <w:numPr>
          <w:ilvl w:val="0"/>
          <w:numId w:val="451"/>
        </w:numPr>
        <w:suppressAutoHyphens w:val="0"/>
        <w:spacing w:line="276" w:lineRule="auto"/>
        <w:ind w:left="0" w:firstLine="0"/>
        <w:contextualSpacing/>
        <w:jc w:val="both"/>
        <w:rPr>
          <w:rFonts w:ascii="Times New Roman" w:hAnsi="Times New Roman"/>
        </w:rPr>
      </w:pPr>
      <w:r w:rsidRPr="00C43CD0">
        <w:rPr>
          <w:rFonts w:ascii="Times New Roman" w:hAnsi="Times New Roman"/>
        </w:rPr>
        <w:t>Уменьшится в 2 раза.</w:t>
      </w:r>
    </w:p>
    <w:p w:rsidR="00C82DE6" w:rsidRPr="00C43CD0" w:rsidRDefault="00C82DE6" w:rsidP="00C82DE6">
      <w:pPr>
        <w:pStyle w:val="1f"/>
        <w:spacing w:line="276" w:lineRule="auto"/>
        <w:jc w:val="both"/>
        <w:rPr>
          <w:rFonts w:ascii="Times New Roman" w:hAnsi="Times New Roman"/>
        </w:rPr>
      </w:pPr>
    </w:p>
    <w:p w:rsidR="00C82DE6" w:rsidRPr="00C43CD0" w:rsidRDefault="00C82DE6" w:rsidP="00960A72">
      <w:pPr>
        <w:pStyle w:val="1f"/>
        <w:widowControl/>
        <w:numPr>
          <w:ilvl w:val="0"/>
          <w:numId w:val="450"/>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Что можно сказать о зарядах данных шариков? </w:t>
      </w:r>
      <w:r w:rsidRPr="00C43CD0">
        <w:rPr>
          <w:rFonts w:ascii="Times New Roman" w:hAnsi="Times New Roman"/>
        </w:rPr>
        <w:t>(см. рис.)</w:t>
      </w:r>
    </w:p>
    <w:tbl>
      <w:tblPr>
        <w:tblW w:w="0" w:type="auto"/>
        <w:tblCellMar>
          <w:top w:w="15" w:type="dxa"/>
          <w:left w:w="15" w:type="dxa"/>
          <w:bottom w:w="15" w:type="dxa"/>
          <w:right w:w="15" w:type="dxa"/>
        </w:tblCellMar>
        <w:tblLook w:val="04A0"/>
      </w:tblPr>
      <w:tblGrid>
        <w:gridCol w:w="5232"/>
        <w:gridCol w:w="3672"/>
      </w:tblGrid>
      <w:tr w:rsidR="00C82DE6" w:rsidRPr="00C43CD0" w:rsidTr="005F2108">
        <w:tc>
          <w:tcPr>
            <w:tcW w:w="5232" w:type="dxa"/>
            <w:tcBorders>
              <w:top w:val="nil"/>
              <w:left w:val="nil"/>
              <w:bottom w:val="nil"/>
              <w:right w:val="nil"/>
            </w:tcBorders>
          </w:tcPr>
          <w:p w:rsidR="00C82DE6" w:rsidRPr="00C43CD0" w:rsidRDefault="00C82DE6" w:rsidP="00960A72">
            <w:pPr>
              <w:pStyle w:val="1f"/>
              <w:widowControl/>
              <w:numPr>
                <w:ilvl w:val="0"/>
                <w:numId w:val="452"/>
              </w:numPr>
              <w:suppressAutoHyphens w:val="0"/>
              <w:spacing w:line="276" w:lineRule="auto"/>
              <w:ind w:left="0" w:firstLine="0"/>
              <w:contextualSpacing/>
              <w:jc w:val="both"/>
              <w:rPr>
                <w:rFonts w:ascii="Times New Roman" w:hAnsi="Times New Roman"/>
              </w:rPr>
            </w:pPr>
            <w:r w:rsidRPr="00C43CD0">
              <w:rPr>
                <w:rFonts w:ascii="Times New Roman" w:hAnsi="Times New Roman"/>
              </w:rPr>
              <w:t>Оба шарика заряжены положительно.</w:t>
            </w:r>
          </w:p>
          <w:p w:rsidR="00C82DE6" w:rsidRPr="00C43CD0" w:rsidRDefault="00C82DE6" w:rsidP="00960A72">
            <w:pPr>
              <w:pStyle w:val="1f"/>
              <w:widowControl/>
              <w:numPr>
                <w:ilvl w:val="0"/>
                <w:numId w:val="452"/>
              </w:numPr>
              <w:suppressAutoHyphens w:val="0"/>
              <w:spacing w:line="276" w:lineRule="auto"/>
              <w:ind w:left="0" w:firstLine="0"/>
              <w:contextualSpacing/>
              <w:jc w:val="both"/>
              <w:rPr>
                <w:rFonts w:ascii="Times New Roman" w:hAnsi="Times New Roman"/>
              </w:rPr>
            </w:pPr>
            <w:r w:rsidRPr="00C43CD0">
              <w:rPr>
                <w:rFonts w:ascii="Times New Roman" w:hAnsi="Times New Roman"/>
              </w:rPr>
              <w:t>Оба шарика заряжены отрицательно.</w:t>
            </w:r>
          </w:p>
          <w:p w:rsidR="00C82DE6" w:rsidRPr="00C82DE6" w:rsidRDefault="00C82DE6" w:rsidP="00960A72">
            <w:pPr>
              <w:pStyle w:val="1f"/>
              <w:widowControl/>
              <w:numPr>
                <w:ilvl w:val="0"/>
                <w:numId w:val="45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Один шарик заряжен положительно, другой – отрицательно.</w:t>
            </w:r>
          </w:p>
          <w:p w:rsidR="00C82DE6" w:rsidRPr="00C82DE6" w:rsidRDefault="00C82DE6" w:rsidP="00960A72">
            <w:pPr>
              <w:pStyle w:val="1f"/>
              <w:widowControl/>
              <w:numPr>
                <w:ilvl w:val="0"/>
                <w:numId w:val="45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Шарики имеют заряды одного знака.</w:t>
            </w:r>
          </w:p>
        </w:tc>
        <w:tc>
          <w:tcPr>
            <w:tcW w:w="3672" w:type="dxa"/>
            <w:tcBorders>
              <w:top w:val="nil"/>
              <w:left w:val="nil"/>
              <w:bottom w:val="nil"/>
              <w:right w:val="nil"/>
            </w:tcBorders>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noProof/>
                <w:lang w:val="ru-RU" w:eastAsia="ru-RU"/>
              </w:rPr>
              <w:drawing>
                <wp:inline distT="0" distB="0" distL="0" distR="0">
                  <wp:extent cx="1097280" cy="800100"/>
                  <wp:effectExtent l="19050" t="0" r="7620" b="0"/>
                  <wp:docPr id="2551" name="Рисунок 36" descr="C:\Users\W-book\AppData\Local\Temp\ksohtml12872\wps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C:\Users\W-book\AppData\Local\Temp\ksohtml12872\wps117.png"/>
                          <pic:cNvPicPr>
                            <a:picLocks noChangeAspect="1" noChangeArrowheads="1"/>
                          </pic:cNvPicPr>
                        </pic:nvPicPr>
                        <pic:blipFill>
                          <a:blip r:embed="rId267" cstate="print"/>
                          <a:srcRect/>
                          <a:stretch>
                            <a:fillRect/>
                          </a:stretch>
                        </pic:blipFill>
                        <pic:spPr>
                          <a:xfrm>
                            <a:off x="0" y="0"/>
                            <a:ext cx="1097280" cy="800100"/>
                          </a:xfrm>
                          <a:prstGeom prst="rect">
                            <a:avLst/>
                          </a:prstGeom>
                          <a:noFill/>
                          <a:ln w="9525">
                            <a:noFill/>
                            <a:miter lim="800000"/>
                            <a:headEnd/>
                            <a:tailEnd/>
                          </a:ln>
                        </pic:spPr>
                      </pic:pic>
                    </a:graphicData>
                  </a:graphic>
                </wp:inline>
              </w:drawing>
            </w:r>
          </w:p>
        </w:tc>
      </w:tr>
    </w:tbl>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82DE6" w:rsidRDefault="00C82DE6" w:rsidP="00960A72">
      <w:pPr>
        <w:pStyle w:val="1f"/>
        <w:widowControl/>
        <w:numPr>
          <w:ilvl w:val="0"/>
          <w:numId w:val="45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В ядре атома свинца 207 частиц. Вокруг ядра обращается 82 электрона. Сколько нейтронов и протонов в ядре этого атома?</w:t>
      </w:r>
    </w:p>
    <w:p w:rsidR="00C82DE6" w:rsidRPr="00C43CD0" w:rsidRDefault="00C82DE6" w:rsidP="00960A72">
      <w:pPr>
        <w:pStyle w:val="1f"/>
        <w:widowControl/>
        <w:numPr>
          <w:ilvl w:val="0"/>
          <w:numId w:val="453"/>
        </w:numPr>
        <w:suppressAutoHyphens w:val="0"/>
        <w:spacing w:line="276" w:lineRule="auto"/>
        <w:ind w:left="0" w:firstLine="0"/>
        <w:contextualSpacing/>
        <w:jc w:val="both"/>
        <w:rPr>
          <w:rFonts w:ascii="Times New Roman" w:hAnsi="Times New Roman"/>
        </w:rPr>
      </w:pPr>
      <w:r w:rsidRPr="00C43CD0">
        <w:rPr>
          <w:rFonts w:ascii="Times New Roman" w:hAnsi="Times New Roman"/>
        </w:rPr>
        <w:t>82 протона, 125 нейтронов.</w:t>
      </w:r>
    </w:p>
    <w:p w:rsidR="00C82DE6" w:rsidRPr="00C43CD0" w:rsidRDefault="00C82DE6" w:rsidP="00960A72">
      <w:pPr>
        <w:pStyle w:val="1f"/>
        <w:widowControl/>
        <w:numPr>
          <w:ilvl w:val="0"/>
          <w:numId w:val="453"/>
        </w:numPr>
        <w:suppressAutoHyphens w:val="0"/>
        <w:spacing w:line="276" w:lineRule="auto"/>
        <w:ind w:left="0" w:firstLine="0"/>
        <w:contextualSpacing/>
        <w:jc w:val="both"/>
        <w:rPr>
          <w:rFonts w:ascii="Times New Roman" w:hAnsi="Times New Roman"/>
        </w:rPr>
      </w:pPr>
      <w:r w:rsidRPr="00C43CD0">
        <w:rPr>
          <w:rFonts w:ascii="Times New Roman" w:hAnsi="Times New Roman"/>
        </w:rPr>
        <w:t>125 протонов, 82 нейтрона.</w:t>
      </w:r>
    </w:p>
    <w:p w:rsidR="00C82DE6" w:rsidRPr="00C43CD0" w:rsidRDefault="00C82DE6" w:rsidP="00960A72">
      <w:pPr>
        <w:pStyle w:val="1f"/>
        <w:widowControl/>
        <w:numPr>
          <w:ilvl w:val="0"/>
          <w:numId w:val="453"/>
        </w:numPr>
        <w:suppressAutoHyphens w:val="0"/>
        <w:spacing w:line="276" w:lineRule="auto"/>
        <w:ind w:left="0" w:firstLine="0"/>
        <w:contextualSpacing/>
        <w:jc w:val="both"/>
        <w:rPr>
          <w:rFonts w:ascii="Times New Roman" w:hAnsi="Times New Roman"/>
        </w:rPr>
      </w:pPr>
      <w:r w:rsidRPr="00C43CD0">
        <w:rPr>
          <w:rFonts w:ascii="Times New Roman" w:hAnsi="Times New Roman"/>
        </w:rPr>
        <w:t>82 протона, 207 нейтронов.</w:t>
      </w:r>
    </w:p>
    <w:p w:rsidR="00C82DE6" w:rsidRPr="00C43CD0" w:rsidRDefault="00C82DE6" w:rsidP="00960A72">
      <w:pPr>
        <w:pStyle w:val="1f"/>
        <w:widowControl/>
        <w:numPr>
          <w:ilvl w:val="0"/>
          <w:numId w:val="453"/>
        </w:numPr>
        <w:suppressAutoHyphens w:val="0"/>
        <w:spacing w:line="276" w:lineRule="auto"/>
        <w:ind w:left="0" w:firstLine="0"/>
        <w:contextualSpacing/>
        <w:jc w:val="both"/>
        <w:rPr>
          <w:rFonts w:ascii="Times New Roman" w:hAnsi="Times New Roman"/>
        </w:rPr>
      </w:pPr>
      <w:r w:rsidRPr="00C43CD0">
        <w:rPr>
          <w:rFonts w:ascii="Times New Roman" w:hAnsi="Times New Roman"/>
        </w:rPr>
        <w:t>207 протонов, 82 нейтрона.</w:t>
      </w:r>
    </w:p>
    <w:p w:rsidR="00C82DE6" w:rsidRPr="00C43CD0" w:rsidRDefault="00C82DE6" w:rsidP="00C82DE6">
      <w:pPr>
        <w:pStyle w:val="1f"/>
        <w:spacing w:line="276" w:lineRule="auto"/>
        <w:jc w:val="both"/>
        <w:rPr>
          <w:rFonts w:ascii="Times New Roman" w:hAnsi="Times New Roman"/>
        </w:rPr>
      </w:pPr>
    </w:p>
    <w:p w:rsidR="00C82DE6" w:rsidRPr="00C82DE6" w:rsidRDefault="00C82DE6" w:rsidP="00960A72">
      <w:pPr>
        <w:pStyle w:val="1f"/>
        <w:widowControl/>
        <w:numPr>
          <w:ilvl w:val="0"/>
          <w:numId w:val="45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lastRenderedPageBreak/>
        <w:t>Как изменится напряженность электрического поля в некоторой точке от точечного заряда при увеличении заряда в 4 раза?</w:t>
      </w:r>
    </w:p>
    <w:p w:rsidR="00C82DE6" w:rsidRPr="00C43CD0" w:rsidRDefault="00C82DE6" w:rsidP="00960A72">
      <w:pPr>
        <w:pStyle w:val="1f"/>
        <w:widowControl/>
        <w:numPr>
          <w:ilvl w:val="0"/>
          <w:numId w:val="454"/>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Увеличится в 16 раз.</w:t>
      </w:r>
    </w:p>
    <w:p w:rsidR="00C82DE6" w:rsidRPr="00C43CD0" w:rsidRDefault="00C82DE6" w:rsidP="00960A72">
      <w:pPr>
        <w:pStyle w:val="1f"/>
        <w:widowControl/>
        <w:numPr>
          <w:ilvl w:val="0"/>
          <w:numId w:val="454"/>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Увеличится в 2 раза.</w:t>
      </w:r>
    </w:p>
    <w:p w:rsidR="00C82DE6" w:rsidRPr="00C43CD0" w:rsidRDefault="00C82DE6" w:rsidP="00960A72">
      <w:pPr>
        <w:pStyle w:val="1f"/>
        <w:widowControl/>
        <w:numPr>
          <w:ilvl w:val="0"/>
          <w:numId w:val="454"/>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Увеличится в 4 раза.</w:t>
      </w:r>
    </w:p>
    <w:p w:rsidR="00C82DE6" w:rsidRPr="00C43CD0" w:rsidRDefault="00C82DE6" w:rsidP="00960A72">
      <w:pPr>
        <w:pStyle w:val="1f"/>
        <w:widowControl/>
        <w:numPr>
          <w:ilvl w:val="0"/>
          <w:numId w:val="454"/>
        </w:numPr>
        <w:suppressAutoHyphens w:val="0"/>
        <w:spacing w:line="276" w:lineRule="auto"/>
        <w:ind w:left="0" w:firstLine="0"/>
        <w:contextualSpacing/>
        <w:jc w:val="both"/>
        <w:rPr>
          <w:rFonts w:ascii="Times New Roman" w:hAnsi="Times New Roman"/>
        </w:rPr>
      </w:pPr>
      <w:r w:rsidRPr="00C43CD0">
        <w:rPr>
          <w:rFonts w:ascii="Times New Roman" w:hAnsi="Times New Roman"/>
        </w:rPr>
        <w:t>Не изменится.</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450"/>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Электрон перемещается в поле, силовые линии которого показаны на рисунке. </w:t>
      </w:r>
      <w:r w:rsidRPr="00C43CD0">
        <w:rPr>
          <w:rFonts w:ascii="Times New Roman" w:hAnsi="Times New Roman"/>
        </w:rPr>
        <w:t>Выберите правильное утверждение.</w:t>
      </w:r>
    </w:p>
    <w:tbl>
      <w:tblPr>
        <w:tblW w:w="0" w:type="auto"/>
        <w:tblCellMar>
          <w:top w:w="15" w:type="dxa"/>
          <w:left w:w="15" w:type="dxa"/>
          <w:bottom w:w="15" w:type="dxa"/>
          <w:right w:w="15" w:type="dxa"/>
        </w:tblCellMar>
        <w:tblLook w:val="04A0"/>
      </w:tblPr>
      <w:tblGrid>
        <w:gridCol w:w="5376"/>
        <w:gridCol w:w="3528"/>
      </w:tblGrid>
      <w:tr w:rsidR="00C82DE6" w:rsidRPr="00C43CD0" w:rsidTr="005F2108">
        <w:tc>
          <w:tcPr>
            <w:tcW w:w="5376" w:type="dxa"/>
            <w:tcBorders>
              <w:top w:val="nil"/>
              <w:left w:val="nil"/>
              <w:bottom w:val="nil"/>
              <w:right w:val="nil"/>
            </w:tcBorders>
          </w:tcPr>
          <w:p w:rsidR="00C82DE6" w:rsidRPr="00C82DE6" w:rsidRDefault="00C82DE6" w:rsidP="00960A72">
            <w:pPr>
              <w:pStyle w:val="1f"/>
              <w:widowControl/>
              <w:numPr>
                <w:ilvl w:val="0"/>
                <w:numId w:val="45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При перемещении электрона из точки 2 в точку 3 электрическое поле совершает положительную работу.</w:t>
            </w:r>
          </w:p>
          <w:p w:rsidR="00C82DE6" w:rsidRPr="00C82DE6" w:rsidRDefault="00C82DE6" w:rsidP="00960A72">
            <w:pPr>
              <w:pStyle w:val="1f"/>
              <w:widowControl/>
              <w:numPr>
                <w:ilvl w:val="0"/>
                <w:numId w:val="45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При перемещении электрона по траектории 1-2-3-1 электрическое поле совершает отрицательную работу.</w:t>
            </w:r>
          </w:p>
          <w:p w:rsidR="00C82DE6" w:rsidRPr="00C82DE6" w:rsidRDefault="00C82DE6" w:rsidP="00960A72">
            <w:pPr>
              <w:pStyle w:val="1f"/>
              <w:widowControl/>
              <w:numPr>
                <w:ilvl w:val="0"/>
                <w:numId w:val="45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При перемещении электрона из точки 1 в точку 2 электрическое поле совершает отрицательную работу.</w:t>
            </w:r>
          </w:p>
          <w:p w:rsidR="00C82DE6" w:rsidRPr="00C82DE6" w:rsidRDefault="00C82DE6" w:rsidP="00960A72">
            <w:pPr>
              <w:pStyle w:val="1f"/>
              <w:widowControl/>
              <w:numPr>
                <w:ilvl w:val="0"/>
                <w:numId w:val="45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При перемещении электрона из точки 2 в точку 3 электрическое поле совершает отрицательную работу.</w:t>
            </w:r>
          </w:p>
        </w:tc>
        <w:tc>
          <w:tcPr>
            <w:tcW w:w="3528" w:type="dxa"/>
            <w:tcBorders>
              <w:top w:val="nil"/>
              <w:left w:val="nil"/>
              <w:bottom w:val="nil"/>
              <w:right w:val="nil"/>
            </w:tcBorders>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noProof/>
                <w:lang w:val="ru-RU" w:eastAsia="ru-RU"/>
              </w:rPr>
              <w:drawing>
                <wp:inline distT="0" distB="0" distL="0" distR="0">
                  <wp:extent cx="1866900" cy="1188720"/>
                  <wp:effectExtent l="19050" t="0" r="0" b="0"/>
                  <wp:docPr id="2552" name="Рисунок 37" descr="C:\Users\W-book\AppData\Local\Temp\ksohtml12872\wps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C:\Users\W-book\AppData\Local\Temp\ksohtml12872\wps118.png"/>
                          <pic:cNvPicPr>
                            <a:picLocks noChangeAspect="1" noChangeArrowheads="1"/>
                          </pic:cNvPicPr>
                        </pic:nvPicPr>
                        <pic:blipFill>
                          <a:blip r:embed="rId268" cstate="print"/>
                          <a:srcRect/>
                          <a:stretch>
                            <a:fillRect/>
                          </a:stretch>
                        </pic:blipFill>
                        <pic:spPr>
                          <a:xfrm>
                            <a:off x="0" y="0"/>
                            <a:ext cx="1866900" cy="1188720"/>
                          </a:xfrm>
                          <a:prstGeom prst="rect">
                            <a:avLst/>
                          </a:prstGeom>
                          <a:noFill/>
                          <a:ln w="9525">
                            <a:noFill/>
                            <a:miter lim="800000"/>
                            <a:headEnd/>
                            <a:tailEnd/>
                          </a:ln>
                        </pic:spPr>
                      </pic:pic>
                    </a:graphicData>
                  </a:graphic>
                </wp:inline>
              </w:drawing>
            </w:r>
            <w:r w:rsidRPr="00C43CD0">
              <w:rPr>
                <w:rFonts w:ascii="Times New Roman" w:hAnsi="Times New Roman"/>
              </w:rPr>
              <w:t xml:space="preserve">       </w:t>
            </w:r>
          </w:p>
        </w:tc>
      </w:tr>
    </w:tbl>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5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Какое из приведённых ниже выражений характеризует работу электрического поля по перемещению заряда?</w:t>
      </w:r>
    </w:p>
    <w:p w:rsidR="00C82DE6" w:rsidRPr="00C43CD0" w:rsidRDefault="00C82DE6" w:rsidP="00960A72">
      <w:pPr>
        <w:pStyle w:val="1f"/>
        <w:widowControl/>
        <w:numPr>
          <w:ilvl w:val="0"/>
          <w:numId w:val="456"/>
        </w:numPr>
        <w:suppressAutoHyphens w:val="0"/>
        <w:spacing w:line="276" w:lineRule="auto"/>
        <w:ind w:left="0" w:firstLine="0"/>
        <w:contextualSpacing/>
        <w:jc w:val="both"/>
        <w:rPr>
          <w:rFonts w:ascii="Times New Roman" w:hAnsi="Times New Roman"/>
          <w:lang w:val="pt-BR"/>
        </w:rPr>
      </w:pPr>
      <w:r w:rsidRPr="00C43CD0">
        <w:rPr>
          <w:rFonts w:ascii="Times New Roman" w:hAnsi="Times New Roman"/>
          <w:i/>
          <w:lang w:val="pt-BR"/>
        </w:rPr>
        <w:t>q /U</w:t>
      </w:r>
      <w:r w:rsidRPr="00C43CD0">
        <w:rPr>
          <w:rFonts w:ascii="Times New Roman" w:hAnsi="Times New Roman"/>
          <w:lang w:val="pt-BR"/>
        </w:rPr>
        <w:t xml:space="preserve">.         2) </w:t>
      </w:r>
      <w:r w:rsidRPr="00C43CD0">
        <w:rPr>
          <w:rFonts w:ascii="Times New Roman" w:hAnsi="Times New Roman"/>
          <w:i/>
          <w:lang w:val="pt-BR"/>
        </w:rPr>
        <w:t>E</w:t>
      </w:r>
      <w:r w:rsidRPr="00C43CD0">
        <w:rPr>
          <w:rFonts w:ascii="Times New Roman" w:hAnsi="Times New Roman"/>
          <w:i/>
        </w:rPr>
        <w:t>Δ</w:t>
      </w:r>
      <w:r w:rsidRPr="00C43CD0">
        <w:rPr>
          <w:rFonts w:ascii="Times New Roman" w:hAnsi="Times New Roman"/>
          <w:i/>
          <w:lang w:val="pt-BR"/>
        </w:rPr>
        <w:t>d</w:t>
      </w:r>
      <w:r w:rsidRPr="00C43CD0">
        <w:rPr>
          <w:rFonts w:ascii="Times New Roman" w:hAnsi="Times New Roman"/>
          <w:lang w:val="pt-BR"/>
        </w:rPr>
        <w:t xml:space="preserve">.           3) </w:t>
      </w:r>
      <w:r w:rsidRPr="00C43CD0">
        <w:rPr>
          <w:rFonts w:ascii="Times New Roman" w:hAnsi="Times New Roman"/>
          <w:i/>
          <w:lang w:val="pt-BR"/>
        </w:rPr>
        <w:t>qU</w:t>
      </w:r>
      <w:r w:rsidRPr="00C43CD0">
        <w:rPr>
          <w:rFonts w:ascii="Times New Roman" w:hAnsi="Times New Roman"/>
          <w:lang w:val="pt-BR"/>
        </w:rPr>
        <w:t xml:space="preserve">.          4) </w:t>
      </w:r>
      <w:r w:rsidRPr="00C43CD0">
        <w:rPr>
          <w:rFonts w:ascii="Times New Roman" w:hAnsi="Times New Roman"/>
          <w:i/>
          <w:lang w:val="pt-BR"/>
        </w:rPr>
        <w:t>E /</w:t>
      </w:r>
      <w:r w:rsidRPr="00C43CD0">
        <w:rPr>
          <w:rFonts w:ascii="Times New Roman" w:hAnsi="Times New Roman"/>
          <w:i/>
        </w:rPr>
        <w:t>Δ</w:t>
      </w:r>
      <w:r w:rsidRPr="00C43CD0">
        <w:rPr>
          <w:rFonts w:ascii="Times New Roman" w:hAnsi="Times New Roman"/>
          <w:i/>
          <w:lang w:val="pt-BR"/>
        </w:rPr>
        <w:t>d.</w:t>
      </w:r>
    </w:p>
    <w:p w:rsidR="00C82DE6" w:rsidRPr="00C43CD0" w:rsidRDefault="00C82DE6" w:rsidP="00C82DE6">
      <w:pPr>
        <w:pStyle w:val="1f"/>
        <w:spacing w:line="276" w:lineRule="auto"/>
        <w:jc w:val="both"/>
        <w:rPr>
          <w:rFonts w:ascii="Times New Roman" w:hAnsi="Times New Roman"/>
          <w:lang w:val="pt-BR"/>
        </w:rPr>
      </w:pPr>
      <w:r w:rsidRPr="00C43CD0">
        <w:rPr>
          <w:rFonts w:ascii="Times New Roman" w:hAnsi="Times New Roman"/>
          <w:lang w:val="pt-BR"/>
        </w:rPr>
        <w:t xml:space="preserve"> </w:t>
      </w:r>
    </w:p>
    <w:p w:rsidR="00C82DE6" w:rsidRPr="00C82DE6" w:rsidRDefault="00C82DE6" w:rsidP="00960A72">
      <w:pPr>
        <w:pStyle w:val="1f"/>
        <w:widowControl/>
        <w:numPr>
          <w:ilvl w:val="0"/>
          <w:numId w:val="45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Какая физическая величина определяется отношением потенциальной энергии электрического заряда в электрическом поле к величине этого заряда?</w:t>
      </w:r>
    </w:p>
    <w:p w:rsidR="00C82DE6" w:rsidRPr="00C43CD0" w:rsidRDefault="00C82DE6" w:rsidP="00960A72">
      <w:pPr>
        <w:pStyle w:val="1f"/>
        <w:widowControl/>
        <w:numPr>
          <w:ilvl w:val="0"/>
          <w:numId w:val="457"/>
        </w:numPr>
        <w:suppressAutoHyphens w:val="0"/>
        <w:spacing w:line="276" w:lineRule="auto"/>
        <w:ind w:left="0" w:firstLine="0"/>
        <w:contextualSpacing/>
        <w:jc w:val="both"/>
        <w:rPr>
          <w:rFonts w:ascii="Times New Roman" w:hAnsi="Times New Roman"/>
        </w:rPr>
      </w:pPr>
      <w:r w:rsidRPr="00C43CD0">
        <w:rPr>
          <w:rFonts w:ascii="Times New Roman" w:hAnsi="Times New Roman"/>
        </w:rPr>
        <w:t>Потенциал электрического поля.</w:t>
      </w:r>
    </w:p>
    <w:p w:rsidR="00C82DE6" w:rsidRPr="00C43CD0" w:rsidRDefault="00C82DE6" w:rsidP="00960A72">
      <w:pPr>
        <w:pStyle w:val="1f"/>
        <w:widowControl/>
        <w:numPr>
          <w:ilvl w:val="0"/>
          <w:numId w:val="457"/>
        </w:numPr>
        <w:suppressAutoHyphens w:val="0"/>
        <w:spacing w:line="276" w:lineRule="auto"/>
        <w:ind w:left="0" w:firstLine="0"/>
        <w:contextualSpacing/>
        <w:jc w:val="both"/>
        <w:rPr>
          <w:rFonts w:ascii="Times New Roman" w:hAnsi="Times New Roman"/>
        </w:rPr>
      </w:pPr>
      <w:r w:rsidRPr="00C43CD0">
        <w:rPr>
          <w:rFonts w:ascii="Times New Roman" w:hAnsi="Times New Roman"/>
        </w:rPr>
        <w:t>Напряженность электрического поля.</w:t>
      </w:r>
    </w:p>
    <w:p w:rsidR="00C82DE6" w:rsidRPr="00C43CD0" w:rsidRDefault="00C82DE6" w:rsidP="00960A72">
      <w:pPr>
        <w:pStyle w:val="1f"/>
        <w:widowControl/>
        <w:numPr>
          <w:ilvl w:val="0"/>
          <w:numId w:val="457"/>
        </w:numPr>
        <w:suppressAutoHyphens w:val="0"/>
        <w:spacing w:line="276" w:lineRule="auto"/>
        <w:ind w:left="0" w:firstLine="0"/>
        <w:contextualSpacing/>
        <w:jc w:val="both"/>
        <w:rPr>
          <w:rFonts w:ascii="Times New Roman" w:hAnsi="Times New Roman"/>
        </w:rPr>
      </w:pPr>
      <w:r w:rsidRPr="00C43CD0">
        <w:rPr>
          <w:rFonts w:ascii="Times New Roman" w:hAnsi="Times New Roman"/>
        </w:rPr>
        <w:t>Электроемкость.</w:t>
      </w:r>
    </w:p>
    <w:p w:rsidR="00C82DE6" w:rsidRPr="00C43CD0" w:rsidRDefault="00C82DE6" w:rsidP="00960A72">
      <w:pPr>
        <w:pStyle w:val="1f"/>
        <w:widowControl/>
        <w:numPr>
          <w:ilvl w:val="0"/>
          <w:numId w:val="457"/>
        </w:numPr>
        <w:suppressAutoHyphens w:val="0"/>
        <w:spacing w:line="276" w:lineRule="auto"/>
        <w:ind w:left="0" w:firstLine="0"/>
        <w:contextualSpacing/>
        <w:jc w:val="both"/>
        <w:rPr>
          <w:rFonts w:ascii="Times New Roman" w:hAnsi="Times New Roman"/>
        </w:rPr>
      </w:pPr>
      <w:r w:rsidRPr="00C43CD0">
        <w:rPr>
          <w:rFonts w:ascii="Times New Roman" w:hAnsi="Times New Roman"/>
        </w:rPr>
        <w:t>Работа электростатического поля.</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450"/>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Воздушный конденсатор опускают в керосин с диэлектрической проницаемостью </w:t>
      </w:r>
      <w:r w:rsidRPr="00C43CD0">
        <w:rPr>
          <w:rFonts w:ascii="Times New Roman" w:hAnsi="Times New Roman"/>
        </w:rPr>
        <w:t>ε</w:t>
      </w:r>
      <w:r w:rsidRPr="00C82DE6">
        <w:rPr>
          <w:rFonts w:ascii="Times New Roman" w:hAnsi="Times New Roman"/>
          <w:lang w:val="ru-RU"/>
        </w:rPr>
        <w:t xml:space="preserve"> = 2. </w:t>
      </w:r>
      <w:r w:rsidRPr="00C43CD0">
        <w:rPr>
          <w:rFonts w:ascii="Times New Roman" w:hAnsi="Times New Roman"/>
        </w:rPr>
        <w:t>Выберите правильное утверждение.</w:t>
      </w:r>
    </w:p>
    <w:p w:rsidR="00C82DE6" w:rsidRPr="00C82DE6" w:rsidRDefault="00C82DE6" w:rsidP="00960A72">
      <w:pPr>
        <w:pStyle w:val="1f"/>
        <w:widowControl/>
        <w:numPr>
          <w:ilvl w:val="0"/>
          <w:numId w:val="458"/>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Электроемкость конденсатора уменьшится в 4 раза.</w:t>
      </w:r>
    </w:p>
    <w:p w:rsidR="00C82DE6" w:rsidRPr="00C82DE6" w:rsidRDefault="00C82DE6" w:rsidP="00960A72">
      <w:pPr>
        <w:pStyle w:val="1f"/>
        <w:widowControl/>
        <w:numPr>
          <w:ilvl w:val="0"/>
          <w:numId w:val="458"/>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Электроемкость конденсатора уменьшится в 2 раза.</w:t>
      </w:r>
    </w:p>
    <w:p w:rsidR="00C82DE6" w:rsidRPr="00C82DE6" w:rsidRDefault="00C82DE6" w:rsidP="00960A72">
      <w:pPr>
        <w:pStyle w:val="1f"/>
        <w:widowControl/>
        <w:numPr>
          <w:ilvl w:val="0"/>
          <w:numId w:val="458"/>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Электроемкость конденсатора увеличится в 2 раза.</w:t>
      </w:r>
    </w:p>
    <w:p w:rsidR="00C82DE6" w:rsidRPr="00C43CD0" w:rsidRDefault="00C82DE6" w:rsidP="00960A72">
      <w:pPr>
        <w:pStyle w:val="1f"/>
        <w:widowControl/>
        <w:numPr>
          <w:ilvl w:val="0"/>
          <w:numId w:val="458"/>
        </w:numPr>
        <w:suppressAutoHyphens w:val="0"/>
        <w:spacing w:line="276" w:lineRule="auto"/>
        <w:ind w:left="0" w:firstLine="0"/>
        <w:contextualSpacing/>
        <w:jc w:val="both"/>
        <w:rPr>
          <w:rFonts w:ascii="Times New Roman" w:hAnsi="Times New Roman"/>
        </w:rPr>
      </w:pPr>
      <w:r w:rsidRPr="00C43CD0">
        <w:rPr>
          <w:rFonts w:ascii="Times New Roman" w:hAnsi="Times New Roman"/>
        </w:rPr>
        <w:t>Электроемкость конденсатора не изменится.</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5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 изменится энергия электрического поля конденсатора, если напряжение между его обкладками уменьшить в 2 раза?</w:t>
      </w:r>
    </w:p>
    <w:p w:rsidR="00C82DE6" w:rsidRPr="00C43CD0" w:rsidRDefault="00C82DE6" w:rsidP="00960A72">
      <w:pPr>
        <w:pStyle w:val="1f"/>
        <w:widowControl/>
        <w:numPr>
          <w:ilvl w:val="0"/>
          <w:numId w:val="459"/>
        </w:numPr>
        <w:suppressAutoHyphens w:val="0"/>
        <w:spacing w:line="276" w:lineRule="auto"/>
        <w:ind w:left="0" w:firstLine="0"/>
        <w:contextualSpacing/>
        <w:jc w:val="both"/>
        <w:rPr>
          <w:rFonts w:ascii="Times New Roman" w:hAnsi="Times New Roman"/>
        </w:rPr>
      </w:pPr>
      <w:r w:rsidRPr="00C43CD0">
        <w:rPr>
          <w:rFonts w:ascii="Times New Roman" w:hAnsi="Times New Roman"/>
        </w:rPr>
        <w:t>Уменьшится в 2 раза.</w:t>
      </w:r>
    </w:p>
    <w:p w:rsidR="00C82DE6" w:rsidRPr="00C43CD0" w:rsidRDefault="00C82DE6" w:rsidP="00960A72">
      <w:pPr>
        <w:pStyle w:val="1f"/>
        <w:widowControl/>
        <w:numPr>
          <w:ilvl w:val="0"/>
          <w:numId w:val="459"/>
        </w:numPr>
        <w:suppressAutoHyphens w:val="0"/>
        <w:spacing w:line="276" w:lineRule="auto"/>
        <w:ind w:left="0" w:firstLine="0"/>
        <w:contextualSpacing/>
        <w:jc w:val="both"/>
        <w:rPr>
          <w:rFonts w:ascii="Times New Roman" w:hAnsi="Times New Roman"/>
        </w:rPr>
      </w:pPr>
      <w:r w:rsidRPr="00C43CD0">
        <w:rPr>
          <w:rFonts w:ascii="Times New Roman" w:hAnsi="Times New Roman"/>
        </w:rPr>
        <w:t>Уменьшится в 4 раза.</w:t>
      </w:r>
    </w:p>
    <w:p w:rsidR="00C82DE6" w:rsidRPr="00C43CD0" w:rsidRDefault="00C82DE6" w:rsidP="00960A72">
      <w:pPr>
        <w:pStyle w:val="1f"/>
        <w:widowControl/>
        <w:numPr>
          <w:ilvl w:val="0"/>
          <w:numId w:val="459"/>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Увеличится в 2 раза.</w:t>
      </w:r>
    </w:p>
    <w:p w:rsidR="00C82DE6" w:rsidRPr="00C43CD0" w:rsidRDefault="00C82DE6" w:rsidP="00960A72">
      <w:pPr>
        <w:pStyle w:val="1f"/>
        <w:widowControl/>
        <w:numPr>
          <w:ilvl w:val="0"/>
          <w:numId w:val="459"/>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Увеличится в 4 раза.</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450"/>
        </w:numPr>
        <w:suppressAutoHyphens w:val="0"/>
        <w:spacing w:line="276" w:lineRule="auto"/>
        <w:ind w:left="0" w:firstLine="0"/>
        <w:contextualSpacing/>
        <w:jc w:val="both"/>
        <w:rPr>
          <w:rFonts w:ascii="Times New Roman" w:hAnsi="Times New Roman"/>
        </w:rPr>
      </w:pPr>
      <w:r w:rsidRPr="00C82DE6">
        <w:rPr>
          <w:rFonts w:ascii="Times New Roman" w:hAnsi="Times New Roman"/>
          <w:color w:val="000000"/>
          <w:shd w:val="clear" w:color="auto" w:fill="FFFFFF"/>
          <w:lang w:val="ru-RU"/>
        </w:rPr>
        <w:t xml:space="preserve">Выберите все верные утверждения о физических явлениях, величинах и закономерностях. </w:t>
      </w:r>
      <w:r w:rsidRPr="00C43CD0">
        <w:rPr>
          <w:rFonts w:ascii="Times New Roman" w:hAnsi="Times New Roman"/>
          <w:color w:val="000000"/>
          <w:shd w:val="clear" w:color="auto" w:fill="FFFFFF"/>
        </w:rPr>
        <w:t>Запишите цифры, под которыми они указаны.</w:t>
      </w:r>
    </w:p>
    <w:p w:rsidR="00C82DE6" w:rsidRPr="00C82DE6" w:rsidRDefault="00C82DE6" w:rsidP="00960A72">
      <w:pPr>
        <w:pStyle w:val="1f"/>
        <w:widowControl/>
        <w:numPr>
          <w:ilvl w:val="0"/>
          <w:numId w:val="46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Напряженность – силовая характеристика электрического поля.</w:t>
      </w:r>
    </w:p>
    <w:p w:rsidR="00C82DE6" w:rsidRPr="00C82DE6" w:rsidRDefault="00C82DE6" w:rsidP="00960A72">
      <w:pPr>
        <w:pStyle w:val="1f"/>
        <w:widowControl/>
        <w:numPr>
          <w:ilvl w:val="0"/>
          <w:numId w:val="46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Электростатическое поле создают заряды, которые движутся равномерно в данной системе отсчета.</w:t>
      </w:r>
    </w:p>
    <w:p w:rsidR="00C82DE6" w:rsidRPr="00C82DE6" w:rsidRDefault="00C82DE6" w:rsidP="00960A72">
      <w:pPr>
        <w:pStyle w:val="1f"/>
        <w:widowControl/>
        <w:numPr>
          <w:ilvl w:val="0"/>
          <w:numId w:val="46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В изолированной системе алгебраическая сумма зарядов всех тел сохраняется.</w:t>
      </w:r>
    </w:p>
    <w:p w:rsidR="00C82DE6" w:rsidRPr="00C82DE6" w:rsidRDefault="00C82DE6" w:rsidP="00960A72">
      <w:pPr>
        <w:pStyle w:val="1f"/>
        <w:widowControl/>
        <w:numPr>
          <w:ilvl w:val="0"/>
          <w:numId w:val="46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lastRenderedPageBreak/>
        <w:t xml:space="preserve">Тела, через которые электрические заряды могут переходить от заряженного тела к незаряженному вследствие наличия в них свободных носителей зарядов, называются диэлектриками. </w:t>
      </w:r>
    </w:p>
    <w:p w:rsidR="00C82DE6" w:rsidRPr="00C43CD0" w:rsidRDefault="00C82DE6" w:rsidP="00C82DE6">
      <w:pPr>
        <w:spacing w:after="0"/>
        <w:jc w:val="both"/>
        <w:rPr>
          <w:rStyle w:val="150"/>
          <w:rFonts w:ascii="Times New Roman" w:hAnsi="Times New Roman"/>
          <w:b/>
          <w:bCs/>
          <w:sz w:val="24"/>
          <w:szCs w:val="24"/>
        </w:rPr>
      </w:pPr>
      <w:r w:rsidRPr="00C43CD0">
        <w:rPr>
          <w:rStyle w:val="150"/>
          <w:rFonts w:ascii="Times New Roman" w:eastAsia="Calibri" w:hAnsi="Times New Roman"/>
          <w:b/>
          <w:bCs/>
          <w:sz w:val="24"/>
          <w:szCs w:val="24"/>
        </w:rPr>
        <w:t xml:space="preserve"> </w:t>
      </w:r>
    </w:p>
    <w:p w:rsidR="00C82DE6" w:rsidRPr="00C43CD0" w:rsidRDefault="00C82DE6" w:rsidP="00C82DE6">
      <w:pPr>
        <w:spacing w:after="0"/>
        <w:jc w:val="both"/>
        <w:rPr>
          <w:rFonts w:ascii="Times New Roman" w:eastAsia="Calibri" w:hAnsi="Times New Roman" w:cs="Times New Roman"/>
          <w:sz w:val="24"/>
          <w:szCs w:val="24"/>
        </w:rPr>
      </w:pPr>
      <w:r w:rsidRPr="00C43CD0">
        <w:rPr>
          <w:rStyle w:val="150"/>
          <w:rFonts w:ascii="Times New Roman" w:eastAsia="Calibri" w:hAnsi="Times New Roman"/>
          <w:b/>
          <w:bCs/>
          <w:sz w:val="24"/>
          <w:szCs w:val="24"/>
        </w:rPr>
        <w:t>11</w:t>
      </w:r>
      <w:r w:rsidRPr="00C43CD0">
        <w:rPr>
          <w:rFonts w:ascii="Times New Roman" w:eastAsia="Calibri" w:hAnsi="Times New Roman" w:cs="Times New Roman"/>
          <w:b/>
          <w:bCs/>
          <w:sz w:val="24"/>
          <w:szCs w:val="24"/>
          <w:shd w:val="clear" w:color="auto" w:fill="FFFFFF"/>
        </w:rPr>
        <w:t>.</w:t>
      </w:r>
      <w:r w:rsidRPr="00C43CD0">
        <w:rPr>
          <w:rFonts w:ascii="Times New Roman" w:eastAsia="Calibri" w:hAnsi="Times New Roman" w:cs="Times New Roman"/>
          <w:sz w:val="24"/>
          <w:szCs w:val="24"/>
        </w:rPr>
        <w:t xml:space="preserve"> Вопрос с профессиональной направленностью:</w:t>
      </w:r>
    </w:p>
    <w:p w:rsidR="00C82DE6" w:rsidRPr="00C43CD0" w:rsidRDefault="00C82DE6" w:rsidP="00C82DE6">
      <w:pPr>
        <w:spacing w:after="0"/>
        <w:jc w:val="both"/>
        <w:rPr>
          <w:rFonts w:ascii="Times New Roman" w:hAnsi="Times New Roman" w:cs="Times New Roman"/>
          <w:sz w:val="24"/>
          <w:szCs w:val="24"/>
          <w:shd w:val="clear" w:color="auto" w:fill="FFFFFF"/>
        </w:rPr>
      </w:pPr>
      <w:r w:rsidRPr="00C43CD0">
        <w:rPr>
          <w:rFonts w:ascii="Times New Roman" w:eastAsia="Calibri" w:hAnsi="Times New Roman" w:cs="Times New Roman"/>
          <w:sz w:val="24"/>
          <w:szCs w:val="24"/>
          <w:shd w:val="clear" w:color="auto" w:fill="FFFFFF"/>
        </w:rPr>
        <w:t>При проведении строительно-отделочных работ, на предприятиях строительной индустрии д</w:t>
      </w:r>
      <w:r w:rsidRPr="00C43CD0">
        <w:rPr>
          <w:rStyle w:val="150"/>
          <w:rFonts w:ascii="Times New Roman" w:eastAsia="Calibri" w:hAnsi="Times New Roman"/>
          <w:sz w:val="24"/>
          <w:szCs w:val="24"/>
        </w:rPr>
        <w:t>ля</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очистки</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воздуха</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от</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пыли</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и</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примесей</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используют</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электростатические</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фильтры</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В</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них</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загрязненный</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воздух</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прогоняется</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между</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электродами</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на</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которые</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подается</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высокое</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напряжение</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Почему</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при</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этом</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происходит</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его</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очистка</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Есть</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ли</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ограничения</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у</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такого</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способа</w:t>
      </w:r>
      <w:r w:rsidRPr="00C43CD0">
        <w:rPr>
          <w:rFonts w:ascii="Times New Roman" w:eastAsia="Calibri" w:hAnsi="Times New Roman" w:cs="Times New Roman"/>
          <w:sz w:val="24"/>
          <w:szCs w:val="24"/>
          <w:shd w:val="clear" w:color="auto" w:fill="FFFFFF"/>
        </w:rPr>
        <w:t xml:space="preserve"> </w:t>
      </w:r>
      <w:r w:rsidRPr="00C43CD0">
        <w:rPr>
          <w:rStyle w:val="150"/>
          <w:rFonts w:ascii="Times New Roman" w:eastAsia="Calibri" w:hAnsi="Times New Roman"/>
          <w:sz w:val="24"/>
          <w:szCs w:val="24"/>
        </w:rPr>
        <w:t>очистки</w:t>
      </w:r>
      <w:r w:rsidRPr="00C43CD0">
        <w:rPr>
          <w:rFonts w:ascii="Times New Roman" w:eastAsia="Calibri" w:hAnsi="Times New Roman" w:cs="Times New Roman"/>
          <w:sz w:val="24"/>
          <w:szCs w:val="24"/>
          <w:shd w:val="clear" w:color="auto" w:fill="FFFFFF"/>
        </w:rPr>
        <w:t>?</w:t>
      </w:r>
    </w:p>
    <w:p w:rsidR="00C82DE6" w:rsidRPr="00C43CD0" w:rsidRDefault="00C82DE6" w:rsidP="00C82DE6">
      <w:pPr>
        <w:spacing w:after="0"/>
        <w:jc w:val="both"/>
        <w:rPr>
          <w:rFonts w:ascii="Times New Roman" w:eastAsia="Calibri" w:hAnsi="Times New Roman" w:cs="Times New Roman"/>
          <w:sz w:val="24"/>
          <w:szCs w:val="24"/>
        </w:rPr>
      </w:pPr>
    </w:p>
    <w:p w:rsidR="00C82DE6" w:rsidRPr="00C43CD0" w:rsidRDefault="00C82DE6" w:rsidP="00C82DE6">
      <w:pPr>
        <w:pStyle w:val="1f"/>
        <w:spacing w:line="276" w:lineRule="auto"/>
        <w:jc w:val="center"/>
        <w:rPr>
          <w:rFonts w:ascii="Times New Roman" w:hAnsi="Times New Roman"/>
          <w:b/>
        </w:rPr>
      </w:pPr>
      <w:r w:rsidRPr="00C43CD0">
        <w:rPr>
          <w:rFonts w:ascii="Times New Roman" w:hAnsi="Times New Roman"/>
          <w:b/>
        </w:rPr>
        <w:t>ОТВЕТЫ</w:t>
      </w:r>
    </w:p>
    <w:tbl>
      <w:tblPr>
        <w:tblW w:w="4997" w:type="pct"/>
        <w:jc w:val="center"/>
        <w:tblCellMar>
          <w:top w:w="15" w:type="dxa"/>
          <w:left w:w="15" w:type="dxa"/>
          <w:bottom w:w="15" w:type="dxa"/>
          <w:right w:w="15" w:type="dxa"/>
        </w:tblCellMar>
        <w:tblLook w:val="04A0"/>
      </w:tblPr>
      <w:tblGrid>
        <w:gridCol w:w="937"/>
        <w:gridCol w:w="937"/>
        <w:gridCol w:w="938"/>
        <w:gridCol w:w="938"/>
        <w:gridCol w:w="938"/>
        <w:gridCol w:w="938"/>
        <w:gridCol w:w="938"/>
        <w:gridCol w:w="938"/>
        <w:gridCol w:w="938"/>
        <w:gridCol w:w="938"/>
      </w:tblGrid>
      <w:tr w:rsidR="00C82DE6" w:rsidRPr="00C43CD0" w:rsidTr="005F2108">
        <w:trPr>
          <w:jc w:val="center"/>
        </w:trPr>
        <w:tc>
          <w:tcPr>
            <w:tcW w:w="50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50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50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50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50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5</w:t>
            </w:r>
          </w:p>
        </w:tc>
        <w:tc>
          <w:tcPr>
            <w:tcW w:w="50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6</w:t>
            </w:r>
          </w:p>
        </w:tc>
        <w:tc>
          <w:tcPr>
            <w:tcW w:w="50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7</w:t>
            </w:r>
          </w:p>
        </w:tc>
        <w:tc>
          <w:tcPr>
            <w:tcW w:w="50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8</w:t>
            </w:r>
          </w:p>
        </w:tc>
        <w:tc>
          <w:tcPr>
            <w:tcW w:w="50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9</w:t>
            </w:r>
          </w:p>
        </w:tc>
        <w:tc>
          <w:tcPr>
            <w:tcW w:w="50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10</w:t>
            </w:r>
          </w:p>
        </w:tc>
      </w:tr>
      <w:tr w:rsidR="00C82DE6" w:rsidRPr="00C43CD0" w:rsidTr="005F2108">
        <w:trPr>
          <w:jc w:val="center"/>
        </w:trPr>
        <w:tc>
          <w:tcPr>
            <w:tcW w:w="500" w:type="pct"/>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500" w:type="pct"/>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500" w:type="pct"/>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500" w:type="pct"/>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500" w:type="pct"/>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500" w:type="pct"/>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500" w:type="pct"/>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500" w:type="pct"/>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500" w:type="pct"/>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500" w:type="pct"/>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13</w:t>
            </w:r>
          </w:p>
        </w:tc>
      </w:tr>
    </w:tbl>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Тест по теме «Постоянный ток»</w:t>
      </w:r>
    </w:p>
    <w:p w:rsidR="00C82DE6" w:rsidRPr="00C43CD0" w:rsidRDefault="00C82DE6" w:rsidP="00C82DE6">
      <w:pPr>
        <w:spacing w:after="0"/>
        <w:jc w:val="center"/>
        <w:rPr>
          <w:rFonts w:ascii="Times New Roman" w:eastAsia="Calibri" w:hAnsi="Times New Roman" w:cs="Times New Roman"/>
          <w:b/>
          <w:sz w:val="24"/>
          <w:szCs w:val="24"/>
        </w:rPr>
      </w:pPr>
    </w:p>
    <w:p w:rsidR="00C82DE6" w:rsidRPr="00C82DE6" w:rsidRDefault="00C82DE6" w:rsidP="00960A72">
      <w:pPr>
        <w:pStyle w:val="1f"/>
        <w:widowControl/>
        <w:numPr>
          <w:ilvl w:val="0"/>
          <w:numId w:val="46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Во сколько раз отличаются сопротивления двух медных проводов, если один из них имеет в 4 раза большую длину и в 2 раза большую площадь поперечного сечения, чем другой?</w:t>
      </w:r>
    </w:p>
    <w:p w:rsidR="00C82DE6" w:rsidRPr="00C43CD0" w:rsidRDefault="00C82DE6" w:rsidP="00960A72">
      <w:pPr>
        <w:pStyle w:val="1f"/>
        <w:widowControl/>
        <w:numPr>
          <w:ilvl w:val="0"/>
          <w:numId w:val="46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В 8 раз.         2) В 4 раза.          3) В 2 раза.           </w:t>
      </w:r>
      <w:r w:rsidRPr="00C43CD0">
        <w:rPr>
          <w:rFonts w:ascii="Times New Roman" w:hAnsi="Times New Roman"/>
        </w:rPr>
        <w:t>4) В 16 раз.</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461"/>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На рисунке изображена схема соединения проводников. </w:t>
      </w:r>
      <w:r w:rsidRPr="00C43CD0">
        <w:rPr>
          <w:rFonts w:ascii="Times New Roman" w:hAnsi="Times New Roman"/>
        </w:rPr>
        <w:t>Выберите правильное утверждение.</w:t>
      </w:r>
    </w:p>
    <w:tbl>
      <w:tblPr>
        <w:tblW w:w="0" w:type="auto"/>
        <w:tblCellMar>
          <w:top w:w="15" w:type="dxa"/>
          <w:left w:w="15" w:type="dxa"/>
          <w:bottom w:w="15" w:type="dxa"/>
          <w:right w:w="15" w:type="dxa"/>
        </w:tblCellMar>
        <w:tblLook w:val="04A0"/>
      </w:tblPr>
      <w:tblGrid>
        <w:gridCol w:w="5088"/>
        <w:gridCol w:w="3960"/>
      </w:tblGrid>
      <w:tr w:rsidR="00C82DE6" w:rsidRPr="00C43CD0" w:rsidTr="005F2108">
        <w:tc>
          <w:tcPr>
            <w:tcW w:w="5088" w:type="dxa"/>
            <w:tcBorders>
              <w:top w:val="nil"/>
              <w:left w:val="nil"/>
              <w:bottom w:val="nil"/>
              <w:right w:val="nil"/>
            </w:tcBorders>
          </w:tcPr>
          <w:p w:rsidR="00C82DE6" w:rsidRPr="00C82DE6" w:rsidRDefault="00C82DE6" w:rsidP="00960A72">
            <w:pPr>
              <w:pStyle w:val="1f"/>
              <w:widowControl/>
              <w:numPr>
                <w:ilvl w:val="0"/>
                <w:numId w:val="46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Резисторы </w:t>
            </w:r>
            <w:r w:rsidRPr="00C43CD0">
              <w:rPr>
                <w:rFonts w:ascii="Times New Roman" w:hAnsi="Times New Roman"/>
              </w:rPr>
              <w:t>R</w:t>
            </w:r>
            <w:r w:rsidRPr="00C82DE6">
              <w:rPr>
                <w:rFonts w:ascii="Times New Roman" w:hAnsi="Times New Roman"/>
                <w:vertAlign w:val="subscript"/>
                <w:lang w:val="ru-RU"/>
              </w:rPr>
              <w:t>1</w:t>
            </w:r>
            <w:r w:rsidRPr="00C82DE6">
              <w:rPr>
                <w:rFonts w:ascii="Times New Roman" w:hAnsi="Times New Roman"/>
                <w:lang w:val="ru-RU"/>
              </w:rPr>
              <w:t xml:space="preserve"> и </w:t>
            </w:r>
            <w:r w:rsidRPr="00C43CD0">
              <w:rPr>
                <w:rFonts w:ascii="Times New Roman" w:hAnsi="Times New Roman"/>
              </w:rPr>
              <w:t>R</w:t>
            </w:r>
            <w:r w:rsidRPr="00C82DE6">
              <w:rPr>
                <w:rFonts w:ascii="Times New Roman" w:hAnsi="Times New Roman"/>
                <w:vertAlign w:val="subscript"/>
                <w:lang w:val="ru-RU"/>
              </w:rPr>
              <w:t>3</w:t>
            </w:r>
            <w:r w:rsidRPr="00C82DE6">
              <w:rPr>
                <w:rFonts w:ascii="Times New Roman" w:hAnsi="Times New Roman"/>
                <w:lang w:val="ru-RU"/>
              </w:rPr>
              <w:t xml:space="preserve"> включены последовательно.</w:t>
            </w:r>
          </w:p>
          <w:p w:rsidR="00C82DE6" w:rsidRPr="00C82DE6" w:rsidRDefault="00C82DE6" w:rsidP="00960A72">
            <w:pPr>
              <w:pStyle w:val="1f"/>
              <w:widowControl/>
              <w:numPr>
                <w:ilvl w:val="0"/>
                <w:numId w:val="46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Резисторы </w:t>
            </w:r>
            <w:r w:rsidRPr="00C43CD0">
              <w:rPr>
                <w:rFonts w:ascii="Times New Roman" w:hAnsi="Times New Roman"/>
              </w:rPr>
              <w:t>R</w:t>
            </w:r>
            <w:r w:rsidRPr="00C82DE6">
              <w:rPr>
                <w:rFonts w:ascii="Times New Roman" w:hAnsi="Times New Roman"/>
                <w:vertAlign w:val="subscript"/>
                <w:lang w:val="ru-RU"/>
              </w:rPr>
              <w:t>1</w:t>
            </w:r>
            <w:r w:rsidRPr="00C82DE6">
              <w:rPr>
                <w:rFonts w:ascii="Times New Roman" w:hAnsi="Times New Roman"/>
                <w:lang w:val="ru-RU"/>
              </w:rPr>
              <w:t xml:space="preserve"> и </w:t>
            </w:r>
            <w:r w:rsidRPr="00C43CD0">
              <w:rPr>
                <w:rFonts w:ascii="Times New Roman" w:hAnsi="Times New Roman"/>
              </w:rPr>
              <w:t>R</w:t>
            </w:r>
            <w:r w:rsidRPr="00C82DE6">
              <w:rPr>
                <w:rFonts w:ascii="Times New Roman" w:hAnsi="Times New Roman"/>
                <w:vertAlign w:val="subscript"/>
                <w:lang w:val="ru-RU"/>
              </w:rPr>
              <w:t>2</w:t>
            </w:r>
            <w:r w:rsidRPr="00C82DE6">
              <w:rPr>
                <w:rFonts w:ascii="Times New Roman" w:hAnsi="Times New Roman"/>
                <w:lang w:val="ru-RU"/>
              </w:rPr>
              <w:t xml:space="preserve"> включены параллельно.</w:t>
            </w:r>
          </w:p>
          <w:p w:rsidR="00C82DE6" w:rsidRPr="00C82DE6" w:rsidRDefault="00C82DE6" w:rsidP="00960A72">
            <w:pPr>
              <w:pStyle w:val="1f"/>
              <w:widowControl/>
              <w:numPr>
                <w:ilvl w:val="0"/>
                <w:numId w:val="46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Резисторы </w:t>
            </w:r>
            <w:r w:rsidRPr="00C43CD0">
              <w:rPr>
                <w:rFonts w:ascii="Times New Roman" w:hAnsi="Times New Roman"/>
              </w:rPr>
              <w:t>R</w:t>
            </w:r>
            <w:r w:rsidRPr="00C82DE6">
              <w:rPr>
                <w:rFonts w:ascii="Times New Roman" w:hAnsi="Times New Roman"/>
                <w:vertAlign w:val="subscript"/>
                <w:lang w:val="ru-RU"/>
              </w:rPr>
              <w:t>2</w:t>
            </w:r>
            <w:r w:rsidRPr="00C82DE6">
              <w:rPr>
                <w:rFonts w:ascii="Times New Roman" w:hAnsi="Times New Roman"/>
                <w:lang w:val="ru-RU"/>
              </w:rPr>
              <w:t xml:space="preserve"> и </w:t>
            </w:r>
            <w:r w:rsidRPr="00C43CD0">
              <w:rPr>
                <w:rFonts w:ascii="Times New Roman" w:hAnsi="Times New Roman"/>
              </w:rPr>
              <w:t>R</w:t>
            </w:r>
            <w:r w:rsidRPr="00C82DE6">
              <w:rPr>
                <w:rFonts w:ascii="Times New Roman" w:hAnsi="Times New Roman"/>
                <w:vertAlign w:val="subscript"/>
                <w:lang w:val="ru-RU"/>
              </w:rPr>
              <w:t>3</w:t>
            </w:r>
            <w:r w:rsidRPr="00C82DE6">
              <w:rPr>
                <w:rFonts w:ascii="Times New Roman" w:hAnsi="Times New Roman"/>
                <w:lang w:val="ru-RU"/>
              </w:rPr>
              <w:t xml:space="preserve"> включены последовательно.</w:t>
            </w:r>
          </w:p>
          <w:p w:rsidR="00C82DE6" w:rsidRPr="00C82DE6" w:rsidRDefault="00C82DE6" w:rsidP="00960A72">
            <w:pPr>
              <w:pStyle w:val="1f"/>
              <w:widowControl/>
              <w:numPr>
                <w:ilvl w:val="0"/>
                <w:numId w:val="46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Резисторы </w:t>
            </w:r>
            <w:r w:rsidRPr="00C43CD0">
              <w:rPr>
                <w:rFonts w:ascii="Times New Roman" w:hAnsi="Times New Roman"/>
              </w:rPr>
              <w:t>R</w:t>
            </w:r>
            <w:r w:rsidRPr="00C82DE6">
              <w:rPr>
                <w:rFonts w:ascii="Times New Roman" w:hAnsi="Times New Roman"/>
                <w:vertAlign w:val="subscript"/>
                <w:lang w:val="ru-RU"/>
              </w:rPr>
              <w:t>1</w:t>
            </w:r>
            <w:r w:rsidRPr="00C82DE6">
              <w:rPr>
                <w:rFonts w:ascii="Times New Roman" w:hAnsi="Times New Roman"/>
                <w:lang w:val="ru-RU"/>
              </w:rPr>
              <w:t xml:space="preserve"> и </w:t>
            </w:r>
            <w:r w:rsidRPr="00C43CD0">
              <w:rPr>
                <w:rFonts w:ascii="Times New Roman" w:hAnsi="Times New Roman"/>
              </w:rPr>
              <w:t>R</w:t>
            </w:r>
            <w:r w:rsidRPr="00C82DE6">
              <w:rPr>
                <w:rFonts w:ascii="Times New Roman" w:hAnsi="Times New Roman"/>
                <w:vertAlign w:val="subscript"/>
                <w:lang w:val="ru-RU"/>
              </w:rPr>
              <w:t>2</w:t>
            </w:r>
            <w:r w:rsidRPr="00C82DE6">
              <w:rPr>
                <w:rFonts w:ascii="Times New Roman" w:hAnsi="Times New Roman"/>
                <w:lang w:val="ru-RU"/>
              </w:rPr>
              <w:t xml:space="preserve"> включены последовательно.</w:t>
            </w:r>
          </w:p>
        </w:tc>
        <w:tc>
          <w:tcPr>
            <w:tcW w:w="3960" w:type="dxa"/>
            <w:tcBorders>
              <w:top w:val="nil"/>
              <w:left w:val="nil"/>
              <w:bottom w:val="nil"/>
              <w:right w:val="nil"/>
            </w:tcBorders>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noProof/>
                <w:lang w:val="ru-RU" w:eastAsia="ru-RU"/>
              </w:rPr>
              <w:drawing>
                <wp:inline distT="0" distB="0" distL="0" distR="0">
                  <wp:extent cx="2125980" cy="1127760"/>
                  <wp:effectExtent l="19050" t="0" r="7620" b="0"/>
                  <wp:docPr id="2553" name="Рисунок 40" descr="C:\Users\W-book\AppData\Local\Temp\ksohtml12872\wps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C:\Users\W-book\AppData\Local\Temp\ksohtml12872\wps119.png"/>
                          <pic:cNvPicPr>
                            <a:picLocks noChangeAspect="1" noChangeArrowheads="1"/>
                          </pic:cNvPicPr>
                        </pic:nvPicPr>
                        <pic:blipFill>
                          <a:blip r:embed="rId269" cstate="print"/>
                          <a:srcRect/>
                          <a:stretch>
                            <a:fillRect/>
                          </a:stretch>
                        </pic:blipFill>
                        <pic:spPr>
                          <a:xfrm>
                            <a:off x="0" y="0"/>
                            <a:ext cx="2125980" cy="1127760"/>
                          </a:xfrm>
                          <a:prstGeom prst="rect">
                            <a:avLst/>
                          </a:prstGeom>
                          <a:noFill/>
                          <a:ln w="9525">
                            <a:noFill/>
                            <a:miter lim="800000"/>
                            <a:headEnd/>
                            <a:tailEnd/>
                          </a:ln>
                        </pic:spPr>
                      </pic:pic>
                    </a:graphicData>
                  </a:graphic>
                </wp:inline>
              </w:drawing>
            </w:r>
          </w:p>
        </w:tc>
      </w:tr>
    </w:tbl>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6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Какое из приведенных ниже выражений характеризует силу тока в полной цепи? </w:t>
      </w:r>
    </w:p>
    <w:p w:rsidR="00C82DE6" w:rsidRPr="00C43CD0" w:rsidRDefault="00C82DE6" w:rsidP="00960A72">
      <w:pPr>
        <w:pStyle w:val="1f"/>
        <w:widowControl/>
        <w:numPr>
          <w:ilvl w:val="0"/>
          <w:numId w:val="464"/>
        </w:numPr>
        <w:suppressAutoHyphens w:val="0"/>
        <w:spacing w:line="276" w:lineRule="auto"/>
        <w:ind w:left="0" w:firstLine="0"/>
        <w:contextualSpacing/>
        <w:jc w:val="both"/>
        <w:rPr>
          <w:rFonts w:ascii="Times New Roman" w:hAnsi="Times New Roman"/>
          <w:lang w:val="pt-BR"/>
        </w:rPr>
      </w:pPr>
      <w:r w:rsidRPr="00C43CD0">
        <w:rPr>
          <w:rFonts w:ascii="Times New Roman" w:hAnsi="Times New Roman"/>
          <w:lang w:val="pt-BR"/>
        </w:rPr>
        <w:t xml:space="preserve">U / R.         2) </w:t>
      </w:r>
      <w:r w:rsidRPr="00C43CD0">
        <w:rPr>
          <w:rFonts w:ascii="Times New Roman" w:hAnsi="Times New Roman"/>
        </w:rPr>
        <w:t>ρ</w:t>
      </w:r>
      <w:r w:rsidRPr="00C43CD0">
        <w:rPr>
          <w:rFonts w:ascii="Times New Roman" w:hAnsi="Times New Roman"/>
          <w:lang w:val="pt-BR"/>
        </w:rPr>
        <w:t xml:space="preserve"> </w:t>
      </w:r>
      <w:r w:rsidRPr="00C43CD0">
        <w:rPr>
          <w:rFonts w:ascii="Times New Roman" w:hAnsi="Times New Roman"/>
          <w:b/>
          <w:lang w:val="pt-BR"/>
        </w:rPr>
        <w:t>l</w:t>
      </w:r>
      <w:r w:rsidRPr="00C43CD0">
        <w:rPr>
          <w:rFonts w:ascii="Times New Roman" w:hAnsi="Times New Roman"/>
          <w:lang w:val="pt-BR"/>
        </w:rPr>
        <w:t xml:space="preserve"> / S.        3) </w:t>
      </w:r>
      <w:r w:rsidRPr="00C43CD0">
        <w:rPr>
          <w:rFonts w:ascii="Cambria Math" w:eastAsia="MS Mincho" w:hAnsi="Cambria Math" w:cs="Cambria Math"/>
          <w:lang w:val="pt-BR"/>
        </w:rPr>
        <w:t>ℰ</w:t>
      </w:r>
      <w:r w:rsidRPr="00C43CD0">
        <w:rPr>
          <w:rFonts w:ascii="Times New Roman" w:hAnsi="Times New Roman"/>
          <w:lang w:val="pt-BR"/>
        </w:rPr>
        <w:t xml:space="preserve"> / (R + r).         4) q /</w:t>
      </w:r>
      <w:r w:rsidRPr="00C43CD0">
        <w:rPr>
          <w:rFonts w:ascii="Times New Roman" w:hAnsi="Times New Roman"/>
        </w:rPr>
        <w:t>Δ</w:t>
      </w:r>
      <w:r w:rsidRPr="00C43CD0">
        <w:rPr>
          <w:rFonts w:ascii="Times New Roman" w:hAnsi="Times New Roman"/>
          <w:lang w:val="pt-BR"/>
        </w:rPr>
        <w:t>t.</w:t>
      </w:r>
    </w:p>
    <w:p w:rsidR="00C82DE6" w:rsidRPr="00C43CD0" w:rsidRDefault="00C82DE6" w:rsidP="00C82DE6">
      <w:pPr>
        <w:pStyle w:val="1f"/>
        <w:spacing w:line="276" w:lineRule="auto"/>
        <w:jc w:val="both"/>
        <w:rPr>
          <w:rFonts w:ascii="Times New Roman" w:hAnsi="Times New Roman"/>
          <w:lang w:val="pt-BR"/>
        </w:rPr>
      </w:pPr>
      <w:r w:rsidRPr="00C43CD0">
        <w:rPr>
          <w:rFonts w:ascii="Times New Roman" w:hAnsi="Times New Roman"/>
          <w:lang w:val="pt-BR"/>
        </w:rPr>
        <w:t xml:space="preserve"> </w:t>
      </w:r>
    </w:p>
    <w:p w:rsidR="00C82DE6" w:rsidRPr="00C82DE6" w:rsidRDefault="00C82DE6" w:rsidP="00960A72">
      <w:pPr>
        <w:pStyle w:val="1f"/>
        <w:widowControl/>
        <w:numPr>
          <w:ilvl w:val="0"/>
          <w:numId w:val="46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Необходимо измерить силу тока в лампе и напряжение на ней. Как следует включить по отношению к лампе амперметр и вольтметр?</w:t>
      </w:r>
    </w:p>
    <w:p w:rsidR="00C82DE6" w:rsidRPr="00C43CD0" w:rsidRDefault="00C82DE6" w:rsidP="00960A72">
      <w:pPr>
        <w:pStyle w:val="1f"/>
        <w:widowControl/>
        <w:numPr>
          <w:ilvl w:val="0"/>
          <w:numId w:val="465"/>
        </w:numPr>
        <w:suppressAutoHyphens w:val="0"/>
        <w:spacing w:line="276" w:lineRule="auto"/>
        <w:ind w:left="0" w:firstLine="0"/>
        <w:contextualSpacing/>
        <w:jc w:val="both"/>
        <w:rPr>
          <w:rFonts w:ascii="Times New Roman" w:hAnsi="Times New Roman"/>
        </w:rPr>
      </w:pPr>
      <w:r w:rsidRPr="00C43CD0">
        <w:rPr>
          <w:rFonts w:ascii="Times New Roman" w:hAnsi="Times New Roman"/>
        </w:rPr>
        <w:t>Амперметр и вольтметр параллельно.</w:t>
      </w:r>
    </w:p>
    <w:p w:rsidR="00C82DE6" w:rsidRPr="00C43CD0" w:rsidRDefault="00C82DE6" w:rsidP="00960A72">
      <w:pPr>
        <w:pStyle w:val="1f"/>
        <w:widowControl/>
        <w:numPr>
          <w:ilvl w:val="0"/>
          <w:numId w:val="465"/>
        </w:numPr>
        <w:suppressAutoHyphens w:val="0"/>
        <w:spacing w:line="276" w:lineRule="auto"/>
        <w:ind w:left="0" w:firstLine="0"/>
        <w:contextualSpacing/>
        <w:jc w:val="both"/>
        <w:rPr>
          <w:rFonts w:ascii="Times New Roman" w:hAnsi="Times New Roman"/>
        </w:rPr>
      </w:pPr>
      <w:r w:rsidRPr="00C43CD0">
        <w:rPr>
          <w:rFonts w:ascii="Times New Roman" w:hAnsi="Times New Roman"/>
        </w:rPr>
        <w:t>Амперметр последовательно, вольтметр параллельно.</w:t>
      </w:r>
    </w:p>
    <w:p w:rsidR="00C82DE6" w:rsidRPr="00C43CD0" w:rsidRDefault="00C82DE6" w:rsidP="00960A72">
      <w:pPr>
        <w:pStyle w:val="1f"/>
        <w:widowControl/>
        <w:numPr>
          <w:ilvl w:val="0"/>
          <w:numId w:val="465"/>
        </w:numPr>
        <w:suppressAutoHyphens w:val="0"/>
        <w:spacing w:line="276" w:lineRule="auto"/>
        <w:ind w:left="0" w:firstLine="0"/>
        <w:contextualSpacing/>
        <w:jc w:val="both"/>
        <w:rPr>
          <w:rFonts w:ascii="Times New Roman" w:hAnsi="Times New Roman"/>
        </w:rPr>
      </w:pPr>
      <w:r w:rsidRPr="00C43CD0">
        <w:rPr>
          <w:rFonts w:ascii="Times New Roman" w:hAnsi="Times New Roman"/>
        </w:rPr>
        <w:t>Амперметр и вольтметр последовательно.</w:t>
      </w:r>
    </w:p>
    <w:p w:rsidR="00C82DE6" w:rsidRPr="00C43CD0" w:rsidRDefault="00C82DE6" w:rsidP="00960A72">
      <w:pPr>
        <w:pStyle w:val="1f"/>
        <w:widowControl/>
        <w:numPr>
          <w:ilvl w:val="0"/>
          <w:numId w:val="465"/>
        </w:numPr>
        <w:suppressAutoHyphens w:val="0"/>
        <w:spacing w:line="276" w:lineRule="auto"/>
        <w:ind w:left="0" w:firstLine="0"/>
        <w:contextualSpacing/>
        <w:jc w:val="both"/>
        <w:rPr>
          <w:rFonts w:ascii="Times New Roman" w:hAnsi="Times New Roman"/>
        </w:rPr>
      </w:pPr>
      <w:r w:rsidRPr="00C43CD0">
        <w:rPr>
          <w:rFonts w:ascii="Times New Roman" w:hAnsi="Times New Roman"/>
        </w:rPr>
        <w:t>Амперметр параллельно, вольтметр последовательно.</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6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Физическая величина, характеризующая работу сторонних сил по разделению заряда 1Кл внутри источника тока, называется…</w:t>
      </w:r>
    </w:p>
    <w:p w:rsidR="00C82DE6" w:rsidRPr="00C43CD0" w:rsidRDefault="00C82DE6" w:rsidP="00960A72">
      <w:pPr>
        <w:pStyle w:val="1f"/>
        <w:widowControl/>
        <w:numPr>
          <w:ilvl w:val="0"/>
          <w:numId w:val="466"/>
        </w:numPr>
        <w:suppressAutoHyphens w:val="0"/>
        <w:spacing w:line="276" w:lineRule="auto"/>
        <w:ind w:left="0" w:firstLine="0"/>
        <w:contextualSpacing/>
        <w:jc w:val="both"/>
        <w:rPr>
          <w:rFonts w:ascii="Times New Roman" w:hAnsi="Times New Roman"/>
        </w:rPr>
      </w:pPr>
      <w:r w:rsidRPr="00C43CD0">
        <w:rPr>
          <w:rFonts w:ascii="Times New Roman" w:hAnsi="Times New Roman"/>
        </w:rPr>
        <w:t>… сила тока.</w:t>
      </w:r>
    </w:p>
    <w:p w:rsidR="00C82DE6" w:rsidRPr="00C43CD0" w:rsidRDefault="00C82DE6" w:rsidP="00960A72">
      <w:pPr>
        <w:pStyle w:val="1f"/>
        <w:widowControl/>
        <w:numPr>
          <w:ilvl w:val="0"/>
          <w:numId w:val="466"/>
        </w:numPr>
        <w:suppressAutoHyphens w:val="0"/>
        <w:spacing w:line="276" w:lineRule="auto"/>
        <w:ind w:left="0" w:firstLine="0"/>
        <w:contextualSpacing/>
        <w:jc w:val="both"/>
        <w:rPr>
          <w:rFonts w:ascii="Times New Roman" w:hAnsi="Times New Roman"/>
        </w:rPr>
      </w:pPr>
      <w:r w:rsidRPr="00C43CD0">
        <w:rPr>
          <w:rFonts w:ascii="Times New Roman" w:hAnsi="Times New Roman"/>
        </w:rPr>
        <w:t>… электродвижущая сила.</w:t>
      </w:r>
    </w:p>
    <w:p w:rsidR="00C82DE6" w:rsidRPr="00C43CD0" w:rsidRDefault="00C82DE6" w:rsidP="00960A72">
      <w:pPr>
        <w:pStyle w:val="1f"/>
        <w:widowControl/>
        <w:numPr>
          <w:ilvl w:val="0"/>
          <w:numId w:val="466"/>
        </w:numPr>
        <w:suppressAutoHyphens w:val="0"/>
        <w:spacing w:line="276" w:lineRule="auto"/>
        <w:ind w:left="0" w:firstLine="0"/>
        <w:contextualSpacing/>
        <w:jc w:val="both"/>
        <w:rPr>
          <w:rFonts w:ascii="Times New Roman" w:hAnsi="Times New Roman"/>
        </w:rPr>
      </w:pPr>
      <w:r w:rsidRPr="00C43CD0">
        <w:rPr>
          <w:rFonts w:ascii="Times New Roman" w:hAnsi="Times New Roman"/>
        </w:rPr>
        <w:t>… напряжение.</w:t>
      </w:r>
    </w:p>
    <w:p w:rsidR="00C82DE6" w:rsidRPr="00C43CD0" w:rsidRDefault="00C82DE6" w:rsidP="00960A72">
      <w:pPr>
        <w:pStyle w:val="1f"/>
        <w:widowControl/>
        <w:numPr>
          <w:ilvl w:val="0"/>
          <w:numId w:val="466"/>
        </w:numPr>
        <w:suppressAutoHyphens w:val="0"/>
        <w:spacing w:line="276" w:lineRule="auto"/>
        <w:ind w:left="0" w:firstLine="0"/>
        <w:contextualSpacing/>
        <w:jc w:val="both"/>
        <w:rPr>
          <w:rFonts w:ascii="Times New Roman" w:hAnsi="Times New Roman"/>
        </w:rPr>
      </w:pPr>
      <w:r w:rsidRPr="00C43CD0">
        <w:rPr>
          <w:rFonts w:ascii="Times New Roman" w:hAnsi="Times New Roman"/>
        </w:rPr>
        <w:t>… сопротивление.</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6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Режим короткого замыкания в цепи возникает, когда …</w:t>
      </w:r>
    </w:p>
    <w:p w:rsidR="00C82DE6" w:rsidRPr="00C43CD0" w:rsidRDefault="00C82DE6" w:rsidP="00960A72">
      <w:pPr>
        <w:pStyle w:val="1f"/>
        <w:widowControl/>
        <w:numPr>
          <w:ilvl w:val="0"/>
          <w:numId w:val="467"/>
        </w:numPr>
        <w:suppressAutoHyphens w:val="0"/>
        <w:spacing w:line="276" w:lineRule="auto"/>
        <w:ind w:left="0" w:firstLine="0"/>
        <w:contextualSpacing/>
        <w:jc w:val="both"/>
        <w:rPr>
          <w:rFonts w:ascii="Times New Roman" w:hAnsi="Times New Roman"/>
        </w:rPr>
      </w:pPr>
      <w:r w:rsidRPr="00C43CD0">
        <w:rPr>
          <w:rFonts w:ascii="Times New Roman" w:hAnsi="Times New Roman"/>
        </w:rPr>
        <w:t>… внешнее сопротивление цепи R =&gt; 0.</w:t>
      </w:r>
    </w:p>
    <w:p w:rsidR="00C82DE6" w:rsidRPr="00C43CD0" w:rsidRDefault="00C82DE6" w:rsidP="00960A72">
      <w:pPr>
        <w:pStyle w:val="1f"/>
        <w:widowControl/>
        <w:numPr>
          <w:ilvl w:val="0"/>
          <w:numId w:val="467"/>
        </w:numPr>
        <w:suppressAutoHyphens w:val="0"/>
        <w:spacing w:line="276" w:lineRule="auto"/>
        <w:ind w:left="0" w:firstLine="0"/>
        <w:contextualSpacing/>
        <w:jc w:val="both"/>
        <w:rPr>
          <w:rFonts w:ascii="Times New Roman" w:hAnsi="Times New Roman"/>
        </w:rPr>
      </w:pPr>
      <w:r w:rsidRPr="00C43CD0">
        <w:rPr>
          <w:rFonts w:ascii="Times New Roman" w:hAnsi="Times New Roman"/>
        </w:rPr>
        <w:t>… внешнее сопротивление цепи R =&gt; ∞.</w:t>
      </w:r>
    </w:p>
    <w:p w:rsidR="00C82DE6" w:rsidRPr="00C82DE6" w:rsidRDefault="00C82DE6" w:rsidP="00960A72">
      <w:pPr>
        <w:pStyle w:val="1f"/>
        <w:widowControl/>
        <w:numPr>
          <w:ilvl w:val="0"/>
          <w:numId w:val="467"/>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lastRenderedPageBreak/>
        <w:t>… внутреннее сопротивление источника тока очень мало.</w:t>
      </w:r>
    </w:p>
    <w:p w:rsidR="00C82DE6" w:rsidRPr="00C82DE6" w:rsidRDefault="00C82DE6" w:rsidP="00960A72">
      <w:pPr>
        <w:pStyle w:val="1f"/>
        <w:widowControl/>
        <w:numPr>
          <w:ilvl w:val="0"/>
          <w:numId w:val="467"/>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внешнее сопротивление цепи равно внутреннему сопротивлению источника.</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p w:rsidR="00C82DE6" w:rsidRPr="00C82DE6" w:rsidRDefault="00C82DE6" w:rsidP="00960A72">
      <w:pPr>
        <w:pStyle w:val="1f"/>
        <w:widowControl/>
        <w:numPr>
          <w:ilvl w:val="0"/>
          <w:numId w:val="46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Параллельно или последовательно с электрическим бытовым прибором в квартире включают плавкий предохранитель на электрическом щите?</w:t>
      </w:r>
    </w:p>
    <w:p w:rsidR="00C82DE6" w:rsidRPr="00C43CD0" w:rsidRDefault="00C82DE6" w:rsidP="00960A72">
      <w:pPr>
        <w:pStyle w:val="1f"/>
        <w:widowControl/>
        <w:numPr>
          <w:ilvl w:val="0"/>
          <w:numId w:val="468"/>
        </w:numPr>
        <w:suppressAutoHyphens w:val="0"/>
        <w:spacing w:line="276" w:lineRule="auto"/>
        <w:ind w:left="0" w:firstLine="0"/>
        <w:contextualSpacing/>
        <w:jc w:val="both"/>
        <w:rPr>
          <w:rFonts w:ascii="Times New Roman" w:hAnsi="Times New Roman"/>
        </w:rPr>
      </w:pPr>
      <w:r w:rsidRPr="00C43CD0">
        <w:rPr>
          <w:rFonts w:ascii="Times New Roman" w:hAnsi="Times New Roman"/>
        </w:rPr>
        <w:t>Независимо от электрического прибора.</w:t>
      </w:r>
    </w:p>
    <w:p w:rsidR="00C82DE6" w:rsidRPr="00C43CD0" w:rsidRDefault="00C82DE6" w:rsidP="00960A72">
      <w:pPr>
        <w:pStyle w:val="1f"/>
        <w:widowControl/>
        <w:numPr>
          <w:ilvl w:val="0"/>
          <w:numId w:val="468"/>
        </w:numPr>
        <w:suppressAutoHyphens w:val="0"/>
        <w:spacing w:line="276" w:lineRule="auto"/>
        <w:ind w:left="0" w:firstLine="0"/>
        <w:contextualSpacing/>
        <w:jc w:val="both"/>
        <w:rPr>
          <w:rFonts w:ascii="Times New Roman" w:hAnsi="Times New Roman"/>
        </w:rPr>
      </w:pPr>
      <w:r w:rsidRPr="00C43CD0">
        <w:rPr>
          <w:rFonts w:ascii="Times New Roman" w:hAnsi="Times New Roman"/>
        </w:rPr>
        <w:t>Параллельно.</w:t>
      </w:r>
    </w:p>
    <w:p w:rsidR="00C82DE6" w:rsidRPr="00C43CD0" w:rsidRDefault="00C82DE6" w:rsidP="00960A72">
      <w:pPr>
        <w:pStyle w:val="1f"/>
        <w:widowControl/>
        <w:numPr>
          <w:ilvl w:val="0"/>
          <w:numId w:val="468"/>
        </w:numPr>
        <w:suppressAutoHyphens w:val="0"/>
        <w:spacing w:line="276" w:lineRule="auto"/>
        <w:ind w:left="0" w:firstLine="0"/>
        <w:contextualSpacing/>
        <w:jc w:val="both"/>
        <w:rPr>
          <w:rFonts w:ascii="Times New Roman" w:hAnsi="Times New Roman"/>
        </w:rPr>
      </w:pPr>
      <w:r w:rsidRPr="00C43CD0">
        <w:rPr>
          <w:rFonts w:ascii="Times New Roman" w:hAnsi="Times New Roman"/>
        </w:rPr>
        <w:t>Последовательно.</w:t>
      </w:r>
    </w:p>
    <w:p w:rsidR="00C82DE6" w:rsidRPr="00C43CD0" w:rsidRDefault="00C82DE6" w:rsidP="00960A72">
      <w:pPr>
        <w:pStyle w:val="1f"/>
        <w:widowControl/>
        <w:numPr>
          <w:ilvl w:val="0"/>
          <w:numId w:val="468"/>
        </w:numPr>
        <w:suppressAutoHyphens w:val="0"/>
        <w:spacing w:line="276" w:lineRule="auto"/>
        <w:ind w:left="0" w:firstLine="0"/>
        <w:contextualSpacing/>
        <w:jc w:val="both"/>
        <w:rPr>
          <w:rFonts w:ascii="Times New Roman" w:hAnsi="Times New Roman"/>
        </w:rPr>
      </w:pPr>
      <w:r w:rsidRPr="00C43CD0">
        <w:rPr>
          <w:rFonts w:ascii="Times New Roman" w:hAnsi="Times New Roman"/>
        </w:rPr>
        <w:t>Среди ответов нет верного.</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461"/>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Электрическая цепь состоит из источника тока, амперметра и лампы. Изменится ли показание амперметра, если в цепь включить параллельно ещё такую же лампу? </w:t>
      </w:r>
      <w:r w:rsidRPr="00C43CD0">
        <w:rPr>
          <w:rFonts w:ascii="Times New Roman" w:hAnsi="Times New Roman"/>
        </w:rPr>
        <w:t>Выберите правильное утверждение.</w:t>
      </w:r>
    </w:p>
    <w:p w:rsidR="00C82DE6" w:rsidRPr="00C82DE6" w:rsidRDefault="00C82DE6" w:rsidP="00960A72">
      <w:pPr>
        <w:pStyle w:val="1f"/>
        <w:widowControl/>
        <w:numPr>
          <w:ilvl w:val="0"/>
          <w:numId w:val="46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Уменьшится, так как сопротивление цепи возрастет.</w:t>
      </w:r>
    </w:p>
    <w:p w:rsidR="00C82DE6" w:rsidRPr="00C82DE6" w:rsidRDefault="00C82DE6" w:rsidP="00960A72">
      <w:pPr>
        <w:pStyle w:val="1f"/>
        <w:widowControl/>
        <w:numPr>
          <w:ilvl w:val="0"/>
          <w:numId w:val="46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Увеличится, так как сопротивление цепи уменьшится.</w:t>
      </w:r>
    </w:p>
    <w:p w:rsidR="00C82DE6" w:rsidRPr="00C43CD0" w:rsidRDefault="00C82DE6" w:rsidP="00960A72">
      <w:pPr>
        <w:pStyle w:val="1f"/>
        <w:widowControl/>
        <w:numPr>
          <w:ilvl w:val="0"/>
          <w:numId w:val="469"/>
        </w:numPr>
        <w:suppressAutoHyphens w:val="0"/>
        <w:spacing w:line="276" w:lineRule="auto"/>
        <w:ind w:left="0" w:firstLine="0"/>
        <w:contextualSpacing/>
        <w:jc w:val="both"/>
        <w:rPr>
          <w:rFonts w:ascii="Times New Roman" w:hAnsi="Times New Roman"/>
        </w:rPr>
      </w:pPr>
      <w:r w:rsidRPr="00C43CD0">
        <w:rPr>
          <w:rFonts w:ascii="Times New Roman" w:hAnsi="Times New Roman"/>
        </w:rPr>
        <w:t>Не изменится.</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6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Мощность электрического тока на участке цепи определяется следующим выражением:</w:t>
      </w:r>
    </w:p>
    <w:p w:rsidR="00C82DE6" w:rsidRPr="00C43CD0" w:rsidRDefault="00C82DE6" w:rsidP="00960A72">
      <w:pPr>
        <w:pStyle w:val="1f"/>
        <w:widowControl/>
        <w:numPr>
          <w:ilvl w:val="0"/>
          <w:numId w:val="470"/>
        </w:numPr>
        <w:suppressAutoHyphens w:val="0"/>
        <w:spacing w:line="276" w:lineRule="auto"/>
        <w:ind w:left="0" w:firstLine="0"/>
        <w:contextualSpacing/>
        <w:jc w:val="both"/>
        <w:rPr>
          <w:rFonts w:ascii="Times New Roman" w:hAnsi="Times New Roman"/>
        </w:rPr>
      </w:pPr>
      <w:r w:rsidRPr="00C43CD0">
        <w:rPr>
          <w:rFonts w:ascii="Times New Roman" w:hAnsi="Times New Roman"/>
        </w:rPr>
        <w:t>I·U.         2) I·R.           3) I·U·t.           4) U / R.</w:t>
      </w:r>
    </w:p>
    <w:p w:rsidR="00C82DE6" w:rsidRPr="00C43CD0" w:rsidRDefault="00C82DE6" w:rsidP="00C82DE6">
      <w:pPr>
        <w:pStyle w:val="1f"/>
        <w:spacing w:line="276" w:lineRule="auto"/>
        <w:jc w:val="both"/>
        <w:rPr>
          <w:rFonts w:ascii="Times New Roman" w:hAnsi="Times New Roman"/>
        </w:rPr>
      </w:pPr>
    </w:p>
    <w:p w:rsidR="00C82DE6" w:rsidRPr="00C82DE6" w:rsidRDefault="00C82DE6" w:rsidP="00960A72">
      <w:pPr>
        <w:pStyle w:val="1f"/>
        <w:widowControl/>
        <w:numPr>
          <w:ilvl w:val="0"/>
          <w:numId w:val="46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Последовательно соединенные медная и стальная проволоки одинаковой длины и сечения подключены к аккумулятору (удельное сопротивление меди 1,7·10</w:t>
      </w:r>
      <w:r w:rsidRPr="00C82DE6">
        <w:rPr>
          <w:rFonts w:ascii="Times New Roman" w:hAnsi="Times New Roman"/>
          <w:vertAlign w:val="superscript"/>
          <w:lang w:val="ru-RU"/>
        </w:rPr>
        <w:t xml:space="preserve"> ̶ 8</w:t>
      </w:r>
      <w:r w:rsidRPr="00C82DE6">
        <w:rPr>
          <w:rFonts w:ascii="Times New Roman" w:hAnsi="Times New Roman"/>
          <w:lang w:val="ru-RU"/>
        </w:rPr>
        <w:t xml:space="preserve"> Ом·м; удельное сопротивление стали 12·10</w:t>
      </w:r>
      <w:r w:rsidRPr="00C82DE6">
        <w:rPr>
          <w:rFonts w:ascii="Times New Roman" w:hAnsi="Times New Roman"/>
          <w:vertAlign w:val="superscript"/>
          <w:lang w:val="ru-RU"/>
        </w:rPr>
        <w:t xml:space="preserve"> ̶ 8</w:t>
      </w:r>
      <w:r w:rsidRPr="00C82DE6">
        <w:rPr>
          <w:rFonts w:ascii="Times New Roman" w:hAnsi="Times New Roman"/>
          <w:lang w:val="ru-RU"/>
        </w:rPr>
        <w:t xml:space="preserve"> Ом·м). В какой из них выделится большее количество теплоты за одинаковое время?</w:t>
      </w:r>
    </w:p>
    <w:p w:rsidR="00C82DE6" w:rsidRPr="00C43CD0" w:rsidRDefault="00C82DE6" w:rsidP="00960A72">
      <w:pPr>
        <w:pStyle w:val="1f"/>
        <w:widowControl/>
        <w:numPr>
          <w:ilvl w:val="0"/>
          <w:numId w:val="471"/>
        </w:numPr>
        <w:suppressAutoHyphens w:val="0"/>
        <w:spacing w:line="276" w:lineRule="auto"/>
        <w:ind w:left="0" w:firstLine="0"/>
        <w:contextualSpacing/>
        <w:jc w:val="both"/>
        <w:rPr>
          <w:rFonts w:ascii="Times New Roman" w:hAnsi="Times New Roman"/>
        </w:rPr>
      </w:pPr>
      <w:r w:rsidRPr="00C43CD0">
        <w:rPr>
          <w:rFonts w:ascii="Times New Roman" w:hAnsi="Times New Roman"/>
        </w:rPr>
        <w:t>В медной.</w:t>
      </w:r>
    </w:p>
    <w:p w:rsidR="00C82DE6" w:rsidRPr="00C43CD0" w:rsidRDefault="00C82DE6" w:rsidP="00960A72">
      <w:pPr>
        <w:pStyle w:val="1f"/>
        <w:widowControl/>
        <w:numPr>
          <w:ilvl w:val="0"/>
          <w:numId w:val="471"/>
        </w:numPr>
        <w:suppressAutoHyphens w:val="0"/>
        <w:spacing w:line="276" w:lineRule="auto"/>
        <w:ind w:left="0" w:firstLine="0"/>
        <w:contextualSpacing/>
        <w:jc w:val="both"/>
        <w:rPr>
          <w:rFonts w:ascii="Times New Roman" w:hAnsi="Times New Roman"/>
        </w:rPr>
      </w:pPr>
      <w:r w:rsidRPr="00C43CD0">
        <w:rPr>
          <w:rFonts w:ascii="Times New Roman" w:hAnsi="Times New Roman"/>
        </w:rPr>
        <w:t>В стальной.</w:t>
      </w:r>
    </w:p>
    <w:p w:rsidR="00C82DE6" w:rsidRPr="00C43CD0" w:rsidRDefault="00C82DE6" w:rsidP="00960A72">
      <w:pPr>
        <w:pStyle w:val="1f"/>
        <w:widowControl/>
        <w:numPr>
          <w:ilvl w:val="0"/>
          <w:numId w:val="471"/>
        </w:numPr>
        <w:suppressAutoHyphens w:val="0"/>
        <w:spacing w:line="276" w:lineRule="auto"/>
        <w:ind w:left="0" w:firstLine="0"/>
        <w:contextualSpacing/>
        <w:jc w:val="both"/>
        <w:rPr>
          <w:rFonts w:ascii="Times New Roman" w:hAnsi="Times New Roman"/>
        </w:rPr>
      </w:pPr>
      <w:r w:rsidRPr="00C43CD0">
        <w:rPr>
          <w:rFonts w:ascii="Times New Roman" w:hAnsi="Times New Roman"/>
        </w:rPr>
        <w:t>Количество теплоты одинаковое.</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C82DE6">
      <w:pPr>
        <w:spacing w:after="0"/>
        <w:jc w:val="both"/>
        <w:rPr>
          <w:rFonts w:ascii="Times New Roman" w:eastAsia="Calibri" w:hAnsi="Times New Roman" w:cs="Times New Roman"/>
          <w:sz w:val="24"/>
          <w:szCs w:val="24"/>
        </w:rPr>
      </w:pPr>
      <w:r w:rsidRPr="00C43CD0">
        <w:rPr>
          <w:rStyle w:val="150"/>
          <w:rFonts w:ascii="Times New Roman" w:eastAsia="Calibri" w:hAnsi="Times New Roman"/>
          <w:b/>
          <w:bCs/>
          <w:sz w:val="24"/>
          <w:szCs w:val="24"/>
        </w:rPr>
        <w:t>11</w:t>
      </w:r>
      <w:r w:rsidRPr="00C43CD0">
        <w:rPr>
          <w:rFonts w:ascii="Times New Roman" w:eastAsia="Calibri" w:hAnsi="Times New Roman" w:cs="Times New Roman"/>
          <w:b/>
          <w:bCs/>
          <w:sz w:val="24"/>
          <w:szCs w:val="24"/>
          <w:shd w:val="clear" w:color="auto" w:fill="FFFFFF"/>
        </w:rPr>
        <w:t>.</w:t>
      </w:r>
      <w:r w:rsidRPr="00C43CD0">
        <w:rPr>
          <w:rFonts w:ascii="Times New Roman" w:eastAsia="Calibri" w:hAnsi="Times New Roman" w:cs="Times New Roman"/>
          <w:sz w:val="24"/>
          <w:szCs w:val="24"/>
        </w:rPr>
        <w:t xml:space="preserve"> Вопрос с профессиональной направленностью:</w:t>
      </w:r>
    </w:p>
    <w:p w:rsidR="00C82DE6" w:rsidRPr="00C82DE6" w:rsidRDefault="00C82DE6" w:rsidP="00C82DE6">
      <w:pPr>
        <w:pStyle w:val="1f"/>
        <w:spacing w:line="276" w:lineRule="auto"/>
        <w:jc w:val="both"/>
        <w:rPr>
          <w:rFonts w:ascii="Times New Roman" w:hAnsi="Times New Roman"/>
          <w:b/>
          <w:lang w:val="ru-RU"/>
        </w:rPr>
      </w:pPr>
      <w:r w:rsidRPr="00C82DE6">
        <w:rPr>
          <w:rFonts w:ascii="Times New Roman" w:hAnsi="Times New Roman"/>
          <w:b/>
          <w:lang w:val="ru-RU"/>
        </w:rPr>
        <w:t xml:space="preserve">Для УГПС 08.00.00 Техника и технологии строительства </w:t>
      </w:r>
    </w:p>
    <w:p w:rsidR="00C82DE6" w:rsidRPr="00C43CD0" w:rsidRDefault="00C82DE6" w:rsidP="00C82DE6">
      <w:pPr>
        <w:pStyle w:val="1f"/>
        <w:spacing w:line="276" w:lineRule="auto"/>
        <w:jc w:val="both"/>
        <w:rPr>
          <w:rFonts w:ascii="Times New Roman" w:hAnsi="Times New Roman"/>
        </w:rPr>
      </w:pPr>
      <w:r w:rsidRPr="00C82DE6">
        <w:rPr>
          <w:rStyle w:val="150"/>
          <w:rFonts w:ascii="Times New Roman" w:hAnsi="Times New Roman"/>
          <w:lang w:val="ru-RU"/>
        </w:rPr>
        <w:t>Какой</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провод</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медный</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или</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алюминиевый</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нужно</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использовать</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для</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электропроводки</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в</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квартире</w:t>
      </w:r>
      <w:r w:rsidRPr="00C82DE6">
        <w:rPr>
          <w:rFonts w:ascii="Times New Roman" w:hAnsi="Times New Roman"/>
          <w:shd w:val="clear" w:color="auto" w:fill="FFFFFF"/>
          <w:lang w:val="ru-RU"/>
        </w:rPr>
        <w:t xml:space="preserve">? </w:t>
      </w:r>
      <w:r w:rsidRPr="00C43CD0">
        <w:rPr>
          <w:rStyle w:val="150"/>
          <w:rFonts w:ascii="Times New Roman" w:hAnsi="Times New Roman"/>
        </w:rPr>
        <w:t>Почему</w:t>
      </w:r>
      <w:r w:rsidRPr="00C43CD0">
        <w:rPr>
          <w:rFonts w:ascii="Times New Roman" w:hAnsi="Times New Roman"/>
          <w:shd w:val="clear" w:color="auto" w:fill="FFFFFF"/>
        </w:rPr>
        <w:t>?</w:t>
      </w:r>
    </w:p>
    <w:p w:rsidR="00C82DE6" w:rsidRPr="00C43CD0" w:rsidRDefault="00C82DE6" w:rsidP="00C82DE6">
      <w:pPr>
        <w:pStyle w:val="2e"/>
        <w:spacing w:before="0" w:beforeAutospacing="0" w:after="0" w:afterAutospacing="0" w:line="276" w:lineRule="auto"/>
        <w:jc w:val="both"/>
        <w:rPr>
          <w:rFonts w:ascii="Times New Roman" w:eastAsia="Calibri" w:hAnsi="Times New Roman"/>
        </w:rPr>
      </w:pPr>
    </w:p>
    <w:p w:rsidR="00C82DE6" w:rsidRPr="00C43CD0" w:rsidRDefault="00C82DE6" w:rsidP="00C82DE6">
      <w:pPr>
        <w:pStyle w:val="1f"/>
        <w:spacing w:line="276" w:lineRule="auto"/>
        <w:jc w:val="center"/>
        <w:rPr>
          <w:rFonts w:ascii="Times New Roman" w:hAnsi="Times New Roman"/>
          <w:b/>
        </w:rPr>
      </w:pPr>
      <w:r w:rsidRPr="00C43CD0">
        <w:rPr>
          <w:rFonts w:ascii="Times New Roman" w:hAnsi="Times New Roman"/>
          <w:b/>
        </w:rPr>
        <w:t>ОТВЕТЫ</w:t>
      </w:r>
    </w:p>
    <w:tbl>
      <w:tblPr>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C82DE6" w:rsidRPr="00C43CD0" w:rsidTr="005F2108">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5</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6</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7</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8</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9</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10</w:t>
            </w:r>
          </w:p>
        </w:tc>
      </w:tr>
      <w:tr w:rsidR="00C82DE6" w:rsidRPr="00C43CD0" w:rsidTr="005F2108">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r>
    </w:tbl>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Тест по теме «Ток в различных средах»</w:t>
      </w:r>
    </w:p>
    <w:p w:rsidR="00C82DE6" w:rsidRPr="00C43CD0" w:rsidRDefault="00C82DE6" w:rsidP="00C82DE6">
      <w:pPr>
        <w:spacing w:after="0"/>
        <w:jc w:val="center"/>
        <w:rPr>
          <w:rFonts w:ascii="Times New Roman" w:eastAsia="Calibri" w:hAnsi="Times New Roman" w:cs="Times New Roman"/>
          <w:b/>
          <w:sz w:val="24"/>
          <w:szCs w:val="24"/>
        </w:rPr>
      </w:pPr>
    </w:p>
    <w:p w:rsidR="00C82DE6" w:rsidRPr="00C82DE6" w:rsidRDefault="00C82DE6" w:rsidP="00960A72">
      <w:pPr>
        <w:pStyle w:val="1f"/>
        <w:widowControl/>
        <w:numPr>
          <w:ilvl w:val="0"/>
          <w:numId w:val="47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Электрический ток в газах создается движением …</w:t>
      </w:r>
    </w:p>
    <w:p w:rsidR="00C82DE6" w:rsidRPr="00C43CD0" w:rsidRDefault="00C82DE6" w:rsidP="00960A72">
      <w:pPr>
        <w:pStyle w:val="1f"/>
        <w:widowControl/>
        <w:numPr>
          <w:ilvl w:val="0"/>
          <w:numId w:val="473"/>
        </w:numPr>
        <w:suppressAutoHyphens w:val="0"/>
        <w:spacing w:line="276" w:lineRule="auto"/>
        <w:ind w:left="0" w:firstLine="0"/>
        <w:contextualSpacing/>
        <w:jc w:val="both"/>
        <w:rPr>
          <w:rFonts w:ascii="Times New Roman" w:hAnsi="Times New Roman"/>
        </w:rPr>
      </w:pPr>
      <w:r w:rsidRPr="00C43CD0">
        <w:rPr>
          <w:rFonts w:ascii="Times New Roman" w:hAnsi="Times New Roman"/>
        </w:rPr>
        <w:t>… свободных электронов.</w:t>
      </w:r>
    </w:p>
    <w:p w:rsidR="00C82DE6" w:rsidRPr="00C43CD0" w:rsidRDefault="00C82DE6" w:rsidP="00960A72">
      <w:pPr>
        <w:pStyle w:val="1f"/>
        <w:widowControl/>
        <w:numPr>
          <w:ilvl w:val="0"/>
          <w:numId w:val="473"/>
        </w:numPr>
        <w:suppressAutoHyphens w:val="0"/>
        <w:spacing w:line="276" w:lineRule="auto"/>
        <w:ind w:left="0" w:firstLine="0"/>
        <w:contextualSpacing/>
        <w:jc w:val="both"/>
        <w:rPr>
          <w:rFonts w:ascii="Times New Roman" w:hAnsi="Times New Roman"/>
        </w:rPr>
      </w:pPr>
      <w:r w:rsidRPr="00C43CD0">
        <w:rPr>
          <w:rFonts w:ascii="Times New Roman" w:hAnsi="Times New Roman"/>
        </w:rPr>
        <w:t>… молекул.</w:t>
      </w:r>
    </w:p>
    <w:p w:rsidR="00C82DE6" w:rsidRPr="00C82DE6" w:rsidRDefault="00C82DE6" w:rsidP="00960A72">
      <w:pPr>
        <w:pStyle w:val="1f"/>
        <w:widowControl/>
        <w:numPr>
          <w:ilvl w:val="0"/>
          <w:numId w:val="47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электронов, положительных и отрицательных ионов.</w:t>
      </w:r>
    </w:p>
    <w:p w:rsidR="00C82DE6" w:rsidRPr="00C43CD0" w:rsidRDefault="00C82DE6" w:rsidP="00960A72">
      <w:pPr>
        <w:pStyle w:val="1f"/>
        <w:widowControl/>
        <w:numPr>
          <w:ilvl w:val="0"/>
          <w:numId w:val="473"/>
        </w:numPr>
        <w:suppressAutoHyphens w:val="0"/>
        <w:spacing w:line="276" w:lineRule="auto"/>
        <w:ind w:left="0" w:firstLine="0"/>
        <w:contextualSpacing/>
        <w:jc w:val="both"/>
        <w:rPr>
          <w:rFonts w:ascii="Times New Roman" w:hAnsi="Times New Roman"/>
        </w:rPr>
      </w:pPr>
      <w:r w:rsidRPr="00C43CD0">
        <w:rPr>
          <w:rFonts w:ascii="Times New Roman" w:hAnsi="Times New Roman"/>
        </w:rPr>
        <w:t>… дырок.</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7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Укажите прибор, в котором можно создать ток только в одном направлении.</w:t>
      </w:r>
    </w:p>
    <w:p w:rsidR="00C82DE6" w:rsidRPr="00C43CD0" w:rsidRDefault="00C82DE6" w:rsidP="00960A72">
      <w:pPr>
        <w:pStyle w:val="1f"/>
        <w:widowControl/>
        <w:numPr>
          <w:ilvl w:val="0"/>
          <w:numId w:val="474"/>
        </w:numPr>
        <w:suppressAutoHyphens w:val="0"/>
        <w:spacing w:line="276" w:lineRule="auto"/>
        <w:ind w:left="0" w:firstLine="0"/>
        <w:contextualSpacing/>
        <w:jc w:val="both"/>
        <w:rPr>
          <w:rFonts w:ascii="Times New Roman" w:hAnsi="Times New Roman"/>
        </w:rPr>
      </w:pPr>
      <w:r w:rsidRPr="00C43CD0">
        <w:rPr>
          <w:rFonts w:ascii="Times New Roman" w:hAnsi="Times New Roman"/>
        </w:rPr>
        <w:t>Конденсатор.</w:t>
      </w:r>
    </w:p>
    <w:p w:rsidR="00C82DE6" w:rsidRPr="00C43CD0" w:rsidRDefault="00C82DE6" w:rsidP="00960A72">
      <w:pPr>
        <w:pStyle w:val="1f"/>
        <w:widowControl/>
        <w:numPr>
          <w:ilvl w:val="0"/>
          <w:numId w:val="474"/>
        </w:numPr>
        <w:suppressAutoHyphens w:val="0"/>
        <w:spacing w:line="276" w:lineRule="auto"/>
        <w:ind w:left="0" w:firstLine="0"/>
        <w:contextualSpacing/>
        <w:jc w:val="both"/>
        <w:rPr>
          <w:rFonts w:ascii="Times New Roman" w:hAnsi="Times New Roman"/>
        </w:rPr>
      </w:pPr>
      <w:r w:rsidRPr="00C43CD0">
        <w:rPr>
          <w:rFonts w:ascii="Times New Roman" w:hAnsi="Times New Roman"/>
        </w:rPr>
        <w:t>Резистор.</w:t>
      </w:r>
    </w:p>
    <w:p w:rsidR="00C82DE6" w:rsidRPr="00C43CD0" w:rsidRDefault="00C82DE6" w:rsidP="00960A72">
      <w:pPr>
        <w:pStyle w:val="1f"/>
        <w:widowControl/>
        <w:numPr>
          <w:ilvl w:val="0"/>
          <w:numId w:val="474"/>
        </w:numPr>
        <w:suppressAutoHyphens w:val="0"/>
        <w:spacing w:line="276" w:lineRule="auto"/>
        <w:ind w:left="0" w:firstLine="0"/>
        <w:contextualSpacing/>
        <w:jc w:val="both"/>
        <w:rPr>
          <w:rFonts w:ascii="Times New Roman" w:hAnsi="Times New Roman"/>
        </w:rPr>
      </w:pPr>
      <w:r w:rsidRPr="00C43CD0">
        <w:rPr>
          <w:rFonts w:ascii="Times New Roman" w:hAnsi="Times New Roman"/>
        </w:rPr>
        <w:t>Полупроводниковый диод.</w:t>
      </w:r>
    </w:p>
    <w:p w:rsidR="00C82DE6" w:rsidRPr="00C43CD0" w:rsidRDefault="00C82DE6" w:rsidP="00960A72">
      <w:pPr>
        <w:pStyle w:val="1f"/>
        <w:widowControl/>
        <w:numPr>
          <w:ilvl w:val="0"/>
          <w:numId w:val="474"/>
        </w:numPr>
        <w:suppressAutoHyphens w:val="0"/>
        <w:spacing w:line="276" w:lineRule="auto"/>
        <w:ind w:left="0" w:firstLine="0"/>
        <w:contextualSpacing/>
        <w:jc w:val="both"/>
        <w:rPr>
          <w:rFonts w:ascii="Times New Roman" w:hAnsi="Times New Roman"/>
        </w:rPr>
      </w:pPr>
      <w:r w:rsidRPr="00C43CD0">
        <w:rPr>
          <w:rFonts w:ascii="Times New Roman" w:hAnsi="Times New Roman"/>
        </w:rPr>
        <w:t>Катушка.</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7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lastRenderedPageBreak/>
        <w:t>Выберите наиболее правильное продолжение фразы: «Термоэлектронная эмиссия – это явление, при котором …»</w:t>
      </w:r>
    </w:p>
    <w:p w:rsidR="00C82DE6" w:rsidRPr="00C82DE6" w:rsidRDefault="00C82DE6" w:rsidP="00960A72">
      <w:pPr>
        <w:pStyle w:val="1f"/>
        <w:widowControl/>
        <w:numPr>
          <w:ilvl w:val="0"/>
          <w:numId w:val="47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 молекулы вылетают с поверхности проводника. </w:t>
      </w:r>
    </w:p>
    <w:p w:rsidR="00C82DE6" w:rsidRPr="00C82DE6" w:rsidRDefault="00C82DE6" w:rsidP="00960A72">
      <w:pPr>
        <w:pStyle w:val="1f"/>
        <w:widowControl/>
        <w:numPr>
          <w:ilvl w:val="0"/>
          <w:numId w:val="47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свободные электроны вылетают с поверхности проводника.</w:t>
      </w:r>
    </w:p>
    <w:p w:rsidR="00C82DE6" w:rsidRPr="00C82DE6" w:rsidRDefault="00C82DE6" w:rsidP="00960A72">
      <w:pPr>
        <w:pStyle w:val="1f"/>
        <w:widowControl/>
        <w:numPr>
          <w:ilvl w:val="0"/>
          <w:numId w:val="47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проводник заряжается, поглощая заряженные частицы из окружающей среды.</w:t>
      </w:r>
    </w:p>
    <w:p w:rsidR="00C82DE6" w:rsidRPr="00C82DE6" w:rsidRDefault="00C82DE6" w:rsidP="00960A72">
      <w:pPr>
        <w:pStyle w:val="1f"/>
        <w:widowControl/>
        <w:numPr>
          <w:ilvl w:val="0"/>
          <w:numId w:val="47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свободные электроны вылетают с поверхности нагретого проводника.</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p w:rsidR="00C82DE6" w:rsidRPr="00C82DE6" w:rsidRDefault="00C82DE6" w:rsidP="00960A72">
      <w:pPr>
        <w:pStyle w:val="1f"/>
        <w:widowControl/>
        <w:numPr>
          <w:ilvl w:val="0"/>
          <w:numId w:val="47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 называется процесс выделения вещества на электродах?</w:t>
      </w:r>
    </w:p>
    <w:p w:rsidR="00C82DE6" w:rsidRPr="00C43CD0" w:rsidRDefault="00C82DE6" w:rsidP="00960A72">
      <w:pPr>
        <w:pStyle w:val="1f"/>
        <w:widowControl/>
        <w:numPr>
          <w:ilvl w:val="0"/>
          <w:numId w:val="476"/>
        </w:numPr>
        <w:suppressAutoHyphens w:val="0"/>
        <w:spacing w:line="276" w:lineRule="auto"/>
        <w:ind w:left="0" w:firstLine="0"/>
        <w:contextualSpacing/>
        <w:jc w:val="both"/>
        <w:rPr>
          <w:rFonts w:ascii="Times New Roman" w:hAnsi="Times New Roman"/>
        </w:rPr>
      </w:pPr>
      <w:r w:rsidRPr="00C43CD0">
        <w:rPr>
          <w:rFonts w:ascii="Times New Roman" w:hAnsi="Times New Roman"/>
        </w:rPr>
        <w:t>Электролитическая диссоциация.</w:t>
      </w:r>
    </w:p>
    <w:p w:rsidR="00C82DE6" w:rsidRPr="00C43CD0" w:rsidRDefault="00C82DE6" w:rsidP="00960A72">
      <w:pPr>
        <w:pStyle w:val="1f"/>
        <w:widowControl/>
        <w:numPr>
          <w:ilvl w:val="0"/>
          <w:numId w:val="476"/>
        </w:numPr>
        <w:suppressAutoHyphens w:val="0"/>
        <w:spacing w:line="276" w:lineRule="auto"/>
        <w:ind w:left="0" w:firstLine="0"/>
        <w:contextualSpacing/>
        <w:jc w:val="both"/>
        <w:rPr>
          <w:rFonts w:ascii="Times New Roman" w:hAnsi="Times New Roman"/>
        </w:rPr>
      </w:pPr>
      <w:r w:rsidRPr="00C43CD0">
        <w:rPr>
          <w:rFonts w:ascii="Times New Roman" w:hAnsi="Times New Roman"/>
        </w:rPr>
        <w:t>Ионизация.</w:t>
      </w:r>
    </w:p>
    <w:p w:rsidR="00C82DE6" w:rsidRPr="00C43CD0" w:rsidRDefault="00C82DE6" w:rsidP="00960A72">
      <w:pPr>
        <w:pStyle w:val="1f"/>
        <w:widowControl/>
        <w:numPr>
          <w:ilvl w:val="0"/>
          <w:numId w:val="476"/>
        </w:numPr>
        <w:suppressAutoHyphens w:val="0"/>
        <w:spacing w:line="276" w:lineRule="auto"/>
        <w:ind w:left="0" w:firstLine="0"/>
        <w:contextualSpacing/>
        <w:jc w:val="both"/>
        <w:rPr>
          <w:rFonts w:ascii="Times New Roman" w:hAnsi="Times New Roman"/>
        </w:rPr>
      </w:pPr>
      <w:r w:rsidRPr="00C43CD0">
        <w:rPr>
          <w:rFonts w:ascii="Times New Roman" w:hAnsi="Times New Roman"/>
        </w:rPr>
        <w:t>Электролиз.</w:t>
      </w:r>
    </w:p>
    <w:p w:rsidR="00C82DE6" w:rsidRPr="00C43CD0" w:rsidRDefault="00C82DE6" w:rsidP="00960A72">
      <w:pPr>
        <w:pStyle w:val="1f"/>
        <w:widowControl/>
        <w:numPr>
          <w:ilvl w:val="0"/>
          <w:numId w:val="476"/>
        </w:numPr>
        <w:suppressAutoHyphens w:val="0"/>
        <w:spacing w:line="276" w:lineRule="auto"/>
        <w:ind w:left="0" w:firstLine="0"/>
        <w:contextualSpacing/>
        <w:jc w:val="both"/>
        <w:rPr>
          <w:rFonts w:ascii="Times New Roman" w:hAnsi="Times New Roman"/>
        </w:rPr>
      </w:pPr>
      <w:r w:rsidRPr="00C43CD0">
        <w:rPr>
          <w:rFonts w:ascii="Times New Roman" w:hAnsi="Times New Roman"/>
        </w:rPr>
        <w:t>Электризация.</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72"/>
        </w:numPr>
        <w:suppressAutoHyphens w:val="0"/>
        <w:spacing w:line="276" w:lineRule="auto"/>
        <w:ind w:left="0" w:firstLine="0"/>
        <w:contextualSpacing/>
        <w:jc w:val="both"/>
        <w:rPr>
          <w:rFonts w:ascii="Times New Roman" w:hAnsi="Times New Roman"/>
          <w:lang w:val="ru-RU"/>
        </w:rPr>
      </w:pPr>
      <w:r w:rsidRPr="00C43CD0">
        <w:rPr>
          <w:rFonts w:ascii="Times New Roman" w:hAnsi="Times New Roman"/>
          <w:noProof/>
          <w:lang w:val="ru-RU" w:eastAsia="ru-RU"/>
        </w:rPr>
        <w:drawing>
          <wp:inline distT="0" distB="0" distL="0" distR="0">
            <wp:extent cx="5707380" cy="1600200"/>
            <wp:effectExtent l="19050" t="0" r="7620" b="0"/>
            <wp:docPr id="2554" name="Рисунок 42" descr="C:\Users\W-book\AppData\Local\Temp\ksohtml12872\wps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C:\Users\W-book\AppData\Local\Temp\ksohtml12872\wps120.png"/>
                    <pic:cNvPicPr>
                      <a:picLocks noChangeAspect="1" noChangeArrowheads="1"/>
                    </pic:cNvPicPr>
                  </pic:nvPicPr>
                  <pic:blipFill>
                    <a:blip r:embed="rId270" cstate="print"/>
                    <a:srcRect/>
                    <a:stretch>
                      <a:fillRect/>
                    </a:stretch>
                  </pic:blipFill>
                  <pic:spPr>
                    <a:xfrm>
                      <a:off x="0" y="0"/>
                      <a:ext cx="5707380" cy="1600200"/>
                    </a:xfrm>
                    <a:prstGeom prst="rect">
                      <a:avLst/>
                    </a:prstGeom>
                    <a:noFill/>
                    <a:ln w="9525">
                      <a:noFill/>
                      <a:miter lim="800000"/>
                      <a:headEnd/>
                      <a:tailEnd/>
                    </a:ln>
                  </pic:spPr>
                </pic:pic>
              </a:graphicData>
            </a:graphic>
          </wp:inline>
        </w:drawing>
      </w:r>
      <w:r w:rsidRPr="00C82DE6">
        <w:rPr>
          <w:rFonts w:ascii="Times New Roman" w:hAnsi="Times New Roman"/>
          <w:lang w:val="ru-RU"/>
        </w:rPr>
        <w:t>Какой из графиков соответствует вольтамперной характеристике электролитов?</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82DE6" w:rsidRDefault="00C82DE6" w:rsidP="00960A72">
      <w:pPr>
        <w:pStyle w:val="1f"/>
        <w:widowControl/>
        <w:numPr>
          <w:ilvl w:val="0"/>
          <w:numId w:val="47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В четырёхвалентный кремний добавили в первом опыте пятивалентный химический элемент, а во втором – трёхвалентный элемент. Каким типом проводимости в основном будет обладать полупроводник в каждом случае?</w:t>
      </w:r>
    </w:p>
    <w:p w:rsidR="00C82DE6" w:rsidRPr="00C82DE6" w:rsidRDefault="00C82DE6" w:rsidP="00960A72">
      <w:pPr>
        <w:pStyle w:val="1f"/>
        <w:widowControl/>
        <w:numPr>
          <w:ilvl w:val="0"/>
          <w:numId w:val="477"/>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В первом – дырочной, во втором – электронной.</w:t>
      </w:r>
    </w:p>
    <w:p w:rsidR="00C82DE6" w:rsidRPr="00C82DE6" w:rsidRDefault="00C82DE6" w:rsidP="00960A72">
      <w:pPr>
        <w:pStyle w:val="1f"/>
        <w:widowControl/>
        <w:numPr>
          <w:ilvl w:val="0"/>
          <w:numId w:val="477"/>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В первом – электронной, во втором – дырочной.</w:t>
      </w:r>
    </w:p>
    <w:p w:rsidR="00C82DE6" w:rsidRPr="00C43CD0" w:rsidRDefault="00C82DE6" w:rsidP="00960A72">
      <w:pPr>
        <w:pStyle w:val="1f"/>
        <w:widowControl/>
        <w:numPr>
          <w:ilvl w:val="0"/>
          <w:numId w:val="477"/>
        </w:numPr>
        <w:suppressAutoHyphens w:val="0"/>
        <w:spacing w:line="276" w:lineRule="auto"/>
        <w:ind w:left="0" w:firstLine="0"/>
        <w:contextualSpacing/>
        <w:jc w:val="both"/>
        <w:rPr>
          <w:rFonts w:ascii="Times New Roman" w:hAnsi="Times New Roman"/>
        </w:rPr>
      </w:pPr>
      <w:r w:rsidRPr="00C43CD0">
        <w:rPr>
          <w:rFonts w:ascii="Times New Roman" w:hAnsi="Times New Roman"/>
        </w:rPr>
        <w:t>В обоих случаях электронной.</w:t>
      </w:r>
    </w:p>
    <w:p w:rsidR="00C82DE6" w:rsidRPr="00C43CD0" w:rsidRDefault="00C82DE6" w:rsidP="00960A72">
      <w:pPr>
        <w:pStyle w:val="1f"/>
        <w:widowControl/>
        <w:numPr>
          <w:ilvl w:val="0"/>
          <w:numId w:val="477"/>
        </w:numPr>
        <w:suppressAutoHyphens w:val="0"/>
        <w:spacing w:line="276" w:lineRule="auto"/>
        <w:ind w:left="0" w:firstLine="0"/>
        <w:contextualSpacing/>
        <w:jc w:val="both"/>
        <w:rPr>
          <w:rFonts w:ascii="Times New Roman" w:hAnsi="Times New Roman"/>
        </w:rPr>
      </w:pPr>
      <w:r w:rsidRPr="00C43CD0">
        <w:rPr>
          <w:rFonts w:ascii="Times New Roman" w:hAnsi="Times New Roman"/>
        </w:rPr>
        <w:t>В обоих случаях дырочной.</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7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Какой из графиков соответствует зависимости удельного сопротивления полупроводников от температуры?</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noProof/>
          <w:lang w:val="ru-RU" w:eastAsia="ru-RU"/>
        </w:rPr>
        <w:drawing>
          <wp:inline distT="0" distB="0" distL="0" distR="0">
            <wp:extent cx="6240780" cy="1485900"/>
            <wp:effectExtent l="19050" t="0" r="7620" b="0"/>
            <wp:docPr id="2555" name="Рисунок 43" descr="C:\Users\W-book\AppData\Local\Temp\ksohtml12872\wps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C:\Users\W-book\AppData\Local\Temp\ksohtml12872\wps121.png"/>
                    <pic:cNvPicPr>
                      <a:picLocks noChangeAspect="1" noChangeArrowheads="1"/>
                    </pic:cNvPicPr>
                  </pic:nvPicPr>
                  <pic:blipFill>
                    <a:blip r:embed="rId271" cstate="print"/>
                    <a:srcRect/>
                    <a:stretch>
                      <a:fillRect/>
                    </a:stretch>
                  </pic:blipFill>
                  <pic:spPr>
                    <a:xfrm>
                      <a:off x="0" y="0"/>
                      <a:ext cx="6240780" cy="1485900"/>
                    </a:xfrm>
                    <a:prstGeom prst="rect">
                      <a:avLst/>
                    </a:prstGeom>
                    <a:noFill/>
                    <a:ln w="9525">
                      <a:noFill/>
                      <a:miter lim="800000"/>
                      <a:headEnd/>
                      <a:tailEnd/>
                    </a:ln>
                  </pic:spPr>
                </pic:pic>
              </a:graphicData>
            </a:graphic>
          </wp:inline>
        </w:drawing>
      </w:r>
      <w:r w:rsidRPr="00C43CD0">
        <w:rPr>
          <w:rFonts w:ascii="Times New Roman" w:hAnsi="Times New Roman"/>
        </w:rPr>
        <w:t xml:space="preserve">  </w:t>
      </w:r>
    </w:p>
    <w:p w:rsidR="00C82DE6" w:rsidRPr="00C82DE6" w:rsidRDefault="00C82DE6" w:rsidP="00960A72">
      <w:pPr>
        <w:pStyle w:val="1f"/>
        <w:widowControl/>
        <w:numPr>
          <w:ilvl w:val="0"/>
          <w:numId w:val="47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Какие частицы являются носителями заряда в металлах?</w:t>
      </w:r>
    </w:p>
    <w:p w:rsidR="00C82DE6" w:rsidRPr="00C43CD0" w:rsidRDefault="00C82DE6" w:rsidP="00960A72">
      <w:pPr>
        <w:pStyle w:val="1f"/>
        <w:widowControl/>
        <w:numPr>
          <w:ilvl w:val="0"/>
          <w:numId w:val="478"/>
        </w:numPr>
        <w:suppressAutoHyphens w:val="0"/>
        <w:spacing w:line="276" w:lineRule="auto"/>
        <w:ind w:left="0" w:firstLine="0"/>
        <w:contextualSpacing/>
        <w:jc w:val="both"/>
        <w:rPr>
          <w:rFonts w:ascii="Times New Roman" w:hAnsi="Times New Roman"/>
        </w:rPr>
      </w:pPr>
      <w:r w:rsidRPr="00C43CD0">
        <w:rPr>
          <w:rFonts w:ascii="Times New Roman" w:hAnsi="Times New Roman"/>
        </w:rPr>
        <w:t>Свободные электроны.</w:t>
      </w:r>
    </w:p>
    <w:p w:rsidR="00C82DE6" w:rsidRPr="00C43CD0" w:rsidRDefault="00C82DE6" w:rsidP="00960A72">
      <w:pPr>
        <w:pStyle w:val="1f"/>
        <w:widowControl/>
        <w:numPr>
          <w:ilvl w:val="0"/>
          <w:numId w:val="478"/>
        </w:numPr>
        <w:suppressAutoHyphens w:val="0"/>
        <w:spacing w:line="276" w:lineRule="auto"/>
        <w:ind w:left="0" w:firstLine="0"/>
        <w:contextualSpacing/>
        <w:jc w:val="both"/>
        <w:rPr>
          <w:rFonts w:ascii="Times New Roman" w:hAnsi="Times New Roman"/>
        </w:rPr>
      </w:pPr>
      <w:r w:rsidRPr="00C43CD0">
        <w:rPr>
          <w:rFonts w:ascii="Times New Roman" w:hAnsi="Times New Roman"/>
        </w:rPr>
        <w:t>Электроны и ионы.</w:t>
      </w:r>
    </w:p>
    <w:p w:rsidR="00C82DE6" w:rsidRPr="00C43CD0" w:rsidRDefault="00C82DE6" w:rsidP="00960A72">
      <w:pPr>
        <w:pStyle w:val="1f"/>
        <w:widowControl/>
        <w:numPr>
          <w:ilvl w:val="0"/>
          <w:numId w:val="478"/>
        </w:numPr>
        <w:suppressAutoHyphens w:val="0"/>
        <w:spacing w:line="276" w:lineRule="auto"/>
        <w:ind w:left="0" w:firstLine="0"/>
        <w:contextualSpacing/>
        <w:jc w:val="both"/>
        <w:rPr>
          <w:rFonts w:ascii="Times New Roman" w:hAnsi="Times New Roman"/>
        </w:rPr>
      </w:pPr>
      <w:r w:rsidRPr="00C43CD0">
        <w:rPr>
          <w:rFonts w:ascii="Times New Roman" w:hAnsi="Times New Roman"/>
        </w:rPr>
        <w:t>Ионы.</w:t>
      </w:r>
    </w:p>
    <w:p w:rsidR="00C82DE6" w:rsidRPr="00C43CD0" w:rsidRDefault="00C82DE6" w:rsidP="00960A72">
      <w:pPr>
        <w:pStyle w:val="1f"/>
        <w:widowControl/>
        <w:numPr>
          <w:ilvl w:val="0"/>
          <w:numId w:val="478"/>
        </w:numPr>
        <w:suppressAutoHyphens w:val="0"/>
        <w:spacing w:line="276" w:lineRule="auto"/>
        <w:ind w:left="0" w:firstLine="0"/>
        <w:contextualSpacing/>
        <w:jc w:val="both"/>
        <w:rPr>
          <w:rFonts w:ascii="Times New Roman" w:hAnsi="Times New Roman"/>
        </w:rPr>
      </w:pPr>
      <w:r w:rsidRPr="00C43CD0">
        <w:rPr>
          <w:rFonts w:ascii="Times New Roman" w:hAnsi="Times New Roman"/>
        </w:rPr>
        <w:t>Свободные электроны и дырки.</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7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 называется процесс создания носителей заряда в жидкостях?</w:t>
      </w:r>
    </w:p>
    <w:p w:rsidR="00C82DE6" w:rsidRPr="00C43CD0" w:rsidRDefault="00C82DE6" w:rsidP="00960A72">
      <w:pPr>
        <w:pStyle w:val="1f"/>
        <w:widowControl/>
        <w:numPr>
          <w:ilvl w:val="0"/>
          <w:numId w:val="479"/>
        </w:numPr>
        <w:suppressAutoHyphens w:val="0"/>
        <w:spacing w:line="276" w:lineRule="auto"/>
        <w:ind w:left="0" w:firstLine="0"/>
        <w:contextualSpacing/>
        <w:jc w:val="both"/>
        <w:rPr>
          <w:rFonts w:ascii="Times New Roman" w:hAnsi="Times New Roman"/>
        </w:rPr>
      </w:pPr>
      <w:r w:rsidRPr="00C43CD0">
        <w:rPr>
          <w:rFonts w:ascii="Times New Roman" w:hAnsi="Times New Roman"/>
        </w:rPr>
        <w:t>Электролитическая диссоциация.</w:t>
      </w:r>
    </w:p>
    <w:p w:rsidR="00C82DE6" w:rsidRPr="00C43CD0" w:rsidRDefault="00C82DE6" w:rsidP="00960A72">
      <w:pPr>
        <w:pStyle w:val="1f"/>
        <w:widowControl/>
        <w:numPr>
          <w:ilvl w:val="0"/>
          <w:numId w:val="479"/>
        </w:numPr>
        <w:suppressAutoHyphens w:val="0"/>
        <w:spacing w:line="276" w:lineRule="auto"/>
        <w:ind w:left="0" w:firstLine="0"/>
        <w:contextualSpacing/>
        <w:jc w:val="both"/>
        <w:rPr>
          <w:rFonts w:ascii="Times New Roman" w:hAnsi="Times New Roman"/>
        </w:rPr>
      </w:pPr>
      <w:r w:rsidRPr="00C43CD0">
        <w:rPr>
          <w:rFonts w:ascii="Times New Roman" w:hAnsi="Times New Roman"/>
        </w:rPr>
        <w:t>Ионизация.</w:t>
      </w:r>
    </w:p>
    <w:p w:rsidR="00C82DE6" w:rsidRPr="00C43CD0" w:rsidRDefault="00C82DE6" w:rsidP="00960A72">
      <w:pPr>
        <w:pStyle w:val="1f"/>
        <w:widowControl/>
        <w:numPr>
          <w:ilvl w:val="0"/>
          <w:numId w:val="479"/>
        </w:numPr>
        <w:suppressAutoHyphens w:val="0"/>
        <w:spacing w:line="276" w:lineRule="auto"/>
        <w:ind w:left="0" w:firstLine="0"/>
        <w:contextualSpacing/>
        <w:jc w:val="both"/>
        <w:rPr>
          <w:rFonts w:ascii="Times New Roman" w:hAnsi="Times New Roman"/>
        </w:rPr>
      </w:pPr>
      <w:r w:rsidRPr="00C43CD0">
        <w:rPr>
          <w:rFonts w:ascii="Times New Roman" w:hAnsi="Times New Roman"/>
        </w:rPr>
        <w:lastRenderedPageBreak/>
        <w:t>Электролиз.</w:t>
      </w:r>
    </w:p>
    <w:p w:rsidR="00C82DE6" w:rsidRPr="00C43CD0" w:rsidRDefault="00C82DE6" w:rsidP="00960A72">
      <w:pPr>
        <w:pStyle w:val="1f"/>
        <w:widowControl/>
        <w:numPr>
          <w:ilvl w:val="0"/>
          <w:numId w:val="479"/>
        </w:numPr>
        <w:suppressAutoHyphens w:val="0"/>
        <w:spacing w:line="276" w:lineRule="auto"/>
        <w:ind w:left="0" w:firstLine="0"/>
        <w:contextualSpacing/>
        <w:jc w:val="both"/>
        <w:rPr>
          <w:rFonts w:ascii="Times New Roman" w:hAnsi="Times New Roman"/>
        </w:rPr>
      </w:pPr>
      <w:r w:rsidRPr="00C43CD0">
        <w:rPr>
          <w:rFonts w:ascii="Times New Roman" w:hAnsi="Times New Roman"/>
        </w:rPr>
        <w:t>Электризация.</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472"/>
        </w:numPr>
        <w:suppressAutoHyphens w:val="0"/>
        <w:spacing w:line="276" w:lineRule="auto"/>
        <w:ind w:left="0" w:firstLine="0"/>
        <w:contextualSpacing/>
        <w:jc w:val="both"/>
        <w:rPr>
          <w:rFonts w:ascii="Times New Roman" w:hAnsi="Times New Roman"/>
        </w:rPr>
      </w:pPr>
      <w:r w:rsidRPr="00C43CD0">
        <w:rPr>
          <w:rFonts w:ascii="Times New Roman" w:hAnsi="Times New Roman"/>
        </w:rPr>
        <w:t xml:space="preserve"> В донорных полупроводниках электропроводность…</w:t>
      </w:r>
    </w:p>
    <w:p w:rsidR="00C82DE6" w:rsidRPr="00C43CD0" w:rsidRDefault="00C82DE6" w:rsidP="00960A72">
      <w:pPr>
        <w:pStyle w:val="1f"/>
        <w:widowControl/>
        <w:numPr>
          <w:ilvl w:val="0"/>
          <w:numId w:val="480"/>
        </w:numPr>
        <w:suppressAutoHyphens w:val="0"/>
        <w:spacing w:line="276" w:lineRule="auto"/>
        <w:ind w:left="0" w:firstLine="0"/>
        <w:contextualSpacing/>
        <w:jc w:val="both"/>
        <w:rPr>
          <w:rFonts w:ascii="Times New Roman" w:hAnsi="Times New Roman"/>
        </w:rPr>
      </w:pPr>
      <w:r w:rsidRPr="00C43CD0">
        <w:rPr>
          <w:rFonts w:ascii="Times New Roman" w:hAnsi="Times New Roman"/>
        </w:rPr>
        <w:t>… собственная.</w:t>
      </w:r>
    </w:p>
    <w:p w:rsidR="00C82DE6" w:rsidRPr="00C43CD0" w:rsidRDefault="00C82DE6" w:rsidP="00960A72">
      <w:pPr>
        <w:pStyle w:val="1f"/>
        <w:widowControl/>
        <w:numPr>
          <w:ilvl w:val="0"/>
          <w:numId w:val="480"/>
        </w:numPr>
        <w:suppressAutoHyphens w:val="0"/>
        <w:spacing w:line="276" w:lineRule="auto"/>
        <w:ind w:left="0" w:firstLine="0"/>
        <w:contextualSpacing/>
        <w:jc w:val="both"/>
        <w:rPr>
          <w:rFonts w:ascii="Times New Roman" w:hAnsi="Times New Roman"/>
        </w:rPr>
      </w:pPr>
      <w:r w:rsidRPr="00C43CD0">
        <w:rPr>
          <w:rFonts w:ascii="Times New Roman" w:hAnsi="Times New Roman"/>
        </w:rPr>
        <w:t>… примесная электронная.</w:t>
      </w:r>
    </w:p>
    <w:p w:rsidR="00C82DE6" w:rsidRPr="00C43CD0" w:rsidRDefault="00C82DE6" w:rsidP="00960A72">
      <w:pPr>
        <w:pStyle w:val="1f"/>
        <w:widowControl/>
        <w:numPr>
          <w:ilvl w:val="0"/>
          <w:numId w:val="480"/>
        </w:numPr>
        <w:suppressAutoHyphens w:val="0"/>
        <w:spacing w:line="276" w:lineRule="auto"/>
        <w:ind w:left="0" w:firstLine="0"/>
        <w:contextualSpacing/>
        <w:jc w:val="both"/>
        <w:rPr>
          <w:rFonts w:ascii="Times New Roman" w:hAnsi="Times New Roman"/>
        </w:rPr>
      </w:pPr>
      <w:r w:rsidRPr="00C43CD0">
        <w:rPr>
          <w:rFonts w:ascii="Times New Roman" w:hAnsi="Times New Roman"/>
        </w:rPr>
        <w:t>… примесная дырочная.</w:t>
      </w:r>
    </w:p>
    <w:p w:rsidR="00C82DE6" w:rsidRPr="00C82DE6" w:rsidRDefault="00C82DE6" w:rsidP="00960A72">
      <w:pPr>
        <w:pStyle w:val="1f"/>
        <w:widowControl/>
        <w:numPr>
          <w:ilvl w:val="0"/>
          <w:numId w:val="48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эти материалы плохо проводят электрический ток.</w:t>
      </w:r>
    </w:p>
    <w:p w:rsidR="00C82DE6" w:rsidRPr="00C43CD0" w:rsidRDefault="00C82DE6" w:rsidP="00C82DE6">
      <w:pPr>
        <w:spacing w:after="0"/>
        <w:jc w:val="both"/>
        <w:rPr>
          <w:rStyle w:val="150"/>
          <w:rFonts w:ascii="Times New Roman" w:eastAsia="Calibri" w:hAnsi="Times New Roman"/>
          <w:b/>
          <w:bCs/>
          <w:sz w:val="24"/>
          <w:szCs w:val="24"/>
        </w:rPr>
      </w:pPr>
    </w:p>
    <w:p w:rsidR="00C82DE6" w:rsidRPr="00C43CD0" w:rsidRDefault="00C82DE6" w:rsidP="00C82DE6">
      <w:pPr>
        <w:spacing w:after="0"/>
        <w:jc w:val="both"/>
        <w:rPr>
          <w:rFonts w:ascii="Times New Roman" w:eastAsia="Calibri" w:hAnsi="Times New Roman" w:cs="Times New Roman"/>
          <w:sz w:val="24"/>
          <w:szCs w:val="24"/>
        </w:rPr>
      </w:pPr>
      <w:r w:rsidRPr="00C43CD0">
        <w:rPr>
          <w:rStyle w:val="150"/>
          <w:rFonts w:ascii="Times New Roman" w:eastAsia="Calibri" w:hAnsi="Times New Roman"/>
          <w:b/>
          <w:bCs/>
          <w:sz w:val="24"/>
          <w:szCs w:val="24"/>
        </w:rPr>
        <w:t>11</w:t>
      </w:r>
      <w:r w:rsidRPr="00C43CD0">
        <w:rPr>
          <w:rFonts w:ascii="Times New Roman" w:eastAsia="Calibri" w:hAnsi="Times New Roman" w:cs="Times New Roman"/>
          <w:b/>
          <w:bCs/>
          <w:sz w:val="24"/>
          <w:szCs w:val="24"/>
          <w:shd w:val="clear" w:color="auto" w:fill="FFFFFF"/>
        </w:rPr>
        <w:t>.</w:t>
      </w:r>
      <w:r w:rsidRPr="00C43CD0">
        <w:rPr>
          <w:rFonts w:ascii="Times New Roman" w:eastAsia="Calibri" w:hAnsi="Times New Roman" w:cs="Times New Roman"/>
          <w:sz w:val="24"/>
          <w:szCs w:val="24"/>
        </w:rPr>
        <w:t xml:space="preserve"> Вопрос с профессиональной направленностью:</w:t>
      </w:r>
    </w:p>
    <w:p w:rsidR="00C82DE6" w:rsidRPr="00C43CD0" w:rsidRDefault="00C82DE6" w:rsidP="00C82DE6">
      <w:pPr>
        <w:pStyle w:val="aff9"/>
        <w:jc w:val="both"/>
        <w:rPr>
          <w:rFonts w:eastAsia="Calibri"/>
          <w:b/>
          <w:sz w:val="24"/>
          <w:szCs w:val="24"/>
        </w:rPr>
      </w:pPr>
      <w:r w:rsidRPr="00C43CD0">
        <w:rPr>
          <w:rFonts w:eastAsia="Calibri"/>
          <w:b/>
          <w:sz w:val="24"/>
          <w:szCs w:val="24"/>
        </w:rPr>
        <w:t xml:space="preserve">Для УГПС 08.00.00 Техника и технологии строительства </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Температура нагрева строительных конструкций определяется с помощью полупроводниковых термометров. На чем основан принцип работы данных приборов?</w:t>
      </w:r>
    </w:p>
    <w:p w:rsidR="00C82DE6" w:rsidRPr="00C43CD0" w:rsidRDefault="00C82DE6" w:rsidP="00C82DE6">
      <w:pPr>
        <w:spacing w:after="0"/>
        <w:jc w:val="both"/>
        <w:rPr>
          <w:rFonts w:ascii="Times New Roman" w:eastAsia="Calibri" w:hAnsi="Times New Roman" w:cs="Times New Roman"/>
          <w:sz w:val="24"/>
          <w:szCs w:val="24"/>
        </w:rPr>
      </w:pPr>
    </w:p>
    <w:p w:rsidR="00C82DE6" w:rsidRPr="00C43CD0" w:rsidRDefault="00C82DE6" w:rsidP="00C82DE6">
      <w:pPr>
        <w:pStyle w:val="1f"/>
        <w:spacing w:line="276" w:lineRule="auto"/>
        <w:jc w:val="center"/>
        <w:rPr>
          <w:rFonts w:ascii="Times New Roman" w:hAnsi="Times New Roman"/>
          <w:b/>
        </w:rPr>
      </w:pPr>
      <w:r w:rsidRPr="00C43CD0">
        <w:rPr>
          <w:rFonts w:ascii="Times New Roman" w:hAnsi="Times New Roman"/>
          <w:b/>
        </w:rPr>
        <w:t>ОТВЕТЫ</w:t>
      </w:r>
    </w:p>
    <w:tbl>
      <w:tblPr>
        <w:tblStyle w:val="af2"/>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C82DE6" w:rsidRPr="00C43CD0" w:rsidTr="005F2108">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5</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6</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7</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8</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9</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10</w:t>
            </w:r>
          </w:p>
        </w:tc>
      </w:tr>
      <w:tr w:rsidR="00C82DE6" w:rsidRPr="00C43CD0" w:rsidTr="005F2108">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r>
    </w:tbl>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Тест по теме «Электромагнитная индукция»</w:t>
      </w:r>
    </w:p>
    <w:p w:rsidR="00C82DE6" w:rsidRPr="00C43CD0" w:rsidRDefault="00C82DE6" w:rsidP="00C82DE6">
      <w:pPr>
        <w:spacing w:after="0"/>
        <w:jc w:val="center"/>
        <w:rPr>
          <w:rFonts w:ascii="Times New Roman" w:eastAsia="Calibri" w:hAnsi="Times New Roman" w:cs="Times New Roman"/>
          <w:b/>
          <w:sz w:val="24"/>
          <w:szCs w:val="24"/>
        </w:rPr>
      </w:pPr>
    </w:p>
    <w:p w:rsidR="00C82DE6" w:rsidRPr="00C82DE6" w:rsidRDefault="00C82DE6" w:rsidP="00960A72">
      <w:pPr>
        <w:pStyle w:val="1f"/>
        <w:widowControl/>
        <w:numPr>
          <w:ilvl w:val="0"/>
          <w:numId w:val="48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Какое из приведенных ниже выражений характеризует понятие электромагнитной индукции?</w:t>
      </w:r>
    </w:p>
    <w:p w:rsidR="00C82DE6" w:rsidRPr="00C82DE6" w:rsidRDefault="00C82DE6" w:rsidP="00960A72">
      <w:pPr>
        <w:pStyle w:val="1f"/>
        <w:widowControl/>
        <w:numPr>
          <w:ilvl w:val="0"/>
          <w:numId w:val="48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Явление, характеризующее действие магнитного поля на движущийся заряд.</w:t>
      </w:r>
    </w:p>
    <w:p w:rsidR="00C82DE6" w:rsidRPr="00C82DE6" w:rsidRDefault="00C82DE6" w:rsidP="00960A72">
      <w:pPr>
        <w:pStyle w:val="1f"/>
        <w:widowControl/>
        <w:numPr>
          <w:ilvl w:val="0"/>
          <w:numId w:val="48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Явление возникновения в замкнутом контуре электрического тока при изменении магнитного поля.</w:t>
      </w:r>
    </w:p>
    <w:p w:rsidR="00C82DE6" w:rsidRPr="00C82DE6" w:rsidRDefault="00C82DE6" w:rsidP="00960A72">
      <w:pPr>
        <w:pStyle w:val="1f"/>
        <w:widowControl/>
        <w:numPr>
          <w:ilvl w:val="0"/>
          <w:numId w:val="48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Явление возникновения ЭДС в проводнике под действием магнитного поля.</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p w:rsidR="00C82DE6" w:rsidRPr="00C82DE6" w:rsidRDefault="00C82DE6" w:rsidP="00960A72">
      <w:pPr>
        <w:pStyle w:val="1f"/>
        <w:widowControl/>
        <w:numPr>
          <w:ilvl w:val="0"/>
          <w:numId w:val="48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С помощью какого правила определяют направление индукционного тока?</w:t>
      </w:r>
    </w:p>
    <w:p w:rsidR="00C82DE6" w:rsidRPr="00C43CD0" w:rsidRDefault="00C82DE6" w:rsidP="00960A72">
      <w:pPr>
        <w:pStyle w:val="1f"/>
        <w:widowControl/>
        <w:numPr>
          <w:ilvl w:val="0"/>
          <w:numId w:val="483"/>
        </w:numPr>
        <w:suppressAutoHyphens w:val="0"/>
        <w:spacing w:line="276" w:lineRule="auto"/>
        <w:ind w:left="0" w:firstLine="0"/>
        <w:contextualSpacing/>
        <w:jc w:val="both"/>
        <w:rPr>
          <w:rFonts w:ascii="Times New Roman" w:hAnsi="Times New Roman"/>
        </w:rPr>
      </w:pPr>
      <w:r w:rsidRPr="00C43CD0">
        <w:rPr>
          <w:rFonts w:ascii="Times New Roman" w:hAnsi="Times New Roman"/>
        </w:rPr>
        <w:t>Правило правой руки.</w:t>
      </w:r>
    </w:p>
    <w:p w:rsidR="00C82DE6" w:rsidRPr="00C43CD0" w:rsidRDefault="00C82DE6" w:rsidP="00960A72">
      <w:pPr>
        <w:pStyle w:val="1f"/>
        <w:widowControl/>
        <w:numPr>
          <w:ilvl w:val="0"/>
          <w:numId w:val="483"/>
        </w:numPr>
        <w:suppressAutoHyphens w:val="0"/>
        <w:spacing w:line="276" w:lineRule="auto"/>
        <w:ind w:left="0" w:firstLine="0"/>
        <w:contextualSpacing/>
        <w:jc w:val="both"/>
        <w:rPr>
          <w:rFonts w:ascii="Times New Roman" w:hAnsi="Times New Roman"/>
        </w:rPr>
      </w:pPr>
      <w:r w:rsidRPr="00C43CD0">
        <w:rPr>
          <w:rFonts w:ascii="Times New Roman" w:hAnsi="Times New Roman"/>
        </w:rPr>
        <w:t>Правило буравчика.</w:t>
      </w:r>
    </w:p>
    <w:p w:rsidR="00C82DE6" w:rsidRPr="00C43CD0" w:rsidRDefault="00C82DE6" w:rsidP="00960A72">
      <w:pPr>
        <w:pStyle w:val="1f"/>
        <w:widowControl/>
        <w:numPr>
          <w:ilvl w:val="0"/>
          <w:numId w:val="483"/>
        </w:numPr>
        <w:suppressAutoHyphens w:val="0"/>
        <w:spacing w:line="276" w:lineRule="auto"/>
        <w:ind w:left="0" w:firstLine="0"/>
        <w:contextualSpacing/>
        <w:jc w:val="both"/>
        <w:rPr>
          <w:rFonts w:ascii="Times New Roman" w:hAnsi="Times New Roman"/>
        </w:rPr>
      </w:pPr>
      <w:r w:rsidRPr="00C43CD0">
        <w:rPr>
          <w:rFonts w:ascii="Times New Roman" w:hAnsi="Times New Roman"/>
        </w:rPr>
        <w:t>Правило левой руки.</w:t>
      </w:r>
    </w:p>
    <w:p w:rsidR="00C82DE6" w:rsidRPr="00C43CD0" w:rsidRDefault="00C82DE6" w:rsidP="00960A72">
      <w:pPr>
        <w:pStyle w:val="1f"/>
        <w:widowControl/>
        <w:numPr>
          <w:ilvl w:val="0"/>
          <w:numId w:val="483"/>
        </w:numPr>
        <w:suppressAutoHyphens w:val="0"/>
        <w:spacing w:line="276" w:lineRule="auto"/>
        <w:ind w:left="0" w:firstLine="0"/>
        <w:contextualSpacing/>
        <w:jc w:val="both"/>
        <w:rPr>
          <w:rFonts w:ascii="Times New Roman" w:hAnsi="Times New Roman"/>
        </w:rPr>
      </w:pPr>
      <w:r w:rsidRPr="00C43CD0">
        <w:rPr>
          <w:rFonts w:ascii="Times New Roman" w:hAnsi="Times New Roman"/>
        </w:rPr>
        <w:t>Правило Ленца.</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8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Укажите все правильные утверждения, которые отражают сущность явления электромагнитной индукции: «В замкнутом контуре электрический ток появляется…»</w:t>
      </w:r>
    </w:p>
    <w:p w:rsidR="00C82DE6" w:rsidRPr="00C82DE6" w:rsidRDefault="00C82DE6" w:rsidP="00960A72">
      <w:pPr>
        <w:pStyle w:val="1f"/>
        <w:widowControl/>
        <w:numPr>
          <w:ilvl w:val="0"/>
          <w:numId w:val="484"/>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если магнитный поток не меняется.</w:t>
      </w:r>
    </w:p>
    <w:p w:rsidR="00C82DE6" w:rsidRPr="00C82DE6" w:rsidRDefault="00C82DE6" w:rsidP="00960A72">
      <w:pPr>
        <w:pStyle w:val="1f"/>
        <w:widowControl/>
        <w:numPr>
          <w:ilvl w:val="0"/>
          <w:numId w:val="484"/>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если магнитный поток не равен нулю.</w:t>
      </w:r>
    </w:p>
    <w:p w:rsidR="00C82DE6" w:rsidRPr="00C43CD0" w:rsidRDefault="00C82DE6" w:rsidP="00960A72">
      <w:pPr>
        <w:pStyle w:val="1f"/>
        <w:widowControl/>
        <w:numPr>
          <w:ilvl w:val="0"/>
          <w:numId w:val="484"/>
        </w:numPr>
        <w:suppressAutoHyphens w:val="0"/>
        <w:spacing w:line="276" w:lineRule="auto"/>
        <w:ind w:left="0" w:firstLine="0"/>
        <w:contextualSpacing/>
        <w:jc w:val="both"/>
        <w:rPr>
          <w:rFonts w:ascii="Times New Roman" w:hAnsi="Times New Roman"/>
        </w:rPr>
      </w:pPr>
      <w:r w:rsidRPr="00C43CD0">
        <w:rPr>
          <w:rFonts w:ascii="Times New Roman" w:hAnsi="Times New Roman"/>
        </w:rPr>
        <w:t>… при увеличении магнитного потока.</w:t>
      </w:r>
    </w:p>
    <w:p w:rsidR="00C82DE6" w:rsidRPr="00C43CD0" w:rsidRDefault="00C82DE6" w:rsidP="00960A72">
      <w:pPr>
        <w:pStyle w:val="1f"/>
        <w:widowControl/>
        <w:numPr>
          <w:ilvl w:val="0"/>
          <w:numId w:val="484"/>
        </w:numPr>
        <w:suppressAutoHyphens w:val="0"/>
        <w:spacing w:line="276" w:lineRule="auto"/>
        <w:ind w:left="0" w:firstLine="0"/>
        <w:contextualSpacing/>
        <w:jc w:val="both"/>
        <w:rPr>
          <w:rFonts w:ascii="Times New Roman" w:hAnsi="Times New Roman"/>
        </w:rPr>
      </w:pPr>
      <w:r w:rsidRPr="00C43CD0">
        <w:rPr>
          <w:rFonts w:ascii="Times New Roman" w:hAnsi="Times New Roman"/>
        </w:rPr>
        <w:t>… при уменьшении магнитного потока.</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8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Что определяется скоростью изменения магнитного потока через контур? </w:t>
      </w:r>
    </w:p>
    <w:p w:rsidR="00C82DE6" w:rsidRPr="00C43CD0" w:rsidRDefault="00C82DE6" w:rsidP="00960A72">
      <w:pPr>
        <w:pStyle w:val="1f"/>
        <w:widowControl/>
        <w:numPr>
          <w:ilvl w:val="0"/>
          <w:numId w:val="485"/>
        </w:numPr>
        <w:suppressAutoHyphens w:val="0"/>
        <w:spacing w:line="276" w:lineRule="auto"/>
        <w:ind w:left="0" w:firstLine="0"/>
        <w:contextualSpacing/>
        <w:jc w:val="both"/>
        <w:rPr>
          <w:rFonts w:ascii="Times New Roman" w:hAnsi="Times New Roman"/>
        </w:rPr>
      </w:pPr>
      <w:r w:rsidRPr="00C43CD0">
        <w:rPr>
          <w:rFonts w:ascii="Times New Roman" w:hAnsi="Times New Roman"/>
        </w:rPr>
        <w:t>Индуктивность контура.</w:t>
      </w:r>
    </w:p>
    <w:p w:rsidR="00C82DE6" w:rsidRPr="00C43CD0" w:rsidRDefault="00C82DE6" w:rsidP="00960A72">
      <w:pPr>
        <w:pStyle w:val="1f"/>
        <w:widowControl/>
        <w:numPr>
          <w:ilvl w:val="0"/>
          <w:numId w:val="485"/>
        </w:numPr>
        <w:suppressAutoHyphens w:val="0"/>
        <w:spacing w:line="276" w:lineRule="auto"/>
        <w:ind w:left="0" w:firstLine="0"/>
        <w:contextualSpacing/>
        <w:jc w:val="both"/>
        <w:rPr>
          <w:rFonts w:ascii="Times New Roman" w:hAnsi="Times New Roman"/>
        </w:rPr>
      </w:pPr>
      <w:r w:rsidRPr="00C43CD0">
        <w:rPr>
          <w:rFonts w:ascii="Times New Roman" w:hAnsi="Times New Roman"/>
        </w:rPr>
        <w:t>ЭДС индукции.</w:t>
      </w:r>
    </w:p>
    <w:p w:rsidR="00C82DE6" w:rsidRPr="00C43CD0" w:rsidRDefault="00C82DE6" w:rsidP="00960A72">
      <w:pPr>
        <w:pStyle w:val="1f"/>
        <w:widowControl/>
        <w:numPr>
          <w:ilvl w:val="0"/>
          <w:numId w:val="485"/>
        </w:numPr>
        <w:suppressAutoHyphens w:val="0"/>
        <w:spacing w:line="276" w:lineRule="auto"/>
        <w:ind w:left="0" w:firstLine="0"/>
        <w:contextualSpacing/>
        <w:jc w:val="both"/>
        <w:rPr>
          <w:rFonts w:ascii="Times New Roman" w:hAnsi="Times New Roman"/>
        </w:rPr>
      </w:pPr>
      <w:r w:rsidRPr="00C43CD0">
        <w:rPr>
          <w:rFonts w:ascii="Times New Roman" w:hAnsi="Times New Roman"/>
        </w:rPr>
        <w:t>Магнитная индукция.</w:t>
      </w:r>
    </w:p>
    <w:p w:rsidR="00C82DE6" w:rsidRPr="00C43CD0" w:rsidRDefault="00C82DE6" w:rsidP="00960A72">
      <w:pPr>
        <w:pStyle w:val="1f"/>
        <w:widowControl/>
        <w:numPr>
          <w:ilvl w:val="0"/>
          <w:numId w:val="485"/>
        </w:numPr>
        <w:suppressAutoHyphens w:val="0"/>
        <w:spacing w:line="276" w:lineRule="auto"/>
        <w:ind w:left="0" w:firstLine="0"/>
        <w:contextualSpacing/>
        <w:jc w:val="both"/>
        <w:rPr>
          <w:rFonts w:ascii="Times New Roman" w:hAnsi="Times New Roman"/>
        </w:rPr>
      </w:pPr>
      <w:r w:rsidRPr="00C43CD0">
        <w:rPr>
          <w:rFonts w:ascii="Times New Roman" w:hAnsi="Times New Roman"/>
        </w:rPr>
        <w:t>Индукционный ток.</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8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На рисунке показан график зависимости магнитного потока, пронизывающего контур, от времени. На каком из участков графика в контуре не возникает ЭДС индукции?</w:t>
      </w:r>
      <w:r w:rsidRPr="00C82DE6">
        <w:rPr>
          <w:rFonts w:ascii="Times New Roman" w:hAnsi="Times New Roman"/>
          <w:lang w:val="ru-RU"/>
        </w:rPr>
        <w:t xml:space="preserve">                            </w:t>
      </w:r>
    </w:p>
    <w:tbl>
      <w:tblPr>
        <w:tblW w:w="0" w:type="auto"/>
        <w:tblCellMar>
          <w:top w:w="15" w:type="dxa"/>
          <w:left w:w="15" w:type="dxa"/>
          <w:bottom w:w="15" w:type="dxa"/>
          <w:right w:w="15" w:type="dxa"/>
        </w:tblCellMar>
        <w:tblLook w:val="04A0"/>
      </w:tblPr>
      <w:tblGrid>
        <w:gridCol w:w="4668"/>
        <w:gridCol w:w="4668"/>
      </w:tblGrid>
      <w:tr w:rsidR="00C82DE6" w:rsidRPr="00C43CD0" w:rsidTr="005F2108">
        <w:tc>
          <w:tcPr>
            <w:tcW w:w="4668" w:type="dxa"/>
            <w:tcBorders>
              <w:top w:val="nil"/>
              <w:left w:val="nil"/>
              <w:bottom w:val="nil"/>
              <w:right w:val="nil"/>
            </w:tcBorders>
          </w:tcPr>
          <w:p w:rsidR="00C82DE6" w:rsidRPr="00C43CD0" w:rsidRDefault="00C82DE6" w:rsidP="00960A72">
            <w:pPr>
              <w:pStyle w:val="1f"/>
              <w:widowControl/>
              <w:numPr>
                <w:ilvl w:val="0"/>
                <w:numId w:val="486"/>
              </w:numPr>
              <w:suppressAutoHyphens w:val="0"/>
              <w:spacing w:line="276" w:lineRule="auto"/>
              <w:ind w:left="0" w:firstLine="0"/>
              <w:contextualSpacing/>
              <w:jc w:val="both"/>
              <w:rPr>
                <w:rFonts w:ascii="Times New Roman" w:hAnsi="Times New Roman"/>
              </w:rPr>
            </w:pPr>
            <w:r w:rsidRPr="00C43CD0">
              <w:rPr>
                <w:rFonts w:ascii="Times New Roman" w:hAnsi="Times New Roman"/>
              </w:rPr>
              <w:lastRenderedPageBreak/>
              <w:t>1.</w:t>
            </w:r>
          </w:p>
          <w:p w:rsidR="00C82DE6" w:rsidRPr="00C43CD0" w:rsidRDefault="00C82DE6" w:rsidP="00960A72">
            <w:pPr>
              <w:pStyle w:val="1f"/>
              <w:widowControl/>
              <w:numPr>
                <w:ilvl w:val="0"/>
                <w:numId w:val="486"/>
              </w:numPr>
              <w:suppressAutoHyphens w:val="0"/>
              <w:spacing w:line="276" w:lineRule="auto"/>
              <w:ind w:left="0" w:firstLine="0"/>
              <w:contextualSpacing/>
              <w:jc w:val="both"/>
              <w:rPr>
                <w:rFonts w:ascii="Times New Roman" w:hAnsi="Times New Roman"/>
              </w:rPr>
            </w:pPr>
            <w:r w:rsidRPr="00C43CD0">
              <w:rPr>
                <w:rFonts w:ascii="Times New Roman" w:hAnsi="Times New Roman"/>
              </w:rPr>
              <w:t>2.</w:t>
            </w:r>
          </w:p>
          <w:p w:rsidR="00C82DE6" w:rsidRPr="00C43CD0" w:rsidRDefault="00C82DE6" w:rsidP="00960A72">
            <w:pPr>
              <w:pStyle w:val="1f"/>
              <w:widowControl/>
              <w:numPr>
                <w:ilvl w:val="0"/>
                <w:numId w:val="486"/>
              </w:numPr>
              <w:suppressAutoHyphens w:val="0"/>
              <w:spacing w:line="276" w:lineRule="auto"/>
              <w:ind w:left="0" w:firstLine="0"/>
              <w:contextualSpacing/>
              <w:jc w:val="both"/>
              <w:rPr>
                <w:rFonts w:ascii="Times New Roman" w:hAnsi="Times New Roman"/>
              </w:rPr>
            </w:pPr>
            <w:r w:rsidRPr="00C43CD0">
              <w:rPr>
                <w:rFonts w:ascii="Times New Roman" w:hAnsi="Times New Roman"/>
              </w:rPr>
              <w:t>3.</w:t>
            </w:r>
          </w:p>
          <w:p w:rsidR="00C82DE6" w:rsidRPr="00C43CD0" w:rsidRDefault="00C82DE6" w:rsidP="00960A72">
            <w:pPr>
              <w:pStyle w:val="1f"/>
              <w:widowControl/>
              <w:numPr>
                <w:ilvl w:val="0"/>
                <w:numId w:val="486"/>
              </w:numPr>
              <w:suppressAutoHyphens w:val="0"/>
              <w:spacing w:line="276" w:lineRule="auto"/>
              <w:ind w:left="0" w:firstLine="0"/>
              <w:contextualSpacing/>
              <w:jc w:val="both"/>
              <w:rPr>
                <w:rFonts w:ascii="Times New Roman" w:hAnsi="Times New Roman"/>
              </w:rPr>
            </w:pPr>
            <w:r w:rsidRPr="00C43CD0">
              <w:rPr>
                <w:rFonts w:ascii="Times New Roman" w:hAnsi="Times New Roman"/>
              </w:rPr>
              <w:t>4.</w:t>
            </w:r>
          </w:p>
        </w:tc>
        <w:tc>
          <w:tcPr>
            <w:tcW w:w="4668" w:type="dxa"/>
            <w:tcBorders>
              <w:top w:val="nil"/>
              <w:left w:val="nil"/>
              <w:bottom w:val="nil"/>
              <w:right w:val="nil"/>
            </w:tcBorders>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 xml:space="preserve">     </w:t>
            </w:r>
            <w:r w:rsidRPr="00C43CD0">
              <w:rPr>
                <w:rFonts w:ascii="Times New Roman" w:hAnsi="Times New Roman"/>
                <w:noProof/>
                <w:lang w:val="ru-RU" w:eastAsia="ru-RU"/>
              </w:rPr>
              <w:drawing>
                <wp:inline distT="0" distB="0" distL="0" distR="0">
                  <wp:extent cx="2284095" cy="1325880"/>
                  <wp:effectExtent l="19050" t="0" r="1545" b="0"/>
                  <wp:docPr id="2556" name="Рисунок 46" descr="C:\Users\W-book\AppData\Local\Temp\ksohtml12872\wps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C:\Users\W-book\AppData\Local\Temp\ksohtml12872\wps122.jpg"/>
                          <pic:cNvPicPr>
                            <a:picLocks noChangeAspect="1" noChangeArrowheads="1"/>
                          </pic:cNvPicPr>
                        </pic:nvPicPr>
                        <pic:blipFill>
                          <a:blip r:embed="rId272" cstate="print"/>
                          <a:srcRect/>
                          <a:stretch>
                            <a:fillRect/>
                          </a:stretch>
                        </pic:blipFill>
                        <pic:spPr>
                          <a:xfrm>
                            <a:off x="0" y="0"/>
                            <a:ext cx="2284455" cy="1325880"/>
                          </a:xfrm>
                          <a:prstGeom prst="rect">
                            <a:avLst/>
                          </a:prstGeom>
                          <a:noFill/>
                          <a:ln w="9525">
                            <a:noFill/>
                            <a:miter lim="800000"/>
                            <a:headEnd/>
                            <a:tailEnd/>
                          </a:ln>
                        </pic:spPr>
                      </pic:pic>
                    </a:graphicData>
                  </a:graphic>
                </wp:inline>
              </w:drawing>
            </w:r>
          </w:p>
        </w:tc>
      </w:tr>
    </w:tbl>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481"/>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Сила тока в катушке увеличилась в 2 раза. </w:t>
      </w:r>
      <w:r w:rsidRPr="00C43CD0">
        <w:rPr>
          <w:rFonts w:ascii="Times New Roman" w:hAnsi="Times New Roman"/>
        </w:rPr>
        <w:t>Выберите верное утверждение.</w:t>
      </w:r>
    </w:p>
    <w:p w:rsidR="00C82DE6" w:rsidRPr="00C82DE6" w:rsidRDefault="00C82DE6" w:rsidP="00960A72">
      <w:pPr>
        <w:pStyle w:val="1f"/>
        <w:widowControl/>
        <w:numPr>
          <w:ilvl w:val="0"/>
          <w:numId w:val="487"/>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Индуктивность катушки увеличилась в 2 раза.</w:t>
      </w:r>
    </w:p>
    <w:p w:rsidR="00C82DE6" w:rsidRPr="00C82DE6" w:rsidRDefault="00C82DE6" w:rsidP="00960A72">
      <w:pPr>
        <w:pStyle w:val="1f"/>
        <w:widowControl/>
        <w:numPr>
          <w:ilvl w:val="0"/>
          <w:numId w:val="487"/>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Индуктивность катушки увеличилась в √2 раз.</w:t>
      </w:r>
    </w:p>
    <w:p w:rsidR="00C82DE6" w:rsidRPr="00C82DE6" w:rsidRDefault="00C82DE6" w:rsidP="00960A72">
      <w:pPr>
        <w:pStyle w:val="1f"/>
        <w:widowControl/>
        <w:numPr>
          <w:ilvl w:val="0"/>
          <w:numId w:val="487"/>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Индуктивность катушки уменьшилась в 2 раза.</w:t>
      </w:r>
    </w:p>
    <w:p w:rsidR="00C82DE6" w:rsidRPr="00C43CD0" w:rsidRDefault="00C82DE6" w:rsidP="00960A72">
      <w:pPr>
        <w:pStyle w:val="1f"/>
        <w:widowControl/>
        <w:numPr>
          <w:ilvl w:val="0"/>
          <w:numId w:val="487"/>
        </w:numPr>
        <w:suppressAutoHyphens w:val="0"/>
        <w:spacing w:line="276" w:lineRule="auto"/>
        <w:ind w:left="0" w:firstLine="0"/>
        <w:contextualSpacing/>
        <w:jc w:val="both"/>
        <w:rPr>
          <w:rFonts w:ascii="Times New Roman" w:hAnsi="Times New Roman"/>
        </w:rPr>
      </w:pPr>
      <w:r w:rsidRPr="00C43CD0">
        <w:rPr>
          <w:rFonts w:ascii="Times New Roman" w:hAnsi="Times New Roman"/>
        </w:rPr>
        <w:t>Индуктивность катушки не изменилась.</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8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 уменьшить индуктивность катушки с железным сердечником при условии, что габариты обмотки (её длина и поперечное сечение) останутся неизменными?</w:t>
      </w:r>
    </w:p>
    <w:p w:rsidR="00C82DE6" w:rsidRPr="00C43CD0" w:rsidRDefault="00C82DE6" w:rsidP="00960A72">
      <w:pPr>
        <w:pStyle w:val="1f"/>
        <w:widowControl/>
        <w:numPr>
          <w:ilvl w:val="0"/>
          <w:numId w:val="488"/>
        </w:numPr>
        <w:suppressAutoHyphens w:val="0"/>
        <w:spacing w:line="276" w:lineRule="auto"/>
        <w:ind w:left="0" w:firstLine="0"/>
        <w:contextualSpacing/>
        <w:jc w:val="both"/>
        <w:rPr>
          <w:rFonts w:ascii="Times New Roman" w:hAnsi="Times New Roman"/>
        </w:rPr>
      </w:pPr>
      <w:r w:rsidRPr="00C43CD0">
        <w:rPr>
          <w:rFonts w:ascii="Times New Roman" w:hAnsi="Times New Roman"/>
        </w:rPr>
        <w:t>Уменьшить число витков.</w:t>
      </w:r>
    </w:p>
    <w:p w:rsidR="00C82DE6" w:rsidRPr="00C82DE6" w:rsidRDefault="00C82DE6" w:rsidP="00960A72">
      <w:pPr>
        <w:pStyle w:val="1f"/>
        <w:widowControl/>
        <w:numPr>
          <w:ilvl w:val="0"/>
          <w:numId w:val="488"/>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Уменьшить силу тока в катушке.</w:t>
      </w:r>
    </w:p>
    <w:p w:rsidR="00C82DE6" w:rsidRPr="00C43CD0" w:rsidRDefault="00C82DE6" w:rsidP="00960A72">
      <w:pPr>
        <w:pStyle w:val="1f"/>
        <w:widowControl/>
        <w:numPr>
          <w:ilvl w:val="0"/>
          <w:numId w:val="488"/>
        </w:numPr>
        <w:suppressAutoHyphens w:val="0"/>
        <w:spacing w:line="276" w:lineRule="auto"/>
        <w:ind w:left="0" w:firstLine="0"/>
        <w:contextualSpacing/>
        <w:jc w:val="both"/>
        <w:rPr>
          <w:rFonts w:ascii="Times New Roman" w:hAnsi="Times New Roman"/>
        </w:rPr>
      </w:pPr>
      <w:r w:rsidRPr="00C43CD0">
        <w:rPr>
          <w:rFonts w:ascii="Times New Roman" w:hAnsi="Times New Roman"/>
        </w:rPr>
        <w:t>Вынуть железный сердечник.</w:t>
      </w:r>
    </w:p>
    <w:p w:rsidR="00C82DE6" w:rsidRPr="00C43CD0" w:rsidRDefault="00C82DE6" w:rsidP="00960A72">
      <w:pPr>
        <w:pStyle w:val="1f"/>
        <w:widowControl/>
        <w:numPr>
          <w:ilvl w:val="0"/>
          <w:numId w:val="488"/>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Увеличить толщину обмотки.</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481"/>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Сила тока в контуре увеличилась в два раза. </w:t>
      </w:r>
      <w:r w:rsidRPr="00C43CD0">
        <w:rPr>
          <w:rFonts w:ascii="Times New Roman" w:hAnsi="Times New Roman"/>
        </w:rPr>
        <w:t>Укажите все правильные утверждения.</w:t>
      </w:r>
    </w:p>
    <w:p w:rsidR="00C82DE6" w:rsidRPr="00C82DE6" w:rsidRDefault="00C82DE6" w:rsidP="00960A72">
      <w:pPr>
        <w:pStyle w:val="1f"/>
        <w:widowControl/>
        <w:numPr>
          <w:ilvl w:val="0"/>
          <w:numId w:val="48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Энергия магнитного поля контура увеличилась в два раза.</w:t>
      </w:r>
    </w:p>
    <w:p w:rsidR="00C82DE6" w:rsidRPr="00C82DE6" w:rsidRDefault="00C82DE6" w:rsidP="00960A72">
      <w:pPr>
        <w:pStyle w:val="1f"/>
        <w:widowControl/>
        <w:numPr>
          <w:ilvl w:val="0"/>
          <w:numId w:val="48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Энергия магнитного поля контура увеличилась в четыре раза.</w:t>
      </w:r>
    </w:p>
    <w:p w:rsidR="00C82DE6" w:rsidRPr="00C82DE6" w:rsidRDefault="00C82DE6" w:rsidP="00960A72">
      <w:pPr>
        <w:pStyle w:val="1f"/>
        <w:widowControl/>
        <w:numPr>
          <w:ilvl w:val="0"/>
          <w:numId w:val="48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Энергия магнитного поля контура уменьшилась в два раза.</w:t>
      </w:r>
    </w:p>
    <w:p w:rsidR="00C82DE6" w:rsidRPr="00C82DE6" w:rsidRDefault="00C82DE6" w:rsidP="00960A72">
      <w:pPr>
        <w:pStyle w:val="1f"/>
        <w:widowControl/>
        <w:numPr>
          <w:ilvl w:val="0"/>
          <w:numId w:val="48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Энергия магнитного поля контура не изменилась.</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p w:rsidR="00C82DE6" w:rsidRPr="00C82DE6" w:rsidRDefault="00C82DE6" w:rsidP="00960A72">
      <w:pPr>
        <w:pStyle w:val="1f"/>
        <w:widowControl/>
        <w:numPr>
          <w:ilvl w:val="0"/>
          <w:numId w:val="48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Какое математическое выражение служит для определения ЭДС индукции в замкнутом контуре?</w:t>
      </w:r>
    </w:p>
    <w:p w:rsidR="00C82DE6" w:rsidRPr="00C43CD0" w:rsidRDefault="00C82DE6" w:rsidP="00960A72">
      <w:pPr>
        <w:pStyle w:val="1f"/>
        <w:widowControl/>
        <w:numPr>
          <w:ilvl w:val="0"/>
          <w:numId w:val="490"/>
        </w:numPr>
        <w:suppressAutoHyphens w:val="0"/>
        <w:spacing w:line="276" w:lineRule="auto"/>
        <w:ind w:left="0" w:firstLine="0"/>
        <w:contextualSpacing/>
        <w:jc w:val="both"/>
        <w:rPr>
          <w:rFonts w:ascii="Times New Roman" w:hAnsi="Times New Roman"/>
        </w:rPr>
      </w:pPr>
      <w:r w:rsidRPr="00C82DE6">
        <w:rPr>
          <w:rFonts w:ascii="Times New Roman" w:hAnsi="Times New Roman"/>
          <w:i/>
          <w:lang w:val="ru-RU"/>
        </w:rPr>
        <w:t>–</w:t>
      </w:r>
      <w:r w:rsidRPr="00C43CD0">
        <w:rPr>
          <w:rFonts w:ascii="Times New Roman" w:hAnsi="Times New Roman"/>
          <w:i/>
        </w:rPr>
        <w:t>Δ</w:t>
      </w:r>
      <w:r w:rsidRPr="00C82DE6">
        <w:rPr>
          <w:rFonts w:ascii="Times New Roman" w:hAnsi="Times New Roman"/>
          <w:i/>
          <w:lang w:val="ru-RU"/>
        </w:rPr>
        <w:t xml:space="preserve">Ф / </w:t>
      </w:r>
      <w:r w:rsidRPr="00C43CD0">
        <w:rPr>
          <w:rFonts w:ascii="Times New Roman" w:hAnsi="Times New Roman"/>
          <w:i/>
        </w:rPr>
        <w:t>Δt</w:t>
      </w:r>
      <w:r w:rsidRPr="00C82DE6">
        <w:rPr>
          <w:rFonts w:ascii="Times New Roman" w:hAnsi="Times New Roman"/>
          <w:lang w:val="ru-RU"/>
        </w:rPr>
        <w:t xml:space="preserve">.        2) </w:t>
      </w:r>
      <w:r w:rsidRPr="00C43CD0">
        <w:rPr>
          <w:rFonts w:ascii="Times New Roman" w:hAnsi="Times New Roman"/>
          <w:i/>
        </w:rPr>
        <w:t>I</w:t>
      </w:r>
      <w:r w:rsidRPr="00C82DE6">
        <w:rPr>
          <w:rFonts w:ascii="Times New Roman" w:hAnsi="Times New Roman"/>
          <w:i/>
          <w:lang w:val="ru-RU"/>
        </w:rPr>
        <w:t>В</w:t>
      </w:r>
      <w:r w:rsidRPr="00C43CD0">
        <w:rPr>
          <w:rFonts w:ascii="Times New Roman" w:hAnsi="Times New Roman"/>
          <w:i/>
        </w:rPr>
        <w:t>Δl</w:t>
      </w:r>
      <w:r w:rsidRPr="00C82DE6">
        <w:rPr>
          <w:rFonts w:ascii="Times New Roman" w:hAnsi="Times New Roman"/>
          <w:i/>
          <w:lang w:val="ru-RU"/>
        </w:rPr>
        <w:t xml:space="preserve"> </w:t>
      </w:r>
      <w:r w:rsidRPr="00C43CD0">
        <w:rPr>
          <w:rFonts w:ascii="Times New Roman" w:hAnsi="Times New Roman"/>
          <w:i/>
        </w:rPr>
        <w:t>sinα</w:t>
      </w:r>
      <w:r w:rsidRPr="00C82DE6">
        <w:rPr>
          <w:rFonts w:ascii="Times New Roman" w:hAnsi="Times New Roman"/>
          <w:lang w:val="ru-RU"/>
        </w:rPr>
        <w:t xml:space="preserve">.         3) </w:t>
      </w:r>
      <w:r w:rsidRPr="00C82DE6">
        <w:rPr>
          <w:rFonts w:ascii="Times New Roman" w:hAnsi="Times New Roman"/>
          <w:i/>
          <w:lang w:val="ru-RU"/>
        </w:rPr>
        <w:t>В</w:t>
      </w:r>
      <w:r w:rsidRPr="00C43CD0">
        <w:rPr>
          <w:rFonts w:ascii="Times New Roman" w:hAnsi="Times New Roman"/>
          <w:i/>
        </w:rPr>
        <w:t>Scosα</w:t>
      </w:r>
      <w:r w:rsidRPr="00C82DE6">
        <w:rPr>
          <w:rFonts w:ascii="Times New Roman" w:hAnsi="Times New Roman"/>
          <w:lang w:val="ru-RU"/>
        </w:rPr>
        <w:t xml:space="preserve">.          </w:t>
      </w:r>
      <w:r w:rsidRPr="00C43CD0">
        <w:rPr>
          <w:rFonts w:ascii="Times New Roman" w:hAnsi="Times New Roman"/>
        </w:rPr>
        <w:t xml:space="preserve">4) </w:t>
      </w:r>
      <w:r w:rsidRPr="00C43CD0">
        <w:rPr>
          <w:rFonts w:ascii="Times New Roman" w:hAnsi="Times New Roman"/>
          <w:i/>
        </w:rPr>
        <w:t>ВSsinα</w:t>
      </w:r>
      <w:r w:rsidRPr="00C43CD0">
        <w:rPr>
          <w:rFonts w:ascii="Times New Roman" w:hAnsi="Times New Roman"/>
        </w:rPr>
        <w:t xml:space="preserve">. </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8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 Как нужно изменить индуктивность контура, для того чтобы при неизменном значении силы тока в нём энергия магнитного поля уменьшилась в 4 раза.</w:t>
      </w:r>
    </w:p>
    <w:p w:rsidR="00C82DE6" w:rsidRPr="00C43CD0" w:rsidRDefault="00C82DE6" w:rsidP="00960A72">
      <w:pPr>
        <w:pStyle w:val="1f"/>
        <w:widowControl/>
        <w:numPr>
          <w:ilvl w:val="0"/>
          <w:numId w:val="491"/>
        </w:numPr>
        <w:suppressAutoHyphens w:val="0"/>
        <w:spacing w:line="276" w:lineRule="auto"/>
        <w:ind w:left="0" w:firstLine="0"/>
        <w:contextualSpacing/>
        <w:jc w:val="both"/>
        <w:rPr>
          <w:rFonts w:ascii="Times New Roman" w:hAnsi="Times New Roman"/>
        </w:rPr>
      </w:pPr>
      <w:r w:rsidRPr="00C43CD0">
        <w:rPr>
          <w:rFonts w:ascii="Times New Roman" w:hAnsi="Times New Roman"/>
        </w:rPr>
        <w:t>Уменьшить в два раза.</w:t>
      </w:r>
    </w:p>
    <w:p w:rsidR="00C82DE6" w:rsidRPr="00C43CD0" w:rsidRDefault="00C82DE6" w:rsidP="00960A72">
      <w:pPr>
        <w:pStyle w:val="1f"/>
        <w:widowControl/>
        <w:numPr>
          <w:ilvl w:val="0"/>
          <w:numId w:val="491"/>
        </w:numPr>
        <w:suppressAutoHyphens w:val="0"/>
        <w:spacing w:line="276" w:lineRule="auto"/>
        <w:ind w:left="0" w:firstLine="0"/>
        <w:contextualSpacing/>
        <w:jc w:val="both"/>
        <w:rPr>
          <w:rFonts w:ascii="Times New Roman" w:hAnsi="Times New Roman"/>
        </w:rPr>
      </w:pPr>
      <w:r w:rsidRPr="00C43CD0">
        <w:rPr>
          <w:rFonts w:ascii="Times New Roman" w:hAnsi="Times New Roman"/>
        </w:rPr>
        <w:t>Уменьшить в четыре раза.</w:t>
      </w:r>
    </w:p>
    <w:p w:rsidR="00C82DE6" w:rsidRPr="00C43CD0" w:rsidRDefault="00C82DE6" w:rsidP="00960A72">
      <w:pPr>
        <w:pStyle w:val="1f"/>
        <w:widowControl/>
        <w:numPr>
          <w:ilvl w:val="0"/>
          <w:numId w:val="491"/>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Увеличить в два раза.</w:t>
      </w:r>
    </w:p>
    <w:p w:rsidR="00C82DE6" w:rsidRPr="00C43CD0" w:rsidRDefault="00C82DE6" w:rsidP="00960A72">
      <w:pPr>
        <w:pStyle w:val="1f"/>
        <w:widowControl/>
        <w:numPr>
          <w:ilvl w:val="0"/>
          <w:numId w:val="491"/>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Увеличить в четыре раза.</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C82DE6">
      <w:pPr>
        <w:spacing w:after="0"/>
        <w:jc w:val="both"/>
        <w:rPr>
          <w:rFonts w:ascii="Times New Roman" w:eastAsia="Calibri" w:hAnsi="Times New Roman" w:cs="Times New Roman"/>
          <w:sz w:val="24"/>
          <w:szCs w:val="24"/>
        </w:rPr>
      </w:pPr>
      <w:r w:rsidRPr="00C43CD0">
        <w:rPr>
          <w:rStyle w:val="150"/>
          <w:rFonts w:ascii="Times New Roman" w:eastAsia="Calibri" w:hAnsi="Times New Roman"/>
          <w:b/>
          <w:bCs/>
          <w:sz w:val="24"/>
          <w:szCs w:val="24"/>
        </w:rPr>
        <w:t>11</w:t>
      </w:r>
      <w:r w:rsidRPr="00C43CD0">
        <w:rPr>
          <w:rFonts w:ascii="Times New Roman" w:eastAsia="Calibri" w:hAnsi="Times New Roman" w:cs="Times New Roman"/>
          <w:b/>
          <w:bCs/>
          <w:sz w:val="24"/>
          <w:szCs w:val="24"/>
          <w:shd w:val="clear" w:color="auto" w:fill="FFFFFF"/>
        </w:rPr>
        <w:t>.</w:t>
      </w:r>
      <w:r w:rsidRPr="00C43CD0">
        <w:rPr>
          <w:rFonts w:ascii="Times New Roman" w:eastAsia="Calibri" w:hAnsi="Times New Roman" w:cs="Times New Roman"/>
          <w:sz w:val="24"/>
          <w:szCs w:val="24"/>
        </w:rPr>
        <w:t xml:space="preserve"> Вопрос с профессиональной направленностью:</w:t>
      </w:r>
    </w:p>
    <w:p w:rsidR="00C82DE6" w:rsidRPr="00C43CD0" w:rsidRDefault="00C82DE6" w:rsidP="00C82DE6">
      <w:pPr>
        <w:pStyle w:val="aff9"/>
        <w:jc w:val="both"/>
        <w:rPr>
          <w:rFonts w:eastAsia="Calibri"/>
          <w:b/>
          <w:sz w:val="24"/>
          <w:szCs w:val="24"/>
        </w:rPr>
      </w:pPr>
      <w:r w:rsidRPr="00C43CD0">
        <w:rPr>
          <w:rFonts w:eastAsia="Calibri"/>
          <w:b/>
          <w:sz w:val="24"/>
          <w:szCs w:val="24"/>
        </w:rPr>
        <w:t xml:space="preserve">Для УГПС 08.00.00 Техника и технологии строительства </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В процессе строительства прокладывают различные коммуникационные кабели и трубы. Подземный кабель, питающий током предприятия, жилые дома и другие здания и сооружения не разрешается прокладывать вблизи газовых, водопроводных и теплофикационных линий. Объясните почему?</w:t>
      </w:r>
    </w:p>
    <w:p w:rsidR="00C82DE6" w:rsidRPr="00C43CD0" w:rsidRDefault="00C82DE6" w:rsidP="00C82DE6">
      <w:pPr>
        <w:spacing w:after="0"/>
        <w:ind w:firstLine="709"/>
        <w:jc w:val="both"/>
        <w:rPr>
          <w:rFonts w:ascii="Times New Roman" w:hAnsi="Times New Roman" w:cs="Times New Roman"/>
          <w:sz w:val="24"/>
          <w:szCs w:val="24"/>
        </w:rPr>
      </w:pPr>
      <w:r w:rsidRPr="00C43CD0">
        <w:rPr>
          <w:rFonts w:ascii="Times New Roman" w:hAnsi="Times New Roman" w:cs="Times New Roman"/>
          <w:sz w:val="24"/>
          <w:szCs w:val="24"/>
        </w:rPr>
        <w:t xml:space="preserve">   </w:t>
      </w:r>
    </w:p>
    <w:p w:rsidR="00C82DE6" w:rsidRPr="00C43CD0" w:rsidRDefault="00C82DE6" w:rsidP="00C82DE6">
      <w:pPr>
        <w:pStyle w:val="1f"/>
        <w:spacing w:line="276" w:lineRule="auto"/>
        <w:jc w:val="center"/>
        <w:rPr>
          <w:rFonts w:ascii="Times New Roman" w:hAnsi="Times New Roman"/>
          <w:b/>
        </w:rPr>
      </w:pPr>
      <w:r w:rsidRPr="00C43CD0">
        <w:rPr>
          <w:rFonts w:ascii="Times New Roman" w:hAnsi="Times New Roman"/>
          <w:b/>
        </w:rPr>
        <w:t>ОТВЕТЫ</w:t>
      </w:r>
    </w:p>
    <w:tbl>
      <w:tblPr>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C82DE6" w:rsidRPr="00C43CD0" w:rsidTr="005F2108">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5</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6</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7</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8</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9</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10</w:t>
            </w:r>
          </w:p>
        </w:tc>
      </w:tr>
      <w:tr w:rsidR="00C82DE6" w:rsidRPr="00C43CD0" w:rsidTr="005F2108">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34</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r>
    </w:tbl>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Тест по теме «Механические колебания и волны»</w:t>
      </w:r>
    </w:p>
    <w:p w:rsidR="00C82DE6" w:rsidRPr="00C43CD0" w:rsidRDefault="00C82DE6" w:rsidP="00C82DE6">
      <w:pPr>
        <w:spacing w:after="0"/>
        <w:jc w:val="center"/>
        <w:rPr>
          <w:rFonts w:ascii="Times New Roman" w:eastAsia="Calibri" w:hAnsi="Times New Roman" w:cs="Times New Roman"/>
          <w:b/>
          <w:sz w:val="24"/>
          <w:szCs w:val="24"/>
        </w:rPr>
      </w:pPr>
    </w:p>
    <w:p w:rsidR="00C82DE6" w:rsidRPr="00C43CD0" w:rsidRDefault="00C82DE6" w:rsidP="00960A72">
      <w:pPr>
        <w:pStyle w:val="1f"/>
        <w:widowControl/>
        <w:numPr>
          <w:ilvl w:val="0"/>
          <w:numId w:val="49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lastRenderedPageBreak/>
        <w:t xml:space="preserve">Какие из перечисленных ниже колебаний являются вынужденными? </w:t>
      </w:r>
      <w:r w:rsidRPr="00C43CD0">
        <w:rPr>
          <w:rFonts w:ascii="Times New Roman" w:hAnsi="Times New Roman"/>
        </w:rPr>
        <w:t>Укажите все правильные ответы.</w:t>
      </w:r>
    </w:p>
    <w:p w:rsidR="00C82DE6" w:rsidRPr="00C82DE6" w:rsidRDefault="00C82DE6" w:rsidP="00960A72">
      <w:pPr>
        <w:pStyle w:val="1f"/>
        <w:widowControl/>
        <w:numPr>
          <w:ilvl w:val="0"/>
          <w:numId w:val="49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Колебания качелей, раскачиваемых человеком, стоящим на земле.</w:t>
      </w:r>
    </w:p>
    <w:p w:rsidR="00C82DE6" w:rsidRPr="00C82DE6" w:rsidRDefault="00C82DE6" w:rsidP="00960A72">
      <w:pPr>
        <w:pStyle w:val="1f"/>
        <w:widowControl/>
        <w:numPr>
          <w:ilvl w:val="0"/>
          <w:numId w:val="49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Колебания груза на нити, один раз отведенного от положения равновесия и отпущенного.</w:t>
      </w:r>
    </w:p>
    <w:p w:rsidR="00C82DE6" w:rsidRPr="00C82DE6" w:rsidRDefault="00C82DE6" w:rsidP="00960A72">
      <w:pPr>
        <w:pStyle w:val="1f"/>
        <w:widowControl/>
        <w:numPr>
          <w:ilvl w:val="0"/>
          <w:numId w:val="49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Колебания диффузора громкоговорителя во время работы приемника.</w:t>
      </w:r>
    </w:p>
    <w:p w:rsidR="00C82DE6" w:rsidRPr="00C43CD0" w:rsidRDefault="00C82DE6" w:rsidP="00960A72">
      <w:pPr>
        <w:pStyle w:val="1f"/>
        <w:widowControl/>
        <w:numPr>
          <w:ilvl w:val="0"/>
          <w:numId w:val="493"/>
        </w:numPr>
        <w:suppressAutoHyphens w:val="0"/>
        <w:spacing w:line="276" w:lineRule="auto"/>
        <w:ind w:left="0" w:firstLine="0"/>
        <w:contextualSpacing/>
        <w:jc w:val="both"/>
        <w:rPr>
          <w:rFonts w:ascii="Times New Roman" w:hAnsi="Times New Roman"/>
        </w:rPr>
      </w:pPr>
      <w:r w:rsidRPr="00C43CD0">
        <w:rPr>
          <w:rFonts w:ascii="Times New Roman" w:hAnsi="Times New Roman"/>
        </w:rPr>
        <w:t>Колебания чашек рычажных весов.</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9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Подвешенный на нити груз совершает малые колебания. Считая колебания незатухающими, укажите все правильные утверждения.</w:t>
      </w:r>
    </w:p>
    <w:p w:rsidR="00C82DE6" w:rsidRPr="00C82DE6" w:rsidRDefault="00C82DE6" w:rsidP="00960A72">
      <w:pPr>
        <w:pStyle w:val="1f"/>
        <w:widowControl/>
        <w:numPr>
          <w:ilvl w:val="0"/>
          <w:numId w:val="494"/>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Чем длиннее нить, тем больше частота колебаний.</w:t>
      </w:r>
    </w:p>
    <w:p w:rsidR="00C82DE6" w:rsidRPr="00C82DE6" w:rsidRDefault="00C82DE6" w:rsidP="00960A72">
      <w:pPr>
        <w:pStyle w:val="1f"/>
        <w:widowControl/>
        <w:numPr>
          <w:ilvl w:val="0"/>
          <w:numId w:val="494"/>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При прохождении грузом положения равновесия скорость груза максимальна.</w:t>
      </w:r>
    </w:p>
    <w:p w:rsidR="00C82DE6" w:rsidRPr="00C43CD0" w:rsidRDefault="00C82DE6" w:rsidP="00960A72">
      <w:pPr>
        <w:pStyle w:val="1f"/>
        <w:widowControl/>
        <w:numPr>
          <w:ilvl w:val="0"/>
          <w:numId w:val="494"/>
        </w:numPr>
        <w:suppressAutoHyphens w:val="0"/>
        <w:spacing w:line="276" w:lineRule="auto"/>
        <w:ind w:left="0" w:firstLine="0"/>
        <w:contextualSpacing/>
        <w:jc w:val="both"/>
        <w:rPr>
          <w:rFonts w:ascii="Times New Roman" w:hAnsi="Times New Roman"/>
        </w:rPr>
      </w:pPr>
      <w:r w:rsidRPr="00C43CD0">
        <w:rPr>
          <w:rFonts w:ascii="Times New Roman" w:hAnsi="Times New Roman"/>
        </w:rPr>
        <w:t>Груз совершает периодическое движение.</w:t>
      </w:r>
    </w:p>
    <w:p w:rsidR="00C82DE6" w:rsidRPr="00C82DE6" w:rsidRDefault="00C82DE6" w:rsidP="00960A72">
      <w:pPr>
        <w:pStyle w:val="1f"/>
        <w:widowControl/>
        <w:numPr>
          <w:ilvl w:val="0"/>
          <w:numId w:val="494"/>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Период колебаний зависит от амплитуды.</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p w:rsidR="00C82DE6" w:rsidRPr="00C82DE6" w:rsidRDefault="00C82DE6" w:rsidP="00960A72">
      <w:pPr>
        <w:pStyle w:val="1f"/>
        <w:widowControl/>
        <w:numPr>
          <w:ilvl w:val="0"/>
          <w:numId w:val="49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 xml:space="preserve">На рисунке представлен график зависимости потенциальной энергии математического маятника (относительно положения его равновесия) от времени. Какова полная механическая энергия маятника в момент времени, соответствующий на графике точке </w:t>
      </w:r>
      <w:r w:rsidRPr="00C43CD0">
        <w:rPr>
          <w:rFonts w:ascii="Times New Roman" w:hAnsi="Times New Roman"/>
          <w:i/>
          <w:iCs/>
          <w:color w:val="000000"/>
          <w:shd w:val="clear" w:color="auto" w:fill="FFFFFF"/>
        </w:rPr>
        <w:t>D</w:t>
      </w:r>
      <w:r w:rsidRPr="00C82DE6">
        <w:rPr>
          <w:rFonts w:ascii="Times New Roman" w:hAnsi="Times New Roman"/>
          <w:color w:val="000000"/>
          <w:shd w:val="clear" w:color="auto" w:fill="FFFFFF"/>
          <w:lang w:val="ru-RU"/>
        </w:rPr>
        <w:t>?</w:t>
      </w:r>
    </w:p>
    <w:tbl>
      <w:tblPr>
        <w:tblW w:w="0" w:type="auto"/>
        <w:tblCellMar>
          <w:top w:w="15" w:type="dxa"/>
          <w:left w:w="15" w:type="dxa"/>
          <w:bottom w:w="15" w:type="dxa"/>
          <w:right w:w="15" w:type="dxa"/>
        </w:tblCellMar>
        <w:tblLook w:val="04A0"/>
      </w:tblPr>
      <w:tblGrid>
        <w:gridCol w:w="3816"/>
        <w:gridCol w:w="5088"/>
      </w:tblGrid>
      <w:tr w:rsidR="00C82DE6" w:rsidRPr="00C43CD0" w:rsidTr="005F2108">
        <w:tc>
          <w:tcPr>
            <w:tcW w:w="3816" w:type="dxa"/>
            <w:tcBorders>
              <w:top w:val="nil"/>
              <w:left w:val="nil"/>
              <w:bottom w:val="nil"/>
              <w:right w:val="nil"/>
            </w:tcBorders>
          </w:tcPr>
          <w:p w:rsidR="00C82DE6" w:rsidRPr="00C43CD0" w:rsidRDefault="00C82DE6" w:rsidP="00960A72">
            <w:pPr>
              <w:pStyle w:val="1f"/>
              <w:widowControl/>
              <w:numPr>
                <w:ilvl w:val="0"/>
                <w:numId w:val="495"/>
              </w:numPr>
              <w:suppressAutoHyphens w:val="0"/>
              <w:spacing w:line="276" w:lineRule="auto"/>
              <w:ind w:left="0" w:firstLine="0"/>
              <w:contextualSpacing/>
              <w:jc w:val="both"/>
              <w:rPr>
                <w:rFonts w:ascii="Times New Roman" w:hAnsi="Times New Roman"/>
              </w:rPr>
            </w:pPr>
            <w:r w:rsidRPr="00C43CD0">
              <w:rPr>
                <w:rFonts w:ascii="Times New Roman" w:hAnsi="Times New Roman"/>
              </w:rPr>
              <w:t>4 Дж.</w:t>
            </w:r>
          </w:p>
          <w:p w:rsidR="00C82DE6" w:rsidRPr="00C43CD0" w:rsidRDefault="00C82DE6" w:rsidP="00960A72">
            <w:pPr>
              <w:pStyle w:val="1f"/>
              <w:widowControl/>
              <w:numPr>
                <w:ilvl w:val="0"/>
                <w:numId w:val="495"/>
              </w:numPr>
              <w:suppressAutoHyphens w:val="0"/>
              <w:spacing w:line="276" w:lineRule="auto"/>
              <w:ind w:left="0" w:firstLine="0"/>
              <w:contextualSpacing/>
              <w:jc w:val="both"/>
              <w:rPr>
                <w:rFonts w:ascii="Times New Roman" w:hAnsi="Times New Roman"/>
              </w:rPr>
            </w:pPr>
            <w:r w:rsidRPr="00C43CD0">
              <w:rPr>
                <w:rFonts w:ascii="Times New Roman" w:hAnsi="Times New Roman"/>
              </w:rPr>
              <w:t>16 Дж.</w:t>
            </w:r>
          </w:p>
          <w:p w:rsidR="00C82DE6" w:rsidRPr="00C43CD0" w:rsidRDefault="00C82DE6" w:rsidP="00960A72">
            <w:pPr>
              <w:pStyle w:val="1f"/>
              <w:widowControl/>
              <w:numPr>
                <w:ilvl w:val="0"/>
                <w:numId w:val="495"/>
              </w:numPr>
              <w:suppressAutoHyphens w:val="0"/>
              <w:spacing w:line="276" w:lineRule="auto"/>
              <w:ind w:left="0" w:firstLine="0"/>
              <w:contextualSpacing/>
              <w:jc w:val="both"/>
              <w:rPr>
                <w:rFonts w:ascii="Times New Roman" w:hAnsi="Times New Roman"/>
              </w:rPr>
            </w:pPr>
            <w:r w:rsidRPr="00C43CD0">
              <w:rPr>
                <w:rFonts w:ascii="Times New Roman" w:hAnsi="Times New Roman"/>
              </w:rPr>
              <w:t>12 Дж.</w:t>
            </w:r>
          </w:p>
          <w:p w:rsidR="00C82DE6" w:rsidRPr="00C43CD0" w:rsidRDefault="00C82DE6" w:rsidP="00960A72">
            <w:pPr>
              <w:pStyle w:val="1f"/>
              <w:widowControl/>
              <w:numPr>
                <w:ilvl w:val="0"/>
                <w:numId w:val="495"/>
              </w:numPr>
              <w:suppressAutoHyphens w:val="0"/>
              <w:spacing w:line="276" w:lineRule="auto"/>
              <w:ind w:left="0" w:firstLine="0"/>
              <w:contextualSpacing/>
              <w:jc w:val="both"/>
              <w:rPr>
                <w:rFonts w:ascii="Times New Roman" w:hAnsi="Times New Roman"/>
              </w:rPr>
            </w:pPr>
            <w:r w:rsidRPr="00C43CD0">
              <w:rPr>
                <w:rFonts w:ascii="Times New Roman" w:hAnsi="Times New Roman"/>
              </w:rPr>
              <w:t>8 Дж.</w:t>
            </w:r>
          </w:p>
        </w:tc>
        <w:tc>
          <w:tcPr>
            <w:tcW w:w="5088" w:type="dxa"/>
            <w:tcBorders>
              <w:top w:val="nil"/>
              <w:left w:val="nil"/>
              <w:bottom w:val="nil"/>
              <w:right w:val="nil"/>
            </w:tcBorders>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noProof/>
                <w:lang w:val="ru-RU" w:eastAsia="ru-RU"/>
              </w:rPr>
              <w:drawing>
                <wp:inline distT="0" distB="0" distL="0" distR="0">
                  <wp:extent cx="2141220" cy="1935480"/>
                  <wp:effectExtent l="19050" t="0" r="0" b="0"/>
                  <wp:docPr id="2557" name="Рисунок 48" descr="C:\Users\W-book\AppData\Local\Temp\ksohtml12872\wps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C:\Users\W-book\AppData\Local\Temp\ksohtml12872\wps123.jpg"/>
                          <pic:cNvPicPr>
                            <a:picLocks noChangeAspect="1" noChangeArrowheads="1"/>
                          </pic:cNvPicPr>
                        </pic:nvPicPr>
                        <pic:blipFill>
                          <a:blip r:embed="rId273" cstate="print"/>
                          <a:srcRect/>
                          <a:stretch>
                            <a:fillRect/>
                          </a:stretch>
                        </pic:blipFill>
                        <pic:spPr>
                          <a:xfrm>
                            <a:off x="0" y="0"/>
                            <a:ext cx="2141220" cy="1935480"/>
                          </a:xfrm>
                          <a:prstGeom prst="rect">
                            <a:avLst/>
                          </a:prstGeom>
                          <a:noFill/>
                          <a:ln w="9525">
                            <a:noFill/>
                            <a:miter lim="800000"/>
                            <a:headEnd/>
                            <a:tailEnd/>
                          </a:ln>
                        </pic:spPr>
                      </pic:pic>
                    </a:graphicData>
                  </a:graphic>
                </wp:inline>
              </w:drawing>
            </w:r>
          </w:p>
        </w:tc>
      </w:tr>
    </w:tbl>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9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Какое из приведенных ниже выражений определяет период колебаний груза массой </w:t>
      </w:r>
      <w:r w:rsidRPr="00C43CD0">
        <w:rPr>
          <w:rFonts w:ascii="Times New Roman" w:hAnsi="Times New Roman"/>
          <w:i/>
        </w:rPr>
        <w:t>m</w:t>
      </w:r>
      <w:r w:rsidRPr="00C82DE6">
        <w:rPr>
          <w:rFonts w:ascii="Times New Roman" w:hAnsi="Times New Roman"/>
          <w:lang w:val="ru-RU"/>
        </w:rPr>
        <w:t xml:space="preserve">, подвешенного на пружине жесткостью </w:t>
      </w:r>
      <w:r w:rsidRPr="00C43CD0">
        <w:rPr>
          <w:rFonts w:ascii="Times New Roman" w:hAnsi="Times New Roman"/>
          <w:i/>
        </w:rPr>
        <w:t>k</w:t>
      </w:r>
      <w:r w:rsidRPr="00C82DE6">
        <w:rPr>
          <w:rFonts w:ascii="Times New Roman" w:hAnsi="Times New Roman"/>
          <w:lang w:val="ru-RU"/>
        </w:rPr>
        <w:t>?</w:t>
      </w:r>
    </w:p>
    <w:p w:rsidR="00C82DE6" w:rsidRPr="00C43CD0" w:rsidRDefault="00C82DE6" w:rsidP="00960A72">
      <w:pPr>
        <w:pStyle w:val="1f"/>
        <w:widowControl/>
        <w:numPr>
          <w:ilvl w:val="0"/>
          <w:numId w:val="496"/>
        </w:numPr>
        <w:suppressAutoHyphens w:val="0"/>
        <w:spacing w:line="276" w:lineRule="auto"/>
        <w:ind w:left="0" w:firstLine="0"/>
        <w:contextualSpacing/>
        <w:jc w:val="both"/>
        <w:rPr>
          <w:rFonts w:ascii="Times New Roman" w:hAnsi="Times New Roman"/>
        </w:rPr>
      </w:pPr>
      <w:r w:rsidRPr="00C43CD0">
        <w:rPr>
          <w:rFonts w:ascii="Times New Roman" w:hAnsi="Times New Roman"/>
          <w:noProof/>
          <w:lang w:val="ru-RU" w:eastAsia="ru-RU"/>
        </w:rPr>
        <w:drawing>
          <wp:inline distT="0" distB="0" distL="0" distR="0">
            <wp:extent cx="441960" cy="525780"/>
            <wp:effectExtent l="19050" t="0" r="0" b="0"/>
            <wp:docPr id="2558" name="Рисунок 49" descr="C:\Users\W-book\AppData\Local\Temp\ksohtml12872\wps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C:\Users\W-book\AppData\Local\Temp\ksohtml12872\wps124.jpg"/>
                    <pic:cNvPicPr>
                      <a:picLocks noChangeAspect="1" noChangeArrowheads="1"/>
                    </pic:cNvPicPr>
                  </pic:nvPicPr>
                  <pic:blipFill>
                    <a:blip r:embed="rId274" cstate="print"/>
                    <a:srcRect/>
                    <a:stretch>
                      <a:fillRect/>
                    </a:stretch>
                  </pic:blipFill>
                  <pic:spPr>
                    <a:xfrm>
                      <a:off x="0" y="0"/>
                      <a:ext cx="441960" cy="525780"/>
                    </a:xfrm>
                    <a:prstGeom prst="rect">
                      <a:avLst/>
                    </a:prstGeom>
                    <a:noFill/>
                    <a:ln w="9525">
                      <a:noFill/>
                      <a:miter lim="800000"/>
                      <a:headEnd/>
                      <a:tailEnd/>
                    </a:ln>
                  </pic:spPr>
                </pic:pic>
              </a:graphicData>
            </a:graphic>
          </wp:inline>
        </w:drawing>
      </w:r>
      <w:r w:rsidRPr="00C43CD0">
        <w:rPr>
          <w:rFonts w:ascii="Times New Roman" w:hAnsi="Times New Roman"/>
        </w:rPr>
        <w:t xml:space="preserve">         2) </w:t>
      </w:r>
      <w:r w:rsidRPr="00C43CD0">
        <w:rPr>
          <w:rFonts w:ascii="Times New Roman" w:hAnsi="Times New Roman"/>
          <w:noProof/>
          <w:lang w:val="ru-RU" w:eastAsia="ru-RU"/>
        </w:rPr>
        <w:drawing>
          <wp:inline distT="0" distB="0" distL="0" distR="0">
            <wp:extent cx="480060" cy="464820"/>
            <wp:effectExtent l="19050" t="0" r="0" b="0"/>
            <wp:docPr id="2559" name="Рисунок 50" descr="C:\Users\W-book\AppData\Local\Temp\ksohtml12872\wps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C:\Users\W-book\AppData\Local\Temp\ksohtml12872\wps125.jpg"/>
                    <pic:cNvPicPr>
                      <a:picLocks noChangeAspect="1" noChangeArrowheads="1"/>
                    </pic:cNvPicPr>
                  </pic:nvPicPr>
                  <pic:blipFill>
                    <a:blip r:embed="rId275" cstate="print"/>
                    <a:srcRect/>
                    <a:stretch>
                      <a:fillRect/>
                    </a:stretch>
                  </pic:blipFill>
                  <pic:spPr>
                    <a:xfrm>
                      <a:off x="0" y="0"/>
                      <a:ext cx="480060" cy="464820"/>
                    </a:xfrm>
                    <a:prstGeom prst="rect">
                      <a:avLst/>
                    </a:prstGeom>
                    <a:noFill/>
                    <a:ln w="9525">
                      <a:noFill/>
                      <a:miter lim="800000"/>
                      <a:headEnd/>
                      <a:tailEnd/>
                    </a:ln>
                  </pic:spPr>
                </pic:pic>
              </a:graphicData>
            </a:graphic>
          </wp:inline>
        </w:drawing>
      </w:r>
      <w:r w:rsidRPr="00C43CD0">
        <w:rPr>
          <w:rFonts w:ascii="Times New Roman" w:hAnsi="Times New Roman"/>
        </w:rPr>
        <w:t xml:space="preserve">        3) </w:t>
      </w:r>
      <w:r w:rsidRPr="00C43CD0">
        <w:rPr>
          <w:rFonts w:ascii="Times New Roman" w:hAnsi="Times New Roman"/>
          <w:noProof/>
          <w:lang w:val="ru-RU" w:eastAsia="ru-RU"/>
        </w:rPr>
        <w:drawing>
          <wp:inline distT="0" distB="0" distL="0" distR="0">
            <wp:extent cx="457200" cy="381000"/>
            <wp:effectExtent l="19050" t="0" r="0" b="0"/>
            <wp:docPr id="318" name="Рисунок 51" descr="C:\Users\W-book\AppData\Local\Temp\ksohtml12872\wps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C:\Users\W-book\AppData\Local\Temp\ksohtml12872\wps126.jpg"/>
                    <pic:cNvPicPr>
                      <a:picLocks noChangeAspect="1" noChangeArrowheads="1"/>
                    </pic:cNvPicPr>
                  </pic:nvPicPr>
                  <pic:blipFill>
                    <a:blip r:embed="rId276" cstate="print"/>
                    <a:srcRect/>
                    <a:stretch>
                      <a:fillRect/>
                    </a:stretch>
                  </pic:blipFill>
                  <pic:spPr>
                    <a:xfrm>
                      <a:off x="0" y="0"/>
                      <a:ext cx="457200" cy="381000"/>
                    </a:xfrm>
                    <a:prstGeom prst="rect">
                      <a:avLst/>
                    </a:prstGeom>
                    <a:noFill/>
                    <a:ln w="9525">
                      <a:noFill/>
                      <a:miter lim="800000"/>
                      <a:headEnd/>
                      <a:tailEnd/>
                    </a:ln>
                  </pic:spPr>
                </pic:pic>
              </a:graphicData>
            </a:graphic>
          </wp:inline>
        </w:drawing>
      </w:r>
      <w:r w:rsidRPr="00C43CD0">
        <w:rPr>
          <w:rFonts w:ascii="Times New Roman" w:hAnsi="Times New Roman"/>
        </w:rPr>
        <w:t xml:space="preserve">         4) </w:t>
      </w:r>
      <w:r w:rsidRPr="00C43CD0">
        <w:rPr>
          <w:rFonts w:ascii="Times New Roman" w:hAnsi="Times New Roman"/>
          <w:noProof/>
          <w:lang w:val="ru-RU" w:eastAsia="ru-RU"/>
        </w:rPr>
        <w:drawing>
          <wp:inline distT="0" distB="0" distL="0" distR="0">
            <wp:extent cx="518160" cy="342900"/>
            <wp:effectExtent l="19050" t="0" r="0" b="0"/>
            <wp:docPr id="319" name="Рисунок 52" descr="C:\Users\W-book\AppData\Local\Temp\ksohtml12872\wps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C:\Users\W-book\AppData\Local\Temp\ksohtml12872\wps127.jpg"/>
                    <pic:cNvPicPr>
                      <a:picLocks noChangeAspect="1" noChangeArrowheads="1"/>
                    </pic:cNvPicPr>
                  </pic:nvPicPr>
                  <pic:blipFill>
                    <a:blip r:embed="rId277" cstate="print"/>
                    <a:srcRect/>
                    <a:stretch>
                      <a:fillRect/>
                    </a:stretch>
                  </pic:blipFill>
                  <pic:spPr>
                    <a:xfrm>
                      <a:off x="0" y="0"/>
                      <a:ext cx="518160" cy="342900"/>
                    </a:xfrm>
                    <a:prstGeom prst="rect">
                      <a:avLst/>
                    </a:prstGeom>
                    <a:noFill/>
                    <a:ln w="9525">
                      <a:noFill/>
                      <a:miter lim="800000"/>
                      <a:headEnd/>
                      <a:tailEnd/>
                    </a:ln>
                  </pic:spPr>
                </pic:pic>
              </a:graphicData>
            </a:graphic>
          </wp:inline>
        </w:drawing>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9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 изменится период колебаний математического маятника, если длину нити уменьшить в 4 раза?</w:t>
      </w:r>
    </w:p>
    <w:p w:rsidR="00C82DE6" w:rsidRPr="00C82DE6" w:rsidRDefault="00C82DE6" w:rsidP="00960A72">
      <w:pPr>
        <w:pStyle w:val="1f"/>
        <w:widowControl/>
        <w:numPr>
          <w:ilvl w:val="0"/>
          <w:numId w:val="497"/>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Уменьшится в 4 раза.                  3) Увеличится в 4 раза.</w:t>
      </w:r>
    </w:p>
    <w:p w:rsidR="00C82DE6" w:rsidRPr="00C82DE6" w:rsidRDefault="00C82DE6" w:rsidP="00960A72">
      <w:pPr>
        <w:pStyle w:val="1f"/>
        <w:widowControl/>
        <w:numPr>
          <w:ilvl w:val="0"/>
          <w:numId w:val="497"/>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Уменьшится в 2 раза.                  4) Увеличится в 2 раза.</w:t>
      </w:r>
    </w:p>
    <w:p w:rsidR="00C82DE6" w:rsidRPr="00C82DE6" w:rsidRDefault="00C82DE6" w:rsidP="00C82DE6">
      <w:pPr>
        <w:pStyle w:val="1f"/>
        <w:spacing w:line="276" w:lineRule="auto"/>
        <w:jc w:val="both"/>
        <w:rPr>
          <w:rFonts w:ascii="Times New Roman" w:hAnsi="Times New Roman"/>
          <w:lang w:val="ru-RU"/>
        </w:rPr>
      </w:pPr>
    </w:p>
    <w:p w:rsidR="00C82DE6" w:rsidRPr="00C43CD0" w:rsidRDefault="00C82DE6" w:rsidP="00960A72">
      <w:pPr>
        <w:pStyle w:val="1f"/>
        <w:widowControl/>
        <w:numPr>
          <w:ilvl w:val="0"/>
          <w:numId w:val="49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На рисунке приведен график гармонических колебаний. </w:t>
      </w:r>
      <w:r w:rsidRPr="00C43CD0">
        <w:rPr>
          <w:rFonts w:ascii="Times New Roman" w:hAnsi="Times New Roman"/>
        </w:rPr>
        <w:t>Укажите все правильные утверждения.</w:t>
      </w:r>
    </w:p>
    <w:tbl>
      <w:tblPr>
        <w:tblW w:w="0" w:type="auto"/>
        <w:tblCellMar>
          <w:top w:w="15" w:type="dxa"/>
          <w:left w:w="15" w:type="dxa"/>
          <w:bottom w:w="15" w:type="dxa"/>
          <w:right w:w="15" w:type="dxa"/>
        </w:tblCellMar>
        <w:tblLook w:val="04A0"/>
      </w:tblPr>
      <w:tblGrid>
        <w:gridCol w:w="4380"/>
        <w:gridCol w:w="4524"/>
      </w:tblGrid>
      <w:tr w:rsidR="00C82DE6" w:rsidRPr="00C43CD0" w:rsidTr="005F2108">
        <w:tc>
          <w:tcPr>
            <w:tcW w:w="4380" w:type="dxa"/>
            <w:tcBorders>
              <w:top w:val="nil"/>
              <w:left w:val="nil"/>
              <w:bottom w:val="nil"/>
              <w:right w:val="nil"/>
            </w:tcBorders>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noProof/>
                <w:lang w:val="ru-RU" w:eastAsia="ru-RU"/>
              </w:rPr>
              <w:drawing>
                <wp:inline distT="0" distB="0" distL="0" distR="0">
                  <wp:extent cx="2598420" cy="1257300"/>
                  <wp:effectExtent l="19050" t="0" r="0" b="0"/>
                  <wp:docPr id="98" name="Рисунок 53" descr="C:\Users\W-book\AppData\Local\Temp\ksohtml12872\wps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C:\Users\W-book\AppData\Local\Temp\ksohtml12872\wps128.jpg"/>
                          <pic:cNvPicPr>
                            <a:picLocks noChangeAspect="1" noChangeArrowheads="1"/>
                          </pic:cNvPicPr>
                        </pic:nvPicPr>
                        <pic:blipFill>
                          <a:blip r:embed="rId278" cstate="print"/>
                          <a:srcRect/>
                          <a:stretch>
                            <a:fillRect/>
                          </a:stretch>
                        </pic:blipFill>
                        <pic:spPr>
                          <a:xfrm>
                            <a:off x="0" y="0"/>
                            <a:ext cx="2598420" cy="1257300"/>
                          </a:xfrm>
                          <a:prstGeom prst="rect">
                            <a:avLst/>
                          </a:prstGeom>
                          <a:noFill/>
                          <a:ln w="9525">
                            <a:noFill/>
                            <a:miter lim="800000"/>
                            <a:headEnd/>
                            <a:tailEnd/>
                          </a:ln>
                        </pic:spPr>
                      </pic:pic>
                    </a:graphicData>
                  </a:graphic>
                </wp:inline>
              </w:drawing>
            </w:r>
          </w:p>
        </w:tc>
        <w:tc>
          <w:tcPr>
            <w:tcW w:w="4524" w:type="dxa"/>
            <w:tcBorders>
              <w:top w:val="nil"/>
              <w:left w:val="nil"/>
              <w:bottom w:val="nil"/>
              <w:right w:val="nil"/>
            </w:tcBorders>
          </w:tcPr>
          <w:p w:rsidR="00C82DE6" w:rsidRPr="00C43CD0" w:rsidRDefault="00C82DE6" w:rsidP="00960A72">
            <w:pPr>
              <w:pStyle w:val="1f"/>
              <w:widowControl/>
              <w:numPr>
                <w:ilvl w:val="0"/>
                <w:numId w:val="498"/>
              </w:numPr>
              <w:suppressAutoHyphens w:val="0"/>
              <w:spacing w:line="276" w:lineRule="auto"/>
              <w:ind w:left="0" w:firstLine="0"/>
              <w:contextualSpacing/>
              <w:jc w:val="both"/>
              <w:rPr>
                <w:rFonts w:ascii="Times New Roman" w:hAnsi="Times New Roman"/>
              </w:rPr>
            </w:pPr>
            <w:r w:rsidRPr="00C43CD0">
              <w:rPr>
                <w:rFonts w:ascii="Times New Roman" w:hAnsi="Times New Roman"/>
              </w:rPr>
              <w:t>Амплитуда колебаний равна 2 см.</w:t>
            </w:r>
          </w:p>
          <w:p w:rsidR="00C82DE6" w:rsidRPr="00C43CD0" w:rsidRDefault="00C82DE6" w:rsidP="00960A72">
            <w:pPr>
              <w:pStyle w:val="1f"/>
              <w:widowControl/>
              <w:numPr>
                <w:ilvl w:val="0"/>
                <w:numId w:val="498"/>
              </w:numPr>
              <w:suppressAutoHyphens w:val="0"/>
              <w:spacing w:line="276" w:lineRule="auto"/>
              <w:ind w:left="0" w:firstLine="0"/>
              <w:contextualSpacing/>
              <w:jc w:val="both"/>
              <w:rPr>
                <w:rFonts w:ascii="Times New Roman" w:hAnsi="Times New Roman"/>
              </w:rPr>
            </w:pPr>
            <w:r w:rsidRPr="00C43CD0">
              <w:rPr>
                <w:rFonts w:ascii="Times New Roman" w:hAnsi="Times New Roman"/>
              </w:rPr>
              <w:t>Период колебаний 2 с.</w:t>
            </w:r>
          </w:p>
          <w:p w:rsidR="00C82DE6" w:rsidRPr="00C43CD0" w:rsidRDefault="00C82DE6" w:rsidP="00960A72">
            <w:pPr>
              <w:pStyle w:val="1f"/>
              <w:widowControl/>
              <w:numPr>
                <w:ilvl w:val="0"/>
                <w:numId w:val="498"/>
              </w:numPr>
              <w:suppressAutoHyphens w:val="0"/>
              <w:spacing w:line="276" w:lineRule="auto"/>
              <w:ind w:left="0" w:firstLine="0"/>
              <w:contextualSpacing/>
              <w:jc w:val="both"/>
              <w:rPr>
                <w:rFonts w:ascii="Times New Roman" w:hAnsi="Times New Roman"/>
              </w:rPr>
            </w:pPr>
            <w:r w:rsidRPr="00C43CD0">
              <w:rPr>
                <w:rFonts w:ascii="Times New Roman" w:hAnsi="Times New Roman"/>
              </w:rPr>
              <w:t>Частота колебаний 0,5 Гц.</w:t>
            </w:r>
          </w:p>
          <w:p w:rsidR="00C82DE6" w:rsidRPr="00C43CD0" w:rsidRDefault="00C82DE6" w:rsidP="00960A72">
            <w:pPr>
              <w:pStyle w:val="1f"/>
              <w:widowControl/>
              <w:numPr>
                <w:ilvl w:val="0"/>
                <w:numId w:val="498"/>
              </w:numPr>
              <w:suppressAutoHyphens w:val="0"/>
              <w:spacing w:line="276" w:lineRule="auto"/>
              <w:ind w:left="0" w:firstLine="0"/>
              <w:contextualSpacing/>
              <w:jc w:val="both"/>
              <w:rPr>
                <w:rFonts w:ascii="Times New Roman" w:hAnsi="Times New Roman"/>
              </w:rPr>
            </w:pPr>
            <w:r w:rsidRPr="00C43CD0">
              <w:rPr>
                <w:rFonts w:ascii="Times New Roman" w:hAnsi="Times New Roman"/>
              </w:rPr>
              <w:t>Среди утверждений нет правильного</w:t>
            </w:r>
          </w:p>
          <w:p w:rsidR="00C82DE6" w:rsidRPr="00C43CD0" w:rsidRDefault="00C82DE6" w:rsidP="005F2108">
            <w:pPr>
              <w:pStyle w:val="1f"/>
              <w:spacing w:line="276" w:lineRule="auto"/>
              <w:jc w:val="both"/>
              <w:rPr>
                <w:rFonts w:ascii="Times New Roman" w:hAnsi="Times New Roman"/>
              </w:rPr>
            </w:pPr>
          </w:p>
        </w:tc>
      </w:tr>
    </w:tbl>
    <w:p w:rsidR="00C82DE6" w:rsidRPr="00C82DE6" w:rsidRDefault="00C82DE6" w:rsidP="00960A72">
      <w:pPr>
        <w:pStyle w:val="1f"/>
        <w:widowControl/>
        <w:numPr>
          <w:ilvl w:val="0"/>
          <w:numId w:val="49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Каковы свойства продольных волн? Укажите все правильные ответы.</w:t>
      </w:r>
    </w:p>
    <w:p w:rsidR="00C82DE6" w:rsidRPr="00C82DE6" w:rsidRDefault="00C82DE6" w:rsidP="00960A72">
      <w:pPr>
        <w:pStyle w:val="1f"/>
        <w:widowControl/>
        <w:numPr>
          <w:ilvl w:val="0"/>
          <w:numId w:val="49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Эти волны могут распространяться только в газах.</w:t>
      </w:r>
    </w:p>
    <w:p w:rsidR="00C82DE6" w:rsidRPr="00C82DE6" w:rsidRDefault="00C82DE6" w:rsidP="00960A72">
      <w:pPr>
        <w:pStyle w:val="1f"/>
        <w:widowControl/>
        <w:numPr>
          <w:ilvl w:val="0"/>
          <w:numId w:val="49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Продольные волны представляют собой чередующиеся разрежения и сжатия.</w:t>
      </w:r>
    </w:p>
    <w:p w:rsidR="00C82DE6" w:rsidRPr="00C82DE6" w:rsidRDefault="00C82DE6" w:rsidP="00960A72">
      <w:pPr>
        <w:pStyle w:val="1f"/>
        <w:widowControl/>
        <w:numPr>
          <w:ilvl w:val="0"/>
          <w:numId w:val="49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lastRenderedPageBreak/>
        <w:t>Частицы среды при колебаниях смещаются вдоль направления распространения волны.</w:t>
      </w:r>
    </w:p>
    <w:p w:rsidR="00C82DE6" w:rsidRPr="00C82DE6" w:rsidRDefault="00C82DE6" w:rsidP="00960A72">
      <w:pPr>
        <w:pStyle w:val="1f"/>
        <w:widowControl/>
        <w:numPr>
          <w:ilvl w:val="0"/>
          <w:numId w:val="49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Частицы среды при колебаниях смещаются перпендикулярно направлению распространения волны.</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p w:rsidR="00C82DE6" w:rsidRPr="00C82DE6" w:rsidRDefault="00C82DE6" w:rsidP="00960A72">
      <w:pPr>
        <w:pStyle w:val="1f"/>
        <w:widowControl/>
        <w:numPr>
          <w:ilvl w:val="0"/>
          <w:numId w:val="49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В каких направлениях совершаются колебания в поперечной волне? </w:t>
      </w:r>
    </w:p>
    <w:p w:rsidR="00C82DE6" w:rsidRPr="00C43CD0" w:rsidRDefault="00C82DE6" w:rsidP="00960A72">
      <w:pPr>
        <w:pStyle w:val="1f"/>
        <w:widowControl/>
        <w:numPr>
          <w:ilvl w:val="0"/>
          <w:numId w:val="500"/>
        </w:numPr>
        <w:suppressAutoHyphens w:val="0"/>
        <w:spacing w:line="276" w:lineRule="auto"/>
        <w:ind w:left="0" w:firstLine="0"/>
        <w:contextualSpacing/>
        <w:jc w:val="both"/>
        <w:rPr>
          <w:rFonts w:ascii="Times New Roman" w:hAnsi="Times New Roman"/>
        </w:rPr>
      </w:pPr>
      <w:r w:rsidRPr="00C43CD0">
        <w:rPr>
          <w:rFonts w:ascii="Times New Roman" w:hAnsi="Times New Roman"/>
        </w:rPr>
        <w:t>Во всех направлениях.</w:t>
      </w:r>
    </w:p>
    <w:p w:rsidR="00C82DE6" w:rsidRPr="00C82DE6" w:rsidRDefault="00C82DE6" w:rsidP="00960A72">
      <w:pPr>
        <w:pStyle w:val="1f"/>
        <w:widowControl/>
        <w:numPr>
          <w:ilvl w:val="0"/>
          <w:numId w:val="50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Только по направлению распространения волны.</w:t>
      </w:r>
    </w:p>
    <w:p w:rsidR="00C82DE6" w:rsidRPr="00C43CD0" w:rsidRDefault="00C82DE6" w:rsidP="00960A72">
      <w:pPr>
        <w:pStyle w:val="1f"/>
        <w:widowControl/>
        <w:numPr>
          <w:ilvl w:val="0"/>
          <w:numId w:val="500"/>
        </w:numPr>
        <w:suppressAutoHyphens w:val="0"/>
        <w:spacing w:line="276" w:lineRule="auto"/>
        <w:ind w:left="0" w:firstLine="0"/>
        <w:contextualSpacing/>
        <w:jc w:val="both"/>
        <w:rPr>
          <w:rFonts w:ascii="Times New Roman" w:hAnsi="Times New Roman"/>
        </w:rPr>
      </w:pPr>
      <w:r w:rsidRPr="00C43CD0">
        <w:rPr>
          <w:rFonts w:ascii="Times New Roman" w:hAnsi="Times New Roman"/>
        </w:rPr>
        <w:t>Только перпендикулярно распространению волны.</w:t>
      </w:r>
    </w:p>
    <w:p w:rsidR="00C82DE6" w:rsidRPr="00C43CD0" w:rsidRDefault="00C82DE6" w:rsidP="00960A72">
      <w:pPr>
        <w:pStyle w:val="1f"/>
        <w:widowControl/>
        <w:numPr>
          <w:ilvl w:val="0"/>
          <w:numId w:val="500"/>
        </w:numPr>
        <w:suppressAutoHyphens w:val="0"/>
        <w:spacing w:line="276" w:lineRule="auto"/>
        <w:ind w:left="0" w:firstLine="0"/>
        <w:contextualSpacing/>
        <w:jc w:val="both"/>
        <w:rPr>
          <w:rFonts w:ascii="Times New Roman" w:hAnsi="Times New Roman"/>
        </w:rPr>
      </w:pPr>
      <w:r w:rsidRPr="00C43CD0">
        <w:rPr>
          <w:rFonts w:ascii="Times New Roman" w:hAnsi="Times New Roman"/>
        </w:rPr>
        <w:t>Среди ответов нет правильного.</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49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Установите соответствие между примерами и физическими явлениями, которые эти примеры иллюстрируют. Для каждого примера проявления физических явлений из первого столбца подберите соответствующее название физического явления из второго столбца.</w:t>
      </w:r>
    </w:p>
    <w:tbl>
      <w:tblPr>
        <w:tblW w:w="0" w:type="auto"/>
        <w:tblCellMar>
          <w:top w:w="15" w:type="dxa"/>
          <w:left w:w="15" w:type="dxa"/>
          <w:bottom w:w="15" w:type="dxa"/>
          <w:right w:w="15" w:type="dxa"/>
        </w:tblCellMar>
        <w:tblLook w:val="04A0"/>
      </w:tblPr>
      <w:tblGrid>
        <w:gridCol w:w="4464"/>
        <w:gridCol w:w="4452"/>
      </w:tblGrid>
      <w:tr w:rsidR="00C82DE6" w:rsidRPr="00C43CD0" w:rsidTr="005F2108">
        <w:tc>
          <w:tcPr>
            <w:tcW w:w="4464" w:type="dxa"/>
            <w:tcBorders>
              <w:top w:val="nil"/>
              <w:left w:val="nil"/>
              <w:bottom w:val="nil"/>
              <w:right w:val="nil"/>
            </w:tcBorders>
          </w:tcPr>
          <w:p w:rsidR="00C82DE6" w:rsidRPr="00C82DE6" w:rsidRDefault="00C82DE6" w:rsidP="005F2108">
            <w:pPr>
              <w:pStyle w:val="1f"/>
              <w:shd w:val="clear" w:color="auto" w:fill="FFFFFF"/>
              <w:spacing w:line="276" w:lineRule="auto"/>
              <w:jc w:val="center"/>
              <w:rPr>
                <w:rFonts w:ascii="Times New Roman" w:hAnsi="Times New Roman"/>
                <w:color w:val="000000"/>
                <w:lang w:val="ru-RU"/>
              </w:rPr>
            </w:pPr>
            <w:r w:rsidRPr="00C82DE6">
              <w:rPr>
                <w:rFonts w:ascii="Times New Roman" w:hAnsi="Times New Roman"/>
                <w:color w:val="000000"/>
                <w:lang w:val="ru-RU"/>
              </w:rPr>
              <w:t>ПРИМЕРЫ</w:t>
            </w:r>
          </w:p>
          <w:p w:rsidR="00C82DE6" w:rsidRPr="00C82DE6" w:rsidRDefault="00C82DE6" w:rsidP="005F2108">
            <w:pPr>
              <w:pStyle w:val="1f"/>
              <w:shd w:val="clear" w:color="auto" w:fill="FFFFFF"/>
              <w:spacing w:line="276" w:lineRule="auto"/>
              <w:jc w:val="both"/>
              <w:rPr>
                <w:rFonts w:ascii="Times New Roman" w:hAnsi="Times New Roman"/>
                <w:color w:val="000000"/>
                <w:lang w:val="ru-RU"/>
              </w:rPr>
            </w:pPr>
            <w:r w:rsidRPr="00C82DE6">
              <w:rPr>
                <w:rFonts w:ascii="Times New Roman" w:hAnsi="Times New Roman"/>
                <w:color w:val="000000"/>
                <w:lang w:val="ru-RU"/>
              </w:rPr>
              <w:t>А) эхо в лесу</w:t>
            </w:r>
          </w:p>
          <w:p w:rsidR="00C82DE6" w:rsidRPr="00C43CD0" w:rsidRDefault="00C82DE6" w:rsidP="005F2108">
            <w:pPr>
              <w:pStyle w:val="leftmargin"/>
              <w:shd w:val="clear" w:color="auto" w:fill="FFFFFF"/>
              <w:spacing w:before="0" w:beforeAutospacing="0" w:after="0" w:afterAutospacing="0" w:line="276" w:lineRule="auto"/>
              <w:jc w:val="both"/>
              <w:rPr>
                <w:color w:val="000000"/>
              </w:rPr>
            </w:pPr>
            <w:r w:rsidRPr="00C43CD0">
              <w:rPr>
                <w:color w:val="000000"/>
              </w:rPr>
              <w:t>Б) определение глубины водоёма с помощью навигационного прибора эхолота</w:t>
            </w:r>
          </w:p>
          <w:p w:rsidR="00C82DE6" w:rsidRPr="00C82DE6" w:rsidRDefault="00C82DE6" w:rsidP="005F2108">
            <w:pPr>
              <w:pStyle w:val="1f"/>
              <w:spacing w:line="276" w:lineRule="auto"/>
              <w:jc w:val="both"/>
              <w:rPr>
                <w:rFonts w:ascii="Times New Roman" w:hAnsi="Times New Roman"/>
                <w:lang w:val="ru-RU"/>
              </w:rPr>
            </w:pPr>
          </w:p>
        </w:tc>
        <w:tc>
          <w:tcPr>
            <w:tcW w:w="4452" w:type="dxa"/>
            <w:tcBorders>
              <w:top w:val="nil"/>
              <w:left w:val="nil"/>
              <w:bottom w:val="nil"/>
              <w:right w:val="nil"/>
            </w:tcBorders>
          </w:tcPr>
          <w:p w:rsidR="00C82DE6" w:rsidRPr="00C43CD0" w:rsidRDefault="00C82DE6" w:rsidP="005F2108">
            <w:pPr>
              <w:shd w:val="clear" w:color="auto" w:fill="FFFFFF"/>
              <w:spacing w:after="0"/>
              <w:jc w:val="center"/>
              <w:rPr>
                <w:rFonts w:ascii="Times New Roman" w:eastAsia="Calibri" w:hAnsi="Times New Roman" w:cs="Times New Roman"/>
                <w:color w:val="000000"/>
                <w:sz w:val="24"/>
                <w:szCs w:val="24"/>
              </w:rPr>
            </w:pPr>
            <w:r w:rsidRPr="00C43CD0">
              <w:rPr>
                <w:rFonts w:ascii="Times New Roman" w:eastAsia="Calibri" w:hAnsi="Times New Roman" w:cs="Times New Roman"/>
                <w:color w:val="000000"/>
                <w:sz w:val="24"/>
                <w:szCs w:val="24"/>
              </w:rPr>
              <w:t>ФИЗИЧЕСКИЕ ЯВЛЕНИЯ</w:t>
            </w:r>
          </w:p>
          <w:p w:rsidR="00C82DE6" w:rsidRPr="00C43CD0" w:rsidRDefault="00C82DE6" w:rsidP="005F2108">
            <w:pPr>
              <w:pStyle w:val="leftmargin"/>
              <w:shd w:val="clear" w:color="auto" w:fill="FFFFFF"/>
              <w:spacing w:before="0" w:beforeAutospacing="0" w:after="0" w:afterAutospacing="0" w:line="276" w:lineRule="auto"/>
              <w:jc w:val="both"/>
              <w:rPr>
                <w:color w:val="000000"/>
              </w:rPr>
            </w:pPr>
            <w:r w:rsidRPr="00C43CD0">
              <w:rPr>
                <w:color w:val="000000"/>
              </w:rPr>
              <w:t>1) Огибание звуком препятствия</w:t>
            </w:r>
          </w:p>
          <w:p w:rsidR="00C82DE6" w:rsidRPr="00C43CD0" w:rsidRDefault="00C82DE6" w:rsidP="005F2108">
            <w:pPr>
              <w:pStyle w:val="leftmargin"/>
              <w:shd w:val="clear" w:color="auto" w:fill="FFFFFF"/>
              <w:spacing w:before="0" w:beforeAutospacing="0" w:after="0" w:afterAutospacing="0" w:line="276" w:lineRule="auto"/>
              <w:jc w:val="both"/>
              <w:rPr>
                <w:color w:val="000000"/>
              </w:rPr>
            </w:pPr>
            <w:r w:rsidRPr="00C43CD0">
              <w:rPr>
                <w:color w:val="000000"/>
              </w:rPr>
              <w:t>2) Явление полного внутреннего отражения</w:t>
            </w:r>
          </w:p>
          <w:p w:rsidR="00C82DE6" w:rsidRPr="00C43CD0" w:rsidRDefault="00C82DE6" w:rsidP="005F2108">
            <w:pPr>
              <w:pStyle w:val="leftmargin"/>
              <w:shd w:val="clear" w:color="auto" w:fill="FFFFFF"/>
              <w:spacing w:before="0" w:beforeAutospacing="0" w:after="0" w:afterAutospacing="0" w:line="276" w:lineRule="auto"/>
              <w:jc w:val="both"/>
              <w:rPr>
                <w:color w:val="000000"/>
              </w:rPr>
            </w:pPr>
            <w:r w:rsidRPr="00C43CD0">
              <w:rPr>
                <w:color w:val="000000"/>
              </w:rPr>
              <w:t>3) Отражение света</w:t>
            </w:r>
          </w:p>
          <w:p w:rsidR="00C82DE6" w:rsidRPr="00C43CD0" w:rsidRDefault="00C82DE6" w:rsidP="005F2108">
            <w:pPr>
              <w:pStyle w:val="leftmargin"/>
              <w:shd w:val="clear" w:color="auto" w:fill="FFFFFF"/>
              <w:spacing w:before="0" w:beforeAutospacing="0" w:after="0" w:afterAutospacing="0" w:line="276" w:lineRule="auto"/>
              <w:jc w:val="both"/>
              <w:rPr>
                <w:color w:val="000000"/>
              </w:rPr>
            </w:pPr>
            <w:r w:rsidRPr="00C43CD0">
              <w:rPr>
                <w:color w:val="000000"/>
              </w:rPr>
              <w:t>4) Отражение звука от препятствия</w:t>
            </w:r>
          </w:p>
        </w:tc>
      </w:tr>
    </w:tbl>
    <w:p w:rsidR="00C82DE6" w:rsidRPr="00C82DE6" w:rsidRDefault="00C82DE6" w:rsidP="00C82DE6">
      <w:pPr>
        <w:pStyle w:val="1f"/>
        <w:spacing w:line="276" w:lineRule="auto"/>
        <w:jc w:val="both"/>
        <w:rPr>
          <w:rFonts w:ascii="Times New Roman" w:hAnsi="Times New Roman"/>
          <w:color w:val="000000"/>
          <w:shd w:val="clear" w:color="auto" w:fill="FFFFFF"/>
          <w:lang w:val="ru-RU"/>
        </w:rPr>
      </w:pPr>
      <w:r w:rsidRPr="00C82DE6">
        <w:rPr>
          <w:rFonts w:ascii="Times New Roman" w:hAnsi="Times New Roman"/>
          <w:color w:val="000000"/>
          <w:shd w:val="clear" w:color="auto" w:fill="FFFFFF"/>
          <w:lang w:val="ru-RU"/>
        </w:rPr>
        <w:t xml:space="preserve">Запишите в таблицу выбранные цифры под соответствующими буквами. </w:t>
      </w:r>
    </w:p>
    <w:tbl>
      <w:tblPr>
        <w:tblW w:w="0" w:type="auto"/>
        <w:tblCellMar>
          <w:top w:w="15" w:type="dxa"/>
          <w:left w:w="15" w:type="dxa"/>
          <w:bottom w:w="15" w:type="dxa"/>
          <w:right w:w="15" w:type="dxa"/>
        </w:tblCellMar>
        <w:tblLook w:val="04A0"/>
      </w:tblPr>
      <w:tblGrid>
        <w:gridCol w:w="1056"/>
        <w:gridCol w:w="1056"/>
      </w:tblGrid>
      <w:tr w:rsidR="00C82DE6" w:rsidRPr="00C43CD0" w:rsidTr="005F2108">
        <w:tc>
          <w:tcPr>
            <w:tcW w:w="1056"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А</w:t>
            </w:r>
          </w:p>
        </w:tc>
        <w:tc>
          <w:tcPr>
            <w:tcW w:w="1056"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Б</w:t>
            </w:r>
          </w:p>
        </w:tc>
      </w:tr>
      <w:tr w:rsidR="00C82DE6" w:rsidRPr="00C43CD0" w:rsidTr="005F2108">
        <w:tc>
          <w:tcPr>
            <w:tcW w:w="1056"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both"/>
              <w:rPr>
                <w:rFonts w:ascii="Times New Roman" w:hAnsi="Times New Roman"/>
              </w:rPr>
            </w:pPr>
          </w:p>
        </w:tc>
        <w:tc>
          <w:tcPr>
            <w:tcW w:w="1056"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both"/>
              <w:rPr>
                <w:rFonts w:ascii="Times New Roman" w:hAnsi="Times New Roman"/>
              </w:rPr>
            </w:pPr>
          </w:p>
        </w:tc>
      </w:tr>
    </w:tbl>
    <w:p w:rsidR="00C82DE6" w:rsidRPr="00C43CD0" w:rsidRDefault="00C82DE6" w:rsidP="00960A72">
      <w:pPr>
        <w:pStyle w:val="1f"/>
        <w:widowControl/>
        <w:numPr>
          <w:ilvl w:val="0"/>
          <w:numId w:val="49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 Какие из перечисленных ниже волн являются поперечными? </w:t>
      </w:r>
      <w:r w:rsidRPr="00C43CD0">
        <w:rPr>
          <w:rFonts w:ascii="Times New Roman" w:hAnsi="Times New Roman"/>
        </w:rPr>
        <w:t>Укажите все правильные ответы.</w:t>
      </w:r>
    </w:p>
    <w:p w:rsidR="00C82DE6" w:rsidRPr="00C43CD0" w:rsidRDefault="00C82DE6" w:rsidP="00960A72">
      <w:pPr>
        <w:pStyle w:val="1f"/>
        <w:widowControl/>
        <w:numPr>
          <w:ilvl w:val="0"/>
          <w:numId w:val="501"/>
        </w:numPr>
        <w:suppressAutoHyphens w:val="0"/>
        <w:spacing w:line="276" w:lineRule="auto"/>
        <w:ind w:left="0" w:firstLine="0"/>
        <w:contextualSpacing/>
        <w:jc w:val="both"/>
        <w:rPr>
          <w:rFonts w:ascii="Times New Roman" w:hAnsi="Times New Roman"/>
        </w:rPr>
      </w:pPr>
      <w:r w:rsidRPr="00C43CD0">
        <w:rPr>
          <w:rFonts w:ascii="Times New Roman" w:hAnsi="Times New Roman"/>
        </w:rPr>
        <w:t>Волны на поверхности воды.</w:t>
      </w:r>
    </w:p>
    <w:p w:rsidR="00C82DE6" w:rsidRPr="00C43CD0" w:rsidRDefault="00C82DE6" w:rsidP="00960A72">
      <w:pPr>
        <w:pStyle w:val="1f"/>
        <w:widowControl/>
        <w:numPr>
          <w:ilvl w:val="0"/>
          <w:numId w:val="501"/>
        </w:numPr>
        <w:suppressAutoHyphens w:val="0"/>
        <w:spacing w:line="276" w:lineRule="auto"/>
        <w:ind w:left="0" w:firstLine="0"/>
        <w:contextualSpacing/>
        <w:jc w:val="both"/>
        <w:rPr>
          <w:rFonts w:ascii="Times New Roman" w:hAnsi="Times New Roman"/>
        </w:rPr>
      </w:pPr>
      <w:r w:rsidRPr="00C43CD0">
        <w:rPr>
          <w:rFonts w:ascii="Times New Roman" w:hAnsi="Times New Roman"/>
        </w:rPr>
        <w:t>Звуковые волны в газах.</w:t>
      </w:r>
    </w:p>
    <w:p w:rsidR="00C82DE6" w:rsidRPr="00C43CD0" w:rsidRDefault="00C82DE6" w:rsidP="00960A72">
      <w:pPr>
        <w:pStyle w:val="1f"/>
        <w:widowControl/>
        <w:numPr>
          <w:ilvl w:val="0"/>
          <w:numId w:val="501"/>
        </w:numPr>
        <w:suppressAutoHyphens w:val="0"/>
        <w:spacing w:line="276" w:lineRule="auto"/>
        <w:ind w:left="0" w:firstLine="0"/>
        <w:contextualSpacing/>
        <w:jc w:val="both"/>
        <w:rPr>
          <w:rFonts w:ascii="Times New Roman" w:hAnsi="Times New Roman"/>
        </w:rPr>
      </w:pPr>
      <w:r w:rsidRPr="00C43CD0">
        <w:rPr>
          <w:rFonts w:ascii="Times New Roman" w:hAnsi="Times New Roman"/>
        </w:rPr>
        <w:t>Радиоволны.</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C82DE6">
      <w:pPr>
        <w:spacing w:after="0"/>
        <w:jc w:val="both"/>
        <w:rPr>
          <w:rFonts w:ascii="Times New Roman" w:eastAsia="Calibri" w:hAnsi="Times New Roman" w:cs="Times New Roman"/>
          <w:sz w:val="24"/>
          <w:szCs w:val="24"/>
        </w:rPr>
      </w:pPr>
      <w:r w:rsidRPr="00C43CD0">
        <w:rPr>
          <w:rStyle w:val="150"/>
          <w:rFonts w:ascii="Times New Roman" w:eastAsia="Calibri" w:hAnsi="Times New Roman"/>
          <w:b/>
          <w:bCs/>
          <w:sz w:val="24"/>
          <w:szCs w:val="24"/>
        </w:rPr>
        <w:t>11</w:t>
      </w:r>
      <w:r w:rsidRPr="00C43CD0">
        <w:rPr>
          <w:rFonts w:ascii="Times New Roman" w:eastAsia="Calibri" w:hAnsi="Times New Roman" w:cs="Times New Roman"/>
          <w:b/>
          <w:bCs/>
          <w:sz w:val="24"/>
          <w:szCs w:val="24"/>
          <w:shd w:val="clear" w:color="auto" w:fill="FFFFFF"/>
        </w:rPr>
        <w:t>.</w:t>
      </w:r>
      <w:r w:rsidRPr="00C43CD0">
        <w:rPr>
          <w:rFonts w:ascii="Times New Roman" w:eastAsia="Calibri" w:hAnsi="Times New Roman" w:cs="Times New Roman"/>
          <w:sz w:val="24"/>
          <w:szCs w:val="24"/>
        </w:rPr>
        <w:t xml:space="preserve"> Вопрос с профессиональной направленностью:</w:t>
      </w:r>
    </w:p>
    <w:p w:rsidR="00C82DE6" w:rsidRPr="00C43CD0" w:rsidRDefault="00C82DE6" w:rsidP="00C82DE6">
      <w:pPr>
        <w:pStyle w:val="aff9"/>
        <w:jc w:val="both"/>
        <w:rPr>
          <w:rFonts w:eastAsia="Calibri"/>
          <w:b/>
          <w:sz w:val="24"/>
          <w:szCs w:val="24"/>
        </w:rPr>
      </w:pPr>
      <w:r w:rsidRPr="00C43CD0">
        <w:rPr>
          <w:rFonts w:eastAsia="Calibri"/>
          <w:b/>
          <w:sz w:val="24"/>
          <w:szCs w:val="24"/>
        </w:rPr>
        <w:t xml:space="preserve">Для УГПС 08.00.00 Техника и технологии строительства </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shd w:val="clear" w:color="auto" w:fill="FFFFFF"/>
          <w:lang w:val="ru-RU"/>
        </w:rPr>
        <w:t>Степень необходимости звукоизоляции перекрытий зависит от характеристик используемых в строительстве материалов и соблюдения всех технологических норм.</w:t>
      </w:r>
      <w:r w:rsidRPr="00C82DE6">
        <w:rPr>
          <w:rFonts w:ascii="Times New Roman" w:hAnsi="Times New Roman"/>
          <w:color w:val="202122"/>
          <w:shd w:val="clear" w:color="auto" w:fill="FFFFFF"/>
          <w:lang w:val="ru-RU"/>
        </w:rPr>
        <w:t xml:space="preserve"> </w:t>
      </w:r>
      <w:r w:rsidRPr="00C82DE6">
        <w:rPr>
          <w:rStyle w:val="150"/>
          <w:rFonts w:ascii="Times New Roman" w:hAnsi="Times New Roman"/>
          <w:lang w:val="ru-RU"/>
        </w:rPr>
        <w:t>От каких параметров зависит скорость затухания звука в среде</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Какие материалы нужно использовать для звукоизоляции</w:t>
      </w:r>
      <w:r w:rsidRPr="00C82DE6">
        <w:rPr>
          <w:rFonts w:ascii="Times New Roman" w:hAnsi="Times New Roman"/>
          <w:shd w:val="clear" w:color="auto" w:fill="FFFFFF"/>
          <w:lang w:val="ru-RU"/>
        </w:rPr>
        <w:t xml:space="preserve">? </w:t>
      </w:r>
    </w:p>
    <w:p w:rsidR="00C82DE6" w:rsidRPr="00C43CD0" w:rsidRDefault="00C82DE6" w:rsidP="00C82DE6">
      <w:pPr>
        <w:pStyle w:val="2e"/>
        <w:spacing w:before="0" w:beforeAutospacing="0" w:after="0" w:afterAutospacing="0" w:line="276" w:lineRule="auto"/>
        <w:rPr>
          <w:rFonts w:ascii="Times New Roman" w:eastAsia="Calibri" w:hAnsi="Times New Roman"/>
          <w:b/>
        </w:rPr>
      </w:pPr>
    </w:p>
    <w:p w:rsidR="00C82DE6" w:rsidRPr="00C43CD0" w:rsidRDefault="00C82DE6" w:rsidP="00C82DE6">
      <w:pPr>
        <w:pStyle w:val="1f"/>
        <w:spacing w:line="276" w:lineRule="auto"/>
        <w:jc w:val="center"/>
        <w:rPr>
          <w:rFonts w:ascii="Times New Roman" w:hAnsi="Times New Roman"/>
          <w:b/>
        </w:rPr>
      </w:pPr>
      <w:r w:rsidRPr="00C43CD0">
        <w:rPr>
          <w:rFonts w:ascii="Times New Roman" w:hAnsi="Times New Roman"/>
          <w:b/>
        </w:rPr>
        <w:t>ОТВЕТЫ</w:t>
      </w:r>
    </w:p>
    <w:tbl>
      <w:tblPr>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C82DE6" w:rsidRPr="00C43CD0" w:rsidTr="005F2108">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5</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6</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7</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8</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9</w:t>
            </w:r>
          </w:p>
        </w:tc>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10</w:t>
            </w:r>
          </w:p>
        </w:tc>
      </w:tr>
      <w:tr w:rsidR="00C82DE6" w:rsidRPr="00C43CD0" w:rsidTr="005F2108">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44</w:t>
            </w:r>
          </w:p>
        </w:tc>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13</w:t>
            </w:r>
          </w:p>
        </w:tc>
      </w:tr>
    </w:tbl>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Тест по теме «Электромагнитные колебания и волны»</w:t>
      </w:r>
    </w:p>
    <w:p w:rsidR="00C82DE6" w:rsidRPr="00C43CD0" w:rsidRDefault="00C82DE6" w:rsidP="00C82DE6">
      <w:pPr>
        <w:spacing w:after="0"/>
        <w:jc w:val="center"/>
        <w:rPr>
          <w:rFonts w:ascii="Times New Roman" w:eastAsia="Calibri" w:hAnsi="Times New Roman" w:cs="Times New Roman"/>
          <w:b/>
          <w:sz w:val="24"/>
          <w:szCs w:val="24"/>
        </w:rPr>
      </w:pPr>
    </w:p>
    <w:p w:rsidR="00C82DE6" w:rsidRPr="00C82DE6" w:rsidRDefault="00C82DE6" w:rsidP="00960A72">
      <w:pPr>
        <w:pStyle w:val="1f"/>
        <w:widowControl/>
        <w:numPr>
          <w:ilvl w:val="0"/>
          <w:numId w:val="50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Как изменится частота электромагнитных колебаний в контуре </w:t>
      </w:r>
      <w:r w:rsidRPr="00C43CD0">
        <w:rPr>
          <w:rFonts w:ascii="Times New Roman" w:hAnsi="Times New Roman"/>
          <w:i/>
        </w:rPr>
        <w:t>L</w:t>
      </w:r>
      <w:r w:rsidRPr="00C82DE6">
        <w:rPr>
          <w:rFonts w:ascii="Times New Roman" w:hAnsi="Times New Roman"/>
          <w:i/>
          <w:lang w:val="ru-RU"/>
        </w:rPr>
        <w:t xml:space="preserve"> – С</w:t>
      </w:r>
      <w:r w:rsidRPr="00C82DE6">
        <w:rPr>
          <w:rFonts w:ascii="Times New Roman" w:hAnsi="Times New Roman"/>
          <w:lang w:val="ru-RU"/>
        </w:rPr>
        <w:t>, если электроемкость конденсатора увеличить в четыре раза?</w:t>
      </w:r>
    </w:p>
    <w:p w:rsidR="00C82DE6" w:rsidRPr="00C43CD0" w:rsidRDefault="00C82DE6" w:rsidP="00960A72">
      <w:pPr>
        <w:pStyle w:val="1f"/>
        <w:widowControl/>
        <w:numPr>
          <w:ilvl w:val="0"/>
          <w:numId w:val="503"/>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Увеличится в 4 раза.</w:t>
      </w:r>
    </w:p>
    <w:p w:rsidR="00C82DE6" w:rsidRPr="00C43CD0" w:rsidRDefault="00C82DE6" w:rsidP="00960A72">
      <w:pPr>
        <w:pStyle w:val="1f"/>
        <w:widowControl/>
        <w:numPr>
          <w:ilvl w:val="0"/>
          <w:numId w:val="503"/>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Увеличится в 2 раза.</w:t>
      </w:r>
    </w:p>
    <w:p w:rsidR="00C82DE6" w:rsidRPr="00C43CD0" w:rsidRDefault="00C82DE6" w:rsidP="00960A72">
      <w:pPr>
        <w:pStyle w:val="1f"/>
        <w:widowControl/>
        <w:numPr>
          <w:ilvl w:val="0"/>
          <w:numId w:val="503"/>
        </w:numPr>
        <w:suppressAutoHyphens w:val="0"/>
        <w:spacing w:line="276" w:lineRule="auto"/>
        <w:ind w:left="0" w:firstLine="0"/>
        <w:contextualSpacing/>
        <w:jc w:val="both"/>
        <w:rPr>
          <w:rFonts w:ascii="Times New Roman" w:hAnsi="Times New Roman"/>
        </w:rPr>
      </w:pPr>
      <w:r w:rsidRPr="00C43CD0">
        <w:rPr>
          <w:rFonts w:ascii="Times New Roman" w:hAnsi="Times New Roman"/>
        </w:rPr>
        <w:t>Уменьшится в 4 раза.</w:t>
      </w:r>
    </w:p>
    <w:p w:rsidR="00C82DE6" w:rsidRPr="00C43CD0" w:rsidRDefault="00C82DE6" w:rsidP="00960A72">
      <w:pPr>
        <w:pStyle w:val="1f"/>
        <w:widowControl/>
        <w:numPr>
          <w:ilvl w:val="0"/>
          <w:numId w:val="503"/>
        </w:numPr>
        <w:suppressAutoHyphens w:val="0"/>
        <w:spacing w:line="276" w:lineRule="auto"/>
        <w:ind w:left="0" w:firstLine="0"/>
        <w:contextualSpacing/>
        <w:jc w:val="both"/>
        <w:rPr>
          <w:rFonts w:ascii="Times New Roman" w:hAnsi="Times New Roman"/>
        </w:rPr>
      </w:pPr>
      <w:r w:rsidRPr="00C43CD0">
        <w:rPr>
          <w:rFonts w:ascii="Times New Roman" w:hAnsi="Times New Roman"/>
        </w:rPr>
        <w:t>Уменьшится в 2 раза.</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50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Значение силы переменного тока, измеренное в амперах, задано уравнением </w:t>
      </w:r>
      <w:r w:rsidRPr="00C43CD0">
        <w:rPr>
          <w:rFonts w:ascii="Times New Roman" w:hAnsi="Times New Roman"/>
          <w:i/>
        </w:rPr>
        <w:t>i</w:t>
      </w:r>
      <w:r w:rsidRPr="00C82DE6">
        <w:rPr>
          <w:rFonts w:ascii="Times New Roman" w:hAnsi="Times New Roman"/>
          <w:i/>
          <w:lang w:val="ru-RU"/>
        </w:rPr>
        <w:t xml:space="preserve"> = 0,1</w:t>
      </w:r>
      <w:r w:rsidRPr="00C43CD0">
        <w:rPr>
          <w:rFonts w:ascii="Times New Roman" w:hAnsi="Times New Roman"/>
          <w:i/>
        </w:rPr>
        <w:t>sin</w:t>
      </w:r>
      <w:r w:rsidRPr="00C82DE6">
        <w:rPr>
          <w:rFonts w:ascii="Times New Roman" w:hAnsi="Times New Roman"/>
          <w:i/>
          <w:lang w:val="ru-RU"/>
        </w:rPr>
        <w:t>100</w:t>
      </w:r>
      <w:r w:rsidRPr="00C43CD0">
        <w:rPr>
          <w:rFonts w:ascii="Times New Roman" w:hAnsi="Times New Roman"/>
          <w:i/>
        </w:rPr>
        <w:t>πt</w:t>
      </w:r>
      <w:r w:rsidRPr="00C82DE6">
        <w:rPr>
          <w:rFonts w:ascii="Times New Roman" w:hAnsi="Times New Roman"/>
          <w:lang w:val="ru-RU"/>
        </w:rPr>
        <w:t xml:space="preserve">. </w:t>
      </w:r>
      <w:r w:rsidRPr="00C43CD0">
        <w:rPr>
          <w:rFonts w:ascii="Times New Roman" w:hAnsi="Times New Roman"/>
        </w:rPr>
        <w:t>Укажите все правильные утверждения.</w:t>
      </w:r>
    </w:p>
    <w:p w:rsidR="00C82DE6" w:rsidRPr="00C43CD0" w:rsidRDefault="00C82DE6" w:rsidP="00960A72">
      <w:pPr>
        <w:pStyle w:val="1f"/>
        <w:widowControl/>
        <w:numPr>
          <w:ilvl w:val="0"/>
          <w:numId w:val="504"/>
        </w:numPr>
        <w:suppressAutoHyphens w:val="0"/>
        <w:spacing w:line="276" w:lineRule="auto"/>
        <w:ind w:left="0" w:firstLine="0"/>
        <w:contextualSpacing/>
        <w:jc w:val="both"/>
        <w:rPr>
          <w:rFonts w:ascii="Times New Roman" w:hAnsi="Times New Roman"/>
        </w:rPr>
      </w:pPr>
      <w:r w:rsidRPr="00C43CD0">
        <w:rPr>
          <w:rFonts w:ascii="Times New Roman" w:hAnsi="Times New Roman"/>
        </w:rPr>
        <w:t>Амплитуда силы тока 0,1 А.</w:t>
      </w:r>
    </w:p>
    <w:p w:rsidR="00C82DE6" w:rsidRPr="00C43CD0" w:rsidRDefault="00C82DE6" w:rsidP="00960A72">
      <w:pPr>
        <w:pStyle w:val="1f"/>
        <w:widowControl/>
        <w:numPr>
          <w:ilvl w:val="0"/>
          <w:numId w:val="504"/>
        </w:numPr>
        <w:suppressAutoHyphens w:val="0"/>
        <w:spacing w:line="276" w:lineRule="auto"/>
        <w:ind w:left="0" w:firstLine="0"/>
        <w:contextualSpacing/>
        <w:jc w:val="both"/>
        <w:rPr>
          <w:rFonts w:ascii="Times New Roman" w:hAnsi="Times New Roman"/>
        </w:rPr>
      </w:pPr>
      <w:r w:rsidRPr="00C43CD0">
        <w:rPr>
          <w:rFonts w:ascii="Times New Roman" w:hAnsi="Times New Roman"/>
        </w:rPr>
        <w:lastRenderedPageBreak/>
        <w:t>Период равен 100 с.</w:t>
      </w:r>
    </w:p>
    <w:p w:rsidR="00C82DE6" w:rsidRPr="00C43CD0" w:rsidRDefault="00C82DE6" w:rsidP="00960A72">
      <w:pPr>
        <w:pStyle w:val="1f"/>
        <w:widowControl/>
        <w:numPr>
          <w:ilvl w:val="0"/>
          <w:numId w:val="504"/>
        </w:numPr>
        <w:suppressAutoHyphens w:val="0"/>
        <w:spacing w:line="276" w:lineRule="auto"/>
        <w:ind w:left="0" w:firstLine="0"/>
        <w:contextualSpacing/>
        <w:jc w:val="both"/>
        <w:rPr>
          <w:rFonts w:ascii="Times New Roman" w:hAnsi="Times New Roman"/>
        </w:rPr>
      </w:pPr>
      <w:r w:rsidRPr="00C43CD0">
        <w:rPr>
          <w:rFonts w:ascii="Times New Roman" w:hAnsi="Times New Roman"/>
        </w:rPr>
        <w:t>Частота равна 50 Гц.</w:t>
      </w:r>
    </w:p>
    <w:p w:rsidR="00C82DE6" w:rsidRPr="00C43CD0" w:rsidRDefault="00C82DE6" w:rsidP="00960A72">
      <w:pPr>
        <w:pStyle w:val="1f"/>
        <w:widowControl/>
        <w:numPr>
          <w:ilvl w:val="0"/>
          <w:numId w:val="504"/>
        </w:numPr>
        <w:suppressAutoHyphens w:val="0"/>
        <w:spacing w:line="276" w:lineRule="auto"/>
        <w:ind w:left="0" w:firstLine="0"/>
        <w:contextualSpacing/>
        <w:jc w:val="both"/>
        <w:rPr>
          <w:rFonts w:ascii="Times New Roman" w:hAnsi="Times New Roman"/>
        </w:rPr>
      </w:pPr>
      <w:r w:rsidRPr="00C43CD0">
        <w:rPr>
          <w:rFonts w:ascii="Times New Roman" w:hAnsi="Times New Roman"/>
        </w:rPr>
        <w:t>Циклическая частота 100 рад/с.</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502"/>
        </w:numPr>
        <w:suppressAutoHyphens w:val="0"/>
        <w:spacing w:line="276" w:lineRule="auto"/>
        <w:ind w:left="0" w:firstLine="0"/>
        <w:contextualSpacing/>
        <w:jc w:val="both"/>
        <w:rPr>
          <w:rFonts w:ascii="Times New Roman" w:hAnsi="Times New Roman"/>
        </w:rPr>
      </w:pPr>
      <w:r w:rsidRPr="00C43CD0">
        <w:rPr>
          <w:rFonts w:ascii="Times New Roman" w:hAnsi="Times New Roman"/>
          <w:color w:val="000000"/>
          <w:shd w:val="clear" w:color="auto" w:fill="FFFFFF"/>
        </w:rPr>
        <w:t>Даны следующие зависимости величин:</w:t>
      </w:r>
    </w:p>
    <w:p w:rsidR="00C82DE6" w:rsidRPr="00C82DE6" w:rsidRDefault="00C82DE6" w:rsidP="00C82DE6">
      <w:pPr>
        <w:pStyle w:val="1f"/>
        <w:spacing w:line="276" w:lineRule="auto"/>
        <w:jc w:val="both"/>
        <w:rPr>
          <w:rFonts w:ascii="Times New Roman" w:hAnsi="Times New Roman"/>
          <w:color w:val="000000"/>
          <w:shd w:val="clear" w:color="auto" w:fill="FFFFFF"/>
          <w:lang w:val="ru-RU"/>
        </w:rPr>
      </w:pPr>
      <w:r w:rsidRPr="00C82DE6">
        <w:rPr>
          <w:rFonts w:ascii="Times New Roman" w:hAnsi="Times New Roman"/>
          <w:color w:val="000000"/>
          <w:shd w:val="clear" w:color="auto" w:fill="FFFFFF"/>
          <w:lang w:val="ru-RU"/>
        </w:rPr>
        <w:t>А) Зависимость напряжения на конденсаторе от времени в колебательном контуре, учитывая, что в начальный момент времени конденсатор заряжен.</w:t>
      </w:r>
    </w:p>
    <w:p w:rsidR="00C82DE6" w:rsidRPr="00C82DE6" w:rsidRDefault="00C82DE6" w:rsidP="00C82DE6">
      <w:pPr>
        <w:pStyle w:val="1f"/>
        <w:spacing w:line="276" w:lineRule="auto"/>
        <w:jc w:val="both"/>
        <w:rPr>
          <w:rFonts w:ascii="Times New Roman" w:hAnsi="Times New Roman"/>
          <w:color w:val="000000"/>
          <w:shd w:val="clear" w:color="auto" w:fill="FFFFFF"/>
          <w:lang w:val="ru-RU"/>
        </w:rPr>
      </w:pPr>
      <w:r w:rsidRPr="00C82DE6">
        <w:rPr>
          <w:rFonts w:ascii="Times New Roman" w:hAnsi="Times New Roman"/>
          <w:color w:val="000000"/>
          <w:shd w:val="clear" w:color="auto" w:fill="FFFFFF"/>
          <w:lang w:val="ru-RU"/>
        </w:rPr>
        <w:t>Б) Зависимость энергии магнитного поля катушки с током от силы тока в ней.</w:t>
      </w:r>
    </w:p>
    <w:p w:rsidR="00C82DE6" w:rsidRPr="00C82DE6" w:rsidRDefault="00C82DE6" w:rsidP="00C82DE6">
      <w:pPr>
        <w:pStyle w:val="1f"/>
        <w:spacing w:line="276" w:lineRule="auto"/>
        <w:jc w:val="both"/>
        <w:rPr>
          <w:rFonts w:ascii="Times New Roman" w:hAnsi="Times New Roman"/>
          <w:color w:val="000000"/>
          <w:shd w:val="clear" w:color="auto" w:fill="FFFFFF"/>
          <w:lang w:val="ru-RU"/>
        </w:rPr>
      </w:pPr>
      <w:r w:rsidRPr="00C82DE6">
        <w:rPr>
          <w:rFonts w:ascii="Times New Roman" w:hAnsi="Times New Roman"/>
          <w:color w:val="000000"/>
          <w:shd w:val="clear" w:color="auto" w:fill="FFFFFF"/>
          <w:lang w:val="ru-RU"/>
        </w:rPr>
        <w:t>В) Зависимость длины излучаемой электромагнитной волны от частоты колебаний заряда в металлическом проводнике.</w:t>
      </w:r>
    </w:p>
    <w:p w:rsidR="00C82DE6" w:rsidRPr="00C82DE6" w:rsidRDefault="00C82DE6" w:rsidP="00C82DE6">
      <w:pPr>
        <w:pStyle w:val="1f"/>
        <w:spacing w:line="276" w:lineRule="auto"/>
        <w:jc w:val="both"/>
        <w:rPr>
          <w:rFonts w:ascii="Times New Roman" w:hAnsi="Times New Roman"/>
          <w:color w:val="000000"/>
          <w:shd w:val="clear" w:color="auto" w:fill="FFFFFF"/>
          <w:lang w:val="ru-RU"/>
        </w:rPr>
      </w:pPr>
      <w:r w:rsidRPr="00C82DE6">
        <w:rPr>
          <w:rFonts w:ascii="Times New Roman" w:hAnsi="Times New Roman"/>
          <w:color w:val="000000"/>
          <w:shd w:val="clear" w:color="auto" w:fill="FFFFFF"/>
          <w:lang w:val="ru-RU"/>
        </w:rPr>
        <w:t>Установите соответствие между этими зависимостями и видами графиков, обозначенных цифрами 1−5. Для каждой зависимости А−В подберите соответствующий вид графика и запишите в таблицу выбранные цифры под соответствующими буквами.</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hAnsi="Times New Roman" w:cs="Times New Roman"/>
          <w:noProof/>
          <w:sz w:val="24"/>
          <w:szCs w:val="24"/>
          <w:lang w:eastAsia="ru-RU"/>
        </w:rPr>
        <w:drawing>
          <wp:inline distT="0" distB="0" distL="0" distR="0">
            <wp:extent cx="5074920" cy="342900"/>
            <wp:effectExtent l="19050" t="0" r="0" b="0"/>
            <wp:docPr id="100" name="Рисунок 60" descr="C:\Users\W-book\AppData\Local\Temp\ksohtml12872\wps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C:\Users\W-book\AppData\Local\Temp\ksohtml12872\wps129.png"/>
                    <pic:cNvPicPr>
                      <a:picLocks noChangeAspect="1" noChangeArrowheads="1"/>
                    </pic:cNvPicPr>
                  </pic:nvPicPr>
                  <pic:blipFill>
                    <a:blip r:embed="rId279" cstate="print"/>
                    <a:srcRect/>
                    <a:stretch>
                      <a:fillRect/>
                    </a:stretch>
                  </pic:blipFill>
                  <pic:spPr>
                    <a:xfrm>
                      <a:off x="0" y="0"/>
                      <a:ext cx="5074920" cy="342900"/>
                    </a:xfrm>
                    <a:prstGeom prst="rect">
                      <a:avLst/>
                    </a:prstGeom>
                    <a:noFill/>
                    <a:ln w="9525">
                      <a:noFill/>
                      <a:miter lim="800000"/>
                      <a:headEnd/>
                      <a:tailEnd/>
                    </a:ln>
                  </pic:spPr>
                </pic:pic>
              </a:graphicData>
            </a:graphic>
          </wp:inline>
        </w:drawing>
      </w:r>
      <w:r w:rsidRPr="00C43CD0">
        <w:rPr>
          <w:rFonts w:ascii="Times New Roman" w:eastAsia="Calibri" w:hAnsi="Times New Roman" w:cs="Times New Roman"/>
          <w:sz w:val="24"/>
          <w:szCs w:val="24"/>
        </w:rPr>
        <w:t xml:space="preserve">  </w:t>
      </w:r>
      <w:r w:rsidRPr="00C43CD0">
        <w:rPr>
          <w:rFonts w:ascii="Times New Roman" w:hAnsi="Times New Roman" w:cs="Times New Roman"/>
          <w:noProof/>
          <w:sz w:val="24"/>
          <w:szCs w:val="24"/>
          <w:lang w:eastAsia="ru-RU"/>
        </w:rPr>
        <w:drawing>
          <wp:inline distT="0" distB="0" distL="0" distR="0">
            <wp:extent cx="1249680" cy="998220"/>
            <wp:effectExtent l="19050" t="0" r="7620" b="0"/>
            <wp:docPr id="102" name="Рисунок 61" descr="C:\Users\W-book\AppData\Local\Temp\ksohtml12872\wps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C:\Users\W-book\AppData\Local\Temp\ksohtml12872\wps130.jpg"/>
                    <pic:cNvPicPr>
                      <a:picLocks noChangeAspect="1" noChangeArrowheads="1"/>
                    </pic:cNvPicPr>
                  </pic:nvPicPr>
                  <pic:blipFill>
                    <a:blip r:embed="rId280" cstate="print"/>
                    <a:srcRect/>
                    <a:stretch>
                      <a:fillRect/>
                    </a:stretch>
                  </pic:blipFill>
                  <pic:spPr>
                    <a:xfrm>
                      <a:off x="0" y="0"/>
                      <a:ext cx="1249680" cy="998220"/>
                    </a:xfrm>
                    <a:prstGeom prst="rect">
                      <a:avLst/>
                    </a:prstGeom>
                    <a:noFill/>
                    <a:ln w="9525">
                      <a:noFill/>
                      <a:miter lim="800000"/>
                      <a:headEnd/>
                      <a:tailEnd/>
                    </a:ln>
                  </pic:spPr>
                </pic:pic>
              </a:graphicData>
            </a:graphic>
          </wp:inline>
        </w:drawing>
      </w:r>
      <w:r w:rsidRPr="00C43CD0">
        <w:rPr>
          <w:rFonts w:ascii="Times New Roman" w:hAnsi="Times New Roman" w:cs="Times New Roman"/>
          <w:noProof/>
          <w:sz w:val="24"/>
          <w:szCs w:val="24"/>
          <w:lang w:eastAsia="ru-RU"/>
        </w:rPr>
        <w:drawing>
          <wp:inline distT="0" distB="0" distL="0" distR="0">
            <wp:extent cx="1104900" cy="1021080"/>
            <wp:effectExtent l="19050" t="0" r="0" b="0"/>
            <wp:docPr id="112" name="Рисунок 62" descr="C:\Users\W-book\AppData\Local\Temp\ksohtml12872\wps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C:\Users\W-book\AppData\Local\Temp\ksohtml12872\wps131.jpg"/>
                    <pic:cNvPicPr>
                      <a:picLocks noChangeAspect="1" noChangeArrowheads="1"/>
                    </pic:cNvPicPr>
                  </pic:nvPicPr>
                  <pic:blipFill>
                    <a:blip r:embed="rId281" cstate="print"/>
                    <a:srcRect/>
                    <a:stretch>
                      <a:fillRect/>
                    </a:stretch>
                  </pic:blipFill>
                  <pic:spPr>
                    <a:xfrm>
                      <a:off x="0" y="0"/>
                      <a:ext cx="1104900" cy="1021080"/>
                    </a:xfrm>
                    <a:prstGeom prst="rect">
                      <a:avLst/>
                    </a:prstGeom>
                    <a:noFill/>
                    <a:ln w="9525">
                      <a:noFill/>
                      <a:miter lim="800000"/>
                      <a:headEnd/>
                      <a:tailEnd/>
                    </a:ln>
                  </pic:spPr>
                </pic:pic>
              </a:graphicData>
            </a:graphic>
          </wp:inline>
        </w:drawing>
      </w:r>
      <w:r w:rsidRPr="00C43CD0">
        <w:rPr>
          <w:rFonts w:ascii="Times New Roman" w:hAnsi="Times New Roman" w:cs="Times New Roman"/>
          <w:noProof/>
          <w:sz w:val="24"/>
          <w:szCs w:val="24"/>
          <w:lang w:eastAsia="ru-RU"/>
        </w:rPr>
        <w:drawing>
          <wp:inline distT="0" distB="0" distL="0" distR="0">
            <wp:extent cx="1074420" cy="1036320"/>
            <wp:effectExtent l="19050" t="0" r="0" b="0"/>
            <wp:docPr id="116" name="Рисунок 63" descr="C:\Users\W-book\AppData\Local\Temp\ksohtml12872\wps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C:\Users\W-book\AppData\Local\Temp\ksohtml12872\wps132.jpg"/>
                    <pic:cNvPicPr>
                      <a:picLocks noChangeAspect="1" noChangeArrowheads="1"/>
                    </pic:cNvPicPr>
                  </pic:nvPicPr>
                  <pic:blipFill>
                    <a:blip r:embed="rId282" cstate="print"/>
                    <a:srcRect/>
                    <a:stretch>
                      <a:fillRect/>
                    </a:stretch>
                  </pic:blipFill>
                  <pic:spPr>
                    <a:xfrm>
                      <a:off x="0" y="0"/>
                      <a:ext cx="1074420" cy="1036320"/>
                    </a:xfrm>
                    <a:prstGeom prst="rect">
                      <a:avLst/>
                    </a:prstGeom>
                    <a:noFill/>
                    <a:ln w="9525">
                      <a:noFill/>
                      <a:miter lim="800000"/>
                      <a:headEnd/>
                      <a:tailEnd/>
                    </a:ln>
                  </pic:spPr>
                </pic:pic>
              </a:graphicData>
            </a:graphic>
          </wp:inline>
        </w:drawing>
      </w:r>
      <w:r w:rsidRPr="00C43CD0">
        <w:rPr>
          <w:rFonts w:ascii="Times New Roman" w:hAnsi="Times New Roman" w:cs="Times New Roman"/>
          <w:noProof/>
          <w:sz w:val="24"/>
          <w:szCs w:val="24"/>
          <w:lang w:eastAsia="ru-RU"/>
        </w:rPr>
        <w:drawing>
          <wp:inline distT="0" distB="0" distL="0" distR="0">
            <wp:extent cx="1104900" cy="1005840"/>
            <wp:effectExtent l="19050" t="0" r="0" b="0"/>
            <wp:docPr id="118" name="Рисунок 64" descr="C:\Users\W-book\AppData\Local\Temp\ksohtml12872\wps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C:\Users\W-book\AppData\Local\Temp\ksohtml12872\wps133.jpg"/>
                    <pic:cNvPicPr>
                      <a:picLocks noChangeAspect="1" noChangeArrowheads="1"/>
                    </pic:cNvPicPr>
                  </pic:nvPicPr>
                  <pic:blipFill>
                    <a:blip r:embed="rId283" cstate="print"/>
                    <a:srcRect/>
                    <a:stretch>
                      <a:fillRect/>
                    </a:stretch>
                  </pic:blipFill>
                  <pic:spPr>
                    <a:xfrm>
                      <a:off x="0" y="0"/>
                      <a:ext cx="1104900" cy="1005840"/>
                    </a:xfrm>
                    <a:prstGeom prst="rect">
                      <a:avLst/>
                    </a:prstGeom>
                    <a:noFill/>
                    <a:ln w="9525">
                      <a:noFill/>
                      <a:miter lim="800000"/>
                      <a:headEnd/>
                      <a:tailEnd/>
                    </a:ln>
                  </pic:spPr>
                </pic:pic>
              </a:graphicData>
            </a:graphic>
          </wp:inline>
        </w:drawing>
      </w:r>
      <w:r w:rsidRPr="00C43CD0">
        <w:rPr>
          <w:rFonts w:ascii="Times New Roman" w:eastAsia="Calibri" w:hAnsi="Times New Roman" w:cs="Times New Roman"/>
          <w:sz w:val="24"/>
          <w:szCs w:val="24"/>
        </w:rPr>
        <w:t xml:space="preserve">  </w:t>
      </w:r>
      <w:r w:rsidRPr="00C43CD0">
        <w:rPr>
          <w:rFonts w:ascii="Times New Roman" w:hAnsi="Times New Roman" w:cs="Times New Roman"/>
          <w:noProof/>
          <w:sz w:val="24"/>
          <w:szCs w:val="24"/>
          <w:lang w:eastAsia="ru-RU"/>
        </w:rPr>
        <w:drawing>
          <wp:inline distT="0" distB="0" distL="0" distR="0">
            <wp:extent cx="1112520" cy="861060"/>
            <wp:effectExtent l="19050" t="0" r="0" b="0"/>
            <wp:docPr id="120" name="Рисунок 65" descr="C:\Users\W-book\AppData\Local\Temp\ksohtml12872\wps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C:\Users\W-book\AppData\Local\Temp\ksohtml12872\wps134.jpg"/>
                    <pic:cNvPicPr>
                      <a:picLocks noChangeAspect="1" noChangeArrowheads="1"/>
                    </pic:cNvPicPr>
                  </pic:nvPicPr>
                  <pic:blipFill>
                    <a:blip r:embed="rId284" cstate="print"/>
                    <a:srcRect/>
                    <a:stretch>
                      <a:fillRect/>
                    </a:stretch>
                  </pic:blipFill>
                  <pic:spPr>
                    <a:xfrm>
                      <a:off x="0" y="0"/>
                      <a:ext cx="1112520" cy="861060"/>
                    </a:xfrm>
                    <a:prstGeom prst="rect">
                      <a:avLst/>
                    </a:prstGeom>
                    <a:noFill/>
                    <a:ln w="9525">
                      <a:noFill/>
                      <a:miter lim="800000"/>
                      <a:headEnd/>
                      <a:tailEnd/>
                    </a:ln>
                  </pic:spPr>
                </pic:pic>
              </a:graphicData>
            </a:graphic>
          </wp:inline>
        </w:drawing>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tbl>
      <w:tblPr>
        <w:tblW w:w="0" w:type="auto"/>
        <w:tblCellMar>
          <w:top w:w="15" w:type="dxa"/>
          <w:left w:w="15" w:type="dxa"/>
          <w:bottom w:w="15" w:type="dxa"/>
          <w:right w:w="15" w:type="dxa"/>
        </w:tblCellMar>
        <w:tblLook w:val="04A0"/>
      </w:tblPr>
      <w:tblGrid>
        <w:gridCol w:w="1260"/>
        <w:gridCol w:w="1272"/>
        <w:gridCol w:w="1128"/>
      </w:tblGrid>
      <w:tr w:rsidR="00C82DE6" w:rsidRPr="00C43CD0" w:rsidTr="005F2108">
        <w:tc>
          <w:tcPr>
            <w:tcW w:w="1260"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А</w:t>
            </w:r>
          </w:p>
        </w:tc>
        <w:tc>
          <w:tcPr>
            <w:tcW w:w="1272"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Б</w:t>
            </w:r>
          </w:p>
        </w:tc>
        <w:tc>
          <w:tcPr>
            <w:tcW w:w="1128"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rFonts w:ascii="Times New Roman" w:eastAsia="Calibri" w:hAnsi="Times New Roman" w:cs="Times New Roman"/>
                <w:sz w:val="24"/>
                <w:szCs w:val="24"/>
              </w:rPr>
            </w:pPr>
            <w:r w:rsidRPr="00C43CD0">
              <w:rPr>
                <w:rFonts w:ascii="Times New Roman" w:eastAsia="Calibri" w:hAnsi="Times New Roman" w:cs="Times New Roman"/>
                <w:sz w:val="24"/>
                <w:szCs w:val="24"/>
              </w:rPr>
              <w:t>В</w:t>
            </w:r>
          </w:p>
        </w:tc>
      </w:tr>
      <w:tr w:rsidR="00C82DE6" w:rsidRPr="00C43CD0" w:rsidTr="005F2108">
        <w:tc>
          <w:tcPr>
            <w:tcW w:w="1260"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rFonts w:ascii="Times New Roman" w:eastAsia="Calibri" w:hAnsi="Times New Roman" w:cs="Times New Roman"/>
                <w:sz w:val="24"/>
                <w:szCs w:val="24"/>
              </w:rPr>
            </w:pPr>
          </w:p>
        </w:tc>
        <w:tc>
          <w:tcPr>
            <w:tcW w:w="1272"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rFonts w:ascii="Times New Roman" w:eastAsia="Calibri" w:hAnsi="Times New Roman" w:cs="Times New Roman"/>
                <w:sz w:val="24"/>
                <w:szCs w:val="24"/>
              </w:rPr>
            </w:pPr>
          </w:p>
        </w:tc>
        <w:tc>
          <w:tcPr>
            <w:tcW w:w="1128"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rFonts w:ascii="Times New Roman" w:eastAsia="Calibri" w:hAnsi="Times New Roman" w:cs="Times New Roman"/>
                <w:sz w:val="24"/>
                <w:szCs w:val="24"/>
              </w:rPr>
            </w:pPr>
          </w:p>
        </w:tc>
      </w:tr>
    </w:tbl>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hAnsi="Times New Roman" w:cs="Times New Roman"/>
          <w:color w:val="000000"/>
          <w:sz w:val="24"/>
          <w:szCs w:val="24"/>
          <w:shd w:val="clear" w:color="auto" w:fill="FFFFFF"/>
        </w:rPr>
        <w:t xml:space="preserve">      </w:t>
      </w:r>
      <w:r w:rsidRPr="00C43CD0">
        <w:rPr>
          <w:rFonts w:ascii="Times New Roman" w:eastAsia="Calibri" w:hAnsi="Times New Roman" w:cs="Times New Roman"/>
          <w:color w:val="000000"/>
          <w:sz w:val="24"/>
          <w:szCs w:val="24"/>
          <w:shd w:val="clear" w:color="auto" w:fill="FFFFFF"/>
        </w:rPr>
        <w:t xml:space="preserve">Ответ: </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43CD0" w:rsidRDefault="00C82DE6" w:rsidP="00960A72">
      <w:pPr>
        <w:pStyle w:val="1f"/>
        <w:widowControl/>
        <w:numPr>
          <w:ilvl w:val="0"/>
          <w:numId w:val="50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Каким образом осуществляется передача электрической энергии из первичной обмотки трансформатора во вторичную обмотку? </w:t>
      </w:r>
      <w:r w:rsidRPr="00C43CD0">
        <w:rPr>
          <w:rFonts w:ascii="Times New Roman" w:hAnsi="Times New Roman"/>
        </w:rPr>
        <w:t>Укажите все правильные ответы.</w:t>
      </w:r>
    </w:p>
    <w:p w:rsidR="00C82DE6" w:rsidRPr="00C82DE6" w:rsidRDefault="00C82DE6" w:rsidP="00960A72">
      <w:pPr>
        <w:pStyle w:val="1f"/>
        <w:widowControl/>
        <w:numPr>
          <w:ilvl w:val="0"/>
          <w:numId w:val="50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Через провода, соединяющие обмотки трансформатора.</w:t>
      </w:r>
    </w:p>
    <w:p w:rsidR="00C82DE6" w:rsidRPr="00C82DE6" w:rsidRDefault="00C82DE6" w:rsidP="00960A72">
      <w:pPr>
        <w:pStyle w:val="1f"/>
        <w:widowControl/>
        <w:numPr>
          <w:ilvl w:val="0"/>
          <w:numId w:val="50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С помощью переменного магнитного поля, пронизывающего обе катушки.</w:t>
      </w:r>
    </w:p>
    <w:p w:rsidR="00C82DE6" w:rsidRPr="00C43CD0" w:rsidRDefault="00C82DE6" w:rsidP="00960A72">
      <w:pPr>
        <w:pStyle w:val="1f"/>
        <w:widowControl/>
        <w:numPr>
          <w:ilvl w:val="0"/>
          <w:numId w:val="505"/>
        </w:numPr>
        <w:suppressAutoHyphens w:val="0"/>
        <w:spacing w:line="276" w:lineRule="auto"/>
        <w:ind w:left="0" w:firstLine="0"/>
        <w:contextualSpacing/>
        <w:jc w:val="both"/>
        <w:rPr>
          <w:rFonts w:ascii="Times New Roman" w:hAnsi="Times New Roman"/>
        </w:rPr>
      </w:pPr>
      <w:r w:rsidRPr="00C43CD0">
        <w:rPr>
          <w:rFonts w:ascii="Times New Roman" w:hAnsi="Times New Roman"/>
        </w:rPr>
        <w:t>С помощью электромагнитных волн.</w:t>
      </w:r>
    </w:p>
    <w:p w:rsidR="00C82DE6" w:rsidRPr="00C43CD0" w:rsidRDefault="00C82DE6" w:rsidP="00960A72">
      <w:pPr>
        <w:pStyle w:val="1f"/>
        <w:widowControl/>
        <w:numPr>
          <w:ilvl w:val="0"/>
          <w:numId w:val="505"/>
        </w:numPr>
        <w:suppressAutoHyphens w:val="0"/>
        <w:spacing w:line="276" w:lineRule="auto"/>
        <w:ind w:left="0" w:firstLine="0"/>
        <w:contextualSpacing/>
        <w:jc w:val="both"/>
        <w:rPr>
          <w:rFonts w:ascii="Times New Roman" w:hAnsi="Times New Roman"/>
        </w:rPr>
      </w:pPr>
      <w:r w:rsidRPr="00C43CD0">
        <w:rPr>
          <w:rFonts w:ascii="Times New Roman" w:hAnsi="Times New Roman"/>
        </w:rPr>
        <w:t>Правильных ответов нет.</w:t>
      </w:r>
    </w:p>
    <w:p w:rsidR="00C82DE6" w:rsidRPr="00C82DE6" w:rsidRDefault="00C82DE6" w:rsidP="00960A72">
      <w:pPr>
        <w:pStyle w:val="1f"/>
        <w:widowControl/>
        <w:numPr>
          <w:ilvl w:val="0"/>
          <w:numId w:val="50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Какое из приведенных ниже выражений определяет понятие электромагнитное поле?</w:t>
      </w:r>
    </w:p>
    <w:p w:rsidR="00C82DE6" w:rsidRPr="00C82DE6" w:rsidRDefault="00C82DE6" w:rsidP="00960A72">
      <w:pPr>
        <w:pStyle w:val="1f"/>
        <w:widowControl/>
        <w:numPr>
          <w:ilvl w:val="0"/>
          <w:numId w:val="506"/>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Процесс распространения колебаний заряженных частиц.</w:t>
      </w:r>
    </w:p>
    <w:p w:rsidR="00C82DE6" w:rsidRPr="00C82DE6" w:rsidRDefault="00C82DE6" w:rsidP="00960A72">
      <w:pPr>
        <w:pStyle w:val="1f"/>
        <w:widowControl/>
        <w:numPr>
          <w:ilvl w:val="0"/>
          <w:numId w:val="506"/>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Особая форма материи, осуществляющая взаимодействие между заряженными частицами.</w:t>
      </w:r>
    </w:p>
    <w:p w:rsidR="00C82DE6" w:rsidRPr="00C82DE6" w:rsidRDefault="00C82DE6" w:rsidP="00960A72">
      <w:pPr>
        <w:pStyle w:val="1f"/>
        <w:widowControl/>
        <w:numPr>
          <w:ilvl w:val="0"/>
          <w:numId w:val="506"/>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Особая форма материи, осуществляющая взаимодействие между любыми частицами.</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p w:rsidR="00C82DE6" w:rsidRPr="00C43CD0" w:rsidRDefault="00C82DE6" w:rsidP="00960A72">
      <w:pPr>
        <w:pStyle w:val="1f"/>
        <w:widowControl/>
        <w:numPr>
          <w:ilvl w:val="0"/>
          <w:numId w:val="50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В первичной обмотке трансформатора 100 витков, во вторичной обмотке – 20. </w:t>
      </w:r>
      <w:r w:rsidRPr="00C43CD0">
        <w:rPr>
          <w:rFonts w:ascii="Times New Roman" w:hAnsi="Times New Roman"/>
        </w:rPr>
        <w:t>Выберите все правильные утверждения.</w:t>
      </w:r>
    </w:p>
    <w:p w:rsidR="00C82DE6" w:rsidRPr="00C43CD0" w:rsidRDefault="00C82DE6" w:rsidP="00960A72">
      <w:pPr>
        <w:pStyle w:val="1f"/>
        <w:widowControl/>
        <w:numPr>
          <w:ilvl w:val="0"/>
          <w:numId w:val="507"/>
        </w:numPr>
        <w:suppressAutoHyphens w:val="0"/>
        <w:spacing w:line="276" w:lineRule="auto"/>
        <w:ind w:left="0" w:firstLine="0"/>
        <w:contextualSpacing/>
        <w:jc w:val="both"/>
        <w:rPr>
          <w:rFonts w:ascii="Times New Roman" w:hAnsi="Times New Roman"/>
        </w:rPr>
      </w:pPr>
      <w:r w:rsidRPr="00C43CD0">
        <w:rPr>
          <w:rFonts w:ascii="Times New Roman" w:hAnsi="Times New Roman"/>
        </w:rPr>
        <w:t>Трансформатор является понижающим.</w:t>
      </w:r>
    </w:p>
    <w:p w:rsidR="00C82DE6" w:rsidRPr="00C43CD0" w:rsidRDefault="00C82DE6" w:rsidP="00960A72">
      <w:pPr>
        <w:pStyle w:val="1f"/>
        <w:widowControl/>
        <w:numPr>
          <w:ilvl w:val="0"/>
          <w:numId w:val="507"/>
        </w:numPr>
        <w:suppressAutoHyphens w:val="0"/>
        <w:spacing w:line="276" w:lineRule="auto"/>
        <w:ind w:left="0" w:firstLine="0"/>
        <w:contextualSpacing/>
        <w:jc w:val="both"/>
        <w:rPr>
          <w:rFonts w:ascii="Times New Roman" w:hAnsi="Times New Roman"/>
        </w:rPr>
      </w:pPr>
      <w:r w:rsidRPr="00C43CD0">
        <w:rPr>
          <w:rFonts w:ascii="Times New Roman" w:hAnsi="Times New Roman"/>
        </w:rPr>
        <w:t>Трансформатор является повышающим.</w:t>
      </w:r>
    </w:p>
    <w:p w:rsidR="00C82DE6" w:rsidRPr="00C43CD0" w:rsidRDefault="00C82DE6" w:rsidP="00960A72">
      <w:pPr>
        <w:pStyle w:val="1f"/>
        <w:widowControl/>
        <w:numPr>
          <w:ilvl w:val="0"/>
          <w:numId w:val="507"/>
        </w:numPr>
        <w:suppressAutoHyphens w:val="0"/>
        <w:spacing w:line="276" w:lineRule="auto"/>
        <w:ind w:left="0" w:firstLine="0"/>
        <w:contextualSpacing/>
        <w:jc w:val="both"/>
        <w:rPr>
          <w:rFonts w:ascii="Times New Roman" w:hAnsi="Times New Roman"/>
        </w:rPr>
      </w:pPr>
      <w:r w:rsidRPr="00C43CD0">
        <w:rPr>
          <w:rFonts w:ascii="Times New Roman" w:hAnsi="Times New Roman"/>
        </w:rPr>
        <w:t>Коэффициент трансформации равен 0,2.</w:t>
      </w:r>
    </w:p>
    <w:p w:rsidR="00C82DE6" w:rsidRPr="00C43CD0" w:rsidRDefault="00C82DE6" w:rsidP="00960A72">
      <w:pPr>
        <w:pStyle w:val="1f"/>
        <w:widowControl/>
        <w:numPr>
          <w:ilvl w:val="0"/>
          <w:numId w:val="507"/>
        </w:numPr>
        <w:suppressAutoHyphens w:val="0"/>
        <w:spacing w:line="276" w:lineRule="auto"/>
        <w:ind w:left="0" w:firstLine="0"/>
        <w:contextualSpacing/>
        <w:jc w:val="both"/>
        <w:rPr>
          <w:rFonts w:ascii="Times New Roman" w:hAnsi="Times New Roman"/>
        </w:rPr>
      </w:pPr>
      <w:r w:rsidRPr="00C43CD0">
        <w:rPr>
          <w:rFonts w:ascii="Times New Roman" w:hAnsi="Times New Roman"/>
        </w:rPr>
        <w:t>Коэффициент трансформации равен 5.</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50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Продолжите фразу: «Электромагнитная волна – это …». </w:t>
      </w:r>
      <w:r w:rsidRPr="00C43CD0">
        <w:rPr>
          <w:rFonts w:ascii="Times New Roman" w:hAnsi="Times New Roman"/>
        </w:rPr>
        <w:t>Выберите все правильные утверждения.</w:t>
      </w:r>
    </w:p>
    <w:p w:rsidR="00C82DE6" w:rsidRPr="00C82DE6" w:rsidRDefault="00C82DE6" w:rsidP="00960A72">
      <w:pPr>
        <w:pStyle w:val="1f"/>
        <w:widowControl/>
        <w:numPr>
          <w:ilvl w:val="0"/>
          <w:numId w:val="508"/>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процесс распространения колебаний электрической напряженности и магнитной индукции.</w:t>
      </w:r>
    </w:p>
    <w:p w:rsidR="00C82DE6" w:rsidRPr="00C82DE6" w:rsidRDefault="00C82DE6" w:rsidP="00960A72">
      <w:pPr>
        <w:pStyle w:val="1f"/>
        <w:widowControl/>
        <w:numPr>
          <w:ilvl w:val="0"/>
          <w:numId w:val="508"/>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кратчайшее расстояние между двумя точками, колеблющимися в одинаковых фазах.</w:t>
      </w:r>
    </w:p>
    <w:p w:rsidR="00C82DE6" w:rsidRPr="00C82DE6" w:rsidRDefault="00C82DE6" w:rsidP="00960A72">
      <w:pPr>
        <w:pStyle w:val="1f"/>
        <w:widowControl/>
        <w:numPr>
          <w:ilvl w:val="0"/>
          <w:numId w:val="508"/>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процесс распространения колебаний заряженных частиц.</w:t>
      </w:r>
    </w:p>
    <w:p w:rsidR="00C82DE6" w:rsidRPr="00C82DE6" w:rsidRDefault="00C82DE6" w:rsidP="00960A72">
      <w:pPr>
        <w:pStyle w:val="1f"/>
        <w:widowControl/>
        <w:numPr>
          <w:ilvl w:val="0"/>
          <w:numId w:val="508"/>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процесс распространения электромагнитного поля от источника колебаний в пространстве.</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lastRenderedPageBreak/>
        <w:t xml:space="preserve"> </w:t>
      </w:r>
    </w:p>
    <w:p w:rsidR="00C82DE6" w:rsidRPr="00C82DE6" w:rsidRDefault="00C82DE6" w:rsidP="00960A72">
      <w:pPr>
        <w:pStyle w:val="1f"/>
        <w:widowControl/>
        <w:numPr>
          <w:ilvl w:val="0"/>
          <w:numId w:val="50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Как ориентированы векторы магнитной индукции </w:t>
      </w:r>
      <w:r w:rsidRPr="00C43CD0">
        <w:rPr>
          <w:rFonts w:ascii="Times New Roman" w:hAnsi="Times New Roman"/>
          <w:noProof/>
          <w:lang w:val="ru-RU" w:eastAsia="ru-RU"/>
        </w:rPr>
        <w:drawing>
          <wp:inline distT="0" distB="0" distL="0" distR="0">
            <wp:extent cx="175260" cy="281940"/>
            <wp:effectExtent l="19050" t="0" r="0" b="0"/>
            <wp:docPr id="122" name="Рисунок 66" descr="C:\Users\W-book\AppData\Local\Temp\ksohtml12872\wps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descr="C:\Users\W-book\AppData\Local\Temp\ksohtml12872\wps135.png"/>
                    <pic:cNvPicPr>
                      <a:picLocks noChangeAspect="1" noChangeArrowheads="1"/>
                    </pic:cNvPicPr>
                  </pic:nvPicPr>
                  <pic:blipFill>
                    <a:blip r:embed="rId285" cstate="print"/>
                    <a:srcRect/>
                    <a:stretch>
                      <a:fillRect/>
                    </a:stretch>
                  </pic:blipFill>
                  <pic:spPr>
                    <a:xfrm>
                      <a:off x="0" y="0"/>
                      <a:ext cx="175260" cy="281940"/>
                    </a:xfrm>
                    <a:prstGeom prst="rect">
                      <a:avLst/>
                    </a:prstGeom>
                    <a:noFill/>
                    <a:ln w="9525">
                      <a:noFill/>
                      <a:miter lim="800000"/>
                      <a:headEnd/>
                      <a:tailEnd/>
                    </a:ln>
                  </pic:spPr>
                </pic:pic>
              </a:graphicData>
            </a:graphic>
          </wp:inline>
        </w:drawing>
      </w:r>
      <w:r w:rsidRPr="00C43CD0">
        <w:rPr>
          <w:rFonts w:ascii="Times New Roman" w:hAnsi="Times New Roman"/>
          <w:noProof/>
          <w:lang w:val="ru-RU" w:eastAsia="ru-RU"/>
        </w:rPr>
        <w:drawing>
          <wp:inline distT="0" distB="0" distL="0" distR="0">
            <wp:extent cx="144780" cy="228600"/>
            <wp:effectExtent l="19050" t="0" r="7620" b="0"/>
            <wp:docPr id="124" name="Рисунок 67" descr="C:\Users\W-book\AppData\Local\Temp\ksohtml12872\wps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descr="C:\Users\W-book\AppData\Local\Temp\ksohtml12872\wps136.jpg"/>
                    <pic:cNvPicPr>
                      <a:picLocks noChangeAspect="1" noChangeArrowheads="1"/>
                    </pic:cNvPicPr>
                  </pic:nvPicPr>
                  <pic:blipFill>
                    <a:blip r:embed="rId286" cstate="print"/>
                    <a:srcRect/>
                    <a:stretch>
                      <a:fillRect/>
                    </a:stretch>
                  </pic:blipFill>
                  <pic:spPr>
                    <a:xfrm>
                      <a:off x="0" y="0"/>
                      <a:ext cx="144780" cy="228600"/>
                    </a:xfrm>
                    <a:prstGeom prst="rect">
                      <a:avLst/>
                    </a:prstGeom>
                    <a:noFill/>
                    <a:ln w="9525">
                      <a:noFill/>
                      <a:miter lim="800000"/>
                      <a:headEnd/>
                      <a:tailEnd/>
                    </a:ln>
                  </pic:spPr>
                </pic:pic>
              </a:graphicData>
            </a:graphic>
          </wp:inline>
        </w:drawing>
      </w:r>
      <w:r w:rsidRPr="00C82DE6">
        <w:rPr>
          <w:rFonts w:ascii="Times New Roman" w:hAnsi="Times New Roman"/>
          <w:lang w:val="ru-RU"/>
        </w:rPr>
        <w:t xml:space="preserve">, электрической напряженности </w:t>
      </w:r>
      <w:r w:rsidRPr="00C43CD0">
        <w:rPr>
          <w:rFonts w:ascii="Times New Roman" w:hAnsi="Times New Roman"/>
          <w:noProof/>
          <w:lang w:val="ru-RU" w:eastAsia="ru-RU"/>
        </w:rPr>
        <w:drawing>
          <wp:inline distT="0" distB="0" distL="0" distR="0">
            <wp:extent cx="243840" cy="281940"/>
            <wp:effectExtent l="19050" t="0" r="3810" b="0"/>
            <wp:docPr id="126" name="Рисунок 68" descr="C:\Users\W-book\AppData\Local\Temp\ksohtml12872\wps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C:\Users\W-book\AppData\Local\Temp\ksohtml12872\wps137.png"/>
                    <pic:cNvPicPr>
                      <a:picLocks noChangeAspect="1" noChangeArrowheads="1"/>
                    </pic:cNvPicPr>
                  </pic:nvPicPr>
                  <pic:blipFill>
                    <a:blip r:embed="rId287" cstate="print"/>
                    <a:srcRect/>
                    <a:stretch>
                      <a:fillRect/>
                    </a:stretch>
                  </pic:blipFill>
                  <pic:spPr>
                    <a:xfrm>
                      <a:off x="0" y="0"/>
                      <a:ext cx="243840" cy="281940"/>
                    </a:xfrm>
                    <a:prstGeom prst="rect">
                      <a:avLst/>
                    </a:prstGeom>
                    <a:noFill/>
                    <a:ln w="9525">
                      <a:noFill/>
                      <a:miter lim="800000"/>
                      <a:headEnd/>
                      <a:tailEnd/>
                    </a:ln>
                  </pic:spPr>
                </pic:pic>
              </a:graphicData>
            </a:graphic>
          </wp:inline>
        </w:drawing>
      </w:r>
      <w:r w:rsidRPr="00C43CD0">
        <w:rPr>
          <w:rFonts w:ascii="Times New Roman" w:hAnsi="Times New Roman"/>
          <w:noProof/>
          <w:lang w:val="ru-RU" w:eastAsia="ru-RU"/>
        </w:rPr>
        <w:drawing>
          <wp:inline distT="0" distB="0" distL="0" distR="0">
            <wp:extent cx="198120" cy="228600"/>
            <wp:effectExtent l="19050" t="0" r="0" b="0"/>
            <wp:docPr id="128" name="Рисунок 69" descr="C:\Users\W-book\AppData\Local\Temp\ksohtml12872\wps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descr="C:\Users\W-book\AppData\Local\Temp\ksohtml12872\wps138.jpg"/>
                    <pic:cNvPicPr>
                      <a:picLocks noChangeAspect="1" noChangeArrowheads="1"/>
                    </pic:cNvPicPr>
                  </pic:nvPicPr>
                  <pic:blipFill>
                    <a:blip r:embed="rId288" cstate="print"/>
                    <a:srcRect/>
                    <a:stretch>
                      <a:fillRect/>
                    </a:stretch>
                  </pic:blipFill>
                  <pic:spPr>
                    <a:xfrm>
                      <a:off x="0" y="0"/>
                      <a:ext cx="198120" cy="228600"/>
                    </a:xfrm>
                    <a:prstGeom prst="rect">
                      <a:avLst/>
                    </a:prstGeom>
                    <a:noFill/>
                    <a:ln w="9525">
                      <a:noFill/>
                      <a:miter lim="800000"/>
                      <a:headEnd/>
                      <a:tailEnd/>
                    </a:ln>
                  </pic:spPr>
                </pic:pic>
              </a:graphicData>
            </a:graphic>
          </wp:inline>
        </w:drawing>
      </w:r>
      <w:r w:rsidRPr="00C82DE6">
        <w:rPr>
          <w:rFonts w:ascii="Times New Roman" w:hAnsi="Times New Roman"/>
          <w:lang w:val="ru-RU"/>
        </w:rPr>
        <w:t xml:space="preserve">и скорости </w:t>
      </w:r>
      <w:r w:rsidRPr="00C43CD0">
        <w:rPr>
          <w:rFonts w:ascii="Times New Roman" w:hAnsi="Times New Roman"/>
          <w:noProof/>
          <w:lang w:val="ru-RU" w:eastAsia="ru-RU"/>
        </w:rPr>
        <w:drawing>
          <wp:inline distT="0" distB="0" distL="0" distR="0">
            <wp:extent cx="121920" cy="236220"/>
            <wp:effectExtent l="19050" t="0" r="0" b="0"/>
            <wp:docPr id="130" name="Рисунок 70" descr="C:\Users\W-book\AppData\Local\Temp\ksohtml12872\wps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descr="C:\Users\W-book\AppData\Local\Temp\ksohtml12872\wps139.png"/>
                    <pic:cNvPicPr>
                      <a:picLocks noChangeAspect="1" noChangeArrowheads="1"/>
                    </pic:cNvPicPr>
                  </pic:nvPicPr>
                  <pic:blipFill>
                    <a:blip r:embed="rId289" cstate="print"/>
                    <a:srcRect/>
                    <a:stretch>
                      <a:fillRect/>
                    </a:stretch>
                  </pic:blipFill>
                  <pic:spPr>
                    <a:xfrm>
                      <a:off x="0" y="0"/>
                      <a:ext cx="121920" cy="236220"/>
                    </a:xfrm>
                    <a:prstGeom prst="rect">
                      <a:avLst/>
                    </a:prstGeom>
                    <a:noFill/>
                    <a:ln w="9525">
                      <a:noFill/>
                      <a:miter lim="800000"/>
                      <a:headEnd/>
                      <a:tailEnd/>
                    </a:ln>
                  </pic:spPr>
                </pic:pic>
              </a:graphicData>
            </a:graphic>
          </wp:inline>
        </w:drawing>
      </w:r>
      <w:r w:rsidRPr="00C43CD0">
        <w:rPr>
          <w:rFonts w:ascii="Times New Roman" w:hAnsi="Times New Roman"/>
          <w:noProof/>
          <w:lang w:val="ru-RU" w:eastAsia="ru-RU"/>
        </w:rPr>
        <w:drawing>
          <wp:inline distT="0" distB="0" distL="0" distR="0">
            <wp:extent cx="106680" cy="190500"/>
            <wp:effectExtent l="19050" t="0" r="7620" b="0"/>
            <wp:docPr id="132" name="Рисунок 71" descr="C:\Users\W-book\AppData\Local\Temp\ksohtml12872\wps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descr="C:\Users\W-book\AppData\Local\Temp\ksohtml12872\wps140.jpg"/>
                    <pic:cNvPicPr>
                      <a:picLocks noChangeAspect="1" noChangeArrowheads="1"/>
                    </pic:cNvPicPr>
                  </pic:nvPicPr>
                  <pic:blipFill>
                    <a:blip r:embed="rId290" cstate="print"/>
                    <a:srcRect/>
                    <a:stretch>
                      <a:fillRect/>
                    </a:stretch>
                  </pic:blipFill>
                  <pic:spPr>
                    <a:xfrm>
                      <a:off x="0" y="0"/>
                      <a:ext cx="106680" cy="190500"/>
                    </a:xfrm>
                    <a:prstGeom prst="rect">
                      <a:avLst/>
                    </a:prstGeom>
                    <a:noFill/>
                    <a:ln w="9525">
                      <a:noFill/>
                      <a:miter lim="800000"/>
                      <a:headEnd/>
                      <a:tailEnd/>
                    </a:ln>
                  </pic:spPr>
                </pic:pic>
              </a:graphicData>
            </a:graphic>
          </wp:inline>
        </w:drawing>
      </w:r>
      <w:r w:rsidRPr="00C82DE6">
        <w:rPr>
          <w:rFonts w:ascii="Times New Roman" w:hAnsi="Times New Roman"/>
          <w:lang w:val="ru-RU"/>
        </w:rPr>
        <w:t xml:space="preserve"> по отношению друг к другу в электромагнитной волне?</w:t>
      </w:r>
    </w:p>
    <w:p w:rsidR="00C82DE6" w:rsidRPr="00C43CD0" w:rsidRDefault="00C82DE6" w:rsidP="00960A72">
      <w:pPr>
        <w:pStyle w:val="1f"/>
        <w:widowControl/>
        <w:numPr>
          <w:ilvl w:val="0"/>
          <w:numId w:val="509"/>
        </w:numPr>
        <w:suppressAutoHyphens w:val="0"/>
        <w:spacing w:line="276" w:lineRule="auto"/>
        <w:ind w:left="0" w:firstLine="0"/>
        <w:contextualSpacing/>
        <w:jc w:val="both"/>
        <w:rPr>
          <w:rFonts w:ascii="Times New Roman" w:hAnsi="Times New Roman"/>
        </w:rPr>
      </w:pPr>
      <w:r w:rsidRPr="00C43CD0">
        <w:rPr>
          <w:rFonts w:ascii="Times New Roman" w:hAnsi="Times New Roman"/>
          <w:noProof/>
          <w:lang w:val="ru-RU" w:eastAsia="ru-RU"/>
        </w:rPr>
        <w:drawing>
          <wp:inline distT="0" distB="0" distL="0" distR="0">
            <wp:extent cx="845820" cy="205740"/>
            <wp:effectExtent l="19050" t="0" r="0" b="0"/>
            <wp:docPr id="134" name="Рисунок 72" descr="C:\Users\W-book\AppData\Local\Temp\ksohtml12872\wps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C:\Users\W-book\AppData\Local\Temp\ksohtml12872\wps141.png"/>
                    <pic:cNvPicPr>
                      <a:picLocks noChangeAspect="1" noChangeArrowheads="1"/>
                    </pic:cNvPicPr>
                  </pic:nvPicPr>
                  <pic:blipFill>
                    <a:blip r:embed="rId291" cstate="print"/>
                    <a:srcRect/>
                    <a:stretch>
                      <a:fillRect/>
                    </a:stretch>
                  </pic:blipFill>
                  <pic:spPr>
                    <a:xfrm>
                      <a:off x="0" y="0"/>
                      <a:ext cx="845820" cy="205740"/>
                    </a:xfrm>
                    <a:prstGeom prst="rect">
                      <a:avLst/>
                    </a:prstGeom>
                    <a:noFill/>
                    <a:ln w="9525">
                      <a:noFill/>
                      <a:miter lim="800000"/>
                      <a:headEnd/>
                      <a:tailEnd/>
                    </a:ln>
                  </pic:spPr>
                </pic:pic>
              </a:graphicData>
            </a:graphic>
          </wp:inline>
        </w:drawing>
      </w:r>
      <w:r w:rsidRPr="00C43CD0">
        <w:rPr>
          <w:rFonts w:ascii="Times New Roman" w:hAnsi="Times New Roman"/>
          <w:noProof/>
          <w:lang w:val="ru-RU" w:eastAsia="ru-RU"/>
        </w:rPr>
        <w:drawing>
          <wp:inline distT="0" distB="0" distL="0" distR="0">
            <wp:extent cx="845820" cy="205740"/>
            <wp:effectExtent l="19050" t="0" r="0" b="0"/>
            <wp:docPr id="136" name="Рисунок 73" descr="C:\Users\W-book\AppData\Local\Temp\ksohtml12872\wps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C:\Users\W-book\AppData\Local\Temp\ksohtml12872\wps142.jpg"/>
                    <pic:cNvPicPr>
                      <a:picLocks noChangeAspect="1" noChangeArrowheads="1"/>
                    </pic:cNvPicPr>
                  </pic:nvPicPr>
                  <pic:blipFill>
                    <a:blip r:embed="rId292" cstate="print"/>
                    <a:srcRect/>
                    <a:stretch>
                      <a:fillRect/>
                    </a:stretch>
                  </pic:blipFill>
                  <pic:spPr>
                    <a:xfrm>
                      <a:off x="0" y="0"/>
                      <a:ext cx="845820" cy="205740"/>
                    </a:xfrm>
                    <a:prstGeom prst="rect">
                      <a:avLst/>
                    </a:prstGeom>
                    <a:noFill/>
                    <a:ln w="9525">
                      <a:noFill/>
                      <a:miter lim="800000"/>
                      <a:headEnd/>
                      <a:tailEnd/>
                    </a:ln>
                  </pic:spPr>
                </pic:pic>
              </a:graphicData>
            </a:graphic>
          </wp:inline>
        </w:drawing>
      </w:r>
      <w:r w:rsidRPr="00C43CD0">
        <w:rPr>
          <w:rFonts w:ascii="Times New Roman" w:hAnsi="Times New Roman"/>
        </w:rPr>
        <w:t xml:space="preserve">.     2) </w:t>
      </w:r>
      <w:r w:rsidRPr="00C43CD0">
        <w:rPr>
          <w:rFonts w:ascii="Times New Roman" w:hAnsi="Times New Roman"/>
          <w:noProof/>
          <w:lang w:val="ru-RU" w:eastAsia="ru-RU"/>
        </w:rPr>
        <w:drawing>
          <wp:inline distT="0" distB="0" distL="0" distR="0">
            <wp:extent cx="1348740" cy="236220"/>
            <wp:effectExtent l="19050" t="0" r="3810" b="0"/>
            <wp:docPr id="138" name="Рисунок 74" descr="C:\Users\W-book\AppData\Local\Temp\ksohtml12872\wps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C:\Users\W-book\AppData\Local\Temp\ksohtml12872\wps143.png"/>
                    <pic:cNvPicPr>
                      <a:picLocks noChangeAspect="1" noChangeArrowheads="1"/>
                    </pic:cNvPicPr>
                  </pic:nvPicPr>
                  <pic:blipFill>
                    <a:blip r:embed="rId293" cstate="print"/>
                    <a:srcRect/>
                    <a:stretch>
                      <a:fillRect/>
                    </a:stretch>
                  </pic:blipFill>
                  <pic:spPr>
                    <a:xfrm>
                      <a:off x="0" y="0"/>
                      <a:ext cx="1348740" cy="236220"/>
                    </a:xfrm>
                    <a:prstGeom prst="rect">
                      <a:avLst/>
                    </a:prstGeom>
                    <a:noFill/>
                    <a:ln w="9525">
                      <a:noFill/>
                      <a:miter lim="800000"/>
                      <a:headEnd/>
                      <a:tailEnd/>
                    </a:ln>
                  </pic:spPr>
                </pic:pic>
              </a:graphicData>
            </a:graphic>
          </wp:inline>
        </w:drawing>
      </w:r>
      <w:r w:rsidRPr="00C43CD0">
        <w:rPr>
          <w:rFonts w:ascii="Times New Roman" w:hAnsi="Times New Roman"/>
          <w:noProof/>
          <w:lang w:val="ru-RU" w:eastAsia="ru-RU"/>
        </w:rPr>
        <w:drawing>
          <wp:inline distT="0" distB="0" distL="0" distR="0">
            <wp:extent cx="1348740" cy="236220"/>
            <wp:effectExtent l="19050" t="0" r="3810" b="0"/>
            <wp:docPr id="140" name="Рисунок 75" descr="C:\Users\W-book\AppData\Local\Temp\ksohtml12872\wps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descr="C:\Users\W-book\AppData\Local\Temp\ksohtml12872\wps144.jpg"/>
                    <pic:cNvPicPr>
                      <a:picLocks noChangeAspect="1" noChangeArrowheads="1"/>
                    </pic:cNvPicPr>
                  </pic:nvPicPr>
                  <pic:blipFill>
                    <a:blip r:embed="rId294" cstate="print"/>
                    <a:srcRect/>
                    <a:stretch>
                      <a:fillRect/>
                    </a:stretch>
                  </pic:blipFill>
                  <pic:spPr>
                    <a:xfrm>
                      <a:off x="0" y="0"/>
                      <a:ext cx="1348740" cy="236220"/>
                    </a:xfrm>
                    <a:prstGeom prst="rect">
                      <a:avLst/>
                    </a:prstGeom>
                    <a:noFill/>
                    <a:ln w="9525">
                      <a:noFill/>
                      <a:miter lim="800000"/>
                      <a:headEnd/>
                      <a:tailEnd/>
                    </a:ln>
                  </pic:spPr>
                </pic:pic>
              </a:graphicData>
            </a:graphic>
          </wp:inline>
        </w:drawing>
      </w:r>
      <w:r w:rsidRPr="00C43CD0">
        <w:rPr>
          <w:rFonts w:ascii="Times New Roman" w:hAnsi="Times New Roman"/>
        </w:rPr>
        <w:t xml:space="preserve">    3) </w:t>
      </w:r>
      <w:r w:rsidRPr="00C43CD0">
        <w:rPr>
          <w:rFonts w:ascii="Times New Roman" w:hAnsi="Times New Roman"/>
          <w:noProof/>
          <w:lang w:val="ru-RU" w:eastAsia="ru-RU"/>
        </w:rPr>
        <w:drawing>
          <wp:inline distT="0" distB="0" distL="0" distR="0">
            <wp:extent cx="693420" cy="281940"/>
            <wp:effectExtent l="19050" t="0" r="0" b="0"/>
            <wp:docPr id="142" name="Рисунок 76" descr="C:\Users\W-book\AppData\Local\Temp\ksohtml12872\wps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descr="C:\Users\W-book\AppData\Local\Temp\ksohtml12872\wps145.png"/>
                    <pic:cNvPicPr>
                      <a:picLocks noChangeAspect="1" noChangeArrowheads="1"/>
                    </pic:cNvPicPr>
                  </pic:nvPicPr>
                  <pic:blipFill>
                    <a:blip r:embed="rId295" cstate="print"/>
                    <a:srcRect/>
                    <a:stretch>
                      <a:fillRect/>
                    </a:stretch>
                  </pic:blipFill>
                  <pic:spPr>
                    <a:xfrm>
                      <a:off x="0" y="0"/>
                      <a:ext cx="693420" cy="281940"/>
                    </a:xfrm>
                    <a:prstGeom prst="rect">
                      <a:avLst/>
                    </a:prstGeom>
                    <a:noFill/>
                    <a:ln w="9525">
                      <a:noFill/>
                      <a:miter lim="800000"/>
                      <a:headEnd/>
                      <a:tailEnd/>
                    </a:ln>
                  </pic:spPr>
                </pic:pic>
              </a:graphicData>
            </a:graphic>
          </wp:inline>
        </w:drawing>
      </w:r>
      <w:r w:rsidRPr="00C43CD0">
        <w:rPr>
          <w:rFonts w:ascii="Times New Roman" w:hAnsi="Times New Roman"/>
          <w:noProof/>
          <w:lang w:val="ru-RU" w:eastAsia="ru-RU"/>
        </w:rPr>
        <w:drawing>
          <wp:inline distT="0" distB="0" distL="0" distR="0">
            <wp:extent cx="563880" cy="228600"/>
            <wp:effectExtent l="19050" t="0" r="7620" b="0"/>
            <wp:docPr id="144" name="Рисунок 77" descr="C:\Users\W-book\AppData\Local\Temp\ksohtml12872\wps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descr="C:\Users\W-book\AppData\Local\Temp\ksohtml12872\wps146.jpg"/>
                    <pic:cNvPicPr>
                      <a:picLocks noChangeAspect="1" noChangeArrowheads="1"/>
                    </pic:cNvPicPr>
                  </pic:nvPicPr>
                  <pic:blipFill>
                    <a:blip r:embed="rId296" cstate="print"/>
                    <a:srcRect/>
                    <a:stretch>
                      <a:fillRect/>
                    </a:stretch>
                  </pic:blipFill>
                  <pic:spPr>
                    <a:xfrm>
                      <a:off x="0" y="0"/>
                      <a:ext cx="563880" cy="228600"/>
                    </a:xfrm>
                    <a:prstGeom prst="rect">
                      <a:avLst/>
                    </a:prstGeom>
                    <a:noFill/>
                    <a:ln w="9525">
                      <a:noFill/>
                      <a:miter lim="800000"/>
                      <a:headEnd/>
                      <a:tailEnd/>
                    </a:ln>
                  </pic:spPr>
                </pic:pic>
              </a:graphicData>
            </a:graphic>
          </wp:inline>
        </w:drawing>
      </w:r>
      <w:r w:rsidRPr="00C43CD0">
        <w:rPr>
          <w:rFonts w:ascii="Times New Roman" w:hAnsi="Times New Roman"/>
        </w:rPr>
        <w:t xml:space="preserve">.    4) </w:t>
      </w:r>
      <w:r w:rsidRPr="00C43CD0">
        <w:rPr>
          <w:rFonts w:ascii="Times New Roman" w:hAnsi="Times New Roman"/>
          <w:noProof/>
          <w:lang w:val="ru-RU" w:eastAsia="ru-RU"/>
        </w:rPr>
        <w:drawing>
          <wp:inline distT="0" distB="0" distL="0" distR="0">
            <wp:extent cx="998220" cy="388620"/>
            <wp:effectExtent l="19050" t="0" r="0" b="0"/>
            <wp:docPr id="146" name="Рисунок 78" descr="C:\Users\W-book\AppData\Local\Temp\ksohtml12872\wps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C:\Users\W-book\AppData\Local\Temp\ksohtml12872\wps147.png"/>
                    <pic:cNvPicPr>
                      <a:picLocks noChangeAspect="1" noChangeArrowheads="1"/>
                    </pic:cNvPicPr>
                  </pic:nvPicPr>
                  <pic:blipFill>
                    <a:blip r:embed="rId297" cstate="print"/>
                    <a:srcRect/>
                    <a:stretch>
                      <a:fillRect/>
                    </a:stretch>
                  </pic:blipFill>
                  <pic:spPr>
                    <a:xfrm>
                      <a:off x="0" y="0"/>
                      <a:ext cx="998220" cy="388620"/>
                    </a:xfrm>
                    <a:prstGeom prst="rect">
                      <a:avLst/>
                    </a:prstGeom>
                    <a:noFill/>
                    <a:ln w="9525">
                      <a:noFill/>
                      <a:miter lim="800000"/>
                      <a:headEnd/>
                      <a:tailEnd/>
                    </a:ln>
                  </pic:spPr>
                </pic:pic>
              </a:graphicData>
            </a:graphic>
          </wp:inline>
        </w:drawing>
      </w:r>
      <w:r w:rsidRPr="00C43CD0">
        <w:rPr>
          <w:rFonts w:ascii="Times New Roman" w:hAnsi="Times New Roman"/>
          <w:noProof/>
          <w:lang w:val="ru-RU" w:eastAsia="ru-RU"/>
        </w:rPr>
        <w:drawing>
          <wp:inline distT="0" distB="0" distL="0" distR="0">
            <wp:extent cx="800100" cy="312420"/>
            <wp:effectExtent l="19050" t="0" r="0" b="0"/>
            <wp:docPr id="148" name="Рисунок 79" descr="C:\Users\W-book\AppData\Local\Temp\ksohtml12872\wps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C:\Users\W-book\AppData\Local\Temp\ksohtml12872\wps148.jpg"/>
                    <pic:cNvPicPr>
                      <a:picLocks noChangeAspect="1" noChangeArrowheads="1"/>
                    </pic:cNvPicPr>
                  </pic:nvPicPr>
                  <pic:blipFill>
                    <a:blip r:embed="rId298" cstate="print"/>
                    <a:srcRect/>
                    <a:stretch>
                      <a:fillRect/>
                    </a:stretch>
                  </pic:blipFill>
                  <pic:spPr>
                    <a:xfrm>
                      <a:off x="0" y="0"/>
                      <a:ext cx="800100" cy="312420"/>
                    </a:xfrm>
                    <a:prstGeom prst="rect">
                      <a:avLst/>
                    </a:prstGeom>
                    <a:noFill/>
                    <a:ln w="9525">
                      <a:noFill/>
                      <a:miter lim="800000"/>
                      <a:headEnd/>
                      <a:tailEnd/>
                    </a:ln>
                  </pic:spPr>
                </pic:pic>
              </a:graphicData>
            </a:graphic>
          </wp:inline>
        </w:drawing>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50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Какое устройство в приёмнике Попова регистрирует приём электромагнитных волн?</w:t>
      </w:r>
    </w:p>
    <w:p w:rsidR="00C82DE6" w:rsidRPr="00C43CD0" w:rsidRDefault="00C82DE6" w:rsidP="00960A72">
      <w:pPr>
        <w:pStyle w:val="1f"/>
        <w:widowControl/>
        <w:numPr>
          <w:ilvl w:val="0"/>
          <w:numId w:val="510"/>
        </w:numPr>
        <w:suppressAutoHyphens w:val="0"/>
        <w:spacing w:line="276" w:lineRule="auto"/>
        <w:ind w:left="0" w:firstLine="0"/>
        <w:contextualSpacing/>
        <w:jc w:val="both"/>
        <w:rPr>
          <w:rFonts w:ascii="Times New Roman" w:hAnsi="Times New Roman"/>
        </w:rPr>
      </w:pPr>
      <w:r w:rsidRPr="00C43CD0">
        <w:rPr>
          <w:rFonts w:ascii="Times New Roman" w:hAnsi="Times New Roman"/>
        </w:rPr>
        <w:t>Электромагнитное реле.</w:t>
      </w:r>
    </w:p>
    <w:p w:rsidR="00C82DE6" w:rsidRPr="00C43CD0" w:rsidRDefault="00C82DE6" w:rsidP="00960A72">
      <w:pPr>
        <w:pStyle w:val="1f"/>
        <w:widowControl/>
        <w:numPr>
          <w:ilvl w:val="0"/>
          <w:numId w:val="510"/>
        </w:numPr>
        <w:suppressAutoHyphens w:val="0"/>
        <w:spacing w:line="276" w:lineRule="auto"/>
        <w:ind w:left="0" w:firstLine="0"/>
        <w:contextualSpacing/>
        <w:jc w:val="both"/>
        <w:rPr>
          <w:rFonts w:ascii="Times New Roman" w:hAnsi="Times New Roman"/>
        </w:rPr>
      </w:pPr>
      <w:r w:rsidRPr="00C43CD0">
        <w:rPr>
          <w:rFonts w:ascii="Times New Roman" w:hAnsi="Times New Roman"/>
        </w:rPr>
        <w:t>Когерер.</w:t>
      </w:r>
    </w:p>
    <w:p w:rsidR="00C82DE6" w:rsidRPr="00C43CD0" w:rsidRDefault="00C82DE6" w:rsidP="00960A72">
      <w:pPr>
        <w:pStyle w:val="1f"/>
        <w:widowControl/>
        <w:numPr>
          <w:ilvl w:val="0"/>
          <w:numId w:val="510"/>
        </w:numPr>
        <w:suppressAutoHyphens w:val="0"/>
        <w:spacing w:line="276" w:lineRule="auto"/>
        <w:ind w:left="0" w:firstLine="0"/>
        <w:contextualSpacing/>
        <w:jc w:val="both"/>
        <w:rPr>
          <w:rFonts w:ascii="Times New Roman" w:hAnsi="Times New Roman"/>
        </w:rPr>
      </w:pPr>
      <w:r w:rsidRPr="00C43CD0">
        <w:rPr>
          <w:rFonts w:ascii="Times New Roman" w:hAnsi="Times New Roman"/>
        </w:rPr>
        <w:t>Антенна.</w:t>
      </w:r>
    </w:p>
    <w:p w:rsidR="00C82DE6" w:rsidRPr="00C43CD0" w:rsidRDefault="00C82DE6" w:rsidP="00960A72">
      <w:pPr>
        <w:pStyle w:val="1f"/>
        <w:widowControl/>
        <w:numPr>
          <w:ilvl w:val="0"/>
          <w:numId w:val="510"/>
        </w:numPr>
        <w:suppressAutoHyphens w:val="0"/>
        <w:spacing w:line="276" w:lineRule="auto"/>
        <w:ind w:left="0" w:firstLine="0"/>
        <w:contextualSpacing/>
        <w:jc w:val="both"/>
        <w:rPr>
          <w:rFonts w:ascii="Times New Roman" w:hAnsi="Times New Roman"/>
        </w:rPr>
      </w:pPr>
      <w:r w:rsidRPr="00C43CD0">
        <w:rPr>
          <w:rFonts w:ascii="Times New Roman" w:hAnsi="Times New Roman"/>
        </w:rPr>
        <w:t>Электрический звонок.</w:t>
      </w:r>
    </w:p>
    <w:p w:rsidR="00C82DE6" w:rsidRPr="00C82DE6" w:rsidRDefault="00C82DE6" w:rsidP="00960A72">
      <w:pPr>
        <w:pStyle w:val="1f"/>
        <w:widowControl/>
        <w:numPr>
          <w:ilvl w:val="0"/>
          <w:numId w:val="50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 Продолжите фразу: «Процесс наложения колебаний одной частоты на колебания другой частоты называется…».</w:t>
      </w:r>
    </w:p>
    <w:p w:rsidR="00C82DE6" w:rsidRPr="00C43CD0" w:rsidRDefault="00C82DE6" w:rsidP="00960A72">
      <w:pPr>
        <w:pStyle w:val="1f"/>
        <w:widowControl/>
        <w:numPr>
          <w:ilvl w:val="0"/>
          <w:numId w:val="511"/>
        </w:numPr>
        <w:suppressAutoHyphens w:val="0"/>
        <w:spacing w:line="276" w:lineRule="auto"/>
        <w:ind w:left="0" w:firstLine="0"/>
        <w:contextualSpacing/>
        <w:jc w:val="both"/>
        <w:rPr>
          <w:rFonts w:ascii="Times New Roman" w:hAnsi="Times New Roman"/>
        </w:rPr>
      </w:pPr>
      <w:r w:rsidRPr="00C43CD0">
        <w:rPr>
          <w:rFonts w:ascii="Times New Roman" w:hAnsi="Times New Roman"/>
        </w:rPr>
        <w:t>… радиосвязь.</w:t>
      </w:r>
    </w:p>
    <w:p w:rsidR="00C82DE6" w:rsidRPr="00C43CD0" w:rsidRDefault="00C82DE6" w:rsidP="00960A72">
      <w:pPr>
        <w:pStyle w:val="1f"/>
        <w:widowControl/>
        <w:numPr>
          <w:ilvl w:val="0"/>
          <w:numId w:val="511"/>
        </w:numPr>
        <w:suppressAutoHyphens w:val="0"/>
        <w:spacing w:line="276" w:lineRule="auto"/>
        <w:ind w:left="0" w:firstLine="0"/>
        <w:contextualSpacing/>
        <w:jc w:val="both"/>
        <w:rPr>
          <w:rFonts w:ascii="Times New Roman" w:hAnsi="Times New Roman"/>
        </w:rPr>
      </w:pPr>
      <w:r w:rsidRPr="00C43CD0">
        <w:rPr>
          <w:rFonts w:ascii="Times New Roman" w:hAnsi="Times New Roman"/>
        </w:rPr>
        <w:t>… детектирование.</w:t>
      </w:r>
    </w:p>
    <w:p w:rsidR="00C82DE6" w:rsidRPr="00C43CD0" w:rsidRDefault="00C82DE6" w:rsidP="00960A72">
      <w:pPr>
        <w:pStyle w:val="1f"/>
        <w:widowControl/>
        <w:numPr>
          <w:ilvl w:val="0"/>
          <w:numId w:val="511"/>
        </w:numPr>
        <w:suppressAutoHyphens w:val="0"/>
        <w:spacing w:line="276" w:lineRule="auto"/>
        <w:ind w:left="0" w:firstLine="0"/>
        <w:contextualSpacing/>
        <w:jc w:val="both"/>
        <w:rPr>
          <w:rFonts w:ascii="Times New Roman" w:hAnsi="Times New Roman"/>
        </w:rPr>
      </w:pPr>
      <w:r w:rsidRPr="00C43CD0">
        <w:rPr>
          <w:rFonts w:ascii="Times New Roman" w:hAnsi="Times New Roman"/>
        </w:rPr>
        <w:t>… модуляция.</w:t>
      </w:r>
    </w:p>
    <w:p w:rsidR="00C82DE6" w:rsidRPr="00C43CD0" w:rsidRDefault="00C82DE6" w:rsidP="00960A72">
      <w:pPr>
        <w:pStyle w:val="1f"/>
        <w:widowControl/>
        <w:numPr>
          <w:ilvl w:val="0"/>
          <w:numId w:val="511"/>
        </w:numPr>
        <w:suppressAutoHyphens w:val="0"/>
        <w:spacing w:line="276" w:lineRule="auto"/>
        <w:ind w:left="0" w:firstLine="0"/>
        <w:contextualSpacing/>
        <w:jc w:val="both"/>
        <w:rPr>
          <w:rFonts w:ascii="Times New Roman" w:hAnsi="Times New Roman"/>
        </w:rPr>
      </w:pPr>
      <w:r w:rsidRPr="00C43CD0">
        <w:rPr>
          <w:rFonts w:ascii="Times New Roman" w:hAnsi="Times New Roman"/>
        </w:rPr>
        <w:t>… радиолокация.</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C82DE6">
      <w:pPr>
        <w:spacing w:after="0"/>
        <w:jc w:val="both"/>
        <w:rPr>
          <w:rFonts w:ascii="Times New Roman" w:eastAsia="Calibri" w:hAnsi="Times New Roman" w:cs="Times New Roman"/>
          <w:sz w:val="24"/>
          <w:szCs w:val="24"/>
        </w:rPr>
      </w:pPr>
      <w:r w:rsidRPr="00C43CD0">
        <w:rPr>
          <w:rStyle w:val="150"/>
          <w:rFonts w:ascii="Times New Roman" w:eastAsia="Calibri" w:hAnsi="Times New Roman"/>
          <w:b/>
          <w:bCs/>
          <w:sz w:val="24"/>
          <w:szCs w:val="24"/>
        </w:rPr>
        <w:t>11</w:t>
      </w:r>
      <w:r w:rsidRPr="00C43CD0">
        <w:rPr>
          <w:rFonts w:ascii="Times New Roman" w:eastAsia="Calibri" w:hAnsi="Times New Roman" w:cs="Times New Roman"/>
          <w:b/>
          <w:bCs/>
          <w:sz w:val="24"/>
          <w:szCs w:val="24"/>
          <w:shd w:val="clear" w:color="auto" w:fill="FFFFFF"/>
        </w:rPr>
        <w:t>.</w:t>
      </w:r>
      <w:r w:rsidRPr="00C43CD0">
        <w:rPr>
          <w:rFonts w:ascii="Times New Roman" w:eastAsia="Calibri" w:hAnsi="Times New Roman" w:cs="Times New Roman"/>
          <w:sz w:val="24"/>
          <w:szCs w:val="24"/>
        </w:rPr>
        <w:t xml:space="preserve"> Вопрос с профессиональной направленностью:</w:t>
      </w:r>
    </w:p>
    <w:p w:rsidR="00C82DE6" w:rsidRPr="00C43CD0" w:rsidRDefault="00C82DE6" w:rsidP="00C82DE6">
      <w:pPr>
        <w:pStyle w:val="aff9"/>
        <w:jc w:val="both"/>
        <w:rPr>
          <w:rFonts w:eastAsia="Calibri"/>
          <w:b/>
          <w:sz w:val="24"/>
          <w:szCs w:val="24"/>
        </w:rPr>
      </w:pPr>
      <w:r w:rsidRPr="00C43CD0">
        <w:rPr>
          <w:rFonts w:eastAsia="Calibri"/>
          <w:b/>
          <w:sz w:val="24"/>
          <w:szCs w:val="24"/>
        </w:rPr>
        <w:t xml:space="preserve">Для УГПС 08.00.00 Техника и технологии строительства </w:t>
      </w:r>
    </w:p>
    <w:p w:rsidR="00C82DE6" w:rsidRPr="00C43CD0" w:rsidRDefault="00C82DE6" w:rsidP="00C82DE6">
      <w:pPr>
        <w:pStyle w:val="1f"/>
        <w:spacing w:line="276" w:lineRule="auto"/>
        <w:jc w:val="both"/>
        <w:rPr>
          <w:rFonts w:ascii="Times New Roman" w:hAnsi="Times New Roman"/>
        </w:rPr>
      </w:pPr>
      <w:r w:rsidRPr="00C82DE6">
        <w:rPr>
          <w:rStyle w:val="150"/>
          <w:rFonts w:ascii="Times New Roman" w:hAnsi="Times New Roman"/>
          <w:lang w:val="ru-RU"/>
        </w:rPr>
        <w:t>При</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строительстве</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жилых</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домов</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необходимо</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учитывать</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все</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свойства</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материалов</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в</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том</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числе</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и</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для</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защиты</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от</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электромагнитных</w:t>
      </w:r>
      <w:r w:rsidRPr="00C82DE6">
        <w:rPr>
          <w:rFonts w:ascii="Times New Roman" w:hAnsi="Times New Roman"/>
          <w:shd w:val="clear" w:color="auto" w:fill="FFFFFF"/>
          <w:lang w:val="ru-RU"/>
        </w:rPr>
        <w:t xml:space="preserve"> </w:t>
      </w:r>
      <w:r w:rsidRPr="00C82DE6">
        <w:rPr>
          <w:rStyle w:val="150"/>
          <w:rFonts w:ascii="Times New Roman" w:hAnsi="Times New Roman"/>
          <w:lang w:val="ru-RU"/>
        </w:rPr>
        <w:t>полей</w:t>
      </w:r>
      <w:r w:rsidRPr="00C82DE6">
        <w:rPr>
          <w:rFonts w:ascii="Times New Roman" w:hAnsi="Times New Roman"/>
          <w:shd w:val="clear" w:color="auto" w:fill="FFFFFF"/>
          <w:lang w:val="ru-RU"/>
        </w:rPr>
        <w:t xml:space="preserve">. </w:t>
      </w:r>
      <w:r w:rsidRPr="00C43CD0">
        <w:rPr>
          <w:rStyle w:val="150"/>
          <w:rFonts w:ascii="Times New Roman" w:hAnsi="Times New Roman"/>
        </w:rPr>
        <w:t>Какие</w:t>
      </w:r>
      <w:r w:rsidRPr="00C43CD0">
        <w:rPr>
          <w:rFonts w:ascii="Times New Roman" w:hAnsi="Times New Roman"/>
          <w:shd w:val="clear" w:color="auto" w:fill="FFFFFF"/>
        </w:rPr>
        <w:t xml:space="preserve"> </w:t>
      </w:r>
      <w:r w:rsidRPr="00C43CD0">
        <w:rPr>
          <w:rStyle w:val="150"/>
          <w:rFonts w:ascii="Times New Roman" w:hAnsi="Times New Roman"/>
        </w:rPr>
        <w:t>вещества</w:t>
      </w:r>
      <w:r w:rsidRPr="00C43CD0">
        <w:rPr>
          <w:rFonts w:ascii="Times New Roman" w:hAnsi="Times New Roman"/>
          <w:shd w:val="clear" w:color="auto" w:fill="FFFFFF"/>
        </w:rPr>
        <w:t xml:space="preserve"> </w:t>
      </w:r>
      <w:r w:rsidRPr="00C43CD0">
        <w:rPr>
          <w:rStyle w:val="150"/>
          <w:rFonts w:ascii="Times New Roman" w:hAnsi="Times New Roman"/>
        </w:rPr>
        <w:t>лучше</w:t>
      </w:r>
      <w:r w:rsidRPr="00C43CD0">
        <w:rPr>
          <w:rFonts w:ascii="Times New Roman" w:hAnsi="Times New Roman"/>
          <w:shd w:val="clear" w:color="auto" w:fill="FFFFFF"/>
        </w:rPr>
        <w:t xml:space="preserve"> </w:t>
      </w:r>
      <w:r w:rsidRPr="00C43CD0">
        <w:rPr>
          <w:rStyle w:val="150"/>
          <w:rFonts w:ascii="Times New Roman" w:hAnsi="Times New Roman"/>
        </w:rPr>
        <w:t>отражают</w:t>
      </w:r>
      <w:r w:rsidRPr="00C43CD0">
        <w:rPr>
          <w:rFonts w:ascii="Times New Roman" w:hAnsi="Times New Roman"/>
          <w:shd w:val="clear" w:color="auto" w:fill="FFFFFF"/>
        </w:rPr>
        <w:t xml:space="preserve"> </w:t>
      </w:r>
      <w:r w:rsidRPr="00C43CD0">
        <w:rPr>
          <w:rStyle w:val="150"/>
          <w:rFonts w:ascii="Times New Roman" w:hAnsi="Times New Roman"/>
        </w:rPr>
        <w:t>электромагнитные</w:t>
      </w:r>
      <w:r w:rsidRPr="00C43CD0">
        <w:rPr>
          <w:rFonts w:ascii="Times New Roman" w:hAnsi="Times New Roman"/>
          <w:shd w:val="clear" w:color="auto" w:fill="FFFFFF"/>
        </w:rPr>
        <w:t xml:space="preserve"> </w:t>
      </w:r>
      <w:r w:rsidRPr="00C43CD0">
        <w:rPr>
          <w:rStyle w:val="150"/>
          <w:rFonts w:ascii="Times New Roman" w:hAnsi="Times New Roman"/>
        </w:rPr>
        <w:t>волны</w:t>
      </w:r>
      <w:r w:rsidRPr="00C43CD0">
        <w:rPr>
          <w:rFonts w:ascii="Times New Roman" w:hAnsi="Times New Roman"/>
          <w:shd w:val="clear" w:color="auto" w:fill="FFFFFF"/>
        </w:rPr>
        <w:t>?</w:t>
      </w:r>
    </w:p>
    <w:p w:rsidR="00C82DE6" w:rsidRPr="00C43CD0" w:rsidRDefault="00C82DE6" w:rsidP="00C82DE6">
      <w:pPr>
        <w:pStyle w:val="1f"/>
        <w:spacing w:line="276" w:lineRule="auto"/>
        <w:jc w:val="center"/>
        <w:rPr>
          <w:rFonts w:ascii="Times New Roman" w:hAnsi="Times New Roman"/>
          <w:b/>
        </w:rPr>
      </w:pPr>
      <w:r w:rsidRPr="00C43CD0">
        <w:rPr>
          <w:rFonts w:ascii="Times New Roman" w:hAnsi="Times New Roman"/>
          <w:b/>
        </w:rPr>
        <w:t>ОТВЕТЫ</w:t>
      </w:r>
    </w:p>
    <w:tbl>
      <w:tblPr>
        <w:tblW w:w="0" w:type="auto"/>
        <w:tblCellMar>
          <w:top w:w="15" w:type="dxa"/>
          <w:left w:w="15" w:type="dxa"/>
          <w:bottom w:w="15" w:type="dxa"/>
          <w:right w:w="15" w:type="dxa"/>
        </w:tblCellMar>
        <w:tblLook w:val="04A0"/>
      </w:tblPr>
      <w:tblGrid>
        <w:gridCol w:w="852"/>
        <w:gridCol w:w="864"/>
        <w:gridCol w:w="1020"/>
        <w:gridCol w:w="720"/>
        <w:gridCol w:w="852"/>
        <w:gridCol w:w="876"/>
        <w:gridCol w:w="888"/>
        <w:gridCol w:w="852"/>
        <w:gridCol w:w="852"/>
        <w:gridCol w:w="876"/>
      </w:tblGrid>
      <w:tr w:rsidR="00C82DE6" w:rsidRPr="00C43CD0" w:rsidTr="005F2108">
        <w:tc>
          <w:tcPr>
            <w:tcW w:w="852"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86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1020"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720"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852"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5</w:t>
            </w:r>
          </w:p>
        </w:tc>
        <w:tc>
          <w:tcPr>
            <w:tcW w:w="876"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6</w:t>
            </w:r>
          </w:p>
        </w:tc>
        <w:tc>
          <w:tcPr>
            <w:tcW w:w="888"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7</w:t>
            </w:r>
          </w:p>
        </w:tc>
        <w:tc>
          <w:tcPr>
            <w:tcW w:w="852"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8</w:t>
            </w:r>
          </w:p>
        </w:tc>
        <w:tc>
          <w:tcPr>
            <w:tcW w:w="852"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9</w:t>
            </w:r>
          </w:p>
        </w:tc>
        <w:tc>
          <w:tcPr>
            <w:tcW w:w="876"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10</w:t>
            </w:r>
          </w:p>
        </w:tc>
      </w:tr>
      <w:tr w:rsidR="00C82DE6" w:rsidRPr="00C43CD0" w:rsidTr="005F2108">
        <w:tc>
          <w:tcPr>
            <w:tcW w:w="852"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86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13</w:t>
            </w:r>
          </w:p>
        </w:tc>
        <w:tc>
          <w:tcPr>
            <w:tcW w:w="1020"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 xml:space="preserve">А – 1 </w:t>
            </w:r>
          </w:p>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Б – 4</w:t>
            </w:r>
          </w:p>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В – 3</w:t>
            </w:r>
          </w:p>
        </w:tc>
        <w:tc>
          <w:tcPr>
            <w:tcW w:w="720"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852"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876"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14</w:t>
            </w:r>
          </w:p>
        </w:tc>
        <w:tc>
          <w:tcPr>
            <w:tcW w:w="888"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134</w:t>
            </w:r>
          </w:p>
        </w:tc>
        <w:tc>
          <w:tcPr>
            <w:tcW w:w="852"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852"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876"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r>
    </w:tbl>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Тест по теме «Природа света»</w:t>
      </w:r>
    </w:p>
    <w:p w:rsidR="00C82DE6" w:rsidRPr="00C43CD0" w:rsidRDefault="00C82DE6" w:rsidP="00C82DE6">
      <w:pPr>
        <w:spacing w:after="0"/>
        <w:jc w:val="center"/>
        <w:rPr>
          <w:rFonts w:ascii="Times New Roman" w:eastAsia="Calibri" w:hAnsi="Times New Roman" w:cs="Times New Roman"/>
          <w:b/>
          <w:sz w:val="24"/>
          <w:szCs w:val="24"/>
        </w:rPr>
      </w:pPr>
    </w:p>
    <w:p w:rsidR="00C82DE6" w:rsidRPr="00C82DE6" w:rsidRDefault="00C82DE6" w:rsidP="00960A72">
      <w:pPr>
        <w:pStyle w:val="1f"/>
        <w:widowControl/>
        <w:numPr>
          <w:ilvl w:val="0"/>
          <w:numId w:val="51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При переходе света из вакуума в прозрачную среду с абсолютным показателем преломления </w:t>
      </w:r>
      <w:r w:rsidRPr="00C43CD0">
        <w:rPr>
          <w:rFonts w:ascii="Times New Roman" w:hAnsi="Times New Roman"/>
          <w:i/>
        </w:rPr>
        <w:t>n</w:t>
      </w:r>
      <w:r w:rsidRPr="00C82DE6">
        <w:rPr>
          <w:rFonts w:ascii="Times New Roman" w:hAnsi="Times New Roman"/>
          <w:i/>
          <w:lang w:val="ru-RU"/>
        </w:rPr>
        <w:t xml:space="preserve"> = 2</w:t>
      </w:r>
      <w:r w:rsidRPr="00C82DE6">
        <w:rPr>
          <w:rFonts w:ascii="Times New Roman" w:hAnsi="Times New Roman"/>
          <w:lang w:val="ru-RU"/>
        </w:rPr>
        <w:t xml:space="preserve"> скорость распространения…</w:t>
      </w:r>
    </w:p>
    <w:p w:rsidR="00C82DE6" w:rsidRPr="00C43CD0" w:rsidRDefault="00C82DE6" w:rsidP="00960A72">
      <w:pPr>
        <w:pStyle w:val="1f"/>
        <w:widowControl/>
        <w:numPr>
          <w:ilvl w:val="0"/>
          <w:numId w:val="513"/>
        </w:numPr>
        <w:suppressAutoHyphens w:val="0"/>
        <w:spacing w:line="276" w:lineRule="auto"/>
        <w:ind w:left="0" w:firstLine="0"/>
        <w:contextualSpacing/>
        <w:jc w:val="both"/>
        <w:rPr>
          <w:rFonts w:ascii="Times New Roman" w:hAnsi="Times New Roman"/>
        </w:rPr>
      </w:pPr>
      <w:r w:rsidRPr="00C43CD0">
        <w:rPr>
          <w:rFonts w:ascii="Times New Roman" w:hAnsi="Times New Roman"/>
        </w:rPr>
        <w:t>… увеличивается в 2 раза.</w:t>
      </w:r>
    </w:p>
    <w:p w:rsidR="00C82DE6" w:rsidRPr="00C43CD0" w:rsidRDefault="00C82DE6" w:rsidP="00960A72">
      <w:pPr>
        <w:pStyle w:val="1f"/>
        <w:widowControl/>
        <w:numPr>
          <w:ilvl w:val="0"/>
          <w:numId w:val="513"/>
        </w:numPr>
        <w:suppressAutoHyphens w:val="0"/>
        <w:spacing w:line="276" w:lineRule="auto"/>
        <w:ind w:left="0" w:firstLine="0"/>
        <w:contextualSpacing/>
        <w:jc w:val="both"/>
        <w:rPr>
          <w:rFonts w:ascii="Times New Roman" w:hAnsi="Times New Roman"/>
        </w:rPr>
      </w:pPr>
      <w:r w:rsidRPr="00C43CD0">
        <w:rPr>
          <w:rFonts w:ascii="Times New Roman" w:hAnsi="Times New Roman"/>
        </w:rPr>
        <w:t>… остается неизменной.</w:t>
      </w:r>
    </w:p>
    <w:p w:rsidR="00C82DE6" w:rsidRPr="00C43CD0" w:rsidRDefault="00C82DE6" w:rsidP="00960A72">
      <w:pPr>
        <w:pStyle w:val="1f"/>
        <w:widowControl/>
        <w:numPr>
          <w:ilvl w:val="0"/>
          <w:numId w:val="513"/>
        </w:numPr>
        <w:suppressAutoHyphens w:val="0"/>
        <w:spacing w:line="276" w:lineRule="auto"/>
        <w:ind w:left="0" w:firstLine="0"/>
        <w:contextualSpacing/>
        <w:jc w:val="both"/>
        <w:rPr>
          <w:rFonts w:ascii="Times New Roman" w:hAnsi="Times New Roman"/>
        </w:rPr>
      </w:pPr>
      <w:r w:rsidRPr="00C43CD0">
        <w:rPr>
          <w:rFonts w:ascii="Times New Roman" w:hAnsi="Times New Roman"/>
        </w:rPr>
        <w:t>… уменьшается в 2 раза.</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51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Для нахождения предельного угла при падении луча на границу «стекло-вода» нужно использовать формулу. </w:t>
      </w:r>
      <w:r w:rsidRPr="00C43CD0">
        <w:rPr>
          <w:rFonts w:ascii="Times New Roman" w:hAnsi="Times New Roman"/>
        </w:rPr>
        <w:t>Выберите все правильные ответы.</w:t>
      </w:r>
    </w:p>
    <w:p w:rsidR="00C82DE6" w:rsidRPr="00C43CD0" w:rsidRDefault="00C82DE6" w:rsidP="00960A72">
      <w:pPr>
        <w:pStyle w:val="1f"/>
        <w:widowControl/>
        <w:numPr>
          <w:ilvl w:val="0"/>
          <w:numId w:val="514"/>
        </w:numPr>
        <w:suppressAutoHyphens w:val="0"/>
        <w:spacing w:line="276" w:lineRule="auto"/>
        <w:ind w:left="0" w:firstLine="0"/>
        <w:contextualSpacing/>
        <w:jc w:val="both"/>
        <w:rPr>
          <w:rFonts w:ascii="Times New Roman" w:hAnsi="Times New Roman"/>
        </w:rPr>
      </w:pPr>
      <w:r w:rsidRPr="00C43CD0">
        <w:rPr>
          <w:rFonts w:ascii="Times New Roman" w:hAnsi="Times New Roman"/>
        </w:rPr>
        <w:t>sin α</w:t>
      </w:r>
      <w:r w:rsidRPr="00C43CD0">
        <w:rPr>
          <w:rFonts w:ascii="Times New Roman" w:hAnsi="Times New Roman"/>
          <w:vertAlign w:val="subscript"/>
        </w:rPr>
        <w:t>о</w:t>
      </w:r>
      <w:r w:rsidRPr="00C43CD0">
        <w:rPr>
          <w:rFonts w:ascii="Times New Roman" w:hAnsi="Times New Roman"/>
        </w:rPr>
        <w:t xml:space="preserve"> = n</w:t>
      </w:r>
      <w:r w:rsidRPr="00C43CD0">
        <w:rPr>
          <w:rFonts w:ascii="Times New Roman" w:hAnsi="Times New Roman"/>
          <w:vertAlign w:val="subscript"/>
        </w:rPr>
        <w:t>с</w:t>
      </w:r>
      <w:r w:rsidRPr="00C43CD0">
        <w:rPr>
          <w:rFonts w:ascii="Times New Roman" w:hAnsi="Times New Roman"/>
        </w:rPr>
        <w:t xml:space="preserve"> / n</w:t>
      </w:r>
      <w:r w:rsidRPr="00C43CD0">
        <w:rPr>
          <w:rFonts w:ascii="Times New Roman" w:hAnsi="Times New Roman"/>
          <w:vertAlign w:val="subscript"/>
        </w:rPr>
        <w:t>в</w:t>
      </w:r>
      <w:r w:rsidRPr="00C43CD0">
        <w:rPr>
          <w:rFonts w:ascii="Times New Roman" w:hAnsi="Times New Roman"/>
        </w:rPr>
        <w:t>.    2) sin α</w:t>
      </w:r>
      <w:r w:rsidRPr="00C43CD0">
        <w:rPr>
          <w:rFonts w:ascii="Times New Roman" w:hAnsi="Times New Roman"/>
          <w:vertAlign w:val="subscript"/>
        </w:rPr>
        <w:t>о</w:t>
      </w:r>
      <w:r w:rsidRPr="00C43CD0">
        <w:rPr>
          <w:rFonts w:ascii="Times New Roman" w:hAnsi="Times New Roman"/>
        </w:rPr>
        <w:t xml:space="preserve"> = n</w:t>
      </w:r>
      <w:r w:rsidRPr="00C43CD0">
        <w:rPr>
          <w:rFonts w:ascii="Times New Roman" w:hAnsi="Times New Roman"/>
          <w:vertAlign w:val="subscript"/>
        </w:rPr>
        <w:t>с</w:t>
      </w:r>
      <w:r w:rsidRPr="00C43CD0">
        <w:rPr>
          <w:rFonts w:ascii="Times New Roman" w:hAnsi="Times New Roman"/>
        </w:rPr>
        <w:t xml:space="preserve"> · n</w:t>
      </w:r>
      <w:r w:rsidRPr="00C43CD0">
        <w:rPr>
          <w:rFonts w:ascii="Times New Roman" w:hAnsi="Times New Roman"/>
          <w:vertAlign w:val="subscript"/>
        </w:rPr>
        <w:t>в</w:t>
      </w:r>
      <w:r w:rsidRPr="00C43CD0">
        <w:rPr>
          <w:rFonts w:ascii="Times New Roman" w:hAnsi="Times New Roman"/>
        </w:rPr>
        <w:t>.      3) sin α</w:t>
      </w:r>
      <w:r w:rsidRPr="00C43CD0">
        <w:rPr>
          <w:rFonts w:ascii="Times New Roman" w:hAnsi="Times New Roman"/>
          <w:vertAlign w:val="subscript"/>
        </w:rPr>
        <w:t>о</w:t>
      </w:r>
      <w:r w:rsidRPr="00C43CD0">
        <w:rPr>
          <w:rFonts w:ascii="Times New Roman" w:hAnsi="Times New Roman"/>
        </w:rPr>
        <w:t xml:space="preserve"> = n</w:t>
      </w:r>
      <w:r w:rsidRPr="00C43CD0">
        <w:rPr>
          <w:rFonts w:ascii="Times New Roman" w:hAnsi="Times New Roman"/>
          <w:vertAlign w:val="subscript"/>
        </w:rPr>
        <w:t>в</w:t>
      </w:r>
      <w:r w:rsidRPr="00C43CD0">
        <w:rPr>
          <w:rFonts w:ascii="Times New Roman" w:hAnsi="Times New Roman"/>
        </w:rPr>
        <w:t xml:space="preserve"> / n</w:t>
      </w:r>
      <w:r w:rsidRPr="00C43CD0">
        <w:rPr>
          <w:rFonts w:ascii="Times New Roman" w:hAnsi="Times New Roman"/>
          <w:vertAlign w:val="subscript"/>
        </w:rPr>
        <w:t>с</w:t>
      </w:r>
      <w:r w:rsidRPr="00C43CD0">
        <w:rPr>
          <w:rFonts w:ascii="Times New Roman" w:hAnsi="Times New Roman"/>
        </w:rPr>
        <w:t>.</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51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Луч переходит из воды в скипидар. На каком из рисунков правильно изображен ход луча? </w:t>
      </w:r>
      <w:r w:rsidRPr="00C43CD0">
        <w:rPr>
          <w:rFonts w:ascii="Times New Roman" w:hAnsi="Times New Roman"/>
        </w:rPr>
        <w:t>Показатель преломления воды 1,33, скипидара – 1,6.</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noProof/>
          <w:lang w:val="ru-RU" w:eastAsia="ru-RU"/>
        </w:rPr>
        <w:drawing>
          <wp:inline distT="0" distB="0" distL="0" distR="0">
            <wp:extent cx="5684520" cy="1051560"/>
            <wp:effectExtent l="19050" t="0" r="0" b="0"/>
            <wp:docPr id="150" name="Рисунок 100" descr="C:\Users\W-book\AppData\Local\Temp\ksohtml12872\wps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descr="C:\Users\W-book\AppData\Local\Temp\ksohtml12872\wps149.png"/>
                    <pic:cNvPicPr>
                      <a:picLocks noChangeAspect="1" noChangeArrowheads="1"/>
                    </pic:cNvPicPr>
                  </pic:nvPicPr>
                  <pic:blipFill>
                    <a:blip r:embed="rId299" cstate="print"/>
                    <a:srcRect/>
                    <a:stretch>
                      <a:fillRect/>
                    </a:stretch>
                  </pic:blipFill>
                  <pic:spPr>
                    <a:xfrm>
                      <a:off x="0" y="0"/>
                      <a:ext cx="5684520" cy="1051560"/>
                    </a:xfrm>
                    <a:prstGeom prst="rect">
                      <a:avLst/>
                    </a:prstGeom>
                    <a:noFill/>
                    <a:ln w="9525">
                      <a:noFill/>
                      <a:miter lim="800000"/>
                      <a:headEnd/>
                      <a:tailEnd/>
                    </a:ln>
                  </pic:spPr>
                </pic:pic>
              </a:graphicData>
            </a:graphic>
          </wp:inline>
        </w:drawing>
      </w:r>
      <w:r w:rsidRPr="00C43CD0">
        <w:rPr>
          <w:rFonts w:ascii="Times New Roman" w:hAnsi="Times New Roman"/>
        </w:rPr>
        <w:t xml:space="preserve"> </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lastRenderedPageBreak/>
        <w:t xml:space="preserve"> </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r w:rsidRPr="00C43CD0">
        <w:rPr>
          <w:rFonts w:ascii="Times New Roman" w:hAnsi="Times New Roman"/>
          <w:noProof/>
          <w:lang w:val="ru-RU" w:eastAsia="ru-RU"/>
        </w:rPr>
        <w:drawing>
          <wp:inline distT="0" distB="0" distL="0" distR="0">
            <wp:extent cx="4838700" cy="297180"/>
            <wp:effectExtent l="19050" t="0" r="0" b="0"/>
            <wp:docPr id="152" name="Рисунок 101" descr="C:\Users\W-book\AppData\Local\Temp\ksohtml12872\wps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descr="C:\Users\W-book\AppData\Local\Temp\ksohtml12872\wps150.png"/>
                    <pic:cNvPicPr>
                      <a:picLocks noChangeAspect="1" noChangeArrowheads="1"/>
                    </pic:cNvPicPr>
                  </pic:nvPicPr>
                  <pic:blipFill>
                    <a:blip r:embed="rId300" cstate="print"/>
                    <a:srcRect/>
                    <a:stretch>
                      <a:fillRect/>
                    </a:stretch>
                  </pic:blipFill>
                  <pic:spPr>
                    <a:xfrm>
                      <a:off x="0" y="0"/>
                      <a:ext cx="4838700" cy="297180"/>
                    </a:xfrm>
                    <a:prstGeom prst="rect">
                      <a:avLst/>
                    </a:prstGeom>
                    <a:noFill/>
                    <a:ln w="9525">
                      <a:noFill/>
                      <a:miter lim="800000"/>
                      <a:headEnd/>
                      <a:tailEnd/>
                    </a:ln>
                  </pic:spPr>
                </pic:pic>
              </a:graphicData>
            </a:graphic>
          </wp:inline>
        </w:drawing>
      </w:r>
      <w:r w:rsidRPr="00C43CD0">
        <w:rPr>
          <w:rFonts w:ascii="Times New Roman" w:hAnsi="Times New Roman"/>
        </w:rPr>
        <w:t xml:space="preserve"> </w:t>
      </w:r>
    </w:p>
    <w:p w:rsidR="00C82DE6" w:rsidRPr="00C43CD0" w:rsidRDefault="00C82DE6" w:rsidP="00C82DE6">
      <w:pPr>
        <w:pStyle w:val="1f"/>
        <w:spacing w:line="276" w:lineRule="auto"/>
        <w:jc w:val="both"/>
        <w:rPr>
          <w:rFonts w:ascii="Times New Roman" w:hAnsi="Times New Roman"/>
        </w:rPr>
      </w:pPr>
    </w:p>
    <w:p w:rsidR="00C82DE6" w:rsidRPr="00C43CD0" w:rsidRDefault="00C82DE6" w:rsidP="00960A72">
      <w:pPr>
        <w:pStyle w:val="1f"/>
        <w:widowControl/>
        <w:numPr>
          <w:ilvl w:val="0"/>
          <w:numId w:val="51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Угол падения луча равен 50º. </w:t>
      </w:r>
      <w:r w:rsidRPr="00C43CD0">
        <w:rPr>
          <w:rFonts w:ascii="Times New Roman" w:hAnsi="Times New Roman"/>
        </w:rPr>
        <w:t>Угол отражения луча равен.</w:t>
      </w:r>
    </w:p>
    <w:p w:rsidR="00C82DE6" w:rsidRPr="00C43CD0" w:rsidRDefault="00C82DE6" w:rsidP="00960A72">
      <w:pPr>
        <w:pStyle w:val="1f"/>
        <w:widowControl/>
        <w:numPr>
          <w:ilvl w:val="0"/>
          <w:numId w:val="515"/>
        </w:numPr>
        <w:suppressAutoHyphens w:val="0"/>
        <w:spacing w:line="276" w:lineRule="auto"/>
        <w:ind w:left="0" w:firstLine="0"/>
        <w:contextualSpacing/>
        <w:jc w:val="both"/>
        <w:rPr>
          <w:rFonts w:ascii="Times New Roman" w:hAnsi="Times New Roman"/>
        </w:rPr>
      </w:pPr>
      <w:r w:rsidRPr="00C43CD0">
        <w:rPr>
          <w:rFonts w:ascii="Times New Roman" w:hAnsi="Times New Roman"/>
        </w:rPr>
        <w:t>90º.           2) 40º.            3) 50º.            4) 100º.</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51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Предмет находится между фокусом </w:t>
      </w:r>
      <w:r w:rsidRPr="00C43CD0">
        <w:rPr>
          <w:rFonts w:ascii="Times New Roman" w:hAnsi="Times New Roman"/>
        </w:rPr>
        <w:t>F</w:t>
      </w:r>
      <w:r w:rsidRPr="00C82DE6">
        <w:rPr>
          <w:rFonts w:ascii="Times New Roman" w:hAnsi="Times New Roman"/>
          <w:lang w:val="ru-RU"/>
        </w:rPr>
        <w:t xml:space="preserve"> и двойным фокусом 2</w:t>
      </w:r>
      <w:r w:rsidRPr="00C43CD0">
        <w:rPr>
          <w:rFonts w:ascii="Times New Roman" w:hAnsi="Times New Roman"/>
        </w:rPr>
        <w:t>F</w:t>
      </w:r>
      <w:r w:rsidRPr="00C82DE6">
        <w:rPr>
          <w:rFonts w:ascii="Times New Roman" w:hAnsi="Times New Roman"/>
          <w:lang w:val="ru-RU"/>
        </w:rPr>
        <w:t xml:space="preserve"> рассеивающей линзы. </w:t>
      </w:r>
      <w:r w:rsidRPr="00C43CD0">
        <w:rPr>
          <w:rFonts w:ascii="Times New Roman" w:hAnsi="Times New Roman"/>
        </w:rPr>
        <w:t xml:space="preserve">Изображение предмета … </w:t>
      </w:r>
    </w:p>
    <w:p w:rsidR="00C82DE6" w:rsidRPr="00C43CD0" w:rsidRDefault="00C82DE6" w:rsidP="00960A72">
      <w:pPr>
        <w:pStyle w:val="1f"/>
        <w:widowControl/>
        <w:numPr>
          <w:ilvl w:val="0"/>
          <w:numId w:val="516"/>
        </w:numPr>
        <w:suppressAutoHyphens w:val="0"/>
        <w:spacing w:line="276" w:lineRule="auto"/>
        <w:ind w:left="0" w:firstLine="0"/>
        <w:contextualSpacing/>
        <w:jc w:val="both"/>
        <w:rPr>
          <w:rFonts w:ascii="Times New Roman" w:hAnsi="Times New Roman"/>
        </w:rPr>
      </w:pPr>
      <w:r w:rsidRPr="00C43CD0">
        <w:rPr>
          <w:rFonts w:ascii="Times New Roman" w:hAnsi="Times New Roman"/>
        </w:rPr>
        <w:t>… мнимое, прямое, увеличенное.</w:t>
      </w:r>
    </w:p>
    <w:p w:rsidR="00C82DE6" w:rsidRPr="00C43CD0" w:rsidRDefault="00C82DE6" w:rsidP="00960A72">
      <w:pPr>
        <w:pStyle w:val="1f"/>
        <w:widowControl/>
        <w:numPr>
          <w:ilvl w:val="0"/>
          <w:numId w:val="516"/>
        </w:numPr>
        <w:suppressAutoHyphens w:val="0"/>
        <w:spacing w:line="276" w:lineRule="auto"/>
        <w:ind w:left="0" w:firstLine="0"/>
        <w:contextualSpacing/>
        <w:jc w:val="both"/>
        <w:rPr>
          <w:rFonts w:ascii="Times New Roman" w:hAnsi="Times New Roman"/>
        </w:rPr>
      </w:pPr>
      <w:r w:rsidRPr="00C43CD0">
        <w:rPr>
          <w:rFonts w:ascii="Times New Roman" w:hAnsi="Times New Roman"/>
        </w:rPr>
        <w:t>… действительное, перевернутое, увеличенное.</w:t>
      </w:r>
    </w:p>
    <w:p w:rsidR="00C82DE6" w:rsidRPr="00C43CD0" w:rsidRDefault="00C82DE6" w:rsidP="00960A72">
      <w:pPr>
        <w:pStyle w:val="1f"/>
        <w:widowControl/>
        <w:numPr>
          <w:ilvl w:val="0"/>
          <w:numId w:val="516"/>
        </w:numPr>
        <w:suppressAutoHyphens w:val="0"/>
        <w:spacing w:line="276" w:lineRule="auto"/>
        <w:ind w:left="0" w:firstLine="0"/>
        <w:contextualSpacing/>
        <w:jc w:val="both"/>
        <w:rPr>
          <w:rFonts w:ascii="Times New Roman" w:hAnsi="Times New Roman"/>
        </w:rPr>
      </w:pPr>
      <w:r w:rsidRPr="00C43CD0">
        <w:rPr>
          <w:rFonts w:ascii="Times New Roman" w:hAnsi="Times New Roman"/>
        </w:rPr>
        <w:t>… мнимое, прямое, уменьшенное.</w:t>
      </w:r>
    </w:p>
    <w:p w:rsidR="00C82DE6" w:rsidRPr="00C43CD0" w:rsidRDefault="00C82DE6" w:rsidP="00960A72">
      <w:pPr>
        <w:pStyle w:val="1f"/>
        <w:widowControl/>
        <w:numPr>
          <w:ilvl w:val="0"/>
          <w:numId w:val="516"/>
        </w:numPr>
        <w:suppressAutoHyphens w:val="0"/>
        <w:spacing w:line="276" w:lineRule="auto"/>
        <w:ind w:left="0" w:firstLine="0"/>
        <w:contextualSpacing/>
        <w:jc w:val="both"/>
        <w:rPr>
          <w:rFonts w:ascii="Times New Roman" w:hAnsi="Times New Roman"/>
        </w:rPr>
      </w:pPr>
      <w:r w:rsidRPr="00C43CD0">
        <w:rPr>
          <w:rFonts w:ascii="Times New Roman" w:hAnsi="Times New Roman"/>
        </w:rPr>
        <w:t>… действительное, перевернутое, уменьшенное.</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51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Световой пучок выходит из стекла в воздух. Что происходит при этом с частотой электромагнитных колебаний в световой волне и скоростью их распространения?</w:t>
      </w:r>
    </w:p>
    <w:p w:rsidR="00C82DE6" w:rsidRPr="00C43CD0" w:rsidRDefault="00C82DE6" w:rsidP="00960A72">
      <w:pPr>
        <w:pStyle w:val="1f"/>
        <w:widowControl/>
        <w:numPr>
          <w:ilvl w:val="0"/>
          <w:numId w:val="517"/>
        </w:numPr>
        <w:suppressAutoHyphens w:val="0"/>
        <w:spacing w:line="276" w:lineRule="auto"/>
        <w:ind w:left="0" w:firstLine="0"/>
        <w:contextualSpacing/>
        <w:jc w:val="both"/>
        <w:rPr>
          <w:rFonts w:ascii="Times New Roman" w:hAnsi="Times New Roman"/>
        </w:rPr>
      </w:pPr>
      <w:r w:rsidRPr="00C43CD0">
        <w:rPr>
          <w:rFonts w:ascii="Times New Roman" w:hAnsi="Times New Roman"/>
          <w:color w:val="000000"/>
          <w:shd w:val="clear" w:color="auto" w:fill="FFFFFF"/>
        </w:rPr>
        <w:t>Частота и скорость увеличиваются.</w:t>
      </w:r>
    </w:p>
    <w:p w:rsidR="00C82DE6" w:rsidRPr="00C43CD0" w:rsidRDefault="00C82DE6" w:rsidP="00960A72">
      <w:pPr>
        <w:pStyle w:val="1f"/>
        <w:widowControl/>
        <w:numPr>
          <w:ilvl w:val="0"/>
          <w:numId w:val="517"/>
        </w:numPr>
        <w:suppressAutoHyphens w:val="0"/>
        <w:spacing w:line="276" w:lineRule="auto"/>
        <w:ind w:left="0" w:firstLine="0"/>
        <w:contextualSpacing/>
        <w:jc w:val="both"/>
        <w:rPr>
          <w:rFonts w:ascii="Times New Roman" w:hAnsi="Times New Roman"/>
        </w:rPr>
      </w:pPr>
      <w:r w:rsidRPr="00C43CD0">
        <w:rPr>
          <w:rFonts w:ascii="Times New Roman" w:hAnsi="Times New Roman"/>
          <w:color w:val="000000"/>
          <w:shd w:val="clear" w:color="auto" w:fill="FFFFFF"/>
        </w:rPr>
        <w:t>Частота – увеличивается, скорость – уменьшается.</w:t>
      </w:r>
    </w:p>
    <w:p w:rsidR="00C82DE6" w:rsidRPr="00C82DE6" w:rsidRDefault="00C82DE6" w:rsidP="00960A72">
      <w:pPr>
        <w:pStyle w:val="1f"/>
        <w:widowControl/>
        <w:numPr>
          <w:ilvl w:val="0"/>
          <w:numId w:val="517"/>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Частота и скорость не изменяются.</w:t>
      </w:r>
    </w:p>
    <w:p w:rsidR="00C82DE6" w:rsidRPr="00C82DE6" w:rsidRDefault="00C82DE6" w:rsidP="00960A72">
      <w:pPr>
        <w:pStyle w:val="1f"/>
        <w:widowControl/>
        <w:numPr>
          <w:ilvl w:val="0"/>
          <w:numId w:val="517"/>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Частота – не изменяется, скорость – увеличивается.</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p w:rsidR="00C82DE6" w:rsidRPr="00C82DE6" w:rsidRDefault="00C82DE6" w:rsidP="00960A72">
      <w:pPr>
        <w:pStyle w:val="1f"/>
        <w:widowControl/>
        <w:numPr>
          <w:ilvl w:val="0"/>
          <w:numId w:val="51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Физическая величина, равная отношению светового потока, падающего на поверхность, к площади этой поверхности, называется …</w:t>
      </w:r>
    </w:p>
    <w:p w:rsidR="00C82DE6" w:rsidRPr="00C43CD0" w:rsidRDefault="00C82DE6" w:rsidP="00960A72">
      <w:pPr>
        <w:pStyle w:val="1f"/>
        <w:widowControl/>
        <w:numPr>
          <w:ilvl w:val="0"/>
          <w:numId w:val="518"/>
        </w:numPr>
        <w:suppressAutoHyphens w:val="0"/>
        <w:spacing w:line="276" w:lineRule="auto"/>
        <w:ind w:left="0" w:firstLine="0"/>
        <w:contextualSpacing/>
        <w:jc w:val="both"/>
        <w:rPr>
          <w:rFonts w:ascii="Times New Roman" w:hAnsi="Times New Roman"/>
        </w:rPr>
      </w:pPr>
      <w:r w:rsidRPr="00C43CD0">
        <w:rPr>
          <w:rFonts w:ascii="Times New Roman" w:hAnsi="Times New Roman"/>
        </w:rPr>
        <w:t>… силой света.</w:t>
      </w:r>
    </w:p>
    <w:p w:rsidR="00C82DE6" w:rsidRPr="00C43CD0" w:rsidRDefault="00C82DE6" w:rsidP="00960A72">
      <w:pPr>
        <w:pStyle w:val="1f"/>
        <w:widowControl/>
        <w:numPr>
          <w:ilvl w:val="0"/>
          <w:numId w:val="518"/>
        </w:numPr>
        <w:suppressAutoHyphens w:val="0"/>
        <w:spacing w:line="276" w:lineRule="auto"/>
        <w:ind w:left="0" w:firstLine="0"/>
        <w:contextualSpacing/>
        <w:jc w:val="both"/>
        <w:rPr>
          <w:rFonts w:ascii="Times New Roman" w:hAnsi="Times New Roman"/>
        </w:rPr>
      </w:pPr>
      <w:r w:rsidRPr="00C43CD0">
        <w:rPr>
          <w:rFonts w:ascii="Times New Roman" w:hAnsi="Times New Roman"/>
        </w:rPr>
        <w:t>… яркостью.</w:t>
      </w:r>
    </w:p>
    <w:p w:rsidR="00C82DE6" w:rsidRPr="00C43CD0" w:rsidRDefault="00C82DE6" w:rsidP="00960A72">
      <w:pPr>
        <w:pStyle w:val="1f"/>
        <w:widowControl/>
        <w:numPr>
          <w:ilvl w:val="0"/>
          <w:numId w:val="518"/>
        </w:numPr>
        <w:suppressAutoHyphens w:val="0"/>
        <w:spacing w:line="276" w:lineRule="auto"/>
        <w:ind w:left="0" w:firstLine="0"/>
        <w:contextualSpacing/>
        <w:jc w:val="both"/>
        <w:rPr>
          <w:rFonts w:ascii="Times New Roman" w:hAnsi="Times New Roman"/>
        </w:rPr>
      </w:pPr>
      <w:r w:rsidRPr="00C43CD0">
        <w:rPr>
          <w:rFonts w:ascii="Times New Roman" w:hAnsi="Times New Roman"/>
        </w:rPr>
        <w:t>… освещенностью.</w:t>
      </w:r>
    </w:p>
    <w:p w:rsidR="00C82DE6" w:rsidRPr="00C43CD0" w:rsidRDefault="00C82DE6" w:rsidP="00960A72">
      <w:pPr>
        <w:pStyle w:val="1f"/>
        <w:widowControl/>
        <w:numPr>
          <w:ilvl w:val="0"/>
          <w:numId w:val="518"/>
        </w:numPr>
        <w:suppressAutoHyphens w:val="0"/>
        <w:spacing w:line="276" w:lineRule="auto"/>
        <w:ind w:left="0" w:firstLine="0"/>
        <w:contextualSpacing/>
        <w:jc w:val="both"/>
        <w:rPr>
          <w:rFonts w:ascii="Times New Roman" w:hAnsi="Times New Roman"/>
        </w:rPr>
      </w:pPr>
      <w:r w:rsidRPr="00C43CD0">
        <w:rPr>
          <w:rFonts w:ascii="Times New Roman" w:hAnsi="Times New Roman"/>
        </w:rPr>
        <w:t>… телесным углом.</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51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Укажите точку, в которой находится изображение светящейся точки </w:t>
      </w:r>
      <w:r w:rsidRPr="00C43CD0">
        <w:rPr>
          <w:rFonts w:ascii="Times New Roman" w:hAnsi="Times New Roman"/>
        </w:rPr>
        <w:t>S</w:t>
      </w:r>
      <w:r w:rsidRPr="00C82DE6">
        <w:rPr>
          <w:rFonts w:ascii="Times New Roman" w:hAnsi="Times New Roman"/>
          <w:lang w:val="ru-RU"/>
        </w:rPr>
        <w:t xml:space="preserve"> (см. рисунок), создаваемое тонкой собирающей линзой.</w:t>
      </w:r>
    </w:p>
    <w:tbl>
      <w:tblPr>
        <w:tblStyle w:val="af2"/>
        <w:tblW w:w="0" w:type="auto"/>
        <w:tblCellMar>
          <w:top w:w="15" w:type="dxa"/>
          <w:left w:w="15" w:type="dxa"/>
          <w:bottom w:w="15" w:type="dxa"/>
          <w:right w:w="15" w:type="dxa"/>
        </w:tblCellMar>
        <w:tblLook w:val="04A0"/>
      </w:tblPr>
      <w:tblGrid>
        <w:gridCol w:w="2976"/>
        <w:gridCol w:w="5232"/>
      </w:tblGrid>
      <w:tr w:rsidR="00C82DE6" w:rsidRPr="00C43CD0" w:rsidTr="005F2108">
        <w:tc>
          <w:tcPr>
            <w:tcW w:w="2976" w:type="dxa"/>
            <w:tcBorders>
              <w:top w:val="nil"/>
              <w:left w:val="nil"/>
              <w:bottom w:val="nil"/>
              <w:right w:val="nil"/>
            </w:tcBorders>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1) 1.</w:t>
            </w:r>
          </w:p>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2) 2.</w:t>
            </w:r>
          </w:p>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3) 3.</w:t>
            </w:r>
          </w:p>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4) 4.</w:t>
            </w:r>
          </w:p>
        </w:tc>
        <w:tc>
          <w:tcPr>
            <w:tcW w:w="5232" w:type="dxa"/>
            <w:tcBorders>
              <w:top w:val="nil"/>
              <w:left w:val="nil"/>
              <w:bottom w:val="nil"/>
              <w:right w:val="nil"/>
            </w:tcBorders>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rPr>
              <w:t xml:space="preserve">          </w:t>
            </w:r>
            <w:r w:rsidRPr="00C43CD0">
              <w:rPr>
                <w:rFonts w:ascii="Times New Roman" w:hAnsi="Times New Roman"/>
                <w:noProof/>
                <w:lang w:val="ru-RU" w:eastAsia="ru-RU"/>
              </w:rPr>
              <w:drawing>
                <wp:inline distT="0" distB="0" distL="0" distR="0">
                  <wp:extent cx="2286000" cy="1127760"/>
                  <wp:effectExtent l="19050" t="0" r="0" b="0"/>
                  <wp:docPr id="154" name="Рисунок 102" descr="C:\Users\W-book\AppData\Local\Temp\ksohtml12872\wps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descr="C:\Users\W-book\AppData\Local\Temp\ksohtml12872\wps151.jpg"/>
                          <pic:cNvPicPr>
                            <a:picLocks noChangeAspect="1" noChangeArrowheads="1"/>
                          </pic:cNvPicPr>
                        </pic:nvPicPr>
                        <pic:blipFill>
                          <a:blip r:embed="rId301" cstate="print"/>
                          <a:srcRect/>
                          <a:stretch>
                            <a:fillRect/>
                          </a:stretch>
                        </pic:blipFill>
                        <pic:spPr>
                          <a:xfrm>
                            <a:off x="0" y="0"/>
                            <a:ext cx="2286000" cy="1127760"/>
                          </a:xfrm>
                          <a:prstGeom prst="rect">
                            <a:avLst/>
                          </a:prstGeom>
                          <a:noFill/>
                          <a:ln w="9525">
                            <a:noFill/>
                            <a:miter lim="800000"/>
                            <a:headEnd/>
                            <a:tailEnd/>
                          </a:ln>
                        </pic:spPr>
                      </pic:pic>
                    </a:graphicData>
                  </a:graphic>
                </wp:inline>
              </w:drawing>
            </w:r>
            <w:r w:rsidRPr="00C43CD0">
              <w:rPr>
                <w:rFonts w:ascii="Times New Roman" w:hAnsi="Times New Roman"/>
              </w:rPr>
              <w:t xml:space="preserve">      </w:t>
            </w:r>
          </w:p>
        </w:tc>
      </w:tr>
    </w:tbl>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82DE6" w:rsidRDefault="00C82DE6" w:rsidP="00960A72">
      <w:pPr>
        <w:pStyle w:val="1f"/>
        <w:widowControl/>
        <w:numPr>
          <w:ilvl w:val="0"/>
          <w:numId w:val="51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Установите соответствие между оптическим прибором (устройством) и типом изображения, полученным с его помощью.</w:t>
      </w:r>
    </w:p>
    <w:tbl>
      <w:tblPr>
        <w:tblStyle w:val="af2"/>
        <w:tblW w:w="0" w:type="auto"/>
        <w:tblCellMar>
          <w:top w:w="15" w:type="dxa"/>
          <w:left w:w="15" w:type="dxa"/>
          <w:bottom w:w="15" w:type="dxa"/>
          <w:right w:w="15" w:type="dxa"/>
        </w:tblCellMar>
        <w:tblLook w:val="04A0"/>
      </w:tblPr>
      <w:tblGrid>
        <w:gridCol w:w="3528"/>
        <w:gridCol w:w="5520"/>
      </w:tblGrid>
      <w:tr w:rsidR="00C82DE6" w:rsidRPr="00C43CD0" w:rsidTr="005F2108">
        <w:tc>
          <w:tcPr>
            <w:tcW w:w="3528"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Оптические приборы</w:t>
            </w:r>
          </w:p>
        </w:tc>
        <w:tc>
          <w:tcPr>
            <w:tcW w:w="5520"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Тип изображения</w:t>
            </w:r>
          </w:p>
        </w:tc>
      </w:tr>
      <w:tr w:rsidR="00C82DE6" w:rsidRPr="00C43CD0" w:rsidTr="005F2108">
        <w:tc>
          <w:tcPr>
            <w:tcW w:w="3528" w:type="dxa"/>
            <w:tcBorders>
              <w:top w:val="nil"/>
              <w:left w:val="outset" w:sz="6" w:space="0" w:color="auto"/>
              <w:bottom w:val="outset" w:sz="6" w:space="0" w:color="auto"/>
              <w:right w:val="outset" w:sz="6" w:space="0" w:color="auto"/>
            </w:tcBorders>
          </w:tcPr>
          <w:p w:rsidR="00C82DE6" w:rsidRPr="00C82DE6" w:rsidRDefault="00C82DE6" w:rsidP="005F2108">
            <w:pPr>
              <w:pStyle w:val="1f"/>
              <w:spacing w:line="276" w:lineRule="auto"/>
              <w:jc w:val="both"/>
              <w:rPr>
                <w:rFonts w:ascii="Times New Roman" w:hAnsi="Times New Roman"/>
                <w:lang w:val="ru-RU"/>
              </w:rPr>
            </w:pPr>
            <w:r w:rsidRPr="00C82DE6">
              <w:rPr>
                <w:rFonts w:ascii="Times New Roman" w:hAnsi="Times New Roman"/>
                <w:lang w:val="ru-RU"/>
              </w:rPr>
              <w:t>А) Мультимедиа проектор</w:t>
            </w:r>
          </w:p>
          <w:p w:rsidR="00C82DE6" w:rsidRPr="00C82DE6" w:rsidRDefault="00C82DE6" w:rsidP="005F2108">
            <w:pPr>
              <w:pStyle w:val="1f"/>
              <w:spacing w:line="276" w:lineRule="auto"/>
              <w:jc w:val="both"/>
              <w:rPr>
                <w:rFonts w:ascii="Times New Roman" w:hAnsi="Times New Roman"/>
                <w:lang w:val="ru-RU"/>
              </w:rPr>
            </w:pPr>
            <w:r w:rsidRPr="00C82DE6">
              <w:rPr>
                <w:rFonts w:ascii="Times New Roman" w:hAnsi="Times New Roman"/>
                <w:lang w:val="ru-RU"/>
              </w:rPr>
              <w:t>Б) Дверной глазок</w:t>
            </w:r>
          </w:p>
        </w:tc>
        <w:tc>
          <w:tcPr>
            <w:tcW w:w="5520" w:type="dxa"/>
            <w:tcBorders>
              <w:top w:val="nil"/>
              <w:left w:val="outset" w:sz="6" w:space="0" w:color="auto"/>
              <w:bottom w:val="outset" w:sz="6" w:space="0" w:color="auto"/>
              <w:right w:val="outset" w:sz="6" w:space="0" w:color="auto"/>
            </w:tcBorders>
          </w:tcPr>
          <w:p w:rsidR="00C82DE6" w:rsidRPr="00C43CD0" w:rsidRDefault="00C82DE6" w:rsidP="00960A72">
            <w:pPr>
              <w:pStyle w:val="1f"/>
              <w:widowControl/>
              <w:numPr>
                <w:ilvl w:val="0"/>
                <w:numId w:val="519"/>
              </w:numPr>
              <w:suppressAutoHyphens w:val="0"/>
              <w:spacing w:line="276" w:lineRule="auto"/>
              <w:ind w:left="0" w:firstLine="0"/>
              <w:contextualSpacing/>
              <w:jc w:val="both"/>
              <w:rPr>
                <w:rFonts w:ascii="Times New Roman" w:hAnsi="Times New Roman"/>
              </w:rPr>
            </w:pPr>
            <w:r w:rsidRPr="00C43CD0">
              <w:rPr>
                <w:rFonts w:ascii="Times New Roman" w:hAnsi="Times New Roman"/>
              </w:rPr>
              <w:t>Уменьшенное, мнимое.</w:t>
            </w:r>
          </w:p>
          <w:p w:rsidR="00C82DE6" w:rsidRPr="00C43CD0" w:rsidRDefault="00C82DE6" w:rsidP="00960A72">
            <w:pPr>
              <w:pStyle w:val="1f"/>
              <w:widowControl/>
              <w:numPr>
                <w:ilvl w:val="0"/>
                <w:numId w:val="519"/>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Увеличенное, действительное.</w:t>
            </w:r>
          </w:p>
          <w:p w:rsidR="00C82DE6" w:rsidRPr="00C43CD0" w:rsidRDefault="00C82DE6" w:rsidP="00960A72">
            <w:pPr>
              <w:pStyle w:val="1f"/>
              <w:widowControl/>
              <w:numPr>
                <w:ilvl w:val="0"/>
                <w:numId w:val="519"/>
              </w:numPr>
              <w:suppressAutoHyphens w:val="0"/>
              <w:spacing w:line="276" w:lineRule="auto"/>
              <w:ind w:left="0" w:firstLine="0"/>
              <w:contextualSpacing/>
              <w:jc w:val="both"/>
              <w:rPr>
                <w:rFonts w:ascii="Times New Roman" w:hAnsi="Times New Roman"/>
              </w:rPr>
            </w:pPr>
            <w:r w:rsidRPr="00C43CD0">
              <w:rPr>
                <w:rFonts w:ascii="Times New Roman" w:hAnsi="Times New Roman"/>
              </w:rPr>
              <w:t>Уменьшенное, действительное.</w:t>
            </w:r>
          </w:p>
          <w:p w:rsidR="00C82DE6" w:rsidRPr="00C43CD0" w:rsidRDefault="00C82DE6" w:rsidP="00960A72">
            <w:pPr>
              <w:pStyle w:val="1f"/>
              <w:widowControl/>
              <w:numPr>
                <w:ilvl w:val="0"/>
                <w:numId w:val="519"/>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Увеличенное, мнимое.</w:t>
            </w:r>
          </w:p>
        </w:tc>
      </w:tr>
    </w:tbl>
    <w:p w:rsidR="00C82DE6" w:rsidRPr="00C43CD0" w:rsidRDefault="00C82DE6" w:rsidP="00C82DE6">
      <w:pPr>
        <w:spacing w:after="0"/>
        <w:rPr>
          <w:rFonts w:ascii="Times New Roman" w:hAnsi="Times New Roman" w:cs="Times New Roman"/>
          <w:vanish/>
          <w:sz w:val="24"/>
          <w:szCs w:val="24"/>
        </w:rPr>
      </w:pPr>
    </w:p>
    <w:tbl>
      <w:tblPr>
        <w:tblStyle w:val="af2"/>
        <w:tblW w:w="0" w:type="auto"/>
        <w:tblCellMar>
          <w:top w:w="15" w:type="dxa"/>
          <w:left w:w="15" w:type="dxa"/>
          <w:bottom w:w="15" w:type="dxa"/>
          <w:right w:w="15" w:type="dxa"/>
        </w:tblCellMar>
        <w:tblLook w:val="04A0"/>
      </w:tblPr>
      <w:tblGrid>
        <w:gridCol w:w="840"/>
        <w:gridCol w:w="840"/>
      </w:tblGrid>
      <w:tr w:rsidR="00C82DE6" w:rsidRPr="00C43CD0" w:rsidTr="005F2108">
        <w:tc>
          <w:tcPr>
            <w:tcW w:w="840"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А</w:t>
            </w:r>
          </w:p>
        </w:tc>
        <w:tc>
          <w:tcPr>
            <w:tcW w:w="840"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Б</w:t>
            </w:r>
          </w:p>
        </w:tc>
      </w:tr>
      <w:tr w:rsidR="00C82DE6" w:rsidRPr="00C43CD0" w:rsidTr="005F2108">
        <w:tc>
          <w:tcPr>
            <w:tcW w:w="840"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both"/>
              <w:rPr>
                <w:rFonts w:ascii="Times New Roman" w:hAnsi="Times New Roman"/>
              </w:rPr>
            </w:pPr>
          </w:p>
        </w:tc>
        <w:tc>
          <w:tcPr>
            <w:tcW w:w="840"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both"/>
              <w:rPr>
                <w:rFonts w:ascii="Times New Roman" w:hAnsi="Times New Roman"/>
              </w:rPr>
            </w:pPr>
          </w:p>
        </w:tc>
      </w:tr>
    </w:tbl>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О т в е т: </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512"/>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Выберите все верные утверждения о физических явлениях, величинах и закономерностях. </w:t>
      </w:r>
      <w:r w:rsidRPr="00C43CD0">
        <w:rPr>
          <w:rFonts w:ascii="Times New Roman" w:hAnsi="Times New Roman"/>
        </w:rPr>
        <w:t>Запишите цифры, под которыми они указаны.</w:t>
      </w:r>
    </w:p>
    <w:p w:rsidR="00C82DE6" w:rsidRPr="00C82DE6" w:rsidRDefault="00C82DE6" w:rsidP="00960A72">
      <w:pPr>
        <w:pStyle w:val="1f"/>
        <w:widowControl/>
        <w:numPr>
          <w:ilvl w:val="0"/>
          <w:numId w:val="52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В однородной прозрачной среде свет распространяется прямолинейно.</w:t>
      </w:r>
    </w:p>
    <w:p w:rsidR="00C82DE6" w:rsidRPr="00C82DE6" w:rsidRDefault="00C82DE6" w:rsidP="00960A72">
      <w:pPr>
        <w:pStyle w:val="1f"/>
        <w:widowControl/>
        <w:numPr>
          <w:ilvl w:val="0"/>
          <w:numId w:val="52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lastRenderedPageBreak/>
        <w:t>При преломлении электромагнитных волн на границе двух сред скорость волны не изменяется.</w:t>
      </w:r>
    </w:p>
    <w:p w:rsidR="00C82DE6" w:rsidRPr="00C82DE6" w:rsidRDefault="00C82DE6" w:rsidP="00960A72">
      <w:pPr>
        <w:pStyle w:val="1f"/>
        <w:widowControl/>
        <w:numPr>
          <w:ilvl w:val="0"/>
          <w:numId w:val="52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Явление полного внутреннего отражения может наблюдаться только при углах падения больше предельного.</w:t>
      </w:r>
    </w:p>
    <w:p w:rsidR="00C82DE6" w:rsidRPr="00C82DE6" w:rsidRDefault="00C82DE6" w:rsidP="00960A72">
      <w:pPr>
        <w:pStyle w:val="1f"/>
        <w:widowControl/>
        <w:numPr>
          <w:ilvl w:val="0"/>
          <w:numId w:val="520"/>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color w:val="000000"/>
          <w:shd w:val="clear" w:color="auto" w:fill="FFFFFF"/>
          <w:lang w:val="ru-RU"/>
        </w:rPr>
        <w:t>Собирающая линза может давать как мнимые, так и действительные изображения.</w:t>
      </w:r>
    </w:p>
    <w:p w:rsidR="00C82DE6" w:rsidRPr="00C43CD0" w:rsidRDefault="00C82DE6" w:rsidP="00C82DE6">
      <w:pPr>
        <w:spacing w:after="0"/>
        <w:jc w:val="both"/>
        <w:rPr>
          <w:rFonts w:ascii="Times New Roman" w:eastAsia="Calibri" w:hAnsi="Times New Roman" w:cs="Times New Roman"/>
          <w:b/>
          <w:sz w:val="24"/>
          <w:szCs w:val="24"/>
          <w:highlight w:val="yellow"/>
        </w:rPr>
      </w:pPr>
    </w:p>
    <w:p w:rsidR="00C82DE6" w:rsidRPr="00C43CD0" w:rsidRDefault="00C82DE6" w:rsidP="00C82DE6">
      <w:pPr>
        <w:spacing w:after="0"/>
        <w:jc w:val="both"/>
        <w:rPr>
          <w:rFonts w:ascii="Times New Roman" w:eastAsia="Calibri" w:hAnsi="Times New Roman" w:cs="Times New Roman"/>
          <w:sz w:val="24"/>
          <w:szCs w:val="24"/>
        </w:rPr>
      </w:pPr>
      <w:r w:rsidRPr="00C43CD0">
        <w:rPr>
          <w:rStyle w:val="150"/>
          <w:rFonts w:ascii="Times New Roman" w:eastAsia="Calibri" w:hAnsi="Times New Roman"/>
          <w:b/>
          <w:bCs/>
          <w:sz w:val="24"/>
          <w:szCs w:val="24"/>
        </w:rPr>
        <w:t>11</w:t>
      </w:r>
      <w:r w:rsidRPr="00C43CD0">
        <w:rPr>
          <w:rFonts w:ascii="Times New Roman" w:eastAsia="Calibri" w:hAnsi="Times New Roman" w:cs="Times New Roman"/>
          <w:b/>
          <w:bCs/>
          <w:sz w:val="24"/>
          <w:szCs w:val="24"/>
          <w:shd w:val="clear" w:color="auto" w:fill="FFFFFF"/>
        </w:rPr>
        <w:t>.</w:t>
      </w:r>
      <w:r w:rsidRPr="00C43CD0">
        <w:rPr>
          <w:rFonts w:ascii="Times New Roman" w:eastAsia="Calibri" w:hAnsi="Times New Roman" w:cs="Times New Roman"/>
          <w:sz w:val="24"/>
          <w:szCs w:val="24"/>
        </w:rPr>
        <w:t xml:space="preserve"> Вопрос с профессиональной направленностью:</w:t>
      </w:r>
    </w:p>
    <w:p w:rsidR="00C82DE6" w:rsidRPr="00C43CD0" w:rsidRDefault="00C82DE6" w:rsidP="00C82DE6">
      <w:pPr>
        <w:pStyle w:val="aff9"/>
        <w:jc w:val="both"/>
        <w:rPr>
          <w:rFonts w:eastAsia="Calibri"/>
          <w:b/>
          <w:sz w:val="24"/>
          <w:szCs w:val="24"/>
        </w:rPr>
      </w:pPr>
      <w:r w:rsidRPr="00C43CD0">
        <w:rPr>
          <w:rFonts w:eastAsia="Calibri"/>
          <w:b/>
          <w:sz w:val="24"/>
          <w:szCs w:val="24"/>
        </w:rPr>
        <w:t xml:space="preserve">Для УГПС 08.00.00 Техника и технологии строительства </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В помещении для создания определенного интерьера используют декоративные лампы. Какая из ламп – красная или зеленая – будет испускать больший световой поток, если их мощности одинаковы?</w:t>
      </w:r>
    </w:p>
    <w:p w:rsidR="00C82DE6" w:rsidRPr="00C43CD0" w:rsidRDefault="00C82DE6" w:rsidP="00C82DE6">
      <w:pPr>
        <w:spacing w:after="0"/>
        <w:ind w:firstLine="709"/>
        <w:jc w:val="both"/>
        <w:rPr>
          <w:rFonts w:ascii="Times New Roman" w:eastAsia="Calibri" w:hAnsi="Times New Roman" w:cs="Times New Roman"/>
          <w:b/>
          <w:sz w:val="24"/>
          <w:szCs w:val="24"/>
        </w:rPr>
      </w:pPr>
      <w:r w:rsidRPr="00C43CD0">
        <w:rPr>
          <w:rFonts w:ascii="Times New Roman" w:eastAsia="Calibri" w:hAnsi="Times New Roman" w:cs="Times New Roman"/>
          <w:b/>
          <w:sz w:val="24"/>
          <w:szCs w:val="24"/>
        </w:rPr>
        <w:t>Для УГПС 13.00.00 Электро- и теплоэнергетика</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Объясните, какие преимущества представляет способ освещения помещений, при котором осветительные приборы размещают таким образом, что свет, создаваемый ими, не попадает на рабочие места, а освещает белый потолок помещения. </w:t>
      </w:r>
    </w:p>
    <w:p w:rsidR="00C82DE6" w:rsidRPr="00C82DE6" w:rsidRDefault="00C82DE6" w:rsidP="00C82DE6">
      <w:pPr>
        <w:pStyle w:val="1f"/>
        <w:spacing w:line="276" w:lineRule="auto"/>
        <w:jc w:val="center"/>
        <w:rPr>
          <w:rFonts w:ascii="Times New Roman" w:hAnsi="Times New Roman"/>
          <w:b/>
          <w:lang w:val="ru-RU"/>
        </w:rPr>
      </w:pPr>
    </w:p>
    <w:p w:rsidR="00C82DE6" w:rsidRPr="00C43CD0" w:rsidRDefault="00C82DE6" w:rsidP="00C82DE6">
      <w:pPr>
        <w:pStyle w:val="1f"/>
        <w:spacing w:line="276" w:lineRule="auto"/>
        <w:jc w:val="center"/>
        <w:rPr>
          <w:rFonts w:ascii="Times New Roman" w:hAnsi="Times New Roman"/>
          <w:b/>
        </w:rPr>
      </w:pPr>
      <w:r w:rsidRPr="00C43CD0">
        <w:rPr>
          <w:rFonts w:ascii="Times New Roman" w:hAnsi="Times New Roman"/>
          <w:b/>
        </w:rPr>
        <w:t>ОТВЕТЫ</w:t>
      </w:r>
    </w:p>
    <w:tbl>
      <w:tblPr>
        <w:tblStyle w:val="af2"/>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C82DE6" w:rsidRPr="00C43CD0" w:rsidTr="005F2108">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5</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6</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7</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8</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9</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10</w:t>
            </w:r>
          </w:p>
        </w:tc>
      </w:tr>
      <w:tr w:rsidR="00C82DE6" w:rsidRPr="00C43CD0" w:rsidTr="005F2108">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21</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134</w:t>
            </w:r>
          </w:p>
        </w:tc>
      </w:tr>
    </w:tbl>
    <w:p w:rsidR="00C82DE6" w:rsidRPr="00C43CD0" w:rsidRDefault="00C82DE6" w:rsidP="00C82DE6">
      <w:pPr>
        <w:spacing w:after="0"/>
        <w:jc w:val="center"/>
        <w:rPr>
          <w:rFonts w:ascii="Times New Roman" w:eastAsia="Calibri" w:hAnsi="Times New Roman" w:cs="Times New Roman"/>
          <w:b/>
          <w:sz w:val="24"/>
          <w:szCs w:val="24"/>
        </w:rPr>
      </w:pP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Тест по теме «Волновые свойства света»</w:t>
      </w:r>
    </w:p>
    <w:p w:rsidR="00C82DE6" w:rsidRPr="00C43CD0" w:rsidRDefault="00C82DE6" w:rsidP="00C82DE6">
      <w:pPr>
        <w:spacing w:after="0"/>
        <w:jc w:val="center"/>
        <w:rPr>
          <w:rFonts w:ascii="Times New Roman" w:eastAsia="Calibri" w:hAnsi="Times New Roman" w:cs="Times New Roman"/>
          <w:b/>
          <w:sz w:val="24"/>
          <w:szCs w:val="24"/>
        </w:rPr>
      </w:pPr>
    </w:p>
    <w:p w:rsidR="00C82DE6" w:rsidRPr="00C82DE6" w:rsidRDefault="00C82DE6" w:rsidP="00960A72">
      <w:pPr>
        <w:pStyle w:val="1f"/>
        <w:widowControl/>
        <w:numPr>
          <w:ilvl w:val="0"/>
          <w:numId w:val="52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 изменится длина волны красного излучения при переходе света из воздуха в воду?</w:t>
      </w:r>
    </w:p>
    <w:p w:rsidR="00C82DE6" w:rsidRPr="00C43CD0" w:rsidRDefault="00C82DE6" w:rsidP="00960A72">
      <w:pPr>
        <w:pStyle w:val="1f"/>
        <w:widowControl/>
        <w:numPr>
          <w:ilvl w:val="0"/>
          <w:numId w:val="522"/>
        </w:numPr>
        <w:suppressAutoHyphens w:val="0"/>
        <w:spacing w:line="276" w:lineRule="auto"/>
        <w:ind w:left="0" w:firstLine="0"/>
        <w:contextualSpacing/>
        <w:jc w:val="both"/>
        <w:rPr>
          <w:rFonts w:ascii="Times New Roman" w:hAnsi="Times New Roman"/>
        </w:rPr>
      </w:pPr>
      <w:r w:rsidRPr="00C43CD0">
        <w:rPr>
          <w:rFonts w:ascii="Times New Roman" w:hAnsi="Times New Roman"/>
        </w:rPr>
        <w:t>Уменьшается.</w:t>
      </w:r>
    </w:p>
    <w:p w:rsidR="00C82DE6" w:rsidRPr="00C43CD0" w:rsidRDefault="00C82DE6" w:rsidP="00960A72">
      <w:pPr>
        <w:pStyle w:val="1f"/>
        <w:widowControl/>
        <w:numPr>
          <w:ilvl w:val="0"/>
          <w:numId w:val="522"/>
        </w:numPr>
        <w:suppressAutoHyphens w:val="0"/>
        <w:spacing w:line="276" w:lineRule="auto"/>
        <w:ind w:left="0" w:firstLine="0"/>
        <w:contextualSpacing/>
        <w:jc w:val="both"/>
        <w:rPr>
          <w:rFonts w:ascii="Times New Roman" w:hAnsi="Times New Roman"/>
        </w:rPr>
      </w:pPr>
      <w:r w:rsidRPr="00C43CD0">
        <w:rPr>
          <w:rFonts w:ascii="Times New Roman" w:hAnsi="Times New Roman"/>
        </w:rPr>
        <w:t>Увеличивается.</w:t>
      </w:r>
    </w:p>
    <w:p w:rsidR="00C82DE6" w:rsidRPr="00C43CD0" w:rsidRDefault="00C82DE6" w:rsidP="00960A72">
      <w:pPr>
        <w:pStyle w:val="1f"/>
        <w:widowControl/>
        <w:numPr>
          <w:ilvl w:val="0"/>
          <w:numId w:val="522"/>
        </w:numPr>
        <w:suppressAutoHyphens w:val="0"/>
        <w:spacing w:line="276" w:lineRule="auto"/>
        <w:ind w:left="0" w:firstLine="0"/>
        <w:contextualSpacing/>
        <w:jc w:val="both"/>
        <w:rPr>
          <w:rFonts w:ascii="Times New Roman" w:hAnsi="Times New Roman"/>
        </w:rPr>
      </w:pPr>
      <w:r w:rsidRPr="00C43CD0">
        <w:rPr>
          <w:rFonts w:ascii="Times New Roman" w:hAnsi="Times New Roman"/>
        </w:rPr>
        <w:t>Не изменяется.</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52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Какое из приведенных ниже выражений определяет понятие интерференции?</w:t>
      </w:r>
    </w:p>
    <w:p w:rsidR="00C82DE6" w:rsidRPr="00C43CD0" w:rsidRDefault="00C82DE6" w:rsidP="00960A72">
      <w:pPr>
        <w:pStyle w:val="1f"/>
        <w:widowControl/>
        <w:numPr>
          <w:ilvl w:val="0"/>
          <w:numId w:val="523"/>
        </w:numPr>
        <w:suppressAutoHyphens w:val="0"/>
        <w:spacing w:line="276" w:lineRule="auto"/>
        <w:ind w:left="0" w:firstLine="0"/>
        <w:contextualSpacing/>
        <w:jc w:val="both"/>
        <w:rPr>
          <w:rFonts w:ascii="Times New Roman" w:hAnsi="Times New Roman"/>
        </w:rPr>
      </w:pPr>
      <w:r w:rsidRPr="00C43CD0">
        <w:rPr>
          <w:rFonts w:ascii="Times New Roman" w:hAnsi="Times New Roman"/>
        </w:rPr>
        <w:t>Наложение когерентных волн.</w:t>
      </w:r>
    </w:p>
    <w:p w:rsidR="00C82DE6" w:rsidRPr="00C82DE6" w:rsidRDefault="00C82DE6" w:rsidP="00960A72">
      <w:pPr>
        <w:pStyle w:val="1f"/>
        <w:widowControl/>
        <w:numPr>
          <w:ilvl w:val="0"/>
          <w:numId w:val="52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Разложение света в спектр при преломлении.</w:t>
      </w:r>
    </w:p>
    <w:p w:rsidR="00C82DE6" w:rsidRPr="00C43CD0" w:rsidRDefault="00C82DE6" w:rsidP="00960A72">
      <w:pPr>
        <w:pStyle w:val="1f"/>
        <w:widowControl/>
        <w:numPr>
          <w:ilvl w:val="0"/>
          <w:numId w:val="523"/>
        </w:numPr>
        <w:suppressAutoHyphens w:val="0"/>
        <w:spacing w:line="276" w:lineRule="auto"/>
        <w:ind w:left="0" w:firstLine="0"/>
        <w:contextualSpacing/>
        <w:jc w:val="both"/>
        <w:rPr>
          <w:rFonts w:ascii="Times New Roman" w:hAnsi="Times New Roman"/>
        </w:rPr>
      </w:pPr>
      <w:r w:rsidRPr="00C43CD0">
        <w:rPr>
          <w:rFonts w:ascii="Times New Roman" w:hAnsi="Times New Roman"/>
        </w:rPr>
        <w:t>Огибание волной препятствий.</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52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Какое из наблюдаемых явлений объясняется дифракцией света?</w:t>
      </w:r>
    </w:p>
    <w:p w:rsidR="00C82DE6" w:rsidRPr="00C43CD0" w:rsidRDefault="00C82DE6" w:rsidP="00960A72">
      <w:pPr>
        <w:pStyle w:val="1f"/>
        <w:widowControl/>
        <w:numPr>
          <w:ilvl w:val="0"/>
          <w:numId w:val="524"/>
        </w:numPr>
        <w:suppressAutoHyphens w:val="0"/>
        <w:spacing w:line="276" w:lineRule="auto"/>
        <w:ind w:left="0" w:firstLine="0"/>
        <w:contextualSpacing/>
        <w:jc w:val="both"/>
        <w:rPr>
          <w:rFonts w:ascii="Times New Roman" w:hAnsi="Times New Roman"/>
        </w:rPr>
      </w:pPr>
      <w:r w:rsidRPr="00C43CD0">
        <w:rPr>
          <w:rFonts w:ascii="Times New Roman" w:hAnsi="Times New Roman"/>
        </w:rPr>
        <w:t>Излучение света лампой накаливания.</w:t>
      </w:r>
    </w:p>
    <w:p w:rsidR="00C82DE6" w:rsidRPr="00C43CD0" w:rsidRDefault="00C82DE6" w:rsidP="00960A72">
      <w:pPr>
        <w:pStyle w:val="1f"/>
        <w:widowControl/>
        <w:numPr>
          <w:ilvl w:val="0"/>
          <w:numId w:val="524"/>
        </w:numPr>
        <w:suppressAutoHyphens w:val="0"/>
        <w:spacing w:line="276" w:lineRule="auto"/>
        <w:ind w:left="0" w:firstLine="0"/>
        <w:contextualSpacing/>
        <w:jc w:val="both"/>
        <w:rPr>
          <w:rFonts w:ascii="Times New Roman" w:hAnsi="Times New Roman"/>
        </w:rPr>
      </w:pPr>
      <w:r w:rsidRPr="00C43CD0">
        <w:rPr>
          <w:rFonts w:ascii="Times New Roman" w:hAnsi="Times New Roman"/>
        </w:rPr>
        <w:t>Радужная окраска компакт-дисков.</w:t>
      </w:r>
    </w:p>
    <w:p w:rsidR="00C82DE6" w:rsidRPr="00C82DE6" w:rsidRDefault="00C82DE6" w:rsidP="00960A72">
      <w:pPr>
        <w:pStyle w:val="1f"/>
        <w:widowControl/>
        <w:numPr>
          <w:ilvl w:val="0"/>
          <w:numId w:val="524"/>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Радужная окраска тонких мыльных пленок.</w:t>
      </w:r>
    </w:p>
    <w:p w:rsidR="00C82DE6" w:rsidRPr="00C43CD0" w:rsidRDefault="00C82DE6" w:rsidP="00960A72">
      <w:pPr>
        <w:pStyle w:val="1f"/>
        <w:widowControl/>
        <w:numPr>
          <w:ilvl w:val="0"/>
          <w:numId w:val="524"/>
        </w:numPr>
        <w:suppressAutoHyphens w:val="0"/>
        <w:spacing w:line="276" w:lineRule="auto"/>
        <w:ind w:left="0" w:firstLine="0"/>
        <w:contextualSpacing/>
        <w:jc w:val="both"/>
        <w:rPr>
          <w:rFonts w:ascii="Times New Roman" w:hAnsi="Times New Roman"/>
        </w:rPr>
      </w:pPr>
      <w:r w:rsidRPr="00C43CD0">
        <w:rPr>
          <w:rFonts w:ascii="Times New Roman" w:hAnsi="Times New Roman"/>
        </w:rPr>
        <w:t>Радуга.</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52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Свет какого цвета меньше других отклоняется призмой спектроскопа?</w:t>
      </w:r>
    </w:p>
    <w:p w:rsidR="00C82DE6" w:rsidRPr="00C43CD0" w:rsidRDefault="00C82DE6" w:rsidP="00960A72">
      <w:pPr>
        <w:pStyle w:val="1f"/>
        <w:widowControl/>
        <w:numPr>
          <w:ilvl w:val="0"/>
          <w:numId w:val="525"/>
        </w:numPr>
        <w:suppressAutoHyphens w:val="0"/>
        <w:spacing w:line="276" w:lineRule="auto"/>
        <w:ind w:left="0" w:firstLine="0"/>
        <w:contextualSpacing/>
        <w:jc w:val="both"/>
        <w:rPr>
          <w:rFonts w:ascii="Times New Roman" w:hAnsi="Times New Roman"/>
        </w:rPr>
      </w:pPr>
      <w:r w:rsidRPr="00C43CD0">
        <w:rPr>
          <w:rFonts w:ascii="Times New Roman" w:hAnsi="Times New Roman"/>
        </w:rPr>
        <w:t>Фиолетового.</w:t>
      </w:r>
    </w:p>
    <w:p w:rsidR="00C82DE6" w:rsidRPr="00C43CD0" w:rsidRDefault="00C82DE6" w:rsidP="00960A72">
      <w:pPr>
        <w:pStyle w:val="1f"/>
        <w:widowControl/>
        <w:numPr>
          <w:ilvl w:val="0"/>
          <w:numId w:val="525"/>
        </w:numPr>
        <w:suppressAutoHyphens w:val="0"/>
        <w:spacing w:line="276" w:lineRule="auto"/>
        <w:ind w:left="0" w:firstLine="0"/>
        <w:contextualSpacing/>
        <w:jc w:val="both"/>
        <w:rPr>
          <w:rFonts w:ascii="Times New Roman" w:hAnsi="Times New Roman"/>
        </w:rPr>
      </w:pPr>
      <w:r w:rsidRPr="00C43CD0">
        <w:rPr>
          <w:rFonts w:ascii="Times New Roman" w:hAnsi="Times New Roman"/>
        </w:rPr>
        <w:t>Синего.</w:t>
      </w:r>
    </w:p>
    <w:p w:rsidR="00C82DE6" w:rsidRPr="00C43CD0" w:rsidRDefault="00C82DE6" w:rsidP="00960A72">
      <w:pPr>
        <w:pStyle w:val="1f"/>
        <w:widowControl/>
        <w:numPr>
          <w:ilvl w:val="0"/>
          <w:numId w:val="525"/>
        </w:numPr>
        <w:suppressAutoHyphens w:val="0"/>
        <w:spacing w:line="276" w:lineRule="auto"/>
        <w:ind w:left="0" w:firstLine="0"/>
        <w:contextualSpacing/>
        <w:jc w:val="both"/>
        <w:rPr>
          <w:rFonts w:ascii="Times New Roman" w:hAnsi="Times New Roman"/>
        </w:rPr>
      </w:pPr>
      <w:r w:rsidRPr="00C43CD0">
        <w:rPr>
          <w:rFonts w:ascii="Times New Roman" w:hAnsi="Times New Roman"/>
        </w:rPr>
        <w:t>Зеленого.</w:t>
      </w:r>
    </w:p>
    <w:p w:rsidR="00C82DE6" w:rsidRPr="00C43CD0" w:rsidRDefault="00C82DE6" w:rsidP="00960A72">
      <w:pPr>
        <w:pStyle w:val="1f"/>
        <w:widowControl/>
        <w:numPr>
          <w:ilvl w:val="0"/>
          <w:numId w:val="525"/>
        </w:numPr>
        <w:suppressAutoHyphens w:val="0"/>
        <w:spacing w:line="276" w:lineRule="auto"/>
        <w:ind w:left="0" w:firstLine="0"/>
        <w:contextualSpacing/>
        <w:jc w:val="both"/>
        <w:rPr>
          <w:rFonts w:ascii="Times New Roman" w:hAnsi="Times New Roman"/>
        </w:rPr>
      </w:pPr>
      <w:r w:rsidRPr="00C43CD0">
        <w:rPr>
          <w:rFonts w:ascii="Times New Roman" w:hAnsi="Times New Roman"/>
        </w:rPr>
        <w:t>Красного.</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52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Какие из приведенных ниже выражений являются условием наблюдения главных максимумов в спектре дифракционной решетки с периодом </w:t>
      </w:r>
      <w:r w:rsidRPr="00C43CD0">
        <w:rPr>
          <w:rFonts w:ascii="Times New Roman" w:hAnsi="Times New Roman"/>
          <w:i/>
        </w:rPr>
        <w:t>d</w:t>
      </w:r>
      <w:r w:rsidRPr="00C82DE6">
        <w:rPr>
          <w:rFonts w:ascii="Times New Roman" w:hAnsi="Times New Roman"/>
          <w:lang w:val="ru-RU"/>
        </w:rPr>
        <w:t xml:space="preserve"> под углом </w:t>
      </w:r>
      <w:r w:rsidRPr="00C43CD0">
        <w:rPr>
          <w:rFonts w:ascii="Times New Roman" w:hAnsi="Times New Roman"/>
          <w:i/>
        </w:rPr>
        <w:t>φ</w:t>
      </w:r>
      <w:r w:rsidRPr="00C82DE6">
        <w:rPr>
          <w:rFonts w:ascii="Times New Roman" w:hAnsi="Times New Roman"/>
          <w:lang w:val="ru-RU"/>
        </w:rPr>
        <w:t>?</w:t>
      </w:r>
    </w:p>
    <w:p w:rsidR="00C82DE6" w:rsidRPr="00C43CD0" w:rsidRDefault="00C82DE6" w:rsidP="00960A72">
      <w:pPr>
        <w:pStyle w:val="1f"/>
        <w:widowControl/>
        <w:numPr>
          <w:ilvl w:val="0"/>
          <w:numId w:val="526"/>
        </w:numPr>
        <w:suppressAutoHyphens w:val="0"/>
        <w:spacing w:line="276" w:lineRule="auto"/>
        <w:ind w:left="0" w:firstLine="0"/>
        <w:contextualSpacing/>
        <w:jc w:val="both"/>
        <w:rPr>
          <w:rFonts w:ascii="Times New Roman" w:hAnsi="Times New Roman"/>
        </w:rPr>
      </w:pPr>
      <w:r w:rsidRPr="00C43CD0">
        <w:rPr>
          <w:rFonts w:ascii="Times New Roman" w:hAnsi="Times New Roman"/>
          <w:i/>
        </w:rPr>
        <w:t>d sin φ = k λ</w:t>
      </w:r>
      <w:r w:rsidRPr="00C43CD0">
        <w:rPr>
          <w:rFonts w:ascii="Times New Roman" w:hAnsi="Times New Roman"/>
        </w:rPr>
        <w:t xml:space="preserve">.   </w:t>
      </w:r>
    </w:p>
    <w:p w:rsidR="00C82DE6" w:rsidRPr="00C43CD0" w:rsidRDefault="00C82DE6" w:rsidP="00960A72">
      <w:pPr>
        <w:pStyle w:val="1f"/>
        <w:widowControl/>
        <w:numPr>
          <w:ilvl w:val="0"/>
          <w:numId w:val="526"/>
        </w:numPr>
        <w:suppressAutoHyphens w:val="0"/>
        <w:spacing w:line="276" w:lineRule="auto"/>
        <w:ind w:left="0" w:firstLine="0"/>
        <w:contextualSpacing/>
        <w:jc w:val="both"/>
        <w:rPr>
          <w:rFonts w:ascii="Times New Roman" w:hAnsi="Times New Roman"/>
        </w:rPr>
      </w:pPr>
      <w:r w:rsidRPr="00C43CD0">
        <w:rPr>
          <w:rFonts w:ascii="Times New Roman" w:hAnsi="Times New Roman"/>
          <w:i/>
        </w:rPr>
        <w:t>d соs φ = k λ</w:t>
      </w:r>
      <w:r w:rsidRPr="00C43CD0">
        <w:rPr>
          <w:rFonts w:ascii="Times New Roman" w:hAnsi="Times New Roman"/>
        </w:rPr>
        <w:t xml:space="preserve">.   </w:t>
      </w:r>
    </w:p>
    <w:p w:rsidR="00C82DE6" w:rsidRPr="00C43CD0" w:rsidRDefault="00C82DE6" w:rsidP="00960A72">
      <w:pPr>
        <w:pStyle w:val="1f"/>
        <w:widowControl/>
        <w:numPr>
          <w:ilvl w:val="0"/>
          <w:numId w:val="526"/>
        </w:numPr>
        <w:suppressAutoHyphens w:val="0"/>
        <w:spacing w:line="276" w:lineRule="auto"/>
        <w:ind w:left="0" w:firstLine="0"/>
        <w:contextualSpacing/>
        <w:jc w:val="both"/>
        <w:rPr>
          <w:rFonts w:ascii="Times New Roman" w:hAnsi="Times New Roman"/>
        </w:rPr>
      </w:pPr>
      <w:r w:rsidRPr="00C43CD0">
        <w:rPr>
          <w:rFonts w:ascii="Times New Roman" w:hAnsi="Times New Roman"/>
          <w:i/>
        </w:rPr>
        <w:t>d sin φ = (2k + 1) λ/2</w:t>
      </w:r>
      <w:r w:rsidRPr="00C43CD0">
        <w:rPr>
          <w:rFonts w:ascii="Times New Roman" w:hAnsi="Times New Roman"/>
        </w:rPr>
        <w:t xml:space="preserve">. </w:t>
      </w:r>
    </w:p>
    <w:p w:rsidR="00C82DE6" w:rsidRPr="00C43CD0" w:rsidRDefault="00C82DE6" w:rsidP="00960A72">
      <w:pPr>
        <w:pStyle w:val="1f"/>
        <w:widowControl/>
        <w:numPr>
          <w:ilvl w:val="0"/>
          <w:numId w:val="526"/>
        </w:numPr>
        <w:suppressAutoHyphens w:val="0"/>
        <w:spacing w:line="276" w:lineRule="auto"/>
        <w:ind w:left="0" w:firstLine="0"/>
        <w:contextualSpacing/>
        <w:jc w:val="both"/>
        <w:rPr>
          <w:rFonts w:ascii="Times New Roman" w:hAnsi="Times New Roman"/>
        </w:rPr>
      </w:pPr>
      <w:r w:rsidRPr="00C43CD0">
        <w:rPr>
          <w:rFonts w:ascii="Times New Roman" w:hAnsi="Times New Roman"/>
          <w:i/>
        </w:rPr>
        <w:t>d соs φ = (2k + 1) λ/2</w:t>
      </w:r>
      <w:r w:rsidRPr="00C43CD0">
        <w:rPr>
          <w:rFonts w:ascii="Times New Roman" w:hAnsi="Times New Roman"/>
        </w:rPr>
        <w:t xml:space="preserve">. </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52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lastRenderedPageBreak/>
        <w:t>Какое явление доказывает поперечность световых волн?</w:t>
      </w:r>
    </w:p>
    <w:p w:rsidR="00C82DE6" w:rsidRPr="00C43CD0" w:rsidRDefault="00C82DE6" w:rsidP="00960A72">
      <w:pPr>
        <w:pStyle w:val="1f"/>
        <w:widowControl/>
        <w:numPr>
          <w:ilvl w:val="0"/>
          <w:numId w:val="527"/>
        </w:numPr>
        <w:suppressAutoHyphens w:val="0"/>
        <w:spacing w:line="276" w:lineRule="auto"/>
        <w:ind w:left="0" w:firstLine="0"/>
        <w:contextualSpacing/>
        <w:jc w:val="both"/>
        <w:rPr>
          <w:rFonts w:ascii="Times New Roman" w:hAnsi="Times New Roman"/>
        </w:rPr>
      </w:pPr>
      <w:r w:rsidRPr="00C43CD0">
        <w:rPr>
          <w:rFonts w:ascii="Times New Roman" w:hAnsi="Times New Roman"/>
        </w:rPr>
        <w:t>Дисперсия.</w:t>
      </w:r>
    </w:p>
    <w:p w:rsidR="00C82DE6" w:rsidRPr="00C43CD0" w:rsidRDefault="00C82DE6" w:rsidP="00960A72">
      <w:pPr>
        <w:pStyle w:val="1f"/>
        <w:widowControl/>
        <w:numPr>
          <w:ilvl w:val="0"/>
          <w:numId w:val="527"/>
        </w:numPr>
        <w:suppressAutoHyphens w:val="0"/>
        <w:spacing w:line="276" w:lineRule="auto"/>
        <w:ind w:left="0" w:firstLine="0"/>
        <w:contextualSpacing/>
        <w:jc w:val="both"/>
        <w:rPr>
          <w:rFonts w:ascii="Times New Roman" w:hAnsi="Times New Roman"/>
        </w:rPr>
      </w:pPr>
      <w:r w:rsidRPr="00C43CD0">
        <w:rPr>
          <w:rFonts w:ascii="Times New Roman" w:hAnsi="Times New Roman"/>
        </w:rPr>
        <w:t>Отражение.</w:t>
      </w:r>
    </w:p>
    <w:p w:rsidR="00C82DE6" w:rsidRPr="00C43CD0" w:rsidRDefault="00C82DE6" w:rsidP="00960A72">
      <w:pPr>
        <w:pStyle w:val="1f"/>
        <w:widowControl/>
        <w:numPr>
          <w:ilvl w:val="0"/>
          <w:numId w:val="527"/>
        </w:numPr>
        <w:suppressAutoHyphens w:val="0"/>
        <w:spacing w:line="276" w:lineRule="auto"/>
        <w:ind w:left="0" w:firstLine="0"/>
        <w:contextualSpacing/>
        <w:jc w:val="both"/>
        <w:rPr>
          <w:rFonts w:ascii="Times New Roman" w:hAnsi="Times New Roman"/>
        </w:rPr>
      </w:pPr>
      <w:r w:rsidRPr="00C43CD0">
        <w:rPr>
          <w:rFonts w:ascii="Times New Roman" w:hAnsi="Times New Roman"/>
        </w:rPr>
        <w:t>Преломление.</w:t>
      </w:r>
    </w:p>
    <w:p w:rsidR="00C82DE6" w:rsidRPr="00C43CD0" w:rsidRDefault="00C82DE6" w:rsidP="00960A72">
      <w:pPr>
        <w:pStyle w:val="1f"/>
        <w:widowControl/>
        <w:numPr>
          <w:ilvl w:val="0"/>
          <w:numId w:val="527"/>
        </w:numPr>
        <w:suppressAutoHyphens w:val="0"/>
        <w:spacing w:line="276" w:lineRule="auto"/>
        <w:ind w:left="0" w:firstLine="0"/>
        <w:contextualSpacing/>
        <w:jc w:val="both"/>
        <w:rPr>
          <w:rFonts w:ascii="Times New Roman" w:hAnsi="Times New Roman"/>
        </w:rPr>
      </w:pPr>
      <w:r w:rsidRPr="00C43CD0">
        <w:rPr>
          <w:rFonts w:ascii="Times New Roman" w:hAnsi="Times New Roman"/>
        </w:rPr>
        <w:t>Поляризация.</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52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Какое из перечисленных ниже электромагнитных излучений имеет наименьшую длину волны?</w:t>
      </w:r>
    </w:p>
    <w:p w:rsidR="00C82DE6" w:rsidRPr="00C43CD0" w:rsidRDefault="00C82DE6" w:rsidP="00960A72">
      <w:pPr>
        <w:pStyle w:val="1f"/>
        <w:widowControl/>
        <w:numPr>
          <w:ilvl w:val="0"/>
          <w:numId w:val="528"/>
        </w:numPr>
        <w:suppressAutoHyphens w:val="0"/>
        <w:spacing w:line="276" w:lineRule="auto"/>
        <w:ind w:left="0" w:firstLine="0"/>
        <w:contextualSpacing/>
        <w:jc w:val="both"/>
        <w:rPr>
          <w:rFonts w:ascii="Times New Roman" w:hAnsi="Times New Roman"/>
        </w:rPr>
      </w:pPr>
      <w:r w:rsidRPr="00C43CD0">
        <w:rPr>
          <w:rFonts w:ascii="Times New Roman" w:hAnsi="Times New Roman"/>
        </w:rPr>
        <w:t>Излучение видимого спектра.</w:t>
      </w:r>
    </w:p>
    <w:p w:rsidR="00C82DE6" w:rsidRPr="00C43CD0" w:rsidRDefault="00C82DE6" w:rsidP="00960A72">
      <w:pPr>
        <w:pStyle w:val="1f"/>
        <w:widowControl/>
        <w:numPr>
          <w:ilvl w:val="0"/>
          <w:numId w:val="528"/>
        </w:numPr>
        <w:suppressAutoHyphens w:val="0"/>
        <w:spacing w:line="276" w:lineRule="auto"/>
        <w:ind w:left="0" w:firstLine="0"/>
        <w:contextualSpacing/>
        <w:jc w:val="both"/>
        <w:rPr>
          <w:rFonts w:ascii="Times New Roman" w:hAnsi="Times New Roman"/>
        </w:rPr>
      </w:pPr>
      <w:r w:rsidRPr="00C43CD0">
        <w:rPr>
          <w:rFonts w:ascii="Times New Roman" w:hAnsi="Times New Roman"/>
        </w:rPr>
        <w:t>Радиоволны.</w:t>
      </w:r>
    </w:p>
    <w:p w:rsidR="00C82DE6" w:rsidRPr="00C43CD0" w:rsidRDefault="00C82DE6" w:rsidP="00960A72">
      <w:pPr>
        <w:pStyle w:val="1f"/>
        <w:widowControl/>
        <w:numPr>
          <w:ilvl w:val="0"/>
          <w:numId w:val="528"/>
        </w:numPr>
        <w:suppressAutoHyphens w:val="0"/>
        <w:spacing w:line="276" w:lineRule="auto"/>
        <w:ind w:left="0" w:firstLine="0"/>
        <w:contextualSpacing/>
        <w:jc w:val="both"/>
        <w:rPr>
          <w:rFonts w:ascii="Times New Roman" w:hAnsi="Times New Roman"/>
        </w:rPr>
      </w:pPr>
      <w:r w:rsidRPr="00C43CD0">
        <w:rPr>
          <w:rFonts w:ascii="Times New Roman" w:hAnsi="Times New Roman"/>
        </w:rPr>
        <w:t>Рентгеновское излучение.</w:t>
      </w:r>
    </w:p>
    <w:p w:rsidR="00C82DE6" w:rsidRPr="00C43CD0" w:rsidRDefault="00C82DE6" w:rsidP="00960A72">
      <w:pPr>
        <w:pStyle w:val="1f"/>
        <w:widowControl/>
        <w:numPr>
          <w:ilvl w:val="0"/>
          <w:numId w:val="528"/>
        </w:numPr>
        <w:suppressAutoHyphens w:val="0"/>
        <w:spacing w:line="276" w:lineRule="auto"/>
        <w:ind w:left="0" w:firstLine="0"/>
        <w:contextualSpacing/>
        <w:jc w:val="both"/>
        <w:rPr>
          <w:rFonts w:ascii="Times New Roman" w:hAnsi="Times New Roman"/>
        </w:rPr>
      </w:pPr>
      <w:r w:rsidRPr="00C43CD0">
        <w:rPr>
          <w:rFonts w:ascii="Times New Roman" w:hAnsi="Times New Roman"/>
        </w:rPr>
        <w:t>Ультрафиолетовое излучение.</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52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Укажите все правильные ответы. Две световые волны являются когерентными, если …</w:t>
      </w:r>
    </w:p>
    <w:p w:rsidR="00C82DE6" w:rsidRPr="00C82DE6" w:rsidRDefault="00C82DE6" w:rsidP="00960A72">
      <w:pPr>
        <w:pStyle w:val="1f"/>
        <w:widowControl/>
        <w:numPr>
          <w:ilvl w:val="0"/>
          <w:numId w:val="52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волны имеют одинаковую частоту (</w:t>
      </w:r>
      <w:r w:rsidRPr="00C43CD0">
        <w:rPr>
          <w:rFonts w:ascii="Times New Roman" w:hAnsi="Times New Roman"/>
        </w:rPr>
        <w:t>ν</w:t>
      </w:r>
      <w:r w:rsidRPr="00C82DE6">
        <w:rPr>
          <w:rFonts w:ascii="Times New Roman" w:hAnsi="Times New Roman"/>
          <w:vertAlign w:val="subscript"/>
          <w:lang w:val="ru-RU"/>
        </w:rPr>
        <w:t>1</w:t>
      </w:r>
      <w:r w:rsidRPr="00C82DE6">
        <w:rPr>
          <w:rFonts w:ascii="Times New Roman" w:hAnsi="Times New Roman"/>
          <w:lang w:val="ru-RU"/>
        </w:rPr>
        <w:t xml:space="preserve"> = </w:t>
      </w:r>
      <w:r w:rsidRPr="00C43CD0">
        <w:rPr>
          <w:rFonts w:ascii="Times New Roman" w:hAnsi="Times New Roman"/>
        </w:rPr>
        <w:t>ν</w:t>
      </w:r>
      <w:r w:rsidRPr="00C82DE6">
        <w:rPr>
          <w:rFonts w:ascii="Times New Roman" w:hAnsi="Times New Roman"/>
          <w:vertAlign w:val="subscript"/>
          <w:lang w:val="ru-RU"/>
        </w:rPr>
        <w:t>2</w:t>
      </w:r>
      <w:r w:rsidRPr="00C82DE6">
        <w:rPr>
          <w:rFonts w:ascii="Times New Roman" w:hAnsi="Times New Roman"/>
          <w:lang w:val="ru-RU"/>
        </w:rPr>
        <w:t>).</w:t>
      </w:r>
    </w:p>
    <w:p w:rsidR="00C82DE6" w:rsidRPr="00C82DE6" w:rsidRDefault="00C82DE6" w:rsidP="00960A72">
      <w:pPr>
        <w:pStyle w:val="1f"/>
        <w:widowControl/>
        <w:numPr>
          <w:ilvl w:val="0"/>
          <w:numId w:val="52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волны имеют постоянную разность фаз колебаний (</w:t>
      </w:r>
      <w:r w:rsidRPr="00C43CD0">
        <w:rPr>
          <w:rFonts w:ascii="Times New Roman" w:hAnsi="Times New Roman"/>
        </w:rPr>
        <w:t>Δφ</w:t>
      </w:r>
      <w:r w:rsidRPr="00C82DE6">
        <w:rPr>
          <w:rFonts w:ascii="Times New Roman" w:hAnsi="Times New Roman"/>
          <w:lang w:val="ru-RU"/>
        </w:rPr>
        <w:t xml:space="preserve"> = со</w:t>
      </w:r>
      <w:r w:rsidRPr="00C43CD0">
        <w:rPr>
          <w:rFonts w:ascii="Times New Roman" w:hAnsi="Times New Roman"/>
        </w:rPr>
        <w:t>nst</w:t>
      </w:r>
      <w:r w:rsidRPr="00C82DE6">
        <w:rPr>
          <w:rFonts w:ascii="Times New Roman" w:hAnsi="Times New Roman"/>
          <w:lang w:val="ru-RU"/>
        </w:rPr>
        <w:t>).</w:t>
      </w:r>
    </w:p>
    <w:p w:rsidR="00C82DE6" w:rsidRPr="00C82DE6" w:rsidRDefault="00C82DE6" w:rsidP="00960A72">
      <w:pPr>
        <w:pStyle w:val="1f"/>
        <w:widowControl/>
        <w:numPr>
          <w:ilvl w:val="0"/>
          <w:numId w:val="52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волны имеют одинаковую частоту (</w:t>
      </w:r>
      <w:r w:rsidRPr="00C43CD0">
        <w:rPr>
          <w:rFonts w:ascii="Times New Roman" w:hAnsi="Times New Roman"/>
        </w:rPr>
        <w:t>ν</w:t>
      </w:r>
      <w:r w:rsidRPr="00C82DE6">
        <w:rPr>
          <w:rFonts w:ascii="Times New Roman" w:hAnsi="Times New Roman"/>
          <w:vertAlign w:val="subscript"/>
          <w:lang w:val="ru-RU"/>
        </w:rPr>
        <w:t>1</w:t>
      </w:r>
      <w:r w:rsidRPr="00C82DE6">
        <w:rPr>
          <w:rFonts w:ascii="Times New Roman" w:hAnsi="Times New Roman"/>
          <w:lang w:val="ru-RU"/>
        </w:rPr>
        <w:t xml:space="preserve"> = </w:t>
      </w:r>
      <w:r w:rsidRPr="00C43CD0">
        <w:rPr>
          <w:rFonts w:ascii="Times New Roman" w:hAnsi="Times New Roman"/>
        </w:rPr>
        <w:t>ν</w:t>
      </w:r>
      <w:r w:rsidRPr="00C82DE6">
        <w:rPr>
          <w:rFonts w:ascii="Times New Roman" w:hAnsi="Times New Roman"/>
          <w:vertAlign w:val="subscript"/>
          <w:lang w:val="ru-RU"/>
        </w:rPr>
        <w:t>2</w:t>
      </w:r>
      <w:r w:rsidRPr="00C82DE6">
        <w:rPr>
          <w:rFonts w:ascii="Times New Roman" w:hAnsi="Times New Roman"/>
          <w:lang w:val="ru-RU"/>
        </w:rPr>
        <w:t>) и постоянную разность фаз колебаний (</w:t>
      </w:r>
      <w:r w:rsidRPr="00C43CD0">
        <w:rPr>
          <w:rFonts w:ascii="Times New Roman" w:hAnsi="Times New Roman"/>
        </w:rPr>
        <w:t>Δφ</w:t>
      </w:r>
      <w:r w:rsidRPr="00C82DE6">
        <w:rPr>
          <w:rFonts w:ascii="Times New Roman" w:hAnsi="Times New Roman"/>
          <w:lang w:val="ru-RU"/>
        </w:rPr>
        <w:t xml:space="preserve"> = со</w:t>
      </w:r>
      <w:r w:rsidRPr="00C43CD0">
        <w:rPr>
          <w:rFonts w:ascii="Times New Roman" w:hAnsi="Times New Roman"/>
        </w:rPr>
        <w:t>nst</w:t>
      </w:r>
      <w:r w:rsidRPr="00C82DE6">
        <w:rPr>
          <w:rFonts w:ascii="Times New Roman" w:hAnsi="Times New Roman"/>
          <w:lang w:val="ru-RU"/>
        </w:rPr>
        <w:t>).</w:t>
      </w:r>
    </w:p>
    <w:p w:rsidR="00C82DE6" w:rsidRPr="00C82DE6" w:rsidRDefault="00C82DE6" w:rsidP="00960A72">
      <w:pPr>
        <w:pStyle w:val="1f"/>
        <w:widowControl/>
        <w:numPr>
          <w:ilvl w:val="0"/>
          <w:numId w:val="529"/>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волны имеют разную частоту (</w:t>
      </w:r>
      <w:r w:rsidRPr="00C43CD0">
        <w:rPr>
          <w:rFonts w:ascii="Times New Roman" w:hAnsi="Times New Roman"/>
        </w:rPr>
        <w:t>ν</w:t>
      </w:r>
      <w:r w:rsidRPr="00C82DE6">
        <w:rPr>
          <w:rFonts w:ascii="Times New Roman" w:hAnsi="Times New Roman"/>
          <w:vertAlign w:val="subscript"/>
          <w:lang w:val="ru-RU"/>
        </w:rPr>
        <w:t>1</w:t>
      </w:r>
      <w:r w:rsidRPr="00C82DE6">
        <w:rPr>
          <w:rFonts w:ascii="Times New Roman" w:hAnsi="Times New Roman"/>
          <w:lang w:val="ru-RU"/>
        </w:rPr>
        <w:t xml:space="preserve"> ≠ </w:t>
      </w:r>
      <w:r w:rsidRPr="00C43CD0">
        <w:rPr>
          <w:rFonts w:ascii="Times New Roman" w:hAnsi="Times New Roman"/>
        </w:rPr>
        <w:t>ν</w:t>
      </w:r>
      <w:r w:rsidRPr="00C82DE6">
        <w:rPr>
          <w:rFonts w:ascii="Times New Roman" w:hAnsi="Times New Roman"/>
          <w:vertAlign w:val="subscript"/>
          <w:lang w:val="ru-RU"/>
        </w:rPr>
        <w:t>2</w:t>
      </w:r>
      <w:r w:rsidRPr="00C82DE6">
        <w:rPr>
          <w:rFonts w:ascii="Times New Roman" w:hAnsi="Times New Roman"/>
          <w:lang w:val="ru-RU"/>
        </w:rPr>
        <w:t>) и постоянную разность фаз колебаний (</w:t>
      </w:r>
      <w:r w:rsidRPr="00C43CD0">
        <w:rPr>
          <w:rFonts w:ascii="Times New Roman" w:hAnsi="Times New Roman"/>
        </w:rPr>
        <w:t>Δφ</w:t>
      </w:r>
      <w:r w:rsidRPr="00C82DE6">
        <w:rPr>
          <w:rFonts w:ascii="Times New Roman" w:hAnsi="Times New Roman"/>
          <w:lang w:val="ru-RU"/>
        </w:rPr>
        <w:t xml:space="preserve"> = со</w:t>
      </w:r>
      <w:r w:rsidRPr="00C43CD0">
        <w:rPr>
          <w:rFonts w:ascii="Times New Roman" w:hAnsi="Times New Roman"/>
        </w:rPr>
        <w:t>nst</w:t>
      </w:r>
      <w:r w:rsidRPr="00C82DE6">
        <w:rPr>
          <w:rFonts w:ascii="Times New Roman" w:hAnsi="Times New Roman"/>
          <w:lang w:val="ru-RU"/>
        </w:rPr>
        <w:t>).</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p w:rsidR="00C82DE6" w:rsidRPr="00C82DE6" w:rsidRDefault="00C82DE6" w:rsidP="00960A72">
      <w:pPr>
        <w:pStyle w:val="1f"/>
        <w:widowControl/>
        <w:numPr>
          <w:ilvl w:val="0"/>
          <w:numId w:val="52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Какие из излучений используются для исследования структуры и внутренних дефектов твердых тел и конструкций?</w:t>
      </w:r>
    </w:p>
    <w:tbl>
      <w:tblPr>
        <w:tblStyle w:val="af2"/>
        <w:tblW w:w="0" w:type="auto"/>
        <w:tblCellMar>
          <w:top w:w="15" w:type="dxa"/>
          <w:left w:w="15" w:type="dxa"/>
          <w:bottom w:w="15" w:type="dxa"/>
          <w:right w:w="15" w:type="dxa"/>
        </w:tblCellMar>
        <w:tblLook w:val="04A0"/>
      </w:tblPr>
      <w:tblGrid>
        <w:gridCol w:w="5796"/>
        <w:gridCol w:w="3252"/>
      </w:tblGrid>
      <w:tr w:rsidR="00C82DE6" w:rsidRPr="00C43CD0" w:rsidTr="005F2108">
        <w:tc>
          <w:tcPr>
            <w:tcW w:w="5796" w:type="dxa"/>
            <w:tcBorders>
              <w:top w:val="nil"/>
              <w:left w:val="nil"/>
              <w:bottom w:val="nil"/>
              <w:right w:val="nil"/>
            </w:tcBorders>
          </w:tcPr>
          <w:p w:rsidR="00C82DE6" w:rsidRPr="00C43CD0" w:rsidRDefault="00C82DE6" w:rsidP="005F2108">
            <w:pPr>
              <w:spacing w:after="0"/>
              <w:jc w:val="both"/>
              <w:rPr>
                <w:rFonts w:eastAsia="Calibri"/>
                <w:sz w:val="24"/>
                <w:szCs w:val="24"/>
              </w:rPr>
            </w:pPr>
            <w:r w:rsidRPr="00C43CD0">
              <w:rPr>
                <w:rFonts w:eastAsia="Calibri"/>
                <w:sz w:val="24"/>
                <w:szCs w:val="24"/>
              </w:rPr>
              <w:t>А. Ультрафиолетовое излучение.</w:t>
            </w:r>
          </w:p>
          <w:p w:rsidR="00C82DE6" w:rsidRPr="00C43CD0" w:rsidRDefault="00C82DE6" w:rsidP="005F2108">
            <w:pPr>
              <w:spacing w:after="0"/>
              <w:jc w:val="both"/>
              <w:rPr>
                <w:rFonts w:eastAsia="Calibri"/>
                <w:sz w:val="24"/>
                <w:szCs w:val="24"/>
              </w:rPr>
            </w:pPr>
            <w:r w:rsidRPr="00C43CD0">
              <w:rPr>
                <w:rFonts w:eastAsia="Calibri"/>
                <w:sz w:val="24"/>
                <w:szCs w:val="24"/>
              </w:rPr>
              <w:t>Б. Гамма-излучение.</w:t>
            </w:r>
          </w:p>
          <w:p w:rsidR="00C82DE6" w:rsidRPr="00C43CD0" w:rsidRDefault="00C82DE6" w:rsidP="005F2108">
            <w:pPr>
              <w:spacing w:after="0"/>
              <w:jc w:val="both"/>
              <w:rPr>
                <w:rFonts w:eastAsia="Calibri"/>
                <w:sz w:val="24"/>
                <w:szCs w:val="24"/>
              </w:rPr>
            </w:pPr>
            <w:r w:rsidRPr="00C43CD0">
              <w:rPr>
                <w:rFonts w:eastAsia="Calibri"/>
                <w:sz w:val="24"/>
                <w:szCs w:val="24"/>
              </w:rPr>
              <w:t>В. Видимое излучение.</w:t>
            </w:r>
          </w:p>
          <w:p w:rsidR="00C82DE6" w:rsidRPr="00C43CD0" w:rsidRDefault="00C82DE6" w:rsidP="005F2108">
            <w:pPr>
              <w:spacing w:after="0"/>
              <w:jc w:val="both"/>
              <w:rPr>
                <w:rFonts w:eastAsia="Calibri"/>
                <w:sz w:val="24"/>
                <w:szCs w:val="24"/>
              </w:rPr>
            </w:pPr>
            <w:r w:rsidRPr="00C43CD0">
              <w:rPr>
                <w:rFonts w:eastAsia="Calibri"/>
                <w:sz w:val="24"/>
                <w:szCs w:val="24"/>
              </w:rPr>
              <w:t>Г. Радиоволны.</w:t>
            </w:r>
          </w:p>
          <w:p w:rsidR="00C82DE6" w:rsidRPr="00C43CD0" w:rsidRDefault="00C82DE6" w:rsidP="005F2108">
            <w:pPr>
              <w:spacing w:after="0"/>
              <w:jc w:val="both"/>
              <w:rPr>
                <w:rFonts w:eastAsia="Calibri"/>
                <w:sz w:val="24"/>
                <w:szCs w:val="24"/>
              </w:rPr>
            </w:pPr>
            <w:r w:rsidRPr="00C43CD0">
              <w:rPr>
                <w:rFonts w:eastAsia="Calibri"/>
                <w:sz w:val="24"/>
                <w:szCs w:val="24"/>
              </w:rPr>
              <w:t>Д. Рентгеновское излучение.</w:t>
            </w:r>
          </w:p>
        </w:tc>
        <w:tc>
          <w:tcPr>
            <w:tcW w:w="3252" w:type="dxa"/>
            <w:tcBorders>
              <w:top w:val="nil"/>
              <w:left w:val="nil"/>
              <w:bottom w:val="nil"/>
              <w:right w:val="nil"/>
            </w:tcBorders>
          </w:tcPr>
          <w:p w:rsidR="00C82DE6" w:rsidRPr="00C43CD0" w:rsidRDefault="00C82DE6" w:rsidP="00960A72">
            <w:pPr>
              <w:pStyle w:val="1f"/>
              <w:widowControl/>
              <w:numPr>
                <w:ilvl w:val="0"/>
                <w:numId w:val="530"/>
              </w:numPr>
              <w:suppressAutoHyphens w:val="0"/>
              <w:spacing w:line="276" w:lineRule="auto"/>
              <w:ind w:left="0" w:firstLine="0"/>
              <w:contextualSpacing/>
              <w:jc w:val="both"/>
              <w:rPr>
                <w:rFonts w:ascii="Times New Roman" w:hAnsi="Times New Roman"/>
              </w:rPr>
            </w:pPr>
            <w:r w:rsidRPr="00C43CD0">
              <w:rPr>
                <w:rFonts w:ascii="Times New Roman" w:hAnsi="Times New Roman"/>
              </w:rPr>
              <w:t>А.</w:t>
            </w:r>
          </w:p>
          <w:p w:rsidR="00C82DE6" w:rsidRPr="00C43CD0" w:rsidRDefault="00C82DE6" w:rsidP="00960A72">
            <w:pPr>
              <w:pStyle w:val="1f"/>
              <w:widowControl/>
              <w:numPr>
                <w:ilvl w:val="0"/>
                <w:numId w:val="530"/>
              </w:numPr>
              <w:suppressAutoHyphens w:val="0"/>
              <w:spacing w:line="276" w:lineRule="auto"/>
              <w:ind w:left="0" w:firstLine="0"/>
              <w:contextualSpacing/>
              <w:jc w:val="both"/>
              <w:rPr>
                <w:rFonts w:ascii="Times New Roman" w:hAnsi="Times New Roman"/>
              </w:rPr>
            </w:pPr>
            <w:r w:rsidRPr="00C43CD0">
              <w:rPr>
                <w:rFonts w:ascii="Times New Roman" w:hAnsi="Times New Roman"/>
              </w:rPr>
              <w:t>А и Б.</w:t>
            </w:r>
          </w:p>
          <w:p w:rsidR="00C82DE6" w:rsidRPr="00C43CD0" w:rsidRDefault="00C82DE6" w:rsidP="00960A72">
            <w:pPr>
              <w:pStyle w:val="1f"/>
              <w:widowControl/>
              <w:numPr>
                <w:ilvl w:val="0"/>
                <w:numId w:val="530"/>
              </w:numPr>
              <w:suppressAutoHyphens w:val="0"/>
              <w:spacing w:line="276" w:lineRule="auto"/>
              <w:ind w:left="0" w:firstLine="0"/>
              <w:contextualSpacing/>
              <w:jc w:val="both"/>
              <w:rPr>
                <w:rFonts w:ascii="Times New Roman" w:hAnsi="Times New Roman"/>
              </w:rPr>
            </w:pPr>
            <w:r w:rsidRPr="00C43CD0">
              <w:rPr>
                <w:rFonts w:ascii="Times New Roman" w:hAnsi="Times New Roman"/>
              </w:rPr>
              <w:t>А, В, Д.</w:t>
            </w:r>
          </w:p>
          <w:p w:rsidR="00C82DE6" w:rsidRPr="00C43CD0" w:rsidRDefault="00C82DE6" w:rsidP="00960A72">
            <w:pPr>
              <w:pStyle w:val="1f"/>
              <w:widowControl/>
              <w:numPr>
                <w:ilvl w:val="0"/>
                <w:numId w:val="530"/>
              </w:numPr>
              <w:suppressAutoHyphens w:val="0"/>
              <w:spacing w:line="276" w:lineRule="auto"/>
              <w:ind w:left="0" w:firstLine="0"/>
              <w:contextualSpacing/>
              <w:jc w:val="both"/>
              <w:rPr>
                <w:rFonts w:ascii="Times New Roman" w:hAnsi="Times New Roman"/>
              </w:rPr>
            </w:pPr>
            <w:r w:rsidRPr="00C43CD0">
              <w:rPr>
                <w:rFonts w:ascii="Times New Roman" w:hAnsi="Times New Roman"/>
              </w:rPr>
              <w:t>Б и Д.</w:t>
            </w:r>
          </w:p>
        </w:tc>
      </w:tr>
    </w:tbl>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43CD0" w:rsidRDefault="00C82DE6" w:rsidP="00960A72">
      <w:pPr>
        <w:pStyle w:val="1f"/>
        <w:widowControl/>
        <w:numPr>
          <w:ilvl w:val="0"/>
          <w:numId w:val="521"/>
        </w:numPr>
        <w:suppressAutoHyphens w:val="0"/>
        <w:spacing w:line="276" w:lineRule="auto"/>
        <w:ind w:left="0" w:firstLine="0"/>
        <w:contextualSpacing/>
        <w:jc w:val="both"/>
        <w:rPr>
          <w:rFonts w:ascii="Times New Roman" w:hAnsi="Times New Roman"/>
        </w:rPr>
      </w:pPr>
      <w:r w:rsidRPr="00C82DE6">
        <w:rPr>
          <w:rFonts w:ascii="Times New Roman" w:hAnsi="Times New Roman"/>
          <w:color w:val="000000"/>
          <w:shd w:val="clear" w:color="auto" w:fill="FFFFFF"/>
          <w:lang w:val="ru-RU"/>
        </w:rPr>
        <w:t xml:space="preserve">На рисунке приведены спектр поглощения разреженных атомарных паров неизвестного газа (в середине) и спектры поглощения паров водорода и гелия. </w:t>
      </w:r>
      <w:r w:rsidRPr="00C43CD0">
        <w:rPr>
          <w:rFonts w:ascii="Times New Roman" w:hAnsi="Times New Roman"/>
          <w:color w:val="000000"/>
          <w:shd w:val="clear" w:color="auto" w:fill="FFFFFF"/>
        </w:rPr>
        <w:t xml:space="preserve">В состав неизвестного газа входит(-ят) … </w:t>
      </w:r>
    </w:p>
    <w:tbl>
      <w:tblPr>
        <w:tblStyle w:val="af2"/>
        <w:tblW w:w="0" w:type="auto"/>
        <w:tblCellMar>
          <w:top w:w="15" w:type="dxa"/>
          <w:left w:w="15" w:type="dxa"/>
          <w:bottom w:w="15" w:type="dxa"/>
          <w:right w:w="15" w:type="dxa"/>
        </w:tblCellMar>
        <w:tblLook w:val="04A0"/>
      </w:tblPr>
      <w:tblGrid>
        <w:gridCol w:w="5232"/>
        <w:gridCol w:w="3816"/>
      </w:tblGrid>
      <w:tr w:rsidR="00C82DE6" w:rsidRPr="00C43CD0" w:rsidTr="005F2108">
        <w:tc>
          <w:tcPr>
            <w:tcW w:w="5232" w:type="dxa"/>
            <w:tcBorders>
              <w:top w:val="nil"/>
              <w:left w:val="nil"/>
              <w:bottom w:val="nil"/>
              <w:right w:val="nil"/>
            </w:tcBorders>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noProof/>
                <w:lang w:val="ru-RU" w:eastAsia="ru-RU"/>
              </w:rPr>
              <w:drawing>
                <wp:inline distT="0" distB="0" distL="0" distR="0">
                  <wp:extent cx="2659380" cy="1600200"/>
                  <wp:effectExtent l="19050" t="0" r="7620" b="0"/>
                  <wp:docPr id="156" name="Рисунок 106" descr="C:\Users\W-book\AppData\Local\Temp\ksohtml12872\wps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C:\Users\W-book\AppData\Local\Temp\ksohtml12872\wps152.jpg"/>
                          <pic:cNvPicPr>
                            <a:picLocks noChangeAspect="1" noChangeArrowheads="1"/>
                          </pic:cNvPicPr>
                        </pic:nvPicPr>
                        <pic:blipFill>
                          <a:blip r:embed="rId302" cstate="print"/>
                          <a:srcRect/>
                          <a:stretch>
                            <a:fillRect/>
                          </a:stretch>
                        </pic:blipFill>
                        <pic:spPr>
                          <a:xfrm>
                            <a:off x="0" y="0"/>
                            <a:ext cx="2659380" cy="1600200"/>
                          </a:xfrm>
                          <a:prstGeom prst="rect">
                            <a:avLst/>
                          </a:prstGeom>
                          <a:noFill/>
                          <a:ln w="9525">
                            <a:noFill/>
                            <a:miter lim="800000"/>
                            <a:headEnd/>
                            <a:tailEnd/>
                          </a:ln>
                        </pic:spPr>
                      </pic:pic>
                    </a:graphicData>
                  </a:graphic>
                </wp:inline>
              </w:drawing>
            </w:r>
            <w:r w:rsidRPr="00C43CD0">
              <w:rPr>
                <w:rFonts w:ascii="Times New Roman" w:hAnsi="Times New Roman"/>
              </w:rPr>
              <w:t xml:space="preserve"> </w:t>
            </w:r>
          </w:p>
          <w:p w:rsidR="00C82DE6" w:rsidRPr="00C43CD0" w:rsidRDefault="00C82DE6" w:rsidP="005F2108">
            <w:pPr>
              <w:pStyle w:val="1f"/>
              <w:spacing w:line="276" w:lineRule="auto"/>
              <w:jc w:val="both"/>
              <w:rPr>
                <w:rFonts w:ascii="Times New Roman" w:hAnsi="Times New Roman"/>
              </w:rPr>
            </w:pPr>
          </w:p>
        </w:tc>
        <w:tc>
          <w:tcPr>
            <w:tcW w:w="3816" w:type="dxa"/>
            <w:tcBorders>
              <w:top w:val="nil"/>
              <w:left w:val="nil"/>
              <w:bottom w:val="nil"/>
              <w:right w:val="nil"/>
            </w:tcBorders>
          </w:tcPr>
          <w:p w:rsidR="00C82DE6" w:rsidRPr="00C43CD0" w:rsidRDefault="00C82DE6" w:rsidP="00960A72">
            <w:pPr>
              <w:pStyle w:val="1f"/>
              <w:widowControl/>
              <w:numPr>
                <w:ilvl w:val="0"/>
                <w:numId w:val="531"/>
              </w:numPr>
              <w:suppressAutoHyphens w:val="0"/>
              <w:spacing w:line="276" w:lineRule="auto"/>
              <w:ind w:left="0" w:firstLine="0"/>
              <w:contextualSpacing/>
              <w:jc w:val="both"/>
              <w:rPr>
                <w:rFonts w:ascii="Times New Roman" w:hAnsi="Times New Roman"/>
              </w:rPr>
            </w:pPr>
            <w:r w:rsidRPr="00C43CD0">
              <w:rPr>
                <w:rFonts w:ascii="Times New Roman" w:hAnsi="Times New Roman"/>
              </w:rPr>
              <w:t>Водород.</w:t>
            </w:r>
          </w:p>
          <w:p w:rsidR="00C82DE6" w:rsidRPr="00C43CD0" w:rsidRDefault="00C82DE6" w:rsidP="00960A72">
            <w:pPr>
              <w:pStyle w:val="1f"/>
              <w:widowControl/>
              <w:numPr>
                <w:ilvl w:val="0"/>
                <w:numId w:val="531"/>
              </w:numPr>
              <w:suppressAutoHyphens w:val="0"/>
              <w:spacing w:line="276" w:lineRule="auto"/>
              <w:ind w:left="0" w:firstLine="0"/>
              <w:contextualSpacing/>
              <w:jc w:val="both"/>
              <w:rPr>
                <w:rFonts w:ascii="Times New Roman" w:hAnsi="Times New Roman"/>
              </w:rPr>
            </w:pPr>
            <w:r w:rsidRPr="00C43CD0">
              <w:rPr>
                <w:rFonts w:ascii="Times New Roman" w:hAnsi="Times New Roman"/>
              </w:rPr>
              <w:t>Гелий.</w:t>
            </w:r>
          </w:p>
          <w:p w:rsidR="00C82DE6" w:rsidRPr="00C43CD0" w:rsidRDefault="00C82DE6" w:rsidP="00960A72">
            <w:pPr>
              <w:pStyle w:val="1f"/>
              <w:widowControl/>
              <w:numPr>
                <w:ilvl w:val="0"/>
                <w:numId w:val="531"/>
              </w:numPr>
              <w:suppressAutoHyphens w:val="0"/>
              <w:spacing w:line="276" w:lineRule="auto"/>
              <w:ind w:left="0" w:firstLine="0"/>
              <w:contextualSpacing/>
              <w:jc w:val="both"/>
              <w:rPr>
                <w:rFonts w:ascii="Times New Roman" w:hAnsi="Times New Roman"/>
              </w:rPr>
            </w:pPr>
            <w:r w:rsidRPr="00C43CD0">
              <w:rPr>
                <w:rFonts w:ascii="Times New Roman" w:hAnsi="Times New Roman"/>
              </w:rPr>
              <w:t>Водород и гелий.</w:t>
            </w:r>
          </w:p>
          <w:p w:rsidR="00C82DE6" w:rsidRPr="00C43CD0" w:rsidRDefault="00C82DE6" w:rsidP="00960A72">
            <w:pPr>
              <w:pStyle w:val="1f"/>
              <w:widowControl/>
              <w:numPr>
                <w:ilvl w:val="0"/>
                <w:numId w:val="531"/>
              </w:numPr>
              <w:suppressAutoHyphens w:val="0"/>
              <w:spacing w:line="276" w:lineRule="auto"/>
              <w:ind w:left="0" w:firstLine="0"/>
              <w:contextualSpacing/>
              <w:jc w:val="both"/>
              <w:rPr>
                <w:rFonts w:ascii="Times New Roman" w:hAnsi="Times New Roman"/>
              </w:rPr>
            </w:pPr>
            <w:r w:rsidRPr="00C43CD0">
              <w:rPr>
                <w:rFonts w:ascii="Times New Roman" w:hAnsi="Times New Roman"/>
              </w:rPr>
              <w:t>Ни водород, ни гелий.</w:t>
            </w:r>
          </w:p>
          <w:p w:rsidR="00C82DE6" w:rsidRPr="00C43CD0" w:rsidRDefault="00C82DE6" w:rsidP="005F2108">
            <w:pPr>
              <w:pStyle w:val="1f"/>
              <w:spacing w:line="276" w:lineRule="auto"/>
              <w:jc w:val="both"/>
              <w:rPr>
                <w:rFonts w:ascii="Times New Roman" w:hAnsi="Times New Roman"/>
              </w:rPr>
            </w:pPr>
          </w:p>
        </w:tc>
      </w:tr>
    </w:tbl>
    <w:p w:rsidR="00C82DE6" w:rsidRPr="00C82DE6" w:rsidRDefault="00C82DE6" w:rsidP="00960A72">
      <w:pPr>
        <w:pStyle w:val="1f"/>
        <w:widowControl/>
        <w:numPr>
          <w:ilvl w:val="0"/>
          <w:numId w:val="521"/>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Два автомобиля движутся в одном и том же направлении со скоростями </w:t>
      </w:r>
      <w:r w:rsidRPr="00C43CD0">
        <w:rPr>
          <w:rFonts w:ascii="Times New Roman" w:hAnsi="Times New Roman"/>
        </w:rPr>
        <w:t>υ</w:t>
      </w:r>
      <w:r w:rsidRPr="00C82DE6">
        <w:rPr>
          <w:rFonts w:ascii="Times New Roman" w:hAnsi="Times New Roman"/>
          <w:vertAlign w:val="subscript"/>
          <w:lang w:val="ru-RU"/>
        </w:rPr>
        <w:t>1</w:t>
      </w:r>
      <w:r w:rsidRPr="00C82DE6">
        <w:rPr>
          <w:rFonts w:ascii="Times New Roman" w:hAnsi="Times New Roman"/>
          <w:lang w:val="ru-RU"/>
        </w:rPr>
        <w:t xml:space="preserve"> и </w:t>
      </w:r>
      <w:r w:rsidRPr="00C43CD0">
        <w:rPr>
          <w:rFonts w:ascii="Times New Roman" w:hAnsi="Times New Roman"/>
        </w:rPr>
        <w:t>υ</w:t>
      </w:r>
      <w:r w:rsidRPr="00C82DE6">
        <w:rPr>
          <w:rFonts w:ascii="Times New Roman" w:hAnsi="Times New Roman"/>
          <w:vertAlign w:val="subscript"/>
          <w:lang w:val="ru-RU"/>
        </w:rPr>
        <w:t>2</w:t>
      </w:r>
      <w:r w:rsidRPr="00C82DE6">
        <w:rPr>
          <w:rFonts w:ascii="Times New Roman" w:hAnsi="Times New Roman"/>
          <w:lang w:val="ru-RU"/>
        </w:rPr>
        <w:t xml:space="preserve"> относительно поверхности Земли. Скорость света от фар первого автомобиля в системе отсчета, связанной с другим автомобилем, равна:</w:t>
      </w:r>
    </w:p>
    <w:p w:rsidR="00C82DE6" w:rsidRPr="00C43CD0" w:rsidRDefault="00C82DE6" w:rsidP="00960A72">
      <w:pPr>
        <w:pStyle w:val="1f"/>
        <w:widowControl/>
        <w:numPr>
          <w:ilvl w:val="0"/>
          <w:numId w:val="532"/>
        </w:numPr>
        <w:suppressAutoHyphens w:val="0"/>
        <w:spacing w:line="276" w:lineRule="auto"/>
        <w:ind w:left="0" w:firstLine="0"/>
        <w:contextualSpacing/>
        <w:jc w:val="both"/>
        <w:rPr>
          <w:rFonts w:ascii="Times New Roman" w:hAnsi="Times New Roman"/>
        </w:rPr>
      </w:pPr>
      <w:r w:rsidRPr="00C43CD0">
        <w:rPr>
          <w:rFonts w:ascii="Times New Roman" w:hAnsi="Times New Roman"/>
        </w:rPr>
        <w:t>с + (υ</w:t>
      </w:r>
      <w:r w:rsidRPr="00C43CD0">
        <w:rPr>
          <w:rFonts w:ascii="Times New Roman" w:hAnsi="Times New Roman"/>
          <w:vertAlign w:val="subscript"/>
        </w:rPr>
        <w:t xml:space="preserve">1 </w:t>
      </w:r>
      <w:r w:rsidRPr="00C43CD0">
        <w:rPr>
          <w:rFonts w:ascii="Times New Roman" w:hAnsi="Times New Roman"/>
        </w:rPr>
        <w:t>+ υ</w:t>
      </w:r>
      <w:r w:rsidRPr="00C43CD0">
        <w:rPr>
          <w:rFonts w:ascii="Times New Roman" w:hAnsi="Times New Roman"/>
          <w:vertAlign w:val="subscript"/>
        </w:rPr>
        <w:t>2</w:t>
      </w:r>
      <w:r w:rsidRPr="00C43CD0">
        <w:rPr>
          <w:rFonts w:ascii="Times New Roman" w:hAnsi="Times New Roman"/>
        </w:rPr>
        <w:t>).</w:t>
      </w:r>
    </w:p>
    <w:p w:rsidR="00C82DE6" w:rsidRPr="00C43CD0" w:rsidRDefault="00C82DE6" w:rsidP="00960A72">
      <w:pPr>
        <w:pStyle w:val="1f"/>
        <w:widowControl/>
        <w:numPr>
          <w:ilvl w:val="0"/>
          <w:numId w:val="532"/>
        </w:numPr>
        <w:suppressAutoHyphens w:val="0"/>
        <w:spacing w:line="276" w:lineRule="auto"/>
        <w:ind w:left="0" w:firstLine="0"/>
        <w:contextualSpacing/>
        <w:jc w:val="both"/>
        <w:rPr>
          <w:rFonts w:ascii="Times New Roman" w:hAnsi="Times New Roman"/>
        </w:rPr>
      </w:pPr>
      <w:r w:rsidRPr="00C43CD0">
        <w:rPr>
          <w:rFonts w:ascii="Times New Roman" w:hAnsi="Times New Roman"/>
        </w:rPr>
        <w:t>с.</w:t>
      </w:r>
    </w:p>
    <w:p w:rsidR="00C82DE6" w:rsidRPr="00C43CD0" w:rsidRDefault="00C82DE6" w:rsidP="00960A72">
      <w:pPr>
        <w:pStyle w:val="1f"/>
        <w:widowControl/>
        <w:numPr>
          <w:ilvl w:val="0"/>
          <w:numId w:val="532"/>
        </w:numPr>
        <w:suppressAutoHyphens w:val="0"/>
        <w:spacing w:line="276" w:lineRule="auto"/>
        <w:ind w:left="0" w:firstLine="0"/>
        <w:contextualSpacing/>
        <w:jc w:val="both"/>
        <w:rPr>
          <w:rFonts w:ascii="Times New Roman" w:hAnsi="Times New Roman"/>
        </w:rPr>
      </w:pPr>
      <w:r w:rsidRPr="00C43CD0">
        <w:rPr>
          <w:rFonts w:ascii="Times New Roman" w:hAnsi="Times New Roman"/>
        </w:rPr>
        <w:t>с + (υ</w:t>
      </w:r>
      <w:r w:rsidRPr="00C43CD0">
        <w:rPr>
          <w:rFonts w:ascii="Times New Roman" w:hAnsi="Times New Roman"/>
          <w:vertAlign w:val="subscript"/>
        </w:rPr>
        <w:t xml:space="preserve">1 </w:t>
      </w:r>
      <w:r w:rsidRPr="00C43CD0">
        <w:rPr>
          <w:rFonts w:ascii="Times New Roman" w:hAnsi="Times New Roman"/>
        </w:rPr>
        <w:t>- υ</w:t>
      </w:r>
      <w:r w:rsidRPr="00C43CD0">
        <w:rPr>
          <w:rFonts w:ascii="Times New Roman" w:hAnsi="Times New Roman"/>
          <w:vertAlign w:val="subscript"/>
        </w:rPr>
        <w:t>2</w:t>
      </w:r>
      <w:r w:rsidRPr="00C43CD0">
        <w:rPr>
          <w:rFonts w:ascii="Times New Roman" w:hAnsi="Times New Roman"/>
        </w:rPr>
        <w:t>).</w:t>
      </w:r>
    </w:p>
    <w:p w:rsidR="00C82DE6" w:rsidRPr="00C43CD0" w:rsidRDefault="00C82DE6" w:rsidP="00C82DE6">
      <w:pPr>
        <w:pStyle w:val="1f"/>
        <w:spacing w:line="276" w:lineRule="auto"/>
        <w:jc w:val="both"/>
        <w:rPr>
          <w:rFonts w:ascii="Times New Roman" w:hAnsi="Times New Roman"/>
          <w:b/>
        </w:rPr>
      </w:pP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b/>
        </w:rPr>
        <w:t>12.</w:t>
      </w:r>
      <w:r w:rsidRPr="00C43CD0">
        <w:rPr>
          <w:rFonts w:ascii="Times New Roman" w:hAnsi="Times New Roman"/>
        </w:rPr>
        <w:t xml:space="preserve"> Вопрос с профессиональной направленностью:</w:t>
      </w:r>
    </w:p>
    <w:p w:rsidR="00C82DE6" w:rsidRPr="00C43CD0" w:rsidRDefault="00C82DE6" w:rsidP="00C82DE6">
      <w:pPr>
        <w:pStyle w:val="aff9"/>
        <w:jc w:val="both"/>
        <w:rPr>
          <w:rFonts w:eastAsia="Calibri"/>
          <w:b/>
          <w:sz w:val="24"/>
          <w:szCs w:val="24"/>
        </w:rPr>
      </w:pPr>
      <w:r w:rsidRPr="00C43CD0">
        <w:rPr>
          <w:rFonts w:eastAsia="Calibri"/>
          <w:b/>
          <w:sz w:val="24"/>
          <w:szCs w:val="24"/>
        </w:rPr>
        <w:t xml:space="preserve">Для УГПС 08.00.00 Техника и технологии строительства </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При использовании какого вида излучения лучше всего происходит сушка окрашенных </w:t>
      </w:r>
      <w:r w:rsidRPr="00C82DE6">
        <w:rPr>
          <w:rFonts w:ascii="Times New Roman" w:hAnsi="Times New Roman"/>
          <w:lang w:val="ru-RU"/>
        </w:rPr>
        <w:lastRenderedPageBreak/>
        <w:t>помещений?</w:t>
      </w:r>
    </w:p>
    <w:p w:rsidR="00C82DE6" w:rsidRPr="00C43CD0" w:rsidRDefault="00C82DE6" w:rsidP="00C82DE6">
      <w:pPr>
        <w:shd w:val="clear" w:color="auto" w:fill="FFFFFF"/>
        <w:autoSpaceDE w:val="0"/>
        <w:autoSpaceDN w:val="0"/>
        <w:adjustRightInd w:val="0"/>
        <w:spacing w:after="0"/>
        <w:jc w:val="both"/>
        <w:rPr>
          <w:rFonts w:ascii="Times New Roman" w:eastAsia="Calibri" w:hAnsi="Times New Roman" w:cs="Times New Roman"/>
          <w:color w:val="000000"/>
          <w:sz w:val="24"/>
          <w:szCs w:val="24"/>
        </w:rPr>
      </w:pPr>
    </w:p>
    <w:p w:rsidR="00C82DE6" w:rsidRPr="00C43CD0" w:rsidRDefault="00C82DE6" w:rsidP="00C82DE6">
      <w:pPr>
        <w:pStyle w:val="1f"/>
        <w:spacing w:line="276" w:lineRule="auto"/>
        <w:jc w:val="center"/>
        <w:rPr>
          <w:rFonts w:ascii="Times New Roman" w:hAnsi="Times New Roman"/>
          <w:b/>
        </w:rPr>
      </w:pPr>
      <w:r w:rsidRPr="00C43CD0">
        <w:rPr>
          <w:rFonts w:ascii="Times New Roman" w:hAnsi="Times New Roman"/>
          <w:b/>
        </w:rPr>
        <w:t>ОТВЕТЫ</w:t>
      </w:r>
    </w:p>
    <w:tbl>
      <w:tblPr>
        <w:tblStyle w:val="af2"/>
        <w:tblW w:w="0" w:type="auto"/>
        <w:tblCellMar>
          <w:top w:w="15" w:type="dxa"/>
          <w:left w:w="15" w:type="dxa"/>
          <w:bottom w:w="15" w:type="dxa"/>
          <w:right w:w="15" w:type="dxa"/>
        </w:tblCellMar>
        <w:tblLook w:val="04A0"/>
      </w:tblPr>
      <w:tblGrid>
        <w:gridCol w:w="780"/>
        <w:gridCol w:w="780"/>
        <w:gridCol w:w="780"/>
        <w:gridCol w:w="780"/>
        <w:gridCol w:w="780"/>
        <w:gridCol w:w="780"/>
        <w:gridCol w:w="780"/>
        <w:gridCol w:w="780"/>
        <w:gridCol w:w="780"/>
        <w:gridCol w:w="816"/>
        <w:gridCol w:w="780"/>
      </w:tblGrid>
      <w:tr w:rsidR="00C82DE6" w:rsidRPr="00C43CD0" w:rsidTr="005F2108">
        <w:tc>
          <w:tcPr>
            <w:tcW w:w="780"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780"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780"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780"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780"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5</w:t>
            </w:r>
          </w:p>
        </w:tc>
        <w:tc>
          <w:tcPr>
            <w:tcW w:w="780"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6</w:t>
            </w:r>
          </w:p>
        </w:tc>
        <w:tc>
          <w:tcPr>
            <w:tcW w:w="780"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7</w:t>
            </w:r>
          </w:p>
        </w:tc>
        <w:tc>
          <w:tcPr>
            <w:tcW w:w="780"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8</w:t>
            </w:r>
          </w:p>
        </w:tc>
        <w:tc>
          <w:tcPr>
            <w:tcW w:w="780"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9</w:t>
            </w:r>
          </w:p>
        </w:tc>
        <w:tc>
          <w:tcPr>
            <w:tcW w:w="816"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10</w:t>
            </w:r>
          </w:p>
        </w:tc>
        <w:tc>
          <w:tcPr>
            <w:tcW w:w="780"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11</w:t>
            </w:r>
          </w:p>
        </w:tc>
      </w:tr>
      <w:tr w:rsidR="00C82DE6" w:rsidRPr="00C43CD0" w:rsidTr="005F2108">
        <w:tc>
          <w:tcPr>
            <w:tcW w:w="780"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780"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780"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780"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780"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780"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780"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780"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780"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816"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780"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r>
    </w:tbl>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Тест по теме «</w:t>
      </w:r>
      <w:r w:rsidRPr="00C43CD0">
        <w:rPr>
          <w:rFonts w:ascii="Times New Roman" w:eastAsia="Calibri" w:hAnsi="Times New Roman" w:cs="Times New Roman"/>
          <w:b/>
          <w:bCs/>
          <w:sz w:val="24"/>
          <w:szCs w:val="24"/>
        </w:rPr>
        <w:t>Физика атома и атомного ядра</w:t>
      </w:r>
      <w:r w:rsidRPr="00C43CD0">
        <w:rPr>
          <w:rFonts w:ascii="Times New Roman" w:eastAsia="Calibri" w:hAnsi="Times New Roman" w:cs="Times New Roman"/>
          <w:b/>
          <w:sz w:val="24"/>
          <w:szCs w:val="24"/>
        </w:rPr>
        <w:t>»</w:t>
      </w:r>
    </w:p>
    <w:p w:rsidR="00C82DE6" w:rsidRPr="00C43CD0" w:rsidRDefault="00C82DE6" w:rsidP="00C82DE6">
      <w:pPr>
        <w:spacing w:after="0"/>
        <w:jc w:val="center"/>
        <w:rPr>
          <w:rFonts w:ascii="Times New Roman" w:eastAsia="Calibri" w:hAnsi="Times New Roman" w:cs="Times New Roman"/>
          <w:b/>
          <w:bCs/>
          <w:sz w:val="24"/>
          <w:szCs w:val="24"/>
        </w:rPr>
      </w:pPr>
    </w:p>
    <w:p w:rsidR="00C82DE6" w:rsidRPr="00C43CD0" w:rsidRDefault="00C82DE6" w:rsidP="00960A72">
      <w:pPr>
        <w:pStyle w:val="1f"/>
        <w:widowControl/>
        <w:numPr>
          <w:ilvl w:val="0"/>
          <w:numId w:val="533"/>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Какие из приведенных ниже утверждений соответствуют смыслу постулатов Бора? </w:t>
      </w:r>
      <w:r w:rsidRPr="00C43CD0">
        <w:rPr>
          <w:rFonts w:ascii="Times New Roman" w:hAnsi="Times New Roman"/>
        </w:rPr>
        <w:t>Укажите все правильные ответы.</w:t>
      </w:r>
    </w:p>
    <w:p w:rsidR="00C82DE6" w:rsidRPr="00C82DE6" w:rsidRDefault="00C82DE6" w:rsidP="00960A72">
      <w:pPr>
        <w:pStyle w:val="1f"/>
        <w:widowControl/>
        <w:numPr>
          <w:ilvl w:val="0"/>
          <w:numId w:val="534"/>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В атоме электроны движутся по круговым орбитам и излучают при этом электромагнитные волны.</w:t>
      </w:r>
    </w:p>
    <w:p w:rsidR="00C82DE6" w:rsidRPr="00C82DE6" w:rsidRDefault="00C82DE6" w:rsidP="00960A72">
      <w:pPr>
        <w:pStyle w:val="1f"/>
        <w:widowControl/>
        <w:numPr>
          <w:ilvl w:val="0"/>
          <w:numId w:val="534"/>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Атом может находится только в одном из стационарных состояний, в стационарных состояниях атом энергию не излучает.</w:t>
      </w:r>
    </w:p>
    <w:p w:rsidR="00C82DE6" w:rsidRPr="00C82DE6" w:rsidRDefault="00C82DE6" w:rsidP="00960A72">
      <w:pPr>
        <w:pStyle w:val="1f"/>
        <w:widowControl/>
        <w:numPr>
          <w:ilvl w:val="0"/>
          <w:numId w:val="534"/>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Атом состоит из ядра и электронов. Заряд и почти вся масса атома сосредоточены в ядре.</w:t>
      </w:r>
    </w:p>
    <w:p w:rsidR="00C82DE6" w:rsidRPr="00C82DE6" w:rsidRDefault="00C82DE6" w:rsidP="00960A72">
      <w:pPr>
        <w:pStyle w:val="1f"/>
        <w:widowControl/>
        <w:numPr>
          <w:ilvl w:val="0"/>
          <w:numId w:val="534"/>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При переходе из одного стационарного состояния в другое атом поглощает или излучает квант электромагнитного излучения.</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p w:rsidR="00C82DE6" w:rsidRPr="00C82DE6" w:rsidRDefault="00C82DE6" w:rsidP="00960A72">
      <w:pPr>
        <w:pStyle w:val="1f"/>
        <w:widowControl/>
        <w:numPr>
          <w:ilvl w:val="0"/>
          <w:numId w:val="53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Какое явление используется в оптических квантовых генераторах?</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А. Спонтанное излучение.</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Б. Индуцированное излучение.</w:t>
      </w:r>
    </w:p>
    <w:p w:rsidR="00C82DE6" w:rsidRPr="00C82DE6" w:rsidRDefault="00C82DE6" w:rsidP="00960A72">
      <w:pPr>
        <w:pStyle w:val="1f"/>
        <w:widowControl/>
        <w:numPr>
          <w:ilvl w:val="0"/>
          <w:numId w:val="53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А.           2) Б.             3) А и Б.              4) Ни А, ни Б.</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p w:rsidR="00C82DE6" w:rsidRPr="00C82DE6" w:rsidRDefault="00C82DE6" w:rsidP="00960A72">
      <w:pPr>
        <w:pStyle w:val="1f"/>
        <w:widowControl/>
        <w:numPr>
          <w:ilvl w:val="0"/>
          <w:numId w:val="53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Сравните силы ядерного притяжения между двумя протонами </w:t>
      </w:r>
      <w:r w:rsidRPr="00C43CD0">
        <w:rPr>
          <w:rFonts w:ascii="Times New Roman" w:hAnsi="Times New Roman"/>
        </w:rPr>
        <w:t>F</w:t>
      </w:r>
      <w:r w:rsidRPr="00C43CD0">
        <w:rPr>
          <w:rFonts w:ascii="Times New Roman" w:hAnsi="Times New Roman"/>
          <w:vertAlign w:val="subscript"/>
        </w:rPr>
        <w:t>pp</w:t>
      </w:r>
      <w:r w:rsidRPr="00C82DE6">
        <w:rPr>
          <w:rFonts w:ascii="Times New Roman" w:hAnsi="Times New Roman"/>
          <w:lang w:val="ru-RU"/>
        </w:rPr>
        <w:t xml:space="preserve">, двумя нейтронами </w:t>
      </w:r>
      <w:r w:rsidRPr="00C43CD0">
        <w:rPr>
          <w:rFonts w:ascii="Times New Roman" w:hAnsi="Times New Roman"/>
        </w:rPr>
        <w:t>F</w:t>
      </w:r>
      <w:r w:rsidRPr="00C43CD0">
        <w:rPr>
          <w:rFonts w:ascii="Times New Roman" w:hAnsi="Times New Roman"/>
          <w:vertAlign w:val="subscript"/>
        </w:rPr>
        <w:t>nn</w:t>
      </w:r>
      <w:r w:rsidRPr="00C82DE6">
        <w:rPr>
          <w:rFonts w:ascii="Times New Roman" w:hAnsi="Times New Roman"/>
          <w:lang w:val="ru-RU"/>
        </w:rPr>
        <w:t xml:space="preserve">, а также между протоном и нейтроном </w:t>
      </w:r>
      <w:r w:rsidRPr="00C43CD0">
        <w:rPr>
          <w:rFonts w:ascii="Times New Roman" w:hAnsi="Times New Roman"/>
        </w:rPr>
        <w:t>F</w:t>
      </w:r>
      <w:r w:rsidRPr="00C43CD0">
        <w:rPr>
          <w:rFonts w:ascii="Times New Roman" w:hAnsi="Times New Roman"/>
          <w:vertAlign w:val="subscript"/>
        </w:rPr>
        <w:t>pn</w:t>
      </w:r>
      <w:r w:rsidRPr="00C82DE6">
        <w:rPr>
          <w:rFonts w:ascii="Times New Roman" w:hAnsi="Times New Roman"/>
          <w:lang w:val="ru-RU"/>
        </w:rPr>
        <w:t>.</w:t>
      </w:r>
    </w:p>
    <w:p w:rsidR="00C82DE6" w:rsidRPr="00C82DE6" w:rsidRDefault="00C82DE6" w:rsidP="00960A72">
      <w:pPr>
        <w:pStyle w:val="1f"/>
        <w:widowControl/>
        <w:numPr>
          <w:ilvl w:val="0"/>
          <w:numId w:val="536"/>
        </w:numPr>
        <w:suppressAutoHyphens w:val="0"/>
        <w:spacing w:line="276" w:lineRule="auto"/>
        <w:ind w:left="0" w:firstLine="0"/>
        <w:contextualSpacing/>
        <w:jc w:val="both"/>
        <w:rPr>
          <w:rFonts w:ascii="Times New Roman" w:hAnsi="Times New Roman"/>
          <w:lang w:val="ru-RU"/>
        </w:rPr>
      </w:pPr>
      <w:r w:rsidRPr="00C43CD0">
        <w:rPr>
          <w:rFonts w:ascii="Times New Roman" w:hAnsi="Times New Roman"/>
        </w:rPr>
        <w:t>F</w:t>
      </w:r>
      <w:r w:rsidRPr="00C43CD0">
        <w:rPr>
          <w:rFonts w:ascii="Times New Roman" w:hAnsi="Times New Roman"/>
          <w:vertAlign w:val="subscript"/>
        </w:rPr>
        <w:t>nn</w:t>
      </w:r>
      <w:r w:rsidRPr="00C82DE6">
        <w:rPr>
          <w:rFonts w:ascii="Times New Roman" w:hAnsi="Times New Roman"/>
          <w:lang w:val="ru-RU"/>
        </w:rPr>
        <w:t xml:space="preserve"> &gt; </w:t>
      </w:r>
      <w:r w:rsidRPr="00C43CD0">
        <w:rPr>
          <w:rFonts w:ascii="Times New Roman" w:hAnsi="Times New Roman"/>
        </w:rPr>
        <w:t>F</w:t>
      </w:r>
      <w:r w:rsidRPr="00C43CD0">
        <w:rPr>
          <w:rFonts w:ascii="Times New Roman" w:hAnsi="Times New Roman"/>
          <w:vertAlign w:val="subscript"/>
        </w:rPr>
        <w:t>pn</w:t>
      </w:r>
      <w:r w:rsidRPr="00C82DE6">
        <w:rPr>
          <w:rFonts w:ascii="Times New Roman" w:hAnsi="Times New Roman"/>
          <w:lang w:val="ru-RU"/>
        </w:rPr>
        <w:t xml:space="preserve"> &gt; </w:t>
      </w:r>
      <w:r w:rsidRPr="00C43CD0">
        <w:rPr>
          <w:rFonts w:ascii="Times New Roman" w:hAnsi="Times New Roman"/>
        </w:rPr>
        <w:t>F</w:t>
      </w:r>
      <w:r w:rsidRPr="00C43CD0">
        <w:rPr>
          <w:rFonts w:ascii="Times New Roman" w:hAnsi="Times New Roman"/>
          <w:vertAlign w:val="subscript"/>
        </w:rPr>
        <w:t>pp</w:t>
      </w:r>
      <w:r w:rsidRPr="00C82DE6">
        <w:rPr>
          <w:rFonts w:ascii="Times New Roman" w:hAnsi="Times New Roman"/>
          <w:lang w:val="ru-RU"/>
        </w:rPr>
        <w:t xml:space="preserve">.                         3) </w:t>
      </w:r>
      <w:r w:rsidRPr="00C43CD0">
        <w:rPr>
          <w:rFonts w:ascii="Times New Roman" w:hAnsi="Times New Roman"/>
        </w:rPr>
        <w:t>F</w:t>
      </w:r>
      <w:r w:rsidRPr="00C43CD0">
        <w:rPr>
          <w:rFonts w:ascii="Times New Roman" w:hAnsi="Times New Roman"/>
          <w:vertAlign w:val="subscript"/>
        </w:rPr>
        <w:t>nn</w:t>
      </w:r>
      <w:r w:rsidRPr="00C82DE6">
        <w:rPr>
          <w:rFonts w:ascii="Times New Roman" w:hAnsi="Times New Roman"/>
          <w:vertAlign w:val="subscript"/>
          <w:lang w:val="ru-RU"/>
        </w:rPr>
        <w:t xml:space="preserve"> </w:t>
      </w:r>
      <w:r w:rsidRPr="00C82DE6">
        <w:rPr>
          <w:rFonts w:ascii="Times New Roman" w:hAnsi="Times New Roman"/>
          <w:lang w:val="ru-RU"/>
        </w:rPr>
        <w:t xml:space="preserve">≈ </w:t>
      </w:r>
      <w:r w:rsidRPr="00C43CD0">
        <w:rPr>
          <w:rFonts w:ascii="Times New Roman" w:hAnsi="Times New Roman"/>
        </w:rPr>
        <w:t>F</w:t>
      </w:r>
      <w:r w:rsidRPr="00C43CD0">
        <w:rPr>
          <w:rFonts w:ascii="Times New Roman" w:hAnsi="Times New Roman"/>
          <w:vertAlign w:val="subscript"/>
        </w:rPr>
        <w:t>pn</w:t>
      </w:r>
      <w:r w:rsidRPr="00C82DE6">
        <w:rPr>
          <w:rFonts w:ascii="Times New Roman" w:hAnsi="Times New Roman"/>
          <w:lang w:val="ru-RU"/>
        </w:rPr>
        <w:t xml:space="preserve"> ≈ </w:t>
      </w:r>
      <w:r w:rsidRPr="00C43CD0">
        <w:rPr>
          <w:rFonts w:ascii="Times New Roman" w:hAnsi="Times New Roman"/>
        </w:rPr>
        <w:t>F</w:t>
      </w:r>
      <w:r w:rsidRPr="00C43CD0">
        <w:rPr>
          <w:rFonts w:ascii="Times New Roman" w:hAnsi="Times New Roman"/>
          <w:vertAlign w:val="subscript"/>
        </w:rPr>
        <w:t>pp</w:t>
      </w:r>
      <w:r w:rsidRPr="00C82DE6">
        <w:rPr>
          <w:rFonts w:ascii="Times New Roman" w:hAnsi="Times New Roman"/>
          <w:lang w:val="ru-RU"/>
        </w:rPr>
        <w:t>.</w:t>
      </w:r>
    </w:p>
    <w:p w:rsidR="00C82DE6" w:rsidRPr="00C82DE6" w:rsidRDefault="00C82DE6" w:rsidP="00960A72">
      <w:pPr>
        <w:pStyle w:val="1f"/>
        <w:widowControl/>
        <w:numPr>
          <w:ilvl w:val="0"/>
          <w:numId w:val="536"/>
        </w:numPr>
        <w:suppressAutoHyphens w:val="0"/>
        <w:spacing w:line="276" w:lineRule="auto"/>
        <w:ind w:left="0" w:firstLine="0"/>
        <w:contextualSpacing/>
        <w:jc w:val="both"/>
        <w:rPr>
          <w:rFonts w:ascii="Times New Roman" w:hAnsi="Times New Roman"/>
          <w:lang w:val="ru-RU"/>
        </w:rPr>
      </w:pPr>
      <w:r w:rsidRPr="00C43CD0">
        <w:rPr>
          <w:rFonts w:ascii="Times New Roman" w:hAnsi="Times New Roman"/>
        </w:rPr>
        <w:t>F</w:t>
      </w:r>
      <w:r w:rsidRPr="00C43CD0">
        <w:rPr>
          <w:rFonts w:ascii="Times New Roman" w:hAnsi="Times New Roman"/>
          <w:vertAlign w:val="subscript"/>
        </w:rPr>
        <w:t>nn</w:t>
      </w:r>
      <w:r w:rsidRPr="00C82DE6">
        <w:rPr>
          <w:rFonts w:ascii="Times New Roman" w:hAnsi="Times New Roman"/>
          <w:lang w:val="ru-RU"/>
        </w:rPr>
        <w:t xml:space="preserve"> ≈ </w:t>
      </w:r>
      <w:r w:rsidRPr="00C43CD0">
        <w:rPr>
          <w:rFonts w:ascii="Times New Roman" w:hAnsi="Times New Roman"/>
        </w:rPr>
        <w:t>F</w:t>
      </w:r>
      <w:r w:rsidRPr="00C43CD0">
        <w:rPr>
          <w:rFonts w:ascii="Times New Roman" w:hAnsi="Times New Roman"/>
          <w:vertAlign w:val="subscript"/>
        </w:rPr>
        <w:t>pn</w:t>
      </w:r>
      <w:r w:rsidRPr="00C82DE6">
        <w:rPr>
          <w:rFonts w:ascii="Times New Roman" w:hAnsi="Times New Roman"/>
          <w:lang w:val="ru-RU"/>
        </w:rPr>
        <w:t xml:space="preserve"> &gt; </w:t>
      </w:r>
      <w:r w:rsidRPr="00C43CD0">
        <w:rPr>
          <w:rFonts w:ascii="Times New Roman" w:hAnsi="Times New Roman"/>
        </w:rPr>
        <w:t>F</w:t>
      </w:r>
      <w:r w:rsidRPr="00C43CD0">
        <w:rPr>
          <w:rFonts w:ascii="Times New Roman" w:hAnsi="Times New Roman"/>
          <w:vertAlign w:val="subscript"/>
        </w:rPr>
        <w:t>pp</w:t>
      </w:r>
      <w:r w:rsidRPr="00C82DE6">
        <w:rPr>
          <w:rFonts w:ascii="Times New Roman" w:hAnsi="Times New Roman"/>
          <w:lang w:val="ru-RU"/>
        </w:rPr>
        <w:t xml:space="preserve">.                         4) </w:t>
      </w:r>
      <w:r w:rsidRPr="00C43CD0">
        <w:rPr>
          <w:rFonts w:ascii="Times New Roman" w:hAnsi="Times New Roman"/>
        </w:rPr>
        <w:t>F</w:t>
      </w:r>
      <w:r w:rsidRPr="00C43CD0">
        <w:rPr>
          <w:rFonts w:ascii="Times New Roman" w:hAnsi="Times New Roman"/>
          <w:vertAlign w:val="subscript"/>
        </w:rPr>
        <w:t>nn</w:t>
      </w:r>
      <w:r w:rsidRPr="00C82DE6">
        <w:rPr>
          <w:rFonts w:ascii="Times New Roman" w:hAnsi="Times New Roman"/>
          <w:lang w:val="ru-RU"/>
        </w:rPr>
        <w:t xml:space="preserve"> &lt; </w:t>
      </w:r>
      <w:r w:rsidRPr="00C43CD0">
        <w:rPr>
          <w:rFonts w:ascii="Times New Roman" w:hAnsi="Times New Roman"/>
        </w:rPr>
        <w:t>F</w:t>
      </w:r>
      <w:r w:rsidRPr="00C43CD0">
        <w:rPr>
          <w:rFonts w:ascii="Times New Roman" w:hAnsi="Times New Roman"/>
          <w:vertAlign w:val="subscript"/>
        </w:rPr>
        <w:t>pn</w:t>
      </w:r>
      <w:r w:rsidRPr="00C82DE6">
        <w:rPr>
          <w:rFonts w:ascii="Times New Roman" w:hAnsi="Times New Roman"/>
          <w:vertAlign w:val="subscript"/>
          <w:lang w:val="ru-RU"/>
        </w:rPr>
        <w:t xml:space="preserve"> </w:t>
      </w:r>
      <w:r w:rsidRPr="00C82DE6">
        <w:rPr>
          <w:rFonts w:ascii="Times New Roman" w:hAnsi="Times New Roman"/>
          <w:lang w:val="ru-RU"/>
        </w:rPr>
        <w:t xml:space="preserve">&lt; </w:t>
      </w:r>
      <w:r w:rsidRPr="00C43CD0">
        <w:rPr>
          <w:rFonts w:ascii="Times New Roman" w:hAnsi="Times New Roman"/>
        </w:rPr>
        <w:t>F</w:t>
      </w:r>
      <w:r w:rsidRPr="00C43CD0">
        <w:rPr>
          <w:rFonts w:ascii="Times New Roman" w:hAnsi="Times New Roman"/>
          <w:vertAlign w:val="subscript"/>
        </w:rPr>
        <w:t>pp</w:t>
      </w:r>
      <w:r w:rsidRPr="00C82DE6">
        <w:rPr>
          <w:rFonts w:ascii="Times New Roman" w:hAnsi="Times New Roman"/>
          <w:lang w:val="ru-RU"/>
        </w:rPr>
        <w:t>.</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p w:rsidR="00C82DE6" w:rsidRPr="00C82DE6" w:rsidRDefault="00C82DE6" w:rsidP="00960A72">
      <w:pPr>
        <w:pStyle w:val="1f"/>
        <w:widowControl/>
        <w:numPr>
          <w:ilvl w:val="0"/>
          <w:numId w:val="53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Что означают цифры у ядра атома азота </w:t>
      </w:r>
      <w:r w:rsidRPr="00C82DE6">
        <w:rPr>
          <w:rFonts w:ascii="Times New Roman" w:hAnsi="Times New Roman"/>
          <w:vertAlign w:val="superscript"/>
          <w:lang w:val="ru-RU"/>
        </w:rPr>
        <w:t>14</w:t>
      </w:r>
      <w:r w:rsidRPr="00C82DE6">
        <w:rPr>
          <w:rFonts w:ascii="Times New Roman" w:hAnsi="Times New Roman"/>
          <w:vertAlign w:val="subscript"/>
          <w:lang w:val="ru-RU"/>
        </w:rPr>
        <w:t>7</w:t>
      </w:r>
      <w:r w:rsidRPr="00C43CD0">
        <w:rPr>
          <w:rFonts w:ascii="Times New Roman" w:hAnsi="Times New Roman"/>
        </w:rPr>
        <w:t>N</w:t>
      </w:r>
      <w:r w:rsidRPr="00C82DE6">
        <w:rPr>
          <w:rFonts w:ascii="Times New Roman" w:hAnsi="Times New Roman"/>
          <w:lang w:val="ru-RU"/>
        </w:rPr>
        <w:t>?</w:t>
      </w:r>
    </w:p>
    <w:p w:rsidR="00C82DE6" w:rsidRPr="00C43CD0" w:rsidRDefault="00C82DE6" w:rsidP="00960A72">
      <w:pPr>
        <w:pStyle w:val="1f"/>
        <w:widowControl/>
        <w:numPr>
          <w:ilvl w:val="0"/>
          <w:numId w:val="537"/>
        </w:numPr>
        <w:suppressAutoHyphens w:val="0"/>
        <w:spacing w:line="276" w:lineRule="auto"/>
        <w:ind w:left="0" w:firstLine="0"/>
        <w:contextualSpacing/>
        <w:jc w:val="both"/>
        <w:rPr>
          <w:rFonts w:ascii="Times New Roman" w:hAnsi="Times New Roman"/>
        </w:rPr>
      </w:pPr>
      <w:r w:rsidRPr="00C43CD0">
        <w:rPr>
          <w:rFonts w:ascii="Times New Roman" w:hAnsi="Times New Roman"/>
        </w:rPr>
        <w:t>7 – число электронов, 14 – число протонов.</w:t>
      </w:r>
    </w:p>
    <w:p w:rsidR="00C82DE6" w:rsidRPr="00C43CD0" w:rsidRDefault="00C82DE6" w:rsidP="00960A72">
      <w:pPr>
        <w:pStyle w:val="1f"/>
        <w:widowControl/>
        <w:numPr>
          <w:ilvl w:val="0"/>
          <w:numId w:val="537"/>
        </w:numPr>
        <w:suppressAutoHyphens w:val="0"/>
        <w:spacing w:line="276" w:lineRule="auto"/>
        <w:ind w:left="0" w:firstLine="0"/>
        <w:contextualSpacing/>
        <w:jc w:val="both"/>
        <w:rPr>
          <w:rFonts w:ascii="Times New Roman" w:hAnsi="Times New Roman"/>
        </w:rPr>
      </w:pPr>
      <w:r w:rsidRPr="00C43CD0">
        <w:rPr>
          <w:rFonts w:ascii="Times New Roman" w:hAnsi="Times New Roman"/>
        </w:rPr>
        <w:t>7 – число нейтронов, 14 – число протонов.</w:t>
      </w:r>
    </w:p>
    <w:p w:rsidR="00C82DE6" w:rsidRPr="00C82DE6" w:rsidRDefault="00C82DE6" w:rsidP="00960A72">
      <w:pPr>
        <w:pStyle w:val="1f"/>
        <w:widowControl/>
        <w:numPr>
          <w:ilvl w:val="0"/>
          <w:numId w:val="537"/>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7 – число протонов, 14 – число протонов и нейтронов.</w:t>
      </w:r>
    </w:p>
    <w:p w:rsidR="00C82DE6" w:rsidRPr="00C43CD0" w:rsidRDefault="00C82DE6" w:rsidP="00960A72">
      <w:pPr>
        <w:pStyle w:val="1f"/>
        <w:widowControl/>
        <w:numPr>
          <w:ilvl w:val="0"/>
          <w:numId w:val="537"/>
        </w:numPr>
        <w:suppressAutoHyphens w:val="0"/>
        <w:spacing w:line="276" w:lineRule="auto"/>
        <w:ind w:left="0" w:firstLine="0"/>
        <w:contextualSpacing/>
        <w:jc w:val="both"/>
        <w:rPr>
          <w:rFonts w:ascii="Times New Roman" w:hAnsi="Times New Roman"/>
        </w:rPr>
      </w:pPr>
      <w:r w:rsidRPr="00C43CD0">
        <w:rPr>
          <w:rFonts w:ascii="Times New Roman" w:hAnsi="Times New Roman"/>
        </w:rPr>
        <w:t>7 – число электронов, 14 – число нейтронов.</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53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Что представляет собой </w:t>
      </w:r>
      <w:r w:rsidRPr="00C43CD0">
        <w:rPr>
          <w:rFonts w:ascii="Times New Roman" w:hAnsi="Times New Roman"/>
        </w:rPr>
        <w:t>β</w:t>
      </w:r>
      <w:r w:rsidRPr="00C82DE6">
        <w:rPr>
          <w:rFonts w:ascii="Times New Roman" w:hAnsi="Times New Roman"/>
          <w:lang w:val="ru-RU"/>
        </w:rPr>
        <w:t>-излучение?</w:t>
      </w:r>
    </w:p>
    <w:p w:rsidR="00C82DE6" w:rsidRPr="00C43CD0" w:rsidRDefault="00C82DE6" w:rsidP="00960A72">
      <w:pPr>
        <w:pStyle w:val="1f"/>
        <w:widowControl/>
        <w:numPr>
          <w:ilvl w:val="0"/>
          <w:numId w:val="538"/>
        </w:numPr>
        <w:suppressAutoHyphens w:val="0"/>
        <w:spacing w:line="276" w:lineRule="auto"/>
        <w:ind w:left="0" w:firstLine="0"/>
        <w:contextualSpacing/>
        <w:jc w:val="both"/>
        <w:rPr>
          <w:rFonts w:ascii="Times New Roman" w:hAnsi="Times New Roman"/>
        </w:rPr>
      </w:pPr>
      <w:r w:rsidRPr="00C43CD0">
        <w:rPr>
          <w:rFonts w:ascii="Times New Roman" w:hAnsi="Times New Roman"/>
        </w:rPr>
        <w:t>Поток быстрых электронов.</w:t>
      </w:r>
    </w:p>
    <w:p w:rsidR="00C82DE6" w:rsidRPr="00C43CD0" w:rsidRDefault="00C82DE6" w:rsidP="00960A72">
      <w:pPr>
        <w:pStyle w:val="1f"/>
        <w:widowControl/>
        <w:numPr>
          <w:ilvl w:val="0"/>
          <w:numId w:val="538"/>
        </w:numPr>
        <w:suppressAutoHyphens w:val="0"/>
        <w:spacing w:line="276" w:lineRule="auto"/>
        <w:ind w:left="0" w:firstLine="0"/>
        <w:contextualSpacing/>
        <w:jc w:val="both"/>
        <w:rPr>
          <w:rFonts w:ascii="Times New Roman" w:hAnsi="Times New Roman"/>
        </w:rPr>
      </w:pPr>
      <w:r w:rsidRPr="00C43CD0">
        <w:rPr>
          <w:rFonts w:ascii="Times New Roman" w:hAnsi="Times New Roman"/>
        </w:rPr>
        <w:t>Поток нейтронов.</w:t>
      </w:r>
    </w:p>
    <w:p w:rsidR="00C82DE6" w:rsidRPr="00C43CD0" w:rsidRDefault="00C82DE6" w:rsidP="00960A72">
      <w:pPr>
        <w:pStyle w:val="1f"/>
        <w:widowControl/>
        <w:numPr>
          <w:ilvl w:val="0"/>
          <w:numId w:val="538"/>
        </w:numPr>
        <w:suppressAutoHyphens w:val="0"/>
        <w:spacing w:line="276" w:lineRule="auto"/>
        <w:ind w:left="0" w:firstLine="0"/>
        <w:contextualSpacing/>
        <w:jc w:val="both"/>
        <w:rPr>
          <w:rFonts w:ascii="Times New Roman" w:hAnsi="Times New Roman"/>
        </w:rPr>
      </w:pPr>
      <w:r w:rsidRPr="00C43CD0">
        <w:rPr>
          <w:rFonts w:ascii="Times New Roman" w:hAnsi="Times New Roman"/>
        </w:rPr>
        <w:t>Поток квантов электромагнитного излучения.</w:t>
      </w:r>
    </w:p>
    <w:p w:rsidR="00C82DE6" w:rsidRPr="00C43CD0" w:rsidRDefault="00C82DE6" w:rsidP="00960A72">
      <w:pPr>
        <w:pStyle w:val="1f"/>
        <w:widowControl/>
        <w:numPr>
          <w:ilvl w:val="0"/>
          <w:numId w:val="538"/>
        </w:numPr>
        <w:suppressAutoHyphens w:val="0"/>
        <w:spacing w:line="276" w:lineRule="auto"/>
        <w:ind w:left="0" w:firstLine="0"/>
        <w:contextualSpacing/>
        <w:jc w:val="both"/>
        <w:rPr>
          <w:rFonts w:ascii="Times New Roman" w:hAnsi="Times New Roman"/>
        </w:rPr>
      </w:pPr>
      <w:r w:rsidRPr="00C43CD0">
        <w:rPr>
          <w:rFonts w:ascii="Times New Roman" w:hAnsi="Times New Roman"/>
        </w:rPr>
        <w:t>Поток ядер гелия.</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82DE6" w:rsidRDefault="00C82DE6" w:rsidP="00960A72">
      <w:pPr>
        <w:pStyle w:val="1f"/>
        <w:widowControl/>
        <w:numPr>
          <w:ilvl w:val="0"/>
          <w:numId w:val="53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Элемент </w:t>
      </w:r>
      <w:r w:rsidRPr="00C82DE6">
        <w:rPr>
          <w:rFonts w:ascii="Times New Roman" w:hAnsi="Times New Roman"/>
          <w:vertAlign w:val="superscript"/>
          <w:lang w:val="ru-RU"/>
        </w:rPr>
        <w:t>А</w:t>
      </w:r>
      <w:r w:rsidRPr="00C43CD0">
        <w:rPr>
          <w:rFonts w:ascii="Times New Roman" w:hAnsi="Times New Roman"/>
          <w:vertAlign w:val="subscript"/>
        </w:rPr>
        <w:t>Z</w:t>
      </w:r>
      <w:r w:rsidRPr="00C43CD0">
        <w:rPr>
          <w:rFonts w:ascii="Times New Roman" w:hAnsi="Times New Roman"/>
        </w:rPr>
        <w:t>X</w:t>
      </w:r>
      <w:r w:rsidRPr="00C82DE6">
        <w:rPr>
          <w:rFonts w:ascii="Times New Roman" w:hAnsi="Times New Roman"/>
          <w:lang w:val="ru-RU"/>
        </w:rPr>
        <w:t xml:space="preserve"> испытал </w:t>
      </w:r>
      <w:r w:rsidRPr="00C43CD0">
        <w:rPr>
          <w:rFonts w:ascii="Times New Roman" w:hAnsi="Times New Roman"/>
        </w:rPr>
        <w:t>α</w:t>
      </w:r>
      <w:r w:rsidRPr="00C82DE6">
        <w:rPr>
          <w:rFonts w:ascii="Times New Roman" w:hAnsi="Times New Roman"/>
          <w:lang w:val="ru-RU"/>
        </w:rPr>
        <w:t xml:space="preserve">-распад. Какой заряд и массовое число будет у нового элемента </w:t>
      </w:r>
      <w:r w:rsidRPr="00C43CD0">
        <w:rPr>
          <w:rFonts w:ascii="Times New Roman" w:hAnsi="Times New Roman"/>
        </w:rPr>
        <w:t>Υ</w:t>
      </w:r>
      <w:r w:rsidRPr="00C82DE6">
        <w:rPr>
          <w:rFonts w:ascii="Times New Roman" w:hAnsi="Times New Roman"/>
          <w:lang w:val="ru-RU"/>
        </w:rPr>
        <w:t>?</w:t>
      </w:r>
    </w:p>
    <w:p w:rsidR="00C82DE6" w:rsidRPr="00C43CD0" w:rsidRDefault="00C82DE6" w:rsidP="00960A72">
      <w:pPr>
        <w:pStyle w:val="1f"/>
        <w:widowControl/>
        <w:numPr>
          <w:ilvl w:val="0"/>
          <w:numId w:val="539"/>
        </w:numPr>
        <w:suppressAutoHyphens w:val="0"/>
        <w:spacing w:line="276" w:lineRule="auto"/>
        <w:ind w:left="0" w:firstLine="0"/>
        <w:contextualSpacing/>
        <w:jc w:val="both"/>
        <w:rPr>
          <w:rFonts w:ascii="Times New Roman" w:hAnsi="Times New Roman"/>
          <w:lang w:val="pl-PL"/>
        </w:rPr>
      </w:pPr>
      <w:r w:rsidRPr="00C43CD0">
        <w:rPr>
          <w:rFonts w:ascii="Times New Roman" w:hAnsi="Times New Roman"/>
          <w:vertAlign w:val="superscript"/>
          <w:lang w:val="pl-PL"/>
        </w:rPr>
        <w:t>A</w:t>
      </w:r>
      <w:r w:rsidRPr="00C43CD0">
        <w:rPr>
          <w:rFonts w:ascii="Times New Roman" w:hAnsi="Times New Roman"/>
          <w:vertAlign w:val="subscript"/>
          <w:lang w:val="pl-PL"/>
        </w:rPr>
        <w:t>Z+1</w:t>
      </w:r>
      <w:r w:rsidRPr="00C43CD0">
        <w:rPr>
          <w:rFonts w:ascii="Times New Roman" w:hAnsi="Times New Roman"/>
          <w:lang w:val="pl-PL"/>
        </w:rPr>
        <w:t xml:space="preserve">Y.         2) </w:t>
      </w:r>
      <w:r w:rsidRPr="00C43CD0">
        <w:rPr>
          <w:rFonts w:ascii="Times New Roman" w:hAnsi="Times New Roman"/>
          <w:vertAlign w:val="superscript"/>
          <w:lang w:val="pl-PL"/>
        </w:rPr>
        <w:t>A-4</w:t>
      </w:r>
      <w:r w:rsidRPr="00C43CD0">
        <w:rPr>
          <w:rFonts w:ascii="Times New Roman" w:hAnsi="Times New Roman"/>
          <w:vertAlign w:val="subscript"/>
          <w:lang w:val="pl-PL"/>
        </w:rPr>
        <w:t>Z-2</w:t>
      </w:r>
      <w:r w:rsidRPr="00C43CD0">
        <w:rPr>
          <w:rFonts w:ascii="Times New Roman" w:hAnsi="Times New Roman"/>
          <w:lang w:val="pl-PL"/>
        </w:rPr>
        <w:t xml:space="preserve">Y.        3) </w:t>
      </w:r>
      <w:r w:rsidRPr="00C43CD0">
        <w:rPr>
          <w:rFonts w:ascii="Times New Roman" w:hAnsi="Times New Roman"/>
          <w:vertAlign w:val="superscript"/>
          <w:lang w:val="pl-PL"/>
        </w:rPr>
        <w:t>A-2</w:t>
      </w:r>
      <w:r w:rsidRPr="00C43CD0">
        <w:rPr>
          <w:rFonts w:ascii="Times New Roman" w:hAnsi="Times New Roman"/>
          <w:vertAlign w:val="subscript"/>
          <w:lang w:val="pl-PL"/>
        </w:rPr>
        <w:t>Z-4</w:t>
      </w:r>
      <w:r w:rsidRPr="00C43CD0">
        <w:rPr>
          <w:rFonts w:ascii="Times New Roman" w:hAnsi="Times New Roman"/>
          <w:lang w:val="pl-PL"/>
        </w:rPr>
        <w:t xml:space="preserve">Y.         4) </w:t>
      </w:r>
      <w:r w:rsidRPr="00C43CD0">
        <w:rPr>
          <w:rFonts w:ascii="Times New Roman" w:hAnsi="Times New Roman"/>
          <w:vertAlign w:val="superscript"/>
          <w:lang w:val="pl-PL"/>
        </w:rPr>
        <w:t>A</w:t>
      </w:r>
      <w:r w:rsidRPr="00C43CD0">
        <w:rPr>
          <w:rFonts w:ascii="Times New Roman" w:hAnsi="Times New Roman"/>
          <w:vertAlign w:val="subscript"/>
          <w:lang w:val="pl-PL"/>
        </w:rPr>
        <w:t>Z-1</w:t>
      </w:r>
      <w:r w:rsidRPr="00C43CD0">
        <w:rPr>
          <w:rFonts w:ascii="Times New Roman" w:hAnsi="Times New Roman"/>
          <w:lang w:val="pl-PL"/>
        </w:rPr>
        <w:t>Y.</w:t>
      </w:r>
    </w:p>
    <w:p w:rsidR="00C82DE6" w:rsidRPr="00C43CD0" w:rsidRDefault="00C82DE6" w:rsidP="00C82DE6">
      <w:pPr>
        <w:pStyle w:val="1f"/>
        <w:spacing w:line="276" w:lineRule="auto"/>
        <w:jc w:val="both"/>
        <w:rPr>
          <w:rFonts w:ascii="Times New Roman" w:hAnsi="Times New Roman"/>
          <w:lang w:val="pl-PL"/>
        </w:rPr>
      </w:pPr>
      <w:r w:rsidRPr="00C43CD0">
        <w:rPr>
          <w:rFonts w:ascii="Times New Roman" w:hAnsi="Times New Roman"/>
          <w:lang w:val="pl-PL"/>
        </w:rPr>
        <w:t xml:space="preserve"> </w:t>
      </w:r>
    </w:p>
    <w:p w:rsidR="00C82DE6" w:rsidRPr="00C43CD0" w:rsidRDefault="00C82DE6" w:rsidP="00960A72">
      <w:pPr>
        <w:pStyle w:val="1f"/>
        <w:widowControl/>
        <w:numPr>
          <w:ilvl w:val="0"/>
          <w:numId w:val="533"/>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Каково соотношение между массой радиоактивного ядра </w:t>
      </w:r>
      <w:r w:rsidRPr="00C82DE6">
        <w:rPr>
          <w:rFonts w:ascii="Times New Roman" w:hAnsi="Times New Roman"/>
          <w:i/>
          <w:lang w:val="ru-RU"/>
        </w:rPr>
        <w:t>М</w:t>
      </w:r>
      <w:r w:rsidRPr="00C82DE6">
        <w:rPr>
          <w:rFonts w:ascii="Times New Roman" w:hAnsi="Times New Roman"/>
          <w:i/>
          <w:vertAlign w:val="subscript"/>
          <w:lang w:val="ru-RU"/>
        </w:rPr>
        <w:t>я</w:t>
      </w:r>
      <w:r w:rsidRPr="00C82DE6">
        <w:rPr>
          <w:rFonts w:ascii="Times New Roman" w:hAnsi="Times New Roman"/>
          <w:lang w:val="ru-RU"/>
        </w:rPr>
        <w:t xml:space="preserve"> и суммой масс свободных протонов </w:t>
      </w:r>
      <w:r w:rsidRPr="00C43CD0">
        <w:rPr>
          <w:rFonts w:ascii="Times New Roman" w:hAnsi="Times New Roman"/>
          <w:i/>
        </w:rPr>
        <w:t>Z</w:t>
      </w:r>
      <w:r w:rsidRPr="00C82DE6">
        <w:rPr>
          <w:rFonts w:ascii="Times New Roman" w:hAnsi="Times New Roman"/>
          <w:i/>
          <w:lang w:val="ru-RU"/>
        </w:rPr>
        <w:t>·</w:t>
      </w:r>
      <w:r w:rsidRPr="00C43CD0">
        <w:rPr>
          <w:rFonts w:ascii="Times New Roman" w:hAnsi="Times New Roman"/>
          <w:i/>
        </w:rPr>
        <w:t>m</w:t>
      </w:r>
      <w:r w:rsidRPr="00C43CD0">
        <w:rPr>
          <w:rFonts w:ascii="Times New Roman" w:hAnsi="Times New Roman"/>
          <w:i/>
          <w:vertAlign w:val="subscript"/>
        </w:rPr>
        <w:t>p</w:t>
      </w:r>
      <w:r w:rsidRPr="00C82DE6">
        <w:rPr>
          <w:rFonts w:ascii="Times New Roman" w:hAnsi="Times New Roman"/>
          <w:lang w:val="ru-RU"/>
        </w:rPr>
        <w:t xml:space="preserve"> и свободных нейтронов </w:t>
      </w:r>
      <w:r w:rsidRPr="00C43CD0">
        <w:rPr>
          <w:rFonts w:ascii="Times New Roman" w:hAnsi="Times New Roman"/>
          <w:i/>
        </w:rPr>
        <w:t>N</w:t>
      </w:r>
      <w:r w:rsidRPr="00C82DE6">
        <w:rPr>
          <w:rFonts w:ascii="Times New Roman" w:hAnsi="Times New Roman"/>
          <w:i/>
          <w:lang w:val="ru-RU"/>
        </w:rPr>
        <w:t>·</w:t>
      </w:r>
      <w:r w:rsidRPr="00C43CD0">
        <w:rPr>
          <w:rFonts w:ascii="Times New Roman" w:hAnsi="Times New Roman"/>
          <w:i/>
        </w:rPr>
        <w:t>m</w:t>
      </w:r>
      <w:r w:rsidRPr="00C43CD0">
        <w:rPr>
          <w:rFonts w:ascii="Times New Roman" w:hAnsi="Times New Roman"/>
          <w:i/>
          <w:vertAlign w:val="subscript"/>
        </w:rPr>
        <w:t>n</w:t>
      </w:r>
      <w:r w:rsidRPr="00C82DE6">
        <w:rPr>
          <w:rFonts w:ascii="Times New Roman" w:hAnsi="Times New Roman"/>
          <w:lang w:val="ru-RU"/>
        </w:rPr>
        <w:t xml:space="preserve">, из которых составлено это ядро. </w:t>
      </w:r>
      <w:r w:rsidRPr="00C43CD0">
        <w:rPr>
          <w:rFonts w:ascii="Times New Roman" w:hAnsi="Times New Roman"/>
        </w:rPr>
        <w:t>Укажите правильный ответ.</w:t>
      </w:r>
    </w:p>
    <w:p w:rsidR="00C82DE6" w:rsidRPr="00C43CD0" w:rsidRDefault="00C82DE6" w:rsidP="00960A72">
      <w:pPr>
        <w:pStyle w:val="1f"/>
        <w:widowControl/>
        <w:numPr>
          <w:ilvl w:val="0"/>
          <w:numId w:val="540"/>
        </w:numPr>
        <w:suppressAutoHyphens w:val="0"/>
        <w:spacing w:line="276" w:lineRule="auto"/>
        <w:ind w:left="0" w:firstLine="0"/>
        <w:contextualSpacing/>
        <w:jc w:val="both"/>
        <w:rPr>
          <w:rFonts w:ascii="Times New Roman" w:hAnsi="Times New Roman"/>
        </w:rPr>
      </w:pPr>
      <w:r w:rsidRPr="00C43CD0">
        <w:rPr>
          <w:rFonts w:ascii="Times New Roman" w:hAnsi="Times New Roman"/>
          <w:i/>
        </w:rPr>
        <w:t>М</w:t>
      </w:r>
      <w:r w:rsidRPr="00C43CD0">
        <w:rPr>
          <w:rFonts w:ascii="Times New Roman" w:hAnsi="Times New Roman"/>
          <w:i/>
          <w:vertAlign w:val="subscript"/>
        </w:rPr>
        <w:t>я</w:t>
      </w:r>
      <w:r w:rsidRPr="00C43CD0">
        <w:rPr>
          <w:rFonts w:ascii="Times New Roman" w:hAnsi="Times New Roman"/>
          <w:i/>
        </w:rPr>
        <w:t xml:space="preserve"> = (Z·m</w:t>
      </w:r>
      <w:r w:rsidRPr="00C43CD0">
        <w:rPr>
          <w:rFonts w:ascii="Times New Roman" w:hAnsi="Times New Roman"/>
          <w:i/>
          <w:vertAlign w:val="subscript"/>
        </w:rPr>
        <w:t>p</w:t>
      </w:r>
      <w:r w:rsidRPr="00C43CD0">
        <w:rPr>
          <w:rFonts w:ascii="Times New Roman" w:hAnsi="Times New Roman"/>
          <w:i/>
        </w:rPr>
        <w:t xml:space="preserve"> + N·m</w:t>
      </w:r>
      <w:r w:rsidRPr="00C43CD0">
        <w:rPr>
          <w:rFonts w:ascii="Times New Roman" w:hAnsi="Times New Roman"/>
          <w:i/>
          <w:vertAlign w:val="subscript"/>
        </w:rPr>
        <w:t>n</w:t>
      </w:r>
      <w:r w:rsidRPr="00C43CD0">
        <w:rPr>
          <w:rFonts w:ascii="Times New Roman" w:hAnsi="Times New Roman"/>
          <w:i/>
        </w:rPr>
        <w:t>).</w:t>
      </w:r>
    </w:p>
    <w:p w:rsidR="00C82DE6" w:rsidRPr="00C43CD0" w:rsidRDefault="00C82DE6" w:rsidP="00960A72">
      <w:pPr>
        <w:pStyle w:val="1f"/>
        <w:widowControl/>
        <w:numPr>
          <w:ilvl w:val="0"/>
          <w:numId w:val="540"/>
        </w:numPr>
        <w:suppressAutoHyphens w:val="0"/>
        <w:spacing w:line="276" w:lineRule="auto"/>
        <w:ind w:left="0" w:firstLine="0"/>
        <w:contextualSpacing/>
        <w:jc w:val="both"/>
        <w:rPr>
          <w:rFonts w:ascii="Times New Roman" w:hAnsi="Times New Roman"/>
        </w:rPr>
      </w:pPr>
      <w:r w:rsidRPr="00C43CD0">
        <w:rPr>
          <w:rFonts w:ascii="Times New Roman" w:hAnsi="Times New Roman"/>
          <w:i/>
        </w:rPr>
        <w:t>М</w:t>
      </w:r>
      <w:r w:rsidRPr="00C43CD0">
        <w:rPr>
          <w:rFonts w:ascii="Times New Roman" w:hAnsi="Times New Roman"/>
          <w:i/>
          <w:vertAlign w:val="subscript"/>
        </w:rPr>
        <w:t>я</w:t>
      </w:r>
      <w:r w:rsidRPr="00C43CD0">
        <w:rPr>
          <w:rFonts w:ascii="Times New Roman" w:hAnsi="Times New Roman"/>
          <w:i/>
        </w:rPr>
        <w:t xml:space="preserve"> &lt; (Z·m</w:t>
      </w:r>
      <w:r w:rsidRPr="00C43CD0">
        <w:rPr>
          <w:rFonts w:ascii="Times New Roman" w:hAnsi="Times New Roman"/>
          <w:i/>
          <w:vertAlign w:val="subscript"/>
        </w:rPr>
        <w:t>p</w:t>
      </w:r>
      <w:r w:rsidRPr="00C43CD0">
        <w:rPr>
          <w:rFonts w:ascii="Times New Roman" w:hAnsi="Times New Roman"/>
          <w:i/>
        </w:rPr>
        <w:t xml:space="preserve"> + N·m</w:t>
      </w:r>
      <w:r w:rsidRPr="00C43CD0">
        <w:rPr>
          <w:rFonts w:ascii="Times New Roman" w:hAnsi="Times New Roman"/>
          <w:i/>
          <w:vertAlign w:val="subscript"/>
        </w:rPr>
        <w:t>n</w:t>
      </w:r>
      <w:r w:rsidRPr="00C43CD0">
        <w:rPr>
          <w:rFonts w:ascii="Times New Roman" w:hAnsi="Times New Roman"/>
          <w:i/>
        </w:rPr>
        <w:t>).</w:t>
      </w:r>
    </w:p>
    <w:p w:rsidR="00C82DE6" w:rsidRPr="00C43CD0" w:rsidRDefault="00C82DE6" w:rsidP="00960A72">
      <w:pPr>
        <w:pStyle w:val="1f"/>
        <w:widowControl/>
        <w:numPr>
          <w:ilvl w:val="0"/>
          <w:numId w:val="540"/>
        </w:numPr>
        <w:suppressAutoHyphens w:val="0"/>
        <w:spacing w:line="276" w:lineRule="auto"/>
        <w:ind w:left="0" w:firstLine="0"/>
        <w:contextualSpacing/>
        <w:jc w:val="both"/>
        <w:rPr>
          <w:rFonts w:ascii="Times New Roman" w:hAnsi="Times New Roman"/>
        </w:rPr>
      </w:pPr>
      <w:r w:rsidRPr="00C43CD0">
        <w:rPr>
          <w:rFonts w:ascii="Times New Roman" w:hAnsi="Times New Roman"/>
          <w:i/>
        </w:rPr>
        <w:t>М</w:t>
      </w:r>
      <w:r w:rsidRPr="00C43CD0">
        <w:rPr>
          <w:rFonts w:ascii="Times New Roman" w:hAnsi="Times New Roman"/>
          <w:i/>
          <w:vertAlign w:val="subscript"/>
        </w:rPr>
        <w:t>я</w:t>
      </w:r>
      <w:r w:rsidRPr="00C43CD0">
        <w:rPr>
          <w:rFonts w:ascii="Times New Roman" w:hAnsi="Times New Roman"/>
          <w:i/>
        </w:rPr>
        <w:t xml:space="preserve"> &gt; (Z·m</w:t>
      </w:r>
      <w:r w:rsidRPr="00C43CD0">
        <w:rPr>
          <w:rFonts w:ascii="Times New Roman" w:hAnsi="Times New Roman"/>
          <w:i/>
          <w:vertAlign w:val="subscript"/>
        </w:rPr>
        <w:t>p</w:t>
      </w:r>
      <w:r w:rsidRPr="00C43CD0">
        <w:rPr>
          <w:rFonts w:ascii="Times New Roman" w:hAnsi="Times New Roman"/>
          <w:i/>
        </w:rPr>
        <w:t xml:space="preserve"> + N·m</w:t>
      </w:r>
      <w:r w:rsidRPr="00C43CD0">
        <w:rPr>
          <w:rFonts w:ascii="Times New Roman" w:hAnsi="Times New Roman"/>
          <w:i/>
          <w:vertAlign w:val="subscript"/>
        </w:rPr>
        <w:t>n</w:t>
      </w:r>
      <w:r w:rsidRPr="00C43CD0">
        <w:rPr>
          <w:rFonts w:ascii="Times New Roman" w:hAnsi="Times New Roman"/>
          <w:i/>
        </w:rPr>
        <w:t>).</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533"/>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lastRenderedPageBreak/>
        <w:t xml:space="preserve">Дан график зависимости числа не распавшихся ядер эрбия от времени. </w:t>
      </w:r>
      <w:r w:rsidRPr="00C43CD0">
        <w:rPr>
          <w:rFonts w:ascii="Times New Roman" w:hAnsi="Times New Roman"/>
        </w:rPr>
        <w:t xml:space="preserve">Каков период полураспада этого изотопа эрбия? </w:t>
      </w:r>
    </w:p>
    <w:tbl>
      <w:tblPr>
        <w:tblStyle w:val="af2"/>
        <w:tblW w:w="0" w:type="auto"/>
        <w:tblCellMar>
          <w:top w:w="15" w:type="dxa"/>
          <w:left w:w="15" w:type="dxa"/>
          <w:bottom w:w="15" w:type="dxa"/>
          <w:right w:w="15" w:type="dxa"/>
        </w:tblCellMar>
        <w:tblLook w:val="04A0"/>
      </w:tblPr>
      <w:tblGrid>
        <w:gridCol w:w="4668"/>
        <w:gridCol w:w="4668"/>
      </w:tblGrid>
      <w:tr w:rsidR="00C82DE6" w:rsidRPr="00C43CD0" w:rsidTr="005F2108">
        <w:tc>
          <w:tcPr>
            <w:tcW w:w="4668" w:type="dxa"/>
            <w:tcBorders>
              <w:top w:val="nil"/>
              <w:left w:val="nil"/>
              <w:bottom w:val="nil"/>
              <w:right w:val="nil"/>
            </w:tcBorders>
          </w:tcPr>
          <w:p w:rsidR="00C82DE6" w:rsidRPr="00C43CD0" w:rsidRDefault="00C82DE6" w:rsidP="00960A72">
            <w:pPr>
              <w:pStyle w:val="1f"/>
              <w:widowControl/>
              <w:numPr>
                <w:ilvl w:val="0"/>
                <w:numId w:val="541"/>
              </w:numPr>
              <w:suppressAutoHyphens w:val="0"/>
              <w:spacing w:line="276" w:lineRule="auto"/>
              <w:ind w:left="0" w:firstLine="0"/>
              <w:contextualSpacing/>
              <w:jc w:val="both"/>
              <w:rPr>
                <w:rFonts w:ascii="Times New Roman" w:hAnsi="Times New Roman"/>
              </w:rPr>
            </w:pPr>
            <w:r w:rsidRPr="00C43CD0">
              <w:rPr>
                <w:rFonts w:ascii="Times New Roman" w:hAnsi="Times New Roman"/>
              </w:rPr>
              <w:t>50 ч.</w:t>
            </w:r>
          </w:p>
          <w:p w:rsidR="00C82DE6" w:rsidRPr="00C43CD0" w:rsidRDefault="00C82DE6" w:rsidP="00960A72">
            <w:pPr>
              <w:pStyle w:val="1f"/>
              <w:widowControl/>
              <w:numPr>
                <w:ilvl w:val="0"/>
                <w:numId w:val="541"/>
              </w:numPr>
              <w:suppressAutoHyphens w:val="0"/>
              <w:spacing w:line="276" w:lineRule="auto"/>
              <w:ind w:left="0" w:firstLine="0"/>
              <w:contextualSpacing/>
              <w:jc w:val="both"/>
              <w:rPr>
                <w:rFonts w:ascii="Times New Roman" w:hAnsi="Times New Roman"/>
              </w:rPr>
            </w:pPr>
            <w:r w:rsidRPr="00C43CD0">
              <w:rPr>
                <w:rFonts w:ascii="Times New Roman" w:hAnsi="Times New Roman"/>
              </w:rPr>
              <w:t>100 ч.</w:t>
            </w:r>
          </w:p>
          <w:p w:rsidR="00C82DE6" w:rsidRPr="00C43CD0" w:rsidRDefault="00C82DE6" w:rsidP="00960A72">
            <w:pPr>
              <w:pStyle w:val="1f"/>
              <w:widowControl/>
              <w:numPr>
                <w:ilvl w:val="0"/>
                <w:numId w:val="541"/>
              </w:numPr>
              <w:suppressAutoHyphens w:val="0"/>
              <w:spacing w:line="276" w:lineRule="auto"/>
              <w:ind w:left="0" w:firstLine="0"/>
              <w:contextualSpacing/>
              <w:jc w:val="both"/>
              <w:rPr>
                <w:rFonts w:ascii="Times New Roman" w:hAnsi="Times New Roman"/>
              </w:rPr>
            </w:pPr>
            <w:r w:rsidRPr="00C43CD0">
              <w:rPr>
                <w:rFonts w:ascii="Times New Roman" w:hAnsi="Times New Roman"/>
              </w:rPr>
              <w:t>150 ч.</w:t>
            </w:r>
          </w:p>
          <w:p w:rsidR="00C82DE6" w:rsidRPr="00C43CD0" w:rsidRDefault="00C82DE6" w:rsidP="00960A72">
            <w:pPr>
              <w:pStyle w:val="1f"/>
              <w:widowControl/>
              <w:numPr>
                <w:ilvl w:val="0"/>
                <w:numId w:val="541"/>
              </w:numPr>
              <w:suppressAutoHyphens w:val="0"/>
              <w:spacing w:line="276" w:lineRule="auto"/>
              <w:ind w:left="0" w:firstLine="0"/>
              <w:contextualSpacing/>
              <w:jc w:val="both"/>
              <w:rPr>
                <w:rFonts w:ascii="Times New Roman" w:hAnsi="Times New Roman"/>
              </w:rPr>
            </w:pPr>
            <w:r w:rsidRPr="00C43CD0">
              <w:rPr>
                <w:rFonts w:ascii="Times New Roman" w:hAnsi="Times New Roman"/>
              </w:rPr>
              <w:t>200 ч.</w:t>
            </w:r>
          </w:p>
        </w:tc>
        <w:tc>
          <w:tcPr>
            <w:tcW w:w="4668" w:type="dxa"/>
            <w:tcBorders>
              <w:top w:val="nil"/>
              <w:left w:val="nil"/>
              <w:bottom w:val="nil"/>
              <w:right w:val="nil"/>
            </w:tcBorders>
          </w:tcPr>
          <w:p w:rsidR="00C82DE6" w:rsidRPr="00C43CD0" w:rsidRDefault="00C82DE6" w:rsidP="005F2108">
            <w:pPr>
              <w:pStyle w:val="1f"/>
              <w:spacing w:line="276" w:lineRule="auto"/>
              <w:jc w:val="both"/>
              <w:rPr>
                <w:rFonts w:ascii="Times New Roman" w:hAnsi="Times New Roman"/>
              </w:rPr>
            </w:pPr>
            <w:r w:rsidRPr="00C43CD0">
              <w:rPr>
                <w:rFonts w:ascii="Times New Roman" w:hAnsi="Times New Roman"/>
                <w:noProof/>
                <w:lang w:val="ru-RU" w:eastAsia="ru-RU"/>
              </w:rPr>
              <w:drawing>
                <wp:inline distT="0" distB="0" distL="0" distR="0">
                  <wp:extent cx="1630680" cy="1310640"/>
                  <wp:effectExtent l="19050" t="0" r="7620" b="0"/>
                  <wp:docPr id="158" name="Рисунок 108" descr="C:\Users\W-book\AppData\Local\Temp\ksohtml12872\wps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descr="C:\Users\W-book\AppData\Local\Temp\ksohtml12872\wps153.jpg"/>
                          <pic:cNvPicPr>
                            <a:picLocks noChangeAspect="1" noChangeArrowheads="1"/>
                          </pic:cNvPicPr>
                        </pic:nvPicPr>
                        <pic:blipFill>
                          <a:blip r:embed="rId303" cstate="print"/>
                          <a:srcRect/>
                          <a:stretch>
                            <a:fillRect/>
                          </a:stretch>
                        </pic:blipFill>
                        <pic:spPr>
                          <a:xfrm>
                            <a:off x="0" y="0"/>
                            <a:ext cx="1630680" cy="1310640"/>
                          </a:xfrm>
                          <a:prstGeom prst="rect">
                            <a:avLst/>
                          </a:prstGeom>
                          <a:noFill/>
                          <a:ln w="9525">
                            <a:noFill/>
                            <a:miter lim="800000"/>
                            <a:headEnd/>
                            <a:tailEnd/>
                          </a:ln>
                        </pic:spPr>
                      </pic:pic>
                    </a:graphicData>
                  </a:graphic>
                </wp:inline>
              </w:drawing>
            </w:r>
          </w:p>
          <w:p w:rsidR="00C82DE6" w:rsidRPr="00C43CD0" w:rsidRDefault="00C82DE6" w:rsidP="005F2108">
            <w:pPr>
              <w:pStyle w:val="1f"/>
              <w:spacing w:line="276" w:lineRule="auto"/>
              <w:jc w:val="both"/>
              <w:rPr>
                <w:rFonts w:ascii="Times New Roman" w:hAnsi="Times New Roman"/>
              </w:rPr>
            </w:pPr>
          </w:p>
        </w:tc>
      </w:tr>
    </w:tbl>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960A72">
      <w:pPr>
        <w:pStyle w:val="1f"/>
        <w:widowControl/>
        <w:numPr>
          <w:ilvl w:val="0"/>
          <w:numId w:val="533"/>
        </w:numPr>
        <w:suppressAutoHyphens w:val="0"/>
        <w:spacing w:line="276" w:lineRule="auto"/>
        <w:ind w:left="0" w:firstLine="0"/>
        <w:contextualSpacing/>
        <w:jc w:val="both"/>
        <w:rPr>
          <w:rFonts w:ascii="Times New Roman" w:hAnsi="Times New Roman"/>
        </w:rPr>
      </w:pPr>
      <w:r w:rsidRPr="00C82DE6">
        <w:rPr>
          <w:rFonts w:ascii="Times New Roman" w:hAnsi="Times New Roman"/>
          <w:lang w:val="ru-RU"/>
        </w:rPr>
        <w:t xml:space="preserve">Какое из приведенных ниже выражений определяет понятие цепная ядерная реакция? </w:t>
      </w:r>
      <w:r w:rsidRPr="00C43CD0">
        <w:rPr>
          <w:rFonts w:ascii="Times New Roman" w:hAnsi="Times New Roman"/>
        </w:rPr>
        <w:t>Укажите правильный ответ.</w:t>
      </w:r>
    </w:p>
    <w:p w:rsidR="00C82DE6" w:rsidRPr="00C82DE6" w:rsidRDefault="00C82DE6" w:rsidP="00960A72">
      <w:pPr>
        <w:pStyle w:val="1f"/>
        <w:widowControl/>
        <w:numPr>
          <w:ilvl w:val="0"/>
          <w:numId w:val="54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Процесс самопроизвольного распада ядер атомов некоторых химических элементов.</w:t>
      </w:r>
    </w:p>
    <w:p w:rsidR="00C82DE6" w:rsidRPr="00C82DE6" w:rsidRDefault="00C82DE6" w:rsidP="00960A72">
      <w:pPr>
        <w:pStyle w:val="1f"/>
        <w:widowControl/>
        <w:numPr>
          <w:ilvl w:val="0"/>
          <w:numId w:val="54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Процесс превращения атомных ядер, происходящий в результате их взаимодействия с элементарными частицами или друг с другом.</w:t>
      </w:r>
    </w:p>
    <w:p w:rsidR="00C82DE6" w:rsidRPr="00C82DE6" w:rsidRDefault="00C82DE6" w:rsidP="00960A72">
      <w:pPr>
        <w:pStyle w:val="1f"/>
        <w:widowControl/>
        <w:numPr>
          <w:ilvl w:val="0"/>
          <w:numId w:val="542"/>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Процесс деления атомных ядер некоторых химических элементов, происходящий под действием нейтронов, образующихся в процессе самой ядерной реакции.</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w:t>
      </w:r>
    </w:p>
    <w:p w:rsidR="00C82DE6" w:rsidRPr="00C82DE6" w:rsidRDefault="00C82DE6" w:rsidP="00960A72">
      <w:pPr>
        <w:pStyle w:val="1f"/>
        <w:widowControl/>
        <w:numPr>
          <w:ilvl w:val="0"/>
          <w:numId w:val="533"/>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 xml:space="preserve"> Какие вещества из перечисленных ниже могут быть использованы в ядерных реакторах в качестве замедлителей нейтронов?</w:t>
      </w:r>
    </w:p>
    <w:p w:rsidR="00C82DE6" w:rsidRPr="00C43CD0" w:rsidRDefault="00C82DE6" w:rsidP="00C82DE6">
      <w:pPr>
        <w:pStyle w:val="1f"/>
        <w:spacing w:line="276" w:lineRule="auto"/>
        <w:jc w:val="both"/>
        <w:rPr>
          <w:rFonts w:ascii="Times New Roman" w:hAnsi="Times New Roman"/>
        </w:rPr>
      </w:pPr>
      <w:r w:rsidRPr="00C82DE6">
        <w:rPr>
          <w:rFonts w:ascii="Times New Roman" w:hAnsi="Times New Roman"/>
          <w:lang w:val="ru-RU"/>
        </w:rPr>
        <w:t xml:space="preserve">А. Графит.      Б. Кадмий.       В. Тяжелая вода.         </w:t>
      </w:r>
      <w:r w:rsidRPr="00C43CD0">
        <w:rPr>
          <w:rFonts w:ascii="Times New Roman" w:hAnsi="Times New Roman"/>
        </w:rPr>
        <w:t>Г. Бор.</w:t>
      </w:r>
    </w:p>
    <w:p w:rsidR="00C82DE6" w:rsidRPr="00C43CD0" w:rsidRDefault="00C82DE6" w:rsidP="00960A72">
      <w:pPr>
        <w:pStyle w:val="1f"/>
        <w:widowControl/>
        <w:numPr>
          <w:ilvl w:val="0"/>
          <w:numId w:val="543"/>
        </w:numPr>
        <w:suppressAutoHyphens w:val="0"/>
        <w:spacing w:line="276" w:lineRule="auto"/>
        <w:ind w:left="0" w:firstLine="0"/>
        <w:contextualSpacing/>
        <w:jc w:val="both"/>
        <w:rPr>
          <w:rFonts w:ascii="Times New Roman" w:hAnsi="Times New Roman"/>
        </w:rPr>
      </w:pPr>
      <w:r w:rsidRPr="00C43CD0">
        <w:rPr>
          <w:rFonts w:ascii="Times New Roman" w:hAnsi="Times New Roman"/>
        </w:rPr>
        <w:t>А и В.                    3) А и Б.</w:t>
      </w:r>
    </w:p>
    <w:p w:rsidR="00C82DE6" w:rsidRPr="00C43CD0" w:rsidRDefault="00C82DE6" w:rsidP="00960A72">
      <w:pPr>
        <w:pStyle w:val="1f"/>
        <w:widowControl/>
        <w:numPr>
          <w:ilvl w:val="0"/>
          <w:numId w:val="543"/>
        </w:numPr>
        <w:suppressAutoHyphens w:val="0"/>
        <w:spacing w:line="276" w:lineRule="auto"/>
        <w:ind w:left="0" w:firstLine="0"/>
        <w:contextualSpacing/>
        <w:jc w:val="both"/>
        <w:rPr>
          <w:rFonts w:ascii="Times New Roman" w:hAnsi="Times New Roman"/>
        </w:rPr>
      </w:pPr>
      <w:r w:rsidRPr="00C43CD0">
        <w:rPr>
          <w:rFonts w:ascii="Times New Roman" w:hAnsi="Times New Roman"/>
        </w:rPr>
        <w:t>Б и Г.                     4) В и Г.</w:t>
      </w:r>
    </w:p>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p>
    <w:p w:rsidR="00C82DE6" w:rsidRPr="00C43CD0" w:rsidRDefault="00C82DE6" w:rsidP="00C82DE6">
      <w:pPr>
        <w:spacing w:after="0"/>
        <w:jc w:val="both"/>
        <w:rPr>
          <w:rFonts w:ascii="Times New Roman" w:eastAsia="Calibri" w:hAnsi="Times New Roman" w:cs="Times New Roman"/>
          <w:sz w:val="24"/>
          <w:szCs w:val="24"/>
        </w:rPr>
      </w:pPr>
      <w:r w:rsidRPr="00C43CD0">
        <w:rPr>
          <w:rStyle w:val="150"/>
          <w:rFonts w:ascii="Times New Roman" w:eastAsia="Calibri" w:hAnsi="Times New Roman"/>
          <w:b/>
          <w:bCs/>
          <w:sz w:val="24"/>
          <w:szCs w:val="24"/>
        </w:rPr>
        <w:t>11</w:t>
      </w:r>
      <w:r w:rsidRPr="00C43CD0">
        <w:rPr>
          <w:rFonts w:ascii="Times New Roman" w:eastAsia="Calibri" w:hAnsi="Times New Roman" w:cs="Times New Roman"/>
          <w:b/>
          <w:bCs/>
          <w:sz w:val="24"/>
          <w:szCs w:val="24"/>
          <w:shd w:val="clear" w:color="auto" w:fill="FFFFFF"/>
        </w:rPr>
        <w:t>.</w:t>
      </w:r>
      <w:r w:rsidRPr="00C43CD0">
        <w:rPr>
          <w:rFonts w:ascii="Times New Roman" w:eastAsia="Calibri" w:hAnsi="Times New Roman" w:cs="Times New Roman"/>
          <w:sz w:val="24"/>
          <w:szCs w:val="24"/>
        </w:rPr>
        <w:t xml:space="preserve"> Вопрос с профессиональной направленностью:</w:t>
      </w:r>
    </w:p>
    <w:p w:rsidR="00C82DE6" w:rsidRPr="00C43CD0" w:rsidRDefault="00C82DE6" w:rsidP="00C82DE6">
      <w:pPr>
        <w:pStyle w:val="aff9"/>
        <w:jc w:val="both"/>
        <w:rPr>
          <w:rFonts w:eastAsia="Calibri"/>
          <w:b/>
          <w:sz w:val="24"/>
          <w:szCs w:val="24"/>
        </w:rPr>
      </w:pPr>
      <w:r w:rsidRPr="00C43CD0">
        <w:rPr>
          <w:rFonts w:eastAsia="Calibri"/>
          <w:b/>
          <w:sz w:val="24"/>
          <w:szCs w:val="24"/>
        </w:rPr>
        <w:t xml:space="preserve">Для УГПС 08.00.00 Техника и технологии строительства </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При строительстве осуществляют проверку вертикальности конструкций и зданий с помощью лазерных приборов – ПИЛ-1, ЛЗЦ-1, лазерного теодолита – ЛТ-75, лазерного дальномера с уровнем. Что такое лазер? Объясните принцип действия лазерных приборов.</w:t>
      </w:r>
    </w:p>
    <w:p w:rsidR="00C82DE6" w:rsidRPr="00C43CD0" w:rsidRDefault="00C82DE6" w:rsidP="00C82DE6">
      <w:pPr>
        <w:spacing w:after="0"/>
        <w:ind w:firstLine="709"/>
        <w:jc w:val="both"/>
        <w:rPr>
          <w:rFonts w:ascii="Times New Roman" w:eastAsia="Calibri" w:hAnsi="Times New Roman" w:cs="Times New Roman"/>
          <w:b/>
          <w:sz w:val="24"/>
          <w:szCs w:val="24"/>
        </w:rPr>
      </w:pPr>
      <w:r w:rsidRPr="00C43CD0">
        <w:rPr>
          <w:rFonts w:ascii="Times New Roman" w:eastAsia="Calibri" w:hAnsi="Times New Roman" w:cs="Times New Roman"/>
          <w:b/>
          <w:sz w:val="24"/>
          <w:szCs w:val="24"/>
        </w:rPr>
        <w:t>Для УГПС 13.00.00 Электро- и теплоэнергетика</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В состав бетона, из которого выполняют оболочку АЭС, добавляют </w:t>
      </w:r>
      <w:r w:rsidRPr="00C43CD0">
        <w:rPr>
          <w:rFonts w:ascii="Times New Roman" w:eastAsia="Calibri" w:hAnsi="Times New Roman" w:cs="Times New Roman"/>
          <w:sz w:val="24"/>
          <w:szCs w:val="24"/>
          <w:shd w:val="clear" w:color="auto" w:fill="FFFFFF"/>
        </w:rPr>
        <w:t xml:space="preserve">свинец (Pb), его соединения, а также вещества, </w:t>
      </w:r>
      <w:r w:rsidRPr="00C43CD0">
        <w:rPr>
          <w:rFonts w:ascii="Times New Roman" w:eastAsia="Calibri" w:hAnsi="Times New Roman" w:cs="Times New Roman"/>
          <w:sz w:val="24"/>
          <w:szCs w:val="24"/>
        </w:rPr>
        <w:t>содержащие бор и литий. Объясните, почему такие добавки повышают защитные свойства бетона от радиоактивного излучения.</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 </w:t>
      </w:r>
    </w:p>
    <w:p w:rsidR="00C82DE6" w:rsidRPr="00C43CD0" w:rsidRDefault="00C82DE6" w:rsidP="00C82DE6">
      <w:pPr>
        <w:pStyle w:val="1f"/>
        <w:spacing w:line="276" w:lineRule="auto"/>
        <w:jc w:val="center"/>
        <w:rPr>
          <w:rFonts w:ascii="Times New Roman" w:hAnsi="Times New Roman"/>
          <w:b/>
        </w:rPr>
      </w:pPr>
      <w:r w:rsidRPr="00C43CD0">
        <w:rPr>
          <w:rFonts w:ascii="Times New Roman" w:hAnsi="Times New Roman"/>
          <w:b/>
        </w:rPr>
        <w:t>ОТВЕТЫ</w:t>
      </w:r>
    </w:p>
    <w:tbl>
      <w:tblPr>
        <w:tblStyle w:val="af2"/>
        <w:tblW w:w="0" w:type="auto"/>
        <w:tblCellMar>
          <w:top w:w="15" w:type="dxa"/>
          <w:left w:w="15" w:type="dxa"/>
          <w:bottom w:w="15" w:type="dxa"/>
          <w:right w:w="15" w:type="dxa"/>
        </w:tblCellMar>
        <w:tblLook w:val="04A0"/>
      </w:tblPr>
      <w:tblGrid>
        <w:gridCol w:w="924"/>
        <w:gridCol w:w="924"/>
        <w:gridCol w:w="924"/>
        <w:gridCol w:w="924"/>
        <w:gridCol w:w="924"/>
        <w:gridCol w:w="924"/>
        <w:gridCol w:w="924"/>
        <w:gridCol w:w="924"/>
        <w:gridCol w:w="924"/>
        <w:gridCol w:w="924"/>
      </w:tblGrid>
      <w:tr w:rsidR="00C82DE6" w:rsidRPr="00C43CD0" w:rsidTr="005F2108">
        <w:tc>
          <w:tcPr>
            <w:tcW w:w="924"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4</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5</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6</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7</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8</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9</w:t>
            </w:r>
          </w:p>
        </w:tc>
        <w:tc>
          <w:tcPr>
            <w:tcW w:w="924" w:type="dxa"/>
            <w:tcBorders>
              <w:top w:val="outset" w:sz="6" w:space="0" w:color="auto"/>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10</w:t>
            </w:r>
          </w:p>
        </w:tc>
      </w:tr>
      <w:tr w:rsidR="00C82DE6" w:rsidRPr="00C43CD0" w:rsidTr="005F2108">
        <w:tc>
          <w:tcPr>
            <w:tcW w:w="924" w:type="dxa"/>
            <w:tcBorders>
              <w:top w:val="nil"/>
              <w:left w:val="outset" w:sz="6" w:space="0" w:color="auto"/>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24</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2</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3</w:t>
            </w:r>
          </w:p>
        </w:tc>
        <w:tc>
          <w:tcPr>
            <w:tcW w:w="924" w:type="dxa"/>
            <w:tcBorders>
              <w:top w:val="nil"/>
              <w:left w:val="nil"/>
              <w:bottom w:val="outset" w:sz="6" w:space="0" w:color="auto"/>
              <w:right w:val="outset" w:sz="6" w:space="0" w:color="auto"/>
            </w:tcBorders>
          </w:tcPr>
          <w:p w:rsidR="00C82DE6" w:rsidRPr="00C43CD0" w:rsidRDefault="00C82DE6" w:rsidP="005F2108">
            <w:pPr>
              <w:pStyle w:val="1f"/>
              <w:spacing w:line="276" w:lineRule="auto"/>
              <w:jc w:val="center"/>
              <w:rPr>
                <w:rFonts w:ascii="Times New Roman" w:hAnsi="Times New Roman"/>
              </w:rPr>
            </w:pPr>
            <w:r w:rsidRPr="00C43CD0">
              <w:rPr>
                <w:rFonts w:ascii="Times New Roman" w:hAnsi="Times New Roman"/>
              </w:rPr>
              <w:t>1</w:t>
            </w:r>
          </w:p>
        </w:tc>
      </w:tr>
    </w:tbl>
    <w:p w:rsidR="00C82DE6" w:rsidRPr="00C43CD0" w:rsidRDefault="00C82DE6" w:rsidP="00C82DE6">
      <w:pPr>
        <w:pStyle w:val="1f"/>
        <w:spacing w:line="276" w:lineRule="auto"/>
        <w:jc w:val="both"/>
        <w:rPr>
          <w:rFonts w:ascii="Times New Roman" w:hAnsi="Times New Roman"/>
        </w:rPr>
      </w:pPr>
      <w:r w:rsidRPr="00C43CD0">
        <w:rPr>
          <w:rFonts w:ascii="Times New Roman" w:hAnsi="Times New Roman"/>
        </w:rPr>
        <w:t xml:space="preserve"> </w:t>
      </w:r>
      <w:r w:rsidRPr="00C43CD0">
        <w:rPr>
          <w:rFonts w:ascii="Times New Roman" w:hAnsi="Times New Roman"/>
        </w:rPr>
        <w:br w:type="page"/>
      </w:r>
    </w:p>
    <w:p w:rsidR="00C82DE6" w:rsidRPr="00C43CD0" w:rsidRDefault="00C82DE6" w:rsidP="00C82DE6">
      <w:pPr>
        <w:pStyle w:val="10"/>
        <w:rPr>
          <w:rFonts w:eastAsia="Calibri"/>
          <w:b/>
          <w:bCs/>
        </w:rPr>
      </w:pPr>
      <w:bookmarkStart w:id="47" w:name="_Toc136375582"/>
      <w:r w:rsidRPr="00C43CD0">
        <w:rPr>
          <w:rFonts w:eastAsia="Calibri"/>
          <w:b/>
          <w:bCs/>
        </w:rPr>
        <w:lastRenderedPageBreak/>
        <w:t>2. Оценочные материалы для рубежного контроля</w:t>
      </w:r>
      <w:bookmarkEnd w:id="47"/>
    </w:p>
    <w:p w:rsidR="00C82DE6" w:rsidRPr="00C43CD0" w:rsidRDefault="00C82DE6" w:rsidP="00C82DE6">
      <w:pPr>
        <w:spacing w:after="0"/>
        <w:rPr>
          <w:rFonts w:ascii="Times New Roman" w:hAnsi="Times New Roman" w:cs="Times New Roman"/>
          <w:sz w:val="24"/>
          <w:szCs w:val="24"/>
        </w:rPr>
      </w:pPr>
    </w:p>
    <w:p w:rsidR="00C82DE6" w:rsidRPr="00C43CD0" w:rsidRDefault="00C82DE6" w:rsidP="00C82DE6">
      <w:pPr>
        <w:spacing w:after="0"/>
        <w:jc w:val="center"/>
        <w:rPr>
          <w:rFonts w:ascii="Times New Roman" w:hAnsi="Times New Roman" w:cs="Times New Roman"/>
          <w:b/>
          <w:bCs/>
          <w:sz w:val="24"/>
          <w:szCs w:val="24"/>
        </w:rPr>
      </w:pPr>
      <w:r w:rsidRPr="00C43CD0">
        <w:rPr>
          <w:rFonts w:ascii="Times New Roman" w:hAnsi="Times New Roman" w:cs="Times New Roman"/>
          <w:b/>
          <w:bCs/>
          <w:sz w:val="24"/>
          <w:szCs w:val="24"/>
        </w:rPr>
        <w:t>Критерии оценки контрольных работ.</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Рекомендуемые критерии оценивания </w:t>
      </w:r>
      <w:r w:rsidRPr="00C43CD0">
        <w:rPr>
          <w:rFonts w:ascii="Times New Roman" w:eastAsia="Calibri" w:hAnsi="Times New Roman" w:cs="Times New Roman"/>
          <w:b/>
          <w:sz w:val="24"/>
          <w:szCs w:val="24"/>
        </w:rPr>
        <w:t>расчётных задач</w:t>
      </w:r>
      <w:r w:rsidRPr="00C43CD0">
        <w:rPr>
          <w:rFonts w:ascii="Times New Roman" w:eastAsia="Calibri" w:hAnsi="Times New Roman" w:cs="Times New Roman"/>
          <w:sz w:val="24"/>
          <w:szCs w:val="24"/>
        </w:rPr>
        <w:t>:</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2 балла – приведено полное правильное решение, включающее следующие элементы:</w:t>
      </w:r>
    </w:p>
    <w:p w:rsidR="00C82DE6" w:rsidRPr="00C82DE6" w:rsidRDefault="00C82DE6" w:rsidP="00960A72">
      <w:pPr>
        <w:pStyle w:val="1f"/>
        <w:widowControl/>
        <w:numPr>
          <w:ilvl w:val="0"/>
          <w:numId w:val="544"/>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Записаны физические закономерности, применение которых необходимо и достаточно для решения данной задачи;</w:t>
      </w:r>
    </w:p>
    <w:p w:rsidR="00C82DE6" w:rsidRPr="00C82DE6" w:rsidRDefault="00C82DE6" w:rsidP="00960A72">
      <w:pPr>
        <w:pStyle w:val="1f"/>
        <w:widowControl/>
        <w:numPr>
          <w:ilvl w:val="0"/>
          <w:numId w:val="544"/>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Выполнены необходимые математические преобразования и расчёты (возможно, с вычислением промежуточных величин, то есть «по частям»), получен верный ответ (при округлении погрешность не должна превышать 10%) с указанием единиц измерения.</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1 балл – приведено неполное решение или решение, содержащее ошибки:</w:t>
      </w:r>
    </w:p>
    <w:p w:rsidR="00C82DE6" w:rsidRPr="00C82DE6" w:rsidRDefault="00C82DE6" w:rsidP="00960A72">
      <w:pPr>
        <w:pStyle w:val="1f"/>
        <w:widowControl/>
        <w:numPr>
          <w:ilvl w:val="0"/>
          <w:numId w:val="54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Записаны не все необходимые для решения физические закономерности;</w:t>
      </w:r>
    </w:p>
    <w:p w:rsidR="00C82DE6" w:rsidRPr="00C43CD0" w:rsidRDefault="00C82DE6" w:rsidP="00C82DE6">
      <w:pPr>
        <w:spacing w:after="0"/>
        <w:rPr>
          <w:rFonts w:ascii="Times New Roman" w:eastAsia="Calibri" w:hAnsi="Times New Roman" w:cs="Times New Roman"/>
          <w:sz w:val="24"/>
          <w:szCs w:val="24"/>
        </w:rPr>
      </w:pPr>
      <w:r w:rsidRPr="00C43CD0">
        <w:rPr>
          <w:rFonts w:ascii="Times New Roman" w:eastAsia="Calibri" w:hAnsi="Times New Roman" w:cs="Times New Roman"/>
          <w:sz w:val="24"/>
          <w:szCs w:val="24"/>
        </w:rPr>
        <w:t>ИЛИ</w:t>
      </w:r>
    </w:p>
    <w:p w:rsidR="00C82DE6" w:rsidRPr="00C82DE6" w:rsidRDefault="00C82DE6" w:rsidP="00960A72">
      <w:pPr>
        <w:pStyle w:val="1f"/>
        <w:widowControl/>
        <w:numPr>
          <w:ilvl w:val="0"/>
          <w:numId w:val="54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В записях необходимых для решения физических закономерностях имеются ошибки;</w:t>
      </w:r>
    </w:p>
    <w:p w:rsidR="00C82DE6" w:rsidRPr="00C43CD0" w:rsidRDefault="00C82DE6" w:rsidP="00C82DE6">
      <w:pPr>
        <w:spacing w:after="0"/>
        <w:rPr>
          <w:rFonts w:ascii="Times New Roman" w:eastAsia="Calibri" w:hAnsi="Times New Roman" w:cs="Times New Roman"/>
          <w:sz w:val="24"/>
          <w:szCs w:val="24"/>
        </w:rPr>
      </w:pPr>
      <w:r w:rsidRPr="00C43CD0">
        <w:rPr>
          <w:rFonts w:ascii="Times New Roman" w:eastAsia="Calibri" w:hAnsi="Times New Roman" w:cs="Times New Roman"/>
          <w:sz w:val="24"/>
          <w:szCs w:val="24"/>
        </w:rPr>
        <w:t>ИЛИ</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xml:space="preserve"> Допущены ошибки в математических преобразованиях или вычислениях.</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0 баллов – решение задачи полностью неверное ИЛИ отсутствует.</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 xml:space="preserve">Рекомендуемые критерии оценивания </w:t>
      </w:r>
      <w:r w:rsidRPr="00C43CD0">
        <w:rPr>
          <w:rFonts w:ascii="Times New Roman" w:eastAsia="Calibri" w:hAnsi="Times New Roman" w:cs="Times New Roman"/>
          <w:b/>
          <w:sz w:val="24"/>
          <w:szCs w:val="24"/>
        </w:rPr>
        <w:t>качественных задач</w:t>
      </w:r>
      <w:r w:rsidRPr="00C43CD0">
        <w:rPr>
          <w:rFonts w:ascii="Times New Roman" w:eastAsia="Calibri" w:hAnsi="Times New Roman" w:cs="Times New Roman"/>
          <w:sz w:val="24"/>
          <w:szCs w:val="24"/>
        </w:rPr>
        <w:t>:</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2 балла – приведено полное правильное решение, включающее следующие элементы:</w:t>
      </w:r>
    </w:p>
    <w:p w:rsidR="00C82DE6" w:rsidRPr="00C82DE6" w:rsidRDefault="00C82DE6" w:rsidP="00960A72">
      <w:pPr>
        <w:pStyle w:val="1f"/>
        <w:widowControl/>
        <w:numPr>
          <w:ilvl w:val="0"/>
          <w:numId w:val="544"/>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Верно указаны физические явления ИЛИ записаны физические закономерности, применение которых необходимо и достаточно для решения данной задачи;</w:t>
      </w:r>
    </w:p>
    <w:p w:rsidR="00C82DE6" w:rsidRPr="00C82DE6" w:rsidRDefault="00C82DE6" w:rsidP="00960A72">
      <w:pPr>
        <w:pStyle w:val="1f"/>
        <w:widowControl/>
        <w:numPr>
          <w:ilvl w:val="0"/>
          <w:numId w:val="544"/>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Проведены корректные рассуждения, сформулирован верный ответ.</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1 балл – приведено неполное решение или решение, содержащее ошибки:</w:t>
      </w:r>
    </w:p>
    <w:p w:rsidR="00C82DE6" w:rsidRPr="00C82DE6" w:rsidRDefault="00C82DE6" w:rsidP="00960A72">
      <w:pPr>
        <w:pStyle w:val="1f"/>
        <w:widowControl/>
        <w:numPr>
          <w:ilvl w:val="0"/>
          <w:numId w:val="54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Записаны не все необходимые для решения физические явления и закономерности;</w:t>
      </w:r>
    </w:p>
    <w:p w:rsidR="00C82DE6" w:rsidRPr="00C43CD0" w:rsidRDefault="00C82DE6" w:rsidP="00C82DE6">
      <w:pPr>
        <w:spacing w:after="0"/>
        <w:rPr>
          <w:rFonts w:ascii="Times New Roman" w:eastAsia="Calibri" w:hAnsi="Times New Roman" w:cs="Times New Roman"/>
          <w:sz w:val="24"/>
          <w:szCs w:val="24"/>
        </w:rPr>
      </w:pPr>
      <w:r w:rsidRPr="00C43CD0">
        <w:rPr>
          <w:rFonts w:ascii="Times New Roman" w:eastAsia="Calibri" w:hAnsi="Times New Roman" w:cs="Times New Roman"/>
          <w:sz w:val="24"/>
          <w:szCs w:val="24"/>
        </w:rPr>
        <w:t>ИЛИ</w:t>
      </w:r>
    </w:p>
    <w:p w:rsidR="00C82DE6" w:rsidRPr="00C82DE6" w:rsidRDefault="00C82DE6" w:rsidP="00960A72">
      <w:pPr>
        <w:pStyle w:val="1f"/>
        <w:widowControl/>
        <w:numPr>
          <w:ilvl w:val="0"/>
          <w:numId w:val="545"/>
        </w:numPr>
        <w:suppressAutoHyphens w:val="0"/>
        <w:spacing w:line="276" w:lineRule="auto"/>
        <w:ind w:left="0" w:firstLine="0"/>
        <w:contextualSpacing/>
        <w:jc w:val="both"/>
        <w:rPr>
          <w:rFonts w:ascii="Times New Roman" w:hAnsi="Times New Roman"/>
          <w:lang w:val="ru-RU"/>
        </w:rPr>
      </w:pPr>
      <w:r w:rsidRPr="00C82DE6">
        <w:rPr>
          <w:rFonts w:ascii="Times New Roman" w:hAnsi="Times New Roman"/>
          <w:lang w:val="ru-RU"/>
        </w:rPr>
        <w:t>Верно указаны все необходимые для решения физические явления и закономерности, но ответ явно не сформулирован;</w:t>
      </w:r>
    </w:p>
    <w:p w:rsidR="00C82DE6" w:rsidRPr="00C43CD0" w:rsidRDefault="00C82DE6" w:rsidP="00C82DE6">
      <w:pPr>
        <w:spacing w:after="0"/>
        <w:rPr>
          <w:rFonts w:ascii="Times New Roman" w:eastAsia="Calibri" w:hAnsi="Times New Roman" w:cs="Times New Roman"/>
          <w:sz w:val="24"/>
          <w:szCs w:val="24"/>
        </w:rPr>
      </w:pPr>
      <w:r w:rsidRPr="00C43CD0">
        <w:rPr>
          <w:rFonts w:ascii="Times New Roman" w:eastAsia="Calibri" w:hAnsi="Times New Roman" w:cs="Times New Roman"/>
          <w:sz w:val="24"/>
          <w:szCs w:val="24"/>
        </w:rPr>
        <w:t>ИЛИ</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Указаны физические явления и закономерности, но в приведённых рассуждениях содержатся ошибки.</w:t>
      </w:r>
    </w:p>
    <w:p w:rsidR="00C82DE6" w:rsidRPr="00C43CD0" w:rsidRDefault="00C82DE6" w:rsidP="00C82DE6">
      <w:pPr>
        <w:spacing w:after="0"/>
        <w:jc w:val="both"/>
        <w:rPr>
          <w:rFonts w:ascii="Times New Roman" w:eastAsia="Calibri" w:hAnsi="Times New Roman" w:cs="Times New Roman"/>
          <w:sz w:val="24"/>
          <w:szCs w:val="24"/>
        </w:rPr>
      </w:pPr>
      <w:r w:rsidRPr="00C43CD0">
        <w:rPr>
          <w:rFonts w:ascii="Times New Roman" w:eastAsia="Calibri" w:hAnsi="Times New Roman" w:cs="Times New Roman"/>
          <w:sz w:val="24"/>
          <w:szCs w:val="24"/>
        </w:rPr>
        <w:t>0 баллов – решение задачи полностью неверное ИЛИ отсутствует.</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t>Перевод в пятибалльную систему:</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 xml:space="preserve"> </w:t>
      </w:r>
    </w:p>
    <w:tbl>
      <w:tblPr>
        <w:tblStyle w:val="af2"/>
        <w:tblW w:w="0" w:type="auto"/>
        <w:tblCellMar>
          <w:top w:w="15" w:type="dxa"/>
          <w:left w:w="15" w:type="dxa"/>
          <w:bottom w:w="15" w:type="dxa"/>
          <w:right w:w="15" w:type="dxa"/>
        </w:tblCellMar>
        <w:tblLook w:val="04A0"/>
      </w:tblPr>
      <w:tblGrid>
        <w:gridCol w:w="2346"/>
        <w:gridCol w:w="2345"/>
        <w:gridCol w:w="2345"/>
        <w:gridCol w:w="2348"/>
      </w:tblGrid>
      <w:tr w:rsidR="00C82DE6" w:rsidRPr="00C43CD0" w:rsidTr="005F2108">
        <w:tc>
          <w:tcPr>
            <w:tcW w:w="2388"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b/>
                <w:bCs/>
                <w:sz w:val="24"/>
                <w:szCs w:val="24"/>
              </w:rPr>
            </w:pPr>
            <w:r w:rsidRPr="00C43CD0">
              <w:rPr>
                <w:b/>
                <w:bCs/>
                <w:sz w:val="24"/>
                <w:szCs w:val="24"/>
              </w:rPr>
              <w:t>«5»</w:t>
            </w:r>
          </w:p>
        </w:tc>
        <w:tc>
          <w:tcPr>
            <w:tcW w:w="2388"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b/>
                <w:bCs/>
                <w:sz w:val="24"/>
                <w:szCs w:val="24"/>
              </w:rPr>
            </w:pPr>
            <w:r w:rsidRPr="00C43CD0">
              <w:rPr>
                <w:b/>
                <w:bCs/>
                <w:sz w:val="24"/>
                <w:szCs w:val="24"/>
              </w:rPr>
              <w:t>«4»</w:t>
            </w:r>
          </w:p>
        </w:tc>
        <w:tc>
          <w:tcPr>
            <w:tcW w:w="2388"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b/>
                <w:bCs/>
                <w:sz w:val="24"/>
                <w:szCs w:val="24"/>
              </w:rPr>
            </w:pPr>
            <w:r w:rsidRPr="00C43CD0">
              <w:rPr>
                <w:b/>
                <w:bCs/>
                <w:sz w:val="24"/>
                <w:szCs w:val="24"/>
              </w:rPr>
              <w:t>«3»</w:t>
            </w:r>
          </w:p>
        </w:tc>
        <w:tc>
          <w:tcPr>
            <w:tcW w:w="2388"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b/>
                <w:bCs/>
                <w:sz w:val="24"/>
                <w:szCs w:val="24"/>
              </w:rPr>
            </w:pPr>
            <w:r w:rsidRPr="00C43CD0">
              <w:rPr>
                <w:b/>
                <w:bCs/>
                <w:sz w:val="24"/>
                <w:szCs w:val="24"/>
              </w:rPr>
              <w:t>«2»</w:t>
            </w:r>
          </w:p>
        </w:tc>
      </w:tr>
      <w:tr w:rsidR="00C82DE6" w:rsidRPr="00C43CD0" w:rsidTr="005F2108">
        <w:tc>
          <w:tcPr>
            <w:tcW w:w="2388"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sz w:val="24"/>
                <w:szCs w:val="24"/>
              </w:rPr>
            </w:pPr>
          </w:p>
          <w:p w:rsidR="00C82DE6" w:rsidRPr="00C43CD0" w:rsidRDefault="00C82DE6" w:rsidP="005F2108">
            <w:pPr>
              <w:spacing w:after="0"/>
              <w:jc w:val="center"/>
              <w:rPr>
                <w:sz w:val="24"/>
                <w:szCs w:val="24"/>
              </w:rPr>
            </w:pPr>
            <w:r w:rsidRPr="00C43CD0">
              <w:rPr>
                <w:sz w:val="24"/>
                <w:szCs w:val="24"/>
              </w:rPr>
              <w:t>11-12 баллов</w:t>
            </w:r>
          </w:p>
        </w:tc>
        <w:tc>
          <w:tcPr>
            <w:tcW w:w="2388"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sz w:val="24"/>
                <w:szCs w:val="24"/>
              </w:rPr>
            </w:pPr>
          </w:p>
          <w:p w:rsidR="00C82DE6" w:rsidRPr="00C43CD0" w:rsidRDefault="00C82DE6" w:rsidP="005F2108">
            <w:pPr>
              <w:spacing w:after="0"/>
              <w:jc w:val="center"/>
              <w:rPr>
                <w:sz w:val="24"/>
                <w:szCs w:val="24"/>
              </w:rPr>
            </w:pPr>
            <w:r w:rsidRPr="00C43CD0">
              <w:rPr>
                <w:sz w:val="24"/>
                <w:szCs w:val="24"/>
              </w:rPr>
              <w:t>8-10 баллов</w:t>
            </w:r>
          </w:p>
        </w:tc>
        <w:tc>
          <w:tcPr>
            <w:tcW w:w="2388"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sz w:val="24"/>
                <w:szCs w:val="24"/>
              </w:rPr>
            </w:pPr>
          </w:p>
          <w:p w:rsidR="00C82DE6" w:rsidRPr="00C43CD0" w:rsidRDefault="00C82DE6" w:rsidP="005F2108">
            <w:pPr>
              <w:spacing w:after="0"/>
              <w:jc w:val="center"/>
              <w:rPr>
                <w:sz w:val="24"/>
                <w:szCs w:val="24"/>
              </w:rPr>
            </w:pPr>
            <w:r w:rsidRPr="00C43CD0">
              <w:rPr>
                <w:sz w:val="24"/>
                <w:szCs w:val="24"/>
              </w:rPr>
              <w:t>5-7 баллов</w:t>
            </w:r>
          </w:p>
        </w:tc>
        <w:tc>
          <w:tcPr>
            <w:tcW w:w="2388"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sz w:val="24"/>
                <w:szCs w:val="24"/>
              </w:rPr>
            </w:pPr>
          </w:p>
          <w:p w:rsidR="00C82DE6" w:rsidRPr="00C43CD0" w:rsidRDefault="00C82DE6" w:rsidP="005F2108">
            <w:pPr>
              <w:spacing w:after="0"/>
              <w:jc w:val="center"/>
              <w:rPr>
                <w:sz w:val="24"/>
                <w:szCs w:val="24"/>
              </w:rPr>
            </w:pPr>
            <w:r w:rsidRPr="00C43CD0">
              <w:rPr>
                <w:sz w:val="24"/>
                <w:szCs w:val="24"/>
              </w:rPr>
              <w:t>4 баллов и меньше</w:t>
            </w:r>
          </w:p>
          <w:p w:rsidR="00C82DE6" w:rsidRPr="00C43CD0" w:rsidRDefault="00C82DE6" w:rsidP="005F2108">
            <w:pPr>
              <w:spacing w:after="0"/>
              <w:jc w:val="center"/>
              <w:rPr>
                <w:sz w:val="24"/>
                <w:szCs w:val="24"/>
              </w:rPr>
            </w:pPr>
          </w:p>
        </w:tc>
      </w:tr>
    </w:tbl>
    <w:p w:rsidR="00C82DE6" w:rsidRPr="00C43CD0" w:rsidRDefault="00C82DE6" w:rsidP="00C82DE6">
      <w:pPr>
        <w:spacing w:after="0"/>
        <w:jc w:val="center"/>
        <w:rPr>
          <w:rFonts w:ascii="Times New Roman" w:hAnsi="Times New Roman" w:cs="Times New Roman"/>
          <w:sz w:val="24"/>
          <w:szCs w:val="24"/>
        </w:rPr>
      </w:pPr>
      <w:r w:rsidRPr="00C43CD0">
        <w:rPr>
          <w:rFonts w:ascii="Times New Roman" w:hAnsi="Times New Roman" w:cs="Times New Roman"/>
          <w:sz w:val="24"/>
          <w:szCs w:val="24"/>
        </w:rPr>
        <w:t xml:space="preserve"> </w:t>
      </w: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Для УГПС 08.00.00 Техника и технологии строительства</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Контрольная работа №1</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«Молекулярная физика и термодинамика»</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sz w:val="24"/>
          <w:szCs w:val="24"/>
        </w:rPr>
        <w:t xml:space="preserve"> </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sz w:val="24"/>
          <w:szCs w:val="24"/>
        </w:rPr>
        <w:t xml:space="preserve">Задача №1. </w:t>
      </w:r>
      <w:r w:rsidRPr="00C43CD0">
        <w:rPr>
          <w:rFonts w:ascii="Times New Roman" w:hAnsi="Times New Roman" w:cs="Times New Roman"/>
          <w:sz w:val="24"/>
          <w:szCs w:val="24"/>
        </w:rPr>
        <w:t>Определите среднюю квадратичную скорость молекул одноатомного идеального газа, находящегося под давлением 5 • 10</w:t>
      </w:r>
      <w:r w:rsidRPr="00C43CD0">
        <w:rPr>
          <w:rFonts w:ascii="Times New Roman" w:hAnsi="Times New Roman" w:cs="Times New Roman"/>
          <w:sz w:val="24"/>
          <w:szCs w:val="24"/>
          <w:vertAlign w:val="superscript"/>
        </w:rPr>
        <w:t xml:space="preserve">5 </w:t>
      </w:r>
      <w:r w:rsidRPr="00C43CD0">
        <w:rPr>
          <w:rFonts w:ascii="Times New Roman" w:hAnsi="Times New Roman" w:cs="Times New Roman"/>
          <w:sz w:val="24"/>
          <w:szCs w:val="24"/>
        </w:rPr>
        <w:t>Па, если концентрация молекул 10</w:t>
      </w:r>
      <w:r w:rsidRPr="00C43CD0">
        <w:rPr>
          <w:rFonts w:ascii="Times New Roman" w:hAnsi="Times New Roman" w:cs="Times New Roman"/>
          <w:sz w:val="24"/>
          <w:szCs w:val="24"/>
          <w:vertAlign w:val="superscript"/>
        </w:rPr>
        <w:t xml:space="preserve">25 </w:t>
      </w:r>
      <w:r w:rsidRPr="00C43CD0">
        <w:rPr>
          <w:rFonts w:ascii="Times New Roman" w:hAnsi="Times New Roman" w:cs="Times New Roman"/>
          <w:sz w:val="24"/>
          <w:szCs w:val="24"/>
        </w:rPr>
        <w:t>м</w:t>
      </w:r>
      <w:r w:rsidRPr="00C43CD0">
        <w:rPr>
          <w:rFonts w:ascii="Times New Roman" w:hAnsi="Times New Roman" w:cs="Times New Roman"/>
          <w:sz w:val="24"/>
          <w:szCs w:val="24"/>
          <w:vertAlign w:val="superscript"/>
        </w:rPr>
        <w:t>-3</w:t>
      </w:r>
      <w:r w:rsidRPr="00C43CD0">
        <w:rPr>
          <w:rFonts w:ascii="Times New Roman" w:hAnsi="Times New Roman" w:cs="Times New Roman"/>
          <w:sz w:val="24"/>
          <w:szCs w:val="24"/>
        </w:rPr>
        <w:t>, а масса каждой молекулы 3• 10</w:t>
      </w:r>
      <w:r w:rsidRPr="00C43CD0">
        <w:rPr>
          <w:rFonts w:ascii="Times New Roman" w:hAnsi="Times New Roman" w:cs="Times New Roman"/>
          <w:sz w:val="24"/>
          <w:szCs w:val="24"/>
          <w:vertAlign w:val="superscript"/>
        </w:rPr>
        <w:t>-26</w:t>
      </w:r>
      <w:r w:rsidRPr="00C43CD0">
        <w:rPr>
          <w:rFonts w:ascii="Times New Roman" w:hAnsi="Times New Roman" w:cs="Times New Roman"/>
          <w:sz w:val="24"/>
          <w:szCs w:val="24"/>
        </w:rPr>
        <w:t xml:space="preserve"> кг</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Задача №2.</w:t>
      </w:r>
      <w:r w:rsidRPr="00C43CD0">
        <w:rPr>
          <w:rFonts w:ascii="Times New Roman" w:hAnsi="Times New Roman" w:cs="Times New Roman"/>
          <w:sz w:val="24"/>
          <w:szCs w:val="24"/>
        </w:rPr>
        <w:t xml:space="preserve"> Определите массу азота в сосуде, емкостью 4 • 10</w:t>
      </w:r>
      <w:r w:rsidRPr="00C43CD0">
        <w:rPr>
          <w:rFonts w:ascii="Times New Roman" w:hAnsi="Times New Roman" w:cs="Times New Roman"/>
          <w:sz w:val="24"/>
          <w:szCs w:val="24"/>
          <w:vertAlign w:val="superscript"/>
        </w:rPr>
        <w:t>-3</w:t>
      </w:r>
      <w:r w:rsidRPr="00C43CD0">
        <w:rPr>
          <w:rFonts w:ascii="Times New Roman" w:hAnsi="Times New Roman" w:cs="Times New Roman"/>
          <w:sz w:val="24"/>
          <w:szCs w:val="24"/>
        </w:rPr>
        <w:t xml:space="preserve"> м </w:t>
      </w:r>
      <w:r w:rsidRPr="00C43CD0">
        <w:rPr>
          <w:rFonts w:ascii="Times New Roman" w:hAnsi="Times New Roman" w:cs="Times New Roman"/>
          <w:sz w:val="24"/>
          <w:szCs w:val="24"/>
          <w:vertAlign w:val="superscript"/>
        </w:rPr>
        <w:t>з</w:t>
      </w:r>
      <w:r w:rsidRPr="00C43CD0">
        <w:rPr>
          <w:rFonts w:ascii="Times New Roman" w:hAnsi="Times New Roman" w:cs="Times New Roman"/>
          <w:sz w:val="24"/>
          <w:szCs w:val="24"/>
        </w:rPr>
        <w:t>,</w:t>
      </w:r>
      <w:r w:rsidRPr="00C43CD0">
        <w:rPr>
          <w:rFonts w:ascii="Times New Roman" w:hAnsi="Times New Roman" w:cs="Times New Roman"/>
          <w:sz w:val="24"/>
          <w:szCs w:val="24"/>
          <w:vertAlign w:val="superscript"/>
        </w:rPr>
        <w:t xml:space="preserve"> </w:t>
      </w:r>
      <w:r w:rsidRPr="00C43CD0">
        <w:rPr>
          <w:rFonts w:ascii="Times New Roman" w:hAnsi="Times New Roman" w:cs="Times New Roman"/>
          <w:sz w:val="24"/>
          <w:szCs w:val="24"/>
        </w:rPr>
        <w:t>наполненного под давлением 2 10</w:t>
      </w:r>
      <w:r w:rsidRPr="00C43CD0">
        <w:rPr>
          <w:rFonts w:ascii="Times New Roman" w:hAnsi="Times New Roman" w:cs="Times New Roman"/>
          <w:sz w:val="24"/>
          <w:szCs w:val="24"/>
          <w:vertAlign w:val="superscript"/>
        </w:rPr>
        <w:t xml:space="preserve">5 </w:t>
      </w:r>
      <w:r w:rsidRPr="00C43CD0">
        <w:rPr>
          <w:rFonts w:ascii="Times New Roman" w:hAnsi="Times New Roman" w:cs="Times New Roman"/>
          <w:sz w:val="24"/>
          <w:szCs w:val="24"/>
        </w:rPr>
        <w:t>Па при температуре 30</w:t>
      </w:r>
      <w:r w:rsidRPr="00C43CD0">
        <w:rPr>
          <w:rFonts w:ascii="Times New Roman" w:hAnsi="Times New Roman" w:cs="Times New Roman"/>
          <w:sz w:val="24"/>
          <w:szCs w:val="24"/>
          <w:vertAlign w:val="superscript"/>
        </w:rPr>
        <w:t>о</w:t>
      </w:r>
      <w:r w:rsidRPr="00C43CD0">
        <w:rPr>
          <w:rFonts w:ascii="Times New Roman" w:hAnsi="Times New Roman" w:cs="Times New Roman"/>
          <w:sz w:val="24"/>
          <w:szCs w:val="24"/>
        </w:rPr>
        <w:t xml:space="preserve">С.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 xml:space="preserve">Задача №3. </w:t>
      </w:r>
      <w:r w:rsidRPr="00C43CD0">
        <w:rPr>
          <w:rFonts w:ascii="Times New Roman" w:hAnsi="Times New Roman" w:cs="Times New Roman"/>
          <w:sz w:val="24"/>
          <w:szCs w:val="24"/>
        </w:rPr>
        <w:t>За цикл тепловая машина получает от нагревателя количество теплоты 300 Дж и отдает холодильнику 250 Дж. Чему равен КПД тепловой машины?</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t>Задачи с профессиональной направленностью</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lastRenderedPageBreak/>
        <w:t xml:space="preserve">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rPr>
        <w:t>1.</w:t>
      </w:r>
      <w:r w:rsidRPr="00C43CD0">
        <w:rPr>
          <w:rFonts w:ascii="Times New Roman" w:hAnsi="Times New Roman" w:cs="Times New Roman"/>
          <w:sz w:val="24"/>
          <w:szCs w:val="24"/>
        </w:rPr>
        <w:t xml:space="preserve"> Если банку с побелкой оставить открытой, то через 5 суток она полностью высохнет. Определите массу воды, содержащейся в побелке, если за 1с с поверхности вылетает 4</w:t>
      </w:r>
      <w:r w:rsidRPr="00C43CD0">
        <w:rPr>
          <w:rFonts w:ascii="Times New Roman" w:hAnsi="Times New Roman" w:cs="Times New Roman"/>
          <w:color w:val="333333"/>
          <w:sz w:val="24"/>
          <w:szCs w:val="24"/>
          <w:shd w:val="clear" w:color="auto" w:fill="FFFFFF"/>
        </w:rPr>
        <w:t>∙</w:t>
      </w:r>
      <w:r w:rsidRPr="00C43CD0">
        <w:rPr>
          <w:rFonts w:ascii="Times New Roman" w:hAnsi="Times New Roman" w:cs="Times New Roman"/>
          <w:sz w:val="24"/>
          <w:szCs w:val="24"/>
        </w:rPr>
        <w:t>10</w:t>
      </w:r>
      <w:r w:rsidRPr="00C43CD0">
        <w:rPr>
          <w:rFonts w:ascii="Times New Roman" w:hAnsi="Times New Roman" w:cs="Times New Roman"/>
          <w:sz w:val="24"/>
          <w:szCs w:val="24"/>
          <w:vertAlign w:val="superscript"/>
        </w:rPr>
        <w:t>18</w:t>
      </w:r>
      <w:r w:rsidRPr="00C43CD0">
        <w:rPr>
          <w:rFonts w:ascii="Times New Roman" w:hAnsi="Times New Roman" w:cs="Times New Roman"/>
          <w:sz w:val="24"/>
          <w:szCs w:val="24"/>
        </w:rPr>
        <w:t xml:space="preserve"> молекул.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rPr>
        <w:t>2.</w:t>
      </w:r>
      <w:r w:rsidRPr="00C43CD0">
        <w:rPr>
          <w:rFonts w:ascii="Times New Roman" w:hAnsi="Times New Roman" w:cs="Times New Roman"/>
          <w:sz w:val="24"/>
          <w:szCs w:val="24"/>
        </w:rPr>
        <w:t xml:space="preserve"> При проведении малярных работ разлили 1,5л ацетона (СН)2СО, который полностью испарился и равномерно распределился по помещению. Определите объём помещения, если в 1м</w:t>
      </w:r>
      <w:r w:rsidRPr="00C43CD0">
        <w:rPr>
          <w:rFonts w:ascii="Times New Roman" w:hAnsi="Times New Roman" w:cs="Times New Roman"/>
          <w:sz w:val="24"/>
          <w:szCs w:val="24"/>
          <w:vertAlign w:val="superscript"/>
        </w:rPr>
        <w:t>3</w:t>
      </w:r>
      <w:r w:rsidRPr="00C43CD0">
        <w:rPr>
          <w:rFonts w:ascii="Times New Roman" w:hAnsi="Times New Roman" w:cs="Times New Roman"/>
          <w:sz w:val="24"/>
          <w:szCs w:val="24"/>
        </w:rPr>
        <w:t xml:space="preserve"> воздуха содержится 34</w:t>
      </w:r>
      <w:r w:rsidRPr="00C43CD0">
        <w:rPr>
          <w:rFonts w:ascii="Times New Roman" w:hAnsi="Times New Roman" w:cs="Times New Roman"/>
          <w:color w:val="333333"/>
          <w:sz w:val="24"/>
          <w:szCs w:val="24"/>
          <w:shd w:val="clear" w:color="auto" w:fill="FFFFFF"/>
        </w:rPr>
        <w:t>∙</w:t>
      </w:r>
      <w:r w:rsidRPr="00C43CD0">
        <w:rPr>
          <w:rFonts w:ascii="Times New Roman" w:hAnsi="Times New Roman" w:cs="Times New Roman"/>
          <w:sz w:val="24"/>
          <w:szCs w:val="24"/>
        </w:rPr>
        <w:t>10</w:t>
      </w:r>
      <w:r w:rsidRPr="00C43CD0">
        <w:rPr>
          <w:rFonts w:ascii="Times New Roman" w:hAnsi="Times New Roman" w:cs="Times New Roman"/>
          <w:sz w:val="24"/>
          <w:szCs w:val="24"/>
          <w:vertAlign w:val="superscript"/>
        </w:rPr>
        <w:t>21</w:t>
      </w:r>
      <w:r w:rsidRPr="00C43CD0">
        <w:rPr>
          <w:rFonts w:ascii="Times New Roman" w:hAnsi="Times New Roman" w:cs="Times New Roman"/>
          <w:sz w:val="24"/>
          <w:szCs w:val="24"/>
        </w:rPr>
        <w:t xml:space="preserve"> молекул ацетона. Какова скорость движения молекул ацетона, если температура в помещении 23</w:t>
      </w:r>
      <w:r w:rsidRPr="00C43CD0">
        <w:rPr>
          <w:rFonts w:ascii="Times New Roman" w:hAnsi="Times New Roman" w:cs="Times New Roman"/>
          <w:sz w:val="24"/>
          <w:szCs w:val="24"/>
          <w:shd w:val="clear" w:color="auto" w:fill="FFFFFF"/>
        </w:rPr>
        <w:t>°С.</w:t>
      </w:r>
      <w:r w:rsidRPr="00C43CD0">
        <w:rPr>
          <w:rFonts w:ascii="Times New Roman" w:hAnsi="Times New Roman" w:cs="Times New Roman"/>
          <w:sz w:val="24"/>
          <w:szCs w:val="24"/>
        </w:rPr>
        <w:t xml:space="preserve"> Плотность ацетона 790кг/м</w:t>
      </w:r>
      <w:r w:rsidRPr="00C43CD0">
        <w:rPr>
          <w:rFonts w:ascii="Times New Roman" w:hAnsi="Times New Roman" w:cs="Times New Roman"/>
          <w:sz w:val="24"/>
          <w:szCs w:val="24"/>
          <w:vertAlign w:val="superscript"/>
        </w:rPr>
        <w:t>3</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shd w:val="clear" w:color="auto" w:fill="FFFFFF"/>
        </w:rPr>
        <w:t>3.</w:t>
      </w:r>
      <w:r w:rsidRPr="00C43CD0">
        <w:rPr>
          <w:rFonts w:ascii="Times New Roman" w:hAnsi="Times New Roman" w:cs="Times New Roman"/>
          <w:sz w:val="24"/>
          <w:szCs w:val="24"/>
          <w:shd w:val="clear" w:color="auto" w:fill="FFFFFF"/>
        </w:rPr>
        <w:t xml:space="preserve"> Облицовочные работы внутри помещений допускается выполнять при температуре воздуха не менее 10°С, влажности воздуха не более 70%. Возможно ли проведение облицовочных работ, если при температуре 16°С водяной пар имеет давление 1500 Па, давление насыщенного пара при этом равно 1800 Па.</w:t>
      </w:r>
    </w:p>
    <w:p w:rsidR="00C82DE6" w:rsidRPr="00C43CD0" w:rsidRDefault="00C82DE6" w:rsidP="00C82DE6">
      <w:pPr>
        <w:spacing w:after="0"/>
        <w:rPr>
          <w:rFonts w:ascii="Times New Roman" w:hAnsi="Times New Roman" w:cs="Times New Roman"/>
          <w:b/>
          <w:sz w:val="24"/>
          <w:szCs w:val="24"/>
        </w:rPr>
      </w:pPr>
      <w:r w:rsidRPr="00C43CD0">
        <w:rPr>
          <w:rFonts w:ascii="Times New Roman" w:hAnsi="Times New Roman" w:cs="Times New Roman"/>
          <w:sz w:val="24"/>
          <w:szCs w:val="24"/>
        </w:rPr>
        <w:t xml:space="preserve"> </w:t>
      </w:r>
    </w:p>
    <w:p w:rsidR="00C82DE6" w:rsidRPr="00C43CD0" w:rsidRDefault="00C82DE6" w:rsidP="00C82DE6">
      <w:pPr>
        <w:spacing w:after="0"/>
        <w:ind w:firstLine="709"/>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Для УГПС 13.00.00 Электро- и теплоэнергетика</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Контрольная работа №1</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«Молекулярная физика и термодинамика»</w:t>
      </w:r>
    </w:p>
    <w:p w:rsidR="00C82DE6" w:rsidRPr="00C43CD0" w:rsidRDefault="00C82DE6" w:rsidP="00C82DE6">
      <w:pPr>
        <w:spacing w:after="0"/>
        <w:jc w:val="both"/>
        <w:rPr>
          <w:rFonts w:ascii="Times New Roman" w:hAnsi="Times New Roman" w:cs="Times New Roman"/>
          <w:b/>
          <w:sz w:val="24"/>
          <w:szCs w:val="24"/>
        </w:rPr>
      </w:pP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Задача №1.</w:t>
      </w:r>
      <w:r w:rsidRPr="00C43CD0">
        <w:rPr>
          <w:rFonts w:ascii="Times New Roman" w:hAnsi="Times New Roman" w:cs="Times New Roman"/>
          <w:sz w:val="24"/>
          <w:szCs w:val="24"/>
        </w:rPr>
        <w:t xml:space="preserve"> Определите среднюю кинетическую энергию поступательного движения молекул одноатомного идеального газа при давлении 10</w:t>
      </w:r>
      <w:r w:rsidRPr="00C43CD0">
        <w:rPr>
          <w:rFonts w:ascii="Times New Roman" w:hAnsi="Times New Roman" w:cs="Times New Roman"/>
          <w:sz w:val="24"/>
          <w:szCs w:val="24"/>
          <w:vertAlign w:val="superscript"/>
        </w:rPr>
        <w:t xml:space="preserve">6 </w:t>
      </w:r>
      <w:r w:rsidRPr="00C43CD0">
        <w:rPr>
          <w:rFonts w:ascii="Times New Roman" w:hAnsi="Times New Roman" w:cs="Times New Roman"/>
          <w:sz w:val="24"/>
          <w:szCs w:val="24"/>
        </w:rPr>
        <w:t>Па. Концентрация молекул газа 2,7 • 10</w:t>
      </w:r>
      <w:r w:rsidRPr="00C43CD0">
        <w:rPr>
          <w:rFonts w:ascii="Times New Roman" w:hAnsi="Times New Roman" w:cs="Times New Roman"/>
          <w:sz w:val="24"/>
          <w:szCs w:val="24"/>
          <w:vertAlign w:val="superscript"/>
        </w:rPr>
        <w:t xml:space="preserve">25 </w:t>
      </w:r>
      <w:r w:rsidRPr="00C43CD0">
        <w:rPr>
          <w:rFonts w:ascii="Times New Roman" w:hAnsi="Times New Roman" w:cs="Times New Roman"/>
          <w:sz w:val="24"/>
          <w:szCs w:val="24"/>
        </w:rPr>
        <w:t>м</w:t>
      </w:r>
      <w:r w:rsidRPr="00C43CD0">
        <w:rPr>
          <w:rFonts w:ascii="Times New Roman" w:hAnsi="Times New Roman" w:cs="Times New Roman"/>
          <w:sz w:val="24"/>
          <w:szCs w:val="24"/>
          <w:vertAlign w:val="superscript"/>
        </w:rPr>
        <w:t>-3</w:t>
      </w:r>
      <w:r w:rsidRPr="00C43CD0">
        <w:rPr>
          <w:rFonts w:ascii="Times New Roman" w:hAnsi="Times New Roman" w:cs="Times New Roman"/>
          <w:sz w:val="24"/>
          <w:szCs w:val="24"/>
        </w:rPr>
        <w:t xml:space="preserve">.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Задача №2</w:t>
      </w:r>
      <w:r w:rsidRPr="00C43CD0">
        <w:rPr>
          <w:rFonts w:ascii="Times New Roman" w:hAnsi="Times New Roman" w:cs="Times New Roman"/>
          <w:noProof/>
          <w:sz w:val="24"/>
          <w:szCs w:val="24"/>
          <w:lang w:eastAsia="ru-RU"/>
        </w:rPr>
        <w:drawing>
          <wp:inline distT="0" distB="0" distL="0" distR="0">
            <wp:extent cx="17145" cy="17145"/>
            <wp:effectExtent l="19050" t="0" r="1905" b="0"/>
            <wp:docPr id="160" name="Рисунок 1" descr="C:\Users\W-book\AppData\Local\Temp\ksohtml1286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book\AppData\Local\Temp\ksohtml12860\wps1.png"/>
                    <pic:cNvPicPr>
                      <a:picLocks noChangeAspect="1" noChangeArrowheads="1"/>
                    </pic:cNvPicPr>
                  </pic:nvPicPr>
                  <pic:blipFill>
                    <a:blip r:embed="rId304" cstate="print"/>
                    <a:srcRect/>
                    <a:stretch>
                      <a:fillRect/>
                    </a:stretch>
                  </pic:blipFill>
                  <pic:spPr bwMode="auto">
                    <a:xfrm>
                      <a:off x="0" y="0"/>
                      <a:ext cx="17145" cy="17145"/>
                    </a:xfrm>
                    <a:prstGeom prst="rect">
                      <a:avLst/>
                    </a:prstGeom>
                    <a:noFill/>
                    <a:ln w="9525">
                      <a:noFill/>
                      <a:miter lim="800000"/>
                      <a:headEnd/>
                      <a:tailEnd/>
                    </a:ln>
                  </pic:spPr>
                </pic:pic>
              </a:graphicData>
            </a:graphic>
          </wp:inline>
        </w:drawing>
      </w:r>
      <w:r w:rsidRPr="00C43CD0">
        <w:rPr>
          <w:rFonts w:ascii="Times New Roman" w:hAnsi="Times New Roman" w:cs="Times New Roman"/>
          <w:b/>
          <w:sz w:val="24"/>
          <w:szCs w:val="24"/>
        </w:rPr>
        <w:t xml:space="preserve"> </w:t>
      </w:r>
      <w:r w:rsidRPr="00C43CD0">
        <w:rPr>
          <w:rFonts w:ascii="Times New Roman" w:hAnsi="Times New Roman" w:cs="Times New Roman"/>
          <w:sz w:val="24"/>
          <w:szCs w:val="24"/>
        </w:rPr>
        <w:t xml:space="preserve">Кислород, находится под давлением 10 </w:t>
      </w:r>
      <w:r w:rsidRPr="00C43CD0">
        <w:rPr>
          <w:rFonts w:ascii="Times New Roman" w:hAnsi="Times New Roman" w:cs="Times New Roman"/>
          <w:sz w:val="24"/>
          <w:szCs w:val="24"/>
          <w:vertAlign w:val="superscript"/>
        </w:rPr>
        <w:t xml:space="preserve">5 </w:t>
      </w:r>
      <w:r w:rsidRPr="00C43CD0">
        <w:rPr>
          <w:rFonts w:ascii="Times New Roman" w:hAnsi="Times New Roman" w:cs="Times New Roman"/>
          <w:sz w:val="24"/>
          <w:szCs w:val="24"/>
        </w:rPr>
        <w:t>Па и занимает  объем 2 •10</w:t>
      </w:r>
      <w:r w:rsidRPr="00C43CD0">
        <w:rPr>
          <w:rFonts w:ascii="Times New Roman" w:hAnsi="Times New Roman" w:cs="Times New Roman"/>
          <w:sz w:val="24"/>
          <w:szCs w:val="24"/>
          <w:vertAlign w:val="superscript"/>
        </w:rPr>
        <w:t>-3</w:t>
      </w:r>
      <w:r w:rsidRPr="00C43CD0">
        <w:rPr>
          <w:rFonts w:ascii="Times New Roman" w:hAnsi="Times New Roman" w:cs="Times New Roman"/>
          <w:sz w:val="24"/>
          <w:szCs w:val="24"/>
        </w:rPr>
        <w:t xml:space="preserve"> м</w:t>
      </w:r>
      <w:r w:rsidRPr="00C43CD0">
        <w:rPr>
          <w:rFonts w:ascii="Times New Roman" w:hAnsi="Times New Roman" w:cs="Times New Roman"/>
          <w:sz w:val="24"/>
          <w:szCs w:val="24"/>
          <w:vertAlign w:val="superscript"/>
        </w:rPr>
        <w:t>3</w:t>
      </w:r>
      <w:r w:rsidRPr="00C43CD0">
        <w:rPr>
          <w:rFonts w:ascii="Times New Roman" w:hAnsi="Times New Roman" w:cs="Times New Roman"/>
          <w:sz w:val="24"/>
          <w:szCs w:val="24"/>
        </w:rPr>
        <w:t xml:space="preserve">. </w:t>
      </w:r>
      <w:r w:rsidRPr="00C43CD0">
        <w:rPr>
          <w:rFonts w:ascii="Times New Roman" w:hAnsi="Times New Roman" w:cs="Times New Roman"/>
          <w:sz w:val="24"/>
          <w:szCs w:val="24"/>
          <w:vertAlign w:val="superscript"/>
        </w:rPr>
        <w:t xml:space="preserve"> </w:t>
      </w:r>
      <w:r w:rsidRPr="00C43CD0">
        <w:rPr>
          <w:rFonts w:ascii="Times New Roman" w:hAnsi="Times New Roman" w:cs="Times New Roman"/>
          <w:sz w:val="24"/>
          <w:szCs w:val="24"/>
        </w:rPr>
        <w:t>Какова температура кислорода массой 2 • 10</w:t>
      </w:r>
      <w:r w:rsidRPr="00C43CD0">
        <w:rPr>
          <w:rFonts w:ascii="Times New Roman" w:hAnsi="Times New Roman" w:cs="Times New Roman"/>
          <w:sz w:val="24"/>
          <w:szCs w:val="24"/>
          <w:vertAlign w:val="superscript"/>
        </w:rPr>
        <w:t>-2</w:t>
      </w:r>
      <w:r w:rsidRPr="00C43CD0">
        <w:rPr>
          <w:rFonts w:ascii="Times New Roman" w:hAnsi="Times New Roman" w:cs="Times New Roman"/>
          <w:sz w:val="24"/>
          <w:szCs w:val="24"/>
        </w:rPr>
        <w:t xml:space="preserve"> кг?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 xml:space="preserve">Задача №3. </w:t>
      </w:r>
      <w:r w:rsidRPr="00C43CD0">
        <w:rPr>
          <w:rFonts w:ascii="Times New Roman" w:hAnsi="Times New Roman" w:cs="Times New Roman"/>
          <w:sz w:val="24"/>
          <w:szCs w:val="24"/>
        </w:rPr>
        <w:t xml:space="preserve">Смешали 40 л воды при температуре 20 </w:t>
      </w:r>
      <w:r w:rsidRPr="00C43CD0">
        <w:rPr>
          <w:rFonts w:ascii="Times New Roman" w:hAnsi="Times New Roman" w:cs="Times New Roman"/>
          <w:sz w:val="24"/>
          <w:szCs w:val="24"/>
          <w:shd w:val="clear" w:color="auto" w:fill="FFFFFF"/>
        </w:rPr>
        <w:t>°С</w:t>
      </w:r>
      <w:r w:rsidRPr="00C43CD0">
        <w:rPr>
          <w:rFonts w:ascii="Times New Roman" w:hAnsi="Times New Roman" w:cs="Times New Roman"/>
          <w:sz w:val="24"/>
          <w:szCs w:val="24"/>
        </w:rPr>
        <w:t xml:space="preserve"> и 22 л при температуре 55 </w:t>
      </w:r>
      <w:r w:rsidRPr="00C43CD0">
        <w:rPr>
          <w:rFonts w:ascii="Times New Roman" w:hAnsi="Times New Roman" w:cs="Times New Roman"/>
          <w:sz w:val="24"/>
          <w:szCs w:val="24"/>
          <w:vertAlign w:val="superscript"/>
        </w:rPr>
        <w:t>о</w:t>
      </w:r>
      <w:r w:rsidRPr="00C43CD0">
        <w:rPr>
          <w:rFonts w:ascii="Times New Roman" w:hAnsi="Times New Roman" w:cs="Times New Roman"/>
          <w:sz w:val="24"/>
          <w:szCs w:val="24"/>
        </w:rPr>
        <w:t>С. Определите температуру смеси.</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t xml:space="preserve"> </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t>Задачи с профессиональной направленностью</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rPr>
        <w:t>1.</w:t>
      </w:r>
      <w:r w:rsidRPr="00C43CD0">
        <w:rPr>
          <w:rFonts w:ascii="Times New Roman" w:hAnsi="Times New Roman" w:cs="Times New Roman"/>
          <w:sz w:val="24"/>
          <w:szCs w:val="24"/>
        </w:rPr>
        <w:t xml:space="preserve"> Давление в баллоне радиолампы 14 мПа. Какова средняя квадратичная скорость 5·10</w:t>
      </w:r>
      <w:r w:rsidRPr="00C43CD0">
        <w:rPr>
          <w:rFonts w:ascii="Times New Roman" w:hAnsi="Times New Roman" w:cs="Times New Roman"/>
          <w:sz w:val="24"/>
          <w:szCs w:val="24"/>
          <w:vertAlign w:val="superscript"/>
        </w:rPr>
        <w:t>14</w:t>
      </w:r>
      <w:r w:rsidRPr="00C43CD0">
        <w:rPr>
          <w:rFonts w:ascii="Times New Roman" w:hAnsi="Times New Roman" w:cs="Times New Roman"/>
          <w:sz w:val="24"/>
          <w:szCs w:val="24"/>
        </w:rPr>
        <w:t xml:space="preserve"> молекул воздуха, находящихся в радиолампе, если её объём равен 10</w:t>
      </w:r>
      <w:r w:rsidRPr="00C43CD0">
        <w:rPr>
          <w:rFonts w:ascii="Times New Roman" w:hAnsi="Times New Roman" w:cs="Times New Roman"/>
          <w:sz w:val="24"/>
          <w:szCs w:val="24"/>
          <w:vertAlign w:val="superscript"/>
        </w:rPr>
        <w:t>-4</w:t>
      </w:r>
      <w:r w:rsidRPr="00C43CD0">
        <w:rPr>
          <w:rFonts w:ascii="Times New Roman" w:hAnsi="Times New Roman" w:cs="Times New Roman"/>
          <w:sz w:val="24"/>
          <w:szCs w:val="24"/>
        </w:rPr>
        <w:t xml:space="preserve"> м</w:t>
      </w:r>
      <w:r w:rsidRPr="00C43CD0">
        <w:rPr>
          <w:rFonts w:ascii="Times New Roman" w:hAnsi="Times New Roman" w:cs="Times New Roman"/>
          <w:sz w:val="24"/>
          <w:szCs w:val="24"/>
          <w:vertAlign w:val="superscript"/>
        </w:rPr>
        <w:t>3</w:t>
      </w:r>
      <w:r w:rsidRPr="00C43CD0">
        <w:rPr>
          <w:rFonts w:ascii="Times New Roman" w:hAnsi="Times New Roman" w:cs="Times New Roman"/>
          <w:sz w:val="24"/>
          <w:szCs w:val="24"/>
        </w:rPr>
        <w:t>?</w:t>
      </w:r>
    </w:p>
    <w:p w:rsidR="00C82DE6" w:rsidRPr="00C43CD0" w:rsidRDefault="00C82DE6" w:rsidP="00C82DE6">
      <w:pPr>
        <w:spacing w:after="0"/>
        <w:jc w:val="both"/>
        <w:rPr>
          <w:rFonts w:ascii="Times New Roman" w:hAnsi="Times New Roman" w:cs="Times New Roman"/>
          <w:sz w:val="24"/>
          <w:szCs w:val="24"/>
          <w:shd w:val="clear" w:color="auto" w:fill="FFFFFF"/>
        </w:rPr>
      </w:pPr>
      <w:r w:rsidRPr="00C43CD0">
        <w:rPr>
          <w:rFonts w:ascii="Times New Roman" w:hAnsi="Times New Roman" w:cs="Times New Roman"/>
          <w:b/>
          <w:bCs/>
          <w:sz w:val="24"/>
          <w:szCs w:val="24"/>
        </w:rPr>
        <w:t>2.</w:t>
      </w:r>
      <w:r w:rsidRPr="00C43CD0">
        <w:rPr>
          <w:rFonts w:ascii="Times New Roman" w:hAnsi="Times New Roman" w:cs="Times New Roman"/>
          <w:sz w:val="24"/>
          <w:szCs w:val="24"/>
        </w:rPr>
        <w:t xml:space="preserve"> При горении электролампы температура наполняющего её инертного газа повышается до 310 </w:t>
      </w:r>
      <w:r w:rsidRPr="00C43CD0">
        <w:rPr>
          <w:rFonts w:ascii="Times New Roman" w:hAnsi="Times New Roman" w:cs="Times New Roman"/>
          <w:sz w:val="24"/>
          <w:szCs w:val="24"/>
          <w:shd w:val="clear" w:color="auto" w:fill="FFFFFF"/>
        </w:rPr>
        <w:t xml:space="preserve">°С, а давление до 0,15 МПа. Под каким давлением должны наполняться лампы инертным газом, если температура при наполнении равна 160 °С.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rPr>
        <w:t>3.</w:t>
      </w:r>
      <w:r w:rsidRPr="00C43CD0">
        <w:rPr>
          <w:rFonts w:ascii="Times New Roman" w:hAnsi="Times New Roman" w:cs="Times New Roman"/>
          <w:sz w:val="24"/>
          <w:szCs w:val="24"/>
        </w:rPr>
        <w:t xml:space="preserve"> </w:t>
      </w:r>
      <w:r w:rsidRPr="00C43CD0">
        <w:rPr>
          <w:rFonts w:ascii="Times New Roman" w:hAnsi="Times New Roman" w:cs="Times New Roman"/>
          <w:color w:val="000000"/>
          <w:sz w:val="24"/>
          <w:szCs w:val="24"/>
          <w:shd w:val="clear" w:color="auto" w:fill="FFFFFF"/>
        </w:rPr>
        <w:t xml:space="preserve">В сырых и особо сырых помещениях </w:t>
      </w:r>
      <w:r w:rsidRPr="00C43CD0">
        <w:rPr>
          <w:rFonts w:ascii="Times New Roman" w:hAnsi="Times New Roman" w:cs="Times New Roman"/>
          <w:color w:val="000000"/>
          <w:sz w:val="24"/>
          <w:szCs w:val="24"/>
        </w:rPr>
        <w:t xml:space="preserve">(относительная влажность воздуха более 75%) при монтаже электропроводки </w:t>
      </w:r>
      <w:r w:rsidRPr="00C43CD0">
        <w:rPr>
          <w:rFonts w:ascii="Times New Roman" w:hAnsi="Times New Roman" w:cs="Times New Roman"/>
          <w:color w:val="000000"/>
          <w:sz w:val="24"/>
          <w:szCs w:val="24"/>
          <w:shd w:val="clear" w:color="auto" w:fill="FFFFFF"/>
        </w:rPr>
        <w:t xml:space="preserve">должны применяться провода, кабели и конструкции их крепления повышенной влагостойкости. Определите, относится ли данное помещение </w:t>
      </w:r>
      <w:r w:rsidRPr="00C43CD0">
        <w:rPr>
          <w:rFonts w:ascii="Times New Roman" w:hAnsi="Times New Roman" w:cs="Times New Roman"/>
          <w:sz w:val="24"/>
          <w:szCs w:val="24"/>
          <w:shd w:val="clear" w:color="auto" w:fill="FFFFFF"/>
        </w:rPr>
        <w:t>к помещениям с повышенной опасностью, если</w:t>
      </w:r>
      <w:r w:rsidRPr="00C43CD0">
        <w:rPr>
          <w:rFonts w:ascii="Times New Roman" w:hAnsi="Times New Roman" w:cs="Times New Roman"/>
          <w:color w:val="000000"/>
          <w:sz w:val="24"/>
          <w:szCs w:val="24"/>
          <w:shd w:val="clear" w:color="auto" w:fill="FFFFFF"/>
        </w:rPr>
        <w:t xml:space="preserve"> при температуре </w:t>
      </w:r>
      <w:r w:rsidRPr="00C43CD0">
        <w:rPr>
          <w:rFonts w:ascii="Times New Roman" w:hAnsi="Times New Roman" w:cs="Times New Roman"/>
          <w:sz w:val="24"/>
          <w:szCs w:val="24"/>
        </w:rPr>
        <w:t xml:space="preserve">28 </w:t>
      </w:r>
      <w:r w:rsidRPr="00C43CD0">
        <w:rPr>
          <w:rFonts w:ascii="Times New Roman" w:hAnsi="Times New Roman" w:cs="Times New Roman"/>
          <w:color w:val="000000"/>
          <w:sz w:val="24"/>
          <w:szCs w:val="24"/>
        </w:rPr>
        <w:t>°С плотность водяного пара равна 21,76 г/</w:t>
      </w:r>
      <w:r w:rsidRPr="00C43CD0">
        <w:rPr>
          <w:rFonts w:ascii="Times New Roman" w:hAnsi="Times New Roman" w:cs="Times New Roman"/>
          <w:sz w:val="24"/>
          <w:szCs w:val="24"/>
        </w:rPr>
        <w:t>м</w:t>
      </w:r>
      <w:r w:rsidRPr="00C43CD0">
        <w:rPr>
          <w:rFonts w:ascii="Times New Roman" w:hAnsi="Times New Roman" w:cs="Times New Roman"/>
          <w:sz w:val="24"/>
          <w:szCs w:val="24"/>
          <w:vertAlign w:val="superscript"/>
        </w:rPr>
        <w:t>3</w:t>
      </w:r>
      <w:r w:rsidRPr="00C43CD0">
        <w:rPr>
          <w:rFonts w:ascii="Times New Roman" w:hAnsi="Times New Roman" w:cs="Times New Roman"/>
          <w:color w:val="000000"/>
          <w:sz w:val="24"/>
          <w:szCs w:val="24"/>
        </w:rPr>
        <w:t>, а плотность насыщенного пара при этой же температуре 27,2 г/</w:t>
      </w:r>
      <w:r w:rsidRPr="00C43CD0">
        <w:rPr>
          <w:rFonts w:ascii="Times New Roman" w:hAnsi="Times New Roman" w:cs="Times New Roman"/>
          <w:sz w:val="24"/>
          <w:szCs w:val="24"/>
        </w:rPr>
        <w:t>м</w:t>
      </w:r>
      <w:r w:rsidRPr="00C43CD0">
        <w:rPr>
          <w:rFonts w:ascii="Times New Roman" w:hAnsi="Times New Roman" w:cs="Times New Roman"/>
          <w:sz w:val="24"/>
          <w:szCs w:val="24"/>
          <w:vertAlign w:val="superscript"/>
        </w:rPr>
        <w:t>3</w:t>
      </w:r>
      <w:r w:rsidRPr="00C43CD0">
        <w:rPr>
          <w:rFonts w:ascii="Times New Roman" w:hAnsi="Times New Roman" w:cs="Times New Roman"/>
          <w:color w:val="000000"/>
          <w:sz w:val="24"/>
          <w:szCs w:val="24"/>
        </w:rPr>
        <w:t xml:space="preserve">. </w:t>
      </w:r>
    </w:p>
    <w:p w:rsidR="00C82DE6" w:rsidRPr="00C43CD0" w:rsidRDefault="00C82DE6" w:rsidP="00C82DE6">
      <w:pPr>
        <w:spacing w:after="0"/>
        <w:jc w:val="both"/>
        <w:rPr>
          <w:rFonts w:ascii="Times New Roman" w:hAnsi="Times New Roman" w:cs="Times New Roman"/>
          <w:sz w:val="24"/>
          <w:szCs w:val="24"/>
        </w:rPr>
      </w:pP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Для УГПС 08.00.00 Техника и технологии строительства</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Контрольная работа №2</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«Электрическое поле. Законы постоянного тока»</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sz w:val="24"/>
          <w:szCs w:val="24"/>
        </w:rPr>
        <w:t xml:space="preserve"> </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sz w:val="24"/>
          <w:szCs w:val="24"/>
        </w:rPr>
        <w:t>Задача №1.</w:t>
      </w:r>
      <w:r w:rsidRPr="00C43CD0">
        <w:rPr>
          <w:rFonts w:ascii="Times New Roman" w:hAnsi="Times New Roman" w:cs="Times New Roman"/>
          <w:sz w:val="24"/>
          <w:szCs w:val="24"/>
        </w:rPr>
        <w:t xml:space="preserve"> В керосине</w:t>
      </w:r>
      <w:r w:rsidRPr="00C43CD0">
        <w:rPr>
          <w:rFonts w:ascii="Times New Roman" w:hAnsi="Times New Roman" w:cs="Times New Roman"/>
          <w:b/>
          <w:sz w:val="24"/>
          <w:szCs w:val="24"/>
        </w:rPr>
        <w:t xml:space="preserve"> </w:t>
      </w:r>
      <w:r w:rsidRPr="00C43CD0">
        <w:rPr>
          <w:rFonts w:ascii="Times New Roman" w:hAnsi="Times New Roman" w:cs="Times New Roman"/>
          <w:sz w:val="24"/>
          <w:szCs w:val="24"/>
        </w:rPr>
        <w:t>расположен заряд в 1,5 10</w:t>
      </w:r>
      <w:r w:rsidRPr="00C43CD0">
        <w:rPr>
          <w:rFonts w:ascii="Times New Roman" w:hAnsi="Times New Roman" w:cs="Times New Roman"/>
          <w:sz w:val="24"/>
          <w:szCs w:val="24"/>
          <w:vertAlign w:val="superscript"/>
        </w:rPr>
        <w:t>-9</w:t>
      </w:r>
      <w:r w:rsidRPr="00C43CD0">
        <w:rPr>
          <w:rFonts w:ascii="Times New Roman" w:hAnsi="Times New Roman" w:cs="Times New Roman"/>
          <w:sz w:val="24"/>
          <w:szCs w:val="24"/>
        </w:rPr>
        <w:t xml:space="preserve"> Кл  и на расстоянии 0,006 м притягивает к себе второй заряд с силой 2 • 10</w:t>
      </w:r>
      <w:r w:rsidRPr="00C43CD0">
        <w:rPr>
          <w:rFonts w:ascii="Times New Roman" w:hAnsi="Times New Roman" w:cs="Times New Roman"/>
          <w:sz w:val="24"/>
          <w:szCs w:val="24"/>
          <w:vertAlign w:val="superscript"/>
        </w:rPr>
        <w:t>-3</w:t>
      </w:r>
      <w:r w:rsidRPr="00C43CD0">
        <w:rPr>
          <w:rFonts w:ascii="Times New Roman" w:hAnsi="Times New Roman" w:cs="Times New Roman"/>
          <w:sz w:val="24"/>
          <w:szCs w:val="24"/>
        </w:rPr>
        <w:t>Н. Найдите величину второго заряда.</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sz w:val="24"/>
          <w:szCs w:val="24"/>
        </w:rPr>
        <w:t>Задача №2.</w:t>
      </w:r>
      <w:r w:rsidRPr="00C43CD0">
        <w:rPr>
          <w:rFonts w:ascii="Times New Roman" w:hAnsi="Times New Roman" w:cs="Times New Roman"/>
          <w:sz w:val="24"/>
          <w:szCs w:val="24"/>
        </w:rPr>
        <w:t xml:space="preserve"> Какое сечение должен иметь медный провод, если при силе протекающего по нему тока 160 А потеря напряжения составляет 8 В. Длина провода, подводящего ток к потребителю, равна 70 м.</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Задача №3.</w:t>
      </w:r>
      <w:r w:rsidRPr="00C43CD0">
        <w:rPr>
          <w:rFonts w:ascii="Times New Roman" w:hAnsi="Times New Roman" w:cs="Times New Roman"/>
          <w:sz w:val="24"/>
          <w:szCs w:val="24"/>
        </w:rPr>
        <w:t xml:space="preserve"> Определите напряжение на зажимах батареи, если</w:t>
      </w:r>
      <w:r w:rsidRPr="00C43CD0">
        <w:rPr>
          <w:rFonts w:ascii="Times New Roman" w:hAnsi="Times New Roman" w:cs="Times New Roman"/>
          <w:b/>
          <w:sz w:val="24"/>
          <w:szCs w:val="24"/>
        </w:rPr>
        <w:t xml:space="preserve"> </w:t>
      </w:r>
      <w:r w:rsidRPr="00C43CD0">
        <w:rPr>
          <w:rFonts w:ascii="Times New Roman" w:hAnsi="Times New Roman" w:cs="Times New Roman"/>
          <w:sz w:val="24"/>
          <w:szCs w:val="24"/>
        </w:rPr>
        <w:t>два элемента соединены параллельно. Первый элемент имеет ЭДС 2 В и внутреннее сопротивление 0,6 Ом. Второй имеет ЭДС 1,5 В и внутреннее сопротивление 0,4 Ом.</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 xml:space="preserve"> </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lastRenderedPageBreak/>
        <w:t>Задачи с профессиональной направленностью</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t xml:space="preserve"> </w:t>
      </w:r>
    </w:p>
    <w:p w:rsidR="00C82DE6" w:rsidRPr="00C43CD0" w:rsidRDefault="00C82DE6" w:rsidP="00C82DE6">
      <w:pPr>
        <w:spacing w:after="0"/>
        <w:jc w:val="both"/>
        <w:rPr>
          <w:rFonts w:ascii="Times New Roman" w:hAnsi="Times New Roman" w:cs="Times New Roman"/>
          <w:sz w:val="24"/>
          <w:szCs w:val="24"/>
          <w:shd w:val="clear" w:color="auto" w:fill="FFFFFF"/>
        </w:rPr>
      </w:pPr>
      <w:r w:rsidRPr="00C43CD0">
        <w:rPr>
          <w:rStyle w:val="150"/>
          <w:rFonts w:ascii="Times New Roman" w:hAnsi="Times New Roman"/>
          <w:b/>
          <w:bCs/>
          <w:sz w:val="24"/>
          <w:szCs w:val="24"/>
        </w:rPr>
        <w:t>1.</w:t>
      </w:r>
      <w:r w:rsidRPr="00C43CD0">
        <w:rPr>
          <w:rStyle w:val="150"/>
          <w:rFonts w:ascii="Times New Roman" w:hAnsi="Times New Roman"/>
          <w:sz w:val="24"/>
          <w:szCs w:val="24"/>
        </w:rPr>
        <w:t xml:space="preserve"> </w:t>
      </w:r>
      <w:r w:rsidRPr="00C43CD0">
        <w:rPr>
          <w:rFonts w:ascii="Times New Roman" w:hAnsi="Times New Roman" w:cs="Times New Roman"/>
          <w:sz w:val="24"/>
          <w:szCs w:val="24"/>
          <w:shd w:val="clear" w:color="auto" w:fill="FFFFFF"/>
        </w:rPr>
        <w:t>При электроокрашивании происходит перенос заряженных отрицательно частиц лакокрасочного материала от распылителя к окрашиваемой поверхности в электрическом поле. Определите расстояние между распылителем и поверхностью, если напряженность поля 0,6 кВ/м, а разность потенциалов равна 120 В.</w:t>
      </w:r>
    </w:p>
    <w:p w:rsidR="00C82DE6" w:rsidRPr="00C43CD0" w:rsidRDefault="00C82DE6" w:rsidP="00C82DE6">
      <w:pPr>
        <w:spacing w:after="0"/>
        <w:jc w:val="both"/>
        <w:rPr>
          <w:rFonts w:ascii="Times New Roman" w:hAnsi="Times New Roman" w:cs="Times New Roman"/>
          <w:sz w:val="24"/>
          <w:szCs w:val="24"/>
          <w:shd w:val="clear" w:color="auto" w:fill="FFFFFF"/>
        </w:rPr>
      </w:pPr>
      <w:r w:rsidRPr="00C43CD0">
        <w:rPr>
          <w:rStyle w:val="150"/>
          <w:rFonts w:ascii="Times New Roman" w:hAnsi="Times New Roman"/>
          <w:b/>
          <w:bCs/>
          <w:sz w:val="24"/>
          <w:szCs w:val="24"/>
        </w:rPr>
        <w:t>2.</w:t>
      </w:r>
      <w:r w:rsidRPr="00C43CD0">
        <w:rPr>
          <w:rStyle w:val="150"/>
          <w:rFonts w:ascii="Times New Roman" w:hAnsi="Times New Roman"/>
          <w:sz w:val="24"/>
          <w:szCs w:val="24"/>
        </w:rPr>
        <w:t xml:space="preserve"> При</w:t>
      </w:r>
      <w:r w:rsidRPr="00C43CD0">
        <w:rPr>
          <w:rFonts w:ascii="Times New Roman" w:hAnsi="Times New Roman" w:cs="Times New Roman"/>
          <w:sz w:val="24"/>
          <w:szCs w:val="24"/>
          <w:shd w:val="clear" w:color="auto" w:fill="FFFFFF"/>
        </w:rPr>
        <w:t xml:space="preserve"> </w:t>
      </w:r>
      <w:r w:rsidRPr="00C43CD0">
        <w:rPr>
          <w:rStyle w:val="150"/>
          <w:rFonts w:ascii="Times New Roman" w:hAnsi="Times New Roman"/>
          <w:sz w:val="24"/>
          <w:szCs w:val="24"/>
        </w:rPr>
        <w:t>монтаже</w:t>
      </w:r>
      <w:r w:rsidRPr="00C43CD0">
        <w:rPr>
          <w:rFonts w:ascii="Times New Roman" w:hAnsi="Times New Roman" w:cs="Times New Roman"/>
          <w:sz w:val="24"/>
          <w:szCs w:val="24"/>
          <w:shd w:val="clear" w:color="auto" w:fill="FFFFFF"/>
        </w:rPr>
        <w:t xml:space="preserve"> </w:t>
      </w:r>
      <w:r w:rsidRPr="00C43CD0">
        <w:rPr>
          <w:rStyle w:val="150"/>
          <w:rFonts w:ascii="Times New Roman" w:hAnsi="Times New Roman"/>
          <w:sz w:val="24"/>
          <w:szCs w:val="24"/>
        </w:rPr>
        <w:t>осветительной</w:t>
      </w:r>
      <w:r w:rsidRPr="00C43CD0">
        <w:rPr>
          <w:rFonts w:ascii="Times New Roman" w:hAnsi="Times New Roman" w:cs="Times New Roman"/>
          <w:sz w:val="24"/>
          <w:szCs w:val="24"/>
          <w:shd w:val="clear" w:color="auto" w:fill="FFFFFF"/>
        </w:rPr>
        <w:t xml:space="preserve"> </w:t>
      </w:r>
      <w:r w:rsidRPr="00C43CD0">
        <w:rPr>
          <w:rStyle w:val="150"/>
          <w:rFonts w:ascii="Times New Roman" w:hAnsi="Times New Roman"/>
          <w:sz w:val="24"/>
          <w:szCs w:val="24"/>
        </w:rPr>
        <w:t>электропроводки</w:t>
      </w:r>
      <w:r w:rsidRPr="00C43CD0">
        <w:rPr>
          <w:rFonts w:ascii="Times New Roman" w:hAnsi="Times New Roman" w:cs="Times New Roman"/>
          <w:sz w:val="24"/>
          <w:szCs w:val="24"/>
          <w:shd w:val="clear" w:color="auto" w:fill="FFFFFF"/>
        </w:rPr>
        <w:t xml:space="preserve"> </w:t>
      </w:r>
      <w:r w:rsidRPr="00C43CD0">
        <w:rPr>
          <w:rStyle w:val="150"/>
          <w:rFonts w:ascii="Times New Roman" w:hAnsi="Times New Roman"/>
          <w:sz w:val="24"/>
          <w:szCs w:val="24"/>
        </w:rPr>
        <w:t>в</w:t>
      </w:r>
      <w:r w:rsidRPr="00C43CD0">
        <w:rPr>
          <w:rFonts w:ascii="Times New Roman" w:hAnsi="Times New Roman" w:cs="Times New Roman"/>
          <w:sz w:val="24"/>
          <w:szCs w:val="24"/>
          <w:shd w:val="clear" w:color="auto" w:fill="FFFFFF"/>
        </w:rPr>
        <w:t xml:space="preserve"> </w:t>
      </w:r>
      <w:r w:rsidRPr="00C43CD0">
        <w:rPr>
          <w:rStyle w:val="150"/>
          <w:rFonts w:ascii="Times New Roman" w:hAnsi="Times New Roman"/>
          <w:sz w:val="24"/>
          <w:szCs w:val="24"/>
        </w:rPr>
        <w:t>зданиях</w:t>
      </w:r>
      <w:r w:rsidRPr="00C43CD0">
        <w:rPr>
          <w:rFonts w:ascii="Times New Roman" w:hAnsi="Times New Roman" w:cs="Times New Roman"/>
          <w:sz w:val="24"/>
          <w:szCs w:val="24"/>
          <w:shd w:val="clear" w:color="auto" w:fill="FFFFFF"/>
        </w:rPr>
        <w:t xml:space="preserve"> </w:t>
      </w:r>
      <w:r w:rsidRPr="00C43CD0">
        <w:rPr>
          <w:rStyle w:val="150"/>
          <w:rFonts w:ascii="Times New Roman" w:hAnsi="Times New Roman"/>
          <w:sz w:val="24"/>
          <w:szCs w:val="24"/>
        </w:rPr>
        <w:t>достаточно</w:t>
      </w:r>
      <w:r w:rsidRPr="00C43CD0">
        <w:rPr>
          <w:rFonts w:ascii="Times New Roman" w:hAnsi="Times New Roman" w:cs="Times New Roman"/>
          <w:sz w:val="24"/>
          <w:szCs w:val="24"/>
          <w:shd w:val="clear" w:color="auto" w:fill="FFFFFF"/>
        </w:rPr>
        <w:t xml:space="preserve"> </w:t>
      </w:r>
      <w:r w:rsidRPr="00C43CD0">
        <w:rPr>
          <w:rStyle w:val="150"/>
          <w:rFonts w:ascii="Times New Roman" w:hAnsi="Times New Roman"/>
          <w:sz w:val="24"/>
          <w:szCs w:val="24"/>
        </w:rPr>
        <w:t>проводов</w:t>
      </w:r>
      <w:r w:rsidRPr="00C43CD0">
        <w:rPr>
          <w:rFonts w:ascii="Times New Roman" w:hAnsi="Times New Roman" w:cs="Times New Roman"/>
          <w:sz w:val="24"/>
          <w:szCs w:val="24"/>
          <w:shd w:val="clear" w:color="auto" w:fill="FFFFFF"/>
        </w:rPr>
        <w:t xml:space="preserve"> </w:t>
      </w:r>
      <w:r w:rsidRPr="00C43CD0">
        <w:rPr>
          <w:rStyle w:val="150"/>
          <w:rFonts w:ascii="Times New Roman" w:hAnsi="Times New Roman"/>
          <w:sz w:val="24"/>
          <w:szCs w:val="24"/>
        </w:rPr>
        <w:t>сечением</w:t>
      </w:r>
      <w:r w:rsidRPr="00C43CD0">
        <w:rPr>
          <w:rFonts w:ascii="Times New Roman" w:hAnsi="Times New Roman" w:cs="Times New Roman"/>
          <w:sz w:val="24"/>
          <w:szCs w:val="24"/>
          <w:shd w:val="clear" w:color="auto" w:fill="FFFFFF"/>
        </w:rPr>
        <w:t xml:space="preserve"> </w:t>
      </w:r>
      <w:r w:rsidRPr="00C43CD0">
        <w:rPr>
          <w:rStyle w:val="150"/>
          <w:rFonts w:ascii="Times New Roman" w:hAnsi="Times New Roman"/>
          <w:sz w:val="24"/>
          <w:szCs w:val="24"/>
        </w:rPr>
        <w:t>1</w:t>
      </w:r>
      <w:r w:rsidRPr="00C43CD0">
        <w:rPr>
          <w:rFonts w:ascii="Times New Roman" w:hAnsi="Times New Roman" w:cs="Times New Roman"/>
          <w:sz w:val="24"/>
          <w:szCs w:val="24"/>
          <w:shd w:val="clear" w:color="auto" w:fill="FFFFFF"/>
        </w:rPr>
        <w:t xml:space="preserve"> мм². </w:t>
      </w:r>
      <w:r w:rsidRPr="00C43CD0">
        <w:rPr>
          <w:rStyle w:val="150"/>
          <w:rFonts w:ascii="Times New Roman" w:hAnsi="Times New Roman"/>
          <w:sz w:val="24"/>
          <w:szCs w:val="24"/>
        </w:rPr>
        <w:t>Каково</w:t>
      </w:r>
      <w:r w:rsidRPr="00C43CD0">
        <w:rPr>
          <w:rFonts w:ascii="Times New Roman" w:hAnsi="Times New Roman" w:cs="Times New Roman"/>
          <w:sz w:val="24"/>
          <w:szCs w:val="24"/>
          <w:shd w:val="clear" w:color="auto" w:fill="FFFFFF"/>
        </w:rPr>
        <w:t xml:space="preserve"> </w:t>
      </w:r>
      <w:r w:rsidRPr="00C43CD0">
        <w:rPr>
          <w:rStyle w:val="150"/>
          <w:rFonts w:ascii="Times New Roman" w:hAnsi="Times New Roman"/>
          <w:sz w:val="24"/>
          <w:szCs w:val="24"/>
        </w:rPr>
        <w:t>сопротивление</w:t>
      </w:r>
      <w:r w:rsidRPr="00C43CD0">
        <w:rPr>
          <w:rFonts w:ascii="Times New Roman" w:hAnsi="Times New Roman" w:cs="Times New Roman"/>
          <w:sz w:val="24"/>
          <w:szCs w:val="24"/>
          <w:shd w:val="clear" w:color="auto" w:fill="FFFFFF"/>
        </w:rPr>
        <w:t xml:space="preserve"> </w:t>
      </w:r>
      <w:r w:rsidRPr="00C43CD0">
        <w:rPr>
          <w:rStyle w:val="150"/>
          <w:rFonts w:ascii="Times New Roman" w:hAnsi="Times New Roman"/>
          <w:sz w:val="24"/>
          <w:szCs w:val="24"/>
        </w:rPr>
        <w:t>пяти</w:t>
      </w:r>
      <w:r w:rsidRPr="00C43CD0">
        <w:rPr>
          <w:rFonts w:ascii="Times New Roman" w:hAnsi="Times New Roman" w:cs="Times New Roman"/>
          <w:sz w:val="24"/>
          <w:szCs w:val="24"/>
          <w:shd w:val="clear" w:color="auto" w:fill="FFFFFF"/>
        </w:rPr>
        <w:t xml:space="preserve"> </w:t>
      </w:r>
      <w:r w:rsidRPr="00C43CD0">
        <w:rPr>
          <w:rStyle w:val="150"/>
          <w:rFonts w:ascii="Times New Roman" w:hAnsi="Times New Roman"/>
          <w:sz w:val="24"/>
          <w:szCs w:val="24"/>
        </w:rPr>
        <w:t>метров</w:t>
      </w:r>
      <w:r w:rsidRPr="00C43CD0">
        <w:rPr>
          <w:rFonts w:ascii="Times New Roman" w:hAnsi="Times New Roman" w:cs="Times New Roman"/>
          <w:sz w:val="24"/>
          <w:szCs w:val="24"/>
          <w:shd w:val="clear" w:color="auto" w:fill="FFFFFF"/>
        </w:rPr>
        <w:t xml:space="preserve"> </w:t>
      </w:r>
      <w:r w:rsidRPr="00C43CD0">
        <w:rPr>
          <w:rStyle w:val="150"/>
          <w:rFonts w:ascii="Times New Roman" w:hAnsi="Times New Roman"/>
          <w:sz w:val="24"/>
          <w:szCs w:val="24"/>
        </w:rPr>
        <w:t>медной</w:t>
      </w:r>
      <w:r w:rsidRPr="00C43CD0">
        <w:rPr>
          <w:rFonts w:ascii="Times New Roman" w:hAnsi="Times New Roman" w:cs="Times New Roman"/>
          <w:sz w:val="24"/>
          <w:szCs w:val="24"/>
          <w:shd w:val="clear" w:color="auto" w:fill="FFFFFF"/>
        </w:rPr>
        <w:t xml:space="preserve"> </w:t>
      </w:r>
      <w:r w:rsidRPr="00C43CD0">
        <w:rPr>
          <w:rStyle w:val="150"/>
          <w:rFonts w:ascii="Times New Roman" w:hAnsi="Times New Roman"/>
          <w:sz w:val="24"/>
          <w:szCs w:val="24"/>
        </w:rPr>
        <w:t>электропроводки</w:t>
      </w:r>
      <w:r w:rsidRPr="00C43CD0">
        <w:rPr>
          <w:rFonts w:ascii="Times New Roman" w:hAnsi="Times New Roman" w:cs="Times New Roman"/>
          <w:sz w:val="24"/>
          <w:szCs w:val="24"/>
          <w:shd w:val="clear" w:color="auto" w:fill="FFFFFF"/>
        </w:rPr>
        <w:t>? Удельное сопротивление меди 0,0175 Ом*мм²/м</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shd w:val="clear" w:color="auto" w:fill="FFFFFF"/>
        </w:rPr>
        <w:t>3.</w:t>
      </w:r>
      <w:r w:rsidRPr="00C43CD0">
        <w:rPr>
          <w:rFonts w:ascii="Times New Roman" w:hAnsi="Times New Roman" w:cs="Times New Roman"/>
          <w:sz w:val="24"/>
          <w:szCs w:val="24"/>
          <w:shd w:val="clear" w:color="auto" w:fill="FFFFFF"/>
        </w:rPr>
        <w:t xml:space="preserve"> ЭДС аккумулятора шуруповёрта 21В. Аккумулятор </w:t>
      </w:r>
      <w:r w:rsidRPr="00C43CD0">
        <w:rPr>
          <w:rFonts w:ascii="Times New Roman" w:hAnsi="Times New Roman" w:cs="Times New Roman"/>
          <w:sz w:val="24"/>
          <w:szCs w:val="24"/>
        </w:rPr>
        <w:t>замкнут на сопротивление 11,7Ом. Определить внутреннее сопротивление аккумулятора, если сила тока в цепи равна 1,5А.</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 xml:space="preserve"> </w:t>
      </w:r>
    </w:p>
    <w:p w:rsidR="00C82DE6" w:rsidRPr="00C43CD0" w:rsidRDefault="00C82DE6" w:rsidP="00C82DE6">
      <w:pPr>
        <w:spacing w:after="0"/>
        <w:jc w:val="both"/>
        <w:rPr>
          <w:rFonts w:ascii="Times New Roman" w:hAnsi="Times New Roman" w:cs="Times New Roman"/>
          <w:b/>
          <w:sz w:val="24"/>
          <w:szCs w:val="24"/>
        </w:rPr>
      </w:pP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Для УГПС 08.00.00 Техника и технологии строительства</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 xml:space="preserve">Контрольная работа №3 </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«Магнитное поле. Электромагнитная индукция»</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sz w:val="24"/>
          <w:szCs w:val="24"/>
        </w:rPr>
        <w:t xml:space="preserve">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Задача №1.</w:t>
      </w:r>
      <w:r w:rsidRPr="00C43CD0">
        <w:rPr>
          <w:rFonts w:ascii="Times New Roman" w:hAnsi="Times New Roman" w:cs="Times New Roman"/>
          <w:sz w:val="24"/>
          <w:szCs w:val="24"/>
        </w:rPr>
        <w:t xml:space="preserve"> Сколько витков должна содержать катушка с площадью поперечного сечения 50 см</w:t>
      </w:r>
      <w:r w:rsidRPr="00C43CD0">
        <w:rPr>
          <w:rFonts w:ascii="Times New Roman" w:hAnsi="Times New Roman" w:cs="Times New Roman"/>
          <w:sz w:val="24"/>
          <w:szCs w:val="24"/>
          <w:vertAlign w:val="superscript"/>
        </w:rPr>
        <w:t>2</w:t>
      </w:r>
      <w:r w:rsidRPr="00C43CD0">
        <w:rPr>
          <w:rFonts w:ascii="Times New Roman" w:hAnsi="Times New Roman" w:cs="Times New Roman"/>
          <w:sz w:val="24"/>
          <w:szCs w:val="24"/>
        </w:rPr>
        <w:t xml:space="preserve">. При изменении магнитной индукции катушки от 0,2 до 0,3 Тл в течение 4 мс в ней возбуждалась ЭДС 10 В.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Задача №2.</w:t>
      </w:r>
      <w:r w:rsidRPr="00C43CD0">
        <w:rPr>
          <w:rFonts w:ascii="Times New Roman" w:hAnsi="Times New Roman" w:cs="Times New Roman"/>
          <w:sz w:val="24"/>
          <w:szCs w:val="24"/>
        </w:rPr>
        <w:t xml:space="preserve"> Определить время, в течение которого в обмотке выделится количество теплоты, равное энергии магнитного поля в сердечнике электромагнита. Обмотка электромагнита имеет индуктивность 0,8 Гн, сопротивление 15 Ом и находится под постоянным напряжением. </w:t>
      </w:r>
    </w:p>
    <w:p w:rsidR="00C82DE6" w:rsidRPr="00C43CD0" w:rsidRDefault="00C82DE6" w:rsidP="00C82DE6">
      <w:pPr>
        <w:spacing w:after="0"/>
        <w:jc w:val="both"/>
        <w:rPr>
          <w:rFonts w:ascii="Times New Roman" w:hAnsi="Times New Roman" w:cs="Times New Roman"/>
          <w:sz w:val="24"/>
          <w:szCs w:val="24"/>
          <w:shd w:val="clear" w:color="auto" w:fill="FFFFFF"/>
        </w:rPr>
      </w:pPr>
      <w:r w:rsidRPr="00C43CD0">
        <w:rPr>
          <w:rFonts w:ascii="Times New Roman" w:hAnsi="Times New Roman" w:cs="Times New Roman"/>
          <w:b/>
          <w:sz w:val="24"/>
          <w:szCs w:val="24"/>
        </w:rPr>
        <w:t xml:space="preserve">Задача №3. </w:t>
      </w:r>
      <w:r w:rsidRPr="00C43CD0">
        <w:rPr>
          <w:rFonts w:ascii="Times New Roman" w:hAnsi="Times New Roman" w:cs="Times New Roman"/>
          <w:sz w:val="24"/>
          <w:szCs w:val="24"/>
          <w:shd w:val="clear" w:color="auto" w:fill="FFFFFF"/>
        </w:rPr>
        <w:t>Сила Лоренца, действующая на электрон, равна 5</w:t>
      </w:r>
      <w:r w:rsidRPr="00C43CD0">
        <w:rPr>
          <w:rFonts w:ascii="Times New Roman" w:hAnsi="Times New Roman" w:cs="Times New Roman"/>
          <w:sz w:val="24"/>
          <w:szCs w:val="24"/>
        </w:rPr>
        <w:t>•</w:t>
      </w:r>
      <w:r w:rsidRPr="00C43CD0">
        <w:rPr>
          <w:rFonts w:ascii="Times New Roman" w:hAnsi="Times New Roman" w:cs="Times New Roman"/>
          <w:sz w:val="24"/>
          <w:szCs w:val="24"/>
          <w:shd w:val="clear" w:color="auto" w:fill="FFFFFF"/>
        </w:rPr>
        <w:t>10</w:t>
      </w:r>
      <w:r w:rsidRPr="00C43CD0">
        <w:rPr>
          <w:rFonts w:ascii="Times New Roman" w:hAnsi="Times New Roman" w:cs="Times New Roman"/>
          <w:sz w:val="24"/>
          <w:szCs w:val="24"/>
          <w:shd w:val="clear" w:color="auto" w:fill="FFFFFF"/>
          <w:vertAlign w:val="superscript"/>
        </w:rPr>
        <w:t>-13</w:t>
      </w:r>
      <w:r w:rsidRPr="00C43CD0">
        <w:rPr>
          <w:rFonts w:ascii="Times New Roman" w:hAnsi="Times New Roman" w:cs="Times New Roman"/>
          <w:sz w:val="24"/>
          <w:szCs w:val="24"/>
          <w:shd w:val="clear" w:color="auto" w:fill="FFFFFF"/>
        </w:rPr>
        <w:t xml:space="preserve"> Н. С каким ускорением движется электрон в однородном магнитном поле (вектор магнитной индукции перпендикулярен вектору скорости) с индукцией 0,06 Тл. </w:t>
      </w:r>
    </w:p>
    <w:p w:rsidR="00C82DE6" w:rsidRPr="00C43CD0" w:rsidRDefault="00C82DE6" w:rsidP="00C82DE6">
      <w:pPr>
        <w:spacing w:after="0"/>
        <w:jc w:val="both"/>
        <w:rPr>
          <w:rFonts w:ascii="Times New Roman" w:hAnsi="Times New Roman" w:cs="Times New Roman"/>
          <w:b/>
          <w:bCs/>
          <w:sz w:val="24"/>
          <w:szCs w:val="24"/>
        </w:rPr>
      </w:pP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t>Задачи с профессиональной направленностью</w:t>
      </w:r>
    </w:p>
    <w:p w:rsidR="00C82DE6" w:rsidRPr="00C43CD0" w:rsidRDefault="00C82DE6" w:rsidP="00C82DE6">
      <w:pPr>
        <w:spacing w:after="0"/>
        <w:jc w:val="both"/>
        <w:rPr>
          <w:rFonts w:ascii="Times New Roman" w:hAnsi="Times New Roman" w:cs="Times New Roman"/>
          <w:b/>
          <w:bCs/>
          <w:sz w:val="24"/>
          <w:szCs w:val="24"/>
          <w:shd w:val="clear" w:color="auto" w:fill="FFFFFF"/>
        </w:rPr>
      </w:pPr>
    </w:p>
    <w:p w:rsidR="00C82DE6" w:rsidRPr="00C43CD0" w:rsidRDefault="00C82DE6" w:rsidP="00C82DE6">
      <w:pPr>
        <w:spacing w:after="0"/>
        <w:jc w:val="both"/>
        <w:rPr>
          <w:rFonts w:ascii="Times New Roman" w:hAnsi="Times New Roman" w:cs="Times New Roman"/>
          <w:sz w:val="24"/>
          <w:szCs w:val="24"/>
          <w:shd w:val="clear" w:color="auto" w:fill="FFFFFF"/>
        </w:rPr>
      </w:pPr>
      <w:r w:rsidRPr="00C43CD0">
        <w:rPr>
          <w:rFonts w:ascii="Times New Roman" w:hAnsi="Times New Roman" w:cs="Times New Roman"/>
          <w:b/>
          <w:bCs/>
          <w:sz w:val="24"/>
          <w:szCs w:val="24"/>
          <w:shd w:val="clear" w:color="auto" w:fill="FFFFFF"/>
        </w:rPr>
        <w:t>1.</w:t>
      </w:r>
      <w:r w:rsidRPr="00C43CD0">
        <w:rPr>
          <w:rFonts w:ascii="Times New Roman" w:hAnsi="Times New Roman" w:cs="Times New Roman"/>
          <w:sz w:val="24"/>
          <w:szCs w:val="24"/>
          <w:shd w:val="clear" w:color="auto" w:fill="FFFFFF"/>
        </w:rPr>
        <w:t xml:space="preserve"> При работе на строительных площадках часто использую громкоговорители. Принцип работы </w:t>
      </w:r>
      <w:r w:rsidRPr="00C43CD0">
        <w:rPr>
          <w:rFonts w:ascii="Times New Roman" w:hAnsi="Times New Roman" w:cs="Times New Roman"/>
          <w:sz w:val="24"/>
          <w:szCs w:val="24"/>
        </w:rPr>
        <w:t>динамического громкоговорителя</w:t>
      </w:r>
      <w:r w:rsidRPr="00C43CD0">
        <w:rPr>
          <w:rFonts w:ascii="Times New Roman" w:hAnsi="Times New Roman" w:cs="Times New Roman"/>
          <w:sz w:val="24"/>
          <w:szCs w:val="24"/>
          <w:shd w:val="clear" w:color="auto" w:fill="FFFFFF"/>
        </w:rPr>
        <w:t xml:space="preserve"> основан на взаимодействии проводника с магнитным полем. </w:t>
      </w:r>
      <w:r w:rsidRPr="00C43CD0">
        <w:rPr>
          <w:rFonts w:ascii="Times New Roman" w:hAnsi="Times New Roman" w:cs="Times New Roman"/>
          <w:sz w:val="24"/>
          <w:szCs w:val="24"/>
        </w:rPr>
        <w:t>Определить силу, действующую на проводник с током в магнитном поле с индукцией 20 мТл, если сила тока в проводнике 70 А, а длина активной части проводника 5 см. Линии индукции поля и ток взаимно перпендикулярны.</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shd w:val="clear" w:color="auto" w:fill="FFFFFF"/>
        </w:rPr>
        <w:t>2.</w:t>
      </w:r>
      <w:r w:rsidRPr="00C43CD0">
        <w:rPr>
          <w:rFonts w:ascii="Times New Roman" w:hAnsi="Times New Roman" w:cs="Times New Roman"/>
          <w:sz w:val="24"/>
          <w:szCs w:val="24"/>
          <w:shd w:val="clear" w:color="auto" w:fill="FFFFFF"/>
        </w:rPr>
        <w:t xml:space="preserve"> В строительной индустрии применяется магнитная обработка воды затворения цементных смесей. Она увеличивает прочность, плотность, морозостойкость, снижает пористость, водопоглощение, повышает удобоукладываемость бетонной смеси. Когда диполи воды проходят через магнитное поле устройства, на них действует сила Лоренца. Определите индукцию магнитного поля, действующего на электрон, движущийся со скоростью 3∙</w:t>
      </w:r>
      <w:r w:rsidRPr="00C43CD0">
        <w:rPr>
          <w:rFonts w:ascii="Times New Roman" w:hAnsi="Times New Roman" w:cs="Times New Roman"/>
          <w:sz w:val="24"/>
          <w:szCs w:val="24"/>
        </w:rPr>
        <w:t>10</w:t>
      </w:r>
      <w:r w:rsidRPr="00C43CD0">
        <w:rPr>
          <w:rFonts w:ascii="Times New Roman" w:hAnsi="Times New Roman" w:cs="Times New Roman"/>
          <w:sz w:val="24"/>
          <w:szCs w:val="24"/>
          <w:vertAlign w:val="superscript"/>
        </w:rPr>
        <w:t>6</w:t>
      </w:r>
      <w:r w:rsidRPr="00C43CD0">
        <w:rPr>
          <w:rFonts w:ascii="Times New Roman" w:hAnsi="Times New Roman" w:cs="Times New Roman"/>
          <w:sz w:val="24"/>
          <w:szCs w:val="24"/>
          <w:shd w:val="clear" w:color="auto" w:fill="FFFFFF"/>
        </w:rPr>
        <w:t>м/с, если сила Лоренца равна 4,8∙</w:t>
      </w:r>
      <w:r w:rsidRPr="00C43CD0">
        <w:rPr>
          <w:rFonts w:ascii="Times New Roman" w:hAnsi="Times New Roman" w:cs="Times New Roman"/>
          <w:sz w:val="24"/>
          <w:szCs w:val="24"/>
        </w:rPr>
        <w:t>10</w:t>
      </w:r>
      <w:r w:rsidRPr="00C43CD0">
        <w:rPr>
          <w:rFonts w:ascii="Times New Roman" w:hAnsi="Times New Roman" w:cs="Times New Roman"/>
          <w:sz w:val="24"/>
          <w:szCs w:val="24"/>
          <w:vertAlign w:val="superscript"/>
        </w:rPr>
        <w:t xml:space="preserve">6 </w:t>
      </w:r>
      <w:r w:rsidRPr="00C43CD0">
        <w:rPr>
          <w:rFonts w:ascii="Times New Roman" w:hAnsi="Times New Roman" w:cs="Times New Roman"/>
          <w:sz w:val="24"/>
          <w:szCs w:val="24"/>
        </w:rPr>
        <w:t>Н. Угол между направлениями скорости электрона и магнитной индукции равен 90</w:t>
      </w:r>
      <w:r w:rsidRPr="00C43CD0">
        <w:rPr>
          <w:rFonts w:ascii="Times New Roman" w:hAnsi="Times New Roman" w:cs="Times New Roman"/>
          <w:sz w:val="24"/>
          <w:szCs w:val="24"/>
          <w:vertAlign w:val="superscript"/>
        </w:rPr>
        <w:t>0</w:t>
      </w:r>
      <w:r w:rsidRPr="00C43CD0">
        <w:rPr>
          <w:rFonts w:ascii="Times New Roman" w:hAnsi="Times New Roman" w:cs="Times New Roman"/>
          <w:sz w:val="24"/>
          <w:szCs w:val="24"/>
        </w:rPr>
        <w:t>.</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rPr>
        <w:t>3.</w:t>
      </w:r>
      <w:r w:rsidRPr="00C43CD0">
        <w:rPr>
          <w:rFonts w:ascii="Times New Roman" w:hAnsi="Times New Roman" w:cs="Times New Roman"/>
          <w:sz w:val="24"/>
          <w:szCs w:val="24"/>
        </w:rPr>
        <w:t xml:space="preserve"> На строительных площадках часто используют автономные генераторы переменного тока. Ротор генератора переменного тока представляет собой катушку, содержащую большое количество витков. Определите индукцию магнитного поля и время изменения магнитного потока, пронизывающего катушку, если она содержит 100 витков, каждый площадью 1200см</w:t>
      </w:r>
      <w:r w:rsidRPr="00C43CD0">
        <w:rPr>
          <w:rFonts w:ascii="Times New Roman" w:hAnsi="Times New Roman" w:cs="Times New Roman"/>
          <w:sz w:val="24"/>
          <w:szCs w:val="24"/>
          <w:vertAlign w:val="superscript"/>
        </w:rPr>
        <w:t>2</w:t>
      </w:r>
      <w:r w:rsidRPr="00C43CD0">
        <w:rPr>
          <w:rFonts w:ascii="Times New Roman" w:hAnsi="Times New Roman" w:cs="Times New Roman"/>
          <w:sz w:val="24"/>
          <w:szCs w:val="24"/>
        </w:rPr>
        <w:t xml:space="preserve">, а магнитный поток пронизывающий один виток, равномерно изменяется на 0,3 Вб так, что ЭДС индукции равна 1,2 В. </w:t>
      </w:r>
    </w:p>
    <w:p w:rsidR="00C82DE6" w:rsidRPr="00C43CD0" w:rsidRDefault="00C82DE6" w:rsidP="00C82DE6">
      <w:pPr>
        <w:spacing w:after="0"/>
        <w:jc w:val="both"/>
        <w:rPr>
          <w:rFonts w:ascii="Times New Roman" w:hAnsi="Times New Roman" w:cs="Times New Roman"/>
          <w:sz w:val="24"/>
          <w:szCs w:val="24"/>
        </w:rPr>
      </w:pPr>
    </w:p>
    <w:p w:rsidR="00C82DE6" w:rsidRPr="00C43CD0" w:rsidRDefault="00C82DE6" w:rsidP="00C82DE6">
      <w:pPr>
        <w:spacing w:after="0"/>
        <w:ind w:firstLine="709"/>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Для УГПС 13.00.00 Электро- и теплоэнергетика</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lastRenderedPageBreak/>
        <w:t xml:space="preserve">Контрольная работа №3 </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«Магнитное поле. Электромагнитная индукция»</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sz w:val="24"/>
          <w:szCs w:val="24"/>
        </w:rPr>
        <w:t xml:space="preserve">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 xml:space="preserve">Задача №1. </w:t>
      </w:r>
      <w:r w:rsidRPr="00C43CD0">
        <w:rPr>
          <w:rFonts w:ascii="Times New Roman" w:hAnsi="Times New Roman" w:cs="Times New Roman"/>
          <w:sz w:val="24"/>
          <w:szCs w:val="24"/>
        </w:rPr>
        <w:t xml:space="preserve">Какая сила тока возникает в проводнике, если его замкнуть накоротко? Сопротивление цепи 0,5 Ом. Проводник с активной длиной 20 см движется со скоростью 15 м/с перпендикулярно линиям индукции однородного магнитного поля с индукцией 3 Тл.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Задача №2.</w:t>
      </w:r>
      <w:r w:rsidRPr="00C43CD0">
        <w:rPr>
          <w:rFonts w:ascii="Times New Roman" w:hAnsi="Times New Roman" w:cs="Times New Roman"/>
          <w:sz w:val="24"/>
          <w:szCs w:val="24"/>
        </w:rPr>
        <w:t xml:space="preserve"> Найдите время изменения магнитного потока и силу индукционного тока, если сопротивление проводника 0,24 Ом, магнитный поток, пронизывающий контур проводника, равномерно изменился на 0,6 Вб так, что ЭДС индукции оказалось равной 1,2 В. </w:t>
      </w:r>
    </w:p>
    <w:p w:rsidR="00C82DE6" w:rsidRPr="00C43CD0" w:rsidRDefault="00C82DE6" w:rsidP="00C82DE6">
      <w:pPr>
        <w:spacing w:after="0"/>
        <w:jc w:val="both"/>
        <w:rPr>
          <w:rFonts w:ascii="Times New Roman" w:hAnsi="Times New Roman" w:cs="Times New Roman"/>
          <w:sz w:val="24"/>
          <w:szCs w:val="24"/>
          <w:shd w:val="clear" w:color="auto" w:fill="FFFFFF"/>
        </w:rPr>
      </w:pPr>
      <w:r w:rsidRPr="00C43CD0">
        <w:rPr>
          <w:rFonts w:ascii="Times New Roman" w:hAnsi="Times New Roman" w:cs="Times New Roman"/>
          <w:b/>
          <w:sz w:val="24"/>
          <w:szCs w:val="24"/>
        </w:rPr>
        <w:t xml:space="preserve">Задача №3. </w:t>
      </w:r>
      <w:r w:rsidRPr="00C43CD0">
        <w:rPr>
          <w:rFonts w:ascii="Times New Roman" w:hAnsi="Times New Roman" w:cs="Times New Roman"/>
          <w:sz w:val="24"/>
          <w:szCs w:val="24"/>
          <w:shd w:val="clear" w:color="auto" w:fill="FFFFFF"/>
        </w:rPr>
        <w:t>Определить центростремительную силу, действующую на протон в однородном магнитном поле с индукцией 0,02 Тл (вектор магнитной индукции перпендикулярен вектору скорости), если радиус окружности, по которой он движется, равен 8 см.</w:t>
      </w:r>
    </w:p>
    <w:p w:rsidR="00C82DE6" w:rsidRPr="00C43CD0" w:rsidRDefault="00C82DE6" w:rsidP="00C82DE6">
      <w:pPr>
        <w:spacing w:after="0"/>
        <w:rPr>
          <w:rFonts w:ascii="Times New Roman" w:hAnsi="Times New Roman" w:cs="Times New Roman"/>
          <w:b/>
          <w:bCs/>
          <w:sz w:val="24"/>
          <w:szCs w:val="24"/>
        </w:rPr>
      </w:pPr>
      <w:r w:rsidRPr="00C43CD0">
        <w:rPr>
          <w:rFonts w:ascii="Times New Roman" w:hAnsi="Times New Roman" w:cs="Times New Roman"/>
          <w:b/>
          <w:bCs/>
          <w:sz w:val="24"/>
          <w:szCs w:val="24"/>
        </w:rPr>
        <w:t>Задачи с профессиональной направленностью</w:t>
      </w:r>
    </w:p>
    <w:p w:rsidR="00C82DE6" w:rsidRPr="00C43CD0" w:rsidRDefault="00C82DE6" w:rsidP="00C82DE6">
      <w:pPr>
        <w:spacing w:after="0"/>
        <w:jc w:val="center"/>
        <w:rPr>
          <w:rFonts w:ascii="Times New Roman" w:hAnsi="Times New Roman" w:cs="Times New Roman"/>
          <w:b/>
          <w:bCs/>
          <w:sz w:val="24"/>
          <w:szCs w:val="24"/>
        </w:rPr>
      </w:pPr>
      <w:r w:rsidRPr="00C43CD0">
        <w:rPr>
          <w:rFonts w:ascii="Times New Roman" w:hAnsi="Times New Roman" w:cs="Times New Roman"/>
          <w:b/>
          <w:bCs/>
          <w:sz w:val="24"/>
          <w:szCs w:val="24"/>
        </w:rPr>
        <w:t xml:space="preserve">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rPr>
        <w:t>1.</w:t>
      </w:r>
      <w:r w:rsidRPr="00C43CD0">
        <w:rPr>
          <w:rFonts w:ascii="Times New Roman" w:hAnsi="Times New Roman" w:cs="Times New Roman"/>
          <w:sz w:val="24"/>
          <w:szCs w:val="24"/>
        </w:rPr>
        <w:t xml:space="preserve"> Чему равен максимальный вращающий момент сил, действующих на прямоугольную обмотку электродвигателя, содержащую 120 витков провода размером 3·10</w:t>
      </w:r>
      <w:r w:rsidRPr="00C43CD0">
        <w:rPr>
          <w:rFonts w:ascii="Times New Roman" w:hAnsi="Times New Roman" w:cs="Times New Roman"/>
          <w:sz w:val="24"/>
          <w:szCs w:val="24"/>
          <w:vertAlign w:val="superscript"/>
        </w:rPr>
        <w:t>-6</w:t>
      </w:r>
      <w:r w:rsidRPr="00C43CD0">
        <w:rPr>
          <w:rFonts w:ascii="Times New Roman" w:hAnsi="Times New Roman" w:cs="Times New Roman"/>
          <w:sz w:val="24"/>
          <w:szCs w:val="24"/>
        </w:rPr>
        <w:t xml:space="preserve"> см</w:t>
      </w:r>
      <w:r w:rsidRPr="00C43CD0">
        <w:rPr>
          <w:rFonts w:ascii="Times New Roman" w:hAnsi="Times New Roman" w:cs="Times New Roman"/>
          <w:sz w:val="24"/>
          <w:szCs w:val="24"/>
          <w:vertAlign w:val="superscript"/>
        </w:rPr>
        <w:t>2</w:t>
      </w:r>
      <w:r w:rsidRPr="00C43CD0">
        <w:rPr>
          <w:rFonts w:ascii="Times New Roman" w:hAnsi="Times New Roman" w:cs="Times New Roman"/>
          <w:sz w:val="24"/>
          <w:szCs w:val="24"/>
        </w:rPr>
        <w:t>, по которой проходит ток силой 20 А, в магнитном поле с индукцией 1,4 Тл?</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bCs/>
          <w:sz w:val="24"/>
          <w:szCs w:val="24"/>
        </w:rPr>
        <w:t>2.</w:t>
      </w:r>
      <w:r w:rsidRPr="00C43CD0">
        <w:rPr>
          <w:rFonts w:ascii="Times New Roman" w:hAnsi="Times New Roman" w:cs="Times New Roman"/>
          <w:sz w:val="24"/>
          <w:szCs w:val="24"/>
        </w:rPr>
        <w:t xml:space="preserve"> Катодные лучи (поток электронов) отклоняются магнитными полями в электронно-лучевой трубке. Определите радиус отклонения электрона, влетающего в магнитное поле, индукция которого 30 мТл, перпендикулярно линиям индукции со скоростью 110 см/с.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rPr>
        <w:t>3.</w:t>
      </w:r>
      <w:r w:rsidRPr="00C43CD0">
        <w:rPr>
          <w:rFonts w:ascii="Times New Roman" w:hAnsi="Times New Roman" w:cs="Times New Roman"/>
          <w:sz w:val="24"/>
          <w:szCs w:val="24"/>
        </w:rPr>
        <w:t xml:space="preserve"> Сколько витков провода должна содержать обмотка на стальном сердечнике с поперечным сечением 40 см</w:t>
      </w:r>
      <w:r w:rsidRPr="00C43CD0">
        <w:rPr>
          <w:rFonts w:ascii="Times New Roman" w:hAnsi="Times New Roman" w:cs="Times New Roman"/>
          <w:sz w:val="24"/>
          <w:szCs w:val="24"/>
          <w:vertAlign w:val="superscript"/>
        </w:rPr>
        <w:t>2</w:t>
      </w:r>
      <w:r w:rsidRPr="00C43CD0">
        <w:rPr>
          <w:rFonts w:ascii="Times New Roman" w:hAnsi="Times New Roman" w:cs="Times New Roman"/>
          <w:sz w:val="24"/>
          <w:szCs w:val="24"/>
        </w:rPr>
        <w:t>, чтобы в ней при изменении магнитного потока от 0,2 Тл до 1,2 Тл в течение 7 мс возбуждалась ЭДС индукции 150 В?</w:t>
      </w:r>
    </w:p>
    <w:p w:rsidR="00C82DE6" w:rsidRPr="00C43CD0" w:rsidRDefault="00C82DE6" w:rsidP="00C82DE6">
      <w:pPr>
        <w:spacing w:after="0"/>
        <w:rPr>
          <w:rFonts w:ascii="Times New Roman" w:hAnsi="Times New Roman" w:cs="Times New Roman"/>
          <w:sz w:val="24"/>
          <w:szCs w:val="24"/>
        </w:rPr>
      </w:pP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Для УГПС 08.00.00 Техника и технологии строительства</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sz w:val="24"/>
          <w:szCs w:val="24"/>
        </w:rPr>
        <w:t xml:space="preserve"> </w:t>
      </w:r>
      <w:r w:rsidRPr="00C43CD0">
        <w:rPr>
          <w:rFonts w:ascii="Times New Roman" w:hAnsi="Times New Roman" w:cs="Times New Roman"/>
          <w:b/>
          <w:sz w:val="24"/>
          <w:szCs w:val="24"/>
        </w:rPr>
        <w:t>Контрольная работа №4</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«Колебания и волны»</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 xml:space="preserve">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Задача №1</w:t>
      </w:r>
      <w:r w:rsidRPr="00C43CD0">
        <w:rPr>
          <w:rFonts w:ascii="Times New Roman" w:hAnsi="Times New Roman" w:cs="Times New Roman"/>
          <w:sz w:val="24"/>
          <w:szCs w:val="24"/>
        </w:rPr>
        <w:t>. Ток в колебательном контуре изменяется со временем по закону i = 0,02cos628t. Найти индуктивность контура, зная, что емкость его конденсатора 2 • 10</w:t>
      </w:r>
      <w:r w:rsidRPr="00C43CD0">
        <w:rPr>
          <w:rFonts w:ascii="Times New Roman" w:hAnsi="Times New Roman" w:cs="Times New Roman"/>
          <w:sz w:val="24"/>
          <w:szCs w:val="24"/>
          <w:vertAlign w:val="superscript"/>
        </w:rPr>
        <w:t>-5</w:t>
      </w:r>
      <w:r w:rsidRPr="00C43CD0">
        <w:rPr>
          <w:rFonts w:ascii="Times New Roman" w:hAnsi="Times New Roman" w:cs="Times New Roman"/>
          <w:sz w:val="24"/>
          <w:szCs w:val="24"/>
        </w:rPr>
        <w:t xml:space="preserve"> Ф.</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Задача №2</w:t>
      </w:r>
      <w:r w:rsidRPr="00C43CD0">
        <w:rPr>
          <w:rFonts w:ascii="Times New Roman" w:hAnsi="Times New Roman" w:cs="Times New Roman"/>
          <w:sz w:val="24"/>
          <w:szCs w:val="24"/>
        </w:rPr>
        <w:t>. Трансформатор, содержащий в первичной обмотке 720 витков, повышает напряжение с 220 В до 600 В. Определите коэффициент трансформации, число витков во вторичной обмотке?  Выясните, в какой обмотке провод имеет большую площадь поперечного сечения?</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sz w:val="24"/>
          <w:szCs w:val="24"/>
        </w:rPr>
        <w:t>Задача №3</w:t>
      </w:r>
      <w:r w:rsidRPr="00C43CD0">
        <w:rPr>
          <w:rFonts w:ascii="Times New Roman" w:hAnsi="Times New Roman" w:cs="Times New Roman"/>
          <w:sz w:val="24"/>
          <w:szCs w:val="24"/>
        </w:rPr>
        <w:t xml:space="preserve">. </w:t>
      </w:r>
      <w:r w:rsidRPr="00C43CD0">
        <w:rPr>
          <w:rFonts w:ascii="Times New Roman" w:hAnsi="Times New Roman" w:cs="Times New Roman"/>
          <w:color w:val="000000"/>
          <w:sz w:val="24"/>
          <w:szCs w:val="24"/>
          <w:shd w:val="clear" w:color="auto" w:fill="FFFFFF"/>
        </w:rPr>
        <w:t>В цепь переменного тока со стандартной частотой включена катушка с индуктивностью 80 мГн. Найдите действующее значение напряжения на данном участке цепи, если действующее значение силы тока равно 2 А.</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t xml:space="preserve"> </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t>Задачи с профессиональной направленностью</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t xml:space="preserve">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rPr>
        <w:t>1.</w:t>
      </w:r>
      <w:r w:rsidRPr="00C43CD0">
        <w:rPr>
          <w:rFonts w:ascii="Times New Roman" w:hAnsi="Times New Roman" w:cs="Times New Roman"/>
          <w:sz w:val="24"/>
          <w:szCs w:val="24"/>
        </w:rPr>
        <w:t xml:space="preserve"> Цепь, состоящая из последовательно включенных активного сопротивления 120 Ом и конденсатора ёмкостью 45 мкФ, присоединена к городской сети переменного тока с частотой 50 Гц и напряжением 127 В. Определите амплитудное значение силы тока в цепи.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rPr>
        <w:t>2.</w:t>
      </w:r>
      <w:r w:rsidRPr="00C43CD0">
        <w:rPr>
          <w:rFonts w:ascii="Times New Roman" w:hAnsi="Times New Roman" w:cs="Times New Roman"/>
          <w:sz w:val="24"/>
          <w:szCs w:val="24"/>
        </w:rPr>
        <w:t xml:space="preserve"> Число витков первичной обмотки трансформатора для электрического звонка равно 880 при напряжении в сети 220 В. Вторичная обмотка имеет три вывода на напряжение соответственно 4 В, 6 В и 9 В. Определите число витков во вторичной обмотке.</w:t>
      </w:r>
    </w:p>
    <w:p w:rsidR="00C82DE6" w:rsidRPr="00C43CD0" w:rsidRDefault="00C82DE6" w:rsidP="00C82DE6">
      <w:pPr>
        <w:spacing w:after="0"/>
        <w:jc w:val="both"/>
        <w:rPr>
          <w:rFonts w:ascii="Times New Roman" w:hAnsi="Times New Roman" w:cs="Times New Roman"/>
          <w:sz w:val="24"/>
          <w:szCs w:val="24"/>
          <w:shd w:val="clear" w:color="auto" w:fill="FFFFFF"/>
        </w:rPr>
      </w:pPr>
      <w:r w:rsidRPr="00C43CD0">
        <w:rPr>
          <w:rFonts w:ascii="Times New Roman" w:hAnsi="Times New Roman" w:cs="Times New Roman"/>
          <w:b/>
          <w:bCs/>
          <w:sz w:val="24"/>
          <w:szCs w:val="24"/>
          <w:shd w:val="clear" w:color="auto" w:fill="FFFFFF"/>
        </w:rPr>
        <w:lastRenderedPageBreak/>
        <w:t>3.</w:t>
      </w:r>
      <w:r w:rsidRPr="00C43CD0">
        <w:rPr>
          <w:rFonts w:ascii="Times New Roman" w:hAnsi="Times New Roman" w:cs="Times New Roman"/>
          <w:sz w:val="24"/>
          <w:szCs w:val="24"/>
          <w:shd w:val="clear" w:color="auto" w:fill="FFFFFF"/>
        </w:rPr>
        <w:t xml:space="preserve"> Для координации работы на стройке используют профессиональные рации для строителей. Радиосвязь осуществляется в гражданском диапазоне частот. На какой частоте работают рации, если </w:t>
      </w:r>
      <w:r w:rsidRPr="00C43CD0">
        <w:rPr>
          <w:rFonts w:ascii="Times New Roman" w:hAnsi="Times New Roman" w:cs="Times New Roman"/>
          <w:sz w:val="24"/>
          <w:szCs w:val="24"/>
        </w:rPr>
        <w:t>длина</w:t>
      </w:r>
      <w:r w:rsidRPr="00C43CD0">
        <w:rPr>
          <w:rFonts w:ascii="Times New Roman" w:hAnsi="Times New Roman" w:cs="Times New Roman"/>
          <w:sz w:val="24"/>
          <w:szCs w:val="24"/>
          <w:shd w:val="clear" w:color="auto" w:fill="FFFFFF"/>
        </w:rPr>
        <w:t xml:space="preserve"> </w:t>
      </w:r>
      <w:r w:rsidRPr="00C43CD0">
        <w:rPr>
          <w:rFonts w:ascii="Times New Roman" w:hAnsi="Times New Roman" w:cs="Times New Roman"/>
          <w:sz w:val="24"/>
          <w:szCs w:val="24"/>
        </w:rPr>
        <w:t>волны</w:t>
      </w:r>
      <w:r w:rsidRPr="00C43CD0">
        <w:rPr>
          <w:rFonts w:ascii="Times New Roman" w:hAnsi="Times New Roman" w:cs="Times New Roman"/>
          <w:sz w:val="24"/>
          <w:szCs w:val="24"/>
          <w:shd w:val="clear" w:color="auto" w:fill="FFFFFF"/>
        </w:rPr>
        <w:t xml:space="preserve"> </w:t>
      </w:r>
      <w:r w:rsidRPr="00C43CD0">
        <w:rPr>
          <w:rFonts w:ascii="Times New Roman" w:hAnsi="Times New Roman" w:cs="Times New Roman"/>
          <w:sz w:val="24"/>
          <w:szCs w:val="24"/>
        </w:rPr>
        <w:t>0</w:t>
      </w:r>
      <w:r w:rsidRPr="00C43CD0">
        <w:rPr>
          <w:rFonts w:ascii="Times New Roman" w:hAnsi="Times New Roman" w:cs="Times New Roman"/>
          <w:sz w:val="24"/>
          <w:szCs w:val="24"/>
          <w:shd w:val="clear" w:color="auto" w:fill="FFFFFF"/>
        </w:rPr>
        <w:t>,</w:t>
      </w:r>
      <w:r w:rsidRPr="00C43CD0">
        <w:rPr>
          <w:rFonts w:ascii="Times New Roman" w:hAnsi="Times New Roman" w:cs="Times New Roman"/>
          <w:sz w:val="24"/>
          <w:szCs w:val="24"/>
        </w:rPr>
        <w:t>69м</w:t>
      </w:r>
      <w:r w:rsidRPr="00C43CD0">
        <w:rPr>
          <w:rFonts w:ascii="Times New Roman" w:hAnsi="Times New Roman" w:cs="Times New Roman"/>
          <w:sz w:val="24"/>
          <w:szCs w:val="24"/>
          <w:shd w:val="clear" w:color="auto" w:fill="FFFFFF"/>
        </w:rPr>
        <w:t>.</w:t>
      </w:r>
    </w:p>
    <w:p w:rsidR="00C82DE6" w:rsidRPr="00C43CD0" w:rsidRDefault="00C82DE6" w:rsidP="00C82DE6">
      <w:pPr>
        <w:spacing w:after="0"/>
        <w:jc w:val="both"/>
        <w:rPr>
          <w:rFonts w:ascii="Times New Roman" w:hAnsi="Times New Roman" w:cs="Times New Roman"/>
          <w:sz w:val="24"/>
          <w:szCs w:val="24"/>
          <w:shd w:val="clear" w:color="auto" w:fill="FFFFFF"/>
        </w:rPr>
      </w:pPr>
      <w:r w:rsidRPr="00C43CD0">
        <w:rPr>
          <w:rFonts w:ascii="Times New Roman" w:hAnsi="Times New Roman" w:cs="Times New Roman"/>
          <w:sz w:val="24"/>
          <w:szCs w:val="24"/>
          <w:shd w:val="clear" w:color="auto" w:fill="FFFFFF"/>
        </w:rPr>
        <w:t xml:space="preserve">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 xml:space="preserve">лом. </w:t>
      </w:r>
    </w:p>
    <w:p w:rsidR="00C82DE6" w:rsidRPr="00C43CD0" w:rsidRDefault="00C82DE6" w:rsidP="00C82DE6">
      <w:pPr>
        <w:spacing w:after="0"/>
        <w:rPr>
          <w:rFonts w:ascii="Times New Roman" w:hAnsi="Times New Roman" w:cs="Times New Roman"/>
          <w:sz w:val="24"/>
          <w:szCs w:val="24"/>
        </w:rPr>
      </w:pP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Для УГПС 08.00.00 Техника и технологии строительства</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sz w:val="24"/>
          <w:szCs w:val="24"/>
        </w:rPr>
        <w:t xml:space="preserve"> </w:t>
      </w:r>
      <w:r w:rsidRPr="00C43CD0">
        <w:rPr>
          <w:rFonts w:ascii="Times New Roman" w:hAnsi="Times New Roman" w:cs="Times New Roman"/>
          <w:b/>
          <w:sz w:val="24"/>
          <w:szCs w:val="24"/>
        </w:rPr>
        <w:t xml:space="preserve">Контрольная работа №5 </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«Оптика»</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sz w:val="24"/>
          <w:szCs w:val="24"/>
        </w:rPr>
        <w:t xml:space="preserve"> </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sz w:val="24"/>
          <w:szCs w:val="24"/>
        </w:rPr>
        <w:t xml:space="preserve">Задача №1. </w:t>
      </w:r>
      <w:r w:rsidRPr="00C43CD0">
        <w:rPr>
          <w:rFonts w:ascii="Times New Roman" w:hAnsi="Times New Roman" w:cs="Times New Roman"/>
          <w:sz w:val="24"/>
          <w:szCs w:val="24"/>
        </w:rPr>
        <w:t xml:space="preserve">Под каким углом виден первый максимум? Дифракционная решётка содержит 600 штрихов на 1 мм. На решётку падает свет длиной волны 500 нм.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Задача №2</w:t>
      </w:r>
      <w:r w:rsidRPr="00C43CD0">
        <w:rPr>
          <w:rFonts w:ascii="Times New Roman" w:hAnsi="Times New Roman" w:cs="Times New Roman"/>
          <w:sz w:val="24"/>
          <w:szCs w:val="24"/>
        </w:rPr>
        <w:t>. В некоторую точку пространства приходит излучение с оптической разностью хода волн 1,9 мкм. Определить, усилится или ослабнет свет в этой точке, если длина волны 500 нм.</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sz w:val="24"/>
          <w:szCs w:val="24"/>
        </w:rPr>
        <w:t xml:space="preserve">Задача №3. </w:t>
      </w:r>
      <w:r w:rsidRPr="00C43CD0">
        <w:rPr>
          <w:rFonts w:ascii="Times New Roman" w:hAnsi="Times New Roman" w:cs="Times New Roman"/>
          <w:sz w:val="24"/>
          <w:szCs w:val="24"/>
        </w:rPr>
        <w:t>Длина волны желтого  света паров натрия в воздухе равна 589 нм. Какова длина волны желтого света паров натрия в стекле с показателем преломления 1,56.</w:t>
      </w:r>
    </w:p>
    <w:p w:rsidR="00C82DE6" w:rsidRPr="00C43CD0" w:rsidRDefault="00C82DE6" w:rsidP="00C82DE6">
      <w:pPr>
        <w:spacing w:after="0"/>
        <w:jc w:val="center"/>
        <w:rPr>
          <w:rFonts w:ascii="Times New Roman" w:hAnsi="Times New Roman" w:cs="Times New Roman"/>
          <w:b/>
          <w:bCs/>
          <w:sz w:val="24"/>
          <w:szCs w:val="24"/>
        </w:rPr>
      </w:pPr>
      <w:r w:rsidRPr="00C43CD0">
        <w:rPr>
          <w:rFonts w:ascii="Times New Roman" w:hAnsi="Times New Roman" w:cs="Times New Roman"/>
          <w:b/>
          <w:bCs/>
          <w:sz w:val="24"/>
          <w:szCs w:val="24"/>
        </w:rPr>
        <w:t>Задачи с профессиональной направленностью</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t xml:space="preserve"> </w:t>
      </w:r>
    </w:p>
    <w:p w:rsidR="00C82DE6" w:rsidRPr="00C43CD0" w:rsidRDefault="00C82DE6" w:rsidP="00C82DE6">
      <w:pPr>
        <w:spacing w:after="0"/>
        <w:jc w:val="both"/>
        <w:rPr>
          <w:rFonts w:ascii="Times New Roman" w:hAnsi="Times New Roman" w:cs="Times New Roman"/>
          <w:sz w:val="24"/>
          <w:szCs w:val="24"/>
          <w:shd w:val="clear" w:color="auto" w:fill="FFFFFF"/>
        </w:rPr>
      </w:pPr>
      <w:r w:rsidRPr="00C43CD0">
        <w:rPr>
          <w:rFonts w:ascii="Times New Roman" w:hAnsi="Times New Roman" w:cs="Times New Roman"/>
          <w:b/>
          <w:bCs/>
          <w:sz w:val="24"/>
          <w:szCs w:val="24"/>
        </w:rPr>
        <w:t>1.</w:t>
      </w:r>
      <w:r w:rsidRPr="00C43CD0">
        <w:rPr>
          <w:rFonts w:ascii="Times New Roman" w:hAnsi="Times New Roman" w:cs="Times New Roman"/>
          <w:sz w:val="24"/>
          <w:szCs w:val="24"/>
        </w:rPr>
        <w:t xml:space="preserve"> Скипидар</w:t>
      </w:r>
      <w:r w:rsidRPr="00C43CD0">
        <w:rPr>
          <w:rFonts w:ascii="Times New Roman" w:hAnsi="Times New Roman" w:cs="Times New Roman"/>
          <w:sz w:val="24"/>
          <w:szCs w:val="24"/>
          <w:shd w:val="clear" w:color="auto" w:fill="FFFFFF"/>
        </w:rPr>
        <w:t xml:space="preserve"> применяют для разбавления лаков и красок.</w:t>
      </w:r>
      <w:r w:rsidRPr="00C43CD0">
        <w:rPr>
          <w:rFonts w:ascii="Times New Roman" w:hAnsi="Times New Roman" w:cs="Times New Roman"/>
          <w:sz w:val="24"/>
          <w:szCs w:val="24"/>
        </w:rPr>
        <w:t xml:space="preserve"> Предельный угол полного отражения для луча света при переходе из скипидара в воздух равен 42</w:t>
      </w:r>
      <w:r w:rsidRPr="00C43CD0">
        <w:rPr>
          <w:rFonts w:ascii="Times New Roman" w:hAnsi="Times New Roman" w:cs="Times New Roman"/>
          <w:sz w:val="24"/>
          <w:szCs w:val="24"/>
          <w:vertAlign w:val="superscript"/>
        </w:rPr>
        <w:t>0</w:t>
      </w:r>
      <w:r w:rsidRPr="00C43CD0">
        <w:rPr>
          <w:rFonts w:ascii="Times New Roman" w:hAnsi="Times New Roman" w:cs="Times New Roman"/>
          <w:sz w:val="24"/>
          <w:szCs w:val="24"/>
          <w:shd w:val="clear" w:color="auto" w:fill="FFFFFF"/>
        </w:rPr>
        <w:t xml:space="preserve">. </w:t>
      </w:r>
      <w:r w:rsidRPr="00C43CD0">
        <w:rPr>
          <w:rFonts w:ascii="Times New Roman" w:hAnsi="Times New Roman" w:cs="Times New Roman"/>
          <w:sz w:val="24"/>
          <w:szCs w:val="24"/>
        </w:rPr>
        <w:t xml:space="preserve">Определите скорость распространения света в скипидаре. </w:t>
      </w:r>
    </w:p>
    <w:p w:rsidR="00C82DE6" w:rsidRPr="00C43CD0" w:rsidRDefault="00C82DE6" w:rsidP="00C82DE6">
      <w:pPr>
        <w:pStyle w:val="msonormalcxspmiddle"/>
        <w:spacing w:before="0" w:beforeAutospacing="0" w:after="0" w:afterAutospacing="0" w:line="276" w:lineRule="auto"/>
        <w:contextualSpacing/>
        <w:jc w:val="both"/>
      </w:pPr>
      <w:r w:rsidRPr="00C43CD0">
        <w:rPr>
          <w:b/>
          <w:bCs/>
        </w:rPr>
        <w:t>2.</w:t>
      </w:r>
      <w:r w:rsidRPr="00C43CD0">
        <w:t xml:space="preserve"> На строительной площадке, на высоте 30м установлен прожектор. Освещенность равна 10 лк. Определите светоотдачу прожектора, если мощность его лампы 200Вт.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rPr>
        <w:t>3.</w:t>
      </w:r>
      <w:r w:rsidRPr="00C43CD0">
        <w:rPr>
          <w:rFonts w:ascii="Times New Roman" w:hAnsi="Times New Roman" w:cs="Times New Roman"/>
          <w:sz w:val="24"/>
          <w:szCs w:val="24"/>
        </w:rPr>
        <w:t xml:space="preserve"> При отделке помещения для улучшения освещенности используют два источника света, дающие световые потоки по 300 лм каждый. Они помещены на высоте 2м и на расстоянии 1м друг от друга над горизонтальной поверхностью. Чему равна освещенность на поверхности на середине расстояния между ними и в точках под источниками света.</w:t>
      </w:r>
    </w:p>
    <w:p w:rsidR="00C82DE6" w:rsidRPr="00C43CD0" w:rsidRDefault="00C82DE6" w:rsidP="00C82DE6">
      <w:pPr>
        <w:spacing w:after="0"/>
        <w:jc w:val="both"/>
        <w:rPr>
          <w:rFonts w:ascii="Times New Roman" w:hAnsi="Times New Roman" w:cs="Times New Roman"/>
          <w:sz w:val="24"/>
          <w:szCs w:val="24"/>
        </w:rPr>
      </w:pPr>
    </w:p>
    <w:p w:rsidR="00C82DE6" w:rsidRPr="00C43CD0" w:rsidRDefault="00C82DE6" w:rsidP="00C82DE6">
      <w:pPr>
        <w:spacing w:after="0"/>
        <w:ind w:firstLine="709"/>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Для УГПС 13.00.00 Электро- и теплоэнергетика</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 xml:space="preserve">Контрольная работа №5 </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«Оптика»</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sz w:val="24"/>
          <w:szCs w:val="24"/>
        </w:rPr>
        <w:t xml:space="preserve"> </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sz w:val="24"/>
          <w:szCs w:val="24"/>
        </w:rPr>
        <w:t xml:space="preserve">Задача №1. </w:t>
      </w:r>
      <w:r w:rsidRPr="00C43CD0">
        <w:rPr>
          <w:rFonts w:ascii="Times New Roman" w:hAnsi="Times New Roman" w:cs="Times New Roman"/>
          <w:sz w:val="24"/>
          <w:szCs w:val="24"/>
        </w:rPr>
        <w:t xml:space="preserve">На дифракционную решетку, направлена монохроматическая волна, постоянная которой равна 0,01 мм. Первый дифракционный максимум получен на экране, смещенном на 4 см от первоначального направления света. Расстояние между экраном и решеткой равно 70 см. Определить длину волны монохроматического излучения.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 xml:space="preserve">Задача №2. </w:t>
      </w:r>
      <w:r w:rsidRPr="00C43CD0">
        <w:rPr>
          <w:rFonts w:ascii="Times New Roman" w:hAnsi="Times New Roman" w:cs="Times New Roman"/>
          <w:sz w:val="24"/>
          <w:szCs w:val="24"/>
        </w:rPr>
        <w:t>Два когерентных луча с длинами волн 504 нм пересекаются в одной точке на экране, оптическая разность хода лучей равна 18,14 мкм. Что будет наблюдаться в этой точке: усиление или ослабление света</w:t>
      </w:r>
      <w:r w:rsidRPr="00C43CD0">
        <w:rPr>
          <w:rFonts w:ascii="Times New Roman" w:hAnsi="Times New Roman" w:cs="Times New Roman"/>
          <w:b/>
          <w:sz w:val="24"/>
          <w:szCs w:val="24"/>
        </w:rPr>
        <w:t>.</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sz w:val="24"/>
          <w:szCs w:val="24"/>
        </w:rPr>
        <w:t xml:space="preserve">Задача №3. </w:t>
      </w:r>
      <w:r w:rsidRPr="00C43CD0">
        <w:rPr>
          <w:rFonts w:ascii="Times New Roman" w:hAnsi="Times New Roman" w:cs="Times New Roman"/>
          <w:sz w:val="24"/>
          <w:szCs w:val="24"/>
        </w:rPr>
        <w:t>Длина волны, соответствующая красной линии спектра водорода, в вакууме равна 656,3 нм, а в стекле – 410 нм. Определить показатель преломления стекла для этого света?</w:t>
      </w:r>
    </w:p>
    <w:p w:rsidR="00C82DE6" w:rsidRPr="00C43CD0" w:rsidRDefault="00C82DE6" w:rsidP="00C82DE6">
      <w:pPr>
        <w:spacing w:after="0"/>
        <w:jc w:val="both"/>
        <w:rPr>
          <w:rFonts w:ascii="Times New Roman" w:hAnsi="Times New Roman" w:cs="Times New Roman"/>
          <w:b/>
          <w:sz w:val="24"/>
          <w:szCs w:val="24"/>
        </w:rPr>
      </w:pPr>
      <w:r w:rsidRPr="00C43CD0">
        <w:rPr>
          <w:rFonts w:ascii="Times New Roman" w:hAnsi="Times New Roman" w:cs="Times New Roman"/>
          <w:b/>
          <w:sz w:val="24"/>
          <w:szCs w:val="24"/>
        </w:rPr>
        <w:t xml:space="preserve"> </w:t>
      </w:r>
    </w:p>
    <w:p w:rsidR="00C82DE6" w:rsidRPr="00C43CD0" w:rsidRDefault="00C82DE6" w:rsidP="00C82DE6">
      <w:pPr>
        <w:spacing w:after="0"/>
        <w:rPr>
          <w:rFonts w:ascii="Times New Roman" w:hAnsi="Times New Roman" w:cs="Times New Roman"/>
          <w:b/>
          <w:bCs/>
          <w:sz w:val="24"/>
          <w:szCs w:val="24"/>
        </w:rPr>
      </w:pPr>
      <w:r w:rsidRPr="00C43CD0">
        <w:rPr>
          <w:rFonts w:ascii="Times New Roman" w:hAnsi="Times New Roman" w:cs="Times New Roman"/>
          <w:b/>
          <w:bCs/>
          <w:sz w:val="24"/>
          <w:szCs w:val="24"/>
        </w:rPr>
        <w:t>Задачи с профессиональной направленностью</w:t>
      </w:r>
    </w:p>
    <w:p w:rsidR="00C82DE6" w:rsidRPr="00C43CD0" w:rsidRDefault="00C82DE6" w:rsidP="00C82DE6">
      <w:pPr>
        <w:spacing w:after="0"/>
        <w:jc w:val="both"/>
        <w:rPr>
          <w:rFonts w:ascii="Times New Roman" w:hAnsi="Times New Roman" w:cs="Times New Roman"/>
          <w:sz w:val="24"/>
          <w:szCs w:val="24"/>
        </w:rPr>
      </w:pP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rPr>
        <w:t>1.</w:t>
      </w:r>
      <w:r w:rsidRPr="00C43CD0">
        <w:rPr>
          <w:rFonts w:ascii="Times New Roman" w:hAnsi="Times New Roman" w:cs="Times New Roman"/>
          <w:sz w:val="24"/>
          <w:szCs w:val="24"/>
        </w:rPr>
        <w:t xml:space="preserve"> Определите световую отдачу электрической лампы, если она излучает 110 Дж энергии в минуту, а её мощность равна 80 Вт.</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rPr>
        <w:lastRenderedPageBreak/>
        <w:t>2.</w:t>
      </w:r>
      <w:r w:rsidRPr="00C43CD0">
        <w:rPr>
          <w:rFonts w:ascii="Times New Roman" w:hAnsi="Times New Roman" w:cs="Times New Roman"/>
          <w:sz w:val="24"/>
          <w:szCs w:val="24"/>
        </w:rPr>
        <w:t xml:space="preserve"> Освещенность жилой комнаты 20 м</w:t>
      </w:r>
      <w:r w:rsidRPr="00C43CD0">
        <w:rPr>
          <w:rFonts w:ascii="Times New Roman" w:hAnsi="Times New Roman" w:cs="Times New Roman"/>
          <w:sz w:val="24"/>
          <w:szCs w:val="24"/>
          <w:vertAlign w:val="superscript"/>
        </w:rPr>
        <w:t>2</w:t>
      </w:r>
      <w:r w:rsidRPr="00C43CD0">
        <w:rPr>
          <w:rFonts w:ascii="Times New Roman" w:hAnsi="Times New Roman" w:cs="Times New Roman"/>
          <w:sz w:val="24"/>
          <w:szCs w:val="24"/>
        </w:rPr>
        <w:t xml:space="preserve"> равна 150 лк. Определите, какое количество светодиодных ламп необходимо для освещения данной комнаты, если величина светового потока одной лампы 600 лм.</w:t>
      </w:r>
    </w:p>
    <w:p w:rsidR="00C82DE6" w:rsidRPr="00C43CD0" w:rsidRDefault="00C82DE6" w:rsidP="00C82DE6">
      <w:pPr>
        <w:spacing w:after="0"/>
        <w:jc w:val="both"/>
        <w:rPr>
          <w:rFonts w:ascii="Times New Roman" w:hAnsi="Times New Roman" w:cs="Times New Roman"/>
          <w:sz w:val="24"/>
          <w:szCs w:val="24"/>
          <w:shd w:val="clear" w:color="auto" w:fill="FFFFFF"/>
        </w:rPr>
      </w:pPr>
      <w:r w:rsidRPr="00C43CD0">
        <w:rPr>
          <w:rFonts w:ascii="Times New Roman" w:hAnsi="Times New Roman" w:cs="Times New Roman"/>
          <w:b/>
          <w:bCs/>
          <w:sz w:val="24"/>
          <w:szCs w:val="24"/>
        </w:rPr>
        <w:t>3.</w:t>
      </w:r>
      <w:r w:rsidRPr="00C43CD0">
        <w:rPr>
          <w:rFonts w:ascii="Times New Roman" w:hAnsi="Times New Roman" w:cs="Times New Roman"/>
          <w:sz w:val="24"/>
          <w:szCs w:val="24"/>
        </w:rPr>
        <w:t xml:space="preserve"> Освещенность листа бумаги, находящегося на расстоянии 3 м от лампы равна 30 лк. Какой световой поток падает на лист, если его размеры 0,2</w:t>
      </w:r>
      <w:r w:rsidRPr="00C43CD0">
        <w:rPr>
          <w:rFonts w:ascii="Times New Roman" w:hAnsi="Times New Roman" w:cs="Times New Roman"/>
          <w:sz w:val="24"/>
          <w:szCs w:val="24"/>
          <w:shd w:val="clear" w:color="auto" w:fill="FFFFFF"/>
        </w:rPr>
        <w:t>×0,15 м и если считать освещенность во всех точках листа одинаковой? На какой высоте над столом висит лампа?</w:t>
      </w:r>
    </w:p>
    <w:p w:rsidR="00C82DE6" w:rsidRPr="00C43CD0" w:rsidRDefault="00C82DE6" w:rsidP="00C82DE6">
      <w:pPr>
        <w:spacing w:after="0"/>
        <w:jc w:val="both"/>
        <w:rPr>
          <w:rFonts w:ascii="Times New Roman" w:hAnsi="Times New Roman" w:cs="Times New Roman"/>
          <w:sz w:val="24"/>
          <w:szCs w:val="24"/>
        </w:rPr>
      </w:pP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 xml:space="preserve">Контрольная работа №6 </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«Квантовая физика»</w:t>
      </w: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 xml:space="preserve">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Задача №1.</w:t>
      </w:r>
      <w:r w:rsidRPr="00C43CD0">
        <w:rPr>
          <w:rFonts w:ascii="Times New Roman" w:hAnsi="Times New Roman" w:cs="Times New Roman"/>
          <w:sz w:val="24"/>
          <w:szCs w:val="24"/>
        </w:rPr>
        <w:t xml:space="preserve"> Найти величину запирающего напряжения для фотоэлектронов при освещении металла светом с длиной волны 350 нм. Красная граница фотоэффекта для металла 6,2 • 10</w:t>
      </w:r>
      <w:r w:rsidRPr="00C43CD0">
        <w:rPr>
          <w:rFonts w:ascii="Times New Roman" w:hAnsi="Times New Roman" w:cs="Times New Roman"/>
          <w:sz w:val="24"/>
          <w:szCs w:val="24"/>
          <w:vertAlign w:val="superscript"/>
        </w:rPr>
        <w:t>-5</w:t>
      </w:r>
      <w:r w:rsidRPr="00C43CD0">
        <w:rPr>
          <w:rFonts w:ascii="Times New Roman" w:hAnsi="Times New Roman" w:cs="Times New Roman"/>
          <w:sz w:val="24"/>
          <w:szCs w:val="24"/>
        </w:rPr>
        <w:t xml:space="preserve"> см.</w:t>
      </w:r>
    </w:p>
    <w:p w:rsidR="00C82DE6" w:rsidRPr="00C43CD0" w:rsidRDefault="00C82DE6" w:rsidP="00C82DE6">
      <w:pPr>
        <w:spacing w:after="0"/>
        <w:jc w:val="both"/>
        <w:rPr>
          <w:rFonts w:ascii="Times New Roman" w:hAnsi="Times New Roman" w:cs="Times New Roman"/>
          <w:color w:val="000000"/>
          <w:sz w:val="24"/>
          <w:szCs w:val="24"/>
        </w:rPr>
      </w:pPr>
      <w:r w:rsidRPr="00C43CD0">
        <w:rPr>
          <w:rFonts w:ascii="Times New Roman" w:hAnsi="Times New Roman" w:cs="Times New Roman"/>
          <w:b/>
          <w:sz w:val="24"/>
          <w:szCs w:val="24"/>
        </w:rPr>
        <w:t>Задача №2.</w:t>
      </w:r>
      <w:r w:rsidRPr="00C43CD0">
        <w:rPr>
          <w:rFonts w:ascii="Times New Roman" w:hAnsi="Times New Roman" w:cs="Times New Roman"/>
          <w:sz w:val="24"/>
          <w:szCs w:val="24"/>
        </w:rPr>
        <w:t xml:space="preserve"> </w:t>
      </w:r>
      <w:r w:rsidRPr="00C43CD0">
        <w:rPr>
          <w:rFonts w:ascii="Times New Roman" w:hAnsi="Times New Roman" w:cs="Times New Roman"/>
          <w:color w:val="000000"/>
          <w:sz w:val="24"/>
          <w:szCs w:val="24"/>
        </w:rPr>
        <w:t>Рассчитайте, за какое время количество атомов йода- 131 уменьшится в 2000 раз. Период полураспада радиоактивного йода-131 равен 8 сут.</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sz w:val="24"/>
          <w:szCs w:val="24"/>
        </w:rPr>
        <w:t>Задача №3</w:t>
      </w:r>
      <w:r w:rsidRPr="00C43CD0">
        <w:rPr>
          <w:rFonts w:ascii="Times New Roman" w:hAnsi="Times New Roman" w:cs="Times New Roman"/>
          <w:sz w:val="24"/>
          <w:szCs w:val="24"/>
        </w:rPr>
        <w:t xml:space="preserve">. Рассчитайте энергию связи и удельную энергию связи, дефект массы ядра углерода </w:t>
      </w:r>
      <w:r w:rsidRPr="00C43CD0">
        <w:rPr>
          <w:rFonts w:ascii="Times New Roman" w:hAnsi="Times New Roman" w:cs="Times New Roman"/>
          <w:sz w:val="24"/>
          <w:szCs w:val="24"/>
          <w:vertAlign w:val="superscript"/>
        </w:rPr>
        <w:t>12</w:t>
      </w:r>
      <w:r w:rsidRPr="00C43CD0">
        <w:rPr>
          <w:rFonts w:ascii="Times New Roman" w:hAnsi="Times New Roman" w:cs="Times New Roman"/>
          <w:sz w:val="24"/>
          <w:szCs w:val="24"/>
          <w:vertAlign w:val="subscript"/>
        </w:rPr>
        <w:t>6</w:t>
      </w:r>
      <w:r w:rsidRPr="00C43CD0">
        <w:rPr>
          <w:rFonts w:ascii="Times New Roman" w:hAnsi="Times New Roman" w:cs="Times New Roman"/>
          <w:sz w:val="24"/>
          <w:szCs w:val="24"/>
        </w:rPr>
        <w:t xml:space="preserve">С. </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t xml:space="preserve"> </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t>Задачи с профессиональной направленностью</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t xml:space="preserve"> </w:t>
      </w:r>
    </w:p>
    <w:p w:rsidR="00C82DE6" w:rsidRPr="00C43CD0" w:rsidRDefault="00C82DE6" w:rsidP="00C82DE6">
      <w:pPr>
        <w:spacing w:after="0"/>
        <w:jc w:val="both"/>
        <w:rPr>
          <w:rFonts w:ascii="Times New Roman" w:hAnsi="Times New Roman" w:cs="Times New Roman"/>
          <w:sz w:val="24"/>
          <w:szCs w:val="24"/>
          <w:shd w:val="clear" w:color="auto" w:fill="FFFFFF"/>
        </w:rPr>
      </w:pPr>
      <w:r w:rsidRPr="00C43CD0">
        <w:rPr>
          <w:rFonts w:ascii="Times New Roman" w:hAnsi="Times New Roman" w:cs="Times New Roman"/>
          <w:b/>
          <w:bCs/>
          <w:sz w:val="24"/>
          <w:szCs w:val="24"/>
          <w:shd w:val="clear" w:color="auto" w:fill="FFFFFF"/>
        </w:rPr>
        <w:t>1.</w:t>
      </w:r>
      <w:r w:rsidRPr="00C43CD0">
        <w:rPr>
          <w:rFonts w:ascii="Times New Roman" w:hAnsi="Times New Roman" w:cs="Times New Roman"/>
          <w:sz w:val="24"/>
          <w:szCs w:val="24"/>
          <w:shd w:val="clear" w:color="auto" w:fill="FFFFFF"/>
        </w:rPr>
        <w:t xml:space="preserve"> Датчики движения используют для управления светом в подъезде, на входе в дом и в других местах. Кадмиевые фотоэлементы лежат в основе их устройства. Будет ли работать фотоэлемент, то есть, возникнет ли фотоэффект в кадмии под действием облучения, имеющего длину волны 450нм?</w:t>
      </w:r>
    </w:p>
    <w:p w:rsidR="00C82DE6" w:rsidRPr="00C43CD0" w:rsidRDefault="00C82DE6" w:rsidP="00C82DE6">
      <w:pPr>
        <w:spacing w:after="0"/>
        <w:jc w:val="both"/>
        <w:rPr>
          <w:rFonts w:ascii="Times New Roman" w:hAnsi="Times New Roman" w:cs="Times New Roman"/>
          <w:sz w:val="24"/>
          <w:szCs w:val="24"/>
          <w:shd w:val="clear" w:color="auto" w:fill="FFFFFF"/>
        </w:rPr>
      </w:pPr>
      <w:r w:rsidRPr="00C43CD0">
        <w:rPr>
          <w:rFonts w:ascii="Times New Roman" w:hAnsi="Times New Roman" w:cs="Times New Roman"/>
          <w:b/>
          <w:bCs/>
          <w:sz w:val="24"/>
          <w:szCs w:val="24"/>
          <w:shd w:val="clear" w:color="auto" w:fill="FFFFFF"/>
        </w:rPr>
        <w:t>2.</w:t>
      </w:r>
      <w:r w:rsidRPr="00C43CD0">
        <w:rPr>
          <w:rFonts w:ascii="Times New Roman" w:hAnsi="Times New Roman" w:cs="Times New Roman"/>
          <w:sz w:val="24"/>
          <w:szCs w:val="24"/>
          <w:shd w:val="clear" w:color="auto" w:fill="FFFFFF"/>
        </w:rPr>
        <w:t xml:space="preserve"> </w:t>
      </w:r>
      <w:r w:rsidRPr="00C43CD0">
        <w:rPr>
          <w:rFonts w:ascii="Times New Roman" w:hAnsi="Times New Roman" w:cs="Times New Roman"/>
          <w:sz w:val="24"/>
          <w:szCs w:val="24"/>
        </w:rPr>
        <w:t>Лазерный нивелир используется строителями для соблюдения правильной геометрии стен, потолков, откосов, отделочниками для ровной укладки стеновых покрытий, выравнивания пола и стен, переноса на стены и потолки элементов дизайна с дизайн-проекта.</w:t>
      </w:r>
      <w:r w:rsidRPr="00C43CD0">
        <w:rPr>
          <w:rFonts w:ascii="Times New Roman" w:hAnsi="Times New Roman" w:cs="Times New Roman"/>
          <w:sz w:val="24"/>
          <w:szCs w:val="24"/>
          <w:shd w:val="clear" w:color="auto" w:fill="FFFFFF"/>
        </w:rPr>
        <w:t xml:space="preserve"> Более распространены нивелиры с лазером красного цвета (650 нм). Определить мощность излучения лазерного нивелира, если за 1с излучается </w:t>
      </w:r>
      <w:r w:rsidRPr="00C43CD0">
        <w:rPr>
          <w:rFonts w:ascii="Times New Roman" w:hAnsi="Times New Roman" w:cs="Times New Roman"/>
          <w:sz w:val="24"/>
          <w:szCs w:val="24"/>
        </w:rPr>
        <w:t>9·10</w:t>
      </w:r>
      <w:r w:rsidRPr="00C43CD0">
        <w:rPr>
          <w:rFonts w:ascii="Times New Roman" w:hAnsi="Times New Roman" w:cs="Times New Roman"/>
          <w:sz w:val="24"/>
          <w:szCs w:val="24"/>
          <w:vertAlign w:val="superscript"/>
        </w:rPr>
        <w:t>24</w:t>
      </w:r>
      <w:r w:rsidRPr="00C43CD0">
        <w:rPr>
          <w:rFonts w:ascii="Times New Roman" w:hAnsi="Times New Roman" w:cs="Times New Roman"/>
          <w:sz w:val="24"/>
          <w:szCs w:val="24"/>
        </w:rPr>
        <w:t xml:space="preserve"> фотонов.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shd w:val="clear" w:color="auto" w:fill="FFFFFF"/>
        </w:rPr>
        <w:t>3.</w:t>
      </w:r>
      <w:r w:rsidRPr="00C43CD0">
        <w:rPr>
          <w:rFonts w:ascii="Times New Roman" w:hAnsi="Times New Roman" w:cs="Times New Roman"/>
          <w:sz w:val="24"/>
          <w:szCs w:val="24"/>
          <w:shd w:val="clear" w:color="auto" w:fill="FFFFFF"/>
        </w:rPr>
        <w:t xml:space="preserve"> При проведении строительных и отделочных работ используют лазерные уровни и лазерные рулетки. </w:t>
      </w:r>
      <w:r w:rsidRPr="00C43CD0">
        <w:rPr>
          <w:rFonts w:ascii="Times New Roman" w:hAnsi="Times New Roman" w:cs="Times New Roman"/>
          <w:sz w:val="24"/>
          <w:szCs w:val="24"/>
        </w:rPr>
        <w:t>Мощность излучения лазерной рулетки с длиной волны λ = 600 нм равна P = 2 мВт. Определите число фотонов, излучаемых рулеткой за 1с.</w:t>
      </w:r>
    </w:p>
    <w:p w:rsidR="00C82DE6" w:rsidRPr="00C43CD0" w:rsidRDefault="00C82DE6" w:rsidP="00C82DE6">
      <w:pPr>
        <w:spacing w:after="0"/>
        <w:jc w:val="both"/>
        <w:rPr>
          <w:rFonts w:ascii="Times New Roman" w:hAnsi="Times New Roman" w:cs="Times New Roman"/>
          <w:sz w:val="24"/>
          <w:szCs w:val="24"/>
        </w:rPr>
      </w:pPr>
    </w:p>
    <w:p w:rsidR="00C82DE6" w:rsidRPr="00C43CD0" w:rsidRDefault="00C82DE6" w:rsidP="00C82DE6">
      <w:pPr>
        <w:pStyle w:val="10"/>
        <w:rPr>
          <w:b/>
          <w:bCs/>
        </w:rPr>
      </w:pPr>
      <w:bookmarkStart w:id="48" w:name="_Toc136375583"/>
      <w:r w:rsidRPr="00C43CD0">
        <w:rPr>
          <w:b/>
          <w:bCs/>
        </w:rPr>
        <w:t>3. Оценочные материалы для промежуточной аттестации</w:t>
      </w:r>
      <w:bookmarkEnd w:id="48"/>
    </w:p>
    <w:p w:rsidR="00C82DE6" w:rsidRPr="00C43CD0" w:rsidRDefault="00C82DE6" w:rsidP="00C82DE6">
      <w:pPr>
        <w:spacing w:after="0"/>
        <w:jc w:val="center"/>
        <w:rPr>
          <w:rFonts w:ascii="Times New Roman" w:hAnsi="Times New Roman" w:cs="Times New Roman"/>
          <w:b/>
          <w:bCs/>
          <w:sz w:val="24"/>
          <w:szCs w:val="24"/>
        </w:rPr>
      </w:pPr>
      <w:r w:rsidRPr="00C43CD0">
        <w:rPr>
          <w:rFonts w:ascii="Times New Roman" w:hAnsi="Times New Roman" w:cs="Times New Roman"/>
          <w:b/>
          <w:bCs/>
          <w:sz w:val="24"/>
          <w:szCs w:val="24"/>
        </w:rPr>
        <w:t>Критерии оценки</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 xml:space="preserve">За каждое задание </w:t>
      </w:r>
      <w:r w:rsidRPr="00C43CD0">
        <w:rPr>
          <w:rFonts w:ascii="Times New Roman" w:hAnsi="Times New Roman" w:cs="Times New Roman"/>
          <w:b/>
          <w:bCs/>
          <w:sz w:val="24"/>
          <w:szCs w:val="24"/>
        </w:rPr>
        <w:t>первой части</w:t>
      </w:r>
      <w:r w:rsidRPr="00C43CD0">
        <w:rPr>
          <w:rFonts w:ascii="Times New Roman" w:hAnsi="Times New Roman" w:cs="Times New Roman"/>
          <w:sz w:val="24"/>
          <w:szCs w:val="24"/>
        </w:rPr>
        <w:t xml:space="preserve"> выставляется 1 балл при правильном ответе, 0 баллов – при неправильном ответе.</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 xml:space="preserve">Задание </w:t>
      </w:r>
      <w:r w:rsidRPr="00C43CD0">
        <w:rPr>
          <w:rFonts w:ascii="Times New Roman" w:hAnsi="Times New Roman" w:cs="Times New Roman"/>
          <w:b/>
          <w:bCs/>
          <w:sz w:val="24"/>
          <w:szCs w:val="24"/>
        </w:rPr>
        <w:t>№19</w:t>
      </w:r>
      <w:r w:rsidRPr="00C43CD0">
        <w:rPr>
          <w:rFonts w:ascii="Times New Roman" w:hAnsi="Times New Roman" w:cs="Times New Roman"/>
          <w:sz w:val="24"/>
          <w:szCs w:val="24"/>
        </w:rPr>
        <w:t xml:space="preserve"> </w:t>
      </w:r>
      <w:r w:rsidRPr="00C43CD0">
        <w:rPr>
          <w:rFonts w:ascii="Times New Roman" w:hAnsi="Times New Roman" w:cs="Times New Roman"/>
          <w:b/>
          <w:bCs/>
          <w:sz w:val="24"/>
          <w:szCs w:val="24"/>
        </w:rPr>
        <w:t>второй части</w:t>
      </w:r>
      <w:r w:rsidRPr="00C43CD0">
        <w:rPr>
          <w:rFonts w:ascii="Times New Roman" w:hAnsi="Times New Roman" w:cs="Times New Roman"/>
          <w:sz w:val="24"/>
          <w:szCs w:val="24"/>
        </w:rPr>
        <w:t>:</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2 балла – приведено полное правильное решение, включающее следующие элементы:</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Записаны физические закономерности, применение которых необходимо и достаточно для решения данной задачи;</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Выполнены необходимые математические преобразования и расчёты (возможно, с вычислением промежуточных величин, то есть «по частям»), получен верный ответ (при округлении погрешность не должна превышать 10%) с указанием единиц измерения.</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1 балл – приведено неполное решение или решение, содержащее ошибки:</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Записаны не все необходимые для решения физические закономерности;</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ИЛИ</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В записях необходимых для решения физических закономерностях имеются ошибки;</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ИЛИ</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Допущены ошибки в математических преобразованиях или вычислениях.</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lastRenderedPageBreak/>
        <w:t>0 баллов – решение задачи полностью неверное ИЛИ отсутствует.</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 xml:space="preserve">Задание </w:t>
      </w:r>
      <w:r w:rsidRPr="00C43CD0">
        <w:rPr>
          <w:rFonts w:ascii="Times New Roman" w:hAnsi="Times New Roman" w:cs="Times New Roman"/>
          <w:b/>
          <w:bCs/>
          <w:sz w:val="24"/>
          <w:szCs w:val="24"/>
        </w:rPr>
        <w:t>№20</w:t>
      </w:r>
      <w:r w:rsidRPr="00C43CD0">
        <w:rPr>
          <w:rFonts w:ascii="Times New Roman" w:hAnsi="Times New Roman" w:cs="Times New Roman"/>
          <w:sz w:val="24"/>
          <w:szCs w:val="24"/>
        </w:rPr>
        <w:t xml:space="preserve"> </w:t>
      </w:r>
      <w:r w:rsidRPr="00C43CD0">
        <w:rPr>
          <w:rFonts w:ascii="Times New Roman" w:hAnsi="Times New Roman" w:cs="Times New Roman"/>
          <w:b/>
          <w:bCs/>
          <w:sz w:val="24"/>
          <w:szCs w:val="24"/>
        </w:rPr>
        <w:t>второй части</w:t>
      </w:r>
      <w:r w:rsidRPr="00C43CD0">
        <w:rPr>
          <w:rFonts w:ascii="Times New Roman" w:hAnsi="Times New Roman" w:cs="Times New Roman"/>
          <w:sz w:val="24"/>
          <w:szCs w:val="24"/>
        </w:rPr>
        <w:t>:</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2 балла – приведено полное правильное решение, включающее следующие элементы:</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Верно указаны физические явления ИЛИ записаны физические закономерности, применение которых необходимо и достаточно для решения данной задачи;</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Проведены корректные рассуждения, сформулирован верный ответ.</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1 балл – приведено неполное решение или решение, содержащее ошибки:</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Записаны не все необходимые для решения физические явления и закономерности;</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ИЛИ</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Верно указаны все необходимые для решения физические явления и закономерности, но ответ явно не сформулирован;</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ИЛИ</w:t>
      </w:r>
    </w:p>
    <w:p w:rsidR="00C82DE6" w:rsidRPr="00C82DE6" w:rsidRDefault="00C82DE6" w:rsidP="00C82DE6">
      <w:pPr>
        <w:pStyle w:val="1f"/>
        <w:spacing w:line="276" w:lineRule="auto"/>
        <w:jc w:val="both"/>
        <w:rPr>
          <w:rFonts w:ascii="Times New Roman" w:hAnsi="Times New Roman"/>
          <w:lang w:val="ru-RU"/>
        </w:rPr>
      </w:pPr>
      <w:r w:rsidRPr="00C82DE6">
        <w:rPr>
          <w:rFonts w:ascii="Times New Roman" w:hAnsi="Times New Roman"/>
          <w:lang w:val="ru-RU"/>
        </w:rPr>
        <w:t>- Указаны физические явления и закономерности, но в приведённых рассуждениях содержатся ошибки.</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0 баллов – решение задачи полностью неверное ИЛИ отсутствует.</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 xml:space="preserve"> </w:t>
      </w:r>
    </w:p>
    <w:p w:rsidR="00C82DE6" w:rsidRPr="00C43CD0" w:rsidRDefault="00C82DE6" w:rsidP="00C82DE6">
      <w:pPr>
        <w:spacing w:after="0"/>
        <w:jc w:val="center"/>
        <w:rPr>
          <w:rFonts w:ascii="Times New Roman" w:hAnsi="Times New Roman" w:cs="Times New Roman"/>
          <w:b/>
          <w:bCs/>
          <w:sz w:val="24"/>
          <w:szCs w:val="24"/>
        </w:rPr>
      </w:pPr>
      <w:r w:rsidRPr="00C43CD0">
        <w:rPr>
          <w:rFonts w:ascii="Times New Roman" w:hAnsi="Times New Roman" w:cs="Times New Roman"/>
          <w:b/>
          <w:bCs/>
          <w:sz w:val="24"/>
          <w:szCs w:val="24"/>
        </w:rPr>
        <w:t>Перевод в пятибалльную систему:</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 xml:space="preserve"> </w:t>
      </w:r>
    </w:p>
    <w:tbl>
      <w:tblPr>
        <w:tblStyle w:val="af2"/>
        <w:tblW w:w="0" w:type="auto"/>
        <w:tblCellMar>
          <w:top w:w="15" w:type="dxa"/>
          <w:left w:w="15" w:type="dxa"/>
          <w:bottom w:w="15" w:type="dxa"/>
          <w:right w:w="15" w:type="dxa"/>
        </w:tblCellMar>
        <w:tblLook w:val="04A0"/>
      </w:tblPr>
      <w:tblGrid>
        <w:gridCol w:w="2346"/>
        <w:gridCol w:w="2345"/>
        <w:gridCol w:w="2345"/>
        <w:gridCol w:w="2348"/>
      </w:tblGrid>
      <w:tr w:rsidR="00C82DE6" w:rsidRPr="00C43CD0" w:rsidTr="005F2108">
        <w:tc>
          <w:tcPr>
            <w:tcW w:w="2388"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b/>
                <w:bCs/>
                <w:sz w:val="24"/>
                <w:szCs w:val="24"/>
              </w:rPr>
            </w:pPr>
            <w:r w:rsidRPr="00C43CD0">
              <w:rPr>
                <w:b/>
                <w:bCs/>
                <w:sz w:val="24"/>
                <w:szCs w:val="24"/>
              </w:rPr>
              <w:t>«5»</w:t>
            </w:r>
          </w:p>
        </w:tc>
        <w:tc>
          <w:tcPr>
            <w:tcW w:w="2388"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b/>
                <w:bCs/>
                <w:sz w:val="24"/>
                <w:szCs w:val="24"/>
              </w:rPr>
            </w:pPr>
            <w:r w:rsidRPr="00C43CD0">
              <w:rPr>
                <w:b/>
                <w:bCs/>
                <w:sz w:val="24"/>
                <w:szCs w:val="24"/>
              </w:rPr>
              <w:t>«4»</w:t>
            </w:r>
          </w:p>
        </w:tc>
        <w:tc>
          <w:tcPr>
            <w:tcW w:w="2388"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b/>
                <w:bCs/>
                <w:sz w:val="24"/>
                <w:szCs w:val="24"/>
              </w:rPr>
            </w:pPr>
            <w:r w:rsidRPr="00C43CD0">
              <w:rPr>
                <w:b/>
                <w:bCs/>
                <w:sz w:val="24"/>
                <w:szCs w:val="24"/>
              </w:rPr>
              <w:t>«3»</w:t>
            </w:r>
          </w:p>
        </w:tc>
        <w:tc>
          <w:tcPr>
            <w:tcW w:w="2388" w:type="dxa"/>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center"/>
              <w:rPr>
                <w:b/>
                <w:bCs/>
                <w:sz w:val="24"/>
                <w:szCs w:val="24"/>
              </w:rPr>
            </w:pPr>
            <w:r w:rsidRPr="00C43CD0">
              <w:rPr>
                <w:b/>
                <w:bCs/>
                <w:sz w:val="24"/>
                <w:szCs w:val="24"/>
              </w:rPr>
              <w:t>«2»</w:t>
            </w:r>
          </w:p>
        </w:tc>
      </w:tr>
      <w:tr w:rsidR="00C82DE6" w:rsidRPr="00C43CD0" w:rsidTr="005F2108">
        <w:tc>
          <w:tcPr>
            <w:tcW w:w="2388"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sz w:val="24"/>
                <w:szCs w:val="24"/>
              </w:rPr>
            </w:pPr>
          </w:p>
          <w:p w:rsidR="00C82DE6" w:rsidRPr="00C43CD0" w:rsidRDefault="00C82DE6" w:rsidP="005F2108">
            <w:pPr>
              <w:spacing w:after="0"/>
              <w:jc w:val="center"/>
              <w:rPr>
                <w:sz w:val="24"/>
                <w:szCs w:val="24"/>
              </w:rPr>
            </w:pPr>
            <w:r w:rsidRPr="00C43CD0">
              <w:rPr>
                <w:sz w:val="24"/>
                <w:szCs w:val="24"/>
              </w:rPr>
              <w:t>19-22 баллов</w:t>
            </w:r>
          </w:p>
        </w:tc>
        <w:tc>
          <w:tcPr>
            <w:tcW w:w="2388"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sz w:val="24"/>
                <w:szCs w:val="24"/>
              </w:rPr>
            </w:pPr>
          </w:p>
          <w:p w:rsidR="00C82DE6" w:rsidRPr="00C43CD0" w:rsidRDefault="00C82DE6" w:rsidP="005F2108">
            <w:pPr>
              <w:spacing w:after="0"/>
              <w:jc w:val="center"/>
              <w:rPr>
                <w:sz w:val="24"/>
                <w:szCs w:val="24"/>
              </w:rPr>
            </w:pPr>
            <w:r w:rsidRPr="00C43CD0">
              <w:rPr>
                <w:sz w:val="24"/>
                <w:szCs w:val="24"/>
              </w:rPr>
              <w:t>15-18 баллов</w:t>
            </w:r>
          </w:p>
        </w:tc>
        <w:tc>
          <w:tcPr>
            <w:tcW w:w="2388"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sz w:val="24"/>
                <w:szCs w:val="24"/>
              </w:rPr>
            </w:pPr>
          </w:p>
          <w:p w:rsidR="00C82DE6" w:rsidRPr="00C43CD0" w:rsidRDefault="00C82DE6" w:rsidP="005F2108">
            <w:pPr>
              <w:spacing w:after="0"/>
              <w:jc w:val="center"/>
              <w:rPr>
                <w:sz w:val="24"/>
                <w:szCs w:val="24"/>
              </w:rPr>
            </w:pPr>
            <w:r w:rsidRPr="00C43CD0">
              <w:rPr>
                <w:sz w:val="24"/>
                <w:szCs w:val="24"/>
              </w:rPr>
              <w:t>11-14 баллов</w:t>
            </w:r>
          </w:p>
        </w:tc>
        <w:tc>
          <w:tcPr>
            <w:tcW w:w="2388" w:type="dxa"/>
            <w:tcBorders>
              <w:top w:val="nil"/>
              <w:left w:val="outset" w:sz="6" w:space="0" w:color="auto"/>
              <w:bottom w:val="outset" w:sz="6" w:space="0" w:color="auto"/>
              <w:right w:val="outset" w:sz="6" w:space="0" w:color="auto"/>
            </w:tcBorders>
          </w:tcPr>
          <w:p w:rsidR="00C82DE6" w:rsidRPr="00C43CD0" w:rsidRDefault="00C82DE6" w:rsidP="005F2108">
            <w:pPr>
              <w:spacing w:after="0"/>
              <w:jc w:val="center"/>
              <w:rPr>
                <w:sz w:val="24"/>
                <w:szCs w:val="24"/>
              </w:rPr>
            </w:pPr>
          </w:p>
          <w:p w:rsidR="00C82DE6" w:rsidRPr="00C43CD0" w:rsidRDefault="00C82DE6" w:rsidP="005F2108">
            <w:pPr>
              <w:spacing w:after="0"/>
              <w:jc w:val="center"/>
              <w:rPr>
                <w:sz w:val="24"/>
                <w:szCs w:val="24"/>
              </w:rPr>
            </w:pPr>
            <w:r w:rsidRPr="00C43CD0">
              <w:rPr>
                <w:sz w:val="24"/>
                <w:szCs w:val="24"/>
              </w:rPr>
              <w:t>10 баллов и меньше</w:t>
            </w:r>
          </w:p>
          <w:p w:rsidR="00C82DE6" w:rsidRPr="00C43CD0" w:rsidRDefault="00C82DE6" w:rsidP="005F2108">
            <w:pPr>
              <w:spacing w:after="0"/>
              <w:jc w:val="center"/>
              <w:rPr>
                <w:sz w:val="24"/>
                <w:szCs w:val="24"/>
              </w:rPr>
            </w:pPr>
          </w:p>
        </w:tc>
      </w:tr>
    </w:tbl>
    <w:p w:rsidR="00C82DE6" w:rsidRPr="00C43CD0" w:rsidRDefault="00C82DE6" w:rsidP="00C82DE6">
      <w:pPr>
        <w:spacing w:after="0"/>
        <w:jc w:val="center"/>
        <w:rPr>
          <w:rFonts w:ascii="Times New Roman" w:hAnsi="Times New Roman" w:cs="Times New Roman"/>
          <w:b/>
          <w:bCs/>
          <w:sz w:val="24"/>
          <w:szCs w:val="24"/>
        </w:rPr>
      </w:pPr>
    </w:p>
    <w:p w:rsidR="00C82DE6" w:rsidRPr="00C43CD0" w:rsidRDefault="00C82DE6" w:rsidP="00C82DE6">
      <w:pPr>
        <w:spacing w:after="0"/>
        <w:jc w:val="center"/>
        <w:rPr>
          <w:rFonts w:ascii="Times New Roman" w:hAnsi="Times New Roman" w:cs="Times New Roman"/>
          <w:b/>
          <w:sz w:val="24"/>
          <w:szCs w:val="24"/>
        </w:rPr>
      </w:pPr>
      <w:r w:rsidRPr="00C43CD0">
        <w:rPr>
          <w:rFonts w:ascii="Times New Roman" w:hAnsi="Times New Roman" w:cs="Times New Roman"/>
          <w:b/>
          <w:sz w:val="24"/>
          <w:szCs w:val="24"/>
        </w:rPr>
        <w:t>Пример экзаменационного варианта</w:t>
      </w:r>
    </w:p>
    <w:p w:rsidR="00C82DE6" w:rsidRPr="00C43CD0" w:rsidRDefault="00C82DE6" w:rsidP="00C82DE6">
      <w:pPr>
        <w:spacing w:after="0"/>
        <w:jc w:val="center"/>
        <w:rPr>
          <w:rFonts w:ascii="Times New Roman" w:eastAsia="Calibri" w:hAnsi="Times New Roman" w:cs="Times New Roman"/>
          <w:b/>
          <w:sz w:val="24"/>
          <w:szCs w:val="24"/>
        </w:rPr>
      </w:pPr>
      <w:r w:rsidRPr="00C43CD0">
        <w:rPr>
          <w:rFonts w:ascii="Times New Roman" w:eastAsia="Calibri" w:hAnsi="Times New Roman" w:cs="Times New Roman"/>
          <w:b/>
          <w:sz w:val="24"/>
          <w:szCs w:val="24"/>
        </w:rPr>
        <w:t>Для УГПС 08.00.00 Техника и технологии строительства</w:t>
      </w:r>
    </w:p>
    <w:p w:rsidR="00C82DE6" w:rsidRPr="00C43CD0" w:rsidRDefault="00C82DE6" w:rsidP="00C82DE6">
      <w:pPr>
        <w:spacing w:after="0"/>
        <w:jc w:val="center"/>
        <w:rPr>
          <w:rFonts w:ascii="Times New Roman" w:hAnsi="Times New Roman" w:cs="Times New Roman"/>
          <w:b/>
          <w:sz w:val="24"/>
          <w:szCs w:val="24"/>
        </w:rPr>
      </w:pPr>
    </w:p>
    <w:p w:rsidR="00C82DE6" w:rsidRPr="00C43CD0" w:rsidRDefault="00C82DE6" w:rsidP="00C82DE6">
      <w:pPr>
        <w:spacing w:after="0"/>
        <w:rPr>
          <w:rFonts w:ascii="Times New Roman" w:hAnsi="Times New Roman" w:cs="Times New Roman"/>
          <w:b/>
          <w:sz w:val="24"/>
          <w:szCs w:val="24"/>
        </w:rPr>
      </w:pPr>
      <w:r w:rsidRPr="00C43CD0">
        <w:rPr>
          <w:rFonts w:ascii="Times New Roman" w:hAnsi="Times New Roman" w:cs="Times New Roman"/>
          <w:b/>
          <w:sz w:val="24"/>
          <w:szCs w:val="24"/>
        </w:rPr>
        <w:t xml:space="preserve">Часть 1 </w:t>
      </w:r>
    </w:p>
    <w:p w:rsidR="00C82DE6" w:rsidRPr="00C43CD0" w:rsidRDefault="00C82DE6" w:rsidP="00C82DE6">
      <w:pPr>
        <w:spacing w:after="0"/>
        <w:rPr>
          <w:rFonts w:ascii="Times New Roman" w:hAnsi="Times New Roman" w:cs="Times New Roman"/>
          <w:b/>
          <w:bCs/>
          <w:sz w:val="24"/>
          <w:szCs w:val="24"/>
        </w:rPr>
      </w:pPr>
      <w:r w:rsidRPr="00C43CD0">
        <w:rPr>
          <w:rFonts w:ascii="Times New Roman" w:hAnsi="Times New Roman" w:cs="Times New Roman"/>
          <w:b/>
          <w:bCs/>
          <w:sz w:val="24"/>
          <w:szCs w:val="24"/>
        </w:rPr>
        <w:t>(напишите краткое решение задачи и выберите букву правильного ответа):</w:t>
      </w:r>
    </w:p>
    <w:p w:rsidR="00C82DE6" w:rsidRPr="00C43CD0" w:rsidRDefault="00C82DE6" w:rsidP="00C82DE6">
      <w:pPr>
        <w:spacing w:after="0"/>
        <w:jc w:val="both"/>
        <w:rPr>
          <w:rFonts w:ascii="Times New Roman" w:hAnsi="Times New Roman" w:cs="Times New Roman"/>
          <w:b/>
          <w:bCs/>
          <w:color w:val="000000"/>
          <w:sz w:val="24"/>
          <w:szCs w:val="24"/>
        </w:rPr>
      </w:pPr>
      <w:r w:rsidRPr="00C43CD0">
        <w:rPr>
          <w:rStyle w:val="160"/>
          <w:b/>
          <w:bCs/>
          <w:color w:val="000000"/>
        </w:rPr>
        <w:t>1.</w:t>
      </w:r>
    </w:p>
    <w:p w:rsidR="00C82DE6" w:rsidRPr="00C43CD0" w:rsidRDefault="00C82DE6" w:rsidP="00C82DE6">
      <w:pPr>
        <w:pStyle w:val="leftmargin"/>
        <w:spacing w:before="0" w:beforeAutospacing="0" w:after="0" w:afterAutospacing="0" w:line="276" w:lineRule="auto"/>
        <w:jc w:val="both"/>
        <w:rPr>
          <w:color w:val="000000"/>
        </w:rPr>
      </w:pPr>
      <w:r w:rsidRPr="00C43CD0">
        <w:rPr>
          <w:noProof/>
        </w:rPr>
        <w:drawing>
          <wp:inline distT="0" distB="0" distL="0" distR="0">
            <wp:extent cx="1638300" cy="1173480"/>
            <wp:effectExtent l="19050" t="0" r="0" b="0"/>
            <wp:docPr id="162" name="Рисунок 110" descr="C:\Users\W-book\AppData\Local\Temp\ksohtml12872\wps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descr="C:\Users\W-book\AppData\Local\Temp\ksohtml12872\wps154.jpg"/>
                    <pic:cNvPicPr>
                      <a:picLocks noChangeAspect="1" noChangeArrowheads="1"/>
                    </pic:cNvPicPr>
                  </pic:nvPicPr>
                  <pic:blipFill>
                    <a:blip r:embed="rId305" cstate="print"/>
                    <a:srcRect/>
                    <a:stretch>
                      <a:fillRect/>
                    </a:stretch>
                  </pic:blipFill>
                  <pic:spPr>
                    <a:xfrm>
                      <a:off x="0" y="0"/>
                      <a:ext cx="1638300" cy="1173480"/>
                    </a:xfrm>
                    <a:prstGeom prst="rect">
                      <a:avLst/>
                    </a:prstGeom>
                    <a:noFill/>
                    <a:ln w="9525">
                      <a:noFill/>
                      <a:miter lim="800000"/>
                      <a:headEnd/>
                      <a:tailEnd/>
                    </a:ln>
                  </pic:spPr>
                </pic:pic>
              </a:graphicData>
            </a:graphic>
          </wp:inline>
        </w:drawing>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На графике приведена зависимость скорости тела от времени при прямолинейном движении. Определите по графику ускорение тела. (Ответ дайте в метрах в секунду в квадрате.)</w:t>
      </w:r>
    </w:p>
    <w:p w:rsidR="00C82DE6" w:rsidRPr="00C43CD0" w:rsidRDefault="00C82DE6" w:rsidP="00C82DE6">
      <w:pPr>
        <w:pStyle w:val="a3"/>
        <w:shd w:val="clear" w:color="auto" w:fill="FFFFFF"/>
        <w:spacing w:before="0" w:beforeAutospacing="0" w:after="0" w:afterAutospacing="0" w:line="276" w:lineRule="auto"/>
        <w:rPr>
          <w:vertAlign w:val="superscript"/>
        </w:rPr>
      </w:pPr>
      <w:r w:rsidRPr="00C43CD0">
        <w:t>А.  6 м/с</w:t>
      </w:r>
      <w:r w:rsidRPr="00C43CD0">
        <w:rPr>
          <w:vertAlign w:val="superscript"/>
        </w:rPr>
        <w:t>2</w:t>
      </w:r>
      <w:r w:rsidRPr="00C43CD0">
        <w:rPr>
          <w:rStyle w:val="150"/>
        </w:rPr>
        <w:t xml:space="preserve">     </w:t>
      </w:r>
      <w:r w:rsidRPr="00C43CD0">
        <w:t>Б.  8 м/с</w:t>
      </w:r>
      <w:r w:rsidRPr="00C43CD0">
        <w:rPr>
          <w:vertAlign w:val="superscript"/>
        </w:rPr>
        <w:t>2</w:t>
      </w:r>
      <w:r w:rsidRPr="00C43CD0">
        <w:rPr>
          <w:rStyle w:val="150"/>
        </w:rPr>
        <w:t xml:space="preserve">     </w:t>
      </w:r>
      <w:r w:rsidRPr="00C43CD0">
        <w:t>В.  15 м/с</w:t>
      </w:r>
      <w:r w:rsidRPr="00C43CD0">
        <w:rPr>
          <w:vertAlign w:val="superscript"/>
        </w:rPr>
        <w:t>2</w:t>
      </w:r>
      <w:r w:rsidRPr="00C43CD0">
        <w:rPr>
          <w:rStyle w:val="150"/>
        </w:rPr>
        <w:t xml:space="preserve">     </w:t>
      </w:r>
      <w:r w:rsidRPr="00C43CD0">
        <w:t>Г.  20 м/с</w:t>
      </w:r>
      <w:r w:rsidRPr="00C43CD0">
        <w:rPr>
          <w:vertAlign w:val="superscript"/>
        </w:rPr>
        <w:t>2</w:t>
      </w:r>
    </w:p>
    <w:p w:rsidR="00C82DE6" w:rsidRPr="00C43CD0" w:rsidRDefault="00C82DE6" w:rsidP="00C82DE6">
      <w:pPr>
        <w:pStyle w:val="a3"/>
        <w:shd w:val="clear" w:color="auto" w:fill="FFFFFF"/>
        <w:spacing w:before="0" w:beforeAutospacing="0" w:after="0" w:afterAutospacing="0" w:line="276" w:lineRule="auto"/>
        <w:jc w:val="both"/>
        <w:rPr>
          <w:vertAlign w:val="superscript"/>
        </w:rPr>
      </w:pPr>
      <w:r w:rsidRPr="00C43CD0">
        <w:rPr>
          <w:rStyle w:val="160"/>
          <w:b/>
          <w:bCs/>
          <w:color w:val="000000"/>
        </w:rPr>
        <w:t xml:space="preserve">2. </w:t>
      </w:r>
      <w:r w:rsidRPr="00C43CD0">
        <w:t xml:space="preserve">Автомобиль массой 1000 кг движется с постоянной по модулю скоростью по выпуклому мосту. Автомобиль действует на мост в верхней его точке с силой </w:t>
      </w:r>
      <w:r w:rsidRPr="00C43CD0">
        <w:rPr>
          <w:i/>
          <w:iCs/>
        </w:rPr>
        <w:t>F</w:t>
      </w:r>
      <w:r w:rsidRPr="00C43CD0">
        <w:t xml:space="preserve"> = 9000 Н. Сила, с которой мост действует на автомобиль, равна</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А) 1000 Н и направлена вертикально вверх</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Б) 19 000 Н и направлена вертикально вниз</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В) 9000 Н и направлена вертикально вниз</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Г) 9000 Н и направлена вертикально вверх</w:t>
      </w:r>
    </w:p>
    <w:p w:rsidR="00C82DE6" w:rsidRPr="00C43CD0" w:rsidRDefault="00C82DE6" w:rsidP="00C82DE6">
      <w:pPr>
        <w:spacing w:after="0"/>
        <w:jc w:val="both"/>
        <w:rPr>
          <w:rFonts w:ascii="Times New Roman" w:hAnsi="Times New Roman" w:cs="Times New Roman"/>
          <w:b/>
          <w:bCs/>
          <w:color w:val="000000"/>
          <w:sz w:val="24"/>
          <w:szCs w:val="24"/>
        </w:rPr>
      </w:pPr>
      <w:r w:rsidRPr="00C43CD0">
        <w:rPr>
          <w:rStyle w:val="160"/>
          <w:b/>
          <w:bCs/>
          <w:color w:val="000000"/>
        </w:rPr>
        <w:t>3.</w:t>
      </w:r>
      <w:r w:rsidRPr="00C43CD0">
        <w:rPr>
          <w:rFonts w:ascii="Times New Roman" w:hAnsi="Times New Roman" w:cs="Times New Roman"/>
          <w:sz w:val="24"/>
          <w:szCs w:val="24"/>
        </w:rPr>
        <w:t xml:space="preserve"> С балкона с высоты 5 м бросают мяч в горизонтальном направлении. Начальная скорость мяча 7 м/с, его масса 0,1 кг. Через 2 с после броска импульс мяча приблизительно равен</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lastRenderedPageBreak/>
        <w:t>А) 0</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Б) 2,1 кг</w:t>
      </w:r>
      <w:r w:rsidRPr="00C43CD0">
        <w:rPr>
          <w:noProof/>
        </w:rPr>
        <w:drawing>
          <wp:inline distT="0" distB="0" distL="0" distR="0">
            <wp:extent cx="60960" cy="76200"/>
            <wp:effectExtent l="19050" t="0" r="0" b="0"/>
            <wp:docPr id="164" name="Рисунок 111" descr="C:\Users\W-book\AppData\Local\Temp\ksohtml12872\wps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descr="C:\Users\W-book\AppData\Local\Temp\ksohtml12872\wps155.jpg"/>
                    <pic:cNvPicPr>
                      <a:picLocks noChangeAspect="1" noChangeArrowheads="1"/>
                    </pic:cNvPicPr>
                  </pic:nvPicPr>
                  <pic:blipFill>
                    <a:blip r:embed="rId306" cstate="print"/>
                    <a:srcRect/>
                    <a:stretch>
                      <a:fillRect/>
                    </a:stretch>
                  </pic:blipFill>
                  <pic:spPr>
                    <a:xfrm>
                      <a:off x="0" y="0"/>
                      <a:ext cx="60960" cy="76200"/>
                    </a:xfrm>
                    <a:prstGeom prst="rect">
                      <a:avLst/>
                    </a:prstGeom>
                    <a:noFill/>
                    <a:ln w="9525">
                      <a:noFill/>
                      <a:miter lim="800000"/>
                      <a:headEnd/>
                      <a:tailEnd/>
                    </a:ln>
                  </pic:spPr>
                </pic:pic>
              </a:graphicData>
            </a:graphic>
          </wp:inline>
        </w:drawing>
      </w:r>
      <w:r w:rsidRPr="00C43CD0">
        <w:rPr>
          <w:color w:val="000000"/>
        </w:rPr>
        <w:t>м/с</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В) 0,7 кг</w:t>
      </w:r>
      <w:r w:rsidRPr="00C43CD0">
        <w:rPr>
          <w:noProof/>
        </w:rPr>
        <w:drawing>
          <wp:inline distT="0" distB="0" distL="0" distR="0">
            <wp:extent cx="60960" cy="76200"/>
            <wp:effectExtent l="19050" t="0" r="0" b="0"/>
            <wp:docPr id="166" name="Рисунок 112" descr="C:\Users\W-book\AppData\Local\Temp\ksohtml12872\wps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descr="C:\Users\W-book\AppData\Local\Temp\ksohtml12872\wps156.jpg"/>
                    <pic:cNvPicPr>
                      <a:picLocks noChangeAspect="1" noChangeArrowheads="1"/>
                    </pic:cNvPicPr>
                  </pic:nvPicPr>
                  <pic:blipFill>
                    <a:blip r:embed="rId306" cstate="print"/>
                    <a:srcRect/>
                    <a:stretch>
                      <a:fillRect/>
                    </a:stretch>
                  </pic:blipFill>
                  <pic:spPr>
                    <a:xfrm>
                      <a:off x="0" y="0"/>
                      <a:ext cx="60960" cy="76200"/>
                    </a:xfrm>
                    <a:prstGeom prst="rect">
                      <a:avLst/>
                    </a:prstGeom>
                    <a:noFill/>
                    <a:ln w="9525">
                      <a:noFill/>
                      <a:miter lim="800000"/>
                      <a:headEnd/>
                      <a:tailEnd/>
                    </a:ln>
                  </pic:spPr>
                </pic:pic>
              </a:graphicData>
            </a:graphic>
          </wp:inline>
        </w:drawing>
      </w:r>
      <w:r w:rsidRPr="00C43CD0">
        <w:rPr>
          <w:color w:val="000000"/>
        </w:rPr>
        <w:t>м/с</w:t>
      </w:r>
    </w:p>
    <w:p w:rsidR="00C82DE6" w:rsidRPr="00C43CD0" w:rsidRDefault="00C82DE6" w:rsidP="00C82DE6">
      <w:pPr>
        <w:pStyle w:val="leftmargin"/>
        <w:spacing w:before="0" w:beforeAutospacing="0" w:after="0" w:afterAutospacing="0" w:line="276" w:lineRule="auto"/>
        <w:jc w:val="both"/>
        <w:rPr>
          <w:color w:val="000000"/>
        </w:rPr>
      </w:pPr>
      <w:r w:rsidRPr="00C43CD0">
        <w:t>Г) 1,4 кг</w:t>
      </w:r>
      <w:r w:rsidRPr="00C43CD0">
        <w:rPr>
          <w:noProof/>
        </w:rPr>
        <w:drawing>
          <wp:inline distT="0" distB="0" distL="0" distR="0">
            <wp:extent cx="60960" cy="76200"/>
            <wp:effectExtent l="19050" t="0" r="0" b="0"/>
            <wp:docPr id="168" name="Рисунок 113" descr="C:\Users\W-book\AppData\Local\Temp\ksohtml12872\wps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descr="C:\Users\W-book\AppData\Local\Temp\ksohtml12872\wps157.jpg"/>
                    <pic:cNvPicPr>
                      <a:picLocks noChangeAspect="1" noChangeArrowheads="1"/>
                    </pic:cNvPicPr>
                  </pic:nvPicPr>
                  <pic:blipFill>
                    <a:blip r:embed="rId306" cstate="print"/>
                    <a:srcRect/>
                    <a:stretch>
                      <a:fillRect/>
                    </a:stretch>
                  </pic:blipFill>
                  <pic:spPr>
                    <a:xfrm>
                      <a:off x="0" y="0"/>
                      <a:ext cx="60960" cy="76200"/>
                    </a:xfrm>
                    <a:prstGeom prst="rect">
                      <a:avLst/>
                    </a:prstGeom>
                    <a:noFill/>
                    <a:ln w="9525">
                      <a:noFill/>
                      <a:miter lim="800000"/>
                      <a:headEnd/>
                      <a:tailEnd/>
                    </a:ln>
                  </pic:spPr>
                </pic:pic>
              </a:graphicData>
            </a:graphic>
          </wp:inline>
        </w:drawing>
      </w:r>
      <w:r w:rsidRPr="00C43CD0">
        <w:t>м/с</w:t>
      </w:r>
    </w:p>
    <w:p w:rsidR="00C82DE6" w:rsidRPr="00C43CD0" w:rsidRDefault="00C82DE6" w:rsidP="00C82DE6">
      <w:pPr>
        <w:spacing w:after="0"/>
        <w:jc w:val="both"/>
        <w:rPr>
          <w:rFonts w:ascii="Times New Roman" w:hAnsi="Times New Roman" w:cs="Times New Roman"/>
          <w:b/>
          <w:bCs/>
          <w:color w:val="000000"/>
          <w:sz w:val="24"/>
          <w:szCs w:val="24"/>
        </w:rPr>
      </w:pPr>
      <w:r w:rsidRPr="00C43CD0">
        <w:rPr>
          <w:rStyle w:val="160"/>
          <w:b/>
          <w:bCs/>
          <w:color w:val="000000"/>
        </w:rPr>
        <w:t xml:space="preserve">4. </w:t>
      </w:r>
      <w:r w:rsidRPr="00C43CD0">
        <w:rPr>
          <w:rFonts w:ascii="Times New Roman" w:hAnsi="Times New Roman" w:cs="Times New Roman"/>
          <w:sz w:val="24"/>
          <w:szCs w:val="24"/>
        </w:rPr>
        <w:t>В каких телах — твёрдых, жидких или газообразных — происходит диффузия?</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А) только в жидких</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Б) только в твёрдых</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В) только в газообразных</w:t>
      </w:r>
    </w:p>
    <w:p w:rsidR="00C82DE6" w:rsidRPr="00C43CD0" w:rsidRDefault="00C82DE6" w:rsidP="00C82DE6">
      <w:pPr>
        <w:pStyle w:val="leftmargin"/>
        <w:spacing w:before="0" w:beforeAutospacing="0" w:after="0" w:afterAutospacing="0" w:line="276" w:lineRule="auto"/>
        <w:jc w:val="both"/>
        <w:rPr>
          <w:rStyle w:val="160"/>
        </w:rPr>
      </w:pPr>
      <w:r w:rsidRPr="00C43CD0">
        <w:t>Г) в твёрдых, жидких и газообразных</w:t>
      </w:r>
    </w:p>
    <w:p w:rsidR="00C82DE6" w:rsidRPr="00C43CD0" w:rsidRDefault="00C82DE6" w:rsidP="00C82DE6">
      <w:pPr>
        <w:widowControl w:val="0"/>
        <w:autoSpaceDE w:val="0"/>
        <w:autoSpaceDN w:val="0"/>
        <w:adjustRightInd w:val="0"/>
        <w:spacing w:after="0"/>
        <w:rPr>
          <w:rFonts w:ascii="Times New Roman" w:hAnsi="Times New Roman" w:cs="Times New Roman"/>
          <w:sz w:val="24"/>
          <w:szCs w:val="24"/>
        </w:rPr>
      </w:pPr>
      <w:r w:rsidRPr="00C43CD0">
        <w:rPr>
          <w:rFonts w:ascii="Times New Roman" w:hAnsi="Times New Roman" w:cs="Times New Roman"/>
          <w:b/>
          <w:sz w:val="24"/>
          <w:szCs w:val="24"/>
        </w:rPr>
        <w:t>5.</w:t>
      </w:r>
      <w:r w:rsidRPr="00C43CD0">
        <w:rPr>
          <w:rFonts w:ascii="Times New Roman" w:hAnsi="Times New Roman" w:cs="Times New Roman"/>
          <w:sz w:val="24"/>
          <w:szCs w:val="24"/>
        </w:rPr>
        <w:t xml:space="preserve"> Сколько молекул содержится в капле воды массой 0,3 г? </w:t>
      </w:r>
    </w:p>
    <w:p w:rsidR="00C82DE6" w:rsidRPr="00C43CD0" w:rsidRDefault="00C82DE6" w:rsidP="00C82DE6">
      <w:pPr>
        <w:spacing w:after="0"/>
        <w:jc w:val="both"/>
        <w:rPr>
          <w:rFonts w:ascii="Times New Roman" w:hAnsi="Times New Roman" w:cs="Times New Roman"/>
          <w:iCs/>
          <w:sz w:val="24"/>
          <w:szCs w:val="24"/>
        </w:rPr>
      </w:pPr>
      <w:r w:rsidRPr="00C43CD0">
        <w:rPr>
          <w:rFonts w:ascii="Times New Roman" w:hAnsi="Times New Roman" w:cs="Times New Roman"/>
          <w:iCs/>
          <w:sz w:val="24"/>
          <w:szCs w:val="24"/>
        </w:rPr>
        <w:t xml:space="preserve">А.  </w:t>
      </w:r>
      <w:r w:rsidRPr="00C43CD0">
        <w:rPr>
          <w:rFonts w:ascii="Times New Roman" w:hAnsi="Times New Roman" w:cs="Times New Roman"/>
          <w:sz w:val="24"/>
          <w:szCs w:val="24"/>
        </w:rPr>
        <w:t xml:space="preserve">10 </w:t>
      </w:r>
      <w:r w:rsidRPr="00C43CD0">
        <w:rPr>
          <w:rFonts w:ascii="Times New Roman" w:hAnsi="Times New Roman" w:cs="Times New Roman"/>
          <w:sz w:val="24"/>
          <w:szCs w:val="24"/>
          <w:vertAlign w:val="superscript"/>
        </w:rPr>
        <w:t>23</w:t>
      </w:r>
      <w:r w:rsidRPr="00C43CD0">
        <w:rPr>
          <w:rFonts w:ascii="Times New Roman" w:hAnsi="Times New Roman" w:cs="Times New Roman"/>
          <w:sz w:val="24"/>
          <w:szCs w:val="24"/>
        </w:rPr>
        <w:t xml:space="preserve"> </w:t>
      </w:r>
      <w:r w:rsidRPr="00C43CD0">
        <w:rPr>
          <w:rFonts w:ascii="Times New Roman" w:hAnsi="Times New Roman" w:cs="Times New Roman"/>
          <w:iCs/>
          <w:sz w:val="24"/>
          <w:szCs w:val="24"/>
        </w:rPr>
        <w:t>Б.</w:t>
      </w:r>
      <w:r w:rsidRPr="00C43CD0">
        <w:rPr>
          <w:rFonts w:ascii="Times New Roman" w:hAnsi="Times New Roman" w:cs="Times New Roman"/>
          <w:sz w:val="24"/>
          <w:szCs w:val="24"/>
        </w:rPr>
        <w:t xml:space="preserve"> 10 </w:t>
      </w:r>
      <w:r w:rsidRPr="00C43CD0">
        <w:rPr>
          <w:rFonts w:ascii="Times New Roman" w:hAnsi="Times New Roman" w:cs="Times New Roman"/>
          <w:sz w:val="24"/>
          <w:szCs w:val="24"/>
          <w:vertAlign w:val="superscript"/>
        </w:rPr>
        <w:t xml:space="preserve">22 </w:t>
      </w:r>
      <w:r w:rsidRPr="00C43CD0">
        <w:rPr>
          <w:rFonts w:ascii="Times New Roman" w:hAnsi="Times New Roman" w:cs="Times New Roman"/>
          <w:sz w:val="24"/>
          <w:szCs w:val="24"/>
        </w:rPr>
        <w:t xml:space="preserve">  </w:t>
      </w:r>
      <w:r w:rsidRPr="00C43CD0">
        <w:rPr>
          <w:rFonts w:ascii="Times New Roman" w:hAnsi="Times New Roman" w:cs="Times New Roman"/>
          <w:iCs/>
          <w:sz w:val="24"/>
          <w:szCs w:val="24"/>
        </w:rPr>
        <w:t xml:space="preserve">В. 3 </w:t>
      </w:r>
      <w:r w:rsidRPr="00C43CD0">
        <w:rPr>
          <w:rFonts w:ascii="Times New Roman" w:hAnsi="Times New Roman" w:cs="Times New Roman"/>
          <w:sz w:val="24"/>
          <w:szCs w:val="24"/>
        </w:rPr>
        <w:t xml:space="preserve">•10 </w:t>
      </w:r>
      <w:r w:rsidRPr="00C43CD0">
        <w:rPr>
          <w:rFonts w:ascii="Times New Roman" w:hAnsi="Times New Roman" w:cs="Times New Roman"/>
          <w:sz w:val="24"/>
          <w:szCs w:val="24"/>
          <w:vertAlign w:val="superscript"/>
        </w:rPr>
        <w:t>22</w:t>
      </w:r>
      <w:r w:rsidRPr="00C43CD0">
        <w:rPr>
          <w:rFonts w:ascii="Times New Roman" w:hAnsi="Times New Roman" w:cs="Times New Roman"/>
          <w:sz w:val="24"/>
          <w:szCs w:val="24"/>
        </w:rPr>
        <w:t xml:space="preserve"> </w:t>
      </w:r>
      <w:r w:rsidRPr="00C43CD0">
        <w:rPr>
          <w:rFonts w:ascii="Times New Roman" w:hAnsi="Times New Roman" w:cs="Times New Roman"/>
          <w:iCs/>
          <w:sz w:val="24"/>
          <w:szCs w:val="24"/>
        </w:rPr>
        <w:t xml:space="preserve">Г. 6 </w:t>
      </w:r>
      <w:r w:rsidRPr="00C43CD0">
        <w:rPr>
          <w:rFonts w:ascii="Times New Roman" w:hAnsi="Times New Roman" w:cs="Times New Roman"/>
          <w:sz w:val="24"/>
          <w:szCs w:val="24"/>
        </w:rPr>
        <w:t xml:space="preserve">•10 </w:t>
      </w:r>
      <w:r w:rsidRPr="00C43CD0">
        <w:rPr>
          <w:rFonts w:ascii="Times New Roman" w:hAnsi="Times New Roman" w:cs="Times New Roman"/>
          <w:sz w:val="24"/>
          <w:szCs w:val="24"/>
          <w:vertAlign w:val="superscript"/>
        </w:rPr>
        <w:t>22</w:t>
      </w:r>
      <w:r w:rsidRPr="00C43CD0">
        <w:rPr>
          <w:rFonts w:ascii="Times New Roman" w:hAnsi="Times New Roman" w:cs="Times New Roman"/>
          <w:sz w:val="24"/>
          <w:szCs w:val="24"/>
        </w:rPr>
        <w:t xml:space="preserve"> </w:t>
      </w:r>
    </w:p>
    <w:p w:rsidR="00C82DE6" w:rsidRPr="00C43CD0" w:rsidRDefault="00C82DE6" w:rsidP="00C82DE6">
      <w:pPr>
        <w:spacing w:after="0"/>
        <w:jc w:val="both"/>
        <w:rPr>
          <w:rFonts w:ascii="Times New Roman" w:hAnsi="Times New Roman" w:cs="Times New Roman"/>
          <w:b/>
          <w:bCs/>
          <w:color w:val="000000"/>
          <w:sz w:val="24"/>
          <w:szCs w:val="24"/>
        </w:rPr>
      </w:pPr>
      <w:r w:rsidRPr="00C43CD0">
        <w:rPr>
          <w:rStyle w:val="160"/>
          <w:b/>
          <w:bCs/>
          <w:color w:val="000000"/>
        </w:rPr>
        <w:t xml:space="preserve">6. </w:t>
      </w:r>
      <w:r w:rsidRPr="00C43CD0">
        <w:rPr>
          <w:rFonts w:ascii="Times New Roman" w:hAnsi="Times New Roman" w:cs="Times New Roman"/>
          <w:sz w:val="24"/>
          <w:szCs w:val="24"/>
        </w:rPr>
        <w:t>Как изменится давление разреженного одноатомного газа, если при увеличении концентрации молекул газа в 3 раза его абсолютная температура увеличится в 2 раза?</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А) увеличится в 6 раз</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Б) увеличится в 2 раза</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В) уменьшится в 6 раз</w:t>
      </w:r>
    </w:p>
    <w:p w:rsidR="00C82DE6" w:rsidRPr="00C43CD0" w:rsidRDefault="00C82DE6" w:rsidP="00C82DE6">
      <w:pPr>
        <w:pStyle w:val="leftmargin"/>
        <w:spacing w:before="0" w:beforeAutospacing="0" w:after="0" w:afterAutospacing="0" w:line="276" w:lineRule="auto"/>
        <w:jc w:val="both"/>
        <w:rPr>
          <w:rStyle w:val="160"/>
        </w:rPr>
      </w:pPr>
      <w:r w:rsidRPr="00C43CD0">
        <w:t>Г) останется без изменений</w:t>
      </w:r>
    </w:p>
    <w:p w:rsidR="00C82DE6" w:rsidRPr="00C43CD0" w:rsidRDefault="00C82DE6" w:rsidP="00C82DE6">
      <w:pPr>
        <w:spacing w:after="0"/>
        <w:jc w:val="both"/>
        <w:rPr>
          <w:rStyle w:val="160"/>
          <w:b/>
          <w:bCs/>
          <w:color w:val="000000"/>
        </w:rPr>
      </w:pPr>
      <w:r w:rsidRPr="00C43CD0">
        <w:rPr>
          <w:rStyle w:val="160"/>
          <w:b/>
          <w:bCs/>
          <w:color w:val="000000"/>
        </w:rPr>
        <w:t xml:space="preserve"> </w:t>
      </w:r>
    </w:p>
    <w:p w:rsidR="00C82DE6" w:rsidRPr="00C43CD0" w:rsidRDefault="00C82DE6" w:rsidP="00C82DE6">
      <w:pPr>
        <w:spacing w:after="0"/>
        <w:jc w:val="both"/>
        <w:rPr>
          <w:rFonts w:ascii="Times New Roman" w:hAnsi="Times New Roman" w:cs="Times New Roman"/>
          <w:sz w:val="24"/>
          <w:szCs w:val="24"/>
        </w:rPr>
      </w:pPr>
      <w:r w:rsidRPr="00C43CD0">
        <w:rPr>
          <w:rStyle w:val="160"/>
          <w:b/>
          <w:bCs/>
          <w:color w:val="000000"/>
        </w:rPr>
        <w:t>7.</w:t>
      </w:r>
    </w:p>
    <w:p w:rsidR="00C82DE6" w:rsidRPr="00C43CD0" w:rsidRDefault="00C82DE6" w:rsidP="00C82DE6">
      <w:pPr>
        <w:pStyle w:val="leftmargin"/>
        <w:spacing w:before="0" w:beforeAutospacing="0" w:after="0" w:afterAutospacing="0" w:line="276" w:lineRule="auto"/>
        <w:jc w:val="both"/>
        <w:rPr>
          <w:color w:val="000000"/>
        </w:rPr>
      </w:pPr>
      <w:r w:rsidRPr="00C43CD0">
        <w:rPr>
          <w:noProof/>
        </w:rPr>
        <w:drawing>
          <wp:inline distT="0" distB="0" distL="0" distR="0">
            <wp:extent cx="1310640" cy="1021080"/>
            <wp:effectExtent l="19050" t="0" r="3810" b="0"/>
            <wp:docPr id="170" name="Рисунок 114" descr="C:\Users\W-book\AppData\Local\Temp\ksohtml12872\wps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descr="C:\Users\W-book\AppData\Local\Temp\ksohtml12872\wps158.jpg"/>
                    <pic:cNvPicPr>
                      <a:picLocks noChangeAspect="1" noChangeArrowheads="1"/>
                    </pic:cNvPicPr>
                  </pic:nvPicPr>
                  <pic:blipFill>
                    <a:blip r:embed="rId307" cstate="print"/>
                    <a:srcRect/>
                    <a:stretch>
                      <a:fillRect/>
                    </a:stretch>
                  </pic:blipFill>
                  <pic:spPr>
                    <a:xfrm>
                      <a:off x="0" y="0"/>
                      <a:ext cx="1310640" cy="1021080"/>
                    </a:xfrm>
                    <a:prstGeom prst="rect">
                      <a:avLst/>
                    </a:prstGeom>
                    <a:noFill/>
                    <a:ln w="9525">
                      <a:noFill/>
                      <a:miter lim="800000"/>
                      <a:headEnd/>
                      <a:tailEnd/>
                    </a:ln>
                  </pic:spPr>
                </pic:pic>
              </a:graphicData>
            </a:graphic>
          </wp:inline>
        </w:drawing>
      </w:r>
    </w:p>
    <w:p w:rsidR="00C82DE6" w:rsidRPr="00C43CD0" w:rsidRDefault="00C82DE6" w:rsidP="00C82DE6">
      <w:pPr>
        <w:pStyle w:val="leftmargin"/>
        <w:spacing w:before="0" w:beforeAutospacing="0" w:after="0" w:afterAutospacing="0" w:line="276" w:lineRule="auto"/>
        <w:jc w:val="both"/>
        <w:rPr>
          <w:color w:val="000000"/>
        </w:rPr>
      </w:pPr>
      <w:r w:rsidRPr="00C43CD0">
        <w:t>На</w:t>
      </w:r>
      <w:r w:rsidRPr="00C43CD0">
        <w:rPr>
          <w:i/>
          <w:iCs/>
        </w:rPr>
        <w:t xml:space="preserve"> рТ</w:t>
      </w:r>
      <w:r w:rsidRPr="00C43CD0">
        <w:t>–диаграмме отображена последовательность трёх процессов (1 → 2 → 3) изменения состояния 2 моль идеального газа. Какова эта последовательность процессов в газе?</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А) расширение → нагревание → охлаждение</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Б) расширение → охлаждение → сжатие при постоянной температуре</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В) нагревание → сжатие при постоянной температуре → охлаждение</w:t>
      </w:r>
    </w:p>
    <w:p w:rsidR="00C82DE6" w:rsidRPr="00C43CD0" w:rsidRDefault="00C82DE6" w:rsidP="00C82DE6">
      <w:pPr>
        <w:pStyle w:val="leftmargin"/>
        <w:spacing w:before="0" w:beforeAutospacing="0" w:after="0" w:afterAutospacing="0" w:line="276" w:lineRule="auto"/>
        <w:jc w:val="both"/>
        <w:rPr>
          <w:color w:val="000000"/>
        </w:rPr>
      </w:pPr>
      <w:r w:rsidRPr="00C43CD0">
        <w:t>Г) нагревание → расширение → сжатие</w:t>
      </w:r>
    </w:p>
    <w:p w:rsidR="00C82DE6" w:rsidRPr="00C43CD0" w:rsidRDefault="00C82DE6" w:rsidP="00C82DE6">
      <w:pPr>
        <w:spacing w:after="0"/>
        <w:jc w:val="both"/>
        <w:rPr>
          <w:rFonts w:ascii="Times New Roman" w:hAnsi="Times New Roman" w:cs="Times New Roman"/>
          <w:b/>
          <w:bCs/>
          <w:color w:val="000000"/>
          <w:sz w:val="24"/>
          <w:szCs w:val="24"/>
        </w:rPr>
      </w:pPr>
      <w:r w:rsidRPr="00C43CD0">
        <w:rPr>
          <w:rStyle w:val="160"/>
          <w:b/>
          <w:bCs/>
          <w:color w:val="000000"/>
        </w:rPr>
        <w:t xml:space="preserve">8. </w:t>
      </w:r>
      <w:r w:rsidRPr="00C43CD0">
        <w:rPr>
          <w:rFonts w:ascii="Times New Roman" w:hAnsi="Times New Roman" w:cs="Times New Roman"/>
          <w:sz w:val="24"/>
          <w:szCs w:val="24"/>
        </w:rPr>
        <w:t>Относительная влажность воздуха в закрытом сосуде 30%. Какой станет относительная влажность, если объём сосуда при неизменной температуре уменьшить в 3 раза?</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 xml:space="preserve">А) 60% Б) 90% В) 120% </w:t>
      </w:r>
      <w:r w:rsidRPr="00C43CD0">
        <w:t>Г) 100%</w:t>
      </w:r>
    </w:p>
    <w:p w:rsidR="00C82DE6" w:rsidRPr="00C43CD0" w:rsidRDefault="00C82DE6" w:rsidP="00C82DE6">
      <w:pPr>
        <w:spacing w:after="0"/>
        <w:jc w:val="both"/>
        <w:rPr>
          <w:rFonts w:ascii="Times New Roman" w:hAnsi="Times New Roman" w:cs="Times New Roman"/>
          <w:b/>
          <w:bCs/>
          <w:color w:val="000000"/>
          <w:sz w:val="24"/>
          <w:szCs w:val="24"/>
        </w:rPr>
      </w:pPr>
      <w:r w:rsidRPr="00C43CD0">
        <w:rPr>
          <w:rStyle w:val="160"/>
          <w:b/>
          <w:bCs/>
          <w:color w:val="000000"/>
        </w:rPr>
        <w:t>9.</w:t>
      </w:r>
    </w:p>
    <w:p w:rsidR="00C82DE6" w:rsidRPr="00C43CD0" w:rsidRDefault="00C82DE6" w:rsidP="00C82DE6">
      <w:pPr>
        <w:pStyle w:val="leftmargin"/>
        <w:spacing w:before="0" w:beforeAutospacing="0" w:after="0" w:afterAutospacing="0" w:line="276" w:lineRule="auto"/>
        <w:jc w:val="both"/>
        <w:rPr>
          <w:color w:val="000000"/>
        </w:rPr>
      </w:pPr>
      <w:r w:rsidRPr="00C43CD0">
        <w:rPr>
          <w:noProof/>
        </w:rPr>
        <w:drawing>
          <wp:inline distT="0" distB="0" distL="0" distR="0">
            <wp:extent cx="929640" cy="1219200"/>
            <wp:effectExtent l="19050" t="0" r="3810" b="0"/>
            <wp:docPr id="172" name="Рисунок 115" descr="C:\Users\W-book\AppData\Local\Temp\ksohtml12872\wps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descr="C:\Users\W-book\AppData\Local\Temp\ksohtml12872\wps159.jpg"/>
                    <pic:cNvPicPr>
                      <a:picLocks noChangeAspect="1" noChangeArrowheads="1"/>
                    </pic:cNvPicPr>
                  </pic:nvPicPr>
                  <pic:blipFill>
                    <a:blip r:embed="rId308" cstate="print"/>
                    <a:srcRect/>
                    <a:stretch>
                      <a:fillRect/>
                    </a:stretch>
                  </pic:blipFill>
                  <pic:spPr>
                    <a:xfrm>
                      <a:off x="0" y="0"/>
                      <a:ext cx="929640" cy="1219200"/>
                    </a:xfrm>
                    <a:prstGeom prst="rect">
                      <a:avLst/>
                    </a:prstGeom>
                    <a:noFill/>
                    <a:ln w="9525">
                      <a:noFill/>
                      <a:miter lim="800000"/>
                      <a:headEnd/>
                      <a:tailEnd/>
                    </a:ln>
                  </pic:spPr>
                </pic:pic>
              </a:graphicData>
            </a:graphic>
          </wp:inline>
        </w:drawing>
      </w:r>
    </w:p>
    <w:p w:rsidR="00C82DE6" w:rsidRPr="00C43CD0" w:rsidRDefault="00C82DE6" w:rsidP="00C82DE6">
      <w:pPr>
        <w:pStyle w:val="leftmargin"/>
        <w:spacing w:before="0" w:beforeAutospacing="0" w:after="0" w:afterAutospacing="0" w:line="276" w:lineRule="auto"/>
        <w:jc w:val="both"/>
        <w:rPr>
          <w:color w:val="000000"/>
        </w:rPr>
      </w:pPr>
      <w:r w:rsidRPr="00C43CD0">
        <w:t>На рисунке представлен график циклического процесса, проведённого с одноатомным идеальным газом. На каком из участков внутренняя энергия газа увеличивалась? Количество вещества газа постоянно.</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 xml:space="preserve">А) </w:t>
      </w:r>
      <w:r w:rsidRPr="00C43CD0">
        <w:rPr>
          <w:i/>
          <w:iCs/>
          <w:color w:val="000000"/>
        </w:rPr>
        <w:t xml:space="preserve">DA; </w:t>
      </w:r>
      <w:r w:rsidRPr="00C43CD0">
        <w:rPr>
          <w:color w:val="000000"/>
        </w:rPr>
        <w:t>Б)</w:t>
      </w:r>
      <w:r w:rsidRPr="00C43CD0">
        <w:rPr>
          <w:i/>
          <w:iCs/>
          <w:color w:val="000000"/>
        </w:rPr>
        <w:t xml:space="preserve">ВС; </w:t>
      </w:r>
      <w:r w:rsidRPr="00C43CD0">
        <w:rPr>
          <w:color w:val="000000"/>
        </w:rPr>
        <w:t>В)</w:t>
      </w:r>
      <w:r w:rsidRPr="00C43CD0">
        <w:rPr>
          <w:i/>
          <w:iCs/>
          <w:color w:val="000000"/>
        </w:rPr>
        <w:t xml:space="preserve">АВ; </w:t>
      </w:r>
      <w:r w:rsidRPr="00C43CD0">
        <w:rPr>
          <w:color w:val="000000"/>
        </w:rPr>
        <w:t>Г)</w:t>
      </w:r>
      <w:r w:rsidRPr="00C43CD0">
        <w:rPr>
          <w:i/>
          <w:iCs/>
          <w:color w:val="000000"/>
        </w:rPr>
        <w:t>CD</w:t>
      </w:r>
    </w:p>
    <w:p w:rsidR="00C82DE6" w:rsidRPr="00C43CD0" w:rsidRDefault="00C82DE6" w:rsidP="00C82DE6">
      <w:pPr>
        <w:spacing w:after="0"/>
        <w:jc w:val="both"/>
        <w:rPr>
          <w:rFonts w:ascii="Times New Roman" w:hAnsi="Times New Roman" w:cs="Times New Roman"/>
          <w:b/>
          <w:bCs/>
          <w:color w:val="000000"/>
          <w:sz w:val="24"/>
          <w:szCs w:val="24"/>
        </w:rPr>
      </w:pPr>
      <w:r w:rsidRPr="00C43CD0">
        <w:rPr>
          <w:rStyle w:val="160"/>
          <w:b/>
          <w:bCs/>
          <w:color w:val="000000"/>
        </w:rPr>
        <w:t xml:space="preserve">10. </w:t>
      </w:r>
      <w:r w:rsidRPr="00C43CD0">
        <w:rPr>
          <w:rFonts w:ascii="Times New Roman" w:hAnsi="Times New Roman" w:cs="Times New Roman"/>
          <w:sz w:val="24"/>
          <w:szCs w:val="24"/>
        </w:rPr>
        <w:t xml:space="preserve">Силы электростатического взаимодействия между двумя точечными заряженными телами равны по модулю </w:t>
      </w:r>
      <w:r w:rsidRPr="00C43CD0">
        <w:rPr>
          <w:rFonts w:ascii="Times New Roman" w:hAnsi="Times New Roman" w:cs="Times New Roman"/>
          <w:i/>
          <w:iCs/>
          <w:sz w:val="24"/>
          <w:szCs w:val="24"/>
        </w:rPr>
        <w:t>F</w:t>
      </w:r>
      <w:r w:rsidRPr="00C43CD0">
        <w:rPr>
          <w:rFonts w:ascii="Times New Roman" w:hAnsi="Times New Roman" w:cs="Times New Roman"/>
          <w:sz w:val="24"/>
          <w:szCs w:val="24"/>
        </w:rPr>
        <w:t>. Как изменится модуль сил электростатического взаимодействия между этими телами, если заряд каждого тела увеличить в 3 раза?</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А) увеличится в 3 раза</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lastRenderedPageBreak/>
        <w:t>Б) увеличится в 9 раз</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В) уменьшится в 9 раз</w:t>
      </w:r>
    </w:p>
    <w:p w:rsidR="00C82DE6" w:rsidRPr="00C43CD0" w:rsidRDefault="00C82DE6" w:rsidP="00C82DE6">
      <w:pPr>
        <w:pStyle w:val="leftmargin"/>
        <w:spacing w:before="0" w:beforeAutospacing="0" w:after="0" w:afterAutospacing="0" w:line="276" w:lineRule="auto"/>
        <w:jc w:val="both"/>
        <w:rPr>
          <w:rStyle w:val="160"/>
        </w:rPr>
      </w:pPr>
      <w:r w:rsidRPr="00C43CD0">
        <w:t>Г) уменьшится в 3 раза</w:t>
      </w:r>
    </w:p>
    <w:p w:rsidR="00C82DE6" w:rsidRPr="00C43CD0" w:rsidRDefault="00C82DE6" w:rsidP="00C82DE6">
      <w:pPr>
        <w:spacing w:after="0"/>
        <w:jc w:val="both"/>
        <w:rPr>
          <w:rFonts w:ascii="Times New Roman" w:hAnsi="Times New Roman" w:cs="Times New Roman"/>
          <w:b/>
          <w:bCs/>
          <w:sz w:val="24"/>
          <w:szCs w:val="24"/>
        </w:rPr>
      </w:pPr>
      <w:r w:rsidRPr="00C43CD0">
        <w:rPr>
          <w:rStyle w:val="160"/>
          <w:b/>
          <w:bCs/>
          <w:color w:val="000000"/>
        </w:rPr>
        <w:t xml:space="preserve">11. </w:t>
      </w:r>
      <w:r w:rsidRPr="00C43CD0">
        <w:rPr>
          <w:rFonts w:ascii="Times New Roman" w:hAnsi="Times New Roman" w:cs="Times New Roman"/>
          <w:sz w:val="24"/>
          <w:szCs w:val="24"/>
        </w:rPr>
        <w:t>Как изменится величина заряда, прошедшего через поперечное сечение проводника, если сила тока уменьшится в 2 раза, а время протекания тока в проводнике увеличится в 2 раза?</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А) не изменится</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Б) увеличится в 4 раза</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В) увеличится в 2 раза</w:t>
      </w:r>
    </w:p>
    <w:p w:rsidR="00C82DE6" w:rsidRPr="00C43CD0" w:rsidRDefault="00C82DE6" w:rsidP="00C82DE6">
      <w:pPr>
        <w:pStyle w:val="leftmargin"/>
        <w:spacing w:before="0" w:beforeAutospacing="0" w:after="0" w:afterAutospacing="0" w:line="276" w:lineRule="auto"/>
        <w:jc w:val="both"/>
        <w:rPr>
          <w:rStyle w:val="160"/>
        </w:rPr>
      </w:pPr>
      <w:r w:rsidRPr="00C43CD0">
        <w:t>Г) уменьшится в 4 раза</w:t>
      </w:r>
    </w:p>
    <w:p w:rsidR="00C82DE6" w:rsidRPr="00C43CD0" w:rsidRDefault="00C82DE6" w:rsidP="00C82DE6">
      <w:pPr>
        <w:spacing w:after="0"/>
        <w:jc w:val="both"/>
        <w:rPr>
          <w:rStyle w:val="160"/>
          <w:b/>
          <w:bCs/>
          <w:color w:val="000000"/>
        </w:rPr>
      </w:pPr>
    </w:p>
    <w:p w:rsidR="00C82DE6" w:rsidRPr="00C43CD0" w:rsidRDefault="00C82DE6" w:rsidP="00C82DE6">
      <w:pPr>
        <w:spacing w:after="0"/>
        <w:jc w:val="both"/>
        <w:rPr>
          <w:rFonts w:ascii="Times New Roman" w:hAnsi="Times New Roman" w:cs="Times New Roman"/>
          <w:sz w:val="24"/>
          <w:szCs w:val="24"/>
        </w:rPr>
      </w:pPr>
      <w:r w:rsidRPr="00C43CD0">
        <w:rPr>
          <w:rStyle w:val="160"/>
          <w:b/>
          <w:bCs/>
          <w:color w:val="000000"/>
        </w:rPr>
        <w:t>12.</w:t>
      </w:r>
    </w:p>
    <w:p w:rsidR="00C82DE6" w:rsidRPr="00C43CD0" w:rsidRDefault="00C82DE6" w:rsidP="00C82DE6">
      <w:pPr>
        <w:pStyle w:val="leftmargin"/>
        <w:spacing w:before="0" w:beforeAutospacing="0" w:after="0" w:afterAutospacing="0" w:line="276" w:lineRule="auto"/>
        <w:jc w:val="both"/>
        <w:rPr>
          <w:color w:val="000000"/>
        </w:rPr>
      </w:pPr>
      <w:r w:rsidRPr="00C43CD0">
        <w:rPr>
          <w:noProof/>
        </w:rPr>
        <w:drawing>
          <wp:inline distT="0" distB="0" distL="0" distR="0">
            <wp:extent cx="1714500" cy="548640"/>
            <wp:effectExtent l="19050" t="0" r="0" b="0"/>
            <wp:docPr id="174" name="Рисунок 116" descr="C:\Users\W-book\AppData\Local\Temp\ksohtml12872\wps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descr="C:\Users\W-book\AppData\Local\Temp\ksohtml12872\wps160.jpg"/>
                    <pic:cNvPicPr>
                      <a:picLocks noChangeAspect="1" noChangeArrowheads="1"/>
                    </pic:cNvPicPr>
                  </pic:nvPicPr>
                  <pic:blipFill>
                    <a:blip r:embed="rId309" cstate="print"/>
                    <a:srcRect/>
                    <a:stretch>
                      <a:fillRect/>
                    </a:stretch>
                  </pic:blipFill>
                  <pic:spPr>
                    <a:xfrm>
                      <a:off x="0" y="0"/>
                      <a:ext cx="1714500" cy="548640"/>
                    </a:xfrm>
                    <a:prstGeom prst="rect">
                      <a:avLst/>
                    </a:prstGeom>
                    <a:noFill/>
                    <a:ln w="9525">
                      <a:noFill/>
                      <a:miter lim="800000"/>
                      <a:headEnd/>
                      <a:tailEnd/>
                    </a:ln>
                  </pic:spPr>
                </pic:pic>
              </a:graphicData>
            </a:graphic>
          </wp:inline>
        </w:drawing>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 xml:space="preserve">Магнитное поле </w:t>
      </w:r>
      <w:r w:rsidRPr="00C43CD0">
        <w:rPr>
          <w:noProof/>
        </w:rPr>
        <w:drawing>
          <wp:inline distT="0" distB="0" distL="0" distR="0">
            <wp:extent cx="800100" cy="220980"/>
            <wp:effectExtent l="19050" t="0" r="0" b="0"/>
            <wp:docPr id="186" name="Рисунок 117" descr="C:\Users\W-book\AppData\Local\Temp\ksohtml12872\wps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descr="C:\Users\W-book\AppData\Local\Temp\ksohtml12872\wps161.jpg"/>
                    <pic:cNvPicPr>
                      <a:picLocks noChangeAspect="1" noChangeArrowheads="1"/>
                    </pic:cNvPicPr>
                  </pic:nvPicPr>
                  <pic:blipFill>
                    <a:blip r:embed="rId310" cstate="print"/>
                    <a:srcRect/>
                    <a:stretch>
                      <a:fillRect/>
                    </a:stretch>
                  </pic:blipFill>
                  <pic:spPr>
                    <a:xfrm>
                      <a:off x="0" y="0"/>
                      <a:ext cx="800100" cy="220980"/>
                    </a:xfrm>
                    <a:prstGeom prst="rect">
                      <a:avLst/>
                    </a:prstGeom>
                    <a:noFill/>
                    <a:ln w="9525">
                      <a:noFill/>
                      <a:miter lim="800000"/>
                      <a:headEnd/>
                      <a:tailEnd/>
                    </a:ln>
                  </pic:spPr>
                </pic:pic>
              </a:graphicData>
            </a:graphic>
          </wp:inline>
        </w:drawing>
      </w:r>
      <w:r w:rsidRPr="00C43CD0">
        <w:rPr>
          <w:color w:val="000000"/>
        </w:rPr>
        <w:t xml:space="preserve"> создано в точке </w:t>
      </w:r>
      <w:r w:rsidRPr="00C43CD0">
        <w:rPr>
          <w:noProof/>
        </w:rPr>
        <w:drawing>
          <wp:inline distT="0" distB="0" distL="0" distR="0">
            <wp:extent cx="137160" cy="190500"/>
            <wp:effectExtent l="19050" t="0" r="0" b="0"/>
            <wp:docPr id="188" name="Рисунок 118" descr="C:\Users\W-book\AppData\Local\Temp\ksohtml12872\wps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descr="C:\Users\W-book\AppData\Local\Temp\ksohtml12872\wps162.jpg"/>
                    <pic:cNvPicPr>
                      <a:picLocks noChangeAspect="1" noChangeArrowheads="1"/>
                    </pic:cNvPicPr>
                  </pic:nvPicPr>
                  <pic:blipFill>
                    <a:blip r:embed="rId311" cstate="print"/>
                    <a:srcRect/>
                    <a:stretch>
                      <a:fillRect/>
                    </a:stretch>
                  </pic:blipFill>
                  <pic:spPr>
                    <a:xfrm>
                      <a:off x="0" y="0"/>
                      <a:ext cx="137160" cy="190500"/>
                    </a:xfrm>
                    <a:prstGeom prst="rect">
                      <a:avLst/>
                    </a:prstGeom>
                    <a:noFill/>
                    <a:ln w="9525">
                      <a:noFill/>
                      <a:miter lim="800000"/>
                      <a:headEnd/>
                      <a:tailEnd/>
                    </a:ln>
                  </pic:spPr>
                </pic:pic>
              </a:graphicData>
            </a:graphic>
          </wp:inline>
        </w:drawing>
      </w:r>
      <w:r w:rsidRPr="00C43CD0">
        <w:rPr>
          <w:color w:val="000000"/>
        </w:rPr>
        <w:t xml:space="preserve"> двумя параллельными длинными проводниками с токами </w:t>
      </w:r>
      <w:r w:rsidRPr="00C43CD0">
        <w:rPr>
          <w:noProof/>
        </w:rPr>
        <w:drawing>
          <wp:inline distT="0" distB="0" distL="0" distR="0">
            <wp:extent cx="144780" cy="190500"/>
            <wp:effectExtent l="19050" t="0" r="7620" b="0"/>
            <wp:docPr id="189" name="Рисунок 119" descr="C:\Users\W-book\AppData\Local\Temp\ksohtml12872\wps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descr="C:\Users\W-book\AppData\Local\Temp\ksohtml12872\wps163.jpg"/>
                    <pic:cNvPicPr>
                      <a:picLocks noChangeAspect="1" noChangeArrowheads="1"/>
                    </pic:cNvPicPr>
                  </pic:nvPicPr>
                  <pic:blipFill>
                    <a:blip r:embed="rId312" cstate="print"/>
                    <a:srcRect/>
                    <a:stretch>
                      <a:fillRect/>
                    </a:stretch>
                  </pic:blipFill>
                  <pic:spPr>
                    <a:xfrm>
                      <a:off x="0" y="0"/>
                      <a:ext cx="144780" cy="190500"/>
                    </a:xfrm>
                    <a:prstGeom prst="rect">
                      <a:avLst/>
                    </a:prstGeom>
                    <a:noFill/>
                    <a:ln w="9525">
                      <a:noFill/>
                      <a:miter lim="800000"/>
                      <a:headEnd/>
                      <a:tailEnd/>
                    </a:ln>
                  </pic:spPr>
                </pic:pic>
              </a:graphicData>
            </a:graphic>
          </wp:inline>
        </w:drawing>
      </w:r>
      <w:r w:rsidRPr="00C43CD0">
        <w:rPr>
          <w:color w:val="000000"/>
        </w:rPr>
        <w:t xml:space="preserve"> и </w:t>
      </w:r>
      <w:r w:rsidRPr="00C43CD0">
        <w:rPr>
          <w:noProof/>
        </w:rPr>
        <w:drawing>
          <wp:inline distT="0" distB="0" distL="0" distR="0">
            <wp:extent cx="182880" cy="198120"/>
            <wp:effectExtent l="19050" t="0" r="7620" b="0"/>
            <wp:docPr id="190" name="Рисунок 120" descr="C:\Users\W-book\AppData\Local\Temp\ksohtml12872\wps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20" descr="C:\Users\W-book\AppData\Local\Temp\ksohtml12872\wps164.jpg"/>
                    <pic:cNvPicPr>
                      <a:picLocks noChangeAspect="1" noChangeArrowheads="1"/>
                    </pic:cNvPicPr>
                  </pic:nvPicPr>
                  <pic:blipFill>
                    <a:blip r:embed="rId313" cstate="print"/>
                    <a:srcRect/>
                    <a:stretch>
                      <a:fillRect/>
                    </a:stretch>
                  </pic:blipFill>
                  <pic:spPr>
                    <a:xfrm>
                      <a:off x="0" y="0"/>
                      <a:ext cx="182880" cy="198120"/>
                    </a:xfrm>
                    <a:prstGeom prst="rect">
                      <a:avLst/>
                    </a:prstGeom>
                    <a:noFill/>
                    <a:ln w="9525">
                      <a:noFill/>
                      <a:miter lim="800000"/>
                      <a:headEnd/>
                      <a:tailEnd/>
                    </a:ln>
                  </pic:spPr>
                </pic:pic>
              </a:graphicData>
            </a:graphic>
          </wp:inline>
        </w:drawing>
      </w:r>
      <w:r w:rsidRPr="00C43CD0">
        <w:rPr>
          <w:color w:val="000000"/>
        </w:rPr>
        <w:t xml:space="preserve">, расположенными перпендикулярно плоскости чертежа. Векторы </w:t>
      </w:r>
      <w:r w:rsidRPr="00C43CD0">
        <w:rPr>
          <w:noProof/>
        </w:rPr>
        <w:drawing>
          <wp:inline distT="0" distB="0" distL="0" distR="0">
            <wp:extent cx="137160" cy="190500"/>
            <wp:effectExtent l="19050" t="0" r="0" b="0"/>
            <wp:docPr id="191" name="Рисунок 121" descr="C:\Users\W-book\AppData\Local\Temp\ksohtml12872\wps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descr="C:\Users\W-book\AppData\Local\Temp\ksohtml12872\wps165.jpg"/>
                    <pic:cNvPicPr>
                      <a:picLocks noChangeAspect="1" noChangeArrowheads="1"/>
                    </pic:cNvPicPr>
                  </pic:nvPicPr>
                  <pic:blipFill>
                    <a:blip r:embed="rId314" cstate="print"/>
                    <a:srcRect/>
                    <a:stretch>
                      <a:fillRect/>
                    </a:stretch>
                  </pic:blipFill>
                  <pic:spPr>
                    <a:xfrm>
                      <a:off x="0" y="0"/>
                      <a:ext cx="137160" cy="190500"/>
                    </a:xfrm>
                    <a:prstGeom prst="rect">
                      <a:avLst/>
                    </a:prstGeom>
                    <a:noFill/>
                    <a:ln w="9525">
                      <a:noFill/>
                      <a:miter lim="800000"/>
                      <a:headEnd/>
                      <a:tailEnd/>
                    </a:ln>
                  </pic:spPr>
                </pic:pic>
              </a:graphicData>
            </a:graphic>
          </wp:inline>
        </w:drawing>
      </w:r>
      <w:r w:rsidRPr="00C43CD0">
        <w:rPr>
          <w:color w:val="000000"/>
        </w:rPr>
        <w:t xml:space="preserve"> и </w:t>
      </w:r>
      <w:r w:rsidRPr="00C43CD0">
        <w:rPr>
          <w:noProof/>
        </w:rPr>
        <w:drawing>
          <wp:inline distT="0" distB="0" distL="0" distR="0">
            <wp:extent cx="175260" cy="190500"/>
            <wp:effectExtent l="19050" t="0" r="0" b="0"/>
            <wp:docPr id="192" name="Рисунок 122" descr="C:\Users\W-book\AppData\Local\Temp\ksohtml12872\wps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descr="C:\Users\W-book\AppData\Local\Temp\ksohtml12872\wps166.jpg"/>
                    <pic:cNvPicPr>
                      <a:picLocks noChangeAspect="1" noChangeArrowheads="1"/>
                    </pic:cNvPicPr>
                  </pic:nvPicPr>
                  <pic:blipFill>
                    <a:blip r:embed="rId315" cstate="print"/>
                    <a:srcRect/>
                    <a:stretch>
                      <a:fillRect/>
                    </a:stretch>
                  </pic:blipFill>
                  <pic:spPr>
                    <a:xfrm>
                      <a:off x="0" y="0"/>
                      <a:ext cx="175260" cy="190500"/>
                    </a:xfrm>
                    <a:prstGeom prst="rect">
                      <a:avLst/>
                    </a:prstGeom>
                    <a:noFill/>
                    <a:ln w="9525">
                      <a:noFill/>
                      <a:miter lim="800000"/>
                      <a:headEnd/>
                      <a:tailEnd/>
                    </a:ln>
                  </pic:spPr>
                </pic:pic>
              </a:graphicData>
            </a:graphic>
          </wp:inline>
        </w:drawing>
      </w:r>
      <w:r w:rsidRPr="00C43CD0">
        <w:rPr>
          <w:color w:val="000000"/>
        </w:rPr>
        <w:t xml:space="preserve"> в точке </w:t>
      </w:r>
      <w:r w:rsidRPr="00C43CD0">
        <w:rPr>
          <w:noProof/>
        </w:rPr>
        <w:drawing>
          <wp:inline distT="0" distB="0" distL="0" distR="0">
            <wp:extent cx="121920" cy="160020"/>
            <wp:effectExtent l="19050" t="0" r="0" b="0"/>
            <wp:docPr id="193" name="Рисунок 123" descr="C:\Users\W-book\AppData\Local\Temp\ksohtml12872\wps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3" descr="C:\Users\W-book\AppData\Local\Temp\ksohtml12872\wps167.jpg"/>
                    <pic:cNvPicPr>
                      <a:picLocks noChangeAspect="1" noChangeArrowheads="1"/>
                    </pic:cNvPicPr>
                  </pic:nvPicPr>
                  <pic:blipFill>
                    <a:blip r:embed="rId316" cstate="print"/>
                    <a:srcRect/>
                    <a:stretch>
                      <a:fillRect/>
                    </a:stretch>
                  </pic:blipFill>
                  <pic:spPr>
                    <a:xfrm>
                      <a:off x="0" y="0"/>
                      <a:ext cx="121920" cy="160020"/>
                    </a:xfrm>
                    <a:prstGeom prst="rect">
                      <a:avLst/>
                    </a:prstGeom>
                    <a:noFill/>
                    <a:ln w="9525">
                      <a:noFill/>
                      <a:miter lim="800000"/>
                      <a:headEnd/>
                      <a:tailEnd/>
                    </a:ln>
                  </pic:spPr>
                </pic:pic>
              </a:graphicData>
            </a:graphic>
          </wp:inline>
        </w:drawing>
      </w:r>
      <w:r w:rsidRPr="00C43CD0">
        <w:rPr>
          <w:color w:val="000000"/>
        </w:rPr>
        <w:t xml:space="preserve"> направлены в плоскости чертежа следующим образом:</w:t>
      </w:r>
    </w:p>
    <w:p w:rsidR="00C82DE6" w:rsidRPr="00C43CD0" w:rsidRDefault="00C82DE6" w:rsidP="00C82DE6">
      <w:pPr>
        <w:pStyle w:val="leftmargin"/>
        <w:spacing w:before="0" w:beforeAutospacing="0" w:after="0" w:afterAutospacing="0" w:line="276" w:lineRule="auto"/>
        <w:jc w:val="both"/>
        <w:rPr>
          <w:color w:val="000000"/>
        </w:rPr>
      </w:pPr>
      <w:r w:rsidRPr="00C43CD0">
        <w:t xml:space="preserve">А) </w:t>
      </w:r>
      <w:r w:rsidRPr="00C43CD0">
        <w:rPr>
          <w:noProof/>
        </w:rPr>
        <w:drawing>
          <wp:inline distT="0" distB="0" distL="0" distR="0">
            <wp:extent cx="121920" cy="190500"/>
            <wp:effectExtent l="19050" t="0" r="0" b="0"/>
            <wp:docPr id="194" name="Рисунок 124" descr="C:\Users\W-book\AppData\Local\Temp\ksohtml12872\wps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descr="C:\Users\W-book\AppData\Local\Temp\ksohtml12872\wps168.jpg"/>
                    <pic:cNvPicPr>
                      <a:picLocks noChangeAspect="1" noChangeArrowheads="1"/>
                    </pic:cNvPicPr>
                  </pic:nvPicPr>
                  <pic:blipFill>
                    <a:blip r:embed="rId317" cstate="print"/>
                    <a:srcRect/>
                    <a:stretch>
                      <a:fillRect/>
                    </a:stretch>
                  </pic:blipFill>
                  <pic:spPr>
                    <a:xfrm>
                      <a:off x="0" y="0"/>
                      <a:ext cx="121920" cy="190500"/>
                    </a:xfrm>
                    <a:prstGeom prst="rect">
                      <a:avLst/>
                    </a:prstGeom>
                    <a:noFill/>
                    <a:ln w="9525">
                      <a:noFill/>
                      <a:miter lim="800000"/>
                      <a:headEnd/>
                      <a:tailEnd/>
                    </a:ln>
                  </pic:spPr>
                </pic:pic>
              </a:graphicData>
            </a:graphic>
          </wp:inline>
        </w:drawing>
      </w:r>
      <w:r w:rsidRPr="00C43CD0">
        <w:t xml:space="preserve"> — вниз, </w:t>
      </w:r>
      <w:r w:rsidRPr="00C43CD0">
        <w:rPr>
          <w:noProof/>
        </w:rPr>
        <w:drawing>
          <wp:inline distT="0" distB="0" distL="0" distR="0">
            <wp:extent cx="114300" cy="160020"/>
            <wp:effectExtent l="19050" t="0" r="0" b="0"/>
            <wp:docPr id="195" name="Рисунок 125" descr="C:\Users\W-book\AppData\Local\Temp\ksohtml12872\wps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25" descr="C:\Users\W-book\AppData\Local\Temp\ksohtml12872\wps169.jpg"/>
                    <pic:cNvPicPr>
                      <a:picLocks noChangeAspect="1" noChangeArrowheads="1"/>
                    </pic:cNvPicPr>
                  </pic:nvPicPr>
                  <pic:blipFill>
                    <a:blip r:embed="rId318" cstate="print"/>
                    <a:srcRect/>
                    <a:stretch>
                      <a:fillRect/>
                    </a:stretch>
                  </pic:blipFill>
                  <pic:spPr>
                    <a:xfrm>
                      <a:off x="0" y="0"/>
                      <a:ext cx="114300" cy="160020"/>
                    </a:xfrm>
                    <a:prstGeom prst="rect">
                      <a:avLst/>
                    </a:prstGeom>
                    <a:noFill/>
                    <a:ln w="9525">
                      <a:noFill/>
                      <a:miter lim="800000"/>
                      <a:headEnd/>
                      <a:tailEnd/>
                    </a:ln>
                  </pic:spPr>
                </pic:pic>
              </a:graphicData>
            </a:graphic>
          </wp:inline>
        </w:drawing>
      </w:r>
      <w:r w:rsidRPr="00C43CD0">
        <w:t xml:space="preserve"> — вверх</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 xml:space="preserve">Б) </w:t>
      </w:r>
      <w:r w:rsidRPr="00C43CD0">
        <w:rPr>
          <w:noProof/>
        </w:rPr>
        <w:drawing>
          <wp:inline distT="0" distB="0" distL="0" distR="0">
            <wp:extent cx="137160" cy="190500"/>
            <wp:effectExtent l="19050" t="0" r="0" b="0"/>
            <wp:docPr id="196" name="Рисунок 126" descr="C:\Users\W-book\AppData\Local\Temp\ksohtml12872\wps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26" descr="C:\Users\W-book\AppData\Local\Temp\ksohtml12872\wps170.jpg"/>
                    <pic:cNvPicPr>
                      <a:picLocks noChangeAspect="1" noChangeArrowheads="1"/>
                    </pic:cNvPicPr>
                  </pic:nvPicPr>
                  <pic:blipFill>
                    <a:blip r:embed="rId314" cstate="print"/>
                    <a:srcRect/>
                    <a:stretch>
                      <a:fillRect/>
                    </a:stretch>
                  </pic:blipFill>
                  <pic:spPr>
                    <a:xfrm>
                      <a:off x="0" y="0"/>
                      <a:ext cx="137160" cy="190500"/>
                    </a:xfrm>
                    <a:prstGeom prst="rect">
                      <a:avLst/>
                    </a:prstGeom>
                    <a:noFill/>
                    <a:ln w="9525">
                      <a:noFill/>
                      <a:miter lim="800000"/>
                      <a:headEnd/>
                      <a:tailEnd/>
                    </a:ln>
                  </pic:spPr>
                </pic:pic>
              </a:graphicData>
            </a:graphic>
          </wp:inline>
        </w:drawing>
      </w:r>
      <w:r w:rsidRPr="00C43CD0">
        <w:rPr>
          <w:color w:val="000000"/>
        </w:rPr>
        <w:t xml:space="preserve"> — вверх, </w:t>
      </w:r>
      <w:r w:rsidRPr="00C43CD0">
        <w:rPr>
          <w:noProof/>
        </w:rPr>
        <w:drawing>
          <wp:inline distT="0" distB="0" distL="0" distR="0">
            <wp:extent cx="114300" cy="160020"/>
            <wp:effectExtent l="19050" t="0" r="0" b="0"/>
            <wp:docPr id="197" name="Рисунок 127" descr="C:\Users\W-book\AppData\Local\Temp\ksohtml12872\wps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descr="C:\Users\W-book\AppData\Local\Temp\ksohtml12872\wps171.jpg"/>
                    <pic:cNvPicPr>
                      <a:picLocks noChangeAspect="1" noChangeArrowheads="1"/>
                    </pic:cNvPicPr>
                  </pic:nvPicPr>
                  <pic:blipFill>
                    <a:blip r:embed="rId319" cstate="print"/>
                    <a:srcRect/>
                    <a:stretch>
                      <a:fillRect/>
                    </a:stretch>
                  </pic:blipFill>
                  <pic:spPr>
                    <a:xfrm>
                      <a:off x="0" y="0"/>
                      <a:ext cx="114300" cy="160020"/>
                    </a:xfrm>
                    <a:prstGeom prst="rect">
                      <a:avLst/>
                    </a:prstGeom>
                    <a:noFill/>
                    <a:ln w="9525">
                      <a:noFill/>
                      <a:miter lim="800000"/>
                      <a:headEnd/>
                      <a:tailEnd/>
                    </a:ln>
                  </pic:spPr>
                </pic:pic>
              </a:graphicData>
            </a:graphic>
          </wp:inline>
        </w:drawing>
      </w:r>
      <w:r w:rsidRPr="00C43CD0">
        <w:rPr>
          <w:color w:val="000000"/>
        </w:rPr>
        <w:t xml:space="preserve"> — вверх</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 xml:space="preserve">В) </w:t>
      </w:r>
      <w:r w:rsidRPr="00C43CD0">
        <w:rPr>
          <w:noProof/>
        </w:rPr>
        <w:drawing>
          <wp:inline distT="0" distB="0" distL="0" distR="0">
            <wp:extent cx="137160" cy="198120"/>
            <wp:effectExtent l="19050" t="0" r="0" b="0"/>
            <wp:docPr id="2560" name="Рисунок 128" descr="C:\Users\W-book\AppData\Local\Temp\ksohtml12872\wps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descr="C:\Users\W-book\AppData\Local\Temp\ksohtml12872\wps172.jpg"/>
                    <pic:cNvPicPr>
                      <a:picLocks noChangeAspect="1" noChangeArrowheads="1"/>
                    </pic:cNvPicPr>
                  </pic:nvPicPr>
                  <pic:blipFill>
                    <a:blip r:embed="rId320" cstate="print"/>
                    <a:srcRect/>
                    <a:stretch>
                      <a:fillRect/>
                    </a:stretch>
                  </pic:blipFill>
                  <pic:spPr>
                    <a:xfrm>
                      <a:off x="0" y="0"/>
                      <a:ext cx="137160" cy="198120"/>
                    </a:xfrm>
                    <a:prstGeom prst="rect">
                      <a:avLst/>
                    </a:prstGeom>
                    <a:noFill/>
                    <a:ln w="9525">
                      <a:noFill/>
                      <a:miter lim="800000"/>
                      <a:headEnd/>
                      <a:tailEnd/>
                    </a:ln>
                  </pic:spPr>
                </pic:pic>
              </a:graphicData>
            </a:graphic>
          </wp:inline>
        </w:drawing>
      </w:r>
      <w:r w:rsidRPr="00C43CD0">
        <w:rPr>
          <w:color w:val="000000"/>
        </w:rPr>
        <w:t xml:space="preserve"> — вниз, </w:t>
      </w:r>
      <w:r w:rsidRPr="00C43CD0">
        <w:rPr>
          <w:noProof/>
        </w:rPr>
        <w:drawing>
          <wp:inline distT="0" distB="0" distL="0" distR="0">
            <wp:extent cx="152400" cy="198120"/>
            <wp:effectExtent l="19050" t="0" r="0" b="0"/>
            <wp:docPr id="2561" name="Рисунок 129" descr="C:\Users\W-book\AppData\Local\Temp\ksohtml12872\wps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29" descr="C:\Users\W-book\AppData\Local\Temp\ksohtml12872\wps173.jpg"/>
                    <pic:cNvPicPr>
                      <a:picLocks noChangeAspect="1" noChangeArrowheads="1"/>
                    </pic:cNvPicPr>
                  </pic:nvPicPr>
                  <pic:blipFill>
                    <a:blip r:embed="rId321" cstate="print"/>
                    <a:srcRect/>
                    <a:stretch>
                      <a:fillRect/>
                    </a:stretch>
                  </pic:blipFill>
                  <pic:spPr>
                    <a:xfrm>
                      <a:off x="0" y="0"/>
                      <a:ext cx="152400" cy="198120"/>
                    </a:xfrm>
                    <a:prstGeom prst="rect">
                      <a:avLst/>
                    </a:prstGeom>
                    <a:noFill/>
                    <a:ln w="9525">
                      <a:noFill/>
                      <a:miter lim="800000"/>
                      <a:headEnd/>
                      <a:tailEnd/>
                    </a:ln>
                  </pic:spPr>
                </pic:pic>
              </a:graphicData>
            </a:graphic>
          </wp:inline>
        </w:drawing>
      </w:r>
      <w:r w:rsidRPr="00C43CD0">
        <w:rPr>
          <w:color w:val="000000"/>
        </w:rPr>
        <w:t xml:space="preserve"> — вниз</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 xml:space="preserve">Г) </w:t>
      </w:r>
      <w:r w:rsidRPr="00C43CD0">
        <w:rPr>
          <w:noProof/>
        </w:rPr>
        <w:drawing>
          <wp:inline distT="0" distB="0" distL="0" distR="0">
            <wp:extent cx="114300" cy="160020"/>
            <wp:effectExtent l="19050" t="0" r="0" b="0"/>
            <wp:docPr id="2562" name="Рисунок 130" descr="C:\Users\W-book\AppData\Local\Temp\ksohtml12872\wps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descr="C:\Users\W-book\AppData\Local\Temp\ksohtml12872\wps174.jpg"/>
                    <pic:cNvPicPr>
                      <a:picLocks noChangeAspect="1" noChangeArrowheads="1"/>
                    </pic:cNvPicPr>
                  </pic:nvPicPr>
                  <pic:blipFill>
                    <a:blip r:embed="rId322" cstate="print"/>
                    <a:srcRect/>
                    <a:stretch>
                      <a:fillRect/>
                    </a:stretch>
                  </pic:blipFill>
                  <pic:spPr>
                    <a:xfrm>
                      <a:off x="0" y="0"/>
                      <a:ext cx="114300" cy="160020"/>
                    </a:xfrm>
                    <a:prstGeom prst="rect">
                      <a:avLst/>
                    </a:prstGeom>
                    <a:noFill/>
                    <a:ln w="9525">
                      <a:noFill/>
                      <a:miter lim="800000"/>
                      <a:headEnd/>
                      <a:tailEnd/>
                    </a:ln>
                  </pic:spPr>
                </pic:pic>
              </a:graphicData>
            </a:graphic>
          </wp:inline>
        </w:drawing>
      </w:r>
      <w:r w:rsidRPr="00C43CD0">
        <w:rPr>
          <w:color w:val="000000"/>
        </w:rPr>
        <w:t xml:space="preserve"> — вверх, </w:t>
      </w:r>
      <w:r w:rsidRPr="00C43CD0">
        <w:rPr>
          <w:noProof/>
        </w:rPr>
        <w:drawing>
          <wp:inline distT="0" distB="0" distL="0" distR="0">
            <wp:extent cx="144780" cy="190500"/>
            <wp:effectExtent l="19050" t="0" r="7620" b="0"/>
            <wp:docPr id="2563" name="Рисунок 131" descr="C:\Users\W-book\AppData\Local\Temp\ksohtml12872\wps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1" descr="C:\Users\W-book\AppData\Local\Temp\ksohtml12872\wps175.jpg"/>
                    <pic:cNvPicPr>
                      <a:picLocks noChangeAspect="1" noChangeArrowheads="1"/>
                    </pic:cNvPicPr>
                  </pic:nvPicPr>
                  <pic:blipFill>
                    <a:blip r:embed="rId323" cstate="print"/>
                    <a:srcRect/>
                    <a:stretch>
                      <a:fillRect/>
                    </a:stretch>
                  </pic:blipFill>
                  <pic:spPr>
                    <a:xfrm>
                      <a:off x="0" y="0"/>
                      <a:ext cx="144780" cy="190500"/>
                    </a:xfrm>
                    <a:prstGeom prst="rect">
                      <a:avLst/>
                    </a:prstGeom>
                    <a:noFill/>
                    <a:ln w="9525">
                      <a:noFill/>
                      <a:miter lim="800000"/>
                      <a:headEnd/>
                      <a:tailEnd/>
                    </a:ln>
                  </pic:spPr>
                </pic:pic>
              </a:graphicData>
            </a:graphic>
          </wp:inline>
        </w:drawing>
      </w:r>
      <w:r w:rsidRPr="00C43CD0">
        <w:rPr>
          <w:color w:val="000000"/>
        </w:rPr>
        <w:t xml:space="preserve"> — вниз</w:t>
      </w:r>
    </w:p>
    <w:p w:rsidR="00C82DE6" w:rsidRPr="00C43CD0" w:rsidRDefault="00C82DE6" w:rsidP="00C82DE6">
      <w:pPr>
        <w:spacing w:after="0"/>
        <w:jc w:val="both"/>
        <w:rPr>
          <w:rFonts w:ascii="Times New Roman" w:hAnsi="Times New Roman" w:cs="Times New Roman"/>
          <w:bCs/>
          <w:sz w:val="24"/>
          <w:szCs w:val="24"/>
        </w:rPr>
      </w:pPr>
      <w:r w:rsidRPr="00C43CD0">
        <w:rPr>
          <w:rFonts w:ascii="Times New Roman" w:hAnsi="Times New Roman" w:cs="Times New Roman"/>
          <w:b/>
          <w:bCs/>
          <w:sz w:val="24"/>
          <w:szCs w:val="24"/>
        </w:rPr>
        <w:t>13.</w:t>
      </w:r>
      <w:r w:rsidRPr="00C43CD0">
        <w:rPr>
          <w:rFonts w:ascii="Times New Roman" w:hAnsi="Times New Roman" w:cs="Times New Roman"/>
          <w:bCs/>
          <w:sz w:val="24"/>
          <w:szCs w:val="24"/>
        </w:rPr>
        <w:t xml:space="preserve"> Магнит выносится из алюминиевого кольца. Направление тока в кольце против часовой стрелки со стороны магнита. Каким полюсом магнит обращен к кольцу?</w:t>
      </w:r>
    </w:p>
    <w:p w:rsidR="00C82DE6" w:rsidRPr="00C43CD0" w:rsidRDefault="00C82DE6" w:rsidP="00C82DE6">
      <w:pPr>
        <w:spacing w:after="0"/>
        <w:rPr>
          <w:rFonts w:ascii="Times New Roman" w:hAnsi="Times New Roman" w:cs="Times New Roman"/>
          <w:sz w:val="24"/>
          <w:szCs w:val="24"/>
        </w:rPr>
      </w:pPr>
      <w:r w:rsidRPr="00C43CD0">
        <w:rPr>
          <w:rFonts w:ascii="Times New Roman" w:hAnsi="Times New Roman" w:cs="Times New Roman"/>
          <w:sz w:val="24"/>
          <w:szCs w:val="24"/>
        </w:rPr>
        <w:t>А) положительным;</w:t>
      </w:r>
    </w:p>
    <w:p w:rsidR="00C82DE6" w:rsidRPr="00C43CD0" w:rsidRDefault="00C82DE6" w:rsidP="00C82DE6">
      <w:pPr>
        <w:spacing w:after="0"/>
        <w:rPr>
          <w:rFonts w:ascii="Times New Roman" w:hAnsi="Times New Roman" w:cs="Times New Roman"/>
          <w:sz w:val="24"/>
          <w:szCs w:val="24"/>
        </w:rPr>
      </w:pPr>
      <w:r w:rsidRPr="00C43CD0">
        <w:rPr>
          <w:rFonts w:ascii="Times New Roman" w:hAnsi="Times New Roman" w:cs="Times New Roman"/>
          <w:sz w:val="24"/>
          <w:szCs w:val="24"/>
        </w:rPr>
        <w:t>Б) отрицательным;</w:t>
      </w:r>
    </w:p>
    <w:p w:rsidR="00C82DE6" w:rsidRPr="00C43CD0" w:rsidRDefault="00C82DE6" w:rsidP="00C82DE6">
      <w:pPr>
        <w:spacing w:after="0"/>
        <w:rPr>
          <w:rFonts w:ascii="Times New Roman" w:hAnsi="Times New Roman" w:cs="Times New Roman"/>
          <w:sz w:val="24"/>
          <w:szCs w:val="24"/>
        </w:rPr>
      </w:pPr>
      <w:r w:rsidRPr="00C43CD0">
        <w:rPr>
          <w:rFonts w:ascii="Times New Roman" w:hAnsi="Times New Roman" w:cs="Times New Roman"/>
          <w:sz w:val="24"/>
          <w:szCs w:val="24"/>
        </w:rPr>
        <w:t>В) северным;</w:t>
      </w:r>
    </w:p>
    <w:p w:rsidR="00C82DE6" w:rsidRPr="00C43CD0" w:rsidRDefault="00C82DE6" w:rsidP="00C82DE6">
      <w:pPr>
        <w:pStyle w:val="afb"/>
        <w:spacing w:after="0"/>
        <w:ind w:left="0"/>
      </w:pPr>
      <w:r w:rsidRPr="00C43CD0">
        <w:t>Г) южным</w:t>
      </w:r>
    </w:p>
    <w:p w:rsidR="00C82DE6" w:rsidRPr="00C43CD0" w:rsidRDefault="00C82DE6" w:rsidP="00C82DE6">
      <w:pPr>
        <w:spacing w:after="0"/>
        <w:jc w:val="both"/>
        <w:rPr>
          <w:rFonts w:ascii="Times New Roman" w:hAnsi="Times New Roman" w:cs="Times New Roman"/>
          <w:b/>
          <w:bCs/>
          <w:color w:val="000000"/>
          <w:sz w:val="24"/>
          <w:szCs w:val="24"/>
        </w:rPr>
      </w:pPr>
      <w:r w:rsidRPr="00C43CD0">
        <w:rPr>
          <w:rStyle w:val="160"/>
          <w:b/>
          <w:bCs/>
          <w:color w:val="000000"/>
        </w:rPr>
        <w:t>14.</w:t>
      </w:r>
    </w:p>
    <w:p w:rsidR="00C82DE6" w:rsidRPr="00C43CD0" w:rsidRDefault="00C82DE6" w:rsidP="00C82DE6">
      <w:pPr>
        <w:pStyle w:val="leftmargin"/>
        <w:spacing w:before="0" w:beforeAutospacing="0" w:after="0" w:afterAutospacing="0" w:line="276" w:lineRule="auto"/>
        <w:jc w:val="both"/>
        <w:rPr>
          <w:color w:val="000000"/>
        </w:rPr>
      </w:pPr>
      <w:r w:rsidRPr="00C43CD0">
        <w:rPr>
          <w:noProof/>
        </w:rPr>
        <w:drawing>
          <wp:inline distT="0" distB="0" distL="0" distR="0">
            <wp:extent cx="685800" cy="624840"/>
            <wp:effectExtent l="19050" t="0" r="0" b="0"/>
            <wp:docPr id="2564" name="Рисунок 144" descr="C:\Users\W-book\AppData\Local\Temp\ksohtml12872\wps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44" descr="C:\Users\W-book\AppData\Local\Temp\ksohtml12872\wps188.jpg"/>
                    <pic:cNvPicPr>
                      <a:picLocks noChangeAspect="1" noChangeArrowheads="1"/>
                    </pic:cNvPicPr>
                  </pic:nvPicPr>
                  <pic:blipFill>
                    <a:blip r:embed="rId324" cstate="print"/>
                    <a:srcRect/>
                    <a:stretch>
                      <a:fillRect/>
                    </a:stretch>
                  </pic:blipFill>
                  <pic:spPr>
                    <a:xfrm>
                      <a:off x="0" y="0"/>
                      <a:ext cx="685800" cy="624840"/>
                    </a:xfrm>
                    <a:prstGeom prst="rect">
                      <a:avLst/>
                    </a:prstGeom>
                    <a:noFill/>
                    <a:ln w="9525">
                      <a:noFill/>
                      <a:miter lim="800000"/>
                      <a:headEnd/>
                      <a:tailEnd/>
                    </a:ln>
                  </pic:spPr>
                </pic:pic>
              </a:graphicData>
            </a:graphic>
          </wp:inline>
        </w:drawing>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 xml:space="preserve">Математический маятник с периодом колебаний </w:t>
      </w:r>
      <w:r w:rsidRPr="00C43CD0">
        <w:rPr>
          <w:i/>
          <w:iCs/>
          <w:color w:val="000000"/>
        </w:rPr>
        <w:t>Т</w:t>
      </w:r>
      <w:r w:rsidRPr="00C43CD0">
        <w:rPr>
          <w:color w:val="000000"/>
        </w:rPr>
        <w:t xml:space="preserve"> отклонили на небольшой угол от положения равновесия и отпустили с начальной скоростью, равной нулю (см. рисунок). Через какое время после этого потенциальная энергия маятника в первый раз вновь достигнет максимума? Сопротивлением воздуха пренебречь.</w:t>
      </w:r>
    </w:p>
    <w:p w:rsidR="00C82DE6" w:rsidRPr="00C43CD0" w:rsidRDefault="00C82DE6" w:rsidP="00C82DE6">
      <w:pPr>
        <w:pStyle w:val="a3"/>
        <w:spacing w:before="0" w:beforeAutospacing="0" w:after="0" w:afterAutospacing="0" w:line="276" w:lineRule="auto"/>
        <w:jc w:val="both"/>
        <w:rPr>
          <w:color w:val="000000"/>
        </w:rPr>
      </w:pPr>
      <w:r w:rsidRPr="00C43CD0">
        <w:rPr>
          <w:color w:val="000000"/>
        </w:rPr>
        <w:t xml:space="preserve"> </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 xml:space="preserve">А) </w:t>
      </w:r>
      <w:r w:rsidRPr="00C43CD0">
        <w:rPr>
          <w:noProof/>
        </w:rPr>
        <w:drawing>
          <wp:inline distT="0" distB="0" distL="0" distR="0">
            <wp:extent cx="190500" cy="342900"/>
            <wp:effectExtent l="19050" t="0" r="0" b="0"/>
            <wp:docPr id="2565" name="Рисунок 145" descr="C:\Users\W-book\AppData\Local\Temp\ksohtml12872\wps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45" descr="C:\Users\W-book\AppData\Local\Temp\ksohtml12872\wps189.jpg"/>
                    <pic:cNvPicPr>
                      <a:picLocks noChangeAspect="1" noChangeArrowheads="1"/>
                    </pic:cNvPicPr>
                  </pic:nvPicPr>
                  <pic:blipFill>
                    <a:blip r:embed="rId325" cstate="print"/>
                    <a:srcRect/>
                    <a:stretch>
                      <a:fillRect/>
                    </a:stretch>
                  </pic:blipFill>
                  <pic:spPr>
                    <a:xfrm>
                      <a:off x="0" y="0"/>
                      <a:ext cx="190500" cy="342900"/>
                    </a:xfrm>
                    <a:prstGeom prst="rect">
                      <a:avLst/>
                    </a:prstGeom>
                    <a:noFill/>
                    <a:ln w="9525">
                      <a:noFill/>
                      <a:miter lim="800000"/>
                      <a:headEnd/>
                      <a:tailEnd/>
                    </a:ln>
                  </pic:spPr>
                </pic:pic>
              </a:graphicData>
            </a:graphic>
          </wp:inline>
        </w:drawing>
      </w:r>
      <w:r w:rsidRPr="00C43CD0">
        <w:rPr>
          <w:color w:val="000000"/>
        </w:rPr>
        <w:t xml:space="preserve">  Б) </w:t>
      </w:r>
      <w:r w:rsidRPr="00C43CD0">
        <w:rPr>
          <w:noProof/>
        </w:rPr>
        <w:drawing>
          <wp:inline distT="0" distB="0" distL="0" distR="0">
            <wp:extent cx="190500" cy="342900"/>
            <wp:effectExtent l="19050" t="0" r="0" b="0"/>
            <wp:docPr id="2566" name="Рисунок 146" descr="C:\Users\W-book\AppData\Local\Temp\ksohtml12872\wps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46" descr="C:\Users\W-book\AppData\Local\Temp\ksohtml12872\wps190.jpg"/>
                    <pic:cNvPicPr>
                      <a:picLocks noChangeAspect="1" noChangeArrowheads="1"/>
                    </pic:cNvPicPr>
                  </pic:nvPicPr>
                  <pic:blipFill>
                    <a:blip r:embed="rId326" cstate="print"/>
                    <a:srcRect/>
                    <a:stretch>
                      <a:fillRect/>
                    </a:stretch>
                  </pic:blipFill>
                  <pic:spPr>
                    <a:xfrm>
                      <a:off x="0" y="0"/>
                      <a:ext cx="190500" cy="342900"/>
                    </a:xfrm>
                    <a:prstGeom prst="rect">
                      <a:avLst/>
                    </a:prstGeom>
                    <a:noFill/>
                    <a:ln w="9525">
                      <a:noFill/>
                      <a:miter lim="800000"/>
                      <a:headEnd/>
                      <a:tailEnd/>
                    </a:ln>
                  </pic:spPr>
                </pic:pic>
              </a:graphicData>
            </a:graphic>
          </wp:inline>
        </w:drawing>
      </w:r>
      <w:r w:rsidRPr="00C43CD0">
        <w:rPr>
          <w:color w:val="000000"/>
        </w:rPr>
        <w:t xml:space="preserve">  В) </w:t>
      </w:r>
      <w:r w:rsidRPr="00C43CD0">
        <w:rPr>
          <w:noProof/>
        </w:rPr>
        <w:drawing>
          <wp:inline distT="0" distB="0" distL="0" distR="0">
            <wp:extent cx="175260" cy="304800"/>
            <wp:effectExtent l="19050" t="0" r="0" b="0"/>
            <wp:docPr id="2567" name="Рисунок 147" descr="C:\Users\W-book\AppData\Local\Temp\ksohtml12872\wps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47" descr="C:\Users\W-book\AppData\Local\Temp\ksohtml12872\wps191.jpg"/>
                    <pic:cNvPicPr>
                      <a:picLocks noChangeAspect="1" noChangeArrowheads="1"/>
                    </pic:cNvPicPr>
                  </pic:nvPicPr>
                  <pic:blipFill>
                    <a:blip r:embed="rId327" cstate="print"/>
                    <a:srcRect/>
                    <a:stretch>
                      <a:fillRect/>
                    </a:stretch>
                  </pic:blipFill>
                  <pic:spPr>
                    <a:xfrm>
                      <a:off x="0" y="0"/>
                      <a:ext cx="175260" cy="304800"/>
                    </a:xfrm>
                    <a:prstGeom prst="rect">
                      <a:avLst/>
                    </a:prstGeom>
                    <a:noFill/>
                    <a:ln w="9525">
                      <a:noFill/>
                      <a:miter lim="800000"/>
                      <a:headEnd/>
                      <a:tailEnd/>
                    </a:ln>
                  </pic:spPr>
                </pic:pic>
              </a:graphicData>
            </a:graphic>
          </wp:inline>
        </w:drawing>
      </w:r>
      <w:r w:rsidRPr="00C43CD0">
        <w:rPr>
          <w:color w:val="000000"/>
        </w:rPr>
        <w:t xml:space="preserve">  Г) </w:t>
      </w:r>
      <w:r w:rsidRPr="00C43CD0">
        <w:rPr>
          <w:noProof/>
        </w:rPr>
        <w:drawing>
          <wp:inline distT="0" distB="0" distL="0" distR="0">
            <wp:extent cx="106680" cy="137160"/>
            <wp:effectExtent l="19050" t="0" r="7620" b="0"/>
            <wp:docPr id="2568" name="Рисунок 148" descr="C:\Users\W-book\AppData\Local\Temp\ksohtml12872\wps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48" descr="C:\Users\W-book\AppData\Local\Temp\ksohtml12872\wps192.jpg"/>
                    <pic:cNvPicPr>
                      <a:picLocks noChangeAspect="1" noChangeArrowheads="1"/>
                    </pic:cNvPicPr>
                  </pic:nvPicPr>
                  <pic:blipFill>
                    <a:blip r:embed="rId328" cstate="print"/>
                    <a:srcRect/>
                    <a:stretch>
                      <a:fillRect/>
                    </a:stretch>
                  </pic:blipFill>
                  <pic:spPr>
                    <a:xfrm>
                      <a:off x="0" y="0"/>
                      <a:ext cx="106680" cy="137160"/>
                    </a:xfrm>
                    <a:prstGeom prst="rect">
                      <a:avLst/>
                    </a:prstGeom>
                    <a:noFill/>
                    <a:ln w="9525">
                      <a:noFill/>
                      <a:miter lim="800000"/>
                      <a:headEnd/>
                      <a:tailEnd/>
                    </a:ln>
                  </pic:spPr>
                </pic:pic>
              </a:graphicData>
            </a:graphic>
          </wp:inline>
        </w:drawing>
      </w:r>
    </w:p>
    <w:p w:rsidR="00C82DE6" w:rsidRPr="00C43CD0" w:rsidRDefault="00C82DE6" w:rsidP="00C82DE6">
      <w:pPr>
        <w:spacing w:after="0"/>
        <w:jc w:val="both"/>
        <w:rPr>
          <w:rFonts w:ascii="Times New Roman" w:hAnsi="Times New Roman" w:cs="Times New Roman"/>
          <w:b/>
          <w:bCs/>
          <w:color w:val="000000"/>
          <w:sz w:val="24"/>
          <w:szCs w:val="24"/>
        </w:rPr>
      </w:pPr>
      <w:r w:rsidRPr="00C43CD0">
        <w:rPr>
          <w:rStyle w:val="160"/>
          <w:b/>
          <w:bCs/>
          <w:color w:val="000000"/>
        </w:rPr>
        <w:t>15.</w:t>
      </w:r>
    </w:p>
    <w:p w:rsidR="00C82DE6" w:rsidRPr="00C43CD0" w:rsidRDefault="00C82DE6" w:rsidP="00C82DE6">
      <w:pPr>
        <w:pStyle w:val="leftmargin"/>
        <w:spacing w:before="0" w:beforeAutospacing="0" w:after="0" w:afterAutospacing="0" w:line="276" w:lineRule="auto"/>
        <w:jc w:val="both"/>
        <w:rPr>
          <w:color w:val="000000"/>
        </w:rPr>
      </w:pPr>
      <w:r w:rsidRPr="00C43CD0">
        <w:rPr>
          <w:noProof/>
        </w:rPr>
        <w:drawing>
          <wp:inline distT="0" distB="0" distL="0" distR="0">
            <wp:extent cx="1028700" cy="990600"/>
            <wp:effectExtent l="19050" t="0" r="0" b="0"/>
            <wp:docPr id="2569" name="Рисунок 149" descr="C:\Users\W-book\AppData\Local\Temp\ksohtml12872\wps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descr="C:\Users\W-book\AppData\Local\Temp\ksohtml12872\wps193.jpg"/>
                    <pic:cNvPicPr>
                      <a:picLocks noChangeAspect="1" noChangeArrowheads="1"/>
                    </pic:cNvPicPr>
                  </pic:nvPicPr>
                  <pic:blipFill>
                    <a:blip r:embed="rId329" cstate="print"/>
                    <a:srcRect/>
                    <a:stretch>
                      <a:fillRect/>
                    </a:stretch>
                  </pic:blipFill>
                  <pic:spPr>
                    <a:xfrm>
                      <a:off x="0" y="0"/>
                      <a:ext cx="1028700" cy="990600"/>
                    </a:xfrm>
                    <a:prstGeom prst="rect">
                      <a:avLst/>
                    </a:prstGeom>
                    <a:noFill/>
                    <a:ln w="9525">
                      <a:noFill/>
                      <a:miter lim="800000"/>
                      <a:headEnd/>
                      <a:tailEnd/>
                    </a:ln>
                  </pic:spPr>
                </pic:pic>
              </a:graphicData>
            </a:graphic>
          </wp:inline>
        </w:drawing>
      </w:r>
    </w:p>
    <w:p w:rsidR="00C82DE6" w:rsidRPr="00C43CD0" w:rsidRDefault="00C82DE6" w:rsidP="00C82DE6">
      <w:pPr>
        <w:pStyle w:val="leftmargin"/>
        <w:spacing w:before="0" w:beforeAutospacing="0" w:after="0" w:afterAutospacing="0" w:line="276" w:lineRule="auto"/>
        <w:jc w:val="both"/>
        <w:rPr>
          <w:color w:val="000000"/>
        </w:rPr>
      </w:pPr>
      <w:r w:rsidRPr="00C43CD0">
        <w:lastRenderedPageBreak/>
        <w:t xml:space="preserve">Как изменится период собственных электромагнитных колебаний в контуре (см. рисунок), если ключ </w:t>
      </w:r>
      <w:r w:rsidRPr="00C43CD0">
        <w:rPr>
          <w:i/>
          <w:iCs/>
        </w:rPr>
        <w:t>К</w:t>
      </w:r>
      <w:r w:rsidRPr="00C43CD0">
        <w:t xml:space="preserve"> перевести из положения 1 в положение 2?</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А) уменьшится в 4 раза</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Б) увеличится в 4 раза</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В) уменьшится в 2 раза</w:t>
      </w:r>
    </w:p>
    <w:p w:rsidR="00C82DE6" w:rsidRPr="00C43CD0" w:rsidRDefault="00C82DE6" w:rsidP="00C82DE6">
      <w:pPr>
        <w:pStyle w:val="leftmargin"/>
        <w:spacing w:before="0" w:beforeAutospacing="0" w:after="0" w:afterAutospacing="0" w:line="276" w:lineRule="auto"/>
        <w:jc w:val="both"/>
        <w:rPr>
          <w:rStyle w:val="160"/>
        </w:rPr>
      </w:pPr>
      <w:r w:rsidRPr="00C43CD0">
        <w:t>Г) увеличится в 2 раза</w:t>
      </w:r>
    </w:p>
    <w:p w:rsidR="00C82DE6" w:rsidRPr="00C43CD0" w:rsidRDefault="00C82DE6" w:rsidP="00C82DE6">
      <w:pPr>
        <w:spacing w:after="0"/>
        <w:jc w:val="both"/>
        <w:rPr>
          <w:rFonts w:ascii="Times New Roman" w:hAnsi="Times New Roman" w:cs="Times New Roman"/>
          <w:b/>
          <w:bCs/>
          <w:sz w:val="24"/>
          <w:szCs w:val="24"/>
        </w:rPr>
      </w:pPr>
      <w:r w:rsidRPr="00C43CD0">
        <w:rPr>
          <w:rStyle w:val="160"/>
          <w:b/>
          <w:bCs/>
          <w:color w:val="000000"/>
        </w:rPr>
        <w:t>16.</w:t>
      </w:r>
    </w:p>
    <w:p w:rsidR="00C82DE6" w:rsidRPr="00C43CD0" w:rsidRDefault="00C82DE6" w:rsidP="00C82DE6">
      <w:pPr>
        <w:pStyle w:val="leftmargin"/>
        <w:spacing w:before="0" w:beforeAutospacing="0" w:after="0" w:afterAutospacing="0" w:line="276" w:lineRule="auto"/>
        <w:jc w:val="both"/>
        <w:rPr>
          <w:color w:val="000000"/>
        </w:rPr>
      </w:pPr>
      <w:r w:rsidRPr="00C43CD0">
        <w:rPr>
          <w:noProof/>
        </w:rPr>
        <w:drawing>
          <wp:inline distT="0" distB="0" distL="0" distR="0">
            <wp:extent cx="922020" cy="1143000"/>
            <wp:effectExtent l="19050" t="0" r="0" b="0"/>
            <wp:docPr id="2570" name="Рисунок 150" descr="C:\Users\W-book\AppData\Local\Temp\ksohtml12872\wps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0" descr="C:\Users\W-book\AppData\Local\Temp\ksohtml12872\wps194.jpg"/>
                    <pic:cNvPicPr>
                      <a:picLocks noChangeAspect="1" noChangeArrowheads="1"/>
                    </pic:cNvPicPr>
                  </pic:nvPicPr>
                  <pic:blipFill>
                    <a:blip r:embed="rId330" cstate="print"/>
                    <a:srcRect/>
                    <a:stretch>
                      <a:fillRect/>
                    </a:stretch>
                  </pic:blipFill>
                  <pic:spPr>
                    <a:xfrm>
                      <a:off x="0" y="0"/>
                      <a:ext cx="922020" cy="1143000"/>
                    </a:xfrm>
                    <a:prstGeom prst="rect">
                      <a:avLst/>
                    </a:prstGeom>
                    <a:noFill/>
                    <a:ln w="9525">
                      <a:noFill/>
                      <a:miter lim="800000"/>
                      <a:headEnd/>
                      <a:tailEnd/>
                    </a:ln>
                  </pic:spPr>
                </pic:pic>
              </a:graphicData>
            </a:graphic>
          </wp:inline>
        </w:drawing>
      </w:r>
    </w:p>
    <w:p w:rsidR="00C82DE6" w:rsidRPr="00C43CD0" w:rsidRDefault="00C82DE6" w:rsidP="00C82DE6">
      <w:pPr>
        <w:pStyle w:val="leftmargin"/>
        <w:spacing w:before="0" w:beforeAutospacing="0" w:after="0" w:afterAutospacing="0" w:line="276" w:lineRule="auto"/>
        <w:jc w:val="both"/>
        <w:rPr>
          <w:color w:val="000000"/>
        </w:rPr>
      </w:pPr>
      <w:r w:rsidRPr="00C43CD0">
        <w:t>На рисунке изображена диаграмма энергетических уровней атома. Какой цифрой обозначен переход, который соответствует излучению фотона с наименьшей энергией?</w:t>
      </w:r>
    </w:p>
    <w:p w:rsidR="00C82DE6" w:rsidRPr="00C43CD0" w:rsidRDefault="00C82DE6" w:rsidP="00C82DE6">
      <w:pPr>
        <w:pStyle w:val="leftmargin"/>
        <w:spacing w:before="0" w:beforeAutospacing="0" w:after="0" w:afterAutospacing="0" w:line="276" w:lineRule="auto"/>
        <w:jc w:val="both"/>
        <w:rPr>
          <w:color w:val="000000"/>
        </w:rPr>
      </w:pPr>
      <w:r w:rsidRPr="00C43CD0">
        <w:t>А) 1   Б) 2   В) 3   Г) 4</w:t>
      </w:r>
    </w:p>
    <w:p w:rsidR="00C82DE6" w:rsidRPr="00C43CD0" w:rsidRDefault="00C82DE6" w:rsidP="00C82DE6">
      <w:pPr>
        <w:spacing w:after="0"/>
        <w:jc w:val="both"/>
        <w:rPr>
          <w:rFonts w:ascii="Times New Roman" w:hAnsi="Times New Roman" w:cs="Times New Roman"/>
          <w:b/>
          <w:bCs/>
          <w:color w:val="000000"/>
          <w:sz w:val="24"/>
          <w:szCs w:val="24"/>
        </w:rPr>
      </w:pPr>
      <w:r w:rsidRPr="00C43CD0">
        <w:rPr>
          <w:rStyle w:val="160"/>
          <w:b/>
          <w:bCs/>
          <w:color w:val="000000"/>
        </w:rPr>
        <w:t xml:space="preserve">17. </w:t>
      </w:r>
      <w:r w:rsidRPr="00C43CD0">
        <w:rPr>
          <w:rFonts w:ascii="Times New Roman" w:hAnsi="Times New Roman" w:cs="Times New Roman"/>
          <w:sz w:val="24"/>
          <w:szCs w:val="24"/>
        </w:rPr>
        <w:t>На рисунке представлен фрагмент Периодической системы элементов Д. И. Менделеева. Под названием каждого элемента приведены массовые числа его основных стабильных изотопов. При этом нижний индекс около массового числа указывает (в процентах) распространённость изотопа в природе.</w:t>
      </w:r>
    </w:p>
    <w:p w:rsidR="00C82DE6" w:rsidRPr="00C43CD0" w:rsidRDefault="00C82DE6" w:rsidP="00C82DE6">
      <w:pPr>
        <w:pStyle w:val="a3"/>
        <w:spacing w:before="0" w:beforeAutospacing="0" w:after="0" w:afterAutospacing="0" w:line="276" w:lineRule="auto"/>
        <w:jc w:val="both"/>
        <w:rPr>
          <w:color w:val="000000"/>
        </w:rPr>
      </w:pPr>
      <w:r w:rsidRPr="00C43CD0">
        <w:rPr>
          <w:noProof/>
        </w:rPr>
        <w:drawing>
          <wp:inline distT="0" distB="0" distL="0" distR="0">
            <wp:extent cx="2011680" cy="1363980"/>
            <wp:effectExtent l="19050" t="0" r="7620" b="0"/>
            <wp:docPr id="2571" name="Рисунок 151" descr="C:\Users\W-book\AppData\Local\Temp\ksohtml12872\wps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descr="C:\Users\W-book\AppData\Local\Temp\ksohtml12872\wps195.jpg"/>
                    <pic:cNvPicPr>
                      <a:picLocks noChangeAspect="1" noChangeArrowheads="1"/>
                    </pic:cNvPicPr>
                  </pic:nvPicPr>
                  <pic:blipFill>
                    <a:blip r:embed="rId331" cstate="print"/>
                    <a:srcRect/>
                    <a:stretch>
                      <a:fillRect/>
                    </a:stretch>
                  </pic:blipFill>
                  <pic:spPr>
                    <a:xfrm>
                      <a:off x="0" y="0"/>
                      <a:ext cx="2011680" cy="1363980"/>
                    </a:xfrm>
                    <a:prstGeom prst="rect">
                      <a:avLst/>
                    </a:prstGeom>
                    <a:noFill/>
                    <a:ln w="9525">
                      <a:noFill/>
                      <a:miter lim="800000"/>
                      <a:headEnd/>
                      <a:tailEnd/>
                    </a:ln>
                  </pic:spPr>
                </pic:pic>
              </a:graphicData>
            </a:graphic>
          </wp:inline>
        </w:drawing>
      </w:r>
    </w:p>
    <w:p w:rsidR="00C82DE6" w:rsidRPr="00C43CD0" w:rsidRDefault="00C82DE6" w:rsidP="00C82DE6">
      <w:pPr>
        <w:pStyle w:val="leftmargin"/>
        <w:spacing w:before="0" w:beforeAutospacing="0" w:after="0" w:afterAutospacing="0" w:line="276" w:lineRule="auto"/>
        <w:jc w:val="both"/>
        <w:rPr>
          <w:color w:val="000000"/>
        </w:rPr>
      </w:pPr>
      <w:r w:rsidRPr="00C43CD0">
        <w:t>Число протонов и число нейтронов в ядре самого распространённого изотопа галлия соответственно равно</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А) 31 протон, 38 нейтронов</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Б) 69 протонов, 31 нейтрон</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В) 38 протонов, 31 нейтрон</w:t>
      </w:r>
    </w:p>
    <w:p w:rsidR="00C82DE6" w:rsidRPr="00C43CD0" w:rsidRDefault="00C82DE6" w:rsidP="00C82DE6">
      <w:pPr>
        <w:pStyle w:val="leftmargin"/>
        <w:spacing w:before="0" w:beforeAutospacing="0" w:after="0" w:afterAutospacing="0" w:line="276" w:lineRule="auto"/>
        <w:jc w:val="both"/>
        <w:rPr>
          <w:color w:val="000000"/>
        </w:rPr>
      </w:pPr>
      <w:r w:rsidRPr="00C43CD0">
        <w:t>Г) 38 протонов, 60 нейтронов</w:t>
      </w:r>
    </w:p>
    <w:p w:rsidR="00C82DE6" w:rsidRPr="00C43CD0" w:rsidRDefault="00C82DE6" w:rsidP="00C82DE6">
      <w:pPr>
        <w:spacing w:after="0"/>
        <w:jc w:val="both"/>
        <w:rPr>
          <w:rFonts w:ascii="Times New Roman" w:hAnsi="Times New Roman" w:cs="Times New Roman"/>
          <w:b/>
          <w:bCs/>
          <w:color w:val="000000"/>
          <w:sz w:val="24"/>
          <w:szCs w:val="24"/>
        </w:rPr>
      </w:pPr>
      <w:r w:rsidRPr="00C43CD0">
        <w:rPr>
          <w:rStyle w:val="160"/>
          <w:b/>
          <w:bCs/>
          <w:color w:val="000000"/>
        </w:rPr>
        <w:t>18.</w:t>
      </w:r>
    </w:p>
    <w:p w:rsidR="00C82DE6" w:rsidRPr="00C43CD0" w:rsidRDefault="00C82DE6" w:rsidP="00C82DE6">
      <w:pPr>
        <w:pStyle w:val="leftmargin"/>
        <w:spacing w:before="0" w:beforeAutospacing="0" w:after="0" w:afterAutospacing="0" w:line="276" w:lineRule="auto"/>
        <w:jc w:val="both"/>
        <w:rPr>
          <w:color w:val="000000"/>
        </w:rPr>
      </w:pPr>
      <w:r w:rsidRPr="00C43CD0">
        <w:rPr>
          <w:noProof/>
        </w:rPr>
        <w:drawing>
          <wp:inline distT="0" distB="0" distL="0" distR="0">
            <wp:extent cx="2057400" cy="1188720"/>
            <wp:effectExtent l="19050" t="0" r="0" b="0"/>
            <wp:docPr id="2572" name="Рисунок 152" descr="C:\Users\W-book\AppData\Local\Temp\ksohtml12872\wps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2" descr="C:\Users\W-book\AppData\Local\Temp\ksohtml12872\wps196.jpg"/>
                    <pic:cNvPicPr>
                      <a:picLocks noChangeAspect="1" noChangeArrowheads="1"/>
                    </pic:cNvPicPr>
                  </pic:nvPicPr>
                  <pic:blipFill>
                    <a:blip r:embed="rId332" cstate="print"/>
                    <a:srcRect/>
                    <a:stretch>
                      <a:fillRect/>
                    </a:stretch>
                  </pic:blipFill>
                  <pic:spPr>
                    <a:xfrm>
                      <a:off x="0" y="0"/>
                      <a:ext cx="2057400" cy="1188720"/>
                    </a:xfrm>
                    <a:prstGeom prst="rect">
                      <a:avLst/>
                    </a:prstGeom>
                    <a:noFill/>
                    <a:ln w="9525">
                      <a:noFill/>
                      <a:miter lim="800000"/>
                      <a:headEnd/>
                      <a:tailEnd/>
                    </a:ln>
                  </pic:spPr>
                </pic:pic>
              </a:graphicData>
            </a:graphic>
          </wp:inline>
        </w:drawing>
      </w:r>
    </w:p>
    <w:p w:rsidR="00C82DE6" w:rsidRPr="00C43CD0" w:rsidRDefault="00C82DE6" w:rsidP="00C82DE6">
      <w:pPr>
        <w:pStyle w:val="leftmargin"/>
        <w:spacing w:before="0" w:beforeAutospacing="0" w:after="0" w:afterAutospacing="0" w:line="276" w:lineRule="auto"/>
        <w:jc w:val="both"/>
        <w:rPr>
          <w:color w:val="000000"/>
        </w:rPr>
      </w:pPr>
      <w:r w:rsidRPr="00C43CD0">
        <w:t>На рисунке представлен график изменения числа ядер находящегося в пробирке радиоактивного изотопа с течением времени. Каков период полураспада этого изотопа?</w:t>
      </w:r>
    </w:p>
    <w:p w:rsidR="00C82DE6" w:rsidRPr="00C43CD0" w:rsidRDefault="00C82DE6" w:rsidP="00C82DE6">
      <w:pPr>
        <w:pStyle w:val="leftmargin"/>
        <w:spacing w:before="0" w:beforeAutospacing="0" w:after="0" w:afterAutospacing="0" w:line="276" w:lineRule="auto"/>
        <w:jc w:val="both"/>
        <w:rPr>
          <w:color w:val="000000"/>
        </w:rPr>
      </w:pPr>
      <w:r w:rsidRPr="00C43CD0">
        <w:rPr>
          <w:color w:val="000000"/>
        </w:rPr>
        <w:t>А) 1 месяц  Б) 2 месяца  В) 4 месяца  Г) 8 месяцев</w:t>
      </w:r>
    </w:p>
    <w:p w:rsidR="00C82DE6" w:rsidRPr="00C43CD0" w:rsidRDefault="00C82DE6" w:rsidP="00C82DE6">
      <w:pPr>
        <w:spacing w:after="0"/>
        <w:jc w:val="both"/>
        <w:rPr>
          <w:rFonts w:ascii="Times New Roman" w:hAnsi="Times New Roman" w:cs="Times New Roman"/>
          <w:color w:val="000000"/>
          <w:sz w:val="24"/>
          <w:szCs w:val="24"/>
        </w:rPr>
      </w:pPr>
      <w:r w:rsidRPr="00C43CD0">
        <w:rPr>
          <w:rFonts w:ascii="Times New Roman" w:hAnsi="Times New Roman" w:cs="Times New Roman"/>
          <w:color w:val="000000"/>
          <w:sz w:val="24"/>
          <w:szCs w:val="24"/>
        </w:rPr>
        <w:t xml:space="preserve"> </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sz w:val="24"/>
          <w:szCs w:val="24"/>
        </w:rPr>
        <w:t xml:space="preserve">Часть 2 </w:t>
      </w:r>
      <w:r w:rsidRPr="00C43CD0">
        <w:rPr>
          <w:rFonts w:ascii="Times New Roman" w:hAnsi="Times New Roman" w:cs="Times New Roman"/>
          <w:b/>
          <w:bCs/>
          <w:sz w:val="24"/>
          <w:szCs w:val="24"/>
        </w:rPr>
        <w:t>(напишите полное решение задачи):</w:t>
      </w:r>
    </w:p>
    <w:p w:rsidR="00C82DE6" w:rsidRPr="00C43CD0" w:rsidRDefault="00C82DE6" w:rsidP="00C82DE6">
      <w:pPr>
        <w:spacing w:after="0"/>
        <w:jc w:val="both"/>
        <w:rPr>
          <w:rFonts w:ascii="Times New Roman" w:hAnsi="Times New Roman" w:cs="Times New Roman"/>
          <w:b/>
          <w:bCs/>
          <w:sz w:val="24"/>
          <w:szCs w:val="24"/>
        </w:rPr>
      </w:pPr>
      <w:r w:rsidRPr="00C43CD0">
        <w:rPr>
          <w:rFonts w:ascii="Times New Roman" w:hAnsi="Times New Roman" w:cs="Times New Roman"/>
          <w:b/>
          <w:bCs/>
          <w:sz w:val="24"/>
          <w:szCs w:val="24"/>
        </w:rPr>
        <w:t>Задачи с профессиональной направленностью</w:t>
      </w:r>
    </w:p>
    <w:p w:rsidR="00C82DE6" w:rsidRPr="00C43CD0" w:rsidRDefault="00C82DE6" w:rsidP="00C82DE6">
      <w:pPr>
        <w:spacing w:after="0"/>
        <w:rPr>
          <w:rFonts w:ascii="Times New Roman" w:hAnsi="Times New Roman" w:cs="Times New Roman"/>
          <w:b/>
          <w:sz w:val="24"/>
          <w:szCs w:val="24"/>
        </w:rPr>
      </w:pPr>
      <w:r w:rsidRPr="00C43CD0">
        <w:rPr>
          <w:rFonts w:ascii="Times New Roman" w:hAnsi="Times New Roman" w:cs="Times New Roman"/>
          <w:b/>
          <w:sz w:val="24"/>
          <w:szCs w:val="24"/>
        </w:rPr>
        <w:t xml:space="preserve"> </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rPr>
        <w:lastRenderedPageBreak/>
        <w:t>19.</w:t>
      </w:r>
      <w:r w:rsidRPr="00C43CD0">
        <w:rPr>
          <w:rFonts w:ascii="Times New Roman" w:hAnsi="Times New Roman" w:cs="Times New Roman"/>
          <w:sz w:val="24"/>
          <w:szCs w:val="24"/>
        </w:rPr>
        <w:t xml:space="preserve"> При проведении облицовочных работ </w:t>
      </w:r>
      <w:r w:rsidRPr="00C43CD0">
        <w:rPr>
          <w:rFonts w:ascii="Times New Roman" w:hAnsi="Times New Roman" w:cs="Times New Roman"/>
          <w:sz w:val="24"/>
          <w:szCs w:val="24"/>
          <w:shd w:val="clear" w:color="auto" w:fill="FFFFFF"/>
        </w:rPr>
        <w:t>внутри помещений</w:t>
      </w:r>
      <w:r w:rsidRPr="00C43CD0">
        <w:rPr>
          <w:rFonts w:ascii="Times New Roman" w:hAnsi="Times New Roman" w:cs="Times New Roman"/>
          <w:sz w:val="24"/>
          <w:szCs w:val="24"/>
        </w:rPr>
        <w:t xml:space="preserve"> поддерживают температуру воздуха не менее </w:t>
      </w:r>
      <w:r w:rsidRPr="00C43CD0">
        <w:rPr>
          <w:rFonts w:ascii="Times New Roman" w:hAnsi="Times New Roman" w:cs="Times New Roman"/>
          <w:sz w:val="24"/>
          <w:szCs w:val="24"/>
          <w:shd w:val="clear" w:color="auto" w:fill="FFFFFF"/>
        </w:rPr>
        <w:t>10°С.</w:t>
      </w:r>
      <w:r w:rsidRPr="00C43CD0">
        <w:rPr>
          <w:rFonts w:ascii="Times New Roman" w:hAnsi="Times New Roman" w:cs="Times New Roman"/>
          <w:sz w:val="24"/>
          <w:szCs w:val="24"/>
        </w:rPr>
        <w:t xml:space="preserve"> </w:t>
      </w:r>
      <w:r w:rsidRPr="00C43CD0">
        <w:rPr>
          <w:rFonts w:ascii="Times New Roman" w:hAnsi="Times New Roman" w:cs="Times New Roman"/>
          <w:sz w:val="24"/>
          <w:szCs w:val="24"/>
          <w:shd w:val="clear" w:color="auto" w:fill="FFFFFF"/>
        </w:rPr>
        <w:t>Можно ли проводить облицовочные работы, если внутренняя энергия 12</w:t>
      </w:r>
      <w:r w:rsidRPr="00C43CD0">
        <w:rPr>
          <w:rFonts w:ascii="Times New Roman" w:hAnsi="Times New Roman" w:cs="Times New Roman"/>
          <w:color w:val="333333"/>
          <w:sz w:val="24"/>
          <w:szCs w:val="24"/>
          <w:shd w:val="clear" w:color="auto" w:fill="FFFFFF"/>
        </w:rPr>
        <w:t>∙</w:t>
      </w:r>
      <w:r w:rsidRPr="00C43CD0">
        <w:rPr>
          <w:rFonts w:ascii="Times New Roman" w:hAnsi="Times New Roman" w:cs="Times New Roman"/>
          <w:sz w:val="24"/>
          <w:szCs w:val="24"/>
        </w:rPr>
        <w:t>10</w:t>
      </w:r>
      <w:r w:rsidRPr="00C43CD0">
        <w:rPr>
          <w:rFonts w:ascii="Times New Roman" w:hAnsi="Times New Roman" w:cs="Times New Roman"/>
          <w:sz w:val="24"/>
          <w:szCs w:val="24"/>
          <w:vertAlign w:val="superscript"/>
        </w:rPr>
        <w:t>3</w:t>
      </w:r>
      <w:r w:rsidRPr="00C43CD0">
        <w:rPr>
          <w:rFonts w:ascii="Times New Roman" w:hAnsi="Times New Roman" w:cs="Times New Roman"/>
          <w:sz w:val="24"/>
          <w:szCs w:val="24"/>
          <w:shd w:val="clear" w:color="auto" w:fill="FFFFFF"/>
        </w:rPr>
        <w:t>л воздуха в ванной комнате 1800кДж. Молярная масса воздуха равна 0,029кг/моль. Плотность воздуха 1,2 кг/</w:t>
      </w:r>
      <w:r w:rsidRPr="00C43CD0">
        <w:rPr>
          <w:rFonts w:ascii="Times New Roman" w:hAnsi="Times New Roman" w:cs="Times New Roman"/>
          <w:sz w:val="24"/>
          <w:szCs w:val="24"/>
        </w:rPr>
        <w:t>м</w:t>
      </w:r>
      <w:r w:rsidRPr="00C43CD0">
        <w:rPr>
          <w:rFonts w:ascii="Times New Roman" w:hAnsi="Times New Roman" w:cs="Times New Roman"/>
          <w:sz w:val="24"/>
          <w:szCs w:val="24"/>
          <w:vertAlign w:val="superscript"/>
        </w:rPr>
        <w:t>3</w:t>
      </w:r>
      <w:r w:rsidRPr="00C43CD0">
        <w:rPr>
          <w:rFonts w:ascii="Times New Roman" w:hAnsi="Times New Roman" w:cs="Times New Roman"/>
          <w:sz w:val="24"/>
          <w:szCs w:val="24"/>
        </w:rPr>
        <w:t>.</w:t>
      </w:r>
    </w:p>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b/>
          <w:bCs/>
          <w:sz w:val="24"/>
          <w:szCs w:val="24"/>
        </w:rPr>
        <w:t>20.</w:t>
      </w:r>
      <w:r w:rsidRPr="00C43CD0">
        <w:rPr>
          <w:rFonts w:ascii="Times New Roman" w:hAnsi="Times New Roman" w:cs="Times New Roman"/>
          <w:sz w:val="24"/>
          <w:szCs w:val="24"/>
        </w:rPr>
        <w:t xml:space="preserve"> Когда масляную краску разливают на поверхность воды, наблюдается радужная окраска тонкой плёнки при освещении её параллельными лучами. Чем можно объяснить наблюдаемое явление? </w:t>
      </w:r>
    </w:p>
    <w:p w:rsidR="00C82DE6" w:rsidRPr="00C43CD0" w:rsidRDefault="00C82DE6" w:rsidP="00C82DE6">
      <w:pPr>
        <w:spacing w:after="0"/>
        <w:jc w:val="both"/>
        <w:rPr>
          <w:rFonts w:ascii="Times New Roman" w:hAnsi="Times New Roman" w:cs="Times New Roman"/>
          <w:sz w:val="24"/>
          <w:szCs w:val="24"/>
        </w:rPr>
      </w:pPr>
    </w:p>
    <w:p w:rsidR="00C82DE6" w:rsidRPr="00C43CD0" w:rsidRDefault="00C82DE6" w:rsidP="00C82DE6">
      <w:pPr>
        <w:spacing w:after="0"/>
        <w:jc w:val="center"/>
        <w:rPr>
          <w:rFonts w:ascii="Times New Roman" w:hAnsi="Times New Roman" w:cs="Times New Roman"/>
          <w:b/>
          <w:bCs/>
          <w:sz w:val="24"/>
          <w:szCs w:val="24"/>
        </w:rPr>
      </w:pPr>
      <w:r w:rsidRPr="00C43CD0">
        <w:rPr>
          <w:rFonts w:ascii="Times New Roman" w:hAnsi="Times New Roman" w:cs="Times New Roman"/>
          <w:b/>
          <w:bCs/>
          <w:sz w:val="24"/>
          <w:szCs w:val="24"/>
        </w:rPr>
        <w:t>ОТВЕТЫ</w:t>
      </w:r>
    </w:p>
    <w:tbl>
      <w:tblPr>
        <w:tblStyle w:val="af2"/>
        <w:tblW w:w="5148" w:type="pct"/>
        <w:tblLayout w:type="fixed"/>
        <w:tblCellMar>
          <w:top w:w="15" w:type="dxa"/>
          <w:left w:w="15" w:type="dxa"/>
          <w:bottom w:w="15" w:type="dxa"/>
          <w:right w:w="15" w:type="dxa"/>
        </w:tblCellMar>
        <w:tblLook w:val="04A0"/>
      </w:tblPr>
      <w:tblGrid>
        <w:gridCol w:w="733"/>
        <w:gridCol w:w="426"/>
        <w:gridCol w:w="426"/>
        <w:gridCol w:w="426"/>
        <w:gridCol w:w="426"/>
        <w:gridCol w:w="426"/>
        <w:gridCol w:w="426"/>
        <w:gridCol w:w="426"/>
        <w:gridCol w:w="426"/>
        <w:gridCol w:w="426"/>
        <w:gridCol w:w="426"/>
        <w:gridCol w:w="425"/>
        <w:gridCol w:w="425"/>
        <w:gridCol w:w="425"/>
        <w:gridCol w:w="425"/>
        <w:gridCol w:w="425"/>
        <w:gridCol w:w="425"/>
        <w:gridCol w:w="425"/>
        <w:gridCol w:w="425"/>
        <w:gridCol w:w="425"/>
        <w:gridCol w:w="844"/>
      </w:tblGrid>
      <w:tr w:rsidR="00C82DE6" w:rsidRPr="00C43CD0" w:rsidTr="005F2108">
        <w:tc>
          <w:tcPr>
            <w:tcW w:w="379"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 xml:space="preserve"> Номер задания </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1</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2</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3</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4</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5</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6</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7</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8</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9</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10</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11</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12</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13</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14</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15</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16</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17</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18</w:t>
            </w:r>
          </w:p>
        </w:tc>
        <w:tc>
          <w:tcPr>
            <w:tcW w:w="220"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19</w:t>
            </w:r>
          </w:p>
        </w:tc>
        <w:tc>
          <w:tcPr>
            <w:tcW w:w="437" w:type="pct"/>
            <w:tcBorders>
              <w:top w:val="outset" w:sz="6" w:space="0" w:color="auto"/>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20</w:t>
            </w:r>
          </w:p>
        </w:tc>
      </w:tr>
      <w:tr w:rsidR="00C82DE6" w:rsidRPr="00C43CD0" w:rsidTr="005F2108">
        <w:tc>
          <w:tcPr>
            <w:tcW w:w="379"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Ответ</w:t>
            </w:r>
          </w:p>
          <w:p w:rsidR="00C82DE6" w:rsidRPr="00C43CD0" w:rsidRDefault="00C82DE6" w:rsidP="005F2108">
            <w:pPr>
              <w:spacing w:after="0"/>
              <w:jc w:val="both"/>
              <w:rPr>
                <w:sz w:val="24"/>
                <w:szCs w:val="24"/>
              </w:rPr>
            </w:pP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А</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Г</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А</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Г</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Б</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А</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А</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Б</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В</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Б</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А</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В</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Г</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В</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Г</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А</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А</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r w:rsidRPr="00C43CD0">
              <w:rPr>
                <w:sz w:val="24"/>
                <w:szCs w:val="24"/>
              </w:rPr>
              <w:t>Б</w:t>
            </w:r>
          </w:p>
        </w:tc>
        <w:tc>
          <w:tcPr>
            <w:tcW w:w="220" w:type="pct"/>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shd w:val="clear" w:color="auto" w:fill="FFFFFF"/>
              </w:rPr>
            </w:pPr>
            <w:r w:rsidRPr="00C43CD0">
              <w:rPr>
                <w:sz w:val="24"/>
                <w:szCs w:val="24"/>
                <w:shd w:val="clear" w:color="auto" w:fill="FFFFFF"/>
              </w:rPr>
              <w:t>18°С</w:t>
            </w:r>
          </w:p>
          <w:p w:rsidR="00C82DE6" w:rsidRPr="00C43CD0" w:rsidRDefault="00C82DE6" w:rsidP="005F2108">
            <w:pPr>
              <w:spacing w:after="0"/>
              <w:jc w:val="both"/>
              <w:rPr>
                <w:sz w:val="24"/>
                <w:szCs w:val="24"/>
              </w:rPr>
            </w:pPr>
            <w:r w:rsidRPr="00C43CD0">
              <w:rPr>
                <w:sz w:val="24"/>
                <w:szCs w:val="24"/>
                <w:shd w:val="clear" w:color="auto" w:fill="FFFFFF"/>
              </w:rPr>
              <w:t>Да, можно</w:t>
            </w:r>
          </w:p>
        </w:tc>
        <w:tc>
          <w:tcPr>
            <w:tcW w:w="437" w:type="pct"/>
            <w:tcBorders>
              <w:top w:val="nil"/>
              <w:left w:val="outset" w:sz="6" w:space="0" w:color="auto"/>
              <w:bottom w:val="outset" w:sz="6" w:space="0" w:color="auto"/>
              <w:right w:val="outset" w:sz="6" w:space="0" w:color="auto"/>
            </w:tcBorders>
          </w:tcPr>
          <w:p w:rsidR="00C82DE6" w:rsidRPr="00C43CD0" w:rsidRDefault="00C82DE6" w:rsidP="005F2108">
            <w:pPr>
              <w:spacing w:after="0"/>
              <w:rPr>
                <w:sz w:val="24"/>
                <w:szCs w:val="24"/>
              </w:rPr>
            </w:pPr>
            <w:r w:rsidRPr="00C43CD0">
              <w:rPr>
                <w:sz w:val="24"/>
                <w:szCs w:val="24"/>
              </w:rPr>
              <w:t>Интерференция в тонких плёнках</w:t>
            </w:r>
          </w:p>
        </w:tc>
      </w:tr>
    </w:tbl>
    <w:p w:rsidR="00C82DE6" w:rsidRPr="00C43CD0" w:rsidRDefault="00C82DE6" w:rsidP="00C82DE6">
      <w:pPr>
        <w:spacing w:after="0" w:line="360" w:lineRule="auto"/>
        <w:jc w:val="both"/>
        <w:rPr>
          <w:rFonts w:ascii="Times New Roman" w:hAnsi="Times New Roman" w:cs="Times New Roman"/>
          <w:sz w:val="24"/>
          <w:szCs w:val="24"/>
        </w:rPr>
      </w:pPr>
      <w:r w:rsidRPr="00C43CD0">
        <w:rPr>
          <w:rFonts w:ascii="Times New Roman" w:hAnsi="Times New Roman" w:cs="Times New Roman"/>
          <w:sz w:val="24"/>
          <w:szCs w:val="24"/>
        </w:rPr>
        <w:t xml:space="preserve"> </w:t>
      </w:r>
    </w:p>
    <w:p w:rsidR="00C82DE6" w:rsidRPr="00C43CD0" w:rsidRDefault="00C82DE6" w:rsidP="00C82DE6">
      <w:pPr>
        <w:spacing w:after="0"/>
        <w:jc w:val="both"/>
        <w:rPr>
          <w:rStyle w:val="150"/>
          <w:rFonts w:ascii="Times New Roman" w:hAnsi="Times New Roman"/>
          <w:sz w:val="24"/>
          <w:szCs w:val="24"/>
        </w:rPr>
      </w:pPr>
    </w:p>
    <w:p w:rsidR="00C82DE6" w:rsidRPr="00C43CD0" w:rsidRDefault="00C82DE6" w:rsidP="00C82DE6">
      <w:pPr>
        <w:spacing w:after="0"/>
        <w:jc w:val="both"/>
        <w:rPr>
          <w:rStyle w:val="150"/>
          <w:rFonts w:ascii="Times New Roman" w:hAnsi="Times New Roman"/>
          <w:sz w:val="24"/>
          <w:szCs w:val="24"/>
        </w:rPr>
      </w:pPr>
    </w:p>
    <w:p w:rsidR="00C82DE6" w:rsidRPr="00C43CD0" w:rsidRDefault="00C82DE6" w:rsidP="00C82DE6">
      <w:pPr>
        <w:spacing w:after="0"/>
        <w:jc w:val="center"/>
        <w:rPr>
          <w:rFonts w:ascii="Times New Roman" w:hAnsi="Times New Roman" w:cs="Times New Roman"/>
          <w:b/>
          <w:bCs/>
          <w:sz w:val="24"/>
          <w:szCs w:val="24"/>
        </w:rPr>
      </w:pPr>
      <w:r w:rsidRPr="00C43CD0">
        <w:rPr>
          <w:rFonts w:ascii="Times New Roman" w:hAnsi="Times New Roman" w:cs="Times New Roman"/>
          <w:b/>
          <w:bCs/>
          <w:sz w:val="24"/>
          <w:szCs w:val="24"/>
        </w:rPr>
        <w:t>ОТВЕТЫ</w:t>
      </w:r>
    </w:p>
    <w:tbl>
      <w:tblPr>
        <w:tblStyle w:val="af2"/>
        <w:tblW w:w="9924" w:type="dxa"/>
        <w:tblLayout w:type="fixed"/>
        <w:tblCellMar>
          <w:top w:w="15" w:type="dxa"/>
          <w:left w:w="15" w:type="dxa"/>
          <w:bottom w:w="15" w:type="dxa"/>
          <w:right w:w="15" w:type="dxa"/>
        </w:tblCellMar>
        <w:tblLook w:val="04A0"/>
      </w:tblPr>
      <w:tblGrid>
        <w:gridCol w:w="948"/>
        <w:gridCol w:w="425"/>
        <w:gridCol w:w="425"/>
        <w:gridCol w:w="425"/>
        <w:gridCol w:w="425"/>
        <w:gridCol w:w="425"/>
        <w:gridCol w:w="425"/>
        <w:gridCol w:w="425"/>
        <w:gridCol w:w="425"/>
        <w:gridCol w:w="425"/>
        <w:gridCol w:w="425"/>
        <w:gridCol w:w="425"/>
        <w:gridCol w:w="425"/>
        <w:gridCol w:w="425"/>
        <w:gridCol w:w="425"/>
        <w:gridCol w:w="425"/>
        <w:gridCol w:w="425"/>
        <w:gridCol w:w="425"/>
        <w:gridCol w:w="347"/>
        <w:gridCol w:w="504"/>
        <w:gridCol w:w="900"/>
      </w:tblGrid>
      <w:tr w:rsidR="00C82DE6" w:rsidRPr="00C43CD0" w:rsidTr="005F2108">
        <w:tc>
          <w:tcPr>
            <w:tcW w:w="948"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 xml:space="preserve"> Номер задания </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1</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2</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3</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4</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5</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6</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7</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8</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9</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10</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11</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12</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13</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14</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15</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16</w:t>
            </w:r>
          </w:p>
        </w:tc>
        <w:tc>
          <w:tcPr>
            <w:tcW w:w="425"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17</w:t>
            </w:r>
          </w:p>
        </w:tc>
        <w:tc>
          <w:tcPr>
            <w:tcW w:w="347"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18</w:t>
            </w:r>
          </w:p>
        </w:tc>
        <w:tc>
          <w:tcPr>
            <w:tcW w:w="504"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19</w:t>
            </w:r>
          </w:p>
        </w:tc>
        <w:tc>
          <w:tcPr>
            <w:tcW w:w="900" w:type="dxa"/>
            <w:tcBorders>
              <w:top w:val="outset" w:sz="6" w:space="0" w:color="auto"/>
              <w:left w:val="outset" w:sz="6" w:space="0" w:color="auto"/>
              <w:bottom w:val="outset" w:sz="6" w:space="0" w:color="auto"/>
              <w:right w:val="outset" w:sz="6" w:space="0" w:color="auto"/>
            </w:tcBorders>
            <w:hideMark/>
          </w:tcPr>
          <w:p w:rsidR="00C82DE6" w:rsidRPr="00C43CD0" w:rsidRDefault="00C82DE6" w:rsidP="005F2108">
            <w:pPr>
              <w:spacing w:after="0"/>
              <w:jc w:val="both"/>
              <w:rPr>
                <w:sz w:val="24"/>
                <w:szCs w:val="24"/>
              </w:rPr>
            </w:pPr>
            <w:r w:rsidRPr="00C43CD0">
              <w:rPr>
                <w:sz w:val="24"/>
                <w:szCs w:val="24"/>
              </w:rPr>
              <w:t>20</w:t>
            </w:r>
          </w:p>
        </w:tc>
      </w:tr>
      <w:tr w:rsidR="00C82DE6" w:rsidRPr="00C43CD0" w:rsidTr="005F2108">
        <w:tc>
          <w:tcPr>
            <w:tcW w:w="948"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Ответ</w:t>
            </w:r>
          </w:p>
          <w:p w:rsidR="00C82DE6" w:rsidRPr="00C43CD0" w:rsidRDefault="00C82DE6" w:rsidP="005F2108">
            <w:pPr>
              <w:spacing w:after="0"/>
              <w:jc w:val="both"/>
              <w:rPr>
                <w:sz w:val="24"/>
                <w:szCs w:val="24"/>
              </w:rPr>
            </w:pP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А</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Б</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Б</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Б</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Г</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В</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Б</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А</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В</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Г</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В</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Г</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В</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Г</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В</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Г</w:t>
            </w:r>
          </w:p>
        </w:tc>
        <w:tc>
          <w:tcPr>
            <w:tcW w:w="425"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В</w:t>
            </w:r>
          </w:p>
        </w:tc>
        <w:tc>
          <w:tcPr>
            <w:tcW w:w="347"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В</w:t>
            </w:r>
          </w:p>
        </w:tc>
        <w:tc>
          <w:tcPr>
            <w:tcW w:w="504" w:type="dxa"/>
            <w:tcBorders>
              <w:top w:val="nil"/>
              <w:left w:val="outset" w:sz="6" w:space="0" w:color="auto"/>
              <w:bottom w:val="outset" w:sz="6" w:space="0" w:color="auto"/>
              <w:right w:val="outset" w:sz="6" w:space="0" w:color="auto"/>
            </w:tcBorders>
          </w:tcPr>
          <w:p w:rsidR="00C82DE6" w:rsidRPr="00C43CD0" w:rsidRDefault="00C82DE6" w:rsidP="005F2108">
            <w:pPr>
              <w:spacing w:after="0"/>
              <w:jc w:val="both"/>
              <w:rPr>
                <w:sz w:val="24"/>
                <w:szCs w:val="24"/>
              </w:rPr>
            </w:pPr>
          </w:p>
          <w:p w:rsidR="00C82DE6" w:rsidRPr="00C43CD0" w:rsidRDefault="00C82DE6" w:rsidP="005F2108">
            <w:pPr>
              <w:spacing w:after="0"/>
              <w:jc w:val="both"/>
              <w:rPr>
                <w:sz w:val="24"/>
                <w:szCs w:val="24"/>
              </w:rPr>
            </w:pPr>
            <w:r w:rsidRPr="00C43CD0">
              <w:rPr>
                <w:sz w:val="24"/>
                <w:szCs w:val="24"/>
              </w:rPr>
              <w:t>3,4А</w:t>
            </w:r>
          </w:p>
        </w:tc>
        <w:tc>
          <w:tcPr>
            <w:tcW w:w="900" w:type="dxa"/>
            <w:tcBorders>
              <w:top w:val="nil"/>
              <w:left w:val="outset" w:sz="6" w:space="0" w:color="auto"/>
              <w:bottom w:val="outset" w:sz="6" w:space="0" w:color="auto"/>
              <w:right w:val="outset" w:sz="6" w:space="0" w:color="auto"/>
            </w:tcBorders>
            <w:hideMark/>
          </w:tcPr>
          <w:p w:rsidR="00C82DE6" w:rsidRPr="00C43CD0" w:rsidRDefault="00C82DE6" w:rsidP="005F2108">
            <w:pPr>
              <w:spacing w:after="0"/>
              <w:rPr>
                <w:sz w:val="24"/>
                <w:szCs w:val="24"/>
              </w:rPr>
            </w:pPr>
            <w:r w:rsidRPr="00C43CD0">
              <w:rPr>
                <w:sz w:val="24"/>
                <w:szCs w:val="24"/>
              </w:rPr>
              <w:t>Сопротивление участка уменьшается, ток увеличивается, трансформатор перегревается.</w:t>
            </w:r>
          </w:p>
        </w:tc>
      </w:tr>
    </w:tbl>
    <w:p w:rsidR="00C82DE6" w:rsidRPr="00C43CD0" w:rsidRDefault="00C82DE6" w:rsidP="00C82DE6">
      <w:pPr>
        <w:spacing w:after="0"/>
        <w:jc w:val="both"/>
        <w:rPr>
          <w:rFonts w:ascii="Times New Roman" w:hAnsi="Times New Roman" w:cs="Times New Roman"/>
          <w:sz w:val="24"/>
          <w:szCs w:val="24"/>
        </w:rPr>
      </w:pPr>
      <w:r w:rsidRPr="00C43CD0">
        <w:rPr>
          <w:rFonts w:ascii="Times New Roman" w:hAnsi="Times New Roman" w:cs="Times New Roman"/>
          <w:sz w:val="24"/>
          <w:szCs w:val="24"/>
        </w:rPr>
        <w:t xml:space="preserve"> </w:t>
      </w:r>
    </w:p>
    <w:p w:rsidR="00C82DE6" w:rsidRDefault="00C82DE6" w:rsidP="00C82DE6">
      <w:pPr>
        <w:spacing w:after="0"/>
        <w:rPr>
          <w:rFonts w:ascii="Times New Roman" w:hAnsi="Times New Roman" w:cs="Times New Roman"/>
          <w:sz w:val="24"/>
          <w:szCs w:val="24"/>
        </w:rPr>
      </w:pPr>
      <w:r w:rsidRPr="00C43CD0">
        <w:rPr>
          <w:rFonts w:ascii="Times New Roman" w:hAnsi="Times New Roman" w:cs="Times New Roman"/>
          <w:sz w:val="24"/>
          <w:szCs w:val="24"/>
        </w:rPr>
        <w:br w:type="page"/>
      </w:r>
    </w:p>
    <w:p w:rsidR="00837B04" w:rsidRPr="00746A27" w:rsidRDefault="00837B04" w:rsidP="00837B04">
      <w:pPr>
        <w:shd w:val="clear" w:color="auto" w:fill="FFFFFF"/>
        <w:rPr>
          <w:rFonts w:ascii="yandex-sans" w:eastAsia="Times New Roman" w:hAnsi="yandex-sans"/>
          <w:color w:val="000000"/>
          <w:sz w:val="25"/>
          <w:szCs w:val="25"/>
        </w:rPr>
      </w:pPr>
      <w:r>
        <w:rPr>
          <w:b/>
          <w:sz w:val="28"/>
          <w:szCs w:val="28"/>
        </w:rPr>
        <w:lastRenderedPageBreak/>
        <w:t xml:space="preserve">    </w:t>
      </w:r>
    </w:p>
    <w:p w:rsidR="00837B04" w:rsidRPr="00746A27" w:rsidRDefault="00837B04" w:rsidP="00854274">
      <w:pPr>
        <w:shd w:val="clear" w:color="auto" w:fill="FFFFFF"/>
        <w:jc w:val="center"/>
        <w:rPr>
          <w:rFonts w:ascii="yandex-sans" w:eastAsia="Times New Roman" w:hAnsi="yandex-sans"/>
          <w:color w:val="000000"/>
          <w:sz w:val="25"/>
          <w:szCs w:val="25"/>
        </w:rPr>
      </w:pPr>
      <w:r w:rsidRPr="00746A27">
        <w:rPr>
          <w:rFonts w:ascii="yandex-sans" w:eastAsia="Times New Roman" w:hAnsi="yandex-sans"/>
          <w:color w:val="000000"/>
          <w:sz w:val="25"/>
          <w:szCs w:val="25"/>
        </w:rPr>
        <w:t xml:space="preserve">Министерство образования </w:t>
      </w:r>
      <w:r>
        <w:rPr>
          <w:rFonts w:ascii="yandex-sans" w:eastAsia="Times New Roman" w:hAnsi="yandex-sans"/>
          <w:color w:val="000000"/>
          <w:sz w:val="25"/>
          <w:szCs w:val="25"/>
        </w:rPr>
        <w:t xml:space="preserve">и спорта </w:t>
      </w:r>
      <w:r w:rsidRPr="00746A27">
        <w:rPr>
          <w:rFonts w:ascii="yandex-sans" w:eastAsia="Times New Roman" w:hAnsi="yandex-sans"/>
          <w:color w:val="000000"/>
          <w:sz w:val="25"/>
          <w:szCs w:val="25"/>
        </w:rPr>
        <w:t>Республики Карелия</w:t>
      </w:r>
    </w:p>
    <w:p w:rsidR="00837B04" w:rsidRPr="00746A27" w:rsidRDefault="00837B04" w:rsidP="00854274">
      <w:pPr>
        <w:shd w:val="clear" w:color="auto" w:fill="FFFFFF"/>
        <w:jc w:val="center"/>
        <w:rPr>
          <w:rFonts w:ascii="yandex-sans" w:eastAsia="Times New Roman" w:hAnsi="yandex-sans"/>
          <w:color w:val="000000"/>
          <w:sz w:val="25"/>
          <w:szCs w:val="25"/>
        </w:rPr>
      </w:pPr>
      <w:r w:rsidRPr="00746A27">
        <w:rPr>
          <w:rFonts w:ascii="yandex-sans" w:eastAsia="Times New Roman" w:hAnsi="yandex-sans"/>
          <w:color w:val="000000"/>
          <w:sz w:val="25"/>
          <w:szCs w:val="25"/>
        </w:rPr>
        <w:t>государственное автономное профессиональное образовательное учреждение</w:t>
      </w:r>
    </w:p>
    <w:p w:rsidR="00837B04" w:rsidRPr="00746A27" w:rsidRDefault="00837B04" w:rsidP="00854274">
      <w:pPr>
        <w:shd w:val="clear" w:color="auto" w:fill="FFFFFF"/>
        <w:jc w:val="center"/>
        <w:rPr>
          <w:rFonts w:ascii="yandex-sans" w:eastAsia="Times New Roman" w:hAnsi="yandex-sans"/>
          <w:color w:val="000000"/>
          <w:sz w:val="25"/>
          <w:szCs w:val="25"/>
        </w:rPr>
      </w:pPr>
      <w:r w:rsidRPr="00746A27">
        <w:rPr>
          <w:rFonts w:ascii="yandex-sans" w:eastAsia="Times New Roman" w:hAnsi="yandex-sans"/>
          <w:color w:val="000000"/>
          <w:sz w:val="25"/>
          <w:szCs w:val="25"/>
        </w:rPr>
        <w:t>Республики Карелия</w:t>
      </w:r>
    </w:p>
    <w:p w:rsidR="00837B04" w:rsidRDefault="00837B04" w:rsidP="00854274">
      <w:pPr>
        <w:shd w:val="clear" w:color="auto" w:fill="FFFFFF"/>
        <w:jc w:val="center"/>
        <w:rPr>
          <w:rFonts w:ascii="yandex-sans" w:eastAsia="Times New Roman" w:hAnsi="yandex-sans"/>
          <w:color w:val="000000"/>
          <w:sz w:val="25"/>
          <w:szCs w:val="25"/>
        </w:rPr>
      </w:pPr>
      <w:r>
        <w:rPr>
          <w:rFonts w:ascii="yandex-sans" w:eastAsia="Times New Roman" w:hAnsi="yandex-sans" w:hint="eastAsia"/>
          <w:color w:val="000000"/>
          <w:sz w:val="25"/>
          <w:szCs w:val="25"/>
        </w:rPr>
        <w:t>«</w:t>
      </w:r>
      <w:r w:rsidRPr="00746A27">
        <w:rPr>
          <w:rFonts w:ascii="yandex-sans" w:eastAsia="Times New Roman" w:hAnsi="yandex-sans"/>
          <w:color w:val="000000"/>
          <w:sz w:val="25"/>
          <w:szCs w:val="25"/>
        </w:rPr>
        <w:t>ПЕТРОЗАВОДСКИЙ ТЕХНИКУМ ГОРОДСКОГО ХОЗЯЙСТВА</w:t>
      </w:r>
      <w:r>
        <w:rPr>
          <w:rFonts w:ascii="yandex-sans" w:eastAsia="Times New Roman" w:hAnsi="yandex-sans" w:hint="eastAsia"/>
          <w:color w:val="000000"/>
          <w:sz w:val="25"/>
          <w:szCs w:val="25"/>
        </w:rPr>
        <w:t>»</w:t>
      </w:r>
    </w:p>
    <w:p w:rsidR="00837B04" w:rsidRDefault="00837B04" w:rsidP="00837B04">
      <w:pPr>
        <w:shd w:val="clear" w:color="auto" w:fill="FFFFFF"/>
        <w:rPr>
          <w:rFonts w:ascii="yandex-sans" w:eastAsia="Times New Roman" w:hAnsi="yandex-sans"/>
          <w:color w:val="000000"/>
          <w:sz w:val="25"/>
          <w:szCs w:val="25"/>
        </w:rPr>
      </w:pPr>
    </w:p>
    <w:p w:rsidR="00837B04" w:rsidRPr="00746A27" w:rsidRDefault="00837B04" w:rsidP="00854274">
      <w:pPr>
        <w:shd w:val="clear" w:color="auto" w:fill="FFFFFF"/>
        <w:jc w:val="center"/>
        <w:rPr>
          <w:rFonts w:ascii="yandex-sans" w:eastAsia="Times New Roman" w:hAnsi="yandex-sans"/>
          <w:b/>
          <w:color w:val="000000"/>
          <w:sz w:val="25"/>
          <w:szCs w:val="25"/>
        </w:rPr>
      </w:pPr>
      <w:r w:rsidRPr="00746A27">
        <w:rPr>
          <w:rFonts w:ascii="yandex-sans" w:eastAsia="Times New Roman" w:hAnsi="yandex-sans"/>
          <w:b/>
          <w:color w:val="000000"/>
          <w:sz w:val="25"/>
          <w:szCs w:val="25"/>
        </w:rPr>
        <w:t>ФОНД</w:t>
      </w:r>
      <w:r w:rsidRPr="00173BDB">
        <w:rPr>
          <w:rFonts w:ascii="yandex-sans" w:eastAsia="Times New Roman" w:hAnsi="yandex-sans"/>
          <w:b/>
          <w:color w:val="000000"/>
          <w:sz w:val="25"/>
          <w:szCs w:val="25"/>
        </w:rPr>
        <w:t xml:space="preserve"> </w:t>
      </w:r>
      <w:r w:rsidRPr="00746A27">
        <w:rPr>
          <w:rFonts w:ascii="yandex-sans" w:eastAsia="Times New Roman" w:hAnsi="yandex-sans"/>
          <w:b/>
          <w:color w:val="000000"/>
          <w:sz w:val="25"/>
          <w:szCs w:val="25"/>
        </w:rPr>
        <w:t>ОЦЕНОЧНЫХ СРЕДСТВ</w:t>
      </w:r>
    </w:p>
    <w:p w:rsidR="00837B04" w:rsidRPr="00173BDB" w:rsidRDefault="00837B04" w:rsidP="00854274">
      <w:pPr>
        <w:shd w:val="clear" w:color="auto" w:fill="FFFFFF"/>
        <w:jc w:val="center"/>
        <w:rPr>
          <w:rFonts w:ascii="yandex-sans" w:eastAsia="Times New Roman" w:hAnsi="yandex-sans"/>
          <w:b/>
          <w:color w:val="000000"/>
          <w:sz w:val="25"/>
          <w:szCs w:val="25"/>
        </w:rPr>
      </w:pPr>
      <w:r w:rsidRPr="00746A27">
        <w:rPr>
          <w:rFonts w:ascii="yandex-sans" w:eastAsia="Times New Roman" w:hAnsi="yandex-sans"/>
          <w:b/>
          <w:color w:val="000000"/>
          <w:sz w:val="25"/>
          <w:szCs w:val="25"/>
        </w:rPr>
        <w:t>по общеобразовательной дисциплине</w:t>
      </w:r>
    </w:p>
    <w:p w:rsidR="00837B04" w:rsidRDefault="00837B04" w:rsidP="00854274">
      <w:pPr>
        <w:shd w:val="clear" w:color="auto" w:fill="FFFFFF"/>
        <w:jc w:val="center"/>
        <w:rPr>
          <w:rFonts w:ascii="yandex-sans" w:eastAsia="Times New Roman" w:hAnsi="yandex-sans"/>
          <w:b/>
          <w:color w:val="000000"/>
          <w:sz w:val="28"/>
          <w:szCs w:val="28"/>
        </w:rPr>
      </w:pPr>
    </w:p>
    <w:p w:rsidR="00837B04" w:rsidRPr="00746A27" w:rsidRDefault="00837B04" w:rsidP="00854274">
      <w:pPr>
        <w:shd w:val="clear" w:color="auto" w:fill="FFFFFF"/>
        <w:jc w:val="center"/>
        <w:rPr>
          <w:rFonts w:ascii="yandex-sans" w:eastAsia="Times New Roman" w:hAnsi="yandex-sans"/>
          <w:b/>
          <w:color w:val="000000"/>
          <w:sz w:val="28"/>
          <w:szCs w:val="28"/>
        </w:rPr>
      </w:pPr>
      <w:r>
        <w:rPr>
          <w:rFonts w:ascii="yandex-sans" w:eastAsia="Times New Roman" w:hAnsi="yandex-sans"/>
          <w:b/>
          <w:color w:val="000000"/>
          <w:sz w:val="28"/>
          <w:szCs w:val="28"/>
        </w:rPr>
        <w:t xml:space="preserve">ОД. 12.    </w:t>
      </w:r>
      <w:r w:rsidRPr="0066553A">
        <w:rPr>
          <w:rFonts w:ascii="yandex-sans" w:eastAsia="Times New Roman" w:hAnsi="yandex-sans"/>
          <w:b/>
          <w:color w:val="000000"/>
          <w:sz w:val="28"/>
          <w:szCs w:val="28"/>
        </w:rPr>
        <w:t>Химия</w:t>
      </w:r>
    </w:p>
    <w:p w:rsidR="00837B04" w:rsidRPr="00746A27" w:rsidRDefault="00837B04" w:rsidP="00854274">
      <w:pPr>
        <w:shd w:val="clear" w:color="auto" w:fill="FFFFFF"/>
        <w:jc w:val="center"/>
        <w:rPr>
          <w:rFonts w:ascii="yandex-sans" w:eastAsia="Times New Roman" w:hAnsi="yandex-sans"/>
          <w:color w:val="000000"/>
          <w:sz w:val="25"/>
          <w:szCs w:val="25"/>
        </w:rPr>
      </w:pPr>
    </w:p>
    <w:p w:rsidR="00837B04" w:rsidRDefault="00837B04" w:rsidP="008542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i/>
          <w:color w:val="000000"/>
          <w:sz w:val="28"/>
          <w:szCs w:val="28"/>
        </w:rPr>
      </w:pPr>
      <w:r>
        <w:rPr>
          <w:rFonts w:ascii="Helvetica" w:hAnsi="Helvetica" w:cs="Helvetica"/>
          <w:color w:val="1A1A1A"/>
          <w:sz w:val="25"/>
          <w:szCs w:val="25"/>
          <w:shd w:val="clear" w:color="auto" w:fill="FFFFFF"/>
        </w:rPr>
        <w:t>Специальность 08.02 14.</w:t>
      </w:r>
      <w:r w:rsidRPr="00E436F0">
        <w:rPr>
          <w:rFonts w:ascii="Helvetica" w:hAnsi="Helvetica" w:cs="Helvetica"/>
          <w:color w:val="1A1A1A"/>
          <w:sz w:val="25"/>
          <w:szCs w:val="25"/>
          <w:shd w:val="clear" w:color="auto" w:fill="FFFFFF"/>
        </w:rPr>
        <w:t xml:space="preserve"> </w:t>
      </w:r>
      <w:r>
        <w:rPr>
          <w:rFonts w:ascii="Helvetica" w:hAnsi="Helvetica" w:cs="Helvetica"/>
          <w:color w:val="1A1A1A"/>
          <w:sz w:val="25"/>
          <w:szCs w:val="25"/>
          <w:shd w:val="clear" w:color="auto" w:fill="FFFFFF"/>
        </w:rPr>
        <w:t>Эксплуатация</w:t>
      </w:r>
      <w:r w:rsidRPr="004F77C2">
        <w:rPr>
          <w:rFonts w:ascii="Helvetica" w:hAnsi="Helvetica" w:cs="Helvetica"/>
          <w:color w:val="1A1A1A"/>
          <w:sz w:val="25"/>
          <w:szCs w:val="25"/>
          <w:shd w:val="clear" w:color="auto" w:fill="FFFFFF"/>
        </w:rPr>
        <w:t xml:space="preserve"> </w:t>
      </w:r>
      <w:r>
        <w:rPr>
          <w:rFonts w:ascii="Helvetica" w:hAnsi="Helvetica" w:cs="Helvetica"/>
          <w:color w:val="1A1A1A"/>
          <w:sz w:val="25"/>
          <w:szCs w:val="25"/>
          <w:shd w:val="clear" w:color="auto" w:fill="FFFFFF"/>
        </w:rPr>
        <w:t>и обслуживание  многоквартирного дома</w:t>
      </w:r>
    </w:p>
    <w:p w:rsidR="00837B04" w:rsidRPr="00D95174" w:rsidRDefault="00837B04" w:rsidP="00837B04">
      <w:pPr>
        <w:rPr>
          <w:b/>
        </w:rPr>
      </w:pPr>
    </w:p>
    <w:p w:rsidR="00837B04" w:rsidRPr="00B04439" w:rsidRDefault="00837B04" w:rsidP="00837B04">
      <w:pPr>
        <w:rPr>
          <w:sz w:val="28"/>
          <w:szCs w:val="28"/>
        </w:rPr>
      </w:pPr>
      <w:r>
        <w:rPr>
          <w:rFonts w:ascii="yandex-sans" w:eastAsia="Times New Roman" w:hAnsi="yandex-sans"/>
          <w:color w:val="000000"/>
          <w:sz w:val="25"/>
          <w:szCs w:val="25"/>
        </w:rPr>
        <w:t xml:space="preserve">      </w:t>
      </w:r>
    </w:p>
    <w:p w:rsidR="00837B04" w:rsidRPr="00A20A8B" w:rsidRDefault="00837B04" w:rsidP="00837B0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jc w:val="center"/>
      </w:pP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54274" w:rsidRDefault="00837B04" w:rsidP="00854274">
      <w:pPr>
        <w:shd w:val="clear" w:color="auto" w:fill="FFFFFF"/>
        <w:jc w:val="center"/>
        <w:rPr>
          <w:rFonts w:ascii="yandex-sans" w:eastAsia="Times New Roman" w:hAnsi="yandex-sans"/>
          <w:color w:val="000000"/>
          <w:sz w:val="25"/>
          <w:szCs w:val="25"/>
        </w:rPr>
      </w:pPr>
      <w:r>
        <w:rPr>
          <w:rFonts w:ascii="yandex-sans" w:eastAsia="Times New Roman" w:hAnsi="yandex-sans"/>
          <w:color w:val="000000"/>
          <w:sz w:val="25"/>
          <w:szCs w:val="25"/>
        </w:rPr>
        <w:t xml:space="preserve">Петрозаводск </w:t>
      </w:r>
    </w:p>
    <w:p w:rsidR="00837B04" w:rsidRPr="00F616BC" w:rsidRDefault="00837B04" w:rsidP="00854274">
      <w:pPr>
        <w:shd w:val="clear" w:color="auto" w:fill="FFFFFF"/>
        <w:jc w:val="center"/>
        <w:rPr>
          <w:rFonts w:ascii="yandex-sans" w:eastAsia="Times New Roman" w:hAnsi="yandex-sans"/>
          <w:color w:val="000000"/>
          <w:sz w:val="25"/>
          <w:szCs w:val="25"/>
        </w:rPr>
      </w:pPr>
      <w:r>
        <w:rPr>
          <w:rFonts w:ascii="yandex-sans" w:eastAsia="Times New Roman" w:hAnsi="yandex-sans"/>
          <w:color w:val="000000"/>
          <w:sz w:val="25"/>
          <w:szCs w:val="25"/>
        </w:rPr>
        <w:t>2023</w:t>
      </w:r>
    </w:p>
    <w:p w:rsidR="00837B04" w:rsidRPr="00746A27" w:rsidRDefault="00837B04" w:rsidP="00837B04">
      <w:pPr>
        <w:shd w:val="clear" w:color="auto" w:fill="FFFFFF"/>
        <w:rPr>
          <w:rFonts w:ascii="yandex-sans" w:eastAsia="Times New Roman" w:hAnsi="yandex-sans"/>
          <w:color w:val="000000"/>
          <w:sz w:val="25"/>
          <w:szCs w:val="25"/>
        </w:rPr>
      </w:pPr>
    </w:p>
    <w:p w:rsidR="00837B04" w:rsidRPr="00EC0C8B" w:rsidRDefault="00837B04" w:rsidP="00837B04">
      <w:pPr>
        <w:tabs>
          <w:tab w:val="left" w:pos="2410"/>
        </w:tabs>
        <w:rPr>
          <w:b/>
          <w:sz w:val="28"/>
          <w:szCs w:val="28"/>
        </w:rPr>
      </w:pPr>
      <w:r w:rsidRPr="00EC0C8B">
        <w:rPr>
          <w:b/>
          <w:sz w:val="28"/>
          <w:szCs w:val="28"/>
        </w:rPr>
        <w:t xml:space="preserve">                  </w:t>
      </w:r>
    </w:p>
    <w:p w:rsidR="00854274" w:rsidRDefault="00854274" w:rsidP="00837B0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76" w:lineRule="auto"/>
        <w:jc w:val="both"/>
        <w:rPr>
          <w:rFonts w:ascii="Times New Roman" w:hAnsi="Times New Roman" w:cs="Times New Roman"/>
          <w:sz w:val="24"/>
          <w:szCs w:val="24"/>
        </w:rPr>
      </w:pPr>
    </w:p>
    <w:p w:rsidR="00837B04" w:rsidRPr="006C2D1B" w:rsidRDefault="00837B04" w:rsidP="00837B0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276" w:lineRule="auto"/>
        <w:jc w:val="both"/>
        <w:rPr>
          <w:rFonts w:ascii="Times New Roman" w:hAnsi="Times New Roman" w:cs="Times New Roman"/>
          <w:sz w:val="24"/>
          <w:szCs w:val="24"/>
        </w:rPr>
      </w:pPr>
      <w:r w:rsidRPr="006C2D1B">
        <w:rPr>
          <w:rFonts w:ascii="Times New Roman" w:hAnsi="Times New Roman" w:cs="Times New Roman"/>
          <w:sz w:val="24"/>
          <w:szCs w:val="24"/>
        </w:rPr>
        <w:t xml:space="preserve">Разработчики: </w:t>
      </w:r>
      <w:r>
        <w:t>Карпекина Н.Б.</w:t>
      </w:r>
      <w:r w:rsidRPr="006C2D1B">
        <w:rPr>
          <w:rFonts w:ascii="Times New Roman" w:hAnsi="Times New Roman" w:cs="Times New Roman"/>
          <w:sz w:val="24"/>
          <w:szCs w:val="24"/>
        </w:rPr>
        <w:t xml:space="preserve">, преподаватель ГАПОУ РК «Петрозаводский техникум </w:t>
      </w:r>
      <w:r w:rsidRPr="006C2D1B">
        <w:rPr>
          <w:rFonts w:ascii="Times New Roman" w:hAnsi="Times New Roman" w:cs="Times New Roman"/>
          <w:sz w:val="24"/>
          <w:szCs w:val="24"/>
        </w:rPr>
        <w:lastRenderedPageBreak/>
        <w:t>городского хозяйства»</w:t>
      </w:r>
    </w:p>
    <w:p w:rsidR="00837B04" w:rsidRPr="006C2D1B" w:rsidRDefault="00837B04" w:rsidP="00837B04">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rFonts w:ascii="Times New Roman" w:hAnsi="Times New Roman" w:cs="Times New Roman"/>
          <w:i/>
          <w:sz w:val="24"/>
          <w:szCs w:val="24"/>
        </w:rPr>
      </w:pPr>
      <w:r w:rsidRPr="006C2D1B">
        <w:rPr>
          <w:rFonts w:ascii="Times New Roman" w:hAnsi="Times New Roman" w:cs="Times New Roman"/>
          <w:i/>
          <w:sz w:val="24"/>
          <w:szCs w:val="24"/>
        </w:rPr>
        <w:t xml:space="preserve">© ГАПОУ РК «Петрозаводский техникум городского хозяйства»  </w:t>
      </w:r>
    </w:p>
    <w:p w:rsidR="00837B04" w:rsidRDefault="00837B04" w:rsidP="00837B04">
      <w:pPr>
        <w:shd w:val="clear" w:color="auto" w:fill="FFFFFF"/>
        <w:rPr>
          <w:rFonts w:ascii="yandex-sans" w:eastAsia="Times New Roman" w:hAnsi="yandex-sans"/>
          <w:b/>
          <w:color w:val="000000"/>
          <w:sz w:val="28"/>
          <w:szCs w:val="28"/>
        </w:rPr>
      </w:pPr>
    </w:p>
    <w:p w:rsidR="00837B04" w:rsidRPr="00BD53EB" w:rsidRDefault="00837B04" w:rsidP="00837B04">
      <w:pPr>
        <w:shd w:val="clear" w:color="auto" w:fill="FFFFFF"/>
        <w:jc w:val="center"/>
        <w:rPr>
          <w:rFonts w:ascii="yandex-sans" w:eastAsia="Times New Roman" w:hAnsi="yandex-sans"/>
          <w:b/>
          <w:color w:val="000000"/>
          <w:sz w:val="28"/>
          <w:szCs w:val="28"/>
        </w:rPr>
      </w:pPr>
      <w:r w:rsidRPr="00BD53EB">
        <w:rPr>
          <w:rFonts w:ascii="yandex-sans" w:eastAsia="Times New Roman" w:hAnsi="yandex-sans"/>
          <w:b/>
          <w:color w:val="000000"/>
          <w:sz w:val="28"/>
          <w:szCs w:val="28"/>
        </w:rPr>
        <w:t>Паспорт</w:t>
      </w:r>
    </w:p>
    <w:p w:rsidR="00837B04" w:rsidRPr="00BD53EB" w:rsidRDefault="00837B04" w:rsidP="00837B04">
      <w:pPr>
        <w:shd w:val="clear" w:color="auto" w:fill="FFFFFF"/>
        <w:rPr>
          <w:rFonts w:ascii="yandex-sans" w:eastAsia="Times New Roman" w:hAnsi="yandex-sans"/>
          <w:b/>
          <w:color w:val="000000"/>
          <w:sz w:val="28"/>
          <w:szCs w:val="28"/>
        </w:rPr>
      </w:pPr>
      <w:r w:rsidRPr="00EC0C8B">
        <w:rPr>
          <w:rFonts w:ascii="yandex-sans" w:eastAsia="Times New Roman" w:hAnsi="yandex-sans"/>
          <w:b/>
          <w:color w:val="000000"/>
          <w:sz w:val="28"/>
          <w:szCs w:val="28"/>
        </w:rPr>
        <w:t xml:space="preserve">                             </w:t>
      </w:r>
      <w:r w:rsidRPr="00BD53EB">
        <w:rPr>
          <w:rFonts w:ascii="yandex-sans" w:eastAsia="Times New Roman" w:hAnsi="yandex-sans"/>
          <w:b/>
          <w:color w:val="000000"/>
          <w:sz w:val="28"/>
          <w:szCs w:val="28"/>
        </w:rPr>
        <w:t>фонда оценочных средств</w:t>
      </w:r>
    </w:p>
    <w:p w:rsidR="00837B04" w:rsidRPr="00BD53EB" w:rsidRDefault="00837B04" w:rsidP="00837B04">
      <w:pPr>
        <w:shd w:val="clear" w:color="auto" w:fill="FFFFFF"/>
        <w:rPr>
          <w:rFonts w:ascii="yandex-sans" w:eastAsia="Times New Roman" w:hAnsi="yandex-sans"/>
          <w:b/>
          <w:color w:val="000000"/>
          <w:sz w:val="28"/>
          <w:szCs w:val="28"/>
        </w:rPr>
      </w:pPr>
      <w:r w:rsidRPr="00EC0C8B">
        <w:rPr>
          <w:rFonts w:ascii="yandex-sans" w:eastAsia="Times New Roman" w:hAnsi="yandex-sans"/>
          <w:b/>
          <w:color w:val="000000"/>
          <w:sz w:val="28"/>
          <w:szCs w:val="28"/>
        </w:rPr>
        <w:t xml:space="preserve">               </w:t>
      </w:r>
      <w:r w:rsidRPr="00BD53EB">
        <w:rPr>
          <w:rFonts w:ascii="yandex-sans" w:eastAsia="Times New Roman" w:hAnsi="yandex-sans"/>
          <w:b/>
          <w:color w:val="000000"/>
          <w:sz w:val="28"/>
          <w:szCs w:val="28"/>
        </w:rPr>
        <w:t xml:space="preserve">по общеобразовательной </w:t>
      </w:r>
      <w:r>
        <w:rPr>
          <w:rFonts w:ascii="yandex-sans" w:eastAsia="Times New Roman" w:hAnsi="yandex-sans"/>
          <w:b/>
          <w:color w:val="000000"/>
          <w:sz w:val="28"/>
          <w:szCs w:val="28"/>
        </w:rPr>
        <w:t>учебной дисциплине  ОД 12</w:t>
      </w:r>
      <w:r w:rsidRPr="00EC0C8B">
        <w:rPr>
          <w:rFonts w:ascii="yandex-sans" w:eastAsia="Times New Roman" w:hAnsi="yandex-sans"/>
          <w:b/>
          <w:color w:val="000000"/>
          <w:sz w:val="28"/>
          <w:szCs w:val="28"/>
        </w:rPr>
        <w:t>. Химия</w:t>
      </w:r>
    </w:p>
    <w:p w:rsidR="00837B04" w:rsidRDefault="00837B04" w:rsidP="00837B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i/>
          <w:color w:val="000000"/>
          <w:sz w:val="28"/>
          <w:szCs w:val="28"/>
        </w:rPr>
      </w:pPr>
      <w:r>
        <w:rPr>
          <w:rFonts w:ascii="Helvetica" w:hAnsi="Helvetica" w:cs="Helvetica"/>
          <w:color w:val="1A1A1A"/>
          <w:sz w:val="25"/>
          <w:szCs w:val="25"/>
          <w:shd w:val="clear" w:color="auto" w:fill="FFFFFF"/>
        </w:rPr>
        <w:t>Специальность 08.02 14.</w:t>
      </w:r>
      <w:r w:rsidRPr="00E436F0">
        <w:rPr>
          <w:rFonts w:ascii="Helvetica" w:hAnsi="Helvetica" w:cs="Helvetica"/>
          <w:color w:val="1A1A1A"/>
          <w:sz w:val="25"/>
          <w:szCs w:val="25"/>
          <w:shd w:val="clear" w:color="auto" w:fill="FFFFFF"/>
        </w:rPr>
        <w:t xml:space="preserve"> </w:t>
      </w:r>
      <w:r>
        <w:rPr>
          <w:rFonts w:ascii="Helvetica" w:hAnsi="Helvetica" w:cs="Helvetica"/>
          <w:color w:val="1A1A1A"/>
          <w:sz w:val="25"/>
          <w:szCs w:val="25"/>
          <w:shd w:val="clear" w:color="auto" w:fill="FFFFFF"/>
        </w:rPr>
        <w:t>Эксплуатация</w:t>
      </w:r>
      <w:r w:rsidRPr="004F77C2">
        <w:rPr>
          <w:rFonts w:ascii="Helvetica" w:hAnsi="Helvetica" w:cs="Helvetica"/>
          <w:color w:val="1A1A1A"/>
          <w:sz w:val="25"/>
          <w:szCs w:val="25"/>
          <w:shd w:val="clear" w:color="auto" w:fill="FFFFFF"/>
        </w:rPr>
        <w:t xml:space="preserve"> </w:t>
      </w:r>
      <w:r>
        <w:rPr>
          <w:rFonts w:ascii="Helvetica" w:hAnsi="Helvetica" w:cs="Helvetica"/>
          <w:color w:val="1A1A1A"/>
          <w:sz w:val="25"/>
          <w:szCs w:val="25"/>
          <w:shd w:val="clear" w:color="auto" w:fill="FFFFFF"/>
        </w:rPr>
        <w:t>и обслуживание  многоквартирного дома</w:t>
      </w:r>
    </w:p>
    <w:p w:rsidR="00837B04" w:rsidRPr="00BD53EB" w:rsidRDefault="00837B04" w:rsidP="00837B04">
      <w:pPr>
        <w:shd w:val="clear" w:color="auto" w:fill="FFFFFF"/>
        <w:rPr>
          <w:rFonts w:ascii="yandex-sans" w:eastAsia="Times New Roman" w:hAnsi="yandex-sans"/>
          <w:color w:val="000000"/>
          <w:sz w:val="25"/>
          <w:szCs w:val="25"/>
        </w:rPr>
      </w:pPr>
    </w:p>
    <w:p w:rsidR="00837B04" w:rsidRPr="00BD53EB" w:rsidRDefault="00837B04" w:rsidP="00837B04">
      <w:pPr>
        <w:shd w:val="clear" w:color="auto" w:fill="FFFFFF"/>
        <w:rPr>
          <w:rFonts w:ascii="yandex-sans" w:eastAsia="Times New Roman" w:hAnsi="yandex-sans"/>
          <w:color w:val="000000"/>
          <w:sz w:val="25"/>
          <w:szCs w:val="25"/>
        </w:rPr>
      </w:pPr>
      <w:r w:rsidRPr="00BD53EB">
        <w:rPr>
          <w:rFonts w:ascii="yandex-sans" w:eastAsia="Times New Roman" w:hAnsi="yandex-sans"/>
          <w:color w:val="000000"/>
          <w:sz w:val="25"/>
          <w:szCs w:val="25"/>
        </w:rPr>
        <w:t>и предназначен для контроля и оценки</w:t>
      </w:r>
      <w:r>
        <w:rPr>
          <w:rFonts w:ascii="yandex-sans" w:eastAsia="Times New Roman" w:hAnsi="yandex-sans"/>
          <w:color w:val="000000"/>
          <w:sz w:val="25"/>
          <w:szCs w:val="25"/>
        </w:rPr>
        <w:t xml:space="preserve"> </w:t>
      </w:r>
      <w:r w:rsidRPr="00BD53EB">
        <w:rPr>
          <w:rFonts w:ascii="yandex-sans" w:eastAsia="Times New Roman" w:hAnsi="yandex-sans"/>
          <w:color w:val="000000"/>
          <w:sz w:val="25"/>
          <w:szCs w:val="25"/>
        </w:rPr>
        <w:t>образовательных достижений обучающихся, освоивших программу общеобразовательной</w:t>
      </w:r>
      <w:r>
        <w:rPr>
          <w:rFonts w:ascii="yandex-sans" w:eastAsia="Times New Roman" w:hAnsi="yandex-sans"/>
          <w:color w:val="000000"/>
          <w:sz w:val="25"/>
          <w:szCs w:val="25"/>
        </w:rPr>
        <w:t xml:space="preserve"> учебной дисциплины О</w:t>
      </w:r>
      <w:r w:rsidRPr="00BD53EB">
        <w:rPr>
          <w:rFonts w:ascii="yandex-sans" w:eastAsia="Times New Roman" w:hAnsi="yandex-sans"/>
          <w:color w:val="000000"/>
          <w:sz w:val="25"/>
          <w:szCs w:val="25"/>
        </w:rPr>
        <w:t>Д.</w:t>
      </w:r>
      <w:r>
        <w:rPr>
          <w:rFonts w:ascii="yandex-sans" w:eastAsia="Times New Roman" w:hAnsi="yandex-sans"/>
          <w:color w:val="000000"/>
          <w:sz w:val="25"/>
          <w:szCs w:val="25"/>
        </w:rPr>
        <w:t xml:space="preserve"> 12. Химия</w:t>
      </w:r>
    </w:p>
    <w:p w:rsidR="00837B04" w:rsidRPr="00BD53EB" w:rsidRDefault="00837B04" w:rsidP="00837B04">
      <w:pPr>
        <w:shd w:val="clear" w:color="auto" w:fill="FFFFFF"/>
        <w:rPr>
          <w:rFonts w:ascii="yandex-sans" w:eastAsia="Times New Roman" w:hAnsi="yandex-sans"/>
          <w:color w:val="000000"/>
          <w:sz w:val="25"/>
          <w:szCs w:val="25"/>
        </w:rPr>
      </w:pPr>
      <w:r w:rsidRPr="00BD53EB">
        <w:rPr>
          <w:rFonts w:ascii="yandex-sans" w:eastAsia="Times New Roman" w:hAnsi="yandex-sans"/>
          <w:color w:val="000000"/>
          <w:sz w:val="25"/>
          <w:szCs w:val="25"/>
        </w:rPr>
        <w:t>ФОС включает контрольные материалы для проведения текущего контроля</w:t>
      </w:r>
    </w:p>
    <w:p w:rsidR="00837B04" w:rsidRPr="00BD53EB" w:rsidRDefault="00837B04" w:rsidP="00837B04">
      <w:pPr>
        <w:shd w:val="clear" w:color="auto" w:fill="FFFFFF"/>
        <w:rPr>
          <w:rFonts w:ascii="yandex-sans" w:eastAsia="Times New Roman" w:hAnsi="yandex-sans"/>
          <w:color w:val="000000"/>
          <w:sz w:val="25"/>
          <w:szCs w:val="25"/>
        </w:rPr>
      </w:pPr>
      <w:r w:rsidRPr="00BD53EB">
        <w:rPr>
          <w:rFonts w:ascii="yandex-sans" w:eastAsia="Times New Roman" w:hAnsi="yandex-sans"/>
          <w:color w:val="000000"/>
          <w:sz w:val="25"/>
          <w:szCs w:val="25"/>
        </w:rPr>
        <w:t>успеваемости и промежут</w:t>
      </w:r>
      <w:r>
        <w:rPr>
          <w:rFonts w:ascii="yandex-sans" w:eastAsia="Times New Roman" w:hAnsi="yandex-sans"/>
          <w:color w:val="000000"/>
          <w:sz w:val="25"/>
          <w:szCs w:val="25"/>
        </w:rPr>
        <w:t xml:space="preserve">очной аттестации в форме </w:t>
      </w:r>
      <w:r w:rsidRPr="00BD53EB">
        <w:rPr>
          <w:rFonts w:ascii="yandex-sans" w:eastAsia="Times New Roman" w:hAnsi="yandex-sans"/>
          <w:color w:val="000000"/>
          <w:sz w:val="25"/>
          <w:szCs w:val="25"/>
        </w:rPr>
        <w:t>дифференцированного</w:t>
      </w:r>
    </w:p>
    <w:p w:rsidR="00837B04" w:rsidRPr="00BD53EB" w:rsidRDefault="00837B04" w:rsidP="00837B04">
      <w:pPr>
        <w:shd w:val="clear" w:color="auto" w:fill="FFFFFF"/>
        <w:rPr>
          <w:rFonts w:ascii="yandex-sans" w:eastAsia="Times New Roman" w:hAnsi="yandex-sans"/>
          <w:color w:val="000000"/>
          <w:sz w:val="25"/>
          <w:szCs w:val="25"/>
        </w:rPr>
      </w:pPr>
      <w:r w:rsidRPr="00BD53EB">
        <w:rPr>
          <w:rFonts w:ascii="yandex-sans" w:eastAsia="Times New Roman" w:hAnsi="yandex-sans"/>
          <w:color w:val="000000"/>
          <w:sz w:val="25"/>
          <w:szCs w:val="25"/>
        </w:rPr>
        <w:t>зачета</w:t>
      </w:r>
      <w:r>
        <w:rPr>
          <w:rFonts w:ascii="yandex-sans" w:eastAsia="Times New Roman" w:hAnsi="yandex-sans"/>
          <w:color w:val="000000"/>
          <w:sz w:val="25"/>
          <w:szCs w:val="25"/>
        </w:rPr>
        <w:t>.</w:t>
      </w:r>
    </w:p>
    <w:p w:rsidR="00837B04" w:rsidRPr="00785B74" w:rsidRDefault="00837B04" w:rsidP="00837B0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sz w:val="28"/>
          <w:szCs w:val="28"/>
        </w:rPr>
      </w:pPr>
    </w:p>
    <w:p w:rsidR="00837B04" w:rsidRPr="00C01C51" w:rsidRDefault="00837B04" w:rsidP="00837B04">
      <w:pPr>
        <w:pStyle w:val="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8"/>
          <w:szCs w:val="28"/>
        </w:rPr>
      </w:pPr>
      <w:bookmarkStart w:id="49" w:name="_TOC_250010"/>
      <w:r w:rsidRPr="004F6766">
        <w:rPr>
          <w:b/>
          <w:i/>
          <w:color w:val="231F20"/>
          <w:spacing w:val="-7"/>
        </w:rPr>
        <w:t>РЕЗУЛЬТАТЫ</w:t>
      </w:r>
      <w:r w:rsidRPr="004F6766">
        <w:rPr>
          <w:b/>
          <w:i/>
          <w:color w:val="231F20"/>
          <w:spacing w:val="-29"/>
        </w:rPr>
        <w:t xml:space="preserve"> </w:t>
      </w:r>
      <w:r w:rsidRPr="004F6766">
        <w:rPr>
          <w:b/>
          <w:i/>
          <w:color w:val="231F20"/>
        </w:rPr>
        <w:t>ОСВОЕНИЯ</w:t>
      </w:r>
      <w:r w:rsidRPr="004F6766">
        <w:rPr>
          <w:b/>
          <w:i/>
          <w:color w:val="231F20"/>
          <w:spacing w:val="-29"/>
        </w:rPr>
        <w:t xml:space="preserve"> </w:t>
      </w:r>
      <w:r w:rsidRPr="004F6766">
        <w:rPr>
          <w:b/>
          <w:i/>
          <w:color w:val="231F20"/>
        </w:rPr>
        <w:t>УЧЕБНОЙ</w:t>
      </w:r>
      <w:r w:rsidRPr="004F6766">
        <w:rPr>
          <w:b/>
          <w:i/>
          <w:color w:val="231F20"/>
          <w:spacing w:val="-29"/>
        </w:rPr>
        <w:t xml:space="preserve"> </w:t>
      </w:r>
      <w:r w:rsidRPr="004F6766">
        <w:rPr>
          <w:b/>
          <w:i/>
          <w:color w:val="231F20"/>
        </w:rPr>
        <w:t>ДИСЦИПЛИНЫ</w:t>
      </w:r>
      <w:bookmarkEnd w:id="49"/>
    </w:p>
    <w:p w:rsidR="00837B04" w:rsidRPr="00E42CF8" w:rsidRDefault="00837B04" w:rsidP="00837B04">
      <w:pPr>
        <w:pStyle w:val="ab"/>
        <w:spacing w:before="214"/>
        <w:ind w:left="120" w:right="123"/>
        <w:jc w:val="both"/>
        <w:rPr>
          <w:b/>
        </w:rPr>
      </w:pPr>
      <w:r w:rsidRPr="00E42CF8">
        <w:rPr>
          <w:b/>
          <w:color w:val="231F20"/>
          <w:w w:val="110"/>
        </w:rPr>
        <w:t>Освоение содержания учебной дисциплины «Химия», обеспечивает</w:t>
      </w:r>
      <w:r w:rsidRPr="00E42CF8">
        <w:rPr>
          <w:b/>
          <w:color w:val="231F20"/>
          <w:spacing w:val="1"/>
          <w:w w:val="110"/>
        </w:rPr>
        <w:t xml:space="preserve"> </w:t>
      </w:r>
      <w:r w:rsidRPr="00E42CF8">
        <w:rPr>
          <w:b/>
          <w:color w:val="231F20"/>
          <w:w w:val="110"/>
        </w:rPr>
        <w:t>достижение</w:t>
      </w:r>
      <w:r w:rsidRPr="00E42CF8">
        <w:rPr>
          <w:b/>
          <w:color w:val="231F20"/>
          <w:spacing w:val="1"/>
          <w:w w:val="116"/>
        </w:rPr>
        <w:t xml:space="preserve"> </w:t>
      </w:r>
      <w:r w:rsidRPr="00E42CF8">
        <w:rPr>
          <w:b/>
          <w:color w:val="231F20"/>
          <w:w w:val="105"/>
        </w:rPr>
        <w:t>обучающимися  следующих</w:t>
      </w:r>
      <w:r w:rsidRPr="00E42CF8">
        <w:rPr>
          <w:b/>
          <w:color w:val="231F20"/>
          <w:spacing w:val="22"/>
          <w:w w:val="105"/>
        </w:rPr>
        <w:t xml:space="preserve"> </w:t>
      </w:r>
      <w:r w:rsidRPr="00E42CF8">
        <w:rPr>
          <w:b/>
          <w:color w:val="231F20"/>
          <w:w w:val="105"/>
        </w:rPr>
        <w:t>результатов:</w:t>
      </w:r>
    </w:p>
    <w:p w:rsidR="00837B04" w:rsidRPr="002B221D" w:rsidRDefault="00837B04" w:rsidP="00960A72">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2B221D">
        <w:rPr>
          <w:rFonts w:ascii="Times New Roman" w:hAnsi="Times New Roman"/>
          <w:color w:val="231F20"/>
          <w:sz w:val="24"/>
          <w:szCs w:val="24"/>
        </w:rPr>
        <w:t>личностных</w:t>
      </w:r>
      <w:r w:rsidRPr="002B221D">
        <w:rPr>
          <w:rFonts w:ascii="Times New Roman" w:hAnsi="Times New Roman"/>
          <w:i/>
          <w:iCs/>
          <w:color w:val="231F20"/>
          <w:sz w:val="24"/>
          <w:szCs w:val="24"/>
        </w:rPr>
        <w:t>:</w:t>
      </w:r>
    </w:p>
    <w:p w:rsidR="00837B04" w:rsidRPr="002B221D" w:rsidRDefault="00837B04" w:rsidP="00960A72">
      <w:pPr>
        <w:pStyle w:val="aff9"/>
        <w:widowControl w:val="0"/>
        <w:numPr>
          <w:ilvl w:val="1"/>
          <w:numId w:val="547"/>
        </w:numPr>
        <w:tabs>
          <w:tab w:val="left" w:pos="972"/>
        </w:tabs>
        <w:ind w:right="117"/>
        <w:jc w:val="both"/>
        <w:rPr>
          <w:sz w:val="24"/>
          <w:szCs w:val="24"/>
        </w:rPr>
      </w:pPr>
      <w:r w:rsidRPr="002B221D">
        <w:rPr>
          <w:color w:val="231F20"/>
          <w:w w:val="115"/>
          <w:sz w:val="24"/>
          <w:szCs w:val="24"/>
        </w:rPr>
        <w:t>чувство</w:t>
      </w:r>
      <w:r w:rsidRPr="002B221D">
        <w:rPr>
          <w:color w:val="231F20"/>
          <w:spacing w:val="7"/>
          <w:w w:val="115"/>
          <w:sz w:val="24"/>
          <w:szCs w:val="24"/>
        </w:rPr>
        <w:t xml:space="preserve"> </w:t>
      </w:r>
      <w:r w:rsidRPr="002B221D">
        <w:rPr>
          <w:color w:val="231F20"/>
          <w:w w:val="115"/>
          <w:sz w:val="24"/>
          <w:szCs w:val="24"/>
        </w:rPr>
        <w:t>гордости</w:t>
      </w:r>
      <w:r w:rsidRPr="002B221D">
        <w:rPr>
          <w:color w:val="231F20"/>
          <w:spacing w:val="7"/>
          <w:w w:val="115"/>
          <w:sz w:val="24"/>
          <w:szCs w:val="24"/>
        </w:rPr>
        <w:t xml:space="preserve"> </w:t>
      </w:r>
      <w:r w:rsidRPr="002B221D">
        <w:rPr>
          <w:color w:val="231F20"/>
          <w:w w:val="115"/>
          <w:sz w:val="24"/>
          <w:szCs w:val="24"/>
        </w:rPr>
        <w:t>и</w:t>
      </w:r>
      <w:r w:rsidRPr="002B221D">
        <w:rPr>
          <w:color w:val="231F20"/>
          <w:spacing w:val="7"/>
          <w:w w:val="115"/>
          <w:sz w:val="24"/>
          <w:szCs w:val="24"/>
        </w:rPr>
        <w:t xml:space="preserve"> </w:t>
      </w:r>
      <w:r w:rsidRPr="002B221D">
        <w:rPr>
          <w:color w:val="231F20"/>
          <w:w w:val="115"/>
          <w:sz w:val="24"/>
          <w:szCs w:val="24"/>
        </w:rPr>
        <w:t>уважения</w:t>
      </w:r>
      <w:r w:rsidRPr="002B221D">
        <w:rPr>
          <w:color w:val="231F20"/>
          <w:spacing w:val="7"/>
          <w:w w:val="115"/>
          <w:sz w:val="24"/>
          <w:szCs w:val="24"/>
        </w:rPr>
        <w:t xml:space="preserve"> </w:t>
      </w:r>
      <w:r w:rsidRPr="002B221D">
        <w:rPr>
          <w:color w:val="231F20"/>
          <w:w w:val="115"/>
          <w:sz w:val="24"/>
          <w:szCs w:val="24"/>
        </w:rPr>
        <w:t>к</w:t>
      </w:r>
      <w:r w:rsidRPr="002B221D">
        <w:rPr>
          <w:color w:val="231F20"/>
          <w:spacing w:val="7"/>
          <w:w w:val="115"/>
          <w:sz w:val="24"/>
          <w:szCs w:val="24"/>
        </w:rPr>
        <w:t xml:space="preserve"> </w:t>
      </w:r>
      <w:r w:rsidRPr="002B221D">
        <w:rPr>
          <w:color w:val="231F20"/>
          <w:w w:val="115"/>
          <w:sz w:val="24"/>
          <w:szCs w:val="24"/>
        </w:rPr>
        <w:t>истории</w:t>
      </w:r>
      <w:r w:rsidRPr="002B221D">
        <w:rPr>
          <w:color w:val="231F20"/>
          <w:spacing w:val="7"/>
          <w:w w:val="115"/>
          <w:sz w:val="24"/>
          <w:szCs w:val="24"/>
        </w:rPr>
        <w:t xml:space="preserve"> </w:t>
      </w:r>
      <w:r w:rsidRPr="002B221D">
        <w:rPr>
          <w:color w:val="231F20"/>
          <w:w w:val="115"/>
          <w:sz w:val="24"/>
          <w:szCs w:val="24"/>
        </w:rPr>
        <w:t>и</w:t>
      </w:r>
      <w:r w:rsidRPr="002B221D">
        <w:rPr>
          <w:color w:val="231F20"/>
          <w:spacing w:val="7"/>
          <w:w w:val="115"/>
          <w:sz w:val="24"/>
          <w:szCs w:val="24"/>
        </w:rPr>
        <w:t xml:space="preserve"> </w:t>
      </w:r>
      <w:r w:rsidRPr="002B221D">
        <w:rPr>
          <w:color w:val="231F20"/>
          <w:w w:val="115"/>
          <w:sz w:val="24"/>
          <w:szCs w:val="24"/>
        </w:rPr>
        <w:t>достижениям</w:t>
      </w:r>
      <w:r w:rsidRPr="002B221D">
        <w:rPr>
          <w:color w:val="231F20"/>
          <w:spacing w:val="7"/>
          <w:w w:val="115"/>
          <w:sz w:val="24"/>
          <w:szCs w:val="24"/>
        </w:rPr>
        <w:t xml:space="preserve"> </w:t>
      </w:r>
      <w:r w:rsidRPr="002B221D">
        <w:rPr>
          <w:color w:val="231F20"/>
          <w:sz w:val="24"/>
          <w:szCs w:val="24"/>
        </w:rPr>
        <w:t>отечественной</w:t>
      </w:r>
      <w:r w:rsidRPr="002B221D">
        <w:rPr>
          <w:color w:val="231F20"/>
          <w:spacing w:val="7"/>
          <w:sz w:val="24"/>
          <w:szCs w:val="24"/>
        </w:rPr>
        <w:t xml:space="preserve"> </w:t>
      </w:r>
      <w:r w:rsidRPr="002B221D">
        <w:rPr>
          <w:color w:val="231F20"/>
          <w:sz w:val="24"/>
          <w:szCs w:val="24"/>
        </w:rPr>
        <w:t>химической</w:t>
      </w:r>
      <w:r w:rsidRPr="002B221D">
        <w:rPr>
          <w:color w:val="231F20"/>
          <w:spacing w:val="6"/>
          <w:sz w:val="24"/>
          <w:szCs w:val="24"/>
        </w:rPr>
        <w:t xml:space="preserve"> </w:t>
      </w:r>
      <w:r w:rsidRPr="002B221D">
        <w:rPr>
          <w:color w:val="231F20"/>
          <w:sz w:val="24"/>
          <w:szCs w:val="24"/>
        </w:rPr>
        <w:t>науки;</w:t>
      </w:r>
      <w:r w:rsidRPr="002B221D">
        <w:rPr>
          <w:color w:val="231F20"/>
          <w:spacing w:val="6"/>
          <w:sz w:val="24"/>
          <w:szCs w:val="24"/>
        </w:rPr>
        <w:t xml:space="preserve"> </w:t>
      </w:r>
      <w:r w:rsidRPr="002B221D">
        <w:rPr>
          <w:color w:val="231F20"/>
          <w:sz w:val="24"/>
          <w:szCs w:val="24"/>
        </w:rPr>
        <w:t>химически</w:t>
      </w:r>
      <w:r w:rsidRPr="002B221D">
        <w:rPr>
          <w:color w:val="231F20"/>
          <w:spacing w:val="6"/>
          <w:sz w:val="24"/>
          <w:szCs w:val="24"/>
        </w:rPr>
        <w:t xml:space="preserve"> </w:t>
      </w:r>
      <w:r w:rsidRPr="002B221D">
        <w:rPr>
          <w:color w:val="231F20"/>
          <w:sz w:val="24"/>
          <w:szCs w:val="24"/>
        </w:rPr>
        <w:t>грамотное</w:t>
      </w:r>
      <w:r w:rsidRPr="002B221D">
        <w:rPr>
          <w:color w:val="231F20"/>
          <w:spacing w:val="6"/>
          <w:sz w:val="24"/>
          <w:szCs w:val="24"/>
        </w:rPr>
        <w:t xml:space="preserve"> </w:t>
      </w:r>
      <w:r w:rsidRPr="002B221D">
        <w:rPr>
          <w:color w:val="231F20"/>
          <w:sz w:val="24"/>
          <w:szCs w:val="24"/>
        </w:rPr>
        <w:t>поведение</w:t>
      </w:r>
      <w:r w:rsidRPr="002B221D">
        <w:rPr>
          <w:color w:val="231F20"/>
          <w:spacing w:val="6"/>
          <w:sz w:val="24"/>
          <w:szCs w:val="24"/>
        </w:rPr>
        <w:t xml:space="preserve"> </w:t>
      </w:r>
      <w:r w:rsidRPr="002B221D">
        <w:rPr>
          <w:color w:val="231F20"/>
          <w:sz w:val="24"/>
          <w:szCs w:val="24"/>
        </w:rPr>
        <w:t>в</w:t>
      </w:r>
      <w:r w:rsidRPr="002B221D">
        <w:rPr>
          <w:color w:val="231F20"/>
          <w:spacing w:val="6"/>
          <w:sz w:val="24"/>
          <w:szCs w:val="24"/>
        </w:rPr>
        <w:t xml:space="preserve"> </w:t>
      </w:r>
      <w:r w:rsidRPr="002B221D">
        <w:rPr>
          <w:color w:val="231F20"/>
          <w:sz w:val="24"/>
          <w:szCs w:val="24"/>
        </w:rPr>
        <w:t>профессиональной</w:t>
      </w:r>
      <w:r w:rsidRPr="002B221D">
        <w:rPr>
          <w:color w:val="231F20"/>
          <w:spacing w:val="6"/>
          <w:sz w:val="24"/>
          <w:szCs w:val="24"/>
        </w:rPr>
        <w:t xml:space="preserve"> </w:t>
      </w:r>
      <w:r w:rsidRPr="002B221D">
        <w:rPr>
          <w:color w:val="231F20"/>
          <w:sz w:val="24"/>
          <w:szCs w:val="24"/>
        </w:rPr>
        <w:t>деятельности</w:t>
      </w:r>
      <w:r w:rsidRPr="002B221D">
        <w:rPr>
          <w:color w:val="231F20"/>
          <w:spacing w:val="29"/>
          <w:sz w:val="24"/>
          <w:szCs w:val="24"/>
        </w:rPr>
        <w:t xml:space="preserve"> </w:t>
      </w:r>
      <w:r w:rsidRPr="002B221D">
        <w:rPr>
          <w:color w:val="231F20"/>
          <w:sz w:val="24"/>
          <w:szCs w:val="24"/>
        </w:rPr>
        <w:t>и</w:t>
      </w:r>
      <w:r w:rsidRPr="002B221D">
        <w:rPr>
          <w:color w:val="231F20"/>
          <w:spacing w:val="29"/>
          <w:sz w:val="24"/>
          <w:szCs w:val="24"/>
        </w:rPr>
        <w:t xml:space="preserve"> </w:t>
      </w:r>
      <w:r w:rsidRPr="002B221D">
        <w:rPr>
          <w:color w:val="231F20"/>
          <w:sz w:val="24"/>
          <w:szCs w:val="24"/>
        </w:rPr>
        <w:t>в</w:t>
      </w:r>
      <w:r w:rsidRPr="002B221D">
        <w:rPr>
          <w:color w:val="231F20"/>
          <w:spacing w:val="29"/>
          <w:sz w:val="24"/>
          <w:szCs w:val="24"/>
        </w:rPr>
        <w:t xml:space="preserve"> </w:t>
      </w:r>
      <w:r w:rsidRPr="002B221D">
        <w:rPr>
          <w:color w:val="231F20"/>
          <w:sz w:val="24"/>
          <w:szCs w:val="24"/>
        </w:rPr>
        <w:t>быту</w:t>
      </w:r>
      <w:r w:rsidRPr="002B221D">
        <w:rPr>
          <w:color w:val="231F20"/>
          <w:spacing w:val="29"/>
          <w:sz w:val="24"/>
          <w:szCs w:val="24"/>
        </w:rPr>
        <w:t xml:space="preserve"> </w:t>
      </w:r>
      <w:r w:rsidRPr="002B221D">
        <w:rPr>
          <w:color w:val="231F20"/>
          <w:sz w:val="24"/>
          <w:szCs w:val="24"/>
        </w:rPr>
        <w:t>при</w:t>
      </w:r>
      <w:r w:rsidRPr="002B221D">
        <w:rPr>
          <w:color w:val="231F20"/>
          <w:spacing w:val="29"/>
          <w:sz w:val="24"/>
          <w:szCs w:val="24"/>
        </w:rPr>
        <w:t xml:space="preserve"> </w:t>
      </w:r>
      <w:r w:rsidRPr="002B221D">
        <w:rPr>
          <w:color w:val="231F20"/>
          <w:sz w:val="24"/>
          <w:szCs w:val="24"/>
        </w:rPr>
        <w:t>обращении</w:t>
      </w:r>
      <w:r w:rsidRPr="002B221D">
        <w:rPr>
          <w:color w:val="231F20"/>
          <w:spacing w:val="29"/>
          <w:sz w:val="24"/>
          <w:szCs w:val="24"/>
        </w:rPr>
        <w:t xml:space="preserve"> </w:t>
      </w:r>
      <w:r w:rsidRPr="002B221D">
        <w:rPr>
          <w:color w:val="231F20"/>
          <w:sz w:val="24"/>
          <w:szCs w:val="24"/>
        </w:rPr>
        <w:t>с</w:t>
      </w:r>
      <w:r w:rsidRPr="002B221D">
        <w:rPr>
          <w:color w:val="231F20"/>
          <w:spacing w:val="29"/>
          <w:sz w:val="24"/>
          <w:szCs w:val="24"/>
        </w:rPr>
        <w:t xml:space="preserve"> </w:t>
      </w:r>
      <w:r w:rsidRPr="002B221D">
        <w:rPr>
          <w:color w:val="231F20"/>
          <w:sz w:val="24"/>
          <w:szCs w:val="24"/>
        </w:rPr>
        <w:t>химическими</w:t>
      </w:r>
      <w:r w:rsidRPr="002B221D">
        <w:rPr>
          <w:color w:val="231F20"/>
          <w:spacing w:val="29"/>
          <w:sz w:val="24"/>
          <w:szCs w:val="24"/>
        </w:rPr>
        <w:t xml:space="preserve"> </w:t>
      </w:r>
      <w:r w:rsidRPr="002B221D">
        <w:rPr>
          <w:color w:val="231F20"/>
          <w:sz w:val="24"/>
          <w:szCs w:val="24"/>
        </w:rPr>
        <w:t>веществами,</w:t>
      </w:r>
      <w:r w:rsidRPr="002B221D">
        <w:rPr>
          <w:color w:val="231F20"/>
          <w:spacing w:val="29"/>
          <w:sz w:val="24"/>
          <w:szCs w:val="24"/>
        </w:rPr>
        <w:t xml:space="preserve"> </w:t>
      </w:r>
      <w:r w:rsidRPr="002B221D">
        <w:rPr>
          <w:color w:val="231F20"/>
          <w:sz w:val="24"/>
          <w:szCs w:val="24"/>
        </w:rPr>
        <w:t>материалами</w:t>
      </w:r>
      <w:r w:rsidRPr="002B221D">
        <w:rPr>
          <w:color w:val="231F20"/>
          <w:spacing w:val="29"/>
          <w:sz w:val="24"/>
          <w:szCs w:val="24"/>
        </w:rPr>
        <w:t xml:space="preserve"> </w:t>
      </w:r>
      <w:r w:rsidRPr="002B221D">
        <w:rPr>
          <w:color w:val="231F20"/>
          <w:sz w:val="24"/>
          <w:szCs w:val="24"/>
        </w:rPr>
        <w:t>и</w:t>
      </w:r>
      <w:r w:rsidRPr="002B221D">
        <w:rPr>
          <w:color w:val="231F20"/>
          <w:spacing w:val="-57"/>
          <w:sz w:val="24"/>
          <w:szCs w:val="24"/>
        </w:rPr>
        <w:t xml:space="preserve"> </w:t>
      </w:r>
      <w:r w:rsidRPr="002B221D">
        <w:rPr>
          <w:color w:val="231F20"/>
          <w:sz w:val="24"/>
          <w:szCs w:val="24"/>
        </w:rPr>
        <w:t>процессами;</w:t>
      </w:r>
    </w:p>
    <w:p w:rsidR="00837B04" w:rsidRPr="002B221D" w:rsidRDefault="00837B04" w:rsidP="00960A72">
      <w:pPr>
        <w:pStyle w:val="aff9"/>
        <w:widowControl w:val="0"/>
        <w:numPr>
          <w:ilvl w:val="1"/>
          <w:numId w:val="547"/>
        </w:numPr>
        <w:tabs>
          <w:tab w:val="left" w:pos="972"/>
        </w:tabs>
        <w:ind w:right="120"/>
        <w:jc w:val="both"/>
        <w:rPr>
          <w:sz w:val="24"/>
          <w:szCs w:val="24"/>
        </w:rPr>
      </w:pPr>
      <w:r w:rsidRPr="002B221D">
        <w:rPr>
          <w:color w:val="231F20"/>
          <w:sz w:val="24"/>
          <w:szCs w:val="24"/>
        </w:rPr>
        <w:t>готовность</w:t>
      </w:r>
      <w:r w:rsidRPr="002B221D">
        <w:rPr>
          <w:color w:val="231F20"/>
          <w:spacing w:val="42"/>
          <w:sz w:val="24"/>
          <w:szCs w:val="24"/>
        </w:rPr>
        <w:t xml:space="preserve"> </w:t>
      </w:r>
      <w:r w:rsidRPr="002B221D">
        <w:rPr>
          <w:color w:val="231F20"/>
          <w:sz w:val="24"/>
          <w:szCs w:val="24"/>
        </w:rPr>
        <w:t>к</w:t>
      </w:r>
      <w:r w:rsidRPr="002B221D">
        <w:rPr>
          <w:color w:val="231F20"/>
          <w:spacing w:val="42"/>
          <w:sz w:val="24"/>
          <w:szCs w:val="24"/>
        </w:rPr>
        <w:t xml:space="preserve"> </w:t>
      </w:r>
      <w:r w:rsidRPr="002B221D">
        <w:rPr>
          <w:color w:val="231F20"/>
          <w:sz w:val="24"/>
          <w:szCs w:val="24"/>
        </w:rPr>
        <w:t>продолжению</w:t>
      </w:r>
      <w:r w:rsidRPr="002B221D">
        <w:rPr>
          <w:color w:val="231F20"/>
          <w:spacing w:val="42"/>
          <w:sz w:val="24"/>
          <w:szCs w:val="24"/>
        </w:rPr>
        <w:t xml:space="preserve"> </w:t>
      </w:r>
      <w:r w:rsidRPr="002B221D">
        <w:rPr>
          <w:color w:val="231F20"/>
          <w:sz w:val="24"/>
          <w:szCs w:val="24"/>
        </w:rPr>
        <w:t>образования</w:t>
      </w:r>
      <w:r w:rsidRPr="002B221D">
        <w:rPr>
          <w:color w:val="231F20"/>
          <w:spacing w:val="42"/>
          <w:sz w:val="24"/>
          <w:szCs w:val="24"/>
        </w:rPr>
        <w:t xml:space="preserve"> </w:t>
      </w:r>
      <w:r w:rsidRPr="002B221D">
        <w:rPr>
          <w:color w:val="231F20"/>
          <w:sz w:val="24"/>
          <w:szCs w:val="24"/>
        </w:rPr>
        <w:t>и</w:t>
      </w:r>
      <w:r w:rsidRPr="002B221D">
        <w:rPr>
          <w:color w:val="231F20"/>
          <w:spacing w:val="42"/>
          <w:sz w:val="24"/>
          <w:szCs w:val="24"/>
        </w:rPr>
        <w:t xml:space="preserve"> </w:t>
      </w:r>
      <w:r w:rsidRPr="002B221D">
        <w:rPr>
          <w:color w:val="231F20"/>
          <w:sz w:val="24"/>
          <w:szCs w:val="24"/>
        </w:rPr>
        <w:t>повышения</w:t>
      </w:r>
      <w:r w:rsidRPr="002B221D">
        <w:rPr>
          <w:color w:val="231F20"/>
          <w:spacing w:val="42"/>
          <w:sz w:val="24"/>
          <w:szCs w:val="24"/>
        </w:rPr>
        <w:t xml:space="preserve"> </w:t>
      </w:r>
      <w:r w:rsidRPr="002B221D">
        <w:rPr>
          <w:color w:val="231F20"/>
          <w:sz w:val="24"/>
          <w:szCs w:val="24"/>
        </w:rPr>
        <w:t>квалификации</w:t>
      </w:r>
      <w:r w:rsidRPr="002B221D">
        <w:rPr>
          <w:color w:val="231F20"/>
          <w:spacing w:val="42"/>
          <w:sz w:val="24"/>
          <w:szCs w:val="24"/>
        </w:rPr>
        <w:t xml:space="preserve"> </w:t>
      </w:r>
      <w:r w:rsidRPr="002B221D">
        <w:rPr>
          <w:color w:val="231F20"/>
          <w:sz w:val="24"/>
          <w:szCs w:val="24"/>
        </w:rPr>
        <w:t>в</w:t>
      </w:r>
      <w:r w:rsidRPr="002B221D">
        <w:rPr>
          <w:color w:val="231F20"/>
          <w:spacing w:val="42"/>
          <w:sz w:val="24"/>
          <w:szCs w:val="24"/>
        </w:rPr>
        <w:t xml:space="preserve"> </w:t>
      </w:r>
      <w:r w:rsidRPr="002B221D">
        <w:rPr>
          <w:color w:val="231F20"/>
          <w:sz w:val="24"/>
          <w:szCs w:val="24"/>
        </w:rPr>
        <w:t>из-</w:t>
      </w:r>
      <w:r w:rsidRPr="002B221D">
        <w:rPr>
          <w:color w:val="231F20"/>
          <w:spacing w:val="-52"/>
          <w:sz w:val="24"/>
          <w:szCs w:val="24"/>
        </w:rPr>
        <w:t xml:space="preserve"> </w:t>
      </w:r>
      <w:r w:rsidRPr="002B221D">
        <w:rPr>
          <w:color w:val="231F20"/>
          <w:sz w:val="24"/>
          <w:szCs w:val="24"/>
        </w:rPr>
        <w:t>бранной профессиональной деятельности и объективное осознание роли</w:t>
      </w:r>
      <w:r w:rsidRPr="002B221D">
        <w:rPr>
          <w:color w:val="231F20"/>
          <w:spacing w:val="27"/>
          <w:sz w:val="24"/>
          <w:szCs w:val="24"/>
        </w:rPr>
        <w:t xml:space="preserve"> </w:t>
      </w:r>
      <w:r w:rsidRPr="002B221D">
        <w:rPr>
          <w:color w:val="231F20"/>
          <w:sz w:val="24"/>
          <w:szCs w:val="24"/>
        </w:rPr>
        <w:t>химических компетенций в</w:t>
      </w:r>
      <w:r w:rsidRPr="002B221D">
        <w:rPr>
          <w:color w:val="231F20"/>
          <w:spacing w:val="33"/>
          <w:sz w:val="24"/>
          <w:szCs w:val="24"/>
        </w:rPr>
        <w:t xml:space="preserve"> </w:t>
      </w:r>
      <w:r w:rsidRPr="002B221D">
        <w:rPr>
          <w:color w:val="231F20"/>
          <w:sz w:val="24"/>
          <w:szCs w:val="24"/>
        </w:rPr>
        <w:t>этом;</w:t>
      </w:r>
    </w:p>
    <w:p w:rsidR="00837B04" w:rsidRPr="002B221D" w:rsidRDefault="00837B04" w:rsidP="00960A72">
      <w:pPr>
        <w:pStyle w:val="aff9"/>
        <w:widowControl w:val="0"/>
        <w:numPr>
          <w:ilvl w:val="1"/>
          <w:numId w:val="547"/>
        </w:numPr>
        <w:tabs>
          <w:tab w:val="left" w:pos="972"/>
        </w:tabs>
        <w:ind w:right="121"/>
        <w:jc w:val="both"/>
        <w:rPr>
          <w:sz w:val="24"/>
          <w:szCs w:val="24"/>
        </w:rPr>
      </w:pPr>
      <w:r w:rsidRPr="002B221D">
        <w:rPr>
          <w:color w:val="231F20"/>
          <w:sz w:val="24"/>
          <w:szCs w:val="24"/>
        </w:rPr>
        <w:t>умение</w:t>
      </w:r>
      <w:r w:rsidRPr="002B221D">
        <w:rPr>
          <w:color w:val="231F20"/>
          <w:spacing w:val="-33"/>
          <w:sz w:val="24"/>
          <w:szCs w:val="24"/>
        </w:rPr>
        <w:t xml:space="preserve"> </w:t>
      </w:r>
      <w:r w:rsidRPr="002B221D">
        <w:rPr>
          <w:color w:val="231F20"/>
          <w:sz w:val="24"/>
          <w:szCs w:val="24"/>
        </w:rPr>
        <w:t>использовать</w:t>
      </w:r>
      <w:r w:rsidRPr="002B221D">
        <w:rPr>
          <w:color w:val="231F20"/>
          <w:spacing w:val="-33"/>
          <w:sz w:val="24"/>
          <w:szCs w:val="24"/>
        </w:rPr>
        <w:t xml:space="preserve"> </w:t>
      </w:r>
      <w:r w:rsidRPr="002B221D">
        <w:rPr>
          <w:color w:val="231F20"/>
          <w:sz w:val="24"/>
          <w:szCs w:val="24"/>
        </w:rPr>
        <w:t>достижения</w:t>
      </w:r>
      <w:r w:rsidRPr="002B221D">
        <w:rPr>
          <w:color w:val="231F20"/>
          <w:spacing w:val="-33"/>
          <w:sz w:val="24"/>
          <w:szCs w:val="24"/>
        </w:rPr>
        <w:t xml:space="preserve"> </w:t>
      </w:r>
      <w:r w:rsidRPr="002B221D">
        <w:rPr>
          <w:color w:val="231F20"/>
          <w:sz w:val="24"/>
          <w:szCs w:val="24"/>
        </w:rPr>
        <w:t>современной</w:t>
      </w:r>
      <w:r w:rsidRPr="002B221D">
        <w:rPr>
          <w:color w:val="231F20"/>
          <w:spacing w:val="-33"/>
          <w:sz w:val="24"/>
          <w:szCs w:val="24"/>
        </w:rPr>
        <w:t xml:space="preserve"> </w:t>
      </w:r>
      <w:r w:rsidRPr="002B221D">
        <w:rPr>
          <w:color w:val="231F20"/>
          <w:sz w:val="24"/>
          <w:szCs w:val="24"/>
        </w:rPr>
        <w:t>химической</w:t>
      </w:r>
      <w:r w:rsidRPr="002B221D">
        <w:rPr>
          <w:color w:val="231F20"/>
          <w:spacing w:val="-33"/>
          <w:sz w:val="24"/>
          <w:szCs w:val="24"/>
        </w:rPr>
        <w:t xml:space="preserve"> </w:t>
      </w:r>
      <w:r w:rsidRPr="002B221D">
        <w:rPr>
          <w:color w:val="231F20"/>
          <w:sz w:val="24"/>
          <w:szCs w:val="24"/>
        </w:rPr>
        <w:t>науки</w:t>
      </w:r>
      <w:r w:rsidRPr="002B221D">
        <w:rPr>
          <w:color w:val="231F20"/>
          <w:spacing w:val="-33"/>
          <w:sz w:val="24"/>
          <w:szCs w:val="24"/>
        </w:rPr>
        <w:t xml:space="preserve"> </w:t>
      </w:r>
      <w:r w:rsidRPr="002B221D">
        <w:rPr>
          <w:color w:val="231F20"/>
          <w:sz w:val="24"/>
          <w:szCs w:val="24"/>
        </w:rPr>
        <w:t>и</w:t>
      </w:r>
      <w:r w:rsidRPr="002B221D">
        <w:rPr>
          <w:color w:val="231F20"/>
          <w:spacing w:val="-33"/>
          <w:sz w:val="24"/>
          <w:szCs w:val="24"/>
        </w:rPr>
        <w:t xml:space="preserve"> </w:t>
      </w:r>
      <w:r w:rsidRPr="002B221D">
        <w:rPr>
          <w:color w:val="231F20"/>
          <w:sz w:val="24"/>
          <w:szCs w:val="24"/>
        </w:rPr>
        <w:t>химических</w:t>
      </w:r>
      <w:r w:rsidRPr="002B221D">
        <w:rPr>
          <w:color w:val="231F20"/>
          <w:spacing w:val="-20"/>
          <w:sz w:val="24"/>
          <w:szCs w:val="24"/>
        </w:rPr>
        <w:t xml:space="preserve"> </w:t>
      </w:r>
      <w:r w:rsidRPr="002B221D">
        <w:rPr>
          <w:color w:val="231F20"/>
          <w:sz w:val="24"/>
          <w:szCs w:val="24"/>
        </w:rPr>
        <w:t>технологий</w:t>
      </w:r>
      <w:r w:rsidRPr="002B221D">
        <w:rPr>
          <w:color w:val="231F20"/>
          <w:spacing w:val="-20"/>
          <w:sz w:val="24"/>
          <w:szCs w:val="24"/>
        </w:rPr>
        <w:t xml:space="preserve"> </w:t>
      </w:r>
      <w:r w:rsidRPr="002B221D">
        <w:rPr>
          <w:color w:val="231F20"/>
          <w:sz w:val="24"/>
          <w:szCs w:val="24"/>
        </w:rPr>
        <w:t>для</w:t>
      </w:r>
      <w:r w:rsidRPr="002B221D">
        <w:rPr>
          <w:color w:val="231F20"/>
          <w:spacing w:val="-20"/>
          <w:sz w:val="24"/>
          <w:szCs w:val="24"/>
        </w:rPr>
        <w:t xml:space="preserve"> </w:t>
      </w:r>
      <w:r w:rsidRPr="002B221D">
        <w:rPr>
          <w:color w:val="231F20"/>
          <w:sz w:val="24"/>
          <w:szCs w:val="24"/>
        </w:rPr>
        <w:t>повышения</w:t>
      </w:r>
      <w:r w:rsidRPr="002B221D">
        <w:rPr>
          <w:color w:val="231F20"/>
          <w:spacing w:val="-20"/>
          <w:sz w:val="24"/>
          <w:szCs w:val="24"/>
        </w:rPr>
        <w:t xml:space="preserve"> </w:t>
      </w:r>
      <w:r w:rsidRPr="002B221D">
        <w:rPr>
          <w:color w:val="231F20"/>
          <w:sz w:val="24"/>
          <w:szCs w:val="24"/>
        </w:rPr>
        <w:t>собственного</w:t>
      </w:r>
      <w:r w:rsidRPr="002B221D">
        <w:rPr>
          <w:color w:val="231F20"/>
          <w:spacing w:val="-20"/>
          <w:sz w:val="24"/>
          <w:szCs w:val="24"/>
        </w:rPr>
        <w:t xml:space="preserve"> </w:t>
      </w:r>
      <w:r w:rsidRPr="002B221D">
        <w:rPr>
          <w:color w:val="231F20"/>
          <w:sz w:val="24"/>
          <w:szCs w:val="24"/>
        </w:rPr>
        <w:t>интеллектуального</w:t>
      </w:r>
      <w:r w:rsidRPr="002B221D">
        <w:rPr>
          <w:color w:val="231F20"/>
          <w:spacing w:val="-20"/>
          <w:sz w:val="24"/>
          <w:szCs w:val="24"/>
        </w:rPr>
        <w:t xml:space="preserve"> </w:t>
      </w:r>
      <w:r w:rsidRPr="002B221D">
        <w:rPr>
          <w:color w:val="231F20"/>
          <w:sz w:val="24"/>
          <w:szCs w:val="24"/>
        </w:rPr>
        <w:t>развития в выбранной профессиональной</w:t>
      </w:r>
      <w:r w:rsidRPr="002B221D">
        <w:rPr>
          <w:color w:val="231F20"/>
          <w:spacing w:val="12"/>
          <w:sz w:val="24"/>
          <w:szCs w:val="24"/>
        </w:rPr>
        <w:t xml:space="preserve"> </w:t>
      </w:r>
      <w:r w:rsidRPr="002B221D">
        <w:rPr>
          <w:color w:val="231F20"/>
          <w:sz w:val="24"/>
          <w:szCs w:val="24"/>
        </w:rPr>
        <w:t>деятельности;</w:t>
      </w:r>
    </w:p>
    <w:p w:rsidR="00837B04" w:rsidRPr="002B221D" w:rsidRDefault="00837B04" w:rsidP="00960A72">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2B221D">
        <w:rPr>
          <w:rFonts w:ascii="Times New Roman" w:hAnsi="Times New Roman"/>
          <w:color w:val="231F20"/>
          <w:sz w:val="24"/>
          <w:szCs w:val="24"/>
        </w:rPr>
        <w:t>метапредметных</w:t>
      </w:r>
      <w:r w:rsidRPr="002B221D">
        <w:rPr>
          <w:rFonts w:ascii="Times New Roman" w:hAnsi="Times New Roman"/>
          <w:i/>
          <w:iCs/>
          <w:color w:val="231F20"/>
          <w:sz w:val="24"/>
          <w:szCs w:val="24"/>
        </w:rPr>
        <w:t>:</w:t>
      </w:r>
    </w:p>
    <w:p w:rsidR="00837B04" w:rsidRPr="002B221D" w:rsidRDefault="00837B04" w:rsidP="00960A72">
      <w:pPr>
        <w:pStyle w:val="aff9"/>
        <w:widowControl w:val="0"/>
        <w:numPr>
          <w:ilvl w:val="1"/>
          <w:numId w:val="547"/>
        </w:numPr>
        <w:tabs>
          <w:tab w:val="left" w:pos="972"/>
        </w:tabs>
        <w:ind w:right="121"/>
        <w:jc w:val="both"/>
        <w:rPr>
          <w:sz w:val="24"/>
          <w:szCs w:val="24"/>
        </w:rPr>
      </w:pPr>
      <w:r w:rsidRPr="002B221D">
        <w:rPr>
          <w:color w:val="231F20"/>
          <w:sz w:val="24"/>
          <w:szCs w:val="24"/>
        </w:rPr>
        <w:t>использование</w:t>
      </w:r>
      <w:r w:rsidRPr="002B221D">
        <w:rPr>
          <w:color w:val="231F20"/>
          <w:spacing w:val="51"/>
          <w:sz w:val="24"/>
          <w:szCs w:val="24"/>
        </w:rPr>
        <w:t xml:space="preserve"> </w:t>
      </w:r>
      <w:r w:rsidRPr="002B221D">
        <w:rPr>
          <w:color w:val="231F20"/>
          <w:sz w:val="24"/>
          <w:szCs w:val="24"/>
        </w:rPr>
        <w:t>различных</w:t>
      </w:r>
      <w:r w:rsidRPr="002B221D">
        <w:rPr>
          <w:color w:val="231F20"/>
          <w:spacing w:val="51"/>
          <w:sz w:val="24"/>
          <w:szCs w:val="24"/>
        </w:rPr>
        <w:t xml:space="preserve"> </w:t>
      </w:r>
      <w:r w:rsidRPr="002B221D">
        <w:rPr>
          <w:color w:val="231F20"/>
          <w:sz w:val="24"/>
          <w:szCs w:val="24"/>
        </w:rPr>
        <w:t>видов</w:t>
      </w:r>
      <w:r w:rsidRPr="002B221D">
        <w:rPr>
          <w:color w:val="231F20"/>
          <w:spacing w:val="51"/>
          <w:sz w:val="24"/>
          <w:szCs w:val="24"/>
        </w:rPr>
        <w:t xml:space="preserve"> </w:t>
      </w:r>
      <w:r w:rsidRPr="002B221D">
        <w:rPr>
          <w:color w:val="231F20"/>
          <w:sz w:val="24"/>
          <w:szCs w:val="24"/>
        </w:rPr>
        <w:t>познавательной</w:t>
      </w:r>
      <w:r w:rsidRPr="002B221D">
        <w:rPr>
          <w:color w:val="231F20"/>
          <w:spacing w:val="51"/>
          <w:sz w:val="24"/>
          <w:szCs w:val="24"/>
        </w:rPr>
        <w:t xml:space="preserve"> </w:t>
      </w:r>
      <w:r w:rsidRPr="002B221D">
        <w:rPr>
          <w:color w:val="231F20"/>
          <w:sz w:val="24"/>
          <w:szCs w:val="24"/>
        </w:rPr>
        <w:t>деятельности</w:t>
      </w:r>
      <w:r w:rsidRPr="002B221D">
        <w:rPr>
          <w:color w:val="231F20"/>
          <w:spacing w:val="51"/>
          <w:sz w:val="24"/>
          <w:szCs w:val="24"/>
        </w:rPr>
        <w:t xml:space="preserve"> </w:t>
      </w:r>
      <w:r w:rsidRPr="002B221D">
        <w:rPr>
          <w:color w:val="231F20"/>
          <w:sz w:val="24"/>
          <w:szCs w:val="24"/>
        </w:rPr>
        <w:t>и</w:t>
      </w:r>
      <w:r w:rsidRPr="002B221D">
        <w:rPr>
          <w:color w:val="231F20"/>
          <w:spacing w:val="51"/>
          <w:sz w:val="24"/>
          <w:szCs w:val="24"/>
        </w:rPr>
        <w:t xml:space="preserve"> </w:t>
      </w:r>
      <w:r w:rsidRPr="002B221D">
        <w:rPr>
          <w:color w:val="231F20"/>
          <w:sz w:val="24"/>
          <w:szCs w:val="24"/>
        </w:rPr>
        <w:t>основных</w:t>
      </w:r>
      <w:r w:rsidRPr="002B221D">
        <w:rPr>
          <w:color w:val="231F20"/>
          <w:spacing w:val="-55"/>
          <w:sz w:val="24"/>
          <w:szCs w:val="24"/>
        </w:rPr>
        <w:t xml:space="preserve"> </w:t>
      </w:r>
      <w:r w:rsidRPr="002B221D">
        <w:rPr>
          <w:color w:val="231F20"/>
          <w:sz w:val="24"/>
          <w:szCs w:val="24"/>
        </w:rPr>
        <w:t>интеллектуальных</w:t>
      </w:r>
      <w:r w:rsidRPr="002B221D">
        <w:rPr>
          <w:color w:val="231F20"/>
          <w:spacing w:val="30"/>
          <w:sz w:val="24"/>
          <w:szCs w:val="24"/>
        </w:rPr>
        <w:t xml:space="preserve"> </w:t>
      </w:r>
      <w:r w:rsidRPr="002B221D">
        <w:rPr>
          <w:color w:val="231F20"/>
          <w:sz w:val="24"/>
          <w:szCs w:val="24"/>
        </w:rPr>
        <w:t>операций</w:t>
      </w:r>
      <w:r w:rsidRPr="002B221D">
        <w:rPr>
          <w:color w:val="231F20"/>
          <w:spacing w:val="30"/>
          <w:sz w:val="24"/>
          <w:szCs w:val="24"/>
        </w:rPr>
        <w:t xml:space="preserve"> </w:t>
      </w:r>
      <w:r w:rsidRPr="002B221D">
        <w:rPr>
          <w:color w:val="231F20"/>
          <w:sz w:val="24"/>
          <w:szCs w:val="24"/>
        </w:rPr>
        <w:t>(постановки</w:t>
      </w:r>
      <w:r w:rsidRPr="002B221D">
        <w:rPr>
          <w:color w:val="231F20"/>
          <w:spacing w:val="30"/>
          <w:sz w:val="24"/>
          <w:szCs w:val="24"/>
        </w:rPr>
        <w:t xml:space="preserve"> </w:t>
      </w:r>
      <w:r w:rsidRPr="002B221D">
        <w:rPr>
          <w:color w:val="231F20"/>
          <w:sz w:val="24"/>
          <w:szCs w:val="24"/>
        </w:rPr>
        <w:t>задачи,</w:t>
      </w:r>
      <w:r w:rsidRPr="002B221D">
        <w:rPr>
          <w:color w:val="231F20"/>
          <w:spacing w:val="30"/>
          <w:sz w:val="24"/>
          <w:szCs w:val="24"/>
        </w:rPr>
        <w:t xml:space="preserve"> </w:t>
      </w:r>
      <w:r w:rsidRPr="002B221D">
        <w:rPr>
          <w:color w:val="231F20"/>
          <w:sz w:val="24"/>
          <w:szCs w:val="24"/>
        </w:rPr>
        <w:t xml:space="preserve">формулирования </w:t>
      </w:r>
      <w:r w:rsidRPr="002B221D">
        <w:rPr>
          <w:color w:val="231F20"/>
          <w:spacing w:val="30"/>
          <w:sz w:val="24"/>
          <w:szCs w:val="24"/>
        </w:rPr>
        <w:t xml:space="preserve"> </w:t>
      </w:r>
      <w:r w:rsidRPr="002B221D">
        <w:rPr>
          <w:color w:val="231F20"/>
          <w:spacing w:val="2"/>
          <w:sz w:val="24"/>
          <w:szCs w:val="24"/>
        </w:rPr>
        <w:t>гипо</w:t>
      </w:r>
      <w:r w:rsidRPr="002B221D">
        <w:rPr>
          <w:color w:val="231F20"/>
          <w:sz w:val="24"/>
          <w:szCs w:val="24"/>
        </w:rPr>
        <w:t>тез,</w:t>
      </w:r>
      <w:r w:rsidRPr="002B221D">
        <w:rPr>
          <w:color w:val="231F20"/>
          <w:spacing w:val="51"/>
          <w:sz w:val="24"/>
          <w:szCs w:val="24"/>
        </w:rPr>
        <w:t xml:space="preserve"> </w:t>
      </w:r>
      <w:r w:rsidRPr="002B221D">
        <w:rPr>
          <w:color w:val="231F20"/>
          <w:sz w:val="24"/>
          <w:szCs w:val="24"/>
        </w:rPr>
        <w:t>анализа</w:t>
      </w:r>
      <w:r w:rsidRPr="002B221D">
        <w:rPr>
          <w:color w:val="231F20"/>
          <w:spacing w:val="51"/>
          <w:sz w:val="24"/>
          <w:szCs w:val="24"/>
        </w:rPr>
        <w:t xml:space="preserve"> </w:t>
      </w:r>
      <w:r w:rsidRPr="002B221D">
        <w:rPr>
          <w:color w:val="231F20"/>
          <w:sz w:val="24"/>
          <w:szCs w:val="24"/>
        </w:rPr>
        <w:t>и</w:t>
      </w:r>
      <w:r w:rsidRPr="002B221D">
        <w:rPr>
          <w:color w:val="231F20"/>
          <w:spacing w:val="51"/>
          <w:sz w:val="24"/>
          <w:szCs w:val="24"/>
        </w:rPr>
        <w:t xml:space="preserve"> </w:t>
      </w:r>
      <w:r w:rsidRPr="002B221D">
        <w:rPr>
          <w:color w:val="231F20"/>
          <w:sz w:val="24"/>
          <w:szCs w:val="24"/>
        </w:rPr>
        <w:t>синтеза,</w:t>
      </w:r>
      <w:r w:rsidRPr="002B221D">
        <w:rPr>
          <w:color w:val="231F20"/>
          <w:spacing w:val="51"/>
          <w:sz w:val="24"/>
          <w:szCs w:val="24"/>
        </w:rPr>
        <w:t xml:space="preserve"> </w:t>
      </w:r>
      <w:r w:rsidRPr="002B221D">
        <w:rPr>
          <w:color w:val="231F20"/>
          <w:sz w:val="24"/>
          <w:szCs w:val="24"/>
        </w:rPr>
        <w:t>сравнения,</w:t>
      </w:r>
      <w:r w:rsidRPr="002B221D">
        <w:rPr>
          <w:color w:val="231F20"/>
          <w:spacing w:val="51"/>
          <w:sz w:val="24"/>
          <w:szCs w:val="24"/>
        </w:rPr>
        <w:t xml:space="preserve"> </w:t>
      </w:r>
      <w:r w:rsidRPr="002B221D">
        <w:rPr>
          <w:color w:val="231F20"/>
          <w:sz w:val="24"/>
          <w:szCs w:val="24"/>
        </w:rPr>
        <w:t>обобщения,</w:t>
      </w:r>
      <w:r w:rsidRPr="002B221D">
        <w:rPr>
          <w:color w:val="231F20"/>
          <w:spacing w:val="51"/>
          <w:sz w:val="24"/>
          <w:szCs w:val="24"/>
        </w:rPr>
        <w:t xml:space="preserve"> </w:t>
      </w:r>
      <w:r w:rsidRPr="002B221D">
        <w:rPr>
          <w:color w:val="231F20"/>
          <w:sz w:val="24"/>
          <w:szCs w:val="24"/>
        </w:rPr>
        <w:t>систематизации,</w:t>
      </w:r>
      <w:r w:rsidRPr="002B221D">
        <w:rPr>
          <w:color w:val="231F20"/>
          <w:spacing w:val="51"/>
          <w:sz w:val="24"/>
          <w:szCs w:val="24"/>
        </w:rPr>
        <w:t xml:space="preserve"> </w:t>
      </w:r>
      <w:r w:rsidRPr="002B221D">
        <w:rPr>
          <w:color w:val="231F20"/>
          <w:sz w:val="24"/>
          <w:szCs w:val="24"/>
        </w:rPr>
        <w:t>выявления</w:t>
      </w:r>
      <w:r w:rsidRPr="002B221D">
        <w:rPr>
          <w:color w:val="231F20"/>
          <w:spacing w:val="-55"/>
          <w:sz w:val="24"/>
          <w:szCs w:val="24"/>
        </w:rPr>
        <w:t xml:space="preserve"> </w:t>
      </w:r>
      <w:r w:rsidRPr="002B221D">
        <w:rPr>
          <w:color w:val="231F20"/>
          <w:sz w:val="24"/>
          <w:szCs w:val="24"/>
        </w:rPr>
        <w:t>причинно-следственных</w:t>
      </w:r>
      <w:r w:rsidRPr="002B221D">
        <w:rPr>
          <w:color w:val="231F20"/>
          <w:spacing w:val="13"/>
          <w:sz w:val="24"/>
          <w:szCs w:val="24"/>
        </w:rPr>
        <w:t xml:space="preserve"> </w:t>
      </w:r>
      <w:r w:rsidRPr="002B221D">
        <w:rPr>
          <w:color w:val="231F20"/>
          <w:sz w:val="24"/>
          <w:szCs w:val="24"/>
        </w:rPr>
        <w:t>связей,</w:t>
      </w:r>
      <w:r w:rsidRPr="002B221D">
        <w:rPr>
          <w:color w:val="231F20"/>
          <w:spacing w:val="13"/>
          <w:sz w:val="24"/>
          <w:szCs w:val="24"/>
        </w:rPr>
        <w:t xml:space="preserve"> </w:t>
      </w:r>
      <w:r w:rsidRPr="002B221D">
        <w:rPr>
          <w:color w:val="231F20"/>
          <w:sz w:val="24"/>
          <w:szCs w:val="24"/>
        </w:rPr>
        <w:t>поиска</w:t>
      </w:r>
      <w:r w:rsidRPr="002B221D">
        <w:rPr>
          <w:color w:val="231F20"/>
          <w:spacing w:val="13"/>
          <w:sz w:val="24"/>
          <w:szCs w:val="24"/>
        </w:rPr>
        <w:t xml:space="preserve"> </w:t>
      </w:r>
      <w:r w:rsidRPr="002B221D">
        <w:rPr>
          <w:color w:val="231F20"/>
          <w:sz w:val="24"/>
          <w:szCs w:val="24"/>
        </w:rPr>
        <w:t>аналогов,</w:t>
      </w:r>
      <w:r w:rsidRPr="002B221D">
        <w:rPr>
          <w:color w:val="231F20"/>
          <w:spacing w:val="13"/>
          <w:sz w:val="24"/>
          <w:szCs w:val="24"/>
        </w:rPr>
        <w:t xml:space="preserve"> </w:t>
      </w:r>
      <w:r w:rsidRPr="002B221D">
        <w:rPr>
          <w:color w:val="231F20"/>
          <w:sz w:val="24"/>
          <w:szCs w:val="24"/>
        </w:rPr>
        <w:t>формулирования</w:t>
      </w:r>
      <w:r w:rsidRPr="002B221D">
        <w:rPr>
          <w:color w:val="231F20"/>
          <w:spacing w:val="13"/>
          <w:sz w:val="24"/>
          <w:szCs w:val="24"/>
        </w:rPr>
        <w:t xml:space="preserve"> </w:t>
      </w:r>
      <w:r w:rsidRPr="002B221D">
        <w:rPr>
          <w:color w:val="231F20"/>
          <w:sz w:val="24"/>
          <w:szCs w:val="24"/>
        </w:rPr>
        <w:t>выводов)</w:t>
      </w:r>
      <w:r w:rsidRPr="002B221D">
        <w:rPr>
          <w:color w:val="231F20"/>
          <w:spacing w:val="-51"/>
          <w:sz w:val="24"/>
          <w:szCs w:val="24"/>
        </w:rPr>
        <w:t xml:space="preserve"> </w:t>
      </w:r>
      <w:r w:rsidRPr="002B221D">
        <w:rPr>
          <w:color w:val="231F20"/>
          <w:sz w:val="24"/>
          <w:szCs w:val="24"/>
        </w:rPr>
        <w:t>для</w:t>
      </w:r>
      <w:r w:rsidRPr="002B221D">
        <w:rPr>
          <w:color w:val="231F20"/>
          <w:spacing w:val="23"/>
          <w:sz w:val="24"/>
          <w:szCs w:val="24"/>
        </w:rPr>
        <w:t xml:space="preserve"> </w:t>
      </w:r>
      <w:r w:rsidRPr="002B221D">
        <w:rPr>
          <w:color w:val="231F20"/>
          <w:sz w:val="24"/>
          <w:szCs w:val="24"/>
        </w:rPr>
        <w:t>решения</w:t>
      </w:r>
      <w:r w:rsidRPr="002B221D">
        <w:rPr>
          <w:color w:val="231F20"/>
          <w:spacing w:val="23"/>
          <w:sz w:val="24"/>
          <w:szCs w:val="24"/>
        </w:rPr>
        <w:t xml:space="preserve"> </w:t>
      </w:r>
      <w:r w:rsidRPr="002B221D">
        <w:rPr>
          <w:color w:val="231F20"/>
          <w:sz w:val="24"/>
          <w:szCs w:val="24"/>
        </w:rPr>
        <w:t>поставленной</w:t>
      </w:r>
      <w:r w:rsidRPr="002B221D">
        <w:rPr>
          <w:color w:val="231F20"/>
          <w:spacing w:val="23"/>
          <w:sz w:val="24"/>
          <w:szCs w:val="24"/>
        </w:rPr>
        <w:t xml:space="preserve"> </w:t>
      </w:r>
      <w:r w:rsidRPr="002B221D">
        <w:rPr>
          <w:color w:val="231F20"/>
          <w:sz w:val="24"/>
          <w:szCs w:val="24"/>
        </w:rPr>
        <w:t>задачи,</w:t>
      </w:r>
      <w:r w:rsidRPr="002B221D">
        <w:rPr>
          <w:color w:val="231F20"/>
          <w:spacing w:val="23"/>
          <w:sz w:val="24"/>
          <w:szCs w:val="24"/>
        </w:rPr>
        <w:t xml:space="preserve"> </w:t>
      </w:r>
      <w:r w:rsidRPr="002B221D">
        <w:rPr>
          <w:color w:val="231F20"/>
          <w:sz w:val="24"/>
          <w:szCs w:val="24"/>
        </w:rPr>
        <w:t>применение</w:t>
      </w:r>
      <w:r w:rsidRPr="002B221D">
        <w:rPr>
          <w:color w:val="231F20"/>
          <w:spacing w:val="23"/>
          <w:sz w:val="24"/>
          <w:szCs w:val="24"/>
        </w:rPr>
        <w:t xml:space="preserve"> </w:t>
      </w:r>
      <w:r w:rsidRPr="002B221D">
        <w:rPr>
          <w:color w:val="231F20"/>
          <w:sz w:val="24"/>
          <w:szCs w:val="24"/>
        </w:rPr>
        <w:t>основных</w:t>
      </w:r>
      <w:r w:rsidRPr="002B221D">
        <w:rPr>
          <w:color w:val="231F20"/>
          <w:spacing w:val="23"/>
          <w:sz w:val="24"/>
          <w:szCs w:val="24"/>
        </w:rPr>
        <w:t xml:space="preserve"> </w:t>
      </w:r>
      <w:r w:rsidRPr="002B221D">
        <w:rPr>
          <w:color w:val="231F20"/>
          <w:sz w:val="24"/>
          <w:szCs w:val="24"/>
        </w:rPr>
        <w:t>методов</w:t>
      </w:r>
      <w:r w:rsidRPr="002B221D">
        <w:rPr>
          <w:color w:val="231F20"/>
          <w:spacing w:val="23"/>
          <w:sz w:val="24"/>
          <w:szCs w:val="24"/>
        </w:rPr>
        <w:t xml:space="preserve"> </w:t>
      </w:r>
      <w:r w:rsidRPr="002B221D">
        <w:rPr>
          <w:color w:val="231F20"/>
          <w:sz w:val="24"/>
          <w:szCs w:val="24"/>
        </w:rPr>
        <w:t>познания</w:t>
      </w:r>
      <w:r w:rsidRPr="002B221D">
        <w:rPr>
          <w:color w:val="231F20"/>
          <w:spacing w:val="-56"/>
          <w:sz w:val="24"/>
          <w:szCs w:val="24"/>
        </w:rPr>
        <w:t xml:space="preserve"> </w:t>
      </w:r>
      <w:r w:rsidRPr="002B221D">
        <w:rPr>
          <w:color w:val="231F20"/>
          <w:sz w:val="24"/>
          <w:szCs w:val="24"/>
        </w:rPr>
        <w:t>(наблюдения,</w:t>
      </w:r>
      <w:r w:rsidRPr="002B221D">
        <w:rPr>
          <w:color w:val="231F20"/>
          <w:spacing w:val="43"/>
          <w:sz w:val="24"/>
          <w:szCs w:val="24"/>
        </w:rPr>
        <w:t xml:space="preserve"> </w:t>
      </w:r>
      <w:r w:rsidRPr="002B221D">
        <w:rPr>
          <w:color w:val="231F20"/>
          <w:sz w:val="24"/>
          <w:szCs w:val="24"/>
        </w:rPr>
        <w:t>научного</w:t>
      </w:r>
      <w:r w:rsidRPr="002B221D">
        <w:rPr>
          <w:color w:val="231F20"/>
          <w:spacing w:val="43"/>
          <w:sz w:val="24"/>
          <w:szCs w:val="24"/>
        </w:rPr>
        <w:t xml:space="preserve"> </w:t>
      </w:r>
      <w:r w:rsidRPr="002B221D">
        <w:rPr>
          <w:color w:val="231F20"/>
          <w:sz w:val="24"/>
          <w:szCs w:val="24"/>
        </w:rPr>
        <w:t>эксперимента)</w:t>
      </w:r>
      <w:r w:rsidRPr="002B221D">
        <w:rPr>
          <w:color w:val="231F20"/>
          <w:spacing w:val="43"/>
          <w:sz w:val="24"/>
          <w:szCs w:val="24"/>
        </w:rPr>
        <w:t xml:space="preserve"> </w:t>
      </w:r>
      <w:r w:rsidRPr="002B221D">
        <w:rPr>
          <w:color w:val="231F20"/>
          <w:sz w:val="24"/>
          <w:szCs w:val="24"/>
        </w:rPr>
        <w:t>для</w:t>
      </w:r>
      <w:r w:rsidRPr="002B221D">
        <w:rPr>
          <w:color w:val="231F20"/>
          <w:spacing w:val="43"/>
          <w:sz w:val="24"/>
          <w:szCs w:val="24"/>
        </w:rPr>
        <w:t xml:space="preserve"> </w:t>
      </w:r>
      <w:r w:rsidRPr="002B221D">
        <w:rPr>
          <w:color w:val="231F20"/>
          <w:sz w:val="24"/>
          <w:szCs w:val="24"/>
        </w:rPr>
        <w:t>изучения</w:t>
      </w:r>
      <w:r w:rsidRPr="002B221D">
        <w:rPr>
          <w:color w:val="231F20"/>
          <w:spacing w:val="43"/>
          <w:sz w:val="24"/>
          <w:szCs w:val="24"/>
        </w:rPr>
        <w:t xml:space="preserve"> </w:t>
      </w:r>
      <w:r w:rsidRPr="002B221D">
        <w:rPr>
          <w:color w:val="231F20"/>
          <w:sz w:val="24"/>
          <w:szCs w:val="24"/>
        </w:rPr>
        <w:t>различных</w:t>
      </w:r>
      <w:r w:rsidRPr="002B221D">
        <w:rPr>
          <w:color w:val="231F20"/>
          <w:spacing w:val="43"/>
          <w:sz w:val="24"/>
          <w:szCs w:val="24"/>
        </w:rPr>
        <w:t xml:space="preserve"> </w:t>
      </w:r>
      <w:r w:rsidRPr="002B221D">
        <w:rPr>
          <w:color w:val="231F20"/>
          <w:sz w:val="24"/>
          <w:szCs w:val="24"/>
        </w:rPr>
        <w:t>сторон</w:t>
      </w:r>
      <w:r w:rsidRPr="002B221D">
        <w:rPr>
          <w:color w:val="231F20"/>
          <w:spacing w:val="43"/>
          <w:sz w:val="24"/>
          <w:szCs w:val="24"/>
        </w:rPr>
        <w:t xml:space="preserve"> </w:t>
      </w:r>
      <w:r w:rsidRPr="002B221D">
        <w:rPr>
          <w:color w:val="231F20"/>
          <w:sz w:val="24"/>
          <w:szCs w:val="24"/>
        </w:rPr>
        <w:t>химических</w:t>
      </w:r>
      <w:r w:rsidRPr="002B221D">
        <w:rPr>
          <w:color w:val="231F20"/>
          <w:spacing w:val="17"/>
          <w:sz w:val="24"/>
          <w:szCs w:val="24"/>
        </w:rPr>
        <w:t xml:space="preserve"> </w:t>
      </w:r>
      <w:r w:rsidRPr="002B221D">
        <w:rPr>
          <w:color w:val="231F20"/>
          <w:sz w:val="24"/>
          <w:szCs w:val="24"/>
        </w:rPr>
        <w:t>объектов</w:t>
      </w:r>
      <w:r w:rsidRPr="002B221D">
        <w:rPr>
          <w:color w:val="231F20"/>
          <w:spacing w:val="17"/>
          <w:sz w:val="24"/>
          <w:szCs w:val="24"/>
        </w:rPr>
        <w:t xml:space="preserve"> </w:t>
      </w:r>
      <w:r w:rsidRPr="002B221D">
        <w:rPr>
          <w:color w:val="231F20"/>
          <w:sz w:val="24"/>
          <w:szCs w:val="24"/>
        </w:rPr>
        <w:t>и</w:t>
      </w:r>
      <w:r w:rsidRPr="002B221D">
        <w:rPr>
          <w:color w:val="231F20"/>
          <w:spacing w:val="17"/>
          <w:sz w:val="24"/>
          <w:szCs w:val="24"/>
        </w:rPr>
        <w:t xml:space="preserve"> </w:t>
      </w:r>
      <w:r w:rsidRPr="002B221D">
        <w:rPr>
          <w:color w:val="231F20"/>
          <w:sz w:val="24"/>
          <w:szCs w:val="24"/>
        </w:rPr>
        <w:t>процессов,</w:t>
      </w:r>
      <w:r w:rsidRPr="002B221D">
        <w:rPr>
          <w:color w:val="231F20"/>
          <w:spacing w:val="17"/>
          <w:sz w:val="24"/>
          <w:szCs w:val="24"/>
        </w:rPr>
        <w:t xml:space="preserve"> </w:t>
      </w:r>
      <w:r w:rsidRPr="002B221D">
        <w:rPr>
          <w:color w:val="231F20"/>
          <w:sz w:val="24"/>
          <w:szCs w:val="24"/>
        </w:rPr>
        <w:t>с</w:t>
      </w:r>
      <w:r w:rsidRPr="002B221D">
        <w:rPr>
          <w:color w:val="231F20"/>
          <w:spacing w:val="17"/>
          <w:sz w:val="24"/>
          <w:szCs w:val="24"/>
        </w:rPr>
        <w:t xml:space="preserve"> </w:t>
      </w:r>
      <w:r w:rsidRPr="002B221D">
        <w:rPr>
          <w:color w:val="231F20"/>
          <w:sz w:val="24"/>
          <w:szCs w:val="24"/>
        </w:rPr>
        <w:t>которыми</w:t>
      </w:r>
      <w:r w:rsidRPr="002B221D">
        <w:rPr>
          <w:color w:val="231F20"/>
          <w:spacing w:val="17"/>
          <w:sz w:val="24"/>
          <w:szCs w:val="24"/>
        </w:rPr>
        <w:t xml:space="preserve"> </w:t>
      </w:r>
      <w:r w:rsidRPr="002B221D">
        <w:rPr>
          <w:color w:val="231F20"/>
          <w:sz w:val="24"/>
          <w:szCs w:val="24"/>
        </w:rPr>
        <w:t>возникает</w:t>
      </w:r>
      <w:r w:rsidRPr="002B221D">
        <w:rPr>
          <w:color w:val="231F20"/>
          <w:spacing w:val="17"/>
          <w:sz w:val="24"/>
          <w:szCs w:val="24"/>
        </w:rPr>
        <w:t xml:space="preserve"> </w:t>
      </w:r>
      <w:r w:rsidRPr="002B221D">
        <w:rPr>
          <w:color w:val="231F20"/>
          <w:sz w:val="24"/>
          <w:szCs w:val="24"/>
        </w:rPr>
        <w:t>необходимость</w:t>
      </w:r>
      <w:r w:rsidRPr="002B221D">
        <w:rPr>
          <w:color w:val="231F20"/>
          <w:spacing w:val="17"/>
          <w:sz w:val="24"/>
          <w:szCs w:val="24"/>
        </w:rPr>
        <w:t xml:space="preserve"> </w:t>
      </w:r>
      <w:r w:rsidRPr="002B221D">
        <w:rPr>
          <w:color w:val="231F20"/>
          <w:sz w:val="24"/>
          <w:szCs w:val="24"/>
        </w:rPr>
        <w:t>сталкиваться в профессиональной</w:t>
      </w:r>
      <w:r w:rsidRPr="002B221D">
        <w:rPr>
          <w:color w:val="231F20"/>
          <w:spacing w:val="33"/>
          <w:sz w:val="24"/>
          <w:szCs w:val="24"/>
        </w:rPr>
        <w:t xml:space="preserve"> </w:t>
      </w:r>
      <w:r w:rsidRPr="002B221D">
        <w:rPr>
          <w:color w:val="231F20"/>
          <w:sz w:val="24"/>
          <w:szCs w:val="24"/>
        </w:rPr>
        <w:t>сфере;</w:t>
      </w:r>
    </w:p>
    <w:p w:rsidR="00837B04" w:rsidRPr="002B221D" w:rsidRDefault="00837B04" w:rsidP="00960A72">
      <w:pPr>
        <w:pStyle w:val="aff9"/>
        <w:widowControl w:val="0"/>
        <w:numPr>
          <w:ilvl w:val="1"/>
          <w:numId w:val="547"/>
        </w:numPr>
        <w:tabs>
          <w:tab w:val="left" w:pos="972"/>
        </w:tabs>
        <w:ind w:right="122"/>
        <w:jc w:val="both"/>
        <w:rPr>
          <w:sz w:val="24"/>
          <w:szCs w:val="24"/>
        </w:rPr>
      </w:pPr>
      <w:r w:rsidRPr="002B221D">
        <w:rPr>
          <w:color w:val="231F20"/>
          <w:sz w:val="24"/>
          <w:szCs w:val="24"/>
        </w:rPr>
        <w:t>использование</w:t>
      </w:r>
      <w:r w:rsidRPr="002B221D">
        <w:rPr>
          <w:color w:val="231F20"/>
          <w:spacing w:val="29"/>
          <w:sz w:val="24"/>
          <w:szCs w:val="24"/>
        </w:rPr>
        <w:t xml:space="preserve"> </w:t>
      </w:r>
      <w:r w:rsidRPr="002B221D">
        <w:rPr>
          <w:color w:val="231F20"/>
          <w:sz w:val="24"/>
          <w:szCs w:val="24"/>
        </w:rPr>
        <w:t>различных</w:t>
      </w:r>
      <w:r w:rsidRPr="002B221D">
        <w:rPr>
          <w:color w:val="231F20"/>
          <w:spacing w:val="29"/>
          <w:sz w:val="24"/>
          <w:szCs w:val="24"/>
        </w:rPr>
        <w:t xml:space="preserve"> </w:t>
      </w:r>
      <w:r w:rsidRPr="002B221D">
        <w:rPr>
          <w:color w:val="231F20"/>
          <w:sz w:val="24"/>
          <w:szCs w:val="24"/>
        </w:rPr>
        <w:t>источников</w:t>
      </w:r>
      <w:r w:rsidRPr="002B221D">
        <w:rPr>
          <w:color w:val="231F20"/>
          <w:spacing w:val="29"/>
          <w:sz w:val="24"/>
          <w:szCs w:val="24"/>
        </w:rPr>
        <w:t xml:space="preserve"> </w:t>
      </w:r>
      <w:r w:rsidRPr="002B221D">
        <w:rPr>
          <w:color w:val="231F20"/>
          <w:sz w:val="24"/>
          <w:szCs w:val="24"/>
        </w:rPr>
        <w:t>для</w:t>
      </w:r>
      <w:r w:rsidRPr="002B221D">
        <w:rPr>
          <w:color w:val="231F20"/>
          <w:spacing w:val="29"/>
          <w:sz w:val="24"/>
          <w:szCs w:val="24"/>
        </w:rPr>
        <w:t xml:space="preserve"> </w:t>
      </w:r>
      <w:r w:rsidRPr="002B221D">
        <w:rPr>
          <w:color w:val="231F20"/>
          <w:sz w:val="24"/>
          <w:szCs w:val="24"/>
        </w:rPr>
        <w:t>получения</w:t>
      </w:r>
      <w:r w:rsidRPr="002B221D">
        <w:rPr>
          <w:color w:val="231F20"/>
          <w:spacing w:val="29"/>
          <w:sz w:val="24"/>
          <w:szCs w:val="24"/>
        </w:rPr>
        <w:t xml:space="preserve"> </w:t>
      </w:r>
      <w:r w:rsidRPr="002B221D">
        <w:rPr>
          <w:color w:val="231F20"/>
          <w:sz w:val="24"/>
          <w:szCs w:val="24"/>
        </w:rPr>
        <w:t>химической</w:t>
      </w:r>
      <w:r w:rsidRPr="002B221D">
        <w:rPr>
          <w:color w:val="231F20"/>
          <w:spacing w:val="29"/>
          <w:sz w:val="24"/>
          <w:szCs w:val="24"/>
        </w:rPr>
        <w:t xml:space="preserve"> </w:t>
      </w:r>
      <w:r w:rsidRPr="002B221D">
        <w:rPr>
          <w:color w:val="231F20"/>
          <w:sz w:val="24"/>
          <w:szCs w:val="24"/>
        </w:rPr>
        <w:t>информации,</w:t>
      </w:r>
      <w:r w:rsidRPr="002B221D">
        <w:rPr>
          <w:color w:val="231F20"/>
          <w:spacing w:val="8"/>
          <w:sz w:val="24"/>
          <w:szCs w:val="24"/>
        </w:rPr>
        <w:t xml:space="preserve"> </w:t>
      </w:r>
      <w:r w:rsidRPr="002B221D">
        <w:rPr>
          <w:color w:val="231F20"/>
          <w:sz w:val="24"/>
          <w:szCs w:val="24"/>
        </w:rPr>
        <w:t>умение</w:t>
      </w:r>
      <w:r w:rsidRPr="002B221D">
        <w:rPr>
          <w:color w:val="231F20"/>
          <w:spacing w:val="8"/>
          <w:sz w:val="24"/>
          <w:szCs w:val="24"/>
        </w:rPr>
        <w:t xml:space="preserve"> </w:t>
      </w:r>
      <w:r w:rsidRPr="002B221D">
        <w:rPr>
          <w:color w:val="231F20"/>
          <w:sz w:val="24"/>
          <w:szCs w:val="24"/>
        </w:rPr>
        <w:t>оценить</w:t>
      </w:r>
      <w:r w:rsidRPr="002B221D">
        <w:rPr>
          <w:color w:val="231F20"/>
          <w:spacing w:val="8"/>
          <w:sz w:val="24"/>
          <w:szCs w:val="24"/>
        </w:rPr>
        <w:t xml:space="preserve"> </w:t>
      </w:r>
      <w:r w:rsidRPr="002B221D">
        <w:rPr>
          <w:color w:val="231F20"/>
          <w:sz w:val="24"/>
          <w:szCs w:val="24"/>
        </w:rPr>
        <w:t>ее</w:t>
      </w:r>
      <w:r w:rsidRPr="002B221D">
        <w:rPr>
          <w:color w:val="231F20"/>
          <w:spacing w:val="8"/>
          <w:sz w:val="24"/>
          <w:szCs w:val="24"/>
        </w:rPr>
        <w:t xml:space="preserve"> </w:t>
      </w:r>
      <w:r w:rsidRPr="002B221D">
        <w:rPr>
          <w:color w:val="231F20"/>
          <w:sz w:val="24"/>
          <w:szCs w:val="24"/>
        </w:rPr>
        <w:t>достоверность</w:t>
      </w:r>
      <w:r w:rsidRPr="002B221D">
        <w:rPr>
          <w:color w:val="231F20"/>
          <w:spacing w:val="8"/>
          <w:sz w:val="24"/>
          <w:szCs w:val="24"/>
        </w:rPr>
        <w:t xml:space="preserve"> </w:t>
      </w:r>
      <w:r w:rsidRPr="002B221D">
        <w:rPr>
          <w:color w:val="231F20"/>
          <w:sz w:val="24"/>
          <w:szCs w:val="24"/>
        </w:rPr>
        <w:t>для</w:t>
      </w:r>
      <w:r w:rsidRPr="002B221D">
        <w:rPr>
          <w:color w:val="231F20"/>
          <w:spacing w:val="8"/>
          <w:sz w:val="24"/>
          <w:szCs w:val="24"/>
        </w:rPr>
        <w:t xml:space="preserve"> </w:t>
      </w:r>
      <w:r w:rsidRPr="002B221D">
        <w:rPr>
          <w:color w:val="231F20"/>
          <w:sz w:val="24"/>
          <w:szCs w:val="24"/>
        </w:rPr>
        <w:t>достижения</w:t>
      </w:r>
      <w:r w:rsidRPr="002B221D">
        <w:rPr>
          <w:color w:val="231F20"/>
          <w:spacing w:val="8"/>
          <w:sz w:val="24"/>
          <w:szCs w:val="24"/>
        </w:rPr>
        <w:t xml:space="preserve"> </w:t>
      </w:r>
      <w:r w:rsidRPr="002B221D">
        <w:rPr>
          <w:color w:val="231F20"/>
          <w:sz w:val="24"/>
          <w:szCs w:val="24"/>
        </w:rPr>
        <w:t>хороших</w:t>
      </w:r>
      <w:r w:rsidRPr="002B221D">
        <w:rPr>
          <w:color w:val="231F20"/>
          <w:spacing w:val="8"/>
          <w:sz w:val="24"/>
          <w:szCs w:val="24"/>
        </w:rPr>
        <w:t xml:space="preserve"> </w:t>
      </w:r>
      <w:r w:rsidRPr="002B221D">
        <w:rPr>
          <w:color w:val="231F20"/>
          <w:sz w:val="24"/>
          <w:szCs w:val="24"/>
        </w:rPr>
        <w:t>результатов</w:t>
      </w:r>
      <w:r w:rsidRPr="002B221D">
        <w:rPr>
          <w:color w:val="231F20"/>
          <w:spacing w:val="-55"/>
          <w:sz w:val="24"/>
          <w:szCs w:val="24"/>
        </w:rPr>
        <w:t xml:space="preserve"> </w:t>
      </w:r>
      <w:r w:rsidRPr="002B221D">
        <w:rPr>
          <w:color w:val="231F20"/>
          <w:sz w:val="24"/>
          <w:szCs w:val="24"/>
        </w:rPr>
        <w:t>в профессиональной</w:t>
      </w:r>
      <w:r w:rsidRPr="002B221D">
        <w:rPr>
          <w:color w:val="231F20"/>
          <w:spacing w:val="20"/>
          <w:sz w:val="24"/>
          <w:szCs w:val="24"/>
        </w:rPr>
        <w:t xml:space="preserve"> </w:t>
      </w:r>
      <w:r w:rsidRPr="002B221D">
        <w:rPr>
          <w:color w:val="231F20"/>
          <w:sz w:val="24"/>
          <w:szCs w:val="24"/>
        </w:rPr>
        <w:t>сфере;</w:t>
      </w:r>
    </w:p>
    <w:p w:rsidR="00837B04" w:rsidRPr="002B221D" w:rsidRDefault="00837B04" w:rsidP="00837B04">
      <w:pPr>
        <w:spacing w:before="10"/>
      </w:pPr>
    </w:p>
    <w:p w:rsidR="00837B04" w:rsidRPr="002B221D" w:rsidRDefault="00837B04" w:rsidP="00960A72">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sidRPr="002B221D">
        <w:rPr>
          <w:rFonts w:ascii="Times New Roman" w:hAnsi="Times New Roman"/>
          <w:color w:val="231F20"/>
          <w:sz w:val="24"/>
          <w:szCs w:val="24"/>
        </w:rPr>
        <w:lastRenderedPageBreak/>
        <w:t>предметных</w:t>
      </w:r>
      <w:r w:rsidRPr="002B221D">
        <w:rPr>
          <w:rFonts w:ascii="Times New Roman" w:hAnsi="Times New Roman"/>
          <w:i/>
          <w:iCs/>
          <w:color w:val="231F20"/>
          <w:sz w:val="24"/>
          <w:szCs w:val="24"/>
        </w:rPr>
        <w:t>:</w:t>
      </w:r>
    </w:p>
    <w:p w:rsidR="00837B04" w:rsidRPr="002B221D" w:rsidRDefault="00837B04" w:rsidP="00960A72">
      <w:pPr>
        <w:pStyle w:val="aff9"/>
        <w:widowControl w:val="0"/>
        <w:numPr>
          <w:ilvl w:val="1"/>
          <w:numId w:val="547"/>
        </w:numPr>
        <w:tabs>
          <w:tab w:val="left" w:pos="952"/>
        </w:tabs>
        <w:ind w:left="951" w:right="112"/>
        <w:jc w:val="both"/>
        <w:rPr>
          <w:sz w:val="24"/>
          <w:szCs w:val="24"/>
        </w:rPr>
      </w:pPr>
      <w:r w:rsidRPr="002B221D">
        <w:rPr>
          <w:color w:val="231F20"/>
          <w:spacing w:val="2"/>
          <w:w w:val="115"/>
          <w:sz w:val="24"/>
          <w:szCs w:val="24"/>
        </w:rPr>
        <w:t>сформированность</w:t>
      </w:r>
      <w:r w:rsidRPr="002B221D">
        <w:rPr>
          <w:color w:val="231F20"/>
          <w:spacing w:val="47"/>
          <w:w w:val="115"/>
          <w:sz w:val="24"/>
          <w:szCs w:val="24"/>
        </w:rPr>
        <w:t xml:space="preserve"> </w:t>
      </w:r>
      <w:r w:rsidRPr="002B221D">
        <w:rPr>
          <w:color w:val="231F20"/>
          <w:spacing w:val="2"/>
          <w:w w:val="115"/>
          <w:sz w:val="24"/>
          <w:szCs w:val="24"/>
        </w:rPr>
        <w:t>представлений</w:t>
      </w:r>
      <w:r w:rsidRPr="002B221D">
        <w:rPr>
          <w:color w:val="231F20"/>
          <w:spacing w:val="47"/>
          <w:w w:val="115"/>
          <w:sz w:val="24"/>
          <w:szCs w:val="24"/>
        </w:rPr>
        <w:t xml:space="preserve"> </w:t>
      </w:r>
      <w:r w:rsidRPr="002B221D">
        <w:rPr>
          <w:color w:val="231F20"/>
          <w:w w:val="115"/>
          <w:sz w:val="24"/>
          <w:szCs w:val="24"/>
        </w:rPr>
        <w:t>о</w:t>
      </w:r>
      <w:r w:rsidRPr="002B221D">
        <w:rPr>
          <w:color w:val="231F20"/>
          <w:spacing w:val="47"/>
          <w:w w:val="115"/>
          <w:sz w:val="24"/>
          <w:szCs w:val="24"/>
        </w:rPr>
        <w:t xml:space="preserve"> </w:t>
      </w:r>
      <w:r w:rsidRPr="002B221D">
        <w:rPr>
          <w:color w:val="231F20"/>
          <w:spacing w:val="2"/>
          <w:w w:val="115"/>
          <w:sz w:val="24"/>
          <w:szCs w:val="24"/>
        </w:rPr>
        <w:t>месте</w:t>
      </w:r>
      <w:r w:rsidRPr="002B221D">
        <w:rPr>
          <w:color w:val="231F20"/>
          <w:spacing w:val="47"/>
          <w:w w:val="115"/>
          <w:sz w:val="24"/>
          <w:szCs w:val="24"/>
        </w:rPr>
        <w:t xml:space="preserve"> </w:t>
      </w:r>
      <w:r w:rsidRPr="002B221D">
        <w:rPr>
          <w:color w:val="231F20"/>
          <w:spacing w:val="2"/>
          <w:w w:val="115"/>
          <w:sz w:val="24"/>
          <w:szCs w:val="24"/>
        </w:rPr>
        <w:t>химии</w:t>
      </w:r>
      <w:r w:rsidRPr="002B221D">
        <w:rPr>
          <w:color w:val="231F20"/>
          <w:spacing w:val="47"/>
          <w:w w:val="115"/>
          <w:sz w:val="24"/>
          <w:szCs w:val="24"/>
        </w:rPr>
        <w:t xml:space="preserve"> </w:t>
      </w:r>
      <w:r w:rsidRPr="002B221D">
        <w:rPr>
          <w:color w:val="231F20"/>
          <w:w w:val="115"/>
          <w:sz w:val="24"/>
          <w:szCs w:val="24"/>
        </w:rPr>
        <w:t>в</w:t>
      </w:r>
      <w:r w:rsidRPr="002B221D">
        <w:rPr>
          <w:color w:val="231F20"/>
          <w:spacing w:val="47"/>
          <w:w w:val="115"/>
          <w:sz w:val="24"/>
          <w:szCs w:val="24"/>
        </w:rPr>
        <w:t xml:space="preserve"> </w:t>
      </w:r>
      <w:r w:rsidRPr="002B221D">
        <w:rPr>
          <w:color w:val="231F20"/>
          <w:spacing w:val="2"/>
          <w:w w:val="115"/>
          <w:sz w:val="24"/>
          <w:szCs w:val="24"/>
        </w:rPr>
        <w:t>современной</w:t>
      </w:r>
      <w:r w:rsidRPr="002B221D">
        <w:rPr>
          <w:color w:val="231F20"/>
          <w:spacing w:val="47"/>
          <w:w w:val="115"/>
          <w:sz w:val="24"/>
          <w:szCs w:val="24"/>
        </w:rPr>
        <w:t xml:space="preserve"> </w:t>
      </w:r>
      <w:r w:rsidRPr="002B221D">
        <w:rPr>
          <w:color w:val="231F20"/>
          <w:spacing w:val="3"/>
          <w:w w:val="115"/>
          <w:sz w:val="24"/>
          <w:szCs w:val="24"/>
        </w:rPr>
        <w:t>научной</w:t>
      </w:r>
      <w:r w:rsidRPr="002B221D">
        <w:rPr>
          <w:color w:val="231F20"/>
          <w:spacing w:val="-54"/>
          <w:w w:val="115"/>
          <w:sz w:val="24"/>
          <w:szCs w:val="24"/>
        </w:rPr>
        <w:t xml:space="preserve"> </w:t>
      </w:r>
      <w:r w:rsidRPr="002B221D">
        <w:rPr>
          <w:color w:val="231F20"/>
          <w:w w:val="115"/>
          <w:sz w:val="24"/>
          <w:szCs w:val="24"/>
        </w:rPr>
        <w:t>картине</w:t>
      </w:r>
      <w:r w:rsidRPr="002B221D">
        <w:rPr>
          <w:color w:val="231F20"/>
          <w:spacing w:val="40"/>
          <w:w w:val="115"/>
          <w:sz w:val="24"/>
          <w:szCs w:val="24"/>
        </w:rPr>
        <w:t xml:space="preserve"> </w:t>
      </w:r>
      <w:r w:rsidRPr="002B221D">
        <w:rPr>
          <w:color w:val="231F20"/>
          <w:w w:val="115"/>
          <w:sz w:val="24"/>
          <w:szCs w:val="24"/>
        </w:rPr>
        <w:t>мира;</w:t>
      </w:r>
      <w:r w:rsidRPr="002B221D">
        <w:rPr>
          <w:color w:val="231F20"/>
          <w:spacing w:val="40"/>
          <w:w w:val="115"/>
          <w:sz w:val="24"/>
          <w:szCs w:val="24"/>
        </w:rPr>
        <w:t xml:space="preserve"> </w:t>
      </w:r>
      <w:r w:rsidRPr="002B221D">
        <w:rPr>
          <w:color w:val="231F20"/>
          <w:w w:val="115"/>
          <w:sz w:val="24"/>
          <w:szCs w:val="24"/>
        </w:rPr>
        <w:t>понимание</w:t>
      </w:r>
      <w:r w:rsidRPr="002B221D">
        <w:rPr>
          <w:color w:val="231F20"/>
          <w:spacing w:val="40"/>
          <w:w w:val="115"/>
          <w:sz w:val="24"/>
          <w:szCs w:val="24"/>
        </w:rPr>
        <w:t xml:space="preserve"> </w:t>
      </w:r>
      <w:r w:rsidRPr="002B221D">
        <w:rPr>
          <w:color w:val="231F20"/>
          <w:w w:val="115"/>
          <w:sz w:val="24"/>
          <w:szCs w:val="24"/>
        </w:rPr>
        <w:t>роли</w:t>
      </w:r>
      <w:r w:rsidRPr="002B221D">
        <w:rPr>
          <w:color w:val="231F20"/>
          <w:spacing w:val="40"/>
          <w:w w:val="115"/>
          <w:sz w:val="24"/>
          <w:szCs w:val="24"/>
        </w:rPr>
        <w:t xml:space="preserve"> </w:t>
      </w:r>
      <w:r w:rsidRPr="002B221D">
        <w:rPr>
          <w:color w:val="231F20"/>
          <w:w w:val="115"/>
          <w:sz w:val="24"/>
          <w:szCs w:val="24"/>
        </w:rPr>
        <w:t>химии</w:t>
      </w:r>
      <w:r w:rsidRPr="002B221D">
        <w:rPr>
          <w:color w:val="231F20"/>
          <w:spacing w:val="40"/>
          <w:w w:val="115"/>
          <w:sz w:val="24"/>
          <w:szCs w:val="24"/>
        </w:rPr>
        <w:t xml:space="preserve"> </w:t>
      </w:r>
      <w:r w:rsidRPr="002B221D">
        <w:rPr>
          <w:color w:val="231F20"/>
          <w:w w:val="115"/>
          <w:sz w:val="24"/>
          <w:szCs w:val="24"/>
        </w:rPr>
        <w:t>в</w:t>
      </w:r>
      <w:r w:rsidRPr="002B221D">
        <w:rPr>
          <w:color w:val="231F20"/>
          <w:spacing w:val="40"/>
          <w:w w:val="115"/>
          <w:sz w:val="24"/>
          <w:szCs w:val="24"/>
        </w:rPr>
        <w:t xml:space="preserve"> </w:t>
      </w:r>
      <w:r w:rsidRPr="002B221D">
        <w:rPr>
          <w:color w:val="231F20"/>
          <w:w w:val="115"/>
          <w:sz w:val="24"/>
          <w:szCs w:val="24"/>
        </w:rPr>
        <w:t>формировании</w:t>
      </w:r>
      <w:r w:rsidRPr="002B221D">
        <w:rPr>
          <w:color w:val="231F20"/>
          <w:spacing w:val="40"/>
          <w:w w:val="115"/>
          <w:sz w:val="24"/>
          <w:szCs w:val="24"/>
        </w:rPr>
        <w:t xml:space="preserve"> </w:t>
      </w:r>
      <w:r w:rsidRPr="002B221D">
        <w:rPr>
          <w:color w:val="231F20"/>
          <w:w w:val="115"/>
          <w:sz w:val="24"/>
          <w:szCs w:val="24"/>
        </w:rPr>
        <w:t>кругозора</w:t>
      </w:r>
      <w:r w:rsidRPr="002B221D">
        <w:rPr>
          <w:color w:val="231F20"/>
          <w:spacing w:val="40"/>
          <w:w w:val="115"/>
          <w:sz w:val="24"/>
          <w:szCs w:val="24"/>
        </w:rPr>
        <w:t xml:space="preserve"> </w:t>
      </w:r>
      <w:r w:rsidRPr="002B221D">
        <w:rPr>
          <w:color w:val="231F20"/>
          <w:w w:val="115"/>
          <w:sz w:val="24"/>
          <w:szCs w:val="24"/>
        </w:rPr>
        <w:t>и</w:t>
      </w:r>
      <w:r w:rsidRPr="002B221D">
        <w:rPr>
          <w:color w:val="231F20"/>
          <w:spacing w:val="40"/>
          <w:w w:val="115"/>
          <w:sz w:val="24"/>
          <w:szCs w:val="24"/>
        </w:rPr>
        <w:t xml:space="preserve"> </w:t>
      </w:r>
      <w:r w:rsidRPr="002B221D">
        <w:rPr>
          <w:color w:val="231F20"/>
          <w:w w:val="115"/>
          <w:sz w:val="24"/>
          <w:szCs w:val="24"/>
        </w:rPr>
        <w:t>функциональной грамотности человека для решения практических</w:t>
      </w:r>
      <w:r w:rsidRPr="002B221D">
        <w:rPr>
          <w:color w:val="231F20"/>
          <w:spacing w:val="15"/>
          <w:w w:val="115"/>
          <w:sz w:val="24"/>
          <w:szCs w:val="24"/>
        </w:rPr>
        <w:t xml:space="preserve"> </w:t>
      </w:r>
      <w:r w:rsidRPr="002B221D">
        <w:rPr>
          <w:color w:val="231F20"/>
          <w:w w:val="115"/>
          <w:sz w:val="24"/>
          <w:szCs w:val="24"/>
        </w:rPr>
        <w:t>задач;</w:t>
      </w:r>
    </w:p>
    <w:p w:rsidR="00837B04" w:rsidRPr="002B221D" w:rsidRDefault="00837B04" w:rsidP="00960A72">
      <w:pPr>
        <w:pStyle w:val="aff9"/>
        <w:widowControl w:val="0"/>
        <w:numPr>
          <w:ilvl w:val="1"/>
          <w:numId w:val="547"/>
        </w:numPr>
        <w:tabs>
          <w:tab w:val="left" w:pos="952"/>
        </w:tabs>
        <w:ind w:left="951" w:right="117"/>
        <w:jc w:val="both"/>
        <w:rPr>
          <w:sz w:val="24"/>
          <w:szCs w:val="24"/>
        </w:rPr>
      </w:pPr>
      <w:r w:rsidRPr="002B221D">
        <w:rPr>
          <w:color w:val="231F20"/>
          <w:spacing w:val="-3"/>
          <w:sz w:val="24"/>
          <w:szCs w:val="24"/>
        </w:rPr>
        <w:t>владение</w:t>
      </w:r>
      <w:r w:rsidRPr="002B221D">
        <w:rPr>
          <w:color w:val="231F20"/>
          <w:spacing w:val="-24"/>
          <w:sz w:val="24"/>
          <w:szCs w:val="24"/>
        </w:rPr>
        <w:t xml:space="preserve"> </w:t>
      </w:r>
      <w:r w:rsidRPr="002B221D">
        <w:rPr>
          <w:color w:val="231F20"/>
          <w:spacing w:val="-3"/>
          <w:sz w:val="24"/>
          <w:szCs w:val="24"/>
        </w:rPr>
        <w:t>основополагающими</w:t>
      </w:r>
      <w:r w:rsidRPr="002B221D">
        <w:rPr>
          <w:color w:val="231F20"/>
          <w:spacing w:val="-24"/>
          <w:sz w:val="24"/>
          <w:szCs w:val="24"/>
        </w:rPr>
        <w:t xml:space="preserve"> </w:t>
      </w:r>
      <w:r w:rsidRPr="002B221D">
        <w:rPr>
          <w:color w:val="231F20"/>
          <w:spacing w:val="-3"/>
          <w:sz w:val="24"/>
          <w:szCs w:val="24"/>
        </w:rPr>
        <w:t>химическими</w:t>
      </w:r>
      <w:r w:rsidRPr="002B221D">
        <w:rPr>
          <w:color w:val="231F20"/>
          <w:spacing w:val="-24"/>
          <w:sz w:val="24"/>
          <w:szCs w:val="24"/>
        </w:rPr>
        <w:t xml:space="preserve"> </w:t>
      </w:r>
      <w:r w:rsidRPr="002B221D">
        <w:rPr>
          <w:color w:val="231F20"/>
          <w:spacing w:val="-3"/>
          <w:sz w:val="24"/>
          <w:szCs w:val="24"/>
        </w:rPr>
        <w:t>понятиями,</w:t>
      </w:r>
      <w:r w:rsidRPr="002B221D">
        <w:rPr>
          <w:color w:val="231F20"/>
          <w:spacing w:val="-24"/>
          <w:sz w:val="24"/>
          <w:szCs w:val="24"/>
        </w:rPr>
        <w:t xml:space="preserve"> </w:t>
      </w:r>
      <w:r w:rsidRPr="002B221D">
        <w:rPr>
          <w:color w:val="231F20"/>
          <w:spacing w:val="-3"/>
          <w:sz w:val="24"/>
          <w:szCs w:val="24"/>
        </w:rPr>
        <w:t>теориями,</w:t>
      </w:r>
      <w:r w:rsidRPr="002B221D">
        <w:rPr>
          <w:color w:val="231F20"/>
          <w:spacing w:val="-24"/>
          <w:sz w:val="24"/>
          <w:szCs w:val="24"/>
        </w:rPr>
        <w:t xml:space="preserve"> </w:t>
      </w:r>
      <w:r w:rsidRPr="002B221D">
        <w:rPr>
          <w:color w:val="231F20"/>
          <w:spacing w:val="-3"/>
          <w:sz w:val="24"/>
          <w:szCs w:val="24"/>
        </w:rPr>
        <w:t xml:space="preserve">законами </w:t>
      </w:r>
      <w:r w:rsidRPr="002B221D">
        <w:rPr>
          <w:color w:val="231F20"/>
          <w:sz w:val="24"/>
          <w:szCs w:val="24"/>
        </w:rPr>
        <w:t>и</w:t>
      </w:r>
      <w:r w:rsidRPr="002B221D">
        <w:rPr>
          <w:color w:val="231F20"/>
          <w:spacing w:val="-12"/>
          <w:sz w:val="24"/>
          <w:szCs w:val="24"/>
        </w:rPr>
        <w:t xml:space="preserve"> </w:t>
      </w:r>
      <w:r w:rsidRPr="002B221D">
        <w:rPr>
          <w:color w:val="231F20"/>
          <w:sz w:val="24"/>
          <w:szCs w:val="24"/>
        </w:rPr>
        <w:t>закономерностями;</w:t>
      </w:r>
      <w:r w:rsidRPr="002B221D">
        <w:rPr>
          <w:color w:val="231F20"/>
          <w:spacing w:val="-12"/>
          <w:sz w:val="24"/>
          <w:szCs w:val="24"/>
        </w:rPr>
        <w:t xml:space="preserve"> </w:t>
      </w:r>
      <w:r w:rsidRPr="002B221D">
        <w:rPr>
          <w:color w:val="231F20"/>
          <w:sz w:val="24"/>
          <w:szCs w:val="24"/>
        </w:rPr>
        <w:t>уверенное</w:t>
      </w:r>
      <w:r w:rsidRPr="002B221D">
        <w:rPr>
          <w:color w:val="231F20"/>
          <w:spacing w:val="-12"/>
          <w:sz w:val="24"/>
          <w:szCs w:val="24"/>
        </w:rPr>
        <w:t xml:space="preserve"> </w:t>
      </w:r>
      <w:r w:rsidRPr="002B221D">
        <w:rPr>
          <w:color w:val="231F20"/>
          <w:sz w:val="24"/>
          <w:szCs w:val="24"/>
        </w:rPr>
        <w:t>пользование</w:t>
      </w:r>
      <w:r w:rsidRPr="002B221D">
        <w:rPr>
          <w:color w:val="231F20"/>
          <w:spacing w:val="-12"/>
          <w:sz w:val="24"/>
          <w:szCs w:val="24"/>
        </w:rPr>
        <w:t xml:space="preserve"> </w:t>
      </w:r>
      <w:r w:rsidRPr="002B221D">
        <w:rPr>
          <w:color w:val="231F20"/>
          <w:sz w:val="24"/>
          <w:szCs w:val="24"/>
        </w:rPr>
        <w:t>химической</w:t>
      </w:r>
      <w:r w:rsidRPr="002B221D">
        <w:rPr>
          <w:color w:val="231F20"/>
          <w:spacing w:val="-12"/>
          <w:sz w:val="24"/>
          <w:szCs w:val="24"/>
        </w:rPr>
        <w:t xml:space="preserve"> </w:t>
      </w:r>
      <w:r w:rsidRPr="002B221D">
        <w:rPr>
          <w:color w:val="231F20"/>
          <w:sz w:val="24"/>
          <w:szCs w:val="24"/>
        </w:rPr>
        <w:t>терминологией</w:t>
      </w:r>
      <w:r w:rsidRPr="002B221D">
        <w:rPr>
          <w:color w:val="231F20"/>
          <w:spacing w:val="-12"/>
          <w:sz w:val="24"/>
          <w:szCs w:val="24"/>
        </w:rPr>
        <w:t xml:space="preserve"> </w:t>
      </w:r>
      <w:r w:rsidRPr="002B221D">
        <w:rPr>
          <w:color w:val="231F20"/>
          <w:sz w:val="24"/>
          <w:szCs w:val="24"/>
        </w:rPr>
        <w:t>и символикой;</w:t>
      </w:r>
    </w:p>
    <w:p w:rsidR="00837B04" w:rsidRPr="002B221D" w:rsidRDefault="00837B04" w:rsidP="00960A72">
      <w:pPr>
        <w:pStyle w:val="aff9"/>
        <w:widowControl w:val="0"/>
        <w:numPr>
          <w:ilvl w:val="1"/>
          <w:numId w:val="547"/>
        </w:numPr>
        <w:tabs>
          <w:tab w:val="left" w:pos="952"/>
        </w:tabs>
        <w:ind w:left="951" w:right="118"/>
        <w:jc w:val="both"/>
        <w:rPr>
          <w:sz w:val="24"/>
          <w:szCs w:val="24"/>
        </w:rPr>
      </w:pPr>
      <w:r w:rsidRPr="002B221D">
        <w:rPr>
          <w:color w:val="231F20"/>
          <w:w w:val="115"/>
          <w:sz w:val="24"/>
          <w:szCs w:val="24"/>
        </w:rPr>
        <w:t>владение</w:t>
      </w:r>
      <w:r w:rsidRPr="002B221D">
        <w:rPr>
          <w:color w:val="231F20"/>
          <w:spacing w:val="10"/>
          <w:w w:val="115"/>
          <w:sz w:val="24"/>
          <w:szCs w:val="24"/>
        </w:rPr>
        <w:t xml:space="preserve"> </w:t>
      </w:r>
      <w:r w:rsidRPr="002B221D">
        <w:rPr>
          <w:color w:val="231F20"/>
          <w:w w:val="115"/>
          <w:sz w:val="24"/>
          <w:szCs w:val="24"/>
        </w:rPr>
        <w:t>основными</w:t>
      </w:r>
      <w:r w:rsidRPr="002B221D">
        <w:rPr>
          <w:color w:val="231F20"/>
          <w:spacing w:val="10"/>
          <w:w w:val="115"/>
          <w:sz w:val="24"/>
          <w:szCs w:val="24"/>
        </w:rPr>
        <w:t xml:space="preserve"> </w:t>
      </w:r>
      <w:r w:rsidRPr="002B221D">
        <w:rPr>
          <w:color w:val="231F20"/>
          <w:w w:val="115"/>
          <w:sz w:val="24"/>
          <w:szCs w:val="24"/>
        </w:rPr>
        <w:t>методами</w:t>
      </w:r>
      <w:r w:rsidRPr="002B221D">
        <w:rPr>
          <w:color w:val="231F20"/>
          <w:spacing w:val="10"/>
          <w:w w:val="115"/>
          <w:sz w:val="24"/>
          <w:szCs w:val="24"/>
        </w:rPr>
        <w:t xml:space="preserve"> </w:t>
      </w:r>
      <w:r w:rsidRPr="002B221D">
        <w:rPr>
          <w:color w:val="231F20"/>
          <w:w w:val="115"/>
          <w:sz w:val="24"/>
          <w:szCs w:val="24"/>
        </w:rPr>
        <w:t>научного</w:t>
      </w:r>
      <w:r w:rsidRPr="002B221D">
        <w:rPr>
          <w:color w:val="231F20"/>
          <w:spacing w:val="10"/>
          <w:w w:val="115"/>
          <w:sz w:val="24"/>
          <w:szCs w:val="24"/>
        </w:rPr>
        <w:t xml:space="preserve"> </w:t>
      </w:r>
      <w:r w:rsidRPr="002B221D">
        <w:rPr>
          <w:color w:val="231F20"/>
          <w:w w:val="115"/>
          <w:sz w:val="24"/>
          <w:szCs w:val="24"/>
        </w:rPr>
        <w:t>познания,</w:t>
      </w:r>
      <w:r w:rsidRPr="002B221D">
        <w:rPr>
          <w:color w:val="231F20"/>
          <w:spacing w:val="10"/>
          <w:w w:val="115"/>
          <w:sz w:val="24"/>
          <w:szCs w:val="24"/>
        </w:rPr>
        <w:t xml:space="preserve"> </w:t>
      </w:r>
      <w:r w:rsidRPr="002B221D">
        <w:rPr>
          <w:color w:val="231F20"/>
          <w:w w:val="115"/>
          <w:sz w:val="24"/>
          <w:szCs w:val="24"/>
        </w:rPr>
        <w:t>используемыми</w:t>
      </w:r>
      <w:r w:rsidRPr="002B221D">
        <w:rPr>
          <w:color w:val="231F20"/>
          <w:spacing w:val="10"/>
          <w:w w:val="115"/>
          <w:sz w:val="24"/>
          <w:szCs w:val="24"/>
        </w:rPr>
        <w:t xml:space="preserve"> </w:t>
      </w:r>
      <w:r w:rsidRPr="002B221D">
        <w:rPr>
          <w:color w:val="231F20"/>
          <w:w w:val="115"/>
          <w:sz w:val="24"/>
          <w:szCs w:val="24"/>
        </w:rPr>
        <w:t>в</w:t>
      </w:r>
      <w:r w:rsidRPr="002B221D">
        <w:rPr>
          <w:color w:val="231F20"/>
          <w:spacing w:val="10"/>
          <w:w w:val="115"/>
          <w:sz w:val="24"/>
          <w:szCs w:val="24"/>
        </w:rPr>
        <w:t xml:space="preserve"> </w:t>
      </w:r>
      <w:r w:rsidRPr="002B221D">
        <w:rPr>
          <w:color w:val="231F20"/>
          <w:w w:val="115"/>
          <w:sz w:val="24"/>
          <w:szCs w:val="24"/>
        </w:rPr>
        <w:t>химии:</w:t>
      </w:r>
      <w:r w:rsidRPr="002B221D">
        <w:rPr>
          <w:color w:val="231F20"/>
          <w:spacing w:val="-57"/>
          <w:w w:val="115"/>
          <w:sz w:val="24"/>
          <w:szCs w:val="24"/>
        </w:rPr>
        <w:t xml:space="preserve"> </w:t>
      </w:r>
      <w:r w:rsidRPr="002B221D">
        <w:rPr>
          <w:color w:val="231F20"/>
          <w:spacing w:val="-3"/>
          <w:w w:val="115"/>
          <w:sz w:val="24"/>
          <w:szCs w:val="24"/>
        </w:rPr>
        <w:t>наблюдением,</w:t>
      </w:r>
      <w:r w:rsidRPr="002B221D">
        <w:rPr>
          <w:color w:val="231F20"/>
          <w:spacing w:val="20"/>
          <w:w w:val="115"/>
          <w:sz w:val="24"/>
          <w:szCs w:val="24"/>
        </w:rPr>
        <w:t xml:space="preserve"> </w:t>
      </w:r>
      <w:r w:rsidRPr="002B221D">
        <w:rPr>
          <w:color w:val="231F20"/>
          <w:spacing w:val="-3"/>
          <w:w w:val="115"/>
          <w:sz w:val="24"/>
          <w:szCs w:val="24"/>
        </w:rPr>
        <w:t>описанием,</w:t>
      </w:r>
      <w:r w:rsidRPr="002B221D">
        <w:rPr>
          <w:color w:val="231F20"/>
          <w:spacing w:val="20"/>
          <w:w w:val="115"/>
          <w:sz w:val="24"/>
          <w:szCs w:val="24"/>
        </w:rPr>
        <w:t xml:space="preserve"> </w:t>
      </w:r>
      <w:r w:rsidRPr="002B221D">
        <w:rPr>
          <w:color w:val="231F20"/>
          <w:spacing w:val="-3"/>
          <w:w w:val="115"/>
          <w:sz w:val="24"/>
          <w:szCs w:val="24"/>
        </w:rPr>
        <w:t>измерением,</w:t>
      </w:r>
      <w:r w:rsidRPr="002B221D">
        <w:rPr>
          <w:color w:val="231F20"/>
          <w:spacing w:val="20"/>
          <w:w w:val="115"/>
          <w:sz w:val="24"/>
          <w:szCs w:val="24"/>
        </w:rPr>
        <w:t xml:space="preserve"> </w:t>
      </w:r>
      <w:r w:rsidRPr="002B221D">
        <w:rPr>
          <w:color w:val="231F20"/>
          <w:spacing w:val="-3"/>
          <w:w w:val="115"/>
          <w:sz w:val="24"/>
          <w:szCs w:val="24"/>
        </w:rPr>
        <w:t>экспериментом;</w:t>
      </w:r>
      <w:r w:rsidRPr="002B221D">
        <w:rPr>
          <w:color w:val="231F20"/>
          <w:spacing w:val="20"/>
          <w:w w:val="115"/>
          <w:sz w:val="24"/>
          <w:szCs w:val="24"/>
        </w:rPr>
        <w:t xml:space="preserve"> </w:t>
      </w:r>
      <w:r w:rsidRPr="002B221D">
        <w:rPr>
          <w:color w:val="231F20"/>
          <w:spacing w:val="-3"/>
          <w:w w:val="115"/>
          <w:sz w:val="24"/>
          <w:szCs w:val="24"/>
        </w:rPr>
        <w:t>умение</w:t>
      </w:r>
      <w:r w:rsidRPr="002B221D">
        <w:rPr>
          <w:color w:val="231F20"/>
          <w:spacing w:val="20"/>
          <w:w w:val="115"/>
          <w:sz w:val="24"/>
          <w:szCs w:val="24"/>
        </w:rPr>
        <w:t xml:space="preserve"> </w:t>
      </w:r>
      <w:r w:rsidRPr="002B221D">
        <w:rPr>
          <w:color w:val="231F20"/>
          <w:spacing w:val="-3"/>
          <w:w w:val="115"/>
          <w:sz w:val="24"/>
          <w:szCs w:val="24"/>
        </w:rPr>
        <w:t>обрабатывать,</w:t>
      </w:r>
      <w:r w:rsidRPr="002B221D">
        <w:rPr>
          <w:color w:val="231F20"/>
          <w:spacing w:val="-41"/>
          <w:w w:val="115"/>
          <w:sz w:val="24"/>
          <w:szCs w:val="24"/>
        </w:rPr>
        <w:t xml:space="preserve"> </w:t>
      </w:r>
      <w:r w:rsidRPr="002B221D">
        <w:rPr>
          <w:color w:val="231F20"/>
          <w:w w:val="115"/>
          <w:sz w:val="24"/>
          <w:szCs w:val="24"/>
        </w:rPr>
        <w:t>объяснять</w:t>
      </w:r>
      <w:r w:rsidRPr="002B221D">
        <w:rPr>
          <w:color w:val="231F20"/>
          <w:spacing w:val="33"/>
          <w:w w:val="115"/>
          <w:sz w:val="24"/>
          <w:szCs w:val="24"/>
        </w:rPr>
        <w:t xml:space="preserve"> </w:t>
      </w:r>
      <w:r w:rsidRPr="002B221D">
        <w:rPr>
          <w:color w:val="231F20"/>
          <w:w w:val="115"/>
          <w:sz w:val="24"/>
          <w:szCs w:val="24"/>
        </w:rPr>
        <w:t>результаты</w:t>
      </w:r>
      <w:r w:rsidRPr="002B221D">
        <w:rPr>
          <w:color w:val="231F20"/>
          <w:spacing w:val="33"/>
          <w:w w:val="115"/>
          <w:sz w:val="24"/>
          <w:szCs w:val="24"/>
        </w:rPr>
        <w:t xml:space="preserve"> </w:t>
      </w:r>
      <w:r w:rsidRPr="002B221D">
        <w:rPr>
          <w:color w:val="231F20"/>
          <w:w w:val="115"/>
          <w:sz w:val="24"/>
          <w:szCs w:val="24"/>
        </w:rPr>
        <w:t>проведенных</w:t>
      </w:r>
      <w:r w:rsidRPr="002B221D">
        <w:rPr>
          <w:color w:val="231F20"/>
          <w:spacing w:val="33"/>
          <w:w w:val="115"/>
          <w:sz w:val="24"/>
          <w:szCs w:val="24"/>
        </w:rPr>
        <w:t xml:space="preserve"> </w:t>
      </w:r>
      <w:r w:rsidRPr="002B221D">
        <w:rPr>
          <w:color w:val="231F20"/>
          <w:w w:val="115"/>
          <w:sz w:val="24"/>
          <w:szCs w:val="24"/>
        </w:rPr>
        <w:t>опытов</w:t>
      </w:r>
      <w:r w:rsidRPr="002B221D">
        <w:rPr>
          <w:color w:val="231F20"/>
          <w:spacing w:val="33"/>
          <w:w w:val="115"/>
          <w:sz w:val="24"/>
          <w:szCs w:val="24"/>
        </w:rPr>
        <w:t xml:space="preserve"> </w:t>
      </w:r>
      <w:r w:rsidRPr="002B221D">
        <w:rPr>
          <w:color w:val="231F20"/>
          <w:w w:val="115"/>
          <w:sz w:val="24"/>
          <w:szCs w:val="24"/>
        </w:rPr>
        <w:t>и</w:t>
      </w:r>
      <w:r w:rsidRPr="002B221D">
        <w:rPr>
          <w:color w:val="231F20"/>
          <w:spacing w:val="33"/>
          <w:w w:val="115"/>
          <w:sz w:val="24"/>
          <w:szCs w:val="24"/>
        </w:rPr>
        <w:t xml:space="preserve"> </w:t>
      </w:r>
      <w:r w:rsidRPr="002B221D">
        <w:rPr>
          <w:color w:val="231F20"/>
          <w:w w:val="115"/>
          <w:sz w:val="24"/>
          <w:szCs w:val="24"/>
        </w:rPr>
        <w:t>делать</w:t>
      </w:r>
      <w:r w:rsidRPr="002B221D">
        <w:rPr>
          <w:color w:val="231F20"/>
          <w:spacing w:val="33"/>
          <w:w w:val="115"/>
          <w:sz w:val="24"/>
          <w:szCs w:val="24"/>
        </w:rPr>
        <w:t xml:space="preserve"> </w:t>
      </w:r>
      <w:r w:rsidRPr="002B221D">
        <w:rPr>
          <w:color w:val="231F20"/>
          <w:w w:val="115"/>
          <w:sz w:val="24"/>
          <w:szCs w:val="24"/>
        </w:rPr>
        <w:t>выводы;</w:t>
      </w:r>
      <w:r w:rsidRPr="002B221D">
        <w:rPr>
          <w:color w:val="231F20"/>
          <w:spacing w:val="33"/>
          <w:w w:val="115"/>
          <w:sz w:val="24"/>
          <w:szCs w:val="24"/>
        </w:rPr>
        <w:t xml:space="preserve"> </w:t>
      </w:r>
      <w:r w:rsidRPr="002B221D">
        <w:rPr>
          <w:color w:val="231F20"/>
          <w:w w:val="115"/>
          <w:sz w:val="24"/>
          <w:szCs w:val="24"/>
        </w:rPr>
        <w:t>готовность</w:t>
      </w:r>
      <w:r w:rsidRPr="002B221D">
        <w:rPr>
          <w:color w:val="231F20"/>
          <w:spacing w:val="33"/>
          <w:w w:val="115"/>
          <w:sz w:val="24"/>
          <w:szCs w:val="24"/>
        </w:rPr>
        <w:t xml:space="preserve"> </w:t>
      </w:r>
      <w:r w:rsidRPr="002B221D">
        <w:rPr>
          <w:color w:val="231F20"/>
          <w:w w:val="115"/>
          <w:sz w:val="24"/>
          <w:szCs w:val="24"/>
        </w:rPr>
        <w:t>и</w:t>
      </w:r>
      <w:r w:rsidRPr="002B221D">
        <w:rPr>
          <w:color w:val="231F20"/>
          <w:spacing w:val="-52"/>
          <w:w w:val="115"/>
          <w:sz w:val="24"/>
          <w:szCs w:val="24"/>
        </w:rPr>
        <w:t xml:space="preserve"> </w:t>
      </w:r>
      <w:r w:rsidRPr="002B221D">
        <w:rPr>
          <w:color w:val="231F20"/>
          <w:w w:val="115"/>
          <w:sz w:val="24"/>
          <w:szCs w:val="24"/>
        </w:rPr>
        <w:t>способность применять методы познания при решении практических</w:t>
      </w:r>
      <w:r w:rsidRPr="002B221D">
        <w:rPr>
          <w:color w:val="231F20"/>
          <w:spacing w:val="34"/>
          <w:w w:val="115"/>
          <w:sz w:val="24"/>
          <w:szCs w:val="24"/>
        </w:rPr>
        <w:t xml:space="preserve"> </w:t>
      </w:r>
      <w:r w:rsidRPr="002B221D">
        <w:rPr>
          <w:color w:val="231F20"/>
          <w:w w:val="115"/>
          <w:sz w:val="24"/>
          <w:szCs w:val="24"/>
        </w:rPr>
        <w:t>задач;</w:t>
      </w:r>
    </w:p>
    <w:p w:rsidR="00837B04" w:rsidRPr="002B221D" w:rsidRDefault="00837B04" w:rsidP="00960A72">
      <w:pPr>
        <w:pStyle w:val="aff9"/>
        <w:widowControl w:val="0"/>
        <w:numPr>
          <w:ilvl w:val="1"/>
          <w:numId w:val="547"/>
        </w:numPr>
        <w:tabs>
          <w:tab w:val="left" w:pos="952"/>
        </w:tabs>
        <w:ind w:left="951" w:right="114"/>
        <w:jc w:val="both"/>
        <w:rPr>
          <w:sz w:val="24"/>
          <w:szCs w:val="24"/>
        </w:rPr>
      </w:pPr>
      <w:r w:rsidRPr="002B221D">
        <w:rPr>
          <w:color w:val="231F20"/>
          <w:w w:val="115"/>
          <w:sz w:val="24"/>
          <w:szCs w:val="24"/>
        </w:rPr>
        <w:t>сформированность умения давать количественные оценки и производить</w:t>
      </w:r>
      <w:r w:rsidRPr="002B221D">
        <w:rPr>
          <w:color w:val="231F20"/>
          <w:spacing w:val="20"/>
          <w:w w:val="115"/>
          <w:sz w:val="24"/>
          <w:szCs w:val="24"/>
        </w:rPr>
        <w:t xml:space="preserve"> </w:t>
      </w:r>
      <w:r w:rsidRPr="002B221D">
        <w:rPr>
          <w:color w:val="231F20"/>
          <w:w w:val="115"/>
          <w:sz w:val="24"/>
          <w:szCs w:val="24"/>
        </w:rPr>
        <w:t>расчеты по химическим формулам и</w:t>
      </w:r>
      <w:r w:rsidRPr="002B221D">
        <w:rPr>
          <w:color w:val="231F20"/>
          <w:spacing w:val="3"/>
          <w:w w:val="115"/>
          <w:sz w:val="24"/>
          <w:szCs w:val="24"/>
        </w:rPr>
        <w:t xml:space="preserve"> </w:t>
      </w:r>
      <w:r w:rsidRPr="002B221D">
        <w:rPr>
          <w:color w:val="231F20"/>
          <w:w w:val="115"/>
          <w:sz w:val="24"/>
          <w:szCs w:val="24"/>
        </w:rPr>
        <w:t>уравнениям;</w:t>
      </w:r>
    </w:p>
    <w:p w:rsidR="00837B04" w:rsidRPr="002B221D" w:rsidRDefault="00837B04" w:rsidP="00960A72">
      <w:pPr>
        <w:pStyle w:val="aff9"/>
        <w:widowControl w:val="0"/>
        <w:numPr>
          <w:ilvl w:val="1"/>
          <w:numId w:val="547"/>
        </w:numPr>
        <w:tabs>
          <w:tab w:val="left" w:pos="952"/>
        </w:tabs>
        <w:ind w:left="951" w:right="121"/>
        <w:jc w:val="both"/>
        <w:rPr>
          <w:sz w:val="24"/>
          <w:szCs w:val="24"/>
        </w:rPr>
      </w:pPr>
      <w:r w:rsidRPr="002B221D">
        <w:rPr>
          <w:color w:val="231F20"/>
          <w:w w:val="120"/>
          <w:sz w:val="24"/>
          <w:szCs w:val="24"/>
        </w:rPr>
        <w:t>владение</w:t>
      </w:r>
      <w:r w:rsidRPr="002B221D">
        <w:rPr>
          <w:color w:val="231F20"/>
          <w:spacing w:val="-13"/>
          <w:w w:val="120"/>
          <w:sz w:val="24"/>
          <w:szCs w:val="24"/>
        </w:rPr>
        <w:t xml:space="preserve"> </w:t>
      </w:r>
      <w:r w:rsidRPr="002B221D">
        <w:rPr>
          <w:color w:val="231F20"/>
          <w:w w:val="120"/>
          <w:sz w:val="24"/>
          <w:szCs w:val="24"/>
        </w:rPr>
        <w:t>правилами</w:t>
      </w:r>
      <w:r w:rsidRPr="002B221D">
        <w:rPr>
          <w:color w:val="231F20"/>
          <w:spacing w:val="-13"/>
          <w:w w:val="120"/>
          <w:sz w:val="24"/>
          <w:szCs w:val="24"/>
        </w:rPr>
        <w:t xml:space="preserve"> </w:t>
      </w:r>
      <w:r w:rsidRPr="002B221D">
        <w:rPr>
          <w:color w:val="231F20"/>
          <w:w w:val="120"/>
          <w:sz w:val="24"/>
          <w:szCs w:val="24"/>
        </w:rPr>
        <w:t>техники</w:t>
      </w:r>
      <w:r w:rsidRPr="002B221D">
        <w:rPr>
          <w:color w:val="231F20"/>
          <w:spacing w:val="-13"/>
          <w:w w:val="120"/>
          <w:sz w:val="24"/>
          <w:szCs w:val="24"/>
        </w:rPr>
        <w:t xml:space="preserve"> </w:t>
      </w:r>
      <w:r w:rsidRPr="002B221D">
        <w:rPr>
          <w:color w:val="231F20"/>
          <w:w w:val="120"/>
          <w:sz w:val="24"/>
          <w:szCs w:val="24"/>
        </w:rPr>
        <w:t>безопасности</w:t>
      </w:r>
      <w:r w:rsidRPr="002B221D">
        <w:rPr>
          <w:color w:val="231F20"/>
          <w:spacing w:val="-13"/>
          <w:w w:val="120"/>
          <w:sz w:val="24"/>
          <w:szCs w:val="24"/>
        </w:rPr>
        <w:t xml:space="preserve"> </w:t>
      </w:r>
      <w:r w:rsidRPr="002B221D">
        <w:rPr>
          <w:color w:val="231F20"/>
          <w:w w:val="120"/>
          <w:sz w:val="24"/>
          <w:szCs w:val="24"/>
        </w:rPr>
        <w:t>при</w:t>
      </w:r>
      <w:r w:rsidRPr="002B221D">
        <w:rPr>
          <w:color w:val="231F20"/>
          <w:spacing w:val="-13"/>
          <w:w w:val="120"/>
          <w:sz w:val="24"/>
          <w:szCs w:val="24"/>
        </w:rPr>
        <w:t xml:space="preserve"> </w:t>
      </w:r>
      <w:r w:rsidRPr="002B221D">
        <w:rPr>
          <w:color w:val="231F20"/>
          <w:w w:val="120"/>
          <w:sz w:val="24"/>
          <w:szCs w:val="24"/>
        </w:rPr>
        <w:t>использовании</w:t>
      </w:r>
      <w:r w:rsidRPr="002B221D">
        <w:rPr>
          <w:color w:val="231F20"/>
          <w:spacing w:val="-13"/>
          <w:w w:val="120"/>
          <w:sz w:val="24"/>
          <w:szCs w:val="24"/>
        </w:rPr>
        <w:t xml:space="preserve"> </w:t>
      </w:r>
      <w:r w:rsidRPr="002B221D">
        <w:rPr>
          <w:color w:val="231F20"/>
          <w:w w:val="120"/>
          <w:sz w:val="24"/>
          <w:szCs w:val="24"/>
        </w:rPr>
        <w:t>химических</w:t>
      </w:r>
      <w:r w:rsidRPr="002B221D">
        <w:rPr>
          <w:color w:val="231F20"/>
          <w:w w:val="119"/>
          <w:sz w:val="24"/>
          <w:szCs w:val="24"/>
        </w:rPr>
        <w:t xml:space="preserve"> </w:t>
      </w:r>
      <w:r w:rsidRPr="002B221D">
        <w:rPr>
          <w:color w:val="231F20"/>
          <w:w w:val="120"/>
          <w:sz w:val="24"/>
          <w:szCs w:val="24"/>
        </w:rPr>
        <w:t>веществ;</w:t>
      </w:r>
    </w:p>
    <w:p w:rsidR="00837B04" w:rsidRPr="002B221D" w:rsidRDefault="00837B04" w:rsidP="00960A72">
      <w:pPr>
        <w:pStyle w:val="aff9"/>
        <w:widowControl w:val="0"/>
        <w:numPr>
          <w:ilvl w:val="1"/>
          <w:numId w:val="547"/>
        </w:numPr>
        <w:tabs>
          <w:tab w:val="left" w:pos="952"/>
        </w:tabs>
        <w:ind w:left="951" w:right="128"/>
        <w:jc w:val="both"/>
        <w:rPr>
          <w:sz w:val="24"/>
          <w:szCs w:val="24"/>
        </w:rPr>
      </w:pPr>
      <w:r w:rsidRPr="002B221D">
        <w:rPr>
          <w:color w:val="231F20"/>
          <w:w w:val="115"/>
          <w:sz w:val="24"/>
          <w:szCs w:val="24"/>
        </w:rPr>
        <w:t>сформированность</w:t>
      </w:r>
      <w:r w:rsidRPr="002B221D">
        <w:rPr>
          <w:color w:val="231F20"/>
          <w:spacing w:val="-11"/>
          <w:w w:val="115"/>
          <w:sz w:val="24"/>
          <w:szCs w:val="24"/>
        </w:rPr>
        <w:t xml:space="preserve"> </w:t>
      </w:r>
      <w:r w:rsidRPr="002B221D">
        <w:rPr>
          <w:color w:val="231F20"/>
          <w:w w:val="115"/>
          <w:sz w:val="24"/>
          <w:szCs w:val="24"/>
        </w:rPr>
        <w:t>собственной</w:t>
      </w:r>
      <w:r w:rsidRPr="002B221D">
        <w:rPr>
          <w:color w:val="231F20"/>
          <w:spacing w:val="-11"/>
          <w:w w:val="115"/>
          <w:sz w:val="24"/>
          <w:szCs w:val="24"/>
        </w:rPr>
        <w:t xml:space="preserve"> </w:t>
      </w:r>
      <w:r w:rsidRPr="002B221D">
        <w:rPr>
          <w:color w:val="231F20"/>
          <w:w w:val="115"/>
          <w:sz w:val="24"/>
          <w:szCs w:val="24"/>
        </w:rPr>
        <w:t>позиции</w:t>
      </w:r>
      <w:r w:rsidRPr="002B221D">
        <w:rPr>
          <w:color w:val="231F20"/>
          <w:spacing w:val="-11"/>
          <w:w w:val="115"/>
          <w:sz w:val="24"/>
          <w:szCs w:val="24"/>
        </w:rPr>
        <w:t xml:space="preserve"> </w:t>
      </w:r>
      <w:r w:rsidRPr="002B221D">
        <w:rPr>
          <w:color w:val="231F20"/>
          <w:w w:val="115"/>
          <w:sz w:val="24"/>
          <w:szCs w:val="24"/>
        </w:rPr>
        <w:t>по</w:t>
      </w:r>
      <w:r w:rsidRPr="002B221D">
        <w:rPr>
          <w:color w:val="231F20"/>
          <w:spacing w:val="-11"/>
          <w:w w:val="115"/>
          <w:sz w:val="24"/>
          <w:szCs w:val="24"/>
        </w:rPr>
        <w:t xml:space="preserve"> </w:t>
      </w:r>
      <w:r w:rsidRPr="002B221D">
        <w:rPr>
          <w:color w:val="231F20"/>
          <w:w w:val="115"/>
          <w:sz w:val="24"/>
          <w:szCs w:val="24"/>
        </w:rPr>
        <w:t>отношению</w:t>
      </w:r>
      <w:r w:rsidRPr="002B221D">
        <w:rPr>
          <w:color w:val="231F20"/>
          <w:spacing w:val="-11"/>
          <w:w w:val="115"/>
          <w:sz w:val="24"/>
          <w:szCs w:val="24"/>
        </w:rPr>
        <w:t xml:space="preserve"> </w:t>
      </w:r>
      <w:r w:rsidRPr="002B221D">
        <w:rPr>
          <w:color w:val="231F20"/>
          <w:w w:val="115"/>
          <w:sz w:val="24"/>
          <w:szCs w:val="24"/>
        </w:rPr>
        <w:t>к</w:t>
      </w:r>
      <w:r w:rsidRPr="002B221D">
        <w:rPr>
          <w:color w:val="231F20"/>
          <w:spacing w:val="-11"/>
          <w:w w:val="115"/>
          <w:sz w:val="24"/>
          <w:szCs w:val="24"/>
        </w:rPr>
        <w:t xml:space="preserve"> </w:t>
      </w:r>
      <w:r w:rsidRPr="002B221D">
        <w:rPr>
          <w:color w:val="231F20"/>
          <w:w w:val="115"/>
          <w:sz w:val="24"/>
          <w:szCs w:val="24"/>
        </w:rPr>
        <w:t>химической</w:t>
      </w:r>
      <w:r w:rsidRPr="002B221D">
        <w:rPr>
          <w:color w:val="231F20"/>
          <w:spacing w:val="-11"/>
          <w:w w:val="115"/>
          <w:sz w:val="24"/>
          <w:szCs w:val="24"/>
        </w:rPr>
        <w:t xml:space="preserve"> </w:t>
      </w:r>
      <w:r w:rsidRPr="002B221D">
        <w:rPr>
          <w:color w:val="231F20"/>
          <w:w w:val="115"/>
          <w:sz w:val="24"/>
          <w:szCs w:val="24"/>
        </w:rPr>
        <w:t>информации, получаемой из разных</w:t>
      </w:r>
      <w:r w:rsidRPr="002B221D">
        <w:rPr>
          <w:color w:val="231F20"/>
          <w:spacing w:val="50"/>
          <w:w w:val="115"/>
          <w:sz w:val="24"/>
          <w:szCs w:val="24"/>
        </w:rPr>
        <w:t xml:space="preserve"> </w:t>
      </w:r>
      <w:r w:rsidRPr="002B221D">
        <w:rPr>
          <w:color w:val="231F20"/>
          <w:w w:val="115"/>
          <w:sz w:val="24"/>
          <w:szCs w:val="24"/>
        </w:rPr>
        <w:t>источников.</w:t>
      </w:r>
    </w:p>
    <w:p w:rsidR="00837B04" w:rsidRPr="00E42CF8" w:rsidRDefault="00837B04" w:rsidP="00837B04">
      <w:pPr>
        <w:pStyle w:val="aff9"/>
        <w:tabs>
          <w:tab w:val="left" w:pos="952"/>
        </w:tabs>
        <w:ind w:right="128"/>
        <w:jc w:val="both"/>
        <w:rPr>
          <w:color w:val="231F20"/>
          <w:w w:val="115"/>
          <w:sz w:val="24"/>
          <w:szCs w:val="24"/>
        </w:rPr>
      </w:pPr>
    </w:p>
    <w:p w:rsidR="00837B04" w:rsidRPr="00E42CF8" w:rsidRDefault="00837B04" w:rsidP="00837B04">
      <w:pPr>
        <w:pStyle w:val="aff9"/>
        <w:tabs>
          <w:tab w:val="left" w:pos="952"/>
        </w:tabs>
        <w:ind w:right="128"/>
        <w:jc w:val="both"/>
        <w:rPr>
          <w:color w:val="231F20"/>
          <w:w w:val="115"/>
          <w:sz w:val="24"/>
          <w:szCs w:val="24"/>
        </w:rPr>
      </w:pPr>
    </w:p>
    <w:p w:rsidR="00837B04" w:rsidRDefault="00837B04" w:rsidP="00837B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85" w:firstLine="720"/>
        <w:jc w:val="both"/>
        <w:rPr>
          <w:sz w:val="28"/>
          <w:szCs w:val="28"/>
        </w:rPr>
      </w:pPr>
    </w:p>
    <w:p w:rsidR="00837B04" w:rsidRPr="00D75CC7" w:rsidRDefault="00837B04" w:rsidP="00837B04">
      <w:pPr>
        <w:pStyle w:val="10"/>
        <w:rPr>
          <w:sz w:val="32"/>
        </w:rPr>
      </w:pPr>
      <w:bookmarkStart w:id="50" w:name="_Toc353285587"/>
      <w:bookmarkStart w:id="51" w:name="_Toc353285953"/>
      <w:bookmarkStart w:id="52" w:name="_Toc353286355"/>
      <w:r w:rsidRPr="00D75CC7">
        <w:rPr>
          <w:sz w:val="32"/>
        </w:rPr>
        <w:t>Результаты освоения учебной дисциплины, подлежащие проверке</w:t>
      </w:r>
      <w:bookmarkEnd w:id="50"/>
      <w:bookmarkEnd w:id="51"/>
      <w:bookmarkEnd w:id="52"/>
      <w:r w:rsidRPr="00D75CC7">
        <w:rPr>
          <w:sz w:val="32"/>
        </w:rPr>
        <w:t xml:space="preserve"> </w:t>
      </w:r>
    </w:p>
    <w:p w:rsidR="00837B04" w:rsidRDefault="00837B04" w:rsidP="00837B04">
      <w:pPr>
        <w:spacing w:line="360" w:lineRule="auto"/>
        <w:jc w:val="both"/>
        <w:rPr>
          <w:sz w:val="28"/>
          <w:szCs w:val="28"/>
        </w:rPr>
      </w:pPr>
    </w:p>
    <w:p w:rsidR="00837B04" w:rsidRPr="00F14D23" w:rsidRDefault="00837B04" w:rsidP="00837B04">
      <w:pPr>
        <w:spacing w:line="360" w:lineRule="auto"/>
        <w:jc w:val="right"/>
        <w:rPr>
          <w:sz w:val="28"/>
          <w:szCs w:val="28"/>
        </w:rPr>
      </w:pPr>
      <w:r>
        <w:rPr>
          <w:sz w:val="28"/>
          <w:szCs w:val="28"/>
        </w:rPr>
        <w:t>Таблица 1.1</w:t>
      </w: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652"/>
        <w:gridCol w:w="4394"/>
        <w:gridCol w:w="1524"/>
      </w:tblGrid>
      <w:tr w:rsidR="00837B04" w:rsidRPr="00CE57D6" w:rsidTr="005F2108">
        <w:trPr>
          <w:jc w:val="center"/>
        </w:trPr>
        <w:tc>
          <w:tcPr>
            <w:tcW w:w="3652" w:type="dxa"/>
            <w:tcBorders>
              <w:top w:val="single" w:sz="4" w:space="0" w:color="auto"/>
              <w:left w:val="single" w:sz="4" w:space="0" w:color="auto"/>
              <w:bottom w:val="single" w:sz="4" w:space="0" w:color="auto"/>
              <w:right w:val="single" w:sz="4" w:space="0" w:color="auto"/>
            </w:tcBorders>
          </w:tcPr>
          <w:p w:rsidR="00837B04" w:rsidRPr="00CE57D6" w:rsidRDefault="00837B04" w:rsidP="005F2108">
            <w:pPr>
              <w:pStyle w:val="2c"/>
              <w:spacing w:after="0" w:line="240" w:lineRule="auto"/>
              <w:ind w:left="0"/>
              <w:jc w:val="center"/>
              <w:rPr>
                <w:rFonts w:ascii="Times New Roman" w:hAnsi="Times New Roman"/>
                <w:b/>
                <w:sz w:val="24"/>
                <w:szCs w:val="24"/>
              </w:rPr>
            </w:pPr>
            <w:r>
              <w:rPr>
                <w:rFonts w:ascii="Times New Roman" w:hAnsi="Times New Roman"/>
                <w:b/>
                <w:sz w:val="24"/>
                <w:szCs w:val="24"/>
              </w:rPr>
              <w:t>Результаты освоения учебной дисциплины</w:t>
            </w:r>
          </w:p>
        </w:tc>
        <w:tc>
          <w:tcPr>
            <w:tcW w:w="4394" w:type="dxa"/>
            <w:tcBorders>
              <w:top w:val="single" w:sz="4" w:space="0" w:color="auto"/>
              <w:left w:val="single" w:sz="4" w:space="0" w:color="auto"/>
              <w:bottom w:val="single" w:sz="4" w:space="0" w:color="auto"/>
              <w:right w:val="single" w:sz="4" w:space="0" w:color="auto"/>
            </w:tcBorders>
          </w:tcPr>
          <w:p w:rsidR="00837B04" w:rsidRPr="009C019E" w:rsidRDefault="00837B04" w:rsidP="005F2108">
            <w:pPr>
              <w:pStyle w:val="Heading2"/>
              <w:spacing w:before="69" w:line="254" w:lineRule="auto"/>
              <w:ind w:left="0" w:right="316"/>
              <w:rPr>
                <w:b/>
                <w:sz w:val="24"/>
                <w:szCs w:val="24"/>
                <w:lang w:val="ru-RU"/>
              </w:rPr>
            </w:pPr>
            <w:r w:rsidRPr="009C019E">
              <w:rPr>
                <w:b/>
                <w:sz w:val="24"/>
                <w:szCs w:val="24"/>
                <w:lang w:val="ru-RU"/>
              </w:rPr>
              <w:t>Виды учебной деятельности студентов</w:t>
            </w:r>
          </w:p>
        </w:tc>
        <w:tc>
          <w:tcPr>
            <w:tcW w:w="1524" w:type="dxa"/>
            <w:tcBorders>
              <w:top w:val="single" w:sz="4" w:space="0" w:color="auto"/>
              <w:left w:val="single" w:sz="4" w:space="0" w:color="auto"/>
              <w:bottom w:val="single" w:sz="4" w:space="0" w:color="auto"/>
              <w:right w:val="single" w:sz="4" w:space="0" w:color="auto"/>
            </w:tcBorders>
          </w:tcPr>
          <w:p w:rsidR="00837B04" w:rsidRDefault="00837B04" w:rsidP="005F2108">
            <w:pPr>
              <w:pStyle w:val="2c"/>
              <w:spacing w:after="0" w:line="240" w:lineRule="auto"/>
              <w:ind w:left="0"/>
              <w:jc w:val="center"/>
              <w:rPr>
                <w:rFonts w:ascii="Times New Roman" w:hAnsi="Times New Roman"/>
                <w:b/>
                <w:sz w:val="24"/>
                <w:szCs w:val="24"/>
              </w:rPr>
            </w:pPr>
            <w:r w:rsidRPr="00CE57D6">
              <w:rPr>
                <w:rFonts w:ascii="Times New Roman" w:hAnsi="Times New Roman"/>
                <w:b/>
                <w:sz w:val="24"/>
                <w:szCs w:val="24"/>
              </w:rPr>
              <w:t>Форма контроля и оценивания</w:t>
            </w:r>
          </w:p>
          <w:p w:rsidR="00837B04" w:rsidRPr="009933F9" w:rsidRDefault="00837B04" w:rsidP="005F2108">
            <w:pPr>
              <w:pStyle w:val="2c"/>
              <w:spacing w:after="0" w:line="240" w:lineRule="auto"/>
              <w:ind w:left="0"/>
              <w:jc w:val="center"/>
              <w:rPr>
                <w:rFonts w:ascii="Times New Roman" w:hAnsi="Times New Roman"/>
                <w:sz w:val="24"/>
                <w:szCs w:val="24"/>
              </w:rPr>
            </w:pPr>
          </w:p>
        </w:tc>
      </w:tr>
      <w:tr w:rsidR="00837B04" w:rsidRPr="00777316" w:rsidTr="005F2108">
        <w:trPr>
          <w:jc w:val="center"/>
        </w:trPr>
        <w:tc>
          <w:tcPr>
            <w:tcW w:w="3652" w:type="dxa"/>
            <w:tcBorders>
              <w:top w:val="single" w:sz="4" w:space="0" w:color="auto"/>
              <w:left w:val="single" w:sz="4" w:space="0" w:color="auto"/>
              <w:bottom w:val="single" w:sz="4" w:space="0" w:color="auto"/>
              <w:right w:val="single" w:sz="4" w:space="0" w:color="auto"/>
            </w:tcBorders>
          </w:tcPr>
          <w:p w:rsidR="00837B04" w:rsidRPr="00777316" w:rsidRDefault="00837B04" w:rsidP="005F2108">
            <w:pPr>
              <w:snapToGrid w:val="0"/>
              <w:rPr>
                <w:b/>
                <w:sz w:val="20"/>
                <w:szCs w:val="20"/>
              </w:rPr>
            </w:pPr>
          </w:p>
        </w:tc>
        <w:tc>
          <w:tcPr>
            <w:tcW w:w="4394" w:type="dxa"/>
            <w:tcBorders>
              <w:top w:val="single" w:sz="4" w:space="0" w:color="auto"/>
              <w:left w:val="single" w:sz="4" w:space="0" w:color="auto"/>
              <w:bottom w:val="single" w:sz="4" w:space="0" w:color="auto"/>
              <w:right w:val="single" w:sz="4" w:space="0" w:color="auto"/>
            </w:tcBorders>
          </w:tcPr>
          <w:p w:rsidR="00837B04" w:rsidRPr="00777316" w:rsidRDefault="00837B04" w:rsidP="005F2108">
            <w:pPr>
              <w:rPr>
                <w:bCs/>
                <w:sz w:val="20"/>
                <w:szCs w:val="20"/>
              </w:rPr>
            </w:pPr>
          </w:p>
        </w:tc>
        <w:tc>
          <w:tcPr>
            <w:tcW w:w="1524" w:type="dxa"/>
            <w:tcBorders>
              <w:top w:val="single" w:sz="4" w:space="0" w:color="auto"/>
              <w:left w:val="single" w:sz="4" w:space="0" w:color="auto"/>
              <w:bottom w:val="single" w:sz="4" w:space="0" w:color="auto"/>
              <w:right w:val="single" w:sz="4" w:space="0" w:color="auto"/>
            </w:tcBorders>
          </w:tcPr>
          <w:p w:rsidR="00837B04" w:rsidRPr="00777316" w:rsidRDefault="00837B04" w:rsidP="005F2108">
            <w:pPr>
              <w:pStyle w:val="2c"/>
              <w:spacing w:after="0" w:line="240" w:lineRule="auto"/>
              <w:ind w:left="0"/>
              <w:jc w:val="both"/>
              <w:rPr>
                <w:rFonts w:ascii="Times New Roman" w:hAnsi="Times New Roman"/>
                <w:sz w:val="20"/>
                <w:szCs w:val="20"/>
              </w:rPr>
            </w:pPr>
          </w:p>
        </w:tc>
      </w:tr>
      <w:tr w:rsidR="00837B04" w:rsidRPr="002C1D80" w:rsidTr="005F2108">
        <w:trPr>
          <w:jc w:val="center"/>
        </w:trPr>
        <w:tc>
          <w:tcPr>
            <w:tcW w:w="3652" w:type="dxa"/>
            <w:tcBorders>
              <w:top w:val="single" w:sz="4" w:space="0" w:color="auto"/>
              <w:left w:val="single" w:sz="4" w:space="0" w:color="auto"/>
              <w:bottom w:val="single" w:sz="4" w:space="0" w:color="auto"/>
              <w:right w:val="single" w:sz="4" w:space="0" w:color="auto"/>
            </w:tcBorders>
          </w:tcPr>
          <w:p w:rsidR="00837B04" w:rsidRDefault="00837B04" w:rsidP="005F2108">
            <w:pPr>
              <w:pStyle w:val="Style7"/>
              <w:spacing w:line="240" w:lineRule="auto"/>
              <w:ind w:firstLine="0"/>
              <w:rPr>
                <w:rStyle w:val="FontStyle44"/>
                <w:b/>
                <w:color w:val="262626"/>
                <w:sz w:val="20"/>
              </w:rPr>
            </w:pPr>
            <w:r w:rsidRPr="00233B04">
              <w:rPr>
                <w:rStyle w:val="FontStyle44"/>
                <w:b/>
                <w:color w:val="262626"/>
                <w:sz w:val="20"/>
              </w:rPr>
              <w:t>Личностные:</w:t>
            </w:r>
          </w:p>
          <w:p w:rsidR="00837B04" w:rsidRPr="00916313" w:rsidRDefault="00837B04" w:rsidP="005F2108">
            <w:pPr>
              <w:pStyle w:val="Style7"/>
              <w:spacing w:line="240" w:lineRule="auto"/>
              <w:ind w:firstLine="0"/>
              <w:rPr>
                <w:color w:val="262626"/>
                <w:sz w:val="20"/>
                <w:szCs w:val="20"/>
              </w:rPr>
            </w:pPr>
            <w:r>
              <w:rPr>
                <w:color w:val="231F20"/>
                <w:w w:val="115"/>
                <w:sz w:val="20"/>
                <w:szCs w:val="20"/>
              </w:rPr>
              <w:t>-</w:t>
            </w:r>
            <w:r w:rsidRPr="00916313">
              <w:rPr>
                <w:color w:val="231F20"/>
                <w:w w:val="115"/>
                <w:sz w:val="20"/>
                <w:szCs w:val="20"/>
              </w:rPr>
              <w:t>чувство</w:t>
            </w:r>
            <w:r w:rsidRPr="00916313">
              <w:rPr>
                <w:color w:val="231F20"/>
                <w:spacing w:val="7"/>
                <w:w w:val="115"/>
                <w:sz w:val="20"/>
                <w:szCs w:val="20"/>
              </w:rPr>
              <w:t xml:space="preserve"> </w:t>
            </w:r>
            <w:r w:rsidRPr="00916313">
              <w:rPr>
                <w:color w:val="231F20"/>
                <w:w w:val="115"/>
                <w:sz w:val="20"/>
                <w:szCs w:val="20"/>
              </w:rPr>
              <w:t>гордости</w:t>
            </w:r>
            <w:r w:rsidRPr="00916313">
              <w:rPr>
                <w:color w:val="231F20"/>
                <w:spacing w:val="7"/>
                <w:w w:val="115"/>
                <w:sz w:val="20"/>
                <w:szCs w:val="20"/>
              </w:rPr>
              <w:t xml:space="preserve"> </w:t>
            </w:r>
            <w:r w:rsidRPr="00916313">
              <w:rPr>
                <w:color w:val="231F20"/>
                <w:w w:val="115"/>
                <w:sz w:val="20"/>
                <w:szCs w:val="20"/>
              </w:rPr>
              <w:t>и</w:t>
            </w:r>
            <w:r w:rsidRPr="00916313">
              <w:rPr>
                <w:color w:val="231F20"/>
                <w:spacing w:val="7"/>
                <w:w w:val="115"/>
                <w:sz w:val="20"/>
                <w:szCs w:val="20"/>
              </w:rPr>
              <w:t xml:space="preserve"> </w:t>
            </w:r>
            <w:r w:rsidRPr="00916313">
              <w:rPr>
                <w:color w:val="231F20"/>
                <w:w w:val="115"/>
                <w:sz w:val="20"/>
                <w:szCs w:val="20"/>
              </w:rPr>
              <w:t>уважения</w:t>
            </w:r>
            <w:r w:rsidRPr="00916313">
              <w:rPr>
                <w:color w:val="231F20"/>
                <w:spacing w:val="7"/>
                <w:w w:val="115"/>
                <w:sz w:val="20"/>
                <w:szCs w:val="20"/>
              </w:rPr>
              <w:t xml:space="preserve"> </w:t>
            </w:r>
            <w:r w:rsidRPr="00916313">
              <w:rPr>
                <w:color w:val="231F20"/>
                <w:w w:val="115"/>
                <w:sz w:val="20"/>
                <w:szCs w:val="20"/>
              </w:rPr>
              <w:t>к</w:t>
            </w:r>
            <w:r w:rsidRPr="00916313">
              <w:rPr>
                <w:color w:val="231F20"/>
                <w:spacing w:val="7"/>
                <w:w w:val="115"/>
                <w:sz w:val="20"/>
                <w:szCs w:val="20"/>
              </w:rPr>
              <w:t xml:space="preserve"> </w:t>
            </w:r>
            <w:r w:rsidRPr="00916313">
              <w:rPr>
                <w:color w:val="231F20"/>
                <w:w w:val="115"/>
                <w:sz w:val="20"/>
                <w:szCs w:val="20"/>
              </w:rPr>
              <w:t>истории</w:t>
            </w:r>
            <w:r w:rsidRPr="00916313">
              <w:rPr>
                <w:color w:val="231F20"/>
                <w:spacing w:val="7"/>
                <w:w w:val="115"/>
                <w:sz w:val="20"/>
                <w:szCs w:val="20"/>
              </w:rPr>
              <w:t xml:space="preserve"> </w:t>
            </w:r>
            <w:r w:rsidRPr="00916313">
              <w:rPr>
                <w:color w:val="231F20"/>
                <w:w w:val="115"/>
                <w:sz w:val="20"/>
                <w:szCs w:val="20"/>
              </w:rPr>
              <w:t>и</w:t>
            </w:r>
            <w:r w:rsidRPr="00916313">
              <w:rPr>
                <w:color w:val="231F20"/>
                <w:spacing w:val="7"/>
                <w:w w:val="115"/>
                <w:sz w:val="20"/>
                <w:szCs w:val="20"/>
              </w:rPr>
              <w:t xml:space="preserve"> </w:t>
            </w:r>
            <w:r w:rsidRPr="00916313">
              <w:rPr>
                <w:color w:val="231F20"/>
                <w:w w:val="115"/>
                <w:sz w:val="20"/>
                <w:szCs w:val="20"/>
              </w:rPr>
              <w:t>достижениям</w:t>
            </w:r>
            <w:r w:rsidRPr="00916313">
              <w:rPr>
                <w:color w:val="231F20"/>
                <w:spacing w:val="7"/>
                <w:w w:val="115"/>
                <w:sz w:val="20"/>
                <w:szCs w:val="20"/>
              </w:rPr>
              <w:t xml:space="preserve"> </w:t>
            </w:r>
            <w:r w:rsidRPr="00916313">
              <w:rPr>
                <w:color w:val="231F20"/>
                <w:sz w:val="20"/>
                <w:szCs w:val="20"/>
              </w:rPr>
              <w:t>отечественной</w:t>
            </w:r>
            <w:r w:rsidRPr="00916313">
              <w:rPr>
                <w:color w:val="231F20"/>
                <w:spacing w:val="7"/>
                <w:sz w:val="20"/>
                <w:szCs w:val="20"/>
              </w:rPr>
              <w:t xml:space="preserve"> </w:t>
            </w:r>
            <w:r w:rsidRPr="00916313">
              <w:rPr>
                <w:color w:val="231F20"/>
                <w:sz w:val="20"/>
                <w:szCs w:val="20"/>
              </w:rPr>
              <w:t>химической</w:t>
            </w:r>
            <w:r w:rsidRPr="00916313">
              <w:rPr>
                <w:color w:val="231F20"/>
                <w:spacing w:val="6"/>
                <w:sz w:val="20"/>
                <w:szCs w:val="20"/>
              </w:rPr>
              <w:t xml:space="preserve"> </w:t>
            </w:r>
            <w:r w:rsidRPr="00916313">
              <w:rPr>
                <w:color w:val="231F20"/>
                <w:sz w:val="20"/>
                <w:szCs w:val="20"/>
              </w:rPr>
              <w:t>науки;</w:t>
            </w:r>
            <w:r w:rsidRPr="00916313">
              <w:rPr>
                <w:color w:val="231F20"/>
                <w:spacing w:val="6"/>
                <w:sz w:val="20"/>
                <w:szCs w:val="20"/>
              </w:rPr>
              <w:t xml:space="preserve"> </w:t>
            </w:r>
            <w:r w:rsidRPr="00916313">
              <w:rPr>
                <w:color w:val="231F20"/>
                <w:sz w:val="20"/>
                <w:szCs w:val="20"/>
              </w:rPr>
              <w:t>химически</w:t>
            </w:r>
            <w:r w:rsidRPr="00916313">
              <w:rPr>
                <w:color w:val="231F20"/>
                <w:spacing w:val="6"/>
                <w:sz w:val="20"/>
                <w:szCs w:val="20"/>
              </w:rPr>
              <w:t xml:space="preserve"> </w:t>
            </w:r>
            <w:r w:rsidRPr="00916313">
              <w:rPr>
                <w:color w:val="231F20"/>
                <w:sz w:val="20"/>
                <w:szCs w:val="20"/>
              </w:rPr>
              <w:t>грамотное</w:t>
            </w:r>
            <w:r w:rsidRPr="00916313">
              <w:rPr>
                <w:color w:val="231F20"/>
                <w:spacing w:val="6"/>
                <w:sz w:val="20"/>
                <w:szCs w:val="20"/>
              </w:rPr>
              <w:t xml:space="preserve"> </w:t>
            </w:r>
            <w:r w:rsidRPr="00916313">
              <w:rPr>
                <w:color w:val="231F20"/>
                <w:sz w:val="20"/>
                <w:szCs w:val="20"/>
              </w:rPr>
              <w:t>поведение</w:t>
            </w:r>
            <w:r w:rsidRPr="00916313">
              <w:rPr>
                <w:color w:val="231F20"/>
                <w:spacing w:val="6"/>
                <w:sz w:val="20"/>
                <w:szCs w:val="20"/>
              </w:rPr>
              <w:t xml:space="preserve"> </w:t>
            </w:r>
            <w:r w:rsidRPr="00916313">
              <w:rPr>
                <w:color w:val="231F20"/>
                <w:sz w:val="20"/>
                <w:szCs w:val="20"/>
              </w:rPr>
              <w:t>в</w:t>
            </w:r>
            <w:r w:rsidRPr="00916313">
              <w:rPr>
                <w:color w:val="231F20"/>
                <w:spacing w:val="6"/>
                <w:sz w:val="20"/>
                <w:szCs w:val="20"/>
              </w:rPr>
              <w:t xml:space="preserve"> </w:t>
            </w:r>
            <w:r w:rsidRPr="00916313">
              <w:rPr>
                <w:color w:val="231F20"/>
                <w:sz w:val="20"/>
                <w:szCs w:val="20"/>
              </w:rPr>
              <w:t>профессиональной</w:t>
            </w:r>
            <w:r w:rsidRPr="00916313">
              <w:rPr>
                <w:color w:val="231F20"/>
                <w:spacing w:val="6"/>
                <w:sz w:val="20"/>
                <w:szCs w:val="20"/>
              </w:rPr>
              <w:t xml:space="preserve"> </w:t>
            </w:r>
            <w:r w:rsidRPr="00916313">
              <w:rPr>
                <w:color w:val="231F20"/>
                <w:sz w:val="20"/>
                <w:szCs w:val="20"/>
              </w:rPr>
              <w:t>деятельности</w:t>
            </w:r>
            <w:r w:rsidRPr="00916313">
              <w:rPr>
                <w:color w:val="231F20"/>
                <w:spacing w:val="29"/>
                <w:sz w:val="20"/>
                <w:szCs w:val="20"/>
              </w:rPr>
              <w:t xml:space="preserve"> </w:t>
            </w:r>
            <w:r w:rsidRPr="00916313">
              <w:rPr>
                <w:color w:val="231F20"/>
                <w:sz w:val="20"/>
                <w:szCs w:val="20"/>
              </w:rPr>
              <w:t>и</w:t>
            </w:r>
            <w:r w:rsidRPr="00916313">
              <w:rPr>
                <w:color w:val="231F20"/>
                <w:spacing w:val="29"/>
                <w:sz w:val="20"/>
                <w:szCs w:val="20"/>
              </w:rPr>
              <w:t xml:space="preserve"> </w:t>
            </w:r>
            <w:r w:rsidRPr="00916313">
              <w:rPr>
                <w:color w:val="231F20"/>
                <w:sz w:val="20"/>
                <w:szCs w:val="20"/>
              </w:rPr>
              <w:t>в</w:t>
            </w:r>
            <w:r w:rsidRPr="00916313">
              <w:rPr>
                <w:color w:val="231F20"/>
                <w:spacing w:val="29"/>
                <w:sz w:val="20"/>
                <w:szCs w:val="20"/>
              </w:rPr>
              <w:t xml:space="preserve"> </w:t>
            </w:r>
            <w:r w:rsidRPr="00916313">
              <w:rPr>
                <w:color w:val="231F20"/>
                <w:sz w:val="20"/>
                <w:szCs w:val="20"/>
              </w:rPr>
              <w:t>быту</w:t>
            </w:r>
            <w:r w:rsidRPr="00916313">
              <w:rPr>
                <w:color w:val="231F20"/>
                <w:spacing w:val="29"/>
                <w:sz w:val="20"/>
                <w:szCs w:val="20"/>
              </w:rPr>
              <w:t xml:space="preserve"> </w:t>
            </w:r>
            <w:r w:rsidRPr="00916313">
              <w:rPr>
                <w:color w:val="231F20"/>
                <w:sz w:val="20"/>
                <w:szCs w:val="20"/>
              </w:rPr>
              <w:t>при</w:t>
            </w:r>
            <w:r w:rsidRPr="00916313">
              <w:rPr>
                <w:color w:val="231F20"/>
                <w:spacing w:val="29"/>
                <w:sz w:val="20"/>
                <w:szCs w:val="20"/>
              </w:rPr>
              <w:t xml:space="preserve"> </w:t>
            </w:r>
            <w:r w:rsidRPr="00916313">
              <w:rPr>
                <w:color w:val="231F20"/>
                <w:sz w:val="20"/>
                <w:szCs w:val="20"/>
              </w:rPr>
              <w:t>обращении</w:t>
            </w:r>
            <w:r w:rsidRPr="00916313">
              <w:rPr>
                <w:color w:val="231F20"/>
                <w:spacing w:val="29"/>
                <w:sz w:val="20"/>
                <w:szCs w:val="20"/>
              </w:rPr>
              <w:t xml:space="preserve"> </w:t>
            </w:r>
            <w:r w:rsidRPr="00916313">
              <w:rPr>
                <w:color w:val="231F20"/>
                <w:sz w:val="20"/>
                <w:szCs w:val="20"/>
              </w:rPr>
              <w:t>с</w:t>
            </w:r>
            <w:r w:rsidRPr="00916313">
              <w:rPr>
                <w:color w:val="231F20"/>
                <w:spacing w:val="29"/>
                <w:sz w:val="20"/>
                <w:szCs w:val="20"/>
              </w:rPr>
              <w:t xml:space="preserve"> </w:t>
            </w:r>
            <w:r w:rsidRPr="00916313">
              <w:rPr>
                <w:color w:val="231F20"/>
                <w:sz w:val="20"/>
                <w:szCs w:val="20"/>
              </w:rPr>
              <w:t>химическими</w:t>
            </w:r>
            <w:r w:rsidRPr="00916313">
              <w:rPr>
                <w:color w:val="231F20"/>
                <w:spacing w:val="29"/>
                <w:sz w:val="20"/>
                <w:szCs w:val="20"/>
              </w:rPr>
              <w:t xml:space="preserve"> </w:t>
            </w:r>
            <w:r w:rsidRPr="00916313">
              <w:rPr>
                <w:color w:val="231F20"/>
                <w:sz w:val="20"/>
                <w:szCs w:val="20"/>
              </w:rPr>
              <w:t>веществами,</w:t>
            </w:r>
            <w:r w:rsidRPr="00916313">
              <w:rPr>
                <w:color w:val="231F20"/>
                <w:spacing w:val="29"/>
                <w:sz w:val="20"/>
                <w:szCs w:val="20"/>
              </w:rPr>
              <w:t xml:space="preserve"> </w:t>
            </w:r>
            <w:r w:rsidRPr="00916313">
              <w:rPr>
                <w:color w:val="231F20"/>
                <w:sz w:val="20"/>
                <w:szCs w:val="20"/>
              </w:rPr>
              <w:t>материалами</w:t>
            </w:r>
            <w:r w:rsidRPr="00916313">
              <w:rPr>
                <w:color w:val="231F20"/>
                <w:spacing w:val="29"/>
                <w:sz w:val="20"/>
                <w:szCs w:val="20"/>
              </w:rPr>
              <w:t xml:space="preserve"> </w:t>
            </w:r>
            <w:r w:rsidRPr="00916313">
              <w:rPr>
                <w:color w:val="231F20"/>
                <w:sz w:val="20"/>
                <w:szCs w:val="20"/>
              </w:rPr>
              <w:t>и</w:t>
            </w:r>
            <w:r w:rsidRPr="00916313">
              <w:rPr>
                <w:color w:val="231F20"/>
                <w:spacing w:val="-57"/>
                <w:sz w:val="20"/>
                <w:szCs w:val="20"/>
              </w:rPr>
              <w:t xml:space="preserve"> </w:t>
            </w:r>
            <w:r w:rsidRPr="00916313">
              <w:rPr>
                <w:color w:val="231F20"/>
                <w:sz w:val="20"/>
                <w:szCs w:val="20"/>
              </w:rPr>
              <w:t>процессами;</w:t>
            </w:r>
          </w:p>
          <w:p w:rsidR="00837B04" w:rsidRDefault="00837B04" w:rsidP="005F2108">
            <w:pPr>
              <w:pStyle w:val="Style7"/>
              <w:spacing w:line="240" w:lineRule="auto"/>
              <w:ind w:firstLine="0"/>
              <w:rPr>
                <w:rStyle w:val="FontStyle44"/>
                <w:color w:val="262626"/>
                <w:sz w:val="20"/>
              </w:rPr>
            </w:pPr>
          </w:p>
          <w:p w:rsidR="00837B04" w:rsidRPr="00785B74" w:rsidRDefault="00837B04" w:rsidP="005F2108"/>
        </w:tc>
        <w:tc>
          <w:tcPr>
            <w:tcW w:w="4394" w:type="dxa"/>
            <w:tcBorders>
              <w:top w:val="single" w:sz="4" w:space="0" w:color="auto"/>
              <w:left w:val="single" w:sz="4" w:space="0" w:color="auto"/>
              <w:bottom w:val="single" w:sz="4" w:space="0" w:color="auto"/>
              <w:right w:val="single" w:sz="4" w:space="0" w:color="auto"/>
            </w:tcBorders>
          </w:tcPr>
          <w:p w:rsidR="00837B04" w:rsidRPr="0081660A" w:rsidRDefault="00837B04" w:rsidP="005F2108">
            <w:pPr>
              <w:pStyle w:val="TableParagraph"/>
              <w:spacing w:before="79"/>
              <w:ind w:left="108" w:right="486"/>
              <w:rPr>
                <w:rFonts w:ascii="Times New Roman" w:hAnsi="Times New Roman"/>
                <w:sz w:val="24"/>
                <w:szCs w:val="24"/>
                <w:lang w:val="ru-RU"/>
              </w:rPr>
            </w:pPr>
            <w:r w:rsidRPr="0081660A">
              <w:rPr>
                <w:rFonts w:ascii="Times New Roman" w:hAnsi="Times New Roman"/>
                <w:color w:val="231F20"/>
                <w:sz w:val="24"/>
                <w:szCs w:val="24"/>
                <w:lang w:val="ru-RU"/>
              </w:rPr>
              <w:t>Объяснение</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химических</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явлений,</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происходящих</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в</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природе, быту</w:t>
            </w:r>
            <w:r w:rsidRPr="0081660A">
              <w:rPr>
                <w:rFonts w:ascii="Times New Roman" w:hAnsi="Times New Roman"/>
                <w:color w:val="231F20"/>
                <w:spacing w:val="-34"/>
                <w:sz w:val="24"/>
                <w:szCs w:val="24"/>
                <w:lang w:val="ru-RU"/>
              </w:rPr>
              <w:t xml:space="preserve"> </w:t>
            </w:r>
            <w:r w:rsidRPr="0081660A">
              <w:rPr>
                <w:rFonts w:ascii="Times New Roman" w:hAnsi="Times New Roman"/>
                <w:color w:val="231F20"/>
                <w:sz w:val="24"/>
                <w:szCs w:val="24"/>
                <w:lang w:val="ru-RU"/>
              </w:rPr>
              <w:t>и</w:t>
            </w:r>
            <w:r w:rsidRPr="0081660A">
              <w:rPr>
                <w:rFonts w:ascii="Times New Roman" w:hAnsi="Times New Roman"/>
                <w:color w:val="231F20"/>
                <w:spacing w:val="-34"/>
                <w:sz w:val="24"/>
                <w:szCs w:val="24"/>
                <w:lang w:val="ru-RU"/>
              </w:rPr>
              <w:t xml:space="preserve"> </w:t>
            </w:r>
            <w:r w:rsidRPr="0081660A">
              <w:rPr>
                <w:rFonts w:ascii="Times New Roman" w:hAnsi="Times New Roman"/>
                <w:color w:val="231F20"/>
                <w:sz w:val="24"/>
                <w:szCs w:val="24"/>
                <w:lang w:val="ru-RU"/>
              </w:rPr>
              <w:t>на</w:t>
            </w:r>
            <w:r w:rsidRPr="0081660A">
              <w:rPr>
                <w:rFonts w:ascii="Times New Roman" w:hAnsi="Times New Roman"/>
                <w:color w:val="231F20"/>
                <w:spacing w:val="-34"/>
                <w:sz w:val="24"/>
                <w:szCs w:val="24"/>
                <w:lang w:val="ru-RU"/>
              </w:rPr>
              <w:t xml:space="preserve"> </w:t>
            </w:r>
            <w:r w:rsidRPr="0081660A">
              <w:rPr>
                <w:rFonts w:ascii="Times New Roman" w:hAnsi="Times New Roman"/>
                <w:color w:val="231F20"/>
                <w:sz w:val="24"/>
                <w:szCs w:val="24"/>
                <w:lang w:val="ru-RU"/>
              </w:rPr>
              <w:t>производстве.</w:t>
            </w:r>
          </w:p>
          <w:p w:rsidR="00837B04" w:rsidRPr="0081660A" w:rsidRDefault="00837B04" w:rsidP="005F2108">
            <w:pPr>
              <w:pStyle w:val="TableParagraph"/>
              <w:spacing w:before="1"/>
              <w:ind w:left="108" w:right="166"/>
              <w:rPr>
                <w:rFonts w:ascii="Times New Roman" w:hAnsi="Times New Roman"/>
                <w:sz w:val="24"/>
                <w:szCs w:val="24"/>
                <w:lang w:val="ru-RU"/>
              </w:rPr>
            </w:pPr>
            <w:r w:rsidRPr="0081660A">
              <w:rPr>
                <w:rFonts w:ascii="Times New Roman" w:hAnsi="Times New Roman"/>
                <w:color w:val="231F20"/>
                <w:sz w:val="24"/>
                <w:szCs w:val="24"/>
                <w:lang w:val="ru-RU"/>
              </w:rPr>
              <w:t>Соблюдение</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правил</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экологически</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грамотного</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поведения</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в</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окружающей</w:t>
            </w:r>
            <w:r w:rsidRPr="0081660A">
              <w:rPr>
                <w:rFonts w:ascii="Times New Roman" w:hAnsi="Times New Roman"/>
                <w:color w:val="231F20"/>
                <w:spacing w:val="21"/>
                <w:sz w:val="24"/>
                <w:szCs w:val="24"/>
                <w:lang w:val="ru-RU"/>
              </w:rPr>
              <w:t xml:space="preserve"> </w:t>
            </w:r>
            <w:r w:rsidRPr="0081660A">
              <w:rPr>
                <w:rFonts w:ascii="Times New Roman" w:hAnsi="Times New Roman"/>
                <w:color w:val="231F20"/>
                <w:sz w:val="24"/>
                <w:szCs w:val="24"/>
                <w:lang w:val="ru-RU"/>
              </w:rPr>
              <w:t>среде.</w:t>
            </w:r>
          </w:p>
          <w:p w:rsidR="00837B04" w:rsidRPr="0081660A" w:rsidRDefault="00837B04" w:rsidP="005F2108">
            <w:pPr>
              <w:pStyle w:val="TableParagraph"/>
              <w:spacing w:before="1"/>
              <w:ind w:left="108" w:right="248"/>
              <w:rPr>
                <w:rFonts w:ascii="Times New Roman" w:hAnsi="Times New Roman"/>
                <w:sz w:val="24"/>
                <w:szCs w:val="24"/>
                <w:lang w:val="ru-RU"/>
              </w:rPr>
            </w:pPr>
            <w:r w:rsidRPr="0081660A">
              <w:rPr>
                <w:rFonts w:ascii="Times New Roman" w:hAnsi="Times New Roman"/>
                <w:color w:val="231F20"/>
                <w:sz w:val="24"/>
                <w:szCs w:val="24"/>
                <w:lang w:val="ru-RU"/>
              </w:rPr>
              <w:t>Оценка</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влияния</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химического</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загрязнения</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окружающей</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среды на</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организм</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человека</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и</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другие</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живые</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организмы.</w:t>
            </w:r>
          </w:p>
          <w:p w:rsidR="00837B04" w:rsidRDefault="00837B04" w:rsidP="005F2108">
            <w:pPr>
              <w:tabs>
                <w:tab w:val="left" w:pos="915"/>
              </w:tabs>
            </w:pPr>
            <w:r w:rsidRPr="0081660A">
              <w:rPr>
                <w:color w:val="231F20"/>
              </w:rPr>
              <w:t>Соблюдение</w:t>
            </w:r>
            <w:r w:rsidRPr="0081660A">
              <w:rPr>
                <w:color w:val="231F20"/>
                <w:spacing w:val="-9"/>
              </w:rPr>
              <w:t xml:space="preserve"> </w:t>
            </w:r>
            <w:r w:rsidRPr="0081660A">
              <w:rPr>
                <w:color w:val="231F20"/>
              </w:rPr>
              <w:t>правил</w:t>
            </w:r>
            <w:r w:rsidRPr="0081660A">
              <w:rPr>
                <w:color w:val="231F20"/>
                <w:spacing w:val="-9"/>
              </w:rPr>
              <w:t xml:space="preserve"> </w:t>
            </w:r>
            <w:r w:rsidRPr="0081660A">
              <w:rPr>
                <w:color w:val="231F20"/>
              </w:rPr>
              <w:t>безопасного</w:t>
            </w:r>
            <w:r w:rsidRPr="0081660A">
              <w:rPr>
                <w:color w:val="231F20"/>
                <w:spacing w:val="-9"/>
              </w:rPr>
              <w:t xml:space="preserve"> </w:t>
            </w:r>
            <w:r w:rsidRPr="0081660A">
              <w:rPr>
                <w:color w:val="231F20"/>
              </w:rPr>
              <w:t>обращения</w:t>
            </w:r>
            <w:r w:rsidRPr="0081660A">
              <w:rPr>
                <w:color w:val="231F20"/>
                <w:spacing w:val="-9"/>
              </w:rPr>
              <w:t xml:space="preserve"> </w:t>
            </w:r>
            <w:r w:rsidRPr="0081660A">
              <w:rPr>
                <w:color w:val="231F20"/>
              </w:rPr>
              <w:t>с</w:t>
            </w:r>
            <w:r w:rsidRPr="0081660A">
              <w:rPr>
                <w:color w:val="231F20"/>
                <w:spacing w:val="-9"/>
              </w:rPr>
              <w:t xml:space="preserve"> </w:t>
            </w:r>
            <w:r w:rsidRPr="0081660A">
              <w:rPr>
                <w:color w:val="231F20"/>
              </w:rPr>
              <w:t>горючими</w:t>
            </w:r>
            <w:r w:rsidRPr="0081660A">
              <w:rPr>
                <w:color w:val="231F20"/>
                <w:spacing w:val="-9"/>
              </w:rPr>
              <w:t xml:space="preserve"> </w:t>
            </w:r>
            <w:r w:rsidRPr="0081660A">
              <w:rPr>
                <w:color w:val="231F20"/>
              </w:rPr>
              <w:t>и</w:t>
            </w:r>
            <w:r w:rsidRPr="0081660A">
              <w:rPr>
                <w:color w:val="231F20"/>
                <w:spacing w:val="-9"/>
              </w:rPr>
              <w:t xml:space="preserve"> </w:t>
            </w:r>
            <w:r w:rsidRPr="0081660A">
              <w:rPr>
                <w:color w:val="231F20"/>
              </w:rPr>
              <w:t>токсичными веществами</w:t>
            </w:r>
          </w:p>
          <w:p w:rsidR="00837B04" w:rsidRPr="00F97455" w:rsidRDefault="00837B04" w:rsidP="005F2108">
            <w:pPr>
              <w:pStyle w:val="TableParagraph"/>
              <w:spacing w:before="79"/>
              <w:ind w:left="108" w:right="398"/>
              <w:jc w:val="both"/>
              <w:rPr>
                <w:rFonts w:ascii="Times New Roman" w:eastAsia="Times New Roman" w:hAnsi="Times New Roman"/>
                <w:sz w:val="18"/>
                <w:szCs w:val="18"/>
                <w:lang w:val="ru-RU"/>
              </w:rPr>
            </w:pPr>
          </w:p>
        </w:tc>
        <w:tc>
          <w:tcPr>
            <w:tcW w:w="1524" w:type="dxa"/>
            <w:tcBorders>
              <w:top w:val="single" w:sz="4" w:space="0" w:color="auto"/>
              <w:left w:val="single" w:sz="4" w:space="0" w:color="auto"/>
              <w:bottom w:val="single" w:sz="4" w:space="0" w:color="auto"/>
              <w:right w:val="single" w:sz="4" w:space="0" w:color="auto"/>
            </w:tcBorders>
          </w:tcPr>
          <w:p w:rsidR="00837B04" w:rsidRPr="00BA6DDA" w:rsidRDefault="00837B04" w:rsidP="005F2108">
            <w:pPr>
              <w:rPr>
                <w:bCs/>
                <w:sz w:val="20"/>
                <w:szCs w:val="20"/>
              </w:rPr>
            </w:pPr>
            <w:r>
              <w:rPr>
                <w:bCs/>
                <w:sz w:val="20"/>
                <w:szCs w:val="20"/>
              </w:rPr>
              <w:t>проверочные работы, индивидуальные  задания, контрольная работа, диктант, тестирование, внеаудиторная самостоятельная работа, практические занятия, конференция</w:t>
            </w:r>
          </w:p>
        </w:tc>
      </w:tr>
      <w:tr w:rsidR="00837B04" w:rsidRPr="002C1D80" w:rsidTr="005F2108">
        <w:trPr>
          <w:jc w:val="center"/>
        </w:trPr>
        <w:tc>
          <w:tcPr>
            <w:tcW w:w="3652" w:type="dxa"/>
            <w:tcBorders>
              <w:top w:val="single" w:sz="4" w:space="0" w:color="auto"/>
              <w:left w:val="single" w:sz="4" w:space="0" w:color="auto"/>
              <w:bottom w:val="single" w:sz="4" w:space="0" w:color="auto"/>
              <w:right w:val="single" w:sz="4" w:space="0" w:color="auto"/>
            </w:tcBorders>
          </w:tcPr>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Pr="00E42CF8" w:rsidRDefault="00837B04" w:rsidP="005F2108">
            <w:pPr>
              <w:pStyle w:val="aff9"/>
              <w:widowControl w:val="0"/>
              <w:tabs>
                <w:tab w:val="left" w:pos="972"/>
              </w:tabs>
              <w:ind w:left="0" w:right="120"/>
              <w:jc w:val="both"/>
              <w:rPr>
                <w:sz w:val="24"/>
                <w:szCs w:val="24"/>
              </w:rPr>
            </w:pPr>
            <w:r>
              <w:rPr>
                <w:color w:val="231F20"/>
                <w:sz w:val="24"/>
                <w:szCs w:val="24"/>
              </w:rPr>
              <w:t>-</w:t>
            </w:r>
            <w:r w:rsidRPr="00E42CF8">
              <w:rPr>
                <w:color w:val="231F20"/>
                <w:sz w:val="24"/>
                <w:szCs w:val="24"/>
              </w:rPr>
              <w:t>готовность</w:t>
            </w:r>
            <w:r w:rsidRPr="00E42CF8">
              <w:rPr>
                <w:color w:val="231F20"/>
                <w:spacing w:val="42"/>
                <w:sz w:val="24"/>
                <w:szCs w:val="24"/>
              </w:rPr>
              <w:t xml:space="preserve"> </w:t>
            </w:r>
            <w:r w:rsidRPr="00E42CF8">
              <w:rPr>
                <w:color w:val="231F20"/>
                <w:sz w:val="24"/>
                <w:szCs w:val="24"/>
              </w:rPr>
              <w:t>к</w:t>
            </w:r>
            <w:r w:rsidRPr="00E42CF8">
              <w:rPr>
                <w:color w:val="231F20"/>
                <w:spacing w:val="42"/>
                <w:sz w:val="24"/>
                <w:szCs w:val="24"/>
              </w:rPr>
              <w:t xml:space="preserve"> </w:t>
            </w:r>
            <w:r w:rsidRPr="00E42CF8">
              <w:rPr>
                <w:color w:val="231F20"/>
                <w:sz w:val="24"/>
                <w:szCs w:val="24"/>
              </w:rPr>
              <w:t>продолжению</w:t>
            </w:r>
            <w:r w:rsidRPr="00E42CF8">
              <w:rPr>
                <w:color w:val="231F20"/>
                <w:spacing w:val="42"/>
                <w:sz w:val="24"/>
                <w:szCs w:val="24"/>
              </w:rPr>
              <w:t xml:space="preserve"> </w:t>
            </w:r>
            <w:r w:rsidRPr="00E42CF8">
              <w:rPr>
                <w:color w:val="231F20"/>
                <w:sz w:val="24"/>
                <w:szCs w:val="24"/>
              </w:rPr>
              <w:t>образования</w:t>
            </w:r>
            <w:r w:rsidRPr="00E42CF8">
              <w:rPr>
                <w:color w:val="231F20"/>
                <w:spacing w:val="42"/>
                <w:sz w:val="24"/>
                <w:szCs w:val="24"/>
              </w:rPr>
              <w:t xml:space="preserve"> </w:t>
            </w:r>
            <w:r w:rsidRPr="00E42CF8">
              <w:rPr>
                <w:color w:val="231F20"/>
                <w:sz w:val="24"/>
                <w:szCs w:val="24"/>
              </w:rPr>
              <w:t>и</w:t>
            </w:r>
            <w:r w:rsidRPr="00E42CF8">
              <w:rPr>
                <w:color w:val="231F20"/>
                <w:spacing w:val="42"/>
                <w:sz w:val="24"/>
                <w:szCs w:val="24"/>
              </w:rPr>
              <w:t xml:space="preserve"> </w:t>
            </w:r>
            <w:r w:rsidRPr="00E42CF8">
              <w:rPr>
                <w:color w:val="231F20"/>
                <w:sz w:val="24"/>
                <w:szCs w:val="24"/>
              </w:rPr>
              <w:t>повышения</w:t>
            </w:r>
            <w:r w:rsidRPr="00E42CF8">
              <w:rPr>
                <w:color w:val="231F20"/>
                <w:spacing w:val="42"/>
                <w:sz w:val="24"/>
                <w:szCs w:val="24"/>
              </w:rPr>
              <w:t xml:space="preserve"> </w:t>
            </w:r>
            <w:r w:rsidRPr="00E42CF8">
              <w:rPr>
                <w:color w:val="231F20"/>
                <w:sz w:val="24"/>
                <w:szCs w:val="24"/>
              </w:rPr>
              <w:t>квалификации</w:t>
            </w:r>
            <w:r w:rsidRPr="00E42CF8">
              <w:rPr>
                <w:color w:val="231F20"/>
                <w:spacing w:val="42"/>
                <w:sz w:val="24"/>
                <w:szCs w:val="24"/>
              </w:rPr>
              <w:t xml:space="preserve"> </w:t>
            </w:r>
            <w:r w:rsidRPr="00E42CF8">
              <w:rPr>
                <w:color w:val="231F20"/>
                <w:sz w:val="24"/>
                <w:szCs w:val="24"/>
              </w:rPr>
              <w:t>в</w:t>
            </w:r>
            <w:r w:rsidRPr="00E42CF8">
              <w:rPr>
                <w:color w:val="231F20"/>
                <w:spacing w:val="42"/>
                <w:sz w:val="24"/>
                <w:szCs w:val="24"/>
              </w:rPr>
              <w:t xml:space="preserve"> </w:t>
            </w:r>
            <w:r w:rsidRPr="00E42CF8">
              <w:rPr>
                <w:color w:val="231F20"/>
                <w:sz w:val="24"/>
                <w:szCs w:val="24"/>
              </w:rPr>
              <w:t xml:space="preserve">избранной </w:t>
            </w:r>
            <w:r w:rsidRPr="00E42CF8">
              <w:rPr>
                <w:color w:val="231F20"/>
                <w:sz w:val="24"/>
                <w:szCs w:val="24"/>
              </w:rPr>
              <w:lastRenderedPageBreak/>
              <w:t>профессиональной деятельности и объективное осознание роли</w:t>
            </w:r>
            <w:r w:rsidRPr="00E42CF8">
              <w:rPr>
                <w:color w:val="231F20"/>
                <w:spacing w:val="27"/>
                <w:sz w:val="24"/>
                <w:szCs w:val="24"/>
              </w:rPr>
              <w:t xml:space="preserve"> </w:t>
            </w:r>
            <w:r w:rsidRPr="00E42CF8">
              <w:rPr>
                <w:color w:val="231F20"/>
                <w:sz w:val="24"/>
                <w:szCs w:val="24"/>
              </w:rPr>
              <w:t>химических компетенций в</w:t>
            </w:r>
            <w:r w:rsidRPr="00E42CF8">
              <w:rPr>
                <w:color w:val="231F20"/>
                <w:spacing w:val="33"/>
                <w:sz w:val="24"/>
                <w:szCs w:val="24"/>
              </w:rPr>
              <w:t xml:space="preserve"> </w:t>
            </w:r>
            <w:r w:rsidRPr="00E42CF8">
              <w:rPr>
                <w:color w:val="231F20"/>
                <w:sz w:val="24"/>
                <w:szCs w:val="24"/>
              </w:rPr>
              <w:t>этом;</w:t>
            </w:r>
          </w:p>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Default="00837B04" w:rsidP="005F2108">
            <w:pPr>
              <w:snapToGrid w:val="0"/>
              <w:rPr>
                <w:rStyle w:val="FontStyle44"/>
                <w:color w:val="262626"/>
                <w:sz w:val="22"/>
              </w:rPr>
            </w:pPr>
          </w:p>
          <w:p w:rsidR="00837B04" w:rsidRPr="009933F9" w:rsidRDefault="00837B04" w:rsidP="005F2108"/>
        </w:tc>
        <w:tc>
          <w:tcPr>
            <w:tcW w:w="4394" w:type="dxa"/>
            <w:tcBorders>
              <w:top w:val="single" w:sz="4" w:space="0" w:color="auto"/>
              <w:left w:val="single" w:sz="4" w:space="0" w:color="auto"/>
              <w:bottom w:val="single" w:sz="4" w:space="0" w:color="auto"/>
              <w:right w:val="single" w:sz="4" w:space="0" w:color="auto"/>
            </w:tcBorders>
          </w:tcPr>
          <w:p w:rsidR="00837B04" w:rsidRDefault="00837B04" w:rsidP="005F2108">
            <w:pPr>
              <w:rPr>
                <w:bCs/>
                <w:color w:val="000000"/>
                <w:sz w:val="20"/>
                <w:szCs w:val="20"/>
              </w:rPr>
            </w:pPr>
          </w:p>
          <w:p w:rsidR="00837B04" w:rsidRPr="0081660A" w:rsidRDefault="00837B04" w:rsidP="005F2108">
            <w:pPr>
              <w:pStyle w:val="TableParagraph"/>
              <w:spacing w:before="79"/>
              <w:ind w:left="108" w:right="486"/>
              <w:rPr>
                <w:rFonts w:ascii="Times New Roman" w:hAnsi="Times New Roman"/>
                <w:sz w:val="24"/>
                <w:szCs w:val="24"/>
                <w:lang w:val="ru-RU"/>
              </w:rPr>
            </w:pPr>
            <w:r w:rsidRPr="0081660A">
              <w:rPr>
                <w:rFonts w:ascii="Times New Roman" w:hAnsi="Times New Roman"/>
                <w:color w:val="231F20"/>
                <w:sz w:val="24"/>
                <w:szCs w:val="24"/>
                <w:lang w:val="ru-RU"/>
              </w:rPr>
              <w:t>Объяснение</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химических</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явлений,</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происходящих</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в</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природе, быту</w:t>
            </w:r>
            <w:r w:rsidRPr="0081660A">
              <w:rPr>
                <w:rFonts w:ascii="Times New Roman" w:hAnsi="Times New Roman"/>
                <w:color w:val="231F20"/>
                <w:spacing w:val="-34"/>
                <w:sz w:val="24"/>
                <w:szCs w:val="24"/>
                <w:lang w:val="ru-RU"/>
              </w:rPr>
              <w:t xml:space="preserve"> </w:t>
            </w:r>
            <w:r w:rsidRPr="0081660A">
              <w:rPr>
                <w:rFonts w:ascii="Times New Roman" w:hAnsi="Times New Roman"/>
                <w:color w:val="231F20"/>
                <w:sz w:val="24"/>
                <w:szCs w:val="24"/>
                <w:lang w:val="ru-RU"/>
              </w:rPr>
              <w:t>и</w:t>
            </w:r>
            <w:r w:rsidRPr="0081660A">
              <w:rPr>
                <w:rFonts w:ascii="Times New Roman" w:hAnsi="Times New Roman"/>
                <w:color w:val="231F20"/>
                <w:spacing w:val="-34"/>
                <w:sz w:val="24"/>
                <w:szCs w:val="24"/>
                <w:lang w:val="ru-RU"/>
              </w:rPr>
              <w:t xml:space="preserve"> </w:t>
            </w:r>
            <w:r w:rsidRPr="0081660A">
              <w:rPr>
                <w:rFonts w:ascii="Times New Roman" w:hAnsi="Times New Roman"/>
                <w:color w:val="231F20"/>
                <w:sz w:val="24"/>
                <w:szCs w:val="24"/>
                <w:lang w:val="ru-RU"/>
              </w:rPr>
              <w:t>на</w:t>
            </w:r>
            <w:r w:rsidRPr="0081660A">
              <w:rPr>
                <w:rFonts w:ascii="Times New Roman" w:hAnsi="Times New Roman"/>
                <w:color w:val="231F20"/>
                <w:spacing w:val="-34"/>
                <w:sz w:val="24"/>
                <w:szCs w:val="24"/>
                <w:lang w:val="ru-RU"/>
              </w:rPr>
              <w:t xml:space="preserve"> </w:t>
            </w:r>
            <w:r w:rsidRPr="0081660A">
              <w:rPr>
                <w:rFonts w:ascii="Times New Roman" w:hAnsi="Times New Roman"/>
                <w:color w:val="231F20"/>
                <w:sz w:val="24"/>
                <w:szCs w:val="24"/>
                <w:lang w:val="ru-RU"/>
              </w:rPr>
              <w:t>производстве.</w:t>
            </w:r>
          </w:p>
          <w:p w:rsidR="00837B04" w:rsidRPr="0081660A" w:rsidRDefault="00837B04" w:rsidP="005F2108">
            <w:pPr>
              <w:pStyle w:val="TableParagraph"/>
              <w:spacing w:before="1"/>
              <w:ind w:left="108" w:right="226"/>
              <w:rPr>
                <w:rFonts w:ascii="Times New Roman" w:hAnsi="Times New Roman"/>
                <w:sz w:val="24"/>
                <w:szCs w:val="24"/>
                <w:lang w:val="ru-RU"/>
              </w:rPr>
            </w:pPr>
            <w:r w:rsidRPr="0081660A">
              <w:rPr>
                <w:rFonts w:ascii="Times New Roman" w:hAnsi="Times New Roman"/>
                <w:color w:val="231F20"/>
                <w:sz w:val="24"/>
                <w:szCs w:val="24"/>
                <w:lang w:val="ru-RU"/>
              </w:rPr>
              <w:lastRenderedPageBreak/>
              <w:t>Определение</w:t>
            </w:r>
            <w:r w:rsidRPr="0081660A">
              <w:rPr>
                <w:rFonts w:ascii="Times New Roman" w:hAnsi="Times New Roman"/>
                <w:color w:val="231F20"/>
                <w:spacing w:val="14"/>
                <w:sz w:val="24"/>
                <w:szCs w:val="24"/>
                <w:lang w:val="ru-RU"/>
              </w:rPr>
              <w:t xml:space="preserve"> </w:t>
            </w:r>
            <w:r w:rsidRPr="0081660A">
              <w:rPr>
                <w:rFonts w:ascii="Times New Roman" w:hAnsi="Times New Roman"/>
                <w:color w:val="231F20"/>
                <w:sz w:val="24"/>
                <w:szCs w:val="24"/>
                <w:lang w:val="ru-RU"/>
              </w:rPr>
              <w:t>возможностей</w:t>
            </w:r>
            <w:r w:rsidRPr="0081660A">
              <w:rPr>
                <w:rFonts w:ascii="Times New Roman" w:hAnsi="Times New Roman"/>
                <w:color w:val="231F20"/>
                <w:spacing w:val="14"/>
                <w:sz w:val="24"/>
                <w:szCs w:val="24"/>
                <w:lang w:val="ru-RU"/>
              </w:rPr>
              <w:t xml:space="preserve"> </w:t>
            </w:r>
            <w:r w:rsidRPr="0081660A">
              <w:rPr>
                <w:rFonts w:ascii="Times New Roman" w:hAnsi="Times New Roman"/>
                <w:color w:val="231F20"/>
                <w:sz w:val="24"/>
                <w:szCs w:val="24"/>
                <w:lang w:val="ru-RU"/>
              </w:rPr>
              <w:t>протекания</w:t>
            </w:r>
            <w:r w:rsidRPr="0081660A">
              <w:rPr>
                <w:rFonts w:ascii="Times New Roman" w:hAnsi="Times New Roman"/>
                <w:color w:val="231F20"/>
                <w:spacing w:val="14"/>
                <w:sz w:val="24"/>
                <w:szCs w:val="24"/>
                <w:lang w:val="ru-RU"/>
              </w:rPr>
              <w:t xml:space="preserve"> </w:t>
            </w:r>
            <w:r w:rsidRPr="0081660A">
              <w:rPr>
                <w:rFonts w:ascii="Times New Roman" w:hAnsi="Times New Roman"/>
                <w:color w:val="231F20"/>
                <w:sz w:val="24"/>
                <w:szCs w:val="24"/>
                <w:lang w:val="ru-RU"/>
              </w:rPr>
              <w:t>химических</w:t>
            </w:r>
            <w:r w:rsidRPr="0081660A">
              <w:rPr>
                <w:rFonts w:ascii="Times New Roman" w:hAnsi="Times New Roman"/>
                <w:color w:val="231F20"/>
                <w:spacing w:val="14"/>
                <w:sz w:val="24"/>
                <w:szCs w:val="24"/>
                <w:lang w:val="ru-RU"/>
              </w:rPr>
              <w:t xml:space="preserve"> </w:t>
            </w:r>
            <w:r w:rsidRPr="0081660A">
              <w:rPr>
                <w:rFonts w:ascii="Times New Roman" w:hAnsi="Times New Roman"/>
                <w:color w:val="231F20"/>
                <w:sz w:val="24"/>
                <w:szCs w:val="24"/>
                <w:lang w:val="ru-RU"/>
              </w:rPr>
              <w:t>превращений в различных</w:t>
            </w:r>
            <w:r w:rsidRPr="0081660A">
              <w:rPr>
                <w:rFonts w:ascii="Times New Roman" w:hAnsi="Times New Roman"/>
                <w:color w:val="231F20"/>
                <w:spacing w:val="-38"/>
                <w:sz w:val="24"/>
                <w:szCs w:val="24"/>
                <w:lang w:val="ru-RU"/>
              </w:rPr>
              <w:t xml:space="preserve"> </w:t>
            </w:r>
            <w:r w:rsidRPr="0081660A">
              <w:rPr>
                <w:rFonts w:ascii="Times New Roman" w:hAnsi="Times New Roman"/>
                <w:color w:val="231F20"/>
                <w:sz w:val="24"/>
                <w:szCs w:val="24"/>
                <w:lang w:val="ru-RU"/>
              </w:rPr>
              <w:t>условиях.</w:t>
            </w:r>
          </w:p>
          <w:p w:rsidR="00837B04" w:rsidRPr="0081660A" w:rsidRDefault="00837B04" w:rsidP="005F2108">
            <w:pPr>
              <w:pStyle w:val="TableParagraph"/>
              <w:spacing w:before="1"/>
              <w:ind w:left="108" w:right="166"/>
              <w:rPr>
                <w:rFonts w:ascii="Times New Roman" w:hAnsi="Times New Roman"/>
                <w:sz w:val="24"/>
                <w:szCs w:val="24"/>
                <w:lang w:val="ru-RU"/>
              </w:rPr>
            </w:pPr>
            <w:r w:rsidRPr="0081660A">
              <w:rPr>
                <w:rFonts w:ascii="Times New Roman" w:hAnsi="Times New Roman"/>
                <w:color w:val="231F20"/>
                <w:sz w:val="24"/>
                <w:szCs w:val="24"/>
                <w:lang w:val="ru-RU"/>
              </w:rPr>
              <w:t>Соблюдение</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правил</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экологически</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грамотного</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поведения</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в</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окружающей</w:t>
            </w:r>
            <w:r w:rsidRPr="0081660A">
              <w:rPr>
                <w:rFonts w:ascii="Times New Roman" w:hAnsi="Times New Roman"/>
                <w:color w:val="231F20"/>
                <w:spacing w:val="21"/>
                <w:sz w:val="24"/>
                <w:szCs w:val="24"/>
                <w:lang w:val="ru-RU"/>
              </w:rPr>
              <w:t xml:space="preserve"> </w:t>
            </w:r>
            <w:r w:rsidRPr="0081660A">
              <w:rPr>
                <w:rFonts w:ascii="Times New Roman" w:hAnsi="Times New Roman"/>
                <w:color w:val="231F20"/>
                <w:sz w:val="24"/>
                <w:szCs w:val="24"/>
                <w:lang w:val="ru-RU"/>
              </w:rPr>
              <w:t>среде.</w:t>
            </w:r>
          </w:p>
          <w:p w:rsidR="00837B04" w:rsidRPr="0081660A" w:rsidRDefault="00837B04" w:rsidP="005F2108">
            <w:pPr>
              <w:pStyle w:val="TableParagraph"/>
              <w:spacing w:before="1"/>
              <w:ind w:left="108" w:right="248"/>
              <w:rPr>
                <w:rFonts w:ascii="Times New Roman" w:hAnsi="Times New Roman"/>
                <w:sz w:val="24"/>
                <w:szCs w:val="24"/>
                <w:lang w:val="ru-RU"/>
              </w:rPr>
            </w:pPr>
            <w:r w:rsidRPr="0081660A">
              <w:rPr>
                <w:rFonts w:ascii="Times New Roman" w:hAnsi="Times New Roman"/>
                <w:color w:val="231F20"/>
                <w:sz w:val="24"/>
                <w:szCs w:val="24"/>
                <w:lang w:val="ru-RU"/>
              </w:rPr>
              <w:t>Оценка</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влияния</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химического</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загрязнения</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окружающей</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среды на</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организм</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человека</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и</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другие</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живые</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организмы.</w:t>
            </w:r>
          </w:p>
          <w:p w:rsidR="00837B04" w:rsidRPr="0081660A" w:rsidRDefault="00837B04" w:rsidP="005F2108">
            <w:pPr>
              <w:pStyle w:val="TableParagraph"/>
              <w:spacing w:before="1"/>
              <w:ind w:left="108" w:right="345"/>
              <w:rPr>
                <w:rFonts w:ascii="Times New Roman" w:hAnsi="Times New Roman"/>
                <w:sz w:val="24"/>
                <w:szCs w:val="24"/>
                <w:lang w:val="ru-RU"/>
              </w:rPr>
            </w:pPr>
            <w:r w:rsidRPr="0081660A">
              <w:rPr>
                <w:rFonts w:ascii="Times New Roman" w:hAnsi="Times New Roman"/>
                <w:color w:val="231F20"/>
                <w:sz w:val="24"/>
                <w:szCs w:val="24"/>
                <w:lang w:val="ru-RU"/>
              </w:rPr>
              <w:t>Соблюдение</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правил</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безопасного</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обращения</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с</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горючими</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и</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токсичными веществами, лабораторным</w:t>
            </w:r>
            <w:r w:rsidRPr="0081660A">
              <w:rPr>
                <w:rFonts w:ascii="Times New Roman" w:hAnsi="Times New Roman"/>
                <w:color w:val="231F20"/>
                <w:spacing w:val="32"/>
                <w:sz w:val="24"/>
                <w:szCs w:val="24"/>
                <w:lang w:val="ru-RU"/>
              </w:rPr>
              <w:t xml:space="preserve"> </w:t>
            </w:r>
            <w:r w:rsidRPr="0081660A">
              <w:rPr>
                <w:rFonts w:ascii="Times New Roman" w:hAnsi="Times New Roman"/>
                <w:color w:val="231F20"/>
                <w:sz w:val="24"/>
                <w:szCs w:val="24"/>
                <w:lang w:val="ru-RU"/>
              </w:rPr>
              <w:t>оборудованием.</w:t>
            </w:r>
          </w:p>
          <w:p w:rsidR="00837B04" w:rsidRDefault="00837B04" w:rsidP="005F2108">
            <w:pPr>
              <w:rPr>
                <w:color w:val="231F20"/>
                <w:w w:val="120"/>
                <w:sz w:val="18"/>
                <w:szCs w:val="18"/>
              </w:rPr>
            </w:pPr>
          </w:p>
          <w:p w:rsidR="00837B04" w:rsidRDefault="00837B04" w:rsidP="005F2108">
            <w:pPr>
              <w:rPr>
                <w:color w:val="231F20"/>
                <w:w w:val="120"/>
                <w:sz w:val="18"/>
                <w:szCs w:val="18"/>
              </w:rPr>
            </w:pPr>
          </w:p>
          <w:p w:rsidR="00837B04" w:rsidRPr="00A541D0" w:rsidRDefault="00837B04" w:rsidP="005F2108">
            <w:pPr>
              <w:pStyle w:val="TableParagraph"/>
              <w:spacing w:before="79"/>
              <w:ind w:left="108" w:right="398"/>
              <w:jc w:val="both"/>
              <w:rPr>
                <w:rFonts w:ascii="Times New Roman" w:eastAsia="Times New Roman" w:hAnsi="Times New Roman"/>
                <w:sz w:val="18"/>
                <w:szCs w:val="18"/>
                <w:lang w:val="ru-RU"/>
              </w:rPr>
            </w:pPr>
          </w:p>
        </w:tc>
        <w:tc>
          <w:tcPr>
            <w:tcW w:w="1524" w:type="dxa"/>
            <w:tcBorders>
              <w:top w:val="single" w:sz="4" w:space="0" w:color="auto"/>
              <w:left w:val="single" w:sz="4" w:space="0" w:color="auto"/>
              <w:bottom w:val="single" w:sz="4" w:space="0" w:color="auto"/>
              <w:right w:val="single" w:sz="4" w:space="0" w:color="auto"/>
            </w:tcBorders>
          </w:tcPr>
          <w:p w:rsidR="00837B04" w:rsidRPr="009933F9" w:rsidRDefault="00837B04" w:rsidP="005F2108">
            <w:pPr>
              <w:rPr>
                <w:bCs/>
              </w:rPr>
            </w:pPr>
            <w:r>
              <w:rPr>
                <w:bCs/>
                <w:color w:val="000000"/>
                <w:sz w:val="20"/>
                <w:szCs w:val="20"/>
              </w:rPr>
              <w:lastRenderedPageBreak/>
              <w:t xml:space="preserve">индивидуальные задания, конференция, самостоятельная работа, </w:t>
            </w:r>
            <w:r>
              <w:rPr>
                <w:bCs/>
                <w:color w:val="000000"/>
                <w:sz w:val="20"/>
                <w:szCs w:val="20"/>
              </w:rPr>
              <w:lastRenderedPageBreak/>
              <w:t>контрольная работа, зачёт, семинар</w:t>
            </w:r>
          </w:p>
        </w:tc>
      </w:tr>
      <w:tr w:rsidR="00837B04" w:rsidRPr="002C1D80" w:rsidTr="005F2108">
        <w:trPr>
          <w:jc w:val="center"/>
        </w:trPr>
        <w:tc>
          <w:tcPr>
            <w:tcW w:w="3652" w:type="dxa"/>
            <w:tcBorders>
              <w:top w:val="single" w:sz="4" w:space="0" w:color="auto"/>
              <w:left w:val="single" w:sz="4" w:space="0" w:color="auto"/>
              <w:bottom w:val="single" w:sz="4" w:space="0" w:color="auto"/>
              <w:right w:val="single" w:sz="4" w:space="0" w:color="auto"/>
            </w:tcBorders>
          </w:tcPr>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Pr="002B221D" w:rsidRDefault="00837B04" w:rsidP="005F2108">
            <w:pPr>
              <w:pStyle w:val="aff9"/>
              <w:widowControl w:val="0"/>
              <w:tabs>
                <w:tab w:val="left" w:pos="972"/>
              </w:tabs>
              <w:ind w:left="0" w:right="121"/>
              <w:jc w:val="both"/>
              <w:rPr>
                <w:sz w:val="24"/>
                <w:szCs w:val="24"/>
              </w:rPr>
            </w:pPr>
            <w:r>
              <w:rPr>
                <w:color w:val="231F20"/>
                <w:sz w:val="24"/>
                <w:szCs w:val="24"/>
              </w:rPr>
              <w:t>-</w:t>
            </w:r>
            <w:r w:rsidRPr="002B221D">
              <w:rPr>
                <w:color w:val="231F20"/>
                <w:sz w:val="24"/>
                <w:szCs w:val="24"/>
              </w:rPr>
              <w:t>умение</w:t>
            </w:r>
            <w:r w:rsidRPr="002B221D">
              <w:rPr>
                <w:color w:val="231F20"/>
                <w:spacing w:val="-33"/>
                <w:sz w:val="24"/>
                <w:szCs w:val="24"/>
              </w:rPr>
              <w:t xml:space="preserve"> </w:t>
            </w:r>
            <w:r w:rsidRPr="002B221D">
              <w:rPr>
                <w:color w:val="231F20"/>
                <w:sz w:val="24"/>
                <w:szCs w:val="24"/>
              </w:rPr>
              <w:t>использовать</w:t>
            </w:r>
            <w:r w:rsidRPr="002B221D">
              <w:rPr>
                <w:color w:val="231F20"/>
                <w:spacing w:val="-33"/>
                <w:sz w:val="24"/>
                <w:szCs w:val="24"/>
              </w:rPr>
              <w:t xml:space="preserve"> </w:t>
            </w:r>
            <w:r w:rsidRPr="002B221D">
              <w:rPr>
                <w:color w:val="231F20"/>
                <w:sz w:val="24"/>
                <w:szCs w:val="24"/>
              </w:rPr>
              <w:t>достижения</w:t>
            </w:r>
            <w:r w:rsidRPr="002B221D">
              <w:rPr>
                <w:color w:val="231F20"/>
                <w:spacing w:val="-33"/>
                <w:sz w:val="24"/>
                <w:szCs w:val="24"/>
              </w:rPr>
              <w:t xml:space="preserve"> </w:t>
            </w:r>
            <w:r w:rsidRPr="002B221D">
              <w:rPr>
                <w:color w:val="231F20"/>
                <w:sz w:val="24"/>
                <w:szCs w:val="24"/>
              </w:rPr>
              <w:t>современной</w:t>
            </w:r>
            <w:r w:rsidRPr="002B221D">
              <w:rPr>
                <w:color w:val="231F20"/>
                <w:spacing w:val="-33"/>
                <w:sz w:val="24"/>
                <w:szCs w:val="24"/>
              </w:rPr>
              <w:t xml:space="preserve"> </w:t>
            </w:r>
            <w:r w:rsidRPr="002B221D">
              <w:rPr>
                <w:color w:val="231F20"/>
                <w:sz w:val="24"/>
                <w:szCs w:val="24"/>
              </w:rPr>
              <w:t>химической</w:t>
            </w:r>
            <w:r w:rsidRPr="002B221D">
              <w:rPr>
                <w:color w:val="231F20"/>
                <w:spacing w:val="-33"/>
                <w:sz w:val="24"/>
                <w:szCs w:val="24"/>
              </w:rPr>
              <w:t xml:space="preserve"> </w:t>
            </w:r>
            <w:r w:rsidRPr="002B221D">
              <w:rPr>
                <w:color w:val="231F20"/>
                <w:sz w:val="24"/>
                <w:szCs w:val="24"/>
              </w:rPr>
              <w:t>науки</w:t>
            </w:r>
            <w:r w:rsidRPr="002B221D">
              <w:rPr>
                <w:color w:val="231F20"/>
                <w:spacing w:val="-33"/>
                <w:sz w:val="24"/>
                <w:szCs w:val="24"/>
              </w:rPr>
              <w:t xml:space="preserve"> </w:t>
            </w:r>
            <w:r w:rsidRPr="002B221D">
              <w:rPr>
                <w:color w:val="231F20"/>
                <w:sz w:val="24"/>
                <w:szCs w:val="24"/>
              </w:rPr>
              <w:t>и</w:t>
            </w:r>
            <w:r w:rsidRPr="002B221D">
              <w:rPr>
                <w:color w:val="231F20"/>
                <w:spacing w:val="-33"/>
                <w:sz w:val="24"/>
                <w:szCs w:val="24"/>
              </w:rPr>
              <w:t xml:space="preserve"> </w:t>
            </w:r>
            <w:r w:rsidRPr="002B221D">
              <w:rPr>
                <w:color w:val="231F20"/>
                <w:sz w:val="24"/>
                <w:szCs w:val="24"/>
              </w:rPr>
              <w:t>химических</w:t>
            </w:r>
            <w:r w:rsidRPr="002B221D">
              <w:rPr>
                <w:color w:val="231F20"/>
                <w:spacing w:val="-20"/>
                <w:sz w:val="24"/>
                <w:szCs w:val="24"/>
              </w:rPr>
              <w:t xml:space="preserve"> </w:t>
            </w:r>
            <w:r w:rsidRPr="002B221D">
              <w:rPr>
                <w:color w:val="231F20"/>
                <w:sz w:val="24"/>
                <w:szCs w:val="24"/>
              </w:rPr>
              <w:t>технологий</w:t>
            </w:r>
            <w:r w:rsidRPr="002B221D">
              <w:rPr>
                <w:color w:val="231F20"/>
                <w:spacing w:val="-20"/>
                <w:sz w:val="24"/>
                <w:szCs w:val="24"/>
              </w:rPr>
              <w:t xml:space="preserve"> </w:t>
            </w:r>
            <w:r w:rsidRPr="002B221D">
              <w:rPr>
                <w:color w:val="231F20"/>
                <w:sz w:val="24"/>
                <w:szCs w:val="24"/>
              </w:rPr>
              <w:t>для</w:t>
            </w:r>
            <w:r w:rsidRPr="002B221D">
              <w:rPr>
                <w:color w:val="231F20"/>
                <w:spacing w:val="-20"/>
                <w:sz w:val="24"/>
                <w:szCs w:val="24"/>
              </w:rPr>
              <w:t xml:space="preserve"> </w:t>
            </w:r>
            <w:r w:rsidRPr="002B221D">
              <w:rPr>
                <w:color w:val="231F20"/>
                <w:sz w:val="24"/>
                <w:szCs w:val="24"/>
              </w:rPr>
              <w:t>повышения</w:t>
            </w:r>
            <w:r w:rsidRPr="002B221D">
              <w:rPr>
                <w:color w:val="231F20"/>
                <w:spacing w:val="-20"/>
                <w:sz w:val="24"/>
                <w:szCs w:val="24"/>
              </w:rPr>
              <w:t xml:space="preserve"> </w:t>
            </w:r>
            <w:r w:rsidRPr="002B221D">
              <w:rPr>
                <w:color w:val="231F20"/>
                <w:sz w:val="24"/>
                <w:szCs w:val="24"/>
              </w:rPr>
              <w:t>собственного</w:t>
            </w:r>
            <w:r w:rsidRPr="002B221D">
              <w:rPr>
                <w:color w:val="231F20"/>
                <w:spacing w:val="-20"/>
                <w:sz w:val="24"/>
                <w:szCs w:val="24"/>
              </w:rPr>
              <w:t xml:space="preserve"> </w:t>
            </w:r>
            <w:r w:rsidRPr="002B221D">
              <w:rPr>
                <w:color w:val="231F20"/>
                <w:sz w:val="24"/>
                <w:szCs w:val="24"/>
              </w:rPr>
              <w:t>интеллектуального</w:t>
            </w:r>
            <w:r w:rsidRPr="002B221D">
              <w:rPr>
                <w:color w:val="231F20"/>
                <w:spacing w:val="-20"/>
                <w:sz w:val="24"/>
                <w:szCs w:val="24"/>
              </w:rPr>
              <w:t xml:space="preserve"> </w:t>
            </w:r>
            <w:r w:rsidRPr="002B221D">
              <w:rPr>
                <w:color w:val="231F20"/>
                <w:sz w:val="24"/>
                <w:szCs w:val="24"/>
              </w:rPr>
              <w:t>развития в выбранной профессиональной</w:t>
            </w:r>
            <w:r w:rsidRPr="002B221D">
              <w:rPr>
                <w:color w:val="231F20"/>
                <w:spacing w:val="12"/>
                <w:sz w:val="24"/>
                <w:szCs w:val="24"/>
              </w:rPr>
              <w:t xml:space="preserve"> </w:t>
            </w:r>
            <w:r w:rsidRPr="002B221D">
              <w:rPr>
                <w:color w:val="231F20"/>
                <w:sz w:val="24"/>
                <w:szCs w:val="24"/>
              </w:rPr>
              <w:t>деятельности;</w:t>
            </w:r>
          </w:p>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Default="00837B04" w:rsidP="005F2108">
            <w:pPr>
              <w:snapToGrid w:val="0"/>
              <w:rPr>
                <w:rStyle w:val="FontStyle44"/>
                <w:color w:val="262626"/>
                <w:sz w:val="22"/>
              </w:rPr>
            </w:pPr>
          </w:p>
          <w:p w:rsidR="00837B04" w:rsidRPr="00D01179"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tc>
        <w:tc>
          <w:tcPr>
            <w:tcW w:w="4394" w:type="dxa"/>
            <w:tcBorders>
              <w:top w:val="single" w:sz="4" w:space="0" w:color="auto"/>
              <w:left w:val="single" w:sz="4" w:space="0" w:color="auto"/>
              <w:bottom w:val="single" w:sz="4" w:space="0" w:color="auto"/>
              <w:right w:val="single" w:sz="4" w:space="0" w:color="auto"/>
            </w:tcBorders>
          </w:tcPr>
          <w:p w:rsidR="00837B04" w:rsidRPr="000D320A" w:rsidRDefault="00837B04" w:rsidP="005F2108">
            <w:pPr>
              <w:pStyle w:val="TableParagraph"/>
              <w:spacing w:before="67"/>
              <w:ind w:left="108" w:right="113"/>
              <w:rPr>
                <w:rFonts w:ascii="Times New Roman" w:hAnsi="Times New Roman"/>
                <w:sz w:val="24"/>
                <w:szCs w:val="24"/>
                <w:lang w:val="ru-RU"/>
              </w:rPr>
            </w:pPr>
            <w:r w:rsidRPr="000D320A">
              <w:rPr>
                <w:rFonts w:ascii="Times New Roman" w:hAnsi="Times New Roman"/>
                <w:color w:val="231F20"/>
                <w:sz w:val="24"/>
                <w:szCs w:val="24"/>
                <w:lang w:val="ru-RU"/>
              </w:rPr>
              <w:t>Характеристика</w:t>
            </w:r>
            <w:r w:rsidRPr="000D320A">
              <w:rPr>
                <w:rFonts w:ascii="Times New Roman" w:hAnsi="Times New Roman"/>
                <w:color w:val="231F20"/>
                <w:spacing w:val="15"/>
                <w:sz w:val="24"/>
                <w:szCs w:val="24"/>
                <w:lang w:val="ru-RU"/>
              </w:rPr>
              <w:t xml:space="preserve"> </w:t>
            </w:r>
            <w:r w:rsidRPr="000D320A">
              <w:rPr>
                <w:rFonts w:ascii="Times New Roman" w:hAnsi="Times New Roman"/>
                <w:color w:val="231F20"/>
                <w:sz w:val="24"/>
                <w:szCs w:val="24"/>
                <w:lang w:val="ru-RU"/>
              </w:rPr>
              <w:t>состава,</w:t>
            </w:r>
            <w:r w:rsidRPr="000D320A">
              <w:rPr>
                <w:rFonts w:ascii="Times New Roman" w:hAnsi="Times New Roman"/>
                <w:color w:val="231F20"/>
                <w:spacing w:val="15"/>
                <w:sz w:val="24"/>
                <w:szCs w:val="24"/>
                <w:lang w:val="ru-RU"/>
              </w:rPr>
              <w:t xml:space="preserve"> </w:t>
            </w:r>
            <w:r w:rsidRPr="000D320A">
              <w:rPr>
                <w:rFonts w:ascii="Times New Roman" w:hAnsi="Times New Roman"/>
                <w:color w:val="231F20"/>
                <w:sz w:val="24"/>
                <w:szCs w:val="24"/>
                <w:lang w:val="ru-RU"/>
              </w:rPr>
              <w:t>строения,</w:t>
            </w:r>
            <w:r w:rsidRPr="000D320A">
              <w:rPr>
                <w:rFonts w:ascii="Times New Roman" w:hAnsi="Times New Roman"/>
                <w:color w:val="231F20"/>
                <w:spacing w:val="15"/>
                <w:sz w:val="24"/>
                <w:szCs w:val="24"/>
                <w:lang w:val="ru-RU"/>
              </w:rPr>
              <w:t xml:space="preserve"> </w:t>
            </w:r>
            <w:r w:rsidRPr="000D320A">
              <w:rPr>
                <w:rFonts w:ascii="Times New Roman" w:hAnsi="Times New Roman"/>
                <w:color w:val="231F20"/>
                <w:sz w:val="24"/>
                <w:szCs w:val="24"/>
                <w:lang w:val="ru-RU"/>
              </w:rPr>
              <w:t>свойств,</w:t>
            </w:r>
            <w:r w:rsidRPr="000D320A">
              <w:rPr>
                <w:rFonts w:ascii="Times New Roman" w:hAnsi="Times New Roman"/>
                <w:color w:val="231F20"/>
                <w:spacing w:val="15"/>
                <w:sz w:val="24"/>
                <w:szCs w:val="24"/>
                <w:lang w:val="ru-RU"/>
              </w:rPr>
              <w:t xml:space="preserve"> </w:t>
            </w:r>
            <w:r w:rsidRPr="000D320A">
              <w:rPr>
                <w:rFonts w:ascii="Times New Roman" w:hAnsi="Times New Roman"/>
                <w:color w:val="231F20"/>
                <w:sz w:val="24"/>
                <w:szCs w:val="24"/>
                <w:lang w:val="ru-RU"/>
              </w:rPr>
              <w:t>получения</w:t>
            </w:r>
            <w:r w:rsidRPr="000D320A">
              <w:rPr>
                <w:rFonts w:ascii="Times New Roman" w:hAnsi="Times New Roman"/>
                <w:color w:val="231F20"/>
                <w:spacing w:val="15"/>
                <w:sz w:val="24"/>
                <w:szCs w:val="24"/>
                <w:lang w:val="ru-RU"/>
              </w:rPr>
              <w:t xml:space="preserve"> </w:t>
            </w:r>
            <w:r w:rsidRPr="000D320A">
              <w:rPr>
                <w:rFonts w:ascii="Times New Roman" w:hAnsi="Times New Roman"/>
                <w:color w:val="231F20"/>
                <w:sz w:val="24"/>
                <w:szCs w:val="24"/>
                <w:lang w:val="ru-RU"/>
              </w:rPr>
              <w:t>и</w:t>
            </w:r>
            <w:r w:rsidRPr="000D320A">
              <w:rPr>
                <w:rFonts w:ascii="Times New Roman" w:hAnsi="Times New Roman"/>
                <w:color w:val="231F20"/>
                <w:spacing w:val="15"/>
                <w:sz w:val="24"/>
                <w:szCs w:val="24"/>
                <w:lang w:val="ru-RU"/>
              </w:rPr>
              <w:t xml:space="preserve"> </w:t>
            </w:r>
            <w:r w:rsidRPr="000D320A">
              <w:rPr>
                <w:rFonts w:ascii="Times New Roman" w:hAnsi="Times New Roman"/>
                <w:color w:val="231F20"/>
                <w:sz w:val="24"/>
                <w:szCs w:val="24"/>
                <w:lang w:val="ru-RU"/>
              </w:rPr>
              <w:t>применения важнейших металлов (</w:t>
            </w:r>
            <w:r w:rsidRPr="000D320A">
              <w:rPr>
                <w:rFonts w:ascii="Times New Roman" w:hAnsi="Times New Roman"/>
                <w:color w:val="231F20"/>
                <w:sz w:val="24"/>
                <w:szCs w:val="24"/>
              </w:rPr>
              <w:t>I</w:t>
            </w:r>
            <w:r w:rsidRPr="000D320A">
              <w:rPr>
                <w:rFonts w:ascii="Times New Roman" w:hAnsi="Times New Roman"/>
                <w:color w:val="231F20"/>
                <w:sz w:val="24"/>
                <w:szCs w:val="24"/>
                <w:lang w:val="ru-RU"/>
              </w:rPr>
              <w:t xml:space="preserve">А и </w:t>
            </w:r>
            <w:r w:rsidRPr="000D320A">
              <w:rPr>
                <w:rFonts w:ascii="Times New Roman" w:hAnsi="Times New Roman"/>
                <w:color w:val="231F20"/>
                <w:sz w:val="24"/>
                <w:szCs w:val="24"/>
              </w:rPr>
              <w:t>II</w:t>
            </w:r>
            <w:r w:rsidRPr="000D320A">
              <w:rPr>
                <w:rFonts w:ascii="Times New Roman" w:hAnsi="Times New Roman"/>
                <w:color w:val="231F20"/>
                <w:sz w:val="24"/>
                <w:szCs w:val="24"/>
                <w:lang w:val="ru-RU"/>
              </w:rPr>
              <w:t xml:space="preserve"> А групп, алюминия, железа)</w:t>
            </w:r>
          </w:p>
          <w:p w:rsidR="00837B04" w:rsidRPr="000D320A" w:rsidRDefault="00837B04" w:rsidP="005F2108">
            <w:pPr>
              <w:pStyle w:val="TableParagraph"/>
              <w:spacing w:before="1"/>
              <w:ind w:left="108"/>
              <w:rPr>
                <w:rFonts w:ascii="Times New Roman" w:hAnsi="Times New Roman"/>
                <w:sz w:val="24"/>
                <w:szCs w:val="24"/>
                <w:lang w:val="ru-RU"/>
              </w:rPr>
            </w:pPr>
            <w:r w:rsidRPr="000D320A">
              <w:rPr>
                <w:rFonts w:ascii="Times New Roman" w:hAnsi="Times New Roman"/>
                <w:color w:val="231F20"/>
                <w:sz w:val="24"/>
                <w:szCs w:val="24"/>
                <w:lang w:val="ru-RU"/>
              </w:rPr>
              <w:t>и</w:t>
            </w:r>
            <w:r w:rsidRPr="000D320A">
              <w:rPr>
                <w:rFonts w:ascii="Times New Roman" w:hAnsi="Times New Roman"/>
                <w:color w:val="231F20"/>
                <w:spacing w:val="-27"/>
                <w:sz w:val="24"/>
                <w:szCs w:val="24"/>
                <w:lang w:val="ru-RU"/>
              </w:rPr>
              <w:t xml:space="preserve"> </w:t>
            </w:r>
            <w:r w:rsidRPr="000D320A">
              <w:rPr>
                <w:rFonts w:ascii="Times New Roman" w:hAnsi="Times New Roman"/>
                <w:color w:val="231F20"/>
                <w:sz w:val="24"/>
                <w:szCs w:val="24"/>
                <w:lang w:val="ru-RU"/>
              </w:rPr>
              <w:t>их</w:t>
            </w:r>
            <w:r w:rsidRPr="000D320A">
              <w:rPr>
                <w:rFonts w:ascii="Times New Roman" w:hAnsi="Times New Roman"/>
                <w:color w:val="231F20"/>
                <w:spacing w:val="-27"/>
                <w:sz w:val="24"/>
                <w:szCs w:val="24"/>
                <w:lang w:val="ru-RU"/>
              </w:rPr>
              <w:t xml:space="preserve"> </w:t>
            </w:r>
            <w:r w:rsidRPr="000D320A">
              <w:rPr>
                <w:rFonts w:ascii="Times New Roman" w:hAnsi="Times New Roman"/>
                <w:color w:val="231F20"/>
                <w:sz w:val="24"/>
                <w:szCs w:val="24"/>
                <w:lang w:val="ru-RU"/>
              </w:rPr>
              <w:t>соединений.</w:t>
            </w:r>
          </w:p>
          <w:p w:rsidR="00837B04" w:rsidRPr="000D320A" w:rsidRDefault="00837B04" w:rsidP="005F2108">
            <w:pPr>
              <w:pStyle w:val="TableParagraph"/>
              <w:spacing w:before="1"/>
              <w:ind w:left="108" w:right="113"/>
              <w:rPr>
                <w:rFonts w:ascii="Times New Roman" w:hAnsi="Times New Roman"/>
                <w:sz w:val="24"/>
                <w:szCs w:val="24"/>
                <w:lang w:val="ru-RU"/>
              </w:rPr>
            </w:pPr>
            <w:r w:rsidRPr="000D320A">
              <w:rPr>
                <w:rFonts w:ascii="Times New Roman" w:hAnsi="Times New Roman"/>
                <w:color w:val="231F20"/>
                <w:sz w:val="24"/>
                <w:szCs w:val="24"/>
                <w:lang w:val="ru-RU"/>
              </w:rPr>
              <w:t>Характеристика</w:t>
            </w:r>
            <w:r w:rsidRPr="000D320A">
              <w:rPr>
                <w:rFonts w:ascii="Times New Roman" w:hAnsi="Times New Roman"/>
                <w:color w:val="231F20"/>
                <w:spacing w:val="-36"/>
                <w:sz w:val="24"/>
                <w:szCs w:val="24"/>
                <w:lang w:val="ru-RU"/>
              </w:rPr>
              <w:t xml:space="preserve"> </w:t>
            </w:r>
            <w:r w:rsidRPr="000D320A">
              <w:rPr>
                <w:rFonts w:ascii="Times New Roman" w:hAnsi="Times New Roman"/>
                <w:color w:val="231F20"/>
                <w:sz w:val="24"/>
                <w:szCs w:val="24"/>
                <w:lang w:val="ru-RU"/>
              </w:rPr>
              <w:t>состава,</w:t>
            </w:r>
            <w:r w:rsidRPr="000D320A">
              <w:rPr>
                <w:rFonts w:ascii="Times New Roman" w:hAnsi="Times New Roman"/>
                <w:color w:val="231F20"/>
                <w:spacing w:val="-36"/>
                <w:sz w:val="24"/>
                <w:szCs w:val="24"/>
                <w:lang w:val="ru-RU"/>
              </w:rPr>
              <w:t xml:space="preserve"> </w:t>
            </w:r>
            <w:r w:rsidRPr="000D320A">
              <w:rPr>
                <w:rFonts w:ascii="Times New Roman" w:hAnsi="Times New Roman"/>
                <w:color w:val="231F20"/>
                <w:sz w:val="24"/>
                <w:szCs w:val="24"/>
                <w:lang w:val="ru-RU"/>
              </w:rPr>
              <w:t>строения,</w:t>
            </w:r>
            <w:r w:rsidRPr="000D320A">
              <w:rPr>
                <w:rFonts w:ascii="Times New Roman" w:hAnsi="Times New Roman"/>
                <w:color w:val="231F20"/>
                <w:spacing w:val="-36"/>
                <w:sz w:val="24"/>
                <w:szCs w:val="24"/>
                <w:lang w:val="ru-RU"/>
              </w:rPr>
              <w:t xml:space="preserve"> </w:t>
            </w:r>
            <w:r w:rsidRPr="000D320A">
              <w:rPr>
                <w:rFonts w:ascii="Times New Roman" w:hAnsi="Times New Roman"/>
                <w:color w:val="231F20"/>
                <w:sz w:val="24"/>
                <w:szCs w:val="24"/>
                <w:lang w:val="ru-RU"/>
              </w:rPr>
              <w:t>свойств,</w:t>
            </w:r>
            <w:r w:rsidRPr="000D320A">
              <w:rPr>
                <w:rFonts w:ascii="Times New Roman" w:hAnsi="Times New Roman"/>
                <w:color w:val="231F20"/>
                <w:spacing w:val="-36"/>
                <w:sz w:val="24"/>
                <w:szCs w:val="24"/>
                <w:lang w:val="ru-RU"/>
              </w:rPr>
              <w:t xml:space="preserve"> </w:t>
            </w:r>
            <w:r w:rsidRPr="000D320A">
              <w:rPr>
                <w:rFonts w:ascii="Times New Roman" w:hAnsi="Times New Roman"/>
                <w:color w:val="231F20"/>
                <w:sz w:val="24"/>
                <w:szCs w:val="24"/>
                <w:lang w:val="ru-RU"/>
              </w:rPr>
              <w:t>получения</w:t>
            </w:r>
            <w:r w:rsidRPr="000D320A">
              <w:rPr>
                <w:rFonts w:ascii="Times New Roman" w:hAnsi="Times New Roman"/>
                <w:color w:val="231F20"/>
                <w:spacing w:val="-36"/>
                <w:sz w:val="24"/>
                <w:szCs w:val="24"/>
                <w:lang w:val="ru-RU"/>
              </w:rPr>
              <w:t xml:space="preserve"> </w:t>
            </w:r>
            <w:r w:rsidRPr="000D320A">
              <w:rPr>
                <w:rFonts w:ascii="Times New Roman" w:hAnsi="Times New Roman"/>
                <w:color w:val="231F20"/>
                <w:sz w:val="24"/>
                <w:szCs w:val="24"/>
                <w:lang w:val="ru-RU"/>
              </w:rPr>
              <w:t>и</w:t>
            </w:r>
            <w:r w:rsidRPr="000D320A">
              <w:rPr>
                <w:rFonts w:ascii="Times New Roman" w:hAnsi="Times New Roman"/>
                <w:color w:val="231F20"/>
                <w:spacing w:val="-36"/>
                <w:sz w:val="24"/>
                <w:szCs w:val="24"/>
                <w:lang w:val="ru-RU"/>
              </w:rPr>
              <w:t xml:space="preserve"> </w:t>
            </w:r>
            <w:r w:rsidRPr="000D320A">
              <w:rPr>
                <w:rFonts w:ascii="Times New Roman" w:hAnsi="Times New Roman"/>
                <w:color w:val="231F20"/>
                <w:sz w:val="24"/>
                <w:szCs w:val="24"/>
                <w:lang w:val="ru-RU"/>
              </w:rPr>
              <w:t>приме- нения</w:t>
            </w:r>
            <w:r w:rsidRPr="000D320A">
              <w:rPr>
                <w:rFonts w:ascii="Times New Roman" w:hAnsi="Times New Roman"/>
                <w:color w:val="231F20"/>
                <w:spacing w:val="-27"/>
                <w:sz w:val="24"/>
                <w:szCs w:val="24"/>
                <w:lang w:val="ru-RU"/>
              </w:rPr>
              <w:t xml:space="preserve"> </w:t>
            </w:r>
            <w:r w:rsidRPr="000D320A">
              <w:rPr>
                <w:rFonts w:ascii="Times New Roman" w:hAnsi="Times New Roman"/>
                <w:color w:val="231F20"/>
                <w:sz w:val="24"/>
                <w:szCs w:val="24"/>
                <w:lang w:val="ru-RU"/>
              </w:rPr>
              <w:t>важнейших</w:t>
            </w:r>
            <w:r w:rsidRPr="000D320A">
              <w:rPr>
                <w:rFonts w:ascii="Times New Roman" w:hAnsi="Times New Roman"/>
                <w:color w:val="231F20"/>
                <w:spacing w:val="-27"/>
                <w:sz w:val="24"/>
                <w:szCs w:val="24"/>
                <w:lang w:val="ru-RU"/>
              </w:rPr>
              <w:t xml:space="preserve"> </w:t>
            </w:r>
            <w:r w:rsidRPr="000D320A">
              <w:rPr>
                <w:rFonts w:ascii="Times New Roman" w:hAnsi="Times New Roman"/>
                <w:color w:val="231F20"/>
                <w:sz w:val="24"/>
                <w:szCs w:val="24"/>
                <w:lang w:val="ru-RU"/>
              </w:rPr>
              <w:t>неметаллов</w:t>
            </w:r>
            <w:r w:rsidRPr="000D320A">
              <w:rPr>
                <w:rFonts w:ascii="Times New Roman" w:hAnsi="Times New Roman"/>
                <w:color w:val="231F20"/>
                <w:spacing w:val="-27"/>
                <w:sz w:val="24"/>
                <w:szCs w:val="24"/>
                <w:lang w:val="ru-RU"/>
              </w:rPr>
              <w:t xml:space="preserve"> </w:t>
            </w:r>
            <w:r w:rsidRPr="000D320A">
              <w:rPr>
                <w:rFonts w:ascii="Times New Roman" w:hAnsi="Times New Roman"/>
                <w:color w:val="231F20"/>
                <w:sz w:val="24"/>
                <w:szCs w:val="24"/>
                <w:lang w:val="ru-RU"/>
              </w:rPr>
              <w:t>(</w:t>
            </w:r>
            <w:r w:rsidRPr="000D320A">
              <w:rPr>
                <w:rFonts w:ascii="Times New Roman" w:hAnsi="Times New Roman"/>
                <w:color w:val="231F20"/>
                <w:sz w:val="24"/>
                <w:szCs w:val="24"/>
              </w:rPr>
              <w:t>VIII</w:t>
            </w:r>
            <w:r w:rsidRPr="000D320A">
              <w:rPr>
                <w:rFonts w:ascii="Times New Roman" w:hAnsi="Times New Roman"/>
                <w:color w:val="231F20"/>
                <w:spacing w:val="-27"/>
                <w:sz w:val="24"/>
                <w:szCs w:val="24"/>
                <w:lang w:val="ru-RU"/>
              </w:rPr>
              <w:t xml:space="preserve"> </w:t>
            </w:r>
            <w:r w:rsidRPr="000D320A">
              <w:rPr>
                <w:rFonts w:ascii="Times New Roman" w:hAnsi="Times New Roman"/>
                <w:color w:val="231F20"/>
                <w:sz w:val="24"/>
                <w:szCs w:val="24"/>
                <w:lang w:val="ru-RU"/>
              </w:rPr>
              <w:t>А,</w:t>
            </w:r>
            <w:r w:rsidRPr="000D320A">
              <w:rPr>
                <w:rFonts w:ascii="Times New Roman" w:hAnsi="Times New Roman"/>
                <w:color w:val="231F20"/>
                <w:spacing w:val="-27"/>
                <w:sz w:val="24"/>
                <w:szCs w:val="24"/>
                <w:lang w:val="ru-RU"/>
              </w:rPr>
              <w:t xml:space="preserve"> </w:t>
            </w:r>
            <w:r w:rsidRPr="000D320A">
              <w:rPr>
                <w:rFonts w:ascii="Times New Roman" w:hAnsi="Times New Roman"/>
                <w:color w:val="231F20"/>
                <w:sz w:val="24"/>
                <w:szCs w:val="24"/>
              </w:rPr>
              <w:t>VII</w:t>
            </w:r>
            <w:r w:rsidRPr="000D320A">
              <w:rPr>
                <w:rFonts w:ascii="Times New Roman" w:hAnsi="Times New Roman"/>
                <w:color w:val="231F20"/>
                <w:sz w:val="24"/>
                <w:szCs w:val="24"/>
                <w:lang w:val="ru-RU"/>
              </w:rPr>
              <w:t>А,</w:t>
            </w:r>
            <w:r w:rsidRPr="000D320A">
              <w:rPr>
                <w:rFonts w:ascii="Times New Roman" w:hAnsi="Times New Roman"/>
                <w:color w:val="231F20"/>
                <w:spacing w:val="-27"/>
                <w:sz w:val="24"/>
                <w:szCs w:val="24"/>
                <w:lang w:val="ru-RU"/>
              </w:rPr>
              <w:t xml:space="preserve"> </w:t>
            </w:r>
            <w:r w:rsidRPr="000D320A">
              <w:rPr>
                <w:rFonts w:ascii="Times New Roman" w:hAnsi="Times New Roman"/>
                <w:color w:val="231F20"/>
                <w:sz w:val="24"/>
                <w:szCs w:val="24"/>
              </w:rPr>
              <w:t>VI</w:t>
            </w:r>
            <w:r w:rsidRPr="000D320A">
              <w:rPr>
                <w:rFonts w:ascii="Times New Roman" w:hAnsi="Times New Roman"/>
                <w:color w:val="231F20"/>
                <w:sz w:val="24"/>
                <w:szCs w:val="24"/>
                <w:lang w:val="ru-RU"/>
              </w:rPr>
              <w:t>А</w:t>
            </w:r>
            <w:r w:rsidRPr="000D320A">
              <w:rPr>
                <w:rFonts w:ascii="Times New Roman" w:hAnsi="Times New Roman"/>
                <w:color w:val="231F20"/>
                <w:spacing w:val="-27"/>
                <w:sz w:val="24"/>
                <w:szCs w:val="24"/>
                <w:lang w:val="ru-RU"/>
              </w:rPr>
              <w:t xml:space="preserve"> </w:t>
            </w:r>
            <w:r w:rsidRPr="000D320A">
              <w:rPr>
                <w:rFonts w:ascii="Times New Roman" w:hAnsi="Times New Roman"/>
                <w:color w:val="231F20"/>
                <w:sz w:val="24"/>
                <w:szCs w:val="24"/>
                <w:lang w:val="ru-RU"/>
              </w:rPr>
              <w:t>групп,</w:t>
            </w:r>
            <w:r w:rsidRPr="000D320A">
              <w:rPr>
                <w:rFonts w:ascii="Times New Roman" w:hAnsi="Times New Roman"/>
                <w:color w:val="231F20"/>
                <w:spacing w:val="-27"/>
                <w:sz w:val="24"/>
                <w:szCs w:val="24"/>
                <w:lang w:val="ru-RU"/>
              </w:rPr>
              <w:t xml:space="preserve"> </w:t>
            </w:r>
            <w:r w:rsidRPr="000D320A">
              <w:rPr>
                <w:rFonts w:ascii="Times New Roman" w:hAnsi="Times New Roman"/>
                <w:color w:val="231F20"/>
                <w:sz w:val="24"/>
                <w:szCs w:val="24"/>
                <w:lang w:val="ru-RU"/>
              </w:rPr>
              <w:t>а</w:t>
            </w:r>
            <w:r w:rsidRPr="000D320A">
              <w:rPr>
                <w:rFonts w:ascii="Times New Roman" w:hAnsi="Times New Roman"/>
                <w:color w:val="231F20"/>
                <w:spacing w:val="-27"/>
                <w:sz w:val="24"/>
                <w:szCs w:val="24"/>
                <w:lang w:val="ru-RU"/>
              </w:rPr>
              <w:t xml:space="preserve"> </w:t>
            </w:r>
            <w:r w:rsidRPr="000D320A">
              <w:rPr>
                <w:rFonts w:ascii="Times New Roman" w:hAnsi="Times New Roman"/>
                <w:color w:val="231F20"/>
                <w:sz w:val="24"/>
                <w:szCs w:val="24"/>
                <w:lang w:val="ru-RU"/>
              </w:rPr>
              <w:t>также</w:t>
            </w:r>
            <w:r w:rsidRPr="000D320A">
              <w:rPr>
                <w:rFonts w:ascii="Times New Roman" w:hAnsi="Times New Roman"/>
                <w:color w:val="231F20"/>
                <w:spacing w:val="-2"/>
                <w:sz w:val="24"/>
                <w:szCs w:val="24"/>
                <w:lang w:val="ru-RU"/>
              </w:rPr>
              <w:t xml:space="preserve"> </w:t>
            </w:r>
            <w:r w:rsidRPr="000D320A">
              <w:rPr>
                <w:rFonts w:ascii="Times New Roman" w:hAnsi="Times New Roman"/>
                <w:color w:val="231F20"/>
                <w:sz w:val="24"/>
                <w:szCs w:val="24"/>
                <w:lang w:val="ru-RU"/>
              </w:rPr>
              <w:t>азота</w:t>
            </w:r>
            <w:r w:rsidRPr="000D320A">
              <w:rPr>
                <w:rFonts w:ascii="Times New Roman" w:hAnsi="Times New Roman"/>
                <w:color w:val="231F20"/>
                <w:spacing w:val="-38"/>
                <w:sz w:val="24"/>
                <w:szCs w:val="24"/>
                <w:lang w:val="ru-RU"/>
              </w:rPr>
              <w:t xml:space="preserve"> </w:t>
            </w:r>
            <w:r w:rsidRPr="000D320A">
              <w:rPr>
                <w:rFonts w:ascii="Times New Roman" w:hAnsi="Times New Roman"/>
                <w:color w:val="231F20"/>
                <w:sz w:val="24"/>
                <w:szCs w:val="24"/>
                <w:lang w:val="ru-RU"/>
              </w:rPr>
              <w:t>и</w:t>
            </w:r>
            <w:r w:rsidRPr="000D320A">
              <w:rPr>
                <w:rFonts w:ascii="Times New Roman" w:hAnsi="Times New Roman"/>
                <w:color w:val="231F20"/>
                <w:spacing w:val="-38"/>
                <w:sz w:val="24"/>
                <w:szCs w:val="24"/>
                <w:lang w:val="ru-RU"/>
              </w:rPr>
              <w:t xml:space="preserve"> </w:t>
            </w:r>
            <w:r w:rsidRPr="000D320A">
              <w:rPr>
                <w:rFonts w:ascii="Times New Roman" w:hAnsi="Times New Roman"/>
                <w:color w:val="231F20"/>
                <w:sz w:val="24"/>
                <w:szCs w:val="24"/>
                <w:lang w:val="ru-RU"/>
              </w:rPr>
              <w:t>фосфора,</w:t>
            </w:r>
            <w:r w:rsidRPr="000D320A">
              <w:rPr>
                <w:rFonts w:ascii="Times New Roman" w:hAnsi="Times New Roman"/>
                <w:color w:val="231F20"/>
                <w:spacing w:val="-38"/>
                <w:sz w:val="24"/>
                <w:szCs w:val="24"/>
                <w:lang w:val="ru-RU"/>
              </w:rPr>
              <w:t xml:space="preserve"> </w:t>
            </w:r>
            <w:r w:rsidRPr="000D320A">
              <w:rPr>
                <w:rFonts w:ascii="Times New Roman" w:hAnsi="Times New Roman"/>
                <w:color w:val="231F20"/>
                <w:sz w:val="24"/>
                <w:szCs w:val="24"/>
                <w:lang w:val="ru-RU"/>
              </w:rPr>
              <w:t>углерода</w:t>
            </w:r>
            <w:r w:rsidRPr="000D320A">
              <w:rPr>
                <w:rFonts w:ascii="Times New Roman" w:hAnsi="Times New Roman"/>
                <w:color w:val="231F20"/>
                <w:spacing w:val="-38"/>
                <w:sz w:val="24"/>
                <w:szCs w:val="24"/>
                <w:lang w:val="ru-RU"/>
              </w:rPr>
              <w:t xml:space="preserve"> </w:t>
            </w:r>
            <w:r w:rsidRPr="000D320A">
              <w:rPr>
                <w:rFonts w:ascii="Times New Roman" w:hAnsi="Times New Roman"/>
                <w:color w:val="231F20"/>
                <w:sz w:val="24"/>
                <w:szCs w:val="24"/>
                <w:lang w:val="ru-RU"/>
              </w:rPr>
              <w:t>и</w:t>
            </w:r>
            <w:r w:rsidRPr="000D320A">
              <w:rPr>
                <w:rFonts w:ascii="Times New Roman" w:hAnsi="Times New Roman"/>
                <w:color w:val="231F20"/>
                <w:spacing w:val="-38"/>
                <w:sz w:val="24"/>
                <w:szCs w:val="24"/>
                <w:lang w:val="ru-RU"/>
              </w:rPr>
              <w:t xml:space="preserve"> </w:t>
            </w:r>
            <w:r w:rsidRPr="000D320A">
              <w:rPr>
                <w:rFonts w:ascii="Times New Roman" w:hAnsi="Times New Roman"/>
                <w:color w:val="231F20"/>
                <w:sz w:val="24"/>
                <w:szCs w:val="24"/>
                <w:lang w:val="ru-RU"/>
              </w:rPr>
              <w:t>кремния,</w:t>
            </w:r>
            <w:r w:rsidRPr="000D320A">
              <w:rPr>
                <w:rFonts w:ascii="Times New Roman" w:hAnsi="Times New Roman"/>
                <w:color w:val="231F20"/>
                <w:spacing w:val="-38"/>
                <w:sz w:val="24"/>
                <w:szCs w:val="24"/>
                <w:lang w:val="ru-RU"/>
              </w:rPr>
              <w:t xml:space="preserve"> </w:t>
            </w:r>
            <w:r w:rsidRPr="000D320A">
              <w:rPr>
                <w:rFonts w:ascii="Times New Roman" w:hAnsi="Times New Roman"/>
                <w:color w:val="231F20"/>
                <w:sz w:val="24"/>
                <w:szCs w:val="24"/>
                <w:lang w:val="ru-RU"/>
              </w:rPr>
              <w:t>водорода)</w:t>
            </w:r>
            <w:r w:rsidRPr="000D320A">
              <w:rPr>
                <w:rFonts w:ascii="Times New Roman" w:hAnsi="Times New Roman"/>
                <w:color w:val="231F20"/>
                <w:spacing w:val="-38"/>
                <w:sz w:val="24"/>
                <w:szCs w:val="24"/>
                <w:lang w:val="ru-RU"/>
              </w:rPr>
              <w:t xml:space="preserve"> </w:t>
            </w:r>
            <w:r w:rsidRPr="000D320A">
              <w:rPr>
                <w:rFonts w:ascii="Times New Roman" w:hAnsi="Times New Roman"/>
                <w:color w:val="231F20"/>
                <w:sz w:val="24"/>
                <w:szCs w:val="24"/>
                <w:lang w:val="ru-RU"/>
              </w:rPr>
              <w:t>и</w:t>
            </w:r>
            <w:r w:rsidRPr="000D320A">
              <w:rPr>
                <w:rFonts w:ascii="Times New Roman" w:hAnsi="Times New Roman"/>
                <w:color w:val="231F20"/>
                <w:spacing w:val="-38"/>
                <w:sz w:val="24"/>
                <w:szCs w:val="24"/>
                <w:lang w:val="ru-RU"/>
              </w:rPr>
              <w:t xml:space="preserve"> </w:t>
            </w:r>
            <w:r w:rsidRPr="000D320A">
              <w:rPr>
                <w:rFonts w:ascii="Times New Roman" w:hAnsi="Times New Roman"/>
                <w:color w:val="231F20"/>
                <w:sz w:val="24"/>
                <w:szCs w:val="24"/>
                <w:lang w:val="ru-RU"/>
              </w:rPr>
              <w:t>их</w:t>
            </w:r>
            <w:r w:rsidRPr="000D320A">
              <w:rPr>
                <w:rFonts w:ascii="Times New Roman" w:hAnsi="Times New Roman"/>
                <w:color w:val="231F20"/>
                <w:spacing w:val="-38"/>
                <w:sz w:val="24"/>
                <w:szCs w:val="24"/>
                <w:lang w:val="ru-RU"/>
              </w:rPr>
              <w:t xml:space="preserve"> </w:t>
            </w:r>
            <w:r w:rsidRPr="000D320A">
              <w:rPr>
                <w:rFonts w:ascii="Times New Roman" w:hAnsi="Times New Roman"/>
                <w:color w:val="231F20"/>
                <w:sz w:val="24"/>
                <w:szCs w:val="24"/>
                <w:lang w:val="ru-RU"/>
              </w:rPr>
              <w:t>соединений.</w:t>
            </w:r>
            <w:r w:rsidRPr="000D320A">
              <w:rPr>
                <w:rFonts w:ascii="Times New Roman" w:hAnsi="Times New Roman"/>
                <w:color w:val="231F20"/>
                <w:spacing w:val="-2"/>
                <w:sz w:val="24"/>
                <w:szCs w:val="24"/>
                <w:lang w:val="ru-RU"/>
              </w:rPr>
              <w:t xml:space="preserve"> </w:t>
            </w:r>
            <w:r w:rsidRPr="000D320A">
              <w:rPr>
                <w:rFonts w:ascii="Times New Roman" w:hAnsi="Times New Roman"/>
                <w:color w:val="231F20"/>
                <w:sz w:val="24"/>
                <w:szCs w:val="24"/>
                <w:lang w:val="ru-RU"/>
              </w:rPr>
              <w:t>Характеристика</w:t>
            </w:r>
            <w:r w:rsidRPr="000D320A">
              <w:rPr>
                <w:rFonts w:ascii="Times New Roman" w:hAnsi="Times New Roman"/>
                <w:color w:val="231F20"/>
                <w:spacing w:val="-26"/>
                <w:sz w:val="24"/>
                <w:szCs w:val="24"/>
                <w:lang w:val="ru-RU"/>
              </w:rPr>
              <w:t xml:space="preserve"> </w:t>
            </w:r>
            <w:r w:rsidRPr="000D320A">
              <w:rPr>
                <w:rFonts w:ascii="Times New Roman" w:hAnsi="Times New Roman"/>
                <w:color w:val="231F20"/>
                <w:sz w:val="24"/>
                <w:szCs w:val="24"/>
                <w:lang w:val="ru-RU"/>
              </w:rPr>
              <w:t>состава,</w:t>
            </w:r>
            <w:r w:rsidRPr="000D320A">
              <w:rPr>
                <w:rFonts w:ascii="Times New Roman" w:hAnsi="Times New Roman"/>
                <w:color w:val="231F20"/>
                <w:spacing w:val="-26"/>
                <w:sz w:val="24"/>
                <w:szCs w:val="24"/>
                <w:lang w:val="ru-RU"/>
              </w:rPr>
              <w:t xml:space="preserve"> </w:t>
            </w:r>
            <w:r w:rsidRPr="000D320A">
              <w:rPr>
                <w:rFonts w:ascii="Times New Roman" w:hAnsi="Times New Roman"/>
                <w:color w:val="231F20"/>
                <w:sz w:val="24"/>
                <w:szCs w:val="24"/>
                <w:lang w:val="ru-RU"/>
              </w:rPr>
              <w:t>строения,</w:t>
            </w:r>
            <w:r w:rsidRPr="000D320A">
              <w:rPr>
                <w:rFonts w:ascii="Times New Roman" w:hAnsi="Times New Roman"/>
                <w:color w:val="231F20"/>
                <w:spacing w:val="-26"/>
                <w:sz w:val="24"/>
                <w:szCs w:val="24"/>
                <w:lang w:val="ru-RU"/>
              </w:rPr>
              <w:t xml:space="preserve"> </w:t>
            </w:r>
            <w:r w:rsidRPr="000D320A">
              <w:rPr>
                <w:rFonts w:ascii="Times New Roman" w:hAnsi="Times New Roman"/>
                <w:color w:val="231F20"/>
                <w:sz w:val="24"/>
                <w:szCs w:val="24"/>
                <w:lang w:val="ru-RU"/>
              </w:rPr>
              <w:t>свойств,</w:t>
            </w:r>
            <w:r w:rsidRPr="000D320A">
              <w:rPr>
                <w:rFonts w:ascii="Times New Roman" w:hAnsi="Times New Roman"/>
                <w:color w:val="231F20"/>
                <w:spacing w:val="-26"/>
                <w:sz w:val="24"/>
                <w:szCs w:val="24"/>
                <w:lang w:val="ru-RU"/>
              </w:rPr>
              <w:t xml:space="preserve"> </w:t>
            </w:r>
            <w:r w:rsidRPr="000D320A">
              <w:rPr>
                <w:rFonts w:ascii="Times New Roman" w:hAnsi="Times New Roman"/>
                <w:color w:val="231F20"/>
                <w:sz w:val="24"/>
                <w:szCs w:val="24"/>
                <w:lang w:val="ru-RU"/>
              </w:rPr>
              <w:t>получения</w:t>
            </w:r>
            <w:r w:rsidRPr="000D320A">
              <w:rPr>
                <w:rFonts w:ascii="Times New Roman" w:hAnsi="Times New Roman"/>
                <w:color w:val="231F20"/>
                <w:spacing w:val="-26"/>
                <w:sz w:val="24"/>
                <w:szCs w:val="24"/>
                <w:lang w:val="ru-RU"/>
              </w:rPr>
              <w:t xml:space="preserve"> </w:t>
            </w:r>
            <w:r w:rsidRPr="000D320A">
              <w:rPr>
                <w:rFonts w:ascii="Times New Roman" w:hAnsi="Times New Roman"/>
                <w:color w:val="231F20"/>
                <w:sz w:val="24"/>
                <w:szCs w:val="24"/>
                <w:lang w:val="ru-RU"/>
              </w:rPr>
              <w:t>и</w:t>
            </w:r>
            <w:r w:rsidRPr="000D320A">
              <w:rPr>
                <w:rFonts w:ascii="Times New Roman" w:hAnsi="Times New Roman"/>
                <w:color w:val="231F20"/>
                <w:spacing w:val="-26"/>
                <w:sz w:val="24"/>
                <w:szCs w:val="24"/>
                <w:lang w:val="ru-RU"/>
              </w:rPr>
              <w:t xml:space="preserve"> </w:t>
            </w:r>
            <w:r w:rsidRPr="000D320A">
              <w:rPr>
                <w:rFonts w:ascii="Times New Roman" w:hAnsi="Times New Roman"/>
                <w:color w:val="231F20"/>
                <w:sz w:val="24"/>
                <w:szCs w:val="24"/>
                <w:lang w:val="ru-RU"/>
              </w:rPr>
              <w:t>применения</w:t>
            </w:r>
            <w:r w:rsidRPr="000D320A">
              <w:rPr>
                <w:rFonts w:ascii="Times New Roman" w:hAnsi="Times New Roman"/>
                <w:color w:val="231F20"/>
                <w:spacing w:val="-23"/>
                <w:sz w:val="24"/>
                <w:szCs w:val="24"/>
                <w:lang w:val="ru-RU"/>
              </w:rPr>
              <w:t xml:space="preserve"> </w:t>
            </w:r>
            <w:r w:rsidRPr="000D320A">
              <w:rPr>
                <w:rFonts w:ascii="Times New Roman" w:hAnsi="Times New Roman"/>
                <w:color w:val="231F20"/>
                <w:sz w:val="24"/>
                <w:szCs w:val="24"/>
                <w:lang w:val="ru-RU"/>
              </w:rPr>
              <w:t>важнейших</w:t>
            </w:r>
            <w:r w:rsidRPr="000D320A">
              <w:rPr>
                <w:rFonts w:ascii="Times New Roman" w:hAnsi="Times New Roman"/>
                <w:color w:val="231F20"/>
                <w:spacing w:val="-23"/>
                <w:sz w:val="24"/>
                <w:szCs w:val="24"/>
                <w:lang w:val="ru-RU"/>
              </w:rPr>
              <w:t xml:space="preserve"> </w:t>
            </w:r>
            <w:r w:rsidRPr="000D320A">
              <w:rPr>
                <w:rFonts w:ascii="Times New Roman" w:hAnsi="Times New Roman"/>
                <w:color w:val="231F20"/>
                <w:sz w:val="24"/>
                <w:szCs w:val="24"/>
                <w:lang w:val="ru-RU"/>
              </w:rPr>
              <w:t>классов</w:t>
            </w:r>
            <w:r w:rsidRPr="000D320A">
              <w:rPr>
                <w:rFonts w:ascii="Times New Roman" w:hAnsi="Times New Roman"/>
                <w:color w:val="231F20"/>
                <w:spacing w:val="-23"/>
                <w:sz w:val="24"/>
                <w:szCs w:val="24"/>
                <w:lang w:val="ru-RU"/>
              </w:rPr>
              <w:t xml:space="preserve"> </w:t>
            </w:r>
            <w:r w:rsidRPr="000D320A">
              <w:rPr>
                <w:rFonts w:ascii="Times New Roman" w:hAnsi="Times New Roman"/>
                <w:color w:val="231F20"/>
                <w:sz w:val="24"/>
                <w:szCs w:val="24"/>
                <w:lang w:val="ru-RU"/>
              </w:rPr>
              <w:t>углеводородов</w:t>
            </w:r>
            <w:r w:rsidRPr="000D320A">
              <w:rPr>
                <w:rFonts w:ascii="Times New Roman" w:hAnsi="Times New Roman"/>
                <w:color w:val="231F20"/>
                <w:spacing w:val="-23"/>
                <w:sz w:val="24"/>
                <w:szCs w:val="24"/>
                <w:lang w:val="ru-RU"/>
              </w:rPr>
              <w:t xml:space="preserve"> </w:t>
            </w:r>
            <w:r w:rsidRPr="000D320A">
              <w:rPr>
                <w:rFonts w:ascii="Times New Roman" w:hAnsi="Times New Roman"/>
                <w:color w:val="231F20"/>
                <w:sz w:val="24"/>
                <w:szCs w:val="24"/>
                <w:lang w:val="ru-RU"/>
              </w:rPr>
              <w:t>(алканов,</w:t>
            </w:r>
            <w:r w:rsidRPr="000D320A">
              <w:rPr>
                <w:rFonts w:ascii="Times New Roman" w:hAnsi="Times New Roman"/>
                <w:color w:val="231F20"/>
                <w:spacing w:val="-23"/>
                <w:sz w:val="24"/>
                <w:szCs w:val="24"/>
                <w:lang w:val="ru-RU"/>
              </w:rPr>
              <w:t xml:space="preserve"> </w:t>
            </w:r>
            <w:r w:rsidRPr="000D320A">
              <w:rPr>
                <w:rFonts w:ascii="Times New Roman" w:hAnsi="Times New Roman"/>
                <w:color w:val="231F20"/>
                <w:sz w:val="24"/>
                <w:szCs w:val="24"/>
                <w:lang w:val="ru-RU"/>
              </w:rPr>
              <w:t>циклоалканов,</w:t>
            </w:r>
            <w:r w:rsidRPr="000D320A">
              <w:rPr>
                <w:rFonts w:ascii="Times New Roman" w:hAnsi="Times New Roman"/>
                <w:color w:val="231F20"/>
                <w:spacing w:val="-21"/>
                <w:sz w:val="24"/>
                <w:szCs w:val="24"/>
                <w:lang w:val="ru-RU"/>
              </w:rPr>
              <w:t xml:space="preserve"> </w:t>
            </w:r>
            <w:r w:rsidRPr="000D320A">
              <w:rPr>
                <w:rFonts w:ascii="Times New Roman" w:hAnsi="Times New Roman"/>
                <w:color w:val="231F20"/>
                <w:sz w:val="24"/>
                <w:szCs w:val="24"/>
                <w:lang w:val="ru-RU"/>
              </w:rPr>
              <w:t>алкенов,</w:t>
            </w:r>
            <w:r w:rsidRPr="000D320A">
              <w:rPr>
                <w:rFonts w:ascii="Times New Roman" w:hAnsi="Times New Roman"/>
                <w:color w:val="231F20"/>
                <w:spacing w:val="-21"/>
                <w:sz w:val="24"/>
                <w:szCs w:val="24"/>
                <w:lang w:val="ru-RU"/>
              </w:rPr>
              <w:t xml:space="preserve"> </w:t>
            </w:r>
            <w:r w:rsidRPr="000D320A">
              <w:rPr>
                <w:rFonts w:ascii="Times New Roman" w:hAnsi="Times New Roman"/>
                <w:color w:val="231F20"/>
                <w:sz w:val="24"/>
                <w:szCs w:val="24"/>
                <w:lang w:val="ru-RU"/>
              </w:rPr>
              <w:t>алкинов,</w:t>
            </w:r>
            <w:r w:rsidRPr="000D320A">
              <w:rPr>
                <w:rFonts w:ascii="Times New Roman" w:hAnsi="Times New Roman"/>
                <w:color w:val="231F20"/>
                <w:spacing w:val="-21"/>
                <w:sz w:val="24"/>
                <w:szCs w:val="24"/>
                <w:lang w:val="ru-RU"/>
              </w:rPr>
              <w:t xml:space="preserve"> </w:t>
            </w:r>
            <w:r w:rsidRPr="000D320A">
              <w:rPr>
                <w:rFonts w:ascii="Times New Roman" w:hAnsi="Times New Roman"/>
                <w:color w:val="231F20"/>
                <w:sz w:val="24"/>
                <w:szCs w:val="24"/>
                <w:lang w:val="ru-RU"/>
              </w:rPr>
              <w:t>аренов)</w:t>
            </w:r>
            <w:r w:rsidRPr="000D320A">
              <w:rPr>
                <w:rFonts w:ascii="Times New Roman" w:hAnsi="Times New Roman"/>
                <w:color w:val="231F20"/>
                <w:spacing w:val="-21"/>
                <w:sz w:val="24"/>
                <w:szCs w:val="24"/>
                <w:lang w:val="ru-RU"/>
              </w:rPr>
              <w:t xml:space="preserve"> </w:t>
            </w:r>
            <w:r w:rsidRPr="000D320A">
              <w:rPr>
                <w:rFonts w:ascii="Times New Roman" w:hAnsi="Times New Roman"/>
                <w:color w:val="231F20"/>
                <w:sz w:val="24"/>
                <w:szCs w:val="24"/>
                <w:lang w:val="ru-RU"/>
              </w:rPr>
              <w:t>и</w:t>
            </w:r>
            <w:r w:rsidRPr="000D320A">
              <w:rPr>
                <w:rFonts w:ascii="Times New Roman" w:hAnsi="Times New Roman"/>
                <w:color w:val="231F20"/>
                <w:spacing w:val="-21"/>
                <w:sz w:val="24"/>
                <w:szCs w:val="24"/>
                <w:lang w:val="ru-RU"/>
              </w:rPr>
              <w:t xml:space="preserve"> </w:t>
            </w:r>
            <w:r w:rsidRPr="000D320A">
              <w:rPr>
                <w:rFonts w:ascii="Times New Roman" w:hAnsi="Times New Roman"/>
                <w:color w:val="231F20"/>
                <w:sz w:val="24"/>
                <w:szCs w:val="24"/>
                <w:lang w:val="ru-RU"/>
              </w:rPr>
              <w:t>их</w:t>
            </w:r>
            <w:r w:rsidRPr="000D320A">
              <w:rPr>
                <w:rFonts w:ascii="Times New Roman" w:hAnsi="Times New Roman"/>
                <w:color w:val="231F20"/>
                <w:spacing w:val="-21"/>
                <w:sz w:val="24"/>
                <w:szCs w:val="24"/>
                <w:lang w:val="ru-RU"/>
              </w:rPr>
              <w:t xml:space="preserve"> </w:t>
            </w:r>
            <w:r w:rsidRPr="000D320A">
              <w:rPr>
                <w:rFonts w:ascii="Times New Roman" w:hAnsi="Times New Roman"/>
                <w:color w:val="231F20"/>
                <w:sz w:val="24"/>
                <w:szCs w:val="24"/>
                <w:lang w:val="ru-RU"/>
              </w:rPr>
              <w:t>наиболее</w:t>
            </w:r>
            <w:r w:rsidRPr="000D320A">
              <w:rPr>
                <w:rFonts w:ascii="Times New Roman" w:hAnsi="Times New Roman"/>
                <w:color w:val="231F20"/>
                <w:spacing w:val="-21"/>
                <w:sz w:val="24"/>
                <w:szCs w:val="24"/>
                <w:lang w:val="ru-RU"/>
              </w:rPr>
              <w:t xml:space="preserve"> </w:t>
            </w:r>
            <w:r w:rsidRPr="000D320A">
              <w:rPr>
                <w:rFonts w:ascii="Times New Roman" w:hAnsi="Times New Roman"/>
                <w:color w:val="231F20"/>
                <w:sz w:val="24"/>
                <w:szCs w:val="24"/>
                <w:lang w:val="ru-RU"/>
              </w:rPr>
              <w:t>значимых</w:t>
            </w:r>
          </w:p>
          <w:p w:rsidR="00837B04" w:rsidRPr="00476648" w:rsidRDefault="00837B04" w:rsidP="005F2108">
            <w:pPr>
              <w:pStyle w:val="TableParagraph"/>
              <w:spacing w:before="1"/>
              <w:ind w:left="108"/>
              <w:rPr>
                <w:rFonts w:ascii="Times New Roman" w:hAnsi="Times New Roman"/>
                <w:sz w:val="24"/>
                <w:szCs w:val="24"/>
                <w:lang w:val="ru-RU"/>
              </w:rPr>
            </w:pPr>
            <w:r w:rsidRPr="000D320A">
              <w:rPr>
                <w:rFonts w:ascii="Times New Roman" w:hAnsi="Times New Roman"/>
                <w:color w:val="231F20"/>
                <w:sz w:val="24"/>
                <w:szCs w:val="24"/>
                <w:lang w:val="ru-RU"/>
              </w:rPr>
              <w:t>в народнохозяйственном плане</w:t>
            </w:r>
            <w:r w:rsidRPr="000D320A">
              <w:rPr>
                <w:rFonts w:ascii="Times New Roman" w:hAnsi="Times New Roman"/>
                <w:color w:val="231F20"/>
                <w:spacing w:val="45"/>
                <w:sz w:val="24"/>
                <w:szCs w:val="24"/>
                <w:lang w:val="ru-RU"/>
              </w:rPr>
              <w:t xml:space="preserve"> </w:t>
            </w:r>
            <w:r w:rsidRPr="000D320A">
              <w:rPr>
                <w:rFonts w:ascii="Times New Roman" w:hAnsi="Times New Roman"/>
                <w:color w:val="231F20"/>
                <w:sz w:val="24"/>
                <w:szCs w:val="24"/>
                <w:lang w:val="ru-RU"/>
              </w:rPr>
              <w:t>представителей.Аналогичная характеристика важнейших</w:t>
            </w:r>
            <w:r w:rsidRPr="00C47C7A">
              <w:rPr>
                <w:rFonts w:ascii="Times New Roman" w:hAnsi="Times New Roman"/>
                <w:color w:val="231F20"/>
                <w:sz w:val="28"/>
                <w:szCs w:val="28"/>
                <w:lang w:val="ru-RU"/>
              </w:rPr>
              <w:t xml:space="preserve"> </w:t>
            </w:r>
            <w:r w:rsidRPr="000D320A">
              <w:rPr>
                <w:rFonts w:ascii="Times New Roman" w:hAnsi="Times New Roman"/>
                <w:color w:val="231F20"/>
                <w:sz w:val="24"/>
                <w:szCs w:val="24"/>
                <w:lang w:val="ru-RU"/>
              </w:rPr>
              <w:t xml:space="preserve">представителей </w:t>
            </w:r>
            <w:r w:rsidRPr="00C47C7A">
              <w:rPr>
                <w:rFonts w:ascii="Times New Roman" w:hAnsi="Times New Roman"/>
                <w:color w:val="231F20"/>
                <w:spacing w:val="50"/>
                <w:sz w:val="28"/>
                <w:szCs w:val="28"/>
                <w:lang w:val="ru-RU"/>
              </w:rPr>
              <w:t xml:space="preserve"> </w:t>
            </w:r>
            <w:r w:rsidRPr="000D320A">
              <w:rPr>
                <w:rFonts w:ascii="Times New Roman" w:hAnsi="Times New Roman"/>
                <w:color w:val="231F20"/>
                <w:sz w:val="24"/>
                <w:szCs w:val="24"/>
                <w:lang w:val="ru-RU"/>
              </w:rPr>
              <w:t>других классов органических соединений: метанола и этанола,</w:t>
            </w:r>
            <w:r w:rsidRPr="000D320A">
              <w:rPr>
                <w:rFonts w:ascii="Times New Roman" w:hAnsi="Times New Roman"/>
                <w:color w:val="231F20"/>
                <w:spacing w:val="17"/>
                <w:sz w:val="24"/>
                <w:szCs w:val="24"/>
                <w:lang w:val="ru-RU"/>
              </w:rPr>
              <w:t xml:space="preserve"> </w:t>
            </w:r>
            <w:r w:rsidRPr="000D320A">
              <w:rPr>
                <w:rFonts w:ascii="Times New Roman" w:hAnsi="Times New Roman"/>
                <w:color w:val="231F20"/>
                <w:sz w:val="24"/>
                <w:szCs w:val="24"/>
                <w:lang w:val="ru-RU"/>
              </w:rPr>
              <w:t>сложных эфиров, жиров, мыл, альдегидов (формальдегидов и</w:t>
            </w:r>
            <w:r w:rsidRPr="000D320A">
              <w:rPr>
                <w:rFonts w:ascii="Times New Roman" w:hAnsi="Times New Roman"/>
                <w:color w:val="231F20"/>
                <w:spacing w:val="18"/>
                <w:sz w:val="24"/>
                <w:szCs w:val="24"/>
                <w:lang w:val="ru-RU"/>
              </w:rPr>
              <w:t xml:space="preserve"> </w:t>
            </w:r>
            <w:r w:rsidRPr="000D320A">
              <w:rPr>
                <w:rFonts w:ascii="Times New Roman" w:hAnsi="Times New Roman"/>
                <w:color w:val="231F20"/>
                <w:sz w:val="24"/>
                <w:szCs w:val="24"/>
                <w:lang w:val="ru-RU"/>
              </w:rPr>
              <w:t>ацетальдегида), кетонов (ацетона), карбоновых кислот (уксусной кислоты, для естественно-научного профиля представителей других классов кислот), моносахаридов (глюкозы), дисахаридов (сахарозы), полисахаридов (крахмала и целлюлозы),</w:t>
            </w:r>
            <w:r w:rsidRPr="000D320A">
              <w:rPr>
                <w:rFonts w:ascii="Times New Roman" w:hAnsi="Times New Roman"/>
                <w:color w:val="231F20"/>
                <w:spacing w:val="33"/>
                <w:sz w:val="24"/>
                <w:szCs w:val="24"/>
                <w:lang w:val="ru-RU"/>
              </w:rPr>
              <w:t xml:space="preserve"> </w:t>
            </w:r>
            <w:r w:rsidRPr="000D320A">
              <w:rPr>
                <w:rFonts w:ascii="Times New Roman" w:hAnsi="Times New Roman"/>
                <w:color w:val="231F20"/>
                <w:sz w:val="24"/>
                <w:szCs w:val="24"/>
                <w:lang w:val="ru-RU"/>
              </w:rPr>
              <w:t>анилина,</w:t>
            </w:r>
            <w:r w:rsidRPr="000D320A">
              <w:rPr>
                <w:rFonts w:ascii="Times New Roman" w:hAnsi="Times New Roman"/>
                <w:color w:val="231F20"/>
                <w:spacing w:val="24"/>
                <w:sz w:val="24"/>
                <w:szCs w:val="24"/>
                <w:lang w:val="ru-RU"/>
              </w:rPr>
              <w:t xml:space="preserve"> </w:t>
            </w:r>
            <w:r w:rsidRPr="000D320A">
              <w:rPr>
                <w:rFonts w:ascii="Times New Roman" w:hAnsi="Times New Roman"/>
                <w:color w:val="231F20"/>
                <w:sz w:val="24"/>
                <w:szCs w:val="24"/>
                <w:lang w:val="ru-RU"/>
              </w:rPr>
              <w:t>аминокислот,</w:t>
            </w:r>
            <w:r w:rsidRPr="000D320A">
              <w:rPr>
                <w:rFonts w:ascii="Times New Roman" w:hAnsi="Times New Roman"/>
                <w:color w:val="231F20"/>
                <w:spacing w:val="24"/>
                <w:sz w:val="24"/>
                <w:szCs w:val="24"/>
                <w:lang w:val="ru-RU"/>
              </w:rPr>
              <w:t xml:space="preserve"> </w:t>
            </w:r>
            <w:r w:rsidRPr="000D320A">
              <w:rPr>
                <w:rFonts w:ascii="Times New Roman" w:hAnsi="Times New Roman"/>
                <w:color w:val="231F20"/>
                <w:sz w:val="24"/>
                <w:szCs w:val="24"/>
                <w:lang w:val="ru-RU"/>
              </w:rPr>
              <w:t>белков,</w:t>
            </w:r>
            <w:r w:rsidRPr="000D320A">
              <w:rPr>
                <w:rFonts w:ascii="Times New Roman" w:hAnsi="Times New Roman"/>
                <w:color w:val="231F20"/>
                <w:spacing w:val="24"/>
                <w:sz w:val="24"/>
                <w:szCs w:val="24"/>
                <w:lang w:val="ru-RU"/>
              </w:rPr>
              <w:t xml:space="preserve"> </w:t>
            </w:r>
            <w:r w:rsidRPr="000D320A">
              <w:rPr>
                <w:rFonts w:ascii="Times New Roman" w:hAnsi="Times New Roman"/>
                <w:color w:val="231F20"/>
                <w:sz w:val="24"/>
                <w:szCs w:val="24"/>
                <w:lang w:val="ru-RU"/>
              </w:rPr>
              <w:t>искусственных</w:t>
            </w:r>
            <w:r w:rsidRPr="000D320A">
              <w:rPr>
                <w:rFonts w:ascii="Times New Roman" w:hAnsi="Times New Roman"/>
                <w:color w:val="231F20"/>
                <w:spacing w:val="24"/>
                <w:sz w:val="24"/>
                <w:szCs w:val="24"/>
                <w:lang w:val="ru-RU"/>
              </w:rPr>
              <w:t xml:space="preserve"> </w:t>
            </w:r>
            <w:r w:rsidRPr="000D320A">
              <w:rPr>
                <w:rFonts w:ascii="Times New Roman" w:hAnsi="Times New Roman"/>
                <w:color w:val="231F20"/>
                <w:sz w:val="24"/>
                <w:szCs w:val="24"/>
                <w:lang w:val="ru-RU"/>
              </w:rPr>
              <w:t>и</w:t>
            </w:r>
            <w:r w:rsidRPr="000D320A">
              <w:rPr>
                <w:rFonts w:ascii="Times New Roman" w:hAnsi="Times New Roman"/>
                <w:color w:val="231F20"/>
                <w:spacing w:val="24"/>
                <w:sz w:val="24"/>
                <w:szCs w:val="24"/>
                <w:lang w:val="ru-RU"/>
              </w:rPr>
              <w:t xml:space="preserve"> </w:t>
            </w:r>
            <w:r w:rsidRPr="000D320A">
              <w:rPr>
                <w:rFonts w:ascii="Times New Roman" w:hAnsi="Times New Roman"/>
                <w:color w:val="231F20"/>
                <w:sz w:val="24"/>
                <w:szCs w:val="24"/>
                <w:lang w:val="ru-RU"/>
              </w:rPr>
              <w:t>синтетических</w:t>
            </w:r>
            <w:r w:rsidRPr="000D320A">
              <w:rPr>
                <w:rFonts w:ascii="Times New Roman" w:hAnsi="Times New Roman"/>
                <w:color w:val="231F20"/>
                <w:spacing w:val="-45"/>
                <w:sz w:val="24"/>
                <w:szCs w:val="24"/>
                <w:lang w:val="ru-RU"/>
              </w:rPr>
              <w:t xml:space="preserve"> </w:t>
            </w:r>
            <w:r w:rsidRPr="000D320A">
              <w:rPr>
                <w:rFonts w:ascii="Times New Roman" w:hAnsi="Times New Roman"/>
                <w:color w:val="231F20"/>
                <w:sz w:val="24"/>
                <w:szCs w:val="24"/>
                <w:lang w:val="ru-RU"/>
              </w:rPr>
              <w:t>волокон,  каучуков,</w:t>
            </w:r>
            <w:r w:rsidRPr="000D320A">
              <w:rPr>
                <w:rFonts w:ascii="Times New Roman" w:hAnsi="Times New Roman"/>
                <w:color w:val="231F20"/>
                <w:spacing w:val="8"/>
                <w:sz w:val="24"/>
                <w:szCs w:val="24"/>
                <w:lang w:val="ru-RU"/>
              </w:rPr>
              <w:t xml:space="preserve"> </w:t>
            </w:r>
            <w:r w:rsidRPr="000D320A">
              <w:rPr>
                <w:rFonts w:ascii="Times New Roman" w:hAnsi="Times New Roman"/>
                <w:color w:val="231F20"/>
                <w:sz w:val="24"/>
                <w:szCs w:val="24"/>
                <w:lang w:val="ru-RU"/>
              </w:rPr>
              <w:t>пластмасс</w:t>
            </w:r>
          </w:p>
          <w:p w:rsidR="00837B04" w:rsidRDefault="00837B04" w:rsidP="005F2108">
            <w:pPr>
              <w:pStyle w:val="TableParagraph"/>
              <w:spacing w:before="79"/>
              <w:ind w:left="108" w:right="1162"/>
              <w:rPr>
                <w:rFonts w:ascii="Times New Roman" w:hAnsi="Times New Roman"/>
                <w:color w:val="231F20"/>
                <w:w w:val="120"/>
                <w:sz w:val="18"/>
                <w:szCs w:val="18"/>
                <w:lang w:val="ru-RU"/>
              </w:rPr>
            </w:pPr>
          </w:p>
          <w:p w:rsidR="00837B04" w:rsidRPr="0081660A" w:rsidRDefault="00837B04" w:rsidP="005F2108">
            <w:pPr>
              <w:pStyle w:val="TableParagraph"/>
              <w:spacing w:before="79"/>
              <w:ind w:left="108" w:right="486"/>
              <w:rPr>
                <w:rFonts w:ascii="Times New Roman" w:hAnsi="Times New Roman"/>
                <w:sz w:val="24"/>
                <w:szCs w:val="24"/>
                <w:lang w:val="ru-RU"/>
              </w:rPr>
            </w:pPr>
            <w:r w:rsidRPr="0081660A">
              <w:rPr>
                <w:rFonts w:ascii="Times New Roman" w:hAnsi="Times New Roman"/>
                <w:color w:val="231F20"/>
                <w:sz w:val="24"/>
                <w:szCs w:val="24"/>
                <w:lang w:val="ru-RU"/>
              </w:rPr>
              <w:t>Объяснение</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химических</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явлений,</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lastRenderedPageBreak/>
              <w:t>происходящих</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в</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природе, быту</w:t>
            </w:r>
            <w:r w:rsidRPr="0081660A">
              <w:rPr>
                <w:rFonts w:ascii="Times New Roman" w:hAnsi="Times New Roman"/>
                <w:color w:val="231F20"/>
                <w:spacing w:val="-34"/>
                <w:sz w:val="24"/>
                <w:szCs w:val="24"/>
                <w:lang w:val="ru-RU"/>
              </w:rPr>
              <w:t xml:space="preserve"> </w:t>
            </w:r>
            <w:r w:rsidRPr="0081660A">
              <w:rPr>
                <w:rFonts w:ascii="Times New Roman" w:hAnsi="Times New Roman"/>
                <w:color w:val="231F20"/>
                <w:sz w:val="24"/>
                <w:szCs w:val="24"/>
                <w:lang w:val="ru-RU"/>
              </w:rPr>
              <w:t>и</w:t>
            </w:r>
            <w:r w:rsidRPr="0081660A">
              <w:rPr>
                <w:rFonts w:ascii="Times New Roman" w:hAnsi="Times New Roman"/>
                <w:color w:val="231F20"/>
                <w:spacing w:val="-34"/>
                <w:sz w:val="24"/>
                <w:szCs w:val="24"/>
                <w:lang w:val="ru-RU"/>
              </w:rPr>
              <w:t xml:space="preserve"> </w:t>
            </w:r>
            <w:r w:rsidRPr="0081660A">
              <w:rPr>
                <w:rFonts w:ascii="Times New Roman" w:hAnsi="Times New Roman"/>
                <w:color w:val="231F20"/>
                <w:sz w:val="24"/>
                <w:szCs w:val="24"/>
                <w:lang w:val="ru-RU"/>
              </w:rPr>
              <w:t>на</w:t>
            </w:r>
            <w:r w:rsidRPr="0081660A">
              <w:rPr>
                <w:rFonts w:ascii="Times New Roman" w:hAnsi="Times New Roman"/>
                <w:color w:val="231F20"/>
                <w:spacing w:val="-34"/>
                <w:sz w:val="24"/>
                <w:szCs w:val="24"/>
                <w:lang w:val="ru-RU"/>
              </w:rPr>
              <w:t xml:space="preserve"> </w:t>
            </w:r>
            <w:r w:rsidRPr="0081660A">
              <w:rPr>
                <w:rFonts w:ascii="Times New Roman" w:hAnsi="Times New Roman"/>
                <w:color w:val="231F20"/>
                <w:sz w:val="24"/>
                <w:szCs w:val="24"/>
                <w:lang w:val="ru-RU"/>
              </w:rPr>
              <w:t>производстве.</w:t>
            </w:r>
          </w:p>
          <w:p w:rsidR="00837B04" w:rsidRPr="0081660A" w:rsidRDefault="00837B04" w:rsidP="005F2108">
            <w:pPr>
              <w:pStyle w:val="TableParagraph"/>
              <w:spacing w:before="1"/>
              <w:ind w:left="108" w:right="226"/>
              <w:rPr>
                <w:rFonts w:ascii="Times New Roman" w:hAnsi="Times New Roman"/>
                <w:sz w:val="24"/>
                <w:szCs w:val="24"/>
                <w:lang w:val="ru-RU"/>
              </w:rPr>
            </w:pPr>
            <w:r w:rsidRPr="0081660A">
              <w:rPr>
                <w:rFonts w:ascii="Times New Roman" w:hAnsi="Times New Roman"/>
                <w:color w:val="231F20"/>
                <w:sz w:val="24"/>
                <w:szCs w:val="24"/>
                <w:lang w:val="ru-RU"/>
              </w:rPr>
              <w:t>Определение</w:t>
            </w:r>
            <w:r w:rsidRPr="0081660A">
              <w:rPr>
                <w:rFonts w:ascii="Times New Roman" w:hAnsi="Times New Roman"/>
                <w:color w:val="231F20"/>
                <w:spacing w:val="14"/>
                <w:sz w:val="24"/>
                <w:szCs w:val="24"/>
                <w:lang w:val="ru-RU"/>
              </w:rPr>
              <w:t xml:space="preserve"> </w:t>
            </w:r>
            <w:r w:rsidRPr="0081660A">
              <w:rPr>
                <w:rFonts w:ascii="Times New Roman" w:hAnsi="Times New Roman"/>
                <w:color w:val="231F20"/>
                <w:sz w:val="24"/>
                <w:szCs w:val="24"/>
                <w:lang w:val="ru-RU"/>
              </w:rPr>
              <w:t>возможностей</w:t>
            </w:r>
            <w:r w:rsidRPr="0081660A">
              <w:rPr>
                <w:rFonts w:ascii="Times New Roman" w:hAnsi="Times New Roman"/>
                <w:color w:val="231F20"/>
                <w:spacing w:val="14"/>
                <w:sz w:val="24"/>
                <w:szCs w:val="24"/>
                <w:lang w:val="ru-RU"/>
              </w:rPr>
              <w:t xml:space="preserve"> </w:t>
            </w:r>
            <w:r w:rsidRPr="0081660A">
              <w:rPr>
                <w:rFonts w:ascii="Times New Roman" w:hAnsi="Times New Roman"/>
                <w:color w:val="231F20"/>
                <w:sz w:val="24"/>
                <w:szCs w:val="24"/>
                <w:lang w:val="ru-RU"/>
              </w:rPr>
              <w:t>протекания</w:t>
            </w:r>
            <w:r w:rsidRPr="0081660A">
              <w:rPr>
                <w:rFonts w:ascii="Times New Roman" w:hAnsi="Times New Roman"/>
                <w:color w:val="231F20"/>
                <w:spacing w:val="14"/>
                <w:sz w:val="24"/>
                <w:szCs w:val="24"/>
                <w:lang w:val="ru-RU"/>
              </w:rPr>
              <w:t xml:space="preserve"> </w:t>
            </w:r>
            <w:r w:rsidRPr="0081660A">
              <w:rPr>
                <w:rFonts w:ascii="Times New Roman" w:hAnsi="Times New Roman"/>
                <w:color w:val="231F20"/>
                <w:sz w:val="24"/>
                <w:szCs w:val="24"/>
                <w:lang w:val="ru-RU"/>
              </w:rPr>
              <w:t>химических</w:t>
            </w:r>
            <w:r w:rsidRPr="0081660A">
              <w:rPr>
                <w:rFonts w:ascii="Times New Roman" w:hAnsi="Times New Roman"/>
                <w:color w:val="231F20"/>
                <w:spacing w:val="14"/>
                <w:sz w:val="24"/>
                <w:szCs w:val="24"/>
                <w:lang w:val="ru-RU"/>
              </w:rPr>
              <w:t xml:space="preserve"> </w:t>
            </w:r>
            <w:r w:rsidRPr="0081660A">
              <w:rPr>
                <w:rFonts w:ascii="Times New Roman" w:hAnsi="Times New Roman"/>
                <w:color w:val="231F20"/>
                <w:sz w:val="24"/>
                <w:szCs w:val="24"/>
                <w:lang w:val="ru-RU"/>
              </w:rPr>
              <w:t>превращений в различных</w:t>
            </w:r>
            <w:r w:rsidRPr="0081660A">
              <w:rPr>
                <w:rFonts w:ascii="Times New Roman" w:hAnsi="Times New Roman"/>
                <w:color w:val="231F20"/>
                <w:spacing w:val="-38"/>
                <w:sz w:val="24"/>
                <w:szCs w:val="24"/>
                <w:lang w:val="ru-RU"/>
              </w:rPr>
              <w:t xml:space="preserve"> </w:t>
            </w:r>
            <w:r w:rsidRPr="0081660A">
              <w:rPr>
                <w:rFonts w:ascii="Times New Roman" w:hAnsi="Times New Roman"/>
                <w:color w:val="231F20"/>
                <w:sz w:val="24"/>
                <w:szCs w:val="24"/>
                <w:lang w:val="ru-RU"/>
              </w:rPr>
              <w:t>условиях.</w:t>
            </w:r>
          </w:p>
          <w:p w:rsidR="00837B04" w:rsidRPr="0081660A" w:rsidRDefault="00837B04" w:rsidP="005F2108">
            <w:pPr>
              <w:pStyle w:val="TableParagraph"/>
              <w:spacing w:before="1"/>
              <w:ind w:left="108" w:right="166"/>
              <w:rPr>
                <w:rFonts w:ascii="Times New Roman" w:hAnsi="Times New Roman"/>
                <w:sz w:val="24"/>
                <w:szCs w:val="24"/>
                <w:lang w:val="ru-RU"/>
              </w:rPr>
            </w:pPr>
            <w:r w:rsidRPr="0081660A">
              <w:rPr>
                <w:rFonts w:ascii="Times New Roman" w:hAnsi="Times New Roman"/>
                <w:color w:val="231F20"/>
                <w:sz w:val="24"/>
                <w:szCs w:val="24"/>
                <w:lang w:val="ru-RU"/>
              </w:rPr>
              <w:t>Соблюдение</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правил</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экологически</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грамотного</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поведения</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в</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окружающей</w:t>
            </w:r>
            <w:r w:rsidRPr="0081660A">
              <w:rPr>
                <w:rFonts w:ascii="Times New Roman" w:hAnsi="Times New Roman"/>
                <w:color w:val="231F20"/>
                <w:spacing w:val="21"/>
                <w:sz w:val="24"/>
                <w:szCs w:val="24"/>
                <w:lang w:val="ru-RU"/>
              </w:rPr>
              <w:t xml:space="preserve"> </w:t>
            </w:r>
            <w:r w:rsidRPr="0081660A">
              <w:rPr>
                <w:rFonts w:ascii="Times New Roman" w:hAnsi="Times New Roman"/>
                <w:color w:val="231F20"/>
                <w:sz w:val="24"/>
                <w:szCs w:val="24"/>
                <w:lang w:val="ru-RU"/>
              </w:rPr>
              <w:t>среде.</w:t>
            </w:r>
          </w:p>
          <w:p w:rsidR="00837B04" w:rsidRPr="0081660A" w:rsidRDefault="00837B04" w:rsidP="005F2108">
            <w:pPr>
              <w:pStyle w:val="TableParagraph"/>
              <w:spacing w:before="1"/>
              <w:ind w:left="108" w:right="248"/>
              <w:rPr>
                <w:rFonts w:ascii="Times New Roman" w:hAnsi="Times New Roman"/>
                <w:sz w:val="24"/>
                <w:szCs w:val="24"/>
                <w:lang w:val="ru-RU"/>
              </w:rPr>
            </w:pPr>
            <w:r w:rsidRPr="0081660A">
              <w:rPr>
                <w:rFonts w:ascii="Times New Roman" w:hAnsi="Times New Roman"/>
                <w:color w:val="231F20"/>
                <w:sz w:val="24"/>
                <w:szCs w:val="24"/>
                <w:lang w:val="ru-RU"/>
              </w:rPr>
              <w:t>Оценка</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влияния</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химического</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загрязнения</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окружающей</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среды на</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организм</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человека</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и</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другие</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живые</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организмы.</w:t>
            </w:r>
          </w:p>
          <w:p w:rsidR="00837B04" w:rsidRPr="0081660A" w:rsidRDefault="00837B04" w:rsidP="005F2108">
            <w:pPr>
              <w:pStyle w:val="TableParagraph"/>
              <w:spacing w:before="1"/>
              <w:ind w:left="108" w:right="345"/>
              <w:rPr>
                <w:rFonts w:ascii="Times New Roman" w:hAnsi="Times New Roman"/>
                <w:sz w:val="24"/>
                <w:szCs w:val="24"/>
                <w:lang w:val="ru-RU"/>
              </w:rPr>
            </w:pPr>
            <w:r w:rsidRPr="0081660A">
              <w:rPr>
                <w:rFonts w:ascii="Times New Roman" w:hAnsi="Times New Roman"/>
                <w:color w:val="231F20"/>
                <w:sz w:val="24"/>
                <w:szCs w:val="24"/>
                <w:lang w:val="ru-RU"/>
              </w:rPr>
              <w:t>Соблюдение</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правил</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безопасного</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обращения</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с</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горючими</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и</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токсичными веществами, лабораторным</w:t>
            </w:r>
            <w:r w:rsidRPr="0081660A">
              <w:rPr>
                <w:rFonts w:ascii="Times New Roman" w:hAnsi="Times New Roman"/>
                <w:color w:val="231F20"/>
                <w:spacing w:val="32"/>
                <w:sz w:val="24"/>
                <w:szCs w:val="24"/>
                <w:lang w:val="ru-RU"/>
              </w:rPr>
              <w:t xml:space="preserve"> </w:t>
            </w:r>
            <w:r w:rsidRPr="0081660A">
              <w:rPr>
                <w:rFonts w:ascii="Times New Roman" w:hAnsi="Times New Roman"/>
                <w:color w:val="231F20"/>
                <w:sz w:val="24"/>
                <w:szCs w:val="24"/>
                <w:lang w:val="ru-RU"/>
              </w:rPr>
              <w:t>оборудованием.</w:t>
            </w:r>
          </w:p>
          <w:p w:rsidR="00837B04" w:rsidRDefault="00837B04" w:rsidP="005F2108">
            <w:pPr>
              <w:rPr>
                <w:bCs/>
                <w:color w:val="000000"/>
                <w:sz w:val="20"/>
                <w:szCs w:val="20"/>
              </w:rPr>
            </w:pPr>
          </w:p>
        </w:tc>
        <w:tc>
          <w:tcPr>
            <w:tcW w:w="1524" w:type="dxa"/>
            <w:tcBorders>
              <w:top w:val="single" w:sz="4" w:space="0" w:color="auto"/>
              <w:left w:val="single" w:sz="4" w:space="0" w:color="auto"/>
              <w:bottom w:val="single" w:sz="4" w:space="0" w:color="auto"/>
              <w:right w:val="single" w:sz="4" w:space="0" w:color="auto"/>
            </w:tcBorders>
          </w:tcPr>
          <w:p w:rsidR="00837B04" w:rsidRDefault="00837B04" w:rsidP="005F2108">
            <w:pPr>
              <w:rPr>
                <w:bCs/>
                <w:color w:val="000000"/>
                <w:sz w:val="20"/>
                <w:szCs w:val="20"/>
              </w:rPr>
            </w:pPr>
            <w:r>
              <w:rPr>
                <w:bCs/>
                <w:color w:val="000000"/>
                <w:sz w:val="20"/>
                <w:szCs w:val="20"/>
              </w:rPr>
              <w:lastRenderedPageBreak/>
              <w:t>оценка результатов практических работ, практикум по решению задач, контрольная работа,</w:t>
            </w:r>
          </w:p>
          <w:p w:rsidR="00837B04" w:rsidRDefault="00837B04" w:rsidP="005F2108">
            <w:pPr>
              <w:rPr>
                <w:bCs/>
                <w:color w:val="000000"/>
                <w:sz w:val="20"/>
                <w:szCs w:val="20"/>
              </w:rPr>
            </w:pPr>
            <w:r>
              <w:rPr>
                <w:bCs/>
                <w:color w:val="000000"/>
                <w:sz w:val="20"/>
                <w:szCs w:val="20"/>
              </w:rPr>
              <w:t>тестирование, индивидуальные задания, конференция, семинар, зачёт</w:t>
            </w:r>
          </w:p>
        </w:tc>
      </w:tr>
      <w:tr w:rsidR="00837B04" w:rsidRPr="002C1D80" w:rsidTr="005F2108">
        <w:trPr>
          <w:jc w:val="center"/>
        </w:trPr>
        <w:tc>
          <w:tcPr>
            <w:tcW w:w="3652" w:type="dxa"/>
            <w:tcBorders>
              <w:top w:val="single" w:sz="4" w:space="0" w:color="auto"/>
              <w:left w:val="single" w:sz="4" w:space="0" w:color="auto"/>
              <w:bottom w:val="single" w:sz="4" w:space="0" w:color="auto"/>
              <w:right w:val="single" w:sz="4" w:space="0" w:color="auto"/>
            </w:tcBorders>
          </w:tcPr>
          <w:p w:rsidR="00837B04" w:rsidRDefault="00837B04" w:rsidP="005F2108">
            <w:pPr>
              <w:snapToGrid w:val="0"/>
              <w:rPr>
                <w:color w:val="262626"/>
                <w:sz w:val="20"/>
                <w:szCs w:val="20"/>
              </w:rPr>
            </w:pPr>
          </w:p>
          <w:p w:rsidR="00837B04" w:rsidRPr="002B221D" w:rsidRDefault="00837B04" w:rsidP="00960A72">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2B221D">
              <w:rPr>
                <w:rFonts w:ascii="Times New Roman" w:hAnsi="Times New Roman"/>
                <w:color w:val="231F20"/>
                <w:sz w:val="24"/>
                <w:szCs w:val="24"/>
              </w:rPr>
              <w:t>метапредметных</w:t>
            </w:r>
            <w:r w:rsidRPr="002B221D">
              <w:rPr>
                <w:rFonts w:ascii="Times New Roman" w:hAnsi="Times New Roman"/>
                <w:i/>
                <w:iCs/>
                <w:color w:val="231F20"/>
                <w:sz w:val="24"/>
                <w:szCs w:val="24"/>
              </w:rPr>
              <w:t>:</w:t>
            </w:r>
          </w:p>
          <w:p w:rsidR="00837B04" w:rsidRPr="002B221D" w:rsidRDefault="00837B04" w:rsidP="005F2108">
            <w:pPr>
              <w:pStyle w:val="aff9"/>
              <w:widowControl w:val="0"/>
              <w:tabs>
                <w:tab w:val="left" w:pos="972"/>
              </w:tabs>
              <w:ind w:left="0" w:right="121"/>
              <w:jc w:val="both"/>
              <w:rPr>
                <w:sz w:val="24"/>
                <w:szCs w:val="24"/>
              </w:rPr>
            </w:pPr>
            <w:r>
              <w:rPr>
                <w:color w:val="231F20"/>
                <w:sz w:val="24"/>
                <w:szCs w:val="24"/>
              </w:rPr>
              <w:t>-</w:t>
            </w:r>
            <w:r w:rsidRPr="002B221D">
              <w:rPr>
                <w:color w:val="231F20"/>
                <w:sz w:val="24"/>
                <w:szCs w:val="24"/>
              </w:rPr>
              <w:t>использование</w:t>
            </w:r>
            <w:r w:rsidRPr="002B221D">
              <w:rPr>
                <w:color w:val="231F20"/>
                <w:spacing w:val="51"/>
                <w:sz w:val="24"/>
                <w:szCs w:val="24"/>
              </w:rPr>
              <w:t xml:space="preserve"> </w:t>
            </w:r>
            <w:r w:rsidRPr="002B221D">
              <w:rPr>
                <w:color w:val="231F20"/>
                <w:sz w:val="24"/>
                <w:szCs w:val="24"/>
              </w:rPr>
              <w:t>различных</w:t>
            </w:r>
            <w:r w:rsidRPr="002B221D">
              <w:rPr>
                <w:color w:val="231F20"/>
                <w:spacing w:val="51"/>
                <w:sz w:val="24"/>
                <w:szCs w:val="24"/>
              </w:rPr>
              <w:t xml:space="preserve"> </w:t>
            </w:r>
            <w:r w:rsidRPr="002B221D">
              <w:rPr>
                <w:color w:val="231F20"/>
                <w:sz w:val="24"/>
                <w:szCs w:val="24"/>
              </w:rPr>
              <w:t>видов</w:t>
            </w:r>
            <w:r w:rsidRPr="002B221D">
              <w:rPr>
                <w:color w:val="231F20"/>
                <w:spacing w:val="51"/>
                <w:sz w:val="24"/>
                <w:szCs w:val="24"/>
              </w:rPr>
              <w:t xml:space="preserve"> </w:t>
            </w:r>
            <w:r w:rsidRPr="002B221D">
              <w:rPr>
                <w:color w:val="231F20"/>
                <w:sz w:val="24"/>
                <w:szCs w:val="24"/>
              </w:rPr>
              <w:t>познавательной</w:t>
            </w:r>
            <w:r w:rsidRPr="002B221D">
              <w:rPr>
                <w:color w:val="231F20"/>
                <w:spacing w:val="51"/>
                <w:sz w:val="24"/>
                <w:szCs w:val="24"/>
              </w:rPr>
              <w:t xml:space="preserve"> </w:t>
            </w:r>
            <w:r w:rsidRPr="002B221D">
              <w:rPr>
                <w:color w:val="231F20"/>
                <w:sz w:val="24"/>
                <w:szCs w:val="24"/>
              </w:rPr>
              <w:t>деятельности</w:t>
            </w:r>
            <w:r w:rsidRPr="002B221D">
              <w:rPr>
                <w:color w:val="231F20"/>
                <w:spacing w:val="51"/>
                <w:sz w:val="24"/>
                <w:szCs w:val="24"/>
              </w:rPr>
              <w:t xml:space="preserve"> </w:t>
            </w:r>
            <w:r w:rsidRPr="002B221D">
              <w:rPr>
                <w:color w:val="231F20"/>
                <w:sz w:val="24"/>
                <w:szCs w:val="24"/>
              </w:rPr>
              <w:t>и</w:t>
            </w:r>
            <w:r w:rsidRPr="002B221D">
              <w:rPr>
                <w:color w:val="231F20"/>
                <w:spacing w:val="51"/>
                <w:sz w:val="24"/>
                <w:szCs w:val="24"/>
              </w:rPr>
              <w:t xml:space="preserve"> </w:t>
            </w:r>
            <w:r w:rsidRPr="002B221D">
              <w:rPr>
                <w:color w:val="231F20"/>
                <w:sz w:val="24"/>
                <w:szCs w:val="24"/>
              </w:rPr>
              <w:t>основных</w:t>
            </w:r>
            <w:r w:rsidRPr="002B221D">
              <w:rPr>
                <w:color w:val="231F20"/>
                <w:spacing w:val="-55"/>
                <w:sz w:val="24"/>
                <w:szCs w:val="24"/>
              </w:rPr>
              <w:t xml:space="preserve"> </w:t>
            </w:r>
            <w:r w:rsidRPr="002B221D">
              <w:rPr>
                <w:color w:val="231F20"/>
                <w:sz w:val="24"/>
                <w:szCs w:val="24"/>
              </w:rPr>
              <w:t>интеллектуальных</w:t>
            </w:r>
            <w:r w:rsidRPr="002B221D">
              <w:rPr>
                <w:color w:val="231F20"/>
                <w:spacing w:val="30"/>
                <w:sz w:val="24"/>
                <w:szCs w:val="24"/>
              </w:rPr>
              <w:t xml:space="preserve"> </w:t>
            </w:r>
            <w:r w:rsidRPr="002B221D">
              <w:rPr>
                <w:color w:val="231F20"/>
                <w:sz w:val="24"/>
                <w:szCs w:val="24"/>
              </w:rPr>
              <w:t>операций</w:t>
            </w:r>
            <w:r w:rsidRPr="002B221D">
              <w:rPr>
                <w:color w:val="231F20"/>
                <w:spacing w:val="30"/>
                <w:sz w:val="24"/>
                <w:szCs w:val="24"/>
              </w:rPr>
              <w:t xml:space="preserve"> </w:t>
            </w:r>
            <w:r w:rsidRPr="002B221D">
              <w:rPr>
                <w:color w:val="231F20"/>
                <w:sz w:val="24"/>
                <w:szCs w:val="24"/>
              </w:rPr>
              <w:t>(постановки</w:t>
            </w:r>
            <w:r w:rsidRPr="002B221D">
              <w:rPr>
                <w:color w:val="231F20"/>
                <w:spacing w:val="30"/>
                <w:sz w:val="24"/>
                <w:szCs w:val="24"/>
              </w:rPr>
              <w:t xml:space="preserve"> </w:t>
            </w:r>
            <w:r w:rsidRPr="002B221D">
              <w:rPr>
                <w:color w:val="231F20"/>
                <w:sz w:val="24"/>
                <w:szCs w:val="24"/>
              </w:rPr>
              <w:t>задачи,</w:t>
            </w:r>
            <w:r w:rsidRPr="002B221D">
              <w:rPr>
                <w:color w:val="231F20"/>
                <w:spacing w:val="30"/>
                <w:sz w:val="24"/>
                <w:szCs w:val="24"/>
              </w:rPr>
              <w:t xml:space="preserve"> </w:t>
            </w:r>
            <w:r w:rsidRPr="002B221D">
              <w:rPr>
                <w:color w:val="231F20"/>
                <w:sz w:val="24"/>
                <w:szCs w:val="24"/>
              </w:rPr>
              <w:t xml:space="preserve">формулирования </w:t>
            </w:r>
            <w:r w:rsidRPr="002B221D">
              <w:rPr>
                <w:color w:val="231F20"/>
                <w:spacing w:val="30"/>
                <w:sz w:val="24"/>
                <w:szCs w:val="24"/>
              </w:rPr>
              <w:t xml:space="preserve"> </w:t>
            </w:r>
            <w:r w:rsidRPr="002B221D">
              <w:rPr>
                <w:color w:val="231F20"/>
                <w:spacing w:val="2"/>
                <w:sz w:val="24"/>
                <w:szCs w:val="24"/>
              </w:rPr>
              <w:t>гипо</w:t>
            </w:r>
            <w:r w:rsidRPr="002B221D">
              <w:rPr>
                <w:color w:val="231F20"/>
                <w:sz w:val="24"/>
                <w:szCs w:val="24"/>
              </w:rPr>
              <w:t>тез,</w:t>
            </w:r>
            <w:r w:rsidRPr="002B221D">
              <w:rPr>
                <w:color w:val="231F20"/>
                <w:spacing w:val="51"/>
                <w:sz w:val="24"/>
                <w:szCs w:val="24"/>
              </w:rPr>
              <w:t xml:space="preserve"> </w:t>
            </w:r>
            <w:r w:rsidRPr="002B221D">
              <w:rPr>
                <w:color w:val="231F20"/>
                <w:sz w:val="24"/>
                <w:szCs w:val="24"/>
              </w:rPr>
              <w:t>анализа</w:t>
            </w:r>
            <w:r w:rsidRPr="002B221D">
              <w:rPr>
                <w:color w:val="231F20"/>
                <w:spacing w:val="51"/>
                <w:sz w:val="24"/>
                <w:szCs w:val="24"/>
              </w:rPr>
              <w:t xml:space="preserve"> </w:t>
            </w:r>
            <w:r w:rsidRPr="002B221D">
              <w:rPr>
                <w:color w:val="231F20"/>
                <w:sz w:val="24"/>
                <w:szCs w:val="24"/>
              </w:rPr>
              <w:t>и</w:t>
            </w:r>
            <w:r w:rsidRPr="002B221D">
              <w:rPr>
                <w:color w:val="231F20"/>
                <w:spacing w:val="51"/>
                <w:sz w:val="24"/>
                <w:szCs w:val="24"/>
              </w:rPr>
              <w:t xml:space="preserve"> </w:t>
            </w:r>
            <w:r w:rsidRPr="002B221D">
              <w:rPr>
                <w:color w:val="231F20"/>
                <w:sz w:val="24"/>
                <w:szCs w:val="24"/>
              </w:rPr>
              <w:t>синтеза,</w:t>
            </w:r>
            <w:r w:rsidRPr="002B221D">
              <w:rPr>
                <w:color w:val="231F20"/>
                <w:spacing w:val="51"/>
                <w:sz w:val="24"/>
                <w:szCs w:val="24"/>
              </w:rPr>
              <w:t xml:space="preserve"> </w:t>
            </w:r>
            <w:r w:rsidRPr="002B221D">
              <w:rPr>
                <w:color w:val="231F20"/>
                <w:sz w:val="24"/>
                <w:szCs w:val="24"/>
              </w:rPr>
              <w:t>сравнения,</w:t>
            </w:r>
            <w:r w:rsidRPr="002B221D">
              <w:rPr>
                <w:color w:val="231F20"/>
                <w:spacing w:val="51"/>
                <w:sz w:val="24"/>
                <w:szCs w:val="24"/>
              </w:rPr>
              <w:t xml:space="preserve"> </w:t>
            </w:r>
            <w:r w:rsidRPr="002B221D">
              <w:rPr>
                <w:color w:val="231F20"/>
                <w:sz w:val="24"/>
                <w:szCs w:val="24"/>
              </w:rPr>
              <w:t>обобщения,</w:t>
            </w:r>
            <w:r w:rsidRPr="002B221D">
              <w:rPr>
                <w:color w:val="231F20"/>
                <w:spacing w:val="51"/>
                <w:sz w:val="24"/>
                <w:szCs w:val="24"/>
              </w:rPr>
              <w:t xml:space="preserve"> </w:t>
            </w:r>
            <w:r w:rsidRPr="002B221D">
              <w:rPr>
                <w:color w:val="231F20"/>
                <w:sz w:val="24"/>
                <w:szCs w:val="24"/>
              </w:rPr>
              <w:t>систематизации,</w:t>
            </w:r>
            <w:r w:rsidRPr="002B221D">
              <w:rPr>
                <w:color w:val="231F20"/>
                <w:spacing w:val="51"/>
                <w:sz w:val="24"/>
                <w:szCs w:val="24"/>
              </w:rPr>
              <w:t xml:space="preserve"> </w:t>
            </w:r>
            <w:r w:rsidRPr="002B221D">
              <w:rPr>
                <w:color w:val="231F20"/>
                <w:sz w:val="24"/>
                <w:szCs w:val="24"/>
              </w:rPr>
              <w:t>выявления</w:t>
            </w:r>
            <w:r w:rsidRPr="002B221D">
              <w:rPr>
                <w:color w:val="231F20"/>
                <w:spacing w:val="-55"/>
                <w:sz w:val="24"/>
                <w:szCs w:val="24"/>
              </w:rPr>
              <w:t xml:space="preserve"> </w:t>
            </w:r>
            <w:r w:rsidRPr="002B221D">
              <w:rPr>
                <w:color w:val="231F20"/>
                <w:sz w:val="24"/>
                <w:szCs w:val="24"/>
              </w:rPr>
              <w:t>причинно-следственных</w:t>
            </w:r>
            <w:r w:rsidRPr="002B221D">
              <w:rPr>
                <w:color w:val="231F20"/>
                <w:spacing w:val="13"/>
                <w:sz w:val="24"/>
                <w:szCs w:val="24"/>
              </w:rPr>
              <w:t xml:space="preserve"> </w:t>
            </w:r>
            <w:r w:rsidRPr="002B221D">
              <w:rPr>
                <w:color w:val="231F20"/>
                <w:sz w:val="24"/>
                <w:szCs w:val="24"/>
              </w:rPr>
              <w:t>связей,</w:t>
            </w:r>
            <w:r w:rsidRPr="002B221D">
              <w:rPr>
                <w:color w:val="231F20"/>
                <w:spacing w:val="13"/>
                <w:sz w:val="24"/>
                <w:szCs w:val="24"/>
              </w:rPr>
              <w:t xml:space="preserve"> </w:t>
            </w:r>
            <w:r w:rsidRPr="002B221D">
              <w:rPr>
                <w:color w:val="231F20"/>
                <w:sz w:val="24"/>
                <w:szCs w:val="24"/>
              </w:rPr>
              <w:t>поиска</w:t>
            </w:r>
            <w:r w:rsidRPr="002B221D">
              <w:rPr>
                <w:color w:val="231F20"/>
                <w:spacing w:val="13"/>
                <w:sz w:val="24"/>
                <w:szCs w:val="24"/>
              </w:rPr>
              <w:t xml:space="preserve"> </w:t>
            </w:r>
            <w:r w:rsidRPr="002B221D">
              <w:rPr>
                <w:color w:val="231F20"/>
                <w:sz w:val="24"/>
                <w:szCs w:val="24"/>
              </w:rPr>
              <w:t>аналогов,</w:t>
            </w:r>
            <w:r w:rsidRPr="002B221D">
              <w:rPr>
                <w:color w:val="231F20"/>
                <w:spacing w:val="13"/>
                <w:sz w:val="24"/>
                <w:szCs w:val="24"/>
              </w:rPr>
              <w:t xml:space="preserve"> </w:t>
            </w:r>
            <w:r w:rsidRPr="002B221D">
              <w:rPr>
                <w:color w:val="231F20"/>
                <w:sz w:val="24"/>
                <w:szCs w:val="24"/>
              </w:rPr>
              <w:t>формулирования</w:t>
            </w:r>
            <w:r w:rsidRPr="002B221D">
              <w:rPr>
                <w:color w:val="231F20"/>
                <w:spacing w:val="13"/>
                <w:sz w:val="24"/>
                <w:szCs w:val="24"/>
              </w:rPr>
              <w:t xml:space="preserve"> </w:t>
            </w:r>
            <w:r w:rsidRPr="002B221D">
              <w:rPr>
                <w:color w:val="231F20"/>
                <w:sz w:val="24"/>
                <w:szCs w:val="24"/>
              </w:rPr>
              <w:t>выводов)</w:t>
            </w:r>
            <w:r w:rsidRPr="002B221D">
              <w:rPr>
                <w:color w:val="231F20"/>
                <w:spacing w:val="-51"/>
                <w:sz w:val="24"/>
                <w:szCs w:val="24"/>
              </w:rPr>
              <w:t xml:space="preserve"> </w:t>
            </w:r>
            <w:r w:rsidRPr="002B221D">
              <w:rPr>
                <w:color w:val="231F20"/>
                <w:sz w:val="24"/>
                <w:szCs w:val="24"/>
              </w:rPr>
              <w:t>для</w:t>
            </w:r>
            <w:r w:rsidRPr="002B221D">
              <w:rPr>
                <w:color w:val="231F20"/>
                <w:spacing w:val="23"/>
                <w:sz w:val="24"/>
                <w:szCs w:val="24"/>
              </w:rPr>
              <w:t xml:space="preserve"> </w:t>
            </w:r>
            <w:r w:rsidRPr="002B221D">
              <w:rPr>
                <w:color w:val="231F20"/>
                <w:sz w:val="24"/>
                <w:szCs w:val="24"/>
              </w:rPr>
              <w:t>решения</w:t>
            </w:r>
            <w:r w:rsidRPr="002B221D">
              <w:rPr>
                <w:color w:val="231F20"/>
                <w:spacing w:val="23"/>
                <w:sz w:val="24"/>
                <w:szCs w:val="24"/>
              </w:rPr>
              <w:t xml:space="preserve"> </w:t>
            </w:r>
            <w:r w:rsidRPr="002B221D">
              <w:rPr>
                <w:color w:val="231F20"/>
                <w:sz w:val="24"/>
                <w:szCs w:val="24"/>
              </w:rPr>
              <w:t>поставленной</w:t>
            </w:r>
            <w:r w:rsidRPr="002B221D">
              <w:rPr>
                <w:color w:val="231F20"/>
                <w:spacing w:val="23"/>
                <w:sz w:val="24"/>
                <w:szCs w:val="24"/>
              </w:rPr>
              <w:t xml:space="preserve"> </w:t>
            </w:r>
            <w:r w:rsidRPr="002B221D">
              <w:rPr>
                <w:color w:val="231F20"/>
                <w:sz w:val="24"/>
                <w:szCs w:val="24"/>
              </w:rPr>
              <w:t>задачи,</w:t>
            </w:r>
            <w:r w:rsidRPr="002B221D">
              <w:rPr>
                <w:color w:val="231F20"/>
                <w:spacing w:val="23"/>
                <w:sz w:val="24"/>
                <w:szCs w:val="24"/>
              </w:rPr>
              <w:t xml:space="preserve"> </w:t>
            </w:r>
            <w:r w:rsidRPr="002B221D">
              <w:rPr>
                <w:color w:val="231F20"/>
                <w:sz w:val="24"/>
                <w:szCs w:val="24"/>
              </w:rPr>
              <w:t>применение</w:t>
            </w:r>
            <w:r w:rsidRPr="002B221D">
              <w:rPr>
                <w:color w:val="231F20"/>
                <w:spacing w:val="23"/>
                <w:sz w:val="24"/>
                <w:szCs w:val="24"/>
              </w:rPr>
              <w:t xml:space="preserve"> </w:t>
            </w:r>
            <w:r w:rsidRPr="002B221D">
              <w:rPr>
                <w:color w:val="231F20"/>
                <w:sz w:val="24"/>
                <w:szCs w:val="24"/>
              </w:rPr>
              <w:t>основных</w:t>
            </w:r>
            <w:r w:rsidRPr="002B221D">
              <w:rPr>
                <w:color w:val="231F20"/>
                <w:spacing w:val="23"/>
                <w:sz w:val="24"/>
                <w:szCs w:val="24"/>
              </w:rPr>
              <w:t xml:space="preserve"> </w:t>
            </w:r>
            <w:r w:rsidRPr="002B221D">
              <w:rPr>
                <w:color w:val="231F20"/>
                <w:sz w:val="24"/>
                <w:szCs w:val="24"/>
              </w:rPr>
              <w:t>методов</w:t>
            </w:r>
            <w:r w:rsidRPr="002B221D">
              <w:rPr>
                <w:color w:val="231F20"/>
                <w:spacing w:val="23"/>
                <w:sz w:val="24"/>
                <w:szCs w:val="24"/>
              </w:rPr>
              <w:t xml:space="preserve"> </w:t>
            </w:r>
            <w:r w:rsidRPr="002B221D">
              <w:rPr>
                <w:color w:val="231F20"/>
                <w:sz w:val="24"/>
                <w:szCs w:val="24"/>
              </w:rPr>
              <w:t>познания</w:t>
            </w:r>
            <w:r w:rsidRPr="002B221D">
              <w:rPr>
                <w:color w:val="231F20"/>
                <w:spacing w:val="-56"/>
                <w:sz w:val="24"/>
                <w:szCs w:val="24"/>
              </w:rPr>
              <w:t xml:space="preserve"> </w:t>
            </w:r>
            <w:r w:rsidRPr="002B221D">
              <w:rPr>
                <w:color w:val="231F20"/>
                <w:sz w:val="24"/>
                <w:szCs w:val="24"/>
              </w:rPr>
              <w:t>(наблюдения,</w:t>
            </w:r>
            <w:r w:rsidRPr="002B221D">
              <w:rPr>
                <w:color w:val="231F20"/>
                <w:spacing w:val="43"/>
                <w:sz w:val="24"/>
                <w:szCs w:val="24"/>
              </w:rPr>
              <w:t xml:space="preserve"> </w:t>
            </w:r>
            <w:r w:rsidRPr="002B221D">
              <w:rPr>
                <w:color w:val="231F20"/>
                <w:sz w:val="24"/>
                <w:szCs w:val="24"/>
              </w:rPr>
              <w:t>научного</w:t>
            </w:r>
            <w:r w:rsidRPr="002B221D">
              <w:rPr>
                <w:color w:val="231F20"/>
                <w:spacing w:val="43"/>
                <w:sz w:val="24"/>
                <w:szCs w:val="24"/>
              </w:rPr>
              <w:t xml:space="preserve"> </w:t>
            </w:r>
            <w:r w:rsidRPr="002B221D">
              <w:rPr>
                <w:color w:val="231F20"/>
                <w:sz w:val="24"/>
                <w:szCs w:val="24"/>
              </w:rPr>
              <w:t>эксперимента)</w:t>
            </w:r>
            <w:r w:rsidRPr="002B221D">
              <w:rPr>
                <w:color w:val="231F20"/>
                <w:spacing w:val="43"/>
                <w:sz w:val="24"/>
                <w:szCs w:val="24"/>
              </w:rPr>
              <w:t xml:space="preserve"> </w:t>
            </w:r>
            <w:r w:rsidRPr="002B221D">
              <w:rPr>
                <w:color w:val="231F20"/>
                <w:sz w:val="24"/>
                <w:szCs w:val="24"/>
              </w:rPr>
              <w:t>для</w:t>
            </w:r>
            <w:r w:rsidRPr="002B221D">
              <w:rPr>
                <w:color w:val="231F20"/>
                <w:spacing w:val="43"/>
                <w:sz w:val="24"/>
                <w:szCs w:val="24"/>
              </w:rPr>
              <w:t xml:space="preserve"> </w:t>
            </w:r>
            <w:r w:rsidRPr="002B221D">
              <w:rPr>
                <w:color w:val="231F20"/>
                <w:sz w:val="24"/>
                <w:szCs w:val="24"/>
              </w:rPr>
              <w:t>изучения</w:t>
            </w:r>
            <w:r w:rsidRPr="002B221D">
              <w:rPr>
                <w:color w:val="231F20"/>
                <w:spacing w:val="43"/>
                <w:sz w:val="24"/>
                <w:szCs w:val="24"/>
              </w:rPr>
              <w:t xml:space="preserve"> </w:t>
            </w:r>
            <w:r w:rsidRPr="002B221D">
              <w:rPr>
                <w:color w:val="231F20"/>
                <w:sz w:val="24"/>
                <w:szCs w:val="24"/>
              </w:rPr>
              <w:t>различных</w:t>
            </w:r>
            <w:r w:rsidRPr="002B221D">
              <w:rPr>
                <w:color w:val="231F20"/>
                <w:spacing w:val="43"/>
                <w:sz w:val="24"/>
                <w:szCs w:val="24"/>
              </w:rPr>
              <w:t xml:space="preserve"> </w:t>
            </w:r>
            <w:r w:rsidRPr="002B221D">
              <w:rPr>
                <w:color w:val="231F20"/>
                <w:sz w:val="24"/>
                <w:szCs w:val="24"/>
              </w:rPr>
              <w:t>сторон</w:t>
            </w:r>
            <w:r w:rsidRPr="002B221D">
              <w:rPr>
                <w:color w:val="231F20"/>
                <w:spacing w:val="43"/>
                <w:sz w:val="24"/>
                <w:szCs w:val="24"/>
              </w:rPr>
              <w:t xml:space="preserve"> </w:t>
            </w:r>
            <w:r w:rsidRPr="002B221D">
              <w:rPr>
                <w:color w:val="231F20"/>
                <w:sz w:val="24"/>
                <w:szCs w:val="24"/>
              </w:rPr>
              <w:t>химических</w:t>
            </w:r>
            <w:r w:rsidRPr="002B221D">
              <w:rPr>
                <w:color w:val="231F20"/>
                <w:spacing w:val="17"/>
                <w:sz w:val="24"/>
                <w:szCs w:val="24"/>
              </w:rPr>
              <w:t xml:space="preserve"> </w:t>
            </w:r>
            <w:r w:rsidRPr="002B221D">
              <w:rPr>
                <w:color w:val="231F20"/>
                <w:sz w:val="24"/>
                <w:szCs w:val="24"/>
              </w:rPr>
              <w:t>объектов</w:t>
            </w:r>
            <w:r w:rsidRPr="002B221D">
              <w:rPr>
                <w:color w:val="231F20"/>
                <w:spacing w:val="17"/>
                <w:sz w:val="24"/>
                <w:szCs w:val="24"/>
              </w:rPr>
              <w:t xml:space="preserve"> </w:t>
            </w:r>
            <w:r w:rsidRPr="002B221D">
              <w:rPr>
                <w:color w:val="231F20"/>
                <w:sz w:val="24"/>
                <w:szCs w:val="24"/>
              </w:rPr>
              <w:t>и</w:t>
            </w:r>
            <w:r w:rsidRPr="002B221D">
              <w:rPr>
                <w:color w:val="231F20"/>
                <w:spacing w:val="17"/>
                <w:sz w:val="24"/>
                <w:szCs w:val="24"/>
              </w:rPr>
              <w:t xml:space="preserve"> </w:t>
            </w:r>
            <w:r w:rsidRPr="002B221D">
              <w:rPr>
                <w:color w:val="231F20"/>
                <w:sz w:val="24"/>
                <w:szCs w:val="24"/>
              </w:rPr>
              <w:t>процессов,</w:t>
            </w:r>
            <w:r w:rsidRPr="002B221D">
              <w:rPr>
                <w:color w:val="231F20"/>
                <w:spacing w:val="17"/>
                <w:sz w:val="24"/>
                <w:szCs w:val="24"/>
              </w:rPr>
              <w:t xml:space="preserve"> </w:t>
            </w:r>
            <w:r w:rsidRPr="002B221D">
              <w:rPr>
                <w:color w:val="231F20"/>
                <w:sz w:val="24"/>
                <w:szCs w:val="24"/>
              </w:rPr>
              <w:t>с</w:t>
            </w:r>
            <w:r w:rsidRPr="002B221D">
              <w:rPr>
                <w:color w:val="231F20"/>
                <w:spacing w:val="17"/>
                <w:sz w:val="24"/>
                <w:szCs w:val="24"/>
              </w:rPr>
              <w:t xml:space="preserve"> </w:t>
            </w:r>
            <w:r w:rsidRPr="002B221D">
              <w:rPr>
                <w:color w:val="231F20"/>
                <w:sz w:val="24"/>
                <w:szCs w:val="24"/>
              </w:rPr>
              <w:t>которыми</w:t>
            </w:r>
            <w:r w:rsidRPr="002B221D">
              <w:rPr>
                <w:color w:val="231F20"/>
                <w:spacing w:val="17"/>
                <w:sz w:val="24"/>
                <w:szCs w:val="24"/>
              </w:rPr>
              <w:t xml:space="preserve"> </w:t>
            </w:r>
            <w:r w:rsidRPr="002B221D">
              <w:rPr>
                <w:color w:val="231F20"/>
                <w:sz w:val="24"/>
                <w:szCs w:val="24"/>
              </w:rPr>
              <w:t>возникает</w:t>
            </w:r>
            <w:r w:rsidRPr="002B221D">
              <w:rPr>
                <w:color w:val="231F20"/>
                <w:spacing w:val="17"/>
                <w:sz w:val="24"/>
                <w:szCs w:val="24"/>
              </w:rPr>
              <w:t xml:space="preserve"> </w:t>
            </w:r>
            <w:r w:rsidRPr="002B221D">
              <w:rPr>
                <w:color w:val="231F20"/>
                <w:sz w:val="24"/>
                <w:szCs w:val="24"/>
              </w:rPr>
              <w:t>необходимость</w:t>
            </w:r>
            <w:r w:rsidRPr="002B221D">
              <w:rPr>
                <w:color w:val="231F20"/>
                <w:spacing w:val="17"/>
                <w:sz w:val="24"/>
                <w:szCs w:val="24"/>
              </w:rPr>
              <w:t xml:space="preserve"> </w:t>
            </w:r>
            <w:r w:rsidRPr="002B221D">
              <w:rPr>
                <w:color w:val="231F20"/>
                <w:sz w:val="24"/>
                <w:szCs w:val="24"/>
              </w:rPr>
              <w:t>сталкиваться в профессиональной</w:t>
            </w:r>
            <w:r w:rsidRPr="002B221D">
              <w:rPr>
                <w:color w:val="231F20"/>
                <w:spacing w:val="33"/>
                <w:sz w:val="24"/>
                <w:szCs w:val="24"/>
              </w:rPr>
              <w:t xml:space="preserve"> </w:t>
            </w:r>
            <w:r w:rsidRPr="002B221D">
              <w:rPr>
                <w:color w:val="231F20"/>
                <w:sz w:val="24"/>
                <w:szCs w:val="24"/>
              </w:rPr>
              <w:t>сфере;</w:t>
            </w:r>
          </w:p>
          <w:p w:rsidR="00837B04" w:rsidRDefault="00837B04" w:rsidP="005F2108">
            <w:pPr>
              <w:snapToGrid w:val="0"/>
              <w:rPr>
                <w:color w:val="262626"/>
                <w:sz w:val="20"/>
                <w:szCs w:val="20"/>
              </w:rPr>
            </w:pPr>
          </w:p>
          <w:p w:rsidR="00837B04" w:rsidRDefault="00837B04" w:rsidP="005F2108">
            <w:pPr>
              <w:snapToGrid w:val="0"/>
              <w:rPr>
                <w:color w:val="262626"/>
                <w:sz w:val="20"/>
                <w:szCs w:val="20"/>
              </w:rPr>
            </w:pPr>
          </w:p>
          <w:p w:rsidR="00837B04" w:rsidRDefault="00837B04" w:rsidP="005F2108">
            <w:pPr>
              <w:snapToGrid w:val="0"/>
              <w:rPr>
                <w:color w:val="262626"/>
                <w:sz w:val="20"/>
                <w:szCs w:val="20"/>
              </w:rPr>
            </w:pPr>
          </w:p>
          <w:p w:rsidR="00837B04" w:rsidRPr="00555D71" w:rsidRDefault="00837B04" w:rsidP="005F2108">
            <w:pPr>
              <w:snapToGrid w:val="0"/>
              <w:rPr>
                <w:color w:val="262626"/>
                <w:sz w:val="20"/>
                <w:szCs w:val="20"/>
              </w:rPr>
            </w:pPr>
          </w:p>
        </w:tc>
        <w:tc>
          <w:tcPr>
            <w:tcW w:w="4394" w:type="dxa"/>
            <w:tcBorders>
              <w:top w:val="single" w:sz="4" w:space="0" w:color="auto"/>
              <w:left w:val="single" w:sz="4" w:space="0" w:color="auto"/>
              <w:bottom w:val="single" w:sz="4" w:space="0" w:color="auto"/>
              <w:right w:val="single" w:sz="4" w:space="0" w:color="auto"/>
            </w:tcBorders>
          </w:tcPr>
          <w:p w:rsidR="00837B04" w:rsidRDefault="00837B04" w:rsidP="005F2108">
            <w:pPr>
              <w:rPr>
                <w:color w:val="231F20"/>
                <w:w w:val="120"/>
                <w:sz w:val="18"/>
                <w:szCs w:val="18"/>
              </w:rPr>
            </w:pPr>
          </w:p>
          <w:p w:rsidR="00837B04" w:rsidRDefault="00837B04" w:rsidP="005F2108">
            <w:pPr>
              <w:rPr>
                <w:color w:val="231F20"/>
              </w:rPr>
            </w:pPr>
            <w:r w:rsidRPr="007C3A18">
              <w:rPr>
                <w:color w:val="231F20"/>
              </w:rPr>
              <w:t>Установка причинно-следственной связи между содержанием</w:t>
            </w:r>
            <w:r w:rsidRPr="007C3A18">
              <w:rPr>
                <w:color w:val="231F20"/>
                <w:spacing w:val="-8"/>
              </w:rPr>
              <w:t xml:space="preserve"> </w:t>
            </w:r>
            <w:r w:rsidRPr="007C3A18">
              <w:rPr>
                <w:color w:val="231F20"/>
              </w:rPr>
              <w:t>этих законов и написанием химических формул и уравнений.</w:t>
            </w:r>
          </w:p>
          <w:p w:rsidR="00837B04" w:rsidRPr="007C3A18" w:rsidRDefault="00837B04" w:rsidP="005F2108">
            <w:pPr>
              <w:pStyle w:val="TableParagraph"/>
              <w:spacing w:before="1"/>
              <w:ind w:left="108" w:right="245"/>
              <w:rPr>
                <w:rFonts w:ascii="Times New Roman" w:hAnsi="Times New Roman"/>
                <w:sz w:val="24"/>
                <w:szCs w:val="24"/>
                <w:lang w:val="ru-RU"/>
              </w:rPr>
            </w:pPr>
            <w:r w:rsidRPr="007C3A18">
              <w:rPr>
                <w:rFonts w:ascii="Times New Roman" w:hAnsi="Times New Roman"/>
                <w:color w:val="231F20"/>
                <w:sz w:val="24"/>
                <w:szCs w:val="24"/>
                <w:lang w:val="ru-RU"/>
              </w:rPr>
              <w:t>Установка эволюционной сущности менделеевской и</w:t>
            </w:r>
            <w:r w:rsidRPr="007C3A18">
              <w:rPr>
                <w:rFonts w:ascii="Times New Roman" w:hAnsi="Times New Roman"/>
                <w:color w:val="231F20"/>
                <w:spacing w:val="-23"/>
                <w:sz w:val="24"/>
                <w:szCs w:val="24"/>
                <w:lang w:val="ru-RU"/>
              </w:rPr>
              <w:t xml:space="preserve"> </w:t>
            </w:r>
            <w:r w:rsidRPr="007C3A18">
              <w:rPr>
                <w:rFonts w:ascii="Times New Roman" w:hAnsi="Times New Roman"/>
                <w:color w:val="231F20"/>
                <w:sz w:val="24"/>
                <w:szCs w:val="24"/>
                <w:lang w:val="ru-RU"/>
              </w:rPr>
              <w:t>современнной</w:t>
            </w:r>
            <w:r w:rsidRPr="00C47C7A">
              <w:rPr>
                <w:rFonts w:ascii="Times New Roman" w:hAnsi="Times New Roman"/>
                <w:color w:val="231F20"/>
                <w:sz w:val="28"/>
                <w:szCs w:val="28"/>
                <w:lang w:val="ru-RU"/>
              </w:rPr>
              <w:t xml:space="preserve"> </w:t>
            </w:r>
            <w:r w:rsidRPr="007C3A18">
              <w:rPr>
                <w:rFonts w:ascii="Times New Roman" w:hAnsi="Times New Roman"/>
                <w:color w:val="231F20"/>
                <w:sz w:val="24"/>
                <w:szCs w:val="24"/>
                <w:lang w:val="ru-RU"/>
              </w:rPr>
              <w:t>формулировок периодического закона</w:t>
            </w:r>
            <w:r w:rsidRPr="00C47C7A">
              <w:rPr>
                <w:rFonts w:ascii="Times New Roman" w:hAnsi="Times New Roman"/>
                <w:color w:val="231F20"/>
                <w:sz w:val="28"/>
                <w:szCs w:val="28"/>
                <w:lang w:val="ru-RU"/>
              </w:rPr>
              <w:t xml:space="preserve"> Д. И.</w:t>
            </w:r>
            <w:r w:rsidRPr="00C47C7A">
              <w:rPr>
                <w:rFonts w:ascii="Times New Roman" w:hAnsi="Times New Roman"/>
                <w:color w:val="231F20"/>
                <w:spacing w:val="-19"/>
                <w:sz w:val="28"/>
                <w:szCs w:val="28"/>
                <w:lang w:val="ru-RU"/>
              </w:rPr>
              <w:t xml:space="preserve"> </w:t>
            </w:r>
            <w:r w:rsidRPr="007C3A18">
              <w:rPr>
                <w:rFonts w:ascii="Times New Roman" w:hAnsi="Times New Roman"/>
                <w:color w:val="231F20"/>
                <w:sz w:val="24"/>
                <w:szCs w:val="24"/>
                <w:lang w:val="ru-RU"/>
              </w:rPr>
              <w:t>Менделеева.</w:t>
            </w:r>
          </w:p>
          <w:p w:rsidR="00837B04" w:rsidRPr="007C3A18" w:rsidRDefault="00837B04" w:rsidP="005F2108">
            <w:pPr>
              <w:pStyle w:val="TableParagraph"/>
              <w:spacing w:before="1"/>
              <w:ind w:left="108" w:right="237"/>
              <w:rPr>
                <w:rFonts w:ascii="Times New Roman" w:hAnsi="Times New Roman"/>
                <w:sz w:val="24"/>
                <w:szCs w:val="24"/>
                <w:lang w:val="ru-RU"/>
              </w:rPr>
            </w:pPr>
            <w:r w:rsidRPr="007C3A18">
              <w:rPr>
                <w:rFonts w:ascii="Times New Roman" w:hAnsi="Times New Roman"/>
                <w:color w:val="231F20"/>
                <w:sz w:val="24"/>
                <w:szCs w:val="24"/>
                <w:lang w:val="ru-RU"/>
              </w:rPr>
              <w:t>Объяснение физического смысла символики периодической</w:t>
            </w:r>
            <w:r w:rsidRPr="007C3A18">
              <w:rPr>
                <w:rFonts w:ascii="Times New Roman" w:hAnsi="Times New Roman"/>
                <w:color w:val="231F20"/>
                <w:spacing w:val="-19"/>
                <w:sz w:val="24"/>
                <w:szCs w:val="24"/>
                <w:lang w:val="ru-RU"/>
              </w:rPr>
              <w:t xml:space="preserve"> </w:t>
            </w:r>
            <w:r w:rsidRPr="007C3A18">
              <w:rPr>
                <w:rFonts w:ascii="Times New Roman" w:hAnsi="Times New Roman"/>
                <w:color w:val="231F20"/>
                <w:sz w:val="24"/>
                <w:szCs w:val="24"/>
                <w:lang w:val="ru-RU"/>
              </w:rPr>
              <w:t>таблицы</w:t>
            </w:r>
            <w:r w:rsidRPr="007C3A18">
              <w:rPr>
                <w:rFonts w:ascii="Times New Roman" w:hAnsi="Times New Roman"/>
                <w:color w:val="231F20"/>
                <w:spacing w:val="2"/>
                <w:sz w:val="24"/>
                <w:szCs w:val="24"/>
                <w:lang w:val="ru-RU"/>
              </w:rPr>
              <w:t xml:space="preserve"> </w:t>
            </w:r>
            <w:r w:rsidRPr="007C3A18">
              <w:rPr>
                <w:rFonts w:ascii="Times New Roman" w:hAnsi="Times New Roman"/>
                <w:color w:val="231F20"/>
                <w:sz w:val="24"/>
                <w:szCs w:val="24"/>
                <w:lang w:val="ru-RU"/>
              </w:rPr>
              <w:t>химических</w:t>
            </w:r>
            <w:r w:rsidRPr="007C3A18">
              <w:rPr>
                <w:rFonts w:ascii="Times New Roman" w:hAnsi="Times New Roman"/>
                <w:color w:val="231F20"/>
                <w:spacing w:val="2"/>
                <w:sz w:val="24"/>
                <w:szCs w:val="24"/>
                <w:lang w:val="ru-RU"/>
              </w:rPr>
              <w:t xml:space="preserve"> </w:t>
            </w:r>
            <w:r w:rsidRPr="007C3A18">
              <w:rPr>
                <w:rFonts w:ascii="Times New Roman" w:hAnsi="Times New Roman"/>
                <w:color w:val="231F20"/>
                <w:sz w:val="24"/>
                <w:szCs w:val="24"/>
                <w:lang w:val="ru-RU"/>
              </w:rPr>
              <w:t>элементов</w:t>
            </w:r>
            <w:r w:rsidRPr="007C3A18">
              <w:rPr>
                <w:rFonts w:ascii="Times New Roman" w:hAnsi="Times New Roman"/>
                <w:color w:val="231F20"/>
                <w:spacing w:val="2"/>
                <w:sz w:val="24"/>
                <w:szCs w:val="24"/>
                <w:lang w:val="ru-RU"/>
              </w:rPr>
              <w:t xml:space="preserve"> </w:t>
            </w:r>
            <w:r w:rsidRPr="007C3A18">
              <w:rPr>
                <w:rFonts w:ascii="Times New Roman" w:hAnsi="Times New Roman"/>
                <w:color w:val="231F20"/>
                <w:sz w:val="24"/>
                <w:szCs w:val="24"/>
                <w:lang w:val="ru-RU"/>
              </w:rPr>
              <w:t>Д.</w:t>
            </w:r>
            <w:r w:rsidRPr="007C3A18">
              <w:rPr>
                <w:rFonts w:ascii="Times New Roman" w:hAnsi="Times New Roman"/>
                <w:color w:val="231F20"/>
                <w:spacing w:val="-27"/>
                <w:sz w:val="24"/>
                <w:szCs w:val="24"/>
                <w:lang w:val="ru-RU"/>
              </w:rPr>
              <w:t xml:space="preserve"> </w:t>
            </w:r>
            <w:r w:rsidRPr="007C3A18">
              <w:rPr>
                <w:rFonts w:ascii="Times New Roman" w:hAnsi="Times New Roman"/>
                <w:color w:val="231F20"/>
                <w:sz w:val="24"/>
                <w:szCs w:val="24"/>
                <w:lang w:val="ru-RU"/>
              </w:rPr>
              <w:t>И.</w:t>
            </w:r>
            <w:r w:rsidRPr="007C3A18">
              <w:rPr>
                <w:rFonts w:ascii="Times New Roman" w:hAnsi="Times New Roman"/>
                <w:color w:val="231F20"/>
                <w:spacing w:val="-27"/>
                <w:sz w:val="24"/>
                <w:szCs w:val="24"/>
                <w:lang w:val="ru-RU"/>
              </w:rPr>
              <w:t xml:space="preserve"> </w:t>
            </w:r>
            <w:r w:rsidRPr="007C3A18">
              <w:rPr>
                <w:rFonts w:ascii="Times New Roman" w:hAnsi="Times New Roman"/>
                <w:color w:val="231F20"/>
                <w:sz w:val="24"/>
                <w:szCs w:val="24"/>
                <w:lang w:val="ru-RU"/>
              </w:rPr>
              <w:t>Менделеева</w:t>
            </w:r>
            <w:r w:rsidRPr="007C3A18">
              <w:rPr>
                <w:rFonts w:ascii="Times New Roman" w:hAnsi="Times New Roman"/>
                <w:color w:val="231F20"/>
                <w:spacing w:val="2"/>
                <w:sz w:val="24"/>
                <w:szCs w:val="24"/>
                <w:lang w:val="ru-RU"/>
              </w:rPr>
              <w:t xml:space="preserve"> </w:t>
            </w:r>
            <w:r w:rsidRPr="007C3A18">
              <w:rPr>
                <w:rFonts w:ascii="Times New Roman" w:hAnsi="Times New Roman"/>
                <w:color w:val="231F20"/>
                <w:sz w:val="24"/>
                <w:szCs w:val="24"/>
                <w:lang w:val="ru-RU"/>
              </w:rPr>
              <w:t>(номеров</w:t>
            </w:r>
            <w:r w:rsidRPr="007C3A18">
              <w:rPr>
                <w:rFonts w:ascii="Times New Roman" w:hAnsi="Times New Roman"/>
                <w:color w:val="231F20"/>
                <w:spacing w:val="2"/>
                <w:sz w:val="24"/>
                <w:szCs w:val="24"/>
                <w:lang w:val="ru-RU"/>
              </w:rPr>
              <w:t xml:space="preserve"> </w:t>
            </w:r>
            <w:r w:rsidRPr="007C3A18">
              <w:rPr>
                <w:rFonts w:ascii="Times New Roman" w:hAnsi="Times New Roman"/>
                <w:color w:val="231F20"/>
                <w:sz w:val="24"/>
                <w:szCs w:val="24"/>
                <w:lang w:val="ru-RU"/>
              </w:rPr>
              <w:t>элемента, периода, группы) и установка причинно-следственной</w:t>
            </w:r>
            <w:r w:rsidRPr="007C3A18">
              <w:rPr>
                <w:rFonts w:ascii="Times New Roman" w:hAnsi="Times New Roman"/>
                <w:color w:val="231F20"/>
                <w:spacing w:val="-5"/>
                <w:sz w:val="24"/>
                <w:szCs w:val="24"/>
                <w:lang w:val="ru-RU"/>
              </w:rPr>
              <w:t xml:space="preserve"> </w:t>
            </w:r>
            <w:r w:rsidRPr="007C3A18">
              <w:rPr>
                <w:rFonts w:ascii="Times New Roman" w:hAnsi="Times New Roman"/>
                <w:color w:val="231F20"/>
                <w:sz w:val="24"/>
                <w:szCs w:val="24"/>
                <w:lang w:val="ru-RU"/>
              </w:rPr>
              <w:t>связи между строением атома и закономерностями изменения</w:t>
            </w:r>
            <w:r w:rsidRPr="007C3A18">
              <w:rPr>
                <w:rFonts w:ascii="Times New Roman" w:hAnsi="Times New Roman"/>
                <w:color w:val="231F20"/>
                <w:spacing w:val="14"/>
                <w:sz w:val="24"/>
                <w:szCs w:val="24"/>
                <w:lang w:val="ru-RU"/>
              </w:rPr>
              <w:t xml:space="preserve"> </w:t>
            </w:r>
            <w:r w:rsidRPr="007C3A18">
              <w:rPr>
                <w:rFonts w:ascii="Times New Roman" w:hAnsi="Times New Roman"/>
                <w:color w:val="231F20"/>
                <w:sz w:val="24"/>
                <w:szCs w:val="24"/>
                <w:lang w:val="ru-RU"/>
              </w:rPr>
              <w:t>свойств элементов и образованных ими веществ в</w:t>
            </w:r>
            <w:r w:rsidRPr="007C3A18">
              <w:rPr>
                <w:rFonts w:ascii="Times New Roman" w:hAnsi="Times New Roman"/>
                <w:color w:val="231F20"/>
                <w:spacing w:val="-17"/>
                <w:sz w:val="24"/>
                <w:szCs w:val="24"/>
                <w:lang w:val="ru-RU"/>
              </w:rPr>
              <w:t xml:space="preserve"> </w:t>
            </w:r>
            <w:r w:rsidRPr="007C3A18">
              <w:rPr>
                <w:rFonts w:ascii="Times New Roman" w:hAnsi="Times New Roman"/>
                <w:color w:val="231F20"/>
                <w:sz w:val="24"/>
                <w:szCs w:val="24"/>
                <w:lang w:val="ru-RU"/>
              </w:rPr>
              <w:t>периодах и</w:t>
            </w:r>
            <w:r w:rsidRPr="007C3A18">
              <w:rPr>
                <w:rFonts w:ascii="Times New Roman" w:hAnsi="Times New Roman"/>
                <w:color w:val="231F20"/>
                <w:spacing w:val="-9"/>
                <w:sz w:val="24"/>
                <w:szCs w:val="24"/>
                <w:lang w:val="ru-RU"/>
              </w:rPr>
              <w:t xml:space="preserve"> </w:t>
            </w:r>
            <w:r w:rsidRPr="007C3A18">
              <w:rPr>
                <w:rFonts w:ascii="Times New Roman" w:hAnsi="Times New Roman"/>
                <w:color w:val="231F20"/>
                <w:sz w:val="24"/>
                <w:szCs w:val="24"/>
                <w:lang w:val="ru-RU"/>
              </w:rPr>
              <w:t>группах.</w:t>
            </w:r>
          </w:p>
          <w:p w:rsidR="00837B04" w:rsidRDefault="00837B04" w:rsidP="005F2108">
            <w:pPr>
              <w:rPr>
                <w:color w:val="231F20"/>
              </w:rPr>
            </w:pPr>
            <w:r w:rsidRPr="007C3A18">
              <w:rPr>
                <w:color w:val="231F20"/>
              </w:rPr>
              <w:t>Характеристика</w:t>
            </w:r>
            <w:r w:rsidRPr="007C3A18">
              <w:rPr>
                <w:color w:val="231F20"/>
                <w:spacing w:val="6"/>
              </w:rPr>
              <w:t xml:space="preserve"> </w:t>
            </w:r>
            <w:r w:rsidRPr="007C3A18">
              <w:rPr>
                <w:color w:val="231F20"/>
              </w:rPr>
              <w:t>элементов</w:t>
            </w:r>
            <w:r w:rsidRPr="007C3A18">
              <w:rPr>
                <w:color w:val="231F20"/>
                <w:spacing w:val="6"/>
              </w:rPr>
              <w:t xml:space="preserve"> </w:t>
            </w:r>
            <w:r w:rsidRPr="007C3A18">
              <w:rPr>
                <w:color w:val="231F20"/>
              </w:rPr>
              <w:t>малых</w:t>
            </w:r>
            <w:r w:rsidRPr="007C3A18">
              <w:rPr>
                <w:color w:val="231F20"/>
                <w:spacing w:val="6"/>
              </w:rPr>
              <w:t xml:space="preserve"> </w:t>
            </w:r>
            <w:r w:rsidRPr="007C3A18">
              <w:rPr>
                <w:color w:val="231F20"/>
              </w:rPr>
              <w:t>и</w:t>
            </w:r>
            <w:r w:rsidRPr="007C3A18">
              <w:rPr>
                <w:color w:val="231F20"/>
                <w:spacing w:val="6"/>
              </w:rPr>
              <w:t xml:space="preserve"> </w:t>
            </w:r>
            <w:r w:rsidRPr="007C3A18">
              <w:rPr>
                <w:color w:val="231F20"/>
              </w:rPr>
              <w:t>больших</w:t>
            </w:r>
            <w:r w:rsidRPr="007C3A18">
              <w:rPr>
                <w:color w:val="231F20"/>
                <w:spacing w:val="6"/>
              </w:rPr>
              <w:t xml:space="preserve"> </w:t>
            </w:r>
            <w:r w:rsidRPr="007C3A18">
              <w:rPr>
                <w:color w:val="231F20"/>
              </w:rPr>
              <w:t>периодов</w:t>
            </w:r>
            <w:r w:rsidRPr="007C3A18">
              <w:rPr>
                <w:color w:val="231F20"/>
                <w:spacing w:val="6"/>
              </w:rPr>
              <w:t xml:space="preserve"> </w:t>
            </w:r>
            <w:r w:rsidRPr="007C3A18">
              <w:rPr>
                <w:color w:val="231F20"/>
              </w:rPr>
              <w:t>по</w:t>
            </w:r>
            <w:r w:rsidRPr="007C3A18">
              <w:rPr>
                <w:color w:val="231F20"/>
                <w:spacing w:val="6"/>
              </w:rPr>
              <w:t xml:space="preserve"> </w:t>
            </w:r>
            <w:r w:rsidRPr="007C3A18">
              <w:rPr>
                <w:color w:val="231F20"/>
              </w:rPr>
              <w:t>их</w:t>
            </w:r>
            <w:r w:rsidRPr="007C3A18">
              <w:rPr>
                <w:color w:val="231F20"/>
                <w:spacing w:val="-50"/>
              </w:rPr>
              <w:t xml:space="preserve"> </w:t>
            </w:r>
            <w:r w:rsidRPr="007C3A18">
              <w:rPr>
                <w:color w:val="231F20"/>
              </w:rPr>
              <w:t>положению</w:t>
            </w:r>
            <w:r w:rsidRPr="007C3A18">
              <w:rPr>
                <w:color w:val="231F20"/>
                <w:spacing w:val="-1"/>
              </w:rPr>
              <w:t xml:space="preserve"> </w:t>
            </w:r>
            <w:r w:rsidRPr="007C3A18">
              <w:rPr>
                <w:color w:val="231F20"/>
              </w:rPr>
              <w:t>в</w:t>
            </w:r>
            <w:r w:rsidRPr="007C3A18">
              <w:rPr>
                <w:color w:val="231F20"/>
                <w:spacing w:val="-1"/>
              </w:rPr>
              <w:t xml:space="preserve"> </w:t>
            </w:r>
            <w:r w:rsidRPr="007C3A18">
              <w:rPr>
                <w:color w:val="231F20"/>
              </w:rPr>
              <w:t>Периодической</w:t>
            </w:r>
            <w:r w:rsidRPr="007C3A18">
              <w:rPr>
                <w:color w:val="231F20"/>
                <w:spacing w:val="-1"/>
              </w:rPr>
              <w:t xml:space="preserve"> </w:t>
            </w:r>
            <w:r w:rsidRPr="007C3A18">
              <w:rPr>
                <w:color w:val="231F20"/>
              </w:rPr>
              <w:t>системе</w:t>
            </w:r>
            <w:r w:rsidRPr="007C3A18">
              <w:rPr>
                <w:color w:val="231F20"/>
                <w:spacing w:val="-1"/>
              </w:rPr>
              <w:t xml:space="preserve"> </w:t>
            </w:r>
            <w:r w:rsidRPr="007C3A18">
              <w:rPr>
                <w:color w:val="231F20"/>
              </w:rPr>
              <w:t>Д.</w:t>
            </w:r>
            <w:r w:rsidRPr="007C3A18">
              <w:rPr>
                <w:color w:val="231F20"/>
                <w:spacing w:val="-28"/>
              </w:rPr>
              <w:t xml:space="preserve"> </w:t>
            </w:r>
            <w:r w:rsidRPr="007C3A18">
              <w:rPr>
                <w:color w:val="231F20"/>
              </w:rPr>
              <w:t>И.</w:t>
            </w:r>
            <w:r w:rsidRPr="007C3A18">
              <w:rPr>
                <w:color w:val="231F20"/>
                <w:spacing w:val="-28"/>
              </w:rPr>
              <w:t xml:space="preserve"> </w:t>
            </w:r>
            <w:r w:rsidRPr="007C3A18">
              <w:rPr>
                <w:color w:val="231F20"/>
              </w:rPr>
              <w:t>Менделеева</w:t>
            </w:r>
          </w:p>
          <w:p w:rsidR="00837B04" w:rsidRPr="00CD3F0D" w:rsidRDefault="00837B04" w:rsidP="005F2108">
            <w:pPr>
              <w:pStyle w:val="TableParagraph"/>
              <w:spacing w:before="67"/>
              <w:ind w:left="108" w:right="347"/>
              <w:rPr>
                <w:rFonts w:ascii="Times New Roman" w:hAnsi="Times New Roman"/>
                <w:sz w:val="24"/>
                <w:szCs w:val="24"/>
                <w:lang w:val="ru-RU"/>
              </w:rPr>
            </w:pPr>
            <w:r w:rsidRPr="00CD3F0D">
              <w:rPr>
                <w:rFonts w:ascii="Times New Roman" w:hAnsi="Times New Roman"/>
                <w:color w:val="231F20"/>
                <w:sz w:val="24"/>
                <w:szCs w:val="24"/>
                <w:lang w:val="ru-RU"/>
              </w:rPr>
              <w:t xml:space="preserve">Установка зависимости свойств химических веществ от строения атомов образующих их химических </w:t>
            </w:r>
            <w:r w:rsidRPr="00CD3F0D">
              <w:rPr>
                <w:rFonts w:ascii="Times New Roman" w:hAnsi="Times New Roman"/>
                <w:color w:val="231F20"/>
                <w:spacing w:val="6"/>
                <w:sz w:val="24"/>
                <w:szCs w:val="24"/>
                <w:lang w:val="ru-RU"/>
              </w:rPr>
              <w:t xml:space="preserve"> </w:t>
            </w:r>
            <w:r w:rsidRPr="00CD3F0D">
              <w:rPr>
                <w:rFonts w:ascii="Times New Roman" w:hAnsi="Times New Roman"/>
                <w:color w:val="231F20"/>
                <w:sz w:val="24"/>
                <w:szCs w:val="24"/>
                <w:lang w:val="ru-RU"/>
              </w:rPr>
              <w:t>элементов.</w:t>
            </w:r>
          </w:p>
          <w:p w:rsidR="00837B04" w:rsidRPr="00CD3F0D" w:rsidRDefault="00837B04" w:rsidP="005F2108">
            <w:pPr>
              <w:pStyle w:val="TableParagraph"/>
              <w:spacing w:before="1"/>
              <w:ind w:left="108" w:right="309"/>
              <w:rPr>
                <w:rFonts w:ascii="Times New Roman" w:hAnsi="Times New Roman"/>
                <w:sz w:val="24"/>
                <w:szCs w:val="24"/>
                <w:lang w:val="ru-RU"/>
              </w:rPr>
            </w:pPr>
            <w:r w:rsidRPr="00CD3F0D">
              <w:rPr>
                <w:rFonts w:ascii="Times New Roman" w:hAnsi="Times New Roman"/>
                <w:color w:val="231F20"/>
                <w:sz w:val="24"/>
                <w:szCs w:val="24"/>
                <w:lang w:val="ru-RU"/>
              </w:rPr>
              <w:t>Характеристика</w:t>
            </w:r>
            <w:r w:rsidRPr="00CD3F0D">
              <w:rPr>
                <w:rFonts w:ascii="Times New Roman" w:hAnsi="Times New Roman"/>
                <w:color w:val="231F20"/>
                <w:spacing w:val="-21"/>
                <w:sz w:val="24"/>
                <w:szCs w:val="24"/>
                <w:lang w:val="ru-RU"/>
              </w:rPr>
              <w:t xml:space="preserve"> </w:t>
            </w:r>
            <w:r w:rsidRPr="00CD3F0D">
              <w:rPr>
                <w:rFonts w:ascii="Times New Roman" w:hAnsi="Times New Roman"/>
                <w:color w:val="231F20"/>
                <w:sz w:val="24"/>
                <w:szCs w:val="24"/>
                <w:lang w:val="ru-RU"/>
              </w:rPr>
              <w:t>важнейших</w:t>
            </w:r>
            <w:r w:rsidRPr="00CD3F0D">
              <w:rPr>
                <w:rFonts w:ascii="Times New Roman" w:hAnsi="Times New Roman"/>
                <w:color w:val="231F20"/>
                <w:spacing w:val="-21"/>
                <w:sz w:val="24"/>
                <w:szCs w:val="24"/>
                <w:lang w:val="ru-RU"/>
              </w:rPr>
              <w:t xml:space="preserve"> </w:t>
            </w:r>
            <w:r w:rsidRPr="00CD3F0D">
              <w:rPr>
                <w:rFonts w:ascii="Times New Roman" w:hAnsi="Times New Roman"/>
                <w:color w:val="231F20"/>
                <w:sz w:val="24"/>
                <w:szCs w:val="24"/>
                <w:lang w:val="ru-RU"/>
              </w:rPr>
              <w:t>типов</w:t>
            </w:r>
            <w:r w:rsidRPr="00CD3F0D">
              <w:rPr>
                <w:rFonts w:ascii="Times New Roman" w:hAnsi="Times New Roman"/>
                <w:color w:val="231F20"/>
                <w:spacing w:val="-21"/>
                <w:sz w:val="24"/>
                <w:szCs w:val="24"/>
                <w:lang w:val="ru-RU"/>
              </w:rPr>
              <w:t xml:space="preserve"> </w:t>
            </w:r>
            <w:r w:rsidRPr="00CD3F0D">
              <w:rPr>
                <w:rFonts w:ascii="Times New Roman" w:hAnsi="Times New Roman"/>
                <w:color w:val="231F20"/>
                <w:sz w:val="24"/>
                <w:szCs w:val="24"/>
                <w:lang w:val="ru-RU"/>
              </w:rPr>
              <w:t>химических</w:t>
            </w:r>
            <w:r w:rsidRPr="00CD3F0D">
              <w:rPr>
                <w:rFonts w:ascii="Times New Roman" w:hAnsi="Times New Roman"/>
                <w:color w:val="231F20"/>
                <w:spacing w:val="-21"/>
                <w:sz w:val="24"/>
                <w:szCs w:val="24"/>
                <w:lang w:val="ru-RU"/>
              </w:rPr>
              <w:t xml:space="preserve"> </w:t>
            </w:r>
            <w:r w:rsidRPr="00CD3F0D">
              <w:rPr>
                <w:rFonts w:ascii="Times New Roman" w:hAnsi="Times New Roman"/>
                <w:color w:val="231F20"/>
                <w:sz w:val="24"/>
                <w:szCs w:val="24"/>
                <w:lang w:val="ru-RU"/>
              </w:rPr>
              <w:t>связей</w:t>
            </w:r>
            <w:r w:rsidRPr="00CD3F0D">
              <w:rPr>
                <w:rFonts w:ascii="Times New Roman" w:hAnsi="Times New Roman"/>
                <w:color w:val="231F20"/>
                <w:spacing w:val="-21"/>
                <w:sz w:val="24"/>
                <w:szCs w:val="24"/>
                <w:lang w:val="ru-RU"/>
              </w:rPr>
              <w:t xml:space="preserve"> </w:t>
            </w:r>
            <w:r w:rsidRPr="00CD3F0D">
              <w:rPr>
                <w:rFonts w:ascii="Times New Roman" w:hAnsi="Times New Roman"/>
                <w:color w:val="231F20"/>
                <w:sz w:val="24"/>
                <w:szCs w:val="24"/>
                <w:lang w:val="ru-RU"/>
              </w:rPr>
              <w:t>и</w:t>
            </w:r>
            <w:r w:rsidRPr="00CD3F0D">
              <w:rPr>
                <w:rFonts w:ascii="Times New Roman" w:hAnsi="Times New Roman"/>
                <w:color w:val="231F20"/>
                <w:spacing w:val="-21"/>
                <w:sz w:val="24"/>
                <w:szCs w:val="24"/>
                <w:lang w:val="ru-RU"/>
              </w:rPr>
              <w:t xml:space="preserve"> </w:t>
            </w:r>
            <w:r w:rsidRPr="00CD3F0D">
              <w:rPr>
                <w:rFonts w:ascii="Times New Roman" w:hAnsi="Times New Roman"/>
                <w:color w:val="231F20"/>
                <w:sz w:val="24"/>
                <w:szCs w:val="24"/>
                <w:lang w:val="ru-RU"/>
              </w:rPr>
              <w:t>относительности этой</w:t>
            </w:r>
            <w:r w:rsidRPr="00CD3F0D">
              <w:rPr>
                <w:rFonts w:ascii="Times New Roman" w:hAnsi="Times New Roman"/>
                <w:color w:val="231F20"/>
                <w:spacing w:val="25"/>
                <w:sz w:val="24"/>
                <w:szCs w:val="24"/>
                <w:lang w:val="ru-RU"/>
              </w:rPr>
              <w:t xml:space="preserve"> </w:t>
            </w:r>
            <w:r w:rsidRPr="00CD3F0D">
              <w:rPr>
                <w:rFonts w:ascii="Times New Roman" w:hAnsi="Times New Roman"/>
                <w:color w:val="231F20"/>
                <w:sz w:val="24"/>
                <w:szCs w:val="24"/>
                <w:lang w:val="ru-RU"/>
              </w:rPr>
              <w:t>типологии.</w:t>
            </w:r>
          </w:p>
          <w:p w:rsidR="00837B04" w:rsidRPr="00CD3F0D" w:rsidRDefault="00837B04" w:rsidP="005F2108">
            <w:pPr>
              <w:pStyle w:val="TableParagraph"/>
              <w:spacing w:before="1"/>
              <w:ind w:left="108" w:right="230"/>
              <w:rPr>
                <w:rFonts w:ascii="Times New Roman" w:hAnsi="Times New Roman"/>
                <w:sz w:val="24"/>
                <w:szCs w:val="24"/>
                <w:lang w:val="ru-RU"/>
              </w:rPr>
            </w:pPr>
            <w:r w:rsidRPr="00CD3F0D">
              <w:rPr>
                <w:rFonts w:ascii="Times New Roman" w:hAnsi="Times New Roman"/>
                <w:color w:val="231F20"/>
                <w:sz w:val="24"/>
                <w:szCs w:val="24"/>
                <w:lang w:val="ru-RU"/>
              </w:rPr>
              <w:t>Объяснение</w:t>
            </w:r>
            <w:r w:rsidRPr="00CD3F0D">
              <w:rPr>
                <w:rFonts w:ascii="Times New Roman" w:hAnsi="Times New Roman"/>
                <w:color w:val="231F20"/>
                <w:spacing w:val="-39"/>
                <w:sz w:val="24"/>
                <w:szCs w:val="24"/>
                <w:lang w:val="ru-RU"/>
              </w:rPr>
              <w:t xml:space="preserve"> </w:t>
            </w:r>
            <w:r w:rsidRPr="00CD3F0D">
              <w:rPr>
                <w:rFonts w:ascii="Times New Roman" w:hAnsi="Times New Roman"/>
                <w:color w:val="231F20"/>
                <w:sz w:val="24"/>
                <w:szCs w:val="24"/>
                <w:lang w:val="ru-RU"/>
              </w:rPr>
              <w:t>зависимости</w:t>
            </w:r>
            <w:r w:rsidRPr="00CD3F0D">
              <w:rPr>
                <w:rFonts w:ascii="Times New Roman" w:hAnsi="Times New Roman"/>
                <w:color w:val="231F20"/>
                <w:spacing w:val="-39"/>
                <w:sz w:val="24"/>
                <w:szCs w:val="24"/>
                <w:lang w:val="ru-RU"/>
              </w:rPr>
              <w:t xml:space="preserve"> </w:t>
            </w:r>
            <w:r w:rsidRPr="00CD3F0D">
              <w:rPr>
                <w:rFonts w:ascii="Times New Roman" w:hAnsi="Times New Roman"/>
                <w:color w:val="231F20"/>
                <w:sz w:val="24"/>
                <w:szCs w:val="24"/>
                <w:lang w:val="ru-RU"/>
              </w:rPr>
              <w:t>свойств</w:t>
            </w:r>
            <w:r w:rsidRPr="00CD3F0D">
              <w:rPr>
                <w:rFonts w:ascii="Times New Roman" w:hAnsi="Times New Roman"/>
                <w:color w:val="231F20"/>
                <w:spacing w:val="-39"/>
                <w:sz w:val="24"/>
                <w:szCs w:val="24"/>
                <w:lang w:val="ru-RU"/>
              </w:rPr>
              <w:t xml:space="preserve"> </w:t>
            </w:r>
            <w:r w:rsidRPr="00CD3F0D">
              <w:rPr>
                <w:rFonts w:ascii="Times New Roman" w:hAnsi="Times New Roman"/>
                <w:color w:val="231F20"/>
                <w:sz w:val="24"/>
                <w:szCs w:val="24"/>
                <w:lang w:val="ru-RU"/>
              </w:rPr>
              <w:t>веществ</w:t>
            </w:r>
            <w:r w:rsidRPr="00CD3F0D">
              <w:rPr>
                <w:rFonts w:ascii="Times New Roman" w:hAnsi="Times New Roman"/>
                <w:color w:val="231F20"/>
                <w:spacing w:val="-39"/>
                <w:sz w:val="24"/>
                <w:szCs w:val="24"/>
                <w:lang w:val="ru-RU"/>
              </w:rPr>
              <w:t xml:space="preserve"> </w:t>
            </w:r>
            <w:r w:rsidRPr="00CD3F0D">
              <w:rPr>
                <w:rFonts w:ascii="Times New Roman" w:hAnsi="Times New Roman"/>
                <w:color w:val="231F20"/>
                <w:sz w:val="24"/>
                <w:szCs w:val="24"/>
                <w:lang w:val="ru-RU"/>
              </w:rPr>
              <w:t>от</w:t>
            </w:r>
            <w:r w:rsidRPr="00CD3F0D">
              <w:rPr>
                <w:rFonts w:ascii="Times New Roman" w:hAnsi="Times New Roman"/>
                <w:color w:val="231F20"/>
                <w:spacing w:val="-39"/>
                <w:sz w:val="24"/>
                <w:szCs w:val="24"/>
                <w:lang w:val="ru-RU"/>
              </w:rPr>
              <w:t xml:space="preserve"> </w:t>
            </w:r>
            <w:r w:rsidRPr="00CD3F0D">
              <w:rPr>
                <w:rFonts w:ascii="Times New Roman" w:hAnsi="Times New Roman"/>
                <w:color w:val="231F20"/>
                <w:sz w:val="24"/>
                <w:szCs w:val="24"/>
                <w:lang w:val="ru-RU"/>
              </w:rPr>
              <w:t>их</w:t>
            </w:r>
            <w:r w:rsidRPr="00CD3F0D">
              <w:rPr>
                <w:rFonts w:ascii="Times New Roman" w:hAnsi="Times New Roman"/>
                <w:color w:val="231F20"/>
                <w:spacing w:val="-39"/>
                <w:sz w:val="24"/>
                <w:szCs w:val="24"/>
                <w:lang w:val="ru-RU"/>
              </w:rPr>
              <w:t xml:space="preserve"> </w:t>
            </w:r>
            <w:r w:rsidRPr="00CD3F0D">
              <w:rPr>
                <w:rFonts w:ascii="Times New Roman" w:hAnsi="Times New Roman"/>
                <w:color w:val="231F20"/>
                <w:sz w:val="24"/>
                <w:szCs w:val="24"/>
                <w:lang w:val="ru-RU"/>
              </w:rPr>
              <w:t>состава</w:t>
            </w:r>
            <w:r w:rsidRPr="00CD3F0D">
              <w:rPr>
                <w:rFonts w:ascii="Times New Roman" w:hAnsi="Times New Roman"/>
                <w:color w:val="231F20"/>
                <w:spacing w:val="-39"/>
                <w:sz w:val="24"/>
                <w:szCs w:val="24"/>
                <w:lang w:val="ru-RU"/>
              </w:rPr>
              <w:t xml:space="preserve"> </w:t>
            </w:r>
            <w:r w:rsidRPr="00CD3F0D">
              <w:rPr>
                <w:rFonts w:ascii="Times New Roman" w:hAnsi="Times New Roman"/>
                <w:color w:val="231F20"/>
                <w:sz w:val="24"/>
                <w:szCs w:val="24"/>
                <w:lang w:val="ru-RU"/>
              </w:rPr>
              <w:t>и</w:t>
            </w:r>
            <w:r w:rsidRPr="00CD3F0D">
              <w:rPr>
                <w:rFonts w:ascii="Times New Roman" w:hAnsi="Times New Roman"/>
                <w:color w:val="231F20"/>
                <w:spacing w:val="-39"/>
                <w:sz w:val="24"/>
                <w:szCs w:val="24"/>
                <w:lang w:val="ru-RU"/>
              </w:rPr>
              <w:t xml:space="preserve"> </w:t>
            </w:r>
            <w:r w:rsidRPr="00CD3F0D">
              <w:rPr>
                <w:rFonts w:ascii="Times New Roman" w:hAnsi="Times New Roman"/>
                <w:color w:val="231F20"/>
                <w:sz w:val="24"/>
                <w:szCs w:val="24"/>
                <w:lang w:val="ru-RU"/>
              </w:rPr>
              <w:t>строения кристаллических</w:t>
            </w:r>
            <w:r w:rsidRPr="00CD3F0D">
              <w:rPr>
                <w:rFonts w:ascii="Times New Roman" w:hAnsi="Times New Roman"/>
                <w:color w:val="231F20"/>
                <w:spacing w:val="-18"/>
                <w:sz w:val="24"/>
                <w:szCs w:val="24"/>
                <w:lang w:val="ru-RU"/>
              </w:rPr>
              <w:t xml:space="preserve"> </w:t>
            </w:r>
            <w:r w:rsidRPr="00CD3F0D">
              <w:rPr>
                <w:rFonts w:ascii="Times New Roman" w:hAnsi="Times New Roman"/>
                <w:color w:val="231F20"/>
                <w:sz w:val="24"/>
                <w:szCs w:val="24"/>
                <w:lang w:val="ru-RU"/>
              </w:rPr>
              <w:t>решеток.</w:t>
            </w:r>
          </w:p>
          <w:p w:rsidR="00837B04" w:rsidRPr="00CD3F0D" w:rsidRDefault="00837B04" w:rsidP="005F2108">
            <w:pPr>
              <w:pStyle w:val="TableParagraph"/>
              <w:spacing w:before="1"/>
              <w:ind w:left="108" w:right="165"/>
              <w:rPr>
                <w:rFonts w:ascii="Times New Roman" w:hAnsi="Times New Roman"/>
                <w:sz w:val="24"/>
                <w:szCs w:val="24"/>
                <w:lang w:val="ru-RU"/>
              </w:rPr>
            </w:pPr>
            <w:r w:rsidRPr="00CD3F0D">
              <w:rPr>
                <w:rFonts w:ascii="Times New Roman" w:hAnsi="Times New Roman"/>
                <w:color w:val="231F20"/>
                <w:sz w:val="24"/>
                <w:szCs w:val="24"/>
                <w:lang w:val="ru-RU"/>
              </w:rPr>
              <w:t>Формулировка основных положений теории электролитической</w:t>
            </w:r>
            <w:r w:rsidRPr="00CD3F0D">
              <w:rPr>
                <w:rFonts w:ascii="Times New Roman" w:hAnsi="Times New Roman"/>
                <w:color w:val="231F20"/>
                <w:spacing w:val="3"/>
                <w:sz w:val="24"/>
                <w:szCs w:val="24"/>
                <w:lang w:val="ru-RU"/>
              </w:rPr>
              <w:t xml:space="preserve"> </w:t>
            </w:r>
            <w:r w:rsidRPr="00CD3F0D">
              <w:rPr>
                <w:rFonts w:ascii="Times New Roman" w:hAnsi="Times New Roman"/>
                <w:color w:val="231F20"/>
                <w:sz w:val="24"/>
                <w:szCs w:val="24"/>
                <w:lang w:val="ru-RU"/>
              </w:rPr>
              <w:t>диссоциации</w:t>
            </w:r>
            <w:r w:rsidRPr="00CD3F0D">
              <w:rPr>
                <w:rFonts w:ascii="Times New Roman" w:hAnsi="Times New Roman"/>
                <w:color w:val="231F20"/>
                <w:spacing w:val="3"/>
                <w:sz w:val="24"/>
                <w:szCs w:val="24"/>
                <w:lang w:val="ru-RU"/>
              </w:rPr>
              <w:t xml:space="preserve"> </w:t>
            </w:r>
            <w:r w:rsidRPr="00CD3F0D">
              <w:rPr>
                <w:rFonts w:ascii="Times New Roman" w:hAnsi="Times New Roman"/>
                <w:color w:val="231F20"/>
                <w:sz w:val="24"/>
                <w:szCs w:val="24"/>
                <w:lang w:val="ru-RU"/>
              </w:rPr>
              <w:t>и</w:t>
            </w:r>
            <w:r w:rsidRPr="00CD3F0D">
              <w:rPr>
                <w:rFonts w:ascii="Times New Roman" w:hAnsi="Times New Roman"/>
                <w:color w:val="231F20"/>
                <w:spacing w:val="3"/>
                <w:sz w:val="24"/>
                <w:szCs w:val="24"/>
                <w:lang w:val="ru-RU"/>
              </w:rPr>
              <w:t xml:space="preserve"> </w:t>
            </w:r>
            <w:r w:rsidRPr="00CD3F0D">
              <w:rPr>
                <w:rFonts w:ascii="Times New Roman" w:hAnsi="Times New Roman"/>
                <w:color w:val="231F20"/>
                <w:sz w:val="24"/>
                <w:szCs w:val="24"/>
                <w:lang w:val="ru-RU"/>
              </w:rPr>
              <w:t>характеристика</w:t>
            </w:r>
            <w:r w:rsidRPr="00CD3F0D">
              <w:rPr>
                <w:rFonts w:ascii="Times New Roman" w:hAnsi="Times New Roman"/>
                <w:color w:val="231F20"/>
                <w:spacing w:val="3"/>
                <w:sz w:val="24"/>
                <w:szCs w:val="24"/>
                <w:lang w:val="ru-RU"/>
              </w:rPr>
              <w:t xml:space="preserve"> </w:t>
            </w:r>
            <w:r w:rsidRPr="00CD3F0D">
              <w:rPr>
                <w:rFonts w:ascii="Times New Roman" w:hAnsi="Times New Roman"/>
                <w:color w:val="231F20"/>
                <w:sz w:val="24"/>
                <w:szCs w:val="24"/>
                <w:lang w:val="ru-RU"/>
              </w:rPr>
              <w:t>в</w:t>
            </w:r>
            <w:r w:rsidRPr="00CD3F0D">
              <w:rPr>
                <w:rFonts w:ascii="Times New Roman" w:hAnsi="Times New Roman"/>
                <w:color w:val="231F20"/>
                <w:spacing w:val="3"/>
                <w:sz w:val="24"/>
                <w:szCs w:val="24"/>
                <w:lang w:val="ru-RU"/>
              </w:rPr>
              <w:t xml:space="preserve"> </w:t>
            </w:r>
            <w:r w:rsidRPr="00CD3F0D">
              <w:rPr>
                <w:rFonts w:ascii="Times New Roman" w:hAnsi="Times New Roman"/>
                <w:color w:val="231F20"/>
                <w:sz w:val="24"/>
                <w:szCs w:val="24"/>
                <w:lang w:val="ru-RU"/>
              </w:rPr>
              <w:lastRenderedPageBreak/>
              <w:t>свете</w:t>
            </w:r>
            <w:r w:rsidRPr="00CD3F0D">
              <w:rPr>
                <w:rFonts w:ascii="Times New Roman" w:hAnsi="Times New Roman"/>
                <w:color w:val="231F20"/>
                <w:spacing w:val="3"/>
                <w:sz w:val="24"/>
                <w:szCs w:val="24"/>
                <w:lang w:val="ru-RU"/>
              </w:rPr>
              <w:t xml:space="preserve"> </w:t>
            </w:r>
            <w:r w:rsidRPr="00CD3F0D">
              <w:rPr>
                <w:rFonts w:ascii="Times New Roman" w:hAnsi="Times New Roman"/>
                <w:color w:val="231F20"/>
                <w:sz w:val="24"/>
                <w:szCs w:val="24"/>
                <w:lang w:val="ru-RU"/>
              </w:rPr>
              <w:t>этой</w:t>
            </w:r>
            <w:r w:rsidRPr="00CD3F0D">
              <w:rPr>
                <w:rFonts w:ascii="Times New Roman" w:hAnsi="Times New Roman"/>
                <w:color w:val="231F20"/>
                <w:spacing w:val="3"/>
                <w:sz w:val="24"/>
                <w:szCs w:val="24"/>
                <w:lang w:val="ru-RU"/>
              </w:rPr>
              <w:t xml:space="preserve"> </w:t>
            </w:r>
            <w:r w:rsidRPr="00CD3F0D">
              <w:rPr>
                <w:rFonts w:ascii="Times New Roman" w:hAnsi="Times New Roman"/>
                <w:color w:val="231F20"/>
                <w:sz w:val="24"/>
                <w:szCs w:val="24"/>
                <w:lang w:val="ru-RU"/>
              </w:rPr>
              <w:t>теории</w:t>
            </w:r>
            <w:r w:rsidRPr="00CD3F0D">
              <w:rPr>
                <w:rFonts w:ascii="Times New Roman" w:hAnsi="Times New Roman"/>
                <w:color w:val="231F20"/>
                <w:spacing w:val="3"/>
                <w:sz w:val="24"/>
                <w:szCs w:val="24"/>
                <w:lang w:val="ru-RU"/>
              </w:rPr>
              <w:t xml:space="preserve"> </w:t>
            </w:r>
            <w:r w:rsidRPr="00CD3F0D">
              <w:rPr>
                <w:rFonts w:ascii="Times New Roman" w:hAnsi="Times New Roman"/>
                <w:color w:val="231F20"/>
                <w:sz w:val="24"/>
                <w:szCs w:val="24"/>
                <w:lang w:val="ru-RU"/>
              </w:rPr>
              <w:t>свойств</w:t>
            </w:r>
            <w:r w:rsidRPr="00CD3F0D">
              <w:rPr>
                <w:rFonts w:ascii="Times New Roman" w:hAnsi="Times New Roman"/>
                <w:color w:val="231F20"/>
                <w:spacing w:val="-51"/>
                <w:sz w:val="24"/>
                <w:szCs w:val="24"/>
                <w:lang w:val="ru-RU"/>
              </w:rPr>
              <w:t xml:space="preserve"> </w:t>
            </w:r>
            <w:r w:rsidRPr="00CD3F0D">
              <w:rPr>
                <w:rFonts w:ascii="Times New Roman" w:hAnsi="Times New Roman"/>
                <w:color w:val="231F20"/>
                <w:sz w:val="24"/>
                <w:szCs w:val="24"/>
                <w:lang w:val="ru-RU"/>
              </w:rPr>
              <w:t>основных классов неорганических</w:t>
            </w:r>
            <w:r w:rsidRPr="00CD3F0D">
              <w:rPr>
                <w:rFonts w:ascii="Times New Roman" w:hAnsi="Times New Roman"/>
                <w:color w:val="231F20"/>
                <w:spacing w:val="42"/>
                <w:sz w:val="24"/>
                <w:szCs w:val="24"/>
                <w:lang w:val="ru-RU"/>
              </w:rPr>
              <w:t xml:space="preserve"> </w:t>
            </w:r>
            <w:r w:rsidRPr="00CD3F0D">
              <w:rPr>
                <w:rFonts w:ascii="Times New Roman" w:hAnsi="Times New Roman"/>
                <w:color w:val="231F20"/>
                <w:sz w:val="24"/>
                <w:szCs w:val="24"/>
                <w:lang w:val="ru-RU"/>
              </w:rPr>
              <w:t>соединений.</w:t>
            </w:r>
          </w:p>
          <w:p w:rsidR="00837B04" w:rsidRDefault="00837B04" w:rsidP="005F2108">
            <w:pPr>
              <w:rPr>
                <w:color w:val="231F20"/>
                <w:w w:val="120"/>
                <w:sz w:val="18"/>
                <w:szCs w:val="18"/>
              </w:rPr>
            </w:pPr>
            <w:r w:rsidRPr="00CD3F0D">
              <w:rPr>
                <w:color w:val="231F20"/>
              </w:rPr>
              <w:t>Формулировка</w:t>
            </w:r>
            <w:r w:rsidRPr="00CD3F0D">
              <w:rPr>
                <w:color w:val="231F20"/>
                <w:spacing w:val="5"/>
              </w:rPr>
              <w:t xml:space="preserve"> </w:t>
            </w:r>
            <w:r w:rsidRPr="00CD3F0D">
              <w:rPr>
                <w:color w:val="231F20"/>
              </w:rPr>
              <w:t>основных</w:t>
            </w:r>
            <w:r w:rsidRPr="00CD3F0D">
              <w:rPr>
                <w:color w:val="231F20"/>
                <w:spacing w:val="5"/>
              </w:rPr>
              <w:t xml:space="preserve"> </w:t>
            </w:r>
            <w:r w:rsidRPr="00CD3F0D">
              <w:rPr>
                <w:color w:val="231F20"/>
              </w:rPr>
              <w:t>положений</w:t>
            </w:r>
            <w:r w:rsidRPr="00CD3F0D">
              <w:rPr>
                <w:color w:val="231F20"/>
                <w:spacing w:val="5"/>
              </w:rPr>
              <w:t xml:space="preserve"> </w:t>
            </w:r>
            <w:r w:rsidRPr="00CD3F0D">
              <w:rPr>
                <w:color w:val="231F20"/>
              </w:rPr>
              <w:t>теории</w:t>
            </w:r>
            <w:r w:rsidRPr="00CD3F0D">
              <w:rPr>
                <w:color w:val="231F20"/>
                <w:spacing w:val="5"/>
              </w:rPr>
              <w:t xml:space="preserve"> </w:t>
            </w:r>
            <w:r w:rsidRPr="00CD3F0D">
              <w:rPr>
                <w:color w:val="231F20"/>
              </w:rPr>
              <w:t>химического</w:t>
            </w:r>
            <w:r w:rsidRPr="00CD3F0D">
              <w:rPr>
                <w:color w:val="231F20"/>
                <w:spacing w:val="5"/>
              </w:rPr>
              <w:t xml:space="preserve"> </w:t>
            </w:r>
            <w:r w:rsidRPr="00CD3F0D">
              <w:rPr>
                <w:color w:val="231F20"/>
              </w:rPr>
              <w:t>строения органических соединений и характеристика в свете этой</w:t>
            </w:r>
            <w:r w:rsidRPr="00CD3F0D">
              <w:rPr>
                <w:color w:val="231F20"/>
                <w:spacing w:val="16"/>
              </w:rPr>
              <w:t xml:space="preserve"> </w:t>
            </w:r>
            <w:r w:rsidRPr="00CD3F0D">
              <w:rPr>
                <w:color w:val="231F20"/>
              </w:rPr>
              <w:t>теории свойств основных классов органических</w:t>
            </w:r>
            <w:r w:rsidRPr="00CD3F0D">
              <w:rPr>
                <w:color w:val="231F20"/>
                <w:spacing w:val="13"/>
              </w:rPr>
              <w:t xml:space="preserve"> </w:t>
            </w:r>
            <w:r w:rsidRPr="00CD3F0D">
              <w:rPr>
                <w:color w:val="231F20"/>
              </w:rPr>
              <w:t>соединений</w:t>
            </w:r>
          </w:p>
          <w:p w:rsidR="00837B04" w:rsidRDefault="00837B04" w:rsidP="005F2108">
            <w:pPr>
              <w:rPr>
                <w:color w:val="231F20"/>
                <w:w w:val="120"/>
                <w:sz w:val="18"/>
                <w:szCs w:val="18"/>
              </w:rPr>
            </w:pPr>
          </w:p>
          <w:p w:rsidR="00837B04" w:rsidRPr="0081660A" w:rsidRDefault="00837B04" w:rsidP="005F2108">
            <w:pPr>
              <w:pStyle w:val="TableParagraph"/>
              <w:spacing w:before="78"/>
              <w:ind w:left="108" w:right="243"/>
              <w:rPr>
                <w:rFonts w:ascii="Times New Roman" w:hAnsi="Times New Roman"/>
                <w:sz w:val="24"/>
                <w:szCs w:val="24"/>
                <w:lang w:val="ru-RU"/>
              </w:rPr>
            </w:pPr>
            <w:r w:rsidRPr="0081660A">
              <w:rPr>
                <w:rFonts w:ascii="Times New Roman" w:hAnsi="Times New Roman"/>
                <w:color w:val="231F20"/>
                <w:sz w:val="24"/>
                <w:szCs w:val="24"/>
                <w:lang w:val="ru-RU"/>
              </w:rPr>
              <w:t>Выполнение</w:t>
            </w:r>
            <w:r w:rsidRPr="0081660A">
              <w:rPr>
                <w:rFonts w:ascii="Times New Roman" w:hAnsi="Times New Roman"/>
                <w:color w:val="231F20"/>
                <w:spacing w:val="1"/>
                <w:sz w:val="24"/>
                <w:szCs w:val="24"/>
                <w:lang w:val="ru-RU"/>
              </w:rPr>
              <w:t xml:space="preserve"> </w:t>
            </w:r>
            <w:r w:rsidRPr="0081660A">
              <w:rPr>
                <w:rFonts w:ascii="Times New Roman" w:hAnsi="Times New Roman"/>
                <w:color w:val="231F20"/>
                <w:sz w:val="24"/>
                <w:szCs w:val="24"/>
                <w:lang w:val="ru-RU"/>
              </w:rPr>
              <w:t>химического</w:t>
            </w:r>
            <w:r w:rsidRPr="0081660A">
              <w:rPr>
                <w:rFonts w:ascii="Times New Roman" w:hAnsi="Times New Roman"/>
                <w:color w:val="231F20"/>
                <w:spacing w:val="1"/>
                <w:sz w:val="24"/>
                <w:szCs w:val="24"/>
                <w:lang w:val="ru-RU"/>
              </w:rPr>
              <w:t xml:space="preserve"> </w:t>
            </w:r>
            <w:r w:rsidRPr="0081660A">
              <w:rPr>
                <w:rFonts w:ascii="Times New Roman" w:hAnsi="Times New Roman"/>
                <w:color w:val="231F20"/>
                <w:sz w:val="24"/>
                <w:szCs w:val="24"/>
                <w:lang w:val="ru-RU"/>
              </w:rPr>
              <w:t>эксперимента</w:t>
            </w:r>
            <w:r w:rsidRPr="0081660A">
              <w:rPr>
                <w:rFonts w:ascii="Times New Roman" w:hAnsi="Times New Roman"/>
                <w:color w:val="231F20"/>
                <w:spacing w:val="1"/>
                <w:sz w:val="24"/>
                <w:szCs w:val="24"/>
                <w:lang w:val="ru-RU"/>
              </w:rPr>
              <w:t xml:space="preserve"> </w:t>
            </w:r>
            <w:r w:rsidRPr="0081660A">
              <w:rPr>
                <w:rFonts w:ascii="Times New Roman" w:hAnsi="Times New Roman"/>
                <w:color w:val="231F20"/>
                <w:sz w:val="24"/>
                <w:szCs w:val="24"/>
                <w:lang w:val="ru-RU"/>
              </w:rPr>
              <w:t>в</w:t>
            </w:r>
            <w:r w:rsidRPr="0081660A">
              <w:rPr>
                <w:rFonts w:ascii="Times New Roman" w:hAnsi="Times New Roman"/>
                <w:color w:val="231F20"/>
                <w:spacing w:val="1"/>
                <w:sz w:val="24"/>
                <w:szCs w:val="24"/>
                <w:lang w:val="ru-RU"/>
              </w:rPr>
              <w:t xml:space="preserve"> </w:t>
            </w:r>
            <w:r w:rsidRPr="0081660A">
              <w:rPr>
                <w:rFonts w:ascii="Times New Roman" w:hAnsi="Times New Roman"/>
                <w:color w:val="231F20"/>
                <w:sz w:val="24"/>
                <w:szCs w:val="24"/>
                <w:lang w:val="ru-RU"/>
              </w:rPr>
              <w:t>полном</w:t>
            </w:r>
            <w:r w:rsidRPr="0081660A">
              <w:rPr>
                <w:rFonts w:ascii="Times New Roman" w:hAnsi="Times New Roman"/>
                <w:color w:val="231F20"/>
                <w:spacing w:val="1"/>
                <w:sz w:val="24"/>
                <w:szCs w:val="24"/>
                <w:lang w:val="ru-RU"/>
              </w:rPr>
              <w:t xml:space="preserve"> </w:t>
            </w:r>
            <w:r w:rsidRPr="0081660A">
              <w:rPr>
                <w:rFonts w:ascii="Times New Roman" w:hAnsi="Times New Roman"/>
                <w:color w:val="231F20"/>
                <w:sz w:val="24"/>
                <w:szCs w:val="24"/>
                <w:lang w:val="ru-RU"/>
              </w:rPr>
              <w:t>соответствии</w:t>
            </w:r>
            <w:r w:rsidRPr="0081660A">
              <w:rPr>
                <w:rFonts w:ascii="Times New Roman" w:hAnsi="Times New Roman"/>
                <w:color w:val="231F20"/>
                <w:spacing w:val="-52"/>
                <w:sz w:val="24"/>
                <w:szCs w:val="24"/>
                <w:lang w:val="ru-RU"/>
              </w:rPr>
              <w:t xml:space="preserve"> </w:t>
            </w:r>
            <w:r w:rsidRPr="0081660A">
              <w:rPr>
                <w:rFonts w:ascii="Times New Roman" w:hAnsi="Times New Roman"/>
                <w:color w:val="231F20"/>
                <w:sz w:val="24"/>
                <w:szCs w:val="24"/>
                <w:lang w:val="ru-RU"/>
              </w:rPr>
              <w:t>с правилами</w:t>
            </w:r>
            <w:r w:rsidRPr="0081660A">
              <w:rPr>
                <w:rFonts w:ascii="Times New Roman" w:hAnsi="Times New Roman"/>
                <w:color w:val="231F20"/>
                <w:spacing w:val="16"/>
                <w:sz w:val="24"/>
                <w:szCs w:val="24"/>
                <w:lang w:val="ru-RU"/>
              </w:rPr>
              <w:t xml:space="preserve"> </w:t>
            </w:r>
            <w:r w:rsidRPr="0081660A">
              <w:rPr>
                <w:rFonts w:ascii="Times New Roman" w:hAnsi="Times New Roman"/>
                <w:color w:val="231F20"/>
                <w:sz w:val="24"/>
                <w:szCs w:val="24"/>
                <w:lang w:val="ru-RU"/>
              </w:rPr>
              <w:t>безопасности.</w:t>
            </w:r>
          </w:p>
          <w:p w:rsidR="00837B04" w:rsidRDefault="00837B04" w:rsidP="005F2108">
            <w:pPr>
              <w:rPr>
                <w:bCs/>
                <w:color w:val="000000"/>
                <w:sz w:val="20"/>
                <w:szCs w:val="20"/>
              </w:rPr>
            </w:pPr>
            <w:r w:rsidRPr="0081660A">
              <w:rPr>
                <w:color w:val="231F20"/>
              </w:rPr>
              <w:t>Наблюдение,</w:t>
            </w:r>
            <w:r w:rsidRPr="0081660A">
              <w:rPr>
                <w:color w:val="231F20"/>
                <w:spacing w:val="6"/>
              </w:rPr>
              <w:t xml:space="preserve"> </w:t>
            </w:r>
            <w:r w:rsidRPr="0081660A">
              <w:rPr>
                <w:color w:val="231F20"/>
              </w:rPr>
              <w:t>фиксация</w:t>
            </w:r>
            <w:r w:rsidRPr="0081660A">
              <w:rPr>
                <w:color w:val="231F20"/>
                <w:spacing w:val="6"/>
              </w:rPr>
              <w:t xml:space="preserve"> </w:t>
            </w:r>
            <w:r w:rsidRPr="0081660A">
              <w:rPr>
                <w:color w:val="231F20"/>
              </w:rPr>
              <w:t>и</w:t>
            </w:r>
            <w:r w:rsidRPr="0081660A">
              <w:rPr>
                <w:color w:val="231F20"/>
                <w:spacing w:val="6"/>
              </w:rPr>
              <w:t xml:space="preserve"> </w:t>
            </w:r>
            <w:r w:rsidRPr="0081660A">
              <w:rPr>
                <w:color w:val="231F20"/>
              </w:rPr>
              <w:t>описание</w:t>
            </w:r>
            <w:r w:rsidRPr="0081660A">
              <w:rPr>
                <w:color w:val="231F20"/>
                <w:spacing w:val="6"/>
              </w:rPr>
              <w:t xml:space="preserve"> </w:t>
            </w:r>
            <w:r w:rsidRPr="0081660A">
              <w:rPr>
                <w:color w:val="231F20"/>
              </w:rPr>
              <w:t>результатов</w:t>
            </w:r>
            <w:r w:rsidRPr="0081660A">
              <w:rPr>
                <w:color w:val="231F20"/>
                <w:spacing w:val="6"/>
              </w:rPr>
              <w:t xml:space="preserve"> </w:t>
            </w:r>
            <w:r w:rsidRPr="0081660A">
              <w:rPr>
                <w:color w:val="231F20"/>
              </w:rPr>
              <w:t>проведенного</w:t>
            </w:r>
            <w:r w:rsidRPr="0081660A">
              <w:rPr>
                <w:color w:val="231F20"/>
                <w:spacing w:val="-51"/>
              </w:rPr>
              <w:t xml:space="preserve"> </w:t>
            </w:r>
            <w:r w:rsidRPr="0081660A">
              <w:rPr>
                <w:color w:val="231F20"/>
              </w:rPr>
              <w:t>эксперимента</w:t>
            </w:r>
          </w:p>
        </w:tc>
        <w:tc>
          <w:tcPr>
            <w:tcW w:w="1524" w:type="dxa"/>
            <w:tcBorders>
              <w:top w:val="single" w:sz="4" w:space="0" w:color="auto"/>
              <w:left w:val="single" w:sz="4" w:space="0" w:color="auto"/>
              <w:bottom w:val="single" w:sz="4" w:space="0" w:color="auto"/>
              <w:right w:val="single" w:sz="4" w:space="0" w:color="auto"/>
            </w:tcBorders>
          </w:tcPr>
          <w:p w:rsidR="00837B04" w:rsidRDefault="00837B04" w:rsidP="005F2108">
            <w:pPr>
              <w:rPr>
                <w:bCs/>
                <w:color w:val="000000"/>
                <w:sz w:val="20"/>
                <w:szCs w:val="20"/>
              </w:rPr>
            </w:pPr>
            <w:r>
              <w:rPr>
                <w:bCs/>
                <w:color w:val="000000"/>
                <w:sz w:val="20"/>
                <w:szCs w:val="20"/>
              </w:rPr>
              <w:lastRenderedPageBreak/>
              <w:t>Конференции, оценка результатов практикума, решение экспериментальных задач, семинар, зачёт, контрольная работа, самостоятельная работа, решение расчётных задач, практические занятия</w:t>
            </w:r>
          </w:p>
        </w:tc>
      </w:tr>
      <w:tr w:rsidR="00837B04" w:rsidRPr="00777316" w:rsidTr="005F2108">
        <w:trPr>
          <w:jc w:val="center"/>
        </w:trPr>
        <w:tc>
          <w:tcPr>
            <w:tcW w:w="3652" w:type="dxa"/>
            <w:tcBorders>
              <w:top w:val="single" w:sz="4" w:space="0" w:color="auto"/>
              <w:left w:val="single" w:sz="4" w:space="0" w:color="auto"/>
              <w:bottom w:val="single" w:sz="4" w:space="0" w:color="auto"/>
              <w:right w:val="single" w:sz="4" w:space="0" w:color="auto"/>
            </w:tcBorders>
          </w:tcPr>
          <w:p w:rsidR="00837B04" w:rsidRDefault="00837B04" w:rsidP="005F2108">
            <w:pPr>
              <w:snapToGrid w:val="0"/>
              <w:rPr>
                <w:rStyle w:val="FontStyle44"/>
                <w:color w:val="262626"/>
                <w:sz w:val="22"/>
              </w:rPr>
            </w:pPr>
          </w:p>
          <w:p w:rsidR="00837B04" w:rsidRPr="002B221D" w:rsidRDefault="00837B04" w:rsidP="005F2108">
            <w:pPr>
              <w:pStyle w:val="aff9"/>
              <w:widowControl w:val="0"/>
              <w:tabs>
                <w:tab w:val="left" w:pos="972"/>
              </w:tabs>
              <w:ind w:left="0" w:right="122"/>
              <w:jc w:val="both"/>
              <w:rPr>
                <w:sz w:val="24"/>
                <w:szCs w:val="24"/>
              </w:rPr>
            </w:pPr>
            <w:r>
              <w:rPr>
                <w:color w:val="231F20"/>
                <w:sz w:val="24"/>
                <w:szCs w:val="24"/>
              </w:rPr>
              <w:t>-</w:t>
            </w:r>
            <w:r w:rsidRPr="002B221D">
              <w:rPr>
                <w:color w:val="231F20"/>
                <w:sz w:val="24"/>
                <w:szCs w:val="24"/>
              </w:rPr>
              <w:t>использование</w:t>
            </w:r>
            <w:r w:rsidRPr="002B221D">
              <w:rPr>
                <w:color w:val="231F20"/>
                <w:spacing w:val="29"/>
                <w:sz w:val="24"/>
                <w:szCs w:val="24"/>
              </w:rPr>
              <w:t xml:space="preserve"> </w:t>
            </w:r>
            <w:r w:rsidRPr="002B221D">
              <w:rPr>
                <w:color w:val="231F20"/>
                <w:sz w:val="24"/>
                <w:szCs w:val="24"/>
              </w:rPr>
              <w:t>различных</w:t>
            </w:r>
            <w:r w:rsidRPr="002B221D">
              <w:rPr>
                <w:color w:val="231F20"/>
                <w:spacing w:val="29"/>
                <w:sz w:val="24"/>
                <w:szCs w:val="24"/>
              </w:rPr>
              <w:t xml:space="preserve"> </w:t>
            </w:r>
            <w:r w:rsidRPr="002B221D">
              <w:rPr>
                <w:color w:val="231F20"/>
                <w:sz w:val="24"/>
                <w:szCs w:val="24"/>
              </w:rPr>
              <w:t>источников</w:t>
            </w:r>
            <w:r w:rsidRPr="002B221D">
              <w:rPr>
                <w:color w:val="231F20"/>
                <w:spacing w:val="29"/>
                <w:sz w:val="24"/>
                <w:szCs w:val="24"/>
              </w:rPr>
              <w:t xml:space="preserve"> </w:t>
            </w:r>
            <w:r w:rsidRPr="002B221D">
              <w:rPr>
                <w:color w:val="231F20"/>
                <w:sz w:val="24"/>
                <w:szCs w:val="24"/>
              </w:rPr>
              <w:t>для</w:t>
            </w:r>
            <w:r w:rsidRPr="002B221D">
              <w:rPr>
                <w:color w:val="231F20"/>
                <w:spacing w:val="29"/>
                <w:sz w:val="24"/>
                <w:szCs w:val="24"/>
              </w:rPr>
              <w:t xml:space="preserve"> </w:t>
            </w:r>
            <w:r w:rsidRPr="002B221D">
              <w:rPr>
                <w:color w:val="231F20"/>
                <w:sz w:val="24"/>
                <w:szCs w:val="24"/>
              </w:rPr>
              <w:t>получения</w:t>
            </w:r>
            <w:r w:rsidRPr="002B221D">
              <w:rPr>
                <w:color w:val="231F20"/>
                <w:spacing w:val="29"/>
                <w:sz w:val="24"/>
                <w:szCs w:val="24"/>
              </w:rPr>
              <w:t xml:space="preserve"> </w:t>
            </w:r>
            <w:r w:rsidRPr="002B221D">
              <w:rPr>
                <w:color w:val="231F20"/>
                <w:sz w:val="24"/>
                <w:szCs w:val="24"/>
              </w:rPr>
              <w:t>химической</w:t>
            </w:r>
            <w:r w:rsidRPr="002B221D">
              <w:rPr>
                <w:color w:val="231F20"/>
                <w:spacing w:val="29"/>
                <w:sz w:val="24"/>
                <w:szCs w:val="24"/>
              </w:rPr>
              <w:t xml:space="preserve"> </w:t>
            </w:r>
            <w:r w:rsidRPr="002B221D">
              <w:rPr>
                <w:color w:val="231F20"/>
                <w:sz w:val="24"/>
                <w:szCs w:val="24"/>
              </w:rPr>
              <w:t>информации,</w:t>
            </w:r>
            <w:r w:rsidRPr="002B221D">
              <w:rPr>
                <w:color w:val="231F20"/>
                <w:spacing w:val="8"/>
                <w:sz w:val="24"/>
                <w:szCs w:val="24"/>
              </w:rPr>
              <w:t xml:space="preserve"> </w:t>
            </w:r>
            <w:r w:rsidRPr="002B221D">
              <w:rPr>
                <w:color w:val="231F20"/>
                <w:sz w:val="24"/>
                <w:szCs w:val="24"/>
              </w:rPr>
              <w:t>умение</w:t>
            </w:r>
            <w:r w:rsidRPr="002B221D">
              <w:rPr>
                <w:color w:val="231F20"/>
                <w:spacing w:val="8"/>
                <w:sz w:val="24"/>
                <w:szCs w:val="24"/>
              </w:rPr>
              <w:t xml:space="preserve"> </w:t>
            </w:r>
            <w:r w:rsidRPr="002B221D">
              <w:rPr>
                <w:color w:val="231F20"/>
                <w:sz w:val="24"/>
                <w:szCs w:val="24"/>
              </w:rPr>
              <w:t>оценить</w:t>
            </w:r>
            <w:r w:rsidRPr="002B221D">
              <w:rPr>
                <w:color w:val="231F20"/>
                <w:spacing w:val="8"/>
                <w:sz w:val="24"/>
                <w:szCs w:val="24"/>
              </w:rPr>
              <w:t xml:space="preserve"> </w:t>
            </w:r>
            <w:r w:rsidRPr="002B221D">
              <w:rPr>
                <w:color w:val="231F20"/>
                <w:sz w:val="24"/>
                <w:szCs w:val="24"/>
              </w:rPr>
              <w:t>ее</w:t>
            </w:r>
            <w:r w:rsidRPr="002B221D">
              <w:rPr>
                <w:color w:val="231F20"/>
                <w:spacing w:val="8"/>
                <w:sz w:val="24"/>
                <w:szCs w:val="24"/>
              </w:rPr>
              <w:t xml:space="preserve"> </w:t>
            </w:r>
            <w:r w:rsidRPr="002B221D">
              <w:rPr>
                <w:color w:val="231F20"/>
                <w:sz w:val="24"/>
                <w:szCs w:val="24"/>
              </w:rPr>
              <w:t>достоверность</w:t>
            </w:r>
            <w:r w:rsidRPr="002B221D">
              <w:rPr>
                <w:color w:val="231F20"/>
                <w:spacing w:val="8"/>
                <w:sz w:val="24"/>
                <w:szCs w:val="24"/>
              </w:rPr>
              <w:t xml:space="preserve"> </w:t>
            </w:r>
            <w:r w:rsidRPr="002B221D">
              <w:rPr>
                <w:color w:val="231F20"/>
                <w:sz w:val="24"/>
                <w:szCs w:val="24"/>
              </w:rPr>
              <w:t>для</w:t>
            </w:r>
            <w:r w:rsidRPr="002B221D">
              <w:rPr>
                <w:color w:val="231F20"/>
                <w:spacing w:val="8"/>
                <w:sz w:val="24"/>
                <w:szCs w:val="24"/>
              </w:rPr>
              <w:t xml:space="preserve"> </w:t>
            </w:r>
            <w:r w:rsidRPr="002B221D">
              <w:rPr>
                <w:color w:val="231F20"/>
                <w:sz w:val="24"/>
                <w:szCs w:val="24"/>
              </w:rPr>
              <w:t>достижения</w:t>
            </w:r>
            <w:r w:rsidRPr="002B221D">
              <w:rPr>
                <w:color w:val="231F20"/>
                <w:spacing w:val="8"/>
                <w:sz w:val="24"/>
                <w:szCs w:val="24"/>
              </w:rPr>
              <w:t xml:space="preserve"> </w:t>
            </w:r>
            <w:r w:rsidRPr="002B221D">
              <w:rPr>
                <w:color w:val="231F20"/>
                <w:sz w:val="24"/>
                <w:szCs w:val="24"/>
              </w:rPr>
              <w:t>хороших</w:t>
            </w:r>
            <w:r w:rsidRPr="002B221D">
              <w:rPr>
                <w:color w:val="231F20"/>
                <w:spacing w:val="8"/>
                <w:sz w:val="24"/>
                <w:szCs w:val="24"/>
              </w:rPr>
              <w:t xml:space="preserve"> </w:t>
            </w:r>
            <w:r w:rsidRPr="002B221D">
              <w:rPr>
                <w:color w:val="231F20"/>
                <w:sz w:val="24"/>
                <w:szCs w:val="24"/>
              </w:rPr>
              <w:t>результатов</w:t>
            </w:r>
            <w:r w:rsidRPr="002B221D">
              <w:rPr>
                <w:color w:val="231F20"/>
                <w:spacing w:val="-55"/>
                <w:sz w:val="24"/>
                <w:szCs w:val="24"/>
              </w:rPr>
              <w:t xml:space="preserve"> </w:t>
            </w:r>
            <w:r w:rsidRPr="002B221D">
              <w:rPr>
                <w:color w:val="231F20"/>
                <w:sz w:val="24"/>
                <w:szCs w:val="24"/>
              </w:rPr>
              <w:t>в профессиональной</w:t>
            </w:r>
            <w:r w:rsidRPr="002B221D">
              <w:rPr>
                <w:color w:val="231F20"/>
                <w:spacing w:val="20"/>
                <w:sz w:val="24"/>
                <w:szCs w:val="24"/>
              </w:rPr>
              <w:t xml:space="preserve"> </w:t>
            </w:r>
            <w:r w:rsidRPr="002B221D">
              <w:rPr>
                <w:color w:val="231F20"/>
                <w:sz w:val="24"/>
                <w:szCs w:val="24"/>
              </w:rPr>
              <w:t>сфере;</w:t>
            </w:r>
          </w:p>
          <w:p w:rsidR="00837B04" w:rsidRPr="00555D71" w:rsidRDefault="00837B04" w:rsidP="005F2108">
            <w:pPr>
              <w:snapToGrid w:val="0"/>
              <w:rPr>
                <w:color w:val="262626"/>
                <w:sz w:val="20"/>
                <w:szCs w:val="20"/>
              </w:rPr>
            </w:pPr>
          </w:p>
        </w:tc>
        <w:tc>
          <w:tcPr>
            <w:tcW w:w="4394" w:type="dxa"/>
            <w:tcBorders>
              <w:top w:val="single" w:sz="4" w:space="0" w:color="auto"/>
              <w:left w:val="single" w:sz="4" w:space="0" w:color="auto"/>
              <w:bottom w:val="single" w:sz="4" w:space="0" w:color="auto"/>
              <w:right w:val="single" w:sz="4" w:space="0" w:color="auto"/>
            </w:tcBorders>
          </w:tcPr>
          <w:p w:rsidR="00837B04" w:rsidRDefault="00837B04" w:rsidP="005F2108">
            <w:pPr>
              <w:jc w:val="both"/>
              <w:rPr>
                <w:bCs/>
              </w:rPr>
            </w:pPr>
          </w:p>
          <w:p w:rsidR="00837B04" w:rsidRPr="0081660A" w:rsidRDefault="00837B04" w:rsidP="005F2108">
            <w:pPr>
              <w:pStyle w:val="TableParagraph"/>
              <w:spacing w:before="79"/>
              <w:ind w:left="108" w:right="228"/>
              <w:jc w:val="both"/>
              <w:rPr>
                <w:rFonts w:ascii="Times New Roman" w:hAnsi="Times New Roman"/>
                <w:sz w:val="24"/>
                <w:szCs w:val="24"/>
                <w:lang w:val="ru-RU"/>
              </w:rPr>
            </w:pPr>
            <w:r w:rsidRPr="0081660A">
              <w:rPr>
                <w:rFonts w:ascii="Times New Roman" w:hAnsi="Times New Roman"/>
                <w:color w:val="231F20"/>
                <w:sz w:val="24"/>
                <w:szCs w:val="24"/>
                <w:lang w:val="ru-RU"/>
              </w:rPr>
              <w:t>Проведение</w:t>
            </w:r>
            <w:r w:rsidRPr="0081660A">
              <w:rPr>
                <w:rFonts w:ascii="Times New Roman" w:hAnsi="Times New Roman"/>
                <w:color w:val="231F20"/>
                <w:spacing w:val="10"/>
                <w:sz w:val="24"/>
                <w:szCs w:val="24"/>
                <w:lang w:val="ru-RU"/>
              </w:rPr>
              <w:t xml:space="preserve"> </w:t>
            </w:r>
            <w:r w:rsidRPr="0081660A">
              <w:rPr>
                <w:rFonts w:ascii="Times New Roman" w:hAnsi="Times New Roman"/>
                <w:color w:val="231F20"/>
                <w:sz w:val="24"/>
                <w:szCs w:val="24"/>
                <w:lang w:val="ru-RU"/>
              </w:rPr>
              <w:t>самостоятельного</w:t>
            </w:r>
            <w:r w:rsidRPr="0081660A">
              <w:rPr>
                <w:rFonts w:ascii="Times New Roman" w:hAnsi="Times New Roman"/>
                <w:color w:val="231F20"/>
                <w:spacing w:val="10"/>
                <w:sz w:val="24"/>
                <w:szCs w:val="24"/>
                <w:lang w:val="ru-RU"/>
              </w:rPr>
              <w:t xml:space="preserve"> </w:t>
            </w:r>
            <w:r w:rsidRPr="0081660A">
              <w:rPr>
                <w:rFonts w:ascii="Times New Roman" w:hAnsi="Times New Roman"/>
                <w:color w:val="231F20"/>
                <w:sz w:val="24"/>
                <w:szCs w:val="24"/>
                <w:lang w:val="ru-RU"/>
              </w:rPr>
              <w:t>поиска</w:t>
            </w:r>
            <w:r w:rsidRPr="0081660A">
              <w:rPr>
                <w:rFonts w:ascii="Times New Roman" w:hAnsi="Times New Roman"/>
                <w:color w:val="231F20"/>
                <w:spacing w:val="10"/>
                <w:sz w:val="24"/>
                <w:szCs w:val="24"/>
                <w:lang w:val="ru-RU"/>
              </w:rPr>
              <w:t xml:space="preserve"> </w:t>
            </w:r>
            <w:r w:rsidRPr="0081660A">
              <w:rPr>
                <w:rFonts w:ascii="Times New Roman" w:hAnsi="Times New Roman"/>
                <w:color w:val="231F20"/>
                <w:sz w:val="24"/>
                <w:szCs w:val="24"/>
                <w:lang w:val="ru-RU"/>
              </w:rPr>
              <w:t>химической</w:t>
            </w:r>
            <w:r w:rsidRPr="0081660A">
              <w:rPr>
                <w:rFonts w:ascii="Times New Roman" w:hAnsi="Times New Roman"/>
                <w:color w:val="231F20"/>
                <w:spacing w:val="10"/>
                <w:sz w:val="24"/>
                <w:szCs w:val="24"/>
                <w:lang w:val="ru-RU"/>
              </w:rPr>
              <w:t xml:space="preserve"> </w:t>
            </w:r>
            <w:r w:rsidRPr="0081660A">
              <w:rPr>
                <w:rFonts w:ascii="Times New Roman" w:hAnsi="Times New Roman"/>
                <w:color w:val="231F20"/>
                <w:sz w:val="24"/>
                <w:szCs w:val="24"/>
                <w:lang w:val="ru-RU"/>
              </w:rPr>
              <w:t>информации</w:t>
            </w:r>
            <w:r w:rsidRPr="0081660A">
              <w:rPr>
                <w:rFonts w:ascii="Times New Roman" w:hAnsi="Times New Roman"/>
                <w:color w:val="231F20"/>
                <w:spacing w:val="-50"/>
                <w:sz w:val="24"/>
                <w:szCs w:val="24"/>
                <w:lang w:val="ru-RU"/>
              </w:rPr>
              <w:t xml:space="preserve"> </w:t>
            </w:r>
            <w:r w:rsidRPr="0081660A">
              <w:rPr>
                <w:rFonts w:ascii="Times New Roman" w:hAnsi="Times New Roman"/>
                <w:color w:val="231F20"/>
                <w:sz w:val="24"/>
                <w:szCs w:val="24"/>
                <w:lang w:val="ru-RU"/>
              </w:rPr>
              <w:t>с использованием различных источников (научно-популярных</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 xml:space="preserve">изданий, компьютерных баз данных, ресурсов </w:t>
            </w:r>
            <w:r w:rsidRPr="0081660A">
              <w:rPr>
                <w:rFonts w:ascii="Times New Roman" w:hAnsi="Times New Roman"/>
                <w:color w:val="231F20"/>
                <w:spacing w:val="21"/>
                <w:sz w:val="24"/>
                <w:szCs w:val="24"/>
                <w:lang w:val="ru-RU"/>
              </w:rPr>
              <w:t xml:space="preserve"> </w:t>
            </w:r>
            <w:r w:rsidRPr="0081660A">
              <w:rPr>
                <w:rFonts w:ascii="Times New Roman" w:hAnsi="Times New Roman"/>
                <w:color w:val="231F20"/>
                <w:sz w:val="24"/>
                <w:szCs w:val="24"/>
                <w:lang w:val="ru-RU"/>
              </w:rPr>
              <w:t>Интернета).</w:t>
            </w:r>
          </w:p>
          <w:p w:rsidR="00837B04" w:rsidRPr="0081660A" w:rsidRDefault="00837B04" w:rsidP="005F2108">
            <w:pPr>
              <w:pStyle w:val="TableParagraph"/>
              <w:spacing w:before="1"/>
              <w:ind w:left="108"/>
              <w:jc w:val="both"/>
              <w:rPr>
                <w:rFonts w:ascii="Times New Roman" w:hAnsi="Times New Roman"/>
                <w:sz w:val="24"/>
                <w:szCs w:val="24"/>
                <w:lang w:val="ru-RU"/>
              </w:rPr>
            </w:pPr>
            <w:r w:rsidRPr="0081660A">
              <w:rPr>
                <w:rFonts w:ascii="Times New Roman" w:hAnsi="Times New Roman"/>
                <w:color w:val="231F20"/>
                <w:sz w:val="24"/>
                <w:szCs w:val="24"/>
                <w:lang w:val="ru-RU"/>
              </w:rPr>
              <w:t>Использование компьютерных технологий для</w:t>
            </w:r>
            <w:r w:rsidRPr="0081660A">
              <w:rPr>
                <w:rFonts w:ascii="Times New Roman" w:hAnsi="Times New Roman"/>
                <w:color w:val="231F20"/>
                <w:spacing w:val="44"/>
                <w:sz w:val="24"/>
                <w:szCs w:val="24"/>
                <w:lang w:val="ru-RU"/>
              </w:rPr>
              <w:t xml:space="preserve"> </w:t>
            </w:r>
            <w:r w:rsidRPr="0081660A">
              <w:rPr>
                <w:rFonts w:ascii="Times New Roman" w:hAnsi="Times New Roman"/>
                <w:color w:val="231F20"/>
                <w:sz w:val="24"/>
                <w:szCs w:val="24"/>
                <w:lang w:val="ru-RU"/>
              </w:rPr>
              <w:t>обработки</w:t>
            </w:r>
          </w:p>
          <w:p w:rsidR="00837B04" w:rsidRPr="00ED4A26" w:rsidRDefault="00837B04" w:rsidP="005F2108">
            <w:pPr>
              <w:pStyle w:val="TableParagraph"/>
              <w:spacing w:before="1"/>
              <w:ind w:left="108" w:right="198"/>
              <w:rPr>
                <w:rFonts w:ascii="Times New Roman" w:eastAsia="Times New Roman" w:hAnsi="Times New Roman"/>
                <w:sz w:val="18"/>
                <w:szCs w:val="18"/>
                <w:lang w:val="ru-RU"/>
              </w:rPr>
            </w:pPr>
            <w:r w:rsidRPr="0081660A">
              <w:rPr>
                <w:rFonts w:ascii="Times New Roman" w:hAnsi="Times New Roman"/>
                <w:color w:val="231F20"/>
                <w:sz w:val="24"/>
                <w:szCs w:val="24"/>
                <w:lang w:val="ru-RU"/>
              </w:rPr>
              <w:t>и</w:t>
            </w:r>
            <w:r w:rsidRPr="0081660A">
              <w:rPr>
                <w:rFonts w:ascii="Times New Roman" w:hAnsi="Times New Roman"/>
                <w:color w:val="231F20"/>
                <w:spacing w:val="-26"/>
                <w:sz w:val="24"/>
                <w:szCs w:val="24"/>
                <w:lang w:val="ru-RU"/>
              </w:rPr>
              <w:t xml:space="preserve"> </w:t>
            </w:r>
            <w:r w:rsidRPr="0081660A">
              <w:rPr>
                <w:rFonts w:ascii="Times New Roman" w:hAnsi="Times New Roman"/>
                <w:color w:val="231F20"/>
                <w:sz w:val="24"/>
                <w:szCs w:val="24"/>
                <w:lang w:val="ru-RU"/>
              </w:rPr>
              <w:t>передачи</w:t>
            </w:r>
            <w:r w:rsidRPr="0081660A">
              <w:rPr>
                <w:rFonts w:ascii="Times New Roman" w:hAnsi="Times New Roman"/>
                <w:color w:val="231F20"/>
                <w:spacing w:val="-26"/>
                <w:sz w:val="24"/>
                <w:szCs w:val="24"/>
                <w:lang w:val="ru-RU"/>
              </w:rPr>
              <w:t xml:space="preserve"> </w:t>
            </w:r>
            <w:r w:rsidRPr="0081660A">
              <w:rPr>
                <w:rFonts w:ascii="Times New Roman" w:hAnsi="Times New Roman"/>
                <w:color w:val="231F20"/>
                <w:sz w:val="24"/>
                <w:szCs w:val="24"/>
                <w:lang w:val="ru-RU"/>
              </w:rPr>
              <w:t>химической</w:t>
            </w:r>
            <w:r w:rsidRPr="0081660A">
              <w:rPr>
                <w:rFonts w:ascii="Times New Roman" w:hAnsi="Times New Roman"/>
                <w:color w:val="231F20"/>
                <w:spacing w:val="-26"/>
                <w:sz w:val="24"/>
                <w:szCs w:val="24"/>
                <w:lang w:val="ru-RU"/>
              </w:rPr>
              <w:t xml:space="preserve"> </w:t>
            </w:r>
            <w:r w:rsidRPr="0081660A">
              <w:rPr>
                <w:rFonts w:ascii="Times New Roman" w:hAnsi="Times New Roman"/>
                <w:color w:val="231F20"/>
                <w:sz w:val="24"/>
                <w:szCs w:val="24"/>
                <w:lang w:val="ru-RU"/>
              </w:rPr>
              <w:t>информации</w:t>
            </w:r>
            <w:r w:rsidRPr="0081660A">
              <w:rPr>
                <w:rFonts w:ascii="Times New Roman" w:hAnsi="Times New Roman"/>
                <w:color w:val="231F20"/>
                <w:spacing w:val="-26"/>
                <w:sz w:val="24"/>
                <w:szCs w:val="24"/>
                <w:lang w:val="ru-RU"/>
              </w:rPr>
              <w:t xml:space="preserve"> </w:t>
            </w:r>
            <w:r w:rsidRPr="0081660A">
              <w:rPr>
                <w:rFonts w:ascii="Times New Roman" w:hAnsi="Times New Roman"/>
                <w:color w:val="231F20"/>
                <w:sz w:val="24"/>
                <w:szCs w:val="24"/>
                <w:lang w:val="ru-RU"/>
              </w:rPr>
              <w:t>и</w:t>
            </w:r>
            <w:r w:rsidRPr="0081660A">
              <w:rPr>
                <w:rFonts w:ascii="Times New Roman" w:hAnsi="Times New Roman"/>
                <w:color w:val="231F20"/>
                <w:spacing w:val="-26"/>
                <w:sz w:val="24"/>
                <w:szCs w:val="24"/>
                <w:lang w:val="ru-RU"/>
              </w:rPr>
              <w:t xml:space="preserve"> </w:t>
            </w:r>
            <w:r w:rsidRPr="0081660A">
              <w:rPr>
                <w:rFonts w:ascii="Times New Roman" w:hAnsi="Times New Roman"/>
                <w:color w:val="231F20"/>
                <w:sz w:val="24"/>
                <w:szCs w:val="24"/>
                <w:lang w:val="ru-RU"/>
              </w:rPr>
              <w:t>ее</w:t>
            </w:r>
            <w:r w:rsidRPr="0081660A">
              <w:rPr>
                <w:rFonts w:ascii="Times New Roman" w:hAnsi="Times New Roman"/>
                <w:color w:val="231F20"/>
                <w:spacing w:val="-26"/>
                <w:sz w:val="24"/>
                <w:szCs w:val="24"/>
                <w:lang w:val="ru-RU"/>
              </w:rPr>
              <w:t xml:space="preserve"> </w:t>
            </w:r>
            <w:r w:rsidRPr="0081660A">
              <w:rPr>
                <w:rFonts w:ascii="Times New Roman" w:hAnsi="Times New Roman"/>
                <w:color w:val="231F20"/>
                <w:sz w:val="24"/>
                <w:szCs w:val="24"/>
                <w:lang w:val="ru-RU"/>
              </w:rPr>
              <w:t>представления</w:t>
            </w:r>
            <w:r w:rsidRPr="0081660A">
              <w:rPr>
                <w:rFonts w:ascii="Times New Roman" w:hAnsi="Times New Roman"/>
                <w:color w:val="231F20"/>
                <w:spacing w:val="-26"/>
                <w:sz w:val="24"/>
                <w:szCs w:val="24"/>
                <w:lang w:val="ru-RU"/>
              </w:rPr>
              <w:t xml:space="preserve"> </w:t>
            </w:r>
            <w:r w:rsidRPr="0081660A">
              <w:rPr>
                <w:rFonts w:ascii="Times New Roman" w:hAnsi="Times New Roman"/>
                <w:color w:val="231F20"/>
                <w:sz w:val="24"/>
                <w:szCs w:val="24"/>
                <w:lang w:val="ru-RU"/>
              </w:rPr>
              <w:t>в</w:t>
            </w:r>
            <w:r w:rsidRPr="0081660A">
              <w:rPr>
                <w:rFonts w:ascii="Times New Roman" w:hAnsi="Times New Roman"/>
                <w:color w:val="231F20"/>
                <w:spacing w:val="-26"/>
                <w:sz w:val="24"/>
                <w:szCs w:val="24"/>
                <w:lang w:val="ru-RU"/>
              </w:rPr>
              <w:t xml:space="preserve"> </w:t>
            </w:r>
            <w:r w:rsidRPr="0081660A">
              <w:rPr>
                <w:rFonts w:ascii="Times New Roman" w:hAnsi="Times New Roman"/>
                <w:color w:val="231F20"/>
                <w:sz w:val="24"/>
                <w:szCs w:val="24"/>
                <w:lang w:val="ru-RU"/>
              </w:rPr>
              <w:t>различных</w:t>
            </w:r>
            <w:r w:rsidRPr="0081660A">
              <w:rPr>
                <w:rFonts w:ascii="Times New Roman" w:hAnsi="Times New Roman"/>
                <w:color w:val="231F20"/>
                <w:spacing w:val="-32"/>
                <w:sz w:val="24"/>
                <w:szCs w:val="24"/>
                <w:lang w:val="ru-RU"/>
              </w:rPr>
              <w:t xml:space="preserve"> </w:t>
            </w:r>
            <w:r w:rsidRPr="0081660A">
              <w:rPr>
                <w:rFonts w:ascii="Times New Roman" w:hAnsi="Times New Roman"/>
                <w:color w:val="231F20"/>
                <w:sz w:val="24"/>
                <w:szCs w:val="24"/>
                <w:lang w:val="ru-RU"/>
              </w:rPr>
              <w:t>формах</w:t>
            </w:r>
          </w:p>
        </w:tc>
        <w:tc>
          <w:tcPr>
            <w:tcW w:w="1524" w:type="dxa"/>
            <w:tcBorders>
              <w:top w:val="single" w:sz="4" w:space="0" w:color="auto"/>
              <w:left w:val="single" w:sz="4" w:space="0" w:color="auto"/>
              <w:bottom w:val="single" w:sz="4" w:space="0" w:color="auto"/>
              <w:right w:val="single" w:sz="4" w:space="0" w:color="auto"/>
            </w:tcBorders>
          </w:tcPr>
          <w:p w:rsidR="00837B04" w:rsidRPr="009933F9" w:rsidRDefault="00837B04" w:rsidP="005F2108">
            <w:pPr>
              <w:jc w:val="both"/>
              <w:rPr>
                <w:bCs/>
                <w:i/>
              </w:rPr>
            </w:pPr>
            <w:r>
              <w:rPr>
                <w:bCs/>
                <w:color w:val="000000"/>
                <w:sz w:val="20"/>
                <w:szCs w:val="20"/>
              </w:rPr>
              <w:t>конференция, самостоятельная работа, семинар, зачёт, презентации</w:t>
            </w:r>
          </w:p>
        </w:tc>
      </w:tr>
      <w:tr w:rsidR="00837B04" w:rsidRPr="00777316" w:rsidTr="005F2108">
        <w:trPr>
          <w:jc w:val="center"/>
        </w:trPr>
        <w:tc>
          <w:tcPr>
            <w:tcW w:w="3652" w:type="dxa"/>
            <w:tcBorders>
              <w:top w:val="single" w:sz="4" w:space="0" w:color="auto"/>
              <w:left w:val="single" w:sz="4" w:space="0" w:color="auto"/>
              <w:bottom w:val="single" w:sz="4" w:space="0" w:color="auto"/>
              <w:right w:val="single" w:sz="4" w:space="0" w:color="auto"/>
            </w:tcBorders>
          </w:tcPr>
          <w:p w:rsidR="00837B04" w:rsidRPr="002B221D" w:rsidRDefault="00837B04" w:rsidP="00960A72">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sidRPr="002B221D">
              <w:rPr>
                <w:rFonts w:ascii="Times New Roman" w:hAnsi="Times New Roman"/>
                <w:color w:val="231F20"/>
                <w:sz w:val="24"/>
                <w:szCs w:val="24"/>
              </w:rPr>
              <w:t>предметных</w:t>
            </w:r>
            <w:r w:rsidRPr="002B221D">
              <w:rPr>
                <w:rFonts w:ascii="Times New Roman" w:hAnsi="Times New Roman"/>
                <w:i/>
                <w:iCs/>
                <w:color w:val="231F20"/>
                <w:sz w:val="24"/>
                <w:szCs w:val="24"/>
              </w:rPr>
              <w:t>:</w:t>
            </w:r>
          </w:p>
          <w:p w:rsidR="00837B04" w:rsidRPr="002B221D" w:rsidRDefault="00837B04" w:rsidP="005F2108">
            <w:pPr>
              <w:pStyle w:val="aff9"/>
              <w:widowControl w:val="0"/>
              <w:tabs>
                <w:tab w:val="left" w:pos="952"/>
              </w:tabs>
              <w:ind w:left="0" w:right="112"/>
              <w:jc w:val="both"/>
              <w:rPr>
                <w:sz w:val="24"/>
                <w:szCs w:val="24"/>
              </w:rPr>
            </w:pPr>
            <w:r>
              <w:rPr>
                <w:color w:val="231F20"/>
                <w:spacing w:val="2"/>
                <w:w w:val="115"/>
                <w:sz w:val="24"/>
                <w:szCs w:val="24"/>
              </w:rPr>
              <w:t>-</w:t>
            </w:r>
            <w:r w:rsidRPr="002B221D">
              <w:rPr>
                <w:color w:val="231F20"/>
                <w:spacing w:val="2"/>
                <w:w w:val="115"/>
                <w:sz w:val="24"/>
                <w:szCs w:val="24"/>
              </w:rPr>
              <w:t>сформированность</w:t>
            </w:r>
            <w:r w:rsidRPr="002B221D">
              <w:rPr>
                <w:color w:val="231F20"/>
                <w:spacing w:val="47"/>
                <w:w w:val="115"/>
                <w:sz w:val="24"/>
                <w:szCs w:val="24"/>
              </w:rPr>
              <w:t xml:space="preserve"> </w:t>
            </w:r>
            <w:r w:rsidRPr="002B221D">
              <w:rPr>
                <w:color w:val="231F20"/>
                <w:spacing w:val="2"/>
                <w:w w:val="115"/>
                <w:sz w:val="24"/>
                <w:szCs w:val="24"/>
              </w:rPr>
              <w:t>представлений</w:t>
            </w:r>
            <w:r w:rsidRPr="002B221D">
              <w:rPr>
                <w:color w:val="231F20"/>
                <w:spacing w:val="47"/>
                <w:w w:val="115"/>
                <w:sz w:val="24"/>
                <w:szCs w:val="24"/>
              </w:rPr>
              <w:t xml:space="preserve"> </w:t>
            </w:r>
            <w:r w:rsidRPr="002B221D">
              <w:rPr>
                <w:color w:val="231F20"/>
                <w:w w:val="115"/>
                <w:sz w:val="24"/>
                <w:szCs w:val="24"/>
              </w:rPr>
              <w:t>о</w:t>
            </w:r>
            <w:r w:rsidRPr="002B221D">
              <w:rPr>
                <w:color w:val="231F20"/>
                <w:spacing w:val="47"/>
                <w:w w:val="115"/>
                <w:sz w:val="24"/>
                <w:szCs w:val="24"/>
              </w:rPr>
              <w:t xml:space="preserve"> </w:t>
            </w:r>
            <w:r w:rsidRPr="002B221D">
              <w:rPr>
                <w:color w:val="231F20"/>
                <w:spacing w:val="2"/>
                <w:w w:val="115"/>
                <w:sz w:val="24"/>
                <w:szCs w:val="24"/>
              </w:rPr>
              <w:t>месте</w:t>
            </w:r>
            <w:r w:rsidRPr="002B221D">
              <w:rPr>
                <w:color w:val="231F20"/>
                <w:spacing w:val="47"/>
                <w:w w:val="115"/>
                <w:sz w:val="24"/>
                <w:szCs w:val="24"/>
              </w:rPr>
              <w:t xml:space="preserve"> </w:t>
            </w:r>
            <w:r w:rsidRPr="002B221D">
              <w:rPr>
                <w:color w:val="231F20"/>
                <w:spacing w:val="2"/>
                <w:w w:val="115"/>
                <w:sz w:val="24"/>
                <w:szCs w:val="24"/>
              </w:rPr>
              <w:t>химии</w:t>
            </w:r>
            <w:r w:rsidRPr="002B221D">
              <w:rPr>
                <w:color w:val="231F20"/>
                <w:spacing w:val="47"/>
                <w:w w:val="115"/>
                <w:sz w:val="24"/>
                <w:szCs w:val="24"/>
              </w:rPr>
              <w:t xml:space="preserve"> </w:t>
            </w:r>
            <w:r w:rsidRPr="002B221D">
              <w:rPr>
                <w:color w:val="231F20"/>
                <w:w w:val="115"/>
                <w:sz w:val="24"/>
                <w:szCs w:val="24"/>
              </w:rPr>
              <w:t>в</w:t>
            </w:r>
            <w:r w:rsidRPr="002B221D">
              <w:rPr>
                <w:color w:val="231F20"/>
                <w:spacing w:val="47"/>
                <w:w w:val="115"/>
                <w:sz w:val="24"/>
                <w:szCs w:val="24"/>
              </w:rPr>
              <w:t xml:space="preserve"> </w:t>
            </w:r>
            <w:r w:rsidRPr="002B221D">
              <w:rPr>
                <w:color w:val="231F20"/>
                <w:spacing w:val="2"/>
                <w:w w:val="115"/>
                <w:sz w:val="24"/>
                <w:szCs w:val="24"/>
              </w:rPr>
              <w:t>современной</w:t>
            </w:r>
            <w:r w:rsidRPr="002B221D">
              <w:rPr>
                <w:color w:val="231F20"/>
                <w:spacing w:val="47"/>
                <w:w w:val="115"/>
                <w:sz w:val="24"/>
                <w:szCs w:val="24"/>
              </w:rPr>
              <w:t xml:space="preserve"> </w:t>
            </w:r>
            <w:r w:rsidRPr="002B221D">
              <w:rPr>
                <w:color w:val="231F20"/>
                <w:spacing w:val="3"/>
                <w:w w:val="115"/>
                <w:sz w:val="24"/>
                <w:szCs w:val="24"/>
              </w:rPr>
              <w:t>научной</w:t>
            </w:r>
            <w:r w:rsidRPr="002B221D">
              <w:rPr>
                <w:color w:val="231F20"/>
                <w:spacing w:val="-54"/>
                <w:w w:val="115"/>
                <w:sz w:val="24"/>
                <w:szCs w:val="24"/>
              </w:rPr>
              <w:t xml:space="preserve"> </w:t>
            </w:r>
            <w:r w:rsidRPr="002B221D">
              <w:rPr>
                <w:color w:val="231F20"/>
                <w:w w:val="115"/>
                <w:sz w:val="24"/>
                <w:szCs w:val="24"/>
              </w:rPr>
              <w:t>картине</w:t>
            </w:r>
            <w:r w:rsidRPr="002B221D">
              <w:rPr>
                <w:color w:val="231F20"/>
                <w:spacing w:val="40"/>
                <w:w w:val="115"/>
                <w:sz w:val="24"/>
                <w:szCs w:val="24"/>
              </w:rPr>
              <w:t xml:space="preserve"> </w:t>
            </w:r>
            <w:r w:rsidRPr="002B221D">
              <w:rPr>
                <w:color w:val="231F20"/>
                <w:w w:val="115"/>
                <w:sz w:val="24"/>
                <w:szCs w:val="24"/>
              </w:rPr>
              <w:t>мира;</w:t>
            </w:r>
            <w:r w:rsidRPr="002B221D">
              <w:rPr>
                <w:color w:val="231F20"/>
                <w:spacing w:val="40"/>
                <w:w w:val="115"/>
                <w:sz w:val="24"/>
                <w:szCs w:val="24"/>
              </w:rPr>
              <w:t xml:space="preserve"> </w:t>
            </w:r>
            <w:r w:rsidRPr="002B221D">
              <w:rPr>
                <w:color w:val="231F20"/>
                <w:w w:val="115"/>
                <w:sz w:val="24"/>
                <w:szCs w:val="24"/>
              </w:rPr>
              <w:t>понимание</w:t>
            </w:r>
            <w:r w:rsidRPr="002B221D">
              <w:rPr>
                <w:color w:val="231F20"/>
                <w:spacing w:val="40"/>
                <w:w w:val="115"/>
                <w:sz w:val="24"/>
                <w:szCs w:val="24"/>
              </w:rPr>
              <w:t xml:space="preserve"> </w:t>
            </w:r>
            <w:r w:rsidRPr="002B221D">
              <w:rPr>
                <w:color w:val="231F20"/>
                <w:w w:val="115"/>
                <w:sz w:val="24"/>
                <w:szCs w:val="24"/>
              </w:rPr>
              <w:t>роли</w:t>
            </w:r>
            <w:r w:rsidRPr="002B221D">
              <w:rPr>
                <w:color w:val="231F20"/>
                <w:spacing w:val="40"/>
                <w:w w:val="115"/>
                <w:sz w:val="24"/>
                <w:szCs w:val="24"/>
              </w:rPr>
              <w:t xml:space="preserve"> </w:t>
            </w:r>
            <w:r w:rsidRPr="002B221D">
              <w:rPr>
                <w:color w:val="231F20"/>
                <w:w w:val="115"/>
                <w:sz w:val="24"/>
                <w:szCs w:val="24"/>
              </w:rPr>
              <w:t>химии</w:t>
            </w:r>
            <w:r w:rsidRPr="002B221D">
              <w:rPr>
                <w:color w:val="231F20"/>
                <w:spacing w:val="40"/>
                <w:w w:val="115"/>
                <w:sz w:val="24"/>
                <w:szCs w:val="24"/>
              </w:rPr>
              <w:t xml:space="preserve"> </w:t>
            </w:r>
            <w:r w:rsidRPr="002B221D">
              <w:rPr>
                <w:color w:val="231F20"/>
                <w:w w:val="115"/>
                <w:sz w:val="24"/>
                <w:szCs w:val="24"/>
              </w:rPr>
              <w:t>в</w:t>
            </w:r>
            <w:r w:rsidRPr="002B221D">
              <w:rPr>
                <w:color w:val="231F20"/>
                <w:spacing w:val="40"/>
                <w:w w:val="115"/>
                <w:sz w:val="24"/>
                <w:szCs w:val="24"/>
              </w:rPr>
              <w:t xml:space="preserve"> </w:t>
            </w:r>
            <w:r w:rsidRPr="002B221D">
              <w:rPr>
                <w:color w:val="231F20"/>
                <w:w w:val="115"/>
                <w:sz w:val="24"/>
                <w:szCs w:val="24"/>
              </w:rPr>
              <w:t>формировании</w:t>
            </w:r>
            <w:r w:rsidRPr="002B221D">
              <w:rPr>
                <w:color w:val="231F20"/>
                <w:spacing w:val="40"/>
                <w:w w:val="115"/>
                <w:sz w:val="24"/>
                <w:szCs w:val="24"/>
              </w:rPr>
              <w:t xml:space="preserve"> </w:t>
            </w:r>
            <w:r w:rsidRPr="002B221D">
              <w:rPr>
                <w:color w:val="231F20"/>
                <w:w w:val="115"/>
                <w:sz w:val="24"/>
                <w:szCs w:val="24"/>
              </w:rPr>
              <w:t>кругозора</w:t>
            </w:r>
            <w:r w:rsidRPr="002B221D">
              <w:rPr>
                <w:color w:val="231F20"/>
                <w:spacing w:val="40"/>
                <w:w w:val="115"/>
                <w:sz w:val="24"/>
                <w:szCs w:val="24"/>
              </w:rPr>
              <w:t xml:space="preserve"> </w:t>
            </w:r>
            <w:r w:rsidRPr="002B221D">
              <w:rPr>
                <w:color w:val="231F20"/>
                <w:w w:val="115"/>
                <w:sz w:val="24"/>
                <w:szCs w:val="24"/>
              </w:rPr>
              <w:t>и</w:t>
            </w:r>
            <w:r w:rsidRPr="002B221D">
              <w:rPr>
                <w:color w:val="231F20"/>
                <w:spacing w:val="40"/>
                <w:w w:val="115"/>
                <w:sz w:val="24"/>
                <w:szCs w:val="24"/>
              </w:rPr>
              <w:t xml:space="preserve"> </w:t>
            </w:r>
            <w:r w:rsidRPr="002B221D">
              <w:rPr>
                <w:color w:val="231F20"/>
                <w:w w:val="115"/>
                <w:sz w:val="24"/>
                <w:szCs w:val="24"/>
              </w:rPr>
              <w:t>функциональной грамотности человека для решения практических</w:t>
            </w:r>
            <w:r w:rsidRPr="002B221D">
              <w:rPr>
                <w:color w:val="231F20"/>
                <w:spacing w:val="15"/>
                <w:w w:val="115"/>
                <w:sz w:val="24"/>
                <w:szCs w:val="24"/>
              </w:rPr>
              <w:t xml:space="preserve"> </w:t>
            </w:r>
            <w:r w:rsidRPr="002B221D">
              <w:rPr>
                <w:color w:val="231F20"/>
                <w:w w:val="115"/>
                <w:sz w:val="24"/>
                <w:szCs w:val="24"/>
              </w:rPr>
              <w:t>задач;</w:t>
            </w:r>
          </w:p>
          <w:p w:rsidR="00837B04" w:rsidRDefault="00837B04" w:rsidP="005F2108">
            <w:pPr>
              <w:pStyle w:val="aff9"/>
              <w:widowControl w:val="0"/>
              <w:tabs>
                <w:tab w:val="left" w:pos="284"/>
                <w:tab w:val="left" w:pos="952"/>
              </w:tabs>
              <w:ind w:left="0" w:right="118"/>
              <w:jc w:val="both"/>
              <w:rPr>
                <w:rStyle w:val="FontStyle44"/>
                <w:color w:val="262626"/>
                <w:sz w:val="22"/>
              </w:rPr>
            </w:pPr>
          </w:p>
        </w:tc>
        <w:tc>
          <w:tcPr>
            <w:tcW w:w="4394" w:type="dxa"/>
            <w:tcBorders>
              <w:top w:val="single" w:sz="4" w:space="0" w:color="auto"/>
              <w:left w:val="single" w:sz="4" w:space="0" w:color="auto"/>
              <w:bottom w:val="single" w:sz="4" w:space="0" w:color="auto"/>
              <w:right w:val="single" w:sz="4" w:space="0" w:color="auto"/>
            </w:tcBorders>
          </w:tcPr>
          <w:p w:rsidR="00837B04" w:rsidRDefault="00837B04" w:rsidP="005F2108">
            <w:pPr>
              <w:rPr>
                <w:bCs/>
                <w:color w:val="000000"/>
                <w:sz w:val="20"/>
                <w:szCs w:val="20"/>
              </w:rPr>
            </w:pPr>
          </w:p>
          <w:p w:rsidR="00837B04" w:rsidRPr="0081660A" w:rsidRDefault="00837B04" w:rsidP="005F2108">
            <w:pPr>
              <w:pStyle w:val="TableParagraph"/>
              <w:spacing w:before="79"/>
              <w:ind w:left="108" w:right="486"/>
              <w:rPr>
                <w:rFonts w:ascii="Times New Roman" w:hAnsi="Times New Roman"/>
                <w:sz w:val="24"/>
                <w:szCs w:val="24"/>
                <w:lang w:val="ru-RU"/>
              </w:rPr>
            </w:pPr>
            <w:r w:rsidRPr="0081660A">
              <w:rPr>
                <w:rFonts w:ascii="Times New Roman" w:hAnsi="Times New Roman"/>
                <w:color w:val="231F20"/>
                <w:sz w:val="24"/>
                <w:szCs w:val="24"/>
                <w:lang w:val="ru-RU"/>
              </w:rPr>
              <w:t>Объяснение</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химических</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явлений,</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происходящих</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в</w:t>
            </w:r>
            <w:r w:rsidRPr="0081660A">
              <w:rPr>
                <w:rFonts w:ascii="Times New Roman" w:hAnsi="Times New Roman"/>
                <w:color w:val="231F20"/>
                <w:spacing w:val="-28"/>
                <w:sz w:val="24"/>
                <w:szCs w:val="24"/>
                <w:lang w:val="ru-RU"/>
              </w:rPr>
              <w:t xml:space="preserve"> </w:t>
            </w:r>
            <w:r w:rsidRPr="0081660A">
              <w:rPr>
                <w:rFonts w:ascii="Times New Roman" w:hAnsi="Times New Roman"/>
                <w:color w:val="231F20"/>
                <w:sz w:val="24"/>
                <w:szCs w:val="24"/>
                <w:lang w:val="ru-RU"/>
              </w:rPr>
              <w:t>природе, быту</w:t>
            </w:r>
            <w:r w:rsidRPr="0081660A">
              <w:rPr>
                <w:rFonts w:ascii="Times New Roman" w:hAnsi="Times New Roman"/>
                <w:color w:val="231F20"/>
                <w:spacing w:val="-34"/>
                <w:sz w:val="24"/>
                <w:szCs w:val="24"/>
                <w:lang w:val="ru-RU"/>
              </w:rPr>
              <w:t xml:space="preserve"> </w:t>
            </w:r>
            <w:r w:rsidRPr="0081660A">
              <w:rPr>
                <w:rFonts w:ascii="Times New Roman" w:hAnsi="Times New Roman"/>
                <w:color w:val="231F20"/>
                <w:sz w:val="24"/>
                <w:szCs w:val="24"/>
                <w:lang w:val="ru-RU"/>
              </w:rPr>
              <w:t>и</w:t>
            </w:r>
            <w:r w:rsidRPr="0081660A">
              <w:rPr>
                <w:rFonts w:ascii="Times New Roman" w:hAnsi="Times New Roman"/>
                <w:color w:val="231F20"/>
                <w:spacing w:val="-34"/>
                <w:sz w:val="24"/>
                <w:szCs w:val="24"/>
                <w:lang w:val="ru-RU"/>
              </w:rPr>
              <w:t xml:space="preserve"> </w:t>
            </w:r>
            <w:r w:rsidRPr="0081660A">
              <w:rPr>
                <w:rFonts w:ascii="Times New Roman" w:hAnsi="Times New Roman"/>
                <w:color w:val="231F20"/>
                <w:sz w:val="24"/>
                <w:szCs w:val="24"/>
                <w:lang w:val="ru-RU"/>
              </w:rPr>
              <w:t>на</w:t>
            </w:r>
            <w:r w:rsidRPr="0081660A">
              <w:rPr>
                <w:rFonts w:ascii="Times New Roman" w:hAnsi="Times New Roman"/>
                <w:color w:val="231F20"/>
                <w:spacing w:val="-34"/>
                <w:sz w:val="24"/>
                <w:szCs w:val="24"/>
                <w:lang w:val="ru-RU"/>
              </w:rPr>
              <w:t xml:space="preserve"> </w:t>
            </w:r>
            <w:r w:rsidRPr="0081660A">
              <w:rPr>
                <w:rFonts w:ascii="Times New Roman" w:hAnsi="Times New Roman"/>
                <w:color w:val="231F20"/>
                <w:sz w:val="24"/>
                <w:szCs w:val="24"/>
                <w:lang w:val="ru-RU"/>
              </w:rPr>
              <w:t>производстве.</w:t>
            </w:r>
          </w:p>
          <w:p w:rsidR="00837B04" w:rsidRPr="0081660A" w:rsidRDefault="00837B04" w:rsidP="005F2108">
            <w:pPr>
              <w:pStyle w:val="TableParagraph"/>
              <w:spacing w:before="1"/>
              <w:ind w:left="108" w:right="226"/>
              <w:rPr>
                <w:rFonts w:ascii="Times New Roman" w:hAnsi="Times New Roman"/>
                <w:sz w:val="24"/>
                <w:szCs w:val="24"/>
                <w:lang w:val="ru-RU"/>
              </w:rPr>
            </w:pPr>
            <w:r w:rsidRPr="0081660A">
              <w:rPr>
                <w:rFonts w:ascii="Times New Roman" w:hAnsi="Times New Roman"/>
                <w:color w:val="231F20"/>
                <w:sz w:val="24"/>
                <w:szCs w:val="24"/>
                <w:lang w:val="ru-RU"/>
              </w:rPr>
              <w:t>Определение</w:t>
            </w:r>
            <w:r w:rsidRPr="0081660A">
              <w:rPr>
                <w:rFonts w:ascii="Times New Roman" w:hAnsi="Times New Roman"/>
                <w:color w:val="231F20"/>
                <w:spacing w:val="14"/>
                <w:sz w:val="24"/>
                <w:szCs w:val="24"/>
                <w:lang w:val="ru-RU"/>
              </w:rPr>
              <w:t xml:space="preserve"> </w:t>
            </w:r>
            <w:r w:rsidRPr="0081660A">
              <w:rPr>
                <w:rFonts w:ascii="Times New Roman" w:hAnsi="Times New Roman"/>
                <w:color w:val="231F20"/>
                <w:sz w:val="24"/>
                <w:szCs w:val="24"/>
                <w:lang w:val="ru-RU"/>
              </w:rPr>
              <w:t>возможностей</w:t>
            </w:r>
            <w:r w:rsidRPr="0081660A">
              <w:rPr>
                <w:rFonts w:ascii="Times New Roman" w:hAnsi="Times New Roman"/>
                <w:color w:val="231F20"/>
                <w:spacing w:val="14"/>
                <w:sz w:val="24"/>
                <w:szCs w:val="24"/>
                <w:lang w:val="ru-RU"/>
              </w:rPr>
              <w:t xml:space="preserve"> </w:t>
            </w:r>
            <w:r w:rsidRPr="0081660A">
              <w:rPr>
                <w:rFonts w:ascii="Times New Roman" w:hAnsi="Times New Roman"/>
                <w:color w:val="231F20"/>
                <w:sz w:val="24"/>
                <w:szCs w:val="24"/>
                <w:lang w:val="ru-RU"/>
              </w:rPr>
              <w:t>протекания</w:t>
            </w:r>
            <w:r w:rsidRPr="0081660A">
              <w:rPr>
                <w:rFonts w:ascii="Times New Roman" w:hAnsi="Times New Roman"/>
                <w:color w:val="231F20"/>
                <w:spacing w:val="14"/>
                <w:sz w:val="24"/>
                <w:szCs w:val="24"/>
                <w:lang w:val="ru-RU"/>
              </w:rPr>
              <w:t xml:space="preserve"> </w:t>
            </w:r>
            <w:r w:rsidRPr="0081660A">
              <w:rPr>
                <w:rFonts w:ascii="Times New Roman" w:hAnsi="Times New Roman"/>
                <w:color w:val="231F20"/>
                <w:sz w:val="24"/>
                <w:szCs w:val="24"/>
                <w:lang w:val="ru-RU"/>
              </w:rPr>
              <w:t>химических</w:t>
            </w:r>
            <w:r w:rsidRPr="0081660A">
              <w:rPr>
                <w:rFonts w:ascii="Times New Roman" w:hAnsi="Times New Roman"/>
                <w:color w:val="231F20"/>
                <w:spacing w:val="14"/>
                <w:sz w:val="24"/>
                <w:szCs w:val="24"/>
                <w:lang w:val="ru-RU"/>
              </w:rPr>
              <w:t xml:space="preserve"> </w:t>
            </w:r>
            <w:r w:rsidRPr="0081660A">
              <w:rPr>
                <w:rFonts w:ascii="Times New Roman" w:hAnsi="Times New Roman"/>
                <w:color w:val="231F20"/>
                <w:sz w:val="24"/>
                <w:szCs w:val="24"/>
                <w:lang w:val="ru-RU"/>
              </w:rPr>
              <w:t>превращений в различных</w:t>
            </w:r>
            <w:r w:rsidRPr="0081660A">
              <w:rPr>
                <w:rFonts w:ascii="Times New Roman" w:hAnsi="Times New Roman"/>
                <w:color w:val="231F20"/>
                <w:spacing w:val="-38"/>
                <w:sz w:val="24"/>
                <w:szCs w:val="24"/>
                <w:lang w:val="ru-RU"/>
              </w:rPr>
              <w:t xml:space="preserve"> </w:t>
            </w:r>
            <w:r w:rsidRPr="0081660A">
              <w:rPr>
                <w:rFonts w:ascii="Times New Roman" w:hAnsi="Times New Roman"/>
                <w:color w:val="231F20"/>
                <w:sz w:val="24"/>
                <w:szCs w:val="24"/>
                <w:lang w:val="ru-RU"/>
              </w:rPr>
              <w:t>условиях.</w:t>
            </w:r>
          </w:p>
          <w:p w:rsidR="00837B04" w:rsidRPr="0081660A" w:rsidRDefault="00837B04" w:rsidP="005F2108">
            <w:pPr>
              <w:pStyle w:val="TableParagraph"/>
              <w:spacing w:before="1"/>
              <w:ind w:left="108" w:right="166"/>
              <w:rPr>
                <w:rFonts w:ascii="Times New Roman" w:hAnsi="Times New Roman"/>
                <w:sz w:val="24"/>
                <w:szCs w:val="24"/>
                <w:lang w:val="ru-RU"/>
              </w:rPr>
            </w:pPr>
            <w:r w:rsidRPr="0081660A">
              <w:rPr>
                <w:rFonts w:ascii="Times New Roman" w:hAnsi="Times New Roman"/>
                <w:color w:val="231F20"/>
                <w:sz w:val="24"/>
                <w:szCs w:val="24"/>
                <w:lang w:val="ru-RU"/>
              </w:rPr>
              <w:t>Соблюдение</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правил</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экологически</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грамотного</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поведения</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в</w:t>
            </w:r>
            <w:r w:rsidRPr="0081660A">
              <w:rPr>
                <w:rFonts w:ascii="Times New Roman" w:hAnsi="Times New Roman"/>
                <w:color w:val="231F20"/>
                <w:spacing w:val="-2"/>
                <w:sz w:val="24"/>
                <w:szCs w:val="24"/>
                <w:lang w:val="ru-RU"/>
              </w:rPr>
              <w:t xml:space="preserve"> </w:t>
            </w:r>
            <w:r w:rsidRPr="0081660A">
              <w:rPr>
                <w:rFonts w:ascii="Times New Roman" w:hAnsi="Times New Roman"/>
                <w:color w:val="231F20"/>
                <w:sz w:val="24"/>
                <w:szCs w:val="24"/>
                <w:lang w:val="ru-RU"/>
              </w:rPr>
              <w:t>окружающей</w:t>
            </w:r>
            <w:r w:rsidRPr="0081660A">
              <w:rPr>
                <w:rFonts w:ascii="Times New Roman" w:hAnsi="Times New Roman"/>
                <w:color w:val="231F20"/>
                <w:spacing w:val="21"/>
                <w:sz w:val="24"/>
                <w:szCs w:val="24"/>
                <w:lang w:val="ru-RU"/>
              </w:rPr>
              <w:t xml:space="preserve"> </w:t>
            </w:r>
            <w:r w:rsidRPr="0081660A">
              <w:rPr>
                <w:rFonts w:ascii="Times New Roman" w:hAnsi="Times New Roman"/>
                <w:color w:val="231F20"/>
                <w:sz w:val="24"/>
                <w:szCs w:val="24"/>
                <w:lang w:val="ru-RU"/>
              </w:rPr>
              <w:t>среде.</w:t>
            </w:r>
          </w:p>
          <w:p w:rsidR="00837B04" w:rsidRPr="0081660A" w:rsidRDefault="00837B04" w:rsidP="005F2108">
            <w:pPr>
              <w:pStyle w:val="TableParagraph"/>
              <w:spacing w:before="1"/>
              <w:ind w:left="108" w:right="248"/>
              <w:rPr>
                <w:rFonts w:ascii="Times New Roman" w:hAnsi="Times New Roman"/>
                <w:sz w:val="24"/>
                <w:szCs w:val="24"/>
                <w:lang w:val="ru-RU"/>
              </w:rPr>
            </w:pPr>
            <w:r w:rsidRPr="0081660A">
              <w:rPr>
                <w:rFonts w:ascii="Times New Roman" w:hAnsi="Times New Roman"/>
                <w:color w:val="231F20"/>
                <w:sz w:val="24"/>
                <w:szCs w:val="24"/>
                <w:lang w:val="ru-RU"/>
              </w:rPr>
              <w:t>Оценка</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влияния</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химического</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загрязнения</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окружающей</w:t>
            </w:r>
            <w:r w:rsidRPr="0081660A">
              <w:rPr>
                <w:rFonts w:ascii="Times New Roman" w:hAnsi="Times New Roman"/>
                <w:color w:val="231F20"/>
                <w:spacing w:val="-23"/>
                <w:sz w:val="24"/>
                <w:szCs w:val="24"/>
                <w:lang w:val="ru-RU"/>
              </w:rPr>
              <w:t xml:space="preserve"> </w:t>
            </w:r>
            <w:r w:rsidRPr="0081660A">
              <w:rPr>
                <w:rFonts w:ascii="Times New Roman" w:hAnsi="Times New Roman"/>
                <w:color w:val="231F20"/>
                <w:sz w:val="24"/>
                <w:szCs w:val="24"/>
                <w:lang w:val="ru-RU"/>
              </w:rPr>
              <w:t>среды на</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организм</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человека</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и</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другие</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живые</w:t>
            </w:r>
            <w:r w:rsidRPr="0081660A">
              <w:rPr>
                <w:rFonts w:ascii="Times New Roman" w:hAnsi="Times New Roman"/>
                <w:color w:val="231F20"/>
                <w:spacing w:val="-22"/>
                <w:sz w:val="24"/>
                <w:szCs w:val="24"/>
                <w:lang w:val="ru-RU"/>
              </w:rPr>
              <w:t xml:space="preserve"> </w:t>
            </w:r>
            <w:r w:rsidRPr="0081660A">
              <w:rPr>
                <w:rFonts w:ascii="Times New Roman" w:hAnsi="Times New Roman"/>
                <w:color w:val="231F20"/>
                <w:sz w:val="24"/>
                <w:szCs w:val="24"/>
                <w:lang w:val="ru-RU"/>
              </w:rPr>
              <w:t>организмы.</w:t>
            </w:r>
          </w:p>
          <w:p w:rsidR="00837B04" w:rsidRPr="0081660A" w:rsidRDefault="00837B04" w:rsidP="005F2108">
            <w:pPr>
              <w:pStyle w:val="TableParagraph"/>
              <w:spacing w:before="1"/>
              <w:ind w:left="108" w:right="345"/>
              <w:rPr>
                <w:rFonts w:ascii="Times New Roman" w:hAnsi="Times New Roman"/>
                <w:sz w:val="24"/>
                <w:szCs w:val="24"/>
                <w:lang w:val="ru-RU"/>
              </w:rPr>
            </w:pPr>
            <w:r w:rsidRPr="0081660A">
              <w:rPr>
                <w:rFonts w:ascii="Times New Roman" w:hAnsi="Times New Roman"/>
                <w:color w:val="231F20"/>
                <w:sz w:val="24"/>
                <w:szCs w:val="24"/>
                <w:lang w:val="ru-RU"/>
              </w:rPr>
              <w:t>Соблюдение</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правил</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безопасного</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обращения</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с</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горючими</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и</w:t>
            </w:r>
            <w:r w:rsidRPr="0081660A">
              <w:rPr>
                <w:rFonts w:ascii="Times New Roman" w:hAnsi="Times New Roman"/>
                <w:color w:val="231F20"/>
                <w:spacing w:val="-9"/>
                <w:sz w:val="24"/>
                <w:szCs w:val="24"/>
                <w:lang w:val="ru-RU"/>
              </w:rPr>
              <w:t xml:space="preserve"> </w:t>
            </w:r>
            <w:r w:rsidRPr="0081660A">
              <w:rPr>
                <w:rFonts w:ascii="Times New Roman" w:hAnsi="Times New Roman"/>
                <w:color w:val="231F20"/>
                <w:sz w:val="24"/>
                <w:szCs w:val="24"/>
                <w:lang w:val="ru-RU"/>
              </w:rPr>
              <w:t>токсичными веществами, лабораторным</w:t>
            </w:r>
            <w:r w:rsidRPr="0081660A">
              <w:rPr>
                <w:rFonts w:ascii="Times New Roman" w:hAnsi="Times New Roman"/>
                <w:color w:val="231F20"/>
                <w:spacing w:val="32"/>
                <w:sz w:val="24"/>
                <w:szCs w:val="24"/>
                <w:lang w:val="ru-RU"/>
              </w:rPr>
              <w:t xml:space="preserve"> </w:t>
            </w:r>
            <w:r w:rsidRPr="0081660A">
              <w:rPr>
                <w:rFonts w:ascii="Times New Roman" w:hAnsi="Times New Roman"/>
                <w:color w:val="231F20"/>
                <w:sz w:val="24"/>
                <w:szCs w:val="24"/>
                <w:lang w:val="ru-RU"/>
              </w:rPr>
              <w:t>оборудованием.</w:t>
            </w:r>
          </w:p>
          <w:p w:rsidR="00837B04" w:rsidRPr="0081660A" w:rsidRDefault="00837B04" w:rsidP="005F2108">
            <w:pPr>
              <w:pStyle w:val="TableParagraph"/>
              <w:spacing w:before="1"/>
              <w:ind w:left="108" w:right="282"/>
              <w:rPr>
                <w:rFonts w:ascii="Times New Roman" w:hAnsi="Times New Roman"/>
                <w:sz w:val="24"/>
                <w:szCs w:val="24"/>
                <w:lang w:val="ru-RU"/>
              </w:rPr>
            </w:pPr>
            <w:r w:rsidRPr="0081660A">
              <w:rPr>
                <w:rFonts w:ascii="Times New Roman" w:hAnsi="Times New Roman"/>
                <w:color w:val="231F20"/>
                <w:sz w:val="24"/>
                <w:szCs w:val="24"/>
                <w:lang w:val="ru-RU"/>
              </w:rPr>
              <w:t>Подготовка растворов заданной концентрации в быту и на производстве.</w:t>
            </w:r>
          </w:p>
          <w:p w:rsidR="00837B04" w:rsidRPr="00983432" w:rsidRDefault="00837B04" w:rsidP="005F2108">
            <w:pPr>
              <w:pStyle w:val="TableParagraph"/>
              <w:spacing w:before="1"/>
              <w:ind w:left="108" w:right="198"/>
              <w:rPr>
                <w:bCs/>
                <w:color w:val="000000"/>
                <w:sz w:val="20"/>
                <w:szCs w:val="20"/>
                <w:lang w:val="ru-RU"/>
              </w:rPr>
            </w:pPr>
            <w:r w:rsidRPr="0081660A">
              <w:rPr>
                <w:rFonts w:ascii="Times New Roman" w:hAnsi="Times New Roman"/>
                <w:color w:val="231F20"/>
                <w:sz w:val="24"/>
                <w:szCs w:val="24"/>
                <w:lang w:val="ru-RU"/>
              </w:rPr>
              <w:t>Критическая</w:t>
            </w:r>
            <w:r w:rsidRPr="0081660A">
              <w:rPr>
                <w:rFonts w:ascii="Times New Roman" w:hAnsi="Times New Roman"/>
                <w:color w:val="231F20"/>
                <w:spacing w:val="-38"/>
                <w:sz w:val="24"/>
                <w:szCs w:val="24"/>
                <w:lang w:val="ru-RU"/>
              </w:rPr>
              <w:t xml:space="preserve"> </w:t>
            </w:r>
            <w:r w:rsidRPr="0081660A">
              <w:rPr>
                <w:rFonts w:ascii="Times New Roman" w:hAnsi="Times New Roman"/>
                <w:color w:val="231F20"/>
                <w:sz w:val="24"/>
                <w:szCs w:val="24"/>
                <w:lang w:val="ru-RU"/>
              </w:rPr>
              <w:t>оценка</w:t>
            </w:r>
            <w:r w:rsidRPr="0081660A">
              <w:rPr>
                <w:rFonts w:ascii="Times New Roman" w:hAnsi="Times New Roman"/>
                <w:color w:val="231F20"/>
                <w:spacing w:val="-38"/>
                <w:sz w:val="24"/>
                <w:szCs w:val="24"/>
                <w:lang w:val="ru-RU"/>
              </w:rPr>
              <w:t xml:space="preserve"> </w:t>
            </w:r>
            <w:r w:rsidRPr="0081660A">
              <w:rPr>
                <w:rFonts w:ascii="Times New Roman" w:hAnsi="Times New Roman"/>
                <w:color w:val="231F20"/>
                <w:sz w:val="24"/>
                <w:szCs w:val="24"/>
                <w:lang w:val="ru-RU"/>
              </w:rPr>
              <w:t>достоверности</w:t>
            </w:r>
            <w:r w:rsidRPr="0081660A">
              <w:rPr>
                <w:rFonts w:ascii="Times New Roman" w:hAnsi="Times New Roman"/>
                <w:color w:val="231F20"/>
                <w:spacing w:val="-38"/>
                <w:sz w:val="24"/>
                <w:szCs w:val="24"/>
                <w:lang w:val="ru-RU"/>
              </w:rPr>
              <w:t xml:space="preserve"> </w:t>
            </w:r>
            <w:r w:rsidRPr="0081660A">
              <w:rPr>
                <w:rFonts w:ascii="Times New Roman" w:hAnsi="Times New Roman"/>
                <w:color w:val="231F20"/>
                <w:sz w:val="24"/>
                <w:szCs w:val="24"/>
                <w:lang w:val="ru-RU"/>
              </w:rPr>
              <w:t>химической</w:t>
            </w:r>
            <w:r w:rsidRPr="0081660A">
              <w:rPr>
                <w:rFonts w:ascii="Times New Roman" w:hAnsi="Times New Roman"/>
                <w:color w:val="231F20"/>
                <w:spacing w:val="-38"/>
                <w:sz w:val="24"/>
                <w:szCs w:val="24"/>
                <w:lang w:val="ru-RU"/>
              </w:rPr>
              <w:t xml:space="preserve"> </w:t>
            </w:r>
            <w:r w:rsidRPr="0081660A">
              <w:rPr>
                <w:rFonts w:ascii="Times New Roman" w:hAnsi="Times New Roman"/>
                <w:color w:val="231F20"/>
                <w:sz w:val="24"/>
                <w:szCs w:val="24"/>
                <w:lang w:val="ru-RU"/>
              </w:rPr>
              <w:t>информации, поступающей</w:t>
            </w:r>
            <w:r w:rsidRPr="0081660A">
              <w:rPr>
                <w:rFonts w:ascii="Times New Roman" w:hAnsi="Times New Roman"/>
                <w:color w:val="231F20"/>
                <w:spacing w:val="-37"/>
                <w:sz w:val="24"/>
                <w:szCs w:val="24"/>
                <w:lang w:val="ru-RU"/>
              </w:rPr>
              <w:t xml:space="preserve"> </w:t>
            </w:r>
            <w:r w:rsidRPr="0081660A">
              <w:rPr>
                <w:rFonts w:ascii="Times New Roman" w:hAnsi="Times New Roman"/>
                <w:color w:val="231F20"/>
                <w:sz w:val="24"/>
                <w:szCs w:val="24"/>
                <w:lang w:val="ru-RU"/>
              </w:rPr>
              <w:t>из</w:t>
            </w:r>
            <w:r w:rsidRPr="0081660A">
              <w:rPr>
                <w:rFonts w:ascii="Times New Roman" w:hAnsi="Times New Roman"/>
                <w:color w:val="231F20"/>
                <w:spacing w:val="-37"/>
                <w:sz w:val="24"/>
                <w:szCs w:val="24"/>
                <w:lang w:val="ru-RU"/>
              </w:rPr>
              <w:t xml:space="preserve"> </w:t>
            </w:r>
            <w:r w:rsidRPr="0081660A">
              <w:rPr>
                <w:rFonts w:ascii="Times New Roman" w:hAnsi="Times New Roman"/>
                <w:color w:val="231F20"/>
                <w:sz w:val="24"/>
                <w:szCs w:val="24"/>
                <w:lang w:val="ru-RU"/>
              </w:rPr>
              <w:t>разных</w:t>
            </w:r>
            <w:r w:rsidRPr="0081660A">
              <w:rPr>
                <w:rFonts w:ascii="Times New Roman" w:hAnsi="Times New Roman"/>
                <w:color w:val="231F20"/>
                <w:spacing w:val="-37"/>
                <w:sz w:val="24"/>
                <w:szCs w:val="24"/>
                <w:lang w:val="ru-RU"/>
              </w:rPr>
              <w:t xml:space="preserve"> </w:t>
            </w:r>
            <w:r w:rsidRPr="0081660A">
              <w:rPr>
                <w:rFonts w:ascii="Times New Roman" w:hAnsi="Times New Roman"/>
                <w:color w:val="231F20"/>
                <w:sz w:val="24"/>
                <w:szCs w:val="24"/>
                <w:lang w:val="ru-RU"/>
              </w:rPr>
              <w:t>источников</w:t>
            </w:r>
          </w:p>
        </w:tc>
        <w:tc>
          <w:tcPr>
            <w:tcW w:w="1524" w:type="dxa"/>
            <w:tcBorders>
              <w:top w:val="single" w:sz="4" w:space="0" w:color="auto"/>
              <w:left w:val="single" w:sz="4" w:space="0" w:color="auto"/>
              <w:bottom w:val="single" w:sz="4" w:space="0" w:color="auto"/>
              <w:right w:val="single" w:sz="4" w:space="0" w:color="auto"/>
            </w:tcBorders>
          </w:tcPr>
          <w:p w:rsidR="00837B04" w:rsidRDefault="00837B04" w:rsidP="005F2108">
            <w:pPr>
              <w:jc w:val="both"/>
              <w:rPr>
                <w:bCs/>
                <w:sz w:val="20"/>
                <w:szCs w:val="20"/>
              </w:rPr>
            </w:pPr>
            <w:r>
              <w:rPr>
                <w:bCs/>
                <w:sz w:val="20"/>
                <w:szCs w:val="20"/>
              </w:rPr>
              <w:t>оценка результатов практических работ, проверочные работы, индивидуальные  задания, отчёты о практических и работах, тестирование, конференция, зачёт, семинар</w:t>
            </w:r>
          </w:p>
          <w:p w:rsidR="00837B04" w:rsidRDefault="00837B04" w:rsidP="005F2108">
            <w:pPr>
              <w:jc w:val="both"/>
              <w:rPr>
                <w:bCs/>
                <w:sz w:val="20"/>
                <w:szCs w:val="20"/>
              </w:rPr>
            </w:pPr>
          </w:p>
          <w:p w:rsidR="00837B04" w:rsidRDefault="00837B04" w:rsidP="005F2108">
            <w:pPr>
              <w:jc w:val="both"/>
              <w:rPr>
                <w:bCs/>
                <w:sz w:val="20"/>
                <w:szCs w:val="20"/>
              </w:rPr>
            </w:pPr>
          </w:p>
          <w:p w:rsidR="00837B04" w:rsidRDefault="00837B04" w:rsidP="005F2108">
            <w:pPr>
              <w:jc w:val="both"/>
              <w:rPr>
                <w:bCs/>
                <w:sz w:val="20"/>
                <w:szCs w:val="20"/>
              </w:rPr>
            </w:pPr>
          </w:p>
          <w:p w:rsidR="00837B04" w:rsidRDefault="00837B04" w:rsidP="005F2108">
            <w:pPr>
              <w:jc w:val="both"/>
              <w:rPr>
                <w:bCs/>
                <w:sz w:val="20"/>
                <w:szCs w:val="20"/>
              </w:rPr>
            </w:pPr>
          </w:p>
          <w:p w:rsidR="00837B04" w:rsidRDefault="00837B04" w:rsidP="005F2108">
            <w:pPr>
              <w:jc w:val="both"/>
              <w:rPr>
                <w:bCs/>
                <w:sz w:val="20"/>
                <w:szCs w:val="20"/>
              </w:rPr>
            </w:pPr>
          </w:p>
          <w:p w:rsidR="00837B04" w:rsidRDefault="00837B04" w:rsidP="005F2108">
            <w:pPr>
              <w:jc w:val="both"/>
              <w:rPr>
                <w:bCs/>
                <w:sz w:val="20"/>
                <w:szCs w:val="20"/>
              </w:rPr>
            </w:pPr>
          </w:p>
          <w:p w:rsidR="00837B04" w:rsidRDefault="00837B04" w:rsidP="005F2108">
            <w:pPr>
              <w:jc w:val="both"/>
              <w:rPr>
                <w:bCs/>
                <w:sz w:val="20"/>
                <w:szCs w:val="20"/>
              </w:rPr>
            </w:pPr>
          </w:p>
          <w:p w:rsidR="00837B04" w:rsidRDefault="00837B04" w:rsidP="005F2108">
            <w:pPr>
              <w:jc w:val="both"/>
              <w:rPr>
                <w:bCs/>
                <w:sz w:val="20"/>
                <w:szCs w:val="20"/>
              </w:rPr>
            </w:pPr>
          </w:p>
          <w:p w:rsidR="00837B04" w:rsidRDefault="00837B04" w:rsidP="005F2108">
            <w:pPr>
              <w:jc w:val="both"/>
              <w:rPr>
                <w:bCs/>
                <w:sz w:val="20"/>
                <w:szCs w:val="20"/>
              </w:rPr>
            </w:pPr>
          </w:p>
          <w:p w:rsidR="00837B04" w:rsidRDefault="00837B04" w:rsidP="005F2108">
            <w:pPr>
              <w:jc w:val="both"/>
              <w:rPr>
                <w:bCs/>
                <w:sz w:val="20"/>
                <w:szCs w:val="20"/>
              </w:rPr>
            </w:pPr>
          </w:p>
          <w:p w:rsidR="00837B04" w:rsidRDefault="00837B04" w:rsidP="005F2108">
            <w:pPr>
              <w:jc w:val="both"/>
              <w:rPr>
                <w:bCs/>
                <w:sz w:val="20"/>
                <w:szCs w:val="20"/>
              </w:rPr>
            </w:pPr>
          </w:p>
          <w:p w:rsidR="00837B04" w:rsidRDefault="00837B04" w:rsidP="005F2108">
            <w:pPr>
              <w:jc w:val="both"/>
              <w:rPr>
                <w:bCs/>
                <w:color w:val="000000"/>
                <w:sz w:val="20"/>
                <w:szCs w:val="20"/>
              </w:rPr>
            </w:pPr>
          </w:p>
        </w:tc>
      </w:tr>
      <w:tr w:rsidR="00837B04" w:rsidRPr="00777316" w:rsidTr="005F2108">
        <w:trPr>
          <w:jc w:val="center"/>
        </w:trPr>
        <w:tc>
          <w:tcPr>
            <w:tcW w:w="3652" w:type="dxa"/>
            <w:tcBorders>
              <w:top w:val="single" w:sz="4" w:space="0" w:color="auto"/>
              <w:left w:val="single" w:sz="4" w:space="0" w:color="auto"/>
              <w:bottom w:val="single" w:sz="4" w:space="0" w:color="auto"/>
              <w:right w:val="single" w:sz="4" w:space="0" w:color="auto"/>
            </w:tcBorders>
          </w:tcPr>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Pr="002B221D" w:rsidRDefault="00837B04" w:rsidP="005F2108">
            <w:pPr>
              <w:pStyle w:val="aff9"/>
              <w:widowControl w:val="0"/>
              <w:tabs>
                <w:tab w:val="left" w:pos="952"/>
              </w:tabs>
              <w:ind w:left="0" w:right="117"/>
              <w:jc w:val="both"/>
              <w:rPr>
                <w:sz w:val="24"/>
                <w:szCs w:val="24"/>
              </w:rPr>
            </w:pPr>
            <w:r>
              <w:rPr>
                <w:color w:val="231F20"/>
                <w:spacing w:val="-3"/>
                <w:sz w:val="24"/>
                <w:szCs w:val="24"/>
              </w:rPr>
              <w:t>-</w:t>
            </w:r>
            <w:r w:rsidRPr="002B221D">
              <w:rPr>
                <w:color w:val="231F20"/>
                <w:spacing w:val="-3"/>
                <w:sz w:val="24"/>
                <w:szCs w:val="24"/>
              </w:rPr>
              <w:t>владение</w:t>
            </w:r>
            <w:r w:rsidRPr="002B221D">
              <w:rPr>
                <w:color w:val="231F20"/>
                <w:spacing w:val="-24"/>
                <w:sz w:val="24"/>
                <w:szCs w:val="24"/>
              </w:rPr>
              <w:t xml:space="preserve"> </w:t>
            </w:r>
            <w:r w:rsidRPr="002B221D">
              <w:rPr>
                <w:color w:val="231F20"/>
                <w:spacing w:val="-3"/>
                <w:sz w:val="24"/>
                <w:szCs w:val="24"/>
              </w:rPr>
              <w:t>основополагающими</w:t>
            </w:r>
            <w:r w:rsidRPr="002B221D">
              <w:rPr>
                <w:color w:val="231F20"/>
                <w:spacing w:val="-24"/>
                <w:sz w:val="24"/>
                <w:szCs w:val="24"/>
              </w:rPr>
              <w:t xml:space="preserve"> </w:t>
            </w:r>
            <w:r w:rsidRPr="002B221D">
              <w:rPr>
                <w:color w:val="231F20"/>
                <w:spacing w:val="-3"/>
                <w:sz w:val="24"/>
                <w:szCs w:val="24"/>
              </w:rPr>
              <w:t>химическими</w:t>
            </w:r>
            <w:r w:rsidRPr="002B221D">
              <w:rPr>
                <w:color w:val="231F20"/>
                <w:spacing w:val="-24"/>
                <w:sz w:val="24"/>
                <w:szCs w:val="24"/>
              </w:rPr>
              <w:t xml:space="preserve"> </w:t>
            </w:r>
            <w:r w:rsidRPr="002B221D">
              <w:rPr>
                <w:color w:val="231F20"/>
                <w:spacing w:val="-3"/>
                <w:sz w:val="24"/>
                <w:szCs w:val="24"/>
              </w:rPr>
              <w:t>понятиями,</w:t>
            </w:r>
            <w:r w:rsidRPr="002B221D">
              <w:rPr>
                <w:color w:val="231F20"/>
                <w:spacing w:val="-24"/>
                <w:sz w:val="24"/>
                <w:szCs w:val="24"/>
              </w:rPr>
              <w:t xml:space="preserve"> </w:t>
            </w:r>
            <w:r w:rsidRPr="002B221D">
              <w:rPr>
                <w:color w:val="231F20"/>
                <w:spacing w:val="-3"/>
                <w:sz w:val="24"/>
                <w:szCs w:val="24"/>
              </w:rPr>
              <w:t>теориями,</w:t>
            </w:r>
            <w:r w:rsidRPr="002B221D">
              <w:rPr>
                <w:color w:val="231F20"/>
                <w:spacing w:val="-24"/>
                <w:sz w:val="24"/>
                <w:szCs w:val="24"/>
              </w:rPr>
              <w:t xml:space="preserve"> </w:t>
            </w:r>
            <w:r w:rsidRPr="002B221D">
              <w:rPr>
                <w:color w:val="231F20"/>
                <w:spacing w:val="-3"/>
                <w:sz w:val="24"/>
                <w:szCs w:val="24"/>
              </w:rPr>
              <w:t xml:space="preserve">законами </w:t>
            </w:r>
            <w:r w:rsidRPr="002B221D">
              <w:rPr>
                <w:color w:val="231F20"/>
                <w:sz w:val="24"/>
                <w:szCs w:val="24"/>
              </w:rPr>
              <w:t>и</w:t>
            </w:r>
            <w:r w:rsidRPr="002B221D">
              <w:rPr>
                <w:color w:val="231F20"/>
                <w:spacing w:val="-12"/>
                <w:sz w:val="24"/>
                <w:szCs w:val="24"/>
              </w:rPr>
              <w:t xml:space="preserve"> </w:t>
            </w:r>
            <w:r w:rsidRPr="002B221D">
              <w:rPr>
                <w:color w:val="231F20"/>
                <w:sz w:val="24"/>
                <w:szCs w:val="24"/>
              </w:rPr>
              <w:t>закономерностями;</w:t>
            </w:r>
            <w:r w:rsidRPr="002B221D">
              <w:rPr>
                <w:color w:val="231F20"/>
                <w:spacing w:val="-12"/>
                <w:sz w:val="24"/>
                <w:szCs w:val="24"/>
              </w:rPr>
              <w:t xml:space="preserve"> </w:t>
            </w:r>
            <w:r w:rsidRPr="002B221D">
              <w:rPr>
                <w:color w:val="231F20"/>
                <w:sz w:val="24"/>
                <w:szCs w:val="24"/>
              </w:rPr>
              <w:t>уверенное</w:t>
            </w:r>
            <w:r w:rsidRPr="002B221D">
              <w:rPr>
                <w:color w:val="231F20"/>
                <w:spacing w:val="-12"/>
                <w:sz w:val="24"/>
                <w:szCs w:val="24"/>
              </w:rPr>
              <w:t xml:space="preserve"> </w:t>
            </w:r>
            <w:r w:rsidRPr="002B221D">
              <w:rPr>
                <w:color w:val="231F20"/>
                <w:sz w:val="24"/>
                <w:szCs w:val="24"/>
              </w:rPr>
              <w:t>пользование</w:t>
            </w:r>
            <w:r w:rsidRPr="002B221D">
              <w:rPr>
                <w:color w:val="231F20"/>
                <w:spacing w:val="-12"/>
                <w:sz w:val="24"/>
                <w:szCs w:val="24"/>
              </w:rPr>
              <w:t xml:space="preserve"> </w:t>
            </w:r>
            <w:r w:rsidRPr="002B221D">
              <w:rPr>
                <w:color w:val="231F20"/>
                <w:sz w:val="24"/>
                <w:szCs w:val="24"/>
              </w:rPr>
              <w:t>химической</w:t>
            </w:r>
            <w:r w:rsidRPr="002B221D">
              <w:rPr>
                <w:color w:val="231F20"/>
                <w:spacing w:val="-12"/>
                <w:sz w:val="24"/>
                <w:szCs w:val="24"/>
              </w:rPr>
              <w:t xml:space="preserve"> </w:t>
            </w:r>
            <w:r w:rsidRPr="002B221D">
              <w:rPr>
                <w:color w:val="231F20"/>
                <w:sz w:val="24"/>
                <w:szCs w:val="24"/>
              </w:rPr>
              <w:t>терминологией</w:t>
            </w:r>
            <w:r w:rsidRPr="002B221D">
              <w:rPr>
                <w:color w:val="231F20"/>
                <w:spacing w:val="-12"/>
                <w:sz w:val="24"/>
                <w:szCs w:val="24"/>
              </w:rPr>
              <w:t xml:space="preserve"> </w:t>
            </w:r>
            <w:r w:rsidRPr="002B221D">
              <w:rPr>
                <w:color w:val="231F20"/>
                <w:sz w:val="24"/>
                <w:szCs w:val="24"/>
              </w:rPr>
              <w:t>и символикой;</w:t>
            </w:r>
          </w:p>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Pr="000042C0" w:rsidRDefault="00837B04" w:rsidP="005F2108">
            <w:pPr>
              <w:snapToGrid w:val="0"/>
              <w:rPr>
                <w:sz w:val="20"/>
                <w:szCs w:val="20"/>
              </w:rPr>
            </w:pPr>
          </w:p>
        </w:tc>
        <w:tc>
          <w:tcPr>
            <w:tcW w:w="4394" w:type="dxa"/>
            <w:tcBorders>
              <w:top w:val="single" w:sz="4" w:space="0" w:color="auto"/>
              <w:left w:val="single" w:sz="4" w:space="0" w:color="auto"/>
              <w:bottom w:val="single" w:sz="4" w:space="0" w:color="auto"/>
              <w:right w:val="single" w:sz="4" w:space="0" w:color="auto"/>
            </w:tcBorders>
          </w:tcPr>
          <w:p w:rsidR="00837B04" w:rsidRDefault="00837B04" w:rsidP="005F2108">
            <w:pPr>
              <w:pStyle w:val="TableParagraph"/>
              <w:spacing w:before="78"/>
              <w:ind w:left="108" w:right="194"/>
              <w:rPr>
                <w:rFonts w:ascii="Times New Roman" w:hAnsi="Times New Roman"/>
                <w:color w:val="231F20"/>
                <w:sz w:val="24"/>
                <w:szCs w:val="24"/>
                <w:lang w:val="ru-RU"/>
              </w:rPr>
            </w:pPr>
            <w:r w:rsidRPr="007C3A18">
              <w:rPr>
                <w:rFonts w:ascii="Times New Roman" w:hAnsi="Times New Roman"/>
                <w:color w:val="231F20"/>
                <w:sz w:val="24"/>
                <w:szCs w:val="24"/>
                <w:lang w:val="ru-RU"/>
              </w:rPr>
              <w:t>Умение</w:t>
            </w:r>
            <w:r w:rsidRPr="007C3A18">
              <w:rPr>
                <w:rFonts w:ascii="Times New Roman" w:hAnsi="Times New Roman"/>
                <w:color w:val="231F20"/>
                <w:spacing w:val="-23"/>
                <w:sz w:val="24"/>
                <w:szCs w:val="24"/>
                <w:lang w:val="ru-RU"/>
              </w:rPr>
              <w:t xml:space="preserve"> </w:t>
            </w:r>
            <w:r w:rsidRPr="007C3A18">
              <w:rPr>
                <w:rFonts w:ascii="Times New Roman" w:hAnsi="Times New Roman"/>
                <w:color w:val="231F20"/>
                <w:sz w:val="24"/>
                <w:szCs w:val="24"/>
                <w:lang w:val="ru-RU"/>
              </w:rPr>
              <w:t>давать</w:t>
            </w:r>
            <w:r w:rsidRPr="007C3A18">
              <w:rPr>
                <w:rFonts w:ascii="Times New Roman" w:hAnsi="Times New Roman"/>
                <w:color w:val="231F20"/>
                <w:spacing w:val="-23"/>
                <w:sz w:val="24"/>
                <w:szCs w:val="24"/>
                <w:lang w:val="ru-RU"/>
              </w:rPr>
              <w:t xml:space="preserve"> </w:t>
            </w:r>
            <w:r w:rsidRPr="007C3A18">
              <w:rPr>
                <w:rFonts w:ascii="Times New Roman" w:hAnsi="Times New Roman"/>
                <w:color w:val="231F20"/>
                <w:sz w:val="24"/>
                <w:szCs w:val="24"/>
                <w:lang w:val="ru-RU"/>
              </w:rPr>
              <w:t>определение</w:t>
            </w:r>
            <w:r w:rsidRPr="007C3A18">
              <w:rPr>
                <w:rFonts w:ascii="Times New Roman" w:hAnsi="Times New Roman"/>
                <w:color w:val="231F20"/>
                <w:spacing w:val="-23"/>
                <w:sz w:val="24"/>
                <w:szCs w:val="24"/>
                <w:lang w:val="ru-RU"/>
              </w:rPr>
              <w:t xml:space="preserve"> </w:t>
            </w:r>
            <w:r w:rsidRPr="007C3A18">
              <w:rPr>
                <w:rFonts w:ascii="Times New Roman" w:hAnsi="Times New Roman"/>
                <w:color w:val="231F20"/>
                <w:sz w:val="24"/>
                <w:szCs w:val="24"/>
                <w:lang w:val="ru-RU"/>
              </w:rPr>
              <w:t>и</w:t>
            </w:r>
            <w:r w:rsidRPr="007C3A18">
              <w:rPr>
                <w:rFonts w:ascii="Times New Roman" w:hAnsi="Times New Roman"/>
                <w:color w:val="231F20"/>
                <w:spacing w:val="-23"/>
                <w:sz w:val="24"/>
                <w:szCs w:val="24"/>
                <w:lang w:val="ru-RU"/>
              </w:rPr>
              <w:t xml:space="preserve"> </w:t>
            </w:r>
            <w:r w:rsidRPr="007C3A18">
              <w:rPr>
                <w:rFonts w:ascii="Times New Roman" w:hAnsi="Times New Roman"/>
                <w:color w:val="231F20"/>
                <w:sz w:val="24"/>
                <w:szCs w:val="24"/>
                <w:lang w:val="ru-RU"/>
              </w:rPr>
              <w:t>оперировать</w:t>
            </w:r>
            <w:r w:rsidRPr="007C3A18">
              <w:rPr>
                <w:rFonts w:ascii="Times New Roman" w:hAnsi="Times New Roman"/>
                <w:color w:val="231F20"/>
                <w:spacing w:val="-23"/>
                <w:sz w:val="24"/>
                <w:szCs w:val="24"/>
                <w:lang w:val="ru-RU"/>
              </w:rPr>
              <w:t xml:space="preserve"> </w:t>
            </w:r>
            <w:r w:rsidRPr="007C3A18">
              <w:rPr>
                <w:rFonts w:ascii="Times New Roman" w:hAnsi="Times New Roman"/>
                <w:color w:val="231F20"/>
                <w:sz w:val="24"/>
                <w:szCs w:val="24"/>
                <w:lang w:val="ru-RU"/>
              </w:rPr>
              <w:t>следующими</w:t>
            </w:r>
            <w:r w:rsidRPr="007C3A18">
              <w:rPr>
                <w:rFonts w:ascii="Times New Roman" w:hAnsi="Times New Roman"/>
                <w:color w:val="231F20"/>
                <w:spacing w:val="-23"/>
                <w:sz w:val="24"/>
                <w:szCs w:val="24"/>
                <w:lang w:val="ru-RU"/>
              </w:rPr>
              <w:t xml:space="preserve"> </w:t>
            </w:r>
            <w:r w:rsidRPr="007C3A18">
              <w:rPr>
                <w:rFonts w:ascii="Times New Roman" w:hAnsi="Times New Roman"/>
                <w:color w:val="231F20"/>
                <w:sz w:val="24"/>
                <w:szCs w:val="24"/>
                <w:lang w:val="ru-RU"/>
              </w:rPr>
              <w:t>химическими</w:t>
            </w:r>
            <w:r w:rsidRPr="007C3A18">
              <w:rPr>
                <w:rFonts w:ascii="Times New Roman" w:hAnsi="Times New Roman"/>
                <w:color w:val="231F20"/>
                <w:spacing w:val="-18"/>
                <w:sz w:val="24"/>
                <w:szCs w:val="24"/>
                <w:lang w:val="ru-RU"/>
              </w:rPr>
              <w:t xml:space="preserve"> </w:t>
            </w:r>
            <w:r w:rsidRPr="007C3A18">
              <w:rPr>
                <w:rFonts w:ascii="Times New Roman" w:hAnsi="Times New Roman"/>
                <w:color w:val="231F20"/>
                <w:sz w:val="24"/>
                <w:szCs w:val="24"/>
                <w:lang w:val="ru-RU"/>
              </w:rPr>
              <w:t>понятиями:</w:t>
            </w:r>
            <w:r w:rsidRPr="007C3A18">
              <w:rPr>
                <w:rFonts w:ascii="Times New Roman" w:hAnsi="Times New Roman"/>
                <w:color w:val="231F20"/>
                <w:spacing w:val="-18"/>
                <w:sz w:val="24"/>
                <w:szCs w:val="24"/>
                <w:lang w:val="ru-RU"/>
              </w:rPr>
              <w:t xml:space="preserve"> </w:t>
            </w:r>
            <w:r w:rsidRPr="007C3A18">
              <w:rPr>
                <w:rFonts w:ascii="Times New Roman" w:hAnsi="Times New Roman"/>
                <w:color w:val="231F20"/>
                <w:sz w:val="24"/>
                <w:szCs w:val="24"/>
                <w:lang w:val="ru-RU"/>
              </w:rPr>
              <w:t>вещество,</w:t>
            </w:r>
            <w:r w:rsidRPr="007C3A18">
              <w:rPr>
                <w:rFonts w:ascii="Times New Roman" w:hAnsi="Times New Roman"/>
                <w:color w:val="231F20"/>
                <w:spacing w:val="-18"/>
                <w:sz w:val="24"/>
                <w:szCs w:val="24"/>
                <w:lang w:val="ru-RU"/>
              </w:rPr>
              <w:t xml:space="preserve"> </w:t>
            </w:r>
            <w:r w:rsidRPr="007C3A18">
              <w:rPr>
                <w:rFonts w:ascii="Times New Roman" w:hAnsi="Times New Roman"/>
                <w:color w:val="231F20"/>
                <w:sz w:val="24"/>
                <w:szCs w:val="24"/>
                <w:lang w:val="ru-RU"/>
              </w:rPr>
              <w:t>химический</w:t>
            </w:r>
            <w:r w:rsidRPr="007C3A18">
              <w:rPr>
                <w:rFonts w:ascii="Times New Roman" w:hAnsi="Times New Roman"/>
                <w:color w:val="231F20"/>
                <w:spacing w:val="-18"/>
                <w:sz w:val="24"/>
                <w:szCs w:val="24"/>
                <w:lang w:val="ru-RU"/>
              </w:rPr>
              <w:t xml:space="preserve"> </w:t>
            </w:r>
            <w:r w:rsidRPr="007C3A18">
              <w:rPr>
                <w:rFonts w:ascii="Times New Roman" w:hAnsi="Times New Roman"/>
                <w:color w:val="231F20"/>
                <w:sz w:val="24"/>
                <w:szCs w:val="24"/>
                <w:lang w:val="ru-RU"/>
              </w:rPr>
              <w:t>элемент,</w:t>
            </w:r>
            <w:r w:rsidRPr="007C3A18">
              <w:rPr>
                <w:rFonts w:ascii="Times New Roman" w:hAnsi="Times New Roman"/>
                <w:color w:val="231F20"/>
                <w:spacing w:val="-18"/>
                <w:sz w:val="24"/>
                <w:szCs w:val="24"/>
                <w:lang w:val="ru-RU"/>
              </w:rPr>
              <w:t xml:space="preserve"> </w:t>
            </w:r>
            <w:r w:rsidRPr="007C3A18">
              <w:rPr>
                <w:rFonts w:ascii="Times New Roman" w:hAnsi="Times New Roman"/>
                <w:color w:val="231F20"/>
                <w:sz w:val="24"/>
                <w:szCs w:val="24"/>
                <w:lang w:val="ru-RU"/>
              </w:rPr>
              <w:t>атом, молекула,</w:t>
            </w:r>
            <w:r w:rsidRPr="007C3A18">
              <w:rPr>
                <w:rFonts w:ascii="Times New Roman" w:hAnsi="Times New Roman"/>
                <w:color w:val="231F20"/>
                <w:spacing w:val="-19"/>
                <w:sz w:val="24"/>
                <w:szCs w:val="24"/>
                <w:lang w:val="ru-RU"/>
              </w:rPr>
              <w:t xml:space="preserve"> </w:t>
            </w:r>
            <w:r w:rsidRPr="007C3A18">
              <w:rPr>
                <w:rFonts w:ascii="Times New Roman" w:hAnsi="Times New Roman"/>
                <w:color w:val="231F20"/>
                <w:sz w:val="24"/>
                <w:szCs w:val="24"/>
                <w:lang w:val="ru-RU"/>
              </w:rPr>
              <w:t>относительные</w:t>
            </w:r>
            <w:r w:rsidRPr="007C3A18">
              <w:rPr>
                <w:rFonts w:ascii="Times New Roman" w:hAnsi="Times New Roman"/>
                <w:color w:val="231F20"/>
                <w:spacing w:val="-19"/>
                <w:sz w:val="24"/>
                <w:szCs w:val="24"/>
                <w:lang w:val="ru-RU"/>
              </w:rPr>
              <w:t xml:space="preserve"> </w:t>
            </w:r>
            <w:r w:rsidRPr="007C3A18">
              <w:rPr>
                <w:rFonts w:ascii="Times New Roman" w:hAnsi="Times New Roman"/>
                <w:color w:val="231F20"/>
                <w:sz w:val="24"/>
                <w:szCs w:val="24"/>
                <w:lang w:val="ru-RU"/>
              </w:rPr>
              <w:t>атомная</w:t>
            </w:r>
            <w:r w:rsidRPr="007C3A18">
              <w:rPr>
                <w:rFonts w:ascii="Times New Roman" w:hAnsi="Times New Roman"/>
                <w:color w:val="231F20"/>
                <w:spacing w:val="-19"/>
                <w:sz w:val="24"/>
                <w:szCs w:val="24"/>
                <w:lang w:val="ru-RU"/>
              </w:rPr>
              <w:t xml:space="preserve"> </w:t>
            </w:r>
            <w:r w:rsidRPr="007C3A18">
              <w:rPr>
                <w:rFonts w:ascii="Times New Roman" w:hAnsi="Times New Roman"/>
                <w:color w:val="231F20"/>
                <w:sz w:val="24"/>
                <w:szCs w:val="24"/>
                <w:lang w:val="ru-RU"/>
              </w:rPr>
              <w:t>и</w:t>
            </w:r>
            <w:r w:rsidRPr="007C3A18">
              <w:rPr>
                <w:rFonts w:ascii="Times New Roman" w:hAnsi="Times New Roman"/>
                <w:color w:val="231F20"/>
                <w:spacing w:val="-19"/>
                <w:sz w:val="24"/>
                <w:szCs w:val="24"/>
                <w:lang w:val="ru-RU"/>
              </w:rPr>
              <w:t xml:space="preserve"> </w:t>
            </w:r>
            <w:r w:rsidRPr="007C3A18">
              <w:rPr>
                <w:rFonts w:ascii="Times New Roman" w:hAnsi="Times New Roman"/>
                <w:color w:val="231F20"/>
                <w:sz w:val="24"/>
                <w:szCs w:val="24"/>
                <w:lang w:val="ru-RU"/>
              </w:rPr>
              <w:t>молекулярная</w:t>
            </w:r>
            <w:r w:rsidRPr="007C3A18">
              <w:rPr>
                <w:rFonts w:ascii="Times New Roman" w:hAnsi="Times New Roman"/>
                <w:color w:val="231F20"/>
                <w:spacing w:val="-19"/>
                <w:sz w:val="24"/>
                <w:szCs w:val="24"/>
                <w:lang w:val="ru-RU"/>
              </w:rPr>
              <w:t xml:space="preserve"> </w:t>
            </w:r>
            <w:r w:rsidRPr="007C3A18">
              <w:rPr>
                <w:rFonts w:ascii="Times New Roman" w:hAnsi="Times New Roman"/>
                <w:color w:val="231F20"/>
                <w:sz w:val="24"/>
                <w:szCs w:val="24"/>
                <w:lang w:val="ru-RU"/>
              </w:rPr>
              <w:t>массы,</w:t>
            </w:r>
            <w:r w:rsidRPr="007C3A18">
              <w:rPr>
                <w:rFonts w:ascii="Times New Roman" w:hAnsi="Times New Roman"/>
                <w:color w:val="231F20"/>
                <w:spacing w:val="-19"/>
                <w:sz w:val="24"/>
                <w:szCs w:val="24"/>
                <w:lang w:val="ru-RU"/>
              </w:rPr>
              <w:t xml:space="preserve"> </w:t>
            </w:r>
            <w:r w:rsidRPr="007C3A18">
              <w:rPr>
                <w:rFonts w:ascii="Times New Roman" w:hAnsi="Times New Roman"/>
                <w:color w:val="231F20"/>
                <w:sz w:val="24"/>
                <w:szCs w:val="24"/>
                <w:lang w:val="ru-RU"/>
              </w:rPr>
              <w:t>ион, аллотропия,</w:t>
            </w:r>
            <w:r w:rsidRPr="007C3A18">
              <w:rPr>
                <w:rFonts w:ascii="Times New Roman" w:hAnsi="Times New Roman"/>
                <w:color w:val="231F20"/>
                <w:spacing w:val="-15"/>
                <w:sz w:val="24"/>
                <w:szCs w:val="24"/>
                <w:lang w:val="ru-RU"/>
              </w:rPr>
              <w:t xml:space="preserve"> </w:t>
            </w:r>
            <w:r w:rsidRPr="007C3A18">
              <w:rPr>
                <w:rFonts w:ascii="Times New Roman" w:hAnsi="Times New Roman"/>
                <w:color w:val="231F20"/>
                <w:sz w:val="24"/>
                <w:szCs w:val="24"/>
                <w:lang w:val="ru-RU"/>
              </w:rPr>
              <w:t>изотопы,</w:t>
            </w:r>
            <w:r w:rsidRPr="007C3A18">
              <w:rPr>
                <w:rFonts w:ascii="Times New Roman" w:hAnsi="Times New Roman"/>
                <w:color w:val="231F20"/>
                <w:spacing w:val="-15"/>
                <w:sz w:val="24"/>
                <w:szCs w:val="24"/>
                <w:lang w:val="ru-RU"/>
              </w:rPr>
              <w:t xml:space="preserve"> </w:t>
            </w:r>
            <w:r w:rsidRPr="007C3A18">
              <w:rPr>
                <w:rFonts w:ascii="Times New Roman" w:hAnsi="Times New Roman"/>
                <w:color w:val="231F20"/>
                <w:sz w:val="24"/>
                <w:szCs w:val="24"/>
                <w:lang w:val="ru-RU"/>
              </w:rPr>
              <w:t>химическая</w:t>
            </w:r>
            <w:r w:rsidRPr="007C3A18">
              <w:rPr>
                <w:rFonts w:ascii="Times New Roman" w:hAnsi="Times New Roman"/>
                <w:color w:val="231F20"/>
                <w:spacing w:val="-15"/>
                <w:sz w:val="24"/>
                <w:szCs w:val="24"/>
                <w:lang w:val="ru-RU"/>
              </w:rPr>
              <w:t xml:space="preserve"> </w:t>
            </w:r>
            <w:r w:rsidRPr="007C3A18">
              <w:rPr>
                <w:rFonts w:ascii="Times New Roman" w:hAnsi="Times New Roman"/>
                <w:color w:val="231F20"/>
                <w:sz w:val="24"/>
                <w:szCs w:val="24"/>
                <w:lang w:val="ru-RU"/>
              </w:rPr>
              <w:t>связь,</w:t>
            </w:r>
            <w:r w:rsidRPr="007C3A18">
              <w:rPr>
                <w:rFonts w:ascii="Times New Roman" w:hAnsi="Times New Roman"/>
                <w:color w:val="231F20"/>
                <w:spacing w:val="-15"/>
                <w:sz w:val="24"/>
                <w:szCs w:val="24"/>
                <w:lang w:val="ru-RU"/>
              </w:rPr>
              <w:t xml:space="preserve"> </w:t>
            </w:r>
            <w:r w:rsidRPr="007C3A18">
              <w:rPr>
                <w:rFonts w:ascii="Times New Roman" w:hAnsi="Times New Roman"/>
                <w:color w:val="231F20"/>
                <w:sz w:val="24"/>
                <w:szCs w:val="24"/>
                <w:lang w:val="ru-RU"/>
              </w:rPr>
              <w:t>электроотрицательность,</w:t>
            </w:r>
            <w:r w:rsidRPr="007C3A18">
              <w:rPr>
                <w:rFonts w:ascii="Times New Roman" w:hAnsi="Times New Roman"/>
                <w:color w:val="231F20"/>
                <w:spacing w:val="-18"/>
                <w:sz w:val="24"/>
                <w:szCs w:val="24"/>
                <w:lang w:val="ru-RU"/>
              </w:rPr>
              <w:t xml:space="preserve"> </w:t>
            </w:r>
            <w:r w:rsidRPr="007C3A18">
              <w:rPr>
                <w:rFonts w:ascii="Times New Roman" w:hAnsi="Times New Roman"/>
                <w:color w:val="231F20"/>
                <w:sz w:val="24"/>
                <w:szCs w:val="24"/>
                <w:lang w:val="ru-RU"/>
              </w:rPr>
              <w:t>валентность,</w:t>
            </w:r>
            <w:r w:rsidRPr="007C3A18">
              <w:rPr>
                <w:rFonts w:ascii="Times New Roman" w:hAnsi="Times New Roman"/>
                <w:color w:val="231F20"/>
                <w:spacing w:val="-18"/>
                <w:sz w:val="24"/>
                <w:szCs w:val="24"/>
                <w:lang w:val="ru-RU"/>
              </w:rPr>
              <w:t xml:space="preserve"> </w:t>
            </w:r>
            <w:r w:rsidRPr="007C3A18">
              <w:rPr>
                <w:rFonts w:ascii="Times New Roman" w:hAnsi="Times New Roman"/>
                <w:color w:val="231F20"/>
                <w:sz w:val="24"/>
                <w:szCs w:val="24"/>
                <w:lang w:val="ru-RU"/>
              </w:rPr>
              <w:t>степень</w:t>
            </w:r>
            <w:r w:rsidRPr="007C3A18">
              <w:rPr>
                <w:rFonts w:ascii="Times New Roman" w:hAnsi="Times New Roman"/>
                <w:color w:val="231F20"/>
                <w:spacing w:val="-18"/>
                <w:sz w:val="24"/>
                <w:szCs w:val="24"/>
                <w:lang w:val="ru-RU"/>
              </w:rPr>
              <w:t xml:space="preserve"> </w:t>
            </w:r>
            <w:r w:rsidRPr="007C3A18">
              <w:rPr>
                <w:rFonts w:ascii="Times New Roman" w:hAnsi="Times New Roman"/>
                <w:color w:val="231F20"/>
                <w:sz w:val="24"/>
                <w:szCs w:val="24"/>
                <w:lang w:val="ru-RU"/>
              </w:rPr>
              <w:t>окисления,</w:t>
            </w:r>
            <w:r w:rsidRPr="007C3A18">
              <w:rPr>
                <w:rFonts w:ascii="Times New Roman" w:hAnsi="Times New Roman"/>
                <w:color w:val="231F20"/>
                <w:spacing w:val="-18"/>
                <w:sz w:val="24"/>
                <w:szCs w:val="24"/>
                <w:lang w:val="ru-RU"/>
              </w:rPr>
              <w:t xml:space="preserve"> </w:t>
            </w:r>
            <w:r w:rsidRPr="007C3A18">
              <w:rPr>
                <w:rFonts w:ascii="Times New Roman" w:hAnsi="Times New Roman"/>
                <w:color w:val="231F20"/>
                <w:sz w:val="24"/>
                <w:szCs w:val="24"/>
                <w:lang w:val="ru-RU"/>
              </w:rPr>
              <w:t>моль,</w:t>
            </w:r>
            <w:r w:rsidRPr="007C3A18">
              <w:rPr>
                <w:rFonts w:ascii="Times New Roman" w:hAnsi="Times New Roman"/>
                <w:color w:val="231F20"/>
                <w:spacing w:val="-18"/>
                <w:sz w:val="24"/>
                <w:szCs w:val="24"/>
                <w:lang w:val="ru-RU"/>
              </w:rPr>
              <w:t xml:space="preserve"> </w:t>
            </w:r>
            <w:r w:rsidRPr="007C3A18">
              <w:rPr>
                <w:rFonts w:ascii="Times New Roman" w:hAnsi="Times New Roman"/>
                <w:color w:val="231F20"/>
                <w:sz w:val="24"/>
                <w:szCs w:val="24"/>
                <w:lang w:val="ru-RU"/>
              </w:rPr>
              <w:t>молярная</w:t>
            </w:r>
            <w:r w:rsidRPr="007C3A18">
              <w:rPr>
                <w:rFonts w:ascii="Times New Roman" w:hAnsi="Times New Roman"/>
                <w:color w:val="231F20"/>
                <w:spacing w:val="-18"/>
                <w:sz w:val="24"/>
                <w:szCs w:val="24"/>
                <w:lang w:val="ru-RU"/>
              </w:rPr>
              <w:t xml:space="preserve"> </w:t>
            </w:r>
            <w:r w:rsidRPr="007C3A18">
              <w:rPr>
                <w:rFonts w:ascii="Times New Roman" w:hAnsi="Times New Roman"/>
                <w:color w:val="231F20"/>
                <w:sz w:val="24"/>
                <w:szCs w:val="24"/>
                <w:lang w:val="ru-RU"/>
              </w:rPr>
              <w:t>масса, молярный</w:t>
            </w:r>
            <w:r w:rsidRPr="007C3A18">
              <w:rPr>
                <w:rFonts w:ascii="Times New Roman" w:hAnsi="Times New Roman"/>
                <w:color w:val="231F20"/>
                <w:spacing w:val="-38"/>
                <w:sz w:val="24"/>
                <w:szCs w:val="24"/>
                <w:lang w:val="ru-RU"/>
              </w:rPr>
              <w:t xml:space="preserve"> </w:t>
            </w:r>
            <w:r w:rsidRPr="007C3A18">
              <w:rPr>
                <w:rFonts w:ascii="Times New Roman" w:hAnsi="Times New Roman"/>
                <w:color w:val="231F20"/>
                <w:sz w:val="24"/>
                <w:szCs w:val="24"/>
                <w:lang w:val="ru-RU"/>
              </w:rPr>
              <w:t>объем</w:t>
            </w:r>
            <w:r w:rsidRPr="007C3A18">
              <w:rPr>
                <w:rFonts w:ascii="Times New Roman" w:hAnsi="Times New Roman"/>
                <w:color w:val="231F20"/>
                <w:spacing w:val="-38"/>
                <w:sz w:val="24"/>
                <w:szCs w:val="24"/>
                <w:lang w:val="ru-RU"/>
              </w:rPr>
              <w:t xml:space="preserve"> </w:t>
            </w:r>
            <w:r w:rsidRPr="007C3A18">
              <w:rPr>
                <w:rFonts w:ascii="Times New Roman" w:hAnsi="Times New Roman"/>
                <w:color w:val="231F20"/>
                <w:sz w:val="24"/>
                <w:szCs w:val="24"/>
                <w:lang w:val="ru-RU"/>
              </w:rPr>
              <w:t>газообразных</w:t>
            </w:r>
            <w:r w:rsidRPr="007C3A18">
              <w:rPr>
                <w:rFonts w:ascii="Times New Roman" w:hAnsi="Times New Roman"/>
                <w:color w:val="231F20"/>
                <w:spacing w:val="-38"/>
                <w:sz w:val="24"/>
                <w:szCs w:val="24"/>
                <w:lang w:val="ru-RU"/>
              </w:rPr>
              <w:t xml:space="preserve"> </w:t>
            </w:r>
            <w:r w:rsidRPr="007C3A18">
              <w:rPr>
                <w:rFonts w:ascii="Times New Roman" w:hAnsi="Times New Roman"/>
                <w:color w:val="231F20"/>
                <w:sz w:val="24"/>
                <w:szCs w:val="24"/>
                <w:lang w:val="ru-RU"/>
              </w:rPr>
              <w:t>веществ,</w:t>
            </w:r>
            <w:r w:rsidRPr="007C3A18">
              <w:rPr>
                <w:rFonts w:ascii="Times New Roman" w:hAnsi="Times New Roman"/>
                <w:color w:val="231F20"/>
                <w:spacing w:val="-38"/>
                <w:sz w:val="24"/>
                <w:szCs w:val="24"/>
                <w:lang w:val="ru-RU"/>
              </w:rPr>
              <w:t xml:space="preserve"> </w:t>
            </w:r>
            <w:r w:rsidRPr="007C3A18">
              <w:rPr>
                <w:rFonts w:ascii="Times New Roman" w:hAnsi="Times New Roman"/>
                <w:color w:val="231F20"/>
                <w:sz w:val="24"/>
                <w:szCs w:val="24"/>
                <w:lang w:val="ru-RU"/>
              </w:rPr>
              <w:t>вещества</w:t>
            </w:r>
            <w:r w:rsidRPr="007C3A18">
              <w:rPr>
                <w:rFonts w:ascii="Times New Roman" w:hAnsi="Times New Roman"/>
                <w:color w:val="231F20"/>
                <w:spacing w:val="-38"/>
                <w:sz w:val="24"/>
                <w:szCs w:val="24"/>
                <w:lang w:val="ru-RU"/>
              </w:rPr>
              <w:t xml:space="preserve"> </w:t>
            </w:r>
            <w:r w:rsidRPr="007C3A18">
              <w:rPr>
                <w:rFonts w:ascii="Times New Roman" w:hAnsi="Times New Roman"/>
                <w:color w:val="231F20"/>
                <w:sz w:val="24"/>
                <w:szCs w:val="24"/>
                <w:lang w:val="ru-RU"/>
              </w:rPr>
              <w:t>молекулярного</w:t>
            </w:r>
            <w:r w:rsidRPr="007C3A18">
              <w:rPr>
                <w:rFonts w:ascii="Times New Roman" w:hAnsi="Times New Roman"/>
                <w:color w:val="231F20"/>
                <w:spacing w:val="-26"/>
                <w:sz w:val="24"/>
                <w:szCs w:val="24"/>
                <w:lang w:val="ru-RU"/>
              </w:rPr>
              <w:t xml:space="preserve"> </w:t>
            </w:r>
            <w:r w:rsidRPr="007C3A18">
              <w:rPr>
                <w:rFonts w:ascii="Times New Roman" w:hAnsi="Times New Roman"/>
                <w:color w:val="231F20"/>
                <w:sz w:val="24"/>
                <w:szCs w:val="24"/>
                <w:lang w:val="ru-RU"/>
              </w:rPr>
              <w:t>и</w:t>
            </w:r>
            <w:r w:rsidRPr="007C3A18">
              <w:rPr>
                <w:rFonts w:ascii="Times New Roman" w:hAnsi="Times New Roman"/>
                <w:color w:val="231F20"/>
                <w:spacing w:val="-26"/>
                <w:sz w:val="24"/>
                <w:szCs w:val="24"/>
                <w:lang w:val="ru-RU"/>
              </w:rPr>
              <w:t xml:space="preserve"> </w:t>
            </w:r>
            <w:r w:rsidRPr="007C3A18">
              <w:rPr>
                <w:rFonts w:ascii="Times New Roman" w:hAnsi="Times New Roman"/>
                <w:color w:val="231F20"/>
                <w:sz w:val="24"/>
                <w:szCs w:val="24"/>
                <w:lang w:val="ru-RU"/>
              </w:rPr>
              <w:t>немолекулярного</w:t>
            </w:r>
            <w:r w:rsidRPr="007C3A18">
              <w:rPr>
                <w:rFonts w:ascii="Times New Roman" w:hAnsi="Times New Roman"/>
                <w:color w:val="231F20"/>
                <w:spacing w:val="-26"/>
                <w:sz w:val="24"/>
                <w:szCs w:val="24"/>
                <w:lang w:val="ru-RU"/>
              </w:rPr>
              <w:t xml:space="preserve"> </w:t>
            </w:r>
            <w:r w:rsidRPr="007C3A18">
              <w:rPr>
                <w:rFonts w:ascii="Times New Roman" w:hAnsi="Times New Roman"/>
                <w:color w:val="231F20"/>
                <w:sz w:val="24"/>
                <w:szCs w:val="24"/>
                <w:lang w:val="ru-RU"/>
              </w:rPr>
              <w:t>строения,</w:t>
            </w:r>
            <w:r w:rsidRPr="007C3A18">
              <w:rPr>
                <w:rFonts w:ascii="Times New Roman" w:hAnsi="Times New Roman"/>
                <w:color w:val="231F20"/>
                <w:spacing w:val="-26"/>
                <w:sz w:val="24"/>
                <w:szCs w:val="24"/>
                <w:lang w:val="ru-RU"/>
              </w:rPr>
              <w:t xml:space="preserve"> </w:t>
            </w:r>
            <w:r w:rsidRPr="007C3A18">
              <w:rPr>
                <w:rFonts w:ascii="Times New Roman" w:hAnsi="Times New Roman"/>
                <w:color w:val="231F20"/>
                <w:sz w:val="24"/>
                <w:szCs w:val="24"/>
                <w:lang w:val="ru-RU"/>
              </w:rPr>
              <w:t>растворы,</w:t>
            </w:r>
            <w:r w:rsidRPr="007C3A18">
              <w:rPr>
                <w:rFonts w:ascii="Times New Roman" w:hAnsi="Times New Roman"/>
                <w:color w:val="231F20"/>
                <w:spacing w:val="-26"/>
                <w:sz w:val="24"/>
                <w:szCs w:val="24"/>
                <w:lang w:val="ru-RU"/>
              </w:rPr>
              <w:t xml:space="preserve"> </w:t>
            </w:r>
            <w:r w:rsidRPr="007C3A18">
              <w:rPr>
                <w:rFonts w:ascii="Times New Roman" w:hAnsi="Times New Roman"/>
                <w:color w:val="231F20"/>
                <w:sz w:val="24"/>
                <w:szCs w:val="24"/>
                <w:lang w:val="ru-RU"/>
              </w:rPr>
              <w:t>электролит</w:t>
            </w:r>
            <w:r w:rsidRPr="007C3A18">
              <w:rPr>
                <w:rFonts w:ascii="Times New Roman" w:hAnsi="Times New Roman"/>
                <w:color w:val="231F20"/>
                <w:spacing w:val="-26"/>
                <w:sz w:val="24"/>
                <w:szCs w:val="24"/>
                <w:lang w:val="ru-RU"/>
              </w:rPr>
              <w:t xml:space="preserve"> </w:t>
            </w:r>
            <w:r w:rsidRPr="007C3A18">
              <w:rPr>
                <w:rFonts w:ascii="Times New Roman" w:hAnsi="Times New Roman"/>
                <w:color w:val="231F20"/>
                <w:sz w:val="24"/>
                <w:szCs w:val="24"/>
                <w:lang w:val="ru-RU"/>
              </w:rPr>
              <w:t>и</w:t>
            </w:r>
            <w:r w:rsidRPr="007C3A18">
              <w:rPr>
                <w:rFonts w:ascii="Times New Roman" w:hAnsi="Times New Roman"/>
                <w:color w:val="231F20"/>
                <w:spacing w:val="-26"/>
                <w:sz w:val="24"/>
                <w:szCs w:val="24"/>
                <w:lang w:val="ru-RU"/>
              </w:rPr>
              <w:t xml:space="preserve"> </w:t>
            </w:r>
            <w:r w:rsidRPr="007C3A18">
              <w:rPr>
                <w:rFonts w:ascii="Times New Roman" w:hAnsi="Times New Roman"/>
                <w:color w:val="231F20"/>
                <w:sz w:val="24"/>
                <w:szCs w:val="24"/>
                <w:lang w:val="ru-RU"/>
              </w:rPr>
              <w:t>неэлектролит,</w:t>
            </w:r>
            <w:r w:rsidRPr="007C3A18">
              <w:rPr>
                <w:rFonts w:ascii="Times New Roman" w:hAnsi="Times New Roman"/>
                <w:color w:val="231F20"/>
                <w:spacing w:val="-20"/>
                <w:sz w:val="24"/>
                <w:szCs w:val="24"/>
                <w:lang w:val="ru-RU"/>
              </w:rPr>
              <w:t xml:space="preserve"> </w:t>
            </w:r>
            <w:r w:rsidRPr="007C3A18">
              <w:rPr>
                <w:rFonts w:ascii="Times New Roman" w:hAnsi="Times New Roman"/>
                <w:color w:val="231F20"/>
                <w:sz w:val="24"/>
                <w:szCs w:val="24"/>
                <w:lang w:val="ru-RU"/>
              </w:rPr>
              <w:t>электролитическая</w:t>
            </w:r>
            <w:r w:rsidRPr="007C3A18">
              <w:rPr>
                <w:rFonts w:ascii="Times New Roman" w:hAnsi="Times New Roman"/>
                <w:color w:val="231F20"/>
                <w:spacing w:val="-20"/>
                <w:sz w:val="24"/>
                <w:szCs w:val="24"/>
                <w:lang w:val="ru-RU"/>
              </w:rPr>
              <w:t xml:space="preserve"> </w:t>
            </w:r>
            <w:r w:rsidRPr="007C3A18">
              <w:rPr>
                <w:rFonts w:ascii="Times New Roman" w:hAnsi="Times New Roman"/>
                <w:color w:val="231F20"/>
                <w:sz w:val="24"/>
                <w:szCs w:val="24"/>
                <w:lang w:val="ru-RU"/>
              </w:rPr>
              <w:t>диссоциация,</w:t>
            </w:r>
            <w:r w:rsidRPr="007C3A18">
              <w:rPr>
                <w:rFonts w:ascii="Times New Roman" w:hAnsi="Times New Roman"/>
                <w:color w:val="231F20"/>
                <w:spacing w:val="-20"/>
                <w:sz w:val="24"/>
                <w:szCs w:val="24"/>
                <w:lang w:val="ru-RU"/>
              </w:rPr>
              <w:t xml:space="preserve"> </w:t>
            </w:r>
            <w:r w:rsidRPr="007C3A18">
              <w:rPr>
                <w:rFonts w:ascii="Times New Roman" w:hAnsi="Times New Roman"/>
                <w:color w:val="231F20"/>
                <w:sz w:val="24"/>
                <w:szCs w:val="24"/>
                <w:lang w:val="ru-RU"/>
              </w:rPr>
              <w:t>окислитель</w:t>
            </w:r>
            <w:r w:rsidRPr="007C3A18">
              <w:rPr>
                <w:rFonts w:ascii="Times New Roman" w:hAnsi="Times New Roman"/>
                <w:color w:val="231F20"/>
                <w:spacing w:val="-20"/>
                <w:sz w:val="24"/>
                <w:szCs w:val="24"/>
                <w:lang w:val="ru-RU"/>
              </w:rPr>
              <w:t xml:space="preserve"> </w:t>
            </w:r>
            <w:r w:rsidRPr="007C3A18">
              <w:rPr>
                <w:rFonts w:ascii="Times New Roman" w:hAnsi="Times New Roman"/>
                <w:color w:val="231F20"/>
                <w:sz w:val="24"/>
                <w:szCs w:val="24"/>
                <w:lang w:val="ru-RU"/>
              </w:rPr>
              <w:t>и</w:t>
            </w:r>
            <w:r w:rsidRPr="007C3A18">
              <w:rPr>
                <w:rFonts w:ascii="Times New Roman" w:hAnsi="Times New Roman"/>
                <w:color w:val="231F20"/>
                <w:spacing w:val="-20"/>
                <w:sz w:val="24"/>
                <w:szCs w:val="24"/>
                <w:lang w:val="ru-RU"/>
              </w:rPr>
              <w:t xml:space="preserve"> </w:t>
            </w:r>
            <w:r w:rsidRPr="007C3A18">
              <w:rPr>
                <w:rFonts w:ascii="Times New Roman" w:hAnsi="Times New Roman"/>
                <w:color w:val="231F20"/>
                <w:sz w:val="24"/>
                <w:szCs w:val="24"/>
                <w:lang w:val="ru-RU"/>
              </w:rPr>
              <w:t>восстановитель,</w:t>
            </w:r>
            <w:r w:rsidRPr="007C3A18">
              <w:rPr>
                <w:rFonts w:ascii="Times New Roman" w:hAnsi="Times New Roman"/>
                <w:color w:val="231F20"/>
                <w:spacing w:val="-25"/>
                <w:sz w:val="24"/>
                <w:szCs w:val="24"/>
                <w:lang w:val="ru-RU"/>
              </w:rPr>
              <w:t xml:space="preserve"> </w:t>
            </w:r>
            <w:r w:rsidRPr="007C3A18">
              <w:rPr>
                <w:rFonts w:ascii="Times New Roman" w:hAnsi="Times New Roman"/>
                <w:color w:val="231F20"/>
                <w:sz w:val="24"/>
                <w:szCs w:val="24"/>
                <w:lang w:val="ru-RU"/>
              </w:rPr>
              <w:t>окисление</w:t>
            </w:r>
            <w:r w:rsidRPr="007C3A18">
              <w:rPr>
                <w:rFonts w:ascii="Times New Roman" w:hAnsi="Times New Roman"/>
                <w:color w:val="231F20"/>
                <w:spacing w:val="-25"/>
                <w:sz w:val="24"/>
                <w:szCs w:val="24"/>
                <w:lang w:val="ru-RU"/>
              </w:rPr>
              <w:t xml:space="preserve"> </w:t>
            </w:r>
            <w:r w:rsidRPr="007C3A18">
              <w:rPr>
                <w:rFonts w:ascii="Times New Roman" w:hAnsi="Times New Roman"/>
                <w:color w:val="231F20"/>
                <w:sz w:val="24"/>
                <w:szCs w:val="24"/>
                <w:lang w:val="ru-RU"/>
              </w:rPr>
              <w:t>и</w:t>
            </w:r>
            <w:r w:rsidRPr="007C3A18">
              <w:rPr>
                <w:rFonts w:ascii="Times New Roman" w:hAnsi="Times New Roman"/>
                <w:color w:val="231F20"/>
                <w:spacing w:val="-25"/>
                <w:sz w:val="24"/>
                <w:szCs w:val="24"/>
                <w:lang w:val="ru-RU"/>
              </w:rPr>
              <w:t xml:space="preserve"> </w:t>
            </w:r>
            <w:r w:rsidRPr="007C3A18">
              <w:rPr>
                <w:rFonts w:ascii="Times New Roman" w:hAnsi="Times New Roman"/>
                <w:color w:val="231F20"/>
                <w:sz w:val="24"/>
                <w:szCs w:val="24"/>
                <w:lang w:val="ru-RU"/>
              </w:rPr>
              <w:t>восстановление,</w:t>
            </w:r>
            <w:r w:rsidRPr="007C3A18">
              <w:rPr>
                <w:rFonts w:ascii="Times New Roman" w:hAnsi="Times New Roman"/>
                <w:color w:val="231F20"/>
                <w:spacing w:val="-25"/>
                <w:sz w:val="24"/>
                <w:szCs w:val="24"/>
                <w:lang w:val="ru-RU"/>
              </w:rPr>
              <w:t xml:space="preserve"> </w:t>
            </w:r>
            <w:r w:rsidRPr="007C3A18">
              <w:rPr>
                <w:rFonts w:ascii="Times New Roman" w:hAnsi="Times New Roman"/>
                <w:color w:val="231F20"/>
                <w:sz w:val="24"/>
                <w:szCs w:val="24"/>
                <w:lang w:val="ru-RU"/>
              </w:rPr>
              <w:t>тепловой</w:t>
            </w:r>
            <w:r w:rsidRPr="007C3A18">
              <w:rPr>
                <w:rFonts w:ascii="Times New Roman" w:hAnsi="Times New Roman"/>
                <w:color w:val="231F20"/>
                <w:spacing w:val="-25"/>
                <w:sz w:val="24"/>
                <w:szCs w:val="24"/>
                <w:lang w:val="ru-RU"/>
              </w:rPr>
              <w:t xml:space="preserve"> </w:t>
            </w:r>
            <w:r w:rsidRPr="007C3A18">
              <w:rPr>
                <w:rFonts w:ascii="Times New Roman" w:hAnsi="Times New Roman"/>
                <w:color w:val="231F20"/>
                <w:sz w:val="24"/>
                <w:szCs w:val="24"/>
                <w:lang w:val="ru-RU"/>
              </w:rPr>
              <w:t>эффект</w:t>
            </w:r>
            <w:r w:rsidRPr="007C3A18">
              <w:rPr>
                <w:rFonts w:ascii="Times New Roman" w:hAnsi="Times New Roman"/>
                <w:color w:val="231F20"/>
                <w:spacing w:val="-25"/>
                <w:sz w:val="24"/>
                <w:szCs w:val="24"/>
                <w:lang w:val="ru-RU"/>
              </w:rPr>
              <w:t xml:space="preserve"> </w:t>
            </w:r>
            <w:r w:rsidRPr="007C3A18">
              <w:rPr>
                <w:rFonts w:ascii="Times New Roman" w:hAnsi="Times New Roman"/>
                <w:color w:val="231F20"/>
                <w:sz w:val="24"/>
                <w:szCs w:val="24"/>
                <w:lang w:val="ru-RU"/>
              </w:rPr>
              <w:t>реакции,</w:t>
            </w:r>
            <w:r w:rsidRPr="007C3A18">
              <w:rPr>
                <w:rFonts w:ascii="Times New Roman" w:hAnsi="Times New Roman"/>
                <w:color w:val="231F20"/>
                <w:spacing w:val="-19"/>
                <w:sz w:val="24"/>
                <w:szCs w:val="24"/>
                <w:lang w:val="ru-RU"/>
              </w:rPr>
              <w:t xml:space="preserve"> </w:t>
            </w:r>
            <w:r w:rsidRPr="007C3A18">
              <w:rPr>
                <w:rFonts w:ascii="Times New Roman" w:hAnsi="Times New Roman"/>
                <w:color w:val="231F20"/>
                <w:sz w:val="24"/>
                <w:szCs w:val="24"/>
                <w:lang w:val="ru-RU"/>
              </w:rPr>
              <w:t>скорость</w:t>
            </w:r>
            <w:r w:rsidRPr="007C3A18">
              <w:rPr>
                <w:rFonts w:ascii="Times New Roman" w:hAnsi="Times New Roman"/>
                <w:color w:val="231F20"/>
                <w:spacing w:val="-19"/>
                <w:sz w:val="24"/>
                <w:szCs w:val="24"/>
                <w:lang w:val="ru-RU"/>
              </w:rPr>
              <w:t xml:space="preserve"> </w:t>
            </w:r>
            <w:r w:rsidRPr="007C3A18">
              <w:rPr>
                <w:rFonts w:ascii="Times New Roman" w:hAnsi="Times New Roman"/>
                <w:color w:val="231F20"/>
                <w:sz w:val="24"/>
                <w:szCs w:val="24"/>
                <w:lang w:val="ru-RU"/>
              </w:rPr>
              <w:t>химической</w:t>
            </w:r>
            <w:r w:rsidRPr="007C3A18">
              <w:rPr>
                <w:rFonts w:ascii="Times New Roman" w:hAnsi="Times New Roman"/>
                <w:color w:val="231F20"/>
                <w:spacing w:val="-19"/>
                <w:sz w:val="24"/>
                <w:szCs w:val="24"/>
                <w:lang w:val="ru-RU"/>
              </w:rPr>
              <w:t xml:space="preserve"> </w:t>
            </w:r>
            <w:r w:rsidRPr="007C3A18">
              <w:rPr>
                <w:rFonts w:ascii="Times New Roman" w:hAnsi="Times New Roman"/>
                <w:color w:val="231F20"/>
                <w:sz w:val="24"/>
                <w:szCs w:val="24"/>
                <w:lang w:val="ru-RU"/>
              </w:rPr>
              <w:t>реакции,</w:t>
            </w:r>
            <w:r w:rsidRPr="007C3A18">
              <w:rPr>
                <w:rFonts w:ascii="Times New Roman" w:hAnsi="Times New Roman"/>
                <w:color w:val="231F20"/>
                <w:spacing w:val="-19"/>
                <w:sz w:val="24"/>
                <w:szCs w:val="24"/>
                <w:lang w:val="ru-RU"/>
              </w:rPr>
              <w:t xml:space="preserve"> </w:t>
            </w:r>
            <w:r w:rsidRPr="007C3A18">
              <w:rPr>
                <w:rFonts w:ascii="Times New Roman" w:hAnsi="Times New Roman"/>
                <w:color w:val="231F20"/>
                <w:sz w:val="24"/>
                <w:szCs w:val="24"/>
                <w:lang w:val="ru-RU"/>
              </w:rPr>
              <w:t>катализ,</w:t>
            </w:r>
            <w:r w:rsidRPr="007C3A18">
              <w:rPr>
                <w:rFonts w:ascii="Times New Roman" w:hAnsi="Times New Roman"/>
                <w:color w:val="231F20"/>
                <w:spacing w:val="-19"/>
                <w:sz w:val="24"/>
                <w:szCs w:val="24"/>
                <w:lang w:val="ru-RU"/>
              </w:rPr>
              <w:t xml:space="preserve"> </w:t>
            </w:r>
            <w:r w:rsidRPr="007C3A18">
              <w:rPr>
                <w:rFonts w:ascii="Times New Roman" w:hAnsi="Times New Roman"/>
                <w:color w:val="231F20"/>
                <w:sz w:val="24"/>
                <w:szCs w:val="24"/>
                <w:lang w:val="ru-RU"/>
              </w:rPr>
              <w:t>химическое</w:t>
            </w:r>
            <w:r w:rsidRPr="007C3A18">
              <w:rPr>
                <w:rFonts w:ascii="Times New Roman" w:hAnsi="Times New Roman"/>
                <w:color w:val="231F20"/>
                <w:spacing w:val="-19"/>
                <w:sz w:val="24"/>
                <w:szCs w:val="24"/>
                <w:lang w:val="ru-RU"/>
              </w:rPr>
              <w:t xml:space="preserve"> </w:t>
            </w:r>
            <w:r w:rsidRPr="007C3A18">
              <w:rPr>
                <w:rFonts w:ascii="Times New Roman" w:hAnsi="Times New Roman"/>
                <w:color w:val="231F20"/>
                <w:sz w:val="24"/>
                <w:szCs w:val="24"/>
                <w:lang w:val="ru-RU"/>
              </w:rPr>
              <w:t>равно- весие,</w:t>
            </w:r>
            <w:r w:rsidRPr="007C3A18">
              <w:rPr>
                <w:rFonts w:ascii="Times New Roman" w:hAnsi="Times New Roman"/>
                <w:color w:val="231F20"/>
                <w:spacing w:val="-17"/>
                <w:sz w:val="24"/>
                <w:szCs w:val="24"/>
                <w:lang w:val="ru-RU"/>
              </w:rPr>
              <w:t xml:space="preserve"> </w:t>
            </w:r>
            <w:r w:rsidRPr="007C3A18">
              <w:rPr>
                <w:rFonts w:ascii="Times New Roman" w:hAnsi="Times New Roman"/>
                <w:color w:val="231F20"/>
                <w:sz w:val="24"/>
                <w:szCs w:val="24"/>
                <w:lang w:val="ru-RU"/>
              </w:rPr>
              <w:t>углеродный</w:t>
            </w:r>
            <w:r w:rsidRPr="007C3A18">
              <w:rPr>
                <w:rFonts w:ascii="Times New Roman" w:hAnsi="Times New Roman"/>
                <w:color w:val="231F20"/>
                <w:spacing w:val="-17"/>
                <w:sz w:val="24"/>
                <w:szCs w:val="24"/>
                <w:lang w:val="ru-RU"/>
              </w:rPr>
              <w:t xml:space="preserve"> </w:t>
            </w:r>
            <w:r w:rsidRPr="007C3A18">
              <w:rPr>
                <w:rFonts w:ascii="Times New Roman" w:hAnsi="Times New Roman"/>
                <w:color w:val="231F20"/>
                <w:sz w:val="24"/>
                <w:szCs w:val="24"/>
                <w:lang w:val="ru-RU"/>
              </w:rPr>
              <w:t>скелет,</w:t>
            </w:r>
            <w:r w:rsidRPr="007C3A18">
              <w:rPr>
                <w:rFonts w:ascii="Times New Roman" w:hAnsi="Times New Roman"/>
                <w:color w:val="231F20"/>
                <w:spacing w:val="-17"/>
                <w:sz w:val="24"/>
                <w:szCs w:val="24"/>
                <w:lang w:val="ru-RU"/>
              </w:rPr>
              <w:t xml:space="preserve"> </w:t>
            </w:r>
            <w:r w:rsidRPr="007C3A18">
              <w:rPr>
                <w:rFonts w:ascii="Times New Roman" w:hAnsi="Times New Roman"/>
                <w:color w:val="231F20"/>
                <w:sz w:val="24"/>
                <w:szCs w:val="24"/>
                <w:lang w:val="ru-RU"/>
              </w:rPr>
              <w:t>функциональная</w:t>
            </w:r>
            <w:r w:rsidRPr="007C3A18">
              <w:rPr>
                <w:rFonts w:ascii="Times New Roman" w:hAnsi="Times New Roman"/>
                <w:color w:val="231F20"/>
                <w:spacing w:val="-17"/>
                <w:sz w:val="24"/>
                <w:szCs w:val="24"/>
                <w:lang w:val="ru-RU"/>
              </w:rPr>
              <w:t xml:space="preserve"> </w:t>
            </w:r>
            <w:r w:rsidRPr="007C3A18">
              <w:rPr>
                <w:rFonts w:ascii="Times New Roman" w:hAnsi="Times New Roman"/>
                <w:color w:val="231F20"/>
                <w:sz w:val="24"/>
                <w:szCs w:val="24"/>
                <w:lang w:val="ru-RU"/>
              </w:rPr>
              <w:t>группа,</w:t>
            </w:r>
            <w:r w:rsidRPr="007C3A18">
              <w:rPr>
                <w:rFonts w:ascii="Times New Roman" w:hAnsi="Times New Roman"/>
                <w:color w:val="231F20"/>
                <w:spacing w:val="-17"/>
                <w:sz w:val="24"/>
                <w:szCs w:val="24"/>
                <w:lang w:val="ru-RU"/>
              </w:rPr>
              <w:t xml:space="preserve"> </w:t>
            </w:r>
            <w:r w:rsidRPr="007C3A18">
              <w:rPr>
                <w:rFonts w:ascii="Times New Roman" w:hAnsi="Times New Roman"/>
                <w:color w:val="231F20"/>
                <w:sz w:val="24"/>
                <w:szCs w:val="24"/>
                <w:lang w:val="ru-RU"/>
              </w:rPr>
              <w:t>изомерия, гомология</w:t>
            </w:r>
          </w:p>
          <w:p w:rsidR="00837B04" w:rsidRPr="007C3A18" w:rsidRDefault="00837B04" w:rsidP="005F2108">
            <w:pPr>
              <w:pStyle w:val="TableParagraph"/>
              <w:spacing w:before="67"/>
              <w:ind w:left="108" w:right="178"/>
              <w:rPr>
                <w:rFonts w:ascii="Times New Roman" w:hAnsi="Times New Roman"/>
                <w:sz w:val="24"/>
                <w:szCs w:val="24"/>
                <w:lang w:val="ru-RU"/>
              </w:rPr>
            </w:pPr>
            <w:r w:rsidRPr="007C3A18">
              <w:rPr>
                <w:rFonts w:ascii="Times New Roman" w:hAnsi="Times New Roman"/>
                <w:color w:val="231F20"/>
                <w:sz w:val="24"/>
                <w:szCs w:val="24"/>
                <w:lang w:val="ru-RU"/>
              </w:rPr>
              <w:t>Формулирование</w:t>
            </w:r>
            <w:r w:rsidRPr="007C3A18">
              <w:rPr>
                <w:rFonts w:ascii="Times New Roman" w:hAnsi="Times New Roman"/>
                <w:color w:val="231F20"/>
                <w:spacing w:val="4"/>
                <w:sz w:val="24"/>
                <w:szCs w:val="24"/>
                <w:lang w:val="ru-RU"/>
              </w:rPr>
              <w:t xml:space="preserve"> </w:t>
            </w:r>
            <w:r w:rsidRPr="007C3A18">
              <w:rPr>
                <w:rFonts w:ascii="Times New Roman" w:hAnsi="Times New Roman"/>
                <w:color w:val="231F20"/>
                <w:sz w:val="24"/>
                <w:szCs w:val="24"/>
                <w:lang w:val="ru-RU"/>
              </w:rPr>
              <w:t>законов</w:t>
            </w:r>
            <w:r w:rsidRPr="007C3A18">
              <w:rPr>
                <w:rFonts w:ascii="Times New Roman" w:hAnsi="Times New Roman"/>
                <w:color w:val="231F20"/>
                <w:spacing w:val="4"/>
                <w:sz w:val="24"/>
                <w:szCs w:val="24"/>
                <w:lang w:val="ru-RU"/>
              </w:rPr>
              <w:t xml:space="preserve"> </w:t>
            </w:r>
            <w:r w:rsidRPr="007C3A18">
              <w:rPr>
                <w:rFonts w:ascii="Times New Roman" w:hAnsi="Times New Roman"/>
                <w:color w:val="231F20"/>
                <w:sz w:val="24"/>
                <w:szCs w:val="24"/>
                <w:lang w:val="ru-RU"/>
              </w:rPr>
              <w:t>сохранения</w:t>
            </w:r>
            <w:r w:rsidRPr="007C3A18">
              <w:rPr>
                <w:rFonts w:ascii="Times New Roman" w:hAnsi="Times New Roman"/>
                <w:color w:val="231F20"/>
                <w:spacing w:val="4"/>
                <w:sz w:val="24"/>
                <w:szCs w:val="24"/>
                <w:lang w:val="ru-RU"/>
              </w:rPr>
              <w:t xml:space="preserve"> </w:t>
            </w:r>
            <w:r w:rsidRPr="007C3A18">
              <w:rPr>
                <w:rFonts w:ascii="Times New Roman" w:hAnsi="Times New Roman"/>
                <w:color w:val="231F20"/>
                <w:sz w:val="24"/>
                <w:szCs w:val="24"/>
                <w:lang w:val="ru-RU"/>
              </w:rPr>
              <w:t>массы</w:t>
            </w:r>
            <w:r w:rsidRPr="007C3A18">
              <w:rPr>
                <w:rFonts w:ascii="Times New Roman" w:hAnsi="Times New Roman"/>
                <w:color w:val="231F20"/>
                <w:spacing w:val="4"/>
                <w:sz w:val="24"/>
                <w:szCs w:val="24"/>
                <w:lang w:val="ru-RU"/>
              </w:rPr>
              <w:t xml:space="preserve"> </w:t>
            </w:r>
            <w:r w:rsidRPr="007C3A18">
              <w:rPr>
                <w:rFonts w:ascii="Times New Roman" w:hAnsi="Times New Roman"/>
                <w:color w:val="231F20"/>
                <w:sz w:val="24"/>
                <w:szCs w:val="24"/>
                <w:lang w:val="ru-RU"/>
              </w:rPr>
              <w:t>веществ</w:t>
            </w:r>
            <w:r w:rsidRPr="007C3A18">
              <w:rPr>
                <w:rFonts w:ascii="Times New Roman" w:hAnsi="Times New Roman"/>
                <w:color w:val="231F20"/>
                <w:spacing w:val="4"/>
                <w:sz w:val="24"/>
                <w:szCs w:val="24"/>
                <w:lang w:val="ru-RU"/>
              </w:rPr>
              <w:t xml:space="preserve"> </w:t>
            </w:r>
            <w:r w:rsidRPr="007C3A18">
              <w:rPr>
                <w:rFonts w:ascii="Times New Roman" w:hAnsi="Times New Roman"/>
                <w:color w:val="231F20"/>
                <w:sz w:val="24"/>
                <w:szCs w:val="24"/>
                <w:lang w:val="ru-RU"/>
              </w:rPr>
              <w:t>и</w:t>
            </w:r>
            <w:r w:rsidRPr="007C3A18">
              <w:rPr>
                <w:rFonts w:ascii="Times New Roman" w:hAnsi="Times New Roman"/>
                <w:color w:val="231F20"/>
                <w:spacing w:val="4"/>
                <w:sz w:val="24"/>
                <w:szCs w:val="24"/>
                <w:lang w:val="ru-RU"/>
              </w:rPr>
              <w:t xml:space="preserve"> </w:t>
            </w:r>
            <w:r w:rsidRPr="007C3A18">
              <w:rPr>
                <w:rFonts w:ascii="Times New Roman" w:hAnsi="Times New Roman"/>
                <w:color w:val="231F20"/>
                <w:sz w:val="24"/>
                <w:szCs w:val="24"/>
                <w:lang w:val="ru-RU"/>
              </w:rPr>
              <w:t>постоянства состава</w:t>
            </w:r>
            <w:r w:rsidRPr="007C3A18">
              <w:rPr>
                <w:rFonts w:ascii="Times New Roman" w:hAnsi="Times New Roman"/>
                <w:color w:val="231F20"/>
                <w:spacing w:val="2"/>
                <w:sz w:val="24"/>
                <w:szCs w:val="24"/>
                <w:lang w:val="ru-RU"/>
              </w:rPr>
              <w:t xml:space="preserve"> </w:t>
            </w:r>
            <w:r w:rsidRPr="007C3A18">
              <w:rPr>
                <w:rFonts w:ascii="Times New Roman" w:hAnsi="Times New Roman"/>
                <w:color w:val="231F20"/>
                <w:sz w:val="24"/>
                <w:szCs w:val="24"/>
                <w:lang w:val="ru-RU"/>
              </w:rPr>
              <w:t>веществ.</w:t>
            </w:r>
          </w:p>
          <w:p w:rsidR="00837B04" w:rsidRPr="007C3A18" w:rsidRDefault="00837B04" w:rsidP="005F2108">
            <w:pPr>
              <w:pStyle w:val="TableParagraph"/>
              <w:spacing w:before="1"/>
              <w:ind w:left="108" w:right="245"/>
              <w:rPr>
                <w:rFonts w:ascii="Times New Roman" w:hAnsi="Times New Roman"/>
                <w:sz w:val="24"/>
                <w:szCs w:val="24"/>
                <w:lang w:val="ru-RU"/>
              </w:rPr>
            </w:pPr>
            <w:r w:rsidRPr="007C3A18">
              <w:rPr>
                <w:rFonts w:ascii="Times New Roman" w:hAnsi="Times New Roman"/>
                <w:color w:val="231F20"/>
                <w:sz w:val="24"/>
                <w:szCs w:val="24"/>
                <w:lang w:val="ru-RU"/>
              </w:rPr>
              <w:t>Установка причинно-следственной связи между содержанием</w:t>
            </w:r>
            <w:r w:rsidRPr="007C3A18">
              <w:rPr>
                <w:rFonts w:ascii="Times New Roman" w:hAnsi="Times New Roman"/>
                <w:color w:val="231F20"/>
                <w:spacing w:val="-8"/>
                <w:sz w:val="24"/>
                <w:szCs w:val="24"/>
                <w:lang w:val="ru-RU"/>
              </w:rPr>
              <w:t xml:space="preserve"> </w:t>
            </w:r>
            <w:r w:rsidRPr="007C3A18">
              <w:rPr>
                <w:rFonts w:ascii="Times New Roman" w:hAnsi="Times New Roman"/>
                <w:color w:val="231F20"/>
                <w:sz w:val="24"/>
                <w:szCs w:val="24"/>
                <w:lang w:val="ru-RU"/>
              </w:rPr>
              <w:t>этих законов и написанием химических формул и уравнений.</w:t>
            </w:r>
            <w:r w:rsidRPr="007C3A18">
              <w:rPr>
                <w:rFonts w:ascii="Times New Roman" w:hAnsi="Times New Roman"/>
                <w:color w:val="231F20"/>
                <w:spacing w:val="33"/>
                <w:sz w:val="24"/>
                <w:szCs w:val="24"/>
                <w:lang w:val="ru-RU"/>
              </w:rPr>
              <w:t xml:space="preserve"> </w:t>
            </w:r>
            <w:r w:rsidRPr="007C3A18">
              <w:rPr>
                <w:rFonts w:ascii="Times New Roman" w:hAnsi="Times New Roman"/>
                <w:color w:val="231F20"/>
                <w:sz w:val="24"/>
                <w:szCs w:val="24"/>
                <w:lang w:val="ru-RU"/>
              </w:rPr>
              <w:t>Установка эволюционной сущности менделеевской и</w:t>
            </w:r>
            <w:r w:rsidRPr="007C3A18">
              <w:rPr>
                <w:rFonts w:ascii="Times New Roman" w:hAnsi="Times New Roman"/>
                <w:color w:val="231F20"/>
                <w:spacing w:val="-23"/>
                <w:sz w:val="24"/>
                <w:szCs w:val="24"/>
                <w:lang w:val="ru-RU"/>
              </w:rPr>
              <w:t xml:space="preserve"> </w:t>
            </w:r>
            <w:r w:rsidRPr="007C3A18">
              <w:rPr>
                <w:rFonts w:ascii="Times New Roman" w:hAnsi="Times New Roman"/>
                <w:color w:val="231F20"/>
                <w:sz w:val="24"/>
                <w:szCs w:val="24"/>
                <w:lang w:val="ru-RU"/>
              </w:rPr>
              <w:t>современнной</w:t>
            </w:r>
            <w:r w:rsidRPr="00C47C7A">
              <w:rPr>
                <w:rFonts w:ascii="Times New Roman" w:hAnsi="Times New Roman"/>
                <w:color w:val="231F20"/>
                <w:sz w:val="28"/>
                <w:szCs w:val="28"/>
                <w:lang w:val="ru-RU"/>
              </w:rPr>
              <w:t xml:space="preserve"> </w:t>
            </w:r>
            <w:r w:rsidRPr="007C3A18">
              <w:rPr>
                <w:rFonts w:ascii="Times New Roman" w:hAnsi="Times New Roman"/>
                <w:color w:val="231F20"/>
                <w:sz w:val="24"/>
                <w:szCs w:val="24"/>
                <w:lang w:val="ru-RU"/>
              </w:rPr>
              <w:t>формулировок периодического закона</w:t>
            </w:r>
            <w:r w:rsidRPr="00C47C7A">
              <w:rPr>
                <w:rFonts w:ascii="Times New Roman" w:hAnsi="Times New Roman"/>
                <w:color w:val="231F20"/>
                <w:sz w:val="28"/>
                <w:szCs w:val="28"/>
                <w:lang w:val="ru-RU"/>
              </w:rPr>
              <w:t xml:space="preserve"> Д. И.</w:t>
            </w:r>
            <w:r w:rsidRPr="00C47C7A">
              <w:rPr>
                <w:rFonts w:ascii="Times New Roman" w:hAnsi="Times New Roman"/>
                <w:color w:val="231F20"/>
                <w:spacing w:val="-19"/>
                <w:sz w:val="28"/>
                <w:szCs w:val="28"/>
                <w:lang w:val="ru-RU"/>
              </w:rPr>
              <w:t xml:space="preserve"> </w:t>
            </w:r>
            <w:r w:rsidRPr="007C3A18">
              <w:rPr>
                <w:rFonts w:ascii="Times New Roman" w:hAnsi="Times New Roman"/>
                <w:color w:val="231F20"/>
                <w:sz w:val="24"/>
                <w:szCs w:val="24"/>
                <w:lang w:val="ru-RU"/>
              </w:rPr>
              <w:t>Менделеева.</w:t>
            </w:r>
          </w:p>
          <w:p w:rsidR="00837B04" w:rsidRPr="007C3A18" w:rsidRDefault="00837B04" w:rsidP="005F2108">
            <w:pPr>
              <w:pStyle w:val="TableParagraph"/>
              <w:spacing w:before="1"/>
              <w:ind w:left="108" w:right="237"/>
              <w:rPr>
                <w:rFonts w:ascii="Times New Roman" w:hAnsi="Times New Roman"/>
                <w:sz w:val="24"/>
                <w:szCs w:val="24"/>
                <w:lang w:val="ru-RU"/>
              </w:rPr>
            </w:pPr>
            <w:r w:rsidRPr="007C3A18">
              <w:rPr>
                <w:rFonts w:ascii="Times New Roman" w:hAnsi="Times New Roman"/>
                <w:color w:val="231F20"/>
                <w:sz w:val="24"/>
                <w:szCs w:val="24"/>
                <w:lang w:val="ru-RU"/>
              </w:rPr>
              <w:t>Объяснение физического смысла символики периодической</w:t>
            </w:r>
            <w:r w:rsidRPr="007C3A18">
              <w:rPr>
                <w:rFonts w:ascii="Times New Roman" w:hAnsi="Times New Roman"/>
                <w:color w:val="231F20"/>
                <w:spacing w:val="-19"/>
                <w:sz w:val="24"/>
                <w:szCs w:val="24"/>
                <w:lang w:val="ru-RU"/>
              </w:rPr>
              <w:t xml:space="preserve"> </w:t>
            </w:r>
            <w:r w:rsidRPr="007C3A18">
              <w:rPr>
                <w:rFonts w:ascii="Times New Roman" w:hAnsi="Times New Roman"/>
                <w:color w:val="231F20"/>
                <w:sz w:val="24"/>
                <w:szCs w:val="24"/>
                <w:lang w:val="ru-RU"/>
              </w:rPr>
              <w:t>таблицы</w:t>
            </w:r>
            <w:r w:rsidRPr="007C3A18">
              <w:rPr>
                <w:rFonts w:ascii="Times New Roman" w:hAnsi="Times New Roman"/>
                <w:color w:val="231F20"/>
                <w:spacing w:val="2"/>
                <w:sz w:val="24"/>
                <w:szCs w:val="24"/>
                <w:lang w:val="ru-RU"/>
              </w:rPr>
              <w:t xml:space="preserve"> </w:t>
            </w:r>
            <w:r w:rsidRPr="007C3A18">
              <w:rPr>
                <w:rFonts w:ascii="Times New Roman" w:hAnsi="Times New Roman"/>
                <w:color w:val="231F20"/>
                <w:sz w:val="24"/>
                <w:szCs w:val="24"/>
                <w:lang w:val="ru-RU"/>
              </w:rPr>
              <w:t>химических</w:t>
            </w:r>
            <w:r w:rsidRPr="007C3A18">
              <w:rPr>
                <w:rFonts w:ascii="Times New Roman" w:hAnsi="Times New Roman"/>
                <w:color w:val="231F20"/>
                <w:spacing w:val="2"/>
                <w:sz w:val="24"/>
                <w:szCs w:val="24"/>
                <w:lang w:val="ru-RU"/>
              </w:rPr>
              <w:t xml:space="preserve"> </w:t>
            </w:r>
            <w:r w:rsidRPr="007C3A18">
              <w:rPr>
                <w:rFonts w:ascii="Times New Roman" w:hAnsi="Times New Roman"/>
                <w:color w:val="231F20"/>
                <w:sz w:val="24"/>
                <w:szCs w:val="24"/>
                <w:lang w:val="ru-RU"/>
              </w:rPr>
              <w:t>элементов</w:t>
            </w:r>
            <w:r w:rsidRPr="007C3A18">
              <w:rPr>
                <w:rFonts w:ascii="Times New Roman" w:hAnsi="Times New Roman"/>
                <w:color w:val="231F20"/>
                <w:spacing w:val="2"/>
                <w:sz w:val="24"/>
                <w:szCs w:val="24"/>
                <w:lang w:val="ru-RU"/>
              </w:rPr>
              <w:t xml:space="preserve"> </w:t>
            </w:r>
            <w:r w:rsidRPr="007C3A18">
              <w:rPr>
                <w:rFonts w:ascii="Times New Roman" w:hAnsi="Times New Roman"/>
                <w:color w:val="231F20"/>
                <w:sz w:val="24"/>
                <w:szCs w:val="24"/>
                <w:lang w:val="ru-RU"/>
              </w:rPr>
              <w:t>Д.</w:t>
            </w:r>
            <w:r w:rsidRPr="007C3A18">
              <w:rPr>
                <w:rFonts w:ascii="Times New Roman" w:hAnsi="Times New Roman"/>
                <w:color w:val="231F20"/>
                <w:spacing w:val="-27"/>
                <w:sz w:val="24"/>
                <w:szCs w:val="24"/>
                <w:lang w:val="ru-RU"/>
              </w:rPr>
              <w:t xml:space="preserve"> </w:t>
            </w:r>
            <w:r w:rsidRPr="007C3A18">
              <w:rPr>
                <w:rFonts w:ascii="Times New Roman" w:hAnsi="Times New Roman"/>
                <w:color w:val="231F20"/>
                <w:sz w:val="24"/>
                <w:szCs w:val="24"/>
                <w:lang w:val="ru-RU"/>
              </w:rPr>
              <w:t>И.</w:t>
            </w:r>
            <w:r w:rsidRPr="007C3A18">
              <w:rPr>
                <w:rFonts w:ascii="Times New Roman" w:hAnsi="Times New Roman"/>
                <w:color w:val="231F20"/>
                <w:spacing w:val="-27"/>
                <w:sz w:val="24"/>
                <w:szCs w:val="24"/>
                <w:lang w:val="ru-RU"/>
              </w:rPr>
              <w:t xml:space="preserve"> </w:t>
            </w:r>
            <w:r w:rsidRPr="007C3A18">
              <w:rPr>
                <w:rFonts w:ascii="Times New Roman" w:hAnsi="Times New Roman"/>
                <w:color w:val="231F20"/>
                <w:sz w:val="24"/>
                <w:szCs w:val="24"/>
                <w:lang w:val="ru-RU"/>
              </w:rPr>
              <w:t>Менделеева</w:t>
            </w:r>
            <w:r w:rsidRPr="007C3A18">
              <w:rPr>
                <w:rFonts w:ascii="Times New Roman" w:hAnsi="Times New Roman"/>
                <w:color w:val="231F20"/>
                <w:spacing w:val="2"/>
                <w:sz w:val="24"/>
                <w:szCs w:val="24"/>
                <w:lang w:val="ru-RU"/>
              </w:rPr>
              <w:t xml:space="preserve"> </w:t>
            </w:r>
            <w:r w:rsidRPr="007C3A18">
              <w:rPr>
                <w:rFonts w:ascii="Times New Roman" w:hAnsi="Times New Roman"/>
                <w:color w:val="231F20"/>
                <w:sz w:val="24"/>
                <w:szCs w:val="24"/>
                <w:lang w:val="ru-RU"/>
              </w:rPr>
              <w:t>(номеров</w:t>
            </w:r>
            <w:r w:rsidRPr="007C3A18">
              <w:rPr>
                <w:rFonts w:ascii="Times New Roman" w:hAnsi="Times New Roman"/>
                <w:color w:val="231F20"/>
                <w:spacing w:val="2"/>
                <w:sz w:val="24"/>
                <w:szCs w:val="24"/>
                <w:lang w:val="ru-RU"/>
              </w:rPr>
              <w:t xml:space="preserve"> </w:t>
            </w:r>
            <w:r w:rsidRPr="007C3A18">
              <w:rPr>
                <w:rFonts w:ascii="Times New Roman" w:hAnsi="Times New Roman"/>
                <w:color w:val="231F20"/>
                <w:sz w:val="24"/>
                <w:szCs w:val="24"/>
                <w:lang w:val="ru-RU"/>
              </w:rPr>
              <w:t>элемента, периода, группы) и установка причинно-следственной</w:t>
            </w:r>
            <w:r w:rsidRPr="007C3A18">
              <w:rPr>
                <w:rFonts w:ascii="Times New Roman" w:hAnsi="Times New Roman"/>
                <w:color w:val="231F20"/>
                <w:spacing w:val="-5"/>
                <w:sz w:val="24"/>
                <w:szCs w:val="24"/>
                <w:lang w:val="ru-RU"/>
              </w:rPr>
              <w:t xml:space="preserve"> </w:t>
            </w:r>
            <w:r w:rsidRPr="007C3A18">
              <w:rPr>
                <w:rFonts w:ascii="Times New Roman" w:hAnsi="Times New Roman"/>
                <w:color w:val="231F20"/>
                <w:sz w:val="24"/>
                <w:szCs w:val="24"/>
                <w:lang w:val="ru-RU"/>
              </w:rPr>
              <w:t>связи между строением атома и закономерностями изменения</w:t>
            </w:r>
            <w:r w:rsidRPr="007C3A18">
              <w:rPr>
                <w:rFonts w:ascii="Times New Roman" w:hAnsi="Times New Roman"/>
                <w:color w:val="231F20"/>
                <w:spacing w:val="14"/>
                <w:sz w:val="24"/>
                <w:szCs w:val="24"/>
                <w:lang w:val="ru-RU"/>
              </w:rPr>
              <w:t xml:space="preserve"> </w:t>
            </w:r>
            <w:r w:rsidRPr="007C3A18">
              <w:rPr>
                <w:rFonts w:ascii="Times New Roman" w:hAnsi="Times New Roman"/>
                <w:color w:val="231F20"/>
                <w:sz w:val="24"/>
                <w:szCs w:val="24"/>
                <w:lang w:val="ru-RU"/>
              </w:rPr>
              <w:t>свойств элементов и образованных ими веществ в</w:t>
            </w:r>
            <w:r w:rsidRPr="007C3A18">
              <w:rPr>
                <w:rFonts w:ascii="Times New Roman" w:hAnsi="Times New Roman"/>
                <w:color w:val="231F20"/>
                <w:spacing w:val="-17"/>
                <w:sz w:val="24"/>
                <w:szCs w:val="24"/>
                <w:lang w:val="ru-RU"/>
              </w:rPr>
              <w:t xml:space="preserve"> </w:t>
            </w:r>
            <w:r w:rsidRPr="007C3A18">
              <w:rPr>
                <w:rFonts w:ascii="Times New Roman" w:hAnsi="Times New Roman"/>
                <w:color w:val="231F20"/>
                <w:sz w:val="24"/>
                <w:szCs w:val="24"/>
                <w:lang w:val="ru-RU"/>
              </w:rPr>
              <w:t>периодах и</w:t>
            </w:r>
            <w:r w:rsidRPr="007C3A18">
              <w:rPr>
                <w:rFonts w:ascii="Times New Roman" w:hAnsi="Times New Roman"/>
                <w:color w:val="231F20"/>
                <w:spacing w:val="-9"/>
                <w:sz w:val="24"/>
                <w:szCs w:val="24"/>
                <w:lang w:val="ru-RU"/>
              </w:rPr>
              <w:t xml:space="preserve"> </w:t>
            </w:r>
            <w:r w:rsidRPr="007C3A18">
              <w:rPr>
                <w:rFonts w:ascii="Times New Roman" w:hAnsi="Times New Roman"/>
                <w:color w:val="231F20"/>
                <w:sz w:val="24"/>
                <w:szCs w:val="24"/>
                <w:lang w:val="ru-RU"/>
              </w:rPr>
              <w:t>группах.</w:t>
            </w:r>
          </w:p>
          <w:p w:rsidR="00837B04" w:rsidRDefault="00837B04" w:rsidP="005F2108">
            <w:pPr>
              <w:pStyle w:val="TableParagraph"/>
              <w:spacing w:before="78"/>
              <w:ind w:left="108" w:right="194"/>
              <w:rPr>
                <w:rFonts w:ascii="Times New Roman" w:hAnsi="Times New Roman"/>
                <w:color w:val="231F20"/>
                <w:sz w:val="24"/>
                <w:szCs w:val="24"/>
                <w:lang w:val="ru-RU"/>
              </w:rPr>
            </w:pPr>
            <w:r w:rsidRPr="007C3A18">
              <w:rPr>
                <w:rFonts w:ascii="Times New Roman" w:hAnsi="Times New Roman"/>
                <w:color w:val="231F20"/>
                <w:sz w:val="24"/>
                <w:szCs w:val="24"/>
                <w:lang w:val="ru-RU"/>
              </w:rPr>
              <w:t>Характеристика</w:t>
            </w:r>
            <w:r w:rsidRPr="007C3A18">
              <w:rPr>
                <w:rFonts w:ascii="Times New Roman" w:hAnsi="Times New Roman"/>
                <w:color w:val="231F20"/>
                <w:spacing w:val="6"/>
                <w:sz w:val="24"/>
                <w:szCs w:val="24"/>
                <w:lang w:val="ru-RU"/>
              </w:rPr>
              <w:t xml:space="preserve"> </w:t>
            </w:r>
            <w:r w:rsidRPr="007C3A18">
              <w:rPr>
                <w:rFonts w:ascii="Times New Roman" w:hAnsi="Times New Roman"/>
                <w:color w:val="231F20"/>
                <w:sz w:val="24"/>
                <w:szCs w:val="24"/>
                <w:lang w:val="ru-RU"/>
              </w:rPr>
              <w:t>элементов</w:t>
            </w:r>
            <w:r w:rsidRPr="007C3A18">
              <w:rPr>
                <w:rFonts w:ascii="Times New Roman" w:hAnsi="Times New Roman"/>
                <w:color w:val="231F20"/>
                <w:spacing w:val="6"/>
                <w:sz w:val="24"/>
                <w:szCs w:val="24"/>
                <w:lang w:val="ru-RU"/>
              </w:rPr>
              <w:t xml:space="preserve"> </w:t>
            </w:r>
            <w:r w:rsidRPr="007C3A18">
              <w:rPr>
                <w:rFonts w:ascii="Times New Roman" w:hAnsi="Times New Roman"/>
                <w:color w:val="231F20"/>
                <w:sz w:val="24"/>
                <w:szCs w:val="24"/>
                <w:lang w:val="ru-RU"/>
              </w:rPr>
              <w:t>малых</w:t>
            </w:r>
            <w:r w:rsidRPr="007C3A18">
              <w:rPr>
                <w:rFonts w:ascii="Times New Roman" w:hAnsi="Times New Roman"/>
                <w:color w:val="231F20"/>
                <w:spacing w:val="6"/>
                <w:sz w:val="24"/>
                <w:szCs w:val="24"/>
                <w:lang w:val="ru-RU"/>
              </w:rPr>
              <w:t xml:space="preserve"> </w:t>
            </w:r>
            <w:r w:rsidRPr="007C3A18">
              <w:rPr>
                <w:rFonts w:ascii="Times New Roman" w:hAnsi="Times New Roman"/>
                <w:color w:val="231F20"/>
                <w:sz w:val="24"/>
                <w:szCs w:val="24"/>
                <w:lang w:val="ru-RU"/>
              </w:rPr>
              <w:t>и</w:t>
            </w:r>
            <w:r w:rsidRPr="007C3A18">
              <w:rPr>
                <w:rFonts w:ascii="Times New Roman" w:hAnsi="Times New Roman"/>
                <w:color w:val="231F20"/>
                <w:spacing w:val="6"/>
                <w:sz w:val="24"/>
                <w:szCs w:val="24"/>
                <w:lang w:val="ru-RU"/>
              </w:rPr>
              <w:t xml:space="preserve"> </w:t>
            </w:r>
            <w:r w:rsidRPr="007C3A18">
              <w:rPr>
                <w:rFonts w:ascii="Times New Roman" w:hAnsi="Times New Roman"/>
                <w:color w:val="231F20"/>
                <w:sz w:val="24"/>
                <w:szCs w:val="24"/>
                <w:lang w:val="ru-RU"/>
              </w:rPr>
              <w:t>больших</w:t>
            </w:r>
            <w:r w:rsidRPr="007C3A18">
              <w:rPr>
                <w:rFonts w:ascii="Times New Roman" w:hAnsi="Times New Roman"/>
                <w:color w:val="231F20"/>
                <w:spacing w:val="6"/>
                <w:sz w:val="24"/>
                <w:szCs w:val="24"/>
                <w:lang w:val="ru-RU"/>
              </w:rPr>
              <w:t xml:space="preserve"> </w:t>
            </w:r>
            <w:r w:rsidRPr="007C3A18">
              <w:rPr>
                <w:rFonts w:ascii="Times New Roman" w:hAnsi="Times New Roman"/>
                <w:color w:val="231F20"/>
                <w:sz w:val="24"/>
                <w:szCs w:val="24"/>
                <w:lang w:val="ru-RU"/>
              </w:rPr>
              <w:t>периодов</w:t>
            </w:r>
            <w:r w:rsidRPr="007C3A18">
              <w:rPr>
                <w:rFonts w:ascii="Times New Roman" w:hAnsi="Times New Roman"/>
                <w:color w:val="231F20"/>
                <w:spacing w:val="6"/>
                <w:sz w:val="24"/>
                <w:szCs w:val="24"/>
                <w:lang w:val="ru-RU"/>
              </w:rPr>
              <w:t xml:space="preserve"> </w:t>
            </w:r>
            <w:r w:rsidRPr="007C3A18">
              <w:rPr>
                <w:rFonts w:ascii="Times New Roman" w:hAnsi="Times New Roman"/>
                <w:color w:val="231F20"/>
                <w:sz w:val="24"/>
                <w:szCs w:val="24"/>
                <w:lang w:val="ru-RU"/>
              </w:rPr>
              <w:t>по</w:t>
            </w:r>
            <w:r w:rsidRPr="007C3A18">
              <w:rPr>
                <w:rFonts w:ascii="Times New Roman" w:hAnsi="Times New Roman"/>
                <w:color w:val="231F20"/>
                <w:spacing w:val="6"/>
                <w:sz w:val="24"/>
                <w:szCs w:val="24"/>
                <w:lang w:val="ru-RU"/>
              </w:rPr>
              <w:t xml:space="preserve"> </w:t>
            </w:r>
            <w:r w:rsidRPr="007C3A18">
              <w:rPr>
                <w:rFonts w:ascii="Times New Roman" w:hAnsi="Times New Roman"/>
                <w:color w:val="231F20"/>
                <w:sz w:val="24"/>
                <w:szCs w:val="24"/>
                <w:lang w:val="ru-RU"/>
              </w:rPr>
              <w:t>их</w:t>
            </w:r>
            <w:r w:rsidRPr="007C3A18">
              <w:rPr>
                <w:rFonts w:ascii="Times New Roman" w:hAnsi="Times New Roman"/>
                <w:color w:val="231F20"/>
                <w:spacing w:val="-50"/>
                <w:sz w:val="24"/>
                <w:szCs w:val="24"/>
                <w:lang w:val="ru-RU"/>
              </w:rPr>
              <w:t xml:space="preserve"> </w:t>
            </w:r>
            <w:r w:rsidRPr="007C3A18">
              <w:rPr>
                <w:rFonts w:ascii="Times New Roman" w:hAnsi="Times New Roman"/>
                <w:color w:val="231F20"/>
                <w:sz w:val="24"/>
                <w:szCs w:val="24"/>
                <w:lang w:val="ru-RU"/>
              </w:rPr>
              <w:t>положению</w:t>
            </w:r>
            <w:r w:rsidRPr="007C3A18">
              <w:rPr>
                <w:rFonts w:ascii="Times New Roman" w:hAnsi="Times New Roman"/>
                <w:color w:val="231F20"/>
                <w:spacing w:val="-1"/>
                <w:sz w:val="24"/>
                <w:szCs w:val="24"/>
                <w:lang w:val="ru-RU"/>
              </w:rPr>
              <w:t xml:space="preserve"> </w:t>
            </w:r>
            <w:r w:rsidRPr="007C3A18">
              <w:rPr>
                <w:rFonts w:ascii="Times New Roman" w:hAnsi="Times New Roman"/>
                <w:color w:val="231F20"/>
                <w:sz w:val="24"/>
                <w:szCs w:val="24"/>
                <w:lang w:val="ru-RU"/>
              </w:rPr>
              <w:t>в</w:t>
            </w:r>
            <w:r w:rsidRPr="007C3A18">
              <w:rPr>
                <w:rFonts w:ascii="Times New Roman" w:hAnsi="Times New Roman"/>
                <w:color w:val="231F20"/>
                <w:spacing w:val="-1"/>
                <w:sz w:val="24"/>
                <w:szCs w:val="24"/>
                <w:lang w:val="ru-RU"/>
              </w:rPr>
              <w:t xml:space="preserve"> </w:t>
            </w:r>
            <w:r w:rsidRPr="007C3A18">
              <w:rPr>
                <w:rFonts w:ascii="Times New Roman" w:hAnsi="Times New Roman"/>
                <w:color w:val="231F20"/>
                <w:sz w:val="24"/>
                <w:szCs w:val="24"/>
                <w:lang w:val="ru-RU"/>
              </w:rPr>
              <w:t>Периодической</w:t>
            </w:r>
            <w:r w:rsidRPr="007C3A18">
              <w:rPr>
                <w:rFonts w:ascii="Times New Roman" w:hAnsi="Times New Roman"/>
                <w:color w:val="231F20"/>
                <w:spacing w:val="-1"/>
                <w:sz w:val="24"/>
                <w:szCs w:val="24"/>
                <w:lang w:val="ru-RU"/>
              </w:rPr>
              <w:t xml:space="preserve"> </w:t>
            </w:r>
            <w:r w:rsidRPr="007C3A18">
              <w:rPr>
                <w:rFonts w:ascii="Times New Roman" w:hAnsi="Times New Roman"/>
                <w:color w:val="231F20"/>
                <w:sz w:val="24"/>
                <w:szCs w:val="24"/>
                <w:lang w:val="ru-RU"/>
              </w:rPr>
              <w:t>системе</w:t>
            </w:r>
            <w:r w:rsidRPr="007C3A18">
              <w:rPr>
                <w:rFonts w:ascii="Times New Roman" w:hAnsi="Times New Roman"/>
                <w:color w:val="231F20"/>
                <w:spacing w:val="-1"/>
                <w:sz w:val="24"/>
                <w:szCs w:val="24"/>
                <w:lang w:val="ru-RU"/>
              </w:rPr>
              <w:t xml:space="preserve"> </w:t>
            </w:r>
            <w:r w:rsidRPr="007C3A18">
              <w:rPr>
                <w:rFonts w:ascii="Times New Roman" w:hAnsi="Times New Roman"/>
                <w:color w:val="231F20"/>
                <w:sz w:val="24"/>
                <w:szCs w:val="24"/>
                <w:lang w:val="ru-RU"/>
              </w:rPr>
              <w:t>Д.</w:t>
            </w:r>
            <w:r w:rsidRPr="007C3A18">
              <w:rPr>
                <w:rFonts w:ascii="Times New Roman" w:hAnsi="Times New Roman"/>
                <w:color w:val="231F20"/>
                <w:spacing w:val="-28"/>
                <w:sz w:val="24"/>
                <w:szCs w:val="24"/>
                <w:lang w:val="ru-RU"/>
              </w:rPr>
              <w:t xml:space="preserve"> </w:t>
            </w:r>
            <w:r w:rsidRPr="007C3A18">
              <w:rPr>
                <w:rFonts w:ascii="Times New Roman" w:hAnsi="Times New Roman"/>
                <w:color w:val="231F20"/>
                <w:sz w:val="24"/>
                <w:szCs w:val="24"/>
                <w:lang w:val="ru-RU"/>
              </w:rPr>
              <w:t>И.</w:t>
            </w:r>
            <w:r w:rsidRPr="007C3A18">
              <w:rPr>
                <w:rFonts w:ascii="Times New Roman" w:hAnsi="Times New Roman"/>
                <w:color w:val="231F20"/>
                <w:spacing w:val="-28"/>
                <w:sz w:val="24"/>
                <w:szCs w:val="24"/>
                <w:lang w:val="ru-RU"/>
              </w:rPr>
              <w:t xml:space="preserve"> </w:t>
            </w:r>
            <w:r w:rsidRPr="007C3A18">
              <w:rPr>
                <w:rFonts w:ascii="Times New Roman" w:hAnsi="Times New Roman"/>
                <w:color w:val="231F20"/>
                <w:sz w:val="24"/>
                <w:szCs w:val="24"/>
                <w:lang w:val="ru-RU"/>
              </w:rPr>
              <w:t>Менделеева</w:t>
            </w:r>
          </w:p>
          <w:p w:rsidR="00837B04" w:rsidRPr="005A324D" w:rsidRDefault="00837B04" w:rsidP="005F2108">
            <w:pPr>
              <w:pStyle w:val="TableParagraph"/>
              <w:spacing w:before="67"/>
              <w:ind w:left="108" w:right="347"/>
              <w:rPr>
                <w:rFonts w:ascii="Times New Roman" w:hAnsi="Times New Roman"/>
                <w:sz w:val="24"/>
                <w:szCs w:val="24"/>
                <w:lang w:val="ru-RU"/>
              </w:rPr>
            </w:pPr>
            <w:r w:rsidRPr="005A324D">
              <w:rPr>
                <w:rFonts w:ascii="Times New Roman" w:hAnsi="Times New Roman"/>
                <w:color w:val="231F20"/>
                <w:sz w:val="24"/>
                <w:szCs w:val="24"/>
                <w:lang w:val="ru-RU"/>
              </w:rPr>
              <w:lastRenderedPageBreak/>
              <w:t xml:space="preserve">Установка зависимости свойств химических веществ от строения атомов образующих их химических </w:t>
            </w:r>
            <w:r w:rsidRPr="005A324D">
              <w:rPr>
                <w:rFonts w:ascii="Times New Roman" w:hAnsi="Times New Roman"/>
                <w:color w:val="231F20"/>
                <w:spacing w:val="6"/>
                <w:sz w:val="24"/>
                <w:szCs w:val="24"/>
                <w:lang w:val="ru-RU"/>
              </w:rPr>
              <w:t xml:space="preserve"> </w:t>
            </w:r>
            <w:r w:rsidRPr="005A324D">
              <w:rPr>
                <w:rFonts w:ascii="Times New Roman" w:hAnsi="Times New Roman"/>
                <w:color w:val="231F20"/>
                <w:sz w:val="24"/>
                <w:szCs w:val="24"/>
                <w:lang w:val="ru-RU"/>
              </w:rPr>
              <w:t>элементов.</w:t>
            </w:r>
          </w:p>
          <w:p w:rsidR="00837B04" w:rsidRPr="005A324D" w:rsidRDefault="00837B04" w:rsidP="005F2108">
            <w:pPr>
              <w:pStyle w:val="TableParagraph"/>
              <w:spacing w:before="1"/>
              <w:ind w:left="108" w:right="309"/>
              <w:rPr>
                <w:rFonts w:ascii="Times New Roman" w:hAnsi="Times New Roman"/>
                <w:sz w:val="24"/>
                <w:szCs w:val="24"/>
                <w:lang w:val="ru-RU"/>
              </w:rPr>
            </w:pPr>
            <w:r w:rsidRPr="005A324D">
              <w:rPr>
                <w:rFonts w:ascii="Times New Roman" w:hAnsi="Times New Roman"/>
                <w:color w:val="231F20"/>
                <w:sz w:val="24"/>
                <w:szCs w:val="24"/>
                <w:lang w:val="ru-RU"/>
              </w:rPr>
              <w:t>Характеристика</w:t>
            </w:r>
            <w:r w:rsidRPr="005A324D">
              <w:rPr>
                <w:rFonts w:ascii="Times New Roman" w:hAnsi="Times New Roman"/>
                <w:color w:val="231F20"/>
                <w:spacing w:val="-21"/>
                <w:sz w:val="24"/>
                <w:szCs w:val="24"/>
                <w:lang w:val="ru-RU"/>
              </w:rPr>
              <w:t xml:space="preserve"> </w:t>
            </w:r>
            <w:r w:rsidRPr="005A324D">
              <w:rPr>
                <w:rFonts w:ascii="Times New Roman" w:hAnsi="Times New Roman"/>
                <w:color w:val="231F20"/>
                <w:sz w:val="24"/>
                <w:szCs w:val="24"/>
                <w:lang w:val="ru-RU"/>
              </w:rPr>
              <w:t>важнейших</w:t>
            </w:r>
            <w:r w:rsidRPr="005A324D">
              <w:rPr>
                <w:rFonts w:ascii="Times New Roman" w:hAnsi="Times New Roman"/>
                <w:color w:val="231F20"/>
                <w:spacing w:val="-21"/>
                <w:sz w:val="24"/>
                <w:szCs w:val="24"/>
                <w:lang w:val="ru-RU"/>
              </w:rPr>
              <w:t xml:space="preserve"> </w:t>
            </w:r>
            <w:r w:rsidRPr="005A324D">
              <w:rPr>
                <w:rFonts w:ascii="Times New Roman" w:hAnsi="Times New Roman"/>
                <w:color w:val="231F20"/>
                <w:sz w:val="24"/>
                <w:szCs w:val="24"/>
                <w:lang w:val="ru-RU"/>
              </w:rPr>
              <w:t>типов</w:t>
            </w:r>
            <w:r w:rsidRPr="005A324D">
              <w:rPr>
                <w:rFonts w:ascii="Times New Roman" w:hAnsi="Times New Roman"/>
                <w:color w:val="231F20"/>
                <w:spacing w:val="-21"/>
                <w:sz w:val="24"/>
                <w:szCs w:val="24"/>
                <w:lang w:val="ru-RU"/>
              </w:rPr>
              <w:t xml:space="preserve"> </w:t>
            </w:r>
            <w:r w:rsidRPr="005A324D">
              <w:rPr>
                <w:rFonts w:ascii="Times New Roman" w:hAnsi="Times New Roman"/>
                <w:color w:val="231F20"/>
                <w:sz w:val="24"/>
                <w:szCs w:val="24"/>
                <w:lang w:val="ru-RU"/>
              </w:rPr>
              <w:t>химических</w:t>
            </w:r>
            <w:r w:rsidRPr="005A324D">
              <w:rPr>
                <w:rFonts w:ascii="Times New Roman" w:hAnsi="Times New Roman"/>
                <w:color w:val="231F20"/>
                <w:spacing w:val="-21"/>
                <w:sz w:val="24"/>
                <w:szCs w:val="24"/>
                <w:lang w:val="ru-RU"/>
              </w:rPr>
              <w:t xml:space="preserve"> </w:t>
            </w:r>
            <w:r w:rsidRPr="005A324D">
              <w:rPr>
                <w:rFonts w:ascii="Times New Roman" w:hAnsi="Times New Roman"/>
                <w:color w:val="231F20"/>
                <w:sz w:val="24"/>
                <w:szCs w:val="24"/>
                <w:lang w:val="ru-RU"/>
              </w:rPr>
              <w:t>связей</w:t>
            </w:r>
            <w:r w:rsidRPr="005A324D">
              <w:rPr>
                <w:rFonts w:ascii="Times New Roman" w:hAnsi="Times New Roman"/>
                <w:color w:val="231F20"/>
                <w:spacing w:val="-21"/>
                <w:sz w:val="24"/>
                <w:szCs w:val="24"/>
                <w:lang w:val="ru-RU"/>
              </w:rPr>
              <w:t xml:space="preserve"> </w:t>
            </w:r>
            <w:r w:rsidRPr="005A324D">
              <w:rPr>
                <w:rFonts w:ascii="Times New Roman" w:hAnsi="Times New Roman"/>
                <w:color w:val="231F20"/>
                <w:sz w:val="24"/>
                <w:szCs w:val="24"/>
                <w:lang w:val="ru-RU"/>
              </w:rPr>
              <w:t>и</w:t>
            </w:r>
            <w:r w:rsidRPr="005A324D">
              <w:rPr>
                <w:rFonts w:ascii="Times New Roman" w:hAnsi="Times New Roman"/>
                <w:color w:val="231F20"/>
                <w:spacing w:val="-21"/>
                <w:sz w:val="24"/>
                <w:szCs w:val="24"/>
                <w:lang w:val="ru-RU"/>
              </w:rPr>
              <w:t xml:space="preserve"> </w:t>
            </w:r>
            <w:r w:rsidRPr="005A324D">
              <w:rPr>
                <w:rFonts w:ascii="Times New Roman" w:hAnsi="Times New Roman"/>
                <w:color w:val="231F20"/>
                <w:sz w:val="24"/>
                <w:szCs w:val="24"/>
                <w:lang w:val="ru-RU"/>
              </w:rPr>
              <w:t>относительности этой</w:t>
            </w:r>
            <w:r w:rsidRPr="005A324D">
              <w:rPr>
                <w:rFonts w:ascii="Times New Roman" w:hAnsi="Times New Roman"/>
                <w:color w:val="231F20"/>
                <w:spacing w:val="25"/>
                <w:sz w:val="24"/>
                <w:szCs w:val="24"/>
                <w:lang w:val="ru-RU"/>
              </w:rPr>
              <w:t xml:space="preserve"> </w:t>
            </w:r>
            <w:r w:rsidRPr="005A324D">
              <w:rPr>
                <w:rFonts w:ascii="Times New Roman" w:hAnsi="Times New Roman"/>
                <w:color w:val="231F20"/>
                <w:sz w:val="24"/>
                <w:szCs w:val="24"/>
                <w:lang w:val="ru-RU"/>
              </w:rPr>
              <w:t>типологии.</w:t>
            </w:r>
          </w:p>
          <w:p w:rsidR="00837B04" w:rsidRPr="005A324D" w:rsidRDefault="00837B04" w:rsidP="005F2108">
            <w:pPr>
              <w:pStyle w:val="TableParagraph"/>
              <w:spacing w:before="1"/>
              <w:ind w:left="108" w:right="230"/>
              <w:rPr>
                <w:rFonts w:ascii="Times New Roman" w:hAnsi="Times New Roman"/>
                <w:sz w:val="24"/>
                <w:szCs w:val="24"/>
                <w:lang w:val="ru-RU"/>
              </w:rPr>
            </w:pPr>
            <w:r w:rsidRPr="005A324D">
              <w:rPr>
                <w:rFonts w:ascii="Times New Roman" w:hAnsi="Times New Roman"/>
                <w:color w:val="231F20"/>
                <w:sz w:val="24"/>
                <w:szCs w:val="24"/>
                <w:lang w:val="ru-RU"/>
              </w:rPr>
              <w:t>Объяснение</w:t>
            </w:r>
            <w:r w:rsidRPr="005A324D">
              <w:rPr>
                <w:rFonts w:ascii="Times New Roman" w:hAnsi="Times New Roman"/>
                <w:color w:val="231F20"/>
                <w:spacing w:val="-39"/>
                <w:sz w:val="24"/>
                <w:szCs w:val="24"/>
                <w:lang w:val="ru-RU"/>
              </w:rPr>
              <w:t xml:space="preserve"> </w:t>
            </w:r>
            <w:r w:rsidRPr="005A324D">
              <w:rPr>
                <w:rFonts w:ascii="Times New Roman" w:hAnsi="Times New Roman"/>
                <w:color w:val="231F20"/>
                <w:sz w:val="24"/>
                <w:szCs w:val="24"/>
                <w:lang w:val="ru-RU"/>
              </w:rPr>
              <w:t>зависимости</w:t>
            </w:r>
            <w:r w:rsidRPr="005A324D">
              <w:rPr>
                <w:rFonts w:ascii="Times New Roman" w:hAnsi="Times New Roman"/>
                <w:color w:val="231F20"/>
                <w:spacing w:val="-39"/>
                <w:sz w:val="24"/>
                <w:szCs w:val="24"/>
                <w:lang w:val="ru-RU"/>
              </w:rPr>
              <w:t xml:space="preserve"> </w:t>
            </w:r>
            <w:r w:rsidRPr="005A324D">
              <w:rPr>
                <w:rFonts w:ascii="Times New Roman" w:hAnsi="Times New Roman"/>
                <w:color w:val="231F20"/>
                <w:sz w:val="24"/>
                <w:szCs w:val="24"/>
                <w:lang w:val="ru-RU"/>
              </w:rPr>
              <w:t>свойств</w:t>
            </w:r>
            <w:r w:rsidRPr="005A324D">
              <w:rPr>
                <w:rFonts w:ascii="Times New Roman" w:hAnsi="Times New Roman"/>
                <w:color w:val="231F20"/>
                <w:spacing w:val="-39"/>
                <w:sz w:val="24"/>
                <w:szCs w:val="24"/>
                <w:lang w:val="ru-RU"/>
              </w:rPr>
              <w:t xml:space="preserve"> </w:t>
            </w:r>
            <w:r w:rsidRPr="005A324D">
              <w:rPr>
                <w:rFonts w:ascii="Times New Roman" w:hAnsi="Times New Roman"/>
                <w:color w:val="231F20"/>
                <w:sz w:val="24"/>
                <w:szCs w:val="24"/>
                <w:lang w:val="ru-RU"/>
              </w:rPr>
              <w:t>веществ</w:t>
            </w:r>
            <w:r w:rsidRPr="005A324D">
              <w:rPr>
                <w:rFonts w:ascii="Times New Roman" w:hAnsi="Times New Roman"/>
                <w:color w:val="231F20"/>
                <w:spacing w:val="-39"/>
                <w:sz w:val="24"/>
                <w:szCs w:val="24"/>
                <w:lang w:val="ru-RU"/>
              </w:rPr>
              <w:t xml:space="preserve"> </w:t>
            </w:r>
            <w:r w:rsidRPr="005A324D">
              <w:rPr>
                <w:rFonts w:ascii="Times New Roman" w:hAnsi="Times New Roman"/>
                <w:color w:val="231F20"/>
                <w:sz w:val="24"/>
                <w:szCs w:val="24"/>
                <w:lang w:val="ru-RU"/>
              </w:rPr>
              <w:t>от</w:t>
            </w:r>
            <w:r w:rsidRPr="005A324D">
              <w:rPr>
                <w:rFonts w:ascii="Times New Roman" w:hAnsi="Times New Roman"/>
                <w:color w:val="231F20"/>
                <w:spacing w:val="-39"/>
                <w:sz w:val="24"/>
                <w:szCs w:val="24"/>
                <w:lang w:val="ru-RU"/>
              </w:rPr>
              <w:t xml:space="preserve"> </w:t>
            </w:r>
            <w:r w:rsidRPr="005A324D">
              <w:rPr>
                <w:rFonts w:ascii="Times New Roman" w:hAnsi="Times New Roman"/>
                <w:color w:val="231F20"/>
                <w:sz w:val="24"/>
                <w:szCs w:val="24"/>
                <w:lang w:val="ru-RU"/>
              </w:rPr>
              <w:t>их</w:t>
            </w:r>
            <w:r w:rsidRPr="005A324D">
              <w:rPr>
                <w:rFonts w:ascii="Times New Roman" w:hAnsi="Times New Roman"/>
                <w:color w:val="231F20"/>
                <w:spacing w:val="-39"/>
                <w:sz w:val="24"/>
                <w:szCs w:val="24"/>
                <w:lang w:val="ru-RU"/>
              </w:rPr>
              <w:t xml:space="preserve"> </w:t>
            </w:r>
            <w:r w:rsidRPr="005A324D">
              <w:rPr>
                <w:rFonts w:ascii="Times New Roman" w:hAnsi="Times New Roman"/>
                <w:color w:val="231F20"/>
                <w:sz w:val="24"/>
                <w:szCs w:val="24"/>
                <w:lang w:val="ru-RU"/>
              </w:rPr>
              <w:t>состава</w:t>
            </w:r>
            <w:r w:rsidRPr="005A324D">
              <w:rPr>
                <w:rFonts w:ascii="Times New Roman" w:hAnsi="Times New Roman"/>
                <w:color w:val="231F20"/>
                <w:spacing w:val="-39"/>
                <w:sz w:val="24"/>
                <w:szCs w:val="24"/>
                <w:lang w:val="ru-RU"/>
              </w:rPr>
              <w:t xml:space="preserve"> </w:t>
            </w:r>
            <w:r w:rsidRPr="005A324D">
              <w:rPr>
                <w:rFonts w:ascii="Times New Roman" w:hAnsi="Times New Roman"/>
                <w:color w:val="231F20"/>
                <w:sz w:val="24"/>
                <w:szCs w:val="24"/>
                <w:lang w:val="ru-RU"/>
              </w:rPr>
              <w:t>и</w:t>
            </w:r>
            <w:r w:rsidRPr="005A324D">
              <w:rPr>
                <w:rFonts w:ascii="Times New Roman" w:hAnsi="Times New Roman"/>
                <w:color w:val="231F20"/>
                <w:spacing w:val="-39"/>
                <w:sz w:val="24"/>
                <w:szCs w:val="24"/>
                <w:lang w:val="ru-RU"/>
              </w:rPr>
              <w:t xml:space="preserve"> </w:t>
            </w:r>
            <w:r w:rsidRPr="005A324D">
              <w:rPr>
                <w:rFonts w:ascii="Times New Roman" w:hAnsi="Times New Roman"/>
                <w:color w:val="231F20"/>
                <w:sz w:val="24"/>
                <w:szCs w:val="24"/>
                <w:lang w:val="ru-RU"/>
              </w:rPr>
              <w:t>строения кристаллических</w:t>
            </w:r>
            <w:r w:rsidRPr="005A324D">
              <w:rPr>
                <w:rFonts w:ascii="Times New Roman" w:hAnsi="Times New Roman"/>
                <w:color w:val="231F20"/>
                <w:spacing w:val="-18"/>
                <w:sz w:val="24"/>
                <w:szCs w:val="24"/>
                <w:lang w:val="ru-RU"/>
              </w:rPr>
              <w:t xml:space="preserve"> </w:t>
            </w:r>
            <w:r w:rsidRPr="005A324D">
              <w:rPr>
                <w:rFonts w:ascii="Times New Roman" w:hAnsi="Times New Roman"/>
                <w:color w:val="231F20"/>
                <w:sz w:val="24"/>
                <w:szCs w:val="24"/>
                <w:lang w:val="ru-RU"/>
              </w:rPr>
              <w:t>решеток.</w:t>
            </w:r>
          </w:p>
          <w:p w:rsidR="00837B04" w:rsidRPr="005A324D" w:rsidRDefault="00837B04" w:rsidP="005F2108">
            <w:pPr>
              <w:pStyle w:val="TableParagraph"/>
              <w:spacing w:before="1"/>
              <w:ind w:left="108" w:right="165"/>
              <w:rPr>
                <w:rFonts w:ascii="Times New Roman" w:hAnsi="Times New Roman"/>
                <w:sz w:val="24"/>
                <w:szCs w:val="24"/>
                <w:lang w:val="ru-RU"/>
              </w:rPr>
            </w:pPr>
            <w:r w:rsidRPr="005A324D">
              <w:rPr>
                <w:rFonts w:ascii="Times New Roman" w:hAnsi="Times New Roman"/>
                <w:color w:val="231F20"/>
                <w:sz w:val="24"/>
                <w:szCs w:val="24"/>
                <w:lang w:val="ru-RU"/>
              </w:rPr>
              <w:t>Формулировка основных положений теории электролитической</w:t>
            </w:r>
            <w:r w:rsidRPr="005A324D">
              <w:rPr>
                <w:rFonts w:ascii="Times New Roman" w:hAnsi="Times New Roman"/>
                <w:color w:val="231F20"/>
                <w:spacing w:val="3"/>
                <w:sz w:val="24"/>
                <w:szCs w:val="24"/>
                <w:lang w:val="ru-RU"/>
              </w:rPr>
              <w:t xml:space="preserve"> </w:t>
            </w:r>
            <w:r w:rsidRPr="005A324D">
              <w:rPr>
                <w:rFonts w:ascii="Times New Roman" w:hAnsi="Times New Roman"/>
                <w:color w:val="231F20"/>
                <w:sz w:val="24"/>
                <w:szCs w:val="24"/>
                <w:lang w:val="ru-RU"/>
              </w:rPr>
              <w:t>диссоциации</w:t>
            </w:r>
            <w:r w:rsidRPr="005A324D">
              <w:rPr>
                <w:rFonts w:ascii="Times New Roman" w:hAnsi="Times New Roman"/>
                <w:color w:val="231F20"/>
                <w:spacing w:val="3"/>
                <w:sz w:val="24"/>
                <w:szCs w:val="24"/>
                <w:lang w:val="ru-RU"/>
              </w:rPr>
              <w:t xml:space="preserve"> </w:t>
            </w:r>
            <w:r w:rsidRPr="005A324D">
              <w:rPr>
                <w:rFonts w:ascii="Times New Roman" w:hAnsi="Times New Roman"/>
                <w:color w:val="231F20"/>
                <w:sz w:val="24"/>
                <w:szCs w:val="24"/>
                <w:lang w:val="ru-RU"/>
              </w:rPr>
              <w:t>и</w:t>
            </w:r>
            <w:r w:rsidRPr="005A324D">
              <w:rPr>
                <w:rFonts w:ascii="Times New Roman" w:hAnsi="Times New Roman"/>
                <w:color w:val="231F20"/>
                <w:spacing w:val="3"/>
                <w:sz w:val="24"/>
                <w:szCs w:val="24"/>
                <w:lang w:val="ru-RU"/>
              </w:rPr>
              <w:t xml:space="preserve"> </w:t>
            </w:r>
            <w:r w:rsidRPr="005A324D">
              <w:rPr>
                <w:rFonts w:ascii="Times New Roman" w:hAnsi="Times New Roman"/>
                <w:color w:val="231F20"/>
                <w:sz w:val="24"/>
                <w:szCs w:val="24"/>
                <w:lang w:val="ru-RU"/>
              </w:rPr>
              <w:t>характеристика</w:t>
            </w:r>
            <w:r w:rsidRPr="005A324D">
              <w:rPr>
                <w:rFonts w:ascii="Times New Roman" w:hAnsi="Times New Roman"/>
                <w:color w:val="231F20"/>
                <w:spacing w:val="3"/>
                <w:sz w:val="24"/>
                <w:szCs w:val="24"/>
                <w:lang w:val="ru-RU"/>
              </w:rPr>
              <w:t xml:space="preserve"> </w:t>
            </w:r>
            <w:r w:rsidRPr="005A324D">
              <w:rPr>
                <w:rFonts w:ascii="Times New Roman" w:hAnsi="Times New Roman"/>
                <w:color w:val="231F20"/>
                <w:sz w:val="24"/>
                <w:szCs w:val="24"/>
                <w:lang w:val="ru-RU"/>
              </w:rPr>
              <w:t>в</w:t>
            </w:r>
            <w:r w:rsidRPr="005A324D">
              <w:rPr>
                <w:rFonts w:ascii="Times New Roman" w:hAnsi="Times New Roman"/>
                <w:color w:val="231F20"/>
                <w:spacing w:val="3"/>
                <w:sz w:val="24"/>
                <w:szCs w:val="24"/>
                <w:lang w:val="ru-RU"/>
              </w:rPr>
              <w:t xml:space="preserve"> </w:t>
            </w:r>
            <w:r w:rsidRPr="005A324D">
              <w:rPr>
                <w:rFonts w:ascii="Times New Roman" w:hAnsi="Times New Roman"/>
                <w:color w:val="231F20"/>
                <w:sz w:val="24"/>
                <w:szCs w:val="24"/>
                <w:lang w:val="ru-RU"/>
              </w:rPr>
              <w:t>свете</w:t>
            </w:r>
            <w:r w:rsidRPr="005A324D">
              <w:rPr>
                <w:rFonts w:ascii="Times New Roman" w:hAnsi="Times New Roman"/>
                <w:color w:val="231F20"/>
                <w:spacing w:val="3"/>
                <w:sz w:val="24"/>
                <w:szCs w:val="24"/>
                <w:lang w:val="ru-RU"/>
              </w:rPr>
              <w:t xml:space="preserve"> </w:t>
            </w:r>
            <w:r w:rsidRPr="005A324D">
              <w:rPr>
                <w:rFonts w:ascii="Times New Roman" w:hAnsi="Times New Roman"/>
                <w:color w:val="231F20"/>
                <w:sz w:val="24"/>
                <w:szCs w:val="24"/>
                <w:lang w:val="ru-RU"/>
              </w:rPr>
              <w:t>этой</w:t>
            </w:r>
            <w:r w:rsidRPr="005A324D">
              <w:rPr>
                <w:rFonts w:ascii="Times New Roman" w:hAnsi="Times New Roman"/>
                <w:color w:val="231F20"/>
                <w:spacing w:val="3"/>
                <w:sz w:val="24"/>
                <w:szCs w:val="24"/>
                <w:lang w:val="ru-RU"/>
              </w:rPr>
              <w:t xml:space="preserve"> </w:t>
            </w:r>
            <w:r w:rsidRPr="005A324D">
              <w:rPr>
                <w:rFonts w:ascii="Times New Roman" w:hAnsi="Times New Roman"/>
                <w:color w:val="231F20"/>
                <w:sz w:val="24"/>
                <w:szCs w:val="24"/>
                <w:lang w:val="ru-RU"/>
              </w:rPr>
              <w:t>теории</w:t>
            </w:r>
            <w:r w:rsidRPr="005A324D">
              <w:rPr>
                <w:rFonts w:ascii="Times New Roman" w:hAnsi="Times New Roman"/>
                <w:color w:val="231F20"/>
                <w:spacing w:val="3"/>
                <w:sz w:val="24"/>
                <w:szCs w:val="24"/>
                <w:lang w:val="ru-RU"/>
              </w:rPr>
              <w:t xml:space="preserve"> </w:t>
            </w:r>
            <w:r w:rsidRPr="005A324D">
              <w:rPr>
                <w:rFonts w:ascii="Times New Roman" w:hAnsi="Times New Roman"/>
                <w:color w:val="231F20"/>
                <w:sz w:val="24"/>
                <w:szCs w:val="24"/>
                <w:lang w:val="ru-RU"/>
              </w:rPr>
              <w:t>свойств</w:t>
            </w:r>
            <w:r w:rsidRPr="005A324D">
              <w:rPr>
                <w:rFonts w:ascii="Times New Roman" w:hAnsi="Times New Roman"/>
                <w:color w:val="231F20"/>
                <w:spacing w:val="-51"/>
                <w:sz w:val="24"/>
                <w:szCs w:val="24"/>
                <w:lang w:val="ru-RU"/>
              </w:rPr>
              <w:t xml:space="preserve"> </w:t>
            </w:r>
            <w:r w:rsidRPr="005A324D">
              <w:rPr>
                <w:rFonts w:ascii="Times New Roman" w:hAnsi="Times New Roman"/>
                <w:color w:val="231F20"/>
                <w:sz w:val="24"/>
                <w:szCs w:val="24"/>
                <w:lang w:val="ru-RU"/>
              </w:rPr>
              <w:t>основных классов неорганических</w:t>
            </w:r>
            <w:r w:rsidRPr="005A324D">
              <w:rPr>
                <w:rFonts w:ascii="Times New Roman" w:hAnsi="Times New Roman"/>
                <w:color w:val="231F20"/>
                <w:spacing w:val="42"/>
                <w:sz w:val="24"/>
                <w:szCs w:val="24"/>
                <w:lang w:val="ru-RU"/>
              </w:rPr>
              <w:t xml:space="preserve"> </w:t>
            </w:r>
            <w:r w:rsidRPr="005A324D">
              <w:rPr>
                <w:rFonts w:ascii="Times New Roman" w:hAnsi="Times New Roman"/>
                <w:color w:val="231F20"/>
                <w:sz w:val="24"/>
                <w:szCs w:val="24"/>
                <w:lang w:val="ru-RU"/>
              </w:rPr>
              <w:t>соединений.</w:t>
            </w:r>
          </w:p>
          <w:p w:rsidR="00837B04" w:rsidRPr="005A324D" w:rsidRDefault="00837B04" w:rsidP="005F2108">
            <w:pPr>
              <w:pStyle w:val="TableParagraph"/>
              <w:spacing w:before="78"/>
              <w:ind w:left="108" w:right="194"/>
              <w:rPr>
                <w:rFonts w:ascii="Times New Roman" w:hAnsi="Times New Roman"/>
                <w:color w:val="231F20"/>
                <w:w w:val="120"/>
                <w:sz w:val="24"/>
                <w:szCs w:val="24"/>
                <w:lang w:val="ru-RU"/>
              </w:rPr>
            </w:pPr>
            <w:r w:rsidRPr="005A324D">
              <w:rPr>
                <w:rFonts w:ascii="Times New Roman" w:hAnsi="Times New Roman"/>
                <w:color w:val="231F20"/>
                <w:sz w:val="24"/>
                <w:szCs w:val="24"/>
                <w:lang w:val="ru-RU"/>
              </w:rPr>
              <w:t>Формулировка</w:t>
            </w:r>
            <w:r w:rsidRPr="005A324D">
              <w:rPr>
                <w:rFonts w:ascii="Times New Roman" w:hAnsi="Times New Roman"/>
                <w:color w:val="231F20"/>
                <w:spacing w:val="5"/>
                <w:sz w:val="24"/>
                <w:szCs w:val="24"/>
                <w:lang w:val="ru-RU"/>
              </w:rPr>
              <w:t xml:space="preserve"> </w:t>
            </w:r>
            <w:r w:rsidRPr="005A324D">
              <w:rPr>
                <w:rFonts w:ascii="Times New Roman" w:hAnsi="Times New Roman"/>
                <w:color w:val="231F20"/>
                <w:sz w:val="24"/>
                <w:szCs w:val="24"/>
                <w:lang w:val="ru-RU"/>
              </w:rPr>
              <w:t>основных</w:t>
            </w:r>
            <w:r w:rsidRPr="005A324D">
              <w:rPr>
                <w:rFonts w:ascii="Times New Roman" w:hAnsi="Times New Roman"/>
                <w:color w:val="231F20"/>
                <w:spacing w:val="5"/>
                <w:sz w:val="24"/>
                <w:szCs w:val="24"/>
                <w:lang w:val="ru-RU"/>
              </w:rPr>
              <w:t xml:space="preserve"> </w:t>
            </w:r>
            <w:r w:rsidRPr="005A324D">
              <w:rPr>
                <w:rFonts w:ascii="Times New Roman" w:hAnsi="Times New Roman"/>
                <w:color w:val="231F20"/>
                <w:sz w:val="24"/>
                <w:szCs w:val="24"/>
                <w:lang w:val="ru-RU"/>
              </w:rPr>
              <w:t>положений</w:t>
            </w:r>
            <w:r w:rsidRPr="005A324D">
              <w:rPr>
                <w:rFonts w:ascii="Times New Roman" w:hAnsi="Times New Roman"/>
                <w:color w:val="231F20"/>
                <w:spacing w:val="5"/>
                <w:sz w:val="24"/>
                <w:szCs w:val="24"/>
                <w:lang w:val="ru-RU"/>
              </w:rPr>
              <w:t xml:space="preserve"> </w:t>
            </w:r>
            <w:r w:rsidRPr="005A324D">
              <w:rPr>
                <w:rFonts w:ascii="Times New Roman" w:hAnsi="Times New Roman"/>
                <w:color w:val="231F20"/>
                <w:sz w:val="24"/>
                <w:szCs w:val="24"/>
                <w:lang w:val="ru-RU"/>
              </w:rPr>
              <w:t>теории</w:t>
            </w:r>
            <w:r w:rsidRPr="005A324D">
              <w:rPr>
                <w:rFonts w:ascii="Times New Roman" w:hAnsi="Times New Roman"/>
                <w:color w:val="231F20"/>
                <w:spacing w:val="5"/>
                <w:sz w:val="24"/>
                <w:szCs w:val="24"/>
                <w:lang w:val="ru-RU"/>
              </w:rPr>
              <w:t xml:space="preserve"> </w:t>
            </w:r>
            <w:r w:rsidRPr="005A324D">
              <w:rPr>
                <w:rFonts w:ascii="Times New Roman" w:hAnsi="Times New Roman"/>
                <w:color w:val="231F20"/>
                <w:sz w:val="24"/>
                <w:szCs w:val="24"/>
                <w:lang w:val="ru-RU"/>
              </w:rPr>
              <w:t>химического</w:t>
            </w:r>
            <w:r w:rsidRPr="005A324D">
              <w:rPr>
                <w:rFonts w:ascii="Times New Roman" w:hAnsi="Times New Roman"/>
                <w:color w:val="231F20"/>
                <w:spacing w:val="5"/>
                <w:sz w:val="24"/>
                <w:szCs w:val="24"/>
                <w:lang w:val="ru-RU"/>
              </w:rPr>
              <w:t xml:space="preserve"> </w:t>
            </w:r>
            <w:r w:rsidRPr="005A324D">
              <w:rPr>
                <w:rFonts w:ascii="Times New Roman" w:hAnsi="Times New Roman"/>
                <w:color w:val="231F20"/>
                <w:sz w:val="24"/>
                <w:szCs w:val="24"/>
                <w:lang w:val="ru-RU"/>
              </w:rPr>
              <w:t>строения органических соединений и характеристика в свете этой</w:t>
            </w:r>
            <w:r w:rsidRPr="005A324D">
              <w:rPr>
                <w:rFonts w:ascii="Times New Roman" w:hAnsi="Times New Roman"/>
                <w:color w:val="231F20"/>
                <w:spacing w:val="16"/>
                <w:sz w:val="24"/>
                <w:szCs w:val="24"/>
                <w:lang w:val="ru-RU"/>
              </w:rPr>
              <w:t xml:space="preserve"> </w:t>
            </w:r>
            <w:r w:rsidRPr="005A324D">
              <w:rPr>
                <w:rFonts w:ascii="Times New Roman" w:hAnsi="Times New Roman"/>
                <w:color w:val="231F20"/>
                <w:sz w:val="24"/>
                <w:szCs w:val="24"/>
                <w:lang w:val="ru-RU"/>
              </w:rPr>
              <w:t>теории свойств основных классов органических</w:t>
            </w:r>
            <w:r w:rsidRPr="005A324D">
              <w:rPr>
                <w:rFonts w:ascii="Times New Roman" w:hAnsi="Times New Roman"/>
                <w:color w:val="231F20"/>
                <w:spacing w:val="13"/>
                <w:sz w:val="24"/>
                <w:szCs w:val="24"/>
                <w:lang w:val="ru-RU"/>
              </w:rPr>
              <w:t xml:space="preserve"> </w:t>
            </w:r>
            <w:r w:rsidRPr="005A324D">
              <w:rPr>
                <w:rFonts w:ascii="Times New Roman" w:hAnsi="Times New Roman"/>
                <w:color w:val="231F20"/>
                <w:sz w:val="24"/>
                <w:szCs w:val="24"/>
                <w:lang w:val="ru-RU"/>
              </w:rPr>
              <w:t>соединений</w:t>
            </w:r>
          </w:p>
          <w:p w:rsidR="00837B04" w:rsidRPr="00B15625" w:rsidRDefault="00837B04" w:rsidP="005F2108">
            <w:pPr>
              <w:pStyle w:val="TableParagraph"/>
              <w:spacing w:before="78"/>
              <w:ind w:left="108" w:right="194"/>
              <w:rPr>
                <w:rFonts w:ascii="Times New Roman" w:eastAsia="Times New Roman" w:hAnsi="Times New Roman"/>
                <w:sz w:val="18"/>
                <w:szCs w:val="18"/>
                <w:lang w:val="ru-RU"/>
              </w:rPr>
            </w:pPr>
          </w:p>
          <w:p w:rsidR="00837B04" w:rsidRDefault="00837B04" w:rsidP="005F2108">
            <w:pPr>
              <w:rPr>
                <w:bCs/>
                <w:color w:val="000000"/>
                <w:sz w:val="20"/>
                <w:szCs w:val="20"/>
              </w:rPr>
            </w:pPr>
          </w:p>
        </w:tc>
        <w:tc>
          <w:tcPr>
            <w:tcW w:w="1524" w:type="dxa"/>
            <w:tcBorders>
              <w:top w:val="single" w:sz="4" w:space="0" w:color="auto"/>
              <w:left w:val="single" w:sz="4" w:space="0" w:color="auto"/>
              <w:bottom w:val="single" w:sz="4" w:space="0" w:color="auto"/>
              <w:right w:val="single" w:sz="4" w:space="0" w:color="auto"/>
            </w:tcBorders>
          </w:tcPr>
          <w:p w:rsidR="00837B04" w:rsidRDefault="00837B04" w:rsidP="005F2108">
            <w:pPr>
              <w:jc w:val="both"/>
              <w:rPr>
                <w:bCs/>
                <w:sz w:val="20"/>
                <w:szCs w:val="20"/>
              </w:rPr>
            </w:pPr>
            <w:r w:rsidRPr="00A4182B">
              <w:rPr>
                <w:bCs/>
                <w:sz w:val="20"/>
                <w:szCs w:val="20"/>
              </w:rPr>
              <w:lastRenderedPageBreak/>
              <w:t>Конференция, самостоятельная работа,  практическая работа</w:t>
            </w:r>
            <w:r>
              <w:rPr>
                <w:bCs/>
                <w:sz w:val="20"/>
                <w:szCs w:val="20"/>
              </w:rPr>
              <w:t>, зачёт, контрольные работы, семинар, тестирование ,практическое занятие, решение расчётных и экспериментальных задач</w:t>
            </w:r>
          </w:p>
        </w:tc>
      </w:tr>
      <w:tr w:rsidR="00837B04" w:rsidRPr="00777316" w:rsidTr="005F2108">
        <w:trPr>
          <w:jc w:val="center"/>
        </w:trPr>
        <w:tc>
          <w:tcPr>
            <w:tcW w:w="3652" w:type="dxa"/>
            <w:tcBorders>
              <w:top w:val="single" w:sz="4" w:space="0" w:color="auto"/>
              <w:left w:val="single" w:sz="4" w:space="0" w:color="auto"/>
              <w:bottom w:val="single" w:sz="4" w:space="0" w:color="auto"/>
              <w:right w:val="single" w:sz="4" w:space="0" w:color="auto"/>
            </w:tcBorders>
          </w:tcPr>
          <w:p w:rsidR="00837B04" w:rsidRPr="00EE4C41" w:rsidRDefault="00837B04" w:rsidP="005F2108">
            <w:pPr>
              <w:pStyle w:val="aff9"/>
              <w:widowControl w:val="0"/>
              <w:tabs>
                <w:tab w:val="left" w:pos="284"/>
                <w:tab w:val="left" w:pos="952"/>
              </w:tabs>
              <w:ind w:left="0" w:right="118"/>
              <w:jc w:val="both"/>
              <w:rPr>
                <w:b/>
                <w:color w:val="231F20"/>
              </w:rPr>
            </w:pPr>
          </w:p>
          <w:p w:rsidR="00837B04" w:rsidRPr="002B221D" w:rsidRDefault="00837B04" w:rsidP="005F2108">
            <w:pPr>
              <w:pStyle w:val="aff9"/>
              <w:widowControl w:val="0"/>
              <w:tabs>
                <w:tab w:val="left" w:pos="952"/>
              </w:tabs>
              <w:ind w:left="0" w:right="118"/>
              <w:jc w:val="both"/>
              <w:rPr>
                <w:sz w:val="24"/>
                <w:szCs w:val="24"/>
              </w:rPr>
            </w:pPr>
            <w:r w:rsidRPr="002B221D">
              <w:rPr>
                <w:color w:val="231F20"/>
                <w:w w:val="115"/>
                <w:sz w:val="24"/>
                <w:szCs w:val="24"/>
              </w:rPr>
              <w:t>владение</w:t>
            </w:r>
            <w:r w:rsidRPr="002B221D">
              <w:rPr>
                <w:color w:val="231F20"/>
                <w:spacing w:val="10"/>
                <w:w w:val="115"/>
                <w:sz w:val="24"/>
                <w:szCs w:val="24"/>
              </w:rPr>
              <w:t xml:space="preserve"> </w:t>
            </w:r>
            <w:r w:rsidRPr="002B221D">
              <w:rPr>
                <w:color w:val="231F20"/>
                <w:w w:val="115"/>
                <w:sz w:val="24"/>
                <w:szCs w:val="24"/>
              </w:rPr>
              <w:t>основными</w:t>
            </w:r>
            <w:r w:rsidRPr="002B221D">
              <w:rPr>
                <w:color w:val="231F20"/>
                <w:spacing w:val="10"/>
                <w:w w:val="115"/>
                <w:sz w:val="24"/>
                <w:szCs w:val="24"/>
              </w:rPr>
              <w:t xml:space="preserve"> </w:t>
            </w:r>
            <w:r w:rsidRPr="002B221D">
              <w:rPr>
                <w:color w:val="231F20"/>
                <w:w w:val="115"/>
                <w:sz w:val="24"/>
                <w:szCs w:val="24"/>
              </w:rPr>
              <w:t>методами</w:t>
            </w:r>
            <w:r w:rsidRPr="002B221D">
              <w:rPr>
                <w:color w:val="231F20"/>
                <w:spacing w:val="10"/>
                <w:w w:val="115"/>
                <w:sz w:val="24"/>
                <w:szCs w:val="24"/>
              </w:rPr>
              <w:t xml:space="preserve"> </w:t>
            </w:r>
            <w:r w:rsidRPr="002B221D">
              <w:rPr>
                <w:color w:val="231F20"/>
                <w:w w:val="115"/>
                <w:sz w:val="24"/>
                <w:szCs w:val="24"/>
              </w:rPr>
              <w:t>научного</w:t>
            </w:r>
            <w:r w:rsidRPr="002B221D">
              <w:rPr>
                <w:color w:val="231F20"/>
                <w:spacing w:val="10"/>
                <w:w w:val="115"/>
                <w:sz w:val="24"/>
                <w:szCs w:val="24"/>
              </w:rPr>
              <w:t xml:space="preserve"> </w:t>
            </w:r>
            <w:r w:rsidRPr="002B221D">
              <w:rPr>
                <w:color w:val="231F20"/>
                <w:w w:val="115"/>
                <w:sz w:val="24"/>
                <w:szCs w:val="24"/>
              </w:rPr>
              <w:t>познания,</w:t>
            </w:r>
            <w:r w:rsidRPr="002B221D">
              <w:rPr>
                <w:color w:val="231F20"/>
                <w:spacing w:val="10"/>
                <w:w w:val="115"/>
                <w:sz w:val="24"/>
                <w:szCs w:val="24"/>
              </w:rPr>
              <w:t xml:space="preserve"> </w:t>
            </w:r>
            <w:r w:rsidRPr="002B221D">
              <w:rPr>
                <w:color w:val="231F20"/>
                <w:w w:val="115"/>
                <w:sz w:val="24"/>
                <w:szCs w:val="24"/>
              </w:rPr>
              <w:t>используемыми</w:t>
            </w:r>
            <w:r w:rsidRPr="002B221D">
              <w:rPr>
                <w:color w:val="231F20"/>
                <w:spacing w:val="10"/>
                <w:w w:val="115"/>
                <w:sz w:val="24"/>
                <w:szCs w:val="24"/>
              </w:rPr>
              <w:t xml:space="preserve"> </w:t>
            </w:r>
            <w:r w:rsidRPr="002B221D">
              <w:rPr>
                <w:color w:val="231F20"/>
                <w:w w:val="115"/>
                <w:sz w:val="24"/>
                <w:szCs w:val="24"/>
              </w:rPr>
              <w:t>в</w:t>
            </w:r>
            <w:r w:rsidRPr="002B221D">
              <w:rPr>
                <w:color w:val="231F20"/>
                <w:spacing w:val="10"/>
                <w:w w:val="115"/>
                <w:sz w:val="24"/>
                <w:szCs w:val="24"/>
              </w:rPr>
              <w:t xml:space="preserve"> </w:t>
            </w:r>
            <w:r w:rsidRPr="002B221D">
              <w:rPr>
                <w:color w:val="231F20"/>
                <w:w w:val="115"/>
                <w:sz w:val="24"/>
                <w:szCs w:val="24"/>
              </w:rPr>
              <w:t>химии:</w:t>
            </w:r>
            <w:r w:rsidRPr="002B221D">
              <w:rPr>
                <w:color w:val="231F20"/>
                <w:spacing w:val="-57"/>
                <w:w w:val="115"/>
                <w:sz w:val="24"/>
                <w:szCs w:val="24"/>
              </w:rPr>
              <w:t xml:space="preserve"> </w:t>
            </w:r>
            <w:r w:rsidRPr="002B221D">
              <w:rPr>
                <w:color w:val="231F20"/>
                <w:spacing w:val="-3"/>
                <w:w w:val="115"/>
                <w:sz w:val="24"/>
                <w:szCs w:val="24"/>
              </w:rPr>
              <w:t>наблюдением,</w:t>
            </w:r>
            <w:r w:rsidRPr="002B221D">
              <w:rPr>
                <w:color w:val="231F20"/>
                <w:spacing w:val="20"/>
                <w:w w:val="115"/>
                <w:sz w:val="24"/>
                <w:szCs w:val="24"/>
              </w:rPr>
              <w:t xml:space="preserve"> </w:t>
            </w:r>
            <w:r w:rsidRPr="002B221D">
              <w:rPr>
                <w:color w:val="231F20"/>
                <w:spacing w:val="-3"/>
                <w:w w:val="115"/>
                <w:sz w:val="24"/>
                <w:szCs w:val="24"/>
              </w:rPr>
              <w:t>описанием,</w:t>
            </w:r>
            <w:r w:rsidRPr="002B221D">
              <w:rPr>
                <w:color w:val="231F20"/>
                <w:spacing w:val="20"/>
                <w:w w:val="115"/>
                <w:sz w:val="24"/>
                <w:szCs w:val="24"/>
              </w:rPr>
              <w:t xml:space="preserve"> </w:t>
            </w:r>
            <w:r w:rsidRPr="002B221D">
              <w:rPr>
                <w:color w:val="231F20"/>
                <w:spacing w:val="-3"/>
                <w:w w:val="115"/>
                <w:sz w:val="24"/>
                <w:szCs w:val="24"/>
              </w:rPr>
              <w:t>измерением,</w:t>
            </w:r>
            <w:r w:rsidRPr="002B221D">
              <w:rPr>
                <w:color w:val="231F20"/>
                <w:spacing w:val="20"/>
                <w:w w:val="115"/>
                <w:sz w:val="24"/>
                <w:szCs w:val="24"/>
              </w:rPr>
              <w:t xml:space="preserve"> </w:t>
            </w:r>
            <w:r w:rsidRPr="002B221D">
              <w:rPr>
                <w:color w:val="231F20"/>
                <w:spacing w:val="-3"/>
                <w:w w:val="115"/>
                <w:sz w:val="24"/>
                <w:szCs w:val="24"/>
              </w:rPr>
              <w:t>экспериментом;</w:t>
            </w:r>
            <w:r w:rsidRPr="002B221D">
              <w:rPr>
                <w:color w:val="231F20"/>
                <w:spacing w:val="20"/>
                <w:w w:val="115"/>
                <w:sz w:val="24"/>
                <w:szCs w:val="24"/>
              </w:rPr>
              <w:t xml:space="preserve"> </w:t>
            </w:r>
            <w:r w:rsidRPr="002B221D">
              <w:rPr>
                <w:color w:val="231F20"/>
                <w:spacing w:val="-3"/>
                <w:w w:val="115"/>
                <w:sz w:val="24"/>
                <w:szCs w:val="24"/>
              </w:rPr>
              <w:t>умение</w:t>
            </w:r>
            <w:r w:rsidRPr="002B221D">
              <w:rPr>
                <w:color w:val="231F20"/>
                <w:spacing w:val="20"/>
                <w:w w:val="115"/>
                <w:sz w:val="24"/>
                <w:szCs w:val="24"/>
              </w:rPr>
              <w:t xml:space="preserve"> </w:t>
            </w:r>
            <w:r w:rsidRPr="002B221D">
              <w:rPr>
                <w:color w:val="231F20"/>
                <w:spacing w:val="-3"/>
                <w:w w:val="115"/>
                <w:sz w:val="24"/>
                <w:szCs w:val="24"/>
              </w:rPr>
              <w:t>обрабатывать,</w:t>
            </w:r>
            <w:r w:rsidRPr="002B221D">
              <w:rPr>
                <w:color w:val="231F20"/>
                <w:spacing w:val="-41"/>
                <w:w w:val="115"/>
                <w:sz w:val="24"/>
                <w:szCs w:val="24"/>
              </w:rPr>
              <w:t xml:space="preserve"> </w:t>
            </w:r>
            <w:r w:rsidRPr="002B221D">
              <w:rPr>
                <w:color w:val="231F20"/>
                <w:w w:val="115"/>
                <w:sz w:val="24"/>
                <w:szCs w:val="24"/>
              </w:rPr>
              <w:t>объяснять</w:t>
            </w:r>
            <w:r w:rsidRPr="002B221D">
              <w:rPr>
                <w:color w:val="231F20"/>
                <w:spacing w:val="33"/>
                <w:w w:val="115"/>
                <w:sz w:val="24"/>
                <w:szCs w:val="24"/>
              </w:rPr>
              <w:t xml:space="preserve"> </w:t>
            </w:r>
            <w:r w:rsidRPr="002B221D">
              <w:rPr>
                <w:color w:val="231F20"/>
                <w:w w:val="115"/>
                <w:sz w:val="24"/>
                <w:szCs w:val="24"/>
              </w:rPr>
              <w:t>результаты</w:t>
            </w:r>
            <w:r w:rsidRPr="002B221D">
              <w:rPr>
                <w:color w:val="231F20"/>
                <w:spacing w:val="33"/>
                <w:w w:val="115"/>
                <w:sz w:val="24"/>
                <w:szCs w:val="24"/>
              </w:rPr>
              <w:t xml:space="preserve"> </w:t>
            </w:r>
            <w:r w:rsidRPr="002B221D">
              <w:rPr>
                <w:color w:val="231F20"/>
                <w:w w:val="115"/>
                <w:sz w:val="24"/>
                <w:szCs w:val="24"/>
              </w:rPr>
              <w:t>проведенных</w:t>
            </w:r>
            <w:r w:rsidRPr="002B221D">
              <w:rPr>
                <w:color w:val="231F20"/>
                <w:spacing w:val="33"/>
                <w:w w:val="115"/>
                <w:sz w:val="24"/>
                <w:szCs w:val="24"/>
              </w:rPr>
              <w:t xml:space="preserve"> </w:t>
            </w:r>
            <w:r w:rsidRPr="002B221D">
              <w:rPr>
                <w:color w:val="231F20"/>
                <w:w w:val="115"/>
                <w:sz w:val="24"/>
                <w:szCs w:val="24"/>
              </w:rPr>
              <w:t>опытов</w:t>
            </w:r>
            <w:r w:rsidRPr="002B221D">
              <w:rPr>
                <w:color w:val="231F20"/>
                <w:spacing w:val="33"/>
                <w:w w:val="115"/>
                <w:sz w:val="24"/>
                <w:szCs w:val="24"/>
              </w:rPr>
              <w:t xml:space="preserve"> </w:t>
            </w:r>
            <w:r w:rsidRPr="002B221D">
              <w:rPr>
                <w:color w:val="231F20"/>
                <w:w w:val="115"/>
                <w:sz w:val="24"/>
                <w:szCs w:val="24"/>
              </w:rPr>
              <w:t>и</w:t>
            </w:r>
            <w:r w:rsidRPr="002B221D">
              <w:rPr>
                <w:color w:val="231F20"/>
                <w:spacing w:val="33"/>
                <w:w w:val="115"/>
                <w:sz w:val="24"/>
                <w:szCs w:val="24"/>
              </w:rPr>
              <w:t xml:space="preserve"> </w:t>
            </w:r>
            <w:r w:rsidRPr="002B221D">
              <w:rPr>
                <w:color w:val="231F20"/>
                <w:w w:val="115"/>
                <w:sz w:val="24"/>
                <w:szCs w:val="24"/>
              </w:rPr>
              <w:t>делать</w:t>
            </w:r>
            <w:r w:rsidRPr="002B221D">
              <w:rPr>
                <w:color w:val="231F20"/>
                <w:spacing w:val="33"/>
                <w:w w:val="115"/>
                <w:sz w:val="24"/>
                <w:szCs w:val="24"/>
              </w:rPr>
              <w:t xml:space="preserve"> </w:t>
            </w:r>
            <w:r w:rsidRPr="002B221D">
              <w:rPr>
                <w:color w:val="231F20"/>
                <w:w w:val="115"/>
                <w:sz w:val="24"/>
                <w:szCs w:val="24"/>
              </w:rPr>
              <w:t>выводы;</w:t>
            </w:r>
            <w:r w:rsidRPr="002B221D">
              <w:rPr>
                <w:color w:val="231F20"/>
                <w:spacing w:val="33"/>
                <w:w w:val="115"/>
                <w:sz w:val="24"/>
                <w:szCs w:val="24"/>
              </w:rPr>
              <w:t xml:space="preserve"> </w:t>
            </w:r>
            <w:r w:rsidRPr="002B221D">
              <w:rPr>
                <w:color w:val="231F20"/>
                <w:w w:val="115"/>
                <w:sz w:val="24"/>
                <w:szCs w:val="24"/>
              </w:rPr>
              <w:t>готовность</w:t>
            </w:r>
            <w:r w:rsidRPr="002B221D">
              <w:rPr>
                <w:color w:val="231F20"/>
                <w:spacing w:val="33"/>
                <w:w w:val="115"/>
                <w:sz w:val="24"/>
                <w:szCs w:val="24"/>
              </w:rPr>
              <w:t xml:space="preserve"> </w:t>
            </w:r>
            <w:r w:rsidRPr="002B221D">
              <w:rPr>
                <w:color w:val="231F20"/>
                <w:w w:val="115"/>
                <w:sz w:val="24"/>
                <w:szCs w:val="24"/>
              </w:rPr>
              <w:t>и</w:t>
            </w:r>
            <w:r w:rsidRPr="002B221D">
              <w:rPr>
                <w:color w:val="231F20"/>
                <w:spacing w:val="-52"/>
                <w:w w:val="115"/>
                <w:sz w:val="24"/>
                <w:szCs w:val="24"/>
              </w:rPr>
              <w:t xml:space="preserve"> </w:t>
            </w:r>
            <w:r w:rsidRPr="002B221D">
              <w:rPr>
                <w:color w:val="231F20"/>
                <w:w w:val="115"/>
                <w:sz w:val="24"/>
                <w:szCs w:val="24"/>
              </w:rPr>
              <w:t>способность применять методы познания при решении практических</w:t>
            </w:r>
            <w:r w:rsidRPr="002B221D">
              <w:rPr>
                <w:color w:val="231F20"/>
                <w:spacing w:val="34"/>
                <w:w w:val="115"/>
                <w:sz w:val="24"/>
                <w:szCs w:val="24"/>
              </w:rPr>
              <w:t xml:space="preserve"> </w:t>
            </w:r>
            <w:r w:rsidRPr="002B221D">
              <w:rPr>
                <w:color w:val="231F20"/>
                <w:w w:val="115"/>
                <w:sz w:val="24"/>
                <w:szCs w:val="24"/>
              </w:rPr>
              <w:t>задач;</w:t>
            </w:r>
          </w:p>
          <w:p w:rsidR="00837B04" w:rsidRPr="000042C0" w:rsidRDefault="00837B04" w:rsidP="005F2108">
            <w:pPr>
              <w:pStyle w:val="aff9"/>
              <w:widowControl w:val="0"/>
              <w:tabs>
                <w:tab w:val="left" w:pos="284"/>
                <w:tab w:val="left" w:pos="952"/>
              </w:tabs>
              <w:ind w:left="0" w:right="118"/>
              <w:jc w:val="both"/>
            </w:pPr>
          </w:p>
        </w:tc>
        <w:tc>
          <w:tcPr>
            <w:tcW w:w="4394" w:type="dxa"/>
            <w:tcBorders>
              <w:top w:val="single" w:sz="4" w:space="0" w:color="auto"/>
              <w:left w:val="single" w:sz="4" w:space="0" w:color="auto"/>
              <w:bottom w:val="single" w:sz="4" w:space="0" w:color="auto"/>
              <w:right w:val="single" w:sz="4" w:space="0" w:color="auto"/>
            </w:tcBorders>
          </w:tcPr>
          <w:p w:rsidR="00837B04" w:rsidRPr="0081660A" w:rsidRDefault="00837B04" w:rsidP="005F2108">
            <w:pPr>
              <w:pStyle w:val="TableParagraph"/>
              <w:spacing w:before="78"/>
              <w:ind w:left="108" w:right="243"/>
              <w:rPr>
                <w:rFonts w:ascii="Times New Roman" w:hAnsi="Times New Roman"/>
                <w:sz w:val="24"/>
                <w:szCs w:val="24"/>
                <w:lang w:val="ru-RU"/>
              </w:rPr>
            </w:pPr>
            <w:r w:rsidRPr="0081660A">
              <w:rPr>
                <w:rFonts w:ascii="Times New Roman" w:hAnsi="Times New Roman"/>
                <w:color w:val="231F20"/>
                <w:sz w:val="24"/>
                <w:szCs w:val="24"/>
                <w:lang w:val="ru-RU"/>
              </w:rPr>
              <w:t>Выполнение</w:t>
            </w:r>
            <w:r w:rsidRPr="0081660A">
              <w:rPr>
                <w:rFonts w:ascii="Times New Roman" w:hAnsi="Times New Roman"/>
                <w:color w:val="231F20"/>
                <w:spacing w:val="1"/>
                <w:sz w:val="24"/>
                <w:szCs w:val="24"/>
                <w:lang w:val="ru-RU"/>
              </w:rPr>
              <w:t xml:space="preserve"> </w:t>
            </w:r>
            <w:r w:rsidRPr="0081660A">
              <w:rPr>
                <w:rFonts w:ascii="Times New Roman" w:hAnsi="Times New Roman"/>
                <w:color w:val="231F20"/>
                <w:sz w:val="24"/>
                <w:szCs w:val="24"/>
                <w:lang w:val="ru-RU"/>
              </w:rPr>
              <w:t>химического</w:t>
            </w:r>
            <w:r w:rsidRPr="0081660A">
              <w:rPr>
                <w:rFonts w:ascii="Times New Roman" w:hAnsi="Times New Roman"/>
                <w:color w:val="231F20"/>
                <w:spacing w:val="1"/>
                <w:sz w:val="24"/>
                <w:szCs w:val="24"/>
                <w:lang w:val="ru-RU"/>
              </w:rPr>
              <w:t xml:space="preserve"> </w:t>
            </w:r>
            <w:r w:rsidRPr="0081660A">
              <w:rPr>
                <w:rFonts w:ascii="Times New Roman" w:hAnsi="Times New Roman"/>
                <w:color w:val="231F20"/>
                <w:sz w:val="24"/>
                <w:szCs w:val="24"/>
                <w:lang w:val="ru-RU"/>
              </w:rPr>
              <w:t>эксперимента</w:t>
            </w:r>
            <w:r w:rsidRPr="0081660A">
              <w:rPr>
                <w:rFonts w:ascii="Times New Roman" w:hAnsi="Times New Roman"/>
                <w:color w:val="231F20"/>
                <w:spacing w:val="1"/>
                <w:sz w:val="24"/>
                <w:szCs w:val="24"/>
                <w:lang w:val="ru-RU"/>
              </w:rPr>
              <w:t xml:space="preserve"> </w:t>
            </w:r>
            <w:r w:rsidRPr="0081660A">
              <w:rPr>
                <w:rFonts w:ascii="Times New Roman" w:hAnsi="Times New Roman"/>
                <w:color w:val="231F20"/>
                <w:sz w:val="24"/>
                <w:szCs w:val="24"/>
                <w:lang w:val="ru-RU"/>
              </w:rPr>
              <w:t>в</w:t>
            </w:r>
            <w:r w:rsidRPr="0081660A">
              <w:rPr>
                <w:rFonts w:ascii="Times New Roman" w:hAnsi="Times New Roman"/>
                <w:color w:val="231F20"/>
                <w:spacing w:val="1"/>
                <w:sz w:val="24"/>
                <w:szCs w:val="24"/>
                <w:lang w:val="ru-RU"/>
              </w:rPr>
              <w:t xml:space="preserve"> </w:t>
            </w:r>
            <w:r w:rsidRPr="0081660A">
              <w:rPr>
                <w:rFonts w:ascii="Times New Roman" w:hAnsi="Times New Roman"/>
                <w:color w:val="231F20"/>
                <w:sz w:val="24"/>
                <w:szCs w:val="24"/>
                <w:lang w:val="ru-RU"/>
              </w:rPr>
              <w:t>полном</w:t>
            </w:r>
            <w:r w:rsidRPr="0081660A">
              <w:rPr>
                <w:rFonts w:ascii="Times New Roman" w:hAnsi="Times New Roman"/>
                <w:color w:val="231F20"/>
                <w:spacing w:val="1"/>
                <w:sz w:val="24"/>
                <w:szCs w:val="24"/>
                <w:lang w:val="ru-RU"/>
              </w:rPr>
              <w:t xml:space="preserve"> </w:t>
            </w:r>
            <w:r w:rsidRPr="0081660A">
              <w:rPr>
                <w:rFonts w:ascii="Times New Roman" w:hAnsi="Times New Roman"/>
                <w:color w:val="231F20"/>
                <w:sz w:val="24"/>
                <w:szCs w:val="24"/>
                <w:lang w:val="ru-RU"/>
              </w:rPr>
              <w:t>соответствии</w:t>
            </w:r>
            <w:r w:rsidRPr="0081660A">
              <w:rPr>
                <w:rFonts w:ascii="Times New Roman" w:hAnsi="Times New Roman"/>
                <w:color w:val="231F20"/>
                <w:spacing w:val="-52"/>
                <w:sz w:val="24"/>
                <w:szCs w:val="24"/>
                <w:lang w:val="ru-RU"/>
              </w:rPr>
              <w:t xml:space="preserve"> </w:t>
            </w:r>
            <w:r w:rsidRPr="0081660A">
              <w:rPr>
                <w:rFonts w:ascii="Times New Roman" w:hAnsi="Times New Roman"/>
                <w:color w:val="231F20"/>
                <w:sz w:val="24"/>
                <w:szCs w:val="24"/>
                <w:lang w:val="ru-RU"/>
              </w:rPr>
              <w:t>с правилами</w:t>
            </w:r>
            <w:r w:rsidRPr="0081660A">
              <w:rPr>
                <w:rFonts w:ascii="Times New Roman" w:hAnsi="Times New Roman"/>
                <w:color w:val="231F20"/>
                <w:spacing w:val="16"/>
                <w:sz w:val="24"/>
                <w:szCs w:val="24"/>
                <w:lang w:val="ru-RU"/>
              </w:rPr>
              <w:t xml:space="preserve"> </w:t>
            </w:r>
            <w:r w:rsidRPr="0081660A">
              <w:rPr>
                <w:rFonts w:ascii="Times New Roman" w:hAnsi="Times New Roman"/>
                <w:color w:val="231F20"/>
                <w:sz w:val="24"/>
                <w:szCs w:val="24"/>
                <w:lang w:val="ru-RU"/>
              </w:rPr>
              <w:t>безопасности.</w:t>
            </w:r>
          </w:p>
          <w:p w:rsidR="00837B04" w:rsidRPr="00A01662" w:rsidRDefault="00837B04" w:rsidP="005F2108">
            <w:pPr>
              <w:pStyle w:val="TableParagraph"/>
              <w:spacing w:before="78"/>
              <w:ind w:left="108" w:right="194"/>
              <w:rPr>
                <w:bCs/>
                <w:color w:val="000000"/>
                <w:sz w:val="20"/>
                <w:szCs w:val="20"/>
                <w:lang w:val="ru-RU"/>
              </w:rPr>
            </w:pPr>
            <w:r w:rsidRPr="0081660A">
              <w:rPr>
                <w:rFonts w:ascii="Times New Roman" w:hAnsi="Times New Roman"/>
                <w:color w:val="231F20"/>
                <w:sz w:val="24"/>
                <w:szCs w:val="24"/>
                <w:lang w:val="ru-RU"/>
              </w:rPr>
              <w:t>Наблюдение,</w:t>
            </w:r>
            <w:r w:rsidRPr="0081660A">
              <w:rPr>
                <w:rFonts w:ascii="Times New Roman" w:hAnsi="Times New Roman"/>
                <w:color w:val="231F20"/>
                <w:spacing w:val="6"/>
                <w:sz w:val="24"/>
                <w:szCs w:val="24"/>
                <w:lang w:val="ru-RU"/>
              </w:rPr>
              <w:t xml:space="preserve"> </w:t>
            </w:r>
            <w:r w:rsidRPr="0081660A">
              <w:rPr>
                <w:rFonts w:ascii="Times New Roman" w:hAnsi="Times New Roman"/>
                <w:color w:val="231F20"/>
                <w:sz w:val="24"/>
                <w:szCs w:val="24"/>
                <w:lang w:val="ru-RU"/>
              </w:rPr>
              <w:t>фиксация</w:t>
            </w:r>
            <w:r w:rsidRPr="0081660A">
              <w:rPr>
                <w:rFonts w:ascii="Times New Roman" w:hAnsi="Times New Roman"/>
                <w:color w:val="231F20"/>
                <w:spacing w:val="6"/>
                <w:sz w:val="24"/>
                <w:szCs w:val="24"/>
                <w:lang w:val="ru-RU"/>
              </w:rPr>
              <w:t xml:space="preserve"> </w:t>
            </w:r>
            <w:r w:rsidRPr="0081660A">
              <w:rPr>
                <w:rFonts w:ascii="Times New Roman" w:hAnsi="Times New Roman"/>
                <w:color w:val="231F20"/>
                <w:sz w:val="24"/>
                <w:szCs w:val="24"/>
                <w:lang w:val="ru-RU"/>
              </w:rPr>
              <w:t>и</w:t>
            </w:r>
            <w:r w:rsidRPr="0081660A">
              <w:rPr>
                <w:rFonts w:ascii="Times New Roman" w:hAnsi="Times New Roman"/>
                <w:color w:val="231F20"/>
                <w:spacing w:val="6"/>
                <w:sz w:val="24"/>
                <w:szCs w:val="24"/>
                <w:lang w:val="ru-RU"/>
              </w:rPr>
              <w:t xml:space="preserve"> </w:t>
            </w:r>
            <w:r w:rsidRPr="0081660A">
              <w:rPr>
                <w:rFonts w:ascii="Times New Roman" w:hAnsi="Times New Roman"/>
                <w:color w:val="231F20"/>
                <w:sz w:val="24"/>
                <w:szCs w:val="24"/>
                <w:lang w:val="ru-RU"/>
              </w:rPr>
              <w:t>описание</w:t>
            </w:r>
            <w:r w:rsidRPr="0081660A">
              <w:rPr>
                <w:rFonts w:ascii="Times New Roman" w:hAnsi="Times New Roman"/>
                <w:color w:val="231F20"/>
                <w:spacing w:val="6"/>
                <w:sz w:val="24"/>
                <w:szCs w:val="24"/>
                <w:lang w:val="ru-RU"/>
              </w:rPr>
              <w:t xml:space="preserve"> </w:t>
            </w:r>
            <w:r w:rsidRPr="0081660A">
              <w:rPr>
                <w:rFonts w:ascii="Times New Roman" w:hAnsi="Times New Roman"/>
                <w:color w:val="231F20"/>
                <w:sz w:val="24"/>
                <w:szCs w:val="24"/>
                <w:lang w:val="ru-RU"/>
              </w:rPr>
              <w:t>результатов</w:t>
            </w:r>
            <w:r w:rsidRPr="0081660A">
              <w:rPr>
                <w:rFonts w:ascii="Times New Roman" w:hAnsi="Times New Roman"/>
                <w:color w:val="231F20"/>
                <w:spacing w:val="6"/>
                <w:sz w:val="24"/>
                <w:szCs w:val="24"/>
                <w:lang w:val="ru-RU"/>
              </w:rPr>
              <w:t xml:space="preserve"> </w:t>
            </w:r>
            <w:r w:rsidRPr="0081660A">
              <w:rPr>
                <w:rFonts w:ascii="Times New Roman" w:hAnsi="Times New Roman"/>
                <w:color w:val="231F20"/>
                <w:sz w:val="24"/>
                <w:szCs w:val="24"/>
                <w:lang w:val="ru-RU"/>
              </w:rPr>
              <w:t>проведенного</w:t>
            </w:r>
            <w:r w:rsidRPr="0081660A">
              <w:rPr>
                <w:rFonts w:ascii="Times New Roman" w:hAnsi="Times New Roman"/>
                <w:color w:val="231F20"/>
                <w:spacing w:val="-51"/>
                <w:sz w:val="24"/>
                <w:szCs w:val="24"/>
                <w:lang w:val="ru-RU"/>
              </w:rPr>
              <w:t xml:space="preserve"> </w:t>
            </w:r>
            <w:r w:rsidRPr="0081660A">
              <w:rPr>
                <w:rFonts w:ascii="Times New Roman" w:hAnsi="Times New Roman"/>
                <w:color w:val="231F20"/>
                <w:sz w:val="24"/>
                <w:szCs w:val="24"/>
                <w:lang w:val="ru-RU"/>
              </w:rPr>
              <w:t>эксперимента</w:t>
            </w:r>
          </w:p>
        </w:tc>
        <w:tc>
          <w:tcPr>
            <w:tcW w:w="1524" w:type="dxa"/>
            <w:tcBorders>
              <w:top w:val="single" w:sz="4" w:space="0" w:color="auto"/>
              <w:left w:val="single" w:sz="4" w:space="0" w:color="auto"/>
              <w:bottom w:val="single" w:sz="4" w:space="0" w:color="auto"/>
              <w:right w:val="single" w:sz="4" w:space="0" w:color="auto"/>
            </w:tcBorders>
          </w:tcPr>
          <w:p w:rsidR="00837B04" w:rsidRDefault="00837B04" w:rsidP="005F2108">
            <w:pPr>
              <w:jc w:val="both"/>
              <w:rPr>
                <w:bCs/>
                <w:sz w:val="20"/>
                <w:szCs w:val="20"/>
              </w:rPr>
            </w:pPr>
            <w:r w:rsidRPr="00A3359B">
              <w:rPr>
                <w:bCs/>
                <w:sz w:val="20"/>
                <w:szCs w:val="20"/>
              </w:rPr>
              <w:t xml:space="preserve">Контрольная работа, самостоятельная работа, практикум по решению задач, семинар, </w:t>
            </w:r>
            <w:r>
              <w:rPr>
                <w:bCs/>
                <w:sz w:val="20"/>
                <w:szCs w:val="20"/>
              </w:rPr>
              <w:t xml:space="preserve">практикум, </w:t>
            </w:r>
            <w:r w:rsidRPr="00A3359B">
              <w:rPr>
                <w:bCs/>
                <w:sz w:val="20"/>
                <w:szCs w:val="20"/>
              </w:rPr>
              <w:t>тестирование, зачёт</w:t>
            </w:r>
            <w:r>
              <w:rPr>
                <w:bCs/>
                <w:sz w:val="20"/>
                <w:szCs w:val="20"/>
              </w:rPr>
              <w:t>, конференция</w:t>
            </w:r>
          </w:p>
        </w:tc>
      </w:tr>
      <w:tr w:rsidR="00837B04" w:rsidRPr="002C1D80" w:rsidTr="005F2108">
        <w:trPr>
          <w:jc w:val="center"/>
        </w:trPr>
        <w:tc>
          <w:tcPr>
            <w:tcW w:w="3652" w:type="dxa"/>
            <w:tcBorders>
              <w:top w:val="single" w:sz="4" w:space="0" w:color="auto"/>
              <w:left w:val="single" w:sz="4" w:space="0" w:color="auto"/>
              <w:bottom w:val="single" w:sz="4" w:space="0" w:color="auto"/>
              <w:right w:val="single" w:sz="4" w:space="0" w:color="auto"/>
            </w:tcBorders>
          </w:tcPr>
          <w:p w:rsidR="00837B04" w:rsidRPr="007D2335"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r>
              <w:rPr>
                <w:rStyle w:val="FontStyle44"/>
                <w:szCs w:val="28"/>
              </w:rPr>
              <w:t xml:space="preserve">  </w:t>
            </w:r>
          </w:p>
          <w:p w:rsidR="00837B04" w:rsidRDefault="00837B04" w:rsidP="005F2108">
            <w:pPr>
              <w:pStyle w:val="aff9"/>
              <w:widowControl w:val="0"/>
              <w:tabs>
                <w:tab w:val="left" w:pos="284"/>
                <w:tab w:val="left" w:pos="952"/>
              </w:tabs>
              <w:ind w:right="117"/>
              <w:jc w:val="both"/>
              <w:rPr>
                <w:color w:val="231F20"/>
              </w:rPr>
            </w:pPr>
          </w:p>
          <w:p w:rsidR="00837B04" w:rsidRDefault="00837B04" w:rsidP="005F2108">
            <w:pPr>
              <w:pStyle w:val="aff9"/>
              <w:widowControl w:val="0"/>
              <w:tabs>
                <w:tab w:val="left" w:pos="284"/>
                <w:tab w:val="left" w:pos="952"/>
              </w:tabs>
              <w:ind w:right="117"/>
              <w:jc w:val="both"/>
              <w:rPr>
                <w:color w:val="231F20"/>
              </w:rPr>
            </w:pPr>
          </w:p>
          <w:p w:rsidR="00837B04" w:rsidRPr="002B221D" w:rsidRDefault="00837B04" w:rsidP="005F2108">
            <w:pPr>
              <w:pStyle w:val="aff9"/>
              <w:widowControl w:val="0"/>
              <w:tabs>
                <w:tab w:val="left" w:pos="952"/>
              </w:tabs>
              <w:ind w:left="0" w:right="121"/>
              <w:jc w:val="both"/>
              <w:rPr>
                <w:sz w:val="24"/>
                <w:szCs w:val="24"/>
              </w:rPr>
            </w:pPr>
            <w:r>
              <w:rPr>
                <w:color w:val="231F20"/>
                <w:w w:val="120"/>
                <w:sz w:val="24"/>
                <w:szCs w:val="24"/>
              </w:rPr>
              <w:t>-</w:t>
            </w:r>
            <w:r w:rsidRPr="002B221D">
              <w:rPr>
                <w:color w:val="231F20"/>
                <w:w w:val="120"/>
                <w:sz w:val="24"/>
                <w:szCs w:val="24"/>
              </w:rPr>
              <w:t>владение</w:t>
            </w:r>
            <w:r w:rsidRPr="002B221D">
              <w:rPr>
                <w:color w:val="231F20"/>
                <w:spacing w:val="-13"/>
                <w:w w:val="120"/>
                <w:sz w:val="24"/>
                <w:szCs w:val="24"/>
              </w:rPr>
              <w:t xml:space="preserve"> </w:t>
            </w:r>
            <w:r w:rsidRPr="002B221D">
              <w:rPr>
                <w:color w:val="231F20"/>
                <w:w w:val="120"/>
                <w:sz w:val="24"/>
                <w:szCs w:val="24"/>
              </w:rPr>
              <w:t>правилами</w:t>
            </w:r>
            <w:r w:rsidRPr="002B221D">
              <w:rPr>
                <w:color w:val="231F20"/>
                <w:spacing w:val="-13"/>
                <w:w w:val="120"/>
                <w:sz w:val="24"/>
                <w:szCs w:val="24"/>
              </w:rPr>
              <w:t xml:space="preserve"> </w:t>
            </w:r>
            <w:r w:rsidRPr="002B221D">
              <w:rPr>
                <w:color w:val="231F20"/>
                <w:w w:val="120"/>
                <w:sz w:val="24"/>
                <w:szCs w:val="24"/>
              </w:rPr>
              <w:t>техники</w:t>
            </w:r>
            <w:r w:rsidRPr="002B221D">
              <w:rPr>
                <w:color w:val="231F20"/>
                <w:spacing w:val="-13"/>
                <w:w w:val="120"/>
                <w:sz w:val="24"/>
                <w:szCs w:val="24"/>
              </w:rPr>
              <w:t xml:space="preserve"> </w:t>
            </w:r>
            <w:r w:rsidRPr="002B221D">
              <w:rPr>
                <w:color w:val="231F20"/>
                <w:w w:val="120"/>
                <w:sz w:val="24"/>
                <w:szCs w:val="24"/>
              </w:rPr>
              <w:t>безопасности</w:t>
            </w:r>
            <w:r w:rsidRPr="002B221D">
              <w:rPr>
                <w:color w:val="231F20"/>
                <w:spacing w:val="-13"/>
                <w:w w:val="120"/>
                <w:sz w:val="24"/>
                <w:szCs w:val="24"/>
              </w:rPr>
              <w:t xml:space="preserve"> </w:t>
            </w:r>
            <w:r w:rsidRPr="002B221D">
              <w:rPr>
                <w:color w:val="231F20"/>
                <w:w w:val="120"/>
                <w:sz w:val="24"/>
                <w:szCs w:val="24"/>
              </w:rPr>
              <w:t>при</w:t>
            </w:r>
            <w:r w:rsidRPr="002B221D">
              <w:rPr>
                <w:color w:val="231F20"/>
                <w:spacing w:val="-13"/>
                <w:w w:val="120"/>
                <w:sz w:val="24"/>
                <w:szCs w:val="24"/>
              </w:rPr>
              <w:t xml:space="preserve"> </w:t>
            </w:r>
            <w:r w:rsidRPr="002B221D">
              <w:rPr>
                <w:color w:val="231F20"/>
                <w:w w:val="120"/>
                <w:sz w:val="24"/>
                <w:szCs w:val="24"/>
              </w:rPr>
              <w:t>использовании</w:t>
            </w:r>
            <w:r w:rsidRPr="002B221D">
              <w:rPr>
                <w:color w:val="231F20"/>
                <w:spacing w:val="-13"/>
                <w:w w:val="120"/>
                <w:sz w:val="24"/>
                <w:szCs w:val="24"/>
              </w:rPr>
              <w:t xml:space="preserve"> </w:t>
            </w:r>
            <w:r w:rsidRPr="002B221D">
              <w:rPr>
                <w:color w:val="231F20"/>
                <w:w w:val="120"/>
                <w:sz w:val="24"/>
                <w:szCs w:val="24"/>
              </w:rPr>
              <w:t>химических</w:t>
            </w:r>
            <w:r w:rsidRPr="002B221D">
              <w:rPr>
                <w:color w:val="231F20"/>
                <w:w w:val="119"/>
                <w:sz w:val="24"/>
                <w:szCs w:val="24"/>
              </w:rPr>
              <w:t xml:space="preserve"> </w:t>
            </w:r>
            <w:r w:rsidRPr="002B221D">
              <w:rPr>
                <w:color w:val="231F20"/>
                <w:w w:val="120"/>
                <w:sz w:val="24"/>
                <w:szCs w:val="24"/>
              </w:rPr>
              <w:t>веществ;</w:t>
            </w:r>
          </w:p>
          <w:p w:rsidR="00837B04" w:rsidRDefault="00837B04" w:rsidP="005F2108">
            <w:pPr>
              <w:pStyle w:val="aff9"/>
              <w:widowControl w:val="0"/>
              <w:tabs>
                <w:tab w:val="left" w:pos="284"/>
                <w:tab w:val="left" w:pos="952"/>
              </w:tabs>
              <w:ind w:right="117"/>
              <w:jc w:val="both"/>
              <w:rPr>
                <w:color w:val="231F20"/>
              </w:rPr>
            </w:pPr>
          </w:p>
          <w:p w:rsidR="00837B04" w:rsidRDefault="00837B04" w:rsidP="005F2108">
            <w:pPr>
              <w:pStyle w:val="aff9"/>
              <w:widowControl w:val="0"/>
              <w:tabs>
                <w:tab w:val="left" w:pos="284"/>
                <w:tab w:val="left" w:pos="952"/>
              </w:tabs>
              <w:ind w:right="117"/>
              <w:jc w:val="both"/>
              <w:rPr>
                <w:color w:val="231F20"/>
              </w:rPr>
            </w:pPr>
          </w:p>
          <w:p w:rsidR="00837B04" w:rsidRDefault="00837B04" w:rsidP="005F2108">
            <w:pPr>
              <w:pStyle w:val="aff9"/>
              <w:widowControl w:val="0"/>
              <w:tabs>
                <w:tab w:val="left" w:pos="284"/>
                <w:tab w:val="left" w:pos="952"/>
              </w:tabs>
              <w:ind w:right="117"/>
              <w:jc w:val="both"/>
              <w:rPr>
                <w:color w:val="231F20"/>
              </w:rPr>
            </w:pPr>
          </w:p>
          <w:p w:rsidR="00837B04" w:rsidRDefault="00837B04" w:rsidP="005F2108">
            <w:pPr>
              <w:pStyle w:val="aff9"/>
              <w:widowControl w:val="0"/>
              <w:tabs>
                <w:tab w:val="left" w:pos="284"/>
                <w:tab w:val="left" w:pos="952"/>
              </w:tabs>
              <w:ind w:right="117"/>
              <w:jc w:val="both"/>
              <w:rPr>
                <w:color w:val="231F20"/>
              </w:rPr>
            </w:pPr>
          </w:p>
          <w:p w:rsidR="00837B04" w:rsidRPr="0003436F" w:rsidRDefault="00837B04" w:rsidP="005F2108">
            <w:pPr>
              <w:pStyle w:val="aff9"/>
              <w:widowControl w:val="0"/>
              <w:tabs>
                <w:tab w:val="left" w:pos="284"/>
                <w:tab w:val="left" w:pos="952"/>
              </w:tabs>
              <w:ind w:right="117"/>
              <w:jc w:val="both"/>
            </w:pPr>
          </w:p>
          <w:p w:rsidR="00837B04" w:rsidRPr="009933F9" w:rsidRDefault="00837B04" w:rsidP="005F2108">
            <w:pPr>
              <w:rPr>
                <w:b/>
              </w:rPr>
            </w:pPr>
          </w:p>
        </w:tc>
        <w:tc>
          <w:tcPr>
            <w:tcW w:w="4394" w:type="dxa"/>
            <w:vMerge w:val="restart"/>
            <w:tcBorders>
              <w:top w:val="single" w:sz="4" w:space="0" w:color="auto"/>
              <w:left w:val="single" w:sz="4" w:space="0" w:color="auto"/>
              <w:right w:val="single" w:sz="4" w:space="0" w:color="auto"/>
            </w:tcBorders>
          </w:tcPr>
          <w:p w:rsidR="00837B04" w:rsidRDefault="00837B04" w:rsidP="005F2108">
            <w:pPr>
              <w:pStyle w:val="TableParagraph"/>
              <w:spacing w:before="78"/>
              <w:ind w:left="108" w:right="243"/>
              <w:rPr>
                <w:rFonts w:ascii="Times New Roman" w:hAnsi="Times New Roman"/>
                <w:color w:val="231F20"/>
                <w:w w:val="115"/>
                <w:sz w:val="19"/>
                <w:szCs w:val="19"/>
                <w:lang w:val="ru-RU"/>
              </w:rPr>
            </w:pPr>
          </w:p>
          <w:p w:rsidR="00837B04" w:rsidRDefault="00837B04" w:rsidP="005F2108">
            <w:pPr>
              <w:pStyle w:val="TableParagraph"/>
              <w:spacing w:before="78"/>
              <w:ind w:left="108" w:right="243"/>
              <w:rPr>
                <w:rFonts w:ascii="Times New Roman" w:hAnsi="Times New Roman"/>
                <w:color w:val="231F20"/>
                <w:w w:val="115"/>
                <w:sz w:val="19"/>
                <w:szCs w:val="19"/>
                <w:lang w:val="ru-RU"/>
              </w:rPr>
            </w:pPr>
          </w:p>
          <w:p w:rsidR="00837B04" w:rsidRPr="00596E21" w:rsidRDefault="00837B04" w:rsidP="005F2108">
            <w:pPr>
              <w:pStyle w:val="TableParagraph"/>
              <w:spacing w:before="78"/>
              <w:ind w:right="243"/>
              <w:rPr>
                <w:rFonts w:ascii="Times New Roman" w:hAnsi="Times New Roman"/>
                <w:sz w:val="19"/>
                <w:szCs w:val="19"/>
                <w:lang w:val="ru-RU"/>
              </w:rPr>
            </w:pPr>
            <w:r w:rsidRPr="00596E21">
              <w:rPr>
                <w:rFonts w:ascii="Times New Roman" w:hAnsi="Times New Roman"/>
                <w:color w:val="231F20"/>
                <w:w w:val="115"/>
                <w:sz w:val="19"/>
                <w:szCs w:val="19"/>
                <w:lang w:val="ru-RU"/>
              </w:rPr>
              <w:t>Выполнение</w:t>
            </w:r>
            <w:r w:rsidRPr="00596E21">
              <w:rPr>
                <w:rFonts w:ascii="Times New Roman" w:hAnsi="Times New Roman"/>
                <w:color w:val="231F20"/>
                <w:spacing w:val="1"/>
                <w:w w:val="115"/>
                <w:sz w:val="19"/>
                <w:szCs w:val="19"/>
                <w:lang w:val="ru-RU"/>
              </w:rPr>
              <w:t xml:space="preserve"> </w:t>
            </w:r>
            <w:r w:rsidRPr="00596E21">
              <w:rPr>
                <w:rFonts w:ascii="Times New Roman" w:hAnsi="Times New Roman"/>
                <w:color w:val="231F20"/>
                <w:w w:val="115"/>
                <w:sz w:val="19"/>
                <w:szCs w:val="19"/>
                <w:lang w:val="ru-RU"/>
              </w:rPr>
              <w:t>химического</w:t>
            </w:r>
            <w:r w:rsidRPr="00596E21">
              <w:rPr>
                <w:rFonts w:ascii="Times New Roman" w:hAnsi="Times New Roman"/>
                <w:color w:val="231F20"/>
                <w:spacing w:val="1"/>
                <w:w w:val="115"/>
                <w:sz w:val="19"/>
                <w:szCs w:val="19"/>
                <w:lang w:val="ru-RU"/>
              </w:rPr>
              <w:t xml:space="preserve"> </w:t>
            </w:r>
            <w:r w:rsidRPr="00596E21">
              <w:rPr>
                <w:rFonts w:ascii="Times New Roman" w:hAnsi="Times New Roman"/>
                <w:color w:val="231F20"/>
                <w:w w:val="115"/>
                <w:sz w:val="19"/>
                <w:szCs w:val="19"/>
                <w:lang w:val="ru-RU"/>
              </w:rPr>
              <w:t>эксперимента</w:t>
            </w:r>
            <w:r w:rsidRPr="00596E21">
              <w:rPr>
                <w:rFonts w:ascii="Times New Roman" w:hAnsi="Times New Roman"/>
                <w:color w:val="231F20"/>
                <w:spacing w:val="1"/>
                <w:w w:val="115"/>
                <w:sz w:val="19"/>
                <w:szCs w:val="19"/>
                <w:lang w:val="ru-RU"/>
              </w:rPr>
              <w:t xml:space="preserve"> </w:t>
            </w:r>
            <w:r w:rsidRPr="00596E21">
              <w:rPr>
                <w:rFonts w:ascii="Times New Roman" w:hAnsi="Times New Roman"/>
                <w:color w:val="231F20"/>
                <w:w w:val="115"/>
                <w:sz w:val="19"/>
                <w:szCs w:val="19"/>
                <w:lang w:val="ru-RU"/>
              </w:rPr>
              <w:t>в</w:t>
            </w:r>
            <w:r w:rsidRPr="00596E21">
              <w:rPr>
                <w:rFonts w:ascii="Times New Roman" w:hAnsi="Times New Roman"/>
                <w:color w:val="231F20"/>
                <w:spacing w:val="1"/>
                <w:w w:val="115"/>
                <w:sz w:val="19"/>
                <w:szCs w:val="19"/>
                <w:lang w:val="ru-RU"/>
              </w:rPr>
              <w:t xml:space="preserve"> </w:t>
            </w:r>
            <w:r w:rsidRPr="00596E21">
              <w:rPr>
                <w:rFonts w:ascii="Times New Roman" w:hAnsi="Times New Roman"/>
                <w:color w:val="231F20"/>
                <w:w w:val="115"/>
                <w:sz w:val="19"/>
                <w:szCs w:val="19"/>
                <w:lang w:val="ru-RU"/>
              </w:rPr>
              <w:t>полном</w:t>
            </w:r>
            <w:r w:rsidRPr="00596E21">
              <w:rPr>
                <w:rFonts w:ascii="Times New Roman" w:hAnsi="Times New Roman"/>
                <w:color w:val="231F20"/>
                <w:spacing w:val="1"/>
                <w:w w:val="115"/>
                <w:sz w:val="19"/>
                <w:szCs w:val="19"/>
                <w:lang w:val="ru-RU"/>
              </w:rPr>
              <w:t xml:space="preserve"> </w:t>
            </w:r>
            <w:r w:rsidRPr="00596E21">
              <w:rPr>
                <w:rFonts w:ascii="Times New Roman" w:hAnsi="Times New Roman"/>
                <w:color w:val="231F20"/>
                <w:w w:val="115"/>
                <w:sz w:val="19"/>
                <w:szCs w:val="19"/>
                <w:lang w:val="ru-RU"/>
              </w:rPr>
              <w:t>соответствии</w:t>
            </w:r>
            <w:r w:rsidRPr="00596E21">
              <w:rPr>
                <w:rFonts w:ascii="Times New Roman" w:hAnsi="Times New Roman"/>
                <w:color w:val="231F20"/>
                <w:spacing w:val="-52"/>
                <w:w w:val="115"/>
                <w:sz w:val="19"/>
                <w:szCs w:val="19"/>
                <w:lang w:val="ru-RU"/>
              </w:rPr>
              <w:t xml:space="preserve"> </w:t>
            </w:r>
            <w:r w:rsidRPr="00596E21">
              <w:rPr>
                <w:rFonts w:ascii="Times New Roman" w:hAnsi="Times New Roman"/>
                <w:color w:val="231F20"/>
                <w:w w:val="115"/>
                <w:sz w:val="19"/>
                <w:szCs w:val="19"/>
                <w:lang w:val="ru-RU"/>
              </w:rPr>
              <w:t>с правилами</w:t>
            </w:r>
            <w:r w:rsidRPr="00596E21">
              <w:rPr>
                <w:rFonts w:ascii="Times New Roman" w:hAnsi="Times New Roman"/>
                <w:color w:val="231F20"/>
                <w:spacing w:val="16"/>
                <w:w w:val="115"/>
                <w:sz w:val="19"/>
                <w:szCs w:val="19"/>
                <w:lang w:val="ru-RU"/>
              </w:rPr>
              <w:t xml:space="preserve"> </w:t>
            </w:r>
            <w:r w:rsidRPr="00596E21">
              <w:rPr>
                <w:rFonts w:ascii="Times New Roman" w:hAnsi="Times New Roman"/>
                <w:color w:val="231F20"/>
                <w:w w:val="115"/>
                <w:sz w:val="19"/>
                <w:szCs w:val="19"/>
                <w:lang w:val="ru-RU"/>
              </w:rPr>
              <w:t>безопасности.</w:t>
            </w:r>
          </w:p>
          <w:p w:rsidR="00837B04" w:rsidRDefault="00837B04" w:rsidP="005F2108">
            <w:pPr>
              <w:jc w:val="both"/>
              <w:rPr>
                <w:color w:val="231F20"/>
                <w:w w:val="115"/>
                <w:sz w:val="19"/>
                <w:szCs w:val="19"/>
              </w:rPr>
            </w:pPr>
            <w:r w:rsidRPr="00596E21">
              <w:rPr>
                <w:color w:val="231F20"/>
                <w:w w:val="115"/>
                <w:sz w:val="19"/>
                <w:szCs w:val="19"/>
              </w:rPr>
              <w:t>Наблюдение,</w:t>
            </w:r>
            <w:r w:rsidRPr="00596E21">
              <w:rPr>
                <w:color w:val="231F20"/>
                <w:spacing w:val="6"/>
                <w:w w:val="115"/>
                <w:sz w:val="19"/>
                <w:szCs w:val="19"/>
              </w:rPr>
              <w:t xml:space="preserve"> </w:t>
            </w:r>
            <w:r w:rsidRPr="00596E21">
              <w:rPr>
                <w:color w:val="231F20"/>
                <w:w w:val="115"/>
                <w:sz w:val="19"/>
                <w:szCs w:val="19"/>
              </w:rPr>
              <w:t>фиксация</w:t>
            </w:r>
            <w:r w:rsidRPr="00596E21">
              <w:rPr>
                <w:color w:val="231F20"/>
                <w:spacing w:val="6"/>
                <w:w w:val="115"/>
                <w:sz w:val="19"/>
                <w:szCs w:val="19"/>
              </w:rPr>
              <w:t xml:space="preserve"> </w:t>
            </w:r>
            <w:r w:rsidRPr="00596E21">
              <w:rPr>
                <w:color w:val="231F20"/>
                <w:w w:val="115"/>
                <w:sz w:val="19"/>
                <w:szCs w:val="19"/>
              </w:rPr>
              <w:t>и</w:t>
            </w:r>
            <w:r w:rsidRPr="00596E21">
              <w:rPr>
                <w:color w:val="231F20"/>
                <w:spacing w:val="6"/>
                <w:w w:val="115"/>
                <w:sz w:val="19"/>
                <w:szCs w:val="19"/>
              </w:rPr>
              <w:t xml:space="preserve"> </w:t>
            </w:r>
            <w:r w:rsidRPr="00596E21">
              <w:rPr>
                <w:color w:val="231F20"/>
                <w:w w:val="115"/>
                <w:sz w:val="19"/>
                <w:szCs w:val="19"/>
              </w:rPr>
              <w:t>описание</w:t>
            </w:r>
            <w:r w:rsidRPr="00596E21">
              <w:rPr>
                <w:color w:val="231F20"/>
                <w:spacing w:val="6"/>
                <w:w w:val="115"/>
                <w:sz w:val="19"/>
                <w:szCs w:val="19"/>
              </w:rPr>
              <w:t xml:space="preserve"> </w:t>
            </w:r>
            <w:r w:rsidRPr="00596E21">
              <w:rPr>
                <w:color w:val="231F20"/>
                <w:w w:val="115"/>
                <w:sz w:val="19"/>
                <w:szCs w:val="19"/>
              </w:rPr>
              <w:t>результатов</w:t>
            </w:r>
            <w:r w:rsidRPr="00596E21">
              <w:rPr>
                <w:color w:val="231F20"/>
                <w:spacing w:val="6"/>
                <w:w w:val="115"/>
                <w:sz w:val="19"/>
                <w:szCs w:val="19"/>
              </w:rPr>
              <w:t xml:space="preserve"> </w:t>
            </w:r>
            <w:r w:rsidRPr="00596E21">
              <w:rPr>
                <w:color w:val="231F20"/>
                <w:w w:val="115"/>
                <w:sz w:val="19"/>
                <w:szCs w:val="19"/>
              </w:rPr>
              <w:t>проведенного</w:t>
            </w:r>
            <w:r w:rsidRPr="00596E21">
              <w:rPr>
                <w:color w:val="231F20"/>
                <w:spacing w:val="-51"/>
                <w:w w:val="115"/>
                <w:sz w:val="19"/>
                <w:szCs w:val="19"/>
              </w:rPr>
              <w:t xml:space="preserve"> </w:t>
            </w:r>
            <w:r w:rsidRPr="00596E21">
              <w:rPr>
                <w:color w:val="231F20"/>
                <w:w w:val="115"/>
                <w:sz w:val="19"/>
                <w:szCs w:val="19"/>
              </w:rPr>
              <w:t>эксперимента</w:t>
            </w:r>
          </w:p>
          <w:p w:rsidR="00837B04" w:rsidRDefault="00837B04" w:rsidP="005F2108">
            <w:pPr>
              <w:jc w:val="both"/>
              <w:rPr>
                <w:color w:val="231F20"/>
                <w:w w:val="115"/>
                <w:sz w:val="19"/>
                <w:szCs w:val="19"/>
              </w:rPr>
            </w:pPr>
          </w:p>
          <w:p w:rsidR="00837B04" w:rsidRDefault="00837B04" w:rsidP="005F2108">
            <w:pPr>
              <w:jc w:val="both"/>
              <w:rPr>
                <w:color w:val="231F20"/>
                <w:w w:val="115"/>
                <w:sz w:val="19"/>
                <w:szCs w:val="19"/>
              </w:rPr>
            </w:pPr>
          </w:p>
          <w:p w:rsidR="00837B04" w:rsidRDefault="00837B04" w:rsidP="005F2108">
            <w:pPr>
              <w:jc w:val="both"/>
              <w:rPr>
                <w:color w:val="231F20"/>
                <w:w w:val="115"/>
                <w:sz w:val="19"/>
                <w:szCs w:val="19"/>
              </w:rPr>
            </w:pPr>
          </w:p>
          <w:p w:rsidR="00837B04" w:rsidRDefault="00837B04" w:rsidP="005F2108">
            <w:pPr>
              <w:jc w:val="both"/>
              <w:rPr>
                <w:color w:val="231F20"/>
                <w:w w:val="115"/>
                <w:sz w:val="19"/>
                <w:szCs w:val="19"/>
              </w:rPr>
            </w:pPr>
          </w:p>
          <w:p w:rsidR="00837B04" w:rsidRDefault="00837B04" w:rsidP="005F2108">
            <w:pPr>
              <w:jc w:val="both"/>
              <w:rPr>
                <w:color w:val="231F20"/>
                <w:w w:val="115"/>
                <w:sz w:val="19"/>
                <w:szCs w:val="19"/>
              </w:rPr>
            </w:pPr>
          </w:p>
          <w:p w:rsidR="00837B04" w:rsidRDefault="00837B04" w:rsidP="005F2108">
            <w:pPr>
              <w:jc w:val="both"/>
              <w:rPr>
                <w:color w:val="231F20"/>
                <w:w w:val="115"/>
                <w:sz w:val="19"/>
                <w:szCs w:val="19"/>
              </w:rPr>
            </w:pPr>
          </w:p>
          <w:p w:rsidR="00837B04" w:rsidRDefault="00837B04" w:rsidP="005F2108">
            <w:pPr>
              <w:jc w:val="both"/>
              <w:rPr>
                <w:color w:val="231F20"/>
                <w:w w:val="115"/>
                <w:sz w:val="19"/>
                <w:szCs w:val="19"/>
              </w:rPr>
            </w:pPr>
          </w:p>
          <w:p w:rsidR="00837B04" w:rsidRPr="00596E21" w:rsidRDefault="00837B04" w:rsidP="005F2108">
            <w:pPr>
              <w:pStyle w:val="TableParagraph"/>
              <w:spacing w:before="79"/>
              <w:ind w:left="108" w:right="254"/>
              <w:rPr>
                <w:rFonts w:ascii="Times New Roman" w:hAnsi="Times New Roman"/>
                <w:sz w:val="19"/>
                <w:szCs w:val="19"/>
                <w:lang w:val="ru-RU"/>
              </w:rPr>
            </w:pPr>
            <w:r w:rsidRPr="00596E21">
              <w:rPr>
                <w:rFonts w:ascii="Times New Roman" w:hAnsi="Times New Roman"/>
                <w:color w:val="231F20"/>
                <w:w w:val="115"/>
                <w:sz w:val="19"/>
                <w:szCs w:val="19"/>
                <w:lang w:val="ru-RU"/>
              </w:rPr>
              <w:t>Установка</w:t>
            </w:r>
            <w:r w:rsidRPr="00596E21">
              <w:rPr>
                <w:rFonts w:ascii="Times New Roman" w:hAnsi="Times New Roman"/>
                <w:color w:val="231F20"/>
                <w:spacing w:val="9"/>
                <w:w w:val="115"/>
                <w:sz w:val="19"/>
                <w:szCs w:val="19"/>
                <w:lang w:val="ru-RU"/>
              </w:rPr>
              <w:t xml:space="preserve"> </w:t>
            </w:r>
            <w:r w:rsidRPr="00596E21">
              <w:rPr>
                <w:rFonts w:ascii="Times New Roman" w:hAnsi="Times New Roman"/>
                <w:color w:val="231F20"/>
                <w:w w:val="115"/>
                <w:sz w:val="19"/>
                <w:szCs w:val="19"/>
                <w:lang w:val="ru-RU"/>
              </w:rPr>
              <w:t>зависимости</w:t>
            </w:r>
            <w:r w:rsidRPr="00596E21">
              <w:rPr>
                <w:rFonts w:ascii="Times New Roman" w:hAnsi="Times New Roman"/>
                <w:color w:val="231F20"/>
                <w:spacing w:val="9"/>
                <w:w w:val="115"/>
                <w:sz w:val="19"/>
                <w:szCs w:val="19"/>
                <w:lang w:val="ru-RU"/>
              </w:rPr>
              <w:t xml:space="preserve"> </w:t>
            </w:r>
            <w:r w:rsidRPr="00596E21">
              <w:rPr>
                <w:rFonts w:ascii="Times New Roman" w:hAnsi="Times New Roman"/>
                <w:color w:val="231F20"/>
                <w:w w:val="115"/>
                <w:sz w:val="19"/>
                <w:szCs w:val="19"/>
                <w:lang w:val="ru-RU"/>
              </w:rPr>
              <w:t>между</w:t>
            </w:r>
            <w:r w:rsidRPr="00596E21">
              <w:rPr>
                <w:rFonts w:ascii="Times New Roman" w:hAnsi="Times New Roman"/>
                <w:color w:val="231F20"/>
                <w:spacing w:val="9"/>
                <w:w w:val="115"/>
                <w:sz w:val="19"/>
                <w:szCs w:val="19"/>
                <w:lang w:val="ru-RU"/>
              </w:rPr>
              <w:t xml:space="preserve"> </w:t>
            </w:r>
            <w:r w:rsidRPr="00596E21">
              <w:rPr>
                <w:rFonts w:ascii="Times New Roman" w:hAnsi="Times New Roman"/>
                <w:color w:val="231F20"/>
                <w:w w:val="115"/>
                <w:sz w:val="19"/>
                <w:szCs w:val="19"/>
                <w:lang w:val="ru-RU"/>
              </w:rPr>
              <w:t>качественной</w:t>
            </w:r>
            <w:r w:rsidRPr="00596E21">
              <w:rPr>
                <w:rFonts w:ascii="Times New Roman" w:hAnsi="Times New Roman"/>
                <w:color w:val="231F20"/>
                <w:spacing w:val="9"/>
                <w:w w:val="115"/>
                <w:sz w:val="19"/>
                <w:szCs w:val="19"/>
                <w:lang w:val="ru-RU"/>
              </w:rPr>
              <w:t xml:space="preserve"> </w:t>
            </w:r>
            <w:r w:rsidRPr="00596E21">
              <w:rPr>
                <w:rFonts w:ascii="Times New Roman" w:hAnsi="Times New Roman"/>
                <w:color w:val="231F20"/>
                <w:w w:val="115"/>
                <w:sz w:val="19"/>
                <w:szCs w:val="19"/>
                <w:lang w:val="ru-RU"/>
              </w:rPr>
              <w:t>и</w:t>
            </w:r>
            <w:r w:rsidRPr="00596E21">
              <w:rPr>
                <w:rFonts w:ascii="Times New Roman" w:hAnsi="Times New Roman"/>
                <w:color w:val="231F20"/>
                <w:spacing w:val="9"/>
                <w:w w:val="115"/>
                <w:sz w:val="19"/>
                <w:szCs w:val="19"/>
                <w:lang w:val="ru-RU"/>
              </w:rPr>
              <w:t xml:space="preserve"> </w:t>
            </w:r>
            <w:r w:rsidRPr="00596E21">
              <w:rPr>
                <w:rFonts w:ascii="Times New Roman" w:hAnsi="Times New Roman"/>
                <w:color w:val="231F20"/>
                <w:w w:val="115"/>
                <w:sz w:val="19"/>
                <w:szCs w:val="19"/>
                <w:lang w:val="ru-RU"/>
              </w:rPr>
              <w:t>количественной</w:t>
            </w:r>
            <w:r w:rsidRPr="00596E21">
              <w:rPr>
                <w:rFonts w:ascii="Times New Roman" w:hAnsi="Times New Roman"/>
                <w:color w:val="231F20"/>
                <w:spacing w:val="-50"/>
                <w:w w:val="115"/>
                <w:sz w:val="19"/>
                <w:szCs w:val="19"/>
                <w:lang w:val="ru-RU"/>
              </w:rPr>
              <w:t xml:space="preserve"> </w:t>
            </w:r>
            <w:r w:rsidRPr="00596E21">
              <w:rPr>
                <w:rFonts w:ascii="Times New Roman" w:hAnsi="Times New Roman"/>
                <w:color w:val="231F20"/>
                <w:w w:val="115"/>
                <w:sz w:val="19"/>
                <w:szCs w:val="19"/>
                <w:lang w:val="ru-RU"/>
              </w:rPr>
              <w:t>сторонами химических объектов и</w:t>
            </w:r>
            <w:r w:rsidRPr="00596E21">
              <w:rPr>
                <w:rFonts w:ascii="Times New Roman" w:hAnsi="Times New Roman"/>
                <w:color w:val="231F20"/>
                <w:spacing w:val="25"/>
                <w:w w:val="115"/>
                <w:sz w:val="19"/>
                <w:szCs w:val="19"/>
                <w:lang w:val="ru-RU"/>
              </w:rPr>
              <w:t xml:space="preserve"> </w:t>
            </w:r>
            <w:r w:rsidRPr="00596E21">
              <w:rPr>
                <w:rFonts w:ascii="Times New Roman" w:hAnsi="Times New Roman"/>
                <w:color w:val="231F20"/>
                <w:w w:val="115"/>
                <w:sz w:val="19"/>
                <w:szCs w:val="19"/>
                <w:lang w:val="ru-RU"/>
              </w:rPr>
              <w:t>процессов.</w:t>
            </w:r>
          </w:p>
          <w:p w:rsidR="00837B04" w:rsidRDefault="00837B04" w:rsidP="005F2108">
            <w:pPr>
              <w:jc w:val="both"/>
              <w:rPr>
                <w:color w:val="231F20"/>
                <w:w w:val="120"/>
                <w:sz w:val="19"/>
                <w:szCs w:val="19"/>
              </w:rPr>
            </w:pPr>
            <w:r w:rsidRPr="00596E21">
              <w:rPr>
                <w:color w:val="231F20"/>
                <w:w w:val="120"/>
                <w:sz w:val="19"/>
                <w:szCs w:val="19"/>
              </w:rPr>
              <w:t>Решение</w:t>
            </w:r>
            <w:r w:rsidRPr="00596E21">
              <w:rPr>
                <w:color w:val="231F20"/>
                <w:spacing w:val="-28"/>
                <w:w w:val="120"/>
                <w:sz w:val="19"/>
                <w:szCs w:val="19"/>
              </w:rPr>
              <w:t xml:space="preserve"> </w:t>
            </w:r>
            <w:r w:rsidRPr="00596E21">
              <w:rPr>
                <w:color w:val="231F20"/>
                <w:w w:val="120"/>
                <w:sz w:val="19"/>
                <w:szCs w:val="19"/>
              </w:rPr>
              <w:t>расчетных</w:t>
            </w:r>
            <w:r w:rsidRPr="00596E21">
              <w:rPr>
                <w:color w:val="231F20"/>
                <w:spacing w:val="-28"/>
                <w:w w:val="120"/>
                <w:sz w:val="19"/>
                <w:szCs w:val="19"/>
              </w:rPr>
              <w:t xml:space="preserve"> </w:t>
            </w:r>
            <w:r w:rsidRPr="00596E21">
              <w:rPr>
                <w:color w:val="231F20"/>
                <w:w w:val="120"/>
                <w:sz w:val="19"/>
                <w:szCs w:val="19"/>
              </w:rPr>
              <w:t>задач</w:t>
            </w:r>
            <w:r w:rsidRPr="00596E21">
              <w:rPr>
                <w:color w:val="231F20"/>
                <w:spacing w:val="-28"/>
                <w:w w:val="120"/>
                <w:sz w:val="19"/>
                <w:szCs w:val="19"/>
              </w:rPr>
              <w:t xml:space="preserve"> </w:t>
            </w:r>
            <w:r w:rsidRPr="00596E21">
              <w:rPr>
                <w:color w:val="231F20"/>
                <w:w w:val="120"/>
                <w:sz w:val="19"/>
                <w:szCs w:val="19"/>
              </w:rPr>
              <w:t>по</w:t>
            </w:r>
            <w:r w:rsidRPr="00596E21">
              <w:rPr>
                <w:color w:val="231F20"/>
                <w:spacing w:val="-28"/>
                <w:w w:val="120"/>
                <w:sz w:val="19"/>
                <w:szCs w:val="19"/>
              </w:rPr>
              <w:t xml:space="preserve"> </w:t>
            </w:r>
            <w:r w:rsidRPr="00596E21">
              <w:rPr>
                <w:color w:val="231F20"/>
                <w:w w:val="120"/>
                <w:sz w:val="19"/>
                <w:szCs w:val="19"/>
              </w:rPr>
              <w:t>химическим</w:t>
            </w:r>
            <w:r w:rsidRPr="00596E21">
              <w:rPr>
                <w:color w:val="231F20"/>
                <w:spacing w:val="-28"/>
                <w:w w:val="120"/>
                <w:sz w:val="19"/>
                <w:szCs w:val="19"/>
              </w:rPr>
              <w:t xml:space="preserve"> </w:t>
            </w:r>
            <w:r w:rsidRPr="00596E21">
              <w:rPr>
                <w:color w:val="231F20"/>
                <w:w w:val="120"/>
                <w:sz w:val="19"/>
                <w:szCs w:val="19"/>
              </w:rPr>
              <w:t>формулам</w:t>
            </w:r>
            <w:r w:rsidRPr="00596E21">
              <w:rPr>
                <w:color w:val="231F20"/>
                <w:spacing w:val="-28"/>
                <w:w w:val="120"/>
                <w:sz w:val="19"/>
                <w:szCs w:val="19"/>
              </w:rPr>
              <w:t xml:space="preserve"> </w:t>
            </w:r>
            <w:r w:rsidRPr="00596E21">
              <w:rPr>
                <w:color w:val="231F20"/>
                <w:w w:val="120"/>
                <w:sz w:val="19"/>
                <w:szCs w:val="19"/>
              </w:rPr>
              <w:t>и</w:t>
            </w:r>
            <w:r w:rsidRPr="00596E21">
              <w:rPr>
                <w:color w:val="231F20"/>
                <w:spacing w:val="-28"/>
                <w:w w:val="120"/>
                <w:sz w:val="19"/>
                <w:szCs w:val="19"/>
              </w:rPr>
              <w:t xml:space="preserve"> </w:t>
            </w:r>
            <w:r>
              <w:rPr>
                <w:color w:val="231F20"/>
                <w:w w:val="120"/>
                <w:sz w:val="19"/>
                <w:szCs w:val="19"/>
              </w:rPr>
              <w:t>уравне</w:t>
            </w:r>
            <w:r w:rsidRPr="00596E21">
              <w:rPr>
                <w:color w:val="231F20"/>
                <w:w w:val="120"/>
                <w:sz w:val="19"/>
                <w:szCs w:val="19"/>
              </w:rPr>
              <w:t>ниям</w:t>
            </w:r>
          </w:p>
          <w:p w:rsidR="00837B04" w:rsidRDefault="00837B04" w:rsidP="005F2108">
            <w:pPr>
              <w:jc w:val="both"/>
              <w:rPr>
                <w:color w:val="231F20"/>
                <w:w w:val="120"/>
                <w:sz w:val="19"/>
                <w:szCs w:val="19"/>
              </w:rPr>
            </w:pPr>
          </w:p>
          <w:p w:rsidR="00837B04" w:rsidRDefault="00837B04" w:rsidP="005F2108">
            <w:pPr>
              <w:jc w:val="both"/>
              <w:rPr>
                <w:color w:val="231F20"/>
                <w:w w:val="120"/>
                <w:sz w:val="19"/>
                <w:szCs w:val="19"/>
              </w:rPr>
            </w:pPr>
          </w:p>
          <w:p w:rsidR="00837B04" w:rsidRDefault="00837B04" w:rsidP="005F2108">
            <w:pPr>
              <w:jc w:val="both"/>
              <w:rPr>
                <w:color w:val="231F20"/>
                <w:w w:val="120"/>
                <w:sz w:val="19"/>
                <w:szCs w:val="19"/>
              </w:rPr>
            </w:pPr>
          </w:p>
          <w:p w:rsidR="00837B04" w:rsidRDefault="00837B04" w:rsidP="005F2108">
            <w:pPr>
              <w:jc w:val="both"/>
              <w:rPr>
                <w:color w:val="231F20"/>
                <w:w w:val="120"/>
                <w:sz w:val="19"/>
                <w:szCs w:val="19"/>
              </w:rPr>
            </w:pPr>
          </w:p>
          <w:p w:rsidR="00837B04" w:rsidRDefault="00837B04" w:rsidP="005F2108">
            <w:pPr>
              <w:jc w:val="both"/>
              <w:rPr>
                <w:color w:val="231F20"/>
                <w:w w:val="120"/>
                <w:sz w:val="19"/>
                <w:szCs w:val="19"/>
              </w:rPr>
            </w:pPr>
          </w:p>
          <w:p w:rsidR="00837B04" w:rsidRDefault="00837B04" w:rsidP="005F2108">
            <w:pPr>
              <w:jc w:val="both"/>
              <w:rPr>
                <w:color w:val="231F20"/>
                <w:w w:val="120"/>
                <w:sz w:val="19"/>
                <w:szCs w:val="19"/>
              </w:rPr>
            </w:pPr>
          </w:p>
          <w:p w:rsidR="00837B04" w:rsidRDefault="00837B04" w:rsidP="005F2108">
            <w:pPr>
              <w:jc w:val="both"/>
              <w:rPr>
                <w:color w:val="231F20"/>
                <w:w w:val="120"/>
                <w:sz w:val="19"/>
                <w:szCs w:val="19"/>
              </w:rPr>
            </w:pPr>
          </w:p>
          <w:p w:rsidR="00837B04" w:rsidRDefault="00837B04" w:rsidP="005F2108">
            <w:pPr>
              <w:jc w:val="both"/>
              <w:rPr>
                <w:color w:val="231F20"/>
                <w:w w:val="120"/>
                <w:sz w:val="19"/>
                <w:szCs w:val="19"/>
              </w:rPr>
            </w:pPr>
          </w:p>
          <w:p w:rsidR="00837B04" w:rsidRDefault="00837B04" w:rsidP="005F2108">
            <w:pPr>
              <w:jc w:val="both"/>
              <w:rPr>
                <w:color w:val="231F20"/>
                <w:w w:val="120"/>
                <w:sz w:val="19"/>
                <w:szCs w:val="19"/>
              </w:rPr>
            </w:pPr>
          </w:p>
          <w:p w:rsidR="00837B04" w:rsidRDefault="00837B04" w:rsidP="005F2108">
            <w:pPr>
              <w:jc w:val="both"/>
              <w:rPr>
                <w:color w:val="231F20"/>
                <w:w w:val="120"/>
                <w:sz w:val="19"/>
                <w:szCs w:val="19"/>
              </w:rPr>
            </w:pPr>
          </w:p>
          <w:p w:rsidR="00837B04" w:rsidRDefault="00837B04" w:rsidP="005F2108">
            <w:pPr>
              <w:jc w:val="both"/>
              <w:rPr>
                <w:color w:val="231F20"/>
                <w:w w:val="120"/>
                <w:sz w:val="19"/>
                <w:szCs w:val="19"/>
              </w:rPr>
            </w:pPr>
          </w:p>
          <w:p w:rsidR="00837B04" w:rsidRDefault="00837B04" w:rsidP="005F2108">
            <w:pPr>
              <w:jc w:val="both"/>
              <w:rPr>
                <w:color w:val="231F20"/>
                <w:w w:val="120"/>
                <w:sz w:val="19"/>
                <w:szCs w:val="19"/>
              </w:rPr>
            </w:pPr>
          </w:p>
          <w:p w:rsidR="00837B04" w:rsidRDefault="00837B04" w:rsidP="005F2108">
            <w:pPr>
              <w:jc w:val="both"/>
              <w:rPr>
                <w:color w:val="231F20"/>
                <w:w w:val="120"/>
                <w:sz w:val="19"/>
                <w:szCs w:val="19"/>
              </w:rPr>
            </w:pPr>
          </w:p>
          <w:p w:rsidR="00837B04" w:rsidRDefault="00837B04" w:rsidP="005F2108">
            <w:pPr>
              <w:jc w:val="both"/>
              <w:rPr>
                <w:color w:val="231F20"/>
                <w:w w:val="120"/>
                <w:sz w:val="19"/>
                <w:szCs w:val="19"/>
              </w:rPr>
            </w:pPr>
          </w:p>
          <w:p w:rsidR="00837B04" w:rsidRPr="00596E21" w:rsidRDefault="00837B04" w:rsidP="005F2108">
            <w:pPr>
              <w:pStyle w:val="TableParagraph"/>
              <w:spacing w:before="79"/>
              <w:ind w:left="108" w:right="228"/>
              <w:jc w:val="both"/>
              <w:rPr>
                <w:rFonts w:ascii="Times New Roman" w:hAnsi="Times New Roman"/>
                <w:sz w:val="19"/>
                <w:szCs w:val="19"/>
                <w:lang w:val="ru-RU"/>
              </w:rPr>
            </w:pPr>
            <w:r w:rsidRPr="00596E21">
              <w:rPr>
                <w:rFonts w:ascii="Times New Roman" w:hAnsi="Times New Roman"/>
                <w:color w:val="231F20"/>
                <w:w w:val="115"/>
                <w:sz w:val="19"/>
                <w:szCs w:val="19"/>
                <w:lang w:val="ru-RU"/>
              </w:rPr>
              <w:t>Проведение</w:t>
            </w:r>
            <w:r w:rsidRPr="00596E21">
              <w:rPr>
                <w:rFonts w:ascii="Times New Roman" w:hAnsi="Times New Roman"/>
                <w:color w:val="231F20"/>
                <w:spacing w:val="10"/>
                <w:w w:val="115"/>
                <w:sz w:val="19"/>
                <w:szCs w:val="19"/>
                <w:lang w:val="ru-RU"/>
              </w:rPr>
              <w:t xml:space="preserve"> </w:t>
            </w:r>
            <w:r w:rsidRPr="00596E21">
              <w:rPr>
                <w:rFonts w:ascii="Times New Roman" w:hAnsi="Times New Roman"/>
                <w:color w:val="231F20"/>
                <w:w w:val="115"/>
                <w:sz w:val="19"/>
                <w:szCs w:val="19"/>
                <w:lang w:val="ru-RU"/>
              </w:rPr>
              <w:t>самостоятельного</w:t>
            </w:r>
            <w:r w:rsidRPr="00596E21">
              <w:rPr>
                <w:rFonts w:ascii="Times New Roman" w:hAnsi="Times New Roman"/>
                <w:color w:val="231F20"/>
                <w:spacing w:val="10"/>
                <w:w w:val="115"/>
                <w:sz w:val="19"/>
                <w:szCs w:val="19"/>
                <w:lang w:val="ru-RU"/>
              </w:rPr>
              <w:t xml:space="preserve"> </w:t>
            </w:r>
            <w:r w:rsidRPr="00596E21">
              <w:rPr>
                <w:rFonts w:ascii="Times New Roman" w:hAnsi="Times New Roman"/>
                <w:color w:val="231F20"/>
                <w:w w:val="115"/>
                <w:sz w:val="19"/>
                <w:szCs w:val="19"/>
                <w:lang w:val="ru-RU"/>
              </w:rPr>
              <w:t>поиска</w:t>
            </w:r>
            <w:r w:rsidRPr="00596E21">
              <w:rPr>
                <w:rFonts w:ascii="Times New Roman" w:hAnsi="Times New Roman"/>
                <w:color w:val="231F20"/>
                <w:spacing w:val="10"/>
                <w:w w:val="115"/>
                <w:sz w:val="19"/>
                <w:szCs w:val="19"/>
                <w:lang w:val="ru-RU"/>
              </w:rPr>
              <w:t xml:space="preserve"> </w:t>
            </w:r>
            <w:r w:rsidRPr="00596E21">
              <w:rPr>
                <w:rFonts w:ascii="Times New Roman" w:hAnsi="Times New Roman"/>
                <w:color w:val="231F20"/>
                <w:w w:val="115"/>
                <w:sz w:val="19"/>
                <w:szCs w:val="19"/>
                <w:lang w:val="ru-RU"/>
              </w:rPr>
              <w:t>химической</w:t>
            </w:r>
            <w:r w:rsidRPr="00596E21">
              <w:rPr>
                <w:rFonts w:ascii="Times New Roman" w:hAnsi="Times New Roman"/>
                <w:color w:val="231F20"/>
                <w:spacing w:val="10"/>
                <w:w w:val="115"/>
                <w:sz w:val="19"/>
                <w:szCs w:val="19"/>
                <w:lang w:val="ru-RU"/>
              </w:rPr>
              <w:t xml:space="preserve"> </w:t>
            </w:r>
            <w:r w:rsidRPr="00596E21">
              <w:rPr>
                <w:rFonts w:ascii="Times New Roman" w:hAnsi="Times New Roman"/>
                <w:color w:val="231F20"/>
                <w:w w:val="115"/>
                <w:sz w:val="19"/>
                <w:szCs w:val="19"/>
                <w:lang w:val="ru-RU"/>
              </w:rPr>
              <w:t>информации</w:t>
            </w:r>
            <w:r w:rsidRPr="00596E21">
              <w:rPr>
                <w:rFonts w:ascii="Times New Roman" w:hAnsi="Times New Roman"/>
                <w:color w:val="231F20"/>
                <w:spacing w:val="-50"/>
                <w:w w:val="115"/>
                <w:sz w:val="19"/>
                <w:szCs w:val="19"/>
                <w:lang w:val="ru-RU"/>
              </w:rPr>
              <w:t xml:space="preserve"> </w:t>
            </w:r>
            <w:r w:rsidRPr="00596E21">
              <w:rPr>
                <w:rFonts w:ascii="Times New Roman" w:hAnsi="Times New Roman"/>
                <w:color w:val="231F20"/>
                <w:w w:val="115"/>
                <w:sz w:val="19"/>
                <w:szCs w:val="19"/>
                <w:lang w:val="ru-RU"/>
              </w:rPr>
              <w:t>с использованием различных источников (научно-популярных</w:t>
            </w:r>
            <w:r w:rsidRPr="00596E21">
              <w:rPr>
                <w:rFonts w:ascii="Times New Roman" w:hAnsi="Times New Roman"/>
                <w:color w:val="231F20"/>
                <w:spacing w:val="28"/>
                <w:w w:val="115"/>
                <w:sz w:val="19"/>
                <w:szCs w:val="19"/>
                <w:lang w:val="ru-RU"/>
              </w:rPr>
              <w:t xml:space="preserve"> </w:t>
            </w:r>
            <w:r w:rsidRPr="00596E21">
              <w:rPr>
                <w:rFonts w:ascii="Times New Roman" w:hAnsi="Times New Roman"/>
                <w:color w:val="231F20"/>
                <w:w w:val="115"/>
                <w:sz w:val="19"/>
                <w:szCs w:val="19"/>
                <w:lang w:val="ru-RU"/>
              </w:rPr>
              <w:t xml:space="preserve">изданий, компьютерных баз данных, ресурсов </w:t>
            </w:r>
            <w:r w:rsidRPr="00596E21">
              <w:rPr>
                <w:rFonts w:ascii="Times New Roman" w:hAnsi="Times New Roman"/>
                <w:color w:val="231F20"/>
                <w:spacing w:val="21"/>
                <w:w w:val="115"/>
                <w:sz w:val="19"/>
                <w:szCs w:val="19"/>
                <w:lang w:val="ru-RU"/>
              </w:rPr>
              <w:t xml:space="preserve"> </w:t>
            </w:r>
            <w:r w:rsidRPr="00596E21">
              <w:rPr>
                <w:rFonts w:ascii="Times New Roman" w:hAnsi="Times New Roman"/>
                <w:color w:val="231F20"/>
                <w:w w:val="115"/>
                <w:sz w:val="19"/>
                <w:szCs w:val="19"/>
                <w:lang w:val="ru-RU"/>
              </w:rPr>
              <w:t>Интернета).</w:t>
            </w:r>
          </w:p>
          <w:p w:rsidR="00837B04" w:rsidRPr="00596E21" w:rsidRDefault="00837B04" w:rsidP="005F2108">
            <w:pPr>
              <w:pStyle w:val="TableParagraph"/>
              <w:spacing w:before="1"/>
              <w:ind w:left="108"/>
              <w:jc w:val="both"/>
              <w:rPr>
                <w:rFonts w:ascii="Times New Roman" w:hAnsi="Times New Roman"/>
                <w:sz w:val="19"/>
                <w:szCs w:val="19"/>
                <w:lang w:val="ru-RU"/>
              </w:rPr>
            </w:pPr>
            <w:r w:rsidRPr="00596E21">
              <w:rPr>
                <w:rFonts w:ascii="Times New Roman" w:hAnsi="Times New Roman"/>
                <w:color w:val="231F20"/>
                <w:w w:val="115"/>
                <w:sz w:val="19"/>
                <w:szCs w:val="19"/>
                <w:lang w:val="ru-RU"/>
              </w:rPr>
              <w:t>Использование компьютерных технологий для</w:t>
            </w:r>
            <w:r w:rsidRPr="00596E21">
              <w:rPr>
                <w:rFonts w:ascii="Times New Roman" w:hAnsi="Times New Roman"/>
                <w:color w:val="231F20"/>
                <w:spacing w:val="44"/>
                <w:w w:val="115"/>
                <w:sz w:val="19"/>
                <w:szCs w:val="19"/>
                <w:lang w:val="ru-RU"/>
              </w:rPr>
              <w:t xml:space="preserve"> </w:t>
            </w:r>
            <w:r w:rsidRPr="00596E21">
              <w:rPr>
                <w:rFonts w:ascii="Times New Roman" w:hAnsi="Times New Roman"/>
                <w:color w:val="231F20"/>
                <w:w w:val="115"/>
                <w:sz w:val="19"/>
                <w:szCs w:val="19"/>
                <w:lang w:val="ru-RU"/>
              </w:rPr>
              <w:t>обработки</w:t>
            </w:r>
          </w:p>
          <w:p w:rsidR="00837B04" w:rsidRPr="002335F2" w:rsidRDefault="00837B04" w:rsidP="005F2108">
            <w:pPr>
              <w:jc w:val="both"/>
              <w:rPr>
                <w:bCs/>
              </w:rPr>
            </w:pPr>
            <w:r w:rsidRPr="00596E21">
              <w:rPr>
                <w:color w:val="231F20"/>
                <w:w w:val="120"/>
                <w:sz w:val="19"/>
                <w:szCs w:val="19"/>
              </w:rPr>
              <w:t>и</w:t>
            </w:r>
            <w:r w:rsidRPr="00596E21">
              <w:rPr>
                <w:color w:val="231F20"/>
                <w:spacing w:val="-26"/>
                <w:w w:val="120"/>
                <w:sz w:val="19"/>
                <w:szCs w:val="19"/>
              </w:rPr>
              <w:t xml:space="preserve"> </w:t>
            </w:r>
            <w:r w:rsidRPr="00596E21">
              <w:rPr>
                <w:color w:val="231F20"/>
                <w:w w:val="120"/>
                <w:sz w:val="19"/>
                <w:szCs w:val="19"/>
              </w:rPr>
              <w:t>передачи</w:t>
            </w:r>
            <w:r w:rsidRPr="00596E21">
              <w:rPr>
                <w:color w:val="231F20"/>
                <w:spacing w:val="-26"/>
                <w:w w:val="120"/>
                <w:sz w:val="19"/>
                <w:szCs w:val="19"/>
              </w:rPr>
              <w:t xml:space="preserve"> </w:t>
            </w:r>
            <w:r w:rsidRPr="00596E21">
              <w:rPr>
                <w:color w:val="231F20"/>
                <w:w w:val="120"/>
                <w:sz w:val="19"/>
                <w:szCs w:val="19"/>
              </w:rPr>
              <w:t>химической</w:t>
            </w:r>
            <w:r w:rsidRPr="00596E21">
              <w:rPr>
                <w:color w:val="231F20"/>
                <w:spacing w:val="-26"/>
                <w:w w:val="120"/>
                <w:sz w:val="19"/>
                <w:szCs w:val="19"/>
              </w:rPr>
              <w:t xml:space="preserve"> </w:t>
            </w:r>
            <w:r w:rsidRPr="00596E21">
              <w:rPr>
                <w:color w:val="231F20"/>
                <w:w w:val="120"/>
                <w:sz w:val="19"/>
                <w:szCs w:val="19"/>
              </w:rPr>
              <w:t>информации</w:t>
            </w:r>
            <w:r w:rsidRPr="00596E21">
              <w:rPr>
                <w:color w:val="231F20"/>
                <w:spacing w:val="-26"/>
                <w:w w:val="120"/>
                <w:sz w:val="19"/>
                <w:szCs w:val="19"/>
              </w:rPr>
              <w:t xml:space="preserve"> </w:t>
            </w:r>
            <w:r w:rsidRPr="00596E21">
              <w:rPr>
                <w:color w:val="231F20"/>
                <w:w w:val="120"/>
                <w:sz w:val="19"/>
                <w:szCs w:val="19"/>
              </w:rPr>
              <w:t>и</w:t>
            </w:r>
            <w:r w:rsidRPr="00596E21">
              <w:rPr>
                <w:color w:val="231F20"/>
                <w:spacing w:val="-26"/>
                <w:w w:val="120"/>
                <w:sz w:val="19"/>
                <w:szCs w:val="19"/>
              </w:rPr>
              <w:t xml:space="preserve"> </w:t>
            </w:r>
            <w:r w:rsidRPr="00596E21">
              <w:rPr>
                <w:color w:val="231F20"/>
                <w:w w:val="120"/>
                <w:sz w:val="19"/>
                <w:szCs w:val="19"/>
              </w:rPr>
              <w:t>ее</w:t>
            </w:r>
            <w:r w:rsidRPr="00596E21">
              <w:rPr>
                <w:color w:val="231F20"/>
                <w:spacing w:val="-26"/>
                <w:w w:val="120"/>
                <w:sz w:val="19"/>
                <w:szCs w:val="19"/>
              </w:rPr>
              <w:t xml:space="preserve"> </w:t>
            </w:r>
            <w:r w:rsidRPr="00596E21">
              <w:rPr>
                <w:color w:val="231F20"/>
                <w:w w:val="120"/>
                <w:sz w:val="19"/>
                <w:szCs w:val="19"/>
              </w:rPr>
              <w:t>представления</w:t>
            </w:r>
            <w:r w:rsidRPr="00596E21">
              <w:rPr>
                <w:color w:val="231F20"/>
                <w:spacing w:val="-26"/>
                <w:w w:val="120"/>
                <w:sz w:val="19"/>
                <w:szCs w:val="19"/>
              </w:rPr>
              <w:t xml:space="preserve"> </w:t>
            </w:r>
            <w:r w:rsidRPr="00596E21">
              <w:rPr>
                <w:color w:val="231F20"/>
                <w:w w:val="120"/>
                <w:sz w:val="19"/>
                <w:szCs w:val="19"/>
              </w:rPr>
              <w:t>в</w:t>
            </w:r>
            <w:r w:rsidRPr="00596E21">
              <w:rPr>
                <w:color w:val="231F20"/>
                <w:spacing w:val="-26"/>
                <w:w w:val="120"/>
                <w:sz w:val="19"/>
                <w:szCs w:val="19"/>
              </w:rPr>
              <w:t xml:space="preserve"> </w:t>
            </w:r>
            <w:r w:rsidRPr="00596E21">
              <w:rPr>
                <w:color w:val="231F20"/>
                <w:w w:val="120"/>
                <w:sz w:val="19"/>
                <w:szCs w:val="19"/>
              </w:rPr>
              <w:t>раз-</w:t>
            </w:r>
            <w:r w:rsidRPr="00596E21">
              <w:rPr>
                <w:color w:val="231F20"/>
                <w:w w:val="108"/>
                <w:sz w:val="19"/>
                <w:szCs w:val="19"/>
              </w:rPr>
              <w:t xml:space="preserve"> </w:t>
            </w:r>
            <w:r w:rsidRPr="00596E21">
              <w:rPr>
                <w:color w:val="231F20"/>
                <w:w w:val="120"/>
                <w:sz w:val="19"/>
                <w:szCs w:val="19"/>
              </w:rPr>
              <w:t>личных</w:t>
            </w:r>
            <w:r w:rsidRPr="00596E21">
              <w:rPr>
                <w:color w:val="231F20"/>
                <w:spacing w:val="-32"/>
                <w:w w:val="120"/>
                <w:sz w:val="19"/>
                <w:szCs w:val="19"/>
              </w:rPr>
              <w:t xml:space="preserve"> </w:t>
            </w:r>
            <w:r w:rsidRPr="00596E21">
              <w:rPr>
                <w:color w:val="231F20"/>
                <w:w w:val="120"/>
                <w:sz w:val="19"/>
                <w:szCs w:val="19"/>
              </w:rPr>
              <w:t>формах</w:t>
            </w:r>
          </w:p>
        </w:tc>
        <w:tc>
          <w:tcPr>
            <w:tcW w:w="1524" w:type="dxa"/>
            <w:tcBorders>
              <w:top w:val="single" w:sz="4" w:space="0" w:color="auto"/>
              <w:left w:val="single" w:sz="4" w:space="0" w:color="auto"/>
              <w:bottom w:val="single" w:sz="4" w:space="0" w:color="auto"/>
              <w:right w:val="single" w:sz="4" w:space="0" w:color="auto"/>
            </w:tcBorders>
          </w:tcPr>
          <w:p w:rsidR="00837B04" w:rsidRDefault="00837B04" w:rsidP="005F2108">
            <w:pPr>
              <w:jc w:val="both"/>
              <w:rPr>
                <w:bCs/>
              </w:rPr>
            </w:pPr>
          </w:p>
          <w:p w:rsidR="00837B04" w:rsidRDefault="00837B04" w:rsidP="005F2108">
            <w:pPr>
              <w:jc w:val="both"/>
              <w:rPr>
                <w:bCs/>
              </w:rPr>
            </w:pPr>
          </w:p>
          <w:p w:rsidR="00837B04" w:rsidRPr="009933F9" w:rsidRDefault="00837B04" w:rsidP="005F2108">
            <w:pPr>
              <w:jc w:val="both"/>
              <w:rPr>
                <w:bCs/>
              </w:rPr>
            </w:pPr>
            <w:r>
              <w:rPr>
                <w:bCs/>
              </w:rPr>
              <w:t>Решение экспериментальных задач, практикум</w:t>
            </w:r>
          </w:p>
        </w:tc>
      </w:tr>
      <w:tr w:rsidR="00837B04" w:rsidRPr="002C1D80" w:rsidTr="005F2108">
        <w:trPr>
          <w:trHeight w:val="375"/>
          <w:jc w:val="center"/>
        </w:trPr>
        <w:tc>
          <w:tcPr>
            <w:tcW w:w="3652" w:type="dxa"/>
            <w:tcBorders>
              <w:top w:val="single" w:sz="4" w:space="0" w:color="auto"/>
              <w:left w:val="single" w:sz="4" w:space="0" w:color="auto"/>
              <w:bottom w:val="single" w:sz="4" w:space="0" w:color="auto"/>
              <w:right w:val="single" w:sz="4" w:space="0" w:color="auto"/>
            </w:tcBorders>
          </w:tcPr>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Pr="002B221D" w:rsidRDefault="00837B04" w:rsidP="005F2108">
            <w:pPr>
              <w:pStyle w:val="aff9"/>
              <w:widowControl w:val="0"/>
              <w:tabs>
                <w:tab w:val="left" w:pos="952"/>
              </w:tabs>
              <w:ind w:left="0" w:right="114"/>
              <w:jc w:val="both"/>
              <w:rPr>
                <w:sz w:val="24"/>
                <w:szCs w:val="24"/>
              </w:rPr>
            </w:pPr>
            <w:r>
              <w:rPr>
                <w:color w:val="231F20"/>
                <w:w w:val="115"/>
                <w:sz w:val="24"/>
                <w:szCs w:val="24"/>
              </w:rPr>
              <w:t>-</w:t>
            </w:r>
            <w:r w:rsidRPr="002B221D">
              <w:rPr>
                <w:color w:val="231F20"/>
                <w:w w:val="115"/>
                <w:sz w:val="24"/>
                <w:szCs w:val="24"/>
              </w:rPr>
              <w:t xml:space="preserve">сформированность умения </w:t>
            </w:r>
            <w:r w:rsidRPr="002B221D">
              <w:rPr>
                <w:color w:val="231F20"/>
                <w:w w:val="115"/>
                <w:sz w:val="24"/>
                <w:szCs w:val="24"/>
              </w:rPr>
              <w:lastRenderedPageBreak/>
              <w:t>давать количественные оценки и производить</w:t>
            </w:r>
            <w:r w:rsidRPr="002B221D">
              <w:rPr>
                <w:color w:val="231F20"/>
                <w:spacing w:val="20"/>
                <w:w w:val="115"/>
                <w:sz w:val="24"/>
                <w:szCs w:val="24"/>
              </w:rPr>
              <w:t xml:space="preserve"> </w:t>
            </w:r>
            <w:r w:rsidRPr="002B221D">
              <w:rPr>
                <w:color w:val="231F20"/>
                <w:w w:val="115"/>
                <w:sz w:val="24"/>
                <w:szCs w:val="24"/>
              </w:rPr>
              <w:t>расчеты по химическим формулам и</w:t>
            </w:r>
            <w:r w:rsidRPr="002B221D">
              <w:rPr>
                <w:color w:val="231F20"/>
                <w:spacing w:val="3"/>
                <w:w w:val="115"/>
                <w:sz w:val="24"/>
                <w:szCs w:val="24"/>
              </w:rPr>
              <w:t xml:space="preserve"> </w:t>
            </w:r>
            <w:r w:rsidRPr="002B221D">
              <w:rPr>
                <w:color w:val="231F20"/>
                <w:w w:val="115"/>
                <w:sz w:val="24"/>
                <w:szCs w:val="24"/>
              </w:rPr>
              <w:t>уравнениям;</w:t>
            </w:r>
          </w:p>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Pr="00103057"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Pr="009933F9" w:rsidRDefault="00837B04" w:rsidP="005F2108">
            <w:pPr>
              <w:rPr>
                <w:bCs/>
              </w:rPr>
            </w:pPr>
          </w:p>
        </w:tc>
        <w:tc>
          <w:tcPr>
            <w:tcW w:w="4394" w:type="dxa"/>
            <w:vMerge/>
            <w:tcBorders>
              <w:left w:val="single" w:sz="4" w:space="0" w:color="auto"/>
              <w:right w:val="single" w:sz="4" w:space="0" w:color="auto"/>
            </w:tcBorders>
          </w:tcPr>
          <w:p w:rsidR="00837B04" w:rsidRPr="002335F2" w:rsidRDefault="00837B04" w:rsidP="005F2108">
            <w:pPr>
              <w:jc w:val="both"/>
              <w:rPr>
                <w:bCs/>
                <w:i/>
              </w:rPr>
            </w:pPr>
          </w:p>
        </w:tc>
        <w:tc>
          <w:tcPr>
            <w:tcW w:w="1524" w:type="dxa"/>
            <w:tcBorders>
              <w:top w:val="single" w:sz="4" w:space="0" w:color="auto"/>
              <w:left w:val="single" w:sz="4" w:space="0" w:color="auto"/>
              <w:bottom w:val="single" w:sz="4" w:space="0" w:color="auto"/>
              <w:right w:val="single" w:sz="4" w:space="0" w:color="auto"/>
            </w:tcBorders>
          </w:tcPr>
          <w:p w:rsidR="00837B04" w:rsidRDefault="00837B04" w:rsidP="005F2108">
            <w:pPr>
              <w:jc w:val="both"/>
              <w:rPr>
                <w:bCs/>
              </w:rPr>
            </w:pPr>
          </w:p>
          <w:p w:rsidR="00837B04" w:rsidRPr="009933F9" w:rsidRDefault="00837B04" w:rsidP="005F2108">
            <w:pPr>
              <w:jc w:val="both"/>
              <w:rPr>
                <w:bCs/>
              </w:rPr>
            </w:pPr>
            <w:r>
              <w:rPr>
                <w:bCs/>
              </w:rPr>
              <w:t xml:space="preserve">Контрольная </w:t>
            </w:r>
            <w:r>
              <w:rPr>
                <w:bCs/>
              </w:rPr>
              <w:lastRenderedPageBreak/>
              <w:t>работа, тестирование,  решение эксперименталных  задач, семинар, зачёт, самостоятельная работа, практическая работа</w:t>
            </w:r>
          </w:p>
        </w:tc>
      </w:tr>
      <w:tr w:rsidR="00837B04" w:rsidRPr="002C1D80" w:rsidTr="005F2108">
        <w:trPr>
          <w:trHeight w:val="375"/>
          <w:jc w:val="center"/>
        </w:trPr>
        <w:tc>
          <w:tcPr>
            <w:tcW w:w="3652" w:type="dxa"/>
            <w:tcBorders>
              <w:top w:val="single" w:sz="4" w:space="0" w:color="auto"/>
              <w:left w:val="single" w:sz="4" w:space="0" w:color="auto"/>
              <w:bottom w:val="single" w:sz="4" w:space="0" w:color="auto"/>
              <w:right w:val="single" w:sz="4" w:space="0" w:color="auto"/>
            </w:tcBorders>
          </w:tcPr>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Pr="002B221D" w:rsidRDefault="00837B04" w:rsidP="005F2108">
            <w:pPr>
              <w:pStyle w:val="aff9"/>
              <w:widowControl w:val="0"/>
              <w:tabs>
                <w:tab w:val="left" w:pos="952"/>
              </w:tabs>
              <w:ind w:left="0" w:right="128"/>
              <w:jc w:val="both"/>
              <w:rPr>
                <w:sz w:val="24"/>
                <w:szCs w:val="24"/>
              </w:rPr>
            </w:pPr>
            <w:r>
              <w:rPr>
                <w:color w:val="231F20"/>
                <w:w w:val="115"/>
                <w:sz w:val="24"/>
                <w:szCs w:val="24"/>
              </w:rPr>
              <w:t>-</w:t>
            </w:r>
            <w:r w:rsidRPr="002B221D">
              <w:rPr>
                <w:color w:val="231F20"/>
                <w:w w:val="115"/>
                <w:sz w:val="24"/>
                <w:szCs w:val="24"/>
              </w:rPr>
              <w:t>сформированность</w:t>
            </w:r>
            <w:r w:rsidRPr="002B221D">
              <w:rPr>
                <w:color w:val="231F20"/>
                <w:spacing w:val="-11"/>
                <w:w w:val="115"/>
                <w:sz w:val="24"/>
                <w:szCs w:val="24"/>
              </w:rPr>
              <w:t xml:space="preserve"> </w:t>
            </w:r>
            <w:r w:rsidRPr="002B221D">
              <w:rPr>
                <w:color w:val="231F20"/>
                <w:w w:val="115"/>
                <w:sz w:val="24"/>
                <w:szCs w:val="24"/>
              </w:rPr>
              <w:t>собственной</w:t>
            </w:r>
            <w:r w:rsidRPr="002B221D">
              <w:rPr>
                <w:color w:val="231F20"/>
                <w:spacing w:val="-11"/>
                <w:w w:val="115"/>
                <w:sz w:val="24"/>
                <w:szCs w:val="24"/>
              </w:rPr>
              <w:t xml:space="preserve"> </w:t>
            </w:r>
            <w:r w:rsidRPr="002B221D">
              <w:rPr>
                <w:color w:val="231F20"/>
                <w:w w:val="115"/>
                <w:sz w:val="24"/>
                <w:szCs w:val="24"/>
              </w:rPr>
              <w:t>позиции</w:t>
            </w:r>
            <w:r w:rsidRPr="002B221D">
              <w:rPr>
                <w:color w:val="231F20"/>
                <w:spacing w:val="-11"/>
                <w:w w:val="115"/>
                <w:sz w:val="24"/>
                <w:szCs w:val="24"/>
              </w:rPr>
              <w:t xml:space="preserve"> </w:t>
            </w:r>
            <w:r w:rsidRPr="002B221D">
              <w:rPr>
                <w:color w:val="231F20"/>
                <w:w w:val="115"/>
                <w:sz w:val="24"/>
                <w:szCs w:val="24"/>
              </w:rPr>
              <w:t>по</w:t>
            </w:r>
            <w:r w:rsidRPr="002B221D">
              <w:rPr>
                <w:color w:val="231F20"/>
                <w:spacing w:val="-11"/>
                <w:w w:val="115"/>
                <w:sz w:val="24"/>
                <w:szCs w:val="24"/>
              </w:rPr>
              <w:t xml:space="preserve"> </w:t>
            </w:r>
            <w:r w:rsidRPr="002B221D">
              <w:rPr>
                <w:color w:val="231F20"/>
                <w:w w:val="115"/>
                <w:sz w:val="24"/>
                <w:szCs w:val="24"/>
              </w:rPr>
              <w:t>отношению</w:t>
            </w:r>
            <w:r w:rsidRPr="002B221D">
              <w:rPr>
                <w:color w:val="231F20"/>
                <w:spacing w:val="-11"/>
                <w:w w:val="115"/>
                <w:sz w:val="24"/>
                <w:szCs w:val="24"/>
              </w:rPr>
              <w:t xml:space="preserve"> </w:t>
            </w:r>
            <w:r w:rsidRPr="002B221D">
              <w:rPr>
                <w:color w:val="231F20"/>
                <w:w w:val="115"/>
                <w:sz w:val="24"/>
                <w:szCs w:val="24"/>
              </w:rPr>
              <w:t>к</w:t>
            </w:r>
            <w:r w:rsidRPr="002B221D">
              <w:rPr>
                <w:color w:val="231F20"/>
                <w:spacing w:val="-11"/>
                <w:w w:val="115"/>
                <w:sz w:val="24"/>
                <w:szCs w:val="24"/>
              </w:rPr>
              <w:t xml:space="preserve"> </w:t>
            </w:r>
            <w:r w:rsidRPr="002B221D">
              <w:rPr>
                <w:color w:val="231F20"/>
                <w:w w:val="115"/>
                <w:sz w:val="24"/>
                <w:szCs w:val="24"/>
              </w:rPr>
              <w:t>химической</w:t>
            </w:r>
            <w:r w:rsidRPr="002B221D">
              <w:rPr>
                <w:color w:val="231F20"/>
                <w:spacing w:val="-11"/>
                <w:w w:val="115"/>
                <w:sz w:val="24"/>
                <w:szCs w:val="24"/>
              </w:rPr>
              <w:t xml:space="preserve"> </w:t>
            </w:r>
            <w:r w:rsidRPr="002B221D">
              <w:rPr>
                <w:color w:val="231F20"/>
                <w:w w:val="115"/>
                <w:sz w:val="24"/>
                <w:szCs w:val="24"/>
              </w:rPr>
              <w:t>информации, получаемой из разных</w:t>
            </w:r>
            <w:r w:rsidRPr="002B221D">
              <w:rPr>
                <w:color w:val="231F20"/>
                <w:spacing w:val="50"/>
                <w:w w:val="115"/>
                <w:sz w:val="24"/>
                <w:szCs w:val="24"/>
              </w:rPr>
              <w:t xml:space="preserve"> </w:t>
            </w:r>
            <w:r w:rsidRPr="002B221D">
              <w:rPr>
                <w:color w:val="231F20"/>
                <w:w w:val="115"/>
                <w:sz w:val="24"/>
                <w:szCs w:val="24"/>
              </w:rPr>
              <w:t>источников.</w:t>
            </w:r>
          </w:p>
          <w:p w:rsidR="00837B04" w:rsidRPr="00F94E57" w:rsidRDefault="00837B04" w:rsidP="005F21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837B04" w:rsidRDefault="00837B04" w:rsidP="005F2108">
            <w:pPr>
              <w:rPr>
                <w:bCs/>
              </w:rPr>
            </w:pPr>
          </w:p>
          <w:p w:rsidR="00837B04" w:rsidRDefault="00837B04" w:rsidP="005F2108">
            <w:pPr>
              <w:rPr>
                <w:bCs/>
              </w:rPr>
            </w:pPr>
          </w:p>
          <w:p w:rsidR="00837B04" w:rsidRPr="009933F9" w:rsidRDefault="00837B04" w:rsidP="005F2108">
            <w:pPr>
              <w:rPr>
                <w:bCs/>
              </w:rPr>
            </w:pPr>
          </w:p>
        </w:tc>
        <w:tc>
          <w:tcPr>
            <w:tcW w:w="4394" w:type="dxa"/>
            <w:vMerge/>
            <w:tcBorders>
              <w:left w:val="single" w:sz="4" w:space="0" w:color="auto"/>
              <w:right w:val="single" w:sz="4" w:space="0" w:color="auto"/>
            </w:tcBorders>
          </w:tcPr>
          <w:p w:rsidR="00837B04" w:rsidRPr="002335F2" w:rsidRDefault="00837B04" w:rsidP="005F2108">
            <w:pPr>
              <w:jc w:val="both"/>
              <w:rPr>
                <w:bCs/>
                <w:i/>
              </w:rPr>
            </w:pPr>
          </w:p>
        </w:tc>
        <w:tc>
          <w:tcPr>
            <w:tcW w:w="1524" w:type="dxa"/>
            <w:tcBorders>
              <w:top w:val="single" w:sz="4" w:space="0" w:color="auto"/>
              <w:left w:val="single" w:sz="4" w:space="0" w:color="auto"/>
              <w:bottom w:val="single" w:sz="4" w:space="0" w:color="auto"/>
              <w:right w:val="single" w:sz="4" w:space="0" w:color="auto"/>
            </w:tcBorders>
          </w:tcPr>
          <w:p w:rsidR="00837B04" w:rsidRDefault="00837B04" w:rsidP="005F2108">
            <w:pPr>
              <w:jc w:val="both"/>
              <w:rPr>
                <w:bCs/>
              </w:rPr>
            </w:pPr>
          </w:p>
          <w:p w:rsidR="00837B04" w:rsidRDefault="00837B04" w:rsidP="005F2108">
            <w:pPr>
              <w:jc w:val="both"/>
              <w:rPr>
                <w:bCs/>
              </w:rPr>
            </w:pPr>
          </w:p>
          <w:p w:rsidR="00837B04" w:rsidRPr="009933F9" w:rsidRDefault="00837B04" w:rsidP="005F2108">
            <w:pPr>
              <w:jc w:val="both"/>
              <w:rPr>
                <w:bCs/>
              </w:rPr>
            </w:pPr>
            <w:r>
              <w:rPr>
                <w:bCs/>
              </w:rPr>
              <w:t>Конференция, семинар, контрольная работа</w:t>
            </w:r>
          </w:p>
        </w:tc>
      </w:tr>
    </w:tbl>
    <w:p w:rsidR="00837B04" w:rsidRDefault="00837B04" w:rsidP="00837B04">
      <w:pPr>
        <w:spacing w:line="360" w:lineRule="auto"/>
        <w:jc w:val="both"/>
        <w:rPr>
          <w:sz w:val="28"/>
          <w:szCs w:val="28"/>
        </w:rPr>
      </w:pPr>
    </w:p>
    <w:p w:rsidR="00837B04" w:rsidRPr="00085DB6" w:rsidRDefault="00837B04" w:rsidP="00837B04">
      <w:pPr>
        <w:spacing w:line="360" w:lineRule="auto"/>
        <w:ind w:firstLine="709"/>
        <w:jc w:val="both"/>
        <w:rPr>
          <w:bCs/>
          <w:color w:val="000000"/>
          <w:sz w:val="28"/>
          <w:szCs w:val="28"/>
        </w:rPr>
      </w:pPr>
      <w:r>
        <w:rPr>
          <w:bCs/>
          <w:color w:val="000000"/>
          <w:sz w:val="28"/>
          <w:szCs w:val="28"/>
        </w:rPr>
        <w:t>Критерии оценки</w:t>
      </w:r>
    </w:p>
    <w:p w:rsidR="00837B04" w:rsidRDefault="00837B04" w:rsidP="00837B04">
      <w:pPr>
        <w:ind w:firstLine="708"/>
        <w:jc w:val="both"/>
        <w:rPr>
          <w:sz w:val="28"/>
          <w:szCs w:val="28"/>
        </w:rPr>
      </w:pPr>
      <w:r w:rsidRPr="0089508D">
        <w:rPr>
          <w:sz w:val="28"/>
          <w:szCs w:val="28"/>
        </w:rPr>
        <w:t xml:space="preserve">Оценка индивидуальных образовательных достижений по результатам </w:t>
      </w:r>
      <w:r w:rsidRPr="0089508D">
        <w:rPr>
          <w:spacing w:val="-3"/>
          <w:sz w:val="28"/>
          <w:szCs w:val="28"/>
        </w:rPr>
        <w:t>т</w:t>
      </w:r>
      <w:r w:rsidRPr="0089508D">
        <w:rPr>
          <w:sz w:val="28"/>
          <w:szCs w:val="28"/>
        </w:rPr>
        <w:t xml:space="preserve">екущего контроля </w:t>
      </w:r>
      <w:r>
        <w:rPr>
          <w:sz w:val="28"/>
          <w:szCs w:val="28"/>
        </w:rPr>
        <w:t xml:space="preserve">и промежуточной </w:t>
      </w:r>
      <w:r w:rsidRPr="0089508D">
        <w:rPr>
          <w:sz w:val="28"/>
          <w:szCs w:val="28"/>
        </w:rPr>
        <w:t xml:space="preserve">аттестации производится в соответствии с универсальной шкалой (таблица). </w:t>
      </w:r>
    </w:p>
    <w:p w:rsidR="00837B04" w:rsidRDefault="00837B04" w:rsidP="00837B04">
      <w:pPr>
        <w:ind w:firstLine="708"/>
        <w:jc w:val="both"/>
        <w:rPr>
          <w:sz w:val="28"/>
          <w:szCs w:val="28"/>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837B04" w:rsidRPr="0089508D" w:rsidTr="005F2108">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837B04" w:rsidRPr="0089508D" w:rsidRDefault="00837B04" w:rsidP="005F2108">
            <w:pPr>
              <w:jc w:val="center"/>
              <w:rPr>
                <w:b/>
                <w:sz w:val="28"/>
                <w:szCs w:val="28"/>
              </w:rPr>
            </w:pPr>
            <w:r w:rsidRPr="0089508D">
              <w:rPr>
                <w:b/>
                <w:sz w:val="28"/>
                <w:szCs w:val="28"/>
              </w:rPr>
              <w:t xml:space="preserve">Процент результативности </w:t>
            </w:r>
            <w:r w:rsidRPr="0089508D">
              <w:rPr>
                <w:b/>
                <w:sz w:val="28"/>
                <w:szCs w:val="28"/>
              </w:rPr>
              <w:lastRenderedPageBreak/>
              <w:t>(правильных ответов)</w:t>
            </w:r>
          </w:p>
        </w:tc>
        <w:tc>
          <w:tcPr>
            <w:tcW w:w="5291" w:type="dxa"/>
            <w:gridSpan w:val="2"/>
            <w:tcBorders>
              <w:top w:val="single" w:sz="8" w:space="0" w:color="auto"/>
              <w:left w:val="single" w:sz="6" w:space="0" w:color="auto"/>
              <w:bottom w:val="single" w:sz="6" w:space="0" w:color="auto"/>
            </w:tcBorders>
            <w:vAlign w:val="center"/>
          </w:tcPr>
          <w:p w:rsidR="00837B04" w:rsidRPr="0089508D" w:rsidRDefault="00837B04" w:rsidP="005F2108">
            <w:pPr>
              <w:jc w:val="center"/>
              <w:rPr>
                <w:b/>
                <w:sz w:val="28"/>
                <w:szCs w:val="28"/>
              </w:rPr>
            </w:pPr>
            <w:r w:rsidRPr="0089508D">
              <w:rPr>
                <w:b/>
                <w:sz w:val="28"/>
                <w:szCs w:val="28"/>
              </w:rPr>
              <w:lastRenderedPageBreak/>
              <w:t>Качественная оценка индивидуальных образовательных достижений</w:t>
            </w:r>
          </w:p>
        </w:tc>
      </w:tr>
      <w:tr w:rsidR="00837B04" w:rsidRPr="0089508D" w:rsidTr="005F2108">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837B04" w:rsidRPr="0089508D" w:rsidRDefault="00837B04" w:rsidP="005F2108">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837B04" w:rsidRPr="0089508D" w:rsidRDefault="00837B04" w:rsidP="005F2108">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837B04" w:rsidRPr="0089508D" w:rsidRDefault="00837B04" w:rsidP="005F2108">
            <w:pPr>
              <w:jc w:val="center"/>
              <w:rPr>
                <w:b/>
                <w:sz w:val="28"/>
                <w:szCs w:val="28"/>
              </w:rPr>
            </w:pPr>
            <w:r w:rsidRPr="0089508D">
              <w:rPr>
                <w:b/>
                <w:sz w:val="28"/>
                <w:szCs w:val="28"/>
              </w:rPr>
              <w:t>вербальный аналог</w:t>
            </w:r>
          </w:p>
        </w:tc>
      </w:tr>
      <w:tr w:rsidR="00837B04" w:rsidRPr="0089508D" w:rsidTr="005F2108">
        <w:trPr>
          <w:trHeight w:val="20"/>
          <w:jc w:val="center"/>
        </w:trPr>
        <w:tc>
          <w:tcPr>
            <w:tcW w:w="2700" w:type="dxa"/>
            <w:tcBorders>
              <w:top w:val="single" w:sz="8" w:space="0" w:color="auto"/>
            </w:tcBorders>
            <w:shd w:val="clear" w:color="auto" w:fill="auto"/>
            <w:noWrap/>
            <w:vAlign w:val="center"/>
          </w:tcPr>
          <w:p w:rsidR="00837B04" w:rsidRPr="0089508D" w:rsidRDefault="00837B04" w:rsidP="005F2108">
            <w:pPr>
              <w:jc w:val="center"/>
              <w:rPr>
                <w:sz w:val="28"/>
                <w:szCs w:val="28"/>
              </w:rPr>
            </w:pPr>
            <w:r w:rsidRPr="0089508D">
              <w:rPr>
                <w:sz w:val="28"/>
                <w:szCs w:val="28"/>
              </w:rPr>
              <w:lastRenderedPageBreak/>
              <w:t>90 ÷ 100</w:t>
            </w:r>
          </w:p>
        </w:tc>
        <w:tc>
          <w:tcPr>
            <w:tcW w:w="2318" w:type="dxa"/>
            <w:tcBorders>
              <w:top w:val="single" w:sz="8" w:space="0" w:color="auto"/>
            </w:tcBorders>
            <w:vAlign w:val="center"/>
          </w:tcPr>
          <w:p w:rsidR="00837B04" w:rsidRPr="0089508D" w:rsidRDefault="00837B04" w:rsidP="005F2108">
            <w:pPr>
              <w:jc w:val="center"/>
              <w:rPr>
                <w:sz w:val="28"/>
                <w:szCs w:val="28"/>
              </w:rPr>
            </w:pPr>
            <w:r w:rsidRPr="0089508D">
              <w:rPr>
                <w:sz w:val="28"/>
                <w:szCs w:val="28"/>
              </w:rPr>
              <w:t>5</w:t>
            </w:r>
          </w:p>
        </w:tc>
        <w:tc>
          <w:tcPr>
            <w:tcW w:w="2973" w:type="dxa"/>
            <w:tcBorders>
              <w:top w:val="single" w:sz="8" w:space="0" w:color="auto"/>
            </w:tcBorders>
          </w:tcPr>
          <w:p w:rsidR="00837B04" w:rsidRPr="0089508D" w:rsidRDefault="00837B04" w:rsidP="005F2108">
            <w:pPr>
              <w:jc w:val="center"/>
              <w:rPr>
                <w:sz w:val="28"/>
                <w:szCs w:val="28"/>
              </w:rPr>
            </w:pPr>
            <w:r w:rsidRPr="0089508D">
              <w:rPr>
                <w:sz w:val="28"/>
                <w:szCs w:val="28"/>
              </w:rPr>
              <w:t>отлично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80</w:t>
            </w:r>
            <w:r w:rsidRPr="0089508D">
              <w:rPr>
                <w:sz w:val="28"/>
                <w:szCs w:val="28"/>
              </w:rPr>
              <w:t xml:space="preserve"> ÷ 89</w:t>
            </w:r>
          </w:p>
        </w:tc>
        <w:tc>
          <w:tcPr>
            <w:tcW w:w="2318" w:type="dxa"/>
            <w:vAlign w:val="center"/>
          </w:tcPr>
          <w:p w:rsidR="00837B04" w:rsidRPr="0089508D" w:rsidRDefault="00837B04" w:rsidP="005F2108">
            <w:pPr>
              <w:jc w:val="center"/>
              <w:rPr>
                <w:sz w:val="28"/>
                <w:szCs w:val="28"/>
              </w:rPr>
            </w:pPr>
            <w:r w:rsidRPr="0089508D">
              <w:rPr>
                <w:sz w:val="28"/>
                <w:szCs w:val="28"/>
              </w:rPr>
              <w:t>4</w:t>
            </w:r>
          </w:p>
        </w:tc>
        <w:tc>
          <w:tcPr>
            <w:tcW w:w="2973" w:type="dxa"/>
          </w:tcPr>
          <w:p w:rsidR="00837B04" w:rsidRPr="0089508D" w:rsidRDefault="00837B04" w:rsidP="005F2108">
            <w:pPr>
              <w:jc w:val="center"/>
              <w:rPr>
                <w:sz w:val="28"/>
                <w:szCs w:val="28"/>
              </w:rPr>
            </w:pPr>
            <w:r w:rsidRPr="0089508D">
              <w:rPr>
                <w:sz w:val="28"/>
                <w:szCs w:val="28"/>
              </w:rPr>
              <w:t>хорошо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837B04" w:rsidRPr="0089508D" w:rsidRDefault="00837B04" w:rsidP="005F2108">
            <w:pPr>
              <w:jc w:val="center"/>
              <w:rPr>
                <w:sz w:val="28"/>
                <w:szCs w:val="28"/>
              </w:rPr>
            </w:pPr>
            <w:r w:rsidRPr="0089508D">
              <w:rPr>
                <w:sz w:val="28"/>
                <w:szCs w:val="28"/>
              </w:rPr>
              <w:t>3</w:t>
            </w:r>
          </w:p>
        </w:tc>
        <w:tc>
          <w:tcPr>
            <w:tcW w:w="2973" w:type="dxa"/>
          </w:tcPr>
          <w:p w:rsidR="00837B04" w:rsidRPr="0089508D" w:rsidRDefault="00837B04" w:rsidP="005F2108">
            <w:pPr>
              <w:jc w:val="center"/>
              <w:rPr>
                <w:sz w:val="28"/>
                <w:szCs w:val="28"/>
              </w:rPr>
            </w:pPr>
            <w:r w:rsidRPr="0089508D">
              <w:rPr>
                <w:sz w:val="28"/>
                <w:szCs w:val="28"/>
              </w:rPr>
              <w:t>удовлетворительно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sidRPr="0089508D">
              <w:rPr>
                <w:sz w:val="28"/>
                <w:szCs w:val="28"/>
              </w:rPr>
              <w:t xml:space="preserve">менее </w:t>
            </w:r>
            <w:r>
              <w:rPr>
                <w:sz w:val="28"/>
                <w:szCs w:val="28"/>
              </w:rPr>
              <w:t>70</w:t>
            </w:r>
          </w:p>
        </w:tc>
        <w:tc>
          <w:tcPr>
            <w:tcW w:w="2318" w:type="dxa"/>
            <w:vAlign w:val="center"/>
          </w:tcPr>
          <w:p w:rsidR="00837B04" w:rsidRPr="0089508D" w:rsidRDefault="00837B04" w:rsidP="005F2108">
            <w:pPr>
              <w:jc w:val="center"/>
              <w:rPr>
                <w:sz w:val="28"/>
                <w:szCs w:val="28"/>
              </w:rPr>
            </w:pPr>
            <w:r w:rsidRPr="0089508D">
              <w:rPr>
                <w:sz w:val="28"/>
                <w:szCs w:val="28"/>
              </w:rPr>
              <w:t>2</w:t>
            </w:r>
          </w:p>
        </w:tc>
        <w:tc>
          <w:tcPr>
            <w:tcW w:w="2973" w:type="dxa"/>
          </w:tcPr>
          <w:p w:rsidR="00837B04" w:rsidRPr="0089508D" w:rsidRDefault="00837B04" w:rsidP="005F2108">
            <w:pPr>
              <w:jc w:val="center"/>
              <w:rPr>
                <w:sz w:val="28"/>
                <w:szCs w:val="28"/>
              </w:rPr>
            </w:pPr>
            <w:r w:rsidRPr="0089508D">
              <w:rPr>
                <w:sz w:val="28"/>
                <w:szCs w:val="28"/>
              </w:rPr>
              <w:t>не удовлетворительно</w:t>
            </w:r>
          </w:p>
        </w:tc>
      </w:tr>
    </w:tbl>
    <w:p w:rsidR="00837B04" w:rsidRPr="003D7984" w:rsidRDefault="00837B04" w:rsidP="00837B04">
      <w:pPr>
        <w:pStyle w:val="aff9"/>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rPr>
          <w:b/>
          <w:caps/>
          <w:sz w:val="24"/>
          <w:szCs w:val="24"/>
        </w:rPr>
      </w:pPr>
    </w:p>
    <w:p w:rsidR="00837B04" w:rsidRDefault="00837B04" w:rsidP="00837B04">
      <w:pPr>
        <w:rPr>
          <w:sz w:val="28"/>
          <w:szCs w:val="28"/>
        </w:rPr>
      </w:pPr>
      <w:r>
        <w:rPr>
          <w:sz w:val="28"/>
          <w:szCs w:val="28"/>
        </w:rPr>
        <w:t>На этапе промежуточной аттестации по медиане качественных оценок индивидуальных образовательных достижений экзаменационной комиссией определяется интегральная оценка уровня подготовки по учебной дисциплин</w:t>
      </w:r>
    </w:p>
    <w:p w:rsidR="00837B04" w:rsidRPr="00831468" w:rsidRDefault="00837B04" w:rsidP="00837B04">
      <w:pPr>
        <w:rPr>
          <w:b/>
          <w:sz w:val="28"/>
          <w:szCs w:val="28"/>
        </w:rPr>
      </w:pPr>
    </w:p>
    <w:p w:rsidR="00837B04" w:rsidRDefault="00837B04" w:rsidP="00837B04">
      <w:pPr>
        <w:shd w:val="clear" w:color="auto" w:fill="FFFFFF"/>
        <w:rPr>
          <w:rFonts w:ascii="yandex-sans" w:eastAsia="Times New Roman" w:hAnsi="yandex-sans"/>
          <w:b/>
          <w:color w:val="000000"/>
          <w:sz w:val="25"/>
          <w:szCs w:val="25"/>
        </w:rPr>
      </w:pPr>
    </w:p>
    <w:p w:rsidR="00837B04" w:rsidRDefault="00837B04" w:rsidP="00837B04">
      <w:pPr>
        <w:shd w:val="clear" w:color="auto" w:fill="FFFFFF"/>
        <w:rPr>
          <w:rFonts w:ascii="yandex-sans" w:eastAsia="Times New Roman" w:hAnsi="yandex-sans"/>
          <w:b/>
          <w:color w:val="000000"/>
          <w:sz w:val="25"/>
          <w:szCs w:val="25"/>
        </w:rPr>
      </w:pPr>
    </w:p>
    <w:p w:rsidR="00837B04" w:rsidRDefault="00837B04" w:rsidP="00837B04">
      <w:pPr>
        <w:shd w:val="clear" w:color="auto" w:fill="FFFFFF"/>
        <w:rPr>
          <w:rFonts w:ascii="yandex-sans" w:eastAsia="Times New Roman" w:hAnsi="yandex-sans"/>
          <w:b/>
          <w:color w:val="000000"/>
          <w:sz w:val="25"/>
          <w:szCs w:val="25"/>
        </w:rPr>
      </w:pPr>
    </w:p>
    <w:p w:rsidR="00837B04" w:rsidRDefault="00837B04" w:rsidP="00837B04">
      <w:pPr>
        <w:shd w:val="clear" w:color="auto" w:fill="FFFFFF"/>
        <w:rPr>
          <w:rFonts w:ascii="yandex-sans" w:eastAsia="Times New Roman" w:hAnsi="yandex-sans"/>
          <w:b/>
          <w:color w:val="000000"/>
          <w:sz w:val="25"/>
          <w:szCs w:val="25"/>
        </w:rPr>
      </w:pPr>
    </w:p>
    <w:p w:rsidR="00837B04" w:rsidRDefault="00837B04" w:rsidP="00837B04">
      <w:pPr>
        <w:shd w:val="clear" w:color="auto" w:fill="FFFFFF"/>
        <w:rPr>
          <w:rFonts w:ascii="yandex-sans" w:eastAsia="Times New Roman" w:hAnsi="yandex-sans"/>
          <w:b/>
          <w:color w:val="000000"/>
          <w:sz w:val="25"/>
          <w:szCs w:val="25"/>
        </w:rPr>
      </w:pPr>
    </w:p>
    <w:p w:rsidR="00837B04" w:rsidRDefault="00837B04" w:rsidP="00837B04">
      <w:pPr>
        <w:shd w:val="clear" w:color="auto" w:fill="FFFFFF"/>
        <w:rPr>
          <w:rFonts w:ascii="yandex-sans" w:eastAsia="Times New Roman" w:hAnsi="yandex-sans"/>
          <w:b/>
          <w:color w:val="000000"/>
          <w:sz w:val="25"/>
          <w:szCs w:val="25"/>
        </w:rPr>
      </w:pPr>
    </w:p>
    <w:p w:rsidR="00837B04" w:rsidRDefault="00837B04" w:rsidP="00837B04">
      <w:pPr>
        <w:shd w:val="clear" w:color="auto" w:fill="FFFFFF"/>
        <w:rPr>
          <w:rFonts w:ascii="yandex-sans" w:eastAsia="Times New Roman" w:hAnsi="yandex-sans"/>
          <w:b/>
          <w:color w:val="000000"/>
          <w:sz w:val="25"/>
          <w:szCs w:val="25"/>
        </w:rPr>
      </w:pPr>
    </w:p>
    <w:p w:rsidR="00837B04" w:rsidRPr="00DD2778" w:rsidRDefault="00837B04" w:rsidP="00837B04">
      <w:pPr>
        <w:shd w:val="clear" w:color="auto" w:fill="FFFFFF"/>
        <w:rPr>
          <w:rFonts w:ascii="yandex-sans" w:eastAsia="Times New Roman" w:hAnsi="yandex-sans"/>
          <w:b/>
          <w:color w:val="000000"/>
          <w:sz w:val="25"/>
          <w:szCs w:val="25"/>
        </w:rPr>
      </w:pPr>
      <w:r w:rsidRPr="00DD2778">
        <w:rPr>
          <w:rFonts w:ascii="yandex-sans" w:eastAsia="Times New Roman" w:hAnsi="yandex-sans"/>
          <w:b/>
          <w:color w:val="000000"/>
          <w:sz w:val="25"/>
          <w:szCs w:val="25"/>
        </w:rPr>
        <w:t>МАТЕРИАЛЫ ДЛЯ ПРОВЕДЕНИЯ</w:t>
      </w:r>
      <w:r w:rsidRPr="00831468">
        <w:rPr>
          <w:rFonts w:ascii="yandex-sans" w:eastAsia="Times New Roman" w:hAnsi="yandex-sans"/>
          <w:b/>
          <w:color w:val="000000"/>
          <w:sz w:val="25"/>
          <w:szCs w:val="25"/>
        </w:rPr>
        <w:t xml:space="preserve"> </w:t>
      </w:r>
      <w:r w:rsidRPr="00DD2778">
        <w:rPr>
          <w:rFonts w:ascii="yandex-sans" w:eastAsia="Times New Roman" w:hAnsi="yandex-sans"/>
          <w:b/>
          <w:color w:val="000000"/>
          <w:sz w:val="25"/>
          <w:szCs w:val="25"/>
        </w:rPr>
        <w:t>ДИФФЕРЕНЦИРОВАННОГО ЗАЧЕТА</w:t>
      </w:r>
    </w:p>
    <w:p w:rsidR="00837B04" w:rsidRPr="00DD2778" w:rsidRDefault="00837B04" w:rsidP="00837B04">
      <w:pPr>
        <w:shd w:val="clear" w:color="auto" w:fill="FFFFFF"/>
        <w:rPr>
          <w:rFonts w:ascii="yandex-sans" w:eastAsia="Times New Roman" w:hAnsi="yandex-sans"/>
          <w:b/>
          <w:color w:val="000000"/>
          <w:sz w:val="25"/>
          <w:szCs w:val="25"/>
        </w:rPr>
      </w:pPr>
      <w:r w:rsidRPr="00DD2778">
        <w:rPr>
          <w:rFonts w:ascii="yandex-sans" w:eastAsia="Times New Roman" w:hAnsi="yandex-sans"/>
          <w:b/>
          <w:color w:val="000000"/>
          <w:sz w:val="25"/>
          <w:szCs w:val="25"/>
        </w:rPr>
        <w:t>ГАПОУ РК «ПЕТРОЗАВОДСКИЙ ТЕХНИКУМ ГОРОДСКОГО</w:t>
      </w:r>
      <w:r w:rsidRPr="00831468">
        <w:rPr>
          <w:rFonts w:ascii="yandex-sans" w:eastAsia="Times New Roman" w:hAnsi="yandex-sans"/>
          <w:b/>
          <w:color w:val="000000"/>
          <w:sz w:val="25"/>
          <w:szCs w:val="25"/>
        </w:rPr>
        <w:t xml:space="preserve"> </w:t>
      </w:r>
      <w:r w:rsidRPr="00DD2778">
        <w:rPr>
          <w:rFonts w:ascii="yandex-sans" w:eastAsia="Times New Roman" w:hAnsi="yandex-sans"/>
          <w:b/>
          <w:color w:val="000000"/>
          <w:sz w:val="25"/>
          <w:szCs w:val="25"/>
        </w:rPr>
        <w:t>ХОЗЯЙСТВА»</w:t>
      </w: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i/>
          <w:color w:val="000000"/>
          <w:sz w:val="28"/>
          <w:szCs w:val="28"/>
        </w:rPr>
      </w:pPr>
      <w:r>
        <w:rPr>
          <w:rFonts w:ascii="Helvetica" w:hAnsi="Helvetica" w:cs="Helvetica"/>
          <w:color w:val="1A1A1A"/>
          <w:sz w:val="25"/>
          <w:szCs w:val="25"/>
          <w:shd w:val="clear" w:color="auto" w:fill="FFFFFF"/>
        </w:rPr>
        <w:t>Специальность 08.02 14.</w:t>
      </w:r>
      <w:r w:rsidRPr="00E436F0">
        <w:rPr>
          <w:rFonts w:ascii="Helvetica" w:hAnsi="Helvetica" w:cs="Helvetica"/>
          <w:color w:val="1A1A1A"/>
          <w:sz w:val="25"/>
          <w:szCs w:val="25"/>
          <w:shd w:val="clear" w:color="auto" w:fill="FFFFFF"/>
        </w:rPr>
        <w:t xml:space="preserve"> </w:t>
      </w:r>
      <w:r>
        <w:rPr>
          <w:rFonts w:ascii="Helvetica" w:hAnsi="Helvetica" w:cs="Helvetica"/>
          <w:color w:val="1A1A1A"/>
          <w:sz w:val="25"/>
          <w:szCs w:val="25"/>
          <w:shd w:val="clear" w:color="auto" w:fill="FFFFFF"/>
        </w:rPr>
        <w:t>Эксплуатация</w:t>
      </w:r>
      <w:r w:rsidRPr="004F77C2">
        <w:rPr>
          <w:rFonts w:ascii="Helvetica" w:hAnsi="Helvetica" w:cs="Helvetica"/>
          <w:color w:val="1A1A1A"/>
          <w:sz w:val="25"/>
          <w:szCs w:val="25"/>
          <w:shd w:val="clear" w:color="auto" w:fill="FFFFFF"/>
        </w:rPr>
        <w:t xml:space="preserve"> </w:t>
      </w:r>
      <w:r>
        <w:rPr>
          <w:rFonts w:ascii="Helvetica" w:hAnsi="Helvetica" w:cs="Helvetica"/>
          <w:color w:val="1A1A1A"/>
          <w:sz w:val="25"/>
          <w:szCs w:val="25"/>
          <w:shd w:val="clear" w:color="auto" w:fill="FFFFFF"/>
        </w:rPr>
        <w:t>и обслуживание  многоквартирного дома</w:t>
      </w: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Pr="00743C51" w:rsidRDefault="00837B04" w:rsidP="00837B04">
      <w:pPr>
        <w:jc w:val="center"/>
        <w:rPr>
          <w:b/>
          <w:sz w:val="28"/>
          <w:szCs w:val="28"/>
        </w:rPr>
      </w:pPr>
      <w:r>
        <w:rPr>
          <w:b/>
          <w:sz w:val="28"/>
          <w:szCs w:val="28"/>
        </w:rPr>
        <w:t>Материалы</w:t>
      </w:r>
      <w:r w:rsidRPr="00743C51">
        <w:rPr>
          <w:b/>
          <w:sz w:val="28"/>
          <w:szCs w:val="28"/>
        </w:rPr>
        <w:t xml:space="preserve"> для промежуточной аттестации</w:t>
      </w:r>
    </w:p>
    <w:p w:rsidR="00837B04" w:rsidRPr="00743C51" w:rsidRDefault="00837B04" w:rsidP="00837B04">
      <w:pPr>
        <w:rPr>
          <w:sz w:val="28"/>
          <w:szCs w:val="28"/>
        </w:rPr>
      </w:pPr>
    </w:p>
    <w:p w:rsidR="00837B04" w:rsidRPr="00DC1C2E" w:rsidRDefault="00837B04" w:rsidP="00837B04">
      <w:pPr>
        <w:jc w:val="center"/>
        <w:rPr>
          <w:sz w:val="28"/>
          <w:szCs w:val="28"/>
        </w:rPr>
      </w:pPr>
      <w:r>
        <w:rPr>
          <w:sz w:val="28"/>
          <w:szCs w:val="28"/>
        </w:rPr>
        <w:t>Г</w:t>
      </w:r>
      <w:r w:rsidRPr="00DC1C2E">
        <w:rPr>
          <w:sz w:val="28"/>
          <w:szCs w:val="28"/>
        </w:rPr>
        <w:t>осударственное автономное профессиональное образовательное учреждение</w:t>
      </w:r>
      <w:r>
        <w:rPr>
          <w:sz w:val="28"/>
          <w:szCs w:val="28"/>
        </w:rPr>
        <w:t xml:space="preserve"> </w:t>
      </w:r>
      <w:r w:rsidRPr="00DC1C2E">
        <w:rPr>
          <w:sz w:val="28"/>
          <w:szCs w:val="28"/>
        </w:rPr>
        <w:t>Республики Карелия</w:t>
      </w:r>
    </w:p>
    <w:p w:rsidR="00837B04" w:rsidRPr="00743C51" w:rsidRDefault="00837B04" w:rsidP="00837B04">
      <w:pPr>
        <w:pStyle w:val="ab"/>
        <w:rPr>
          <w:spacing w:val="-8"/>
          <w:szCs w:val="28"/>
          <w:highlight w:val="yellow"/>
        </w:rPr>
      </w:pPr>
      <w:r>
        <w:rPr>
          <w:spacing w:val="-8"/>
          <w:szCs w:val="28"/>
        </w:rPr>
        <w:lastRenderedPageBreak/>
        <w:t xml:space="preserve">                             </w:t>
      </w:r>
      <w:r w:rsidRPr="00DC1C2E">
        <w:rPr>
          <w:spacing w:val="-8"/>
          <w:szCs w:val="28"/>
        </w:rPr>
        <w:t xml:space="preserve"> «Петрозаводский техникум городского хозяйства» </w:t>
      </w:r>
    </w:p>
    <w:p w:rsidR="00837B04" w:rsidRPr="00743C51" w:rsidRDefault="00837B04" w:rsidP="00837B04">
      <w:pPr>
        <w:pStyle w:val="4"/>
        <w:ind w:left="708"/>
        <w:rPr>
          <w:b w:val="0"/>
          <w:highlight w:val="yellow"/>
        </w:rPr>
      </w:pPr>
    </w:p>
    <w:p w:rsidR="00837B04" w:rsidRDefault="00837B04" w:rsidP="00837B04">
      <w:pPr>
        <w:ind w:left="100"/>
        <w:jc w:val="center"/>
        <w:rPr>
          <w:sz w:val="28"/>
          <w:szCs w:val="28"/>
        </w:rPr>
      </w:pPr>
    </w:p>
    <w:p w:rsidR="00837B04" w:rsidRPr="00107C8E" w:rsidRDefault="00837B04" w:rsidP="00837B04">
      <w:pPr>
        <w:ind w:left="100"/>
        <w:rPr>
          <w:sz w:val="28"/>
          <w:szCs w:val="28"/>
        </w:rPr>
      </w:pPr>
    </w:p>
    <w:p w:rsidR="00837B04" w:rsidRPr="00107C8E" w:rsidRDefault="00837B04" w:rsidP="00837B04">
      <w:pPr>
        <w:ind w:left="100"/>
        <w:jc w:val="center"/>
        <w:rPr>
          <w:sz w:val="28"/>
          <w:szCs w:val="28"/>
          <w:vertAlign w:val="superscript"/>
        </w:rPr>
      </w:pPr>
      <w:r w:rsidRPr="00107C8E">
        <w:rPr>
          <w:sz w:val="28"/>
          <w:szCs w:val="28"/>
          <w:vertAlign w:val="superscript"/>
        </w:rPr>
        <w:t xml:space="preserve">                      </w:t>
      </w:r>
      <w:r>
        <w:rPr>
          <w:sz w:val="28"/>
          <w:szCs w:val="28"/>
          <w:vertAlign w:val="superscript"/>
        </w:rPr>
        <w:t xml:space="preserve"> </w:t>
      </w:r>
    </w:p>
    <w:p w:rsidR="00837B04" w:rsidRPr="00AE26AC" w:rsidRDefault="00837B04" w:rsidP="00837B04">
      <w:pPr>
        <w:ind w:left="100"/>
        <w:rPr>
          <w:sz w:val="28"/>
          <w:szCs w:val="28"/>
        </w:rPr>
      </w:pPr>
      <w:r>
        <w:rPr>
          <w:sz w:val="28"/>
          <w:szCs w:val="28"/>
          <w:vertAlign w:val="superscript"/>
        </w:rPr>
        <w:t xml:space="preserve">                      </w:t>
      </w:r>
      <w:r w:rsidRPr="00AE26AC">
        <w:rPr>
          <w:sz w:val="28"/>
          <w:szCs w:val="28"/>
        </w:rPr>
        <w:t>Вид контроля  - промежуточная аттестация</w:t>
      </w:r>
    </w:p>
    <w:p w:rsidR="00837B04" w:rsidRPr="00AE26AC" w:rsidRDefault="00837B04" w:rsidP="00837B04">
      <w:pPr>
        <w:ind w:left="100"/>
        <w:jc w:val="center"/>
        <w:rPr>
          <w:sz w:val="28"/>
          <w:szCs w:val="28"/>
        </w:rPr>
      </w:pPr>
    </w:p>
    <w:p w:rsidR="00837B04" w:rsidRPr="00AE26AC" w:rsidRDefault="00837B04" w:rsidP="00837B04">
      <w:pPr>
        <w:ind w:left="100"/>
        <w:rPr>
          <w:sz w:val="28"/>
          <w:szCs w:val="28"/>
        </w:rPr>
      </w:pPr>
      <w:r w:rsidRPr="00AE26AC">
        <w:rPr>
          <w:sz w:val="28"/>
          <w:szCs w:val="28"/>
        </w:rPr>
        <w:t xml:space="preserve">               Время промежуточного контроля </w:t>
      </w:r>
      <w:r>
        <w:rPr>
          <w:sz w:val="28"/>
          <w:szCs w:val="28"/>
        </w:rPr>
        <w:t xml:space="preserve">  1час 30мин</w:t>
      </w:r>
    </w:p>
    <w:p w:rsidR="00837B04" w:rsidRPr="00107C8E" w:rsidRDefault="00837B04" w:rsidP="00837B04">
      <w:pPr>
        <w:ind w:left="100"/>
        <w:rPr>
          <w:sz w:val="28"/>
          <w:szCs w:val="28"/>
          <w:vertAlign w:val="superscript"/>
        </w:rPr>
      </w:pPr>
    </w:p>
    <w:p w:rsidR="00837B04" w:rsidRDefault="00837B04" w:rsidP="00837B04">
      <w:pPr>
        <w:tabs>
          <w:tab w:val="left" w:pos="2295"/>
        </w:tabs>
        <w:ind w:firstLine="720"/>
        <w:jc w:val="both"/>
        <w:rPr>
          <w:b/>
          <w:sz w:val="28"/>
          <w:szCs w:val="28"/>
        </w:rPr>
      </w:pPr>
      <w:r w:rsidRPr="00107C8E">
        <w:rPr>
          <w:b/>
          <w:sz w:val="28"/>
          <w:szCs w:val="28"/>
        </w:rPr>
        <w:t xml:space="preserve"> </w:t>
      </w:r>
    </w:p>
    <w:p w:rsidR="00837B04" w:rsidRPr="00107C8E" w:rsidRDefault="00837B04" w:rsidP="00837B04">
      <w:pPr>
        <w:tabs>
          <w:tab w:val="left" w:pos="2295"/>
        </w:tabs>
        <w:ind w:firstLine="720"/>
        <w:jc w:val="both"/>
        <w:rPr>
          <w:sz w:val="28"/>
          <w:szCs w:val="28"/>
        </w:rPr>
      </w:pPr>
      <w:r w:rsidRPr="00107C8E">
        <w:rPr>
          <w:sz w:val="28"/>
          <w:szCs w:val="28"/>
        </w:rPr>
        <w:t>Критерии оценки:</w:t>
      </w:r>
    </w:p>
    <w:p w:rsidR="00837B04" w:rsidRDefault="00837B04" w:rsidP="00837B04">
      <w:pPr>
        <w:ind w:firstLine="709"/>
        <w:rPr>
          <w:i/>
          <w:sz w:val="28"/>
          <w:szCs w:val="28"/>
        </w:rPr>
      </w:pPr>
      <w:r>
        <w:rPr>
          <w:i/>
          <w:sz w:val="28"/>
          <w:szCs w:val="28"/>
        </w:rPr>
        <w:t xml:space="preserve"> «5» - в работе полно изложен материал по данной теме.</w:t>
      </w:r>
    </w:p>
    <w:p w:rsidR="00837B04" w:rsidRDefault="00837B04" w:rsidP="00837B04">
      <w:pPr>
        <w:ind w:firstLine="709"/>
        <w:rPr>
          <w:i/>
          <w:sz w:val="28"/>
          <w:szCs w:val="28"/>
        </w:rPr>
      </w:pPr>
      <w:r>
        <w:rPr>
          <w:i/>
          <w:sz w:val="28"/>
          <w:szCs w:val="28"/>
        </w:rPr>
        <w:t>«4» - работа содержит весь необходимый материал по теме, но допущены 1-2 неточности.</w:t>
      </w:r>
    </w:p>
    <w:p w:rsidR="00837B04" w:rsidRPr="008C554B" w:rsidRDefault="00837B04" w:rsidP="00837B04">
      <w:pPr>
        <w:ind w:firstLine="709"/>
        <w:rPr>
          <w:i/>
          <w:sz w:val="28"/>
          <w:szCs w:val="28"/>
        </w:rPr>
      </w:pPr>
      <w:r>
        <w:rPr>
          <w:i/>
          <w:sz w:val="28"/>
          <w:szCs w:val="28"/>
        </w:rPr>
        <w:t>«3» - в работе отражены основные моменты, но допущено более 2 неточностей.</w:t>
      </w:r>
    </w:p>
    <w:p w:rsidR="00837B04" w:rsidRPr="00107C8E" w:rsidRDefault="00837B04" w:rsidP="00837B04">
      <w:pPr>
        <w:pStyle w:val="4"/>
        <w:jc w:val="both"/>
        <w:rPr>
          <w:b w:val="0"/>
        </w:rPr>
      </w:pPr>
    </w:p>
    <w:p w:rsidR="00837B04" w:rsidRPr="00107C8E" w:rsidRDefault="00837B04" w:rsidP="00837B04">
      <w:pPr>
        <w:rPr>
          <w:sz w:val="28"/>
          <w:szCs w:val="28"/>
        </w:rPr>
      </w:pPr>
    </w:p>
    <w:p w:rsidR="00837B04" w:rsidRPr="00DD2778" w:rsidRDefault="00837B04" w:rsidP="00837B04">
      <w:pPr>
        <w:shd w:val="clear" w:color="auto" w:fill="FFFFFF"/>
        <w:rPr>
          <w:rFonts w:ascii="yandex-sans" w:eastAsia="Times New Roman" w:hAnsi="yandex-sans"/>
          <w:color w:val="000000"/>
          <w:sz w:val="25"/>
          <w:szCs w:val="25"/>
        </w:rPr>
      </w:pPr>
      <w:r>
        <w:t xml:space="preserve">                                                                                                                                          </w:t>
      </w:r>
      <w:r w:rsidRPr="00DD2778">
        <w:rPr>
          <w:rFonts w:ascii="yandex-sans" w:eastAsia="Times New Roman" w:hAnsi="yandex-sans"/>
          <w:color w:val="000000"/>
          <w:sz w:val="25"/>
          <w:szCs w:val="25"/>
        </w:rPr>
        <w:t>Преподаватель _</w:t>
      </w:r>
      <w:r>
        <w:rPr>
          <w:rFonts w:ascii="yandex-sans" w:eastAsia="Times New Roman" w:hAnsi="yandex-sans"/>
          <w:color w:val="000000"/>
          <w:sz w:val="25"/>
          <w:szCs w:val="25"/>
        </w:rPr>
        <w:t>Карпекина Н.Б.</w:t>
      </w:r>
    </w:p>
    <w:p w:rsidR="00837B04" w:rsidRPr="00AE26AC" w:rsidRDefault="00837B04" w:rsidP="00837B04">
      <w:pPr>
        <w:ind w:left="100"/>
      </w:pPr>
    </w:p>
    <w:p w:rsidR="00837B04" w:rsidRPr="00107C8E" w:rsidRDefault="00837B04" w:rsidP="00837B04">
      <w:pPr>
        <w:ind w:left="100"/>
        <w:jc w:val="both"/>
        <w:rPr>
          <w:sz w:val="28"/>
          <w:szCs w:val="28"/>
        </w:rPr>
      </w:pP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Pr="00743C51" w:rsidRDefault="00837B04" w:rsidP="00837B04">
      <w:pPr>
        <w:pStyle w:val="aff2"/>
        <w:rPr>
          <w:b/>
          <w:szCs w:val="28"/>
          <w:highlight w:val="yellow"/>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lastRenderedPageBreak/>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1</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ММП 2, УД01, С01, МДР 2</w:t>
            </w:r>
            <w:r w:rsidRPr="00903140">
              <w:t xml:space="preserve">     </w:t>
            </w:r>
            <w:r>
              <w:t xml:space="preserve">    </w:t>
            </w:r>
            <w:r w:rsidRPr="00903140">
              <w:t xml:space="preserve">    </w:t>
            </w:r>
            <w:r>
              <w:t xml:space="preserve">                                </w:t>
            </w:r>
            <w:r w:rsidRPr="00903140">
              <w:t xml:space="preserve">Семестр </w:t>
            </w:r>
            <w:r>
              <w:t xml:space="preserve">    1                    2</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Pr="00107C8E" w:rsidRDefault="00837B04" w:rsidP="00837B04">
      <w:pPr>
        <w:pStyle w:val="3"/>
        <w:rPr>
          <w:rFonts w:ascii="Times New Roman" w:hAnsi="Times New Roman"/>
          <w:sz w:val="28"/>
          <w:szCs w:val="28"/>
        </w:rPr>
      </w:pPr>
      <w:r w:rsidRPr="00107C8E">
        <w:rPr>
          <w:rFonts w:ascii="Times New Roman" w:hAnsi="Times New Roman"/>
          <w:sz w:val="28"/>
          <w:szCs w:val="28"/>
        </w:rPr>
        <w:lastRenderedPageBreak/>
        <w:tab/>
      </w:r>
    </w:p>
    <w:p w:rsidR="00837B04" w:rsidRPr="00F44095" w:rsidRDefault="00837B04" w:rsidP="00960A72">
      <w:pPr>
        <w:numPr>
          <w:ilvl w:val="0"/>
          <w:numId w:val="562"/>
        </w:numPr>
        <w:spacing w:after="0" w:line="240" w:lineRule="auto"/>
        <w:rPr>
          <w:sz w:val="28"/>
          <w:szCs w:val="28"/>
        </w:rPr>
      </w:pPr>
      <w:r w:rsidRPr="00F44095">
        <w:rPr>
          <w:sz w:val="28"/>
          <w:szCs w:val="28"/>
        </w:rPr>
        <w:t>Периодический закон и периодическая система химических элементов Д.И. Менделеева на основе представлений о строении атома.</w:t>
      </w:r>
    </w:p>
    <w:p w:rsidR="00837B04" w:rsidRPr="00F44095" w:rsidRDefault="00837B04" w:rsidP="00960A72">
      <w:pPr>
        <w:pStyle w:val="aff9"/>
        <w:numPr>
          <w:ilvl w:val="0"/>
          <w:numId w:val="562"/>
        </w:numPr>
        <w:spacing w:after="200" w:line="276" w:lineRule="auto"/>
        <w:contextualSpacing/>
        <w:rPr>
          <w:sz w:val="28"/>
          <w:szCs w:val="28"/>
        </w:rPr>
      </w:pPr>
      <w:r w:rsidRPr="00F44095">
        <w:rPr>
          <w:sz w:val="28"/>
          <w:szCs w:val="28"/>
        </w:rPr>
        <w:t>Алканы, общая формула и строение. Свойства и применение алканов в профессиональной деятельности.</w:t>
      </w:r>
    </w:p>
    <w:p w:rsidR="00837B04" w:rsidRPr="00F44095" w:rsidRDefault="00837B04" w:rsidP="00960A72">
      <w:pPr>
        <w:pStyle w:val="a3"/>
        <w:numPr>
          <w:ilvl w:val="0"/>
          <w:numId w:val="562"/>
        </w:numPr>
        <w:rPr>
          <w:rFonts w:ascii="Palatino Linotype" w:hAnsi="Palatino Linotype"/>
          <w:color w:val="000000"/>
          <w:sz w:val="28"/>
          <w:szCs w:val="28"/>
          <w:shd w:val="clear" w:color="auto" w:fill="FFFFFF"/>
        </w:rPr>
      </w:pPr>
      <w:r w:rsidRPr="00F44095">
        <w:rPr>
          <w:rFonts w:ascii="Palatino Linotype" w:hAnsi="Palatino Linotype"/>
          <w:color w:val="000000"/>
          <w:sz w:val="28"/>
          <w:szCs w:val="28"/>
          <w:shd w:val="clear" w:color="auto" w:fill="FFFFFF"/>
        </w:rPr>
        <w:t xml:space="preserve">Составьте молекулярное уравнение, соответствующее сокращенному ионному:       </w:t>
      </w:r>
    </w:p>
    <w:p w:rsidR="00837B04" w:rsidRPr="00F44095" w:rsidRDefault="00837B04" w:rsidP="00837B04">
      <w:pPr>
        <w:pStyle w:val="a3"/>
        <w:ind w:left="945"/>
        <w:rPr>
          <w:rFonts w:ascii="Palatino Linotype" w:hAnsi="Palatino Linotype"/>
          <w:color w:val="000000"/>
          <w:sz w:val="28"/>
          <w:szCs w:val="28"/>
          <w:shd w:val="clear" w:color="auto" w:fill="FFFFFF"/>
        </w:rPr>
      </w:pPr>
      <w:r w:rsidRPr="00F44095">
        <w:rPr>
          <w:rFonts w:ascii="Palatino Linotype" w:hAnsi="Palatino Linotype"/>
          <w:color w:val="000000"/>
          <w:sz w:val="28"/>
          <w:szCs w:val="28"/>
          <w:shd w:val="clear" w:color="auto" w:fill="FFFFFF"/>
        </w:rPr>
        <w:t xml:space="preserve"> Zn</w:t>
      </w:r>
      <w:r w:rsidRPr="00F44095">
        <w:rPr>
          <w:rFonts w:ascii="Palatino Linotype" w:hAnsi="Palatino Linotype"/>
          <w:color w:val="000000"/>
          <w:sz w:val="28"/>
          <w:szCs w:val="28"/>
          <w:shd w:val="clear" w:color="auto" w:fill="FFFFFF"/>
          <w:vertAlign w:val="superscript"/>
        </w:rPr>
        <w:t>2+</w:t>
      </w:r>
      <w:r w:rsidRPr="00F44095">
        <w:rPr>
          <w:rFonts w:ascii="Palatino Linotype" w:hAnsi="Palatino Linotype"/>
          <w:color w:val="000000"/>
          <w:sz w:val="28"/>
          <w:szCs w:val="28"/>
          <w:shd w:val="clear" w:color="auto" w:fill="FFFFFF"/>
        </w:rPr>
        <w:t xml:space="preserve"> + 2OH- = Zn(OH)</w:t>
      </w:r>
      <w:r w:rsidRPr="00F44095">
        <w:rPr>
          <w:rFonts w:ascii="Palatino Linotype" w:hAnsi="Palatino Linotype"/>
          <w:color w:val="000000"/>
          <w:sz w:val="28"/>
          <w:szCs w:val="28"/>
          <w:shd w:val="clear" w:color="auto" w:fill="FFFFFF"/>
          <w:vertAlign w:val="subscript"/>
        </w:rPr>
        <w:t>2</w:t>
      </w:r>
      <w:r w:rsidRPr="00F44095">
        <w:rPr>
          <w:rFonts w:ascii="Palatino Linotype" w:hAnsi="Palatino Linotype"/>
          <w:color w:val="000000"/>
          <w:sz w:val="28"/>
          <w:szCs w:val="28"/>
          <w:shd w:val="clear" w:color="auto" w:fill="FFFFFF"/>
        </w:rPr>
        <w:t>.</w:t>
      </w:r>
    </w:p>
    <w:p w:rsidR="00837B04" w:rsidRPr="00107C8E" w:rsidRDefault="00837B04" w:rsidP="00837B04">
      <w:pPr>
        <w:ind w:left="720"/>
        <w:rPr>
          <w:sz w:val="28"/>
          <w:szCs w:val="28"/>
        </w:rPr>
      </w:pPr>
    </w:p>
    <w:p w:rsidR="00837B04" w:rsidRPr="00107C8E" w:rsidRDefault="00837B04" w:rsidP="00837B04">
      <w:pPr>
        <w:ind w:left="720"/>
        <w:rPr>
          <w:sz w:val="28"/>
          <w:szCs w:val="28"/>
        </w:rPr>
      </w:pPr>
    </w:p>
    <w:p w:rsidR="00837B04" w:rsidRPr="0004595C" w:rsidRDefault="00837B04" w:rsidP="00837B04">
      <w:pPr>
        <w:ind w:firstLine="720"/>
        <w:jc w:val="both"/>
      </w:pPr>
    </w:p>
    <w:p w:rsidR="00837B04" w:rsidRPr="00107C8E" w:rsidRDefault="00837B04" w:rsidP="00837B04">
      <w:pPr>
        <w:tabs>
          <w:tab w:val="left" w:pos="2295"/>
        </w:tabs>
        <w:ind w:firstLine="720"/>
        <w:jc w:val="both"/>
        <w:rPr>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2</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Pr="00107C8E" w:rsidRDefault="00837B04" w:rsidP="00837B04">
      <w:pPr>
        <w:pStyle w:val="3"/>
        <w:rPr>
          <w:rFonts w:ascii="Times New Roman" w:hAnsi="Times New Roman"/>
          <w:sz w:val="28"/>
          <w:szCs w:val="28"/>
        </w:rPr>
      </w:pPr>
      <w:r w:rsidRPr="00107C8E">
        <w:rPr>
          <w:rFonts w:ascii="Times New Roman" w:hAnsi="Times New Roman"/>
          <w:sz w:val="28"/>
          <w:szCs w:val="28"/>
        </w:rPr>
        <w:tab/>
      </w:r>
    </w:p>
    <w:p w:rsidR="00837B04" w:rsidRPr="00D10810" w:rsidRDefault="00837B04" w:rsidP="00960A72">
      <w:pPr>
        <w:pStyle w:val="aff9"/>
        <w:numPr>
          <w:ilvl w:val="0"/>
          <w:numId w:val="548"/>
        </w:numPr>
        <w:spacing w:after="200" w:line="276" w:lineRule="auto"/>
        <w:contextualSpacing/>
        <w:rPr>
          <w:sz w:val="28"/>
          <w:szCs w:val="28"/>
        </w:rPr>
      </w:pPr>
      <w:r w:rsidRPr="00D10810">
        <w:rPr>
          <w:sz w:val="28"/>
          <w:szCs w:val="28"/>
        </w:rPr>
        <w:t>Строение атома и закономерности    в изменение свойств химических элементов на примере: а) элементов одного периода; б) элементов одной А- подгруппы</w:t>
      </w:r>
    </w:p>
    <w:p w:rsidR="00837B04" w:rsidRPr="00D10810" w:rsidRDefault="00837B04" w:rsidP="00960A72">
      <w:pPr>
        <w:pStyle w:val="aff9"/>
        <w:numPr>
          <w:ilvl w:val="0"/>
          <w:numId w:val="548"/>
        </w:numPr>
        <w:spacing w:after="200" w:line="276" w:lineRule="auto"/>
        <w:contextualSpacing/>
        <w:rPr>
          <w:sz w:val="28"/>
          <w:szCs w:val="28"/>
        </w:rPr>
      </w:pPr>
      <w:r w:rsidRPr="00D10810">
        <w:rPr>
          <w:sz w:val="28"/>
          <w:szCs w:val="28"/>
        </w:rPr>
        <w:t>Алкены, общая формула и химическое строение. Свойства и применение алкенов в профессиональной деятельности</w:t>
      </w:r>
    </w:p>
    <w:p w:rsidR="00837B04" w:rsidRPr="00D10810" w:rsidRDefault="00837B04" w:rsidP="00837B04">
      <w:pPr>
        <w:ind w:left="360"/>
        <w:rPr>
          <w:sz w:val="28"/>
          <w:szCs w:val="28"/>
        </w:rPr>
      </w:pPr>
    </w:p>
    <w:p w:rsidR="00837B04" w:rsidRPr="00D10810" w:rsidRDefault="00837B04" w:rsidP="00960A72">
      <w:pPr>
        <w:numPr>
          <w:ilvl w:val="0"/>
          <w:numId w:val="548"/>
        </w:numPr>
        <w:spacing w:after="0" w:line="240" w:lineRule="auto"/>
        <w:rPr>
          <w:sz w:val="28"/>
          <w:szCs w:val="28"/>
        </w:rPr>
      </w:pPr>
      <w:r w:rsidRPr="00D10810">
        <w:rPr>
          <w:sz w:val="28"/>
          <w:szCs w:val="28"/>
        </w:rPr>
        <w:lastRenderedPageBreak/>
        <w:t>Вычислите объём  воды и массу сульфата меди (</w:t>
      </w:r>
      <w:r w:rsidRPr="00D10810">
        <w:rPr>
          <w:sz w:val="28"/>
          <w:szCs w:val="28"/>
          <w:lang w:val="en-US"/>
        </w:rPr>
        <w:t>II</w:t>
      </w:r>
      <w:r w:rsidRPr="00D10810">
        <w:rPr>
          <w:sz w:val="28"/>
          <w:szCs w:val="28"/>
        </w:rPr>
        <w:t xml:space="preserve">), необходимые для приготовления </w:t>
      </w:r>
      <w:smartTag w:uri="urn:schemas-microsoft-com:office:smarttags" w:element="metricconverter">
        <w:smartTagPr>
          <w:attr w:name="ProductID" w:val="100 г"/>
        </w:smartTagPr>
        <w:r w:rsidRPr="00D10810">
          <w:rPr>
            <w:sz w:val="28"/>
            <w:szCs w:val="28"/>
          </w:rPr>
          <w:t>100 г</w:t>
        </w:r>
      </w:smartTag>
      <w:r w:rsidRPr="00D10810">
        <w:rPr>
          <w:sz w:val="28"/>
          <w:szCs w:val="28"/>
        </w:rPr>
        <w:t xml:space="preserve"> раствора с массовой долей растворённого вещества 10%, окрашивающего древесину под красное дерево.</w:t>
      </w:r>
    </w:p>
    <w:p w:rsidR="00837B04" w:rsidRPr="0018517F" w:rsidRDefault="00837B04" w:rsidP="00837B04">
      <w:pPr>
        <w:ind w:left="720"/>
        <w:rPr>
          <w:sz w:val="28"/>
          <w:szCs w:val="28"/>
        </w:rPr>
      </w:pPr>
    </w:p>
    <w:p w:rsidR="00837B04" w:rsidRPr="00107C8E" w:rsidRDefault="00837B04" w:rsidP="00837B04">
      <w:pPr>
        <w:ind w:left="720"/>
        <w:rPr>
          <w:sz w:val="28"/>
          <w:szCs w:val="28"/>
        </w:rPr>
      </w:pPr>
    </w:p>
    <w:p w:rsidR="00837B04" w:rsidRPr="00107C8E" w:rsidRDefault="00837B04" w:rsidP="00837B04">
      <w:pPr>
        <w:tabs>
          <w:tab w:val="left" w:pos="2295"/>
        </w:tabs>
        <w:ind w:firstLine="720"/>
        <w:jc w:val="both"/>
        <w:rPr>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3</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Pr="00107C8E" w:rsidRDefault="00837B04" w:rsidP="00837B04">
      <w:pPr>
        <w:pStyle w:val="3"/>
        <w:rPr>
          <w:rFonts w:ascii="Times New Roman" w:hAnsi="Times New Roman"/>
          <w:sz w:val="28"/>
          <w:szCs w:val="28"/>
        </w:rPr>
      </w:pPr>
      <w:r w:rsidRPr="00107C8E">
        <w:rPr>
          <w:rFonts w:ascii="Times New Roman" w:hAnsi="Times New Roman"/>
          <w:sz w:val="28"/>
          <w:szCs w:val="28"/>
        </w:rPr>
        <w:tab/>
      </w:r>
    </w:p>
    <w:p w:rsidR="00837B04" w:rsidRPr="00AA7EB9" w:rsidRDefault="00837B04" w:rsidP="00960A72">
      <w:pPr>
        <w:pStyle w:val="aff9"/>
        <w:numPr>
          <w:ilvl w:val="0"/>
          <w:numId w:val="563"/>
        </w:numPr>
        <w:spacing w:after="200" w:line="276" w:lineRule="auto"/>
        <w:contextualSpacing/>
        <w:rPr>
          <w:sz w:val="28"/>
          <w:szCs w:val="28"/>
        </w:rPr>
      </w:pPr>
      <w:r w:rsidRPr="00AA7EB9">
        <w:rPr>
          <w:sz w:val="28"/>
          <w:szCs w:val="28"/>
        </w:rPr>
        <w:t>Виды химической связи: ионная, ковалентная (полярная, неполярная), металлическая, водородная.</w:t>
      </w:r>
    </w:p>
    <w:p w:rsidR="00837B04" w:rsidRPr="00AA7EB9" w:rsidRDefault="00837B04" w:rsidP="00960A72">
      <w:pPr>
        <w:pStyle w:val="aff9"/>
        <w:numPr>
          <w:ilvl w:val="0"/>
          <w:numId w:val="563"/>
        </w:numPr>
        <w:spacing w:after="200" w:line="276" w:lineRule="auto"/>
        <w:contextualSpacing/>
        <w:rPr>
          <w:sz w:val="28"/>
          <w:szCs w:val="28"/>
        </w:rPr>
      </w:pPr>
      <w:r w:rsidRPr="00AA7EB9">
        <w:rPr>
          <w:sz w:val="28"/>
          <w:szCs w:val="28"/>
        </w:rPr>
        <w:t>Алкадиены, их химическое строение, свойства, практическое применение.</w:t>
      </w:r>
    </w:p>
    <w:p w:rsidR="00837B04" w:rsidRDefault="00837B04" w:rsidP="00960A72">
      <w:pPr>
        <w:pStyle w:val="aff9"/>
        <w:numPr>
          <w:ilvl w:val="0"/>
          <w:numId w:val="563"/>
        </w:numPr>
        <w:spacing w:after="200" w:line="276" w:lineRule="auto"/>
        <w:contextualSpacing/>
      </w:pPr>
      <w:r w:rsidRPr="00EE6EC2">
        <w:rPr>
          <w:sz w:val="28"/>
          <w:szCs w:val="28"/>
        </w:rPr>
        <w:t>Вычислите объем сероводорода (н.у.), который получится при обработке 0,88 г сульфида железа (II) избытком соляной кислоты.</w:t>
      </w:r>
    </w:p>
    <w:p w:rsidR="00837B04" w:rsidRPr="00107C8E" w:rsidRDefault="00837B04" w:rsidP="00837B04">
      <w:pPr>
        <w:ind w:left="720"/>
        <w:rPr>
          <w:sz w:val="28"/>
          <w:szCs w:val="28"/>
        </w:rPr>
      </w:pPr>
    </w:p>
    <w:p w:rsidR="00837B04" w:rsidRPr="00107C8E" w:rsidRDefault="00837B04" w:rsidP="00837B04">
      <w:pPr>
        <w:ind w:left="720"/>
        <w:rPr>
          <w:sz w:val="28"/>
          <w:szCs w:val="28"/>
        </w:rPr>
      </w:pPr>
    </w:p>
    <w:p w:rsidR="00837B04" w:rsidRPr="00107C8E" w:rsidRDefault="00837B04" w:rsidP="00837B04">
      <w:pPr>
        <w:ind w:left="720"/>
        <w:rPr>
          <w:sz w:val="28"/>
          <w:szCs w:val="28"/>
        </w:rPr>
      </w:pPr>
    </w:p>
    <w:p w:rsidR="00837B04" w:rsidRPr="0004595C" w:rsidRDefault="00837B04" w:rsidP="00837B04">
      <w:pPr>
        <w:ind w:firstLine="720"/>
        <w:jc w:val="both"/>
      </w:pPr>
    </w:p>
    <w:p w:rsidR="00837B04" w:rsidRPr="0004595C" w:rsidRDefault="00837B04" w:rsidP="00837B04">
      <w:pPr>
        <w:ind w:firstLine="720"/>
        <w:jc w:val="both"/>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4</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Pr="00107C8E" w:rsidRDefault="00837B04" w:rsidP="00837B04">
      <w:pPr>
        <w:pStyle w:val="3"/>
        <w:rPr>
          <w:rFonts w:ascii="Times New Roman" w:hAnsi="Times New Roman"/>
          <w:sz w:val="28"/>
          <w:szCs w:val="28"/>
        </w:rPr>
      </w:pPr>
      <w:r w:rsidRPr="00107C8E">
        <w:rPr>
          <w:rFonts w:ascii="Times New Roman" w:hAnsi="Times New Roman"/>
          <w:sz w:val="28"/>
          <w:szCs w:val="28"/>
        </w:rPr>
        <w:lastRenderedPageBreak/>
        <w:tab/>
      </w:r>
    </w:p>
    <w:p w:rsidR="00837B04" w:rsidRPr="00AA7EB9" w:rsidRDefault="00837B04" w:rsidP="00960A72">
      <w:pPr>
        <w:pStyle w:val="aff9"/>
        <w:numPr>
          <w:ilvl w:val="0"/>
          <w:numId w:val="564"/>
        </w:numPr>
        <w:spacing w:after="200" w:line="276" w:lineRule="auto"/>
        <w:contextualSpacing/>
        <w:rPr>
          <w:sz w:val="28"/>
          <w:szCs w:val="28"/>
        </w:rPr>
      </w:pPr>
      <w:r w:rsidRPr="00AA7EB9">
        <w:rPr>
          <w:sz w:val="28"/>
          <w:szCs w:val="28"/>
        </w:rPr>
        <w:t>Общая характеристика элементов главной подгруппы второй группы.</w:t>
      </w:r>
    </w:p>
    <w:p w:rsidR="00837B04" w:rsidRPr="00AA7EB9" w:rsidRDefault="00837B04" w:rsidP="00960A72">
      <w:pPr>
        <w:pStyle w:val="aff9"/>
        <w:numPr>
          <w:ilvl w:val="0"/>
          <w:numId w:val="564"/>
        </w:numPr>
        <w:spacing w:after="200" w:line="276" w:lineRule="auto"/>
        <w:contextualSpacing/>
        <w:rPr>
          <w:sz w:val="28"/>
          <w:szCs w:val="28"/>
        </w:rPr>
      </w:pPr>
      <w:r w:rsidRPr="00AA7EB9">
        <w:rPr>
          <w:sz w:val="28"/>
          <w:szCs w:val="28"/>
        </w:rPr>
        <w:t>Алкины, их химическое строение, свойства, практическое применение.</w:t>
      </w:r>
    </w:p>
    <w:p w:rsidR="00837B04" w:rsidRPr="001A5603" w:rsidRDefault="00837B04" w:rsidP="00960A72">
      <w:pPr>
        <w:pStyle w:val="a3"/>
        <w:numPr>
          <w:ilvl w:val="0"/>
          <w:numId w:val="564"/>
        </w:numPr>
        <w:spacing w:before="0" w:beforeAutospacing="0" w:after="0" w:afterAutospacing="0"/>
        <w:rPr>
          <w:rFonts w:ascii="Arial" w:cs="Arial"/>
          <w:color w:val="000000"/>
          <w:sz w:val="28"/>
          <w:szCs w:val="28"/>
        </w:rPr>
      </w:pPr>
      <w:r w:rsidRPr="001A5603">
        <w:rPr>
          <w:rFonts w:ascii="Arial" w:cs="Arial"/>
          <w:color w:val="000000"/>
          <w:sz w:val="28"/>
          <w:szCs w:val="28"/>
        </w:rPr>
        <w:t>Составьте</w:t>
      </w:r>
      <w:r w:rsidRPr="001A5603">
        <w:rPr>
          <w:rFonts w:ascii="Arial" w:cs="Arial"/>
          <w:color w:val="000000"/>
          <w:sz w:val="28"/>
          <w:szCs w:val="28"/>
        </w:rPr>
        <w:t xml:space="preserve"> </w:t>
      </w:r>
      <w:r w:rsidRPr="001A5603">
        <w:rPr>
          <w:rFonts w:ascii="Arial" w:cs="Arial"/>
          <w:color w:val="000000"/>
          <w:sz w:val="28"/>
          <w:szCs w:val="28"/>
        </w:rPr>
        <w:t>молекулярное</w:t>
      </w:r>
      <w:r w:rsidRPr="001A5603">
        <w:rPr>
          <w:rFonts w:ascii="Arial" w:cs="Arial"/>
          <w:color w:val="000000"/>
          <w:sz w:val="28"/>
          <w:szCs w:val="28"/>
        </w:rPr>
        <w:t xml:space="preserve">, </w:t>
      </w:r>
      <w:r w:rsidRPr="001A5603">
        <w:rPr>
          <w:rFonts w:ascii="Arial" w:cs="Arial"/>
          <w:color w:val="000000"/>
          <w:sz w:val="28"/>
          <w:szCs w:val="28"/>
        </w:rPr>
        <w:t>полное</w:t>
      </w:r>
      <w:r w:rsidRPr="001A5603">
        <w:rPr>
          <w:rFonts w:ascii="Arial" w:cs="Arial"/>
          <w:color w:val="000000"/>
          <w:sz w:val="28"/>
          <w:szCs w:val="28"/>
        </w:rPr>
        <w:t xml:space="preserve"> </w:t>
      </w:r>
      <w:r w:rsidRPr="001A5603">
        <w:rPr>
          <w:rFonts w:ascii="Arial" w:cs="Arial"/>
          <w:color w:val="000000"/>
          <w:sz w:val="28"/>
          <w:szCs w:val="28"/>
        </w:rPr>
        <w:t>и</w:t>
      </w:r>
      <w:r w:rsidRPr="001A5603">
        <w:rPr>
          <w:rFonts w:ascii="Arial" w:cs="Arial"/>
          <w:color w:val="000000"/>
          <w:sz w:val="28"/>
          <w:szCs w:val="28"/>
        </w:rPr>
        <w:t xml:space="preserve"> </w:t>
      </w:r>
      <w:r w:rsidRPr="001A5603">
        <w:rPr>
          <w:rFonts w:ascii="Arial" w:cs="Arial"/>
          <w:color w:val="000000"/>
          <w:sz w:val="28"/>
          <w:szCs w:val="28"/>
        </w:rPr>
        <w:t>краткое</w:t>
      </w:r>
      <w:r w:rsidRPr="001A5603">
        <w:rPr>
          <w:rFonts w:ascii="Arial" w:cs="Arial"/>
          <w:color w:val="000000"/>
          <w:sz w:val="28"/>
          <w:szCs w:val="28"/>
        </w:rPr>
        <w:t xml:space="preserve"> </w:t>
      </w:r>
      <w:r w:rsidRPr="001A5603">
        <w:rPr>
          <w:rFonts w:ascii="Arial" w:cs="Arial"/>
          <w:color w:val="000000"/>
          <w:sz w:val="28"/>
          <w:szCs w:val="28"/>
        </w:rPr>
        <w:t>ионные</w:t>
      </w:r>
      <w:r w:rsidRPr="001A5603">
        <w:rPr>
          <w:rFonts w:ascii="Arial" w:cs="Arial"/>
          <w:color w:val="000000"/>
          <w:sz w:val="28"/>
          <w:szCs w:val="28"/>
        </w:rPr>
        <w:t xml:space="preserve"> </w:t>
      </w:r>
      <w:r w:rsidRPr="001A5603">
        <w:rPr>
          <w:rFonts w:ascii="Arial" w:cs="Arial"/>
          <w:color w:val="000000"/>
          <w:sz w:val="28"/>
          <w:szCs w:val="28"/>
        </w:rPr>
        <w:t>уравнения</w:t>
      </w:r>
      <w:r w:rsidRPr="001A5603">
        <w:rPr>
          <w:rFonts w:ascii="Arial" w:cs="Arial"/>
          <w:color w:val="000000"/>
          <w:sz w:val="28"/>
          <w:szCs w:val="28"/>
        </w:rPr>
        <w:t xml:space="preserve"> </w:t>
      </w:r>
      <w:r w:rsidRPr="001A5603">
        <w:rPr>
          <w:rFonts w:ascii="Arial" w:cs="Arial"/>
          <w:color w:val="000000"/>
          <w:sz w:val="28"/>
          <w:szCs w:val="28"/>
        </w:rPr>
        <w:t>следующей</w:t>
      </w:r>
      <w:r w:rsidRPr="001A5603">
        <w:rPr>
          <w:rFonts w:ascii="Arial" w:cs="Arial"/>
          <w:color w:val="000000"/>
          <w:sz w:val="28"/>
          <w:szCs w:val="28"/>
        </w:rPr>
        <w:t xml:space="preserve"> </w:t>
      </w:r>
      <w:r w:rsidRPr="001A5603">
        <w:rPr>
          <w:rFonts w:ascii="Arial" w:cs="Arial"/>
          <w:color w:val="000000"/>
          <w:sz w:val="28"/>
          <w:szCs w:val="28"/>
        </w:rPr>
        <w:t>реакции</w:t>
      </w:r>
      <w:r w:rsidRPr="001A5603">
        <w:rPr>
          <w:rFonts w:ascii="Arial" w:cs="Arial"/>
          <w:color w:val="000000"/>
          <w:sz w:val="28"/>
          <w:szCs w:val="28"/>
        </w:rPr>
        <w:t>:</w:t>
      </w:r>
    </w:p>
    <w:p w:rsidR="00837B04" w:rsidRPr="001A5603" w:rsidRDefault="00837B04" w:rsidP="00837B04">
      <w:pPr>
        <w:pStyle w:val="a3"/>
        <w:spacing w:before="0" w:beforeAutospacing="0" w:after="0" w:afterAutospacing="0"/>
        <w:ind w:left="720"/>
        <w:rPr>
          <w:rFonts w:ascii="Arial" w:cs="Arial"/>
          <w:color w:val="000000"/>
          <w:sz w:val="28"/>
          <w:szCs w:val="28"/>
        </w:rPr>
      </w:pPr>
      <w:r w:rsidRPr="001A5603">
        <w:rPr>
          <w:rFonts w:ascii="Arial" w:cs="Arial"/>
          <w:color w:val="000000"/>
          <w:sz w:val="28"/>
          <w:szCs w:val="28"/>
        </w:rPr>
        <w:t>Pb(NO</w:t>
      </w:r>
      <w:r w:rsidRPr="001A5603">
        <w:rPr>
          <w:rFonts w:ascii="Arial" w:cs="Arial"/>
          <w:color w:val="000000"/>
          <w:sz w:val="28"/>
          <w:szCs w:val="28"/>
          <w:vertAlign w:val="subscript"/>
        </w:rPr>
        <w:t>3</w:t>
      </w:r>
      <w:r w:rsidRPr="001A5603">
        <w:rPr>
          <w:rFonts w:ascii="Arial" w:cs="Arial"/>
          <w:color w:val="000000"/>
          <w:sz w:val="28"/>
          <w:szCs w:val="28"/>
        </w:rPr>
        <w:t>)</w:t>
      </w:r>
      <w:r w:rsidRPr="001A5603">
        <w:rPr>
          <w:rFonts w:ascii="Arial" w:cs="Arial"/>
          <w:color w:val="000000"/>
          <w:sz w:val="28"/>
          <w:szCs w:val="28"/>
          <w:vertAlign w:val="subscript"/>
        </w:rPr>
        <w:t>2</w:t>
      </w:r>
      <w:r w:rsidRPr="001A5603">
        <w:rPr>
          <w:rStyle w:val="apple-converted-space"/>
          <w:rFonts w:ascii="Arial" w:cs="Arial"/>
          <w:color w:val="000000"/>
          <w:sz w:val="28"/>
          <w:szCs w:val="28"/>
        </w:rPr>
        <w:t> </w:t>
      </w:r>
      <w:r w:rsidRPr="001A5603">
        <w:rPr>
          <w:rFonts w:ascii="Arial" w:cs="Arial"/>
          <w:color w:val="000000"/>
          <w:sz w:val="28"/>
          <w:szCs w:val="28"/>
        </w:rPr>
        <w:t>+</w:t>
      </w:r>
      <w:r w:rsidRPr="001A5603">
        <w:rPr>
          <w:rStyle w:val="apple-converted-space"/>
          <w:rFonts w:ascii="Arial" w:cs="Arial"/>
          <w:color w:val="000000"/>
          <w:sz w:val="28"/>
          <w:szCs w:val="28"/>
        </w:rPr>
        <w:t> </w:t>
      </w:r>
      <w:r w:rsidRPr="001A5603">
        <w:rPr>
          <w:rFonts w:ascii="Arial" w:cs="Arial"/>
          <w:color w:val="000000"/>
          <w:sz w:val="28"/>
          <w:szCs w:val="28"/>
        </w:rPr>
        <w:t>KOH</w:t>
      </w:r>
      <w:r w:rsidRPr="001A5603">
        <w:rPr>
          <w:rStyle w:val="apple-converted-space"/>
          <w:rFonts w:ascii="Arial" w:cs="Arial"/>
          <w:color w:val="000000"/>
          <w:sz w:val="28"/>
          <w:szCs w:val="28"/>
        </w:rPr>
        <w:t> </w:t>
      </w:r>
      <w:r w:rsidRPr="001A5603">
        <w:rPr>
          <w:rFonts w:ascii="Arial" w:cs="Arial"/>
          <w:color w:val="000000"/>
          <w:sz w:val="28"/>
          <w:szCs w:val="28"/>
        </w:rPr>
        <w:t>→</w:t>
      </w:r>
    </w:p>
    <w:p w:rsidR="00837B04" w:rsidRDefault="00837B04" w:rsidP="00837B04">
      <w:pPr>
        <w:pStyle w:val="aff9"/>
        <w:spacing w:after="200" w:line="276" w:lineRule="auto"/>
      </w:pPr>
    </w:p>
    <w:p w:rsidR="00837B04" w:rsidRPr="00107C8E" w:rsidRDefault="00837B04" w:rsidP="00837B04">
      <w:pPr>
        <w:ind w:left="720"/>
        <w:rPr>
          <w:sz w:val="28"/>
          <w:szCs w:val="28"/>
        </w:rPr>
      </w:pPr>
    </w:p>
    <w:p w:rsidR="00837B04" w:rsidRPr="00107C8E" w:rsidRDefault="00837B04" w:rsidP="00837B04">
      <w:pPr>
        <w:ind w:left="720"/>
        <w:rPr>
          <w:sz w:val="28"/>
          <w:szCs w:val="28"/>
        </w:rPr>
      </w:pPr>
    </w:p>
    <w:p w:rsidR="00837B04" w:rsidRPr="00107C8E" w:rsidRDefault="00837B04" w:rsidP="00837B04">
      <w:pPr>
        <w:ind w:left="720"/>
        <w:rPr>
          <w:sz w:val="28"/>
          <w:szCs w:val="28"/>
        </w:rPr>
      </w:pPr>
    </w:p>
    <w:p w:rsidR="00837B04" w:rsidRPr="0004595C" w:rsidRDefault="00837B04" w:rsidP="00837B04">
      <w:pPr>
        <w:ind w:firstLine="720"/>
        <w:jc w:val="both"/>
      </w:pPr>
    </w:p>
    <w:p w:rsidR="00837B04" w:rsidRPr="0004595C" w:rsidRDefault="00837B04" w:rsidP="00837B04">
      <w:pPr>
        <w:ind w:firstLine="720"/>
        <w:jc w:val="both"/>
      </w:pPr>
    </w:p>
    <w:p w:rsidR="00837B04" w:rsidRPr="0004595C" w:rsidRDefault="00837B04" w:rsidP="00837B04">
      <w:pPr>
        <w:ind w:firstLine="720"/>
        <w:jc w:val="both"/>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5</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Pr="00AA7EB9" w:rsidRDefault="00837B04" w:rsidP="00960A72">
      <w:pPr>
        <w:pStyle w:val="aff9"/>
        <w:numPr>
          <w:ilvl w:val="0"/>
          <w:numId w:val="549"/>
        </w:numPr>
        <w:spacing w:after="200" w:line="276" w:lineRule="auto"/>
        <w:contextualSpacing/>
        <w:rPr>
          <w:sz w:val="28"/>
          <w:szCs w:val="28"/>
        </w:rPr>
      </w:pPr>
      <w:r w:rsidRPr="00AA7EB9">
        <w:rPr>
          <w:sz w:val="28"/>
          <w:szCs w:val="28"/>
        </w:rPr>
        <w:tab/>
        <w:t>Классификация неорганических веществ.</w:t>
      </w:r>
    </w:p>
    <w:p w:rsidR="00837B04" w:rsidRPr="00AA7EB9" w:rsidRDefault="00837B04" w:rsidP="00960A72">
      <w:pPr>
        <w:pStyle w:val="aff9"/>
        <w:numPr>
          <w:ilvl w:val="0"/>
          <w:numId w:val="549"/>
        </w:numPr>
        <w:spacing w:after="200" w:line="276" w:lineRule="auto"/>
        <w:contextualSpacing/>
        <w:rPr>
          <w:sz w:val="28"/>
          <w:szCs w:val="28"/>
        </w:rPr>
      </w:pPr>
      <w:r w:rsidRPr="00AA7EB9">
        <w:rPr>
          <w:sz w:val="28"/>
          <w:szCs w:val="28"/>
        </w:rPr>
        <w:t>Теория химического строения органических соединений А.М. Бутлерова</w:t>
      </w:r>
    </w:p>
    <w:p w:rsidR="00837B04" w:rsidRPr="009518F8" w:rsidRDefault="00837B04" w:rsidP="00960A72">
      <w:pPr>
        <w:pStyle w:val="aff9"/>
        <w:numPr>
          <w:ilvl w:val="0"/>
          <w:numId w:val="549"/>
        </w:numPr>
        <w:spacing w:after="200" w:line="276" w:lineRule="auto"/>
        <w:contextualSpacing/>
        <w:rPr>
          <w:sz w:val="28"/>
          <w:szCs w:val="28"/>
        </w:rPr>
      </w:pPr>
      <w:r w:rsidRPr="009518F8">
        <w:rPr>
          <w:sz w:val="28"/>
          <w:szCs w:val="28"/>
        </w:rPr>
        <w:t xml:space="preserve">. В </w:t>
      </w:r>
      <w:smartTag w:uri="urn:schemas-microsoft-com:office:smarttags" w:element="metricconverter">
        <w:smartTagPr>
          <w:attr w:name="ProductID" w:val="65 г"/>
        </w:smartTagPr>
        <w:r w:rsidRPr="009518F8">
          <w:rPr>
            <w:sz w:val="28"/>
            <w:szCs w:val="28"/>
          </w:rPr>
          <w:t>65 г</w:t>
        </w:r>
      </w:smartTag>
      <w:r w:rsidRPr="009518F8">
        <w:rPr>
          <w:sz w:val="28"/>
          <w:szCs w:val="28"/>
        </w:rPr>
        <w:t xml:space="preserve"> воды растворили </w:t>
      </w:r>
      <w:smartTag w:uri="urn:schemas-microsoft-com:office:smarttags" w:element="metricconverter">
        <w:smartTagPr>
          <w:attr w:name="ProductID" w:val="65 г"/>
        </w:smartTagPr>
        <w:r w:rsidRPr="009518F8">
          <w:rPr>
            <w:sz w:val="28"/>
            <w:szCs w:val="28"/>
          </w:rPr>
          <w:t>65 г</w:t>
        </w:r>
      </w:smartTag>
      <w:r w:rsidRPr="009518F8">
        <w:rPr>
          <w:sz w:val="28"/>
          <w:szCs w:val="28"/>
        </w:rPr>
        <w:t xml:space="preserve"> азотной кислоты (в равных частях окрашивает  ель и ясень в красновато – жёлтый цвет). Вычислите массовую долю растворённого вещества в растворе.</w:t>
      </w:r>
    </w:p>
    <w:p w:rsidR="00837B04" w:rsidRPr="002777E3" w:rsidRDefault="00837B04" w:rsidP="00837B04">
      <w:pPr>
        <w:pStyle w:val="3"/>
        <w:rPr>
          <w:rFonts w:ascii="Times New Roman" w:hAnsi="Times New Roman"/>
          <w:sz w:val="28"/>
          <w:szCs w:val="28"/>
        </w:rPr>
      </w:pPr>
    </w:p>
    <w:p w:rsidR="00837B04" w:rsidRPr="00107C8E" w:rsidRDefault="00837B04" w:rsidP="00837B04">
      <w:pPr>
        <w:ind w:left="360"/>
        <w:rPr>
          <w:sz w:val="28"/>
          <w:szCs w:val="28"/>
        </w:rPr>
      </w:pPr>
    </w:p>
    <w:p w:rsidR="00837B04" w:rsidRPr="00107C8E" w:rsidRDefault="00837B04" w:rsidP="00837B04">
      <w:pPr>
        <w:ind w:left="720"/>
        <w:rPr>
          <w:sz w:val="28"/>
          <w:szCs w:val="28"/>
        </w:rPr>
      </w:pPr>
    </w:p>
    <w:p w:rsidR="00837B04" w:rsidRPr="00107C8E" w:rsidRDefault="00837B04" w:rsidP="00837B04">
      <w:pPr>
        <w:rPr>
          <w:sz w:val="28"/>
          <w:szCs w:val="28"/>
        </w:rPr>
      </w:pPr>
      <w:r>
        <w:rPr>
          <w:sz w:val="28"/>
          <w:szCs w:val="28"/>
        </w:rPr>
        <w:t xml:space="preserve">      </w:t>
      </w:r>
    </w:p>
    <w:p w:rsidR="00837B04" w:rsidRPr="0004595C" w:rsidRDefault="00837B04" w:rsidP="00837B04">
      <w:pPr>
        <w:ind w:firstLine="720"/>
        <w:jc w:val="both"/>
      </w:pPr>
    </w:p>
    <w:p w:rsidR="00837B04" w:rsidRPr="0004595C" w:rsidRDefault="00837B04" w:rsidP="00837B04">
      <w:pPr>
        <w:ind w:firstLine="720"/>
        <w:jc w:val="both"/>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6</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Pr="00ED0C15" w:rsidRDefault="00837B04" w:rsidP="00837B04">
      <w:pPr>
        <w:pStyle w:val="3"/>
        <w:rPr>
          <w:rFonts w:ascii="Times New Roman" w:hAnsi="Times New Roman"/>
          <w:sz w:val="28"/>
          <w:szCs w:val="28"/>
        </w:rPr>
      </w:pPr>
      <w:r w:rsidRPr="00ED0C15">
        <w:rPr>
          <w:rFonts w:ascii="Times New Roman" w:hAnsi="Times New Roman"/>
          <w:sz w:val="28"/>
          <w:szCs w:val="28"/>
        </w:rPr>
        <w:tab/>
      </w:r>
    </w:p>
    <w:p w:rsidR="00837B04" w:rsidRPr="00ED0C15" w:rsidRDefault="00837B04" w:rsidP="00960A72">
      <w:pPr>
        <w:pStyle w:val="aff9"/>
        <w:numPr>
          <w:ilvl w:val="0"/>
          <w:numId w:val="565"/>
        </w:numPr>
        <w:spacing w:after="200" w:line="276" w:lineRule="auto"/>
        <w:contextualSpacing/>
        <w:rPr>
          <w:sz w:val="28"/>
          <w:szCs w:val="28"/>
        </w:rPr>
      </w:pPr>
      <w:r w:rsidRPr="00ED0C15">
        <w:rPr>
          <w:sz w:val="28"/>
          <w:szCs w:val="28"/>
        </w:rPr>
        <w:t>Классификация неорганических веществ.</w:t>
      </w:r>
    </w:p>
    <w:p w:rsidR="00837B04" w:rsidRPr="00ED0C15" w:rsidRDefault="00837B04" w:rsidP="00960A72">
      <w:pPr>
        <w:pStyle w:val="aff9"/>
        <w:numPr>
          <w:ilvl w:val="0"/>
          <w:numId w:val="565"/>
        </w:numPr>
        <w:spacing w:after="200" w:line="276" w:lineRule="auto"/>
        <w:contextualSpacing/>
        <w:rPr>
          <w:sz w:val="28"/>
          <w:szCs w:val="28"/>
        </w:rPr>
      </w:pPr>
      <w:r w:rsidRPr="00ED0C15">
        <w:rPr>
          <w:sz w:val="28"/>
          <w:szCs w:val="28"/>
        </w:rPr>
        <w:t>Теория химического строения органических соединений А.М. Бутлерова.</w:t>
      </w:r>
    </w:p>
    <w:p w:rsidR="00837B04" w:rsidRDefault="00837B04" w:rsidP="00960A72">
      <w:pPr>
        <w:numPr>
          <w:ilvl w:val="0"/>
          <w:numId w:val="565"/>
        </w:numPr>
        <w:spacing w:after="0" w:line="240" w:lineRule="auto"/>
        <w:rPr>
          <w:rFonts w:ascii="Arial" w:hAnsi="Arial" w:cs="Arial"/>
          <w:color w:val="000000"/>
        </w:rPr>
      </w:pPr>
      <w:r>
        <w:rPr>
          <w:rFonts w:ascii="Arial" w:hAnsi="Arial" w:cs="Arial"/>
          <w:color w:val="000000"/>
        </w:rPr>
        <w:t>Вычислите массу сульфата железа (</w:t>
      </w:r>
      <w:r>
        <w:rPr>
          <w:rFonts w:ascii="Arial" w:hAnsi="Arial" w:cs="Arial"/>
          <w:color w:val="000000"/>
          <w:lang w:val="en-US"/>
        </w:rPr>
        <w:t>II</w:t>
      </w:r>
      <w:r>
        <w:rPr>
          <w:rFonts w:ascii="Arial" w:hAnsi="Arial" w:cs="Arial"/>
          <w:color w:val="000000"/>
        </w:rPr>
        <w:t xml:space="preserve">) (окрашивает древесину берёзы в серый цвет), полученного при взаимодействии раствора серной кислоты  массой </w:t>
      </w:r>
      <w:smartTag w:uri="urn:schemas-microsoft-com:office:smarttags" w:element="metricconverter">
        <w:smartTagPr>
          <w:attr w:name="ProductID" w:val="300 г"/>
        </w:smartTagPr>
        <w:r>
          <w:rPr>
            <w:rFonts w:ascii="Arial" w:hAnsi="Arial" w:cs="Arial"/>
            <w:color w:val="000000"/>
          </w:rPr>
          <w:t>300 г</w:t>
        </w:r>
      </w:smartTag>
      <w:r>
        <w:rPr>
          <w:rFonts w:ascii="Arial" w:hAnsi="Arial" w:cs="Arial"/>
          <w:color w:val="000000"/>
        </w:rPr>
        <w:t xml:space="preserve"> с массовой долей растворённого вещества   20% с оксидом железа (</w:t>
      </w:r>
      <w:r>
        <w:rPr>
          <w:rFonts w:ascii="Arial" w:hAnsi="Arial" w:cs="Arial"/>
          <w:color w:val="000000"/>
          <w:lang w:val="en-US"/>
        </w:rPr>
        <w:t>II</w:t>
      </w:r>
      <w:r>
        <w:rPr>
          <w:rFonts w:ascii="Arial" w:hAnsi="Arial" w:cs="Arial"/>
          <w:color w:val="000000"/>
        </w:rPr>
        <w:t>). </w:t>
      </w:r>
    </w:p>
    <w:p w:rsidR="00837B04" w:rsidRPr="00107C8E" w:rsidRDefault="00837B04" w:rsidP="00837B04">
      <w:pPr>
        <w:ind w:left="720"/>
        <w:rPr>
          <w:sz w:val="28"/>
          <w:szCs w:val="28"/>
        </w:rPr>
      </w:pPr>
    </w:p>
    <w:p w:rsidR="00837B04" w:rsidRPr="00107C8E" w:rsidRDefault="00837B04" w:rsidP="00837B04">
      <w:pPr>
        <w:ind w:left="720"/>
        <w:rPr>
          <w:sz w:val="28"/>
          <w:szCs w:val="28"/>
        </w:rPr>
      </w:pPr>
    </w:p>
    <w:p w:rsidR="00837B04" w:rsidRPr="00107C8E" w:rsidRDefault="00837B04" w:rsidP="00837B04">
      <w:pPr>
        <w:rPr>
          <w:sz w:val="28"/>
          <w:szCs w:val="28"/>
        </w:rPr>
      </w:pPr>
      <w:r>
        <w:rPr>
          <w:sz w:val="28"/>
          <w:szCs w:val="28"/>
        </w:rPr>
        <w:t xml:space="preserve">      </w:t>
      </w:r>
    </w:p>
    <w:p w:rsidR="00837B04" w:rsidRPr="0004595C" w:rsidRDefault="00837B04" w:rsidP="00837B04">
      <w:pPr>
        <w:ind w:firstLine="720"/>
        <w:jc w:val="both"/>
      </w:pPr>
    </w:p>
    <w:p w:rsidR="00837B04" w:rsidRDefault="00837B04" w:rsidP="00837B04">
      <w:pPr>
        <w:pStyle w:val="3"/>
        <w:jc w:val="right"/>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7</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Pr="00107C8E" w:rsidRDefault="00837B04" w:rsidP="00837B04">
      <w:pPr>
        <w:pStyle w:val="3"/>
        <w:rPr>
          <w:rFonts w:ascii="Times New Roman" w:hAnsi="Times New Roman"/>
          <w:sz w:val="28"/>
          <w:szCs w:val="28"/>
        </w:rPr>
      </w:pPr>
      <w:r w:rsidRPr="00107C8E">
        <w:rPr>
          <w:rFonts w:ascii="Times New Roman" w:hAnsi="Times New Roman"/>
          <w:sz w:val="28"/>
          <w:szCs w:val="28"/>
        </w:rPr>
        <w:tab/>
      </w:r>
    </w:p>
    <w:p w:rsidR="00837B04" w:rsidRPr="005D39D5" w:rsidRDefault="00837B04" w:rsidP="00960A72">
      <w:pPr>
        <w:pStyle w:val="aff9"/>
        <w:numPr>
          <w:ilvl w:val="0"/>
          <w:numId w:val="566"/>
        </w:numPr>
        <w:spacing w:after="200" w:line="276" w:lineRule="auto"/>
        <w:contextualSpacing/>
        <w:rPr>
          <w:sz w:val="28"/>
          <w:szCs w:val="28"/>
        </w:rPr>
      </w:pPr>
      <w:r w:rsidRPr="005D39D5">
        <w:rPr>
          <w:sz w:val="28"/>
          <w:szCs w:val="28"/>
        </w:rPr>
        <w:t>Неорганические кислоты: состав, классификация, свойства.</w:t>
      </w:r>
    </w:p>
    <w:p w:rsidR="00837B04" w:rsidRPr="005D39D5" w:rsidRDefault="00837B04" w:rsidP="00960A72">
      <w:pPr>
        <w:pStyle w:val="aff9"/>
        <w:numPr>
          <w:ilvl w:val="0"/>
          <w:numId w:val="566"/>
        </w:numPr>
        <w:spacing w:after="200" w:line="276" w:lineRule="auto"/>
        <w:contextualSpacing/>
        <w:rPr>
          <w:sz w:val="28"/>
          <w:szCs w:val="28"/>
        </w:rPr>
      </w:pPr>
      <w:r w:rsidRPr="005D39D5">
        <w:rPr>
          <w:sz w:val="28"/>
          <w:szCs w:val="28"/>
        </w:rPr>
        <w:t>Фенол</w:t>
      </w:r>
    </w:p>
    <w:p w:rsidR="00837B04" w:rsidRPr="00FD19AF" w:rsidRDefault="00837B04" w:rsidP="00960A72">
      <w:pPr>
        <w:numPr>
          <w:ilvl w:val="0"/>
          <w:numId w:val="566"/>
        </w:numPr>
        <w:spacing w:after="0" w:line="240" w:lineRule="auto"/>
        <w:rPr>
          <w:sz w:val="28"/>
          <w:szCs w:val="28"/>
        </w:rPr>
      </w:pPr>
      <w:r w:rsidRPr="00FD19AF">
        <w:rPr>
          <w:sz w:val="28"/>
          <w:szCs w:val="28"/>
        </w:rPr>
        <w:t>Сколько литров водорода (н.у.) можно получить при действии 13 г цинка на соляную кислоту, имеющуюся в избытке? Сколько граммов соли образуется?</w:t>
      </w:r>
    </w:p>
    <w:p w:rsidR="00837B04" w:rsidRPr="00107C8E" w:rsidRDefault="00837B04" w:rsidP="00837B04">
      <w:pPr>
        <w:ind w:left="720"/>
        <w:rPr>
          <w:sz w:val="28"/>
          <w:szCs w:val="28"/>
        </w:rPr>
      </w:pPr>
    </w:p>
    <w:p w:rsidR="00837B04" w:rsidRPr="00107C8E" w:rsidRDefault="00837B04" w:rsidP="00837B04">
      <w:pPr>
        <w:rPr>
          <w:sz w:val="28"/>
          <w:szCs w:val="28"/>
        </w:rPr>
      </w:pPr>
      <w:r>
        <w:rPr>
          <w:sz w:val="28"/>
          <w:szCs w:val="28"/>
        </w:rPr>
        <w:t xml:space="preserve">      </w:t>
      </w:r>
    </w:p>
    <w:p w:rsidR="00837B04" w:rsidRPr="0004595C" w:rsidRDefault="00837B04" w:rsidP="00837B04">
      <w:pPr>
        <w:ind w:firstLine="720"/>
        <w:jc w:val="both"/>
      </w:pPr>
    </w:p>
    <w:p w:rsidR="00837B04" w:rsidRDefault="00837B04" w:rsidP="00837B04">
      <w:pPr>
        <w:pStyle w:val="3"/>
        <w:jc w:val="right"/>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8</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Pr="00107C8E" w:rsidRDefault="00837B04" w:rsidP="00837B04">
      <w:pPr>
        <w:pStyle w:val="3"/>
        <w:rPr>
          <w:rFonts w:ascii="Times New Roman" w:hAnsi="Times New Roman"/>
          <w:sz w:val="28"/>
          <w:szCs w:val="28"/>
        </w:rPr>
      </w:pPr>
      <w:r w:rsidRPr="00107C8E">
        <w:rPr>
          <w:rFonts w:ascii="Times New Roman" w:hAnsi="Times New Roman"/>
          <w:sz w:val="28"/>
          <w:szCs w:val="28"/>
        </w:rPr>
        <w:tab/>
      </w:r>
    </w:p>
    <w:p w:rsidR="00837B04" w:rsidRPr="005D39D5" w:rsidRDefault="00837B04" w:rsidP="00960A72">
      <w:pPr>
        <w:pStyle w:val="aff9"/>
        <w:numPr>
          <w:ilvl w:val="0"/>
          <w:numId w:val="567"/>
        </w:numPr>
        <w:spacing w:after="200" w:line="276" w:lineRule="auto"/>
        <w:contextualSpacing/>
        <w:rPr>
          <w:sz w:val="28"/>
          <w:szCs w:val="28"/>
        </w:rPr>
      </w:pPr>
      <w:r w:rsidRPr="005D39D5">
        <w:rPr>
          <w:sz w:val="28"/>
          <w:szCs w:val="28"/>
        </w:rPr>
        <w:t>Неорганические основания: состав, классификация, свойства.</w:t>
      </w:r>
    </w:p>
    <w:p w:rsidR="00837B04" w:rsidRPr="005D39D5" w:rsidRDefault="00837B04" w:rsidP="00960A72">
      <w:pPr>
        <w:pStyle w:val="aff9"/>
        <w:numPr>
          <w:ilvl w:val="0"/>
          <w:numId w:val="567"/>
        </w:numPr>
        <w:spacing w:after="200" w:line="276" w:lineRule="auto"/>
        <w:contextualSpacing/>
        <w:rPr>
          <w:sz w:val="28"/>
          <w:szCs w:val="28"/>
        </w:rPr>
      </w:pPr>
      <w:r w:rsidRPr="005D39D5">
        <w:rPr>
          <w:sz w:val="28"/>
          <w:szCs w:val="28"/>
        </w:rPr>
        <w:t>Альдегиды: состав, гомологический ряд, изомерия, химические свойства, получение, применение в профессиональной деятельности.</w:t>
      </w:r>
    </w:p>
    <w:p w:rsidR="00837B04" w:rsidRPr="00424E6E" w:rsidRDefault="00837B04" w:rsidP="00960A72">
      <w:pPr>
        <w:pStyle w:val="a3"/>
        <w:numPr>
          <w:ilvl w:val="0"/>
          <w:numId w:val="567"/>
        </w:numPr>
        <w:spacing w:before="0" w:beforeAutospacing="0" w:after="0" w:afterAutospacing="0"/>
        <w:rPr>
          <w:rFonts w:ascii="Arial" w:cs="Arial"/>
          <w:color w:val="000000"/>
        </w:rPr>
      </w:pPr>
      <w:r w:rsidRPr="00865659">
        <w:rPr>
          <w:rFonts w:ascii="Arial" w:cs="Arial"/>
          <w:color w:val="000000"/>
          <w:sz w:val="20"/>
          <w:szCs w:val="20"/>
        </w:rPr>
        <w:t xml:space="preserve">. </w:t>
      </w:r>
      <w:r w:rsidRPr="00424E6E">
        <w:rPr>
          <w:rFonts w:ascii="Arial" w:cs="Arial"/>
          <w:color w:val="000000"/>
        </w:rPr>
        <w:t>Допишите</w:t>
      </w:r>
      <w:r w:rsidRPr="00424E6E">
        <w:rPr>
          <w:rFonts w:ascii="Arial" w:cs="Arial"/>
          <w:color w:val="000000"/>
        </w:rPr>
        <w:t xml:space="preserve"> </w:t>
      </w:r>
      <w:r w:rsidRPr="00424E6E">
        <w:rPr>
          <w:rFonts w:ascii="Arial" w:cs="Arial"/>
          <w:color w:val="000000"/>
        </w:rPr>
        <w:t>схему</w:t>
      </w:r>
      <w:r w:rsidRPr="00424E6E">
        <w:rPr>
          <w:rFonts w:ascii="Arial" w:cs="Arial"/>
          <w:color w:val="000000"/>
        </w:rPr>
        <w:t xml:space="preserve"> </w:t>
      </w:r>
      <w:r w:rsidRPr="00424E6E">
        <w:rPr>
          <w:rFonts w:ascii="Arial" w:cs="Arial"/>
          <w:color w:val="000000"/>
        </w:rPr>
        <w:t>реакции</w:t>
      </w:r>
      <w:r w:rsidRPr="00424E6E">
        <w:rPr>
          <w:rFonts w:ascii="Arial" w:cs="Arial"/>
          <w:color w:val="000000"/>
        </w:rPr>
        <w:t xml:space="preserve"> </w:t>
      </w:r>
      <w:r w:rsidRPr="00424E6E">
        <w:rPr>
          <w:rFonts w:ascii="Arial" w:cs="Arial"/>
          <w:color w:val="000000"/>
        </w:rPr>
        <w:t>и</w:t>
      </w:r>
      <w:r w:rsidRPr="00424E6E">
        <w:rPr>
          <w:rFonts w:ascii="Arial" w:cs="Arial"/>
          <w:color w:val="000000"/>
        </w:rPr>
        <w:t xml:space="preserve"> </w:t>
      </w:r>
      <w:r w:rsidRPr="00424E6E">
        <w:rPr>
          <w:rFonts w:ascii="Arial" w:cs="Arial"/>
          <w:color w:val="000000"/>
        </w:rPr>
        <w:t>составьте</w:t>
      </w:r>
      <w:r w:rsidRPr="00424E6E">
        <w:rPr>
          <w:rFonts w:ascii="Arial" w:cs="Arial"/>
          <w:color w:val="000000"/>
        </w:rPr>
        <w:t xml:space="preserve"> </w:t>
      </w:r>
      <w:r w:rsidRPr="00424E6E">
        <w:rPr>
          <w:rFonts w:ascii="Arial" w:cs="Arial"/>
          <w:color w:val="000000"/>
        </w:rPr>
        <w:t>уравнения</w:t>
      </w:r>
      <w:r w:rsidRPr="00424E6E">
        <w:rPr>
          <w:rFonts w:ascii="Arial" w:cs="Arial"/>
          <w:color w:val="000000"/>
        </w:rPr>
        <w:t xml:space="preserve"> </w:t>
      </w:r>
      <w:r w:rsidRPr="00424E6E">
        <w:rPr>
          <w:rFonts w:ascii="Arial" w:cs="Arial"/>
          <w:color w:val="000000"/>
        </w:rPr>
        <w:t>в</w:t>
      </w:r>
      <w:r w:rsidRPr="00424E6E">
        <w:rPr>
          <w:rFonts w:ascii="Arial" w:cs="Arial"/>
          <w:color w:val="000000"/>
        </w:rPr>
        <w:t xml:space="preserve"> </w:t>
      </w:r>
      <w:r w:rsidRPr="00424E6E">
        <w:rPr>
          <w:rFonts w:ascii="Arial" w:cs="Arial"/>
          <w:color w:val="000000"/>
        </w:rPr>
        <w:t>молекулярной</w:t>
      </w:r>
      <w:r w:rsidRPr="00424E6E">
        <w:rPr>
          <w:rFonts w:ascii="Arial" w:cs="Arial"/>
          <w:color w:val="000000"/>
        </w:rPr>
        <w:t xml:space="preserve"> </w:t>
      </w:r>
      <w:r w:rsidRPr="00424E6E">
        <w:rPr>
          <w:rFonts w:ascii="Arial" w:cs="Arial"/>
          <w:color w:val="000000"/>
        </w:rPr>
        <w:t>и</w:t>
      </w:r>
      <w:r w:rsidRPr="00424E6E">
        <w:rPr>
          <w:rFonts w:ascii="Arial" w:cs="Arial"/>
          <w:color w:val="000000"/>
        </w:rPr>
        <w:t xml:space="preserve"> </w:t>
      </w:r>
      <w:r w:rsidRPr="00424E6E">
        <w:rPr>
          <w:rFonts w:ascii="Arial" w:cs="Arial"/>
          <w:color w:val="000000"/>
        </w:rPr>
        <w:t>ионных</w:t>
      </w:r>
      <w:r w:rsidRPr="00424E6E">
        <w:rPr>
          <w:rFonts w:ascii="Arial" w:cs="Arial"/>
          <w:color w:val="000000"/>
        </w:rPr>
        <w:t xml:space="preserve"> </w:t>
      </w:r>
      <w:r w:rsidRPr="00424E6E">
        <w:rPr>
          <w:rFonts w:ascii="Arial" w:cs="Arial"/>
          <w:color w:val="000000"/>
        </w:rPr>
        <w:t>формах</w:t>
      </w:r>
      <w:r w:rsidRPr="00424E6E">
        <w:rPr>
          <w:rFonts w:ascii="Arial" w:cs="Arial"/>
          <w:color w:val="000000"/>
        </w:rPr>
        <w:t>:</w:t>
      </w:r>
    </w:p>
    <w:p w:rsidR="00837B04" w:rsidRPr="00424E6E" w:rsidRDefault="00837B04" w:rsidP="00837B04">
      <w:pPr>
        <w:pStyle w:val="a3"/>
        <w:spacing w:before="0" w:beforeAutospacing="0" w:after="0" w:afterAutospacing="0"/>
        <w:ind w:left="720"/>
        <w:rPr>
          <w:rFonts w:ascii="Arial" w:cs="Arial"/>
          <w:color w:val="000000"/>
        </w:rPr>
      </w:pPr>
      <w:r w:rsidRPr="00424E6E">
        <w:rPr>
          <w:rFonts w:ascii="Arial" w:cs="Arial"/>
          <w:color w:val="000000"/>
        </w:rPr>
        <w:t>соляная</w:t>
      </w:r>
      <w:r w:rsidRPr="00424E6E">
        <w:rPr>
          <w:rFonts w:ascii="Arial" w:cs="Arial"/>
          <w:color w:val="000000"/>
        </w:rPr>
        <w:t xml:space="preserve"> </w:t>
      </w:r>
      <w:r w:rsidRPr="00424E6E">
        <w:rPr>
          <w:rFonts w:ascii="Arial" w:cs="Arial"/>
          <w:color w:val="000000"/>
        </w:rPr>
        <w:t>кислота</w:t>
      </w:r>
      <w:r w:rsidRPr="00424E6E">
        <w:rPr>
          <w:rFonts w:ascii="Arial" w:cs="Arial"/>
          <w:color w:val="000000"/>
        </w:rPr>
        <w:t xml:space="preserve"> + </w:t>
      </w:r>
      <w:r w:rsidRPr="00424E6E">
        <w:rPr>
          <w:rFonts w:ascii="Arial" w:cs="Arial"/>
          <w:color w:val="000000"/>
        </w:rPr>
        <w:t>силикат</w:t>
      </w:r>
      <w:r w:rsidRPr="00424E6E">
        <w:rPr>
          <w:rFonts w:ascii="Arial" w:cs="Arial"/>
          <w:color w:val="000000"/>
        </w:rPr>
        <w:t xml:space="preserve"> </w:t>
      </w:r>
      <w:r w:rsidRPr="00424E6E">
        <w:rPr>
          <w:rFonts w:ascii="Arial" w:cs="Arial"/>
          <w:color w:val="000000"/>
        </w:rPr>
        <w:t>натрия</w:t>
      </w:r>
      <w:r w:rsidRPr="00424E6E">
        <w:rPr>
          <w:rStyle w:val="apple-converted-space"/>
          <w:rFonts w:ascii="Arial" w:cs="Arial"/>
          <w:i/>
          <w:iCs/>
          <w:color w:val="000000"/>
        </w:rPr>
        <w:t> </w:t>
      </w:r>
      <w:r w:rsidRPr="00424E6E">
        <w:rPr>
          <w:rFonts w:ascii="Arial" w:cs="Arial"/>
          <w:color w:val="000000"/>
        </w:rPr>
        <w:t>→</w:t>
      </w:r>
    </w:p>
    <w:p w:rsidR="00837B04" w:rsidRPr="00107C8E" w:rsidRDefault="00837B04" w:rsidP="00837B04">
      <w:pPr>
        <w:ind w:left="720"/>
        <w:rPr>
          <w:sz w:val="28"/>
          <w:szCs w:val="28"/>
        </w:rPr>
      </w:pPr>
    </w:p>
    <w:p w:rsidR="00837B04" w:rsidRPr="00107C8E" w:rsidRDefault="00837B04" w:rsidP="00837B04">
      <w:pPr>
        <w:ind w:left="720"/>
        <w:rPr>
          <w:sz w:val="28"/>
          <w:szCs w:val="28"/>
        </w:rPr>
      </w:pPr>
    </w:p>
    <w:p w:rsidR="00837B04" w:rsidRPr="00107C8E" w:rsidRDefault="00837B04" w:rsidP="00837B04">
      <w:pPr>
        <w:rPr>
          <w:sz w:val="28"/>
          <w:szCs w:val="28"/>
        </w:rPr>
      </w:pPr>
      <w:r>
        <w:rPr>
          <w:sz w:val="28"/>
          <w:szCs w:val="28"/>
        </w:rPr>
        <w:t xml:space="preserve">      </w:t>
      </w:r>
    </w:p>
    <w:p w:rsidR="00837B04" w:rsidRPr="0004595C" w:rsidRDefault="00837B04" w:rsidP="00837B04">
      <w:pPr>
        <w:ind w:firstLine="720"/>
        <w:jc w:val="both"/>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9</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Pr="00107C8E" w:rsidRDefault="00837B04" w:rsidP="00837B04">
      <w:pPr>
        <w:pStyle w:val="3"/>
        <w:rPr>
          <w:rFonts w:ascii="Times New Roman" w:hAnsi="Times New Roman"/>
          <w:sz w:val="28"/>
          <w:szCs w:val="28"/>
        </w:rPr>
      </w:pPr>
      <w:r w:rsidRPr="00107C8E">
        <w:rPr>
          <w:rFonts w:ascii="Times New Roman" w:hAnsi="Times New Roman"/>
          <w:sz w:val="28"/>
          <w:szCs w:val="28"/>
        </w:rPr>
        <w:tab/>
      </w:r>
    </w:p>
    <w:p w:rsidR="00837B04" w:rsidRPr="003A3BF4" w:rsidRDefault="00837B04" w:rsidP="00960A72">
      <w:pPr>
        <w:pStyle w:val="aff9"/>
        <w:numPr>
          <w:ilvl w:val="0"/>
          <w:numId w:val="568"/>
        </w:numPr>
        <w:spacing w:after="200" w:line="276" w:lineRule="auto"/>
        <w:contextualSpacing/>
        <w:rPr>
          <w:sz w:val="28"/>
          <w:szCs w:val="28"/>
        </w:rPr>
      </w:pPr>
      <w:r w:rsidRPr="003A3BF4">
        <w:rPr>
          <w:sz w:val="28"/>
          <w:szCs w:val="28"/>
        </w:rPr>
        <w:t>Соли, состав, классификация, свойства.</w:t>
      </w:r>
    </w:p>
    <w:p w:rsidR="00837B04" w:rsidRPr="003A3BF4" w:rsidRDefault="00837B04" w:rsidP="00960A72">
      <w:pPr>
        <w:pStyle w:val="aff9"/>
        <w:numPr>
          <w:ilvl w:val="0"/>
          <w:numId w:val="568"/>
        </w:numPr>
        <w:spacing w:after="200" w:line="276" w:lineRule="auto"/>
        <w:contextualSpacing/>
        <w:rPr>
          <w:sz w:val="28"/>
          <w:szCs w:val="28"/>
        </w:rPr>
      </w:pPr>
      <w:r w:rsidRPr="003A3BF4">
        <w:rPr>
          <w:sz w:val="28"/>
          <w:szCs w:val="28"/>
        </w:rPr>
        <w:t>Предельные одноосновные карбоновые кислоты: состав, гомологический ряд, изомерия, химические свойства, получение, применение.</w:t>
      </w:r>
    </w:p>
    <w:p w:rsidR="00837B04" w:rsidRPr="00B43DF8" w:rsidRDefault="00837B04" w:rsidP="00960A72">
      <w:pPr>
        <w:numPr>
          <w:ilvl w:val="0"/>
          <w:numId w:val="568"/>
        </w:numPr>
        <w:spacing w:after="0" w:line="240" w:lineRule="auto"/>
        <w:rPr>
          <w:sz w:val="28"/>
          <w:szCs w:val="28"/>
        </w:rPr>
      </w:pPr>
      <w:r w:rsidRPr="00B43DF8">
        <w:rPr>
          <w:sz w:val="28"/>
          <w:szCs w:val="28"/>
        </w:rPr>
        <w:t>Какой объем водорода надо затратить, (при н.у), чтобы восстановить 125 г оксида магния до металла?</w:t>
      </w:r>
    </w:p>
    <w:p w:rsidR="00837B04" w:rsidRPr="00107C8E" w:rsidRDefault="00837B04" w:rsidP="00837B04">
      <w:pPr>
        <w:ind w:left="720"/>
        <w:rPr>
          <w:sz w:val="28"/>
          <w:szCs w:val="28"/>
        </w:rPr>
      </w:pPr>
    </w:p>
    <w:p w:rsidR="00837B04" w:rsidRPr="00107C8E" w:rsidRDefault="00837B04" w:rsidP="00837B04">
      <w:pPr>
        <w:rPr>
          <w:sz w:val="28"/>
          <w:szCs w:val="28"/>
        </w:rPr>
      </w:pPr>
      <w:r>
        <w:rPr>
          <w:sz w:val="28"/>
          <w:szCs w:val="28"/>
        </w:rPr>
        <w:t xml:space="preserve">      </w:t>
      </w:r>
    </w:p>
    <w:p w:rsidR="00837B04" w:rsidRPr="0004595C" w:rsidRDefault="00837B04" w:rsidP="00837B04">
      <w:pPr>
        <w:ind w:firstLine="720"/>
        <w:jc w:val="both"/>
      </w:pPr>
    </w:p>
    <w:p w:rsidR="00837B04" w:rsidRDefault="00837B04" w:rsidP="00837B04">
      <w:pPr>
        <w:pStyle w:val="3"/>
        <w:jc w:val="right"/>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10</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Pr="00107C8E" w:rsidRDefault="00837B04" w:rsidP="00837B04">
      <w:pPr>
        <w:pStyle w:val="3"/>
        <w:rPr>
          <w:rFonts w:ascii="Times New Roman" w:hAnsi="Times New Roman"/>
          <w:sz w:val="28"/>
          <w:szCs w:val="28"/>
        </w:rPr>
      </w:pPr>
      <w:r w:rsidRPr="00107C8E">
        <w:rPr>
          <w:rFonts w:ascii="Times New Roman" w:hAnsi="Times New Roman"/>
          <w:sz w:val="28"/>
          <w:szCs w:val="28"/>
        </w:rPr>
        <w:tab/>
      </w:r>
    </w:p>
    <w:p w:rsidR="00837B04" w:rsidRPr="005B1B25" w:rsidRDefault="00837B04" w:rsidP="00960A72">
      <w:pPr>
        <w:pStyle w:val="aff9"/>
        <w:numPr>
          <w:ilvl w:val="0"/>
          <w:numId w:val="569"/>
        </w:numPr>
        <w:spacing w:after="200" w:line="276" w:lineRule="auto"/>
        <w:contextualSpacing/>
        <w:rPr>
          <w:sz w:val="28"/>
          <w:szCs w:val="28"/>
        </w:rPr>
      </w:pPr>
      <w:r w:rsidRPr="005B1B25">
        <w:rPr>
          <w:sz w:val="28"/>
          <w:szCs w:val="28"/>
        </w:rPr>
        <w:t>Оксиды:состав, классификация, свойства.</w:t>
      </w:r>
    </w:p>
    <w:p w:rsidR="00837B04" w:rsidRPr="005B1B25" w:rsidRDefault="00837B04" w:rsidP="00960A72">
      <w:pPr>
        <w:pStyle w:val="aff9"/>
        <w:numPr>
          <w:ilvl w:val="0"/>
          <w:numId w:val="569"/>
        </w:numPr>
        <w:spacing w:after="200" w:line="276" w:lineRule="auto"/>
        <w:contextualSpacing/>
        <w:rPr>
          <w:sz w:val="28"/>
          <w:szCs w:val="28"/>
        </w:rPr>
      </w:pPr>
      <w:r w:rsidRPr="005B1B25">
        <w:rPr>
          <w:sz w:val="28"/>
          <w:szCs w:val="28"/>
        </w:rPr>
        <w:t>Сложные эфиры: получение, свойства, применение.</w:t>
      </w:r>
    </w:p>
    <w:p w:rsidR="00837B04" w:rsidRDefault="00837B04" w:rsidP="00960A72">
      <w:pPr>
        <w:numPr>
          <w:ilvl w:val="0"/>
          <w:numId w:val="569"/>
        </w:numPr>
        <w:spacing w:after="0" w:line="240" w:lineRule="auto"/>
        <w:rPr>
          <w:szCs w:val="28"/>
        </w:rPr>
      </w:pPr>
      <w:r>
        <w:rPr>
          <w:szCs w:val="28"/>
        </w:rPr>
        <w:t xml:space="preserve">. </w:t>
      </w:r>
      <w:r w:rsidRPr="0061565F">
        <w:rPr>
          <w:sz w:val="28"/>
          <w:szCs w:val="28"/>
        </w:rPr>
        <w:t xml:space="preserve">К </w:t>
      </w:r>
      <w:smartTag w:uri="urn:schemas-microsoft-com:office:smarttags" w:element="metricconverter">
        <w:smartTagPr>
          <w:attr w:name="ProductID" w:val="200 г"/>
        </w:smartTagPr>
        <w:r w:rsidRPr="0061565F">
          <w:rPr>
            <w:sz w:val="28"/>
            <w:szCs w:val="28"/>
          </w:rPr>
          <w:t>200 г</w:t>
        </w:r>
      </w:smartTag>
      <w:r w:rsidRPr="0061565F">
        <w:rPr>
          <w:sz w:val="28"/>
          <w:szCs w:val="28"/>
        </w:rPr>
        <w:t xml:space="preserve"> 2%-ного раствора серной кислоты прилили избыток раствора хлорида бария. Вычислите массу образовавшегося осадка.</w:t>
      </w:r>
    </w:p>
    <w:p w:rsidR="00837B04" w:rsidRPr="00107C8E" w:rsidRDefault="00837B04" w:rsidP="00837B04">
      <w:pPr>
        <w:ind w:left="720"/>
        <w:rPr>
          <w:sz w:val="28"/>
          <w:szCs w:val="28"/>
        </w:rPr>
      </w:pPr>
    </w:p>
    <w:p w:rsidR="00837B04" w:rsidRPr="00107C8E" w:rsidRDefault="00837B04" w:rsidP="00837B04">
      <w:pPr>
        <w:ind w:left="720"/>
        <w:rPr>
          <w:sz w:val="28"/>
          <w:szCs w:val="28"/>
        </w:rPr>
      </w:pPr>
    </w:p>
    <w:p w:rsidR="00837B04" w:rsidRPr="00107C8E" w:rsidRDefault="00837B04" w:rsidP="00837B04">
      <w:pPr>
        <w:rPr>
          <w:sz w:val="28"/>
          <w:szCs w:val="28"/>
        </w:rPr>
      </w:pPr>
      <w:r>
        <w:rPr>
          <w:sz w:val="28"/>
          <w:szCs w:val="28"/>
        </w:rPr>
        <w:t xml:space="preserve">      </w:t>
      </w:r>
    </w:p>
    <w:p w:rsidR="00837B04" w:rsidRPr="0004595C" w:rsidRDefault="00837B04" w:rsidP="00837B04">
      <w:pPr>
        <w:ind w:firstLine="720"/>
        <w:jc w:val="both"/>
      </w:pPr>
    </w:p>
    <w:p w:rsidR="00837B04" w:rsidRDefault="00837B04" w:rsidP="00837B04">
      <w:pPr>
        <w:pStyle w:val="3"/>
        <w:jc w:val="right"/>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11</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Pr="00107C8E" w:rsidRDefault="00837B04" w:rsidP="00837B04">
      <w:pPr>
        <w:pStyle w:val="3"/>
        <w:rPr>
          <w:rFonts w:ascii="Times New Roman" w:hAnsi="Times New Roman"/>
          <w:sz w:val="28"/>
          <w:szCs w:val="28"/>
        </w:rPr>
      </w:pPr>
      <w:r w:rsidRPr="00107C8E">
        <w:rPr>
          <w:rFonts w:ascii="Times New Roman" w:hAnsi="Times New Roman"/>
          <w:sz w:val="28"/>
          <w:szCs w:val="28"/>
        </w:rPr>
        <w:tab/>
      </w:r>
    </w:p>
    <w:p w:rsidR="00837B04" w:rsidRPr="00C650E7" w:rsidRDefault="00837B04" w:rsidP="00960A72">
      <w:pPr>
        <w:pStyle w:val="aff9"/>
        <w:numPr>
          <w:ilvl w:val="0"/>
          <w:numId w:val="570"/>
        </w:numPr>
        <w:spacing w:after="200" w:line="276" w:lineRule="auto"/>
        <w:contextualSpacing/>
        <w:rPr>
          <w:sz w:val="28"/>
          <w:szCs w:val="28"/>
        </w:rPr>
      </w:pPr>
      <w:r w:rsidRPr="00C650E7">
        <w:rPr>
          <w:sz w:val="28"/>
          <w:szCs w:val="28"/>
        </w:rPr>
        <w:t>Окислительно – восстановительные реакции.</w:t>
      </w:r>
    </w:p>
    <w:p w:rsidR="00837B04" w:rsidRPr="00C650E7" w:rsidRDefault="00837B04" w:rsidP="00960A72">
      <w:pPr>
        <w:pStyle w:val="aff9"/>
        <w:numPr>
          <w:ilvl w:val="0"/>
          <w:numId w:val="570"/>
        </w:numPr>
        <w:spacing w:after="200" w:line="276" w:lineRule="auto"/>
        <w:contextualSpacing/>
        <w:rPr>
          <w:sz w:val="28"/>
          <w:szCs w:val="28"/>
        </w:rPr>
      </w:pPr>
      <w:r w:rsidRPr="00C650E7">
        <w:rPr>
          <w:sz w:val="28"/>
          <w:szCs w:val="28"/>
        </w:rPr>
        <w:t>Жиры: состав, классификация, свойства, применение.</w:t>
      </w:r>
    </w:p>
    <w:p w:rsidR="00837B04" w:rsidRPr="00DC6272" w:rsidRDefault="00837B04" w:rsidP="00960A72">
      <w:pPr>
        <w:pStyle w:val="aff9"/>
        <w:numPr>
          <w:ilvl w:val="0"/>
          <w:numId w:val="570"/>
        </w:numPr>
        <w:spacing w:after="200" w:line="276" w:lineRule="auto"/>
        <w:contextualSpacing/>
        <w:rPr>
          <w:sz w:val="28"/>
          <w:szCs w:val="28"/>
        </w:rPr>
      </w:pPr>
      <w:r w:rsidRPr="00DC6272">
        <w:rPr>
          <w:sz w:val="28"/>
          <w:szCs w:val="28"/>
        </w:rPr>
        <w:t>Закончите</w:t>
      </w:r>
      <w:r>
        <w:rPr>
          <w:sz w:val="28"/>
          <w:szCs w:val="28"/>
        </w:rPr>
        <w:t xml:space="preserve"> уравнения реакций и укажите</w:t>
      </w:r>
      <w:r w:rsidRPr="00DC6272">
        <w:rPr>
          <w:sz w:val="28"/>
          <w:szCs w:val="28"/>
        </w:rPr>
        <w:t xml:space="preserve"> их тип: а) Al</w:t>
      </w:r>
      <w:r w:rsidRPr="00DC6272">
        <w:rPr>
          <w:sz w:val="28"/>
          <w:szCs w:val="28"/>
          <w:vertAlign w:val="subscript"/>
        </w:rPr>
        <w:t>2</w:t>
      </w:r>
      <w:r w:rsidRPr="00DC6272">
        <w:rPr>
          <w:sz w:val="28"/>
          <w:szCs w:val="28"/>
        </w:rPr>
        <w:t>O</w:t>
      </w:r>
      <w:r w:rsidRPr="00DC6272">
        <w:rPr>
          <w:sz w:val="28"/>
          <w:szCs w:val="28"/>
          <w:vertAlign w:val="subscript"/>
        </w:rPr>
        <w:t>3</w:t>
      </w:r>
      <w:r w:rsidRPr="00DC6272">
        <w:rPr>
          <w:sz w:val="28"/>
          <w:szCs w:val="28"/>
        </w:rPr>
        <w:t>+HCl→, б) Na</w:t>
      </w:r>
      <w:r w:rsidRPr="00DC6272">
        <w:rPr>
          <w:sz w:val="28"/>
          <w:szCs w:val="28"/>
          <w:vertAlign w:val="subscript"/>
        </w:rPr>
        <w:t>2</w:t>
      </w:r>
      <w:r w:rsidRPr="00DC6272">
        <w:rPr>
          <w:sz w:val="28"/>
          <w:szCs w:val="28"/>
        </w:rPr>
        <w:t>O + H</w:t>
      </w:r>
      <w:r w:rsidRPr="00DC6272">
        <w:rPr>
          <w:sz w:val="28"/>
          <w:szCs w:val="28"/>
          <w:vertAlign w:val="subscript"/>
        </w:rPr>
        <w:t>2</w:t>
      </w:r>
      <w:r w:rsidRPr="00DC6272">
        <w:rPr>
          <w:sz w:val="28"/>
          <w:szCs w:val="28"/>
        </w:rPr>
        <w:t>O→, в) Fe + H</w:t>
      </w:r>
      <w:r w:rsidRPr="00DC6272">
        <w:rPr>
          <w:sz w:val="28"/>
          <w:szCs w:val="28"/>
          <w:vertAlign w:val="subscript"/>
        </w:rPr>
        <w:t>2</w:t>
      </w:r>
      <w:r w:rsidRPr="00DC6272">
        <w:rPr>
          <w:sz w:val="28"/>
          <w:szCs w:val="28"/>
        </w:rPr>
        <w:t>SO</w:t>
      </w:r>
      <w:r w:rsidRPr="00DC6272">
        <w:rPr>
          <w:sz w:val="28"/>
          <w:szCs w:val="28"/>
          <w:vertAlign w:val="subscript"/>
        </w:rPr>
        <w:t>4</w:t>
      </w:r>
      <w:r w:rsidRPr="00DC6272">
        <w:rPr>
          <w:sz w:val="28"/>
          <w:szCs w:val="28"/>
        </w:rPr>
        <w:t xml:space="preserve"> →, г) CaCO</w:t>
      </w:r>
      <w:r w:rsidRPr="00DC6272">
        <w:rPr>
          <w:sz w:val="28"/>
          <w:szCs w:val="28"/>
          <w:vertAlign w:val="subscript"/>
        </w:rPr>
        <w:t>3</w:t>
      </w:r>
      <w:r w:rsidRPr="00DC6272">
        <w:rPr>
          <w:sz w:val="28"/>
          <w:szCs w:val="28"/>
        </w:rPr>
        <w:t xml:space="preserve"> →</w:t>
      </w:r>
    </w:p>
    <w:p w:rsidR="00837B04" w:rsidRPr="00107C8E" w:rsidRDefault="00837B04" w:rsidP="00837B04">
      <w:pPr>
        <w:ind w:left="720"/>
        <w:rPr>
          <w:sz w:val="28"/>
          <w:szCs w:val="28"/>
        </w:rPr>
      </w:pPr>
    </w:p>
    <w:p w:rsidR="00837B04" w:rsidRPr="00107C8E" w:rsidRDefault="00837B04" w:rsidP="00837B04">
      <w:pPr>
        <w:ind w:left="720"/>
        <w:rPr>
          <w:sz w:val="28"/>
          <w:szCs w:val="28"/>
        </w:rPr>
      </w:pPr>
    </w:p>
    <w:p w:rsidR="00837B04" w:rsidRPr="00107C8E" w:rsidRDefault="00837B04" w:rsidP="00837B04">
      <w:pPr>
        <w:rPr>
          <w:sz w:val="28"/>
          <w:szCs w:val="28"/>
        </w:rPr>
      </w:pPr>
      <w:r>
        <w:rPr>
          <w:sz w:val="28"/>
          <w:szCs w:val="28"/>
        </w:rPr>
        <w:t xml:space="preserve">      </w:t>
      </w:r>
    </w:p>
    <w:p w:rsidR="00837B04" w:rsidRPr="0004595C" w:rsidRDefault="00837B04" w:rsidP="00837B04">
      <w:pPr>
        <w:ind w:firstLine="720"/>
        <w:jc w:val="both"/>
      </w:pPr>
    </w:p>
    <w:p w:rsidR="00837B04" w:rsidRDefault="00837B04" w:rsidP="00837B04">
      <w:pPr>
        <w:pStyle w:val="3"/>
        <w:jc w:val="right"/>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12</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Pr="00107C8E" w:rsidRDefault="00837B04" w:rsidP="00837B04">
      <w:pPr>
        <w:pStyle w:val="3"/>
        <w:rPr>
          <w:rFonts w:ascii="Times New Roman" w:hAnsi="Times New Roman"/>
          <w:sz w:val="28"/>
          <w:szCs w:val="28"/>
        </w:rPr>
      </w:pPr>
      <w:r w:rsidRPr="00107C8E">
        <w:rPr>
          <w:rFonts w:ascii="Times New Roman" w:hAnsi="Times New Roman"/>
          <w:sz w:val="28"/>
          <w:szCs w:val="28"/>
        </w:rPr>
        <w:tab/>
      </w:r>
    </w:p>
    <w:p w:rsidR="00837B04" w:rsidRPr="00107C8E" w:rsidRDefault="00837B04" w:rsidP="00837B04">
      <w:pPr>
        <w:rPr>
          <w:sz w:val="28"/>
          <w:szCs w:val="28"/>
        </w:rPr>
      </w:pPr>
    </w:p>
    <w:p w:rsidR="00837B04" w:rsidRPr="006522E6" w:rsidRDefault="00837B04" w:rsidP="00960A72">
      <w:pPr>
        <w:pStyle w:val="aff9"/>
        <w:numPr>
          <w:ilvl w:val="0"/>
          <w:numId w:val="571"/>
        </w:numPr>
        <w:spacing w:after="200" w:line="276" w:lineRule="auto"/>
        <w:contextualSpacing/>
        <w:rPr>
          <w:sz w:val="28"/>
          <w:szCs w:val="28"/>
        </w:rPr>
      </w:pPr>
      <w:r w:rsidRPr="006522E6">
        <w:rPr>
          <w:sz w:val="28"/>
          <w:szCs w:val="28"/>
        </w:rPr>
        <w:t>Химическое равновесие. Принцип Ле</w:t>
      </w:r>
      <w:r>
        <w:rPr>
          <w:sz w:val="28"/>
          <w:szCs w:val="28"/>
        </w:rPr>
        <w:t xml:space="preserve"> </w:t>
      </w:r>
      <w:r w:rsidRPr="006522E6">
        <w:rPr>
          <w:sz w:val="28"/>
          <w:szCs w:val="28"/>
        </w:rPr>
        <w:t>Шателье.</w:t>
      </w:r>
    </w:p>
    <w:p w:rsidR="00837B04" w:rsidRPr="006522E6" w:rsidRDefault="00837B04" w:rsidP="00960A72">
      <w:pPr>
        <w:pStyle w:val="aff9"/>
        <w:numPr>
          <w:ilvl w:val="0"/>
          <w:numId w:val="571"/>
        </w:numPr>
        <w:spacing w:after="200" w:line="276" w:lineRule="auto"/>
        <w:contextualSpacing/>
        <w:rPr>
          <w:sz w:val="28"/>
          <w:szCs w:val="28"/>
        </w:rPr>
      </w:pPr>
      <w:r w:rsidRPr="006522E6">
        <w:rPr>
          <w:sz w:val="28"/>
          <w:szCs w:val="28"/>
        </w:rPr>
        <w:t>Глюкоза: состав, строение, химические свойства, получение, применение.</w:t>
      </w:r>
    </w:p>
    <w:p w:rsidR="00837B04" w:rsidRDefault="00837B04" w:rsidP="00960A72">
      <w:pPr>
        <w:numPr>
          <w:ilvl w:val="0"/>
          <w:numId w:val="571"/>
        </w:numPr>
        <w:spacing w:after="0" w:line="240" w:lineRule="auto"/>
        <w:rPr>
          <w:rFonts w:ascii="Arial" w:hAnsi="Arial" w:cs="Arial"/>
          <w:color w:val="000000"/>
        </w:rPr>
      </w:pPr>
      <w:r>
        <w:rPr>
          <w:rFonts w:ascii="Arial" w:hAnsi="Arial" w:cs="Arial"/>
          <w:color w:val="000000"/>
        </w:rPr>
        <w:t xml:space="preserve">К </w:t>
      </w:r>
      <w:smartTag w:uri="urn:schemas-microsoft-com:office:smarttags" w:element="metricconverter">
        <w:smartTagPr>
          <w:attr w:name="ProductID" w:val="200 г"/>
        </w:smartTagPr>
        <w:r>
          <w:rPr>
            <w:rFonts w:ascii="Arial" w:hAnsi="Arial" w:cs="Arial"/>
            <w:color w:val="000000"/>
          </w:rPr>
          <w:t>200 г</w:t>
        </w:r>
      </w:smartTag>
      <w:r>
        <w:rPr>
          <w:rFonts w:ascii="Arial" w:hAnsi="Arial" w:cs="Arial"/>
          <w:color w:val="000000"/>
        </w:rPr>
        <w:t xml:space="preserve"> 2%-ного раствора  гидроксида кальция прилили избыток раствора хлороводородной кислоты.  Вычислите массу образовавшейся соли, которая окрашивает древесину берёзы в кофейный цвет.</w:t>
      </w:r>
    </w:p>
    <w:p w:rsidR="00837B04" w:rsidRPr="00107C8E" w:rsidRDefault="00837B04" w:rsidP="00837B04">
      <w:pPr>
        <w:ind w:left="720"/>
        <w:rPr>
          <w:sz w:val="28"/>
          <w:szCs w:val="28"/>
        </w:rPr>
      </w:pPr>
    </w:p>
    <w:p w:rsidR="00837B04" w:rsidRPr="00107C8E" w:rsidRDefault="00837B04" w:rsidP="00837B04">
      <w:pPr>
        <w:rPr>
          <w:sz w:val="28"/>
          <w:szCs w:val="28"/>
        </w:rPr>
      </w:pPr>
      <w:r>
        <w:rPr>
          <w:sz w:val="28"/>
          <w:szCs w:val="28"/>
        </w:rPr>
        <w:t xml:space="preserve">      </w:t>
      </w:r>
    </w:p>
    <w:p w:rsidR="00837B04" w:rsidRPr="0004595C" w:rsidRDefault="00837B04" w:rsidP="00837B04">
      <w:pPr>
        <w:ind w:firstLine="720"/>
        <w:jc w:val="both"/>
      </w:pPr>
    </w:p>
    <w:p w:rsidR="00837B04" w:rsidRDefault="00837B04" w:rsidP="00837B04">
      <w:pPr>
        <w:pStyle w:val="3"/>
        <w:jc w:val="right"/>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13</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Pr="00107C8E" w:rsidRDefault="00837B04" w:rsidP="00837B04">
      <w:pPr>
        <w:pStyle w:val="3"/>
        <w:rPr>
          <w:rFonts w:ascii="Times New Roman" w:hAnsi="Times New Roman"/>
          <w:sz w:val="28"/>
          <w:szCs w:val="28"/>
        </w:rPr>
      </w:pPr>
      <w:r w:rsidRPr="00107C8E">
        <w:rPr>
          <w:rFonts w:ascii="Times New Roman" w:hAnsi="Times New Roman"/>
          <w:sz w:val="28"/>
          <w:szCs w:val="28"/>
        </w:rPr>
        <w:lastRenderedPageBreak/>
        <w:tab/>
      </w:r>
    </w:p>
    <w:p w:rsidR="00837B04" w:rsidRPr="00DD6E55" w:rsidRDefault="00837B04" w:rsidP="00960A72">
      <w:pPr>
        <w:pStyle w:val="aff9"/>
        <w:numPr>
          <w:ilvl w:val="0"/>
          <w:numId w:val="572"/>
        </w:numPr>
        <w:spacing w:after="200" w:line="276" w:lineRule="auto"/>
        <w:contextualSpacing/>
        <w:rPr>
          <w:sz w:val="28"/>
          <w:szCs w:val="28"/>
        </w:rPr>
      </w:pPr>
      <w:r w:rsidRPr="00DD6E55">
        <w:rPr>
          <w:sz w:val="28"/>
          <w:szCs w:val="28"/>
        </w:rPr>
        <w:t>Общая характеристики металлов: положение в ПС, строение атома, химическая связь, свойства, применение металлов и сплавов в профессиональной деятельности.</w:t>
      </w:r>
    </w:p>
    <w:p w:rsidR="00837B04" w:rsidRPr="00DD6E55" w:rsidRDefault="00837B04" w:rsidP="00960A72">
      <w:pPr>
        <w:pStyle w:val="aff9"/>
        <w:numPr>
          <w:ilvl w:val="0"/>
          <w:numId w:val="572"/>
        </w:numPr>
        <w:spacing w:after="200" w:line="276" w:lineRule="auto"/>
        <w:contextualSpacing/>
        <w:rPr>
          <w:sz w:val="28"/>
          <w:szCs w:val="28"/>
        </w:rPr>
      </w:pPr>
      <w:r w:rsidRPr="00DD6E55">
        <w:rPr>
          <w:sz w:val="28"/>
          <w:szCs w:val="28"/>
        </w:rPr>
        <w:t>Крахмал и целлюлоза: состав и строение, свойства.</w:t>
      </w:r>
    </w:p>
    <w:p w:rsidR="00837B04" w:rsidRPr="00AF1813" w:rsidRDefault="00837B04" w:rsidP="00960A72">
      <w:pPr>
        <w:numPr>
          <w:ilvl w:val="0"/>
          <w:numId w:val="572"/>
        </w:numPr>
        <w:spacing w:after="0" w:line="240" w:lineRule="auto"/>
        <w:rPr>
          <w:sz w:val="28"/>
          <w:szCs w:val="28"/>
        </w:rPr>
      </w:pPr>
      <w:r w:rsidRPr="00AF1813">
        <w:rPr>
          <w:sz w:val="28"/>
          <w:szCs w:val="28"/>
        </w:rPr>
        <w:t>Через раствор, содержащий 5,6 г гидроксида калия, пропустили избыток хлороводо</w:t>
      </w:r>
      <w:r>
        <w:rPr>
          <w:sz w:val="28"/>
          <w:szCs w:val="28"/>
        </w:rPr>
        <w:t>рода. Чему равна масса</w:t>
      </w:r>
      <w:r w:rsidRPr="00AF1813">
        <w:rPr>
          <w:sz w:val="28"/>
          <w:szCs w:val="28"/>
        </w:rPr>
        <w:t xml:space="preserve"> образовавшейся соли? </w:t>
      </w:r>
    </w:p>
    <w:p w:rsidR="00837B04" w:rsidRPr="00107C8E" w:rsidRDefault="00837B04" w:rsidP="00837B04">
      <w:pPr>
        <w:ind w:left="720"/>
        <w:rPr>
          <w:sz w:val="28"/>
          <w:szCs w:val="28"/>
        </w:rPr>
      </w:pPr>
    </w:p>
    <w:p w:rsidR="00837B04" w:rsidRPr="00107C8E" w:rsidRDefault="00837B04" w:rsidP="00837B04">
      <w:pPr>
        <w:ind w:left="720"/>
        <w:rPr>
          <w:sz w:val="28"/>
          <w:szCs w:val="28"/>
        </w:rPr>
      </w:pPr>
    </w:p>
    <w:p w:rsidR="00837B04" w:rsidRPr="00107C8E" w:rsidRDefault="00837B04" w:rsidP="00837B04">
      <w:pPr>
        <w:rPr>
          <w:sz w:val="28"/>
          <w:szCs w:val="28"/>
        </w:rPr>
      </w:pPr>
      <w:r>
        <w:rPr>
          <w:sz w:val="28"/>
          <w:szCs w:val="28"/>
        </w:rPr>
        <w:t xml:space="preserve">      </w:t>
      </w:r>
    </w:p>
    <w:p w:rsidR="00837B04" w:rsidRDefault="00837B04" w:rsidP="00837B04">
      <w:pPr>
        <w:pStyle w:val="3"/>
        <w:jc w:val="right"/>
        <w:rPr>
          <w:rFonts w:ascii="Times New Roman" w:hAnsi="Times New Roman"/>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14</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Default="00837B04" w:rsidP="00837B04">
      <w:pPr>
        <w:pStyle w:val="3"/>
        <w:jc w:val="right"/>
        <w:rPr>
          <w:rFonts w:ascii="Times New Roman" w:hAnsi="Times New Roman"/>
          <w:sz w:val="28"/>
          <w:szCs w:val="28"/>
        </w:rPr>
      </w:pPr>
    </w:p>
    <w:p w:rsidR="00837B04" w:rsidRPr="00851D8D" w:rsidRDefault="00837B04" w:rsidP="00960A72">
      <w:pPr>
        <w:pStyle w:val="aff9"/>
        <w:numPr>
          <w:ilvl w:val="0"/>
          <w:numId w:val="550"/>
        </w:numPr>
        <w:spacing w:after="200" w:line="276" w:lineRule="auto"/>
        <w:contextualSpacing/>
        <w:rPr>
          <w:sz w:val="28"/>
          <w:szCs w:val="28"/>
        </w:rPr>
      </w:pPr>
      <w:r w:rsidRPr="00851D8D">
        <w:rPr>
          <w:sz w:val="28"/>
          <w:szCs w:val="28"/>
        </w:rPr>
        <w:t>Генетическая связь между классами неорганических соединений.</w:t>
      </w:r>
    </w:p>
    <w:p w:rsidR="00837B04" w:rsidRDefault="00837B04" w:rsidP="00960A72">
      <w:pPr>
        <w:pStyle w:val="aff9"/>
        <w:numPr>
          <w:ilvl w:val="0"/>
          <w:numId w:val="550"/>
        </w:numPr>
        <w:spacing w:after="200" w:line="276" w:lineRule="auto"/>
        <w:contextualSpacing/>
        <w:rPr>
          <w:sz w:val="28"/>
          <w:szCs w:val="28"/>
        </w:rPr>
      </w:pPr>
      <w:r w:rsidRPr="00851D8D">
        <w:rPr>
          <w:sz w:val="28"/>
          <w:szCs w:val="28"/>
        </w:rPr>
        <w:t>Амины: состав, классификация, химические свойства. Анилин.</w:t>
      </w:r>
    </w:p>
    <w:p w:rsidR="00837B04" w:rsidRPr="008D74C0" w:rsidRDefault="00837B04" w:rsidP="00960A72">
      <w:pPr>
        <w:numPr>
          <w:ilvl w:val="0"/>
          <w:numId w:val="550"/>
        </w:numPr>
        <w:shd w:val="clear" w:color="auto" w:fill="FFFFFF"/>
        <w:spacing w:after="0" w:line="240" w:lineRule="auto"/>
        <w:rPr>
          <w:rFonts w:ascii="Arial" w:eastAsia="Times New Roman" w:hAnsi="Arial" w:cs="Arial"/>
          <w:color w:val="000000"/>
          <w:sz w:val="28"/>
          <w:szCs w:val="28"/>
        </w:rPr>
      </w:pPr>
      <w:r w:rsidRPr="008D74C0">
        <w:rPr>
          <w:rFonts w:eastAsia="Times New Roman"/>
          <w:color w:val="000000"/>
          <w:sz w:val="28"/>
          <w:szCs w:val="28"/>
        </w:rPr>
        <w:t>В каком направлении произойдет смещение равновесия в системе</w:t>
      </w:r>
    </w:p>
    <w:p w:rsidR="00837B04" w:rsidRPr="008D74C0" w:rsidRDefault="00837B04" w:rsidP="00837B04">
      <w:pPr>
        <w:shd w:val="clear" w:color="auto" w:fill="FFFFFF"/>
        <w:ind w:left="720"/>
        <w:rPr>
          <w:rFonts w:ascii="Arial" w:eastAsia="Times New Roman" w:hAnsi="Arial" w:cs="Arial"/>
          <w:color w:val="000000"/>
          <w:sz w:val="28"/>
          <w:szCs w:val="28"/>
        </w:rPr>
      </w:pPr>
      <w:r w:rsidRPr="008D74C0">
        <w:rPr>
          <w:rFonts w:eastAsia="Times New Roman"/>
          <w:color w:val="000000"/>
          <w:sz w:val="28"/>
          <w:szCs w:val="28"/>
        </w:rPr>
        <w:t>COCl</w:t>
      </w:r>
      <w:r w:rsidRPr="008D74C0">
        <w:rPr>
          <w:rFonts w:eastAsia="Times New Roman"/>
          <w:color w:val="000000"/>
          <w:sz w:val="28"/>
          <w:szCs w:val="28"/>
          <w:vertAlign w:val="subscript"/>
        </w:rPr>
        <w:t>2(г)   </w:t>
      </w:r>
      <w:r w:rsidRPr="008D74C0">
        <w:rPr>
          <w:rFonts w:eastAsia="Times New Roman"/>
          <w:color w:val="000000"/>
          <w:sz w:val="28"/>
          <w:szCs w:val="28"/>
        </w:rPr>
        <w:t>↔ СО</w:t>
      </w:r>
      <w:r w:rsidRPr="008D74C0">
        <w:rPr>
          <w:rFonts w:eastAsia="Times New Roman"/>
          <w:color w:val="000000"/>
          <w:sz w:val="28"/>
          <w:szCs w:val="28"/>
          <w:vertAlign w:val="subscript"/>
        </w:rPr>
        <w:t>(г)  </w:t>
      </w:r>
      <w:r w:rsidRPr="008D74C0">
        <w:rPr>
          <w:rFonts w:eastAsia="Times New Roman"/>
          <w:color w:val="000000"/>
          <w:sz w:val="28"/>
          <w:szCs w:val="28"/>
        </w:rPr>
        <w:t>+  Сl</w:t>
      </w:r>
      <w:r w:rsidRPr="008D74C0">
        <w:rPr>
          <w:rFonts w:eastAsia="Times New Roman"/>
          <w:color w:val="000000"/>
          <w:sz w:val="28"/>
          <w:szCs w:val="28"/>
          <w:vertAlign w:val="subscript"/>
        </w:rPr>
        <w:t>2 (г) </w:t>
      </w:r>
      <w:r w:rsidRPr="008D74C0">
        <w:rPr>
          <w:rFonts w:eastAsia="Times New Roman"/>
          <w:color w:val="000000"/>
          <w:sz w:val="28"/>
          <w:szCs w:val="28"/>
        </w:rPr>
        <w:t>– Q</w:t>
      </w:r>
    </w:p>
    <w:p w:rsidR="00837B04" w:rsidRPr="008D74C0" w:rsidRDefault="00837B04" w:rsidP="00837B04">
      <w:pPr>
        <w:shd w:val="clear" w:color="auto" w:fill="FFFFFF"/>
        <w:ind w:left="360"/>
        <w:rPr>
          <w:rFonts w:ascii="Arial" w:eastAsia="Times New Roman" w:hAnsi="Arial" w:cs="Arial"/>
          <w:color w:val="000000"/>
          <w:sz w:val="28"/>
          <w:szCs w:val="28"/>
        </w:rPr>
      </w:pPr>
      <w:r w:rsidRPr="008D74C0">
        <w:rPr>
          <w:rFonts w:eastAsia="Times New Roman"/>
          <w:color w:val="000000"/>
          <w:sz w:val="28"/>
          <w:szCs w:val="28"/>
        </w:rPr>
        <w:t>при:</w:t>
      </w:r>
    </w:p>
    <w:p w:rsidR="00837B04" w:rsidRPr="008D74C0" w:rsidRDefault="00837B04" w:rsidP="00837B04">
      <w:pPr>
        <w:shd w:val="clear" w:color="auto" w:fill="FFFFFF"/>
        <w:ind w:left="720"/>
        <w:rPr>
          <w:rFonts w:ascii="Arial" w:eastAsia="Times New Roman" w:hAnsi="Arial" w:cs="Arial"/>
          <w:color w:val="000000"/>
          <w:sz w:val="28"/>
          <w:szCs w:val="28"/>
        </w:rPr>
      </w:pPr>
      <w:r w:rsidRPr="008D74C0">
        <w:rPr>
          <w:rFonts w:eastAsia="Times New Roman"/>
          <w:color w:val="000000"/>
          <w:sz w:val="28"/>
          <w:szCs w:val="28"/>
        </w:rPr>
        <w:t>а) увеличении концентрации оксида углерода (II),</w:t>
      </w:r>
    </w:p>
    <w:p w:rsidR="00837B04" w:rsidRPr="008D74C0" w:rsidRDefault="00837B04" w:rsidP="00837B04">
      <w:pPr>
        <w:shd w:val="clear" w:color="auto" w:fill="FFFFFF"/>
        <w:ind w:left="720"/>
        <w:rPr>
          <w:rFonts w:ascii="Arial" w:eastAsia="Times New Roman" w:hAnsi="Arial" w:cs="Arial"/>
          <w:color w:val="000000"/>
          <w:sz w:val="28"/>
          <w:szCs w:val="28"/>
        </w:rPr>
      </w:pPr>
      <w:r w:rsidRPr="008D74C0">
        <w:rPr>
          <w:rFonts w:eastAsia="Times New Roman"/>
          <w:color w:val="000000"/>
          <w:sz w:val="28"/>
          <w:szCs w:val="28"/>
        </w:rPr>
        <w:t>б) повышении температуры,</w:t>
      </w:r>
    </w:p>
    <w:p w:rsidR="00837B04" w:rsidRPr="008D74C0" w:rsidRDefault="00837B04" w:rsidP="00837B04">
      <w:pPr>
        <w:shd w:val="clear" w:color="auto" w:fill="FFFFFF"/>
        <w:ind w:left="720"/>
        <w:rPr>
          <w:rFonts w:ascii="Arial" w:eastAsia="Times New Roman" w:hAnsi="Arial" w:cs="Arial"/>
          <w:color w:val="000000"/>
          <w:sz w:val="28"/>
          <w:szCs w:val="28"/>
        </w:rPr>
      </w:pPr>
      <w:r w:rsidRPr="008D74C0">
        <w:rPr>
          <w:rFonts w:eastAsia="Times New Roman"/>
          <w:color w:val="000000"/>
          <w:sz w:val="28"/>
          <w:szCs w:val="28"/>
        </w:rPr>
        <w:t>в) повышении давления?</w:t>
      </w:r>
    </w:p>
    <w:p w:rsidR="00837B04" w:rsidRPr="00851D8D" w:rsidRDefault="00837B04" w:rsidP="00837B04">
      <w:pPr>
        <w:pStyle w:val="aff9"/>
        <w:spacing w:after="200" w:line="276" w:lineRule="auto"/>
        <w:rPr>
          <w:sz w:val="28"/>
          <w:szCs w:val="28"/>
        </w:rPr>
      </w:pPr>
    </w:p>
    <w:p w:rsidR="00837B04" w:rsidRPr="00107C8E" w:rsidRDefault="00837B04" w:rsidP="00837B04">
      <w:pPr>
        <w:pStyle w:val="3"/>
        <w:rPr>
          <w:rFonts w:ascii="Times New Roman" w:hAnsi="Times New Roman"/>
          <w:sz w:val="28"/>
          <w:szCs w:val="28"/>
        </w:rPr>
      </w:pPr>
      <w:r w:rsidRPr="00107C8E">
        <w:rPr>
          <w:rFonts w:ascii="Times New Roman" w:hAnsi="Times New Roman"/>
          <w:sz w:val="28"/>
          <w:szCs w:val="28"/>
        </w:rPr>
        <w:tab/>
      </w:r>
    </w:p>
    <w:p w:rsidR="00837B04" w:rsidRPr="00107C8E" w:rsidRDefault="00837B04" w:rsidP="00837B04">
      <w:pPr>
        <w:ind w:left="710"/>
        <w:rPr>
          <w:sz w:val="28"/>
          <w:szCs w:val="28"/>
        </w:rPr>
      </w:pPr>
    </w:p>
    <w:p w:rsidR="00837B04" w:rsidRPr="00107C8E" w:rsidRDefault="00837B04" w:rsidP="00837B04">
      <w:pPr>
        <w:ind w:left="1070"/>
        <w:rPr>
          <w:sz w:val="28"/>
          <w:szCs w:val="28"/>
        </w:rPr>
      </w:pPr>
    </w:p>
    <w:p w:rsidR="00837B04" w:rsidRDefault="00837B04" w:rsidP="00837B04">
      <w:pPr>
        <w:rPr>
          <w:sz w:val="28"/>
          <w:szCs w:val="28"/>
        </w:rPr>
      </w:pPr>
      <w:r>
        <w:rPr>
          <w:sz w:val="28"/>
          <w:szCs w:val="28"/>
        </w:rPr>
        <w:t xml:space="preserve">     </w:t>
      </w: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15</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Default="00837B04" w:rsidP="00837B04">
      <w:pPr>
        <w:rPr>
          <w:sz w:val="28"/>
          <w:szCs w:val="28"/>
        </w:rPr>
      </w:pPr>
    </w:p>
    <w:p w:rsidR="00837B04" w:rsidRDefault="00837B04" w:rsidP="00837B04">
      <w:pPr>
        <w:rPr>
          <w:sz w:val="28"/>
          <w:szCs w:val="28"/>
        </w:rPr>
      </w:pPr>
    </w:p>
    <w:p w:rsidR="00837B04" w:rsidRPr="00E05A6B" w:rsidRDefault="00837B04" w:rsidP="00960A72">
      <w:pPr>
        <w:pStyle w:val="aff9"/>
        <w:numPr>
          <w:ilvl w:val="0"/>
          <w:numId w:val="551"/>
        </w:numPr>
        <w:spacing w:after="200" w:line="276" w:lineRule="auto"/>
        <w:contextualSpacing/>
        <w:rPr>
          <w:sz w:val="28"/>
          <w:szCs w:val="28"/>
        </w:rPr>
      </w:pPr>
      <w:r w:rsidRPr="00E05A6B">
        <w:rPr>
          <w:sz w:val="28"/>
          <w:szCs w:val="28"/>
        </w:rPr>
        <w:t>Теория электролитической диссоциации.</w:t>
      </w:r>
    </w:p>
    <w:p w:rsidR="00837B04" w:rsidRDefault="00837B04" w:rsidP="00960A72">
      <w:pPr>
        <w:pStyle w:val="aff9"/>
        <w:numPr>
          <w:ilvl w:val="0"/>
          <w:numId w:val="551"/>
        </w:numPr>
        <w:spacing w:after="200" w:line="276" w:lineRule="auto"/>
        <w:contextualSpacing/>
      </w:pPr>
      <w:r w:rsidRPr="00E05A6B">
        <w:rPr>
          <w:sz w:val="28"/>
          <w:szCs w:val="28"/>
        </w:rPr>
        <w:t>Аминокислоты: состав, строение, гомологический ряд, изомерия, химические свойства, получение</w:t>
      </w:r>
      <w:r>
        <w:t>.</w:t>
      </w:r>
    </w:p>
    <w:p w:rsidR="00837B04" w:rsidRPr="006507ED" w:rsidRDefault="00837B04" w:rsidP="00960A72">
      <w:pPr>
        <w:numPr>
          <w:ilvl w:val="0"/>
          <w:numId w:val="551"/>
        </w:numPr>
        <w:spacing w:after="0" w:line="240" w:lineRule="auto"/>
        <w:rPr>
          <w:b/>
          <w:sz w:val="28"/>
          <w:szCs w:val="28"/>
        </w:rPr>
      </w:pPr>
      <w:r w:rsidRPr="006507ED">
        <w:rPr>
          <w:sz w:val="28"/>
          <w:szCs w:val="28"/>
        </w:rPr>
        <w:t>Вычислите массу гидроксида калия в 200 мл раствора (плотность его 1,24 г/мл) с массовой долей растворённого вещества в нём 20%.</w:t>
      </w:r>
    </w:p>
    <w:p w:rsidR="00837B04" w:rsidRDefault="00837B04" w:rsidP="00837B04">
      <w:pPr>
        <w:pStyle w:val="aff9"/>
        <w:spacing w:after="200" w:line="276" w:lineRule="auto"/>
      </w:pPr>
    </w:p>
    <w:p w:rsidR="00837B04" w:rsidRDefault="00837B04" w:rsidP="00837B04">
      <w:pPr>
        <w:rPr>
          <w:sz w:val="28"/>
          <w:szCs w:val="28"/>
        </w:rPr>
      </w:pPr>
    </w:p>
    <w:p w:rsidR="00837B04" w:rsidRDefault="00837B04" w:rsidP="00837B04">
      <w:pPr>
        <w:rPr>
          <w:sz w:val="28"/>
          <w:szCs w:val="28"/>
        </w:rPr>
      </w:pPr>
    </w:p>
    <w:p w:rsidR="00837B04" w:rsidRDefault="00837B04" w:rsidP="00837B04">
      <w:pPr>
        <w:rPr>
          <w:sz w:val="28"/>
          <w:szCs w:val="28"/>
        </w:rPr>
      </w:pPr>
    </w:p>
    <w:p w:rsidR="00837B04" w:rsidRDefault="00837B04" w:rsidP="00837B04">
      <w:pPr>
        <w:rPr>
          <w:sz w:val="28"/>
          <w:szCs w:val="28"/>
        </w:rPr>
      </w:pPr>
      <w:r>
        <w:rPr>
          <w:sz w:val="28"/>
          <w:szCs w:val="28"/>
        </w:rPr>
        <w:t xml:space="preserve"> </w:t>
      </w: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16</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Default="00837B04" w:rsidP="00837B04">
      <w:pPr>
        <w:rPr>
          <w:sz w:val="28"/>
          <w:szCs w:val="28"/>
        </w:rPr>
      </w:pPr>
    </w:p>
    <w:p w:rsidR="00837B04" w:rsidRDefault="00837B04" w:rsidP="00837B04">
      <w:pPr>
        <w:rPr>
          <w:sz w:val="28"/>
          <w:szCs w:val="28"/>
        </w:rPr>
      </w:pPr>
    </w:p>
    <w:p w:rsidR="00837B04" w:rsidRDefault="00837B04" w:rsidP="00837B04">
      <w:pPr>
        <w:rPr>
          <w:sz w:val="28"/>
          <w:szCs w:val="28"/>
        </w:rPr>
      </w:pPr>
    </w:p>
    <w:p w:rsidR="00837B04" w:rsidRDefault="00837B04" w:rsidP="00837B04">
      <w:pPr>
        <w:rPr>
          <w:sz w:val="28"/>
          <w:szCs w:val="28"/>
        </w:rPr>
      </w:pPr>
    </w:p>
    <w:p w:rsidR="00837B04" w:rsidRPr="006B6718" w:rsidRDefault="00837B04" w:rsidP="00960A72">
      <w:pPr>
        <w:pStyle w:val="aff9"/>
        <w:numPr>
          <w:ilvl w:val="0"/>
          <w:numId w:val="552"/>
        </w:numPr>
        <w:spacing w:after="200" w:line="276" w:lineRule="auto"/>
        <w:contextualSpacing/>
        <w:rPr>
          <w:sz w:val="28"/>
          <w:szCs w:val="28"/>
        </w:rPr>
      </w:pPr>
      <w:r w:rsidRPr="006B6718">
        <w:rPr>
          <w:sz w:val="28"/>
          <w:szCs w:val="28"/>
        </w:rPr>
        <w:t>Амфотерные гидроксиды: состав,  свойства, получение.</w:t>
      </w:r>
    </w:p>
    <w:p w:rsidR="00837B04" w:rsidRDefault="00837B04" w:rsidP="00960A72">
      <w:pPr>
        <w:pStyle w:val="aff9"/>
        <w:numPr>
          <w:ilvl w:val="0"/>
          <w:numId w:val="552"/>
        </w:numPr>
        <w:spacing w:after="200" w:line="276" w:lineRule="auto"/>
        <w:contextualSpacing/>
        <w:rPr>
          <w:sz w:val="28"/>
          <w:szCs w:val="28"/>
        </w:rPr>
      </w:pPr>
      <w:r w:rsidRPr="006B6718">
        <w:rPr>
          <w:sz w:val="28"/>
          <w:szCs w:val="28"/>
        </w:rPr>
        <w:t>Бе</w:t>
      </w:r>
      <w:r>
        <w:rPr>
          <w:sz w:val="28"/>
          <w:szCs w:val="28"/>
        </w:rPr>
        <w:t>лки: состав, строение, свойства</w:t>
      </w:r>
    </w:p>
    <w:p w:rsidR="00837B04" w:rsidRPr="00D533EB" w:rsidRDefault="00837B04" w:rsidP="00960A72">
      <w:pPr>
        <w:pStyle w:val="a3"/>
        <w:numPr>
          <w:ilvl w:val="0"/>
          <w:numId w:val="552"/>
        </w:numPr>
        <w:rPr>
          <w:rFonts w:ascii="Arial" w:cs="Arial"/>
          <w:color w:val="000000"/>
          <w:sz w:val="28"/>
          <w:szCs w:val="28"/>
        </w:rPr>
      </w:pPr>
      <w:r w:rsidRPr="00D533EB">
        <w:rPr>
          <w:rFonts w:ascii="Arial" w:cs="Arial"/>
          <w:color w:val="000000"/>
          <w:sz w:val="28"/>
          <w:szCs w:val="28"/>
        </w:rPr>
        <w:lastRenderedPageBreak/>
        <w:t>Реакция</w:t>
      </w:r>
      <w:r w:rsidRPr="00D533EB">
        <w:rPr>
          <w:rStyle w:val="apple-converted-space"/>
          <w:rFonts w:ascii="Arial" w:cs="Arial"/>
          <w:color w:val="000000"/>
          <w:sz w:val="28"/>
          <w:szCs w:val="28"/>
          <w:lang w:val="en-US"/>
        </w:rPr>
        <w:t> </w:t>
      </w:r>
      <w:r w:rsidRPr="00D533EB">
        <w:rPr>
          <w:rFonts w:ascii="Arial" w:cs="Arial"/>
          <w:color w:val="000000"/>
          <w:sz w:val="28"/>
          <w:szCs w:val="28"/>
        </w:rPr>
        <w:t>выражается</w:t>
      </w:r>
      <w:r w:rsidRPr="00D533EB">
        <w:rPr>
          <w:rStyle w:val="apple-converted-space"/>
          <w:rFonts w:ascii="Arial" w:cs="Arial"/>
          <w:color w:val="000000"/>
          <w:sz w:val="28"/>
          <w:szCs w:val="28"/>
          <w:lang w:val="en-US"/>
        </w:rPr>
        <w:t> </w:t>
      </w:r>
      <w:r w:rsidRPr="00D533EB">
        <w:rPr>
          <w:rFonts w:ascii="Arial" w:cs="Arial"/>
          <w:color w:val="000000"/>
          <w:sz w:val="28"/>
          <w:szCs w:val="28"/>
        </w:rPr>
        <w:t>схемой</w:t>
      </w:r>
    </w:p>
    <w:p w:rsidR="00837B04" w:rsidRPr="00D533EB" w:rsidRDefault="00837B04" w:rsidP="00837B04">
      <w:pPr>
        <w:pStyle w:val="a3"/>
        <w:ind w:left="720"/>
        <w:rPr>
          <w:rFonts w:ascii="Arial" w:cs="Arial"/>
          <w:color w:val="000000"/>
          <w:sz w:val="28"/>
          <w:szCs w:val="28"/>
          <w:lang w:val="en-US"/>
        </w:rPr>
      </w:pPr>
      <w:r w:rsidRPr="00D533EB">
        <w:rPr>
          <w:rFonts w:ascii="Arial" w:cs="Arial"/>
          <w:color w:val="000000"/>
          <w:sz w:val="28"/>
          <w:szCs w:val="28"/>
          <w:lang w:val="en-US"/>
        </w:rPr>
        <w:t>KMnO</w:t>
      </w:r>
      <w:r w:rsidRPr="008879CC">
        <w:rPr>
          <w:rFonts w:ascii="Arial" w:cs="Arial"/>
          <w:color w:val="000000"/>
          <w:sz w:val="28"/>
          <w:szCs w:val="28"/>
          <w:vertAlign w:val="subscript"/>
          <w:lang w:val="en-US"/>
        </w:rPr>
        <w:t>4</w:t>
      </w:r>
      <w:r w:rsidRPr="00D533EB">
        <w:rPr>
          <w:rStyle w:val="apple-converted-space"/>
          <w:rFonts w:ascii="Arial" w:cs="Arial"/>
          <w:color w:val="000000"/>
          <w:sz w:val="28"/>
          <w:szCs w:val="28"/>
          <w:lang w:val="en-US"/>
        </w:rPr>
        <w:t> </w:t>
      </w:r>
      <w:r w:rsidRPr="00D533EB">
        <w:rPr>
          <w:rFonts w:ascii="Arial" w:cs="Arial"/>
          <w:color w:val="000000"/>
          <w:sz w:val="28"/>
          <w:szCs w:val="28"/>
          <w:lang w:val="en-US"/>
        </w:rPr>
        <w:t>+ H</w:t>
      </w:r>
      <w:r w:rsidRPr="008879CC">
        <w:rPr>
          <w:rFonts w:ascii="Arial" w:cs="Arial"/>
          <w:color w:val="000000"/>
          <w:sz w:val="28"/>
          <w:szCs w:val="28"/>
          <w:vertAlign w:val="subscript"/>
          <w:lang w:val="en-US"/>
        </w:rPr>
        <w:t>2</w:t>
      </w:r>
      <w:r w:rsidRPr="00D533EB">
        <w:rPr>
          <w:rFonts w:ascii="Arial" w:cs="Arial"/>
          <w:color w:val="000000"/>
          <w:sz w:val="28"/>
          <w:szCs w:val="28"/>
          <w:lang w:val="en-US"/>
        </w:rPr>
        <w:t>S + H</w:t>
      </w:r>
      <w:r w:rsidRPr="008879CC">
        <w:rPr>
          <w:rFonts w:ascii="Arial" w:cs="Arial"/>
          <w:color w:val="000000"/>
          <w:sz w:val="28"/>
          <w:szCs w:val="28"/>
          <w:vertAlign w:val="subscript"/>
          <w:lang w:val="en-US"/>
        </w:rPr>
        <w:t>2</w:t>
      </w:r>
      <w:r w:rsidRPr="00D533EB">
        <w:rPr>
          <w:rFonts w:ascii="Arial" w:cs="Arial"/>
          <w:color w:val="000000"/>
          <w:sz w:val="28"/>
          <w:szCs w:val="28"/>
          <w:lang w:val="en-US"/>
        </w:rPr>
        <w:t>SO</w:t>
      </w:r>
      <w:r w:rsidRPr="008879CC">
        <w:rPr>
          <w:rFonts w:ascii="Arial" w:cs="Arial"/>
          <w:color w:val="000000"/>
          <w:sz w:val="28"/>
          <w:szCs w:val="28"/>
          <w:vertAlign w:val="subscript"/>
          <w:lang w:val="en-US"/>
        </w:rPr>
        <w:t>4</w:t>
      </w:r>
      <w:r w:rsidRPr="00D533EB">
        <w:rPr>
          <w:rStyle w:val="apple-converted-space"/>
          <w:rFonts w:ascii="Arial" w:cs="Arial"/>
          <w:color w:val="000000"/>
          <w:sz w:val="28"/>
          <w:szCs w:val="28"/>
          <w:lang w:val="en-US"/>
        </w:rPr>
        <w:t> </w:t>
      </w:r>
      <w:r w:rsidRPr="00D533EB">
        <w:rPr>
          <w:rFonts w:ascii="Arial" w:cs="Arial"/>
          <w:color w:val="000000"/>
          <w:sz w:val="28"/>
          <w:szCs w:val="28"/>
          <w:lang w:val="en-US"/>
        </w:rPr>
        <w:t>→</w:t>
      </w:r>
      <w:r w:rsidRPr="00D533EB">
        <w:rPr>
          <w:rFonts w:ascii="Arial" w:cs="Arial"/>
          <w:color w:val="000000"/>
          <w:sz w:val="28"/>
          <w:szCs w:val="28"/>
          <w:lang w:val="en-US"/>
        </w:rPr>
        <w:t xml:space="preserve"> MnSO</w:t>
      </w:r>
      <w:r w:rsidRPr="008879CC">
        <w:rPr>
          <w:rFonts w:ascii="Arial" w:cs="Arial"/>
          <w:color w:val="000000"/>
          <w:sz w:val="28"/>
          <w:szCs w:val="28"/>
          <w:vertAlign w:val="subscript"/>
          <w:lang w:val="en-US"/>
        </w:rPr>
        <w:t>4</w:t>
      </w:r>
      <w:r w:rsidRPr="00D533EB">
        <w:rPr>
          <w:rStyle w:val="apple-converted-space"/>
          <w:rFonts w:ascii="Arial" w:cs="Arial"/>
          <w:color w:val="000000"/>
          <w:sz w:val="28"/>
          <w:szCs w:val="28"/>
          <w:lang w:val="en-US"/>
        </w:rPr>
        <w:t> </w:t>
      </w:r>
      <w:r w:rsidRPr="00D533EB">
        <w:rPr>
          <w:rFonts w:ascii="Arial" w:cs="Arial"/>
          <w:color w:val="000000"/>
          <w:sz w:val="28"/>
          <w:szCs w:val="28"/>
          <w:lang w:val="en-US"/>
        </w:rPr>
        <w:t>+ S + K</w:t>
      </w:r>
      <w:r w:rsidRPr="008879CC">
        <w:rPr>
          <w:rFonts w:ascii="Arial" w:cs="Arial"/>
          <w:color w:val="000000"/>
          <w:sz w:val="28"/>
          <w:szCs w:val="28"/>
          <w:vertAlign w:val="subscript"/>
          <w:lang w:val="en-US"/>
        </w:rPr>
        <w:t>2</w:t>
      </w:r>
      <w:r w:rsidRPr="00D533EB">
        <w:rPr>
          <w:rFonts w:ascii="Arial" w:cs="Arial"/>
          <w:color w:val="000000"/>
          <w:sz w:val="28"/>
          <w:szCs w:val="28"/>
          <w:lang w:val="en-US"/>
        </w:rPr>
        <w:t>SO</w:t>
      </w:r>
      <w:r w:rsidRPr="008879CC">
        <w:rPr>
          <w:rFonts w:ascii="Arial" w:cs="Arial"/>
          <w:color w:val="000000"/>
          <w:sz w:val="28"/>
          <w:szCs w:val="28"/>
          <w:vertAlign w:val="subscript"/>
          <w:lang w:val="en-US"/>
        </w:rPr>
        <w:t>4</w:t>
      </w:r>
      <w:r w:rsidRPr="00D533EB">
        <w:rPr>
          <w:rStyle w:val="apple-converted-space"/>
          <w:rFonts w:ascii="Arial" w:cs="Arial"/>
          <w:color w:val="000000"/>
          <w:sz w:val="28"/>
          <w:szCs w:val="28"/>
          <w:lang w:val="en-US"/>
        </w:rPr>
        <w:t> </w:t>
      </w:r>
      <w:r w:rsidRPr="00D533EB">
        <w:rPr>
          <w:rFonts w:ascii="Arial" w:cs="Arial"/>
          <w:color w:val="000000"/>
          <w:sz w:val="28"/>
          <w:szCs w:val="28"/>
          <w:lang w:val="en-US"/>
        </w:rPr>
        <w:t>+ H</w:t>
      </w:r>
      <w:r w:rsidRPr="008879CC">
        <w:rPr>
          <w:rFonts w:ascii="Arial" w:cs="Arial"/>
          <w:color w:val="000000"/>
          <w:sz w:val="28"/>
          <w:szCs w:val="28"/>
          <w:vertAlign w:val="subscript"/>
          <w:lang w:val="en-US"/>
        </w:rPr>
        <w:t>2</w:t>
      </w:r>
      <w:r w:rsidRPr="00D533EB">
        <w:rPr>
          <w:rFonts w:ascii="Arial" w:cs="Arial"/>
          <w:color w:val="000000"/>
          <w:sz w:val="28"/>
          <w:szCs w:val="28"/>
          <w:lang w:val="en-US"/>
        </w:rPr>
        <w:t>O.</w:t>
      </w:r>
    </w:p>
    <w:p w:rsidR="00837B04" w:rsidRPr="00D533EB" w:rsidRDefault="00837B04" w:rsidP="00837B04">
      <w:pPr>
        <w:pStyle w:val="a3"/>
        <w:ind w:left="720"/>
        <w:rPr>
          <w:rFonts w:ascii="Arial" w:cs="Arial"/>
          <w:color w:val="000000"/>
          <w:sz w:val="28"/>
          <w:szCs w:val="28"/>
        </w:rPr>
      </w:pPr>
      <w:r w:rsidRPr="00D533EB">
        <w:rPr>
          <w:rFonts w:ascii="Arial" w:cs="Arial"/>
          <w:color w:val="000000"/>
          <w:sz w:val="28"/>
          <w:szCs w:val="28"/>
        </w:rPr>
        <w:t>Определить</w:t>
      </w:r>
      <w:r w:rsidRPr="00D533EB">
        <w:rPr>
          <w:rFonts w:ascii="Arial" w:cs="Arial"/>
          <w:color w:val="000000"/>
          <w:sz w:val="28"/>
          <w:szCs w:val="28"/>
        </w:rPr>
        <w:t xml:space="preserve"> </w:t>
      </w:r>
      <w:r w:rsidRPr="00D533EB">
        <w:rPr>
          <w:rFonts w:ascii="Arial" w:cs="Arial"/>
          <w:color w:val="000000"/>
          <w:sz w:val="28"/>
          <w:szCs w:val="28"/>
        </w:rPr>
        <w:t>окислитель</w:t>
      </w:r>
      <w:r w:rsidRPr="00D533EB">
        <w:rPr>
          <w:rFonts w:ascii="Arial" w:cs="Arial"/>
          <w:color w:val="000000"/>
          <w:sz w:val="28"/>
          <w:szCs w:val="28"/>
        </w:rPr>
        <w:t xml:space="preserve"> </w:t>
      </w:r>
      <w:r w:rsidRPr="00D533EB">
        <w:rPr>
          <w:rFonts w:ascii="Arial" w:cs="Arial"/>
          <w:color w:val="000000"/>
          <w:sz w:val="28"/>
          <w:szCs w:val="28"/>
        </w:rPr>
        <w:t>и</w:t>
      </w:r>
      <w:r w:rsidRPr="00D533EB">
        <w:rPr>
          <w:rFonts w:ascii="Arial" w:cs="Arial"/>
          <w:color w:val="000000"/>
          <w:sz w:val="28"/>
          <w:szCs w:val="28"/>
        </w:rPr>
        <w:t xml:space="preserve"> </w:t>
      </w:r>
      <w:r w:rsidRPr="00D533EB">
        <w:rPr>
          <w:rFonts w:ascii="Arial" w:cs="Arial"/>
          <w:color w:val="000000"/>
          <w:sz w:val="28"/>
          <w:szCs w:val="28"/>
        </w:rPr>
        <w:t>восстановитель</w:t>
      </w:r>
      <w:r w:rsidRPr="00D533EB">
        <w:rPr>
          <w:rFonts w:ascii="Arial" w:cs="Arial"/>
          <w:color w:val="000000"/>
          <w:sz w:val="28"/>
          <w:szCs w:val="28"/>
        </w:rPr>
        <w:t xml:space="preserve">, </w:t>
      </w:r>
      <w:r w:rsidRPr="00D533EB">
        <w:rPr>
          <w:rFonts w:ascii="Arial" w:cs="Arial"/>
          <w:color w:val="000000"/>
          <w:sz w:val="28"/>
          <w:szCs w:val="28"/>
        </w:rPr>
        <w:t>на</w:t>
      </w:r>
      <w:r w:rsidRPr="00D533EB">
        <w:rPr>
          <w:rFonts w:ascii="Arial" w:cs="Arial"/>
          <w:color w:val="000000"/>
          <w:sz w:val="28"/>
          <w:szCs w:val="28"/>
        </w:rPr>
        <w:t xml:space="preserve"> </w:t>
      </w:r>
      <w:r w:rsidRPr="00D533EB">
        <w:rPr>
          <w:rFonts w:ascii="Arial" w:cs="Arial"/>
          <w:color w:val="000000"/>
          <w:sz w:val="28"/>
          <w:szCs w:val="28"/>
        </w:rPr>
        <w:t>сновании</w:t>
      </w:r>
      <w:r w:rsidRPr="00D533EB">
        <w:rPr>
          <w:rFonts w:ascii="Arial" w:cs="Arial"/>
          <w:color w:val="000000"/>
          <w:sz w:val="28"/>
          <w:szCs w:val="28"/>
        </w:rPr>
        <w:t xml:space="preserve"> </w:t>
      </w:r>
      <w:r w:rsidRPr="00D533EB">
        <w:rPr>
          <w:rFonts w:ascii="Arial" w:cs="Arial"/>
          <w:color w:val="000000"/>
          <w:sz w:val="28"/>
          <w:szCs w:val="28"/>
        </w:rPr>
        <w:t>электронных</w:t>
      </w:r>
      <w:r w:rsidRPr="00D533EB">
        <w:rPr>
          <w:rFonts w:ascii="Arial" w:cs="Arial"/>
          <w:color w:val="000000"/>
          <w:sz w:val="28"/>
          <w:szCs w:val="28"/>
        </w:rPr>
        <w:t xml:space="preserve"> </w:t>
      </w:r>
      <w:r w:rsidRPr="00D533EB">
        <w:rPr>
          <w:rFonts w:ascii="Arial" w:cs="Arial"/>
          <w:color w:val="000000"/>
          <w:sz w:val="28"/>
          <w:szCs w:val="28"/>
        </w:rPr>
        <w:t>уравнений</w:t>
      </w:r>
      <w:r w:rsidRPr="00D533EB">
        <w:rPr>
          <w:rFonts w:ascii="Arial" w:cs="Arial"/>
          <w:color w:val="000000"/>
          <w:sz w:val="28"/>
          <w:szCs w:val="28"/>
        </w:rPr>
        <w:t xml:space="preserve"> </w:t>
      </w:r>
      <w:r w:rsidRPr="00D533EB">
        <w:rPr>
          <w:rFonts w:ascii="Arial" w:cs="Arial"/>
          <w:color w:val="000000"/>
          <w:sz w:val="28"/>
          <w:szCs w:val="28"/>
        </w:rPr>
        <w:t>расставить</w:t>
      </w:r>
      <w:r w:rsidRPr="00D533EB">
        <w:rPr>
          <w:rFonts w:ascii="Arial" w:cs="Arial"/>
          <w:color w:val="000000"/>
          <w:sz w:val="28"/>
          <w:szCs w:val="28"/>
        </w:rPr>
        <w:t xml:space="preserve"> </w:t>
      </w:r>
      <w:r w:rsidRPr="00D533EB">
        <w:rPr>
          <w:rFonts w:ascii="Arial" w:cs="Arial"/>
          <w:color w:val="000000"/>
          <w:sz w:val="28"/>
          <w:szCs w:val="28"/>
        </w:rPr>
        <w:t>коэффициенты</w:t>
      </w:r>
      <w:r w:rsidRPr="00D533EB">
        <w:rPr>
          <w:rFonts w:ascii="Arial" w:cs="Arial"/>
          <w:color w:val="000000"/>
          <w:sz w:val="28"/>
          <w:szCs w:val="28"/>
        </w:rPr>
        <w:t xml:space="preserve"> </w:t>
      </w:r>
      <w:r w:rsidRPr="00D533EB">
        <w:rPr>
          <w:rFonts w:ascii="Arial" w:cs="Arial"/>
          <w:color w:val="000000"/>
          <w:sz w:val="28"/>
          <w:szCs w:val="28"/>
        </w:rPr>
        <w:t>в</w:t>
      </w:r>
      <w:r w:rsidRPr="00D533EB">
        <w:rPr>
          <w:rFonts w:ascii="Arial" w:cs="Arial"/>
          <w:color w:val="000000"/>
          <w:sz w:val="28"/>
          <w:szCs w:val="28"/>
        </w:rPr>
        <w:t xml:space="preserve"> </w:t>
      </w:r>
      <w:r w:rsidRPr="00D533EB">
        <w:rPr>
          <w:rFonts w:ascii="Arial" w:cs="Arial"/>
          <w:color w:val="000000"/>
          <w:sz w:val="28"/>
          <w:szCs w:val="28"/>
        </w:rPr>
        <w:t>уравнении</w:t>
      </w:r>
      <w:r w:rsidRPr="00D533EB">
        <w:rPr>
          <w:rFonts w:ascii="Arial" w:cs="Arial"/>
          <w:color w:val="000000"/>
          <w:sz w:val="28"/>
          <w:szCs w:val="28"/>
        </w:rPr>
        <w:t xml:space="preserve"> </w:t>
      </w:r>
      <w:r w:rsidRPr="00D533EB">
        <w:rPr>
          <w:rFonts w:ascii="Arial" w:cs="Arial"/>
          <w:color w:val="000000"/>
          <w:sz w:val="28"/>
          <w:szCs w:val="28"/>
        </w:rPr>
        <w:t>реакции</w:t>
      </w:r>
      <w:r w:rsidRPr="00D533EB">
        <w:rPr>
          <w:rFonts w:ascii="Arial" w:cs="Arial"/>
          <w:color w:val="000000"/>
          <w:sz w:val="28"/>
          <w:szCs w:val="28"/>
        </w:rPr>
        <w:t>.</w:t>
      </w:r>
    </w:p>
    <w:p w:rsidR="00837B04" w:rsidRPr="006B6718" w:rsidRDefault="00837B04" w:rsidP="00837B04">
      <w:pPr>
        <w:pStyle w:val="aff9"/>
        <w:spacing w:after="200" w:line="276" w:lineRule="auto"/>
        <w:rPr>
          <w:sz w:val="28"/>
          <w:szCs w:val="28"/>
        </w:rPr>
      </w:pPr>
    </w:p>
    <w:p w:rsidR="00837B04" w:rsidRDefault="00837B04" w:rsidP="00837B04">
      <w:pPr>
        <w:rPr>
          <w:sz w:val="28"/>
          <w:szCs w:val="28"/>
        </w:rPr>
      </w:pPr>
    </w:p>
    <w:p w:rsidR="00837B04" w:rsidRDefault="00837B04" w:rsidP="00837B04">
      <w:pPr>
        <w:rPr>
          <w:sz w:val="28"/>
          <w:szCs w:val="28"/>
        </w:rPr>
      </w:pPr>
      <w:r>
        <w:rPr>
          <w:sz w:val="28"/>
          <w:szCs w:val="28"/>
        </w:rPr>
        <w:t xml:space="preserve">      </w:t>
      </w: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17</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Default="00837B04" w:rsidP="00837B04">
      <w:pPr>
        <w:rPr>
          <w:sz w:val="28"/>
          <w:szCs w:val="28"/>
        </w:rPr>
      </w:pPr>
    </w:p>
    <w:p w:rsidR="00837B04" w:rsidRDefault="00837B04" w:rsidP="00837B04">
      <w:pPr>
        <w:rPr>
          <w:sz w:val="28"/>
          <w:szCs w:val="28"/>
        </w:rPr>
      </w:pPr>
    </w:p>
    <w:p w:rsidR="00837B04" w:rsidRPr="00546272" w:rsidRDefault="00837B04" w:rsidP="00960A72">
      <w:pPr>
        <w:pStyle w:val="aff9"/>
        <w:numPr>
          <w:ilvl w:val="0"/>
          <w:numId w:val="553"/>
        </w:numPr>
        <w:spacing w:after="200" w:line="276" w:lineRule="auto"/>
        <w:contextualSpacing/>
        <w:rPr>
          <w:sz w:val="28"/>
          <w:szCs w:val="28"/>
        </w:rPr>
      </w:pPr>
      <w:r w:rsidRPr="00546272">
        <w:rPr>
          <w:sz w:val="28"/>
          <w:szCs w:val="28"/>
        </w:rPr>
        <w:t>Составьте химические уравнения следующих превращений: медь(</w:t>
      </w:r>
      <w:r w:rsidRPr="00546272">
        <w:rPr>
          <w:sz w:val="28"/>
          <w:szCs w:val="28"/>
          <w:lang w:val="en-US"/>
        </w:rPr>
        <w:t>II</w:t>
      </w:r>
      <w:r w:rsidRPr="00546272">
        <w:rPr>
          <w:sz w:val="28"/>
          <w:szCs w:val="28"/>
        </w:rPr>
        <w:t>) ---- сульфат меди (</w:t>
      </w:r>
      <w:r w:rsidRPr="00546272">
        <w:rPr>
          <w:sz w:val="28"/>
          <w:szCs w:val="28"/>
          <w:lang w:val="en-US"/>
        </w:rPr>
        <w:t>II</w:t>
      </w:r>
      <w:r w:rsidRPr="00546272">
        <w:rPr>
          <w:sz w:val="28"/>
          <w:szCs w:val="28"/>
        </w:rPr>
        <w:t>)------- гидроксид меди (</w:t>
      </w:r>
      <w:r w:rsidRPr="00546272">
        <w:rPr>
          <w:sz w:val="28"/>
          <w:szCs w:val="28"/>
          <w:lang w:val="en-US"/>
        </w:rPr>
        <w:t>II</w:t>
      </w:r>
      <w:r w:rsidRPr="00546272">
        <w:rPr>
          <w:sz w:val="28"/>
          <w:szCs w:val="28"/>
        </w:rPr>
        <w:t>)</w:t>
      </w:r>
    </w:p>
    <w:p w:rsidR="00837B04" w:rsidRDefault="00837B04" w:rsidP="00960A72">
      <w:pPr>
        <w:pStyle w:val="aff9"/>
        <w:numPr>
          <w:ilvl w:val="0"/>
          <w:numId w:val="553"/>
        </w:numPr>
        <w:spacing w:after="200" w:line="276" w:lineRule="auto"/>
        <w:contextualSpacing/>
        <w:rPr>
          <w:sz w:val="28"/>
          <w:szCs w:val="28"/>
        </w:rPr>
      </w:pPr>
      <w:r w:rsidRPr="00546272">
        <w:rPr>
          <w:sz w:val="28"/>
          <w:szCs w:val="28"/>
        </w:rPr>
        <w:t>Изомерия органических соединений, её виды.</w:t>
      </w:r>
    </w:p>
    <w:p w:rsidR="00837B04" w:rsidRPr="003E706D" w:rsidRDefault="00837B04" w:rsidP="00960A72">
      <w:pPr>
        <w:pStyle w:val="a3"/>
        <w:numPr>
          <w:ilvl w:val="0"/>
          <w:numId w:val="553"/>
        </w:numPr>
        <w:spacing w:before="0" w:beforeAutospacing="0" w:after="0" w:afterAutospacing="0" w:line="360" w:lineRule="atLeast"/>
        <w:textAlignment w:val="baseline"/>
        <w:rPr>
          <w:rFonts w:ascii="Arial" w:cs="Arial"/>
          <w:color w:val="000000"/>
          <w:sz w:val="28"/>
          <w:szCs w:val="28"/>
        </w:rPr>
      </w:pPr>
      <w:r w:rsidRPr="003E706D">
        <w:rPr>
          <w:rFonts w:ascii="Arial" w:cs="Arial"/>
          <w:color w:val="000000"/>
          <w:sz w:val="28"/>
          <w:szCs w:val="28"/>
        </w:rPr>
        <w:t>Какой</w:t>
      </w:r>
      <w:r w:rsidRPr="003E706D">
        <w:rPr>
          <w:rFonts w:ascii="Arial" w:cs="Arial"/>
          <w:color w:val="000000"/>
          <w:sz w:val="28"/>
          <w:szCs w:val="28"/>
        </w:rPr>
        <w:t xml:space="preserve"> </w:t>
      </w:r>
      <w:r w:rsidRPr="003E706D">
        <w:rPr>
          <w:rFonts w:ascii="Arial" w:cs="Arial"/>
          <w:color w:val="000000"/>
          <w:sz w:val="28"/>
          <w:szCs w:val="28"/>
        </w:rPr>
        <w:t>объем</w:t>
      </w:r>
      <w:r w:rsidRPr="003E706D">
        <w:rPr>
          <w:rFonts w:ascii="Arial" w:cs="Arial"/>
          <w:color w:val="000000"/>
          <w:sz w:val="28"/>
          <w:szCs w:val="28"/>
        </w:rPr>
        <w:t xml:space="preserve"> </w:t>
      </w:r>
      <w:r w:rsidRPr="003E706D">
        <w:rPr>
          <w:rFonts w:ascii="Arial" w:cs="Arial"/>
          <w:color w:val="000000"/>
          <w:sz w:val="28"/>
          <w:szCs w:val="28"/>
        </w:rPr>
        <w:t>водорода</w:t>
      </w:r>
      <w:r w:rsidRPr="003E706D">
        <w:rPr>
          <w:rFonts w:ascii="Arial" w:cs="Arial"/>
          <w:color w:val="000000"/>
          <w:sz w:val="28"/>
          <w:szCs w:val="28"/>
        </w:rPr>
        <w:t xml:space="preserve"> (</w:t>
      </w:r>
      <w:r w:rsidRPr="003E706D">
        <w:rPr>
          <w:rFonts w:ascii="Arial" w:cs="Arial"/>
          <w:color w:val="000000"/>
          <w:sz w:val="28"/>
          <w:szCs w:val="28"/>
        </w:rPr>
        <w:t>н</w:t>
      </w:r>
      <w:r w:rsidRPr="003E706D">
        <w:rPr>
          <w:rFonts w:ascii="Arial" w:cs="Arial"/>
          <w:color w:val="000000"/>
          <w:sz w:val="28"/>
          <w:szCs w:val="28"/>
        </w:rPr>
        <w:t>.</w:t>
      </w:r>
      <w:r w:rsidRPr="003E706D">
        <w:rPr>
          <w:rFonts w:ascii="Arial" w:cs="Arial"/>
          <w:color w:val="000000"/>
          <w:sz w:val="28"/>
          <w:szCs w:val="28"/>
        </w:rPr>
        <w:t>у</w:t>
      </w:r>
      <w:r w:rsidRPr="003E706D">
        <w:rPr>
          <w:rFonts w:ascii="Arial" w:cs="Arial"/>
          <w:color w:val="000000"/>
          <w:sz w:val="28"/>
          <w:szCs w:val="28"/>
        </w:rPr>
        <w:t xml:space="preserve">) </w:t>
      </w:r>
      <w:r w:rsidRPr="003E706D">
        <w:rPr>
          <w:rFonts w:ascii="Arial" w:cs="Arial"/>
          <w:color w:val="000000"/>
          <w:sz w:val="28"/>
          <w:szCs w:val="28"/>
        </w:rPr>
        <w:t>выделится</w:t>
      </w:r>
      <w:r w:rsidRPr="003E706D">
        <w:rPr>
          <w:rFonts w:ascii="Arial" w:cs="Arial"/>
          <w:color w:val="000000"/>
          <w:sz w:val="28"/>
          <w:szCs w:val="28"/>
        </w:rPr>
        <w:t xml:space="preserve"> </w:t>
      </w:r>
      <w:r w:rsidRPr="003E706D">
        <w:rPr>
          <w:rFonts w:ascii="Arial" w:cs="Arial"/>
          <w:color w:val="000000"/>
          <w:sz w:val="28"/>
          <w:szCs w:val="28"/>
        </w:rPr>
        <w:t>при</w:t>
      </w:r>
      <w:r w:rsidRPr="003E706D">
        <w:rPr>
          <w:rFonts w:ascii="Arial" w:cs="Arial"/>
          <w:color w:val="000000"/>
          <w:sz w:val="28"/>
          <w:szCs w:val="28"/>
        </w:rPr>
        <w:t xml:space="preserve"> </w:t>
      </w:r>
      <w:r w:rsidRPr="003E706D">
        <w:rPr>
          <w:rFonts w:ascii="Arial" w:cs="Arial"/>
          <w:color w:val="000000"/>
          <w:sz w:val="28"/>
          <w:szCs w:val="28"/>
        </w:rPr>
        <w:t>действии</w:t>
      </w:r>
      <w:r w:rsidRPr="003E706D">
        <w:rPr>
          <w:rFonts w:ascii="Arial" w:cs="Arial"/>
          <w:color w:val="000000"/>
          <w:sz w:val="28"/>
          <w:szCs w:val="28"/>
        </w:rPr>
        <w:t xml:space="preserve"> </w:t>
      </w:r>
      <w:r w:rsidRPr="003E706D">
        <w:rPr>
          <w:rFonts w:ascii="Arial" w:cs="Arial"/>
          <w:color w:val="000000"/>
          <w:sz w:val="28"/>
          <w:szCs w:val="28"/>
        </w:rPr>
        <w:t>избытком</w:t>
      </w:r>
      <w:r w:rsidRPr="003E706D">
        <w:rPr>
          <w:rFonts w:ascii="Arial" w:cs="Arial"/>
          <w:color w:val="000000"/>
          <w:sz w:val="28"/>
          <w:szCs w:val="28"/>
        </w:rPr>
        <w:t xml:space="preserve"> </w:t>
      </w:r>
      <w:r w:rsidRPr="003E706D">
        <w:rPr>
          <w:rFonts w:ascii="Arial" w:cs="Arial"/>
          <w:color w:val="000000"/>
          <w:sz w:val="28"/>
          <w:szCs w:val="28"/>
        </w:rPr>
        <w:t>цинка</w:t>
      </w:r>
      <w:r w:rsidRPr="003E706D">
        <w:rPr>
          <w:rFonts w:ascii="Arial" w:cs="Arial"/>
          <w:color w:val="000000"/>
          <w:sz w:val="28"/>
          <w:szCs w:val="28"/>
        </w:rPr>
        <w:t xml:space="preserve"> </w:t>
      </w:r>
      <w:r w:rsidRPr="003E706D">
        <w:rPr>
          <w:rFonts w:ascii="Arial" w:cs="Arial"/>
          <w:color w:val="000000"/>
          <w:sz w:val="28"/>
          <w:szCs w:val="28"/>
        </w:rPr>
        <w:t>на</w:t>
      </w:r>
      <w:r w:rsidRPr="003E706D">
        <w:rPr>
          <w:rFonts w:ascii="Arial" w:cs="Arial"/>
          <w:color w:val="000000"/>
          <w:sz w:val="28"/>
          <w:szCs w:val="28"/>
        </w:rPr>
        <w:t xml:space="preserve"> </w:t>
      </w:r>
      <w:smartTag w:uri="urn:schemas-microsoft-com:office:smarttags" w:element="metricconverter">
        <w:smartTagPr>
          <w:attr w:name="ProductID" w:val="100 г"/>
        </w:smartTagPr>
        <w:r w:rsidRPr="003E706D">
          <w:rPr>
            <w:rFonts w:ascii="Arial" w:cs="Arial"/>
            <w:color w:val="000000"/>
            <w:sz w:val="28"/>
            <w:szCs w:val="28"/>
          </w:rPr>
          <w:t xml:space="preserve">100 </w:t>
        </w:r>
        <w:r w:rsidRPr="003E706D">
          <w:rPr>
            <w:rFonts w:ascii="Arial" w:cs="Arial"/>
            <w:color w:val="000000"/>
            <w:sz w:val="28"/>
            <w:szCs w:val="28"/>
          </w:rPr>
          <w:t>г</w:t>
        </w:r>
      </w:smartTag>
      <w:r w:rsidRPr="003E706D">
        <w:rPr>
          <w:rFonts w:ascii="Arial" w:cs="Arial"/>
          <w:color w:val="000000"/>
          <w:sz w:val="28"/>
          <w:szCs w:val="28"/>
        </w:rPr>
        <w:t xml:space="preserve"> 5% - </w:t>
      </w:r>
      <w:r w:rsidRPr="003E706D">
        <w:rPr>
          <w:rFonts w:ascii="Arial" w:cs="Arial"/>
          <w:color w:val="000000"/>
          <w:sz w:val="28"/>
          <w:szCs w:val="28"/>
        </w:rPr>
        <w:t>ного</w:t>
      </w:r>
      <w:r w:rsidRPr="003E706D">
        <w:rPr>
          <w:rFonts w:ascii="Arial" w:cs="Arial"/>
          <w:color w:val="000000"/>
          <w:sz w:val="28"/>
          <w:szCs w:val="28"/>
        </w:rPr>
        <w:t xml:space="preserve"> </w:t>
      </w:r>
      <w:r w:rsidRPr="003E706D">
        <w:rPr>
          <w:rFonts w:ascii="Arial" w:cs="Arial"/>
          <w:color w:val="000000"/>
          <w:sz w:val="28"/>
          <w:szCs w:val="28"/>
        </w:rPr>
        <w:t>раствора</w:t>
      </w:r>
      <w:r w:rsidRPr="003E706D">
        <w:rPr>
          <w:rFonts w:ascii="Arial" w:cs="Arial"/>
          <w:color w:val="000000"/>
          <w:sz w:val="28"/>
          <w:szCs w:val="28"/>
        </w:rPr>
        <w:t xml:space="preserve"> </w:t>
      </w:r>
      <w:r w:rsidRPr="003E706D">
        <w:rPr>
          <w:rFonts w:ascii="Arial" w:cs="Arial"/>
          <w:color w:val="000000"/>
          <w:sz w:val="28"/>
          <w:szCs w:val="28"/>
        </w:rPr>
        <w:t>серной</w:t>
      </w:r>
      <w:r w:rsidRPr="003E706D">
        <w:rPr>
          <w:rFonts w:ascii="Arial" w:cs="Arial"/>
          <w:color w:val="000000"/>
          <w:sz w:val="28"/>
          <w:szCs w:val="28"/>
        </w:rPr>
        <w:t xml:space="preserve"> </w:t>
      </w:r>
      <w:r w:rsidRPr="003E706D">
        <w:rPr>
          <w:rFonts w:ascii="Arial" w:cs="Arial"/>
          <w:color w:val="000000"/>
          <w:sz w:val="28"/>
          <w:szCs w:val="28"/>
        </w:rPr>
        <w:t>кислоты</w:t>
      </w:r>
      <w:r w:rsidRPr="003E706D">
        <w:rPr>
          <w:rFonts w:ascii="Arial" w:cs="Arial"/>
          <w:color w:val="000000"/>
          <w:sz w:val="28"/>
          <w:szCs w:val="28"/>
        </w:rPr>
        <w:t>.?</w:t>
      </w:r>
    </w:p>
    <w:p w:rsidR="00837B04" w:rsidRPr="00546272" w:rsidRDefault="00837B04" w:rsidP="00837B04">
      <w:pPr>
        <w:pStyle w:val="aff9"/>
        <w:spacing w:after="200" w:line="276" w:lineRule="auto"/>
        <w:rPr>
          <w:sz w:val="28"/>
          <w:szCs w:val="28"/>
        </w:rPr>
      </w:pPr>
    </w:p>
    <w:p w:rsidR="00837B04" w:rsidRDefault="00837B04" w:rsidP="00837B04">
      <w:pPr>
        <w:rPr>
          <w:sz w:val="28"/>
          <w:szCs w:val="28"/>
        </w:rPr>
      </w:pPr>
    </w:p>
    <w:p w:rsidR="00837B04" w:rsidRPr="00107C8E" w:rsidRDefault="00837B04" w:rsidP="00837B04">
      <w:pPr>
        <w:rPr>
          <w:sz w:val="28"/>
          <w:szCs w:val="28"/>
        </w:rPr>
      </w:pPr>
      <w:r>
        <w:rPr>
          <w:sz w:val="28"/>
          <w:szCs w:val="28"/>
        </w:rPr>
        <w:t xml:space="preserve">      </w:t>
      </w: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18</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Default="00837B04" w:rsidP="00837B04">
      <w:pPr>
        <w:pStyle w:val="3"/>
        <w:jc w:val="right"/>
        <w:rPr>
          <w:rFonts w:ascii="Times New Roman" w:hAnsi="Times New Roman"/>
          <w:sz w:val="28"/>
          <w:szCs w:val="28"/>
        </w:rPr>
      </w:pPr>
    </w:p>
    <w:p w:rsidR="00837B04" w:rsidRPr="009868F1" w:rsidRDefault="00837B04" w:rsidP="00960A72">
      <w:pPr>
        <w:pStyle w:val="aff9"/>
        <w:numPr>
          <w:ilvl w:val="0"/>
          <w:numId w:val="554"/>
        </w:numPr>
        <w:spacing w:after="200" w:line="276" w:lineRule="auto"/>
        <w:contextualSpacing/>
        <w:rPr>
          <w:sz w:val="28"/>
          <w:szCs w:val="28"/>
        </w:rPr>
      </w:pPr>
      <w:r w:rsidRPr="009868F1">
        <w:rPr>
          <w:sz w:val="28"/>
          <w:szCs w:val="28"/>
        </w:rPr>
        <w:t>Дайте характеристику по положению в ПС элементу с порядковым номером 6:</w:t>
      </w:r>
    </w:p>
    <w:p w:rsidR="00837B04" w:rsidRPr="009868F1" w:rsidRDefault="00837B04" w:rsidP="00837B04">
      <w:pPr>
        <w:pStyle w:val="aff9"/>
        <w:rPr>
          <w:sz w:val="28"/>
          <w:szCs w:val="28"/>
        </w:rPr>
      </w:pPr>
      <w:r w:rsidRPr="009868F1">
        <w:rPr>
          <w:sz w:val="28"/>
          <w:szCs w:val="28"/>
        </w:rPr>
        <w:t>- группа, подгруппа, период, ряд;</w:t>
      </w:r>
    </w:p>
    <w:p w:rsidR="00837B04" w:rsidRPr="009868F1" w:rsidRDefault="00837B04" w:rsidP="00837B04">
      <w:pPr>
        <w:pStyle w:val="aff9"/>
        <w:rPr>
          <w:sz w:val="28"/>
          <w:szCs w:val="28"/>
        </w:rPr>
      </w:pPr>
      <w:r w:rsidRPr="009868F1">
        <w:rPr>
          <w:sz w:val="28"/>
          <w:szCs w:val="28"/>
        </w:rPr>
        <w:t>- строение атома (схема, графическая и электронная формулы);</w:t>
      </w:r>
    </w:p>
    <w:p w:rsidR="00837B04" w:rsidRPr="009868F1" w:rsidRDefault="00837B04" w:rsidP="00837B04">
      <w:pPr>
        <w:pStyle w:val="aff9"/>
        <w:rPr>
          <w:sz w:val="28"/>
          <w:szCs w:val="28"/>
        </w:rPr>
      </w:pPr>
      <w:r w:rsidRPr="009868F1">
        <w:rPr>
          <w:sz w:val="28"/>
          <w:szCs w:val="28"/>
        </w:rPr>
        <w:t>- формула и характер  высшего оксида;</w:t>
      </w:r>
    </w:p>
    <w:p w:rsidR="00837B04" w:rsidRPr="009868F1" w:rsidRDefault="00837B04" w:rsidP="00837B04">
      <w:pPr>
        <w:pStyle w:val="aff9"/>
        <w:rPr>
          <w:sz w:val="28"/>
          <w:szCs w:val="28"/>
        </w:rPr>
      </w:pPr>
      <w:r w:rsidRPr="009868F1">
        <w:rPr>
          <w:sz w:val="28"/>
          <w:szCs w:val="28"/>
        </w:rPr>
        <w:t>- формула и характер гидроксида;</w:t>
      </w:r>
    </w:p>
    <w:p w:rsidR="00837B04" w:rsidRPr="009868F1" w:rsidRDefault="00837B04" w:rsidP="00837B04">
      <w:pPr>
        <w:pStyle w:val="aff9"/>
        <w:rPr>
          <w:sz w:val="28"/>
          <w:szCs w:val="28"/>
        </w:rPr>
      </w:pPr>
      <w:r w:rsidRPr="009868F1">
        <w:rPr>
          <w:sz w:val="28"/>
          <w:szCs w:val="28"/>
        </w:rPr>
        <w:t>- формула водородного соединения</w:t>
      </w:r>
    </w:p>
    <w:p w:rsidR="00837B04" w:rsidRDefault="00837B04" w:rsidP="00837B04">
      <w:pPr>
        <w:rPr>
          <w:sz w:val="28"/>
          <w:szCs w:val="28"/>
        </w:rPr>
      </w:pPr>
      <w:r w:rsidRPr="009868F1">
        <w:rPr>
          <w:sz w:val="28"/>
          <w:szCs w:val="28"/>
        </w:rPr>
        <w:t xml:space="preserve">       2. Природные источники углеводородов.</w:t>
      </w:r>
    </w:p>
    <w:p w:rsidR="00837B04" w:rsidRPr="009868F1" w:rsidRDefault="00837B04" w:rsidP="00837B04">
      <w:pPr>
        <w:rPr>
          <w:sz w:val="28"/>
          <w:szCs w:val="28"/>
        </w:rPr>
      </w:pPr>
      <w:r>
        <w:rPr>
          <w:sz w:val="28"/>
          <w:szCs w:val="28"/>
        </w:rPr>
        <w:t xml:space="preserve">       3.</w:t>
      </w:r>
      <w:r w:rsidRPr="00034840">
        <w:t xml:space="preserve"> </w:t>
      </w:r>
      <w:r w:rsidRPr="00034840">
        <w:rPr>
          <w:sz w:val="28"/>
          <w:szCs w:val="28"/>
        </w:rPr>
        <w:t>Какой объем углекислого газа требуется для получения 134,4 г гидрокарбоната натрия, если выход продукта реакции составляет 80%?</w:t>
      </w:r>
    </w:p>
    <w:p w:rsidR="00837B04" w:rsidRDefault="00837B04" w:rsidP="00837B04"/>
    <w:p w:rsidR="00837B04" w:rsidRDefault="00837B04" w:rsidP="00837B04"/>
    <w:p w:rsidR="00837B04" w:rsidRPr="00FB27B6" w:rsidRDefault="00837B04" w:rsidP="00837B04"/>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19</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Default="00837B04" w:rsidP="00837B04">
      <w:pPr>
        <w:pStyle w:val="3"/>
        <w:jc w:val="right"/>
        <w:rPr>
          <w:rFonts w:ascii="Times New Roman" w:hAnsi="Times New Roman"/>
          <w:sz w:val="28"/>
          <w:szCs w:val="28"/>
        </w:rPr>
      </w:pPr>
    </w:p>
    <w:p w:rsidR="00837B04" w:rsidRPr="00AF1306" w:rsidRDefault="00837B04" w:rsidP="00837B04">
      <w:pPr>
        <w:rPr>
          <w:sz w:val="28"/>
          <w:szCs w:val="28"/>
        </w:rPr>
      </w:pPr>
      <w:r>
        <w:t>1.</w:t>
      </w:r>
      <w:r w:rsidRPr="00AF1306">
        <w:rPr>
          <w:sz w:val="28"/>
          <w:szCs w:val="28"/>
        </w:rPr>
        <w:t>Реакции  ионного обмена.</w:t>
      </w:r>
    </w:p>
    <w:p w:rsidR="00837B04" w:rsidRDefault="00837B04" w:rsidP="00837B04">
      <w:pPr>
        <w:rPr>
          <w:sz w:val="28"/>
          <w:szCs w:val="28"/>
        </w:rPr>
      </w:pPr>
      <w:r w:rsidRPr="00AF1306">
        <w:rPr>
          <w:sz w:val="28"/>
          <w:szCs w:val="28"/>
        </w:rPr>
        <w:t>2. Генетическая связь между классами органических  соединений.</w:t>
      </w:r>
    </w:p>
    <w:p w:rsidR="00837B04" w:rsidRPr="00AF1306" w:rsidRDefault="00837B04" w:rsidP="00837B04">
      <w:pPr>
        <w:rPr>
          <w:sz w:val="28"/>
          <w:szCs w:val="28"/>
        </w:rPr>
      </w:pPr>
      <w:r>
        <w:rPr>
          <w:sz w:val="28"/>
          <w:szCs w:val="28"/>
        </w:rPr>
        <w:t>3.Докажите химическим путём, что в пробирке находится глюкоза.</w:t>
      </w:r>
    </w:p>
    <w:p w:rsidR="00837B04" w:rsidRDefault="00837B04" w:rsidP="00837B04"/>
    <w:p w:rsidR="00837B04" w:rsidRDefault="00837B04" w:rsidP="00837B04"/>
    <w:p w:rsidR="00837B04" w:rsidRDefault="00837B04" w:rsidP="00837B04"/>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lastRenderedPageBreak/>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20</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Default="00837B04" w:rsidP="00837B04"/>
    <w:p w:rsidR="00837B04" w:rsidRDefault="00837B04" w:rsidP="00837B04"/>
    <w:p w:rsidR="00837B04" w:rsidRDefault="00837B04" w:rsidP="00837B04"/>
    <w:p w:rsidR="00837B04" w:rsidRPr="00AE1FEE" w:rsidRDefault="00837B04" w:rsidP="00960A72">
      <w:pPr>
        <w:pStyle w:val="aff9"/>
        <w:numPr>
          <w:ilvl w:val="0"/>
          <w:numId w:val="555"/>
        </w:numPr>
        <w:spacing w:after="200" w:line="276" w:lineRule="auto"/>
        <w:contextualSpacing/>
        <w:rPr>
          <w:sz w:val="28"/>
          <w:szCs w:val="28"/>
        </w:rPr>
      </w:pPr>
      <w:r w:rsidRPr="00AE1FEE">
        <w:rPr>
          <w:sz w:val="28"/>
          <w:szCs w:val="28"/>
        </w:rPr>
        <w:t>Общая характеристика элементов главной подгруппы первой группы.</w:t>
      </w:r>
    </w:p>
    <w:p w:rsidR="00837B04" w:rsidRDefault="00837B04" w:rsidP="00960A72">
      <w:pPr>
        <w:pStyle w:val="aff9"/>
        <w:numPr>
          <w:ilvl w:val="0"/>
          <w:numId w:val="555"/>
        </w:numPr>
        <w:spacing w:after="200" w:line="276" w:lineRule="auto"/>
        <w:contextualSpacing/>
        <w:rPr>
          <w:sz w:val="28"/>
          <w:szCs w:val="28"/>
        </w:rPr>
      </w:pPr>
      <w:r w:rsidRPr="00AE1FEE">
        <w:rPr>
          <w:sz w:val="28"/>
          <w:szCs w:val="28"/>
        </w:rPr>
        <w:t>Общая характеристика полимеров: реакции, лежащие в основе получения, свойства (на примере полимеров,  используемых в профессиональной деятельности)</w:t>
      </w:r>
    </w:p>
    <w:p w:rsidR="00837B04" w:rsidRPr="00DC371E" w:rsidRDefault="00837B04" w:rsidP="00960A72">
      <w:pPr>
        <w:pStyle w:val="aff9"/>
        <w:numPr>
          <w:ilvl w:val="0"/>
          <w:numId w:val="555"/>
        </w:numPr>
        <w:spacing w:after="200" w:line="276" w:lineRule="auto"/>
        <w:contextualSpacing/>
        <w:rPr>
          <w:sz w:val="28"/>
          <w:szCs w:val="28"/>
        </w:rPr>
      </w:pPr>
      <w:r w:rsidRPr="00DC371E">
        <w:rPr>
          <w:sz w:val="28"/>
          <w:szCs w:val="28"/>
        </w:rPr>
        <w:t>Какой объём водорода выделится при взаимодействии цинка массой 6,5 г с хлороводородной кислотой?</w:t>
      </w:r>
    </w:p>
    <w:p w:rsidR="00837B04" w:rsidRDefault="00837B04" w:rsidP="00837B04"/>
    <w:p w:rsidR="00837B04" w:rsidRPr="00FB27B6" w:rsidRDefault="00837B04" w:rsidP="00837B04"/>
    <w:p w:rsidR="00837B04" w:rsidRPr="00107C8E" w:rsidRDefault="00837B04" w:rsidP="00837B04">
      <w:pPr>
        <w:ind w:left="1070"/>
        <w:rPr>
          <w:sz w:val="28"/>
          <w:szCs w:val="28"/>
        </w:rPr>
      </w:pPr>
    </w:p>
    <w:p w:rsidR="00837B04" w:rsidRDefault="00837B04" w:rsidP="00837B04">
      <w:pPr>
        <w:rPr>
          <w:sz w:val="28"/>
          <w:szCs w:val="28"/>
        </w:rPr>
      </w:pPr>
      <w:r>
        <w:rPr>
          <w:sz w:val="28"/>
          <w:szCs w:val="28"/>
        </w:rPr>
        <w:t xml:space="preserve">    </w:t>
      </w: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21</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Default="00837B04" w:rsidP="00837B04">
      <w:pPr>
        <w:rPr>
          <w:sz w:val="28"/>
          <w:szCs w:val="28"/>
        </w:rPr>
      </w:pPr>
      <w:r>
        <w:rPr>
          <w:sz w:val="28"/>
          <w:szCs w:val="28"/>
        </w:rPr>
        <w:t xml:space="preserve">  </w:t>
      </w:r>
    </w:p>
    <w:p w:rsidR="00837B04" w:rsidRDefault="00837B04" w:rsidP="00837B04">
      <w:pPr>
        <w:rPr>
          <w:sz w:val="28"/>
          <w:szCs w:val="28"/>
        </w:rPr>
      </w:pPr>
      <w:r>
        <w:rPr>
          <w:sz w:val="28"/>
          <w:szCs w:val="28"/>
        </w:rPr>
        <w:t xml:space="preserve">      </w:t>
      </w:r>
    </w:p>
    <w:p w:rsidR="00837B04" w:rsidRDefault="00837B04" w:rsidP="00837B04">
      <w:pPr>
        <w:rPr>
          <w:sz w:val="28"/>
          <w:szCs w:val="28"/>
        </w:rPr>
      </w:pPr>
      <w:r>
        <w:rPr>
          <w:sz w:val="28"/>
          <w:szCs w:val="28"/>
        </w:rPr>
        <w:t xml:space="preserve">  </w:t>
      </w:r>
    </w:p>
    <w:p w:rsidR="00837B04" w:rsidRDefault="00837B04" w:rsidP="00837B04">
      <w:pPr>
        <w:rPr>
          <w:sz w:val="28"/>
          <w:szCs w:val="28"/>
        </w:rPr>
      </w:pPr>
    </w:p>
    <w:p w:rsidR="00837B04" w:rsidRDefault="00837B04" w:rsidP="00837B04">
      <w:pPr>
        <w:rPr>
          <w:sz w:val="28"/>
          <w:szCs w:val="28"/>
        </w:rPr>
      </w:pPr>
    </w:p>
    <w:p w:rsidR="00837B04" w:rsidRPr="00B2623B" w:rsidRDefault="00837B04" w:rsidP="00960A72">
      <w:pPr>
        <w:pStyle w:val="aff9"/>
        <w:numPr>
          <w:ilvl w:val="0"/>
          <w:numId w:val="556"/>
        </w:numPr>
        <w:spacing w:after="200" w:line="276" w:lineRule="auto"/>
        <w:contextualSpacing/>
        <w:rPr>
          <w:sz w:val="28"/>
          <w:szCs w:val="28"/>
        </w:rPr>
      </w:pPr>
      <w:r w:rsidRPr="00B2623B">
        <w:rPr>
          <w:sz w:val="28"/>
          <w:szCs w:val="28"/>
        </w:rPr>
        <w:t>Применение неорганических соединений в профессиональной деятельности.</w:t>
      </w:r>
    </w:p>
    <w:p w:rsidR="00837B04" w:rsidRDefault="00837B04" w:rsidP="00960A72">
      <w:pPr>
        <w:pStyle w:val="aff9"/>
        <w:numPr>
          <w:ilvl w:val="0"/>
          <w:numId w:val="556"/>
        </w:numPr>
        <w:spacing w:after="200" w:line="276" w:lineRule="auto"/>
        <w:contextualSpacing/>
        <w:rPr>
          <w:sz w:val="28"/>
          <w:szCs w:val="28"/>
        </w:rPr>
      </w:pPr>
      <w:r w:rsidRPr="00B2623B">
        <w:rPr>
          <w:sz w:val="28"/>
          <w:szCs w:val="28"/>
        </w:rPr>
        <w:t>Применение органических соединений в профессиональной деятельности.</w:t>
      </w:r>
    </w:p>
    <w:p w:rsidR="00837B04" w:rsidRPr="00840CFE" w:rsidRDefault="00837B04" w:rsidP="00960A72">
      <w:pPr>
        <w:pStyle w:val="aff9"/>
        <w:numPr>
          <w:ilvl w:val="0"/>
          <w:numId w:val="556"/>
        </w:numPr>
        <w:spacing w:after="200" w:line="276" w:lineRule="auto"/>
        <w:contextualSpacing/>
        <w:rPr>
          <w:sz w:val="28"/>
          <w:szCs w:val="28"/>
        </w:rPr>
      </w:pPr>
      <w:r w:rsidRPr="00840CFE">
        <w:rPr>
          <w:sz w:val="28"/>
          <w:szCs w:val="28"/>
        </w:rPr>
        <w:lastRenderedPageBreak/>
        <w:t xml:space="preserve"> При помощи качественной реакции д</w:t>
      </w:r>
      <w:r>
        <w:rPr>
          <w:sz w:val="28"/>
          <w:szCs w:val="28"/>
        </w:rPr>
        <w:t>окажите наличие крахмала в картофеле</w:t>
      </w:r>
    </w:p>
    <w:p w:rsidR="00837B04" w:rsidRPr="00107C8E" w:rsidRDefault="00837B04" w:rsidP="00837B04">
      <w:pPr>
        <w:rPr>
          <w:sz w:val="28"/>
          <w:szCs w:val="28"/>
        </w:rPr>
      </w:pPr>
    </w:p>
    <w:tbl>
      <w:tblPr>
        <w:tblW w:w="10406" w:type="dxa"/>
        <w:jc w:val="center"/>
        <w:tblInd w:w="-16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0"/>
        <w:gridCol w:w="4116"/>
        <w:gridCol w:w="3270"/>
      </w:tblGrid>
      <w:tr w:rsidR="00837B04" w:rsidTr="005F2108">
        <w:trPr>
          <w:trHeight w:val="2028"/>
          <w:jc w:val="center"/>
        </w:trPr>
        <w:tc>
          <w:tcPr>
            <w:tcW w:w="3020" w:type="dxa"/>
          </w:tcPr>
          <w:p w:rsidR="00837B04" w:rsidRDefault="00837B04" w:rsidP="005F2108">
            <w:pPr>
              <w:spacing w:before="60" w:after="60"/>
              <w:jc w:val="center"/>
            </w:pPr>
          </w:p>
          <w:p w:rsidR="00837B04" w:rsidRPr="00903140" w:rsidRDefault="00837B04" w:rsidP="005F2108">
            <w:pPr>
              <w:spacing w:before="60" w:after="60"/>
              <w:jc w:val="center"/>
            </w:pPr>
            <w:r w:rsidRPr="00903140">
              <w:t>СОГЛАСОВАНО</w:t>
            </w:r>
          </w:p>
          <w:p w:rsidR="00837B04" w:rsidRDefault="00837B04" w:rsidP="005F2108">
            <w:pPr>
              <w:spacing w:before="60" w:after="60"/>
              <w:jc w:val="center"/>
            </w:pPr>
            <w:r>
              <w:t>Зав. отделением Лазарева Т.А.</w:t>
            </w:r>
          </w:p>
          <w:p w:rsidR="00837B04" w:rsidRDefault="00837B04" w:rsidP="005F2108">
            <w:pPr>
              <w:spacing w:before="60" w:after="60"/>
              <w:jc w:val="center"/>
            </w:pPr>
          </w:p>
          <w:p w:rsidR="00837B04" w:rsidRPr="00965F26" w:rsidRDefault="00837B04" w:rsidP="005F2108"/>
          <w:p w:rsidR="00837B04" w:rsidRDefault="00837B04" w:rsidP="005F2108">
            <w:r w:rsidRPr="00965F26">
              <w:t>«____»___________</w:t>
            </w:r>
            <w:r>
              <w:rPr>
                <w:b/>
              </w:rPr>
              <w:t>20____г</w:t>
            </w:r>
            <w:r w:rsidRPr="00965F26">
              <w:t>.</w:t>
            </w:r>
          </w:p>
          <w:p w:rsidR="00837B04" w:rsidRDefault="00837B04" w:rsidP="005F2108"/>
        </w:tc>
        <w:tc>
          <w:tcPr>
            <w:tcW w:w="4116" w:type="dxa"/>
          </w:tcPr>
          <w:p w:rsidR="00837B04" w:rsidRDefault="00837B04" w:rsidP="005F2108">
            <w:pPr>
              <w:pStyle w:val="10"/>
              <w:spacing w:before="60"/>
              <w:jc w:val="center"/>
              <w:rPr>
                <w:sz w:val="28"/>
                <w:szCs w:val="28"/>
              </w:rPr>
            </w:pPr>
            <w:r w:rsidRPr="0039386C">
              <w:rPr>
                <w:sz w:val="28"/>
                <w:szCs w:val="28"/>
              </w:rPr>
              <w:t>Экзаменационный билет</w:t>
            </w:r>
          </w:p>
          <w:p w:rsidR="00837B04" w:rsidRPr="00903140" w:rsidRDefault="00837B04" w:rsidP="005F2108">
            <w:pPr>
              <w:pStyle w:val="10"/>
              <w:spacing w:before="60"/>
              <w:jc w:val="center"/>
              <w:rPr>
                <w:sz w:val="28"/>
                <w:szCs w:val="28"/>
              </w:rPr>
            </w:pPr>
            <w:r w:rsidRPr="0039386C">
              <w:rPr>
                <w:sz w:val="28"/>
                <w:szCs w:val="28"/>
              </w:rPr>
              <w:t xml:space="preserve"> №</w:t>
            </w:r>
            <w:r>
              <w:rPr>
                <w:sz w:val="28"/>
                <w:szCs w:val="28"/>
              </w:rPr>
              <w:t xml:space="preserve"> 22</w:t>
            </w:r>
          </w:p>
          <w:p w:rsidR="00837B04" w:rsidRPr="00903140" w:rsidRDefault="00837B04" w:rsidP="005F2108">
            <w:pPr>
              <w:spacing w:before="60" w:after="60"/>
              <w:jc w:val="center"/>
            </w:pPr>
            <w:r>
              <w:t xml:space="preserve">По дисциплине «Химия» </w:t>
            </w:r>
          </w:p>
          <w:p w:rsidR="00837B04" w:rsidRDefault="00837B04" w:rsidP="005F2108">
            <w:pPr>
              <w:spacing w:before="60" w:after="60"/>
              <w:ind w:left="29" w:hanging="29"/>
              <w:jc w:val="center"/>
            </w:pPr>
          </w:p>
          <w:p w:rsidR="00837B04" w:rsidRPr="00967FDC" w:rsidRDefault="00837B04" w:rsidP="005F2108">
            <w:pPr>
              <w:spacing w:before="60" w:after="60"/>
              <w:ind w:left="29" w:hanging="29"/>
            </w:pPr>
            <w:r w:rsidRPr="00903140">
              <w:t xml:space="preserve">Группа            </w:t>
            </w:r>
            <w:r>
              <w:t xml:space="preserve">    </w:t>
            </w:r>
            <w:r w:rsidRPr="00903140">
              <w:t xml:space="preserve">    </w:t>
            </w:r>
            <w:r>
              <w:t xml:space="preserve">                                </w:t>
            </w:r>
            <w:r w:rsidRPr="00903140">
              <w:t xml:space="preserve">Семестр </w:t>
            </w:r>
          </w:p>
        </w:tc>
        <w:tc>
          <w:tcPr>
            <w:tcW w:w="3270" w:type="dxa"/>
          </w:tcPr>
          <w:p w:rsidR="00837B04" w:rsidRDefault="00837B04" w:rsidP="005F2108">
            <w:pPr>
              <w:jc w:val="center"/>
            </w:pPr>
          </w:p>
          <w:p w:rsidR="00837B04" w:rsidRDefault="00837B04" w:rsidP="005F2108">
            <w:pPr>
              <w:jc w:val="center"/>
            </w:pPr>
            <w:r>
              <w:t>УТВЕРЖДАЮ</w:t>
            </w:r>
          </w:p>
          <w:p w:rsidR="00837B04" w:rsidRPr="00903140" w:rsidRDefault="00837B04" w:rsidP="005F2108">
            <w:pPr>
              <w:pStyle w:val="ab"/>
              <w:rPr>
                <w:sz w:val="22"/>
              </w:rPr>
            </w:pPr>
            <w:r w:rsidRPr="00903140">
              <w:rPr>
                <w:sz w:val="22"/>
              </w:rPr>
              <w:t xml:space="preserve">Зам.директора по </w:t>
            </w:r>
            <w:r>
              <w:rPr>
                <w:sz w:val="22"/>
              </w:rPr>
              <w:t>УПР</w:t>
            </w:r>
            <w:r w:rsidRPr="00903140">
              <w:rPr>
                <w:sz w:val="22"/>
              </w:rPr>
              <w:t xml:space="preserve"> работе</w:t>
            </w:r>
            <w:r w:rsidRPr="00903140">
              <w:rPr>
                <w:sz w:val="22"/>
              </w:rPr>
              <w:br/>
              <w:t xml:space="preserve"> </w:t>
            </w:r>
          </w:p>
          <w:p w:rsidR="00837B04" w:rsidRPr="00965F26" w:rsidRDefault="00837B04" w:rsidP="005F2108">
            <w:r>
              <w:t>________________ Минко Н.О.</w:t>
            </w:r>
          </w:p>
          <w:p w:rsidR="00837B04" w:rsidRDefault="00837B04" w:rsidP="005F2108">
            <w:r w:rsidRPr="00965F26">
              <w:t>«____»___________</w:t>
            </w:r>
            <w:r>
              <w:rPr>
                <w:b/>
              </w:rPr>
              <w:t>20____г</w:t>
            </w:r>
            <w:r w:rsidRPr="00965F26">
              <w:t>.</w:t>
            </w:r>
          </w:p>
        </w:tc>
      </w:tr>
    </w:tbl>
    <w:p w:rsidR="00837B04" w:rsidRDefault="00837B04" w:rsidP="00837B04">
      <w:pPr>
        <w:pStyle w:val="3"/>
        <w:jc w:val="right"/>
        <w:rPr>
          <w:rFonts w:ascii="Times New Roman" w:hAnsi="Times New Roman"/>
          <w:sz w:val="28"/>
          <w:szCs w:val="28"/>
        </w:rPr>
      </w:pPr>
    </w:p>
    <w:p w:rsidR="00837B04" w:rsidRPr="00B26959" w:rsidRDefault="00837B04" w:rsidP="00960A72">
      <w:pPr>
        <w:pStyle w:val="aff9"/>
        <w:numPr>
          <w:ilvl w:val="0"/>
          <w:numId w:val="557"/>
        </w:numPr>
        <w:spacing w:after="200" w:line="276" w:lineRule="auto"/>
        <w:contextualSpacing/>
        <w:rPr>
          <w:sz w:val="28"/>
          <w:szCs w:val="28"/>
        </w:rPr>
      </w:pPr>
      <w:r w:rsidRPr="00B26959">
        <w:rPr>
          <w:sz w:val="28"/>
          <w:szCs w:val="28"/>
        </w:rPr>
        <w:t>Напишите уравнения реакций следующих превращений: кальций ----- оксид кальция ----- гидроксид кальция --- хлорид кальция</w:t>
      </w:r>
    </w:p>
    <w:p w:rsidR="00837B04" w:rsidRDefault="00837B04" w:rsidP="00960A72">
      <w:pPr>
        <w:pStyle w:val="aff9"/>
        <w:numPr>
          <w:ilvl w:val="0"/>
          <w:numId w:val="557"/>
        </w:numPr>
        <w:spacing w:after="200" w:line="276" w:lineRule="auto"/>
        <w:contextualSpacing/>
        <w:rPr>
          <w:sz w:val="28"/>
          <w:szCs w:val="28"/>
        </w:rPr>
      </w:pPr>
      <w:r w:rsidRPr="00B26959">
        <w:rPr>
          <w:sz w:val="28"/>
          <w:szCs w:val="28"/>
        </w:rPr>
        <w:t>Бензол: строение, свойства, применение.</w:t>
      </w:r>
    </w:p>
    <w:p w:rsidR="00837B04" w:rsidRPr="00B1413F" w:rsidRDefault="00837B04" w:rsidP="00960A72">
      <w:pPr>
        <w:pStyle w:val="aff9"/>
        <w:numPr>
          <w:ilvl w:val="0"/>
          <w:numId w:val="557"/>
        </w:numPr>
        <w:spacing w:after="200" w:line="276" w:lineRule="auto"/>
        <w:contextualSpacing/>
        <w:rPr>
          <w:sz w:val="28"/>
          <w:szCs w:val="28"/>
        </w:rPr>
      </w:pPr>
      <w:r w:rsidRPr="00B1413F">
        <w:rPr>
          <w:sz w:val="28"/>
          <w:szCs w:val="28"/>
        </w:rPr>
        <w:t xml:space="preserve"> Найти массовую долю глюкозы в растворе, содержащем 280 г. воды и 40г глюкозы</w:t>
      </w:r>
    </w:p>
    <w:p w:rsidR="00837B04" w:rsidRDefault="00837B04" w:rsidP="00837B04">
      <w:pPr>
        <w:pStyle w:val="3"/>
        <w:jc w:val="right"/>
        <w:rPr>
          <w:rFonts w:ascii="Times New Roman" w:hAnsi="Times New Roman"/>
          <w:sz w:val="28"/>
          <w:szCs w:val="28"/>
        </w:rPr>
      </w:pPr>
    </w:p>
    <w:p w:rsidR="00837B04" w:rsidRDefault="00837B04" w:rsidP="00837B04">
      <w:pPr>
        <w:pStyle w:val="3"/>
        <w:jc w:val="right"/>
        <w:rPr>
          <w:rFonts w:ascii="Times New Roman" w:hAnsi="Times New Roman"/>
          <w:sz w:val="28"/>
          <w:szCs w:val="28"/>
        </w:rPr>
      </w:pPr>
    </w:p>
    <w:p w:rsidR="00837B04" w:rsidRPr="008F1458" w:rsidRDefault="00837B04" w:rsidP="00837B04">
      <w:pPr>
        <w:pStyle w:val="3"/>
        <w:jc w:val="right"/>
        <w:rPr>
          <w:rFonts w:ascii="Times New Roman" w:hAnsi="Times New Roman"/>
          <w:sz w:val="28"/>
          <w:szCs w:val="28"/>
          <w:highlight w:val="yellow"/>
        </w:rPr>
      </w:pPr>
      <w:r w:rsidRPr="00107C8E">
        <w:rPr>
          <w:rFonts w:ascii="Times New Roman" w:hAnsi="Times New Roman"/>
          <w:sz w:val="28"/>
          <w:szCs w:val="28"/>
        </w:rPr>
        <w:t>Преподавате</w:t>
      </w:r>
      <w:r>
        <w:rPr>
          <w:rFonts w:ascii="Times New Roman" w:hAnsi="Times New Roman"/>
          <w:sz w:val="28"/>
          <w:szCs w:val="28"/>
        </w:rPr>
        <w:t>ль    Карпекина Н.Б.</w:t>
      </w:r>
    </w:p>
    <w:p w:rsidR="00837B04" w:rsidRDefault="00837B04" w:rsidP="00837B04">
      <w:pPr>
        <w:shd w:val="clear" w:color="auto" w:fill="FFFFFF"/>
      </w:pPr>
      <w:r>
        <w:t>.</w:t>
      </w:r>
    </w:p>
    <w:p w:rsidR="00837B04" w:rsidRPr="00DD2778" w:rsidRDefault="00837B04" w:rsidP="00837B04">
      <w:pPr>
        <w:shd w:val="clear" w:color="auto" w:fill="FFFFFF"/>
        <w:rPr>
          <w:rFonts w:ascii="yandex-sans" w:eastAsia="Times New Roman" w:hAnsi="yandex-sans"/>
          <w:b/>
          <w:color w:val="000000"/>
          <w:sz w:val="25"/>
          <w:szCs w:val="25"/>
        </w:rPr>
      </w:pPr>
      <w:r w:rsidRPr="00772C78">
        <w:rPr>
          <w:rFonts w:ascii="yandex-sans" w:eastAsia="Times New Roman" w:hAnsi="yandex-sans"/>
          <w:b/>
          <w:color w:val="000000"/>
          <w:sz w:val="25"/>
          <w:szCs w:val="25"/>
        </w:rPr>
        <w:t xml:space="preserve"> </w:t>
      </w:r>
      <w:r w:rsidRPr="00DD2778">
        <w:rPr>
          <w:rFonts w:ascii="yandex-sans" w:eastAsia="Times New Roman" w:hAnsi="yandex-sans"/>
          <w:b/>
          <w:color w:val="000000"/>
          <w:sz w:val="25"/>
          <w:szCs w:val="25"/>
        </w:rPr>
        <w:t>МАТЕРИАЛЫ ДЛЯ ПРОВЕДЕНИЯ</w:t>
      </w:r>
      <w:r w:rsidRPr="00831468">
        <w:rPr>
          <w:rFonts w:ascii="yandex-sans" w:eastAsia="Times New Roman" w:hAnsi="yandex-sans"/>
          <w:b/>
          <w:color w:val="000000"/>
          <w:sz w:val="25"/>
          <w:szCs w:val="25"/>
        </w:rPr>
        <w:t xml:space="preserve"> </w:t>
      </w:r>
      <w:r w:rsidRPr="00DD2778">
        <w:rPr>
          <w:rFonts w:ascii="yandex-sans" w:eastAsia="Times New Roman" w:hAnsi="yandex-sans"/>
          <w:b/>
          <w:color w:val="000000"/>
          <w:sz w:val="25"/>
          <w:szCs w:val="25"/>
        </w:rPr>
        <w:t>ДИФФЕРЕНЦИРОВАННОГО ЗАЧЕТА</w:t>
      </w:r>
    </w:p>
    <w:p w:rsidR="00837B04" w:rsidRPr="00DD2778" w:rsidRDefault="00837B04" w:rsidP="00837B04">
      <w:pPr>
        <w:shd w:val="clear" w:color="auto" w:fill="FFFFFF"/>
        <w:rPr>
          <w:rFonts w:ascii="yandex-sans" w:eastAsia="Times New Roman" w:hAnsi="yandex-sans"/>
          <w:b/>
          <w:color w:val="000000"/>
          <w:sz w:val="25"/>
          <w:szCs w:val="25"/>
        </w:rPr>
      </w:pPr>
      <w:r w:rsidRPr="00DD2778">
        <w:rPr>
          <w:rFonts w:ascii="yandex-sans" w:eastAsia="Times New Roman" w:hAnsi="yandex-sans"/>
          <w:b/>
          <w:color w:val="000000"/>
          <w:sz w:val="25"/>
          <w:szCs w:val="25"/>
        </w:rPr>
        <w:t>ГАПОУ РК «ПЕТРОЗАВОДСКИЙ ТЕХНИКУМ ГОРОДСКОГО</w:t>
      </w:r>
      <w:r w:rsidRPr="00831468">
        <w:rPr>
          <w:rFonts w:ascii="yandex-sans" w:eastAsia="Times New Roman" w:hAnsi="yandex-sans"/>
          <w:b/>
          <w:color w:val="000000"/>
          <w:sz w:val="25"/>
          <w:szCs w:val="25"/>
        </w:rPr>
        <w:t xml:space="preserve"> </w:t>
      </w:r>
      <w:r w:rsidRPr="00DD2778">
        <w:rPr>
          <w:rFonts w:ascii="yandex-sans" w:eastAsia="Times New Roman" w:hAnsi="yandex-sans"/>
          <w:b/>
          <w:color w:val="000000"/>
          <w:sz w:val="25"/>
          <w:szCs w:val="25"/>
        </w:rPr>
        <w:t>ХОЗЯЙСТВА»</w:t>
      </w: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Pr="00DD2778" w:rsidRDefault="00837B04" w:rsidP="00837B04">
      <w:pPr>
        <w:shd w:val="clear" w:color="auto" w:fill="FFFFFF"/>
        <w:rPr>
          <w:rFonts w:ascii="yandex-sans" w:eastAsia="Times New Roman" w:hAnsi="yandex-sans"/>
          <w:color w:val="000000"/>
          <w:sz w:val="25"/>
          <w:szCs w:val="25"/>
        </w:rPr>
      </w:pPr>
      <w:r w:rsidRPr="00DD2778">
        <w:rPr>
          <w:rFonts w:ascii="yandex-sans" w:eastAsia="Times New Roman" w:hAnsi="yandex-sans"/>
          <w:color w:val="000000"/>
          <w:sz w:val="25"/>
          <w:szCs w:val="25"/>
        </w:rPr>
        <w:t>СОГЛАСОВАНО</w:t>
      </w:r>
    </w:p>
    <w:p w:rsidR="00837B04" w:rsidRPr="00DD2778"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Pr="00DD2778" w:rsidRDefault="00837B04" w:rsidP="00837B04">
      <w:pPr>
        <w:shd w:val="clear" w:color="auto" w:fill="FFFFFF"/>
        <w:rPr>
          <w:rFonts w:ascii="yandex-sans" w:eastAsia="Times New Roman" w:hAnsi="yandex-sans"/>
          <w:color w:val="000000"/>
          <w:sz w:val="25"/>
          <w:szCs w:val="25"/>
        </w:rPr>
      </w:pPr>
      <w:r w:rsidRPr="00DD2778">
        <w:rPr>
          <w:rFonts w:ascii="yandex-sans" w:eastAsia="Times New Roman" w:hAnsi="yandex-sans"/>
          <w:color w:val="000000"/>
          <w:sz w:val="25"/>
          <w:szCs w:val="25"/>
        </w:rPr>
        <w:t>УТВЕРЖДАЮ</w:t>
      </w:r>
    </w:p>
    <w:p w:rsidR="00837B04" w:rsidRDefault="00837B04" w:rsidP="00837B04">
      <w:pPr>
        <w:shd w:val="clear" w:color="auto" w:fill="FFFFFF"/>
        <w:rPr>
          <w:rFonts w:ascii="yandex-sans" w:eastAsia="Times New Roman" w:hAnsi="yandex-sans"/>
          <w:color w:val="000000"/>
          <w:sz w:val="25"/>
          <w:szCs w:val="25"/>
        </w:rPr>
      </w:pPr>
    </w:p>
    <w:p w:rsidR="00837B04" w:rsidRPr="00DD2778" w:rsidRDefault="00837B04" w:rsidP="00837B04">
      <w:pPr>
        <w:shd w:val="clear" w:color="auto" w:fill="FFFFFF"/>
        <w:rPr>
          <w:rFonts w:ascii="yandex-sans" w:eastAsia="Times New Roman" w:hAnsi="yandex-sans"/>
          <w:color w:val="000000"/>
          <w:sz w:val="25"/>
          <w:szCs w:val="25"/>
        </w:rPr>
      </w:pPr>
      <w:r>
        <w:rPr>
          <w:rFonts w:ascii="yandex-sans" w:eastAsia="Times New Roman" w:hAnsi="yandex-sans"/>
          <w:color w:val="000000"/>
          <w:sz w:val="25"/>
          <w:szCs w:val="25"/>
        </w:rPr>
        <w:t>Зав. отделением                       Лазарева Т.А.</w:t>
      </w:r>
    </w:p>
    <w:p w:rsidR="00837B04" w:rsidRPr="00DD2778" w:rsidRDefault="00837B04" w:rsidP="00837B04">
      <w:pPr>
        <w:shd w:val="clear" w:color="auto" w:fill="FFFFFF"/>
        <w:rPr>
          <w:rFonts w:ascii="yandex-sans" w:eastAsia="Times New Roman" w:hAnsi="yandex-sans"/>
          <w:color w:val="000000"/>
          <w:sz w:val="25"/>
          <w:szCs w:val="25"/>
        </w:rPr>
      </w:pPr>
      <w:r w:rsidRPr="00DD2778">
        <w:rPr>
          <w:rFonts w:ascii="yandex-sans" w:eastAsia="Times New Roman" w:hAnsi="yandex-sans"/>
          <w:color w:val="000000"/>
          <w:sz w:val="25"/>
          <w:szCs w:val="25"/>
        </w:rPr>
        <w:t>«____»___________20____г.</w:t>
      </w:r>
    </w:p>
    <w:p w:rsidR="00837B04" w:rsidRDefault="00837B04" w:rsidP="00837B04">
      <w:pPr>
        <w:shd w:val="clear" w:color="auto" w:fill="FFFFFF"/>
        <w:rPr>
          <w:rFonts w:ascii="yandex-sans" w:eastAsia="Times New Roman" w:hAnsi="yandex-sans"/>
          <w:color w:val="000000"/>
          <w:sz w:val="25"/>
          <w:szCs w:val="25"/>
        </w:rPr>
      </w:pPr>
    </w:p>
    <w:p w:rsidR="00837B04" w:rsidRPr="00DD2778" w:rsidRDefault="00837B04" w:rsidP="00837B04">
      <w:pPr>
        <w:shd w:val="clear" w:color="auto" w:fill="FFFFFF"/>
        <w:rPr>
          <w:rFonts w:ascii="yandex-sans" w:eastAsia="Times New Roman" w:hAnsi="yandex-sans"/>
          <w:color w:val="000000"/>
          <w:sz w:val="25"/>
          <w:szCs w:val="25"/>
        </w:rPr>
      </w:pPr>
      <w:r w:rsidRPr="00DD2778">
        <w:rPr>
          <w:rFonts w:ascii="yandex-sans" w:eastAsia="Times New Roman" w:hAnsi="yandex-sans"/>
          <w:color w:val="000000"/>
          <w:sz w:val="25"/>
          <w:szCs w:val="25"/>
        </w:rPr>
        <w:lastRenderedPageBreak/>
        <w:t>Зам.директора по У</w:t>
      </w:r>
      <w:r>
        <w:rPr>
          <w:rFonts w:ascii="yandex-sans" w:eastAsia="Times New Roman" w:hAnsi="yandex-sans"/>
          <w:color w:val="000000"/>
          <w:sz w:val="25"/>
          <w:szCs w:val="25"/>
        </w:rPr>
        <w:t xml:space="preserve">ПР </w:t>
      </w:r>
      <w:r w:rsidRPr="00DD2778">
        <w:rPr>
          <w:rFonts w:ascii="yandex-sans" w:eastAsia="Times New Roman" w:hAnsi="yandex-sans"/>
          <w:color w:val="000000"/>
          <w:sz w:val="25"/>
          <w:szCs w:val="25"/>
        </w:rPr>
        <w:t>работе</w:t>
      </w:r>
    </w:p>
    <w:p w:rsidR="00837B04" w:rsidRPr="00DD2778" w:rsidRDefault="00837B04" w:rsidP="00837B04">
      <w:pPr>
        <w:shd w:val="clear" w:color="auto" w:fill="FFFFFF"/>
        <w:rPr>
          <w:rFonts w:ascii="yandex-sans" w:eastAsia="Times New Roman" w:hAnsi="yandex-sans"/>
          <w:color w:val="000000"/>
          <w:sz w:val="25"/>
          <w:szCs w:val="25"/>
        </w:rPr>
      </w:pPr>
    </w:p>
    <w:p w:rsidR="00837B04" w:rsidRPr="00DD2778" w:rsidRDefault="00837B04" w:rsidP="00837B04">
      <w:pPr>
        <w:shd w:val="clear" w:color="auto" w:fill="FFFFFF"/>
        <w:rPr>
          <w:rFonts w:ascii="yandex-sans" w:eastAsia="Times New Roman" w:hAnsi="yandex-sans"/>
          <w:color w:val="000000"/>
          <w:sz w:val="25"/>
          <w:szCs w:val="25"/>
        </w:rPr>
      </w:pPr>
      <w:r w:rsidRPr="00DD2778">
        <w:rPr>
          <w:rFonts w:ascii="yandex-sans" w:eastAsia="Times New Roman" w:hAnsi="yandex-sans"/>
          <w:color w:val="000000"/>
          <w:sz w:val="25"/>
          <w:szCs w:val="25"/>
        </w:rPr>
        <w:t>_____________ Минко Н.О.</w:t>
      </w:r>
    </w:p>
    <w:p w:rsidR="00837B04" w:rsidRPr="00DD2778" w:rsidRDefault="00837B04" w:rsidP="00837B04">
      <w:pPr>
        <w:shd w:val="clear" w:color="auto" w:fill="FFFFFF"/>
        <w:rPr>
          <w:rFonts w:ascii="yandex-sans" w:eastAsia="Times New Roman" w:hAnsi="yandex-sans"/>
          <w:color w:val="000000"/>
          <w:sz w:val="25"/>
          <w:szCs w:val="25"/>
        </w:rPr>
      </w:pPr>
      <w:r w:rsidRPr="00DD2778">
        <w:rPr>
          <w:rFonts w:ascii="yandex-sans" w:eastAsia="Times New Roman" w:hAnsi="yandex-sans"/>
          <w:color w:val="000000"/>
          <w:sz w:val="25"/>
          <w:szCs w:val="25"/>
        </w:rPr>
        <w:t>«____»___________20____г.</w:t>
      </w:r>
    </w:p>
    <w:p w:rsidR="00837B04" w:rsidRPr="00DD2778" w:rsidRDefault="00837B04" w:rsidP="00837B04">
      <w:pPr>
        <w:shd w:val="clear" w:color="auto" w:fill="FFFFFF"/>
        <w:rPr>
          <w:rFonts w:ascii="yandex-sans" w:eastAsia="Times New Roman" w:hAnsi="yandex-sans"/>
          <w:color w:val="000000"/>
          <w:sz w:val="25"/>
          <w:szCs w:val="25"/>
        </w:rPr>
      </w:pPr>
      <w:r w:rsidRPr="00DD2778">
        <w:rPr>
          <w:rFonts w:ascii="yandex-sans" w:eastAsia="Times New Roman" w:hAnsi="yandex-sans"/>
          <w:color w:val="000000"/>
          <w:sz w:val="25"/>
          <w:szCs w:val="25"/>
        </w:rPr>
        <w:t>Семестр</w:t>
      </w:r>
      <w:r>
        <w:rPr>
          <w:rFonts w:ascii="yandex-sans" w:eastAsia="Times New Roman" w:hAnsi="yandex-sans"/>
          <w:color w:val="000000"/>
          <w:sz w:val="25"/>
          <w:szCs w:val="25"/>
        </w:rPr>
        <w:t xml:space="preserve"> 1</w:t>
      </w:r>
    </w:p>
    <w:p w:rsidR="00837B04" w:rsidRPr="00DD2778" w:rsidRDefault="00837B04" w:rsidP="00837B04">
      <w:pPr>
        <w:shd w:val="clear" w:color="auto" w:fill="FFFFFF"/>
        <w:rPr>
          <w:rFonts w:ascii="yandex-sans" w:eastAsia="Times New Roman" w:hAnsi="yandex-sans"/>
          <w:color w:val="000000"/>
          <w:sz w:val="25"/>
          <w:szCs w:val="25"/>
        </w:rPr>
      </w:pPr>
    </w:p>
    <w:p w:rsidR="00837B04" w:rsidRPr="00DD2778" w:rsidRDefault="00837B04" w:rsidP="00837B04">
      <w:pPr>
        <w:shd w:val="clear" w:color="auto" w:fill="FFFFFF"/>
        <w:rPr>
          <w:rFonts w:ascii="yandex-sans" w:eastAsia="Times New Roman" w:hAnsi="yandex-sans"/>
          <w:color w:val="000000"/>
          <w:sz w:val="25"/>
          <w:szCs w:val="25"/>
        </w:rPr>
      </w:pPr>
      <w:r w:rsidRPr="00DD2778">
        <w:rPr>
          <w:rFonts w:ascii="yandex-sans" w:eastAsia="Times New Roman" w:hAnsi="yandex-sans"/>
          <w:color w:val="000000"/>
          <w:sz w:val="25"/>
          <w:szCs w:val="25"/>
        </w:rPr>
        <w:t>1</w:t>
      </w:r>
      <w:r>
        <w:rPr>
          <w:rFonts w:ascii="yandex-sans" w:eastAsia="Times New Roman" w:hAnsi="yandex-sans"/>
          <w:color w:val="000000"/>
          <w:sz w:val="25"/>
          <w:szCs w:val="25"/>
        </w:rPr>
        <w:t xml:space="preserve">ММП 2, </w:t>
      </w: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r>
        <w:rPr>
          <w:rFonts w:ascii="yandex-sans" w:eastAsia="Times New Roman" w:hAnsi="yandex-sans"/>
          <w:color w:val="000000"/>
          <w:sz w:val="25"/>
          <w:szCs w:val="25"/>
        </w:rPr>
        <w:t>Семестр 2</w:t>
      </w: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r>
        <w:rPr>
          <w:rFonts w:ascii="yandex-sans" w:eastAsia="Times New Roman" w:hAnsi="yandex-sans"/>
          <w:color w:val="000000"/>
          <w:sz w:val="25"/>
          <w:szCs w:val="25"/>
        </w:rPr>
        <w:t xml:space="preserve">С01, , УД 01, МДР 2, </w:t>
      </w: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pStyle w:val="aff9"/>
        <w:spacing w:after="200" w:line="276" w:lineRule="auto"/>
      </w:pPr>
    </w:p>
    <w:p w:rsidR="00837B04" w:rsidRDefault="00837B04" w:rsidP="00837B04"/>
    <w:p w:rsidR="00837B04" w:rsidRPr="00542EBA" w:rsidRDefault="00837B04" w:rsidP="00837B04">
      <w:pPr>
        <w:rPr>
          <w:b/>
        </w:rPr>
      </w:pPr>
    </w:p>
    <w:p w:rsidR="00837B04" w:rsidRPr="00542EBA" w:rsidRDefault="00837B04" w:rsidP="00837B04">
      <w:pPr>
        <w:rPr>
          <w:b/>
        </w:rPr>
      </w:pPr>
      <w:r w:rsidRPr="00542EBA">
        <w:rPr>
          <w:b/>
        </w:rPr>
        <w:t xml:space="preserve">                                                   Вопросы для собеседования</w:t>
      </w:r>
    </w:p>
    <w:p w:rsidR="00837B04" w:rsidRDefault="00837B04" w:rsidP="00960A72">
      <w:pPr>
        <w:pStyle w:val="aff9"/>
        <w:numPr>
          <w:ilvl w:val="0"/>
          <w:numId w:val="558"/>
        </w:numPr>
        <w:spacing w:after="200" w:line="276" w:lineRule="auto"/>
        <w:contextualSpacing/>
        <w:rPr>
          <w:sz w:val="24"/>
          <w:szCs w:val="24"/>
        </w:rPr>
      </w:pPr>
      <w:r>
        <w:rPr>
          <w:sz w:val="24"/>
          <w:szCs w:val="24"/>
        </w:rPr>
        <w:t>Строение атома.</w:t>
      </w:r>
    </w:p>
    <w:p w:rsidR="00837B04" w:rsidRDefault="00837B04" w:rsidP="00960A72">
      <w:pPr>
        <w:pStyle w:val="aff9"/>
        <w:numPr>
          <w:ilvl w:val="0"/>
          <w:numId w:val="558"/>
        </w:numPr>
        <w:spacing w:after="200" w:line="276" w:lineRule="auto"/>
        <w:contextualSpacing/>
        <w:rPr>
          <w:sz w:val="24"/>
          <w:szCs w:val="24"/>
        </w:rPr>
      </w:pPr>
      <w:r>
        <w:rPr>
          <w:sz w:val="24"/>
          <w:szCs w:val="24"/>
        </w:rPr>
        <w:t>История создания ПЗ.</w:t>
      </w:r>
    </w:p>
    <w:p w:rsidR="00837B04" w:rsidRDefault="00837B04" w:rsidP="00960A72">
      <w:pPr>
        <w:pStyle w:val="aff9"/>
        <w:numPr>
          <w:ilvl w:val="0"/>
          <w:numId w:val="558"/>
        </w:numPr>
        <w:spacing w:after="200" w:line="276" w:lineRule="auto"/>
        <w:contextualSpacing/>
        <w:rPr>
          <w:sz w:val="24"/>
          <w:szCs w:val="24"/>
        </w:rPr>
      </w:pPr>
      <w:r>
        <w:rPr>
          <w:sz w:val="24"/>
          <w:szCs w:val="24"/>
        </w:rPr>
        <w:t>Структура ПС.</w:t>
      </w:r>
    </w:p>
    <w:p w:rsidR="00837B04" w:rsidRDefault="00837B04" w:rsidP="00960A72">
      <w:pPr>
        <w:pStyle w:val="aff9"/>
        <w:numPr>
          <w:ilvl w:val="0"/>
          <w:numId w:val="558"/>
        </w:numPr>
        <w:spacing w:after="200" w:line="276" w:lineRule="auto"/>
        <w:contextualSpacing/>
        <w:rPr>
          <w:sz w:val="24"/>
          <w:szCs w:val="24"/>
        </w:rPr>
      </w:pPr>
      <w:r>
        <w:rPr>
          <w:sz w:val="24"/>
          <w:szCs w:val="24"/>
        </w:rPr>
        <w:t>Определение и механизм образования ионной связи на примере молекулы хлорида натрия.</w:t>
      </w:r>
    </w:p>
    <w:p w:rsidR="00837B04" w:rsidRDefault="00837B04" w:rsidP="00960A72">
      <w:pPr>
        <w:pStyle w:val="aff9"/>
        <w:numPr>
          <w:ilvl w:val="0"/>
          <w:numId w:val="558"/>
        </w:numPr>
        <w:spacing w:after="200" w:line="276" w:lineRule="auto"/>
        <w:contextualSpacing/>
        <w:rPr>
          <w:sz w:val="24"/>
          <w:szCs w:val="24"/>
        </w:rPr>
      </w:pPr>
      <w:r>
        <w:rPr>
          <w:sz w:val="24"/>
          <w:szCs w:val="24"/>
        </w:rPr>
        <w:t>Определение и механизм образования ковалентной связи  на примере молекул водорода и хлороводорода.</w:t>
      </w:r>
    </w:p>
    <w:p w:rsidR="00837B04" w:rsidRDefault="00837B04" w:rsidP="00960A72">
      <w:pPr>
        <w:pStyle w:val="aff9"/>
        <w:numPr>
          <w:ilvl w:val="0"/>
          <w:numId w:val="558"/>
        </w:numPr>
        <w:spacing w:after="200" w:line="276" w:lineRule="auto"/>
        <w:contextualSpacing/>
        <w:rPr>
          <w:sz w:val="24"/>
          <w:szCs w:val="24"/>
        </w:rPr>
      </w:pPr>
      <w:r>
        <w:rPr>
          <w:sz w:val="24"/>
          <w:szCs w:val="24"/>
        </w:rPr>
        <w:t>Определение и механизм образования межмолекулярной водородной связи на примере молекул воды.</w:t>
      </w:r>
    </w:p>
    <w:p w:rsidR="00837B04" w:rsidRDefault="00837B04" w:rsidP="00960A72">
      <w:pPr>
        <w:pStyle w:val="aff9"/>
        <w:numPr>
          <w:ilvl w:val="0"/>
          <w:numId w:val="558"/>
        </w:numPr>
        <w:spacing w:after="200" w:line="276" w:lineRule="auto"/>
        <w:contextualSpacing/>
        <w:rPr>
          <w:sz w:val="24"/>
          <w:szCs w:val="24"/>
        </w:rPr>
      </w:pPr>
      <w:r>
        <w:rPr>
          <w:sz w:val="24"/>
          <w:szCs w:val="24"/>
        </w:rPr>
        <w:t>Определение дисперсной системы, классификация.</w:t>
      </w:r>
    </w:p>
    <w:p w:rsidR="00837B04" w:rsidRDefault="00837B04" w:rsidP="00960A72">
      <w:pPr>
        <w:pStyle w:val="aff9"/>
        <w:numPr>
          <w:ilvl w:val="0"/>
          <w:numId w:val="558"/>
        </w:numPr>
        <w:spacing w:after="200" w:line="276" w:lineRule="auto"/>
        <w:contextualSpacing/>
        <w:rPr>
          <w:sz w:val="24"/>
          <w:szCs w:val="24"/>
        </w:rPr>
      </w:pPr>
      <w:r>
        <w:rPr>
          <w:sz w:val="24"/>
          <w:szCs w:val="24"/>
        </w:rPr>
        <w:t>Электролиты и неэлектролиты.</w:t>
      </w:r>
    </w:p>
    <w:p w:rsidR="00837B04" w:rsidRDefault="00837B04" w:rsidP="00960A72">
      <w:pPr>
        <w:pStyle w:val="aff9"/>
        <w:numPr>
          <w:ilvl w:val="0"/>
          <w:numId w:val="558"/>
        </w:numPr>
        <w:spacing w:after="200" w:line="276" w:lineRule="auto"/>
        <w:contextualSpacing/>
        <w:rPr>
          <w:sz w:val="24"/>
          <w:szCs w:val="24"/>
        </w:rPr>
      </w:pPr>
      <w:r>
        <w:rPr>
          <w:sz w:val="24"/>
          <w:szCs w:val="24"/>
        </w:rPr>
        <w:t>Определение электролитической диссоциации</w:t>
      </w:r>
    </w:p>
    <w:p w:rsidR="00837B04" w:rsidRDefault="00837B04" w:rsidP="00960A72">
      <w:pPr>
        <w:pStyle w:val="aff9"/>
        <w:numPr>
          <w:ilvl w:val="0"/>
          <w:numId w:val="558"/>
        </w:numPr>
        <w:spacing w:after="200" w:line="276" w:lineRule="auto"/>
        <w:contextualSpacing/>
        <w:rPr>
          <w:sz w:val="24"/>
          <w:szCs w:val="24"/>
        </w:rPr>
      </w:pPr>
      <w:r>
        <w:rPr>
          <w:sz w:val="24"/>
          <w:szCs w:val="24"/>
        </w:rPr>
        <w:t>Диссоциация кислот, солей, оснований.</w:t>
      </w:r>
    </w:p>
    <w:p w:rsidR="00837B04" w:rsidRDefault="00837B04" w:rsidP="00960A72">
      <w:pPr>
        <w:pStyle w:val="aff9"/>
        <w:numPr>
          <w:ilvl w:val="0"/>
          <w:numId w:val="558"/>
        </w:numPr>
        <w:spacing w:after="200" w:line="276" w:lineRule="auto"/>
        <w:contextualSpacing/>
        <w:rPr>
          <w:sz w:val="24"/>
          <w:szCs w:val="24"/>
        </w:rPr>
      </w:pPr>
      <w:r>
        <w:rPr>
          <w:sz w:val="24"/>
          <w:szCs w:val="24"/>
        </w:rPr>
        <w:t>Классификация неорганических соединений.</w:t>
      </w:r>
    </w:p>
    <w:p w:rsidR="00837B04" w:rsidRDefault="00837B04" w:rsidP="00960A72">
      <w:pPr>
        <w:pStyle w:val="aff9"/>
        <w:numPr>
          <w:ilvl w:val="0"/>
          <w:numId w:val="558"/>
        </w:numPr>
        <w:spacing w:after="200" w:line="276" w:lineRule="auto"/>
        <w:contextualSpacing/>
        <w:rPr>
          <w:sz w:val="24"/>
          <w:szCs w:val="24"/>
        </w:rPr>
      </w:pPr>
      <w:r>
        <w:rPr>
          <w:sz w:val="24"/>
          <w:szCs w:val="24"/>
        </w:rPr>
        <w:t>Оксиды, определение, классификация, примеры, химические свойства.</w:t>
      </w:r>
    </w:p>
    <w:p w:rsidR="00837B04" w:rsidRDefault="00837B04" w:rsidP="00960A72">
      <w:pPr>
        <w:pStyle w:val="aff9"/>
        <w:numPr>
          <w:ilvl w:val="0"/>
          <w:numId w:val="558"/>
        </w:numPr>
        <w:spacing w:after="200" w:line="276" w:lineRule="auto"/>
        <w:contextualSpacing/>
        <w:rPr>
          <w:sz w:val="24"/>
          <w:szCs w:val="24"/>
        </w:rPr>
      </w:pPr>
      <w:r>
        <w:rPr>
          <w:sz w:val="24"/>
          <w:szCs w:val="24"/>
        </w:rPr>
        <w:t>Кислоты, определение, классификация, химические свойства.</w:t>
      </w:r>
    </w:p>
    <w:p w:rsidR="00837B04" w:rsidRDefault="00837B04" w:rsidP="00960A72">
      <w:pPr>
        <w:pStyle w:val="aff9"/>
        <w:numPr>
          <w:ilvl w:val="0"/>
          <w:numId w:val="558"/>
        </w:numPr>
        <w:spacing w:after="200" w:line="276" w:lineRule="auto"/>
        <w:contextualSpacing/>
        <w:rPr>
          <w:sz w:val="24"/>
          <w:szCs w:val="24"/>
        </w:rPr>
      </w:pPr>
      <w:r>
        <w:rPr>
          <w:sz w:val="24"/>
          <w:szCs w:val="24"/>
        </w:rPr>
        <w:t>Гидроксиды, определение, классификация.</w:t>
      </w:r>
    </w:p>
    <w:p w:rsidR="00837B04" w:rsidRDefault="00837B04" w:rsidP="00960A72">
      <w:pPr>
        <w:pStyle w:val="aff9"/>
        <w:numPr>
          <w:ilvl w:val="0"/>
          <w:numId w:val="558"/>
        </w:numPr>
        <w:spacing w:after="200" w:line="276" w:lineRule="auto"/>
        <w:contextualSpacing/>
        <w:rPr>
          <w:sz w:val="24"/>
          <w:szCs w:val="24"/>
        </w:rPr>
      </w:pPr>
      <w:r>
        <w:rPr>
          <w:sz w:val="24"/>
          <w:szCs w:val="24"/>
        </w:rPr>
        <w:t>Основания, определение, классификация, химические свойства.</w:t>
      </w:r>
    </w:p>
    <w:p w:rsidR="00837B04" w:rsidRDefault="00837B04" w:rsidP="00960A72">
      <w:pPr>
        <w:pStyle w:val="aff9"/>
        <w:numPr>
          <w:ilvl w:val="0"/>
          <w:numId w:val="558"/>
        </w:numPr>
        <w:spacing w:after="200" w:line="276" w:lineRule="auto"/>
        <w:contextualSpacing/>
        <w:rPr>
          <w:sz w:val="24"/>
          <w:szCs w:val="24"/>
        </w:rPr>
      </w:pPr>
      <w:r>
        <w:rPr>
          <w:sz w:val="24"/>
          <w:szCs w:val="24"/>
        </w:rPr>
        <w:t>Соли, определение, классификация, химические свойства.</w:t>
      </w:r>
    </w:p>
    <w:p w:rsidR="00837B04" w:rsidRDefault="00837B04" w:rsidP="00960A72">
      <w:pPr>
        <w:pStyle w:val="aff9"/>
        <w:numPr>
          <w:ilvl w:val="0"/>
          <w:numId w:val="558"/>
        </w:numPr>
        <w:spacing w:after="200" w:line="276" w:lineRule="auto"/>
        <w:contextualSpacing/>
        <w:rPr>
          <w:sz w:val="24"/>
          <w:szCs w:val="24"/>
        </w:rPr>
      </w:pPr>
      <w:r>
        <w:rPr>
          <w:sz w:val="24"/>
          <w:szCs w:val="24"/>
        </w:rPr>
        <w:t>Типы химических реакций. Определение типа реакции, пример</w:t>
      </w:r>
    </w:p>
    <w:p w:rsidR="00837B04" w:rsidRDefault="00837B04" w:rsidP="00960A72">
      <w:pPr>
        <w:pStyle w:val="aff9"/>
        <w:numPr>
          <w:ilvl w:val="0"/>
          <w:numId w:val="558"/>
        </w:numPr>
        <w:spacing w:after="200" w:line="276" w:lineRule="auto"/>
        <w:contextualSpacing/>
        <w:rPr>
          <w:sz w:val="24"/>
          <w:szCs w:val="24"/>
        </w:rPr>
      </w:pPr>
      <w:r>
        <w:rPr>
          <w:sz w:val="24"/>
          <w:szCs w:val="24"/>
        </w:rPr>
        <w:t>Окислительно – восстановительные реакции: определение, пример, окислитель, восстановитель, процесс окисления, процесс восстановления.</w:t>
      </w:r>
    </w:p>
    <w:p w:rsidR="00837B04" w:rsidRDefault="00837B04" w:rsidP="00960A72">
      <w:pPr>
        <w:pStyle w:val="aff9"/>
        <w:numPr>
          <w:ilvl w:val="0"/>
          <w:numId w:val="558"/>
        </w:numPr>
        <w:spacing w:after="200" w:line="276" w:lineRule="auto"/>
        <w:contextualSpacing/>
        <w:rPr>
          <w:sz w:val="24"/>
          <w:szCs w:val="24"/>
        </w:rPr>
      </w:pPr>
      <w:r>
        <w:rPr>
          <w:sz w:val="24"/>
          <w:szCs w:val="24"/>
        </w:rPr>
        <w:t>Правила определения степени окисления.</w:t>
      </w:r>
    </w:p>
    <w:p w:rsidR="00837B04" w:rsidRDefault="00837B04" w:rsidP="00960A72">
      <w:pPr>
        <w:pStyle w:val="aff9"/>
        <w:numPr>
          <w:ilvl w:val="0"/>
          <w:numId w:val="558"/>
        </w:numPr>
        <w:spacing w:after="200" w:line="276" w:lineRule="auto"/>
        <w:contextualSpacing/>
        <w:rPr>
          <w:sz w:val="24"/>
          <w:szCs w:val="24"/>
        </w:rPr>
      </w:pPr>
      <w:r>
        <w:rPr>
          <w:sz w:val="24"/>
          <w:szCs w:val="24"/>
        </w:rPr>
        <w:t>Общая характеристика металлов: положение в ПС, химические свойства.</w:t>
      </w:r>
    </w:p>
    <w:p w:rsidR="00837B04" w:rsidRDefault="00837B04" w:rsidP="00960A72">
      <w:pPr>
        <w:pStyle w:val="aff9"/>
        <w:numPr>
          <w:ilvl w:val="0"/>
          <w:numId w:val="558"/>
        </w:numPr>
        <w:spacing w:after="200" w:line="276" w:lineRule="auto"/>
        <w:contextualSpacing/>
        <w:rPr>
          <w:sz w:val="24"/>
          <w:szCs w:val="24"/>
        </w:rPr>
      </w:pPr>
      <w:r>
        <w:rPr>
          <w:sz w:val="24"/>
          <w:szCs w:val="24"/>
        </w:rPr>
        <w:lastRenderedPageBreak/>
        <w:t>Применение металлов и сплавов в профессиональной деятельности.</w:t>
      </w:r>
    </w:p>
    <w:p w:rsidR="00837B04" w:rsidRDefault="00837B04" w:rsidP="00960A72">
      <w:pPr>
        <w:pStyle w:val="aff9"/>
        <w:numPr>
          <w:ilvl w:val="0"/>
          <w:numId w:val="558"/>
        </w:numPr>
        <w:spacing w:after="200" w:line="276" w:lineRule="auto"/>
        <w:contextualSpacing/>
        <w:rPr>
          <w:sz w:val="24"/>
          <w:szCs w:val="24"/>
        </w:rPr>
      </w:pPr>
      <w:r>
        <w:rPr>
          <w:sz w:val="24"/>
          <w:szCs w:val="24"/>
        </w:rPr>
        <w:t>Генетическая связь между классами неорганических соединений</w:t>
      </w:r>
    </w:p>
    <w:p w:rsidR="00837B04" w:rsidRDefault="00837B04" w:rsidP="00960A72">
      <w:pPr>
        <w:pStyle w:val="aff9"/>
        <w:numPr>
          <w:ilvl w:val="0"/>
          <w:numId w:val="558"/>
        </w:numPr>
        <w:spacing w:after="200" w:line="276" w:lineRule="auto"/>
        <w:contextualSpacing/>
        <w:rPr>
          <w:sz w:val="24"/>
          <w:szCs w:val="24"/>
        </w:rPr>
      </w:pPr>
      <w:r>
        <w:rPr>
          <w:sz w:val="24"/>
          <w:szCs w:val="24"/>
        </w:rPr>
        <w:t>Предпосылки появления теории А.М. Бутлеров.</w:t>
      </w:r>
    </w:p>
    <w:p w:rsidR="00837B04" w:rsidRDefault="00837B04" w:rsidP="00960A72">
      <w:pPr>
        <w:pStyle w:val="aff9"/>
        <w:numPr>
          <w:ilvl w:val="0"/>
          <w:numId w:val="558"/>
        </w:numPr>
        <w:spacing w:after="200" w:line="276" w:lineRule="auto"/>
        <w:contextualSpacing/>
        <w:rPr>
          <w:sz w:val="24"/>
          <w:szCs w:val="24"/>
        </w:rPr>
      </w:pPr>
      <w:r>
        <w:rPr>
          <w:sz w:val="24"/>
          <w:szCs w:val="24"/>
        </w:rPr>
        <w:t>Основные положения теории А.М. Бутлерова.</w:t>
      </w:r>
    </w:p>
    <w:p w:rsidR="00837B04" w:rsidRDefault="00837B04" w:rsidP="00960A72">
      <w:pPr>
        <w:pStyle w:val="aff9"/>
        <w:numPr>
          <w:ilvl w:val="0"/>
          <w:numId w:val="558"/>
        </w:numPr>
        <w:spacing w:after="200" w:line="276" w:lineRule="auto"/>
        <w:contextualSpacing/>
        <w:rPr>
          <w:sz w:val="24"/>
          <w:szCs w:val="24"/>
        </w:rPr>
      </w:pPr>
      <w:r>
        <w:rPr>
          <w:sz w:val="24"/>
          <w:szCs w:val="24"/>
        </w:rPr>
        <w:t>Перечислить классы углеводородов, общие формулы.</w:t>
      </w:r>
    </w:p>
    <w:p w:rsidR="00837B04" w:rsidRDefault="00837B04" w:rsidP="00960A72">
      <w:pPr>
        <w:pStyle w:val="aff9"/>
        <w:numPr>
          <w:ilvl w:val="0"/>
          <w:numId w:val="558"/>
        </w:numPr>
        <w:spacing w:after="200" w:line="276" w:lineRule="auto"/>
        <w:contextualSpacing/>
        <w:rPr>
          <w:sz w:val="24"/>
          <w:szCs w:val="24"/>
        </w:rPr>
      </w:pPr>
      <w:r>
        <w:rPr>
          <w:sz w:val="24"/>
          <w:szCs w:val="24"/>
        </w:rPr>
        <w:t>Привести примеры углеводородов каждого класса, их молекулярные и структурные формулы.</w:t>
      </w:r>
    </w:p>
    <w:p w:rsidR="00837B04" w:rsidRDefault="00837B04" w:rsidP="00960A72">
      <w:pPr>
        <w:pStyle w:val="aff9"/>
        <w:numPr>
          <w:ilvl w:val="0"/>
          <w:numId w:val="558"/>
        </w:numPr>
        <w:spacing w:after="200" w:line="276" w:lineRule="auto"/>
        <w:contextualSpacing/>
        <w:rPr>
          <w:sz w:val="24"/>
          <w:szCs w:val="24"/>
        </w:rPr>
      </w:pPr>
      <w:r>
        <w:rPr>
          <w:sz w:val="24"/>
          <w:szCs w:val="24"/>
        </w:rPr>
        <w:t>Перечислите природные источники углеводородов. Какие продукты переработки используются в вашей профессиональной деятельности?</w:t>
      </w:r>
    </w:p>
    <w:p w:rsidR="00837B04" w:rsidRDefault="00837B04" w:rsidP="00960A72">
      <w:pPr>
        <w:pStyle w:val="aff9"/>
        <w:numPr>
          <w:ilvl w:val="0"/>
          <w:numId w:val="558"/>
        </w:numPr>
        <w:spacing w:after="200" w:line="276" w:lineRule="auto"/>
        <w:contextualSpacing/>
        <w:rPr>
          <w:sz w:val="24"/>
          <w:szCs w:val="24"/>
        </w:rPr>
      </w:pPr>
      <w:r>
        <w:rPr>
          <w:sz w:val="24"/>
          <w:szCs w:val="24"/>
        </w:rPr>
        <w:t>Перечислите классы кислородсодержащих органических соединений, назовите их общие формулы.</w:t>
      </w:r>
    </w:p>
    <w:p w:rsidR="00837B04" w:rsidRDefault="00837B04" w:rsidP="00960A72">
      <w:pPr>
        <w:pStyle w:val="aff9"/>
        <w:numPr>
          <w:ilvl w:val="0"/>
          <w:numId w:val="558"/>
        </w:numPr>
        <w:spacing w:after="200" w:line="276" w:lineRule="auto"/>
        <w:contextualSpacing/>
        <w:rPr>
          <w:sz w:val="24"/>
          <w:szCs w:val="24"/>
        </w:rPr>
      </w:pPr>
      <w:r>
        <w:rPr>
          <w:sz w:val="24"/>
          <w:szCs w:val="24"/>
        </w:rPr>
        <w:t>Приведите примеры представителей классов кислородсодержащих органических соединений, их молекулярные и структурные формулы.</w:t>
      </w:r>
    </w:p>
    <w:p w:rsidR="00837B04" w:rsidRDefault="00837B04" w:rsidP="00960A72">
      <w:pPr>
        <w:pStyle w:val="aff9"/>
        <w:numPr>
          <w:ilvl w:val="0"/>
          <w:numId w:val="558"/>
        </w:numPr>
        <w:spacing w:after="200" w:line="276" w:lineRule="auto"/>
        <w:contextualSpacing/>
        <w:rPr>
          <w:sz w:val="24"/>
          <w:szCs w:val="24"/>
        </w:rPr>
      </w:pPr>
      <w:r>
        <w:rPr>
          <w:sz w:val="24"/>
          <w:szCs w:val="24"/>
        </w:rPr>
        <w:t>Приведите примеры азотсодержащих органических соединений.</w:t>
      </w:r>
    </w:p>
    <w:p w:rsidR="00837B04" w:rsidRDefault="00837B04" w:rsidP="00960A72">
      <w:pPr>
        <w:pStyle w:val="aff9"/>
        <w:numPr>
          <w:ilvl w:val="0"/>
          <w:numId w:val="558"/>
        </w:numPr>
        <w:spacing w:after="200" w:line="276" w:lineRule="auto"/>
        <w:contextualSpacing/>
        <w:rPr>
          <w:sz w:val="24"/>
          <w:szCs w:val="24"/>
        </w:rPr>
      </w:pPr>
      <w:r>
        <w:rPr>
          <w:sz w:val="24"/>
          <w:szCs w:val="24"/>
        </w:rPr>
        <w:t>Влияние химических соединений, используемых в профессиональной деятельности,  на природные экологические системы.</w:t>
      </w:r>
    </w:p>
    <w:p w:rsidR="00837B04" w:rsidRDefault="00837B04" w:rsidP="00837B04">
      <w:pPr>
        <w:pStyle w:val="aff9"/>
        <w:spacing w:after="200" w:line="276" w:lineRule="auto"/>
        <w:rPr>
          <w:sz w:val="24"/>
          <w:szCs w:val="24"/>
        </w:rPr>
      </w:pPr>
    </w:p>
    <w:p w:rsidR="00837B04" w:rsidRDefault="00837B04" w:rsidP="00837B04">
      <w:pPr>
        <w:pStyle w:val="aff9"/>
        <w:spacing w:after="200" w:line="276" w:lineRule="auto"/>
        <w:rPr>
          <w:sz w:val="24"/>
          <w:szCs w:val="24"/>
        </w:rPr>
      </w:pPr>
    </w:p>
    <w:p w:rsidR="00837B04" w:rsidRPr="00DD2778" w:rsidRDefault="00837B04" w:rsidP="00837B04">
      <w:pPr>
        <w:shd w:val="clear" w:color="auto" w:fill="FFFFFF"/>
        <w:rPr>
          <w:rFonts w:ascii="yandex-sans" w:eastAsia="Times New Roman" w:hAnsi="yandex-sans"/>
          <w:b/>
          <w:color w:val="000000"/>
          <w:sz w:val="25"/>
          <w:szCs w:val="25"/>
        </w:rPr>
      </w:pPr>
      <w:r w:rsidRPr="00DD2778">
        <w:rPr>
          <w:rFonts w:ascii="yandex-sans" w:eastAsia="Times New Roman" w:hAnsi="yandex-sans"/>
          <w:b/>
          <w:color w:val="000000"/>
          <w:sz w:val="25"/>
          <w:szCs w:val="25"/>
        </w:rPr>
        <w:t>МАТЕРИАЛЫ ДЛЯ ПРОВЕДЕНИЯ</w:t>
      </w:r>
      <w:r w:rsidRPr="00831468">
        <w:rPr>
          <w:rFonts w:ascii="yandex-sans" w:eastAsia="Times New Roman" w:hAnsi="yandex-sans"/>
          <w:b/>
          <w:color w:val="000000"/>
          <w:sz w:val="25"/>
          <w:szCs w:val="25"/>
        </w:rPr>
        <w:t xml:space="preserve"> </w:t>
      </w:r>
      <w:r w:rsidRPr="00DD2778">
        <w:rPr>
          <w:rFonts w:ascii="yandex-sans" w:eastAsia="Times New Roman" w:hAnsi="yandex-sans"/>
          <w:b/>
          <w:color w:val="000000"/>
          <w:sz w:val="25"/>
          <w:szCs w:val="25"/>
        </w:rPr>
        <w:t>ДИФФЕРЕНЦИРОВАННОГО ЗАЧЕТА</w:t>
      </w:r>
    </w:p>
    <w:p w:rsidR="00837B04" w:rsidRPr="00DD2778" w:rsidRDefault="00837B04" w:rsidP="00837B04">
      <w:pPr>
        <w:shd w:val="clear" w:color="auto" w:fill="FFFFFF"/>
        <w:rPr>
          <w:rFonts w:ascii="yandex-sans" w:eastAsia="Times New Roman" w:hAnsi="yandex-sans"/>
          <w:b/>
          <w:color w:val="000000"/>
          <w:sz w:val="25"/>
          <w:szCs w:val="25"/>
        </w:rPr>
      </w:pPr>
      <w:r w:rsidRPr="00DD2778">
        <w:rPr>
          <w:rFonts w:ascii="yandex-sans" w:eastAsia="Times New Roman" w:hAnsi="yandex-sans"/>
          <w:b/>
          <w:color w:val="000000"/>
          <w:sz w:val="25"/>
          <w:szCs w:val="25"/>
        </w:rPr>
        <w:t>ГАПОУ РК «ПЕТРОЗАВОДСКИЙ ТЕХНИКУМ ГОРОДСКОГО</w:t>
      </w:r>
      <w:r w:rsidRPr="00831468">
        <w:rPr>
          <w:rFonts w:ascii="yandex-sans" w:eastAsia="Times New Roman" w:hAnsi="yandex-sans"/>
          <w:b/>
          <w:color w:val="000000"/>
          <w:sz w:val="25"/>
          <w:szCs w:val="25"/>
        </w:rPr>
        <w:t xml:space="preserve"> </w:t>
      </w:r>
      <w:r w:rsidRPr="00DD2778">
        <w:rPr>
          <w:rFonts w:ascii="yandex-sans" w:eastAsia="Times New Roman" w:hAnsi="yandex-sans"/>
          <w:b/>
          <w:color w:val="000000"/>
          <w:sz w:val="25"/>
          <w:szCs w:val="25"/>
        </w:rPr>
        <w:t>ХОЗЯЙСТВА»</w:t>
      </w:r>
    </w:p>
    <w:p w:rsidR="00837B04" w:rsidRDefault="00837B04" w:rsidP="00837B04">
      <w:pPr>
        <w:shd w:val="clear" w:color="auto" w:fill="FFFFFF"/>
        <w:rPr>
          <w:rFonts w:ascii="yandex-sans" w:eastAsia="Times New Roman" w:hAnsi="yandex-sans"/>
          <w:color w:val="000000"/>
          <w:sz w:val="25"/>
          <w:szCs w:val="25"/>
        </w:rPr>
      </w:pPr>
    </w:p>
    <w:p w:rsidR="00837B04" w:rsidRDefault="00837B04" w:rsidP="00837B04">
      <w:pPr>
        <w:shd w:val="clear" w:color="auto" w:fill="FFFFFF"/>
        <w:rPr>
          <w:rFonts w:ascii="yandex-sans" w:eastAsia="Times New Roman" w:hAnsi="yandex-sans"/>
          <w:color w:val="000000"/>
          <w:sz w:val="25"/>
          <w:szCs w:val="25"/>
        </w:rPr>
      </w:pPr>
    </w:p>
    <w:p w:rsidR="00837B04" w:rsidRPr="00345C7C" w:rsidRDefault="00837B04" w:rsidP="00837B04">
      <w:pPr>
        <w:rPr>
          <w:b/>
          <w:sz w:val="28"/>
          <w:szCs w:val="28"/>
        </w:rPr>
      </w:pPr>
      <w:r w:rsidRPr="00345C7C">
        <w:rPr>
          <w:b/>
          <w:sz w:val="28"/>
          <w:szCs w:val="28"/>
        </w:rPr>
        <w:t>Диагностическая работа.</w:t>
      </w:r>
    </w:p>
    <w:p w:rsidR="00837B04" w:rsidRPr="005B37FC" w:rsidRDefault="00837B04" w:rsidP="00837B04">
      <w:r w:rsidRPr="005B37FC">
        <w:t>1</w:t>
      </w:r>
      <w:r>
        <w:t xml:space="preserve">. </w:t>
      </w:r>
      <w:r w:rsidRPr="005B37FC">
        <w:t xml:space="preserve">Какой ряд чисел отражает распределение электронов по электронным слоям в атоме химического элемента, находящегося в третьем периоде, главной подгруппе </w:t>
      </w:r>
      <w:r w:rsidRPr="005B37FC">
        <w:rPr>
          <w:lang w:val="en-US"/>
        </w:rPr>
        <w:t>V</w:t>
      </w:r>
      <w:r w:rsidRPr="005B37FC">
        <w:t xml:space="preserve"> группы ПС?</w:t>
      </w:r>
    </w:p>
    <w:p w:rsidR="00837B04" w:rsidRPr="005B37FC" w:rsidRDefault="00837B04" w:rsidP="00837B04">
      <w:pPr>
        <w:pStyle w:val="aff9"/>
        <w:rPr>
          <w:sz w:val="24"/>
          <w:szCs w:val="24"/>
        </w:rPr>
      </w:pPr>
      <w:r w:rsidRPr="005B37FC">
        <w:rPr>
          <w:sz w:val="24"/>
          <w:szCs w:val="24"/>
        </w:rPr>
        <w:t>А) 2,5        Б) 2,8,3       В) 2,8,5       Г)2,8,8</w:t>
      </w:r>
    </w:p>
    <w:p w:rsidR="00837B04" w:rsidRPr="00422A84" w:rsidRDefault="00837B04" w:rsidP="00837B04">
      <w:pPr>
        <w:rPr>
          <w:lang w:val="en-US"/>
        </w:rPr>
      </w:pPr>
      <w:r w:rsidRPr="005B37FC">
        <w:t xml:space="preserve">2. Уравнение реакции разложения:     А). </w:t>
      </w:r>
      <w:r w:rsidRPr="005B37FC">
        <w:rPr>
          <w:lang w:val="en-US"/>
        </w:rPr>
        <w:t>CaO</w:t>
      </w:r>
      <w:r w:rsidRPr="00422A84">
        <w:rPr>
          <w:lang w:val="en-US"/>
        </w:rPr>
        <w:t xml:space="preserve"> + </w:t>
      </w:r>
      <w:r w:rsidRPr="005B37FC">
        <w:rPr>
          <w:lang w:val="en-US"/>
        </w:rPr>
        <w:t>SiO</w:t>
      </w:r>
      <w:r w:rsidRPr="00422A84">
        <w:rPr>
          <w:vertAlign w:val="subscript"/>
          <w:lang w:val="en-US"/>
        </w:rPr>
        <w:t>2</w:t>
      </w:r>
      <w:r w:rsidRPr="00422A84">
        <w:rPr>
          <w:lang w:val="en-US"/>
        </w:rPr>
        <w:t xml:space="preserve"> = </w:t>
      </w:r>
      <w:r w:rsidRPr="005B37FC">
        <w:rPr>
          <w:lang w:val="en-US"/>
        </w:rPr>
        <w:t>CaSiO</w:t>
      </w:r>
      <w:r w:rsidRPr="00422A84">
        <w:rPr>
          <w:vertAlign w:val="subscript"/>
          <w:lang w:val="en-US"/>
        </w:rPr>
        <w:t>3</w:t>
      </w:r>
      <w:r w:rsidRPr="00422A84">
        <w:rPr>
          <w:lang w:val="en-US"/>
        </w:rPr>
        <w:t xml:space="preserve">           </w:t>
      </w:r>
      <w:r w:rsidRPr="005B37FC">
        <w:t>Б</w:t>
      </w:r>
      <w:r w:rsidRPr="00422A84">
        <w:rPr>
          <w:lang w:val="en-US"/>
        </w:rPr>
        <w:t>). 2</w:t>
      </w:r>
      <w:r w:rsidRPr="005B37FC">
        <w:rPr>
          <w:lang w:val="en-US"/>
        </w:rPr>
        <w:t>HgO</w:t>
      </w:r>
      <w:r w:rsidRPr="00422A84">
        <w:rPr>
          <w:lang w:val="en-US"/>
        </w:rPr>
        <w:t xml:space="preserve"> = 2</w:t>
      </w:r>
      <w:r w:rsidRPr="005B37FC">
        <w:rPr>
          <w:lang w:val="en-US"/>
        </w:rPr>
        <w:t>Hg</w:t>
      </w:r>
      <w:r w:rsidRPr="00422A84">
        <w:rPr>
          <w:lang w:val="en-US"/>
        </w:rPr>
        <w:t xml:space="preserve"> + </w:t>
      </w:r>
      <w:r w:rsidRPr="005B37FC">
        <w:rPr>
          <w:lang w:val="en-US"/>
        </w:rPr>
        <w:t>O</w:t>
      </w:r>
      <w:r w:rsidRPr="00422A84">
        <w:rPr>
          <w:vertAlign w:val="subscript"/>
          <w:lang w:val="en-US"/>
        </w:rPr>
        <w:t>2</w:t>
      </w:r>
    </w:p>
    <w:p w:rsidR="00837B04" w:rsidRPr="00422A84" w:rsidRDefault="00837B04" w:rsidP="00837B04">
      <w:pPr>
        <w:rPr>
          <w:lang w:val="en-US"/>
        </w:rPr>
      </w:pPr>
      <w:r w:rsidRPr="005B37FC">
        <w:t>В</w:t>
      </w:r>
      <w:r w:rsidRPr="00422A84">
        <w:rPr>
          <w:lang w:val="en-US"/>
        </w:rPr>
        <w:t xml:space="preserve">). </w:t>
      </w:r>
      <w:r w:rsidRPr="005B37FC">
        <w:rPr>
          <w:lang w:val="en-US"/>
        </w:rPr>
        <w:t>Zn</w:t>
      </w:r>
      <w:r w:rsidRPr="00422A84">
        <w:rPr>
          <w:lang w:val="en-US"/>
        </w:rPr>
        <w:t xml:space="preserve"> + 2</w:t>
      </w:r>
      <w:r w:rsidRPr="005B37FC">
        <w:rPr>
          <w:lang w:val="en-US"/>
        </w:rPr>
        <w:t>HCl</w:t>
      </w:r>
      <w:r w:rsidRPr="00422A84">
        <w:rPr>
          <w:lang w:val="en-US"/>
        </w:rPr>
        <w:t xml:space="preserve"> = </w:t>
      </w:r>
      <w:r w:rsidRPr="005B37FC">
        <w:rPr>
          <w:lang w:val="en-US"/>
        </w:rPr>
        <w:t>ZnCl</w:t>
      </w:r>
      <w:r w:rsidRPr="00422A84">
        <w:rPr>
          <w:vertAlign w:val="subscript"/>
          <w:lang w:val="en-US"/>
        </w:rPr>
        <w:t>2</w:t>
      </w:r>
      <w:r w:rsidRPr="00422A84">
        <w:rPr>
          <w:lang w:val="en-US"/>
        </w:rPr>
        <w:t xml:space="preserve"> + </w:t>
      </w:r>
      <w:r w:rsidRPr="005B37FC">
        <w:rPr>
          <w:lang w:val="en-US"/>
        </w:rPr>
        <w:t>H</w:t>
      </w:r>
      <w:r w:rsidRPr="00422A84">
        <w:rPr>
          <w:vertAlign w:val="subscript"/>
          <w:lang w:val="en-US"/>
        </w:rPr>
        <w:t xml:space="preserve">2 </w:t>
      </w:r>
      <w:r w:rsidRPr="00422A84">
        <w:rPr>
          <w:lang w:val="en-US"/>
        </w:rPr>
        <w:t xml:space="preserve">                            </w:t>
      </w:r>
      <w:r w:rsidRPr="005B37FC">
        <w:t>Г</w:t>
      </w:r>
      <w:r w:rsidRPr="00422A84">
        <w:rPr>
          <w:lang w:val="en-US"/>
        </w:rPr>
        <w:t>). 2</w:t>
      </w:r>
      <w:r w:rsidRPr="005B37FC">
        <w:rPr>
          <w:lang w:val="en-US"/>
        </w:rPr>
        <w:t>Mg</w:t>
      </w:r>
      <w:r w:rsidRPr="00422A84">
        <w:rPr>
          <w:lang w:val="en-US"/>
        </w:rPr>
        <w:t xml:space="preserve"> + </w:t>
      </w:r>
      <w:r w:rsidRPr="005B37FC">
        <w:rPr>
          <w:lang w:val="en-US"/>
        </w:rPr>
        <w:t>O</w:t>
      </w:r>
      <w:r w:rsidRPr="00422A84">
        <w:rPr>
          <w:vertAlign w:val="subscript"/>
          <w:lang w:val="en-US"/>
        </w:rPr>
        <w:t>2</w:t>
      </w:r>
      <w:r w:rsidRPr="00422A84">
        <w:rPr>
          <w:lang w:val="en-US"/>
        </w:rPr>
        <w:t xml:space="preserve"> = 2</w:t>
      </w:r>
      <w:r w:rsidRPr="005B37FC">
        <w:rPr>
          <w:lang w:val="en-US"/>
        </w:rPr>
        <w:t>MgO</w:t>
      </w:r>
    </w:p>
    <w:p w:rsidR="00837B04" w:rsidRPr="005B37FC" w:rsidRDefault="00837B04" w:rsidP="00837B04">
      <w:r w:rsidRPr="005B37FC">
        <w:t xml:space="preserve">3 Из предложенных формул выберите формулу соли:    А) </w:t>
      </w:r>
      <w:r w:rsidRPr="005B37FC">
        <w:rPr>
          <w:lang w:val="en-US"/>
        </w:rPr>
        <w:t>HCl</w:t>
      </w:r>
      <w:r w:rsidRPr="005B37FC">
        <w:t xml:space="preserve">    Б) </w:t>
      </w:r>
      <w:r w:rsidRPr="005B37FC">
        <w:rPr>
          <w:lang w:val="en-US"/>
        </w:rPr>
        <w:t>Ca</w:t>
      </w:r>
      <w:r w:rsidRPr="005B37FC">
        <w:t>(</w:t>
      </w:r>
      <w:r w:rsidRPr="005B37FC">
        <w:rPr>
          <w:lang w:val="en-US"/>
        </w:rPr>
        <w:t>OH</w:t>
      </w:r>
      <w:r w:rsidRPr="005B37FC">
        <w:t>)</w:t>
      </w:r>
      <w:r w:rsidRPr="00457D6A">
        <w:rPr>
          <w:vertAlign w:val="subscript"/>
        </w:rPr>
        <w:t>2</w:t>
      </w:r>
      <w:r w:rsidRPr="005B37FC">
        <w:t xml:space="preserve">   В) </w:t>
      </w:r>
      <w:r w:rsidRPr="005B37FC">
        <w:rPr>
          <w:lang w:val="en-US"/>
        </w:rPr>
        <w:t>Na</w:t>
      </w:r>
      <w:r w:rsidRPr="00457D6A">
        <w:rPr>
          <w:vertAlign w:val="subscript"/>
        </w:rPr>
        <w:t>2</w:t>
      </w:r>
      <w:r w:rsidRPr="005B37FC">
        <w:rPr>
          <w:lang w:val="en-US"/>
        </w:rPr>
        <w:t>O</w:t>
      </w:r>
      <w:r w:rsidRPr="005B37FC">
        <w:t xml:space="preserve">  Г) </w:t>
      </w:r>
      <w:r w:rsidRPr="005B37FC">
        <w:rPr>
          <w:lang w:val="en-US"/>
        </w:rPr>
        <w:t>Al</w:t>
      </w:r>
      <w:r w:rsidRPr="00457D6A">
        <w:rPr>
          <w:vertAlign w:val="subscript"/>
        </w:rPr>
        <w:t>2</w:t>
      </w:r>
      <w:r w:rsidRPr="005B37FC">
        <w:t>(</w:t>
      </w:r>
      <w:r w:rsidRPr="005B37FC">
        <w:rPr>
          <w:lang w:val="en-US"/>
        </w:rPr>
        <w:t>SO</w:t>
      </w:r>
      <w:r w:rsidRPr="00457D6A">
        <w:rPr>
          <w:vertAlign w:val="subscript"/>
        </w:rPr>
        <w:t>4</w:t>
      </w:r>
      <w:r w:rsidRPr="005B37FC">
        <w:t>)</w:t>
      </w:r>
      <w:r w:rsidRPr="00457D6A">
        <w:rPr>
          <w:vertAlign w:val="subscript"/>
        </w:rPr>
        <w:t>3</w:t>
      </w:r>
    </w:p>
    <w:p w:rsidR="00837B04" w:rsidRPr="005B37FC" w:rsidRDefault="00837B04" w:rsidP="00837B04">
      <w:r w:rsidRPr="005B37FC">
        <w:t xml:space="preserve">4. Формуле </w:t>
      </w:r>
      <w:r w:rsidRPr="005B37FC">
        <w:rPr>
          <w:lang w:val="en-US"/>
        </w:rPr>
        <w:t>Cu</w:t>
      </w:r>
      <w:r w:rsidRPr="005B37FC">
        <w:t>(</w:t>
      </w:r>
      <w:r w:rsidRPr="005B37FC">
        <w:rPr>
          <w:lang w:val="en-US"/>
        </w:rPr>
        <w:t>OH</w:t>
      </w:r>
      <w:r w:rsidRPr="005B37FC">
        <w:t>)</w:t>
      </w:r>
      <w:r w:rsidRPr="00457D6A">
        <w:rPr>
          <w:vertAlign w:val="subscript"/>
        </w:rPr>
        <w:t>2</w:t>
      </w:r>
      <w:r w:rsidRPr="005B37FC">
        <w:t xml:space="preserve"> соответствует название: А). оксид меди (</w:t>
      </w:r>
      <w:r w:rsidRPr="005B37FC">
        <w:rPr>
          <w:lang w:val="en-US"/>
        </w:rPr>
        <w:t>II</w:t>
      </w:r>
      <w:r w:rsidRPr="005B37FC">
        <w:t>)   Б). гидроксид меди (</w:t>
      </w:r>
      <w:r w:rsidRPr="005B37FC">
        <w:rPr>
          <w:lang w:val="en-US"/>
        </w:rPr>
        <w:t>I</w:t>
      </w:r>
      <w:r w:rsidRPr="005B37FC">
        <w:t>)</w:t>
      </w:r>
    </w:p>
    <w:p w:rsidR="00837B04" w:rsidRPr="005B37FC" w:rsidRDefault="00837B04" w:rsidP="00837B04">
      <w:r w:rsidRPr="005B37FC">
        <w:t>В) гидроксид меди (</w:t>
      </w:r>
      <w:r w:rsidRPr="005B37FC">
        <w:rPr>
          <w:lang w:val="en-US"/>
        </w:rPr>
        <w:t>II</w:t>
      </w:r>
      <w:r w:rsidRPr="005B37FC">
        <w:t>)      Г) гидрат меди (</w:t>
      </w:r>
      <w:r w:rsidRPr="005B37FC">
        <w:rPr>
          <w:lang w:val="en-US"/>
        </w:rPr>
        <w:t>II</w:t>
      </w:r>
      <w:r w:rsidRPr="005B37FC">
        <w:t>)</w:t>
      </w:r>
    </w:p>
    <w:p w:rsidR="00837B04" w:rsidRPr="00345C7C" w:rsidRDefault="00837B04" w:rsidP="00837B04">
      <w:r w:rsidRPr="005B37FC">
        <w:t>5. Формула вещества с ковалентной</w:t>
      </w:r>
      <w:r w:rsidRPr="00782239">
        <w:t xml:space="preserve"> </w:t>
      </w:r>
      <w:r>
        <w:t>полярной</w:t>
      </w:r>
      <w:r w:rsidRPr="005B37FC">
        <w:t xml:space="preserve"> связью:  А). </w:t>
      </w:r>
      <w:r w:rsidRPr="005B37FC">
        <w:rPr>
          <w:lang w:val="en-US"/>
        </w:rPr>
        <w:t>HCl</w:t>
      </w:r>
      <w:r w:rsidRPr="005B37FC">
        <w:t xml:space="preserve">  Б) </w:t>
      </w:r>
      <w:r w:rsidRPr="005B37FC">
        <w:rPr>
          <w:lang w:val="en-US"/>
        </w:rPr>
        <w:t>F</w:t>
      </w:r>
      <w:r w:rsidRPr="00457D6A">
        <w:rPr>
          <w:vertAlign w:val="subscript"/>
        </w:rPr>
        <w:t>2</w:t>
      </w:r>
      <w:r w:rsidRPr="005B37FC">
        <w:t xml:space="preserve">   В). </w:t>
      </w:r>
      <w:r w:rsidRPr="005B37FC">
        <w:rPr>
          <w:lang w:val="en-US"/>
        </w:rPr>
        <w:t>Na</w:t>
      </w:r>
      <w:r w:rsidRPr="00457D6A">
        <w:rPr>
          <w:vertAlign w:val="subscript"/>
        </w:rPr>
        <w:t>2</w:t>
      </w:r>
      <w:r w:rsidRPr="005B37FC">
        <w:rPr>
          <w:lang w:val="en-US"/>
        </w:rPr>
        <w:t>O</w:t>
      </w:r>
      <w:r w:rsidRPr="005B37FC">
        <w:t xml:space="preserve">  Г). </w:t>
      </w:r>
      <w:r w:rsidRPr="005B37FC">
        <w:rPr>
          <w:lang w:val="en-US"/>
        </w:rPr>
        <w:t>Cu</w:t>
      </w:r>
    </w:p>
    <w:p w:rsidR="00837B04" w:rsidRPr="005B37FC" w:rsidRDefault="00837B04" w:rsidP="00837B04">
      <w:r w:rsidRPr="005B37FC">
        <w:t xml:space="preserve">6. Пара формул веществ, </w:t>
      </w:r>
      <w:r w:rsidRPr="005B37FC">
        <w:rPr>
          <w:b/>
        </w:rPr>
        <w:t>не взаимодействующих</w:t>
      </w:r>
      <w:r w:rsidRPr="005B37FC">
        <w:t xml:space="preserve"> между собой:</w:t>
      </w:r>
    </w:p>
    <w:p w:rsidR="00837B04" w:rsidRPr="005B37FC" w:rsidRDefault="00837B04" w:rsidP="00837B04">
      <w:r w:rsidRPr="005B37FC">
        <w:t xml:space="preserve">А). </w:t>
      </w:r>
      <w:r w:rsidRPr="005B37FC">
        <w:rPr>
          <w:lang w:val="en-US"/>
        </w:rPr>
        <w:t>Na</w:t>
      </w:r>
      <w:r w:rsidRPr="005B37FC">
        <w:t xml:space="preserve"> и </w:t>
      </w:r>
      <w:r w:rsidRPr="005B37FC">
        <w:rPr>
          <w:lang w:val="en-US"/>
        </w:rPr>
        <w:t>H</w:t>
      </w:r>
      <w:r w:rsidRPr="00422A84">
        <w:rPr>
          <w:vertAlign w:val="subscript"/>
        </w:rPr>
        <w:t>2</w:t>
      </w:r>
      <w:r w:rsidRPr="005B37FC">
        <w:rPr>
          <w:lang w:val="en-US"/>
        </w:rPr>
        <w:t>O</w:t>
      </w:r>
      <w:r w:rsidRPr="005B37FC">
        <w:t xml:space="preserve">      Б). </w:t>
      </w:r>
      <w:r w:rsidRPr="005B37FC">
        <w:rPr>
          <w:lang w:val="en-US"/>
        </w:rPr>
        <w:t>CuO</w:t>
      </w:r>
      <w:r w:rsidRPr="005B37FC">
        <w:t xml:space="preserve"> и </w:t>
      </w:r>
      <w:r w:rsidRPr="005B37FC">
        <w:rPr>
          <w:lang w:val="en-US"/>
        </w:rPr>
        <w:t>H</w:t>
      </w:r>
      <w:r w:rsidRPr="00457D6A">
        <w:rPr>
          <w:vertAlign w:val="subscript"/>
        </w:rPr>
        <w:t>2</w:t>
      </w:r>
      <w:r w:rsidRPr="005B37FC">
        <w:rPr>
          <w:lang w:val="en-US"/>
        </w:rPr>
        <w:t>SO</w:t>
      </w:r>
      <w:r w:rsidRPr="00457D6A">
        <w:rPr>
          <w:vertAlign w:val="subscript"/>
        </w:rPr>
        <w:t>4</w:t>
      </w:r>
      <w:r w:rsidRPr="005B37FC">
        <w:t xml:space="preserve">     В). </w:t>
      </w:r>
      <w:r w:rsidRPr="005B37FC">
        <w:rPr>
          <w:lang w:val="en-US"/>
        </w:rPr>
        <w:t>HCl</w:t>
      </w:r>
      <w:r w:rsidRPr="005B37FC">
        <w:t xml:space="preserve"> и </w:t>
      </w:r>
      <w:r w:rsidRPr="005B37FC">
        <w:rPr>
          <w:lang w:val="en-US"/>
        </w:rPr>
        <w:t>SO</w:t>
      </w:r>
      <w:r w:rsidRPr="00457D6A">
        <w:rPr>
          <w:vertAlign w:val="subscript"/>
        </w:rPr>
        <w:t>3</w:t>
      </w:r>
      <w:r w:rsidRPr="005B37FC">
        <w:t xml:space="preserve">      Г). </w:t>
      </w:r>
      <w:r w:rsidRPr="005B37FC">
        <w:rPr>
          <w:lang w:val="en-US"/>
        </w:rPr>
        <w:t>Ca</w:t>
      </w:r>
      <w:r w:rsidRPr="005B37FC">
        <w:t>(</w:t>
      </w:r>
      <w:r w:rsidRPr="005B37FC">
        <w:rPr>
          <w:lang w:val="en-US"/>
        </w:rPr>
        <w:t>OH</w:t>
      </w:r>
      <w:r w:rsidRPr="005B37FC">
        <w:t>)</w:t>
      </w:r>
      <w:r w:rsidRPr="00457D6A">
        <w:rPr>
          <w:vertAlign w:val="subscript"/>
        </w:rPr>
        <w:t>2</w:t>
      </w:r>
      <w:r w:rsidRPr="005B37FC">
        <w:t xml:space="preserve"> и  </w:t>
      </w:r>
      <w:r w:rsidRPr="005B37FC">
        <w:rPr>
          <w:lang w:val="en-US"/>
        </w:rPr>
        <w:t>CO</w:t>
      </w:r>
      <w:r w:rsidRPr="00457D6A">
        <w:rPr>
          <w:vertAlign w:val="subscript"/>
        </w:rPr>
        <w:t>2</w:t>
      </w:r>
    </w:p>
    <w:p w:rsidR="00837B04" w:rsidRPr="005B37FC" w:rsidRDefault="00837B04" w:rsidP="00837B04">
      <w:r w:rsidRPr="005B37FC">
        <w:t xml:space="preserve">7. Валентность атома азота в молекуле аммиака </w:t>
      </w:r>
      <w:r w:rsidRPr="005B37FC">
        <w:rPr>
          <w:lang w:val="en-US"/>
        </w:rPr>
        <w:t>NH</w:t>
      </w:r>
      <w:r w:rsidRPr="00457D6A">
        <w:rPr>
          <w:vertAlign w:val="subscript"/>
        </w:rPr>
        <w:t>3</w:t>
      </w:r>
      <w:r w:rsidRPr="005B37FC">
        <w:t xml:space="preserve"> равна:  А). </w:t>
      </w:r>
      <w:r w:rsidRPr="005B37FC">
        <w:rPr>
          <w:lang w:val="en-US"/>
        </w:rPr>
        <w:t>VI</w:t>
      </w:r>
      <w:r w:rsidRPr="005B37FC">
        <w:t xml:space="preserve">   Б) </w:t>
      </w:r>
      <w:r w:rsidRPr="005B37FC">
        <w:rPr>
          <w:lang w:val="en-US"/>
        </w:rPr>
        <w:t>II</w:t>
      </w:r>
      <w:r w:rsidRPr="005B37FC">
        <w:t xml:space="preserve">   В). </w:t>
      </w:r>
      <w:r w:rsidRPr="005B37FC">
        <w:rPr>
          <w:lang w:val="en-US"/>
        </w:rPr>
        <w:t>I</w:t>
      </w:r>
      <w:r w:rsidRPr="005B37FC">
        <w:t xml:space="preserve">      Г). </w:t>
      </w:r>
      <w:r w:rsidRPr="005B37FC">
        <w:rPr>
          <w:lang w:val="en-US"/>
        </w:rPr>
        <w:t>III</w:t>
      </w:r>
    </w:p>
    <w:p w:rsidR="00837B04" w:rsidRPr="005B37FC" w:rsidRDefault="00837B04" w:rsidP="00837B04">
      <w:r w:rsidRPr="005B37FC">
        <w:t xml:space="preserve">8. Укажите значения </w:t>
      </w:r>
      <w:r w:rsidRPr="005B37FC">
        <w:rPr>
          <w:lang w:val="en-US"/>
        </w:rPr>
        <w:t>x</w:t>
      </w:r>
      <w:r w:rsidRPr="005B37FC">
        <w:t xml:space="preserve"> и у, которые соответствуют коэффициентам в уравнении химической реакции   4</w:t>
      </w:r>
      <w:r w:rsidRPr="005B37FC">
        <w:rPr>
          <w:lang w:val="en-US"/>
        </w:rPr>
        <w:t>Al</w:t>
      </w:r>
      <w:r w:rsidRPr="005B37FC">
        <w:t xml:space="preserve"> + </w:t>
      </w:r>
      <w:r w:rsidRPr="005B37FC">
        <w:rPr>
          <w:lang w:val="en-US"/>
        </w:rPr>
        <w:t>xO</w:t>
      </w:r>
      <w:r w:rsidRPr="002C675C">
        <w:rPr>
          <w:vertAlign w:val="subscript"/>
        </w:rPr>
        <w:t>2</w:t>
      </w:r>
      <w:r w:rsidRPr="005B37FC">
        <w:t xml:space="preserve"> = у </w:t>
      </w:r>
      <w:r w:rsidRPr="005B37FC">
        <w:rPr>
          <w:lang w:val="en-US"/>
        </w:rPr>
        <w:t>Al</w:t>
      </w:r>
      <w:r w:rsidRPr="00457D6A">
        <w:rPr>
          <w:vertAlign w:val="subscript"/>
        </w:rPr>
        <w:t>2</w:t>
      </w:r>
      <w:r w:rsidRPr="005B37FC">
        <w:rPr>
          <w:lang w:val="en-US"/>
        </w:rPr>
        <w:t>O</w:t>
      </w:r>
      <w:r w:rsidRPr="00457D6A">
        <w:rPr>
          <w:vertAlign w:val="subscript"/>
        </w:rPr>
        <w:t>3</w:t>
      </w:r>
      <w:r w:rsidRPr="005B37FC">
        <w:t xml:space="preserve">       А). </w:t>
      </w:r>
      <w:r w:rsidRPr="005B37FC">
        <w:rPr>
          <w:lang w:val="en-US"/>
        </w:rPr>
        <w:t>x</w:t>
      </w:r>
      <w:r w:rsidRPr="005B37FC">
        <w:t xml:space="preserve"> = 2, у = 3     Б). </w:t>
      </w:r>
      <w:r w:rsidRPr="005B37FC">
        <w:rPr>
          <w:lang w:val="en-US"/>
        </w:rPr>
        <w:t>x</w:t>
      </w:r>
      <w:r w:rsidRPr="005B37FC">
        <w:t xml:space="preserve">= 3, у = 3     В) </w:t>
      </w:r>
      <w:r w:rsidRPr="005B37FC">
        <w:rPr>
          <w:lang w:val="en-US"/>
        </w:rPr>
        <w:t>x</w:t>
      </w:r>
      <w:r w:rsidRPr="005B37FC">
        <w:t xml:space="preserve"> = 3, у = 2   Г) </w:t>
      </w:r>
      <w:r w:rsidRPr="005B37FC">
        <w:rPr>
          <w:lang w:val="en-US"/>
        </w:rPr>
        <w:t>x</w:t>
      </w:r>
      <w:r w:rsidRPr="005B37FC">
        <w:t xml:space="preserve"> = 2,  у = 2</w:t>
      </w:r>
    </w:p>
    <w:p w:rsidR="00837B04" w:rsidRPr="005B37FC" w:rsidRDefault="00837B04" w:rsidP="00837B04">
      <w:r w:rsidRPr="005B37FC">
        <w:t xml:space="preserve">9. Формула вещества, пропущенного в цепочке    </w:t>
      </w:r>
      <w:r w:rsidRPr="005B37FC">
        <w:rPr>
          <w:lang w:val="en-US"/>
        </w:rPr>
        <w:t>Ca</w:t>
      </w:r>
      <w:r w:rsidRPr="005B37FC">
        <w:t xml:space="preserve">------ </w:t>
      </w:r>
      <w:r w:rsidRPr="005B37FC">
        <w:rPr>
          <w:lang w:val="en-US"/>
        </w:rPr>
        <w:t>CaO</w:t>
      </w:r>
      <w:r w:rsidRPr="005B37FC">
        <w:t>----? ------</w:t>
      </w:r>
      <w:r w:rsidRPr="005B37FC">
        <w:rPr>
          <w:lang w:val="en-US"/>
        </w:rPr>
        <w:t>CaCl</w:t>
      </w:r>
      <w:r w:rsidRPr="002C675C">
        <w:rPr>
          <w:vertAlign w:val="subscript"/>
        </w:rPr>
        <w:t>2</w:t>
      </w:r>
      <w:r w:rsidRPr="00457D6A">
        <w:t xml:space="preserve"> </w:t>
      </w:r>
      <w:r w:rsidRPr="005B37FC">
        <w:t xml:space="preserve"> </w:t>
      </w:r>
    </w:p>
    <w:p w:rsidR="00837B04" w:rsidRPr="00496620" w:rsidRDefault="00837B04" w:rsidP="00837B04">
      <w:r w:rsidRPr="005B37FC">
        <w:t xml:space="preserve">А). </w:t>
      </w:r>
      <w:r w:rsidRPr="005B37FC">
        <w:rPr>
          <w:lang w:val="en-US"/>
        </w:rPr>
        <w:t>CaO</w:t>
      </w:r>
      <w:r w:rsidRPr="005B37FC">
        <w:t xml:space="preserve">   Б)  </w:t>
      </w:r>
      <w:r w:rsidRPr="005B37FC">
        <w:rPr>
          <w:lang w:val="en-US"/>
        </w:rPr>
        <w:t>Ca</w:t>
      </w:r>
      <w:r w:rsidRPr="005B37FC">
        <w:t>(</w:t>
      </w:r>
      <w:r w:rsidRPr="005B37FC">
        <w:rPr>
          <w:lang w:val="en-US"/>
        </w:rPr>
        <w:t>OH</w:t>
      </w:r>
      <w:r w:rsidRPr="005B37FC">
        <w:t>)</w:t>
      </w:r>
      <w:r w:rsidRPr="00496620">
        <w:rPr>
          <w:vertAlign w:val="subscript"/>
        </w:rPr>
        <w:t>2</w:t>
      </w:r>
      <w:r w:rsidRPr="005B37FC">
        <w:t xml:space="preserve">   В).  </w:t>
      </w:r>
      <w:r w:rsidRPr="005B37FC">
        <w:rPr>
          <w:lang w:val="en-US"/>
        </w:rPr>
        <w:t>CaH</w:t>
      </w:r>
      <w:r w:rsidRPr="00496620">
        <w:rPr>
          <w:vertAlign w:val="subscript"/>
        </w:rPr>
        <w:t>2</w:t>
      </w:r>
      <w:r w:rsidRPr="00496620">
        <w:t xml:space="preserve">    </w:t>
      </w:r>
      <w:r w:rsidRPr="005B37FC">
        <w:t xml:space="preserve">Г). </w:t>
      </w:r>
      <w:r w:rsidRPr="005B37FC">
        <w:rPr>
          <w:lang w:val="en-US"/>
        </w:rPr>
        <w:t>HCl</w:t>
      </w:r>
    </w:p>
    <w:p w:rsidR="00837B04" w:rsidRDefault="00837B04" w:rsidP="00837B04">
      <w:r w:rsidRPr="005B37FC">
        <w:lastRenderedPageBreak/>
        <w:t>10</w:t>
      </w:r>
      <w:r>
        <w:t xml:space="preserve">. Процесс восстановления меди отражает схема:   А). </w:t>
      </w:r>
      <w:r>
        <w:rPr>
          <w:lang w:val="en-US"/>
        </w:rPr>
        <w:t>Cu</w:t>
      </w:r>
      <w:r w:rsidRPr="005B37FC">
        <w:t>0------</w:t>
      </w:r>
      <w:r>
        <w:rPr>
          <w:lang w:val="en-US"/>
        </w:rPr>
        <w:t>Cu</w:t>
      </w:r>
      <w:r w:rsidRPr="00496620">
        <w:rPr>
          <w:vertAlign w:val="superscript"/>
        </w:rPr>
        <w:t>+1</w:t>
      </w:r>
      <w:r w:rsidRPr="005B37FC">
        <w:t xml:space="preserve">   </w:t>
      </w:r>
      <w:r>
        <w:t>Б). Сг0----Сг</w:t>
      </w:r>
      <w:r w:rsidRPr="00496620">
        <w:rPr>
          <w:vertAlign w:val="superscript"/>
        </w:rPr>
        <w:t>+2</w:t>
      </w:r>
    </w:p>
    <w:p w:rsidR="00837B04" w:rsidRPr="00345C7C" w:rsidRDefault="00837B04" w:rsidP="00837B04">
      <w:r>
        <w:t>В). С</w:t>
      </w:r>
      <w:r>
        <w:rPr>
          <w:lang w:val="en-US"/>
        </w:rPr>
        <w:t>u</w:t>
      </w:r>
      <w:r w:rsidRPr="00496620">
        <w:rPr>
          <w:vertAlign w:val="superscript"/>
        </w:rPr>
        <w:t>+2</w:t>
      </w:r>
      <w:r w:rsidRPr="005B37FC">
        <w:t>----</w:t>
      </w:r>
      <w:r>
        <w:rPr>
          <w:lang w:val="en-US"/>
        </w:rPr>
        <w:t>Cu</w:t>
      </w:r>
      <w:r w:rsidRPr="005B37FC">
        <w:t xml:space="preserve">0             </w:t>
      </w:r>
      <w:r>
        <w:t xml:space="preserve">Г). </w:t>
      </w:r>
      <w:r>
        <w:rPr>
          <w:lang w:val="en-US"/>
        </w:rPr>
        <w:t>Cu</w:t>
      </w:r>
      <w:r w:rsidRPr="00496620">
        <w:rPr>
          <w:vertAlign w:val="superscript"/>
        </w:rPr>
        <w:t>+1</w:t>
      </w:r>
      <w:r w:rsidRPr="005B37FC">
        <w:t>-------</w:t>
      </w:r>
      <w:r>
        <w:rPr>
          <w:lang w:val="en-US"/>
        </w:rPr>
        <w:t>Cu</w:t>
      </w:r>
      <w:r w:rsidRPr="00496620">
        <w:rPr>
          <w:vertAlign w:val="superscript"/>
        </w:rPr>
        <w:t>+2</w:t>
      </w:r>
    </w:p>
    <w:p w:rsidR="00837B04" w:rsidRDefault="00837B04" w:rsidP="00837B04">
      <w:r w:rsidRPr="00A72722">
        <w:t>11</w:t>
      </w:r>
      <w:r>
        <w:t>.В растворе серной кислоты : А). Фенолфталеин становится малиновым</w:t>
      </w:r>
    </w:p>
    <w:p w:rsidR="00837B04" w:rsidRDefault="00837B04" w:rsidP="00837B04">
      <w:r>
        <w:t>Б). лакмус краснеет     В) метилоранж желтеет    Г) лакмус синеет</w:t>
      </w:r>
    </w:p>
    <w:p w:rsidR="00837B04" w:rsidRDefault="00837B04" w:rsidP="00837B04">
      <w:r>
        <w:t>12. Объём водорода, образовавшегося при взаимодействии 4,8 г магния с избытком соляной кислоты равен: А). 0,2моль     Б). 4,48 л    В). 0,4 г   Г). 2,24 Л</w:t>
      </w:r>
    </w:p>
    <w:p w:rsidR="00837B04" w:rsidRPr="005B37FC" w:rsidRDefault="00837B04" w:rsidP="00837B04">
      <w:r>
        <w:t>13.</w:t>
      </w:r>
      <w:r w:rsidRPr="005B37FC">
        <w:t xml:space="preserve">  </w:t>
      </w:r>
      <w:r>
        <w:t>Оксид ртути (II) массой 43,4 г подвергли разложению. Вычислите объём кислорода, образовавшегося в результате реакции.</w:t>
      </w:r>
    </w:p>
    <w:p w:rsidR="00837B04" w:rsidRDefault="00837B04" w:rsidP="00837B04">
      <w:pPr>
        <w:pStyle w:val="aff9"/>
        <w:spacing w:after="200" w:line="276" w:lineRule="auto"/>
        <w:rPr>
          <w:sz w:val="24"/>
          <w:szCs w:val="24"/>
        </w:rPr>
      </w:pPr>
    </w:p>
    <w:p w:rsidR="00837B04" w:rsidRPr="008F29E6" w:rsidRDefault="00837B04" w:rsidP="00837B04">
      <w:pPr>
        <w:pStyle w:val="aff9"/>
        <w:spacing w:after="200" w:line="276" w:lineRule="auto"/>
        <w:rPr>
          <w:sz w:val="28"/>
          <w:szCs w:val="28"/>
        </w:rPr>
      </w:pPr>
    </w:p>
    <w:p w:rsidR="00837B04" w:rsidRDefault="00837B04" w:rsidP="00837B04">
      <w:pPr>
        <w:pStyle w:val="a3"/>
        <w:rPr>
          <w:b/>
        </w:rPr>
      </w:pPr>
      <w:r w:rsidRPr="00F224F6">
        <w:rPr>
          <w:b/>
        </w:rPr>
        <w:t>Тестирован</w:t>
      </w:r>
      <w:r>
        <w:rPr>
          <w:b/>
        </w:rPr>
        <w:t>и</w:t>
      </w:r>
      <w:r w:rsidRPr="00F224F6">
        <w:rPr>
          <w:b/>
        </w:rPr>
        <w:t>е</w:t>
      </w:r>
    </w:p>
    <w:p w:rsidR="00837B04" w:rsidRPr="00CA425E" w:rsidRDefault="00837B04" w:rsidP="00837B04">
      <w:pPr>
        <w:pStyle w:val="a3"/>
      </w:pPr>
      <w:r w:rsidRPr="00CA425E">
        <w:t>Вариант 1.1.Распределению электронов по энергетическим уровням в атоме элемента соответствует ряд чисел: 2, 8, 18, 6. В периодической системе этот элемент расположен в группе:1.V A    2. VI A     3.V Б      4. VI Б</w:t>
      </w:r>
    </w:p>
    <w:p w:rsidR="00837B04" w:rsidRPr="00CA425E" w:rsidRDefault="00837B04" w:rsidP="00837B04">
      <w:pPr>
        <w:pStyle w:val="a3"/>
      </w:pPr>
      <w:r w:rsidRPr="00CA425E">
        <w:t>2. Неметаллические свойства у элементов главных подгрупп усиливаются:</w:t>
      </w:r>
    </w:p>
    <w:p w:rsidR="00837B04" w:rsidRPr="00CA425E" w:rsidRDefault="00837B04" w:rsidP="00837B04">
      <w:pPr>
        <w:pStyle w:val="a3"/>
      </w:pPr>
      <w:r w:rsidRPr="00CA425E">
        <w:t>1. слева направо и сверху вниз          2.справа налево и сверху вниз</w:t>
      </w:r>
    </w:p>
    <w:p w:rsidR="00837B04" w:rsidRPr="00CA425E" w:rsidRDefault="00837B04" w:rsidP="00837B04">
      <w:pPr>
        <w:pStyle w:val="a3"/>
      </w:pPr>
      <w:r w:rsidRPr="00CA425E">
        <w:t>3.справа налево и снизу вверх            4.слева направо и снизу вверх</w:t>
      </w:r>
    </w:p>
    <w:p w:rsidR="00837B04" w:rsidRPr="00CA425E" w:rsidRDefault="00837B04" w:rsidP="00837B04">
      <w:pPr>
        <w:pStyle w:val="a3"/>
      </w:pPr>
      <w:r w:rsidRPr="00CA425E">
        <w:t>3.В ряду химических элементов Li → Be → B → C металлические свойства:</w:t>
      </w:r>
    </w:p>
    <w:p w:rsidR="00837B04" w:rsidRPr="00CA425E" w:rsidRDefault="00837B04" w:rsidP="00960A72">
      <w:pPr>
        <w:pStyle w:val="a3"/>
        <w:numPr>
          <w:ilvl w:val="0"/>
          <w:numId w:val="559"/>
        </w:numPr>
      </w:pPr>
      <w:r w:rsidRPr="00CA425E">
        <w:t>не изменяются                 2.усиливаются</w:t>
      </w:r>
    </w:p>
    <w:p w:rsidR="00837B04" w:rsidRPr="00CA425E" w:rsidRDefault="00837B04" w:rsidP="00837B04">
      <w:pPr>
        <w:pStyle w:val="a3"/>
        <w:ind w:left="360"/>
      </w:pPr>
      <w:r w:rsidRPr="00CA425E">
        <w:t>3.ослабевают                       4.изменяются периодически</w:t>
      </w:r>
    </w:p>
    <w:p w:rsidR="00837B04" w:rsidRPr="00CA425E" w:rsidRDefault="00837B04" w:rsidP="00837B04">
      <w:pPr>
        <w:spacing w:before="100" w:beforeAutospacing="1" w:after="100" w:afterAutospacing="1"/>
        <w:rPr>
          <w:rFonts w:eastAsia="Times New Roman"/>
        </w:rPr>
      </w:pPr>
      <w:r w:rsidRPr="00CA425E">
        <w:t>4.</w:t>
      </w:r>
      <w:r w:rsidRPr="00CA425E">
        <w:rPr>
          <w:rFonts w:eastAsia="Times New Roman"/>
        </w:rPr>
        <w:t>Ионный характер связи наиболее выражен в соединении</w:t>
      </w:r>
    </w:p>
    <w:p w:rsidR="00837B04" w:rsidRPr="00CA425E" w:rsidRDefault="00837B04" w:rsidP="00837B04">
      <w:pPr>
        <w:spacing w:before="100" w:beforeAutospacing="1" w:after="100" w:afterAutospacing="1"/>
        <w:rPr>
          <w:rFonts w:eastAsia="Times New Roman"/>
        </w:rPr>
      </w:pPr>
      <w:r w:rsidRPr="00CA425E">
        <w:rPr>
          <w:rFonts w:eastAsia="Times New Roman"/>
        </w:rPr>
        <w:t>       1) СС1</w:t>
      </w:r>
      <w:r w:rsidRPr="00CA425E">
        <w:rPr>
          <w:rFonts w:eastAsia="Times New Roman"/>
          <w:vertAlign w:val="subscript"/>
        </w:rPr>
        <w:t>4</w:t>
      </w:r>
      <w:r w:rsidRPr="00CA425E">
        <w:rPr>
          <w:rFonts w:eastAsia="Times New Roman"/>
        </w:rPr>
        <w:t>                   2) SiO</w:t>
      </w:r>
      <w:r w:rsidRPr="00CA425E">
        <w:rPr>
          <w:rFonts w:eastAsia="Times New Roman"/>
          <w:vertAlign w:val="subscript"/>
        </w:rPr>
        <w:t>2</w:t>
      </w:r>
      <w:r w:rsidRPr="00CA425E">
        <w:rPr>
          <w:rFonts w:eastAsia="Times New Roman"/>
        </w:rPr>
        <w:t>                       3) СаВr</w:t>
      </w:r>
      <w:r w:rsidRPr="00CA425E">
        <w:rPr>
          <w:rFonts w:eastAsia="Times New Roman"/>
          <w:vertAlign w:val="subscript"/>
        </w:rPr>
        <w:t>2</w:t>
      </w:r>
      <w:r w:rsidRPr="00CA425E">
        <w:rPr>
          <w:rFonts w:eastAsia="Times New Roman"/>
        </w:rPr>
        <w:t>                         4) NH</w:t>
      </w:r>
      <w:r w:rsidRPr="00CA425E">
        <w:rPr>
          <w:rFonts w:eastAsia="Times New Roman"/>
          <w:vertAlign w:val="subscript"/>
        </w:rPr>
        <w:t>3</w:t>
      </w:r>
    </w:p>
    <w:p w:rsidR="00837B04" w:rsidRPr="00CA425E" w:rsidRDefault="00837B04" w:rsidP="00837B04">
      <w:pPr>
        <w:spacing w:before="100" w:beforeAutospacing="1" w:after="100" w:afterAutospacing="1"/>
        <w:rPr>
          <w:rFonts w:eastAsia="Times New Roman"/>
          <w:color w:val="000000"/>
        </w:rPr>
      </w:pPr>
      <w:r w:rsidRPr="00CA425E">
        <w:rPr>
          <w:color w:val="000000"/>
        </w:rPr>
        <w:t>5.</w:t>
      </w:r>
      <w:r w:rsidRPr="00CA425E">
        <w:rPr>
          <w:rFonts w:eastAsia="Times New Roman"/>
          <w:color w:val="000000"/>
        </w:rPr>
        <w:t>Формулы только кислотных оксидов записаны в ряду:</w:t>
      </w:r>
    </w:p>
    <w:p w:rsidR="00837B04" w:rsidRPr="00CA425E" w:rsidRDefault="00837B04" w:rsidP="00837B04">
      <w:pPr>
        <w:spacing w:before="100" w:beforeAutospacing="1" w:after="100" w:afterAutospacing="1"/>
        <w:rPr>
          <w:rFonts w:eastAsia="Times New Roman"/>
          <w:color w:val="000000"/>
          <w:lang w:val="en-US"/>
        </w:rPr>
      </w:pPr>
      <w:r w:rsidRPr="00CA425E">
        <w:rPr>
          <w:rFonts w:eastAsia="Times New Roman"/>
          <w:color w:val="000000"/>
          <w:lang w:val="en-US"/>
        </w:rPr>
        <w:t>1) Na</w:t>
      </w:r>
      <w:r w:rsidRPr="00CA425E">
        <w:rPr>
          <w:rFonts w:eastAsia="Times New Roman"/>
          <w:color w:val="000000"/>
          <w:vertAlign w:val="subscript"/>
          <w:lang w:val="en-US"/>
        </w:rPr>
        <w:t>2</w:t>
      </w:r>
      <w:r w:rsidRPr="00CA425E">
        <w:rPr>
          <w:rFonts w:eastAsia="Times New Roman"/>
          <w:color w:val="000000"/>
          <w:lang w:val="en-US"/>
        </w:rPr>
        <w:t>O, MgO, AI</w:t>
      </w:r>
      <w:r w:rsidRPr="00CA425E">
        <w:rPr>
          <w:rFonts w:eastAsia="Times New Roman"/>
          <w:color w:val="000000"/>
          <w:vertAlign w:val="subscript"/>
          <w:lang w:val="en-US"/>
        </w:rPr>
        <w:t>2</w:t>
      </w:r>
      <w:r w:rsidRPr="00CA425E">
        <w:rPr>
          <w:rFonts w:eastAsia="Times New Roman"/>
          <w:color w:val="000000"/>
          <w:lang w:val="en-US"/>
        </w:rPr>
        <w:t xml:space="preserve">O    </w:t>
      </w:r>
      <w:r w:rsidRPr="00CA425E">
        <w:rPr>
          <w:rFonts w:eastAsia="Times New Roman"/>
          <w:color w:val="000000"/>
          <w:vertAlign w:val="subscript"/>
          <w:lang w:val="en-US"/>
        </w:rPr>
        <w:t>3</w:t>
      </w:r>
      <w:r w:rsidRPr="00CA425E">
        <w:rPr>
          <w:rFonts w:eastAsia="Times New Roman"/>
          <w:color w:val="000000"/>
          <w:lang w:val="en-US"/>
        </w:rPr>
        <w:t>2) ZnO, SnO </w:t>
      </w:r>
      <w:r w:rsidRPr="00CA425E">
        <w:rPr>
          <w:rFonts w:eastAsia="Times New Roman"/>
          <w:color w:val="000000"/>
        </w:rPr>
        <w:t>РЬО</w:t>
      </w:r>
      <w:r w:rsidRPr="00CA425E">
        <w:rPr>
          <w:rFonts w:eastAsia="Times New Roman"/>
          <w:color w:val="000000"/>
          <w:vertAlign w:val="subscript"/>
          <w:lang w:val="en-US"/>
        </w:rPr>
        <w:t xml:space="preserve">2   </w:t>
      </w:r>
      <w:r w:rsidRPr="00CA425E">
        <w:rPr>
          <w:rFonts w:eastAsia="Times New Roman"/>
          <w:color w:val="000000"/>
          <w:lang w:val="en-US"/>
        </w:rPr>
        <w:t>3) CO</w:t>
      </w:r>
      <w:r w:rsidRPr="00CA425E">
        <w:rPr>
          <w:rFonts w:eastAsia="Times New Roman"/>
          <w:color w:val="000000"/>
          <w:vertAlign w:val="subscript"/>
          <w:lang w:val="en-US"/>
        </w:rPr>
        <w:t>2</w:t>
      </w:r>
      <w:r w:rsidRPr="00CA425E">
        <w:rPr>
          <w:rFonts w:eastAsia="Times New Roman"/>
          <w:color w:val="000000"/>
          <w:lang w:val="en-US"/>
        </w:rPr>
        <w:t>,SiO</w:t>
      </w:r>
      <w:r w:rsidRPr="00CA425E">
        <w:rPr>
          <w:rFonts w:eastAsia="Times New Roman"/>
          <w:color w:val="000000"/>
          <w:vertAlign w:val="subscript"/>
          <w:lang w:val="en-US"/>
        </w:rPr>
        <w:t>2</w:t>
      </w:r>
      <w:r w:rsidRPr="00CA425E">
        <w:rPr>
          <w:rFonts w:eastAsia="Times New Roman"/>
          <w:color w:val="000000"/>
          <w:lang w:val="en-US"/>
        </w:rPr>
        <w:t>,SO</w:t>
      </w:r>
      <w:r w:rsidRPr="00CA425E">
        <w:rPr>
          <w:rFonts w:eastAsia="Times New Roman"/>
          <w:color w:val="000000"/>
          <w:vertAlign w:val="subscript"/>
          <w:lang w:val="en-US"/>
        </w:rPr>
        <w:t>2</w:t>
      </w:r>
      <w:r w:rsidRPr="00CA425E">
        <w:rPr>
          <w:rFonts w:eastAsia="Times New Roman"/>
          <w:color w:val="000000"/>
          <w:lang w:val="en-US"/>
        </w:rPr>
        <w:t>4) N</w:t>
      </w:r>
      <w:r w:rsidRPr="00CA425E">
        <w:rPr>
          <w:rFonts w:eastAsia="Times New Roman"/>
          <w:color w:val="000000"/>
          <w:vertAlign w:val="subscript"/>
          <w:lang w:val="en-US"/>
        </w:rPr>
        <w:t>2</w:t>
      </w:r>
      <w:r w:rsidRPr="00CA425E">
        <w:rPr>
          <w:rFonts w:eastAsia="Times New Roman"/>
          <w:color w:val="000000"/>
          <w:lang w:val="en-US"/>
        </w:rPr>
        <w:t>O,NO,CO</w:t>
      </w:r>
    </w:p>
    <w:p w:rsidR="00837B04" w:rsidRPr="00CA425E" w:rsidRDefault="00837B04" w:rsidP="00837B04">
      <w:pPr>
        <w:spacing w:before="100" w:beforeAutospacing="1" w:after="100" w:afterAutospacing="1"/>
        <w:rPr>
          <w:rStyle w:val="c1"/>
          <w:lang w:val="en-US"/>
        </w:rPr>
      </w:pPr>
      <w:r w:rsidRPr="00CA425E">
        <w:rPr>
          <w:rFonts w:eastAsia="Times New Roman"/>
          <w:color w:val="0033CC"/>
          <w:lang w:val="en-US"/>
        </w:rPr>
        <w:t>6.</w:t>
      </w:r>
      <w:r w:rsidRPr="00CA425E">
        <w:rPr>
          <w:rStyle w:val="c1"/>
        </w:rPr>
        <w:t>Какая</w:t>
      </w:r>
      <w:r w:rsidRPr="00366A78">
        <w:rPr>
          <w:rStyle w:val="c1"/>
          <w:lang w:val="en-US"/>
        </w:rPr>
        <w:t xml:space="preserve"> </w:t>
      </w:r>
      <w:r>
        <w:rPr>
          <w:rStyle w:val="c1"/>
        </w:rPr>
        <w:t>реакция</w:t>
      </w:r>
      <w:r w:rsidRPr="00366A78">
        <w:rPr>
          <w:rStyle w:val="c1"/>
          <w:lang w:val="en-US"/>
        </w:rPr>
        <w:t xml:space="preserve"> </w:t>
      </w:r>
      <w:r w:rsidRPr="00CA425E">
        <w:rPr>
          <w:rStyle w:val="c1"/>
        </w:rPr>
        <w:t>относится</w:t>
      </w:r>
      <w:r w:rsidRPr="00366A78">
        <w:rPr>
          <w:rStyle w:val="c1"/>
          <w:lang w:val="en-US"/>
        </w:rPr>
        <w:t xml:space="preserve"> </w:t>
      </w:r>
      <w:r w:rsidRPr="00CA425E">
        <w:rPr>
          <w:rStyle w:val="c1"/>
        </w:rPr>
        <w:t>к</w:t>
      </w:r>
      <w:r w:rsidRPr="00366A78">
        <w:rPr>
          <w:rStyle w:val="c1"/>
          <w:lang w:val="en-US"/>
        </w:rPr>
        <w:t xml:space="preserve"> </w:t>
      </w:r>
      <w:r w:rsidRPr="00CA425E">
        <w:rPr>
          <w:rStyle w:val="c1"/>
        </w:rPr>
        <w:t>реакциям</w:t>
      </w:r>
      <w:r w:rsidRPr="00366A78">
        <w:rPr>
          <w:rStyle w:val="c1"/>
          <w:lang w:val="en-US"/>
        </w:rPr>
        <w:t xml:space="preserve"> </w:t>
      </w:r>
      <w:r w:rsidRPr="00CA425E">
        <w:rPr>
          <w:rStyle w:val="c1"/>
        </w:rPr>
        <w:t>обмена</w:t>
      </w:r>
      <w:r w:rsidRPr="00CA425E">
        <w:rPr>
          <w:rStyle w:val="c1"/>
          <w:lang w:val="en-US"/>
        </w:rPr>
        <w:t>: 1) Al</w:t>
      </w:r>
      <w:r w:rsidRPr="00CA425E">
        <w:rPr>
          <w:rStyle w:val="c0"/>
          <w:lang w:val="en-US"/>
        </w:rPr>
        <w:t>2</w:t>
      </w:r>
      <w:r w:rsidRPr="00CA425E">
        <w:rPr>
          <w:rStyle w:val="c1"/>
          <w:lang w:val="en-US"/>
        </w:rPr>
        <w:t>O</w:t>
      </w:r>
      <w:r w:rsidRPr="00CA425E">
        <w:rPr>
          <w:rStyle w:val="c0"/>
          <w:lang w:val="en-US"/>
        </w:rPr>
        <w:t>3</w:t>
      </w:r>
      <w:r w:rsidRPr="00CA425E">
        <w:rPr>
          <w:rStyle w:val="c1"/>
          <w:lang w:val="en-US"/>
        </w:rPr>
        <w:t>+HCl→,  2) Na</w:t>
      </w:r>
      <w:r w:rsidRPr="00CA425E">
        <w:rPr>
          <w:rStyle w:val="c0"/>
          <w:lang w:val="en-US"/>
        </w:rPr>
        <w:t>2</w:t>
      </w:r>
      <w:r w:rsidRPr="00CA425E">
        <w:rPr>
          <w:rStyle w:val="c1"/>
          <w:lang w:val="en-US"/>
        </w:rPr>
        <w:t>O + H</w:t>
      </w:r>
      <w:r w:rsidRPr="00CA425E">
        <w:rPr>
          <w:rStyle w:val="c0"/>
          <w:lang w:val="en-US"/>
        </w:rPr>
        <w:t>2</w:t>
      </w:r>
      <w:r w:rsidRPr="00CA425E">
        <w:rPr>
          <w:rStyle w:val="c1"/>
          <w:lang w:val="en-US"/>
        </w:rPr>
        <w:t>O→,  3) Fe + H</w:t>
      </w:r>
      <w:r w:rsidRPr="00CA425E">
        <w:rPr>
          <w:rStyle w:val="c0"/>
          <w:lang w:val="en-US"/>
        </w:rPr>
        <w:t>2</w:t>
      </w:r>
      <w:r w:rsidRPr="00CA425E">
        <w:rPr>
          <w:rStyle w:val="c1"/>
          <w:lang w:val="en-US"/>
        </w:rPr>
        <w:t>SO</w:t>
      </w:r>
      <w:r w:rsidRPr="00CA425E">
        <w:rPr>
          <w:rStyle w:val="c0"/>
          <w:lang w:val="en-US"/>
        </w:rPr>
        <w:t>4</w:t>
      </w:r>
      <w:r w:rsidRPr="00CA425E">
        <w:rPr>
          <w:rStyle w:val="c1"/>
          <w:lang w:val="en-US"/>
        </w:rPr>
        <w:t> →,  4) CaCO</w:t>
      </w:r>
      <w:r w:rsidRPr="00CA425E">
        <w:rPr>
          <w:rStyle w:val="c0"/>
          <w:lang w:val="en-US"/>
        </w:rPr>
        <w:t>3</w:t>
      </w:r>
      <w:r w:rsidRPr="00CA425E">
        <w:rPr>
          <w:rStyle w:val="c1"/>
          <w:lang w:val="en-US"/>
        </w:rPr>
        <w:t> →.</w:t>
      </w:r>
    </w:p>
    <w:p w:rsidR="00837B04" w:rsidRPr="00CA425E" w:rsidRDefault="00837B04" w:rsidP="00837B04">
      <w:pPr>
        <w:spacing w:before="100" w:beforeAutospacing="1" w:after="100" w:afterAutospacing="1"/>
        <w:rPr>
          <w:rStyle w:val="c0"/>
        </w:rPr>
      </w:pPr>
      <w:r w:rsidRPr="00CA425E">
        <w:rPr>
          <w:rStyle w:val="c1"/>
        </w:rPr>
        <w:t>7.</w:t>
      </w:r>
      <w:r w:rsidRPr="00CA425E">
        <w:rPr>
          <w:rStyle w:val="c0"/>
        </w:rPr>
        <w:t>. В каком ряду элементов радиус атомов увеличивается: 1) K, Na, Li;  2) Be, Mg, Ca;  3) Na, Mg, Al;  4) Ca, Mg, Be</w:t>
      </w:r>
    </w:p>
    <w:p w:rsidR="00837B04" w:rsidRPr="00CA425E" w:rsidRDefault="00837B04" w:rsidP="00837B04">
      <w:pPr>
        <w:spacing w:before="100" w:beforeAutospacing="1" w:after="100" w:afterAutospacing="1"/>
        <w:rPr>
          <w:rFonts w:eastAsia="Times New Roman"/>
        </w:rPr>
      </w:pPr>
      <w:r w:rsidRPr="00CA425E">
        <w:rPr>
          <w:rStyle w:val="c0"/>
        </w:rPr>
        <w:t>8.</w:t>
      </w:r>
      <w:r w:rsidRPr="00CA425E">
        <w:rPr>
          <w:rFonts w:eastAsia="Times New Roman"/>
        </w:rPr>
        <w:t xml:space="preserve"> Теория химического строения органических соединений была создана:</w:t>
      </w:r>
    </w:p>
    <w:p w:rsidR="00837B04" w:rsidRPr="00CA425E" w:rsidRDefault="00837B04" w:rsidP="00837B04">
      <w:pPr>
        <w:spacing w:before="100" w:beforeAutospacing="1" w:after="100" w:afterAutospacing="1"/>
        <w:rPr>
          <w:rFonts w:eastAsia="Times New Roman"/>
        </w:rPr>
      </w:pPr>
      <w:r w:rsidRPr="00CA425E">
        <w:rPr>
          <w:rFonts w:eastAsia="Times New Roman"/>
        </w:rPr>
        <w:t>          1) М.В.Ломоносовым                               2) Д.И.Менделеевым</w:t>
      </w:r>
    </w:p>
    <w:p w:rsidR="00837B04" w:rsidRPr="00CA425E" w:rsidRDefault="00837B04" w:rsidP="00837B04">
      <w:pPr>
        <w:spacing w:before="100" w:beforeAutospacing="1" w:after="100" w:afterAutospacing="1"/>
        <w:rPr>
          <w:rFonts w:eastAsia="Times New Roman"/>
        </w:rPr>
      </w:pPr>
      <w:r w:rsidRPr="00CA425E">
        <w:rPr>
          <w:rFonts w:eastAsia="Times New Roman"/>
        </w:rPr>
        <w:t>          3) А.М.Бутлеровым                                  4) Я.Берцелиусом</w:t>
      </w:r>
    </w:p>
    <w:p w:rsidR="00837B04" w:rsidRPr="00CA425E" w:rsidRDefault="00837B04" w:rsidP="00837B04">
      <w:pPr>
        <w:spacing w:before="100" w:beforeAutospacing="1" w:after="100" w:afterAutospacing="1"/>
        <w:rPr>
          <w:rFonts w:eastAsia="Times New Roman"/>
        </w:rPr>
      </w:pPr>
      <w:r w:rsidRPr="00CA425E">
        <w:rPr>
          <w:rFonts w:eastAsia="Times New Roman"/>
        </w:rPr>
        <w:lastRenderedPageBreak/>
        <w:t>9. В каком ряду органических соединений находятся только углеводороды:</w:t>
      </w:r>
    </w:p>
    <w:p w:rsidR="00837B04" w:rsidRPr="00CA425E" w:rsidRDefault="00837B04" w:rsidP="00837B04">
      <w:pPr>
        <w:spacing w:before="100" w:beforeAutospacing="1" w:after="100" w:afterAutospacing="1"/>
        <w:rPr>
          <w:rFonts w:eastAsia="Times New Roman"/>
        </w:rPr>
      </w:pPr>
      <w:r w:rsidRPr="00CA425E">
        <w:rPr>
          <w:rFonts w:eastAsia="Times New Roman"/>
        </w:rPr>
        <w:t>          1) С</w:t>
      </w:r>
      <w:r w:rsidRPr="00CA425E">
        <w:rPr>
          <w:rFonts w:eastAsia="Times New Roman"/>
          <w:vertAlign w:val="subscript"/>
        </w:rPr>
        <w:t>2</w:t>
      </w:r>
      <w:r w:rsidRPr="00CA425E">
        <w:rPr>
          <w:rFonts w:eastAsia="Times New Roman"/>
        </w:rPr>
        <w:t>Н</w:t>
      </w:r>
      <w:r w:rsidRPr="00CA425E">
        <w:rPr>
          <w:rFonts w:eastAsia="Times New Roman"/>
          <w:vertAlign w:val="subscript"/>
        </w:rPr>
        <w:t>6</w:t>
      </w:r>
      <w:r w:rsidRPr="00CA425E">
        <w:rPr>
          <w:rFonts w:eastAsia="Times New Roman"/>
        </w:rPr>
        <w:t>, С</w:t>
      </w:r>
      <w:r w:rsidRPr="00CA425E">
        <w:rPr>
          <w:rFonts w:eastAsia="Times New Roman"/>
          <w:vertAlign w:val="subscript"/>
        </w:rPr>
        <w:t>4</w:t>
      </w:r>
      <w:r w:rsidRPr="00CA425E">
        <w:rPr>
          <w:rFonts w:eastAsia="Times New Roman"/>
        </w:rPr>
        <w:t>Н</w:t>
      </w:r>
      <w:r w:rsidRPr="00CA425E">
        <w:rPr>
          <w:rFonts w:eastAsia="Times New Roman"/>
          <w:vertAlign w:val="subscript"/>
        </w:rPr>
        <w:t>8</w:t>
      </w:r>
      <w:r w:rsidRPr="00CA425E">
        <w:rPr>
          <w:rFonts w:eastAsia="Times New Roman"/>
        </w:rPr>
        <w:t>, С</w:t>
      </w:r>
      <w:r w:rsidRPr="00CA425E">
        <w:rPr>
          <w:rFonts w:eastAsia="Times New Roman"/>
          <w:vertAlign w:val="subscript"/>
        </w:rPr>
        <w:t>2</w:t>
      </w:r>
      <w:r w:rsidRPr="00CA425E">
        <w:rPr>
          <w:rFonts w:eastAsia="Times New Roman"/>
        </w:rPr>
        <w:t>Н</w:t>
      </w:r>
      <w:r w:rsidRPr="00CA425E">
        <w:rPr>
          <w:rFonts w:eastAsia="Times New Roman"/>
          <w:vertAlign w:val="subscript"/>
        </w:rPr>
        <w:t>5</w:t>
      </w:r>
      <w:r w:rsidRPr="00CA425E">
        <w:rPr>
          <w:rFonts w:eastAsia="Times New Roman"/>
        </w:rPr>
        <w:t>ОН;                                2) СН</w:t>
      </w:r>
      <w:r w:rsidRPr="00CA425E">
        <w:rPr>
          <w:rFonts w:eastAsia="Times New Roman"/>
          <w:vertAlign w:val="subscript"/>
        </w:rPr>
        <w:t>3</w:t>
      </w:r>
      <w:r w:rsidRPr="00CA425E">
        <w:rPr>
          <w:rFonts w:eastAsia="Times New Roman"/>
        </w:rPr>
        <w:t>СООН, С</w:t>
      </w:r>
      <w:r w:rsidRPr="00CA425E">
        <w:rPr>
          <w:rFonts w:eastAsia="Times New Roman"/>
          <w:vertAlign w:val="subscript"/>
        </w:rPr>
        <w:t>6</w:t>
      </w:r>
      <w:r w:rsidRPr="00CA425E">
        <w:rPr>
          <w:rFonts w:eastAsia="Times New Roman"/>
        </w:rPr>
        <w:t>Н</w:t>
      </w:r>
      <w:r w:rsidRPr="00CA425E">
        <w:rPr>
          <w:rFonts w:eastAsia="Times New Roman"/>
          <w:vertAlign w:val="subscript"/>
        </w:rPr>
        <w:t>6</w:t>
      </w:r>
      <w:r w:rsidRPr="00CA425E">
        <w:rPr>
          <w:rFonts w:eastAsia="Times New Roman"/>
        </w:rPr>
        <w:t>, СН</w:t>
      </w:r>
      <w:r w:rsidRPr="00CA425E">
        <w:rPr>
          <w:rFonts w:eastAsia="Times New Roman"/>
          <w:vertAlign w:val="subscript"/>
        </w:rPr>
        <w:t>3</w:t>
      </w:r>
      <w:r w:rsidRPr="00CA425E">
        <w:rPr>
          <w:rFonts w:eastAsia="Times New Roman"/>
        </w:rPr>
        <w:t>СОН;</w:t>
      </w:r>
    </w:p>
    <w:p w:rsidR="00837B04" w:rsidRPr="00CA425E" w:rsidRDefault="00837B04" w:rsidP="00837B04">
      <w:pPr>
        <w:spacing w:before="100" w:beforeAutospacing="1" w:after="100" w:afterAutospacing="1"/>
        <w:rPr>
          <w:rFonts w:eastAsia="Times New Roman"/>
        </w:rPr>
      </w:pPr>
      <w:r w:rsidRPr="00CA425E">
        <w:rPr>
          <w:rFonts w:eastAsia="Times New Roman"/>
        </w:rPr>
        <w:t>          3) С</w:t>
      </w:r>
      <w:r w:rsidRPr="00CA425E">
        <w:rPr>
          <w:rFonts w:eastAsia="Times New Roman"/>
          <w:vertAlign w:val="subscript"/>
        </w:rPr>
        <w:t>2</w:t>
      </w:r>
      <w:r w:rsidRPr="00CA425E">
        <w:rPr>
          <w:rFonts w:eastAsia="Times New Roman"/>
        </w:rPr>
        <w:t>Н</w:t>
      </w:r>
      <w:r w:rsidRPr="00CA425E">
        <w:rPr>
          <w:rFonts w:eastAsia="Times New Roman"/>
          <w:vertAlign w:val="subscript"/>
        </w:rPr>
        <w:t>2</w:t>
      </w:r>
      <w:r w:rsidRPr="00CA425E">
        <w:rPr>
          <w:rFonts w:eastAsia="Times New Roman"/>
        </w:rPr>
        <w:t>, С</w:t>
      </w:r>
      <w:r w:rsidRPr="00CA425E">
        <w:rPr>
          <w:rFonts w:eastAsia="Times New Roman"/>
          <w:vertAlign w:val="subscript"/>
        </w:rPr>
        <w:t>3</w:t>
      </w:r>
      <w:r w:rsidRPr="00CA425E">
        <w:rPr>
          <w:rFonts w:eastAsia="Times New Roman"/>
        </w:rPr>
        <w:t>Н</w:t>
      </w:r>
      <w:r w:rsidRPr="00CA425E">
        <w:rPr>
          <w:rFonts w:eastAsia="Times New Roman"/>
          <w:vertAlign w:val="subscript"/>
        </w:rPr>
        <w:t>8</w:t>
      </w:r>
      <w:r w:rsidRPr="00CA425E">
        <w:rPr>
          <w:rFonts w:eastAsia="Times New Roman"/>
        </w:rPr>
        <w:t>, С</w:t>
      </w:r>
      <w:r w:rsidRPr="00CA425E">
        <w:rPr>
          <w:rFonts w:eastAsia="Times New Roman"/>
          <w:vertAlign w:val="subscript"/>
        </w:rPr>
        <w:t>17</w:t>
      </w:r>
      <w:r w:rsidRPr="00CA425E">
        <w:rPr>
          <w:rFonts w:eastAsia="Times New Roman"/>
        </w:rPr>
        <w:t>Н</w:t>
      </w:r>
      <w:r w:rsidRPr="00CA425E">
        <w:rPr>
          <w:rFonts w:eastAsia="Times New Roman"/>
          <w:vertAlign w:val="subscript"/>
        </w:rPr>
        <w:t>36</w:t>
      </w:r>
      <w:r w:rsidRPr="00CA425E">
        <w:rPr>
          <w:rFonts w:eastAsia="Times New Roman"/>
        </w:rPr>
        <w:t>;                                  </w:t>
      </w:r>
    </w:p>
    <w:p w:rsidR="00837B04" w:rsidRPr="00CA425E" w:rsidRDefault="00837B04" w:rsidP="00837B04">
      <w:pPr>
        <w:spacing w:before="100" w:beforeAutospacing="1" w:after="100" w:afterAutospacing="1"/>
        <w:rPr>
          <w:rFonts w:eastAsia="Times New Roman"/>
        </w:rPr>
      </w:pPr>
      <w:r w:rsidRPr="00CA425E">
        <w:rPr>
          <w:rFonts w:eastAsia="Times New Roman"/>
        </w:rPr>
        <w:t>10 Функциональную группу –ОН содержат молекулы</w:t>
      </w:r>
    </w:p>
    <w:p w:rsidR="00837B04" w:rsidRPr="00CA425E" w:rsidRDefault="00837B04" w:rsidP="00837B04">
      <w:pPr>
        <w:spacing w:before="100" w:beforeAutospacing="1" w:after="100" w:afterAutospacing="1"/>
        <w:rPr>
          <w:rFonts w:eastAsia="Times New Roman"/>
        </w:rPr>
      </w:pPr>
      <w:r w:rsidRPr="00CA425E">
        <w:rPr>
          <w:rFonts w:eastAsia="Times New Roman"/>
        </w:rPr>
        <w:t>     1) альдегидов    2) сложных эфиров    3) спиртов    4) простых эфиров</w:t>
      </w:r>
    </w:p>
    <w:p w:rsidR="00837B04" w:rsidRPr="00CA425E" w:rsidRDefault="00837B04" w:rsidP="00837B04">
      <w:pPr>
        <w:spacing w:before="100" w:beforeAutospacing="1" w:after="100" w:afterAutospacing="1"/>
        <w:rPr>
          <w:rFonts w:eastAsia="Times New Roman"/>
        </w:rPr>
      </w:pPr>
      <w:r w:rsidRPr="00CA425E">
        <w:rPr>
          <w:rFonts w:eastAsia="Times New Roman"/>
        </w:rPr>
        <w:t>11 Продукты гидролиза белков</w:t>
      </w:r>
    </w:p>
    <w:p w:rsidR="00837B04" w:rsidRPr="00CA425E" w:rsidRDefault="00837B04" w:rsidP="00837B04">
      <w:pPr>
        <w:spacing w:before="100" w:beforeAutospacing="1" w:after="100" w:afterAutospacing="1"/>
        <w:rPr>
          <w:rFonts w:eastAsia="Times New Roman"/>
        </w:rPr>
      </w:pPr>
      <w:r w:rsidRPr="00CA425E">
        <w:rPr>
          <w:rFonts w:eastAsia="Times New Roman"/>
        </w:rPr>
        <w:t>          1) глицерин       2) аминокислоты     3) карбоновые кислоты    4) глюкоза</w:t>
      </w:r>
    </w:p>
    <w:p w:rsidR="00837B04" w:rsidRPr="00CA425E" w:rsidRDefault="00837B04" w:rsidP="00837B04">
      <w:pPr>
        <w:spacing w:before="100" w:beforeAutospacing="1" w:after="100" w:afterAutospacing="1"/>
        <w:rPr>
          <w:rFonts w:eastAsia="Times New Roman"/>
        </w:rPr>
      </w:pPr>
      <w:r w:rsidRPr="00CA425E">
        <w:rPr>
          <w:rFonts w:eastAsia="Times New Roman"/>
        </w:rPr>
        <w:t>12Карбоксильную группу содержат молекулы</w:t>
      </w:r>
    </w:p>
    <w:p w:rsidR="00837B04" w:rsidRPr="00CA425E" w:rsidRDefault="00837B04" w:rsidP="00837B04">
      <w:pPr>
        <w:spacing w:before="100" w:beforeAutospacing="1" w:after="100" w:afterAutospacing="1"/>
        <w:rPr>
          <w:rFonts w:eastAsia="Times New Roman"/>
        </w:rPr>
      </w:pPr>
      <w:r w:rsidRPr="00CA425E">
        <w:rPr>
          <w:rFonts w:eastAsia="Times New Roman"/>
        </w:rPr>
        <w:t>           1) сложных эфиров  2) альдегидов  3) многоатомных спиртов  4) карбоновых кислот</w:t>
      </w:r>
    </w:p>
    <w:p w:rsidR="00837B04" w:rsidRPr="00CA425E" w:rsidRDefault="00837B04" w:rsidP="00837B04">
      <w:pPr>
        <w:spacing w:before="100" w:beforeAutospacing="1" w:after="100" w:afterAutospacing="1"/>
        <w:rPr>
          <w:rFonts w:eastAsia="Times New Roman"/>
        </w:rPr>
      </w:pPr>
      <w:r w:rsidRPr="00CA425E">
        <w:rPr>
          <w:rFonts w:eastAsia="Times New Roman"/>
        </w:rPr>
        <w:t>Вариант 2.1. Калий имеет соответственно порядковый номер, номер периода и группы</w:t>
      </w:r>
    </w:p>
    <w:p w:rsidR="00837B04" w:rsidRPr="00CA425E" w:rsidRDefault="00837B04" w:rsidP="00837B04">
      <w:pPr>
        <w:spacing w:before="100" w:beforeAutospacing="1" w:after="100" w:afterAutospacing="1"/>
        <w:rPr>
          <w:rFonts w:eastAsia="Times New Roman"/>
        </w:rPr>
      </w:pPr>
      <w:r w:rsidRPr="00CA425E">
        <w:rPr>
          <w:rFonts w:eastAsia="Times New Roman"/>
        </w:rPr>
        <w:t xml:space="preserve"> 1. 19, 4, </w:t>
      </w:r>
      <w:r w:rsidRPr="00CA425E">
        <w:rPr>
          <w:rFonts w:eastAsia="Times New Roman"/>
          <w:lang w:val="en-US"/>
        </w:rPr>
        <w:t>I</w:t>
      </w:r>
      <w:r w:rsidRPr="00CA425E">
        <w:rPr>
          <w:rFonts w:eastAsia="Times New Roman"/>
        </w:rPr>
        <w:t xml:space="preserve">   2. 39, 4, </w:t>
      </w:r>
      <w:r w:rsidRPr="00CA425E">
        <w:rPr>
          <w:rFonts w:eastAsia="Times New Roman"/>
          <w:lang w:val="en-US"/>
        </w:rPr>
        <w:t>I</w:t>
      </w:r>
      <w:r w:rsidRPr="00CA425E">
        <w:rPr>
          <w:rFonts w:eastAsia="Times New Roman"/>
        </w:rPr>
        <w:t xml:space="preserve">    3.19, 1, </w:t>
      </w:r>
      <w:r w:rsidRPr="00CA425E">
        <w:rPr>
          <w:rFonts w:eastAsia="Times New Roman"/>
          <w:lang w:val="en-US"/>
        </w:rPr>
        <w:t>IV</w:t>
      </w:r>
      <w:r w:rsidRPr="00CA425E">
        <w:rPr>
          <w:rFonts w:eastAsia="Times New Roman"/>
        </w:rPr>
        <w:t xml:space="preserve">     4.39, 19, </w:t>
      </w:r>
      <w:r w:rsidRPr="00CA425E">
        <w:rPr>
          <w:rFonts w:eastAsia="Times New Roman"/>
          <w:lang w:val="en-US"/>
        </w:rPr>
        <w:t>I</w:t>
      </w:r>
      <w:r w:rsidRPr="00CA425E">
        <w:rPr>
          <w:rFonts w:eastAsia="Times New Roman"/>
        </w:rPr>
        <w:t xml:space="preserve">   5. 39, 1, </w:t>
      </w:r>
      <w:r w:rsidRPr="00CA425E">
        <w:rPr>
          <w:rFonts w:eastAsia="Times New Roman"/>
          <w:lang w:val="en-US"/>
        </w:rPr>
        <w:t>IV</w:t>
      </w:r>
    </w:p>
    <w:p w:rsidR="00837B04" w:rsidRPr="00CA425E" w:rsidRDefault="00837B04" w:rsidP="00960A72">
      <w:pPr>
        <w:pStyle w:val="aff9"/>
        <w:numPr>
          <w:ilvl w:val="0"/>
          <w:numId w:val="559"/>
        </w:numPr>
        <w:spacing w:before="100" w:beforeAutospacing="1" w:after="100" w:afterAutospacing="1"/>
        <w:contextualSpacing/>
        <w:rPr>
          <w:sz w:val="24"/>
          <w:szCs w:val="24"/>
          <w:lang w:eastAsia="ru-RU"/>
        </w:rPr>
      </w:pPr>
      <w:r w:rsidRPr="00CA425E">
        <w:rPr>
          <w:sz w:val="24"/>
          <w:szCs w:val="24"/>
          <w:lang w:eastAsia="ru-RU"/>
        </w:rPr>
        <w:t> В порядке усиления неметаллических свойств простых веществ, образующие их элементы расположены в ряду:</w:t>
      </w:r>
    </w:p>
    <w:p w:rsidR="00837B04" w:rsidRPr="00CA425E" w:rsidRDefault="00837B04" w:rsidP="00837B04">
      <w:pPr>
        <w:spacing w:before="100" w:beforeAutospacing="1" w:after="100" w:afterAutospacing="1"/>
        <w:rPr>
          <w:rFonts w:eastAsia="Times New Roman"/>
          <w:lang w:val="en-US"/>
        </w:rPr>
      </w:pPr>
      <w:r w:rsidRPr="00CA425E">
        <w:rPr>
          <w:rFonts w:eastAsia="Times New Roman"/>
          <w:lang w:val="en-US"/>
        </w:rPr>
        <w:t>1) C, Si, Ge;     2) Se, S, O;     3) F, O, N;      4) Se, As, Ge.</w:t>
      </w:r>
    </w:p>
    <w:p w:rsidR="00837B04" w:rsidRPr="00CA425E" w:rsidRDefault="00837B04" w:rsidP="00837B04">
      <w:pPr>
        <w:spacing w:before="100" w:beforeAutospacing="1" w:after="100" w:afterAutospacing="1"/>
        <w:rPr>
          <w:rFonts w:eastAsia="Times New Roman"/>
        </w:rPr>
      </w:pPr>
      <w:r w:rsidRPr="00CA425E">
        <w:rPr>
          <w:rFonts w:eastAsia="Times New Roman"/>
        </w:rPr>
        <w:t>3.Металлические свойства атомов (восстановительная способность) в периодах слева на право:</w:t>
      </w:r>
    </w:p>
    <w:p w:rsidR="00837B04" w:rsidRPr="00CA425E" w:rsidRDefault="00837B04" w:rsidP="00960A72">
      <w:pPr>
        <w:pStyle w:val="aff9"/>
        <w:numPr>
          <w:ilvl w:val="1"/>
          <w:numId w:val="560"/>
        </w:numPr>
        <w:spacing w:before="100" w:beforeAutospacing="1" w:after="100" w:afterAutospacing="1"/>
        <w:contextualSpacing/>
        <w:rPr>
          <w:sz w:val="24"/>
          <w:szCs w:val="24"/>
          <w:lang w:eastAsia="ru-RU"/>
        </w:rPr>
      </w:pPr>
      <w:r w:rsidRPr="00CA425E">
        <w:rPr>
          <w:sz w:val="24"/>
          <w:szCs w:val="24"/>
          <w:lang w:eastAsia="ru-RU"/>
        </w:rPr>
        <w:t>уменьшаются</w:t>
      </w:r>
    </w:p>
    <w:p w:rsidR="00837B04" w:rsidRPr="00CA425E" w:rsidRDefault="00837B04" w:rsidP="00960A72">
      <w:pPr>
        <w:pStyle w:val="aff9"/>
        <w:numPr>
          <w:ilvl w:val="1"/>
          <w:numId w:val="560"/>
        </w:numPr>
        <w:spacing w:before="100" w:beforeAutospacing="1" w:after="100" w:afterAutospacing="1"/>
        <w:contextualSpacing/>
        <w:rPr>
          <w:sz w:val="24"/>
          <w:szCs w:val="24"/>
          <w:lang w:eastAsia="ru-RU"/>
        </w:rPr>
      </w:pPr>
      <w:r w:rsidRPr="00CA425E">
        <w:rPr>
          <w:sz w:val="24"/>
          <w:szCs w:val="24"/>
          <w:lang w:eastAsia="ru-RU"/>
        </w:rPr>
        <w:t xml:space="preserve"> не изменяются       3. Усиливаются</w:t>
      </w:r>
    </w:p>
    <w:p w:rsidR="00837B04" w:rsidRPr="00CA425E" w:rsidRDefault="00837B04" w:rsidP="00837B04">
      <w:pPr>
        <w:spacing w:before="100" w:beforeAutospacing="1" w:after="100" w:afterAutospacing="1"/>
        <w:rPr>
          <w:rFonts w:eastAsia="Times New Roman"/>
        </w:rPr>
      </w:pPr>
      <w:r w:rsidRPr="00CA425E">
        <w:rPr>
          <w:rFonts w:eastAsia="Times New Roman"/>
        </w:rPr>
        <w:t>4.При взаимодействии двух атомов разных неметаллов возникает ковалентная связь …</w:t>
      </w:r>
    </w:p>
    <w:p w:rsidR="00837B04" w:rsidRPr="00CA425E" w:rsidRDefault="00837B04" w:rsidP="00960A72">
      <w:pPr>
        <w:pStyle w:val="aff9"/>
        <w:numPr>
          <w:ilvl w:val="0"/>
          <w:numId w:val="561"/>
        </w:numPr>
        <w:spacing w:before="100" w:beforeAutospacing="1" w:after="100" w:afterAutospacing="1"/>
        <w:contextualSpacing/>
        <w:rPr>
          <w:sz w:val="24"/>
          <w:szCs w:val="24"/>
          <w:lang w:eastAsia="ru-RU"/>
        </w:rPr>
      </w:pPr>
      <w:r w:rsidRPr="00CA425E">
        <w:rPr>
          <w:sz w:val="24"/>
          <w:szCs w:val="24"/>
          <w:lang w:eastAsia="ru-RU"/>
        </w:rPr>
        <w:t>полярная                2  неполярная            3  донорно-акцепторная</w:t>
      </w:r>
    </w:p>
    <w:p w:rsidR="00837B04" w:rsidRPr="00CA425E" w:rsidRDefault="00837B04" w:rsidP="00837B04">
      <w:pPr>
        <w:spacing w:before="100" w:beforeAutospacing="1" w:after="100" w:afterAutospacing="1"/>
        <w:rPr>
          <w:rFonts w:eastAsia="Times New Roman"/>
          <w:color w:val="000000"/>
        </w:rPr>
      </w:pPr>
      <w:r w:rsidRPr="00CA425E">
        <w:rPr>
          <w:rFonts w:eastAsia="Times New Roman"/>
          <w:color w:val="000000"/>
        </w:rPr>
        <w:t>5.Только кислоты расположены в ряду</w:t>
      </w:r>
    </w:p>
    <w:p w:rsidR="00837B04" w:rsidRPr="00CA425E" w:rsidRDefault="00837B04" w:rsidP="00837B04">
      <w:pPr>
        <w:spacing w:before="100" w:beforeAutospacing="1" w:after="100" w:afterAutospacing="1"/>
        <w:rPr>
          <w:rFonts w:eastAsia="Times New Roman"/>
          <w:color w:val="000000"/>
        </w:rPr>
      </w:pPr>
      <w:r w:rsidRPr="00CA425E">
        <w:rPr>
          <w:rFonts w:eastAsia="Times New Roman"/>
          <w:color w:val="000000"/>
        </w:rPr>
        <w:t>1)</w:t>
      </w:r>
      <w:r w:rsidRPr="00CA425E">
        <w:rPr>
          <w:rFonts w:eastAsia="Times New Roman"/>
          <w:color w:val="000000"/>
          <w:lang w:val="en-US"/>
        </w:rPr>
        <w:t>   </w:t>
      </w:r>
      <w:r w:rsidRPr="00CA425E">
        <w:rPr>
          <w:rFonts w:eastAsia="Times New Roman"/>
          <w:color w:val="000000"/>
        </w:rPr>
        <w:t>Н</w:t>
      </w:r>
      <w:r w:rsidRPr="00CA425E">
        <w:rPr>
          <w:rFonts w:eastAsia="Times New Roman"/>
          <w:color w:val="000000"/>
          <w:lang w:val="en-US"/>
        </w:rPr>
        <w:t>N</w:t>
      </w:r>
      <w:r w:rsidRPr="00CA425E">
        <w:rPr>
          <w:rFonts w:eastAsia="Times New Roman"/>
          <w:color w:val="000000"/>
        </w:rPr>
        <w:t>О</w:t>
      </w:r>
      <w:r w:rsidRPr="00CA425E">
        <w:rPr>
          <w:rFonts w:eastAsia="Times New Roman"/>
          <w:color w:val="000000"/>
          <w:vertAlign w:val="subscript"/>
        </w:rPr>
        <w:t>3</w:t>
      </w:r>
      <w:r w:rsidRPr="00CA425E">
        <w:rPr>
          <w:rFonts w:eastAsia="Times New Roman"/>
          <w:color w:val="000000"/>
        </w:rPr>
        <w:t>, Са(</w:t>
      </w:r>
      <w:r w:rsidRPr="00CA425E">
        <w:rPr>
          <w:rFonts w:eastAsia="Times New Roman"/>
          <w:color w:val="000000"/>
          <w:lang w:val="en-US"/>
        </w:rPr>
        <w:t>OH</w:t>
      </w:r>
      <w:r w:rsidRPr="00CA425E">
        <w:rPr>
          <w:rFonts w:eastAsia="Times New Roman"/>
          <w:color w:val="000000"/>
        </w:rPr>
        <w:t>)</w:t>
      </w:r>
      <w:r w:rsidRPr="00CA425E">
        <w:rPr>
          <w:rFonts w:eastAsia="Times New Roman"/>
          <w:color w:val="000000"/>
          <w:vertAlign w:val="subscript"/>
        </w:rPr>
        <w:t>2</w:t>
      </w:r>
      <w:r w:rsidRPr="00CA425E">
        <w:rPr>
          <w:rFonts w:eastAsia="Times New Roman"/>
          <w:color w:val="000000"/>
        </w:rPr>
        <w:t xml:space="preserve">, </w:t>
      </w:r>
      <w:r w:rsidRPr="00CA425E">
        <w:rPr>
          <w:rFonts w:eastAsia="Times New Roman"/>
          <w:color w:val="000000"/>
          <w:lang w:val="en-US"/>
        </w:rPr>
        <w:t> N</w:t>
      </w:r>
      <w:r w:rsidRPr="00CA425E">
        <w:rPr>
          <w:rFonts w:eastAsia="Times New Roman"/>
          <w:color w:val="000000"/>
        </w:rPr>
        <w:t>О</w:t>
      </w:r>
      <w:r w:rsidRPr="00CA425E">
        <w:rPr>
          <w:rFonts w:eastAsia="Times New Roman"/>
          <w:color w:val="000000"/>
          <w:vertAlign w:val="subscript"/>
        </w:rPr>
        <w:t xml:space="preserve">2 </w:t>
      </w:r>
      <w:r w:rsidRPr="00CA425E">
        <w:rPr>
          <w:rFonts w:eastAsia="Times New Roman"/>
          <w:color w:val="000000"/>
        </w:rPr>
        <w:t>2)</w:t>
      </w:r>
      <w:r w:rsidRPr="00CA425E">
        <w:rPr>
          <w:rFonts w:eastAsia="Times New Roman"/>
          <w:color w:val="000000"/>
          <w:lang w:val="en-US"/>
        </w:rPr>
        <w:t>   </w:t>
      </w:r>
      <w:r w:rsidRPr="00CA425E">
        <w:rPr>
          <w:rFonts w:eastAsia="Times New Roman"/>
          <w:color w:val="000000"/>
        </w:rPr>
        <w:t>КНСОз,</w:t>
      </w:r>
      <w:r w:rsidRPr="00CA425E">
        <w:rPr>
          <w:rFonts w:eastAsia="Times New Roman"/>
          <w:color w:val="000000"/>
          <w:lang w:val="en-US"/>
        </w:rPr>
        <w:t> Ba</w:t>
      </w:r>
      <w:r w:rsidRPr="00CA425E">
        <w:rPr>
          <w:rFonts w:eastAsia="Times New Roman"/>
          <w:color w:val="000000"/>
        </w:rPr>
        <w:t>(</w:t>
      </w:r>
      <w:r w:rsidRPr="00CA425E">
        <w:rPr>
          <w:rFonts w:eastAsia="Times New Roman"/>
          <w:color w:val="000000"/>
          <w:lang w:val="en-US"/>
        </w:rPr>
        <w:t>HSO</w:t>
      </w:r>
      <w:r w:rsidRPr="00CA425E">
        <w:rPr>
          <w:rFonts w:eastAsia="Times New Roman"/>
          <w:color w:val="000000"/>
          <w:vertAlign w:val="subscript"/>
        </w:rPr>
        <w:t>4</w:t>
      </w:r>
      <w:r w:rsidRPr="00CA425E">
        <w:rPr>
          <w:rFonts w:eastAsia="Times New Roman"/>
          <w:color w:val="000000"/>
        </w:rPr>
        <w:t>)</w:t>
      </w:r>
      <w:r w:rsidRPr="00CA425E">
        <w:rPr>
          <w:rFonts w:eastAsia="Times New Roman"/>
          <w:color w:val="000000"/>
          <w:vertAlign w:val="subscript"/>
        </w:rPr>
        <w:t>2</w:t>
      </w:r>
      <w:r w:rsidRPr="00CA425E">
        <w:rPr>
          <w:rFonts w:eastAsia="Times New Roman"/>
          <w:color w:val="000000"/>
        </w:rPr>
        <w:t xml:space="preserve">, </w:t>
      </w:r>
      <w:r w:rsidRPr="00CA425E">
        <w:rPr>
          <w:rFonts w:eastAsia="Times New Roman"/>
          <w:color w:val="000000"/>
          <w:lang w:val="en-US"/>
        </w:rPr>
        <w:t>ZnOHCl</w:t>
      </w:r>
    </w:p>
    <w:p w:rsidR="00837B04" w:rsidRPr="00CA425E" w:rsidRDefault="00837B04" w:rsidP="00837B04">
      <w:pPr>
        <w:spacing w:before="100" w:beforeAutospacing="1" w:after="100" w:afterAutospacing="1"/>
        <w:rPr>
          <w:rFonts w:eastAsia="Times New Roman"/>
          <w:color w:val="000000"/>
          <w:vertAlign w:val="subscript"/>
          <w:lang w:val="en-US"/>
        </w:rPr>
      </w:pPr>
      <w:r w:rsidRPr="00CA425E">
        <w:rPr>
          <w:rFonts w:eastAsia="Times New Roman"/>
          <w:color w:val="000000"/>
          <w:lang w:val="en-US"/>
        </w:rPr>
        <w:t>3)   HNO</w:t>
      </w:r>
      <w:r w:rsidRPr="00CA425E">
        <w:rPr>
          <w:rFonts w:eastAsia="Times New Roman"/>
          <w:color w:val="000000"/>
          <w:vertAlign w:val="subscript"/>
          <w:lang w:val="en-US"/>
        </w:rPr>
        <w:t>2</w:t>
      </w:r>
      <w:r w:rsidRPr="00CA425E">
        <w:rPr>
          <w:rFonts w:eastAsia="Times New Roman"/>
          <w:color w:val="000000"/>
          <w:lang w:val="en-US"/>
        </w:rPr>
        <w:t>, HNO</w:t>
      </w:r>
      <w:r w:rsidRPr="00CA425E">
        <w:rPr>
          <w:rFonts w:eastAsia="Times New Roman"/>
          <w:color w:val="000000"/>
          <w:vertAlign w:val="subscript"/>
          <w:lang w:val="en-US"/>
        </w:rPr>
        <w:t>3</w:t>
      </w:r>
      <w:r w:rsidRPr="00CA425E">
        <w:rPr>
          <w:rFonts w:eastAsia="Times New Roman"/>
          <w:color w:val="000000"/>
          <w:lang w:val="en-US"/>
        </w:rPr>
        <w:t>, CH</w:t>
      </w:r>
      <w:r w:rsidRPr="00CA425E">
        <w:rPr>
          <w:rFonts w:eastAsia="Times New Roman"/>
          <w:color w:val="000000"/>
          <w:vertAlign w:val="subscript"/>
          <w:lang w:val="en-US"/>
        </w:rPr>
        <w:t>3</w:t>
      </w:r>
      <w:r w:rsidRPr="00CA425E">
        <w:rPr>
          <w:rFonts w:eastAsia="Times New Roman"/>
          <w:color w:val="000000"/>
          <w:lang w:val="en-US"/>
        </w:rPr>
        <w:t>COOH  4) H</w:t>
      </w:r>
      <w:r w:rsidRPr="00CA425E">
        <w:rPr>
          <w:rFonts w:eastAsia="Times New Roman"/>
          <w:color w:val="000000"/>
          <w:vertAlign w:val="subscript"/>
          <w:lang w:val="en-US"/>
        </w:rPr>
        <w:t>2</w:t>
      </w:r>
      <w:r w:rsidRPr="00CA425E">
        <w:rPr>
          <w:rFonts w:eastAsia="Times New Roman"/>
          <w:color w:val="000000"/>
          <w:lang w:val="en-US"/>
        </w:rPr>
        <w:t>S, Na</w:t>
      </w:r>
      <w:r w:rsidRPr="00CA425E">
        <w:rPr>
          <w:rFonts w:eastAsia="Times New Roman"/>
          <w:color w:val="000000"/>
          <w:vertAlign w:val="subscript"/>
          <w:lang w:val="en-US"/>
        </w:rPr>
        <w:t>2</w:t>
      </w:r>
      <w:r w:rsidRPr="00CA425E">
        <w:rPr>
          <w:rFonts w:eastAsia="Times New Roman"/>
          <w:color w:val="000000"/>
          <w:lang w:val="en-US"/>
        </w:rPr>
        <w:t>SO</w:t>
      </w:r>
      <w:r w:rsidRPr="00CA425E">
        <w:rPr>
          <w:rFonts w:eastAsia="Times New Roman"/>
          <w:color w:val="000000"/>
          <w:vertAlign w:val="subscript"/>
          <w:lang w:val="en-US"/>
        </w:rPr>
        <w:t>3,</w:t>
      </w:r>
      <w:r w:rsidRPr="00CA425E">
        <w:rPr>
          <w:rFonts w:eastAsia="Times New Roman"/>
          <w:color w:val="000000"/>
          <w:lang w:val="en-US"/>
        </w:rPr>
        <w:t>  SO</w:t>
      </w:r>
      <w:r w:rsidRPr="00CA425E">
        <w:rPr>
          <w:rFonts w:eastAsia="Times New Roman"/>
          <w:color w:val="000000"/>
          <w:vertAlign w:val="subscript"/>
          <w:lang w:val="en-US"/>
        </w:rPr>
        <w:t>2</w:t>
      </w:r>
    </w:p>
    <w:p w:rsidR="00837B04" w:rsidRPr="00CA425E" w:rsidRDefault="00837B04" w:rsidP="00837B04">
      <w:pPr>
        <w:spacing w:before="100" w:beforeAutospacing="1" w:after="100" w:afterAutospacing="1"/>
        <w:rPr>
          <w:rStyle w:val="c1"/>
          <w:lang w:val="en-US"/>
        </w:rPr>
      </w:pPr>
      <w:r w:rsidRPr="00CA425E">
        <w:rPr>
          <w:rFonts w:eastAsia="Times New Roman"/>
          <w:lang w:val="en-US"/>
        </w:rPr>
        <w:t xml:space="preserve">6. </w:t>
      </w:r>
      <w:r w:rsidRPr="00CA425E">
        <w:rPr>
          <w:rStyle w:val="c1"/>
        </w:rPr>
        <w:t>Какое</w:t>
      </w:r>
      <w:r w:rsidRPr="00CA425E">
        <w:rPr>
          <w:rStyle w:val="c1"/>
          <w:lang w:val="en-US"/>
        </w:rPr>
        <w:t xml:space="preserve"> </w:t>
      </w:r>
      <w:r w:rsidRPr="00CA425E">
        <w:rPr>
          <w:rStyle w:val="c1"/>
        </w:rPr>
        <w:t>уравнение</w:t>
      </w:r>
      <w:r w:rsidRPr="00CA425E">
        <w:rPr>
          <w:rStyle w:val="c1"/>
          <w:lang w:val="en-US"/>
        </w:rPr>
        <w:t xml:space="preserve"> </w:t>
      </w:r>
      <w:r w:rsidRPr="00CA425E">
        <w:rPr>
          <w:rStyle w:val="c1"/>
        </w:rPr>
        <w:t>соответствует</w:t>
      </w:r>
      <w:r w:rsidRPr="00CA425E">
        <w:rPr>
          <w:rStyle w:val="c1"/>
          <w:lang w:val="en-US"/>
        </w:rPr>
        <w:t xml:space="preserve">  </w:t>
      </w:r>
      <w:r w:rsidRPr="00CA425E">
        <w:rPr>
          <w:rStyle w:val="c1"/>
        </w:rPr>
        <w:t>реакции</w:t>
      </w:r>
      <w:r w:rsidRPr="00CA425E">
        <w:rPr>
          <w:rStyle w:val="c1"/>
          <w:lang w:val="en-US"/>
        </w:rPr>
        <w:t xml:space="preserve"> </w:t>
      </w:r>
      <w:r w:rsidRPr="00CA425E">
        <w:rPr>
          <w:rStyle w:val="c1"/>
        </w:rPr>
        <w:t>разложения</w:t>
      </w:r>
      <w:r w:rsidRPr="00CA425E">
        <w:rPr>
          <w:rStyle w:val="c1"/>
          <w:lang w:val="en-US"/>
        </w:rPr>
        <w:t>: 1) Zn+CuSO</w:t>
      </w:r>
      <w:r w:rsidRPr="00CA425E">
        <w:rPr>
          <w:rStyle w:val="c0"/>
          <w:lang w:val="en-US"/>
        </w:rPr>
        <w:t>4</w:t>
      </w:r>
      <w:r w:rsidRPr="00CA425E">
        <w:rPr>
          <w:rStyle w:val="c1"/>
          <w:lang w:val="en-US"/>
        </w:rPr>
        <w:t>=ZnSO</w:t>
      </w:r>
      <w:r w:rsidRPr="00CA425E">
        <w:rPr>
          <w:rStyle w:val="c0"/>
          <w:lang w:val="en-US"/>
        </w:rPr>
        <w:t>4</w:t>
      </w:r>
      <w:r w:rsidRPr="00CA425E">
        <w:rPr>
          <w:rStyle w:val="c1"/>
          <w:lang w:val="en-US"/>
        </w:rPr>
        <w:t>+Cu  2)BaCl</w:t>
      </w:r>
      <w:r w:rsidRPr="00CA425E">
        <w:rPr>
          <w:rStyle w:val="c0"/>
          <w:lang w:val="en-US"/>
        </w:rPr>
        <w:t>2</w:t>
      </w:r>
      <w:r w:rsidRPr="00CA425E">
        <w:rPr>
          <w:rStyle w:val="c1"/>
          <w:lang w:val="en-US"/>
        </w:rPr>
        <w:t>+K</w:t>
      </w:r>
      <w:r w:rsidRPr="00CA425E">
        <w:rPr>
          <w:rStyle w:val="c0"/>
          <w:lang w:val="en-US"/>
        </w:rPr>
        <w:t>2</w:t>
      </w:r>
      <w:r w:rsidRPr="00CA425E">
        <w:rPr>
          <w:rStyle w:val="c1"/>
          <w:lang w:val="en-US"/>
        </w:rPr>
        <w:t>CO</w:t>
      </w:r>
      <w:r w:rsidRPr="00CA425E">
        <w:rPr>
          <w:rStyle w:val="c0"/>
          <w:lang w:val="en-US"/>
        </w:rPr>
        <w:t>3</w:t>
      </w:r>
      <w:r w:rsidRPr="00CA425E">
        <w:rPr>
          <w:rStyle w:val="c1"/>
          <w:lang w:val="en-US"/>
        </w:rPr>
        <w:t>=BaCO</w:t>
      </w:r>
      <w:r w:rsidRPr="00CA425E">
        <w:rPr>
          <w:rStyle w:val="c0"/>
          <w:lang w:val="en-US"/>
        </w:rPr>
        <w:t>3</w:t>
      </w:r>
      <w:r w:rsidRPr="00CA425E">
        <w:rPr>
          <w:rStyle w:val="c1"/>
          <w:lang w:val="en-US"/>
        </w:rPr>
        <w:t>+2KCl, 3) CaO+CO</w:t>
      </w:r>
      <w:r w:rsidRPr="00CA425E">
        <w:rPr>
          <w:rStyle w:val="c0"/>
          <w:lang w:val="en-US"/>
        </w:rPr>
        <w:t>2</w:t>
      </w:r>
      <w:r w:rsidRPr="00CA425E">
        <w:rPr>
          <w:rStyle w:val="c1"/>
          <w:lang w:val="en-US"/>
        </w:rPr>
        <w:t>+CaCO</w:t>
      </w:r>
      <w:r w:rsidRPr="00CA425E">
        <w:rPr>
          <w:rStyle w:val="c0"/>
          <w:lang w:val="en-US"/>
        </w:rPr>
        <w:t>3</w:t>
      </w:r>
      <w:r w:rsidRPr="00CA425E">
        <w:rPr>
          <w:rStyle w:val="c1"/>
          <w:lang w:val="en-US"/>
        </w:rPr>
        <w:t>, 4) Fe(OH)</w:t>
      </w:r>
      <w:r w:rsidRPr="00CA425E">
        <w:rPr>
          <w:rStyle w:val="c0"/>
          <w:lang w:val="en-US"/>
        </w:rPr>
        <w:t>2</w:t>
      </w:r>
      <w:r w:rsidRPr="00CA425E">
        <w:rPr>
          <w:rStyle w:val="c1"/>
          <w:lang w:val="en-US"/>
        </w:rPr>
        <w:t>=FeO+H</w:t>
      </w:r>
      <w:r w:rsidRPr="00CA425E">
        <w:rPr>
          <w:rStyle w:val="c0"/>
          <w:lang w:val="en-US"/>
        </w:rPr>
        <w:t>2</w:t>
      </w:r>
      <w:r w:rsidRPr="00CA425E">
        <w:rPr>
          <w:rStyle w:val="c1"/>
          <w:lang w:val="en-US"/>
        </w:rPr>
        <w:t>O.</w:t>
      </w:r>
    </w:p>
    <w:p w:rsidR="00837B04" w:rsidRPr="00CA425E" w:rsidRDefault="00837B04" w:rsidP="00837B04">
      <w:pPr>
        <w:spacing w:before="100" w:beforeAutospacing="1" w:after="100" w:afterAutospacing="1"/>
        <w:rPr>
          <w:rStyle w:val="c0"/>
        </w:rPr>
      </w:pPr>
      <w:r w:rsidRPr="00CA425E">
        <w:rPr>
          <w:rStyle w:val="c1"/>
        </w:rPr>
        <w:t>7.</w:t>
      </w:r>
      <w:r w:rsidRPr="00CA425E">
        <w:rPr>
          <w:rStyle w:val="c0"/>
        </w:rPr>
        <w:t>. У какого металла сильнее выражены восстановительные свойства: 1) Al,   2) Na,    3) Mg,</w:t>
      </w:r>
    </w:p>
    <w:p w:rsidR="00837B04" w:rsidRPr="00CA425E" w:rsidRDefault="00837B04" w:rsidP="00837B04">
      <w:pPr>
        <w:spacing w:before="100" w:beforeAutospacing="1" w:after="100" w:afterAutospacing="1"/>
        <w:rPr>
          <w:rFonts w:eastAsia="Times New Roman"/>
        </w:rPr>
      </w:pPr>
      <w:r w:rsidRPr="00CA425E">
        <w:rPr>
          <w:rStyle w:val="c0"/>
        </w:rPr>
        <w:t>8.</w:t>
      </w:r>
      <w:r w:rsidRPr="00CA425E">
        <w:rPr>
          <w:rFonts w:eastAsia="Times New Roman"/>
        </w:rPr>
        <w:t>Названия «органические вещества» и «органическая химия» ввел в науку:</w:t>
      </w:r>
    </w:p>
    <w:p w:rsidR="00837B04" w:rsidRPr="00CA425E" w:rsidRDefault="00837B04" w:rsidP="00837B04">
      <w:pPr>
        <w:spacing w:before="100" w:beforeAutospacing="1" w:after="100" w:afterAutospacing="1"/>
        <w:rPr>
          <w:rFonts w:eastAsia="Times New Roman"/>
        </w:rPr>
      </w:pPr>
      <w:r w:rsidRPr="00CA425E">
        <w:rPr>
          <w:rFonts w:eastAsia="Times New Roman"/>
        </w:rPr>
        <w:t>          1) М.В.Ломоносов                                 2) Д.И.Менделеев</w:t>
      </w:r>
    </w:p>
    <w:p w:rsidR="00837B04" w:rsidRPr="00CA425E" w:rsidRDefault="00837B04" w:rsidP="00837B04">
      <w:pPr>
        <w:spacing w:before="100" w:beforeAutospacing="1" w:after="100" w:afterAutospacing="1"/>
        <w:rPr>
          <w:rFonts w:eastAsia="Times New Roman"/>
        </w:rPr>
      </w:pPr>
      <w:r w:rsidRPr="00CA425E">
        <w:rPr>
          <w:rFonts w:eastAsia="Times New Roman"/>
        </w:rPr>
        <w:t>          3) А.М.Бутлеров                                    4) Я.Берцелиус</w:t>
      </w:r>
    </w:p>
    <w:p w:rsidR="00837B04" w:rsidRPr="00CA425E" w:rsidRDefault="00837B04" w:rsidP="00837B04">
      <w:pPr>
        <w:spacing w:before="100" w:beforeAutospacing="1" w:after="100" w:afterAutospacing="1"/>
        <w:rPr>
          <w:rFonts w:eastAsia="Times New Roman"/>
        </w:rPr>
      </w:pPr>
      <w:r w:rsidRPr="00CA425E">
        <w:rPr>
          <w:rFonts w:eastAsia="Times New Roman"/>
        </w:rPr>
        <w:lastRenderedPageBreak/>
        <w:t>9.К соединениям, имеющим общую формулу CnH2n +2 , относится</w:t>
      </w:r>
    </w:p>
    <w:p w:rsidR="00837B04" w:rsidRPr="00CA425E" w:rsidRDefault="00837B04" w:rsidP="00837B04">
      <w:pPr>
        <w:spacing w:before="100" w:beforeAutospacing="1" w:after="100" w:afterAutospacing="1"/>
        <w:rPr>
          <w:rFonts w:eastAsia="Times New Roman"/>
        </w:rPr>
      </w:pPr>
      <w:r w:rsidRPr="00CA425E">
        <w:rPr>
          <w:rFonts w:eastAsia="Times New Roman"/>
        </w:rPr>
        <w:t>          1) бензол    2) циклогексан    3) гексан    4) гексин</w:t>
      </w:r>
    </w:p>
    <w:p w:rsidR="00837B04" w:rsidRPr="00CA425E" w:rsidRDefault="00837B04" w:rsidP="00837B04">
      <w:pPr>
        <w:spacing w:before="100" w:beforeAutospacing="1" w:after="100" w:afterAutospacing="1"/>
        <w:rPr>
          <w:rFonts w:eastAsia="Times New Roman"/>
        </w:rPr>
      </w:pPr>
      <w:r w:rsidRPr="00CA425E">
        <w:rPr>
          <w:rFonts w:eastAsia="Times New Roman"/>
        </w:rPr>
        <w:t>10.Карбонильную группу содержат молекулы</w:t>
      </w:r>
    </w:p>
    <w:p w:rsidR="00837B04" w:rsidRPr="00CA425E" w:rsidRDefault="00837B04" w:rsidP="00837B04">
      <w:pPr>
        <w:spacing w:before="100" w:beforeAutospacing="1" w:after="100" w:afterAutospacing="1"/>
        <w:rPr>
          <w:rFonts w:eastAsia="Times New Roman"/>
        </w:rPr>
      </w:pPr>
      <w:r w:rsidRPr="00CA425E">
        <w:rPr>
          <w:rFonts w:eastAsia="Times New Roman"/>
        </w:rPr>
        <w:t>           1) сложных эфиров     2) альдегидов    3) карбоновых кислот     4) спиртов</w:t>
      </w:r>
    </w:p>
    <w:p w:rsidR="00837B04" w:rsidRPr="00CA425E" w:rsidRDefault="00837B04" w:rsidP="00837B04">
      <w:pPr>
        <w:spacing w:before="100" w:beforeAutospacing="1" w:after="100" w:afterAutospacing="1"/>
        <w:rPr>
          <w:rFonts w:eastAsia="Times New Roman"/>
        </w:rPr>
      </w:pPr>
      <w:r w:rsidRPr="00CA425E">
        <w:rPr>
          <w:rFonts w:eastAsia="Times New Roman"/>
        </w:rPr>
        <w:t>11.Образование пептидной связи осуществляется за счет групп</w:t>
      </w:r>
    </w:p>
    <w:p w:rsidR="00837B04" w:rsidRPr="00CA425E" w:rsidRDefault="00837B04" w:rsidP="00837B04">
      <w:pPr>
        <w:spacing w:before="100" w:beforeAutospacing="1" w:after="100" w:afterAutospacing="1"/>
        <w:rPr>
          <w:rFonts w:eastAsia="Times New Roman"/>
        </w:rPr>
      </w:pPr>
      <w:r w:rsidRPr="00CA425E">
        <w:rPr>
          <w:rFonts w:eastAsia="Times New Roman"/>
        </w:rPr>
        <w:t>          1) –СОН  и –NН</w:t>
      </w:r>
      <w:r w:rsidRPr="00CA425E">
        <w:rPr>
          <w:rFonts w:eastAsia="Times New Roman"/>
          <w:vertAlign w:val="subscript"/>
        </w:rPr>
        <w:t>2</w:t>
      </w:r>
      <w:r w:rsidRPr="00CA425E">
        <w:rPr>
          <w:rFonts w:eastAsia="Times New Roman"/>
        </w:rPr>
        <w:t xml:space="preserve">     2) –ОН и -NН</w:t>
      </w:r>
      <w:r w:rsidRPr="00CA425E">
        <w:rPr>
          <w:rFonts w:eastAsia="Times New Roman"/>
          <w:vertAlign w:val="subscript"/>
        </w:rPr>
        <w:t>2</w:t>
      </w:r>
      <w:r w:rsidRPr="00CA425E">
        <w:rPr>
          <w:rFonts w:eastAsia="Times New Roman"/>
        </w:rPr>
        <w:t xml:space="preserve">    3) –СООН и - NН</w:t>
      </w:r>
      <w:r w:rsidRPr="00CA425E">
        <w:rPr>
          <w:rFonts w:eastAsia="Times New Roman"/>
          <w:vertAlign w:val="subscript"/>
        </w:rPr>
        <w:t>2</w:t>
      </w:r>
      <w:r w:rsidRPr="00CA425E">
        <w:rPr>
          <w:rFonts w:eastAsia="Times New Roman"/>
        </w:rPr>
        <w:t xml:space="preserve">    4) –СООН и -NО</w:t>
      </w:r>
      <w:r w:rsidRPr="00CA425E">
        <w:rPr>
          <w:rFonts w:eastAsia="Times New Roman"/>
          <w:vertAlign w:val="subscript"/>
        </w:rPr>
        <w:t>2</w:t>
      </w:r>
    </w:p>
    <w:p w:rsidR="00837B04" w:rsidRPr="00CA425E" w:rsidRDefault="00837B04" w:rsidP="00837B04">
      <w:pPr>
        <w:spacing w:before="100" w:beforeAutospacing="1" w:after="100" w:afterAutospacing="1"/>
        <w:rPr>
          <w:rFonts w:eastAsia="Times New Roman"/>
        </w:rPr>
      </w:pPr>
      <w:r w:rsidRPr="00CA425E">
        <w:rPr>
          <w:rFonts w:eastAsia="Times New Roman"/>
        </w:rPr>
        <w:t>12   При окислении пропаналя образуется</w:t>
      </w:r>
    </w:p>
    <w:p w:rsidR="00837B04" w:rsidRPr="00CA425E" w:rsidRDefault="00837B04" w:rsidP="00837B04">
      <w:pPr>
        <w:spacing w:before="100" w:beforeAutospacing="1" w:after="100" w:afterAutospacing="1"/>
        <w:rPr>
          <w:rFonts w:eastAsia="Times New Roman"/>
        </w:rPr>
      </w:pPr>
      <w:r w:rsidRPr="00CA425E">
        <w:rPr>
          <w:rFonts w:eastAsia="Times New Roman"/>
        </w:rPr>
        <w:t>           1) пропановая кислота       2) пропанол-1      3) пропен            4)  пропанол-2</w:t>
      </w:r>
    </w:p>
    <w:p w:rsidR="00837B04" w:rsidRPr="00CA425E" w:rsidRDefault="00837B04" w:rsidP="00837B04">
      <w:pPr>
        <w:spacing w:before="100" w:beforeAutospacing="1" w:after="100" w:afterAutospacing="1"/>
        <w:rPr>
          <w:rFonts w:eastAsia="Times New Roman"/>
        </w:rPr>
      </w:pPr>
    </w:p>
    <w:p w:rsidR="00837B04" w:rsidRPr="00CA425E" w:rsidRDefault="00837B04" w:rsidP="00837B04">
      <w:pPr>
        <w:pStyle w:val="a3"/>
      </w:pPr>
      <w:r w:rsidRPr="00CA425E">
        <w:t>ВАРИАНТ 3. 1Установите соответствие между элементом и его электронной формулой:</w:t>
      </w:r>
    </w:p>
    <w:p w:rsidR="00837B04" w:rsidRPr="00CA425E" w:rsidRDefault="00837B04" w:rsidP="00837B04">
      <w:pPr>
        <w:pStyle w:val="a3"/>
        <w:rPr>
          <w:lang w:val="en-US"/>
        </w:rPr>
      </w:pPr>
      <w:r w:rsidRPr="00CA425E">
        <w:rPr>
          <w:lang w:val="en-US"/>
        </w:rPr>
        <w:t>1)He   2) N   3) B   4) C</w:t>
      </w:r>
    </w:p>
    <w:p w:rsidR="00837B04" w:rsidRPr="00CA425E" w:rsidRDefault="00837B04" w:rsidP="00837B04">
      <w:pPr>
        <w:pStyle w:val="a3"/>
        <w:rPr>
          <w:lang w:val="en-US"/>
        </w:rPr>
      </w:pPr>
      <w:r w:rsidRPr="00CA425E">
        <w:t>А</w:t>
      </w:r>
      <w:r w:rsidRPr="00CA425E">
        <w:rPr>
          <w:lang w:val="en-US"/>
        </w:rPr>
        <w:t>) 1s</w:t>
      </w:r>
      <w:r w:rsidRPr="00CA425E">
        <w:rPr>
          <w:vertAlign w:val="superscript"/>
          <w:lang w:val="en-US"/>
        </w:rPr>
        <w:t>2</w:t>
      </w:r>
      <w:r w:rsidRPr="00CA425E">
        <w:rPr>
          <w:lang w:val="en-US"/>
        </w:rPr>
        <w:t>2s</w:t>
      </w:r>
      <w:r w:rsidRPr="00CA425E">
        <w:rPr>
          <w:vertAlign w:val="superscript"/>
          <w:lang w:val="en-US"/>
        </w:rPr>
        <w:t>2</w:t>
      </w:r>
      <w:r w:rsidRPr="00CA425E">
        <w:rPr>
          <w:lang w:val="en-US"/>
        </w:rPr>
        <w:t xml:space="preserve">2p  </w:t>
      </w:r>
      <w:r w:rsidRPr="00CA425E">
        <w:rPr>
          <w:vertAlign w:val="superscript"/>
          <w:lang w:val="en-US"/>
        </w:rPr>
        <w:t>3</w:t>
      </w:r>
      <w:r w:rsidRPr="00CA425E">
        <w:t>Б</w:t>
      </w:r>
      <w:r w:rsidRPr="00CA425E">
        <w:rPr>
          <w:lang w:val="en-US"/>
        </w:rPr>
        <w:t>) 1s</w:t>
      </w:r>
      <w:r w:rsidRPr="00CA425E">
        <w:rPr>
          <w:vertAlign w:val="superscript"/>
          <w:lang w:val="en-US"/>
        </w:rPr>
        <w:t>2</w:t>
      </w:r>
      <w:r w:rsidRPr="00CA425E">
        <w:rPr>
          <w:lang w:val="en-US"/>
        </w:rPr>
        <w:t>2s</w:t>
      </w:r>
      <w:r w:rsidRPr="00CA425E">
        <w:rPr>
          <w:vertAlign w:val="superscript"/>
          <w:lang w:val="en-US"/>
        </w:rPr>
        <w:t>2</w:t>
      </w:r>
      <w:r w:rsidRPr="00CA425E">
        <w:rPr>
          <w:lang w:val="en-US"/>
        </w:rPr>
        <w:t>2p</w:t>
      </w:r>
      <w:r w:rsidRPr="00CA425E">
        <w:rPr>
          <w:vertAlign w:val="superscript"/>
          <w:lang w:val="en-US"/>
        </w:rPr>
        <w:t xml:space="preserve">1  </w:t>
      </w:r>
      <w:r w:rsidRPr="00CA425E">
        <w:t>В</w:t>
      </w:r>
      <w:r w:rsidRPr="00CA425E">
        <w:rPr>
          <w:lang w:val="en-US"/>
        </w:rPr>
        <w:t xml:space="preserve">) 1s </w:t>
      </w:r>
      <w:r w:rsidRPr="00CA425E">
        <w:rPr>
          <w:vertAlign w:val="superscript"/>
          <w:lang w:val="en-US"/>
        </w:rPr>
        <w:t>2</w:t>
      </w:r>
      <w:r w:rsidRPr="00CA425E">
        <w:t>Г</w:t>
      </w:r>
      <w:r w:rsidRPr="00CA425E">
        <w:rPr>
          <w:lang w:val="en-US"/>
        </w:rPr>
        <w:t>) 1s</w:t>
      </w:r>
      <w:r w:rsidRPr="00CA425E">
        <w:rPr>
          <w:vertAlign w:val="superscript"/>
          <w:lang w:val="en-US"/>
        </w:rPr>
        <w:t>2</w:t>
      </w:r>
      <w:r w:rsidRPr="00CA425E">
        <w:rPr>
          <w:lang w:val="en-US"/>
        </w:rPr>
        <w:t>2s</w:t>
      </w:r>
      <w:r w:rsidRPr="00CA425E">
        <w:rPr>
          <w:vertAlign w:val="superscript"/>
          <w:lang w:val="en-US"/>
        </w:rPr>
        <w:t xml:space="preserve">2  </w:t>
      </w:r>
      <w:r w:rsidRPr="00CA425E">
        <w:t>Д</w:t>
      </w:r>
      <w:r w:rsidRPr="00CA425E">
        <w:rPr>
          <w:lang w:val="en-US"/>
        </w:rPr>
        <w:t>) 1s</w:t>
      </w:r>
      <w:r w:rsidRPr="00CA425E">
        <w:rPr>
          <w:vertAlign w:val="superscript"/>
          <w:lang w:val="en-US"/>
        </w:rPr>
        <w:t>2</w:t>
      </w:r>
      <w:r w:rsidRPr="00CA425E">
        <w:rPr>
          <w:lang w:val="en-US"/>
        </w:rPr>
        <w:t>2s</w:t>
      </w:r>
      <w:r w:rsidRPr="00CA425E">
        <w:rPr>
          <w:vertAlign w:val="superscript"/>
          <w:lang w:val="en-US"/>
        </w:rPr>
        <w:t>2</w:t>
      </w:r>
      <w:r w:rsidRPr="00CA425E">
        <w:rPr>
          <w:lang w:val="en-US"/>
        </w:rPr>
        <w:t>2p</w:t>
      </w:r>
      <w:r w:rsidRPr="00CA425E">
        <w:rPr>
          <w:vertAlign w:val="superscript"/>
          <w:lang w:val="en-US"/>
        </w:rPr>
        <w:t>2</w:t>
      </w:r>
    </w:p>
    <w:p w:rsidR="00837B04" w:rsidRPr="00CA425E" w:rsidRDefault="00837B04" w:rsidP="00837B04">
      <w:pPr>
        <w:pStyle w:val="a3"/>
      </w:pPr>
      <w:r w:rsidRPr="00CA425E">
        <w:t>.2. Электронная формула …4s</w:t>
      </w:r>
      <w:r w:rsidRPr="00CA425E">
        <w:rPr>
          <w:vertAlign w:val="superscript"/>
        </w:rPr>
        <w:t>2</w:t>
      </w:r>
      <w:r w:rsidRPr="00CA425E">
        <w:t xml:space="preserve"> соответствует элементу</w:t>
      </w:r>
    </w:p>
    <w:p w:rsidR="00837B04" w:rsidRPr="00CA425E" w:rsidRDefault="00837B04" w:rsidP="00837B04">
      <w:pPr>
        <w:spacing w:before="100" w:beforeAutospacing="1" w:after="100" w:afterAutospacing="1"/>
        <w:rPr>
          <w:rFonts w:eastAsia="Times New Roman"/>
        </w:rPr>
      </w:pPr>
      <w:r w:rsidRPr="00CA425E">
        <w:rPr>
          <w:rFonts w:eastAsia="Times New Roman"/>
        </w:rPr>
        <w:t xml:space="preserve">1.  Be     2. </w:t>
      </w:r>
      <w:r w:rsidRPr="00CA425E">
        <w:rPr>
          <w:rFonts w:eastAsia="Times New Roman"/>
          <w:lang w:val="en-US"/>
        </w:rPr>
        <w:t>Sr</w:t>
      </w:r>
      <w:r w:rsidRPr="00CA425E">
        <w:rPr>
          <w:rFonts w:eastAsia="Times New Roman"/>
        </w:rPr>
        <w:t xml:space="preserve">     3.</w:t>
      </w:r>
      <w:r w:rsidRPr="00CA425E">
        <w:rPr>
          <w:rFonts w:eastAsia="Times New Roman"/>
          <w:lang w:val="en-US"/>
        </w:rPr>
        <w:t>Ba</w:t>
      </w:r>
      <w:r w:rsidRPr="00CA425E">
        <w:rPr>
          <w:rFonts w:eastAsia="Times New Roman"/>
        </w:rPr>
        <w:t xml:space="preserve">      4.</w:t>
      </w:r>
      <w:r w:rsidRPr="00CA425E">
        <w:rPr>
          <w:rFonts w:eastAsia="Times New Roman"/>
          <w:lang w:val="en-US"/>
        </w:rPr>
        <w:t>Ca</w:t>
      </w:r>
      <w:r w:rsidRPr="00CA425E">
        <w:rPr>
          <w:rFonts w:eastAsia="Times New Roman"/>
        </w:rPr>
        <w:t xml:space="preserve">     5.</w:t>
      </w:r>
      <w:r w:rsidRPr="00CA425E">
        <w:rPr>
          <w:rFonts w:eastAsia="Times New Roman"/>
          <w:lang w:val="en-US"/>
        </w:rPr>
        <w:t>Mg</w:t>
      </w:r>
    </w:p>
    <w:p w:rsidR="00837B04" w:rsidRPr="00CA425E" w:rsidRDefault="00837B04" w:rsidP="00837B04">
      <w:pPr>
        <w:spacing w:before="100" w:beforeAutospacing="1" w:after="100" w:afterAutospacing="1"/>
        <w:rPr>
          <w:rFonts w:eastAsia="Times New Roman"/>
        </w:rPr>
      </w:pPr>
      <w:r w:rsidRPr="00CA425E">
        <w:rPr>
          <w:rFonts w:eastAsia="Times New Roman"/>
        </w:rPr>
        <w:t>3.Как называется кислотный остаток серной кислоты?</w:t>
      </w:r>
    </w:p>
    <w:p w:rsidR="00837B04" w:rsidRPr="00CA425E" w:rsidRDefault="00837B04" w:rsidP="00837B04">
      <w:pPr>
        <w:spacing w:before="100" w:beforeAutospacing="1" w:after="100" w:afterAutospacing="1"/>
        <w:rPr>
          <w:rFonts w:eastAsia="Times New Roman"/>
        </w:rPr>
      </w:pPr>
      <w:r w:rsidRPr="00CA425E">
        <w:rPr>
          <w:rFonts w:eastAsia="Times New Roman"/>
        </w:rPr>
        <w:t>1)  гидросульфат         2)  сульфид</w:t>
      </w:r>
    </w:p>
    <w:p w:rsidR="00837B04" w:rsidRPr="00CA425E" w:rsidRDefault="00837B04" w:rsidP="00837B04">
      <w:pPr>
        <w:spacing w:before="100" w:beforeAutospacing="1" w:after="100" w:afterAutospacing="1"/>
        <w:rPr>
          <w:rFonts w:eastAsia="Times New Roman"/>
        </w:rPr>
      </w:pPr>
      <w:r w:rsidRPr="00CA425E">
        <w:rPr>
          <w:rFonts w:eastAsia="Times New Roman"/>
        </w:rPr>
        <w:t>3)  сульфит         4)  сульфат</w:t>
      </w:r>
    </w:p>
    <w:p w:rsidR="00837B04" w:rsidRPr="00CA425E" w:rsidRDefault="00837B04" w:rsidP="00837B04">
      <w:pPr>
        <w:spacing w:before="100" w:beforeAutospacing="1" w:after="100" w:afterAutospacing="1"/>
        <w:rPr>
          <w:rFonts w:eastAsia="Times New Roman"/>
          <w:color w:val="000000"/>
        </w:rPr>
      </w:pPr>
      <w:r w:rsidRPr="00CA425E">
        <w:rPr>
          <w:rFonts w:eastAsia="Times New Roman"/>
          <w:color w:val="000000"/>
        </w:rPr>
        <w:t>4.В каком ряду приведены формулы только основных оксидов?</w:t>
      </w:r>
    </w:p>
    <w:p w:rsidR="00837B04" w:rsidRPr="00CA425E" w:rsidRDefault="00837B04" w:rsidP="00837B04">
      <w:pPr>
        <w:spacing w:before="100" w:beforeAutospacing="1" w:after="100" w:afterAutospacing="1"/>
        <w:rPr>
          <w:rFonts w:eastAsia="Times New Roman"/>
          <w:color w:val="000000"/>
        </w:rPr>
      </w:pPr>
      <w:r w:rsidRPr="00CA425E">
        <w:rPr>
          <w:rFonts w:eastAsia="Times New Roman"/>
          <w:color w:val="000000"/>
        </w:rPr>
        <w:t>1) А1</w:t>
      </w:r>
      <w:r w:rsidRPr="00CA425E">
        <w:rPr>
          <w:rFonts w:eastAsia="Times New Roman"/>
          <w:color w:val="000000"/>
          <w:vertAlign w:val="subscript"/>
        </w:rPr>
        <w:t>2</w:t>
      </w:r>
      <w:r w:rsidRPr="00CA425E">
        <w:rPr>
          <w:rFonts w:eastAsia="Times New Roman"/>
          <w:color w:val="000000"/>
        </w:rPr>
        <w:t>О</w:t>
      </w:r>
      <w:r w:rsidRPr="00CA425E">
        <w:rPr>
          <w:rFonts w:eastAsia="Times New Roman"/>
          <w:color w:val="000000"/>
          <w:vertAlign w:val="subscript"/>
        </w:rPr>
        <w:t>3</w:t>
      </w:r>
      <w:r w:rsidRPr="00CA425E">
        <w:rPr>
          <w:rFonts w:eastAsia="Times New Roman"/>
          <w:color w:val="000000"/>
        </w:rPr>
        <w:t>, MgO, Na</w:t>
      </w:r>
      <w:r w:rsidRPr="00CA425E">
        <w:rPr>
          <w:rFonts w:eastAsia="Times New Roman"/>
          <w:color w:val="000000"/>
          <w:vertAlign w:val="subscript"/>
        </w:rPr>
        <w:t>2</w:t>
      </w:r>
      <w:r w:rsidRPr="00CA425E">
        <w:rPr>
          <w:rFonts w:eastAsia="Times New Roman"/>
          <w:color w:val="000000"/>
        </w:rPr>
        <w:t>O  2) N</w:t>
      </w:r>
      <w:r w:rsidRPr="00CA425E">
        <w:rPr>
          <w:rFonts w:eastAsia="Times New Roman"/>
          <w:color w:val="000000"/>
          <w:vertAlign w:val="subscript"/>
        </w:rPr>
        <w:t>2</w:t>
      </w:r>
      <w:r w:rsidRPr="00CA425E">
        <w:rPr>
          <w:rFonts w:eastAsia="Times New Roman"/>
          <w:color w:val="000000"/>
        </w:rPr>
        <w:t>O, CuO, ZnO  3) N</w:t>
      </w:r>
      <w:r w:rsidRPr="00CA425E">
        <w:rPr>
          <w:rFonts w:eastAsia="Times New Roman"/>
          <w:color w:val="000000"/>
          <w:vertAlign w:val="subscript"/>
        </w:rPr>
        <w:t>2</w:t>
      </w:r>
      <w:r w:rsidRPr="00CA425E">
        <w:rPr>
          <w:rFonts w:eastAsia="Times New Roman"/>
          <w:color w:val="000000"/>
        </w:rPr>
        <w:t>O</w:t>
      </w:r>
      <w:r w:rsidRPr="00CA425E">
        <w:rPr>
          <w:rFonts w:eastAsia="Times New Roman"/>
          <w:color w:val="000000"/>
          <w:vertAlign w:val="subscript"/>
        </w:rPr>
        <w:t>5</w:t>
      </w:r>
      <w:r w:rsidRPr="00CA425E">
        <w:rPr>
          <w:rFonts w:eastAsia="Times New Roman"/>
          <w:color w:val="000000"/>
        </w:rPr>
        <w:t>, CaO, K</w:t>
      </w:r>
      <w:r w:rsidRPr="00CA425E">
        <w:rPr>
          <w:rFonts w:eastAsia="Times New Roman"/>
          <w:color w:val="000000"/>
          <w:vertAlign w:val="subscript"/>
        </w:rPr>
        <w:t>2</w:t>
      </w:r>
      <w:r w:rsidRPr="00CA425E">
        <w:rPr>
          <w:rFonts w:eastAsia="Times New Roman"/>
          <w:color w:val="000000"/>
        </w:rPr>
        <w:t>O 4) FeO, Li</w:t>
      </w:r>
      <w:r w:rsidRPr="00CA425E">
        <w:rPr>
          <w:rFonts w:eastAsia="Times New Roman"/>
          <w:color w:val="000000"/>
          <w:vertAlign w:val="subscript"/>
        </w:rPr>
        <w:t>2</w:t>
      </w:r>
      <w:r w:rsidRPr="00CA425E">
        <w:rPr>
          <w:rFonts w:eastAsia="Times New Roman"/>
          <w:color w:val="000000"/>
        </w:rPr>
        <w:t>O, BaO</w:t>
      </w:r>
    </w:p>
    <w:p w:rsidR="00837B04" w:rsidRPr="00CA425E" w:rsidRDefault="00837B04" w:rsidP="00837B04">
      <w:pPr>
        <w:spacing w:before="100" w:beforeAutospacing="1" w:after="100" w:afterAutospacing="1"/>
        <w:rPr>
          <w:rFonts w:eastAsia="Times New Roman"/>
          <w:color w:val="000000"/>
        </w:rPr>
      </w:pPr>
      <w:r w:rsidRPr="00CA425E">
        <w:rPr>
          <w:color w:val="000000"/>
        </w:rPr>
        <w:t>5.</w:t>
      </w:r>
      <w:r w:rsidRPr="00CA425E">
        <w:rPr>
          <w:rFonts w:eastAsia="Times New Roman"/>
          <w:color w:val="000000"/>
        </w:rPr>
        <w:t>Амфотерным оксидом является</w:t>
      </w:r>
    </w:p>
    <w:p w:rsidR="00837B04" w:rsidRPr="00CA425E" w:rsidRDefault="00837B04" w:rsidP="00837B04">
      <w:pPr>
        <w:spacing w:before="100" w:beforeAutospacing="1" w:after="100" w:afterAutospacing="1"/>
        <w:rPr>
          <w:rFonts w:eastAsia="Times New Roman"/>
          <w:color w:val="000000"/>
        </w:rPr>
      </w:pPr>
      <w:r w:rsidRPr="00CA425E">
        <w:rPr>
          <w:rFonts w:eastAsia="Times New Roman"/>
          <w:color w:val="000000"/>
        </w:rPr>
        <w:t>1)  оксид серы (IV)2)  оксид алюминия3)  оксид лития4) оксид фосфора (V)</w:t>
      </w:r>
    </w:p>
    <w:p w:rsidR="00837B04" w:rsidRPr="00CA425E" w:rsidRDefault="00837B04" w:rsidP="00837B04">
      <w:pPr>
        <w:spacing w:before="100" w:beforeAutospacing="1" w:after="100" w:afterAutospacing="1"/>
        <w:rPr>
          <w:rFonts w:eastAsia="Times New Roman"/>
          <w:color w:val="000000"/>
        </w:rPr>
      </w:pPr>
      <w:r w:rsidRPr="00CA425E">
        <w:rPr>
          <w:color w:val="000000"/>
        </w:rPr>
        <w:t>6.</w:t>
      </w:r>
      <w:r w:rsidRPr="00CA425E">
        <w:rPr>
          <w:rFonts w:eastAsia="Times New Roman"/>
          <w:color w:val="000000"/>
        </w:rPr>
        <w:t>В каком ряду расположено вещество, которое </w:t>
      </w:r>
      <w:r w:rsidRPr="00CA425E">
        <w:rPr>
          <w:rFonts w:eastAsia="Times New Roman"/>
          <w:b/>
          <w:bCs/>
          <w:color w:val="000000"/>
          <w:u w:val="single"/>
        </w:rPr>
        <w:t>не является</w:t>
      </w:r>
      <w:r w:rsidRPr="00CA425E">
        <w:rPr>
          <w:rFonts w:eastAsia="Times New Roman"/>
          <w:b/>
          <w:bCs/>
          <w:color w:val="000000"/>
        </w:rPr>
        <w:t> </w:t>
      </w:r>
      <w:r w:rsidRPr="00CA425E">
        <w:rPr>
          <w:rFonts w:eastAsia="Times New Roman"/>
          <w:color w:val="000000"/>
        </w:rPr>
        <w:t>кислотой?</w:t>
      </w:r>
    </w:p>
    <w:p w:rsidR="00837B04" w:rsidRPr="00CA425E" w:rsidRDefault="00837B04" w:rsidP="00837B04">
      <w:pPr>
        <w:spacing w:before="100" w:beforeAutospacing="1" w:after="100" w:afterAutospacing="1"/>
        <w:rPr>
          <w:rFonts w:eastAsia="Times New Roman"/>
          <w:color w:val="000000"/>
          <w:lang w:val="en-US"/>
        </w:rPr>
      </w:pPr>
      <w:r w:rsidRPr="00CA425E">
        <w:rPr>
          <w:rFonts w:eastAsia="Times New Roman"/>
          <w:color w:val="000000"/>
          <w:lang w:val="en-US"/>
        </w:rPr>
        <w:t xml:space="preserve">1) </w:t>
      </w:r>
      <w:r w:rsidRPr="00CA425E">
        <w:rPr>
          <w:rFonts w:eastAsia="Times New Roman"/>
          <w:color w:val="000000"/>
        </w:rPr>
        <w:t>Н</w:t>
      </w:r>
      <w:r w:rsidRPr="00CA425E">
        <w:rPr>
          <w:rFonts w:eastAsia="Times New Roman"/>
          <w:color w:val="000000"/>
          <w:vertAlign w:val="subscript"/>
          <w:lang w:val="en-US"/>
        </w:rPr>
        <w:t>2</w:t>
      </w:r>
      <w:r w:rsidRPr="00CA425E">
        <w:rPr>
          <w:rFonts w:eastAsia="Times New Roman"/>
          <w:color w:val="000000"/>
        </w:rPr>
        <w:t>С</w:t>
      </w:r>
      <w:r w:rsidRPr="00CA425E">
        <w:rPr>
          <w:rFonts w:eastAsia="Times New Roman"/>
          <w:color w:val="000000"/>
          <w:vertAlign w:val="subscript"/>
          <w:lang w:val="en-US"/>
        </w:rPr>
        <w:t>2</w:t>
      </w:r>
      <w:r w:rsidRPr="00CA425E">
        <w:rPr>
          <w:rFonts w:eastAsia="Times New Roman"/>
          <w:color w:val="000000"/>
        </w:rPr>
        <w:t>О</w:t>
      </w:r>
      <w:r w:rsidRPr="00CA425E">
        <w:rPr>
          <w:rFonts w:eastAsia="Times New Roman"/>
          <w:color w:val="000000"/>
          <w:vertAlign w:val="subscript"/>
          <w:lang w:val="en-US"/>
        </w:rPr>
        <w:t>4</w:t>
      </w:r>
      <w:r w:rsidRPr="00CA425E">
        <w:rPr>
          <w:rFonts w:eastAsia="Times New Roman"/>
          <w:color w:val="000000"/>
          <w:lang w:val="en-US"/>
        </w:rPr>
        <w:t>,  HCN, HSCN</w:t>
      </w:r>
      <w:r w:rsidRPr="00CA425E">
        <w:rPr>
          <w:rFonts w:eastAsia="Times New Roman"/>
          <w:color w:val="000000"/>
          <w:vertAlign w:val="subscript"/>
          <w:lang w:val="en-US"/>
        </w:rPr>
        <w:t>2</w:t>
      </w:r>
      <w:r w:rsidRPr="00CA425E">
        <w:rPr>
          <w:rFonts w:eastAsia="Times New Roman"/>
          <w:color w:val="000000"/>
          <w:lang w:val="en-US"/>
        </w:rPr>
        <w:t>) H</w:t>
      </w:r>
      <w:r w:rsidRPr="00CA425E">
        <w:rPr>
          <w:rFonts w:eastAsia="Times New Roman"/>
          <w:color w:val="000000"/>
          <w:vertAlign w:val="subscript"/>
          <w:lang w:val="en-US"/>
        </w:rPr>
        <w:t>2</w:t>
      </w:r>
      <w:r w:rsidRPr="00CA425E">
        <w:rPr>
          <w:rFonts w:eastAsia="Times New Roman"/>
          <w:color w:val="000000"/>
          <w:lang w:val="en-US"/>
        </w:rPr>
        <w:t>S, H</w:t>
      </w:r>
      <w:r w:rsidRPr="00CA425E">
        <w:rPr>
          <w:rFonts w:eastAsia="Times New Roman"/>
          <w:color w:val="000000"/>
          <w:vertAlign w:val="subscript"/>
          <w:lang w:val="en-US"/>
        </w:rPr>
        <w:t>2</w:t>
      </w:r>
      <w:r w:rsidRPr="00CA425E">
        <w:rPr>
          <w:rFonts w:eastAsia="Times New Roman"/>
          <w:color w:val="000000"/>
          <w:lang w:val="en-US"/>
        </w:rPr>
        <w:t>SO</w:t>
      </w:r>
      <w:r w:rsidRPr="00CA425E">
        <w:rPr>
          <w:rFonts w:eastAsia="Times New Roman"/>
          <w:color w:val="000000"/>
          <w:vertAlign w:val="subscript"/>
          <w:lang w:val="en-US"/>
        </w:rPr>
        <w:t>3</w:t>
      </w:r>
      <w:r w:rsidRPr="00CA425E">
        <w:rPr>
          <w:rFonts w:eastAsia="Times New Roman"/>
          <w:color w:val="000000"/>
          <w:lang w:val="en-US"/>
        </w:rPr>
        <w:t>, H</w:t>
      </w:r>
      <w:r w:rsidRPr="00CA425E">
        <w:rPr>
          <w:rFonts w:eastAsia="Times New Roman"/>
          <w:color w:val="000000"/>
          <w:vertAlign w:val="subscript"/>
          <w:lang w:val="en-US"/>
        </w:rPr>
        <w:t>2</w:t>
      </w:r>
      <w:r w:rsidRPr="00CA425E">
        <w:rPr>
          <w:rFonts w:eastAsia="Times New Roman"/>
          <w:color w:val="000000"/>
          <w:lang w:val="en-US"/>
        </w:rPr>
        <w:t>SO</w:t>
      </w:r>
      <w:r w:rsidRPr="00CA425E">
        <w:rPr>
          <w:rFonts w:eastAsia="Times New Roman"/>
          <w:color w:val="000000"/>
          <w:vertAlign w:val="subscript"/>
          <w:lang w:val="en-US"/>
        </w:rPr>
        <w:t>4</w:t>
      </w:r>
    </w:p>
    <w:p w:rsidR="00837B04" w:rsidRPr="00CA425E" w:rsidRDefault="00837B04" w:rsidP="00837B04">
      <w:pPr>
        <w:spacing w:before="100" w:beforeAutospacing="1" w:after="100" w:afterAutospacing="1"/>
        <w:rPr>
          <w:rFonts w:eastAsia="Times New Roman"/>
          <w:color w:val="000000"/>
          <w:lang w:val="en-US"/>
        </w:rPr>
      </w:pPr>
      <w:r w:rsidRPr="00CA425E">
        <w:rPr>
          <w:rFonts w:eastAsia="Times New Roman"/>
          <w:color w:val="000000"/>
          <w:lang w:val="en-US"/>
        </w:rPr>
        <w:t>3) HC1O</w:t>
      </w:r>
      <w:r w:rsidRPr="00CA425E">
        <w:rPr>
          <w:rFonts w:eastAsia="Times New Roman"/>
          <w:color w:val="000000"/>
          <w:vertAlign w:val="subscript"/>
          <w:lang w:val="en-US"/>
        </w:rPr>
        <w:t>2</w:t>
      </w:r>
      <w:r w:rsidRPr="00CA425E">
        <w:rPr>
          <w:rFonts w:eastAsia="Times New Roman"/>
          <w:color w:val="000000"/>
          <w:lang w:val="en-US"/>
        </w:rPr>
        <w:t>, HC1O</w:t>
      </w:r>
      <w:r w:rsidRPr="00CA425E">
        <w:rPr>
          <w:rFonts w:eastAsia="Times New Roman"/>
          <w:color w:val="000000"/>
          <w:vertAlign w:val="subscript"/>
          <w:lang w:val="en-US"/>
        </w:rPr>
        <w:t>3</w:t>
      </w:r>
      <w:r w:rsidRPr="00CA425E">
        <w:rPr>
          <w:rFonts w:eastAsia="Times New Roman"/>
          <w:color w:val="000000"/>
          <w:lang w:val="en-US"/>
        </w:rPr>
        <w:t>, HC1O</w:t>
      </w:r>
      <w:r w:rsidRPr="00CA425E">
        <w:rPr>
          <w:rFonts w:eastAsia="Times New Roman"/>
          <w:color w:val="000000"/>
          <w:vertAlign w:val="subscript"/>
          <w:lang w:val="en-US"/>
        </w:rPr>
        <w:t>4</w:t>
      </w:r>
      <w:r w:rsidRPr="00CA425E">
        <w:rPr>
          <w:rFonts w:eastAsia="Times New Roman"/>
          <w:color w:val="000000"/>
          <w:lang w:val="en-US"/>
        </w:rPr>
        <w:t>   4) HNO</w:t>
      </w:r>
      <w:r w:rsidRPr="00CA425E">
        <w:rPr>
          <w:rFonts w:eastAsia="Times New Roman"/>
          <w:color w:val="000000"/>
          <w:vertAlign w:val="subscript"/>
          <w:lang w:val="en-US"/>
        </w:rPr>
        <w:t>3</w:t>
      </w:r>
      <w:r w:rsidRPr="00CA425E">
        <w:rPr>
          <w:rFonts w:eastAsia="Times New Roman"/>
          <w:color w:val="000000"/>
          <w:lang w:val="en-US"/>
        </w:rPr>
        <w:t>, HNO</w:t>
      </w:r>
      <w:r w:rsidRPr="00CA425E">
        <w:rPr>
          <w:rFonts w:eastAsia="Times New Roman"/>
          <w:color w:val="000000"/>
          <w:vertAlign w:val="subscript"/>
          <w:lang w:val="en-US"/>
        </w:rPr>
        <w:t>2</w:t>
      </w:r>
      <w:r w:rsidRPr="00CA425E">
        <w:rPr>
          <w:rFonts w:eastAsia="Times New Roman"/>
          <w:color w:val="000000"/>
          <w:lang w:val="en-US"/>
        </w:rPr>
        <w:t>,  H</w:t>
      </w:r>
      <w:r w:rsidRPr="00CA425E">
        <w:rPr>
          <w:rFonts w:eastAsia="Times New Roman"/>
          <w:color w:val="000000"/>
          <w:vertAlign w:val="subscript"/>
          <w:lang w:val="en-US"/>
        </w:rPr>
        <w:t>3</w:t>
      </w:r>
      <w:r w:rsidRPr="00CA425E">
        <w:rPr>
          <w:rFonts w:eastAsia="Times New Roman"/>
          <w:color w:val="000000"/>
          <w:lang w:val="en-US"/>
        </w:rPr>
        <w:t>N</w:t>
      </w:r>
    </w:p>
    <w:p w:rsidR="00837B04" w:rsidRPr="00CA425E" w:rsidRDefault="00837B04" w:rsidP="00837B04">
      <w:pPr>
        <w:spacing w:before="100" w:beforeAutospacing="1" w:after="100" w:afterAutospacing="1"/>
        <w:rPr>
          <w:rFonts w:eastAsia="Times New Roman"/>
        </w:rPr>
      </w:pPr>
      <w:r w:rsidRPr="00CA425E">
        <w:rPr>
          <w:rFonts w:eastAsia="Times New Roman"/>
          <w:color w:val="0033CC"/>
        </w:rPr>
        <w:t>7</w:t>
      </w:r>
      <w:r w:rsidRPr="00CA425E">
        <w:rPr>
          <w:rFonts w:eastAsia="Times New Roman"/>
        </w:rPr>
        <w:t>.Общая формула алкенов следующая:    а)  СnH2n+2       б) СnH2n-2   в) СnH2n-4   г) СnH2n </w:t>
      </w:r>
    </w:p>
    <w:p w:rsidR="00837B04" w:rsidRPr="00CA425E" w:rsidRDefault="00837B04" w:rsidP="00837B04">
      <w:pPr>
        <w:spacing w:before="100" w:beforeAutospacing="1" w:after="100" w:afterAutospacing="1"/>
        <w:rPr>
          <w:rFonts w:eastAsia="Times New Roman"/>
        </w:rPr>
      </w:pPr>
      <w:r w:rsidRPr="00CA425E">
        <w:rPr>
          <w:rFonts w:eastAsia="Times New Roman"/>
        </w:rPr>
        <w:t xml:space="preserve">8.При окислении альдегидов образуются: </w:t>
      </w:r>
      <w:r w:rsidRPr="00CA425E">
        <w:rPr>
          <w:rFonts w:eastAsia="Times New Roman"/>
        </w:rPr>
        <w:br/>
        <w:t xml:space="preserve">а) фенолы; б) углеводороды; в) спирты; г) кислоты. </w:t>
      </w:r>
    </w:p>
    <w:p w:rsidR="00837B04" w:rsidRPr="00CA425E" w:rsidRDefault="00837B04" w:rsidP="00837B04">
      <w:pPr>
        <w:rPr>
          <w:b/>
          <w:bCs/>
        </w:rPr>
      </w:pPr>
      <w:r w:rsidRPr="00CA425E">
        <w:rPr>
          <w:rFonts w:eastAsia="Times New Roman"/>
        </w:rPr>
        <w:lastRenderedPageBreak/>
        <w:t>9.</w:t>
      </w:r>
      <w:r w:rsidRPr="00CA425E">
        <w:rPr>
          <w:bCs/>
        </w:rPr>
        <w:t>Внутримолекулярная дегидратация спиртов при</w:t>
      </w:r>
      <w:r w:rsidRPr="00CA425E">
        <w:rPr>
          <w:bCs/>
        </w:rPr>
        <w:softHyphen/>
        <w:t>водит к образованию:</w:t>
      </w:r>
    </w:p>
    <w:p w:rsidR="00837B04" w:rsidRPr="00CA425E" w:rsidRDefault="00837B04" w:rsidP="00837B04">
      <w:pPr>
        <w:ind w:left="360"/>
      </w:pPr>
      <w:r w:rsidRPr="00CA425E">
        <w:t>1) альдегидов   2) алканов   3)алкенов   4) алкинов</w:t>
      </w:r>
    </w:p>
    <w:p w:rsidR="00837B04" w:rsidRPr="00CA425E" w:rsidRDefault="00837B04" w:rsidP="00837B04">
      <w:r w:rsidRPr="00CA425E">
        <w:t>10.Какие свойства проявляют аминокислоты: 1. Кислотные  2. Основные  3. Амфотерные</w:t>
      </w:r>
    </w:p>
    <w:p w:rsidR="00837B04" w:rsidRPr="00CA425E" w:rsidRDefault="00837B04" w:rsidP="00837B04"/>
    <w:p w:rsidR="00837B04" w:rsidRPr="00CA425E" w:rsidRDefault="00837B04" w:rsidP="00837B04">
      <w:r w:rsidRPr="00CA425E">
        <w:t>11. При окислении бутанола атомарным кислородом образуется: 1. Карбоновая кислота    2. Аминокислота   3. Одноатомный спирт      4. Альдегид</w:t>
      </w:r>
    </w:p>
    <w:p w:rsidR="00837B04" w:rsidRPr="00CA425E" w:rsidRDefault="00837B04" w:rsidP="00837B04"/>
    <w:p w:rsidR="00837B04" w:rsidRPr="00CA425E" w:rsidRDefault="00837B04" w:rsidP="00837B04">
      <w:r w:rsidRPr="00CA425E">
        <w:t xml:space="preserve">12.Карбоксильную функциональную группу содержат:    1. Карбоновые кислоты  </w:t>
      </w:r>
    </w:p>
    <w:p w:rsidR="00837B04" w:rsidRPr="00CA425E" w:rsidRDefault="00837B04" w:rsidP="00837B04">
      <w:r w:rsidRPr="00CA425E">
        <w:t xml:space="preserve">      2. Амины      3. Аминокислоты   4. Альдегиды</w:t>
      </w:r>
    </w:p>
    <w:p w:rsidR="00837B04" w:rsidRPr="00CA425E" w:rsidRDefault="00837B04" w:rsidP="00837B04">
      <w:pPr>
        <w:spacing w:before="100" w:beforeAutospacing="1" w:after="100" w:afterAutospacing="1"/>
        <w:rPr>
          <w:rFonts w:eastAsia="Times New Roman"/>
        </w:rPr>
      </w:pPr>
    </w:p>
    <w:p w:rsidR="00837B04" w:rsidRDefault="00837B04" w:rsidP="00837B04">
      <w:pPr>
        <w:shd w:val="clear" w:color="auto" w:fill="FFFFFF"/>
        <w:rPr>
          <w:rFonts w:ascii="yandex-sans" w:eastAsia="Times New Roman" w:hAnsi="yandex-sans"/>
          <w:color w:val="000000"/>
          <w:sz w:val="25"/>
          <w:szCs w:val="25"/>
        </w:rPr>
      </w:pPr>
    </w:p>
    <w:p w:rsidR="00837B04" w:rsidRPr="00DD2778" w:rsidRDefault="00837B04" w:rsidP="00837B04">
      <w:pPr>
        <w:shd w:val="clear" w:color="auto" w:fill="FFFFFF"/>
        <w:rPr>
          <w:rFonts w:ascii="yandex-sans" w:eastAsia="Times New Roman" w:hAnsi="yandex-sans"/>
          <w:color w:val="000000"/>
          <w:sz w:val="25"/>
          <w:szCs w:val="25"/>
        </w:rPr>
      </w:pPr>
    </w:p>
    <w:p w:rsidR="00837B04" w:rsidRDefault="00837B04" w:rsidP="00837B04">
      <w:pPr>
        <w:rPr>
          <w:sz w:val="28"/>
          <w:szCs w:val="28"/>
        </w:rPr>
      </w:pPr>
    </w:p>
    <w:p w:rsidR="00837B04" w:rsidRDefault="00837B04" w:rsidP="00837B04">
      <w:pPr>
        <w:pStyle w:val="10"/>
        <w:ind w:firstLine="0"/>
        <w:rPr>
          <w:b/>
          <w:sz w:val="28"/>
        </w:rPr>
      </w:pPr>
      <w:r>
        <w:rPr>
          <w:b/>
          <w:sz w:val="28"/>
        </w:rPr>
        <w:t xml:space="preserve">  </w:t>
      </w:r>
      <w:r w:rsidRPr="00D37A53">
        <w:rPr>
          <w:b/>
          <w:sz w:val="28"/>
        </w:rPr>
        <w:t>Типовые задания для оценки освоения учебной дисциплин</w:t>
      </w:r>
      <w:r>
        <w:rPr>
          <w:b/>
          <w:sz w:val="28"/>
        </w:rPr>
        <w:t>ы</w:t>
      </w:r>
    </w:p>
    <w:p w:rsidR="00837B04" w:rsidRPr="00850119" w:rsidRDefault="00837B04" w:rsidP="00837B04">
      <w:pPr>
        <w:pStyle w:val="Style7"/>
        <w:widowControl/>
        <w:spacing w:line="240" w:lineRule="auto"/>
        <w:ind w:firstLine="0"/>
        <w:rPr>
          <w:rStyle w:val="FontStyle44"/>
          <w:b/>
          <w:color w:val="595959"/>
          <w:szCs w:val="28"/>
        </w:rPr>
      </w:pPr>
      <w:r w:rsidRPr="00850119">
        <w:rPr>
          <w:rStyle w:val="FontStyle44"/>
          <w:b/>
          <w:color w:val="595959"/>
          <w:szCs w:val="28"/>
        </w:rPr>
        <w:t>Раздел 1. Тема 1</w:t>
      </w:r>
      <w:r>
        <w:rPr>
          <w:rStyle w:val="FontStyle44"/>
          <w:b/>
          <w:color w:val="595959"/>
          <w:szCs w:val="28"/>
        </w:rPr>
        <w:t>.1, 1.2</w:t>
      </w:r>
      <w:r w:rsidRPr="00850119">
        <w:rPr>
          <w:rStyle w:val="FontStyle44"/>
          <w:b/>
          <w:color w:val="595959"/>
          <w:szCs w:val="28"/>
        </w:rPr>
        <w:t xml:space="preserve"> «</w:t>
      </w:r>
      <w:r>
        <w:rPr>
          <w:rStyle w:val="FontStyle44"/>
          <w:b/>
          <w:color w:val="595959"/>
          <w:szCs w:val="28"/>
        </w:rPr>
        <w:t>Основы строения вещества</w:t>
      </w:r>
      <w:r w:rsidRPr="00850119">
        <w:rPr>
          <w:rStyle w:val="FontStyle44"/>
          <w:b/>
          <w:color w:val="595959"/>
          <w:szCs w:val="28"/>
        </w:rPr>
        <w:t>»</w:t>
      </w:r>
    </w:p>
    <w:p w:rsidR="00837B04" w:rsidRDefault="00837B04" w:rsidP="00837B04">
      <w:pPr>
        <w:pStyle w:val="Style7"/>
        <w:widowControl/>
        <w:spacing w:line="240" w:lineRule="auto"/>
        <w:ind w:firstLine="0"/>
      </w:pPr>
      <w:r>
        <w:t>Контролируемые (проверяемые) результаты освоения</w:t>
      </w:r>
      <w:r w:rsidRPr="00856D01">
        <w:t xml:space="preserve"> общеобразовательной учебной дисциплины</w:t>
      </w:r>
      <w:r>
        <w:t>:</w:t>
      </w:r>
    </w:p>
    <w:p w:rsidR="00837B04" w:rsidRPr="009E0047" w:rsidRDefault="00837B04" w:rsidP="00960A72">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9E0047">
        <w:rPr>
          <w:rFonts w:ascii="Times New Roman" w:hAnsi="Times New Roman"/>
          <w:color w:val="231F20"/>
          <w:sz w:val="24"/>
          <w:szCs w:val="24"/>
        </w:rPr>
        <w:t>метапредметны</w:t>
      </w:r>
      <w:r>
        <w:rPr>
          <w:rFonts w:ascii="Times New Roman" w:hAnsi="Times New Roman"/>
          <w:color w:val="231F20"/>
          <w:sz w:val="24"/>
          <w:szCs w:val="24"/>
        </w:rPr>
        <w:t>й</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72"/>
        </w:tabs>
        <w:ind w:right="121"/>
        <w:jc w:val="both"/>
        <w:rPr>
          <w:sz w:val="24"/>
          <w:szCs w:val="24"/>
        </w:rPr>
      </w:pPr>
      <w:r w:rsidRPr="009E0047">
        <w:rPr>
          <w:color w:val="231F20"/>
          <w:sz w:val="24"/>
          <w:szCs w:val="24"/>
        </w:rPr>
        <w:t>использование</w:t>
      </w:r>
      <w:r w:rsidRPr="009E0047">
        <w:rPr>
          <w:color w:val="231F20"/>
          <w:spacing w:val="51"/>
          <w:sz w:val="24"/>
          <w:szCs w:val="24"/>
        </w:rPr>
        <w:t xml:space="preserve"> </w:t>
      </w:r>
      <w:r w:rsidRPr="009E0047">
        <w:rPr>
          <w:color w:val="231F20"/>
          <w:sz w:val="24"/>
          <w:szCs w:val="24"/>
        </w:rPr>
        <w:t>различных</w:t>
      </w:r>
      <w:r w:rsidRPr="009E0047">
        <w:rPr>
          <w:color w:val="231F20"/>
          <w:spacing w:val="51"/>
          <w:sz w:val="24"/>
          <w:szCs w:val="24"/>
        </w:rPr>
        <w:t xml:space="preserve"> </w:t>
      </w:r>
      <w:r w:rsidRPr="009E0047">
        <w:rPr>
          <w:color w:val="231F20"/>
          <w:sz w:val="24"/>
          <w:szCs w:val="24"/>
        </w:rPr>
        <w:t>видов</w:t>
      </w:r>
      <w:r w:rsidRPr="009E0047">
        <w:rPr>
          <w:color w:val="231F20"/>
          <w:spacing w:val="51"/>
          <w:sz w:val="24"/>
          <w:szCs w:val="24"/>
        </w:rPr>
        <w:t xml:space="preserve"> </w:t>
      </w:r>
      <w:r w:rsidRPr="009E0047">
        <w:rPr>
          <w:color w:val="231F20"/>
          <w:sz w:val="24"/>
          <w:szCs w:val="24"/>
        </w:rPr>
        <w:t>познавательной</w:t>
      </w:r>
      <w:r w:rsidRPr="009E0047">
        <w:rPr>
          <w:color w:val="231F20"/>
          <w:spacing w:val="51"/>
          <w:sz w:val="24"/>
          <w:szCs w:val="24"/>
        </w:rPr>
        <w:t xml:space="preserve"> </w:t>
      </w:r>
      <w:r w:rsidRPr="009E0047">
        <w:rPr>
          <w:color w:val="231F20"/>
          <w:sz w:val="24"/>
          <w:szCs w:val="24"/>
        </w:rPr>
        <w:t>деятельности</w:t>
      </w:r>
      <w:r w:rsidRPr="009E0047">
        <w:rPr>
          <w:color w:val="231F20"/>
          <w:spacing w:val="51"/>
          <w:sz w:val="24"/>
          <w:szCs w:val="24"/>
        </w:rPr>
        <w:t xml:space="preserve"> </w:t>
      </w:r>
      <w:r w:rsidRPr="009E0047">
        <w:rPr>
          <w:color w:val="231F20"/>
          <w:sz w:val="24"/>
          <w:szCs w:val="24"/>
        </w:rPr>
        <w:t>и</w:t>
      </w:r>
      <w:r w:rsidRPr="009E0047">
        <w:rPr>
          <w:color w:val="231F20"/>
          <w:spacing w:val="51"/>
          <w:sz w:val="24"/>
          <w:szCs w:val="24"/>
        </w:rPr>
        <w:t xml:space="preserve"> </w:t>
      </w:r>
      <w:r w:rsidRPr="009E0047">
        <w:rPr>
          <w:color w:val="231F20"/>
          <w:sz w:val="24"/>
          <w:szCs w:val="24"/>
        </w:rPr>
        <w:t>основных</w:t>
      </w:r>
      <w:r w:rsidRPr="009E0047">
        <w:rPr>
          <w:color w:val="231F20"/>
          <w:spacing w:val="-55"/>
          <w:sz w:val="24"/>
          <w:szCs w:val="24"/>
        </w:rPr>
        <w:t xml:space="preserve"> </w:t>
      </w:r>
      <w:r w:rsidRPr="009E0047">
        <w:rPr>
          <w:color w:val="231F20"/>
          <w:sz w:val="24"/>
          <w:szCs w:val="24"/>
        </w:rPr>
        <w:t>интеллектуальных</w:t>
      </w:r>
      <w:r w:rsidRPr="009E0047">
        <w:rPr>
          <w:color w:val="231F20"/>
          <w:spacing w:val="30"/>
          <w:sz w:val="24"/>
          <w:szCs w:val="24"/>
        </w:rPr>
        <w:t xml:space="preserve"> </w:t>
      </w:r>
      <w:r w:rsidRPr="009E0047">
        <w:rPr>
          <w:color w:val="231F20"/>
          <w:sz w:val="24"/>
          <w:szCs w:val="24"/>
        </w:rPr>
        <w:t>операций</w:t>
      </w:r>
      <w:r w:rsidRPr="009E0047">
        <w:rPr>
          <w:color w:val="231F20"/>
          <w:spacing w:val="30"/>
          <w:sz w:val="24"/>
          <w:szCs w:val="24"/>
        </w:rPr>
        <w:t xml:space="preserve"> </w:t>
      </w:r>
      <w:r w:rsidRPr="009E0047">
        <w:rPr>
          <w:color w:val="231F20"/>
          <w:sz w:val="24"/>
          <w:szCs w:val="24"/>
        </w:rPr>
        <w:t>(постановки</w:t>
      </w:r>
      <w:r w:rsidRPr="009E0047">
        <w:rPr>
          <w:color w:val="231F20"/>
          <w:spacing w:val="30"/>
          <w:sz w:val="24"/>
          <w:szCs w:val="24"/>
        </w:rPr>
        <w:t xml:space="preserve"> </w:t>
      </w:r>
      <w:r w:rsidRPr="009E0047">
        <w:rPr>
          <w:color w:val="231F20"/>
          <w:sz w:val="24"/>
          <w:szCs w:val="24"/>
        </w:rPr>
        <w:t>задачи,</w:t>
      </w:r>
      <w:r w:rsidRPr="009E0047">
        <w:rPr>
          <w:color w:val="231F20"/>
          <w:spacing w:val="30"/>
          <w:sz w:val="24"/>
          <w:szCs w:val="24"/>
        </w:rPr>
        <w:t xml:space="preserve"> </w:t>
      </w:r>
      <w:r w:rsidRPr="009E0047">
        <w:rPr>
          <w:color w:val="231F20"/>
          <w:sz w:val="24"/>
          <w:szCs w:val="24"/>
        </w:rPr>
        <w:t>сравнения,</w:t>
      </w:r>
      <w:r w:rsidRPr="009E0047">
        <w:rPr>
          <w:color w:val="231F20"/>
          <w:spacing w:val="51"/>
          <w:sz w:val="24"/>
          <w:szCs w:val="24"/>
        </w:rPr>
        <w:t xml:space="preserve"> </w:t>
      </w:r>
      <w:r w:rsidRPr="009E0047">
        <w:rPr>
          <w:color w:val="231F20"/>
          <w:sz w:val="24"/>
          <w:szCs w:val="24"/>
        </w:rPr>
        <w:t>обобщения,</w:t>
      </w:r>
      <w:r w:rsidRPr="009E0047">
        <w:rPr>
          <w:color w:val="231F20"/>
          <w:spacing w:val="51"/>
          <w:sz w:val="24"/>
          <w:szCs w:val="24"/>
        </w:rPr>
        <w:t xml:space="preserve"> </w:t>
      </w:r>
      <w:r w:rsidRPr="009E0047">
        <w:rPr>
          <w:color w:val="231F20"/>
          <w:sz w:val="24"/>
          <w:szCs w:val="24"/>
        </w:rPr>
        <w:t>систематизации,</w:t>
      </w:r>
      <w:r w:rsidRPr="009E0047">
        <w:rPr>
          <w:color w:val="231F20"/>
          <w:spacing w:val="51"/>
          <w:sz w:val="24"/>
          <w:szCs w:val="24"/>
        </w:rPr>
        <w:t xml:space="preserve"> </w:t>
      </w:r>
      <w:r w:rsidRPr="009E0047">
        <w:rPr>
          <w:color w:val="231F20"/>
          <w:sz w:val="24"/>
          <w:szCs w:val="24"/>
        </w:rPr>
        <w:t>выявления</w:t>
      </w:r>
      <w:r w:rsidRPr="009E0047">
        <w:rPr>
          <w:color w:val="231F20"/>
          <w:spacing w:val="-55"/>
          <w:sz w:val="24"/>
          <w:szCs w:val="24"/>
        </w:rPr>
        <w:t xml:space="preserve"> </w:t>
      </w:r>
      <w:r w:rsidRPr="009E0047">
        <w:rPr>
          <w:color w:val="231F20"/>
          <w:sz w:val="24"/>
          <w:szCs w:val="24"/>
        </w:rPr>
        <w:t>причинно-следственных</w:t>
      </w:r>
      <w:r w:rsidRPr="009E0047">
        <w:rPr>
          <w:color w:val="231F20"/>
          <w:spacing w:val="13"/>
          <w:sz w:val="24"/>
          <w:szCs w:val="24"/>
        </w:rPr>
        <w:t xml:space="preserve"> </w:t>
      </w:r>
      <w:r w:rsidRPr="009E0047">
        <w:rPr>
          <w:color w:val="231F20"/>
          <w:sz w:val="24"/>
          <w:szCs w:val="24"/>
        </w:rPr>
        <w:t>связей,</w:t>
      </w:r>
      <w:r w:rsidRPr="009E0047">
        <w:rPr>
          <w:color w:val="231F20"/>
          <w:spacing w:val="13"/>
          <w:sz w:val="24"/>
          <w:szCs w:val="24"/>
        </w:rPr>
        <w:t xml:space="preserve"> </w:t>
      </w:r>
      <w:r w:rsidRPr="009E0047">
        <w:rPr>
          <w:color w:val="231F20"/>
          <w:sz w:val="24"/>
          <w:szCs w:val="24"/>
        </w:rPr>
        <w:t>поиска</w:t>
      </w:r>
      <w:r w:rsidRPr="009E0047">
        <w:rPr>
          <w:color w:val="231F20"/>
          <w:spacing w:val="13"/>
          <w:sz w:val="24"/>
          <w:szCs w:val="24"/>
        </w:rPr>
        <w:t xml:space="preserve"> </w:t>
      </w:r>
      <w:r w:rsidRPr="009E0047">
        <w:rPr>
          <w:color w:val="231F20"/>
          <w:sz w:val="24"/>
          <w:szCs w:val="24"/>
        </w:rPr>
        <w:t>аналогов,</w:t>
      </w:r>
      <w:r w:rsidRPr="009E0047">
        <w:rPr>
          <w:color w:val="231F20"/>
          <w:spacing w:val="13"/>
          <w:sz w:val="24"/>
          <w:szCs w:val="24"/>
        </w:rPr>
        <w:t xml:space="preserve"> </w:t>
      </w:r>
      <w:r w:rsidRPr="009E0047">
        <w:rPr>
          <w:color w:val="231F20"/>
          <w:sz w:val="24"/>
          <w:szCs w:val="24"/>
        </w:rPr>
        <w:t>формулирования</w:t>
      </w:r>
      <w:r w:rsidRPr="009E0047">
        <w:rPr>
          <w:color w:val="231F20"/>
          <w:spacing w:val="13"/>
          <w:sz w:val="24"/>
          <w:szCs w:val="24"/>
        </w:rPr>
        <w:t xml:space="preserve"> </w:t>
      </w:r>
      <w:r w:rsidRPr="009E0047">
        <w:rPr>
          <w:color w:val="231F20"/>
          <w:sz w:val="24"/>
          <w:szCs w:val="24"/>
        </w:rPr>
        <w:t>выводов)</w:t>
      </w:r>
      <w:r w:rsidRPr="009E0047">
        <w:rPr>
          <w:color w:val="231F20"/>
          <w:spacing w:val="-51"/>
          <w:sz w:val="24"/>
          <w:szCs w:val="24"/>
        </w:rPr>
        <w:t xml:space="preserve"> </w:t>
      </w:r>
      <w:r w:rsidRPr="009E0047">
        <w:rPr>
          <w:color w:val="231F20"/>
          <w:sz w:val="24"/>
          <w:szCs w:val="24"/>
        </w:rPr>
        <w:t>для</w:t>
      </w:r>
      <w:r w:rsidRPr="009E0047">
        <w:rPr>
          <w:color w:val="231F20"/>
          <w:spacing w:val="23"/>
          <w:sz w:val="24"/>
          <w:szCs w:val="24"/>
        </w:rPr>
        <w:t xml:space="preserve"> </w:t>
      </w:r>
      <w:r w:rsidRPr="009E0047">
        <w:rPr>
          <w:color w:val="231F20"/>
          <w:sz w:val="24"/>
          <w:szCs w:val="24"/>
        </w:rPr>
        <w:t>решения</w:t>
      </w:r>
      <w:r w:rsidRPr="009E0047">
        <w:rPr>
          <w:color w:val="231F20"/>
          <w:spacing w:val="23"/>
          <w:sz w:val="24"/>
          <w:szCs w:val="24"/>
        </w:rPr>
        <w:t xml:space="preserve"> </w:t>
      </w:r>
      <w:r w:rsidRPr="009E0047">
        <w:rPr>
          <w:color w:val="231F20"/>
          <w:sz w:val="24"/>
          <w:szCs w:val="24"/>
        </w:rPr>
        <w:t>поставленной</w:t>
      </w:r>
      <w:r w:rsidRPr="009E0047">
        <w:rPr>
          <w:color w:val="231F20"/>
          <w:spacing w:val="23"/>
          <w:sz w:val="24"/>
          <w:szCs w:val="24"/>
        </w:rPr>
        <w:t xml:space="preserve"> </w:t>
      </w:r>
      <w:r w:rsidRPr="009E0047">
        <w:rPr>
          <w:color w:val="231F20"/>
          <w:sz w:val="24"/>
          <w:szCs w:val="24"/>
        </w:rPr>
        <w:t>задачи,</w:t>
      </w:r>
      <w:r w:rsidRPr="009E0047">
        <w:rPr>
          <w:color w:val="231F20"/>
          <w:spacing w:val="23"/>
          <w:sz w:val="24"/>
          <w:szCs w:val="24"/>
        </w:rPr>
        <w:t xml:space="preserve"> </w:t>
      </w:r>
      <w:r w:rsidRPr="009E0047">
        <w:rPr>
          <w:color w:val="231F20"/>
          <w:sz w:val="24"/>
          <w:szCs w:val="24"/>
        </w:rPr>
        <w:t>применение</w:t>
      </w:r>
      <w:r w:rsidRPr="009E0047">
        <w:rPr>
          <w:color w:val="231F20"/>
          <w:spacing w:val="23"/>
          <w:sz w:val="24"/>
          <w:szCs w:val="24"/>
        </w:rPr>
        <w:t xml:space="preserve"> </w:t>
      </w:r>
      <w:r w:rsidRPr="009E0047">
        <w:rPr>
          <w:color w:val="231F20"/>
          <w:sz w:val="24"/>
          <w:szCs w:val="24"/>
        </w:rPr>
        <w:t>основных</w:t>
      </w:r>
      <w:r w:rsidRPr="009E0047">
        <w:rPr>
          <w:color w:val="231F20"/>
          <w:spacing w:val="23"/>
          <w:sz w:val="24"/>
          <w:szCs w:val="24"/>
        </w:rPr>
        <w:t xml:space="preserve"> </w:t>
      </w:r>
      <w:r w:rsidRPr="009E0047">
        <w:rPr>
          <w:color w:val="231F20"/>
          <w:sz w:val="24"/>
          <w:szCs w:val="24"/>
        </w:rPr>
        <w:t>методов</w:t>
      </w:r>
      <w:r w:rsidRPr="009E0047">
        <w:rPr>
          <w:color w:val="231F20"/>
          <w:spacing w:val="23"/>
          <w:sz w:val="24"/>
          <w:szCs w:val="24"/>
        </w:rPr>
        <w:t xml:space="preserve"> </w:t>
      </w:r>
      <w:r w:rsidRPr="009E0047">
        <w:rPr>
          <w:color w:val="231F20"/>
          <w:sz w:val="24"/>
          <w:szCs w:val="24"/>
        </w:rPr>
        <w:t>познания</w:t>
      </w:r>
      <w:r w:rsidRPr="009E0047">
        <w:rPr>
          <w:color w:val="231F20"/>
          <w:spacing w:val="-56"/>
          <w:sz w:val="24"/>
          <w:szCs w:val="24"/>
        </w:rPr>
        <w:t xml:space="preserve"> </w:t>
      </w:r>
      <w:r w:rsidRPr="009E0047">
        <w:rPr>
          <w:color w:val="231F20"/>
          <w:sz w:val="24"/>
          <w:szCs w:val="24"/>
        </w:rPr>
        <w:t>(наблюдения)</w:t>
      </w:r>
      <w:r w:rsidRPr="009E0047">
        <w:rPr>
          <w:color w:val="231F20"/>
          <w:spacing w:val="43"/>
          <w:sz w:val="24"/>
          <w:szCs w:val="24"/>
        </w:rPr>
        <w:t xml:space="preserve"> </w:t>
      </w:r>
      <w:r w:rsidRPr="009E0047">
        <w:rPr>
          <w:color w:val="231F20"/>
          <w:sz w:val="24"/>
          <w:szCs w:val="24"/>
        </w:rPr>
        <w:t>для</w:t>
      </w:r>
      <w:r w:rsidRPr="009E0047">
        <w:rPr>
          <w:color w:val="231F20"/>
          <w:spacing w:val="43"/>
          <w:sz w:val="24"/>
          <w:szCs w:val="24"/>
        </w:rPr>
        <w:t xml:space="preserve"> </w:t>
      </w:r>
      <w:r w:rsidRPr="009E0047">
        <w:rPr>
          <w:color w:val="231F20"/>
          <w:sz w:val="24"/>
          <w:szCs w:val="24"/>
        </w:rPr>
        <w:t>изучения</w:t>
      </w:r>
      <w:r w:rsidRPr="009E0047">
        <w:rPr>
          <w:color w:val="231F20"/>
          <w:spacing w:val="43"/>
          <w:sz w:val="24"/>
          <w:szCs w:val="24"/>
        </w:rPr>
        <w:t xml:space="preserve"> </w:t>
      </w:r>
      <w:r w:rsidRPr="009E0047">
        <w:rPr>
          <w:color w:val="231F20"/>
          <w:sz w:val="24"/>
          <w:szCs w:val="24"/>
        </w:rPr>
        <w:t>различных</w:t>
      </w:r>
      <w:r w:rsidRPr="009E0047">
        <w:rPr>
          <w:color w:val="231F20"/>
          <w:spacing w:val="43"/>
          <w:sz w:val="24"/>
          <w:szCs w:val="24"/>
        </w:rPr>
        <w:t xml:space="preserve"> </w:t>
      </w:r>
      <w:r w:rsidRPr="009E0047">
        <w:rPr>
          <w:color w:val="231F20"/>
          <w:sz w:val="24"/>
          <w:szCs w:val="24"/>
        </w:rPr>
        <w:t>сторон</w:t>
      </w:r>
      <w:r w:rsidRPr="009E0047">
        <w:rPr>
          <w:color w:val="231F20"/>
          <w:spacing w:val="43"/>
          <w:sz w:val="24"/>
          <w:szCs w:val="24"/>
        </w:rPr>
        <w:t xml:space="preserve"> </w:t>
      </w:r>
      <w:r w:rsidRPr="009E0047">
        <w:rPr>
          <w:color w:val="231F20"/>
          <w:sz w:val="24"/>
          <w:szCs w:val="24"/>
        </w:rPr>
        <w:t>химических</w:t>
      </w:r>
      <w:r w:rsidRPr="009E0047">
        <w:rPr>
          <w:color w:val="231F20"/>
          <w:spacing w:val="17"/>
          <w:sz w:val="24"/>
          <w:szCs w:val="24"/>
        </w:rPr>
        <w:t xml:space="preserve"> </w:t>
      </w:r>
      <w:r w:rsidRPr="009E0047">
        <w:rPr>
          <w:color w:val="231F20"/>
          <w:sz w:val="24"/>
          <w:szCs w:val="24"/>
        </w:rPr>
        <w:t>объектов</w:t>
      </w:r>
      <w:r w:rsidRPr="009E0047">
        <w:rPr>
          <w:color w:val="231F20"/>
          <w:spacing w:val="17"/>
          <w:sz w:val="24"/>
          <w:szCs w:val="24"/>
        </w:rPr>
        <w:t xml:space="preserve"> </w:t>
      </w:r>
      <w:r w:rsidRPr="009E0047">
        <w:rPr>
          <w:color w:val="231F20"/>
          <w:sz w:val="24"/>
          <w:szCs w:val="24"/>
        </w:rPr>
        <w:t>и</w:t>
      </w:r>
      <w:r w:rsidRPr="009E0047">
        <w:rPr>
          <w:color w:val="231F20"/>
          <w:spacing w:val="17"/>
          <w:sz w:val="24"/>
          <w:szCs w:val="24"/>
        </w:rPr>
        <w:t xml:space="preserve"> </w:t>
      </w:r>
      <w:r w:rsidRPr="009E0047">
        <w:rPr>
          <w:color w:val="231F20"/>
          <w:sz w:val="24"/>
          <w:szCs w:val="24"/>
        </w:rPr>
        <w:t>процессов,</w:t>
      </w:r>
      <w:r w:rsidRPr="009E0047">
        <w:rPr>
          <w:color w:val="231F20"/>
          <w:spacing w:val="17"/>
          <w:sz w:val="24"/>
          <w:szCs w:val="24"/>
        </w:rPr>
        <w:t xml:space="preserve"> </w:t>
      </w:r>
      <w:r w:rsidRPr="009E0047">
        <w:rPr>
          <w:color w:val="231F20"/>
          <w:sz w:val="24"/>
          <w:szCs w:val="24"/>
        </w:rPr>
        <w:t>с</w:t>
      </w:r>
      <w:r w:rsidRPr="009E0047">
        <w:rPr>
          <w:color w:val="231F20"/>
          <w:spacing w:val="17"/>
          <w:sz w:val="24"/>
          <w:szCs w:val="24"/>
        </w:rPr>
        <w:t xml:space="preserve"> </w:t>
      </w:r>
      <w:r w:rsidRPr="009E0047">
        <w:rPr>
          <w:color w:val="231F20"/>
          <w:sz w:val="24"/>
          <w:szCs w:val="24"/>
        </w:rPr>
        <w:t>которыми</w:t>
      </w:r>
      <w:r w:rsidRPr="009E0047">
        <w:rPr>
          <w:color w:val="231F20"/>
          <w:spacing w:val="17"/>
          <w:sz w:val="24"/>
          <w:szCs w:val="24"/>
        </w:rPr>
        <w:t xml:space="preserve"> </w:t>
      </w:r>
      <w:r w:rsidRPr="009E0047">
        <w:rPr>
          <w:color w:val="231F20"/>
          <w:sz w:val="24"/>
          <w:szCs w:val="24"/>
        </w:rPr>
        <w:t>возникает</w:t>
      </w:r>
      <w:r w:rsidRPr="009E0047">
        <w:rPr>
          <w:color w:val="231F20"/>
          <w:spacing w:val="17"/>
          <w:sz w:val="24"/>
          <w:szCs w:val="24"/>
        </w:rPr>
        <w:t xml:space="preserve"> </w:t>
      </w:r>
      <w:r w:rsidRPr="009E0047">
        <w:rPr>
          <w:color w:val="231F20"/>
          <w:sz w:val="24"/>
          <w:szCs w:val="24"/>
        </w:rPr>
        <w:t>необходимость</w:t>
      </w:r>
      <w:r w:rsidRPr="009E0047">
        <w:rPr>
          <w:color w:val="231F20"/>
          <w:spacing w:val="17"/>
          <w:sz w:val="24"/>
          <w:szCs w:val="24"/>
        </w:rPr>
        <w:t xml:space="preserve"> </w:t>
      </w:r>
      <w:r w:rsidRPr="009E0047">
        <w:rPr>
          <w:color w:val="231F20"/>
          <w:sz w:val="24"/>
          <w:szCs w:val="24"/>
        </w:rPr>
        <w:t>сталкиваться в профессиональной</w:t>
      </w:r>
      <w:r w:rsidRPr="009E0047">
        <w:rPr>
          <w:color w:val="231F20"/>
          <w:spacing w:val="33"/>
          <w:sz w:val="24"/>
          <w:szCs w:val="24"/>
        </w:rPr>
        <w:t xml:space="preserve"> </w:t>
      </w:r>
      <w:r w:rsidRPr="009E0047">
        <w:rPr>
          <w:color w:val="231F20"/>
          <w:sz w:val="24"/>
          <w:szCs w:val="24"/>
        </w:rPr>
        <w:t>сфере;</w:t>
      </w:r>
    </w:p>
    <w:p w:rsidR="00837B04" w:rsidRPr="009E0047" w:rsidRDefault="00837B04" w:rsidP="00960A72">
      <w:pPr>
        <w:pStyle w:val="aff9"/>
        <w:widowControl w:val="0"/>
        <w:numPr>
          <w:ilvl w:val="1"/>
          <w:numId w:val="547"/>
        </w:numPr>
        <w:tabs>
          <w:tab w:val="left" w:pos="972"/>
        </w:tabs>
        <w:ind w:right="122"/>
        <w:jc w:val="both"/>
        <w:rPr>
          <w:sz w:val="24"/>
          <w:szCs w:val="24"/>
        </w:rPr>
      </w:pPr>
      <w:r w:rsidRPr="009E0047">
        <w:rPr>
          <w:color w:val="231F20"/>
          <w:sz w:val="24"/>
          <w:szCs w:val="24"/>
        </w:rPr>
        <w:t>использование</w:t>
      </w:r>
      <w:r w:rsidRPr="009E0047">
        <w:rPr>
          <w:color w:val="231F20"/>
          <w:spacing w:val="29"/>
          <w:sz w:val="24"/>
          <w:szCs w:val="24"/>
        </w:rPr>
        <w:t xml:space="preserve"> </w:t>
      </w:r>
      <w:r w:rsidRPr="009E0047">
        <w:rPr>
          <w:color w:val="231F20"/>
          <w:sz w:val="24"/>
          <w:szCs w:val="24"/>
        </w:rPr>
        <w:t>различных</w:t>
      </w:r>
      <w:r w:rsidRPr="009E0047">
        <w:rPr>
          <w:color w:val="231F20"/>
          <w:spacing w:val="29"/>
          <w:sz w:val="24"/>
          <w:szCs w:val="24"/>
        </w:rPr>
        <w:t xml:space="preserve"> </w:t>
      </w:r>
      <w:r w:rsidRPr="009E0047">
        <w:rPr>
          <w:color w:val="231F20"/>
          <w:sz w:val="24"/>
          <w:szCs w:val="24"/>
        </w:rPr>
        <w:t>источников</w:t>
      </w:r>
      <w:r w:rsidRPr="009E0047">
        <w:rPr>
          <w:color w:val="231F20"/>
          <w:spacing w:val="29"/>
          <w:sz w:val="24"/>
          <w:szCs w:val="24"/>
        </w:rPr>
        <w:t xml:space="preserve"> </w:t>
      </w:r>
      <w:r w:rsidRPr="009E0047">
        <w:rPr>
          <w:color w:val="231F20"/>
          <w:sz w:val="24"/>
          <w:szCs w:val="24"/>
        </w:rPr>
        <w:t>для</w:t>
      </w:r>
      <w:r w:rsidRPr="009E0047">
        <w:rPr>
          <w:color w:val="231F20"/>
          <w:spacing w:val="29"/>
          <w:sz w:val="24"/>
          <w:szCs w:val="24"/>
        </w:rPr>
        <w:t xml:space="preserve"> </w:t>
      </w:r>
      <w:r w:rsidRPr="009E0047">
        <w:rPr>
          <w:color w:val="231F20"/>
          <w:sz w:val="24"/>
          <w:szCs w:val="24"/>
        </w:rPr>
        <w:t>получения</w:t>
      </w:r>
      <w:r w:rsidRPr="009E0047">
        <w:rPr>
          <w:color w:val="231F20"/>
          <w:spacing w:val="29"/>
          <w:sz w:val="24"/>
          <w:szCs w:val="24"/>
        </w:rPr>
        <w:t xml:space="preserve"> </w:t>
      </w:r>
      <w:r w:rsidRPr="009E0047">
        <w:rPr>
          <w:color w:val="231F20"/>
          <w:sz w:val="24"/>
          <w:szCs w:val="24"/>
        </w:rPr>
        <w:t>химической</w:t>
      </w:r>
      <w:r w:rsidRPr="009E0047">
        <w:rPr>
          <w:color w:val="231F20"/>
          <w:spacing w:val="29"/>
          <w:sz w:val="24"/>
          <w:szCs w:val="24"/>
        </w:rPr>
        <w:t xml:space="preserve"> </w:t>
      </w:r>
      <w:r w:rsidRPr="009E0047">
        <w:rPr>
          <w:color w:val="231F20"/>
          <w:sz w:val="24"/>
          <w:szCs w:val="24"/>
        </w:rPr>
        <w:t>информации,</w:t>
      </w:r>
      <w:r w:rsidRPr="009E0047">
        <w:rPr>
          <w:color w:val="231F20"/>
          <w:spacing w:val="8"/>
          <w:sz w:val="24"/>
          <w:szCs w:val="24"/>
        </w:rPr>
        <w:t xml:space="preserve"> </w:t>
      </w:r>
      <w:r w:rsidRPr="009E0047">
        <w:rPr>
          <w:color w:val="231F20"/>
          <w:sz w:val="24"/>
          <w:szCs w:val="24"/>
        </w:rPr>
        <w:t>умение</w:t>
      </w:r>
      <w:r w:rsidRPr="009E0047">
        <w:rPr>
          <w:color w:val="231F20"/>
          <w:spacing w:val="8"/>
          <w:sz w:val="24"/>
          <w:szCs w:val="24"/>
        </w:rPr>
        <w:t xml:space="preserve"> </w:t>
      </w:r>
      <w:r w:rsidRPr="009E0047">
        <w:rPr>
          <w:color w:val="231F20"/>
          <w:sz w:val="24"/>
          <w:szCs w:val="24"/>
        </w:rPr>
        <w:t>оценить</w:t>
      </w:r>
      <w:r w:rsidRPr="009E0047">
        <w:rPr>
          <w:color w:val="231F20"/>
          <w:spacing w:val="8"/>
          <w:sz w:val="24"/>
          <w:szCs w:val="24"/>
        </w:rPr>
        <w:t xml:space="preserve"> </w:t>
      </w:r>
      <w:r w:rsidRPr="009E0047">
        <w:rPr>
          <w:color w:val="231F20"/>
          <w:sz w:val="24"/>
          <w:szCs w:val="24"/>
        </w:rPr>
        <w:t>ее</w:t>
      </w:r>
      <w:r w:rsidRPr="009E0047">
        <w:rPr>
          <w:color w:val="231F20"/>
          <w:spacing w:val="8"/>
          <w:sz w:val="24"/>
          <w:szCs w:val="24"/>
        </w:rPr>
        <w:t xml:space="preserve"> </w:t>
      </w:r>
      <w:r w:rsidRPr="009E0047">
        <w:rPr>
          <w:color w:val="231F20"/>
          <w:sz w:val="24"/>
          <w:szCs w:val="24"/>
        </w:rPr>
        <w:t>достоверность</w:t>
      </w:r>
      <w:r w:rsidRPr="009E0047">
        <w:rPr>
          <w:color w:val="231F20"/>
          <w:spacing w:val="8"/>
          <w:sz w:val="24"/>
          <w:szCs w:val="24"/>
        </w:rPr>
        <w:t xml:space="preserve"> </w:t>
      </w:r>
      <w:r w:rsidRPr="009E0047">
        <w:rPr>
          <w:color w:val="231F20"/>
          <w:sz w:val="24"/>
          <w:szCs w:val="24"/>
        </w:rPr>
        <w:t>для</w:t>
      </w:r>
      <w:r w:rsidRPr="009E0047">
        <w:rPr>
          <w:color w:val="231F20"/>
          <w:spacing w:val="8"/>
          <w:sz w:val="24"/>
          <w:szCs w:val="24"/>
        </w:rPr>
        <w:t xml:space="preserve"> </w:t>
      </w:r>
      <w:r w:rsidRPr="009E0047">
        <w:rPr>
          <w:color w:val="231F20"/>
          <w:sz w:val="24"/>
          <w:szCs w:val="24"/>
        </w:rPr>
        <w:t>достижения</w:t>
      </w:r>
      <w:r w:rsidRPr="009E0047">
        <w:rPr>
          <w:color w:val="231F20"/>
          <w:spacing w:val="8"/>
          <w:sz w:val="24"/>
          <w:szCs w:val="24"/>
        </w:rPr>
        <w:t xml:space="preserve"> </w:t>
      </w:r>
      <w:r w:rsidRPr="009E0047">
        <w:rPr>
          <w:color w:val="231F20"/>
          <w:sz w:val="24"/>
          <w:szCs w:val="24"/>
        </w:rPr>
        <w:t>хороших</w:t>
      </w:r>
      <w:r w:rsidRPr="009E0047">
        <w:rPr>
          <w:color w:val="231F20"/>
          <w:spacing w:val="8"/>
          <w:sz w:val="24"/>
          <w:szCs w:val="24"/>
        </w:rPr>
        <w:t xml:space="preserve"> </w:t>
      </w:r>
      <w:r w:rsidRPr="009E0047">
        <w:rPr>
          <w:color w:val="231F20"/>
          <w:sz w:val="24"/>
          <w:szCs w:val="24"/>
        </w:rPr>
        <w:t>результатов</w:t>
      </w:r>
      <w:r w:rsidRPr="009E0047">
        <w:rPr>
          <w:color w:val="231F20"/>
          <w:spacing w:val="-55"/>
          <w:sz w:val="24"/>
          <w:szCs w:val="24"/>
        </w:rPr>
        <w:t xml:space="preserve"> </w:t>
      </w:r>
      <w:r w:rsidRPr="009E0047">
        <w:rPr>
          <w:color w:val="231F20"/>
          <w:sz w:val="24"/>
          <w:szCs w:val="24"/>
        </w:rPr>
        <w:t>в профессиональной</w:t>
      </w:r>
      <w:r w:rsidRPr="009E0047">
        <w:rPr>
          <w:color w:val="231F20"/>
          <w:spacing w:val="20"/>
          <w:sz w:val="24"/>
          <w:szCs w:val="24"/>
        </w:rPr>
        <w:t xml:space="preserve"> </w:t>
      </w:r>
      <w:r w:rsidRPr="009E0047">
        <w:rPr>
          <w:color w:val="231F20"/>
          <w:sz w:val="24"/>
          <w:szCs w:val="24"/>
        </w:rPr>
        <w:t>сфере;</w:t>
      </w:r>
    </w:p>
    <w:p w:rsidR="00837B04" w:rsidRPr="009E0047" w:rsidRDefault="00837B04" w:rsidP="00837B04">
      <w:pPr>
        <w:spacing w:before="10"/>
      </w:pPr>
    </w:p>
    <w:p w:rsidR="00837B04" w:rsidRPr="009E0047" w:rsidRDefault="00837B04" w:rsidP="00960A72">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Pr>
          <w:rFonts w:ascii="Times New Roman" w:hAnsi="Times New Roman"/>
          <w:color w:val="231F20"/>
          <w:sz w:val="24"/>
          <w:szCs w:val="24"/>
        </w:rPr>
        <w:t>предметный</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52"/>
        </w:tabs>
        <w:ind w:left="951" w:right="112"/>
        <w:jc w:val="both"/>
        <w:rPr>
          <w:sz w:val="24"/>
          <w:szCs w:val="24"/>
        </w:rPr>
      </w:pPr>
      <w:r w:rsidRPr="009E0047">
        <w:rPr>
          <w:color w:val="231F20"/>
          <w:spacing w:val="2"/>
          <w:sz w:val="24"/>
          <w:szCs w:val="24"/>
        </w:rPr>
        <w:t>сформированность</w:t>
      </w:r>
      <w:r w:rsidRPr="009E0047">
        <w:rPr>
          <w:color w:val="231F20"/>
          <w:spacing w:val="47"/>
          <w:sz w:val="24"/>
          <w:szCs w:val="24"/>
        </w:rPr>
        <w:t xml:space="preserve"> </w:t>
      </w:r>
      <w:r w:rsidRPr="009E0047">
        <w:rPr>
          <w:color w:val="231F20"/>
          <w:spacing w:val="2"/>
          <w:sz w:val="24"/>
          <w:szCs w:val="24"/>
        </w:rPr>
        <w:t>представлений</w:t>
      </w:r>
      <w:r w:rsidRPr="009E0047">
        <w:rPr>
          <w:color w:val="231F20"/>
          <w:spacing w:val="47"/>
          <w:sz w:val="24"/>
          <w:szCs w:val="24"/>
        </w:rPr>
        <w:t xml:space="preserve"> </w:t>
      </w:r>
      <w:r w:rsidRPr="009E0047">
        <w:rPr>
          <w:color w:val="231F20"/>
          <w:sz w:val="24"/>
          <w:szCs w:val="24"/>
        </w:rPr>
        <w:t>о</w:t>
      </w:r>
      <w:r w:rsidRPr="009E0047">
        <w:rPr>
          <w:color w:val="231F20"/>
          <w:spacing w:val="47"/>
          <w:sz w:val="24"/>
          <w:szCs w:val="24"/>
        </w:rPr>
        <w:t xml:space="preserve"> </w:t>
      </w:r>
      <w:r w:rsidRPr="009E0047">
        <w:rPr>
          <w:color w:val="231F20"/>
          <w:spacing w:val="2"/>
          <w:sz w:val="24"/>
          <w:szCs w:val="24"/>
        </w:rPr>
        <w:t>месте</w:t>
      </w:r>
      <w:r w:rsidRPr="009E0047">
        <w:rPr>
          <w:color w:val="231F20"/>
          <w:spacing w:val="47"/>
          <w:sz w:val="24"/>
          <w:szCs w:val="24"/>
        </w:rPr>
        <w:t xml:space="preserve"> </w:t>
      </w:r>
      <w:r w:rsidRPr="009E0047">
        <w:rPr>
          <w:color w:val="231F20"/>
          <w:spacing w:val="2"/>
          <w:sz w:val="24"/>
          <w:szCs w:val="24"/>
        </w:rPr>
        <w:t>химии</w:t>
      </w:r>
      <w:r w:rsidRPr="009E0047">
        <w:rPr>
          <w:color w:val="231F20"/>
          <w:spacing w:val="47"/>
          <w:sz w:val="24"/>
          <w:szCs w:val="24"/>
        </w:rPr>
        <w:t xml:space="preserve"> </w:t>
      </w:r>
      <w:r w:rsidRPr="009E0047">
        <w:rPr>
          <w:color w:val="231F20"/>
          <w:sz w:val="24"/>
          <w:szCs w:val="24"/>
        </w:rPr>
        <w:t>в</w:t>
      </w:r>
      <w:r w:rsidRPr="009E0047">
        <w:rPr>
          <w:color w:val="231F20"/>
          <w:spacing w:val="47"/>
          <w:sz w:val="24"/>
          <w:szCs w:val="24"/>
        </w:rPr>
        <w:t xml:space="preserve"> </w:t>
      </w:r>
      <w:r w:rsidRPr="009E0047">
        <w:rPr>
          <w:color w:val="231F20"/>
          <w:spacing w:val="2"/>
          <w:sz w:val="24"/>
          <w:szCs w:val="24"/>
        </w:rPr>
        <w:t>современной</w:t>
      </w:r>
      <w:r w:rsidRPr="009E0047">
        <w:rPr>
          <w:color w:val="231F20"/>
          <w:spacing w:val="47"/>
          <w:sz w:val="24"/>
          <w:szCs w:val="24"/>
        </w:rPr>
        <w:t xml:space="preserve"> </w:t>
      </w:r>
      <w:r w:rsidRPr="009E0047">
        <w:rPr>
          <w:color w:val="231F20"/>
          <w:spacing w:val="3"/>
          <w:sz w:val="24"/>
          <w:szCs w:val="24"/>
        </w:rPr>
        <w:t>научной</w:t>
      </w:r>
      <w:r w:rsidRPr="009E0047">
        <w:rPr>
          <w:color w:val="231F20"/>
          <w:spacing w:val="-54"/>
          <w:sz w:val="24"/>
          <w:szCs w:val="24"/>
        </w:rPr>
        <w:t xml:space="preserve"> </w:t>
      </w:r>
      <w:r w:rsidRPr="009E0047">
        <w:rPr>
          <w:color w:val="231F20"/>
          <w:sz w:val="24"/>
          <w:szCs w:val="24"/>
        </w:rPr>
        <w:t>картине</w:t>
      </w:r>
      <w:r w:rsidRPr="009E0047">
        <w:rPr>
          <w:color w:val="231F20"/>
          <w:spacing w:val="40"/>
          <w:sz w:val="24"/>
          <w:szCs w:val="24"/>
        </w:rPr>
        <w:t xml:space="preserve"> </w:t>
      </w:r>
      <w:r w:rsidRPr="009E0047">
        <w:rPr>
          <w:color w:val="231F20"/>
          <w:sz w:val="24"/>
          <w:szCs w:val="24"/>
        </w:rPr>
        <w:t>мира;</w:t>
      </w:r>
      <w:r w:rsidRPr="009E0047">
        <w:rPr>
          <w:color w:val="231F20"/>
          <w:spacing w:val="40"/>
          <w:sz w:val="24"/>
          <w:szCs w:val="24"/>
        </w:rPr>
        <w:t xml:space="preserve"> </w:t>
      </w:r>
      <w:r w:rsidRPr="009E0047">
        <w:rPr>
          <w:color w:val="231F20"/>
          <w:sz w:val="24"/>
          <w:szCs w:val="24"/>
        </w:rPr>
        <w:t>понимание</w:t>
      </w:r>
      <w:r w:rsidRPr="009E0047">
        <w:rPr>
          <w:color w:val="231F20"/>
          <w:spacing w:val="40"/>
          <w:sz w:val="24"/>
          <w:szCs w:val="24"/>
        </w:rPr>
        <w:t xml:space="preserve"> </w:t>
      </w:r>
      <w:r w:rsidRPr="009E0047">
        <w:rPr>
          <w:color w:val="231F20"/>
          <w:sz w:val="24"/>
          <w:szCs w:val="24"/>
        </w:rPr>
        <w:t>роли</w:t>
      </w:r>
      <w:r w:rsidRPr="009E0047">
        <w:rPr>
          <w:color w:val="231F20"/>
          <w:spacing w:val="40"/>
          <w:sz w:val="24"/>
          <w:szCs w:val="24"/>
        </w:rPr>
        <w:t xml:space="preserve"> </w:t>
      </w:r>
      <w:r w:rsidRPr="009E0047">
        <w:rPr>
          <w:color w:val="231F20"/>
          <w:sz w:val="24"/>
          <w:szCs w:val="24"/>
        </w:rPr>
        <w:t>химии</w:t>
      </w:r>
      <w:r w:rsidRPr="009E0047">
        <w:rPr>
          <w:color w:val="231F20"/>
          <w:spacing w:val="40"/>
          <w:sz w:val="24"/>
          <w:szCs w:val="24"/>
        </w:rPr>
        <w:t xml:space="preserve"> </w:t>
      </w:r>
      <w:r w:rsidRPr="009E0047">
        <w:rPr>
          <w:color w:val="231F20"/>
          <w:sz w:val="24"/>
          <w:szCs w:val="24"/>
        </w:rPr>
        <w:t>в</w:t>
      </w:r>
      <w:r w:rsidRPr="009E0047">
        <w:rPr>
          <w:color w:val="231F20"/>
          <w:spacing w:val="40"/>
          <w:sz w:val="24"/>
          <w:szCs w:val="24"/>
        </w:rPr>
        <w:t xml:space="preserve"> </w:t>
      </w:r>
      <w:r w:rsidRPr="009E0047">
        <w:rPr>
          <w:color w:val="231F20"/>
          <w:sz w:val="24"/>
          <w:szCs w:val="24"/>
        </w:rPr>
        <w:t>формировании</w:t>
      </w:r>
      <w:r w:rsidRPr="009E0047">
        <w:rPr>
          <w:color w:val="231F20"/>
          <w:spacing w:val="40"/>
          <w:sz w:val="24"/>
          <w:szCs w:val="24"/>
        </w:rPr>
        <w:t xml:space="preserve"> </w:t>
      </w:r>
      <w:r w:rsidRPr="009E0047">
        <w:rPr>
          <w:color w:val="231F20"/>
          <w:sz w:val="24"/>
          <w:szCs w:val="24"/>
        </w:rPr>
        <w:t>кругозора</w:t>
      </w:r>
      <w:r w:rsidRPr="009E0047">
        <w:rPr>
          <w:color w:val="231F20"/>
          <w:spacing w:val="40"/>
          <w:sz w:val="24"/>
          <w:szCs w:val="24"/>
        </w:rPr>
        <w:t xml:space="preserve"> </w:t>
      </w:r>
      <w:r w:rsidRPr="009E0047">
        <w:rPr>
          <w:color w:val="231F20"/>
          <w:sz w:val="24"/>
          <w:szCs w:val="24"/>
        </w:rPr>
        <w:t>и</w:t>
      </w:r>
      <w:r w:rsidRPr="009E0047">
        <w:rPr>
          <w:color w:val="231F20"/>
          <w:spacing w:val="40"/>
          <w:sz w:val="24"/>
          <w:szCs w:val="24"/>
        </w:rPr>
        <w:t xml:space="preserve"> </w:t>
      </w:r>
      <w:r w:rsidRPr="009E0047">
        <w:rPr>
          <w:color w:val="231F20"/>
          <w:sz w:val="24"/>
          <w:szCs w:val="24"/>
        </w:rPr>
        <w:t>функциональной грамотности человека для решения практических</w:t>
      </w:r>
      <w:r w:rsidRPr="009E0047">
        <w:rPr>
          <w:color w:val="231F20"/>
          <w:spacing w:val="15"/>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7"/>
        <w:jc w:val="both"/>
        <w:rPr>
          <w:sz w:val="24"/>
          <w:szCs w:val="24"/>
        </w:rPr>
      </w:pPr>
      <w:r w:rsidRPr="009E0047">
        <w:rPr>
          <w:color w:val="231F20"/>
          <w:spacing w:val="-3"/>
          <w:sz w:val="24"/>
          <w:szCs w:val="24"/>
        </w:rPr>
        <w:t>владение</w:t>
      </w:r>
      <w:r w:rsidRPr="009E0047">
        <w:rPr>
          <w:color w:val="231F20"/>
          <w:spacing w:val="-24"/>
          <w:sz w:val="24"/>
          <w:szCs w:val="24"/>
        </w:rPr>
        <w:t xml:space="preserve"> </w:t>
      </w:r>
      <w:r w:rsidRPr="009E0047">
        <w:rPr>
          <w:color w:val="231F20"/>
          <w:spacing w:val="-3"/>
          <w:sz w:val="24"/>
          <w:szCs w:val="24"/>
        </w:rPr>
        <w:t>основополагающими</w:t>
      </w:r>
      <w:r w:rsidRPr="009E0047">
        <w:rPr>
          <w:color w:val="231F20"/>
          <w:spacing w:val="-24"/>
          <w:sz w:val="24"/>
          <w:szCs w:val="24"/>
        </w:rPr>
        <w:t xml:space="preserve"> </w:t>
      </w:r>
      <w:r w:rsidRPr="009E0047">
        <w:rPr>
          <w:color w:val="231F20"/>
          <w:spacing w:val="-3"/>
          <w:sz w:val="24"/>
          <w:szCs w:val="24"/>
        </w:rPr>
        <w:t>химическими</w:t>
      </w:r>
      <w:r w:rsidRPr="009E0047">
        <w:rPr>
          <w:color w:val="231F20"/>
          <w:spacing w:val="-24"/>
          <w:sz w:val="24"/>
          <w:szCs w:val="24"/>
        </w:rPr>
        <w:t xml:space="preserve"> </w:t>
      </w:r>
      <w:r w:rsidRPr="009E0047">
        <w:rPr>
          <w:color w:val="231F20"/>
          <w:spacing w:val="-3"/>
          <w:sz w:val="24"/>
          <w:szCs w:val="24"/>
        </w:rPr>
        <w:t>понятиями,</w:t>
      </w:r>
      <w:r w:rsidRPr="009E0047">
        <w:rPr>
          <w:color w:val="231F20"/>
          <w:spacing w:val="-24"/>
          <w:sz w:val="24"/>
          <w:szCs w:val="24"/>
        </w:rPr>
        <w:t xml:space="preserve"> </w:t>
      </w:r>
      <w:r w:rsidRPr="009E0047">
        <w:rPr>
          <w:color w:val="231F20"/>
          <w:spacing w:val="-3"/>
          <w:sz w:val="24"/>
          <w:szCs w:val="24"/>
        </w:rPr>
        <w:t>теориями,</w:t>
      </w:r>
      <w:r w:rsidRPr="009E0047">
        <w:rPr>
          <w:color w:val="231F20"/>
          <w:spacing w:val="-24"/>
          <w:sz w:val="24"/>
          <w:szCs w:val="24"/>
        </w:rPr>
        <w:t xml:space="preserve"> </w:t>
      </w:r>
      <w:r w:rsidRPr="009E0047">
        <w:rPr>
          <w:color w:val="231F20"/>
          <w:spacing w:val="-3"/>
          <w:sz w:val="24"/>
          <w:szCs w:val="24"/>
        </w:rPr>
        <w:t xml:space="preserve">законами </w:t>
      </w:r>
      <w:r w:rsidRPr="009E0047">
        <w:rPr>
          <w:color w:val="231F20"/>
          <w:sz w:val="24"/>
          <w:szCs w:val="24"/>
        </w:rPr>
        <w:t>и</w:t>
      </w:r>
      <w:r w:rsidRPr="009E0047">
        <w:rPr>
          <w:color w:val="231F20"/>
          <w:spacing w:val="-12"/>
          <w:sz w:val="24"/>
          <w:szCs w:val="24"/>
        </w:rPr>
        <w:t xml:space="preserve"> </w:t>
      </w:r>
      <w:r w:rsidRPr="009E0047">
        <w:rPr>
          <w:color w:val="231F20"/>
          <w:sz w:val="24"/>
          <w:szCs w:val="24"/>
        </w:rPr>
        <w:t>закономерностями;</w:t>
      </w:r>
      <w:r w:rsidRPr="009E0047">
        <w:rPr>
          <w:color w:val="231F20"/>
          <w:spacing w:val="-12"/>
          <w:sz w:val="24"/>
          <w:szCs w:val="24"/>
        </w:rPr>
        <w:t xml:space="preserve"> </w:t>
      </w:r>
      <w:r w:rsidRPr="009E0047">
        <w:rPr>
          <w:color w:val="231F20"/>
          <w:sz w:val="24"/>
          <w:szCs w:val="24"/>
        </w:rPr>
        <w:t>уверенное</w:t>
      </w:r>
      <w:r w:rsidRPr="009E0047">
        <w:rPr>
          <w:color w:val="231F20"/>
          <w:spacing w:val="-12"/>
          <w:sz w:val="24"/>
          <w:szCs w:val="24"/>
        </w:rPr>
        <w:t xml:space="preserve"> </w:t>
      </w:r>
      <w:r w:rsidRPr="009E0047">
        <w:rPr>
          <w:color w:val="231F20"/>
          <w:sz w:val="24"/>
          <w:szCs w:val="24"/>
        </w:rPr>
        <w:t>пользование</w:t>
      </w:r>
      <w:r w:rsidRPr="009E0047">
        <w:rPr>
          <w:color w:val="231F20"/>
          <w:spacing w:val="-12"/>
          <w:sz w:val="24"/>
          <w:szCs w:val="24"/>
        </w:rPr>
        <w:t xml:space="preserve"> </w:t>
      </w:r>
      <w:r w:rsidRPr="009E0047">
        <w:rPr>
          <w:color w:val="231F20"/>
          <w:sz w:val="24"/>
          <w:szCs w:val="24"/>
        </w:rPr>
        <w:t>химической</w:t>
      </w:r>
      <w:r w:rsidRPr="009E0047">
        <w:rPr>
          <w:color w:val="231F20"/>
          <w:spacing w:val="-12"/>
          <w:sz w:val="24"/>
          <w:szCs w:val="24"/>
        </w:rPr>
        <w:t xml:space="preserve"> </w:t>
      </w:r>
      <w:r w:rsidRPr="009E0047">
        <w:rPr>
          <w:color w:val="231F20"/>
          <w:sz w:val="24"/>
          <w:szCs w:val="24"/>
        </w:rPr>
        <w:t>терминологией</w:t>
      </w:r>
      <w:r w:rsidRPr="009E0047">
        <w:rPr>
          <w:color w:val="231F20"/>
          <w:spacing w:val="-12"/>
          <w:sz w:val="24"/>
          <w:szCs w:val="24"/>
        </w:rPr>
        <w:t xml:space="preserve"> </w:t>
      </w:r>
      <w:r w:rsidRPr="009E0047">
        <w:rPr>
          <w:color w:val="231F20"/>
          <w:sz w:val="24"/>
          <w:szCs w:val="24"/>
        </w:rPr>
        <w:t>и символикой;</w:t>
      </w:r>
    </w:p>
    <w:p w:rsidR="00837B04" w:rsidRPr="009E0047" w:rsidRDefault="00837B04" w:rsidP="00960A72">
      <w:pPr>
        <w:pStyle w:val="aff9"/>
        <w:widowControl w:val="0"/>
        <w:numPr>
          <w:ilvl w:val="1"/>
          <w:numId w:val="547"/>
        </w:numPr>
        <w:tabs>
          <w:tab w:val="left" w:pos="952"/>
        </w:tabs>
        <w:ind w:left="951" w:right="118"/>
        <w:jc w:val="both"/>
        <w:rPr>
          <w:sz w:val="24"/>
          <w:szCs w:val="24"/>
        </w:rPr>
      </w:pPr>
      <w:r w:rsidRPr="009E0047">
        <w:rPr>
          <w:color w:val="231F20"/>
          <w:sz w:val="24"/>
          <w:szCs w:val="24"/>
        </w:rPr>
        <w:t>владение</w:t>
      </w:r>
      <w:r w:rsidRPr="009E0047">
        <w:rPr>
          <w:color w:val="231F20"/>
          <w:spacing w:val="10"/>
          <w:sz w:val="24"/>
          <w:szCs w:val="24"/>
        </w:rPr>
        <w:t xml:space="preserve"> </w:t>
      </w:r>
      <w:r w:rsidRPr="009E0047">
        <w:rPr>
          <w:color w:val="231F20"/>
          <w:sz w:val="24"/>
          <w:szCs w:val="24"/>
        </w:rPr>
        <w:t>основными</w:t>
      </w:r>
      <w:r w:rsidRPr="009E0047">
        <w:rPr>
          <w:color w:val="231F20"/>
          <w:spacing w:val="10"/>
          <w:sz w:val="24"/>
          <w:szCs w:val="24"/>
        </w:rPr>
        <w:t xml:space="preserve"> </w:t>
      </w:r>
      <w:r w:rsidRPr="009E0047">
        <w:rPr>
          <w:color w:val="231F20"/>
          <w:sz w:val="24"/>
          <w:szCs w:val="24"/>
        </w:rPr>
        <w:t>методами</w:t>
      </w:r>
      <w:r w:rsidRPr="009E0047">
        <w:rPr>
          <w:color w:val="231F20"/>
          <w:spacing w:val="10"/>
          <w:sz w:val="24"/>
          <w:szCs w:val="24"/>
        </w:rPr>
        <w:t xml:space="preserve"> </w:t>
      </w:r>
      <w:r w:rsidRPr="009E0047">
        <w:rPr>
          <w:color w:val="231F20"/>
          <w:sz w:val="24"/>
          <w:szCs w:val="24"/>
        </w:rPr>
        <w:t>научного</w:t>
      </w:r>
      <w:r w:rsidRPr="009E0047">
        <w:rPr>
          <w:color w:val="231F20"/>
          <w:spacing w:val="10"/>
          <w:sz w:val="24"/>
          <w:szCs w:val="24"/>
        </w:rPr>
        <w:t xml:space="preserve"> </w:t>
      </w:r>
      <w:r w:rsidRPr="009E0047">
        <w:rPr>
          <w:color w:val="231F20"/>
          <w:sz w:val="24"/>
          <w:szCs w:val="24"/>
        </w:rPr>
        <w:t>познания,</w:t>
      </w:r>
      <w:r w:rsidRPr="009E0047">
        <w:rPr>
          <w:color w:val="231F20"/>
          <w:spacing w:val="10"/>
          <w:sz w:val="24"/>
          <w:szCs w:val="24"/>
        </w:rPr>
        <w:t xml:space="preserve"> </w:t>
      </w:r>
      <w:r w:rsidRPr="009E0047">
        <w:rPr>
          <w:color w:val="231F20"/>
          <w:sz w:val="24"/>
          <w:szCs w:val="24"/>
        </w:rPr>
        <w:t>используемыми</w:t>
      </w:r>
      <w:r w:rsidRPr="009E0047">
        <w:rPr>
          <w:color w:val="231F20"/>
          <w:spacing w:val="10"/>
          <w:sz w:val="24"/>
          <w:szCs w:val="24"/>
        </w:rPr>
        <w:t xml:space="preserve"> </w:t>
      </w:r>
      <w:r w:rsidRPr="009E0047">
        <w:rPr>
          <w:color w:val="231F20"/>
          <w:sz w:val="24"/>
          <w:szCs w:val="24"/>
        </w:rPr>
        <w:t>в</w:t>
      </w:r>
      <w:r w:rsidRPr="009E0047">
        <w:rPr>
          <w:color w:val="231F20"/>
          <w:spacing w:val="10"/>
          <w:sz w:val="24"/>
          <w:szCs w:val="24"/>
        </w:rPr>
        <w:t xml:space="preserve"> </w:t>
      </w:r>
      <w:r w:rsidRPr="009E0047">
        <w:rPr>
          <w:color w:val="231F20"/>
          <w:sz w:val="24"/>
          <w:szCs w:val="24"/>
        </w:rPr>
        <w:t>химии:</w:t>
      </w:r>
      <w:r w:rsidRPr="009E0047">
        <w:rPr>
          <w:color w:val="231F20"/>
          <w:spacing w:val="-57"/>
          <w:sz w:val="24"/>
          <w:szCs w:val="24"/>
        </w:rPr>
        <w:t xml:space="preserve"> </w:t>
      </w:r>
      <w:r w:rsidRPr="009E0047">
        <w:rPr>
          <w:color w:val="231F20"/>
          <w:spacing w:val="33"/>
          <w:sz w:val="24"/>
          <w:szCs w:val="24"/>
        </w:rPr>
        <w:t xml:space="preserve"> </w:t>
      </w:r>
      <w:r w:rsidRPr="009E0047">
        <w:rPr>
          <w:color w:val="231F20"/>
          <w:sz w:val="24"/>
          <w:szCs w:val="24"/>
        </w:rPr>
        <w:t>готовность</w:t>
      </w:r>
      <w:r w:rsidRPr="009E0047">
        <w:rPr>
          <w:color w:val="231F20"/>
          <w:spacing w:val="33"/>
          <w:sz w:val="24"/>
          <w:szCs w:val="24"/>
        </w:rPr>
        <w:t xml:space="preserve"> </w:t>
      </w:r>
      <w:r w:rsidRPr="009E0047">
        <w:rPr>
          <w:color w:val="231F20"/>
          <w:sz w:val="24"/>
          <w:szCs w:val="24"/>
        </w:rPr>
        <w:t>и</w:t>
      </w:r>
      <w:r w:rsidRPr="009E0047">
        <w:rPr>
          <w:color w:val="231F20"/>
          <w:spacing w:val="-52"/>
          <w:sz w:val="24"/>
          <w:szCs w:val="24"/>
        </w:rPr>
        <w:t xml:space="preserve"> </w:t>
      </w:r>
      <w:r w:rsidRPr="009E0047">
        <w:rPr>
          <w:color w:val="231F20"/>
          <w:sz w:val="24"/>
          <w:szCs w:val="24"/>
        </w:rPr>
        <w:t>способность применять методы познания при решении практических</w:t>
      </w:r>
      <w:r w:rsidRPr="009E0047">
        <w:rPr>
          <w:color w:val="231F20"/>
          <w:spacing w:val="34"/>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4"/>
        <w:jc w:val="both"/>
        <w:rPr>
          <w:sz w:val="24"/>
          <w:szCs w:val="24"/>
        </w:rPr>
      </w:pPr>
      <w:r w:rsidRPr="009E0047">
        <w:rPr>
          <w:color w:val="231F20"/>
          <w:sz w:val="24"/>
          <w:szCs w:val="24"/>
        </w:rPr>
        <w:t>сформированность умения давать количественные оценки и производить</w:t>
      </w:r>
      <w:r w:rsidRPr="009E0047">
        <w:rPr>
          <w:color w:val="231F20"/>
          <w:spacing w:val="20"/>
          <w:sz w:val="24"/>
          <w:szCs w:val="24"/>
        </w:rPr>
        <w:t xml:space="preserve"> </w:t>
      </w:r>
      <w:r w:rsidRPr="009E0047">
        <w:rPr>
          <w:color w:val="231F20"/>
          <w:sz w:val="24"/>
          <w:szCs w:val="24"/>
        </w:rPr>
        <w:t>расчеты по химическим формулам и</w:t>
      </w:r>
      <w:r w:rsidRPr="009E0047">
        <w:rPr>
          <w:color w:val="231F20"/>
          <w:spacing w:val="3"/>
          <w:sz w:val="24"/>
          <w:szCs w:val="24"/>
        </w:rPr>
        <w:t xml:space="preserve"> </w:t>
      </w:r>
      <w:r w:rsidRPr="009E0047">
        <w:rPr>
          <w:color w:val="231F20"/>
          <w:sz w:val="24"/>
          <w:szCs w:val="24"/>
        </w:rPr>
        <w:t>уравнениям;</w:t>
      </w:r>
    </w:p>
    <w:p w:rsidR="00837B04" w:rsidRPr="00837B04" w:rsidRDefault="00837B04" w:rsidP="00837B04">
      <w:pPr>
        <w:pStyle w:val="Style7"/>
        <w:widowControl/>
        <w:spacing w:line="240" w:lineRule="auto"/>
        <w:ind w:firstLine="0"/>
        <w:rPr>
          <w:rStyle w:val="FontStyle44"/>
          <w:b/>
          <w:color w:val="595959"/>
          <w:szCs w:val="28"/>
        </w:rPr>
      </w:pPr>
      <w:r w:rsidRPr="003014D2">
        <w:rPr>
          <w:rStyle w:val="FontStyle44"/>
          <w:b/>
          <w:color w:val="595959"/>
          <w:szCs w:val="28"/>
        </w:rPr>
        <w:t>Диагностическая работа за основную школу</w:t>
      </w:r>
    </w:p>
    <w:p w:rsidR="00837B04" w:rsidRPr="00837B04" w:rsidRDefault="00837B04" w:rsidP="00837B04">
      <w:pPr>
        <w:pStyle w:val="Style7"/>
        <w:widowControl/>
        <w:spacing w:line="240" w:lineRule="auto"/>
        <w:ind w:firstLine="0"/>
        <w:rPr>
          <w:b/>
          <w:color w:val="595959"/>
          <w:sz w:val="28"/>
          <w:szCs w:val="28"/>
        </w:rPr>
      </w:pPr>
    </w:p>
    <w:p w:rsidR="00837B04" w:rsidRPr="005B37FC" w:rsidRDefault="00837B04" w:rsidP="00837B04">
      <w:r w:rsidRPr="005B37FC">
        <w:lastRenderedPageBreak/>
        <w:t>1</w:t>
      </w:r>
      <w:r>
        <w:t xml:space="preserve">. </w:t>
      </w:r>
      <w:r w:rsidRPr="005B37FC">
        <w:t xml:space="preserve">Какой ряд чисел отражает распределение электронов по электронным слоям в атоме химического элемента, находящегося в третьем периоде, главной подгруппе </w:t>
      </w:r>
      <w:r w:rsidRPr="005B37FC">
        <w:rPr>
          <w:lang w:val="en-US"/>
        </w:rPr>
        <w:t>V</w:t>
      </w:r>
      <w:r w:rsidRPr="005B37FC">
        <w:t xml:space="preserve"> группы ПС?</w:t>
      </w:r>
    </w:p>
    <w:p w:rsidR="00837B04" w:rsidRPr="005B37FC" w:rsidRDefault="00837B04" w:rsidP="00837B04">
      <w:pPr>
        <w:pStyle w:val="aff9"/>
        <w:rPr>
          <w:sz w:val="24"/>
          <w:szCs w:val="24"/>
        </w:rPr>
      </w:pPr>
      <w:r w:rsidRPr="005B37FC">
        <w:rPr>
          <w:sz w:val="24"/>
          <w:szCs w:val="24"/>
        </w:rPr>
        <w:t>А) 2,5        Б) 2,8,3       В) 2,8,5       Г)2,8,8</w:t>
      </w:r>
    </w:p>
    <w:p w:rsidR="00837B04" w:rsidRPr="00837B04" w:rsidRDefault="00837B04" w:rsidP="00837B04">
      <w:pPr>
        <w:rPr>
          <w:lang w:val="en-US"/>
        </w:rPr>
      </w:pPr>
      <w:r w:rsidRPr="005B37FC">
        <w:t xml:space="preserve">2. Уравнение реакции разложения:     А). </w:t>
      </w:r>
      <w:r w:rsidRPr="005B37FC">
        <w:rPr>
          <w:lang w:val="en-US"/>
        </w:rPr>
        <w:t>CaO</w:t>
      </w:r>
      <w:r w:rsidRPr="00837B04">
        <w:rPr>
          <w:lang w:val="en-US"/>
        </w:rPr>
        <w:t xml:space="preserve"> + </w:t>
      </w:r>
      <w:r w:rsidRPr="005B37FC">
        <w:rPr>
          <w:lang w:val="en-US"/>
        </w:rPr>
        <w:t>SiO</w:t>
      </w:r>
      <w:r w:rsidRPr="00837B04">
        <w:rPr>
          <w:vertAlign w:val="subscript"/>
          <w:lang w:val="en-US"/>
        </w:rPr>
        <w:t>2</w:t>
      </w:r>
      <w:r w:rsidRPr="00837B04">
        <w:rPr>
          <w:lang w:val="en-US"/>
        </w:rPr>
        <w:t xml:space="preserve"> = </w:t>
      </w:r>
      <w:r w:rsidRPr="005B37FC">
        <w:rPr>
          <w:lang w:val="en-US"/>
        </w:rPr>
        <w:t>CaSiO</w:t>
      </w:r>
      <w:r w:rsidRPr="00837B04">
        <w:rPr>
          <w:vertAlign w:val="subscript"/>
          <w:lang w:val="en-US"/>
        </w:rPr>
        <w:t>3</w:t>
      </w:r>
      <w:r w:rsidRPr="00837B04">
        <w:rPr>
          <w:lang w:val="en-US"/>
        </w:rPr>
        <w:t xml:space="preserve">           </w:t>
      </w:r>
      <w:r w:rsidRPr="005B37FC">
        <w:t>Б</w:t>
      </w:r>
      <w:r w:rsidRPr="00837B04">
        <w:rPr>
          <w:lang w:val="en-US"/>
        </w:rPr>
        <w:t>). 2</w:t>
      </w:r>
      <w:r w:rsidRPr="005B37FC">
        <w:rPr>
          <w:lang w:val="en-US"/>
        </w:rPr>
        <w:t>HgO</w:t>
      </w:r>
      <w:r w:rsidRPr="00837B04">
        <w:rPr>
          <w:lang w:val="en-US"/>
        </w:rPr>
        <w:t xml:space="preserve"> = 2</w:t>
      </w:r>
      <w:r w:rsidRPr="005B37FC">
        <w:rPr>
          <w:lang w:val="en-US"/>
        </w:rPr>
        <w:t>Hg</w:t>
      </w:r>
      <w:r w:rsidRPr="00837B04">
        <w:rPr>
          <w:lang w:val="en-US"/>
        </w:rPr>
        <w:t xml:space="preserve"> + </w:t>
      </w:r>
      <w:r w:rsidRPr="005B37FC">
        <w:rPr>
          <w:lang w:val="en-US"/>
        </w:rPr>
        <w:t>O</w:t>
      </w:r>
      <w:r w:rsidRPr="00837B04">
        <w:rPr>
          <w:vertAlign w:val="subscript"/>
          <w:lang w:val="en-US"/>
        </w:rPr>
        <w:t>2</w:t>
      </w:r>
    </w:p>
    <w:p w:rsidR="00837B04" w:rsidRPr="00837B04" w:rsidRDefault="00837B04" w:rsidP="00837B04">
      <w:pPr>
        <w:rPr>
          <w:lang w:val="en-US"/>
        </w:rPr>
      </w:pPr>
      <w:r w:rsidRPr="005B37FC">
        <w:t>В</w:t>
      </w:r>
      <w:r w:rsidRPr="00837B04">
        <w:rPr>
          <w:lang w:val="en-US"/>
        </w:rPr>
        <w:t xml:space="preserve">). </w:t>
      </w:r>
      <w:r w:rsidRPr="005B37FC">
        <w:rPr>
          <w:lang w:val="en-US"/>
        </w:rPr>
        <w:t>Zn</w:t>
      </w:r>
      <w:r w:rsidRPr="00837B04">
        <w:rPr>
          <w:lang w:val="en-US"/>
        </w:rPr>
        <w:t xml:space="preserve"> + 2</w:t>
      </w:r>
      <w:r w:rsidRPr="005B37FC">
        <w:rPr>
          <w:lang w:val="en-US"/>
        </w:rPr>
        <w:t>HCl</w:t>
      </w:r>
      <w:r w:rsidRPr="00837B04">
        <w:rPr>
          <w:lang w:val="en-US"/>
        </w:rPr>
        <w:t xml:space="preserve"> = </w:t>
      </w:r>
      <w:r w:rsidRPr="005B37FC">
        <w:rPr>
          <w:lang w:val="en-US"/>
        </w:rPr>
        <w:t>ZnCl</w:t>
      </w:r>
      <w:r w:rsidRPr="00837B04">
        <w:rPr>
          <w:vertAlign w:val="subscript"/>
          <w:lang w:val="en-US"/>
        </w:rPr>
        <w:t>2</w:t>
      </w:r>
      <w:r w:rsidRPr="00837B04">
        <w:rPr>
          <w:lang w:val="en-US"/>
        </w:rPr>
        <w:t xml:space="preserve"> + </w:t>
      </w:r>
      <w:r w:rsidRPr="005B37FC">
        <w:rPr>
          <w:lang w:val="en-US"/>
        </w:rPr>
        <w:t>H</w:t>
      </w:r>
      <w:r w:rsidRPr="00837B04">
        <w:rPr>
          <w:vertAlign w:val="subscript"/>
          <w:lang w:val="en-US"/>
        </w:rPr>
        <w:t xml:space="preserve">2 </w:t>
      </w:r>
      <w:r w:rsidRPr="00837B04">
        <w:rPr>
          <w:lang w:val="en-US"/>
        </w:rPr>
        <w:t xml:space="preserve">                            </w:t>
      </w:r>
      <w:r w:rsidRPr="005B37FC">
        <w:t>Г</w:t>
      </w:r>
      <w:r w:rsidRPr="00837B04">
        <w:rPr>
          <w:lang w:val="en-US"/>
        </w:rPr>
        <w:t>). 2</w:t>
      </w:r>
      <w:r w:rsidRPr="005B37FC">
        <w:rPr>
          <w:lang w:val="en-US"/>
        </w:rPr>
        <w:t>Mg</w:t>
      </w:r>
      <w:r w:rsidRPr="00837B04">
        <w:rPr>
          <w:lang w:val="en-US"/>
        </w:rPr>
        <w:t xml:space="preserve"> + </w:t>
      </w:r>
      <w:r w:rsidRPr="005B37FC">
        <w:rPr>
          <w:lang w:val="en-US"/>
        </w:rPr>
        <w:t>O</w:t>
      </w:r>
      <w:r w:rsidRPr="00837B04">
        <w:rPr>
          <w:vertAlign w:val="subscript"/>
          <w:lang w:val="en-US"/>
        </w:rPr>
        <w:t>2</w:t>
      </w:r>
      <w:r w:rsidRPr="00837B04">
        <w:rPr>
          <w:lang w:val="en-US"/>
        </w:rPr>
        <w:t xml:space="preserve"> = 2</w:t>
      </w:r>
      <w:r w:rsidRPr="005B37FC">
        <w:rPr>
          <w:lang w:val="en-US"/>
        </w:rPr>
        <w:t>MgO</w:t>
      </w:r>
    </w:p>
    <w:p w:rsidR="00837B04" w:rsidRPr="005B37FC" w:rsidRDefault="00837B04" w:rsidP="00837B04">
      <w:r w:rsidRPr="005B37FC">
        <w:t xml:space="preserve">3 Из предложенных формул выберите формулу соли:    А) </w:t>
      </w:r>
      <w:r w:rsidRPr="005B37FC">
        <w:rPr>
          <w:lang w:val="en-US"/>
        </w:rPr>
        <w:t>HCl</w:t>
      </w:r>
      <w:r w:rsidRPr="005B37FC">
        <w:t xml:space="preserve">    Б) </w:t>
      </w:r>
      <w:r w:rsidRPr="005B37FC">
        <w:rPr>
          <w:lang w:val="en-US"/>
        </w:rPr>
        <w:t>Ca</w:t>
      </w:r>
      <w:r w:rsidRPr="005B37FC">
        <w:t>(</w:t>
      </w:r>
      <w:r w:rsidRPr="005B37FC">
        <w:rPr>
          <w:lang w:val="en-US"/>
        </w:rPr>
        <w:t>OH</w:t>
      </w:r>
      <w:r w:rsidRPr="005B37FC">
        <w:t>)</w:t>
      </w:r>
      <w:r w:rsidRPr="00457D6A">
        <w:rPr>
          <w:vertAlign w:val="subscript"/>
        </w:rPr>
        <w:t>2</w:t>
      </w:r>
      <w:r w:rsidRPr="005B37FC">
        <w:t xml:space="preserve">   В) </w:t>
      </w:r>
      <w:r w:rsidRPr="005B37FC">
        <w:rPr>
          <w:lang w:val="en-US"/>
        </w:rPr>
        <w:t>Na</w:t>
      </w:r>
      <w:r w:rsidRPr="00457D6A">
        <w:rPr>
          <w:vertAlign w:val="subscript"/>
        </w:rPr>
        <w:t>2</w:t>
      </w:r>
      <w:r w:rsidRPr="005B37FC">
        <w:rPr>
          <w:lang w:val="en-US"/>
        </w:rPr>
        <w:t>O</w:t>
      </w:r>
      <w:r w:rsidRPr="005B37FC">
        <w:t xml:space="preserve">  Г) </w:t>
      </w:r>
      <w:r w:rsidRPr="005B37FC">
        <w:rPr>
          <w:lang w:val="en-US"/>
        </w:rPr>
        <w:t>Al</w:t>
      </w:r>
      <w:r w:rsidRPr="00457D6A">
        <w:rPr>
          <w:vertAlign w:val="subscript"/>
        </w:rPr>
        <w:t>2</w:t>
      </w:r>
      <w:r w:rsidRPr="005B37FC">
        <w:t>(</w:t>
      </w:r>
      <w:r w:rsidRPr="005B37FC">
        <w:rPr>
          <w:lang w:val="en-US"/>
        </w:rPr>
        <w:t>SO</w:t>
      </w:r>
      <w:r w:rsidRPr="00457D6A">
        <w:rPr>
          <w:vertAlign w:val="subscript"/>
        </w:rPr>
        <w:t>4</w:t>
      </w:r>
      <w:r w:rsidRPr="005B37FC">
        <w:t>)</w:t>
      </w:r>
      <w:r w:rsidRPr="00457D6A">
        <w:rPr>
          <w:vertAlign w:val="subscript"/>
        </w:rPr>
        <w:t>3</w:t>
      </w:r>
    </w:p>
    <w:p w:rsidR="00837B04" w:rsidRPr="005B37FC" w:rsidRDefault="00837B04" w:rsidP="00837B04">
      <w:r w:rsidRPr="005B37FC">
        <w:t xml:space="preserve">4. Формуле </w:t>
      </w:r>
      <w:r w:rsidRPr="005B37FC">
        <w:rPr>
          <w:lang w:val="en-US"/>
        </w:rPr>
        <w:t>Cu</w:t>
      </w:r>
      <w:r w:rsidRPr="005B37FC">
        <w:t>(</w:t>
      </w:r>
      <w:r w:rsidRPr="005B37FC">
        <w:rPr>
          <w:lang w:val="en-US"/>
        </w:rPr>
        <w:t>OH</w:t>
      </w:r>
      <w:r w:rsidRPr="005B37FC">
        <w:t>)</w:t>
      </w:r>
      <w:r w:rsidRPr="00457D6A">
        <w:rPr>
          <w:vertAlign w:val="subscript"/>
        </w:rPr>
        <w:t>2</w:t>
      </w:r>
      <w:r w:rsidRPr="005B37FC">
        <w:t xml:space="preserve"> соответствует название: А). оксид меди (</w:t>
      </w:r>
      <w:r w:rsidRPr="005B37FC">
        <w:rPr>
          <w:lang w:val="en-US"/>
        </w:rPr>
        <w:t>II</w:t>
      </w:r>
      <w:r w:rsidRPr="005B37FC">
        <w:t>)   Б). гидроксид меди (</w:t>
      </w:r>
      <w:r w:rsidRPr="005B37FC">
        <w:rPr>
          <w:lang w:val="en-US"/>
        </w:rPr>
        <w:t>I</w:t>
      </w:r>
      <w:r w:rsidRPr="005B37FC">
        <w:t>)</w:t>
      </w:r>
    </w:p>
    <w:p w:rsidR="00837B04" w:rsidRPr="005B37FC" w:rsidRDefault="00837B04" w:rsidP="00837B04">
      <w:r w:rsidRPr="005B37FC">
        <w:t>В) гидроксид меди (</w:t>
      </w:r>
      <w:r w:rsidRPr="005B37FC">
        <w:rPr>
          <w:lang w:val="en-US"/>
        </w:rPr>
        <w:t>II</w:t>
      </w:r>
      <w:r w:rsidRPr="005B37FC">
        <w:t>)      Г) гидрат меди (</w:t>
      </w:r>
      <w:r w:rsidRPr="005B37FC">
        <w:rPr>
          <w:lang w:val="en-US"/>
        </w:rPr>
        <w:t>II</w:t>
      </w:r>
      <w:r w:rsidRPr="005B37FC">
        <w:t>)</w:t>
      </w:r>
    </w:p>
    <w:p w:rsidR="00837B04" w:rsidRPr="00FC0FE1" w:rsidRDefault="00837B04" w:rsidP="00837B04">
      <w:r w:rsidRPr="005B37FC">
        <w:t xml:space="preserve">5. Формула вещества с ковалентной связью:  А). </w:t>
      </w:r>
      <w:r w:rsidRPr="005B37FC">
        <w:rPr>
          <w:lang w:val="en-US"/>
        </w:rPr>
        <w:t>HCl</w:t>
      </w:r>
      <w:r w:rsidRPr="005B37FC">
        <w:t xml:space="preserve">  Б) </w:t>
      </w:r>
      <w:r w:rsidRPr="005B37FC">
        <w:rPr>
          <w:lang w:val="en-US"/>
        </w:rPr>
        <w:t>F</w:t>
      </w:r>
      <w:r w:rsidRPr="00457D6A">
        <w:rPr>
          <w:vertAlign w:val="subscript"/>
        </w:rPr>
        <w:t>2</w:t>
      </w:r>
      <w:r w:rsidRPr="005B37FC">
        <w:t xml:space="preserve">   В). </w:t>
      </w:r>
      <w:r w:rsidRPr="005B37FC">
        <w:rPr>
          <w:lang w:val="en-US"/>
        </w:rPr>
        <w:t>Na</w:t>
      </w:r>
      <w:r w:rsidRPr="00457D6A">
        <w:rPr>
          <w:vertAlign w:val="subscript"/>
        </w:rPr>
        <w:t>2</w:t>
      </w:r>
      <w:r w:rsidRPr="005B37FC">
        <w:rPr>
          <w:lang w:val="en-US"/>
        </w:rPr>
        <w:t>O</w:t>
      </w:r>
      <w:r w:rsidRPr="005B37FC">
        <w:t xml:space="preserve">  Г). </w:t>
      </w:r>
      <w:r w:rsidRPr="005B37FC">
        <w:rPr>
          <w:lang w:val="en-US"/>
        </w:rPr>
        <w:t>Cu</w:t>
      </w:r>
    </w:p>
    <w:p w:rsidR="00837B04" w:rsidRPr="005B37FC" w:rsidRDefault="00837B04" w:rsidP="00837B04">
      <w:r w:rsidRPr="005B37FC">
        <w:t xml:space="preserve">6. Пара формул веществ, </w:t>
      </w:r>
      <w:r w:rsidRPr="005B37FC">
        <w:rPr>
          <w:b/>
        </w:rPr>
        <w:t>не взаимодействующих</w:t>
      </w:r>
      <w:r w:rsidRPr="005B37FC">
        <w:t xml:space="preserve"> между собой:</w:t>
      </w:r>
    </w:p>
    <w:p w:rsidR="00837B04" w:rsidRPr="005B37FC" w:rsidRDefault="00837B04" w:rsidP="00837B04">
      <w:r w:rsidRPr="005B37FC">
        <w:t xml:space="preserve">А). </w:t>
      </w:r>
      <w:r w:rsidRPr="005B37FC">
        <w:rPr>
          <w:lang w:val="en-US"/>
        </w:rPr>
        <w:t>Na</w:t>
      </w:r>
      <w:r w:rsidRPr="005B37FC">
        <w:t xml:space="preserve"> и </w:t>
      </w:r>
      <w:r w:rsidRPr="005B37FC">
        <w:rPr>
          <w:lang w:val="en-US"/>
        </w:rPr>
        <w:t>H</w:t>
      </w:r>
      <w:r w:rsidRPr="00422A84">
        <w:rPr>
          <w:vertAlign w:val="subscript"/>
        </w:rPr>
        <w:t>2</w:t>
      </w:r>
      <w:r w:rsidRPr="005B37FC">
        <w:rPr>
          <w:lang w:val="en-US"/>
        </w:rPr>
        <w:t>O</w:t>
      </w:r>
      <w:r w:rsidRPr="005B37FC">
        <w:t xml:space="preserve">      Б). </w:t>
      </w:r>
      <w:r w:rsidRPr="005B37FC">
        <w:rPr>
          <w:lang w:val="en-US"/>
        </w:rPr>
        <w:t>CuO</w:t>
      </w:r>
      <w:r w:rsidRPr="005B37FC">
        <w:t xml:space="preserve"> и </w:t>
      </w:r>
      <w:r w:rsidRPr="005B37FC">
        <w:rPr>
          <w:lang w:val="en-US"/>
        </w:rPr>
        <w:t>H</w:t>
      </w:r>
      <w:r w:rsidRPr="00457D6A">
        <w:rPr>
          <w:vertAlign w:val="subscript"/>
        </w:rPr>
        <w:t>2</w:t>
      </w:r>
      <w:r w:rsidRPr="005B37FC">
        <w:rPr>
          <w:lang w:val="en-US"/>
        </w:rPr>
        <w:t>SO</w:t>
      </w:r>
      <w:r w:rsidRPr="00457D6A">
        <w:rPr>
          <w:vertAlign w:val="subscript"/>
        </w:rPr>
        <w:t>4</w:t>
      </w:r>
      <w:r w:rsidRPr="005B37FC">
        <w:t xml:space="preserve">     В). </w:t>
      </w:r>
      <w:r w:rsidRPr="005B37FC">
        <w:rPr>
          <w:lang w:val="en-US"/>
        </w:rPr>
        <w:t>HCl</w:t>
      </w:r>
      <w:r w:rsidRPr="005B37FC">
        <w:t xml:space="preserve"> и </w:t>
      </w:r>
      <w:r w:rsidRPr="005B37FC">
        <w:rPr>
          <w:lang w:val="en-US"/>
        </w:rPr>
        <w:t>SO</w:t>
      </w:r>
      <w:r w:rsidRPr="00457D6A">
        <w:rPr>
          <w:vertAlign w:val="subscript"/>
        </w:rPr>
        <w:t>3</w:t>
      </w:r>
      <w:r w:rsidRPr="005B37FC">
        <w:t xml:space="preserve">      Г). </w:t>
      </w:r>
      <w:r w:rsidRPr="005B37FC">
        <w:rPr>
          <w:lang w:val="en-US"/>
        </w:rPr>
        <w:t>Ca</w:t>
      </w:r>
      <w:r w:rsidRPr="005B37FC">
        <w:t>(</w:t>
      </w:r>
      <w:r w:rsidRPr="005B37FC">
        <w:rPr>
          <w:lang w:val="en-US"/>
        </w:rPr>
        <w:t>OH</w:t>
      </w:r>
      <w:r w:rsidRPr="005B37FC">
        <w:t>)</w:t>
      </w:r>
      <w:r w:rsidRPr="00457D6A">
        <w:rPr>
          <w:vertAlign w:val="subscript"/>
        </w:rPr>
        <w:t>2</w:t>
      </w:r>
      <w:r w:rsidRPr="005B37FC">
        <w:t xml:space="preserve"> и  </w:t>
      </w:r>
      <w:r w:rsidRPr="005B37FC">
        <w:rPr>
          <w:lang w:val="en-US"/>
        </w:rPr>
        <w:t>CO</w:t>
      </w:r>
      <w:r w:rsidRPr="00457D6A">
        <w:rPr>
          <w:vertAlign w:val="subscript"/>
        </w:rPr>
        <w:t>2</w:t>
      </w:r>
    </w:p>
    <w:p w:rsidR="00837B04" w:rsidRPr="005B37FC" w:rsidRDefault="00837B04" w:rsidP="00837B04">
      <w:r w:rsidRPr="005B37FC">
        <w:t xml:space="preserve">7. Валентность атома азота в молекуле аммиака </w:t>
      </w:r>
      <w:r w:rsidRPr="005B37FC">
        <w:rPr>
          <w:lang w:val="en-US"/>
        </w:rPr>
        <w:t>NH</w:t>
      </w:r>
      <w:r w:rsidRPr="00457D6A">
        <w:rPr>
          <w:vertAlign w:val="subscript"/>
        </w:rPr>
        <w:t>3</w:t>
      </w:r>
      <w:r w:rsidRPr="005B37FC">
        <w:t xml:space="preserve"> равна:  А). </w:t>
      </w:r>
      <w:r w:rsidRPr="005B37FC">
        <w:rPr>
          <w:lang w:val="en-US"/>
        </w:rPr>
        <w:t>VI</w:t>
      </w:r>
      <w:r w:rsidRPr="005B37FC">
        <w:t xml:space="preserve">   Б) </w:t>
      </w:r>
      <w:r w:rsidRPr="005B37FC">
        <w:rPr>
          <w:lang w:val="en-US"/>
        </w:rPr>
        <w:t>II</w:t>
      </w:r>
      <w:r w:rsidRPr="005B37FC">
        <w:t xml:space="preserve">   В). </w:t>
      </w:r>
      <w:r w:rsidRPr="005B37FC">
        <w:rPr>
          <w:lang w:val="en-US"/>
        </w:rPr>
        <w:t>I</w:t>
      </w:r>
      <w:r w:rsidRPr="005B37FC">
        <w:t xml:space="preserve">      Г). </w:t>
      </w:r>
      <w:r w:rsidRPr="005B37FC">
        <w:rPr>
          <w:lang w:val="en-US"/>
        </w:rPr>
        <w:t>III</w:t>
      </w:r>
    </w:p>
    <w:p w:rsidR="00837B04" w:rsidRPr="005B37FC" w:rsidRDefault="00837B04" w:rsidP="00837B04">
      <w:r w:rsidRPr="005B37FC">
        <w:t xml:space="preserve">8. Укажите значения </w:t>
      </w:r>
      <w:r w:rsidRPr="005B37FC">
        <w:rPr>
          <w:lang w:val="en-US"/>
        </w:rPr>
        <w:t>x</w:t>
      </w:r>
      <w:r w:rsidRPr="005B37FC">
        <w:t xml:space="preserve"> и у, которые соответствуют коэффициентам в уравнении химической реакции   4</w:t>
      </w:r>
      <w:r w:rsidRPr="005B37FC">
        <w:rPr>
          <w:lang w:val="en-US"/>
        </w:rPr>
        <w:t>Al</w:t>
      </w:r>
      <w:r w:rsidRPr="005B37FC">
        <w:t xml:space="preserve"> + </w:t>
      </w:r>
      <w:r w:rsidRPr="005B37FC">
        <w:rPr>
          <w:lang w:val="en-US"/>
        </w:rPr>
        <w:t>xO</w:t>
      </w:r>
      <w:r w:rsidRPr="002C675C">
        <w:rPr>
          <w:vertAlign w:val="subscript"/>
        </w:rPr>
        <w:t>2</w:t>
      </w:r>
      <w:r w:rsidRPr="005B37FC">
        <w:t xml:space="preserve"> = у </w:t>
      </w:r>
      <w:r w:rsidRPr="005B37FC">
        <w:rPr>
          <w:lang w:val="en-US"/>
        </w:rPr>
        <w:t>Al</w:t>
      </w:r>
      <w:r w:rsidRPr="00457D6A">
        <w:rPr>
          <w:vertAlign w:val="subscript"/>
        </w:rPr>
        <w:t>2</w:t>
      </w:r>
      <w:r w:rsidRPr="005B37FC">
        <w:rPr>
          <w:lang w:val="en-US"/>
        </w:rPr>
        <w:t>O</w:t>
      </w:r>
      <w:r w:rsidRPr="00457D6A">
        <w:rPr>
          <w:vertAlign w:val="subscript"/>
        </w:rPr>
        <w:t>3</w:t>
      </w:r>
      <w:r w:rsidRPr="005B37FC">
        <w:t xml:space="preserve">       А). </w:t>
      </w:r>
      <w:r w:rsidRPr="005B37FC">
        <w:rPr>
          <w:lang w:val="en-US"/>
        </w:rPr>
        <w:t>x</w:t>
      </w:r>
      <w:r w:rsidRPr="005B37FC">
        <w:t xml:space="preserve"> = 2, у = 3     Б). </w:t>
      </w:r>
      <w:r w:rsidRPr="005B37FC">
        <w:rPr>
          <w:lang w:val="en-US"/>
        </w:rPr>
        <w:t>x</w:t>
      </w:r>
      <w:r w:rsidRPr="005B37FC">
        <w:t xml:space="preserve">= 3, у = 3     В) </w:t>
      </w:r>
      <w:r w:rsidRPr="005B37FC">
        <w:rPr>
          <w:lang w:val="en-US"/>
        </w:rPr>
        <w:t>x</w:t>
      </w:r>
      <w:r w:rsidRPr="005B37FC">
        <w:t xml:space="preserve"> = 3, у = 2   Г) </w:t>
      </w:r>
      <w:r w:rsidRPr="005B37FC">
        <w:rPr>
          <w:lang w:val="en-US"/>
        </w:rPr>
        <w:t>x</w:t>
      </w:r>
      <w:r w:rsidRPr="005B37FC">
        <w:t xml:space="preserve"> = 2,  у = 2</w:t>
      </w:r>
    </w:p>
    <w:p w:rsidR="00837B04" w:rsidRPr="005B37FC" w:rsidRDefault="00837B04" w:rsidP="00837B04">
      <w:r w:rsidRPr="005B37FC">
        <w:t xml:space="preserve">9. Формула вещества, пропущенного в цепочке    </w:t>
      </w:r>
      <w:r w:rsidRPr="005B37FC">
        <w:rPr>
          <w:lang w:val="en-US"/>
        </w:rPr>
        <w:t>Ca</w:t>
      </w:r>
      <w:r w:rsidRPr="005B37FC">
        <w:t xml:space="preserve">------ </w:t>
      </w:r>
      <w:r w:rsidRPr="005B37FC">
        <w:rPr>
          <w:lang w:val="en-US"/>
        </w:rPr>
        <w:t>CaO</w:t>
      </w:r>
      <w:r w:rsidRPr="005B37FC">
        <w:t>----? ------</w:t>
      </w:r>
      <w:r w:rsidRPr="005B37FC">
        <w:rPr>
          <w:lang w:val="en-US"/>
        </w:rPr>
        <w:t>CaCl</w:t>
      </w:r>
      <w:r w:rsidRPr="002C675C">
        <w:rPr>
          <w:vertAlign w:val="subscript"/>
        </w:rPr>
        <w:t>2</w:t>
      </w:r>
      <w:r w:rsidRPr="00457D6A">
        <w:t xml:space="preserve"> </w:t>
      </w:r>
      <w:r w:rsidRPr="005B37FC">
        <w:t xml:space="preserve"> </w:t>
      </w:r>
    </w:p>
    <w:p w:rsidR="00837B04" w:rsidRPr="00496620" w:rsidRDefault="00837B04" w:rsidP="00837B04">
      <w:r w:rsidRPr="005B37FC">
        <w:t xml:space="preserve">А). </w:t>
      </w:r>
      <w:r w:rsidRPr="005B37FC">
        <w:rPr>
          <w:lang w:val="en-US"/>
        </w:rPr>
        <w:t>CaO</w:t>
      </w:r>
      <w:r w:rsidRPr="005B37FC">
        <w:t xml:space="preserve">   Б)  </w:t>
      </w:r>
      <w:r w:rsidRPr="005B37FC">
        <w:rPr>
          <w:lang w:val="en-US"/>
        </w:rPr>
        <w:t>Ca</w:t>
      </w:r>
      <w:r w:rsidRPr="005B37FC">
        <w:t>(</w:t>
      </w:r>
      <w:r w:rsidRPr="005B37FC">
        <w:rPr>
          <w:lang w:val="en-US"/>
        </w:rPr>
        <w:t>OH</w:t>
      </w:r>
      <w:r w:rsidRPr="005B37FC">
        <w:t>)</w:t>
      </w:r>
      <w:r w:rsidRPr="00496620">
        <w:rPr>
          <w:vertAlign w:val="subscript"/>
        </w:rPr>
        <w:t>2</w:t>
      </w:r>
      <w:r w:rsidRPr="005B37FC">
        <w:t xml:space="preserve">   В).  </w:t>
      </w:r>
      <w:r w:rsidRPr="005B37FC">
        <w:rPr>
          <w:lang w:val="en-US"/>
        </w:rPr>
        <w:t>CaH</w:t>
      </w:r>
      <w:r w:rsidRPr="00496620">
        <w:rPr>
          <w:vertAlign w:val="subscript"/>
        </w:rPr>
        <w:t>2</w:t>
      </w:r>
      <w:r w:rsidRPr="00496620">
        <w:t xml:space="preserve">    </w:t>
      </w:r>
      <w:r w:rsidRPr="005B37FC">
        <w:t xml:space="preserve">Г). </w:t>
      </w:r>
      <w:r w:rsidRPr="005B37FC">
        <w:rPr>
          <w:lang w:val="en-US"/>
        </w:rPr>
        <w:t>HCl</w:t>
      </w:r>
    </w:p>
    <w:p w:rsidR="00837B04" w:rsidRDefault="00837B04" w:rsidP="00837B04">
      <w:r w:rsidRPr="005B37FC">
        <w:t>10</w:t>
      </w:r>
      <w:r>
        <w:t xml:space="preserve">. Процесс восстановления меди отражает схема:   А). </w:t>
      </w:r>
      <w:r>
        <w:rPr>
          <w:lang w:val="en-US"/>
        </w:rPr>
        <w:t>Cu</w:t>
      </w:r>
      <w:r w:rsidRPr="005B37FC">
        <w:t>0------</w:t>
      </w:r>
      <w:r>
        <w:rPr>
          <w:lang w:val="en-US"/>
        </w:rPr>
        <w:t>Cu</w:t>
      </w:r>
      <w:r w:rsidRPr="00496620">
        <w:rPr>
          <w:vertAlign w:val="superscript"/>
        </w:rPr>
        <w:t>+1</w:t>
      </w:r>
      <w:r w:rsidRPr="005B37FC">
        <w:t xml:space="preserve">   </w:t>
      </w:r>
      <w:r>
        <w:t>Б). Сг0----Сг</w:t>
      </w:r>
      <w:r w:rsidRPr="00496620">
        <w:rPr>
          <w:vertAlign w:val="superscript"/>
        </w:rPr>
        <w:t>+2</w:t>
      </w:r>
    </w:p>
    <w:p w:rsidR="00837B04" w:rsidRPr="00FC0FE1" w:rsidRDefault="00837B04" w:rsidP="00837B04">
      <w:r>
        <w:t>В). С</w:t>
      </w:r>
      <w:r>
        <w:rPr>
          <w:lang w:val="en-US"/>
        </w:rPr>
        <w:t>u</w:t>
      </w:r>
      <w:r w:rsidRPr="00496620">
        <w:rPr>
          <w:vertAlign w:val="superscript"/>
        </w:rPr>
        <w:t>+2</w:t>
      </w:r>
      <w:r w:rsidRPr="005B37FC">
        <w:t>----</w:t>
      </w:r>
      <w:r>
        <w:rPr>
          <w:lang w:val="en-US"/>
        </w:rPr>
        <w:t>Cu</w:t>
      </w:r>
      <w:r w:rsidRPr="005B37FC">
        <w:t xml:space="preserve">0             </w:t>
      </w:r>
      <w:r>
        <w:t xml:space="preserve">Г). </w:t>
      </w:r>
      <w:r>
        <w:rPr>
          <w:lang w:val="en-US"/>
        </w:rPr>
        <w:t>Cu</w:t>
      </w:r>
      <w:r w:rsidRPr="00496620">
        <w:rPr>
          <w:vertAlign w:val="superscript"/>
        </w:rPr>
        <w:t>+1</w:t>
      </w:r>
      <w:r w:rsidRPr="005B37FC">
        <w:t>-------</w:t>
      </w:r>
      <w:r>
        <w:rPr>
          <w:lang w:val="en-US"/>
        </w:rPr>
        <w:t>Cu</w:t>
      </w:r>
      <w:r w:rsidRPr="00496620">
        <w:rPr>
          <w:vertAlign w:val="superscript"/>
        </w:rPr>
        <w:t>+2</w:t>
      </w:r>
    </w:p>
    <w:p w:rsidR="00837B04" w:rsidRDefault="00837B04" w:rsidP="00837B04">
      <w:r w:rsidRPr="00A72722">
        <w:t>11</w:t>
      </w:r>
      <w:r>
        <w:t>.В растворе серной кислоты : А). Фенолфталеин становится малиновым</w:t>
      </w:r>
    </w:p>
    <w:p w:rsidR="00837B04" w:rsidRDefault="00837B04" w:rsidP="00837B04">
      <w:r>
        <w:t>Б). лакмус краснеет     В) метилоранж желтеет    Г) лакмус синеет</w:t>
      </w:r>
    </w:p>
    <w:p w:rsidR="00837B04" w:rsidRDefault="00837B04" w:rsidP="00837B04">
      <w:r>
        <w:t>12. Объём водорода, образовавшегося при взаимодействии 4,8 г магния с избытком соляной кислоты равен: А). 0,2моль     Б). 4,48 л    В). 0,4 г   Г). 2,24 Л</w:t>
      </w:r>
    </w:p>
    <w:p w:rsidR="00837B04" w:rsidRPr="00CB2212" w:rsidRDefault="00837B04" w:rsidP="00837B04">
      <w:r>
        <w:t>13.Напишите уравнения химических реакций получения нитрата меди (</w:t>
      </w:r>
      <w:r>
        <w:rPr>
          <w:lang w:val="en-US"/>
        </w:rPr>
        <w:t>II</w:t>
      </w:r>
      <w:r w:rsidRPr="00CB2212">
        <w:t>)</w:t>
      </w:r>
      <w:r>
        <w:t xml:space="preserve"> тремя способами.</w:t>
      </w:r>
    </w:p>
    <w:p w:rsidR="00837B04" w:rsidRPr="005B37FC" w:rsidRDefault="00837B04" w:rsidP="00837B04">
      <w:r w:rsidRPr="005B37FC">
        <w:t xml:space="preserve">  </w:t>
      </w: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837B04" w:rsidRPr="0089508D" w:rsidTr="005F2108">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837B04" w:rsidRPr="0089508D" w:rsidRDefault="00837B04" w:rsidP="005F2108">
            <w:pPr>
              <w:jc w:val="center"/>
              <w:rPr>
                <w:b/>
                <w:sz w:val="28"/>
                <w:szCs w:val="28"/>
              </w:rPr>
            </w:pPr>
            <w:r w:rsidRPr="0089508D">
              <w:rPr>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837B04" w:rsidRPr="0089508D" w:rsidRDefault="00837B04" w:rsidP="005F2108">
            <w:pPr>
              <w:jc w:val="center"/>
              <w:rPr>
                <w:b/>
                <w:sz w:val="28"/>
                <w:szCs w:val="28"/>
              </w:rPr>
            </w:pPr>
            <w:r w:rsidRPr="0089508D">
              <w:rPr>
                <w:b/>
                <w:sz w:val="28"/>
                <w:szCs w:val="28"/>
              </w:rPr>
              <w:t>Качественная оценка индивидуальных образовательных достижений</w:t>
            </w:r>
          </w:p>
        </w:tc>
      </w:tr>
      <w:tr w:rsidR="00837B04" w:rsidRPr="0089508D" w:rsidTr="005F2108">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837B04" w:rsidRPr="0089508D" w:rsidRDefault="00837B04" w:rsidP="005F2108">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837B04" w:rsidRPr="0089508D" w:rsidRDefault="00837B04" w:rsidP="005F2108">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837B04" w:rsidRPr="0089508D" w:rsidRDefault="00837B04" w:rsidP="005F2108">
            <w:pPr>
              <w:jc w:val="center"/>
              <w:rPr>
                <w:b/>
                <w:sz w:val="28"/>
                <w:szCs w:val="28"/>
              </w:rPr>
            </w:pPr>
            <w:r w:rsidRPr="0089508D">
              <w:rPr>
                <w:b/>
                <w:sz w:val="28"/>
                <w:szCs w:val="28"/>
              </w:rPr>
              <w:t>вербальный аналог</w:t>
            </w:r>
          </w:p>
        </w:tc>
      </w:tr>
      <w:tr w:rsidR="00837B04" w:rsidRPr="0089508D" w:rsidTr="005F2108">
        <w:trPr>
          <w:trHeight w:val="20"/>
          <w:jc w:val="center"/>
        </w:trPr>
        <w:tc>
          <w:tcPr>
            <w:tcW w:w="2700" w:type="dxa"/>
            <w:tcBorders>
              <w:top w:val="single" w:sz="8" w:space="0" w:color="auto"/>
            </w:tcBorders>
            <w:shd w:val="clear" w:color="auto" w:fill="auto"/>
            <w:noWrap/>
            <w:vAlign w:val="center"/>
          </w:tcPr>
          <w:p w:rsidR="00837B04" w:rsidRPr="0089508D" w:rsidRDefault="00837B04" w:rsidP="005F2108">
            <w:pPr>
              <w:jc w:val="center"/>
              <w:rPr>
                <w:sz w:val="28"/>
                <w:szCs w:val="28"/>
              </w:rPr>
            </w:pPr>
            <w:r w:rsidRPr="0089508D">
              <w:rPr>
                <w:sz w:val="28"/>
                <w:szCs w:val="28"/>
              </w:rPr>
              <w:t>90 ÷ 100</w:t>
            </w:r>
          </w:p>
        </w:tc>
        <w:tc>
          <w:tcPr>
            <w:tcW w:w="2318" w:type="dxa"/>
            <w:tcBorders>
              <w:top w:val="single" w:sz="8" w:space="0" w:color="auto"/>
            </w:tcBorders>
            <w:vAlign w:val="center"/>
          </w:tcPr>
          <w:p w:rsidR="00837B04" w:rsidRPr="0089508D" w:rsidRDefault="00837B04" w:rsidP="005F2108">
            <w:pPr>
              <w:jc w:val="center"/>
              <w:rPr>
                <w:sz w:val="28"/>
                <w:szCs w:val="28"/>
              </w:rPr>
            </w:pPr>
            <w:r w:rsidRPr="0089508D">
              <w:rPr>
                <w:sz w:val="28"/>
                <w:szCs w:val="28"/>
              </w:rPr>
              <w:t>5</w:t>
            </w:r>
          </w:p>
        </w:tc>
        <w:tc>
          <w:tcPr>
            <w:tcW w:w="2973" w:type="dxa"/>
            <w:tcBorders>
              <w:top w:val="single" w:sz="8" w:space="0" w:color="auto"/>
            </w:tcBorders>
          </w:tcPr>
          <w:p w:rsidR="00837B04" w:rsidRPr="0089508D" w:rsidRDefault="00837B04" w:rsidP="005F2108">
            <w:pPr>
              <w:jc w:val="center"/>
              <w:rPr>
                <w:sz w:val="28"/>
                <w:szCs w:val="28"/>
              </w:rPr>
            </w:pPr>
            <w:r w:rsidRPr="0089508D">
              <w:rPr>
                <w:sz w:val="28"/>
                <w:szCs w:val="28"/>
              </w:rPr>
              <w:t>отлично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80</w:t>
            </w:r>
            <w:r w:rsidRPr="0089508D">
              <w:rPr>
                <w:sz w:val="28"/>
                <w:szCs w:val="28"/>
              </w:rPr>
              <w:t xml:space="preserve"> ÷ 89</w:t>
            </w:r>
          </w:p>
        </w:tc>
        <w:tc>
          <w:tcPr>
            <w:tcW w:w="2318" w:type="dxa"/>
            <w:vAlign w:val="center"/>
          </w:tcPr>
          <w:p w:rsidR="00837B04" w:rsidRPr="0089508D" w:rsidRDefault="00837B04" w:rsidP="005F2108">
            <w:pPr>
              <w:jc w:val="center"/>
              <w:rPr>
                <w:sz w:val="28"/>
                <w:szCs w:val="28"/>
              </w:rPr>
            </w:pPr>
            <w:r w:rsidRPr="0089508D">
              <w:rPr>
                <w:sz w:val="28"/>
                <w:szCs w:val="28"/>
              </w:rPr>
              <w:t>4</w:t>
            </w:r>
          </w:p>
        </w:tc>
        <w:tc>
          <w:tcPr>
            <w:tcW w:w="2973" w:type="dxa"/>
          </w:tcPr>
          <w:p w:rsidR="00837B04" w:rsidRPr="0089508D" w:rsidRDefault="00837B04" w:rsidP="005F2108">
            <w:pPr>
              <w:jc w:val="center"/>
              <w:rPr>
                <w:sz w:val="28"/>
                <w:szCs w:val="28"/>
              </w:rPr>
            </w:pPr>
            <w:r w:rsidRPr="0089508D">
              <w:rPr>
                <w:sz w:val="28"/>
                <w:szCs w:val="28"/>
              </w:rPr>
              <w:t>хорошо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837B04" w:rsidRPr="0089508D" w:rsidRDefault="00837B04" w:rsidP="005F2108">
            <w:pPr>
              <w:jc w:val="center"/>
              <w:rPr>
                <w:sz w:val="28"/>
                <w:szCs w:val="28"/>
              </w:rPr>
            </w:pPr>
            <w:r w:rsidRPr="0089508D">
              <w:rPr>
                <w:sz w:val="28"/>
                <w:szCs w:val="28"/>
              </w:rPr>
              <w:t>3</w:t>
            </w:r>
          </w:p>
        </w:tc>
        <w:tc>
          <w:tcPr>
            <w:tcW w:w="2973" w:type="dxa"/>
          </w:tcPr>
          <w:p w:rsidR="00837B04" w:rsidRPr="0089508D" w:rsidRDefault="00837B04" w:rsidP="005F2108">
            <w:pPr>
              <w:jc w:val="center"/>
              <w:rPr>
                <w:sz w:val="28"/>
                <w:szCs w:val="28"/>
              </w:rPr>
            </w:pPr>
            <w:r w:rsidRPr="0089508D">
              <w:rPr>
                <w:sz w:val="28"/>
                <w:szCs w:val="28"/>
              </w:rPr>
              <w:t>удовлетворительно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sidRPr="0089508D">
              <w:rPr>
                <w:sz w:val="28"/>
                <w:szCs w:val="28"/>
              </w:rPr>
              <w:t xml:space="preserve">менее </w:t>
            </w:r>
            <w:r>
              <w:rPr>
                <w:sz w:val="28"/>
                <w:szCs w:val="28"/>
              </w:rPr>
              <w:t>70</w:t>
            </w:r>
          </w:p>
        </w:tc>
        <w:tc>
          <w:tcPr>
            <w:tcW w:w="2318" w:type="dxa"/>
            <w:vAlign w:val="center"/>
          </w:tcPr>
          <w:p w:rsidR="00837B04" w:rsidRPr="0089508D" w:rsidRDefault="00837B04" w:rsidP="005F2108">
            <w:pPr>
              <w:jc w:val="center"/>
              <w:rPr>
                <w:sz w:val="28"/>
                <w:szCs w:val="28"/>
              </w:rPr>
            </w:pPr>
            <w:r w:rsidRPr="0089508D">
              <w:rPr>
                <w:sz w:val="28"/>
                <w:szCs w:val="28"/>
              </w:rPr>
              <w:t>2</w:t>
            </w:r>
          </w:p>
        </w:tc>
        <w:tc>
          <w:tcPr>
            <w:tcW w:w="2973" w:type="dxa"/>
          </w:tcPr>
          <w:p w:rsidR="00837B04" w:rsidRPr="0089508D" w:rsidRDefault="00837B04" w:rsidP="005F2108">
            <w:pPr>
              <w:jc w:val="center"/>
              <w:rPr>
                <w:sz w:val="28"/>
                <w:szCs w:val="28"/>
              </w:rPr>
            </w:pPr>
            <w:r w:rsidRPr="0089508D">
              <w:rPr>
                <w:sz w:val="28"/>
                <w:szCs w:val="28"/>
              </w:rPr>
              <w:t>не удовлетворительно</w:t>
            </w:r>
          </w:p>
        </w:tc>
      </w:tr>
    </w:tbl>
    <w:p w:rsidR="00837B04" w:rsidRPr="005B37FC" w:rsidRDefault="00837B04" w:rsidP="00837B04"/>
    <w:p w:rsidR="00837B04" w:rsidRDefault="00837B04" w:rsidP="00837B04">
      <w:pPr>
        <w:pStyle w:val="Style7"/>
        <w:widowControl/>
        <w:spacing w:line="240" w:lineRule="auto"/>
        <w:ind w:firstLine="0"/>
        <w:rPr>
          <w:rStyle w:val="FontStyle44"/>
          <w:b/>
          <w:color w:val="595959"/>
          <w:szCs w:val="28"/>
        </w:rPr>
      </w:pPr>
    </w:p>
    <w:p w:rsidR="00837B04" w:rsidRDefault="00837B04" w:rsidP="00837B04">
      <w:pPr>
        <w:pStyle w:val="Style7"/>
        <w:widowControl/>
        <w:spacing w:line="240" w:lineRule="auto"/>
        <w:ind w:firstLine="0"/>
        <w:rPr>
          <w:rStyle w:val="FontStyle44"/>
          <w:b/>
          <w:color w:val="595959"/>
          <w:szCs w:val="28"/>
        </w:rPr>
      </w:pPr>
      <w:r>
        <w:rPr>
          <w:rStyle w:val="FontStyle44"/>
          <w:b/>
          <w:color w:val="595959"/>
          <w:szCs w:val="28"/>
        </w:rPr>
        <w:t>Тест</w:t>
      </w:r>
    </w:p>
    <w:p w:rsidR="00837B04" w:rsidRDefault="00837B04" w:rsidP="00837B04">
      <w:pPr>
        <w:pStyle w:val="a3"/>
        <w:spacing w:before="0" w:beforeAutospacing="0" w:after="0" w:afterAutospacing="0" w:line="330" w:lineRule="atLeast"/>
        <w:rPr>
          <w:rFonts w:ascii="Roboto" w:hAnsi="Roboto"/>
          <w:color w:val="000000"/>
          <w:sz w:val="22"/>
          <w:szCs w:val="22"/>
        </w:rPr>
      </w:pPr>
      <w:r>
        <w:rPr>
          <w:b/>
          <w:bCs/>
          <w:color w:val="000000"/>
        </w:rPr>
        <w:lastRenderedPageBreak/>
        <w:t>Часть А</w:t>
      </w:r>
      <w:r>
        <w:rPr>
          <w:rStyle w:val="apple-converted-space"/>
          <w:color w:val="000000"/>
        </w:rPr>
        <w:t> </w:t>
      </w:r>
      <w:r>
        <w:rPr>
          <w:color w:val="000000"/>
        </w:rPr>
        <w:t>Тестовые задания с выбором одного правильного ответа</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1 (2 </w:t>
      </w:r>
      <w:r>
        <w:rPr>
          <w:i/>
          <w:iCs/>
          <w:color w:val="000000"/>
        </w:rPr>
        <w:t>балла). </w:t>
      </w:r>
      <w:r>
        <w:rPr>
          <w:color w:val="000000"/>
        </w:rPr>
        <w:t>Ряд формул, в котором все вещества — основания:</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A. CuOH, CuCl</w:t>
      </w:r>
      <w:r>
        <w:rPr>
          <w:color w:val="000000"/>
          <w:vertAlign w:val="subscript"/>
        </w:rPr>
        <w:t>2</w:t>
      </w:r>
      <w:r>
        <w:rPr>
          <w:color w:val="000000"/>
        </w:rPr>
        <w:t>, NaOH. Б. Са(ОН)</w:t>
      </w:r>
      <w:r>
        <w:rPr>
          <w:color w:val="000000"/>
          <w:vertAlign w:val="subscript"/>
        </w:rPr>
        <w:t>2</w:t>
      </w:r>
      <w:r>
        <w:rPr>
          <w:color w:val="000000"/>
        </w:rPr>
        <w:t>, Mg(OH)</w:t>
      </w:r>
      <w:r>
        <w:rPr>
          <w:color w:val="000000"/>
          <w:vertAlign w:val="subscript"/>
        </w:rPr>
        <w:t>2</w:t>
      </w:r>
      <w:r>
        <w:rPr>
          <w:color w:val="000000"/>
        </w:rPr>
        <w:t>, MgOHCl. B. КОН, Ва(ОН)</w:t>
      </w:r>
      <w:r>
        <w:rPr>
          <w:color w:val="000000"/>
          <w:vertAlign w:val="subscript"/>
        </w:rPr>
        <w:t>2</w:t>
      </w:r>
      <w:r>
        <w:rPr>
          <w:color w:val="000000"/>
        </w:rPr>
        <w:t>,Сu(ОН)</w:t>
      </w:r>
      <w:r>
        <w:rPr>
          <w:color w:val="000000"/>
          <w:vertAlign w:val="subscript"/>
        </w:rPr>
        <w:t>2</w:t>
      </w:r>
      <w:r>
        <w:rPr>
          <w:color w:val="000000"/>
        </w:rPr>
        <w:t>.</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2(2 </w:t>
      </w:r>
      <w:r>
        <w:rPr>
          <w:i/>
          <w:iCs/>
          <w:color w:val="000000"/>
        </w:rPr>
        <w:t>балла). </w:t>
      </w:r>
      <w:r>
        <w:rPr>
          <w:color w:val="000000"/>
        </w:rPr>
        <w:t>Общая формула оксида изображена условной записью:</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A. М(ОН)</w:t>
      </w:r>
      <w:r>
        <w:rPr>
          <w:color w:val="000000"/>
          <w:vertAlign w:val="subscript"/>
        </w:rPr>
        <w:t>х</w:t>
      </w:r>
      <w:r>
        <w:rPr>
          <w:color w:val="000000"/>
        </w:rPr>
        <w:t>. Б. Э</w:t>
      </w:r>
      <w:r>
        <w:rPr>
          <w:color w:val="000000"/>
          <w:vertAlign w:val="subscript"/>
        </w:rPr>
        <w:t>х</w:t>
      </w:r>
      <w:r>
        <w:rPr>
          <w:color w:val="000000"/>
        </w:rPr>
        <w:t>О</w:t>
      </w:r>
      <w:r>
        <w:rPr>
          <w:color w:val="000000"/>
          <w:vertAlign w:val="subscript"/>
        </w:rPr>
        <w:t>у</w:t>
      </w:r>
      <w:r>
        <w:rPr>
          <w:color w:val="000000"/>
        </w:rPr>
        <w:t>. B. Н</w:t>
      </w:r>
      <w:r>
        <w:rPr>
          <w:color w:val="000000"/>
          <w:vertAlign w:val="subscript"/>
        </w:rPr>
        <w:t>х</w:t>
      </w:r>
      <w:r>
        <w:rPr>
          <w:color w:val="000000"/>
        </w:rPr>
        <w:t>КО,</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где М — металл, Э — элемент, КО — кислотный остаток.</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3 (2 </w:t>
      </w:r>
      <w:r>
        <w:rPr>
          <w:i/>
          <w:iCs/>
          <w:color w:val="000000"/>
        </w:rPr>
        <w:t>балла). </w:t>
      </w:r>
      <w:r>
        <w:rPr>
          <w:color w:val="000000"/>
        </w:rPr>
        <w:t>Число формул солей в следующем списке: Н</w:t>
      </w:r>
      <w:r>
        <w:rPr>
          <w:color w:val="000000"/>
          <w:vertAlign w:val="subscript"/>
        </w:rPr>
        <w:t>2</w:t>
      </w:r>
      <w:r>
        <w:rPr>
          <w:color w:val="000000"/>
        </w:rPr>
        <w:t>СО</w:t>
      </w:r>
      <w:r>
        <w:rPr>
          <w:color w:val="000000"/>
          <w:vertAlign w:val="subscript"/>
        </w:rPr>
        <w:t>3</w:t>
      </w:r>
      <w:r>
        <w:rPr>
          <w:color w:val="000000"/>
        </w:rPr>
        <w:t>, Fe(OH)</w:t>
      </w:r>
      <w:r>
        <w:rPr>
          <w:color w:val="000000"/>
          <w:vertAlign w:val="subscript"/>
        </w:rPr>
        <w:t>3</w:t>
      </w:r>
      <w:r>
        <w:rPr>
          <w:color w:val="000000"/>
        </w:rPr>
        <w:t>, KNO</w:t>
      </w:r>
      <w:r>
        <w:rPr>
          <w:color w:val="000000"/>
          <w:vertAlign w:val="subscript"/>
        </w:rPr>
        <w:t>3</w:t>
      </w:r>
      <w:r>
        <w:rPr>
          <w:color w:val="000000"/>
        </w:rPr>
        <w:t>, NaOH, Ba(OH)</w:t>
      </w:r>
      <w:r>
        <w:rPr>
          <w:color w:val="000000"/>
          <w:vertAlign w:val="subscript"/>
        </w:rPr>
        <w:t>2</w:t>
      </w:r>
      <w:r>
        <w:rPr>
          <w:color w:val="000000"/>
        </w:rPr>
        <w:t>, CaO, SO</w:t>
      </w:r>
      <w:r>
        <w:rPr>
          <w:color w:val="000000"/>
          <w:vertAlign w:val="subscript"/>
        </w:rPr>
        <w:t>2</w:t>
      </w:r>
      <w:r>
        <w:rPr>
          <w:color w:val="000000"/>
        </w:rPr>
        <w:t>, CaCO</w:t>
      </w:r>
      <w:r>
        <w:rPr>
          <w:color w:val="000000"/>
          <w:vertAlign w:val="subscript"/>
        </w:rPr>
        <w:t>3</w:t>
      </w:r>
      <w:r>
        <w:rPr>
          <w:color w:val="000000"/>
        </w:rPr>
        <w:t> — равно:</w:t>
      </w:r>
      <w:r>
        <w:rPr>
          <w:rStyle w:val="apple-converted-space"/>
          <w:color w:val="000000"/>
        </w:rPr>
        <w:t> </w:t>
      </w:r>
      <w:r>
        <w:rPr>
          <w:color w:val="000000"/>
        </w:rPr>
        <w:t>A.1. Б. 2. В. 3. Г. 4.</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4 (2 </w:t>
      </w:r>
      <w:r>
        <w:rPr>
          <w:i/>
          <w:iCs/>
          <w:color w:val="000000"/>
        </w:rPr>
        <w:t>балла). </w:t>
      </w:r>
      <w:r>
        <w:rPr>
          <w:color w:val="000000"/>
        </w:rPr>
        <w:t>Массовая доля алюминия в оксиде алюминия А1</w:t>
      </w:r>
      <w:r>
        <w:rPr>
          <w:color w:val="000000"/>
          <w:vertAlign w:val="subscript"/>
        </w:rPr>
        <w:t>2</w:t>
      </w:r>
      <w:r>
        <w:rPr>
          <w:color w:val="000000"/>
        </w:rPr>
        <w:t>О</w:t>
      </w:r>
      <w:r>
        <w:rPr>
          <w:color w:val="000000"/>
          <w:vertAlign w:val="subscript"/>
        </w:rPr>
        <w:t>3</w:t>
      </w:r>
      <w:r>
        <w:rPr>
          <w:color w:val="000000"/>
        </w:rPr>
        <w:t> равна:</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А. 52,94% Б. 0,36%. В. 73,00%.</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5 </w:t>
      </w:r>
      <w:r>
        <w:rPr>
          <w:i/>
          <w:iCs/>
          <w:color w:val="000000"/>
        </w:rPr>
        <w:t>(2 балла). </w:t>
      </w:r>
      <w:r>
        <w:rPr>
          <w:color w:val="000000"/>
        </w:rPr>
        <w:t>Формула хлорида меди (II):</w:t>
      </w:r>
      <w:r>
        <w:rPr>
          <w:rStyle w:val="apple-converted-space"/>
          <w:color w:val="000000"/>
        </w:rPr>
        <w:t> </w:t>
      </w:r>
      <w:r>
        <w:rPr>
          <w:color w:val="000000"/>
        </w:rPr>
        <w:t>A. CuCl. Б. СuС1</w:t>
      </w:r>
      <w:r>
        <w:rPr>
          <w:color w:val="000000"/>
          <w:vertAlign w:val="subscript"/>
        </w:rPr>
        <w:t>2</w:t>
      </w:r>
      <w:r>
        <w:rPr>
          <w:color w:val="000000"/>
        </w:rPr>
        <w:t>. В. CuSO</w:t>
      </w:r>
      <w:r>
        <w:rPr>
          <w:color w:val="000000"/>
          <w:vertAlign w:val="subscript"/>
        </w:rPr>
        <w:t>4</w:t>
      </w:r>
      <w:r>
        <w:rPr>
          <w:color w:val="000000"/>
        </w:rPr>
        <w:t>.</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6 (2 </w:t>
      </w:r>
      <w:r>
        <w:rPr>
          <w:i/>
          <w:iCs/>
          <w:color w:val="000000"/>
        </w:rPr>
        <w:t>балла). </w:t>
      </w:r>
      <w:r>
        <w:rPr>
          <w:color w:val="000000"/>
        </w:rPr>
        <w:t>Формула кислоты, в которой заряд иона кислотного остатка равен 3-:</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А. НСl. Б. Н</w:t>
      </w:r>
      <w:r>
        <w:rPr>
          <w:color w:val="000000"/>
          <w:vertAlign w:val="subscript"/>
        </w:rPr>
        <w:t>3</w:t>
      </w:r>
      <w:r>
        <w:rPr>
          <w:color w:val="000000"/>
        </w:rPr>
        <w:t>РО</w:t>
      </w:r>
      <w:r>
        <w:rPr>
          <w:color w:val="000000"/>
          <w:vertAlign w:val="subscript"/>
        </w:rPr>
        <w:t>4</w:t>
      </w:r>
      <w:r>
        <w:rPr>
          <w:color w:val="000000"/>
        </w:rPr>
        <w:t>. В. H</w:t>
      </w:r>
      <w:r>
        <w:rPr>
          <w:color w:val="000000"/>
          <w:vertAlign w:val="subscript"/>
        </w:rPr>
        <w:t>2</w:t>
      </w:r>
      <w:r>
        <w:rPr>
          <w:color w:val="000000"/>
        </w:rPr>
        <w:t>SO</w:t>
      </w:r>
      <w:r>
        <w:rPr>
          <w:color w:val="000000"/>
          <w:vertAlign w:val="subscript"/>
        </w:rPr>
        <w:t>4</w:t>
      </w:r>
      <w:r>
        <w:rPr>
          <w:color w:val="000000"/>
        </w:rPr>
        <w:t>.</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7</w:t>
      </w:r>
      <w:r>
        <w:rPr>
          <w:rStyle w:val="apple-converted-space"/>
          <w:color w:val="000000"/>
        </w:rPr>
        <w:t> </w:t>
      </w:r>
      <w:r>
        <w:rPr>
          <w:i/>
          <w:iCs/>
          <w:color w:val="000000"/>
        </w:rPr>
        <w:t>(2 балла). </w:t>
      </w:r>
      <w:r>
        <w:rPr>
          <w:color w:val="000000"/>
        </w:rPr>
        <w:t>Нерастворимое в воде основание — это вещество с формулой:</w:t>
      </w:r>
    </w:p>
    <w:p w:rsidR="00837B04" w:rsidRDefault="00837B04" w:rsidP="00837B04">
      <w:pPr>
        <w:pStyle w:val="a3"/>
        <w:spacing w:before="0" w:beforeAutospacing="0" w:after="0" w:afterAutospacing="0" w:line="330" w:lineRule="atLeast"/>
        <w:rPr>
          <w:rFonts w:ascii="Roboto" w:hAnsi="Roboto"/>
          <w:color w:val="000000"/>
          <w:sz w:val="22"/>
          <w:szCs w:val="22"/>
        </w:rPr>
      </w:pPr>
      <w:r w:rsidRPr="00BC6972">
        <w:rPr>
          <w:color w:val="000000"/>
          <w:lang w:val="en-US"/>
        </w:rPr>
        <w:t>A. NaOH. </w:t>
      </w:r>
      <w:r>
        <w:rPr>
          <w:color w:val="000000"/>
        </w:rPr>
        <w:t>Б</w:t>
      </w:r>
      <w:r w:rsidRPr="00BC6972">
        <w:rPr>
          <w:color w:val="000000"/>
          <w:lang w:val="en-US"/>
        </w:rPr>
        <w:t>. Fe(OH)</w:t>
      </w:r>
      <w:r w:rsidRPr="00BC6972">
        <w:rPr>
          <w:color w:val="000000"/>
          <w:vertAlign w:val="subscript"/>
          <w:lang w:val="en-US"/>
        </w:rPr>
        <w:t>3</w:t>
      </w:r>
      <w:r w:rsidRPr="00BC6972">
        <w:rPr>
          <w:color w:val="000000"/>
          <w:lang w:val="en-US"/>
        </w:rPr>
        <w:t>. </w:t>
      </w:r>
      <w:r>
        <w:rPr>
          <w:color w:val="000000"/>
        </w:rPr>
        <w:t>В. Ва(ОН)</w:t>
      </w:r>
      <w:r>
        <w:rPr>
          <w:color w:val="000000"/>
          <w:vertAlign w:val="subscript"/>
        </w:rPr>
        <w:t>2</w:t>
      </w:r>
      <w:r>
        <w:rPr>
          <w:color w:val="000000"/>
        </w:rPr>
        <w:t>.</w:t>
      </w:r>
    </w:p>
    <w:p w:rsidR="00837B04" w:rsidRDefault="00837B04" w:rsidP="00837B04">
      <w:pPr>
        <w:pStyle w:val="a3"/>
        <w:spacing w:before="0" w:beforeAutospacing="0" w:after="0" w:afterAutospacing="0" w:line="330" w:lineRule="atLeast"/>
        <w:rPr>
          <w:rFonts w:ascii="Roboto" w:hAnsi="Roboto"/>
          <w:color w:val="000000"/>
          <w:sz w:val="22"/>
          <w:szCs w:val="22"/>
        </w:rPr>
      </w:pPr>
      <w:r>
        <w:rPr>
          <w:b/>
          <w:bCs/>
          <w:color w:val="000000"/>
        </w:rPr>
        <w:t>ЧАСТЬ Б</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8 (б </w:t>
      </w:r>
      <w:r>
        <w:rPr>
          <w:i/>
          <w:iCs/>
          <w:color w:val="000000"/>
        </w:rPr>
        <w:t>баллов). </w:t>
      </w:r>
      <w:r>
        <w:rPr>
          <w:color w:val="000000"/>
        </w:rPr>
        <w:t>Соотнесите.</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Формула соединения: 1. К</w:t>
      </w:r>
      <w:r>
        <w:rPr>
          <w:color w:val="000000"/>
          <w:vertAlign w:val="subscript"/>
        </w:rPr>
        <w:t>2</w:t>
      </w:r>
      <w:r>
        <w:rPr>
          <w:color w:val="000000"/>
        </w:rPr>
        <w:t>О. 2. CaSO</w:t>
      </w:r>
      <w:r>
        <w:rPr>
          <w:color w:val="000000"/>
          <w:vertAlign w:val="subscript"/>
        </w:rPr>
        <w:t>4</w:t>
      </w:r>
      <w:r>
        <w:rPr>
          <w:color w:val="000000"/>
        </w:rPr>
        <w:t>. 3. H</w:t>
      </w:r>
      <w:r>
        <w:rPr>
          <w:color w:val="000000"/>
          <w:vertAlign w:val="subscript"/>
        </w:rPr>
        <w:t>2</w:t>
      </w:r>
      <w:r>
        <w:rPr>
          <w:color w:val="000000"/>
        </w:rPr>
        <w:t>SO</w:t>
      </w:r>
      <w:r>
        <w:rPr>
          <w:color w:val="000000"/>
          <w:vertAlign w:val="subscript"/>
        </w:rPr>
        <w:t>4</w:t>
      </w:r>
      <w:r>
        <w:rPr>
          <w:color w:val="000000"/>
        </w:rPr>
        <w:t>. 4. КОН. 5. SO</w:t>
      </w:r>
      <w:r>
        <w:rPr>
          <w:color w:val="000000"/>
          <w:vertAlign w:val="subscript"/>
        </w:rPr>
        <w:t>2</w:t>
      </w:r>
      <w:r>
        <w:rPr>
          <w:color w:val="000000"/>
        </w:rPr>
        <w:t>. 6. HNO</w:t>
      </w:r>
      <w:r>
        <w:rPr>
          <w:color w:val="000000"/>
          <w:vertAlign w:val="subscript"/>
        </w:rPr>
        <w:t>3</w:t>
      </w:r>
      <w:r>
        <w:rPr>
          <w:color w:val="000000"/>
        </w:rPr>
        <w:t>.</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Класс соединений: А. Оксиды. Б. Основания. В. Кислоты. Г. Соли.</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9 </w:t>
      </w:r>
      <w:r>
        <w:rPr>
          <w:i/>
          <w:iCs/>
          <w:color w:val="000000"/>
        </w:rPr>
        <w:t>(4 балла). </w:t>
      </w:r>
      <w:r>
        <w:rPr>
          <w:color w:val="000000"/>
        </w:rPr>
        <w:t>Соотнесите.</w:t>
      </w:r>
    </w:p>
    <w:p w:rsidR="00837B04" w:rsidRPr="00854274" w:rsidRDefault="00837B04" w:rsidP="00837B04">
      <w:pPr>
        <w:pStyle w:val="a3"/>
        <w:spacing w:before="0" w:beforeAutospacing="0" w:after="0" w:afterAutospacing="0" w:line="330" w:lineRule="atLeast"/>
        <w:rPr>
          <w:rFonts w:ascii="Roboto" w:hAnsi="Roboto"/>
          <w:color w:val="000000"/>
          <w:sz w:val="22"/>
          <w:szCs w:val="22"/>
        </w:rPr>
      </w:pPr>
      <w:r>
        <w:rPr>
          <w:color w:val="000000"/>
        </w:rPr>
        <w:t>Формула соединения: 1.</w:t>
      </w:r>
      <w:r>
        <w:rPr>
          <w:b/>
          <w:bCs/>
          <w:color w:val="000000"/>
        </w:rPr>
        <w:t> </w:t>
      </w:r>
      <w:r>
        <w:rPr>
          <w:color w:val="000000"/>
        </w:rPr>
        <w:t>МnС1</w:t>
      </w:r>
      <w:r>
        <w:rPr>
          <w:color w:val="000000"/>
          <w:vertAlign w:val="subscript"/>
        </w:rPr>
        <w:t>2</w:t>
      </w:r>
      <w:r>
        <w:rPr>
          <w:color w:val="000000"/>
        </w:rPr>
        <w:t>.</w:t>
      </w:r>
      <w:r>
        <w:rPr>
          <w:rStyle w:val="apple-converted-space"/>
          <w:color w:val="000000"/>
        </w:rPr>
        <w:t> </w:t>
      </w:r>
      <w:r w:rsidRPr="003014D2">
        <w:rPr>
          <w:color w:val="000000"/>
          <w:lang w:val="en-US"/>
        </w:rPr>
        <w:t xml:space="preserve">2. </w:t>
      </w:r>
      <w:r w:rsidRPr="00BC6972">
        <w:rPr>
          <w:color w:val="000000"/>
          <w:lang w:val="en-US"/>
        </w:rPr>
        <w:t>Fe</w:t>
      </w:r>
      <w:r w:rsidRPr="003014D2">
        <w:rPr>
          <w:color w:val="000000"/>
          <w:lang w:val="en-US"/>
        </w:rPr>
        <w:t>(</w:t>
      </w:r>
      <w:r w:rsidRPr="00BC6972">
        <w:rPr>
          <w:color w:val="000000"/>
          <w:lang w:val="en-US"/>
        </w:rPr>
        <w:t>OH</w:t>
      </w:r>
      <w:r w:rsidRPr="003014D2">
        <w:rPr>
          <w:color w:val="000000"/>
          <w:lang w:val="en-US"/>
        </w:rPr>
        <w:t>)</w:t>
      </w:r>
      <w:r w:rsidRPr="003014D2">
        <w:rPr>
          <w:color w:val="000000"/>
          <w:vertAlign w:val="subscript"/>
          <w:lang w:val="en-US"/>
        </w:rPr>
        <w:t>2</w:t>
      </w:r>
      <w:r w:rsidRPr="003014D2">
        <w:rPr>
          <w:color w:val="000000"/>
          <w:lang w:val="en-US"/>
        </w:rPr>
        <w:t xml:space="preserve">. </w:t>
      </w:r>
      <w:r w:rsidRPr="00BC6972">
        <w:rPr>
          <w:color w:val="000000"/>
          <w:lang w:val="en-US"/>
        </w:rPr>
        <w:t>3. Fe(OH)</w:t>
      </w:r>
      <w:r w:rsidRPr="00BC6972">
        <w:rPr>
          <w:color w:val="000000"/>
          <w:vertAlign w:val="subscript"/>
          <w:lang w:val="en-US"/>
        </w:rPr>
        <w:t>3</w:t>
      </w:r>
      <w:r w:rsidRPr="00BC6972">
        <w:rPr>
          <w:color w:val="000000"/>
          <w:lang w:val="en-US"/>
        </w:rPr>
        <w:t>. 4. H</w:t>
      </w:r>
      <w:r w:rsidRPr="00BC6972">
        <w:rPr>
          <w:color w:val="000000"/>
          <w:vertAlign w:val="subscript"/>
          <w:lang w:val="en-US"/>
        </w:rPr>
        <w:t>2</w:t>
      </w:r>
      <w:r w:rsidRPr="00BC6972">
        <w:rPr>
          <w:color w:val="000000"/>
          <w:lang w:val="en-US"/>
        </w:rPr>
        <w:t>SO</w:t>
      </w:r>
      <w:r w:rsidRPr="00BC6972">
        <w:rPr>
          <w:color w:val="000000"/>
          <w:vertAlign w:val="subscript"/>
          <w:lang w:val="en-US"/>
        </w:rPr>
        <w:t>4</w:t>
      </w:r>
      <w:r w:rsidRPr="00BC6972">
        <w:rPr>
          <w:color w:val="000000"/>
          <w:lang w:val="en-US"/>
        </w:rPr>
        <w:t>.</w:t>
      </w:r>
      <w:r w:rsidRPr="00BC6972">
        <w:rPr>
          <w:rStyle w:val="apple-converted-space"/>
          <w:color w:val="000000"/>
          <w:lang w:val="en-US"/>
        </w:rPr>
        <w:t> </w:t>
      </w:r>
      <w:r w:rsidRPr="00BC6972">
        <w:rPr>
          <w:color w:val="000000"/>
          <w:lang w:val="en-US"/>
        </w:rPr>
        <w:t>5.</w:t>
      </w:r>
      <w:r w:rsidRPr="00BC6972">
        <w:rPr>
          <w:rStyle w:val="apple-converted-space"/>
          <w:color w:val="000000"/>
          <w:lang w:val="en-US"/>
        </w:rPr>
        <w:t> </w:t>
      </w:r>
      <w:r w:rsidRPr="00BC6972">
        <w:rPr>
          <w:color w:val="000000"/>
          <w:lang w:val="en-US"/>
        </w:rPr>
        <w:t>MgCl</w:t>
      </w:r>
      <w:r w:rsidRPr="00BC6972">
        <w:rPr>
          <w:color w:val="000000"/>
          <w:vertAlign w:val="subscript"/>
          <w:lang w:val="en-US"/>
        </w:rPr>
        <w:t>2</w:t>
      </w:r>
      <w:r w:rsidRPr="00BC6972">
        <w:rPr>
          <w:color w:val="000000"/>
          <w:lang w:val="en-US"/>
        </w:rPr>
        <w:t>. 6.</w:t>
      </w:r>
      <w:r w:rsidRPr="00BC6972">
        <w:rPr>
          <w:b/>
          <w:bCs/>
          <w:color w:val="000000"/>
          <w:lang w:val="en-US"/>
        </w:rPr>
        <w:t> </w:t>
      </w:r>
      <w:r w:rsidRPr="00BC6972">
        <w:rPr>
          <w:color w:val="000000"/>
          <w:lang w:val="en-US"/>
        </w:rPr>
        <w:t>MgO. 7.</w:t>
      </w:r>
      <w:r w:rsidRPr="00BC6972">
        <w:rPr>
          <w:rStyle w:val="apple-converted-space"/>
          <w:color w:val="000000"/>
          <w:lang w:val="en-US"/>
        </w:rPr>
        <w:t> </w:t>
      </w:r>
      <w:r w:rsidRPr="00BC6972">
        <w:rPr>
          <w:color w:val="000000"/>
          <w:lang w:val="en-US"/>
        </w:rPr>
        <w:t>Mg</w:t>
      </w:r>
      <w:r w:rsidRPr="003014D2">
        <w:rPr>
          <w:color w:val="000000"/>
          <w:lang w:val="en-US"/>
        </w:rPr>
        <w:t>(</w:t>
      </w:r>
      <w:r w:rsidRPr="00BC6972">
        <w:rPr>
          <w:color w:val="000000"/>
          <w:lang w:val="en-US"/>
        </w:rPr>
        <w:t>OH</w:t>
      </w:r>
      <w:r w:rsidRPr="003014D2">
        <w:rPr>
          <w:color w:val="000000"/>
          <w:lang w:val="en-US"/>
        </w:rPr>
        <w:t>)</w:t>
      </w:r>
      <w:r w:rsidRPr="003014D2">
        <w:rPr>
          <w:color w:val="000000"/>
          <w:vertAlign w:val="subscript"/>
          <w:lang w:val="en-US"/>
        </w:rPr>
        <w:t>2</w:t>
      </w:r>
      <w:r w:rsidRPr="003014D2">
        <w:rPr>
          <w:color w:val="000000"/>
          <w:lang w:val="en-US"/>
        </w:rPr>
        <w:t>.</w:t>
      </w:r>
      <w:r w:rsidRPr="00BC6972">
        <w:rPr>
          <w:color w:val="000000"/>
          <w:lang w:val="en-US"/>
        </w:rPr>
        <w:t> </w:t>
      </w:r>
      <w:r w:rsidRPr="00854274">
        <w:rPr>
          <w:color w:val="000000"/>
        </w:rPr>
        <w:t>8.</w:t>
      </w:r>
      <w:r w:rsidRPr="00BC6972">
        <w:rPr>
          <w:b/>
          <w:bCs/>
          <w:color w:val="000000"/>
          <w:lang w:val="en-US"/>
        </w:rPr>
        <w:t> </w:t>
      </w:r>
      <w:r w:rsidRPr="00BC6972">
        <w:rPr>
          <w:color w:val="000000"/>
          <w:lang w:val="en-US"/>
        </w:rPr>
        <w:t>H</w:t>
      </w:r>
      <w:r w:rsidRPr="00854274">
        <w:rPr>
          <w:color w:val="000000"/>
          <w:vertAlign w:val="subscript"/>
        </w:rPr>
        <w:t>2</w:t>
      </w:r>
      <w:r w:rsidRPr="00BC6972">
        <w:rPr>
          <w:color w:val="000000"/>
          <w:lang w:val="en-US"/>
        </w:rPr>
        <w:t>SO</w:t>
      </w:r>
      <w:r w:rsidRPr="00854274">
        <w:rPr>
          <w:color w:val="000000"/>
          <w:vertAlign w:val="subscript"/>
        </w:rPr>
        <w:t>3</w:t>
      </w:r>
      <w:r w:rsidRPr="00854274">
        <w:rPr>
          <w:color w:val="000000"/>
        </w:rPr>
        <w:t>.</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Название вещества: A. Оксид магния. Б. Серная кислота. B. Гидроксид железа (III).</w:t>
      </w:r>
      <w:r>
        <w:rPr>
          <w:b/>
          <w:bCs/>
          <w:color w:val="000000"/>
        </w:rPr>
        <w:t> </w:t>
      </w:r>
      <w:r>
        <w:rPr>
          <w:color w:val="000000"/>
        </w:rPr>
        <w:t>Г. Хлорид магния.</w:t>
      </w:r>
    </w:p>
    <w:p w:rsidR="00837B04" w:rsidRDefault="00837B04" w:rsidP="00837B04">
      <w:pPr>
        <w:pStyle w:val="a3"/>
        <w:spacing w:before="0" w:beforeAutospacing="0" w:after="0" w:afterAutospacing="0" w:line="330" w:lineRule="atLeast"/>
        <w:rPr>
          <w:rFonts w:ascii="Roboto" w:hAnsi="Roboto"/>
          <w:color w:val="000000"/>
          <w:sz w:val="22"/>
          <w:szCs w:val="22"/>
        </w:rPr>
      </w:pPr>
      <w:r>
        <w:rPr>
          <w:b/>
          <w:bCs/>
          <w:color w:val="000000"/>
        </w:rPr>
        <w:t>ЧАСТЬ С.</w:t>
      </w:r>
      <w:r>
        <w:rPr>
          <w:rStyle w:val="apple-converted-space"/>
          <w:color w:val="000000"/>
        </w:rPr>
        <w:t> </w:t>
      </w:r>
      <w:r>
        <w:rPr>
          <w:color w:val="000000"/>
        </w:rPr>
        <w:t>Задания со свободным ответом</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10 </w:t>
      </w:r>
      <w:r>
        <w:rPr>
          <w:i/>
          <w:iCs/>
          <w:color w:val="000000"/>
        </w:rPr>
        <w:t>(6 баллов). </w:t>
      </w:r>
      <w:r>
        <w:rPr>
          <w:color w:val="000000"/>
        </w:rPr>
        <w:t>Для гидроксида (кислоты или основания) напишите формулу соответствующего ему оксида:A. H</w:t>
      </w:r>
      <w:r>
        <w:rPr>
          <w:color w:val="000000"/>
          <w:vertAlign w:val="subscript"/>
        </w:rPr>
        <w:t>2</w:t>
      </w:r>
      <w:r>
        <w:rPr>
          <w:color w:val="000000"/>
        </w:rPr>
        <w:t>SiO</w:t>
      </w:r>
      <w:r>
        <w:rPr>
          <w:color w:val="000000"/>
          <w:vertAlign w:val="subscript"/>
        </w:rPr>
        <w:t>3</w:t>
      </w:r>
      <w:r>
        <w:rPr>
          <w:color w:val="000000"/>
        </w:rPr>
        <w:t>. Б.Са(ОН)</w:t>
      </w:r>
      <w:r>
        <w:rPr>
          <w:color w:val="000000"/>
          <w:vertAlign w:val="subscript"/>
        </w:rPr>
        <w:t>2</w:t>
      </w:r>
      <w:r>
        <w:rPr>
          <w:color w:val="000000"/>
        </w:rPr>
        <w:t>. В. Fe(OH)</w:t>
      </w:r>
      <w:r>
        <w:rPr>
          <w:color w:val="000000"/>
          <w:vertAlign w:val="subscript"/>
        </w:rPr>
        <w:t>3</w:t>
      </w:r>
      <w:r>
        <w:rPr>
          <w:color w:val="000000"/>
        </w:rPr>
        <w:t>.</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11</w:t>
      </w:r>
      <w:r>
        <w:rPr>
          <w:rStyle w:val="apple-converted-space"/>
          <w:color w:val="000000"/>
        </w:rPr>
        <w:t> </w:t>
      </w:r>
      <w:r>
        <w:rPr>
          <w:i/>
          <w:iCs/>
          <w:color w:val="000000"/>
        </w:rPr>
        <w:t>(8 баллов</w:t>
      </w:r>
      <w:r>
        <w:rPr>
          <w:rStyle w:val="apple-converted-space"/>
          <w:color w:val="000000"/>
        </w:rPr>
        <w:t> </w:t>
      </w:r>
      <w:r>
        <w:rPr>
          <w:color w:val="000000"/>
        </w:rPr>
        <w:t>Составьте химические формулы</w:t>
      </w:r>
      <w:r>
        <w:rPr>
          <w:rStyle w:val="apple-converted-space"/>
          <w:color w:val="000000"/>
        </w:rPr>
        <w:t> </w:t>
      </w:r>
      <w:r>
        <w:rPr>
          <w:color w:val="000000"/>
        </w:rPr>
        <w:t>соединений</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000000"/>
        </w:rPr>
        <w:t>А. Оксид</w:t>
      </w:r>
      <w:r>
        <w:rPr>
          <w:b/>
          <w:bCs/>
          <w:color w:val="000000"/>
        </w:rPr>
        <w:t> </w:t>
      </w:r>
      <w:r>
        <w:rPr>
          <w:color w:val="000000"/>
        </w:rPr>
        <w:t>алюминия. Б. Азотная кислота В. Сульфат натрия. Г. Гидроксид цинка.</w:t>
      </w:r>
    </w:p>
    <w:p w:rsidR="00837B04" w:rsidRDefault="00837B04" w:rsidP="00837B04">
      <w:pPr>
        <w:pStyle w:val="a3"/>
        <w:spacing w:before="0" w:beforeAutospacing="0" w:after="0" w:afterAutospacing="0" w:line="330" w:lineRule="atLeast"/>
        <w:rPr>
          <w:rFonts w:ascii="Roboto" w:hAnsi="Roboto"/>
          <w:color w:val="000000"/>
          <w:sz w:val="22"/>
          <w:szCs w:val="22"/>
        </w:rPr>
      </w:pPr>
      <w:r>
        <w:rPr>
          <w:color w:val="333333"/>
        </w:rPr>
        <w:t>12 Для нитрата бария запишите через стрелки формулы соответствующих ему гидроксида металла, оксида металла, металла</w:t>
      </w: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837B04" w:rsidRPr="0089508D" w:rsidTr="005F2108">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837B04" w:rsidRPr="0089508D" w:rsidRDefault="00837B04" w:rsidP="005F2108">
            <w:pPr>
              <w:jc w:val="center"/>
              <w:rPr>
                <w:b/>
                <w:sz w:val="28"/>
                <w:szCs w:val="28"/>
              </w:rPr>
            </w:pPr>
            <w:r w:rsidRPr="0089508D">
              <w:rPr>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837B04" w:rsidRPr="0089508D" w:rsidRDefault="00837B04" w:rsidP="005F2108">
            <w:pPr>
              <w:jc w:val="center"/>
              <w:rPr>
                <w:b/>
                <w:sz w:val="28"/>
                <w:szCs w:val="28"/>
              </w:rPr>
            </w:pPr>
            <w:r w:rsidRPr="0089508D">
              <w:rPr>
                <w:b/>
                <w:sz w:val="28"/>
                <w:szCs w:val="28"/>
              </w:rPr>
              <w:t>Качественная оценка индивидуальных образовательных достижений</w:t>
            </w:r>
          </w:p>
        </w:tc>
      </w:tr>
      <w:tr w:rsidR="00837B04" w:rsidRPr="0089508D" w:rsidTr="005F2108">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837B04" w:rsidRPr="0089508D" w:rsidRDefault="00837B04" w:rsidP="005F2108">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837B04" w:rsidRPr="0089508D" w:rsidRDefault="00837B04" w:rsidP="005F2108">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837B04" w:rsidRPr="0089508D" w:rsidRDefault="00837B04" w:rsidP="005F2108">
            <w:pPr>
              <w:jc w:val="center"/>
              <w:rPr>
                <w:b/>
                <w:sz w:val="28"/>
                <w:szCs w:val="28"/>
              </w:rPr>
            </w:pPr>
            <w:r w:rsidRPr="0089508D">
              <w:rPr>
                <w:b/>
                <w:sz w:val="28"/>
                <w:szCs w:val="28"/>
              </w:rPr>
              <w:t>вербальный аналог</w:t>
            </w:r>
          </w:p>
        </w:tc>
      </w:tr>
      <w:tr w:rsidR="00837B04" w:rsidRPr="0089508D" w:rsidTr="005F2108">
        <w:trPr>
          <w:trHeight w:val="20"/>
          <w:jc w:val="center"/>
        </w:trPr>
        <w:tc>
          <w:tcPr>
            <w:tcW w:w="2700" w:type="dxa"/>
            <w:tcBorders>
              <w:top w:val="single" w:sz="8" w:space="0" w:color="auto"/>
            </w:tcBorders>
            <w:shd w:val="clear" w:color="auto" w:fill="auto"/>
            <w:noWrap/>
            <w:vAlign w:val="center"/>
          </w:tcPr>
          <w:p w:rsidR="00837B04" w:rsidRPr="0089508D" w:rsidRDefault="00837B04" w:rsidP="005F2108">
            <w:pPr>
              <w:jc w:val="center"/>
              <w:rPr>
                <w:sz w:val="28"/>
                <w:szCs w:val="28"/>
              </w:rPr>
            </w:pPr>
            <w:r w:rsidRPr="0089508D">
              <w:rPr>
                <w:sz w:val="28"/>
                <w:szCs w:val="28"/>
              </w:rPr>
              <w:t>90 ÷ 100</w:t>
            </w:r>
          </w:p>
        </w:tc>
        <w:tc>
          <w:tcPr>
            <w:tcW w:w="2318" w:type="dxa"/>
            <w:tcBorders>
              <w:top w:val="single" w:sz="8" w:space="0" w:color="auto"/>
            </w:tcBorders>
            <w:vAlign w:val="center"/>
          </w:tcPr>
          <w:p w:rsidR="00837B04" w:rsidRPr="0089508D" w:rsidRDefault="00837B04" w:rsidP="005F2108">
            <w:pPr>
              <w:jc w:val="center"/>
              <w:rPr>
                <w:sz w:val="28"/>
                <w:szCs w:val="28"/>
              </w:rPr>
            </w:pPr>
            <w:r w:rsidRPr="0089508D">
              <w:rPr>
                <w:sz w:val="28"/>
                <w:szCs w:val="28"/>
              </w:rPr>
              <w:t>5</w:t>
            </w:r>
          </w:p>
        </w:tc>
        <w:tc>
          <w:tcPr>
            <w:tcW w:w="2973" w:type="dxa"/>
            <w:tcBorders>
              <w:top w:val="single" w:sz="8" w:space="0" w:color="auto"/>
            </w:tcBorders>
          </w:tcPr>
          <w:p w:rsidR="00837B04" w:rsidRPr="0089508D" w:rsidRDefault="00837B04" w:rsidP="005F2108">
            <w:pPr>
              <w:jc w:val="center"/>
              <w:rPr>
                <w:sz w:val="28"/>
                <w:szCs w:val="28"/>
              </w:rPr>
            </w:pPr>
            <w:r w:rsidRPr="0089508D">
              <w:rPr>
                <w:sz w:val="28"/>
                <w:szCs w:val="28"/>
              </w:rPr>
              <w:t>отлично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80</w:t>
            </w:r>
            <w:r w:rsidRPr="0089508D">
              <w:rPr>
                <w:sz w:val="28"/>
                <w:szCs w:val="28"/>
              </w:rPr>
              <w:t xml:space="preserve"> ÷ 89</w:t>
            </w:r>
          </w:p>
        </w:tc>
        <w:tc>
          <w:tcPr>
            <w:tcW w:w="2318" w:type="dxa"/>
            <w:vAlign w:val="center"/>
          </w:tcPr>
          <w:p w:rsidR="00837B04" w:rsidRPr="0089508D" w:rsidRDefault="00837B04" w:rsidP="005F2108">
            <w:pPr>
              <w:jc w:val="center"/>
              <w:rPr>
                <w:sz w:val="28"/>
                <w:szCs w:val="28"/>
              </w:rPr>
            </w:pPr>
            <w:r w:rsidRPr="0089508D">
              <w:rPr>
                <w:sz w:val="28"/>
                <w:szCs w:val="28"/>
              </w:rPr>
              <w:t>4</w:t>
            </w:r>
          </w:p>
        </w:tc>
        <w:tc>
          <w:tcPr>
            <w:tcW w:w="2973" w:type="dxa"/>
          </w:tcPr>
          <w:p w:rsidR="00837B04" w:rsidRPr="0089508D" w:rsidRDefault="00837B04" w:rsidP="005F2108">
            <w:pPr>
              <w:jc w:val="center"/>
              <w:rPr>
                <w:sz w:val="28"/>
                <w:szCs w:val="28"/>
              </w:rPr>
            </w:pPr>
            <w:r w:rsidRPr="0089508D">
              <w:rPr>
                <w:sz w:val="28"/>
                <w:szCs w:val="28"/>
              </w:rPr>
              <w:t>хорошо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837B04" w:rsidRPr="0089508D" w:rsidRDefault="00837B04" w:rsidP="005F2108">
            <w:pPr>
              <w:jc w:val="center"/>
              <w:rPr>
                <w:sz w:val="28"/>
                <w:szCs w:val="28"/>
              </w:rPr>
            </w:pPr>
            <w:r w:rsidRPr="0089508D">
              <w:rPr>
                <w:sz w:val="28"/>
                <w:szCs w:val="28"/>
              </w:rPr>
              <w:t>3</w:t>
            </w:r>
          </w:p>
        </w:tc>
        <w:tc>
          <w:tcPr>
            <w:tcW w:w="2973" w:type="dxa"/>
          </w:tcPr>
          <w:p w:rsidR="00837B04" w:rsidRPr="0089508D" w:rsidRDefault="00837B04" w:rsidP="005F2108">
            <w:pPr>
              <w:jc w:val="center"/>
              <w:rPr>
                <w:sz w:val="28"/>
                <w:szCs w:val="28"/>
              </w:rPr>
            </w:pPr>
            <w:r w:rsidRPr="0089508D">
              <w:rPr>
                <w:sz w:val="28"/>
                <w:szCs w:val="28"/>
              </w:rPr>
              <w:t>удовлетворительно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sidRPr="0089508D">
              <w:rPr>
                <w:sz w:val="28"/>
                <w:szCs w:val="28"/>
              </w:rPr>
              <w:t xml:space="preserve">менее </w:t>
            </w:r>
            <w:r>
              <w:rPr>
                <w:sz w:val="28"/>
                <w:szCs w:val="28"/>
              </w:rPr>
              <w:t>70</w:t>
            </w:r>
          </w:p>
        </w:tc>
        <w:tc>
          <w:tcPr>
            <w:tcW w:w="2318" w:type="dxa"/>
            <w:vAlign w:val="center"/>
          </w:tcPr>
          <w:p w:rsidR="00837B04" w:rsidRPr="0089508D" w:rsidRDefault="00837B04" w:rsidP="005F2108">
            <w:pPr>
              <w:jc w:val="center"/>
              <w:rPr>
                <w:sz w:val="28"/>
                <w:szCs w:val="28"/>
              </w:rPr>
            </w:pPr>
            <w:r w:rsidRPr="0089508D">
              <w:rPr>
                <w:sz w:val="28"/>
                <w:szCs w:val="28"/>
              </w:rPr>
              <w:t>2</w:t>
            </w:r>
          </w:p>
        </w:tc>
        <w:tc>
          <w:tcPr>
            <w:tcW w:w="2973" w:type="dxa"/>
          </w:tcPr>
          <w:p w:rsidR="00837B04" w:rsidRPr="0089508D" w:rsidRDefault="00837B04" w:rsidP="005F2108">
            <w:pPr>
              <w:jc w:val="center"/>
              <w:rPr>
                <w:sz w:val="28"/>
                <w:szCs w:val="28"/>
              </w:rPr>
            </w:pPr>
            <w:r w:rsidRPr="0089508D">
              <w:rPr>
                <w:sz w:val="28"/>
                <w:szCs w:val="28"/>
              </w:rPr>
              <w:t>не удовлетворительно</w:t>
            </w:r>
          </w:p>
        </w:tc>
      </w:tr>
    </w:tbl>
    <w:p w:rsidR="00837B04" w:rsidRPr="005B37FC" w:rsidRDefault="00837B04" w:rsidP="00837B04"/>
    <w:p w:rsidR="00837B04" w:rsidRDefault="00837B04" w:rsidP="00837B04"/>
    <w:p w:rsidR="00837B04" w:rsidRPr="00D12452" w:rsidRDefault="00837B04" w:rsidP="00837B04">
      <w:pPr>
        <w:pStyle w:val="Style7"/>
        <w:widowControl/>
        <w:spacing w:line="240" w:lineRule="auto"/>
        <w:ind w:firstLine="0"/>
        <w:rPr>
          <w:rStyle w:val="FontStyle44"/>
          <w:b/>
          <w:color w:val="595959"/>
          <w:szCs w:val="28"/>
        </w:rPr>
      </w:pPr>
      <w:r>
        <w:rPr>
          <w:rStyle w:val="FontStyle44"/>
          <w:b/>
          <w:color w:val="595959"/>
          <w:szCs w:val="28"/>
        </w:rPr>
        <w:lastRenderedPageBreak/>
        <w:t>Раздел 3. Тема 3.1, 3.2, 3.3 «Строение и свойства неорганических веществ»</w:t>
      </w:r>
    </w:p>
    <w:p w:rsidR="00837B04" w:rsidRPr="00484CDF" w:rsidRDefault="00837B04" w:rsidP="00837B04">
      <w:pPr>
        <w:spacing w:after="200" w:line="276" w:lineRule="auto"/>
        <w:rPr>
          <w:rFonts w:ascii="Calibri" w:hAnsi="Calibri"/>
        </w:rPr>
      </w:pPr>
      <w:r w:rsidRPr="00D12452">
        <w:rPr>
          <w:rFonts w:ascii="Calibri" w:hAnsi="Calibri"/>
        </w:rPr>
        <w:t xml:space="preserve">     </w:t>
      </w:r>
      <w:r>
        <w:rPr>
          <w:rFonts w:ascii="Calibri" w:hAnsi="Calibri"/>
          <w:lang w:val="en-US"/>
        </w:rPr>
        <w:t xml:space="preserve">! </w:t>
      </w:r>
      <w:r>
        <w:rPr>
          <w:rFonts w:ascii="Calibri" w:hAnsi="Calibri"/>
        </w:rPr>
        <w:t xml:space="preserve">этап – тест </w:t>
      </w:r>
      <w:r w:rsidRPr="00484CDF">
        <w:rPr>
          <w:rFonts w:ascii="Calibri" w:hAnsi="Calibri"/>
        </w:rPr>
        <w:t>1 Вариант.</w:t>
      </w:r>
    </w:p>
    <w:p w:rsidR="00837B04" w:rsidRPr="00ED5346" w:rsidRDefault="00837B04" w:rsidP="00960A72">
      <w:pPr>
        <w:numPr>
          <w:ilvl w:val="0"/>
          <w:numId w:val="573"/>
        </w:numPr>
        <w:spacing w:after="200" w:line="276" w:lineRule="auto"/>
        <w:contextualSpacing/>
        <w:rPr>
          <w:rFonts w:ascii="Calibri" w:hAnsi="Calibri"/>
        </w:rPr>
      </w:pPr>
      <w:r w:rsidRPr="00ED5346">
        <w:rPr>
          <w:rFonts w:ascii="Calibri" w:hAnsi="Calibri"/>
        </w:rPr>
        <w:t xml:space="preserve">Тест    </w:t>
      </w:r>
      <w:r w:rsidRPr="00ED5346">
        <w:rPr>
          <w:rFonts w:eastAsia="Times New Roman"/>
        </w:rPr>
        <w:t>1.  Формулы только кислотных оксидов записаны в ряду:</w:t>
      </w:r>
    </w:p>
    <w:p w:rsidR="00837B04" w:rsidRPr="00ED5346" w:rsidRDefault="00837B04" w:rsidP="00837B04">
      <w:pPr>
        <w:spacing w:before="100" w:beforeAutospacing="1" w:after="100" w:afterAutospacing="1"/>
        <w:rPr>
          <w:rFonts w:eastAsia="Times New Roman"/>
          <w:lang w:val="en-US"/>
        </w:rPr>
      </w:pPr>
      <w:r w:rsidRPr="00ED5346">
        <w:rPr>
          <w:rFonts w:eastAsia="Times New Roman"/>
          <w:lang w:val="en-US"/>
        </w:rPr>
        <w:t>1) Na</w:t>
      </w:r>
      <w:r w:rsidRPr="00ED5346">
        <w:rPr>
          <w:rFonts w:eastAsia="Times New Roman"/>
          <w:vertAlign w:val="subscript"/>
          <w:lang w:val="en-US"/>
        </w:rPr>
        <w:t>2</w:t>
      </w:r>
      <w:r w:rsidRPr="00ED5346">
        <w:rPr>
          <w:rFonts w:eastAsia="Times New Roman"/>
          <w:lang w:val="en-US"/>
        </w:rPr>
        <w:t>O, MgO, AI</w:t>
      </w:r>
      <w:r w:rsidRPr="00ED5346">
        <w:rPr>
          <w:rFonts w:eastAsia="Times New Roman"/>
          <w:vertAlign w:val="subscript"/>
          <w:lang w:val="en-US"/>
        </w:rPr>
        <w:t>2</w:t>
      </w:r>
      <w:r w:rsidRPr="00ED5346">
        <w:rPr>
          <w:rFonts w:eastAsia="Times New Roman"/>
          <w:lang w:val="en-US"/>
        </w:rPr>
        <w:t xml:space="preserve">O    </w:t>
      </w:r>
      <w:r w:rsidRPr="00ED5346">
        <w:rPr>
          <w:rFonts w:eastAsia="Times New Roman"/>
          <w:vertAlign w:val="subscript"/>
          <w:lang w:val="en-US"/>
        </w:rPr>
        <w:t>3</w:t>
      </w:r>
      <w:r w:rsidRPr="00ED5346">
        <w:rPr>
          <w:rFonts w:eastAsia="Times New Roman"/>
          <w:lang w:val="en-US"/>
        </w:rPr>
        <w:t>2) ZnO, SnO </w:t>
      </w:r>
      <w:r w:rsidRPr="00ED5346">
        <w:rPr>
          <w:rFonts w:eastAsia="Times New Roman"/>
        </w:rPr>
        <w:t>РЬО</w:t>
      </w:r>
      <w:r w:rsidRPr="00ED5346">
        <w:rPr>
          <w:rFonts w:eastAsia="Times New Roman"/>
          <w:vertAlign w:val="subscript"/>
          <w:lang w:val="en-US"/>
        </w:rPr>
        <w:t xml:space="preserve">2   </w:t>
      </w:r>
      <w:r w:rsidRPr="00ED5346">
        <w:rPr>
          <w:rFonts w:eastAsia="Times New Roman"/>
          <w:lang w:val="en-US"/>
        </w:rPr>
        <w:t>3) CO</w:t>
      </w:r>
      <w:r w:rsidRPr="00ED5346">
        <w:rPr>
          <w:rFonts w:eastAsia="Times New Roman"/>
          <w:vertAlign w:val="subscript"/>
          <w:lang w:val="en-US"/>
        </w:rPr>
        <w:t>2</w:t>
      </w:r>
      <w:r w:rsidRPr="00ED5346">
        <w:rPr>
          <w:rFonts w:eastAsia="Times New Roman"/>
          <w:lang w:val="en-US"/>
        </w:rPr>
        <w:t>,SiO</w:t>
      </w:r>
      <w:r w:rsidRPr="00ED5346">
        <w:rPr>
          <w:rFonts w:eastAsia="Times New Roman"/>
          <w:vertAlign w:val="subscript"/>
          <w:lang w:val="en-US"/>
        </w:rPr>
        <w:t>2</w:t>
      </w:r>
      <w:r w:rsidRPr="00ED5346">
        <w:rPr>
          <w:rFonts w:eastAsia="Times New Roman"/>
          <w:lang w:val="en-US"/>
        </w:rPr>
        <w:t>,SO</w:t>
      </w:r>
      <w:r w:rsidRPr="00ED5346">
        <w:rPr>
          <w:rFonts w:eastAsia="Times New Roman"/>
          <w:vertAlign w:val="subscript"/>
          <w:lang w:val="en-US"/>
        </w:rPr>
        <w:t xml:space="preserve">2   </w:t>
      </w:r>
      <w:r w:rsidRPr="00ED5346">
        <w:rPr>
          <w:rFonts w:eastAsia="Times New Roman"/>
          <w:lang w:val="en-US"/>
        </w:rPr>
        <w:t>4) N</w:t>
      </w:r>
      <w:r w:rsidRPr="00ED5346">
        <w:rPr>
          <w:rFonts w:eastAsia="Times New Roman"/>
          <w:vertAlign w:val="subscript"/>
          <w:lang w:val="en-US"/>
        </w:rPr>
        <w:t>2</w:t>
      </w:r>
      <w:r w:rsidRPr="00ED5346">
        <w:rPr>
          <w:rFonts w:eastAsia="Times New Roman"/>
          <w:lang w:val="en-US"/>
        </w:rPr>
        <w:t>O,NO,C</w:t>
      </w:r>
      <w:r w:rsidRPr="00ED5346">
        <w:rPr>
          <w:rFonts w:eastAsia="Times New Roman"/>
        </w:rPr>
        <w:t>а</w:t>
      </w:r>
      <w:r w:rsidRPr="00ED5346">
        <w:rPr>
          <w:rFonts w:eastAsia="Times New Roman"/>
          <w:lang w:val="en-US"/>
        </w:rPr>
        <w:t>O</w:t>
      </w:r>
    </w:p>
    <w:p w:rsidR="00837B04" w:rsidRPr="00ED5346" w:rsidRDefault="00837B04" w:rsidP="00837B04">
      <w:pPr>
        <w:spacing w:before="100" w:beforeAutospacing="1" w:after="100" w:afterAutospacing="1"/>
        <w:rPr>
          <w:rFonts w:eastAsia="Times New Roman"/>
        </w:rPr>
      </w:pPr>
      <w:r w:rsidRPr="00ED5346">
        <w:rPr>
          <w:rFonts w:eastAsia="Times New Roman"/>
          <w:lang w:val="en-US"/>
        </w:rPr>
        <w:t> </w:t>
      </w:r>
      <w:r w:rsidRPr="00ED5346">
        <w:rPr>
          <w:rFonts w:eastAsia="Times New Roman"/>
        </w:rPr>
        <w:t>2. В каком ряду расположено вещество, которое </w:t>
      </w:r>
      <w:r w:rsidRPr="00ED5346">
        <w:rPr>
          <w:rFonts w:eastAsia="Times New Roman"/>
          <w:b/>
          <w:bCs/>
          <w:u w:val="single"/>
        </w:rPr>
        <w:t>не является</w:t>
      </w:r>
      <w:r w:rsidRPr="00ED5346">
        <w:rPr>
          <w:rFonts w:eastAsia="Times New Roman"/>
          <w:b/>
          <w:bCs/>
        </w:rPr>
        <w:t> </w:t>
      </w:r>
      <w:r w:rsidRPr="00ED5346">
        <w:rPr>
          <w:rFonts w:eastAsia="Times New Roman"/>
        </w:rPr>
        <w:t>кислотой?</w:t>
      </w:r>
    </w:p>
    <w:p w:rsidR="00837B04" w:rsidRPr="00ED5346" w:rsidRDefault="00837B04" w:rsidP="00837B04">
      <w:pPr>
        <w:spacing w:before="100" w:beforeAutospacing="1" w:after="100" w:afterAutospacing="1"/>
        <w:rPr>
          <w:rFonts w:eastAsia="Times New Roman"/>
          <w:lang w:val="en-US"/>
        </w:rPr>
      </w:pPr>
      <w:r w:rsidRPr="00ED5346">
        <w:rPr>
          <w:rFonts w:eastAsia="Times New Roman"/>
          <w:lang w:val="en-US"/>
        </w:rPr>
        <w:t>S</w:t>
      </w:r>
      <w:r w:rsidRPr="00ED5346">
        <w:rPr>
          <w:rFonts w:eastAsia="Times New Roman"/>
        </w:rPr>
        <w:t>О</w:t>
      </w:r>
      <w:r w:rsidRPr="00ED5346">
        <w:rPr>
          <w:rFonts w:eastAsia="Times New Roman"/>
          <w:vertAlign w:val="subscript"/>
          <w:lang w:val="en-US"/>
        </w:rPr>
        <w:t>3</w:t>
      </w:r>
      <w:r w:rsidRPr="00ED5346">
        <w:rPr>
          <w:rFonts w:eastAsia="Times New Roman"/>
          <w:lang w:val="en-US"/>
        </w:rPr>
        <w:t>                  3) FeO                    4) Al</w:t>
      </w:r>
      <w:r w:rsidRPr="00ED5346">
        <w:rPr>
          <w:rFonts w:eastAsia="Times New Roman"/>
          <w:vertAlign w:val="subscript"/>
          <w:lang w:val="en-US"/>
        </w:rPr>
        <w:t>2</w:t>
      </w:r>
      <w:r w:rsidRPr="00ED5346">
        <w:rPr>
          <w:rFonts w:eastAsia="Times New Roman"/>
        </w:rPr>
        <w:t>О</w:t>
      </w:r>
      <w:r w:rsidRPr="00ED5346">
        <w:rPr>
          <w:rFonts w:eastAsia="Times New Roman"/>
          <w:vertAlign w:val="subscript"/>
          <w:lang w:val="en-US"/>
        </w:rPr>
        <w:t>3</w:t>
      </w:r>
    </w:p>
    <w:p w:rsidR="00837B04" w:rsidRPr="00ED5346" w:rsidRDefault="00837B04" w:rsidP="00837B04">
      <w:pPr>
        <w:spacing w:before="100" w:beforeAutospacing="1" w:after="100" w:afterAutospacing="1"/>
        <w:rPr>
          <w:rFonts w:eastAsia="Times New Roman"/>
          <w:lang w:val="en-US"/>
        </w:rPr>
      </w:pPr>
      <w:r w:rsidRPr="00ED5346">
        <w:rPr>
          <w:rFonts w:eastAsia="Times New Roman"/>
          <w:lang w:val="en-US"/>
        </w:rPr>
        <w:t xml:space="preserve">1) </w:t>
      </w:r>
      <w:r w:rsidRPr="00ED5346">
        <w:rPr>
          <w:rFonts w:eastAsia="Times New Roman"/>
        </w:rPr>
        <w:t>Н</w:t>
      </w:r>
      <w:r w:rsidRPr="00ED5346">
        <w:rPr>
          <w:rFonts w:eastAsia="Times New Roman"/>
          <w:vertAlign w:val="subscript"/>
          <w:lang w:val="en-US"/>
        </w:rPr>
        <w:t>2</w:t>
      </w:r>
      <w:r w:rsidRPr="00ED5346">
        <w:rPr>
          <w:rFonts w:eastAsia="Times New Roman"/>
        </w:rPr>
        <w:t>С</w:t>
      </w:r>
      <w:r w:rsidRPr="00ED5346">
        <w:rPr>
          <w:rFonts w:eastAsia="Times New Roman"/>
          <w:vertAlign w:val="subscript"/>
          <w:lang w:val="en-US"/>
        </w:rPr>
        <w:t>2</w:t>
      </w:r>
      <w:r w:rsidRPr="00ED5346">
        <w:rPr>
          <w:rFonts w:eastAsia="Times New Roman"/>
        </w:rPr>
        <w:t>О</w:t>
      </w:r>
      <w:r w:rsidRPr="00ED5346">
        <w:rPr>
          <w:rFonts w:eastAsia="Times New Roman"/>
          <w:vertAlign w:val="subscript"/>
          <w:lang w:val="en-US"/>
        </w:rPr>
        <w:t>4</w:t>
      </w:r>
      <w:r w:rsidRPr="00ED5346">
        <w:rPr>
          <w:rFonts w:eastAsia="Times New Roman"/>
          <w:lang w:val="en-US"/>
        </w:rPr>
        <w:t>,  HCN, HSCN</w:t>
      </w:r>
      <w:r w:rsidRPr="00ED5346">
        <w:rPr>
          <w:rFonts w:eastAsia="Times New Roman"/>
          <w:vertAlign w:val="subscript"/>
          <w:lang w:val="en-US"/>
        </w:rPr>
        <w:t>2</w:t>
      </w:r>
      <w:r w:rsidRPr="00ED5346">
        <w:rPr>
          <w:rFonts w:eastAsia="Times New Roman"/>
          <w:lang w:val="en-US"/>
        </w:rPr>
        <w:t>) H</w:t>
      </w:r>
      <w:r w:rsidRPr="00ED5346">
        <w:rPr>
          <w:rFonts w:eastAsia="Times New Roman"/>
          <w:vertAlign w:val="subscript"/>
          <w:lang w:val="en-US"/>
        </w:rPr>
        <w:t>2</w:t>
      </w:r>
      <w:r w:rsidRPr="00ED5346">
        <w:rPr>
          <w:rFonts w:eastAsia="Times New Roman"/>
          <w:lang w:val="en-US"/>
        </w:rPr>
        <w:t>S, H</w:t>
      </w:r>
      <w:r w:rsidRPr="00ED5346">
        <w:rPr>
          <w:rFonts w:eastAsia="Times New Roman"/>
          <w:vertAlign w:val="subscript"/>
          <w:lang w:val="en-US"/>
        </w:rPr>
        <w:t>2</w:t>
      </w:r>
      <w:r w:rsidRPr="00ED5346">
        <w:rPr>
          <w:rFonts w:eastAsia="Times New Roman"/>
          <w:lang w:val="en-US"/>
        </w:rPr>
        <w:t>SO</w:t>
      </w:r>
      <w:r w:rsidRPr="00ED5346">
        <w:rPr>
          <w:rFonts w:eastAsia="Times New Roman"/>
          <w:vertAlign w:val="subscript"/>
          <w:lang w:val="en-US"/>
        </w:rPr>
        <w:t>3</w:t>
      </w:r>
      <w:r w:rsidRPr="00ED5346">
        <w:rPr>
          <w:rFonts w:eastAsia="Times New Roman"/>
          <w:lang w:val="en-US"/>
        </w:rPr>
        <w:t>, H</w:t>
      </w:r>
      <w:r w:rsidRPr="00ED5346">
        <w:rPr>
          <w:rFonts w:eastAsia="Times New Roman"/>
          <w:vertAlign w:val="subscript"/>
          <w:lang w:val="en-US"/>
        </w:rPr>
        <w:t>2</w:t>
      </w:r>
      <w:r w:rsidRPr="00ED5346">
        <w:rPr>
          <w:rFonts w:eastAsia="Times New Roman"/>
          <w:lang w:val="en-US"/>
        </w:rPr>
        <w:t>SO</w:t>
      </w:r>
      <w:r w:rsidRPr="00ED5346">
        <w:rPr>
          <w:rFonts w:eastAsia="Times New Roman"/>
          <w:vertAlign w:val="subscript"/>
          <w:lang w:val="en-US"/>
        </w:rPr>
        <w:t>4</w:t>
      </w:r>
    </w:p>
    <w:p w:rsidR="00837B04" w:rsidRPr="00ED5346" w:rsidRDefault="00837B04" w:rsidP="00837B04">
      <w:pPr>
        <w:spacing w:before="100" w:beforeAutospacing="1" w:after="100" w:afterAutospacing="1"/>
        <w:rPr>
          <w:rFonts w:eastAsia="Times New Roman"/>
          <w:lang w:val="en-US"/>
        </w:rPr>
      </w:pPr>
      <w:r w:rsidRPr="00ED5346">
        <w:rPr>
          <w:rFonts w:eastAsia="Times New Roman"/>
          <w:lang w:val="en-US"/>
        </w:rPr>
        <w:t>3) HC1O</w:t>
      </w:r>
      <w:r w:rsidRPr="00ED5346">
        <w:rPr>
          <w:rFonts w:eastAsia="Times New Roman"/>
          <w:vertAlign w:val="subscript"/>
          <w:lang w:val="en-US"/>
        </w:rPr>
        <w:t>2</w:t>
      </w:r>
      <w:r w:rsidRPr="00ED5346">
        <w:rPr>
          <w:rFonts w:eastAsia="Times New Roman"/>
          <w:lang w:val="en-US"/>
        </w:rPr>
        <w:t>, HC1O</w:t>
      </w:r>
      <w:r w:rsidRPr="00ED5346">
        <w:rPr>
          <w:rFonts w:eastAsia="Times New Roman"/>
          <w:vertAlign w:val="subscript"/>
          <w:lang w:val="en-US"/>
        </w:rPr>
        <w:t>3</w:t>
      </w:r>
      <w:r w:rsidRPr="00ED5346">
        <w:rPr>
          <w:rFonts w:eastAsia="Times New Roman"/>
          <w:lang w:val="en-US"/>
        </w:rPr>
        <w:t>, HC1O</w:t>
      </w:r>
      <w:r w:rsidRPr="00ED5346">
        <w:rPr>
          <w:rFonts w:eastAsia="Times New Roman"/>
          <w:vertAlign w:val="subscript"/>
          <w:lang w:val="en-US"/>
        </w:rPr>
        <w:t>4</w:t>
      </w:r>
      <w:r w:rsidRPr="00ED5346">
        <w:rPr>
          <w:rFonts w:eastAsia="Times New Roman"/>
          <w:lang w:val="en-US"/>
        </w:rPr>
        <w:t>   4) HNO</w:t>
      </w:r>
      <w:r w:rsidRPr="00ED5346">
        <w:rPr>
          <w:rFonts w:eastAsia="Times New Roman"/>
          <w:vertAlign w:val="subscript"/>
          <w:lang w:val="en-US"/>
        </w:rPr>
        <w:t>3</w:t>
      </w:r>
      <w:r w:rsidRPr="00ED5346">
        <w:rPr>
          <w:rFonts w:eastAsia="Times New Roman"/>
          <w:lang w:val="en-US"/>
        </w:rPr>
        <w:t>, HNO</w:t>
      </w:r>
      <w:r w:rsidRPr="00ED5346">
        <w:rPr>
          <w:rFonts w:eastAsia="Times New Roman"/>
          <w:vertAlign w:val="subscript"/>
          <w:lang w:val="en-US"/>
        </w:rPr>
        <w:t>2</w:t>
      </w:r>
      <w:r w:rsidRPr="00ED5346">
        <w:rPr>
          <w:rFonts w:eastAsia="Times New Roman"/>
          <w:lang w:val="en-US"/>
        </w:rPr>
        <w:t>,  H</w:t>
      </w:r>
      <w:r w:rsidRPr="00ED5346">
        <w:rPr>
          <w:rFonts w:eastAsia="Times New Roman"/>
          <w:vertAlign w:val="subscript"/>
          <w:lang w:val="en-US"/>
        </w:rPr>
        <w:t>3</w:t>
      </w:r>
      <w:r w:rsidRPr="00ED5346">
        <w:rPr>
          <w:rFonts w:eastAsia="Times New Roman"/>
          <w:lang w:val="en-US"/>
        </w:rPr>
        <w:t>N</w:t>
      </w:r>
    </w:p>
    <w:p w:rsidR="00837B04" w:rsidRPr="00ED5346" w:rsidRDefault="00837B04" w:rsidP="00837B04">
      <w:pPr>
        <w:spacing w:before="100" w:beforeAutospacing="1" w:after="100" w:afterAutospacing="1"/>
        <w:rPr>
          <w:rFonts w:eastAsia="Times New Roman"/>
        </w:rPr>
      </w:pPr>
      <w:r w:rsidRPr="00ED5346">
        <w:rPr>
          <w:rFonts w:eastAsia="Times New Roman"/>
          <w:lang w:val="en-US"/>
        </w:rPr>
        <w:t> </w:t>
      </w:r>
      <w:r w:rsidRPr="00ED5346">
        <w:rPr>
          <w:rFonts w:eastAsia="Times New Roman"/>
        </w:rPr>
        <w:t>3. Формулы кислотного оксида, кислоты и соли соответственно записаны в ряду:</w:t>
      </w:r>
    </w:p>
    <w:p w:rsidR="00837B04" w:rsidRPr="00ED5346" w:rsidRDefault="00837B04" w:rsidP="00837B04">
      <w:pPr>
        <w:spacing w:before="100" w:beforeAutospacing="1" w:after="100" w:afterAutospacing="1"/>
        <w:rPr>
          <w:rFonts w:eastAsia="Times New Roman"/>
          <w:lang w:val="en-US"/>
        </w:rPr>
      </w:pPr>
      <w:r w:rsidRPr="00ED5346">
        <w:rPr>
          <w:rFonts w:eastAsia="Times New Roman"/>
          <w:lang w:val="en-US"/>
        </w:rPr>
        <w:t>1) CaO, HC1, </w:t>
      </w:r>
      <w:r w:rsidRPr="00ED5346">
        <w:rPr>
          <w:rFonts w:eastAsia="Times New Roman"/>
        </w:rPr>
        <w:t>СаС</w:t>
      </w:r>
      <w:r w:rsidRPr="00ED5346">
        <w:rPr>
          <w:rFonts w:eastAsia="Times New Roman"/>
          <w:lang w:val="en-US"/>
        </w:rPr>
        <w:t>l</w:t>
      </w:r>
      <w:r w:rsidRPr="00ED5346">
        <w:rPr>
          <w:rFonts w:eastAsia="Times New Roman"/>
          <w:vertAlign w:val="subscript"/>
          <w:lang w:val="en-US"/>
        </w:rPr>
        <w:t>2</w:t>
      </w:r>
      <w:r w:rsidRPr="00ED5346">
        <w:rPr>
          <w:rFonts w:eastAsia="Times New Roman"/>
          <w:lang w:val="en-US"/>
        </w:rPr>
        <w:t>,      2)   SO</w:t>
      </w:r>
      <w:r w:rsidRPr="00ED5346">
        <w:rPr>
          <w:rFonts w:eastAsia="Times New Roman"/>
          <w:vertAlign w:val="subscript"/>
          <w:lang w:val="en-US"/>
        </w:rPr>
        <w:t>2</w:t>
      </w:r>
      <w:r w:rsidRPr="00ED5346">
        <w:rPr>
          <w:rFonts w:eastAsia="Times New Roman"/>
          <w:lang w:val="en-US"/>
        </w:rPr>
        <w:t>, H</w:t>
      </w:r>
      <w:r w:rsidRPr="00ED5346">
        <w:rPr>
          <w:rFonts w:eastAsia="Times New Roman"/>
          <w:vertAlign w:val="subscript"/>
          <w:lang w:val="en-US"/>
        </w:rPr>
        <w:t>2</w:t>
      </w:r>
      <w:r w:rsidRPr="00ED5346">
        <w:rPr>
          <w:rFonts w:eastAsia="Times New Roman"/>
          <w:lang w:val="en-US"/>
        </w:rPr>
        <w:t>S, NaHSO</w:t>
      </w:r>
      <w:r w:rsidRPr="00ED5346">
        <w:rPr>
          <w:rFonts w:eastAsia="Times New Roman"/>
          <w:vertAlign w:val="subscript"/>
          <w:lang w:val="en-US"/>
        </w:rPr>
        <w:t>4</w:t>
      </w:r>
    </w:p>
    <w:p w:rsidR="00837B04" w:rsidRPr="00ED5346" w:rsidRDefault="00837B04" w:rsidP="00837B04">
      <w:pPr>
        <w:spacing w:before="100" w:beforeAutospacing="1" w:after="100" w:afterAutospacing="1"/>
        <w:rPr>
          <w:rFonts w:eastAsia="Times New Roman"/>
          <w:lang w:val="en-US"/>
        </w:rPr>
      </w:pPr>
      <w:r w:rsidRPr="00ED5346">
        <w:rPr>
          <w:rFonts w:eastAsia="Times New Roman"/>
          <w:lang w:val="en-US"/>
        </w:rPr>
        <w:t>3) SO</w:t>
      </w:r>
      <w:r w:rsidRPr="00ED5346">
        <w:rPr>
          <w:rFonts w:eastAsia="Times New Roman"/>
          <w:vertAlign w:val="subscript"/>
          <w:lang w:val="en-US"/>
        </w:rPr>
        <w:t>2</w:t>
      </w:r>
      <w:r w:rsidRPr="00ED5346">
        <w:rPr>
          <w:rFonts w:eastAsia="Times New Roman"/>
          <w:lang w:val="en-US"/>
        </w:rPr>
        <w:t>, A1</w:t>
      </w:r>
      <w:r w:rsidRPr="00ED5346">
        <w:rPr>
          <w:rFonts w:eastAsia="Times New Roman"/>
          <w:vertAlign w:val="subscript"/>
          <w:lang w:val="en-US"/>
        </w:rPr>
        <w:t>2</w:t>
      </w:r>
      <w:r w:rsidRPr="00ED5346">
        <w:rPr>
          <w:rFonts w:eastAsia="Times New Roman"/>
          <w:lang w:val="en-US"/>
        </w:rPr>
        <w:t>(SO</w:t>
      </w:r>
      <w:r w:rsidRPr="00ED5346">
        <w:rPr>
          <w:rFonts w:eastAsia="Times New Roman"/>
          <w:vertAlign w:val="subscript"/>
          <w:lang w:val="en-US"/>
        </w:rPr>
        <w:t>4</w:t>
      </w:r>
      <w:r w:rsidRPr="00ED5346">
        <w:rPr>
          <w:rFonts w:eastAsia="Times New Roman"/>
          <w:lang w:val="en-US"/>
        </w:rPr>
        <w:t>)</w:t>
      </w:r>
      <w:r w:rsidRPr="00ED5346">
        <w:rPr>
          <w:rFonts w:eastAsia="Times New Roman"/>
          <w:vertAlign w:val="subscript"/>
          <w:lang w:val="en-US"/>
        </w:rPr>
        <w:t>3</w:t>
      </w:r>
      <w:r w:rsidRPr="00ED5346">
        <w:rPr>
          <w:rFonts w:eastAsia="Times New Roman"/>
          <w:lang w:val="en-US"/>
        </w:rPr>
        <w:t xml:space="preserve">, HNO    </w:t>
      </w:r>
      <w:r w:rsidRPr="00ED5346">
        <w:rPr>
          <w:rFonts w:eastAsia="Times New Roman"/>
          <w:vertAlign w:val="subscript"/>
          <w:lang w:val="en-US"/>
        </w:rPr>
        <w:t>3</w:t>
      </w:r>
      <w:r w:rsidRPr="00ED5346">
        <w:rPr>
          <w:rFonts w:eastAsia="Times New Roman"/>
          <w:lang w:val="en-US"/>
        </w:rPr>
        <w:t>4)  ZnO, Zn(OH)</w:t>
      </w:r>
      <w:r w:rsidRPr="00ED5346">
        <w:rPr>
          <w:rFonts w:eastAsia="Times New Roman"/>
          <w:vertAlign w:val="subscript"/>
          <w:lang w:val="en-US"/>
        </w:rPr>
        <w:t>2</w:t>
      </w:r>
      <w:r w:rsidRPr="00ED5346">
        <w:rPr>
          <w:rFonts w:eastAsia="Times New Roman"/>
          <w:lang w:val="en-US"/>
        </w:rPr>
        <w:t>, H</w:t>
      </w:r>
      <w:r w:rsidRPr="00ED5346">
        <w:rPr>
          <w:rFonts w:eastAsia="Times New Roman"/>
          <w:vertAlign w:val="subscript"/>
          <w:lang w:val="en-US"/>
        </w:rPr>
        <w:t>2</w:t>
      </w:r>
      <w:r w:rsidRPr="00ED5346">
        <w:rPr>
          <w:rFonts w:eastAsia="Times New Roman"/>
          <w:lang w:val="en-US"/>
        </w:rPr>
        <w:t>S</w:t>
      </w:r>
    </w:p>
    <w:p w:rsidR="00837B04" w:rsidRPr="00ED5346" w:rsidRDefault="00837B04" w:rsidP="00837B04">
      <w:pPr>
        <w:spacing w:before="100" w:beforeAutospacing="1" w:after="100" w:afterAutospacing="1"/>
        <w:rPr>
          <w:rFonts w:eastAsia="Times New Roman"/>
        </w:rPr>
      </w:pPr>
      <w:r w:rsidRPr="00ED5346">
        <w:rPr>
          <w:rFonts w:eastAsia="Times New Roman"/>
          <w:lang w:val="en-US"/>
        </w:rPr>
        <w:t> </w:t>
      </w:r>
      <w:r w:rsidRPr="00ED5346">
        <w:rPr>
          <w:rFonts w:eastAsia="Times New Roman"/>
        </w:rPr>
        <w:t>4.  Формулы   кислоты,   основания   и   основного   оксида   последовательно указаны в ряду:</w:t>
      </w:r>
    </w:p>
    <w:p w:rsidR="00837B04" w:rsidRPr="00ED5346" w:rsidRDefault="00837B04" w:rsidP="00837B04">
      <w:pPr>
        <w:spacing w:before="100" w:beforeAutospacing="1" w:after="100" w:afterAutospacing="1"/>
        <w:rPr>
          <w:rFonts w:eastAsia="Times New Roman"/>
        </w:rPr>
      </w:pPr>
      <w:r w:rsidRPr="00ED5346">
        <w:rPr>
          <w:rFonts w:eastAsia="Times New Roman"/>
        </w:rPr>
        <w:t>1)  Na</w:t>
      </w:r>
      <w:r w:rsidRPr="00ED5346">
        <w:rPr>
          <w:rFonts w:eastAsia="Times New Roman"/>
          <w:vertAlign w:val="subscript"/>
        </w:rPr>
        <w:t>2</w:t>
      </w:r>
      <w:r w:rsidRPr="00ED5346">
        <w:rPr>
          <w:rFonts w:eastAsia="Times New Roman"/>
        </w:rPr>
        <w:t>SiO</w:t>
      </w:r>
      <w:r w:rsidRPr="00ED5346">
        <w:rPr>
          <w:rFonts w:eastAsia="Times New Roman"/>
          <w:vertAlign w:val="subscript"/>
        </w:rPr>
        <w:t>3</w:t>
      </w:r>
      <w:r w:rsidRPr="00ED5346">
        <w:rPr>
          <w:rFonts w:eastAsia="Times New Roman"/>
        </w:rPr>
        <w:t>,  КОН, К</w:t>
      </w:r>
      <w:r w:rsidRPr="00ED5346">
        <w:rPr>
          <w:rFonts w:eastAsia="Times New Roman"/>
          <w:vertAlign w:val="subscript"/>
        </w:rPr>
        <w:t>2</w:t>
      </w:r>
      <w:r w:rsidRPr="00ED5346">
        <w:rPr>
          <w:rFonts w:eastAsia="Times New Roman"/>
        </w:rPr>
        <w:t>O          2)  Са(ОН)</w:t>
      </w:r>
      <w:r w:rsidRPr="00ED5346">
        <w:rPr>
          <w:rFonts w:eastAsia="Times New Roman"/>
          <w:vertAlign w:val="subscript"/>
        </w:rPr>
        <w:t>2</w:t>
      </w:r>
      <w:r w:rsidRPr="00ED5346">
        <w:rPr>
          <w:rFonts w:eastAsia="Times New Roman"/>
        </w:rPr>
        <w:t>,  H</w:t>
      </w:r>
      <w:r w:rsidRPr="00ED5346">
        <w:rPr>
          <w:rFonts w:eastAsia="Times New Roman"/>
          <w:vertAlign w:val="subscript"/>
        </w:rPr>
        <w:t>2</w:t>
      </w:r>
      <w:r w:rsidRPr="00ED5346">
        <w:rPr>
          <w:rFonts w:eastAsia="Times New Roman"/>
        </w:rPr>
        <w:t>S,  СаО</w:t>
      </w:r>
    </w:p>
    <w:p w:rsidR="00837B04" w:rsidRPr="00ED5346" w:rsidRDefault="00837B04" w:rsidP="00837B04">
      <w:pPr>
        <w:spacing w:before="100" w:beforeAutospacing="1" w:after="100" w:afterAutospacing="1"/>
        <w:rPr>
          <w:rFonts w:eastAsia="Times New Roman"/>
        </w:rPr>
      </w:pPr>
      <w:r w:rsidRPr="00ED5346">
        <w:rPr>
          <w:rFonts w:eastAsia="Times New Roman"/>
        </w:rPr>
        <w:t>3)   HF, Mg(OH)</w:t>
      </w:r>
      <w:r w:rsidRPr="00ED5346">
        <w:rPr>
          <w:rFonts w:eastAsia="Times New Roman"/>
          <w:vertAlign w:val="subscript"/>
        </w:rPr>
        <w:t>2</w:t>
      </w:r>
      <w:r w:rsidRPr="00ED5346">
        <w:rPr>
          <w:rFonts w:eastAsia="Times New Roman"/>
        </w:rPr>
        <w:t>,  ВаО          4) H</w:t>
      </w:r>
      <w:r w:rsidRPr="00ED5346">
        <w:rPr>
          <w:rFonts w:eastAsia="Times New Roman"/>
          <w:vertAlign w:val="subscript"/>
        </w:rPr>
        <w:t>2</w:t>
      </w:r>
      <w:r w:rsidRPr="00ED5346">
        <w:rPr>
          <w:rFonts w:eastAsia="Times New Roman"/>
        </w:rPr>
        <w:t>SО</w:t>
      </w:r>
      <w:r w:rsidRPr="00ED5346">
        <w:rPr>
          <w:rFonts w:eastAsia="Times New Roman"/>
          <w:vertAlign w:val="subscript"/>
        </w:rPr>
        <w:t>4</w:t>
      </w:r>
      <w:r w:rsidRPr="00ED5346">
        <w:rPr>
          <w:rFonts w:eastAsia="Times New Roman"/>
        </w:rPr>
        <w:t>,  Ва(ОН)</w:t>
      </w:r>
      <w:r w:rsidRPr="00ED5346">
        <w:rPr>
          <w:rFonts w:eastAsia="Times New Roman"/>
          <w:vertAlign w:val="subscript"/>
        </w:rPr>
        <w:t>2</w:t>
      </w:r>
      <w:r w:rsidRPr="00ED5346">
        <w:rPr>
          <w:rFonts w:eastAsia="Times New Roman"/>
        </w:rPr>
        <w:t>,  SiO</w:t>
      </w:r>
      <w:r w:rsidRPr="00ED5346">
        <w:rPr>
          <w:rFonts w:eastAsia="Times New Roman"/>
          <w:vertAlign w:val="subscript"/>
        </w:rPr>
        <w:t>2</w:t>
      </w:r>
    </w:p>
    <w:p w:rsidR="00837B04" w:rsidRPr="00ED5346" w:rsidRDefault="00837B04" w:rsidP="00837B04">
      <w:pPr>
        <w:spacing w:before="100" w:beforeAutospacing="1" w:after="100" w:afterAutospacing="1"/>
        <w:rPr>
          <w:rFonts w:eastAsia="Times New Roman"/>
        </w:rPr>
      </w:pPr>
      <w:r w:rsidRPr="00ED5346">
        <w:rPr>
          <w:rFonts w:eastAsia="Times New Roman"/>
        </w:rPr>
        <w:t> 5. Амфотерным оксидом является</w:t>
      </w:r>
    </w:p>
    <w:p w:rsidR="00837B04" w:rsidRPr="00ED5346" w:rsidRDefault="00837B04" w:rsidP="00837B04">
      <w:pPr>
        <w:spacing w:before="100" w:beforeAutospacing="1" w:after="100" w:afterAutospacing="1"/>
        <w:rPr>
          <w:rFonts w:eastAsia="Times New Roman"/>
        </w:rPr>
      </w:pPr>
      <w:r w:rsidRPr="00ED5346">
        <w:rPr>
          <w:rFonts w:eastAsia="Times New Roman"/>
          <w:lang w:val="en-US"/>
        </w:rPr>
        <w:t>I</w:t>
      </w:r>
      <w:r w:rsidRPr="00ED5346">
        <w:rPr>
          <w:rFonts w:eastAsia="Times New Roman"/>
        </w:rPr>
        <w:t>)</w:t>
      </w:r>
      <w:r w:rsidRPr="00ED5346">
        <w:rPr>
          <w:rFonts w:eastAsia="Times New Roman"/>
          <w:lang w:val="en-US"/>
        </w:rPr>
        <w:t> </w:t>
      </w:r>
      <w:r w:rsidRPr="00ED5346">
        <w:rPr>
          <w:rFonts w:eastAsia="Times New Roman"/>
        </w:rPr>
        <w:t>СаО</w:t>
      </w:r>
      <w:r w:rsidRPr="00ED5346">
        <w:rPr>
          <w:rFonts w:eastAsia="Times New Roman"/>
          <w:lang w:val="en-US"/>
        </w:rPr>
        <w:t>                   </w:t>
      </w:r>
      <w:r w:rsidRPr="00ED5346">
        <w:rPr>
          <w:rFonts w:eastAsia="Times New Roman"/>
        </w:rPr>
        <w:t xml:space="preserve"> 2) </w:t>
      </w:r>
    </w:p>
    <w:p w:rsidR="00837B04" w:rsidRDefault="00837B04" w:rsidP="00837B04">
      <w:pPr>
        <w:spacing w:after="200" w:line="276" w:lineRule="auto"/>
        <w:rPr>
          <w:rFonts w:ascii="Calibri" w:hAnsi="Calibri"/>
        </w:rPr>
      </w:pPr>
      <w:r>
        <w:rPr>
          <w:rFonts w:ascii="Calibri" w:hAnsi="Calibri"/>
        </w:rPr>
        <w:t>2 этап – решение задач</w:t>
      </w:r>
    </w:p>
    <w:p w:rsidR="00837B04" w:rsidRDefault="00837B04" w:rsidP="00837B04">
      <w:pPr>
        <w:spacing w:before="100" w:beforeAutospacing="1" w:after="100" w:afterAutospacing="1"/>
        <w:rPr>
          <w:rFonts w:ascii="Calibri" w:hAnsi="Calibri"/>
        </w:rPr>
      </w:pPr>
    </w:p>
    <w:p w:rsidR="00837B04" w:rsidRDefault="00837B04" w:rsidP="00837B04">
      <w:pPr>
        <w:spacing w:after="200" w:line="276" w:lineRule="auto"/>
        <w:rPr>
          <w:rFonts w:ascii="Calibri" w:hAnsi="Calibri"/>
        </w:rPr>
      </w:pPr>
      <w:r>
        <w:rPr>
          <w:rFonts w:ascii="Calibri" w:hAnsi="Calibri"/>
        </w:rPr>
        <w:t>1.Напишите формулы следующих соединений: оксид бора, кремниевая кислота, гидроксид лития, оксид серы (</w:t>
      </w:r>
      <w:r>
        <w:rPr>
          <w:rFonts w:ascii="Calibri" w:hAnsi="Calibri"/>
          <w:lang w:val="en-US"/>
        </w:rPr>
        <w:t>V</w:t>
      </w:r>
      <w:r w:rsidRPr="004510A3">
        <w:rPr>
          <w:rFonts w:ascii="Calibri" w:hAnsi="Calibri"/>
        </w:rPr>
        <w:t>)</w:t>
      </w:r>
      <w:r>
        <w:rPr>
          <w:rFonts w:ascii="Calibri" w:hAnsi="Calibri"/>
        </w:rPr>
        <w:t>, сульфат натрия, хлорид магния, карбонат кальция. Подчеркните формулы солей.</w:t>
      </w:r>
    </w:p>
    <w:p w:rsidR="00837B04" w:rsidRDefault="00837B04" w:rsidP="00837B04">
      <w:pPr>
        <w:spacing w:after="200" w:line="276" w:lineRule="auto"/>
        <w:rPr>
          <w:rFonts w:ascii="Calibri" w:hAnsi="Calibri"/>
        </w:rPr>
      </w:pPr>
      <w:r>
        <w:rPr>
          <w:rFonts w:ascii="Calibri" w:hAnsi="Calibri"/>
        </w:rPr>
        <w:t>2. Вычислите массу нитрата калия, полученного при взаимодействии гидроксида калия с азотной кислотой массой 13 г.</w:t>
      </w:r>
    </w:p>
    <w:p w:rsidR="00837B04" w:rsidRPr="004510A3" w:rsidRDefault="00837B04" w:rsidP="00837B04">
      <w:pPr>
        <w:spacing w:after="200" w:line="276" w:lineRule="auto"/>
        <w:rPr>
          <w:rFonts w:ascii="Calibri" w:hAnsi="Calibri"/>
        </w:rPr>
      </w:pPr>
      <w:r>
        <w:rPr>
          <w:rFonts w:ascii="Calibri" w:hAnsi="Calibri"/>
        </w:rPr>
        <w:t>3. Какой объём углекислого газа выделится при разложении карбоната кальция массой 10 г</w:t>
      </w:r>
      <w:r w:rsidRPr="004510A3">
        <w:rPr>
          <w:rFonts w:ascii="Calibri" w:hAnsi="Calibri"/>
        </w:rPr>
        <w:t>?</w:t>
      </w:r>
    </w:p>
    <w:p w:rsidR="00837B04" w:rsidRPr="00484CDF" w:rsidRDefault="00837B04" w:rsidP="00837B04">
      <w:pPr>
        <w:spacing w:after="200" w:line="276" w:lineRule="auto"/>
        <w:rPr>
          <w:rFonts w:ascii="Calibri" w:hAnsi="Calibri"/>
        </w:rPr>
      </w:pPr>
      <w:r w:rsidRPr="00484CDF">
        <w:rPr>
          <w:rFonts w:ascii="Calibri" w:hAnsi="Calibri"/>
        </w:rPr>
        <w:t xml:space="preserve">                                        2 вариант.</w:t>
      </w:r>
    </w:p>
    <w:p w:rsidR="00837B04" w:rsidRPr="00484CDF" w:rsidRDefault="00837B04" w:rsidP="00837B04">
      <w:pPr>
        <w:spacing w:before="100" w:beforeAutospacing="1" w:after="100" w:afterAutospacing="1"/>
        <w:rPr>
          <w:rFonts w:eastAsia="Times New Roman"/>
        </w:rPr>
      </w:pPr>
      <w:r w:rsidRPr="00484CDF">
        <w:rPr>
          <w:rFonts w:ascii="Calibri" w:hAnsi="Calibri"/>
        </w:rPr>
        <w:t>Тест</w:t>
      </w:r>
      <w:r w:rsidRPr="00484CDF">
        <w:rPr>
          <w:rFonts w:eastAsia="Times New Roman"/>
        </w:rPr>
        <w:t xml:space="preserve">1. </w:t>
      </w:r>
      <w:r w:rsidRPr="00484CDF">
        <w:rPr>
          <w:rFonts w:ascii="Calibri" w:hAnsi="Calibri"/>
          <w:i/>
          <w:iCs/>
        </w:rPr>
        <w:t>Вещество, название которого нитрат железа (II), имеет формулу:</w:t>
      </w:r>
    </w:p>
    <w:p w:rsidR="00837B04" w:rsidRPr="00484CDF" w:rsidRDefault="00837B04" w:rsidP="00837B04">
      <w:pPr>
        <w:spacing w:before="100" w:beforeAutospacing="1" w:after="100" w:afterAutospacing="1"/>
        <w:rPr>
          <w:rFonts w:eastAsia="Times New Roman"/>
          <w:lang w:val="en-US"/>
        </w:rPr>
      </w:pPr>
      <w:r w:rsidRPr="00837B04">
        <w:rPr>
          <w:rFonts w:eastAsia="Times New Roman"/>
          <w:lang w:val="en-US"/>
        </w:rPr>
        <w:t xml:space="preserve">1) </w:t>
      </w:r>
      <w:r w:rsidRPr="00484CDF">
        <w:rPr>
          <w:rFonts w:eastAsia="Times New Roman"/>
          <w:lang w:val="en-US"/>
        </w:rPr>
        <w:t>FeN         2) Fe(NO</w:t>
      </w:r>
      <w:r w:rsidRPr="00484CDF">
        <w:rPr>
          <w:rFonts w:eastAsia="Times New Roman"/>
          <w:vertAlign w:val="subscript"/>
          <w:lang w:val="en-US"/>
        </w:rPr>
        <w:t>3</w:t>
      </w:r>
      <w:r w:rsidRPr="00484CDF">
        <w:rPr>
          <w:rFonts w:eastAsia="Times New Roman"/>
          <w:lang w:val="en-US"/>
        </w:rPr>
        <w:t>)</w:t>
      </w:r>
      <w:r w:rsidRPr="00484CDF">
        <w:rPr>
          <w:rFonts w:eastAsia="Times New Roman"/>
          <w:vertAlign w:val="subscript"/>
          <w:lang w:val="en-US"/>
        </w:rPr>
        <w:t>3</w:t>
      </w:r>
      <w:r w:rsidRPr="00484CDF">
        <w:rPr>
          <w:rFonts w:eastAsia="Times New Roman"/>
          <w:lang w:val="en-US"/>
        </w:rPr>
        <w:t xml:space="preserve"> 3) Fe (NO</w:t>
      </w:r>
      <w:r w:rsidRPr="00484CDF">
        <w:rPr>
          <w:rFonts w:eastAsia="Times New Roman"/>
          <w:vertAlign w:val="subscript"/>
          <w:lang w:val="en-US"/>
        </w:rPr>
        <w:t>2</w:t>
      </w:r>
      <w:r w:rsidRPr="00484CDF">
        <w:rPr>
          <w:rFonts w:eastAsia="Times New Roman"/>
          <w:lang w:val="en-US"/>
        </w:rPr>
        <w:t>)</w:t>
      </w:r>
      <w:r w:rsidRPr="00484CDF">
        <w:rPr>
          <w:rFonts w:eastAsia="Times New Roman"/>
          <w:vertAlign w:val="subscript"/>
          <w:lang w:val="en-US"/>
        </w:rPr>
        <w:t>2</w:t>
      </w:r>
      <w:r w:rsidRPr="00484CDF">
        <w:rPr>
          <w:rFonts w:eastAsia="Times New Roman"/>
          <w:lang w:val="en-US"/>
        </w:rPr>
        <w:t xml:space="preserve">      4) Fe(NO</w:t>
      </w:r>
      <w:r w:rsidRPr="00484CDF">
        <w:rPr>
          <w:rFonts w:eastAsia="Times New Roman"/>
          <w:vertAlign w:val="subscript"/>
          <w:lang w:val="en-US"/>
        </w:rPr>
        <w:t>3</w:t>
      </w:r>
      <w:r w:rsidRPr="00484CDF">
        <w:rPr>
          <w:rFonts w:eastAsia="Times New Roman"/>
          <w:lang w:val="en-US"/>
        </w:rPr>
        <w:t>)</w:t>
      </w:r>
      <w:r w:rsidRPr="00484CDF">
        <w:rPr>
          <w:rFonts w:eastAsia="Times New Roman"/>
          <w:vertAlign w:val="subscript"/>
          <w:lang w:val="en-US"/>
        </w:rPr>
        <w:t>2</w:t>
      </w:r>
    </w:p>
    <w:p w:rsidR="00837B04" w:rsidRPr="00484CDF" w:rsidRDefault="00837B04" w:rsidP="00837B04">
      <w:pPr>
        <w:spacing w:before="100" w:beforeAutospacing="1" w:after="100" w:afterAutospacing="1"/>
        <w:rPr>
          <w:rFonts w:eastAsia="Times New Roman"/>
          <w:lang w:val="en-US"/>
        </w:rPr>
      </w:pPr>
      <w:r w:rsidRPr="00484CDF">
        <w:rPr>
          <w:rFonts w:eastAsia="Times New Roman"/>
          <w:i/>
          <w:iCs/>
          <w:lang w:val="en-US"/>
        </w:rPr>
        <w:t xml:space="preserve">2. </w:t>
      </w:r>
      <w:r w:rsidRPr="00484CDF">
        <w:rPr>
          <w:rFonts w:eastAsia="Times New Roman"/>
          <w:i/>
          <w:iCs/>
        </w:rPr>
        <w:t>Солями</w:t>
      </w:r>
      <w:r w:rsidRPr="00484CDF">
        <w:rPr>
          <w:rFonts w:eastAsia="Times New Roman"/>
          <w:i/>
          <w:iCs/>
          <w:lang w:val="en-US"/>
        </w:rPr>
        <w:t xml:space="preserve"> </w:t>
      </w:r>
      <w:r w:rsidRPr="00484CDF">
        <w:rPr>
          <w:rFonts w:eastAsia="Times New Roman"/>
          <w:i/>
          <w:iCs/>
        </w:rPr>
        <w:t>являются</w:t>
      </w:r>
      <w:r w:rsidRPr="00484CDF">
        <w:rPr>
          <w:rFonts w:eastAsia="Times New Roman"/>
          <w:i/>
          <w:iCs/>
          <w:lang w:val="en-US"/>
        </w:rPr>
        <w:t>:</w:t>
      </w:r>
      <w:r w:rsidRPr="00484CDF">
        <w:rPr>
          <w:rFonts w:eastAsia="Times New Roman"/>
          <w:lang w:val="en-US"/>
        </w:rPr>
        <w:t xml:space="preserve"> 1) Al</w:t>
      </w:r>
      <w:r w:rsidRPr="00484CDF">
        <w:rPr>
          <w:rFonts w:eastAsia="Times New Roman"/>
          <w:vertAlign w:val="subscript"/>
          <w:lang w:val="en-US"/>
        </w:rPr>
        <w:t>2</w:t>
      </w:r>
      <w:r w:rsidRPr="00484CDF">
        <w:rPr>
          <w:rFonts w:eastAsia="Times New Roman"/>
          <w:lang w:val="en-US"/>
        </w:rPr>
        <w:t xml:space="preserve"> S</w:t>
      </w:r>
      <w:r w:rsidRPr="00484CDF">
        <w:rPr>
          <w:rFonts w:eastAsia="Times New Roman"/>
          <w:vertAlign w:val="subscript"/>
          <w:lang w:val="en-US"/>
        </w:rPr>
        <w:t xml:space="preserve">3, </w:t>
      </w:r>
      <w:r w:rsidRPr="00484CDF">
        <w:rPr>
          <w:rFonts w:eastAsia="Times New Roman"/>
          <w:lang w:val="en-US"/>
        </w:rPr>
        <w:t>NH</w:t>
      </w:r>
      <w:r w:rsidRPr="00484CDF">
        <w:rPr>
          <w:rFonts w:eastAsia="Times New Roman"/>
          <w:vertAlign w:val="subscript"/>
          <w:lang w:val="en-US"/>
        </w:rPr>
        <w:t>4</w:t>
      </w:r>
      <w:r w:rsidRPr="00484CDF">
        <w:rPr>
          <w:rFonts w:eastAsia="Times New Roman"/>
          <w:lang w:val="en-US"/>
        </w:rPr>
        <w:t>Cl, H</w:t>
      </w:r>
      <w:r w:rsidRPr="00484CDF">
        <w:rPr>
          <w:rFonts w:eastAsia="Times New Roman"/>
          <w:vertAlign w:val="subscript"/>
          <w:lang w:val="en-US"/>
        </w:rPr>
        <w:t>2</w:t>
      </w:r>
      <w:r w:rsidRPr="00484CDF">
        <w:rPr>
          <w:rFonts w:eastAsia="Times New Roman"/>
          <w:lang w:val="en-US"/>
        </w:rPr>
        <w:t>SiO</w:t>
      </w:r>
      <w:r w:rsidRPr="00484CDF">
        <w:rPr>
          <w:rFonts w:eastAsia="Times New Roman"/>
          <w:vertAlign w:val="subscript"/>
          <w:lang w:val="en-US"/>
        </w:rPr>
        <w:t>4</w:t>
      </w:r>
      <w:r w:rsidRPr="00484CDF">
        <w:rPr>
          <w:rFonts w:eastAsia="Times New Roman"/>
          <w:lang w:val="en-US"/>
        </w:rPr>
        <w:t xml:space="preserve">   2) Al</w:t>
      </w:r>
      <w:r w:rsidRPr="00484CDF">
        <w:rPr>
          <w:rFonts w:eastAsia="Times New Roman"/>
          <w:vertAlign w:val="subscript"/>
          <w:lang w:val="en-US"/>
        </w:rPr>
        <w:t>2</w:t>
      </w:r>
      <w:r w:rsidRPr="00484CDF">
        <w:rPr>
          <w:rFonts w:eastAsia="Times New Roman"/>
          <w:lang w:val="en-US"/>
        </w:rPr>
        <w:t xml:space="preserve"> O</w:t>
      </w:r>
      <w:r w:rsidRPr="00484CDF">
        <w:rPr>
          <w:rFonts w:eastAsia="Times New Roman"/>
          <w:vertAlign w:val="subscript"/>
          <w:lang w:val="en-US"/>
        </w:rPr>
        <w:t xml:space="preserve">3, </w:t>
      </w:r>
      <w:r w:rsidRPr="00484CDF">
        <w:rPr>
          <w:rFonts w:eastAsia="Times New Roman"/>
          <w:lang w:val="en-US"/>
        </w:rPr>
        <w:t>NH</w:t>
      </w:r>
      <w:r w:rsidRPr="00484CDF">
        <w:rPr>
          <w:rFonts w:eastAsia="Times New Roman"/>
          <w:vertAlign w:val="subscript"/>
          <w:lang w:val="en-US"/>
        </w:rPr>
        <w:t xml:space="preserve">4 </w:t>
      </w:r>
      <w:r w:rsidRPr="00484CDF">
        <w:rPr>
          <w:rFonts w:eastAsia="Times New Roman"/>
          <w:lang w:val="en-US"/>
        </w:rPr>
        <w:t>NO</w:t>
      </w:r>
      <w:r w:rsidRPr="00484CDF">
        <w:rPr>
          <w:rFonts w:eastAsia="Times New Roman"/>
          <w:vertAlign w:val="subscript"/>
          <w:lang w:val="en-US"/>
        </w:rPr>
        <w:t>3</w:t>
      </w:r>
      <w:r w:rsidRPr="00484CDF">
        <w:rPr>
          <w:rFonts w:eastAsia="Times New Roman"/>
          <w:lang w:val="en-US"/>
        </w:rPr>
        <w:t>, K</w:t>
      </w:r>
      <w:r w:rsidRPr="00484CDF">
        <w:rPr>
          <w:rFonts w:eastAsia="Times New Roman"/>
          <w:vertAlign w:val="subscript"/>
          <w:lang w:val="en-US"/>
        </w:rPr>
        <w:t>2</w:t>
      </w:r>
      <w:r w:rsidRPr="00484CDF">
        <w:rPr>
          <w:rFonts w:eastAsia="Times New Roman"/>
          <w:lang w:val="en-US"/>
        </w:rPr>
        <w:t>SiO</w:t>
      </w:r>
      <w:r w:rsidRPr="00484CDF">
        <w:rPr>
          <w:rFonts w:eastAsia="Times New Roman"/>
          <w:vertAlign w:val="subscript"/>
          <w:lang w:val="en-US"/>
        </w:rPr>
        <w:t>4</w:t>
      </w:r>
    </w:p>
    <w:p w:rsidR="00837B04" w:rsidRPr="00484CDF" w:rsidRDefault="00837B04" w:rsidP="00837B04">
      <w:pPr>
        <w:spacing w:before="100" w:beforeAutospacing="1" w:after="100" w:afterAutospacing="1"/>
        <w:rPr>
          <w:rFonts w:eastAsia="Times New Roman"/>
          <w:lang w:val="en-US"/>
        </w:rPr>
      </w:pPr>
      <w:r w:rsidRPr="00484CDF">
        <w:rPr>
          <w:rFonts w:eastAsia="Times New Roman"/>
          <w:lang w:val="en-US"/>
        </w:rPr>
        <w:t>3) Al ( OH)</w:t>
      </w:r>
      <w:r w:rsidRPr="00484CDF">
        <w:rPr>
          <w:rFonts w:eastAsia="Times New Roman"/>
          <w:vertAlign w:val="subscript"/>
          <w:lang w:val="en-US"/>
        </w:rPr>
        <w:t xml:space="preserve">3, </w:t>
      </w:r>
      <w:r w:rsidRPr="00484CDF">
        <w:rPr>
          <w:rFonts w:eastAsia="Times New Roman"/>
          <w:lang w:val="en-US"/>
        </w:rPr>
        <w:t>NH</w:t>
      </w:r>
      <w:r w:rsidRPr="00484CDF">
        <w:rPr>
          <w:rFonts w:eastAsia="Times New Roman"/>
          <w:vertAlign w:val="subscript"/>
          <w:lang w:val="en-US"/>
        </w:rPr>
        <w:t xml:space="preserve">4 </w:t>
      </w:r>
      <w:r w:rsidRPr="00484CDF">
        <w:rPr>
          <w:rFonts w:eastAsia="Times New Roman"/>
          <w:lang w:val="en-US"/>
        </w:rPr>
        <w:t>Cl, Na</w:t>
      </w:r>
      <w:r w:rsidRPr="00484CDF">
        <w:rPr>
          <w:rFonts w:eastAsia="Times New Roman"/>
          <w:vertAlign w:val="subscript"/>
          <w:lang w:val="en-US"/>
        </w:rPr>
        <w:t>2</w:t>
      </w:r>
      <w:r w:rsidRPr="00484CDF">
        <w:rPr>
          <w:rFonts w:eastAsia="Times New Roman"/>
          <w:lang w:val="en-US"/>
        </w:rPr>
        <w:t>SiO</w:t>
      </w:r>
      <w:r w:rsidRPr="00484CDF">
        <w:rPr>
          <w:rFonts w:eastAsia="Times New Roman"/>
          <w:vertAlign w:val="subscript"/>
          <w:lang w:val="en-US"/>
        </w:rPr>
        <w:t>4</w:t>
      </w:r>
      <w:r w:rsidRPr="00484CDF">
        <w:rPr>
          <w:rFonts w:eastAsia="Times New Roman"/>
          <w:lang w:val="en-US"/>
        </w:rPr>
        <w:t xml:space="preserve">   4) Al</w:t>
      </w:r>
      <w:r w:rsidRPr="00484CDF">
        <w:rPr>
          <w:rFonts w:eastAsia="Times New Roman"/>
          <w:vertAlign w:val="subscript"/>
          <w:lang w:val="en-US"/>
        </w:rPr>
        <w:t>2</w:t>
      </w:r>
      <w:r w:rsidRPr="00484CDF">
        <w:rPr>
          <w:rFonts w:eastAsia="Times New Roman"/>
          <w:lang w:val="en-US"/>
        </w:rPr>
        <w:t xml:space="preserve"> S</w:t>
      </w:r>
      <w:r w:rsidRPr="00484CDF">
        <w:rPr>
          <w:rFonts w:eastAsia="Times New Roman"/>
          <w:vertAlign w:val="subscript"/>
          <w:lang w:val="en-US"/>
        </w:rPr>
        <w:t xml:space="preserve">3, </w:t>
      </w:r>
      <w:r w:rsidRPr="00484CDF">
        <w:rPr>
          <w:rFonts w:eastAsia="Times New Roman"/>
          <w:lang w:val="en-US"/>
        </w:rPr>
        <w:t>NH</w:t>
      </w:r>
      <w:r w:rsidRPr="00484CDF">
        <w:rPr>
          <w:rFonts w:eastAsia="Times New Roman"/>
          <w:vertAlign w:val="subscript"/>
          <w:lang w:val="en-US"/>
        </w:rPr>
        <w:t>4</w:t>
      </w:r>
      <w:r w:rsidRPr="00484CDF">
        <w:rPr>
          <w:rFonts w:eastAsia="Times New Roman"/>
          <w:lang w:val="en-US"/>
        </w:rPr>
        <w:t>Cl, K</w:t>
      </w:r>
      <w:r w:rsidRPr="00484CDF">
        <w:rPr>
          <w:rFonts w:eastAsia="Times New Roman"/>
          <w:vertAlign w:val="subscript"/>
          <w:lang w:val="en-US"/>
        </w:rPr>
        <w:t>2</w:t>
      </w:r>
      <w:r w:rsidRPr="00484CDF">
        <w:rPr>
          <w:rFonts w:eastAsia="Times New Roman"/>
          <w:lang w:val="en-US"/>
        </w:rPr>
        <w:t>SiO</w:t>
      </w:r>
      <w:r w:rsidRPr="00484CDF">
        <w:rPr>
          <w:rFonts w:eastAsia="Times New Roman"/>
          <w:vertAlign w:val="subscript"/>
          <w:lang w:val="en-US"/>
        </w:rPr>
        <w:t>4</w:t>
      </w:r>
    </w:p>
    <w:p w:rsidR="00837B04" w:rsidRPr="00484CDF" w:rsidRDefault="00837B04" w:rsidP="00837B04">
      <w:pPr>
        <w:spacing w:before="100" w:beforeAutospacing="1" w:after="100" w:afterAutospacing="1"/>
        <w:rPr>
          <w:rFonts w:eastAsia="Times New Roman"/>
        </w:rPr>
      </w:pPr>
      <w:r w:rsidRPr="00484CDF">
        <w:rPr>
          <w:rFonts w:eastAsia="Times New Roman"/>
          <w:i/>
          <w:iCs/>
        </w:rPr>
        <w:t>3. К основным оксидам относится группа веществ:</w:t>
      </w:r>
    </w:p>
    <w:p w:rsidR="00837B04" w:rsidRPr="00484CDF" w:rsidRDefault="00837B04" w:rsidP="00837B04">
      <w:pPr>
        <w:spacing w:before="100" w:beforeAutospacing="1" w:after="100" w:afterAutospacing="1"/>
        <w:rPr>
          <w:rFonts w:eastAsia="Times New Roman"/>
          <w:lang w:val="en-US"/>
        </w:rPr>
      </w:pPr>
      <w:r w:rsidRPr="00484CDF">
        <w:rPr>
          <w:rFonts w:eastAsia="Times New Roman"/>
          <w:lang w:val="en-US"/>
        </w:rPr>
        <w:lastRenderedPageBreak/>
        <w:t>1) SO</w:t>
      </w:r>
      <w:r w:rsidRPr="00484CDF">
        <w:rPr>
          <w:rFonts w:eastAsia="Times New Roman"/>
          <w:vertAlign w:val="subscript"/>
          <w:lang w:val="en-US"/>
        </w:rPr>
        <w:t>3</w:t>
      </w:r>
      <w:r w:rsidRPr="00484CDF">
        <w:rPr>
          <w:rFonts w:eastAsia="Times New Roman"/>
          <w:lang w:val="en-US"/>
        </w:rPr>
        <w:t>, HCl, CuO     2.CuO, Na</w:t>
      </w:r>
      <w:r w:rsidRPr="00484CDF">
        <w:rPr>
          <w:rFonts w:eastAsia="Times New Roman"/>
          <w:vertAlign w:val="subscript"/>
          <w:lang w:val="en-US"/>
        </w:rPr>
        <w:t>2</w:t>
      </w:r>
      <w:r w:rsidRPr="00484CDF">
        <w:rPr>
          <w:rFonts w:eastAsia="Times New Roman"/>
          <w:lang w:val="en-US"/>
        </w:rPr>
        <w:t>O, CaO  3) CaO, BaO, SiO</w:t>
      </w:r>
      <w:r w:rsidRPr="00484CDF">
        <w:rPr>
          <w:rFonts w:eastAsia="Times New Roman"/>
          <w:vertAlign w:val="subscript"/>
          <w:lang w:val="en-US"/>
        </w:rPr>
        <w:t>2</w:t>
      </w:r>
      <w:r w:rsidRPr="00484CDF">
        <w:rPr>
          <w:rFonts w:eastAsia="Times New Roman"/>
          <w:lang w:val="en-US"/>
        </w:rPr>
        <w:t xml:space="preserve">     4.SiO</w:t>
      </w:r>
      <w:r w:rsidRPr="00484CDF">
        <w:rPr>
          <w:rFonts w:eastAsia="Times New Roman"/>
          <w:vertAlign w:val="subscript"/>
          <w:lang w:val="en-US"/>
        </w:rPr>
        <w:t>2</w:t>
      </w:r>
      <w:r w:rsidRPr="00484CDF">
        <w:rPr>
          <w:rFonts w:eastAsia="Times New Roman"/>
          <w:lang w:val="en-US"/>
        </w:rPr>
        <w:t>, OF</w:t>
      </w:r>
      <w:r w:rsidRPr="00484CDF">
        <w:rPr>
          <w:rFonts w:eastAsia="Times New Roman"/>
          <w:vertAlign w:val="subscript"/>
          <w:lang w:val="en-US"/>
        </w:rPr>
        <w:t>2</w:t>
      </w:r>
      <w:r w:rsidRPr="00484CDF">
        <w:rPr>
          <w:rFonts w:eastAsia="Times New Roman"/>
          <w:lang w:val="en-US"/>
        </w:rPr>
        <w:t>, Al</w:t>
      </w:r>
      <w:r w:rsidRPr="00484CDF">
        <w:rPr>
          <w:rFonts w:eastAsia="Times New Roman"/>
          <w:vertAlign w:val="subscript"/>
          <w:lang w:val="en-US"/>
        </w:rPr>
        <w:t>2</w:t>
      </w:r>
      <w:r w:rsidRPr="00484CDF">
        <w:rPr>
          <w:rFonts w:eastAsia="Times New Roman"/>
          <w:lang w:val="en-US"/>
        </w:rPr>
        <w:t>O</w:t>
      </w:r>
      <w:r w:rsidRPr="00484CDF">
        <w:rPr>
          <w:rFonts w:eastAsia="Times New Roman"/>
          <w:vertAlign w:val="subscript"/>
          <w:lang w:val="en-US"/>
        </w:rPr>
        <w:t>3</w:t>
      </w:r>
    </w:p>
    <w:p w:rsidR="00837B04" w:rsidRPr="00484CDF" w:rsidRDefault="00837B04" w:rsidP="00837B04">
      <w:pPr>
        <w:spacing w:before="100" w:beforeAutospacing="1" w:after="100" w:afterAutospacing="1"/>
        <w:rPr>
          <w:rFonts w:eastAsia="Times New Roman"/>
          <w:lang w:val="en-US"/>
        </w:rPr>
      </w:pPr>
      <w:r w:rsidRPr="00484CDF">
        <w:rPr>
          <w:rFonts w:eastAsia="Times New Roman"/>
          <w:i/>
          <w:iCs/>
          <w:lang w:val="en-US"/>
        </w:rPr>
        <w:t xml:space="preserve">4 </w:t>
      </w:r>
      <w:r w:rsidRPr="00484CDF">
        <w:rPr>
          <w:rFonts w:eastAsia="Times New Roman"/>
          <w:i/>
          <w:iCs/>
        </w:rPr>
        <w:t>К</w:t>
      </w:r>
      <w:r w:rsidRPr="00484CDF">
        <w:rPr>
          <w:rFonts w:eastAsia="Times New Roman"/>
          <w:i/>
          <w:iCs/>
          <w:lang w:val="en-US"/>
        </w:rPr>
        <w:t xml:space="preserve"> </w:t>
      </w:r>
      <w:r w:rsidRPr="00484CDF">
        <w:rPr>
          <w:rFonts w:eastAsia="Times New Roman"/>
          <w:i/>
          <w:iCs/>
        </w:rPr>
        <w:t>кислотам</w:t>
      </w:r>
      <w:r w:rsidRPr="00484CDF">
        <w:rPr>
          <w:rFonts w:eastAsia="Times New Roman"/>
          <w:i/>
          <w:iCs/>
          <w:lang w:val="en-US"/>
        </w:rPr>
        <w:t xml:space="preserve"> </w:t>
      </w:r>
      <w:r w:rsidRPr="00484CDF">
        <w:rPr>
          <w:rFonts w:eastAsia="Times New Roman"/>
          <w:i/>
          <w:iCs/>
        </w:rPr>
        <w:t>относится</w:t>
      </w:r>
      <w:r w:rsidRPr="00484CDF">
        <w:rPr>
          <w:rFonts w:eastAsia="Times New Roman"/>
          <w:i/>
          <w:iCs/>
          <w:lang w:val="en-US"/>
        </w:rPr>
        <w:t xml:space="preserve"> </w:t>
      </w:r>
      <w:r w:rsidRPr="00484CDF">
        <w:rPr>
          <w:rFonts w:eastAsia="Times New Roman"/>
          <w:i/>
          <w:iCs/>
        </w:rPr>
        <w:t>группа</w:t>
      </w:r>
      <w:r w:rsidRPr="00484CDF">
        <w:rPr>
          <w:rFonts w:eastAsia="Times New Roman"/>
          <w:i/>
          <w:iCs/>
          <w:lang w:val="en-US"/>
        </w:rPr>
        <w:t xml:space="preserve"> </w:t>
      </w:r>
      <w:r w:rsidRPr="00484CDF">
        <w:rPr>
          <w:rFonts w:eastAsia="Times New Roman"/>
          <w:i/>
          <w:iCs/>
        </w:rPr>
        <w:t>веществ</w:t>
      </w:r>
      <w:r w:rsidRPr="00484CDF">
        <w:rPr>
          <w:rFonts w:eastAsia="Times New Roman"/>
          <w:i/>
          <w:iCs/>
          <w:lang w:val="en-US"/>
        </w:rPr>
        <w:t>:</w:t>
      </w:r>
      <w:r w:rsidRPr="00484CDF">
        <w:rPr>
          <w:rFonts w:eastAsia="Times New Roman"/>
          <w:lang w:val="en-US"/>
        </w:rPr>
        <w:t>1) H</w:t>
      </w:r>
      <w:r w:rsidRPr="00484CDF">
        <w:rPr>
          <w:rFonts w:eastAsia="Times New Roman"/>
          <w:vertAlign w:val="subscript"/>
          <w:lang w:val="en-US"/>
        </w:rPr>
        <w:t>2</w:t>
      </w:r>
      <w:r w:rsidRPr="00484CDF">
        <w:rPr>
          <w:rFonts w:eastAsia="Times New Roman"/>
          <w:lang w:val="en-US"/>
        </w:rPr>
        <w:t xml:space="preserve"> S, HNO</w:t>
      </w:r>
      <w:r w:rsidRPr="00484CDF">
        <w:rPr>
          <w:rFonts w:eastAsia="Times New Roman"/>
          <w:vertAlign w:val="subscript"/>
          <w:lang w:val="en-US"/>
        </w:rPr>
        <w:t>3</w:t>
      </w:r>
      <w:r w:rsidRPr="00484CDF">
        <w:rPr>
          <w:rFonts w:eastAsia="Times New Roman"/>
          <w:lang w:val="en-US"/>
        </w:rPr>
        <w:t>, HBr         2) KCl, HCl, H</w:t>
      </w:r>
      <w:r w:rsidRPr="00484CDF">
        <w:rPr>
          <w:rFonts w:eastAsia="Times New Roman"/>
          <w:vertAlign w:val="subscript"/>
          <w:lang w:val="en-US"/>
        </w:rPr>
        <w:t>2</w:t>
      </w:r>
      <w:r w:rsidRPr="00484CDF">
        <w:rPr>
          <w:rFonts w:eastAsia="Times New Roman"/>
          <w:lang w:val="en-US"/>
        </w:rPr>
        <w:t xml:space="preserve"> SO</w:t>
      </w:r>
      <w:r w:rsidRPr="00484CDF">
        <w:rPr>
          <w:rFonts w:eastAsia="Times New Roman"/>
          <w:vertAlign w:val="subscript"/>
          <w:lang w:val="en-US"/>
        </w:rPr>
        <w:t>4</w:t>
      </w:r>
      <w:r w:rsidRPr="00484CDF">
        <w:rPr>
          <w:rFonts w:eastAsia="Times New Roman"/>
          <w:lang w:val="en-US"/>
        </w:rPr>
        <w:t xml:space="preserve"> 3) NH </w:t>
      </w:r>
      <w:r w:rsidRPr="00484CDF">
        <w:rPr>
          <w:rFonts w:eastAsia="Times New Roman"/>
          <w:vertAlign w:val="subscript"/>
          <w:lang w:val="en-US"/>
        </w:rPr>
        <w:t>3</w:t>
      </w:r>
      <w:r w:rsidRPr="00484CDF">
        <w:rPr>
          <w:rFonts w:eastAsia="Times New Roman"/>
          <w:lang w:val="en-US"/>
        </w:rPr>
        <w:t>, HNO</w:t>
      </w:r>
      <w:r w:rsidRPr="00484CDF">
        <w:rPr>
          <w:rFonts w:eastAsia="Times New Roman"/>
          <w:vertAlign w:val="subscript"/>
          <w:lang w:val="en-US"/>
        </w:rPr>
        <w:t>3</w:t>
      </w:r>
      <w:r w:rsidRPr="00484CDF">
        <w:rPr>
          <w:rFonts w:eastAsia="Times New Roman"/>
          <w:lang w:val="en-US"/>
        </w:rPr>
        <w:t xml:space="preserve"> , HCl            4) NaOH, H </w:t>
      </w:r>
      <w:r w:rsidRPr="00484CDF">
        <w:rPr>
          <w:rFonts w:eastAsia="Times New Roman"/>
          <w:vertAlign w:val="subscript"/>
          <w:lang w:val="en-US"/>
        </w:rPr>
        <w:t>2</w:t>
      </w:r>
      <w:r w:rsidRPr="00484CDF">
        <w:rPr>
          <w:rFonts w:eastAsia="Times New Roman"/>
          <w:lang w:val="en-US"/>
        </w:rPr>
        <w:t>SO</w:t>
      </w:r>
      <w:r w:rsidRPr="00484CDF">
        <w:rPr>
          <w:rFonts w:eastAsia="Times New Roman"/>
          <w:vertAlign w:val="subscript"/>
          <w:lang w:val="en-US"/>
        </w:rPr>
        <w:t>4</w:t>
      </w:r>
      <w:r w:rsidRPr="00484CDF">
        <w:rPr>
          <w:rFonts w:eastAsia="Times New Roman"/>
          <w:lang w:val="en-US"/>
        </w:rPr>
        <w:t xml:space="preserve"> , H</w:t>
      </w:r>
      <w:r w:rsidRPr="00484CDF">
        <w:rPr>
          <w:rFonts w:eastAsia="Times New Roman"/>
          <w:vertAlign w:val="subscript"/>
          <w:lang w:val="en-US"/>
        </w:rPr>
        <w:t>2</w:t>
      </w:r>
      <w:r w:rsidRPr="00484CDF">
        <w:rPr>
          <w:rFonts w:eastAsia="Times New Roman"/>
          <w:lang w:val="en-US"/>
        </w:rPr>
        <w:t xml:space="preserve"> S</w:t>
      </w:r>
    </w:p>
    <w:p w:rsidR="00837B04" w:rsidRPr="00484CDF" w:rsidRDefault="00837B04" w:rsidP="00837B04">
      <w:pPr>
        <w:spacing w:before="100" w:beforeAutospacing="1" w:after="100" w:afterAutospacing="1"/>
        <w:rPr>
          <w:rFonts w:eastAsia="Times New Roman"/>
        </w:rPr>
      </w:pPr>
      <w:r w:rsidRPr="00484CDF">
        <w:rPr>
          <w:rFonts w:eastAsia="Times New Roman"/>
          <w:i/>
          <w:iCs/>
        </w:rPr>
        <w:t>5) Вещество, название которого сульфит натрия, имеет формулу:</w:t>
      </w:r>
    </w:p>
    <w:p w:rsidR="00837B04" w:rsidRPr="00484CDF" w:rsidRDefault="00837B04" w:rsidP="00837B04">
      <w:pPr>
        <w:spacing w:before="100" w:beforeAutospacing="1" w:after="100" w:afterAutospacing="1"/>
        <w:rPr>
          <w:rFonts w:eastAsia="Times New Roman"/>
          <w:vertAlign w:val="subscript"/>
          <w:lang w:val="en-US"/>
        </w:rPr>
      </w:pPr>
      <w:r w:rsidRPr="00484CDF">
        <w:rPr>
          <w:rFonts w:eastAsia="Times New Roman"/>
          <w:lang w:val="en-US"/>
        </w:rPr>
        <w:t>1) Na</w:t>
      </w:r>
      <w:r w:rsidRPr="00484CDF">
        <w:rPr>
          <w:rFonts w:eastAsia="Times New Roman"/>
          <w:vertAlign w:val="subscript"/>
          <w:lang w:val="en-US"/>
        </w:rPr>
        <w:t>2</w:t>
      </w:r>
      <w:r w:rsidRPr="00484CDF">
        <w:rPr>
          <w:rFonts w:eastAsia="Times New Roman"/>
          <w:lang w:val="en-US"/>
        </w:rPr>
        <w:t>SO</w:t>
      </w:r>
      <w:r w:rsidRPr="00484CDF">
        <w:rPr>
          <w:rFonts w:eastAsia="Times New Roman"/>
          <w:vertAlign w:val="subscript"/>
          <w:lang w:val="en-US"/>
        </w:rPr>
        <w:t>3</w:t>
      </w:r>
      <w:r w:rsidRPr="00484CDF">
        <w:rPr>
          <w:rFonts w:eastAsia="Times New Roman"/>
          <w:lang w:val="en-US"/>
        </w:rPr>
        <w:t xml:space="preserve">         2) Na</w:t>
      </w:r>
      <w:r w:rsidRPr="00484CDF">
        <w:rPr>
          <w:rFonts w:eastAsia="Times New Roman"/>
          <w:vertAlign w:val="subscript"/>
          <w:lang w:val="en-US"/>
        </w:rPr>
        <w:t>2</w:t>
      </w:r>
      <w:r w:rsidRPr="00484CDF">
        <w:rPr>
          <w:rFonts w:eastAsia="Times New Roman"/>
          <w:lang w:val="en-US"/>
        </w:rPr>
        <w:t xml:space="preserve"> SO</w:t>
      </w:r>
      <w:r w:rsidRPr="00484CDF">
        <w:rPr>
          <w:rFonts w:eastAsia="Times New Roman"/>
          <w:vertAlign w:val="subscript"/>
          <w:lang w:val="en-US"/>
        </w:rPr>
        <w:t>4</w:t>
      </w:r>
      <w:r w:rsidRPr="00484CDF">
        <w:rPr>
          <w:rFonts w:eastAsia="Times New Roman"/>
          <w:lang w:val="en-US"/>
        </w:rPr>
        <w:t xml:space="preserve">    3) Na</w:t>
      </w:r>
      <w:r w:rsidRPr="00484CDF">
        <w:rPr>
          <w:rFonts w:eastAsia="Times New Roman"/>
          <w:vertAlign w:val="subscript"/>
          <w:lang w:val="en-US"/>
        </w:rPr>
        <w:t>2</w:t>
      </w:r>
      <w:r w:rsidRPr="00484CDF">
        <w:rPr>
          <w:rFonts w:eastAsia="Times New Roman"/>
          <w:lang w:val="en-US"/>
        </w:rPr>
        <w:t xml:space="preserve"> S             4) NaHSO</w:t>
      </w:r>
      <w:r w:rsidRPr="00484CDF">
        <w:rPr>
          <w:rFonts w:eastAsia="Times New Roman"/>
          <w:vertAlign w:val="subscript"/>
          <w:lang w:val="en-US"/>
        </w:rPr>
        <w:t>4</w:t>
      </w:r>
    </w:p>
    <w:p w:rsidR="00837B04" w:rsidRDefault="00837B04" w:rsidP="00960A72">
      <w:pPr>
        <w:numPr>
          <w:ilvl w:val="0"/>
          <w:numId w:val="561"/>
        </w:numPr>
        <w:spacing w:before="100" w:beforeAutospacing="1" w:after="100" w:afterAutospacing="1" w:line="240" w:lineRule="auto"/>
        <w:rPr>
          <w:rFonts w:eastAsia="Times New Roman"/>
        </w:rPr>
      </w:pPr>
      <w:r>
        <w:rPr>
          <w:rFonts w:eastAsia="Times New Roman"/>
        </w:rPr>
        <w:t>этап-  решение задач</w:t>
      </w:r>
    </w:p>
    <w:p w:rsidR="00837B04" w:rsidRDefault="00837B04" w:rsidP="00837B04">
      <w:pPr>
        <w:spacing w:before="100" w:beforeAutospacing="1" w:after="100" w:afterAutospacing="1"/>
        <w:rPr>
          <w:rFonts w:eastAsia="Times New Roman"/>
        </w:rPr>
      </w:pPr>
      <w:r>
        <w:rPr>
          <w:rFonts w:eastAsia="Times New Roman"/>
        </w:rPr>
        <w:t>1.Напишите формулы следующих соединений: оксид азота (</w:t>
      </w:r>
      <w:r>
        <w:rPr>
          <w:rFonts w:eastAsia="Times New Roman"/>
          <w:lang w:val="en-US"/>
        </w:rPr>
        <w:t>V</w:t>
      </w:r>
      <w:r w:rsidRPr="007D0DE4">
        <w:rPr>
          <w:rFonts w:eastAsia="Times New Roman"/>
        </w:rPr>
        <w:t>)</w:t>
      </w:r>
      <w:r>
        <w:rPr>
          <w:rFonts w:eastAsia="Times New Roman"/>
        </w:rPr>
        <w:t>, хлороводородная кислота, гидроксид бария, оксид магния, фосфат калия, сульфат кальция, нитрат натрия. Подчеркните формулы оснований.</w:t>
      </w:r>
    </w:p>
    <w:p w:rsidR="00837B04" w:rsidRDefault="00837B04" w:rsidP="00960A72">
      <w:pPr>
        <w:numPr>
          <w:ilvl w:val="0"/>
          <w:numId w:val="573"/>
        </w:numPr>
        <w:spacing w:before="100" w:beforeAutospacing="1" w:after="100" w:afterAutospacing="1" w:line="240" w:lineRule="auto"/>
        <w:rPr>
          <w:rFonts w:eastAsia="Times New Roman"/>
        </w:rPr>
      </w:pPr>
      <w:r>
        <w:rPr>
          <w:rFonts w:eastAsia="Times New Roman"/>
        </w:rPr>
        <w:t>Вычислите массу сульфата магния, полученного при взаимодействии серной кислоты с магнием массой 2,4 г.</w:t>
      </w:r>
    </w:p>
    <w:p w:rsidR="00837B04" w:rsidRPr="00484CDF" w:rsidRDefault="00837B04" w:rsidP="00960A72">
      <w:pPr>
        <w:numPr>
          <w:ilvl w:val="0"/>
          <w:numId w:val="573"/>
        </w:numPr>
        <w:spacing w:before="100" w:beforeAutospacing="1" w:after="100" w:afterAutospacing="1" w:line="240" w:lineRule="auto"/>
        <w:rPr>
          <w:rFonts w:eastAsia="Times New Roman"/>
        </w:rPr>
      </w:pPr>
      <w:r>
        <w:rPr>
          <w:rFonts w:eastAsia="Times New Roman"/>
        </w:rPr>
        <w:t>Вычислите объём хлороводорода, полученного при взаимодействии водорода с хлором объёмом 1,5 л</w:t>
      </w: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837B04" w:rsidRPr="0089508D" w:rsidTr="005F2108">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837B04" w:rsidRPr="0089508D" w:rsidRDefault="00837B04" w:rsidP="005F2108">
            <w:pPr>
              <w:jc w:val="center"/>
              <w:rPr>
                <w:b/>
                <w:sz w:val="28"/>
                <w:szCs w:val="28"/>
              </w:rPr>
            </w:pPr>
            <w:r w:rsidRPr="0089508D">
              <w:rPr>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837B04" w:rsidRPr="0089508D" w:rsidRDefault="00837B04" w:rsidP="005F2108">
            <w:pPr>
              <w:jc w:val="center"/>
              <w:rPr>
                <w:b/>
                <w:sz w:val="28"/>
                <w:szCs w:val="28"/>
              </w:rPr>
            </w:pPr>
            <w:r w:rsidRPr="0089508D">
              <w:rPr>
                <w:b/>
                <w:sz w:val="28"/>
                <w:szCs w:val="28"/>
              </w:rPr>
              <w:t>Качественная оценка индивидуальных образовательных достижений</w:t>
            </w:r>
          </w:p>
        </w:tc>
      </w:tr>
      <w:tr w:rsidR="00837B04" w:rsidRPr="0089508D" w:rsidTr="005F2108">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837B04" w:rsidRPr="0089508D" w:rsidRDefault="00837B04" w:rsidP="005F2108">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837B04" w:rsidRPr="0089508D" w:rsidRDefault="00837B04" w:rsidP="005F2108">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837B04" w:rsidRPr="0089508D" w:rsidRDefault="00837B04" w:rsidP="005F2108">
            <w:pPr>
              <w:jc w:val="center"/>
              <w:rPr>
                <w:b/>
                <w:sz w:val="28"/>
                <w:szCs w:val="28"/>
              </w:rPr>
            </w:pPr>
            <w:r w:rsidRPr="0089508D">
              <w:rPr>
                <w:b/>
                <w:sz w:val="28"/>
                <w:szCs w:val="28"/>
              </w:rPr>
              <w:t>вербальный аналог</w:t>
            </w:r>
          </w:p>
        </w:tc>
      </w:tr>
      <w:tr w:rsidR="00837B04" w:rsidRPr="0089508D" w:rsidTr="005F2108">
        <w:trPr>
          <w:trHeight w:val="20"/>
          <w:jc w:val="center"/>
        </w:trPr>
        <w:tc>
          <w:tcPr>
            <w:tcW w:w="2700" w:type="dxa"/>
            <w:tcBorders>
              <w:top w:val="single" w:sz="8" w:space="0" w:color="auto"/>
            </w:tcBorders>
            <w:shd w:val="clear" w:color="auto" w:fill="auto"/>
            <w:noWrap/>
            <w:vAlign w:val="center"/>
          </w:tcPr>
          <w:p w:rsidR="00837B04" w:rsidRPr="0089508D" w:rsidRDefault="00837B04" w:rsidP="005F2108">
            <w:pPr>
              <w:jc w:val="center"/>
              <w:rPr>
                <w:sz w:val="28"/>
                <w:szCs w:val="28"/>
              </w:rPr>
            </w:pPr>
            <w:r w:rsidRPr="0089508D">
              <w:rPr>
                <w:sz w:val="28"/>
                <w:szCs w:val="28"/>
              </w:rPr>
              <w:t>90 ÷ 100</w:t>
            </w:r>
          </w:p>
        </w:tc>
        <w:tc>
          <w:tcPr>
            <w:tcW w:w="2318" w:type="dxa"/>
            <w:tcBorders>
              <w:top w:val="single" w:sz="8" w:space="0" w:color="auto"/>
            </w:tcBorders>
            <w:vAlign w:val="center"/>
          </w:tcPr>
          <w:p w:rsidR="00837B04" w:rsidRPr="0089508D" w:rsidRDefault="00837B04" w:rsidP="005F2108">
            <w:pPr>
              <w:jc w:val="center"/>
              <w:rPr>
                <w:sz w:val="28"/>
                <w:szCs w:val="28"/>
              </w:rPr>
            </w:pPr>
            <w:r w:rsidRPr="0089508D">
              <w:rPr>
                <w:sz w:val="28"/>
                <w:szCs w:val="28"/>
              </w:rPr>
              <w:t>5</w:t>
            </w:r>
          </w:p>
        </w:tc>
        <w:tc>
          <w:tcPr>
            <w:tcW w:w="2973" w:type="dxa"/>
            <w:tcBorders>
              <w:top w:val="single" w:sz="8" w:space="0" w:color="auto"/>
            </w:tcBorders>
          </w:tcPr>
          <w:p w:rsidR="00837B04" w:rsidRPr="0089508D" w:rsidRDefault="00837B04" w:rsidP="005F2108">
            <w:pPr>
              <w:jc w:val="center"/>
              <w:rPr>
                <w:sz w:val="28"/>
                <w:szCs w:val="28"/>
              </w:rPr>
            </w:pPr>
            <w:r w:rsidRPr="0089508D">
              <w:rPr>
                <w:sz w:val="28"/>
                <w:szCs w:val="28"/>
              </w:rPr>
              <w:t>отлично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80</w:t>
            </w:r>
            <w:r w:rsidRPr="0089508D">
              <w:rPr>
                <w:sz w:val="28"/>
                <w:szCs w:val="28"/>
              </w:rPr>
              <w:t xml:space="preserve"> ÷ 89</w:t>
            </w:r>
          </w:p>
        </w:tc>
        <w:tc>
          <w:tcPr>
            <w:tcW w:w="2318" w:type="dxa"/>
            <w:vAlign w:val="center"/>
          </w:tcPr>
          <w:p w:rsidR="00837B04" w:rsidRPr="0089508D" w:rsidRDefault="00837B04" w:rsidP="005F2108">
            <w:pPr>
              <w:jc w:val="center"/>
              <w:rPr>
                <w:sz w:val="28"/>
                <w:szCs w:val="28"/>
              </w:rPr>
            </w:pPr>
            <w:r w:rsidRPr="0089508D">
              <w:rPr>
                <w:sz w:val="28"/>
                <w:szCs w:val="28"/>
              </w:rPr>
              <w:t>4</w:t>
            </w:r>
          </w:p>
        </w:tc>
        <w:tc>
          <w:tcPr>
            <w:tcW w:w="2973" w:type="dxa"/>
          </w:tcPr>
          <w:p w:rsidR="00837B04" w:rsidRPr="0089508D" w:rsidRDefault="00837B04" w:rsidP="005F2108">
            <w:pPr>
              <w:jc w:val="center"/>
              <w:rPr>
                <w:sz w:val="28"/>
                <w:szCs w:val="28"/>
              </w:rPr>
            </w:pPr>
            <w:r w:rsidRPr="0089508D">
              <w:rPr>
                <w:sz w:val="28"/>
                <w:szCs w:val="28"/>
              </w:rPr>
              <w:t>хорошо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837B04" w:rsidRPr="0089508D" w:rsidRDefault="00837B04" w:rsidP="005F2108">
            <w:pPr>
              <w:jc w:val="center"/>
              <w:rPr>
                <w:sz w:val="28"/>
                <w:szCs w:val="28"/>
              </w:rPr>
            </w:pPr>
            <w:r w:rsidRPr="0089508D">
              <w:rPr>
                <w:sz w:val="28"/>
                <w:szCs w:val="28"/>
              </w:rPr>
              <w:t>3</w:t>
            </w:r>
          </w:p>
        </w:tc>
        <w:tc>
          <w:tcPr>
            <w:tcW w:w="2973" w:type="dxa"/>
          </w:tcPr>
          <w:p w:rsidR="00837B04" w:rsidRPr="0089508D" w:rsidRDefault="00837B04" w:rsidP="005F2108">
            <w:pPr>
              <w:jc w:val="center"/>
              <w:rPr>
                <w:sz w:val="28"/>
                <w:szCs w:val="28"/>
              </w:rPr>
            </w:pPr>
            <w:r w:rsidRPr="0089508D">
              <w:rPr>
                <w:sz w:val="28"/>
                <w:szCs w:val="28"/>
              </w:rPr>
              <w:t>удовлетворительно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sidRPr="0089508D">
              <w:rPr>
                <w:sz w:val="28"/>
                <w:szCs w:val="28"/>
              </w:rPr>
              <w:t xml:space="preserve">менее </w:t>
            </w:r>
            <w:r>
              <w:rPr>
                <w:sz w:val="28"/>
                <w:szCs w:val="28"/>
              </w:rPr>
              <w:t>70</w:t>
            </w:r>
          </w:p>
        </w:tc>
        <w:tc>
          <w:tcPr>
            <w:tcW w:w="2318" w:type="dxa"/>
            <w:vAlign w:val="center"/>
          </w:tcPr>
          <w:p w:rsidR="00837B04" w:rsidRPr="0089508D" w:rsidRDefault="00837B04" w:rsidP="005F2108">
            <w:pPr>
              <w:jc w:val="center"/>
              <w:rPr>
                <w:sz w:val="28"/>
                <w:szCs w:val="28"/>
              </w:rPr>
            </w:pPr>
            <w:r w:rsidRPr="0089508D">
              <w:rPr>
                <w:sz w:val="28"/>
                <w:szCs w:val="28"/>
              </w:rPr>
              <w:t>2</w:t>
            </w:r>
          </w:p>
        </w:tc>
        <w:tc>
          <w:tcPr>
            <w:tcW w:w="2973" w:type="dxa"/>
          </w:tcPr>
          <w:p w:rsidR="00837B04" w:rsidRPr="0089508D" w:rsidRDefault="00837B04" w:rsidP="005F2108">
            <w:pPr>
              <w:jc w:val="center"/>
              <w:rPr>
                <w:sz w:val="28"/>
                <w:szCs w:val="28"/>
              </w:rPr>
            </w:pPr>
            <w:r w:rsidRPr="0089508D">
              <w:rPr>
                <w:sz w:val="28"/>
                <w:szCs w:val="28"/>
              </w:rPr>
              <w:t>не удовлетворительно</w:t>
            </w:r>
          </w:p>
        </w:tc>
      </w:tr>
    </w:tbl>
    <w:p w:rsidR="00837B04" w:rsidRPr="005B515D" w:rsidRDefault="00837B04" w:rsidP="00837B04">
      <w:pPr>
        <w:pStyle w:val="Style7"/>
        <w:widowControl/>
        <w:spacing w:line="240" w:lineRule="auto"/>
        <w:ind w:firstLine="0"/>
        <w:rPr>
          <w:rStyle w:val="FontStyle44"/>
          <w:b/>
          <w:color w:val="595959"/>
          <w:szCs w:val="28"/>
          <w:lang w:val="en-US"/>
        </w:rPr>
      </w:pPr>
    </w:p>
    <w:p w:rsidR="00837B04" w:rsidRDefault="00837B04" w:rsidP="00837B04">
      <w:pPr>
        <w:pStyle w:val="Style7"/>
        <w:widowControl/>
        <w:spacing w:line="240" w:lineRule="auto"/>
        <w:ind w:firstLine="0"/>
        <w:rPr>
          <w:rStyle w:val="FontStyle44"/>
          <w:b/>
          <w:color w:val="595959"/>
          <w:szCs w:val="28"/>
        </w:rPr>
      </w:pPr>
      <w:r>
        <w:rPr>
          <w:rStyle w:val="FontStyle44"/>
          <w:b/>
          <w:color w:val="595959"/>
          <w:szCs w:val="28"/>
        </w:rPr>
        <w:t>Раздел 3 «Строение и свойства неорганических веществ»</w:t>
      </w:r>
    </w:p>
    <w:p w:rsidR="00837B04" w:rsidRDefault="00837B04" w:rsidP="00837B04">
      <w:pPr>
        <w:pStyle w:val="Style7"/>
        <w:widowControl/>
        <w:spacing w:line="240" w:lineRule="auto"/>
        <w:ind w:firstLine="0"/>
        <w:rPr>
          <w:rStyle w:val="FontStyle44"/>
          <w:b/>
          <w:color w:val="595959"/>
          <w:szCs w:val="28"/>
        </w:rPr>
      </w:pPr>
      <w:r>
        <w:rPr>
          <w:rStyle w:val="FontStyle44"/>
          <w:b/>
          <w:color w:val="595959"/>
          <w:szCs w:val="28"/>
        </w:rPr>
        <w:t>Т.3.2</w:t>
      </w:r>
    </w:p>
    <w:p w:rsidR="00837B04" w:rsidRDefault="00837B04" w:rsidP="00837B04">
      <w:pPr>
        <w:pStyle w:val="Style7"/>
        <w:widowControl/>
        <w:spacing w:line="240" w:lineRule="auto"/>
        <w:ind w:firstLine="0"/>
        <w:rPr>
          <w:rStyle w:val="FontStyle44"/>
          <w:b/>
          <w:color w:val="595959"/>
          <w:szCs w:val="28"/>
        </w:rPr>
      </w:pPr>
      <w:r>
        <w:rPr>
          <w:rStyle w:val="FontStyle44"/>
          <w:b/>
          <w:color w:val="595959"/>
          <w:szCs w:val="28"/>
        </w:rPr>
        <w:t>Практическое занятие «Решение расчётных задач»</w:t>
      </w:r>
    </w:p>
    <w:p w:rsidR="00837B04" w:rsidRDefault="00837B04" w:rsidP="00837B04">
      <w:r>
        <w:t>1. . Рассчитайте массу оксида фосфора (V), который образуется при взаимодействии с О</w:t>
      </w:r>
      <w:r w:rsidRPr="00502DE1">
        <w:rPr>
          <w:vertAlign w:val="subscript"/>
        </w:rPr>
        <w:t>2</w:t>
      </w:r>
      <w:r>
        <w:t xml:space="preserve"> фосфора массой 3,72 г. </w:t>
      </w:r>
    </w:p>
    <w:p w:rsidR="00837B04" w:rsidRDefault="00837B04" w:rsidP="00837B04">
      <w:pPr>
        <w:pStyle w:val="Style7"/>
        <w:widowControl/>
        <w:spacing w:line="240" w:lineRule="auto"/>
        <w:ind w:firstLine="0"/>
      </w:pPr>
      <w:r>
        <w:t>2.  Оксид ртути (II) массой 43,4 г подвергли разложению. Вычислить количество вещества кислорода, образовавшегося в результате реакции</w:t>
      </w:r>
    </w:p>
    <w:p w:rsidR="00837B04" w:rsidRDefault="00837B04" w:rsidP="00837B04">
      <w:r>
        <w:t xml:space="preserve">3.Каков объем сероводорода (н.у.), который полу чится при обработке 0,88 г сульфида железа (II) избытком соляной кислоты? </w:t>
      </w:r>
    </w:p>
    <w:p w:rsidR="00837B04" w:rsidRDefault="00837B04" w:rsidP="00837B04">
      <w:r>
        <w:t xml:space="preserve">4.Какой объем аммиака (н.у.) можно получить, нагревая смесь 20 г хлорида аммония с 20 г гидроксида кальция? </w:t>
      </w:r>
    </w:p>
    <w:p w:rsidR="00837B04" w:rsidRDefault="00837B04" w:rsidP="00837B04">
      <w:r>
        <w:t xml:space="preserve">5.  Гидрокарбонат аммония используют при выпечке кондитерских изделий. Какой объем газов (аммиака и углекислого газа) образуется в результате термического разложения этой соли, если в тесто ее внесено 50 г? </w:t>
      </w:r>
    </w:p>
    <w:p w:rsidR="00837B04" w:rsidRDefault="00837B04" w:rsidP="00837B04">
      <w:r>
        <w:t xml:space="preserve">6. Сколько моль азотной кислоты пойдет на нейтрализацию 11,1 г гидроксида кальция? </w:t>
      </w:r>
    </w:p>
    <w:p w:rsidR="00837B04" w:rsidRDefault="00837B04" w:rsidP="00837B04">
      <w:r>
        <w:lastRenderedPageBreak/>
        <w:t>7.  Сколько литров водорода (н.у.) можно получить при действии 13 г цинка на соляную кислоту, имеющуюся в избытке? Сколько граммов соли образуется?</w:t>
      </w:r>
    </w:p>
    <w:p w:rsidR="00837B04" w:rsidRDefault="00837B04" w:rsidP="00837B04">
      <w:r>
        <w:t xml:space="preserve">8.Через раствор, содержащий 5,6 г гидроксида калия, пропустили избыток хлороводорода. Чему равно количество образовавшейся соли? </w:t>
      </w:r>
    </w:p>
    <w:p w:rsidR="00837B04" w:rsidRDefault="00837B04" w:rsidP="00837B04">
      <w:r>
        <w:t xml:space="preserve">9.  При взаимодействии водорода и кислорода образовалось 450 г воды. Чему равна масса газов? </w:t>
      </w:r>
    </w:p>
    <w:p w:rsidR="00837B04" w:rsidRDefault="00837B04" w:rsidP="00837B04">
      <w:r>
        <w:t xml:space="preserve">10.. Какой объем водорода надо затратить, (при н.у), чтобы восстановить 125 г оксида магния до металла? </w:t>
      </w:r>
    </w:p>
    <w:p w:rsidR="00837B04" w:rsidRPr="00121BF9" w:rsidRDefault="00837B04" w:rsidP="00837B04">
      <w:pPr>
        <w:pStyle w:val="Style7"/>
        <w:widowControl/>
        <w:spacing w:line="240" w:lineRule="auto"/>
        <w:ind w:firstLine="0"/>
        <w:rPr>
          <w:rStyle w:val="FontStyle44"/>
          <w:color w:val="595959"/>
          <w:szCs w:val="28"/>
        </w:rPr>
      </w:pPr>
    </w:p>
    <w:p w:rsidR="00837B04" w:rsidRDefault="00837B04" w:rsidP="00837B04">
      <w:pPr>
        <w:rPr>
          <w:b/>
        </w:rPr>
      </w:pPr>
      <w:r>
        <w:rPr>
          <w:b/>
        </w:rPr>
        <w:t>Критерии оценки:</w:t>
      </w:r>
    </w:p>
    <w:p w:rsidR="00837B04" w:rsidRDefault="00837B04" w:rsidP="00837B04">
      <w:pPr>
        <w:ind w:left="360"/>
        <w:rPr>
          <w:i/>
        </w:rPr>
      </w:pPr>
    </w:p>
    <w:p w:rsidR="00837B04" w:rsidRDefault="00837B04" w:rsidP="00837B04">
      <w:pPr>
        <w:keepNext/>
        <w:suppressLineNumbers/>
        <w:suppressAutoHyphens/>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837B04" w:rsidRPr="00DF2D15" w:rsidTr="005F2108">
        <w:trPr>
          <w:trHeight w:val="20"/>
          <w:jc w:val="center"/>
        </w:trPr>
        <w:tc>
          <w:tcPr>
            <w:tcW w:w="3783" w:type="dxa"/>
            <w:vMerge w:val="restart"/>
            <w:shd w:val="clear" w:color="auto" w:fill="auto"/>
            <w:noWrap/>
            <w:vAlign w:val="center"/>
          </w:tcPr>
          <w:p w:rsidR="00837B04" w:rsidRPr="00236310" w:rsidRDefault="00837B04" w:rsidP="005F2108">
            <w:pPr>
              <w:jc w:val="center"/>
              <w:rPr>
                <w:b/>
              </w:rPr>
            </w:pPr>
            <w:r w:rsidRPr="00236310">
              <w:rPr>
                <w:b/>
              </w:rPr>
              <w:t>Процент результативности (правильных ответов)</w:t>
            </w:r>
          </w:p>
        </w:tc>
        <w:tc>
          <w:tcPr>
            <w:tcW w:w="4896" w:type="dxa"/>
            <w:gridSpan w:val="2"/>
            <w:vAlign w:val="center"/>
          </w:tcPr>
          <w:p w:rsidR="00837B04" w:rsidRPr="00236310" w:rsidRDefault="00837B04" w:rsidP="005F2108">
            <w:pPr>
              <w:jc w:val="center"/>
              <w:rPr>
                <w:b/>
              </w:rPr>
            </w:pPr>
            <w:r w:rsidRPr="00236310">
              <w:rPr>
                <w:b/>
              </w:rPr>
              <w:t>Качественная оценка индивидуальных образовательных достижений</w:t>
            </w:r>
          </w:p>
        </w:tc>
      </w:tr>
      <w:tr w:rsidR="00837B04" w:rsidRPr="00DF2D15" w:rsidTr="005F2108">
        <w:trPr>
          <w:trHeight w:val="20"/>
          <w:jc w:val="center"/>
        </w:trPr>
        <w:tc>
          <w:tcPr>
            <w:tcW w:w="3783" w:type="dxa"/>
            <w:vMerge/>
            <w:shd w:val="clear" w:color="auto" w:fill="auto"/>
            <w:noWrap/>
            <w:vAlign w:val="center"/>
          </w:tcPr>
          <w:p w:rsidR="00837B04" w:rsidRPr="00236310" w:rsidRDefault="00837B04" w:rsidP="005F2108">
            <w:pPr>
              <w:jc w:val="center"/>
              <w:rPr>
                <w:b/>
              </w:rPr>
            </w:pPr>
          </w:p>
        </w:tc>
        <w:tc>
          <w:tcPr>
            <w:tcW w:w="1640" w:type="dxa"/>
            <w:vAlign w:val="center"/>
          </w:tcPr>
          <w:p w:rsidR="00837B04" w:rsidRPr="00236310" w:rsidRDefault="00837B04" w:rsidP="005F2108">
            <w:pPr>
              <w:jc w:val="center"/>
              <w:rPr>
                <w:b/>
              </w:rPr>
            </w:pPr>
            <w:r w:rsidRPr="00236310">
              <w:rPr>
                <w:b/>
              </w:rPr>
              <w:t>балл (отметка)</w:t>
            </w:r>
          </w:p>
        </w:tc>
        <w:tc>
          <w:tcPr>
            <w:tcW w:w="3256" w:type="dxa"/>
            <w:vAlign w:val="center"/>
          </w:tcPr>
          <w:p w:rsidR="00837B04" w:rsidRPr="00236310" w:rsidRDefault="00837B04" w:rsidP="005F2108">
            <w:pPr>
              <w:jc w:val="center"/>
              <w:rPr>
                <w:b/>
              </w:rPr>
            </w:pPr>
            <w:r w:rsidRPr="00236310">
              <w:rPr>
                <w:b/>
              </w:rPr>
              <w:t>вербальный аналог</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 xml:space="preserve">работа выполняется без каких – либо ошибок </w:t>
            </w:r>
          </w:p>
        </w:tc>
        <w:tc>
          <w:tcPr>
            <w:tcW w:w="1640" w:type="dxa"/>
            <w:vAlign w:val="center"/>
          </w:tcPr>
          <w:p w:rsidR="00837B04" w:rsidRPr="00236310" w:rsidRDefault="00837B04" w:rsidP="005F2108">
            <w:pPr>
              <w:jc w:val="center"/>
            </w:pPr>
            <w:r w:rsidRPr="00236310">
              <w:t>5</w:t>
            </w:r>
          </w:p>
        </w:tc>
        <w:tc>
          <w:tcPr>
            <w:tcW w:w="3256" w:type="dxa"/>
            <w:vAlign w:val="center"/>
          </w:tcPr>
          <w:p w:rsidR="00837B04" w:rsidRPr="00236310" w:rsidRDefault="00837B04" w:rsidP="005F2108">
            <w:pPr>
              <w:jc w:val="center"/>
            </w:pPr>
            <w:r w:rsidRPr="00236310">
              <w:t>отлично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незначительное отклонение от нормы, студент может устранить допущенные ошибки</w:t>
            </w:r>
          </w:p>
        </w:tc>
        <w:tc>
          <w:tcPr>
            <w:tcW w:w="1640" w:type="dxa"/>
            <w:vAlign w:val="center"/>
          </w:tcPr>
          <w:p w:rsidR="00837B04" w:rsidRPr="00236310" w:rsidRDefault="00837B04" w:rsidP="005F2108">
            <w:pPr>
              <w:jc w:val="center"/>
            </w:pPr>
            <w:r w:rsidRPr="00236310">
              <w:t>4</w:t>
            </w:r>
          </w:p>
        </w:tc>
        <w:tc>
          <w:tcPr>
            <w:tcW w:w="3256" w:type="dxa"/>
            <w:vAlign w:val="center"/>
          </w:tcPr>
          <w:p w:rsidR="00837B04" w:rsidRPr="00236310" w:rsidRDefault="00837B04" w:rsidP="005F2108">
            <w:pPr>
              <w:jc w:val="center"/>
            </w:pPr>
            <w:r w:rsidRPr="00236310">
              <w:t>хорошо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существенные недостатки, неподдающиеся исправлению.</w:t>
            </w:r>
          </w:p>
        </w:tc>
        <w:tc>
          <w:tcPr>
            <w:tcW w:w="1640" w:type="dxa"/>
            <w:vAlign w:val="center"/>
          </w:tcPr>
          <w:p w:rsidR="00837B04" w:rsidRPr="00236310" w:rsidRDefault="00837B04" w:rsidP="005F2108">
            <w:pPr>
              <w:jc w:val="center"/>
            </w:pPr>
            <w:r w:rsidRPr="00236310">
              <w:t>3</w:t>
            </w:r>
          </w:p>
        </w:tc>
        <w:tc>
          <w:tcPr>
            <w:tcW w:w="3256" w:type="dxa"/>
            <w:vAlign w:val="center"/>
          </w:tcPr>
          <w:p w:rsidR="00837B04" w:rsidRPr="00236310" w:rsidRDefault="00837B04" w:rsidP="005F2108">
            <w:pPr>
              <w:jc w:val="center"/>
            </w:pPr>
            <w:r w:rsidRPr="00236310">
              <w:t>удовлетворительно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полностью не соответствует норме, ошибки не подлежат исправлению</w:t>
            </w:r>
          </w:p>
        </w:tc>
        <w:tc>
          <w:tcPr>
            <w:tcW w:w="1640" w:type="dxa"/>
            <w:vAlign w:val="center"/>
          </w:tcPr>
          <w:p w:rsidR="00837B04" w:rsidRPr="00236310" w:rsidRDefault="00837B04" w:rsidP="005F2108">
            <w:pPr>
              <w:jc w:val="center"/>
            </w:pPr>
            <w:r w:rsidRPr="00236310">
              <w:t>2</w:t>
            </w:r>
          </w:p>
        </w:tc>
        <w:tc>
          <w:tcPr>
            <w:tcW w:w="3256" w:type="dxa"/>
            <w:vAlign w:val="center"/>
          </w:tcPr>
          <w:p w:rsidR="00837B04" w:rsidRPr="00236310" w:rsidRDefault="00837B04" w:rsidP="005F2108">
            <w:pPr>
              <w:jc w:val="center"/>
            </w:pPr>
            <w:r>
              <w:t>не</w:t>
            </w:r>
            <w:r w:rsidRPr="00236310">
              <w:t>удовлетворительно</w:t>
            </w:r>
          </w:p>
        </w:tc>
      </w:tr>
    </w:tbl>
    <w:p w:rsidR="00837B04" w:rsidRDefault="00837B04" w:rsidP="00837B04">
      <w:pPr>
        <w:pStyle w:val="2d"/>
        <w:ind w:left="360"/>
        <w:rPr>
          <w:sz w:val="24"/>
          <w:szCs w:val="24"/>
        </w:rPr>
      </w:pPr>
    </w:p>
    <w:p w:rsidR="00837B04" w:rsidRDefault="00837B04" w:rsidP="00837B04">
      <w:pPr>
        <w:pStyle w:val="2d"/>
        <w:ind w:left="360"/>
        <w:rPr>
          <w:sz w:val="24"/>
          <w:szCs w:val="24"/>
        </w:rPr>
      </w:pPr>
    </w:p>
    <w:p w:rsidR="00837B04" w:rsidRPr="00826D74" w:rsidRDefault="00837B04" w:rsidP="00837B04">
      <w:pPr>
        <w:pStyle w:val="Style7"/>
        <w:widowControl/>
        <w:spacing w:line="240" w:lineRule="auto"/>
        <w:ind w:firstLine="0"/>
        <w:rPr>
          <w:rStyle w:val="FontStyle44"/>
          <w:color w:val="595959"/>
          <w:szCs w:val="28"/>
        </w:rPr>
      </w:pPr>
    </w:p>
    <w:p w:rsidR="00837B04" w:rsidRPr="00C26688" w:rsidRDefault="00837B04" w:rsidP="00837B04"/>
    <w:p w:rsidR="00837B04" w:rsidRDefault="00837B04" w:rsidP="00837B04">
      <w:pPr>
        <w:pStyle w:val="10"/>
        <w:ind w:left="284" w:firstLine="0"/>
        <w:rPr>
          <w:b/>
          <w:sz w:val="28"/>
        </w:rPr>
      </w:pPr>
      <w:r>
        <w:rPr>
          <w:b/>
          <w:sz w:val="28"/>
        </w:rPr>
        <w:t xml:space="preserve"> Раздел 1. Т1.1,  Т1.2 «Основы строения вещества».</w:t>
      </w:r>
    </w:p>
    <w:p w:rsidR="00837B04" w:rsidRDefault="00837B04" w:rsidP="00837B04">
      <w:pPr>
        <w:rPr>
          <w:b/>
        </w:rPr>
      </w:pPr>
      <w:r w:rsidRPr="00B229D2">
        <w:rPr>
          <w:b/>
        </w:rPr>
        <w:t>Результаты освоения темы</w:t>
      </w:r>
    </w:p>
    <w:p w:rsidR="00837B04" w:rsidRPr="007477C2" w:rsidRDefault="00837B04" w:rsidP="00837B04">
      <w:pPr>
        <w:rPr>
          <w:b/>
        </w:rPr>
      </w:pPr>
      <w:r w:rsidRPr="007477C2">
        <w:rPr>
          <w:b/>
          <w:i/>
          <w:color w:val="231F20"/>
        </w:rPr>
        <w:t>метапредметные:</w:t>
      </w:r>
    </w:p>
    <w:p w:rsidR="00837B04" w:rsidRPr="007477C2" w:rsidRDefault="00837B04" w:rsidP="00960A72">
      <w:pPr>
        <w:pStyle w:val="aff9"/>
        <w:widowControl w:val="0"/>
        <w:numPr>
          <w:ilvl w:val="1"/>
          <w:numId w:val="546"/>
        </w:numPr>
        <w:tabs>
          <w:tab w:val="left" w:pos="284"/>
          <w:tab w:val="left" w:pos="952"/>
        </w:tabs>
        <w:ind w:left="0" w:right="119" w:firstLine="0"/>
        <w:jc w:val="both"/>
        <w:rPr>
          <w:sz w:val="24"/>
          <w:szCs w:val="24"/>
        </w:rPr>
      </w:pPr>
      <w:r w:rsidRPr="007477C2">
        <w:rPr>
          <w:color w:val="231F20"/>
          <w:sz w:val="24"/>
          <w:szCs w:val="24"/>
        </w:rPr>
        <w:t>овладение</w:t>
      </w:r>
      <w:r w:rsidRPr="007477C2">
        <w:rPr>
          <w:color w:val="231F20"/>
          <w:spacing w:val="-21"/>
          <w:sz w:val="24"/>
          <w:szCs w:val="24"/>
        </w:rPr>
        <w:t xml:space="preserve"> </w:t>
      </w:r>
      <w:r w:rsidRPr="007477C2">
        <w:rPr>
          <w:color w:val="231F20"/>
          <w:sz w:val="24"/>
          <w:szCs w:val="24"/>
        </w:rPr>
        <w:t>умениями</w:t>
      </w:r>
      <w:r w:rsidRPr="007477C2">
        <w:rPr>
          <w:color w:val="231F20"/>
          <w:spacing w:val="-21"/>
          <w:sz w:val="24"/>
          <w:szCs w:val="24"/>
        </w:rPr>
        <w:t xml:space="preserve"> </w:t>
      </w:r>
      <w:r w:rsidRPr="007477C2">
        <w:rPr>
          <w:color w:val="231F20"/>
          <w:sz w:val="24"/>
          <w:szCs w:val="24"/>
        </w:rPr>
        <w:t>и</w:t>
      </w:r>
      <w:r w:rsidRPr="007477C2">
        <w:rPr>
          <w:color w:val="231F20"/>
          <w:spacing w:val="-21"/>
          <w:sz w:val="24"/>
          <w:szCs w:val="24"/>
        </w:rPr>
        <w:t xml:space="preserve"> </w:t>
      </w:r>
      <w:r w:rsidRPr="007477C2">
        <w:rPr>
          <w:color w:val="231F20"/>
          <w:sz w:val="24"/>
          <w:szCs w:val="24"/>
        </w:rPr>
        <w:t>навыками</w:t>
      </w:r>
      <w:r w:rsidRPr="007477C2">
        <w:rPr>
          <w:color w:val="231F20"/>
          <w:spacing w:val="-21"/>
          <w:sz w:val="24"/>
          <w:szCs w:val="24"/>
        </w:rPr>
        <w:t xml:space="preserve"> </w:t>
      </w:r>
      <w:r w:rsidRPr="007477C2">
        <w:rPr>
          <w:color w:val="231F20"/>
          <w:sz w:val="24"/>
          <w:szCs w:val="24"/>
        </w:rPr>
        <w:t>различных</w:t>
      </w:r>
      <w:r w:rsidRPr="007477C2">
        <w:rPr>
          <w:color w:val="231F20"/>
          <w:spacing w:val="-21"/>
          <w:sz w:val="24"/>
          <w:szCs w:val="24"/>
        </w:rPr>
        <w:t xml:space="preserve"> </w:t>
      </w:r>
      <w:r w:rsidRPr="007477C2">
        <w:rPr>
          <w:color w:val="231F20"/>
          <w:sz w:val="24"/>
          <w:szCs w:val="24"/>
        </w:rPr>
        <w:t>видов</w:t>
      </w:r>
      <w:r w:rsidRPr="007477C2">
        <w:rPr>
          <w:color w:val="231F20"/>
          <w:spacing w:val="-21"/>
          <w:sz w:val="24"/>
          <w:szCs w:val="24"/>
        </w:rPr>
        <w:t xml:space="preserve"> </w:t>
      </w:r>
      <w:r w:rsidRPr="007477C2">
        <w:rPr>
          <w:color w:val="231F20"/>
          <w:sz w:val="24"/>
          <w:szCs w:val="24"/>
        </w:rPr>
        <w:t>познавательной</w:t>
      </w:r>
      <w:r w:rsidRPr="007477C2">
        <w:rPr>
          <w:color w:val="231F20"/>
          <w:spacing w:val="-21"/>
          <w:sz w:val="24"/>
          <w:szCs w:val="24"/>
        </w:rPr>
        <w:t xml:space="preserve"> </w:t>
      </w:r>
      <w:r w:rsidRPr="007477C2">
        <w:rPr>
          <w:color w:val="231F20"/>
          <w:sz w:val="24"/>
          <w:szCs w:val="24"/>
        </w:rPr>
        <w:t>деятельности для изучения разных сторон окружающего естественного</w:t>
      </w:r>
      <w:r w:rsidRPr="007477C2">
        <w:rPr>
          <w:color w:val="231F20"/>
          <w:spacing w:val="-22"/>
          <w:sz w:val="24"/>
          <w:szCs w:val="24"/>
        </w:rPr>
        <w:t xml:space="preserve"> </w:t>
      </w:r>
      <w:r w:rsidRPr="007477C2">
        <w:rPr>
          <w:color w:val="231F20"/>
          <w:sz w:val="24"/>
          <w:szCs w:val="24"/>
        </w:rPr>
        <w:t>мира;</w:t>
      </w:r>
    </w:p>
    <w:p w:rsidR="00837B04" w:rsidRPr="007477C2" w:rsidRDefault="00837B04" w:rsidP="00960A72">
      <w:pPr>
        <w:pStyle w:val="aff9"/>
        <w:widowControl w:val="0"/>
        <w:numPr>
          <w:ilvl w:val="1"/>
          <w:numId w:val="546"/>
        </w:numPr>
        <w:tabs>
          <w:tab w:val="left" w:pos="284"/>
          <w:tab w:val="left" w:pos="952"/>
        </w:tabs>
        <w:ind w:left="0" w:right="116" w:firstLine="0"/>
        <w:jc w:val="both"/>
        <w:rPr>
          <w:sz w:val="24"/>
          <w:szCs w:val="24"/>
        </w:rPr>
      </w:pPr>
      <w:r w:rsidRPr="007477C2">
        <w:rPr>
          <w:color w:val="231F20"/>
          <w:sz w:val="24"/>
          <w:szCs w:val="24"/>
        </w:rPr>
        <w:t>умение определять цели и задачи деятельности, выбирать средства для</w:t>
      </w:r>
      <w:r w:rsidRPr="007477C2">
        <w:rPr>
          <w:color w:val="231F20"/>
          <w:spacing w:val="36"/>
          <w:sz w:val="24"/>
          <w:szCs w:val="24"/>
        </w:rPr>
        <w:t xml:space="preserve"> </w:t>
      </w:r>
      <w:r w:rsidRPr="007477C2">
        <w:rPr>
          <w:color w:val="231F20"/>
          <w:sz w:val="24"/>
          <w:szCs w:val="24"/>
        </w:rPr>
        <w:t xml:space="preserve">их достижения </w:t>
      </w:r>
    </w:p>
    <w:p w:rsidR="00837B04" w:rsidRPr="009E0047" w:rsidRDefault="00837B04" w:rsidP="00960A72">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sidRPr="009E0047">
        <w:rPr>
          <w:rFonts w:ascii="Times New Roman" w:hAnsi="Times New Roman"/>
          <w:color w:val="231F20"/>
          <w:sz w:val="24"/>
          <w:szCs w:val="24"/>
        </w:rPr>
        <w:t>предметных</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52"/>
        </w:tabs>
        <w:ind w:left="951" w:right="112"/>
        <w:jc w:val="both"/>
        <w:rPr>
          <w:sz w:val="24"/>
          <w:szCs w:val="24"/>
        </w:rPr>
      </w:pPr>
      <w:r w:rsidRPr="009E0047">
        <w:rPr>
          <w:color w:val="231F20"/>
          <w:spacing w:val="2"/>
          <w:sz w:val="24"/>
          <w:szCs w:val="24"/>
        </w:rPr>
        <w:t>сформированность</w:t>
      </w:r>
      <w:r w:rsidRPr="009E0047">
        <w:rPr>
          <w:color w:val="231F20"/>
          <w:spacing w:val="47"/>
          <w:sz w:val="24"/>
          <w:szCs w:val="24"/>
        </w:rPr>
        <w:t xml:space="preserve"> </w:t>
      </w:r>
      <w:r w:rsidRPr="009E0047">
        <w:rPr>
          <w:color w:val="231F20"/>
          <w:spacing w:val="2"/>
          <w:sz w:val="24"/>
          <w:szCs w:val="24"/>
        </w:rPr>
        <w:t>представлений</w:t>
      </w:r>
      <w:r w:rsidRPr="009E0047">
        <w:rPr>
          <w:color w:val="231F20"/>
          <w:spacing w:val="47"/>
          <w:sz w:val="24"/>
          <w:szCs w:val="24"/>
        </w:rPr>
        <w:t xml:space="preserve"> </w:t>
      </w:r>
      <w:r w:rsidRPr="009E0047">
        <w:rPr>
          <w:color w:val="231F20"/>
          <w:sz w:val="24"/>
          <w:szCs w:val="24"/>
        </w:rPr>
        <w:t>о</w:t>
      </w:r>
      <w:r w:rsidRPr="009E0047">
        <w:rPr>
          <w:color w:val="231F20"/>
          <w:spacing w:val="47"/>
          <w:sz w:val="24"/>
          <w:szCs w:val="24"/>
        </w:rPr>
        <w:t xml:space="preserve"> </w:t>
      </w:r>
      <w:r w:rsidRPr="009E0047">
        <w:rPr>
          <w:color w:val="231F20"/>
          <w:spacing w:val="2"/>
          <w:sz w:val="24"/>
          <w:szCs w:val="24"/>
        </w:rPr>
        <w:t>месте</w:t>
      </w:r>
      <w:r w:rsidRPr="009E0047">
        <w:rPr>
          <w:color w:val="231F20"/>
          <w:spacing w:val="47"/>
          <w:sz w:val="24"/>
          <w:szCs w:val="24"/>
        </w:rPr>
        <w:t xml:space="preserve"> </w:t>
      </w:r>
      <w:r w:rsidRPr="009E0047">
        <w:rPr>
          <w:color w:val="231F20"/>
          <w:spacing w:val="2"/>
          <w:sz w:val="24"/>
          <w:szCs w:val="24"/>
        </w:rPr>
        <w:t>химии</w:t>
      </w:r>
      <w:r w:rsidRPr="009E0047">
        <w:rPr>
          <w:color w:val="231F20"/>
          <w:spacing w:val="47"/>
          <w:sz w:val="24"/>
          <w:szCs w:val="24"/>
        </w:rPr>
        <w:t xml:space="preserve"> </w:t>
      </w:r>
      <w:r w:rsidRPr="009E0047">
        <w:rPr>
          <w:color w:val="231F20"/>
          <w:sz w:val="24"/>
          <w:szCs w:val="24"/>
        </w:rPr>
        <w:t>в</w:t>
      </w:r>
      <w:r w:rsidRPr="009E0047">
        <w:rPr>
          <w:color w:val="231F20"/>
          <w:spacing w:val="47"/>
          <w:sz w:val="24"/>
          <w:szCs w:val="24"/>
        </w:rPr>
        <w:t xml:space="preserve"> </w:t>
      </w:r>
      <w:r w:rsidRPr="009E0047">
        <w:rPr>
          <w:color w:val="231F20"/>
          <w:spacing w:val="2"/>
          <w:sz w:val="24"/>
          <w:szCs w:val="24"/>
        </w:rPr>
        <w:t>современной</w:t>
      </w:r>
      <w:r w:rsidRPr="009E0047">
        <w:rPr>
          <w:color w:val="231F20"/>
          <w:spacing w:val="47"/>
          <w:sz w:val="24"/>
          <w:szCs w:val="24"/>
        </w:rPr>
        <w:t xml:space="preserve"> </w:t>
      </w:r>
      <w:r w:rsidRPr="009E0047">
        <w:rPr>
          <w:color w:val="231F20"/>
          <w:spacing w:val="3"/>
          <w:sz w:val="24"/>
          <w:szCs w:val="24"/>
        </w:rPr>
        <w:t>научной</w:t>
      </w:r>
      <w:r w:rsidRPr="009E0047">
        <w:rPr>
          <w:color w:val="231F20"/>
          <w:spacing w:val="-54"/>
          <w:sz w:val="24"/>
          <w:szCs w:val="24"/>
        </w:rPr>
        <w:t xml:space="preserve"> </w:t>
      </w:r>
      <w:r w:rsidRPr="009E0047">
        <w:rPr>
          <w:color w:val="231F20"/>
          <w:sz w:val="24"/>
          <w:szCs w:val="24"/>
        </w:rPr>
        <w:t>картине</w:t>
      </w:r>
      <w:r w:rsidRPr="009E0047">
        <w:rPr>
          <w:color w:val="231F20"/>
          <w:spacing w:val="40"/>
          <w:sz w:val="24"/>
          <w:szCs w:val="24"/>
        </w:rPr>
        <w:t xml:space="preserve"> </w:t>
      </w:r>
      <w:r w:rsidRPr="009E0047">
        <w:rPr>
          <w:color w:val="231F20"/>
          <w:sz w:val="24"/>
          <w:szCs w:val="24"/>
        </w:rPr>
        <w:t>мира;</w:t>
      </w:r>
      <w:r w:rsidRPr="009E0047">
        <w:rPr>
          <w:color w:val="231F20"/>
          <w:spacing w:val="40"/>
          <w:sz w:val="24"/>
          <w:szCs w:val="24"/>
        </w:rPr>
        <w:t xml:space="preserve"> </w:t>
      </w:r>
      <w:r w:rsidRPr="009E0047">
        <w:rPr>
          <w:color w:val="231F20"/>
          <w:sz w:val="24"/>
          <w:szCs w:val="24"/>
        </w:rPr>
        <w:t>понимание</w:t>
      </w:r>
      <w:r w:rsidRPr="009E0047">
        <w:rPr>
          <w:color w:val="231F20"/>
          <w:spacing w:val="40"/>
          <w:sz w:val="24"/>
          <w:szCs w:val="24"/>
        </w:rPr>
        <w:t xml:space="preserve"> </w:t>
      </w:r>
      <w:r w:rsidRPr="009E0047">
        <w:rPr>
          <w:color w:val="231F20"/>
          <w:sz w:val="24"/>
          <w:szCs w:val="24"/>
        </w:rPr>
        <w:t>роли</w:t>
      </w:r>
      <w:r w:rsidRPr="009E0047">
        <w:rPr>
          <w:color w:val="231F20"/>
          <w:spacing w:val="40"/>
          <w:sz w:val="24"/>
          <w:szCs w:val="24"/>
        </w:rPr>
        <w:t xml:space="preserve"> </w:t>
      </w:r>
      <w:r w:rsidRPr="009E0047">
        <w:rPr>
          <w:color w:val="231F20"/>
          <w:sz w:val="24"/>
          <w:szCs w:val="24"/>
        </w:rPr>
        <w:t>химии</w:t>
      </w:r>
      <w:r w:rsidRPr="009E0047">
        <w:rPr>
          <w:color w:val="231F20"/>
          <w:spacing w:val="40"/>
          <w:sz w:val="24"/>
          <w:szCs w:val="24"/>
        </w:rPr>
        <w:t xml:space="preserve"> </w:t>
      </w:r>
      <w:r w:rsidRPr="009E0047">
        <w:rPr>
          <w:color w:val="231F20"/>
          <w:sz w:val="24"/>
          <w:szCs w:val="24"/>
        </w:rPr>
        <w:t>в</w:t>
      </w:r>
      <w:r w:rsidRPr="009E0047">
        <w:rPr>
          <w:color w:val="231F20"/>
          <w:spacing w:val="40"/>
          <w:sz w:val="24"/>
          <w:szCs w:val="24"/>
        </w:rPr>
        <w:t xml:space="preserve"> </w:t>
      </w:r>
      <w:r w:rsidRPr="009E0047">
        <w:rPr>
          <w:color w:val="231F20"/>
          <w:sz w:val="24"/>
          <w:szCs w:val="24"/>
        </w:rPr>
        <w:t>формировании</w:t>
      </w:r>
      <w:r w:rsidRPr="009E0047">
        <w:rPr>
          <w:color w:val="231F20"/>
          <w:spacing w:val="40"/>
          <w:sz w:val="24"/>
          <w:szCs w:val="24"/>
        </w:rPr>
        <w:t xml:space="preserve"> </w:t>
      </w:r>
      <w:r w:rsidRPr="009E0047">
        <w:rPr>
          <w:color w:val="231F20"/>
          <w:sz w:val="24"/>
          <w:szCs w:val="24"/>
        </w:rPr>
        <w:t>кругозора</w:t>
      </w:r>
      <w:r w:rsidRPr="009E0047">
        <w:rPr>
          <w:color w:val="231F20"/>
          <w:spacing w:val="40"/>
          <w:sz w:val="24"/>
          <w:szCs w:val="24"/>
        </w:rPr>
        <w:t xml:space="preserve"> </w:t>
      </w:r>
      <w:r w:rsidRPr="009E0047">
        <w:rPr>
          <w:color w:val="231F20"/>
          <w:sz w:val="24"/>
          <w:szCs w:val="24"/>
        </w:rPr>
        <w:t>и</w:t>
      </w:r>
      <w:r w:rsidRPr="009E0047">
        <w:rPr>
          <w:color w:val="231F20"/>
          <w:spacing w:val="40"/>
          <w:sz w:val="24"/>
          <w:szCs w:val="24"/>
        </w:rPr>
        <w:t xml:space="preserve"> </w:t>
      </w:r>
      <w:r w:rsidRPr="009E0047">
        <w:rPr>
          <w:color w:val="231F20"/>
          <w:sz w:val="24"/>
          <w:szCs w:val="24"/>
        </w:rPr>
        <w:t>функциональной грамотности человека для решения практических</w:t>
      </w:r>
      <w:r w:rsidRPr="009E0047">
        <w:rPr>
          <w:color w:val="231F20"/>
          <w:spacing w:val="15"/>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7"/>
        <w:jc w:val="both"/>
        <w:rPr>
          <w:sz w:val="24"/>
          <w:szCs w:val="24"/>
        </w:rPr>
      </w:pPr>
      <w:r w:rsidRPr="009E0047">
        <w:rPr>
          <w:color w:val="231F20"/>
          <w:spacing w:val="-3"/>
          <w:sz w:val="24"/>
          <w:szCs w:val="24"/>
        </w:rPr>
        <w:t>владение</w:t>
      </w:r>
      <w:r w:rsidRPr="009E0047">
        <w:rPr>
          <w:color w:val="231F20"/>
          <w:spacing w:val="-24"/>
          <w:sz w:val="24"/>
          <w:szCs w:val="24"/>
        </w:rPr>
        <w:t xml:space="preserve"> </w:t>
      </w:r>
      <w:r w:rsidRPr="009E0047">
        <w:rPr>
          <w:color w:val="231F20"/>
          <w:spacing w:val="-3"/>
          <w:sz w:val="24"/>
          <w:szCs w:val="24"/>
        </w:rPr>
        <w:t>основополагающими</w:t>
      </w:r>
      <w:r w:rsidRPr="009E0047">
        <w:rPr>
          <w:color w:val="231F20"/>
          <w:spacing w:val="-24"/>
          <w:sz w:val="24"/>
          <w:szCs w:val="24"/>
        </w:rPr>
        <w:t xml:space="preserve"> </w:t>
      </w:r>
      <w:r w:rsidRPr="009E0047">
        <w:rPr>
          <w:color w:val="231F20"/>
          <w:spacing w:val="-3"/>
          <w:sz w:val="24"/>
          <w:szCs w:val="24"/>
        </w:rPr>
        <w:t>химическими</w:t>
      </w:r>
      <w:r w:rsidRPr="009E0047">
        <w:rPr>
          <w:color w:val="231F20"/>
          <w:spacing w:val="-24"/>
          <w:sz w:val="24"/>
          <w:szCs w:val="24"/>
        </w:rPr>
        <w:t xml:space="preserve">  </w:t>
      </w:r>
      <w:r w:rsidRPr="009E0047">
        <w:rPr>
          <w:color w:val="231F20"/>
          <w:spacing w:val="-3"/>
          <w:sz w:val="24"/>
          <w:szCs w:val="24"/>
        </w:rPr>
        <w:t xml:space="preserve">законами </w:t>
      </w:r>
      <w:r w:rsidRPr="009E0047">
        <w:rPr>
          <w:color w:val="231F20"/>
          <w:sz w:val="24"/>
          <w:szCs w:val="24"/>
        </w:rPr>
        <w:t>и</w:t>
      </w:r>
      <w:r w:rsidRPr="009E0047">
        <w:rPr>
          <w:color w:val="231F20"/>
          <w:spacing w:val="-12"/>
          <w:sz w:val="24"/>
          <w:szCs w:val="24"/>
        </w:rPr>
        <w:t xml:space="preserve"> </w:t>
      </w:r>
      <w:r w:rsidRPr="009E0047">
        <w:rPr>
          <w:color w:val="231F20"/>
          <w:sz w:val="24"/>
          <w:szCs w:val="24"/>
        </w:rPr>
        <w:t>закономерностями;</w:t>
      </w:r>
      <w:r w:rsidRPr="009E0047">
        <w:rPr>
          <w:color w:val="231F20"/>
          <w:spacing w:val="-12"/>
          <w:sz w:val="24"/>
          <w:szCs w:val="24"/>
        </w:rPr>
        <w:t xml:space="preserve"> </w:t>
      </w:r>
      <w:r w:rsidRPr="009E0047">
        <w:rPr>
          <w:color w:val="231F20"/>
          <w:sz w:val="24"/>
          <w:szCs w:val="24"/>
        </w:rPr>
        <w:t>уверенное</w:t>
      </w:r>
      <w:r w:rsidRPr="009E0047">
        <w:rPr>
          <w:color w:val="231F20"/>
          <w:spacing w:val="-12"/>
          <w:sz w:val="24"/>
          <w:szCs w:val="24"/>
        </w:rPr>
        <w:t xml:space="preserve"> </w:t>
      </w:r>
      <w:r w:rsidRPr="009E0047">
        <w:rPr>
          <w:color w:val="231F20"/>
          <w:sz w:val="24"/>
          <w:szCs w:val="24"/>
        </w:rPr>
        <w:t>пользование</w:t>
      </w:r>
      <w:r w:rsidRPr="009E0047">
        <w:rPr>
          <w:color w:val="231F20"/>
          <w:spacing w:val="-12"/>
          <w:sz w:val="24"/>
          <w:szCs w:val="24"/>
        </w:rPr>
        <w:t xml:space="preserve"> </w:t>
      </w:r>
      <w:r w:rsidRPr="009E0047">
        <w:rPr>
          <w:color w:val="231F20"/>
          <w:sz w:val="24"/>
          <w:szCs w:val="24"/>
        </w:rPr>
        <w:t>химической</w:t>
      </w:r>
      <w:r w:rsidRPr="009E0047">
        <w:rPr>
          <w:color w:val="231F20"/>
          <w:spacing w:val="-12"/>
          <w:sz w:val="24"/>
          <w:szCs w:val="24"/>
        </w:rPr>
        <w:t xml:space="preserve"> </w:t>
      </w:r>
      <w:r w:rsidRPr="009E0047">
        <w:rPr>
          <w:color w:val="231F20"/>
          <w:sz w:val="24"/>
          <w:szCs w:val="24"/>
        </w:rPr>
        <w:t>терминологией</w:t>
      </w:r>
      <w:r w:rsidRPr="009E0047">
        <w:rPr>
          <w:color w:val="231F20"/>
          <w:spacing w:val="-12"/>
          <w:sz w:val="24"/>
          <w:szCs w:val="24"/>
        </w:rPr>
        <w:t xml:space="preserve"> </w:t>
      </w:r>
      <w:r w:rsidRPr="009E0047">
        <w:rPr>
          <w:color w:val="231F20"/>
          <w:sz w:val="24"/>
          <w:szCs w:val="24"/>
        </w:rPr>
        <w:t>и символикой;</w:t>
      </w:r>
    </w:p>
    <w:p w:rsidR="00837B04" w:rsidRPr="009E0047" w:rsidRDefault="00837B04" w:rsidP="00960A72">
      <w:pPr>
        <w:pStyle w:val="aff9"/>
        <w:widowControl w:val="0"/>
        <w:numPr>
          <w:ilvl w:val="1"/>
          <w:numId w:val="547"/>
        </w:numPr>
        <w:tabs>
          <w:tab w:val="left" w:pos="952"/>
        </w:tabs>
        <w:ind w:left="951" w:right="118"/>
        <w:jc w:val="both"/>
        <w:rPr>
          <w:sz w:val="24"/>
          <w:szCs w:val="24"/>
        </w:rPr>
      </w:pPr>
      <w:r w:rsidRPr="009E0047">
        <w:rPr>
          <w:color w:val="231F20"/>
          <w:sz w:val="24"/>
          <w:szCs w:val="24"/>
        </w:rPr>
        <w:t>владение</w:t>
      </w:r>
      <w:r w:rsidRPr="009E0047">
        <w:rPr>
          <w:color w:val="231F20"/>
          <w:spacing w:val="10"/>
          <w:sz w:val="24"/>
          <w:szCs w:val="24"/>
        </w:rPr>
        <w:t xml:space="preserve"> </w:t>
      </w:r>
      <w:r w:rsidRPr="009E0047">
        <w:rPr>
          <w:color w:val="231F20"/>
          <w:sz w:val="24"/>
          <w:szCs w:val="24"/>
        </w:rPr>
        <w:t>основными</w:t>
      </w:r>
      <w:r w:rsidRPr="009E0047">
        <w:rPr>
          <w:color w:val="231F20"/>
          <w:spacing w:val="10"/>
          <w:sz w:val="24"/>
          <w:szCs w:val="24"/>
        </w:rPr>
        <w:t xml:space="preserve"> </w:t>
      </w:r>
      <w:r w:rsidRPr="009E0047">
        <w:rPr>
          <w:color w:val="231F20"/>
          <w:sz w:val="24"/>
          <w:szCs w:val="24"/>
        </w:rPr>
        <w:t>методами</w:t>
      </w:r>
      <w:r w:rsidRPr="009E0047">
        <w:rPr>
          <w:color w:val="231F20"/>
          <w:spacing w:val="10"/>
          <w:sz w:val="24"/>
          <w:szCs w:val="24"/>
        </w:rPr>
        <w:t xml:space="preserve"> </w:t>
      </w:r>
      <w:r w:rsidRPr="009E0047">
        <w:rPr>
          <w:color w:val="231F20"/>
          <w:sz w:val="24"/>
          <w:szCs w:val="24"/>
        </w:rPr>
        <w:t>научного</w:t>
      </w:r>
      <w:r w:rsidRPr="009E0047">
        <w:rPr>
          <w:color w:val="231F20"/>
          <w:spacing w:val="10"/>
          <w:sz w:val="24"/>
          <w:szCs w:val="24"/>
        </w:rPr>
        <w:t xml:space="preserve"> </w:t>
      </w:r>
      <w:r w:rsidRPr="009E0047">
        <w:rPr>
          <w:color w:val="231F20"/>
          <w:sz w:val="24"/>
          <w:szCs w:val="24"/>
        </w:rPr>
        <w:t>познания,</w:t>
      </w:r>
      <w:r w:rsidRPr="009E0047">
        <w:rPr>
          <w:color w:val="231F20"/>
          <w:spacing w:val="10"/>
          <w:sz w:val="24"/>
          <w:szCs w:val="24"/>
        </w:rPr>
        <w:t xml:space="preserve"> </w:t>
      </w:r>
      <w:r w:rsidRPr="009E0047">
        <w:rPr>
          <w:color w:val="231F20"/>
          <w:sz w:val="24"/>
          <w:szCs w:val="24"/>
        </w:rPr>
        <w:t>используемыми</w:t>
      </w:r>
      <w:r w:rsidRPr="009E0047">
        <w:rPr>
          <w:color w:val="231F20"/>
          <w:spacing w:val="10"/>
          <w:sz w:val="24"/>
          <w:szCs w:val="24"/>
        </w:rPr>
        <w:t xml:space="preserve"> </w:t>
      </w:r>
      <w:r w:rsidRPr="009E0047">
        <w:rPr>
          <w:color w:val="231F20"/>
          <w:sz w:val="24"/>
          <w:szCs w:val="24"/>
        </w:rPr>
        <w:t>в</w:t>
      </w:r>
      <w:r w:rsidRPr="009E0047">
        <w:rPr>
          <w:color w:val="231F20"/>
          <w:spacing w:val="10"/>
          <w:sz w:val="24"/>
          <w:szCs w:val="24"/>
        </w:rPr>
        <w:t xml:space="preserve"> </w:t>
      </w:r>
      <w:r w:rsidRPr="009E0047">
        <w:rPr>
          <w:color w:val="231F20"/>
          <w:sz w:val="24"/>
          <w:szCs w:val="24"/>
        </w:rPr>
        <w:t>химии:</w:t>
      </w:r>
      <w:r w:rsidRPr="009E0047">
        <w:rPr>
          <w:color w:val="231F20"/>
          <w:spacing w:val="-57"/>
          <w:sz w:val="24"/>
          <w:szCs w:val="24"/>
        </w:rPr>
        <w:t xml:space="preserve"> </w:t>
      </w:r>
      <w:r w:rsidRPr="009E0047">
        <w:rPr>
          <w:color w:val="231F20"/>
          <w:spacing w:val="-3"/>
          <w:sz w:val="24"/>
          <w:szCs w:val="24"/>
        </w:rPr>
        <w:t>наблюдением,</w:t>
      </w:r>
      <w:r w:rsidRPr="009E0047">
        <w:rPr>
          <w:color w:val="231F20"/>
          <w:spacing w:val="20"/>
          <w:sz w:val="24"/>
          <w:szCs w:val="24"/>
        </w:rPr>
        <w:t xml:space="preserve"> </w:t>
      </w:r>
      <w:r w:rsidRPr="009E0047">
        <w:rPr>
          <w:color w:val="231F20"/>
          <w:spacing w:val="-3"/>
          <w:sz w:val="24"/>
          <w:szCs w:val="24"/>
        </w:rPr>
        <w:t>описанием,</w:t>
      </w:r>
      <w:r w:rsidRPr="009E0047">
        <w:rPr>
          <w:color w:val="231F20"/>
          <w:spacing w:val="20"/>
          <w:sz w:val="24"/>
          <w:szCs w:val="24"/>
        </w:rPr>
        <w:t xml:space="preserve"> </w:t>
      </w:r>
    </w:p>
    <w:p w:rsidR="00837B04" w:rsidRPr="006366FD" w:rsidRDefault="00837B04" w:rsidP="00960A72">
      <w:pPr>
        <w:pStyle w:val="aff9"/>
        <w:widowControl w:val="0"/>
        <w:numPr>
          <w:ilvl w:val="1"/>
          <w:numId w:val="546"/>
        </w:numPr>
        <w:tabs>
          <w:tab w:val="left" w:pos="284"/>
          <w:tab w:val="left" w:pos="952"/>
        </w:tabs>
        <w:ind w:left="0" w:right="116" w:firstLine="0"/>
        <w:jc w:val="both"/>
        <w:rPr>
          <w:sz w:val="28"/>
          <w:szCs w:val="28"/>
        </w:rPr>
      </w:pPr>
    </w:p>
    <w:p w:rsidR="00837B04" w:rsidRDefault="00837B04" w:rsidP="00837B04">
      <w:pPr>
        <w:pStyle w:val="aff9"/>
        <w:widowControl w:val="0"/>
        <w:tabs>
          <w:tab w:val="left" w:pos="284"/>
          <w:tab w:val="left" w:pos="952"/>
        </w:tabs>
        <w:ind w:left="0" w:right="118"/>
        <w:jc w:val="both"/>
        <w:rPr>
          <w:sz w:val="28"/>
          <w:szCs w:val="28"/>
        </w:rPr>
      </w:pPr>
    </w:p>
    <w:p w:rsidR="00837B04" w:rsidRPr="00405743" w:rsidRDefault="00837B04" w:rsidP="00837B04"/>
    <w:p w:rsidR="00837B04" w:rsidRPr="009441A6" w:rsidRDefault="00837B04" w:rsidP="00837B04">
      <w:pPr>
        <w:rPr>
          <w:sz w:val="44"/>
          <w:szCs w:val="44"/>
        </w:rPr>
      </w:pPr>
      <w:r w:rsidRPr="009441A6">
        <w:rPr>
          <w:sz w:val="44"/>
          <w:szCs w:val="44"/>
        </w:rPr>
        <w:t xml:space="preserve">                 </w:t>
      </w:r>
      <w:r>
        <w:rPr>
          <w:sz w:val="44"/>
          <w:szCs w:val="44"/>
        </w:rPr>
        <w:t xml:space="preserve">              </w:t>
      </w:r>
      <w:r w:rsidRPr="009441A6">
        <w:rPr>
          <w:sz w:val="44"/>
          <w:szCs w:val="44"/>
        </w:rPr>
        <w:t>1</w:t>
      </w:r>
      <w:r>
        <w:rPr>
          <w:sz w:val="44"/>
          <w:szCs w:val="44"/>
        </w:rPr>
        <w:t>В</w:t>
      </w:r>
    </w:p>
    <w:p w:rsidR="00837B04" w:rsidRPr="00626D00" w:rsidRDefault="00837B04" w:rsidP="00837B04">
      <w:pPr>
        <w:rPr>
          <w:sz w:val="28"/>
          <w:szCs w:val="28"/>
        </w:rPr>
      </w:pPr>
      <w:r w:rsidRPr="00626D00">
        <w:rPr>
          <w:sz w:val="28"/>
          <w:szCs w:val="28"/>
        </w:rPr>
        <w:t>1. Электронная конфигурация 1</w:t>
      </w:r>
      <w:r w:rsidRPr="00626D00">
        <w:rPr>
          <w:sz w:val="28"/>
          <w:szCs w:val="28"/>
          <w:lang w:val="en-US"/>
        </w:rPr>
        <w:t>s</w:t>
      </w:r>
      <w:r w:rsidRPr="00626D00">
        <w:rPr>
          <w:sz w:val="28"/>
          <w:szCs w:val="28"/>
          <w:vertAlign w:val="superscript"/>
        </w:rPr>
        <w:t>2</w:t>
      </w:r>
      <w:r w:rsidRPr="00626D00">
        <w:rPr>
          <w:sz w:val="28"/>
          <w:szCs w:val="28"/>
        </w:rPr>
        <w:t>2</w:t>
      </w:r>
      <w:r w:rsidRPr="00626D00">
        <w:rPr>
          <w:sz w:val="28"/>
          <w:szCs w:val="28"/>
          <w:lang w:val="en-US"/>
        </w:rPr>
        <w:t>s</w:t>
      </w:r>
      <w:r w:rsidRPr="00626D00">
        <w:rPr>
          <w:sz w:val="28"/>
          <w:szCs w:val="28"/>
          <w:vertAlign w:val="superscript"/>
        </w:rPr>
        <w:t>2</w:t>
      </w:r>
      <w:r w:rsidRPr="00626D00">
        <w:rPr>
          <w:sz w:val="28"/>
          <w:szCs w:val="28"/>
        </w:rPr>
        <w:t>2</w:t>
      </w:r>
      <w:r w:rsidRPr="00626D00">
        <w:rPr>
          <w:sz w:val="28"/>
          <w:szCs w:val="28"/>
          <w:lang w:val="en-US"/>
        </w:rPr>
        <w:t>p</w:t>
      </w:r>
      <w:r w:rsidRPr="00626D00">
        <w:rPr>
          <w:sz w:val="28"/>
          <w:szCs w:val="28"/>
          <w:vertAlign w:val="superscript"/>
        </w:rPr>
        <w:t>6</w:t>
      </w:r>
      <w:r w:rsidRPr="00626D00">
        <w:rPr>
          <w:sz w:val="28"/>
          <w:szCs w:val="28"/>
        </w:rPr>
        <w:t>3</w:t>
      </w:r>
      <w:r w:rsidRPr="00626D00">
        <w:rPr>
          <w:sz w:val="28"/>
          <w:szCs w:val="28"/>
          <w:lang w:val="en-US"/>
        </w:rPr>
        <w:t>s</w:t>
      </w:r>
      <w:r w:rsidRPr="00626D00">
        <w:rPr>
          <w:sz w:val="28"/>
          <w:szCs w:val="28"/>
          <w:vertAlign w:val="superscript"/>
        </w:rPr>
        <w:t>2</w:t>
      </w:r>
      <w:r w:rsidRPr="00626D00">
        <w:rPr>
          <w:sz w:val="28"/>
          <w:szCs w:val="28"/>
        </w:rPr>
        <w:t>3</w:t>
      </w:r>
      <w:r w:rsidRPr="00626D00">
        <w:rPr>
          <w:sz w:val="28"/>
          <w:szCs w:val="28"/>
          <w:lang w:val="en-US"/>
        </w:rPr>
        <w:t>p</w:t>
      </w:r>
      <w:r w:rsidRPr="00626D00">
        <w:rPr>
          <w:sz w:val="28"/>
          <w:szCs w:val="28"/>
          <w:vertAlign w:val="superscript"/>
        </w:rPr>
        <w:t>6</w:t>
      </w:r>
      <w:r w:rsidRPr="00626D00">
        <w:rPr>
          <w:sz w:val="28"/>
          <w:szCs w:val="28"/>
        </w:rPr>
        <w:t xml:space="preserve"> соответствует:</w:t>
      </w:r>
      <w:r>
        <w:rPr>
          <w:sz w:val="28"/>
          <w:szCs w:val="28"/>
        </w:rPr>
        <w:t xml:space="preserve"> </w:t>
      </w:r>
      <w:r w:rsidRPr="00626D00">
        <w:rPr>
          <w:sz w:val="28"/>
          <w:szCs w:val="28"/>
        </w:rPr>
        <w:t xml:space="preserve">А.  </w:t>
      </w:r>
      <w:r w:rsidRPr="00626D00">
        <w:rPr>
          <w:sz w:val="28"/>
          <w:szCs w:val="28"/>
          <w:lang w:val="en-US"/>
        </w:rPr>
        <w:t>Li</w:t>
      </w:r>
      <w:r w:rsidRPr="00626D00">
        <w:rPr>
          <w:sz w:val="28"/>
          <w:szCs w:val="28"/>
        </w:rPr>
        <w:t>+  Б.</w:t>
      </w:r>
      <w:r w:rsidRPr="00626D00">
        <w:rPr>
          <w:sz w:val="28"/>
          <w:szCs w:val="28"/>
          <w:lang w:val="en-US"/>
        </w:rPr>
        <w:t>Na</w:t>
      </w:r>
      <w:r w:rsidRPr="00626D00">
        <w:rPr>
          <w:sz w:val="28"/>
          <w:szCs w:val="28"/>
        </w:rPr>
        <w:t>+   В.</w:t>
      </w:r>
      <w:r w:rsidRPr="00626D00">
        <w:rPr>
          <w:sz w:val="28"/>
          <w:szCs w:val="28"/>
          <w:lang w:val="en-US"/>
        </w:rPr>
        <w:t>K</w:t>
      </w:r>
      <w:r w:rsidRPr="00626D00">
        <w:rPr>
          <w:sz w:val="28"/>
          <w:szCs w:val="28"/>
        </w:rPr>
        <w:t>+</w:t>
      </w:r>
    </w:p>
    <w:p w:rsidR="00837B04" w:rsidRPr="00626D00" w:rsidRDefault="00837B04" w:rsidP="00837B04">
      <w:pPr>
        <w:rPr>
          <w:sz w:val="28"/>
          <w:szCs w:val="28"/>
        </w:rPr>
      </w:pPr>
      <w:r w:rsidRPr="00626D00">
        <w:rPr>
          <w:sz w:val="28"/>
          <w:szCs w:val="28"/>
        </w:rPr>
        <w:t xml:space="preserve">2.В каком ряду элементы расположены в порядке возрастания атомного радиуса: А. </w:t>
      </w:r>
      <w:r w:rsidRPr="00626D00">
        <w:rPr>
          <w:sz w:val="28"/>
          <w:szCs w:val="28"/>
          <w:lang w:val="en-US"/>
        </w:rPr>
        <w:t>Na</w:t>
      </w:r>
      <w:r w:rsidRPr="00626D00">
        <w:rPr>
          <w:sz w:val="28"/>
          <w:szCs w:val="28"/>
        </w:rPr>
        <w:t xml:space="preserve">,  </w:t>
      </w:r>
      <w:r w:rsidRPr="00626D00">
        <w:rPr>
          <w:sz w:val="28"/>
          <w:szCs w:val="28"/>
          <w:lang w:val="en-US"/>
        </w:rPr>
        <w:t>Mg</w:t>
      </w:r>
      <w:r w:rsidRPr="00626D00">
        <w:rPr>
          <w:sz w:val="28"/>
          <w:szCs w:val="28"/>
        </w:rPr>
        <w:t xml:space="preserve">,  </w:t>
      </w:r>
      <w:r w:rsidRPr="00626D00">
        <w:rPr>
          <w:sz w:val="28"/>
          <w:szCs w:val="28"/>
          <w:lang w:val="en-US"/>
        </w:rPr>
        <w:t>Al</w:t>
      </w:r>
      <w:r w:rsidRPr="00626D00">
        <w:rPr>
          <w:sz w:val="28"/>
          <w:szCs w:val="28"/>
        </w:rPr>
        <w:t xml:space="preserve">,  </w:t>
      </w:r>
      <w:r w:rsidRPr="00626D00">
        <w:rPr>
          <w:sz w:val="28"/>
          <w:szCs w:val="28"/>
          <w:lang w:val="en-US"/>
        </w:rPr>
        <w:t>Si</w:t>
      </w:r>
      <w:r w:rsidRPr="00626D00">
        <w:rPr>
          <w:sz w:val="28"/>
          <w:szCs w:val="28"/>
        </w:rPr>
        <w:t>.</w:t>
      </w:r>
    </w:p>
    <w:p w:rsidR="00837B04" w:rsidRPr="00626D00" w:rsidRDefault="00837B04" w:rsidP="00837B04">
      <w:pPr>
        <w:rPr>
          <w:sz w:val="28"/>
          <w:szCs w:val="28"/>
        </w:rPr>
      </w:pPr>
      <w:r w:rsidRPr="00626D00">
        <w:rPr>
          <w:sz w:val="28"/>
          <w:szCs w:val="28"/>
        </w:rPr>
        <w:t xml:space="preserve">   Б. </w:t>
      </w:r>
      <w:r w:rsidRPr="00626D00">
        <w:rPr>
          <w:sz w:val="28"/>
          <w:szCs w:val="28"/>
          <w:lang w:val="en-US"/>
        </w:rPr>
        <w:t>F</w:t>
      </w:r>
      <w:r w:rsidRPr="00626D00">
        <w:rPr>
          <w:sz w:val="28"/>
          <w:szCs w:val="28"/>
        </w:rPr>
        <w:t xml:space="preserve">,  </w:t>
      </w:r>
      <w:r w:rsidRPr="00626D00">
        <w:rPr>
          <w:sz w:val="28"/>
          <w:szCs w:val="28"/>
          <w:lang w:val="en-US"/>
        </w:rPr>
        <w:t>O</w:t>
      </w:r>
      <w:r w:rsidRPr="00626D00">
        <w:rPr>
          <w:sz w:val="28"/>
          <w:szCs w:val="28"/>
        </w:rPr>
        <w:t xml:space="preserve">, </w:t>
      </w:r>
      <w:r w:rsidRPr="00626D00">
        <w:rPr>
          <w:sz w:val="28"/>
          <w:szCs w:val="28"/>
          <w:lang w:val="en-US"/>
        </w:rPr>
        <w:t>N</w:t>
      </w:r>
      <w:r w:rsidRPr="00626D00">
        <w:rPr>
          <w:sz w:val="28"/>
          <w:szCs w:val="28"/>
        </w:rPr>
        <w:t xml:space="preserve">,  </w:t>
      </w:r>
      <w:r w:rsidRPr="00626D00">
        <w:rPr>
          <w:sz w:val="28"/>
          <w:szCs w:val="28"/>
          <w:lang w:val="en-US"/>
        </w:rPr>
        <w:t>C</w:t>
      </w:r>
      <w:r w:rsidRPr="00626D00">
        <w:rPr>
          <w:sz w:val="28"/>
          <w:szCs w:val="28"/>
        </w:rPr>
        <w:t>.</w:t>
      </w:r>
    </w:p>
    <w:p w:rsidR="00837B04" w:rsidRPr="00626D00" w:rsidRDefault="00837B04" w:rsidP="00837B04">
      <w:pPr>
        <w:rPr>
          <w:sz w:val="28"/>
          <w:szCs w:val="28"/>
        </w:rPr>
      </w:pPr>
      <w:r w:rsidRPr="00626D00">
        <w:rPr>
          <w:sz w:val="28"/>
          <w:szCs w:val="28"/>
        </w:rPr>
        <w:t xml:space="preserve">3. В сероуглероде </w:t>
      </w:r>
      <w:r w:rsidRPr="00626D00">
        <w:rPr>
          <w:sz w:val="28"/>
          <w:szCs w:val="28"/>
          <w:lang w:val="en-US"/>
        </w:rPr>
        <w:t>CS</w:t>
      </w:r>
      <w:r w:rsidRPr="00626D00">
        <w:rPr>
          <w:sz w:val="28"/>
          <w:szCs w:val="28"/>
          <w:vertAlign w:val="subscript"/>
        </w:rPr>
        <w:t>2</w:t>
      </w:r>
      <w:r w:rsidRPr="00626D00">
        <w:rPr>
          <w:sz w:val="28"/>
          <w:szCs w:val="28"/>
        </w:rPr>
        <w:t xml:space="preserve"> химическая связь:</w:t>
      </w:r>
    </w:p>
    <w:p w:rsidR="00837B04" w:rsidRPr="00626D00" w:rsidRDefault="00837B04" w:rsidP="00837B04">
      <w:pPr>
        <w:rPr>
          <w:sz w:val="28"/>
          <w:szCs w:val="28"/>
        </w:rPr>
      </w:pPr>
      <w:r w:rsidRPr="00626D00">
        <w:rPr>
          <w:sz w:val="28"/>
          <w:szCs w:val="28"/>
        </w:rPr>
        <w:t>А) Ионная   Б) Металлическая   В) Ковалентная полярная.</w:t>
      </w:r>
    </w:p>
    <w:p w:rsidR="00837B04" w:rsidRPr="00626D00" w:rsidRDefault="00837B04" w:rsidP="00837B04">
      <w:pPr>
        <w:rPr>
          <w:sz w:val="28"/>
          <w:szCs w:val="28"/>
        </w:rPr>
      </w:pPr>
      <w:r w:rsidRPr="00626D00">
        <w:rPr>
          <w:sz w:val="28"/>
          <w:szCs w:val="28"/>
        </w:rPr>
        <w:t>4. Наименьшей электроотрицательностью обладает:</w:t>
      </w:r>
    </w:p>
    <w:p w:rsidR="00837B04" w:rsidRPr="00626D00" w:rsidRDefault="00837B04" w:rsidP="00837B04">
      <w:pPr>
        <w:rPr>
          <w:sz w:val="28"/>
          <w:szCs w:val="28"/>
        </w:rPr>
      </w:pPr>
      <w:r w:rsidRPr="00626D00">
        <w:rPr>
          <w:sz w:val="28"/>
          <w:szCs w:val="28"/>
        </w:rPr>
        <w:t xml:space="preserve">А) </w:t>
      </w:r>
      <w:r w:rsidRPr="00626D00">
        <w:rPr>
          <w:sz w:val="28"/>
          <w:szCs w:val="28"/>
          <w:lang w:val="en-US"/>
        </w:rPr>
        <w:t>Be</w:t>
      </w:r>
      <w:r w:rsidRPr="00626D00">
        <w:rPr>
          <w:sz w:val="28"/>
          <w:szCs w:val="28"/>
        </w:rPr>
        <w:t xml:space="preserve">   Б)   </w:t>
      </w:r>
      <w:r w:rsidRPr="00626D00">
        <w:rPr>
          <w:sz w:val="28"/>
          <w:szCs w:val="28"/>
          <w:lang w:val="en-US"/>
        </w:rPr>
        <w:t>B</w:t>
      </w:r>
      <w:r w:rsidRPr="00626D00">
        <w:rPr>
          <w:sz w:val="28"/>
          <w:szCs w:val="28"/>
        </w:rPr>
        <w:t xml:space="preserve">   В) С  Г) </w:t>
      </w:r>
      <w:r w:rsidRPr="00626D00">
        <w:rPr>
          <w:sz w:val="28"/>
          <w:szCs w:val="28"/>
          <w:lang w:val="en-US"/>
        </w:rPr>
        <w:t>N</w:t>
      </w:r>
    </w:p>
    <w:p w:rsidR="00837B04" w:rsidRPr="00626D00" w:rsidRDefault="00837B04" w:rsidP="00837B04">
      <w:pPr>
        <w:rPr>
          <w:sz w:val="28"/>
          <w:szCs w:val="28"/>
        </w:rPr>
      </w:pPr>
      <w:r w:rsidRPr="00626D00">
        <w:rPr>
          <w:sz w:val="28"/>
          <w:szCs w:val="28"/>
        </w:rPr>
        <w:t>5. Восьмиэлектронную внешнюю оболочку имеет ион:</w:t>
      </w:r>
    </w:p>
    <w:p w:rsidR="00837B04" w:rsidRPr="00626D00" w:rsidRDefault="00837B04" w:rsidP="00837B04">
      <w:pPr>
        <w:rPr>
          <w:sz w:val="28"/>
          <w:szCs w:val="28"/>
        </w:rPr>
      </w:pPr>
      <w:r w:rsidRPr="00626D00">
        <w:rPr>
          <w:sz w:val="28"/>
          <w:szCs w:val="28"/>
        </w:rPr>
        <w:t xml:space="preserve">А. </w:t>
      </w:r>
      <w:r w:rsidRPr="00626D00">
        <w:rPr>
          <w:sz w:val="28"/>
          <w:szCs w:val="28"/>
          <w:lang w:val="en-US"/>
        </w:rPr>
        <w:t>P</w:t>
      </w:r>
      <w:r w:rsidRPr="00626D00">
        <w:rPr>
          <w:sz w:val="28"/>
          <w:szCs w:val="28"/>
          <w:vertAlign w:val="superscript"/>
        </w:rPr>
        <w:t>3+</w:t>
      </w:r>
      <w:r w:rsidRPr="00626D00">
        <w:rPr>
          <w:sz w:val="28"/>
          <w:szCs w:val="28"/>
        </w:rPr>
        <w:t xml:space="preserve">    Б. </w:t>
      </w:r>
      <w:r w:rsidRPr="00626D00">
        <w:rPr>
          <w:sz w:val="28"/>
          <w:szCs w:val="28"/>
          <w:lang w:val="en-US"/>
        </w:rPr>
        <w:t>Na</w:t>
      </w:r>
      <w:r w:rsidRPr="00626D00">
        <w:rPr>
          <w:sz w:val="28"/>
          <w:szCs w:val="28"/>
        </w:rPr>
        <w:t xml:space="preserve"> </w:t>
      </w:r>
      <w:r w:rsidRPr="00626D00">
        <w:rPr>
          <w:sz w:val="28"/>
          <w:szCs w:val="28"/>
          <w:vertAlign w:val="superscript"/>
        </w:rPr>
        <w:t>+</w:t>
      </w:r>
    </w:p>
    <w:p w:rsidR="00837B04" w:rsidRPr="00626D00" w:rsidRDefault="00837B04" w:rsidP="00837B04">
      <w:pPr>
        <w:rPr>
          <w:sz w:val="28"/>
          <w:szCs w:val="28"/>
        </w:rPr>
      </w:pPr>
      <w:r w:rsidRPr="00626D00">
        <w:rPr>
          <w:sz w:val="28"/>
          <w:szCs w:val="28"/>
        </w:rPr>
        <w:t>6. Какую электронную конфигурацию имеет атом наиболее активного металла: А) 1</w:t>
      </w:r>
      <w:r w:rsidRPr="00626D00">
        <w:rPr>
          <w:sz w:val="28"/>
          <w:szCs w:val="28"/>
          <w:lang w:val="en-US"/>
        </w:rPr>
        <w:t>S</w:t>
      </w:r>
      <w:r w:rsidRPr="00626D00">
        <w:rPr>
          <w:sz w:val="28"/>
          <w:szCs w:val="28"/>
          <w:vertAlign w:val="superscript"/>
        </w:rPr>
        <w:t>2</w:t>
      </w:r>
      <w:r w:rsidRPr="00626D00">
        <w:rPr>
          <w:sz w:val="28"/>
          <w:szCs w:val="28"/>
        </w:rPr>
        <w:t>2</w:t>
      </w:r>
      <w:r w:rsidRPr="00626D00">
        <w:rPr>
          <w:sz w:val="28"/>
          <w:szCs w:val="28"/>
          <w:lang w:val="en-US"/>
        </w:rPr>
        <w:t>S</w:t>
      </w:r>
      <w:r w:rsidRPr="00626D00">
        <w:rPr>
          <w:sz w:val="28"/>
          <w:szCs w:val="28"/>
          <w:vertAlign w:val="superscript"/>
        </w:rPr>
        <w:t>2</w:t>
      </w:r>
      <w:r w:rsidRPr="00626D00">
        <w:rPr>
          <w:sz w:val="28"/>
          <w:szCs w:val="28"/>
        </w:rPr>
        <w:t xml:space="preserve">  Б)1</w:t>
      </w:r>
      <w:r w:rsidRPr="00626D00">
        <w:rPr>
          <w:sz w:val="28"/>
          <w:szCs w:val="28"/>
          <w:lang w:val="en-US"/>
        </w:rPr>
        <w:t>S</w:t>
      </w:r>
      <w:r w:rsidRPr="00626D00">
        <w:rPr>
          <w:sz w:val="28"/>
          <w:szCs w:val="28"/>
          <w:vertAlign w:val="superscript"/>
        </w:rPr>
        <w:t>2</w:t>
      </w:r>
      <w:r w:rsidRPr="00626D00">
        <w:rPr>
          <w:sz w:val="28"/>
          <w:szCs w:val="28"/>
        </w:rPr>
        <w:t>2</w:t>
      </w:r>
      <w:r w:rsidRPr="00626D00">
        <w:rPr>
          <w:sz w:val="28"/>
          <w:szCs w:val="28"/>
          <w:lang w:val="en-US"/>
        </w:rPr>
        <w:t>S</w:t>
      </w:r>
      <w:r w:rsidRPr="00626D00">
        <w:rPr>
          <w:sz w:val="28"/>
          <w:szCs w:val="28"/>
          <w:vertAlign w:val="superscript"/>
        </w:rPr>
        <w:t>2</w:t>
      </w:r>
      <w:r w:rsidRPr="00626D00">
        <w:rPr>
          <w:sz w:val="28"/>
          <w:szCs w:val="28"/>
        </w:rPr>
        <w:t>2</w:t>
      </w:r>
      <w:r w:rsidRPr="00626D00">
        <w:rPr>
          <w:sz w:val="28"/>
          <w:szCs w:val="28"/>
          <w:lang w:val="en-US"/>
        </w:rPr>
        <w:t>P</w:t>
      </w:r>
      <w:r w:rsidRPr="00626D00">
        <w:rPr>
          <w:sz w:val="28"/>
          <w:szCs w:val="28"/>
          <w:vertAlign w:val="superscript"/>
        </w:rPr>
        <w:t>6</w:t>
      </w:r>
      <w:r w:rsidRPr="00626D00">
        <w:rPr>
          <w:sz w:val="28"/>
          <w:szCs w:val="28"/>
        </w:rPr>
        <w:t>3</w:t>
      </w:r>
      <w:r w:rsidRPr="00626D00">
        <w:rPr>
          <w:sz w:val="28"/>
          <w:szCs w:val="28"/>
          <w:lang w:val="en-US"/>
        </w:rPr>
        <w:t>S</w:t>
      </w:r>
      <w:r w:rsidRPr="00626D00">
        <w:rPr>
          <w:sz w:val="28"/>
          <w:szCs w:val="28"/>
          <w:vertAlign w:val="superscript"/>
        </w:rPr>
        <w:t>1</w:t>
      </w:r>
    </w:p>
    <w:p w:rsidR="00837B04" w:rsidRPr="00626D00" w:rsidRDefault="00837B04" w:rsidP="00837B04">
      <w:pPr>
        <w:rPr>
          <w:sz w:val="28"/>
          <w:szCs w:val="28"/>
        </w:rPr>
      </w:pPr>
      <w:r w:rsidRPr="00626D00">
        <w:rPr>
          <w:sz w:val="28"/>
          <w:szCs w:val="28"/>
        </w:rPr>
        <w:t>7. Вещества только с ионной связью приведены в ряду</w:t>
      </w:r>
    </w:p>
    <w:p w:rsidR="00837B04" w:rsidRPr="00626D00" w:rsidRDefault="00837B04" w:rsidP="00837B04">
      <w:pPr>
        <w:rPr>
          <w:sz w:val="28"/>
          <w:szCs w:val="28"/>
          <w:lang w:val="en-US"/>
        </w:rPr>
      </w:pPr>
      <w:r w:rsidRPr="00626D00">
        <w:rPr>
          <w:sz w:val="28"/>
          <w:szCs w:val="28"/>
        </w:rPr>
        <w:t>А</w:t>
      </w:r>
      <w:r w:rsidRPr="00626D00">
        <w:rPr>
          <w:sz w:val="28"/>
          <w:szCs w:val="28"/>
          <w:lang w:val="en-US"/>
        </w:rPr>
        <w:t>) NaBr     KI    KF</w:t>
      </w:r>
    </w:p>
    <w:p w:rsidR="00837B04" w:rsidRPr="00626D00" w:rsidRDefault="00837B04" w:rsidP="00837B04">
      <w:pPr>
        <w:rPr>
          <w:sz w:val="28"/>
          <w:szCs w:val="28"/>
          <w:lang w:val="en-US"/>
        </w:rPr>
      </w:pPr>
      <w:r w:rsidRPr="00626D00">
        <w:rPr>
          <w:sz w:val="28"/>
          <w:szCs w:val="28"/>
        </w:rPr>
        <w:t>Б</w:t>
      </w:r>
      <w:r w:rsidRPr="00626D00">
        <w:rPr>
          <w:sz w:val="28"/>
          <w:szCs w:val="28"/>
          <w:lang w:val="en-US"/>
        </w:rPr>
        <w:t>) H</w:t>
      </w:r>
      <w:r w:rsidRPr="00626D00">
        <w:rPr>
          <w:sz w:val="28"/>
          <w:szCs w:val="28"/>
          <w:vertAlign w:val="subscript"/>
          <w:lang w:val="en-US"/>
        </w:rPr>
        <w:t>2</w:t>
      </w:r>
      <w:r w:rsidRPr="00626D00">
        <w:rPr>
          <w:sz w:val="28"/>
          <w:szCs w:val="28"/>
          <w:lang w:val="en-US"/>
        </w:rPr>
        <w:t>S      Br</w:t>
      </w:r>
      <w:r w:rsidRPr="00626D00">
        <w:rPr>
          <w:sz w:val="28"/>
          <w:szCs w:val="28"/>
          <w:vertAlign w:val="subscript"/>
          <w:lang w:val="en-US"/>
        </w:rPr>
        <w:t xml:space="preserve">2 </w:t>
      </w:r>
      <w:r w:rsidRPr="00626D00">
        <w:rPr>
          <w:sz w:val="28"/>
          <w:szCs w:val="28"/>
          <w:lang w:val="en-US"/>
        </w:rPr>
        <w:t xml:space="preserve">  CaF</w:t>
      </w:r>
      <w:r w:rsidRPr="00626D00">
        <w:rPr>
          <w:sz w:val="28"/>
          <w:szCs w:val="28"/>
          <w:vertAlign w:val="subscript"/>
          <w:lang w:val="en-US"/>
        </w:rPr>
        <w:t>2</w:t>
      </w:r>
    </w:p>
    <w:p w:rsidR="00837B04" w:rsidRPr="00626D00" w:rsidRDefault="00837B04" w:rsidP="00837B04">
      <w:pPr>
        <w:rPr>
          <w:sz w:val="28"/>
          <w:szCs w:val="28"/>
        </w:rPr>
      </w:pPr>
      <w:r w:rsidRPr="00626D00">
        <w:rPr>
          <w:sz w:val="28"/>
          <w:szCs w:val="28"/>
        </w:rPr>
        <w:t>8. Наибольшую степень окисления имеет марганец в соединении:</w:t>
      </w:r>
    </w:p>
    <w:p w:rsidR="00837B04" w:rsidRPr="00626D00" w:rsidRDefault="00837B04" w:rsidP="00837B04">
      <w:pPr>
        <w:rPr>
          <w:sz w:val="28"/>
          <w:szCs w:val="28"/>
        </w:rPr>
      </w:pPr>
      <w:r w:rsidRPr="00626D00">
        <w:rPr>
          <w:sz w:val="28"/>
          <w:szCs w:val="28"/>
        </w:rPr>
        <w:t xml:space="preserve">А) </w:t>
      </w:r>
      <w:r w:rsidRPr="00626D00">
        <w:rPr>
          <w:sz w:val="28"/>
          <w:szCs w:val="28"/>
          <w:lang w:val="en-US"/>
        </w:rPr>
        <w:t>MnSO</w:t>
      </w:r>
      <w:r w:rsidRPr="00626D00">
        <w:rPr>
          <w:sz w:val="28"/>
          <w:szCs w:val="28"/>
          <w:vertAlign w:val="subscript"/>
        </w:rPr>
        <w:t>4</w:t>
      </w:r>
      <w:r w:rsidRPr="00626D00">
        <w:rPr>
          <w:sz w:val="28"/>
          <w:szCs w:val="28"/>
        </w:rPr>
        <w:t xml:space="preserve">  Б)</w:t>
      </w:r>
      <w:r w:rsidRPr="00626D00">
        <w:rPr>
          <w:sz w:val="28"/>
          <w:szCs w:val="28"/>
          <w:lang w:val="en-US"/>
        </w:rPr>
        <w:t>MnO</w:t>
      </w:r>
      <w:r w:rsidRPr="00626D00">
        <w:rPr>
          <w:sz w:val="28"/>
          <w:szCs w:val="28"/>
          <w:vertAlign w:val="subscript"/>
        </w:rPr>
        <w:t xml:space="preserve">2 </w:t>
      </w:r>
      <w:r w:rsidRPr="00626D00">
        <w:rPr>
          <w:sz w:val="28"/>
          <w:szCs w:val="28"/>
        </w:rPr>
        <w:t xml:space="preserve"> В) </w:t>
      </w:r>
      <w:r w:rsidRPr="00626D00">
        <w:rPr>
          <w:sz w:val="28"/>
          <w:szCs w:val="28"/>
          <w:lang w:val="en-US"/>
        </w:rPr>
        <w:t>Mn</w:t>
      </w:r>
      <w:r w:rsidRPr="00626D00">
        <w:rPr>
          <w:sz w:val="28"/>
          <w:szCs w:val="28"/>
          <w:vertAlign w:val="subscript"/>
        </w:rPr>
        <w:t>2</w:t>
      </w:r>
      <w:r w:rsidRPr="00626D00">
        <w:rPr>
          <w:sz w:val="28"/>
          <w:szCs w:val="28"/>
          <w:lang w:val="en-US"/>
        </w:rPr>
        <w:t>O</w:t>
      </w:r>
      <w:r w:rsidRPr="00626D00">
        <w:rPr>
          <w:sz w:val="28"/>
          <w:szCs w:val="28"/>
          <w:vertAlign w:val="subscript"/>
        </w:rPr>
        <w:t>3</w:t>
      </w:r>
    </w:p>
    <w:p w:rsidR="00837B04" w:rsidRPr="00626D00" w:rsidRDefault="00837B04" w:rsidP="00837B04">
      <w:pPr>
        <w:rPr>
          <w:sz w:val="28"/>
          <w:szCs w:val="28"/>
        </w:rPr>
      </w:pPr>
      <w:r w:rsidRPr="00626D00">
        <w:rPr>
          <w:sz w:val="28"/>
          <w:szCs w:val="28"/>
        </w:rPr>
        <w:t xml:space="preserve">9. В порядке возрастания радиуса атома элементы расположены в ряду: А) </w:t>
      </w:r>
      <w:r w:rsidRPr="00626D00">
        <w:rPr>
          <w:sz w:val="28"/>
          <w:szCs w:val="28"/>
          <w:lang w:val="en-US"/>
        </w:rPr>
        <w:t>O</w:t>
      </w:r>
      <w:r w:rsidRPr="00626D00">
        <w:rPr>
          <w:sz w:val="28"/>
          <w:szCs w:val="28"/>
        </w:rPr>
        <w:t xml:space="preserve">,  </w:t>
      </w:r>
      <w:r w:rsidRPr="00626D00">
        <w:rPr>
          <w:sz w:val="28"/>
          <w:szCs w:val="28"/>
          <w:lang w:val="en-US"/>
        </w:rPr>
        <w:t>S</w:t>
      </w:r>
      <w:r w:rsidRPr="00626D00">
        <w:rPr>
          <w:sz w:val="28"/>
          <w:szCs w:val="28"/>
        </w:rPr>
        <w:t xml:space="preserve">, </w:t>
      </w:r>
      <w:r w:rsidRPr="00626D00">
        <w:rPr>
          <w:sz w:val="28"/>
          <w:szCs w:val="28"/>
          <w:lang w:val="en-US"/>
        </w:rPr>
        <w:t>Se</w:t>
      </w:r>
      <w:r w:rsidRPr="00626D00">
        <w:rPr>
          <w:sz w:val="28"/>
          <w:szCs w:val="28"/>
        </w:rPr>
        <w:t xml:space="preserve">,  </w:t>
      </w:r>
      <w:r w:rsidRPr="00626D00">
        <w:rPr>
          <w:sz w:val="28"/>
          <w:szCs w:val="28"/>
          <w:lang w:val="en-US"/>
        </w:rPr>
        <w:t>Te</w:t>
      </w:r>
      <w:r w:rsidRPr="00626D00">
        <w:rPr>
          <w:sz w:val="28"/>
          <w:szCs w:val="28"/>
        </w:rPr>
        <w:t xml:space="preserve">   Б) </w:t>
      </w:r>
      <w:r w:rsidRPr="00626D00">
        <w:rPr>
          <w:sz w:val="28"/>
          <w:szCs w:val="28"/>
          <w:lang w:val="en-US"/>
        </w:rPr>
        <w:t>Be</w:t>
      </w:r>
      <w:r w:rsidRPr="00626D00">
        <w:rPr>
          <w:sz w:val="28"/>
          <w:szCs w:val="28"/>
        </w:rPr>
        <w:t xml:space="preserve">, </w:t>
      </w:r>
      <w:r w:rsidRPr="00626D00">
        <w:rPr>
          <w:sz w:val="28"/>
          <w:szCs w:val="28"/>
          <w:lang w:val="en-US"/>
        </w:rPr>
        <w:t>B</w:t>
      </w:r>
      <w:r w:rsidRPr="00626D00">
        <w:rPr>
          <w:sz w:val="28"/>
          <w:szCs w:val="28"/>
        </w:rPr>
        <w:t xml:space="preserve">,  С, </w:t>
      </w:r>
      <w:r w:rsidRPr="00626D00">
        <w:rPr>
          <w:sz w:val="28"/>
          <w:szCs w:val="28"/>
          <w:lang w:val="en-US"/>
        </w:rPr>
        <w:t>N</w:t>
      </w:r>
    </w:p>
    <w:p w:rsidR="00837B04" w:rsidRPr="00626D00" w:rsidRDefault="00837B04" w:rsidP="00837B04">
      <w:pPr>
        <w:rPr>
          <w:sz w:val="28"/>
          <w:szCs w:val="28"/>
        </w:rPr>
      </w:pPr>
      <w:r w:rsidRPr="00626D00">
        <w:rPr>
          <w:sz w:val="28"/>
          <w:szCs w:val="28"/>
        </w:rPr>
        <w:t>10. В каком ряду элементы расположены в порядке усиления металлических свойств:</w:t>
      </w:r>
    </w:p>
    <w:p w:rsidR="00837B04" w:rsidRPr="00626D00" w:rsidRDefault="00837B04" w:rsidP="00837B04">
      <w:pPr>
        <w:rPr>
          <w:sz w:val="28"/>
          <w:szCs w:val="28"/>
          <w:lang w:val="en-US"/>
        </w:rPr>
      </w:pPr>
      <w:r w:rsidRPr="00626D00">
        <w:rPr>
          <w:sz w:val="28"/>
          <w:szCs w:val="28"/>
        </w:rPr>
        <w:t>А</w:t>
      </w:r>
      <w:r w:rsidRPr="00626D00">
        <w:rPr>
          <w:sz w:val="28"/>
          <w:szCs w:val="28"/>
          <w:lang w:val="en-US"/>
        </w:rPr>
        <w:t xml:space="preserve">) Na  Mg  Al      </w:t>
      </w:r>
      <w:r w:rsidRPr="00626D00">
        <w:rPr>
          <w:sz w:val="28"/>
          <w:szCs w:val="28"/>
        </w:rPr>
        <w:t>Б</w:t>
      </w:r>
      <w:r w:rsidRPr="00626D00">
        <w:rPr>
          <w:sz w:val="28"/>
          <w:szCs w:val="28"/>
          <w:lang w:val="en-US"/>
        </w:rPr>
        <w:t>)  Al  Mg  Na</w:t>
      </w:r>
    </w:p>
    <w:p w:rsidR="00837B04" w:rsidRPr="00626D00" w:rsidRDefault="00837B04" w:rsidP="00837B04">
      <w:pPr>
        <w:rPr>
          <w:sz w:val="28"/>
          <w:szCs w:val="28"/>
        </w:rPr>
      </w:pPr>
      <w:r w:rsidRPr="00626D00">
        <w:rPr>
          <w:sz w:val="28"/>
          <w:szCs w:val="28"/>
        </w:rPr>
        <w:t>11. В ряду элементов: азот--- кислород----- фтор увеличивается: А) радиус атома   Б) число неспаренных электронов в атоме  В) электроотрицательность.</w:t>
      </w:r>
    </w:p>
    <w:p w:rsidR="00837B04" w:rsidRPr="00626D00" w:rsidRDefault="00837B04" w:rsidP="00837B04">
      <w:pPr>
        <w:rPr>
          <w:sz w:val="28"/>
          <w:szCs w:val="28"/>
        </w:rPr>
      </w:pPr>
      <w:r w:rsidRPr="00626D00">
        <w:rPr>
          <w:sz w:val="28"/>
          <w:szCs w:val="28"/>
        </w:rPr>
        <w:lastRenderedPageBreak/>
        <w:t>12. Число энергетических уровней и число внешних электронов атома хлора равны соответственно:</w:t>
      </w:r>
    </w:p>
    <w:p w:rsidR="00837B04" w:rsidRPr="00ED0081" w:rsidRDefault="00837B04" w:rsidP="00837B04">
      <w:pPr>
        <w:rPr>
          <w:sz w:val="28"/>
          <w:szCs w:val="28"/>
        </w:rPr>
      </w:pPr>
      <w:r w:rsidRPr="00ED0081">
        <w:rPr>
          <w:sz w:val="28"/>
          <w:szCs w:val="28"/>
        </w:rPr>
        <w:t>А) 4 и 6  Б) 3 и 7   В) 2 и 5</w:t>
      </w:r>
    </w:p>
    <w:p w:rsidR="00837B04" w:rsidRPr="00ED0081" w:rsidRDefault="00837B04" w:rsidP="00837B04">
      <w:pPr>
        <w:rPr>
          <w:sz w:val="28"/>
          <w:szCs w:val="28"/>
        </w:rPr>
      </w:pPr>
      <w:r w:rsidRPr="00ED0081">
        <w:rPr>
          <w:sz w:val="28"/>
          <w:szCs w:val="28"/>
        </w:rPr>
        <w:t>13. У элементов подгруппы углерода с увеличением заряда ядра атома уменьшается: А) радиус атома</w:t>
      </w:r>
    </w:p>
    <w:p w:rsidR="00837B04" w:rsidRPr="00ED0081" w:rsidRDefault="00837B04" w:rsidP="00837B04">
      <w:pPr>
        <w:rPr>
          <w:sz w:val="28"/>
          <w:szCs w:val="28"/>
        </w:rPr>
      </w:pPr>
      <w:r w:rsidRPr="00ED0081">
        <w:rPr>
          <w:sz w:val="28"/>
          <w:szCs w:val="28"/>
        </w:rPr>
        <w:t>Б) электроотрицательность   В) заряд ядра атома</w:t>
      </w:r>
    </w:p>
    <w:p w:rsidR="00837B04" w:rsidRPr="00ED0081" w:rsidRDefault="00837B04" w:rsidP="00837B04">
      <w:pPr>
        <w:rPr>
          <w:sz w:val="28"/>
          <w:szCs w:val="28"/>
        </w:rPr>
      </w:pPr>
    </w:p>
    <w:p w:rsidR="00837B04" w:rsidRPr="00ED0081" w:rsidRDefault="00837B04" w:rsidP="00837B04">
      <w:pPr>
        <w:rPr>
          <w:sz w:val="28"/>
          <w:szCs w:val="28"/>
        </w:rPr>
      </w:pPr>
      <w:r w:rsidRPr="00ED0081">
        <w:rPr>
          <w:sz w:val="28"/>
          <w:szCs w:val="28"/>
        </w:rPr>
        <w:t xml:space="preserve">14. Степень окисления +6 атом хрома имеет в веществе: </w:t>
      </w:r>
    </w:p>
    <w:p w:rsidR="00837B04" w:rsidRPr="00ED0081" w:rsidRDefault="00837B04" w:rsidP="00837B04">
      <w:pPr>
        <w:rPr>
          <w:sz w:val="28"/>
          <w:szCs w:val="28"/>
          <w:lang w:val="en-US"/>
        </w:rPr>
      </w:pPr>
      <w:r w:rsidRPr="00ED0081">
        <w:rPr>
          <w:sz w:val="28"/>
          <w:szCs w:val="28"/>
        </w:rPr>
        <w:t>А</w:t>
      </w:r>
      <w:r w:rsidRPr="00ED0081">
        <w:rPr>
          <w:sz w:val="28"/>
          <w:szCs w:val="28"/>
          <w:lang w:val="en-US"/>
        </w:rPr>
        <w:t>) CrCl</w:t>
      </w:r>
      <w:r w:rsidRPr="00ED0081">
        <w:rPr>
          <w:sz w:val="28"/>
          <w:szCs w:val="28"/>
          <w:vertAlign w:val="subscript"/>
          <w:lang w:val="en-US"/>
        </w:rPr>
        <w:t>3</w:t>
      </w:r>
      <w:r w:rsidRPr="00ED0081">
        <w:rPr>
          <w:sz w:val="28"/>
          <w:szCs w:val="28"/>
          <w:lang w:val="en-US"/>
        </w:rPr>
        <w:t xml:space="preserve">     </w:t>
      </w:r>
      <w:r w:rsidRPr="00ED0081">
        <w:rPr>
          <w:sz w:val="28"/>
          <w:szCs w:val="28"/>
        </w:rPr>
        <w:t>Б</w:t>
      </w:r>
      <w:r w:rsidRPr="00ED0081">
        <w:rPr>
          <w:sz w:val="28"/>
          <w:szCs w:val="28"/>
          <w:lang w:val="en-US"/>
        </w:rPr>
        <w:t>)  Cr</w:t>
      </w:r>
      <w:r w:rsidRPr="00ED0081">
        <w:rPr>
          <w:sz w:val="28"/>
          <w:szCs w:val="28"/>
          <w:vertAlign w:val="subscript"/>
          <w:lang w:val="en-US"/>
        </w:rPr>
        <w:t>2</w:t>
      </w:r>
      <w:r w:rsidRPr="00ED0081">
        <w:rPr>
          <w:sz w:val="28"/>
          <w:szCs w:val="28"/>
          <w:lang w:val="en-US"/>
        </w:rPr>
        <w:t>S</w:t>
      </w:r>
      <w:r w:rsidRPr="00ED0081">
        <w:rPr>
          <w:sz w:val="28"/>
          <w:szCs w:val="28"/>
          <w:vertAlign w:val="subscript"/>
          <w:lang w:val="en-US"/>
        </w:rPr>
        <w:t>3</w:t>
      </w:r>
      <w:r w:rsidRPr="00ED0081">
        <w:rPr>
          <w:sz w:val="28"/>
          <w:szCs w:val="28"/>
          <w:lang w:val="en-US"/>
        </w:rPr>
        <w:t xml:space="preserve">    </w:t>
      </w:r>
      <w:r w:rsidRPr="00ED0081">
        <w:rPr>
          <w:sz w:val="28"/>
          <w:szCs w:val="28"/>
        </w:rPr>
        <w:t>В</w:t>
      </w:r>
      <w:r w:rsidRPr="00ED0081">
        <w:rPr>
          <w:sz w:val="28"/>
          <w:szCs w:val="28"/>
          <w:lang w:val="en-US"/>
        </w:rPr>
        <w:t>) K</w:t>
      </w:r>
      <w:r w:rsidRPr="00ED0081">
        <w:rPr>
          <w:sz w:val="28"/>
          <w:szCs w:val="28"/>
          <w:vertAlign w:val="subscript"/>
          <w:lang w:val="en-US"/>
        </w:rPr>
        <w:t>2</w:t>
      </w:r>
      <w:r w:rsidRPr="00ED0081">
        <w:rPr>
          <w:sz w:val="28"/>
          <w:szCs w:val="28"/>
          <w:lang w:val="en-US"/>
        </w:rPr>
        <w:t>Cr</w:t>
      </w:r>
      <w:r w:rsidRPr="00ED0081">
        <w:rPr>
          <w:sz w:val="28"/>
          <w:szCs w:val="28"/>
          <w:vertAlign w:val="subscript"/>
          <w:lang w:val="en-US"/>
        </w:rPr>
        <w:t>2</w:t>
      </w:r>
      <w:r w:rsidRPr="00ED0081">
        <w:rPr>
          <w:sz w:val="28"/>
          <w:szCs w:val="28"/>
          <w:lang w:val="en-US"/>
        </w:rPr>
        <w:t>O</w:t>
      </w:r>
      <w:r w:rsidRPr="00ED0081">
        <w:rPr>
          <w:sz w:val="28"/>
          <w:szCs w:val="28"/>
          <w:vertAlign w:val="subscript"/>
          <w:lang w:val="en-US"/>
        </w:rPr>
        <w:t>7</w:t>
      </w:r>
    </w:p>
    <w:p w:rsidR="00837B04" w:rsidRPr="00ED0081" w:rsidRDefault="00837B04" w:rsidP="00837B04">
      <w:pPr>
        <w:rPr>
          <w:sz w:val="28"/>
          <w:szCs w:val="28"/>
        </w:rPr>
      </w:pPr>
      <w:r w:rsidRPr="00ED0081">
        <w:rPr>
          <w:sz w:val="28"/>
          <w:szCs w:val="28"/>
        </w:rPr>
        <w:t xml:space="preserve">15. Число энергетических уровней и число внешних электронов атома азота равны соответственно: А) 2 и 3 Б) </w:t>
      </w:r>
      <w:r w:rsidRPr="00ED0081">
        <w:rPr>
          <w:sz w:val="28"/>
          <w:szCs w:val="28"/>
          <w:vertAlign w:val="superscript"/>
        </w:rPr>
        <w:t>-</w:t>
      </w:r>
      <w:r w:rsidRPr="00ED0081">
        <w:rPr>
          <w:sz w:val="28"/>
          <w:szCs w:val="28"/>
        </w:rPr>
        <w:t>2 и 5  В) 3 и 7</w:t>
      </w:r>
    </w:p>
    <w:p w:rsidR="00837B04" w:rsidRPr="00ED0081" w:rsidRDefault="00837B04" w:rsidP="00837B04">
      <w:pPr>
        <w:rPr>
          <w:sz w:val="28"/>
          <w:szCs w:val="28"/>
        </w:rPr>
      </w:pPr>
      <w:r w:rsidRPr="00ED0081">
        <w:rPr>
          <w:sz w:val="28"/>
          <w:szCs w:val="28"/>
        </w:rPr>
        <w:t xml:space="preserve">16. Атом химического элемента, высший оксид которого </w:t>
      </w:r>
      <w:r w:rsidRPr="00ED0081">
        <w:rPr>
          <w:sz w:val="28"/>
          <w:szCs w:val="28"/>
          <w:lang w:val="en-US"/>
        </w:rPr>
        <w:t>RO</w:t>
      </w:r>
      <w:r w:rsidRPr="00ED0081">
        <w:rPr>
          <w:sz w:val="28"/>
          <w:szCs w:val="28"/>
          <w:vertAlign w:val="subscript"/>
        </w:rPr>
        <w:t>3</w:t>
      </w:r>
      <w:r w:rsidRPr="00ED0081">
        <w:rPr>
          <w:sz w:val="28"/>
          <w:szCs w:val="28"/>
        </w:rPr>
        <w:t xml:space="preserve">, имеет конфигурацию внешнего энергетического уровня: А) </w:t>
      </w:r>
      <w:r w:rsidRPr="00ED0081">
        <w:rPr>
          <w:sz w:val="28"/>
          <w:szCs w:val="28"/>
          <w:lang w:val="en-US"/>
        </w:rPr>
        <w:t>ns</w:t>
      </w:r>
      <w:r w:rsidRPr="00ED0081">
        <w:rPr>
          <w:sz w:val="28"/>
          <w:szCs w:val="28"/>
          <w:vertAlign w:val="superscript"/>
        </w:rPr>
        <w:t>2</w:t>
      </w:r>
      <w:r w:rsidRPr="00ED0081">
        <w:rPr>
          <w:sz w:val="28"/>
          <w:szCs w:val="28"/>
          <w:lang w:val="en-US"/>
        </w:rPr>
        <w:t>np</w:t>
      </w:r>
      <w:r w:rsidRPr="00ED0081">
        <w:rPr>
          <w:sz w:val="28"/>
          <w:szCs w:val="28"/>
          <w:vertAlign w:val="superscript"/>
        </w:rPr>
        <w:t xml:space="preserve">2 </w:t>
      </w:r>
      <w:r w:rsidRPr="00ED0081">
        <w:rPr>
          <w:sz w:val="28"/>
          <w:szCs w:val="28"/>
        </w:rPr>
        <w:t xml:space="preserve"> Б) </w:t>
      </w:r>
      <w:r w:rsidRPr="00ED0081">
        <w:rPr>
          <w:sz w:val="28"/>
          <w:szCs w:val="28"/>
          <w:lang w:val="en-US"/>
        </w:rPr>
        <w:t>ns</w:t>
      </w:r>
      <w:r w:rsidRPr="00ED0081">
        <w:rPr>
          <w:sz w:val="28"/>
          <w:szCs w:val="28"/>
          <w:vertAlign w:val="superscript"/>
        </w:rPr>
        <w:t>2</w:t>
      </w:r>
      <w:r w:rsidRPr="00ED0081">
        <w:rPr>
          <w:sz w:val="28"/>
          <w:szCs w:val="28"/>
          <w:lang w:val="en-US"/>
        </w:rPr>
        <w:t>np</w:t>
      </w:r>
      <w:r w:rsidRPr="00ED0081">
        <w:rPr>
          <w:sz w:val="28"/>
          <w:szCs w:val="28"/>
          <w:vertAlign w:val="superscript"/>
        </w:rPr>
        <w:t xml:space="preserve">4 </w:t>
      </w:r>
      <w:r w:rsidRPr="00ED0081">
        <w:rPr>
          <w:sz w:val="28"/>
          <w:szCs w:val="28"/>
        </w:rPr>
        <w:t xml:space="preserve"> В) </w:t>
      </w:r>
      <w:r w:rsidRPr="00ED0081">
        <w:rPr>
          <w:sz w:val="28"/>
          <w:szCs w:val="28"/>
          <w:lang w:val="en-US"/>
        </w:rPr>
        <w:t>ns</w:t>
      </w:r>
      <w:r w:rsidRPr="00ED0081">
        <w:rPr>
          <w:sz w:val="28"/>
          <w:szCs w:val="28"/>
          <w:vertAlign w:val="superscript"/>
        </w:rPr>
        <w:t>2</w:t>
      </w:r>
      <w:r w:rsidRPr="00ED0081">
        <w:rPr>
          <w:sz w:val="28"/>
          <w:szCs w:val="28"/>
          <w:lang w:val="en-US"/>
        </w:rPr>
        <w:t>np</w:t>
      </w:r>
      <w:r w:rsidRPr="00ED0081">
        <w:rPr>
          <w:sz w:val="28"/>
          <w:szCs w:val="28"/>
          <w:vertAlign w:val="superscript"/>
        </w:rPr>
        <w:t>3</w:t>
      </w:r>
    </w:p>
    <w:p w:rsidR="00837B04" w:rsidRPr="00ED0081" w:rsidRDefault="00837B04" w:rsidP="00837B04">
      <w:pPr>
        <w:rPr>
          <w:sz w:val="28"/>
          <w:szCs w:val="28"/>
        </w:rPr>
      </w:pPr>
      <w:r w:rsidRPr="00ED0081">
        <w:rPr>
          <w:sz w:val="28"/>
          <w:szCs w:val="28"/>
        </w:rPr>
        <w:t xml:space="preserve">17. Ионный характер связи в соединении:   А) </w:t>
      </w:r>
      <w:r w:rsidRPr="00ED0081">
        <w:rPr>
          <w:sz w:val="28"/>
          <w:szCs w:val="28"/>
          <w:lang w:val="en-US"/>
        </w:rPr>
        <w:t>CCl</w:t>
      </w:r>
      <w:r w:rsidRPr="00ED0081">
        <w:rPr>
          <w:sz w:val="28"/>
          <w:szCs w:val="28"/>
          <w:vertAlign w:val="subscript"/>
        </w:rPr>
        <w:t>4</w:t>
      </w:r>
      <w:r w:rsidRPr="00ED0081">
        <w:rPr>
          <w:sz w:val="28"/>
          <w:szCs w:val="28"/>
        </w:rPr>
        <w:t xml:space="preserve">  Б)</w:t>
      </w:r>
      <w:r w:rsidRPr="00ED0081">
        <w:rPr>
          <w:sz w:val="28"/>
          <w:szCs w:val="28"/>
          <w:lang w:val="en-US"/>
        </w:rPr>
        <w:t>CaBr</w:t>
      </w:r>
      <w:r w:rsidRPr="00ED0081">
        <w:rPr>
          <w:sz w:val="28"/>
          <w:szCs w:val="28"/>
          <w:vertAlign w:val="subscript"/>
        </w:rPr>
        <w:t>2</w:t>
      </w:r>
      <w:r w:rsidRPr="00ED0081">
        <w:rPr>
          <w:sz w:val="28"/>
          <w:szCs w:val="28"/>
        </w:rPr>
        <w:t xml:space="preserve">     3) </w:t>
      </w:r>
      <w:r w:rsidRPr="00ED0081">
        <w:rPr>
          <w:sz w:val="28"/>
          <w:szCs w:val="28"/>
          <w:lang w:val="en-US"/>
        </w:rPr>
        <w:t>NH</w:t>
      </w:r>
      <w:r w:rsidRPr="00ED0081">
        <w:rPr>
          <w:sz w:val="28"/>
          <w:szCs w:val="28"/>
          <w:vertAlign w:val="subscript"/>
        </w:rPr>
        <w:t>3</w:t>
      </w:r>
    </w:p>
    <w:p w:rsidR="00837B04" w:rsidRPr="00ED0081" w:rsidRDefault="00837B04" w:rsidP="00837B04">
      <w:pPr>
        <w:rPr>
          <w:sz w:val="28"/>
          <w:szCs w:val="28"/>
        </w:rPr>
      </w:pPr>
      <w:r w:rsidRPr="00ED0081">
        <w:rPr>
          <w:sz w:val="28"/>
          <w:szCs w:val="28"/>
        </w:rPr>
        <w:t>18. Среди перечисленных элементов 5 группы типичным неметаллом является: А) фосфор Б) мышьяк В) сурьма.</w:t>
      </w:r>
    </w:p>
    <w:p w:rsidR="00837B04" w:rsidRPr="00ED0081" w:rsidRDefault="00837B04" w:rsidP="00837B04">
      <w:pPr>
        <w:rPr>
          <w:sz w:val="28"/>
          <w:szCs w:val="28"/>
        </w:rPr>
      </w:pPr>
      <w:r w:rsidRPr="00ED0081">
        <w:rPr>
          <w:sz w:val="28"/>
          <w:szCs w:val="28"/>
        </w:rPr>
        <w:t xml:space="preserve">19. Восьмиэлектронную внешнюю оболочку имеет ион:А. </w:t>
      </w:r>
      <w:r w:rsidRPr="00ED0081">
        <w:rPr>
          <w:sz w:val="28"/>
          <w:szCs w:val="28"/>
          <w:lang w:val="en-US"/>
        </w:rPr>
        <w:t>P</w:t>
      </w:r>
      <w:r w:rsidRPr="00ED0081">
        <w:rPr>
          <w:sz w:val="28"/>
          <w:szCs w:val="28"/>
          <w:vertAlign w:val="superscript"/>
        </w:rPr>
        <w:t>+3</w:t>
      </w:r>
      <w:r w:rsidRPr="00ED0081">
        <w:rPr>
          <w:sz w:val="28"/>
          <w:szCs w:val="28"/>
        </w:rPr>
        <w:t xml:space="preserve"> Б. </w:t>
      </w:r>
      <w:r w:rsidRPr="00ED0081">
        <w:rPr>
          <w:sz w:val="28"/>
          <w:szCs w:val="28"/>
          <w:lang w:val="en-US"/>
        </w:rPr>
        <w:t>S</w:t>
      </w:r>
      <w:r w:rsidRPr="00ED0081">
        <w:rPr>
          <w:sz w:val="28"/>
          <w:szCs w:val="28"/>
          <w:vertAlign w:val="superscript"/>
        </w:rPr>
        <w:t>-2</w:t>
      </w:r>
      <w:r w:rsidRPr="00ED0081">
        <w:rPr>
          <w:sz w:val="28"/>
          <w:szCs w:val="28"/>
        </w:rPr>
        <w:t xml:space="preserve">  </w:t>
      </w:r>
    </w:p>
    <w:p w:rsidR="00837B04" w:rsidRPr="00ED0081" w:rsidRDefault="00837B04" w:rsidP="00837B04">
      <w:pPr>
        <w:rPr>
          <w:sz w:val="28"/>
          <w:szCs w:val="28"/>
        </w:rPr>
      </w:pPr>
      <w:r w:rsidRPr="00ED0081">
        <w:rPr>
          <w:sz w:val="28"/>
          <w:szCs w:val="28"/>
        </w:rPr>
        <w:t>20. Соединением с ковалентной полярной связью является:</w:t>
      </w:r>
    </w:p>
    <w:p w:rsidR="00837B04" w:rsidRPr="00ED0081" w:rsidRDefault="00837B04" w:rsidP="00837B04">
      <w:pPr>
        <w:rPr>
          <w:sz w:val="28"/>
          <w:szCs w:val="28"/>
        </w:rPr>
      </w:pPr>
      <w:r w:rsidRPr="00ED0081">
        <w:rPr>
          <w:sz w:val="28"/>
          <w:szCs w:val="28"/>
        </w:rPr>
        <w:t>А) вода  Б) натрий  В) водород</w:t>
      </w:r>
    </w:p>
    <w:p w:rsidR="00837B04" w:rsidRPr="00ED0081" w:rsidRDefault="00837B04" w:rsidP="00837B04">
      <w:pPr>
        <w:rPr>
          <w:sz w:val="28"/>
          <w:szCs w:val="28"/>
        </w:rPr>
      </w:pPr>
      <w:r w:rsidRPr="00ED0081">
        <w:rPr>
          <w:sz w:val="28"/>
          <w:szCs w:val="28"/>
        </w:rPr>
        <w:t>21. Наименьшей электроотрицательностью обладает элемент: А) фтор  Б) бор В) углерод</w:t>
      </w:r>
    </w:p>
    <w:p w:rsidR="00837B04" w:rsidRPr="00ED0081" w:rsidRDefault="00837B04" w:rsidP="00837B04">
      <w:pPr>
        <w:rPr>
          <w:sz w:val="28"/>
          <w:szCs w:val="28"/>
        </w:rPr>
      </w:pPr>
      <w:r w:rsidRPr="00ED0081">
        <w:rPr>
          <w:sz w:val="28"/>
          <w:szCs w:val="28"/>
        </w:rPr>
        <w:t>22. Наибольшей восстановительной способностью обладает:</w:t>
      </w:r>
    </w:p>
    <w:p w:rsidR="00837B04" w:rsidRPr="00ED0081" w:rsidRDefault="00837B04" w:rsidP="00837B04">
      <w:pPr>
        <w:rPr>
          <w:sz w:val="28"/>
          <w:szCs w:val="28"/>
        </w:rPr>
      </w:pPr>
      <w:r w:rsidRPr="00ED0081">
        <w:rPr>
          <w:sz w:val="28"/>
          <w:szCs w:val="28"/>
        </w:rPr>
        <w:t xml:space="preserve">А) </w:t>
      </w:r>
      <w:r w:rsidRPr="00ED0081">
        <w:rPr>
          <w:sz w:val="28"/>
          <w:szCs w:val="28"/>
          <w:lang w:val="en-US"/>
        </w:rPr>
        <w:t>Li</w:t>
      </w:r>
      <w:r w:rsidRPr="00ED0081">
        <w:rPr>
          <w:sz w:val="28"/>
          <w:szCs w:val="28"/>
        </w:rPr>
        <w:t xml:space="preserve">    Б)   </w:t>
      </w:r>
      <w:r w:rsidRPr="00ED0081">
        <w:rPr>
          <w:sz w:val="28"/>
          <w:szCs w:val="28"/>
          <w:lang w:val="en-US"/>
        </w:rPr>
        <w:t>Be</w:t>
      </w:r>
      <w:r w:rsidRPr="00ED0081">
        <w:rPr>
          <w:sz w:val="28"/>
          <w:szCs w:val="28"/>
        </w:rPr>
        <w:t xml:space="preserve">   В)   </w:t>
      </w:r>
      <w:r w:rsidRPr="00ED0081">
        <w:rPr>
          <w:sz w:val="28"/>
          <w:szCs w:val="28"/>
          <w:lang w:val="en-US"/>
        </w:rPr>
        <w:t>B</w:t>
      </w:r>
      <w:r w:rsidRPr="00ED0081">
        <w:rPr>
          <w:sz w:val="28"/>
          <w:szCs w:val="28"/>
        </w:rPr>
        <w:t xml:space="preserve">   Г) </w:t>
      </w:r>
      <w:r w:rsidRPr="00ED0081">
        <w:rPr>
          <w:sz w:val="28"/>
          <w:szCs w:val="28"/>
          <w:lang w:val="en-US"/>
        </w:rPr>
        <w:t>S</w:t>
      </w:r>
      <w:r w:rsidRPr="00ED0081">
        <w:rPr>
          <w:sz w:val="28"/>
          <w:szCs w:val="28"/>
        </w:rPr>
        <w:t xml:space="preserve"> </w:t>
      </w:r>
    </w:p>
    <w:p w:rsidR="00837B04" w:rsidRPr="00ED0081" w:rsidRDefault="00837B04" w:rsidP="00837B04">
      <w:pPr>
        <w:rPr>
          <w:sz w:val="28"/>
          <w:szCs w:val="28"/>
        </w:rPr>
      </w:pPr>
      <w:r w:rsidRPr="00ED0081">
        <w:rPr>
          <w:sz w:val="28"/>
          <w:szCs w:val="28"/>
        </w:rPr>
        <w:t xml:space="preserve">23. Число электронов в ионе железа </w:t>
      </w:r>
      <w:r w:rsidRPr="00ED0081">
        <w:rPr>
          <w:sz w:val="28"/>
          <w:szCs w:val="28"/>
          <w:lang w:val="en-US"/>
        </w:rPr>
        <w:t>Fe</w:t>
      </w:r>
      <w:r w:rsidRPr="00ED0081">
        <w:rPr>
          <w:sz w:val="28"/>
          <w:szCs w:val="28"/>
          <w:vertAlign w:val="superscript"/>
        </w:rPr>
        <w:t>2+</w:t>
      </w:r>
      <w:r w:rsidRPr="00ED0081">
        <w:rPr>
          <w:sz w:val="28"/>
          <w:szCs w:val="28"/>
        </w:rPr>
        <w:t xml:space="preserve"> равно: А) 54   Б) 24     В) 28</w:t>
      </w:r>
    </w:p>
    <w:p w:rsidR="00837B04" w:rsidRPr="00ED0081" w:rsidRDefault="00837B04" w:rsidP="00837B04">
      <w:pPr>
        <w:rPr>
          <w:sz w:val="28"/>
          <w:szCs w:val="28"/>
        </w:rPr>
      </w:pPr>
    </w:p>
    <w:p w:rsidR="00837B04" w:rsidRPr="00ED0081" w:rsidRDefault="00837B04" w:rsidP="00837B04">
      <w:pPr>
        <w:rPr>
          <w:sz w:val="28"/>
          <w:szCs w:val="28"/>
        </w:rPr>
      </w:pPr>
      <w:r w:rsidRPr="00ED0081">
        <w:rPr>
          <w:sz w:val="28"/>
          <w:szCs w:val="28"/>
        </w:rPr>
        <w:t>24.В ряду химических элементов натрий----</w:t>
      </w:r>
      <w:r w:rsidRPr="009441A6">
        <w:rPr>
          <w:sz w:val="44"/>
          <w:szCs w:val="44"/>
        </w:rPr>
        <w:t>магний-----</w:t>
      </w:r>
      <w:r w:rsidRPr="00ED0081">
        <w:rPr>
          <w:sz w:val="28"/>
          <w:szCs w:val="28"/>
        </w:rPr>
        <w:t>алюминий--- кремний: А) увеличивается число энергетических уровней</w:t>
      </w:r>
    </w:p>
    <w:p w:rsidR="00837B04" w:rsidRPr="00ED0081" w:rsidRDefault="00837B04" w:rsidP="00837B04">
      <w:pPr>
        <w:rPr>
          <w:sz w:val="28"/>
          <w:szCs w:val="28"/>
        </w:rPr>
      </w:pPr>
      <w:r w:rsidRPr="00ED0081">
        <w:rPr>
          <w:sz w:val="28"/>
          <w:szCs w:val="28"/>
        </w:rPr>
        <w:t>Б) ослабевают металлические свойства</w:t>
      </w:r>
    </w:p>
    <w:p w:rsidR="00837B04" w:rsidRPr="00ED0081" w:rsidRDefault="00837B04" w:rsidP="00837B04">
      <w:pPr>
        <w:rPr>
          <w:sz w:val="28"/>
          <w:szCs w:val="28"/>
        </w:rPr>
      </w:pPr>
      <w:r w:rsidRPr="00ED0081">
        <w:rPr>
          <w:sz w:val="28"/>
          <w:szCs w:val="28"/>
        </w:rPr>
        <w:t>В) усиливаются металлические свойства.</w:t>
      </w:r>
    </w:p>
    <w:p w:rsidR="00837B04" w:rsidRPr="00ED0081" w:rsidRDefault="00837B04" w:rsidP="00837B04">
      <w:pPr>
        <w:rPr>
          <w:sz w:val="28"/>
          <w:szCs w:val="28"/>
        </w:rPr>
      </w:pPr>
      <w:r w:rsidRPr="00ED0081">
        <w:rPr>
          <w:sz w:val="28"/>
          <w:szCs w:val="28"/>
        </w:rPr>
        <w:lastRenderedPageBreak/>
        <w:t>25. Простое вещество – это: А) водород  Б) серная кислота В) бромоводород</w:t>
      </w:r>
    </w:p>
    <w:p w:rsidR="00837B04" w:rsidRPr="00ED0081" w:rsidRDefault="00837B04" w:rsidP="00837B04">
      <w:pPr>
        <w:rPr>
          <w:sz w:val="28"/>
          <w:szCs w:val="28"/>
        </w:rPr>
      </w:pPr>
    </w:p>
    <w:p w:rsidR="00837B04" w:rsidRPr="00ED0081" w:rsidRDefault="00837B04" w:rsidP="00837B04">
      <w:pPr>
        <w:rPr>
          <w:sz w:val="28"/>
          <w:szCs w:val="28"/>
        </w:rPr>
      </w:pPr>
      <w:r w:rsidRPr="00ED0081">
        <w:rPr>
          <w:sz w:val="28"/>
          <w:szCs w:val="28"/>
        </w:rPr>
        <w:t>26.Путём соединения атомов одного и того же элемента образуется связь: А) ионная   Б) ковалентная неполярная</w:t>
      </w:r>
    </w:p>
    <w:p w:rsidR="00837B04" w:rsidRPr="00ED0081" w:rsidRDefault="00837B04" w:rsidP="00837B04">
      <w:pPr>
        <w:rPr>
          <w:sz w:val="28"/>
          <w:szCs w:val="28"/>
        </w:rPr>
      </w:pPr>
      <w:r w:rsidRPr="00ED0081">
        <w:rPr>
          <w:sz w:val="28"/>
          <w:szCs w:val="28"/>
        </w:rPr>
        <w:t>В) ковалентная полярная</w:t>
      </w:r>
    </w:p>
    <w:p w:rsidR="00837B04" w:rsidRDefault="00837B04" w:rsidP="00837B04">
      <w:pPr>
        <w:rPr>
          <w:sz w:val="36"/>
          <w:szCs w:val="36"/>
        </w:rPr>
      </w:pPr>
    </w:p>
    <w:p w:rsidR="00837B04" w:rsidRDefault="00837B04" w:rsidP="00837B04">
      <w:pPr>
        <w:rPr>
          <w:sz w:val="36"/>
          <w:szCs w:val="36"/>
        </w:rPr>
      </w:pPr>
    </w:p>
    <w:p w:rsidR="00837B04" w:rsidRPr="00ED0081" w:rsidRDefault="00837B04" w:rsidP="00837B04">
      <w:pPr>
        <w:rPr>
          <w:sz w:val="28"/>
          <w:szCs w:val="28"/>
        </w:rPr>
      </w:pPr>
      <w:r w:rsidRPr="00ED0081">
        <w:rPr>
          <w:sz w:val="28"/>
          <w:szCs w:val="28"/>
        </w:rPr>
        <w:t xml:space="preserve">     2.</w:t>
      </w:r>
    </w:p>
    <w:p w:rsidR="00837B04" w:rsidRPr="00ED0081" w:rsidRDefault="00837B04" w:rsidP="00837B04">
      <w:pPr>
        <w:rPr>
          <w:sz w:val="28"/>
          <w:szCs w:val="28"/>
        </w:rPr>
      </w:pPr>
      <w:r w:rsidRPr="00ED0081">
        <w:rPr>
          <w:sz w:val="28"/>
          <w:szCs w:val="28"/>
        </w:rPr>
        <w:t xml:space="preserve">1Число электронов в атоме аргона равно числу электронов в ионе: А. </w:t>
      </w:r>
      <w:r w:rsidRPr="00ED0081">
        <w:rPr>
          <w:sz w:val="28"/>
          <w:szCs w:val="28"/>
          <w:lang w:val="en-US"/>
        </w:rPr>
        <w:t>S</w:t>
      </w:r>
      <w:r w:rsidRPr="00ED0081">
        <w:rPr>
          <w:sz w:val="28"/>
          <w:szCs w:val="28"/>
          <w:vertAlign w:val="superscript"/>
        </w:rPr>
        <w:t>2-</w:t>
      </w:r>
      <w:r w:rsidRPr="00ED0081">
        <w:rPr>
          <w:sz w:val="28"/>
          <w:szCs w:val="28"/>
        </w:rPr>
        <w:t xml:space="preserve">  Б.</w:t>
      </w:r>
      <w:r w:rsidRPr="00ED0081">
        <w:rPr>
          <w:sz w:val="28"/>
          <w:szCs w:val="28"/>
          <w:lang w:val="en-US"/>
        </w:rPr>
        <w:t>Al</w:t>
      </w:r>
      <w:r w:rsidRPr="00ED0081">
        <w:rPr>
          <w:sz w:val="28"/>
          <w:szCs w:val="28"/>
          <w:vertAlign w:val="superscript"/>
        </w:rPr>
        <w:t>3+</w:t>
      </w:r>
      <w:r w:rsidRPr="00ED0081">
        <w:rPr>
          <w:sz w:val="28"/>
          <w:szCs w:val="28"/>
        </w:rPr>
        <w:t xml:space="preserve">  В.</w:t>
      </w:r>
      <w:r w:rsidRPr="00ED0081">
        <w:rPr>
          <w:sz w:val="28"/>
          <w:szCs w:val="28"/>
          <w:lang w:val="en-US"/>
        </w:rPr>
        <w:t>Na</w:t>
      </w:r>
      <w:r w:rsidRPr="00ED0081">
        <w:rPr>
          <w:sz w:val="28"/>
          <w:szCs w:val="28"/>
          <w:vertAlign w:val="subscript"/>
        </w:rPr>
        <w:t>+</w:t>
      </w:r>
      <w:r w:rsidRPr="00ED0081">
        <w:rPr>
          <w:sz w:val="28"/>
          <w:szCs w:val="28"/>
        </w:rPr>
        <w:t xml:space="preserve">  Г. </w:t>
      </w:r>
      <w:r w:rsidRPr="00ED0081">
        <w:rPr>
          <w:sz w:val="28"/>
          <w:szCs w:val="28"/>
          <w:lang w:val="en-US"/>
        </w:rPr>
        <w:t>F</w:t>
      </w:r>
      <w:r w:rsidRPr="00ED0081">
        <w:rPr>
          <w:sz w:val="28"/>
          <w:szCs w:val="28"/>
          <w:vertAlign w:val="superscript"/>
        </w:rPr>
        <w:t>-</w:t>
      </w:r>
    </w:p>
    <w:p w:rsidR="00837B04" w:rsidRPr="00ED0081" w:rsidRDefault="00837B04" w:rsidP="00837B04">
      <w:pPr>
        <w:rPr>
          <w:sz w:val="28"/>
          <w:szCs w:val="28"/>
        </w:rPr>
      </w:pPr>
      <w:r w:rsidRPr="00ED0081">
        <w:rPr>
          <w:sz w:val="28"/>
          <w:szCs w:val="28"/>
        </w:rPr>
        <w:t xml:space="preserve">2 В ряду химических элементов </w:t>
      </w:r>
      <w:r w:rsidRPr="00ED0081">
        <w:rPr>
          <w:sz w:val="28"/>
          <w:szCs w:val="28"/>
          <w:lang w:val="en-US"/>
        </w:rPr>
        <w:t>Na</w:t>
      </w:r>
      <w:r w:rsidRPr="00ED0081">
        <w:rPr>
          <w:sz w:val="28"/>
          <w:szCs w:val="28"/>
        </w:rPr>
        <w:t>---</w:t>
      </w:r>
      <w:r w:rsidRPr="00ED0081">
        <w:rPr>
          <w:sz w:val="28"/>
          <w:szCs w:val="28"/>
          <w:lang w:val="en-US"/>
        </w:rPr>
        <w:t>K</w:t>
      </w:r>
      <w:r w:rsidRPr="00ED0081">
        <w:rPr>
          <w:sz w:val="28"/>
          <w:szCs w:val="28"/>
        </w:rPr>
        <w:t>---</w:t>
      </w:r>
      <w:r w:rsidRPr="00ED0081">
        <w:rPr>
          <w:sz w:val="28"/>
          <w:szCs w:val="28"/>
          <w:lang w:val="en-US"/>
        </w:rPr>
        <w:t>Rb</w:t>
      </w:r>
    </w:p>
    <w:p w:rsidR="00837B04" w:rsidRPr="00ED0081" w:rsidRDefault="00837B04" w:rsidP="00837B04">
      <w:pPr>
        <w:rPr>
          <w:sz w:val="28"/>
          <w:szCs w:val="28"/>
        </w:rPr>
      </w:pPr>
      <w:r w:rsidRPr="00ED0081">
        <w:rPr>
          <w:sz w:val="28"/>
          <w:szCs w:val="28"/>
        </w:rPr>
        <w:t>способность металлов отдавать электроны:</w:t>
      </w:r>
    </w:p>
    <w:p w:rsidR="00837B04" w:rsidRPr="00ED0081" w:rsidRDefault="00837B04" w:rsidP="00837B04">
      <w:pPr>
        <w:rPr>
          <w:sz w:val="28"/>
          <w:szCs w:val="28"/>
        </w:rPr>
      </w:pPr>
      <w:r w:rsidRPr="00ED0081">
        <w:rPr>
          <w:sz w:val="28"/>
          <w:szCs w:val="28"/>
        </w:rPr>
        <w:t>А. Ослабевает.  Б.Усиливается. В. Не изменяется.</w:t>
      </w:r>
    </w:p>
    <w:p w:rsidR="00837B04" w:rsidRPr="00ED0081" w:rsidRDefault="00837B04" w:rsidP="00837B04">
      <w:pPr>
        <w:rPr>
          <w:sz w:val="28"/>
          <w:szCs w:val="28"/>
        </w:rPr>
      </w:pPr>
      <w:r w:rsidRPr="00ED0081">
        <w:rPr>
          <w:sz w:val="28"/>
          <w:szCs w:val="28"/>
        </w:rPr>
        <w:t>Г. Изменяется периодически.</w:t>
      </w:r>
    </w:p>
    <w:p w:rsidR="00837B04" w:rsidRPr="00ED0081" w:rsidRDefault="00837B04" w:rsidP="00837B04">
      <w:pPr>
        <w:rPr>
          <w:sz w:val="28"/>
          <w:szCs w:val="28"/>
        </w:rPr>
      </w:pPr>
      <w:r w:rsidRPr="00ED0081">
        <w:rPr>
          <w:sz w:val="28"/>
          <w:szCs w:val="28"/>
        </w:rPr>
        <w:t xml:space="preserve">3 В каком ряду все вещества имеют ковалентную полярную </w:t>
      </w:r>
      <w:r w:rsidRPr="00ED0081">
        <w:rPr>
          <w:sz w:val="28"/>
          <w:szCs w:val="28"/>
          <w:lang w:val="en-US"/>
        </w:rPr>
        <w:t>c</w:t>
      </w:r>
      <w:r w:rsidRPr="00ED0081">
        <w:rPr>
          <w:sz w:val="28"/>
          <w:szCs w:val="28"/>
        </w:rPr>
        <w:t>вязь?</w:t>
      </w:r>
    </w:p>
    <w:p w:rsidR="00837B04" w:rsidRPr="00ED0081" w:rsidRDefault="00837B04" w:rsidP="00837B04">
      <w:pPr>
        <w:rPr>
          <w:sz w:val="28"/>
          <w:szCs w:val="28"/>
          <w:lang w:val="en-US"/>
        </w:rPr>
      </w:pPr>
      <w:r w:rsidRPr="00ED0081">
        <w:rPr>
          <w:sz w:val="28"/>
          <w:szCs w:val="28"/>
        </w:rPr>
        <w:t>А</w:t>
      </w:r>
      <w:r w:rsidRPr="00ED0081">
        <w:rPr>
          <w:sz w:val="28"/>
          <w:szCs w:val="28"/>
          <w:lang w:val="en-US"/>
        </w:rPr>
        <w:t>. HCl, NaCl, Cl</w:t>
      </w:r>
      <w:r w:rsidRPr="00ED0081">
        <w:rPr>
          <w:sz w:val="28"/>
          <w:szCs w:val="28"/>
          <w:vertAlign w:val="subscript"/>
          <w:lang w:val="en-US"/>
        </w:rPr>
        <w:t>2</w:t>
      </w:r>
    </w:p>
    <w:p w:rsidR="00837B04" w:rsidRPr="00ED0081" w:rsidRDefault="00837B04" w:rsidP="00837B04">
      <w:pPr>
        <w:rPr>
          <w:sz w:val="28"/>
          <w:szCs w:val="28"/>
          <w:lang w:val="en-US"/>
        </w:rPr>
      </w:pPr>
      <w:r w:rsidRPr="00ED0081">
        <w:rPr>
          <w:sz w:val="28"/>
          <w:szCs w:val="28"/>
        </w:rPr>
        <w:t>Б</w:t>
      </w:r>
      <w:r w:rsidRPr="00ED0081">
        <w:rPr>
          <w:sz w:val="28"/>
          <w:szCs w:val="28"/>
          <w:lang w:val="en-US"/>
        </w:rPr>
        <w:t>.O</w:t>
      </w:r>
      <w:r w:rsidRPr="00ED0081">
        <w:rPr>
          <w:sz w:val="28"/>
          <w:szCs w:val="28"/>
          <w:vertAlign w:val="subscript"/>
          <w:lang w:val="en-US"/>
        </w:rPr>
        <w:t>2</w:t>
      </w:r>
      <w:r w:rsidRPr="00ED0081">
        <w:rPr>
          <w:sz w:val="28"/>
          <w:szCs w:val="28"/>
          <w:lang w:val="en-US"/>
        </w:rPr>
        <w:t xml:space="preserve"> H</w:t>
      </w:r>
      <w:r w:rsidRPr="00ED0081">
        <w:rPr>
          <w:sz w:val="28"/>
          <w:szCs w:val="28"/>
          <w:vertAlign w:val="subscript"/>
          <w:lang w:val="en-US"/>
        </w:rPr>
        <w:t>2</w:t>
      </w:r>
      <w:r w:rsidRPr="00ED0081">
        <w:rPr>
          <w:sz w:val="28"/>
          <w:szCs w:val="28"/>
          <w:lang w:val="en-US"/>
        </w:rPr>
        <w:t>O  CO</w:t>
      </w:r>
      <w:r w:rsidRPr="00ED0081">
        <w:rPr>
          <w:sz w:val="28"/>
          <w:szCs w:val="28"/>
          <w:vertAlign w:val="subscript"/>
          <w:lang w:val="en-US"/>
        </w:rPr>
        <w:t>2</w:t>
      </w:r>
    </w:p>
    <w:p w:rsidR="00837B04" w:rsidRPr="00ED0081" w:rsidRDefault="00837B04" w:rsidP="00837B04">
      <w:pPr>
        <w:rPr>
          <w:sz w:val="28"/>
          <w:szCs w:val="28"/>
        </w:rPr>
      </w:pPr>
      <w:r w:rsidRPr="00ED0081">
        <w:rPr>
          <w:sz w:val="28"/>
          <w:szCs w:val="28"/>
        </w:rPr>
        <w:t xml:space="preserve">В. </w:t>
      </w:r>
      <w:r w:rsidRPr="00ED0081">
        <w:rPr>
          <w:sz w:val="28"/>
          <w:szCs w:val="28"/>
          <w:lang w:val="en-US"/>
        </w:rPr>
        <w:t>H</w:t>
      </w:r>
      <w:r w:rsidRPr="00ED0081">
        <w:rPr>
          <w:sz w:val="28"/>
          <w:szCs w:val="28"/>
          <w:vertAlign w:val="subscript"/>
        </w:rPr>
        <w:t>2</w:t>
      </w:r>
      <w:r w:rsidRPr="00ED0081">
        <w:rPr>
          <w:sz w:val="28"/>
          <w:szCs w:val="28"/>
          <w:lang w:val="en-US"/>
        </w:rPr>
        <w:t>O</w:t>
      </w:r>
      <w:r w:rsidRPr="00ED0081">
        <w:rPr>
          <w:sz w:val="28"/>
          <w:szCs w:val="28"/>
        </w:rPr>
        <w:t xml:space="preserve">  </w:t>
      </w:r>
      <w:r w:rsidRPr="00ED0081">
        <w:rPr>
          <w:sz w:val="28"/>
          <w:szCs w:val="28"/>
          <w:lang w:val="en-US"/>
        </w:rPr>
        <w:t>NH</w:t>
      </w:r>
      <w:r w:rsidRPr="00ED0081">
        <w:rPr>
          <w:sz w:val="28"/>
          <w:szCs w:val="28"/>
          <w:vertAlign w:val="subscript"/>
        </w:rPr>
        <w:t>3</w:t>
      </w:r>
      <w:r w:rsidRPr="00ED0081">
        <w:rPr>
          <w:sz w:val="28"/>
          <w:szCs w:val="28"/>
        </w:rPr>
        <w:t xml:space="preserve">  </w:t>
      </w:r>
      <w:r w:rsidRPr="00ED0081">
        <w:rPr>
          <w:sz w:val="28"/>
          <w:szCs w:val="28"/>
          <w:lang w:val="en-US"/>
        </w:rPr>
        <w:t>CH</w:t>
      </w:r>
      <w:r w:rsidRPr="00ED0081">
        <w:rPr>
          <w:sz w:val="28"/>
          <w:szCs w:val="28"/>
          <w:vertAlign w:val="subscript"/>
        </w:rPr>
        <w:t>4</w:t>
      </w:r>
    </w:p>
    <w:p w:rsidR="00837B04" w:rsidRPr="00ED0081" w:rsidRDefault="00837B04" w:rsidP="00837B04">
      <w:pPr>
        <w:rPr>
          <w:sz w:val="28"/>
          <w:szCs w:val="28"/>
        </w:rPr>
      </w:pPr>
      <w:r w:rsidRPr="00ED0081">
        <w:rPr>
          <w:sz w:val="28"/>
          <w:szCs w:val="28"/>
        </w:rPr>
        <w:t xml:space="preserve">4 Кристаллическая решётка оксида углерода( </w:t>
      </w:r>
      <w:r w:rsidRPr="00ED0081">
        <w:rPr>
          <w:sz w:val="28"/>
          <w:szCs w:val="28"/>
          <w:lang w:val="en-US"/>
        </w:rPr>
        <w:t>IV</w:t>
      </w:r>
      <w:r w:rsidRPr="00ED0081">
        <w:rPr>
          <w:sz w:val="28"/>
          <w:szCs w:val="28"/>
        </w:rPr>
        <w:t>): А. Ионная   Б. Молекулярная В. Атомная</w:t>
      </w:r>
    </w:p>
    <w:p w:rsidR="00837B04" w:rsidRPr="00ED0081" w:rsidRDefault="00837B04" w:rsidP="00837B04">
      <w:pPr>
        <w:rPr>
          <w:sz w:val="28"/>
          <w:szCs w:val="28"/>
        </w:rPr>
      </w:pPr>
      <w:r w:rsidRPr="00ED0081">
        <w:rPr>
          <w:sz w:val="28"/>
          <w:szCs w:val="28"/>
        </w:rPr>
        <w:t xml:space="preserve">5. Химический элемент расположен в </w:t>
      </w:r>
      <w:r w:rsidRPr="00ED0081">
        <w:rPr>
          <w:sz w:val="28"/>
          <w:szCs w:val="28"/>
          <w:lang w:val="en-US"/>
        </w:rPr>
        <w:t>IV</w:t>
      </w:r>
      <w:r w:rsidRPr="00ED0081">
        <w:rPr>
          <w:sz w:val="28"/>
          <w:szCs w:val="28"/>
        </w:rPr>
        <w:t xml:space="preserve"> периоде, 1А группе. Распределению электронов в атоме этого элемента соответствует ряд чисел:</w:t>
      </w:r>
    </w:p>
    <w:p w:rsidR="00837B04" w:rsidRPr="00ED0081" w:rsidRDefault="00837B04" w:rsidP="00837B04">
      <w:pPr>
        <w:rPr>
          <w:sz w:val="28"/>
          <w:szCs w:val="28"/>
        </w:rPr>
      </w:pPr>
      <w:r w:rsidRPr="00ED0081">
        <w:rPr>
          <w:sz w:val="28"/>
          <w:szCs w:val="28"/>
        </w:rPr>
        <w:t>А). 2,8,8,2  Б). 2,8,18, 1  В). 2,8,8,1</w:t>
      </w:r>
    </w:p>
    <w:p w:rsidR="00837B04" w:rsidRPr="00ED0081" w:rsidRDefault="00837B04" w:rsidP="00837B04">
      <w:pPr>
        <w:rPr>
          <w:sz w:val="28"/>
          <w:szCs w:val="28"/>
        </w:rPr>
      </w:pPr>
      <w:r w:rsidRPr="00ED0081">
        <w:rPr>
          <w:sz w:val="28"/>
          <w:szCs w:val="28"/>
        </w:rPr>
        <w:t>6 Соединениями с ковалентной полярной и ковалентной неполярной связью являются соответственно: А. Вода и сероводород  Б.Бромид калия и азот  В. Аммиак и водород</w:t>
      </w:r>
    </w:p>
    <w:p w:rsidR="00837B04" w:rsidRPr="00ED0081" w:rsidRDefault="00837B04" w:rsidP="00837B04">
      <w:pPr>
        <w:rPr>
          <w:sz w:val="28"/>
          <w:szCs w:val="28"/>
        </w:rPr>
      </w:pPr>
      <w:r w:rsidRPr="00ED0081">
        <w:rPr>
          <w:sz w:val="28"/>
          <w:szCs w:val="28"/>
        </w:rPr>
        <w:t>Г. Кислород и метан</w:t>
      </w:r>
    </w:p>
    <w:p w:rsidR="00837B04" w:rsidRDefault="00837B04" w:rsidP="00837B04">
      <w:pPr>
        <w:rPr>
          <w:sz w:val="28"/>
          <w:szCs w:val="28"/>
        </w:rPr>
      </w:pPr>
      <w:r w:rsidRPr="00ED0081">
        <w:rPr>
          <w:sz w:val="28"/>
          <w:szCs w:val="28"/>
        </w:rPr>
        <w:t xml:space="preserve">7.Масса соли, которая вводится в организм при вливании 353г физиологического раствора, содержащего 0,85% по массе поваренной соли, равна--------г. ( Запишите число с точностью до целых) </w:t>
      </w:r>
    </w:p>
    <w:p w:rsidR="00837B04" w:rsidRDefault="00837B04" w:rsidP="00837B04">
      <w:pPr>
        <w:rPr>
          <w:sz w:val="28"/>
          <w:szCs w:val="28"/>
        </w:rPr>
      </w:pPr>
    </w:p>
    <w:p w:rsidR="00837B04" w:rsidRPr="00FD6CA4" w:rsidRDefault="00837B04" w:rsidP="00837B04">
      <w:pPr>
        <w:rPr>
          <w:b/>
          <w:sz w:val="28"/>
          <w:szCs w:val="28"/>
        </w:rPr>
      </w:pPr>
      <w:r>
        <w:rPr>
          <w:b/>
          <w:sz w:val="28"/>
          <w:szCs w:val="28"/>
        </w:rPr>
        <w:t>(1 ВАРИАНТ).</w:t>
      </w:r>
    </w:p>
    <w:p w:rsidR="00837B04" w:rsidRPr="00CF74D6" w:rsidRDefault="00837B04" w:rsidP="00837B04">
      <w:r w:rsidRPr="00CF74D6">
        <w:t>1.Какую электронную конфигурацию имеет атом наиболее активного металла:</w:t>
      </w:r>
    </w:p>
    <w:p w:rsidR="00837B04" w:rsidRPr="00CF74D6" w:rsidRDefault="00837B04" w:rsidP="00837B04">
      <w:pPr>
        <w:rPr>
          <w:lang w:val="en-US"/>
        </w:rPr>
      </w:pPr>
      <w:r w:rsidRPr="00CF74D6">
        <w:t>А</w:t>
      </w:r>
      <w:r w:rsidRPr="00CF74D6">
        <w:rPr>
          <w:lang w:val="en-US"/>
        </w:rPr>
        <w:t>) 1s</w:t>
      </w:r>
      <w:r w:rsidRPr="00CF74D6">
        <w:rPr>
          <w:vertAlign w:val="superscript"/>
          <w:lang w:val="en-US"/>
        </w:rPr>
        <w:t>2</w:t>
      </w:r>
      <w:r w:rsidRPr="00CF74D6">
        <w:rPr>
          <w:lang w:val="en-US"/>
        </w:rPr>
        <w:t>2s</w:t>
      </w:r>
      <w:r w:rsidRPr="00CF74D6">
        <w:rPr>
          <w:vertAlign w:val="superscript"/>
          <w:lang w:val="en-US"/>
        </w:rPr>
        <w:t>2</w:t>
      </w:r>
      <w:r w:rsidRPr="00CF74D6">
        <w:rPr>
          <w:lang w:val="en-US"/>
        </w:rPr>
        <w:t>2p</w:t>
      </w:r>
      <w:r w:rsidRPr="00CF74D6">
        <w:rPr>
          <w:vertAlign w:val="superscript"/>
          <w:lang w:val="en-US"/>
        </w:rPr>
        <w:t>1</w:t>
      </w:r>
      <w:r w:rsidRPr="00CF74D6">
        <w:rPr>
          <w:lang w:val="en-US"/>
        </w:rPr>
        <w:t xml:space="preserve"> </w:t>
      </w:r>
      <w:r w:rsidRPr="00CF74D6">
        <w:t>Б</w:t>
      </w:r>
      <w:r w:rsidRPr="00CF74D6">
        <w:rPr>
          <w:lang w:val="en-US"/>
        </w:rPr>
        <w:t>) 1s</w:t>
      </w:r>
      <w:r w:rsidRPr="00CF74D6">
        <w:rPr>
          <w:vertAlign w:val="superscript"/>
          <w:lang w:val="en-US"/>
        </w:rPr>
        <w:t>2</w:t>
      </w:r>
      <w:r w:rsidRPr="00CF74D6">
        <w:rPr>
          <w:lang w:val="en-US"/>
        </w:rPr>
        <w:t>2s</w:t>
      </w:r>
      <w:r w:rsidRPr="00CF74D6">
        <w:rPr>
          <w:vertAlign w:val="superscript"/>
          <w:lang w:val="en-US"/>
        </w:rPr>
        <w:t>2</w:t>
      </w:r>
      <w:r w:rsidRPr="00CF74D6">
        <w:rPr>
          <w:lang w:val="en-US"/>
        </w:rPr>
        <w:t>2p</w:t>
      </w:r>
      <w:r w:rsidRPr="00CF74D6">
        <w:rPr>
          <w:vertAlign w:val="superscript"/>
          <w:lang w:val="en-US"/>
        </w:rPr>
        <w:t>6</w:t>
      </w:r>
      <w:r w:rsidRPr="00CF74D6">
        <w:rPr>
          <w:lang w:val="en-US"/>
        </w:rPr>
        <w:t>3s</w:t>
      </w:r>
      <w:r w:rsidRPr="00CF74D6">
        <w:rPr>
          <w:vertAlign w:val="superscript"/>
          <w:lang w:val="en-US"/>
        </w:rPr>
        <w:t>1</w:t>
      </w:r>
      <w:r w:rsidRPr="00CF74D6">
        <w:rPr>
          <w:lang w:val="en-US"/>
        </w:rPr>
        <w:t xml:space="preserve"> </w:t>
      </w:r>
      <w:r w:rsidRPr="00CF74D6">
        <w:t>В</w:t>
      </w:r>
      <w:r w:rsidRPr="00CF74D6">
        <w:rPr>
          <w:lang w:val="en-US"/>
        </w:rPr>
        <w:t>) 1s</w:t>
      </w:r>
      <w:r w:rsidRPr="00CF74D6">
        <w:rPr>
          <w:vertAlign w:val="superscript"/>
          <w:lang w:val="en-US"/>
        </w:rPr>
        <w:t>2</w:t>
      </w:r>
      <w:r w:rsidRPr="00CF74D6">
        <w:rPr>
          <w:lang w:val="en-US"/>
        </w:rPr>
        <w:t>2s</w:t>
      </w:r>
      <w:r w:rsidRPr="00CF74D6">
        <w:rPr>
          <w:vertAlign w:val="superscript"/>
          <w:lang w:val="en-US"/>
        </w:rPr>
        <w:t>2</w:t>
      </w:r>
      <w:r w:rsidRPr="00CF74D6">
        <w:rPr>
          <w:lang w:val="en-US"/>
        </w:rPr>
        <w:t xml:space="preserve"> </w:t>
      </w:r>
      <w:r w:rsidRPr="00CF74D6">
        <w:t>Г</w:t>
      </w:r>
      <w:r w:rsidRPr="00CF74D6">
        <w:rPr>
          <w:lang w:val="en-US"/>
        </w:rPr>
        <w:t>) 1s</w:t>
      </w:r>
      <w:r w:rsidRPr="00CF74D6">
        <w:rPr>
          <w:vertAlign w:val="superscript"/>
          <w:lang w:val="en-US"/>
        </w:rPr>
        <w:t>2</w:t>
      </w:r>
      <w:r w:rsidRPr="00CF74D6">
        <w:rPr>
          <w:lang w:val="en-US"/>
        </w:rPr>
        <w:t>2s</w:t>
      </w:r>
      <w:r w:rsidRPr="00CF74D6">
        <w:rPr>
          <w:vertAlign w:val="superscript"/>
          <w:lang w:val="en-US"/>
        </w:rPr>
        <w:t>2</w:t>
      </w:r>
      <w:r w:rsidRPr="00CF74D6">
        <w:rPr>
          <w:lang w:val="en-US"/>
        </w:rPr>
        <w:t>2p</w:t>
      </w:r>
      <w:r w:rsidRPr="00CF74D6">
        <w:rPr>
          <w:vertAlign w:val="superscript"/>
          <w:lang w:val="en-US"/>
        </w:rPr>
        <w:t>6</w:t>
      </w:r>
      <w:r w:rsidRPr="00CF74D6">
        <w:rPr>
          <w:lang w:val="en-US"/>
        </w:rPr>
        <w:t>3s</w:t>
      </w:r>
      <w:r w:rsidRPr="00CF74D6">
        <w:rPr>
          <w:vertAlign w:val="superscript"/>
          <w:lang w:val="en-US"/>
        </w:rPr>
        <w:t>2</w:t>
      </w:r>
      <w:r w:rsidRPr="00CF74D6">
        <w:rPr>
          <w:lang w:val="en-US"/>
        </w:rPr>
        <w:t>3p</w:t>
      </w:r>
      <w:r w:rsidRPr="00CF74D6">
        <w:rPr>
          <w:vertAlign w:val="superscript"/>
          <w:lang w:val="en-US"/>
        </w:rPr>
        <w:t>1</w:t>
      </w:r>
    </w:p>
    <w:p w:rsidR="00837B04" w:rsidRPr="00CF74D6" w:rsidRDefault="00837B04" w:rsidP="00837B04">
      <w:pPr>
        <w:autoSpaceDE w:val="0"/>
        <w:autoSpaceDN w:val="0"/>
        <w:adjustRightInd w:val="0"/>
        <w:rPr>
          <w:rFonts w:eastAsia="TimesNewRomanPSMT"/>
        </w:rPr>
      </w:pPr>
      <w:r w:rsidRPr="00CF74D6">
        <w:rPr>
          <w:rFonts w:eastAsia="TimesNewRomanPSMT"/>
        </w:rPr>
        <w:t>2.В ряду элементов Na   Mg    Al    Si</w:t>
      </w:r>
    </w:p>
    <w:p w:rsidR="00837B04" w:rsidRPr="00CF74D6" w:rsidRDefault="00837B04" w:rsidP="00837B04">
      <w:pPr>
        <w:autoSpaceDE w:val="0"/>
        <w:autoSpaceDN w:val="0"/>
        <w:adjustRightInd w:val="0"/>
        <w:rPr>
          <w:rFonts w:eastAsia="TimesNewRomanPSMT"/>
        </w:rPr>
      </w:pPr>
      <w:r w:rsidRPr="00CF74D6">
        <w:rPr>
          <w:rFonts w:eastAsia="TimesNewRomanPSMT"/>
        </w:rPr>
        <w:t>А) уменьшаются радиусы атомов  б) уменьшается число протонов в ядрах атомов</w:t>
      </w:r>
    </w:p>
    <w:p w:rsidR="00837B04" w:rsidRPr="00CF74D6" w:rsidRDefault="00837B04" w:rsidP="00837B04">
      <w:pPr>
        <w:autoSpaceDE w:val="0"/>
        <w:autoSpaceDN w:val="0"/>
        <w:adjustRightInd w:val="0"/>
        <w:rPr>
          <w:rFonts w:eastAsia="TimesNewRomanPSMT"/>
        </w:rPr>
      </w:pPr>
      <w:r w:rsidRPr="00CF74D6">
        <w:rPr>
          <w:rFonts w:eastAsia="TimesNewRomanPSMT"/>
        </w:rPr>
        <w:t>в) увеличивается число электронных слоёв в атомах  г) уменьшается высшая степень окисления атомов</w:t>
      </w:r>
    </w:p>
    <w:p w:rsidR="00837B04" w:rsidRPr="00CF74D6" w:rsidRDefault="00837B04" w:rsidP="00837B04">
      <w:pPr>
        <w:autoSpaceDE w:val="0"/>
        <w:autoSpaceDN w:val="0"/>
        <w:adjustRightInd w:val="0"/>
        <w:rPr>
          <w:rFonts w:eastAsia="TimesNewRomanPSMT"/>
        </w:rPr>
      </w:pPr>
      <w:r w:rsidRPr="00CF74D6">
        <w:rPr>
          <w:rFonts w:eastAsia="TimesNewRomanPSMT"/>
        </w:rPr>
        <w:t>3.Верны ли следующие суждения о соединениях металлов?</w:t>
      </w:r>
    </w:p>
    <w:p w:rsidR="00837B04" w:rsidRPr="00CF74D6" w:rsidRDefault="00837B04" w:rsidP="00837B04">
      <w:pPr>
        <w:autoSpaceDE w:val="0"/>
        <w:autoSpaceDN w:val="0"/>
        <w:adjustRightInd w:val="0"/>
        <w:rPr>
          <w:rFonts w:eastAsia="TimesNewRomanPSMT"/>
        </w:rPr>
      </w:pPr>
      <w:r w:rsidRPr="00CF74D6">
        <w:rPr>
          <w:rFonts w:eastAsia="TimesNewRomanPSMT"/>
        </w:rPr>
        <w:t>А. Степень окисления бериллия в высшем оксиде равна +2.</w:t>
      </w:r>
    </w:p>
    <w:p w:rsidR="00837B04" w:rsidRPr="00CF74D6" w:rsidRDefault="00837B04" w:rsidP="00837B04">
      <w:pPr>
        <w:autoSpaceDE w:val="0"/>
        <w:autoSpaceDN w:val="0"/>
        <w:adjustRightInd w:val="0"/>
        <w:rPr>
          <w:rFonts w:eastAsia="TimesNewRomanPSMT"/>
        </w:rPr>
      </w:pPr>
      <w:r w:rsidRPr="00CF74D6">
        <w:rPr>
          <w:rFonts w:eastAsia="TimesNewRomanPSMT"/>
        </w:rPr>
        <w:t>Б. Оснóвные свойства оксида магния выражены сильнее, чем у оксида</w:t>
      </w:r>
    </w:p>
    <w:p w:rsidR="00837B04" w:rsidRPr="00CF74D6" w:rsidRDefault="00837B04" w:rsidP="00837B04">
      <w:pPr>
        <w:autoSpaceDE w:val="0"/>
        <w:autoSpaceDN w:val="0"/>
        <w:adjustRightInd w:val="0"/>
        <w:rPr>
          <w:rFonts w:eastAsia="TimesNewRomanPSMT"/>
        </w:rPr>
      </w:pPr>
      <w:r w:rsidRPr="00CF74D6">
        <w:rPr>
          <w:rFonts w:eastAsia="TimesNewRomanPSMT"/>
        </w:rPr>
        <w:t>алюминия. А) верно только А. Б) верно только Б.  В) верны оба суждения</w:t>
      </w:r>
    </w:p>
    <w:p w:rsidR="00837B04" w:rsidRPr="00CF74D6" w:rsidRDefault="00837B04" w:rsidP="00837B04">
      <w:pPr>
        <w:autoSpaceDE w:val="0"/>
        <w:autoSpaceDN w:val="0"/>
        <w:adjustRightInd w:val="0"/>
        <w:rPr>
          <w:rFonts w:eastAsia="ArialMT"/>
        </w:rPr>
      </w:pPr>
      <w:r w:rsidRPr="00CF74D6">
        <w:rPr>
          <w:rFonts w:eastAsia="ArialMT"/>
        </w:rPr>
        <w:t>4)Кислотные свойства в ряду высших гидроксидов серы - хлора - йода</w:t>
      </w:r>
    </w:p>
    <w:p w:rsidR="00837B04" w:rsidRPr="00CF74D6" w:rsidRDefault="00837B04" w:rsidP="00837B04">
      <w:pPr>
        <w:autoSpaceDE w:val="0"/>
        <w:autoSpaceDN w:val="0"/>
        <w:adjustRightInd w:val="0"/>
        <w:rPr>
          <w:rFonts w:eastAsia="ArialMT"/>
        </w:rPr>
      </w:pPr>
      <w:r w:rsidRPr="00CF74D6">
        <w:rPr>
          <w:rFonts w:eastAsia="ArialMT"/>
        </w:rPr>
        <w:t>А) возрастают  Б) ослабевают. В) сначала возрастают, затем ослабевают  Г) не изменяются</w:t>
      </w:r>
    </w:p>
    <w:p w:rsidR="00837B04" w:rsidRPr="00CF74D6" w:rsidRDefault="00837B04" w:rsidP="00837B04">
      <w:pPr>
        <w:autoSpaceDE w:val="0"/>
        <w:autoSpaceDN w:val="0"/>
        <w:adjustRightInd w:val="0"/>
        <w:rPr>
          <w:rFonts w:eastAsia="ArialMT"/>
        </w:rPr>
      </w:pPr>
      <w:r w:rsidRPr="00CF74D6">
        <w:rPr>
          <w:rFonts w:eastAsia="ArialMT"/>
        </w:rPr>
        <w:t>5. Кислотность оксидов, образованных элементами І</w:t>
      </w:r>
      <w:r w:rsidRPr="00CF74D6">
        <w:rPr>
          <w:rFonts w:eastAsia="ArialMT"/>
          <w:lang w:val="en-US"/>
        </w:rPr>
        <w:t>V</w:t>
      </w:r>
      <w:r w:rsidRPr="00CF74D6">
        <w:rPr>
          <w:rFonts w:eastAsia="ArialMT"/>
        </w:rPr>
        <w:t>А-группы, сверху вниз:</w:t>
      </w:r>
    </w:p>
    <w:p w:rsidR="00837B04" w:rsidRPr="00CF74D6" w:rsidRDefault="00837B04" w:rsidP="00837B04">
      <w:pPr>
        <w:autoSpaceDE w:val="0"/>
        <w:autoSpaceDN w:val="0"/>
        <w:adjustRightInd w:val="0"/>
        <w:rPr>
          <w:rFonts w:eastAsia="ArialMT"/>
        </w:rPr>
      </w:pPr>
      <w:r w:rsidRPr="00CF74D6">
        <w:rPr>
          <w:rFonts w:eastAsia="ArialMT"/>
        </w:rPr>
        <w:t>А) не изменяется Б) изменяется периодически В) увеличивается  Г) уменьшается</w:t>
      </w:r>
    </w:p>
    <w:p w:rsidR="00837B04" w:rsidRPr="00CF74D6" w:rsidRDefault="00837B04" w:rsidP="00837B04">
      <w:pPr>
        <w:autoSpaceDE w:val="0"/>
        <w:autoSpaceDN w:val="0"/>
        <w:adjustRightInd w:val="0"/>
        <w:rPr>
          <w:rFonts w:eastAsia="ArialMT"/>
        </w:rPr>
      </w:pPr>
      <w:r w:rsidRPr="00CF74D6">
        <w:rPr>
          <w:rFonts w:eastAsia="ArialMT"/>
        </w:rPr>
        <w:t>6. Наименьшим атомным радиусом обладает</w:t>
      </w:r>
    </w:p>
    <w:p w:rsidR="00837B04" w:rsidRPr="00CF74D6" w:rsidRDefault="00837B04" w:rsidP="00837B04">
      <w:pPr>
        <w:autoSpaceDE w:val="0"/>
        <w:autoSpaceDN w:val="0"/>
        <w:adjustRightInd w:val="0"/>
        <w:rPr>
          <w:rFonts w:eastAsia="ArialMT"/>
        </w:rPr>
      </w:pPr>
      <w:r w:rsidRPr="00CF74D6">
        <w:rPr>
          <w:rFonts w:eastAsia="ArialMT"/>
        </w:rPr>
        <w:t>А) алюминий        В) натрий Б) кремний                Г) 'магний</w:t>
      </w:r>
    </w:p>
    <w:p w:rsidR="00837B04" w:rsidRPr="00CF74D6" w:rsidRDefault="00837B04" w:rsidP="00837B04">
      <w:pPr>
        <w:autoSpaceDE w:val="0"/>
        <w:autoSpaceDN w:val="0"/>
        <w:adjustRightInd w:val="0"/>
        <w:rPr>
          <w:rFonts w:eastAsia="ArialMT"/>
        </w:rPr>
      </w:pPr>
      <w:r w:rsidRPr="00CF74D6">
        <w:rPr>
          <w:rFonts w:eastAsia="ArialMT"/>
        </w:rPr>
        <w:t>7. Кислотные свойства в ряду высших оксидов бора - углерода - кремния</w:t>
      </w:r>
    </w:p>
    <w:p w:rsidR="00837B04" w:rsidRPr="00CF74D6" w:rsidRDefault="00837B04" w:rsidP="00837B04">
      <w:pPr>
        <w:autoSpaceDE w:val="0"/>
        <w:autoSpaceDN w:val="0"/>
        <w:adjustRightInd w:val="0"/>
        <w:rPr>
          <w:rFonts w:eastAsia="ArialMT"/>
        </w:rPr>
      </w:pPr>
      <w:r w:rsidRPr="00CF74D6">
        <w:rPr>
          <w:rFonts w:eastAsia="ArialMT"/>
        </w:rPr>
        <w:t>А) возрастают</w:t>
      </w:r>
    </w:p>
    <w:p w:rsidR="00837B04" w:rsidRPr="00CF74D6" w:rsidRDefault="00837B04" w:rsidP="00837B04">
      <w:pPr>
        <w:autoSpaceDE w:val="0"/>
        <w:autoSpaceDN w:val="0"/>
        <w:adjustRightInd w:val="0"/>
        <w:rPr>
          <w:rFonts w:eastAsia="ArialMT"/>
        </w:rPr>
      </w:pPr>
      <w:r w:rsidRPr="00CF74D6">
        <w:rPr>
          <w:rFonts w:eastAsia="ArialMT"/>
        </w:rPr>
        <w:t>Б) ослабевают</w:t>
      </w:r>
    </w:p>
    <w:p w:rsidR="00837B04" w:rsidRPr="00CF74D6" w:rsidRDefault="00837B04" w:rsidP="00837B04">
      <w:pPr>
        <w:autoSpaceDE w:val="0"/>
        <w:autoSpaceDN w:val="0"/>
        <w:adjustRightInd w:val="0"/>
        <w:rPr>
          <w:rFonts w:eastAsia="ArialMT"/>
        </w:rPr>
      </w:pPr>
      <w:r w:rsidRPr="00CF74D6">
        <w:rPr>
          <w:rFonts w:eastAsia="ArialMT"/>
        </w:rPr>
        <w:t>В) сначала возрастают, затем ослабевают</w:t>
      </w:r>
    </w:p>
    <w:p w:rsidR="00837B04" w:rsidRPr="00CF74D6" w:rsidRDefault="00837B04" w:rsidP="00837B04">
      <w:pPr>
        <w:autoSpaceDE w:val="0"/>
        <w:autoSpaceDN w:val="0"/>
        <w:adjustRightInd w:val="0"/>
        <w:rPr>
          <w:rFonts w:eastAsia="ArialMT"/>
        </w:rPr>
      </w:pPr>
      <w:r w:rsidRPr="00CF74D6">
        <w:rPr>
          <w:rFonts w:eastAsia="ArialMT"/>
        </w:rPr>
        <w:t>Г) сначала ослабевают, затем возрастают</w:t>
      </w:r>
    </w:p>
    <w:p w:rsidR="00837B04" w:rsidRPr="00CF74D6" w:rsidRDefault="00837B04" w:rsidP="00837B04">
      <w:pPr>
        <w:autoSpaceDE w:val="0"/>
        <w:autoSpaceDN w:val="0"/>
        <w:adjustRightInd w:val="0"/>
        <w:rPr>
          <w:rFonts w:eastAsia="ArialMT"/>
        </w:rPr>
      </w:pPr>
      <w:r w:rsidRPr="00CF74D6">
        <w:t xml:space="preserve">8. </w:t>
      </w:r>
      <w:r w:rsidRPr="00CF74D6">
        <w:rPr>
          <w:rFonts w:eastAsia="ArialMT"/>
        </w:rPr>
        <w:t>В каком ряду химические элементы расположены в порядке возрастания атомного радиуса:</w:t>
      </w:r>
    </w:p>
    <w:p w:rsidR="00837B04" w:rsidRPr="00CF74D6" w:rsidRDefault="00837B04" w:rsidP="00837B04">
      <w:pPr>
        <w:autoSpaceDE w:val="0"/>
        <w:autoSpaceDN w:val="0"/>
        <w:adjustRightInd w:val="0"/>
        <w:rPr>
          <w:rFonts w:eastAsia="ArialMT"/>
        </w:rPr>
      </w:pPr>
      <w:r w:rsidRPr="00CF74D6">
        <w:rPr>
          <w:rFonts w:eastAsia="ArialMT"/>
        </w:rPr>
        <w:t xml:space="preserve">А) С, </w:t>
      </w:r>
      <w:r w:rsidRPr="00CF74D6">
        <w:rPr>
          <w:rFonts w:eastAsia="ArialMT"/>
          <w:lang w:val="en-US"/>
        </w:rPr>
        <w:t>F</w:t>
      </w:r>
      <w:r w:rsidRPr="00CF74D6">
        <w:rPr>
          <w:rFonts w:eastAsia="ArialMT"/>
        </w:rPr>
        <w:t xml:space="preserve">,О         В) Р',О, </w:t>
      </w:r>
      <w:r w:rsidRPr="00CF74D6">
        <w:rPr>
          <w:rFonts w:eastAsia="ArialMT"/>
          <w:lang w:val="en-US"/>
        </w:rPr>
        <w:t>N</w:t>
      </w:r>
      <w:r w:rsidRPr="00CF74D6">
        <w:rPr>
          <w:rFonts w:eastAsia="ArialMT"/>
        </w:rPr>
        <w:t xml:space="preserve">    Б)</w:t>
      </w:r>
      <w:r w:rsidRPr="00CF74D6">
        <w:rPr>
          <w:rFonts w:eastAsia="ArialMT"/>
          <w:lang w:val="en-US"/>
        </w:rPr>
        <w:t>N</w:t>
      </w:r>
      <w:r w:rsidRPr="00CF74D6">
        <w:rPr>
          <w:rFonts w:eastAsia="ArialMT"/>
        </w:rPr>
        <w:t xml:space="preserve"> а, М</w:t>
      </w:r>
      <w:r w:rsidRPr="00CF74D6">
        <w:rPr>
          <w:rFonts w:eastAsia="ArialMT"/>
          <w:lang w:val="en-US"/>
        </w:rPr>
        <w:t>g</w:t>
      </w:r>
      <w:r w:rsidRPr="00CF74D6">
        <w:rPr>
          <w:rFonts w:eastAsia="ArialMT"/>
        </w:rPr>
        <w:t>, А1        Г) Вг, С1, А1</w:t>
      </w:r>
    </w:p>
    <w:p w:rsidR="00837B04" w:rsidRPr="00CF74D6" w:rsidRDefault="00837B04" w:rsidP="00837B04">
      <w:pPr>
        <w:rPr>
          <w:rFonts w:eastAsia="ArialMT" w:cs="ArialMT"/>
        </w:rPr>
      </w:pPr>
      <w:r w:rsidRPr="00CF74D6">
        <w:rPr>
          <w:rFonts w:eastAsia="ArialMT" w:cs="ArialMT"/>
        </w:rPr>
        <w:t>9.. Число энергетических уровней и число внешних электронов атома азота равны соответственно: А). 2 и 3  Б). 2 и 5  В). 3 и 7      Г) 3 и 7</w:t>
      </w:r>
    </w:p>
    <w:p w:rsidR="00837B04" w:rsidRPr="00CF74D6" w:rsidRDefault="00837B04" w:rsidP="00837B04">
      <w:pPr>
        <w:rPr>
          <w:rFonts w:eastAsia="ArialMT" w:cs="ArialMT"/>
        </w:rPr>
      </w:pPr>
      <w:r w:rsidRPr="00CF74D6">
        <w:rPr>
          <w:rFonts w:eastAsia="ArialMT" w:cs="ArialMT"/>
        </w:rPr>
        <w:t xml:space="preserve">10.Наибольшей восстановительной активностью обладает; А).  </w:t>
      </w:r>
      <w:r w:rsidRPr="00CF74D6">
        <w:rPr>
          <w:rFonts w:eastAsia="ArialMT" w:cs="ArialMT"/>
          <w:lang w:val="en-US"/>
        </w:rPr>
        <w:t>Li</w:t>
      </w:r>
      <w:r w:rsidRPr="00CF74D6">
        <w:rPr>
          <w:rFonts w:eastAsia="ArialMT" w:cs="ArialMT"/>
        </w:rPr>
        <w:t xml:space="preserve">     Б). </w:t>
      </w:r>
      <w:r w:rsidRPr="00CF74D6">
        <w:rPr>
          <w:rFonts w:eastAsia="ArialMT" w:cs="ArialMT"/>
          <w:lang w:val="en-US"/>
        </w:rPr>
        <w:t>Be</w:t>
      </w:r>
      <w:r w:rsidRPr="00CF74D6">
        <w:rPr>
          <w:rFonts w:eastAsia="ArialMT" w:cs="ArialMT"/>
        </w:rPr>
        <w:t xml:space="preserve">       В). </w:t>
      </w:r>
      <w:r w:rsidRPr="00CF74D6">
        <w:rPr>
          <w:rFonts w:eastAsia="ArialMT" w:cs="ArialMT"/>
          <w:lang w:val="en-US"/>
        </w:rPr>
        <w:t>B</w:t>
      </w:r>
      <w:r w:rsidRPr="00CF74D6">
        <w:rPr>
          <w:rFonts w:eastAsia="ArialMT" w:cs="ArialMT"/>
        </w:rPr>
        <w:t xml:space="preserve">      Г).</w:t>
      </w:r>
      <w:r w:rsidRPr="00CF74D6">
        <w:rPr>
          <w:rFonts w:eastAsia="ArialMT" w:cs="ArialMT"/>
          <w:lang w:val="en-US"/>
        </w:rPr>
        <w:t>S</w:t>
      </w:r>
    </w:p>
    <w:p w:rsidR="00837B04" w:rsidRPr="00CF74D6" w:rsidRDefault="00837B04" w:rsidP="00837B04">
      <w:pPr>
        <w:rPr>
          <w:rFonts w:eastAsia="ArialMT" w:cs="ArialMT"/>
        </w:rPr>
      </w:pPr>
    </w:p>
    <w:p w:rsidR="00837B04" w:rsidRPr="00CF74D6" w:rsidRDefault="00837B04" w:rsidP="00837B04">
      <w:pPr>
        <w:rPr>
          <w:rFonts w:eastAsia="ArialMT" w:cs="ArialMT"/>
          <w:b/>
        </w:rPr>
      </w:pPr>
      <w:r w:rsidRPr="00CF74D6">
        <w:rPr>
          <w:rFonts w:eastAsia="ArialMT" w:cs="ArialMT"/>
        </w:rPr>
        <w:t xml:space="preserve">                                          </w:t>
      </w:r>
      <w:r w:rsidRPr="00CF74D6">
        <w:rPr>
          <w:rFonts w:eastAsia="ArialMT" w:cs="ArialMT"/>
          <w:b/>
        </w:rPr>
        <w:t>Тест по теме 2 (вариант 2)</w:t>
      </w:r>
    </w:p>
    <w:p w:rsidR="00837B04" w:rsidRPr="00CF74D6" w:rsidRDefault="00837B04" w:rsidP="00837B04">
      <w:pPr>
        <w:rPr>
          <w:rFonts w:eastAsia="ArialMT" w:cs="ArialMT"/>
        </w:rPr>
      </w:pPr>
      <w:r w:rsidRPr="00CF74D6">
        <w:rPr>
          <w:rFonts w:eastAsia="ArialMT" w:cs="ArialMT"/>
        </w:rPr>
        <w:t xml:space="preserve">1. В ряду химических элементов  </w:t>
      </w:r>
      <w:r w:rsidRPr="00CF74D6">
        <w:rPr>
          <w:rFonts w:eastAsia="ArialMT" w:cs="ArialMT"/>
          <w:lang w:val="en-US"/>
        </w:rPr>
        <w:t>Na</w:t>
      </w:r>
      <w:r w:rsidRPr="00CF74D6">
        <w:rPr>
          <w:rFonts w:eastAsia="ArialMT" w:cs="ArialMT"/>
        </w:rPr>
        <w:t xml:space="preserve">----- </w:t>
      </w:r>
      <w:r w:rsidRPr="00CF74D6">
        <w:rPr>
          <w:rFonts w:eastAsia="ArialMT" w:cs="ArialMT"/>
          <w:lang w:val="en-US"/>
        </w:rPr>
        <w:t>Mg</w:t>
      </w:r>
      <w:r w:rsidRPr="00CF74D6">
        <w:rPr>
          <w:rFonts w:eastAsia="ArialMT" w:cs="ArialMT"/>
        </w:rPr>
        <w:t xml:space="preserve"> ------ </w:t>
      </w:r>
      <w:r w:rsidRPr="00CF74D6">
        <w:rPr>
          <w:rFonts w:eastAsia="ArialMT" w:cs="ArialMT"/>
          <w:lang w:val="en-US"/>
        </w:rPr>
        <w:t>Al</w:t>
      </w:r>
      <w:r w:rsidRPr="00CF74D6">
        <w:rPr>
          <w:rFonts w:eastAsia="ArialMT" w:cs="ArialMT"/>
        </w:rPr>
        <w:t xml:space="preserve"> -------</w:t>
      </w:r>
      <w:r w:rsidRPr="00CF74D6">
        <w:rPr>
          <w:rFonts w:eastAsia="ArialMT" w:cs="ArialMT"/>
          <w:lang w:val="en-US"/>
        </w:rPr>
        <w:t>Si</w:t>
      </w:r>
      <w:r w:rsidRPr="00CF74D6">
        <w:rPr>
          <w:rFonts w:eastAsia="ArialMT" w:cs="ArialMT"/>
        </w:rPr>
        <w:t xml:space="preserve"> </w:t>
      </w:r>
    </w:p>
    <w:p w:rsidR="00837B04" w:rsidRPr="00CF74D6" w:rsidRDefault="00837B04" w:rsidP="00837B04">
      <w:pPr>
        <w:rPr>
          <w:rFonts w:eastAsia="ArialMT" w:cs="ArialMT"/>
        </w:rPr>
      </w:pPr>
      <w:r w:rsidRPr="00CF74D6">
        <w:rPr>
          <w:rFonts w:eastAsia="ArialMT" w:cs="ArialMT"/>
        </w:rPr>
        <w:t>А) увеличивается число энергетических уровней в атомах</w:t>
      </w:r>
    </w:p>
    <w:p w:rsidR="00837B04" w:rsidRPr="00CF74D6" w:rsidRDefault="00837B04" w:rsidP="00837B04">
      <w:pPr>
        <w:rPr>
          <w:rFonts w:eastAsia="ArialMT" w:cs="ArialMT"/>
        </w:rPr>
      </w:pPr>
      <w:r w:rsidRPr="00CF74D6">
        <w:rPr>
          <w:rFonts w:eastAsia="ArialMT" w:cs="ArialMT"/>
        </w:rPr>
        <w:t>Б) усиливаются металлические свойства элементов</w:t>
      </w:r>
    </w:p>
    <w:p w:rsidR="00837B04" w:rsidRPr="00CF74D6" w:rsidRDefault="00837B04" w:rsidP="00837B04">
      <w:pPr>
        <w:rPr>
          <w:rFonts w:eastAsia="ArialMT" w:cs="ArialMT"/>
        </w:rPr>
      </w:pPr>
      <w:r w:rsidRPr="00CF74D6">
        <w:rPr>
          <w:rFonts w:eastAsia="ArialMT" w:cs="ArialMT"/>
        </w:rPr>
        <w:t>В) уменьшается высшая степень окисления элементов</w:t>
      </w:r>
    </w:p>
    <w:p w:rsidR="00837B04" w:rsidRPr="00CF74D6" w:rsidRDefault="00837B04" w:rsidP="00837B04">
      <w:pPr>
        <w:rPr>
          <w:rFonts w:eastAsia="ArialMT" w:cs="ArialMT"/>
        </w:rPr>
      </w:pPr>
      <w:r w:rsidRPr="00CF74D6">
        <w:rPr>
          <w:rFonts w:eastAsia="ArialMT" w:cs="ArialMT"/>
        </w:rPr>
        <w:lastRenderedPageBreak/>
        <w:t>Г) ослабевают металлические свойства элементов</w:t>
      </w:r>
    </w:p>
    <w:p w:rsidR="00837B04" w:rsidRPr="00CF74D6" w:rsidRDefault="00837B04" w:rsidP="00837B04">
      <w:pPr>
        <w:rPr>
          <w:rFonts w:eastAsia="ArialMT" w:cs="ArialMT"/>
        </w:rPr>
      </w:pPr>
      <w:r w:rsidRPr="00CF74D6">
        <w:rPr>
          <w:rFonts w:eastAsia="ArialMT" w:cs="ArialMT"/>
        </w:rPr>
        <w:t xml:space="preserve">2. В ряду химических элементов  </w:t>
      </w:r>
      <w:r w:rsidRPr="00CF74D6">
        <w:rPr>
          <w:rFonts w:eastAsia="ArialMT" w:cs="ArialMT"/>
          <w:lang w:val="en-US"/>
        </w:rPr>
        <w:t>Na</w:t>
      </w:r>
      <w:r w:rsidRPr="00CF74D6">
        <w:rPr>
          <w:rFonts w:eastAsia="ArialMT" w:cs="ArialMT"/>
        </w:rPr>
        <w:t xml:space="preserve">--- </w:t>
      </w:r>
      <w:r w:rsidRPr="00CF74D6">
        <w:rPr>
          <w:rFonts w:eastAsia="ArialMT" w:cs="ArialMT"/>
          <w:lang w:val="en-US"/>
        </w:rPr>
        <w:t>K</w:t>
      </w:r>
      <w:r w:rsidRPr="00CF74D6">
        <w:rPr>
          <w:rFonts w:eastAsia="ArialMT" w:cs="ArialMT"/>
        </w:rPr>
        <w:t xml:space="preserve"> --- </w:t>
      </w:r>
      <w:r w:rsidRPr="00CF74D6">
        <w:rPr>
          <w:rFonts w:eastAsia="ArialMT" w:cs="ArialMT"/>
          <w:lang w:val="en-US"/>
        </w:rPr>
        <w:t>Rb</w:t>
      </w:r>
      <w:r w:rsidRPr="00CF74D6">
        <w:rPr>
          <w:rFonts w:eastAsia="ArialMT" w:cs="ArialMT"/>
        </w:rPr>
        <w:t xml:space="preserve"> – </w:t>
      </w:r>
      <w:r w:rsidRPr="00CF74D6">
        <w:rPr>
          <w:rFonts w:eastAsia="ArialMT" w:cs="ArialMT"/>
          <w:lang w:val="en-US"/>
        </w:rPr>
        <w:t>Cs</w:t>
      </w:r>
      <w:r w:rsidRPr="00CF74D6">
        <w:rPr>
          <w:rFonts w:eastAsia="ArialMT" w:cs="ArialMT"/>
        </w:rPr>
        <w:t xml:space="preserve"> способность металлов отдавать электроны:    А). ослабевает      Б) усиливается   В)не изменяется    Г) изменяется периодически.</w:t>
      </w:r>
    </w:p>
    <w:p w:rsidR="00837B04" w:rsidRPr="00CF74D6" w:rsidRDefault="00837B04" w:rsidP="00837B04">
      <w:pPr>
        <w:rPr>
          <w:rFonts w:eastAsia="ArialMT" w:cs="ArialMT"/>
        </w:rPr>
      </w:pPr>
      <w:r w:rsidRPr="00CF74D6">
        <w:rPr>
          <w:rFonts w:eastAsia="ArialMT" w:cs="ArialMT"/>
        </w:rPr>
        <w:t xml:space="preserve">3. Химический элемент расположен в </w:t>
      </w:r>
      <w:r w:rsidRPr="00CF74D6">
        <w:rPr>
          <w:rFonts w:eastAsia="ArialMT" w:cs="ArialMT"/>
          <w:lang w:val="en-US"/>
        </w:rPr>
        <w:t>IV</w:t>
      </w:r>
      <w:r w:rsidRPr="00CF74D6">
        <w:rPr>
          <w:rFonts w:eastAsia="ArialMT" w:cs="ArialMT"/>
        </w:rPr>
        <w:t xml:space="preserve"> периоде, 1А группе. Распределению электронов в атоме этого элемента соответствует ряд чисел: А). 2,8,8,2      Б). 2,8,18,1     В)2,8,8,1  </w:t>
      </w:r>
    </w:p>
    <w:p w:rsidR="00837B04" w:rsidRPr="00CF74D6" w:rsidRDefault="00837B04" w:rsidP="00837B04">
      <w:pPr>
        <w:rPr>
          <w:rFonts w:eastAsia="ArialMT" w:cs="ArialMT"/>
        </w:rPr>
      </w:pPr>
      <w:r w:rsidRPr="00CF74D6">
        <w:rPr>
          <w:rFonts w:eastAsia="ArialMT" w:cs="ArialMT"/>
        </w:rPr>
        <w:t>Г).2,8,18,2</w:t>
      </w:r>
    </w:p>
    <w:p w:rsidR="00837B04" w:rsidRPr="00CF74D6" w:rsidRDefault="00837B04" w:rsidP="00837B04">
      <w:pPr>
        <w:rPr>
          <w:rFonts w:eastAsia="ArialMT" w:cs="ArialMT"/>
        </w:rPr>
      </w:pPr>
      <w:r w:rsidRPr="00CF74D6">
        <w:rPr>
          <w:rFonts w:eastAsia="ArialMT" w:cs="ArialMT"/>
        </w:rPr>
        <w:t>4. Легче всего присоединяет электроны атом:   А) серы    Б) хлора   Г)селена    Д) брома.</w:t>
      </w:r>
    </w:p>
    <w:p w:rsidR="00837B04" w:rsidRPr="00CF74D6" w:rsidRDefault="00837B04" w:rsidP="00837B04">
      <w:pPr>
        <w:rPr>
          <w:rFonts w:eastAsia="ArialMT" w:cs="ArialMT"/>
        </w:rPr>
      </w:pPr>
      <w:r w:rsidRPr="00CF74D6">
        <w:rPr>
          <w:rFonts w:eastAsia="ArialMT" w:cs="ArialMT"/>
        </w:rPr>
        <w:t>5. У элементов подгруппы углерода с увеличением заряда ядра атома   уменьшается:</w:t>
      </w:r>
    </w:p>
    <w:p w:rsidR="00837B04" w:rsidRPr="00CF74D6" w:rsidRDefault="00837B04" w:rsidP="00837B04">
      <w:pPr>
        <w:rPr>
          <w:rFonts w:eastAsia="ArialMT" w:cs="ArialMT"/>
        </w:rPr>
      </w:pPr>
      <w:r w:rsidRPr="00CF74D6">
        <w:rPr>
          <w:rFonts w:eastAsia="ArialMT" w:cs="ArialMT"/>
        </w:rPr>
        <w:t>А) радиус атома</w:t>
      </w:r>
    </w:p>
    <w:p w:rsidR="00837B04" w:rsidRPr="00CF74D6" w:rsidRDefault="00837B04" w:rsidP="00837B04">
      <w:pPr>
        <w:rPr>
          <w:rFonts w:eastAsia="ArialMT" w:cs="ArialMT"/>
        </w:rPr>
      </w:pPr>
      <w:r w:rsidRPr="00CF74D6">
        <w:rPr>
          <w:rFonts w:eastAsia="ArialMT" w:cs="ArialMT"/>
        </w:rPr>
        <w:t>Б) число валентных электронов в атоме</w:t>
      </w:r>
    </w:p>
    <w:p w:rsidR="00837B04" w:rsidRPr="00CF74D6" w:rsidRDefault="00837B04" w:rsidP="00837B04">
      <w:pPr>
        <w:rPr>
          <w:rFonts w:eastAsia="ArialMT" w:cs="ArialMT"/>
        </w:rPr>
      </w:pPr>
      <w:r w:rsidRPr="00CF74D6">
        <w:rPr>
          <w:rFonts w:eastAsia="ArialMT" w:cs="ArialMT"/>
        </w:rPr>
        <w:t>В) электроотрицательность</w:t>
      </w:r>
    </w:p>
    <w:p w:rsidR="00837B04" w:rsidRPr="00CF74D6" w:rsidRDefault="00837B04" w:rsidP="00837B04">
      <w:r w:rsidRPr="00CF74D6">
        <w:t xml:space="preserve">6. В порядке возрастания радиуса атома элементы расположены в ряду: А) </w:t>
      </w:r>
      <w:r w:rsidRPr="00CF74D6">
        <w:rPr>
          <w:lang w:val="en-US"/>
        </w:rPr>
        <w:t>O</w:t>
      </w:r>
      <w:r w:rsidRPr="00CF74D6">
        <w:t xml:space="preserve">,  </w:t>
      </w:r>
      <w:r w:rsidRPr="00CF74D6">
        <w:rPr>
          <w:lang w:val="en-US"/>
        </w:rPr>
        <w:t>S</w:t>
      </w:r>
      <w:r w:rsidRPr="00CF74D6">
        <w:t xml:space="preserve">, </w:t>
      </w:r>
      <w:r w:rsidRPr="00CF74D6">
        <w:rPr>
          <w:lang w:val="en-US"/>
        </w:rPr>
        <w:t>Se</w:t>
      </w:r>
      <w:r w:rsidRPr="00CF74D6">
        <w:t xml:space="preserve">,  </w:t>
      </w:r>
      <w:r w:rsidRPr="00CF74D6">
        <w:rPr>
          <w:lang w:val="en-US"/>
        </w:rPr>
        <w:t>Te</w:t>
      </w:r>
      <w:r w:rsidRPr="00CF74D6">
        <w:t xml:space="preserve">   Б) </w:t>
      </w:r>
      <w:r w:rsidRPr="00CF74D6">
        <w:rPr>
          <w:lang w:val="en-US"/>
        </w:rPr>
        <w:t>Be</w:t>
      </w:r>
      <w:r w:rsidRPr="00CF74D6">
        <w:t xml:space="preserve">, </w:t>
      </w:r>
      <w:r w:rsidRPr="00CF74D6">
        <w:rPr>
          <w:lang w:val="en-US"/>
        </w:rPr>
        <w:t>B</w:t>
      </w:r>
      <w:r w:rsidRPr="00CF74D6">
        <w:t xml:space="preserve">,  С, </w:t>
      </w:r>
      <w:r w:rsidRPr="00CF74D6">
        <w:rPr>
          <w:lang w:val="en-US"/>
        </w:rPr>
        <w:t>N</w:t>
      </w:r>
    </w:p>
    <w:p w:rsidR="00837B04" w:rsidRPr="00CF74D6" w:rsidRDefault="00837B04" w:rsidP="00837B04">
      <w:r w:rsidRPr="00CF74D6">
        <w:t>7. В каком ряду элементы расположены в порядке усиления металлических свойств:</w:t>
      </w:r>
    </w:p>
    <w:p w:rsidR="00837B04" w:rsidRPr="00CF74D6" w:rsidRDefault="00837B04" w:rsidP="00837B04">
      <w:pPr>
        <w:rPr>
          <w:lang w:val="en-US"/>
        </w:rPr>
      </w:pPr>
      <w:r w:rsidRPr="00CF74D6">
        <w:t>А</w:t>
      </w:r>
      <w:r w:rsidRPr="00CF74D6">
        <w:rPr>
          <w:lang w:val="en-US"/>
        </w:rPr>
        <w:t xml:space="preserve">) Na  Mg  Al      </w:t>
      </w:r>
      <w:r w:rsidRPr="00CF74D6">
        <w:t>Б</w:t>
      </w:r>
      <w:r w:rsidRPr="00CF74D6">
        <w:rPr>
          <w:lang w:val="en-US"/>
        </w:rPr>
        <w:t>)  Al  Mg  Na</w:t>
      </w:r>
    </w:p>
    <w:p w:rsidR="00837B04" w:rsidRPr="00CF74D6" w:rsidRDefault="00837B04" w:rsidP="00837B04">
      <w:r w:rsidRPr="00CF74D6">
        <w:t>8. В ряду элементов: азот--- кислород----- фтор увеличивается: А) радиус атома   Б) число неспаренных электронов в атоме  В) электроотрицательность.</w:t>
      </w:r>
    </w:p>
    <w:p w:rsidR="00837B04" w:rsidRPr="00CF74D6" w:rsidRDefault="00837B04" w:rsidP="00837B04">
      <w:r w:rsidRPr="00CF74D6">
        <w:t>9. Число энергетических уровней и число внешних электронов атома хлора равны соответственно:</w:t>
      </w:r>
    </w:p>
    <w:p w:rsidR="00837B04" w:rsidRPr="00CF74D6" w:rsidRDefault="00837B04" w:rsidP="00837B04">
      <w:r w:rsidRPr="00CF74D6">
        <w:t>А) 4 и 6  Б) 3 и 7   В) 2 и 5</w:t>
      </w:r>
    </w:p>
    <w:p w:rsidR="00837B04" w:rsidRPr="00CF74D6" w:rsidRDefault="00837B04" w:rsidP="00837B04">
      <w:r w:rsidRPr="00CF74D6">
        <w:t xml:space="preserve">10. Число энергетических уровней и число внешних электронов атома азота равны соответственно: А) 2 и 3 Б) </w:t>
      </w:r>
      <w:r w:rsidRPr="00CF74D6">
        <w:rPr>
          <w:vertAlign w:val="superscript"/>
        </w:rPr>
        <w:t>-</w:t>
      </w:r>
      <w:r w:rsidRPr="00CF74D6">
        <w:t>2 и 5  В) 3 и 7</w:t>
      </w:r>
    </w:p>
    <w:p w:rsidR="00837B04" w:rsidRPr="00CF74D6" w:rsidRDefault="00837B04" w:rsidP="00837B04">
      <w:pPr>
        <w:rPr>
          <w:rFonts w:eastAsia="ArialMT" w:cs="ArialMT"/>
          <w:b/>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837B04" w:rsidRPr="0089508D" w:rsidTr="005F2108">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837B04" w:rsidRPr="0089508D" w:rsidRDefault="00837B04" w:rsidP="005F2108">
            <w:pPr>
              <w:jc w:val="center"/>
              <w:rPr>
                <w:b/>
                <w:sz w:val="28"/>
                <w:szCs w:val="28"/>
              </w:rPr>
            </w:pPr>
            <w:r w:rsidRPr="0089508D">
              <w:rPr>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837B04" w:rsidRPr="0089508D" w:rsidRDefault="00837B04" w:rsidP="005F2108">
            <w:pPr>
              <w:jc w:val="center"/>
              <w:rPr>
                <w:b/>
                <w:sz w:val="28"/>
                <w:szCs w:val="28"/>
              </w:rPr>
            </w:pPr>
            <w:r w:rsidRPr="0089508D">
              <w:rPr>
                <w:b/>
                <w:sz w:val="28"/>
                <w:szCs w:val="28"/>
              </w:rPr>
              <w:t>Качественная оценка индивидуальных образовательных достижений</w:t>
            </w:r>
          </w:p>
        </w:tc>
      </w:tr>
      <w:tr w:rsidR="00837B04" w:rsidRPr="0089508D" w:rsidTr="005F2108">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837B04" w:rsidRPr="0089508D" w:rsidRDefault="00837B04" w:rsidP="005F2108">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837B04" w:rsidRPr="0089508D" w:rsidRDefault="00837B04" w:rsidP="005F2108">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837B04" w:rsidRPr="0089508D" w:rsidRDefault="00837B04" w:rsidP="005F2108">
            <w:pPr>
              <w:jc w:val="center"/>
              <w:rPr>
                <w:b/>
                <w:sz w:val="28"/>
                <w:szCs w:val="28"/>
              </w:rPr>
            </w:pPr>
            <w:r w:rsidRPr="0089508D">
              <w:rPr>
                <w:b/>
                <w:sz w:val="28"/>
                <w:szCs w:val="28"/>
              </w:rPr>
              <w:t>вербальный аналог</w:t>
            </w:r>
          </w:p>
        </w:tc>
      </w:tr>
      <w:tr w:rsidR="00837B04" w:rsidRPr="0089508D" w:rsidTr="005F2108">
        <w:trPr>
          <w:trHeight w:val="20"/>
          <w:jc w:val="center"/>
        </w:trPr>
        <w:tc>
          <w:tcPr>
            <w:tcW w:w="2700" w:type="dxa"/>
            <w:tcBorders>
              <w:top w:val="single" w:sz="8" w:space="0" w:color="auto"/>
            </w:tcBorders>
            <w:shd w:val="clear" w:color="auto" w:fill="auto"/>
            <w:noWrap/>
            <w:vAlign w:val="center"/>
          </w:tcPr>
          <w:p w:rsidR="00837B04" w:rsidRPr="0089508D" w:rsidRDefault="00837B04" w:rsidP="005F2108">
            <w:pPr>
              <w:jc w:val="center"/>
              <w:rPr>
                <w:sz w:val="28"/>
                <w:szCs w:val="28"/>
              </w:rPr>
            </w:pPr>
            <w:r w:rsidRPr="0089508D">
              <w:rPr>
                <w:sz w:val="28"/>
                <w:szCs w:val="28"/>
              </w:rPr>
              <w:t>90 ÷ 100</w:t>
            </w:r>
          </w:p>
        </w:tc>
        <w:tc>
          <w:tcPr>
            <w:tcW w:w="2318" w:type="dxa"/>
            <w:tcBorders>
              <w:top w:val="single" w:sz="8" w:space="0" w:color="auto"/>
            </w:tcBorders>
            <w:vAlign w:val="center"/>
          </w:tcPr>
          <w:p w:rsidR="00837B04" w:rsidRPr="0089508D" w:rsidRDefault="00837B04" w:rsidP="005F2108">
            <w:pPr>
              <w:jc w:val="center"/>
              <w:rPr>
                <w:sz w:val="28"/>
                <w:szCs w:val="28"/>
              </w:rPr>
            </w:pPr>
            <w:r w:rsidRPr="0089508D">
              <w:rPr>
                <w:sz w:val="28"/>
                <w:szCs w:val="28"/>
              </w:rPr>
              <w:t>5</w:t>
            </w:r>
          </w:p>
        </w:tc>
        <w:tc>
          <w:tcPr>
            <w:tcW w:w="2973" w:type="dxa"/>
            <w:tcBorders>
              <w:top w:val="single" w:sz="8" w:space="0" w:color="auto"/>
            </w:tcBorders>
          </w:tcPr>
          <w:p w:rsidR="00837B04" w:rsidRPr="0089508D" w:rsidRDefault="00837B04" w:rsidP="005F2108">
            <w:pPr>
              <w:jc w:val="center"/>
              <w:rPr>
                <w:sz w:val="28"/>
                <w:szCs w:val="28"/>
              </w:rPr>
            </w:pPr>
            <w:r w:rsidRPr="0089508D">
              <w:rPr>
                <w:sz w:val="28"/>
                <w:szCs w:val="28"/>
              </w:rPr>
              <w:t>отлично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80</w:t>
            </w:r>
            <w:r w:rsidRPr="0089508D">
              <w:rPr>
                <w:sz w:val="28"/>
                <w:szCs w:val="28"/>
              </w:rPr>
              <w:t xml:space="preserve"> ÷ 89</w:t>
            </w:r>
          </w:p>
        </w:tc>
        <w:tc>
          <w:tcPr>
            <w:tcW w:w="2318" w:type="dxa"/>
            <w:vAlign w:val="center"/>
          </w:tcPr>
          <w:p w:rsidR="00837B04" w:rsidRPr="0089508D" w:rsidRDefault="00837B04" w:rsidP="005F2108">
            <w:pPr>
              <w:jc w:val="center"/>
              <w:rPr>
                <w:sz w:val="28"/>
                <w:szCs w:val="28"/>
              </w:rPr>
            </w:pPr>
            <w:r w:rsidRPr="0089508D">
              <w:rPr>
                <w:sz w:val="28"/>
                <w:szCs w:val="28"/>
              </w:rPr>
              <w:t>4</w:t>
            </w:r>
          </w:p>
        </w:tc>
        <w:tc>
          <w:tcPr>
            <w:tcW w:w="2973" w:type="dxa"/>
          </w:tcPr>
          <w:p w:rsidR="00837B04" w:rsidRPr="0089508D" w:rsidRDefault="00837B04" w:rsidP="005F2108">
            <w:pPr>
              <w:jc w:val="center"/>
              <w:rPr>
                <w:sz w:val="28"/>
                <w:szCs w:val="28"/>
              </w:rPr>
            </w:pPr>
            <w:r w:rsidRPr="0089508D">
              <w:rPr>
                <w:sz w:val="28"/>
                <w:szCs w:val="28"/>
              </w:rPr>
              <w:t>хорошо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837B04" w:rsidRPr="0089508D" w:rsidRDefault="00837B04" w:rsidP="005F2108">
            <w:pPr>
              <w:jc w:val="center"/>
              <w:rPr>
                <w:sz w:val="28"/>
                <w:szCs w:val="28"/>
              </w:rPr>
            </w:pPr>
            <w:r w:rsidRPr="0089508D">
              <w:rPr>
                <w:sz w:val="28"/>
                <w:szCs w:val="28"/>
              </w:rPr>
              <w:t>3</w:t>
            </w:r>
          </w:p>
        </w:tc>
        <w:tc>
          <w:tcPr>
            <w:tcW w:w="2973" w:type="dxa"/>
          </w:tcPr>
          <w:p w:rsidR="00837B04" w:rsidRPr="0089508D" w:rsidRDefault="00837B04" w:rsidP="005F2108">
            <w:pPr>
              <w:jc w:val="center"/>
              <w:rPr>
                <w:sz w:val="28"/>
                <w:szCs w:val="28"/>
              </w:rPr>
            </w:pPr>
            <w:r w:rsidRPr="0089508D">
              <w:rPr>
                <w:sz w:val="28"/>
                <w:szCs w:val="28"/>
              </w:rPr>
              <w:t>удовлетворительно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sidRPr="0089508D">
              <w:rPr>
                <w:sz w:val="28"/>
                <w:szCs w:val="28"/>
              </w:rPr>
              <w:t xml:space="preserve">менее </w:t>
            </w:r>
            <w:r>
              <w:rPr>
                <w:sz w:val="28"/>
                <w:szCs w:val="28"/>
              </w:rPr>
              <w:t>70</w:t>
            </w:r>
          </w:p>
        </w:tc>
        <w:tc>
          <w:tcPr>
            <w:tcW w:w="2318" w:type="dxa"/>
            <w:vAlign w:val="center"/>
          </w:tcPr>
          <w:p w:rsidR="00837B04" w:rsidRPr="0089508D" w:rsidRDefault="00837B04" w:rsidP="005F2108">
            <w:pPr>
              <w:jc w:val="center"/>
              <w:rPr>
                <w:sz w:val="28"/>
                <w:szCs w:val="28"/>
              </w:rPr>
            </w:pPr>
            <w:r w:rsidRPr="0089508D">
              <w:rPr>
                <w:sz w:val="28"/>
                <w:szCs w:val="28"/>
              </w:rPr>
              <w:t>2</w:t>
            </w:r>
          </w:p>
        </w:tc>
        <w:tc>
          <w:tcPr>
            <w:tcW w:w="2973" w:type="dxa"/>
          </w:tcPr>
          <w:p w:rsidR="00837B04" w:rsidRPr="0089508D" w:rsidRDefault="00837B04" w:rsidP="005F2108">
            <w:pPr>
              <w:jc w:val="center"/>
              <w:rPr>
                <w:sz w:val="28"/>
                <w:szCs w:val="28"/>
              </w:rPr>
            </w:pPr>
            <w:r w:rsidRPr="0089508D">
              <w:rPr>
                <w:sz w:val="28"/>
                <w:szCs w:val="28"/>
              </w:rPr>
              <w:t>не удовлетворительно</w:t>
            </w:r>
          </w:p>
        </w:tc>
      </w:tr>
    </w:tbl>
    <w:p w:rsidR="00837B04" w:rsidRPr="00EE4DDA" w:rsidRDefault="00837B04" w:rsidP="00837B04">
      <w:pPr>
        <w:rPr>
          <w:b/>
        </w:rPr>
      </w:pPr>
    </w:p>
    <w:p w:rsidR="00837B04" w:rsidRPr="00EE4DDA" w:rsidRDefault="00837B04" w:rsidP="00837B04">
      <w:pPr>
        <w:rPr>
          <w:b/>
          <w:sz w:val="28"/>
          <w:szCs w:val="28"/>
        </w:rPr>
      </w:pPr>
      <w:r>
        <w:rPr>
          <w:b/>
          <w:sz w:val="28"/>
          <w:szCs w:val="28"/>
        </w:rPr>
        <w:t xml:space="preserve">Раздел 1 «ОСНОВЫ СТРОЕНИЯ ВЕЩЕСТВА»  Т1.1   </w:t>
      </w:r>
    </w:p>
    <w:p w:rsidR="00837B04" w:rsidRPr="00FF6858" w:rsidRDefault="00837B04" w:rsidP="00837B04">
      <w:pPr>
        <w:pStyle w:val="5"/>
        <w:widowControl w:val="0"/>
        <w:tabs>
          <w:tab w:val="left" w:pos="688"/>
        </w:tabs>
        <w:spacing w:before="88" w:after="0"/>
        <w:rPr>
          <w:rFonts w:ascii="Times New Roman" w:hAnsi="Times New Roman"/>
          <w:b/>
          <w:i/>
          <w:color w:val="231F20"/>
          <w:sz w:val="24"/>
          <w:szCs w:val="24"/>
        </w:rPr>
      </w:pPr>
      <w:r>
        <w:rPr>
          <w:rFonts w:ascii="Times New Roman" w:hAnsi="Times New Roman"/>
          <w:b/>
          <w:i/>
          <w:color w:val="231F20"/>
          <w:sz w:val="24"/>
          <w:szCs w:val="24"/>
        </w:rPr>
        <w:t>Результаты освоения темы</w:t>
      </w:r>
    </w:p>
    <w:p w:rsidR="00837B04" w:rsidRDefault="00837B04" w:rsidP="00837B04">
      <w:pPr>
        <w:pStyle w:val="5"/>
        <w:widowControl w:val="0"/>
        <w:tabs>
          <w:tab w:val="left" w:pos="688"/>
        </w:tabs>
        <w:spacing w:before="88" w:after="0"/>
        <w:rPr>
          <w:rFonts w:ascii="Times New Roman" w:hAnsi="Times New Roman"/>
          <w:color w:val="231F20"/>
          <w:sz w:val="24"/>
          <w:szCs w:val="24"/>
        </w:rPr>
      </w:pPr>
    </w:p>
    <w:p w:rsidR="00837B04" w:rsidRPr="009E0047" w:rsidRDefault="00837B04" w:rsidP="00837B04">
      <w:pPr>
        <w:pStyle w:val="5"/>
        <w:widowControl w:val="0"/>
        <w:tabs>
          <w:tab w:val="left" w:pos="688"/>
        </w:tabs>
        <w:spacing w:before="88" w:after="0"/>
        <w:rPr>
          <w:rFonts w:ascii="Times New Roman" w:hAnsi="Times New Roman"/>
          <w:b/>
          <w:bCs/>
          <w:i/>
          <w:iCs/>
          <w:sz w:val="24"/>
          <w:szCs w:val="24"/>
        </w:rPr>
      </w:pPr>
      <w:r w:rsidRPr="009E0047">
        <w:rPr>
          <w:rFonts w:ascii="Times New Roman" w:hAnsi="Times New Roman"/>
          <w:color w:val="231F20"/>
          <w:sz w:val="24"/>
          <w:szCs w:val="24"/>
        </w:rPr>
        <w:t>метапредметн</w:t>
      </w:r>
      <w:r>
        <w:rPr>
          <w:rFonts w:ascii="Times New Roman" w:hAnsi="Times New Roman"/>
          <w:color w:val="231F20"/>
          <w:sz w:val="24"/>
          <w:szCs w:val="24"/>
        </w:rPr>
        <w:t>ые</w:t>
      </w:r>
      <w:r w:rsidRPr="009E0047">
        <w:rPr>
          <w:rFonts w:ascii="Times New Roman" w:hAnsi="Times New Roman"/>
          <w:i/>
          <w:iCs/>
          <w:color w:val="231F20"/>
          <w:sz w:val="24"/>
          <w:szCs w:val="24"/>
        </w:rPr>
        <w:t>:</w:t>
      </w:r>
    </w:p>
    <w:p w:rsidR="00837B04" w:rsidRPr="00B02F22" w:rsidRDefault="00837B04" w:rsidP="00837B04">
      <w:r w:rsidRPr="009E0047">
        <w:rPr>
          <w:color w:val="231F20"/>
        </w:rPr>
        <w:lastRenderedPageBreak/>
        <w:t>использование</w:t>
      </w:r>
      <w:r w:rsidRPr="009E0047">
        <w:rPr>
          <w:color w:val="231F20"/>
          <w:spacing w:val="51"/>
        </w:rPr>
        <w:t xml:space="preserve"> </w:t>
      </w:r>
      <w:r w:rsidRPr="009E0047">
        <w:rPr>
          <w:color w:val="231F20"/>
        </w:rPr>
        <w:t>различных</w:t>
      </w:r>
      <w:r w:rsidRPr="009E0047">
        <w:rPr>
          <w:color w:val="231F20"/>
          <w:spacing w:val="51"/>
        </w:rPr>
        <w:t xml:space="preserve"> </w:t>
      </w:r>
      <w:r w:rsidRPr="009E0047">
        <w:rPr>
          <w:color w:val="231F20"/>
        </w:rPr>
        <w:t>видов</w:t>
      </w:r>
      <w:r w:rsidRPr="009E0047">
        <w:rPr>
          <w:color w:val="231F20"/>
          <w:spacing w:val="51"/>
        </w:rPr>
        <w:t xml:space="preserve"> </w:t>
      </w:r>
      <w:r w:rsidRPr="009E0047">
        <w:rPr>
          <w:color w:val="231F20"/>
        </w:rPr>
        <w:t>познавательной</w:t>
      </w:r>
      <w:r w:rsidRPr="009E0047">
        <w:rPr>
          <w:color w:val="231F20"/>
          <w:spacing w:val="51"/>
        </w:rPr>
        <w:t xml:space="preserve"> </w:t>
      </w:r>
      <w:r w:rsidRPr="009E0047">
        <w:rPr>
          <w:color w:val="231F20"/>
        </w:rPr>
        <w:t>деятельности</w:t>
      </w:r>
      <w:r w:rsidRPr="009E0047">
        <w:rPr>
          <w:color w:val="231F20"/>
          <w:spacing w:val="51"/>
        </w:rPr>
        <w:t xml:space="preserve"> </w:t>
      </w:r>
      <w:r w:rsidRPr="009E0047">
        <w:rPr>
          <w:color w:val="231F20"/>
        </w:rPr>
        <w:t>и</w:t>
      </w:r>
      <w:r w:rsidRPr="009E0047">
        <w:rPr>
          <w:color w:val="231F20"/>
          <w:spacing w:val="51"/>
        </w:rPr>
        <w:t xml:space="preserve"> </w:t>
      </w:r>
      <w:r w:rsidRPr="009E0047">
        <w:rPr>
          <w:color w:val="231F20"/>
        </w:rPr>
        <w:t>основных</w:t>
      </w:r>
      <w:r w:rsidRPr="009E0047">
        <w:rPr>
          <w:color w:val="231F20"/>
          <w:spacing w:val="-55"/>
        </w:rPr>
        <w:t xml:space="preserve"> </w:t>
      </w:r>
      <w:r w:rsidRPr="009E0047">
        <w:rPr>
          <w:color w:val="231F20"/>
        </w:rPr>
        <w:t>интеллектуальных</w:t>
      </w:r>
      <w:r w:rsidRPr="009E0047">
        <w:rPr>
          <w:color w:val="231F20"/>
          <w:spacing w:val="30"/>
        </w:rPr>
        <w:t xml:space="preserve"> </w:t>
      </w:r>
      <w:r w:rsidRPr="009E0047">
        <w:rPr>
          <w:color w:val="231F20"/>
        </w:rPr>
        <w:t>операций</w:t>
      </w:r>
      <w:r w:rsidRPr="009E0047">
        <w:rPr>
          <w:color w:val="231F20"/>
          <w:spacing w:val="30"/>
        </w:rPr>
        <w:t xml:space="preserve"> </w:t>
      </w:r>
      <w:r w:rsidRPr="009E0047">
        <w:rPr>
          <w:color w:val="231F20"/>
        </w:rPr>
        <w:t>(постановки</w:t>
      </w:r>
      <w:r w:rsidRPr="009E0047">
        <w:rPr>
          <w:color w:val="231F20"/>
          <w:spacing w:val="30"/>
        </w:rPr>
        <w:t xml:space="preserve"> </w:t>
      </w:r>
      <w:r w:rsidRPr="009E0047">
        <w:rPr>
          <w:color w:val="231F20"/>
        </w:rPr>
        <w:t>задачи,</w:t>
      </w:r>
      <w:r w:rsidRPr="009E0047">
        <w:rPr>
          <w:color w:val="231F20"/>
          <w:spacing w:val="30"/>
        </w:rPr>
        <w:t xml:space="preserve"> </w:t>
      </w:r>
      <w:r w:rsidRPr="009E0047">
        <w:rPr>
          <w:color w:val="231F20"/>
          <w:spacing w:val="51"/>
        </w:rPr>
        <w:t xml:space="preserve"> </w:t>
      </w:r>
      <w:r w:rsidRPr="009E0047">
        <w:rPr>
          <w:color w:val="231F20"/>
        </w:rPr>
        <w:t>сравнения,</w:t>
      </w:r>
      <w:r w:rsidRPr="009E0047">
        <w:rPr>
          <w:color w:val="231F20"/>
          <w:spacing w:val="51"/>
        </w:rPr>
        <w:t xml:space="preserve"> </w:t>
      </w:r>
      <w:r w:rsidRPr="009E0047">
        <w:rPr>
          <w:color w:val="231F20"/>
        </w:rPr>
        <w:t>обобщения,</w:t>
      </w:r>
      <w:r w:rsidRPr="009E0047">
        <w:rPr>
          <w:color w:val="231F20"/>
          <w:spacing w:val="51"/>
        </w:rPr>
        <w:t xml:space="preserve"> </w:t>
      </w:r>
      <w:r w:rsidRPr="009E0047">
        <w:rPr>
          <w:color w:val="231F20"/>
        </w:rPr>
        <w:t>систематизации,</w:t>
      </w:r>
      <w:r w:rsidRPr="009E0047">
        <w:rPr>
          <w:color w:val="231F20"/>
          <w:spacing w:val="51"/>
        </w:rPr>
        <w:t xml:space="preserve"> </w:t>
      </w:r>
      <w:r w:rsidRPr="009E0047">
        <w:rPr>
          <w:color w:val="231F20"/>
        </w:rPr>
        <w:t>выявления</w:t>
      </w:r>
      <w:r w:rsidRPr="009E0047">
        <w:rPr>
          <w:color w:val="231F20"/>
          <w:spacing w:val="-55"/>
        </w:rPr>
        <w:t xml:space="preserve"> </w:t>
      </w:r>
      <w:r w:rsidRPr="009E0047">
        <w:rPr>
          <w:color w:val="231F20"/>
        </w:rPr>
        <w:t>причинно-следственных</w:t>
      </w:r>
      <w:r w:rsidRPr="009E0047">
        <w:rPr>
          <w:color w:val="231F20"/>
          <w:spacing w:val="13"/>
        </w:rPr>
        <w:t xml:space="preserve"> </w:t>
      </w:r>
      <w:r w:rsidRPr="009E0047">
        <w:rPr>
          <w:color w:val="231F20"/>
        </w:rPr>
        <w:t>связей,</w:t>
      </w:r>
      <w:r w:rsidRPr="009E0047">
        <w:rPr>
          <w:color w:val="231F20"/>
          <w:spacing w:val="13"/>
        </w:rPr>
        <w:t xml:space="preserve"> </w:t>
      </w:r>
      <w:r w:rsidRPr="009E0047">
        <w:rPr>
          <w:color w:val="231F20"/>
        </w:rPr>
        <w:t>поиска</w:t>
      </w:r>
      <w:r w:rsidRPr="009E0047">
        <w:rPr>
          <w:color w:val="231F20"/>
          <w:spacing w:val="13"/>
        </w:rPr>
        <w:t xml:space="preserve"> </w:t>
      </w:r>
      <w:r w:rsidRPr="009E0047">
        <w:rPr>
          <w:color w:val="231F20"/>
        </w:rPr>
        <w:t>аналогов,</w:t>
      </w:r>
      <w:r w:rsidRPr="009E0047">
        <w:rPr>
          <w:color w:val="231F20"/>
          <w:spacing w:val="13"/>
        </w:rPr>
        <w:t xml:space="preserve"> </w:t>
      </w:r>
      <w:r w:rsidRPr="009E0047">
        <w:rPr>
          <w:color w:val="231F20"/>
        </w:rPr>
        <w:t>формулирования</w:t>
      </w:r>
      <w:r w:rsidRPr="009E0047">
        <w:rPr>
          <w:color w:val="231F20"/>
          <w:spacing w:val="13"/>
        </w:rPr>
        <w:t xml:space="preserve"> </w:t>
      </w:r>
      <w:r w:rsidRPr="009E0047">
        <w:rPr>
          <w:color w:val="231F20"/>
        </w:rPr>
        <w:t>выводов)</w:t>
      </w:r>
      <w:r w:rsidRPr="009E0047">
        <w:rPr>
          <w:color w:val="231F20"/>
          <w:spacing w:val="-51"/>
        </w:rPr>
        <w:t xml:space="preserve"> </w:t>
      </w:r>
      <w:r w:rsidRPr="009E0047">
        <w:rPr>
          <w:color w:val="231F20"/>
        </w:rPr>
        <w:t>для</w:t>
      </w:r>
      <w:r w:rsidRPr="009E0047">
        <w:rPr>
          <w:color w:val="231F20"/>
          <w:spacing w:val="23"/>
        </w:rPr>
        <w:t xml:space="preserve"> </w:t>
      </w:r>
      <w:r w:rsidRPr="009E0047">
        <w:rPr>
          <w:color w:val="231F20"/>
        </w:rPr>
        <w:t>решения</w:t>
      </w:r>
      <w:r w:rsidRPr="009E0047">
        <w:rPr>
          <w:color w:val="231F20"/>
          <w:spacing w:val="23"/>
        </w:rPr>
        <w:t xml:space="preserve"> </w:t>
      </w:r>
      <w:r w:rsidRPr="009E0047">
        <w:rPr>
          <w:color w:val="231F20"/>
        </w:rPr>
        <w:t>поставленной</w:t>
      </w:r>
      <w:r w:rsidRPr="009E0047">
        <w:rPr>
          <w:color w:val="231F20"/>
          <w:spacing w:val="23"/>
        </w:rPr>
        <w:t xml:space="preserve"> </w:t>
      </w:r>
      <w:r w:rsidRPr="009E0047">
        <w:rPr>
          <w:color w:val="231F20"/>
        </w:rPr>
        <w:t>задачи,</w:t>
      </w:r>
      <w:r w:rsidRPr="009E0047">
        <w:rPr>
          <w:color w:val="231F20"/>
          <w:spacing w:val="23"/>
        </w:rPr>
        <w:t xml:space="preserve"> </w:t>
      </w:r>
      <w:r w:rsidRPr="009E0047">
        <w:rPr>
          <w:color w:val="231F20"/>
        </w:rPr>
        <w:t>применение</w:t>
      </w:r>
      <w:r w:rsidRPr="009E0047">
        <w:rPr>
          <w:color w:val="231F20"/>
          <w:spacing w:val="23"/>
        </w:rPr>
        <w:t xml:space="preserve"> </w:t>
      </w:r>
      <w:r w:rsidRPr="009E0047">
        <w:rPr>
          <w:color w:val="231F20"/>
        </w:rPr>
        <w:t>основных</w:t>
      </w:r>
      <w:r w:rsidRPr="009E0047">
        <w:rPr>
          <w:color w:val="231F20"/>
          <w:spacing w:val="23"/>
        </w:rPr>
        <w:t xml:space="preserve"> </w:t>
      </w:r>
      <w:r w:rsidRPr="009E0047">
        <w:rPr>
          <w:color w:val="231F20"/>
        </w:rPr>
        <w:t>методов</w:t>
      </w:r>
      <w:r w:rsidRPr="009E0047">
        <w:rPr>
          <w:color w:val="231F20"/>
          <w:spacing w:val="23"/>
        </w:rPr>
        <w:t xml:space="preserve"> </w:t>
      </w:r>
      <w:r w:rsidRPr="009E0047">
        <w:rPr>
          <w:color w:val="231F20"/>
        </w:rPr>
        <w:t>познания</w:t>
      </w:r>
      <w:r w:rsidRPr="009E0047">
        <w:rPr>
          <w:color w:val="231F20"/>
          <w:spacing w:val="-56"/>
        </w:rPr>
        <w:t xml:space="preserve"> </w:t>
      </w:r>
      <w:r w:rsidRPr="009E0047">
        <w:rPr>
          <w:color w:val="231F20"/>
        </w:rPr>
        <w:t>(наблюдения)</w:t>
      </w:r>
      <w:r w:rsidRPr="009E0047">
        <w:rPr>
          <w:color w:val="231F20"/>
          <w:spacing w:val="43"/>
        </w:rPr>
        <w:t xml:space="preserve"> </w:t>
      </w:r>
      <w:r w:rsidRPr="009E0047">
        <w:rPr>
          <w:color w:val="231F20"/>
        </w:rPr>
        <w:t>для</w:t>
      </w:r>
      <w:r w:rsidRPr="009E0047">
        <w:rPr>
          <w:color w:val="231F20"/>
          <w:spacing w:val="43"/>
        </w:rPr>
        <w:t xml:space="preserve"> </w:t>
      </w:r>
      <w:r w:rsidRPr="009E0047">
        <w:rPr>
          <w:color w:val="231F20"/>
        </w:rPr>
        <w:t>изучения</w:t>
      </w:r>
      <w:r w:rsidRPr="009E0047">
        <w:rPr>
          <w:color w:val="231F20"/>
          <w:spacing w:val="43"/>
        </w:rPr>
        <w:t xml:space="preserve"> </w:t>
      </w:r>
      <w:r w:rsidRPr="009E0047">
        <w:rPr>
          <w:color w:val="231F20"/>
        </w:rPr>
        <w:t>различных</w:t>
      </w:r>
      <w:r w:rsidRPr="009E0047">
        <w:rPr>
          <w:color w:val="231F20"/>
          <w:spacing w:val="43"/>
        </w:rPr>
        <w:t xml:space="preserve"> </w:t>
      </w:r>
      <w:r w:rsidRPr="009E0047">
        <w:rPr>
          <w:color w:val="231F20"/>
        </w:rPr>
        <w:t>сторон</w:t>
      </w:r>
      <w:r w:rsidRPr="009E0047">
        <w:rPr>
          <w:color w:val="231F20"/>
          <w:spacing w:val="43"/>
        </w:rPr>
        <w:t xml:space="preserve"> </w:t>
      </w:r>
      <w:r w:rsidRPr="009E0047">
        <w:rPr>
          <w:color w:val="231F20"/>
        </w:rPr>
        <w:t>химических</w:t>
      </w:r>
      <w:r w:rsidRPr="009E0047">
        <w:rPr>
          <w:color w:val="231F20"/>
          <w:spacing w:val="17"/>
        </w:rPr>
        <w:t xml:space="preserve"> </w:t>
      </w:r>
      <w:r w:rsidRPr="009E0047">
        <w:rPr>
          <w:color w:val="231F20"/>
        </w:rPr>
        <w:t>объектов</w:t>
      </w:r>
      <w:r w:rsidRPr="009E0047">
        <w:rPr>
          <w:color w:val="231F20"/>
          <w:spacing w:val="17"/>
        </w:rPr>
        <w:t xml:space="preserve"> </w:t>
      </w:r>
      <w:r w:rsidRPr="009E0047">
        <w:rPr>
          <w:color w:val="231F20"/>
        </w:rPr>
        <w:t>и</w:t>
      </w:r>
      <w:r w:rsidRPr="009E0047">
        <w:rPr>
          <w:color w:val="231F20"/>
          <w:spacing w:val="17"/>
        </w:rPr>
        <w:t xml:space="preserve"> </w:t>
      </w:r>
      <w:r w:rsidRPr="009E0047">
        <w:rPr>
          <w:color w:val="231F20"/>
        </w:rPr>
        <w:t>процессов,</w:t>
      </w:r>
      <w:r w:rsidRPr="009E0047">
        <w:rPr>
          <w:color w:val="231F20"/>
          <w:spacing w:val="17"/>
        </w:rPr>
        <w:t xml:space="preserve"> </w:t>
      </w:r>
      <w:r w:rsidRPr="009E0047">
        <w:rPr>
          <w:color w:val="231F20"/>
        </w:rPr>
        <w:t>с</w:t>
      </w:r>
      <w:r w:rsidRPr="009E0047">
        <w:rPr>
          <w:color w:val="231F20"/>
          <w:spacing w:val="17"/>
        </w:rPr>
        <w:t xml:space="preserve"> </w:t>
      </w:r>
      <w:r w:rsidRPr="009E0047">
        <w:rPr>
          <w:color w:val="231F20"/>
        </w:rPr>
        <w:t>которыми</w:t>
      </w:r>
      <w:r w:rsidRPr="009E0047">
        <w:rPr>
          <w:color w:val="231F20"/>
          <w:spacing w:val="17"/>
        </w:rPr>
        <w:t xml:space="preserve"> </w:t>
      </w:r>
      <w:r w:rsidRPr="009E0047">
        <w:rPr>
          <w:color w:val="231F20"/>
        </w:rPr>
        <w:t>возникает</w:t>
      </w:r>
      <w:r w:rsidRPr="009E0047">
        <w:rPr>
          <w:color w:val="231F20"/>
          <w:spacing w:val="17"/>
        </w:rPr>
        <w:t xml:space="preserve"> </w:t>
      </w:r>
      <w:r w:rsidRPr="009E0047">
        <w:rPr>
          <w:color w:val="231F20"/>
        </w:rPr>
        <w:t>необходимость</w:t>
      </w:r>
      <w:r w:rsidRPr="009E0047">
        <w:rPr>
          <w:color w:val="231F20"/>
          <w:spacing w:val="17"/>
        </w:rPr>
        <w:t xml:space="preserve"> </w:t>
      </w:r>
      <w:r w:rsidRPr="009E0047">
        <w:rPr>
          <w:color w:val="231F20"/>
        </w:rPr>
        <w:t>сталкиваться</w:t>
      </w:r>
    </w:p>
    <w:p w:rsidR="00837B04" w:rsidRDefault="00837B04" w:rsidP="00837B04">
      <w:pPr>
        <w:rPr>
          <w:b/>
        </w:rPr>
      </w:pPr>
    </w:p>
    <w:p w:rsidR="00837B04" w:rsidRPr="009E0047" w:rsidRDefault="00837B04" w:rsidP="00960A72">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Pr>
          <w:rFonts w:ascii="Times New Roman" w:hAnsi="Times New Roman"/>
          <w:color w:val="231F20"/>
          <w:sz w:val="24"/>
          <w:szCs w:val="24"/>
        </w:rPr>
        <w:t>предметные</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52"/>
        </w:tabs>
        <w:ind w:left="951" w:right="112"/>
        <w:jc w:val="both"/>
        <w:rPr>
          <w:sz w:val="24"/>
          <w:szCs w:val="24"/>
        </w:rPr>
      </w:pPr>
      <w:r w:rsidRPr="009E0047">
        <w:rPr>
          <w:color w:val="231F20"/>
          <w:spacing w:val="2"/>
          <w:sz w:val="24"/>
          <w:szCs w:val="24"/>
        </w:rPr>
        <w:t>сформированность</w:t>
      </w:r>
      <w:r w:rsidRPr="009E0047">
        <w:rPr>
          <w:color w:val="231F20"/>
          <w:spacing w:val="47"/>
          <w:sz w:val="24"/>
          <w:szCs w:val="24"/>
        </w:rPr>
        <w:t xml:space="preserve"> </w:t>
      </w:r>
      <w:r w:rsidRPr="009E0047">
        <w:rPr>
          <w:color w:val="231F20"/>
          <w:spacing w:val="2"/>
          <w:sz w:val="24"/>
          <w:szCs w:val="24"/>
        </w:rPr>
        <w:t>представлений</w:t>
      </w:r>
      <w:r w:rsidRPr="009E0047">
        <w:rPr>
          <w:color w:val="231F20"/>
          <w:spacing w:val="47"/>
          <w:sz w:val="24"/>
          <w:szCs w:val="24"/>
        </w:rPr>
        <w:t xml:space="preserve"> </w:t>
      </w:r>
      <w:r w:rsidRPr="009E0047">
        <w:rPr>
          <w:color w:val="231F20"/>
          <w:sz w:val="24"/>
          <w:szCs w:val="24"/>
        </w:rPr>
        <w:t>о</w:t>
      </w:r>
      <w:r w:rsidRPr="009E0047">
        <w:rPr>
          <w:color w:val="231F20"/>
          <w:spacing w:val="47"/>
          <w:sz w:val="24"/>
          <w:szCs w:val="24"/>
        </w:rPr>
        <w:t xml:space="preserve"> </w:t>
      </w:r>
      <w:r w:rsidRPr="009E0047">
        <w:rPr>
          <w:color w:val="231F20"/>
          <w:spacing w:val="2"/>
          <w:sz w:val="24"/>
          <w:szCs w:val="24"/>
        </w:rPr>
        <w:t>месте</w:t>
      </w:r>
      <w:r w:rsidRPr="009E0047">
        <w:rPr>
          <w:color w:val="231F20"/>
          <w:spacing w:val="47"/>
          <w:sz w:val="24"/>
          <w:szCs w:val="24"/>
        </w:rPr>
        <w:t xml:space="preserve"> </w:t>
      </w:r>
      <w:r w:rsidRPr="009E0047">
        <w:rPr>
          <w:color w:val="231F20"/>
          <w:spacing w:val="2"/>
          <w:sz w:val="24"/>
          <w:szCs w:val="24"/>
        </w:rPr>
        <w:t>химии</w:t>
      </w:r>
      <w:r w:rsidRPr="009E0047">
        <w:rPr>
          <w:color w:val="231F20"/>
          <w:spacing w:val="47"/>
          <w:sz w:val="24"/>
          <w:szCs w:val="24"/>
        </w:rPr>
        <w:t xml:space="preserve"> </w:t>
      </w:r>
      <w:r w:rsidRPr="009E0047">
        <w:rPr>
          <w:color w:val="231F20"/>
          <w:sz w:val="24"/>
          <w:szCs w:val="24"/>
        </w:rPr>
        <w:t>в</w:t>
      </w:r>
      <w:r w:rsidRPr="009E0047">
        <w:rPr>
          <w:color w:val="231F20"/>
          <w:spacing w:val="47"/>
          <w:sz w:val="24"/>
          <w:szCs w:val="24"/>
        </w:rPr>
        <w:t xml:space="preserve"> </w:t>
      </w:r>
      <w:r w:rsidRPr="009E0047">
        <w:rPr>
          <w:color w:val="231F20"/>
          <w:spacing w:val="2"/>
          <w:sz w:val="24"/>
          <w:szCs w:val="24"/>
        </w:rPr>
        <w:t>современной</w:t>
      </w:r>
      <w:r w:rsidRPr="009E0047">
        <w:rPr>
          <w:color w:val="231F20"/>
          <w:spacing w:val="47"/>
          <w:sz w:val="24"/>
          <w:szCs w:val="24"/>
        </w:rPr>
        <w:t xml:space="preserve"> </w:t>
      </w:r>
      <w:r w:rsidRPr="009E0047">
        <w:rPr>
          <w:color w:val="231F20"/>
          <w:spacing w:val="3"/>
          <w:sz w:val="24"/>
          <w:szCs w:val="24"/>
        </w:rPr>
        <w:t>научной</w:t>
      </w:r>
      <w:r w:rsidRPr="009E0047">
        <w:rPr>
          <w:color w:val="231F20"/>
          <w:spacing w:val="-54"/>
          <w:sz w:val="24"/>
          <w:szCs w:val="24"/>
        </w:rPr>
        <w:t xml:space="preserve"> </w:t>
      </w:r>
      <w:r w:rsidRPr="009E0047">
        <w:rPr>
          <w:color w:val="231F20"/>
          <w:sz w:val="24"/>
          <w:szCs w:val="24"/>
        </w:rPr>
        <w:t>картине</w:t>
      </w:r>
      <w:r w:rsidRPr="009E0047">
        <w:rPr>
          <w:color w:val="231F20"/>
          <w:spacing w:val="40"/>
          <w:sz w:val="24"/>
          <w:szCs w:val="24"/>
        </w:rPr>
        <w:t xml:space="preserve"> </w:t>
      </w:r>
      <w:r w:rsidRPr="009E0047">
        <w:rPr>
          <w:color w:val="231F20"/>
          <w:sz w:val="24"/>
          <w:szCs w:val="24"/>
        </w:rPr>
        <w:t>мира;</w:t>
      </w:r>
      <w:r w:rsidRPr="009E0047">
        <w:rPr>
          <w:color w:val="231F20"/>
          <w:spacing w:val="40"/>
          <w:sz w:val="24"/>
          <w:szCs w:val="24"/>
        </w:rPr>
        <w:t xml:space="preserve"> </w:t>
      </w:r>
      <w:r w:rsidRPr="009E0047">
        <w:rPr>
          <w:color w:val="231F20"/>
          <w:sz w:val="24"/>
          <w:szCs w:val="24"/>
        </w:rPr>
        <w:t>понимание</w:t>
      </w:r>
      <w:r w:rsidRPr="009E0047">
        <w:rPr>
          <w:color w:val="231F20"/>
          <w:spacing w:val="40"/>
          <w:sz w:val="24"/>
          <w:szCs w:val="24"/>
        </w:rPr>
        <w:t xml:space="preserve"> </w:t>
      </w:r>
      <w:r w:rsidRPr="009E0047">
        <w:rPr>
          <w:color w:val="231F20"/>
          <w:sz w:val="24"/>
          <w:szCs w:val="24"/>
        </w:rPr>
        <w:t>роли</w:t>
      </w:r>
      <w:r w:rsidRPr="009E0047">
        <w:rPr>
          <w:color w:val="231F20"/>
          <w:spacing w:val="40"/>
          <w:sz w:val="24"/>
          <w:szCs w:val="24"/>
        </w:rPr>
        <w:t xml:space="preserve"> </w:t>
      </w:r>
      <w:r w:rsidRPr="009E0047">
        <w:rPr>
          <w:color w:val="231F20"/>
          <w:sz w:val="24"/>
          <w:szCs w:val="24"/>
        </w:rPr>
        <w:t>химии</w:t>
      </w:r>
      <w:r w:rsidRPr="009E0047">
        <w:rPr>
          <w:color w:val="231F20"/>
          <w:spacing w:val="40"/>
          <w:sz w:val="24"/>
          <w:szCs w:val="24"/>
        </w:rPr>
        <w:t xml:space="preserve"> </w:t>
      </w:r>
      <w:r w:rsidRPr="009E0047">
        <w:rPr>
          <w:color w:val="231F20"/>
          <w:sz w:val="24"/>
          <w:szCs w:val="24"/>
        </w:rPr>
        <w:t>в</w:t>
      </w:r>
      <w:r w:rsidRPr="009E0047">
        <w:rPr>
          <w:color w:val="231F20"/>
          <w:spacing w:val="40"/>
          <w:sz w:val="24"/>
          <w:szCs w:val="24"/>
        </w:rPr>
        <w:t xml:space="preserve"> </w:t>
      </w:r>
      <w:r w:rsidRPr="009E0047">
        <w:rPr>
          <w:color w:val="231F20"/>
          <w:sz w:val="24"/>
          <w:szCs w:val="24"/>
        </w:rPr>
        <w:t>формировании</w:t>
      </w:r>
      <w:r w:rsidRPr="009E0047">
        <w:rPr>
          <w:color w:val="231F20"/>
          <w:spacing w:val="40"/>
          <w:sz w:val="24"/>
          <w:szCs w:val="24"/>
        </w:rPr>
        <w:t xml:space="preserve"> </w:t>
      </w:r>
      <w:r w:rsidRPr="009E0047">
        <w:rPr>
          <w:color w:val="231F20"/>
          <w:sz w:val="24"/>
          <w:szCs w:val="24"/>
        </w:rPr>
        <w:t>кругозора</w:t>
      </w:r>
      <w:r w:rsidRPr="009E0047">
        <w:rPr>
          <w:color w:val="231F20"/>
          <w:spacing w:val="40"/>
          <w:sz w:val="24"/>
          <w:szCs w:val="24"/>
        </w:rPr>
        <w:t xml:space="preserve"> </w:t>
      </w:r>
      <w:r w:rsidRPr="009E0047">
        <w:rPr>
          <w:color w:val="231F20"/>
          <w:sz w:val="24"/>
          <w:szCs w:val="24"/>
        </w:rPr>
        <w:t>и</w:t>
      </w:r>
      <w:r w:rsidRPr="009E0047">
        <w:rPr>
          <w:color w:val="231F20"/>
          <w:spacing w:val="40"/>
          <w:sz w:val="24"/>
          <w:szCs w:val="24"/>
        </w:rPr>
        <w:t xml:space="preserve"> </w:t>
      </w:r>
      <w:r w:rsidRPr="009E0047">
        <w:rPr>
          <w:color w:val="231F20"/>
          <w:sz w:val="24"/>
          <w:szCs w:val="24"/>
        </w:rPr>
        <w:t>функциональной грамотности человека для решения практических</w:t>
      </w:r>
      <w:r w:rsidRPr="009E0047">
        <w:rPr>
          <w:color w:val="231F20"/>
          <w:spacing w:val="15"/>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7"/>
        <w:jc w:val="both"/>
        <w:rPr>
          <w:sz w:val="24"/>
          <w:szCs w:val="24"/>
        </w:rPr>
      </w:pPr>
      <w:r w:rsidRPr="009E0047">
        <w:rPr>
          <w:color w:val="231F20"/>
          <w:spacing w:val="-3"/>
          <w:sz w:val="24"/>
          <w:szCs w:val="24"/>
        </w:rPr>
        <w:t>владение</w:t>
      </w:r>
      <w:r w:rsidRPr="009E0047">
        <w:rPr>
          <w:color w:val="231F20"/>
          <w:spacing w:val="-24"/>
          <w:sz w:val="24"/>
          <w:szCs w:val="24"/>
        </w:rPr>
        <w:t xml:space="preserve"> </w:t>
      </w:r>
      <w:r w:rsidRPr="009E0047">
        <w:rPr>
          <w:color w:val="231F20"/>
          <w:spacing w:val="-3"/>
          <w:sz w:val="24"/>
          <w:szCs w:val="24"/>
        </w:rPr>
        <w:t>основополагающими</w:t>
      </w:r>
      <w:r w:rsidRPr="009E0047">
        <w:rPr>
          <w:color w:val="231F20"/>
          <w:spacing w:val="-24"/>
          <w:sz w:val="24"/>
          <w:szCs w:val="24"/>
        </w:rPr>
        <w:t xml:space="preserve"> </w:t>
      </w:r>
      <w:r w:rsidRPr="009E0047">
        <w:rPr>
          <w:color w:val="231F20"/>
          <w:spacing w:val="-3"/>
          <w:sz w:val="24"/>
          <w:szCs w:val="24"/>
        </w:rPr>
        <w:t>химическими</w:t>
      </w:r>
      <w:r w:rsidRPr="009E0047">
        <w:rPr>
          <w:color w:val="231F20"/>
          <w:spacing w:val="-24"/>
          <w:sz w:val="24"/>
          <w:szCs w:val="24"/>
        </w:rPr>
        <w:t xml:space="preserve"> </w:t>
      </w:r>
      <w:r w:rsidRPr="009E0047">
        <w:rPr>
          <w:color w:val="231F20"/>
          <w:spacing w:val="-3"/>
          <w:sz w:val="24"/>
          <w:szCs w:val="24"/>
        </w:rPr>
        <w:t>понятиями,</w:t>
      </w:r>
      <w:r w:rsidRPr="009E0047">
        <w:rPr>
          <w:color w:val="231F20"/>
          <w:spacing w:val="-24"/>
          <w:sz w:val="24"/>
          <w:szCs w:val="24"/>
        </w:rPr>
        <w:t xml:space="preserve"> </w:t>
      </w:r>
      <w:r w:rsidRPr="009E0047">
        <w:rPr>
          <w:color w:val="231F20"/>
          <w:spacing w:val="-3"/>
          <w:sz w:val="24"/>
          <w:szCs w:val="24"/>
        </w:rPr>
        <w:t>теориями</w:t>
      </w:r>
      <w:r w:rsidRPr="009E0047">
        <w:rPr>
          <w:color w:val="231F20"/>
          <w:sz w:val="24"/>
          <w:szCs w:val="24"/>
        </w:rPr>
        <w:t>;</w:t>
      </w:r>
      <w:r w:rsidRPr="009E0047">
        <w:rPr>
          <w:color w:val="231F20"/>
          <w:spacing w:val="-12"/>
          <w:sz w:val="24"/>
          <w:szCs w:val="24"/>
        </w:rPr>
        <w:t xml:space="preserve"> </w:t>
      </w:r>
      <w:r w:rsidRPr="009E0047">
        <w:rPr>
          <w:color w:val="231F20"/>
          <w:sz w:val="24"/>
          <w:szCs w:val="24"/>
        </w:rPr>
        <w:t>уверенное</w:t>
      </w:r>
      <w:r w:rsidRPr="009E0047">
        <w:rPr>
          <w:color w:val="231F20"/>
          <w:spacing w:val="-12"/>
          <w:sz w:val="24"/>
          <w:szCs w:val="24"/>
        </w:rPr>
        <w:t xml:space="preserve"> </w:t>
      </w:r>
      <w:r w:rsidRPr="009E0047">
        <w:rPr>
          <w:color w:val="231F20"/>
          <w:sz w:val="24"/>
          <w:szCs w:val="24"/>
        </w:rPr>
        <w:t>пользование</w:t>
      </w:r>
      <w:r w:rsidRPr="009E0047">
        <w:rPr>
          <w:color w:val="231F20"/>
          <w:spacing w:val="-12"/>
          <w:sz w:val="24"/>
          <w:szCs w:val="24"/>
        </w:rPr>
        <w:t xml:space="preserve"> </w:t>
      </w:r>
      <w:r w:rsidRPr="009E0047">
        <w:rPr>
          <w:color w:val="231F20"/>
          <w:sz w:val="24"/>
          <w:szCs w:val="24"/>
        </w:rPr>
        <w:t>химической</w:t>
      </w:r>
      <w:r w:rsidRPr="009E0047">
        <w:rPr>
          <w:color w:val="231F20"/>
          <w:spacing w:val="-12"/>
          <w:sz w:val="24"/>
          <w:szCs w:val="24"/>
        </w:rPr>
        <w:t xml:space="preserve"> </w:t>
      </w:r>
      <w:r w:rsidRPr="009E0047">
        <w:rPr>
          <w:color w:val="231F20"/>
          <w:sz w:val="24"/>
          <w:szCs w:val="24"/>
        </w:rPr>
        <w:t>терминологией</w:t>
      </w:r>
      <w:r w:rsidRPr="009E0047">
        <w:rPr>
          <w:color w:val="231F20"/>
          <w:spacing w:val="-12"/>
          <w:sz w:val="24"/>
          <w:szCs w:val="24"/>
        </w:rPr>
        <w:t xml:space="preserve"> </w:t>
      </w:r>
      <w:r w:rsidRPr="009E0047">
        <w:rPr>
          <w:color w:val="231F20"/>
          <w:sz w:val="24"/>
          <w:szCs w:val="24"/>
        </w:rPr>
        <w:t>и символикой;</w:t>
      </w:r>
    </w:p>
    <w:p w:rsidR="00837B04" w:rsidRPr="009E0047" w:rsidRDefault="00837B04" w:rsidP="00960A72">
      <w:pPr>
        <w:pStyle w:val="aff9"/>
        <w:widowControl w:val="0"/>
        <w:numPr>
          <w:ilvl w:val="1"/>
          <w:numId w:val="547"/>
        </w:numPr>
        <w:tabs>
          <w:tab w:val="left" w:pos="952"/>
        </w:tabs>
        <w:ind w:left="951" w:right="118"/>
        <w:jc w:val="both"/>
        <w:rPr>
          <w:sz w:val="24"/>
          <w:szCs w:val="24"/>
        </w:rPr>
      </w:pPr>
      <w:r w:rsidRPr="009E0047">
        <w:rPr>
          <w:color w:val="231F20"/>
          <w:sz w:val="24"/>
          <w:szCs w:val="24"/>
        </w:rPr>
        <w:t>владение</w:t>
      </w:r>
      <w:r w:rsidRPr="009E0047">
        <w:rPr>
          <w:color w:val="231F20"/>
          <w:spacing w:val="10"/>
          <w:sz w:val="24"/>
          <w:szCs w:val="24"/>
        </w:rPr>
        <w:t xml:space="preserve"> </w:t>
      </w:r>
      <w:r w:rsidRPr="009E0047">
        <w:rPr>
          <w:color w:val="231F20"/>
          <w:sz w:val="24"/>
          <w:szCs w:val="24"/>
        </w:rPr>
        <w:t>основными</w:t>
      </w:r>
      <w:r w:rsidRPr="009E0047">
        <w:rPr>
          <w:color w:val="231F20"/>
          <w:spacing w:val="10"/>
          <w:sz w:val="24"/>
          <w:szCs w:val="24"/>
        </w:rPr>
        <w:t xml:space="preserve"> </w:t>
      </w:r>
      <w:r w:rsidRPr="009E0047">
        <w:rPr>
          <w:color w:val="231F20"/>
          <w:sz w:val="24"/>
          <w:szCs w:val="24"/>
        </w:rPr>
        <w:t>методами</w:t>
      </w:r>
      <w:r w:rsidRPr="009E0047">
        <w:rPr>
          <w:color w:val="231F20"/>
          <w:spacing w:val="10"/>
          <w:sz w:val="24"/>
          <w:szCs w:val="24"/>
        </w:rPr>
        <w:t xml:space="preserve"> </w:t>
      </w:r>
      <w:r w:rsidRPr="009E0047">
        <w:rPr>
          <w:color w:val="231F20"/>
          <w:sz w:val="24"/>
          <w:szCs w:val="24"/>
        </w:rPr>
        <w:t>научного</w:t>
      </w:r>
      <w:r w:rsidRPr="009E0047">
        <w:rPr>
          <w:color w:val="231F20"/>
          <w:spacing w:val="10"/>
          <w:sz w:val="24"/>
          <w:szCs w:val="24"/>
        </w:rPr>
        <w:t xml:space="preserve"> </w:t>
      </w:r>
      <w:r w:rsidRPr="009E0047">
        <w:rPr>
          <w:color w:val="231F20"/>
          <w:sz w:val="24"/>
          <w:szCs w:val="24"/>
        </w:rPr>
        <w:t>познания,</w:t>
      </w:r>
      <w:r w:rsidRPr="009E0047">
        <w:rPr>
          <w:color w:val="231F20"/>
          <w:spacing w:val="10"/>
          <w:sz w:val="24"/>
          <w:szCs w:val="24"/>
        </w:rPr>
        <w:t xml:space="preserve"> </w:t>
      </w:r>
      <w:r w:rsidRPr="009E0047">
        <w:rPr>
          <w:color w:val="231F20"/>
          <w:sz w:val="24"/>
          <w:szCs w:val="24"/>
        </w:rPr>
        <w:t>используемыми</w:t>
      </w:r>
      <w:r w:rsidRPr="009E0047">
        <w:rPr>
          <w:color w:val="231F20"/>
          <w:spacing w:val="10"/>
          <w:sz w:val="24"/>
          <w:szCs w:val="24"/>
        </w:rPr>
        <w:t xml:space="preserve"> </w:t>
      </w:r>
      <w:r w:rsidRPr="009E0047">
        <w:rPr>
          <w:color w:val="231F20"/>
          <w:sz w:val="24"/>
          <w:szCs w:val="24"/>
        </w:rPr>
        <w:t>в</w:t>
      </w:r>
      <w:r w:rsidRPr="009E0047">
        <w:rPr>
          <w:color w:val="231F20"/>
          <w:spacing w:val="10"/>
          <w:sz w:val="24"/>
          <w:szCs w:val="24"/>
        </w:rPr>
        <w:t xml:space="preserve"> </w:t>
      </w:r>
      <w:r w:rsidRPr="009E0047">
        <w:rPr>
          <w:color w:val="231F20"/>
          <w:sz w:val="24"/>
          <w:szCs w:val="24"/>
        </w:rPr>
        <w:t>химии:</w:t>
      </w:r>
      <w:r w:rsidRPr="009E0047">
        <w:rPr>
          <w:color w:val="231F20"/>
          <w:spacing w:val="-57"/>
          <w:sz w:val="24"/>
          <w:szCs w:val="24"/>
        </w:rPr>
        <w:t xml:space="preserve"> </w:t>
      </w:r>
      <w:r w:rsidRPr="009E0047">
        <w:rPr>
          <w:color w:val="231F20"/>
          <w:spacing w:val="-3"/>
          <w:sz w:val="24"/>
          <w:szCs w:val="24"/>
        </w:rPr>
        <w:t>наблюдением,</w:t>
      </w:r>
      <w:r w:rsidRPr="009E0047">
        <w:rPr>
          <w:color w:val="231F20"/>
          <w:spacing w:val="20"/>
          <w:sz w:val="24"/>
          <w:szCs w:val="24"/>
        </w:rPr>
        <w:t xml:space="preserve"> </w:t>
      </w:r>
      <w:r w:rsidRPr="009E0047">
        <w:rPr>
          <w:color w:val="231F20"/>
          <w:spacing w:val="-3"/>
          <w:sz w:val="24"/>
          <w:szCs w:val="24"/>
        </w:rPr>
        <w:t>описанием</w:t>
      </w:r>
      <w:r w:rsidRPr="009E0047">
        <w:rPr>
          <w:color w:val="231F20"/>
          <w:sz w:val="24"/>
          <w:szCs w:val="24"/>
        </w:rPr>
        <w:t>;</w:t>
      </w:r>
      <w:r w:rsidRPr="009E0047">
        <w:rPr>
          <w:color w:val="231F20"/>
          <w:spacing w:val="33"/>
          <w:sz w:val="24"/>
          <w:szCs w:val="24"/>
        </w:rPr>
        <w:t xml:space="preserve"> </w:t>
      </w:r>
      <w:r w:rsidRPr="009E0047">
        <w:rPr>
          <w:color w:val="231F20"/>
          <w:sz w:val="24"/>
          <w:szCs w:val="24"/>
        </w:rPr>
        <w:t>готовность</w:t>
      </w:r>
      <w:r w:rsidRPr="009E0047">
        <w:rPr>
          <w:color w:val="231F20"/>
          <w:spacing w:val="33"/>
          <w:sz w:val="24"/>
          <w:szCs w:val="24"/>
        </w:rPr>
        <w:t xml:space="preserve"> </w:t>
      </w:r>
      <w:r w:rsidRPr="009E0047">
        <w:rPr>
          <w:color w:val="231F20"/>
          <w:sz w:val="24"/>
          <w:szCs w:val="24"/>
        </w:rPr>
        <w:t>и</w:t>
      </w:r>
      <w:r w:rsidRPr="009E0047">
        <w:rPr>
          <w:color w:val="231F20"/>
          <w:spacing w:val="-52"/>
          <w:sz w:val="24"/>
          <w:szCs w:val="24"/>
        </w:rPr>
        <w:t xml:space="preserve"> </w:t>
      </w:r>
      <w:r w:rsidRPr="009E0047">
        <w:rPr>
          <w:color w:val="231F20"/>
          <w:sz w:val="24"/>
          <w:szCs w:val="24"/>
        </w:rPr>
        <w:t>способность применять методы познания при решении практических</w:t>
      </w:r>
      <w:r w:rsidRPr="009E0047">
        <w:rPr>
          <w:color w:val="231F20"/>
          <w:spacing w:val="34"/>
          <w:sz w:val="24"/>
          <w:szCs w:val="24"/>
        </w:rPr>
        <w:t xml:space="preserve"> </w:t>
      </w:r>
      <w:r w:rsidRPr="009E0047">
        <w:rPr>
          <w:color w:val="231F20"/>
          <w:sz w:val="24"/>
          <w:szCs w:val="24"/>
        </w:rPr>
        <w:t>задач;</w:t>
      </w:r>
    </w:p>
    <w:p w:rsidR="00837B04" w:rsidRDefault="00837B04" w:rsidP="00837B04">
      <w:pPr>
        <w:rPr>
          <w:b/>
        </w:rPr>
      </w:pPr>
    </w:p>
    <w:p w:rsidR="00837B04" w:rsidRPr="004A2F6C" w:rsidRDefault="00837B04" w:rsidP="00837B04">
      <w:pPr>
        <w:spacing w:before="100" w:beforeAutospacing="1" w:after="100" w:afterAutospacing="1"/>
        <w:rPr>
          <w:rFonts w:eastAsia="Times New Roman"/>
          <w:b/>
        </w:rPr>
      </w:pPr>
      <w:r w:rsidRPr="004A2F6C">
        <w:rPr>
          <w:rFonts w:eastAsia="Times New Roman"/>
          <w:b/>
          <w:sz w:val="28"/>
          <w:szCs w:val="28"/>
        </w:rPr>
        <w:t>Тест</w:t>
      </w:r>
      <w:r w:rsidRPr="004A2F6C">
        <w:rPr>
          <w:rFonts w:eastAsia="Times New Roman"/>
          <w:b/>
        </w:rPr>
        <w:t>.</w:t>
      </w:r>
    </w:p>
    <w:p w:rsidR="00837B04" w:rsidRPr="00D0428E" w:rsidRDefault="00837B04" w:rsidP="00837B04">
      <w:pPr>
        <w:spacing w:before="100" w:beforeAutospacing="1" w:after="100" w:afterAutospacing="1"/>
        <w:rPr>
          <w:rFonts w:eastAsia="Times New Roman"/>
          <w:bCs/>
          <w:iCs/>
        </w:rPr>
      </w:pPr>
      <w:r w:rsidRPr="001007A8">
        <w:rPr>
          <w:rFonts w:eastAsia="Times New Roman"/>
        </w:rPr>
        <w:t>·   </w:t>
      </w:r>
      <w:r>
        <w:rPr>
          <w:rFonts w:eastAsia="Times New Roman"/>
          <w:bCs/>
          <w:iCs/>
        </w:rPr>
        <w:t xml:space="preserve">                                                      1 вариант</w:t>
      </w:r>
    </w:p>
    <w:p w:rsidR="00837B04" w:rsidRPr="001007A8" w:rsidRDefault="00837B04" w:rsidP="00837B04">
      <w:pPr>
        <w:spacing w:before="100" w:beforeAutospacing="1" w:after="100" w:afterAutospacing="1"/>
        <w:rPr>
          <w:rFonts w:eastAsia="Times New Roman"/>
        </w:rPr>
      </w:pPr>
      <w:r w:rsidRPr="001007A8">
        <w:rPr>
          <w:rFonts w:eastAsia="Times New Roman"/>
          <w:b/>
          <w:bCs/>
          <w:i/>
          <w:iCs/>
        </w:rPr>
        <w:t>1. В аммиаке и хлориде бария химическая связь соответственно</w:t>
      </w:r>
    </w:p>
    <w:p w:rsidR="00837B04" w:rsidRPr="001007A8" w:rsidRDefault="00837B04" w:rsidP="00837B04">
      <w:pPr>
        <w:spacing w:before="100" w:beforeAutospacing="1" w:after="100" w:afterAutospacing="1"/>
        <w:rPr>
          <w:rFonts w:eastAsia="Times New Roman"/>
        </w:rPr>
      </w:pPr>
      <w:r w:rsidRPr="001007A8">
        <w:rPr>
          <w:rFonts w:eastAsia="Times New Roman"/>
          <w:i/>
          <w:iCs/>
        </w:rPr>
        <w:t>1) ионная и ковалентная полярная</w:t>
      </w:r>
    </w:p>
    <w:p w:rsidR="00837B04" w:rsidRPr="001007A8" w:rsidRDefault="00837B04" w:rsidP="00837B04">
      <w:pPr>
        <w:spacing w:before="100" w:beforeAutospacing="1" w:after="100" w:afterAutospacing="1"/>
        <w:rPr>
          <w:rFonts w:eastAsia="Times New Roman"/>
        </w:rPr>
      </w:pPr>
      <w:r w:rsidRPr="001007A8">
        <w:rPr>
          <w:rFonts w:eastAsia="Times New Roman"/>
          <w:i/>
          <w:iCs/>
        </w:rPr>
        <w:t>2) ковалентная полярная и ионная</w:t>
      </w:r>
    </w:p>
    <w:p w:rsidR="00837B04" w:rsidRPr="001007A8" w:rsidRDefault="00837B04" w:rsidP="00837B04">
      <w:pPr>
        <w:spacing w:before="100" w:beforeAutospacing="1" w:after="100" w:afterAutospacing="1"/>
        <w:rPr>
          <w:rFonts w:eastAsia="Times New Roman"/>
        </w:rPr>
      </w:pPr>
      <w:r w:rsidRPr="001007A8">
        <w:rPr>
          <w:rFonts w:eastAsia="Times New Roman"/>
          <w:i/>
          <w:iCs/>
        </w:rPr>
        <w:t>3) ковалентная неполярная и металлическая</w:t>
      </w:r>
    </w:p>
    <w:p w:rsidR="00837B04" w:rsidRPr="001007A8" w:rsidRDefault="00837B04" w:rsidP="00837B04">
      <w:pPr>
        <w:spacing w:before="100" w:beforeAutospacing="1" w:after="100" w:afterAutospacing="1"/>
        <w:rPr>
          <w:rFonts w:eastAsia="Times New Roman"/>
        </w:rPr>
      </w:pPr>
      <w:r w:rsidRPr="001007A8">
        <w:rPr>
          <w:rFonts w:eastAsia="Times New Roman"/>
          <w:i/>
          <w:iCs/>
        </w:rPr>
        <w:t>4) ковалентная неполярная и ионная</w:t>
      </w:r>
    </w:p>
    <w:p w:rsidR="00837B04" w:rsidRPr="001007A8" w:rsidRDefault="00837B04" w:rsidP="00837B04">
      <w:pPr>
        <w:spacing w:before="100" w:beforeAutospacing="1" w:after="100" w:afterAutospacing="1"/>
        <w:rPr>
          <w:rFonts w:eastAsia="Times New Roman"/>
        </w:rPr>
      </w:pPr>
      <w:r w:rsidRPr="001007A8">
        <w:rPr>
          <w:rFonts w:eastAsia="Times New Roman"/>
          <w:b/>
          <w:bCs/>
          <w:i/>
          <w:iCs/>
        </w:rPr>
        <w:t>2. Вещества только с ионной связью приведены в ряду:</w:t>
      </w:r>
    </w:p>
    <w:p w:rsidR="00837B04" w:rsidRPr="001007A8" w:rsidRDefault="00837B04" w:rsidP="00837B04">
      <w:pPr>
        <w:spacing w:before="100" w:beforeAutospacing="1" w:after="100" w:afterAutospacing="1"/>
        <w:rPr>
          <w:rFonts w:eastAsia="Times New Roman"/>
          <w:lang w:val="en-US"/>
        </w:rPr>
      </w:pPr>
      <w:r w:rsidRPr="001007A8">
        <w:rPr>
          <w:rFonts w:eastAsia="Times New Roman"/>
          <w:i/>
          <w:iCs/>
          <w:lang w:val="en-US"/>
        </w:rPr>
        <w:t>1) F</w:t>
      </w:r>
      <w:r w:rsidRPr="001007A8">
        <w:rPr>
          <w:rFonts w:eastAsia="Times New Roman"/>
          <w:i/>
          <w:iCs/>
          <w:vertAlign w:val="subscript"/>
          <w:lang w:val="en-US"/>
        </w:rPr>
        <w:t>2</w:t>
      </w:r>
      <w:r w:rsidRPr="001007A8">
        <w:rPr>
          <w:rFonts w:eastAsia="Times New Roman"/>
          <w:i/>
          <w:iCs/>
          <w:lang w:val="en-US"/>
        </w:rPr>
        <w:t xml:space="preserve">, </w:t>
      </w:r>
      <w:r w:rsidRPr="001007A8">
        <w:rPr>
          <w:rFonts w:eastAsia="Times New Roman"/>
          <w:i/>
          <w:iCs/>
        </w:rPr>
        <w:t>СС</w:t>
      </w:r>
      <w:r w:rsidRPr="001007A8">
        <w:rPr>
          <w:rFonts w:eastAsia="Times New Roman"/>
          <w:i/>
          <w:iCs/>
          <w:lang w:val="en-US"/>
        </w:rPr>
        <w:t>l</w:t>
      </w:r>
      <w:r w:rsidRPr="001007A8">
        <w:rPr>
          <w:rFonts w:eastAsia="Times New Roman"/>
          <w:i/>
          <w:iCs/>
          <w:lang w:val="en-US"/>
        </w:rPr>
        <w:softHyphen/>
      </w:r>
      <w:r w:rsidRPr="001007A8">
        <w:rPr>
          <w:rFonts w:eastAsia="Times New Roman"/>
          <w:i/>
          <w:iCs/>
          <w:vertAlign w:val="subscript"/>
          <w:lang w:val="en-US"/>
        </w:rPr>
        <w:t>4</w:t>
      </w:r>
      <w:r w:rsidRPr="001007A8">
        <w:rPr>
          <w:rFonts w:eastAsia="Times New Roman"/>
          <w:i/>
          <w:iCs/>
          <w:lang w:val="en-US"/>
        </w:rPr>
        <w:t xml:space="preserve">, </w:t>
      </w:r>
      <w:r w:rsidRPr="001007A8">
        <w:rPr>
          <w:rFonts w:eastAsia="Times New Roman"/>
          <w:i/>
          <w:iCs/>
        </w:rPr>
        <w:t>КС</w:t>
      </w:r>
      <w:r w:rsidRPr="001007A8">
        <w:rPr>
          <w:rFonts w:eastAsia="Times New Roman"/>
          <w:i/>
          <w:iCs/>
          <w:lang w:val="en-US"/>
        </w:rPr>
        <w:t>1</w:t>
      </w:r>
    </w:p>
    <w:p w:rsidR="00837B04" w:rsidRPr="001007A8" w:rsidRDefault="00837B04" w:rsidP="00837B04">
      <w:pPr>
        <w:spacing w:before="100" w:beforeAutospacing="1" w:after="100" w:afterAutospacing="1"/>
        <w:rPr>
          <w:rFonts w:eastAsia="Times New Roman"/>
          <w:lang w:val="en-US"/>
        </w:rPr>
      </w:pPr>
      <w:r w:rsidRPr="001007A8">
        <w:rPr>
          <w:rFonts w:eastAsia="Times New Roman"/>
          <w:i/>
          <w:iCs/>
          <w:lang w:val="en-US"/>
        </w:rPr>
        <w:t>2) NaBr, Na</w:t>
      </w:r>
      <w:r w:rsidRPr="001007A8">
        <w:rPr>
          <w:rFonts w:eastAsia="Times New Roman"/>
          <w:i/>
          <w:iCs/>
          <w:vertAlign w:val="subscript"/>
          <w:lang w:val="en-US"/>
        </w:rPr>
        <w:t>2</w:t>
      </w:r>
      <w:r w:rsidRPr="001007A8">
        <w:rPr>
          <w:rFonts w:eastAsia="Times New Roman"/>
          <w:i/>
          <w:iCs/>
          <w:lang w:val="en-US"/>
        </w:rPr>
        <w:t>O, KI</w:t>
      </w:r>
    </w:p>
    <w:p w:rsidR="00837B04" w:rsidRPr="001007A8" w:rsidRDefault="00837B04" w:rsidP="00837B04">
      <w:pPr>
        <w:spacing w:before="100" w:beforeAutospacing="1" w:after="100" w:afterAutospacing="1"/>
        <w:rPr>
          <w:rFonts w:eastAsia="Times New Roman"/>
          <w:lang w:val="en-US"/>
        </w:rPr>
      </w:pPr>
      <w:r w:rsidRPr="001007A8">
        <w:rPr>
          <w:rFonts w:eastAsia="Times New Roman"/>
          <w:i/>
          <w:iCs/>
          <w:lang w:val="en-US"/>
        </w:rPr>
        <w:t>3) SO</w:t>
      </w:r>
      <w:r w:rsidRPr="001007A8">
        <w:rPr>
          <w:rFonts w:eastAsia="Times New Roman"/>
          <w:i/>
          <w:iCs/>
          <w:vertAlign w:val="subscript"/>
          <w:lang w:val="en-US"/>
        </w:rPr>
        <w:t>2</w:t>
      </w:r>
      <w:r w:rsidRPr="001007A8">
        <w:rPr>
          <w:rFonts w:eastAsia="Times New Roman"/>
          <w:i/>
          <w:iCs/>
          <w:lang w:val="en-US"/>
        </w:rPr>
        <w:t>, P</w:t>
      </w:r>
      <w:r w:rsidRPr="001007A8">
        <w:rPr>
          <w:rFonts w:eastAsia="Times New Roman"/>
          <w:i/>
          <w:iCs/>
          <w:vertAlign w:val="subscript"/>
          <w:lang w:val="en-US"/>
        </w:rPr>
        <w:t>4</w:t>
      </w:r>
      <w:r w:rsidRPr="001007A8">
        <w:rPr>
          <w:rFonts w:eastAsia="Times New Roman"/>
          <w:i/>
          <w:iCs/>
          <w:lang w:val="en-US"/>
        </w:rPr>
        <w:t>, CaF</w:t>
      </w:r>
      <w:r w:rsidRPr="001007A8">
        <w:rPr>
          <w:rFonts w:eastAsia="Times New Roman"/>
          <w:i/>
          <w:iCs/>
          <w:vertAlign w:val="subscript"/>
          <w:lang w:val="en-US"/>
        </w:rPr>
        <w:t>2</w:t>
      </w:r>
    </w:p>
    <w:p w:rsidR="00837B04" w:rsidRPr="001007A8" w:rsidRDefault="00837B04" w:rsidP="00837B04">
      <w:pPr>
        <w:spacing w:before="100" w:beforeAutospacing="1" w:after="100" w:afterAutospacing="1"/>
        <w:rPr>
          <w:rFonts w:eastAsia="Times New Roman"/>
          <w:lang w:val="en-US"/>
        </w:rPr>
      </w:pPr>
      <w:r w:rsidRPr="001007A8">
        <w:rPr>
          <w:rFonts w:eastAsia="Times New Roman"/>
          <w:i/>
          <w:iCs/>
          <w:lang w:val="en-US"/>
        </w:rPr>
        <w:t>4) H</w:t>
      </w:r>
      <w:r w:rsidRPr="001007A8">
        <w:rPr>
          <w:rFonts w:eastAsia="Times New Roman"/>
          <w:i/>
          <w:iCs/>
          <w:vertAlign w:val="subscript"/>
          <w:lang w:val="en-US"/>
        </w:rPr>
        <w:t>2</w:t>
      </w:r>
      <w:r w:rsidRPr="001007A8">
        <w:rPr>
          <w:rFonts w:eastAsia="Times New Roman"/>
          <w:i/>
          <w:iCs/>
          <w:lang w:val="en-US"/>
        </w:rPr>
        <w:t>S, Br</w:t>
      </w:r>
      <w:r w:rsidRPr="001007A8">
        <w:rPr>
          <w:rFonts w:eastAsia="Times New Roman"/>
          <w:i/>
          <w:iCs/>
          <w:vertAlign w:val="subscript"/>
          <w:lang w:val="en-US"/>
        </w:rPr>
        <w:t>2</w:t>
      </w:r>
      <w:r w:rsidRPr="001007A8">
        <w:rPr>
          <w:rFonts w:eastAsia="Times New Roman"/>
          <w:i/>
          <w:iCs/>
          <w:lang w:val="en-US"/>
        </w:rPr>
        <w:t>, K</w:t>
      </w:r>
      <w:r w:rsidRPr="001007A8">
        <w:rPr>
          <w:rFonts w:eastAsia="Times New Roman"/>
          <w:i/>
          <w:iCs/>
          <w:vertAlign w:val="subscript"/>
          <w:lang w:val="en-US"/>
        </w:rPr>
        <w:t>2</w:t>
      </w:r>
      <w:r w:rsidRPr="001007A8">
        <w:rPr>
          <w:rFonts w:eastAsia="Times New Roman"/>
          <w:i/>
          <w:iCs/>
          <w:lang w:val="en-US"/>
        </w:rPr>
        <w:t>S</w:t>
      </w:r>
    </w:p>
    <w:p w:rsidR="00837B04" w:rsidRPr="001007A8" w:rsidRDefault="00837B04" w:rsidP="00837B04">
      <w:pPr>
        <w:spacing w:before="100" w:beforeAutospacing="1" w:after="100" w:afterAutospacing="1"/>
        <w:rPr>
          <w:rFonts w:eastAsia="Times New Roman"/>
        </w:rPr>
      </w:pPr>
      <w:r>
        <w:rPr>
          <w:rFonts w:eastAsia="Times New Roman"/>
          <w:b/>
          <w:bCs/>
          <w:i/>
          <w:iCs/>
        </w:rPr>
        <w:t>3.</w:t>
      </w:r>
      <w:r w:rsidRPr="001007A8">
        <w:rPr>
          <w:rFonts w:eastAsia="Times New Roman"/>
          <w:b/>
          <w:bCs/>
          <w:i/>
          <w:iCs/>
        </w:rPr>
        <w:t xml:space="preserve"> В каком ряду все вещества имеют ковалентную полярную связь?</w:t>
      </w:r>
    </w:p>
    <w:p w:rsidR="00837B04" w:rsidRPr="00462620" w:rsidRDefault="00837B04" w:rsidP="00837B04">
      <w:pPr>
        <w:spacing w:before="100" w:beforeAutospacing="1" w:after="100" w:afterAutospacing="1"/>
        <w:rPr>
          <w:rFonts w:eastAsia="Times New Roman"/>
          <w:lang w:val="en-US"/>
        </w:rPr>
      </w:pPr>
      <w:r w:rsidRPr="00462620">
        <w:rPr>
          <w:rFonts w:eastAsia="Times New Roman"/>
          <w:i/>
          <w:iCs/>
          <w:lang w:val="en-US"/>
        </w:rPr>
        <w:t xml:space="preserve">1) </w:t>
      </w:r>
      <w:r w:rsidRPr="001007A8">
        <w:rPr>
          <w:rFonts w:eastAsia="Times New Roman"/>
          <w:i/>
          <w:iCs/>
          <w:lang w:val="en-US"/>
        </w:rPr>
        <w:t>HCl</w:t>
      </w:r>
      <w:r w:rsidRPr="00462620">
        <w:rPr>
          <w:rFonts w:eastAsia="Times New Roman"/>
          <w:i/>
          <w:iCs/>
          <w:lang w:val="en-US"/>
        </w:rPr>
        <w:t xml:space="preserve">, </w:t>
      </w:r>
      <w:r w:rsidRPr="001007A8">
        <w:rPr>
          <w:rFonts w:eastAsia="Times New Roman"/>
          <w:i/>
          <w:iCs/>
          <w:lang w:val="en-US"/>
        </w:rPr>
        <w:t>NaCl</w:t>
      </w:r>
      <w:r w:rsidRPr="00462620">
        <w:rPr>
          <w:rFonts w:eastAsia="Times New Roman"/>
          <w:i/>
          <w:iCs/>
          <w:lang w:val="en-US"/>
        </w:rPr>
        <w:t xml:space="preserve">, </w:t>
      </w:r>
      <w:r w:rsidRPr="001007A8">
        <w:rPr>
          <w:rFonts w:eastAsia="Times New Roman"/>
          <w:i/>
          <w:iCs/>
          <w:lang w:val="en-US"/>
        </w:rPr>
        <w:t>Cl</w:t>
      </w:r>
      <w:r w:rsidRPr="00462620">
        <w:rPr>
          <w:rFonts w:eastAsia="Times New Roman"/>
          <w:i/>
          <w:iCs/>
          <w:vertAlign w:val="subscript"/>
          <w:lang w:val="en-US"/>
        </w:rPr>
        <w:t>2</w:t>
      </w:r>
    </w:p>
    <w:p w:rsidR="00837B04" w:rsidRPr="00462620" w:rsidRDefault="00837B04" w:rsidP="00837B04">
      <w:pPr>
        <w:spacing w:before="100" w:beforeAutospacing="1" w:after="100" w:afterAutospacing="1"/>
        <w:rPr>
          <w:rFonts w:eastAsia="Times New Roman"/>
          <w:lang w:val="en-US"/>
        </w:rPr>
      </w:pPr>
      <w:r w:rsidRPr="00462620">
        <w:rPr>
          <w:rFonts w:eastAsia="Times New Roman"/>
          <w:i/>
          <w:iCs/>
          <w:lang w:val="en-US"/>
        </w:rPr>
        <w:t xml:space="preserve">2) </w:t>
      </w:r>
      <w:r w:rsidRPr="001007A8">
        <w:rPr>
          <w:rFonts w:eastAsia="Times New Roman"/>
          <w:i/>
          <w:iCs/>
          <w:lang w:val="en-US"/>
        </w:rPr>
        <w:t>O</w:t>
      </w:r>
      <w:r w:rsidRPr="00462620">
        <w:rPr>
          <w:rFonts w:eastAsia="Times New Roman"/>
          <w:i/>
          <w:iCs/>
          <w:vertAlign w:val="subscript"/>
          <w:lang w:val="en-US"/>
        </w:rPr>
        <w:t>2</w:t>
      </w:r>
      <w:r w:rsidRPr="00462620">
        <w:rPr>
          <w:rFonts w:eastAsia="Times New Roman"/>
          <w:i/>
          <w:iCs/>
          <w:lang w:val="en-US"/>
        </w:rPr>
        <w:t xml:space="preserve">, </w:t>
      </w:r>
      <w:r w:rsidRPr="001007A8">
        <w:rPr>
          <w:rFonts w:eastAsia="Times New Roman"/>
          <w:i/>
          <w:iCs/>
          <w:lang w:val="en-US"/>
        </w:rPr>
        <w:t>H</w:t>
      </w:r>
      <w:r w:rsidRPr="00462620">
        <w:rPr>
          <w:rFonts w:eastAsia="Times New Roman"/>
          <w:i/>
          <w:iCs/>
          <w:vertAlign w:val="subscript"/>
          <w:lang w:val="en-US"/>
        </w:rPr>
        <w:t>2</w:t>
      </w:r>
      <w:r w:rsidRPr="001007A8">
        <w:rPr>
          <w:rFonts w:eastAsia="Times New Roman"/>
          <w:i/>
          <w:iCs/>
          <w:lang w:val="en-US"/>
        </w:rPr>
        <w:t>O</w:t>
      </w:r>
      <w:r w:rsidRPr="00462620">
        <w:rPr>
          <w:rFonts w:eastAsia="Times New Roman"/>
          <w:i/>
          <w:iCs/>
          <w:lang w:val="en-US"/>
        </w:rPr>
        <w:t xml:space="preserve">, </w:t>
      </w:r>
      <w:r w:rsidRPr="001007A8">
        <w:rPr>
          <w:rFonts w:eastAsia="Times New Roman"/>
          <w:i/>
          <w:iCs/>
          <w:lang w:val="en-US"/>
        </w:rPr>
        <w:t>CO</w:t>
      </w:r>
      <w:r w:rsidRPr="00462620">
        <w:rPr>
          <w:rFonts w:eastAsia="Times New Roman"/>
          <w:i/>
          <w:iCs/>
          <w:vertAlign w:val="subscript"/>
          <w:lang w:val="en-US"/>
        </w:rPr>
        <w:t>2</w:t>
      </w:r>
    </w:p>
    <w:p w:rsidR="00837B04" w:rsidRPr="00462620" w:rsidRDefault="00837B04" w:rsidP="00837B04">
      <w:pPr>
        <w:spacing w:before="100" w:beforeAutospacing="1" w:after="100" w:afterAutospacing="1"/>
        <w:rPr>
          <w:rFonts w:eastAsia="Times New Roman"/>
          <w:lang w:val="en-US"/>
        </w:rPr>
      </w:pPr>
      <w:r w:rsidRPr="00462620">
        <w:rPr>
          <w:rFonts w:eastAsia="Times New Roman"/>
          <w:i/>
          <w:iCs/>
          <w:lang w:val="en-US"/>
        </w:rPr>
        <w:t xml:space="preserve">3) </w:t>
      </w:r>
      <w:r w:rsidRPr="001007A8">
        <w:rPr>
          <w:rFonts w:eastAsia="Times New Roman"/>
          <w:i/>
          <w:iCs/>
          <w:lang w:val="en-US"/>
        </w:rPr>
        <w:t>H</w:t>
      </w:r>
      <w:r w:rsidRPr="00462620">
        <w:rPr>
          <w:rFonts w:eastAsia="Times New Roman"/>
          <w:i/>
          <w:iCs/>
          <w:vertAlign w:val="subscript"/>
          <w:lang w:val="en-US"/>
        </w:rPr>
        <w:t>2</w:t>
      </w:r>
      <w:r w:rsidRPr="001007A8">
        <w:rPr>
          <w:rFonts w:eastAsia="Times New Roman"/>
          <w:i/>
          <w:iCs/>
          <w:lang w:val="en-US"/>
        </w:rPr>
        <w:t>O</w:t>
      </w:r>
      <w:r w:rsidRPr="00462620">
        <w:rPr>
          <w:rFonts w:eastAsia="Times New Roman"/>
          <w:i/>
          <w:iCs/>
          <w:lang w:val="en-US"/>
        </w:rPr>
        <w:t xml:space="preserve">, </w:t>
      </w:r>
      <w:r w:rsidRPr="001007A8">
        <w:rPr>
          <w:rFonts w:eastAsia="Times New Roman"/>
          <w:i/>
          <w:iCs/>
          <w:lang w:val="en-US"/>
        </w:rPr>
        <w:t>NH</w:t>
      </w:r>
      <w:r w:rsidRPr="00462620">
        <w:rPr>
          <w:rFonts w:eastAsia="Times New Roman"/>
          <w:i/>
          <w:iCs/>
          <w:vertAlign w:val="subscript"/>
          <w:lang w:val="en-US"/>
        </w:rPr>
        <w:t>3</w:t>
      </w:r>
      <w:r w:rsidRPr="00462620">
        <w:rPr>
          <w:rFonts w:eastAsia="Times New Roman"/>
          <w:i/>
          <w:iCs/>
          <w:lang w:val="en-US"/>
        </w:rPr>
        <w:t xml:space="preserve">, </w:t>
      </w:r>
      <w:r w:rsidRPr="001007A8">
        <w:rPr>
          <w:rFonts w:eastAsia="Times New Roman"/>
          <w:i/>
          <w:iCs/>
          <w:lang w:val="en-US"/>
        </w:rPr>
        <w:t>CH</w:t>
      </w:r>
      <w:r w:rsidRPr="00462620">
        <w:rPr>
          <w:rFonts w:eastAsia="Times New Roman"/>
          <w:i/>
          <w:iCs/>
          <w:vertAlign w:val="subscript"/>
          <w:lang w:val="en-US"/>
        </w:rPr>
        <w:t>4</w:t>
      </w:r>
    </w:p>
    <w:p w:rsidR="00837B04" w:rsidRPr="00462620" w:rsidRDefault="00837B04" w:rsidP="00837B04">
      <w:pPr>
        <w:spacing w:before="100" w:beforeAutospacing="1" w:after="100" w:afterAutospacing="1"/>
        <w:rPr>
          <w:rFonts w:eastAsia="Times New Roman"/>
          <w:lang w:val="en-US"/>
        </w:rPr>
      </w:pPr>
      <w:r w:rsidRPr="00462620">
        <w:rPr>
          <w:rFonts w:eastAsia="Times New Roman"/>
          <w:i/>
          <w:iCs/>
          <w:lang w:val="en-US"/>
        </w:rPr>
        <w:t xml:space="preserve">4) </w:t>
      </w:r>
      <w:r w:rsidRPr="001007A8">
        <w:rPr>
          <w:rFonts w:eastAsia="Times New Roman"/>
          <w:i/>
          <w:iCs/>
          <w:lang w:val="en-US"/>
        </w:rPr>
        <w:t>NaBr</w:t>
      </w:r>
      <w:r w:rsidRPr="00462620">
        <w:rPr>
          <w:rFonts w:eastAsia="Times New Roman"/>
          <w:i/>
          <w:iCs/>
          <w:lang w:val="en-US"/>
        </w:rPr>
        <w:t xml:space="preserve">, </w:t>
      </w:r>
      <w:r w:rsidRPr="001007A8">
        <w:rPr>
          <w:rFonts w:eastAsia="Times New Roman"/>
          <w:i/>
          <w:iCs/>
          <w:lang w:val="en-US"/>
        </w:rPr>
        <w:t>HBr</w:t>
      </w:r>
      <w:r w:rsidRPr="00462620">
        <w:rPr>
          <w:rFonts w:eastAsia="Times New Roman"/>
          <w:i/>
          <w:iCs/>
          <w:lang w:val="en-US"/>
        </w:rPr>
        <w:t xml:space="preserve">, </w:t>
      </w:r>
      <w:r w:rsidRPr="001007A8">
        <w:rPr>
          <w:rFonts w:eastAsia="Times New Roman"/>
          <w:i/>
          <w:iCs/>
          <w:lang w:val="en-US"/>
        </w:rPr>
        <w:t>CO</w:t>
      </w:r>
    </w:p>
    <w:p w:rsidR="00837B04" w:rsidRPr="001007A8" w:rsidRDefault="00837B04" w:rsidP="00837B04">
      <w:pPr>
        <w:spacing w:before="100" w:beforeAutospacing="1" w:after="100" w:afterAutospacing="1"/>
        <w:rPr>
          <w:rFonts w:eastAsia="Times New Roman"/>
        </w:rPr>
      </w:pPr>
      <w:r>
        <w:rPr>
          <w:rFonts w:eastAsia="Times New Roman"/>
          <w:b/>
          <w:bCs/>
          <w:i/>
          <w:iCs/>
        </w:rPr>
        <w:lastRenderedPageBreak/>
        <w:t>4</w:t>
      </w:r>
      <w:r w:rsidRPr="001007A8">
        <w:rPr>
          <w:rFonts w:eastAsia="Times New Roman"/>
          <w:b/>
          <w:bCs/>
          <w:i/>
          <w:iCs/>
        </w:rPr>
        <w:t>. В каком ряду записаны формулы веществ только с ковалентной полярной связью?</w:t>
      </w:r>
    </w:p>
    <w:p w:rsidR="00837B04" w:rsidRPr="001007A8" w:rsidRDefault="00837B04" w:rsidP="00837B04">
      <w:pPr>
        <w:spacing w:before="100" w:beforeAutospacing="1" w:after="100" w:afterAutospacing="1"/>
        <w:rPr>
          <w:rFonts w:eastAsia="Times New Roman"/>
          <w:lang w:val="en-US"/>
        </w:rPr>
      </w:pPr>
      <w:r w:rsidRPr="001007A8">
        <w:rPr>
          <w:rFonts w:eastAsia="Times New Roman"/>
          <w:i/>
          <w:iCs/>
          <w:lang w:val="en-US"/>
        </w:rPr>
        <w:t xml:space="preserve">1) </w:t>
      </w:r>
      <w:r w:rsidRPr="001007A8">
        <w:rPr>
          <w:rFonts w:eastAsia="Times New Roman"/>
          <w:i/>
          <w:iCs/>
        </w:rPr>
        <w:t>С</w:t>
      </w:r>
      <w:r w:rsidRPr="001007A8">
        <w:rPr>
          <w:rFonts w:eastAsia="Times New Roman"/>
          <w:i/>
          <w:iCs/>
          <w:lang w:val="en-US"/>
        </w:rPr>
        <w:t>1</w:t>
      </w:r>
      <w:r w:rsidRPr="001007A8">
        <w:rPr>
          <w:rFonts w:eastAsia="Times New Roman"/>
          <w:i/>
          <w:iCs/>
          <w:vertAlign w:val="subscript"/>
          <w:lang w:val="en-US"/>
        </w:rPr>
        <w:t>2</w:t>
      </w:r>
      <w:r w:rsidRPr="001007A8">
        <w:rPr>
          <w:rFonts w:eastAsia="Times New Roman"/>
          <w:i/>
          <w:iCs/>
          <w:lang w:val="en-US"/>
        </w:rPr>
        <w:t>, NO</w:t>
      </w:r>
      <w:r w:rsidRPr="001007A8">
        <w:rPr>
          <w:rFonts w:eastAsia="Times New Roman"/>
          <w:i/>
          <w:iCs/>
          <w:vertAlign w:val="subscript"/>
          <w:lang w:val="en-US"/>
        </w:rPr>
        <w:t>2</w:t>
      </w:r>
      <w:r w:rsidRPr="001007A8">
        <w:rPr>
          <w:rFonts w:eastAsia="Times New Roman"/>
          <w:i/>
          <w:iCs/>
          <w:lang w:val="en-US"/>
        </w:rPr>
        <w:t xml:space="preserve">, </w:t>
      </w:r>
      <w:r w:rsidRPr="001007A8">
        <w:rPr>
          <w:rFonts w:eastAsia="Times New Roman"/>
          <w:i/>
          <w:iCs/>
        </w:rPr>
        <w:t>НС</w:t>
      </w:r>
      <w:r w:rsidRPr="001007A8">
        <w:rPr>
          <w:rFonts w:eastAsia="Times New Roman"/>
          <w:i/>
          <w:iCs/>
          <w:lang w:val="en-US"/>
        </w:rPr>
        <w:t>1</w:t>
      </w:r>
    </w:p>
    <w:p w:rsidR="00837B04" w:rsidRPr="001007A8" w:rsidRDefault="00837B04" w:rsidP="00837B04">
      <w:pPr>
        <w:spacing w:before="100" w:beforeAutospacing="1" w:after="100" w:afterAutospacing="1"/>
        <w:rPr>
          <w:rFonts w:eastAsia="Times New Roman"/>
          <w:lang w:val="en-US"/>
        </w:rPr>
      </w:pPr>
      <w:r w:rsidRPr="001007A8">
        <w:rPr>
          <w:rFonts w:eastAsia="Times New Roman"/>
          <w:i/>
          <w:iCs/>
          <w:lang w:val="en-US"/>
        </w:rPr>
        <w:t>2) HBr, NO, Br</w:t>
      </w:r>
      <w:r w:rsidRPr="001007A8">
        <w:rPr>
          <w:rFonts w:eastAsia="Times New Roman"/>
          <w:i/>
          <w:iCs/>
          <w:vertAlign w:val="subscript"/>
          <w:lang w:val="en-US"/>
        </w:rPr>
        <w:t>2</w:t>
      </w:r>
    </w:p>
    <w:p w:rsidR="00837B04" w:rsidRPr="001007A8" w:rsidRDefault="00837B04" w:rsidP="00837B04">
      <w:pPr>
        <w:spacing w:before="100" w:beforeAutospacing="1" w:after="100" w:afterAutospacing="1"/>
        <w:rPr>
          <w:rFonts w:eastAsia="Times New Roman"/>
          <w:lang w:val="en-US"/>
        </w:rPr>
      </w:pPr>
      <w:r w:rsidRPr="001007A8">
        <w:rPr>
          <w:rFonts w:eastAsia="Times New Roman"/>
          <w:i/>
          <w:iCs/>
          <w:lang w:val="en-US"/>
        </w:rPr>
        <w:t>3) H</w:t>
      </w:r>
      <w:r w:rsidRPr="001007A8">
        <w:rPr>
          <w:rFonts w:eastAsia="Times New Roman"/>
          <w:i/>
          <w:iCs/>
          <w:vertAlign w:val="subscript"/>
          <w:lang w:val="en-US"/>
        </w:rPr>
        <w:t>2</w:t>
      </w:r>
      <w:r w:rsidRPr="001007A8">
        <w:rPr>
          <w:rFonts w:eastAsia="Times New Roman"/>
          <w:i/>
          <w:iCs/>
          <w:lang w:val="en-US"/>
        </w:rPr>
        <w:t>S, H</w:t>
      </w:r>
      <w:r w:rsidRPr="001007A8">
        <w:rPr>
          <w:rFonts w:eastAsia="Times New Roman"/>
          <w:i/>
          <w:iCs/>
          <w:vertAlign w:val="subscript"/>
          <w:lang w:val="en-US"/>
        </w:rPr>
        <w:t>2</w:t>
      </w:r>
      <w:r w:rsidRPr="001007A8">
        <w:rPr>
          <w:rFonts w:eastAsia="Times New Roman"/>
          <w:i/>
          <w:iCs/>
          <w:lang w:val="en-US"/>
        </w:rPr>
        <w:t>O, Se</w:t>
      </w:r>
    </w:p>
    <w:p w:rsidR="00837B04" w:rsidRPr="001007A8" w:rsidRDefault="00837B04" w:rsidP="00837B04">
      <w:pPr>
        <w:spacing w:before="100" w:beforeAutospacing="1" w:after="100" w:afterAutospacing="1"/>
        <w:rPr>
          <w:rFonts w:eastAsia="Times New Roman"/>
          <w:lang w:val="en-US"/>
        </w:rPr>
      </w:pPr>
      <w:r w:rsidRPr="001007A8">
        <w:rPr>
          <w:rFonts w:eastAsia="Times New Roman"/>
          <w:i/>
          <w:iCs/>
          <w:lang w:val="en-US"/>
        </w:rPr>
        <w:t>4) HI, H</w:t>
      </w:r>
      <w:r w:rsidRPr="001007A8">
        <w:rPr>
          <w:rFonts w:eastAsia="Times New Roman"/>
          <w:i/>
          <w:iCs/>
          <w:vertAlign w:val="subscript"/>
          <w:lang w:val="en-US"/>
        </w:rPr>
        <w:t>2</w:t>
      </w:r>
      <w:r w:rsidRPr="001007A8">
        <w:rPr>
          <w:rFonts w:eastAsia="Times New Roman"/>
          <w:i/>
          <w:iCs/>
          <w:lang w:val="en-US"/>
        </w:rPr>
        <w:t>O, PH</w:t>
      </w:r>
      <w:r w:rsidRPr="001007A8">
        <w:rPr>
          <w:rFonts w:eastAsia="Times New Roman"/>
          <w:i/>
          <w:iCs/>
          <w:vertAlign w:val="subscript"/>
          <w:lang w:val="en-US"/>
        </w:rPr>
        <w:t>3</w:t>
      </w:r>
    </w:p>
    <w:p w:rsidR="00837B04" w:rsidRPr="001007A8" w:rsidRDefault="00837B04" w:rsidP="00837B04">
      <w:pPr>
        <w:spacing w:before="100" w:beforeAutospacing="1" w:after="100" w:afterAutospacing="1"/>
        <w:rPr>
          <w:rFonts w:eastAsia="Times New Roman"/>
        </w:rPr>
      </w:pPr>
      <w:r>
        <w:rPr>
          <w:rFonts w:eastAsia="Times New Roman"/>
          <w:b/>
          <w:bCs/>
          <w:i/>
          <w:iCs/>
        </w:rPr>
        <w:t>5</w:t>
      </w:r>
      <w:r w:rsidRPr="001007A8">
        <w:rPr>
          <w:rFonts w:eastAsia="Times New Roman"/>
          <w:b/>
          <w:bCs/>
          <w:i/>
          <w:iCs/>
        </w:rPr>
        <w:t>. Ковалентная неполярная связь характерна для</w:t>
      </w:r>
    </w:p>
    <w:p w:rsidR="00837B04" w:rsidRPr="001007A8" w:rsidRDefault="00837B04" w:rsidP="00837B04">
      <w:pPr>
        <w:spacing w:before="100" w:beforeAutospacing="1" w:after="100" w:afterAutospacing="1"/>
        <w:rPr>
          <w:rFonts w:eastAsia="Times New Roman"/>
        </w:rPr>
      </w:pPr>
      <w:r w:rsidRPr="001007A8">
        <w:rPr>
          <w:rFonts w:eastAsia="Times New Roman"/>
          <w:i/>
          <w:iCs/>
        </w:rPr>
        <w:t>1) С1</w:t>
      </w:r>
      <w:r w:rsidRPr="001007A8">
        <w:rPr>
          <w:rFonts w:eastAsia="Times New Roman"/>
          <w:i/>
          <w:iCs/>
          <w:vertAlign w:val="subscript"/>
        </w:rPr>
        <w:t>2   </w:t>
      </w:r>
      <w:r w:rsidRPr="001007A8">
        <w:rPr>
          <w:rFonts w:eastAsia="Times New Roman"/>
          <w:i/>
          <w:iCs/>
        </w:rPr>
        <w:t>2) SO</w:t>
      </w:r>
      <w:r w:rsidRPr="001007A8">
        <w:rPr>
          <w:rFonts w:eastAsia="Times New Roman"/>
          <w:i/>
          <w:iCs/>
          <w:vertAlign w:val="subscript"/>
        </w:rPr>
        <w:t>3</w:t>
      </w:r>
      <w:r w:rsidRPr="001007A8">
        <w:rPr>
          <w:rFonts w:eastAsia="Times New Roman"/>
          <w:i/>
          <w:iCs/>
        </w:rPr>
        <w:t xml:space="preserve">  3) С</w:t>
      </w:r>
      <w:r>
        <w:rPr>
          <w:rFonts w:eastAsia="Times New Roman"/>
          <w:i/>
          <w:iCs/>
        </w:rPr>
        <w:t>а</w:t>
      </w:r>
      <w:r w:rsidRPr="001007A8">
        <w:rPr>
          <w:rFonts w:eastAsia="Times New Roman"/>
          <w:i/>
          <w:iCs/>
        </w:rPr>
        <w:t>О  4) SiO</w:t>
      </w:r>
      <w:r w:rsidRPr="001007A8">
        <w:rPr>
          <w:rFonts w:eastAsia="Times New Roman"/>
          <w:i/>
          <w:iCs/>
          <w:vertAlign w:val="subscript"/>
        </w:rPr>
        <w:t>2</w:t>
      </w:r>
    </w:p>
    <w:p w:rsidR="00837B04" w:rsidRPr="001007A8" w:rsidRDefault="00837B04" w:rsidP="00837B04">
      <w:pPr>
        <w:spacing w:before="100" w:beforeAutospacing="1" w:after="100" w:afterAutospacing="1"/>
        <w:rPr>
          <w:rFonts w:eastAsia="Times New Roman"/>
        </w:rPr>
      </w:pPr>
      <w:r>
        <w:rPr>
          <w:rFonts w:eastAsia="Times New Roman"/>
          <w:b/>
          <w:bCs/>
          <w:i/>
          <w:iCs/>
        </w:rPr>
        <w:t>6</w:t>
      </w:r>
      <w:r w:rsidRPr="001007A8">
        <w:rPr>
          <w:rFonts w:eastAsia="Times New Roman"/>
          <w:b/>
          <w:bCs/>
          <w:i/>
          <w:iCs/>
        </w:rPr>
        <w:t>. Веществом с ковалентной полярной связью является</w:t>
      </w:r>
    </w:p>
    <w:p w:rsidR="00837B04" w:rsidRPr="001007A8" w:rsidRDefault="00837B04" w:rsidP="00837B04">
      <w:pPr>
        <w:spacing w:before="100" w:beforeAutospacing="1" w:after="100" w:afterAutospacing="1"/>
        <w:rPr>
          <w:rFonts w:eastAsia="Times New Roman"/>
        </w:rPr>
      </w:pPr>
      <w:r w:rsidRPr="001007A8">
        <w:rPr>
          <w:rFonts w:eastAsia="Times New Roman"/>
          <w:i/>
          <w:iCs/>
        </w:rPr>
        <w:t>1) С1</w:t>
      </w:r>
      <w:r w:rsidRPr="001007A8">
        <w:rPr>
          <w:rFonts w:eastAsia="Times New Roman"/>
          <w:i/>
          <w:iCs/>
          <w:vertAlign w:val="subscript"/>
        </w:rPr>
        <w:t>2    </w:t>
      </w:r>
      <w:r w:rsidRPr="001007A8">
        <w:rPr>
          <w:rFonts w:eastAsia="Times New Roman"/>
          <w:i/>
          <w:iCs/>
        </w:rPr>
        <w:t>2) NaBr   3) H</w:t>
      </w:r>
      <w:r w:rsidRPr="001007A8">
        <w:rPr>
          <w:rFonts w:eastAsia="Times New Roman"/>
          <w:i/>
          <w:iCs/>
          <w:vertAlign w:val="subscript"/>
        </w:rPr>
        <w:t>2</w:t>
      </w:r>
      <w:r w:rsidRPr="001007A8">
        <w:rPr>
          <w:rFonts w:eastAsia="Times New Roman"/>
          <w:i/>
          <w:iCs/>
        </w:rPr>
        <w:t>S   4) MgCl</w:t>
      </w:r>
      <w:r w:rsidRPr="001007A8">
        <w:rPr>
          <w:rFonts w:eastAsia="Times New Roman"/>
          <w:i/>
          <w:iCs/>
          <w:vertAlign w:val="subscript"/>
        </w:rPr>
        <w:t>2</w:t>
      </w:r>
    </w:p>
    <w:p w:rsidR="00837B04" w:rsidRDefault="00837B04" w:rsidP="00837B04">
      <w:pPr>
        <w:spacing w:before="100" w:beforeAutospacing="1" w:after="100" w:afterAutospacing="1"/>
        <w:rPr>
          <w:rFonts w:eastAsia="Times New Roman"/>
          <w:b/>
          <w:bCs/>
          <w:i/>
          <w:iCs/>
        </w:rPr>
      </w:pPr>
    </w:p>
    <w:p w:rsidR="00837B04" w:rsidRPr="00C254E0" w:rsidRDefault="00837B04" w:rsidP="00837B04">
      <w:pPr>
        <w:spacing w:before="100" w:beforeAutospacing="1" w:after="100" w:afterAutospacing="1"/>
        <w:rPr>
          <w:rFonts w:eastAsia="Times New Roman"/>
          <w:bCs/>
          <w:iCs/>
        </w:rPr>
      </w:pPr>
      <w:r>
        <w:rPr>
          <w:rFonts w:eastAsia="Times New Roman"/>
          <w:bCs/>
          <w:iCs/>
        </w:rPr>
        <w:t xml:space="preserve">                                         2 вариант</w:t>
      </w:r>
    </w:p>
    <w:p w:rsidR="00837B04" w:rsidRPr="001007A8" w:rsidRDefault="00837B04" w:rsidP="00837B04">
      <w:pPr>
        <w:spacing w:before="100" w:beforeAutospacing="1" w:after="100" w:afterAutospacing="1"/>
        <w:rPr>
          <w:rFonts w:eastAsia="Times New Roman"/>
        </w:rPr>
      </w:pPr>
      <w:r>
        <w:rPr>
          <w:rFonts w:eastAsia="Times New Roman"/>
          <w:b/>
          <w:bCs/>
          <w:i/>
          <w:iCs/>
        </w:rPr>
        <w:t>1</w:t>
      </w:r>
      <w:r w:rsidRPr="001007A8">
        <w:rPr>
          <w:rFonts w:eastAsia="Times New Roman"/>
          <w:b/>
          <w:bCs/>
          <w:i/>
          <w:iCs/>
        </w:rPr>
        <w:t>. Веществом с ковалентной связью является</w:t>
      </w:r>
    </w:p>
    <w:p w:rsidR="00837B04" w:rsidRPr="001007A8" w:rsidRDefault="00837B04" w:rsidP="00837B04">
      <w:pPr>
        <w:spacing w:before="100" w:beforeAutospacing="1" w:after="100" w:afterAutospacing="1"/>
        <w:rPr>
          <w:rFonts w:eastAsia="Times New Roman"/>
        </w:rPr>
      </w:pPr>
      <w:r w:rsidRPr="001007A8">
        <w:rPr>
          <w:rFonts w:eastAsia="Times New Roman"/>
          <w:i/>
          <w:iCs/>
        </w:rPr>
        <w:t>1) СаС1</w:t>
      </w:r>
      <w:r w:rsidRPr="001007A8">
        <w:rPr>
          <w:rFonts w:eastAsia="Times New Roman"/>
          <w:i/>
          <w:iCs/>
          <w:vertAlign w:val="subscript"/>
        </w:rPr>
        <w:t>2   </w:t>
      </w:r>
      <w:r w:rsidRPr="001007A8">
        <w:rPr>
          <w:rFonts w:eastAsia="Times New Roman"/>
          <w:i/>
          <w:iCs/>
        </w:rPr>
        <w:t>2) MgS</w:t>
      </w:r>
      <w:r w:rsidRPr="001007A8">
        <w:rPr>
          <w:rFonts w:eastAsia="Times New Roman"/>
          <w:i/>
          <w:iCs/>
          <w:lang w:val="en-US"/>
        </w:rPr>
        <w:t>  </w:t>
      </w:r>
      <w:r w:rsidRPr="001007A8">
        <w:rPr>
          <w:rFonts w:eastAsia="Times New Roman"/>
          <w:i/>
          <w:iCs/>
        </w:rPr>
        <w:t>3) H</w:t>
      </w:r>
      <w:r w:rsidRPr="001007A8">
        <w:rPr>
          <w:rFonts w:eastAsia="Times New Roman"/>
          <w:i/>
          <w:iCs/>
          <w:vertAlign w:val="subscript"/>
        </w:rPr>
        <w:t>2</w:t>
      </w:r>
      <w:r w:rsidRPr="001007A8">
        <w:rPr>
          <w:rFonts w:eastAsia="Times New Roman"/>
          <w:i/>
          <w:iCs/>
        </w:rPr>
        <w:t xml:space="preserve">S </w:t>
      </w:r>
      <w:r w:rsidRPr="001007A8">
        <w:rPr>
          <w:rFonts w:eastAsia="Times New Roman"/>
          <w:i/>
          <w:iCs/>
          <w:lang w:val="en-US"/>
        </w:rPr>
        <w:t>  </w:t>
      </w:r>
      <w:r w:rsidRPr="001007A8">
        <w:rPr>
          <w:rFonts w:eastAsia="Times New Roman"/>
          <w:i/>
          <w:iCs/>
        </w:rPr>
        <w:t>4) NaBr</w:t>
      </w:r>
    </w:p>
    <w:p w:rsidR="00837B04" w:rsidRPr="001007A8" w:rsidRDefault="00837B04" w:rsidP="00837B04">
      <w:pPr>
        <w:spacing w:before="100" w:beforeAutospacing="1" w:after="100" w:afterAutospacing="1"/>
        <w:rPr>
          <w:rFonts w:eastAsia="Times New Roman"/>
        </w:rPr>
      </w:pPr>
      <w:r>
        <w:rPr>
          <w:rFonts w:eastAsia="Times New Roman"/>
          <w:b/>
          <w:bCs/>
          <w:i/>
          <w:iCs/>
        </w:rPr>
        <w:t>2</w:t>
      </w:r>
      <w:r w:rsidRPr="001007A8">
        <w:rPr>
          <w:rFonts w:eastAsia="Times New Roman"/>
          <w:b/>
          <w:bCs/>
          <w:i/>
          <w:iCs/>
        </w:rPr>
        <w:t>. Вещество с ковалентной неполярной связью имеет формулу</w:t>
      </w:r>
    </w:p>
    <w:p w:rsidR="00837B04" w:rsidRPr="001007A8" w:rsidRDefault="00837B04" w:rsidP="00837B04">
      <w:pPr>
        <w:spacing w:before="100" w:beforeAutospacing="1" w:after="100" w:afterAutospacing="1"/>
        <w:rPr>
          <w:rFonts w:eastAsia="Times New Roman"/>
        </w:rPr>
      </w:pPr>
      <w:r w:rsidRPr="001007A8">
        <w:rPr>
          <w:rFonts w:eastAsia="Times New Roman"/>
          <w:i/>
          <w:iCs/>
        </w:rPr>
        <w:t>1) NH</w:t>
      </w:r>
      <w:r w:rsidRPr="001007A8">
        <w:rPr>
          <w:rFonts w:eastAsia="Times New Roman"/>
          <w:i/>
          <w:iCs/>
          <w:vertAlign w:val="subscript"/>
        </w:rPr>
        <w:t xml:space="preserve">3 </w:t>
      </w:r>
      <w:r w:rsidRPr="001007A8">
        <w:rPr>
          <w:rFonts w:eastAsia="Times New Roman"/>
          <w:i/>
          <w:iCs/>
          <w:vertAlign w:val="subscript"/>
          <w:lang w:val="en-US"/>
        </w:rPr>
        <w:t>  </w:t>
      </w:r>
      <w:r w:rsidRPr="001007A8">
        <w:rPr>
          <w:rFonts w:eastAsia="Times New Roman"/>
          <w:i/>
          <w:iCs/>
        </w:rPr>
        <w:t>2) Сu</w:t>
      </w:r>
      <w:r w:rsidRPr="001007A8">
        <w:rPr>
          <w:rFonts w:eastAsia="Times New Roman"/>
          <w:i/>
          <w:iCs/>
          <w:lang w:val="en-US"/>
        </w:rPr>
        <w:t>  </w:t>
      </w:r>
      <w:r w:rsidRPr="001007A8">
        <w:rPr>
          <w:rFonts w:eastAsia="Times New Roman"/>
          <w:i/>
          <w:iCs/>
        </w:rPr>
        <w:t>3) H</w:t>
      </w:r>
      <w:r w:rsidRPr="001007A8">
        <w:rPr>
          <w:rFonts w:eastAsia="Times New Roman"/>
          <w:i/>
          <w:iCs/>
          <w:vertAlign w:val="subscript"/>
        </w:rPr>
        <w:t>2</w:t>
      </w:r>
      <w:r w:rsidRPr="001007A8">
        <w:rPr>
          <w:rFonts w:eastAsia="Times New Roman"/>
          <w:i/>
          <w:iCs/>
        </w:rPr>
        <w:t xml:space="preserve">S </w:t>
      </w:r>
      <w:r w:rsidRPr="001007A8">
        <w:rPr>
          <w:rFonts w:eastAsia="Times New Roman"/>
          <w:i/>
          <w:iCs/>
          <w:lang w:val="en-US"/>
        </w:rPr>
        <w:t>  </w:t>
      </w:r>
      <w:r w:rsidRPr="001007A8">
        <w:rPr>
          <w:rFonts w:eastAsia="Times New Roman"/>
          <w:i/>
          <w:iCs/>
        </w:rPr>
        <w:t>4) I</w:t>
      </w:r>
      <w:r w:rsidRPr="001007A8">
        <w:rPr>
          <w:rFonts w:eastAsia="Times New Roman"/>
          <w:i/>
          <w:iCs/>
          <w:vertAlign w:val="subscript"/>
        </w:rPr>
        <w:t>2</w:t>
      </w:r>
    </w:p>
    <w:p w:rsidR="00837B04" w:rsidRPr="001007A8" w:rsidRDefault="00837B04" w:rsidP="00837B04">
      <w:pPr>
        <w:spacing w:before="100" w:beforeAutospacing="1" w:after="100" w:afterAutospacing="1"/>
        <w:rPr>
          <w:rFonts w:eastAsia="Times New Roman"/>
        </w:rPr>
      </w:pPr>
      <w:r>
        <w:rPr>
          <w:rFonts w:eastAsia="Times New Roman"/>
          <w:b/>
          <w:bCs/>
          <w:i/>
          <w:iCs/>
        </w:rPr>
        <w:t>3</w:t>
      </w:r>
      <w:r w:rsidRPr="001007A8">
        <w:rPr>
          <w:rFonts w:eastAsia="Times New Roman"/>
          <w:b/>
          <w:bCs/>
          <w:i/>
          <w:iCs/>
        </w:rPr>
        <w:t>. Веществами с неполярной ковалентной связью являются</w:t>
      </w:r>
    </w:p>
    <w:p w:rsidR="00837B04" w:rsidRPr="001007A8" w:rsidRDefault="00837B04" w:rsidP="00837B04">
      <w:pPr>
        <w:spacing w:before="100" w:beforeAutospacing="1" w:after="100" w:afterAutospacing="1"/>
        <w:rPr>
          <w:rFonts w:eastAsia="Times New Roman"/>
        </w:rPr>
      </w:pPr>
      <w:r w:rsidRPr="001007A8">
        <w:rPr>
          <w:rFonts w:eastAsia="Times New Roman"/>
          <w:i/>
          <w:iCs/>
        </w:rPr>
        <w:t xml:space="preserve">1) вода и </w:t>
      </w:r>
      <w:r>
        <w:rPr>
          <w:rFonts w:eastAsia="Times New Roman"/>
          <w:i/>
          <w:iCs/>
        </w:rPr>
        <w:t>серная кислота</w:t>
      </w:r>
    </w:p>
    <w:p w:rsidR="00837B04" w:rsidRPr="001007A8" w:rsidRDefault="00837B04" w:rsidP="00837B04">
      <w:pPr>
        <w:spacing w:before="100" w:beforeAutospacing="1" w:after="100" w:afterAutospacing="1"/>
        <w:rPr>
          <w:rFonts w:eastAsia="Times New Roman"/>
        </w:rPr>
      </w:pPr>
      <w:r w:rsidRPr="001007A8">
        <w:rPr>
          <w:rFonts w:eastAsia="Times New Roman"/>
          <w:i/>
          <w:iCs/>
        </w:rPr>
        <w:t>2) водород и хлор</w:t>
      </w:r>
    </w:p>
    <w:p w:rsidR="00837B04" w:rsidRPr="001007A8" w:rsidRDefault="00837B04" w:rsidP="00837B04">
      <w:pPr>
        <w:spacing w:before="100" w:beforeAutospacing="1" w:after="100" w:afterAutospacing="1"/>
        <w:rPr>
          <w:rFonts w:eastAsia="Times New Roman"/>
        </w:rPr>
      </w:pPr>
      <w:r w:rsidRPr="001007A8">
        <w:rPr>
          <w:rFonts w:eastAsia="Times New Roman"/>
          <w:i/>
          <w:iCs/>
        </w:rPr>
        <w:t>3) медь и азот</w:t>
      </w:r>
    </w:p>
    <w:p w:rsidR="00837B04" w:rsidRPr="001007A8" w:rsidRDefault="00837B04" w:rsidP="00837B04">
      <w:pPr>
        <w:spacing w:before="100" w:beforeAutospacing="1" w:after="100" w:afterAutospacing="1"/>
        <w:rPr>
          <w:rFonts w:eastAsia="Times New Roman"/>
        </w:rPr>
      </w:pPr>
      <w:r w:rsidRPr="001007A8">
        <w:rPr>
          <w:rFonts w:eastAsia="Times New Roman"/>
          <w:i/>
          <w:iCs/>
        </w:rPr>
        <w:t>4) бром и метан</w:t>
      </w:r>
    </w:p>
    <w:p w:rsidR="00837B04" w:rsidRPr="001007A8" w:rsidRDefault="00837B04" w:rsidP="00837B04">
      <w:pPr>
        <w:spacing w:before="100" w:beforeAutospacing="1" w:after="100" w:afterAutospacing="1"/>
        <w:rPr>
          <w:rFonts w:eastAsia="Times New Roman"/>
        </w:rPr>
      </w:pPr>
      <w:r>
        <w:rPr>
          <w:rFonts w:eastAsia="Times New Roman"/>
          <w:b/>
          <w:bCs/>
          <w:i/>
          <w:iCs/>
        </w:rPr>
        <w:t>4</w:t>
      </w:r>
      <w:r w:rsidRPr="001007A8">
        <w:rPr>
          <w:rFonts w:eastAsia="Times New Roman"/>
          <w:b/>
          <w:bCs/>
          <w:i/>
          <w:iCs/>
        </w:rPr>
        <w:t>. Между атомами с одинаковой относительной электроотрицательностью образуется химическая связь</w:t>
      </w:r>
    </w:p>
    <w:p w:rsidR="00837B04" w:rsidRPr="001007A8" w:rsidRDefault="00837B04" w:rsidP="00837B04">
      <w:pPr>
        <w:spacing w:before="100" w:beforeAutospacing="1" w:after="100" w:afterAutospacing="1"/>
        <w:rPr>
          <w:rFonts w:eastAsia="Times New Roman"/>
        </w:rPr>
      </w:pPr>
      <w:r w:rsidRPr="001007A8">
        <w:rPr>
          <w:rFonts w:eastAsia="Times New Roman"/>
          <w:i/>
          <w:iCs/>
        </w:rPr>
        <w:t>1) ионная</w:t>
      </w:r>
    </w:p>
    <w:p w:rsidR="00837B04" w:rsidRPr="001007A8" w:rsidRDefault="00837B04" w:rsidP="00837B04">
      <w:pPr>
        <w:spacing w:before="100" w:beforeAutospacing="1" w:after="100" w:afterAutospacing="1"/>
        <w:rPr>
          <w:rFonts w:eastAsia="Times New Roman"/>
        </w:rPr>
      </w:pPr>
      <w:r w:rsidRPr="001007A8">
        <w:rPr>
          <w:rFonts w:eastAsia="Times New Roman"/>
          <w:i/>
          <w:iCs/>
        </w:rPr>
        <w:t>2) ковалентная полярная</w:t>
      </w:r>
    </w:p>
    <w:p w:rsidR="00837B04" w:rsidRPr="001007A8" w:rsidRDefault="00837B04" w:rsidP="00837B04">
      <w:pPr>
        <w:spacing w:before="100" w:beforeAutospacing="1" w:after="100" w:afterAutospacing="1"/>
        <w:rPr>
          <w:rFonts w:eastAsia="Times New Roman"/>
        </w:rPr>
      </w:pPr>
      <w:r w:rsidRPr="001007A8">
        <w:rPr>
          <w:rFonts w:eastAsia="Times New Roman"/>
          <w:i/>
          <w:iCs/>
        </w:rPr>
        <w:t>3) ковалентная неполярная</w:t>
      </w:r>
    </w:p>
    <w:p w:rsidR="00837B04" w:rsidRPr="001007A8" w:rsidRDefault="00837B04" w:rsidP="00837B04">
      <w:pPr>
        <w:spacing w:before="100" w:beforeAutospacing="1" w:after="100" w:afterAutospacing="1"/>
        <w:rPr>
          <w:rFonts w:eastAsia="Times New Roman"/>
        </w:rPr>
      </w:pPr>
      <w:r w:rsidRPr="001007A8">
        <w:rPr>
          <w:rFonts w:eastAsia="Times New Roman"/>
          <w:i/>
          <w:iCs/>
        </w:rPr>
        <w:t>4) водородная</w:t>
      </w:r>
    </w:p>
    <w:p w:rsidR="00837B04" w:rsidRPr="001007A8" w:rsidRDefault="00837B04" w:rsidP="00837B04">
      <w:pPr>
        <w:spacing w:before="100" w:beforeAutospacing="1" w:after="100" w:afterAutospacing="1"/>
        <w:rPr>
          <w:rFonts w:eastAsia="Times New Roman"/>
        </w:rPr>
      </w:pPr>
      <w:r>
        <w:rPr>
          <w:rFonts w:eastAsia="Times New Roman"/>
          <w:b/>
          <w:bCs/>
          <w:i/>
          <w:iCs/>
        </w:rPr>
        <w:t>5</w:t>
      </w:r>
      <w:r w:rsidRPr="001007A8">
        <w:rPr>
          <w:rFonts w:eastAsia="Times New Roman"/>
          <w:b/>
          <w:bCs/>
          <w:i/>
          <w:iCs/>
        </w:rPr>
        <w:t>.  Ковалентная полярная связь характерна для</w:t>
      </w:r>
    </w:p>
    <w:p w:rsidR="00837B04" w:rsidRPr="001007A8" w:rsidRDefault="00837B04" w:rsidP="00837B04">
      <w:pPr>
        <w:spacing w:before="100" w:beforeAutospacing="1" w:after="100" w:afterAutospacing="1"/>
        <w:rPr>
          <w:rFonts w:eastAsia="Times New Roman"/>
        </w:rPr>
      </w:pPr>
      <w:r w:rsidRPr="001007A8">
        <w:rPr>
          <w:rFonts w:eastAsia="Times New Roman"/>
          <w:i/>
          <w:iCs/>
        </w:rPr>
        <w:lastRenderedPageBreak/>
        <w:t>1) KC1  2) НВ</w:t>
      </w:r>
      <w:r w:rsidRPr="001007A8">
        <w:rPr>
          <w:rFonts w:eastAsia="Times New Roman"/>
          <w:i/>
          <w:iCs/>
          <w:lang w:val="en-US"/>
        </w:rPr>
        <w:t>r</w:t>
      </w:r>
      <w:r w:rsidRPr="001007A8">
        <w:rPr>
          <w:rFonts w:eastAsia="Times New Roman"/>
          <w:i/>
          <w:iCs/>
        </w:rPr>
        <w:t>    3) Р</w:t>
      </w:r>
      <w:r w:rsidRPr="001007A8">
        <w:rPr>
          <w:rFonts w:eastAsia="Times New Roman"/>
          <w:i/>
          <w:iCs/>
          <w:vertAlign w:val="subscript"/>
        </w:rPr>
        <w:t>4</w:t>
      </w:r>
      <w:r w:rsidRPr="001007A8">
        <w:rPr>
          <w:rFonts w:eastAsia="Times New Roman"/>
          <w:i/>
          <w:iCs/>
        </w:rPr>
        <w:t xml:space="preserve">   4) СаСl</w:t>
      </w:r>
      <w:r w:rsidRPr="001007A8">
        <w:rPr>
          <w:rFonts w:eastAsia="Times New Roman"/>
          <w:i/>
          <w:iCs/>
          <w:vertAlign w:val="subscript"/>
        </w:rPr>
        <w:t>2</w:t>
      </w:r>
    </w:p>
    <w:p w:rsidR="00837B04" w:rsidRPr="001007A8" w:rsidRDefault="00837B04" w:rsidP="00837B04">
      <w:pPr>
        <w:spacing w:before="100" w:beforeAutospacing="1" w:after="100" w:afterAutospacing="1"/>
        <w:rPr>
          <w:rFonts w:eastAsia="Times New Roman"/>
        </w:rPr>
      </w:pPr>
      <w:r>
        <w:rPr>
          <w:rFonts w:eastAsia="Times New Roman"/>
          <w:i/>
          <w:iCs/>
        </w:rPr>
        <w:t>6</w:t>
      </w:r>
      <w:r w:rsidRPr="001007A8">
        <w:rPr>
          <w:rFonts w:eastAsia="Times New Roman"/>
          <w:i/>
          <w:iCs/>
        </w:rPr>
        <w:t xml:space="preserve">. </w:t>
      </w:r>
      <w:r w:rsidRPr="001007A8">
        <w:rPr>
          <w:rFonts w:eastAsia="Times New Roman"/>
          <w:b/>
          <w:bCs/>
          <w:i/>
          <w:iCs/>
        </w:rPr>
        <w:t xml:space="preserve">Химический элемент, в атоме которого электроны по слоям распределены так: 2, 8, 8, 2  образует с водородом химическую связь </w:t>
      </w:r>
    </w:p>
    <w:p w:rsidR="00837B04" w:rsidRPr="001007A8" w:rsidRDefault="00837B04" w:rsidP="00837B04">
      <w:pPr>
        <w:spacing w:before="100" w:beforeAutospacing="1" w:after="100" w:afterAutospacing="1"/>
        <w:rPr>
          <w:rFonts w:eastAsia="Times New Roman"/>
        </w:rPr>
      </w:pPr>
      <w:r w:rsidRPr="001007A8">
        <w:rPr>
          <w:rFonts w:eastAsia="Times New Roman"/>
          <w:i/>
          <w:iCs/>
        </w:rPr>
        <w:t>1) ковалентную полярную</w:t>
      </w:r>
    </w:p>
    <w:p w:rsidR="00837B04" w:rsidRPr="001007A8" w:rsidRDefault="00837B04" w:rsidP="00837B04">
      <w:pPr>
        <w:spacing w:before="100" w:beforeAutospacing="1" w:after="100" w:afterAutospacing="1"/>
        <w:rPr>
          <w:rFonts w:eastAsia="Times New Roman"/>
        </w:rPr>
      </w:pPr>
      <w:r w:rsidRPr="001007A8">
        <w:rPr>
          <w:rFonts w:eastAsia="Times New Roman"/>
          <w:i/>
          <w:iCs/>
        </w:rPr>
        <w:t>2) ковалентную неполярную</w:t>
      </w:r>
    </w:p>
    <w:p w:rsidR="00837B04" w:rsidRPr="001007A8" w:rsidRDefault="00837B04" w:rsidP="00837B04">
      <w:pPr>
        <w:spacing w:before="100" w:beforeAutospacing="1" w:after="100" w:afterAutospacing="1"/>
        <w:rPr>
          <w:rFonts w:eastAsia="Times New Roman"/>
        </w:rPr>
      </w:pPr>
      <w:r w:rsidRPr="001007A8">
        <w:rPr>
          <w:rFonts w:eastAsia="Times New Roman"/>
          <w:i/>
          <w:iCs/>
        </w:rPr>
        <w:t>3) ионную</w:t>
      </w:r>
    </w:p>
    <w:p w:rsidR="00837B04" w:rsidRPr="001007A8" w:rsidRDefault="00837B04" w:rsidP="00837B04">
      <w:pPr>
        <w:spacing w:before="100" w:beforeAutospacing="1" w:after="100" w:afterAutospacing="1"/>
        <w:rPr>
          <w:rFonts w:eastAsia="Times New Roman"/>
        </w:rPr>
      </w:pPr>
      <w:r w:rsidRPr="001007A8">
        <w:rPr>
          <w:rFonts w:eastAsia="Times New Roman"/>
          <w:i/>
          <w:iCs/>
        </w:rPr>
        <w:t>4) металлическую</w:t>
      </w: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837B04" w:rsidRPr="0089508D" w:rsidTr="005F2108">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837B04" w:rsidRPr="0089508D" w:rsidRDefault="00837B04" w:rsidP="005F2108">
            <w:pPr>
              <w:jc w:val="center"/>
              <w:rPr>
                <w:b/>
                <w:sz w:val="28"/>
                <w:szCs w:val="28"/>
              </w:rPr>
            </w:pPr>
            <w:r w:rsidRPr="0089508D">
              <w:rPr>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837B04" w:rsidRPr="0089508D" w:rsidRDefault="00837B04" w:rsidP="005F2108">
            <w:pPr>
              <w:jc w:val="center"/>
              <w:rPr>
                <w:b/>
                <w:sz w:val="28"/>
                <w:szCs w:val="28"/>
              </w:rPr>
            </w:pPr>
            <w:r w:rsidRPr="0089508D">
              <w:rPr>
                <w:b/>
                <w:sz w:val="28"/>
                <w:szCs w:val="28"/>
              </w:rPr>
              <w:t>Качественная оценка индивидуальных образовательных достижений</w:t>
            </w:r>
          </w:p>
        </w:tc>
      </w:tr>
      <w:tr w:rsidR="00837B04" w:rsidRPr="0089508D" w:rsidTr="005F2108">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837B04" w:rsidRPr="0089508D" w:rsidRDefault="00837B04" w:rsidP="005F2108">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837B04" w:rsidRPr="0089508D" w:rsidRDefault="00837B04" w:rsidP="005F2108">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837B04" w:rsidRPr="0089508D" w:rsidRDefault="00837B04" w:rsidP="005F2108">
            <w:pPr>
              <w:jc w:val="center"/>
              <w:rPr>
                <w:b/>
                <w:sz w:val="28"/>
                <w:szCs w:val="28"/>
              </w:rPr>
            </w:pPr>
            <w:r w:rsidRPr="0089508D">
              <w:rPr>
                <w:b/>
                <w:sz w:val="28"/>
                <w:szCs w:val="28"/>
              </w:rPr>
              <w:t>вербальный аналог</w:t>
            </w:r>
          </w:p>
        </w:tc>
      </w:tr>
      <w:tr w:rsidR="00837B04" w:rsidRPr="0089508D" w:rsidTr="005F2108">
        <w:trPr>
          <w:trHeight w:val="20"/>
          <w:jc w:val="center"/>
        </w:trPr>
        <w:tc>
          <w:tcPr>
            <w:tcW w:w="2700" w:type="dxa"/>
            <w:tcBorders>
              <w:top w:val="single" w:sz="8" w:space="0" w:color="auto"/>
            </w:tcBorders>
            <w:shd w:val="clear" w:color="auto" w:fill="auto"/>
            <w:noWrap/>
            <w:vAlign w:val="center"/>
          </w:tcPr>
          <w:p w:rsidR="00837B04" w:rsidRPr="0089508D" w:rsidRDefault="00837B04" w:rsidP="005F2108">
            <w:pPr>
              <w:jc w:val="center"/>
              <w:rPr>
                <w:sz w:val="28"/>
                <w:szCs w:val="28"/>
              </w:rPr>
            </w:pPr>
            <w:r w:rsidRPr="0089508D">
              <w:rPr>
                <w:sz w:val="28"/>
                <w:szCs w:val="28"/>
              </w:rPr>
              <w:t>90 ÷ 100</w:t>
            </w:r>
          </w:p>
        </w:tc>
        <w:tc>
          <w:tcPr>
            <w:tcW w:w="2318" w:type="dxa"/>
            <w:tcBorders>
              <w:top w:val="single" w:sz="8" w:space="0" w:color="auto"/>
            </w:tcBorders>
            <w:vAlign w:val="center"/>
          </w:tcPr>
          <w:p w:rsidR="00837B04" w:rsidRPr="0089508D" w:rsidRDefault="00837B04" w:rsidP="005F2108">
            <w:pPr>
              <w:jc w:val="center"/>
              <w:rPr>
                <w:sz w:val="28"/>
                <w:szCs w:val="28"/>
              </w:rPr>
            </w:pPr>
            <w:r w:rsidRPr="0089508D">
              <w:rPr>
                <w:sz w:val="28"/>
                <w:szCs w:val="28"/>
              </w:rPr>
              <w:t>5</w:t>
            </w:r>
          </w:p>
        </w:tc>
        <w:tc>
          <w:tcPr>
            <w:tcW w:w="2973" w:type="dxa"/>
            <w:tcBorders>
              <w:top w:val="single" w:sz="8" w:space="0" w:color="auto"/>
            </w:tcBorders>
          </w:tcPr>
          <w:p w:rsidR="00837B04" w:rsidRPr="0089508D" w:rsidRDefault="00837B04" w:rsidP="005F2108">
            <w:pPr>
              <w:jc w:val="center"/>
              <w:rPr>
                <w:sz w:val="28"/>
                <w:szCs w:val="28"/>
              </w:rPr>
            </w:pPr>
            <w:r w:rsidRPr="0089508D">
              <w:rPr>
                <w:sz w:val="28"/>
                <w:szCs w:val="28"/>
              </w:rPr>
              <w:t>отлично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80</w:t>
            </w:r>
            <w:r w:rsidRPr="0089508D">
              <w:rPr>
                <w:sz w:val="28"/>
                <w:szCs w:val="28"/>
              </w:rPr>
              <w:t xml:space="preserve"> ÷ 89</w:t>
            </w:r>
          </w:p>
        </w:tc>
        <w:tc>
          <w:tcPr>
            <w:tcW w:w="2318" w:type="dxa"/>
            <w:vAlign w:val="center"/>
          </w:tcPr>
          <w:p w:rsidR="00837B04" w:rsidRPr="0089508D" w:rsidRDefault="00837B04" w:rsidP="005F2108">
            <w:pPr>
              <w:jc w:val="center"/>
              <w:rPr>
                <w:sz w:val="28"/>
                <w:szCs w:val="28"/>
              </w:rPr>
            </w:pPr>
            <w:r w:rsidRPr="0089508D">
              <w:rPr>
                <w:sz w:val="28"/>
                <w:szCs w:val="28"/>
              </w:rPr>
              <w:t>4</w:t>
            </w:r>
          </w:p>
        </w:tc>
        <w:tc>
          <w:tcPr>
            <w:tcW w:w="2973" w:type="dxa"/>
          </w:tcPr>
          <w:p w:rsidR="00837B04" w:rsidRPr="0089508D" w:rsidRDefault="00837B04" w:rsidP="005F2108">
            <w:pPr>
              <w:jc w:val="center"/>
              <w:rPr>
                <w:sz w:val="28"/>
                <w:szCs w:val="28"/>
              </w:rPr>
            </w:pPr>
            <w:r w:rsidRPr="0089508D">
              <w:rPr>
                <w:sz w:val="28"/>
                <w:szCs w:val="28"/>
              </w:rPr>
              <w:t>хорошо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837B04" w:rsidRPr="0089508D" w:rsidRDefault="00837B04" w:rsidP="005F2108">
            <w:pPr>
              <w:jc w:val="center"/>
              <w:rPr>
                <w:sz w:val="28"/>
                <w:szCs w:val="28"/>
              </w:rPr>
            </w:pPr>
            <w:r w:rsidRPr="0089508D">
              <w:rPr>
                <w:sz w:val="28"/>
                <w:szCs w:val="28"/>
              </w:rPr>
              <w:t>3</w:t>
            </w:r>
          </w:p>
        </w:tc>
        <w:tc>
          <w:tcPr>
            <w:tcW w:w="2973" w:type="dxa"/>
          </w:tcPr>
          <w:p w:rsidR="00837B04" w:rsidRPr="0089508D" w:rsidRDefault="00837B04" w:rsidP="005F2108">
            <w:pPr>
              <w:jc w:val="center"/>
              <w:rPr>
                <w:sz w:val="28"/>
                <w:szCs w:val="28"/>
              </w:rPr>
            </w:pPr>
            <w:r w:rsidRPr="0089508D">
              <w:rPr>
                <w:sz w:val="28"/>
                <w:szCs w:val="28"/>
              </w:rPr>
              <w:t>удовлетворительно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sidRPr="0089508D">
              <w:rPr>
                <w:sz w:val="28"/>
                <w:szCs w:val="28"/>
              </w:rPr>
              <w:t xml:space="preserve">менее </w:t>
            </w:r>
            <w:r>
              <w:rPr>
                <w:sz w:val="28"/>
                <w:szCs w:val="28"/>
              </w:rPr>
              <w:t>70</w:t>
            </w:r>
          </w:p>
        </w:tc>
        <w:tc>
          <w:tcPr>
            <w:tcW w:w="2318" w:type="dxa"/>
            <w:vAlign w:val="center"/>
          </w:tcPr>
          <w:p w:rsidR="00837B04" w:rsidRPr="0089508D" w:rsidRDefault="00837B04" w:rsidP="005F2108">
            <w:pPr>
              <w:jc w:val="center"/>
              <w:rPr>
                <w:sz w:val="28"/>
                <w:szCs w:val="28"/>
              </w:rPr>
            </w:pPr>
            <w:r w:rsidRPr="0089508D">
              <w:rPr>
                <w:sz w:val="28"/>
                <w:szCs w:val="28"/>
              </w:rPr>
              <w:t>2</w:t>
            </w:r>
          </w:p>
        </w:tc>
        <w:tc>
          <w:tcPr>
            <w:tcW w:w="2973" w:type="dxa"/>
          </w:tcPr>
          <w:p w:rsidR="00837B04" w:rsidRPr="0089508D" w:rsidRDefault="00837B04" w:rsidP="005F2108">
            <w:pPr>
              <w:jc w:val="center"/>
              <w:rPr>
                <w:sz w:val="28"/>
                <w:szCs w:val="28"/>
              </w:rPr>
            </w:pPr>
            <w:r w:rsidRPr="0089508D">
              <w:rPr>
                <w:sz w:val="28"/>
                <w:szCs w:val="28"/>
              </w:rPr>
              <w:t>не удовлетворительно</w:t>
            </w:r>
          </w:p>
        </w:tc>
      </w:tr>
    </w:tbl>
    <w:p w:rsidR="00837B04" w:rsidRDefault="00837B04" w:rsidP="00837B04">
      <w:pPr>
        <w:spacing w:before="100" w:beforeAutospacing="1" w:after="100" w:afterAutospacing="1"/>
        <w:rPr>
          <w:rFonts w:eastAsia="Times New Roman"/>
          <w:b/>
          <w:sz w:val="28"/>
          <w:szCs w:val="28"/>
        </w:rPr>
      </w:pPr>
      <w:r>
        <w:rPr>
          <w:rFonts w:eastAsia="Times New Roman"/>
          <w:b/>
          <w:sz w:val="28"/>
          <w:szCs w:val="28"/>
        </w:rPr>
        <w:t>Раздел 6 «Растворы»  Практическое занятие</w:t>
      </w:r>
      <w:r w:rsidRPr="00D20822">
        <w:rPr>
          <w:rFonts w:eastAsia="Times New Roman"/>
          <w:b/>
          <w:sz w:val="28"/>
          <w:szCs w:val="28"/>
        </w:rPr>
        <w:t xml:space="preserve"> «Решение расчётных задач»</w:t>
      </w:r>
    </w:p>
    <w:p w:rsidR="00837B04" w:rsidRPr="00D20822" w:rsidRDefault="00837B04" w:rsidP="00837B04">
      <w:pPr>
        <w:spacing w:before="100" w:beforeAutospacing="1" w:after="100" w:afterAutospacing="1"/>
        <w:rPr>
          <w:rFonts w:eastAsia="Times New Roman"/>
          <w:b/>
          <w:sz w:val="28"/>
          <w:szCs w:val="28"/>
        </w:rPr>
      </w:pPr>
      <w:r>
        <w:rPr>
          <w:rFonts w:eastAsia="Times New Roman"/>
          <w:b/>
          <w:sz w:val="28"/>
          <w:szCs w:val="28"/>
        </w:rPr>
        <w:t xml:space="preserve">                                                                         Т 6.1, Т 6.2</w:t>
      </w:r>
    </w:p>
    <w:p w:rsidR="00837B04" w:rsidRPr="00216D0C" w:rsidRDefault="00837B04" w:rsidP="00960A72">
      <w:pPr>
        <w:pStyle w:val="aff9"/>
        <w:numPr>
          <w:ilvl w:val="0"/>
          <w:numId w:val="574"/>
        </w:numPr>
        <w:spacing w:after="200" w:line="276" w:lineRule="auto"/>
        <w:rPr>
          <w:sz w:val="28"/>
          <w:szCs w:val="28"/>
        </w:rPr>
      </w:pPr>
      <w:r w:rsidRPr="00216D0C">
        <w:rPr>
          <w:sz w:val="28"/>
          <w:szCs w:val="28"/>
        </w:rPr>
        <w:t>Вычислите объём  воды и массу сульфата меди (</w:t>
      </w:r>
      <w:r w:rsidRPr="00216D0C">
        <w:rPr>
          <w:sz w:val="28"/>
          <w:szCs w:val="28"/>
          <w:lang w:val="en-US"/>
        </w:rPr>
        <w:t>II</w:t>
      </w:r>
      <w:r w:rsidRPr="00216D0C">
        <w:rPr>
          <w:sz w:val="28"/>
          <w:szCs w:val="28"/>
        </w:rPr>
        <w:t>), необходимые для приготовления 100 г раствора с массовой долей растворённого вещества сульфата меди (</w:t>
      </w:r>
      <w:r w:rsidRPr="00216D0C">
        <w:rPr>
          <w:sz w:val="28"/>
          <w:szCs w:val="28"/>
          <w:lang w:val="en-US"/>
        </w:rPr>
        <w:t>II</w:t>
      </w:r>
      <w:r w:rsidRPr="00216D0C">
        <w:rPr>
          <w:sz w:val="28"/>
          <w:szCs w:val="28"/>
        </w:rPr>
        <w:t>) 10%, окрашивающего древесину под красное дерево.</w:t>
      </w:r>
    </w:p>
    <w:p w:rsidR="00837B04" w:rsidRPr="00C73770" w:rsidRDefault="00837B04" w:rsidP="00960A72">
      <w:pPr>
        <w:pStyle w:val="aff9"/>
        <w:numPr>
          <w:ilvl w:val="0"/>
          <w:numId w:val="574"/>
        </w:numPr>
        <w:spacing w:after="200" w:line="276" w:lineRule="auto"/>
        <w:rPr>
          <w:rFonts w:ascii="Arial" w:hAnsi="Arial" w:cs="Arial"/>
          <w:color w:val="000000"/>
          <w:sz w:val="28"/>
          <w:szCs w:val="28"/>
        </w:rPr>
      </w:pPr>
      <w:r w:rsidRPr="00C73770">
        <w:rPr>
          <w:rFonts w:ascii="Arial" w:hAnsi="Arial" w:cs="Arial"/>
          <w:color w:val="000000"/>
          <w:sz w:val="28"/>
          <w:szCs w:val="28"/>
        </w:rPr>
        <w:t>Вычислите массу сульфата железа (</w:t>
      </w:r>
      <w:r w:rsidRPr="00C73770">
        <w:rPr>
          <w:rFonts w:ascii="Arial" w:hAnsi="Arial" w:cs="Arial"/>
          <w:color w:val="000000"/>
          <w:sz w:val="28"/>
          <w:szCs w:val="28"/>
          <w:lang w:val="en-US"/>
        </w:rPr>
        <w:t>II</w:t>
      </w:r>
      <w:r w:rsidRPr="00C73770">
        <w:rPr>
          <w:rFonts w:ascii="Arial" w:hAnsi="Arial" w:cs="Arial"/>
          <w:color w:val="000000"/>
          <w:sz w:val="28"/>
          <w:szCs w:val="28"/>
        </w:rPr>
        <w:t>) (окрашивает древесину берёзы в серый цвет), полученного при взаимодействии раствора серной кислоты  массой 300 г с массовой долей растворённого вещества   20% с оксидом железа (</w:t>
      </w:r>
      <w:r w:rsidRPr="00C73770">
        <w:rPr>
          <w:rFonts w:ascii="Arial" w:hAnsi="Arial" w:cs="Arial"/>
          <w:color w:val="000000"/>
          <w:sz w:val="28"/>
          <w:szCs w:val="28"/>
          <w:lang w:val="en-US"/>
        </w:rPr>
        <w:t>II</w:t>
      </w:r>
      <w:r w:rsidRPr="00C73770">
        <w:rPr>
          <w:rFonts w:ascii="Arial" w:hAnsi="Arial" w:cs="Arial"/>
          <w:color w:val="000000"/>
          <w:sz w:val="28"/>
          <w:szCs w:val="28"/>
        </w:rPr>
        <w:t>). </w:t>
      </w:r>
    </w:p>
    <w:p w:rsidR="00837B04" w:rsidRPr="00C73770" w:rsidRDefault="00837B04" w:rsidP="00960A72">
      <w:pPr>
        <w:pStyle w:val="aff9"/>
        <w:numPr>
          <w:ilvl w:val="0"/>
          <w:numId w:val="574"/>
        </w:numPr>
        <w:spacing w:after="200" w:line="276" w:lineRule="auto"/>
        <w:rPr>
          <w:rFonts w:ascii="Arial" w:hAnsi="Arial" w:cs="Arial"/>
          <w:color w:val="000000"/>
          <w:sz w:val="28"/>
          <w:szCs w:val="28"/>
        </w:rPr>
      </w:pPr>
      <w:r w:rsidRPr="00C73770">
        <w:rPr>
          <w:rFonts w:ascii="Arial" w:hAnsi="Arial" w:cs="Arial"/>
          <w:color w:val="000000"/>
          <w:sz w:val="28"/>
          <w:szCs w:val="28"/>
        </w:rPr>
        <w:t>К 200 г 2%-ного раствора  гидроксида кальция прилили избыток раствора хлороводородной кислоты.  Вычислите массу образовавшейся соли, которая окрашивает древесину берёзы в кофейный цвет.</w:t>
      </w:r>
    </w:p>
    <w:p w:rsidR="00837B04" w:rsidRPr="00C73770" w:rsidRDefault="00837B04" w:rsidP="00960A72">
      <w:pPr>
        <w:pStyle w:val="a3"/>
        <w:numPr>
          <w:ilvl w:val="0"/>
          <w:numId w:val="574"/>
        </w:numPr>
        <w:spacing w:before="0" w:beforeAutospacing="0" w:after="0" w:afterAutospacing="0" w:line="360" w:lineRule="atLeast"/>
        <w:textAlignment w:val="baseline"/>
        <w:rPr>
          <w:rFonts w:ascii="Arial" w:cs="Arial"/>
          <w:color w:val="000000"/>
          <w:sz w:val="28"/>
          <w:szCs w:val="28"/>
        </w:rPr>
      </w:pPr>
      <w:r w:rsidRPr="00C73770">
        <w:rPr>
          <w:rFonts w:ascii="Arial" w:cs="Arial"/>
          <w:color w:val="000000"/>
          <w:sz w:val="28"/>
          <w:szCs w:val="28"/>
        </w:rPr>
        <w:t>Какой</w:t>
      </w:r>
      <w:r w:rsidRPr="00C73770">
        <w:rPr>
          <w:rFonts w:ascii="Arial" w:cs="Arial"/>
          <w:color w:val="000000"/>
          <w:sz w:val="28"/>
          <w:szCs w:val="28"/>
        </w:rPr>
        <w:t xml:space="preserve"> </w:t>
      </w:r>
      <w:r w:rsidRPr="00C73770">
        <w:rPr>
          <w:rFonts w:ascii="Arial" w:cs="Arial"/>
          <w:color w:val="000000"/>
          <w:sz w:val="28"/>
          <w:szCs w:val="28"/>
        </w:rPr>
        <w:t>объем</w:t>
      </w:r>
      <w:r w:rsidRPr="00C73770">
        <w:rPr>
          <w:rFonts w:ascii="Arial" w:cs="Arial"/>
          <w:color w:val="000000"/>
          <w:sz w:val="28"/>
          <w:szCs w:val="28"/>
        </w:rPr>
        <w:t xml:space="preserve"> </w:t>
      </w:r>
      <w:r w:rsidRPr="00C73770">
        <w:rPr>
          <w:rFonts w:ascii="Arial" w:cs="Arial"/>
          <w:color w:val="000000"/>
          <w:sz w:val="28"/>
          <w:szCs w:val="28"/>
        </w:rPr>
        <w:t>водорода</w:t>
      </w:r>
      <w:r w:rsidRPr="00C73770">
        <w:rPr>
          <w:rFonts w:ascii="Arial" w:cs="Arial"/>
          <w:color w:val="000000"/>
          <w:sz w:val="28"/>
          <w:szCs w:val="28"/>
        </w:rPr>
        <w:t xml:space="preserve"> (</w:t>
      </w:r>
      <w:r w:rsidRPr="00C73770">
        <w:rPr>
          <w:rFonts w:ascii="Arial" w:cs="Arial"/>
          <w:color w:val="000000"/>
          <w:sz w:val="28"/>
          <w:szCs w:val="28"/>
        </w:rPr>
        <w:t>н</w:t>
      </w:r>
      <w:r w:rsidRPr="00C73770">
        <w:rPr>
          <w:rFonts w:ascii="Arial" w:cs="Arial"/>
          <w:color w:val="000000"/>
          <w:sz w:val="28"/>
          <w:szCs w:val="28"/>
        </w:rPr>
        <w:t>.</w:t>
      </w:r>
      <w:r w:rsidRPr="00C73770">
        <w:rPr>
          <w:rFonts w:ascii="Arial" w:cs="Arial"/>
          <w:color w:val="000000"/>
          <w:sz w:val="28"/>
          <w:szCs w:val="28"/>
        </w:rPr>
        <w:t>у</w:t>
      </w:r>
      <w:r w:rsidRPr="00C73770">
        <w:rPr>
          <w:rFonts w:ascii="Arial" w:cs="Arial"/>
          <w:color w:val="000000"/>
          <w:sz w:val="28"/>
          <w:szCs w:val="28"/>
        </w:rPr>
        <w:t xml:space="preserve">) </w:t>
      </w:r>
      <w:r w:rsidRPr="00C73770">
        <w:rPr>
          <w:rFonts w:ascii="Arial" w:cs="Arial"/>
          <w:color w:val="000000"/>
          <w:sz w:val="28"/>
          <w:szCs w:val="28"/>
        </w:rPr>
        <w:t>выделится</w:t>
      </w:r>
      <w:r w:rsidRPr="00C73770">
        <w:rPr>
          <w:rFonts w:ascii="Arial" w:cs="Arial"/>
          <w:color w:val="000000"/>
          <w:sz w:val="28"/>
          <w:szCs w:val="28"/>
        </w:rPr>
        <w:t xml:space="preserve"> </w:t>
      </w:r>
      <w:r w:rsidRPr="00C73770">
        <w:rPr>
          <w:rFonts w:ascii="Arial" w:cs="Arial"/>
          <w:color w:val="000000"/>
          <w:sz w:val="28"/>
          <w:szCs w:val="28"/>
        </w:rPr>
        <w:t>при</w:t>
      </w:r>
      <w:r w:rsidRPr="00C73770">
        <w:rPr>
          <w:rFonts w:ascii="Arial" w:cs="Arial"/>
          <w:color w:val="000000"/>
          <w:sz w:val="28"/>
          <w:szCs w:val="28"/>
        </w:rPr>
        <w:t xml:space="preserve"> </w:t>
      </w:r>
      <w:r w:rsidRPr="00C73770">
        <w:rPr>
          <w:rFonts w:ascii="Arial" w:cs="Arial"/>
          <w:color w:val="000000"/>
          <w:sz w:val="28"/>
          <w:szCs w:val="28"/>
        </w:rPr>
        <w:t>действии</w:t>
      </w:r>
      <w:r w:rsidRPr="00C73770">
        <w:rPr>
          <w:rFonts w:ascii="Arial" w:cs="Arial"/>
          <w:color w:val="000000"/>
          <w:sz w:val="28"/>
          <w:szCs w:val="28"/>
        </w:rPr>
        <w:t xml:space="preserve"> </w:t>
      </w:r>
      <w:r w:rsidRPr="00C73770">
        <w:rPr>
          <w:rFonts w:ascii="Arial" w:cs="Arial"/>
          <w:color w:val="000000"/>
          <w:sz w:val="28"/>
          <w:szCs w:val="28"/>
        </w:rPr>
        <w:t>избытком</w:t>
      </w:r>
      <w:r w:rsidRPr="00C73770">
        <w:rPr>
          <w:rFonts w:ascii="Arial" w:cs="Arial"/>
          <w:color w:val="000000"/>
          <w:sz w:val="28"/>
          <w:szCs w:val="28"/>
        </w:rPr>
        <w:t xml:space="preserve"> </w:t>
      </w:r>
      <w:r w:rsidRPr="00C73770">
        <w:rPr>
          <w:rFonts w:ascii="Arial" w:cs="Arial"/>
          <w:color w:val="000000"/>
          <w:sz w:val="28"/>
          <w:szCs w:val="28"/>
        </w:rPr>
        <w:t>цинка</w:t>
      </w:r>
      <w:r w:rsidRPr="00C73770">
        <w:rPr>
          <w:rFonts w:ascii="Arial" w:cs="Arial"/>
          <w:color w:val="000000"/>
          <w:sz w:val="28"/>
          <w:szCs w:val="28"/>
        </w:rPr>
        <w:t xml:space="preserve"> </w:t>
      </w:r>
      <w:r w:rsidRPr="00C73770">
        <w:rPr>
          <w:rFonts w:ascii="Arial" w:cs="Arial"/>
          <w:color w:val="000000"/>
          <w:sz w:val="28"/>
          <w:szCs w:val="28"/>
        </w:rPr>
        <w:t>на</w:t>
      </w:r>
      <w:r w:rsidRPr="00C73770">
        <w:rPr>
          <w:rFonts w:ascii="Arial" w:cs="Arial"/>
          <w:color w:val="000000"/>
          <w:sz w:val="28"/>
          <w:szCs w:val="28"/>
        </w:rPr>
        <w:t xml:space="preserve"> 100 </w:t>
      </w:r>
      <w:r w:rsidRPr="00C73770">
        <w:rPr>
          <w:rFonts w:ascii="Arial" w:cs="Arial"/>
          <w:color w:val="000000"/>
          <w:sz w:val="28"/>
          <w:szCs w:val="28"/>
        </w:rPr>
        <w:t>г</w:t>
      </w:r>
      <w:r w:rsidRPr="00C73770">
        <w:rPr>
          <w:rFonts w:ascii="Arial" w:cs="Arial"/>
          <w:color w:val="000000"/>
          <w:sz w:val="28"/>
          <w:szCs w:val="28"/>
        </w:rPr>
        <w:t xml:space="preserve"> 5% - </w:t>
      </w:r>
      <w:r w:rsidRPr="00C73770">
        <w:rPr>
          <w:rFonts w:ascii="Arial" w:cs="Arial"/>
          <w:color w:val="000000"/>
          <w:sz w:val="28"/>
          <w:szCs w:val="28"/>
        </w:rPr>
        <w:t>ного</w:t>
      </w:r>
      <w:r w:rsidRPr="00C73770">
        <w:rPr>
          <w:rFonts w:ascii="Arial" w:cs="Arial"/>
          <w:color w:val="000000"/>
          <w:sz w:val="28"/>
          <w:szCs w:val="28"/>
        </w:rPr>
        <w:t xml:space="preserve"> </w:t>
      </w:r>
      <w:r w:rsidRPr="00C73770">
        <w:rPr>
          <w:rFonts w:ascii="Arial" w:cs="Arial"/>
          <w:color w:val="000000"/>
          <w:sz w:val="28"/>
          <w:szCs w:val="28"/>
        </w:rPr>
        <w:t>раствора</w:t>
      </w:r>
      <w:r w:rsidRPr="00C73770">
        <w:rPr>
          <w:rFonts w:ascii="Arial" w:cs="Arial"/>
          <w:color w:val="000000"/>
          <w:sz w:val="28"/>
          <w:szCs w:val="28"/>
        </w:rPr>
        <w:t xml:space="preserve"> </w:t>
      </w:r>
      <w:r w:rsidRPr="00C73770">
        <w:rPr>
          <w:rFonts w:ascii="Arial" w:cs="Arial"/>
          <w:color w:val="000000"/>
          <w:sz w:val="28"/>
          <w:szCs w:val="28"/>
        </w:rPr>
        <w:t>серной</w:t>
      </w:r>
      <w:r w:rsidRPr="00C73770">
        <w:rPr>
          <w:rFonts w:ascii="Arial" w:cs="Arial"/>
          <w:color w:val="000000"/>
          <w:sz w:val="28"/>
          <w:szCs w:val="28"/>
        </w:rPr>
        <w:t xml:space="preserve"> </w:t>
      </w:r>
      <w:r w:rsidRPr="00C73770">
        <w:rPr>
          <w:rFonts w:ascii="Arial" w:cs="Arial"/>
          <w:color w:val="000000"/>
          <w:sz w:val="28"/>
          <w:szCs w:val="28"/>
        </w:rPr>
        <w:t>кислоты</w:t>
      </w:r>
      <w:r w:rsidRPr="00C73770">
        <w:rPr>
          <w:rFonts w:ascii="Arial" w:cs="Arial"/>
          <w:color w:val="000000"/>
          <w:sz w:val="28"/>
          <w:szCs w:val="28"/>
        </w:rPr>
        <w:t>.?</w:t>
      </w:r>
    </w:p>
    <w:p w:rsidR="00837B04" w:rsidRDefault="00837B04" w:rsidP="00960A72">
      <w:pPr>
        <w:pStyle w:val="a3"/>
        <w:numPr>
          <w:ilvl w:val="0"/>
          <w:numId w:val="574"/>
        </w:numPr>
        <w:spacing w:before="0" w:beforeAutospacing="0" w:after="0" w:afterAutospacing="0" w:line="360" w:lineRule="atLeast"/>
        <w:textAlignment w:val="baseline"/>
        <w:rPr>
          <w:rFonts w:ascii="Arial" w:cs="Arial"/>
          <w:color w:val="000000"/>
          <w:sz w:val="28"/>
          <w:szCs w:val="28"/>
        </w:rPr>
      </w:pPr>
      <w:r w:rsidRPr="00C73770">
        <w:rPr>
          <w:rFonts w:ascii="Arial" w:cs="Arial"/>
          <w:color w:val="000000"/>
          <w:sz w:val="28"/>
          <w:szCs w:val="28"/>
        </w:rPr>
        <w:lastRenderedPageBreak/>
        <w:t>Вычислите</w:t>
      </w:r>
      <w:r w:rsidRPr="00C73770">
        <w:rPr>
          <w:rFonts w:ascii="Arial" w:cs="Arial"/>
          <w:color w:val="000000"/>
          <w:sz w:val="28"/>
          <w:szCs w:val="28"/>
        </w:rPr>
        <w:t xml:space="preserve"> </w:t>
      </w:r>
      <w:r w:rsidRPr="00C73770">
        <w:rPr>
          <w:rFonts w:ascii="Arial" w:cs="Arial"/>
          <w:color w:val="000000"/>
          <w:sz w:val="28"/>
          <w:szCs w:val="28"/>
        </w:rPr>
        <w:t>массу</w:t>
      </w:r>
      <w:r w:rsidRPr="00C73770">
        <w:rPr>
          <w:rFonts w:ascii="Arial" w:cs="Arial"/>
          <w:color w:val="000000"/>
          <w:sz w:val="28"/>
          <w:szCs w:val="28"/>
        </w:rPr>
        <w:t xml:space="preserve"> </w:t>
      </w:r>
      <w:r w:rsidRPr="00C73770">
        <w:rPr>
          <w:rFonts w:ascii="Arial" w:cs="Arial"/>
          <w:color w:val="000000"/>
          <w:sz w:val="28"/>
          <w:szCs w:val="28"/>
        </w:rPr>
        <w:t>хлорида</w:t>
      </w:r>
      <w:r w:rsidRPr="00C73770">
        <w:rPr>
          <w:rFonts w:ascii="Arial" w:cs="Arial"/>
          <w:color w:val="000000"/>
          <w:sz w:val="28"/>
          <w:szCs w:val="28"/>
        </w:rPr>
        <w:t xml:space="preserve"> </w:t>
      </w:r>
      <w:r w:rsidRPr="00C73770">
        <w:rPr>
          <w:rFonts w:ascii="Arial" w:cs="Arial"/>
          <w:color w:val="000000"/>
          <w:sz w:val="28"/>
          <w:szCs w:val="28"/>
        </w:rPr>
        <w:t>меди</w:t>
      </w:r>
      <w:r w:rsidRPr="00C73770">
        <w:rPr>
          <w:rFonts w:ascii="Arial" w:cs="Arial"/>
          <w:color w:val="000000"/>
          <w:sz w:val="28"/>
          <w:szCs w:val="28"/>
        </w:rPr>
        <w:t xml:space="preserve"> (</w:t>
      </w:r>
      <w:r w:rsidRPr="00C73770">
        <w:rPr>
          <w:rFonts w:ascii="Arial" w:cs="Arial"/>
          <w:color w:val="000000"/>
          <w:sz w:val="28"/>
          <w:szCs w:val="28"/>
          <w:lang w:val="en-US"/>
        </w:rPr>
        <w:t>II</w:t>
      </w:r>
      <w:r>
        <w:rPr>
          <w:rFonts w:ascii="Arial" w:cs="Arial"/>
          <w:color w:val="000000"/>
          <w:sz w:val="28"/>
          <w:szCs w:val="28"/>
        </w:rPr>
        <w:t xml:space="preserve">), </w:t>
      </w:r>
      <w:r>
        <w:rPr>
          <w:rFonts w:ascii="Arial" w:cs="Arial"/>
          <w:color w:val="000000"/>
          <w:sz w:val="28"/>
          <w:szCs w:val="28"/>
        </w:rPr>
        <w:t>необходимую</w:t>
      </w:r>
      <w:r w:rsidRPr="00C73770">
        <w:rPr>
          <w:rFonts w:ascii="Arial" w:cs="Arial"/>
          <w:color w:val="000000"/>
          <w:sz w:val="28"/>
          <w:szCs w:val="28"/>
        </w:rPr>
        <w:t xml:space="preserve">  </w:t>
      </w:r>
      <w:r w:rsidRPr="00C73770">
        <w:rPr>
          <w:rFonts w:ascii="Arial" w:cs="Arial"/>
          <w:color w:val="000000"/>
          <w:sz w:val="28"/>
          <w:szCs w:val="28"/>
        </w:rPr>
        <w:t>для</w:t>
      </w:r>
      <w:r w:rsidRPr="00C73770">
        <w:rPr>
          <w:rFonts w:ascii="Arial" w:cs="Arial"/>
          <w:color w:val="000000"/>
          <w:sz w:val="28"/>
          <w:szCs w:val="28"/>
        </w:rPr>
        <w:t xml:space="preserve"> </w:t>
      </w:r>
      <w:r w:rsidRPr="00C73770">
        <w:rPr>
          <w:rFonts w:ascii="Arial" w:cs="Arial"/>
          <w:color w:val="000000"/>
          <w:sz w:val="28"/>
          <w:szCs w:val="28"/>
        </w:rPr>
        <w:t>приготовления</w:t>
      </w:r>
      <w:r w:rsidRPr="00C73770">
        <w:rPr>
          <w:rFonts w:ascii="Arial" w:cs="Arial"/>
          <w:color w:val="000000"/>
          <w:sz w:val="28"/>
          <w:szCs w:val="28"/>
        </w:rPr>
        <w:t xml:space="preserve"> 100 </w:t>
      </w:r>
      <w:r w:rsidRPr="00C73770">
        <w:rPr>
          <w:rFonts w:ascii="Arial" w:cs="Arial"/>
          <w:color w:val="000000"/>
          <w:sz w:val="28"/>
          <w:szCs w:val="28"/>
        </w:rPr>
        <w:t>мл</w:t>
      </w:r>
      <w:r w:rsidRPr="00C73770">
        <w:rPr>
          <w:rFonts w:ascii="Arial" w:cs="Arial"/>
          <w:color w:val="000000"/>
          <w:sz w:val="28"/>
          <w:szCs w:val="28"/>
        </w:rPr>
        <w:t xml:space="preserve"> </w:t>
      </w:r>
      <w:r w:rsidRPr="00C73770">
        <w:rPr>
          <w:rFonts w:ascii="Arial" w:cs="Arial"/>
          <w:color w:val="000000"/>
          <w:sz w:val="28"/>
          <w:szCs w:val="28"/>
        </w:rPr>
        <w:t>раствора</w:t>
      </w:r>
      <w:r w:rsidRPr="00C73770">
        <w:rPr>
          <w:rFonts w:ascii="Arial" w:cs="Arial"/>
          <w:color w:val="000000"/>
          <w:sz w:val="28"/>
          <w:szCs w:val="28"/>
        </w:rPr>
        <w:t xml:space="preserve"> (</w:t>
      </w:r>
      <w:r w:rsidRPr="00C73770">
        <w:rPr>
          <w:rFonts w:ascii="Arial" w:cs="Arial"/>
          <w:color w:val="000000"/>
          <w:sz w:val="28"/>
          <w:szCs w:val="28"/>
        </w:rPr>
        <w:t>плотность</w:t>
      </w:r>
      <w:r w:rsidRPr="00C73770">
        <w:rPr>
          <w:rFonts w:ascii="Arial" w:cs="Arial"/>
          <w:color w:val="000000"/>
          <w:sz w:val="28"/>
          <w:szCs w:val="28"/>
        </w:rPr>
        <w:t xml:space="preserve"> </w:t>
      </w:r>
      <w:r w:rsidRPr="00C73770">
        <w:rPr>
          <w:rFonts w:ascii="Arial" w:cs="Arial"/>
          <w:color w:val="000000"/>
          <w:sz w:val="28"/>
          <w:szCs w:val="28"/>
        </w:rPr>
        <w:t>его</w:t>
      </w:r>
      <w:r w:rsidRPr="00C73770">
        <w:rPr>
          <w:rFonts w:ascii="Arial" w:cs="Arial"/>
          <w:color w:val="000000"/>
          <w:sz w:val="28"/>
          <w:szCs w:val="28"/>
        </w:rPr>
        <w:t xml:space="preserve"> 1,1 </w:t>
      </w:r>
      <w:r w:rsidRPr="00C73770">
        <w:rPr>
          <w:rFonts w:ascii="Arial" w:cs="Arial"/>
          <w:color w:val="000000"/>
          <w:sz w:val="28"/>
          <w:szCs w:val="28"/>
        </w:rPr>
        <w:t>г</w:t>
      </w:r>
      <w:r w:rsidRPr="00C73770">
        <w:rPr>
          <w:rFonts w:ascii="Arial" w:cs="Arial"/>
          <w:color w:val="000000"/>
          <w:sz w:val="28"/>
          <w:szCs w:val="28"/>
        </w:rPr>
        <w:t>/</w:t>
      </w:r>
      <w:r w:rsidRPr="00C73770">
        <w:rPr>
          <w:rFonts w:ascii="Arial" w:cs="Arial"/>
          <w:color w:val="000000"/>
          <w:sz w:val="28"/>
          <w:szCs w:val="28"/>
        </w:rPr>
        <w:t>мл</w:t>
      </w:r>
      <w:r w:rsidRPr="00C73770">
        <w:rPr>
          <w:rFonts w:ascii="Arial" w:cs="Arial"/>
          <w:color w:val="000000"/>
          <w:sz w:val="28"/>
          <w:szCs w:val="28"/>
        </w:rPr>
        <w:t xml:space="preserve">) </w:t>
      </w:r>
      <w:r w:rsidRPr="00C73770">
        <w:rPr>
          <w:rFonts w:ascii="Arial" w:cs="Arial"/>
          <w:color w:val="000000"/>
          <w:sz w:val="28"/>
          <w:szCs w:val="28"/>
        </w:rPr>
        <w:t>с</w:t>
      </w:r>
      <w:r w:rsidRPr="00C73770">
        <w:rPr>
          <w:rFonts w:ascii="Arial" w:cs="Arial"/>
          <w:color w:val="000000"/>
          <w:sz w:val="28"/>
          <w:szCs w:val="28"/>
        </w:rPr>
        <w:t xml:space="preserve"> </w:t>
      </w:r>
      <w:r w:rsidRPr="00C73770">
        <w:rPr>
          <w:rFonts w:ascii="Arial" w:cs="Arial"/>
          <w:color w:val="000000"/>
          <w:sz w:val="28"/>
          <w:szCs w:val="28"/>
        </w:rPr>
        <w:t>массовой</w:t>
      </w:r>
      <w:r w:rsidRPr="00C73770">
        <w:rPr>
          <w:rFonts w:ascii="Arial" w:cs="Arial"/>
          <w:color w:val="000000"/>
          <w:sz w:val="28"/>
          <w:szCs w:val="28"/>
        </w:rPr>
        <w:t xml:space="preserve"> </w:t>
      </w:r>
      <w:r w:rsidRPr="00C73770">
        <w:rPr>
          <w:rFonts w:ascii="Arial" w:cs="Arial"/>
          <w:color w:val="000000"/>
          <w:sz w:val="28"/>
          <w:szCs w:val="28"/>
        </w:rPr>
        <w:t>долей</w:t>
      </w:r>
      <w:r w:rsidRPr="00C73770">
        <w:rPr>
          <w:rFonts w:ascii="Arial" w:cs="Arial"/>
          <w:color w:val="000000"/>
          <w:sz w:val="28"/>
          <w:szCs w:val="28"/>
        </w:rPr>
        <w:t xml:space="preserve"> </w:t>
      </w:r>
      <w:r w:rsidRPr="00C73770">
        <w:rPr>
          <w:rFonts w:ascii="Arial" w:cs="Arial"/>
          <w:color w:val="000000"/>
          <w:sz w:val="28"/>
          <w:szCs w:val="28"/>
        </w:rPr>
        <w:t>хлорида</w:t>
      </w:r>
      <w:r w:rsidRPr="00C73770">
        <w:rPr>
          <w:rFonts w:ascii="Arial" w:cs="Arial"/>
          <w:color w:val="000000"/>
          <w:sz w:val="28"/>
          <w:szCs w:val="28"/>
        </w:rPr>
        <w:t xml:space="preserve"> </w:t>
      </w:r>
      <w:r w:rsidRPr="00C73770">
        <w:rPr>
          <w:rFonts w:ascii="Arial" w:cs="Arial"/>
          <w:color w:val="000000"/>
          <w:sz w:val="28"/>
          <w:szCs w:val="28"/>
        </w:rPr>
        <w:t>меди</w:t>
      </w:r>
      <w:r w:rsidRPr="00C73770">
        <w:rPr>
          <w:rFonts w:ascii="Arial" w:cs="Arial"/>
          <w:color w:val="000000"/>
          <w:sz w:val="28"/>
          <w:szCs w:val="28"/>
        </w:rPr>
        <w:t xml:space="preserve"> 5% </w:t>
      </w:r>
      <w:r w:rsidRPr="00C73770">
        <w:rPr>
          <w:rFonts w:ascii="Arial" w:cs="Arial"/>
          <w:color w:val="000000"/>
          <w:sz w:val="28"/>
          <w:szCs w:val="28"/>
        </w:rPr>
        <w:t>для</w:t>
      </w:r>
      <w:r w:rsidRPr="00C73770">
        <w:rPr>
          <w:rFonts w:ascii="Arial" w:cs="Arial"/>
          <w:color w:val="000000"/>
          <w:sz w:val="28"/>
          <w:szCs w:val="28"/>
        </w:rPr>
        <w:t xml:space="preserve"> </w:t>
      </w:r>
      <w:r w:rsidRPr="00C73770">
        <w:rPr>
          <w:rFonts w:ascii="Arial" w:cs="Arial"/>
          <w:color w:val="000000"/>
          <w:sz w:val="28"/>
          <w:szCs w:val="28"/>
        </w:rPr>
        <w:t>окраски</w:t>
      </w:r>
      <w:r w:rsidRPr="00C73770">
        <w:rPr>
          <w:rFonts w:ascii="Arial" w:cs="Arial"/>
          <w:color w:val="000000"/>
          <w:sz w:val="28"/>
          <w:szCs w:val="28"/>
        </w:rPr>
        <w:t xml:space="preserve"> </w:t>
      </w:r>
      <w:r w:rsidRPr="00C73770">
        <w:rPr>
          <w:rFonts w:ascii="Arial" w:cs="Arial"/>
          <w:color w:val="000000"/>
          <w:sz w:val="28"/>
          <w:szCs w:val="28"/>
        </w:rPr>
        <w:t>древесины</w:t>
      </w:r>
      <w:r w:rsidRPr="00C73770">
        <w:rPr>
          <w:rFonts w:ascii="Arial" w:cs="Arial"/>
          <w:color w:val="000000"/>
          <w:sz w:val="28"/>
          <w:szCs w:val="28"/>
        </w:rPr>
        <w:t xml:space="preserve"> </w:t>
      </w:r>
      <w:r w:rsidRPr="00C73770">
        <w:rPr>
          <w:rFonts w:ascii="Arial" w:cs="Arial"/>
          <w:color w:val="000000"/>
          <w:sz w:val="28"/>
          <w:szCs w:val="28"/>
        </w:rPr>
        <w:t>под</w:t>
      </w:r>
      <w:r w:rsidRPr="00C73770">
        <w:rPr>
          <w:rFonts w:ascii="Arial" w:cs="Arial"/>
          <w:color w:val="000000"/>
          <w:sz w:val="28"/>
          <w:szCs w:val="28"/>
        </w:rPr>
        <w:t xml:space="preserve">  </w:t>
      </w:r>
      <w:r w:rsidRPr="00C73770">
        <w:rPr>
          <w:rFonts w:ascii="Arial" w:cs="Arial"/>
          <w:color w:val="000000"/>
          <w:sz w:val="28"/>
          <w:szCs w:val="28"/>
        </w:rPr>
        <w:t>чёрное</w:t>
      </w:r>
      <w:r w:rsidRPr="00C73770">
        <w:rPr>
          <w:rFonts w:ascii="Arial" w:cs="Arial"/>
          <w:color w:val="000000"/>
          <w:sz w:val="28"/>
          <w:szCs w:val="28"/>
        </w:rPr>
        <w:t xml:space="preserve"> </w:t>
      </w:r>
      <w:r w:rsidRPr="00C73770">
        <w:rPr>
          <w:rFonts w:ascii="Arial" w:cs="Arial"/>
          <w:color w:val="000000"/>
          <w:sz w:val="28"/>
          <w:szCs w:val="28"/>
        </w:rPr>
        <w:t>дерево</w:t>
      </w:r>
      <w:r w:rsidRPr="00C73770">
        <w:rPr>
          <w:rFonts w:ascii="Arial" w:cs="Arial"/>
          <w:color w:val="000000"/>
          <w:sz w:val="28"/>
          <w:szCs w:val="28"/>
        </w:rPr>
        <w:t>.</w:t>
      </w:r>
    </w:p>
    <w:p w:rsidR="00837B04" w:rsidRPr="00F945FD" w:rsidRDefault="00837B04" w:rsidP="00837B04"/>
    <w:p w:rsidR="00837B04" w:rsidRDefault="00837B04" w:rsidP="00837B04">
      <w:pPr>
        <w:rPr>
          <w:b/>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837B04" w:rsidRPr="0089508D" w:rsidTr="005F2108">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837B04" w:rsidRPr="0089508D" w:rsidRDefault="00837B04" w:rsidP="005F2108">
            <w:pPr>
              <w:jc w:val="center"/>
              <w:rPr>
                <w:b/>
                <w:sz w:val="28"/>
                <w:szCs w:val="28"/>
              </w:rPr>
            </w:pPr>
            <w:r w:rsidRPr="0089508D">
              <w:rPr>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837B04" w:rsidRPr="0089508D" w:rsidRDefault="00837B04" w:rsidP="005F2108">
            <w:pPr>
              <w:jc w:val="center"/>
              <w:rPr>
                <w:b/>
                <w:sz w:val="28"/>
                <w:szCs w:val="28"/>
              </w:rPr>
            </w:pPr>
            <w:r w:rsidRPr="0089508D">
              <w:rPr>
                <w:b/>
                <w:sz w:val="28"/>
                <w:szCs w:val="28"/>
              </w:rPr>
              <w:t>Качественная оценка индивидуальных образовательных достижений</w:t>
            </w:r>
          </w:p>
        </w:tc>
      </w:tr>
      <w:tr w:rsidR="00837B04" w:rsidRPr="0089508D" w:rsidTr="005F2108">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837B04" w:rsidRPr="0089508D" w:rsidRDefault="00837B04" w:rsidP="005F2108">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837B04" w:rsidRPr="0089508D" w:rsidRDefault="00837B04" w:rsidP="005F2108">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837B04" w:rsidRPr="0089508D" w:rsidRDefault="00837B04" w:rsidP="005F2108">
            <w:pPr>
              <w:jc w:val="center"/>
              <w:rPr>
                <w:b/>
                <w:sz w:val="28"/>
                <w:szCs w:val="28"/>
              </w:rPr>
            </w:pPr>
            <w:r w:rsidRPr="0089508D">
              <w:rPr>
                <w:b/>
                <w:sz w:val="28"/>
                <w:szCs w:val="28"/>
              </w:rPr>
              <w:t>вербальный аналог</w:t>
            </w:r>
          </w:p>
        </w:tc>
      </w:tr>
      <w:tr w:rsidR="00837B04" w:rsidRPr="0089508D" w:rsidTr="005F2108">
        <w:trPr>
          <w:trHeight w:val="20"/>
          <w:jc w:val="center"/>
        </w:trPr>
        <w:tc>
          <w:tcPr>
            <w:tcW w:w="2700" w:type="dxa"/>
            <w:tcBorders>
              <w:top w:val="single" w:sz="8" w:space="0" w:color="auto"/>
            </w:tcBorders>
            <w:shd w:val="clear" w:color="auto" w:fill="auto"/>
            <w:noWrap/>
            <w:vAlign w:val="center"/>
          </w:tcPr>
          <w:p w:rsidR="00837B04" w:rsidRPr="0089508D" w:rsidRDefault="00837B04" w:rsidP="005F2108">
            <w:pPr>
              <w:jc w:val="center"/>
              <w:rPr>
                <w:sz w:val="28"/>
                <w:szCs w:val="28"/>
              </w:rPr>
            </w:pPr>
            <w:r w:rsidRPr="0089508D">
              <w:rPr>
                <w:sz w:val="28"/>
                <w:szCs w:val="28"/>
              </w:rPr>
              <w:t>90 ÷ 100</w:t>
            </w:r>
          </w:p>
        </w:tc>
        <w:tc>
          <w:tcPr>
            <w:tcW w:w="2318" w:type="dxa"/>
            <w:tcBorders>
              <w:top w:val="single" w:sz="8" w:space="0" w:color="auto"/>
            </w:tcBorders>
            <w:vAlign w:val="center"/>
          </w:tcPr>
          <w:p w:rsidR="00837B04" w:rsidRPr="0089508D" w:rsidRDefault="00837B04" w:rsidP="005F2108">
            <w:pPr>
              <w:jc w:val="center"/>
              <w:rPr>
                <w:sz w:val="28"/>
                <w:szCs w:val="28"/>
              </w:rPr>
            </w:pPr>
            <w:r w:rsidRPr="0089508D">
              <w:rPr>
                <w:sz w:val="28"/>
                <w:szCs w:val="28"/>
              </w:rPr>
              <w:t>5</w:t>
            </w:r>
          </w:p>
        </w:tc>
        <w:tc>
          <w:tcPr>
            <w:tcW w:w="2973" w:type="dxa"/>
            <w:tcBorders>
              <w:top w:val="single" w:sz="8" w:space="0" w:color="auto"/>
            </w:tcBorders>
          </w:tcPr>
          <w:p w:rsidR="00837B04" w:rsidRPr="0089508D" w:rsidRDefault="00837B04" w:rsidP="005F2108">
            <w:pPr>
              <w:jc w:val="center"/>
              <w:rPr>
                <w:sz w:val="28"/>
                <w:szCs w:val="28"/>
              </w:rPr>
            </w:pPr>
            <w:r w:rsidRPr="0089508D">
              <w:rPr>
                <w:sz w:val="28"/>
                <w:szCs w:val="28"/>
              </w:rPr>
              <w:t>отлично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80</w:t>
            </w:r>
            <w:r w:rsidRPr="0089508D">
              <w:rPr>
                <w:sz w:val="28"/>
                <w:szCs w:val="28"/>
              </w:rPr>
              <w:t xml:space="preserve"> ÷ 89</w:t>
            </w:r>
          </w:p>
        </w:tc>
        <w:tc>
          <w:tcPr>
            <w:tcW w:w="2318" w:type="dxa"/>
            <w:vAlign w:val="center"/>
          </w:tcPr>
          <w:p w:rsidR="00837B04" w:rsidRPr="0089508D" w:rsidRDefault="00837B04" w:rsidP="005F2108">
            <w:pPr>
              <w:jc w:val="center"/>
              <w:rPr>
                <w:sz w:val="28"/>
                <w:szCs w:val="28"/>
              </w:rPr>
            </w:pPr>
            <w:r w:rsidRPr="0089508D">
              <w:rPr>
                <w:sz w:val="28"/>
                <w:szCs w:val="28"/>
              </w:rPr>
              <w:t>4</w:t>
            </w:r>
          </w:p>
        </w:tc>
        <w:tc>
          <w:tcPr>
            <w:tcW w:w="2973" w:type="dxa"/>
          </w:tcPr>
          <w:p w:rsidR="00837B04" w:rsidRPr="0089508D" w:rsidRDefault="00837B04" w:rsidP="005F2108">
            <w:pPr>
              <w:jc w:val="center"/>
              <w:rPr>
                <w:sz w:val="28"/>
                <w:szCs w:val="28"/>
              </w:rPr>
            </w:pPr>
            <w:r w:rsidRPr="0089508D">
              <w:rPr>
                <w:sz w:val="28"/>
                <w:szCs w:val="28"/>
              </w:rPr>
              <w:t>хорошо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837B04" w:rsidRPr="0089508D" w:rsidRDefault="00837B04" w:rsidP="005F2108">
            <w:pPr>
              <w:jc w:val="center"/>
              <w:rPr>
                <w:sz w:val="28"/>
                <w:szCs w:val="28"/>
              </w:rPr>
            </w:pPr>
            <w:r w:rsidRPr="0089508D">
              <w:rPr>
                <w:sz w:val="28"/>
                <w:szCs w:val="28"/>
              </w:rPr>
              <w:t>3</w:t>
            </w:r>
          </w:p>
        </w:tc>
        <w:tc>
          <w:tcPr>
            <w:tcW w:w="2973" w:type="dxa"/>
          </w:tcPr>
          <w:p w:rsidR="00837B04" w:rsidRPr="0089508D" w:rsidRDefault="00837B04" w:rsidP="005F2108">
            <w:pPr>
              <w:jc w:val="center"/>
              <w:rPr>
                <w:sz w:val="28"/>
                <w:szCs w:val="28"/>
              </w:rPr>
            </w:pPr>
            <w:r w:rsidRPr="0089508D">
              <w:rPr>
                <w:sz w:val="28"/>
                <w:szCs w:val="28"/>
              </w:rPr>
              <w:t>удовлетворительно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sidRPr="0089508D">
              <w:rPr>
                <w:sz w:val="28"/>
                <w:szCs w:val="28"/>
              </w:rPr>
              <w:t xml:space="preserve">менее </w:t>
            </w:r>
            <w:r>
              <w:rPr>
                <w:sz w:val="28"/>
                <w:szCs w:val="28"/>
              </w:rPr>
              <w:t>70</w:t>
            </w:r>
          </w:p>
        </w:tc>
        <w:tc>
          <w:tcPr>
            <w:tcW w:w="2318" w:type="dxa"/>
            <w:vAlign w:val="center"/>
          </w:tcPr>
          <w:p w:rsidR="00837B04" w:rsidRPr="0089508D" w:rsidRDefault="00837B04" w:rsidP="005F2108">
            <w:pPr>
              <w:jc w:val="center"/>
              <w:rPr>
                <w:sz w:val="28"/>
                <w:szCs w:val="28"/>
              </w:rPr>
            </w:pPr>
            <w:r w:rsidRPr="0089508D">
              <w:rPr>
                <w:sz w:val="28"/>
                <w:szCs w:val="28"/>
              </w:rPr>
              <w:t>2</w:t>
            </w:r>
          </w:p>
        </w:tc>
        <w:tc>
          <w:tcPr>
            <w:tcW w:w="2973" w:type="dxa"/>
          </w:tcPr>
          <w:p w:rsidR="00837B04" w:rsidRPr="0089508D" w:rsidRDefault="00837B04" w:rsidP="005F2108">
            <w:pPr>
              <w:jc w:val="center"/>
              <w:rPr>
                <w:sz w:val="28"/>
                <w:szCs w:val="28"/>
              </w:rPr>
            </w:pPr>
            <w:r w:rsidRPr="0089508D">
              <w:rPr>
                <w:sz w:val="28"/>
                <w:szCs w:val="28"/>
              </w:rPr>
              <w:t>не удовлетворительно</w:t>
            </w:r>
          </w:p>
        </w:tc>
      </w:tr>
    </w:tbl>
    <w:p w:rsidR="00837B04" w:rsidRPr="005B515D" w:rsidRDefault="00837B04" w:rsidP="00837B04">
      <w:pPr>
        <w:pStyle w:val="Style7"/>
        <w:widowControl/>
        <w:spacing w:line="240" w:lineRule="auto"/>
        <w:ind w:firstLine="0"/>
        <w:rPr>
          <w:rStyle w:val="FontStyle44"/>
          <w:b/>
          <w:color w:val="595959"/>
          <w:szCs w:val="28"/>
          <w:lang w:val="en-US"/>
        </w:rPr>
      </w:pPr>
    </w:p>
    <w:p w:rsidR="00837B04" w:rsidRDefault="00837B04" w:rsidP="00837B04">
      <w:pPr>
        <w:rPr>
          <w:b/>
          <w:sz w:val="28"/>
          <w:szCs w:val="28"/>
        </w:rPr>
      </w:pPr>
      <w:r>
        <w:rPr>
          <w:b/>
          <w:sz w:val="28"/>
          <w:szCs w:val="28"/>
        </w:rPr>
        <w:t>Раздел 2 «Химические реакции»   Тема 2.2</w:t>
      </w:r>
    </w:p>
    <w:p w:rsidR="00837B04" w:rsidRPr="00C27EDC" w:rsidRDefault="00837B04" w:rsidP="00837B04">
      <w:pPr>
        <w:pStyle w:val="5"/>
        <w:widowControl w:val="0"/>
        <w:tabs>
          <w:tab w:val="left" w:pos="668"/>
        </w:tabs>
        <w:spacing w:before="43" w:after="0"/>
        <w:ind w:right="116"/>
        <w:rPr>
          <w:rFonts w:ascii="Times New Roman" w:hAnsi="Times New Roman"/>
          <w:b/>
          <w:bCs/>
          <w:i/>
          <w:iCs/>
          <w:sz w:val="24"/>
          <w:szCs w:val="24"/>
        </w:rPr>
      </w:pPr>
      <w:r>
        <w:rPr>
          <w:rFonts w:ascii="Times New Roman" w:hAnsi="Times New Roman"/>
          <w:b/>
          <w:bCs/>
          <w:i/>
          <w:iCs/>
          <w:sz w:val="24"/>
          <w:szCs w:val="24"/>
        </w:rPr>
        <w:t>Результаты освоения темы:</w:t>
      </w:r>
    </w:p>
    <w:p w:rsidR="00837B04" w:rsidRPr="009E0047" w:rsidRDefault="00837B04" w:rsidP="00960A72">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sidRPr="009E0047">
        <w:rPr>
          <w:rFonts w:ascii="Times New Roman" w:hAnsi="Times New Roman"/>
          <w:color w:val="231F20"/>
          <w:sz w:val="24"/>
          <w:szCs w:val="24"/>
        </w:rPr>
        <w:t>предметны</w:t>
      </w:r>
      <w:r>
        <w:rPr>
          <w:rFonts w:ascii="Times New Roman" w:hAnsi="Times New Roman"/>
          <w:color w:val="231F20"/>
          <w:sz w:val="24"/>
          <w:szCs w:val="24"/>
        </w:rPr>
        <w:t>е</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52"/>
        </w:tabs>
        <w:ind w:left="951" w:right="112"/>
        <w:jc w:val="both"/>
        <w:rPr>
          <w:sz w:val="24"/>
          <w:szCs w:val="24"/>
        </w:rPr>
      </w:pPr>
      <w:r w:rsidRPr="009E0047">
        <w:rPr>
          <w:color w:val="231F20"/>
          <w:spacing w:val="2"/>
          <w:sz w:val="24"/>
          <w:szCs w:val="24"/>
        </w:rPr>
        <w:t>сформированность</w:t>
      </w:r>
      <w:r w:rsidRPr="009E0047">
        <w:rPr>
          <w:color w:val="231F20"/>
          <w:spacing w:val="47"/>
          <w:sz w:val="24"/>
          <w:szCs w:val="24"/>
        </w:rPr>
        <w:t xml:space="preserve"> </w:t>
      </w:r>
      <w:r w:rsidRPr="009E0047">
        <w:rPr>
          <w:color w:val="231F20"/>
          <w:spacing w:val="2"/>
          <w:sz w:val="24"/>
          <w:szCs w:val="24"/>
        </w:rPr>
        <w:t>представлений</w:t>
      </w:r>
      <w:r w:rsidRPr="009E0047">
        <w:rPr>
          <w:color w:val="231F20"/>
          <w:spacing w:val="47"/>
          <w:sz w:val="24"/>
          <w:szCs w:val="24"/>
        </w:rPr>
        <w:t xml:space="preserve"> </w:t>
      </w:r>
      <w:r w:rsidRPr="009E0047">
        <w:rPr>
          <w:color w:val="231F20"/>
          <w:sz w:val="24"/>
          <w:szCs w:val="24"/>
        </w:rPr>
        <w:t>о</w:t>
      </w:r>
      <w:r w:rsidRPr="009E0047">
        <w:rPr>
          <w:color w:val="231F20"/>
          <w:spacing w:val="47"/>
          <w:sz w:val="24"/>
          <w:szCs w:val="24"/>
        </w:rPr>
        <w:t xml:space="preserve"> </w:t>
      </w:r>
      <w:r w:rsidRPr="009E0047">
        <w:rPr>
          <w:color w:val="231F20"/>
          <w:spacing w:val="2"/>
          <w:sz w:val="24"/>
          <w:szCs w:val="24"/>
        </w:rPr>
        <w:t>месте</w:t>
      </w:r>
      <w:r w:rsidRPr="009E0047">
        <w:rPr>
          <w:color w:val="231F20"/>
          <w:spacing w:val="47"/>
          <w:sz w:val="24"/>
          <w:szCs w:val="24"/>
        </w:rPr>
        <w:t xml:space="preserve"> </w:t>
      </w:r>
      <w:r w:rsidRPr="009E0047">
        <w:rPr>
          <w:color w:val="231F20"/>
          <w:spacing w:val="2"/>
          <w:sz w:val="24"/>
          <w:szCs w:val="24"/>
        </w:rPr>
        <w:t>химии</w:t>
      </w:r>
      <w:r w:rsidRPr="009E0047">
        <w:rPr>
          <w:color w:val="231F20"/>
          <w:spacing w:val="47"/>
          <w:sz w:val="24"/>
          <w:szCs w:val="24"/>
        </w:rPr>
        <w:t xml:space="preserve"> </w:t>
      </w:r>
      <w:r w:rsidRPr="009E0047">
        <w:rPr>
          <w:color w:val="231F20"/>
          <w:sz w:val="24"/>
          <w:szCs w:val="24"/>
        </w:rPr>
        <w:t>в</w:t>
      </w:r>
      <w:r w:rsidRPr="009E0047">
        <w:rPr>
          <w:color w:val="231F20"/>
          <w:spacing w:val="47"/>
          <w:sz w:val="24"/>
          <w:szCs w:val="24"/>
        </w:rPr>
        <w:t xml:space="preserve"> </w:t>
      </w:r>
      <w:r w:rsidRPr="009E0047">
        <w:rPr>
          <w:color w:val="231F20"/>
          <w:spacing w:val="2"/>
          <w:sz w:val="24"/>
          <w:szCs w:val="24"/>
        </w:rPr>
        <w:t>современной</w:t>
      </w:r>
      <w:r w:rsidRPr="009E0047">
        <w:rPr>
          <w:color w:val="231F20"/>
          <w:spacing w:val="47"/>
          <w:sz w:val="24"/>
          <w:szCs w:val="24"/>
        </w:rPr>
        <w:t xml:space="preserve"> </w:t>
      </w:r>
      <w:r w:rsidRPr="009E0047">
        <w:rPr>
          <w:color w:val="231F20"/>
          <w:spacing w:val="3"/>
          <w:sz w:val="24"/>
          <w:szCs w:val="24"/>
        </w:rPr>
        <w:t>научной</w:t>
      </w:r>
      <w:r w:rsidRPr="009E0047">
        <w:rPr>
          <w:color w:val="231F20"/>
          <w:spacing w:val="-54"/>
          <w:sz w:val="24"/>
          <w:szCs w:val="24"/>
        </w:rPr>
        <w:t xml:space="preserve"> </w:t>
      </w:r>
      <w:r w:rsidRPr="009E0047">
        <w:rPr>
          <w:color w:val="231F20"/>
          <w:sz w:val="24"/>
          <w:szCs w:val="24"/>
        </w:rPr>
        <w:t>картине</w:t>
      </w:r>
      <w:r w:rsidRPr="009E0047">
        <w:rPr>
          <w:color w:val="231F20"/>
          <w:spacing w:val="40"/>
          <w:sz w:val="24"/>
          <w:szCs w:val="24"/>
        </w:rPr>
        <w:t xml:space="preserve"> </w:t>
      </w:r>
      <w:r w:rsidRPr="009E0047">
        <w:rPr>
          <w:color w:val="231F20"/>
          <w:sz w:val="24"/>
          <w:szCs w:val="24"/>
        </w:rPr>
        <w:t>мира;</w:t>
      </w:r>
      <w:r w:rsidRPr="009E0047">
        <w:rPr>
          <w:color w:val="231F20"/>
          <w:spacing w:val="40"/>
          <w:sz w:val="24"/>
          <w:szCs w:val="24"/>
        </w:rPr>
        <w:t xml:space="preserve"> </w:t>
      </w:r>
      <w:r w:rsidRPr="009E0047">
        <w:rPr>
          <w:color w:val="231F20"/>
          <w:sz w:val="24"/>
          <w:szCs w:val="24"/>
        </w:rPr>
        <w:t>понимание</w:t>
      </w:r>
      <w:r w:rsidRPr="009E0047">
        <w:rPr>
          <w:color w:val="231F20"/>
          <w:spacing w:val="40"/>
          <w:sz w:val="24"/>
          <w:szCs w:val="24"/>
        </w:rPr>
        <w:t xml:space="preserve"> </w:t>
      </w:r>
      <w:r w:rsidRPr="009E0047">
        <w:rPr>
          <w:color w:val="231F20"/>
          <w:sz w:val="24"/>
          <w:szCs w:val="24"/>
        </w:rPr>
        <w:t>роли</w:t>
      </w:r>
      <w:r w:rsidRPr="009E0047">
        <w:rPr>
          <w:color w:val="231F20"/>
          <w:spacing w:val="40"/>
          <w:sz w:val="24"/>
          <w:szCs w:val="24"/>
        </w:rPr>
        <w:t xml:space="preserve"> </w:t>
      </w:r>
      <w:r w:rsidRPr="009E0047">
        <w:rPr>
          <w:color w:val="231F20"/>
          <w:sz w:val="24"/>
          <w:szCs w:val="24"/>
        </w:rPr>
        <w:t>химии</w:t>
      </w:r>
      <w:r w:rsidRPr="009E0047">
        <w:rPr>
          <w:color w:val="231F20"/>
          <w:spacing w:val="40"/>
          <w:sz w:val="24"/>
          <w:szCs w:val="24"/>
        </w:rPr>
        <w:t xml:space="preserve"> </w:t>
      </w:r>
      <w:r w:rsidRPr="009E0047">
        <w:rPr>
          <w:color w:val="231F20"/>
          <w:sz w:val="24"/>
          <w:szCs w:val="24"/>
        </w:rPr>
        <w:t>в</w:t>
      </w:r>
      <w:r w:rsidRPr="009E0047">
        <w:rPr>
          <w:color w:val="231F20"/>
          <w:spacing w:val="40"/>
          <w:sz w:val="24"/>
          <w:szCs w:val="24"/>
        </w:rPr>
        <w:t xml:space="preserve"> </w:t>
      </w:r>
      <w:r w:rsidRPr="009E0047">
        <w:rPr>
          <w:color w:val="231F20"/>
          <w:sz w:val="24"/>
          <w:szCs w:val="24"/>
        </w:rPr>
        <w:t>формировании</w:t>
      </w:r>
      <w:r w:rsidRPr="009E0047">
        <w:rPr>
          <w:color w:val="231F20"/>
          <w:spacing w:val="40"/>
          <w:sz w:val="24"/>
          <w:szCs w:val="24"/>
        </w:rPr>
        <w:t xml:space="preserve"> </w:t>
      </w:r>
      <w:r w:rsidRPr="009E0047">
        <w:rPr>
          <w:color w:val="231F20"/>
          <w:sz w:val="24"/>
          <w:szCs w:val="24"/>
        </w:rPr>
        <w:t>кругозора</w:t>
      </w:r>
      <w:r w:rsidRPr="009E0047">
        <w:rPr>
          <w:color w:val="231F20"/>
          <w:spacing w:val="40"/>
          <w:sz w:val="24"/>
          <w:szCs w:val="24"/>
        </w:rPr>
        <w:t xml:space="preserve"> </w:t>
      </w:r>
      <w:r w:rsidRPr="009E0047">
        <w:rPr>
          <w:color w:val="231F20"/>
          <w:sz w:val="24"/>
          <w:szCs w:val="24"/>
        </w:rPr>
        <w:t>и</w:t>
      </w:r>
      <w:r w:rsidRPr="009E0047">
        <w:rPr>
          <w:color w:val="231F20"/>
          <w:spacing w:val="40"/>
          <w:sz w:val="24"/>
          <w:szCs w:val="24"/>
        </w:rPr>
        <w:t xml:space="preserve"> </w:t>
      </w:r>
      <w:r w:rsidRPr="009E0047">
        <w:rPr>
          <w:color w:val="231F20"/>
          <w:sz w:val="24"/>
          <w:szCs w:val="24"/>
        </w:rPr>
        <w:t>функциональной грамотности человека для решения практических</w:t>
      </w:r>
      <w:r w:rsidRPr="009E0047">
        <w:rPr>
          <w:color w:val="231F20"/>
          <w:spacing w:val="15"/>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7"/>
        <w:jc w:val="both"/>
        <w:rPr>
          <w:sz w:val="24"/>
          <w:szCs w:val="24"/>
        </w:rPr>
      </w:pPr>
      <w:r w:rsidRPr="009E0047">
        <w:rPr>
          <w:color w:val="231F20"/>
          <w:spacing w:val="-3"/>
          <w:sz w:val="24"/>
          <w:szCs w:val="24"/>
        </w:rPr>
        <w:t>владение</w:t>
      </w:r>
      <w:r w:rsidRPr="009E0047">
        <w:rPr>
          <w:color w:val="231F20"/>
          <w:spacing w:val="-24"/>
          <w:sz w:val="24"/>
          <w:szCs w:val="24"/>
        </w:rPr>
        <w:t xml:space="preserve"> </w:t>
      </w:r>
      <w:r w:rsidRPr="009E0047">
        <w:rPr>
          <w:color w:val="231F20"/>
          <w:spacing w:val="-3"/>
          <w:sz w:val="24"/>
          <w:szCs w:val="24"/>
        </w:rPr>
        <w:t>основополагающими</w:t>
      </w:r>
      <w:r w:rsidRPr="009E0047">
        <w:rPr>
          <w:color w:val="231F20"/>
          <w:spacing w:val="-24"/>
          <w:sz w:val="24"/>
          <w:szCs w:val="24"/>
        </w:rPr>
        <w:t xml:space="preserve"> </w:t>
      </w:r>
      <w:r w:rsidRPr="009E0047">
        <w:rPr>
          <w:color w:val="231F20"/>
          <w:spacing w:val="-3"/>
          <w:sz w:val="24"/>
          <w:szCs w:val="24"/>
        </w:rPr>
        <w:t>химическими</w:t>
      </w:r>
      <w:r w:rsidRPr="009E0047">
        <w:rPr>
          <w:color w:val="231F20"/>
          <w:spacing w:val="-24"/>
          <w:sz w:val="24"/>
          <w:szCs w:val="24"/>
        </w:rPr>
        <w:t xml:space="preserve"> </w:t>
      </w:r>
      <w:r w:rsidRPr="009E0047">
        <w:rPr>
          <w:color w:val="231F20"/>
          <w:spacing w:val="-3"/>
          <w:sz w:val="24"/>
          <w:szCs w:val="24"/>
        </w:rPr>
        <w:t>понятиями,</w:t>
      </w:r>
      <w:r w:rsidRPr="009E0047">
        <w:rPr>
          <w:color w:val="231F20"/>
          <w:spacing w:val="-24"/>
          <w:sz w:val="24"/>
          <w:szCs w:val="24"/>
        </w:rPr>
        <w:t xml:space="preserve"> </w:t>
      </w:r>
      <w:r w:rsidRPr="009E0047">
        <w:rPr>
          <w:color w:val="231F20"/>
          <w:spacing w:val="-3"/>
          <w:sz w:val="24"/>
          <w:szCs w:val="24"/>
        </w:rPr>
        <w:t>теориями,</w:t>
      </w:r>
      <w:r w:rsidRPr="009E0047">
        <w:rPr>
          <w:color w:val="231F20"/>
          <w:spacing w:val="-24"/>
          <w:sz w:val="24"/>
          <w:szCs w:val="24"/>
        </w:rPr>
        <w:t xml:space="preserve"> </w:t>
      </w:r>
      <w:r w:rsidRPr="009E0047">
        <w:rPr>
          <w:color w:val="231F20"/>
          <w:spacing w:val="-3"/>
          <w:sz w:val="24"/>
          <w:szCs w:val="24"/>
        </w:rPr>
        <w:t xml:space="preserve">законами </w:t>
      </w:r>
      <w:r w:rsidRPr="009E0047">
        <w:rPr>
          <w:color w:val="231F20"/>
          <w:sz w:val="24"/>
          <w:szCs w:val="24"/>
        </w:rPr>
        <w:t>и</w:t>
      </w:r>
      <w:r w:rsidRPr="009E0047">
        <w:rPr>
          <w:color w:val="231F20"/>
          <w:spacing w:val="-12"/>
          <w:sz w:val="24"/>
          <w:szCs w:val="24"/>
        </w:rPr>
        <w:t xml:space="preserve"> </w:t>
      </w:r>
      <w:r w:rsidRPr="009E0047">
        <w:rPr>
          <w:color w:val="231F20"/>
          <w:sz w:val="24"/>
          <w:szCs w:val="24"/>
        </w:rPr>
        <w:t>закономерностями;</w:t>
      </w:r>
      <w:r w:rsidRPr="009E0047">
        <w:rPr>
          <w:color w:val="231F20"/>
          <w:spacing w:val="-12"/>
          <w:sz w:val="24"/>
          <w:szCs w:val="24"/>
        </w:rPr>
        <w:t xml:space="preserve"> </w:t>
      </w:r>
      <w:r w:rsidRPr="009E0047">
        <w:rPr>
          <w:color w:val="231F20"/>
          <w:sz w:val="24"/>
          <w:szCs w:val="24"/>
        </w:rPr>
        <w:t>уверенное</w:t>
      </w:r>
      <w:r w:rsidRPr="009E0047">
        <w:rPr>
          <w:color w:val="231F20"/>
          <w:spacing w:val="-12"/>
          <w:sz w:val="24"/>
          <w:szCs w:val="24"/>
        </w:rPr>
        <w:t xml:space="preserve"> </w:t>
      </w:r>
      <w:r w:rsidRPr="009E0047">
        <w:rPr>
          <w:color w:val="231F20"/>
          <w:sz w:val="24"/>
          <w:szCs w:val="24"/>
        </w:rPr>
        <w:t>пользование</w:t>
      </w:r>
      <w:r w:rsidRPr="009E0047">
        <w:rPr>
          <w:color w:val="231F20"/>
          <w:spacing w:val="-12"/>
          <w:sz w:val="24"/>
          <w:szCs w:val="24"/>
        </w:rPr>
        <w:t xml:space="preserve"> </w:t>
      </w:r>
      <w:r w:rsidRPr="009E0047">
        <w:rPr>
          <w:color w:val="231F20"/>
          <w:sz w:val="24"/>
          <w:szCs w:val="24"/>
        </w:rPr>
        <w:t>химической</w:t>
      </w:r>
      <w:r w:rsidRPr="009E0047">
        <w:rPr>
          <w:color w:val="231F20"/>
          <w:spacing w:val="-12"/>
          <w:sz w:val="24"/>
          <w:szCs w:val="24"/>
        </w:rPr>
        <w:t xml:space="preserve"> </w:t>
      </w:r>
      <w:r w:rsidRPr="009E0047">
        <w:rPr>
          <w:color w:val="231F20"/>
          <w:sz w:val="24"/>
          <w:szCs w:val="24"/>
        </w:rPr>
        <w:t>терминологией</w:t>
      </w:r>
      <w:r w:rsidRPr="009E0047">
        <w:rPr>
          <w:color w:val="231F20"/>
          <w:spacing w:val="-12"/>
          <w:sz w:val="24"/>
          <w:szCs w:val="24"/>
        </w:rPr>
        <w:t xml:space="preserve"> </w:t>
      </w:r>
      <w:r w:rsidRPr="009E0047">
        <w:rPr>
          <w:color w:val="231F20"/>
          <w:sz w:val="24"/>
          <w:szCs w:val="24"/>
        </w:rPr>
        <w:t>и символикой;</w:t>
      </w:r>
    </w:p>
    <w:p w:rsidR="00837B04" w:rsidRPr="009E0047" w:rsidRDefault="00837B04" w:rsidP="00960A72">
      <w:pPr>
        <w:pStyle w:val="aff9"/>
        <w:widowControl w:val="0"/>
        <w:numPr>
          <w:ilvl w:val="1"/>
          <w:numId w:val="547"/>
        </w:numPr>
        <w:tabs>
          <w:tab w:val="left" w:pos="952"/>
        </w:tabs>
        <w:ind w:left="951" w:right="118"/>
        <w:jc w:val="both"/>
        <w:rPr>
          <w:sz w:val="24"/>
          <w:szCs w:val="24"/>
        </w:rPr>
      </w:pPr>
      <w:r w:rsidRPr="009E0047">
        <w:rPr>
          <w:color w:val="231F20"/>
          <w:sz w:val="24"/>
          <w:szCs w:val="24"/>
        </w:rPr>
        <w:t>владение</w:t>
      </w:r>
      <w:r w:rsidRPr="009E0047">
        <w:rPr>
          <w:color w:val="231F20"/>
          <w:spacing w:val="10"/>
          <w:sz w:val="24"/>
          <w:szCs w:val="24"/>
        </w:rPr>
        <w:t xml:space="preserve"> </w:t>
      </w:r>
      <w:r w:rsidRPr="009E0047">
        <w:rPr>
          <w:color w:val="231F20"/>
          <w:sz w:val="24"/>
          <w:szCs w:val="24"/>
        </w:rPr>
        <w:t>основными</w:t>
      </w:r>
      <w:r w:rsidRPr="009E0047">
        <w:rPr>
          <w:color w:val="231F20"/>
          <w:spacing w:val="10"/>
          <w:sz w:val="24"/>
          <w:szCs w:val="24"/>
        </w:rPr>
        <w:t xml:space="preserve"> </w:t>
      </w:r>
      <w:r w:rsidRPr="009E0047">
        <w:rPr>
          <w:color w:val="231F20"/>
          <w:sz w:val="24"/>
          <w:szCs w:val="24"/>
        </w:rPr>
        <w:t>методами</w:t>
      </w:r>
      <w:r w:rsidRPr="009E0047">
        <w:rPr>
          <w:color w:val="231F20"/>
          <w:spacing w:val="10"/>
          <w:sz w:val="24"/>
          <w:szCs w:val="24"/>
        </w:rPr>
        <w:t xml:space="preserve"> </w:t>
      </w:r>
      <w:r w:rsidRPr="009E0047">
        <w:rPr>
          <w:color w:val="231F20"/>
          <w:sz w:val="24"/>
          <w:szCs w:val="24"/>
        </w:rPr>
        <w:t>научного</w:t>
      </w:r>
      <w:r w:rsidRPr="009E0047">
        <w:rPr>
          <w:color w:val="231F20"/>
          <w:spacing w:val="10"/>
          <w:sz w:val="24"/>
          <w:szCs w:val="24"/>
        </w:rPr>
        <w:t xml:space="preserve"> </w:t>
      </w:r>
      <w:r w:rsidRPr="009E0047">
        <w:rPr>
          <w:color w:val="231F20"/>
          <w:sz w:val="24"/>
          <w:szCs w:val="24"/>
        </w:rPr>
        <w:t>познания,</w:t>
      </w:r>
      <w:r w:rsidRPr="009E0047">
        <w:rPr>
          <w:color w:val="231F20"/>
          <w:spacing w:val="10"/>
          <w:sz w:val="24"/>
          <w:szCs w:val="24"/>
        </w:rPr>
        <w:t xml:space="preserve"> </w:t>
      </w:r>
      <w:r w:rsidRPr="009E0047">
        <w:rPr>
          <w:color w:val="231F20"/>
          <w:sz w:val="24"/>
          <w:szCs w:val="24"/>
        </w:rPr>
        <w:t>используемыми</w:t>
      </w:r>
      <w:r w:rsidRPr="009E0047">
        <w:rPr>
          <w:color w:val="231F20"/>
          <w:spacing w:val="10"/>
          <w:sz w:val="24"/>
          <w:szCs w:val="24"/>
        </w:rPr>
        <w:t xml:space="preserve"> </w:t>
      </w:r>
      <w:r w:rsidRPr="009E0047">
        <w:rPr>
          <w:color w:val="231F20"/>
          <w:sz w:val="24"/>
          <w:szCs w:val="24"/>
        </w:rPr>
        <w:t>в</w:t>
      </w:r>
      <w:r w:rsidRPr="009E0047">
        <w:rPr>
          <w:color w:val="231F20"/>
          <w:spacing w:val="10"/>
          <w:sz w:val="24"/>
          <w:szCs w:val="24"/>
        </w:rPr>
        <w:t xml:space="preserve"> </w:t>
      </w:r>
      <w:r w:rsidRPr="009E0047">
        <w:rPr>
          <w:color w:val="231F20"/>
          <w:sz w:val="24"/>
          <w:szCs w:val="24"/>
        </w:rPr>
        <w:t>химии:</w:t>
      </w:r>
      <w:r w:rsidRPr="009E0047">
        <w:rPr>
          <w:color w:val="231F20"/>
          <w:spacing w:val="-57"/>
          <w:sz w:val="24"/>
          <w:szCs w:val="24"/>
        </w:rPr>
        <w:t xml:space="preserve"> </w:t>
      </w:r>
      <w:r w:rsidRPr="009E0047">
        <w:rPr>
          <w:color w:val="231F20"/>
          <w:spacing w:val="-3"/>
          <w:sz w:val="24"/>
          <w:szCs w:val="24"/>
        </w:rPr>
        <w:t>наблюдением,</w:t>
      </w:r>
      <w:r w:rsidRPr="009E0047">
        <w:rPr>
          <w:color w:val="231F20"/>
          <w:spacing w:val="20"/>
          <w:sz w:val="24"/>
          <w:szCs w:val="24"/>
        </w:rPr>
        <w:t xml:space="preserve"> </w:t>
      </w:r>
      <w:r w:rsidRPr="009E0047">
        <w:rPr>
          <w:color w:val="231F20"/>
          <w:spacing w:val="-3"/>
          <w:sz w:val="24"/>
          <w:szCs w:val="24"/>
        </w:rPr>
        <w:t>описанием,</w:t>
      </w:r>
      <w:r w:rsidRPr="009E0047">
        <w:rPr>
          <w:color w:val="231F20"/>
          <w:spacing w:val="20"/>
          <w:sz w:val="24"/>
          <w:szCs w:val="24"/>
        </w:rPr>
        <w:t xml:space="preserve"> </w:t>
      </w:r>
      <w:r w:rsidRPr="009E0047">
        <w:rPr>
          <w:color w:val="231F20"/>
          <w:spacing w:val="-3"/>
          <w:sz w:val="24"/>
          <w:szCs w:val="24"/>
        </w:rPr>
        <w:t>измерением,</w:t>
      </w:r>
      <w:r w:rsidRPr="009E0047">
        <w:rPr>
          <w:color w:val="231F20"/>
          <w:spacing w:val="20"/>
          <w:sz w:val="24"/>
          <w:szCs w:val="24"/>
        </w:rPr>
        <w:t xml:space="preserve"> </w:t>
      </w:r>
      <w:r w:rsidRPr="009E0047">
        <w:rPr>
          <w:color w:val="231F20"/>
          <w:spacing w:val="-3"/>
          <w:sz w:val="24"/>
          <w:szCs w:val="24"/>
        </w:rPr>
        <w:t>экспериментом;</w:t>
      </w:r>
      <w:r w:rsidRPr="009E0047">
        <w:rPr>
          <w:color w:val="231F20"/>
          <w:spacing w:val="20"/>
          <w:sz w:val="24"/>
          <w:szCs w:val="24"/>
        </w:rPr>
        <w:t xml:space="preserve"> </w:t>
      </w:r>
      <w:r w:rsidRPr="009E0047">
        <w:rPr>
          <w:color w:val="231F20"/>
          <w:spacing w:val="-3"/>
          <w:sz w:val="24"/>
          <w:szCs w:val="24"/>
        </w:rPr>
        <w:t>умение</w:t>
      </w:r>
      <w:r w:rsidRPr="009E0047">
        <w:rPr>
          <w:color w:val="231F20"/>
          <w:spacing w:val="20"/>
          <w:sz w:val="24"/>
          <w:szCs w:val="24"/>
        </w:rPr>
        <w:t xml:space="preserve"> </w:t>
      </w:r>
      <w:r w:rsidRPr="009E0047">
        <w:rPr>
          <w:color w:val="231F20"/>
          <w:spacing w:val="-3"/>
          <w:sz w:val="24"/>
          <w:szCs w:val="24"/>
        </w:rPr>
        <w:t>обрабатывать,</w:t>
      </w:r>
      <w:r w:rsidRPr="009E0047">
        <w:rPr>
          <w:color w:val="231F20"/>
          <w:spacing w:val="-41"/>
          <w:sz w:val="24"/>
          <w:szCs w:val="24"/>
        </w:rPr>
        <w:t xml:space="preserve"> </w:t>
      </w:r>
      <w:r w:rsidRPr="009E0047">
        <w:rPr>
          <w:color w:val="231F20"/>
          <w:sz w:val="24"/>
          <w:szCs w:val="24"/>
        </w:rPr>
        <w:t>объяснять</w:t>
      </w:r>
      <w:r w:rsidRPr="009E0047">
        <w:rPr>
          <w:color w:val="231F20"/>
          <w:spacing w:val="33"/>
          <w:sz w:val="24"/>
          <w:szCs w:val="24"/>
        </w:rPr>
        <w:t xml:space="preserve"> </w:t>
      </w:r>
      <w:r w:rsidRPr="009E0047">
        <w:rPr>
          <w:color w:val="231F20"/>
          <w:sz w:val="24"/>
          <w:szCs w:val="24"/>
        </w:rPr>
        <w:t>результаты</w:t>
      </w:r>
      <w:r w:rsidRPr="009E0047">
        <w:rPr>
          <w:color w:val="231F20"/>
          <w:spacing w:val="33"/>
          <w:sz w:val="24"/>
          <w:szCs w:val="24"/>
        </w:rPr>
        <w:t xml:space="preserve"> </w:t>
      </w:r>
      <w:r w:rsidRPr="009E0047">
        <w:rPr>
          <w:color w:val="231F20"/>
          <w:sz w:val="24"/>
          <w:szCs w:val="24"/>
        </w:rPr>
        <w:t>проведенных</w:t>
      </w:r>
      <w:r w:rsidRPr="009E0047">
        <w:rPr>
          <w:color w:val="231F20"/>
          <w:spacing w:val="33"/>
          <w:sz w:val="24"/>
          <w:szCs w:val="24"/>
        </w:rPr>
        <w:t xml:space="preserve"> </w:t>
      </w:r>
      <w:r w:rsidRPr="009E0047">
        <w:rPr>
          <w:color w:val="231F20"/>
          <w:sz w:val="24"/>
          <w:szCs w:val="24"/>
        </w:rPr>
        <w:t>опытов</w:t>
      </w:r>
      <w:r w:rsidRPr="009E0047">
        <w:rPr>
          <w:color w:val="231F20"/>
          <w:spacing w:val="33"/>
          <w:sz w:val="24"/>
          <w:szCs w:val="24"/>
        </w:rPr>
        <w:t xml:space="preserve"> </w:t>
      </w:r>
      <w:r w:rsidRPr="009E0047">
        <w:rPr>
          <w:color w:val="231F20"/>
          <w:sz w:val="24"/>
          <w:szCs w:val="24"/>
        </w:rPr>
        <w:t>и</w:t>
      </w:r>
      <w:r w:rsidRPr="009E0047">
        <w:rPr>
          <w:color w:val="231F20"/>
          <w:spacing w:val="33"/>
          <w:sz w:val="24"/>
          <w:szCs w:val="24"/>
        </w:rPr>
        <w:t xml:space="preserve"> </w:t>
      </w:r>
      <w:r w:rsidRPr="009E0047">
        <w:rPr>
          <w:color w:val="231F20"/>
          <w:sz w:val="24"/>
          <w:szCs w:val="24"/>
        </w:rPr>
        <w:t>делать</w:t>
      </w:r>
      <w:r w:rsidRPr="009E0047">
        <w:rPr>
          <w:color w:val="231F20"/>
          <w:spacing w:val="33"/>
          <w:sz w:val="24"/>
          <w:szCs w:val="24"/>
        </w:rPr>
        <w:t xml:space="preserve"> </w:t>
      </w:r>
      <w:r w:rsidRPr="009E0047">
        <w:rPr>
          <w:color w:val="231F20"/>
          <w:sz w:val="24"/>
          <w:szCs w:val="24"/>
        </w:rPr>
        <w:t>выводы;</w:t>
      </w:r>
      <w:r w:rsidRPr="009E0047">
        <w:rPr>
          <w:color w:val="231F20"/>
          <w:spacing w:val="33"/>
          <w:sz w:val="24"/>
          <w:szCs w:val="24"/>
        </w:rPr>
        <w:t xml:space="preserve"> </w:t>
      </w:r>
      <w:r w:rsidRPr="009E0047">
        <w:rPr>
          <w:color w:val="231F20"/>
          <w:sz w:val="24"/>
          <w:szCs w:val="24"/>
        </w:rPr>
        <w:t>готовность</w:t>
      </w:r>
      <w:r w:rsidRPr="009E0047">
        <w:rPr>
          <w:color w:val="231F20"/>
          <w:spacing w:val="33"/>
          <w:sz w:val="24"/>
          <w:szCs w:val="24"/>
        </w:rPr>
        <w:t xml:space="preserve"> </w:t>
      </w:r>
      <w:r w:rsidRPr="009E0047">
        <w:rPr>
          <w:color w:val="231F20"/>
          <w:sz w:val="24"/>
          <w:szCs w:val="24"/>
        </w:rPr>
        <w:t>и</w:t>
      </w:r>
      <w:r w:rsidRPr="009E0047">
        <w:rPr>
          <w:color w:val="231F20"/>
          <w:spacing w:val="-52"/>
          <w:sz w:val="24"/>
          <w:szCs w:val="24"/>
        </w:rPr>
        <w:t xml:space="preserve"> </w:t>
      </w:r>
      <w:r w:rsidRPr="009E0047">
        <w:rPr>
          <w:color w:val="231F20"/>
          <w:sz w:val="24"/>
          <w:szCs w:val="24"/>
        </w:rPr>
        <w:t>способность применять методы познания при решении практических</w:t>
      </w:r>
      <w:r w:rsidRPr="009E0047">
        <w:rPr>
          <w:color w:val="231F20"/>
          <w:spacing w:val="34"/>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4"/>
        <w:jc w:val="both"/>
        <w:rPr>
          <w:sz w:val="24"/>
          <w:szCs w:val="24"/>
        </w:rPr>
      </w:pPr>
      <w:r w:rsidRPr="009E0047">
        <w:rPr>
          <w:color w:val="231F20"/>
          <w:sz w:val="24"/>
          <w:szCs w:val="24"/>
        </w:rPr>
        <w:t>сформированность умения давать количественные оценки и производить</w:t>
      </w:r>
      <w:r w:rsidRPr="009E0047">
        <w:rPr>
          <w:color w:val="231F20"/>
          <w:spacing w:val="20"/>
          <w:sz w:val="24"/>
          <w:szCs w:val="24"/>
        </w:rPr>
        <w:t xml:space="preserve"> </w:t>
      </w:r>
      <w:r w:rsidRPr="009E0047">
        <w:rPr>
          <w:color w:val="231F20"/>
          <w:sz w:val="24"/>
          <w:szCs w:val="24"/>
        </w:rPr>
        <w:t>расчеты по химическим формулам и</w:t>
      </w:r>
      <w:r w:rsidRPr="009E0047">
        <w:rPr>
          <w:color w:val="231F20"/>
          <w:spacing w:val="3"/>
          <w:sz w:val="24"/>
          <w:szCs w:val="24"/>
        </w:rPr>
        <w:t xml:space="preserve"> </w:t>
      </w:r>
      <w:r w:rsidRPr="009E0047">
        <w:rPr>
          <w:color w:val="231F20"/>
          <w:sz w:val="24"/>
          <w:szCs w:val="24"/>
        </w:rPr>
        <w:t>уравнениям;</w:t>
      </w:r>
    </w:p>
    <w:p w:rsidR="00837B04" w:rsidRPr="002069F6" w:rsidRDefault="00837B04" w:rsidP="00837B04">
      <w:r w:rsidRPr="009E0047">
        <w:rPr>
          <w:color w:val="231F20"/>
        </w:rPr>
        <w:t>владение</w:t>
      </w:r>
      <w:r w:rsidRPr="009E0047">
        <w:rPr>
          <w:color w:val="231F20"/>
          <w:spacing w:val="-13"/>
        </w:rPr>
        <w:t xml:space="preserve"> </w:t>
      </w:r>
      <w:r w:rsidRPr="009E0047">
        <w:rPr>
          <w:color w:val="231F20"/>
        </w:rPr>
        <w:t>правилами</w:t>
      </w:r>
      <w:r w:rsidRPr="009E0047">
        <w:rPr>
          <w:color w:val="231F20"/>
          <w:spacing w:val="-13"/>
        </w:rPr>
        <w:t xml:space="preserve"> </w:t>
      </w:r>
      <w:r w:rsidRPr="009E0047">
        <w:rPr>
          <w:color w:val="231F20"/>
        </w:rPr>
        <w:t>техники</w:t>
      </w:r>
      <w:r w:rsidRPr="009E0047">
        <w:rPr>
          <w:color w:val="231F20"/>
          <w:spacing w:val="-13"/>
        </w:rPr>
        <w:t xml:space="preserve"> </w:t>
      </w:r>
      <w:r w:rsidRPr="009E0047">
        <w:rPr>
          <w:color w:val="231F20"/>
        </w:rPr>
        <w:t>безопасности</w:t>
      </w:r>
      <w:r w:rsidRPr="009E0047">
        <w:rPr>
          <w:color w:val="231F20"/>
          <w:spacing w:val="-13"/>
        </w:rPr>
        <w:t xml:space="preserve"> </w:t>
      </w:r>
      <w:r w:rsidRPr="009E0047">
        <w:rPr>
          <w:color w:val="231F20"/>
        </w:rPr>
        <w:t>при</w:t>
      </w:r>
      <w:r w:rsidRPr="009E0047">
        <w:rPr>
          <w:color w:val="231F20"/>
          <w:spacing w:val="-13"/>
        </w:rPr>
        <w:t xml:space="preserve"> </w:t>
      </w:r>
      <w:r w:rsidRPr="009E0047">
        <w:rPr>
          <w:color w:val="231F20"/>
        </w:rPr>
        <w:t>использовании</w:t>
      </w:r>
      <w:r w:rsidRPr="009E0047">
        <w:rPr>
          <w:color w:val="231F20"/>
          <w:spacing w:val="-13"/>
        </w:rPr>
        <w:t xml:space="preserve"> </w:t>
      </w:r>
      <w:r w:rsidRPr="009E0047">
        <w:rPr>
          <w:color w:val="231F20"/>
        </w:rPr>
        <w:t>химических веществ</w:t>
      </w:r>
    </w:p>
    <w:p w:rsidR="00837B04" w:rsidRPr="009E0047" w:rsidRDefault="00837B04" w:rsidP="00960A72">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9E0047">
        <w:rPr>
          <w:rFonts w:ascii="Times New Roman" w:hAnsi="Times New Roman"/>
          <w:color w:val="231F20"/>
          <w:sz w:val="24"/>
          <w:szCs w:val="24"/>
        </w:rPr>
        <w:t>метапредметны</w:t>
      </w:r>
      <w:r>
        <w:rPr>
          <w:rFonts w:ascii="Times New Roman" w:hAnsi="Times New Roman"/>
          <w:color w:val="231F20"/>
          <w:sz w:val="24"/>
          <w:szCs w:val="24"/>
        </w:rPr>
        <w:t>е</w:t>
      </w:r>
      <w:r w:rsidRPr="009E0047">
        <w:rPr>
          <w:rFonts w:ascii="Times New Roman" w:hAnsi="Times New Roman"/>
          <w:i/>
          <w:iCs/>
          <w:color w:val="231F20"/>
          <w:sz w:val="24"/>
          <w:szCs w:val="24"/>
        </w:rPr>
        <w:t>:</w:t>
      </w:r>
    </w:p>
    <w:p w:rsidR="00837B04" w:rsidRPr="00D20822" w:rsidRDefault="00837B04" w:rsidP="00837B04">
      <w:r w:rsidRPr="009E0047">
        <w:rPr>
          <w:color w:val="231F20"/>
        </w:rPr>
        <w:t>использование</w:t>
      </w:r>
      <w:r w:rsidRPr="009E0047">
        <w:rPr>
          <w:color w:val="231F20"/>
          <w:spacing w:val="51"/>
        </w:rPr>
        <w:t xml:space="preserve"> </w:t>
      </w:r>
      <w:r w:rsidRPr="009E0047">
        <w:rPr>
          <w:color w:val="231F20"/>
        </w:rPr>
        <w:t>различных</w:t>
      </w:r>
      <w:r w:rsidRPr="009E0047">
        <w:rPr>
          <w:color w:val="231F20"/>
          <w:spacing w:val="51"/>
        </w:rPr>
        <w:t xml:space="preserve"> </w:t>
      </w:r>
      <w:r w:rsidRPr="009E0047">
        <w:rPr>
          <w:color w:val="231F20"/>
        </w:rPr>
        <w:t>видов</w:t>
      </w:r>
      <w:r w:rsidRPr="009E0047">
        <w:rPr>
          <w:color w:val="231F20"/>
          <w:spacing w:val="51"/>
        </w:rPr>
        <w:t xml:space="preserve"> </w:t>
      </w:r>
      <w:r w:rsidRPr="009E0047">
        <w:rPr>
          <w:color w:val="231F20"/>
        </w:rPr>
        <w:t>познавательной</w:t>
      </w:r>
      <w:r w:rsidRPr="009E0047">
        <w:rPr>
          <w:color w:val="231F20"/>
          <w:spacing w:val="51"/>
        </w:rPr>
        <w:t xml:space="preserve"> </w:t>
      </w:r>
      <w:r w:rsidRPr="009E0047">
        <w:rPr>
          <w:color w:val="231F20"/>
        </w:rPr>
        <w:t>деятельности</w:t>
      </w:r>
      <w:r w:rsidRPr="009E0047">
        <w:rPr>
          <w:color w:val="231F20"/>
          <w:spacing w:val="51"/>
        </w:rPr>
        <w:t xml:space="preserve"> </w:t>
      </w:r>
      <w:r w:rsidRPr="009E0047">
        <w:rPr>
          <w:color w:val="231F20"/>
        </w:rPr>
        <w:t>и</w:t>
      </w:r>
      <w:r w:rsidRPr="009E0047">
        <w:rPr>
          <w:color w:val="231F20"/>
          <w:spacing w:val="51"/>
        </w:rPr>
        <w:t xml:space="preserve"> </w:t>
      </w:r>
      <w:r w:rsidRPr="009E0047">
        <w:rPr>
          <w:color w:val="231F20"/>
        </w:rPr>
        <w:t>основных</w:t>
      </w:r>
      <w:r w:rsidRPr="009E0047">
        <w:rPr>
          <w:color w:val="231F20"/>
          <w:spacing w:val="-55"/>
        </w:rPr>
        <w:t xml:space="preserve"> </w:t>
      </w:r>
      <w:r w:rsidRPr="009E0047">
        <w:rPr>
          <w:color w:val="231F20"/>
        </w:rPr>
        <w:t>интеллектуальных</w:t>
      </w:r>
      <w:r w:rsidRPr="009E0047">
        <w:rPr>
          <w:color w:val="231F20"/>
          <w:spacing w:val="30"/>
        </w:rPr>
        <w:t xml:space="preserve"> </w:t>
      </w:r>
      <w:r w:rsidRPr="009E0047">
        <w:rPr>
          <w:color w:val="231F20"/>
        </w:rPr>
        <w:t>операций</w:t>
      </w:r>
      <w:r w:rsidRPr="009E0047">
        <w:rPr>
          <w:color w:val="231F20"/>
          <w:spacing w:val="30"/>
        </w:rPr>
        <w:t xml:space="preserve"> </w:t>
      </w:r>
      <w:r w:rsidRPr="009E0047">
        <w:rPr>
          <w:color w:val="231F20"/>
        </w:rPr>
        <w:t>(постановки</w:t>
      </w:r>
      <w:r w:rsidRPr="009E0047">
        <w:rPr>
          <w:color w:val="231F20"/>
          <w:spacing w:val="30"/>
        </w:rPr>
        <w:t xml:space="preserve"> </w:t>
      </w:r>
      <w:r w:rsidRPr="009E0047">
        <w:rPr>
          <w:color w:val="231F20"/>
        </w:rPr>
        <w:t>задачи,</w:t>
      </w:r>
      <w:r w:rsidRPr="009E0047">
        <w:rPr>
          <w:color w:val="231F20"/>
          <w:spacing w:val="30"/>
        </w:rPr>
        <w:t xml:space="preserve"> </w:t>
      </w:r>
      <w:r w:rsidRPr="009E0047">
        <w:rPr>
          <w:color w:val="231F20"/>
        </w:rPr>
        <w:t xml:space="preserve">формулирования </w:t>
      </w:r>
      <w:r w:rsidRPr="009E0047">
        <w:rPr>
          <w:color w:val="231F20"/>
          <w:spacing w:val="30"/>
        </w:rPr>
        <w:t xml:space="preserve"> </w:t>
      </w:r>
      <w:r w:rsidRPr="009E0047">
        <w:rPr>
          <w:color w:val="231F20"/>
          <w:spacing w:val="2"/>
        </w:rPr>
        <w:t>гипо</w:t>
      </w:r>
      <w:r w:rsidRPr="009E0047">
        <w:rPr>
          <w:color w:val="231F20"/>
        </w:rPr>
        <w:t>тез,</w:t>
      </w:r>
      <w:r w:rsidRPr="009E0047">
        <w:rPr>
          <w:color w:val="231F20"/>
          <w:spacing w:val="51"/>
        </w:rPr>
        <w:t xml:space="preserve"> </w:t>
      </w:r>
      <w:r w:rsidRPr="009E0047">
        <w:rPr>
          <w:color w:val="231F20"/>
        </w:rPr>
        <w:t>анализа</w:t>
      </w:r>
      <w:r w:rsidRPr="009E0047">
        <w:rPr>
          <w:color w:val="231F20"/>
          <w:spacing w:val="51"/>
        </w:rPr>
        <w:t xml:space="preserve"> </w:t>
      </w:r>
      <w:r w:rsidRPr="009E0047">
        <w:rPr>
          <w:color w:val="231F20"/>
        </w:rPr>
        <w:t>и</w:t>
      </w:r>
      <w:r w:rsidRPr="009E0047">
        <w:rPr>
          <w:color w:val="231F20"/>
          <w:spacing w:val="51"/>
        </w:rPr>
        <w:t xml:space="preserve"> </w:t>
      </w:r>
      <w:r w:rsidRPr="009E0047">
        <w:rPr>
          <w:color w:val="231F20"/>
        </w:rPr>
        <w:t>синтеза,</w:t>
      </w:r>
      <w:r w:rsidRPr="009E0047">
        <w:rPr>
          <w:color w:val="231F20"/>
          <w:spacing w:val="51"/>
        </w:rPr>
        <w:t xml:space="preserve"> </w:t>
      </w:r>
      <w:r w:rsidRPr="009E0047">
        <w:rPr>
          <w:color w:val="231F20"/>
        </w:rPr>
        <w:t>сравнения,</w:t>
      </w:r>
      <w:r w:rsidRPr="009E0047">
        <w:rPr>
          <w:color w:val="231F20"/>
          <w:spacing w:val="51"/>
        </w:rPr>
        <w:t xml:space="preserve"> </w:t>
      </w:r>
      <w:r w:rsidRPr="009E0047">
        <w:rPr>
          <w:color w:val="231F20"/>
        </w:rPr>
        <w:t>обобщения,</w:t>
      </w:r>
      <w:r w:rsidRPr="009E0047">
        <w:rPr>
          <w:color w:val="231F20"/>
          <w:spacing w:val="51"/>
        </w:rPr>
        <w:t xml:space="preserve"> </w:t>
      </w:r>
      <w:r w:rsidRPr="009E0047">
        <w:rPr>
          <w:color w:val="231F20"/>
        </w:rPr>
        <w:t>систематизации,</w:t>
      </w:r>
      <w:r w:rsidRPr="009E0047">
        <w:rPr>
          <w:color w:val="231F20"/>
          <w:spacing w:val="51"/>
        </w:rPr>
        <w:t xml:space="preserve"> </w:t>
      </w:r>
      <w:r w:rsidRPr="009E0047">
        <w:rPr>
          <w:color w:val="231F20"/>
        </w:rPr>
        <w:t>выявления</w:t>
      </w:r>
      <w:r w:rsidRPr="009E0047">
        <w:rPr>
          <w:color w:val="231F20"/>
          <w:spacing w:val="-55"/>
        </w:rPr>
        <w:t xml:space="preserve"> </w:t>
      </w:r>
      <w:r w:rsidRPr="009E0047">
        <w:rPr>
          <w:color w:val="231F20"/>
        </w:rPr>
        <w:t>причинно-следственных</w:t>
      </w:r>
      <w:r w:rsidRPr="009E0047">
        <w:rPr>
          <w:color w:val="231F20"/>
          <w:spacing w:val="13"/>
        </w:rPr>
        <w:t xml:space="preserve"> </w:t>
      </w:r>
      <w:r w:rsidRPr="009E0047">
        <w:rPr>
          <w:color w:val="231F20"/>
        </w:rPr>
        <w:t>связей,</w:t>
      </w:r>
      <w:r w:rsidRPr="009E0047">
        <w:rPr>
          <w:color w:val="231F20"/>
          <w:spacing w:val="13"/>
        </w:rPr>
        <w:t xml:space="preserve"> </w:t>
      </w:r>
      <w:r w:rsidRPr="009E0047">
        <w:rPr>
          <w:color w:val="231F20"/>
        </w:rPr>
        <w:t>поиска</w:t>
      </w:r>
      <w:r w:rsidRPr="009E0047">
        <w:rPr>
          <w:color w:val="231F20"/>
          <w:spacing w:val="13"/>
        </w:rPr>
        <w:t xml:space="preserve"> </w:t>
      </w:r>
      <w:r w:rsidRPr="009E0047">
        <w:rPr>
          <w:color w:val="231F20"/>
        </w:rPr>
        <w:t>аналогов,</w:t>
      </w:r>
      <w:r w:rsidRPr="009E0047">
        <w:rPr>
          <w:color w:val="231F20"/>
          <w:spacing w:val="13"/>
        </w:rPr>
        <w:t xml:space="preserve"> </w:t>
      </w:r>
      <w:r w:rsidRPr="009E0047">
        <w:rPr>
          <w:color w:val="231F20"/>
        </w:rPr>
        <w:t>формулирования</w:t>
      </w:r>
      <w:r w:rsidRPr="009E0047">
        <w:rPr>
          <w:color w:val="231F20"/>
          <w:spacing w:val="13"/>
        </w:rPr>
        <w:t xml:space="preserve"> </w:t>
      </w:r>
      <w:r w:rsidRPr="009E0047">
        <w:rPr>
          <w:color w:val="231F20"/>
        </w:rPr>
        <w:t>выводов)</w:t>
      </w:r>
      <w:r w:rsidRPr="009E0047">
        <w:rPr>
          <w:color w:val="231F20"/>
          <w:spacing w:val="-51"/>
        </w:rPr>
        <w:t xml:space="preserve"> </w:t>
      </w:r>
      <w:r w:rsidRPr="009E0047">
        <w:rPr>
          <w:color w:val="231F20"/>
        </w:rPr>
        <w:t>для</w:t>
      </w:r>
      <w:r w:rsidRPr="009E0047">
        <w:rPr>
          <w:color w:val="231F20"/>
          <w:spacing w:val="23"/>
        </w:rPr>
        <w:t xml:space="preserve"> </w:t>
      </w:r>
      <w:r w:rsidRPr="009E0047">
        <w:rPr>
          <w:color w:val="231F20"/>
        </w:rPr>
        <w:t>решения</w:t>
      </w:r>
      <w:r w:rsidRPr="009E0047">
        <w:rPr>
          <w:color w:val="231F20"/>
          <w:spacing w:val="23"/>
        </w:rPr>
        <w:t xml:space="preserve"> </w:t>
      </w:r>
      <w:r w:rsidRPr="009E0047">
        <w:rPr>
          <w:color w:val="231F20"/>
        </w:rPr>
        <w:t>поставленной</w:t>
      </w:r>
      <w:r w:rsidRPr="009E0047">
        <w:rPr>
          <w:color w:val="231F20"/>
          <w:spacing w:val="23"/>
        </w:rPr>
        <w:t xml:space="preserve"> </w:t>
      </w:r>
      <w:r w:rsidRPr="009E0047">
        <w:rPr>
          <w:color w:val="231F20"/>
        </w:rPr>
        <w:t>задачи,</w:t>
      </w:r>
      <w:r w:rsidRPr="009E0047">
        <w:rPr>
          <w:color w:val="231F20"/>
          <w:spacing w:val="23"/>
        </w:rPr>
        <w:t xml:space="preserve"> </w:t>
      </w:r>
      <w:r w:rsidRPr="009E0047">
        <w:rPr>
          <w:color w:val="231F20"/>
        </w:rPr>
        <w:t>применение</w:t>
      </w:r>
      <w:r w:rsidRPr="009E0047">
        <w:rPr>
          <w:color w:val="231F20"/>
          <w:spacing w:val="23"/>
        </w:rPr>
        <w:t xml:space="preserve"> </w:t>
      </w:r>
      <w:r w:rsidRPr="009E0047">
        <w:rPr>
          <w:color w:val="231F20"/>
        </w:rPr>
        <w:t>основных</w:t>
      </w:r>
      <w:r w:rsidRPr="009E0047">
        <w:rPr>
          <w:color w:val="231F20"/>
          <w:spacing w:val="23"/>
        </w:rPr>
        <w:t xml:space="preserve"> </w:t>
      </w:r>
      <w:r w:rsidRPr="009E0047">
        <w:rPr>
          <w:color w:val="231F20"/>
        </w:rPr>
        <w:t>методов</w:t>
      </w:r>
      <w:r w:rsidRPr="009E0047">
        <w:rPr>
          <w:color w:val="231F20"/>
          <w:spacing w:val="23"/>
        </w:rPr>
        <w:t xml:space="preserve"> </w:t>
      </w:r>
      <w:r w:rsidRPr="009E0047">
        <w:rPr>
          <w:color w:val="231F20"/>
        </w:rPr>
        <w:t>познания</w:t>
      </w:r>
      <w:r w:rsidRPr="009E0047">
        <w:rPr>
          <w:color w:val="231F20"/>
          <w:spacing w:val="-56"/>
        </w:rPr>
        <w:t xml:space="preserve"> </w:t>
      </w:r>
      <w:r w:rsidRPr="009E0047">
        <w:rPr>
          <w:color w:val="231F20"/>
        </w:rPr>
        <w:t>(наблюдения,</w:t>
      </w:r>
      <w:r w:rsidRPr="009E0047">
        <w:rPr>
          <w:color w:val="231F20"/>
          <w:spacing w:val="43"/>
        </w:rPr>
        <w:t xml:space="preserve"> </w:t>
      </w:r>
      <w:r w:rsidRPr="009E0047">
        <w:rPr>
          <w:color w:val="231F20"/>
        </w:rPr>
        <w:t>научного</w:t>
      </w:r>
      <w:r w:rsidRPr="009E0047">
        <w:rPr>
          <w:color w:val="231F20"/>
          <w:spacing w:val="43"/>
        </w:rPr>
        <w:t xml:space="preserve"> </w:t>
      </w:r>
      <w:r w:rsidRPr="009E0047">
        <w:rPr>
          <w:color w:val="231F20"/>
        </w:rPr>
        <w:t>эксперимента)</w:t>
      </w:r>
      <w:r w:rsidRPr="009E0047">
        <w:rPr>
          <w:color w:val="231F20"/>
          <w:spacing w:val="43"/>
        </w:rPr>
        <w:t xml:space="preserve"> </w:t>
      </w:r>
      <w:r w:rsidRPr="009E0047">
        <w:rPr>
          <w:color w:val="231F20"/>
        </w:rPr>
        <w:t>для</w:t>
      </w:r>
      <w:r w:rsidRPr="009E0047">
        <w:rPr>
          <w:color w:val="231F20"/>
          <w:spacing w:val="43"/>
        </w:rPr>
        <w:t xml:space="preserve"> </w:t>
      </w:r>
      <w:r w:rsidRPr="009E0047">
        <w:rPr>
          <w:color w:val="231F20"/>
        </w:rPr>
        <w:t>изучения</w:t>
      </w:r>
      <w:r w:rsidRPr="009E0047">
        <w:rPr>
          <w:color w:val="231F20"/>
          <w:spacing w:val="43"/>
        </w:rPr>
        <w:t xml:space="preserve"> </w:t>
      </w:r>
      <w:r w:rsidRPr="009E0047">
        <w:rPr>
          <w:color w:val="231F20"/>
        </w:rPr>
        <w:t>различных</w:t>
      </w:r>
      <w:r w:rsidRPr="009E0047">
        <w:rPr>
          <w:color w:val="231F20"/>
          <w:spacing w:val="43"/>
        </w:rPr>
        <w:t xml:space="preserve"> </w:t>
      </w:r>
      <w:r w:rsidRPr="009E0047">
        <w:rPr>
          <w:color w:val="231F20"/>
        </w:rPr>
        <w:t>сторон</w:t>
      </w:r>
      <w:r w:rsidRPr="009E0047">
        <w:rPr>
          <w:color w:val="231F20"/>
          <w:spacing w:val="43"/>
        </w:rPr>
        <w:t xml:space="preserve"> </w:t>
      </w:r>
      <w:r w:rsidRPr="009E0047">
        <w:rPr>
          <w:color w:val="231F20"/>
        </w:rPr>
        <w:t>химических</w:t>
      </w:r>
      <w:r w:rsidRPr="009E0047">
        <w:rPr>
          <w:color w:val="231F20"/>
          <w:spacing w:val="17"/>
        </w:rPr>
        <w:t xml:space="preserve"> </w:t>
      </w:r>
      <w:r w:rsidRPr="009E0047">
        <w:rPr>
          <w:color w:val="231F20"/>
        </w:rPr>
        <w:t>объектов</w:t>
      </w:r>
      <w:r w:rsidRPr="009E0047">
        <w:rPr>
          <w:color w:val="231F20"/>
          <w:spacing w:val="17"/>
        </w:rPr>
        <w:t xml:space="preserve"> </w:t>
      </w:r>
      <w:r w:rsidRPr="009E0047">
        <w:rPr>
          <w:color w:val="231F20"/>
        </w:rPr>
        <w:t>и</w:t>
      </w:r>
      <w:r w:rsidRPr="009E0047">
        <w:rPr>
          <w:color w:val="231F20"/>
          <w:spacing w:val="17"/>
        </w:rPr>
        <w:t xml:space="preserve"> </w:t>
      </w:r>
      <w:r w:rsidRPr="009E0047">
        <w:rPr>
          <w:color w:val="231F20"/>
        </w:rPr>
        <w:t>процессов,</w:t>
      </w:r>
      <w:r w:rsidRPr="009E0047">
        <w:rPr>
          <w:color w:val="231F20"/>
          <w:spacing w:val="17"/>
        </w:rPr>
        <w:t xml:space="preserve"> </w:t>
      </w:r>
      <w:r w:rsidRPr="009E0047">
        <w:rPr>
          <w:color w:val="231F20"/>
        </w:rPr>
        <w:t>с</w:t>
      </w:r>
      <w:r w:rsidRPr="009E0047">
        <w:rPr>
          <w:color w:val="231F20"/>
          <w:spacing w:val="17"/>
        </w:rPr>
        <w:t xml:space="preserve"> </w:t>
      </w:r>
      <w:r w:rsidRPr="009E0047">
        <w:rPr>
          <w:color w:val="231F20"/>
        </w:rPr>
        <w:t>которыми</w:t>
      </w:r>
      <w:r w:rsidRPr="009E0047">
        <w:rPr>
          <w:color w:val="231F20"/>
          <w:spacing w:val="17"/>
        </w:rPr>
        <w:t xml:space="preserve"> </w:t>
      </w:r>
      <w:r w:rsidRPr="009E0047">
        <w:rPr>
          <w:color w:val="231F20"/>
        </w:rPr>
        <w:t>возникает</w:t>
      </w:r>
      <w:r w:rsidRPr="009E0047">
        <w:rPr>
          <w:color w:val="231F20"/>
          <w:spacing w:val="17"/>
        </w:rPr>
        <w:t xml:space="preserve"> </w:t>
      </w:r>
      <w:r w:rsidRPr="009E0047">
        <w:rPr>
          <w:color w:val="231F20"/>
        </w:rPr>
        <w:t>необходимость</w:t>
      </w:r>
      <w:r w:rsidRPr="009E0047">
        <w:rPr>
          <w:color w:val="231F20"/>
          <w:spacing w:val="17"/>
        </w:rPr>
        <w:t xml:space="preserve"> </w:t>
      </w:r>
      <w:r w:rsidRPr="009E0047">
        <w:rPr>
          <w:color w:val="231F20"/>
        </w:rPr>
        <w:t>сталкиваться в профессиональной</w:t>
      </w:r>
      <w:r w:rsidRPr="009E0047">
        <w:rPr>
          <w:color w:val="231F20"/>
          <w:spacing w:val="33"/>
        </w:rPr>
        <w:t xml:space="preserve"> </w:t>
      </w:r>
      <w:r w:rsidRPr="009E0047">
        <w:rPr>
          <w:color w:val="231F20"/>
        </w:rPr>
        <w:t>сфере</w:t>
      </w:r>
    </w:p>
    <w:p w:rsidR="00837B04" w:rsidRDefault="00837B04" w:rsidP="00837B04">
      <w:pPr>
        <w:rPr>
          <w:b/>
        </w:rPr>
      </w:pPr>
    </w:p>
    <w:p w:rsidR="00837B04" w:rsidRPr="00873E8D" w:rsidRDefault="00837B04" w:rsidP="00837B04">
      <w:pPr>
        <w:rPr>
          <w:sz w:val="28"/>
          <w:szCs w:val="28"/>
        </w:rPr>
      </w:pPr>
      <w:r w:rsidRPr="00873E8D">
        <w:rPr>
          <w:sz w:val="28"/>
          <w:szCs w:val="28"/>
        </w:rPr>
        <w:t xml:space="preserve">                                                        Вариант 1.</w:t>
      </w:r>
    </w:p>
    <w:p w:rsidR="00837B04" w:rsidRPr="007A08B8" w:rsidRDefault="00837B04" w:rsidP="00960A72">
      <w:pPr>
        <w:pStyle w:val="aff9"/>
        <w:numPr>
          <w:ilvl w:val="0"/>
          <w:numId w:val="575"/>
        </w:numPr>
        <w:spacing w:after="200" w:line="276" w:lineRule="auto"/>
        <w:contextualSpacing/>
        <w:rPr>
          <w:sz w:val="28"/>
          <w:szCs w:val="28"/>
        </w:rPr>
      </w:pPr>
      <w:r w:rsidRPr="007A08B8">
        <w:rPr>
          <w:sz w:val="28"/>
          <w:szCs w:val="28"/>
        </w:rPr>
        <w:lastRenderedPageBreak/>
        <w:t>Напишите уравнения электролитической диссоциации следующих соединений: ортофосфорной кислоты, гидроксида бария, нитрата натрия.</w:t>
      </w:r>
    </w:p>
    <w:p w:rsidR="00837B04" w:rsidRPr="007A08B8" w:rsidRDefault="00837B04" w:rsidP="00960A72">
      <w:pPr>
        <w:pStyle w:val="aff9"/>
        <w:numPr>
          <w:ilvl w:val="0"/>
          <w:numId w:val="575"/>
        </w:numPr>
        <w:spacing w:after="200" w:line="276" w:lineRule="auto"/>
        <w:contextualSpacing/>
        <w:rPr>
          <w:sz w:val="28"/>
          <w:szCs w:val="28"/>
        </w:rPr>
      </w:pPr>
      <w:r w:rsidRPr="007A08B8">
        <w:rPr>
          <w:sz w:val="28"/>
          <w:szCs w:val="28"/>
        </w:rPr>
        <w:t>Вычислите объём  воды и массу сульфата меди (</w:t>
      </w:r>
      <w:r w:rsidRPr="007A08B8">
        <w:rPr>
          <w:sz w:val="28"/>
          <w:szCs w:val="28"/>
          <w:lang w:val="en-US"/>
        </w:rPr>
        <w:t>II</w:t>
      </w:r>
      <w:r w:rsidRPr="007A08B8">
        <w:rPr>
          <w:sz w:val="28"/>
          <w:szCs w:val="28"/>
        </w:rPr>
        <w:t xml:space="preserve">), необходимые для приготовления </w:t>
      </w:r>
      <w:smartTag w:uri="urn:schemas-microsoft-com:office:smarttags" w:element="metricconverter">
        <w:smartTagPr>
          <w:attr w:name="ProductID" w:val="100 г"/>
        </w:smartTagPr>
        <w:r w:rsidRPr="007A08B8">
          <w:rPr>
            <w:sz w:val="28"/>
            <w:szCs w:val="28"/>
          </w:rPr>
          <w:t>100 г</w:t>
        </w:r>
      </w:smartTag>
      <w:r w:rsidRPr="007A08B8">
        <w:rPr>
          <w:sz w:val="28"/>
          <w:szCs w:val="28"/>
        </w:rPr>
        <w:t xml:space="preserve"> раствора с массовой долей растворённого вещества 10%, окрашивающего древесину под красное дерево.</w:t>
      </w:r>
    </w:p>
    <w:p w:rsidR="00837B04" w:rsidRPr="007A08B8" w:rsidRDefault="00837B04" w:rsidP="00960A72">
      <w:pPr>
        <w:pStyle w:val="aff9"/>
        <w:numPr>
          <w:ilvl w:val="0"/>
          <w:numId w:val="575"/>
        </w:numPr>
        <w:spacing w:after="200" w:line="276" w:lineRule="auto"/>
        <w:contextualSpacing/>
        <w:rPr>
          <w:rFonts w:ascii="Arial" w:hAnsi="Arial" w:cs="Arial"/>
          <w:color w:val="000000"/>
          <w:sz w:val="28"/>
          <w:szCs w:val="28"/>
        </w:rPr>
      </w:pPr>
      <w:r w:rsidRPr="007A08B8">
        <w:rPr>
          <w:rFonts w:ascii="Arial" w:hAnsi="Arial" w:cs="Arial"/>
          <w:color w:val="000000"/>
          <w:sz w:val="28"/>
          <w:szCs w:val="28"/>
        </w:rPr>
        <w:t xml:space="preserve">К </w:t>
      </w:r>
      <w:smartTag w:uri="urn:schemas-microsoft-com:office:smarttags" w:element="metricconverter">
        <w:smartTagPr>
          <w:attr w:name="ProductID" w:val="200 г"/>
        </w:smartTagPr>
        <w:r w:rsidRPr="007A08B8">
          <w:rPr>
            <w:rFonts w:ascii="Arial" w:hAnsi="Arial" w:cs="Arial"/>
            <w:color w:val="000000"/>
            <w:sz w:val="28"/>
            <w:szCs w:val="28"/>
          </w:rPr>
          <w:t>200 г</w:t>
        </w:r>
      </w:smartTag>
      <w:r w:rsidRPr="007A08B8">
        <w:rPr>
          <w:rFonts w:ascii="Arial" w:hAnsi="Arial" w:cs="Arial"/>
          <w:color w:val="000000"/>
          <w:sz w:val="28"/>
          <w:szCs w:val="28"/>
        </w:rPr>
        <w:t xml:space="preserve"> 4%-ного раствора  гидроксида кальция прилили избыток раствора хлороводородной кислоты.  Вычислите массу образовавшейся соли, которая окрашивает древесину берёзы в кофейный цвет.</w:t>
      </w:r>
    </w:p>
    <w:p w:rsidR="00837B04" w:rsidRPr="007A08B8" w:rsidRDefault="00837B04" w:rsidP="00837B04">
      <w:pPr>
        <w:pStyle w:val="a3"/>
        <w:spacing w:before="0" w:beforeAutospacing="0" w:after="0" w:afterAutospacing="0"/>
        <w:ind w:left="360"/>
        <w:rPr>
          <w:rFonts w:ascii="Arial" w:cs="Arial"/>
          <w:color w:val="000000"/>
          <w:sz w:val="28"/>
          <w:szCs w:val="28"/>
        </w:rPr>
      </w:pPr>
      <w:r w:rsidRPr="007A08B8">
        <w:rPr>
          <w:rFonts w:ascii="Arial" w:cs="Arial"/>
          <w:color w:val="000000"/>
          <w:sz w:val="28"/>
          <w:szCs w:val="28"/>
        </w:rPr>
        <w:t xml:space="preserve">4. </w:t>
      </w:r>
      <w:r w:rsidRPr="007A08B8">
        <w:rPr>
          <w:rFonts w:ascii="Arial" w:cs="Arial"/>
          <w:color w:val="000000"/>
          <w:sz w:val="28"/>
          <w:szCs w:val="28"/>
        </w:rPr>
        <w:t>Вычислите</w:t>
      </w:r>
      <w:r w:rsidRPr="007A08B8">
        <w:rPr>
          <w:rFonts w:ascii="Arial" w:cs="Arial"/>
          <w:color w:val="000000"/>
          <w:sz w:val="28"/>
          <w:szCs w:val="28"/>
        </w:rPr>
        <w:t xml:space="preserve"> </w:t>
      </w:r>
      <w:r w:rsidRPr="007A08B8">
        <w:rPr>
          <w:rFonts w:ascii="Arial" w:cs="Arial"/>
          <w:color w:val="000000"/>
          <w:sz w:val="28"/>
          <w:szCs w:val="28"/>
        </w:rPr>
        <w:t>массу</w:t>
      </w:r>
      <w:r w:rsidRPr="007A08B8">
        <w:rPr>
          <w:rFonts w:ascii="Arial" w:cs="Arial"/>
          <w:color w:val="000000"/>
          <w:sz w:val="28"/>
          <w:szCs w:val="28"/>
        </w:rPr>
        <w:t xml:space="preserve"> </w:t>
      </w:r>
      <w:r w:rsidRPr="007A08B8">
        <w:rPr>
          <w:rFonts w:ascii="Arial" w:cs="Arial"/>
          <w:color w:val="000000"/>
          <w:sz w:val="28"/>
          <w:szCs w:val="28"/>
        </w:rPr>
        <w:t>марганца</w:t>
      </w:r>
      <w:r w:rsidRPr="007A08B8">
        <w:rPr>
          <w:rFonts w:ascii="Arial" w:cs="Arial"/>
          <w:color w:val="000000"/>
          <w:sz w:val="28"/>
          <w:szCs w:val="28"/>
        </w:rPr>
        <w:t xml:space="preserve">, </w:t>
      </w:r>
      <w:r w:rsidRPr="007A08B8">
        <w:rPr>
          <w:rFonts w:ascii="Arial" w:cs="Arial"/>
          <w:color w:val="000000"/>
          <w:sz w:val="28"/>
          <w:szCs w:val="28"/>
        </w:rPr>
        <w:t>который</w:t>
      </w:r>
      <w:r w:rsidRPr="007A08B8">
        <w:rPr>
          <w:rFonts w:ascii="Arial" w:cs="Arial"/>
          <w:color w:val="000000"/>
          <w:sz w:val="28"/>
          <w:szCs w:val="28"/>
        </w:rPr>
        <w:t xml:space="preserve"> </w:t>
      </w:r>
      <w:r w:rsidRPr="007A08B8">
        <w:rPr>
          <w:rFonts w:ascii="Arial" w:cs="Arial"/>
          <w:color w:val="000000"/>
          <w:sz w:val="28"/>
          <w:szCs w:val="28"/>
        </w:rPr>
        <w:t>может</w:t>
      </w:r>
      <w:r w:rsidRPr="007A08B8">
        <w:rPr>
          <w:rFonts w:ascii="Arial" w:cs="Arial"/>
          <w:color w:val="000000"/>
          <w:sz w:val="28"/>
          <w:szCs w:val="28"/>
        </w:rPr>
        <w:t xml:space="preserve"> </w:t>
      </w:r>
      <w:r w:rsidRPr="007A08B8">
        <w:rPr>
          <w:rFonts w:ascii="Arial" w:cs="Arial"/>
          <w:color w:val="000000"/>
          <w:sz w:val="28"/>
          <w:szCs w:val="28"/>
        </w:rPr>
        <w:t>быть</w:t>
      </w:r>
      <w:r w:rsidRPr="007A08B8">
        <w:rPr>
          <w:rFonts w:ascii="Arial" w:cs="Arial"/>
          <w:color w:val="000000"/>
          <w:sz w:val="28"/>
          <w:szCs w:val="28"/>
        </w:rPr>
        <w:t xml:space="preserve"> </w:t>
      </w:r>
      <w:r w:rsidRPr="007A08B8">
        <w:rPr>
          <w:rFonts w:ascii="Arial" w:cs="Arial"/>
          <w:color w:val="000000"/>
          <w:sz w:val="28"/>
          <w:szCs w:val="28"/>
        </w:rPr>
        <w:t>получен</w:t>
      </w:r>
      <w:r w:rsidRPr="007A08B8">
        <w:rPr>
          <w:rFonts w:ascii="Arial" w:cs="Arial"/>
          <w:color w:val="000000"/>
          <w:sz w:val="28"/>
          <w:szCs w:val="28"/>
        </w:rPr>
        <w:t xml:space="preserve"> </w:t>
      </w:r>
      <w:r w:rsidRPr="007A08B8">
        <w:rPr>
          <w:rFonts w:ascii="Arial" w:cs="Arial"/>
          <w:color w:val="000000"/>
          <w:sz w:val="28"/>
          <w:szCs w:val="28"/>
        </w:rPr>
        <w:t>при</w:t>
      </w:r>
      <w:r w:rsidRPr="007A08B8">
        <w:rPr>
          <w:rFonts w:ascii="Arial" w:cs="Arial"/>
          <w:color w:val="000000"/>
          <w:sz w:val="28"/>
          <w:szCs w:val="28"/>
        </w:rPr>
        <w:t xml:space="preserve"> </w:t>
      </w:r>
      <w:r w:rsidRPr="007A08B8">
        <w:rPr>
          <w:rFonts w:ascii="Arial" w:cs="Arial"/>
          <w:color w:val="000000"/>
          <w:sz w:val="28"/>
          <w:szCs w:val="28"/>
        </w:rPr>
        <w:t>взаимодействии</w:t>
      </w:r>
      <w:r w:rsidRPr="007A08B8">
        <w:rPr>
          <w:rFonts w:ascii="Arial" w:cs="Arial"/>
          <w:color w:val="000000"/>
          <w:sz w:val="28"/>
          <w:szCs w:val="28"/>
        </w:rPr>
        <w:t xml:space="preserve"> </w:t>
      </w:r>
      <w:r w:rsidRPr="007A08B8">
        <w:rPr>
          <w:rFonts w:ascii="Arial" w:cs="Arial"/>
          <w:color w:val="000000"/>
          <w:sz w:val="28"/>
          <w:szCs w:val="28"/>
        </w:rPr>
        <w:t>алюминия</w:t>
      </w:r>
      <w:r w:rsidRPr="007A08B8">
        <w:rPr>
          <w:rFonts w:ascii="Arial" w:cs="Arial"/>
          <w:color w:val="000000"/>
          <w:sz w:val="28"/>
          <w:szCs w:val="28"/>
        </w:rPr>
        <w:t xml:space="preserve"> </w:t>
      </w:r>
      <w:r w:rsidRPr="007A08B8">
        <w:rPr>
          <w:rFonts w:ascii="Arial" w:cs="Arial"/>
          <w:color w:val="000000"/>
          <w:sz w:val="28"/>
          <w:szCs w:val="28"/>
        </w:rPr>
        <w:t>с</w:t>
      </w:r>
      <w:r w:rsidRPr="007A08B8">
        <w:rPr>
          <w:rFonts w:ascii="Arial" w:cs="Arial"/>
          <w:color w:val="000000"/>
          <w:sz w:val="28"/>
          <w:szCs w:val="28"/>
        </w:rPr>
        <w:t xml:space="preserve"> </w:t>
      </w:r>
      <w:r w:rsidRPr="007A08B8">
        <w:rPr>
          <w:rFonts w:ascii="Arial" w:cs="Arial"/>
          <w:color w:val="000000"/>
          <w:sz w:val="28"/>
          <w:szCs w:val="28"/>
        </w:rPr>
        <w:t>оксидом</w:t>
      </w:r>
      <w:r w:rsidRPr="007A08B8">
        <w:rPr>
          <w:rFonts w:ascii="Arial" w:cs="Arial"/>
          <w:color w:val="000000"/>
          <w:sz w:val="28"/>
          <w:szCs w:val="28"/>
        </w:rPr>
        <w:t xml:space="preserve"> </w:t>
      </w:r>
      <w:r w:rsidRPr="007A08B8">
        <w:rPr>
          <w:rFonts w:ascii="Arial" w:cs="Arial"/>
          <w:color w:val="000000"/>
          <w:sz w:val="28"/>
          <w:szCs w:val="28"/>
        </w:rPr>
        <w:t>марганца</w:t>
      </w:r>
      <w:r w:rsidRPr="007A08B8">
        <w:rPr>
          <w:rFonts w:ascii="Arial" w:cs="Arial"/>
          <w:color w:val="000000"/>
          <w:sz w:val="28"/>
          <w:szCs w:val="28"/>
        </w:rPr>
        <w:t xml:space="preserve"> </w:t>
      </w:r>
      <w:r w:rsidRPr="007A08B8">
        <w:rPr>
          <w:rFonts w:ascii="Arial" w:cs="Arial"/>
          <w:color w:val="000000"/>
          <w:sz w:val="28"/>
          <w:szCs w:val="28"/>
        </w:rPr>
        <w:t>массой</w:t>
      </w:r>
      <w:r w:rsidRPr="007A08B8">
        <w:rPr>
          <w:rFonts w:ascii="Arial" w:cs="Arial"/>
          <w:color w:val="000000"/>
          <w:sz w:val="28"/>
          <w:szCs w:val="28"/>
        </w:rPr>
        <w:t xml:space="preserve"> 95</w:t>
      </w:r>
      <w:r w:rsidRPr="007A08B8">
        <w:rPr>
          <w:rFonts w:ascii="Arial" w:cs="Arial"/>
          <w:color w:val="000000"/>
          <w:sz w:val="28"/>
          <w:szCs w:val="28"/>
        </w:rPr>
        <w:t>г</w:t>
      </w:r>
      <w:r w:rsidRPr="007A08B8">
        <w:rPr>
          <w:rFonts w:ascii="Arial" w:cs="Arial"/>
          <w:color w:val="000000"/>
          <w:sz w:val="28"/>
          <w:szCs w:val="28"/>
        </w:rPr>
        <w:t xml:space="preserve">, </w:t>
      </w:r>
      <w:r w:rsidRPr="007A08B8">
        <w:rPr>
          <w:rFonts w:ascii="Arial" w:cs="Arial"/>
          <w:color w:val="000000"/>
          <w:sz w:val="28"/>
          <w:szCs w:val="28"/>
        </w:rPr>
        <w:t>массовая</w:t>
      </w:r>
      <w:r w:rsidRPr="007A08B8">
        <w:rPr>
          <w:rFonts w:ascii="Arial" w:cs="Arial"/>
          <w:color w:val="000000"/>
          <w:sz w:val="28"/>
          <w:szCs w:val="28"/>
        </w:rPr>
        <w:t xml:space="preserve"> </w:t>
      </w:r>
      <w:r w:rsidRPr="007A08B8">
        <w:rPr>
          <w:rFonts w:ascii="Arial" w:cs="Arial"/>
          <w:color w:val="000000"/>
          <w:sz w:val="28"/>
          <w:szCs w:val="28"/>
        </w:rPr>
        <w:t>доля</w:t>
      </w:r>
      <w:r w:rsidRPr="007A08B8">
        <w:rPr>
          <w:rFonts w:ascii="Arial" w:cs="Arial"/>
          <w:color w:val="000000"/>
          <w:sz w:val="28"/>
          <w:szCs w:val="28"/>
        </w:rPr>
        <w:t xml:space="preserve"> </w:t>
      </w:r>
      <w:r w:rsidRPr="007A08B8">
        <w:rPr>
          <w:rFonts w:ascii="Arial" w:cs="Arial"/>
          <w:color w:val="000000"/>
          <w:sz w:val="28"/>
          <w:szCs w:val="28"/>
        </w:rPr>
        <w:t>примесей</w:t>
      </w:r>
      <w:r w:rsidRPr="007A08B8">
        <w:rPr>
          <w:rFonts w:ascii="Arial" w:cs="Arial"/>
          <w:color w:val="000000"/>
          <w:sz w:val="28"/>
          <w:szCs w:val="28"/>
        </w:rPr>
        <w:t xml:space="preserve"> </w:t>
      </w:r>
      <w:r w:rsidRPr="007A08B8">
        <w:rPr>
          <w:rFonts w:ascii="Arial" w:cs="Arial"/>
          <w:color w:val="000000"/>
          <w:sz w:val="28"/>
          <w:szCs w:val="28"/>
        </w:rPr>
        <w:t>в</w:t>
      </w:r>
      <w:r w:rsidRPr="007A08B8">
        <w:rPr>
          <w:rFonts w:ascii="Arial" w:cs="Arial"/>
          <w:color w:val="000000"/>
          <w:sz w:val="28"/>
          <w:szCs w:val="28"/>
        </w:rPr>
        <w:t xml:space="preserve"> </w:t>
      </w:r>
      <w:r w:rsidRPr="007A08B8">
        <w:rPr>
          <w:rFonts w:ascii="Arial" w:cs="Arial"/>
          <w:color w:val="000000"/>
          <w:sz w:val="28"/>
          <w:szCs w:val="28"/>
        </w:rPr>
        <w:t>котором</w:t>
      </w:r>
      <w:r w:rsidRPr="007A08B8">
        <w:rPr>
          <w:rFonts w:ascii="Arial" w:cs="Arial"/>
          <w:color w:val="000000"/>
          <w:sz w:val="28"/>
          <w:szCs w:val="28"/>
        </w:rPr>
        <w:t xml:space="preserve"> </w:t>
      </w:r>
      <w:r w:rsidRPr="007A08B8">
        <w:rPr>
          <w:rFonts w:ascii="Arial" w:cs="Arial"/>
          <w:color w:val="000000"/>
          <w:sz w:val="28"/>
          <w:szCs w:val="28"/>
        </w:rPr>
        <w:t>составляет</w:t>
      </w:r>
      <w:r w:rsidRPr="007A08B8">
        <w:rPr>
          <w:rFonts w:ascii="Arial" w:cs="Arial"/>
          <w:color w:val="000000"/>
          <w:sz w:val="28"/>
          <w:szCs w:val="28"/>
        </w:rPr>
        <w:t xml:space="preserve"> 5%.</w:t>
      </w:r>
    </w:p>
    <w:p w:rsidR="00837B04" w:rsidRPr="007A08B8" w:rsidRDefault="00837B04" w:rsidP="00837B04">
      <w:pPr>
        <w:rPr>
          <w:sz w:val="28"/>
          <w:szCs w:val="28"/>
        </w:rPr>
      </w:pPr>
      <w:r w:rsidRPr="007A08B8">
        <w:rPr>
          <w:sz w:val="28"/>
          <w:szCs w:val="28"/>
        </w:rPr>
        <w:t xml:space="preserve">      5. Какой объём водорода выделится при взаимодействии цинка массой 13 г с хлороводородной кислотой?</w:t>
      </w:r>
    </w:p>
    <w:p w:rsidR="00837B04" w:rsidRDefault="00837B04" w:rsidP="00837B04">
      <w:pPr>
        <w:rPr>
          <w:sz w:val="28"/>
          <w:szCs w:val="28"/>
        </w:rPr>
      </w:pPr>
    </w:p>
    <w:p w:rsidR="00837B04" w:rsidRDefault="00837B04" w:rsidP="00837B04">
      <w:pPr>
        <w:rPr>
          <w:sz w:val="28"/>
          <w:szCs w:val="28"/>
        </w:rPr>
      </w:pPr>
    </w:p>
    <w:p w:rsidR="00837B04" w:rsidRDefault="00837B04" w:rsidP="00837B04">
      <w:pPr>
        <w:rPr>
          <w:sz w:val="28"/>
          <w:szCs w:val="28"/>
        </w:rPr>
      </w:pPr>
    </w:p>
    <w:p w:rsidR="00837B04" w:rsidRDefault="00837B04" w:rsidP="00837B04">
      <w:pPr>
        <w:rPr>
          <w:sz w:val="28"/>
          <w:szCs w:val="28"/>
        </w:rPr>
      </w:pPr>
      <w:r>
        <w:rPr>
          <w:sz w:val="28"/>
          <w:szCs w:val="28"/>
        </w:rPr>
        <w:t>Вариант 2</w:t>
      </w:r>
    </w:p>
    <w:p w:rsidR="00837B04" w:rsidRPr="007A08B8" w:rsidRDefault="00837B04" w:rsidP="00960A72">
      <w:pPr>
        <w:pStyle w:val="aff9"/>
        <w:numPr>
          <w:ilvl w:val="0"/>
          <w:numId w:val="576"/>
        </w:numPr>
        <w:spacing w:after="200" w:line="276" w:lineRule="auto"/>
        <w:contextualSpacing/>
        <w:rPr>
          <w:sz w:val="28"/>
          <w:szCs w:val="28"/>
        </w:rPr>
      </w:pPr>
      <w:r w:rsidRPr="007A08B8">
        <w:rPr>
          <w:sz w:val="28"/>
          <w:szCs w:val="28"/>
        </w:rPr>
        <w:t>Напишите уравнения электролитической диссоциации следующих соединений: азотной кислоты, гидроксида бария, сульфата калия.</w:t>
      </w:r>
    </w:p>
    <w:p w:rsidR="00837B04" w:rsidRPr="007A08B8" w:rsidRDefault="00837B04" w:rsidP="00960A72">
      <w:pPr>
        <w:pStyle w:val="aff9"/>
        <w:numPr>
          <w:ilvl w:val="0"/>
          <w:numId w:val="576"/>
        </w:numPr>
        <w:spacing w:after="200" w:line="276" w:lineRule="auto"/>
        <w:contextualSpacing/>
        <w:rPr>
          <w:sz w:val="28"/>
          <w:szCs w:val="28"/>
        </w:rPr>
      </w:pPr>
      <w:r w:rsidRPr="007A08B8">
        <w:rPr>
          <w:bCs/>
          <w:sz w:val="28"/>
          <w:szCs w:val="28"/>
        </w:rPr>
        <w:t xml:space="preserve"> Вычислите массовую долю растворённого вещества гидроксида натрия, если в </w:t>
      </w:r>
      <w:smartTag w:uri="urn:schemas-microsoft-com:office:smarttags" w:element="metricconverter">
        <w:smartTagPr>
          <w:attr w:name="ProductID" w:val="200 г"/>
        </w:smartTagPr>
        <w:r w:rsidRPr="007A08B8">
          <w:rPr>
            <w:bCs/>
            <w:sz w:val="28"/>
            <w:szCs w:val="28"/>
          </w:rPr>
          <w:t>200 г</w:t>
        </w:r>
      </w:smartTag>
      <w:r w:rsidRPr="007A08B8">
        <w:rPr>
          <w:bCs/>
          <w:sz w:val="28"/>
          <w:szCs w:val="28"/>
        </w:rPr>
        <w:t xml:space="preserve"> воды растворили 40 г гидроксида натрия.</w:t>
      </w:r>
    </w:p>
    <w:p w:rsidR="00837B04" w:rsidRPr="007A08B8" w:rsidRDefault="00837B04" w:rsidP="00960A72">
      <w:pPr>
        <w:pStyle w:val="a3"/>
        <w:numPr>
          <w:ilvl w:val="0"/>
          <w:numId w:val="576"/>
        </w:numPr>
        <w:spacing w:before="0" w:beforeAutospacing="0" w:after="0" w:afterAutospacing="0" w:line="360" w:lineRule="atLeast"/>
        <w:textAlignment w:val="baseline"/>
        <w:rPr>
          <w:rFonts w:ascii="Arial" w:cs="Arial"/>
          <w:color w:val="000000"/>
          <w:sz w:val="28"/>
          <w:szCs w:val="28"/>
        </w:rPr>
      </w:pPr>
      <w:r w:rsidRPr="007A08B8">
        <w:rPr>
          <w:rFonts w:ascii="Arial" w:cs="Arial"/>
          <w:color w:val="000000"/>
          <w:sz w:val="28"/>
          <w:szCs w:val="28"/>
        </w:rPr>
        <w:t>Какой</w:t>
      </w:r>
      <w:r w:rsidRPr="007A08B8">
        <w:rPr>
          <w:rFonts w:ascii="Arial" w:cs="Arial"/>
          <w:color w:val="000000"/>
          <w:sz w:val="28"/>
          <w:szCs w:val="28"/>
        </w:rPr>
        <w:t xml:space="preserve"> </w:t>
      </w:r>
      <w:r w:rsidRPr="007A08B8">
        <w:rPr>
          <w:rFonts w:ascii="Arial" w:cs="Arial"/>
          <w:color w:val="000000"/>
          <w:sz w:val="28"/>
          <w:szCs w:val="28"/>
        </w:rPr>
        <w:t>объем</w:t>
      </w:r>
      <w:r w:rsidRPr="007A08B8">
        <w:rPr>
          <w:rFonts w:ascii="Arial" w:cs="Arial"/>
          <w:color w:val="000000"/>
          <w:sz w:val="28"/>
          <w:szCs w:val="28"/>
        </w:rPr>
        <w:t xml:space="preserve"> </w:t>
      </w:r>
      <w:r w:rsidRPr="007A08B8">
        <w:rPr>
          <w:rFonts w:ascii="Arial" w:cs="Arial"/>
          <w:color w:val="000000"/>
          <w:sz w:val="28"/>
          <w:szCs w:val="28"/>
        </w:rPr>
        <w:t>водорода</w:t>
      </w:r>
      <w:r w:rsidRPr="007A08B8">
        <w:rPr>
          <w:rFonts w:ascii="Arial" w:cs="Arial"/>
          <w:color w:val="000000"/>
          <w:sz w:val="28"/>
          <w:szCs w:val="28"/>
        </w:rPr>
        <w:t xml:space="preserve"> (</w:t>
      </w:r>
      <w:r w:rsidRPr="007A08B8">
        <w:rPr>
          <w:rFonts w:ascii="Arial" w:cs="Arial"/>
          <w:color w:val="000000"/>
          <w:sz w:val="28"/>
          <w:szCs w:val="28"/>
        </w:rPr>
        <w:t>н</w:t>
      </w:r>
      <w:r w:rsidRPr="007A08B8">
        <w:rPr>
          <w:rFonts w:ascii="Arial" w:cs="Arial"/>
          <w:color w:val="000000"/>
          <w:sz w:val="28"/>
          <w:szCs w:val="28"/>
        </w:rPr>
        <w:t>.</w:t>
      </w:r>
      <w:r w:rsidRPr="007A08B8">
        <w:rPr>
          <w:rFonts w:ascii="Arial" w:cs="Arial"/>
          <w:color w:val="000000"/>
          <w:sz w:val="28"/>
          <w:szCs w:val="28"/>
        </w:rPr>
        <w:t>у</w:t>
      </w:r>
      <w:r w:rsidRPr="007A08B8">
        <w:rPr>
          <w:rFonts w:ascii="Arial" w:cs="Arial"/>
          <w:color w:val="000000"/>
          <w:sz w:val="28"/>
          <w:szCs w:val="28"/>
        </w:rPr>
        <w:t xml:space="preserve">) </w:t>
      </w:r>
      <w:r w:rsidRPr="007A08B8">
        <w:rPr>
          <w:rFonts w:ascii="Arial" w:cs="Arial"/>
          <w:color w:val="000000"/>
          <w:sz w:val="28"/>
          <w:szCs w:val="28"/>
        </w:rPr>
        <w:t>выделится</w:t>
      </w:r>
      <w:r w:rsidRPr="007A08B8">
        <w:rPr>
          <w:rFonts w:ascii="Arial" w:cs="Arial"/>
          <w:color w:val="000000"/>
          <w:sz w:val="28"/>
          <w:szCs w:val="28"/>
        </w:rPr>
        <w:t xml:space="preserve"> </w:t>
      </w:r>
      <w:r w:rsidRPr="007A08B8">
        <w:rPr>
          <w:rFonts w:ascii="Arial" w:cs="Arial"/>
          <w:color w:val="000000"/>
          <w:sz w:val="28"/>
          <w:szCs w:val="28"/>
        </w:rPr>
        <w:t>при</w:t>
      </w:r>
      <w:r w:rsidRPr="007A08B8">
        <w:rPr>
          <w:rFonts w:ascii="Arial" w:cs="Arial"/>
          <w:color w:val="000000"/>
          <w:sz w:val="28"/>
          <w:szCs w:val="28"/>
        </w:rPr>
        <w:t xml:space="preserve"> </w:t>
      </w:r>
      <w:r w:rsidRPr="007A08B8">
        <w:rPr>
          <w:rFonts w:ascii="Arial" w:cs="Arial"/>
          <w:color w:val="000000"/>
          <w:sz w:val="28"/>
          <w:szCs w:val="28"/>
        </w:rPr>
        <w:t>действии</w:t>
      </w:r>
      <w:r w:rsidRPr="007A08B8">
        <w:rPr>
          <w:rFonts w:ascii="Arial" w:cs="Arial"/>
          <w:color w:val="000000"/>
          <w:sz w:val="28"/>
          <w:szCs w:val="28"/>
        </w:rPr>
        <w:t xml:space="preserve"> </w:t>
      </w:r>
      <w:r w:rsidRPr="007A08B8">
        <w:rPr>
          <w:rFonts w:ascii="Arial" w:cs="Arial"/>
          <w:color w:val="000000"/>
          <w:sz w:val="28"/>
          <w:szCs w:val="28"/>
        </w:rPr>
        <w:t>избытком</w:t>
      </w:r>
      <w:r w:rsidRPr="007A08B8">
        <w:rPr>
          <w:rFonts w:ascii="Arial" w:cs="Arial"/>
          <w:color w:val="000000"/>
          <w:sz w:val="28"/>
          <w:szCs w:val="28"/>
        </w:rPr>
        <w:t xml:space="preserve"> </w:t>
      </w:r>
      <w:r w:rsidRPr="007A08B8">
        <w:rPr>
          <w:rFonts w:ascii="Arial" w:cs="Arial"/>
          <w:color w:val="000000"/>
          <w:sz w:val="28"/>
          <w:szCs w:val="28"/>
        </w:rPr>
        <w:t>цинка</w:t>
      </w:r>
      <w:r w:rsidRPr="007A08B8">
        <w:rPr>
          <w:rFonts w:ascii="Arial" w:cs="Arial"/>
          <w:color w:val="000000"/>
          <w:sz w:val="28"/>
          <w:szCs w:val="28"/>
        </w:rPr>
        <w:t xml:space="preserve"> </w:t>
      </w:r>
      <w:r w:rsidRPr="007A08B8">
        <w:rPr>
          <w:rFonts w:ascii="Arial" w:cs="Arial"/>
          <w:color w:val="000000"/>
          <w:sz w:val="28"/>
          <w:szCs w:val="28"/>
        </w:rPr>
        <w:t>на</w:t>
      </w:r>
      <w:r w:rsidRPr="007A08B8">
        <w:rPr>
          <w:rFonts w:ascii="Arial" w:cs="Arial"/>
          <w:color w:val="000000"/>
          <w:sz w:val="28"/>
          <w:szCs w:val="28"/>
        </w:rPr>
        <w:t xml:space="preserve"> </w:t>
      </w:r>
      <w:smartTag w:uri="urn:schemas-microsoft-com:office:smarttags" w:element="metricconverter">
        <w:smartTagPr>
          <w:attr w:name="ProductID" w:val="100 г"/>
        </w:smartTagPr>
        <w:r w:rsidRPr="007A08B8">
          <w:rPr>
            <w:rFonts w:ascii="Arial" w:cs="Arial"/>
            <w:color w:val="000000"/>
            <w:sz w:val="28"/>
            <w:szCs w:val="28"/>
          </w:rPr>
          <w:t xml:space="preserve">100 </w:t>
        </w:r>
        <w:r w:rsidRPr="007A08B8">
          <w:rPr>
            <w:rFonts w:ascii="Arial" w:cs="Arial"/>
            <w:color w:val="000000"/>
            <w:sz w:val="28"/>
            <w:szCs w:val="28"/>
          </w:rPr>
          <w:t>г</w:t>
        </w:r>
      </w:smartTag>
      <w:r w:rsidRPr="007A08B8">
        <w:rPr>
          <w:rFonts w:ascii="Arial" w:cs="Arial"/>
          <w:color w:val="000000"/>
          <w:sz w:val="28"/>
          <w:szCs w:val="28"/>
        </w:rPr>
        <w:t xml:space="preserve"> 5% - </w:t>
      </w:r>
      <w:r w:rsidRPr="007A08B8">
        <w:rPr>
          <w:rFonts w:ascii="Arial" w:cs="Arial"/>
          <w:color w:val="000000"/>
          <w:sz w:val="28"/>
          <w:szCs w:val="28"/>
        </w:rPr>
        <w:t>ного</w:t>
      </w:r>
      <w:r w:rsidRPr="007A08B8">
        <w:rPr>
          <w:rFonts w:ascii="Arial" w:cs="Arial"/>
          <w:color w:val="000000"/>
          <w:sz w:val="28"/>
          <w:szCs w:val="28"/>
        </w:rPr>
        <w:t xml:space="preserve"> </w:t>
      </w:r>
      <w:r w:rsidRPr="007A08B8">
        <w:rPr>
          <w:rFonts w:ascii="Arial" w:cs="Arial"/>
          <w:color w:val="000000"/>
          <w:sz w:val="28"/>
          <w:szCs w:val="28"/>
        </w:rPr>
        <w:t>раствора</w:t>
      </w:r>
      <w:r w:rsidRPr="007A08B8">
        <w:rPr>
          <w:rFonts w:ascii="Arial" w:cs="Arial"/>
          <w:color w:val="000000"/>
          <w:sz w:val="28"/>
          <w:szCs w:val="28"/>
        </w:rPr>
        <w:t xml:space="preserve"> </w:t>
      </w:r>
      <w:r w:rsidRPr="007A08B8">
        <w:rPr>
          <w:rFonts w:ascii="Arial" w:cs="Arial"/>
          <w:color w:val="000000"/>
          <w:sz w:val="28"/>
          <w:szCs w:val="28"/>
        </w:rPr>
        <w:t>серной</w:t>
      </w:r>
      <w:r w:rsidRPr="007A08B8">
        <w:rPr>
          <w:rFonts w:ascii="Arial" w:cs="Arial"/>
          <w:color w:val="000000"/>
          <w:sz w:val="28"/>
          <w:szCs w:val="28"/>
        </w:rPr>
        <w:t xml:space="preserve"> </w:t>
      </w:r>
      <w:r w:rsidRPr="007A08B8">
        <w:rPr>
          <w:rFonts w:ascii="Arial" w:cs="Arial"/>
          <w:color w:val="000000"/>
          <w:sz w:val="28"/>
          <w:szCs w:val="28"/>
        </w:rPr>
        <w:t>кислоты</w:t>
      </w:r>
      <w:r w:rsidRPr="007A08B8">
        <w:rPr>
          <w:rFonts w:ascii="Arial" w:cs="Arial"/>
          <w:color w:val="000000"/>
          <w:sz w:val="28"/>
          <w:szCs w:val="28"/>
        </w:rPr>
        <w:t>.?</w:t>
      </w:r>
    </w:p>
    <w:p w:rsidR="00837B04" w:rsidRPr="007A08B8" w:rsidRDefault="00837B04" w:rsidP="00837B04">
      <w:pPr>
        <w:pStyle w:val="a3"/>
        <w:spacing w:before="0" w:beforeAutospacing="0" w:after="0" w:afterAutospacing="0"/>
        <w:ind w:left="360"/>
        <w:rPr>
          <w:rFonts w:ascii="Arial" w:cs="Arial"/>
          <w:color w:val="000000"/>
          <w:sz w:val="28"/>
          <w:szCs w:val="28"/>
        </w:rPr>
      </w:pPr>
      <w:r w:rsidRPr="007A08B8">
        <w:rPr>
          <w:rFonts w:ascii="Arial" w:cs="Arial"/>
          <w:color w:val="000000"/>
          <w:sz w:val="28"/>
          <w:szCs w:val="28"/>
        </w:rPr>
        <w:t xml:space="preserve"> 4.. </w:t>
      </w:r>
      <w:r w:rsidRPr="007A08B8">
        <w:rPr>
          <w:rFonts w:ascii="Arial" w:cs="Arial"/>
          <w:color w:val="000000"/>
          <w:sz w:val="28"/>
          <w:szCs w:val="28"/>
        </w:rPr>
        <w:t>Вычислите</w:t>
      </w:r>
      <w:r w:rsidRPr="007A08B8">
        <w:rPr>
          <w:rFonts w:ascii="Arial" w:cs="Arial"/>
          <w:color w:val="000000"/>
          <w:sz w:val="28"/>
          <w:szCs w:val="28"/>
        </w:rPr>
        <w:t xml:space="preserve"> </w:t>
      </w:r>
      <w:r w:rsidRPr="007A08B8">
        <w:rPr>
          <w:rFonts w:ascii="Arial" w:cs="Arial"/>
          <w:color w:val="000000"/>
          <w:sz w:val="28"/>
          <w:szCs w:val="28"/>
        </w:rPr>
        <w:t>массу</w:t>
      </w:r>
      <w:r w:rsidRPr="007A08B8">
        <w:rPr>
          <w:rFonts w:ascii="Arial" w:cs="Arial"/>
          <w:color w:val="000000"/>
          <w:sz w:val="28"/>
          <w:szCs w:val="28"/>
        </w:rPr>
        <w:t xml:space="preserve"> </w:t>
      </w:r>
      <w:r w:rsidRPr="007A08B8">
        <w:rPr>
          <w:rFonts w:ascii="Arial" w:cs="Arial"/>
          <w:color w:val="000000"/>
          <w:sz w:val="28"/>
          <w:szCs w:val="28"/>
        </w:rPr>
        <w:t>хлорида</w:t>
      </w:r>
      <w:r w:rsidRPr="007A08B8">
        <w:rPr>
          <w:rFonts w:ascii="Arial" w:cs="Arial"/>
          <w:color w:val="000000"/>
          <w:sz w:val="28"/>
          <w:szCs w:val="28"/>
        </w:rPr>
        <w:t xml:space="preserve"> </w:t>
      </w:r>
      <w:r w:rsidRPr="007A08B8">
        <w:rPr>
          <w:rFonts w:ascii="Arial" w:cs="Arial"/>
          <w:color w:val="000000"/>
          <w:sz w:val="28"/>
          <w:szCs w:val="28"/>
        </w:rPr>
        <w:t>кальция</w:t>
      </w:r>
      <w:r w:rsidRPr="007A08B8">
        <w:rPr>
          <w:rFonts w:ascii="Arial" w:cs="Arial"/>
          <w:color w:val="000000"/>
          <w:sz w:val="28"/>
          <w:szCs w:val="28"/>
        </w:rPr>
        <w:t xml:space="preserve">, </w:t>
      </w:r>
      <w:r w:rsidRPr="007A08B8">
        <w:rPr>
          <w:rFonts w:ascii="Arial" w:cs="Arial"/>
          <w:color w:val="000000"/>
          <w:sz w:val="28"/>
          <w:szCs w:val="28"/>
        </w:rPr>
        <w:t>полученного</w:t>
      </w:r>
      <w:r w:rsidRPr="007A08B8">
        <w:rPr>
          <w:rFonts w:ascii="Arial" w:cs="Arial"/>
          <w:color w:val="000000"/>
          <w:sz w:val="28"/>
          <w:szCs w:val="28"/>
        </w:rPr>
        <w:t xml:space="preserve"> </w:t>
      </w:r>
      <w:r w:rsidRPr="007A08B8">
        <w:rPr>
          <w:rFonts w:ascii="Arial" w:cs="Arial"/>
          <w:color w:val="000000"/>
          <w:sz w:val="28"/>
          <w:szCs w:val="28"/>
        </w:rPr>
        <w:t>при</w:t>
      </w:r>
      <w:r w:rsidRPr="007A08B8">
        <w:rPr>
          <w:rFonts w:ascii="Arial" w:cs="Arial"/>
          <w:color w:val="000000"/>
          <w:sz w:val="28"/>
          <w:szCs w:val="28"/>
        </w:rPr>
        <w:t xml:space="preserve"> </w:t>
      </w:r>
      <w:r w:rsidRPr="007A08B8">
        <w:rPr>
          <w:rFonts w:ascii="Arial" w:cs="Arial"/>
          <w:color w:val="000000"/>
          <w:sz w:val="28"/>
          <w:szCs w:val="28"/>
        </w:rPr>
        <w:t>взаимодействии</w:t>
      </w:r>
      <w:r w:rsidRPr="007A08B8">
        <w:rPr>
          <w:rFonts w:ascii="Arial" w:cs="Arial"/>
          <w:color w:val="000000"/>
          <w:sz w:val="28"/>
          <w:szCs w:val="28"/>
        </w:rPr>
        <w:t xml:space="preserve"> </w:t>
      </w:r>
      <w:r w:rsidRPr="007A08B8">
        <w:rPr>
          <w:rFonts w:ascii="Arial" w:cs="Arial"/>
          <w:color w:val="000000"/>
          <w:sz w:val="28"/>
          <w:szCs w:val="28"/>
        </w:rPr>
        <w:t>соляной</w:t>
      </w:r>
      <w:r w:rsidRPr="007A08B8">
        <w:rPr>
          <w:rFonts w:ascii="Arial" w:cs="Arial"/>
          <w:color w:val="000000"/>
          <w:sz w:val="28"/>
          <w:szCs w:val="28"/>
        </w:rPr>
        <w:t xml:space="preserve"> </w:t>
      </w:r>
      <w:r w:rsidRPr="007A08B8">
        <w:rPr>
          <w:rFonts w:ascii="Arial" w:cs="Arial"/>
          <w:color w:val="000000"/>
          <w:sz w:val="28"/>
          <w:szCs w:val="28"/>
        </w:rPr>
        <w:t>кислоты</w:t>
      </w:r>
      <w:r w:rsidRPr="007A08B8">
        <w:rPr>
          <w:rFonts w:ascii="Arial" w:cs="Arial"/>
          <w:color w:val="000000"/>
          <w:sz w:val="28"/>
          <w:szCs w:val="28"/>
        </w:rPr>
        <w:t xml:space="preserve"> </w:t>
      </w:r>
      <w:r w:rsidRPr="007A08B8">
        <w:rPr>
          <w:rFonts w:ascii="Arial" w:cs="Arial"/>
          <w:color w:val="000000"/>
          <w:sz w:val="28"/>
          <w:szCs w:val="28"/>
        </w:rPr>
        <w:t>с</w:t>
      </w:r>
      <w:r w:rsidRPr="007A08B8">
        <w:rPr>
          <w:rFonts w:ascii="Arial" w:cs="Arial"/>
          <w:color w:val="000000"/>
          <w:sz w:val="28"/>
          <w:szCs w:val="28"/>
        </w:rPr>
        <w:t xml:space="preserve"> </w:t>
      </w:r>
      <w:r w:rsidRPr="007A08B8">
        <w:rPr>
          <w:rFonts w:ascii="Arial" w:cs="Arial"/>
          <w:color w:val="000000"/>
          <w:sz w:val="28"/>
          <w:szCs w:val="28"/>
        </w:rPr>
        <w:t>оксидом</w:t>
      </w:r>
      <w:r w:rsidRPr="007A08B8">
        <w:rPr>
          <w:rFonts w:ascii="Arial" w:cs="Arial"/>
          <w:color w:val="000000"/>
          <w:sz w:val="28"/>
          <w:szCs w:val="28"/>
        </w:rPr>
        <w:t xml:space="preserve"> </w:t>
      </w:r>
      <w:r w:rsidRPr="007A08B8">
        <w:rPr>
          <w:rFonts w:ascii="Arial" w:cs="Arial"/>
          <w:color w:val="000000"/>
          <w:sz w:val="28"/>
          <w:szCs w:val="28"/>
        </w:rPr>
        <w:t>кальция</w:t>
      </w:r>
      <w:r w:rsidRPr="007A08B8">
        <w:rPr>
          <w:rFonts w:ascii="Arial" w:cs="Arial"/>
          <w:color w:val="000000"/>
          <w:sz w:val="28"/>
          <w:szCs w:val="28"/>
        </w:rPr>
        <w:t xml:space="preserve"> </w:t>
      </w:r>
      <w:r w:rsidRPr="007A08B8">
        <w:rPr>
          <w:rFonts w:ascii="Arial" w:cs="Arial"/>
          <w:color w:val="000000"/>
          <w:sz w:val="28"/>
          <w:szCs w:val="28"/>
        </w:rPr>
        <w:t>массой</w:t>
      </w:r>
      <w:r w:rsidRPr="007A08B8">
        <w:rPr>
          <w:rFonts w:ascii="Arial" w:cs="Arial"/>
          <w:color w:val="000000"/>
          <w:sz w:val="28"/>
          <w:szCs w:val="28"/>
        </w:rPr>
        <w:t xml:space="preserve"> 150</w:t>
      </w:r>
      <w:r w:rsidRPr="007A08B8">
        <w:rPr>
          <w:rFonts w:ascii="Arial" w:cs="Arial"/>
          <w:color w:val="000000"/>
          <w:sz w:val="28"/>
          <w:szCs w:val="28"/>
        </w:rPr>
        <w:t>г</w:t>
      </w:r>
      <w:r w:rsidRPr="007A08B8">
        <w:rPr>
          <w:rFonts w:ascii="Arial" w:cs="Arial"/>
          <w:color w:val="000000"/>
          <w:sz w:val="28"/>
          <w:szCs w:val="28"/>
        </w:rPr>
        <w:t xml:space="preserve">, </w:t>
      </w:r>
      <w:r w:rsidRPr="007A08B8">
        <w:rPr>
          <w:rFonts w:ascii="Arial" w:cs="Arial"/>
          <w:color w:val="000000"/>
          <w:sz w:val="28"/>
          <w:szCs w:val="28"/>
        </w:rPr>
        <w:t>содержащего</w:t>
      </w:r>
      <w:r w:rsidRPr="007A08B8">
        <w:rPr>
          <w:rFonts w:ascii="Arial" w:cs="Arial"/>
          <w:color w:val="000000"/>
          <w:sz w:val="28"/>
          <w:szCs w:val="28"/>
        </w:rPr>
        <w:t xml:space="preserve"> 5% </w:t>
      </w:r>
      <w:r w:rsidRPr="007A08B8">
        <w:rPr>
          <w:rFonts w:ascii="Arial" w:cs="Arial"/>
          <w:color w:val="000000"/>
          <w:sz w:val="28"/>
          <w:szCs w:val="28"/>
        </w:rPr>
        <w:t>примеси</w:t>
      </w:r>
      <w:r w:rsidRPr="007A08B8">
        <w:rPr>
          <w:rFonts w:ascii="Arial" w:cs="Arial"/>
          <w:color w:val="000000"/>
          <w:sz w:val="28"/>
          <w:szCs w:val="28"/>
        </w:rPr>
        <w:t>.</w:t>
      </w:r>
    </w:p>
    <w:p w:rsidR="00837B04" w:rsidRPr="007A08B8" w:rsidRDefault="00837B04" w:rsidP="00837B04">
      <w:pPr>
        <w:rPr>
          <w:sz w:val="28"/>
          <w:szCs w:val="28"/>
        </w:rPr>
      </w:pPr>
      <w:r w:rsidRPr="007A08B8">
        <w:rPr>
          <w:sz w:val="28"/>
          <w:szCs w:val="28"/>
        </w:rPr>
        <w:t xml:space="preserve">       5. Вычислите массу хлорида натрия, полученного при взаимодействии гидроксида натрия массой 4 г с хлороводородной кислотой.</w:t>
      </w:r>
    </w:p>
    <w:p w:rsidR="00837B04" w:rsidRDefault="00837B04" w:rsidP="00837B04">
      <w:pPr>
        <w:rPr>
          <w:szCs w:val="28"/>
        </w:rPr>
      </w:pPr>
    </w:p>
    <w:p w:rsidR="00837B04" w:rsidRDefault="00837B04" w:rsidP="00837B04">
      <w:pPr>
        <w:rPr>
          <w:szCs w:val="28"/>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837B04" w:rsidRPr="0089508D" w:rsidTr="005F2108">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837B04" w:rsidRPr="0089508D" w:rsidRDefault="00837B04" w:rsidP="005F2108">
            <w:pPr>
              <w:jc w:val="center"/>
              <w:rPr>
                <w:b/>
                <w:sz w:val="28"/>
                <w:szCs w:val="28"/>
              </w:rPr>
            </w:pPr>
            <w:r w:rsidRPr="0089508D">
              <w:rPr>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837B04" w:rsidRPr="0089508D" w:rsidRDefault="00837B04" w:rsidP="005F2108">
            <w:pPr>
              <w:jc w:val="center"/>
              <w:rPr>
                <w:b/>
                <w:sz w:val="28"/>
                <w:szCs w:val="28"/>
              </w:rPr>
            </w:pPr>
            <w:r w:rsidRPr="0089508D">
              <w:rPr>
                <w:b/>
                <w:sz w:val="28"/>
                <w:szCs w:val="28"/>
              </w:rPr>
              <w:t>Качественная оценка индивидуальных образовательных достижений</w:t>
            </w:r>
          </w:p>
        </w:tc>
      </w:tr>
      <w:tr w:rsidR="00837B04" w:rsidRPr="0089508D" w:rsidTr="005F2108">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837B04" w:rsidRPr="0089508D" w:rsidRDefault="00837B04" w:rsidP="005F2108">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837B04" w:rsidRPr="0089508D" w:rsidRDefault="00837B04" w:rsidP="005F2108">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837B04" w:rsidRPr="0089508D" w:rsidRDefault="00837B04" w:rsidP="005F2108">
            <w:pPr>
              <w:jc w:val="center"/>
              <w:rPr>
                <w:b/>
                <w:sz w:val="28"/>
                <w:szCs w:val="28"/>
              </w:rPr>
            </w:pPr>
            <w:r w:rsidRPr="0089508D">
              <w:rPr>
                <w:b/>
                <w:sz w:val="28"/>
                <w:szCs w:val="28"/>
              </w:rPr>
              <w:t>вербальный аналог</w:t>
            </w:r>
          </w:p>
        </w:tc>
      </w:tr>
      <w:tr w:rsidR="00837B04" w:rsidRPr="0089508D" w:rsidTr="005F2108">
        <w:trPr>
          <w:trHeight w:val="20"/>
          <w:jc w:val="center"/>
        </w:trPr>
        <w:tc>
          <w:tcPr>
            <w:tcW w:w="2700" w:type="dxa"/>
            <w:tcBorders>
              <w:top w:val="single" w:sz="8" w:space="0" w:color="auto"/>
            </w:tcBorders>
            <w:shd w:val="clear" w:color="auto" w:fill="auto"/>
            <w:noWrap/>
            <w:vAlign w:val="center"/>
          </w:tcPr>
          <w:p w:rsidR="00837B04" w:rsidRPr="0089508D" w:rsidRDefault="00837B04" w:rsidP="005F2108">
            <w:pPr>
              <w:jc w:val="center"/>
              <w:rPr>
                <w:sz w:val="28"/>
                <w:szCs w:val="28"/>
              </w:rPr>
            </w:pPr>
            <w:r w:rsidRPr="0089508D">
              <w:rPr>
                <w:sz w:val="28"/>
                <w:szCs w:val="28"/>
              </w:rPr>
              <w:lastRenderedPageBreak/>
              <w:t>90 ÷ 100</w:t>
            </w:r>
          </w:p>
        </w:tc>
        <w:tc>
          <w:tcPr>
            <w:tcW w:w="2318" w:type="dxa"/>
            <w:tcBorders>
              <w:top w:val="single" w:sz="8" w:space="0" w:color="auto"/>
            </w:tcBorders>
            <w:vAlign w:val="center"/>
          </w:tcPr>
          <w:p w:rsidR="00837B04" w:rsidRPr="0089508D" w:rsidRDefault="00837B04" w:rsidP="005F2108">
            <w:pPr>
              <w:jc w:val="center"/>
              <w:rPr>
                <w:sz w:val="28"/>
                <w:szCs w:val="28"/>
              </w:rPr>
            </w:pPr>
            <w:r w:rsidRPr="0089508D">
              <w:rPr>
                <w:sz w:val="28"/>
                <w:szCs w:val="28"/>
              </w:rPr>
              <w:t>5</w:t>
            </w:r>
          </w:p>
        </w:tc>
        <w:tc>
          <w:tcPr>
            <w:tcW w:w="2973" w:type="dxa"/>
            <w:tcBorders>
              <w:top w:val="single" w:sz="8" w:space="0" w:color="auto"/>
            </w:tcBorders>
          </w:tcPr>
          <w:p w:rsidR="00837B04" w:rsidRPr="0089508D" w:rsidRDefault="00837B04" w:rsidP="005F2108">
            <w:pPr>
              <w:jc w:val="center"/>
              <w:rPr>
                <w:sz w:val="28"/>
                <w:szCs w:val="28"/>
              </w:rPr>
            </w:pPr>
            <w:r w:rsidRPr="0089508D">
              <w:rPr>
                <w:sz w:val="28"/>
                <w:szCs w:val="28"/>
              </w:rPr>
              <w:t>отлично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80</w:t>
            </w:r>
            <w:r w:rsidRPr="0089508D">
              <w:rPr>
                <w:sz w:val="28"/>
                <w:szCs w:val="28"/>
              </w:rPr>
              <w:t xml:space="preserve"> ÷ 89</w:t>
            </w:r>
          </w:p>
        </w:tc>
        <w:tc>
          <w:tcPr>
            <w:tcW w:w="2318" w:type="dxa"/>
            <w:vAlign w:val="center"/>
          </w:tcPr>
          <w:p w:rsidR="00837B04" w:rsidRPr="0089508D" w:rsidRDefault="00837B04" w:rsidP="005F2108">
            <w:pPr>
              <w:jc w:val="center"/>
              <w:rPr>
                <w:sz w:val="28"/>
                <w:szCs w:val="28"/>
              </w:rPr>
            </w:pPr>
            <w:r w:rsidRPr="0089508D">
              <w:rPr>
                <w:sz w:val="28"/>
                <w:szCs w:val="28"/>
              </w:rPr>
              <w:t>4</w:t>
            </w:r>
          </w:p>
        </w:tc>
        <w:tc>
          <w:tcPr>
            <w:tcW w:w="2973" w:type="dxa"/>
          </w:tcPr>
          <w:p w:rsidR="00837B04" w:rsidRPr="0089508D" w:rsidRDefault="00837B04" w:rsidP="005F2108">
            <w:pPr>
              <w:jc w:val="center"/>
              <w:rPr>
                <w:sz w:val="28"/>
                <w:szCs w:val="28"/>
              </w:rPr>
            </w:pPr>
            <w:r w:rsidRPr="0089508D">
              <w:rPr>
                <w:sz w:val="28"/>
                <w:szCs w:val="28"/>
              </w:rPr>
              <w:t>хорошо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837B04" w:rsidRPr="0089508D" w:rsidRDefault="00837B04" w:rsidP="005F2108">
            <w:pPr>
              <w:jc w:val="center"/>
              <w:rPr>
                <w:sz w:val="28"/>
                <w:szCs w:val="28"/>
              </w:rPr>
            </w:pPr>
            <w:r w:rsidRPr="0089508D">
              <w:rPr>
                <w:sz w:val="28"/>
                <w:szCs w:val="28"/>
              </w:rPr>
              <w:t>3</w:t>
            </w:r>
          </w:p>
        </w:tc>
        <w:tc>
          <w:tcPr>
            <w:tcW w:w="2973" w:type="dxa"/>
          </w:tcPr>
          <w:p w:rsidR="00837B04" w:rsidRPr="0089508D" w:rsidRDefault="00837B04" w:rsidP="005F2108">
            <w:pPr>
              <w:jc w:val="center"/>
              <w:rPr>
                <w:sz w:val="28"/>
                <w:szCs w:val="28"/>
              </w:rPr>
            </w:pPr>
            <w:r w:rsidRPr="0089508D">
              <w:rPr>
                <w:sz w:val="28"/>
                <w:szCs w:val="28"/>
              </w:rPr>
              <w:t>удовлетворительно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sidRPr="0089508D">
              <w:rPr>
                <w:sz w:val="28"/>
                <w:szCs w:val="28"/>
              </w:rPr>
              <w:t xml:space="preserve">менее </w:t>
            </w:r>
            <w:r>
              <w:rPr>
                <w:sz w:val="28"/>
                <w:szCs w:val="28"/>
              </w:rPr>
              <w:t>70</w:t>
            </w:r>
          </w:p>
        </w:tc>
        <w:tc>
          <w:tcPr>
            <w:tcW w:w="2318" w:type="dxa"/>
            <w:vAlign w:val="center"/>
          </w:tcPr>
          <w:p w:rsidR="00837B04" w:rsidRPr="0089508D" w:rsidRDefault="00837B04" w:rsidP="005F2108">
            <w:pPr>
              <w:jc w:val="center"/>
              <w:rPr>
                <w:sz w:val="28"/>
                <w:szCs w:val="28"/>
              </w:rPr>
            </w:pPr>
            <w:r w:rsidRPr="0089508D">
              <w:rPr>
                <w:sz w:val="28"/>
                <w:szCs w:val="28"/>
              </w:rPr>
              <w:t>2</w:t>
            </w:r>
          </w:p>
        </w:tc>
        <w:tc>
          <w:tcPr>
            <w:tcW w:w="2973" w:type="dxa"/>
          </w:tcPr>
          <w:p w:rsidR="00837B04" w:rsidRPr="0089508D" w:rsidRDefault="00837B04" w:rsidP="005F2108">
            <w:pPr>
              <w:jc w:val="center"/>
              <w:rPr>
                <w:sz w:val="28"/>
                <w:szCs w:val="28"/>
              </w:rPr>
            </w:pPr>
            <w:r w:rsidRPr="0089508D">
              <w:rPr>
                <w:sz w:val="28"/>
                <w:szCs w:val="28"/>
              </w:rPr>
              <w:t>не удовлетворительно</w:t>
            </w:r>
          </w:p>
        </w:tc>
      </w:tr>
    </w:tbl>
    <w:p w:rsidR="00837B04" w:rsidRPr="005B515D" w:rsidRDefault="00837B04" w:rsidP="00837B04">
      <w:pPr>
        <w:pStyle w:val="Style7"/>
        <w:widowControl/>
        <w:spacing w:line="240" w:lineRule="auto"/>
        <w:ind w:firstLine="0"/>
        <w:rPr>
          <w:rStyle w:val="FontStyle44"/>
          <w:b/>
          <w:color w:val="595959"/>
          <w:szCs w:val="28"/>
          <w:lang w:val="en-US"/>
        </w:rPr>
      </w:pPr>
    </w:p>
    <w:p w:rsidR="00837B04" w:rsidRDefault="00837B04" w:rsidP="00837B04">
      <w:pPr>
        <w:rPr>
          <w:b/>
          <w:sz w:val="28"/>
          <w:szCs w:val="28"/>
        </w:rPr>
      </w:pPr>
      <w:r>
        <w:rPr>
          <w:b/>
          <w:sz w:val="28"/>
          <w:szCs w:val="28"/>
        </w:rPr>
        <w:t>Практическое занятие  «Выполнение упражнений и решение задач»</w:t>
      </w:r>
    </w:p>
    <w:p w:rsidR="00837B04" w:rsidRPr="00F806B1" w:rsidRDefault="00837B04" w:rsidP="00960A72">
      <w:pPr>
        <w:pStyle w:val="a3"/>
        <w:numPr>
          <w:ilvl w:val="0"/>
          <w:numId w:val="577"/>
        </w:numPr>
        <w:spacing w:line="330" w:lineRule="atLeast"/>
        <w:rPr>
          <w:rFonts w:ascii="Arial" w:cs="Arial"/>
          <w:color w:val="000000"/>
          <w:sz w:val="20"/>
          <w:szCs w:val="20"/>
        </w:rPr>
      </w:pPr>
      <w:r w:rsidRPr="00F806B1">
        <w:rPr>
          <w:rFonts w:ascii="Arial" w:cs="Arial"/>
          <w:color w:val="000000"/>
          <w:sz w:val="20"/>
          <w:szCs w:val="20"/>
        </w:rPr>
        <w:t>Составьте</w:t>
      </w:r>
      <w:r w:rsidRPr="00F806B1">
        <w:rPr>
          <w:rFonts w:ascii="Arial" w:cs="Arial"/>
          <w:color w:val="000000"/>
          <w:sz w:val="20"/>
          <w:szCs w:val="20"/>
        </w:rPr>
        <w:t xml:space="preserve"> </w:t>
      </w:r>
      <w:r w:rsidRPr="00F806B1">
        <w:rPr>
          <w:rFonts w:ascii="Arial" w:cs="Arial"/>
          <w:color w:val="000000"/>
          <w:sz w:val="20"/>
          <w:szCs w:val="20"/>
        </w:rPr>
        <w:t>уравнения</w:t>
      </w:r>
      <w:r w:rsidRPr="00F806B1">
        <w:rPr>
          <w:rFonts w:ascii="Arial" w:cs="Arial"/>
          <w:color w:val="000000"/>
          <w:sz w:val="20"/>
          <w:szCs w:val="20"/>
        </w:rPr>
        <w:t xml:space="preserve"> </w:t>
      </w:r>
      <w:r w:rsidRPr="00F806B1">
        <w:rPr>
          <w:rFonts w:ascii="Arial" w:cs="Arial"/>
          <w:color w:val="000000"/>
          <w:sz w:val="20"/>
          <w:szCs w:val="20"/>
        </w:rPr>
        <w:t>диссоциации</w:t>
      </w:r>
      <w:r w:rsidRPr="00F806B1">
        <w:rPr>
          <w:rFonts w:ascii="Arial" w:cs="Arial"/>
          <w:color w:val="000000"/>
          <w:sz w:val="20"/>
          <w:szCs w:val="20"/>
        </w:rPr>
        <w:t xml:space="preserve"> </w:t>
      </w:r>
      <w:r w:rsidRPr="00F806B1">
        <w:rPr>
          <w:rFonts w:ascii="Arial" w:cs="Arial"/>
          <w:color w:val="000000"/>
          <w:sz w:val="20"/>
          <w:szCs w:val="20"/>
        </w:rPr>
        <w:t>следующих</w:t>
      </w:r>
      <w:r w:rsidRPr="00F806B1">
        <w:rPr>
          <w:rFonts w:ascii="Arial" w:cs="Arial"/>
          <w:color w:val="000000"/>
          <w:sz w:val="20"/>
          <w:szCs w:val="20"/>
        </w:rPr>
        <w:t xml:space="preserve"> </w:t>
      </w:r>
      <w:r w:rsidRPr="00F806B1">
        <w:rPr>
          <w:rFonts w:ascii="Arial" w:cs="Arial"/>
          <w:color w:val="000000"/>
          <w:sz w:val="20"/>
          <w:szCs w:val="20"/>
        </w:rPr>
        <w:t>электролитов</w:t>
      </w:r>
      <w:r w:rsidRPr="00F806B1">
        <w:rPr>
          <w:rFonts w:ascii="Arial" w:cs="Arial"/>
          <w:color w:val="000000"/>
          <w:sz w:val="20"/>
          <w:szCs w:val="20"/>
        </w:rPr>
        <w:t xml:space="preserve">: </w:t>
      </w:r>
      <w:r w:rsidRPr="00F806B1">
        <w:rPr>
          <w:rFonts w:ascii="Arial" w:cs="Arial"/>
          <w:color w:val="000000"/>
          <w:sz w:val="20"/>
          <w:szCs w:val="20"/>
        </w:rPr>
        <w:t>Ва</w:t>
      </w:r>
      <w:r w:rsidRPr="00F806B1">
        <w:rPr>
          <w:rFonts w:ascii="Arial" w:cs="Arial"/>
          <w:color w:val="000000"/>
          <w:sz w:val="20"/>
          <w:szCs w:val="20"/>
        </w:rPr>
        <w:t>(</w:t>
      </w:r>
      <w:r w:rsidRPr="00F806B1">
        <w:rPr>
          <w:rFonts w:ascii="Arial" w:cs="Arial"/>
          <w:color w:val="000000"/>
          <w:sz w:val="20"/>
          <w:szCs w:val="20"/>
        </w:rPr>
        <w:t>ОН</w:t>
      </w:r>
      <w:r w:rsidRPr="00F806B1">
        <w:rPr>
          <w:rFonts w:ascii="Arial" w:cs="Arial"/>
          <w:color w:val="000000"/>
          <w:sz w:val="20"/>
          <w:szCs w:val="20"/>
        </w:rPr>
        <w:t>)</w:t>
      </w:r>
      <w:r w:rsidRPr="00F806B1">
        <w:rPr>
          <w:rFonts w:ascii="Arial" w:cs="Arial"/>
          <w:color w:val="000000"/>
          <w:sz w:val="20"/>
          <w:szCs w:val="20"/>
          <w:vertAlign w:val="subscript"/>
        </w:rPr>
        <w:t>2</w:t>
      </w:r>
      <w:r w:rsidRPr="00F806B1">
        <w:rPr>
          <w:rFonts w:ascii="Arial" w:cs="Arial"/>
          <w:color w:val="000000"/>
          <w:sz w:val="20"/>
          <w:szCs w:val="20"/>
        </w:rPr>
        <w:t xml:space="preserve">; </w:t>
      </w:r>
      <w:r w:rsidRPr="00F806B1">
        <w:rPr>
          <w:rFonts w:ascii="Arial" w:cs="Arial"/>
          <w:color w:val="000000"/>
          <w:sz w:val="20"/>
          <w:szCs w:val="20"/>
        </w:rPr>
        <w:t>М</w:t>
      </w:r>
      <w:r w:rsidRPr="00F806B1">
        <w:rPr>
          <w:rFonts w:ascii="Arial" w:cs="Arial"/>
          <w:color w:val="000000"/>
          <w:sz w:val="20"/>
          <w:szCs w:val="20"/>
        </w:rPr>
        <w:t>g(</w:t>
      </w:r>
      <w:r w:rsidRPr="00F806B1">
        <w:rPr>
          <w:rFonts w:ascii="Arial" w:cs="Arial"/>
          <w:color w:val="000000"/>
          <w:sz w:val="20"/>
          <w:szCs w:val="20"/>
        </w:rPr>
        <w:t>ОН</w:t>
      </w:r>
      <w:r w:rsidRPr="00F806B1">
        <w:rPr>
          <w:rFonts w:ascii="Arial" w:cs="Arial"/>
          <w:color w:val="000000"/>
          <w:sz w:val="20"/>
          <w:szCs w:val="20"/>
        </w:rPr>
        <w:t>)</w:t>
      </w:r>
      <w:r w:rsidRPr="00F806B1">
        <w:rPr>
          <w:rFonts w:ascii="Arial" w:cs="Arial"/>
          <w:color w:val="000000"/>
          <w:sz w:val="20"/>
          <w:szCs w:val="20"/>
          <w:vertAlign w:val="subscript"/>
        </w:rPr>
        <w:t>2</w:t>
      </w:r>
      <w:r w:rsidRPr="00F806B1">
        <w:rPr>
          <w:rFonts w:ascii="Arial" w:cs="Arial"/>
          <w:color w:val="000000"/>
          <w:sz w:val="20"/>
          <w:szCs w:val="20"/>
        </w:rPr>
        <w:t>, Al(</w:t>
      </w:r>
      <w:r w:rsidRPr="00F806B1">
        <w:rPr>
          <w:rFonts w:ascii="Arial" w:cs="Arial"/>
          <w:color w:val="000000"/>
          <w:sz w:val="20"/>
          <w:szCs w:val="20"/>
        </w:rPr>
        <w:t>ОН</w:t>
      </w:r>
      <w:r w:rsidRPr="00F806B1">
        <w:rPr>
          <w:rFonts w:ascii="Arial" w:cs="Arial"/>
          <w:color w:val="000000"/>
          <w:sz w:val="20"/>
          <w:szCs w:val="20"/>
        </w:rPr>
        <w:t>)</w:t>
      </w:r>
      <w:r w:rsidRPr="00F806B1">
        <w:rPr>
          <w:rFonts w:ascii="Arial" w:cs="Arial"/>
          <w:color w:val="000000"/>
          <w:sz w:val="20"/>
          <w:szCs w:val="20"/>
          <w:vertAlign w:val="subscript"/>
        </w:rPr>
        <w:t>3</w:t>
      </w:r>
      <w:r w:rsidRPr="00F806B1">
        <w:rPr>
          <w:rFonts w:ascii="Arial" w:cs="Arial"/>
          <w:color w:val="000000"/>
          <w:sz w:val="20"/>
          <w:szCs w:val="20"/>
        </w:rPr>
        <w:t>; HNO</w:t>
      </w:r>
      <w:r w:rsidRPr="00F806B1">
        <w:rPr>
          <w:rFonts w:ascii="Arial" w:cs="Arial"/>
          <w:color w:val="000000"/>
          <w:sz w:val="20"/>
          <w:szCs w:val="20"/>
          <w:vertAlign w:val="subscript"/>
        </w:rPr>
        <w:t>3</w:t>
      </w:r>
      <w:r w:rsidRPr="00F806B1">
        <w:rPr>
          <w:rFonts w:ascii="Arial" w:cs="Arial"/>
          <w:color w:val="000000"/>
          <w:sz w:val="20"/>
          <w:szCs w:val="20"/>
        </w:rPr>
        <w:t>; H</w:t>
      </w:r>
      <w:r w:rsidRPr="00F806B1">
        <w:rPr>
          <w:rFonts w:ascii="Arial" w:cs="Arial"/>
          <w:color w:val="000000"/>
          <w:sz w:val="20"/>
          <w:szCs w:val="20"/>
          <w:vertAlign w:val="subscript"/>
        </w:rPr>
        <w:t>2</w:t>
      </w:r>
      <w:r w:rsidRPr="00F806B1">
        <w:rPr>
          <w:rFonts w:ascii="Arial" w:cs="Arial"/>
          <w:color w:val="000000"/>
          <w:sz w:val="20"/>
          <w:szCs w:val="20"/>
        </w:rPr>
        <w:t>CO</w:t>
      </w:r>
      <w:r w:rsidRPr="00F806B1">
        <w:rPr>
          <w:rFonts w:ascii="Arial" w:cs="Arial"/>
          <w:color w:val="000000"/>
          <w:sz w:val="20"/>
          <w:szCs w:val="20"/>
          <w:vertAlign w:val="subscript"/>
        </w:rPr>
        <w:t>3</w:t>
      </w:r>
      <w:r w:rsidRPr="00F806B1">
        <w:rPr>
          <w:rFonts w:ascii="Arial" w:cs="Arial"/>
          <w:color w:val="000000"/>
          <w:sz w:val="20"/>
          <w:szCs w:val="20"/>
        </w:rPr>
        <w:t>; H</w:t>
      </w:r>
      <w:r w:rsidRPr="00F806B1">
        <w:rPr>
          <w:rFonts w:ascii="Arial" w:cs="Arial"/>
          <w:color w:val="000000"/>
          <w:sz w:val="20"/>
          <w:szCs w:val="20"/>
          <w:vertAlign w:val="subscript"/>
        </w:rPr>
        <w:t>2</w:t>
      </w:r>
      <w:r w:rsidRPr="00F806B1">
        <w:rPr>
          <w:rFonts w:ascii="Arial" w:cs="Arial"/>
          <w:color w:val="000000"/>
          <w:sz w:val="20"/>
          <w:szCs w:val="20"/>
        </w:rPr>
        <w:t>SO</w:t>
      </w:r>
      <w:r w:rsidRPr="00F806B1">
        <w:rPr>
          <w:rFonts w:ascii="Arial" w:cs="Arial"/>
          <w:color w:val="000000"/>
          <w:sz w:val="20"/>
          <w:szCs w:val="20"/>
          <w:vertAlign w:val="subscript"/>
        </w:rPr>
        <w:t>4</w:t>
      </w:r>
      <w:r w:rsidRPr="00F806B1">
        <w:rPr>
          <w:rFonts w:ascii="Arial" w:cs="Arial"/>
          <w:color w:val="000000"/>
          <w:sz w:val="20"/>
          <w:szCs w:val="20"/>
        </w:rPr>
        <w:t>; KHCO</w:t>
      </w:r>
      <w:r w:rsidRPr="00F806B1">
        <w:rPr>
          <w:rFonts w:ascii="Arial" w:cs="Arial"/>
          <w:color w:val="000000"/>
          <w:sz w:val="20"/>
          <w:szCs w:val="20"/>
          <w:vertAlign w:val="subscript"/>
        </w:rPr>
        <w:t>3</w:t>
      </w:r>
      <w:r w:rsidRPr="00F806B1">
        <w:rPr>
          <w:rFonts w:ascii="Arial" w:cs="Arial"/>
          <w:color w:val="000000"/>
          <w:sz w:val="20"/>
          <w:szCs w:val="20"/>
        </w:rPr>
        <w:t>; (FeOH)</w:t>
      </w:r>
      <w:r w:rsidRPr="00F806B1">
        <w:rPr>
          <w:rFonts w:ascii="Arial" w:cs="Arial"/>
          <w:color w:val="000000"/>
          <w:sz w:val="20"/>
          <w:szCs w:val="20"/>
          <w:vertAlign w:val="subscript"/>
        </w:rPr>
        <w:t>2</w:t>
      </w:r>
      <w:r w:rsidRPr="00F806B1">
        <w:rPr>
          <w:rFonts w:ascii="Arial" w:cs="Arial"/>
          <w:color w:val="000000"/>
          <w:sz w:val="20"/>
          <w:szCs w:val="20"/>
        </w:rPr>
        <w:t>SO</w:t>
      </w:r>
      <w:r w:rsidRPr="00F806B1">
        <w:rPr>
          <w:rFonts w:ascii="Arial" w:cs="Arial"/>
          <w:color w:val="000000"/>
          <w:sz w:val="20"/>
          <w:szCs w:val="20"/>
          <w:vertAlign w:val="subscript"/>
        </w:rPr>
        <w:t>4</w:t>
      </w:r>
      <w:r w:rsidRPr="00F806B1">
        <w:rPr>
          <w:rFonts w:ascii="Arial" w:cs="Arial"/>
          <w:color w:val="000000"/>
          <w:sz w:val="20"/>
          <w:szCs w:val="20"/>
        </w:rPr>
        <w:t>.</w:t>
      </w:r>
    </w:p>
    <w:p w:rsidR="00837B04" w:rsidRPr="00F806B1" w:rsidRDefault="00837B04" w:rsidP="00960A72">
      <w:pPr>
        <w:pStyle w:val="a3"/>
        <w:numPr>
          <w:ilvl w:val="0"/>
          <w:numId w:val="577"/>
        </w:numPr>
        <w:spacing w:line="330" w:lineRule="atLeast"/>
        <w:rPr>
          <w:rFonts w:ascii="Arial" w:cs="Arial"/>
          <w:color w:val="000000"/>
          <w:sz w:val="20"/>
          <w:szCs w:val="20"/>
        </w:rPr>
      </w:pPr>
      <w:r w:rsidRPr="00F806B1">
        <w:rPr>
          <w:rFonts w:ascii="Arial" w:cs="Arial"/>
          <w:color w:val="000000"/>
          <w:sz w:val="20"/>
          <w:szCs w:val="20"/>
        </w:rPr>
        <w:t>Составьте</w:t>
      </w:r>
      <w:r w:rsidRPr="00F806B1">
        <w:rPr>
          <w:rFonts w:ascii="Arial" w:cs="Arial"/>
          <w:color w:val="000000"/>
          <w:sz w:val="20"/>
          <w:szCs w:val="20"/>
        </w:rPr>
        <w:t xml:space="preserve"> </w:t>
      </w:r>
      <w:r w:rsidRPr="00F806B1">
        <w:rPr>
          <w:rFonts w:ascii="Arial" w:cs="Arial"/>
          <w:color w:val="000000"/>
          <w:sz w:val="20"/>
          <w:szCs w:val="20"/>
        </w:rPr>
        <w:t>уравнения</w:t>
      </w:r>
      <w:r w:rsidRPr="00F806B1">
        <w:rPr>
          <w:rFonts w:ascii="Arial" w:cs="Arial"/>
          <w:color w:val="000000"/>
          <w:sz w:val="20"/>
          <w:szCs w:val="20"/>
        </w:rPr>
        <w:t xml:space="preserve"> </w:t>
      </w:r>
      <w:r w:rsidRPr="00F806B1">
        <w:rPr>
          <w:rFonts w:ascii="Arial" w:cs="Arial"/>
          <w:color w:val="000000"/>
          <w:sz w:val="20"/>
          <w:szCs w:val="20"/>
        </w:rPr>
        <w:t>диссоциации</w:t>
      </w:r>
      <w:r w:rsidRPr="00F806B1">
        <w:rPr>
          <w:rFonts w:ascii="Arial" w:cs="Arial"/>
          <w:color w:val="000000"/>
          <w:sz w:val="20"/>
          <w:szCs w:val="20"/>
        </w:rPr>
        <w:t xml:space="preserve"> </w:t>
      </w:r>
      <w:r w:rsidRPr="00F806B1">
        <w:rPr>
          <w:rFonts w:ascii="Arial" w:cs="Arial"/>
          <w:color w:val="000000"/>
          <w:sz w:val="20"/>
          <w:szCs w:val="20"/>
        </w:rPr>
        <w:t>следующих</w:t>
      </w:r>
      <w:r w:rsidRPr="00F806B1">
        <w:rPr>
          <w:rFonts w:ascii="Arial" w:cs="Arial"/>
          <w:color w:val="000000"/>
          <w:sz w:val="20"/>
          <w:szCs w:val="20"/>
        </w:rPr>
        <w:t xml:space="preserve"> </w:t>
      </w:r>
      <w:r w:rsidRPr="00F806B1">
        <w:rPr>
          <w:rFonts w:ascii="Arial" w:cs="Arial"/>
          <w:color w:val="000000"/>
          <w:sz w:val="20"/>
          <w:szCs w:val="20"/>
        </w:rPr>
        <w:t>электролитов</w:t>
      </w:r>
      <w:r w:rsidRPr="00F806B1">
        <w:rPr>
          <w:rFonts w:ascii="Arial" w:cs="Arial"/>
          <w:color w:val="000000"/>
          <w:sz w:val="20"/>
          <w:szCs w:val="20"/>
        </w:rPr>
        <w:t>: (CuOH)</w:t>
      </w:r>
      <w:r w:rsidRPr="00F806B1">
        <w:rPr>
          <w:rFonts w:ascii="Arial" w:cs="Arial"/>
          <w:color w:val="000000"/>
          <w:sz w:val="20"/>
          <w:szCs w:val="20"/>
          <w:vertAlign w:val="subscript"/>
        </w:rPr>
        <w:t>2</w:t>
      </w:r>
      <w:r w:rsidRPr="00F806B1">
        <w:rPr>
          <w:rFonts w:ascii="Arial" w:cs="Arial"/>
          <w:color w:val="000000"/>
          <w:sz w:val="20"/>
          <w:szCs w:val="20"/>
        </w:rPr>
        <w:t>SO</w:t>
      </w:r>
      <w:r w:rsidRPr="00F806B1">
        <w:rPr>
          <w:rFonts w:ascii="Arial" w:cs="Arial"/>
          <w:color w:val="000000"/>
          <w:sz w:val="20"/>
          <w:szCs w:val="20"/>
          <w:vertAlign w:val="subscript"/>
        </w:rPr>
        <w:t>4</w:t>
      </w:r>
      <w:r w:rsidRPr="00F806B1">
        <w:rPr>
          <w:rFonts w:ascii="Arial" w:cs="Arial"/>
          <w:color w:val="000000"/>
          <w:sz w:val="20"/>
          <w:szCs w:val="20"/>
        </w:rPr>
        <w:t>; Al(OH)Cl</w:t>
      </w:r>
      <w:r w:rsidRPr="00F806B1">
        <w:rPr>
          <w:rFonts w:ascii="Arial" w:cs="Arial"/>
          <w:color w:val="000000"/>
          <w:sz w:val="20"/>
          <w:szCs w:val="20"/>
          <w:vertAlign w:val="subscript"/>
        </w:rPr>
        <w:t>2</w:t>
      </w:r>
      <w:r w:rsidRPr="00F806B1">
        <w:rPr>
          <w:rFonts w:ascii="Arial" w:cs="Arial"/>
          <w:color w:val="000000"/>
          <w:sz w:val="20"/>
          <w:szCs w:val="20"/>
        </w:rPr>
        <w:t>; K</w:t>
      </w:r>
      <w:r w:rsidRPr="00F806B1">
        <w:rPr>
          <w:rFonts w:ascii="Arial" w:cs="Arial"/>
          <w:color w:val="000000"/>
          <w:sz w:val="20"/>
          <w:szCs w:val="20"/>
          <w:vertAlign w:val="subscript"/>
        </w:rPr>
        <w:t>2</w:t>
      </w:r>
      <w:r w:rsidRPr="00F806B1">
        <w:rPr>
          <w:rFonts w:ascii="Arial" w:cs="Arial"/>
          <w:color w:val="000000"/>
          <w:sz w:val="20"/>
          <w:szCs w:val="20"/>
        </w:rPr>
        <w:t>HPO</w:t>
      </w:r>
      <w:r w:rsidRPr="00F806B1">
        <w:rPr>
          <w:rFonts w:ascii="Arial" w:cs="Arial"/>
          <w:color w:val="000000"/>
          <w:sz w:val="20"/>
          <w:szCs w:val="20"/>
          <w:vertAlign w:val="subscript"/>
        </w:rPr>
        <w:t>4</w:t>
      </w:r>
      <w:r w:rsidRPr="00F806B1">
        <w:rPr>
          <w:rFonts w:ascii="Arial" w:cs="Arial"/>
          <w:color w:val="000000"/>
          <w:sz w:val="20"/>
          <w:szCs w:val="20"/>
        </w:rPr>
        <w:t>; Na</w:t>
      </w:r>
      <w:r w:rsidRPr="00F806B1">
        <w:rPr>
          <w:rFonts w:ascii="Arial" w:cs="Arial"/>
          <w:color w:val="000000"/>
          <w:sz w:val="20"/>
          <w:szCs w:val="20"/>
          <w:vertAlign w:val="subscript"/>
        </w:rPr>
        <w:t>2</w:t>
      </w:r>
      <w:r w:rsidRPr="00F806B1">
        <w:rPr>
          <w:rFonts w:ascii="Arial" w:cs="Arial"/>
          <w:color w:val="000000"/>
          <w:sz w:val="20"/>
          <w:szCs w:val="20"/>
        </w:rPr>
        <w:t>S; Mg(HCO</w:t>
      </w:r>
      <w:r w:rsidRPr="00F806B1">
        <w:rPr>
          <w:rFonts w:ascii="Arial" w:cs="Arial"/>
          <w:color w:val="000000"/>
          <w:sz w:val="20"/>
          <w:szCs w:val="20"/>
          <w:vertAlign w:val="subscript"/>
        </w:rPr>
        <w:t>3</w:t>
      </w:r>
      <w:r w:rsidRPr="00F806B1">
        <w:rPr>
          <w:rFonts w:ascii="Arial" w:cs="Arial"/>
          <w:color w:val="000000"/>
          <w:sz w:val="20"/>
          <w:szCs w:val="20"/>
        </w:rPr>
        <w:t>)</w:t>
      </w:r>
      <w:r w:rsidRPr="00F806B1">
        <w:rPr>
          <w:rFonts w:ascii="Arial" w:cs="Arial"/>
          <w:color w:val="000000"/>
          <w:sz w:val="20"/>
          <w:szCs w:val="20"/>
          <w:vertAlign w:val="subscript"/>
        </w:rPr>
        <w:t>2</w:t>
      </w:r>
      <w:r w:rsidRPr="00F806B1">
        <w:rPr>
          <w:rFonts w:ascii="Arial" w:cs="Arial"/>
          <w:color w:val="000000"/>
          <w:sz w:val="20"/>
          <w:szCs w:val="20"/>
        </w:rPr>
        <w:t>; H</w:t>
      </w:r>
      <w:r w:rsidRPr="00F806B1">
        <w:rPr>
          <w:rFonts w:ascii="Arial" w:cs="Arial"/>
          <w:color w:val="000000"/>
          <w:sz w:val="20"/>
          <w:szCs w:val="20"/>
          <w:vertAlign w:val="subscript"/>
        </w:rPr>
        <w:t>2</w:t>
      </w:r>
      <w:r w:rsidRPr="00F806B1">
        <w:rPr>
          <w:rFonts w:ascii="Arial" w:cs="Arial"/>
          <w:color w:val="000000"/>
          <w:sz w:val="20"/>
          <w:szCs w:val="20"/>
        </w:rPr>
        <w:t>SO</w:t>
      </w:r>
      <w:r w:rsidRPr="00F806B1">
        <w:rPr>
          <w:rFonts w:ascii="Arial" w:cs="Arial"/>
          <w:color w:val="000000"/>
          <w:sz w:val="20"/>
          <w:szCs w:val="20"/>
          <w:vertAlign w:val="subscript"/>
        </w:rPr>
        <w:t>3</w:t>
      </w:r>
      <w:r w:rsidRPr="00F806B1">
        <w:rPr>
          <w:rFonts w:ascii="Arial" w:cs="Arial"/>
          <w:color w:val="000000"/>
          <w:sz w:val="20"/>
          <w:szCs w:val="20"/>
        </w:rPr>
        <w:t>; Fe(OH)</w:t>
      </w:r>
      <w:r w:rsidRPr="00F806B1">
        <w:rPr>
          <w:rFonts w:ascii="Arial" w:cs="Arial"/>
          <w:color w:val="000000"/>
          <w:sz w:val="20"/>
          <w:szCs w:val="20"/>
          <w:vertAlign w:val="subscript"/>
        </w:rPr>
        <w:t>2</w:t>
      </w:r>
      <w:r w:rsidRPr="00F806B1">
        <w:rPr>
          <w:rFonts w:ascii="Arial" w:cs="Arial"/>
          <w:color w:val="000000"/>
          <w:sz w:val="20"/>
          <w:szCs w:val="20"/>
        </w:rPr>
        <w:t xml:space="preserve">. </w:t>
      </w:r>
      <w:r w:rsidRPr="00F806B1">
        <w:rPr>
          <w:rFonts w:ascii="Arial" w:cs="Arial"/>
          <w:color w:val="000000"/>
          <w:sz w:val="20"/>
          <w:szCs w:val="20"/>
        </w:rPr>
        <w:t>Какие</w:t>
      </w:r>
      <w:r w:rsidRPr="00F806B1">
        <w:rPr>
          <w:rFonts w:ascii="Arial" w:cs="Arial"/>
          <w:color w:val="000000"/>
          <w:sz w:val="20"/>
          <w:szCs w:val="20"/>
        </w:rPr>
        <w:t xml:space="preserve"> </w:t>
      </w:r>
      <w:r w:rsidRPr="00F806B1">
        <w:rPr>
          <w:rFonts w:ascii="Arial" w:cs="Arial"/>
          <w:color w:val="000000"/>
          <w:sz w:val="20"/>
          <w:szCs w:val="20"/>
        </w:rPr>
        <w:t>из</w:t>
      </w:r>
      <w:r w:rsidRPr="00F806B1">
        <w:rPr>
          <w:rFonts w:ascii="Arial" w:cs="Arial"/>
          <w:color w:val="000000"/>
          <w:sz w:val="20"/>
          <w:szCs w:val="20"/>
        </w:rPr>
        <w:t xml:space="preserve"> </w:t>
      </w:r>
      <w:r w:rsidRPr="00F806B1">
        <w:rPr>
          <w:rFonts w:ascii="Arial" w:cs="Arial"/>
          <w:color w:val="000000"/>
          <w:sz w:val="20"/>
          <w:szCs w:val="20"/>
        </w:rPr>
        <w:t>этих</w:t>
      </w:r>
      <w:r w:rsidRPr="00F806B1">
        <w:rPr>
          <w:rFonts w:ascii="Arial" w:cs="Arial"/>
          <w:color w:val="000000"/>
          <w:sz w:val="20"/>
          <w:szCs w:val="20"/>
        </w:rPr>
        <w:t xml:space="preserve"> </w:t>
      </w:r>
      <w:r w:rsidRPr="00F806B1">
        <w:rPr>
          <w:rFonts w:ascii="Arial" w:cs="Arial"/>
          <w:color w:val="000000"/>
          <w:sz w:val="20"/>
          <w:szCs w:val="20"/>
        </w:rPr>
        <w:t>электролитов</w:t>
      </w:r>
      <w:r w:rsidRPr="00F806B1">
        <w:rPr>
          <w:rFonts w:ascii="Arial" w:cs="Arial"/>
          <w:color w:val="000000"/>
          <w:sz w:val="20"/>
          <w:szCs w:val="20"/>
        </w:rPr>
        <w:t xml:space="preserve"> </w:t>
      </w:r>
      <w:r w:rsidRPr="00F806B1">
        <w:rPr>
          <w:rFonts w:ascii="Arial" w:cs="Arial"/>
          <w:color w:val="000000"/>
          <w:sz w:val="20"/>
          <w:szCs w:val="20"/>
        </w:rPr>
        <w:t>образуют</w:t>
      </w:r>
      <w:r w:rsidRPr="00F806B1">
        <w:rPr>
          <w:rFonts w:ascii="Arial" w:cs="Arial"/>
          <w:color w:val="000000"/>
          <w:sz w:val="20"/>
          <w:szCs w:val="20"/>
        </w:rPr>
        <w:t xml:space="preserve"> </w:t>
      </w:r>
      <w:r w:rsidRPr="00F806B1">
        <w:rPr>
          <w:rFonts w:ascii="Arial" w:cs="Arial"/>
          <w:color w:val="000000"/>
          <w:sz w:val="20"/>
          <w:szCs w:val="20"/>
        </w:rPr>
        <w:t>в</w:t>
      </w:r>
      <w:r w:rsidRPr="00F806B1">
        <w:rPr>
          <w:rFonts w:ascii="Arial" w:cs="Arial"/>
          <w:color w:val="000000"/>
          <w:sz w:val="20"/>
          <w:szCs w:val="20"/>
        </w:rPr>
        <w:t xml:space="preserve"> </w:t>
      </w:r>
      <w:r w:rsidRPr="00F806B1">
        <w:rPr>
          <w:rFonts w:ascii="Arial" w:cs="Arial"/>
          <w:color w:val="000000"/>
          <w:sz w:val="20"/>
          <w:szCs w:val="20"/>
        </w:rPr>
        <w:t>растворе</w:t>
      </w:r>
      <w:r w:rsidRPr="00F806B1">
        <w:rPr>
          <w:rFonts w:ascii="Arial" w:cs="Arial"/>
          <w:color w:val="000000"/>
          <w:sz w:val="20"/>
          <w:szCs w:val="20"/>
        </w:rPr>
        <w:t xml:space="preserve"> </w:t>
      </w:r>
      <w:r w:rsidRPr="00F806B1">
        <w:rPr>
          <w:rFonts w:ascii="Arial" w:cs="Arial"/>
          <w:color w:val="000000"/>
          <w:sz w:val="20"/>
          <w:szCs w:val="20"/>
        </w:rPr>
        <w:t>гидроксид</w:t>
      </w:r>
      <w:r w:rsidRPr="00F806B1">
        <w:rPr>
          <w:rFonts w:ascii="Arial" w:cs="Arial"/>
          <w:color w:val="000000"/>
          <w:sz w:val="20"/>
          <w:szCs w:val="20"/>
        </w:rPr>
        <w:t>-</w:t>
      </w:r>
      <w:r w:rsidRPr="00F806B1">
        <w:rPr>
          <w:rFonts w:ascii="Arial" w:cs="Arial"/>
          <w:color w:val="000000"/>
          <w:sz w:val="20"/>
          <w:szCs w:val="20"/>
        </w:rPr>
        <w:t>ионы</w:t>
      </w:r>
      <w:r w:rsidRPr="00F806B1">
        <w:rPr>
          <w:rFonts w:ascii="Arial" w:cs="Arial"/>
          <w:color w:val="000000"/>
          <w:sz w:val="20"/>
          <w:szCs w:val="20"/>
        </w:rPr>
        <w:t>?</w:t>
      </w:r>
    </w:p>
    <w:p w:rsidR="00837B04" w:rsidRPr="00F806B1" w:rsidRDefault="00837B04" w:rsidP="00960A72">
      <w:pPr>
        <w:pStyle w:val="a3"/>
        <w:numPr>
          <w:ilvl w:val="0"/>
          <w:numId w:val="577"/>
        </w:numPr>
        <w:spacing w:line="330" w:lineRule="atLeast"/>
        <w:rPr>
          <w:rFonts w:ascii="Arial" w:cs="Arial"/>
          <w:color w:val="000000"/>
          <w:sz w:val="20"/>
          <w:szCs w:val="20"/>
        </w:rPr>
      </w:pPr>
      <w:r w:rsidRPr="00F806B1">
        <w:rPr>
          <w:rFonts w:ascii="Arial" w:cs="Arial"/>
          <w:color w:val="000000"/>
          <w:sz w:val="20"/>
          <w:szCs w:val="20"/>
        </w:rPr>
        <w:t>Какие</w:t>
      </w:r>
      <w:r w:rsidRPr="00F806B1">
        <w:rPr>
          <w:rFonts w:ascii="Arial" w:cs="Arial"/>
          <w:color w:val="000000"/>
          <w:sz w:val="20"/>
          <w:szCs w:val="20"/>
        </w:rPr>
        <w:t xml:space="preserve"> </w:t>
      </w:r>
      <w:r w:rsidRPr="00F806B1">
        <w:rPr>
          <w:rFonts w:ascii="Arial" w:cs="Arial"/>
          <w:color w:val="000000"/>
          <w:sz w:val="20"/>
          <w:szCs w:val="20"/>
        </w:rPr>
        <w:t>из</w:t>
      </w:r>
      <w:r w:rsidRPr="00F806B1">
        <w:rPr>
          <w:rFonts w:ascii="Arial" w:cs="Arial"/>
          <w:color w:val="000000"/>
          <w:sz w:val="20"/>
          <w:szCs w:val="20"/>
        </w:rPr>
        <w:t xml:space="preserve"> </w:t>
      </w:r>
      <w:r w:rsidRPr="00F806B1">
        <w:rPr>
          <w:rFonts w:ascii="Arial" w:cs="Arial"/>
          <w:color w:val="000000"/>
          <w:sz w:val="20"/>
          <w:szCs w:val="20"/>
        </w:rPr>
        <w:t>следующих</w:t>
      </w:r>
      <w:r w:rsidRPr="00F806B1">
        <w:rPr>
          <w:rFonts w:ascii="Arial" w:cs="Arial"/>
          <w:color w:val="000000"/>
          <w:sz w:val="20"/>
          <w:szCs w:val="20"/>
        </w:rPr>
        <w:t xml:space="preserve"> </w:t>
      </w:r>
      <w:r w:rsidRPr="00F806B1">
        <w:rPr>
          <w:rFonts w:ascii="Arial" w:cs="Arial"/>
          <w:color w:val="000000"/>
          <w:sz w:val="20"/>
          <w:szCs w:val="20"/>
        </w:rPr>
        <w:t>электролитов</w:t>
      </w:r>
      <w:r w:rsidRPr="00F806B1">
        <w:rPr>
          <w:rFonts w:ascii="Arial" w:cs="Arial"/>
          <w:color w:val="000000"/>
          <w:sz w:val="20"/>
          <w:szCs w:val="20"/>
        </w:rPr>
        <w:t xml:space="preserve"> </w:t>
      </w:r>
      <w:r w:rsidRPr="00F806B1">
        <w:rPr>
          <w:rFonts w:ascii="Arial" w:cs="Arial"/>
          <w:color w:val="000000"/>
          <w:sz w:val="20"/>
          <w:szCs w:val="20"/>
        </w:rPr>
        <w:t>образуют</w:t>
      </w:r>
      <w:r w:rsidRPr="00F806B1">
        <w:rPr>
          <w:rFonts w:ascii="Arial" w:cs="Arial"/>
          <w:color w:val="000000"/>
          <w:sz w:val="20"/>
          <w:szCs w:val="20"/>
        </w:rPr>
        <w:t xml:space="preserve"> </w:t>
      </w:r>
      <w:r w:rsidRPr="00F806B1">
        <w:rPr>
          <w:rFonts w:ascii="Arial" w:cs="Arial"/>
          <w:color w:val="000000"/>
          <w:sz w:val="20"/>
          <w:szCs w:val="20"/>
        </w:rPr>
        <w:t>в</w:t>
      </w:r>
      <w:r w:rsidRPr="00F806B1">
        <w:rPr>
          <w:rFonts w:ascii="Arial" w:cs="Arial"/>
          <w:color w:val="000000"/>
          <w:sz w:val="20"/>
          <w:szCs w:val="20"/>
        </w:rPr>
        <w:t xml:space="preserve"> </w:t>
      </w:r>
      <w:r w:rsidRPr="00F806B1">
        <w:rPr>
          <w:rFonts w:ascii="Arial" w:cs="Arial"/>
          <w:color w:val="000000"/>
          <w:sz w:val="20"/>
          <w:szCs w:val="20"/>
        </w:rPr>
        <w:t>растворе</w:t>
      </w:r>
      <w:r w:rsidRPr="00F806B1">
        <w:rPr>
          <w:rFonts w:ascii="Arial" w:cs="Arial"/>
          <w:color w:val="000000"/>
          <w:sz w:val="20"/>
          <w:szCs w:val="20"/>
        </w:rPr>
        <w:t xml:space="preserve"> </w:t>
      </w:r>
      <w:r w:rsidRPr="00F806B1">
        <w:rPr>
          <w:rFonts w:ascii="Arial" w:cs="Arial"/>
          <w:color w:val="000000"/>
          <w:sz w:val="20"/>
          <w:szCs w:val="20"/>
        </w:rPr>
        <w:t>одновременно</w:t>
      </w:r>
      <w:r w:rsidRPr="00F806B1">
        <w:rPr>
          <w:rFonts w:ascii="Arial" w:cs="Arial"/>
          <w:color w:val="000000"/>
          <w:sz w:val="20"/>
          <w:szCs w:val="20"/>
        </w:rPr>
        <w:t xml:space="preserve"> </w:t>
      </w:r>
      <w:r w:rsidRPr="00F806B1">
        <w:rPr>
          <w:rFonts w:ascii="Arial" w:cs="Arial"/>
          <w:color w:val="000000"/>
          <w:sz w:val="20"/>
          <w:szCs w:val="20"/>
        </w:rPr>
        <w:t>ионы</w:t>
      </w:r>
      <w:r w:rsidRPr="00F806B1">
        <w:rPr>
          <w:rFonts w:ascii="Arial" w:cs="Arial"/>
          <w:color w:val="000000"/>
          <w:sz w:val="20"/>
          <w:szCs w:val="20"/>
        </w:rPr>
        <w:t xml:space="preserve"> </w:t>
      </w:r>
      <w:r w:rsidRPr="00F806B1">
        <w:rPr>
          <w:rFonts w:ascii="Arial" w:cs="Arial"/>
          <w:color w:val="000000"/>
          <w:sz w:val="20"/>
          <w:szCs w:val="20"/>
        </w:rPr>
        <w:t>водорода</w:t>
      </w:r>
      <w:r w:rsidRPr="00F806B1">
        <w:rPr>
          <w:rFonts w:ascii="Arial" w:cs="Arial"/>
          <w:color w:val="000000"/>
          <w:sz w:val="20"/>
          <w:szCs w:val="20"/>
        </w:rPr>
        <w:t xml:space="preserve"> </w:t>
      </w:r>
      <w:r w:rsidRPr="00F806B1">
        <w:rPr>
          <w:rFonts w:ascii="Arial" w:cs="Arial"/>
          <w:color w:val="000000"/>
          <w:sz w:val="20"/>
          <w:szCs w:val="20"/>
        </w:rPr>
        <w:t>и</w:t>
      </w:r>
      <w:r w:rsidRPr="00F806B1">
        <w:rPr>
          <w:rFonts w:ascii="Arial" w:cs="Arial"/>
          <w:color w:val="000000"/>
          <w:sz w:val="20"/>
          <w:szCs w:val="20"/>
        </w:rPr>
        <w:t xml:space="preserve"> </w:t>
      </w:r>
      <w:r w:rsidRPr="00F806B1">
        <w:rPr>
          <w:rFonts w:ascii="Arial" w:cs="Arial"/>
          <w:color w:val="000000"/>
          <w:sz w:val="20"/>
          <w:szCs w:val="20"/>
        </w:rPr>
        <w:t>гидроксид</w:t>
      </w:r>
      <w:r w:rsidRPr="00F806B1">
        <w:rPr>
          <w:rFonts w:ascii="Arial" w:cs="Arial"/>
          <w:color w:val="000000"/>
          <w:sz w:val="20"/>
          <w:szCs w:val="20"/>
        </w:rPr>
        <w:t>-</w:t>
      </w:r>
      <w:r w:rsidRPr="00F806B1">
        <w:rPr>
          <w:rFonts w:ascii="Arial" w:cs="Arial"/>
          <w:color w:val="000000"/>
          <w:sz w:val="20"/>
          <w:szCs w:val="20"/>
        </w:rPr>
        <w:t>ионы</w:t>
      </w:r>
      <w:r w:rsidRPr="00F806B1">
        <w:rPr>
          <w:rFonts w:ascii="Arial" w:cs="Arial"/>
          <w:color w:val="000000"/>
          <w:sz w:val="20"/>
          <w:szCs w:val="20"/>
        </w:rPr>
        <w:t>: KOH; Sr(OH)</w:t>
      </w:r>
      <w:r w:rsidRPr="00F806B1">
        <w:rPr>
          <w:rFonts w:ascii="Arial" w:cs="Arial"/>
          <w:color w:val="000000"/>
          <w:sz w:val="20"/>
          <w:szCs w:val="20"/>
          <w:vertAlign w:val="subscript"/>
        </w:rPr>
        <w:t>2</w:t>
      </w:r>
      <w:r w:rsidRPr="00F806B1">
        <w:rPr>
          <w:rFonts w:ascii="Arial" w:cs="Arial"/>
          <w:color w:val="000000"/>
          <w:sz w:val="20"/>
          <w:szCs w:val="20"/>
        </w:rPr>
        <w:t>; H</w:t>
      </w:r>
      <w:r w:rsidRPr="00F806B1">
        <w:rPr>
          <w:rFonts w:ascii="Arial" w:cs="Arial"/>
          <w:color w:val="000000"/>
          <w:sz w:val="20"/>
          <w:szCs w:val="20"/>
          <w:vertAlign w:val="subscript"/>
        </w:rPr>
        <w:t>2</w:t>
      </w:r>
      <w:r w:rsidRPr="00F806B1">
        <w:rPr>
          <w:rFonts w:ascii="Arial" w:cs="Arial"/>
          <w:color w:val="000000"/>
          <w:sz w:val="20"/>
          <w:szCs w:val="20"/>
        </w:rPr>
        <w:t>O; Pb(OH)</w:t>
      </w:r>
      <w:r w:rsidRPr="00F806B1">
        <w:rPr>
          <w:rFonts w:ascii="Arial" w:cs="Arial"/>
          <w:color w:val="000000"/>
          <w:sz w:val="20"/>
          <w:szCs w:val="20"/>
          <w:vertAlign w:val="subscript"/>
        </w:rPr>
        <w:t>2</w:t>
      </w:r>
      <w:r w:rsidRPr="00F806B1">
        <w:rPr>
          <w:rFonts w:ascii="Arial" w:cs="Arial"/>
          <w:color w:val="000000"/>
          <w:sz w:val="20"/>
          <w:szCs w:val="20"/>
        </w:rPr>
        <w:t>; C</w:t>
      </w:r>
      <w:r w:rsidRPr="00F806B1">
        <w:rPr>
          <w:rFonts w:ascii="Arial" w:cs="Arial"/>
          <w:color w:val="000000"/>
          <w:sz w:val="20"/>
          <w:szCs w:val="20"/>
        </w:rPr>
        <w:t>а</w:t>
      </w:r>
      <w:r w:rsidRPr="00F806B1">
        <w:rPr>
          <w:rFonts w:ascii="Arial" w:cs="Arial"/>
          <w:color w:val="000000"/>
          <w:sz w:val="20"/>
          <w:szCs w:val="20"/>
        </w:rPr>
        <w:t>(HCO</w:t>
      </w:r>
      <w:r w:rsidRPr="00F806B1">
        <w:rPr>
          <w:rFonts w:ascii="Arial" w:cs="Arial"/>
          <w:color w:val="000000"/>
          <w:sz w:val="20"/>
          <w:szCs w:val="20"/>
          <w:vertAlign w:val="subscript"/>
        </w:rPr>
        <w:t>3</w:t>
      </w:r>
      <w:r w:rsidRPr="00F806B1">
        <w:rPr>
          <w:rFonts w:ascii="Arial" w:cs="Arial"/>
          <w:color w:val="000000"/>
          <w:sz w:val="20"/>
          <w:szCs w:val="20"/>
        </w:rPr>
        <w:t>)</w:t>
      </w:r>
      <w:r w:rsidRPr="00F806B1">
        <w:rPr>
          <w:rFonts w:ascii="Arial" w:cs="Arial"/>
          <w:color w:val="000000"/>
          <w:sz w:val="20"/>
          <w:szCs w:val="20"/>
          <w:vertAlign w:val="subscript"/>
        </w:rPr>
        <w:t>2</w:t>
      </w:r>
      <w:r w:rsidRPr="00F806B1">
        <w:rPr>
          <w:rFonts w:ascii="Arial" w:cs="Arial"/>
          <w:color w:val="000000"/>
          <w:sz w:val="20"/>
          <w:szCs w:val="20"/>
        </w:rPr>
        <w:t>; Sn(OH)</w:t>
      </w:r>
      <w:r w:rsidRPr="00F806B1">
        <w:rPr>
          <w:rFonts w:ascii="Arial" w:cs="Arial"/>
          <w:color w:val="000000"/>
          <w:sz w:val="20"/>
          <w:szCs w:val="20"/>
          <w:vertAlign w:val="subscript"/>
        </w:rPr>
        <w:t>2</w:t>
      </w:r>
      <w:r w:rsidRPr="00F806B1">
        <w:rPr>
          <w:rFonts w:ascii="Arial" w:cs="Arial"/>
          <w:color w:val="000000"/>
          <w:sz w:val="20"/>
          <w:szCs w:val="20"/>
        </w:rPr>
        <w:t>; Cr(OH)</w:t>
      </w:r>
      <w:r w:rsidRPr="00F806B1">
        <w:rPr>
          <w:rFonts w:ascii="Arial" w:cs="Arial"/>
          <w:color w:val="000000"/>
          <w:sz w:val="20"/>
          <w:szCs w:val="20"/>
          <w:vertAlign w:val="subscript"/>
        </w:rPr>
        <w:t>3</w:t>
      </w:r>
      <w:r w:rsidRPr="00F806B1">
        <w:rPr>
          <w:rFonts w:ascii="Arial" w:cs="Arial"/>
          <w:color w:val="000000"/>
          <w:sz w:val="20"/>
          <w:szCs w:val="20"/>
        </w:rPr>
        <w:t>; Al(OH)</w:t>
      </w:r>
      <w:r w:rsidRPr="00F806B1">
        <w:rPr>
          <w:rFonts w:ascii="Arial" w:cs="Arial"/>
          <w:color w:val="000000"/>
          <w:sz w:val="20"/>
          <w:szCs w:val="20"/>
          <w:vertAlign w:val="subscript"/>
        </w:rPr>
        <w:t>3</w:t>
      </w:r>
      <w:r w:rsidRPr="00F806B1">
        <w:rPr>
          <w:rFonts w:ascii="Arial" w:cs="Arial"/>
          <w:color w:val="000000"/>
          <w:sz w:val="20"/>
          <w:szCs w:val="20"/>
        </w:rPr>
        <w:t xml:space="preserve">? </w:t>
      </w:r>
      <w:r w:rsidRPr="00F806B1">
        <w:rPr>
          <w:rFonts w:ascii="Arial" w:cs="Arial"/>
          <w:color w:val="000000"/>
          <w:sz w:val="20"/>
          <w:szCs w:val="20"/>
        </w:rPr>
        <w:t>Напишите</w:t>
      </w:r>
      <w:r w:rsidRPr="00F806B1">
        <w:rPr>
          <w:rFonts w:ascii="Arial" w:cs="Arial"/>
          <w:color w:val="000000"/>
          <w:sz w:val="20"/>
          <w:szCs w:val="20"/>
        </w:rPr>
        <w:t xml:space="preserve"> </w:t>
      </w:r>
      <w:r w:rsidRPr="00F806B1">
        <w:rPr>
          <w:rFonts w:ascii="Arial" w:cs="Arial"/>
          <w:color w:val="000000"/>
          <w:sz w:val="20"/>
          <w:szCs w:val="20"/>
        </w:rPr>
        <w:t>уравнения</w:t>
      </w:r>
      <w:r w:rsidRPr="00F806B1">
        <w:rPr>
          <w:rFonts w:ascii="Arial" w:cs="Arial"/>
          <w:color w:val="000000"/>
          <w:sz w:val="20"/>
          <w:szCs w:val="20"/>
        </w:rPr>
        <w:t xml:space="preserve"> </w:t>
      </w:r>
      <w:r w:rsidRPr="00F806B1">
        <w:rPr>
          <w:rFonts w:ascii="Arial" w:cs="Arial"/>
          <w:color w:val="000000"/>
          <w:sz w:val="20"/>
          <w:szCs w:val="20"/>
        </w:rPr>
        <w:t>электролитической</w:t>
      </w:r>
      <w:r w:rsidRPr="00F806B1">
        <w:rPr>
          <w:rFonts w:ascii="Arial" w:cs="Arial"/>
          <w:color w:val="000000"/>
          <w:sz w:val="20"/>
          <w:szCs w:val="20"/>
        </w:rPr>
        <w:t xml:space="preserve"> </w:t>
      </w:r>
      <w:r w:rsidRPr="00F806B1">
        <w:rPr>
          <w:rFonts w:ascii="Arial" w:cs="Arial"/>
          <w:color w:val="000000"/>
          <w:sz w:val="20"/>
          <w:szCs w:val="20"/>
        </w:rPr>
        <w:t>диссоциации</w:t>
      </w:r>
      <w:r w:rsidRPr="00F806B1">
        <w:rPr>
          <w:rFonts w:ascii="Arial" w:cs="Arial"/>
          <w:color w:val="000000"/>
          <w:sz w:val="20"/>
          <w:szCs w:val="20"/>
        </w:rPr>
        <w:t xml:space="preserve"> </w:t>
      </w:r>
      <w:r w:rsidRPr="00F806B1">
        <w:rPr>
          <w:rFonts w:ascii="Arial" w:cs="Arial"/>
          <w:color w:val="000000"/>
          <w:sz w:val="20"/>
          <w:szCs w:val="20"/>
        </w:rPr>
        <w:t>этих</w:t>
      </w:r>
      <w:r w:rsidRPr="00F806B1">
        <w:rPr>
          <w:rFonts w:ascii="Arial" w:cs="Arial"/>
          <w:color w:val="000000"/>
          <w:sz w:val="20"/>
          <w:szCs w:val="20"/>
        </w:rPr>
        <w:t xml:space="preserve"> </w:t>
      </w:r>
      <w:r w:rsidRPr="00F806B1">
        <w:rPr>
          <w:rFonts w:ascii="Arial" w:cs="Arial"/>
          <w:color w:val="000000"/>
          <w:sz w:val="20"/>
          <w:szCs w:val="20"/>
        </w:rPr>
        <w:t>веществ</w:t>
      </w:r>
      <w:r w:rsidRPr="00F806B1">
        <w:rPr>
          <w:rFonts w:ascii="Arial" w:cs="Arial"/>
          <w:color w:val="000000"/>
          <w:sz w:val="20"/>
          <w:szCs w:val="20"/>
        </w:rPr>
        <w:t>.</w:t>
      </w:r>
    </w:p>
    <w:p w:rsidR="00837B04" w:rsidRPr="00F806B1" w:rsidRDefault="00837B04" w:rsidP="00960A72">
      <w:pPr>
        <w:pStyle w:val="a3"/>
        <w:numPr>
          <w:ilvl w:val="0"/>
          <w:numId w:val="577"/>
        </w:numPr>
        <w:spacing w:line="330" w:lineRule="atLeast"/>
        <w:rPr>
          <w:rFonts w:ascii="Arial" w:cs="Arial"/>
          <w:color w:val="000000"/>
          <w:sz w:val="20"/>
          <w:szCs w:val="20"/>
        </w:rPr>
      </w:pPr>
      <w:r w:rsidRPr="00F806B1">
        <w:rPr>
          <w:rFonts w:ascii="Arial" w:cs="Arial"/>
          <w:color w:val="000000"/>
          <w:sz w:val="20"/>
          <w:szCs w:val="20"/>
        </w:rPr>
        <w:t>Определите</w:t>
      </w:r>
      <w:r w:rsidRPr="00F806B1">
        <w:rPr>
          <w:rFonts w:ascii="Arial" w:cs="Arial"/>
          <w:color w:val="000000"/>
          <w:sz w:val="20"/>
          <w:szCs w:val="20"/>
        </w:rPr>
        <w:t xml:space="preserve">, </w:t>
      </w:r>
      <w:r w:rsidRPr="00F806B1">
        <w:rPr>
          <w:rFonts w:ascii="Arial" w:cs="Arial"/>
          <w:color w:val="000000"/>
          <w:sz w:val="20"/>
          <w:szCs w:val="20"/>
        </w:rPr>
        <w:t>какие</w:t>
      </w:r>
      <w:r w:rsidRPr="00F806B1">
        <w:rPr>
          <w:rFonts w:ascii="Arial" w:cs="Arial"/>
          <w:color w:val="000000"/>
          <w:sz w:val="20"/>
          <w:szCs w:val="20"/>
        </w:rPr>
        <w:t xml:space="preserve"> </w:t>
      </w:r>
      <w:r w:rsidRPr="00F806B1">
        <w:rPr>
          <w:rFonts w:ascii="Arial" w:cs="Arial"/>
          <w:color w:val="000000"/>
          <w:sz w:val="20"/>
          <w:szCs w:val="20"/>
        </w:rPr>
        <w:t>из</w:t>
      </w:r>
      <w:r w:rsidRPr="00F806B1">
        <w:rPr>
          <w:rFonts w:ascii="Arial" w:cs="Arial"/>
          <w:color w:val="000000"/>
          <w:sz w:val="20"/>
          <w:szCs w:val="20"/>
        </w:rPr>
        <w:t xml:space="preserve"> </w:t>
      </w:r>
      <w:r w:rsidRPr="00F806B1">
        <w:rPr>
          <w:rFonts w:ascii="Arial" w:cs="Arial"/>
          <w:color w:val="000000"/>
          <w:sz w:val="20"/>
          <w:szCs w:val="20"/>
        </w:rPr>
        <w:t>указанных</w:t>
      </w:r>
      <w:r w:rsidRPr="00F806B1">
        <w:rPr>
          <w:rFonts w:ascii="Arial" w:cs="Arial"/>
          <w:color w:val="000000"/>
          <w:sz w:val="20"/>
          <w:szCs w:val="20"/>
        </w:rPr>
        <w:t xml:space="preserve"> </w:t>
      </w:r>
      <w:r w:rsidRPr="00F806B1">
        <w:rPr>
          <w:rFonts w:ascii="Arial" w:cs="Arial"/>
          <w:color w:val="000000"/>
          <w:sz w:val="20"/>
          <w:szCs w:val="20"/>
        </w:rPr>
        <w:t>электролитов</w:t>
      </w:r>
      <w:r w:rsidRPr="00F806B1">
        <w:rPr>
          <w:rFonts w:ascii="Arial" w:cs="Arial"/>
          <w:color w:val="000000"/>
          <w:sz w:val="20"/>
          <w:szCs w:val="20"/>
        </w:rPr>
        <w:t xml:space="preserve"> </w:t>
      </w:r>
      <w:r w:rsidRPr="00F806B1">
        <w:rPr>
          <w:rFonts w:ascii="Arial" w:cs="Arial"/>
          <w:color w:val="000000"/>
          <w:sz w:val="20"/>
          <w:szCs w:val="20"/>
        </w:rPr>
        <w:t>являются</w:t>
      </w:r>
      <w:r w:rsidRPr="00F806B1">
        <w:rPr>
          <w:rFonts w:ascii="Arial" w:cs="Arial"/>
          <w:color w:val="000000"/>
          <w:sz w:val="20"/>
          <w:szCs w:val="20"/>
        </w:rPr>
        <w:t xml:space="preserve"> </w:t>
      </w:r>
      <w:r w:rsidRPr="00F806B1">
        <w:rPr>
          <w:rFonts w:ascii="Arial" w:cs="Arial"/>
          <w:color w:val="000000"/>
          <w:sz w:val="20"/>
          <w:szCs w:val="20"/>
        </w:rPr>
        <w:t>сильными</w:t>
      </w:r>
      <w:r w:rsidRPr="00F806B1">
        <w:rPr>
          <w:rFonts w:ascii="Arial" w:cs="Arial"/>
          <w:color w:val="000000"/>
          <w:sz w:val="20"/>
          <w:szCs w:val="20"/>
        </w:rPr>
        <w:t xml:space="preserve">, </w:t>
      </w:r>
      <w:r w:rsidRPr="00F806B1">
        <w:rPr>
          <w:rFonts w:ascii="Arial" w:cs="Arial"/>
          <w:color w:val="000000"/>
          <w:sz w:val="20"/>
          <w:szCs w:val="20"/>
        </w:rPr>
        <w:t>а</w:t>
      </w:r>
      <w:r w:rsidRPr="00F806B1">
        <w:rPr>
          <w:rFonts w:ascii="Arial" w:cs="Arial"/>
          <w:color w:val="000000"/>
          <w:sz w:val="20"/>
          <w:szCs w:val="20"/>
        </w:rPr>
        <w:t xml:space="preserve"> </w:t>
      </w:r>
      <w:r w:rsidRPr="00F806B1">
        <w:rPr>
          <w:rFonts w:ascii="Arial" w:cs="Arial"/>
          <w:color w:val="000000"/>
          <w:sz w:val="20"/>
          <w:szCs w:val="20"/>
        </w:rPr>
        <w:t>какие</w:t>
      </w:r>
      <w:r w:rsidRPr="00F806B1">
        <w:rPr>
          <w:rFonts w:ascii="Arial" w:cs="Arial"/>
          <w:color w:val="000000"/>
          <w:sz w:val="20"/>
          <w:szCs w:val="20"/>
        </w:rPr>
        <w:t xml:space="preserve"> </w:t>
      </w:r>
      <w:r w:rsidRPr="00F806B1">
        <w:rPr>
          <w:rFonts w:ascii="Arial" w:cs="Arial"/>
          <w:color w:val="000000"/>
          <w:sz w:val="20"/>
          <w:szCs w:val="20"/>
        </w:rPr>
        <w:t>слабыми</w:t>
      </w:r>
      <w:r w:rsidRPr="00F806B1">
        <w:rPr>
          <w:rFonts w:ascii="Arial" w:cs="Arial"/>
          <w:color w:val="000000"/>
          <w:sz w:val="20"/>
          <w:szCs w:val="20"/>
        </w:rPr>
        <w:t xml:space="preserve"> </w:t>
      </w:r>
      <w:r w:rsidRPr="00F806B1">
        <w:rPr>
          <w:rFonts w:ascii="Arial" w:cs="Arial"/>
          <w:color w:val="000000"/>
          <w:sz w:val="20"/>
          <w:szCs w:val="20"/>
        </w:rPr>
        <w:t>электролитами</w:t>
      </w:r>
      <w:r w:rsidRPr="00F806B1">
        <w:rPr>
          <w:rFonts w:ascii="Arial" w:cs="Arial"/>
          <w:color w:val="000000"/>
          <w:sz w:val="20"/>
          <w:szCs w:val="20"/>
        </w:rPr>
        <w:t xml:space="preserve">: </w:t>
      </w:r>
      <w:r w:rsidRPr="00F806B1">
        <w:rPr>
          <w:rFonts w:ascii="Arial" w:cs="Arial"/>
          <w:color w:val="000000"/>
          <w:sz w:val="20"/>
          <w:szCs w:val="20"/>
        </w:rPr>
        <w:t>Са</w:t>
      </w:r>
      <w:r w:rsidRPr="00F806B1">
        <w:rPr>
          <w:rFonts w:ascii="Arial" w:cs="Arial"/>
          <w:color w:val="000000"/>
          <w:sz w:val="20"/>
          <w:szCs w:val="20"/>
        </w:rPr>
        <w:t>(</w:t>
      </w:r>
      <w:r w:rsidRPr="00F806B1">
        <w:rPr>
          <w:rFonts w:ascii="Arial" w:cs="Arial"/>
          <w:color w:val="000000"/>
          <w:sz w:val="20"/>
          <w:szCs w:val="20"/>
        </w:rPr>
        <w:t>ОН</w:t>
      </w:r>
      <w:r w:rsidRPr="00F806B1">
        <w:rPr>
          <w:rFonts w:ascii="Arial" w:cs="Arial"/>
          <w:color w:val="000000"/>
          <w:sz w:val="20"/>
          <w:szCs w:val="20"/>
        </w:rPr>
        <w:t>)</w:t>
      </w:r>
      <w:r w:rsidRPr="00F806B1">
        <w:rPr>
          <w:rFonts w:ascii="Arial" w:cs="Arial"/>
          <w:color w:val="000000"/>
          <w:sz w:val="20"/>
          <w:szCs w:val="20"/>
          <w:vertAlign w:val="subscript"/>
        </w:rPr>
        <w:t>2</w:t>
      </w:r>
      <w:r w:rsidRPr="00F806B1">
        <w:rPr>
          <w:rFonts w:ascii="Arial" w:cs="Arial"/>
          <w:color w:val="000000"/>
          <w:sz w:val="20"/>
          <w:szCs w:val="20"/>
        </w:rPr>
        <w:t xml:space="preserve">, </w:t>
      </w:r>
      <w:r w:rsidRPr="00F806B1">
        <w:rPr>
          <w:rFonts w:ascii="Arial" w:cs="Arial"/>
          <w:color w:val="000000"/>
          <w:sz w:val="20"/>
          <w:szCs w:val="20"/>
        </w:rPr>
        <w:t>Н</w:t>
      </w:r>
      <w:r w:rsidRPr="00F806B1">
        <w:rPr>
          <w:rFonts w:ascii="Arial" w:cs="Arial"/>
          <w:color w:val="000000"/>
          <w:sz w:val="20"/>
          <w:szCs w:val="20"/>
          <w:vertAlign w:val="subscript"/>
        </w:rPr>
        <w:t>2</w:t>
      </w:r>
      <w:r w:rsidRPr="00F806B1">
        <w:rPr>
          <w:rFonts w:ascii="Arial" w:cs="Arial"/>
          <w:color w:val="000000"/>
          <w:sz w:val="20"/>
          <w:szCs w:val="20"/>
        </w:rPr>
        <w:t>СО</w:t>
      </w:r>
      <w:r w:rsidRPr="00F806B1">
        <w:rPr>
          <w:rFonts w:ascii="Arial" w:cs="Arial"/>
          <w:color w:val="000000"/>
          <w:sz w:val="20"/>
          <w:szCs w:val="20"/>
          <w:vertAlign w:val="subscript"/>
        </w:rPr>
        <w:t>3</w:t>
      </w:r>
      <w:r w:rsidRPr="00F806B1">
        <w:rPr>
          <w:rFonts w:ascii="Arial" w:cs="Arial"/>
          <w:color w:val="000000"/>
          <w:sz w:val="20"/>
          <w:szCs w:val="20"/>
        </w:rPr>
        <w:t xml:space="preserve">, </w:t>
      </w:r>
      <w:r w:rsidRPr="00F806B1">
        <w:rPr>
          <w:rFonts w:ascii="Arial" w:cs="Arial"/>
          <w:color w:val="000000"/>
          <w:sz w:val="20"/>
          <w:szCs w:val="20"/>
        </w:rPr>
        <w:t>С</w:t>
      </w:r>
      <w:r w:rsidRPr="00F806B1">
        <w:rPr>
          <w:rFonts w:ascii="Arial" w:cs="Arial"/>
          <w:color w:val="000000"/>
          <w:sz w:val="20"/>
          <w:szCs w:val="20"/>
        </w:rPr>
        <w:t>uSO</w:t>
      </w:r>
      <w:r w:rsidRPr="00F806B1">
        <w:rPr>
          <w:rFonts w:ascii="Arial" w:cs="Arial"/>
          <w:color w:val="000000"/>
          <w:sz w:val="20"/>
          <w:szCs w:val="20"/>
          <w:vertAlign w:val="subscript"/>
        </w:rPr>
        <w:t>4</w:t>
      </w:r>
      <w:r w:rsidRPr="00F806B1">
        <w:rPr>
          <w:rFonts w:ascii="Arial" w:cs="Arial"/>
          <w:color w:val="000000"/>
          <w:sz w:val="20"/>
          <w:szCs w:val="20"/>
        </w:rPr>
        <w:t>, H</w:t>
      </w:r>
      <w:r w:rsidRPr="00F806B1">
        <w:rPr>
          <w:rFonts w:ascii="Arial" w:cs="Arial"/>
          <w:color w:val="000000"/>
          <w:sz w:val="20"/>
          <w:szCs w:val="20"/>
          <w:vertAlign w:val="subscript"/>
        </w:rPr>
        <w:t>2</w:t>
      </w:r>
      <w:r w:rsidRPr="00F806B1">
        <w:rPr>
          <w:rFonts w:ascii="Arial" w:cs="Arial"/>
          <w:color w:val="000000"/>
          <w:sz w:val="20"/>
          <w:szCs w:val="20"/>
        </w:rPr>
        <w:t>SO</w:t>
      </w:r>
      <w:r w:rsidRPr="00F806B1">
        <w:rPr>
          <w:rFonts w:ascii="Arial" w:cs="Arial"/>
          <w:color w:val="000000"/>
          <w:sz w:val="20"/>
          <w:szCs w:val="20"/>
          <w:vertAlign w:val="subscript"/>
        </w:rPr>
        <w:t>4</w:t>
      </w:r>
      <w:r w:rsidRPr="00F806B1">
        <w:rPr>
          <w:rFonts w:ascii="Arial" w:cs="Arial"/>
          <w:color w:val="000000"/>
          <w:sz w:val="20"/>
          <w:szCs w:val="20"/>
        </w:rPr>
        <w:t>, Cu(OH)</w:t>
      </w:r>
      <w:r w:rsidRPr="00F806B1">
        <w:rPr>
          <w:rFonts w:ascii="Arial" w:cs="Arial"/>
          <w:color w:val="000000"/>
          <w:sz w:val="20"/>
          <w:szCs w:val="20"/>
          <w:vertAlign w:val="subscript"/>
        </w:rPr>
        <w:t>2</w:t>
      </w:r>
      <w:r w:rsidRPr="00F806B1">
        <w:rPr>
          <w:rFonts w:ascii="Arial" w:cs="Arial"/>
          <w:color w:val="000000"/>
          <w:sz w:val="20"/>
          <w:szCs w:val="20"/>
        </w:rPr>
        <w:t>, HF, H</w:t>
      </w:r>
      <w:r w:rsidRPr="00F806B1">
        <w:rPr>
          <w:rFonts w:ascii="Arial" w:cs="Arial"/>
          <w:color w:val="000000"/>
          <w:sz w:val="20"/>
          <w:szCs w:val="20"/>
          <w:vertAlign w:val="subscript"/>
        </w:rPr>
        <w:t>2</w:t>
      </w:r>
      <w:r w:rsidRPr="00F806B1">
        <w:rPr>
          <w:rFonts w:ascii="Arial" w:cs="Arial"/>
          <w:color w:val="000000"/>
          <w:sz w:val="20"/>
          <w:szCs w:val="20"/>
        </w:rPr>
        <w:t>S.</w:t>
      </w:r>
    </w:p>
    <w:p w:rsidR="00837B04" w:rsidRDefault="00837B04" w:rsidP="00960A72">
      <w:pPr>
        <w:pStyle w:val="a3"/>
        <w:numPr>
          <w:ilvl w:val="0"/>
          <w:numId w:val="577"/>
        </w:numPr>
        <w:rPr>
          <w:rFonts w:ascii="Palatino Linotype" w:hAnsi="Palatino Linotype"/>
          <w:color w:val="000000"/>
          <w:sz w:val="20"/>
          <w:szCs w:val="20"/>
          <w:shd w:val="clear" w:color="auto" w:fill="FFFFFF"/>
        </w:rPr>
      </w:pPr>
      <w:bookmarkStart w:id="53" w:name="641"/>
      <w:r>
        <w:rPr>
          <w:rFonts w:ascii="Palatino Linotype" w:hAnsi="Palatino Linotype"/>
          <w:color w:val="000000"/>
          <w:sz w:val="20"/>
          <w:szCs w:val="20"/>
          <w:shd w:val="clear" w:color="auto" w:fill="FFFFFF"/>
        </w:rPr>
        <w:t>Какие вещества взаимодействуют между собой с образованием гидроксида меди(II)?</w:t>
      </w:r>
    </w:p>
    <w:p w:rsidR="00837B04" w:rsidRDefault="00837B04" w:rsidP="00837B04">
      <w:pPr>
        <w:pStyle w:val="a3"/>
        <w:ind w:left="720"/>
        <w:rPr>
          <w:rFonts w:ascii="Palatino Linotype" w:hAnsi="Palatino Linotype"/>
          <w:color w:val="000000"/>
          <w:sz w:val="20"/>
          <w:szCs w:val="20"/>
          <w:shd w:val="clear" w:color="auto" w:fill="FFFFFF"/>
        </w:rPr>
      </w:pPr>
      <w:r>
        <w:rPr>
          <w:rFonts w:ascii="Palatino Linotype" w:hAnsi="Palatino Linotype"/>
          <w:color w:val="000000"/>
          <w:sz w:val="20"/>
          <w:szCs w:val="20"/>
          <w:shd w:val="clear" w:color="auto" w:fill="FFFFFF"/>
        </w:rPr>
        <w:t>а) Сu и Н</w:t>
      </w:r>
      <w:r w:rsidRPr="005636BD">
        <w:rPr>
          <w:rFonts w:ascii="Palatino Linotype" w:hAnsi="Palatino Linotype"/>
          <w:color w:val="000000"/>
          <w:sz w:val="20"/>
          <w:szCs w:val="20"/>
          <w:shd w:val="clear" w:color="auto" w:fill="FFFFFF"/>
          <w:vertAlign w:val="subscript"/>
        </w:rPr>
        <w:t>2</w:t>
      </w:r>
      <w:r>
        <w:rPr>
          <w:rFonts w:ascii="Palatino Linotype" w:hAnsi="Palatino Linotype"/>
          <w:color w:val="000000"/>
          <w:sz w:val="20"/>
          <w:szCs w:val="20"/>
          <w:shd w:val="clear" w:color="auto" w:fill="FFFFFF"/>
        </w:rPr>
        <w:t>О;</w:t>
      </w:r>
    </w:p>
    <w:p w:rsidR="00837B04" w:rsidRDefault="00837B04" w:rsidP="00837B04">
      <w:pPr>
        <w:pStyle w:val="a3"/>
        <w:ind w:left="720"/>
        <w:rPr>
          <w:rFonts w:ascii="Palatino Linotype" w:hAnsi="Palatino Linotype"/>
          <w:color w:val="000000"/>
          <w:sz w:val="20"/>
          <w:szCs w:val="20"/>
          <w:shd w:val="clear" w:color="auto" w:fill="FFFFFF"/>
        </w:rPr>
      </w:pPr>
      <w:r>
        <w:rPr>
          <w:rFonts w:ascii="Palatino Linotype" w:hAnsi="Palatino Linotype"/>
          <w:color w:val="000000"/>
          <w:sz w:val="20"/>
          <w:szCs w:val="20"/>
          <w:shd w:val="clear" w:color="auto" w:fill="FFFFFF"/>
        </w:rPr>
        <w:t>б) СuО и НСl;</w:t>
      </w:r>
    </w:p>
    <w:p w:rsidR="00837B04" w:rsidRDefault="00837B04" w:rsidP="00837B04">
      <w:pPr>
        <w:pStyle w:val="a3"/>
        <w:ind w:left="720"/>
        <w:rPr>
          <w:rFonts w:ascii="Palatino Linotype" w:hAnsi="Palatino Linotype"/>
          <w:color w:val="000000"/>
          <w:sz w:val="20"/>
          <w:szCs w:val="20"/>
          <w:shd w:val="clear" w:color="auto" w:fill="FFFFFF"/>
        </w:rPr>
      </w:pPr>
      <w:r>
        <w:rPr>
          <w:rFonts w:ascii="Palatino Linotype" w:hAnsi="Palatino Linotype"/>
          <w:color w:val="000000"/>
          <w:sz w:val="20"/>
          <w:szCs w:val="20"/>
          <w:shd w:val="clear" w:color="auto" w:fill="FFFFFF"/>
        </w:rPr>
        <w:t>в) СuSO</w:t>
      </w:r>
      <w:r w:rsidRPr="005636BD">
        <w:rPr>
          <w:rFonts w:ascii="Palatino Linotype" w:hAnsi="Palatino Linotype"/>
          <w:color w:val="000000"/>
          <w:sz w:val="20"/>
          <w:szCs w:val="20"/>
          <w:shd w:val="clear" w:color="auto" w:fill="FFFFFF"/>
          <w:vertAlign w:val="subscript"/>
        </w:rPr>
        <w:t>4</w:t>
      </w:r>
      <w:r>
        <w:rPr>
          <w:rFonts w:ascii="Palatino Linotype" w:hAnsi="Palatino Linotype"/>
          <w:color w:val="000000"/>
          <w:sz w:val="20"/>
          <w:szCs w:val="20"/>
          <w:shd w:val="clear" w:color="auto" w:fill="FFFFFF"/>
        </w:rPr>
        <w:t xml:space="preserve"> и КОН;</w:t>
      </w:r>
    </w:p>
    <w:p w:rsidR="00837B04" w:rsidRDefault="00837B04" w:rsidP="00837B04">
      <w:pPr>
        <w:pStyle w:val="a3"/>
        <w:ind w:left="720"/>
        <w:rPr>
          <w:rFonts w:ascii="Palatino Linotype" w:hAnsi="Palatino Linotype"/>
          <w:color w:val="000000"/>
          <w:sz w:val="20"/>
          <w:szCs w:val="20"/>
          <w:shd w:val="clear" w:color="auto" w:fill="FFFFFF"/>
        </w:rPr>
      </w:pPr>
      <w:r>
        <w:rPr>
          <w:rFonts w:ascii="Palatino Linotype" w:hAnsi="Palatino Linotype"/>
          <w:color w:val="000000"/>
          <w:sz w:val="20"/>
          <w:szCs w:val="20"/>
          <w:shd w:val="clear" w:color="auto" w:fill="FFFFFF"/>
        </w:rPr>
        <w:t>г) СuСl</w:t>
      </w:r>
      <w:r w:rsidRPr="005636BD">
        <w:rPr>
          <w:rFonts w:ascii="Palatino Linotype" w:hAnsi="Palatino Linotype"/>
          <w:color w:val="000000"/>
          <w:sz w:val="20"/>
          <w:szCs w:val="20"/>
          <w:shd w:val="clear" w:color="auto" w:fill="FFFFFF"/>
          <w:vertAlign w:val="subscript"/>
        </w:rPr>
        <w:t>2</w:t>
      </w:r>
      <w:r>
        <w:rPr>
          <w:rFonts w:ascii="Palatino Linotype" w:hAnsi="Palatino Linotype"/>
          <w:color w:val="000000"/>
          <w:sz w:val="20"/>
          <w:szCs w:val="20"/>
          <w:shd w:val="clear" w:color="auto" w:fill="FFFFFF"/>
        </w:rPr>
        <w:t xml:space="preserve"> и Ва(OH)</w:t>
      </w:r>
      <w:r w:rsidRPr="005636BD">
        <w:rPr>
          <w:rFonts w:ascii="Palatino Linotype" w:hAnsi="Palatino Linotype"/>
          <w:color w:val="000000"/>
          <w:sz w:val="20"/>
          <w:szCs w:val="20"/>
          <w:shd w:val="clear" w:color="auto" w:fill="FFFFFF"/>
          <w:vertAlign w:val="subscript"/>
        </w:rPr>
        <w:t>2</w:t>
      </w:r>
      <w:r>
        <w:rPr>
          <w:rFonts w:ascii="Palatino Linotype" w:hAnsi="Palatino Linotype"/>
          <w:color w:val="000000"/>
          <w:sz w:val="20"/>
          <w:szCs w:val="20"/>
          <w:shd w:val="clear" w:color="auto" w:fill="FFFFFF"/>
        </w:rPr>
        <w:t>.</w:t>
      </w:r>
    </w:p>
    <w:p w:rsidR="00837B04" w:rsidRDefault="00837B04" w:rsidP="00837B04">
      <w:pPr>
        <w:pStyle w:val="a3"/>
        <w:ind w:left="720"/>
        <w:rPr>
          <w:rFonts w:ascii="Palatino Linotype" w:hAnsi="Palatino Linotype"/>
          <w:color w:val="000000"/>
          <w:sz w:val="20"/>
          <w:szCs w:val="20"/>
          <w:shd w:val="clear" w:color="auto" w:fill="FFFFFF"/>
        </w:rPr>
      </w:pPr>
      <w:r>
        <w:rPr>
          <w:rFonts w:ascii="Palatino Linotype" w:hAnsi="Palatino Linotype"/>
          <w:color w:val="000000"/>
          <w:sz w:val="20"/>
          <w:szCs w:val="20"/>
          <w:shd w:val="clear" w:color="auto" w:fill="FFFFFF"/>
        </w:rPr>
        <w:t>8. Какие вещества взаимодействуют между собой с образованием хлорида серебра?</w:t>
      </w:r>
    </w:p>
    <w:p w:rsidR="00837B04" w:rsidRDefault="00837B04" w:rsidP="00837B04">
      <w:pPr>
        <w:pStyle w:val="a3"/>
        <w:ind w:left="720"/>
        <w:rPr>
          <w:rFonts w:ascii="Palatino Linotype" w:hAnsi="Palatino Linotype"/>
          <w:color w:val="000000"/>
          <w:sz w:val="20"/>
          <w:szCs w:val="20"/>
          <w:shd w:val="clear" w:color="auto" w:fill="FFFFFF"/>
        </w:rPr>
      </w:pPr>
      <w:r>
        <w:rPr>
          <w:rFonts w:ascii="Palatino Linotype" w:hAnsi="Palatino Linotype"/>
          <w:color w:val="000000"/>
          <w:sz w:val="20"/>
          <w:szCs w:val="20"/>
          <w:shd w:val="clear" w:color="auto" w:fill="FFFFFF"/>
        </w:rPr>
        <w:t>а) Аg и НСl;      б) АgNO</w:t>
      </w:r>
      <w:r w:rsidRPr="008B366F">
        <w:rPr>
          <w:rFonts w:ascii="Palatino Linotype" w:hAnsi="Palatino Linotype"/>
          <w:color w:val="000000"/>
          <w:sz w:val="20"/>
          <w:szCs w:val="20"/>
          <w:shd w:val="clear" w:color="auto" w:fill="FFFFFF"/>
          <w:vertAlign w:val="subscript"/>
        </w:rPr>
        <w:t>3</w:t>
      </w:r>
      <w:r>
        <w:rPr>
          <w:rFonts w:ascii="Palatino Linotype" w:hAnsi="Palatino Linotype"/>
          <w:color w:val="000000"/>
          <w:sz w:val="20"/>
          <w:szCs w:val="20"/>
          <w:shd w:val="clear" w:color="auto" w:fill="FFFFFF"/>
        </w:rPr>
        <w:t xml:space="preserve"> и НСl;</w:t>
      </w:r>
    </w:p>
    <w:p w:rsidR="00837B04" w:rsidRDefault="00837B04" w:rsidP="00837B04">
      <w:pPr>
        <w:pStyle w:val="a3"/>
        <w:ind w:left="720"/>
        <w:rPr>
          <w:rFonts w:ascii="Palatino Linotype" w:hAnsi="Palatino Linotype"/>
          <w:color w:val="000000"/>
          <w:sz w:val="20"/>
          <w:szCs w:val="20"/>
          <w:shd w:val="clear" w:color="auto" w:fill="FFFFFF"/>
        </w:rPr>
      </w:pPr>
      <w:r>
        <w:rPr>
          <w:rFonts w:ascii="Palatino Linotype" w:hAnsi="Palatino Linotype"/>
          <w:color w:val="000000"/>
          <w:sz w:val="20"/>
          <w:szCs w:val="20"/>
          <w:shd w:val="clear" w:color="auto" w:fill="FFFFFF"/>
        </w:rPr>
        <w:t>в) Аg</w:t>
      </w:r>
      <w:r w:rsidRPr="008B366F">
        <w:rPr>
          <w:rFonts w:ascii="Palatino Linotype" w:hAnsi="Palatino Linotype"/>
          <w:color w:val="000000"/>
          <w:sz w:val="20"/>
          <w:szCs w:val="20"/>
          <w:shd w:val="clear" w:color="auto" w:fill="FFFFFF"/>
          <w:vertAlign w:val="subscript"/>
        </w:rPr>
        <w:t>2</w:t>
      </w:r>
      <w:r>
        <w:rPr>
          <w:rFonts w:ascii="Palatino Linotype" w:hAnsi="Palatino Linotype"/>
          <w:color w:val="000000"/>
          <w:sz w:val="20"/>
          <w:szCs w:val="20"/>
          <w:shd w:val="clear" w:color="auto" w:fill="FFFFFF"/>
        </w:rPr>
        <w:t>O и NаСl;    г) AgNO</w:t>
      </w:r>
      <w:r w:rsidRPr="008B366F">
        <w:rPr>
          <w:rFonts w:ascii="Palatino Linotype" w:hAnsi="Palatino Linotype"/>
          <w:color w:val="000000"/>
          <w:sz w:val="20"/>
          <w:szCs w:val="20"/>
          <w:shd w:val="clear" w:color="auto" w:fill="FFFFFF"/>
          <w:vertAlign w:val="subscript"/>
        </w:rPr>
        <w:t>3</w:t>
      </w:r>
      <w:r>
        <w:rPr>
          <w:rFonts w:ascii="Palatino Linotype" w:hAnsi="Palatino Linotype"/>
          <w:color w:val="000000"/>
          <w:sz w:val="20"/>
          <w:szCs w:val="20"/>
          <w:shd w:val="clear" w:color="auto" w:fill="FFFFFF"/>
        </w:rPr>
        <w:t xml:space="preserve"> и NаСl</w:t>
      </w:r>
      <w:bookmarkEnd w:id="53"/>
    </w:p>
    <w:p w:rsidR="00837B04" w:rsidRDefault="00837B04" w:rsidP="00837B04">
      <w:pPr>
        <w:pStyle w:val="a3"/>
        <w:ind w:left="720"/>
        <w:rPr>
          <w:rFonts w:ascii="Palatino Linotype" w:hAnsi="Palatino Linotype"/>
          <w:color w:val="000000"/>
          <w:sz w:val="20"/>
          <w:szCs w:val="20"/>
          <w:shd w:val="clear" w:color="auto" w:fill="FFFFFF"/>
        </w:rPr>
      </w:pPr>
      <w:r>
        <w:rPr>
          <w:rFonts w:ascii="Palatino Linotype" w:hAnsi="Palatino Linotype"/>
          <w:color w:val="000000"/>
          <w:sz w:val="20"/>
          <w:szCs w:val="20"/>
          <w:shd w:val="clear" w:color="auto" w:fill="FFFFFF"/>
        </w:rPr>
        <w:t>9.  Составьте молекулярное и ионные уравнения только для необратимой реакции:</w:t>
      </w:r>
    </w:p>
    <w:p w:rsidR="00837B04" w:rsidRDefault="00837B04" w:rsidP="00837B04">
      <w:pPr>
        <w:pStyle w:val="a3"/>
        <w:ind w:left="720"/>
        <w:rPr>
          <w:rFonts w:ascii="Palatino Linotype" w:hAnsi="Palatino Linotype"/>
          <w:color w:val="000000"/>
          <w:sz w:val="20"/>
          <w:szCs w:val="20"/>
          <w:shd w:val="clear" w:color="auto" w:fill="FFFFFF"/>
        </w:rPr>
      </w:pPr>
      <w:r>
        <w:rPr>
          <w:rFonts w:ascii="Palatino Linotype" w:hAnsi="Palatino Linotype"/>
          <w:color w:val="000000"/>
          <w:sz w:val="20"/>
          <w:szCs w:val="20"/>
          <w:shd w:val="clear" w:color="auto" w:fill="FFFFFF"/>
        </w:rPr>
        <w:t>а) NaCl + К</w:t>
      </w:r>
      <w:r w:rsidRPr="008B366F">
        <w:rPr>
          <w:rFonts w:ascii="Palatino Linotype" w:hAnsi="Palatino Linotype"/>
          <w:color w:val="000000"/>
          <w:sz w:val="20"/>
          <w:szCs w:val="20"/>
          <w:shd w:val="clear" w:color="auto" w:fill="FFFFFF"/>
          <w:vertAlign w:val="subscript"/>
        </w:rPr>
        <w:t>2</w:t>
      </w:r>
      <w:r>
        <w:rPr>
          <w:rFonts w:ascii="Palatino Linotype" w:hAnsi="Palatino Linotype"/>
          <w:color w:val="000000"/>
          <w:sz w:val="20"/>
          <w:szCs w:val="20"/>
          <w:shd w:val="clear" w:color="auto" w:fill="FFFFFF"/>
        </w:rPr>
        <w:t>SO</w:t>
      </w:r>
      <w:r w:rsidRPr="00D5479C">
        <w:rPr>
          <w:rFonts w:ascii="Palatino Linotype" w:hAnsi="Palatino Linotype"/>
          <w:color w:val="000000"/>
          <w:sz w:val="20"/>
          <w:szCs w:val="20"/>
          <w:shd w:val="clear" w:color="auto" w:fill="FFFFFF"/>
          <w:vertAlign w:val="subscript"/>
        </w:rPr>
        <w:t>4</w:t>
      </w:r>
      <w:r>
        <w:rPr>
          <w:rFonts w:ascii="Palatino Linotype" w:hAnsi="Palatino Linotype"/>
          <w:color w:val="000000"/>
          <w:sz w:val="20"/>
          <w:szCs w:val="20"/>
          <w:shd w:val="clear" w:color="auto" w:fill="FFFFFF"/>
        </w:rPr>
        <w:t xml:space="preserve"> ... ;        б) СаС</w:t>
      </w:r>
      <w:r w:rsidRPr="00D5479C">
        <w:rPr>
          <w:rFonts w:ascii="Palatino Linotype" w:hAnsi="Palatino Linotype"/>
          <w:color w:val="000000"/>
          <w:sz w:val="20"/>
          <w:szCs w:val="20"/>
          <w:shd w:val="clear" w:color="auto" w:fill="FFFFFF"/>
          <w:vertAlign w:val="subscript"/>
        </w:rPr>
        <w:t>l2</w:t>
      </w:r>
      <w:r>
        <w:rPr>
          <w:rFonts w:ascii="Palatino Linotype" w:hAnsi="Palatino Linotype"/>
          <w:color w:val="000000"/>
          <w:sz w:val="20"/>
          <w:szCs w:val="20"/>
          <w:shd w:val="clear" w:color="auto" w:fill="FFFFFF"/>
        </w:rPr>
        <w:t xml:space="preserve"> + Na</w:t>
      </w:r>
      <w:r w:rsidRPr="00D5479C">
        <w:rPr>
          <w:rFonts w:ascii="Palatino Linotype" w:hAnsi="Palatino Linotype"/>
          <w:color w:val="000000"/>
          <w:sz w:val="20"/>
          <w:szCs w:val="20"/>
          <w:shd w:val="clear" w:color="auto" w:fill="FFFFFF"/>
          <w:vertAlign w:val="subscript"/>
        </w:rPr>
        <w:t>2</w:t>
      </w:r>
      <w:r>
        <w:rPr>
          <w:rFonts w:ascii="Palatino Linotype" w:hAnsi="Palatino Linotype"/>
          <w:color w:val="000000"/>
          <w:sz w:val="20"/>
          <w:szCs w:val="20"/>
          <w:shd w:val="clear" w:color="auto" w:fill="FFFFFF"/>
        </w:rPr>
        <w:t>СО</w:t>
      </w:r>
      <w:r w:rsidRPr="00D5479C">
        <w:rPr>
          <w:rFonts w:ascii="Palatino Linotype" w:hAnsi="Palatino Linotype"/>
          <w:color w:val="000000"/>
          <w:sz w:val="20"/>
          <w:szCs w:val="20"/>
          <w:shd w:val="clear" w:color="auto" w:fill="FFFFFF"/>
          <w:vertAlign w:val="subscript"/>
        </w:rPr>
        <w:t>3</w:t>
      </w:r>
      <w:r>
        <w:rPr>
          <w:rFonts w:ascii="Palatino Linotype" w:hAnsi="Palatino Linotype"/>
          <w:color w:val="000000"/>
          <w:sz w:val="20"/>
          <w:szCs w:val="20"/>
          <w:shd w:val="clear" w:color="auto" w:fill="FFFFFF"/>
        </w:rPr>
        <w:t xml:space="preserve"> ... .</w:t>
      </w:r>
    </w:p>
    <w:p w:rsidR="00837B04" w:rsidRDefault="00837B04" w:rsidP="00960A72">
      <w:pPr>
        <w:pStyle w:val="a3"/>
        <w:numPr>
          <w:ilvl w:val="0"/>
          <w:numId w:val="578"/>
        </w:numPr>
        <w:rPr>
          <w:rFonts w:ascii="Palatino Linotype" w:hAnsi="Palatino Linotype"/>
          <w:color w:val="000000"/>
          <w:sz w:val="20"/>
          <w:szCs w:val="20"/>
          <w:shd w:val="clear" w:color="auto" w:fill="FFFFFF"/>
        </w:rPr>
      </w:pPr>
      <w:r>
        <w:rPr>
          <w:rFonts w:ascii="Palatino Linotype" w:hAnsi="Palatino Linotype"/>
          <w:color w:val="000000"/>
          <w:sz w:val="20"/>
          <w:szCs w:val="20"/>
          <w:shd w:val="clear" w:color="auto" w:fill="FFFFFF"/>
        </w:rPr>
        <w:t xml:space="preserve"> Составьте молекулярное уравнение, соответствующее сокращенному ионному:       </w:t>
      </w:r>
    </w:p>
    <w:p w:rsidR="00837B04" w:rsidRPr="00D5479C" w:rsidRDefault="00837B04" w:rsidP="00837B04">
      <w:pPr>
        <w:pStyle w:val="a3"/>
        <w:ind w:left="945"/>
        <w:rPr>
          <w:rFonts w:ascii="Palatino Linotype" w:hAnsi="Palatino Linotype"/>
          <w:color w:val="000000"/>
          <w:sz w:val="20"/>
          <w:szCs w:val="20"/>
          <w:shd w:val="clear" w:color="auto" w:fill="FFFFFF"/>
        </w:rPr>
      </w:pPr>
      <w:r>
        <w:rPr>
          <w:rFonts w:ascii="Palatino Linotype" w:hAnsi="Palatino Linotype"/>
          <w:color w:val="000000"/>
          <w:sz w:val="20"/>
          <w:szCs w:val="20"/>
          <w:shd w:val="clear" w:color="auto" w:fill="FFFFFF"/>
        </w:rPr>
        <w:t xml:space="preserve"> </w:t>
      </w:r>
      <w:r w:rsidRPr="00D5479C">
        <w:rPr>
          <w:rFonts w:ascii="Palatino Linotype" w:hAnsi="Palatino Linotype"/>
          <w:color w:val="000000"/>
          <w:sz w:val="20"/>
          <w:szCs w:val="20"/>
          <w:shd w:val="clear" w:color="auto" w:fill="FFFFFF"/>
        </w:rPr>
        <w:t>Zn</w:t>
      </w:r>
      <w:r w:rsidRPr="00D5479C">
        <w:rPr>
          <w:rFonts w:ascii="Palatino Linotype" w:hAnsi="Palatino Linotype"/>
          <w:color w:val="000000"/>
          <w:sz w:val="20"/>
          <w:szCs w:val="20"/>
          <w:shd w:val="clear" w:color="auto" w:fill="FFFFFF"/>
          <w:vertAlign w:val="superscript"/>
        </w:rPr>
        <w:t>2+</w:t>
      </w:r>
      <w:r w:rsidRPr="00D5479C">
        <w:rPr>
          <w:rFonts w:ascii="Palatino Linotype" w:hAnsi="Palatino Linotype"/>
          <w:color w:val="000000"/>
          <w:sz w:val="20"/>
          <w:szCs w:val="20"/>
          <w:shd w:val="clear" w:color="auto" w:fill="FFFFFF"/>
        </w:rPr>
        <w:t xml:space="preserve"> + 2OH- = Zn(OH)</w:t>
      </w:r>
      <w:r w:rsidRPr="008B366F">
        <w:rPr>
          <w:rFonts w:ascii="Palatino Linotype" w:hAnsi="Palatino Linotype"/>
          <w:color w:val="000000"/>
          <w:sz w:val="20"/>
          <w:szCs w:val="20"/>
          <w:shd w:val="clear" w:color="auto" w:fill="FFFFFF"/>
          <w:vertAlign w:val="subscript"/>
        </w:rPr>
        <w:t>2</w:t>
      </w:r>
      <w:r w:rsidRPr="00D5479C">
        <w:rPr>
          <w:rFonts w:ascii="Palatino Linotype" w:hAnsi="Palatino Linotype"/>
          <w:color w:val="000000"/>
          <w:sz w:val="20"/>
          <w:szCs w:val="20"/>
          <w:shd w:val="clear" w:color="auto" w:fill="FFFFFF"/>
        </w:rPr>
        <w:t>.</w:t>
      </w:r>
    </w:p>
    <w:p w:rsidR="00837B04" w:rsidRPr="00114BC2" w:rsidRDefault="00837B04" w:rsidP="00960A72">
      <w:pPr>
        <w:pStyle w:val="a3"/>
        <w:numPr>
          <w:ilvl w:val="0"/>
          <w:numId w:val="578"/>
        </w:numPr>
        <w:rPr>
          <w:rFonts w:ascii="Palatino Linotype" w:hAnsi="Palatino Linotype"/>
          <w:color w:val="000000"/>
          <w:sz w:val="20"/>
          <w:szCs w:val="20"/>
          <w:shd w:val="clear" w:color="auto" w:fill="FFFFFF"/>
        </w:rPr>
      </w:pPr>
      <w:r>
        <w:rPr>
          <w:rFonts w:ascii="Palatino Linotype" w:hAnsi="Palatino Linotype"/>
          <w:color w:val="000000"/>
          <w:sz w:val="20"/>
          <w:szCs w:val="20"/>
          <w:shd w:val="clear" w:color="auto" w:fill="FFFFFF"/>
        </w:rPr>
        <w:t xml:space="preserve">Составьте молекулярное и ионные уравнения реакции:   </w:t>
      </w:r>
      <w:r w:rsidRPr="00114BC2">
        <w:rPr>
          <w:rFonts w:ascii="Palatino Linotype" w:hAnsi="Palatino Linotype"/>
          <w:color w:val="000000"/>
          <w:sz w:val="20"/>
          <w:szCs w:val="20"/>
          <w:shd w:val="clear" w:color="auto" w:fill="FFFFFF"/>
        </w:rPr>
        <w:t>а) K</w:t>
      </w:r>
      <w:r w:rsidRPr="00114BC2">
        <w:rPr>
          <w:rFonts w:ascii="Palatino Linotype" w:hAnsi="Palatino Linotype"/>
          <w:color w:val="000000"/>
          <w:sz w:val="20"/>
          <w:szCs w:val="20"/>
          <w:shd w:val="clear" w:color="auto" w:fill="FFFFFF"/>
          <w:vertAlign w:val="subscript"/>
        </w:rPr>
        <w:t>2</w:t>
      </w:r>
      <w:r w:rsidRPr="00114BC2">
        <w:rPr>
          <w:rFonts w:ascii="Palatino Linotype" w:hAnsi="Palatino Linotype"/>
          <w:color w:val="000000"/>
          <w:sz w:val="20"/>
          <w:szCs w:val="20"/>
          <w:shd w:val="clear" w:color="auto" w:fill="FFFFFF"/>
        </w:rPr>
        <w:t>SO</w:t>
      </w:r>
      <w:r w:rsidRPr="00114BC2">
        <w:rPr>
          <w:rFonts w:ascii="Palatino Linotype" w:hAnsi="Palatino Linotype"/>
          <w:color w:val="000000"/>
          <w:sz w:val="20"/>
          <w:szCs w:val="20"/>
          <w:shd w:val="clear" w:color="auto" w:fill="FFFFFF"/>
          <w:vertAlign w:val="subscript"/>
        </w:rPr>
        <w:t>4</w:t>
      </w:r>
      <w:r w:rsidRPr="00114BC2">
        <w:rPr>
          <w:rFonts w:ascii="Palatino Linotype" w:hAnsi="Palatino Linotype"/>
          <w:color w:val="000000"/>
          <w:sz w:val="20"/>
          <w:szCs w:val="20"/>
          <w:shd w:val="clear" w:color="auto" w:fill="FFFFFF"/>
        </w:rPr>
        <w:t xml:space="preserve"> + HCl ... ;</w:t>
      </w:r>
    </w:p>
    <w:p w:rsidR="00837B04" w:rsidRPr="003409F0" w:rsidRDefault="00837B04" w:rsidP="00837B04">
      <w:pPr>
        <w:pStyle w:val="a3"/>
        <w:ind w:left="945"/>
        <w:rPr>
          <w:rFonts w:ascii="Palatino Linotype" w:hAnsi="Palatino Linotype"/>
          <w:color w:val="000000"/>
          <w:sz w:val="20"/>
          <w:szCs w:val="20"/>
          <w:shd w:val="clear" w:color="auto" w:fill="FFFFFF"/>
        </w:rPr>
      </w:pPr>
      <w:r>
        <w:rPr>
          <w:rFonts w:ascii="Palatino Linotype" w:hAnsi="Palatino Linotype"/>
          <w:color w:val="000000"/>
          <w:sz w:val="20"/>
          <w:szCs w:val="20"/>
          <w:shd w:val="clear" w:color="auto" w:fill="FFFFFF"/>
        </w:rPr>
        <w:t>б) K</w:t>
      </w:r>
      <w:r w:rsidRPr="008B366F">
        <w:rPr>
          <w:rFonts w:ascii="Palatino Linotype" w:hAnsi="Palatino Linotype"/>
          <w:color w:val="000000"/>
          <w:sz w:val="20"/>
          <w:szCs w:val="20"/>
          <w:shd w:val="clear" w:color="auto" w:fill="FFFFFF"/>
          <w:vertAlign w:val="subscript"/>
        </w:rPr>
        <w:t>2</w:t>
      </w:r>
      <w:r>
        <w:rPr>
          <w:rFonts w:ascii="Palatino Linotype" w:hAnsi="Palatino Linotype"/>
          <w:color w:val="000000"/>
          <w:sz w:val="20"/>
          <w:szCs w:val="20"/>
          <w:shd w:val="clear" w:color="auto" w:fill="FFFFFF"/>
        </w:rPr>
        <w:t>CO</w:t>
      </w:r>
      <w:r w:rsidRPr="008B366F">
        <w:rPr>
          <w:rFonts w:ascii="Palatino Linotype" w:hAnsi="Palatino Linotype"/>
          <w:color w:val="000000"/>
          <w:sz w:val="20"/>
          <w:szCs w:val="20"/>
          <w:shd w:val="clear" w:color="auto" w:fill="FFFFFF"/>
          <w:vertAlign w:val="subscript"/>
        </w:rPr>
        <w:t>3</w:t>
      </w:r>
      <w:r>
        <w:rPr>
          <w:rFonts w:ascii="Palatino Linotype" w:hAnsi="Palatino Linotype"/>
          <w:color w:val="000000"/>
          <w:sz w:val="20"/>
          <w:szCs w:val="20"/>
          <w:shd w:val="clear" w:color="auto" w:fill="FFFFFF"/>
        </w:rPr>
        <w:t xml:space="preserve"> + HNO</w:t>
      </w:r>
      <w:r w:rsidRPr="00D5479C">
        <w:rPr>
          <w:rFonts w:ascii="Palatino Linotype" w:hAnsi="Palatino Linotype"/>
          <w:color w:val="000000"/>
          <w:sz w:val="20"/>
          <w:szCs w:val="20"/>
          <w:shd w:val="clear" w:color="auto" w:fill="FFFFFF"/>
          <w:vertAlign w:val="subscript"/>
        </w:rPr>
        <w:t>3</w:t>
      </w:r>
      <w:r>
        <w:rPr>
          <w:rFonts w:ascii="Palatino Linotype" w:hAnsi="Palatino Linotype"/>
          <w:color w:val="000000"/>
          <w:sz w:val="20"/>
          <w:szCs w:val="20"/>
          <w:shd w:val="clear" w:color="auto" w:fill="FFFFFF"/>
        </w:rPr>
        <w:t xml:space="preserve"> ... </w:t>
      </w:r>
    </w:p>
    <w:p w:rsidR="00837B04" w:rsidRDefault="00837B04" w:rsidP="00837B04">
      <w:pPr>
        <w:pStyle w:val="a3"/>
        <w:spacing w:before="0" w:beforeAutospacing="0" w:after="0" w:afterAutospacing="0"/>
        <w:rPr>
          <w:rFonts w:ascii="Arial" w:cs="Arial"/>
          <w:color w:val="000000"/>
          <w:sz w:val="27"/>
          <w:szCs w:val="27"/>
        </w:rPr>
      </w:pPr>
      <w:r>
        <w:rPr>
          <w:rFonts w:ascii="Arial" w:cs="Arial"/>
          <w:color w:val="000000"/>
          <w:sz w:val="27"/>
          <w:szCs w:val="27"/>
        </w:rPr>
        <w:t xml:space="preserve">                              </w:t>
      </w:r>
      <w:r>
        <w:rPr>
          <w:rFonts w:ascii="Arial" w:cs="Arial"/>
          <w:color w:val="000000"/>
          <w:sz w:val="27"/>
          <w:szCs w:val="27"/>
        </w:rPr>
        <w:t>Задачи</w:t>
      </w:r>
      <w:r>
        <w:rPr>
          <w:rFonts w:ascii="Arial" w:cs="Arial"/>
          <w:color w:val="000000"/>
          <w:sz w:val="27"/>
          <w:szCs w:val="27"/>
        </w:rPr>
        <w:t xml:space="preserve"> </w:t>
      </w:r>
      <w:r>
        <w:rPr>
          <w:rFonts w:ascii="Arial" w:cs="Arial"/>
          <w:color w:val="000000"/>
          <w:sz w:val="27"/>
          <w:szCs w:val="27"/>
        </w:rPr>
        <w:t>на</w:t>
      </w:r>
      <w:r>
        <w:rPr>
          <w:rFonts w:ascii="Arial" w:cs="Arial"/>
          <w:color w:val="000000"/>
          <w:sz w:val="27"/>
          <w:szCs w:val="27"/>
        </w:rPr>
        <w:t xml:space="preserve"> </w:t>
      </w:r>
      <w:r>
        <w:rPr>
          <w:rFonts w:ascii="Arial" w:cs="Arial"/>
          <w:color w:val="000000"/>
          <w:sz w:val="27"/>
          <w:szCs w:val="27"/>
        </w:rPr>
        <w:t>примеси</w:t>
      </w:r>
      <w:r>
        <w:rPr>
          <w:rFonts w:ascii="Arial" w:cs="Arial"/>
          <w:color w:val="000000"/>
          <w:sz w:val="27"/>
          <w:szCs w:val="27"/>
        </w:rPr>
        <w:t>.</w:t>
      </w:r>
    </w:p>
    <w:p w:rsidR="00837B04" w:rsidRDefault="00837B04" w:rsidP="00837B04">
      <w:pPr>
        <w:pStyle w:val="a3"/>
        <w:spacing w:before="0" w:beforeAutospacing="0" w:after="0" w:afterAutospacing="0"/>
        <w:rPr>
          <w:rFonts w:ascii="Arial" w:cs="Arial"/>
          <w:color w:val="000000"/>
          <w:sz w:val="27"/>
          <w:szCs w:val="27"/>
        </w:rPr>
      </w:pPr>
      <w:r>
        <w:rPr>
          <w:rFonts w:ascii="Arial" w:cs="Arial"/>
          <w:color w:val="000000"/>
          <w:sz w:val="27"/>
          <w:szCs w:val="27"/>
        </w:rPr>
        <w:t>1.</w:t>
      </w:r>
      <w:r>
        <w:rPr>
          <w:rFonts w:ascii="Arial" w:cs="Arial"/>
          <w:color w:val="000000"/>
          <w:sz w:val="27"/>
          <w:szCs w:val="27"/>
        </w:rPr>
        <w:t>Вычислите</w:t>
      </w:r>
      <w:r>
        <w:rPr>
          <w:rFonts w:ascii="Arial" w:cs="Arial"/>
          <w:color w:val="000000"/>
          <w:sz w:val="27"/>
          <w:szCs w:val="27"/>
        </w:rPr>
        <w:t xml:space="preserve"> </w:t>
      </w:r>
      <w:r>
        <w:rPr>
          <w:rFonts w:ascii="Arial" w:cs="Arial"/>
          <w:color w:val="000000"/>
          <w:sz w:val="27"/>
          <w:szCs w:val="27"/>
        </w:rPr>
        <w:t>массу</w:t>
      </w:r>
      <w:r>
        <w:rPr>
          <w:rFonts w:ascii="Arial" w:cs="Arial"/>
          <w:color w:val="000000"/>
          <w:sz w:val="27"/>
          <w:szCs w:val="27"/>
        </w:rPr>
        <w:t xml:space="preserve"> </w:t>
      </w:r>
      <w:r>
        <w:rPr>
          <w:rFonts w:ascii="Arial" w:cs="Arial"/>
          <w:color w:val="000000"/>
          <w:sz w:val="27"/>
          <w:szCs w:val="27"/>
        </w:rPr>
        <w:t>хлорида</w:t>
      </w:r>
      <w:r>
        <w:rPr>
          <w:rFonts w:ascii="Arial" w:cs="Arial"/>
          <w:color w:val="000000"/>
          <w:sz w:val="27"/>
          <w:szCs w:val="27"/>
        </w:rPr>
        <w:t xml:space="preserve"> </w:t>
      </w:r>
      <w:r>
        <w:rPr>
          <w:rFonts w:ascii="Arial" w:cs="Arial"/>
          <w:color w:val="000000"/>
          <w:sz w:val="27"/>
          <w:szCs w:val="27"/>
        </w:rPr>
        <w:t>кальция</w:t>
      </w:r>
      <w:r>
        <w:rPr>
          <w:rFonts w:ascii="Arial" w:cs="Arial"/>
          <w:color w:val="000000"/>
          <w:sz w:val="27"/>
          <w:szCs w:val="27"/>
        </w:rPr>
        <w:t xml:space="preserve">, </w:t>
      </w:r>
      <w:r>
        <w:rPr>
          <w:rFonts w:ascii="Arial" w:cs="Arial"/>
          <w:color w:val="000000"/>
          <w:sz w:val="27"/>
          <w:szCs w:val="27"/>
        </w:rPr>
        <w:t>полученного</w:t>
      </w:r>
      <w:r>
        <w:rPr>
          <w:rFonts w:ascii="Arial" w:cs="Arial"/>
          <w:color w:val="000000"/>
          <w:sz w:val="27"/>
          <w:szCs w:val="27"/>
        </w:rPr>
        <w:t xml:space="preserve"> </w:t>
      </w:r>
      <w:r>
        <w:rPr>
          <w:rFonts w:ascii="Arial" w:cs="Arial"/>
          <w:color w:val="000000"/>
          <w:sz w:val="27"/>
          <w:szCs w:val="27"/>
        </w:rPr>
        <w:t>при</w:t>
      </w:r>
      <w:r>
        <w:rPr>
          <w:rFonts w:ascii="Arial" w:cs="Arial"/>
          <w:color w:val="000000"/>
          <w:sz w:val="27"/>
          <w:szCs w:val="27"/>
        </w:rPr>
        <w:t xml:space="preserve"> </w:t>
      </w:r>
      <w:r>
        <w:rPr>
          <w:rFonts w:ascii="Arial" w:cs="Arial"/>
          <w:color w:val="000000"/>
          <w:sz w:val="27"/>
          <w:szCs w:val="27"/>
        </w:rPr>
        <w:t>взаимодействии</w:t>
      </w:r>
      <w:r>
        <w:rPr>
          <w:rFonts w:ascii="Arial" w:cs="Arial"/>
          <w:color w:val="000000"/>
          <w:sz w:val="27"/>
          <w:szCs w:val="27"/>
        </w:rPr>
        <w:t xml:space="preserve"> </w:t>
      </w:r>
      <w:r>
        <w:rPr>
          <w:rFonts w:ascii="Arial" w:cs="Arial"/>
          <w:color w:val="000000"/>
          <w:sz w:val="27"/>
          <w:szCs w:val="27"/>
        </w:rPr>
        <w:t>соляной</w:t>
      </w:r>
      <w:r>
        <w:rPr>
          <w:rFonts w:ascii="Arial" w:cs="Arial"/>
          <w:color w:val="000000"/>
          <w:sz w:val="27"/>
          <w:szCs w:val="27"/>
        </w:rPr>
        <w:t xml:space="preserve"> </w:t>
      </w:r>
      <w:r>
        <w:rPr>
          <w:rFonts w:ascii="Arial" w:cs="Arial"/>
          <w:color w:val="000000"/>
          <w:sz w:val="27"/>
          <w:szCs w:val="27"/>
        </w:rPr>
        <w:t>кислоты</w:t>
      </w:r>
      <w:r>
        <w:rPr>
          <w:rFonts w:ascii="Arial" w:cs="Arial"/>
          <w:color w:val="000000"/>
          <w:sz w:val="27"/>
          <w:szCs w:val="27"/>
        </w:rPr>
        <w:t xml:space="preserve"> </w:t>
      </w:r>
      <w:r>
        <w:rPr>
          <w:rFonts w:ascii="Arial" w:cs="Arial"/>
          <w:color w:val="000000"/>
          <w:sz w:val="27"/>
          <w:szCs w:val="27"/>
        </w:rPr>
        <w:t>с</w:t>
      </w:r>
      <w:r>
        <w:rPr>
          <w:rFonts w:ascii="Arial" w:cs="Arial"/>
          <w:color w:val="000000"/>
          <w:sz w:val="27"/>
          <w:szCs w:val="27"/>
        </w:rPr>
        <w:t xml:space="preserve"> </w:t>
      </w:r>
      <w:r>
        <w:rPr>
          <w:rFonts w:ascii="Arial" w:cs="Arial"/>
          <w:color w:val="000000"/>
          <w:sz w:val="27"/>
          <w:szCs w:val="27"/>
        </w:rPr>
        <w:t>оксидом</w:t>
      </w:r>
      <w:r>
        <w:rPr>
          <w:rFonts w:ascii="Arial" w:cs="Arial"/>
          <w:color w:val="000000"/>
          <w:sz w:val="27"/>
          <w:szCs w:val="27"/>
        </w:rPr>
        <w:t xml:space="preserve"> </w:t>
      </w:r>
      <w:r>
        <w:rPr>
          <w:rFonts w:ascii="Arial" w:cs="Arial"/>
          <w:color w:val="000000"/>
          <w:sz w:val="27"/>
          <w:szCs w:val="27"/>
        </w:rPr>
        <w:t>кальция</w:t>
      </w:r>
      <w:r>
        <w:rPr>
          <w:rFonts w:ascii="Arial" w:cs="Arial"/>
          <w:color w:val="000000"/>
          <w:sz w:val="27"/>
          <w:szCs w:val="27"/>
        </w:rPr>
        <w:t xml:space="preserve"> </w:t>
      </w:r>
      <w:r>
        <w:rPr>
          <w:rFonts w:ascii="Arial" w:cs="Arial"/>
          <w:color w:val="000000"/>
          <w:sz w:val="27"/>
          <w:szCs w:val="27"/>
        </w:rPr>
        <w:t>массой</w:t>
      </w:r>
      <w:r>
        <w:rPr>
          <w:rFonts w:ascii="Arial" w:cs="Arial"/>
          <w:color w:val="000000"/>
          <w:sz w:val="27"/>
          <w:szCs w:val="27"/>
        </w:rPr>
        <w:t xml:space="preserve"> 50</w:t>
      </w:r>
      <w:r>
        <w:rPr>
          <w:rFonts w:ascii="Arial" w:cs="Arial"/>
          <w:color w:val="000000"/>
          <w:sz w:val="27"/>
          <w:szCs w:val="27"/>
        </w:rPr>
        <w:t>г</w:t>
      </w:r>
      <w:r>
        <w:rPr>
          <w:rFonts w:ascii="Arial" w:cs="Arial"/>
          <w:color w:val="000000"/>
          <w:sz w:val="27"/>
          <w:szCs w:val="27"/>
        </w:rPr>
        <w:t xml:space="preserve">, </w:t>
      </w:r>
      <w:r>
        <w:rPr>
          <w:rFonts w:ascii="Arial" w:cs="Arial"/>
          <w:color w:val="000000"/>
          <w:sz w:val="27"/>
          <w:szCs w:val="27"/>
        </w:rPr>
        <w:t>содержащего</w:t>
      </w:r>
      <w:r>
        <w:rPr>
          <w:rFonts w:ascii="Arial" w:cs="Arial"/>
          <w:color w:val="000000"/>
          <w:sz w:val="27"/>
          <w:szCs w:val="27"/>
        </w:rPr>
        <w:t xml:space="preserve"> 5% </w:t>
      </w:r>
      <w:r>
        <w:rPr>
          <w:rFonts w:ascii="Arial" w:cs="Arial"/>
          <w:color w:val="000000"/>
          <w:sz w:val="27"/>
          <w:szCs w:val="27"/>
        </w:rPr>
        <w:t>примеси</w:t>
      </w:r>
      <w:r>
        <w:rPr>
          <w:rFonts w:ascii="Arial" w:cs="Arial"/>
          <w:color w:val="000000"/>
          <w:sz w:val="27"/>
          <w:szCs w:val="27"/>
        </w:rPr>
        <w:t>.</w:t>
      </w:r>
    </w:p>
    <w:p w:rsidR="00837B04" w:rsidRDefault="00837B04" w:rsidP="00837B04">
      <w:pPr>
        <w:pStyle w:val="a3"/>
        <w:spacing w:before="0" w:beforeAutospacing="0" w:after="0" w:afterAutospacing="0"/>
        <w:rPr>
          <w:rFonts w:ascii="Arial" w:cs="Arial"/>
          <w:color w:val="000000"/>
          <w:sz w:val="22"/>
          <w:szCs w:val="22"/>
        </w:rPr>
      </w:pPr>
      <w:r>
        <w:rPr>
          <w:rFonts w:ascii="Arial" w:cs="Arial"/>
          <w:color w:val="000000"/>
          <w:sz w:val="27"/>
          <w:szCs w:val="27"/>
        </w:rPr>
        <w:lastRenderedPageBreak/>
        <w:t xml:space="preserve">2. </w:t>
      </w:r>
      <w:r>
        <w:rPr>
          <w:rFonts w:ascii="Arial" w:cs="Arial"/>
          <w:color w:val="000000"/>
          <w:sz w:val="27"/>
          <w:szCs w:val="27"/>
        </w:rPr>
        <w:t>Вычислите</w:t>
      </w:r>
      <w:r>
        <w:rPr>
          <w:rFonts w:ascii="Arial" w:cs="Arial"/>
          <w:color w:val="000000"/>
          <w:sz w:val="27"/>
          <w:szCs w:val="27"/>
        </w:rPr>
        <w:t xml:space="preserve"> </w:t>
      </w:r>
      <w:r>
        <w:rPr>
          <w:rFonts w:ascii="Arial" w:cs="Arial"/>
          <w:color w:val="000000"/>
          <w:sz w:val="27"/>
          <w:szCs w:val="27"/>
        </w:rPr>
        <w:t>массу</w:t>
      </w:r>
      <w:r>
        <w:rPr>
          <w:rFonts w:ascii="Arial" w:cs="Arial"/>
          <w:color w:val="000000"/>
          <w:sz w:val="27"/>
          <w:szCs w:val="27"/>
        </w:rPr>
        <w:t xml:space="preserve"> </w:t>
      </w:r>
      <w:r>
        <w:rPr>
          <w:rFonts w:ascii="Arial" w:cs="Arial"/>
          <w:color w:val="000000"/>
          <w:sz w:val="27"/>
          <w:szCs w:val="27"/>
        </w:rPr>
        <w:t>пентасульфида</w:t>
      </w:r>
      <w:r>
        <w:rPr>
          <w:rFonts w:ascii="Arial" w:cs="Arial"/>
          <w:color w:val="000000"/>
          <w:sz w:val="27"/>
          <w:szCs w:val="27"/>
        </w:rPr>
        <w:t xml:space="preserve"> </w:t>
      </w:r>
      <w:r>
        <w:rPr>
          <w:rFonts w:ascii="Arial" w:cs="Arial"/>
          <w:color w:val="000000"/>
          <w:sz w:val="27"/>
          <w:szCs w:val="27"/>
        </w:rPr>
        <w:t>фосфора</w:t>
      </w:r>
      <w:r>
        <w:rPr>
          <w:rFonts w:ascii="Arial" w:cs="Arial"/>
          <w:color w:val="000000"/>
          <w:sz w:val="27"/>
          <w:szCs w:val="27"/>
        </w:rPr>
        <w:t xml:space="preserve"> P</w:t>
      </w:r>
      <w:r>
        <w:rPr>
          <w:rFonts w:ascii="Arial" w:cs="Arial"/>
          <w:color w:val="000000"/>
          <w:sz w:val="23"/>
          <w:szCs w:val="23"/>
          <w:vertAlign w:val="subscript"/>
        </w:rPr>
        <w:t>2</w:t>
      </w:r>
      <w:r>
        <w:rPr>
          <w:rFonts w:ascii="Arial" w:cs="Arial"/>
          <w:color w:val="000000"/>
          <w:sz w:val="27"/>
          <w:szCs w:val="27"/>
        </w:rPr>
        <w:t>S</w:t>
      </w:r>
      <w:r>
        <w:rPr>
          <w:rFonts w:ascii="Arial" w:cs="Arial"/>
          <w:color w:val="000000"/>
          <w:sz w:val="23"/>
          <w:szCs w:val="23"/>
          <w:vertAlign w:val="subscript"/>
        </w:rPr>
        <w:t>5</w:t>
      </w:r>
      <w:r>
        <w:rPr>
          <w:rFonts w:ascii="Arial" w:cs="Arial"/>
          <w:color w:val="000000"/>
          <w:sz w:val="27"/>
          <w:szCs w:val="27"/>
        </w:rPr>
        <w:t xml:space="preserve">, </w:t>
      </w:r>
      <w:r>
        <w:rPr>
          <w:rFonts w:ascii="Arial" w:cs="Arial"/>
          <w:color w:val="000000"/>
          <w:sz w:val="27"/>
          <w:szCs w:val="27"/>
        </w:rPr>
        <w:t>который</w:t>
      </w:r>
      <w:r>
        <w:rPr>
          <w:rFonts w:ascii="Arial" w:cs="Arial"/>
          <w:color w:val="000000"/>
          <w:sz w:val="27"/>
          <w:szCs w:val="27"/>
        </w:rPr>
        <w:t xml:space="preserve"> </w:t>
      </w:r>
      <w:r>
        <w:rPr>
          <w:rFonts w:ascii="Arial" w:cs="Arial"/>
          <w:color w:val="000000"/>
          <w:sz w:val="27"/>
          <w:szCs w:val="27"/>
        </w:rPr>
        <w:t>может</w:t>
      </w:r>
      <w:r>
        <w:rPr>
          <w:rFonts w:ascii="Arial" w:cs="Arial"/>
          <w:color w:val="000000"/>
          <w:sz w:val="27"/>
          <w:szCs w:val="27"/>
        </w:rPr>
        <w:t xml:space="preserve"> </w:t>
      </w:r>
      <w:r>
        <w:rPr>
          <w:rFonts w:ascii="Arial" w:cs="Arial"/>
          <w:color w:val="000000"/>
          <w:sz w:val="27"/>
          <w:szCs w:val="27"/>
        </w:rPr>
        <w:t>быть</w:t>
      </w:r>
      <w:r>
        <w:rPr>
          <w:rFonts w:ascii="Arial" w:cs="Arial"/>
          <w:color w:val="000000"/>
          <w:sz w:val="27"/>
          <w:szCs w:val="27"/>
        </w:rPr>
        <w:t xml:space="preserve"> </w:t>
      </w:r>
      <w:r>
        <w:rPr>
          <w:rFonts w:ascii="Arial" w:cs="Arial"/>
          <w:color w:val="000000"/>
          <w:sz w:val="27"/>
          <w:szCs w:val="27"/>
        </w:rPr>
        <w:t>получен</w:t>
      </w:r>
      <w:r>
        <w:rPr>
          <w:rFonts w:ascii="Arial" w:cs="Arial"/>
          <w:color w:val="000000"/>
          <w:sz w:val="27"/>
          <w:szCs w:val="27"/>
        </w:rPr>
        <w:t xml:space="preserve"> </w:t>
      </w:r>
      <w:r>
        <w:rPr>
          <w:rFonts w:ascii="Arial" w:cs="Arial"/>
          <w:color w:val="000000"/>
          <w:sz w:val="27"/>
          <w:szCs w:val="27"/>
        </w:rPr>
        <w:t>при</w:t>
      </w:r>
      <w:r>
        <w:rPr>
          <w:rFonts w:ascii="Arial" w:cs="Arial"/>
          <w:color w:val="000000"/>
          <w:sz w:val="27"/>
          <w:szCs w:val="27"/>
        </w:rPr>
        <w:t xml:space="preserve"> </w:t>
      </w:r>
      <w:r>
        <w:rPr>
          <w:rFonts w:ascii="Arial" w:cs="Arial"/>
          <w:color w:val="000000"/>
          <w:sz w:val="27"/>
          <w:szCs w:val="27"/>
        </w:rPr>
        <w:t>сплавлении</w:t>
      </w:r>
      <w:r>
        <w:rPr>
          <w:rFonts w:ascii="Arial" w:cs="Arial"/>
          <w:color w:val="000000"/>
          <w:sz w:val="27"/>
          <w:szCs w:val="27"/>
        </w:rPr>
        <w:t xml:space="preserve"> </w:t>
      </w:r>
      <w:r>
        <w:rPr>
          <w:rFonts w:ascii="Arial" w:cs="Arial"/>
          <w:color w:val="000000"/>
          <w:sz w:val="27"/>
          <w:szCs w:val="27"/>
        </w:rPr>
        <w:t>серы</w:t>
      </w:r>
      <w:r>
        <w:rPr>
          <w:rFonts w:ascii="Arial" w:cs="Arial"/>
          <w:color w:val="000000"/>
          <w:sz w:val="27"/>
          <w:szCs w:val="27"/>
        </w:rPr>
        <w:t xml:space="preserve"> </w:t>
      </w:r>
      <w:r>
        <w:rPr>
          <w:rFonts w:ascii="Arial" w:cs="Arial"/>
          <w:color w:val="000000"/>
          <w:sz w:val="27"/>
          <w:szCs w:val="27"/>
        </w:rPr>
        <w:t>с</w:t>
      </w:r>
      <w:r>
        <w:rPr>
          <w:rFonts w:ascii="Arial" w:cs="Arial"/>
          <w:color w:val="000000"/>
          <w:sz w:val="27"/>
          <w:szCs w:val="27"/>
        </w:rPr>
        <w:t xml:space="preserve"> </w:t>
      </w:r>
      <w:r>
        <w:rPr>
          <w:rFonts w:ascii="Arial" w:cs="Arial"/>
          <w:color w:val="000000"/>
          <w:sz w:val="27"/>
          <w:szCs w:val="27"/>
        </w:rPr>
        <w:t>красным</w:t>
      </w:r>
      <w:r>
        <w:rPr>
          <w:rFonts w:ascii="Arial" w:cs="Arial"/>
          <w:color w:val="000000"/>
          <w:sz w:val="27"/>
          <w:szCs w:val="27"/>
        </w:rPr>
        <w:t xml:space="preserve"> </w:t>
      </w:r>
      <w:r>
        <w:rPr>
          <w:rFonts w:ascii="Arial" w:cs="Arial"/>
          <w:color w:val="000000"/>
          <w:sz w:val="27"/>
          <w:szCs w:val="27"/>
        </w:rPr>
        <w:t>фосфором</w:t>
      </w:r>
      <w:r>
        <w:rPr>
          <w:rFonts w:ascii="Arial" w:cs="Arial"/>
          <w:color w:val="000000"/>
          <w:sz w:val="27"/>
          <w:szCs w:val="27"/>
        </w:rPr>
        <w:t xml:space="preserve"> </w:t>
      </w:r>
      <w:r>
        <w:rPr>
          <w:rFonts w:ascii="Arial" w:cs="Arial"/>
          <w:color w:val="000000"/>
          <w:sz w:val="27"/>
          <w:szCs w:val="27"/>
        </w:rPr>
        <w:t>массой</w:t>
      </w:r>
      <w:r>
        <w:rPr>
          <w:rFonts w:ascii="Arial" w:cs="Arial"/>
          <w:color w:val="000000"/>
          <w:sz w:val="27"/>
          <w:szCs w:val="27"/>
        </w:rPr>
        <w:t xml:space="preserve"> 450</w:t>
      </w:r>
      <w:r>
        <w:rPr>
          <w:rFonts w:ascii="Arial" w:cs="Arial"/>
          <w:color w:val="000000"/>
          <w:sz w:val="27"/>
          <w:szCs w:val="27"/>
        </w:rPr>
        <w:t>г</w:t>
      </w:r>
      <w:r>
        <w:rPr>
          <w:rFonts w:ascii="Arial" w:cs="Arial"/>
          <w:color w:val="000000"/>
          <w:sz w:val="27"/>
          <w:szCs w:val="27"/>
        </w:rPr>
        <w:t xml:space="preserve">, </w:t>
      </w:r>
      <w:r>
        <w:rPr>
          <w:rFonts w:ascii="Arial" w:cs="Arial"/>
          <w:color w:val="000000"/>
          <w:sz w:val="27"/>
          <w:szCs w:val="27"/>
        </w:rPr>
        <w:t>массовая</w:t>
      </w:r>
      <w:r>
        <w:rPr>
          <w:rFonts w:ascii="Arial" w:cs="Arial"/>
          <w:color w:val="000000"/>
          <w:sz w:val="27"/>
          <w:szCs w:val="27"/>
        </w:rPr>
        <w:t xml:space="preserve"> </w:t>
      </w:r>
      <w:r>
        <w:rPr>
          <w:rFonts w:ascii="Arial" w:cs="Arial"/>
          <w:color w:val="000000"/>
          <w:sz w:val="27"/>
          <w:szCs w:val="27"/>
        </w:rPr>
        <w:t>доля</w:t>
      </w:r>
      <w:r>
        <w:rPr>
          <w:rFonts w:ascii="Arial" w:cs="Arial"/>
          <w:color w:val="000000"/>
          <w:sz w:val="27"/>
          <w:szCs w:val="27"/>
        </w:rPr>
        <w:t xml:space="preserve"> </w:t>
      </w:r>
      <w:r>
        <w:rPr>
          <w:rFonts w:ascii="Arial" w:cs="Arial"/>
          <w:color w:val="000000"/>
          <w:sz w:val="27"/>
          <w:szCs w:val="27"/>
        </w:rPr>
        <w:t>примесей</w:t>
      </w:r>
      <w:r>
        <w:rPr>
          <w:rFonts w:ascii="Arial" w:cs="Arial"/>
          <w:color w:val="000000"/>
          <w:sz w:val="27"/>
          <w:szCs w:val="27"/>
        </w:rPr>
        <w:t xml:space="preserve"> </w:t>
      </w:r>
      <w:r>
        <w:rPr>
          <w:rFonts w:ascii="Arial" w:cs="Arial"/>
          <w:color w:val="000000"/>
          <w:sz w:val="27"/>
          <w:szCs w:val="27"/>
        </w:rPr>
        <w:t>в</w:t>
      </w:r>
      <w:r>
        <w:rPr>
          <w:rFonts w:ascii="Arial" w:cs="Arial"/>
          <w:color w:val="000000"/>
          <w:sz w:val="27"/>
          <w:szCs w:val="27"/>
        </w:rPr>
        <w:t xml:space="preserve"> </w:t>
      </w:r>
      <w:r>
        <w:rPr>
          <w:rFonts w:ascii="Arial" w:cs="Arial"/>
          <w:color w:val="000000"/>
          <w:sz w:val="27"/>
          <w:szCs w:val="27"/>
        </w:rPr>
        <w:t>котором</w:t>
      </w:r>
      <w:r>
        <w:rPr>
          <w:rFonts w:ascii="Arial" w:cs="Arial"/>
          <w:color w:val="000000"/>
          <w:sz w:val="27"/>
          <w:szCs w:val="27"/>
        </w:rPr>
        <w:t xml:space="preserve"> </w:t>
      </w:r>
      <w:r>
        <w:rPr>
          <w:rFonts w:ascii="Arial" w:cs="Arial"/>
          <w:color w:val="000000"/>
          <w:sz w:val="27"/>
          <w:szCs w:val="27"/>
        </w:rPr>
        <w:t>составляет</w:t>
      </w:r>
      <w:r>
        <w:rPr>
          <w:rFonts w:ascii="Arial" w:cs="Arial"/>
          <w:color w:val="000000"/>
          <w:sz w:val="27"/>
          <w:szCs w:val="27"/>
        </w:rPr>
        <w:t xml:space="preserve"> 3%.</w:t>
      </w:r>
    </w:p>
    <w:p w:rsidR="00837B04" w:rsidRDefault="00837B04" w:rsidP="00837B04">
      <w:pPr>
        <w:pStyle w:val="a3"/>
        <w:spacing w:before="0" w:beforeAutospacing="0" w:after="0" w:afterAutospacing="0"/>
        <w:rPr>
          <w:rFonts w:ascii="Arial" w:cs="Arial"/>
          <w:color w:val="000000"/>
          <w:sz w:val="27"/>
          <w:szCs w:val="27"/>
        </w:rPr>
      </w:pPr>
      <w:r>
        <w:rPr>
          <w:rFonts w:ascii="Arial" w:cs="Arial"/>
          <w:color w:val="000000"/>
          <w:sz w:val="27"/>
          <w:szCs w:val="27"/>
        </w:rPr>
        <w:t xml:space="preserve">3. </w:t>
      </w:r>
      <w:r>
        <w:rPr>
          <w:rFonts w:ascii="Arial" w:cs="Arial"/>
          <w:color w:val="000000"/>
          <w:sz w:val="27"/>
          <w:szCs w:val="27"/>
        </w:rPr>
        <w:t>Вычислите</w:t>
      </w:r>
      <w:r>
        <w:rPr>
          <w:rFonts w:ascii="Arial" w:cs="Arial"/>
          <w:color w:val="000000"/>
          <w:sz w:val="27"/>
          <w:szCs w:val="27"/>
        </w:rPr>
        <w:t xml:space="preserve"> </w:t>
      </w:r>
      <w:r>
        <w:rPr>
          <w:rFonts w:ascii="Arial" w:cs="Arial"/>
          <w:color w:val="000000"/>
          <w:sz w:val="27"/>
          <w:szCs w:val="27"/>
        </w:rPr>
        <w:t>массу</w:t>
      </w:r>
      <w:r>
        <w:rPr>
          <w:rFonts w:ascii="Arial" w:cs="Arial"/>
          <w:color w:val="000000"/>
          <w:sz w:val="27"/>
          <w:szCs w:val="27"/>
        </w:rPr>
        <w:t xml:space="preserve"> </w:t>
      </w:r>
      <w:r>
        <w:rPr>
          <w:rFonts w:ascii="Arial" w:cs="Arial"/>
          <w:color w:val="000000"/>
          <w:sz w:val="27"/>
          <w:szCs w:val="27"/>
        </w:rPr>
        <w:t>оксида</w:t>
      </w:r>
      <w:r>
        <w:rPr>
          <w:rFonts w:ascii="Arial" w:cs="Arial"/>
          <w:color w:val="000000"/>
          <w:sz w:val="27"/>
          <w:szCs w:val="27"/>
        </w:rPr>
        <w:t xml:space="preserve"> </w:t>
      </w:r>
      <w:r>
        <w:rPr>
          <w:rFonts w:ascii="Arial" w:cs="Arial"/>
          <w:color w:val="000000"/>
          <w:sz w:val="27"/>
          <w:szCs w:val="27"/>
        </w:rPr>
        <w:t>кальция</w:t>
      </w:r>
      <w:r>
        <w:rPr>
          <w:rFonts w:ascii="Arial" w:cs="Arial"/>
          <w:color w:val="000000"/>
          <w:sz w:val="27"/>
          <w:szCs w:val="27"/>
        </w:rPr>
        <w:t xml:space="preserve">, </w:t>
      </w:r>
      <w:r>
        <w:rPr>
          <w:rFonts w:ascii="Arial" w:cs="Arial"/>
          <w:color w:val="000000"/>
          <w:sz w:val="27"/>
          <w:szCs w:val="27"/>
        </w:rPr>
        <w:t>который</w:t>
      </w:r>
      <w:r>
        <w:rPr>
          <w:rFonts w:ascii="Arial" w:cs="Arial"/>
          <w:color w:val="000000"/>
          <w:sz w:val="27"/>
          <w:szCs w:val="27"/>
        </w:rPr>
        <w:t xml:space="preserve"> </w:t>
      </w:r>
      <w:r>
        <w:rPr>
          <w:rFonts w:ascii="Arial" w:cs="Arial"/>
          <w:color w:val="000000"/>
          <w:sz w:val="27"/>
          <w:szCs w:val="27"/>
        </w:rPr>
        <w:t>может</w:t>
      </w:r>
      <w:r>
        <w:rPr>
          <w:rFonts w:ascii="Arial" w:cs="Arial"/>
          <w:color w:val="000000"/>
          <w:sz w:val="27"/>
          <w:szCs w:val="27"/>
        </w:rPr>
        <w:t xml:space="preserve"> </w:t>
      </w:r>
      <w:r>
        <w:rPr>
          <w:rFonts w:ascii="Arial" w:cs="Arial"/>
          <w:color w:val="000000"/>
          <w:sz w:val="27"/>
          <w:szCs w:val="27"/>
        </w:rPr>
        <w:t>быть</w:t>
      </w:r>
      <w:r>
        <w:rPr>
          <w:rFonts w:ascii="Arial" w:cs="Arial"/>
          <w:color w:val="000000"/>
          <w:sz w:val="27"/>
          <w:szCs w:val="27"/>
        </w:rPr>
        <w:t xml:space="preserve"> </w:t>
      </w:r>
      <w:r>
        <w:rPr>
          <w:rFonts w:ascii="Arial" w:cs="Arial"/>
          <w:color w:val="000000"/>
          <w:sz w:val="27"/>
          <w:szCs w:val="27"/>
        </w:rPr>
        <w:t>получен</w:t>
      </w:r>
      <w:r>
        <w:rPr>
          <w:rFonts w:ascii="Arial" w:cs="Arial"/>
          <w:color w:val="000000"/>
          <w:sz w:val="27"/>
          <w:szCs w:val="27"/>
        </w:rPr>
        <w:t xml:space="preserve"> </w:t>
      </w:r>
      <w:r>
        <w:rPr>
          <w:rFonts w:ascii="Arial" w:cs="Arial"/>
          <w:color w:val="000000"/>
          <w:sz w:val="27"/>
          <w:szCs w:val="27"/>
        </w:rPr>
        <w:t>при</w:t>
      </w:r>
      <w:r>
        <w:rPr>
          <w:rFonts w:ascii="Arial" w:cs="Arial"/>
          <w:color w:val="000000"/>
          <w:sz w:val="27"/>
          <w:szCs w:val="27"/>
        </w:rPr>
        <w:t xml:space="preserve"> </w:t>
      </w:r>
      <w:r>
        <w:rPr>
          <w:rFonts w:ascii="Arial" w:cs="Arial"/>
          <w:color w:val="000000"/>
          <w:sz w:val="27"/>
          <w:szCs w:val="27"/>
        </w:rPr>
        <w:t>разложении</w:t>
      </w:r>
      <w:r>
        <w:rPr>
          <w:rFonts w:ascii="Arial" w:cs="Arial"/>
          <w:color w:val="000000"/>
          <w:sz w:val="27"/>
          <w:szCs w:val="27"/>
        </w:rPr>
        <w:t xml:space="preserve"> </w:t>
      </w:r>
      <w:r>
        <w:rPr>
          <w:rFonts w:ascii="Arial" w:cs="Arial"/>
          <w:color w:val="000000"/>
          <w:sz w:val="27"/>
          <w:szCs w:val="27"/>
        </w:rPr>
        <w:t>карбоната</w:t>
      </w:r>
      <w:r>
        <w:rPr>
          <w:rFonts w:ascii="Arial" w:cs="Arial"/>
          <w:color w:val="000000"/>
          <w:sz w:val="27"/>
          <w:szCs w:val="27"/>
        </w:rPr>
        <w:t xml:space="preserve"> </w:t>
      </w:r>
      <w:r>
        <w:rPr>
          <w:rFonts w:ascii="Arial" w:cs="Arial"/>
          <w:color w:val="000000"/>
          <w:sz w:val="27"/>
          <w:szCs w:val="27"/>
        </w:rPr>
        <w:t>кальция</w:t>
      </w:r>
      <w:r>
        <w:rPr>
          <w:rFonts w:ascii="Arial" w:cs="Arial"/>
          <w:color w:val="000000"/>
          <w:sz w:val="27"/>
          <w:szCs w:val="27"/>
        </w:rPr>
        <w:t xml:space="preserve"> </w:t>
      </w:r>
      <w:r>
        <w:rPr>
          <w:rFonts w:ascii="Arial" w:cs="Arial"/>
          <w:color w:val="000000"/>
          <w:sz w:val="27"/>
          <w:szCs w:val="27"/>
        </w:rPr>
        <w:t>массой</w:t>
      </w:r>
      <w:r>
        <w:rPr>
          <w:rFonts w:ascii="Arial" w:cs="Arial"/>
          <w:color w:val="000000"/>
          <w:sz w:val="27"/>
          <w:szCs w:val="27"/>
        </w:rPr>
        <w:t xml:space="preserve"> 1</w:t>
      </w:r>
      <w:r>
        <w:rPr>
          <w:rFonts w:ascii="Arial" w:cs="Arial"/>
          <w:color w:val="000000"/>
          <w:sz w:val="27"/>
          <w:szCs w:val="27"/>
        </w:rPr>
        <w:t>г</w:t>
      </w:r>
      <w:r>
        <w:rPr>
          <w:rFonts w:ascii="Arial" w:cs="Arial"/>
          <w:color w:val="000000"/>
          <w:sz w:val="27"/>
          <w:szCs w:val="27"/>
        </w:rPr>
        <w:t xml:space="preserve">, </w:t>
      </w:r>
      <w:r>
        <w:rPr>
          <w:rFonts w:ascii="Arial" w:cs="Arial"/>
          <w:color w:val="000000"/>
          <w:sz w:val="27"/>
          <w:szCs w:val="27"/>
        </w:rPr>
        <w:t>массовая</w:t>
      </w:r>
      <w:r>
        <w:rPr>
          <w:rFonts w:ascii="Arial" w:cs="Arial"/>
          <w:color w:val="000000"/>
          <w:sz w:val="27"/>
          <w:szCs w:val="27"/>
        </w:rPr>
        <w:t xml:space="preserve"> </w:t>
      </w:r>
      <w:r>
        <w:rPr>
          <w:rFonts w:ascii="Arial" w:cs="Arial"/>
          <w:color w:val="000000"/>
          <w:sz w:val="27"/>
          <w:szCs w:val="27"/>
        </w:rPr>
        <w:t>доля</w:t>
      </w:r>
      <w:r>
        <w:rPr>
          <w:rFonts w:ascii="Arial" w:cs="Arial"/>
          <w:color w:val="000000"/>
          <w:sz w:val="27"/>
          <w:szCs w:val="27"/>
        </w:rPr>
        <w:t xml:space="preserve"> </w:t>
      </w:r>
      <w:r>
        <w:rPr>
          <w:rFonts w:ascii="Arial" w:cs="Arial"/>
          <w:color w:val="000000"/>
          <w:sz w:val="27"/>
          <w:szCs w:val="27"/>
        </w:rPr>
        <w:t>примесей</w:t>
      </w:r>
      <w:r>
        <w:rPr>
          <w:rFonts w:ascii="Arial" w:cs="Arial"/>
          <w:color w:val="000000"/>
          <w:sz w:val="27"/>
          <w:szCs w:val="27"/>
        </w:rPr>
        <w:t xml:space="preserve"> </w:t>
      </w:r>
      <w:r>
        <w:rPr>
          <w:rFonts w:ascii="Arial" w:cs="Arial"/>
          <w:color w:val="000000"/>
          <w:sz w:val="27"/>
          <w:szCs w:val="27"/>
        </w:rPr>
        <w:t>в</w:t>
      </w:r>
      <w:r>
        <w:rPr>
          <w:rFonts w:ascii="Arial" w:cs="Arial"/>
          <w:color w:val="000000"/>
          <w:sz w:val="27"/>
          <w:szCs w:val="27"/>
        </w:rPr>
        <w:t xml:space="preserve"> </w:t>
      </w:r>
      <w:r>
        <w:rPr>
          <w:rFonts w:ascii="Arial" w:cs="Arial"/>
          <w:color w:val="000000"/>
          <w:sz w:val="27"/>
          <w:szCs w:val="27"/>
        </w:rPr>
        <w:t>котором</w:t>
      </w:r>
      <w:r>
        <w:rPr>
          <w:rFonts w:ascii="Arial" w:cs="Arial"/>
          <w:color w:val="000000"/>
          <w:sz w:val="27"/>
          <w:szCs w:val="27"/>
        </w:rPr>
        <w:t xml:space="preserve"> </w:t>
      </w:r>
      <w:r>
        <w:rPr>
          <w:rFonts w:ascii="Arial" w:cs="Arial"/>
          <w:color w:val="000000"/>
          <w:sz w:val="27"/>
          <w:szCs w:val="27"/>
        </w:rPr>
        <w:t>составляет</w:t>
      </w:r>
      <w:r>
        <w:rPr>
          <w:rFonts w:ascii="Arial" w:cs="Arial"/>
          <w:color w:val="000000"/>
          <w:sz w:val="27"/>
          <w:szCs w:val="27"/>
        </w:rPr>
        <w:t xml:space="preserve"> 8%</w:t>
      </w:r>
    </w:p>
    <w:p w:rsidR="00837B04" w:rsidRDefault="00837B04" w:rsidP="00837B04">
      <w:pPr>
        <w:pStyle w:val="a3"/>
        <w:spacing w:before="0" w:beforeAutospacing="0" w:after="0" w:afterAutospacing="0"/>
        <w:rPr>
          <w:rFonts w:ascii="Arial" w:cs="Arial"/>
          <w:color w:val="000000"/>
          <w:sz w:val="22"/>
          <w:szCs w:val="22"/>
        </w:rPr>
      </w:pPr>
      <w:r>
        <w:rPr>
          <w:rFonts w:ascii="Arial" w:cs="Arial"/>
          <w:color w:val="000000"/>
          <w:sz w:val="27"/>
          <w:szCs w:val="27"/>
        </w:rPr>
        <w:t xml:space="preserve">4.. </w:t>
      </w:r>
      <w:r>
        <w:rPr>
          <w:rFonts w:ascii="Arial" w:cs="Arial"/>
          <w:color w:val="000000"/>
          <w:sz w:val="27"/>
          <w:szCs w:val="27"/>
        </w:rPr>
        <w:t>Вычислите</w:t>
      </w:r>
      <w:r>
        <w:rPr>
          <w:rFonts w:ascii="Arial" w:cs="Arial"/>
          <w:color w:val="000000"/>
          <w:sz w:val="27"/>
          <w:szCs w:val="27"/>
        </w:rPr>
        <w:t xml:space="preserve"> </w:t>
      </w:r>
      <w:r>
        <w:rPr>
          <w:rFonts w:ascii="Arial" w:cs="Arial"/>
          <w:color w:val="000000"/>
          <w:sz w:val="27"/>
          <w:szCs w:val="27"/>
        </w:rPr>
        <w:t>массу</w:t>
      </w:r>
      <w:r>
        <w:rPr>
          <w:rFonts w:ascii="Arial" w:cs="Arial"/>
          <w:color w:val="000000"/>
          <w:sz w:val="27"/>
          <w:szCs w:val="27"/>
        </w:rPr>
        <w:t xml:space="preserve"> </w:t>
      </w:r>
      <w:r>
        <w:rPr>
          <w:rFonts w:ascii="Arial" w:cs="Arial"/>
          <w:color w:val="000000"/>
          <w:sz w:val="27"/>
          <w:szCs w:val="27"/>
        </w:rPr>
        <w:t>марганца</w:t>
      </w:r>
      <w:r>
        <w:rPr>
          <w:rFonts w:ascii="Arial" w:cs="Arial"/>
          <w:color w:val="000000"/>
          <w:sz w:val="27"/>
          <w:szCs w:val="27"/>
        </w:rPr>
        <w:t xml:space="preserve">, </w:t>
      </w:r>
      <w:r>
        <w:rPr>
          <w:rFonts w:ascii="Arial" w:cs="Arial"/>
          <w:color w:val="000000"/>
          <w:sz w:val="27"/>
          <w:szCs w:val="27"/>
        </w:rPr>
        <w:t>который</w:t>
      </w:r>
      <w:r>
        <w:rPr>
          <w:rFonts w:ascii="Arial" w:cs="Arial"/>
          <w:color w:val="000000"/>
          <w:sz w:val="27"/>
          <w:szCs w:val="27"/>
        </w:rPr>
        <w:t xml:space="preserve"> </w:t>
      </w:r>
      <w:r>
        <w:rPr>
          <w:rFonts w:ascii="Arial" w:cs="Arial"/>
          <w:color w:val="000000"/>
          <w:sz w:val="27"/>
          <w:szCs w:val="27"/>
        </w:rPr>
        <w:t>может</w:t>
      </w:r>
      <w:r>
        <w:rPr>
          <w:rFonts w:ascii="Arial" w:cs="Arial"/>
          <w:color w:val="000000"/>
          <w:sz w:val="27"/>
          <w:szCs w:val="27"/>
        </w:rPr>
        <w:t xml:space="preserve"> </w:t>
      </w:r>
      <w:r>
        <w:rPr>
          <w:rFonts w:ascii="Arial" w:cs="Arial"/>
          <w:color w:val="000000"/>
          <w:sz w:val="27"/>
          <w:szCs w:val="27"/>
        </w:rPr>
        <w:t>быть</w:t>
      </w:r>
      <w:r>
        <w:rPr>
          <w:rFonts w:ascii="Arial" w:cs="Arial"/>
          <w:color w:val="000000"/>
          <w:sz w:val="27"/>
          <w:szCs w:val="27"/>
        </w:rPr>
        <w:t xml:space="preserve"> </w:t>
      </w:r>
      <w:r>
        <w:rPr>
          <w:rFonts w:ascii="Arial" w:cs="Arial"/>
          <w:color w:val="000000"/>
          <w:sz w:val="27"/>
          <w:szCs w:val="27"/>
        </w:rPr>
        <w:t>получен</w:t>
      </w:r>
      <w:r>
        <w:rPr>
          <w:rFonts w:ascii="Arial" w:cs="Arial"/>
          <w:color w:val="000000"/>
          <w:sz w:val="27"/>
          <w:szCs w:val="27"/>
        </w:rPr>
        <w:t xml:space="preserve"> </w:t>
      </w:r>
      <w:r>
        <w:rPr>
          <w:rFonts w:ascii="Arial" w:cs="Arial"/>
          <w:color w:val="000000"/>
          <w:sz w:val="27"/>
          <w:szCs w:val="27"/>
        </w:rPr>
        <w:t>при</w:t>
      </w:r>
      <w:r>
        <w:rPr>
          <w:rFonts w:ascii="Arial" w:cs="Arial"/>
          <w:color w:val="000000"/>
          <w:sz w:val="27"/>
          <w:szCs w:val="27"/>
        </w:rPr>
        <w:t xml:space="preserve"> </w:t>
      </w:r>
      <w:r>
        <w:rPr>
          <w:rFonts w:ascii="Arial" w:cs="Arial"/>
          <w:color w:val="000000"/>
          <w:sz w:val="27"/>
          <w:szCs w:val="27"/>
        </w:rPr>
        <w:t>взаимодействии</w:t>
      </w:r>
      <w:r>
        <w:rPr>
          <w:rFonts w:ascii="Arial" w:cs="Arial"/>
          <w:color w:val="000000"/>
          <w:sz w:val="27"/>
          <w:szCs w:val="27"/>
        </w:rPr>
        <w:t xml:space="preserve"> </w:t>
      </w:r>
      <w:r>
        <w:rPr>
          <w:rFonts w:ascii="Arial" w:cs="Arial"/>
          <w:color w:val="000000"/>
          <w:sz w:val="27"/>
          <w:szCs w:val="27"/>
        </w:rPr>
        <w:t>алюминия</w:t>
      </w:r>
      <w:r>
        <w:rPr>
          <w:rFonts w:ascii="Arial" w:cs="Arial"/>
          <w:color w:val="000000"/>
          <w:sz w:val="27"/>
          <w:szCs w:val="27"/>
        </w:rPr>
        <w:t xml:space="preserve"> </w:t>
      </w:r>
      <w:r>
        <w:rPr>
          <w:rFonts w:ascii="Arial" w:cs="Arial"/>
          <w:color w:val="000000"/>
          <w:sz w:val="27"/>
          <w:szCs w:val="27"/>
        </w:rPr>
        <w:t>с</w:t>
      </w:r>
      <w:r>
        <w:rPr>
          <w:rFonts w:ascii="Arial" w:cs="Arial"/>
          <w:color w:val="000000"/>
          <w:sz w:val="27"/>
          <w:szCs w:val="27"/>
        </w:rPr>
        <w:t xml:space="preserve"> </w:t>
      </w:r>
      <w:r>
        <w:rPr>
          <w:rFonts w:ascii="Arial" w:cs="Arial"/>
          <w:color w:val="000000"/>
          <w:sz w:val="27"/>
          <w:szCs w:val="27"/>
        </w:rPr>
        <w:t>оксидом</w:t>
      </w:r>
      <w:r>
        <w:rPr>
          <w:rFonts w:ascii="Arial" w:cs="Arial"/>
          <w:color w:val="000000"/>
          <w:sz w:val="27"/>
          <w:szCs w:val="27"/>
        </w:rPr>
        <w:t xml:space="preserve"> </w:t>
      </w:r>
      <w:r>
        <w:rPr>
          <w:rFonts w:ascii="Arial" w:cs="Arial"/>
          <w:color w:val="000000"/>
          <w:sz w:val="27"/>
          <w:szCs w:val="27"/>
        </w:rPr>
        <w:t>марганца</w:t>
      </w:r>
      <w:r>
        <w:rPr>
          <w:rFonts w:ascii="Arial" w:cs="Arial"/>
          <w:color w:val="000000"/>
          <w:sz w:val="27"/>
          <w:szCs w:val="27"/>
        </w:rPr>
        <w:t xml:space="preserve"> </w:t>
      </w:r>
      <w:r>
        <w:rPr>
          <w:rFonts w:ascii="Arial" w:cs="Arial"/>
          <w:color w:val="000000"/>
          <w:sz w:val="27"/>
          <w:szCs w:val="27"/>
        </w:rPr>
        <w:t>массой</w:t>
      </w:r>
      <w:r>
        <w:rPr>
          <w:rFonts w:ascii="Arial" w:cs="Arial"/>
          <w:color w:val="000000"/>
          <w:sz w:val="27"/>
          <w:szCs w:val="27"/>
        </w:rPr>
        <w:t xml:space="preserve"> 95</w:t>
      </w:r>
      <w:r>
        <w:rPr>
          <w:rFonts w:ascii="Arial" w:cs="Arial"/>
          <w:color w:val="000000"/>
          <w:sz w:val="27"/>
          <w:szCs w:val="27"/>
        </w:rPr>
        <w:t>г</w:t>
      </w:r>
      <w:r>
        <w:rPr>
          <w:rFonts w:ascii="Arial" w:cs="Arial"/>
          <w:color w:val="000000"/>
          <w:sz w:val="27"/>
          <w:szCs w:val="27"/>
        </w:rPr>
        <w:t xml:space="preserve">, </w:t>
      </w:r>
      <w:r>
        <w:rPr>
          <w:rFonts w:ascii="Arial" w:cs="Arial"/>
          <w:color w:val="000000"/>
          <w:sz w:val="27"/>
          <w:szCs w:val="27"/>
        </w:rPr>
        <w:t>массовая</w:t>
      </w:r>
      <w:r>
        <w:rPr>
          <w:rFonts w:ascii="Arial" w:cs="Arial"/>
          <w:color w:val="000000"/>
          <w:sz w:val="27"/>
          <w:szCs w:val="27"/>
        </w:rPr>
        <w:t xml:space="preserve"> </w:t>
      </w:r>
      <w:r>
        <w:rPr>
          <w:rFonts w:ascii="Arial" w:cs="Arial"/>
          <w:color w:val="000000"/>
          <w:sz w:val="27"/>
          <w:szCs w:val="27"/>
        </w:rPr>
        <w:t>доля</w:t>
      </w:r>
      <w:r>
        <w:rPr>
          <w:rFonts w:ascii="Arial" w:cs="Arial"/>
          <w:color w:val="000000"/>
          <w:sz w:val="27"/>
          <w:szCs w:val="27"/>
        </w:rPr>
        <w:t xml:space="preserve"> </w:t>
      </w:r>
      <w:r>
        <w:rPr>
          <w:rFonts w:ascii="Arial" w:cs="Arial"/>
          <w:color w:val="000000"/>
          <w:sz w:val="27"/>
          <w:szCs w:val="27"/>
        </w:rPr>
        <w:t>примесей</w:t>
      </w:r>
      <w:r>
        <w:rPr>
          <w:rFonts w:ascii="Arial" w:cs="Arial"/>
          <w:color w:val="000000"/>
          <w:sz w:val="27"/>
          <w:szCs w:val="27"/>
        </w:rPr>
        <w:t xml:space="preserve"> </w:t>
      </w:r>
      <w:r>
        <w:rPr>
          <w:rFonts w:ascii="Arial" w:cs="Arial"/>
          <w:color w:val="000000"/>
          <w:sz w:val="27"/>
          <w:szCs w:val="27"/>
        </w:rPr>
        <w:t>в</w:t>
      </w:r>
      <w:r>
        <w:rPr>
          <w:rFonts w:ascii="Arial" w:cs="Arial"/>
          <w:color w:val="000000"/>
          <w:sz w:val="27"/>
          <w:szCs w:val="27"/>
        </w:rPr>
        <w:t xml:space="preserve"> </w:t>
      </w:r>
      <w:r>
        <w:rPr>
          <w:rFonts w:ascii="Arial" w:cs="Arial"/>
          <w:color w:val="000000"/>
          <w:sz w:val="27"/>
          <w:szCs w:val="27"/>
        </w:rPr>
        <w:t>котором</w:t>
      </w:r>
      <w:r>
        <w:rPr>
          <w:rFonts w:ascii="Arial" w:cs="Arial"/>
          <w:color w:val="000000"/>
          <w:sz w:val="27"/>
          <w:szCs w:val="27"/>
        </w:rPr>
        <w:t xml:space="preserve"> </w:t>
      </w:r>
      <w:r>
        <w:rPr>
          <w:rFonts w:ascii="Arial" w:cs="Arial"/>
          <w:color w:val="000000"/>
          <w:sz w:val="27"/>
          <w:szCs w:val="27"/>
        </w:rPr>
        <w:t>составляет</w:t>
      </w:r>
      <w:r>
        <w:rPr>
          <w:rFonts w:ascii="Arial" w:cs="Arial"/>
          <w:color w:val="000000"/>
          <w:sz w:val="27"/>
          <w:szCs w:val="27"/>
        </w:rPr>
        <w:t xml:space="preserve"> 2%.</w:t>
      </w:r>
    </w:p>
    <w:p w:rsidR="00837B04" w:rsidRDefault="00837B04" w:rsidP="00837B04">
      <w:pPr>
        <w:pStyle w:val="a3"/>
        <w:spacing w:before="0" w:beforeAutospacing="0" w:after="0" w:afterAutospacing="0"/>
        <w:rPr>
          <w:rFonts w:ascii="Arial" w:cs="Arial"/>
          <w:color w:val="000000"/>
          <w:sz w:val="22"/>
          <w:szCs w:val="22"/>
        </w:rPr>
      </w:pPr>
      <w:r>
        <w:rPr>
          <w:rFonts w:ascii="Arial" w:cs="Arial"/>
          <w:color w:val="000000"/>
          <w:sz w:val="27"/>
          <w:szCs w:val="27"/>
        </w:rPr>
        <w:t>5.</w:t>
      </w:r>
      <w:r>
        <w:rPr>
          <w:rFonts w:ascii="Arial" w:cs="Arial"/>
          <w:color w:val="000000"/>
          <w:sz w:val="27"/>
          <w:szCs w:val="27"/>
        </w:rPr>
        <w:t>Какой</w:t>
      </w:r>
      <w:r>
        <w:rPr>
          <w:rFonts w:ascii="Arial" w:cs="Arial"/>
          <w:color w:val="000000"/>
          <w:sz w:val="27"/>
          <w:szCs w:val="27"/>
        </w:rPr>
        <w:t xml:space="preserve"> </w:t>
      </w:r>
      <w:r>
        <w:rPr>
          <w:rFonts w:ascii="Arial" w:cs="Arial"/>
          <w:color w:val="000000"/>
          <w:sz w:val="27"/>
          <w:szCs w:val="27"/>
        </w:rPr>
        <w:t>объем</w:t>
      </w:r>
      <w:r>
        <w:rPr>
          <w:rFonts w:ascii="Arial" w:cs="Arial"/>
          <w:color w:val="000000"/>
          <w:sz w:val="27"/>
          <w:szCs w:val="27"/>
        </w:rPr>
        <w:t xml:space="preserve"> </w:t>
      </w:r>
      <w:r>
        <w:rPr>
          <w:rFonts w:ascii="Arial" w:cs="Arial"/>
          <w:color w:val="000000"/>
          <w:sz w:val="27"/>
          <w:szCs w:val="27"/>
        </w:rPr>
        <w:t>займет</w:t>
      </w:r>
      <w:r>
        <w:rPr>
          <w:rFonts w:ascii="Arial" w:cs="Arial"/>
          <w:color w:val="000000"/>
          <w:sz w:val="27"/>
          <w:szCs w:val="27"/>
        </w:rPr>
        <w:t xml:space="preserve"> </w:t>
      </w:r>
      <w:r>
        <w:rPr>
          <w:rFonts w:ascii="Arial" w:cs="Arial"/>
          <w:color w:val="000000"/>
          <w:sz w:val="27"/>
          <w:szCs w:val="27"/>
        </w:rPr>
        <w:t>при</w:t>
      </w:r>
      <w:r>
        <w:rPr>
          <w:rFonts w:ascii="Arial" w:cs="Arial"/>
          <w:color w:val="000000"/>
          <w:sz w:val="27"/>
          <w:szCs w:val="27"/>
        </w:rPr>
        <w:t xml:space="preserve"> </w:t>
      </w:r>
      <w:r>
        <w:rPr>
          <w:rFonts w:ascii="Arial" w:cs="Arial"/>
          <w:color w:val="000000"/>
          <w:sz w:val="27"/>
          <w:szCs w:val="27"/>
        </w:rPr>
        <w:t>н</w:t>
      </w:r>
      <w:r>
        <w:rPr>
          <w:rFonts w:ascii="Arial" w:cs="Arial"/>
          <w:color w:val="000000"/>
          <w:sz w:val="27"/>
          <w:szCs w:val="27"/>
        </w:rPr>
        <w:t>.</w:t>
      </w:r>
      <w:r>
        <w:rPr>
          <w:rFonts w:ascii="Arial" w:cs="Arial"/>
          <w:color w:val="000000"/>
          <w:sz w:val="27"/>
          <w:szCs w:val="27"/>
        </w:rPr>
        <w:t>у</w:t>
      </w:r>
      <w:r>
        <w:rPr>
          <w:rFonts w:ascii="Arial" w:cs="Arial"/>
          <w:color w:val="000000"/>
          <w:sz w:val="27"/>
          <w:szCs w:val="27"/>
        </w:rPr>
        <w:t xml:space="preserve">. </w:t>
      </w:r>
      <w:r>
        <w:rPr>
          <w:rFonts w:ascii="Arial" w:cs="Arial"/>
          <w:color w:val="000000"/>
          <w:sz w:val="27"/>
          <w:szCs w:val="27"/>
        </w:rPr>
        <w:t>ацетилен</w:t>
      </w:r>
      <w:r>
        <w:rPr>
          <w:rFonts w:ascii="Arial" w:cs="Arial"/>
          <w:color w:val="000000"/>
          <w:sz w:val="27"/>
          <w:szCs w:val="27"/>
        </w:rPr>
        <w:t xml:space="preserve"> </w:t>
      </w:r>
      <w:r>
        <w:rPr>
          <w:rFonts w:ascii="Arial" w:cs="Arial"/>
          <w:color w:val="000000"/>
          <w:sz w:val="27"/>
          <w:szCs w:val="27"/>
        </w:rPr>
        <w:t>С</w:t>
      </w:r>
      <w:r>
        <w:rPr>
          <w:rFonts w:ascii="Arial" w:cs="Arial"/>
          <w:color w:val="000000"/>
          <w:sz w:val="23"/>
          <w:szCs w:val="23"/>
          <w:vertAlign w:val="subscript"/>
        </w:rPr>
        <w:t>2</w:t>
      </w:r>
      <w:r>
        <w:rPr>
          <w:rFonts w:ascii="Arial" w:cs="Arial"/>
          <w:color w:val="000000"/>
          <w:sz w:val="27"/>
          <w:szCs w:val="27"/>
        </w:rPr>
        <w:t>Н</w:t>
      </w:r>
      <w:r>
        <w:rPr>
          <w:rFonts w:ascii="Arial" w:cs="Arial"/>
          <w:color w:val="000000"/>
          <w:sz w:val="23"/>
          <w:szCs w:val="23"/>
          <w:vertAlign w:val="subscript"/>
        </w:rPr>
        <w:t>2</w:t>
      </w:r>
      <w:r>
        <w:rPr>
          <w:rFonts w:ascii="Arial" w:cs="Arial"/>
          <w:color w:val="000000"/>
          <w:sz w:val="27"/>
          <w:szCs w:val="27"/>
        </w:rPr>
        <w:t xml:space="preserve">, </w:t>
      </w:r>
      <w:r>
        <w:rPr>
          <w:rFonts w:ascii="Arial" w:cs="Arial"/>
          <w:color w:val="000000"/>
          <w:sz w:val="27"/>
          <w:szCs w:val="27"/>
        </w:rPr>
        <w:t>получаемый</w:t>
      </w:r>
      <w:r>
        <w:rPr>
          <w:rFonts w:ascii="Arial" w:cs="Arial"/>
          <w:color w:val="000000"/>
          <w:sz w:val="27"/>
          <w:szCs w:val="27"/>
        </w:rPr>
        <w:t xml:space="preserve"> </w:t>
      </w:r>
      <w:r>
        <w:rPr>
          <w:rFonts w:ascii="Arial" w:cs="Arial"/>
          <w:color w:val="000000"/>
          <w:sz w:val="27"/>
          <w:szCs w:val="27"/>
        </w:rPr>
        <w:t>из</w:t>
      </w:r>
      <w:r>
        <w:rPr>
          <w:rFonts w:ascii="Arial" w:cs="Arial"/>
          <w:color w:val="000000"/>
          <w:sz w:val="27"/>
          <w:szCs w:val="27"/>
        </w:rPr>
        <w:t xml:space="preserve"> </w:t>
      </w:r>
      <w:r>
        <w:rPr>
          <w:rFonts w:ascii="Arial" w:cs="Arial"/>
          <w:color w:val="000000"/>
          <w:sz w:val="27"/>
          <w:szCs w:val="27"/>
        </w:rPr>
        <w:t>технического</w:t>
      </w:r>
      <w:r>
        <w:rPr>
          <w:rFonts w:ascii="Arial" w:cs="Arial"/>
          <w:color w:val="000000"/>
          <w:sz w:val="27"/>
          <w:szCs w:val="27"/>
        </w:rPr>
        <w:t xml:space="preserve"> </w:t>
      </w:r>
      <w:r>
        <w:rPr>
          <w:rFonts w:ascii="Arial" w:cs="Arial"/>
          <w:color w:val="000000"/>
          <w:sz w:val="27"/>
          <w:szCs w:val="27"/>
        </w:rPr>
        <w:t>карбида</w:t>
      </w:r>
      <w:r>
        <w:rPr>
          <w:rFonts w:ascii="Arial" w:cs="Arial"/>
          <w:color w:val="000000"/>
          <w:sz w:val="27"/>
          <w:szCs w:val="27"/>
        </w:rPr>
        <w:t xml:space="preserve"> </w:t>
      </w:r>
      <w:r>
        <w:rPr>
          <w:rFonts w:ascii="Arial" w:cs="Arial"/>
          <w:color w:val="000000"/>
          <w:sz w:val="27"/>
          <w:szCs w:val="27"/>
        </w:rPr>
        <w:t>кальция</w:t>
      </w:r>
      <w:r>
        <w:rPr>
          <w:rFonts w:ascii="Arial" w:cs="Arial"/>
          <w:color w:val="000000"/>
          <w:sz w:val="27"/>
          <w:szCs w:val="27"/>
        </w:rPr>
        <w:t xml:space="preserve"> </w:t>
      </w:r>
      <w:r>
        <w:rPr>
          <w:rFonts w:ascii="Arial" w:cs="Arial"/>
          <w:color w:val="000000"/>
          <w:sz w:val="27"/>
          <w:szCs w:val="27"/>
        </w:rPr>
        <w:t>СаС</w:t>
      </w:r>
      <w:r>
        <w:rPr>
          <w:rFonts w:ascii="Arial" w:cs="Arial"/>
          <w:color w:val="000000"/>
          <w:sz w:val="23"/>
          <w:szCs w:val="23"/>
          <w:vertAlign w:val="subscript"/>
        </w:rPr>
        <w:t>2</w:t>
      </w:r>
      <w:r>
        <w:rPr>
          <w:rFonts w:ascii="Arial" w:cs="Arial"/>
          <w:color w:val="000000"/>
          <w:sz w:val="27"/>
          <w:szCs w:val="27"/>
        </w:rPr>
        <w:t xml:space="preserve">, </w:t>
      </w:r>
      <w:r>
        <w:rPr>
          <w:rFonts w:ascii="Arial" w:cs="Arial"/>
          <w:color w:val="000000"/>
          <w:sz w:val="27"/>
          <w:szCs w:val="27"/>
        </w:rPr>
        <w:t>массой</w:t>
      </w:r>
      <w:r>
        <w:rPr>
          <w:rFonts w:ascii="Arial" w:cs="Arial"/>
          <w:color w:val="000000"/>
          <w:sz w:val="27"/>
          <w:szCs w:val="27"/>
        </w:rPr>
        <w:t xml:space="preserve"> </w:t>
      </w:r>
      <w:smartTag w:uri="urn:schemas-microsoft-com:office:smarttags" w:element="metricconverter">
        <w:smartTagPr>
          <w:attr w:name="ProductID" w:val="1,5 г"/>
        </w:smartTagPr>
        <w:r>
          <w:rPr>
            <w:rFonts w:ascii="Arial" w:cs="Arial"/>
            <w:color w:val="000000"/>
            <w:sz w:val="27"/>
            <w:szCs w:val="27"/>
          </w:rPr>
          <w:t xml:space="preserve">1,5 </w:t>
        </w:r>
        <w:r>
          <w:rPr>
            <w:rFonts w:ascii="Arial" w:cs="Arial"/>
            <w:color w:val="000000"/>
            <w:sz w:val="27"/>
            <w:szCs w:val="27"/>
          </w:rPr>
          <w:t>г</w:t>
        </w:r>
      </w:smartTag>
      <w:r>
        <w:rPr>
          <w:rFonts w:ascii="Arial" w:cs="Arial"/>
          <w:color w:val="000000"/>
          <w:sz w:val="27"/>
          <w:szCs w:val="27"/>
        </w:rPr>
        <w:t xml:space="preserve"> </w:t>
      </w:r>
      <w:r>
        <w:rPr>
          <w:rFonts w:ascii="Arial" w:cs="Arial"/>
          <w:color w:val="000000"/>
          <w:sz w:val="27"/>
          <w:szCs w:val="27"/>
        </w:rPr>
        <w:t>массовая</w:t>
      </w:r>
      <w:r>
        <w:rPr>
          <w:rFonts w:ascii="Arial" w:cs="Arial"/>
          <w:color w:val="000000"/>
          <w:sz w:val="27"/>
          <w:szCs w:val="27"/>
        </w:rPr>
        <w:t xml:space="preserve"> </w:t>
      </w:r>
      <w:r>
        <w:rPr>
          <w:rFonts w:ascii="Arial" w:cs="Arial"/>
          <w:color w:val="000000"/>
          <w:sz w:val="27"/>
          <w:szCs w:val="27"/>
        </w:rPr>
        <w:t>доля</w:t>
      </w:r>
      <w:r>
        <w:rPr>
          <w:rFonts w:ascii="Arial" w:cs="Arial"/>
          <w:color w:val="000000"/>
          <w:sz w:val="27"/>
          <w:szCs w:val="27"/>
        </w:rPr>
        <w:t xml:space="preserve"> </w:t>
      </w:r>
      <w:r>
        <w:rPr>
          <w:rFonts w:ascii="Arial" w:cs="Arial"/>
          <w:color w:val="000000"/>
          <w:sz w:val="27"/>
          <w:szCs w:val="27"/>
        </w:rPr>
        <w:t>примесей</w:t>
      </w:r>
      <w:r>
        <w:rPr>
          <w:rFonts w:ascii="Arial" w:cs="Arial"/>
          <w:color w:val="000000"/>
          <w:sz w:val="27"/>
          <w:szCs w:val="27"/>
        </w:rPr>
        <w:t xml:space="preserve"> </w:t>
      </w:r>
      <w:r>
        <w:rPr>
          <w:rFonts w:ascii="Arial" w:cs="Arial"/>
          <w:color w:val="000000"/>
          <w:sz w:val="27"/>
          <w:szCs w:val="27"/>
        </w:rPr>
        <w:t>в</w:t>
      </w:r>
      <w:r>
        <w:rPr>
          <w:rFonts w:ascii="Arial" w:cs="Arial"/>
          <w:color w:val="000000"/>
          <w:sz w:val="27"/>
          <w:szCs w:val="27"/>
        </w:rPr>
        <w:t xml:space="preserve"> </w:t>
      </w:r>
      <w:r>
        <w:rPr>
          <w:rFonts w:ascii="Arial" w:cs="Arial"/>
          <w:color w:val="000000"/>
          <w:sz w:val="27"/>
          <w:szCs w:val="27"/>
        </w:rPr>
        <w:t>котором</w:t>
      </w:r>
      <w:r>
        <w:rPr>
          <w:rFonts w:ascii="Arial" w:cs="Arial"/>
          <w:color w:val="000000"/>
          <w:sz w:val="27"/>
          <w:szCs w:val="27"/>
        </w:rPr>
        <w:t xml:space="preserve"> </w:t>
      </w:r>
      <w:r>
        <w:rPr>
          <w:rFonts w:ascii="Arial" w:cs="Arial"/>
          <w:color w:val="000000"/>
          <w:sz w:val="27"/>
          <w:szCs w:val="27"/>
        </w:rPr>
        <w:t>составляет</w:t>
      </w:r>
      <w:r>
        <w:rPr>
          <w:rFonts w:ascii="Arial" w:cs="Arial"/>
          <w:color w:val="000000"/>
          <w:sz w:val="27"/>
          <w:szCs w:val="27"/>
        </w:rPr>
        <w:t xml:space="preserve"> 15%.</w:t>
      </w:r>
    </w:p>
    <w:p w:rsidR="00837B04" w:rsidRDefault="00837B04" w:rsidP="00837B04">
      <w:pPr>
        <w:pStyle w:val="a3"/>
        <w:spacing w:before="0" w:beforeAutospacing="0" w:after="0" w:afterAutospacing="0"/>
        <w:rPr>
          <w:rFonts w:ascii="Arial" w:cs="Arial"/>
          <w:color w:val="000000"/>
          <w:sz w:val="22"/>
          <w:szCs w:val="22"/>
        </w:rPr>
      </w:pPr>
      <w:r>
        <w:rPr>
          <w:rFonts w:ascii="Arial" w:cs="Arial"/>
          <w:color w:val="000000"/>
          <w:sz w:val="27"/>
          <w:szCs w:val="27"/>
        </w:rPr>
        <w:t>СаС</w:t>
      </w:r>
      <w:r>
        <w:rPr>
          <w:rFonts w:ascii="Arial" w:cs="Arial"/>
          <w:color w:val="000000"/>
          <w:sz w:val="23"/>
          <w:szCs w:val="23"/>
          <w:vertAlign w:val="subscript"/>
        </w:rPr>
        <w:t>2</w:t>
      </w:r>
      <w:r>
        <w:rPr>
          <w:rStyle w:val="apple-converted-space"/>
          <w:rFonts w:ascii="Arial" w:cs="Arial"/>
          <w:color w:val="000000"/>
          <w:sz w:val="27"/>
          <w:szCs w:val="27"/>
        </w:rPr>
        <w:t> </w:t>
      </w:r>
      <w:r>
        <w:rPr>
          <w:rFonts w:ascii="Arial" w:cs="Arial"/>
          <w:color w:val="000000"/>
          <w:sz w:val="27"/>
          <w:szCs w:val="27"/>
        </w:rPr>
        <w:t>+ 2</w:t>
      </w:r>
      <w:r>
        <w:rPr>
          <w:rFonts w:ascii="Arial" w:cs="Arial"/>
          <w:color w:val="000000"/>
          <w:sz w:val="27"/>
          <w:szCs w:val="27"/>
        </w:rPr>
        <w:t>Н</w:t>
      </w:r>
      <w:r>
        <w:rPr>
          <w:rFonts w:ascii="Arial" w:cs="Arial"/>
          <w:color w:val="000000"/>
          <w:sz w:val="23"/>
          <w:szCs w:val="23"/>
          <w:vertAlign w:val="subscript"/>
        </w:rPr>
        <w:t>2</w:t>
      </w:r>
      <w:r>
        <w:rPr>
          <w:rFonts w:ascii="Arial" w:cs="Arial"/>
          <w:color w:val="000000"/>
          <w:sz w:val="27"/>
          <w:szCs w:val="27"/>
        </w:rPr>
        <w:t>О</w:t>
      </w:r>
      <w:r>
        <w:rPr>
          <w:rFonts w:ascii="Arial" w:cs="Arial"/>
          <w:color w:val="000000"/>
          <w:sz w:val="27"/>
          <w:szCs w:val="27"/>
        </w:rPr>
        <w:t xml:space="preserve"> = </w:t>
      </w:r>
      <w:r>
        <w:rPr>
          <w:rFonts w:ascii="Arial" w:cs="Arial"/>
          <w:color w:val="000000"/>
          <w:sz w:val="27"/>
          <w:szCs w:val="27"/>
        </w:rPr>
        <w:t>Са</w:t>
      </w:r>
      <w:r>
        <w:rPr>
          <w:rFonts w:ascii="Arial" w:cs="Arial"/>
          <w:color w:val="000000"/>
          <w:sz w:val="27"/>
          <w:szCs w:val="27"/>
        </w:rPr>
        <w:t>(</w:t>
      </w:r>
      <w:r>
        <w:rPr>
          <w:rFonts w:ascii="Arial" w:cs="Arial"/>
          <w:color w:val="000000"/>
          <w:sz w:val="27"/>
          <w:szCs w:val="27"/>
        </w:rPr>
        <w:t>ОН</w:t>
      </w:r>
      <w:r>
        <w:rPr>
          <w:rFonts w:ascii="Arial" w:cs="Arial"/>
          <w:color w:val="000000"/>
          <w:sz w:val="27"/>
          <w:szCs w:val="27"/>
        </w:rPr>
        <w:t>)</w:t>
      </w:r>
      <w:r>
        <w:rPr>
          <w:rFonts w:ascii="Arial" w:cs="Arial"/>
          <w:color w:val="000000"/>
          <w:sz w:val="23"/>
          <w:szCs w:val="23"/>
          <w:vertAlign w:val="subscript"/>
        </w:rPr>
        <w:t>2</w:t>
      </w:r>
      <w:r>
        <w:rPr>
          <w:rStyle w:val="apple-converted-space"/>
          <w:rFonts w:ascii="Arial" w:cs="Arial"/>
          <w:color w:val="000000"/>
          <w:sz w:val="27"/>
          <w:szCs w:val="27"/>
        </w:rPr>
        <w:t> </w:t>
      </w:r>
      <w:r>
        <w:rPr>
          <w:rFonts w:ascii="Arial" w:cs="Arial"/>
          <w:color w:val="000000"/>
          <w:sz w:val="27"/>
          <w:szCs w:val="27"/>
        </w:rPr>
        <w:t xml:space="preserve">+ </w:t>
      </w:r>
      <w:r>
        <w:rPr>
          <w:rFonts w:ascii="Arial" w:cs="Arial"/>
          <w:color w:val="000000"/>
          <w:sz w:val="27"/>
          <w:szCs w:val="27"/>
        </w:rPr>
        <w:t>С</w:t>
      </w:r>
      <w:r>
        <w:rPr>
          <w:rFonts w:ascii="Arial" w:cs="Arial"/>
          <w:color w:val="000000"/>
          <w:sz w:val="23"/>
          <w:szCs w:val="23"/>
          <w:vertAlign w:val="subscript"/>
        </w:rPr>
        <w:t>2</w:t>
      </w:r>
      <w:r>
        <w:rPr>
          <w:rFonts w:ascii="Arial" w:cs="Arial"/>
          <w:color w:val="000000"/>
          <w:sz w:val="27"/>
          <w:szCs w:val="27"/>
        </w:rPr>
        <w:t>Н</w:t>
      </w:r>
      <w:r>
        <w:rPr>
          <w:rFonts w:ascii="Arial" w:cs="Arial"/>
          <w:color w:val="000000"/>
          <w:sz w:val="23"/>
          <w:szCs w:val="23"/>
          <w:vertAlign w:val="subscript"/>
        </w:rPr>
        <w:t>2</w:t>
      </w:r>
    </w:p>
    <w:p w:rsidR="00837B04" w:rsidRDefault="00837B04" w:rsidP="00837B04">
      <w:pPr>
        <w:pStyle w:val="a3"/>
        <w:spacing w:before="0" w:beforeAutospacing="0" w:after="0" w:afterAutospacing="0"/>
        <w:rPr>
          <w:rFonts w:ascii="Arial" w:cs="Arial"/>
          <w:color w:val="000000"/>
          <w:sz w:val="22"/>
          <w:szCs w:val="22"/>
        </w:rPr>
      </w:pPr>
    </w:p>
    <w:p w:rsidR="00837B04" w:rsidRPr="004F20AC" w:rsidRDefault="00837B04" w:rsidP="00837B04">
      <w:pPr>
        <w:rPr>
          <w:sz w:val="28"/>
          <w:szCs w:val="28"/>
        </w:rPr>
      </w:pPr>
      <w:r>
        <w:rPr>
          <w:rFonts w:ascii="Arial" w:hAnsi="Arial" w:cs="Arial"/>
          <w:color w:val="000000"/>
          <w:sz w:val="27"/>
          <w:szCs w:val="27"/>
        </w:rPr>
        <w:t>6.. Вычислите массу хлорида кальция, полученного при взаимодействии соляной кислоты с оксидом кальция массой 50г, содержащего 5% примеси</w:t>
      </w: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837B04" w:rsidRPr="0089508D" w:rsidTr="005F2108">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837B04" w:rsidRPr="0089508D" w:rsidRDefault="00837B04" w:rsidP="005F2108">
            <w:pPr>
              <w:jc w:val="center"/>
              <w:rPr>
                <w:b/>
                <w:sz w:val="28"/>
                <w:szCs w:val="28"/>
              </w:rPr>
            </w:pPr>
            <w:r w:rsidRPr="0089508D">
              <w:rPr>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837B04" w:rsidRPr="0089508D" w:rsidRDefault="00837B04" w:rsidP="005F2108">
            <w:pPr>
              <w:jc w:val="center"/>
              <w:rPr>
                <w:b/>
                <w:sz w:val="28"/>
                <w:szCs w:val="28"/>
              </w:rPr>
            </w:pPr>
            <w:r w:rsidRPr="0089508D">
              <w:rPr>
                <w:b/>
                <w:sz w:val="28"/>
                <w:szCs w:val="28"/>
              </w:rPr>
              <w:t>Качественная оценка индивидуальных образовательных достижений</w:t>
            </w:r>
          </w:p>
        </w:tc>
      </w:tr>
      <w:tr w:rsidR="00837B04" w:rsidRPr="0089508D" w:rsidTr="005F2108">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837B04" w:rsidRPr="0089508D" w:rsidRDefault="00837B04" w:rsidP="005F2108">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837B04" w:rsidRPr="0089508D" w:rsidRDefault="00837B04" w:rsidP="005F2108">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837B04" w:rsidRPr="0089508D" w:rsidRDefault="00837B04" w:rsidP="005F2108">
            <w:pPr>
              <w:jc w:val="center"/>
              <w:rPr>
                <w:b/>
                <w:sz w:val="28"/>
                <w:szCs w:val="28"/>
              </w:rPr>
            </w:pPr>
            <w:r w:rsidRPr="0089508D">
              <w:rPr>
                <w:b/>
                <w:sz w:val="28"/>
                <w:szCs w:val="28"/>
              </w:rPr>
              <w:t>вербальный аналог</w:t>
            </w:r>
          </w:p>
        </w:tc>
      </w:tr>
      <w:tr w:rsidR="00837B04" w:rsidRPr="0089508D" w:rsidTr="005F2108">
        <w:trPr>
          <w:trHeight w:val="20"/>
          <w:jc w:val="center"/>
        </w:trPr>
        <w:tc>
          <w:tcPr>
            <w:tcW w:w="2700" w:type="dxa"/>
            <w:tcBorders>
              <w:top w:val="single" w:sz="8" w:space="0" w:color="auto"/>
            </w:tcBorders>
            <w:shd w:val="clear" w:color="auto" w:fill="auto"/>
            <w:noWrap/>
            <w:vAlign w:val="center"/>
          </w:tcPr>
          <w:p w:rsidR="00837B04" w:rsidRPr="0089508D" w:rsidRDefault="00837B04" w:rsidP="005F2108">
            <w:pPr>
              <w:jc w:val="center"/>
              <w:rPr>
                <w:sz w:val="28"/>
                <w:szCs w:val="28"/>
              </w:rPr>
            </w:pPr>
            <w:r w:rsidRPr="0089508D">
              <w:rPr>
                <w:sz w:val="28"/>
                <w:szCs w:val="28"/>
              </w:rPr>
              <w:t>90 ÷ 100</w:t>
            </w:r>
          </w:p>
        </w:tc>
        <w:tc>
          <w:tcPr>
            <w:tcW w:w="2318" w:type="dxa"/>
            <w:tcBorders>
              <w:top w:val="single" w:sz="8" w:space="0" w:color="auto"/>
            </w:tcBorders>
            <w:vAlign w:val="center"/>
          </w:tcPr>
          <w:p w:rsidR="00837B04" w:rsidRPr="0089508D" w:rsidRDefault="00837B04" w:rsidP="005F2108">
            <w:pPr>
              <w:jc w:val="center"/>
              <w:rPr>
                <w:sz w:val="28"/>
                <w:szCs w:val="28"/>
              </w:rPr>
            </w:pPr>
            <w:r w:rsidRPr="0089508D">
              <w:rPr>
                <w:sz w:val="28"/>
                <w:szCs w:val="28"/>
              </w:rPr>
              <w:t>5</w:t>
            </w:r>
          </w:p>
        </w:tc>
        <w:tc>
          <w:tcPr>
            <w:tcW w:w="2973" w:type="dxa"/>
            <w:tcBorders>
              <w:top w:val="single" w:sz="8" w:space="0" w:color="auto"/>
            </w:tcBorders>
          </w:tcPr>
          <w:p w:rsidR="00837B04" w:rsidRPr="0089508D" w:rsidRDefault="00837B04" w:rsidP="005F2108">
            <w:pPr>
              <w:jc w:val="center"/>
              <w:rPr>
                <w:sz w:val="28"/>
                <w:szCs w:val="28"/>
              </w:rPr>
            </w:pPr>
            <w:r w:rsidRPr="0089508D">
              <w:rPr>
                <w:sz w:val="28"/>
                <w:szCs w:val="28"/>
              </w:rPr>
              <w:t>отлично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80</w:t>
            </w:r>
            <w:r w:rsidRPr="0089508D">
              <w:rPr>
                <w:sz w:val="28"/>
                <w:szCs w:val="28"/>
              </w:rPr>
              <w:t xml:space="preserve"> ÷ 89</w:t>
            </w:r>
          </w:p>
        </w:tc>
        <w:tc>
          <w:tcPr>
            <w:tcW w:w="2318" w:type="dxa"/>
            <w:vAlign w:val="center"/>
          </w:tcPr>
          <w:p w:rsidR="00837B04" w:rsidRPr="0089508D" w:rsidRDefault="00837B04" w:rsidP="005F2108">
            <w:pPr>
              <w:jc w:val="center"/>
              <w:rPr>
                <w:sz w:val="28"/>
                <w:szCs w:val="28"/>
              </w:rPr>
            </w:pPr>
            <w:r w:rsidRPr="0089508D">
              <w:rPr>
                <w:sz w:val="28"/>
                <w:szCs w:val="28"/>
              </w:rPr>
              <w:t>4</w:t>
            </w:r>
          </w:p>
        </w:tc>
        <w:tc>
          <w:tcPr>
            <w:tcW w:w="2973" w:type="dxa"/>
          </w:tcPr>
          <w:p w:rsidR="00837B04" w:rsidRPr="0089508D" w:rsidRDefault="00837B04" w:rsidP="005F2108">
            <w:pPr>
              <w:jc w:val="center"/>
              <w:rPr>
                <w:sz w:val="28"/>
                <w:szCs w:val="28"/>
              </w:rPr>
            </w:pPr>
            <w:r w:rsidRPr="0089508D">
              <w:rPr>
                <w:sz w:val="28"/>
                <w:szCs w:val="28"/>
              </w:rPr>
              <w:t>хорошо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837B04" w:rsidRPr="0089508D" w:rsidRDefault="00837B04" w:rsidP="005F2108">
            <w:pPr>
              <w:jc w:val="center"/>
              <w:rPr>
                <w:sz w:val="28"/>
                <w:szCs w:val="28"/>
              </w:rPr>
            </w:pPr>
            <w:r w:rsidRPr="0089508D">
              <w:rPr>
                <w:sz w:val="28"/>
                <w:szCs w:val="28"/>
              </w:rPr>
              <w:t>3</w:t>
            </w:r>
          </w:p>
        </w:tc>
        <w:tc>
          <w:tcPr>
            <w:tcW w:w="2973" w:type="dxa"/>
          </w:tcPr>
          <w:p w:rsidR="00837B04" w:rsidRPr="0089508D" w:rsidRDefault="00837B04" w:rsidP="005F2108">
            <w:pPr>
              <w:jc w:val="center"/>
              <w:rPr>
                <w:sz w:val="28"/>
                <w:szCs w:val="28"/>
              </w:rPr>
            </w:pPr>
            <w:r w:rsidRPr="0089508D">
              <w:rPr>
                <w:sz w:val="28"/>
                <w:szCs w:val="28"/>
              </w:rPr>
              <w:t>удовлетворительно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sidRPr="0089508D">
              <w:rPr>
                <w:sz w:val="28"/>
                <w:szCs w:val="28"/>
              </w:rPr>
              <w:t xml:space="preserve">менее </w:t>
            </w:r>
            <w:r>
              <w:rPr>
                <w:sz w:val="28"/>
                <w:szCs w:val="28"/>
              </w:rPr>
              <w:t>70</w:t>
            </w:r>
          </w:p>
        </w:tc>
        <w:tc>
          <w:tcPr>
            <w:tcW w:w="2318" w:type="dxa"/>
            <w:vAlign w:val="center"/>
          </w:tcPr>
          <w:p w:rsidR="00837B04" w:rsidRPr="0089508D" w:rsidRDefault="00837B04" w:rsidP="005F2108">
            <w:pPr>
              <w:jc w:val="center"/>
              <w:rPr>
                <w:sz w:val="28"/>
                <w:szCs w:val="28"/>
              </w:rPr>
            </w:pPr>
            <w:r w:rsidRPr="0089508D">
              <w:rPr>
                <w:sz w:val="28"/>
                <w:szCs w:val="28"/>
              </w:rPr>
              <w:t>2</w:t>
            </w:r>
          </w:p>
        </w:tc>
        <w:tc>
          <w:tcPr>
            <w:tcW w:w="2973" w:type="dxa"/>
          </w:tcPr>
          <w:p w:rsidR="00837B04" w:rsidRPr="0089508D" w:rsidRDefault="00837B04" w:rsidP="005F2108">
            <w:pPr>
              <w:jc w:val="center"/>
              <w:rPr>
                <w:sz w:val="28"/>
                <w:szCs w:val="28"/>
              </w:rPr>
            </w:pPr>
            <w:r w:rsidRPr="0089508D">
              <w:rPr>
                <w:sz w:val="28"/>
                <w:szCs w:val="28"/>
              </w:rPr>
              <w:t>не удовлетворительно</w:t>
            </w:r>
          </w:p>
        </w:tc>
      </w:tr>
    </w:tbl>
    <w:p w:rsidR="00837B04" w:rsidRDefault="00837B04" w:rsidP="00837B04">
      <w:pPr>
        <w:rPr>
          <w:b/>
        </w:rPr>
      </w:pPr>
    </w:p>
    <w:p w:rsidR="00837B04" w:rsidRDefault="00837B04" w:rsidP="00837B04">
      <w:pPr>
        <w:rPr>
          <w:b/>
        </w:rPr>
      </w:pPr>
    </w:p>
    <w:p w:rsidR="00837B04" w:rsidRDefault="00837B04" w:rsidP="00837B04">
      <w:pPr>
        <w:rPr>
          <w:b/>
        </w:rPr>
      </w:pPr>
    </w:p>
    <w:p w:rsidR="00837B04" w:rsidRDefault="00837B04" w:rsidP="00837B04">
      <w:pPr>
        <w:rPr>
          <w:b/>
          <w:sz w:val="28"/>
          <w:szCs w:val="28"/>
        </w:rPr>
      </w:pPr>
      <w:r>
        <w:rPr>
          <w:b/>
          <w:sz w:val="28"/>
          <w:szCs w:val="28"/>
        </w:rPr>
        <w:t xml:space="preserve">Раздел 3 «Строение и свойства неорганических веществ» </w:t>
      </w:r>
    </w:p>
    <w:p w:rsidR="00837B04" w:rsidRDefault="00837B04" w:rsidP="00837B04">
      <w:pPr>
        <w:rPr>
          <w:b/>
          <w:sz w:val="28"/>
          <w:szCs w:val="28"/>
        </w:rPr>
      </w:pPr>
      <w:r>
        <w:rPr>
          <w:b/>
          <w:sz w:val="28"/>
          <w:szCs w:val="28"/>
        </w:rPr>
        <w:t>Темы 3.1, 3.2</w:t>
      </w:r>
    </w:p>
    <w:p w:rsidR="00837B04" w:rsidRDefault="00837B04" w:rsidP="00837B04">
      <w:pPr>
        <w:rPr>
          <w:b/>
          <w:sz w:val="28"/>
          <w:szCs w:val="28"/>
        </w:rPr>
      </w:pPr>
    </w:p>
    <w:p w:rsidR="00837B04" w:rsidRDefault="00837B04" w:rsidP="00837B04">
      <w:pPr>
        <w:rPr>
          <w:sz w:val="28"/>
          <w:szCs w:val="28"/>
        </w:rPr>
      </w:pPr>
      <w:r>
        <w:rPr>
          <w:sz w:val="28"/>
          <w:szCs w:val="28"/>
        </w:rPr>
        <w:t>Результаты освоения темы:</w:t>
      </w:r>
    </w:p>
    <w:p w:rsidR="00837B04" w:rsidRPr="009E0047" w:rsidRDefault="00837B04" w:rsidP="00960A72">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sidRPr="009E0047">
        <w:rPr>
          <w:rFonts w:ascii="Times New Roman" w:hAnsi="Times New Roman"/>
          <w:color w:val="231F20"/>
          <w:sz w:val="24"/>
          <w:szCs w:val="24"/>
        </w:rPr>
        <w:t>предметны</w:t>
      </w:r>
      <w:r>
        <w:rPr>
          <w:rFonts w:ascii="Times New Roman" w:hAnsi="Times New Roman"/>
          <w:color w:val="231F20"/>
          <w:sz w:val="24"/>
          <w:szCs w:val="24"/>
        </w:rPr>
        <w:t>е</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52"/>
        </w:tabs>
        <w:ind w:left="951" w:right="112"/>
        <w:jc w:val="both"/>
        <w:rPr>
          <w:sz w:val="24"/>
          <w:szCs w:val="24"/>
        </w:rPr>
      </w:pPr>
      <w:r w:rsidRPr="009E0047">
        <w:rPr>
          <w:color w:val="231F20"/>
          <w:spacing w:val="2"/>
          <w:sz w:val="24"/>
          <w:szCs w:val="24"/>
        </w:rPr>
        <w:t>сформированность</w:t>
      </w:r>
      <w:r w:rsidRPr="009E0047">
        <w:rPr>
          <w:color w:val="231F20"/>
          <w:spacing w:val="47"/>
          <w:sz w:val="24"/>
          <w:szCs w:val="24"/>
        </w:rPr>
        <w:t xml:space="preserve"> </w:t>
      </w:r>
      <w:r w:rsidRPr="009E0047">
        <w:rPr>
          <w:color w:val="231F20"/>
          <w:spacing w:val="2"/>
          <w:sz w:val="24"/>
          <w:szCs w:val="24"/>
        </w:rPr>
        <w:t>представлений</w:t>
      </w:r>
      <w:r w:rsidRPr="009E0047">
        <w:rPr>
          <w:color w:val="231F20"/>
          <w:spacing w:val="47"/>
          <w:sz w:val="24"/>
          <w:szCs w:val="24"/>
        </w:rPr>
        <w:t xml:space="preserve"> </w:t>
      </w:r>
      <w:r w:rsidRPr="009E0047">
        <w:rPr>
          <w:color w:val="231F20"/>
          <w:sz w:val="24"/>
          <w:szCs w:val="24"/>
        </w:rPr>
        <w:t>о</w:t>
      </w:r>
      <w:r w:rsidRPr="009E0047">
        <w:rPr>
          <w:color w:val="231F20"/>
          <w:spacing w:val="47"/>
          <w:sz w:val="24"/>
          <w:szCs w:val="24"/>
        </w:rPr>
        <w:t xml:space="preserve"> </w:t>
      </w:r>
      <w:r w:rsidRPr="009E0047">
        <w:rPr>
          <w:color w:val="231F20"/>
          <w:spacing w:val="2"/>
          <w:sz w:val="24"/>
          <w:szCs w:val="24"/>
        </w:rPr>
        <w:t>месте</w:t>
      </w:r>
      <w:r w:rsidRPr="009E0047">
        <w:rPr>
          <w:color w:val="231F20"/>
          <w:spacing w:val="47"/>
          <w:sz w:val="24"/>
          <w:szCs w:val="24"/>
        </w:rPr>
        <w:t xml:space="preserve"> </w:t>
      </w:r>
      <w:r w:rsidRPr="009E0047">
        <w:rPr>
          <w:color w:val="231F20"/>
          <w:spacing w:val="2"/>
          <w:sz w:val="24"/>
          <w:szCs w:val="24"/>
        </w:rPr>
        <w:t>химии</w:t>
      </w:r>
      <w:r w:rsidRPr="009E0047">
        <w:rPr>
          <w:color w:val="231F20"/>
          <w:spacing w:val="47"/>
          <w:sz w:val="24"/>
          <w:szCs w:val="24"/>
        </w:rPr>
        <w:t xml:space="preserve"> </w:t>
      </w:r>
      <w:r w:rsidRPr="009E0047">
        <w:rPr>
          <w:color w:val="231F20"/>
          <w:sz w:val="24"/>
          <w:szCs w:val="24"/>
        </w:rPr>
        <w:t>в</w:t>
      </w:r>
      <w:r w:rsidRPr="009E0047">
        <w:rPr>
          <w:color w:val="231F20"/>
          <w:spacing w:val="47"/>
          <w:sz w:val="24"/>
          <w:szCs w:val="24"/>
        </w:rPr>
        <w:t xml:space="preserve"> </w:t>
      </w:r>
      <w:r w:rsidRPr="009E0047">
        <w:rPr>
          <w:color w:val="231F20"/>
          <w:spacing w:val="2"/>
          <w:sz w:val="24"/>
          <w:szCs w:val="24"/>
        </w:rPr>
        <w:t>современной</w:t>
      </w:r>
      <w:r w:rsidRPr="009E0047">
        <w:rPr>
          <w:color w:val="231F20"/>
          <w:spacing w:val="47"/>
          <w:sz w:val="24"/>
          <w:szCs w:val="24"/>
        </w:rPr>
        <w:t xml:space="preserve"> </w:t>
      </w:r>
      <w:r w:rsidRPr="009E0047">
        <w:rPr>
          <w:color w:val="231F20"/>
          <w:spacing w:val="3"/>
          <w:sz w:val="24"/>
          <w:szCs w:val="24"/>
        </w:rPr>
        <w:t>научной</w:t>
      </w:r>
      <w:r w:rsidRPr="009E0047">
        <w:rPr>
          <w:color w:val="231F20"/>
          <w:spacing w:val="-54"/>
          <w:sz w:val="24"/>
          <w:szCs w:val="24"/>
        </w:rPr>
        <w:t xml:space="preserve"> </w:t>
      </w:r>
      <w:r w:rsidRPr="009E0047">
        <w:rPr>
          <w:color w:val="231F20"/>
          <w:sz w:val="24"/>
          <w:szCs w:val="24"/>
        </w:rPr>
        <w:t>картине</w:t>
      </w:r>
      <w:r w:rsidRPr="009E0047">
        <w:rPr>
          <w:color w:val="231F20"/>
          <w:spacing w:val="40"/>
          <w:sz w:val="24"/>
          <w:szCs w:val="24"/>
        </w:rPr>
        <w:t xml:space="preserve"> </w:t>
      </w:r>
      <w:r w:rsidRPr="009E0047">
        <w:rPr>
          <w:color w:val="231F20"/>
          <w:sz w:val="24"/>
          <w:szCs w:val="24"/>
        </w:rPr>
        <w:t>мира;</w:t>
      </w:r>
      <w:r w:rsidRPr="009E0047">
        <w:rPr>
          <w:color w:val="231F20"/>
          <w:spacing w:val="40"/>
          <w:sz w:val="24"/>
          <w:szCs w:val="24"/>
        </w:rPr>
        <w:t xml:space="preserve"> </w:t>
      </w:r>
      <w:r w:rsidRPr="009E0047">
        <w:rPr>
          <w:color w:val="231F20"/>
          <w:sz w:val="24"/>
          <w:szCs w:val="24"/>
        </w:rPr>
        <w:t>понимание</w:t>
      </w:r>
      <w:r w:rsidRPr="009E0047">
        <w:rPr>
          <w:color w:val="231F20"/>
          <w:spacing w:val="40"/>
          <w:sz w:val="24"/>
          <w:szCs w:val="24"/>
        </w:rPr>
        <w:t xml:space="preserve"> </w:t>
      </w:r>
      <w:r w:rsidRPr="009E0047">
        <w:rPr>
          <w:color w:val="231F20"/>
          <w:sz w:val="24"/>
          <w:szCs w:val="24"/>
        </w:rPr>
        <w:t>роли</w:t>
      </w:r>
      <w:r w:rsidRPr="009E0047">
        <w:rPr>
          <w:color w:val="231F20"/>
          <w:spacing w:val="40"/>
          <w:sz w:val="24"/>
          <w:szCs w:val="24"/>
        </w:rPr>
        <w:t xml:space="preserve"> </w:t>
      </w:r>
      <w:r w:rsidRPr="009E0047">
        <w:rPr>
          <w:color w:val="231F20"/>
          <w:sz w:val="24"/>
          <w:szCs w:val="24"/>
        </w:rPr>
        <w:t>химии</w:t>
      </w:r>
      <w:r w:rsidRPr="009E0047">
        <w:rPr>
          <w:color w:val="231F20"/>
          <w:spacing w:val="40"/>
          <w:sz w:val="24"/>
          <w:szCs w:val="24"/>
        </w:rPr>
        <w:t xml:space="preserve"> </w:t>
      </w:r>
      <w:r w:rsidRPr="009E0047">
        <w:rPr>
          <w:color w:val="231F20"/>
          <w:sz w:val="24"/>
          <w:szCs w:val="24"/>
        </w:rPr>
        <w:t>в</w:t>
      </w:r>
      <w:r w:rsidRPr="009E0047">
        <w:rPr>
          <w:color w:val="231F20"/>
          <w:spacing w:val="40"/>
          <w:sz w:val="24"/>
          <w:szCs w:val="24"/>
        </w:rPr>
        <w:t xml:space="preserve"> </w:t>
      </w:r>
      <w:r w:rsidRPr="009E0047">
        <w:rPr>
          <w:color w:val="231F20"/>
          <w:sz w:val="24"/>
          <w:szCs w:val="24"/>
        </w:rPr>
        <w:t>формировании</w:t>
      </w:r>
      <w:r w:rsidRPr="009E0047">
        <w:rPr>
          <w:color w:val="231F20"/>
          <w:spacing w:val="40"/>
          <w:sz w:val="24"/>
          <w:szCs w:val="24"/>
        </w:rPr>
        <w:t xml:space="preserve"> </w:t>
      </w:r>
      <w:r w:rsidRPr="009E0047">
        <w:rPr>
          <w:color w:val="231F20"/>
          <w:sz w:val="24"/>
          <w:szCs w:val="24"/>
        </w:rPr>
        <w:t>кругозора</w:t>
      </w:r>
      <w:r w:rsidRPr="009E0047">
        <w:rPr>
          <w:color w:val="231F20"/>
          <w:spacing w:val="40"/>
          <w:sz w:val="24"/>
          <w:szCs w:val="24"/>
        </w:rPr>
        <w:t xml:space="preserve"> </w:t>
      </w:r>
      <w:r w:rsidRPr="009E0047">
        <w:rPr>
          <w:color w:val="231F20"/>
          <w:sz w:val="24"/>
          <w:szCs w:val="24"/>
        </w:rPr>
        <w:t>и</w:t>
      </w:r>
      <w:r w:rsidRPr="009E0047">
        <w:rPr>
          <w:color w:val="231F20"/>
          <w:spacing w:val="40"/>
          <w:sz w:val="24"/>
          <w:szCs w:val="24"/>
        </w:rPr>
        <w:t xml:space="preserve"> </w:t>
      </w:r>
      <w:r w:rsidRPr="009E0047">
        <w:rPr>
          <w:color w:val="231F20"/>
          <w:sz w:val="24"/>
          <w:szCs w:val="24"/>
        </w:rPr>
        <w:t>функциональной грамотности человека для решения практических</w:t>
      </w:r>
      <w:r w:rsidRPr="009E0047">
        <w:rPr>
          <w:color w:val="231F20"/>
          <w:spacing w:val="15"/>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7"/>
        <w:jc w:val="both"/>
        <w:rPr>
          <w:sz w:val="24"/>
          <w:szCs w:val="24"/>
        </w:rPr>
      </w:pPr>
      <w:r w:rsidRPr="009E0047">
        <w:rPr>
          <w:color w:val="231F20"/>
          <w:spacing w:val="-3"/>
          <w:sz w:val="24"/>
          <w:szCs w:val="24"/>
        </w:rPr>
        <w:t>владение</w:t>
      </w:r>
      <w:r w:rsidRPr="009E0047">
        <w:rPr>
          <w:color w:val="231F20"/>
          <w:spacing w:val="-24"/>
          <w:sz w:val="24"/>
          <w:szCs w:val="24"/>
        </w:rPr>
        <w:t xml:space="preserve"> </w:t>
      </w:r>
      <w:r w:rsidRPr="009E0047">
        <w:rPr>
          <w:color w:val="231F20"/>
          <w:spacing w:val="-3"/>
          <w:sz w:val="24"/>
          <w:szCs w:val="24"/>
        </w:rPr>
        <w:t>основополагающими</w:t>
      </w:r>
      <w:r w:rsidRPr="009E0047">
        <w:rPr>
          <w:color w:val="231F20"/>
          <w:spacing w:val="-24"/>
          <w:sz w:val="24"/>
          <w:szCs w:val="24"/>
        </w:rPr>
        <w:t xml:space="preserve"> </w:t>
      </w:r>
      <w:r w:rsidRPr="009E0047">
        <w:rPr>
          <w:color w:val="231F20"/>
          <w:spacing w:val="-3"/>
          <w:sz w:val="24"/>
          <w:szCs w:val="24"/>
        </w:rPr>
        <w:t>химическими</w:t>
      </w:r>
      <w:r w:rsidRPr="009E0047">
        <w:rPr>
          <w:color w:val="231F20"/>
          <w:spacing w:val="-24"/>
          <w:sz w:val="24"/>
          <w:szCs w:val="24"/>
        </w:rPr>
        <w:t xml:space="preserve"> </w:t>
      </w:r>
      <w:r w:rsidRPr="009E0047">
        <w:rPr>
          <w:color w:val="231F20"/>
          <w:spacing w:val="-3"/>
          <w:sz w:val="24"/>
          <w:szCs w:val="24"/>
        </w:rPr>
        <w:t>понятиями,</w:t>
      </w:r>
      <w:r w:rsidRPr="009E0047">
        <w:rPr>
          <w:color w:val="231F20"/>
          <w:spacing w:val="-24"/>
          <w:sz w:val="24"/>
          <w:szCs w:val="24"/>
        </w:rPr>
        <w:t xml:space="preserve"> </w:t>
      </w:r>
      <w:r w:rsidRPr="009E0047">
        <w:rPr>
          <w:color w:val="231F20"/>
          <w:spacing w:val="-3"/>
          <w:sz w:val="24"/>
          <w:szCs w:val="24"/>
        </w:rPr>
        <w:t>теориями,</w:t>
      </w:r>
      <w:r w:rsidRPr="009E0047">
        <w:rPr>
          <w:color w:val="231F20"/>
          <w:spacing w:val="-24"/>
          <w:sz w:val="24"/>
          <w:szCs w:val="24"/>
        </w:rPr>
        <w:t xml:space="preserve"> </w:t>
      </w:r>
      <w:r w:rsidRPr="009E0047">
        <w:rPr>
          <w:color w:val="231F20"/>
          <w:spacing w:val="-3"/>
          <w:sz w:val="24"/>
          <w:szCs w:val="24"/>
        </w:rPr>
        <w:t xml:space="preserve">законами </w:t>
      </w:r>
      <w:r w:rsidRPr="009E0047">
        <w:rPr>
          <w:color w:val="231F20"/>
          <w:sz w:val="24"/>
          <w:szCs w:val="24"/>
        </w:rPr>
        <w:t>и</w:t>
      </w:r>
      <w:r w:rsidRPr="009E0047">
        <w:rPr>
          <w:color w:val="231F20"/>
          <w:spacing w:val="-12"/>
          <w:sz w:val="24"/>
          <w:szCs w:val="24"/>
        </w:rPr>
        <w:t xml:space="preserve"> </w:t>
      </w:r>
      <w:r w:rsidRPr="009E0047">
        <w:rPr>
          <w:color w:val="231F20"/>
          <w:sz w:val="24"/>
          <w:szCs w:val="24"/>
        </w:rPr>
        <w:t>закономерностями;</w:t>
      </w:r>
      <w:r w:rsidRPr="009E0047">
        <w:rPr>
          <w:color w:val="231F20"/>
          <w:spacing w:val="-12"/>
          <w:sz w:val="24"/>
          <w:szCs w:val="24"/>
        </w:rPr>
        <w:t xml:space="preserve"> </w:t>
      </w:r>
      <w:r w:rsidRPr="009E0047">
        <w:rPr>
          <w:color w:val="231F20"/>
          <w:sz w:val="24"/>
          <w:szCs w:val="24"/>
        </w:rPr>
        <w:t>уверенное</w:t>
      </w:r>
      <w:r w:rsidRPr="009E0047">
        <w:rPr>
          <w:color w:val="231F20"/>
          <w:spacing w:val="-12"/>
          <w:sz w:val="24"/>
          <w:szCs w:val="24"/>
        </w:rPr>
        <w:t xml:space="preserve"> </w:t>
      </w:r>
      <w:r w:rsidRPr="009E0047">
        <w:rPr>
          <w:color w:val="231F20"/>
          <w:sz w:val="24"/>
          <w:szCs w:val="24"/>
        </w:rPr>
        <w:t>пользование</w:t>
      </w:r>
      <w:r w:rsidRPr="009E0047">
        <w:rPr>
          <w:color w:val="231F20"/>
          <w:spacing w:val="-12"/>
          <w:sz w:val="24"/>
          <w:szCs w:val="24"/>
        </w:rPr>
        <w:t xml:space="preserve"> </w:t>
      </w:r>
      <w:r w:rsidRPr="009E0047">
        <w:rPr>
          <w:color w:val="231F20"/>
          <w:sz w:val="24"/>
          <w:szCs w:val="24"/>
        </w:rPr>
        <w:t>химической</w:t>
      </w:r>
      <w:r w:rsidRPr="009E0047">
        <w:rPr>
          <w:color w:val="231F20"/>
          <w:spacing w:val="-12"/>
          <w:sz w:val="24"/>
          <w:szCs w:val="24"/>
        </w:rPr>
        <w:t xml:space="preserve"> </w:t>
      </w:r>
      <w:r w:rsidRPr="009E0047">
        <w:rPr>
          <w:color w:val="231F20"/>
          <w:sz w:val="24"/>
          <w:szCs w:val="24"/>
        </w:rPr>
        <w:t>терминологией</w:t>
      </w:r>
      <w:r w:rsidRPr="009E0047">
        <w:rPr>
          <w:color w:val="231F20"/>
          <w:spacing w:val="-12"/>
          <w:sz w:val="24"/>
          <w:szCs w:val="24"/>
        </w:rPr>
        <w:t xml:space="preserve"> </w:t>
      </w:r>
      <w:r w:rsidRPr="009E0047">
        <w:rPr>
          <w:color w:val="231F20"/>
          <w:sz w:val="24"/>
          <w:szCs w:val="24"/>
        </w:rPr>
        <w:t>и символикой;</w:t>
      </w:r>
    </w:p>
    <w:p w:rsidR="00837B04" w:rsidRPr="009E0047" w:rsidRDefault="00837B04" w:rsidP="00960A72">
      <w:pPr>
        <w:pStyle w:val="aff9"/>
        <w:widowControl w:val="0"/>
        <w:numPr>
          <w:ilvl w:val="1"/>
          <w:numId w:val="547"/>
        </w:numPr>
        <w:tabs>
          <w:tab w:val="left" w:pos="952"/>
        </w:tabs>
        <w:ind w:left="951" w:right="118"/>
        <w:jc w:val="both"/>
        <w:rPr>
          <w:sz w:val="24"/>
          <w:szCs w:val="24"/>
        </w:rPr>
      </w:pPr>
      <w:r w:rsidRPr="009E0047">
        <w:rPr>
          <w:color w:val="231F20"/>
          <w:sz w:val="24"/>
          <w:szCs w:val="24"/>
        </w:rPr>
        <w:t>владение</w:t>
      </w:r>
      <w:r w:rsidRPr="009E0047">
        <w:rPr>
          <w:color w:val="231F20"/>
          <w:spacing w:val="10"/>
          <w:sz w:val="24"/>
          <w:szCs w:val="24"/>
        </w:rPr>
        <w:t xml:space="preserve"> </w:t>
      </w:r>
      <w:r w:rsidRPr="009E0047">
        <w:rPr>
          <w:color w:val="231F20"/>
          <w:sz w:val="24"/>
          <w:szCs w:val="24"/>
        </w:rPr>
        <w:t>основными</w:t>
      </w:r>
      <w:r w:rsidRPr="009E0047">
        <w:rPr>
          <w:color w:val="231F20"/>
          <w:spacing w:val="10"/>
          <w:sz w:val="24"/>
          <w:szCs w:val="24"/>
        </w:rPr>
        <w:t xml:space="preserve"> </w:t>
      </w:r>
      <w:r w:rsidRPr="009E0047">
        <w:rPr>
          <w:color w:val="231F20"/>
          <w:sz w:val="24"/>
          <w:szCs w:val="24"/>
        </w:rPr>
        <w:t>методами</w:t>
      </w:r>
      <w:r w:rsidRPr="009E0047">
        <w:rPr>
          <w:color w:val="231F20"/>
          <w:spacing w:val="10"/>
          <w:sz w:val="24"/>
          <w:szCs w:val="24"/>
        </w:rPr>
        <w:t xml:space="preserve"> </w:t>
      </w:r>
      <w:r w:rsidRPr="009E0047">
        <w:rPr>
          <w:color w:val="231F20"/>
          <w:sz w:val="24"/>
          <w:szCs w:val="24"/>
        </w:rPr>
        <w:t>научного</w:t>
      </w:r>
      <w:r w:rsidRPr="009E0047">
        <w:rPr>
          <w:color w:val="231F20"/>
          <w:spacing w:val="10"/>
          <w:sz w:val="24"/>
          <w:szCs w:val="24"/>
        </w:rPr>
        <w:t xml:space="preserve"> </w:t>
      </w:r>
      <w:r w:rsidRPr="009E0047">
        <w:rPr>
          <w:color w:val="231F20"/>
          <w:sz w:val="24"/>
          <w:szCs w:val="24"/>
        </w:rPr>
        <w:t>познания,</w:t>
      </w:r>
      <w:r w:rsidRPr="009E0047">
        <w:rPr>
          <w:color w:val="231F20"/>
          <w:spacing w:val="10"/>
          <w:sz w:val="24"/>
          <w:szCs w:val="24"/>
        </w:rPr>
        <w:t xml:space="preserve"> </w:t>
      </w:r>
      <w:r w:rsidRPr="009E0047">
        <w:rPr>
          <w:color w:val="231F20"/>
          <w:sz w:val="24"/>
          <w:szCs w:val="24"/>
        </w:rPr>
        <w:t>используемыми</w:t>
      </w:r>
      <w:r w:rsidRPr="009E0047">
        <w:rPr>
          <w:color w:val="231F20"/>
          <w:spacing w:val="10"/>
          <w:sz w:val="24"/>
          <w:szCs w:val="24"/>
        </w:rPr>
        <w:t xml:space="preserve"> </w:t>
      </w:r>
      <w:r w:rsidRPr="009E0047">
        <w:rPr>
          <w:color w:val="231F20"/>
          <w:sz w:val="24"/>
          <w:szCs w:val="24"/>
        </w:rPr>
        <w:t>в</w:t>
      </w:r>
      <w:r w:rsidRPr="009E0047">
        <w:rPr>
          <w:color w:val="231F20"/>
          <w:spacing w:val="10"/>
          <w:sz w:val="24"/>
          <w:szCs w:val="24"/>
        </w:rPr>
        <w:t xml:space="preserve"> </w:t>
      </w:r>
      <w:r w:rsidRPr="009E0047">
        <w:rPr>
          <w:color w:val="231F20"/>
          <w:sz w:val="24"/>
          <w:szCs w:val="24"/>
        </w:rPr>
        <w:t>химии:</w:t>
      </w:r>
      <w:r w:rsidRPr="009E0047">
        <w:rPr>
          <w:color w:val="231F20"/>
          <w:spacing w:val="-57"/>
          <w:sz w:val="24"/>
          <w:szCs w:val="24"/>
        </w:rPr>
        <w:t xml:space="preserve"> </w:t>
      </w:r>
      <w:r w:rsidRPr="009E0047">
        <w:rPr>
          <w:color w:val="231F20"/>
          <w:spacing w:val="-3"/>
          <w:sz w:val="24"/>
          <w:szCs w:val="24"/>
        </w:rPr>
        <w:lastRenderedPageBreak/>
        <w:t>наблюдением,</w:t>
      </w:r>
      <w:r w:rsidRPr="009E0047">
        <w:rPr>
          <w:color w:val="231F20"/>
          <w:spacing w:val="20"/>
          <w:sz w:val="24"/>
          <w:szCs w:val="24"/>
        </w:rPr>
        <w:t xml:space="preserve"> </w:t>
      </w:r>
      <w:r w:rsidRPr="009E0047">
        <w:rPr>
          <w:color w:val="231F20"/>
          <w:spacing w:val="-3"/>
          <w:sz w:val="24"/>
          <w:szCs w:val="24"/>
        </w:rPr>
        <w:t>описанием,</w:t>
      </w:r>
      <w:r w:rsidRPr="009E0047">
        <w:rPr>
          <w:color w:val="231F20"/>
          <w:spacing w:val="20"/>
          <w:sz w:val="24"/>
          <w:szCs w:val="24"/>
        </w:rPr>
        <w:t xml:space="preserve"> </w:t>
      </w:r>
      <w:r w:rsidRPr="009E0047">
        <w:rPr>
          <w:color w:val="231F20"/>
          <w:spacing w:val="-3"/>
          <w:sz w:val="24"/>
          <w:szCs w:val="24"/>
        </w:rPr>
        <w:t>измерением,</w:t>
      </w:r>
      <w:r w:rsidRPr="009E0047">
        <w:rPr>
          <w:color w:val="231F20"/>
          <w:spacing w:val="20"/>
          <w:sz w:val="24"/>
          <w:szCs w:val="24"/>
        </w:rPr>
        <w:t xml:space="preserve"> </w:t>
      </w:r>
      <w:r w:rsidRPr="009E0047">
        <w:rPr>
          <w:color w:val="231F20"/>
          <w:spacing w:val="-3"/>
          <w:sz w:val="24"/>
          <w:szCs w:val="24"/>
        </w:rPr>
        <w:t>экспериментом;</w:t>
      </w:r>
      <w:r w:rsidRPr="009E0047">
        <w:rPr>
          <w:color w:val="231F20"/>
          <w:spacing w:val="20"/>
          <w:sz w:val="24"/>
          <w:szCs w:val="24"/>
        </w:rPr>
        <w:t xml:space="preserve"> </w:t>
      </w:r>
      <w:r w:rsidRPr="009E0047">
        <w:rPr>
          <w:color w:val="231F20"/>
          <w:spacing w:val="-3"/>
          <w:sz w:val="24"/>
          <w:szCs w:val="24"/>
        </w:rPr>
        <w:t>умение</w:t>
      </w:r>
      <w:r w:rsidRPr="009E0047">
        <w:rPr>
          <w:color w:val="231F20"/>
          <w:spacing w:val="20"/>
          <w:sz w:val="24"/>
          <w:szCs w:val="24"/>
        </w:rPr>
        <w:t xml:space="preserve"> </w:t>
      </w:r>
      <w:r w:rsidRPr="009E0047">
        <w:rPr>
          <w:color w:val="231F20"/>
          <w:spacing w:val="-3"/>
          <w:sz w:val="24"/>
          <w:szCs w:val="24"/>
        </w:rPr>
        <w:t>обрабатывать,</w:t>
      </w:r>
      <w:r w:rsidRPr="009E0047">
        <w:rPr>
          <w:color w:val="231F20"/>
          <w:spacing w:val="-41"/>
          <w:sz w:val="24"/>
          <w:szCs w:val="24"/>
        </w:rPr>
        <w:t xml:space="preserve"> </w:t>
      </w:r>
      <w:r w:rsidRPr="009E0047">
        <w:rPr>
          <w:color w:val="231F20"/>
          <w:sz w:val="24"/>
          <w:szCs w:val="24"/>
        </w:rPr>
        <w:t>объяснять</w:t>
      </w:r>
      <w:r w:rsidRPr="009E0047">
        <w:rPr>
          <w:color w:val="231F20"/>
          <w:spacing w:val="33"/>
          <w:sz w:val="24"/>
          <w:szCs w:val="24"/>
        </w:rPr>
        <w:t xml:space="preserve"> </w:t>
      </w:r>
      <w:r w:rsidRPr="009E0047">
        <w:rPr>
          <w:color w:val="231F20"/>
          <w:sz w:val="24"/>
          <w:szCs w:val="24"/>
        </w:rPr>
        <w:t>результаты</w:t>
      </w:r>
      <w:r w:rsidRPr="009E0047">
        <w:rPr>
          <w:color w:val="231F20"/>
          <w:spacing w:val="33"/>
          <w:sz w:val="24"/>
          <w:szCs w:val="24"/>
        </w:rPr>
        <w:t xml:space="preserve"> </w:t>
      </w:r>
      <w:r w:rsidRPr="009E0047">
        <w:rPr>
          <w:color w:val="231F20"/>
          <w:sz w:val="24"/>
          <w:szCs w:val="24"/>
        </w:rPr>
        <w:t>проведенных</w:t>
      </w:r>
      <w:r w:rsidRPr="009E0047">
        <w:rPr>
          <w:color w:val="231F20"/>
          <w:spacing w:val="33"/>
          <w:sz w:val="24"/>
          <w:szCs w:val="24"/>
        </w:rPr>
        <w:t xml:space="preserve"> </w:t>
      </w:r>
      <w:r w:rsidRPr="009E0047">
        <w:rPr>
          <w:color w:val="231F20"/>
          <w:sz w:val="24"/>
          <w:szCs w:val="24"/>
        </w:rPr>
        <w:t>опытов</w:t>
      </w:r>
      <w:r w:rsidRPr="009E0047">
        <w:rPr>
          <w:color w:val="231F20"/>
          <w:spacing w:val="33"/>
          <w:sz w:val="24"/>
          <w:szCs w:val="24"/>
        </w:rPr>
        <w:t xml:space="preserve"> </w:t>
      </w:r>
      <w:r w:rsidRPr="009E0047">
        <w:rPr>
          <w:color w:val="231F20"/>
          <w:sz w:val="24"/>
          <w:szCs w:val="24"/>
        </w:rPr>
        <w:t>и</w:t>
      </w:r>
      <w:r w:rsidRPr="009E0047">
        <w:rPr>
          <w:color w:val="231F20"/>
          <w:spacing w:val="33"/>
          <w:sz w:val="24"/>
          <w:szCs w:val="24"/>
        </w:rPr>
        <w:t xml:space="preserve"> </w:t>
      </w:r>
      <w:r w:rsidRPr="009E0047">
        <w:rPr>
          <w:color w:val="231F20"/>
          <w:sz w:val="24"/>
          <w:szCs w:val="24"/>
        </w:rPr>
        <w:t>делать</w:t>
      </w:r>
      <w:r w:rsidRPr="009E0047">
        <w:rPr>
          <w:color w:val="231F20"/>
          <w:spacing w:val="33"/>
          <w:sz w:val="24"/>
          <w:szCs w:val="24"/>
        </w:rPr>
        <w:t xml:space="preserve"> </w:t>
      </w:r>
      <w:r w:rsidRPr="009E0047">
        <w:rPr>
          <w:color w:val="231F20"/>
          <w:sz w:val="24"/>
          <w:szCs w:val="24"/>
        </w:rPr>
        <w:t>выводы;</w:t>
      </w:r>
      <w:r w:rsidRPr="009E0047">
        <w:rPr>
          <w:color w:val="231F20"/>
          <w:spacing w:val="33"/>
          <w:sz w:val="24"/>
          <w:szCs w:val="24"/>
        </w:rPr>
        <w:t xml:space="preserve"> </w:t>
      </w:r>
      <w:r w:rsidRPr="009E0047">
        <w:rPr>
          <w:color w:val="231F20"/>
          <w:sz w:val="24"/>
          <w:szCs w:val="24"/>
        </w:rPr>
        <w:t>готовность</w:t>
      </w:r>
      <w:r w:rsidRPr="009E0047">
        <w:rPr>
          <w:color w:val="231F20"/>
          <w:spacing w:val="33"/>
          <w:sz w:val="24"/>
          <w:szCs w:val="24"/>
        </w:rPr>
        <w:t xml:space="preserve"> </w:t>
      </w:r>
      <w:r w:rsidRPr="009E0047">
        <w:rPr>
          <w:color w:val="231F20"/>
          <w:sz w:val="24"/>
          <w:szCs w:val="24"/>
        </w:rPr>
        <w:t>и</w:t>
      </w:r>
      <w:r w:rsidRPr="009E0047">
        <w:rPr>
          <w:color w:val="231F20"/>
          <w:spacing w:val="-52"/>
          <w:sz w:val="24"/>
          <w:szCs w:val="24"/>
        </w:rPr>
        <w:t xml:space="preserve"> </w:t>
      </w:r>
      <w:r w:rsidRPr="009E0047">
        <w:rPr>
          <w:color w:val="231F20"/>
          <w:sz w:val="24"/>
          <w:szCs w:val="24"/>
        </w:rPr>
        <w:t>способность применять методы познания при решении практических</w:t>
      </w:r>
      <w:r w:rsidRPr="009E0047">
        <w:rPr>
          <w:color w:val="231F20"/>
          <w:spacing w:val="34"/>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4"/>
        <w:jc w:val="both"/>
        <w:rPr>
          <w:sz w:val="24"/>
          <w:szCs w:val="24"/>
        </w:rPr>
      </w:pPr>
      <w:r w:rsidRPr="009E0047">
        <w:rPr>
          <w:color w:val="231F20"/>
          <w:sz w:val="24"/>
          <w:szCs w:val="24"/>
        </w:rPr>
        <w:t>сформированность умения давать количественные оценки и производить</w:t>
      </w:r>
      <w:r w:rsidRPr="009E0047">
        <w:rPr>
          <w:color w:val="231F20"/>
          <w:spacing w:val="20"/>
          <w:sz w:val="24"/>
          <w:szCs w:val="24"/>
        </w:rPr>
        <w:t xml:space="preserve"> </w:t>
      </w:r>
      <w:r w:rsidRPr="009E0047">
        <w:rPr>
          <w:color w:val="231F20"/>
          <w:sz w:val="24"/>
          <w:szCs w:val="24"/>
        </w:rPr>
        <w:t>расчеты по химическим формулам и</w:t>
      </w:r>
      <w:r w:rsidRPr="009E0047">
        <w:rPr>
          <w:color w:val="231F20"/>
          <w:spacing w:val="3"/>
          <w:sz w:val="24"/>
          <w:szCs w:val="24"/>
        </w:rPr>
        <w:t xml:space="preserve"> </w:t>
      </w:r>
      <w:r w:rsidRPr="009E0047">
        <w:rPr>
          <w:color w:val="231F20"/>
          <w:sz w:val="24"/>
          <w:szCs w:val="24"/>
        </w:rPr>
        <w:t>уравнениям;</w:t>
      </w:r>
    </w:p>
    <w:p w:rsidR="00837B04" w:rsidRPr="009E0047" w:rsidRDefault="00837B04" w:rsidP="00960A72">
      <w:pPr>
        <w:pStyle w:val="aff9"/>
        <w:widowControl w:val="0"/>
        <w:numPr>
          <w:ilvl w:val="1"/>
          <w:numId w:val="547"/>
        </w:numPr>
        <w:tabs>
          <w:tab w:val="left" w:pos="952"/>
        </w:tabs>
        <w:ind w:left="951" w:right="121"/>
        <w:jc w:val="both"/>
        <w:rPr>
          <w:sz w:val="24"/>
          <w:szCs w:val="24"/>
        </w:rPr>
      </w:pPr>
      <w:r w:rsidRPr="009E0047">
        <w:rPr>
          <w:color w:val="231F20"/>
          <w:sz w:val="24"/>
          <w:szCs w:val="24"/>
        </w:rPr>
        <w:t>владение</w:t>
      </w:r>
      <w:r w:rsidRPr="009E0047">
        <w:rPr>
          <w:color w:val="231F20"/>
          <w:spacing w:val="-13"/>
          <w:sz w:val="24"/>
          <w:szCs w:val="24"/>
        </w:rPr>
        <w:t xml:space="preserve"> </w:t>
      </w:r>
      <w:r w:rsidRPr="009E0047">
        <w:rPr>
          <w:color w:val="231F20"/>
          <w:sz w:val="24"/>
          <w:szCs w:val="24"/>
        </w:rPr>
        <w:t>правилами</w:t>
      </w:r>
      <w:r w:rsidRPr="009E0047">
        <w:rPr>
          <w:color w:val="231F20"/>
          <w:spacing w:val="-13"/>
          <w:sz w:val="24"/>
          <w:szCs w:val="24"/>
        </w:rPr>
        <w:t xml:space="preserve"> </w:t>
      </w:r>
      <w:r w:rsidRPr="009E0047">
        <w:rPr>
          <w:color w:val="231F20"/>
          <w:sz w:val="24"/>
          <w:szCs w:val="24"/>
        </w:rPr>
        <w:t>техники</w:t>
      </w:r>
      <w:r w:rsidRPr="009E0047">
        <w:rPr>
          <w:color w:val="231F20"/>
          <w:spacing w:val="-13"/>
          <w:sz w:val="24"/>
          <w:szCs w:val="24"/>
        </w:rPr>
        <w:t xml:space="preserve"> </w:t>
      </w:r>
      <w:r w:rsidRPr="009E0047">
        <w:rPr>
          <w:color w:val="231F20"/>
          <w:sz w:val="24"/>
          <w:szCs w:val="24"/>
        </w:rPr>
        <w:t>безопасности</w:t>
      </w:r>
      <w:r w:rsidRPr="009E0047">
        <w:rPr>
          <w:color w:val="231F20"/>
          <w:spacing w:val="-13"/>
          <w:sz w:val="24"/>
          <w:szCs w:val="24"/>
        </w:rPr>
        <w:t xml:space="preserve"> </w:t>
      </w:r>
      <w:r w:rsidRPr="009E0047">
        <w:rPr>
          <w:color w:val="231F20"/>
          <w:sz w:val="24"/>
          <w:szCs w:val="24"/>
        </w:rPr>
        <w:t>при</w:t>
      </w:r>
      <w:r w:rsidRPr="009E0047">
        <w:rPr>
          <w:color w:val="231F20"/>
          <w:spacing w:val="-13"/>
          <w:sz w:val="24"/>
          <w:szCs w:val="24"/>
        </w:rPr>
        <w:t xml:space="preserve"> </w:t>
      </w:r>
      <w:r w:rsidRPr="009E0047">
        <w:rPr>
          <w:color w:val="231F20"/>
          <w:sz w:val="24"/>
          <w:szCs w:val="24"/>
        </w:rPr>
        <w:t>использовании</w:t>
      </w:r>
      <w:r w:rsidRPr="009E0047">
        <w:rPr>
          <w:color w:val="231F20"/>
          <w:spacing w:val="-13"/>
          <w:sz w:val="24"/>
          <w:szCs w:val="24"/>
        </w:rPr>
        <w:t xml:space="preserve"> </w:t>
      </w:r>
      <w:r w:rsidRPr="009E0047">
        <w:rPr>
          <w:color w:val="231F20"/>
          <w:sz w:val="24"/>
          <w:szCs w:val="24"/>
        </w:rPr>
        <w:t>химических веществ;</w:t>
      </w:r>
    </w:p>
    <w:p w:rsidR="00837B04" w:rsidRPr="009E0047" w:rsidRDefault="00837B04" w:rsidP="00960A72">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9E0047">
        <w:rPr>
          <w:rFonts w:ascii="Times New Roman" w:hAnsi="Times New Roman"/>
          <w:color w:val="231F20"/>
          <w:sz w:val="24"/>
          <w:szCs w:val="24"/>
        </w:rPr>
        <w:t>метапредметных</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72"/>
        </w:tabs>
        <w:ind w:right="121"/>
        <w:jc w:val="both"/>
        <w:rPr>
          <w:sz w:val="24"/>
          <w:szCs w:val="24"/>
        </w:rPr>
      </w:pPr>
      <w:r w:rsidRPr="009E0047">
        <w:rPr>
          <w:color w:val="231F20"/>
          <w:sz w:val="24"/>
          <w:szCs w:val="24"/>
        </w:rPr>
        <w:t>использование</w:t>
      </w:r>
      <w:r w:rsidRPr="009E0047">
        <w:rPr>
          <w:color w:val="231F20"/>
          <w:spacing w:val="51"/>
          <w:sz w:val="24"/>
          <w:szCs w:val="24"/>
        </w:rPr>
        <w:t xml:space="preserve"> </w:t>
      </w:r>
      <w:r w:rsidRPr="009E0047">
        <w:rPr>
          <w:color w:val="231F20"/>
          <w:sz w:val="24"/>
          <w:szCs w:val="24"/>
        </w:rPr>
        <w:t>различных</w:t>
      </w:r>
      <w:r w:rsidRPr="009E0047">
        <w:rPr>
          <w:color w:val="231F20"/>
          <w:spacing w:val="51"/>
          <w:sz w:val="24"/>
          <w:szCs w:val="24"/>
        </w:rPr>
        <w:t xml:space="preserve"> </w:t>
      </w:r>
      <w:r w:rsidRPr="009E0047">
        <w:rPr>
          <w:color w:val="231F20"/>
          <w:sz w:val="24"/>
          <w:szCs w:val="24"/>
        </w:rPr>
        <w:t>видов</w:t>
      </w:r>
      <w:r w:rsidRPr="009E0047">
        <w:rPr>
          <w:color w:val="231F20"/>
          <w:spacing w:val="51"/>
          <w:sz w:val="24"/>
          <w:szCs w:val="24"/>
        </w:rPr>
        <w:t xml:space="preserve"> </w:t>
      </w:r>
      <w:r w:rsidRPr="009E0047">
        <w:rPr>
          <w:color w:val="231F20"/>
          <w:sz w:val="24"/>
          <w:szCs w:val="24"/>
        </w:rPr>
        <w:t>познавательной</w:t>
      </w:r>
      <w:r w:rsidRPr="009E0047">
        <w:rPr>
          <w:color w:val="231F20"/>
          <w:spacing w:val="51"/>
          <w:sz w:val="24"/>
          <w:szCs w:val="24"/>
        </w:rPr>
        <w:t xml:space="preserve"> </w:t>
      </w:r>
      <w:r w:rsidRPr="009E0047">
        <w:rPr>
          <w:color w:val="231F20"/>
          <w:sz w:val="24"/>
          <w:szCs w:val="24"/>
        </w:rPr>
        <w:t>деятельности</w:t>
      </w:r>
      <w:r w:rsidRPr="009E0047">
        <w:rPr>
          <w:color w:val="231F20"/>
          <w:spacing w:val="51"/>
          <w:sz w:val="24"/>
          <w:szCs w:val="24"/>
        </w:rPr>
        <w:t xml:space="preserve"> </w:t>
      </w:r>
      <w:r w:rsidRPr="009E0047">
        <w:rPr>
          <w:color w:val="231F20"/>
          <w:sz w:val="24"/>
          <w:szCs w:val="24"/>
        </w:rPr>
        <w:t>и</w:t>
      </w:r>
      <w:r w:rsidRPr="009E0047">
        <w:rPr>
          <w:color w:val="231F20"/>
          <w:spacing w:val="51"/>
          <w:sz w:val="24"/>
          <w:szCs w:val="24"/>
        </w:rPr>
        <w:t xml:space="preserve"> </w:t>
      </w:r>
      <w:r w:rsidRPr="009E0047">
        <w:rPr>
          <w:color w:val="231F20"/>
          <w:sz w:val="24"/>
          <w:szCs w:val="24"/>
        </w:rPr>
        <w:t>основных</w:t>
      </w:r>
      <w:r w:rsidRPr="009E0047">
        <w:rPr>
          <w:color w:val="231F20"/>
          <w:spacing w:val="-55"/>
          <w:sz w:val="24"/>
          <w:szCs w:val="24"/>
        </w:rPr>
        <w:t xml:space="preserve"> </w:t>
      </w:r>
      <w:r w:rsidRPr="009E0047">
        <w:rPr>
          <w:color w:val="231F20"/>
          <w:sz w:val="24"/>
          <w:szCs w:val="24"/>
        </w:rPr>
        <w:t>интеллектуальных</w:t>
      </w:r>
      <w:r w:rsidRPr="009E0047">
        <w:rPr>
          <w:color w:val="231F20"/>
          <w:spacing w:val="30"/>
          <w:sz w:val="24"/>
          <w:szCs w:val="24"/>
        </w:rPr>
        <w:t xml:space="preserve"> </w:t>
      </w:r>
      <w:r w:rsidRPr="009E0047">
        <w:rPr>
          <w:color w:val="231F20"/>
          <w:sz w:val="24"/>
          <w:szCs w:val="24"/>
        </w:rPr>
        <w:t>операций</w:t>
      </w:r>
      <w:r w:rsidRPr="009E0047">
        <w:rPr>
          <w:color w:val="231F20"/>
          <w:spacing w:val="30"/>
          <w:sz w:val="24"/>
          <w:szCs w:val="24"/>
        </w:rPr>
        <w:t xml:space="preserve"> </w:t>
      </w:r>
      <w:r w:rsidRPr="009E0047">
        <w:rPr>
          <w:color w:val="231F20"/>
          <w:sz w:val="24"/>
          <w:szCs w:val="24"/>
        </w:rPr>
        <w:t>(постановки</w:t>
      </w:r>
      <w:r w:rsidRPr="009E0047">
        <w:rPr>
          <w:color w:val="231F20"/>
          <w:spacing w:val="30"/>
          <w:sz w:val="24"/>
          <w:szCs w:val="24"/>
        </w:rPr>
        <w:t xml:space="preserve"> </w:t>
      </w:r>
      <w:r w:rsidRPr="009E0047">
        <w:rPr>
          <w:color w:val="231F20"/>
          <w:sz w:val="24"/>
          <w:szCs w:val="24"/>
        </w:rPr>
        <w:t>задачи,</w:t>
      </w:r>
      <w:r w:rsidRPr="009E0047">
        <w:rPr>
          <w:color w:val="231F20"/>
          <w:spacing w:val="30"/>
          <w:sz w:val="24"/>
          <w:szCs w:val="24"/>
        </w:rPr>
        <w:t xml:space="preserve"> </w:t>
      </w:r>
      <w:r w:rsidRPr="009E0047">
        <w:rPr>
          <w:color w:val="231F20"/>
          <w:sz w:val="24"/>
          <w:szCs w:val="24"/>
        </w:rPr>
        <w:t xml:space="preserve">формулирования </w:t>
      </w:r>
      <w:r w:rsidRPr="009E0047">
        <w:rPr>
          <w:color w:val="231F20"/>
          <w:spacing w:val="30"/>
          <w:sz w:val="24"/>
          <w:szCs w:val="24"/>
        </w:rPr>
        <w:t xml:space="preserve"> </w:t>
      </w:r>
      <w:r w:rsidRPr="009E0047">
        <w:rPr>
          <w:color w:val="231F20"/>
          <w:spacing w:val="2"/>
          <w:sz w:val="24"/>
          <w:szCs w:val="24"/>
        </w:rPr>
        <w:t>гипо</w:t>
      </w:r>
      <w:r w:rsidRPr="009E0047">
        <w:rPr>
          <w:color w:val="231F20"/>
          <w:sz w:val="24"/>
          <w:szCs w:val="24"/>
        </w:rPr>
        <w:t>тез,</w:t>
      </w:r>
      <w:r w:rsidRPr="009E0047">
        <w:rPr>
          <w:color w:val="231F20"/>
          <w:spacing w:val="51"/>
          <w:sz w:val="24"/>
          <w:szCs w:val="24"/>
        </w:rPr>
        <w:t xml:space="preserve"> </w:t>
      </w:r>
      <w:r w:rsidRPr="009E0047">
        <w:rPr>
          <w:color w:val="231F20"/>
          <w:sz w:val="24"/>
          <w:szCs w:val="24"/>
        </w:rPr>
        <w:t>анализа</w:t>
      </w:r>
      <w:r w:rsidRPr="009E0047">
        <w:rPr>
          <w:color w:val="231F20"/>
          <w:spacing w:val="51"/>
          <w:sz w:val="24"/>
          <w:szCs w:val="24"/>
        </w:rPr>
        <w:t xml:space="preserve"> </w:t>
      </w:r>
      <w:r w:rsidRPr="009E0047">
        <w:rPr>
          <w:color w:val="231F20"/>
          <w:sz w:val="24"/>
          <w:szCs w:val="24"/>
        </w:rPr>
        <w:t>и</w:t>
      </w:r>
      <w:r w:rsidRPr="009E0047">
        <w:rPr>
          <w:color w:val="231F20"/>
          <w:spacing w:val="51"/>
          <w:sz w:val="24"/>
          <w:szCs w:val="24"/>
        </w:rPr>
        <w:t xml:space="preserve"> </w:t>
      </w:r>
      <w:r w:rsidRPr="009E0047">
        <w:rPr>
          <w:color w:val="231F20"/>
          <w:sz w:val="24"/>
          <w:szCs w:val="24"/>
        </w:rPr>
        <w:t>синтеза,</w:t>
      </w:r>
      <w:r w:rsidRPr="009E0047">
        <w:rPr>
          <w:color w:val="231F20"/>
          <w:spacing w:val="51"/>
          <w:sz w:val="24"/>
          <w:szCs w:val="24"/>
        </w:rPr>
        <w:t xml:space="preserve"> </w:t>
      </w:r>
      <w:r w:rsidRPr="009E0047">
        <w:rPr>
          <w:color w:val="231F20"/>
          <w:sz w:val="24"/>
          <w:szCs w:val="24"/>
        </w:rPr>
        <w:t>сравнения,</w:t>
      </w:r>
      <w:r w:rsidRPr="009E0047">
        <w:rPr>
          <w:color w:val="231F20"/>
          <w:spacing w:val="51"/>
          <w:sz w:val="24"/>
          <w:szCs w:val="24"/>
        </w:rPr>
        <w:t xml:space="preserve"> </w:t>
      </w:r>
      <w:r w:rsidRPr="009E0047">
        <w:rPr>
          <w:color w:val="231F20"/>
          <w:sz w:val="24"/>
          <w:szCs w:val="24"/>
        </w:rPr>
        <w:t>обобщения,</w:t>
      </w:r>
      <w:r w:rsidRPr="009E0047">
        <w:rPr>
          <w:color w:val="231F20"/>
          <w:spacing w:val="51"/>
          <w:sz w:val="24"/>
          <w:szCs w:val="24"/>
        </w:rPr>
        <w:t xml:space="preserve"> </w:t>
      </w:r>
      <w:r w:rsidRPr="009E0047">
        <w:rPr>
          <w:color w:val="231F20"/>
          <w:sz w:val="24"/>
          <w:szCs w:val="24"/>
        </w:rPr>
        <w:t>систематизации,</w:t>
      </w:r>
      <w:r w:rsidRPr="009E0047">
        <w:rPr>
          <w:color w:val="231F20"/>
          <w:spacing w:val="51"/>
          <w:sz w:val="24"/>
          <w:szCs w:val="24"/>
        </w:rPr>
        <w:t xml:space="preserve"> </w:t>
      </w:r>
      <w:r w:rsidRPr="009E0047">
        <w:rPr>
          <w:color w:val="231F20"/>
          <w:sz w:val="24"/>
          <w:szCs w:val="24"/>
        </w:rPr>
        <w:t>выявления</w:t>
      </w:r>
      <w:r w:rsidRPr="009E0047">
        <w:rPr>
          <w:color w:val="231F20"/>
          <w:spacing w:val="-55"/>
          <w:sz w:val="24"/>
          <w:szCs w:val="24"/>
        </w:rPr>
        <w:t xml:space="preserve"> </w:t>
      </w:r>
      <w:r w:rsidRPr="009E0047">
        <w:rPr>
          <w:color w:val="231F20"/>
          <w:sz w:val="24"/>
          <w:szCs w:val="24"/>
        </w:rPr>
        <w:t>причинно-следственных</w:t>
      </w:r>
      <w:r w:rsidRPr="009E0047">
        <w:rPr>
          <w:color w:val="231F20"/>
          <w:spacing w:val="13"/>
          <w:sz w:val="24"/>
          <w:szCs w:val="24"/>
        </w:rPr>
        <w:t xml:space="preserve"> </w:t>
      </w:r>
      <w:r w:rsidRPr="009E0047">
        <w:rPr>
          <w:color w:val="231F20"/>
          <w:sz w:val="24"/>
          <w:szCs w:val="24"/>
        </w:rPr>
        <w:t>связей,</w:t>
      </w:r>
      <w:r w:rsidRPr="009E0047">
        <w:rPr>
          <w:color w:val="231F20"/>
          <w:spacing w:val="13"/>
          <w:sz w:val="24"/>
          <w:szCs w:val="24"/>
        </w:rPr>
        <w:t xml:space="preserve"> </w:t>
      </w:r>
      <w:r w:rsidRPr="009E0047">
        <w:rPr>
          <w:color w:val="231F20"/>
          <w:sz w:val="24"/>
          <w:szCs w:val="24"/>
        </w:rPr>
        <w:t>поиска</w:t>
      </w:r>
      <w:r w:rsidRPr="009E0047">
        <w:rPr>
          <w:color w:val="231F20"/>
          <w:spacing w:val="13"/>
          <w:sz w:val="24"/>
          <w:szCs w:val="24"/>
        </w:rPr>
        <w:t xml:space="preserve"> </w:t>
      </w:r>
      <w:r w:rsidRPr="009E0047">
        <w:rPr>
          <w:color w:val="231F20"/>
          <w:sz w:val="24"/>
          <w:szCs w:val="24"/>
        </w:rPr>
        <w:t>аналогов,</w:t>
      </w:r>
      <w:r w:rsidRPr="009E0047">
        <w:rPr>
          <w:color w:val="231F20"/>
          <w:spacing w:val="13"/>
          <w:sz w:val="24"/>
          <w:szCs w:val="24"/>
        </w:rPr>
        <w:t xml:space="preserve"> </w:t>
      </w:r>
      <w:r w:rsidRPr="009E0047">
        <w:rPr>
          <w:color w:val="231F20"/>
          <w:sz w:val="24"/>
          <w:szCs w:val="24"/>
        </w:rPr>
        <w:t>формулирования</w:t>
      </w:r>
      <w:r w:rsidRPr="009E0047">
        <w:rPr>
          <w:color w:val="231F20"/>
          <w:spacing w:val="13"/>
          <w:sz w:val="24"/>
          <w:szCs w:val="24"/>
        </w:rPr>
        <w:t xml:space="preserve"> </w:t>
      </w:r>
      <w:r w:rsidRPr="009E0047">
        <w:rPr>
          <w:color w:val="231F20"/>
          <w:sz w:val="24"/>
          <w:szCs w:val="24"/>
        </w:rPr>
        <w:t>выводов)</w:t>
      </w:r>
      <w:r w:rsidRPr="009E0047">
        <w:rPr>
          <w:color w:val="231F20"/>
          <w:spacing w:val="-51"/>
          <w:sz w:val="24"/>
          <w:szCs w:val="24"/>
        </w:rPr>
        <w:t xml:space="preserve"> </w:t>
      </w:r>
      <w:r w:rsidRPr="009E0047">
        <w:rPr>
          <w:color w:val="231F20"/>
          <w:sz w:val="24"/>
          <w:szCs w:val="24"/>
        </w:rPr>
        <w:t>для</w:t>
      </w:r>
      <w:r w:rsidRPr="009E0047">
        <w:rPr>
          <w:color w:val="231F20"/>
          <w:spacing w:val="23"/>
          <w:sz w:val="24"/>
          <w:szCs w:val="24"/>
        </w:rPr>
        <w:t xml:space="preserve"> </w:t>
      </w:r>
      <w:r w:rsidRPr="009E0047">
        <w:rPr>
          <w:color w:val="231F20"/>
          <w:sz w:val="24"/>
          <w:szCs w:val="24"/>
        </w:rPr>
        <w:t>решения</w:t>
      </w:r>
      <w:r w:rsidRPr="009E0047">
        <w:rPr>
          <w:color w:val="231F20"/>
          <w:spacing w:val="23"/>
          <w:sz w:val="24"/>
          <w:szCs w:val="24"/>
        </w:rPr>
        <w:t xml:space="preserve"> </w:t>
      </w:r>
      <w:r w:rsidRPr="009E0047">
        <w:rPr>
          <w:color w:val="231F20"/>
          <w:sz w:val="24"/>
          <w:szCs w:val="24"/>
        </w:rPr>
        <w:t>поставленной</w:t>
      </w:r>
      <w:r w:rsidRPr="009E0047">
        <w:rPr>
          <w:color w:val="231F20"/>
          <w:spacing w:val="23"/>
          <w:sz w:val="24"/>
          <w:szCs w:val="24"/>
        </w:rPr>
        <w:t xml:space="preserve"> </w:t>
      </w:r>
      <w:r w:rsidRPr="009E0047">
        <w:rPr>
          <w:color w:val="231F20"/>
          <w:sz w:val="24"/>
          <w:szCs w:val="24"/>
        </w:rPr>
        <w:t>задачи,</w:t>
      </w:r>
      <w:r w:rsidRPr="009E0047">
        <w:rPr>
          <w:color w:val="231F20"/>
          <w:spacing w:val="23"/>
          <w:sz w:val="24"/>
          <w:szCs w:val="24"/>
        </w:rPr>
        <w:t xml:space="preserve"> </w:t>
      </w:r>
      <w:r w:rsidRPr="009E0047">
        <w:rPr>
          <w:color w:val="231F20"/>
          <w:sz w:val="24"/>
          <w:szCs w:val="24"/>
        </w:rPr>
        <w:t>применение</w:t>
      </w:r>
      <w:r w:rsidRPr="009E0047">
        <w:rPr>
          <w:color w:val="231F20"/>
          <w:spacing w:val="23"/>
          <w:sz w:val="24"/>
          <w:szCs w:val="24"/>
        </w:rPr>
        <w:t xml:space="preserve"> </w:t>
      </w:r>
      <w:r w:rsidRPr="009E0047">
        <w:rPr>
          <w:color w:val="231F20"/>
          <w:sz w:val="24"/>
          <w:szCs w:val="24"/>
        </w:rPr>
        <w:t>основных</w:t>
      </w:r>
      <w:r w:rsidRPr="009E0047">
        <w:rPr>
          <w:color w:val="231F20"/>
          <w:spacing w:val="23"/>
          <w:sz w:val="24"/>
          <w:szCs w:val="24"/>
        </w:rPr>
        <w:t xml:space="preserve"> </w:t>
      </w:r>
      <w:r w:rsidRPr="009E0047">
        <w:rPr>
          <w:color w:val="231F20"/>
          <w:sz w:val="24"/>
          <w:szCs w:val="24"/>
        </w:rPr>
        <w:t>методов</w:t>
      </w:r>
      <w:r w:rsidRPr="009E0047">
        <w:rPr>
          <w:color w:val="231F20"/>
          <w:spacing w:val="23"/>
          <w:sz w:val="24"/>
          <w:szCs w:val="24"/>
        </w:rPr>
        <w:t xml:space="preserve"> </w:t>
      </w:r>
      <w:r w:rsidRPr="009E0047">
        <w:rPr>
          <w:color w:val="231F20"/>
          <w:sz w:val="24"/>
          <w:szCs w:val="24"/>
        </w:rPr>
        <w:t>познания</w:t>
      </w:r>
      <w:r w:rsidRPr="009E0047">
        <w:rPr>
          <w:color w:val="231F20"/>
          <w:spacing w:val="-56"/>
          <w:sz w:val="24"/>
          <w:szCs w:val="24"/>
        </w:rPr>
        <w:t xml:space="preserve"> </w:t>
      </w:r>
      <w:r w:rsidRPr="009E0047">
        <w:rPr>
          <w:color w:val="231F20"/>
          <w:sz w:val="24"/>
          <w:szCs w:val="24"/>
        </w:rPr>
        <w:t>(наблюдения,</w:t>
      </w:r>
      <w:r w:rsidRPr="009E0047">
        <w:rPr>
          <w:color w:val="231F20"/>
          <w:spacing w:val="43"/>
          <w:sz w:val="24"/>
          <w:szCs w:val="24"/>
        </w:rPr>
        <w:t xml:space="preserve"> </w:t>
      </w:r>
      <w:r w:rsidRPr="009E0047">
        <w:rPr>
          <w:color w:val="231F20"/>
          <w:sz w:val="24"/>
          <w:szCs w:val="24"/>
        </w:rPr>
        <w:t>научного</w:t>
      </w:r>
      <w:r w:rsidRPr="009E0047">
        <w:rPr>
          <w:color w:val="231F20"/>
          <w:spacing w:val="43"/>
          <w:sz w:val="24"/>
          <w:szCs w:val="24"/>
        </w:rPr>
        <w:t xml:space="preserve"> </w:t>
      </w:r>
      <w:r w:rsidRPr="009E0047">
        <w:rPr>
          <w:color w:val="231F20"/>
          <w:sz w:val="24"/>
          <w:szCs w:val="24"/>
        </w:rPr>
        <w:t>эксперимента)</w:t>
      </w:r>
      <w:r w:rsidRPr="009E0047">
        <w:rPr>
          <w:color w:val="231F20"/>
          <w:spacing w:val="43"/>
          <w:sz w:val="24"/>
          <w:szCs w:val="24"/>
        </w:rPr>
        <w:t xml:space="preserve"> </w:t>
      </w:r>
      <w:r w:rsidRPr="009E0047">
        <w:rPr>
          <w:color w:val="231F20"/>
          <w:sz w:val="24"/>
          <w:szCs w:val="24"/>
        </w:rPr>
        <w:t>для</w:t>
      </w:r>
      <w:r w:rsidRPr="009E0047">
        <w:rPr>
          <w:color w:val="231F20"/>
          <w:spacing w:val="43"/>
          <w:sz w:val="24"/>
          <w:szCs w:val="24"/>
        </w:rPr>
        <w:t xml:space="preserve"> </w:t>
      </w:r>
      <w:r w:rsidRPr="009E0047">
        <w:rPr>
          <w:color w:val="231F20"/>
          <w:sz w:val="24"/>
          <w:szCs w:val="24"/>
        </w:rPr>
        <w:t>изучения</w:t>
      </w:r>
      <w:r w:rsidRPr="009E0047">
        <w:rPr>
          <w:color w:val="231F20"/>
          <w:spacing w:val="43"/>
          <w:sz w:val="24"/>
          <w:szCs w:val="24"/>
        </w:rPr>
        <w:t xml:space="preserve"> </w:t>
      </w:r>
      <w:r w:rsidRPr="009E0047">
        <w:rPr>
          <w:color w:val="231F20"/>
          <w:sz w:val="24"/>
          <w:szCs w:val="24"/>
        </w:rPr>
        <w:t>различных</w:t>
      </w:r>
      <w:r w:rsidRPr="009E0047">
        <w:rPr>
          <w:color w:val="231F20"/>
          <w:spacing w:val="43"/>
          <w:sz w:val="24"/>
          <w:szCs w:val="24"/>
        </w:rPr>
        <w:t xml:space="preserve"> </w:t>
      </w:r>
      <w:r w:rsidRPr="009E0047">
        <w:rPr>
          <w:color w:val="231F20"/>
          <w:sz w:val="24"/>
          <w:szCs w:val="24"/>
        </w:rPr>
        <w:t>сторон</w:t>
      </w:r>
      <w:r w:rsidRPr="009E0047">
        <w:rPr>
          <w:color w:val="231F20"/>
          <w:spacing w:val="43"/>
          <w:sz w:val="24"/>
          <w:szCs w:val="24"/>
        </w:rPr>
        <w:t xml:space="preserve"> </w:t>
      </w:r>
      <w:r w:rsidRPr="009E0047">
        <w:rPr>
          <w:color w:val="231F20"/>
          <w:sz w:val="24"/>
          <w:szCs w:val="24"/>
        </w:rPr>
        <w:t>химических</w:t>
      </w:r>
      <w:r w:rsidRPr="009E0047">
        <w:rPr>
          <w:color w:val="231F20"/>
          <w:spacing w:val="17"/>
          <w:sz w:val="24"/>
          <w:szCs w:val="24"/>
        </w:rPr>
        <w:t xml:space="preserve"> </w:t>
      </w:r>
      <w:r w:rsidRPr="009E0047">
        <w:rPr>
          <w:color w:val="231F20"/>
          <w:sz w:val="24"/>
          <w:szCs w:val="24"/>
        </w:rPr>
        <w:t>объектов</w:t>
      </w:r>
      <w:r w:rsidRPr="009E0047">
        <w:rPr>
          <w:color w:val="231F20"/>
          <w:spacing w:val="17"/>
          <w:sz w:val="24"/>
          <w:szCs w:val="24"/>
        </w:rPr>
        <w:t xml:space="preserve"> </w:t>
      </w:r>
      <w:r w:rsidRPr="009E0047">
        <w:rPr>
          <w:color w:val="231F20"/>
          <w:sz w:val="24"/>
          <w:szCs w:val="24"/>
        </w:rPr>
        <w:t>и</w:t>
      </w:r>
      <w:r w:rsidRPr="009E0047">
        <w:rPr>
          <w:color w:val="231F20"/>
          <w:spacing w:val="17"/>
          <w:sz w:val="24"/>
          <w:szCs w:val="24"/>
        </w:rPr>
        <w:t xml:space="preserve"> </w:t>
      </w:r>
      <w:r w:rsidRPr="009E0047">
        <w:rPr>
          <w:color w:val="231F20"/>
          <w:sz w:val="24"/>
          <w:szCs w:val="24"/>
        </w:rPr>
        <w:t>процессов,</w:t>
      </w:r>
      <w:r w:rsidRPr="009E0047">
        <w:rPr>
          <w:color w:val="231F20"/>
          <w:spacing w:val="17"/>
          <w:sz w:val="24"/>
          <w:szCs w:val="24"/>
        </w:rPr>
        <w:t xml:space="preserve"> </w:t>
      </w:r>
      <w:r w:rsidRPr="009E0047">
        <w:rPr>
          <w:color w:val="231F20"/>
          <w:sz w:val="24"/>
          <w:szCs w:val="24"/>
        </w:rPr>
        <w:t>с</w:t>
      </w:r>
      <w:r w:rsidRPr="009E0047">
        <w:rPr>
          <w:color w:val="231F20"/>
          <w:spacing w:val="17"/>
          <w:sz w:val="24"/>
          <w:szCs w:val="24"/>
        </w:rPr>
        <w:t xml:space="preserve"> </w:t>
      </w:r>
      <w:r w:rsidRPr="009E0047">
        <w:rPr>
          <w:color w:val="231F20"/>
          <w:sz w:val="24"/>
          <w:szCs w:val="24"/>
        </w:rPr>
        <w:t>которыми</w:t>
      </w:r>
      <w:r w:rsidRPr="009E0047">
        <w:rPr>
          <w:color w:val="231F20"/>
          <w:spacing w:val="17"/>
          <w:sz w:val="24"/>
          <w:szCs w:val="24"/>
        </w:rPr>
        <w:t xml:space="preserve"> </w:t>
      </w:r>
      <w:r w:rsidRPr="009E0047">
        <w:rPr>
          <w:color w:val="231F20"/>
          <w:sz w:val="24"/>
          <w:szCs w:val="24"/>
        </w:rPr>
        <w:t>возникает</w:t>
      </w:r>
      <w:r w:rsidRPr="009E0047">
        <w:rPr>
          <w:color w:val="231F20"/>
          <w:spacing w:val="17"/>
          <w:sz w:val="24"/>
          <w:szCs w:val="24"/>
        </w:rPr>
        <w:t xml:space="preserve"> </w:t>
      </w:r>
      <w:r w:rsidRPr="009E0047">
        <w:rPr>
          <w:color w:val="231F20"/>
          <w:sz w:val="24"/>
          <w:szCs w:val="24"/>
        </w:rPr>
        <w:t>необходимость</w:t>
      </w:r>
      <w:r w:rsidRPr="009E0047">
        <w:rPr>
          <w:color w:val="231F20"/>
          <w:spacing w:val="17"/>
          <w:sz w:val="24"/>
          <w:szCs w:val="24"/>
        </w:rPr>
        <w:t xml:space="preserve"> </w:t>
      </w:r>
      <w:r w:rsidRPr="009E0047">
        <w:rPr>
          <w:color w:val="231F20"/>
          <w:sz w:val="24"/>
          <w:szCs w:val="24"/>
        </w:rPr>
        <w:t>сталкиваться в профессиональной</w:t>
      </w:r>
      <w:r w:rsidRPr="009E0047">
        <w:rPr>
          <w:color w:val="231F20"/>
          <w:spacing w:val="33"/>
          <w:sz w:val="24"/>
          <w:szCs w:val="24"/>
        </w:rPr>
        <w:t xml:space="preserve"> </w:t>
      </w:r>
      <w:r w:rsidRPr="009E0047">
        <w:rPr>
          <w:color w:val="231F20"/>
          <w:sz w:val="24"/>
          <w:szCs w:val="24"/>
        </w:rPr>
        <w:t>сфере;</w:t>
      </w:r>
    </w:p>
    <w:p w:rsidR="00837B04" w:rsidRPr="009E0047" w:rsidRDefault="00837B04" w:rsidP="00960A72">
      <w:pPr>
        <w:pStyle w:val="aff9"/>
        <w:widowControl w:val="0"/>
        <w:numPr>
          <w:ilvl w:val="1"/>
          <w:numId w:val="547"/>
        </w:numPr>
        <w:tabs>
          <w:tab w:val="left" w:pos="972"/>
        </w:tabs>
        <w:ind w:right="122"/>
        <w:jc w:val="both"/>
        <w:rPr>
          <w:sz w:val="24"/>
          <w:szCs w:val="24"/>
        </w:rPr>
      </w:pPr>
      <w:r w:rsidRPr="009E0047">
        <w:rPr>
          <w:color w:val="231F20"/>
          <w:sz w:val="24"/>
          <w:szCs w:val="24"/>
        </w:rPr>
        <w:t>использование</w:t>
      </w:r>
      <w:r w:rsidRPr="009E0047">
        <w:rPr>
          <w:color w:val="231F20"/>
          <w:spacing w:val="29"/>
          <w:sz w:val="24"/>
          <w:szCs w:val="24"/>
        </w:rPr>
        <w:t xml:space="preserve"> </w:t>
      </w:r>
      <w:r w:rsidRPr="009E0047">
        <w:rPr>
          <w:color w:val="231F20"/>
          <w:sz w:val="24"/>
          <w:szCs w:val="24"/>
        </w:rPr>
        <w:t>различных</w:t>
      </w:r>
      <w:r w:rsidRPr="009E0047">
        <w:rPr>
          <w:color w:val="231F20"/>
          <w:spacing w:val="29"/>
          <w:sz w:val="24"/>
          <w:szCs w:val="24"/>
        </w:rPr>
        <w:t xml:space="preserve"> </w:t>
      </w:r>
      <w:r w:rsidRPr="009E0047">
        <w:rPr>
          <w:color w:val="231F20"/>
          <w:sz w:val="24"/>
          <w:szCs w:val="24"/>
        </w:rPr>
        <w:t>источников</w:t>
      </w:r>
      <w:r w:rsidRPr="009E0047">
        <w:rPr>
          <w:color w:val="231F20"/>
          <w:spacing w:val="29"/>
          <w:sz w:val="24"/>
          <w:szCs w:val="24"/>
        </w:rPr>
        <w:t xml:space="preserve"> </w:t>
      </w:r>
      <w:r w:rsidRPr="009E0047">
        <w:rPr>
          <w:color w:val="231F20"/>
          <w:sz w:val="24"/>
          <w:szCs w:val="24"/>
        </w:rPr>
        <w:t>для</w:t>
      </w:r>
      <w:r w:rsidRPr="009E0047">
        <w:rPr>
          <w:color w:val="231F20"/>
          <w:spacing w:val="29"/>
          <w:sz w:val="24"/>
          <w:szCs w:val="24"/>
        </w:rPr>
        <w:t xml:space="preserve"> </w:t>
      </w:r>
      <w:r w:rsidRPr="009E0047">
        <w:rPr>
          <w:color w:val="231F20"/>
          <w:sz w:val="24"/>
          <w:szCs w:val="24"/>
        </w:rPr>
        <w:t>получения</w:t>
      </w:r>
      <w:r w:rsidRPr="009E0047">
        <w:rPr>
          <w:color w:val="231F20"/>
          <w:spacing w:val="29"/>
          <w:sz w:val="24"/>
          <w:szCs w:val="24"/>
        </w:rPr>
        <w:t xml:space="preserve"> </w:t>
      </w:r>
      <w:r w:rsidRPr="009E0047">
        <w:rPr>
          <w:color w:val="231F20"/>
          <w:sz w:val="24"/>
          <w:szCs w:val="24"/>
        </w:rPr>
        <w:t>химической</w:t>
      </w:r>
      <w:r w:rsidRPr="009E0047">
        <w:rPr>
          <w:color w:val="231F20"/>
          <w:spacing w:val="29"/>
          <w:sz w:val="24"/>
          <w:szCs w:val="24"/>
        </w:rPr>
        <w:t xml:space="preserve"> </w:t>
      </w:r>
      <w:r w:rsidRPr="009E0047">
        <w:rPr>
          <w:color w:val="231F20"/>
          <w:sz w:val="24"/>
          <w:szCs w:val="24"/>
        </w:rPr>
        <w:t>информации,</w:t>
      </w:r>
      <w:r w:rsidRPr="009E0047">
        <w:rPr>
          <w:color w:val="231F20"/>
          <w:spacing w:val="8"/>
          <w:sz w:val="24"/>
          <w:szCs w:val="24"/>
        </w:rPr>
        <w:t xml:space="preserve"> </w:t>
      </w:r>
      <w:r w:rsidRPr="009E0047">
        <w:rPr>
          <w:color w:val="231F20"/>
          <w:sz w:val="24"/>
          <w:szCs w:val="24"/>
        </w:rPr>
        <w:t>умение</w:t>
      </w:r>
      <w:r w:rsidRPr="009E0047">
        <w:rPr>
          <w:color w:val="231F20"/>
          <w:spacing w:val="8"/>
          <w:sz w:val="24"/>
          <w:szCs w:val="24"/>
        </w:rPr>
        <w:t xml:space="preserve"> </w:t>
      </w:r>
      <w:r w:rsidRPr="009E0047">
        <w:rPr>
          <w:color w:val="231F20"/>
          <w:sz w:val="24"/>
          <w:szCs w:val="24"/>
        </w:rPr>
        <w:t>оценить</w:t>
      </w:r>
      <w:r w:rsidRPr="009E0047">
        <w:rPr>
          <w:color w:val="231F20"/>
          <w:spacing w:val="8"/>
          <w:sz w:val="24"/>
          <w:szCs w:val="24"/>
        </w:rPr>
        <w:t xml:space="preserve"> </w:t>
      </w:r>
      <w:r w:rsidRPr="009E0047">
        <w:rPr>
          <w:color w:val="231F20"/>
          <w:sz w:val="24"/>
          <w:szCs w:val="24"/>
        </w:rPr>
        <w:t>ее</w:t>
      </w:r>
      <w:r w:rsidRPr="009E0047">
        <w:rPr>
          <w:color w:val="231F20"/>
          <w:spacing w:val="8"/>
          <w:sz w:val="24"/>
          <w:szCs w:val="24"/>
        </w:rPr>
        <w:t xml:space="preserve"> </w:t>
      </w:r>
      <w:r w:rsidRPr="009E0047">
        <w:rPr>
          <w:color w:val="231F20"/>
          <w:sz w:val="24"/>
          <w:szCs w:val="24"/>
        </w:rPr>
        <w:t>достоверность</w:t>
      </w:r>
      <w:r w:rsidRPr="009E0047">
        <w:rPr>
          <w:color w:val="231F20"/>
          <w:spacing w:val="8"/>
          <w:sz w:val="24"/>
          <w:szCs w:val="24"/>
        </w:rPr>
        <w:t xml:space="preserve"> </w:t>
      </w:r>
      <w:r w:rsidRPr="009E0047">
        <w:rPr>
          <w:color w:val="231F20"/>
          <w:sz w:val="24"/>
          <w:szCs w:val="24"/>
        </w:rPr>
        <w:t>для</w:t>
      </w:r>
      <w:r w:rsidRPr="009E0047">
        <w:rPr>
          <w:color w:val="231F20"/>
          <w:spacing w:val="8"/>
          <w:sz w:val="24"/>
          <w:szCs w:val="24"/>
        </w:rPr>
        <w:t xml:space="preserve"> </w:t>
      </w:r>
      <w:r w:rsidRPr="009E0047">
        <w:rPr>
          <w:color w:val="231F20"/>
          <w:sz w:val="24"/>
          <w:szCs w:val="24"/>
        </w:rPr>
        <w:t>достижения</w:t>
      </w:r>
      <w:r w:rsidRPr="009E0047">
        <w:rPr>
          <w:color w:val="231F20"/>
          <w:spacing w:val="8"/>
          <w:sz w:val="24"/>
          <w:szCs w:val="24"/>
        </w:rPr>
        <w:t xml:space="preserve"> </w:t>
      </w:r>
      <w:r w:rsidRPr="009E0047">
        <w:rPr>
          <w:color w:val="231F20"/>
          <w:sz w:val="24"/>
          <w:szCs w:val="24"/>
        </w:rPr>
        <w:t>хороших</w:t>
      </w:r>
      <w:r w:rsidRPr="009E0047">
        <w:rPr>
          <w:color w:val="231F20"/>
          <w:spacing w:val="8"/>
          <w:sz w:val="24"/>
          <w:szCs w:val="24"/>
        </w:rPr>
        <w:t xml:space="preserve"> </w:t>
      </w:r>
      <w:r w:rsidRPr="009E0047">
        <w:rPr>
          <w:color w:val="231F20"/>
          <w:sz w:val="24"/>
          <w:szCs w:val="24"/>
        </w:rPr>
        <w:t>результатов</w:t>
      </w:r>
      <w:r w:rsidRPr="009E0047">
        <w:rPr>
          <w:color w:val="231F20"/>
          <w:spacing w:val="-55"/>
          <w:sz w:val="24"/>
          <w:szCs w:val="24"/>
        </w:rPr>
        <w:t xml:space="preserve"> </w:t>
      </w:r>
      <w:r w:rsidRPr="009E0047">
        <w:rPr>
          <w:color w:val="231F20"/>
          <w:sz w:val="24"/>
          <w:szCs w:val="24"/>
        </w:rPr>
        <w:t>в профессиональной</w:t>
      </w:r>
      <w:r w:rsidRPr="009E0047">
        <w:rPr>
          <w:color w:val="231F20"/>
          <w:spacing w:val="20"/>
          <w:sz w:val="24"/>
          <w:szCs w:val="24"/>
        </w:rPr>
        <w:t xml:space="preserve"> </w:t>
      </w:r>
      <w:r w:rsidRPr="009E0047">
        <w:rPr>
          <w:color w:val="231F20"/>
          <w:sz w:val="24"/>
          <w:szCs w:val="24"/>
        </w:rPr>
        <w:t>сфере;</w:t>
      </w:r>
    </w:p>
    <w:p w:rsidR="00837B04" w:rsidRPr="007061C1" w:rsidRDefault="00837B04" w:rsidP="00837B04">
      <w:pPr>
        <w:spacing w:before="10"/>
        <w:rPr>
          <w:b/>
        </w:rPr>
      </w:pPr>
    </w:p>
    <w:p w:rsidR="00837B04" w:rsidRDefault="00837B04" w:rsidP="00837B04">
      <w:pPr>
        <w:rPr>
          <w:b/>
          <w:sz w:val="28"/>
          <w:szCs w:val="28"/>
        </w:rPr>
      </w:pPr>
      <w:r w:rsidRPr="007061C1">
        <w:rPr>
          <w:b/>
          <w:sz w:val="28"/>
          <w:szCs w:val="28"/>
        </w:rPr>
        <w:t>Тест</w:t>
      </w:r>
    </w:p>
    <w:p w:rsidR="00837B04" w:rsidRPr="007061C1" w:rsidRDefault="00837B04" w:rsidP="00837B04">
      <w:pPr>
        <w:rPr>
          <w:sz w:val="28"/>
          <w:szCs w:val="28"/>
        </w:rPr>
      </w:pPr>
    </w:p>
    <w:p w:rsidR="00837B04" w:rsidRPr="00EC0B07" w:rsidRDefault="00837B04" w:rsidP="00837B04">
      <w:pPr>
        <w:spacing w:before="100" w:beforeAutospacing="1" w:after="100" w:afterAutospacing="1"/>
        <w:rPr>
          <w:rFonts w:eastAsia="Times New Roman"/>
          <w:b/>
        </w:rPr>
      </w:pPr>
      <w:r w:rsidRPr="00EC0B07">
        <w:rPr>
          <w:rFonts w:eastAsia="Times New Roman"/>
          <w:b/>
        </w:rPr>
        <w:t>Вариант 1</w:t>
      </w:r>
    </w:p>
    <w:p w:rsidR="00837B04" w:rsidRPr="0046276E" w:rsidRDefault="00837B04" w:rsidP="00837B04">
      <w:pPr>
        <w:spacing w:before="100" w:beforeAutospacing="1" w:after="100" w:afterAutospacing="1"/>
        <w:rPr>
          <w:rFonts w:eastAsia="Times New Roman"/>
        </w:rPr>
      </w:pPr>
      <w:r>
        <w:rPr>
          <w:rFonts w:eastAsia="Times New Roman"/>
        </w:rPr>
        <w:t xml:space="preserve">1. </w:t>
      </w:r>
      <w:r w:rsidRPr="0046276E">
        <w:rPr>
          <w:rFonts w:eastAsia="Times New Roman"/>
        </w:rPr>
        <w:t>Выберите химический признак кислотного оксида по его способности к взаимодействию:</w:t>
      </w:r>
    </w:p>
    <w:p w:rsidR="00837B04" w:rsidRPr="0046276E" w:rsidRDefault="00837B04" w:rsidP="00837B04">
      <w:pPr>
        <w:spacing w:before="100" w:beforeAutospacing="1" w:after="100" w:afterAutospacing="1"/>
        <w:rPr>
          <w:rFonts w:eastAsia="Times New Roman"/>
        </w:rPr>
      </w:pPr>
      <w:r>
        <w:rPr>
          <w:rFonts w:eastAsia="Times New Roman"/>
        </w:rPr>
        <w:t>1)</w:t>
      </w:r>
      <w:r w:rsidRPr="0046276E">
        <w:rPr>
          <w:rFonts w:eastAsia="Times New Roman"/>
        </w:rPr>
        <w:t> с кислотными соединениями</w:t>
      </w:r>
      <w:r>
        <w:rPr>
          <w:rFonts w:eastAsia="Times New Roman"/>
        </w:rPr>
        <w:t xml:space="preserve">  2</w:t>
      </w:r>
      <w:r w:rsidRPr="0046276E">
        <w:rPr>
          <w:rFonts w:eastAsia="Times New Roman"/>
        </w:rPr>
        <w:t>)  как с кислотными, так и с основными</w:t>
      </w:r>
    </w:p>
    <w:p w:rsidR="00837B04" w:rsidRPr="0046276E" w:rsidRDefault="00837B04" w:rsidP="00837B04">
      <w:pPr>
        <w:spacing w:before="100" w:beforeAutospacing="1" w:after="100" w:afterAutospacing="1"/>
        <w:rPr>
          <w:rFonts w:eastAsia="Times New Roman"/>
        </w:rPr>
      </w:pPr>
      <w:r>
        <w:rPr>
          <w:rFonts w:eastAsia="Times New Roman"/>
        </w:rPr>
        <w:t>3</w:t>
      </w:r>
      <w:r w:rsidRPr="0046276E">
        <w:rPr>
          <w:rFonts w:eastAsia="Times New Roman"/>
        </w:rPr>
        <w:t>)  с водой</w:t>
      </w:r>
    </w:p>
    <w:p w:rsidR="00837B04" w:rsidRPr="0046276E" w:rsidRDefault="00837B04" w:rsidP="00837B04">
      <w:pPr>
        <w:spacing w:before="100" w:beforeAutospacing="1" w:after="100" w:afterAutospacing="1"/>
        <w:rPr>
          <w:rFonts w:eastAsia="Times New Roman"/>
        </w:rPr>
      </w:pPr>
      <w:r>
        <w:rPr>
          <w:rFonts w:eastAsia="Times New Roman"/>
        </w:rPr>
        <w:t xml:space="preserve">2 </w:t>
      </w:r>
      <w:r w:rsidRPr="0046276E">
        <w:rPr>
          <w:rFonts w:eastAsia="Times New Roman"/>
        </w:rPr>
        <w:t>. Какая пара оксидов не может вступать в реакцию?</w:t>
      </w:r>
    </w:p>
    <w:p w:rsidR="00837B04" w:rsidRPr="0046276E" w:rsidRDefault="00837B04" w:rsidP="00837B04">
      <w:pPr>
        <w:spacing w:before="100" w:beforeAutospacing="1" w:after="100" w:afterAutospacing="1"/>
        <w:rPr>
          <w:rFonts w:eastAsia="Times New Roman"/>
        </w:rPr>
      </w:pPr>
      <w:r w:rsidRPr="0046276E">
        <w:rPr>
          <w:rFonts w:eastAsia="Times New Roman"/>
        </w:rPr>
        <w:t>1)  СаО и Si0</w:t>
      </w:r>
      <w:r w:rsidRPr="00EC0B07">
        <w:rPr>
          <w:rFonts w:eastAsia="Times New Roman"/>
          <w:vertAlign w:val="subscript"/>
        </w:rPr>
        <w:t>2</w:t>
      </w:r>
      <w:r w:rsidRPr="0046276E">
        <w:rPr>
          <w:rFonts w:eastAsia="Times New Roman"/>
        </w:rPr>
        <w:t>2)  S0</w:t>
      </w:r>
      <w:r w:rsidRPr="00EC0B07">
        <w:rPr>
          <w:rFonts w:eastAsia="Times New Roman"/>
          <w:vertAlign w:val="subscript"/>
        </w:rPr>
        <w:t>2</w:t>
      </w:r>
      <w:r w:rsidRPr="0046276E">
        <w:rPr>
          <w:rFonts w:eastAsia="Times New Roman"/>
        </w:rPr>
        <w:t> и Cr0</w:t>
      </w:r>
      <w:r w:rsidRPr="00EC0B07">
        <w:rPr>
          <w:rFonts w:eastAsia="Times New Roman"/>
          <w:vertAlign w:val="subscript"/>
        </w:rPr>
        <w:t>3</w:t>
      </w:r>
    </w:p>
    <w:p w:rsidR="00837B04" w:rsidRPr="0046276E" w:rsidRDefault="00837B04" w:rsidP="00837B04">
      <w:pPr>
        <w:spacing w:before="100" w:beforeAutospacing="1" w:after="100" w:afterAutospacing="1"/>
        <w:rPr>
          <w:rFonts w:eastAsia="Times New Roman"/>
        </w:rPr>
      </w:pPr>
      <w:r w:rsidRPr="0046276E">
        <w:rPr>
          <w:rFonts w:eastAsia="Times New Roman"/>
        </w:rPr>
        <w:t>3)СО и MgO4) Al</w:t>
      </w:r>
      <w:r w:rsidRPr="00EC0B07">
        <w:rPr>
          <w:rFonts w:eastAsia="Times New Roman"/>
          <w:vertAlign w:val="subscript"/>
        </w:rPr>
        <w:t>2</w:t>
      </w:r>
      <w:r w:rsidRPr="0046276E">
        <w:rPr>
          <w:rFonts w:eastAsia="Times New Roman"/>
        </w:rPr>
        <w:t>O</w:t>
      </w:r>
      <w:r w:rsidRPr="00EC0B07">
        <w:rPr>
          <w:rFonts w:eastAsia="Times New Roman"/>
          <w:vertAlign w:val="subscript"/>
        </w:rPr>
        <w:t>3</w:t>
      </w:r>
      <w:r w:rsidRPr="0046276E">
        <w:rPr>
          <w:rFonts w:eastAsia="Times New Roman"/>
        </w:rPr>
        <w:t> и  Na</w:t>
      </w:r>
      <w:r w:rsidRPr="00EC0B07">
        <w:rPr>
          <w:rFonts w:eastAsia="Times New Roman"/>
          <w:vertAlign w:val="subscript"/>
        </w:rPr>
        <w:t>2</w:t>
      </w:r>
      <w:r w:rsidRPr="0046276E">
        <w:rPr>
          <w:rFonts w:eastAsia="Times New Roman"/>
        </w:rPr>
        <w:t>O</w:t>
      </w:r>
    </w:p>
    <w:p w:rsidR="00837B04" w:rsidRPr="0046276E" w:rsidRDefault="00837B04" w:rsidP="00837B04">
      <w:pPr>
        <w:spacing w:before="100" w:beforeAutospacing="1" w:after="100" w:afterAutospacing="1"/>
        <w:rPr>
          <w:rFonts w:eastAsia="Times New Roman"/>
        </w:rPr>
      </w:pPr>
      <w:r>
        <w:rPr>
          <w:rFonts w:eastAsia="Times New Roman"/>
        </w:rPr>
        <w:t xml:space="preserve">3. </w:t>
      </w:r>
      <w:r w:rsidRPr="0046276E">
        <w:rPr>
          <w:rFonts w:eastAsia="Times New Roman"/>
        </w:rPr>
        <w:t>   Укажите тип реакции, к которому принадлежит взаимодействие основания с кислотой:</w:t>
      </w:r>
    </w:p>
    <w:p w:rsidR="00837B04" w:rsidRPr="0046276E" w:rsidRDefault="00837B04" w:rsidP="00837B04">
      <w:pPr>
        <w:spacing w:before="100" w:beforeAutospacing="1" w:after="100" w:afterAutospacing="1"/>
        <w:rPr>
          <w:rFonts w:eastAsia="Times New Roman"/>
        </w:rPr>
      </w:pPr>
      <w:r w:rsidRPr="0046276E">
        <w:rPr>
          <w:rFonts w:eastAsia="Times New Roman"/>
        </w:rPr>
        <w:t>1)  замещения2)  нейтрализации</w:t>
      </w:r>
    </w:p>
    <w:p w:rsidR="00837B04" w:rsidRPr="0046276E" w:rsidRDefault="00837B04" w:rsidP="00837B04">
      <w:pPr>
        <w:spacing w:before="100" w:beforeAutospacing="1" w:after="100" w:afterAutospacing="1"/>
        <w:rPr>
          <w:rFonts w:eastAsia="Times New Roman"/>
        </w:rPr>
      </w:pPr>
      <w:r w:rsidRPr="0046276E">
        <w:rPr>
          <w:rFonts w:eastAsia="Times New Roman"/>
        </w:rPr>
        <w:t>3)  разложения4)  гидролиза</w:t>
      </w:r>
    </w:p>
    <w:p w:rsidR="00837B04" w:rsidRPr="0046276E" w:rsidRDefault="00837B04" w:rsidP="00837B04">
      <w:pPr>
        <w:spacing w:before="100" w:beforeAutospacing="1" w:after="100" w:afterAutospacing="1"/>
        <w:rPr>
          <w:rFonts w:eastAsia="Times New Roman"/>
        </w:rPr>
      </w:pPr>
      <w:r>
        <w:rPr>
          <w:rFonts w:eastAsia="Times New Roman"/>
        </w:rPr>
        <w:t xml:space="preserve">4. </w:t>
      </w:r>
      <w:r w:rsidRPr="0046276E">
        <w:rPr>
          <w:rFonts w:eastAsia="Times New Roman"/>
        </w:rPr>
        <w:t>   С каким веществом вступает во взаимодействие гидроксид цинка?</w:t>
      </w:r>
    </w:p>
    <w:p w:rsidR="00837B04" w:rsidRPr="0046276E" w:rsidRDefault="00837B04" w:rsidP="00837B04">
      <w:pPr>
        <w:spacing w:before="100" w:beforeAutospacing="1" w:after="100" w:afterAutospacing="1"/>
        <w:rPr>
          <w:rFonts w:eastAsia="Times New Roman"/>
        </w:rPr>
      </w:pPr>
      <w:r w:rsidRPr="0046276E">
        <w:rPr>
          <w:rFonts w:eastAsia="Times New Roman"/>
        </w:rPr>
        <w:t>1)  хлорид натрия2)  оксид серы (VI)</w:t>
      </w:r>
    </w:p>
    <w:p w:rsidR="00837B04" w:rsidRPr="0046276E" w:rsidRDefault="00837B04" w:rsidP="00837B04">
      <w:pPr>
        <w:spacing w:before="100" w:beforeAutospacing="1" w:after="100" w:afterAutospacing="1"/>
        <w:rPr>
          <w:rFonts w:eastAsia="Times New Roman"/>
        </w:rPr>
      </w:pPr>
      <w:r w:rsidRPr="0046276E">
        <w:rPr>
          <w:rFonts w:eastAsia="Times New Roman"/>
        </w:rPr>
        <w:t>3)  вода</w:t>
      </w:r>
      <w:r>
        <w:rPr>
          <w:rFonts w:eastAsia="Times New Roman"/>
        </w:rPr>
        <w:t xml:space="preserve">          4)  серная кислота</w:t>
      </w:r>
    </w:p>
    <w:p w:rsidR="00837B04" w:rsidRPr="0046276E" w:rsidRDefault="00837B04" w:rsidP="00837B04">
      <w:pPr>
        <w:spacing w:before="100" w:beforeAutospacing="1" w:after="100" w:afterAutospacing="1"/>
        <w:rPr>
          <w:rFonts w:eastAsia="Times New Roman"/>
        </w:rPr>
      </w:pPr>
      <w:r>
        <w:rPr>
          <w:rFonts w:eastAsia="Times New Roman"/>
        </w:rPr>
        <w:t>5</w:t>
      </w:r>
      <w:r w:rsidRPr="0046276E">
        <w:rPr>
          <w:rFonts w:eastAsia="Times New Roman"/>
        </w:rPr>
        <w:t>.   В какой реакции образуется гидроксид натрия?</w:t>
      </w:r>
    </w:p>
    <w:p w:rsidR="00837B04" w:rsidRPr="00794C86" w:rsidRDefault="00837B04" w:rsidP="00837B04">
      <w:pPr>
        <w:spacing w:before="100" w:beforeAutospacing="1" w:after="100" w:afterAutospacing="1"/>
        <w:rPr>
          <w:rFonts w:eastAsia="Times New Roman"/>
          <w:lang w:val="en-US"/>
        </w:rPr>
      </w:pPr>
      <w:r w:rsidRPr="00794C86">
        <w:rPr>
          <w:rFonts w:eastAsia="Times New Roman"/>
          <w:lang w:val="en-US"/>
        </w:rPr>
        <w:lastRenderedPageBreak/>
        <w:t xml:space="preserve">1)  NaCl + </w:t>
      </w:r>
      <w:r>
        <w:rPr>
          <w:rFonts w:eastAsia="Times New Roman"/>
          <w:lang w:val="en-US"/>
        </w:rPr>
        <w:t>H</w:t>
      </w:r>
      <w:r w:rsidRPr="000C6C03">
        <w:rPr>
          <w:rFonts w:eastAsia="Times New Roman"/>
          <w:vertAlign w:val="subscript"/>
          <w:lang w:val="en-US"/>
        </w:rPr>
        <w:t>2</w:t>
      </w:r>
      <w:r>
        <w:rPr>
          <w:rFonts w:eastAsia="Times New Roman"/>
          <w:lang w:val="en-US"/>
        </w:rPr>
        <w:t>O</w:t>
      </w:r>
      <w:r w:rsidRPr="00794C86">
        <w:rPr>
          <w:rFonts w:eastAsia="Times New Roman"/>
          <w:lang w:val="en-US"/>
        </w:rPr>
        <w:t xml:space="preserve"> =      2)   </w:t>
      </w:r>
      <w:r>
        <w:rPr>
          <w:rFonts w:eastAsia="Times New Roman"/>
        </w:rPr>
        <w:t>КОН</w:t>
      </w:r>
      <w:r w:rsidRPr="00794C86">
        <w:rPr>
          <w:rFonts w:eastAsia="Times New Roman"/>
          <w:lang w:val="en-US"/>
        </w:rPr>
        <w:t xml:space="preserve"> + NaN0</w:t>
      </w:r>
      <w:r w:rsidRPr="00794C86">
        <w:rPr>
          <w:rFonts w:eastAsia="Times New Roman"/>
          <w:vertAlign w:val="subscript"/>
          <w:lang w:val="en-US"/>
        </w:rPr>
        <w:t>3</w:t>
      </w:r>
    </w:p>
    <w:p w:rsidR="00837B04" w:rsidRPr="00224F4E" w:rsidRDefault="00837B04" w:rsidP="00837B04">
      <w:pPr>
        <w:spacing w:before="100" w:beforeAutospacing="1" w:after="100" w:afterAutospacing="1"/>
        <w:rPr>
          <w:rFonts w:eastAsia="Times New Roman"/>
          <w:lang w:val="en-US"/>
        </w:rPr>
      </w:pPr>
      <w:r w:rsidRPr="00224F4E">
        <w:rPr>
          <w:rFonts w:eastAsia="Times New Roman"/>
          <w:lang w:val="en-US"/>
        </w:rPr>
        <w:t xml:space="preserve">3) </w:t>
      </w:r>
      <w:r w:rsidRPr="00794C86">
        <w:rPr>
          <w:rFonts w:eastAsia="Times New Roman"/>
          <w:lang w:val="en-US"/>
        </w:rPr>
        <w:t> Na</w:t>
      </w:r>
      <w:r w:rsidRPr="00224F4E">
        <w:rPr>
          <w:rFonts w:eastAsia="Times New Roman"/>
          <w:vertAlign w:val="subscript"/>
          <w:lang w:val="en-US"/>
        </w:rPr>
        <w:t>2</w:t>
      </w:r>
      <w:r w:rsidRPr="00794C86">
        <w:rPr>
          <w:rFonts w:eastAsia="Times New Roman"/>
          <w:lang w:val="en-US"/>
        </w:rPr>
        <w:t>S</w:t>
      </w:r>
      <w:r w:rsidRPr="00224F4E">
        <w:rPr>
          <w:rFonts w:eastAsia="Times New Roman"/>
          <w:lang w:val="en-US"/>
        </w:rPr>
        <w:t>0</w:t>
      </w:r>
      <w:r w:rsidRPr="00224F4E">
        <w:rPr>
          <w:rFonts w:eastAsia="Times New Roman"/>
          <w:vertAlign w:val="subscript"/>
          <w:lang w:val="en-US"/>
        </w:rPr>
        <w:t>4</w:t>
      </w:r>
      <w:r w:rsidRPr="00794C86">
        <w:rPr>
          <w:rFonts w:eastAsia="Times New Roman"/>
          <w:lang w:val="en-US"/>
        </w:rPr>
        <w:t> </w:t>
      </w:r>
      <w:r w:rsidRPr="00224F4E">
        <w:rPr>
          <w:rFonts w:eastAsia="Times New Roman"/>
          <w:lang w:val="en-US"/>
        </w:rPr>
        <w:t xml:space="preserve">+ </w:t>
      </w:r>
      <w:r w:rsidRPr="0046276E">
        <w:rPr>
          <w:rFonts w:eastAsia="Times New Roman"/>
        </w:rPr>
        <w:t>Ва</w:t>
      </w:r>
      <w:r w:rsidRPr="00224F4E">
        <w:rPr>
          <w:rFonts w:eastAsia="Times New Roman"/>
          <w:lang w:val="en-US"/>
        </w:rPr>
        <w:t>(</w:t>
      </w:r>
      <w:r w:rsidRPr="0046276E">
        <w:rPr>
          <w:rFonts w:eastAsia="Times New Roman"/>
        </w:rPr>
        <w:t>ОН</w:t>
      </w:r>
      <w:r w:rsidRPr="00224F4E">
        <w:rPr>
          <w:rFonts w:eastAsia="Times New Roman"/>
          <w:lang w:val="en-US"/>
        </w:rPr>
        <w:t>)</w:t>
      </w:r>
      <w:r w:rsidRPr="00224F4E">
        <w:rPr>
          <w:rFonts w:eastAsia="Times New Roman"/>
          <w:vertAlign w:val="subscript"/>
          <w:lang w:val="en-US"/>
        </w:rPr>
        <w:t>2</w:t>
      </w:r>
      <w:r w:rsidRPr="00794C86">
        <w:rPr>
          <w:rFonts w:eastAsia="Times New Roman"/>
          <w:lang w:val="en-US"/>
        </w:rPr>
        <w:t> </w:t>
      </w:r>
      <w:r w:rsidRPr="00224F4E">
        <w:rPr>
          <w:rFonts w:eastAsia="Times New Roman"/>
          <w:lang w:val="en-US"/>
        </w:rPr>
        <w:t xml:space="preserve">=           4) </w:t>
      </w:r>
      <w:r w:rsidRPr="00794C86">
        <w:rPr>
          <w:rFonts w:eastAsia="Times New Roman"/>
          <w:lang w:val="en-US"/>
        </w:rPr>
        <w:t> Na</w:t>
      </w:r>
      <w:r w:rsidRPr="00224F4E">
        <w:rPr>
          <w:rFonts w:eastAsia="Times New Roman"/>
          <w:vertAlign w:val="subscript"/>
          <w:lang w:val="en-US"/>
        </w:rPr>
        <w:t>3</w:t>
      </w:r>
      <w:r w:rsidRPr="00794C86">
        <w:rPr>
          <w:rFonts w:eastAsia="Times New Roman"/>
          <w:lang w:val="en-US"/>
        </w:rPr>
        <w:t>P</w:t>
      </w:r>
      <w:r w:rsidRPr="00224F4E">
        <w:rPr>
          <w:rFonts w:eastAsia="Times New Roman"/>
          <w:lang w:val="en-US"/>
        </w:rPr>
        <w:t>0</w:t>
      </w:r>
      <w:r w:rsidRPr="00224F4E">
        <w:rPr>
          <w:rFonts w:eastAsia="Times New Roman"/>
          <w:vertAlign w:val="subscript"/>
          <w:lang w:val="en-US"/>
        </w:rPr>
        <w:t>4</w:t>
      </w:r>
      <w:r w:rsidRPr="00794C86">
        <w:rPr>
          <w:rFonts w:eastAsia="Times New Roman"/>
          <w:vertAlign w:val="subscript"/>
          <w:lang w:val="en-US"/>
        </w:rPr>
        <w:t> </w:t>
      </w:r>
      <w:r w:rsidRPr="00224F4E">
        <w:rPr>
          <w:rFonts w:eastAsia="Times New Roman"/>
          <w:lang w:val="en-US"/>
        </w:rPr>
        <w:t xml:space="preserve">+ </w:t>
      </w:r>
      <w:r w:rsidRPr="0046276E">
        <w:rPr>
          <w:rFonts w:eastAsia="Times New Roman"/>
        </w:rPr>
        <w:t>КОН</w:t>
      </w:r>
      <w:r w:rsidRPr="00224F4E">
        <w:rPr>
          <w:rFonts w:eastAsia="Times New Roman"/>
          <w:lang w:val="en-US"/>
        </w:rPr>
        <w:t xml:space="preserve"> =</w:t>
      </w:r>
    </w:p>
    <w:p w:rsidR="00837B04" w:rsidRPr="0046276E" w:rsidRDefault="00837B04" w:rsidP="00837B04">
      <w:pPr>
        <w:spacing w:before="100" w:beforeAutospacing="1" w:after="100" w:afterAutospacing="1"/>
        <w:rPr>
          <w:rFonts w:eastAsia="Times New Roman"/>
        </w:rPr>
      </w:pPr>
      <w:r>
        <w:rPr>
          <w:rFonts w:eastAsia="Times New Roman"/>
        </w:rPr>
        <w:t>6.</w:t>
      </w:r>
      <w:r w:rsidRPr="0046276E">
        <w:rPr>
          <w:rFonts w:eastAsia="Times New Roman"/>
        </w:rPr>
        <w:t> Выберите вещество, с которым вступает в реакцию гидроксид меди (II):</w:t>
      </w:r>
    </w:p>
    <w:p w:rsidR="00837B04" w:rsidRPr="0046276E" w:rsidRDefault="00837B04" w:rsidP="00837B04">
      <w:pPr>
        <w:spacing w:before="100" w:beforeAutospacing="1" w:after="100" w:afterAutospacing="1"/>
        <w:rPr>
          <w:rFonts w:eastAsia="Times New Roman"/>
        </w:rPr>
      </w:pPr>
      <w:r w:rsidRPr="0046276E">
        <w:rPr>
          <w:rFonts w:eastAsia="Times New Roman"/>
        </w:rPr>
        <w:t>1)  нитрат натрия2)  гидроксид хрома (III)</w:t>
      </w:r>
    </w:p>
    <w:p w:rsidR="00837B04" w:rsidRDefault="00837B04" w:rsidP="00837B04">
      <w:pPr>
        <w:spacing w:before="100" w:beforeAutospacing="1" w:after="100" w:afterAutospacing="1"/>
        <w:rPr>
          <w:rFonts w:eastAsia="Times New Roman"/>
        </w:rPr>
      </w:pPr>
      <w:r w:rsidRPr="0046276E">
        <w:rPr>
          <w:rFonts w:eastAsia="Times New Roman"/>
        </w:rPr>
        <w:t>3)  азотная кислота4)  сульфат бария</w:t>
      </w:r>
    </w:p>
    <w:p w:rsidR="00837B04" w:rsidRPr="0046276E" w:rsidRDefault="00837B04" w:rsidP="00837B04">
      <w:pPr>
        <w:spacing w:before="100" w:beforeAutospacing="1" w:after="100" w:afterAutospacing="1"/>
        <w:rPr>
          <w:rFonts w:eastAsia="Times New Roman"/>
        </w:rPr>
      </w:pPr>
      <w:r>
        <w:rPr>
          <w:rFonts w:eastAsia="Times New Roman"/>
        </w:rPr>
        <w:t xml:space="preserve">7. </w:t>
      </w:r>
      <w:r w:rsidRPr="0046276E">
        <w:rPr>
          <w:rFonts w:eastAsia="Times New Roman"/>
        </w:rPr>
        <w:t>. Как называется кислотный остаток серной кислоты?</w:t>
      </w:r>
    </w:p>
    <w:p w:rsidR="00837B04" w:rsidRPr="0046276E" w:rsidRDefault="00837B04" w:rsidP="00837B04">
      <w:pPr>
        <w:spacing w:before="100" w:beforeAutospacing="1" w:after="100" w:afterAutospacing="1"/>
        <w:rPr>
          <w:rFonts w:eastAsia="Times New Roman"/>
        </w:rPr>
      </w:pPr>
      <w:r w:rsidRPr="0046276E">
        <w:rPr>
          <w:rFonts w:eastAsia="Times New Roman"/>
        </w:rPr>
        <w:t>1)  гидросульфат2)  сульфид</w:t>
      </w:r>
    </w:p>
    <w:p w:rsidR="00837B04" w:rsidRPr="0046276E" w:rsidRDefault="00837B04" w:rsidP="00837B04">
      <w:pPr>
        <w:spacing w:before="100" w:beforeAutospacing="1" w:after="100" w:afterAutospacing="1"/>
        <w:rPr>
          <w:rFonts w:eastAsia="Times New Roman"/>
        </w:rPr>
      </w:pPr>
      <w:r w:rsidRPr="0046276E">
        <w:rPr>
          <w:rFonts w:eastAsia="Times New Roman"/>
        </w:rPr>
        <w:t>3)  сульфит4)  сульфат</w:t>
      </w:r>
    </w:p>
    <w:p w:rsidR="00837B04" w:rsidRPr="0046276E" w:rsidRDefault="00837B04" w:rsidP="00837B04">
      <w:pPr>
        <w:spacing w:before="100" w:beforeAutospacing="1" w:after="100" w:afterAutospacing="1"/>
        <w:rPr>
          <w:rFonts w:eastAsia="Times New Roman"/>
        </w:rPr>
      </w:pPr>
      <w:r>
        <w:rPr>
          <w:rFonts w:eastAsia="Times New Roman"/>
        </w:rPr>
        <w:t xml:space="preserve">8. </w:t>
      </w:r>
      <w:r w:rsidRPr="0046276E">
        <w:rPr>
          <w:rFonts w:eastAsia="Times New Roman"/>
        </w:rPr>
        <w:t xml:space="preserve">. Выберите ряд, в котором расположена кислородсодержащая нерастворимая кислота: </w:t>
      </w:r>
    </w:p>
    <w:p w:rsidR="00837B04" w:rsidRPr="00305590" w:rsidRDefault="00837B04" w:rsidP="00837B04">
      <w:pPr>
        <w:spacing w:before="100" w:beforeAutospacing="1" w:after="100" w:afterAutospacing="1"/>
        <w:rPr>
          <w:rFonts w:eastAsia="Times New Roman"/>
          <w:lang w:val="en-US"/>
        </w:rPr>
      </w:pPr>
      <w:r w:rsidRPr="00305590">
        <w:rPr>
          <w:rFonts w:eastAsia="Times New Roman"/>
          <w:lang w:val="en-US"/>
        </w:rPr>
        <w:t xml:space="preserve">1 ) </w:t>
      </w:r>
      <w:r w:rsidRPr="0046276E">
        <w:rPr>
          <w:rFonts w:eastAsia="Times New Roman"/>
          <w:lang w:val="en-US"/>
        </w:rPr>
        <w:t> HN</w:t>
      </w:r>
      <w:r w:rsidRPr="00305590">
        <w:rPr>
          <w:rFonts w:eastAsia="Times New Roman"/>
          <w:lang w:val="en-US"/>
        </w:rPr>
        <w:t>0</w:t>
      </w:r>
      <w:r w:rsidRPr="001B345B">
        <w:rPr>
          <w:rFonts w:eastAsia="Times New Roman"/>
          <w:vertAlign w:val="subscript"/>
          <w:lang w:val="en-US"/>
        </w:rPr>
        <w:t>3</w:t>
      </w:r>
      <w:r w:rsidRPr="00305590">
        <w:rPr>
          <w:rFonts w:eastAsia="Times New Roman"/>
          <w:lang w:val="en-US"/>
        </w:rPr>
        <w:t xml:space="preserve">, </w:t>
      </w:r>
      <w:r w:rsidRPr="0046276E">
        <w:rPr>
          <w:rFonts w:eastAsia="Times New Roman"/>
          <w:lang w:val="en-US"/>
        </w:rPr>
        <w:t>H</w:t>
      </w:r>
      <w:r w:rsidRPr="001B345B">
        <w:rPr>
          <w:rFonts w:eastAsia="Times New Roman"/>
          <w:vertAlign w:val="subscript"/>
          <w:lang w:val="en-US"/>
        </w:rPr>
        <w:t>2</w:t>
      </w:r>
      <w:r w:rsidRPr="0046276E">
        <w:rPr>
          <w:rFonts w:eastAsia="Times New Roman"/>
          <w:lang w:val="en-US"/>
        </w:rPr>
        <w:t>S</w:t>
      </w:r>
      <w:r w:rsidRPr="00305590">
        <w:rPr>
          <w:rFonts w:eastAsia="Times New Roman"/>
          <w:lang w:val="en-US"/>
        </w:rPr>
        <w:t xml:space="preserve">, </w:t>
      </w:r>
      <w:r w:rsidRPr="0046276E">
        <w:rPr>
          <w:rFonts w:eastAsia="Times New Roman"/>
          <w:lang w:val="en-US"/>
        </w:rPr>
        <w:t>H</w:t>
      </w:r>
      <w:r w:rsidRPr="001B345B">
        <w:rPr>
          <w:rFonts w:eastAsia="Times New Roman"/>
          <w:vertAlign w:val="subscript"/>
          <w:lang w:val="en-US"/>
        </w:rPr>
        <w:t>2</w:t>
      </w:r>
      <w:r w:rsidRPr="0046276E">
        <w:rPr>
          <w:rFonts w:eastAsia="Times New Roman"/>
          <w:lang w:val="en-US"/>
        </w:rPr>
        <w:t>S</w:t>
      </w:r>
      <w:r w:rsidRPr="00305590">
        <w:rPr>
          <w:rFonts w:eastAsia="Times New Roman"/>
          <w:lang w:val="en-US"/>
        </w:rPr>
        <w:t>0</w:t>
      </w:r>
      <w:r w:rsidRPr="001B345B">
        <w:rPr>
          <w:rFonts w:eastAsia="Times New Roman"/>
          <w:vertAlign w:val="subscript"/>
          <w:lang w:val="en-US"/>
        </w:rPr>
        <w:t>4</w:t>
      </w:r>
      <w:r w:rsidRPr="00305590">
        <w:rPr>
          <w:rFonts w:eastAsia="Times New Roman"/>
          <w:lang w:val="en-US"/>
        </w:rPr>
        <w:t xml:space="preserve">        2) </w:t>
      </w:r>
      <w:r w:rsidRPr="0046276E">
        <w:rPr>
          <w:rFonts w:eastAsia="Times New Roman"/>
          <w:lang w:val="en-US"/>
        </w:rPr>
        <w:t> HBr</w:t>
      </w:r>
      <w:r w:rsidRPr="00305590">
        <w:rPr>
          <w:rFonts w:eastAsia="Times New Roman"/>
          <w:lang w:val="en-US"/>
        </w:rPr>
        <w:t xml:space="preserve">, </w:t>
      </w:r>
      <w:r w:rsidRPr="0046276E">
        <w:rPr>
          <w:rFonts w:eastAsia="Times New Roman"/>
          <w:lang w:val="en-US"/>
        </w:rPr>
        <w:t>H</w:t>
      </w:r>
      <w:r w:rsidRPr="001B345B">
        <w:rPr>
          <w:rFonts w:eastAsia="Times New Roman"/>
          <w:vertAlign w:val="subscript"/>
          <w:lang w:val="en-US"/>
        </w:rPr>
        <w:t>3</w:t>
      </w:r>
      <w:r w:rsidRPr="0046276E">
        <w:rPr>
          <w:rFonts w:eastAsia="Times New Roman"/>
          <w:lang w:val="en-US"/>
        </w:rPr>
        <w:t>P</w:t>
      </w:r>
      <w:r w:rsidRPr="00305590">
        <w:rPr>
          <w:rFonts w:eastAsia="Times New Roman"/>
          <w:lang w:val="en-US"/>
        </w:rPr>
        <w:t>0</w:t>
      </w:r>
      <w:r w:rsidRPr="001B345B">
        <w:rPr>
          <w:rFonts w:eastAsia="Times New Roman"/>
          <w:vertAlign w:val="subscript"/>
          <w:lang w:val="en-US"/>
        </w:rPr>
        <w:t>4</w:t>
      </w:r>
      <w:r w:rsidRPr="00305590">
        <w:rPr>
          <w:rFonts w:eastAsia="Times New Roman"/>
          <w:lang w:val="en-US"/>
        </w:rPr>
        <w:t xml:space="preserve">, </w:t>
      </w:r>
      <w:r w:rsidRPr="0046276E">
        <w:rPr>
          <w:rFonts w:eastAsia="Times New Roman"/>
          <w:lang w:val="en-US"/>
        </w:rPr>
        <w:t>H</w:t>
      </w:r>
      <w:r w:rsidRPr="001B345B">
        <w:rPr>
          <w:rFonts w:eastAsia="Times New Roman"/>
          <w:vertAlign w:val="subscript"/>
          <w:lang w:val="en-US"/>
        </w:rPr>
        <w:t>2</w:t>
      </w:r>
      <w:r w:rsidRPr="0046276E">
        <w:rPr>
          <w:rFonts w:eastAsia="Times New Roman"/>
          <w:lang w:val="en-US"/>
        </w:rPr>
        <w:t>Si</w:t>
      </w:r>
      <w:r w:rsidRPr="00305590">
        <w:rPr>
          <w:rFonts w:eastAsia="Times New Roman"/>
          <w:lang w:val="en-US"/>
        </w:rPr>
        <w:t>0</w:t>
      </w:r>
      <w:r w:rsidRPr="001B345B">
        <w:rPr>
          <w:rFonts w:eastAsia="Times New Roman"/>
          <w:vertAlign w:val="subscript"/>
          <w:lang w:val="en-US"/>
        </w:rPr>
        <w:t>3</w:t>
      </w:r>
    </w:p>
    <w:p w:rsidR="00837B04" w:rsidRPr="00D05FA5" w:rsidRDefault="00837B04" w:rsidP="00837B04">
      <w:pPr>
        <w:spacing w:before="100" w:beforeAutospacing="1" w:after="100" w:afterAutospacing="1"/>
        <w:rPr>
          <w:rFonts w:eastAsia="Times New Roman"/>
          <w:lang w:val="en-US"/>
        </w:rPr>
      </w:pPr>
      <w:r w:rsidRPr="00D05FA5">
        <w:rPr>
          <w:rFonts w:eastAsia="Times New Roman"/>
          <w:lang w:val="en-US"/>
        </w:rPr>
        <w:t xml:space="preserve">3) </w:t>
      </w:r>
      <w:r w:rsidRPr="00DF0852">
        <w:rPr>
          <w:rFonts w:eastAsia="Times New Roman"/>
          <w:lang w:val="en-US"/>
        </w:rPr>
        <w:t> H</w:t>
      </w:r>
      <w:r w:rsidRPr="001B345B">
        <w:rPr>
          <w:rFonts w:eastAsia="Times New Roman"/>
          <w:vertAlign w:val="subscript"/>
          <w:lang w:val="en-US"/>
        </w:rPr>
        <w:t>2</w:t>
      </w:r>
      <w:r w:rsidRPr="00DF0852">
        <w:rPr>
          <w:rFonts w:eastAsia="Times New Roman"/>
          <w:lang w:val="en-US"/>
        </w:rPr>
        <w:t>C</w:t>
      </w:r>
      <w:r w:rsidRPr="00D05FA5">
        <w:rPr>
          <w:rFonts w:eastAsia="Times New Roman"/>
          <w:lang w:val="en-US"/>
        </w:rPr>
        <w:t>0</w:t>
      </w:r>
      <w:r w:rsidRPr="001B345B">
        <w:rPr>
          <w:rFonts w:eastAsia="Times New Roman"/>
          <w:vertAlign w:val="subscript"/>
          <w:lang w:val="en-US"/>
        </w:rPr>
        <w:t>3</w:t>
      </w:r>
      <w:r w:rsidRPr="00D05FA5">
        <w:rPr>
          <w:rFonts w:eastAsia="Times New Roman"/>
          <w:lang w:val="en-US"/>
        </w:rPr>
        <w:t xml:space="preserve">, </w:t>
      </w:r>
      <w:r w:rsidRPr="00DF0852">
        <w:rPr>
          <w:rFonts w:eastAsia="Times New Roman"/>
          <w:lang w:val="en-US"/>
        </w:rPr>
        <w:t>HI</w:t>
      </w:r>
      <w:r w:rsidRPr="00D05FA5">
        <w:rPr>
          <w:rFonts w:eastAsia="Times New Roman"/>
          <w:lang w:val="en-US"/>
        </w:rPr>
        <w:t xml:space="preserve">, </w:t>
      </w:r>
      <w:r w:rsidRPr="00DF0852">
        <w:rPr>
          <w:rFonts w:eastAsia="Times New Roman"/>
          <w:lang w:val="en-US"/>
        </w:rPr>
        <w:t>H</w:t>
      </w:r>
      <w:r w:rsidRPr="001B345B">
        <w:rPr>
          <w:rFonts w:eastAsia="Times New Roman"/>
          <w:vertAlign w:val="subscript"/>
          <w:lang w:val="en-US"/>
        </w:rPr>
        <w:t>2</w:t>
      </w:r>
      <w:r w:rsidRPr="00DF0852">
        <w:rPr>
          <w:rFonts w:eastAsia="Times New Roman"/>
          <w:lang w:val="en-US"/>
        </w:rPr>
        <w:t>S</w:t>
      </w:r>
      <w:r w:rsidRPr="00D05FA5">
        <w:rPr>
          <w:rFonts w:eastAsia="Times New Roman"/>
          <w:lang w:val="en-US"/>
        </w:rPr>
        <w:t>0</w:t>
      </w:r>
      <w:r w:rsidRPr="001B345B">
        <w:rPr>
          <w:rFonts w:eastAsia="Times New Roman"/>
          <w:vertAlign w:val="subscript"/>
          <w:lang w:val="en-US"/>
        </w:rPr>
        <w:t>3</w:t>
      </w:r>
      <w:r w:rsidRPr="00D05FA5">
        <w:rPr>
          <w:rFonts w:eastAsia="Times New Roman"/>
          <w:lang w:val="en-US"/>
        </w:rPr>
        <w:t xml:space="preserve">          4) </w:t>
      </w:r>
      <w:r w:rsidRPr="00DF0852">
        <w:rPr>
          <w:rFonts w:eastAsia="Times New Roman"/>
          <w:lang w:val="en-US"/>
        </w:rPr>
        <w:t> HN</w:t>
      </w:r>
      <w:r w:rsidRPr="00D05FA5">
        <w:rPr>
          <w:rFonts w:eastAsia="Times New Roman"/>
          <w:lang w:val="en-US"/>
        </w:rPr>
        <w:t>0</w:t>
      </w:r>
      <w:r w:rsidRPr="000D0667">
        <w:rPr>
          <w:rFonts w:eastAsia="Times New Roman"/>
          <w:vertAlign w:val="subscript"/>
          <w:lang w:val="en-US"/>
        </w:rPr>
        <w:t>2</w:t>
      </w:r>
      <w:r w:rsidRPr="00D05FA5">
        <w:rPr>
          <w:rFonts w:eastAsia="Times New Roman"/>
          <w:lang w:val="en-US"/>
        </w:rPr>
        <w:t xml:space="preserve">, </w:t>
      </w:r>
      <w:r w:rsidRPr="00DF0852">
        <w:rPr>
          <w:rFonts w:eastAsia="Times New Roman"/>
          <w:lang w:val="en-US"/>
        </w:rPr>
        <w:t>HCl</w:t>
      </w:r>
      <w:r w:rsidRPr="00D05FA5">
        <w:rPr>
          <w:rFonts w:eastAsia="Times New Roman"/>
          <w:lang w:val="en-US"/>
        </w:rPr>
        <w:t xml:space="preserve">, </w:t>
      </w:r>
      <w:r w:rsidRPr="00DF0852">
        <w:rPr>
          <w:rFonts w:eastAsia="Times New Roman"/>
          <w:lang w:val="en-US"/>
        </w:rPr>
        <w:t>H</w:t>
      </w:r>
      <w:r w:rsidRPr="000D0667">
        <w:rPr>
          <w:rFonts w:eastAsia="Times New Roman"/>
          <w:vertAlign w:val="subscript"/>
          <w:lang w:val="en-US"/>
        </w:rPr>
        <w:t>2</w:t>
      </w:r>
      <w:r w:rsidRPr="00DF0852">
        <w:rPr>
          <w:rFonts w:eastAsia="Times New Roman"/>
          <w:lang w:val="en-US"/>
        </w:rPr>
        <w:t>S</w:t>
      </w:r>
    </w:p>
    <w:p w:rsidR="00837B04" w:rsidRPr="0046276E" w:rsidRDefault="00837B04" w:rsidP="00837B04">
      <w:pPr>
        <w:spacing w:before="100" w:beforeAutospacing="1" w:after="100" w:afterAutospacing="1"/>
        <w:rPr>
          <w:rFonts w:eastAsia="Times New Roman"/>
        </w:rPr>
      </w:pPr>
      <w:r>
        <w:rPr>
          <w:rFonts w:eastAsia="Times New Roman"/>
        </w:rPr>
        <w:t xml:space="preserve">9. </w:t>
      </w:r>
      <w:r w:rsidRPr="0046276E">
        <w:rPr>
          <w:rFonts w:eastAsia="Times New Roman"/>
        </w:rPr>
        <w:t>.В каком случае вещества не взаимодействуют между собой?</w:t>
      </w:r>
    </w:p>
    <w:p w:rsidR="00837B04" w:rsidRPr="00F3188B" w:rsidRDefault="00837B04" w:rsidP="00837B04">
      <w:pPr>
        <w:spacing w:before="100" w:beforeAutospacing="1" w:after="100" w:afterAutospacing="1"/>
        <w:rPr>
          <w:rFonts w:eastAsia="Times New Roman"/>
        </w:rPr>
      </w:pPr>
      <w:r w:rsidRPr="0046276E">
        <w:rPr>
          <w:rFonts w:eastAsia="Times New Roman"/>
        </w:rPr>
        <w:t> 1)   H,S0</w:t>
      </w:r>
      <w:r w:rsidRPr="003C7F01">
        <w:rPr>
          <w:rFonts w:eastAsia="Times New Roman"/>
          <w:vertAlign w:val="subscript"/>
        </w:rPr>
        <w:t>4</w:t>
      </w:r>
      <w:r w:rsidRPr="0046276E">
        <w:rPr>
          <w:rFonts w:eastAsia="Times New Roman"/>
        </w:rPr>
        <w:t> и К</w:t>
      </w:r>
      <w:r w:rsidRPr="003C7F01">
        <w:rPr>
          <w:rFonts w:eastAsia="Times New Roman"/>
          <w:vertAlign w:val="subscript"/>
        </w:rPr>
        <w:t>2</w:t>
      </w:r>
      <w:r w:rsidRPr="0046276E">
        <w:rPr>
          <w:rFonts w:eastAsia="Times New Roman"/>
        </w:rPr>
        <w:t>С0</w:t>
      </w:r>
      <w:r w:rsidRPr="003C7F01">
        <w:rPr>
          <w:rFonts w:eastAsia="Times New Roman"/>
          <w:vertAlign w:val="subscript"/>
        </w:rPr>
        <w:t>3</w:t>
      </w:r>
      <w:r w:rsidRPr="0046276E">
        <w:rPr>
          <w:rFonts w:eastAsia="Times New Roman"/>
        </w:rPr>
        <w:t xml:space="preserve">    2) </w:t>
      </w:r>
      <w:r>
        <w:rPr>
          <w:rFonts w:eastAsia="Times New Roman"/>
          <w:lang w:val="en-US"/>
        </w:rPr>
        <w:t>CaO</w:t>
      </w:r>
      <w:r w:rsidRPr="00F3188B">
        <w:rPr>
          <w:rFonts w:eastAsia="Times New Roman"/>
        </w:rPr>
        <w:t xml:space="preserve"> </w:t>
      </w:r>
      <w:r>
        <w:rPr>
          <w:rFonts w:eastAsia="Times New Roman"/>
        </w:rPr>
        <w:t xml:space="preserve">и </w:t>
      </w:r>
      <w:r>
        <w:rPr>
          <w:rFonts w:eastAsia="Times New Roman"/>
          <w:lang w:val="en-US"/>
        </w:rPr>
        <w:t>BaO</w:t>
      </w:r>
    </w:p>
    <w:p w:rsidR="00837B04" w:rsidRPr="00F3188B" w:rsidRDefault="00837B04" w:rsidP="00837B04">
      <w:pPr>
        <w:spacing w:before="100" w:beforeAutospacing="1" w:after="100" w:afterAutospacing="1"/>
        <w:rPr>
          <w:rFonts w:eastAsia="Times New Roman"/>
        </w:rPr>
      </w:pPr>
      <w:r w:rsidRPr="0046276E">
        <w:rPr>
          <w:rFonts w:eastAsia="Times New Roman"/>
        </w:rPr>
        <w:t>3) H</w:t>
      </w:r>
      <w:r>
        <w:rPr>
          <w:rFonts w:eastAsia="Times New Roman"/>
          <w:lang w:val="en-US"/>
        </w:rPr>
        <w:t>Cl</w:t>
      </w:r>
      <w:r w:rsidRPr="0046276E">
        <w:rPr>
          <w:rFonts w:eastAsia="Times New Roman"/>
        </w:rPr>
        <w:t> и  Zn4)  </w:t>
      </w:r>
      <w:r>
        <w:rPr>
          <w:rFonts w:eastAsia="Times New Roman"/>
          <w:lang w:val="en-US"/>
        </w:rPr>
        <w:t>HCl</w:t>
      </w:r>
      <w:r w:rsidRPr="0046276E">
        <w:rPr>
          <w:rFonts w:eastAsia="Times New Roman"/>
        </w:rPr>
        <w:t xml:space="preserve"> и </w:t>
      </w:r>
      <w:r>
        <w:rPr>
          <w:rFonts w:eastAsia="Times New Roman"/>
          <w:lang w:val="en-US"/>
        </w:rPr>
        <w:t>CaO</w:t>
      </w:r>
    </w:p>
    <w:p w:rsidR="00837B04" w:rsidRPr="0046276E" w:rsidRDefault="00837B04" w:rsidP="00837B04">
      <w:pPr>
        <w:spacing w:before="100" w:beforeAutospacing="1" w:after="100" w:afterAutospacing="1"/>
        <w:rPr>
          <w:rFonts w:eastAsia="Times New Roman"/>
        </w:rPr>
      </w:pPr>
      <w:r>
        <w:rPr>
          <w:rFonts w:eastAsia="Times New Roman"/>
        </w:rPr>
        <w:t xml:space="preserve">10. </w:t>
      </w:r>
      <w:r w:rsidRPr="0046276E">
        <w:rPr>
          <w:rFonts w:eastAsia="Times New Roman"/>
        </w:rPr>
        <w:t>. Выберите вещество, с кот</w:t>
      </w:r>
      <w:r>
        <w:rPr>
          <w:rFonts w:eastAsia="Times New Roman"/>
        </w:rPr>
        <w:t>орым взаимодействует цинк</w:t>
      </w:r>
      <w:r w:rsidRPr="0046276E">
        <w:rPr>
          <w:rFonts w:eastAsia="Times New Roman"/>
        </w:rPr>
        <w:t>:</w:t>
      </w:r>
    </w:p>
    <w:p w:rsidR="00837B04" w:rsidRPr="00242E29" w:rsidRDefault="00837B04" w:rsidP="00960A72">
      <w:pPr>
        <w:numPr>
          <w:ilvl w:val="0"/>
          <w:numId w:val="580"/>
        </w:numPr>
        <w:spacing w:before="100" w:beforeAutospacing="1" w:after="100" w:afterAutospacing="1" w:line="240" w:lineRule="auto"/>
        <w:rPr>
          <w:rFonts w:eastAsia="Times New Roman"/>
        </w:rPr>
      </w:pPr>
      <w:r w:rsidRPr="0046276E">
        <w:rPr>
          <w:rFonts w:eastAsia="Times New Roman"/>
        </w:rPr>
        <w:t xml:space="preserve">хлорид натрия </w:t>
      </w:r>
      <w:r>
        <w:rPr>
          <w:rFonts w:eastAsia="Times New Roman"/>
        </w:rPr>
        <w:t xml:space="preserve">       2.</w:t>
      </w:r>
      <w:r w:rsidRPr="00242E29">
        <w:rPr>
          <w:rFonts w:eastAsia="Times New Roman"/>
        </w:rPr>
        <w:t> хлорид меди (II)</w:t>
      </w:r>
    </w:p>
    <w:p w:rsidR="00837B04" w:rsidRPr="00242E29" w:rsidRDefault="00837B04" w:rsidP="00960A72">
      <w:pPr>
        <w:pStyle w:val="aff9"/>
        <w:numPr>
          <w:ilvl w:val="0"/>
          <w:numId w:val="593"/>
        </w:numPr>
        <w:spacing w:before="100" w:beforeAutospacing="1" w:after="100" w:afterAutospacing="1"/>
        <w:contextualSpacing/>
        <w:rPr>
          <w:sz w:val="24"/>
          <w:szCs w:val="24"/>
        </w:rPr>
      </w:pPr>
      <w:r w:rsidRPr="00242E29">
        <w:rPr>
          <w:sz w:val="24"/>
          <w:szCs w:val="24"/>
        </w:rPr>
        <w:t>соляная кислота      4.  сульфат бария</w:t>
      </w:r>
    </w:p>
    <w:p w:rsidR="00837B04" w:rsidRPr="0046276E" w:rsidRDefault="00837B04" w:rsidP="00837B04">
      <w:pPr>
        <w:spacing w:before="100" w:beforeAutospacing="1" w:after="100" w:afterAutospacing="1"/>
        <w:rPr>
          <w:rFonts w:eastAsia="Times New Roman"/>
        </w:rPr>
      </w:pPr>
      <w:r>
        <w:rPr>
          <w:rFonts w:eastAsia="Times New Roman"/>
        </w:rPr>
        <w:t xml:space="preserve">11. </w:t>
      </w:r>
      <w:r w:rsidRPr="0046276E">
        <w:rPr>
          <w:rFonts w:eastAsia="Times New Roman"/>
        </w:rPr>
        <w:t xml:space="preserve">. Выберите ряд, в котором расположена основная соль: </w:t>
      </w:r>
    </w:p>
    <w:p w:rsidR="00837B04" w:rsidRPr="008171CE" w:rsidRDefault="00837B04" w:rsidP="00960A72">
      <w:pPr>
        <w:numPr>
          <w:ilvl w:val="0"/>
          <w:numId w:val="581"/>
        </w:numPr>
        <w:spacing w:before="100" w:beforeAutospacing="1" w:after="100" w:afterAutospacing="1" w:line="240" w:lineRule="auto"/>
        <w:rPr>
          <w:rFonts w:eastAsia="Times New Roman"/>
          <w:lang w:val="en-US"/>
        </w:rPr>
      </w:pPr>
      <w:r>
        <w:rPr>
          <w:rFonts w:eastAsia="Times New Roman"/>
          <w:lang w:val="en-US"/>
        </w:rPr>
        <w:t>A1</w:t>
      </w:r>
      <w:r w:rsidRPr="001947A4">
        <w:rPr>
          <w:rFonts w:eastAsia="Times New Roman"/>
          <w:vertAlign w:val="subscript"/>
          <w:lang w:val="en-US"/>
        </w:rPr>
        <w:t>2</w:t>
      </w:r>
      <w:r w:rsidRPr="008171CE">
        <w:rPr>
          <w:rFonts w:eastAsia="Times New Roman"/>
          <w:lang w:val="en-US"/>
        </w:rPr>
        <w:t>(S04)</w:t>
      </w:r>
      <w:r w:rsidRPr="001947A4">
        <w:rPr>
          <w:rFonts w:eastAsia="Times New Roman"/>
          <w:vertAlign w:val="subscript"/>
          <w:lang w:val="en-US"/>
        </w:rPr>
        <w:t>3</w:t>
      </w:r>
      <w:r w:rsidRPr="008171CE">
        <w:rPr>
          <w:rFonts w:eastAsia="Times New Roman"/>
          <w:lang w:val="en-US"/>
        </w:rPr>
        <w:t>, NaHS0</w:t>
      </w:r>
      <w:r w:rsidRPr="001947A4">
        <w:rPr>
          <w:rFonts w:eastAsia="Times New Roman"/>
          <w:vertAlign w:val="subscript"/>
          <w:lang w:val="en-US"/>
        </w:rPr>
        <w:t>3</w:t>
      </w:r>
      <w:r w:rsidRPr="008171CE">
        <w:rPr>
          <w:rFonts w:eastAsia="Times New Roman"/>
          <w:lang w:val="en-US"/>
        </w:rPr>
        <w:t>, Na</w:t>
      </w:r>
      <w:r w:rsidRPr="001947A4">
        <w:rPr>
          <w:rFonts w:eastAsia="Times New Roman"/>
          <w:vertAlign w:val="subscript"/>
          <w:lang w:val="en-US"/>
        </w:rPr>
        <w:t>3</w:t>
      </w:r>
      <w:r w:rsidRPr="008171CE">
        <w:rPr>
          <w:rFonts w:eastAsia="Times New Roman"/>
          <w:lang w:val="en-US"/>
        </w:rPr>
        <w:t>P0</w:t>
      </w:r>
      <w:r w:rsidRPr="001947A4">
        <w:rPr>
          <w:rFonts w:eastAsia="Times New Roman"/>
          <w:vertAlign w:val="subscript"/>
          <w:lang w:val="en-US"/>
        </w:rPr>
        <w:t>4</w:t>
      </w:r>
      <w:r w:rsidRPr="008171CE">
        <w:rPr>
          <w:rFonts w:eastAsia="Times New Roman"/>
          <w:lang w:val="en-US"/>
        </w:rPr>
        <w:t xml:space="preserve">       2.ZnBr</w:t>
      </w:r>
      <w:r w:rsidRPr="001947A4">
        <w:rPr>
          <w:rFonts w:eastAsia="Times New Roman"/>
          <w:vertAlign w:val="subscript"/>
          <w:lang w:val="en-US"/>
        </w:rPr>
        <w:t>2</w:t>
      </w:r>
      <w:r w:rsidRPr="008171CE">
        <w:rPr>
          <w:rFonts w:eastAsia="Times New Roman"/>
          <w:lang w:val="en-US"/>
        </w:rPr>
        <w:t>, Na</w:t>
      </w:r>
      <w:r w:rsidRPr="001947A4">
        <w:rPr>
          <w:rFonts w:eastAsia="Times New Roman"/>
          <w:vertAlign w:val="subscript"/>
          <w:lang w:val="en-US"/>
        </w:rPr>
        <w:t>2</w:t>
      </w:r>
      <w:r w:rsidRPr="008171CE">
        <w:rPr>
          <w:rFonts w:eastAsia="Times New Roman"/>
          <w:lang w:val="en-US"/>
        </w:rPr>
        <w:t>S0</w:t>
      </w:r>
      <w:r w:rsidRPr="001947A4">
        <w:rPr>
          <w:rFonts w:eastAsia="Times New Roman"/>
          <w:vertAlign w:val="subscript"/>
          <w:lang w:val="en-US"/>
        </w:rPr>
        <w:t>4</w:t>
      </w:r>
      <w:r w:rsidRPr="008171CE">
        <w:rPr>
          <w:rFonts w:eastAsia="Times New Roman"/>
          <w:lang w:val="en-US"/>
        </w:rPr>
        <w:t>, ZnOHBr</w:t>
      </w:r>
    </w:p>
    <w:p w:rsidR="00837B04" w:rsidRPr="009C3469" w:rsidRDefault="00837B04" w:rsidP="00960A72">
      <w:pPr>
        <w:pStyle w:val="aff9"/>
        <w:numPr>
          <w:ilvl w:val="1"/>
          <w:numId w:val="581"/>
        </w:numPr>
        <w:spacing w:before="100" w:beforeAutospacing="1" w:after="100" w:afterAutospacing="1"/>
        <w:contextualSpacing/>
        <w:rPr>
          <w:sz w:val="24"/>
          <w:szCs w:val="24"/>
          <w:lang w:val="en-US"/>
        </w:rPr>
      </w:pPr>
      <w:r w:rsidRPr="009C3469">
        <w:rPr>
          <w:sz w:val="24"/>
          <w:szCs w:val="24"/>
          <w:lang w:val="en-US"/>
        </w:rPr>
        <w:t>CaCl</w:t>
      </w:r>
      <w:r w:rsidRPr="001947A4">
        <w:rPr>
          <w:sz w:val="24"/>
          <w:szCs w:val="24"/>
          <w:vertAlign w:val="subscript"/>
          <w:lang w:val="en-US"/>
        </w:rPr>
        <w:t>2</w:t>
      </w:r>
      <w:r w:rsidRPr="009C3469">
        <w:rPr>
          <w:sz w:val="24"/>
          <w:szCs w:val="24"/>
          <w:lang w:val="en-US"/>
        </w:rPr>
        <w:t>, Na</w:t>
      </w:r>
      <w:r w:rsidRPr="001947A4">
        <w:rPr>
          <w:sz w:val="24"/>
          <w:szCs w:val="24"/>
          <w:vertAlign w:val="subscript"/>
          <w:lang w:val="en-US"/>
        </w:rPr>
        <w:t>2</w:t>
      </w:r>
      <w:r w:rsidRPr="009C3469">
        <w:rPr>
          <w:sz w:val="24"/>
          <w:szCs w:val="24"/>
          <w:lang w:val="en-US"/>
        </w:rPr>
        <w:t>Si0</w:t>
      </w:r>
      <w:r w:rsidRPr="001947A4">
        <w:rPr>
          <w:sz w:val="24"/>
          <w:szCs w:val="24"/>
          <w:vertAlign w:val="subscript"/>
          <w:lang w:val="en-US"/>
        </w:rPr>
        <w:t>3</w:t>
      </w:r>
      <w:r w:rsidRPr="009C3469">
        <w:rPr>
          <w:sz w:val="24"/>
          <w:szCs w:val="24"/>
          <w:lang w:val="en-US"/>
        </w:rPr>
        <w:t>, CaHP04             4.Na</w:t>
      </w:r>
      <w:r w:rsidRPr="008171CE">
        <w:rPr>
          <w:sz w:val="24"/>
          <w:szCs w:val="24"/>
        </w:rPr>
        <w:t>Н</w:t>
      </w:r>
      <w:r w:rsidRPr="001947A4">
        <w:rPr>
          <w:sz w:val="24"/>
          <w:szCs w:val="24"/>
          <w:vertAlign w:val="subscript"/>
          <w:lang w:val="en-US"/>
        </w:rPr>
        <w:t>2</w:t>
      </w:r>
      <w:r w:rsidRPr="009C3469">
        <w:rPr>
          <w:sz w:val="24"/>
          <w:szCs w:val="24"/>
          <w:lang w:val="en-US"/>
        </w:rPr>
        <w:t>P0</w:t>
      </w:r>
      <w:r w:rsidRPr="001947A4">
        <w:rPr>
          <w:sz w:val="24"/>
          <w:szCs w:val="24"/>
          <w:vertAlign w:val="subscript"/>
          <w:lang w:val="en-US"/>
        </w:rPr>
        <w:t>4</w:t>
      </w:r>
      <w:r w:rsidRPr="009C3469">
        <w:rPr>
          <w:sz w:val="24"/>
          <w:szCs w:val="24"/>
          <w:lang w:val="en-US"/>
        </w:rPr>
        <w:t>, Ca(N</w:t>
      </w:r>
      <w:r w:rsidRPr="008171CE">
        <w:rPr>
          <w:sz w:val="24"/>
          <w:szCs w:val="24"/>
        </w:rPr>
        <w:t>О</w:t>
      </w:r>
      <w:r w:rsidRPr="001947A4">
        <w:rPr>
          <w:sz w:val="24"/>
          <w:szCs w:val="24"/>
          <w:vertAlign w:val="subscript"/>
          <w:lang w:val="en-US"/>
        </w:rPr>
        <w:t>3</w:t>
      </w:r>
      <w:r w:rsidRPr="009C3469">
        <w:rPr>
          <w:sz w:val="24"/>
          <w:szCs w:val="24"/>
          <w:lang w:val="en-US"/>
        </w:rPr>
        <w:t>)</w:t>
      </w:r>
      <w:r w:rsidRPr="001947A4">
        <w:rPr>
          <w:sz w:val="24"/>
          <w:szCs w:val="24"/>
          <w:vertAlign w:val="subscript"/>
          <w:lang w:val="en-US"/>
        </w:rPr>
        <w:t>2</w:t>
      </w:r>
      <w:r w:rsidRPr="009C3469">
        <w:rPr>
          <w:sz w:val="24"/>
          <w:szCs w:val="24"/>
          <w:lang w:val="en-US"/>
        </w:rPr>
        <w:t>, ZnS</w:t>
      </w:r>
    </w:p>
    <w:p w:rsidR="00837B04" w:rsidRPr="0046276E" w:rsidRDefault="00837B04" w:rsidP="00837B04">
      <w:pPr>
        <w:spacing w:before="100" w:beforeAutospacing="1" w:after="100" w:afterAutospacing="1"/>
        <w:rPr>
          <w:rFonts w:eastAsia="Times New Roman"/>
        </w:rPr>
      </w:pPr>
      <w:r>
        <w:rPr>
          <w:rFonts w:eastAsia="Times New Roman"/>
        </w:rPr>
        <w:t>12.</w:t>
      </w:r>
      <w:r w:rsidRPr="0046276E">
        <w:rPr>
          <w:rFonts w:eastAsia="Times New Roman"/>
        </w:rPr>
        <w:t xml:space="preserve">. Укажите схему реакции, которая не может произойти: </w:t>
      </w:r>
    </w:p>
    <w:p w:rsidR="00837B04" w:rsidRPr="009C3469" w:rsidRDefault="00837B04" w:rsidP="00960A72">
      <w:pPr>
        <w:numPr>
          <w:ilvl w:val="0"/>
          <w:numId w:val="582"/>
        </w:numPr>
        <w:spacing w:before="100" w:beforeAutospacing="1" w:after="100" w:afterAutospacing="1" w:line="240" w:lineRule="auto"/>
        <w:rPr>
          <w:rFonts w:eastAsia="Times New Roman"/>
        </w:rPr>
      </w:pPr>
      <w:r w:rsidRPr="0046276E">
        <w:rPr>
          <w:rFonts w:eastAsia="Times New Roman"/>
        </w:rPr>
        <w:t>NaOH + CuCl</w:t>
      </w:r>
      <w:r w:rsidRPr="004745FF">
        <w:rPr>
          <w:rFonts w:eastAsia="Times New Roman"/>
          <w:vertAlign w:val="subscript"/>
        </w:rPr>
        <w:t>2</w:t>
      </w:r>
      <w:r w:rsidRPr="0046276E">
        <w:rPr>
          <w:rFonts w:eastAsia="Times New Roman"/>
        </w:rPr>
        <w:t> -&gt;</w:t>
      </w:r>
      <w:r>
        <w:rPr>
          <w:rFonts w:eastAsia="Times New Roman"/>
        </w:rPr>
        <w:t xml:space="preserve">          2. </w:t>
      </w:r>
      <w:r w:rsidRPr="009C3469">
        <w:rPr>
          <w:rFonts w:eastAsia="Times New Roman"/>
        </w:rPr>
        <w:t> K</w:t>
      </w:r>
      <w:r w:rsidRPr="004745FF">
        <w:rPr>
          <w:rFonts w:eastAsia="Times New Roman"/>
          <w:vertAlign w:val="subscript"/>
        </w:rPr>
        <w:t>2</w:t>
      </w:r>
      <w:r w:rsidRPr="009C3469">
        <w:rPr>
          <w:rFonts w:eastAsia="Times New Roman"/>
        </w:rPr>
        <w:t>C0</w:t>
      </w:r>
      <w:r w:rsidRPr="004745FF">
        <w:rPr>
          <w:rFonts w:eastAsia="Times New Roman"/>
          <w:vertAlign w:val="subscript"/>
        </w:rPr>
        <w:t>3</w:t>
      </w:r>
      <w:r w:rsidRPr="009C3469">
        <w:rPr>
          <w:rFonts w:eastAsia="Times New Roman"/>
        </w:rPr>
        <w:t> + H</w:t>
      </w:r>
      <w:r w:rsidRPr="004745FF">
        <w:rPr>
          <w:rFonts w:eastAsia="Times New Roman"/>
          <w:vertAlign w:val="subscript"/>
        </w:rPr>
        <w:t>2</w:t>
      </w:r>
      <w:r w:rsidRPr="009C3469">
        <w:rPr>
          <w:rFonts w:eastAsia="Times New Roman"/>
        </w:rPr>
        <w:t>S0</w:t>
      </w:r>
      <w:r w:rsidRPr="004745FF">
        <w:rPr>
          <w:rFonts w:eastAsia="Times New Roman"/>
          <w:vertAlign w:val="subscript"/>
        </w:rPr>
        <w:t>4</w:t>
      </w:r>
      <w:r w:rsidRPr="009C3469">
        <w:rPr>
          <w:rFonts w:eastAsia="Times New Roman"/>
        </w:rPr>
        <w:t> -&gt;</w:t>
      </w:r>
    </w:p>
    <w:p w:rsidR="00837B04" w:rsidRPr="00EC0B07" w:rsidRDefault="00837B04" w:rsidP="00960A72">
      <w:pPr>
        <w:pStyle w:val="aff9"/>
        <w:numPr>
          <w:ilvl w:val="1"/>
          <w:numId w:val="582"/>
        </w:numPr>
        <w:spacing w:before="100" w:beforeAutospacing="1" w:after="100" w:afterAutospacing="1"/>
        <w:contextualSpacing/>
        <w:rPr>
          <w:sz w:val="24"/>
          <w:szCs w:val="24"/>
          <w:lang w:val="en-US"/>
        </w:rPr>
      </w:pPr>
      <w:r w:rsidRPr="00EC0B07">
        <w:rPr>
          <w:sz w:val="24"/>
          <w:szCs w:val="24"/>
          <w:lang w:val="en-US"/>
        </w:rPr>
        <w:t> KN0</w:t>
      </w:r>
      <w:r w:rsidRPr="004745FF">
        <w:rPr>
          <w:sz w:val="24"/>
          <w:szCs w:val="24"/>
          <w:vertAlign w:val="subscript"/>
          <w:lang w:val="en-US"/>
        </w:rPr>
        <w:t>3</w:t>
      </w:r>
      <w:r w:rsidRPr="00EC0B07">
        <w:rPr>
          <w:sz w:val="24"/>
          <w:szCs w:val="24"/>
          <w:lang w:val="en-US"/>
        </w:rPr>
        <w:t> + BaS0</w:t>
      </w:r>
      <w:r w:rsidRPr="004745FF">
        <w:rPr>
          <w:sz w:val="24"/>
          <w:szCs w:val="24"/>
          <w:vertAlign w:val="subscript"/>
          <w:lang w:val="en-US"/>
        </w:rPr>
        <w:t>4</w:t>
      </w:r>
      <w:r w:rsidRPr="00EC0B07">
        <w:rPr>
          <w:sz w:val="24"/>
          <w:szCs w:val="24"/>
          <w:lang w:val="en-US"/>
        </w:rPr>
        <w:t> -&gt;           4. HCl + Zn(OH)</w:t>
      </w:r>
      <w:r w:rsidRPr="004745FF">
        <w:rPr>
          <w:sz w:val="24"/>
          <w:szCs w:val="24"/>
          <w:vertAlign w:val="subscript"/>
          <w:lang w:val="en-US"/>
        </w:rPr>
        <w:t>2</w:t>
      </w:r>
      <w:r w:rsidRPr="00EC0B07">
        <w:rPr>
          <w:sz w:val="24"/>
          <w:szCs w:val="24"/>
          <w:lang w:val="en-US"/>
        </w:rPr>
        <w:t> -&gt;</w:t>
      </w:r>
    </w:p>
    <w:p w:rsidR="00837B04" w:rsidRPr="0046276E" w:rsidRDefault="00837B04" w:rsidP="00837B04">
      <w:pPr>
        <w:spacing w:before="100" w:beforeAutospacing="1" w:after="100" w:afterAutospacing="1"/>
        <w:rPr>
          <w:rFonts w:eastAsia="Times New Roman"/>
        </w:rPr>
      </w:pPr>
      <w:r>
        <w:rPr>
          <w:rFonts w:eastAsia="Times New Roman"/>
        </w:rPr>
        <w:t xml:space="preserve">13. </w:t>
      </w:r>
      <w:r w:rsidRPr="0046276E">
        <w:rPr>
          <w:rFonts w:eastAsia="Times New Roman"/>
        </w:rPr>
        <w:t xml:space="preserve"> Укажите вещества, при взаимодействии которых выделяется газ: </w:t>
      </w:r>
    </w:p>
    <w:p w:rsidR="00837B04" w:rsidRPr="0046276E" w:rsidRDefault="00837B04" w:rsidP="00960A72">
      <w:pPr>
        <w:numPr>
          <w:ilvl w:val="0"/>
          <w:numId w:val="583"/>
        </w:numPr>
        <w:spacing w:before="100" w:beforeAutospacing="1" w:after="100" w:afterAutospacing="1" w:line="240" w:lineRule="auto"/>
        <w:rPr>
          <w:rFonts w:eastAsia="Times New Roman"/>
        </w:rPr>
      </w:pPr>
      <w:r w:rsidRPr="0046276E">
        <w:rPr>
          <w:rFonts w:eastAsia="Times New Roman"/>
        </w:rPr>
        <w:t>гидроксид алюминия и хлорид натрия</w:t>
      </w:r>
    </w:p>
    <w:p w:rsidR="00837B04" w:rsidRPr="0046276E" w:rsidRDefault="00837B04" w:rsidP="00960A72">
      <w:pPr>
        <w:numPr>
          <w:ilvl w:val="0"/>
          <w:numId w:val="583"/>
        </w:numPr>
        <w:spacing w:before="100" w:beforeAutospacing="1" w:after="100" w:afterAutospacing="1" w:line="240" w:lineRule="auto"/>
        <w:rPr>
          <w:rFonts w:eastAsia="Times New Roman"/>
        </w:rPr>
      </w:pPr>
      <w:r w:rsidRPr="0046276E">
        <w:rPr>
          <w:rFonts w:eastAsia="Times New Roman"/>
        </w:rPr>
        <w:t xml:space="preserve">нитрат серебра и хлорид натрия </w:t>
      </w:r>
    </w:p>
    <w:p w:rsidR="00837B04" w:rsidRPr="0046276E" w:rsidRDefault="00837B04" w:rsidP="00960A72">
      <w:pPr>
        <w:numPr>
          <w:ilvl w:val="0"/>
          <w:numId w:val="583"/>
        </w:numPr>
        <w:spacing w:before="100" w:beforeAutospacing="1" w:after="100" w:afterAutospacing="1" w:line="240" w:lineRule="auto"/>
        <w:rPr>
          <w:rFonts w:eastAsia="Times New Roman"/>
        </w:rPr>
      </w:pPr>
      <w:r w:rsidRPr="0046276E">
        <w:rPr>
          <w:rFonts w:eastAsia="Times New Roman"/>
        </w:rPr>
        <w:t xml:space="preserve"> карбонат кальция и уксусная кислота </w:t>
      </w:r>
    </w:p>
    <w:p w:rsidR="00837B04" w:rsidRPr="0046276E" w:rsidRDefault="00837B04" w:rsidP="00960A72">
      <w:pPr>
        <w:numPr>
          <w:ilvl w:val="0"/>
          <w:numId w:val="583"/>
        </w:numPr>
        <w:spacing w:before="100" w:beforeAutospacing="1" w:after="100" w:afterAutospacing="1" w:line="240" w:lineRule="auto"/>
        <w:rPr>
          <w:rFonts w:eastAsia="Times New Roman"/>
        </w:rPr>
      </w:pPr>
      <w:r w:rsidRPr="0046276E">
        <w:rPr>
          <w:rFonts w:eastAsia="Times New Roman"/>
        </w:rPr>
        <w:t>хлорид калия и нитрат натрия</w:t>
      </w:r>
    </w:p>
    <w:p w:rsidR="00837B04" w:rsidRPr="003458DE" w:rsidRDefault="00837B04" w:rsidP="00960A72">
      <w:pPr>
        <w:pStyle w:val="aff9"/>
        <w:numPr>
          <w:ilvl w:val="0"/>
          <w:numId w:val="594"/>
        </w:numPr>
        <w:spacing w:before="100" w:beforeAutospacing="1" w:after="100" w:afterAutospacing="1"/>
        <w:contextualSpacing/>
        <w:rPr>
          <w:sz w:val="24"/>
          <w:szCs w:val="24"/>
        </w:rPr>
      </w:pPr>
      <w:r w:rsidRPr="003458DE">
        <w:rPr>
          <w:sz w:val="27"/>
          <w:szCs w:val="27"/>
        </w:rPr>
        <w:t>Какой из элементов может образовать кислотный оксид?</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lastRenderedPageBreak/>
        <w:t>1) стронций   2) марганец    3) кальций      4) магний</w:t>
      </w:r>
    </w:p>
    <w:p w:rsidR="00837B04" w:rsidRPr="003458DE" w:rsidRDefault="00837B04" w:rsidP="00960A72">
      <w:pPr>
        <w:pStyle w:val="aff9"/>
        <w:numPr>
          <w:ilvl w:val="0"/>
          <w:numId w:val="594"/>
        </w:numPr>
        <w:spacing w:before="100" w:beforeAutospacing="1" w:after="100" w:afterAutospacing="1"/>
        <w:contextualSpacing/>
        <w:rPr>
          <w:sz w:val="24"/>
          <w:szCs w:val="24"/>
        </w:rPr>
      </w:pPr>
      <w:r w:rsidRPr="003458DE">
        <w:rPr>
          <w:sz w:val="27"/>
          <w:szCs w:val="27"/>
        </w:rPr>
        <w:t>Только кислотные оксиды расположены в ряду:</w:t>
      </w:r>
    </w:p>
    <w:p w:rsidR="00837B04" w:rsidRPr="003458DE" w:rsidRDefault="00837B04" w:rsidP="00837B04">
      <w:pPr>
        <w:spacing w:before="100" w:beforeAutospacing="1" w:after="100" w:afterAutospacing="1"/>
        <w:rPr>
          <w:rFonts w:eastAsia="Times New Roman"/>
          <w:sz w:val="27"/>
          <w:szCs w:val="27"/>
          <w:lang w:val="en-US"/>
        </w:rPr>
      </w:pPr>
      <w:r w:rsidRPr="003458DE">
        <w:rPr>
          <w:rFonts w:eastAsia="Times New Roman"/>
          <w:sz w:val="27"/>
          <w:szCs w:val="27"/>
          <w:lang w:val="en-US"/>
        </w:rPr>
        <w:t xml:space="preserve">1) </w:t>
      </w:r>
      <w:r w:rsidRPr="003458DE">
        <w:rPr>
          <w:rFonts w:eastAsia="Times New Roman"/>
          <w:sz w:val="27"/>
          <w:szCs w:val="27"/>
        </w:rPr>
        <w:t>СО</w:t>
      </w:r>
      <w:r w:rsidRPr="003458DE">
        <w:rPr>
          <w:rFonts w:eastAsia="Times New Roman"/>
          <w:sz w:val="27"/>
          <w:szCs w:val="27"/>
          <w:vertAlign w:val="subscript"/>
          <w:lang w:val="en-US"/>
        </w:rPr>
        <w:t>2</w:t>
      </w:r>
      <w:r w:rsidRPr="003458DE">
        <w:rPr>
          <w:rFonts w:eastAsia="Times New Roman"/>
          <w:sz w:val="27"/>
          <w:szCs w:val="27"/>
          <w:lang w:val="en-US"/>
        </w:rPr>
        <w:t>, Mn</w:t>
      </w:r>
      <w:r w:rsidRPr="003458DE">
        <w:rPr>
          <w:rFonts w:eastAsia="Times New Roman"/>
          <w:sz w:val="27"/>
          <w:szCs w:val="27"/>
          <w:vertAlign w:val="subscript"/>
          <w:lang w:val="en-US"/>
        </w:rPr>
        <w:t>2</w:t>
      </w:r>
      <w:r w:rsidRPr="003458DE">
        <w:rPr>
          <w:rFonts w:eastAsia="Times New Roman"/>
          <w:sz w:val="27"/>
          <w:szCs w:val="27"/>
          <w:lang w:val="en-US"/>
        </w:rPr>
        <w:t>O</w:t>
      </w:r>
      <w:r w:rsidRPr="003458DE">
        <w:rPr>
          <w:rFonts w:eastAsia="Times New Roman"/>
          <w:sz w:val="27"/>
          <w:szCs w:val="27"/>
          <w:vertAlign w:val="subscript"/>
          <w:lang w:val="en-US"/>
        </w:rPr>
        <w:t>7</w:t>
      </w:r>
      <w:r w:rsidRPr="003458DE">
        <w:rPr>
          <w:rFonts w:eastAsia="Times New Roman"/>
          <w:sz w:val="27"/>
          <w:szCs w:val="27"/>
          <w:lang w:val="en-US"/>
        </w:rPr>
        <w:t>, SO</w:t>
      </w:r>
      <w:r w:rsidRPr="003458DE">
        <w:rPr>
          <w:rFonts w:eastAsia="Times New Roman"/>
          <w:sz w:val="27"/>
          <w:szCs w:val="27"/>
          <w:vertAlign w:val="subscript"/>
          <w:lang w:val="en-US"/>
        </w:rPr>
        <w:t xml:space="preserve">2     </w:t>
      </w:r>
      <w:r w:rsidRPr="003458DE">
        <w:rPr>
          <w:rFonts w:eastAsia="Times New Roman"/>
          <w:sz w:val="27"/>
          <w:szCs w:val="27"/>
          <w:lang w:val="en-US"/>
        </w:rPr>
        <w:t>2) Na</w:t>
      </w:r>
      <w:r w:rsidRPr="003458DE">
        <w:rPr>
          <w:rFonts w:eastAsia="Times New Roman"/>
          <w:sz w:val="27"/>
          <w:szCs w:val="27"/>
          <w:vertAlign w:val="subscript"/>
          <w:lang w:val="en-US"/>
        </w:rPr>
        <w:t>2</w:t>
      </w:r>
      <w:r w:rsidRPr="003458DE">
        <w:rPr>
          <w:rFonts w:eastAsia="Times New Roman"/>
          <w:sz w:val="27"/>
          <w:szCs w:val="27"/>
          <w:lang w:val="en-US"/>
        </w:rPr>
        <w:t>O, SiO</w:t>
      </w:r>
      <w:r w:rsidRPr="003458DE">
        <w:rPr>
          <w:rFonts w:eastAsia="Times New Roman"/>
          <w:sz w:val="27"/>
          <w:szCs w:val="27"/>
          <w:vertAlign w:val="subscript"/>
          <w:lang w:val="en-US"/>
        </w:rPr>
        <w:t>2</w:t>
      </w:r>
      <w:r w:rsidRPr="003458DE">
        <w:rPr>
          <w:rFonts w:eastAsia="Times New Roman"/>
          <w:sz w:val="27"/>
          <w:szCs w:val="27"/>
          <w:lang w:val="en-US"/>
        </w:rPr>
        <w:t>, </w:t>
      </w:r>
      <w:r w:rsidRPr="003458DE">
        <w:rPr>
          <w:rFonts w:eastAsia="Times New Roman"/>
          <w:sz w:val="27"/>
          <w:szCs w:val="27"/>
        </w:rPr>
        <w:t>Сг</w:t>
      </w:r>
      <w:r w:rsidRPr="003458DE">
        <w:rPr>
          <w:rFonts w:eastAsia="Times New Roman"/>
          <w:sz w:val="27"/>
          <w:szCs w:val="27"/>
          <w:vertAlign w:val="subscript"/>
          <w:lang w:val="en-US"/>
        </w:rPr>
        <w:t>2</w:t>
      </w:r>
      <w:r w:rsidRPr="003458DE">
        <w:rPr>
          <w:rFonts w:eastAsia="Times New Roman"/>
          <w:sz w:val="27"/>
          <w:szCs w:val="27"/>
        </w:rPr>
        <w:t>Оз</w:t>
      </w:r>
      <w:r w:rsidRPr="003458DE">
        <w:rPr>
          <w:rFonts w:eastAsia="Times New Roman"/>
          <w:sz w:val="27"/>
          <w:szCs w:val="27"/>
          <w:lang w:val="en-US"/>
        </w:rPr>
        <w:t xml:space="preserve">      3) CrO,SQ</w:t>
      </w:r>
      <w:r w:rsidRPr="003458DE">
        <w:rPr>
          <w:rFonts w:eastAsia="Times New Roman"/>
          <w:sz w:val="27"/>
          <w:szCs w:val="27"/>
          <w:vertAlign w:val="subscript"/>
          <w:lang w:val="en-US"/>
        </w:rPr>
        <w:t>2</w:t>
      </w:r>
      <w:r w:rsidRPr="003458DE">
        <w:rPr>
          <w:rFonts w:eastAsia="Times New Roman"/>
          <w:sz w:val="27"/>
          <w:szCs w:val="27"/>
          <w:lang w:val="en-US"/>
        </w:rPr>
        <w:t>, CaO</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4) CuO, А1</w:t>
      </w:r>
      <w:r w:rsidRPr="003458DE">
        <w:rPr>
          <w:rFonts w:eastAsia="Times New Roman"/>
          <w:sz w:val="27"/>
          <w:szCs w:val="27"/>
          <w:vertAlign w:val="subscript"/>
        </w:rPr>
        <w:t>2</w:t>
      </w:r>
      <w:r w:rsidRPr="003458DE">
        <w:rPr>
          <w:rFonts w:eastAsia="Times New Roman"/>
          <w:sz w:val="27"/>
          <w:szCs w:val="27"/>
        </w:rPr>
        <w:t>Оз, FeO</w:t>
      </w:r>
    </w:p>
    <w:p w:rsidR="00837B04" w:rsidRPr="003458DE" w:rsidRDefault="00837B04" w:rsidP="00837B04">
      <w:pPr>
        <w:spacing w:before="100" w:beforeAutospacing="1" w:after="100" w:afterAutospacing="1"/>
        <w:rPr>
          <w:rFonts w:eastAsia="Times New Roman"/>
        </w:rPr>
      </w:pPr>
      <w:r w:rsidRPr="003458DE">
        <w:rPr>
          <w:rFonts w:eastAsia="Times New Roman"/>
        </w:rPr>
        <w:t xml:space="preserve"> 16. </w:t>
      </w:r>
      <w:r w:rsidRPr="003458DE">
        <w:rPr>
          <w:rFonts w:eastAsia="Times New Roman"/>
          <w:sz w:val="27"/>
          <w:szCs w:val="27"/>
        </w:rPr>
        <w:t> Какие из приведенных утверждений верны?</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А. Основные оксиды — это оксиды, которым соответствуют основания.</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Б. Основные оксиды образуют только металлы.</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1) верно только А2) верно только Б</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3) верны оба утверждения4) оба утверждения неверны</w:t>
      </w:r>
    </w:p>
    <w:p w:rsidR="00837B04" w:rsidRPr="00C71AF2" w:rsidRDefault="00837B04" w:rsidP="00837B04">
      <w:pPr>
        <w:spacing w:before="100" w:beforeAutospacing="1" w:after="100" w:afterAutospacing="1"/>
        <w:rPr>
          <w:rFonts w:eastAsia="Times New Roman"/>
        </w:rPr>
      </w:pPr>
      <w:r w:rsidRPr="00C71AF2">
        <w:rPr>
          <w:rFonts w:eastAsia="Times New Roman"/>
          <w:color w:val="000000"/>
        </w:rPr>
        <w:t> </w:t>
      </w:r>
    </w:p>
    <w:p w:rsidR="00837B04" w:rsidRPr="003458DE" w:rsidRDefault="00837B04" w:rsidP="00837B04">
      <w:pPr>
        <w:spacing w:before="100" w:beforeAutospacing="1" w:after="100" w:afterAutospacing="1"/>
        <w:rPr>
          <w:rFonts w:eastAsia="Times New Roman"/>
          <w:b/>
          <w:sz w:val="27"/>
          <w:szCs w:val="27"/>
        </w:rPr>
      </w:pPr>
      <w:r w:rsidRPr="003458DE">
        <w:rPr>
          <w:rFonts w:eastAsia="Times New Roman"/>
          <w:b/>
          <w:sz w:val="27"/>
          <w:szCs w:val="27"/>
        </w:rPr>
        <w:t>Вариант 2</w:t>
      </w:r>
    </w:p>
    <w:p w:rsidR="00837B04" w:rsidRPr="003458DE" w:rsidRDefault="00837B04" w:rsidP="00837B04">
      <w:pPr>
        <w:spacing w:before="100" w:beforeAutospacing="1" w:after="100" w:afterAutospacing="1"/>
        <w:rPr>
          <w:rFonts w:eastAsia="Times New Roman"/>
        </w:rPr>
      </w:pPr>
      <w:r w:rsidRPr="003458DE">
        <w:rPr>
          <w:rFonts w:eastAsia="Times New Roman"/>
        </w:rPr>
        <w:t> </w:t>
      </w:r>
      <w:r w:rsidRPr="003458DE">
        <w:rPr>
          <w:rFonts w:eastAsia="Times New Roman"/>
          <w:sz w:val="27"/>
          <w:szCs w:val="27"/>
        </w:rPr>
        <w:t>1.  Формулы только кислотных оксидов записаны в ряду:</w:t>
      </w:r>
    </w:p>
    <w:p w:rsidR="00837B04" w:rsidRPr="003458DE" w:rsidRDefault="00837B04" w:rsidP="00837B04">
      <w:pPr>
        <w:spacing w:before="100" w:beforeAutospacing="1" w:after="100" w:afterAutospacing="1"/>
        <w:rPr>
          <w:rFonts w:eastAsia="Times New Roman"/>
          <w:lang w:val="en-US"/>
        </w:rPr>
      </w:pPr>
      <w:r w:rsidRPr="003458DE">
        <w:rPr>
          <w:rFonts w:eastAsia="Times New Roman"/>
          <w:sz w:val="27"/>
          <w:szCs w:val="27"/>
          <w:lang w:val="en-US"/>
        </w:rPr>
        <w:t>1) Na</w:t>
      </w:r>
      <w:r w:rsidRPr="003458DE">
        <w:rPr>
          <w:rFonts w:eastAsia="Times New Roman"/>
          <w:sz w:val="27"/>
          <w:szCs w:val="27"/>
          <w:vertAlign w:val="subscript"/>
          <w:lang w:val="en-US"/>
        </w:rPr>
        <w:t>2</w:t>
      </w:r>
      <w:r w:rsidRPr="003458DE">
        <w:rPr>
          <w:rFonts w:eastAsia="Times New Roman"/>
          <w:sz w:val="27"/>
          <w:szCs w:val="27"/>
          <w:lang w:val="en-US"/>
        </w:rPr>
        <w:t>O, MgO, AI</w:t>
      </w:r>
      <w:r w:rsidRPr="003458DE">
        <w:rPr>
          <w:rFonts w:eastAsia="Times New Roman"/>
          <w:sz w:val="27"/>
          <w:szCs w:val="27"/>
          <w:vertAlign w:val="subscript"/>
          <w:lang w:val="en-US"/>
        </w:rPr>
        <w:t>2</w:t>
      </w:r>
      <w:r w:rsidRPr="003458DE">
        <w:rPr>
          <w:rFonts w:eastAsia="Times New Roman"/>
          <w:sz w:val="27"/>
          <w:szCs w:val="27"/>
          <w:lang w:val="en-US"/>
        </w:rPr>
        <w:t>O</w:t>
      </w:r>
      <w:r w:rsidRPr="003458DE">
        <w:rPr>
          <w:rFonts w:eastAsia="Times New Roman"/>
          <w:sz w:val="27"/>
          <w:szCs w:val="27"/>
          <w:vertAlign w:val="subscript"/>
          <w:lang w:val="en-US"/>
        </w:rPr>
        <w:t>3</w:t>
      </w:r>
      <w:r w:rsidRPr="003458DE">
        <w:rPr>
          <w:rFonts w:eastAsia="Times New Roman"/>
          <w:sz w:val="27"/>
          <w:szCs w:val="27"/>
          <w:lang w:val="en-US"/>
        </w:rPr>
        <w:t>2) ZnO, SnO </w:t>
      </w:r>
      <w:r w:rsidRPr="003458DE">
        <w:rPr>
          <w:rFonts w:eastAsia="Times New Roman"/>
          <w:sz w:val="27"/>
          <w:szCs w:val="27"/>
        </w:rPr>
        <w:t>РЬО</w:t>
      </w:r>
      <w:r w:rsidRPr="003458DE">
        <w:rPr>
          <w:rFonts w:eastAsia="Times New Roman"/>
          <w:sz w:val="27"/>
          <w:szCs w:val="27"/>
          <w:vertAlign w:val="subscript"/>
          <w:lang w:val="en-US"/>
        </w:rPr>
        <w:t>2</w:t>
      </w:r>
      <w:r w:rsidRPr="003458DE">
        <w:rPr>
          <w:rFonts w:eastAsia="Times New Roman"/>
          <w:sz w:val="27"/>
          <w:szCs w:val="27"/>
          <w:lang w:val="en-US"/>
        </w:rPr>
        <w:t>3) CO</w:t>
      </w:r>
      <w:r w:rsidRPr="003458DE">
        <w:rPr>
          <w:rFonts w:eastAsia="Times New Roman"/>
          <w:sz w:val="27"/>
          <w:szCs w:val="27"/>
          <w:vertAlign w:val="subscript"/>
          <w:lang w:val="en-US"/>
        </w:rPr>
        <w:t>2</w:t>
      </w:r>
      <w:r w:rsidRPr="003458DE">
        <w:rPr>
          <w:rFonts w:eastAsia="Times New Roman"/>
          <w:sz w:val="27"/>
          <w:szCs w:val="27"/>
          <w:lang w:val="en-US"/>
        </w:rPr>
        <w:t>,SiO</w:t>
      </w:r>
      <w:r w:rsidRPr="003458DE">
        <w:rPr>
          <w:rFonts w:eastAsia="Times New Roman"/>
          <w:sz w:val="27"/>
          <w:szCs w:val="27"/>
          <w:vertAlign w:val="subscript"/>
          <w:lang w:val="en-US"/>
        </w:rPr>
        <w:t>2</w:t>
      </w:r>
      <w:r w:rsidRPr="003458DE">
        <w:rPr>
          <w:rFonts w:eastAsia="Times New Roman"/>
          <w:sz w:val="27"/>
          <w:szCs w:val="27"/>
          <w:lang w:val="en-US"/>
        </w:rPr>
        <w:t>,SO</w:t>
      </w:r>
      <w:r w:rsidRPr="003458DE">
        <w:rPr>
          <w:rFonts w:eastAsia="Times New Roman"/>
          <w:sz w:val="27"/>
          <w:szCs w:val="27"/>
          <w:vertAlign w:val="subscript"/>
          <w:lang w:val="en-US"/>
        </w:rPr>
        <w:t>2</w:t>
      </w:r>
      <w:r w:rsidRPr="003458DE">
        <w:rPr>
          <w:rFonts w:eastAsia="Times New Roman"/>
          <w:sz w:val="27"/>
          <w:szCs w:val="27"/>
          <w:lang w:val="en-US"/>
        </w:rPr>
        <w:t>4) N</w:t>
      </w:r>
      <w:r w:rsidRPr="003458DE">
        <w:rPr>
          <w:rFonts w:eastAsia="Times New Roman"/>
          <w:sz w:val="27"/>
          <w:szCs w:val="27"/>
          <w:vertAlign w:val="subscript"/>
          <w:lang w:val="en-US"/>
        </w:rPr>
        <w:t>2</w:t>
      </w:r>
      <w:r w:rsidRPr="003458DE">
        <w:rPr>
          <w:rFonts w:eastAsia="Times New Roman"/>
          <w:sz w:val="27"/>
          <w:szCs w:val="27"/>
          <w:lang w:val="en-US"/>
        </w:rPr>
        <w:t>O,NO,CO</w:t>
      </w:r>
    </w:p>
    <w:p w:rsidR="00837B04" w:rsidRPr="003458DE" w:rsidRDefault="00837B04" w:rsidP="00837B04">
      <w:pPr>
        <w:spacing w:before="100" w:beforeAutospacing="1" w:after="100" w:afterAutospacing="1"/>
        <w:rPr>
          <w:rFonts w:eastAsia="Times New Roman"/>
        </w:rPr>
      </w:pPr>
      <w:r w:rsidRPr="003458DE">
        <w:rPr>
          <w:rFonts w:eastAsia="Times New Roman"/>
          <w:lang w:val="en-US"/>
        </w:rPr>
        <w:t> </w:t>
      </w:r>
      <w:r w:rsidRPr="003458DE">
        <w:rPr>
          <w:rFonts w:eastAsia="Times New Roman"/>
        </w:rPr>
        <w:t xml:space="preserve">2. </w:t>
      </w:r>
      <w:r w:rsidRPr="003458DE">
        <w:rPr>
          <w:rFonts w:eastAsia="Times New Roman"/>
          <w:sz w:val="27"/>
          <w:szCs w:val="27"/>
        </w:rPr>
        <w:t>В каком ряду расположено вещество, которое </w:t>
      </w:r>
      <w:r w:rsidRPr="003458DE">
        <w:rPr>
          <w:rFonts w:eastAsia="Times New Roman"/>
          <w:b/>
          <w:bCs/>
          <w:sz w:val="27"/>
          <w:szCs w:val="27"/>
          <w:u w:val="single"/>
        </w:rPr>
        <w:t>не является</w:t>
      </w:r>
      <w:r w:rsidRPr="003458DE">
        <w:rPr>
          <w:rFonts w:eastAsia="Times New Roman"/>
          <w:b/>
          <w:bCs/>
          <w:sz w:val="27"/>
          <w:szCs w:val="27"/>
        </w:rPr>
        <w:t> </w:t>
      </w:r>
      <w:r w:rsidRPr="003458DE">
        <w:rPr>
          <w:rFonts w:eastAsia="Times New Roman"/>
          <w:sz w:val="27"/>
          <w:szCs w:val="27"/>
        </w:rPr>
        <w:t>кислотой?</w:t>
      </w:r>
    </w:p>
    <w:p w:rsidR="00837B04" w:rsidRPr="003458DE" w:rsidRDefault="00837B04" w:rsidP="00837B04">
      <w:pPr>
        <w:spacing w:before="100" w:beforeAutospacing="1" w:after="100" w:afterAutospacing="1"/>
        <w:rPr>
          <w:rFonts w:eastAsia="Times New Roman"/>
          <w:lang w:val="en-US"/>
        </w:rPr>
      </w:pPr>
      <w:r w:rsidRPr="003458DE">
        <w:rPr>
          <w:rFonts w:eastAsia="Times New Roman"/>
          <w:sz w:val="27"/>
          <w:szCs w:val="27"/>
          <w:lang w:val="en-US"/>
        </w:rPr>
        <w:t xml:space="preserve">1) </w:t>
      </w:r>
      <w:r w:rsidRPr="003458DE">
        <w:rPr>
          <w:rFonts w:eastAsia="Times New Roman"/>
          <w:sz w:val="27"/>
          <w:szCs w:val="27"/>
        </w:rPr>
        <w:t>Н</w:t>
      </w:r>
      <w:r w:rsidRPr="003458DE">
        <w:rPr>
          <w:rFonts w:eastAsia="Times New Roman"/>
          <w:sz w:val="27"/>
          <w:szCs w:val="27"/>
          <w:vertAlign w:val="subscript"/>
          <w:lang w:val="en-US"/>
        </w:rPr>
        <w:t>2</w:t>
      </w:r>
      <w:r w:rsidRPr="003458DE">
        <w:rPr>
          <w:rFonts w:eastAsia="Times New Roman"/>
          <w:sz w:val="27"/>
          <w:szCs w:val="27"/>
        </w:rPr>
        <w:t>С</w:t>
      </w:r>
      <w:r w:rsidRPr="003458DE">
        <w:rPr>
          <w:rFonts w:eastAsia="Times New Roman"/>
          <w:sz w:val="27"/>
          <w:szCs w:val="27"/>
          <w:vertAlign w:val="subscript"/>
          <w:lang w:val="en-US"/>
        </w:rPr>
        <w:t>2</w:t>
      </w:r>
      <w:r w:rsidRPr="003458DE">
        <w:rPr>
          <w:rFonts w:eastAsia="Times New Roman"/>
          <w:sz w:val="27"/>
          <w:szCs w:val="27"/>
        </w:rPr>
        <w:t>О</w:t>
      </w:r>
      <w:r w:rsidRPr="003458DE">
        <w:rPr>
          <w:rFonts w:eastAsia="Times New Roman"/>
          <w:sz w:val="27"/>
          <w:szCs w:val="27"/>
          <w:vertAlign w:val="subscript"/>
          <w:lang w:val="en-US"/>
        </w:rPr>
        <w:t>4</w:t>
      </w:r>
      <w:r w:rsidRPr="003458DE">
        <w:rPr>
          <w:rFonts w:eastAsia="Times New Roman"/>
          <w:sz w:val="27"/>
          <w:szCs w:val="27"/>
          <w:lang w:val="en-US"/>
        </w:rPr>
        <w:t>, HCN, HSCN</w:t>
      </w:r>
      <w:r w:rsidRPr="003458DE">
        <w:rPr>
          <w:rFonts w:eastAsia="Times New Roman"/>
          <w:sz w:val="27"/>
          <w:szCs w:val="27"/>
          <w:vertAlign w:val="subscript"/>
          <w:lang w:val="en-US"/>
        </w:rPr>
        <w:t>2</w:t>
      </w:r>
      <w:r w:rsidRPr="003458DE">
        <w:rPr>
          <w:rFonts w:eastAsia="Times New Roman"/>
          <w:sz w:val="27"/>
          <w:szCs w:val="27"/>
          <w:lang w:val="en-US"/>
        </w:rPr>
        <w:t>) H</w:t>
      </w:r>
      <w:r w:rsidRPr="003458DE">
        <w:rPr>
          <w:rFonts w:eastAsia="Times New Roman"/>
          <w:sz w:val="27"/>
          <w:szCs w:val="27"/>
          <w:vertAlign w:val="subscript"/>
          <w:lang w:val="en-US"/>
        </w:rPr>
        <w:t>2</w:t>
      </w:r>
      <w:r w:rsidRPr="003458DE">
        <w:rPr>
          <w:rFonts w:eastAsia="Times New Roman"/>
          <w:sz w:val="27"/>
          <w:szCs w:val="27"/>
          <w:lang w:val="en-US"/>
        </w:rPr>
        <w:t>S, H</w:t>
      </w:r>
      <w:r w:rsidRPr="003458DE">
        <w:rPr>
          <w:rFonts w:eastAsia="Times New Roman"/>
          <w:sz w:val="27"/>
          <w:szCs w:val="27"/>
          <w:vertAlign w:val="subscript"/>
          <w:lang w:val="en-US"/>
        </w:rPr>
        <w:t>2</w:t>
      </w:r>
      <w:r w:rsidRPr="003458DE">
        <w:rPr>
          <w:rFonts w:eastAsia="Times New Roman"/>
          <w:sz w:val="27"/>
          <w:szCs w:val="27"/>
          <w:lang w:val="en-US"/>
        </w:rPr>
        <w:t>SO</w:t>
      </w:r>
      <w:r w:rsidRPr="003458DE">
        <w:rPr>
          <w:rFonts w:eastAsia="Times New Roman"/>
          <w:sz w:val="27"/>
          <w:szCs w:val="27"/>
          <w:vertAlign w:val="subscript"/>
          <w:lang w:val="en-US"/>
        </w:rPr>
        <w:t>3</w:t>
      </w:r>
      <w:r w:rsidRPr="003458DE">
        <w:rPr>
          <w:rFonts w:eastAsia="Times New Roman"/>
          <w:sz w:val="27"/>
          <w:szCs w:val="27"/>
          <w:lang w:val="en-US"/>
        </w:rPr>
        <w:t>, H</w:t>
      </w:r>
      <w:r w:rsidRPr="003458DE">
        <w:rPr>
          <w:rFonts w:eastAsia="Times New Roman"/>
          <w:sz w:val="27"/>
          <w:szCs w:val="27"/>
          <w:vertAlign w:val="subscript"/>
          <w:lang w:val="en-US"/>
        </w:rPr>
        <w:t>2</w:t>
      </w:r>
      <w:r w:rsidRPr="003458DE">
        <w:rPr>
          <w:rFonts w:eastAsia="Times New Roman"/>
          <w:sz w:val="27"/>
          <w:szCs w:val="27"/>
          <w:lang w:val="en-US"/>
        </w:rPr>
        <w:t>SO</w:t>
      </w:r>
      <w:r w:rsidRPr="003458DE">
        <w:rPr>
          <w:rFonts w:eastAsia="Times New Roman"/>
          <w:sz w:val="27"/>
          <w:szCs w:val="27"/>
          <w:vertAlign w:val="subscript"/>
          <w:lang w:val="en-US"/>
        </w:rPr>
        <w:t>4</w:t>
      </w:r>
    </w:p>
    <w:p w:rsidR="00837B04" w:rsidRPr="003458DE" w:rsidRDefault="00837B04" w:rsidP="00837B04">
      <w:pPr>
        <w:spacing w:before="100" w:beforeAutospacing="1" w:after="100" w:afterAutospacing="1"/>
        <w:rPr>
          <w:rFonts w:eastAsia="Times New Roman"/>
          <w:lang w:val="en-US"/>
        </w:rPr>
      </w:pPr>
      <w:r w:rsidRPr="003458DE">
        <w:rPr>
          <w:rFonts w:eastAsia="Times New Roman"/>
          <w:sz w:val="27"/>
          <w:szCs w:val="27"/>
          <w:lang w:val="en-US"/>
        </w:rPr>
        <w:t>3) HC1O</w:t>
      </w:r>
      <w:r w:rsidRPr="003458DE">
        <w:rPr>
          <w:rFonts w:eastAsia="Times New Roman"/>
          <w:sz w:val="27"/>
          <w:szCs w:val="27"/>
          <w:vertAlign w:val="subscript"/>
          <w:lang w:val="en-US"/>
        </w:rPr>
        <w:t>2</w:t>
      </w:r>
      <w:r w:rsidRPr="003458DE">
        <w:rPr>
          <w:rFonts w:eastAsia="Times New Roman"/>
          <w:sz w:val="27"/>
          <w:szCs w:val="27"/>
          <w:lang w:val="en-US"/>
        </w:rPr>
        <w:t>, HC1O</w:t>
      </w:r>
      <w:r w:rsidRPr="003458DE">
        <w:rPr>
          <w:rFonts w:eastAsia="Times New Roman"/>
          <w:sz w:val="27"/>
          <w:szCs w:val="27"/>
          <w:vertAlign w:val="subscript"/>
          <w:lang w:val="en-US"/>
        </w:rPr>
        <w:t>3</w:t>
      </w:r>
      <w:r w:rsidRPr="003458DE">
        <w:rPr>
          <w:rFonts w:eastAsia="Times New Roman"/>
          <w:sz w:val="27"/>
          <w:szCs w:val="27"/>
          <w:lang w:val="en-US"/>
        </w:rPr>
        <w:t>, HC1O</w:t>
      </w:r>
      <w:r w:rsidRPr="003458DE">
        <w:rPr>
          <w:rFonts w:eastAsia="Times New Roman"/>
          <w:sz w:val="27"/>
          <w:szCs w:val="27"/>
          <w:vertAlign w:val="subscript"/>
          <w:lang w:val="en-US"/>
        </w:rPr>
        <w:t>4</w:t>
      </w:r>
      <w:r w:rsidRPr="003458DE">
        <w:rPr>
          <w:rFonts w:eastAsia="Times New Roman"/>
          <w:sz w:val="27"/>
          <w:szCs w:val="27"/>
          <w:lang w:val="en-US"/>
        </w:rPr>
        <w:t>   4) HNO</w:t>
      </w:r>
      <w:r w:rsidRPr="003458DE">
        <w:rPr>
          <w:rFonts w:eastAsia="Times New Roman"/>
          <w:sz w:val="27"/>
          <w:szCs w:val="27"/>
          <w:vertAlign w:val="subscript"/>
          <w:lang w:val="en-US"/>
        </w:rPr>
        <w:t>3</w:t>
      </w:r>
      <w:r w:rsidRPr="003458DE">
        <w:rPr>
          <w:rFonts w:eastAsia="Times New Roman"/>
          <w:sz w:val="27"/>
          <w:szCs w:val="27"/>
          <w:lang w:val="en-US"/>
        </w:rPr>
        <w:t>, HNO</w:t>
      </w:r>
      <w:r w:rsidRPr="003458DE">
        <w:rPr>
          <w:rFonts w:eastAsia="Times New Roman"/>
          <w:sz w:val="27"/>
          <w:szCs w:val="27"/>
          <w:vertAlign w:val="subscript"/>
          <w:lang w:val="en-US"/>
        </w:rPr>
        <w:t>2</w:t>
      </w:r>
      <w:r w:rsidRPr="003458DE">
        <w:rPr>
          <w:rFonts w:eastAsia="Times New Roman"/>
          <w:sz w:val="27"/>
          <w:szCs w:val="27"/>
          <w:lang w:val="en-US"/>
        </w:rPr>
        <w:t>, H</w:t>
      </w:r>
      <w:r w:rsidRPr="003458DE">
        <w:rPr>
          <w:rFonts w:eastAsia="Times New Roman"/>
          <w:sz w:val="27"/>
          <w:szCs w:val="27"/>
          <w:vertAlign w:val="subscript"/>
          <w:lang w:val="en-US"/>
        </w:rPr>
        <w:t>3</w:t>
      </w:r>
      <w:r w:rsidRPr="003458DE">
        <w:rPr>
          <w:rFonts w:eastAsia="Times New Roman"/>
          <w:sz w:val="27"/>
          <w:szCs w:val="27"/>
          <w:lang w:val="en-US"/>
        </w:rPr>
        <w:t>N</w:t>
      </w:r>
    </w:p>
    <w:p w:rsidR="00837B04" w:rsidRPr="003458DE" w:rsidRDefault="00837B04" w:rsidP="00837B04">
      <w:pPr>
        <w:spacing w:before="100" w:beforeAutospacing="1" w:after="100" w:afterAutospacing="1"/>
        <w:rPr>
          <w:rFonts w:eastAsia="Times New Roman"/>
        </w:rPr>
      </w:pPr>
      <w:r w:rsidRPr="003458DE">
        <w:rPr>
          <w:rFonts w:eastAsia="Times New Roman"/>
          <w:lang w:val="en-US"/>
        </w:rPr>
        <w:t> </w:t>
      </w:r>
      <w:r w:rsidRPr="003458DE">
        <w:rPr>
          <w:rFonts w:eastAsia="Times New Roman"/>
        </w:rPr>
        <w:t xml:space="preserve">3. </w:t>
      </w:r>
      <w:r w:rsidRPr="003458DE">
        <w:rPr>
          <w:rFonts w:eastAsia="Times New Roman"/>
          <w:sz w:val="27"/>
          <w:szCs w:val="27"/>
        </w:rPr>
        <w:t> В каком ряду приведены формулы только гидроксидов неметаллов?</w:t>
      </w:r>
    </w:p>
    <w:p w:rsidR="00837B04" w:rsidRPr="003458DE" w:rsidRDefault="00837B04" w:rsidP="00837B04">
      <w:pPr>
        <w:spacing w:before="100" w:beforeAutospacing="1" w:after="100" w:afterAutospacing="1"/>
        <w:rPr>
          <w:rFonts w:eastAsia="Times New Roman"/>
          <w:lang w:val="en-US"/>
        </w:rPr>
      </w:pPr>
      <w:r w:rsidRPr="003458DE">
        <w:rPr>
          <w:rFonts w:eastAsia="Times New Roman"/>
          <w:sz w:val="27"/>
          <w:szCs w:val="27"/>
          <w:lang w:val="en-US"/>
        </w:rPr>
        <w:t>1) H</w:t>
      </w:r>
      <w:r w:rsidRPr="003458DE">
        <w:rPr>
          <w:rFonts w:eastAsia="Times New Roman"/>
          <w:sz w:val="27"/>
          <w:szCs w:val="27"/>
          <w:vertAlign w:val="subscript"/>
          <w:lang w:val="en-US"/>
        </w:rPr>
        <w:t>2</w:t>
      </w:r>
      <w:r w:rsidRPr="003458DE">
        <w:rPr>
          <w:rFonts w:eastAsia="Times New Roman"/>
          <w:sz w:val="27"/>
          <w:szCs w:val="27"/>
          <w:lang w:val="en-US"/>
        </w:rPr>
        <w:t>SO</w:t>
      </w:r>
      <w:r w:rsidRPr="003458DE">
        <w:rPr>
          <w:rFonts w:eastAsia="Times New Roman"/>
          <w:sz w:val="27"/>
          <w:szCs w:val="27"/>
          <w:vertAlign w:val="subscript"/>
          <w:lang w:val="en-US"/>
        </w:rPr>
        <w:t>4</w:t>
      </w:r>
      <w:r w:rsidRPr="003458DE">
        <w:rPr>
          <w:rFonts w:eastAsia="Times New Roman"/>
          <w:sz w:val="27"/>
          <w:szCs w:val="27"/>
          <w:lang w:val="en-US"/>
        </w:rPr>
        <w:t>, HC1, HNO</w:t>
      </w:r>
      <w:r w:rsidRPr="003458DE">
        <w:rPr>
          <w:rFonts w:eastAsia="Times New Roman"/>
          <w:sz w:val="27"/>
          <w:szCs w:val="27"/>
          <w:vertAlign w:val="subscript"/>
          <w:lang w:val="en-US"/>
        </w:rPr>
        <w:t xml:space="preserve">3      </w:t>
      </w:r>
      <w:r w:rsidRPr="003458DE">
        <w:rPr>
          <w:rFonts w:eastAsia="Times New Roman"/>
          <w:sz w:val="27"/>
          <w:szCs w:val="27"/>
          <w:lang w:val="en-US"/>
        </w:rPr>
        <w:t xml:space="preserve">2) </w:t>
      </w:r>
      <w:r w:rsidRPr="003458DE">
        <w:rPr>
          <w:rFonts w:eastAsia="Times New Roman"/>
          <w:sz w:val="27"/>
          <w:szCs w:val="27"/>
        </w:rPr>
        <w:t>Н</w:t>
      </w:r>
      <w:r w:rsidRPr="003458DE">
        <w:rPr>
          <w:rFonts w:eastAsia="Times New Roman"/>
          <w:sz w:val="27"/>
          <w:szCs w:val="27"/>
          <w:vertAlign w:val="subscript"/>
          <w:lang w:val="en-US"/>
        </w:rPr>
        <w:t>3</w:t>
      </w:r>
      <w:r w:rsidRPr="003458DE">
        <w:rPr>
          <w:rFonts w:eastAsia="Times New Roman"/>
          <w:sz w:val="27"/>
          <w:szCs w:val="27"/>
        </w:rPr>
        <w:t>РО</w:t>
      </w:r>
      <w:r w:rsidRPr="003458DE">
        <w:rPr>
          <w:rFonts w:eastAsia="Times New Roman"/>
          <w:sz w:val="27"/>
          <w:szCs w:val="27"/>
          <w:vertAlign w:val="subscript"/>
          <w:lang w:val="en-US"/>
        </w:rPr>
        <w:t>4</w:t>
      </w:r>
      <w:r w:rsidRPr="003458DE">
        <w:rPr>
          <w:rFonts w:eastAsia="Times New Roman"/>
          <w:sz w:val="27"/>
          <w:szCs w:val="27"/>
          <w:lang w:val="en-US"/>
        </w:rPr>
        <w:t>, H</w:t>
      </w:r>
      <w:r w:rsidRPr="003458DE">
        <w:rPr>
          <w:rFonts w:eastAsia="Times New Roman"/>
          <w:sz w:val="27"/>
          <w:szCs w:val="27"/>
          <w:vertAlign w:val="subscript"/>
          <w:lang w:val="en-US"/>
        </w:rPr>
        <w:t>2</w:t>
      </w:r>
      <w:r w:rsidRPr="003458DE">
        <w:rPr>
          <w:rFonts w:eastAsia="Times New Roman"/>
          <w:sz w:val="27"/>
          <w:szCs w:val="27"/>
          <w:lang w:val="en-US"/>
        </w:rPr>
        <w:t>SiO</w:t>
      </w:r>
      <w:r w:rsidRPr="003458DE">
        <w:rPr>
          <w:rFonts w:eastAsia="Times New Roman"/>
          <w:sz w:val="27"/>
          <w:szCs w:val="27"/>
          <w:vertAlign w:val="subscript"/>
          <w:lang w:val="en-US"/>
        </w:rPr>
        <w:t>3</w:t>
      </w:r>
      <w:r w:rsidRPr="003458DE">
        <w:rPr>
          <w:rFonts w:eastAsia="Times New Roman"/>
          <w:sz w:val="27"/>
          <w:szCs w:val="27"/>
          <w:lang w:val="en-US"/>
        </w:rPr>
        <w:t>, HCIO</w:t>
      </w:r>
      <w:r w:rsidRPr="003458DE">
        <w:rPr>
          <w:rFonts w:eastAsia="Times New Roman"/>
          <w:sz w:val="27"/>
          <w:szCs w:val="27"/>
          <w:vertAlign w:val="subscript"/>
          <w:lang w:val="en-US"/>
        </w:rPr>
        <w:t>4</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3) Н</w:t>
      </w:r>
      <w:r w:rsidRPr="003458DE">
        <w:rPr>
          <w:rFonts w:eastAsia="Times New Roman"/>
          <w:sz w:val="27"/>
          <w:szCs w:val="27"/>
          <w:vertAlign w:val="subscript"/>
        </w:rPr>
        <w:t>3</w:t>
      </w:r>
      <w:r w:rsidRPr="003458DE">
        <w:rPr>
          <w:rFonts w:eastAsia="Times New Roman"/>
          <w:sz w:val="27"/>
          <w:szCs w:val="27"/>
        </w:rPr>
        <w:t>ВО</w:t>
      </w:r>
      <w:r w:rsidRPr="003458DE">
        <w:rPr>
          <w:rFonts w:eastAsia="Times New Roman"/>
          <w:sz w:val="27"/>
          <w:szCs w:val="27"/>
          <w:vertAlign w:val="subscript"/>
        </w:rPr>
        <w:t>3</w:t>
      </w:r>
      <w:r w:rsidRPr="003458DE">
        <w:rPr>
          <w:rFonts w:eastAsia="Times New Roman"/>
          <w:sz w:val="27"/>
          <w:szCs w:val="27"/>
        </w:rPr>
        <w:t>, НАlO</w:t>
      </w:r>
      <w:r w:rsidRPr="003458DE">
        <w:rPr>
          <w:rFonts w:eastAsia="Times New Roman"/>
          <w:sz w:val="27"/>
          <w:szCs w:val="27"/>
          <w:vertAlign w:val="subscript"/>
        </w:rPr>
        <w:t>2</w:t>
      </w:r>
      <w:r w:rsidRPr="003458DE">
        <w:rPr>
          <w:rFonts w:eastAsia="Times New Roman"/>
          <w:sz w:val="27"/>
          <w:szCs w:val="27"/>
        </w:rPr>
        <w:t>, H</w:t>
      </w:r>
      <w:r w:rsidRPr="003458DE">
        <w:rPr>
          <w:rFonts w:eastAsia="Times New Roman"/>
          <w:sz w:val="27"/>
          <w:szCs w:val="27"/>
          <w:vertAlign w:val="subscript"/>
        </w:rPr>
        <w:t>2</w:t>
      </w:r>
      <w:r w:rsidRPr="003458DE">
        <w:rPr>
          <w:rFonts w:eastAsia="Times New Roman"/>
          <w:sz w:val="27"/>
          <w:szCs w:val="27"/>
        </w:rPr>
        <w:t>S4) НСlO</w:t>
      </w:r>
      <w:r w:rsidRPr="003458DE">
        <w:rPr>
          <w:rFonts w:eastAsia="Times New Roman"/>
          <w:sz w:val="27"/>
          <w:szCs w:val="27"/>
          <w:vertAlign w:val="subscript"/>
        </w:rPr>
        <w:t>3</w:t>
      </w:r>
      <w:r w:rsidRPr="003458DE">
        <w:rPr>
          <w:rFonts w:eastAsia="Times New Roman"/>
          <w:sz w:val="27"/>
          <w:szCs w:val="27"/>
        </w:rPr>
        <w:t>, НВг, Н</w:t>
      </w:r>
      <w:r w:rsidRPr="003458DE">
        <w:rPr>
          <w:rFonts w:eastAsia="Times New Roman"/>
          <w:sz w:val="27"/>
          <w:szCs w:val="27"/>
          <w:vertAlign w:val="subscript"/>
        </w:rPr>
        <w:t>3</w:t>
      </w:r>
      <w:r w:rsidRPr="003458DE">
        <w:rPr>
          <w:rFonts w:eastAsia="Times New Roman"/>
          <w:sz w:val="27"/>
          <w:szCs w:val="27"/>
        </w:rPr>
        <w:t>РО</w:t>
      </w:r>
      <w:r w:rsidRPr="003458DE">
        <w:rPr>
          <w:rFonts w:eastAsia="Times New Roman"/>
          <w:sz w:val="27"/>
          <w:szCs w:val="27"/>
          <w:vertAlign w:val="subscript"/>
        </w:rPr>
        <w:t>3</w:t>
      </w:r>
    </w:p>
    <w:p w:rsidR="00837B04" w:rsidRPr="003458DE" w:rsidRDefault="00837B04" w:rsidP="00837B04">
      <w:pPr>
        <w:spacing w:before="100" w:beforeAutospacing="1" w:after="100" w:afterAutospacing="1"/>
        <w:rPr>
          <w:rFonts w:eastAsia="Times New Roman"/>
        </w:rPr>
      </w:pPr>
      <w:r w:rsidRPr="003458DE">
        <w:rPr>
          <w:rFonts w:eastAsia="Times New Roman"/>
        </w:rPr>
        <w:t xml:space="preserve"> 4. </w:t>
      </w:r>
      <w:r w:rsidRPr="003458DE">
        <w:rPr>
          <w:rFonts w:eastAsia="Times New Roman"/>
          <w:sz w:val="27"/>
          <w:szCs w:val="27"/>
        </w:rPr>
        <w:t>. В каком ряду приведены формулы только основных оксидов?</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1) А1</w:t>
      </w:r>
      <w:r w:rsidRPr="003458DE">
        <w:rPr>
          <w:rFonts w:eastAsia="Times New Roman"/>
          <w:sz w:val="27"/>
          <w:szCs w:val="27"/>
          <w:vertAlign w:val="subscript"/>
        </w:rPr>
        <w:t>2</w:t>
      </w:r>
      <w:r w:rsidRPr="003458DE">
        <w:rPr>
          <w:rFonts w:eastAsia="Times New Roman"/>
          <w:sz w:val="27"/>
          <w:szCs w:val="27"/>
        </w:rPr>
        <w:t>О</w:t>
      </w:r>
      <w:r w:rsidRPr="003458DE">
        <w:rPr>
          <w:rFonts w:eastAsia="Times New Roman"/>
          <w:sz w:val="27"/>
          <w:szCs w:val="27"/>
          <w:vertAlign w:val="subscript"/>
        </w:rPr>
        <w:t>3</w:t>
      </w:r>
      <w:r w:rsidRPr="003458DE">
        <w:rPr>
          <w:rFonts w:eastAsia="Times New Roman"/>
          <w:sz w:val="27"/>
          <w:szCs w:val="27"/>
        </w:rPr>
        <w:t>, MgO, Na</w:t>
      </w:r>
      <w:r w:rsidRPr="003458DE">
        <w:rPr>
          <w:rFonts w:eastAsia="Times New Roman"/>
          <w:sz w:val="27"/>
          <w:szCs w:val="27"/>
          <w:vertAlign w:val="subscript"/>
        </w:rPr>
        <w:t>2</w:t>
      </w:r>
      <w:r w:rsidRPr="003458DE">
        <w:rPr>
          <w:rFonts w:eastAsia="Times New Roman"/>
          <w:sz w:val="27"/>
          <w:szCs w:val="27"/>
        </w:rPr>
        <w:t>O2) N</w:t>
      </w:r>
      <w:r w:rsidRPr="003458DE">
        <w:rPr>
          <w:rFonts w:eastAsia="Times New Roman"/>
          <w:sz w:val="27"/>
          <w:szCs w:val="27"/>
          <w:vertAlign w:val="subscript"/>
        </w:rPr>
        <w:t>2</w:t>
      </w:r>
      <w:r w:rsidRPr="003458DE">
        <w:rPr>
          <w:rFonts w:eastAsia="Times New Roman"/>
          <w:sz w:val="27"/>
          <w:szCs w:val="27"/>
        </w:rPr>
        <w:t>O, CuO, ZnO3) N</w:t>
      </w:r>
      <w:r w:rsidRPr="003458DE">
        <w:rPr>
          <w:rFonts w:eastAsia="Times New Roman"/>
          <w:sz w:val="27"/>
          <w:szCs w:val="27"/>
          <w:vertAlign w:val="subscript"/>
        </w:rPr>
        <w:t>2</w:t>
      </w:r>
      <w:r w:rsidRPr="003458DE">
        <w:rPr>
          <w:rFonts w:eastAsia="Times New Roman"/>
          <w:sz w:val="27"/>
          <w:szCs w:val="27"/>
        </w:rPr>
        <w:t>O</w:t>
      </w:r>
      <w:r w:rsidRPr="003458DE">
        <w:rPr>
          <w:rFonts w:eastAsia="Times New Roman"/>
          <w:sz w:val="27"/>
          <w:szCs w:val="27"/>
          <w:vertAlign w:val="subscript"/>
        </w:rPr>
        <w:t>5</w:t>
      </w:r>
      <w:r w:rsidRPr="003458DE">
        <w:rPr>
          <w:rFonts w:eastAsia="Times New Roman"/>
          <w:sz w:val="27"/>
          <w:szCs w:val="27"/>
        </w:rPr>
        <w:t>, CaO, K</w:t>
      </w:r>
      <w:r w:rsidRPr="003458DE">
        <w:rPr>
          <w:rFonts w:eastAsia="Times New Roman"/>
          <w:sz w:val="27"/>
          <w:szCs w:val="27"/>
          <w:vertAlign w:val="subscript"/>
        </w:rPr>
        <w:t>2</w:t>
      </w:r>
      <w:r w:rsidRPr="003458DE">
        <w:rPr>
          <w:rFonts w:eastAsia="Times New Roman"/>
          <w:sz w:val="27"/>
          <w:szCs w:val="27"/>
        </w:rPr>
        <w:t>O4) FeO, Li</w:t>
      </w:r>
      <w:r w:rsidRPr="003458DE">
        <w:rPr>
          <w:rFonts w:eastAsia="Times New Roman"/>
          <w:sz w:val="27"/>
          <w:szCs w:val="27"/>
          <w:vertAlign w:val="subscript"/>
        </w:rPr>
        <w:t>2</w:t>
      </w:r>
      <w:r w:rsidRPr="003458DE">
        <w:rPr>
          <w:rFonts w:eastAsia="Times New Roman"/>
          <w:sz w:val="27"/>
          <w:szCs w:val="27"/>
        </w:rPr>
        <w:t>O, BaO</w:t>
      </w:r>
    </w:p>
    <w:p w:rsidR="00837B04" w:rsidRPr="003458DE" w:rsidRDefault="00837B04" w:rsidP="00837B04">
      <w:pPr>
        <w:spacing w:before="100" w:beforeAutospacing="1" w:after="100" w:afterAutospacing="1"/>
        <w:rPr>
          <w:rFonts w:eastAsia="Times New Roman"/>
        </w:rPr>
      </w:pPr>
      <w:r w:rsidRPr="003458DE">
        <w:rPr>
          <w:rFonts w:eastAsia="Times New Roman"/>
        </w:rPr>
        <w:t xml:space="preserve"> 5. </w:t>
      </w:r>
      <w:r w:rsidRPr="003458DE">
        <w:rPr>
          <w:rFonts w:eastAsia="Times New Roman"/>
          <w:sz w:val="27"/>
          <w:szCs w:val="27"/>
        </w:rPr>
        <w:t>Кислотным является оксид, формула которого</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1) СгО</w:t>
      </w:r>
      <w:r w:rsidRPr="003458DE">
        <w:rPr>
          <w:rFonts w:eastAsia="Times New Roman"/>
          <w:sz w:val="27"/>
          <w:szCs w:val="27"/>
          <w:vertAlign w:val="subscript"/>
        </w:rPr>
        <w:t>3</w:t>
      </w:r>
      <w:r w:rsidRPr="003458DE">
        <w:rPr>
          <w:rFonts w:eastAsia="Times New Roman"/>
          <w:sz w:val="27"/>
          <w:szCs w:val="27"/>
        </w:rPr>
        <w:t>                   2) СаО                   3) А1</w:t>
      </w:r>
      <w:r w:rsidRPr="003458DE">
        <w:rPr>
          <w:rFonts w:eastAsia="Times New Roman"/>
          <w:sz w:val="27"/>
          <w:szCs w:val="27"/>
          <w:vertAlign w:val="subscript"/>
        </w:rPr>
        <w:t>2</w:t>
      </w:r>
      <w:r w:rsidRPr="003458DE">
        <w:rPr>
          <w:rFonts w:eastAsia="Times New Roman"/>
          <w:sz w:val="27"/>
          <w:szCs w:val="27"/>
        </w:rPr>
        <w:t>О</w:t>
      </w:r>
      <w:r w:rsidRPr="003458DE">
        <w:rPr>
          <w:rFonts w:eastAsia="Times New Roman"/>
          <w:sz w:val="27"/>
          <w:szCs w:val="27"/>
          <w:vertAlign w:val="subscript"/>
        </w:rPr>
        <w:t>3</w:t>
      </w:r>
      <w:r w:rsidRPr="003458DE">
        <w:rPr>
          <w:rFonts w:eastAsia="Times New Roman"/>
          <w:sz w:val="27"/>
          <w:szCs w:val="27"/>
        </w:rPr>
        <w:t>                 4) NO</w:t>
      </w:r>
    </w:p>
    <w:p w:rsidR="00837B04" w:rsidRPr="003458DE" w:rsidRDefault="00837B04" w:rsidP="00837B04">
      <w:pPr>
        <w:spacing w:before="100" w:beforeAutospacing="1" w:after="100" w:afterAutospacing="1"/>
        <w:rPr>
          <w:rFonts w:eastAsia="Times New Roman"/>
        </w:rPr>
      </w:pPr>
      <w:r w:rsidRPr="003458DE">
        <w:rPr>
          <w:rFonts w:eastAsia="Times New Roman"/>
        </w:rPr>
        <w:t xml:space="preserve"> 6. </w:t>
      </w:r>
      <w:r w:rsidRPr="003458DE">
        <w:rPr>
          <w:rFonts w:eastAsia="Times New Roman"/>
          <w:sz w:val="27"/>
          <w:szCs w:val="27"/>
        </w:rPr>
        <w:t>Только двухосновные кислоты расположены в ряду:</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lastRenderedPageBreak/>
        <w:t>1)   Н</w:t>
      </w:r>
      <w:r w:rsidRPr="003458DE">
        <w:rPr>
          <w:rFonts w:eastAsia="Times New Roman"/>
          <w:sz w:val="27"/>
          <w:szCs w:val="27"/>
          <w:vertAlign w:val="subscript"/>
        </w:rPr>
        <w:t>2</w:t>
      </w:r>
      <w:r w:rsidRPr="003458DE">
        <w:rPr>
          <w:rFonts w:eastAsia="Times New Roman"/>
          <w:sz w:val="27"/>
          <w:szCs w:val="27"/>
        </w:rPr>
        <w:t>СОз, Н</w:t>
      </w:r>
      <w:r w:rsidRPr="003458DE">
        <w:rPr>
          <w:rFonts w:eastAsia="Times New Roman"/>
          <w:sz w:val="27"/>
          <w:szCs w:val="27"/>
          <w:vertAlign w:val="subscript"/>
        </w:rPr>
        <w:t>3</w:t>
      </w:r>
      <w:r w:rsidRPr="003458DE">
        <w:rPr>
          <w:rFonts w:eastAsia="Times New Roman"/>
          <w:sz w:val="27"/>
          <w:szCs w:val="27"/>
        </w:rPr>
        <w:t>РО</w:t>
      </w:r>
      <w:r w:rsidRPr="003458DE">
        <w:rPr>
          <w:rFonts w:eastAsia="Times New Roman"/>
          <w:sz w:val="27"/>
          <w:szCs w:val="27"/>
          <w:vertAlign w:val="subscript"/>
        </w:rPr>
        <w:t>4</w:t>
      </w:r>
      <w:r w:rsidRPr="003458DE">
        <w:rPr>
          <w:rFonts w:eastAsia="Times New Roman"/>
          <w:sz w:val="27"/>
          <w:szCs w:val="27"/>
        </w:rPr>
        <w:t>,  H</w:t>
      </w:r>
      <w:r w:rsidRPr="003458DE">
        <w:rPr>
          <w:rFonts w:eastAsia="Times New Roman"/>
          <w:sz w:val="27"/>
          <w:szCs w:val="27"/>
          <w:vertAlign w:val="subscript"/>
        </w:rPr>
        <w:t>3</w:t>
      </w:r>
      <w:r w:rsidRPr="003458DE">
        <w:rPr>
          <w:rFonts w:eastAsia="Times New Roman"/>
          <w:sz w:val="27"/>
          <w:szCs w:val="27"/>
        </w:rPr>
        <w:t>AsO</w:t>
      </w:r>
      <w:r w:rsidRPr="003458DE">
        <w:rPr>
          <w:rFonts w:eastAsia="Times New Roman"/>
          <w:sz w:val="27"/>
          <w:szCs w:val="27"/>
          <w:vertAlign w:val="subscript"/>
        </w:rPr>
        <w:t>3</w:t>
      </w:r>
      <w:r w:rsidRPr="003458DE">
        <w:rPr>
          <w:rFonts w:eastAsia="Times New Roman"/>
          <w:sz w:val="27"/>
          <w:szCs w:val="27"/>
        </w:rPr>
        <w:t>, HNO</w:t>
      </w:r>
      <w:r w:rsidRPr="003458DE">
        <w:rPr>
          <w:rFonts w:eastAsia="Times New Roman"/>
          <w:sz w:val="27"/>
          <w:szCs w:val="27"/>
          <w:vertAlign w:val="subscript"/>
        </w:rPr>
        <w:t>3</w:t>
      </w:r>
      <w:r w:rsidRPr="003458DE">
        <w:rPr>
          <w:rFonts w:eastAsia="Times New Roman"/>
          <w:sz w:val="27"/>
          <w:szCs w:val="27"/>
        </w:rPr>
        <w:t>2)   НС1O</w:t>
      </w:r>
      <w:r w:rsidRPr="003458DE">
        <w:rPr>
          <w:rFonts w:eastAsia="Times New Roman"/>
          <w:sz w:val="27"/>
          <w:szCs w:val="27"/>
          <w:vertAlign w:val="subscript"/>
        </w:rPr>
        <w:t>4</w:t>
      </w:r>
      <w:r w:rsidRPr="003458DE">
        <w:rPr>
          <w:rFonts w:eastAsia="Times New Roman"/>
          <w:sz w:val="27"/>
          <w:szCs w:val="27"/>
        </w:rPr>
        <w:t>,  H</w:t>
      </w:r>
      <w:r w:rsidRPr="003458DE">
        <w:rPr>
          <w:rFonts w:eastAsia="Times New Roman"/>
          <w:sz w:val="27"/>
          <w:szCs w:val="27"/>
          <w:vertAlign w:val="subscript"/>
        </w:rPr>
        <w:t>2</w:t>
      </w:r>
      <w:r w:rsidRPr="003458DE">
        <w:rPr>
          <w:rFonts w:eastAsia="Times New Roman"/>
          <w:sz w:val="27"/>
          <w:szCs w:val="27"/>
        </w:rPr>
        <w:t>SeO</w:t>
      </w:r>
      <w:r w:rsidRPr="003458DE">
        <w:rPr>
          <w:rFonts w:eastAsia="Times New Roman"/>
          <w:sz w:val="27"/>
          <w:szCs w:val="27"/>
          <w:vertAlign w:val="subscript"/>
        </w:rPr>
        <w:t>4</w:t>
      </w:r>
      <w:r w:rsidRPr="003458DE">
        <w:rPr>
          <w:rFonts w:eastAsia="Times New Roman"/>
          <w:sz w:val="27"/>
          <w:szCs w:val="27"/>
        </w:rPr>
        <w:t>, HNO</w:t>
      </w:r>
      <w:r w:rsidRPr="003458DE">
        <w:rPr>
          <w:rFonts w:eastAsia="Times New Roman"/>
          <w:sz w:val="27"/>
          <w:szCs w:val="27"/>
          <w:vertAlign w:val="subscript"/>
        </w:rPr>
        <w:t>2</w:t>
      </w:r>
      <w:r w:rsidRPr="003458DE">
        <w:rPr>
          <w:rFonts w:eastAsia="Times New Roman"/>
          <w:sz w:val="27"/>
          <w:szCs w:val="27"/>
        </w:rPr>
        <w:t>, H</w:t>
      </w:r>
      <w:r w:rsidRPr="003458DE">
        <w:rPr>
          <w:rFonts w:eastAsia="Times New Roman"/>
          <w:sz w:val="27"/>
          <w:szCs w:val="27"/>
          <w:vertAlign w:val="subscript"/>
        </w:rPr>
        <w:t>3</w:t>
      </w:r>
      <w:r w:rsidRPr="003458DE">
        <w:rPr>
          <w:rFonts w:eastAsia="Times New Roman"/>
          <w:sz w:val="27"/>
          <w:szCs w:val="27"/>
        </w:rPr>
        <w:t>PO</w:t>
      </w:r>
      <w:r w:rsidRPr="003458DE">
        <w:rPr>
          <w:rFonts w:eastAsia="Times New Roman"/>
          <w:sz w:val="27"/>
          <w:szCs w:val="27"/>
          <w:vertAlign w:val="subscript"/>
        </w:rPr>
        <w:t>4</w:t>
      </w:r>
    </w:p>
    <w:p w:rsidR="00837B04" w:rsidRPr="003458DE" w:rsidRDefault="00837B04" w:rsidP="00837B04">
      <w:pPr>
        <w:spacing w:before="100" w:beforeAutospacing="1" w:after="100" w:afterAutospacing="1"/>
        <w:rPr>
          <w:rFonts w:eastAsia="Times New Roman"/>
          <w:lang w:val="en-US"/>
        </w:rPr>
      </w:pPr>
      <w:r w:rsidRPr="003458DE">
        <w:rPr>
          <w:rFonts w:eastAsia="Times New Roman"/>
          <w:sz w:val="27"/>
          <w:szCs w:val="27"/>
          <w:lang w:val="en-US"/>
        </w:rPr>
        <w:t>3)   H</w:t>
      </w:r>
      <w:r w:rsidRPr="003458DE">
        <w:rPr>
          <w:rFonts w:eastAsia="Times New Roman"/>
          <w:sz w:val="27"/>
          <w:szCs w:val="27"/>
          <w:vertAlign w:val="subscript"/>
          <w:lang w:val="en-US"/>
        </w:rPr>
        <w:t>2</w:t>
      </w:r>
      <w:r w:rsidRPr="003458DE">
        <w:rPr>
          <w:rFonts w:eastAsia="Times New Roman"/>
          <w:sz w:val="27"/>
          <w:szCs w:val="27"/>
          <w:lang w:val="en-US"/>
        </w:rPr>
        <w:t>SO</w:t>
      </w:r>
      <w:r w:rsidRPr="003458DE">
        <w:rPr>
          <w:rFonts w:eastAsia="Times New Roman"/>
          <w:sz w:val="27"/>
          <w:szCs w:val="27"/>
          <w:vertAlign w:val="subscript"/>
          <w:lang w:val="en-US"/>
        </w:rPr>
        <w:t>3</w:t>
      </w:r>
      <w:r w:rsidRPr="003458DE">
        <w:rPr>
          <w:rFonts w:eastAsia="Times New Roman"/>
          <w:sz w:val="27"/>
          <w:szCs w:val="27"/>
          <w:lang w:val="en-US"/>
        </w:rPr>
        <w:t>, H</w:t>
      </w:r>
      <w:r w:rsidRPr="003458DE">
        <w:rPr>
          <w:rFonts w:eastAsia="Times New Roman"/>
          <w:sz w:val="27"/>
          <w:szCs w:val="27"/>
          <w:vertAlign w:val="subscript"/>
          <w:lang w:val="en-US"/>
        </w:rPr>
        <w:t>2</w:t>
      </w:r>
      <w:r w:rsidRPr="003458DE">
        <w:rPr>
          <w:rFonts w:eastAsia="Times New Roman"/>
          <w:sz w:val="27"/>
          <w:szCs w:val="27"/>
          <w:lang w:val="en-US"/>
        </w:rPr>
        <w:t>SiO, H</w:t>
      </w:r>
      <w:r w:rsidRPr="003458DE">
        <w:rPr>
          <w:rFonts w:eastAsia="Times New Roman"/>
          <w:sz w:val="27"/>
          <w:szCs w:val="27"/>
          <w:vertAlign w:val="subscript"/>
          <w:lang w:val="en-US"/>
        </w:rPr>
        <w:t>2</w:t>
      </w:r>
      <w:r w:rsidRPr="003458DE">
        <w:rPr>
          <w:rFonts w:eastAsia="Times New Roman"/>
          <w:sz w:val="27"/>
          <w:szCs w:val="27"/>
          <w:lang w:val="en-US"/>
        </w:rPr>
        <w:t>SO</w:t>
      </w:r>
      <w:r w:rsidRPr="003458DE">
        <w:rPr>
          <w:rFonts w:eastAsia="Times New Roman"/>
          <w:sz w:val="27"/>
          <w:szCs w:val="27"/>
          <w:vertAlign w:val="subscript"/>
          <w:lang w:val="en-US"/>
        </w:rPr>
        <w:t>4</w:t>
      </w:r>
      <w:r w:rsidRPr="003458DE">
        <w:rPr>
          <w:rFonts w:eastAsia="Times New Roman"/>
          <w:sz w:val="27"/>
          <w:szCs w:val="27"/>
          <w:lang w:val="en-US"/>
        </w:rPr>
        <w:t>, H</w:t>
      </w:r>
      <w:r w:rsidRPr="003458DE">
        <w:rPr>
          <w:rFonts w:eastAsia="Times New Roman"/>
          <w:sz w:val="27"/>
          <w:szCs w:val="27"/>
          <w:vertAlign w:val="subscript"/>
          <w:lang w:val="en-US"/>
        </w:rPr>
        <w:t>2</w:t>
      </w:r>
      <w:r w:rsidRPr="003458DE">
        <w:rPr>
          <w:rFonts w:eastAsia="Times New Roman"/>
          <w:sz w:val="27"/>
          <w:szCs w:val="27"/>
          <w:lang w:val="en-US"/>
        </w:rPr>
        <w:t>Cr0</w:t>
      </w:r>
      <w:r w:rsidRPr="003458DE">
        <w:rPr>
          <w:rFonts w:eastAsia="Times New Roman"/>
          <w:sz w:val="27"/>
          <w:szCs w:val="27"/>
          <w:vertAlign w:val="subscript"/>
          <w:lang w:val="en-US"/>
        </w:rPr>
        <w:t xml:space="preserve">4       </w:t>
      </w:r>
      <w:r w:rsidRPr="003458DE">
        <w:rPr>
          <w:rFonts w:eastAsia="Times New Roman"/>
          <w:sz w:val="27"/>
          <w:szCs w:val="27"/>
          <w:lang w:val="en-US"/>
        </w:rPr>
        <w:t>4) HMnO</w:t>
      </w:r>
      <w:r w:rsidRPr="003458DE">
        <w:rPr>
          <w:rFonts w:eastAsia="Times New Roman"/>
          <w:sz w:val="27"/>
          <w:szCs w:val="27"/>
          <w:vertAlign w:val="subscript"/>
          <w:lang w:val="en-US"/>
        </w:rPr>
        <w:t>4</w:t>
      </w:r>
      <w:r w:rsidRPr="003458DE">
        <w:rPr>
          <w:rFonts w:eastAsia="Times New Roman"/>
          <w:sz w:val="27"/>
          <w:szCs w:val="27"/>
          <w:lang w:val="en-US"/>
        </w:rPr>
        <w:t>, H</w:t>
      </w:r>
      <w:r w:rsidRPr="003458DE">
        <w:rPr>
          <w:rFonts w:eastAsia="Times New Roman"/>
          <w:sz w:val="27"/>
          <w:szCs w:val="27"/>
          <w:vertAlign w:val="subscript"/>
          <w:lang w:val="en-US"/>
        </w:rPr>
        <w:t>3</w:t>
      </w:r>
      <w:r w:rsidRPr="003458DE">
        <w:rPr>
          <w:rFonts w:eastAsia="Times New Roman"/>
          <w:sz w:val="27"/>
          <w:szCs w:val="27"/>
          <w:lang w:val="en-US"/>
        </w:rPr>
        <w:t>As</w:t>
      </w:r>
      <w:r w:rsidRPr="003458DE">
        <w:rPr>
          <w:rFonts w:eastAsia="Times New Roman"/>
          <w:sz w:val="27"/>
          <w:szCs w:val="27"/>
        </w:rPr>
        <w:t>О</w:t>
      </w:r>
      <w:r w:rsidRPr="003458DE">
        <w:rPr>
          <w:rFonts w:eastAsia="Times New Roman"/>
          <w:sz w:val="27"/>
          <w:szCs w:val="27"/>
          <w:vertAlign w:val="subscript"/>
          <w:lang w:val="en-US"/>
        </w:rPr>
        <w:t>4 ,</w:t>
      </w:r>
      <w:r w:rsidRPr="003458DE">
        <w:rPr>
          <w:rFonts w:eastAsia="Times New Roman"/>
          <w:sz w:val="27"/>
          <w:szCs w:val="27"/>
          <w:lang w:val="en-US"/>
        </w:rPr>
        <w:t>H</w:t>
      </w:r>
      <w:r w:rsidRPr="003458DE">
        <w:rPr>
          <w:rFonts w:eastAsia="Times New Roman"/>
          <w:sz w:val="27"/>
          <w:szCs w:val="27"/>
          <w:vertAlign w:val="subscript"/>
          <w:lang w:val="en-US"/>
        </w:rPr>
        <w:t>2</w:t>
      </w:r>
      <w:r w:rsidRPr="003458DE">
        <w:rPr>
          <w:rFonts w:eastAsia="Times New Roman"/>
          <w:sz w:val="27"/>
          <w:szCs w:val="27"/>
          <w:lang w:val="en-US"/>
        </w:rPr>
        <w:t>BeO</w:t>
      </w:r>
      <w:r w:rsidRPr="003458DE">
        <w:rPr>
          <w:rFonts w:eastAsia="Times New Roman"/>
          <w:sz w:val="27"/>
          <w:szCs w:val="27"/>
          <w:vertAlign w:val="subscript"/>
          <w:lang w:val="en-US"/>
        </w:rPr>
        <w:t>4</w:t>
      </w:r>
      <w:r w:rsidRPr="003458DE">
        <w:rPr>
          <w:rFonts w:eastAsia="Times New Roman"/>
          <w:sz w:val="27"/>
          <w:szCs w:val="27"/>
          <w:lang w:val="en-US"/>
        </w:rPr>
        <w:t>, H</w:t>
      </w:r>
      <w:r w:rsidRPr="003458DE">
        <w:rPr>
          <w:rFonts w:eastAsia="Times New Roman"/>
          <w:sz w:val="27"/>
          <w:szCs w:val="27"/>
          <w:vertAlign w:val="subscript"/>
          <w:lang w:val="en-US"/>
        </w:rPr>
        <w:t>2</w:t>
      </w:r>
      <w:r w:rsidRPr="003458DE">
        <w:rPr>
          <w:rFonts w:eastAsia="Times New Roman"/>
          <w:sz w:val="27"/>
          <w:szCs w:val="27"/>
          <w:lang w:val="en-US"/>
        </w:rPr>
        <w:t>ZnO</w:t>
      </w:r>
      <w:r w:rsidRPr="003458DE">
        <w:rPr>
          <w:rFonts w:eastAsia="Times New Roman"/>
          <w:sz w:val="27"/>
          <w:szCs w:val="27"/>
          <w:vertAlign w:val="subscript"/>
          <w:lang w:val="en-US"/>
        </w:rPr>
        <w:t>2</w:t>
      </w:r>
    </w:p>
    <w:p w:rsidR="00837B04" w:rsidRPr="00837B04" w:rsidRDefault="00837B04" w:rsidP="00837B04">
      <w:pPr>
        <w:spacing w:before="100" w:beforeAutospacing="1" w:after="100" w:afterAutospacing="1"/>
        <w:rPr>
          <w:rFonts w:eastAsia="Times New Roman"/>
        </w:rPr>
      </w:pPr>
      <w:r w:rsidRPr="003458DE">
        <w:rPr>
          <w:rFonts w:eastAsia="Times New Roman"/>
          <w:lang w:val="en-US"/>
        </w:rPr>
        <w:t> </w:t>
      </w:r>
      <w:r w:rsidRPr="00837B04">
        <w:rPr>
          <w:rFonts w:eastAsia="Times New Roman"/>
        </w:rPr>
        <w:t>7.</w:t>
      </w:r>
      <w:r w:rsidRPr="003458DE">
        <w:rPr>
          <w:rFonts w:eastAsia="Times New Roman"/>
          <w:sz w:val="27"/>
          <w:szCs w:val="27"/>
          <w:lang w:val="en-US"/>
        </w:rPr>
        <w:t> </w:t>
      </w:r>
      <w:r w:rsidRPr="003458DE">
        <w:rPr>
          <w:rFonts w:eastAsia="Times New Roman"/>
          <w:sz w:val="27"/>
          <w:szCs w:val="27"/>
        </w:rPr>
        <w:t>Только кислоты расположены в ряду</w:t>
      </w:r>
    </w:p>
    <w:p w:rsidR="00837B04" w:rsidRPr="00837B04" w:rsidRDefault="00837B04" w:rsidP="00837B04">
      <w:pPr>
        <w:spacing w:before="100" w:beforeAutospacing="1" w:after="100" w:afterAutospacing="1"/>
        <w:rPr>
          <w:rFonts w:eastAsia="Times New Roman"/>
        </w:rPr>
      </w:pPr>
      <w:r w:rsidRPr="00837B04">
        <w:rPr>
          <w:rFonts w:eastAsia="Times New Roman"/>
          <w:sz w:val="27"/>
          <w:szCs w:val="27"/>
        </w:rPr>
        <w:t>1)</w:t>
      </w:r>
      <w:r w:rsidRPr="003458DE">
        <w:rPr>
          <w:rFonts w:eastAsia="Times New Roman"/>
          <w:sz w:val="27"/>
          <w:szCs w:val="27"/>
          <w:lang w:val="en-US"/>
        </w:rPr>
        <w:t>   </w:t>
      </w:r>
      <w:r w:rsidRPr="003458DE">
        <w:rPr>
          <w:rFonts w:eastAsia="Times New Roman"/>
          <w:sz w:val="27"/>
          <w:szCs w:val="27"/>
        </w:rPr>
        <w:t>Н</w:t>
      </w:r>
      <w:r w:rsidRPr="003458DE">
        <w:rPr>
          <w:rFonts w:eastAsia="Times New Roman"/>
          <w:sz w:val="27"/>
          <w:szCs w:val="27"/>
          <w:lang w:val="en-US"/>
        </w:rPr>
        <w:t>N</w:t>
      </w:r>
      <w:r w:rsidRPr="003458DE">
        <w:rPr>
          <w:rFonts w:eastAsia="Times New Roman"/>
          <w:sz w:val="27"/>
          <w:szCs w:val="27"/>
        </w:rPr>
        <w:t>О</w:t>
      </w:r>
      <w:r w:rsidRPr="00837B04">
        <w:rPr>
          <w:rFonts w:eastAsia="Times New Roman"/>
          <w:sz w:val="27"/>
          <w:szCs w:val="27"/>
          <w:vertAlign w:val="subscript"/>
        </w:rPr>
        <w:t>3</w:t>
      </w:r>
      <w:r w:rsidRPr="00837B04">
        <w:rPr>
          <w:rFonts w:eastAsia="Times New Roman"/>
          <w:sz w:val="27"/>
          <w:szCs w:val="27"/>
        </w:rPr>
        <w:t xml:space="preserve">, </w:t>
      </w:r>
      <w:r w:rsidRPr="003458DE">
        <w:rPr>
          <w:rFonts w:eastAsia="Times New Roman"/>
          <w:sz w:val="27"/>
          <w:szCs w:val="27"/>
        </w:rPr>
        <w:t>Са</w:t>
      </w:r>
      <w:r w:rsidRPr="00837B04">
        <w:rPr>
          <w:rFonts w:eastAsia="Times New Roman"/>
          <w:sz w:val="27"/>
          <w:szCs w:val="27"/>
        </w:rPr>
        <w:t>(</w:t>
      </w:r>
      <w:r w:rsidRPr="003458DE">
        <w:rPr>
          <w:rFonts w:eastAsia="Times New Roman"/>
          <w:sz w:val="27"/>
          <w:szCs w:val="27"/>
          <w:lang w:val="en-US"/>
        </w:rPr>
        <w:t>OH</w:t>
      </w:r>
      <w:r w:rsidRPr="00837B04">
        <w:rPr>
          <w:rFonts w:eastAsia="Times New Roman"/>
          <w:sz w:val="27"/>
          <w:szCs w:val="27"/>
        </w:rPr>
        <w:t>)</w:t>
      </w:r>
      <w:r w:rsidRPr="00837B04">
        <w:rPr>
          <w:rFonts w:eastAsia="Times New Roman"/>
          <w:sz w:val="27"/>
          <w:szCs w:val="27"/>
          <w:vertAlign w:val="subscript"/>
        </w:rPr>
        <w:t>2</w:t>
      </w:r>
      <w:r w:rsidRPr="00837B04">
        <w:rPr>
          <w:rFonts w:eastAsia="Times New Roman"/>
          <w:sz w:val="27"/>
          <w:szCs w:val="27"/>
        </w:rPr>
        <w:t xml:space="preserve">, </w:t>
      </w:r>
      <w:r w:rsidRPr="003458DE">
        <w:rPr>
          <w:rFonts w:eastAsia="Times New Roman"/>
          <w:sz w:val="27"/>
          <w:szCs w:val="27"/>
          <w:lang w:val="en-US"/>
        </w:rPr>
        <w:t> N</w:t>
      </w:r>
      <w:r w:rsidRPr="003458DE">
        <w:rPr>
          <w:rFonts w:eastAsia="Times New Roman"/>
          <w:sz w:val="27"/>
          <w:szCs w:val="27"/>
        </w:rPr>
        <w:t>О</w:t>
      </w:r>
      <w:r w:rsidRPr="00837B04">
        <w:rPr>
          <w:rFonts w:eastAsia="Times New Roman"/>
          <w:sz w:val="27"/>
          <w:szCs w:val="27"/>
          <w:vertAlign w:val="subscript"/>
        </w:rPr>
        <w:t xml:space="preserve">2 </w:t>
      </w:r>
      <w:r w:rsidRPr="00837B04">
        <w:rPr>
          <w:rFonts w:eastAsia="Times New Roman"/>
          <w:sz w:val="27"/>
          <w:szCs w:val="27"/>
        </w:rPr>
        <w:t>2)</w:t>
      </w:r>
      <w:r w:rsidRPr="003458DE">
        <w:rPr>
          <w:rFonts w:eastAsia="Times New Roman"/>
          <w:sz w:val="27"/>
          <w:szCs w:val="27"/>
          <w:lang w:val="en-US"/>
        </w:rPr>
        <w:t>   </w:t>
      </w:r>
      <w:r w:rsidRPr="003458DE">
        <w:rPr>
          <w:rFonts w:eastAsia="Times New Roman"/>
          <w:sz w:val="27"/>
          <w:szCs w:val="27"/>
        </w:rPr>
        <w:t>КНСОз</w:t>
      </w:r>
      <w:r w:rsidRPr="00837B04">
        <w:rPr>
          <w:rFonts w:eastAsia="Times New Roman"/>
          <w:sz w:val="27"/>
          <w:szCs w:val="27"/>
        </w:rPr>
        <w:t>,</w:t>
      </w:r>
      <w:r w:rsidRPr="003458DE">
        <w:rPr>
          <w:rFonts w:eastAsia="Times New Roman"/>
          <w:sz w:val="27"/>
          <w:szCs w:val="27"/>
          <w:lang w:val="en-US"/>
        </w:rPr>
        <w:t> Ba</w:t>
      </w:r>
      <w:r w:rsidRPr="00837B04">
        <w:rPr>
          <w:rFonts w:eastAsia="Times New Roman"/>
          <w:sz w:val="27"/>
          <w:szCs w:val="27"/>
        </w:rPr>
        <w:t>(</w:t>
      </w:r>
      <w:r w:rsidRPr="003458DE">
        <w:rPr>
          <w:rFonts w:eastAsia="Times New Roman"/>
          <w:sz w:val="27"/>
          <w:szCs w:val="27"/>
          <w:lang w:val="en-US"/>
        </w:rPr>
        <w:t>HSO</w:t>
      </w:r>
      <w:r w:rsidRPr="00837B04">
        <w:rPr>
          <w:rFonts w:eastAsia="Times New Roman"/>
          <w:sz w:val="27"/>
          <w:szCs w:val="27"/>
          <w:vertAlign w:val="subscript"/>
        </w:rPr>
        <w:t>4</w:t>
      </w:r>
      <w:r w:rsidRPr="00837B04">
        <w:rPr>
          <w:rFonts w:eastAsia="Times New Roman"/>
          <w:sz w:val="27"/>
          <w:szCs w:val="27"/>
        </w:rPr>
        <w:t>)</w:t>
      </w:r>
      <w:r w:rsidRPr="00837B04">
        <w:rPr>
          <w:rFonts w:eastAsia="Times New Roman"/>
          <w:sz w:val="27"/>
          <w:szCs w:val="27"/>
          <w:vertAlign w:val="subscript"/>
        </w:rPr>
        <w:t>2</w:t>
      </w:r>
      <w:r w:rsidRPr="00837B04">
        <w:rPr>
          <w:rFonts w:eastAsia="Times New Roman"/>
          <w:sz w:val="27"/>
          <w:szCs w:val="27"/>
        </w:rPr>
        <w:t xml:space="preserve">, </w:t>
      </w:r>
      <w:r w:rsidRPr="003458DE">
        <w:rPr>
          <w:rFonts w:eastAsia="Times New Roman"/>
          <w:sz w:val="27"/>
          <w:szCs w:val="27"/>
          <w:lang w:val="en-US"/>
        </w:rPr>
        <w:t>ZnOHCl</w:t>
      </w:r>
    </w:p>
    <w:p w:rsidR="00837B04" w:rsidRPr="003458DE" w:rsidRDefault="00837B04" w:rsidP="00837B04">
      <w:pPr>
        <w:spacing w:before="100" w:beforeAutospacing="1" w:after="100" w:afterAutospacing="1"/>
        <w:rPr>
          <w:rFonts w:eastAsia="Times New Roman"/>
          <w:lang w:val="en-US"/>
        </w:rPr>
      </w:pPr>
      <w:r w:rsidRPr="003458DE">
        <w:rPr>
          <w:rFonts w:eastAsia="Times New Roman"/>
          <w:sz w:val="27"/>
          <w:szCs w:val="27"/>
          <w:lang w:val="en-US"/>
        </w:rPr>
        <w:t>3)   HNO</w:t>
      </w:r>
      <w:r w:rsidRPr="003458DE">
        <w:rPr>
          <w:rFonts w:eastAsia="Times New Roman"/>
          <w:sz w:val="27"/>
          <w:szCs w:val="27"/>
          <w:vertAlign w:val="subscript"/>
          <w:lang w:val="en-US"/>
        </w:rPr>
        <w:t>2</w:t>
      </w:r>
      <w:r w:rsidRPr="003458DE">
        <w:rPr>
          <w:rFonts w:eastAsia="Times New Roman"/>
          <w:sz w:val="27"/>
          <w:szCs w:val="27"/>
          <w:lang w:val="en-US"/>
        </w:rPr>
        <w:t>, HNO</w:t>
      </w:r>
      <w:r w:rsidRPr="003458DE">
        <w:rPr>
          <w:rFonts w:eastAsia="Times New Roman"/>
          <w:sz w:val="27"/>
          <w:szCs w:val="27"/>
          <w:vertAlign w:val="subscript"/>
          <w:lang w:val="en-US"/>
        </w:rPr>
        <w:t>3</w:t>
      </w:r>
      <w:r w:rsidRPr="003458DE">
        <w:rPr>
          <w:rFonts w:eastAsia="Times New Roman"/>
          <w:sz w:val="27"/>
          <w:szCs w:val="27"/>
          <w:lang w:val="en-US"/>
        </w:rPr>
        <w:t>, CH</w:t>
      </w:r>
      <w:r w:rsidRPr="003458DE">
        <w:rPr>
          <w:rFonts w:eastAsia="Times New Roman"/>
          <w:sz w:val="27"/>
          <w:szCs w:val="27"/>
          <w:vertAlign w:val="subscript"/>
          <w:lang w:val="en-US"/>
        </w:rPr>
        <w:t>3</w:t>
      </w:r>
      <w:r w:rsidRPr="003458DE">
        <w:rPr>
          <w:rFonts w:eastAsia="Times New Roman"/>
          <w:sz w:val="27"/>
          <w:szCs w:val="27"/>
          <w:lang w:val="en-US"/>
        </w:rPr>
        <w:t>COOH4) H</w:t>
      </w:r>
      <w:r w:rsidRPr="003458DE">
        <w:rPr>
          <w:rFonts w:eastAsia="Times New Roman"/>
          <w:sz w:val="27"/>
          <w:szCs w:val="27"/>
          <w:vertAlign w:val="subscript"/>
          <w:lang w:val="en-US"/>
        </w:rPr>
        <w:t>2</w:t>
      </w:r>
      <w:r w:rsidRPr="003458DE">
        <w:rPr>
          <w:rFonts w:eastAsia="Times New Roman"/>
          <w:sz w:val="27"/>
          <w:szCs w:val="27"/>
          <w:lang w:val="en-US"/>
        </w:rPr>
        <w:t>S, Na</w:t>
      </w:r>
      <w:r w:rsidRPr="003458DE">
        <w:rPr>
          <w:rFonts w:eastAsia="Times New Roman"/>
          <w:sz w:val="27"/>
          <w:szCs w:val="27"/>
          <w:vertAlign w:val="subscript"/>
          <w:lang w:val="en-US"/>
        </w:rPr>
        <w:t>2</w:t>
      </w:r>
      <w:r w:rsidRPr="003458DE">
        <w:rPr>
          <w:rFonts w:eastAsia="Times New Roman"/>
          <w:sz w:val="27"/>
          <w:szCs w:val="27"/>
          <w:lang w:val="en-US"/>
        </w:rPr>
        <w:t>SO</w:t>
      </w:r>
      <w:r w:rsidRPr="003458DE">
        <w:rPr>
          <w:rFonts w:eastAsia="Times New Roman"/>
          <w:sz w:val="27"/>
          <w:szCs w:val="27"/>
          <w:vertAlign w:val="subscript"/>
          <w:lang w:val="en-US"/>
        </w:rPr>
        <w:t>3,</w:t>
      </w:r>
      <w:r w:rsidRPr="003458DE">
        <w:rPr>
          <w:rFonts w:eastAsia="Times New Roman"/>
          <w:sz w:val="27"/>
          <w:szCs w:val="27"/>
          <w:lang w:val="en-US"/>
        </w:rPr>
        <w:t>  SO</w:t>
      </w:r>
      <w:r w:rsidRPr="003458DE">
        <w:rPr>
          <w:rFonts w:eastAsia="Times New Roman"/>
          <w:sz w:val="27"/>
          <w:szCs w:val="27"/>
          <w:vertAlign w:val="subscript"/>
          <w:lang w:val="en-US"/>
        </w:rPr>
        <w:t>2</w:t>
      </w:r>
    </w:p>
    <w:p w:rsidR="00837B04" w:rsidRPr="003458DE" w:rsidRDefault="00837B04" w:rsidP="00837B04">
      <w:pPr>
        <w:spacing w:before="100" w:beforeAutospacing="1" w:after="100" w:afterAutospacing="1"/>
        <w:rPr>
          <w:rFonts w:eastAsia="Times New Roman"/>
        </w:rPr>
      </w:pPr>
      <w:r w:rsidRPr="003458DE">
        <w:rPr>
          <w:rFonts w:eastAsia="Times New Roman"/>
          <w:lang w:val="en-US"/>
        </w:rPr>
        <w:t> </w:t>
      </w:r>
      <w:r w:rsidRPr="003458DE">
        <w:rPr>
          <w:rFonts w:eastAsia="Times New Roman"/>
        </w:rPr>
        <w:t xml:space="preserve">8. </w:t>
      </w:r>
      <w:r w:rsidRPr="003458DE">
        <w:rPr>
          <w:rFonts w:eastAsia="Times New Roman"/>
          <w:sz w:val="27"/>
          <w:szCs w:val="27"/>
        </w:rPr>
        <w:t> Амфотерным оксидом является</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1)  оксид серы (IV)2)  оксид алюминия3)  оксид лития4) оксид фосфора (V)</w:t>
      </w:r>
    </w:p>
    <w:p w:rsidR="00837B04" w:rsidRPr="003458DE" w:rsidRDefault="00837B04" w:rsidP="00837B04">
      <w:pPr>
        <w:spacing w:before="100" w:beforeAutospacing="1" w:after="100" w:afterAutospacing="1"/>
        <w:rPr>
          <w:rFonts w:eastAsia="Times New Roman"/>
        </w:rPr>
      </w:pPr>
      <w:r w:rsidRPr="003458DE">
        <w:rPr>
          <w:rFonts w:eastAsia="Times New Roman"/>
        </w:rPr>
        <w:t xml:space="preserve"> 9. </w:t>
      </w:r>
      <w:r w:rsidRPr="003458DE">
        <w:rPr>
          <w:rFonts w:eastAsia="Times New Roman"/>
          <w:sz w:val="27"/>
          <w:szCs w:val="27"/>
        </w:rPr>
        <w:t>В перечне солей, формулы которых:Mn(NO</w:t>
      </w:r>
      <w:r w:rsidRPr="003458DE">
        <w:rPr>
          <w:rFonts w:eastAsia="Times New Roman"/>
          <w:sz w:val="27"/>
          <w:szCs w:val="27"/>
          <w:vertAlign w:val="subscript"/>
        </w:rPr>
        <w:t>3</w:t>
      </w:r>
      <w:r w:rsidRPr="003458DE">
        <w:rPr>
          <w:rFonts w:eastAsia="Times New Roman"/>
          <w:sz w:val="27"/>
          <w:szCs w:val="27"/>
        </w:rPr>
        <w:t>)</w:t>
      </w:r>
      <w:r w:rsidRPr="003458DE">
        <w:rPr>
          <w:rFonts w:eastAsia="Times New Roman"/>
          <w:sz w:val="27"/>
          <w:szCs w:val="27"/>
          <w:vertAlign w:val="subscript"/>
        </w:rPr>
        <w:t>2</w:t>
      </w:r>
      <w:r w:rsidRPr="003458DE">
        <w:rPr>
          <w:rFonts w:eastAsia="Times New Roman"/>
          <w:sz w:val="27"/>
          <w:szCs w:val="27"/>
        </w:rPr>
        <w:t>,   Mg(H</w:t>
      </w:r>
      <w:r w:rsidRPr="003458DE">
        <w:rPr>
          <w:rFonts w:eastAsia="Times New Roman"/>
          <w:sz w:val="27"/>
          <w:szCs w:val="27"/>
          <w:vertAlign w:val="subscript"/>
        </w:rPr>
        <w:t>2</w:t>
      </w:r>
      <w:r w:rsidRPr="003458DE">
        <w:rPr>
          <w:rFonts w:eastAsia="Times New Roman"/>
          <w:sz w:val="27"/>
          <w:szCs w:val="27"/>
        </w:rPr>
        <w:t>PО</w:t>
      </w:r>
      <w:r w:rsidRPr="003458DE">
        <w:rPr>
          <w:rFonts w:eastAsia="Times New Roman"/>
          <w:sz w:val="27"/>
          <w:szCs w:val="27"/>
          <w:vertAlign w:val="subscript"/>
        </w:rPr>
        <w:t>4</w:t>
      </w:r>
      <w:r w:rsidRPr="003458DE">
        <w:rPr>
          <w:rFonts w:eastAsia="Times New Roman"/>
          <w:sz w:val="27"/>
          <w:szCs w:val="27"/>
        </w:rPr>
        <w:t>)</w:t>
      </w:r>
      <w:r w:rsidRPr="003458DE">
        <w:rPr>
          <w:rFonts w:eastAsia="Times New Roman"/>
          <w:sz w:val="27"/>
          <w:szCs w:val="27"/>
          <w:vertAlign w:val="subscript"/>
        </w:rPr>
        <w:t>2</w:t>
      </w:r>
      <w:r w:rsidRPr="003458DE">
        <w:rPr>
          <w:rFonts w:eastAsia="Times New Roman"/>
          <w:sz w:val="27"/>
          <w:szCs w:val="27"/>
        </w:rPr>
        <w:t>,   A1</w:t>
      </w:r>
      <w:r w:rsidRPr="003458DE">
        <w:rPr>
          <w:rFonts w:eastAsia="Times New Roman"/>
          <w:sz w:val="27"/>
          <w:szCs w:val="27"/>
          <w:vertAlign w:val="subscript"/>
        </w:rPr>
        <w:t>2</w:t>
      </w:r>
      <w:r w:rsidRPr="003458DE">
        <w:rPr>
          <w:rFonts w:eastAsia="Times New Roman"/>
          <w:sz w:val="27"/>
          <w:szCs w:val="27"/>
        </w:rPr>
        <w:t>(SO</w:t>
      </w:r>
      <w:r w:rsidRPr="003458DE">
        <w:rPr>
          <w:rFonts w:eastAsia="Times New Roman"/>
          <w:sz w:val="27"/>
          <w:szCs w:val="27"/>
          <w:vertAlign w:val="subscript"/>
        </w:rPr>
        <w:t>4</w:t>
      </w:r>
      <w:r w:rsidRPr="003458DE">
        <w:rPr>
          <w:rFonts w:eastAsia="Times New Roman"/>
          <w:sz w:val="27"/>
          <w:szCs w:val="27"/>
        </w:rPr>
        <w:t>)</w:t>
      </w:r>
      <w:r w:rsidRPr="003458DE">
        <w:rPr>
          <w:rFonts w:eastAsia="Times New Roman"/>
          <w:sz w:val="27"/>
          <w:szCs w:val="27"/>
          <w:vertAlign w:val="subscript"/>
        </w:rPr>
        <w:t>3</w:t>
      </w:r>
      <w:r w:rsidRPr="003458DE">
        <w:rPr>
          <w:rFonts w:eastAsia="Times New Roman"/>
          <w:sz w:val="27"/>
          <w:szCs w:val="27"/>
        </w:rPr>
        <w:t>,   (NH</w:t>
      </w:r>
      <w:r w:rsidRPr="003458DE">
        <w:rPr>
          <w:rFonts w:eastAsia="Times New Roman"/>
          <w:sz w:val="27"/>
          <w:szCs w:val="27"/>
          <w:vertAlign w:val="subscript"/>
        </w:rPr>
        <w:t>4</w:t>
      </w:r>
      <w:r w:rsidRPr="003458DE">
        <w:rPr>
          <w:rFonts w:eastAsia="Times New Roman"/>
          <w:sz w:val="27"/>
          <w:szCs w:val="27"/>
        </w:rPr>
        <w:t>)</w:t>
      </w:r>
      <w:r w:rsidRPr="003458DE">
        <w:rPr>
          <w:rFonts w:eastAsia="Times New Roman"/>
          <w:sz w:val="27"/>
          <w:szCs w:val="27"/>
          <w:vertAlign w:val="subscript"/>
        </w:rPr>
        <w:t>2</w:t>
      </w:r>
      <w:r w:rsidRPr="003458DE">
        <w:rPr>
          <w:rFonts w:eastAsia="Times New Roman"/>
          <w:sz w:val="27"/>
          <w:szCs w:val="27"/>
        </w:rPr>
        <w:t>HPО</w:t>
      </w:r>
      <w:r w:rsidRPr="003458DE">
        <w:rPr>
          <w:rFonts w:eastAsia="Times New Roman"/>
          <w:sz w:val="27"/>
          <w:szCs w:val="27"/>
          <w:vertAlign w:val="subscript"/>
        </w:rPr>
        <w:t>4</w:t>
      </w:r>
      <w:r w:rsidRPr="003458DE">
        <w:rPr>
          <w:rFonts w:eastAsia="Times New Roman"/>
          <w:sz w:val="27"/>
          <w:szCs w:val="27"/>
        </w:rPr>
        <w:t>,   Na</w:t>
      </w:r>
      <w:r w:rsidRPr="003458DE">
        <w:rPr>
          <w:rFonts w:eastAsia="Times New Roman"/>
          <w:sz w:val="27"/>
          <w:szCs w:val="27"/>
          <w:vertAlign w:val="subscript"/>
        </w:rPr>
        <w:t>2</w:t>
      </w:r>
      <w:r w:rsidRPr="003458DE">
        <w:rPr>
          <w:rFonts w:eastAsia="Times New Roman"/>
          <w:sz w:val="27"/>
          <w:szCs w:val="27"/>
        </w:rPr>
        <w:t>SO</w:t>
      </w:r>
      <w:r w:rsidRPr="003458DE">
        <w:rPr>
          <w:rFonts w:eastAsia="Times New Roman"/>
          <w:sz w:val="27"/>
          <w:szCs w:val="27"/>
          <w:vertAlign w:val="subscript"/>
        </w:rPr>
        <w:t>3</w:t>
      </w:r>
      <w:r w:rsidRPr="003458DE">
        <w:rPr>
          <w:rFonts w:eastAsia="Times New Roman"/>
          <w:sz w:val="27"/>
          <w:szCs w:val="27"/>
        </w:rPr>
        <w:t>,(NH</w:t>
      </w:r>
      <w:r w:rsidRPr="003458DE">
        <w:rPr>
          <w:rFonts w:eastAsia="Times New Roman"/>
          <w:sz w:val="27"/>
          <w:szCs w:val="27"/>
          <w:vertAlign w:val="subscript"/>
        </w:rPr>
        <w:t>4</w:t>
      </w:r>
      <w:r w:rsidRPr="003458DE">
        <w:rPr>
          <w:rFonts w:eastAsia="Times New Roman"/>
          <w:sz w:val="27"/>
          <w:szCs w:val="27"/>
        </w:rPr>
        <w:t>)</w:t>
      </w:r>
      <w:r w:rsidRPr="003458DE">
        <w:rPr>
          <w:rFonts w:eastAsia="Times New Roman"/>
          <w:sz w:val="27"/>
          <w:szCs w:val="27"/>
          <w:vertAlign w:val="subscript"/>
        </w:rPr>
        <w:t>2</w:t>
      </w:r>
      <w:r w:rsidRPr="003458DE">
        <w:rPr>
          <w:rFonts w:eastAsia="Times New Roman"/>
          <w:sz w:val="27"/>
          <w:szCs w:val="27"/>
        </w:rPr>
        <w:t>S,  BaSiO</w:t>
      </w:r>
      <w:r w:rsidRPr="003458DE">
        <w:rPr>
          <w:rFonts w:eastAsia="Times New Roman"/>
          <w:sz w:val="27"/>
          <w:szCs w:val="27"/>
          <w:vertAlign w:val="subscript"/>
        </w:rPr>
        <w:t>3</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число средних солей равно</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1) 6                         2) 5                         3) 3                         4) 4</w:t>
      </w:r>
    </w:p>
    <w:p w:rsidR="00837B04" w:rsidRPr="003458DE" w:rsidRDefault="00837B04" w:rsidP="00837B04">
      <w:pPr>
        <w:spacing w:before="100" w:beforeAutospacing="1" w:after="100" w:afterAutospacing="1"/>
        <w:rPr>
          <w:rFonts w:eastAsia="Times New Roman"/>
        </w:rPr>
      </w:pPr>
      <w:r w:rsidRPr="003458DE">
        <w:rPr>
          <w:rFonts w:eastAsia="Times New Roman"/>
        </w:rPr>
        <w:t>  </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10.  В перечне солей, формулы которых:</w:t>
      </w:r>
    </w:p>
    <w:p w:rsidR="00837B04" w:rsidRPr="003458DE" w:rsidRDefault="00837B04" w:rsidP="00837B04">
      <w:pPr>
        <w:spacing w:before="100" w:beforeAutospacing="1" w:after="100" w:afterAutospacing="1"/>
        <w:rPr>
          <w:rFonts w:eastAsia="Times New Roman"/>
          <w:lang w:val="en-US"/>
        </w:rPr>
      </w:pPr>
      <w:r w:rsidRPr="003458DE">
        <w:rPr>
          <w:rFonts w:eastAsia="Times New Roman"/>
          <w:sz w:val="27"/>
          <w:szCs w:val="27"/>
          <w:lang w:val="en-US"/>
        </w:rPr>
        <w:t>Ag</w:t>
      </w:r>
      <w:r w:rsidRPr="003458DE">
        <w:rPr>
          <w:rFonts w:eastAsia="Times New Roman"/>
          <w:sz w:val="27"/>
          <w:szCs w:val="27"/>
          <w:vertAlign w:val="subscript"/>
          <w:lang w:val="en-US"/>
        </w:rPr>
        <w:t>2</w:t>
      </w:r>
      <w:r w:rsidRPr="003458DE">
        <w:rPr>
          <w:rFonts w:eastAsia="Times New Roman"/>
          <w:sz w:val="27"/>
          <w:szCs w:val="27"/>
          <w:lang w:val="en-US"/>
        </w:rPr>
        <w:t>CO</w:t>
      </w:r>
      <w:r w:rsidRPr="003458DE">
        <w:rPr>
          <w:rFonts w:eastAsia="Times New Roman"/>
          <w:sz w:val="27"/>
          <w:szCs w:val="27"/>
          <w:vertAlign w:val="subscript"/>
          <w:lang w:val="en-US"/>
        </w:rPr>
        <w:t>3</w:t>
      </w:r>
      <w:r w:rsidRPr="003458DE">
        <w:rPr>
          <w:rFonts w:eastAsia="Times New Roman"/>
          <w:sz w:val="27"/>
          <w:szCs w:val="27"/>
          <w:lang w:val="en-US"/>
        </w:rPr>
        <w:t>,  NaHS,  Cu(NO</w:t>
      </w:r>
      <w:r w:rsidRPr="003458DE">
        <w:rPr>
          <w:rFonts w:eastAsia="Times New Roman"/>
          <w:sz w:val="27"/>
          <w:szCs w:val="27"/>
          <w:vertAlign w:val="subscript"/>
          <w:lang w:val="en-US"/>
        </w:rPr>
        <w:t>3</w:t>
      </w:r>
      <w:r w:rsidRPr="003458DE">
        <w:rPr>
          <w:rFonts w:eastAsia="Times New Roman"/>
          <w:sz w:val="27"/>
          <w:szCs w:val="27"/>
          <w:lang w:val="en-US"/>
        </w:rPr>
        <w:t>)</w:t>
      </w:r>
      <w:r w:rsidRPr="003458DE">
        <w:rPr>
          <w:rFonts w:eastAsia="Times New Roman"/>
          <w:sz w:val="27"/>
          <w:szCs w:val="27"/>
          <w:vertAlign w:val="subscript"/>
          <w:lang w:val="en-US"/>
        </w:rPr>
        <w:t>2</w:t>
      </w:r>
      <w:r w:rsidRPr="003458DE">
        <w:rPr>
          <w:rFonts w:eastAsia="Times New Roman"/>
          <w:sz w:val="27"/>
          <w:szCs w:val="27"/>
          <w:lang w:val="en-US"/>
        </w:rPr>
        <w:t>,  Fe</w:t>
      </w:r>
      <w:r w:rsidRPr="003458DE">
        <w:rPr>
          <w:rFonts w:eastAsia="Times New Roman"/>
          <w:sz w:val="27"/>
          <w:szCs w:val="27"/>
          <w:vertAlign w:val="subscript"/>
          <w:lang w:val="en-US"/>
        </w:rPr>
        <w:t>2</w:t>
      </w:r>
      <w:r w:rsidRPr="003458DE">
        <w:rPr>
          <w:rFonts w:eastAsia="Times New Roman"/>
          <w:sz w:val="27"/>
          <w:szCs w:val="27"/>
          <w:lang w:val="en-US"/>
        </w:rPr>
        <w:t>(SO</w:t>
      </w:r>
      <w:r w:rsidRPr="003458DE">
        <w:rPr>
          <w:rFonts w:eastAsia="Times New Roman"/>
          <w:sz w:val="27"/>
          <w:szCs w:val="27"/>
          <w:vertAlign w:val="subscript"/>
          <w:lang w:val="en-US"/>
        </w:rPr>
        <w:t>4</w:t>
      </w:r>
      <w:r w:rsidRPr="003458DE">
        <w:rPr>
          <w:rFonts w:eastAsia="Times New Roman"/>
          <w:sz w:val="27"/>
          <w:szCs w:val="27"/>
          <w:lang w:val="en-US"/>
        </w:rPr>
        <w:t>)</w:t>
      </w:r>
      <w:r w:rsidRPr="003458DE">
        <w:rPr>
          <w:rFonts w:eastAsia="Times New Roman"/>
          <w:sz w:val="27"/>
          <w:szCs w:val="27"/>
          <w:vertAlign w:val="subscript"/>
          <w:lang w:val="en-US"/>
        </w:rPr>
        <w:t>3</w:t>
      </w:r>
      <w:r w:rsidRPr="003458DE">
        <w:rPr>
          <w:rFonts w:eastAsia="Times New Roman"/>
          <w:sz w:val="27"/>
          <w:szCs w:val="27"/>
          <w:lang w:val="en-US"/>
        </w:rPr>
        <w:t>,  Ca(HCO</w:t>
      </w:r>
      <w:r w:rsidRPr="003458DE">
        <w:rPr>
          <w:rFonts w:eastAsia="Times New Roman"/>
          <w:sz w:val="27"/>
          <w:szCs w:val="27"/>
          <w:vertAlign w:val="subscript"/>
          <w:lang w:val="en-US"/>
        </w:rPr>
        <w:t>3</w:t>
      </w:r>
      <w:r w:rsidRPr="003458DE">
        <w:rPr>
          <w:rFonts w:eastAsia="Times New Roman"/>
          <w:sz w:val="27"/>
          <w:szCs w:val="27"/>
          <w:lang w:val="en-US"/>
        </w:rPr>
        <w:t>)</w:t>
      </w:r>
      <w:r w:rsidRPr="003458DE">
        <w:rPr>
          <w:rFonts w:eastAsia="Times New Roman"/>
          <w:sz w:val="27"/>
          <w:szCs w:val="27"/>
          <w:vertAlign w:val="subscript"/>
          <w:lang w:val="en-US"/>
        </w:rPr>
        <w:t>2</w:t>
      </w:r>
      <w:r w:rsidRPr="003458DE">
        <w:rPr>
          <w:rFonts w:eastAsia="Times New Roman"/>
          <w:sz w:val="27"/>
          <w:szCs w:val="27"/>
          <w:lang w:val="en-US"/>
        </w:rPr>
        <w:t>,  KH</w:t>
      </w:r>
      <w:r w:rsidRPr="003458DE">
        <w:rPr>
          <w:rFonts w:eastAsia="Times New Roman"/>
          <w:sz w:val="27"/>
          <w:szCs w:val="27"/>
          <w:vertAlign w:val="subscript"/>
          <w:lang w:val="en-US"/>
        </w:rPr>
        <w:t>2</w:t>
      </w:r>
      <w:r w:rsidRPr="003458DE">
        <w:rPr>
          <w:rFonts w:eastAsia="Times New Roman"/>
          <w:sz w:val="27"/>
          <w:szCs w:val="27"/>
          <w:lang w:val="en-US"/>
        </w:rPr>
        <w:t>PO</w:t>
      </w:r>
      <w:r w:rsidRPr="003458DE">
        <w:rPr>
          <w:rFonts w:eastAsia="Times New Roman"/>
          <w:sz w:val="27"/>
          <w:szCs w:val="27"/>
          <w:vertAlign w:val="subscript"/>
          <w:lang w:val="en-US"/>
        </w:rPr>
        <w:t>4</w:t>
      </w:r>
      <w:r w:rsidRPr="003458DE">
        <w:rPr>
          <w:rFonts w:eastAsia="Times New Roman"/>
          <w:sz w:val="27"/>
          <w:szCs w:val="27"/>
          <w:lang w:val="en-US"/>
        </w:rPr>
        <w:t>,  KMnO</w:t>
      </w:r>
      <w:r w:rsidRPr="003458DE">
        <w:rPr>
          <w:rFonts w:eastAsia="Times New Roman"/>
          <w:sz w:val="27"/>
          <w:szCs w:val="27"/>
          <w:vertAlign w:val="subscript"/>
          <w:lang w:val="en-US"/>
        </w:rPr>
        <w:t>4</w:t>
      </w:r>
      <w:r w:rsidRPr="003458DE">
        <w:rPr>
          <w:rFonts w:eastAsia="Times New Roman"/>
          <w:sz w:val="27"/>
          <w:szCs w:val="27"/>
          <w:lang w:val="en-US"/>
        </w:rPr>
        <w:t>, </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число кислых солей равно</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1) 5                       2) 2                        3) 3                        4) 4</w:t>
      </w:r>
    </w:p>
    <w:p w:rsidR="00837B04" w:rsidRPr="003458DE" w:rsidRDefault="00837B04" w:rsidP="00837B04">
      <w:pPr>
        <w:spacing w:before="100" w:beforeAutospacing="1" w:after="100" w:afterAutospacing="1"/>
        <w:rPr>
          <w:rFonts w:eastAsia="Times New Roman"/>
        </w:rPr>
      </w:pPr>
      <w:r w:rsidRPr="003458DE">
        <w:rPr>
          <w:rFonts w:eastAsia="Times New Roman"/>
        </w:rPr>
        <w:t xml:space="preserve">  11. </w:t>
      </w:r>
      <w:r w:rsidRPr="003458DE">
        <w:rPr>
          <w:rFonts w:eastAsia="Times New Roman"/>
          <w:sz w:val="27"/>
          <w:szCs w:val="27"/>
        </w:rPr>
        <w:t> К кислым солям относится</w:t>
      </w:r>
    </w:p>
    <w:p w:rsidR="00837B04" w:rsidRPr="003458DE" w:rsidRDefault="00837B04" w:rsidP="00837B04">
      <w:pPr>
        <w:spacing w:before="100" w:beforeAutospacing="1" w:after="100" w:afterAutospacing="1"/>
        <w:rPr>
          <w:rFonts w:eastAsia="Times New Roman"/>
          <w:lang w:val="en-US"/>
        </w:rPr>
      </w:pPr>
      <w:r w:rsidRPr="003458DE">
        <w:rPr>
          <w:rFonts w:eastAsia="Times New Roman"/>
          <w:sz w:val="27"/>
          <w:szCs w:val="27"/>
          <w:lang w:val="en-US"/>
        </w:rPr>
        <w:t>1) (NH</w:t>
      </w:r>
      <w:r w:rsidRPr="003458DE">
        <w:rPr>
          <w:rFonts w:eastAsia="Times New Roman"/>
          <w:sz w:val="27"/>
          <w:szCs w:val="27"/>
          <w:vertAlign w:val="subscript"/>
          <w:lang w:val="en-US"/>
        </w:rPr>
        <w:t>4</w:t>
      </w:r>
      <w:r w:rsidRPr="003458DE">
        <w:rPr>
          <w:rFonts w:eastAsia="Times New Roman"/>
          <w:sz w:val="27"/>
          <w:szCs w:val="27"/>
          <w:lang w:val="en-US"/>
        </w:rPr>
        <w:t>)</w:t>
      </w:r>
      <w:r w:rsidRPr="003458DE">
        <w:rPr>
          <w:rFonts w:eastAsia="Times New Roman"/>
          <w:sz w:val="27"/>
          <w:szCs w:val="27"/>
          <w:vertAlign w:val="subscript"/>
          <w:lang w:val="en-US"/>
        </w:rPr>
        <w:t>2</w:t>
      </w:r>
      <w:r w:rsidRPr="003458DE">
        <w:rPr>
          <w:rFonts w:eastAsia="Times New Roman"/>
          <w:sz w:val="27"/>
          <w:szCs w:val="27"/>
          <w:lang w:val="en-US"/>
        </w:rPr>
        <w:t>SO</w:t>
      </w:r>
      <w:r w:rsidRPr="003458DE">
        <w:rPr>
          <w:rFonts w:eastAsia="Times New Roman"/>
          <w:sz w:val="27"/>
          <w:szCs w:val="27"/>
          <w:vertAlign w:val="subscript"/>
          <w:lang w:val="en-US"/>
        </w:rPr>
        <w:t>4</w:t>
      </w:r>
      <w:r w:rsidRPr="003458DE">
        <w:rPr>
          <w:rFonts w:eastAsia="Times New Roman"/>
          <w:sz w:val="27"/>
          <w:szCs w:val="27"/>
          <w:lang w:val="en-US"/>
        </w:rPr>
        <w:t>       2) Fe(OH)SO</w:t>
      </w:r>
      <w:r w:rsidRPr="003458DE">
        <w:rPr>
          <w:rFonts w:eastAsia="Times New Roman"/>
          <w:sz w:val="27"/>
          <w:szCs w:val="27"/>
          <w:vertAlign w:val="subscript"/>
          <w:lang w:val="en-US"/>
        </w:rPr>
        <w:t>4</w:t>
      </w:r>
      <w:r w:rsidRPr="003458DE">
        <w:rPr>
          <w:rFonts w:eastAsia="Times New Roman"/>
          <w:sz w:val="27"/>
          <w:szCs w:val="27"/>
          <w:lang w:val="en-US"/>
        </w:rPr>
        <w:t>     3)  KHSO</w:t>
      </w:r>
      <w:r w:rsidRPr="003458DE">
        <w:rPr>
          <w:rFonts w:eastAsia="Times New Roman"/>
          <w:sz w:val="27"/>
          <w:szCs w:val="27"/>
          <w:vertAlign w:val="subscript"/>
          <w:lang w:val="en-US"/>
        </w:rPr>
        <w:t>4</w:t>
      </w:r>
      <w:r w:rsidRPr="003458DE">
        <w:rPr>
          <w:rFonts w:eastAsia="Times New Roman"/>
          <w:sz w:val="27"/>
          <w:szCs w:val="27"/>
          <w:lang w:val="en-US"/>
        </w:rPr>
        <w:t>          4) HCOONa</w:t>
      </w:r>
    </w:p>
    <w:p w:rsidR="00837B04" w:rsidRPr="003458DE" w:rsidRDefault="00837B04" w:rsidP="00837B04">
      <w:pPr>
        <w:spacing w:before="100" w:beforeAutospacing="1" w:after="100" w:afterAutospacing="1"/>
        <w:rPr>
          <w:rFonts w:eastAsia="Times New Roman"/>
        </w:rPr>
      </w:pPr>
      <w:r w:rsidRPr="003458DE">
        <w:rPr>
          <w:rFonts w:eastAsia="Times New Roman"/>
          <w:lang w:val="en-US"/>
        </w:rPr>
        <w:t> </w:t>
      </w:r>
      <w:r w:rsidRPr="003458DE">
        <w:rPr>
          <w:rFonts w:eastAsia="Times New Roman"/>
        </w:rPr>
        <w:t xml:space="preserve">12. </w:t>
      </w:r>
      <w:r w:rsidRPr="003458DE">
        <w:rPr>
          <w:rFonts w:eastAsia="Times New Roman"/>
          <w:sz w:val="27"/>
          <w:szCs w:val="27"/>
        </w:rPr>
        <w:t>К амфотерным оксидам </w:t>
      </w:r>
      <w:r w:rsidRPr="003458DE">
        <w:rPr>
          <w:rFonts w:eastAsia="Times New Roman"/>
          <w:b/>
          <w:bCs/>
          <w:sz w:val="27"/>
          <w:szCs w:val="27"/>
          <w:u w:val="single"/>
        </w:rPr>
        <w:t>не относится</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1) А1</w:t>
      </w:r>
      <w:r w:rsidRPr="003458DE">
        <w:rPr>
          <w:rFonts w:eastAsia="Times New Roman"/>
          <w:sz w:val="27"/>
          <w:szCs w:val="27"/>
          <w:vertAlign w:val="subscript"/>
        </w:rPr>
        <w:t>2</w:t>
      </w:r>
      <w:r w:rsidRPr="003458DE">
        <w:rPr>
          <w:rFonts w:eastAsia="Times New Roman"/>
          <w:sz w:val="27"/>
          <w:szCs w:val="27"/>
        </w:rPr>
        <w:t>O</w:t>
      </w:r>
      <w:r w:rsidRPr="003458DE">
        <w:rPr>
          <w:rFonts w:eastAsia="Times New Roman"/>
          <w:sz w:val="27"/>
          <w:szCs w:val="27"/>
          <w:vertAlign w:val="subscript"/>
        </w:rPr>
        <w:t>3</w:t>
      </w:r>
      <w:r w:rsidRPr="003458DE">
        <w:rPr>
          <w:rFonts w:eastAsia="Times New Roman"/>
          <w:sz w:val="27"/>
          <w:szCs w:val="27"/>
        </w:rPr>
        <w:t>                  2) ВеО                    3) FeO                    4) ZnO</w:t>
      </w:r>
    </w:p>
    <w:p w:rsidR="00837B04" w:rsidRPr="003458DE" w:rsidRDefault="00837B04" w:rsidP="00837B04">
      <w:pPr>
        <w:spacing w:before="100" w:beforeAutospacing="1" w:after="100" w:afterAutospacing="1"/>
        <w:rPr>
          <w:rFonts w:eastAsia="Times New Roman"/>
        </w:rPr>
      </w:pPr>
      <w:r w:rsidRPr="003458DE">
        <w:rPr>
          <w:rFonts w:eastAsia="Times New Roman"/>
        </w:rPr>
        <w:t xml:space="preserve"> 13. </w:t>
      </w:r>
      <w:r w:rsidRPr="003458DE">
        <w:rPr>
          <w:rFonts w:eastAsia="Times New Roman"/>
          <w:sz w:val="27"/>
          <w:szCs w:val="27"/>
        </w:rPr>
        <w:t>Формулы кислотного оксида, кислоты и соли соответственно записаны в ряду:</w:t>
      </w:r>
    </w:p>
    <w:p w:rsidR="00837B04" w:rsidRPr="003458DE" w:rsidRDefault="00837B04" w:rsidP="00837B04">
      <w:pPr>
        <w:spacing w:before="100" w:beforeAutospacing="1" w:after="100" w:afterAutospacing="1"/>
        <w:rPr>
          <w:rFonts w:eastAsia="Times New Roman"/>
          <w:lang w:val="en-US"/>
        </w:rPr>
      </w:pPr>
      <w:r w:rsidRPr="003458DE">
        <w:rPr>
          <w:rFonts w:eastAsia="Times New Roman"/>
          <w:sz w:val="27"/>
          <w:szCs w:val="27"/>
          <w:lang w:val="en-US"/>
        </w:rPr>
        <w:t>1) CaO, HC1, </w:t>
      </w:r>
      <w:r w:rsidRPr="003458DE">
        <w:rPr>
          <w:rFonts w:eastAsia="Times New Roman"/>
          <w:sz w:val="27"/>
          <w:szCs w:val="27"/>
        </w:rPr>
        <w:t>СаС</w:t>
      </w:r>
      <w:r w:rsidRPr="003458DE">
        <w:rPr>
          <w:rFonts w:eastAsia="Times New Roman"/>
          <w:sz w:val="27"/>
          <w:szCs w:val="27"/>
          <w:lang w:val="en-US"/>
        </w:rPr>
        <w:t>l</w:t>
      </w:r>
      <w:r w:rsidRPr="003458DE">
        <w:rPr>
          <w:rFonts w:eastAsia="Times New Roman"/>
          <w:sz w:val="27"/>
          <w:szCs w:val="27"/>
          <w:vertAlign w:val="subscript"/>
          <w:lang w:val="en-US"/>
        </w:rPr>
        <w:t>2</w:t>
      </w:r>
      <w:r w:rsidRPr="003458DE">
        <w:rPr>
          <w:rFonts w:eastAsia="Times New Roman"/>
          <w:sz w:val="27"/>
          <w:szCs w:val="27"/>
          <w:lang w:val="en-US"/>
        </w:rPr>
        <w:t>,2)   SO</w:t>
      </w:r>
      <w:r w:rsidRPr="003458DE">
        <w:rPr>
          <w:rFonts w:eastAsia="Times New Roman"/>
          <w:sz w:val="27"/>
          <w:szCs w:val="27"/>
          <w:vertAlign w:val="subscript"/>
          <w:lang w:val="en-US"/>
        </w:rPr>
        <w:t>2</w:t>
      </w:r>
      <w:r w:rsidRPr="003458DE">
        <w:rPr>
          <w:rFonts w:eastAsia="Times New Roman"/>
          <w:sz w:val="27"/>
          <w:szCs w:val="27"/>
          <w:lang w:val="en-US"/>
        </w:rPr>
        <w:t>, H</w:t>
      </w:r>
      <w:r w:rsidRPr="003458DE">
        <w:rPr>
          <w:rFonts w:eastAsia="Times New Roman"/>
          <w:sz w:val="27"/>
          <w:szCs w:val="27"/>
          <w:vertAlign w:val="subscript"/>
          <w:lang w:val="en-US"/>
        </w:rPr>
        <w:t>2</w:t>
      </w:r>
      <w:r w:rsidRPr="003458DE">
        <w:rPr>
          <w:rFonts w:eastAsia="Times New Roman"/>
          <w:sz w:val="27"/>
          <w:szCs w:val="27"/>
          <w:lang w:val="en-US"/>
        </w:rPr>
        <w:t>S, NaHSO</w:t>
      </w:r>
      <w:r w:rsidRPr="003458DE">
        <w:rPr>
          <w:rFonts w:eastAsia="Times New Roman"/>
          <w:sz w:val="27"/>
          <w:szCs w:val="27"/>
          <w:vertAlign w:val="subscript"/>
          <w:lang w:val="en-US"/>
        </w:rPr>
        <w:t>4</w:t>
      </w:r>
    </w:p>
    <w:p w:rsidR="00837B04" w:rsidRPr="003458DE" w:rsidRDefault="00837B04" w:rsidP="00837B04">
      <w:pPr>
        <w:spacing w:before="100" w:beforeAutospacing="1" w:after="100" w:afterAutospacing="1"/>
        <w:rPr>
          <w:rFonts w:eastAsia="Times New Roman"/>
          <w:lang w:val="en-US"/>
        </w:rPr>
      </w:pPr>
      <w:r w:rsidRPr="003458DE">
        <w:rPr>
          <w:rFonts w:eastAsia="Times New Roman"/>
          <w:sz w:val="27"/>
          <w:szCs w:val="27"/>
          <w:lang w:val="en-US"/>
        </w:rPr>
        <w:t>3) SO</w:t>
      </w:r>
      <w:r w:rsidRPr="003458DE">
        <w:rPr>
          <w:rFonts w:eastAsia="Times New Roman"/>
          <w:sz w:val="27"/>
          <w:szCs w:val="27"/>
          <w:vertAlign w:val="subscript"/>
          <w:lang w:val="en-US"/>
        </w:rPr>
        <w:t>2</w:t>
      </w:r>
      <w:r w:rsidRPr="003458DE">
        <w:rPr>
          <w:rFonts w:eastAsia="Times New Roman"/>
          <w:sz w:val="27"/>
          <w:szCs w:val="27"/>
          <w:lang w:val="en-US"/>
        </w:rPr>
        <w:t>, A1</w:t>
      </w:r>
      <w:r w:rsidRPr="003458DE">
        <w:rPr>
          <w:rFonts w:eastAsia="Times New Roman"/>
          <w:sz w:val="27"/>
          <w:szCs w:val="27"/>
          <w:vertAlign w:val="subscript"/>
          <w:lang w:val="en-US"/>
        </w:rPr>
        <w:t>2</w:t>
      </w:r>
      <w:r w:rsidRPr="003458DE">
        <w:rPr>
          <w:rFonts w:eastAsia="Times New Roman"/>
          <w:sz w:val="27"/>
          <w:szCs w:val="27"/>
          <w:lang w:val="en-US"/>
        </w:rPr>
        <w:t>(SO</w:t>
      </w:r>
      <w:r w:rsidRPr="003458DE">
        <w:rPr>
          <w:rFonts w:eastAsia="Times New Roman"/>
          <w:sz w:val="27"/>
          <w:szCs w:val="27"/>
          <w:vertAlign w:val="subscript"/>
          <w:lang w:val="en-US"/>
        </w:rPr>
        <w:t>4</w:t>
      </w:r>
      <w:r w:rsidRPr="003458DE">
        <w:rPr>
          <w:rFonts w:eastAsia="Times New Roman"/>
          <w:sz w:val="27"/>
          <w:szCs w:val="27"/>
          <w:lang w:val="en-US"/>
        </w:rPr>
        <w:t>)</w:t>
      </w:r>
      <w:r w:rsidRPr="003458DE">
        <w:rPr>
          <w:rFonts w:eastAsia="Times New Roman"/>
          <w:sz w:val="27"/>
          <w:szCs w:val="27"/>
          <w:vertAlign w:val="subscript"/>
          <w:lang w:val="en-US"/>
        </w:rPr>
        <w:t>3</w:t>
      </w:r>
      <w:r w:rsidRPr="003458DE">
        <w:rPr>
          <w:rFonts w:eastAsia="Times New Roman"/>
          <w:sz w:val="27"/>
          <w:szCs w:val="27"/>
          <w:lang w:val="en-US"/>
        </w:rPr>
        <w:t>, HNO</w:t>
      </w:r>
      <w:r w:rsidRPr="003458DE">
        <w:rPr>
          <w:rFonts w:eastAsia="Times New Roman"/>
          <w:sz w:val="27"/>
          <w:szCs w:val="27"/>
          <w:vertAlign w:val="subscript"/>
          <w:lang w:val="en-US"/>
        </w:rPr>
        <w:t>3</w:t>
      </w:r>
      <w:r w:rsidRPr="003458DE">
        <w:rPr>
          <w:rFonts w:eastAsia="Times New Roman"/>
          <w:sz w:val="27"/>
          <w:szCs w:val="27"/>
          <w:lang w:val="en-US"/>
        </w:rPr>
        <w:t>4)  ZnO, Zn(OH)</w:t>
      </w:r>
      <w:r w:rsidRPr="003458DE">
        <w:rPr>
          <w:rFonts w:eastAsia="Times New Roman"/>
          <w:sz w:val="27"/>
          <w:szCs w:val="27"/>
          <w:vertAlign w:val="subscript"/>
          <w:lang w:val="en-US"/>
        </w:rPr>
        <w:t>2</w:t>
      </w:r>
      <w:r w:rsidRPr="003458DE">
        <w:rPr>
          <w:rFonts w:eastAsia="Times New Roman"/>
          <w:sz w:val="27"/>
          <w:szCs w:val="27"/>
          <w:lang w:val="en-US"/>
        </w:rPr>
        <w:t>, H</w:t>
      </w:r>
      <w:r w:rsidRPr="003458DE">
        <w:rPr>
          <w:rFonts w:eastAsia="Times New Roman"/>
          <w:sz w:val="27"/>
          <w:szCs w:val="27"/>
          <w:vertAlign w:val="subscript"/>
          <w:lang w:val="en-US"/>
        </w:rPr>
        <w:t>2</w:t>
      </w:r>
      <w:r w:rsidRPr="003458DE">
        <w:rPr>
          <w:rFonts w:eastAsia="Times New Roman"/>
          <w:sz w:val="27"/>
          <w:szCs w:val="27"/>
          <w:lang w:val="en-US"/>
        </w:rPr>
        <w:t>S</w:t>
      </w:r>
    </w:p>
    <w:p w:rsidR="00837B04" w:rsidRPr="003458DE" w:rsidRDefault="00837B04" w:rsidP="00837B04">
      <w:pPr>
        <w:spacing w:before="100" w:beforeAutospacing="1" w:after="100" w:afterAutospacing="1"/>
        <w:rPr>
          <w:rFonts w:eastAsia="Times New Roman"/>
        </w:rPr>
      </w:pPr>
      <w:r w:rsidRPr="003458DE">
        <w:rPr>
          <w:rFonts w:eastAsia="Times New Roman"/>
          <w:lang w:val="en-US"/>
        </w:rPr>
        <w:lastRenderedPageBreak/>
        <w:t> </w:t>
      </w:r>
      <w:r w:rsidRPr="003458DE">
        <w:rPr>
          <w:rFonts w:eastAsia="Times New Roman"/>
        </w:rPr>
        <w:t xml:space="preserve">14. </w:t>
      </w:r>
      <w:r w:rsidRPr="003458DE">
        <w:rPr>
          <w:rFonts w:eastAsia="Times New Roman"/>
          <w:sz w:val="27"/>
          <w:szCs w:val="27"/>
        </w:rPr>
        <w:t> Формулы   кислоты,   основания   и   основного   оксида   последовательно указаны в ряду:</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1)  Na</w:t>
      </w:r>
      <w:r w:rsidRPr="003458DE">
        <w:rPr>
          <w:rFonts w:eastAsia="Times New Roman"/>
          <w:sz w:val="27"/>
          <w:szCs w:val="27"/>
          <w:vertAlign w:val="subscript"/>
        </w:rPr>
        <w:t>2</w:t>
      </w:r>
      <w:r w:rsidRPr="003458DE">
        <w:rPr>
          <w:rFonts w:eastAsia="Times New Roman"/>
          <w:sz w:val="27"/>
          <w:szCs w:val="27"/>
        </w:rPr>
        <w:t>SiO</w:t>
      </w:r>
      <w:r w:rsidRPr="003458DE">
        <w:rPr>
          <w:rFonts w:eastAsia="Times New Roman"/>
          <w:sz w:val="27"/>
          <w:szCs w:val="27"/>
          <w:vertAlign w:val="subscript"/>
        </w:rPr>
        <w:t>3</w:t>
      </w:r>
      <w:r w:rsidRPr="003458DE">
        <w:rPr>
          <w:rFonts w:eastAsia="Times New Roman"/>
          <w:sz w:val="27"/>
          <w:szCs w:val="27"/>
        </w:rPr>
        <w:t>,  КОН, К</w:t>
      </w:r>
      <w:r w:rsidRPr="003458DE">
        <w:rPr>
          <w:rFonts w:eastAsia="Times New Roman"/>
          <w:sz w:val="27"/>
          <w:szCs w:val="27"/>
          <w:vertAlign w:val="subscript"/>
        </w:rPr>
        <w:t>2</w:t>
      </w:r>
      <w:r w:rsidRPr="003458DE">
        <w:rPr>
          <w:rFonts w:eastAsia="Times New Roman"/>
          <w:sz w:val="27"/>
          <w:szCs w:val="27"/>
        </w:rPr>
        <w:t>O2)  Са(ОН)</w:t>
      </w:r>
      <w:r w:rsidRPr="003458DE">
        <w:rPr>
          <w:rFonts w:eastAsia="Times New Roman"/>
          <w:sz w:val="27"/>
          <w:szCs w:val="27"/>
          <w:vertAlign w:val="subscript"/>
        </w:rPr>
        <w:t>2</w:t>
      </w:r>
      <w:r w:rsidRPr="003458DE">
        <w:rPr>
          <w:rFonts w:eastAsia="Times New Roman"/>
          <w:sz w:val="27"/>
          <w:szCs w:val="27"/>
        </w:rPr>
        <w:t>,  H</w:t>
      </w:r>
      <w:r w:rsidRPr="003458DE">
        <w:rPr>
          <w:rFonts w:eastAsia="Times New Roman"/>
          <w:sz w:val="27"/>
          <w:szCs w:val="27"/>
          <w:vertAlign w:val="subscript"/>
        </w:rPr>
        <w:t>2</w:t>
      </w:r>
      <w:r w:rsidRPr="003458DE">
        <w:rPr>
          <w:rFonts w:eastAsia="Times New Roman"/>
          <w:sz w:val="27"/>
          <w:szCs w:val="27"/>
        </w:rPr>
        <w:t>S,  СаО</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3)   HF, Mg(OH)</w:t>
      </w:r>
      <w:r w:rsidRPr="003458DE">
        <w:rPr>
          <w:rFonts w:eastAsia="Times New Roman"/>
          <w:sz w:val="27"/>
          <w:szCs w:val="27"/>
          <w:vertAlign w:val="subscript"/>
        </w:rPr>
        <w:t>2</w:t>
      </w:r>
      <w:r w:rsidRPr="003458DE">
        <w:rPr>
          <w:rFonts w:eastAsia="Times New Roman"/>
          <w:sz w:val="27"/>
          <w:szCs w:val="27"/>
        </w:rPr>
        <w:t>,  ВаО4) H</w:t>
      </w:r>
      <w:r w:rsidRPr="003458DE">
        <w:rPr>
          <w:rFonts w:eastAsia="Times New Roman"/>
          <w:sz w:val="27"/>
          <w:szCs w:val="27"/>
          <w:vertAlign w:val="subscript"/>
        </w:rPr>
        <w:t>2</w:t>
      </w:r>
      <w:r w:rsidRPr="003458DE">
        <w:rPr>
          <w:rFonts w:eastAsia="Times New Roman"/>
          <w:sz w:val="27"/>
          <w:szCs w:val="27"/>
        </w:rPr>
        <w:t>SО</w:t>
      </w:r>
      <w:r w:rsidRPr="003458DE">
        <w:rPr>
          <w:rFonts w:eastAsia="Times New Roman"/>
          <w:sz w:val="27"/>
          <w:szCs w:val="27"/>
          <w:vertAlign w:val="subscript"/>
        </w:rPr>
        <w:t>4</w:t>
      </w:r>
      <w:r w:rsidRPr="003458DE">
        <w:rPr>
          <w:rFonts w:eastAsia="Times New Roman"/>
          <w:sz w:val="27"/>
          <w:szCs w:val="27"/>
        </w:rPr>
        <w:t>,  Ва(ОН)</w:t>
      </w:r>
      <w:r w:rsidRPr="003458DE">
        <w:rPr>
          <w:rFonts w:eastAsia="Times New Roman"/>
          <w:sz w:val="27"/>
          <w:szCs w:val="27"/>
          <w:vertAlign w:val="subscript"/>
        </w:rPr>
        <w:t>2</w:t>
      </w:r>
      <w:r w:rsidRPr="003458DE">
        <w:rPr>
          <w:rFonts w:eastAsia="Times New Roman"/>
          <w:sz w:val="27"/>
          <w:szCs w:val="27"/>
        </w:rPr>
        <w:t>,  SiO</w:t>
      </w:r>
      <w:r w:rsidRPr="003458DE">
        <w:rPr>
          <w:rFonts w:eastAsia="Times New Roman"/>
          <w:sz w:val="27"/>
          <w:szCs w:val="27"/>
          <w:vertAlign w:val="subscript"/>
        </w:rPr>
        <w:t>2</w:t>
      </w:r>
    </w:p>
    <w:p w:rsidR="00837B04" w:rsidRPr="003458DE" w:rsidRDefault="00837B04" w:rsidP="00837B04">
      <w:pPr>
        <w:spacing w:before="100" w:beforeAutospacing="1" w:after="100" w:afterAutospacing="1"/>
        <w:rPr>
          <w:rFonts w:eastAsia="Times New Roman"/>
        </w:rPr>
      </w:pPr>
      <w:r w:rsidRPr="003458DE">
        <w:rPr>
          <w:rFonts w:eastAsia="Times New Roman"/>
        </w:rPr>
        <w:t xml:space="preserve"> 15. </w:t>
      </w:r>
      <w:r w:rsidRPr="003458DE">
        <w:rPr>
          <w:rFonts w:eastAsia="Times New Roman"/>
          <w:sz w:val="27"/>
          <w:szCs w:val="27"/>
        </w:rPr>
        <w:t>Амфотерным оксидом является</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I) СаО                    2) СгО</w:t>
      </w:r>
      <w:r w:rsidRPr="003458DE">
        <w:rPr>
          <w:rFonts w:eastAsia="Times New Roman"/>
          <w:sz w:val="27"/>
          <w:szCs w:val="27"/>
          <w:vertAlign w:val="subscript"/>
        </w:rPr>
        <w:t>3</w:t>
      </w:r>
      <w:r w:rsidRPr="003458DE">
        <w:rPr>
          <w:rFonts w:eastAsia="Times New Roman"/>
          <w:sz w:val="27"/>
          <w:szCs w:val="27"/>
        </w:rPr>
        <w:t>                   3) FeO                    4) Сr</w:t>
      </w:r>
      <w:r w:rsidRPr="003458DE">
        <w:rPr>
          <w:rFonts w:eastAsia="Times New Roman"/>
          <w:sz w:val="27"/>
          <w:szCs w:val="27"/>
          <w:vertAlign w:val="subscript"/>
        </w:rPr>
        <w:t>2</w:t>
      </w:r>
      <w:r w:rsidRPr="003458DE">
        <w:rPr>
          <w:rFonts w:eastAsia="Times New Roman"/>
          <w:sz w:val="27"/>
          <w:szCs w:val="27"/>
        </w:rPr>
        <w:t>О</w:t>
      </w:r>
      <w:r w:rsidRPr="003458DE">
        <w:rPr>
          <w:rFonts w:eastAsia="Times New Roman"/>
          <w:sz w:val="27"/>
          <w:szCs w:val="27"/>
          <w:vertAlign w:val="subscript"/>
        </w:rPr>
        <w:t>3</w:t>
      </w:r>
    </w:p>
    <w:p w:rsidR="00837B04" w:rsidRPr="003458DE" w:rsidRDefault="00837B04" w:rsidP="00837B04">
      <w:pPr>
        <w:spacing w:before="100" w:beforeAutospacing="1" w:after="100" w:afterAutospacing="1"/>
        <w:rPr>
          <w:rFonts w:eastAsia="Times New Roman"/>
        </w:rPr>
      </w:pPr>
      <w:r w:rsidRPr="003458DE">
        <w:rPr>
          <w:rFonts w:eastAsia="Times New Roman"/>
        </w:rPr>
        <w:t xml:space="preserve"> 16. </w:t>
      </w:r>
      <w:r w:rsidRPr="003458DE">
        <w:rPr>
          <w:rFonts w:eastAsia="Times New Roman"/>
          <w:sz w:val="27"/>
          <w:szCs w:val="27"/>
        </w:rPr>
        <w:t xml:space="preserve"> Кислотой является</w:t>
      </w:r>
    </w:p>
    <w:p w:rsidR="00837B04" w:rsidRPr="003458DE" w:rsidRDefault="00837B04" w:rsidP="00837B04">
      <w:pPr>
        <w:spacing w:before="100" w:beforeAutospacing="1" w:after="100" w:afterAutospacing="1"/>
        <w:rPr>
          <w:rFonts w:eastAsia="Times New Roman"/>
        </w:rPr>
      </w:pPr>
      <w:r w:rsidRPr="003458DE">
        <w:rPr>
          <w:rFonts w:eastAsia="Times New Roman"/>
          <w:sz w:val="27"/>
          <w:szCs w:val="27"/>
        </w:rPr>
        <w:t>1) NaH           2) SiH</w:t>
      </w:r>
      <w:r w:rsidRPr="003458DE">
        <w:rPr>
          <w:rFonts w:eastAsia="Times New Roman"/>
          <w:sz w:val="27"/>
          <w:szCs w:val="27"/>
          <w:vertAlign w:val="subscript"/>
        </w:rPr>
        <w:t>4</w:t>
      </w:r>
      <w:r w:rsidRPr="003458DE">
        <w:rPr>
          <w:rFonts w:eastAsia="Times New Roman"/>
          <w:sz w:val="27"/>
          <w:szCs w:val="27"/>
        </w:rPr>
        <w:t>         3) HI           4) NH</w:t>
      </w:r>
      <w:r w:rsidRPr="003458DE">
        <w:rPr>
          <w:rFonts w:eastAsia="Times New Roman"/>
          <w:sz w:val="27"/>
          <w:szCs w:val="27"/>
          <w:vertAlign w:val="subscript"/>
        </w:rPr>
        <w:t>3</w:t>
      </w:r>
    </w:p>
    <w:p w:rsidR="00837B04" w:rsidRPr="009F0CEF" w:rsidRDefault="00837B04" w:rsidP="00837B04">
      <w:pPr>
        <w:rPr>
          <w:rFonts w:eastAsia="Times New Roman"/>
        </w:rPr>
      </w:pPr>
      <w:r>
        <w:rPr>
          <w:rFonts w:eastAsia="Times New Roman"/>
          <w:b/>
          <w:bCs/>
        </w:rPr>
        <w:t xml:space="preserve">17. </w:t>
      </w:r>
      <w:r w:rsidRPr="009F0CEF">
        <w:rPr>
          <w:rFonts w:eastAsia="Times New Roman"/>
          <w:b/>
          <w:bCs/>
        </w:rPr>
        <w:t xml:space="preserve">. </w:t>
      </w:r>
      <w:r w:rsidRPr="009F0CEF">
        <w:rPr>
          <w:rFonts w:eastAsia="Times New Roman"/>
        </w:rPr>
        <w:t>Хлорид железа (II) реагирует с каждым из двух веществ:</w:t>
      </w:r>
    </w:p>
    <w:p w:rsidR="00837B04" w:rsidRPr="009F0CEF" w:rsidRDefault="00837B04" w:rsidP="00960A72">
      <w:pPr>
        <w:numPr>
          <w:ilvl w:val="0"/>
          <w:numId w:val="586"/>
        </w:numPr>
        <w:spacing w:before="100" w:beforeAutospacing="1" w:after="100" w:afterAutospacing="1" w:line="240" w:lineRule="auto"/>
        <w:rPr>
          <w:rFonts w:eastAsia="Times New Roman"/>
        </w:rPr>
      </w:pPr>
      <w:r w:rsidRPr="009F0CEF">
        <w:rPr>
          <w:rFonts w:eastAsia="Times New Roman"/>
        </w:rPr>
        <w:t>MgO , HCl</w:t>
      </w:r>
    </w:p>
    <w:p w:rsidR="00837B04" w:rsidRPr="009F0CEF" w:rsidRDefault="00837B04" w:rsidP="00960A72">
      <w:pPr>
        <w:numPr>
          <w:ilvl w:val="0"/>
          <w:numId w:val="586"/>
        </w:numPr>
        <w:spacing w:before="100" w:beforeAutospacing="1" w:after="100" w:afterAutospacing="1" w:line="240" w:lineRule="auto"/>
        <w:rPr>
          <w:rFonts w:eastAsia="Times New Roman"/>
        </w:rPr>
      </w:pPr>
      <w:r w:rsidRPr="009F0CEF">
        <w:rPr>
          <w:rFonts w:eastAsia="Times New Roman"/>
        </w:rPr>
        <w:t>Zn , AgNO</w:t>
      </w:r>
      <w:r w:rsidRPr="009F0CEF">
        <w:rPr>
          <w:rFonts w:eastAsia="Times New Roman"/>
          <w:vertAlign w:val="subscript"/>
        </w:rPr>
        <w:t>3</w:t>
      </w:r>
    </w:p>
    <w:p w:rsidR="00837B04" w:rsidRPr="009F0CEF" w:rsidRDefault="00837B04" w:rsidP="00960A72">
      <w:pPr>
        <w:numPr>
          <w:ilvl w:val="0"/>
          <w:numId w:val="586"/>
        </w:numPr>
        <w:spacing w:before="100" w:beforeAutospacing="1" w:after="100" w:afterAutospacing="1" w:line="240" w:lineRule="auto"/>
        <w:rPr>
          <w:rFonts w:eastAsia="Times New Roman"/>
        </w:rPr>
      </w:pPr>
      <w:r w:rsidRPr="009F0CEF">
        <w:rPr>
          <w:rFonts w:eastAsia="Times New Roman"/>
        </w:rPr>
        <w:t>HNO</w:t>
      </w:r>
      <w:r w:rsidRPr="009F0CEF">
        <w:rPr>
          <w:rFonts w:eastAsia="Times New Roman"/>
          <w:vertAlign w:val="subscript"/>
        </w:rPr>
        <w:t>3</w:t>
      </w:r>
      <w:r w:rsidRPr="009F0CEF">
        <w:rPr>
          <w:rFonts w:eastAsia="Times New Roman"/>
        </w:rPr>
        <w:t>, CO</w:t>
      </w:r>
      <w:r w:rsidRPr="009F0CEF">
        <w:rPr>
          <w:rFonts w:eastAsia="Times New Roman"/>
          <w:vertAlign w:val="subscript"/>
        </w:rPr>
        <w:t>2</w:t>
      </w:r>
    </w:p>
    <w:p w:rsidR="00837B04" w:rsidRPr="009F0CEF" w:rsidRDefault="00837B04" w:rsidP="00960A72">
      <w:pPr>
        <w:numPr>
          <w:ilvl w:val="0"/>
          <w:numId w:val="586"/>
        </w:numPr>
        <w:spacing w:before="100" w:beforeAutospacing="1" w:after="100" w:afterAutospacing="1" w:line="240" w:lineRule="auto"/>
        <w:rPr>
          <w:rFonts w:eastAsia="Times New Roman"/>
        </w:rPr>
      </w:pPr>
      <w:r w:rsidRPr="009F0CEF">
        <w:rPr>
          <w:rFonts w:eastAsia="Times New Roman"/>
        </w:rPr>
        <w:t>CaO, CO</w:t>
      </w:r>
      <w:r w:rsidRPr="009F0CEF">
        <w:rPr>
          <w:rFonts w:eastAsia="Times New Roman"/>
          <w:vertAlign w:val="subscript"/>
        </w:rPr>
        <w:t>2.</w:t>
      </w:r>
    </w:p>
    <w:p w:rsidR="00837B04" w:rsidRPr="00C71AF2" w:rsidRDefault="00837B04" w:rsidP="00837B04">
      <w:pPr>
        <w:spacing w:before="100" w:beforeAutospacing="1" w:after="100" w:afterAutospacing="1"/>
        <w:rPr>
          <w:rFonts w:eastAsia="Times New Roman"/>
        </w:rPr>
      </w:pPr>
      <w:r w:rsidRPr="00C71AF2">
        <w:rPr>
          <w:rFonts w:eastAsia="Times New Roman"/>
          <w:color w:val="000000"/>
        </w:rPr>
        <w:t> </w:t>
      </w:r>
    </w:p>
    <w:p w:rsidR="00837B04" w:rsidRPr="005C0D20" w:rsidRDefault="00837B04" w:rsidP="00837B04">
      <w:pPr>
        <w:spacing w:before="100" w:beforeAutospacing="1" w:after="100" w:afterAutospacing="1"/>
        <w:rPr>
          <w:rFonts w:eastAsia="Times New Roman"/>
        </w:rPr>
      </w:pPr>
      <w:r w:rsidRPr="00913301">
        <w:rPr>
          <w:rFonts w:eastAsia="Times New Roman"/>
          <w:b/>
          <w:color w:val="000000"/>
        </w:rPr>
        <w:t>Вариант 3.</w:t>
      </w:r>
      <w:r w:rsidRPr="00C71AF2">
        <w:rPr>
          <w:rFonts w:eastAsia="Times New Roman"/>
          <w:color w:val="000000"/>
        </w:rPr>
        <w:t> </w:t>
      </w:r>
      <w:r w:rsidRPr="00543CF5">
        <w:rPr>
          <w:rFonts w:eastAsia="Times New Roman"/>
        </w:rPr>
        <w:br/>
      </w:r>
      <w:r>
        <w:rPr>
          <w:rFonts w:eastAsia="Times New Roman"/>
        </w:rPr>
        <w:t xml:space="preserve">1. </w:t>
      </w:r>
      <w:r>
        <w:rPr>
          <w:rStyle w:val="afff3"/>
        </w:rPr>
        <w:t>Вещество, название которого нитрат железа (II), имеет формулу:</w:t>
      </w:r>
    </w:p>
    <w:p w:rsidR="00837B04" w:rsidRPr="005C0D20" w:rsidRDefault="00837B04" w:rsidP="00837B04">
      <w:pPr>
        <w:pStyle w:val="a3"/>
        <w:rPr>
          <w:lang w:val="en-US"/>
        </w:rPr>
      </w:pPr>
      <w:r w:rsidRPr="005C0D20">
        <w:rPr>
          <w:lang w:val="en-US"/>
        </w:rPr>
        <w:t xml:space="preserve">1) </w:t>
      </w:r>
      <w:r w:rsidRPr="00096E3E">
        <w:rPr>
          <w:lang w:val="en-US"/>
        </w:rPr>
        <w:t>FeN</w:t>
      </w:r>
      <w:r w:rsidRPr="005C0D20">
        <w:rPr>
          <w:lang w:val="en-US"/>
        </w:rPr>
        <w:t xml:space="preserve">         2) </w:t>
      </w:r>
      <w:r w:rsidRPr="00096E3E">
        <w:rPr>
          <w:lang w:val="en-US"/>
        </w:rPr>
        <w:t>Fe</w:t>
      </w:r>
      <w:r w:rsidRPr="005C0D20">
        <w:rPr>
          <w:lang w:val="en-US"/>
        </w:rPr>
        <w:t>(</w:t>
      </w:r>
      <w:r w:rsidRPr="00096E3E">
        <w:rPr>
          <w:lang w:val="en-US"/>
        </w:rPr>
        <w:t>NO</w:t>
      </w:r>
      <w:r w:rsidRPr="005C0D20">
        <w:rPr>
          <w:vertAlign w:val="subscript"/>
          <w:lang w:val="en-US"/>
        </w:rPr>
        <w:t>3</w:t>
      </w:r>
      <w:r w:rsidRPr="005C0D20">
        <w:rPr>
          <w:lang w:val="en-US"/>
        </w:rPr>
        <w:t>)</w:t>
      </w:r>
      <w:r w:rsidRPr="005C0D20">
        <w:rPr>
          <w:vertAlign w:val="subscript"/>
          <w:lang w:val="en-US"/>
        </w:rPr>
        <w:t>3</w:t>
      </w:r>
    </w:p>
    <w:p w:rsidR="00837B04" w:rsidRPr="005C0D20" w:rsidRDefault="00837B04" w:rsidP="00837B04">
      <w:pPr>
        <w:pStyle w:val="a3"/>
        <w:rPr>
          <w:lang w:val="en-US"/>
        </w:rPr>
      </w:pPr>
      <w:r w:rsidRPr="005C0D20">
        <w:rPr>
          <w:lang w:val="en-US"/>
        </w:rPr>
        <w:t xml:space="preserve">3) </w:t>
      </w:r>
      <w:r w:rsidRPr="00096E3E">
        <w:rPr>
          <w:lang w:val="en-US"/>
        </w:rPr>
        <w:t>Fe</w:t>
      </w:r>
      <w:r w:rsidRPr="005C0D20">
        <w:rPr>
          <w:lang w:val="en-US"/>
        </w:rPr>
        <w:t>(</w:t>
      </w:r>
      <w:r w:rsidRPr="00096E3E">
        <w:rPr>
          <w:lang w:val="en-US"/>
        </w:rPr>
        <w:t>NO</w:t>
      </w:r>
      <w:r w:rsidRPr="005C0D20">
        <w:rPr>
          <w:vertAlign w:val="subscript"/>
          <w:lang w:val="en-US"/>
        </w:rPr>
        <w:t>2</w:t>
      </w:r>
      <w:r w:rsidRPr="005C0D20">
        <w:rPr>
          <w:lang w:val="en-US"/>
        </w:rPr>
        <w:t>)</w:t>
      </w:r>
      <w:r w:rsidRPr="005C0D20">
        <w:rPr>
          <w:vertAlign w:val="subscript"/>
          <w:lang w:val="en-US"/>
        </w:rPr>
        <w:t>2</w:t>
      </w:r>
      <w:r w:rsidRPr="005C0D20">
        <w:rPr>
          <w:lang w:val="en-US"/>
        </w:rPr>
        <w:t xml:space="preserve">      4) Fe(NO</w:t>
      </w:r>
      <w:r w:rsidRPr="005C0D20">
        <w:rPr>
          <w:vertAlign w:val="subscript"/>
          <w:lang w:val="en-US"/>
        </w:rPr>
        <w:t>3</w:t>
      </w:r>
      <w:r w:rsidRPr="005C0D20">
        <w:rPr>
          <w:lang w:val="en-US"/>
        </w:rPr>
        <w:t>)</w:t>
      </w:r>
      <w:r w:rsidRPr="005C0D20">
        <w:rPr>
          <w:vertAlign w:val="subscript"/>
          <w:lang w:val="en-US"/>
        </w:rPr>
        <w:t>2</w:t>
      </w:r>
    </w:p>
    <w:p w:rsidR="00837B04" w:rsidRPr="00070A92" w:rsidRDefault="00837B04" w:rsidP="00837B04">
      <w:pPr>
        <w:pStyle w:val="a3"/>
        <w:rPr>
          <w:lang w:val="en-US"/>
        </w:rPr>
      </w:pPr>
      <w:r w:rsidRPr="00070A92">
        <w:rPr>
          <w:rStyle w:val="afff3"/>
          <w:lang w:val="en-US"/>
        </w:rPr>
        <w:t xml:space="preserve">2. </w:t>
      </w:r>
      <w:r>
        <w:rPr>
          <w:rStyle w:val="afff3"/>
        </w:rPr>
        <w:t>Солями</w:t>
      </w:r>
      <w:r>
        <w:rPr>
          <w:rStyle w:val="afff3"/>
          <w:lang w:val="en-US"/>
        </w:rPr>
        <w:t xml:space="preserve"> </w:t>
      </w:r>
      <w:r>
        <w:rPr>
          <w:rStyle w:val="afff3"/>
        </w:rPr>
        <w:t>являются</w:t>
      </w:r>
      <w:r w:rsidRPr="00070A92">
        <w:rPr>
          <w:rStyle w:val="afff3"/>
          <w:lang w:val="en-US"/>
        </w:rPr>
        <w:t>:</w:t>
      </w:r>
    </w:p>
    <w:p w:rsidR="00837B04" w:rsidRPr="00070A92" w:rsidRDefault="00837B04" w:rsidP="00837B04">
      <w:pPr>
        <w:pStyle w:val="a3"/>
        <w:rPr>
          <w:lang w:val="en-US"/>
        </w:rPr>
      </w:pPr>
      <w:r w:rsidRPr="00070A92">
        <w:rPr>
          <w:lang w:val="en-US"/>
        </w:rPr>
        <w:t xml:space="preserve">1) </w:t>
      </w:r>
      <w:r w:rsidRPr="00096E3E">
        <w:rPr>
          <w:lang w:val="en-US"/>
        </w:rPr>
        <w:t>Al</w:t>
      </w:r>
      <w:r w:rsidRPr="00070A92">
        <w:rPr>
          <w:vertAlign w:val="subscript"/>
          <w:lang w:val="en-US"/>
        </w:rPr>
        <w:t>2</w:t>
      </w:r>
      <w:r w:rsidRPr="00096E3E">
        <w:rPr>
          <w:lang w:val="en-US"/>
        </w:rPr>
        <w:t>S</w:t>
      </w:r>
      <w:r w:rsidRPr="00070A92">
        <w:rPr>
          <w:vertAlign w:val="subscript"/>
          <w:lang w:val="en-US"/>
        </w:rPr>
        <w:t xml:space="preserve">3, </w:t>
      </w:r>
      <w:r w:rsidRPr="00096E3E">
        <w:rPr>
          <w:lang w:val="en-US"/>
        </w:rPr>
        <w:t>NH</w:t>
      </w:r>
      <w:r w:rsidRPr="00070A92">
        <w:rPr>
          <w:vertAlign w:val="subscript"/>
          <w:lang w:val="en-US"/>
        </w:rPr>
        <w:t>4</w:t>
      </w:r>
      <w:r w:rsidRPr="00096E3E">
        <w:rPr>
          <w:lang w:val="en-US"/>
        </w:rPr>
        <w:t>Cl</w:t>
      </w:r>
      <w:r w:rsidRPr="00070A92">
        <w:rPr>
          <w:lang w:val="en-US"/>
        </w:rPr>
        <w:t xml:space="preserve">, </w:t>
      </w:r>
      <w:r w:rsidRPr="00096E3E">
        <w:rPr>
          <w:lang w:val="en-US"/>
        </w:rPr>
        <w:t>H</w:t>
      </w:r>
      <w:r w:rsidRPr="00070A92">
        <w:rPr>
          <w:vertAlign w:val="subscript"/>
          <w:lang w:val="en-US"/>
        </w:rPr>
        <w:t>2</w:t>
      </w:r>
      <w:r w:rsidRPr="00096E3E">
        <w:rPr>
          <w:lang w:val="en-US"/>
        </w:rPr>
        <w:t>SiO</w:t>
      </w:r>
      <w:r w:rsidRPr="00070A92">
        <w:rPr>
          <w:vertAlign w:val="subscript"/>
          <w:lang w:val="en-US"/>
        </w:rPr>
        <w:t>4</w:t>
      </w:r>
    </w:p>
    <w:p w:rsidR="00837B04" w:rsidRPr="005C0D20" w:rsidRDefault="00837B04" w:rsidP="00837B04">
      <w:pPr>
        <w:pStyle w:val="a3"/>
        <w:rPr>
          <w:lang w:val="en-US"/>
        </w:rPr>
      </w:pPr>
      <w:r w:rsidRPr="005C0D20">
        <w:rPr>
          <w:lang w:val="en-US"/>
        </w:rPr>
        <w:t xml:space="preserve">2) </w:t>
      </w:r>
      <w:r w:rsidRPr="00096E3E">
        <w:rPr>
          <w:lang w:val="en-US"/>
        </w:rPr>
        <w:t>Al</w:t>
      </w:r>
      <w:r w:rsidRPr="005C0D20">
        <w:rPr>
          <w:vertAlign w:val="subscript"/>
          <w:lang w:val="en-US"/>
        </w:rPr>
        <w:t>2</w:t>
      </w:r>
      <w:r w:rsidRPr="00096E3E">
        <w:rPr>
          <w:lang w:val="en-US"/>
        </w:rPr>
        <w:t>O</w:t>
      </w:r>
      <w:r w:rsidRPr="005C0D20">
        <w:rPr>
          <w:vertAlign w:val="subscript"/>
          <w:lang w:val="en-US"/>
        </w:rPr>
        <w:t xml:space="preserve">3, </w:t>
      </w:r>
      <w:r w:rsidRPr="00096E3E">
        <w:rPr>
          <w:lang w:val="en-US"/>
        </w:rPr>
        <w:t>NH</w:t>
      </w:r>
      <w:r w:rsidRPr="005C0D20">
        <w:rPr>
          <w:vertAlign w:val="subscript"/>
          <w:lang w:val="en-US"/>
        </w:rPr>
        <w:t xml:space="preserve">4 </w:t>
      </w:r>
      <w:r w:rsidRPr="00096E3E">
        <w:rPr>
          <w:lang w:val="en-US"/>
        </w:rPr>
        <w:t>NO</w:t>
      </w:r>
      <w:r w:rsidRPr="005C0D20">
        <w:rPr>
          <w:vertAlign w:val="subscript"/>
          <w:lang w:val="en-US"/>
        </w:rPr>
        <w:t>3</w:t>
      </w:r>
      <w:r w:rsidRPr="005C0D20">
        <w:rPr>
          <w:lang w:val="en-US"/>
        </w:rPr>
        <w:t xml:space="preserve">, </w:t>
      </w:r>
      <w:r w:rsidRPr="00096E3E">
        <w:rPr>
          <w:lang w:val="en-US"/>
        </w:rPr>
        <w:t>K</w:t>
      </w:r>
      <w:r w:rsidRPr="005C0D20">
        <w:rPr>
          <w:vertAlign w:val="subscript"/>
          <w:lang w:val="en-US"/>
        </w:rPr>
        <w:t>2</w:t>
      </w:r>
      <w:r w:rsidRPr="00096E3E">
        <w:rPr>
          <w:lang w:val="en-US"/>
        </w:rPr>
        <w:t>SiO</w:t>
      </w:r>
      <w:r w:rsidRPr="005C0D20">
        <w:rPr>
          <w:vertAlign w:val="subscript"/>
          <w:lang w:val="en-US"/>
        </w:rPr>
        <w:t>4</w:t>
      </w:r>
    </w:p>
    <w:p w:rsidR="00837B04" w:rsidRPr="00096E3E" w:rsidRDefault="00837B04" w:rsidP="00837B04">
      <w:pPr>
        <w:pStyle w:val="a3"/>
        <w:rPr>
          <w:lang w:val="en-US"/>
        </w:rPr>
      </w:pPr>
      <w:r w:rsidRPr="005C0D20">
        <w:rPr>
          <w:lang w:val="en-US"/>
        </w:rPr>
        <w:t xml:space="preserve">3) </w:t>
      </w:r>
      <w:r w:rsidRPr="00096E3E">
        <w:rPr>
          <w:lang w:val="en-US"/>
        </w:rPr>
        <w:t>Al</w:t>
      </w:r>
      <w:r w:rsidRPr="005C0D20">
        <w:rPr>
          <w:lang w:val="en-US"/>
        </w:rPr>
        <w:t xml:space="preserve"> ( </w:t>
      </w:r>
      <w:r w:rsidRPr="00096E3E">
        <w:rPr>
          <w:lang w:val="en-US"/>
        </w:rPr>
        <w:t>OH</w:t>
      </w:r>
      <w:r w:rsidRPr="005C0D20">
        <w:rPr>
          <w:lang w:val="en-US"/>
        </w:rPr>
        <w:t>)</w:t>
      </w:r>
      <w:r w:rsidRPr="005C0D20">
        <w:rPr>
          <w:vertAlign w:val="subscript"/>
          <w:lang w:val="en-US"/>
        </w:rPr>
        <w:t xml:space="preserve">3, </w:t>
      </w:r>
      <w:r w:rsidRPr="00096E3E">
        <w:rPr>
          <w:lang w:val="en-US"/>
        </w:rPr>
        <w:t>NH</w:t>
      </w:r>
      <w:r w:rsidRPr="00096E3E">
        <w:rPr>
          <w:vertAlign w:val="subscript"/>
          <w:lang w:val="en-US"/>
        </w:rPr>
        <w:t xml:space="preserve">4 </w:t>
      </w:r>
      <w:r w:rsidRPr="00096E3E">
        <w:rPr>
          <w:lang w:val="en-US"/>
        </w:rPr>
        <w:t>Cl, Na</w:t>
      </w:r>
      <w:r w:rsidRPr="00096E3E">
        <w:rPr>
          <w:vertAlign w:val="subscript"/>
          <w:lang w:val="en-US"/>
        </w:rPr>
        <w:t>2</w:t>
      </w:r>
      <w:r w:rsidRPr="00096E3E">
        <w:rPr>
          <w:lang w:val="en-US"/>
        </w:rPr>
        <w:t>SiO</w:t>
      </w:r>
      <w:r w:rsidRPr="00096E3E">
        <w:rPr>
          <w:vertAlign w:val="subscript"/>
          <w:lang w:val="en-US"/>
        </w:rPr>
        <w:t>4</w:t>
      </w:r>
    </w:p>
    <w:p w:rsidR="00837B04" w:rsidRPr="00070A92" w:rsidRDefault="00837B04" w:rsidP="00837B04">
      <w:pPr>
        <w:pStyle w:val="a3"/>
        <w:rPr>
          <w:lang w:val="en-US"/>
        </w:rPr>
      </w:pPr>
      <w:r w:rsidRPr="00070A92">
        <w:rPr>
          <w:lang w:val="en-US"/>
        </w:rPr>
        <w:t xml:space="preserve">4) </w:t>
      </w:r>
      <w:r w:rsidRPr="005C0D20">
        <w:rPr>
          <w:lang w:val="en-US"/>
        </w:rPr>
        <w:t>Al</w:t>
      </w:r>
      <w:r w:rsidRPr="00070A92">
        <w:rPr>
          <w:vertAlign w:val="subscript"/>
          <w:lang w:val="en-US"/>
        </w:rPr>
        <w:t>2</w:t>
      </w:r>
      <w:r w:rsidRPr="005C0D20">
        <w:rPr>
          <w:lang w:val="en-US"/>
        </w:rPr>
        <w:t>S</w:t>
      </w:r>
      <w:r w:rsidRPr="00070A92">
        <w:rPr>
          <w:vertAlign w:val="subscript"/>
          <w:lang w:val="en-US"/>
        </w:rPr>
        <w:t xml:space="preserve">3, </w:t>
      </w:r>
      <w:r w:rsidRPr="005C0D20">
        <w:rPr>
          <w:lang w:val="en-US"/>
        </w:rPr>
        <w:t>NH</w:t>
      </w:r>
      <w:r w:rsidRPr="00070A92">
        <w:rPr>
          <w:vertAlign w:val="subscript"/>
          <w:lang w:val="en-US"/>
        </w:rPr>
        <w:t>4</w:t>
      </w:r>
      <w:r w:rsidRPr="005C0D20">
        <w:rPr>
          <w:lang w:val="en-US"/>
        </w:rPr>
        <w:t>Cl</w:t>
      </w:r>
      <w:r w:rsidRPr="00070A92">
        <w:rPr>
          <w:lang w:val="en-US"/>
        </w:rPr>
        <w:t xml:space="preserve">, </w:t>
      </w:r>
      <w:r w:rsidRPr="005C0D20">
        <w:rPr>
          <w:lang w:val="en-US"/>
        </w:rPr>
        <w:t>K</w:t>
      </w:r>
      <w:r w:rsidRPr="00070A92">
        <w:rPr>
          <w:vertAlign w:val="subscript"/>
          <w:lang w:val="en-US"/>
        </w:rPr>
        <w:t>2</w:t>
      </w:r>
      <w:r w:rsidRPr="005C0D20">
        <w:rPr>
          <w:lang w:val="en-US"/>
        </w:rPr>
        <w:t>SiO</w:t>
      </w:r>
      <w:r w:rsidRPr="00070A92">
        <w:rPr>
          <w:vertAlign w:val="subscript"/>
          <w:lang w:val="en-US"/>
        </w:rPr>
        <w:t>4</w:t>
      </w:r>
    </w:p>
    <w:p w:rsidR="00837B04" w:rsidRDefault="00837B04" w:rsidP="00837B04">
      <w:pPr>
        <w:pStyle w:val="a3"/>
      </w:pPr>
      <w:r>
        <w:rPr>
          <w:rStyle w:val="afff3"/>
        </w:rPr>
        <w:t>3</w:t>
      </w:r>
      <w:r w:rsidRPr="00394D92">
        <w:rPr>
          <w:rStyle w:val="afff3"/>
        </w:rPr>
        <w:t xml:space="preserve">. </w:t>
      </w:r>
      <w:r>
        <w:rPr>
          <w:rStyle w:val="afff3"/>
        </w:rPr>
        <w:t>К</w:t>
      </w:r>
      <w:r w:rsidRPr="0043140C">
        <w:rPr>
          <w:rStyle w:val="afff3"/>
        </w:rPr>
        <w:t xml:space="preserve"> </w:t>
      </w:r>
      <w:r>
        <w:rPr>
          <w:rStyle w:val="afff3"/>
        </w:rPr>
        <w:t>основным</w:t>
      </w:r>
      <w:r w:rsidRPr="0043140C">
        <w:rPr>
          <w:rStyle w:val="afff3"/>
        </w:rPr>
        <w:t xml:space="preserve"> </w:t>
      </w:r>
      <w:r>
        <w:rPr>
          <w:rStyle w:val="afff3"/>
        </w:rPr>
        <w:t>оксидам относится группа веществ:</w:t>
      </w:r>
    </w:p>
    <w:p w:rsidR="00837B04" w:rsidRPr="007061C1" w:rsidRDefault="00837B04" w:rsidP="00837B04">
      <w:pPr>
        <w:pStyle w:val="a3"/>
        <w:rPr>
          <w:lang w:val="en-US"/>
        </w:rPr>
      </w:pPr>
      <w:r w:rsidRPr="007061C1">
        <w:rPr>
          <w:lang w:val="en-US"/>
        </w:rPr>
        <w:t xml:space="preserve">1) </w:t>
      </w:r>
      <w:r w:rsidRPr="00096E3E">
        <w:rPr>
          <w:lang w:val="en-US"/>
        </w:rPr>
        <w:t>SO</w:t>
      </w:r>
      <w:r w:rsidRPr="007061C1">
        <w:rPr>
          <w:vertAlign w:val="subscript"/>
          <w:lang w:val="en-US"/>
        </w:rPr>
        <w:t>3</w:t>
      </w:r>
      <w:r w:rsidRPr="007061C1">
        <w:rPr>
          <w:lang w:val="en-US"/>
        </w:rPr>
        <w:t xml:space="preserve">, </w:t>
      </w:r>
      <w:r w:rsidRPr="00096E3E">
        <w:rPr>
          <w:lang w:val="en-US"/>
        </w:rPr>
        <w:t>HCl</w:t>
      </w:r>
      <w:r w:rsidRPr="007061C1">
        <w:rPr>
          <w:lang w:val="en-US"/>
        </w:rPr>
        <w:t xml:space="preserve">, </w:t>
      </w:r>
      <w:r w:rsidRPr="00096E3E">
        <w:rPr>
          <w:lang w:val="en-US"/>
        </w:rPr>
        <w:t>CuO</w:t>
      </w:r>
      <w:r w:rsidRPr="007061C1">
        <w:rPr>
          <w:lang w:val="en-US"/>
        </w:rPr>
        <w:t xml:space="preserve">     2.</w:t>
      </w:r>
      <w:r w:rsidRPr="00096E3E">
        <w:rPr>
          <w:lang w:val="en-US"/>
        </w:rPr>
        <w:t>CuO</w:t>
      </w:r>
      <w:r w:rsidRPr="007061C1">
        <w:rPr>
          <w:lang w:val="en-US"/>
        </w:rPr>
        <w:t xml:space="preserve">, </w:t>
      </w:r>
      <w:r w:rsidRPr="00096E3E">
        <w:rPr>
          <w:lang w:val="en-US"/>
        </w:rPr>
        <w:t>Na</w:t>
      </w:r>
      <w:r w:rsidRPr="007061C1">
        <w:rPr>
          <w:vertAlign w:val="subscript"/>
          <w:lang w:val="en-US"/>
        </w:rPr>
        <w:t>2</w:t>
      </w:r>
      <w:r w:rsidRPr="00096E3E">
        <w:rPr>
          <w:lang w:val="en-US"/>
        </w:rPr>
        <w:t>O</w:t>
      </w:r>
      <w:r w:rsidRPr="007061C1">
        <w:rPr>
          <w:lang w:val="en-US"/>
        </w:rPr>
        <w:t xml:space="preserve">, </w:t>
      </w:r>
      <w:r w:rsidRPr="00096E3E">
        <w:rPr>
          <w:lang w:val="en-US"/>
        </w:rPr>
        <w:t>CaO</w:t>
      </w:r>
    </w:p>
    <w:p w:rsidR="00837B04" w:rsidRPr="00096E3E" w:rsidRDefault="00837B04" w:rsidP="00837B04">
      <w:pPr>
        <w:pStyle w:val="a3"/>
        <w:rPr>
          <w:lang w:val="en-US"/>
        </w:rPr>
      </w:pPr>
      <w:r w:rsidRPr="00394D92">
        <w:rPr>
          <w:lang w:val="en-US"/>
        </w:rPr>
        <w:t>3</w:t>
      </w:r>
      <w:r w:rsidRPr="00096E3E">
        <w:rPr>
          <w:lang w:val="en-US"/>
        </w:rPr>
        <w:t>) CaO, BaO, SiO</w:t>
      </w:r>
      <w:r w:rsidRPr="00096E3E">
        <w:rPr>
          <w:vertAlign w:val="subscript"/>
          <w:lang w:val="en-US"/>
        </w:rPr>
        <w:t>2</w:t>
      </w:r>
      <w:r w:rsidRPr="003424F4">
        <w:rPr>
          <w:lang w:val="en-US"/>
        </w:rPr>
        <w:t xml:space="preserve">     4.</w:t>
      </w:r>
      <w:r w:rsidRPr="00096E3E">
        <w:rPr>
          <w:lang w:val="en-US"/>
        </w:rPr>
        <w:t>SiO</w:t>
      </w:r>
      <w:r w:rsidRPr="00096E3E">
        <w:rPr>
          <w:vertAlign w:val="subscript"/>
          <w:lang w:val="en-US"/>
        </w:rPr>
        <w:t>2</w:t>
      </w:r>
      <w:r w:rsidRPr="00096E3E">
        <w:rPr>
          <w:lang w:val="en-US"/>
        </w:rPr>
        <w:t>, OF</w:t>
      </w:r>
      <w:r w:rsidRPr="00096E3E">
        <w:rPr>
          <w:vertAlign w:val="subscript"/>
          <w:lang w:val="en-US"/>
        </w:rPr>
        <w:t>2</w:t>
      </w:r>
      <w:r w:rsidRPr="00096E3E">
        <w:rPr>
          <w:lang w:val="en-US"/>
        </w:rPr>
        <w:t>, Al</w:t>
      </w:r>
      <w:r w:rsidRPr="00096E3E">
        <w:rPr>
          <w:vertAlign w:val="subscript"/>
          <w:lang w:val="en-US"/>
        </w:rPr>
        <w:t>2</w:t>
      </w:r>
      <w:r w:rsidRPr="00096E3E">
        <w:rPr>
          <w:lang w:val="en-US"/>
        </w:rPr>
        <w:t>O</w:t>
      </w:r>
      <w:r w:rsidRPr="00096E3E">
        <w:rPr>
          <w:vertAlign w:val="subscript"/>
          <w:lang w:val="en-US"/>
        </w:rPr>
        <w:t>3</w:t>
      </w:r>
    </w:p>
    <w:p w:rsidR="00837B04" w:rsidRDefault="00837B04" w:rsidP="00837B04">
      <w:pPr>
        <w:pStyle w:val="a3"/>
      </w:pPr>
      <w:r>
        <w:rPr>
          <w:rStyle w:val="afff3"/>
        </w:rPr>
        <w:t>4 К кислотам относится группа веществ:</w:t>
      </w:r>
    </w:p>
    <w:p w:rsidR="00837B04" w:rsidRPr="00096E3E" w:rsidRDefault="00837B04" w:rsidP="00837B04">
      <w:pPr>
        <w:pStyle w:val="a3"/>
        <w:rPr>
          <w:lang w:val="en-US"/>
        </w:rPr>
      </w:pPr>
      <w:r w:rsidRPr="00394D92">
        <w:rPr>
          <w:lang w:val="en-US"/>
        </w:rPr>
        <w:t>1</w:t>
      </w:r>
      <w:r w:rsidRPr="00096E3E">
        <w:rPr>
          <w:lang w:val="en-US"/>
        </w:rPr>
        <w:t>) H</w:t>
      </w:r>
      <w:r w:rsidRPr="00096E3E">
        <w:rPr>
          <w:vertAlign w:val="subscript"/>
          <w:lang w:val="en-US"/>
        </w:rPr>
        <w:t>2</w:t>
      </w:r>
      <w:r w:rsidRPr="00096E3E">
        <w:rPr>
          <w:lang w:val="en-US"/>
        </w:rPr>
        <w:t xml:space="preserve"> S, HNO</w:t>
      </w:r>
      <w:r w:rsidRPr="00096E3E">
        <w:rPr>
          <w:vertAlign w:val="subscript"/>
          <w:lang w:val="en-US"/>
        </w:rPr>
        <w:t>3</w:t>
      </w:r>
      <w:r w:rsidRPr="00096E3E">
        <w:rPr>
          <w:lang w:val="en-US"/>
        </w:rPr>
        <w:t>, HBr</w:t>
      </w:r>
      <w:r w:rsidRPr="00394D92">
        <w:rPr>
          <w:lang w:val="en-US"/>
        </w:rPr>
        <w:t xml:space="preserve">         2</w:t>
      </w:r>
      <w:r w:rsidRPr="00096E3E">
        <w:rPr>
          <w:lang w:val="en-US"/>
        </w:rPr>
        <w:t>) KCl, HCl, H</w:t>
      </w:r>
      <w:r w:rsidRPr="00096E3E">
        <w:rPr>
          <w:vertAlign w:val="subscript"/>
          <w:lang w:val="en-US"/>
        </w:rPr>
        <w:t>2</w:t>
      </w:r>
      <w:r w:rsidRPr="00096E3E">
        <w:rPr>
          <w:lang w:val="en-US"/>
        </w:rPr>
        <w:t xml:space="preserve"> SO</w:t>
      </w:r>
      <w:r w:rsidRPr="00096E3E">
        <w:rPr>
          <w:vertAlign w:val="subscript"/>
          <w:lang w:val="en-US"/>
        </w:rPr>
        <w:t>4</w:t>
      </w:r>
    </w:p>
    <w:p w:rsidR="00837B04" w:rsidRPr="00096E3E" w:rsidRDefault="00837B04" w:rsidP="00837B04">
      <w:pPr>
        <w:pStyle w:val="a3"/>
        <w:rPr>
          <w:lang w:val="en-US"/>
        </w:rPr>
      </w:pPr>
      <w:r>
        <w:rPr>
          <w:lang w:val="en-US"/>
        </w:rPr>
        <w:t>3</w:t>
      </w:r>
      <w:r w:rsidRPr="00096E3E">
        <w:rPr>
          <w:lang w:val="en-US"/>
        </w:rPr>
        <w:t xml:space="preserve">) NH </w:t>
      </w:r>
      <w:r w:rsidRPr="00096E3E">
        <w:rPr>
          <w:vertAlign w:val="subscript"/>
          <w:lang w:val="en-US"/>
        </w:rPr>
        <w:t>3</w:t>
      </w:r>
      <w:r w:rsidRPr="00096E3E">
        <w:rPr>
          <w:lang w:val="en-US"/>
        </w:rPr>
        <w:t>, HNO</w:t>
      </w:r>
      <w:r w:rsidRPr="00096E3E">
        <w:rPr>
          <w:vertAlign w:val="subscript"/>
          <w:lang w:val="en-US"/>
        </w:rPr>
        <w:t>3</w:t>
      </w:r>
      <w:r w:rsidRPr="00096E3E">
        <w:rPr>
          <w:lang w:val="en-US"/>
        </w:rPr>
        <w:t xml:space="preserve"> , H</w:t>
      </w:r>
      <w:r>
        <w:rPr>
          <w:lang w:val="en-US"/>
        </w:rPr>
        <w:t>Cl            4)</w:t>
      </w:r>
      <w:r w:rsidRPr="00096E3E">
        <w:rPr>
          <w:lang w:val="en-US"/>
        </w:rPr>
        <w:t xml:space="preserve"> NaOH, H </w:t>
      </w:r>
      <w:r w:rsidRPr="00096E3E">
        <w:rPr>
          <w:vertAlign w:val="subscript"/>
          <w:lang w:val="en-US"/>
        </w:rPr>
        <w:t>2</w:t>
      </w:r>
      <w:r w:rsidRPr="00096E3E">
        <w:rPr>
          <w:lang w:val="en-US"/>
        </w:rPr>
        <w:t>SO</w:t>
      </w:r>
      <w:r w:rsidRPr="00096E3E">
        <w:rPr>
          <w:vertAlign w:val="subscript"/>
          <w:lang w:val="en-US"/>
        </w:rPr>
        <w:t>4</w:t>
      </w:r>
      <w:r w:rsidRPr="00096E3E">
        <w:rPr>
          <w:lang w:val="en-US"/>
        </w:rPr>
        <w:t xml:space="preserve"> , H</w:t>
      </w:r>
      <w:r w:rsidRPr="00096E3E">
        <w:rPr>
          <w:vertAlign w:val="subscript"/>
          <w:lang w:val="en-US"/>
        </w:rPr>
        <w:t>2</w:t>
      </w:r>
      <w:r w:rsidRPr="00096E3E">
        <w:rPr>
          <w:lang w:val="en-US"/>
        </w:rPr>
        <w:t xml:space="preserve"> S</w:t>
      </w:r>
    </w:p>
    <w:p w:rsidR="00837B04" w:rsidRDefault="00837B04" w:rsidP="00837B04">
      <w:pPr>
        <w:pStyle w:val="a3"/>
      </w:pPr>
      <w:r w:rsidRPr="0043140C">
        <w:rPr>
          <w:rStyle w:val="afff3"/>
        </w:rPr>
        <w:lastRenderedPageBreak/>
        <w:t>5</w:t>
      </w:r>
      <w:r>
        <w:rPr>
          <w:rStyle w:val="afff3"/>
        </w:rPr>
        <w:t xml:space="preserve"> Вещество, название которого сульфит натрия, имеет формулу:</w:t>
      </w:r>
    </w:p>
    <w:p w:rsidR="00837B04" w:rsidRPr="00070A92" w:rsidRDefault="00837B04" w:rsidP="00837B04">
      <w:pPr>
        <w:pStyle w:val="a3"/>
      </w:pPr>
      <w:r w:rsidRPr="00070A92">
        <w:t xml:space="preserve">1) </w:t>
      </w:r>
      <w:r w:rsidRPr="00096E3E">
        <w:rPr>
          <w:lang w:val="en-US"/>
        </w:rPr>
        <w:t>Na</w:t>
      </w:r>
      <w:r w:rsidRPr="00070A92">
        <w:rPr>
          <w:vertAlign w:val="subscript"/>
        </w:rPr>
        <w:t>2</w:t>
      </w:r>
      <w:r w:rsidRPr="00096E3E">
        <w:rPr>
          <w:lang w:val="en-US"/>
        </w:rPr>
        <w:t>SO</w:t>
      </w:r>
      <w:r w:rsidRPr="00070A92">
        <w:rPr>
          <w:vertAlign w:val="subscript"/>
        </w:rPr>
        <w:t>3</w:t>
      </w:r>
      <w:r w:rsidRPr="00070A92">
        <w:t xml:space="preserve">         2) </w:t>
      </w:r>
      <w:r w:rsidRPr="00096E3E">
        <w:rPr>
          <w:lang w:val="en-US"/>
        </w:rPr>
        <w:t>Na</w:t>
      </w:r>
      <w:r w:rsidRPr="00070A92">
        <w:rPr>
          <w:vertAlign w:val="subscript"/>
        </w:rPr>
        <w:t>2</w:t>
      </w:r>
      <w:r w:rsidRPr="00096E3E">
        <w:rPr>
          <w:lang w:val="en-US"/>
        </w:rPr>
        <w:t>SO</w:t>
      </w:r>
      <w:r w:rsidRPr="00070A92">
        <w:rPr>
          <w:vertAlign w:val="subscript"/>
        </w:rPr>
        <w:t>4</w:t>
      </w:r>
    </w:p>
    <w:p w:rsidR="00837B04" w:rsidRPr="00070A92" w:rsidRDefault="00837B04" w:rsidP="00837B04">
      <w:pPr>
        <w:pStyle w:val="a3"/>
      </w:pPr>
      <w:r w:rsidRPr="00070A92">
        <w:t xml:space="preserve">3) </w:t>
      </w:r>
      <w:r w:rsidRPr="00096E3E">
        <w:rPr>
          <w:lang w:val="en-US"/>
        </w:rPr>
        <w:t>Na</w:t>
      </w:r>
      <w:r w:rsidRPr="00070A92">
        <w:rPr>
          <w:vertAlign w:val="subscript"/>
        </w:rPr>
        <w:t>2</w:t>
      </w:r>
      <w:r w:rsidRPr="00096E3E">
        <w:rPr>
          <w:lang w:val="en-US"/>
        </w:rPr>
        <w:t>S</w:t>
      </w:r>
      <w:r w:rsidRPr="00070A92">
        <w:t xml:space="preserve">             4) </w:t>
      </w:r>
      <w:r w:rsidRPr="00EC0B07">
        <w:rPr>
          <w:lang w:val="en-US"/>
        </w:rPr>
        <w:t>NaHSO</w:t>
      </w:r>
      <w:r w:rsidRPr="00070A92">
        <w:rPr>
          <w:vertAlign w:val="subscript"/>
        </w:rPr>
        <w:t>4</w:t>
      </w:r>
    </w:p>
    <w:p w:rsidR="00837B04" w:rsidRDefault="00837B04" w:rsidP="00837B04">
      <w:pPr>
        <w:pStyle w:val="a3"/>
      </w:pPr>
      <w:r>
        <w:rPr>
          <w:rStyle w:val="afff3"/>
        </w:rPr>
        <w:t>6. Основным оксидом и основной солью являются:</w:t>
      </w:r>
    </w:p>
    <w:p w:rsidR="00837B04" w:rsidRPr="0017485B" w:rsidRDefault="00837B04" w:rsidP="00837B04">
      <w:pPr>
        <w:pStyle w:val="a3"/>
        <w:rPr>
          <w:lang w:val="en-US"/>
        </w:rPr>
      </w:pPr>
      <w:r w:rsidRPr="0017485B">
        <w:rPr>
          <w:lang w:val="en-US"/>
        </w:rPr>
        <w:t xml:space="preserve">1) FeO </w:t>
      </w:r>
      <w:r>
        <w:t>и</w:t>
      </w:r>
      <w:r w:rsidRPr="0017485B">
        <w:rPr>
          <w:lang w:val="en-US"/>
        </w:rPr>
        <w:t xml:space="preserve"> FeSO</w:t>
      </w:r>
      <w:r w:rsidRPr="0017485B">
        <w:rPr>
          <w:vertAlign w:val="subscript"/>
          <w:lang w:val="en-US"/>
        </w:rPr>
        <w:t>4</w:t>
      </w:r>
      <w:r w:rsidRPr="0017485B">
        <w:rPr>
          <w:lang w:val="en-US"/>
        </w:rPr>
        <w:t xml:space="preserve">         2) CaO </w:t>
      </w:r>
      <w:r>
        <w:t>и</w:t>
      </w:r>
      <w:r w:rsidRPr="0017485B">
        <w:rPr>
          <w:lang w:val="en-US"/>
        </w:rPr>
        <w:t xml:space="preserve"> CaCl</w:t>
      </w:r>
      <w:r w:rsidRPr="0017485B">
        <w:rPr>
          <w:vertAlign w:val="subscript"/>
          <w:lang w:val="en-US"/>
        </w:rPr>
        <w:t>2</w:t>
      </w:r>
    </w:p>
    <w:p w:rsidR="00837B04" w:rsidRPr="0017485B" w:rsidRDefault="00837B04" w:rsidP="00837B04">
      <w:pPr>
        <w:pStyle w:val="a3"/>
        <w:rPr>
          <w:lang w:val="en-US"/>
        </w:rPr>
      </w:pPr>
      <w:r w:rsidRPr="0017485B">
        <w:rPr>
          <w:lang w:val="en-US"/>
        </w:rPr>
        <w:t xml:space="preserve">3) BaO </w:t>
      </w:r>
      <w:r>
        <w:t>и</w:t>
      </w:r>
      <w:r w:rsidRPr="0017485B">
        <w:rPr>
          <w:lang w:val="en-US"/>
        </w:rPr>
        <w:t xml:space="preserve"> Ba(NO</w:t>
      </w:r>
      <w:r w:rsidRPr="0017485B">
        <w:rPr>
          <w:vertAlign w:val="subscript"/>
          <w:lang w:val="en-US"/>
        </w:rPr>
        <w:t>3</w:t>
      </w:r>
      <w:r w:rsidRPr="0017485B">
        <w:rPr>
          <w:lang w:val="en-US"/>
        </w:rPr>
        <w:t xml:space="preserve"> )</w:t>
      </w:r>
      <w:r w:rsidRPr="0017485B">
        <w:rPr>
          <w:vertAlign w:val="subscript"/>
          <w:lang w:val="en-US"/>
        </w:rPr>
        <w:t>2</w:t>
      </w:r>
      <w:r w:rsidRPr="0017485B">
        <w:rPr>
          <w:lang w:val="en-US"/>
        </w:rPr>
        <w:t xml:space="preserve">       4))CaO </w:t>
      </w:r>
      <w:r>
        <w:t>и</w:t>
      </w:r>
      <w:r w:rsidRPr="0017485B">
        <w:rPr>
          <w:lang w:val="en-US"/>
        </w:rPr>
        <w:t xml:space="preserve"> (CuOH)</w:t>
      </w:r>
      <w:r w:rsidRPr="0017485B">
        <w:rPr>
          <w:vertAlign w:val="subscript"/>
          <w:lang w:val="en-US"/>
        </w:rPr>
        <w:t>2</w:t>
      </w:r>
      <w:r w:rsidRPr="0017485B">
        <w:rPr>
          <w:lang w:val="en-US"/>
        </w:rPr>
        <w:t xml:space="preserve"> CO</w:t>
      </w:r>
      <w:r w:rsidRPr="0017485B">
        <w:rPr>
          <w:vertAlign w:val="subscript"/>
          <w:lang w:val="en-US"/>
        </w:rPr>
        <w:t>3</w:t>
      </w:r>
    </w:p>
    <w:p w:rsidR="00837B04" w:rsidRDefault="00837B04" w:rsidP="00837B04">
      <w:pPr>
        <w:pStyle w:val="a3"/>
      </w:pPr>
      <w:r>
        <w:rPr>
          <w:rStyle w:val="afff3"/>
        </w:rPr>
        <w:t>7.   Основанием и кислотой соответственно являются:</w:t>
      </w:r>
    </w:p>
    <w:p w:rsidR="00837B04" w:rsidRPr="007061C1" w:rsidRDefault="00837B04" w:rsidP="00837B04">
      <w:pPr>
        <w:pStyle w:val="a3"/>
        <w:rPr>
          <w:lang w:val="en-US"/>
        </w:rPr>
      </w:pPr>
      <w:r w:rsidRPr="007061C1">
        <w:rPr>
          <w:lang w:val="en-US"/>
        </w:rPr>
        <w:t xml:space="preserve">1) </w:t>
      </w:r>
      <w:r w:rsidRPr="00096E3E">
        <w:rPr>
          <w:lang w:val="en-US"/>
        </w:rPr>
        <w:t>HNO</w:t>
      </w:r>
      <w:r w:rsidRPr="007061C1">
        <w:rPr>
          <w:vertAlign w:val="subscript"/>
          <w:lang w:val="en-US"/>
        </w:rPr>
        <w:t>3</w:t>
      </w:r>
      <w:r>
        <w:t>и</w:t>
      </w:r>
      <w:r w:rsidRPr="007061C1">
        <w:rPr>
          <w:lang w:val="en-US"/>
        </w:rPr>
        <w:t xml:space="preserve"> (</w:t>
      </w:r>
      <w:r w:rsidRPr="00096E3E">
        <w:rPr>
          <w:lang w:val="en-US"/>
        </w:rPr>
        <w:t>NH</w:t>
      </w:r>
      <w:r w:rsidRPr="007061C1">
        <w:rPr>
          <w:vertAlign w:val="subscript"/>
          <w:lang w:val="en-US"/>
        </w:rPr>
        <w:t>4</w:t>
      </w:r>
      <w:r w:rsidRPr="007061C1">
        <w:rPr>
          <w:lang w:val="en-US"/>
        </w:rPr>
        <w:t xml:space="preserve">) </w:t>
      </w:r>
      <w:r w:rsidRPr="00096E3E">
        <w:rPr>
          <w:lang w:val="en-US"/>
        </w:rPr>
        <w:t>Al</w:t>
      </w:r>
      <w:r w:rsidRPr="007061C1">
        <w:rPr>
          <w:lang w:val="en-US"/>
        </w:rPr>
        <w:t>(</w:t>
      </w:r>
      <w:r w:rsidRPr="00096E3E">
        <w:rPr>
          <w:lang w:val="en-US"/>
        </w:rPr>
        <w:t>SO</w:t>
      </w:r>
      <w:r w:rsidRPr="007061C1">
        <w:rPr>
          <w:vertAlign w:val="subscript"/>
          <w:lang w:val="en-US"/>
        </w:rPr>
        <w:t xml:space="preserve">4 </w:t>
      </w:r>
      <w:r w:rsidRPr="007061C1">
        <w:rPr>
          <w:lang w:val="en-US"/>
        </w:rPr>
        <w:t>)</w:t>
      </w:r>
      <w:r w:rsidRPr="007061C1">
        <w:rPr>
          <w:vertAlign w:val="subscript"/>
          <w:lang w:val="en-US"/>
        </w:rPr>
        <w:t>2</w:t>
      </w:r>
      <w:r w:rsidRPr="007061C1">
        <w:rPr>
          <w:lang w:val="en-US"/>
        </w:rPr>
        <w:t xml:space="preserve">       2) </w:t>
      </w:r>
      <w:r w:rsidRPr="00096E3E">
        <w:rPr>
          <w:lang w:val="en-US"/>
        </w:rPr>
        <w:t>H</w:t>
      </w:r>
      <w:r w:rsidRPr="007061C1">
        <w:rPr>
          <w:vertAlign w:val="subscript"/>
          <w:lang w:val="en-US"/>
        </w:rPr>
        <w:t>2</w:t>
      </w:r>
      <w:r w:rsidRPr="00096E3E">
        <w:rPr>
          <w:lang w:val="en-US"/>
        </w:rPr>
        <w:t>S</w:t>
      </w:r>
      <w:r>
        <w:t>и</w:t>
      </w:r>
      <w:r w:rsidRPr="00096E3E">
        <w:rPr>
          <w:lang w:val="en-US"/>
        </w:rPr>
        <w:t>NaNO</w:t>
      </w:r>
      <w:r w:rsidRPr="007061C1">
        <w:rPr>
          <w:vertAlign w:val="subscript"/>
          <w:lang w:val="en-US"/>
        </w:rPr>
        <w:t>3</w:t>
      </w:r>
    </w:p>
    <w:p w:rsidR="00837B04" w:rsidRPr="007061C1" w:rsidRDefault="00837B04" w:rsidP="00837B04">
      <w:pPr>
        <w:pStyle w:val="a3"/>
        <w:rPr>
          <w:lang w:val="en-US"/>
        </w:rPr>
      </w:pPr>
      <w:r w:rsidRPr="007061C1">
        <w:rPr>
          <w:lang w:val="en-US"/>
        </w:rPr>
        <w:t xml:space="preserve">3) </w:t>
      </w:r>
      <w:r w:rsidRPr="00096E3E">
        <w:rPr>
          <w:lang w:val="en-US"/>
        </w:rPr>
        <w:t>K</w:t>
      </w:r>
      <w:r w:rsidRPr="007061C1">
        <w:rPr>
          <w:vertAlign w:val="subscript"/>
          <w:lang w:val="en-US"/>
        </w:rPr>
        <w:t>2</w:t>
      </w:r>
      <w:r w:rsidRPr="00096E3E">
        <w:rPr>
          <w:lang w:val="en-US"/>
        </w:rPr>
        <w:t>SO</w:t>
      </w:r>
      <w:r w:rsidRPr="007061C1">
        <w:rPr>
          <w:vertAlign w:val="subscript"/>
          <w:lang w:val="en-US"/>
        </w:rPr>
        <w:t>3</w:t>
      </w:r>
      <w:r>
        <w:t>и</w:t>
      </w:r>
      <w:r w:rsidRPr="00096E3E">
        <w:rPr>
          <w:lang w:val="en-US"/>
        </w:rPr>
        <w:t>Ca</w:t>
      </w:r>
      <w:r w:rsidRPr="007061C1">
        <w:rPr>
          <w:lang w:val="en-US"/>
        </w:rPr>
        <w:t>(</w:t>
      </w:r>
      <w:r w:rsidRPr="00096E3E">
        <w:rPr>
          <w:lang w:val="en-US"/>
        </w:rPr>
        <w:t>OH</w:t>
      </w:r>
      <w:r w:rsidRPr="007061C1">
        <w:rPr>
          <w:lang w:val="en-US"/>
        </w:rPr>
        <w:t>)</w:t>
      </w:r>
      <w:r w:rsidRPr="007061C1">
        <w:rPr>
          <w:vertAlign w:val="subscript"/>
          <w:lang w:val="en-US"/>
        </w:rPr>
        <w:t>2</w:t>
      </w:r>
      <w:r w:rsidRPr="007061C1">
        <w:rPr>
          <w:lang w:val="en-US"/>
        </w:rPr>
        <w:t xml:space="preserve">                   4) </w:t>
      </w:r>
      <w:r w:rsidRPr="00FC6A40">
        <w:rPr>
          <w:lang w:val="en-US"/>
        </w:rPr>
        <w:t>KOH</w:t>
      </w:r>
      <w:r w:rsidRPr="007061C1">
        <w:rPr>
          <w:lang w:val="en-US"/>
        </w:rPr>
        <w:t xml:space="preserve"> </w:t>
      </w:r>
      <w:r>
        <w:t>и</w:t>
      </w:r>
      <w:r w:rsidRPr="007061C1">
        <w:rPr>
          <w:lang w:val="en-US"/>
        </w:rPr>
        <w:t xml:space="preserve"> </w:t>
      </w:r>
      <w:r w:rsidRPr="00FC6A40">
        <w:rPr>
          <w:lang w:val="en-US"/>
        </w:rPr>
        <w:t>H</w:t>
      </w:r>
      <w:r w:rsidRPr="007061C1">
        <w:rPr>
          <w:lang w:val="en-US"/>
        </w:rPr>
        <w:t xml:space="preserve"> </w:t>
      </w:r>
      <w:r w:rsidRPr="007061C1">
        <w:rPr>
          <w:vertAlign w:val="subscript"/>
          <w:lang w:val="en-US"/>
        </w:rPr>
        <w:t>4</w:t>
      </w:r>
      <w:r w:rsidRPr="00FC6A40">
        <w:rPr>
          <w:lang w:val="en-US"/>
        </w:rPr>
        <w:t>P</w:t>
      </w:r>
      <w:r w:rsidRPr="007061C1">
        <w:rPr>
          <w:vertAlign w:val="subscript"/>
          <w:lang w:val="en-US"/>
        </w:rPr>
        <w:t>2</w:t>
      </w:r>
      <w:r w:rsidRPr="007061C1">
        <w:rPr>
          <w:lang w:val="en-US"/>
        </w:rPr>
        <w:t xml:space="preserve"> </w:t>
      </w:r>
      <w:r w:rsidRPr="00FC6A40">
        <w:rPr>
          <w:lang w:val="en-US"/>
        </w:rPr>
        <w:t>O</w:t>
      </w:r>
      <w:r w:rsidRPr="007061C1">
        <w:rPr>
          <w:vertAlign w:val="subscript"/>
          <w:lang w:val="en-US"/>
        </w:rPr>
        <w:t>7</w:t>
      </w:r>
    </w:p>
    <w:p w:rsidR="00837B04" w:rsidRPr="0043140C" w:rsidRDefault="00837B04" w:rsidP="00960A72">
      <w:pPr>
        <w:pStyle w:val="aff9"/>
        <w:numPr>
          <w:ilvl w:val="1"/>
          <w:numId w:val="579"/>
        </w:numPr>
        <w:spacing w:before="100" w:beforeAutospacing="1" w:after="100" w:afterAutospacing="1"/>
        <w:contextualSpacing/>
        <w:rPr>
          <w:sz w:val="24"/>
          <w:szCs w:val="24"/>
        </w:rPr>
      </w:pPr>
      <w:r w:rsidRPr="0043140C">
        <w:rPr>
          <w:sz w:val="24"/>
          <w:szCs w:val="24"/>
        </w:rPr>
        <w:t>Какой из элементов может образовать кислотный оксид?</w:t>
      </w:r>
    </w:p>
    <w:p w:rsidR="00837B04" w:rsidRPr="009F0CEF" w:rsidRDefault="00837B04" w:rsidP="00960A72">
      <w:pPr>
        <w:numPr>
          <w:ilvl w:val="0"/>
          <w:numId w:val="584"/>
        </w:numPr>
        <w:spacing w:before="100" w:beforeAutospacing="1" w:after="100" w:afterAutospacing="1" w:line="240" w:lineRule="auto"/>
        <w:rPr>
          <w:rFonts w:eastAsia="Times New Roman"/>
        </w:rPr>
      </w:pPr>
      <w:r w:rsidRPr="009F0CEF">
        <w:rPr>
          <w:rFonts w:eastAsia="Times New Roman"/>
        </w:rPr>
        <w:t>Стронций</w:t>
      </w:r>
    </w:p>
    <w:p w:rsidR="00837B04" w:rsidRPr="009F0CEF" w:rsidRDefault="00837B04" w:rsidP="00960A72">
      <w:pPr>
        <w:numPr>
          <w:ilvl w:val="0"/>
          <w:numId w:val="584"/>
        </w:numPr>
        <w:spacing w:before="100" w:beforeAutospacing="1" w:after="100" w:afterAutospacing="1" w:line="240" w:lineRule="auto"/>
        <w:rPr>
          <w:rFonts w:eastAsia="Times New Roman"/>
        </w:rPr>
      </w:pPr>
      <w:r w:rsidRPr="009F0CEF">
        <w:rPr>
          <w:rFonts w:eastAsia="Times New Roman"/>
        </w:rPr>
        <w:t>марганец</w:t>
      </w:r>
    </w:p>
    <w:p w:rsidR="00837B04" w:rsidRPr="009F0CEF" w:rsidRDefault="00837B04" w:rsidP="00960A72">
      <w:pPr>
        <w:numPr>
          <w:ilvl w:val="0"/>
          <w:numId w:val="584"/>
        </w:numPr>
        <w:spacing w:before="100" w:beforeAutospacing="1" w:after="100" w:afterAutospacing="1" w:line="240" w:lineRule="auto"/>
        <w:rPr>
          <w:rFonts w:eastAsia="Times New Roman"/>
        </w:rPr>
      </w:pPr>
      <w:r w:rsidRPr="009F0CEF">
        <w:rPr>
          <w:rFonts w:eastAsia="Times New Roman"/>
        </w:rPr>
        <w:t>кальций</w:t>
      </w:r>
    </w:p>
    <w:p w:rsidR="00837B04" w:rsidRPr="009F0CEF" w:rsidRDefault="00837B04" w:rsidP="00960A72">
      <w:pPr>
        <w:numPr>
          <w:ilvl w:val="0"/>
          <w:numId w:val="584"/>
        </w:numPr>
        <w:spacing w:before="100" w:beforeAutospacing="1" w:after="100" w:afterAutospacing="1" w:line="240" w:lineRule="auto"/>
        <w:rPr>
          <w:rFonts w:eastAsia="Times New Roman"/>
        </w:rPr>
      </w:pPr>
      <w:r w:rsidRPr="009F0CEF">
        <w:rPr>
          <w:rFonts w:eastAsia="Times New Roman"/>
        </w:rPr>
        <w:t>магний.</w:t>
      </w:r>
    </w:p>
    <w:p w:rsidR="00837B04" w:rsidRPr="009F0CEF" w:rsidRDefault="00837B04" w:rsidP="00837B04">
      <w:pPr>
        <w:rPr>
          <w:rFonts w:eastAsia="Times New Roman"/>
        </w:rPr>
      </w:pPr>
      <w:r>
        <w:rPr>
          <w:rFonts w:eastAsia="Times New Roman"/>
          <w:b/>
          <w:bCs/>
        </w:rPr>
        <w:t>9.</w:t>
      </w:r>
      <w:r w:rsidRPr="009F0CEF">
        <w:rPr>
          <w:rFonts w:eastAsia="Times New Roman"/>
          <w:b/>
          <w:bCs/>
        </w:rPr>
        <w:t xml:space="preserve">. </w:t>
      </w:r>
      <w:r w:rsidRPr="009F0CEF">
        <w:rPr>
          <w:rFonts w:eastAsia="Times New Roman"/>
        </w:rPr>
        <w:t>Оксид серы (VI) взаимодействует с каждым из двух веществ:</w:t>
      </w:r>
    </w:p>
    <w:p w:rsidR="00837B04" w:rsidRPr="0095639C" w:rsidRDefault="00837B04" w:rsidP="00960A72">
      <w:pPr>
        <w:numPr>
          <w:ilvl w:val="0"/>
          <w:numId w:val="585"/>
        </w:numPr>
        <w:spacing w:before="100" w:beforeAutospacing="1" w:after="100" w:afterAutospacing="1" w:line="240" w:lineRule="auto"/>
        <w:rPr>
          <w:rFonts w:eastAsia="Times New Roman"/>
        </w:rPr>
      </w:pPr>
      <w:r w:rsidRPr="009F0CEF">
        <w:rPr>
          <w:rFonts w:eastAsia="Times New Roman"/>
        </w:rPr>
        <w:t>водой и соляной кислотой;</w:t>
      </w:r>
      <w:r>
        <w:rPr>
          <w:rFonts w:eastAsia="Times New Roman"/>
        </w:rPr>
        <w:t xml:space="preserve">       2.</w:t>
      </w:r>
      <w:r w:rsidRPr="0095639C">
        <w:rPr>
          <w:rFonts w:eastAsia="Times New Roman"/>
        </w:rPr>
        <w:t>кислородом и оксидом магния;</w:t>
      </w:r>
    </w:p>
    <w:p w:rsidR="00837B04" w:rsidRPr="009F0CEF" w:rsidRDefault="00837B04" w:rsidP="00837B04">
      <w:pPr>
        <w:spacing w:before="100" w:beforeAutospacing="1" w:after="100" w:afterAutospacing="1"/>
        <w:ind w:left="360"/>
        <w:rPr>
          <w:rFonts w:eastAsia="Times New Roman"/>
        </w:rPr>
      </w:pPr>
      <w:r>
        <w:rPr>
          <w:rFonts w:eastAsia="Times New Roman"/>
        </w:rPr>
        <w:t>3</w:t>
      </w:r>
      <w:r w:rsidRPr="0095639C">
        <w:rPr>
          <w:rFonts w:eastAsia="Times New Roman"/>
        </w:rPr>
        <w:t>оксидом кальция и гидроксидом натрия;</w:t>
      </w:r>
      <w:r>
        <w:rPr>
          <w:rFonts w:eastAsia="Times New Roman"/>
        </w:rPr>
        <w:t xml:space="preserve">         4. </w:t>
      </w:r>
      <w:r w:rsidRPr="009F0CEF">
        <w:rPr>
          <w:rFonts w:eastAsia="Times New Roman"/>
        </w:rPr>
        <w:t>водой и медью.</w:t>
      </w:r>
    </w:p>
    <w:p w:rsidR="00837B04" w:rsidRPr="0043140C" w:rsidRDefault="00837B04" w:rsidP="00960A72">
      <w:pPr>
        <w:pStyle w:val="aff9"/>
        <w:numPr>
          <w:ilvl w:val="2"/>
          <w:numId w:val="579"/>
        </w:numPr>
        <w:contextualSpacing/>
        <w:rPr>
          <w:sz w:val="24"/>
          <w:szCs w:val="24"/>
        </w:rPr>
      </w:pPr>
      <w:r w:rsidRPr="0043140C">
        <w:rPr>
          <w:sz w:val="24"/>
          <w:szCs w:val="24"/>
        </w:rPr>
        <w:t>Хлорид железа (II) реагирует с каждым из двух веществ:</w:t>
      </w:r>
    </w:p>
    <w:p w:rsidR="00837B04" w:rsidRPr="0095639C" w:rsidRDefault="00837B04" w:rsidP="00960A72">
      <w:pPr>
        <w:pStyle w:val="aff9"/>
        <w:numPr>
          <w:ilvl w:val="0"/>
          <w:numId w:val="595"/>
        </w:numPr>
        <w:spacing w:before="100" w:beforeAutospacing="1" w:after="100" w:afterAutospacing="1"/>
        <w:contextualSpacing/>
        <w:rPr>
          <w:sz w:val="24"/>
          <w:szCs w:val="24"/>
        </w:rPr>
      </w:pPr>
      <w:r w:rsidRPr="0095639C">
        <w:rPr>
          <w:sz w:val="24"/>
          <w:szCs w:val="24"/>
        </w:rPr>
        <w:t>MgO , HCl</w:t>
      </w:r>
      <w:r>
        <w:rPr>
          <w:sz w:val="24"/>
          <w:szCs w:val="24"/>
        </w:rPr>
        <w:t xml:space="preserve">                        2.</w:t>
      </w:r>
      <w:r w:rsidRPr="0095639C">
        <w:rPr>
          <w:sz w:val="24"/>
          <w:szCs w:val="24"/>
        </w:rPr>
        <w:t>Zn , AgNO</w:t>
      </w:r>
      <w:r w:rsidRPr="0095639C">
        <w:rPr>
          <w:sz w:val="24"/>
          <w:szCs w:val="24"/>
          <w:vertAlign w:val="subscript"/>
        </w:rPr>
        <w:t>3</w:t>
      </w:r>
    </w:p>
    <w:p w:rsidR="00837B04" w:rsidRPr="0095639C" w:rsidRDefault="00837B04" w:rsidP="00960A72">
      <w:pPr>
        <w:pStyle w:val="aff9"/>
        <w:numPr>
          <w:ilvl w:val="1"/>
          <w:numId w:val="584"/>
        </w:numPr>
        <w:spacing w:before="100" w:beforeAutospacing="1" w:after="100" w:afterAutospacing="1"/>
        <w:contextualSpacing/>
        <w:rPr>
          <w:sz w:val="24"/>
          <w:szCs w:val="24"/>
        </w:rPr>
      </w:pPr>
      <w:r w:rsidRPr="0095639C">
        <w:rPr>
          <w:sz w:val="24"/>
          <w:szCs w:val="24"/>
        </w:rPr>
        <w:t>HNO</w:t>
      </w:r>
      <w:r w:rsidRPr="0095639C">
        <w:rPr>
          <w:sz w:val="24"/>
          <w:szCs w:val="24"/>
          <w:vertAlign w:val="subscript"/>
        </w:rPr>
        <w:t>3</w:t>
      </w:r>
      <w:r w:rsidRPr="0095639C">
        <w:rPr>
          <w:sz w:val="24"/>
          <w:szCs w:val="24"/>
        </w:rPr>
        <w:t>, CO</w:t>
      </w:r>
      <w:r w:rsidRPr="0095639C">
        <w:rPr>
          <w:sz w:val="24"/>
          <w:szCs w:val="24"/>
          <w:vertAlign w:val="subscript"/>
        </w:rPr>
        <w:t>2</w:t>
      </w:r>
      <w:r>
        <w:rPr>
          <w:sz w:val="24"/>
          <w:szCs w:val="24"/>
        </w:rPr>
        <w:t xml:space="preserve">                 4 </w:t>
      </w:r>
      <w:r w:rsidRPr="0095639C">
        <w:rPr>
          <w:sz w:val="24"/>
          <w:szCs w:val="24"/>
        </w:rPr>
        <w:t>CaO, CO</w:t>
      </w:r>
      <w:r w:rsidRPr="0095639C">
        <w:rPr>
          <w:sz w:val="24"/>
          <w:szCs w:val="24"/>
          <w:vertAlign w:val="subscript"/>
        </w:rPr>
        <w:t>2.</w:t>
      </w:r>
    </w:p>
    <w:p w:rsidR="00837B04" w:rsidRPr="009F0CEF" w:rsidRDefault="00837B04" w:rsidP="00837B04">
      <w:pPr>
        <w:rPr>
          <w:rFonts w:eastAsia="Times New Roman"/>
        </w:rPr>
      </w:pPr>
      <w:r>
        <w:rPr>
          <w:rFonts w:eastAsia="Times New Roman"/>
          <w:b/>
          <w:bCs/>
        </w:rPr>
        <w:t>11</w:t>
      </w:r>
      <w:r w:rsidRPr="009F0CEF">
        <w:rPr>
          <w:rFonts w:eastAsia="Times New Roman"/>
          <w:b/>
          <w:bCs/>
        </w:rPr>
        <w:t>. Установите соответствие между формулой вещества и его принад</w:t>
      </w:r>
      <w:r w:rsidRPr="009F0CEF">
        <w:rPr>
          <w:rFonts w:eastAsia="Times New Roman"/>
          <w:b/>
          <w:bCs/>
        </w:rPr>
        <w:softHyphen/>
        <w:t>лежностью к определенному классу</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809"/>
        <w:gridCol w:w="3294"/>
      </w:tblGrid>
      <w:tr w:rsidR="00837B04" w:rsidRPr="009F0CEF" w:rsidTr="005F2108">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837B04" w:rsidRPr="009F0CEF" w:rsidRDefault="00837B04" w:rsidP="005F2108">
            <w:pPr>
              <w:rPr>
                <w:rFonts w:eastAsia="Times New Roman"/>
              </w:rPr>
            </w:pPr>
            <w:r w:rsidRPr="009F0CEF">
              <w:rPr>
                <w:rFonts w:eastAsia="Times New Roman"/>
              </w:rPr>
              <w:t>Формула вещества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837B04" w:rsidRPr="009F0CEF" w:rsidRDefault="00837B04" w:rsidP="005F2108">
            <w:pPr>
              <w:rPr>
                <w:rFonts w:eastAsia="Times New Roman"/>
              </w:rPr>
            </w:pPr>
            <w:r w:rsidRPr="009F0CEF">
              <w:rPr>
                <w:rFonts w:eastAsia="Times New Roman"/>
              </w:rPr>
              <w:t>Класс неорганических соединений</w:t>
            </w:r>
          </w:p>
        </w:tc>
      </w:tr>
      <w:tr w:rsidR="00837B04" w:rsidRPr="009F0CEF" w:rsidTr="005F2108">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837B04" w:rsidRPr="009F0CEF" w:rsidRDefault="00837B04" w:rsidP="005F2108">
            <w:pPr>
              <w:rPr>
                <w:rFonts w:eastAsia="Times New Roman"/>
                <w:lang w:val="en-US"/>
              </w:rPr>
            </w:pPr>
            <w:r w:rsidRPr="009F0CEF">
              <w:rPr>
                <w:rFonts w:eastAsia="Times New Roman"/>
                <w:lang w:val="en-US"/>
              </w:rPr>
              <w:t>A) H</w:t>
            </w:r>
            <w:r w:rsidRPr="009F0CEF">
              <w:rPr>
                <w:rFonts w:eastAsia="Times New Roman"/>
                <w:vertAlign w:val="subscript"/>
                <w:lang w:val="en-US"/>
              </w:rPr>
              <w:t>3</w:t>
            </w:r>
            <w:r w:rsidRPr="009F0CEF">
              <w:rPr>
                <w:rFonts w:eastAsia="Times New Roman"/>
                <w:lang w:val="en-US"/>
              </w:rPr>
              <w:t>AsO</w:t>
            </w:r>
            <w:r w:rsidRPr="009F0CEF">
              <w:rPr>
                <w:rFonts w:eastAsia="Times New Roman"/>
                <w:vertAlign w:val="subscript"/>
                <w:lang w:val="en-US"/>
              </w:rPr>
              <w:t>4</w:t>
            </w:r>
          </w:p>
          <w:p w:rsidR="00837B04" w:rsidRPr="009F0CEF" w:rsidRDefault="00837B04" w:rsidP="005F2108">
            <w:pPr>
              <w:rPr>
                <w:rFonts w:eastAsia="Times New Roman"/>
                <w:lang w:val="en-US"/>
              </w:rPr>
            </w:pPr>
            <w:r w:rsidRPr="009F0CEF">
              <w:rPr>
                <w:rFonts w:eastAsia="Times New Roman"/>
              </w:rPr>
              <w:t>Б</w:t>
            </w:r>
            <w:r w:rsidRPr="009F0CEF">
              <w:rPr>
                <w:rFonts w:eastAsia="Times New Roman"/>
                <w:lang w:val="en-US"/>
              </w:rPr>
              <w:t>) BeO</w:t>
            </w:r>
          </w:p>
          <w:p w:rsidR="00837B04" w:rsidRPr="009F0CEF" w:rsidRDefault="00837B04" w:rsidP="005F2108">
            <w:pPr>
              <w:rPr>
                <w:rFonts w:eastAsia="Times New Roman"/>
                <w:lang w:val="en-US"/>
              </w:rPr>
            </w:pPr>
            <w:r w:rsidRPr="009F0CEF">
              <w:rPr>
                <w:rFonts w:eastAsia="Times New Roman"/>
              </w:rPr>
              <w:t>В</w:t>
            </w:r>
            <w:r w:rsidRPr="009F0CEF">
              <w:rPr>
                <w:rFonts w:eastAsia="Times New Roman"/>
                <w:lang w:val="en-US"/>
              </w:rPr>
              <w:t>) Ca(OH)Cl</w:t>
            </w:r>
          </w:p>
          <w:p w:rsidR="00837B04" w:rsidRPr="009F0CEF" w:rsidRDefault="00837B04" w:rsidP="005F2108">
            <w:pPr>
              <w:rPr>
                <w:rFonts w:eastAsia="Times New Roman"/>
              </w:rPr>
            </w:pPr>
            <w:r w:rsidRPr="009F0CEF">
              <w:rPr>
                <w:rFonts w:eastAsia="Times New Roman"/>
              </w:rPr>
              <w:t>Г) SO</w:t>
            </w:r>
            <w:r w:rsidRPr="009F0CEF">
              <w:rPr>
                <w:rFonts w:eastAsia="Times New Roman"/>
                <w:vertAlign w:val="subscript"/>
              </w:rPr>
              <w:t>3</w:t>
            </w:r>
          </w:p>
        </w:tc>
        <w:tc>
          <w:tcPr>
            <w:tcW w:w="0" w:type="auto"/>
            <w:tcBorders>
              <w:top w:val="outset" w:sz="6" w:space="0" w:color="auto"/>
              <w:left w:val="outset" w:sz="6" w:space="0" w:color="auto"/>
              <w:bottom w:val="outset" w:sz="6" w:space="0" w:color="auto"/>
              <w:right w:val="outset" w:sz="6" w:space="0" w:color="auto"/>
            </w:tcBorders>
            <w:vAlign w:val="center"/>
            <w:hideMark/>
          </w:tcPr>
          <w:p w:rsidR="00837B04" w:rsidRPr="009F0CEF" w:rsidRDefault="00837B04" w:rsidP="005F2108">
            <w:pPr>
              <w:rPr>
                <w:rFonts w:eastAsia="Times New Roman"/>
              </w:rPr>
            </w:pPr>
            <w:r w:rsidRPr="009F0CEF">
              <w:rPr>
                <w:rFonts w:eastAsia="Times New Roman"/>
              </w:rPr>
              <w:t>1) кислота</w:t>
            </w:r>
          </w:p>
          <w:p w:rsidR="00837B04" w:rsidRPr="009F0CEF" w:rsidRDefault="00837B04" w:rsidP="005F2108">
            <w:pPr>
              <w:rPr>
                <w:rFonts w:eastAsia="Times New Roman"/>
              </w:rPr>
            </w:pPr>
            <w:r w:rsidRPr="009F0CEF">
              <w:rPr>
                <w:rFonts w:eastAsia="Times New Roman"/>
              </w:rPr>
              <w:t>2) основание</w:t>
            </w:r>
          </w:p>
          <w:p w:rsidR="00837B04" w:rsidRPr="009F0CEF" w:rsidRDefault="00837B04" w:rsidP="005F2108">
            <w:pPr>
              <w:rPr>
                <w:rFonts w:eastAsia="Times New Roman"/>
              </w:rPr>
            </w:pPr>
            <w:r w:rsidRPr="009F0CEF">
              <w:rPr>
                <w:rFonts w:eastAsia="Times New Roman"/>
              </w:rPr>
              <w:t>3) основный оксид</w:t>
            </w:r>
          </w:p>
          <w:p w:rsidR="00837B04" w:rsidRPr="009F0CEF" w:rsidRDefault="00837B04" w:rsidP="005F2108">
            <w:pPr>
              <w:rPr>
                <w:rFonts w:eastAsia="Times New Roman"/>
              </w:rPr>
            </w:pPr>
            <w:r w:rsidRPr="009F0CEF">
              <w:rPr>
                <w:rFonts w:eastAsia="Times New Roman"/>
              </w:rPr>
              <w:t>4) амфотерный оксид</w:t>
            </w:r>
          </w:p>
          <w:p w:rsidR="00837B04" w:rsidRPr="009F0CEF" w:rsidRDefault="00837B04" w:rsidP="005F2108">
            <w:pPr>
              <w:rPr>
                <w:rFonts w:eastAsia="Times New Roman"/>
              </w:rPr>
            </w:pPr>
            <w:r w:rsidRPr="009F0CEF">
              <w:rPr>
                <w:rFonts w:eastAsia="Times New Roman"/>
              </w:rPr>
              <w:t>5) кислотный оксид</w:t>
            </w:r>
          </w:p>
          <w:p w:rsidR="00837B04" w:rsidRPr="009F0CEF" w:rsidRDefault="00837B04" w:rsidP="005F2108">
            <w:pPr>
              <w:rPr>
                <w:rFonts w:eastAsia="Times New Roman"/>
              </w:rPr>
            </w:pPr>
            <w:r w:rsidRPr="009F0CEF">
              <w:rPr>
                <w:rFonts w:eastAsia="Times New Roman"/>
              </w:rPr>
              <w:t>6) соль</w:t>
            </w:r>
          </w:p>
        </w:tc>
      </w:tr>
    </w:tbl>
    <w:p w:rsidR="00837B04" w:rsidRPr="00617BA8" w:rsidRDefault="00837B04" w:rsidP="00837B04">
      <w:pPr>
        <w:spacing w:before="100" w:beforeAutospacing="1" w:after="100" w:afterAutospacing="1"/>
        <w:rPr>
          <w:rFonts w:eastAsia="Times New Roman"/>
        </w:rPr>
      </w:pPr>
      <w:r w:rsidRPr="00617BA8">
        <w:rPr>
          <w:rFonts w:eastAsia="Times New Roman"/>
        </w:rPr>
        <w:t>1</w:t>
      </w:r>
      <w:r>
        <w:rPr>
          <w:rFonts w:eastAsia="Times New Roman"/>
        </w:rPr>
        <w:t>2</w:t>
      </w:r>
      <w:r w:rsidRPr="00617BA8">
        <w:rPr>
          <w:rFonts w:eastAsia="Times New Roman"/>
        </w:rPr>
        <w:t>. Какой оксид взаимодействует с гидроксидом калия?</w:t>
      </w:r>
    </w:p>
    <w:p w:rsidR="00837B04" w:rsidRPr="00617BA8" w:rsidRDefault="00837B04" w:rsidP="00837B04">
      <w:pPr>
        <w:spacing w:before="100" w:beforeAutospacing="1" w:after="100" w:afterAutospacing="1"/>
        <w:jc w:val="center"/>
        <w:rPr>
          <w:rFonts w:eastAsia="Times New Roman"/>
        </w:rPr>
      </w:pPr>
      <w:r w:rsidRPr="00617BA8">
        <w:rPr>
          <w:rFonts w:eastAsia="Times New Roman"/>
        </w:rPr>
        <w:t>1) CO</w:t>
      </w:r>
      <w:r w:rsidRPr="00617BA8">
        <w:rPr>
          <w:rFonts w:eastAsia="Times New Roman"/>
          <w:vertAlign w:val="subscript"/>
        </w:rPr>
        <w:t>2</w:t>
      </w:r>
      <w:r w:rsidRPr="00617BA8">
        <w:rPr>
          <w:rFonts w:eastAsia="Times New Roman"/>
        </w:rPr>
        <w:t xml:space="preserve"> 2) CaO 3) MgO 4) Na</w:t>
      </w:r>
      <w:r w:rsidRPr="00617BA8">
        <w:rPr>
          <w:rFonts w:eastAsia="Times New Roman"/>
          <w:vertAlign w:val="subscript"/>
        </w:rPr>
        <w:t>2</w:t>
      </w:r>
      <w:r w:rsidRPr="00617BA8">
        <w:rPr>
          <w:rFonts w:eastAsia="Times New Roman"/>
        </w:rPr>
        <w:t>O</w:t>
      </w:r>
    </w:p>
    <w:p w:rsidR="00837B04" w:rsidRPr="00617BA8" w:rsidRDefault="00837B04" w:rsidP="00837B04">
      <w:pPr>
        <w:spacing w:before="100" w:beforeAutospacing="1" w:after="100" w:afterAutospacing="1"/>
        <w:rPr>
          <w:rFonts w:eastAsia="Times New Roman"/>
        </w:rPr>
      </w:pPr>
      <w:r>
        <w:rPr>
          <w:rFonts w:eastAsia="Times New Roman"/>
        </w:rPr>
        <w:lastRenderedPageBreak/>
        <w:t>13</w:t>
      </w:r>
      <w:r w:rsidRPr="00617BA8">
        <w:rPr>
          <w:rFonts w:eastAsia="Times New Roman"/>
        </w:rPr>
        <w:t>. Укажите нерастворимый гидроксид:</w:t>
      </w:r>
    </w:p>
    <w:p w:rsidR="00837B04" w:rsidRPr="00617BA8" w:rsidRDefault="00837B04" w:rsidP="00837B04">
      <w:pPr>
        <w:spacing w:before="100" w:beforeAutospacing="1" w:after="100" w:afterAutospacing="1"/>
        <w:jc w:val="center"/>
        <w:rPr>
          <w:rFonts w:eastAsia="Times New Roman"/>
          <w:lang w:val="en-US"/>
        </w:rPr>
      </w:pPr>
      <w:r w:rsidRPr="00617BA8">
        <w:rPr>
          <w:rFonts w:eastAsia="Times New Roman"/>
          <w:lang w:val="en-US"/>
        </w:rPr>
        <w:t>1) NaOH 2) CsOH 3) LiOH 4) Fe(OH)</w:t>
      </w:r>
      <w:r w:rsidRPr="00617BA8">
        <w:rPr>
          <w:rFonts w:eastAsia="Times New Roman"/>
          <w:vertAlign w:val="subscript"/>
          <w:lang w:val="en-US"/>
        </w:rPr>
        <w:t>3</w:t>
      </w:r>
      <w:r w:rsidRPr="00617BA8">
        <w:rPr>
          <w:rFonts w:eastAsia="Times New Roman"/>
          <w:lang w:val="en-US"/>
        </w:rPr>
        <w:t xml:space="preserve"> 5) Ba(OH)</w:t>
      </w:r>
      <w:r w:rsidRPr="00617BA8">
        <w:rPr>
          <w:rFonts w:eastAsia="Times New Roman"/>
          <w:vertAlign w:val="subscript"/>
          <w:lang w:val="en-US"/>
        </w:rPr>
        <w:t>2</w:t>
      </w:r>
    </w:p>
    <w:p w:rsidR="00837B04" w:rsidRPr="00617BA8" w:rsidRDefault="00837B04" w:rsidP="00837B04">
      <w:pPr>
        <w:spacing w:before="100" w:beforeAutospacing="1" w:after="100" w:afterAutospacing="1"/>
        <w:rPr>
          <w:rFonts w:eastAsia="Times New Roman"/>
        </w:rPr>
      </w:pPr>
      <w:r>
        <w:rPr>
          <w:rFonts w:eastAsia="Times New Roman"/>
        </w:rPr>
        <w:t>14</w:t>
      </w:r>
      <w:r w:rsidRPr="00617BA8">
        <w:rPr>
          <w:rFonts w:eastAsia="Times New Roman"/>
        </w:rPr>
        <w:t xml:space="preserve"> По какой реакции получается кислота? </w:t>
      </w:r>
    </w:p>
    <w:p w:rsidR="00837B04" w:rsidRPr="00EC0B07" w:rsidRDefault="00837B04" w:rsidP="00837B04">
      <w:pPr>
        <w:spacing w:before="100" w:beforeAutospacing="1" w:after="100" w:afterAutospacing="1"/>
        <w:rPr>
          <w:rFonts w:eastAsia="Times New Roman"/>
          <w:lang w:val="en-US"/>
        </w:rPr>
      </w:pPr>
      <w:r w:rsidRPr="00EC0B07">
        <w:rPr>
          <w:rFonts w:eastAsia="Times New Roman"/>
          <w:lang w:val="en-US"/>
        </w:rPr>
        <w:t>1</w:t>
      </w:r>
      <w:r w:rsidRPr="00617BA8">
        <w:rPr>
          <w:rFonts w:eastAsia="Times New Roman"/>
          <w:lang w:val="en-US"/>
        </w:rPr>
        <w:t>) CO + H</w:t>
      </w:r>
      <w:r w:rsidRPr="00617BA8">
        <w:rPr>
          <w:rFonts w:eastAsia="Times New Roman"/>
          <w:vertAlign w:val="subscript"/>
          <w:lang w:val="en-US"/>
        </w:rPr>
        <w:t>2</w:t>
      </w:r>
      <w:r w:rsidRPr="00617BA8">
        <w:rPr>
          <w:rFonts w:eastAsia="Times New Roman"/>
          <w:lang w:val="en-US"/>
        </w:rPr>
        <w:t>O ® 3) P</w:t>
      </w:r>
      <w:r w:rsidRPr="00617BA8">
        <w:rPr>
          <w:rFonts w:eastAsia="Times New Roman"/>
          <w:vertAlign w:val="subscript"/>
          <w:lang w:val="en-US"/>
        </w:rPr>
        <w:t>2</w:t>
      </w:r>
      <w:r w:rsidRPr="00617BA8">
        <w:rPr>
          <w:rFonts w:eastAsia="Times New Roman"/>
          <w:lang w:val="en-US"/>
        </w:rPr>
        <w:t>O</w:t>
      </w:r>
      <w:r w:rsidRPr="00617BA8">
        <w:rPr>
          <w:rFonts w:eastAsia="Times New Roman"/>
          <w:vertAlign w:val="subscript"/>
          <w:lang w:val="en-US"/>
        </w:rPr>
        <w:t>5</w:t>
      </w:r>
      <w:r w:rsidRPr="00617BA8">
        <w:rPr>
          <w:rFonts w:eastAsia="Times New Roman"/>
          <w:lang w:val="en-US"/>
        </w:rPr>
        <w:t xml:space="preserve"> + H</w:t>
      </w:r>
      <w:r w:rsidRPr="00617BA8">
        <w:rPr>
          <w:rFonts w:eastAsia="Times New Roman"/>
          <w:vertAlign w:val="subscript"/>
          <w:lang w:val="en-US"/>
        </w:rPr>
        <w:t>2</w:t>
      </w:r>
      <w:r w:rsidRPr="00617BA8">
        <w:rPr>
          <w:rFonts w:eastAsia="Times New Roman"/>
          <w:lang w:val="en-US"/>
        </w:rPr>
        <w:t xml:space="preserve">O ® </w:t>
      </w:r>
    </w:p>
    <w:p w:rsidR="00837B04" w:rsidRPr="00617BA8" w:rsidRDefault="00837B04" w:rsidP="00837B04">
      <w:pPr>
        <w:spacing w:before="100" w:beforeAutospacing="1" w:after="100" w:afterAutospacing="1"/>
        <w:rPr>
          <w:rFonts w:eastAsia="Times New Roman"/>
          <w:lang w:val="en-US"/>
        </w:rPr>
      </w:pPr>
      <w:r w:rsidRPr="00617BA8">
        <w:rPr>
          <w:rFonts w:eastAsia="Times New Roman"/>
          <w:lang w:val="en-US"/>
        </w:rPr>
        <w:t>2) CO</w:t>
      </w:r>
      <w:r w:rsidRPr="00617BA8">
        <w:rPr>
          <w:rFonts w:eastAsia="Times New Roman"/>
          <w:vertAlign w:val="subscript"/>
          <w:lang w:val="en-US"/>
        </w:rPr>
        <w:t>2</w:t>
      </w:r>
      <w:r w:rsidRPr="00617BA8">
        <w:rPr>
          <w:rFonts w:eastAsia="Times New Roman"/>
          <w:lang w:val="en-US"/>
        </w:rPr>
        <w:t xml:space="preserve"> + Na</w:t>
      </w:r>
      <w:r w:rsidRPr="00617BA8">
        <w:rPr>
          <w:rFonts w:eastAsia="Times New Roman"/>
          <w:vertAlign w:val="subscript"/>
          <w:lang w:val="en-US"/>
        </w:rPr>
        <w:t>2</w:t>
      </w:r>
      <w:r w:rsidRPr="00617BA8">
        <w:rPr>
          <w:rFonts w:eastAsia="Times New Roman"/>
          <w:lang w:val="en-US"/>
        </w:rPr>
        <w:t>O ® 4) P</w:t>
      </w:r>
      <w:r w:rsidRPr="00617BA8">
        <w:rPr>
          <w:rFonts w:eastAsia="Times New Roman"/>
          <w:vertAlign w:val="subscript"/>
          <w:lang w:val="en-US"/>
        </w:rPr>
        <w:t>2</w:t>
      </w:r>
      <w:r w:rsidRPr="00617BA8">
        <w:rPr>
          <w:rFonts w:eastAsia="Times New Roman"/>
          <w:lang w:val="en-US"/>
        </w:rPr>
        <w:t>O</w:t>
      </w:r>
      <w:r w:rsidRPr="00617BA8">
        <w:rPr>
          <w:rFonts w:eastAsia="Times New Roman"/>
          <w:vertAlign w:val="subscript"/>
          <w:lang w:val="en-US"/>
        </w:rPr>
        <w:t>5</w:t>
      </w:r>
      <w:r w:rsidRPr="00617BA8">
        <w:rPr>
          <w:rFonts w:eastAsia="Times New Roman"/>
          <w:lang w:val="en-US"/>
        </w:rPr>
        <w:t xml:space="preserve"> + NaOH ®</w:t>
      </w:r>
    </w:p>
    <w:p w:rsidR="00837B04" w:rsidRPr="009F0CEF" w:rsidRDefault="00837B04" w:rsidP="00837B04">
      <w:pPr>
        <w:spacing w:before="100" w:beforeAutospacing="1" w:after="100" w:afterAutospacing="1"/>
        <w:rPr>
          <w:rFonts w:eastAsia="Times New Roman"/>
        </w:rPr>
      </w:pPr>
      <w:r w:rsidRPr="00230F03">
        <w:rPr>
          <w:rFonts w:eastAsia="Times New Roman"/>
          <w:lang w:val="en-US"/>
        </w:rPr>
        <w:t> </w:t>
      </w:r>
      <w:r>
        <w:rPr>
          <w:rFonts w:eastAsia="Times New Roman"/>
        </w:rPr>
        <w:t>15</w:t>
      </w:r>
      <w:r w:rsidRPr="009F0CEF">
        <w:rPr>
          <w:rFonts w:eastAsia="Times New Roman"/>
          <w:b/>
          <w:bCs/>
        </w:rPr>
        <w:t xml:space="preserve">. </w:t>
      </w:r>
      <w:r w:rsidRPr="009F0CEF">
        <w:rPr>
          <w:rFonts w:eastAsia="Times New Roman"/>
        </w:rPr>
        <w:t>К основным оксидам относится</w:t>
      </w:r>
    </w:p>
    <w:p w:rsidR="00837B04" w:rsidRPr="009F0CEF" w:rsidRDefault="00837B04" w:rsidP="00960A72">
      <w:pPr>
        <w:numPr>
          <w:ilvl w:val="0"/>
          <w:numId w:val="587"/>
        </w:numPr>
        <w:spacing w:before="100" w:beforeAutospacing="1" w:after="100" w:afterAutospacing="1" w:line="240" w:lineRule="auto"/>
        <w:rPr>
          <w:rFonts w:eastAsia="Times New Roman"/>
        </w:rPr>
      </w:pPr>
      <w:r w:rsidRPr="009F0CEF">
        <w:rPr>
          <w:rFonts w:eastAsia="Times New Roman"/>
        </w:rPr>
        <w:t>ZnO</w:t>
      </w:r>
    </w:p>
    <w:p w:rsidR="00837B04" w:rsidRPr="009F0CEF" w:rsidRDefault="00837B04" w:rsidP="00960A72">
      <w:pPr>
        <w:numPr>
          <w:ilvl w:val="0"/>
          <w:numId w:val="587"/>
        </w:numPr>
        <w:spacing w:before="100" w:beforeAutospacing="1" w:after="100" w:afterAutospacing="1" w:line="240" w:lineRule="auto"/>
        <w:rPr>
          <w:rFonts w:eastAsia="Times New Roman"/>
        </w:rPr>
      </w:pPr>
      <w:r w:rsidRPr="009F0CEF">
        <w:rPr>
          <w:rFonts w:eastAsia="Times New Roman"/>
        </w:rPr>
        <w:t>SiO</w:t>
      </w:r>
      <w:r w:rsidRPr="009F0CEF">
        <w:rPr>
          <w:rFonts w:eastAsia="Times New Roman"/>
          <w:vertAlign w:val="subscript"/>
        </w:rPr>
        <w:t>2</w:t>
      </w:r>
    </w:p>
    <w:p w:rsidR="00837B04" w:rsidRPr="009F0CEF" w:rsidRDefault="00837B04" w:rsidP="00960A72">
      <w:pPr>
        <w:numPr>
          <w:ilvl w:val="0"/>
          <w:numId w:val="587"/>
        </w:numPr>
        <w:spacing w:before="100" w:beforeAutospacing="1" w:after="100" w:afterAutospacing="1" w:line="240" w:lineRule="auto"/>
        <w:rPr>
          <w:rFonts w:eastAsia="Times New Roman"/>
        </w:rPr>
      </w:pPr>
      <w:r w:rsidRPr="009F0CEF">
        <w:rPr>
          <w:rFonts w:eastAsia="Times New Roman"/>
        </w:rPr>
        <w:t>BaO</w:t>
      </w:r>
    </w:p>
    <w:p w:rsidR="00837B04" w:rsidRDefault="00837B04" w:rsidP="00960A72">
      <w:pPr>
        <w:numPr>
          <w:ilvl w:val="0"/>
          <w:numId w:val="587"/>
        </w:numPr>
        <w:spacing w:before="100" w:beforeAutospacing="1" w:after="100" w:afterAutospacing="1" w:line="240" w:lineRule="auto"/>
        <w:rPr>
          <w:rFonts w:eastAsia="Times New Roman"/>
        </w:rPr>
      </w:pPr>
      <w:r w:rsidRPr="009F0CEF">
        <w:rPr>
          <w:rFonts w:eastAsia="Times New Roman"/>
        </w:rPr>
        <w:t>l</w:t>
      </w:r>
      <w:r w:rsidRPr="009F0CEF">
        <w:rPr>
          <w:rFonts w:eastAsia="Times New Roman"/>
          <w:vertAlign w:val="subscript"/>
        </w:rPr>
        <w:t>2</w:t>
      </w:r>
      <w:r w:rsidRPr="009F0CEF">
        <w:rPr>
          <w:rFonts w:eastAsia="Times New Roman"/>
        </w:rPr>
        <w:t>O</w:t>
      </w:r>
      <w:r w:rsidRPr="009F0CEF">
        <w:rPr>
          <w:rFonts w:eastAsia="Times New Roman"/>
          <w:vertAlign w:val="subscript"/>
        </w:rPr>
        <w:t>3.</w:t>
      </w:r>
    </w:p>
    <w:p w:rsidR="00837B04" w:rsidRPr="00FF32F9" w:rsidRDefault="00837B04" w:rsidP="00960A72">
      <w:pPr>
        <w:pStyle w:val="aff9"/>
        <w:numPr>
          <w:ilvl w:val="0"/>
          <w:numId w:val="594"/>
        </w:numPr>
        <w:spacing w:before="100" w:beforeAutospacing="1" w:after="100" w:afterAutospacing="1"/>
        <w:contextualSpacing/>
        <w:rPr>
          <w:sz w:val="24"/>
          <w:szCs w:val="24"/>
        </w:rPr>
      </w:pPr>
      <w:r w:rsidRPr="00FF32F9">
        <w:rPr>
          <w:sz w:val="24"/>
          <w:szCs w:val="24"/>
        </w:rPr>
        <w:t>.Высший оксид элемента с порядковым номером 16 относится к оксидам</w:t>
      </w:r>
    </w:p>
    <w:p w:rsidR="00837B04" w:rsidRPr="009F0CEF" w:rsidRDefault="00837B04" w:rsidP="00960A72">
      <w:pPr>
        <w:numPr>
          <w:ilvl w:val="0"/>
          <w:numId w:val="588"/>
        </w:numPr>
        <w:spacing w:before="100" w:beforeAutospacing="1" w:after="100" w:afterAutospacing="1" w:line="240" w:lineRule="auto"/>
        <w:rPr>
          <w:rFonts w:eastAsia="Times New Roman"/>
        </w:rPr>
      </w:pPr>
      <w:r w:rsidRPr="009F0CEF">
        <w:rPr>
          <w:rFonts w:eastAsia="Times New Roman"/>
        </w:rPr>
        <w:t>основным;</w:t>
      </w:r>
    </w:p>
    <w:p w:rsidR="00837B04" w:rsidRPr="009F0CEF" w:rsidRDefault="00837B04" w:rsidP="00960A72">
      <w:pPr>
        <w:numPr>
          <w:ilvl w:val="0"/>
          <w:numId w:val="588"/>
        </w:numPr>
        <w:spacing w:before="100" w:beforeAutospacing="1" w:after="100" w:afterAutospacing="1" w:line="240" w:lineRule="auto"/>
        <w:rPr>
          <w:rFonts w:eastAsia="Times New Roman"/>
        </w:rPr>
      </w:pPr>
      <w:r w:rsidRPr="009F0CEF">
        <w:rPr>
          <w:rFonts w:eastAsia="Times New Roman"/>
        </w:rPr>
        <w:t>кислотным;</w:t>
      </w:r>
    </w:p>
    <w:p w:rsidR="00837B04" w:rsidRPr="009F0CEF" w:rsidRDefault="00837B04" w:rsidP="00960A72">
      <w:pPr>
        <w:numPr>
          <w:ilvl w:val="0"/>
          <w:numId w:val="588"/>
        </w:numPr>
        <w:spacing w:before="100" w:beforeAutospacing="1" w:after="100" w:afterAutospacing="1" w:line="240" w:lineRule="auto"/>
        <w:rPr>
          <w:rFonts w:eastAsia="Times New Roman"/>
        </w:rPr>
      </w:pPr>
      <w:r w:rsidRPr="009F0CEF">
        <w:rPr>
          <w:rFonts w:eastAsia="Times New Roman"/>
        </w:rPr>
        <w:t>амфотерным;</w:t>
      </w:r>
    </w:p>
    <w:p w:rsidR="00837B04" w:rsidRPr="009F0CEF" w:rsidRDefault="00837B04" w:rsidP="00960A72">
      <w:pPr>
        <w:numPr>
          <w:ilvl w:val="0"/>
          <w:numId w:val="588"/>
        </w:numPr>
        <w:spacing w:before="100" w:beforeAutospacing="1" w:after="100" w:afterAutospacing="1" w:line="240" w:lineRule="auto"/>
        <w:rPr>
          <w:rFonts w:eastAsia="Times New Roman"/>
        </w:rPr>
      </w:pPr>
      <w:r w:rsidRPr="009F0CEF">
        <w:rPr>
          <w:rFonts w:eastAsia="Times New Roman"/>
        </w:rPr>
        <w:t>несолеобразующим.</w:t>
      </w:r>
    </w:p>
    <w:p w:rsidR="00837B04" w:rsidRPr="007050B6" w:rsidRDefault="00837B04" w:rsidP="00837B04">
      <w:pPr>
        <w:spacing w:before="100" w:beforeAutospacing="1" w:after="100" w:afterAutospacing="1"/>
        <w:ind w:left="360"/>
        <w:rPr>
          <w:rFonts w:eastAsia="Times New Roman"/>
        </w:rPr>
      </w:pPr>
    </w:p>
    <w:p w:rsidR="00837B04" w:rsidRPr="00343E39" w:rsidRDefault="00837B04" w:rsidP="00837B04">
      <w:pPr>
        <w:spacing w:before="100" w:beforeAutospacing="1" w:after="100" w:afterAutospacing="1"/>
        <w:rPr>
          <w:rFonts w:eastAsia="Times New Roman"/>
          <w:b/>
        </w:rPr>
      </w:pPr>
      <w:r w:rsidRPr="00343E39">
        <w:rPr>
          <w:rFonts w:eastAsia="Times New Roman"/>
          <w:b/>
        </w:rPr>
        <w:t>Вариант 4</w:t>
      </w:r>
    </w:p>
    <w:p w:rsidR="00837B04" w:rsidRPr="0013021A" w:rsidRDefault="00837B04" w:rsidP="00837B04">
      <w:pPr>
        <w:rPr>
          <w:rFonts w:eastAsia="Times New Roman"/>
        </w:rPr>
      </w:pPr>
      <w:r>
        <w:rPr>
          <w:rFonts w:eastAsia="Times New Roman"/>
          <w:b/>
          <w:bCs/>
        </w:rPr>
        <w:t>1</w:t>
      </w:r>
      <w:r w:rsidRPr="0013021A">
        <w:rPr>
          <w:rFonts w:eastAsia="Times New Roman"/>
        </w:rPr>
        <w:t>Оксид углерода (IV) реагирует с каждым из двух веществ:</w:t>
      </w:r>
    </w:p>
    <w:p w:rsidR="00837B04" w:rsidRPr="009F0CEF" w:rsidRDefault="00837B04" w:rsidP="00960A72">
      <w:pPr>
        <w:numPr>
          <w:ilvl w:val="0"/>
          <w:numId w:val="589"/>
        </w:numPr>
        <w:spacing w:before="100" w:beforeAutospacing="1" w:after="100" w:afterAutospacing="1" w:line="240" w:lineRule="auto"/>
        <w:rPr>
          <w:rFonts w:eastAsia="Times New Roman"/>
        </w:rPr>
      </w:pPr>
      <w:r w:rsidRPr="009F0CEF">
        <w:rPr>
          <w:rFonts w:eastAsia="Times New Roman"/>
        </w:rPr>
        <w:t xml:space="preserve">водой и оксидом кальция; </w:t>
      </w:r>
    </w:p>
    <w:p w:rsidR="00837B04" w:rsidRPr="009F0CEF" w:rsidRDefault="00837B04" w:rsidP="00960A72">
      <w:pPr>
        <w:numPr>
          <w:ilvl w:val="0"/>
          <w:numId w:val="589"/>
        </w:numPr>
        <w:spacing w:before="100" w:beforeAutospacing="1" w:after="100" w:afterAutospacing="1" w:line="240" w:lineRule="auto"/>
        <w:rPr>
          <w:rFonts w:eastAsia="Times New Roman"/>
        </w:rPr>
      </w:pPr>
      <w:r w:rsidRPr="009F0CEF">
        <w:rPr>
          <w:rFonts w:eastAsia="Times New Roman"/>
        </w:rPr>
        <w:t>кислородом и оксидом серы (IV);</w:t>
      </w:r>
    </w:p>
    <w:p w:rsidR="00837B04" w:rsidRPr="009F0CEF" w:rsidRDefault="00837B04" w:rsidP="00960A72">
      <w:pPr>
        <w:numPr>
          <w:ilvl w:val="0"/>
          <w:numId w:val="589"/>
        </w:numPr>
        <w:spacing w:before="100" w:beforeAutospacing="1" w:after="100" w:afterAutospacing="1" w:line="240" w:lineRule="auto"/>
        <w:rPr>
          <w:rFonts w:eastAsia="Times New Roman"/>
        </w:rPr>
      </w:pPr>
      <w:r w:rsidRPr="009F0CEF">
        <w:rPr>
          <w:rFonts w:eastAsia="Times New Roman"/>
        </w:rPr>
        <w:t xml:space="preserve">сульфатом калия и гидроксидом натрия; </w:t>
      </w:r>
    </w:p>
    <w:p w:rsidR="00837B04" w:rsidRPr="009F0CEF" w:rsidRDefault="00837B04" w:rsidP="00960A72">
      <w:pPr>
        <w:numPr>
          <w:ilvl w:val="0"/>
          <w:numId w:val="589"/>
        </w:numPr>
        <w:spacing w:before="100" w:beforeAutospacing="1" w:after="100" w:afterAutospacing="1" w:line="240" w:lineRule="auto"/>
        <w:rPr>
          <w:rFonts w:eastAsia="Times New Roman"/>
        </w:rPr>
      </w:pPr>
      <w:r w:rsidRPr="009F0CEF">
        <w:rPr>
          <w:rFonts w:eastAsia="Times New Roman"/>
        </w:rPr>
        <w:t>фосфорной кислотой и водородом.</w:t>
      </w:r>
    </w:p>
    <w:p w:rsidR="00837B04" w:rsidRPr="009F0CEF" w:rsidRDefault="00837B04" w:rsidP="00837B04">
      <w:pPr>
        <w:rPr>
          <w:rFonts w:eastAsia="Times New Roman"/>
        </w:rPr>
      </w:pPr>
      <w:r>
        <w:rPr>
          <w:rFonts w:eastAsia="Times New Roman"/>
          <w:b/>
          <w:bCs/>
        </w:rPr>
        <w:t>2</w:t>
      </w:r>
      <w:r w:rsidRPr="009F0CEF">
        <w:rPr>
          <w:rFonts w:eastAsia="Times New Roman"/>
          <w:b/>
          <w:bCs/>
        </w:rPr>
        <w:t xml:space="preserve">. </w:t>
      </w:r>
      <w:r w:rsidRPr="009F0CEF">
        <w:rPr>
          <w:rFonts w:eastAsia="Times New Roman"/>
        </w:rPr>
        <w:t>При прокаливании Cr(OH)</w:t>
      </w:r>
      <w:r w:rsidRPr="009F0CEF">
        <w:rPr>
          <w:rFonts w:eastAsia="Times New Roman"/>
          <w:vertAlign w:val="subscript"/>
        </w:rPr>
        <w:t>3</w:t>
      </w:r>
      <w:r w:rsidRPr="009F0CEF">
        <w:rPr>
          <w:rFonts w:eastAsia="Times New Roman"/>
        </w:rPr>
        <w:t xml:space="preserve"> образуется вода и</w:t>
      </w:r>
    </w:p>
    <w:p w:rsidR="00837B04" w:rsidRPr="009F0CEF" w:rsidRDefault="00837B04" w:rsidP="00960A72">
      <w:pPr>
        <w:numPr>
          <w:ilvl w:val="0"/>
          <w:numId w:val="590"/>
        </w:numPr>
        <w:spacing w:before="100" w:beforeAutospacing="1" w:after="100" w:afterAutospacing="1" w:line="240" w:lineRule="auto"/>
        <w:rPr>
          <w:rFonts w:eastAsia="Times New Roman"/>
        </w:rPr>
      </w:pPr>
      <w:r w:rsidRPr="009F0CEF">
        <w:rPr>
          <w:rFonts w:eastAsia="Times New Roman"/>
        </w:rPr>
        <w:t>оксид хрома (II);</w:t>
      </w:r>
    </w:p>
    <w:p w:rsidR="00837B04" w:rsidRPr="009F0CEF" w:rsidRDefault="00837B04" w:rsidP="00960A72">
      <w:pPr>
        <w:numPr>
          <w:ilvl w:val="0"/>
          <w:numId w:val="590"/>
        </w:numPr>
        <w:spacing w:before="100" w:beforeAutospacing="1" w:after="100" w:afterAutospacing="1" w:line="240" w:lineRule="auto"/>
        <w:rPr>
          <w:rFonts w:eastAsia="Times New Roman"/>
        </w:rPr>
      </w:pPr>
      <w:r w:rsidRPr="009F0CEF">
        <w:rPr>
          <w:rFonts w:eastAsia="Times New Roman"/>
        </w:rPr>
        <w:t>оксид хрома (III);</w:t>
      </w:r>
    </w:p>
    <w:p w:rsidR="00837B04" w:rsidRPr="009F0CEF" w:rsidRDefault="00837B04" w:rsidP="00960A72">
      <w:pPr>
        <w:numPr>
          <w:ilvl w:val="0"/>
          <w:numId w:val="590"/>
        </w:numPr>
        <w:spacing w:before="100" w:beforeAutospacing="1" w:after="100" w:afterAutospacing="1" w:line="240" w:lineRule="auto"/>
        <w:rPr>
          <w:rFonts w:eastAsia="Times New Roman"/>
        </w:rPr>
      </w:pPr>
      <w:r w:rsidRPr="009F0CEF">
        <w:rPr>
          <w:rFonts w:eastAsia="Times New Roman"/>
        </w:rPr>
        <w:t>оксид хрома (VI);</w:t>
      </w:r>
    </w:p>
    <w:p w:rsidR="00837B04" w:rsidRPr="009F0CEF" w:rsidRDefault="00837B04" w:rsidP="00960A72">
      <w:pPr>
        <w:numPr>
          <w:ilvl w:val="0"/>
          <w:numId w:val="590"/>
        </w:numPr>
        <w:spacing w:before="100" w:beforeAutospacing="1" w:after="100" w:afterAutospacing="1" w:line="240" w:lineRule="auto"/>
        <w:rPr>
          <w:rFonts w:eastAsia="Times New Roman"/>
        </w:rPr>
      </w:pPr>
      <w:r w:rsidRPr="009F0CEF">
        <w:rPr>
          <w:rFonts w:eastAsia="Times New Roman"/>
        </w:rPr>
        <w:t>хром.</w:t>
      </w:r>
    </w:p>
    <w:p w:rsidR="00837B04" w:rsidRPr="009F0CEF" w:rsidRDefault="00837B04" w:rsidP="00837B04">
      <w:pPr>
        <w:rPr>
          <w:rFonts w:eastAsia="Times New Roman"/>
        </w:rPr>
      </w:pPr>
      <w:r>
        <w:rPr>
          <w:rFonts w:eastAsia="Times New Roman"/>
          <w:b/>
          <w:bCs/>
        </w:rPr>
        <w:t>3</w:t>
      </w:r>
      <w:r w:rsidRPr="009F0CEF">
        <w:rPr>
          <w:rFonts w:eastAsia="Times New Roman"/>
          <w:b/>
          <w:bCs/>
        </w:rPr>
        <w:t xml:space="preserve">. </w:t>
      </w:r>
      <w:r w:rsidRPr="009F0CEF">
        <w:rPr>
          <w:rFonts w:eastAsia="Times New Roman"/>
        </w:rPr>
        <w:t>Нитрат кальция можно получить при взаимодействии</w:t>
      </w:r>
    </w:p>
    <w:p w:rsidR="00837B04" w:rsidRPr="009F0CEF" w:rsidRDefault="00837B04" w:rsidP="00960A72">
      <w:pPr>
        <w:numPr>
          <w:ilvl w:val="0"/>
          <w:numId w:val="591"/>
        </w:numPr>
        <w:spacing w:before="100" w:beforeAutospacing="1" w:after="100" w:afterAutospacing="1" w:line="240" w:lineRule="auto"/>
        <w:rPr>
          <w:rFonts w:eastAsia="Times New Roman"/>
        </w:rPr>
      </w:pPr>
      <w:r w:rsidRPr="009F0CEF">
        <w:rPr>
          <w:rFonts w:eastAsia="Times New Roman"/>
        </w:rPr>
        <w:t>оксида кальция и нитрата бария;</w:t>
      </w:r>
    </w:p>
    <w:p w:rsidR="00837B04" w:rsidRPr="009F0CEF" w:rsidRDefault="00837B04" w:rsidP="00960A72">
      <w:pPr>
        <w:numPr>
          <w:ilvl w:val="0"/>
          <w:numId w:val="591"/>
        </w:numPr>
        <w:spacing w:before="100" w:beforeAutospacing="1" w:after="100" w:afterAutospacing="1" w:line="240" w:lineRule="auto"/>
        <w:rPr>
          <w:rFonts w:eastAsia="Times New Roman"/>
        </w:rPr>
      </w:pPr>
      <w:r w:rsidRPr="009F0CEF">
        <w:rPr>
          <w:rFonts w:eastAsia="Times New Roman"/>
        </w:rPr>
        <w:t>карбоната кальция и нитрата калия;</w:t>
      </w:r>
    </w:p>
    <w:p w:rsidR="00837B04" w:rsidRPr="009F0CEF" w:rsidRDefault="00837B04" w:rsidP="00960A72">
      <w:pPr>
        <w:numPr>
          <w:ilvl w:val="0"/>
          <w:numId w:val="591"/>
        </w:numPr>
        <w:spacing w:before="100" w:beforeAutospacing="1" w:after="100" w:afterAutospacing="1" w:line="240" w:lineRule="auto"/>
        <w:rPr>
          <w:rFonts w:eastAsia="Times New Roman"/>
        </w:rPr>
      </w:pPr>
      <w:r w:rsidRPr="009F0CEF">
        <w:rPr>
          <w:rFonts w:eastAsia="Times New Roman"/>
        </w:rPr>
        <w:t>гидроксида кальция и азотной кислоты;</w:t>
      </w:r>
    </w:p>
    <w:p w:rsidR="00837B04" w:rsidRPr="009F0CEF" w:rsidRDefault="00837B04" w:rsidP="00960A72">
      <w:pPr>
        <w:numPr>
          <w:ilvl w:val="0"/>
          <w:numId w:val="591"/>
        </w:numPr>
        <w:spacing w:before="100" w:beforeAutospacing="1" w:after="100" w:afterAutospacing="1" w:line="240" w:lineRule="auto"/>
        <w:rPr>
          <w:rFonts w:eastAsia="Times New Roman"/>
        </w:rPr>
      </w:pPr>
      <w:r w:rsidRPr="009F0CEF">
        <w:rPr>
          <w:rFonts w:eastAsia="Times New Roman"/>
        </w:rPr>
        <w:t>фосфата кальция и нитрата натрия.</w:t>
      </w:r>
    </w:p>
    <w:p w:rsidR="00837B04" w:rsidRPr="009F0CEF" w:rsidRDefault="00837B04" w:rsidP="00837B04">
      <w:pPr>
        <w:rPr>
          <w:rFonts w:eastAsia="Times New Roman"/>
        </w:rPr>
      </w:pPr>
      <w:r>
        <w:rPr>
          <w:rFonts w:eastAsia="Times New Roman"/>
          <w:b/>
          <w:bCs/>
        </w:rPr>
        <w:t>4</w:t>
      </w:r>
      <w:r w:rsidRPr="009F0CEF">
        <w:rPr>
          <w:rFonts w:eastAsia="Times New Roman"/>
          <w:b/>
          <w:bCs/>
        </w:rPr>
        <w:t>. Установите соответствие между формулой вещества и его принадлеж</w:t>
      </w:r>
      <w:r w:rsidRPr="009F0CEF">
        <w:rPr>
          <w:rFonts w:eastAsia="Times New Roman"/>
          <w:b/>
          <w:bCs/>
        </w:rPr>
        <w:softHyphen/>
        <w:t>ностью к определенному классу</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809"/>
        <w:gridCol w:w="3294"/>
      </w:tblGrid>
      <w:tr w:rsidR="00837B04" w:rsidRPr="009F0CEF" w:rsidTr="005F2108">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837B04" w:rsidRPr="009F0CEF" w:rsidRDefault="00837B04" w:rsidP="005F2108">
            <w:pPr>
              <w:rPr>
                <w:rFonts w:eastAsia="Times New Roman"/>
              </w:rPr>
            </w:pPr>
            <w:r w:rsidRPr="009F0CEF">
              <w:rPr>
                <w:rFonts w:eastAsia="Times New Roman"/>
              </w:rPr>
              <w:t>Формула вещества</w:t>
            </w:r>
          </w:p>
        </w:tc>
        <w:tc>
          <w:tcPr>
            <w:tcW w:w="0" w:type="auto"/>
            <w:tcBorders>
              <w:top w:val="outset" w:sz="6" w:space="0" w:color="auto"/>
              <w:left w:val="outset" w:sz="6" w:space="0" w:color="auto"/>
              <w:bottom w:val="outset" w:sz="6" w:space="0" w:color="auto"/>
              <w:right w:val="outset" w:sz="6" w:space="0" w:color="auto"/>
            </w:tcBorders>
            <w:vAlign w:val="center"/>
            <w:hideMark/>
          </w:tcPr>
          <w:p w:rsidR="00837B04" w:rsidRPr="009F0CEF" w:rsidRDefault="00837B04" w:rsidP="005F2108">
            <w:pPr>
              <w:rPr>
                <w:rFonts w:eastAsia="Times New Roman"/>
              </w:rPr>
            </w:pPr>
            <w:r w:rsidRPr="009F0CEF">
              <w:rPr>
                <w:rFonts w:eastAsia="Times New Roman"/>
              </w:rPr>
              <w:t>Класс неорганических соединений</w:t>
            </w:r>
          </w:p>
        </w:tc>
      </w:tr>
      <w:tr w:rsidR="00837B04" w:rsidRPr="009F0CEF" w:rsidTr="005F2108">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837B04" w:rsidRPr="009F0CEF" w:rsidRDefault="00837B04" w:rsidP="005F2108">
            <w:pPr>
              <w:rPr>
                <w:rFonts w:eastAsia="Times New Roman"/>
              </w:rPr>
            </w:pPr>
            <w:r w:rsidRPr="009F0CEF">
              <w:rPr>
                <w:rFonts w:eastAsia="Times New Roman"/>
              </w:rPr>
              <w:lastRenderedPageBreak/>
              <w:t>А) CsOH</w:t>
            </w:r>
          </w:p>
          <w:p w:rsidR="00837B04" w:rsidRPr="009F0CEF" w:rsidRDefault="00837B04" w:rsidP="005F2108">
            <w:pPr>
              <w:rPr>
                <w:rFonts w:eastAsia="Times New Roman"/>
              </w:rPr>
            </w:pPr>
            <w:r w:rsidRPr="009F0CEF">
              <w:rPr>
                <w:rFonts w:eastAsia="Times New Roman"/>
              </w:rPr>
              <w:t>Б) MnO</w:t>
            </w:r>
          </w:p>
          <w:p w:rsidR="00837B04" w:rsidRPr="009F0CEF" w:rsidRDefault="00837B04" w:rsidP="005F2108">
            <w:pPr>
              <w:rPr>
                <w:rFonts w:eastAsia="Times New Roman"/>
              </w:rPr>
            </w:pPr>
            <w:r w:rsidRPr="009F0CEF">
              <w:rPr>
                <w:rFonts w:eastAsia="Times New Roman"/>
              </w:rPr>
              <w:t>В) Cr</w:t>
            </w:r>
            <w:r w:rsidRPr="009F0CEF">
              <w:rPr>
                <w:rFonts w:eastAsia="Times New Roman"/>
                <w:vertAlign w:val="subscript"/>
              </w:rPr>
              <w:t>2</w:t>
            </w:r>
            <w:r w:rsidRPr="009F0CEF">
              <w:rPr>
                <w:rFonts w:eastAsia="Times New Roman"/>
              </w:rPr>
              <w:t>O</w:t>
            </w:r>
            <w:r w:rsidRPr="009F0CEF">
              <w:rPr>
                <w:rFonts w:eastAsia="Times New Roman"/>
                <w:vertAlign w:val="subscript"/>
              </w:rPr>
              <w:t>3</w:t>
            </w:r>
          </w:p>
          <w:p w:rsidR="00837B04" w:rsidRPr="009F0CEF" w:rsidRDefault="00837B04" w:rsidP="005F2108">
            <w:pPr>
              <w:rPr>
                <w:rFonts w:eastAsia="Times New Roman"/>
              </w:rPr>
            </w:pPr>
            <w:r w:rsidRPr="009F0CEF">
              <w:rPr>
                <w:rFonts w:eastAsia="Times New Roman"/>
              </w:rPr>
              <w:t>Г) K</w:t>
            </w:r>
            <w:r w:rsidRPr="009F0CEF">
              <w:rPr>
                <w:rFonts w:eastAsia="Times New Roman"/>
                <w:vertAlign w:val="subscript"/>
              </w:rPr>
              <w:t>4</w:t>
            </w:r>
            <w:r w:rsidRPr="009F0CEF">
              <w:rPr>
                <w:rFonts w:eastAsia="Times New Roman"/>
              </w:rPr>
              <w:t>[Fe(CN)</w:t>
            </w:r>
            <w:r w:rsidRPr="009F0CEF">
              <w:rPr>
                <w:rFonts w:eastAsia="Times New Roman"/>
                <w:vertAlign w:val="subscript"/>
              </w:rPr>
              <w:t>6</w:t>
            </w:r>
            <w:r w:rsidRPr="009F0CEF">
              <w:rPr>
                <w:rFonts w:eastAsia="Times New Roman"/>
              </w:rPr>
              <w:t>]</w:t>
            </w:r>
          </w:p>
        </w:tc>
        <w:tc>
          <w:tcPr>
            <w:tcW w:w="0" w:type="auto"/>
            <w:tcBorders>
              <w:top w:val="outset" w:sz="6" w:space="0" w:color="auto"/>
              <w:left w:val="outset" w:sz="6" w:space="0" w:color="auto"/>
              <w:bottom w:val="outset" w:sz="6" w:space="0" w:color="auto"/>
              <w:right w:val="outset" w:sz="6" w:space="0" w:color="auto"/>
            </w:tcBorders>
            <w:vAlign w:val="center"/>
            <w:hideMark/>
          </w:tcPr>
          <w:p w:rsidR="00837B04" w:rsidRPr="009F0CEF" w:rsidRDefault="00837B04" w:rsidP="005F2108">
            <w:pPr>
              <w:rPr>
                <w:rFonts w:eastAsia="Times New Roman"/>
              </w:rPr>
            </w:pPr>
            <w:r w:rsidRPr="009F0CEF">
              <w:rPr>
                <w:rFonts w:eastAsia="Times New Roman"/>
              </w:rPr>
              <w:t>1) амфотерный</w:t>
            </w:r>
          </w:p>
          <w:p w:rsidR="00837B04" w:rsidRPr="009F0CEF" w:rsidRDefault="00837B04" w:rsidP="005F2108">
            <w:pPr>
              <w:rPr>
                <w:rFonts w:eastAsia="Times New Roman"/>
              </w:rPr>
            </w:pPr>
            <w:r w:rsidRPr="009F0CEF">
              <w:rPr>
                <w:rFonts w:eastAsia="Times New Roman"/>
              </w:rPr>
              <w:t>2) основный оксид</w:t>
            </w:r>
          </w:p>
          <w:p w:rsidR="00837B04" w:rsidRPr="009F0CEF" w:rsidRDefault="00837B04" w:rsidP="005F2108">
            <w:pPr>
              <w:rPr>
                <w:rFonts w:eastAsia="Times New Roman"/>
              </w:rPr>
            </w:pPr>
            <w:r w:rsidRPr="009F0CEF">
              <w:rPr>
                <w:rFonts w:eastAsia="Times New Roman"/>
              </w:rPr>
              <w:t>3) соль</w:t>
            </w:r>
          </w:p>
          <w:p w:rsidR="00837B04" w:rsidRPr="009F0CEF" w:rsidRDefault="00837B04" w:rsidP="005F2108">
            <w:pPr>
              <w:rPr>
                <w:rFonts w:eastAsia="Times New Roman"/>
              </w:rPr>
            </w:pPr>
            <w:r w:rsidRPr="009F0CEF">
              <w:rPr>
                <w:rFonts w:eastAsia="Times New Roman"/>
              </w:rPr>
              <w:t>4) щелочь</w:t>
            </w:r>
          </w:p>
          <w:p w:rsidR="00837B04" w:rsidRPr="009F0CEF" w:rsidRDefault="00837B04" w:rsidP="005F2108">
            <w:pPr>
              <w:rPr>
                <w:rFonts w:eastAsia="Times New Roman"/>
              </w:rPr>
            </w:pPr>
            <w:r w:rsidRPr="009F0CEF">
              <w:rPr>
                <w:rFonts w:eastAsia="Times New Roman"/>
              </w:rPr>
              <w:t>5) амфотерный гидроксид</w:t>
            </w:r>
          </w:p>
          <w:p w:rsidR="00837B04" w:rsidRPr="009F0CEF" w:rsidRDefault="00837B04" w:rsidP="005F2108">
            <w:pPr>
              <w:rPr>
                <w:rFonts w:eastAsia="Times New Roman"/>
              </w:rPr>
            </w:pPr>
            <w:r w:rsidRPr="009F0CEF">
              <w:rPr>
                <w:rFonts w:eastAsia="Times New Roman"/>
              </w:rPr>
              <w:t>6) кислотный оксид</w:t>
            </w:r>
          </w:p>
        </w:tc>
      </w:tr>
    </w:tbl>
    <w:p w:rsidR="00837B04" w:rsidRPr="009F0CEF" w:rsidRDefault="0043242C" w:rsidP="00837B04">
      <w:pPr>
        <w:rPr>
          <w:rFonts w:eastAsia="Times New Roman"/>
        </w:rPr>
      </w:pPr>
      <w:r w:rsidRPr="0043242C">
        <w:rPr>
          <w:rFonts w:eastAsia="Times New Roman"/>
        </w:rPr>
        <w:pict>
          <v:rect id="_x0000_i1077" style="width:0;height:1.5pt" o:hralign="center" o:hrstd="t" o:hr="t" fillcolor="#a0a0a0" stroked="f"/>
        </w:pict>
      </w:r>
    </w:p>
    <w:p w:rsidR="00837B04" w:rsidRPr="00617BA8" w:rsidRDefault="00837B04" w:rsidP="00837B04">
      <w:pPr>
        <w:spacing w:before="100" w:beforeAutospacing="1" w:after="100" w:afterAutospacing="1"/>
        <w:rPr>
          <w:rFonts w:eastAsia="Times New Roman"/>
        </w:rPr>
      </w:pPr>
      <w:r>
        <w:rPr>
          <w:rFonts w:eastAsia="Times New Roman"/>
        </w:rPr>
        <w:t>5</w:t>
      </w:r>
      <w:r w:rsidRPr="00617BA8">
        <w:rPr>
          <w:rFonts w:eastAsia="Times New Roman"/>
        </w:rPr>
        <w:t>. Какими способами можно получить оксид цинка:</w:t>
      </w:r>
    </w:p>
    <w:p w:rsidR="00837B04" w:rsidRPr="00617BA8" w:rsidRDefault="00837B04" w:rsidP="00837B04">
      <w:pPr>
        <w:spacing w:before="100" w:beforeAutospacing="1" w:after="100" w:afterAutospacing="1"/>
        <w:rPr>
          <w:rFonts w:eastAsia="Times New Roman"/>
        </w:rPr>
      </w:pPr>
      <w:r w:rsidRPr="00617BA8">
        <w:rPr>
          <w:rFonts w:eastAsia="Times New Roman"/>
        </w:rPr>
        <w:t>1) Окислением металла 2) Разложением минерала ZnCO</w:t>
      </w:r>
      <w:r w:rsidRPr="00617BA8">
        <w:rPr>
          <w:rFonts w:eastAsia="Times New Roman"/>
          <w:vertAlign w:val="subscript"/>
        </w:rPr>
        <w:t>3</w:t>
      </w:r>
    </w:p>
    <w:p w:rsidR="00837B04" w:rsidRPr="00617BA8" w:rsidRDefault="00837B04" w:rsidP="00837B04">
      <w:pPr>
        <w:spacing w:before="100" w:beforeAutospacing="1" w:after="100" w:afterAutospacing="1"/>
        <w:rPr>
          <w:rFonts w:eastAsia="Times New Roman"/>
        </w:rPr>
      </w:pPr>
      <w:r w:rsidRPr="00617BA8">
        <w:rPr>
          <w:rFonts w:eastAsia="Times New Roman"/>
        </w:rPr>
        <w:t>3Из цинковой обманки ZnS 4) Всеми предложенными способами</w:t>
      </w:r>
    </w:p>
    <w:p w:rsidR="00837B04" w:rsidRPr="00617BA8" w:rsidRDefault="00837B04" w:rsidP="00837B04">
      <w:pPr>
        <w:spacing w:before="100" w:beforeAutospacing="1" w:after="100" w:afterAutospacing="1"/>
        <w:rPr>
          <w:rFonts w:eastAsia="Times New Roman"/>
        </w:rPr>
      </w:pPr>
      <w:r>
        <w:rPr>
          <w:rFonts w:eastAsia="Times New Roman"/>
        </w:rPr>
        <w:t>6.</w:t>
      </w:r>
      <w:r w:rsidRPr="00617BA8">
        <w:rPr>
          <w:rFonts w:eastAsia="Times New Roman"/>
        </w:rPr>
        <w:t>. Какой оксид взаимодействует с гидроксидом калия?</w:t>
      </w:r>
    </w:p>
    <w:p w:rsidR="00837B04" w:rsidRPr="00617BA8" w:rsidRDefault="00837B04" w:rsidP="00837B04">
      <w:pPr>
        <w:spacing w:before="100" w:beforeAutospacing="1" w:after="100" w:afterAutospacing="1"/>
        <w:jc w:val="center"/>
        <w:rPr>
          <w:rFonts w:eastAsia="Times New Roman"/>
        </w:rPr>
      </w:pPr>
      <w:r w:rsidRPr="00617BA8">
        <w:rPr>
          <w:rFonts w:eastAsia="Times New Roman"/>
        </w:rPr>
        <w:t>1) CO</w:t>
      </w:r>
      <w:r w:rsidRPr="00617BA8">
        <w:rPr>
          <w:rFonts w:eastAsia="Times New Roman"/>
          <w:vertAlign w:val="subscript"/>
        </w:rPr>
        <w:t>2</w:t>
      </w:r>
      <w:r w:rsidRPr="00617BA8">
        <w:rPr>
          <w:rFonts w:eastAsia="Times New Roman"/>
        </w:rPr>
        <w:t xml:space="preserve"> 2) CaO 3) MgO 4) Na</w:t>
      </w:r>
      <w:r w:rsidRPr="00617BA8">
        <w:rPr>
          <w:rFonts w:eastAsia="Times New Roman"/>
          <w:vertAlign w:val="subscript"/>
        </w:rPr>
        <w:t>2</w:t>
      </w:r>
      <w:r w:rsidRPr="00617BA8">
        <w:rPr>
          <w:rFonts w:eastAsia="Times New Roman"/>
        </w:rPr>
        <w:t>O</w:t>
      </w:r>
    </w:p>
    <w:p w:rsidR="00837B04" w:rsidRPr="00617BA8" w:rsidRDefault="00837B04" w:rsidP="00837B04">
      <w:pPr>
        <w:spacing w:before="100" w:beforeAutospacing="1" w:after="100" w:afterAutospacing="1"/>
        <w:rPr>
          <w:rFonts w:eastAsia="Times New Roman"/>
        </w:rPr>
      </w:pPr>
      <w:r>
        <w:rPr>
          <w:rFonts w:eastAsia="Times New Roman"/>
        </w:rPr>
        <w:t xml:space="preserve">7. </w:t>
      </w:r>
      <w:r w:rsidRPr="00617BA8">
        <w:rPr>
          <w:rFonts w:eastAsia="Times New Roman"/>
        </w:rPr>
        <w:t xml:space="preserve"> Укажите нерастворимый гидроксид:</w:t>
      </w:r>
    </w:p>
    <w:p w:rsidR="00837B04" w:rsidRPr="00794C86" w:rsidRDefault="00837B04" w:rsidP="00837B04">
      <w:pPr>
        <w:spacing w:before="100" w:beforeAutospacing="1" w:after="100" w:afterAutospacing="1"/>
        <w:jc w:val="center"/>
        <w:rPr>
          <w:rFonts w:eastAsia="Times New Roman"/>
          <w:lang w:val="en-US"/>
        </w:rPr>
      </w:pPr>
      <w:r w:rsidRPr="00794C86">
        <w:rPr>
          <w:rFonts w:eastAsia="Times New Roman"/>
          <w:lang w:val="en-US"/>
        </w:rPr>
        <w:t xml:space="preserve">1) </w:t>
      </w:r>
      <w:r w:rsidRPr="00617BA8">
        <w:rPr>
          <w:rFonts w:eastAsia="Times New Roman"/>
          <w:lang w:val="en-US"/>
        </w:rPr>
        <w:t>NaOH</w:t>
      </w:r>
      <w:r w:rsidRPr="00794C86">
        <w:rPr>
          <w:rFonts w:eastAsia="Times New Roman"/>
          <w:lang w:val="en-US"/>
        </w:rPr>
        <w:t xml:space="preserve"> 2) </w:t>
      </w:r>
      <w:r w:rsidRPr="00617BA8">
        <w:rPr>
          <w:rFonts w:eastAsia="Times New Roman"/>
          <w:lang w:val="en-US"/>
        </w:rPr>
        <w:t>CsOH</w:t>
      </w:r>
      <w:r w:rsidRPr="00794C86">
        <w:rPr>
          <w:rFonts w:eastAsia="Times New Roman"/>
          <w:lang w:val="en-US"/>
        </w:rPr>
        <w:t xml:space="preserve"> 3) </w:t>
      </w:r>
      <w:r w:rsidRPr="00617BA8">
        <w:rPr>
          <w:rFonts w:eastAsia="Times New Roman"/>
          <w:lang w:val="en-US"/>
        </w:rPr>
        <w:t>LiOH</w:t>
      </w:r>
      <w:r w:rsidRPr="00794C86">
        <w:rPr>
          <w:rFonts w:eastAsia="Times New Roman"/>
          <w:lang w:val="en-US"/>
        </w:rPr>
        <w:t xml:space="preserve"> 4) </w:t>
      </w:r>
      <w:r w:rsidRPr="00617BA8">
        <w:rPr>
          <w:rFonts w:eastAsia="Times New Roman"/>
          <w:lang w:val="en-US"/>
        </w:rPr>
        <w:t>Fe</w:t>
      </w:r>
      <w:r w:rsidRPr="00794C86">
        <w:rPr>
          <w:rFonts w:eastAsia="Times New Roman"/>
          <w:lang w:val="en-US"/>
        </w:rPr>
        <w:t>(</w:t>
      </w:r>
      <w:r w:rsidRPr="00617BA8">
        <w:rPr>
          <w:rFonts w:eastAsia="Times New Roman"/>
          <w:lang w:val="en-US"/>
        </w:rPr>
        <w:t>OH</w:t>
      </w:r>
      <w:r w:rsidRPr="00794C86">
        <w:rPr>
          <w:rFonts w:eastAsia="Times New Roman"/>
          <w:lang w:val="en-US"/>
        </w:rPr>
        <w:t>)</w:t>
      </w:r>
      <w:r w:rsidRPr="00794C86">
        <w:rPr>
          <w:rFonts w:eastAsia="Times New Roman"/>
          <w:vertAlign w:val="subscript"/>
          <w:lang w:val="en-US"/>
        </w:rPr>
        <w:t>3</w:t>
      </w:r>
      <w:r w:rsidRPr="00794C86">
        <w:rPr>
          <w:rFonts w:eastAsia="Times New Roman"/>
          <w:lang w:val="en-US"/>
        </w:rPr>
        <w:t xml:space="preserve"> 5) </w:t>
      </w:r>
      <w:r w:rsidRPr="00617BA8">
        <w:rPr>
          <w:rFonts w:eastAsia="Times New Roman"/>
          <w:lang w:val="en-US"/>
        </w:rPr>
        <w:t>Ba</w:t>
      </w:r>
      <w:r w:rsidRPr="00794C86">
        <w:rPr>
          <w:rFonts w:eastAsia="Times New Roman"/>
          <w:lang w:val="en-US"/>
        </w:rPr>
        <w:t>(</w:t>
      </w:r>
      <w:r w:rsidRPr="00617BA8">
        <w:rPr>
          <w:rFonts w:eastAsia="Times New Roman"/>
          <w:lang w:val="en-US"/>
        </w:rPr>
        <w:t>OH</w:t>
      </w:r>
      <w:r w:rsidRPr="00794C86">
        <w:rPr>
          <w:rFonts w:eastAsia="Times New Roman"/>
          <w:lang w:val="en-US"/>
        </w:rPr>
        <w:t>)</w:t>
      </w:r>
      <w:r w:rsidRPr="00794C86">
        <w:rPr>
          <w:rFonts w:eastAsia="Times New Roman"/>
          <w:vertAlign w:val="subscript"/>
          <w:lang w:val="en-US"/>
        </w:rPr>
        <w:t>2</w:t>
      </w:r>
    </w:p>
    <w:p w:rsidR="00837B04" w:rsidRPr="00617BA8" w:rsidRDefault="00837B04" w:rsidP="00837B04">
      <w:pPr>
        <w:spacing w:before="100" w:beforeAutospacing="1" w:after="100" w:afterAutospacing="1"/>
        <w:rPr>
          <w:rFonts w:eastAsia="Times New Roman"/>
        </w:rPr>
      </w:pPr>
      <w:r>
        <w:rPr>
          <w:rFonts w:eastAsia="Times New Roman"/>
        </w:rPr>
        <w:t xml:space="preserve">8. </w:t>
      </w:r>
      <w:r w:rsidRPr="00617BA8">
        <w:rPr>
          <w:rFonts w:eastAsia="Times New Roman"/>
        </w:rPr>
        <w:t xml:space="preserve">. По какой реакции получается кислота? </w:t>
      </w:r>
    </w:p>
    <w:p w:rsidR="00837B04" w:rsidRPr="00617BA8" w:rsidRDefault="00837B04" w:rsidP="00837B04">
      <w:pPr>
        <w:spacing w:before="100" w:beforeAutospacing="1" w:after="100" w:afterAutospacing="1"/>
        <w:rPr>
          <w:rFonts w:eastAsia="Times New Roman"/>
        </w:rPr>
      </w:pPr>
    </w:p>
    <w:p w:rsidR="00837B04" w:rsidRPr="00794C86" w:rsidRDefault="00837B04" w:rsidP="00837B04">
      <w:pPr>
        <w:spacing w:before="100" w:beforeAutospacing="1" w:after="100" w:afterAutospacing="1"/>
        <w:rPr>
          <w:rFonts w:eastAsia="Times New Roman"/>
          <w:lang w:val="en-US"/>
        </w:rPr>
      </w:pPr>
      <w:r>
        <w:rPr>
          <w:rFonts w:eastAsia="Times New Roman"/>
          <w:noProof/>
          <w:lang w:eastAsia="ru-RU"/>
        </w:rPr>
        <w:drawing>
          <wp:inline distT="0" distB="0" distL="0" distR="0">
            <wp:extent cx="66675" cy="180975"/>
            <wp:effectExtent l="0" t="0" r="0" b="0"/>
            <wp:docPr id="2586" name="Рисунок 2" descr="http://gigabaza.ru/images/52/102620/m53d4ec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gigabaza.ru/images/52/102620/m53d4ecad.gif"/>
                    <pic:cNvPicPr>
                      <a:picLocks noChangeAspect="1" noChangeArrowheads="1"/>
                    </pic:cNvPicPr>
                  </pic:nvPicPr>
                  <pic:blipFill>
                    <a:blip r:embed="rId333" cstate="print"/>
                    <a:srcRect/>
                    <a:stretch>
                      <a:fillRect/>
                    </a:stretch>
                  </pic:blipFill>
                  <pic:spPr bwMode="auto">
                    <a:xfrm>
                      <a:off x="0" y="0"/>
                      <a:ext cx="66675" cy="180975"/>
                    </a:xfrm>
                    <a:prstGeom prst="rect">
                      <a:avLst/>
                    </a:prstGeom>
                    <a:noFill/>
                    <a:ln w="9525">
                      <a:noFill/>
                      <a:miter lim="800000"/>
                      <a:headEnd/>
                      <a:tailEnd/>
                    </a:ln>
                  </pic:spPr>
                </pic:pic>
              </a:graphicData>
            </a:graphic>
          </wp:inline>
        </w:drawing>
      </w:r>
      <w:r w:rsidRPr="00794C86">
        <w:rPr>
          <w:rFonts w:eastAsia="Times New Roman"/>
          <w:lang w:val="en-US"/>
        </w:rPr>
        <w:t>1</w:t>
      </w:r>
      <w:r w:rsidRPr="00980117">
        <w:rPr>
          <w:rFonts w:eastAsia="Times New Roman"/>
          <w:lang w:val="en-US"/>
        </w:rPr>
        <w:t xml:space="preserve">) </w:t>
      </w:r>
      <w:r w:rsidRPr="00617BA8">
        <w:rPr>
          <w:rFonts w:eastAsia="Times New Roman"/>
          <w:lang w:val="en-US"/>
        </w:rPr>
        <w:t>CO</w:t>
      </w:r>
      <w:r w:rsidRPr="00980117">
        <w:rPr>
          <w:rFonts w:eastAsia="Times New Roman"/>
          <w:lang w:val="en-US"/>
        </w:rPr>
        <w:t xml:space="preserve"> + </w:t>
      </w:r>
      <w:r w:rsidRPr="00617BA8">
        <w:rPr>
          <w:rFonts w:eastAsia="Times New Roman"/>
          <w:lang w:val="en-US"/>
        </w:rPr>
        <w:t>H</w:t>
      </w:r>
      <w:r w:rsidRPr="00980117">
        <w:rPr>
          <w:rFonts w:eastAsia="Times New Roman"/>
          <w:vertAlign w:val="subscript"/>
          <w:lang w:val="en-US"/>
        </w:rPr>
        <w:t>2</w:t>
      </w:r>
      <w:r w:rsidRPr="00617BA8">
        <w:rPr>
          <w:rFonts w:eastAsia="Times New Roman"/>
          <w:lang w:val="en-US"/>
        </w:rPr>
        <w:t>O</w:t>
      </w:r>
      <w:r w:rsidRPr="00980117">
        <w:rPr>
          <w:rFonts w:eastAsia="Times New Roman"/>
          <w:lang w:val="en-US"/>
        </w:rPr>
        <w:t xml:space="preserve"> ®   3) </w:t>
      </w:r>
      <w:r w:rsidRPr="00617BA8">
        <w:rPr>
          <w:rFonts w:eastAsia="Times New Roman"/>
          <w:lang w:val="en-US"/>
        </w:rPr>
        <w:t>P</w:t>
      </w:r>
      <w:r w:rsidRPr="00980117">
        <w:rPr>
          <w:rFonts w:eastAsia="Times New Roman"/>
          <w:vertAlign w:val="subscript"/>
          <w:lang w:val="en-US"/>
        </w:rPr>
        <w:t>2</w:t>
      </w:r>
      <w:r w:rsidRPr="00617BA8">
        <w:rPr>
          <w:rFonts w:eastAsia="Times New Roman"/>
          <w:lang w:val="en-US"/>
        </w:rPr>
        <w:t>O</w:t>
      </w:r>
      <w:r w:rsidRPr="00980117">
        <w:rPr>
          <w:rFonts w:eastAsia="Times New Roman"/>
          <w:vertAlign w:val="subscript"/>
          <w:lang w:val="en-US"/>
        </w:rPr>
        <w:t>5</w:t>
      </w:r>
      <w:r w:rsidRPr="00980117">
        <w:rPr>
          <w:rFonts w:eastAsia="Times New Roman"/>
          <w:lang w:val="en-US"/>
        </w:rPr>
        <w:t xml:space="preserve"> + </w:t>
      </w:r>
      <w:r w:rsidRPr="00617BA8">
        <w:rPr>
          <w:rFonts w:eastAsia="Times New Roman"/>
          <w:lang w:val="en-US"/>
        </w:rPr>
        <w:t>H</w:t>
      </w:r>
      <w:r w:rsidRPr="00980117">
        <w:rPr>
          <w:rFonts w:eastAsia="Times New Roman"/>
          <w:vertAlign w:val="subscript"/>
          <w:lang w:val="en-US"/>
        </w:rPr>
        <w:t>2</w:t>
      </w:r>
      <w:r w:rsidRPr="00617BA8">
        <w:rPr>
          <w:rFonts w:eastAsia="Times New Roman"/>
          <w:lang w:val="en-US"/>
        </w:rPr>
        <w:t>O</w:t>
      </w:r>
      <w:r w:rsidRPr="00980117">
        <w:rPr>
          <w:rFonts w:eastAsia="Times New Roman"/>
          <w:lang w:val="en-US"/>
        </w:rPr>
        <w:t xml:space="preserve"> ® </w:t>
      </w:r>
    </w:p>
    <w:p w:rsidR="00837B04" w:rsidRPr="00617BA8" w:rsidRDefault="00837B04" w:rsidP="00837B04">
      <w:pPr>
        <w:spacing w:before="100" w:beforeAutospacing="1" w:after="100" w:afterAutospacing="1"/>
        <w:rPr>
          <w:rFonts w:eastAsia="Times New Roman"/>
          <w:lang w:val="en-US"/>
        </w:rPr>
      </w:pPr>
      <w:r w:rsidRPr="00980117">
        <w:rPr>
          <w:rFonts w:eastAsia="Times New Roman"/>
          <w:lang w:val="en-US"/>
        </w:rPr>
        <w:t xml:space="preserve">2) </w:t>
      </w:r>
      <w:r w:rsidRPr="00617BA8">
        <w:rPr>
          <w:rFonts w:eastAsia="Times New Roman"/>
          <w:lang w:val="en-US"/>
        </w:rPr>
        <w:t>CO</w:t>
      </w:r>
      <w:r w:rsidRPr="00617BA8">
        <w:rPr>
          <w:rFonts w:eastAsia="Times New Roman"/>
          <w:vertAlign w:val="subscript"/>
          <w:lang w:val="en-US"/>
        </w:rPr>
        <w:t>2</w:t>
      </w:r>
      <w:r w:rsidRPr="00617BA8">
        <w:rPr>
          <w:rFonts w:eastAsia="Times New Roman"/>
          <w:lang w:val="en-US"/>
        </w:rPr>
        <w:t xml:space="preserve"> + Na</w:t>
      </w:r>
      <w:r w:rsidRPr="00617BA8">
        <w:rPr>
          <w:rFonts w:eastAsia="Times New Roman"/>
          <w:vertAlign w:val="subscript"/>
          <w:lang w:val="en-US"/>
        </w:rPr>
        <w:t>2</w:t>
      </w:r>
      <w:r w:rsidRPr="00617BA8">
        <w:rPr>
          <w:rFonts w:eastAsia="Times New Roman"/>
          <w:lang w:val="en-US"/>
        </w:rPr>
        <w:t>O ® 4) P</w:t>
      </w:r>
      <w:r w:rsidRPr="00617BA8">
        <w:rPr>
          <w:rFonts w:eastAsia="Times New Roman"/>
          <w:vertAlign w:val="subscript"/>
          <w:lang w:val="en-US"/>
        </w:rPr>
        <w:t>2</w:t>
      </w:r>
      <w:r w:rsidRPr="00617BA8">
        <w:rPr>
          <w:rFonts w:eastAsia="Times New Roman"/>
          <w:lang w:val="en-US"/>
        </w:rPr>
        <w:t>O</w:t>
      </w:r>
      <w:r w:rsidRPr="00617BA8">
        <w:rPr>
          <w:rFonts w:eastAsia="Times New Roman"/>
          <w:vertAlign w:val="subscript"/>
          <w:lang w:val="en-US"/>
        </w:rPr>
        <w:t>5</w:t>
      </w:r>
      <w:r w:rsidRPr="00617BA8">
        <w:rPr>
          <w:rFonts w:eastAsia="Times New Roman"/>
          <w:lang w:val="en-US"/>
        </w:rPr>
        <w:t xml:space="preserve"> + NaOH ®</w:t>
      </w:r>
    </w:p>
    <w:p w:rsidR="00837B04" w:rsidRPr="00617BA8" w:rsidRDefault="00837B04" w:rsidP="00837B04">
      <w:pPr>
        <w:spacing w:before="100" w:beforeAutospacing="1" w:after="100" w:afterAutospacing="1"/>
        <w:rPr>
          <w:rFonts w:eastAsia="Times New Roman"/>
        </w:rPr>
      </w:pPr>
      <w:r>
        <w:rPr>
          <w:rFonts w:eastAsia="Times New Roman"/>
        </w:rPr>
        <w:t>9.</w:t>
      </w:r>
      <w:r w:rsidRPr="00617BA8">
        <w:rPr>
          <w:rFonts w:eastAsia="Times New Roman"/>
        </w:rPr>
        <w:t>. Как изменяются свойства оксидов одного и того же металла c увеличением его валентности, например в ряду: MnO – MnO</w:t>
      </w:r>
      <w:r w:rsidRPr="00617BA8">
        <w:rPr>
          <w:rFonts w:eastAsia="Times New Roman"/>
          <w:vertAlign w:val="subscript"/>
        </w:rPr>
        <w:t>2</w:t>
      </w:r>
      <w:r w:rsidRPr="00617BA8">
        <w:rPr>
          <w:rFonts w:eastAsia="Times New Roman"/>
        </w:rPr>
        <w:t xml:space="preserve"> – MnO</w:t>
      </w:r>
      <w:r w:rsidRPr="00617BA8">
        <w:rPr>
          <w:rFonts w:eastAsia="Times New Roman"/>
          <w:vertAlign w:val="subscript"/>
        </w:rPr>
        <w:t>3</w:t>
      </w:r>
      <w:r w:rsidRPr="00617BA8">
        <w:rPr>
          <w:rFonts w:eastAsia="Times New Roman"/>
        </w:rPr>
        <w:t xml:space="preserve"> – Mn</w:t>
      </w:r>
      <w:r w:rsidRPr="00617BA8">
        <w:rPr>
          <w:rFonts w:eastAsia="Times New Roman"/>
          <w:vertAlign w:val="subscript"/>
        </w:rPr>
        <w:t>2</w:t>
      </w:r>
      <w:r w:rsidRPr="00617BA8">
        <w:rPr>
          <w:rFonts w:eastAsia="Times New Roman"/>
        </w:rPr>
        <w:t>O</w:t>
      </w:r>
      <w:r w:rsidRPr="00617BA8">
        <w:rPr>
          <w:rFonts w:eastAsia="Times New Roman"/>
          <w:vertAlign w:val="subscript"/>
        </w:rPr>
        <w:t>7</w:t>
      </w:r>
      <w:r w:rsidRPr="00617BA8">
        <w:rPr>
          <w:rFonts w:eastAsia="Times New Roman"/>
        </w:rPr>
        <w:t>?</w:t>
      </w:r>
    </w:p>
    <w:p w:rsidR="00837B04" w:rsidRPr="00617BA8" w:rsidRDefault="00837B04" w:rsidP="00837B04">
      <w:pPr>
        <w:spacing w:before="100" w:beforeAutospacing="1" w:after="100" w:afterAutospacing="1"/>
        <w:rPr>
          <w:rFonts w:eastAsia="Times New Roman"/>
        </w:rPr>
      </w:pPr>
      <w:r w:rsidRPr="00617BA8">
        <w:rPr>
          <w:rFonts w:eastAsia="Times New Roman"/>
        </w:rPr>
        <w:t>1) Не изменяются 3) От кислотным к основным</w:t>
      </w:r>
    </w:p>
    <w:p w:rsidR="00837B04" w:rsidRPr="00617BA8" w:rsidRDefault="00837B04" w:rsidP="00837B04">
      <w:pPr>
        <w:spacing w:before="100" w:beforeAutospacing="1" w:after="100" w:afterAutospacing="1"/>
        <w:rPr>
          <w:rFonts w:eastAsia="Times New Roman"/>
        </w:rPr>
      </w:pPr>
      <w:r w:rsidRPr="00617BA8">
        <w:rPr>
          <w:rFonts w:eastAsia="Times New Roman"/>
        </w:rPr>
        <w:t xml:space="preserve">2) От основных к кислотным 4) Все оксиды амфотерны </w:t>
      </w:r>
    </w:p>
    <w:p w:rsidR="00837B04" w:rsidRPr="00617BA8" w:rsidRDefault="00837B04" w:rsidP="00837B04">
      <w:pPr>
        <w:spacing w:before="100" w:beforeAutospacing="1" w:after="100" w:afterAutospacing="1"/>
        <w:rPr>
          <w:rFonts w:eastAsia="Times New Roman"/>
        </w:rPr>
      </w:pPr>
      <w:r>
        <w:rPr>
          <w:rFonts w:eastAsia="Times New Roman"/>
        </w:rPr>
        <w:t>10.</w:t>
      </w:r>
      <w:r w:rsidRPr="00617BA8">
        <w:rPr>
          <w:rFonts w:eastAsia="Times New Roman"/>
        </w:rPr>
        <w:t>. С каким из соединений взаимодействует Ca(OH)</w:t>
      </w:r>
      <w:r w:rsidRPr="00617BA8">
        <w:rPr>
          <w:rFonts w:eastAsia="Times New Roman"/>
          <w:vertAlign w:val="subscript"/>
        </w:rPr>
        <w:t>2</w:t>
      </w:r>
      <w:r w:rsidRPr="00617BA8">
        <w:rPr>
          <w:rFonts w:eastAsia="Times New Roman"/>
        </w:rPr>
        <w:t>?</w:t>
      </w:r>
    </w:p>
    <w:p w:rsidR="00837B04" w:rsidRPr="00617BA8" w:rsidRDefault="00837B04" w:rsidP="00837B04">
      <w:pPr>
        <w:spacing w:before="100" w:beforeAutospacing="1" w:after="100" w:afterAutospacing="1"/>
        <w:jc w:val="center"/>
        <w:rPr>
          <w:rFonts w:eastAsia="Times New Roman"/>
        </w:rPr>
      </w:pPr>
      <w:r w:rsidRPr="00617BA8">
        <w:rPr>
          <w:rFonts w:eastAsia="Times New Roman"/>
        </w:rPr>
        <w:t>1) NaOH 2) BaO 3) Zn(OH)</w:t>
      </w:r>
      <w:r w:rsidRPr="00617BA8">
        <w:rPr>
          <w:rFonts w:eastAsia="Times New Roman"/>
          <w:vertAlign w:val="subscript"/>
        </w:rPr>
        <w:t>2</w:t>
      </w:r>
      <w:r w:rsidRPr="00617BA8">
        <w:rPr>
          <w:rFonts w:eastAsia="Times New Roman"/>
        </w:rPr>
        <w:t xml:space="preserve"> 4) CuO</w:t>
      </w:r>
    </w:p>
    <w:p w:rsidR="00837B04" w:rsidRPr="00617BA8" w:rsidRDefault="00837B04" w:rsidP="00837B04">
      <w:pPr>
        <w:spacing w:before="100" w:beforeAutospacing="1" w:after="100" w:afterAutospacing="1"/>
        <w:rPr>
          <w:rFonts w:eastAsia="Times New Roman"/>
        </w:rPr>
      </w:pPr>
      <w:r>
        <w:rPr>
          <w:rFonts w:eastAsia="Times New Roman"/>
        </w:rPr>
        <w:t xml:space="preserve">11. </w:t>
      </w:r>
      <w:r w:rsidRPr="00617BA8">
        <w:rPr>
          <w:rFonts w:eastAsia="Times New Roman"/>
        </w:rPr>
        <w:t>. Какой из металлов взаимодействует с разбавленной серной кислотой?</w:t>
      </w:r>
    </w:p>
    <w:p w:rsidR="00837B04" w:rsidRPr="00617BA8" w:rsidRDefault="00837B04" w:rsidP="00837B04">
      <w:pPr>
        <w:spacing w:before="100" w:beforeAutospacing="1" w:after="100" w:afterAutospacing="1"/>
        <w:jc w:val="center"/>
        <w:rPr>
          <w:rFonts w:eastAsia="Times New Roman"/>
        </w:rPr>
      </w:pPr>
      <w:r w:rsidRPr="00617BA8">
        <w:rPr>
          <w:rFonts w:eastAsia="Times New Roman"/>
        </w:rPr>
        <w:t>1) Cu 2) Ag 3) Pt 4) Fe</w:t>
      </w:r>
    </w:p>
    <w:p w:rsidR="00837B04" w:rsidRPr="00617BA8" w:rsidRDefault="00837B04" w:rsidP="00837B04">
      <w:pPr>
        <w:spacing w:before="100" w:beforeAutospacing="1" w:after="100" w:afterAutospacing="1"/>
        <w:rPr>
          <w:rFonts w:eastAsia="Times New Roman"/>
        </w:rPr>
      </w:pPr>
      <w:r>
        <w:rPr>
          <w:rFonts w:eastAsia="Times New Roman"/>
        </w:rPr>
        <w:t>12</w:t>
      </w:r>
      <w:r w:rsidRPr="00617BA8">
        <w:rPr>
          <w:rFonts w:eastAsia="Times New Roman"/>
        </w:rPr>
        <w:t>. С помощью какой реакции можно отличить соли угольной кислоты от солей азотной, серной и соляной кислот?</w:t>
      </w:r>
    </w:p>
    <w:p w:rsidR="00837B04" w:rsidRPr="00617BA8" w:rsidRDefault="00837B04" w:rsidP="00837B04">
      <w:pPr>
        <w:spacing w:before="100" w:beforeAutospacing="1" w:after="100" w:afterAutospacing="1"/>
        <w:rPr>
          <w:rFonts w:eastAsia="Times New Roman"/>
          <w:lang w:val="en-US"/>
        </w:rPr>
      </w:pPr>
      <w:r w:rsidRPr="00617BA8">
        <w:rPr>
          <w:rFonts w:eastAsia="Times New Roman"/>
          <w:lang w:val="en-US"/>
        </w:rPr>
        <w:t xml:space="preserve">1) Na </w:t>
      </w:r>
      <w:r w:rsidRPr="00617BA8">
        <w:rPr>
          <w:rFonts w:eastAsia="Times New Roman"/>
          <w:vertAlign w:val="subscript"/>
          <w:lang w:val="en-US"/>
        </w:rPr>
        <w:t>2</w:t>
      </w:r>
      <w:r w:rsidRPr="00617BA8">
        <w:rPr>
          <w:rFonts w:eastAsia="Times New Roman"/>
          <w:lang w:val="en-US"/>
        </w:rPr>
        <w:t xml:space="preserve"> CO </w:t>
      </w:r>
      <w:r w:rsidRPr="00617BA8">
        <w:rPr>
          <w:rFonts w:eastAsia="Times New Roman"/>
          <w:vertAlign w:val="subscript"/>
          <w:lang w:val="en-US"/>
        </w:rPr>
        <w:t>3</w:t>
      </w:r>
      <w:r w:rsidRPr="00617BA8">
        <w:rPr>
          <w:rFonts w:eastAsia="Times New Roman"/>
          <w:lang w:val="en-US"/>
        </w:rPr>
        <w:t xml:space="preserve"> + H</w:t>
      </w:r>
      <w:r w:rsidRPr="00617BA8">
        <w:rPr>
          <w:rFonts w:eastAsia="Times New Roman"/>
          <w:vertAlign w:val="subscript"/>
          <w:lang w:val="en-US"/>
        </w:rPr>
        <w:t>2</w:t>
      </w:r>
      <w:r w:rsidRPr="00617BA8">
        <w:rPr>
          <w:rFonts w:eastAsia="Times New Roman"/>
          <w:lang w:val="en-US"/>
        </w:rPr>
        <w:t xml:space="preserve"> ® 3) Na </w:t>
      </w:r>
      <w:r w:rsidRPr="00617BA8">
        <w:rPr>
          <w:rFonts w:eastAsia="Times New Roman"/>
          <w:vertAlign w:val="subscript"/>
          <w:lang w:val="en-US"/>
        </w:rPr>
        <w:t>2</w:t>
      </w:r>
      <w:r w:rsidRPr="00617BA8">
        <w:rPr>
          <w:rFonts w:eastAsia="Times New Roman"/>
          <w:lang w:val="en-US"/>
        </w:rPr>
        <w:t xml:space="preserve"> CO </w:t>
      </w:r>
      <w:r w:rsidRPr="00617BA8">
        <w:rPr>
          <w:rFonts w:eastAsia="Times New Roman"/>
          <w:vertAlign w:val="subscript"/>
          <w:lang w:val="en-US"/>
        </w:rPr>
        <w:t>3</w:t>
      </w:r>
      <w:r w:rsidRPr="00617BA8">
        <w:rPr>
          <w:rFonts w:eastAsia="Times New Roman"/>
          <w:lang w:val="en-US"/>
        </w:rPr>
        <w:t xml:space="preserve"> + HCl ®</w:t>
      </w:r>
    </w:p>
    <w:p w:rsidR="00837B04" w:rsidRPr="00617BA8" w:rsidRDefault="00837B04" w:rsidP="00837B04">
      <w:pPr>
        <w:spacing w:before="100" w:beforeAutospacing="1" w:after="100" w:afterAutospacing="1"/>
        <w:rPr>
          <w:rFonts w:eastAsia="Times New Roman"/>
          <w:lang w:val="en-US"/>
        </w:rPr>
      </w:pPr>
      <w:r w:rsidRPr="00617BA8">
        <w:rPr>
          <w:rFonts w:eastAsia="Times New Roman"/>
          <w:lang w:val="en-US"/>
        </w:rPr>
        <w:lastRenderedPageBreak/>
        <w:t xml:space="preserve">2) Na </w:t>
      </w:r>
      <w:r w:rsidRPr="00617BA8">
        <w:rPr>
          <w:rFonts w:eastAsia="Times New Roman"/>
          <w:vertAlign w:val="subscript"/>
          <w:lang w:val="en-US"/>
        </w:rPr>
        <w:t>2</w:t>
      </w:r>
      <w:r w:rsidRPr="00617BA8">
        <w:rPr>
          <w:rFonts w:eastAsia="Times New Roman"/>
          <w:lang w:val="en-US"/>
        </w:rPr>
        <w:t xml:space="preserve"> CO </w:t>
      </w:r>
      <w:r w:rsidRPr="00617BA8">
        <w:rPr>
          <w:rFonts w:eastAsia="Times New Roman"/>
          <w:vertAlign w:val="subscript"/>
          <w:lang w:val="en-US"/>
        </w:rPr>
        <w:t>3</w:t>
      </w:r>
      <w:r w:rsidRPr="00617BA8">
        <w:rPr>
          <w:rFonts w:eastAsia="Times New Roman"/>
          <w:lang w:val="en-US"/>
        </w:rPr>
        <w:t xml:space="preserve"> + </w:t>
      </w:r>
      <w:r w:rsidRPr="00617BA8">
        <w:rPr>
          <w:rFonts w:eastAsia="Times New Roman"/>
        </w:rPr>
        <w:t>КОН</w:t>
      </w:r>
      <w:r w:rsidRPr="00617BA8">
        <w:rPr>
          <w:rFonts w:eastAsia="Times New Roman"/>
          <w:lang w:val="en-US"/>
        </w:rPr>
        <w:t xml:space="preserve"> ® 4) Na </w:t>
      </w:r>
      <w:r w:rsidRPr="00617BA8">
        <w:rPr>
          <w:rFonts w:eastAsia="Times New Roman"/>
          <w:vertAlign w:val="subscript"/>
          <w:lang w:val="en-US"/>
        </w:rPr>
        <w:t>2</w:t>
      </w:r>
      <w:r w:rsidRPr="00617BA8">
        <w:rPr>
          <w:rFonts w:eastAsia="Times New Roman"/>
          <w:lang w:val="en-US"/>
        </w:rPr>
        <w:t xml:space="preserve"> CO</w:t>
      </w:r>
      <w:r w:rsidRPr="00617BA8">
        <w:rPr>
          <w:rFonts w:eastAsia="Times New Roman"/>
          <w:vertAlign w:val="subscript"/>
          <w:lang w:val="en-US"/>
        </w:rPr>
        <w:t>3</w:t>
      </w:r>
      <w:r w:rsidRPr="00617BA8">
        <w:rPr>
          <w:rFonts w:eastAsia="Times New Roman"/>
          <w:lang w:val="en-US"/>
        </w:rPr>
        <w:t xml:space="preserve"> + CO</w:t>
      </w:r>
      <w:r w:rsidRPr="00617BA8">
        <w:rPr>
          <w:rFonts w:eastAsia="Times New Roman"/>
          <w:vertAlign w:val="subscript"/>
          <w:lang w:val="en-US"/>
        </w:rPr>
        <w:t>2</w:t>
      </w:r>
      <w:r w:rsidRPr="00617BA8">
        <w:rPr>
          <w:rFonts w:eastAsia="Times New Roman"/>
          <w:lang w:val="en-US"/>
        </w:rPr>
        <w:t xml:space="preserve"> ®</w:t>
      </w:r>
    </w:p>
    <w:p w:rsidR="00837B04" w:rsidRPr="00617BA8" w:rsidRDefault="00837B04" w:rsidP="00837B04">
      <w:pPr>
        <w:spacing w:before="100" w:beforeAutospacing="1" w:after="100" w:afterAutospacing="1"/>
        <w:rPr>
          <w:rFonts w:eastAsia="Times New Roman"/>
        </w:rPr>
      </w:pPr>
      <w:r w:rsidRPr="00617BA8">
        <w:rPr>
          <w:rFonts w:eastAsia="Times New Roman"/>
        </w:rPr>
        <w:t>1</w:t>
      </w:r>
      <w:r>
        <w:rPr>
          <w:rFonts w:eastAsia="Times New Roman"/>
        </w:rPr>
        <w:t>3</w:t>
      </w:r>
      <w:r w:rsidRPr="00617BA8">
        <w:rPr>
          <w:rFonts w:eastAsia="Times New Roman"/>
        </w:rPr>
        <w:t>. Учитывая кислотно-основные свойства оксидов, указать какая из реакций возможна:</w:t>
      </w:r>
    </w:p>
    <w:p w:rsidR="00837B04" w:rsidRPr="00617BA8" w:rsidRDefault="00837B04" w:rsidP="00837B04">
      <w:pPr>
        <w:spacing w:before="100" w:beforeAutospacing="1" w:after="100" w:afterAutospacing="1"/>
        <w:rPr>
          <w:rFonts w:eastAsia="Times New Roman"/>
          <w:lang w:val="en-US"/>
        </w:rPr>
      </w:pPr>
      <w:r w:rsidRPr="00617BA8">
        <w:rPr>
          <w:rFonts w:eastAsia="Times New Roman"/>
          <w:lang w:val="en-US"/>
        </w:rPr>
        <w:t>1) N</w:t>
      </w:r>
      <w:r w:rsidRPr="00617BA8">
        <w:rPr>
          <w:rFonts w:eastAsia="Times New Roman"/>
          <w:vertAlign w:val="subscript"/>
          <w:lang w:val="en-US"/>
        </w:rPr>
        <w:t>2</w:t>
      </w:r>
      <w:r w:rsidRPr="00617BA8">
        <w:rPr>
          <w:rFonts w:eastAsia="Times New Roman"/>
          <w:lang w:val="en-US"/>
        </w:rPr>
        <w:t>O</w:t>
      </w:r>
      <w:r w:rsidRPr="00617BA8">
        <w:rPr>
          <w:rFonts w:eastAsia="Times New Roman"/>
          <w:vertAlign w:val="subscript"/>
          <w:lang w:val="en-US"/>
        </w:rPr>
        <w:t>5</w:t>
      </w:r>
      <w:r w:rsidRPr="00617BA8">
        <w:rPr>
          <w:rFonts w:eastAsia="Times New Roman"/>
          <w:lang w:val="en-US"/>
        </w:rPr>
        <w:t xml:space="preserve"> + H</w:t>
      </w:r>
      <w:r w:rsidRPr="00617BA8">
        <w:rPr>
          <w:rFonts w:eastAsia="Times New Roman"/>
          <w:vertAlign w:val="subscript"/>
          <w:lang w:val="en-US"/>
        </w:rPr>
        <w:t>2</w:t>
      </w:r>
      <w:r w:rsidRPr="00617BA8">
        <w:rPr>
          <w:rFonts w:eastAsia="Times New Roman"/>
          <w:lang w:val="en-US"/>
        </w:rPr>
        <w:t>SO</w:t>
      </w:r>
      <w:r w:rsidRPr="00617BA8">
        <w:rPr>
          <w:rFonts w:eastAsia="Times New Roman"/>
          <w:vertAlign w:val="subscript"/>
          <w:lang w:val="en-US"/>
        </w:rPr>
        <w:t>4</w:t>
      </w:r>
      <w:r w:rsidRPr="00617BA8">
        <w:rPr>
          <w:rFonts w:eastAsia="Times New Roman"/>
          <w:lang w:val="en-US"/>
        </w:rPr>
        <w:t xml:space="preserve"> ® 2) MgO + Fe ®</w:t>
      </w:r>
    </w:p>
    <w:p w:rsidR="00837B04" w:rsidRPr="00854274" w:rsidRDefault="00837B04" w:rsidP="00837B04">
      <w:pPr>
        <w:spacing w:before="100" w:beforeAutospacing="1" w:after="100" w:afterAutospacing="1"/>
        <w:rPr>
          <w:rFonts w:eastAsia="Times New Roman"/>
        </w:rPr>
      </w:pPr>
      <w:r w:rsidRPr="00854274">
        <w:rPr>
          <w:rFonts w:eastAsia="Times New Roman"/>
        </w:rPr>
        <w:t xml:space="preserve">3) </w:t>
      </w:r>
      <w:r w:rsidRPr="00617BA8">
        <w:rPr>
          <w:rFonts w:eastAsia="Times New Roman"/>
          <w:lang w:val="en-US"/>
        </w:rPr>
        <w:t>NiO</w:t>
      </w:r>
      <w:r w:rsidRPr="00854274">
        <w:rPr>
          <w:rFonts w:eastAsia="Times New Roman"/>
        </w:rPr>
        <w:t xml:space="preserve"> + </w:t>
      </w:r>
      <w:r w:rsidRPr="00617BA8">
        <w:rPr>
          <w:rFonts w:eastAsia="Times New Roman"/>
          <w:lang w:val="en-US"/>
        </w:rPr>
        <w:t>HCl</w:t>
      </w:r>
      <w:r w:rsidRPr="00854274">
        <w:rPr>
          <w:rFonts w:eastAsia="Times New Roman"/>
        </w:rPr>
        <w:t xml:space="preserve"> ® 4) </w:t>
      </w:r>
      <w:r w:rsidRPr="00617BA8">
        <w:rPr>
          <w:rFonts w:eastAsia="Times New Roman"/>
          <w:lang w:val="en-US"/>
        </w:rPr>
        <w:t>FeO</w:t>
      </w:r>
      <w:r w:rsidRPr="00854274">
        <w:rPr>
          <w:rFonts w:eastAsia="Times New Roman"/>
        </w:rPr>
        <w:t xml:space="preserve"> + </w:t>
      </w:r>
      <w:r w:rsidRPr="00617BA8">
        <w:rPr>
          <w:rFonts w:eastAsia="Times New Roman"/>
          <w:lang w:val="en-US"/>
        </w:rPr>
        <w:t>NaOH</w:t>
      </w:r>
      <w:r w:rsidRPr="00854274">
        <w:rPr>
          <w:rFonts w:eastAsia="Times New Roman"/>
        </w:rPr>
        <w:t xml:space="preserve"> ®</w:t>
      </w:r>
    </w:p>
    <w:p w:rsidR="00837B04" w:rsidRPr="00617BA8" w:rsidRDefault="00837B04" w:rsidP="00837B04">
      <w:pPr>
        <w:spacing w:before="100" w:beforeAutospacing="1" w:after="100" w:afterAutospacing="1"/>
        <w:rPr>
          <w:rFonts w:eastAsia="Times New Roman"/>
        </w:rPr>
      </w:pPr>
      <w:r w:rsidRPr="00617BA8">
        <w:rPr>
          <w:rFonts w:eastAsia="Times New Roman"/>
        </w:rPr>
        <w:t>1</w:t>
      </w:r>
      <w:r>
        <w:rPr>
          <w:rFonts w:eastAsia="Times New Roman"/>
        </w:rPr>
        <w:t>4</w:t>
      </w:r>
      <w:r w:rsidRPr="00617BA8">
        <w:rPr>
          <w:rFonts w:eastAsia="Times New Roman"/>
        </w:rPr>
        <w:t>. Продуктом какой реакции является только соль?</w:t>
      </w:r>
    </w:p>
    <w:p w:rsidR="00837B04" w:rsidRPr="00617BA8" w:rsidRDefault="00837B04" w:rsidP="00837B04">
      <w:pPr>
        <w:spacing w:before="100" w:beforeAutospacing="1" w:after="100" w:afterAutospacing="1"/>
        <w:rPr>
          <w:rFonts w:eastAsia="Times New Roman"/>
          <w:lang w:val="en-US"/>
        </w:rPr>
      </w:pPr>
      <w:r w:rsidRPr="00617BA8">
        <w:rPr>
          <w:rFonts w:eastAsia="Times New Roman"/>
          <w:lang w:val="en-US"/>
        </w:rPr>
        <w:t>1) CaO + HCl ® 3) CaO + N</w:t>
      </w:r>
      <w:r w:rsidRPr="00617BA8">
        <w:rPr>
          <w:rFonts w:eastAsia="Times New Roman"/>
          <w:vertAlign w:val="subscript"/>
          <w:lang w:val="en-US"/>
        </w:rPr>
        <w:t>2</w:t>
      </w:r>
      <w:r w:rsidRPr="00617BA8">
        <w:rPr>
          <w:rFonts w:eastAsia="Times New Roman"/>
          <w:lang w:val="en-US"/>
        </w:rPr>
        <w:t>O</w:t>
      </w:r>
      <w:r w:rsidRPr="00617BA8">
        <w:rPr>
          <w:rFonts w:eastAsia="Times New Roman"/>
          <w:vertAlign w:val="subscript"/>
          <w:lang w:val="en-US"/>
        </w:rPr>
        <w:t>5</w:t>
      </w:r>
      <w:r w:rsidRPr="00617BA8">
        <w:rPr>
          <w:rFonts w:eastAsia="Times New Roman"/>
          <w:lang w:val="en-US"/>
        </w:rPr>
        <w:t xml:space="preserve"> ®</w:t>
      </w:r>
    </w:p>
    <w:p w:rsidR="00837B04" w:rsidRPr="00617BA8" w:rsidRDefault="00837B04" w:rsidP="00837B04">
      <w:pPr>
        <w:spacing w:before="100" w:beforeAutospacing="1" w:after="100" w:afterAutospacing="1"/>
        <w:rPr>
          <w:rFonts w:eastAsia="Times New Roman"/>
          <w:lang w:val="en-US"/>
        </w:rPr>
      </w:pPr>
      <w:r w:rsidRPr="00617BA8">
        <w:rPr>
          <w:rFonts w:eastAsia="Times New Roman"/>
          <w:lang w:val="en-US"/>
        </w:rPr>
        <w:t>2) Ca + HCl ® 4) Ca(OH)</w:t>
      </w:r>
      <w:r w:rsidRPr="00617BA8">
        <w:rPr>
          <w:rFonts w:eastAsia="Times New Roman"/>
          <w:vertAlign w:val="subscript"/>
          <w:lang w:val="en-US"/>
        </w:rPr>
        <w:t>2</w:t>
      </w:r>
      <w:r w:rsidRPr="00617BA8">
        <w:rPr>
          <w:rFonts w:eastAsia="Times New Roman"/>
          <w:lang w:val="en-US"/>
        </w:rPr>
        <w:t xml:space="preserve"> + HCl ®</w:t>
      </w:r>
    </w:p>
    <w:p w:rsidR="00837B04" w:rsidRPr="00617BA8" w:rsidRDefault="00837B04" w:rsidP="00837B04">
      <w:pPr>
        <w:spacing w:before="100" w:beforeAutospacing="1" w:after="100" w:afterAutospacing="1"/>
        <w:rPr>
          <w:rFonts w:eastAsia="Times New Roman"/>
        </w:rPr>
      </w:pPr>
      <w:r>
        <w:rPr>
          <w:rFonts w:eastAsia="Times New Roman"/>
        </w:rPr>
        <w:t>15</w:t>
      </w:r>
      <w:r w:rsidRPr="00617BA8">
        <w:rPr>
          <w:rFonts w:eastAsia="Times New Roman"/>
        </w:rPr>
        <w:t>. Какой из гидроксидов является щелочью?</w:t>
      </w:r>
    </w:p>
    <w:p w:rsidR="00837B04" w:rsidRPr="00617BA8" w:rsidRDefault="00837B04" w:rsidP="00837B04">
      <w:pPr>
        <w:spacing w:before="100" w:beforeAutospacing="1" w:after="100" w:afterAutospacing="1"/>
        <w:jc w:val="center"/>
        <w:rPr>
          <w:rFonts w:eastAsia="Times New Roman"/>
          <w:lang w:val="en-US"/>
        </w:rPr>
      </w:pPr>
      <w:r w:rsidRPr="00617BA8">
        <w:rPr>
          <w:rFonts w:eastAsia="Times New Roman"/>
          <w:lang w:val="en-US"/>
        </w:rPr>
        <w:t>1) Fe(OH)</w:t>
      </w:r>
      <w:r w:rsidRPr="00617BA8">
        <w:rPr>
          <w:rFonts w:eastAsia="Times New Roman"/>
          <w:vertAlign w:val="subscript"/>
          <w:lang w:val="en-US"/>
        </w:rPr>
        <w:t>2</w:t>
      </w:r>
      <w:r w:rsidRPr="00617BA8">
        <w:rPr>
          <w:rFonts w:eastAsia="Times New Roman"/>
          <w:lang w:val="en-US"/>
        </w:rPr>
        <w:t xml:space="preserve"> 2) LiOH 3) Mg(OH)</w:t>
      </w:r>
      <w:r w:rsidRPr="00617BA8">
        <w:rPr>
          <w:rFonts w:eastAsia="Times New Roman"/>
          <w:vertAlign w:val="subscript"/>
          <w:lang w:val="en-US"/>
        </w:rPr>
        <w:t>2</w:t>
      </w:r>
      <w:r w:rsidRPr="00617BA8">
        <w:rPr>
          <w:rFonts w:eastAsia="Times New Roman"/>
          <w:lang w:val="en-US"/>
        </w:rPr>
        <w:t xml:space="preserve"> 4) Al(OH)</w:t>
      </w:r>
      <w:r w:rsidRPr="00617BA8">
        <w:rPr>
          <w:rFonts w:eastAsia="Times New Roman"/>
          <w:vertAlign w:val="subscript"/>
          <w:lang w:val="en-US"/>
        </w:rPr>
        <w:t>3</w:t>
      </w:r>
    </w:p>
    <w:p w:rsidR="00837B04" w:rsidRPr="00617BA8" w:rsidRDefault="00837B04" w:rsidP="00837B04">
      <w:pPr>
        <w:spacing w:before="100" w:beforeAutospacing="1" w:after="100" w:afterAutospacing="1"/>
        <w:rPr>
          <w:rFonts w:eastAsia="Times New Roman"/>
        </w:rPr>
      </w:pPr>
      <w:r>
        <w:rPr>
          <w:rFonts w:eastAsia="Times New Roman"/>
        </w:rPr>
        <w:t>16</w:t>
      </w:r>
      <w:r w:rsidRPr="00617BA8">
        <w:rPr>
          <w:rFonts w:eastAsia="Times New Roman"/>
        </w:rPr>
        <w:t>. В какой реакции выделяется водород?</w:t>
      </w:r>
    </w:p>
    <w:p w:rsidR="00837B04" w:rsidRPr="00617BA8" w:rsidRDefault="00837B04" w:rsidP="00837B04">
      <w:pPr>
        <w:spacing w:before="100" w:beforeAutospacing="1" w:after="100" w:afterAutospacing="1"/>
        <w:rPr>
          <w:rFonts w:eastAsia="Times New Roman"/>
          <w:lang w:val="en-US"/>
        </w:rPr>
      </w:pPr>
      <w:r w:rsidRPr="00617BA8">
        <w:rPr>
          <w:rFonts w:eastAsia="Times New Roman"/>
          <w:lang w:val="en-US"/>
        </w:rPr>
        <w:t>1) HNO</w:t>
      </w:r>
      <w:r w:rsidRPr="00617BA8">
        <w:rPr>
          <w:rFonts w:eastAsia="Times New Roman"/>
          <w:vertAlign w:val="subscript"/>
          <w:lang w:val="en-US"/>
        </w:rPr>
        <w:t>3</w:t>
      </w:r>
      <w:r w:rsidRPr="00617BA8">
        <w:rPr>
          <w:rFonts w:eastAsia="Times New Roman"/>
          <w:lang w:val="en-US"/>
        </w:rPr>
        <w:t xml:space="preserve"> + Mg ® 3) H3SO</w:t>
      </w:r>
      <w:r w:rsidRPr="00617BA8">
        <w:rPr>
          <w:rFonts w:eastAsia="Times New Roman"/>
          <w:vertAlign w:val="subscript"/>
          <w:lang w:val="en-US"/>
        </w:rPr>
        <w:t>4</w:t>
      </w:r>
      <w:r w:rsidRPr="00617BA8">
        <w:rPr>
          <w:rFonts w:eastAsia="Times New Roman"/>
          <w:lang w:val="en-US"/>
        </w:rPr>
        <w:t>(</w:t>
      </w:r>
      <w:r w:rsidRPr="00617BA8">
        <w:rPr>
          <w:rFonts w:eastAsia="Times New Roman"/>
        </w:rPr>
        <w:t>конц</w:t>
      </w:r>
      <w:r w:rsidRPr="00617BA8">
        <w:rPr>
          <w:rFonts w:eastAsia="Times New Roman"/>
          <w:lang w:val="en-US"/>
        </w:rPr>
        <w:t>) + Mg ®</w:t>
      </w:r>
    </w:p>
    <w:p w:rsidR="00837B04" w:rsidRPr="00617BA8" w:rsidRDefault="00837B04" w:rsidP="00837B04">
      <w:pPr>
        <w:spacing w:before="100" w:beforeAutospacing="1" w:after="100" w:afterAutospacing="1"/>
        <w:rPr>
          <w:rFonts w:eastAsia="Times New Roman"/>
        </w:rPr>
      </w:pPr>
      <w:r w:rsidRPr="00617BA8">
        <w:rPr>
          <w:rFonts w:eastAsia="Times New Roman"/>
        </w:rPr>
        <w:t>2) HNO</w:t>
      </w:r>
      <w:r w:rsidRPr="00617BA8">
        <w:rPr>
          <w:rFonts w:eastAsia="Times New Roman"/>
          <w:vertAlign w:val="subscript"/>
        </w:rPr>
        <w:t>3</w:t>
      </w:r>
      <w:r w:rsidRPr="00617BA8">
        <w:rPr>
          <w:rFonts w:eastAsia="Times New Roman"/>
        </w:rPr>
        <w:t xml:space="preserve"> + NaOH ® 4) HCl + Mg ®</w:t>
      </w:r>
    </w:p>
    <w:p w:rsidR="00837B04" w:rsidRPr="00617BA8" w:rsidRDefault="00837B04" w:rsidP="00837B04">
      <w:pPr>
        <w:spacing w:before="100" w:beforeAutospacing="1" w:after="100" w:afterAutospacing="1"/>
        <w:rPr>
          <w:rFonts w:eastAsia="Times New Roman"/>
        </w:rPr>
      </w:pPr>
      <w:r>
        <w:rPr>
          <w:rFonts w:eastAsia="Times New Roman"/>
        </w:rPr>
        <w:t>17</w:t>
      </w:r>
      <w:r w:rsidRPr="00617BA8">
        <w:rPr>
          <w:rFonts w:eastAsia="Times New Roman"/>
        </w:rPr>
        <w:t>. Указать реакции, иллюстрирующие амфотерные свойства оксида алюминия?</w:t>
      </w:r>
    </w:p>
    <w:p w:rsidR="00837B04" w:rsidRPr="00617BA8" w:rsidRDefault="00837B04" w:rsidP="00837B04">
      <w:pPr>
        <w:spacing w:before="100" w:beforeAutospacing="1" w:after="100" w:afterAutospacing="1"/>
        <w:rPr>
          <w:rFonts w:eastAsia="Times New Roman"/>
          <w:lang w:val="en-US"/>
        </w:rPr>
      </w:pPr>
      <w:r w:rsidRPr="00617BA8">
        <w:rPr>
          <w:rFonts w:eastAsia="Times New Roman"/>
          <w:lang w:val="en-US"/>
        </w:rPr>
        <w:t>1) Al</w:t>
      </w:r>
      <w:r w:rsidRPr="00617BA8">
        <w:rPr>
          <w:rFonts w:eastAsia="Times New Roman"/>
          <w:vertAlign w:val="subscript"/>
          <w:lang w:val="en-US"/>
        </w:rPr>
        <w:t>2</w:t>
      </w:r>
      <w:r w:rsidRPr="00617BA8">
        <w:rPr>
          <w:rFonts w:eastAsia="Times New Roman"/>
          <w:lang w:val="en-US"/>
        </w:rPr>
        <w:t>O</w:t>
      </w:r>
      <w:r w:rsidRPr="00617BA8">
        <w:rPr>
          <w:rFonts w:eastAsia="Times New Roman"/>
          <w:vertAlign w:val="subscript"/>
          <w:lang w:val="en-US"/>
        </w:rPr>
        <w:t>3</w:t>
      </w:r>
      <w:r w:rsidRPr="00617BA8">
        <w:rPr>
          <w:rFonts w:eastAsia="Times New Roman"/>
          <w:lang w:val="en-US"/>
        </w:rPr>
        <w:t xml:space="preserve"> + KOH ® 2) Al</w:t>
      </w:r>
      <w:r w:rsidRPr="00617BA8">
        <w:rPr>
          <w:rFonts w:eastAsia="Times New Roman"/>
          <w:vertAlign w:val="subscript"/>
          <w:lang w:val="en-US"/>
        </w:rPr>
        <w:t>2</w:t>
      </w:r>
      <w:r w:rsidRPr="00617BA8">
        <w:rPr>
          <w:rFonts w:eastAsia="Times New Roman"/>
          <w:lang w:val="en-US"/>
        </w:rPr>
        <w:t>O</w:t>
      </w:r>
      <w:r w:rsidRPr="00617BA8">
        <w:rPr>
          <w:rFonts w:eastAsia="Times New Roman"/>
          <w:vertAlign w:val="subscript"/>
          <w:lang w:val="en-US"/>
        </w:rPr>
        <w:t>3</w:t>
      </w:r>
      <w:r w:rsidRPr="00617BA8">
        <w:rPr>
          <w:rFonts w:eastAsia="Times New Roman"/>
          <w:lang w:val="en-US"/>
        </w:rPr>
        <w:t xml:space="preserve"> + NaOH ® 3) Al</w:t>
      </w:r>
      <w:r w:rsidRPr="00617BA8">
        <w:rPr>
          <w:rFonts w:eastAsia="Times New Roman"/>
          <w:vertAlign w:val="subscript"/>
          <w:lang w:val="en-US"/>
        </w:rPr>
        <w:t>2</w:t>
      </w:r>
      <w:r w:rsidRPr="00617BA8">
        <w:rPr>
          <w:rFonts w:eastAsia="Times New Roman"/>
          <w:lang w:val="en-US"/>
        </w:rPr>
        <w:t>O</w:t>
      </w:r>
      <w:r w:rsidRPr="00617BA8">
        <w:rPr>
          <w:rFonts w:eastAsia="Times New Roman"/>
          <w:vertAlign w:val="subscript"/>
          <w:lang w:val="en-US"/>
        </w:rPr>
        <w:t>3</w:t>
      </w:r>
      <w:r w:rsidRPr="00617BA8">
        <w:rPr>
          <w:rFonts w:eastAsia="Times New Roman"/>
          <w:lang w:val="en-US"/>
        </w:rPr>
        <w:t xml:space="preserve"> + Na</w:t>
      </w:r>
      <w:r w:rsidRPr="00617BA8">
        <w:rPr>
          <w:rFonts w:eastAsia="Times New Roman"/>
          <w:vertAlign w:val="subscript"/>
          <w:lang w:val="en-US"/>
        </w:rPr>
        <w:t>2</w:t>
      </w:r>
      <w:r w:rsidRPr="00617BA8">
        <w:rPr>
          <w:rFonts w:eastAsia="Times New Roman"/>
          <w:lang w:val="en-US"/>
        </w:rPr>
        <w:t>CO</w:t>
      </w:r>
      <w:r w:rsidRPr="00617BA8">
        <w:rPr>
          <w:rFonts w:eastAsia="Times New Roman"/>
          <w:vertAlign w:val="subscript"/>
          <w:lang w:val="en-US"/>
        </w:rPr>
        <w:t>3</w:t>
      </w:r>
      <w:r w:rsidRPr="00617BA8">
        <w:rPr>
          <w:rFonts w:eastAsia="Times New Roman"/>
          <w:lang w:val="en-US"/>
        </w:rPr>
        <w:t xml:space="preserve"> ®</w:t>
      </w:r>
    </w:p>
    <w:p w:rsidR="00837B04" w:rsidRPr="003E08AE" w:rsidRDefault="00837B04" w:rsidP="00837B04">
      <w:pPr>
        <w:spacing w:before="100" w:beforeAutospacing="1" w:after="100" w:afterAutospacing="1"/>
        <w:rPr>
          <w:rFonts w:eastAsia="Times New Roman"/>
          <w:b/>
        </w:rPr>
      </w:pPr>
      <w:r w:rsidRPr="003E08AE">
        <w:rPr>
          <w:rFonts w:eastAsia="Times New Roman"/>
          <w:b/>
        </w:rPr>
        <w:t>Вариант 5.</w:t>
      </w:r>
    </w:p>
    <w:p w:rsidR="00837B04" w:rsidRPr="00617BA8" w:rsidRDefault="00837B04" w:rsidP="00837B04">
      <w:pPr>
        <w:spacing w:before="100" w:beforeAutospacing="1" w:after="100" w:afterAutospacing="1"/>
        <w:rPr>
          <w:rFonts w:eastAsia="Times New Roman"/>
        </w:rPr>
      </w:pPr>
      <w:r w:rsidRPr="00617BA8">
        <w:rPr>
          <w:rFonts w:eastAsia="Times New Roman"/>
        </w:rPr>
        <w:t>1. У какого оксида основные свойства выражены сильнее, чем у других?</w:t>
      </w:r>
    </w:p>
    <w:p w:rsidR="00837B04" w:rsidRPr="00617BA8" w:rsidRDefault="00837B04" w:rsidP="00837B04">
      <w:pPr>
        <w:spacing w:before="100" w:beforeAutospacing="1" w:after="100" w:afterAutospacing="1"/>
        <w:jc w:val="center"/>
        <w:rPr>
          <w:rFonts w:eastAsia="Times New Roman"/>
        </w:rPr>
      </w:pPr>
      <w:r w:rsidRPr="00617BA8">
        <w:rPr>
          <w:rFonts w:eastAsia="Times New Roman"/>
        </w:rPr>
        <w:t>1) VO 2) V</w:t>
      </w:r>
      <w:r w:rsidRPr="00617BA8">
        <w:rPr>
          <w:rFonts w:eastAsia="Times New Roman"/>
          <w:vertAlign w:val="subscript"/>
        </w:rPr>
        <w:t>2</w:t>
      </w:r>
      <w:r w:rsidRPr="00617BA8">
        <w:rPr>
          <w:rFonts w:eastAsia="Times New Roman"/>
        </w:rPr>
        <w:t>O</w:t>
      </w:r>
      <w:r w:rsidRPr="00617BA8">
        <w:rPr>
          <w:rFonts w:eastAsia="Times New Roman"/>
          <w:vertAlign w:val="subscript"/>
        </w:rPr>
        <w:t>3</w:t>
      </w:r>
      <w:r w:rsidRPr="00617BA8">
        <w:rPr>
          <w:rFonts w:eastAsia="Times New Roman"/>
        </w:rPr>
        <w:t xml:space="preserve"> 3) VO</w:t>
      </w:r>
      <w:r w:rsidRPr="00617BA8">
        <w:rPr>
          <w:rFonts w:eastAsia="Times New Roman"/>
          <w:vertAlign w:val="subscript"/>
        </w:rPr>
        <w:t>2</w:t>
      </w:r>
      <w:r w:rsidRPr="00617BA8">
        <w:rPr>
          <w:rFonts w:eastAsia="Times New Roman"/>
        </w:rPr>
        <w:t xml:space="preserve"> 4) V</w:t>
      </w:r>
      <w:r w:rsidRPr="00617BA8">
        <w:rPr>
          <w:rFonts w:eastAsia="Times New Roman"/>
          <w:vertAlign w:val="subscript"/>
        </w:rPr>
        <w:t>2</w:t>
      </w:r>
      <w:r w:rsidRPr="00617BA8">
        <w:rPr>
          <w:rFonts w:eastAsia="Times New Roman"/>
        </w:rPr>
        <w:t>O</w:t>
      </w:r>
      <w:r w:rsidRPr="00617BA8">
        <w:rPr>
          <w:rFonts w:eastAsia="Times New Roman"/>
          <w:vertAlign w:val="subscript"/>
        </w:rPr>
        <w:t>5</w:t>
      </w:r>
    </w:p>
    <w:p w:rsidR="00837B04" w:rsidRPr="00617BA8" w:rsidRDefault="00837B04" w:rsidP="00837B04">
      <w:pPr>
        <w:spacing w:before="100" w:beforeAutospacing="1" w:after="100" w:afterAutospacing="1"/>
        <w:rPr>
          <w:rFonts w:eastAsia="Times New Roman"/>
        </w:rPr>
      </w:pPr>
      <w:r w:rsidRPr="00617BA8">
        <w:rPr>
          <w:rFonts w:eastAsia="Times New Roman"/>
        </w:rPr>
        <w:t>2. Указать формулу гидроксида железа(III):</w:t>
      </w:r>
    </w:p>
    <w:p w:rsidR="00837B04" w:rsidRPr="00617BA8" w:rsidRDefault="00837B04" w:rsidP="00837B04">
      <w:pPr>
        <w:spacing w:before="100" w:beforeAutospacing="1" w:after="100" w:afterAutospacing="1"/>
        <w:jc w:val="center"/>
        <w:rPr>
          <w:rFonts w:eastAsia="Times New Roman"/>
          <w:lang w:val="en-US"/>
        </w:rPr>
      </w:pPr>
      <w:r w:rsidRPr="00617BA8">
        <w:rPr>
          <w:rFonts w:eastAsia="Times New Roman"/>
          <w:lang w:val="en-US"/>
        </w:rPr>
        <w:t>1) H</w:t>
      </w:r>
      <w:r w:rsidRPr="00617BA8">
        <w:rPr>
          <w:rFonts w:eastAsia="Times New Roman"/>
          <w:vertAlign w:val="subscript"/>
          <w:lang w:val="en-US"/>
        </w:rPr>
        <w:t>2</w:t>
      </w:r>
      <w:r w:rsidRPr="00617BA8">
        <w:rPr>
          <w:rFonts w:eastAsia="Times New Roman"/>
          <w:lang w:val="en-US"/>
        </w:rPr>
        <w:t>FeO</w:t>
      </w:r>
      <w:r w:rsidRPr="00617BA8">
        <w:rPr>
          <w:rFonts w:eastAsia="Times New Roman"/>
          <w:vertAlign w:val="subscript"/>
          <w:lang w:val="en-US"/>
        </w:rPr>
        <w:t>4</w:t>
      </w:r>
      <w:r w:rsidRPr="00617BA8">
        <w:rPr>
          <w:rFonts w:eastAsia="Times New Roman"/>
          <w:lang w:val="en-US"/>
        </w:rPr>
        <w:t xml:space="preserve"> 2) Fe(OH)</w:t>
      </w:r>
      <w:r w:rsidRPr="00617BA8">
        <w:rPr>
          <w:rFonts w:eastAsia="Times New Roman"/>
          <w:vertAlign w:val="subscript"/>
          <w:lang w:val="en-US"/>
        </w:rPr>
        <w:t>2</w:t>
      </w:r>
      <w:r w:rsidRPr="00617BA8">
        <w:rPr>
          <w:rFonts w:eastAsia="Times New Roman"/>
          <w:lang w:val="en-US"/>
        </w:rPr>
        <w:t xml:space="preserve"> 3) Fe(OH)</w:t>
      </w:r>
      <w:r w:rsidRPr="00617BA8">
        <w:rPr>
          <w:rFonts w:eastAsia="Times New Roman"/>
          <w:vertAlign w:val="subscript"/>
          <w:lang w:val="en-US"/>
        </w:rPr>
        <w:t>3</w:t>
      </w:r>
      <w:r w:rsidRPr="00617BA8">
        <w:rPr>
          <w:rFonts w:eastAsia="Times New Roman"/>
          <w:lang w:val="en-US"/>
        </w:rPr>
        <w:t xml:space="preserve"> 4) FeOOH</w:t>
      </w:r>
    </w:p>
    <w:p w:rsidR="00837B04" w:rsidRPr="00617BA8" w:rsidRDefault="00837B04" w:rsidP="00837B04">
      <w:pPr>
        <w:spacing w:before="100" w:beforeAutospacing="1" w:after="100" w:afterAutospacing="1"/>
        <w:rPr>
          <w:rFonts w:eastAsia="Times New Roman"/>
        </w:rPr>
      </w:pPr>
      <w:r w:rsidRPr="00617BA8">
        <w:rPr>
          <w:rFonts w:eastAsia="Times New Roman"/>
        </w:rPr>
        <w:t>3. Какие вещества при взаимодействии с азотной кислотой образуют KNO</w:t>
      </w:r>
      <w:r w:rsidRPr="00617BA8">
        <w:rPr>
          <w:rFonts w:eastAsia="Times New Roman"/>
          <w:vertAlign w:val="subscript"/>
        </w:rPr>
        <w:t>3</w:t>
      </w:r>
      <w:r w:rsidRPr="00617BA8">
        <w:rPr>
          <w:rFonts w:eastAsia="Times New Roman"/>
        </w:rPr>
        <w:t>?</w:t>
      </w:r>
    </w:p>
    <w:p w:rsidR="00837B04" w:rsidRPr="00617BA8" w:rsidRDefault="00837B04" w:rsidP="00960A72">
      <w:pPr>
        <w:numPr>
          <w:ilvl w:val="0"/>
          <w:numId w:val="592"/>
        </w:numPr>
        <w:spacing w:before="100" w:beforeAutospacing="1" w:after="100" w:afterAutospacing="1" w:line="240" w:lineRule="auto"/>
        <w:rPr>
          <w:rFonts w:eastAsia="Times New Roman"/>
        </w:rPr>
      </w:pPr>
      <w:r w:rsidRPr="00617BA8">
        <w:rPr>
          <w:rFonts w:eastAsia="Times New Roman"/>
        </w:rPr>
        <w:t>Только калий 2) Только K</w:t>
      </w:r>
      <w:r w:rsidRPr="00617BA8">
        <w:rPr>
          <w:rFonts w:eastAsia="Times New Roman"/>
          <w:vertAlign w:val="subscript"/>
        </w:rPr>
        <w:t>2</w:t>
      </w:r>
      <w:r w:rsidRPr="00617BA8">
        <w:rPr>
          <w:rFonts w:eastAsia="Times New Roman"/>
        </w:rPr>
        <w:t>O</w:t>
      </w:r>
    </w:p>
    <w:p w:rsidR="00837B04" w:rsidRPr="00617BA8" w:rsidRDefault="00837B04" w:rsidP="00960A72">
      <w:pPr>
        <w:numPr>
          <w:ilvl w:val="0"/>
          <w:numId w:val="592"/>
        </w:numPr>
        <w:spacing w:before="100" w:beforeAutospacing="1" w:after="100" w:afterAutospacing="1" w:line="240" w:lineRule="auto"/>
        <w:rPr>
          <w:rFonts w:eastAsia="Times New Roman"/>
        </w:rPr>
      </w:pPr>
      <w:r w:rsidRPr="00617BA8">
        <w:rPr>
          <w:rFonts w:eastAsia="Times New Roman"/>
        </w:rPr>
        <w:t>Только KOH 4) Все перечисленные</w:t>
      </w:r>
    </w:p>
    <w:p w:rsidR="00837B04" w:rsidRPr="00617BA8" w:rsidRDefault="00837B04" w:rsidP="00837B04">
      <w:pPr>
        <w:spacing w:before="100" w:beforeAutospacing="1" w:after="100" w:afterAutospacing="1"/>
        <w:rPr>
          <w:rFonts w:eastAsia="Times New Roman"/>
        </w:rPr>
      </w:pPr>
      <w:r w:rsidRPr="00617BA8">
        <w:rPr>
          <w:rFonts w:eastAsia="Times New Roman"/>
        </w:rPr>
        <w:t>4. Какому оксиду соответствует гидроксид со свойствами кислоты и основания?</w:t>
      </w:r>
    </w:p>
    <w:p w:rsidR="00837B04" w:rsidRPr="00617BA8" w:rsidRDefault="00837B04" w:rsidP="00837B04">
      <w:pPr>
        <w:spacing w:before="100" w:beforeAutospacing="1" w:after="100" w:afterAutospacing="1"/>
        <w:jc w:val="center"/>
        <w:rPr>
          <w:rFonts w:eastAsia="Times New Roman"/>
        </w:rPr>
      </w:pPr>
      <w:r w:rsidRPr="00617BA8">
        <w:rPr>
          <w:rFonts w:eastAsia="Times New Roman"/>
        </w:rPr>
        <w:t>1) CrO 2) Cr</w:t>
      </w:r>
      <w:r w:rsidRPr="00617BA8">
        <w:rPr>
          <w:rFonts w:eastAsia="Times New Roman"/>
          <w:vertAlign w:val="subscript"/>
        </w:rPr>
        <w:t>2</w:t>
      </w:r>
      <w:r w:rsidRPr="00617BA8">
        <w:rPr>
          <w:rFonts w:eastAsia="Times New Roman"/>
        </w:rPr>
        <w:t>O</w:t>
      </w:r>
      <w:r w:rsidRPr="00617BA8">
        <w:rPr>
          <w:rFonts w:eastAsia="Times New Roman"/>
          <w:vertAlign w:val="subscript"/>
        </w:rPr>
        <w:t>3</w:t>
      </w:r>
      <w:r w:rsidRPr="00617BA8">
        <w:rPr>
          <w:rFonts w:eastAsia="Times New Roman"/>
        </w:rPr>
        <w:t xml:space="preserve"> 3) CrO</w:t>
      </w:r>
      <w:r w:rsidRPr="00617BA8">
        <w:rPr>
          <w:rFonts w:eastAsia="Times New Roman"/>
          <w:vertAlign w:val="subscript"/>
        </w:rPr>
        <w:t>3</w:t>
      </w:r>
    </w:p>
    <w:p w:rsidR="00837B04" w:rsidRPr="00617BA8" w:rsidRDefault="00837B04" w:rsidP="00837B04">
      <w:pPr>
        <w:spacing w:before="100" w:beforeAutospacing="1" w:after="100" w:afterAutospacing="1"/>
        <w:rPr>
          <w:rFonts w:eastAsia="Times New Roman"/>
        </w:rPr>
      </w:pPr>
      <w:r w:rsidRPr="00617BA8">
        <w:rPr>
          <w:rFonts w:eastAsia="Times New Roman"/>
        </w:rPr>
        <w:t>5. Указать правильное название соединения (CuOH)</w:t>
      </w:r>
      <w:r w:rsidRPr="00617BA8">
        <w:rPr>
          <w:rFonts w:eastAsia="Times New Roman"/>
          <w:vertAlign w:val="subscript"/>
        </w:rPr>
        <w:t>2</w:t>
      </w:r>
      <w:r w:rsidRPr="00617BA8">
        <w:rPr>
          <w:rFonts w:eastAsia="Times New Roman"/>
        </w:rPr>
        <w:t>SO</w:t>
      </w:r>
      <w:r w:rsidRPr="00617BA8">
        <w:rPr>
          <w:rFonts w:eastAsia="Times New Roman"/>
          <w:vertAlign w:val="subscript"/>
        </w:rPr>
        <w:t>4</w:t>
      </w:r>
      <w:r w:rsidRPr="00617BA8">
        <w:rPr>
          <w:rFonts w:eastAsia="Times New Roman"/>
        </w:rPr>
        <w:t>?</w:t>
      </w:r>
    </w:p>
    <w:p w:rsidR="00837B04" w:rsidRPr="00617BA8" w:rsidRDefault="00837B04" w:rsidP="00837B04">
      <w:pPr>
        <w:spacing w:before="100" w:beforeAutospacing="1" w:after="100" w:afterAutospacing="1"/>
        <w:rPr>
          <w:rFonts w:eastAsia="Times New Roman"/>
        </w:rPr>
      </w:pPr>
      <w:r w:rsidRPr="00617BA8">
        <w:rPr>
          <w:rFonts w:eastAsia="Times New Roman"/>
        </w:rPr>
        <w:t>1) Сульфат меди(II) 2) Гидросульфат меди(II)</w:t>
      </w:r>
    </w:p>
    <w:p w:rsidR="00837B04" w:rsidRPr="00883290" w:rsidRDefault="00837B04" w:rsidP="00837B04">
      <w:pPr>
        <w:spacing w:before="100" w:beforeAutospacing="1" w:after="100" w:afterAutospacing="1"/>
        <w:rPr>
          <w:rFonts w:eastAsia="Times New Roman"/>
        </w:rPr>
      </w:pPr>
      <w:r w:rsidRPr="00617BA8">
        <w:rPr>
          <w:rFonts w:eastAsia="Times New Roman"/>
        </w:rPr>
        <w:t>3) Сульфат гидроксомеди(II) 4) Сульфит гидроксомеди(II)</w:t>
      </w:r>
      <w:r w:rsidRPr="00DF0852">
        <w:rPr>
          <w:rFonts w:ascii="Arial" w:eastAsia="Times New Roman" w:hAnsi="Arial" w:cs="Arial"/>
          <w:vanish/>
          <w:sz w:val="16"/>
          <w:szCs w:val="16"/>
        </w:rPr>
        <w:t>Начало формы</w:t>
      </w:r>
    </w:p>
    <w:p w:rsidR="00837B04" w:rsidRPr="008B751D" w:rsidRDefault="00837B04" w:rsidP="00837B04">
      <w:pPr>
        <w:spacing w:before="100" w:beforeAutospacing="1" w:after="100" w:afterAutospacing="1"/>
        <w:rPr>
          <w:rFonts w:eastAsia="Times New Roman"/>
        </w:rPr>
      </w:pPr>
      <w:r>
        <w:rPr>
          <w:rFonts w:eastAsia="Times New Roman"/>
        </w:rPr>
        <w:lastRenderedPageBreak/>
        <w:t xml:space="preserve">6. </w:t>
      </w:r>
      <w:r w:rsidRPr="008B751D">
        <w:rPr>
          <w:rFonts w:eastAsia="Times New Roman"/>
        </w:rPr>
        <w:t xml:space="preserve"> Оксид углерода (IV) реагирует с каждым из двух веществ:</w:t>
      </w:r>
    </w:p>
    <w:p w:rsidR="00837B04" w:rsidRPr="008B751D" w:rsidRDefault="00837B04" w:rsidP="00837B04">
      <w:pPr>
        <w:spacing w:before="100" w:beforeAutospacing="1" w:after="100" w:afterAutospacing="1"/>
        <w:rPr>
          <w:rFonts w:eastAsia="Times New Roman"/>
        </w:rPr>
      </w:pPr>
      <w:r w:rsidRPr="008B751D">
        <w:rPr>
          <w:rFonts w:eastAsia="Times New Roman"/>
        </w:rPr>
        <w:t>1) гидроксидом натрия и оксидом кальция</w:t>
      </w:r>
    </w:p>
    <w:p w:rsidR="00837B04" w:rsidRPr="008B751D" w:rsidRDefault="00837B04" w:rsidP="00837B04">
      <w:pPr>
        <w:spacing w:before="100" w:beforeAutospacing="1" w:after="100" w:afterAutospacing="1"/>
        <w:rPr>
          <w:rFonts w:eastAsia="Times New Roman"/>
        </w:rPr>
      </w:pPr>
      <w:r w:rsidRPr="008B751D">
        <w:rPr>
          <w:rFonts w:eastAsia="Times New Roman"/>
        </w:rPr>
        <w:t>2) оксидом кальция и оксидом серы (IV)</w:t>
      </w:r>
    </w:p>
    <w:p w:rsidR="00837B04" w:rsidRPr="008B751D" w:rsidRDefault="00837B04" w:rsidP="00837B04">
      <w:pPr>
        <w:spacing w:before="100" w:beforeAutospacing="1" w:after="100" w:afterAutospacing="1"/>
        <w:rPr>
          <w:rFonts w:eastAsia="Times New Roman"/>
        </w:rPr>
      </w:pPr>
      <w:r w:rsidRPr="008B751D">
        <w:rPr>
          <w:rFonts w:eastAsia="Times New Roman"/>
        </w:rPr>
        <w:t>3) кислородом и водой</w:t>
      </w:r>
    </w:p>
    <w:p w:rsidR="00837B04" w:rsidRPr="008B751D" w:rsidRDefault="00837B04" w:rsidP="00837B04">
      <w:pPr>
        <w:spacing w:before="100" w:beforeAutospacing="1" w:after="100" w:afterAutospacing="1"/>
        <w:rPr>
          <w:rFonts w:eastAsia="Times New Roman"/>
        </w:rPr>
      </w:pPr>
      <w:r w:rsidRPr="008B751D">
        <w:rPr>
          <w:rFonts w:eastAsia="Times New Roman"/>
        </w:rPr>
        <w:t>4) хлоридом натрия и оксидом азота (IV)</w:t>
      </w:r>
    </w:p>
    <w:p w:rsidR="00837B04" w:rsidRPr="008B751D" w:rsidRDefault="00837B04" w:rsidP="00837B04">
      <w:pPr>
        <w:spacing w:before="100" w:beforeAutospacing="1" w:after="100" w:afterAutospacing="1"/>
        <w:rPr>
          <w:rFonts w:eastAsia="Times New Roman"/>
        </w:rPr>
      </w:pPr>
      <w:r>
        <w:rPr>
          <w:rFonts w:eastAsia="Times New Roman"/>
        </w:rPr>
        <w:t>7.</w:t>
      </w:r>
      <w:r w:rsidRPr="008B751D">
        <w:rPr>
          <w:rFonts w:eastAsia="Times New Roman"/>
        </w:rPr>
        <w:t xml:space="preserve"> Способны взаимодействовать между собой</w:t>
      </w:r>
    </w:p>
    <w:p w:rsidR="00837B04" w:rsidRPr="008B751D" w:rsidRDefault="00837B04" w:rsidP="00837B04">
      <w:pPr>
        <w:spacing w:before="100" w:beforeAutospacing="1" w:after="100" w:afterAutospacing="1"/>
        <w:rPr>
          <w:rFonts w:eastAsia="Times New Roman"/>
        </w:rPr>
      </w:pPr>
      <w:r w:rsidRPr="008B751D">
        <w:rPr>
          <w:rFonts w:eastAsia="Times New Roman"/>
        </w:rPr>
        <w:t>1) SiO</w:t>
      </w:r>
      <w:r w:rsidRPr="008B751D">
        <w:rPr>
          <w:rFonts w:eastAsia="Times New Roman"/>
          <w:vertAlign w:val="subscript"/>
        </w:rPr>
        <w:t>2</w:t>
      </w:r>
      <w:r w:rsidRPr="008B751D">
        <w:rPr>
          <w:rFonts w:eastAsia="Times New Roman"/>
        </w:rPr>
        <w:t xml:space="preserve"> и Н</w:t>
      </w:r>
      <w:r w:rsidRPr="008B751D">
        <w:rPr>
          <w:rFonts w:eastAsia="Times New Roman"/>
          <w:vertAlign w:val="subscript"/>
        </w:rPr>
        <w:t>2</w:t>
      </w:r>
      <w:r w:rsidRPr="008B751D">
        <w:rPr>
          <w:rFonts w:eastAsia="Times New Roman"/>
        </w:rPr>
        <w:t>О</w:t>
      </w:r>
    </w:p>
    <w:p w:rsidR="00837B04" w:rsidRPr="008B751D" w:rsidRDefault="00837B04" w:rsidP="00837B04">
      <w:pPr>
        <w:spacing w:before="100" w:beforeAutospacing="1" w:after="100" w:afterAutospacing="1"/>
        <w:rPr>
          <w:rFonts w:eastAsia="Times New Roman"/>
        </w:rPr>
      </w:pPr>
      <w:r w:rsidRPr="008B751D">
        <w:rPr>
          <w:rFonts w:eastAsia="Times New Roman"/>
        </w:rPr>
        <w:t>2) СО</w:t>
      </w:r>
      <w:r w:rsidRPr="008B751D">
        <w:rPr>
          <w:rFonts w:eastAsia="Times New Roman"/>
          <w:vertAlign w:val="subscript"/>
        </w:rPr>
        <w:t>2</w:t>
      </w:r>
      <w:r w:rsidRPr="008B751D">
        <w:rPr>
          <w:rFonts w:eastAsia="Times New Roman"/>
        </w:rPr>
        <w:t xml:space="preserve"> и H</w:t>
      </w:r>
      <w:r w:rsidRPr="008B751D">
        <w:rPr>
          <w:rFonts w:eastAsia="Times New Roman"/>
          <w:vertAlign w:val="subscript"/>
        </w:rPr>
        <w:t>2</w:t>
      </w:r>
      <w:r w:rsidRPr="008B751D">
        <w:rPr>
          <w:rFonts w:eastAsia="Times New Roman"/>
        </w:rPr>
        <w:t>SO</w:t>
      </w:r>
      <w:r w:rsidRPr="008B751D">
        <w:rPr>
          <w:rFonts w:eastAsia="Times New Roman"/>
          <w:vertAlign w:val="subscript"/>
        </w:rPr>
        <w:t>4</w:t>
      </w:r>
    </w:p>
    <w:p w:rsidR="00837B04" w:rsidRPr="008B751D" w:rsidRDefault="00837B04" w:rsidP="00837B04">
      <w:pPr>
        <w:spacing w:before="100" w:beforeAutospacing="1" w:after="100" w:afterAutospacing="1"/>
        <w:rPr>
          <w:rFonts w:eastAsia="Times New Roman"/>
        </w:rPr>
      </w:pPr>
      <w:r w:rsidRPr="008B751D">
        <w:rPr>
          <w:rFonts w:eastAsia="Times New Roman"/>
        </w:rPr>
        <w:t>3) CO</w:t>
      </w:r>
      <w:r w:rsidRPr="008B751D">
        <w:rPr>
          <w:rFonts w:eastAsia="Times New Roman"/>
          <w:vertAlign w:val="subscript"/>
        </w:rPr>
        <w:t>2</w:t>
      </w:r>
      <w:r w:rsidRPr="008B751D">
        <w:rPr>
          <w:rFonts w:eastAsia="Times New Roman"/>
        </w:rPr>
        <w:t xml:space="preserve"> и Са(ОН)</w:t>
      </w:r>
      <w:r w:rsidRPr="008B751D">
        <w:rPr>
          <w:rFonts w:eastAsia="Times New Roman"/>
          <w:vertAlign w:val="subscript"/>
        </w:rPr>
        <w:t>2</w:t>
      </w:r>
    </w:p>
    <w:p w:rsidR="00837B04" w:rsidRPr="008B751D" w:rsidRDefault="00837B04" w:rsidP="00837B04">
      <w:pPr>
        <w:spacing w:before="100" w:beforeAutospacing="1" w:after="100" w:afterAutospacing="1"/>
        <w:rPr>
          <w:rFonts w:eastAsia="Times New Roman"/>
        </w:rPr>
      </w:pPr>
      <w:r w:rsidRPr="008B751D">
        <w:rPr>
          <w:rFonts w:eastAsia="Times New Roman"/>
        </w:rPr>
        <w:t>4) Na</w:t>
      </w:r>
      <w:r w:rsidRPr="008B751D">
        <w:rPr>
          <w:rFonts w:eastAsia="Times New Roman"/>
          <w:vertAlign w:val="subscript"/>
        </w:rPr>
        <w:t>2</w:t>
      </w:r>
      <w:r w:rsidRPr="008B751D">
        <w:rPr>
          <w:rFonts w:eastAsia="Times New Roman"/>
        </w:rPr>
        <w:t>O и Са(ОН)</w:t>
      </w:r>
      <w:r w:rsidRPr="008B751D">
        <w:rPr>
          <w:rFonts w:eastAsia="Times New Roman"/>
          <w:vertAlign w:val="subscript"/>
        </w:rPr>
        <w:t>2</w:t>
      </w:r>
    </w:p>
    <w:p w:rsidR="00837B04" w:rsidRPr="008B751D" w:rsidRDefault="00837B04" w:rsidP="00837B04">
      <w:pPr>
        <w:spacing w:before="100" w:beforeAutospacing="1" w:after="100" w:afterAutospacing="1"/>
        <w:rPr>
          <w:rFonts w:eastAsia="Times New Roman"/>
        </w:rPr>
      </w:pPr>
      <w:r>
        <w:rPr>
          <w:rFonts w:eastAsia="Times New Roman"/>
        </w:rPr>
        <w:t>8.</w:t>
      </w:r>
      <w:r w:rsidRPr="008B751D">
        <w:rPr>
          <w:rFonts w:eastAsia="Times New Roman"/>
        </w:rPr>
        <w:t>Ни с водой, ни с раствором гидроксида натрия не реагирует</w:t>
      </w:r>
    </w:p>
    <w:p w:rsidR="00837B04" w:rsidRPr="008B751D" w:rsidRDefault="00837B04" w:rsidP="00837B04">
      <w:pPr>
        <w:spacing w:before="100" w:beforeAutospacing="1" w:after="100" w:afterAutospacing="1"/>
        <w:rPr>
          <w:rFonts w:eastAsia="Times New Roman"/>
        </w:rPr>
      </w:pPr>
      <w:r w:rsidRPr="008B751D">
        <w:rPr>
          <w:rFonts w:eastAsia="Times New Roman"/>
        </w:rPr>
        <w:t>1) SiО</w:t>
      </w:r>
      <w:r w:rsidRPr="008B751D">
        <w:rPr>
          <w:rFonts w:eastAsia="Times New Roman"/>
          <w:vertAlign w:val="subscript"/>
        </w:rPr>
        <w:t>2</w:t>
      </w:r>
      <w:r w:rsidRPr="008B751D">
        <w:rPr>
          <w:rFonts w:eastAsia="Times New Roman"/>
        </w:rPr>
        <w:t xml:space="preserve"> 2) SO</w:t>
      </w:r>
      <w:r w:rsidRPr="008B751D">
        <w:rPr>
          <w:rFonts w:eastAsia="Times New Roman"/>
          <w:vertAlign w:val="subscript"/>
        </w:rPr>
        <w:t>3</w:t>
      </w:r>
      <w:r w:rsidRPr="008B751D">
        <w:rPr>
          <w:rFonts w:eastAsia="Times New Roman"/>
        </w:rPr>
        <w:t xml:space="preserve"> 3) ВаО           4) NО</w:t>
      </w:r>
    </w:p>
    <w:p w:rsidR="00837B04" w:rsidRPr="008B751D" w:rsidRDefault="00837B04" w:rsidP="00837B04">
      <w:pPr>
        <w:spacing w:before="100" w:beforeAutospacing="1" w:after="100" w:afterAutospacing="1"/>
        <w:rPr>
          <w:rFonts w:eastAsia="Times New Roman"/>
        </w:rPr>
      </w:pPr>
      <w:r>
        <w:rPr>
          <w:rFonts w:eastAsia="Times New Roman"/>
        </w:rPr>
        <w:t>9.</w:t>
      </w:r>
      <w:r w:rsidRPr="008B751D">
        <w:rPr>
          <w:rFonts w:eastAsia="Times New Roman"/>
        </w:rPr>
        <w:t>. Реагирует с соляной кислотой, но не с водой, оксид</w:t>
      </w:r>
    </w:p>
    <w:p w:rsidR="00837B04" w:rsidRDefault="00837B04" w:rsidP="00837B04">
      <w:pPr>
        <w:spacing w:before="100" w:beforeAutospacing="1" w:after="100" w:afterAutospacing="1"/>
        <w:rPr>
          <w:rFonts w:eastAsia="Times New Roman"/>
        </w:rPr>
      </w:pPr>
      <w:r w:rsidRPr="008B751D">
        <w:rPr>
          <w:rFonts w:eastAsia="Times New Roman"/>
        </w:rPr>
        <w:t>1) SiО</w:t>
      </w:r>
      <w:r w:rsidRPr="008B751D">
        <w:rPr>
          <w:rFonts w:eastAsia="Times New Roman"/>
          <w:vertAlign w:val="subscript"/>
        </w:rPr>
        <w:t>2</w:t>
      </w:r>
      <w:r w:rsidRPr="008B751D">
        <w:rPr>
          <w:rFonts w:eastAsia="Times New Roman"/>
        </w:rPr>
        <w:t xml:space="preserve"> 2) N</w:t>
      </w:r>
      <w:r w:rsidRPr="008B751D">
        <w:rPr>
          <w:rFonts w:eastAsia="Times New Roman"/>
          <w:vertAlign w:val="subscript"/>
        </w:rPr>
        <w:t>2</w:t>
      </w:r>
      <w:r w:rsidRPr="008B751D">
        <w:rPr>
          <w:rFonts w:eastAsia="Times New Roman"/>
        </w:rPr>
        <w:t>O</w:t>
      </w:r>
      <w:r w:rsidRPr="008B751D">
        <w:rPr>
          <w:rFonts w:eastAsia="Times New Roman"/>
          <w:vertAlign w:val="subscript"/>
        </w:rPr>
        <w:t>3</w:t>
      </w:r>
      <w:r w:rsidRPr="008B751D">
        <w:rPr>
          <w:rFonts w:eastAsia="Times New Roman"/>
        </w:rPr>
        <w:t xml:space="preserve"> 3) Na</w:t>
      </w:r>
      <w:r w:rsidRPr="008B751D">
        <w:rPr>
          <w:rFonts w:eastAsia="Times New Roman"/>
          <w:vertAlign w:val="subscript"/>
        </w:rPr>
        <w:t>2</w:t>
      </w:r>
      <w:r w:rsidRPr="008B751D">
        <w:rPr>
          <w:rFonts w:eastAsia="Times New Roman"/>
        </w:rPr>
        <w:t>О           4) Fе</w:t>
      </w:r>
      <w:r w:rsidRPr="008B751D">
        <w:rPr>
          <w:rFonts w:eastAsia="Times New Roman"/>
          <w:vertAlign w:val="subscript"/>
        </w:rPr>
        <w:t>2</w:t>
      </w:r>
      <w:r w:rsidRPr="008B751D">
        <w:rPr>
          <w:rFonts w:eastAsia="Times New Roman"/>
        </w:rPr>
        <w:t>0з</w:t>
      </w:r>
    </w:p>
    <w:p w:rsidR="00837B04" w:rsidRDefault="00837B04" w:rsidP="00837B04">
      <w:pPr>
        <w:spacing w:before="100" w:beforeAutospacing="1" w:after="100" w:afterAutospacing="1"/>
        <w:ind w:left="720"/>
        <w:rPr>
          <w:rFonts w:eastAsia="Times New Roman"/>
        </w:rPr>
      </w:pPr>
      <w:r>
        <w:rPr>
          <w:rFonts w:eastAsia="Times New Roman"/>
        </w:rPr>
        <w:t xml:space="preserve">10. </w:t>
      </w:r>
      <w:r w:rsidRPr="006903CA">
        <w:rPr>
          <w:rFonts w:eastAsia="Times New Roman"/>
        </w:rPr>
        <w:t xml:space="preserve">Какие вещества называются солями. </w:t>
      </w: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837B04" w:rsidRPr="0089508D" w:rsidTr="005F2108">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837B04" w:rsidRPr="0089508D" w:rsidRDefault="00837B04" w:rsidP="005F2108">
            <w:pPr>
              <w:jc w:val="center"/>
              <w:rPr>
                <w:b/>
                <w:sz w:val="28"/>
                <w:szCs w:val="28"/>
              </w:rPr>
            </w:pPr>
            <w:r w:rsidRPr="0089508D">
              <w:rPr>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837B04" w:rsidRPr="0089508D" w:rsidRDefault="00837B04" w:rsidP="005F2108">
            <w:pPr>
              <w:jc w:val="center"/>
              <w:rPr>
                <w:b/>
                <w:sz w:val="28"/>
                <w:szCs w:val="28"/>
              </w:rPr>
            </w:pPr>
            <w:r w:rsidRPr="0089508D">
              <w:rPr>
                <w:b/>
                <w:sz w:val="28"/>
                <w:szCs w:val="28"/>
              </w:rPr>
              <w:t>Качественная оценка индивидуальных образовательных достижений</w:t>
            </w:r>
          </w:p>
        </w:tc>
      </w:tr>
      <w:tr w:rsidR="00837B04" w:rsidRPr="0089508D" w:rsidTr="005F2108">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837B04" w:rsidRPr="0089508D" w:rsidRDefault="00837B04" w:rsidP="005F2108">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837B04" w:rsidRPr="0089508D" w:rsidRDefault="00837B04" w:rsidP="005F2108">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837B04" w:rsidRPr="0089508D" w:rsidRDefault="00837B04" w:rsidP="005F2108">
            <w:pPr>
              <w:jc w:val="center"/>
              <w:rPr>
                <w:b/>
                <w:sz w:val="28"/>
                <w:szCs w:val="28"/>
              </w:rPr>
            </w:pPr>
            <w:r w:rsidRPr="0089508D">
              <w:rPr>
                <w:b/>
                <w:sz w:val="28"/>
                <w:szCs w:val="28"/>
              </w:rPr>
              <w:t>вербальный аналог</w:t>
            </w:r>
          </w:p>
        </w:tc>
      </w:tr>
      <w:tr w:rsidR="00837B04" w:rsidRPr="0089508D" w:rsidTr="005F2108">
        <w:trPr>
          <w:trHeight w:val="20"/>
          <w:jc w:val="center"/>
        </w:trPr>
        <w:tc>
          <w:tcPr>
            <w:tcW w:w="2700" w:type="dxa"/>
            <w:tcBorders>
              <w:top w:val="single" w:sz="8" w:space="0" w:color="auto"/>
            </w:tcBorders>
            <w:shd w:val="clear" w:color="auto" w:fill="auto"/>
            <w:noWrap/>
            <w:vAlign w:val="center"/>
          </w:tcPr>
          <w:p w:rsidR="00837B04" w:rsidRPr="0089508D" w:rsidRDefault="00837B04" w:rsidP="005F2108">
            <w:pPr>
              <w:jc w:val="center"/>
              <w:rPr>
                <w:sz w:val="28"/>
                <w:szCs w:val="28"/>
              </w:rPr>
            </w:pPr>
            <w:r w:rsidRPr="0089508D">
              <w:rPr>
                <w:sz w:val="28"/>
                <w:szCs w:val="28"/>
              </w:rPr>
              <w:t>90 ÷ 100</w:t>
            </w:r>
          </w:p>
        </w:tc>
        <w:tc>
          <w:tcPr>
            <w:tcW w:w="2318" w:type="dxa"/>
            <w:tcBorders>
              <w:top w:val="single" w:sz="8" w:space="0" w:color="auto"/>
            </w:tcBorders>
            <w:vAlign w:val="center"/>
          </w:tcPr>
          <w:p w:rsidR="00837B04" w:rsidRPr="0089508D" w:rsidRDefault="00837B04" w:rsidP="005F2108">
            <w:pPr>
              <w:jc w:val="center"/>
              <w:rPr>
                <w:sz w:val="28"/>
                <w:szCs w:val="28"/>
              </w:rPr>
            </w:pPr>
            <w:r w:rsidRPr="0089508D">
              <w:rPr>
                <w:sz w:val="28"/>
                <w:szCs w:val="28"/>
              </w:rPr>
              <w:t>5</w:t>
            </w:r>
          </w:p>
        </w:tc>
        <w:tc>
          <w:tcPr>
            <w:tcW w:w="2973" w:type="dxa"/>
            <w:tcBorders>
              <w:top w:val="single" w:sz="8" w:space="0" w:color="auto"/>
            </w:tcBorders>
          </w:tcPr>
          <w:p w:rsidR="00837B04" w:rsidRPr="0089508D" w:rsidRDefault="00837B04" w:rsidP="005F2108">
            <w:pPr>
              <w:jc w:val="center"/>
              <w:rPr>
                <w:sz w:val="28"/>
                <w:szCs w:val="28"/>
              </w:rPr>
            </w:pPr>
            <w:r w:rsidRPr="0089508D">
              <w:rPr>
                <w:sz w:val="28"/>
                <w:szCs w:val="28"/>
              </w:rPr>
              <w:t>отлично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80</w:t>
            </w:r>
            <w:r w:rsidRPr="0089508D">
              <w:rPr>
                <w:sz w:val="28"/>
                <w:szCs w:val="28"/>
              </w:rPr>
              <w:t xml:space="preserve"> ÷ 89</w:t>
            </w:r>
          </w:p>
        </w:tc>
        <w:tc>
          <w:tcPr>
            <w:tcW w:w="2318" w:type="dxa"/>
            <w:vAlign w:val="center"/>
          </w:tcPr>
          <w:p w:rsidR="00837B04" w:rsidRPr="0089508D" w:rsidRDefault="00837B04" w:rsidP="005F2108">
            <w:pPr>
              <w:jc w:val="center"/>
              <w:rPr>
                <w:sz w:val="28"/>
                <w:szCs w:val="28"/>
              </w:rPr>
            </w:pPr>
            <w:r w:rsidRPr="0089508D">
              <w:rPr>
                <w:sz w:val="28"/>
                <w:szCs w:val="28"/>
              </w:rPr>
              <w:t>4</w:t>
            </w:r>
          </w:p>
        </w:tc>
        <w:tc>
          <w:tcPr>
            <w:tcW w:w="2973" w:type="dxa"/>
          </w:tcPr>
          <w:p w:rsidR="00837B04" w:rsidRPr="0089508D" w:rsidRDefault="00837B04" w:rsidP="005F2108">
            <w:pPr>
              <w:jc w:val="center"/>
              <w:rPr>
                <w:sz w:val="28"/>
                <w:szCs w:val="28"/>
              </w:rPr>
            </w:pPr>
            <w:r w:rsidRPr="0089508D">
              <w:rPr>
                <w:sz w:val="28"/>
                <w:szCs w:val="28"/>
              </w:rPr>
              <w:t>хорошо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837B04" w:rsidRPr="0089508D" w:rsidRDefault="00837B04" w:rsidP="005F2108">
            <w:pPr>
              <w:jc w:val="center"/>
              <w:rPr>
                <w:sz w:val="28"/>
                <w:szCs w:val="28"/>
              </w:rPr>
            </w:pPr>
            <w:r w:rsidRPr="0089508D">
              <w:rPr>
                <w:sz w:val="28"/>
                <w:szCs w:val="28"/>
              </w:rPr>
              <w:t>3</w:t>
            </w:r>
          </w:p>
        </w:tc>
        <w:tc>
          <w:tcPr>
            <w:tcW w:w="2973" w:type="dxa"/>
          </w:tcPr>
          <w:p w:rsidR="00837B04" w:rsidRPr="0089508D" w:rsidRDefault="00837B04" w:rsidP="005F2108">
            <w:pPr>
              <w:jc w:val="center"/>
              <w:rPr>
                <w:sz w:val="28"/>
                <w:szCs w:val="28"/>
              </w:rPr>
            </w:pPr>
            <w:r w:rsidRPr="0089508D">
              <w:rPr>
                <w:sz w:val="28"/>
                <w:szCs w:val="28"/>
              </w:rPr>
              <w:t>удовлетворительно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sidRPr="0089508D">
              <w:rPr>
                <w:sz w:val="28"/>
                <w:szCs w:val="28"/>
              </w:rPr>
              <w:t xml:space="preserve">менее </w:t>
            </w:r>
            <w:r>
              <w:rPr>
                <w:sz w:val="28"/>
                <w:szCs w:val="28"/>
              </w:rPr>
              <w:t>70</w:t>
            </w:r>
          </w:p>
        </w:tc>
        <w:tc>
          <w:tcPr>
            <w:tcW w:w="2318" w:type="dxa"/>
            <w:vAlign w:val="center"/>
          </w:tcPr>
          <w:p w:rsidR="00837B04" w:rsidRPr="0089508D" w:rsidRDefault="00837B04" w:rsidP="005F2108">
            <w:pPr>
              <w:jc w:val="center"/>
              <w:rPr>
                <w:sz w:val="28"/>
                <w:szCs w:val="28"/>
              </w:rPr>
            </w:pPr>
            <w:r w:rsidRPr="0089508D">
              <w:rPr>
                <w:sz w:val="28"/>
                <w:szCs w:val="28"/>
              </w:rPr>
              <w:t>2</w:t>
            </w:r>
          </w:p>
        </w:tc>
        <w:tc>
          <w:tcPr>
            <w:tcW w:w="2973" w:type="dxa"/>
          </w:tcPr>
          <w:p w:rsidR="00837B04" w:rsidRPr="0089508D" w:rsidRDefault="00837B04" w:rsidP="005F2108">
            <w:pPr>
              <w:jc w:val="center"/>
              <w:rPr>
                <w:sz w:val="28"/>
                <w:szCs w:val="28"/>
              </w:rPr>
            </w:pPr>
            <w:r w:rsidRPr="0089508D">
              <w:rPr>
                <w:sz w:val="28"/>
                <w:szCs w:val="28"/>
              </w:rPr>
              <w:t>не удовлетворительно</w:t>
            </w:r>
          </w:p>
        </w:tc>
      </w:tr>
    </w:tbl>
    <w:p w:rsidR="00837B04" w:rsidRPr="00005809" w:rsidRDefault="00837B04" w:rsidP="00837B04">
      <w:pPr>
        <w:spacing w:before="100" w:beforeAutospacing="1" w:after="100" w:afterAutospacing="1"/>
        <w:ind w:left="720"/>
        <w:rPr>
          <w:rFonts w:eastAsia="Times New Roman"/>
          <w:b/>
          <w:sz w:val="28"/>
          <w:szCs w:val="28"/>
        </w:rPr>
      </w:pPr>
      <w:r>
        <w:rPr>
          <w:rFonts w:eastAsia="Times New Roman"/>
          <w:b/>
          <w:sz w:val="28"/>
          <w:szCs w:val="28"/>
        </w:rPr>
        <w:t>Практическое занятие</w:t>
      </w:r>
      <w:r w:rsidRPr="00005809">
        <w:rPr>
          <w:rFonts w:eastAsia="Times New Roman"/>
          <w:b/>
          <w:sz w:val="28"/>
          <w:szCs w:val="28"/>
        </w:rPr>
        <w:t xml:space="preserve"> «Выполнение упражнений и решение задач»</w:t>
      </w:r>
    </w:p>
    <w:p w:rsidR="00837B04" w:rsidRDefault="00837B04" w:rsidP="00837B04">
      <w:pPr>
        <w:pStyle w:val="a3"/>
        <w:shd w:val="clear" w:color="auto" w:fill="FFFFFF"/>
        <w:spacing w:before="0" w:beforeAutospacing="0" w:after="150" w:afterAutospacing="0"/>
      </w:pPr>
      <w:r>
        <w:t>.. 1. Какие из перечисленных оксидов непосредственно реагируют с водой: SO</w:t>
      </w:r>
      <w:r w:rsidRPr="00923695">
        <w:rPr>
          <w:vertAlign w:val="superscript"/>
        </w:rPr>
        <w:t>3</w:t>
      </w:r>
      <w:r>
        <w:t>, CaO, Na</w:t>
      </w:r>
      <w:r w:rsidRPr="00923695">
        <w:rPr>
          <w:vertAlign w:val="subscript"/>
        </w:rPr>
        <w:t>2</w:t>
      </w:r>
      <w:r>
        <w:t>O, SiO</w:t>
      </w:r>
      <w:r w:rsidRPr="00923695">
        <w:rPr>
          <w:vertAlign w:val="subscript"/>
        </w:rPr>
        <w:t>2</w:t>
      </w:r>
      <w:r>
        <w:t>, P</w:t>
      </w:r>
      <w:r w:rsidRPr="00923695">
        <w:rPr>
          <w:vertAlign w:val="subscript"/>
        </w:rPr>
        <w:t>2</w:t>
      </w:r>
      <w:r>
        <w:t>O</w:t>
      </w:r>
      <w:r w:rsidRPr="00923695">
        <w:rPr>
          <w:vertAlign w:val="subscript"/>
        </w:rPr>
        <w:t>5</w:t>
      </w:r>
      <w:r>
        <w:t>, Fe</w:t>
      </w:r>
      <w:r w:rsidRPr="00923695">
        <w:rPr>
          <w:vertAlign w:val="subscript"/>
        </w:rPr>
        <w:t>2</w:t>
      </w:r>
      <w:r>
        <w:t>O</w:t>
      </w:r>
      <w:r w:rsidRPr="00923695">
        <w:rPr>
          <w:vertAlign w:val="subscript"/>
        </w:rPr>
        <w:t>3</w:t>
      </w:r>
      <w:r>
        <w:t>, Al</w:t>
      </w:r>
      <w:r w:rsidRPr="00923695">
        <w:rPr>
          <w:vertAlign w:val="subscript"/>
        </w:rPr>
        <w:t>2</w:t>
      </w:r>
      <w:r>
        <w:t>O</w:t>
      </w:r>
      <w:r w:rsidRPr="00923695">
        <w:rPr>
          <w:vertAlign w:val="subscript"/>
        </w:rPr>
        <w:t>3</w:t>
      </w:r>
      <w:r>
        <w:t>, NO</w:t>
      </w:r>
      <w:r w:rsidRPr="00923695">
        <w:rPr>
          <w:vertAlign w:val="subscript"/>
        </w:rPr>
        <w:t>2</w:t>
      </w:r>
      <w:r>
        <w:t>, SO</w:t>
      </w:r>
      <w:r w:rsidRPr="00923695">
        <w:rPr>
          <w:vertAlign w:val="subscript"/>
        </w:rPr>
        <w:t>2</w:t>
      </w:r>
      <w:r>
        <w:t xml:space="preserve">? Приведите уравнения соответствующих реакций. </w:t>
      </w:r>
    </w:p>
    <w:p w:rsidR="00837B04" w:rsidRDefault="00837B04" w:rsidP="00837B04">
      <w:pPr>
        <w:pStyle w:val="a3"/>
        <w:shd w:val="clear" w:color="auto" w:fill="FFFFFF"/>
        <w:spacing w:before="0" w:beforeAutospacing="0" w:after="150" w:afterAutospacing="0"/>
      </w:pPr>
      <w:r>
        <w:t>2.  Какие из перечисленных гидроксидов реагируют как с кислотами, так и щелочами: Be(OH)</w:t>
      </w:r>
      <w:r w:rsidRPr="00923695">
        <w:rPr>
          <w:vertAlign w:val="subscript"/>
        </w:rPr>
        <w:t>2</w:t>
      </w:r>
      <w:r>
        <w:t>, Fe(OH)</w:t>
      </w:r>
      <w:r w:rsidRPr="00923695">
        <w:rPr>
          <w:vertAlign w:val="subscript"/>
        </w:rPr>
        <w:t>3</w:t>
      </w:r>
      <w:r>
        <w:t>, Mg(OH)</w:t>
      </w:r>
      <w:r w:rsidRPr="00923695">
        <w:rPr>
          <w:vertAlign w:val="subscript"/>
        </w:rPr>
        <w:t>2</w:t>
      </w:r>
      <w:r>
        <w:t>, Cr(OH)</w:t>
      </w:r>
      <w:r w:rsidRPr="00923695">
        <w:rPr>
          <w:vertAlign w:val="subscript"/>
        </w:rPr>
        <w:t>3</w:t>
      </w:r>
      <w:r>
        <w:t>, Mn(OH)</w:t>
      </w:r>
      <w:r w:rsidRPr="00923695">
        <w:rPr>
          <w:vertAlign w:val="subscript"/>
        </w:rPr>
        <w:t>2</w:t>
      </w:r>
      <w:r>
        <w:t>, Mn(OH)</w:t>
      </w:r>
      <w:r w:rsidRPr="00923695">
        <w:rPr>
          <w:vertAlign w:val="subscript"/>
        </w:rPr>
        <w:t>4</w:t>
      </w:r>
      <w:r>
        <w:t>, Cu(OH)</w:t>
      </w:r>
      <w:r w:rsidRPr="00923695">
        <w:rPr>
          <w:vertAlign w:val="subscript"/>
        </w:rPr>
        <w:t>2</w:t>
      </w:r>
      <w:r>
        <w:t xml:space="preserve">? Приведите примеры. </w:t>
      </w:r>
    </w:p>
    <w:p w:rsidR="00837B04" w:rsidRDefault="00837B04" w:rsidP="00837B04">
      <w:pPr>
        <w:pStyle w:val="a3"/>
        <w:shd w:val="clear" w:color="auto" w:fill="FFFFFF"/>
        <w:spacing w:before="0" w:beforeAutospacing="0" w:after="150" w:afterAutospacing="0"/>
      </w:pPr>
      <w:r>
        <w:lastRenderedPageBreak/>
        <w:t>3. Напишите уравнения всех химических реакций между веществами, которые могут взаимодействовать друг с другом: H</w:t>
      </w:r>
      <w:r w:rsidRPr="00923695">
        <w:rPr>
          <w:vertAlign w:val="subscript"/>
        </w:rPr>
        <w:t>2</w:t>
      </w:r>
      <w:r>
        <w:t>O, HCI, H</w:t>
      </w:r>
      <w:r w:rsidRPr="00923695">
        <w:rPr>
          <w:vertAlign w:val="subscript"/>
        </w:rPr>
        <w:t>2</w:t>
      </w:r>
      <w:r>
        <w:t>SO</w:t>
      </w:r>
      <w:r w:rsidRPr="00923695">
        <w:rPr>
          <w:vertAlign w:val="subscript"/>
        </w:rPr>
        <w:t>4</w:t>
      </w:r>
      <w:r>
        <w:t>, BaCI</w:t>
      </w:r>
      <w:r w:rsidRPr="00923695">
        <w:rPr>
          <w:vertAlign w:val="subscript"/>
        </w:rPr>
        <w:t>2</w:t>
      </w:r>
      <w:r>
        <w:t>, K</w:t>
      </w:r>
      <w:r w:rsidRPr="00923695">
        <w:rPr>
          <w:vertAlign w:val="subscript"/>
        </w:rPr>
        <w:t>2</w:t>
      </w:r>
      <w:r>
        <w:t>O, CO</w:t>
      </w:r>
      <w:r w:rsidRPr="00923695">
        <w:rPr>
          <w:vertAlign w:val="subscript"/>
        </w:rPr>
        <w:t>2</w:t>
      </w:r>
      <w:r>
        <w:t>, Na</w:t>
      </w:r>
      <w:r w:rsidRPr="00923695">
        <w:rPr>
          <w:vertAlign w:val="subscript"/>
        </w:rPr>
        <w:t>2</w:t>
      </w:r>
      <w:r>
        <w:t>CO</w:t>
      </w:r>
      <w:r w:rsidRPr="00923695">
        <w:rPr>
          <w:vertAlign w:val="subscript"/>
        </w:rPr>
        <w:t>3</w:t>
      </w:r>
      <w:r>
        <w:t xml:space="preserve">, NaOH, CaO. </w:t>
      </w:r>
    </w:p>
    <w:p w:rsidR="00837B04" w:rsidRDefault="00837B04" w:rsidP="00837B04">
      <w:pPr>
        <w:pStyle w:val="a3"/>
        <w:shd w:val="clear" w:color="auto" w:fill="FFFFFF"/>
        <w:spacing w:before="0" w:beforeAutospacing="0" w:after="150" w:afterAutospacing="0"/>
      </w:pPr>
      <w:r>
        <w:t>4. Составьте уравнения реакций между кислотами и основаниями, приводящих к образованию следующих солей:Co(NO</w:t>
      </w:r>
      <w:r w:rsidRPr="00923695">
        <w:rPr>
          <w:vertAlign w:val="subscript"/>
        </w:rPr>
        <w:t>3</w:t>
      </w:r>
      <w:r>
        <w:t>)</w:t>
      </w:r>
      <w:r w:rsidRPr="00923695">
        <w:rPr>
          <w:vertAlign w:val="subscript"/>
        </w:rPr>
        <w:t>2</w:t>
      </w:r>
      <w:r>
        <w:t>, NiS, NaHSiO</w:t>
      </w:r>
      <w:r w:rsidRPr="00923695">
        <w:rPr>
          <w:vertAlign w:val="subscript"/>
        </w:rPr>
        <w:t>3</w:t>
      </w:r>
      <w:r>
        <w:t>, AlOH(NO</w:t>
      </w:r>
      <w:r w:rsidRPr="00923695">
        <w:rPr>
          <w:vertAlign w:val="subscript"/>
        </w:rPr>
        <w:t>3</w:t>
      </w:r>
      <w:r>
        <w:t>)</w:t>
      </w:r>
      <w:r w:rsidRPr="00923695">
        <w:rPr>
          <w:vertAlign w:val="subscript"/>
        </w:rPr>
        <w:t>2</w:t>
      </w:r>
      <w:r>
        <w:t xml:space="preserve">. </w:t>
      </w:r>
    </w:p>
    <w:p w:rsidR="00837B04" w:rsidRPr="00C015C4" w:rsidRDefault="00837B04" w:rsidP="00837B04">
      <w:pPr>
        <w:spacing w:before="100" w:beforeAutospacing="1" w:after="100" w:afterAutospacing="1"/>
        <w:rPr>
          <w:rFonts w:eastAsia="Times New Roman"/>
          <w:sz w:val="28"/>
          <w:szCs w:val="28"/>
        </w:rPr>
      </w:pPr>
      <w:r w:rsidRPr="00C015C4">
        <w:rPr>
          <w:sz w:val="28"/>
          <w:szCs w:val="28"/>
        </w:rPr>
        <w:t>5.Даны известняк и соляная кислота. Не расходуя никаких других веществ, получите не менее 11 новых веществ, в том числе простых. Напишите уравнения соответствующих реакций и укажите условия их протекания</w:t>
      </w:r>
    </w:p>
    <w:p w:rsidR="00837B04" w:rsidRPr="001D1E30" w:rsidRDefault="00837B04" w:rsidP="00837B04">
      <w:pPr>
        <w:pStyle w:val="a3"/>
        <w:shd w:val="clear" w:color="auto" w:fill="FFFFFF"/>
        <w:spacing w:before="0" w:beforeAutospacing="0" w:after="150" w:afterAutospacing="0"/>
        <w:rPr>
          <w:b/>
          <w:sz w:val="28"/>
          <w:szCs w:val="28"/>
        </w:rPr>
      </w:pPr>
      <w:r w:rsidRPr="001D1E30">
        <w:rPr>
          <w:b/>
          <w:sz w:val="28"/>
          <w:szCs w:val="28"/>
        </w:rPr>
        <w:t>. Осуществите превращения</w:t>
      </w:r>
      <w:r>
        <w:rPr>
          <w:b/>
          <w:sz w:val="28"/>
          <w:szCs w:val="28"/>
        </w:rPr>
        <w:t xml:space="preserve"> </w:t>
      </w:r>
    </w:p>
    <w:p w:rsidR="00837B04" w:rsidRDefault="00837B04" w:rsidP="00837B04">
      <w:pPr>
        <w:pStyle w:val="a3"/>
        <w:shd w:val="clear" w:color="auto" w:fill="FFFFFF"/>
        <w:spacing w:before="0" w:beforeAutospacing="0" w:after="150" w:afterAutospacing="0"/>
      </w:pPr>
      <w:r>
        <w:t>1.Ca→СaH</w:t>
      </w:r>
      <w:r w:rsidRPr="003A082D">
        <w:rPr>
          <w:vertAlign w:val="subscript"/>
        </w:rPr>
        <w:t>2</w:t>
      </w:r>
      <w:r>
        <w:t>→Ca(OH)</w:t>
      </w:r>
      <w:r w:rsidRPr="003A082D">
        <w:rPr>
          <w:vertAlign w:val="subscript"/>
        </w:rPr>
        <w:t>2</w:t>
      </w:r>
      <w:r>
        <w:t>→CaO→CaCO</w:t>
      </w:r>
      <w:r w:rsidRPr="003A082D">
        <w:rPr>
          <w:vertAlign w:val="subscript"/>
        </w:rPr>
        <w:t>3</w:t>
      </w:r>
      <w:r>
        <w:t>→CО</w:t>
      </w:r>
      <w:r w:rsidRPr="003A082D">
        <w:rPr>
          <w:vertAlign w:val="subscript"/>
        </w:rPr>
        <w:t>2</w:t>
      </w:r>
      <w:r>
        <w:t>→ Na</w:t>
      </w:r>
      <w:r w:rsidRPr="003A082D">
        <w:rPr>
          <w:vertAlign w:val="subscript"/>
        </w:rPr>
        <w:t>2</w:t>
      </w:r>
      <w:r>
        <w:t>CО</w:t>
      </w:r>
      <w:r w:rsidRPr="003A082D">
        <w:rPr>
          <w:vertAlign w:val="subscript"/>
        </w:rPr>
        <w:t>3</w:t>
      </w:r>
      <w:r>
        <w:t xml:space="preserve">. </w:t>
      </w:r>
    </w:p>
    <w:p w:rsidR="00837B04" w:rsidRPr="00042781" w:rsidRDefault="00837B04" w:rsidP="00837B04">
      <w:pPr>
        <w:pStyle w:val="a3"/>
        <w:shd w:val="clear" w:color="auto" w:fill="FFFFFF"/>
        <w:spacing w:before="0" w:beforeAutospacing="0" w:after="150" w:afterAutospacing="0"/>
      </w:pPr>
      <w:r w:rsidRPr="00042781">
        <w:t>. 2.</w:t>
      </w:r>
      <w:r w:rsidRPr="00170B93">
        <w:rPr>
          <w:lang w:val="en-US"/>
        </w:rPr>
        <w:t>S</w:t>
      </w:r>
      <w:r w:rsidRPr="00042781">
        <w:t>→</w:t>
      </w:r>
      <w:r w:rsidRPr="00170B93">
        <w:rPr>
          <w:lang w:val="en-US"/>
        </w:rPr>
        <w:t>ZnS</w:t>
      </w:r>
      <w:r w:rsidRPr="00042781">
        <w:t>→</w:t>
      </w:r>
      <w:r w:rsidRPr="00170B93">
        <w:rPr>
          <w:lang w:val="en-US"/>
        </w:rPr>
        <w:t>H</w:t>
      </w:r>
      <w:r w:rsidRPr="00042781">
        <w:rPr>
          <w:vertAlign w:val="subscript"/>
        </w:rPr>
        <w:t>2</w:t>
      </w:r>
      <w:r>
        <w:rPr>
          <w:lang w:val="en-US"/>
        </w:rPr>
        <w:t>S</w:t>
      </w:r>
      <w:r w:rsidRPr="00042781">
        <w:t>→</w:t>
      </w:r>
      <w:r>
        <w:rPr>
          <w:lang w:val="en-US"/>
        </w:rPr>
        <w:t>SO</w:t>
      </w:r>
      <w:r w:rsidRPr="00042781">
        <w:rPr>
          <w:vertAlign w:val="subscript"/>
        </w:rPr>
        <w:t>2</w:t>
      </w:r>
      <w:r w:rsidRPr="00042781">
        <w:t>→</w:t>
      </w:r>
      <w:r>
        <w:rPr>
          <w:lang w:val="en-US"/>
        </w:rPr>
        <w:t>H</w:t>
      </w:r>
      <w:r w:rsidRPr="00042781">
        <w:rPr>
          <w:vertAlign w:val="subscript"/>
        </w:rPr>
        <w:t>2</w:t>
      </w:r>
      <w:r>
        <w:rPr>
          <w:lang w:val="en-US"/>
        </w:rPr>
        <w:t>SO</w:t>
      </w:r>
      <w:r w:rsidRPr="00042781">
        <w:t>4→</w:t>
      </w:r>
      <w:r>
        <w:rPr>
          <w:lang w:val="en-US"/>
        </w:rPr>
        <w:t>Na</w:t>
      </w:r>
      <w:r w:rsidRPr="00042781">
        <w:rPr>
          <w:vertAlign w:val="subscript"/>
        </w:rPr>
        <w:t>2</w:t>
      </w:r>
      <w:r>
        <w:rPr>
          <w:lang w:val="en-US"/>
        </w:rPr>
        <w:t>SO</w:t>
      </w:r>
      <w:r w:rsidRPr="00042781">
        <w:rPr>
          <w:vertAlign w:val="subscript"/>
        </w:rPr>
        <w:t>4</w:t>
      </w:r>
      <w:r w:rsidRPr="00042781">
        <w:t>→</w:t>
      </w:r>
      <w:r>
        <w:rPr>
          <w:lang w:val="en-US"/>
        </w:rPr>
        <w:t>NaCl</w:t>
      </w:r>
      <w:r w:rsidRPr="00042781">
        <w:t>. 3.</w:t>
      </w:r>
      <w:r w:rsidRPr="00170B93">
        <w:rPr>
          <w:lang w:val="en-US"/>
        </w:rPr>
        <w:t>S</w:t>
      </w:r>
      <w:r w:rsidRPr="00042781">
        <w:t>→</w:t>
      </w:r>
      <w:r w:rsidRPr="00170B93">
        <w:rPr>
          <w:lang w:val="en-US"/>
        </w:rPr>
        <w:t>S</w:t>
      </w:r>
      <w:r>
        <w:t>О</w:t>
      </w:r>
      <w:r w:rsidRPr="00042781">
        <w:rPr>
          <w:vertAlign w:val="subscript"/>
        </w:rPr>
        <w:t>2</w:t>
      </w:r>
      <w:r w:rsidRPr="00042781">
        <w:t>→</w:t>
      </w:r>
      <w:r w:rsidRPr="00170B93">
        <w:rPr>
          <w:lang w:val="en-US"/>
        </w:rPr>
        <w:t>H</w:t>
      </w:r>
      <w:r w:rsidRPr="00042781">
        <w:rPr>
          <w:vertAlign w:val="subscript"/>
        </w:rPr>
        <w:t>2</w:t>
      </w:r>
      <w:r w:rsidRPr="00170B93">
        <w:rPr>
          <w:lang w:val="en-US"/>
        </w:rPr>
        <w:t>SO</w:t>
      </w:r>
      <w:r w:rsidRPr="00042781">
        <w:rPr>
          <w:vertAlign w:val="subscript"/>
        </w:rPr>
        <w:t>3</w:t>
      </w:r>
      <w:r w:rsidRPr="00042781">
        <w:t>→</w:t>
      </w:r>
      <w:r w:rsidRPr="00170B93">
        <w:rPr>
          <w:lang w:val="en-US"/>
        </w:rPr>
        <w:t>H</w:t>
      </w:r>
      <w:r w:rsidRPr="00042781">
        <w:rPr>
          <w:vertAlign w:val="subscript"/>
        </w:rPr>
        <w:t>2</w:t>
      </w:r>
      <w:r w:rsidRPr="00170B93">
        <w:rPr>
          <w:lang w:val="en-US"/>
        </w:rPr>
        <w:t>SO</w:t>
      </w:r>
      <w:r w:rsidRPr="00042781">
        <w:rPr>
          <w:vertAlign w:val="subscript"/>
        </w:rPr>
        <w:t>4</w:t>
      </w:r>
      <w:r w:rsidRPr="00042781">
        <w:t>→</w:t>
      </w:r>
      <w:r w:rsidRPr="00170B93">
        <w:rPr>
          <w:lang w:val="en-US"/>
        </w:rPr>
        <w:t>Na</w:t>
      </w:r>
      <w:r w:rsidRPr="00042781">
        <w:rPr>
          <w:vertAlign w:val="subscript"/>
        </w:rPr>
        <w:t>2</w:t>
      </w:r>
      <w:r w:rsidRPr="00170B93">
        <w:rPr>
          <w:lang w:val="en-US"/>
        </w:rPr>
        <w:t>S</w:t>
      </w:r>
      <w:r>
        <w:t>О</w:t>
      </w:r>
      <w:r w:rsidRPr="00042781">
        <w:rPr>
          <w:vertAlign w:val="subscript"/>
        </w:rPr>
        <w:t>4</w:t>
      </w:r>
      <w:r w:rsidRPr="00042781">
        <w:t>→</w:t>
      </w:r>
      <w:r>
        <w:rPr>
          <w:lang w:val="en-US"/>
        </w:rPr>
        <w:t>BaSO</w:t>
      </w:r>
      <w:r w:rsidRPr="00042781">
        <w:rPr>
          <w:vertAlign w:val="subscript"/>
        </w:rPr>
        <w:t>4</w:t>
      </w:r>
      <w:r w:rsidRPr="00042781">
        <w:t xml:space="preserve">. </w:t>
      </w:r>
    </w:p>
    <w:p w:rsidR="00837B04" w:rsidRPr="00436C2B" w:rsidRDefault="00837B04" w:rsidP="00837B04">
      <w:pPr>
        <w:pStyle w:val="a3"/>
        <w:shd w:val="clear" w:color="auto" w:fill="FFFFFF"/>
        <w:spacing w:before="0" w:beforeAutospacing="0" w:after="150" w:afterAutospacing="0"/>
        <w:rPr>
          <w:lang w:val="en-US"/>
        </w:rPr>
      </w:pPr>
      <w:r w:rsidRPr="00436C2B">
        <w:rPr>
          <w:lang w:val="en-US"/>
        </w:rPr>
        <w:t xml:space="preserve">4. </w:t>
      </w:r>
      <w:r w:rsidRPr="00170B93">
        <w:rPr>
          <w:lang w:val="en-US"/>
        </w:rPr>
        <w:t>CuSO4 →CuO→CuCl2→Cu</w:t>
      </w:r>
      <w:r>
        <w:rPr>
          <w:lang w:val="en-US"/>
        </w:rPr>
        <w:t>(OH)2→Cu(OH)NO3→Cu(NO3)2.</w:t>
      </w:r>
    </w:p>
    <w:p w:rsidR="00837B04" w:rsidRPr="00436C2B" w:rsidRDefault="00837B04" w:rsidP="00837B04">
      <w:pPr>
        <w:pStyle w:val="a3"/>
        <w:shd w:val="clear" w:color="auto" w:fill="FFFFFF"/>
        <w:spacing w:before="0" w:beforeAutospacing="0" w:after="150" w:afterAutospacing="0"/>
        <w:rPr>
          <w:lang w:val="en-US"/>
        </w:rPr>
      </w:pPr>
      <w:r w:rsidRPr="00436C2B">
        <w:rPr>
          <w:lang w:val="en-US"/>
        </w:rPr>
        <w:t xml:space="preserve">5. </w:t>
      </w:r>
      <w:r w:rsidRPr="00170B93">
        <w:rPr>
          <w:lang w:val="en-US"/>
        </w:rPr>
        <w:t>Al→Al</w:t>
      </w:r>
      <w:r w:rsidRPr="00D270A7">
        <w:rPr>
          <w:vertAlign w:val="subscript"/>
          <w:lang w:val="en-US"/>
        </w:rPr>
        <w:t>2</w:t>
      </w:r>
      <w:r w:rsidRPr="00170B93">
        <w:rPr>
          <w:lang w:val="en-US"/>
        </w:rPr>
        <w:t>(SO</w:t>
      </w:r>
      <w:r w:rsidRPr="00D270A7">
        <w:rPr>
          <w:vertAlign w:val="subscript"/>
          <w:lang w:val="en-US"/>
        </w:rPr>
        <w:t>4</w:t>
      </w:r>
      <w:r w:rsidRPr="00170B93">
        <w:rPr>
          <w:lang w:val="en-US"/>
        </w:rPr>
        <w:t>)</w:t>
      </w:r>
      <w:r w:rsidRPr="00D270A7">
        <w:rPr>
          <w:vertAlign w:val="subscript"/>
          <w:lang w:val="en-US"/>
        </w:rPr>
        <w:t>3</w:t>
      </w:r>
      <w:r w:rsidRPr="00170B93">
        <w:rPr>
          <w:lang w:val="en-US"/>
        </w:rPr>
        <w:t>→</w:t>
      </w:r>
      <w:r>
        <w:rPr>
          <w:lang w:val="en-US"/>
        </w:rPr>
        <w:t>Al(OH)</w:t>
      </w:r>
      <w:r w:rsidRPr="00D270A7">
        <w:rPr>
          <w:vertAlign w:val="subscript"/>
          <w:lang w:val="en-US"/>
        </w:rPr>
        <w:t>3</w:t>
      </w:r>
      <w:r>
        <w:rPr>
          <w:lang w:val="en-US"/>
        </w:rPr>
        <w:t>→Al(OH)</w:t>
      </w:r>
      <w:r w:rsidRPr="00D270A7">
        <w:rPr>
          <w:vertAlign w:val="subscript"/>
          <w:lang w:val="en-US"/>
        </w:rPr>
        <w:t>2</w:t>
      </w:r>
      <w:r>
        <w:rPr>
          <w:lang w:val="en-US"/>
        </w:rPr>
        <w:t>Cl→AlCl</w:t>
      </w:r>
      <w:r w:rsidRPr="00D270A7">
        <w:rPr>
          <w:vertAlign w:val="subscript"/>
          <w:lang w:val="en-US"/>
        </w:rPr>
        <w:t>3</w:t>
      </w:r>
      <w:r>
        <w:rPr>
          <w:lang w:val="en-US"/>
        </w:rPr>
        <w:t xml:space="preserve">. </w:t>
      </w:r>
      <w:r w:rsidRPr="00436C2B">
        <w:rPr>
          <w:lang w:val="en-US"/>
        </w:rPr>
        <w:t>6</w:t>
      </w:r>
      <w:r w:rsidRPr="00170B93">
        <w:rPr>
          <w:lang w:val="en-US"/>
        </w:rPr>
        <w:t>Fe</w:t>
      </w:r>
      <w:r w:rsidRPr="00D270A7">
        <w:rPr>
          <w:vertAlign w:val="subscript"/>
          <w:lang w:val="en-US"/>
        </w:rPr>
        <w:t>2</w:t>
      </w:r>
      <w:r w:rsidRPr="00170B93">
        <w:rPr>
          <w:lang w:val="en-US"/>
        </w:rPr>
        <w:t>O</w:t>
      </w:r>
      <w:r w:rsidRPr="00D270A7">
        <w:rPr>
          <w:vertAlign w:val="subscript"/>
          <w:lang w:val="en-US"/>
        </w:rPr>
        <w:t>3</w:t>
      </w:r>
      <w:r w:rsidRPr="00170B93">
        <w:rPr>
          <w:lang w:val="en-US"/>
        </w:rPr>
        <w:t>→Fe→FeCl</w:t>
      </w:r>
      <w:r w:rsidRPr="00D270A7">
        <w:rPr>
          <w:vertAlign w:val="subscript"/>
          <w:lang w:val="en-US"/>
        </w:rPr>
        <w:t>2</w:t>
      </w:r>
      <w:r>
        <w:rPr>
          <w:lang w:val="en-US"/>
        </w:rPr>
        <w:t>→Fe(OH)</w:t>
      </w:r>
      <w:r w:rsidRPr="00D270A7">
        <w:rPr>
          <w:vertAlign w:val="subscript"/>
          <w:lang w:val="en-US"/>
        </w:rPr>
        <w:t>2</w:t>
      </w:r>
      <w:r>
        <w:rPr>
          <w:lang w:val="en-US"/>
        </w:rPr>
        <w:t>→Fe(OH)</w:t>
      </w:r>
      <w:r w:rsidRPr="00D270A7">
        <w:rPr>
          <w:vertAlign w:val="subscript"/>
          <w:lang w:val="en-US"/>
        </w:rPr>
        <w:t>3</w:t>
      </w:r>
      <w:r>
        <w:rPr>
          <w:lang w:val="en-US"/>
        </w:rPr>
        <w:t>→Fe</w:t>
      </w:r>
      <w:r w:rsidRPr="00D270A7">
        <w:rPr>
          <w:vertAlign w:val="subscript"/>
          <w:lang w:val="en-US"/>
        </w:rPr>
        <w:t>2</w:t>
      </w:r>
      <w:r>
        <w:rPr>
          <w:lang w:val="en-US"/>
        </w:rPr>
        <w:t>O</w:t>
      </w:r>
      <w:r w:rsidRPr="00D270A7">
        <w:rPr>
          <w:vertAlign w:val="subscript"/>
          <w:lang w:val="en-US"/>
        </w:rPr>
        <w:t>3</w:t>
      </w:r>
      <w:r>
        <w:rPr>
          <w:lang w:val="en-US"/>
        </w:rPr>
        <w:t xml:space="preserve">. </w:t>
      </w:r>
    </w:p>
    <w:p w:rsidR="00837B04" w:rsidRPr="000126B3" w:rsidRDefault="00837B04" w:rsidP="00837B04">
      <w:pPr>
        <w:spacing w:before="100" w:beforeAutospacing="1" w:after="100" w:afterAutospacing="1"/>
        <w:rPr>
          <w:rFonts w:eastAsia="Times New Roman"/>
          <w:color w:val="000000"/>
          <w:sz w:val="28"/>
          <w:szCs w:val="28"/>
          <w:shd w:val="clear" w:color="auto" w:fill="FFFFFF"/>
        </w:rPr>
      </w:pPr>
      <w:r>
        <w:rPr>
          <w:rFonts w:eastAsia="Times New Roman"/>
          <w:b/>
          <w:color w:val="000000"/>
          <w:sz w:val="28"/>
          <w:szCs w:val="28"/>
          <w:shd w:val="clear" w:color="auto" w:fill="FFFFFF"/>
        </w:rPr>
        <w:t>Решение задач</w:t>
      </w:r>
    </w:p>
    <w:p w:rsidR="00837B04" w:rsidRDefault="00837B04" w:rsidP="00837B04">
      <w:pPr>
        <w:spacing w:before="100" w:beforeAutospacing="1" w:after="100" w:afterAutospacing="1"/>
        <w:rPr>
          <w:rFonts w:eastAsia="Times New Roman"/>
          <w:color w:val="000000"/>
          <w:sz w:val="27"/>
          <w:szCs w:val="27"/>
          <w:shd w:val="clear" w:color="auto" w:fill="FFFFFF"/>
        </w:rPr>
      </w:pPr>
    </w:p>
    <w:p w:rsidR="00837B04" w:rsidRPr="00136D15" w:rsidRDefault="00837B04" w:rsidP="00837B04">
      <w:pPr>
        <w:spacing w:before="100" w:beforeAutospacing="1" w:after="100" w:afterAutospacing="1"/>
        <w:rPr>
          <w:rFonts w:eastAsia="Times New Roman"/>
          <w:color w:val="000000"/>
          <w:sz w:val="27"/>
          <w:szCs w:val="27"/>
          <w:shd w:val="clear" w:color="auto" w:fill="FFFFFF"/>
        </w:rPr>
      </w:pPr>
      <w:r>
        <w:rPr>
          <w:rFonts w:eastAsia="Times New Roman"/>
          <w:color w:val="000000"/>
          <w:sz w:val="27"/>
          <w:szCs w:val="27"/>
          <w:shd w:val="clear" w:color="auto" w:fill="FFFFFF"/>
        </w:rPr>
        <w:t>1.</w:t>
      </w:r>
      <w:r w:rsidRPr="00136D15">
        <w:rPr>
          <w:rFonts w:eastAsia="Times New Roman"/>
          <w:color w:val="000000"/>
          <w:sz w:val="27"/>
          <w:szCs w:val="27"/>
          <w:shd w:val="clear" w:color="auto" w:fill="FFFFFF"/>
        </w:rPr>
        <w:t>Сколько P</w:t>
      </w:r>
      <w:r w:rsidRPr="00136D15">
        <w:rPr>
          <w:rFonts w:eastAsia="Times New Roman"/>
          <w:color w:val="000000"/>
          <w:sz w:val="27"/>
          <w:szCs w:val="27"/>
          <w:shd w:val="clear" w:color="auto" w:fill="FFFFFF"/>
          <w:vertAlign w:val="subscript"/>
        </w:rPr>
        <w:t>2</w:t>
      </w:r>
      <w:r w:rsidRPr="00136D15">
        <w:rPr>
          <w:rFonts w:eastAsia="Times New Roman"/>
          <w:color w:val="000000"/>
          <w:sz w:val="27"/>
          <w:szCs w:val="27"/>
          <w:shd w:val="clear" w:color="auto" w:fill="FFFFFF"/>
        </w:rPr>
        <w:t>O</w:t>
      </w:r>
      <w:r w:rsidRPr="00136D15">
        <w:rPr>
          <w:rFonts w:eastAsia="Times New Roman"/>
          <w:color w:val="000000"/>
          <w:sz w:val="27"/>
          <w:szCs w:val="27"/>
          <w:shd w:val="clear" w:color="auto" w:fill="FFFFFF"/>
          <w:vertAlign w:val="subscript"/>
        </w:rPr>
        <w:t>5</w:t>
      </w:r>
      <w:r w:rsidRPr="00136D15">
        <w:rPr>
          <w:rFonts w:eastAsia="Times New Roman"/>
          <w:color w:val="000000"/>
          <w:sz w:val="27"/>
        </w:rPr>
        <w:t> </w:t>
      </w:r>
      <w:r w:rsidRPr="00136D15">
        <w:rPr>
          <w:rFonts w:eastAsia="Times New Roman"/>
          <w:color w:val="000000"/>
          <w:sz w:val="27"/>
          <w:szCs w:val="27"/>
          <w:shd w:val="clear" w:color="auto" w:fill="FFFFFF"/>
        </w:rPr>
        <w:t>необходимо для получения 392 кг фосфорной кислоты H</w:t>
      </w:r>
      <w:r w:rsidRPr="00136D15">
        <w:rPr>
          <w:rFonts w:eastAsia="Times New Roman"/>
          <w:color w:val="000000"/>
          <w:sz w:val="27"/>
          <w:szCs w:val="27"/>
          <w:shd w:val="clear" w:color="auto" w:fill="FFFFFF"/>
          <w:vertAlign w:val="subscript"/>
        </w:rPr>
        <w:t>3</w:t>
      </w:r>
      <w:r w:rsidRPr="00136D15">
        <w:rPr>
          <w:rFonts w:eastAsia="Times New Roman"/>
          <w:color w:val="000000"/>
          <w:sz w:val="27"/>
          <w:szCs w:val="27"/>
          <w:shd w:val="clear" w:color="auto" w:fill="FFFFFF"/>
        </w:rPr>
        <w:t>PO</w:t>
      </w:r>
      <w:r w:rsidRPr="00136D15">
        <w:rPr>
          <w:rFonts w:eastAsia="Times New Roman"/>
          <w:color w:val="000000"/>
          <w:sz w:val="27"/>
          <w:szCs w:val="27"/>
          <w:shd w:val="clear" w:color="auto" w:fill="FFFFFF"/>
          <w:vertAlign w:val="subscript"/>
        </w:rPr>
        <w:t>4</w:t>
      </w:r>
      <w:r w:rsidRPr="00136D15">
        <w:rPr>
          <w:rFonts w:eastAsia="Times New Roman"/>
          <w:color w:val="000000"/>
          <w:sz w:val="27"/>
        </w:rPr>
        <w:t> </w:t>
      </w:r>
      <w:r w:rsidRPr="00136D15">
        <w:rPr>
          <w:rFonts w:eastAsia="Times New Roman"/>
          <w:color w:val="000000"/>
          <w:sz w:val="27"/>
          <w:szCs w:val="27"/>
          <w:shd w:val="clear" w:color="auto" w:fill="FFFFFF"/>
        </w:rPr>
        <w:t>?</w:t>
      </w:r>
    </w:p>
    <w:p w:rsidR="00837B04" w:rsidRPr="00A4266F" w:rsidRDefault="00837B04" w:rsidP="00837B04">
      <w:pPr>
        <w:rPr>
          <w:sz w:val="28"/>
          <w:szCs w:val="28"/>
        </w:rPr>
      </w:pPr>
      <w:r w:rsidRPr="00A4266F">
        <w:rPr>
          <w:rFonts w:eastAsia="Times New Roman"/>
          <w:sz w:val="27"/>
          <w:szCs w:val="27"/>
        </w:rPr>
        <w:t>2.К раствору, содержащему 1,96 г фосфорной кислоты H</w:t>
      </w:r>
      <w:r w:rsidRPr="00A4266F">
        <w:rPr>
          <w:rFonts w:eastAsia="Times New Roman"/>
          <w:sz w:val="27"/>
          <w:szCs w:val="27"/>
          <w:vertAlign w:val="subscript"/>
        </w:rPr>
        <w:t>3</w:t>
      </w:r>
      <w:r w:rsidRPr="00A4266F">
        <w:rPr>
          <w:rFonts w:eastAsia="Times New Roman"/>
          <w:sz w:val="27"/>
          <w:szCs w:val="27"/>
        </w:rPr>
        <w:t>PO</w:t>
      </w:r>
      <w:r w:rsidRPr="00A4266F">
        <w:rPr>
          <w:rFonts w:eastAsia="Times New Roman"/>
          <w:sz w:val="27"/>
          <w:szCs w:val="27"/>
          <w:vertAlign w:val="subscript"/>
        </w:rPr>
        <w:t>4</w:t>
      </w:r>
      <w:r w:rsidRPr="00A4266F">
        <w:rPr>
          <w:rFonts w:eastAsia="Times New Roman"/>
          <w:sz w:val="27"/>
          <w:szCs w:val="27"/>
        </w:rPr>
        <w:t>, прибавили раствор, содержащий 2,8 г гидроксида калия KOH. Какие соли и в каком количестве образовались в результате реакции нейтрализации</w:t>
      </w:r>
    </w:p>
    <w:p w:rsidR="00837B04" w:rsidRDefault="00837B04" w:rsidP="00837B04">
      <w:pPr>
        <w:rPr>
          <w:b/>
        </w:rPr>
      </w:pPr>
      <w:r>
        <w:rPr>
          <w:b/>
        </w:rPr>
        <w:t>Критерии оценки:</w:t>
      </w:r>
    </w:p>
    <w:p w:rsidR="00837B04" w:rsidRDefault="00837B04" w:rsidP="00837B04">
      <w:pPr>
        <w:ind w:left="360"/>
        <w:rPr>
          <w:i/>
        </w:rPr>
      </w:pPr>
    </w:p>
    <w:p w:rsidR="00837B04" w:rsidRDefault="00837B04" w:rsidP="00837B04">
      <w:pPr>
        <w:keepNext/>
        <w:suppressLineNumbers/>
        <w:suppressAutoHyphens/>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837B04" w:rsidRPr="00DF2D15" w:rsidTr="005F2108">
        <w:trPr>
          <w:trHeight w:val="20"/>
          <w:jc w:val="center"/>
        </w:trPr>
        <w:tc>
          <w:tcPr>
            <w:tcW w:w="3783" w:type="dxa"/>
            <w:vMerge w:val="restart"/>
            <w:shd w:val="clear" w:color="auto" w:fill="auto"/>
            <w:noWrap/>
            <w:vAlign w:val="center"/>
          </w:tcPr>
          <w:p w:rsidR="00837B04" w:rsidRPr="00236310" w:rsidRDefault="00837B04" w:rsidP="005F2108">
            <w:pPr>
              <w:jc w:val="center"/>
              <w:rPr>
                <w:b/>
              </w:rPr>
            </w:pPr>
            <w:r w:rsidRPr="00236310">
              <w:rPr>
                <w:b/>
              </w:rPr>
              <w:t>Процент результативности (правильных ответов)</w:t>
            </w:r>
          </w:p>
        </w:tc>
        <w:tc>
          <w:tcPr>
            <w:tcW w:w="4896" w:type="dxa"/>
            <w:gridSpan w:val="2"/>
            <w:vAlign w:val="center"/>
          </w:tcPr>
          <w:p w:rsidR="00837B04" w:rsidRPr="00236310" w:rsidRDefault="00837B04" w:rsidP="005F2108">
            <w:pPr>
              <w:jc w:val="center"/>
              <w:rPr>
                <w:b/>
              </w:rPr>
            </w:pPr>
            <w:r w:rsidRPr="00236310">
              <w:rPr>
                <w:b/>
              </w:rPr>
              <w:t>Качественная оценка индивидуальных образовательных достижений</w:t>
            </w:r>
          </w:p>
        </w:tc>
      </w:tr>
      <w:tr w:rsidR="00837B04" w:rsidRPr="00DF2D15" w:rsidTr="005F2108">
        <w:trPr>
          <w:trHeight w:val="20"/>
          <w:jc w:val="center"/>
        </w:trPr>
        <w:tc>
          <w:tcPr>
            <w:tcW w:w="3783" w:type="dxa"/>
            <w:vMerge/>
            <w:shd w:val="clear" w:color="auto" w:fill="auto"/>
            <w:noWrap/>
            <w:vAlign w:val="center"/>
          </w:tcPr>
          <w:p w:rsidR="00837B04" w:rsidRPr="00236310" w:rsidRDefault="00837B04" w:rsidP="005F2108">
            <w:pPr>
              <w:jc w:val="center"/>
              <w:rPr>
                <w:b/>
              </w:rPr>
            </w:pPr>
          </w:p>
        </w:tc>
        <w:tc>
          <w:tcPr>
            <w:tcW w:w="1640" w:type="dxa"/>
            <w:vAlign w:val="center"/>
          </w:tcPr>
          <w:p w:rsidR="00837B04" w:rsidRPr="00236310" w:rsidRDefault="00837B04" w:rsidP="005F2108">
            <w:pPr>
              <w:jc w:val="center"/>
              <w:rPr>
                <w:b/>
              </w:rPr>
            </w:pPr>
            <w:r w:rsidRPr="00236310">
              <w:rPr>
                <w:b/>
              </w:rPr>
              <w:t>балл (отметка)</w:t>
            </w:r>
          </w:p>
        </w:tc>
        <w:tc>
          <w:tcPr>
            <w:tcW w:w="3256" w:type="dxa"/>
            <w:vAlign w:val="center"/>
          </w:tcPr>
          <w:p w:rsidR="00837B04" w:rsidRPr="00236310" w:rsidRDefault="00837B04" w:rsidP="005F2108">
            <w:pPr>
              <w:jc w:val="center"/>
              <w:rPr>
                <w:b/>
              </w:rPr>
            </w:pPr>
            <w:r w:rsidRPr="00236310">
              <w:rPr>
                <w:b/>
              </w:rPr>
              <w:t>вербальный аналог</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 xml:space="preserve">работа выполняется без каких – либо ошибок </w:t>
            </w:r>
          </w:p>
        </w:tc>
        <w:tc>
          <w:tcPr>
            <w:tcW w:w="1640" w:type="dxa"/>
            <w:vAlign w:val="center"/>
          </w:tcPr>
          <w:p w:rsidR="00837B04" w:rsidRPr="00236310" w:rsidRDefault="00837B04" w:rsidP="005F2108">
            <w:pPr>
              <w:jc w:val="center"/>
            </w:pPr>
            <w:r w:rsidRPr="00236310">
              <w:t>5</w:t>
            </w:r>
          </w:p>
        </w:tc>
        <w:tc>
          <w:tcPr>
            <w:tcW w:w="3256" w:type="dxa"/>
            <w:vAlign w:val="center"/>
          </w:tcPr>
          <w:p w:rsidR="00837B04" w:rsidRPr="00236310" w:rsidRDefault="00837B04" w:rsidP="005F2108">
            <w:pPr>
              <w:jc w:val="center"/>
            </w:pPr>
            <w:r w:rsidRPr="00236310">
              <w:t>отлично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незначительное отклонение от нормы, студент может устранить допущенные ошибки</w:t>
            </w:r>
          </w:p>
        </w:tc>
        <w:tc>
          <w:tcPr>
            <w:tcW w:w="1640" w:type="dxa"/>
            <w:vAlign w:val="center"/>
          </w:tcPr>
          <w:p w:rsidR="00837B04" w:rsidRPr="00236310" w:rsidRDefault="00837B04" w:rsidP="005F2108">
            <w:pPr>
              <w:jc w:val="center"/>
            </w:pPr>
            <w:r w:rsidRPr="00236310">
              <w:t>4</w:t>
            </w:r>
          </w:p>
        </w:tc>
        <w:tc>
          <w:tcPr>
            <w:tcW w:w="3256" w:type="dxa"/>
            <w:vAlign w:val="center"/>
          </w:tcPr>
          <w:p w:rsidR="00837B04" w:rsidRPr="00236310" w:rsidRDefault="00837B04" w:rsidP="005F2108">
            <w:pPr>
              <w:jc w:val="center"/>
            </w:pPr>
            <w:r w:rsidRPr="00236310">
              <w:t>хорошо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существенные недостатки, неподдающиеся исправлению.</w:t>
            </w:r>
          </w:p>
        </w:tc>
        <w:tc>
          <w:tcPr>
            <w:tcW w:w="1640" w:type="dxa"/>
            <w:vAlign w:val="center"/>
          </w:tcPr>
          <w:p w:rsidR="00837B04" w:rsidRPr="00236310" w:rsidRDefault="00837B04" w:rsidP="005F2108">
            <w:pPr>
              <w:jc w:val="center"/>
            </w:pPr>
            <w:r w:rsidRPr="00236310">
              <w:t>3</w:t>
            </w:r>
          </w:p>
        </w:tc>
        <w:tc>
          <w:tcPr>
            <w:tcW w:w="3256" w:type="dxa"/>
            <w:vAlign w:val="center"/>
          </w:tcPr>
          <w:p w:rsidR="00837B04" w:rsidRPr="00236310" w:rsidRDefault="00837B04" w:rsidP="005F2108">
            <w:pPr>
              <w:jc w:val="center"/>
            </w:pPr>
            <w:r w:rsidRPr="00236310">
              <w:t>удовлетворительно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 xml:space="preserve">работа полностью не соответствует норме, ошибки не подлежат </w:t>
            </w:r>
            <w:r w:rsidRPr="00236310">
              <w:lastRenderedPageBreak/>
              <w:t>исправлению</w:t>
            </w:r>
          </w:p>
        </w:tc>
        <w:tc>
          <w:tcPr>
            <w:tcW w:w="1640" w:type="dxa"/>
            <w:vAlign w:val="center"/>
          </w:tcPr>
          <w:p w:rsidR="00837B04" w:rsidRPr="00236310" w:rsidRDefault="00837B04" w:rsidP="005F2108">
            <w:pPr>
              <w:jc w:val="center"/>
            </w:pPr>
            <w:r w:rsidRPr="00236310">
              <w:lastRenderedPageBreak/>
              <w:t>2</w:t>
            </w:r>
          </w:p>
        </w:tc>
        <w:tc>
          <w:tcPr>
            <w:tcW w:w="3256" w:type="dxa"/>
            <w:vAlign w:val="center"/>
          </w:tcPr>
          <w:p w:rsidR="00837B04" w:rsidRPr="00236310" w:rsidRDefault="00837B04" w:rsidP="005F2108">
            <w:pPr>
              <w:jc w:val="center"/>
            </w:pPr>
            <w:r>
              <w:t>не</w:t>
            </w:r>
            <w:r w:rsidRPr="00236310">
              <w:t>удовлетворительно</w:t>
            </w:r>
          </w:p>
        </w:tc>
      </w:tr>
    </w:tbl>
    <w:p w:rsidR="00837B04" w:rsidRDefault="00837B04" w:rsidP="00837B04">
      <w:pPr>
        <w:pStyle w:val="2d"/>
        <w:ind w:left="360"/>
        <w:rPr>
          <w:sz w:val="24"/>
          <w:szCs w:val="24"/>
        </w:rPr>
      </w:pPr>
    </w:p>
    <w:p w:rsidR="00837B04" w:rsidRDefault="00837B04" w:rsidP="00837B04">
      <w:pPr>
        <w:pStyle w:val="2d"/>
        <w:ind w:left="360"/>
        <w:rPr>
          <w:sz w:val="24"/>
          <w:szCs w:val="24"/>
        </w:rPr>
      </w:pPr>
    </w:p>
    <w:p w:rsidR="00837B04" w:rsidRDefault="00837B04" w:rsidP="00837B04">
      <w:pPr>
        <w:rPr>
          <w:b/>
        </w:rPr>
      </w:pPr>
    </w:p>
    <w:p w:rsidR="00837B04" w:rsidRDefault="00837B04" w:rsidP="00837B04">
      <w:pPr>
        <w:rPr>
          <w:b/>
          <w:sz w:val="28"/>
          <w:szCs w:val="28"/>
        </w:rPr>
      </w:pPr>
      <w:r>
        <w:rPr>
          <w:b/>
          <w:sz w:val="28"/>
          <w:szCs w:val="28"/>
        </w:rPr>
        <w:t>Раздел 2</w:t>
      </w:r>
      <w:r w:rsidRPr="00624CD1">
        <w:rPr>
          <w:b/>
          <w:sz w:val="28"/>
          <w:szCs w:val="28"/>
        </w:rPr>
        <w:t>.</w:t>
      </w:r>
      <w:r>
        <w:rPr>
          <w:b/>
          <w:sz w:val="28"/>
          <w:szCs w:val="28"/>
        </w:rPr>
        <w:t xml:space="preserve"> Химические реакции.</w:t>
      </w:r>
    </w:p>
    <w:p w:rsidR="00837B04" w:rsidRPr="00624CD1" w:rsidRDefault="00837B04" w:rsidP="00837B04">
      <w:pPr>
        <w:rPr>
          <w:sz w:val="28"/>
          <w:szCs w:val="28"/>
        </w:rPr>
      </w:pPr>
    </w:p>
    <w:p w:rsidR="00837B04" w:rsidRDefault="00837B04" w:rsidP="00837B04">
      <w:pPr>
        <w:pStyle w:val="Style7"/>
        <w:widowControl/>
        <w:spacing w:line="240" w:lineRule="auto"/>
        <w:ind w:firstLine="0"/>
      </w:pPr>
      <w:r>
        <w:t>Контролируемые (проверяемые) результаты освоения</w:t>
      </w:r>
      <w:r w:rsidRPr="00856D01">
        <w:t xml:space="preserve"> общеобразовательной учебной дисциплины</w:t>
      </w:r>
      <w:r>
        <w:t>:</w:t>
      </w:r>
    </w:p>
    <w:p w:rsidR="00837B04" w:rsidRPr="009E0047" w:rsidRDefault="00837B04" w:rsidP="00960A72">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sidRPr="009E0047">
        <w:rPr>
          <w:rFonts w:ascii="Times New Roman" w:hAnsi="Times New Roman"/>
          <w:color w:val="231F20"/>
          <w:sz w:val="24"/>
          <w:szCs w:val="24"/>
        </w:rPr>
        <w:t>предметны</w:t>
      </w:r>
      <w:r>
        <w:rPr>
          <w:rFonts w:ascii="Times New Roman" w:hAnsi="Times New Roman"/>
          <w:color w:val="231F20"/>
          <w:sz w:val="24"/>
          <w:szCs w:val="24"/>
        </w:rPr>
        <w:t>е</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52"/>
        </w:tabs>
        <w:ind w:left="951" w:right="112"/>
        <w:jc w:val="both"/>
        <w:rPr>
          <w:sz w:val="24"/>
          <w:szCs w:val="24"/>
        </w:rPr>
      </w:pPr>
      <w:r w:rsidRPr="009E0047">
        <w:rPr>
          <w:color w:val="231F20"/>
          <w:spacing w:val="2"/>
          <w:sz w:val="24"/>
          <w:szCs w:val="24"/>
        </w:rPr>
        <w:t>сформированность</w:t>
      </w:r>
      <w:r w:rsidRPr="009E0047">
        <w:rPr>
          <w:color w:val="231F20"/>
          <w:spacing w:val="47"/>
          <w:sz w:val="24"/>
          <w:szCs w:val="24"/>
        </w:rPr>
        <w:t xml:space="preserve"> </w:t>
      </w:r>
      <w:r w:rsidRPr="009E0047">
        <w:rPr>
          <w:color w:val="231F20"/>
          <w:spacing w:val="2"/>
          <w:sz w:val="24"/>
          <w:szCs w:val="24"/>
        </w:rPr>
        <w:t>представлений</w:t>
      </w:r>
      <w:r w:rsidRPr="009E0047">
        <w:rPr>
          <w:color w:val="231F20"/>
          <w:spacing w:val="47"/>
          <w:sz w:val="24"/>
          <w:szCs w:val="24"/>
        </w:rPr>
        <w:t xml:space="preserve"> </w:t>
      </w:r>
      <w:r w:rsidRPr="009E0047">
        <w:rPr>
          <w:color w:val="231F20"/>
          <w:sz w:val="24"/>
          <w:szCs w:val="24"/>
        </w:rPr>
        <w:t>о</w:t>
      </w:r>
      <w:r w:rsidRPr="009E0047">
        <w:rPr>
          <w:color w:val="231F20"/>
          <w:spacing w:val="47"/>
          <w:sz w:val="24"/>
          <w:szCs w:val="24"/>
        </w:rPr>
        <w:t xml:space="preserve"> </w:t>
      </w:r>
      <w:r w:rsidRPr="009E0047">
        <w:rPr>
          <w:color w:val="231F20"/>
          <w:spacing w:val="2"/>
          <w:sz w:val="24"/>
          <w:szCs w:val="24"/>
        </w:rPr>
        <w:t>месте</w:t>
      </w:r>
      <w:r w:rsidRPr="009E0047">
        <w:rPr>
          <w:color w:val="231F20"/>
          <w:spacing w:val="47"/>
          <w:sz w:val="24"/>
          <w:szCs w:val="24"/>
        </w:rPr>
        <w:t xml:space="preserve"> </w:t>
      </w:r>
      <w:r w:rsidRPr="009E0047">
        <w:rPr>
          <w:color w:val="231F20"/>
          <w:spacing w:val="2"/>
          <w:sz w:val="24"/>
          <w:szCs w:val="24"/>
        </w:rPr>
        <w:t>химии</w:t>
      </w:r>
      <w:r w:rsidRPr="009E0047">
        <w:rPr>
          <w:color w:val="231F20"/>
          <w:spacing w:val="47"/>
          <w:sz w:val="24"/>
          <w:szCs w:val="24"/>
        </w:rPr>
        <w:t xml:space="preserve"> </w:t>
      </w:r>
      <w:r w:rsidRPr="009E0047">
        <w:rPr>
          <w:color w:val="231F20"/>
          <w:sz w:val="24"/>
          <w:szCs w:val="24"/>
        </w:rPr>
        <w:t>в</w:t>
      </w:r>
      <w:r w:rsidRPr="009E0047">
        <w:rPr>
          <w:color w:val="231F20"/>
          <w:spacing w:val="47"/>
          <w:sz w:val="24"/>
          <w:szCs w:val="24"/>
        </w:rPr>
        <w:t xml:space="preserve"> </w:t>
      </w:r>
      <w:r w:rsidRPr="009E0047">
        <w:rPr>
          <w:color w:val="231F20"/>
          <w:spacing w:val="2"/>
          <w:sz w:val="24"/>
          <w:szCs w:val="24"/>
        </w:rPr>
        <w:t>современной</w:t>
      </w:r>
      <w:r w:rsidRPr="009E0047">
        <w:rPr>
          <w:color w:val="231F20"/>
          <w:spacing w:val="47"/>
          <w:sz w:val="24"/>
          <w:szCs w:val="24"/>
        </w:rPr>
        <w:t xml:space="preserve"> </w:t>
      </w:r>
      <w:r w:rsidRPr="009E0047">
        <w:rPr>
          <w:color w:val="231F20"/>
          <w:spacing w:val="3"/>
          <w:sz w:val="24"/>
          <w:szCs w:val="24"/>
        </w:rPr>
        <w:t>научной</w:t>
      </w:r>
      <w:r w:rsidRPr="009E0047">
        <w:rPr>
          <w:color w:val="231F20"/>
          <w:spacing w:val="-54"/>
          <w:sz w:val="24"/>
          <w:szCs w:val="24"/>
        </w:rPr>
        <w:t xml:space="preserve"> </w:t>
      </w:r>
      <w:r w:rsidRPr="009E0047">
        <w:rPr>
          <w:color w:val="231F20"/>
          <w:sz w:val="24"/>
          <w:szCs w:val="24"/>
        </w:rPr>
        <w:t>картине</w:t>
      </w:r>
      <w:r w:rsidRPr="009E0047">
        <w:rPr>
          <w:color w:val="231F20"/>
          <w:spacing w:val="40"/>
          <w:sz w:val="24"/>
          <w:szCs w:val="24"/>
        </w:rPr>
        <w:t xml:space="preserve"> </w:t>
      </w:r>
      <w:r w:rsidRPr="009E0047">
        <w:rPr>
          <w:color w:val="231F20"/>
          <w:sz w:val="24"/>
          <w:szCs w:val="24"/>
        </w:rPr>
        <w:t>мира;</w:t>
      </w:r>
      <w:r w:rsidRPr="009E0047">
        <w:rPr>
          <w:color w:val="231F20"/>
          <w:spacing w:val="40"/>
          <w:sz w:val="24"/>
          <w:szCs w:val="24"/>
        </w:rPr>
        <w:t xml:space="preserve"> </w:t>
      </w:r>
      <w:r w:rsidRPr="009E0047">
        <w:rPr>
          <w:color w:val="231F20"/>
          <w:sz w:val="24"/>
          <w:szCs w:val="24"/>
        </w:rPr>
        <w:t>понимание</w:t>
      </w:r>
      <w:r w:rsidRPr="009E0047">
        <w:rPr>
          <w:color w:val="231F20"/>
          <w:spacing w:val="40"/>
          <w:sz w:val="24"/>
          <w:szCs w:val="24"/>
        </w:rPr>
        <w:t xml:space="preserve"> </w:t>
      </w:r>
      <w:r w:rsidRPr="009E0047">
        <w:rPr>
          <w:color w:val="231F20"/>
          <w:sz w:val="24"/>
          <w:szCs w:val="24"/>
        </w:rPr>
        <w:t>роли</w:t>
      </w:r>
      <w:r w:rsidRPr="009E0047">
        <w:rPr>
          <w:color w:val="231F20"/>
          <w:spacing w:val="40"/>
          <w:sz w:val="24"/>
          <w:szCs w:val="24"/>
        </w:rPr>
        <w:t xml:space="preserve"> </w:t>
      </w:r>
      <w:r w:rsidRPr="009E0047">
        <w:rPr>
          <w:color w:val="231F20"/>
          <w:sz w:val="24"/>
          <w:szCs w:val="24"/>
        </w:rPr>
        <w:t>химии</w:t>
      </w:r>
      <w:r w:rsidRPr="009E0047">
        <w:rPr>
          <w:color w:val="231F20"/>
          <w:spacing w:val="40"/>
          <w:sz w:val="24"/>
          <w:szCs w:val="24"/>
        </w:rPr>
        <w:t xml:space="preserve"> </w:t>
      </w:r>
      <w:r w:rsidRPr="009E0047">
        <w:rPr>
          <w:color w:val="231F20"/>
          <w:sz w:val="24"/>
          <w:szCs w:val="24"/>
        </w:rPr>
        <w:t>в</w:t>
      </w:r>
      <w:r w:rsidRPr="009E0047">
        <w:rPr>
          <w:color w:val="231F20"/>
          <w:spacing w:val="40"/>
          <w:sz w:val="24"/>
          <w:szCs w:val="24"/>
        </w:rPr>
        <w:t xml:space="preserve"> </w:t>
      </w:r>
      <w:r w:rsidRPr="009E0047">
        <w:rPr>
          <w:color w:val="231F20"/>
          <w:sz w:val="24"/>
          <w:szCs w:val="24"/>
        </w:rPr>
        <w:t>формировании</w:t>
      </w:r>
      <w:r w:rsidRPr="009E0047">
        <w:rPr>
          <w:color w:val="231F20"/>
          <w:spacing w:val="40"/>
          <w:sz w:val="24"/>
          <w:szCs w:val="24"/>
        </w:rPr>
        <w:t xml:space="preserve"> </w:t>
      </w:r>
      <w:r w:rsidRPr="009E0047">
        <w:rPr>
          <w:color w:val="231F20"/>
          <w:sz w:val="24"/>
          <w:szCs w:val="24"/>
        </w:rPr>
        <w:t>кругозора</w:t>
      </w:r>
      <w:r w:rsidRPr="009E0047">
        <w:rPr>
          <w:color w:val="231F20"/>
          <w:spacing w:val="40"/>
          <w:sz w:val="24"/>
          <w:szCs w:val="24"/>
        </w:rPr>
        <w:t xml:space="preserve"> </w:t>
      </w:r>
      <w:r w:rsidRPr="009E0047">
        <w:rPr>
          <w:color w:val="231F20"/>
          <w:sz w:val="24"/>
          <w:szCs w:val="24"/>
        </w:rPr>
        <w:t>и</w:t>
      </w:r>
      <w:r w:rsidRPr="009E0047">
        <w:rPr>
          <w:color w:val="231F20"/>
          <w:spacing w:val="40"/>
          <w:sz w:val="24"/>
          <w:szCs w:val="24"/>
        </w:rPr>
        <w:t xml:space="preserve"> </w:t>
      </w:r>
      <w:r w:rsidRPr="009E0047">
        <w:rPr>
          <w:color w:val="231F20"/>
          <w:sz w:val="24"/>
          <w:szCs w:val="24"/>
        </w:rPr>
        <w:t>функциональной грамотности человека для решения практических</w:t>
      </w:r>
      <w:r w:rsidRPr="009E0047">
        <w:rPr>
          <w:color w:val="231F20"/>
          <w:spacing w:val="15"/>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7"/>
        <w:jc w:val="both"/>
        <w:rPr>
          <w:sz w:val="24"/>
          <w:szCs w:val="24"/>
        </w:rPr>
      </w:pPr>
      <w:r w:rsidRPr="009E0047">
        <w:rPr>
          <w:color w:val="231F20"/>
          <w:spacing w:val="-3"/>
          <w:sz w:val="24"/>
          <w:szCs w:val="24"/>
        </w:rPr>
        <w:t>владение</w:t>
      </w:r>
      <w:r w:rsidRPr="009E0047">
        <w:rPr>
          <w:color w:val="231F20"/>
          <w:spacing w:val="-24"/>
          <w:sz w:val="24"/>
          <w:szCs w:val="24"/>
        </w:rPr>
        <w:t xml:space="preserve"> </w:t>
      </w:r>
      <w:r w:rsidRPr="009E0047">
        <w:rPr>
          <w:color w:val="231F20"/>
          <w:spacing w:val="-3"/>
          <w:sz w:val="24"/>
          <w:szCs w:val="24"/>
        </w:rPr>
        <w:t>основополагающими</w:t>
      </w:r>
      <w:r w:rsidRPr="009E0047">
        <w:rPr>
          <w:color w:val="231F20"/>
          <w:spacing w:val="-24"/>
          <w:sz w:val="24"/>
          <w:szCs w:val="24"/>
        </w:rPr>
        <w:t xml:space="preserve"> </w:t>
      </w:r>
      <w:r w:rsidRPr="009E0047">
        <w:rPr>
          <w:color w:val="231F20"/>
          <w:spacing w:val="-3"/>
          <w:sz w:val="24"/>
          <w:szCs w:val="24"/>
        </w:rPr>
        <w:t>химическими</w:t>
      </w:r>
      <w:r w:rsidRPr="009E0047">
        <w:rPr>
          <w:color w:val="231F20"/>
          <w:spacing w:val="-24"/>
          <w:sz w:val="24"/>
          <w:szCs w:val="24"/>
        </w:rPr>
        <w:t xml:space="preserve"> </w:t>
      </w:r>
      <w:r w:rsidRPr="009E0047">
        <w:rPr>
          <w:color w:val="231F20"/>
          <w:spacing w:val="-3"/>
          <w:sz w:val="24"/>
          <w:szCs w:val="24"/>
        </w:rPr>
        <w:t>понятиями,</w:t>
      </w:r>
      <w:r w:rsidRPr="009E0047">
        <w:rPr>
          <w:color w:val="231F20"/>
          <w:spacing w:val="-24"/>
          <w:sz w:val="24"/>
          <w:szCs w:val="24"/>
        </w:rPr>
        <w:t xml:space="preserve"> </w:t>
      </w:r>
      <w:r w:rsidRPr="009E0047">
        <w:rPr>
          <w:color w:val="231F20"/>
          <w:spacing w:val="-3"/>
          <w:sz w:val="24"/>
          <w:szCs w:val="24"/>
        </w:rPr>
        <w:t>теориями,</w:t>
      </w:r>
      <w:r w:rsidRPr="009E0047">
        <w:rPr>
          <w:color w:val="231F20"/>
          <w:spacing w:val="-24"/>
          <w:sz w:val="24"/>
          <w:szCs w:val="24"/>
        </w:rPr>
        <w:t xml:space="preserve"> </w:t>
      </w:r>
      <w:r w:rsidRPr="009E0047">
        <w:rPr>
          <w:color w:val="231F20"/>
          <w:spacing w:val="-3"/>
          <w:sz w:val="24"/>
          <w:szCs w:val="24"/>
        </w:rPr>
        <w:t xml:space="preserve">законами </w:t>
      </w:r>
      <w:r w:rsidRPr="009E0047">
        <w:rPr>
          <w:color w:val="231F20"/>
          <w:sz w:val="24"/>
          <w:szCs w:val="24"/>
        </w:rPr>
        <w:t>и</w:t>
      </w:r>
      <w:r w:rsidRPr="009E0047">
        <w:rPr>
          <w:color w:val="231F20"/>
          <w:spacing w:val="-12"/>
          <w:sz w:val="24"/>
          <w:szCs w:val="24"/>
        </w:rPr>
        <w:t xml:space="preserve"> </w:t>
      </w:r>
      <w:r w:rsidRPr="009E0047">
        <w:rPr>
          <w:color w:val="231F20"/>
          <w:sz w:val="24"/>
          <w:szCs w:val="24"/>
        </w:rPr>
        <w:t>закономерностями;</w:t>
      </w:r>
      <w:r w:rsidRPr="009E0047">
        <w:rPr>
          <w:color w:val="231F20"/>
          <w:spacing w:val="-12"/>
          <w:sz w:val="24"/>
          <w:szCs w:val="24"/>
        </w:rPr>
        <w:t xml:space="preserve"> </w:t>
      </w:r>
      <w:r w:rsidRPr="009E0047">
        <w:rPr>
          <w:color w:val="231F20"/>
          <w:sz w:val="24"/>
          <w:szCs w:val="24"/>
        </w:rPr>
        <w:t>уверенное</w:t>
      </w:r>
      <w:r w:rsidRPr="009E0047">
        <w:rPr>
          <w:color w:val="231F20"/>
          <w:spacing w:val="-12"/>
          <w:sz w:val="24"/>
          <w:szCs w:val="24"/>
        </w:rPr>
        <w:t xml:space="preserve"> </w:t>
      </w:r>
      <w:r w:rsidRPr="009E0047">
        <w:rPr>
          <w:color w:val="231F20"/>
          <w:sz w:val="24"/>
          <w:szCs w:val="24"/>
        </w:rPr>
        <w:t>пользование</w:t>
      </w:r>
      <w:r w:rsidRPr="009E0047">
        <w:rPr>
          <w:color w:val="231F20"/>
          <w:spacing w:val="-12"/>
          <w:sz w:val="24"/>
          <w:szCs w:val="24"/>
        </w:rPr>
        <w:t xml:space="preserve"> </w:t>
      </w:r>
      <w:r w:rsidRPr="009E0047">
        <w:rPr>
          <w:color w:val="231F20"/>
          <w:sz w:val="24"/>
          <w:szCs w:val="24"/>
        </w:rPr>
        <w:t>химической</w:t>
      </w:r>
      <w:r w:rsidRPr="009E0047">
        <w:rPr>
          <w:color w:val="231F20"/>
          <w:spacing w:val="-12"/>
          <w:sz w:val="24"/>
          <w:szCs w:val="24"/>
        </w:rPr>
        <w:t xml:space="preserve"> </w:t>
      </w:r>
      <w:r w:rsidRPr="009E0047">
        <w:rPr>
          <w:color w:val="231F20"/>
          <w:sz w:val="24"/>
          <w:szCs w:val="24"/>
        </w:rPr>
        <w:t>терминологией</w:t>
      </w:r>
      <w:r w:rsidRPr="009E0047">
        <w:rPr>
          <w:color w:val="231F20"/>
          <w:spacing w:val="-12"/>
          <w:sz w:val="24"/>
          <w:szCs w:val="24"/>
        </w:rPr>
        <w:t xml:space="preserve"> </w:t>
      </w:r>
      <w:r w:rsidRPr="009E0047">
        <w:rPr>
          <w:color w:val="231F20"/>
          <w:sz w:val="24"/>
          <w:szCs w:val="24"/>
        </w:rPr>
        <w:t>и символикой;</w:t>
      </w:r>
    </w:p>
    <w:p w:rsidR="00837B04" w:rsidRPr="009E0047" w:rsidRDefault="00837B04" w:rsidP="00960A72">
      <w:pPr>
        <w:pStyle w:val="aff9"/>
        <w:widowControl w:val="0"/>
        <w:numPr>
          <w:ilvl w:val="1"/>
          <w:numId w:val="547"/>
        </w:numPr>
        <w:tabs>
          <w:tab w:val="left" w:pos="952"/>
        </w:tabs>
        <w:ind w:left="951" w:right="118"/>
        <w:jc w:val="both"/>
        <w:rPr>
          <w:sz w:val="24"/>
          <w:szCs w:val="24"/>
        </w:rPr>
      </w:pPr>
      <w:r w:rsidRPr="009E0047">
        <w:rPr>
          <w:color w:val="231F20"/>
          <w:sz w:val="24"/>
          <w:szCs w:val="24"/>
        </w:rPr>
        <w:t>владение</w:t>
      </w:r>
      <w:r w:rsidRPr="009E0047">
        <w:rPr>
          <w:color w:val="231F20"/>
          <w:spacing w:val="10"/>
          <w:sz w:val="24"/>
          <w:szCs w:val="24"/>
        </w:rPr>
        <w:t xml:space="preserve"> </w:t>
      </w:r>
      <w:r w:rsidRPr="009E0047">
        <w:rPr>
          <w:color w:val="231F20"/>
          <w:sz w:val="24"/>
          <w:szCs w:val="24"/>
        </w:rPr>
        <w:t>основными</w:t>
      </w:r>
      <w:r w:rsidRPr="009E0047">
        <w:rPr>
          <w:color w:val="231F20"/>
          <w:spacing w:val="10"/>
          <w:sz w:val="24"/>
          <w:szCs w:val="24"/>
        </w:rPr>
        <w:t xml:space="preserve"> </w:t>
      </w:r>
      <w:r w:rsidRPr="009E0047">
        <w:rPr>
          <w:color w:val="231F20"/>
          <w:sz w:val="24"/>
          <w:szCs w:val="24"/>
        </w:rPr>
        <w:t>методами</w:t>
      </w:r>
      <w:r w:rsidRPr="009E0047">
        <w:rPr>
          <w:color w:val="231F20"/>
          <w:spacing w:val="10"/>
          <w:sz w:val="24"/>
          <w:szCs w:val="24"/>
        </w:rPr>
        <w:t xml:space="preserve"> </w:t>
      </w:r>
      <w:r w:rsidRPr="009E0047">
        <w:rPr>
          <w:color w:val="231F20"/>
          <w:sz w:val="24"/>
          <w:szCs w:val="24"/>
        </w:rPr>
        <w:t>научного</w:t>
      </w:r>
      <w:r w:rsidRPr="009E0047">
        <w:rPr>
          <w:color w:val="231F20"/>
          <w:spacing w:val="10"/>
          <w:sz w:val="24"/>
          <w:szCs w:val="24"/>
        </w:rPr>
        <w:t xml:space="preserve"> </w:t>
      </w:r>
      <w:r w:rsidRPr="009E0047">
        <w:rPr>
          <w:color w:val="231F20"/>
          <w:sz w:val="24"/>
          <w:szCs w:val="24"/>
        </w:rPr>
        <w:t>познания,</w:t>
      </w:r>
      <w:r w:rsidRPr="009E0047">
        <w:rPr>
          <w:color w:val="231F20"/>
          <w:spacing w:val="10"/>
          <w:sz w:val="24"/>
          <w:szCs w:val="24"/>
        </w:rPr>
        <w:t xml:space="preserve"> </w:t>
      </w:r>
      <w:r w:rsidRPr="009E0047">
        <w:rPr>
          <w:color w:val="231F20"/>
          <w:sz w:val="24"/>
          <w:szCs w:val="24"/>
        </w:rPr>
        <w:t>используемыми</w:t>
      </w:r>
      <w:r w:rsidRPr="009E0047">
        <w:rPr>
          <w:color w:val="231F20"/>
          <w:spacing w:val="10"/>
          <w:sz w:val="24"/>
          <w:szCs w:val="24"/>
        </w:rPr>
        <w:t xml:space="preserve"> </w:t>
      </w:r>
      <w:r w:rsidRPr="009E0047">
        <w:rPr>
          <w:color w:val="231F20"/>
          <w:sz w:val="24"/>
          <w:szCs w:val="24"/>
        </w:rPr>
        <w:t>в</w:t>
      </w:r>
      <w:r w:rsidRPr="009E0047">
        <w:rPr>
          <w:color w:val="231F20"/>
          <w:spacing w:val="10"/>
          <w:sz w:val="24"/>
          <w:szCs w:val="24"/>
        </w:rPr>
        <w:t xml:space="preserve"> </w:t>
      </w:r>
      <w:r w:rsidRPr="009E0047">
        <w:rPr>
          <w:color w:val="231F20"/>
          <w:sz w:val="24"/>
          <w:szCs w:val="24"/>
        </w:rPr>
        <w:t>химии:</w:t>
      </w:r>
      <w:r w:rsidRPr="009E0047">
        <w:rPr>
          <w:color w:val="231F20"/>
          <w:spacing w:val="-57"/>
          <w:sz w:val="24"/>
          <w:szCs w:val="24"/>
        </w:rPr>
        <w:t xml:space="preserve"> </w:t>
      </w:r>
      <w:r w:rsidRPr="009E0047">
        <w:rPr>
          <w:color w:val="231F20"/>
          <w:spacing w:val="-3"/>
          <w:sz w:val="24"/>
          <w:szCs w:val="24"/>
        </w:rPr>
        <w:t>наблюдением,</w:t>
      </w:r>
      <w:r w:rsidRPr="009E0047">
        <w:rPr>
          <w:color w:val="231F20"/>
          <w:spacing w:val="20"/>
          <w:sz w:val="24"/>
          <w:szCs w:val="24"/>
        </w:rPr>
        <w:t xml:space="preserve"> </w:t>
      </w:r>
      <w:r w:rsidRPr="009E0047">
        <w:rPr>
          <w:color w:val="231F20"/>
          <w:spacing w:val="-3"/>
          <w:sz w:val="24"/>
          <w:szCs w:val="24"/>
        </w:rPr>
        <w:t>описанием,</w:t>
      </w:r>
      <w:r w:rsidRPr="009E0047">
        <w:rPr>
          <w:color w:val="231F20"/>
          <w:spacing w:val="20"/>
          <w:sz w:val="24"/>
          <w:szCs w:val="24"/>
        </w:rPr>
        <w:t xml:space="preserve"> </w:t>
      </w:r>
      <w:r w:rsidRPr="009E0047">
        <w:rPr>
          <w:color w:val="231F20"/>
          <w:spacing w:val="-3"/>
          <w:sz w:val="24"/>
          <w:szCs w:val="24"/>
        </w:rPr>
        <w:t>измерением,</w:t>
      </w:r>
      <w:r w:rsidRPr="009E0047">
        <w:rPr>
          <w:color w:val="231F20"/>
          <w:spacing w:val="20"/>
          <w:sz w:val="24"/>
          <w:szCs w:val="24"/>
        </w:rPr>
        <w:t xml:space="preserve"> </w:t>
      </w:r>
      <w:r w:rsidRPr="009E0047">
        <w:rPr>
          <w:color w:val="231F20"/>
          <w:spacing w:val="-3"/>
          <w:sz w:val="24"/>
          <w:szCs w:val="24"/>
        </w:rPr>
        <w:t>экспериментом;</w:t>
      </w:r>
      <w:r w:rsidRPr="009E0047">
        <w:rPr>
          <w:color w:val="231F20"/>
          <w:spacing w:val="20"/>
          <w:sz w:val="24"/>
          <w:szCs w:val="24"/>
        </w:rPr>
        <w:t xml:space="preserve"> </w:t>
      </w:r>
      <w:r w:rsidRPr="009E0047">
        <w:rPr>
          <w:color w:val="231F20"/>
          <w:spacing w:val="-3"/>
          <w:sz w:val="24"/>
          <w:szCs w:val="24"/>
        </w:rPr>
        <w:t>умение</w:t>
      </w:r>
      <w:r w:rsidRPr="009E0047">
        <w:rPr>
          <w:color w:val="231F20"/>
          <w:spacing w:val="20"/>
          <w:sz w:val="24"/>
          <w:szCs w:val="24"/>
        </w:rPr>
        <w:t xml:space="preserve"> </w:t>
      </w:r>
      <w:r w:rsidRPr="009E0047">
        <w:rPr>
          <w:color w:val="231F20"/>
          <w:spacing w:val="-3"/>
          <w:sz w:val="24"/>
          <w:szCs w:val="24"/>
        </w:rPr>
        <w:t>обрабатывать,</w:t>
      </w:r>
      <w:r w:rsidRPr="009E0047">
        <w:rPr>
          <w:color w:val="231F20"/>
          <w:spacing w:val="-41"/>
          <w:sz w:val="24"/>
          <w:szCs w:val="24"/>
        </w:rPr>
        <w:t xml:space="preserve"> </w:t>
      </w:r>
      <w:r w:rsidRPr="009E0047">
        <w:rPr>
          <w:color w:val="231F20"/>
          <w:sz w:val="24"/>
          <w:szCs w:val="24"/>
        </w:rPr>
        <w:t>объяснять</w:t>
      </w:r>
      <w:r w:rsidRPr="009E0047">
        <w:rPr>
          <w:color w:val="231F20"/>
          <w:spacing w:val="33"/>
          <w:sz w:val="24"/>
          <w:szCs w:val="24"/>
        </w:rPr>
        <w:t xml:space="preserve"> </w:t>
      </w:r>
      <w:r w:rsidRPr="009E0047">
        <w:rPr>
          <w:color w:val="231F20"/>
          <w:sz w:val="24"/>
          <w:szCs w:val="24"/>
        </w:rPr>
        <w:t>результаты</w:t>
      </w:r>
      <w:r w:rsidRPr="009E0047">
        <w:rPr>
          <w:color w:val="231F20"/>
          <w:spacing w:val="33"/>
          <w:sz w:val="24"/>
          <w:szCs w:val="24"/>
        </w:rPr>
        <w:t xml:space="preserve"> </w:t>
      </w:r>
      <w:r w:rsidRPr="009E0047">
        <w:rPr>
          <w:color w:val="231F20"/>
          <w:sz w:val="24"/>
          <w:szCs w:val="24"/>
        </w:rPr>
        <w:t>проведенных</w:t>
      </w:r>
      <w:r w:rsidRPr="009E0047">
        <w:rPr>
          <w:color w:val="231F20"/>
          <w:spacing w:val="33"/>
          <w:sz w:val="24"/>
          <w:szCs w:val="24"/>
        </w:rPr>
        <w:t xml:space="preserve"> </w:t>
      </w:r>
      <w:r w:rsidRPr="009E0047">
        <w:rPr>
          <w:color w:val="231F20"/>
          <w:sz w:val="24"/>
          <w:szCs w:val="24"/>
        </w:rPr>
        <w:t>опытов</w:t>
      </w:r>
      <w:r w:rsidRPr="009E0047">
        <w:rPr>
          <w:color w:val="231F20"/>
          <w:spacing w:val="33"/>
          <w:sz w:val="24"/>
          <w:szCs w:val="24"/>
        </w:rPr>
        <w:t xml:space="preserve"> </w:t>
      </w:r>
      <w:r w:rsidRPr="009E0047">
        <w:rPr>
          <w:color w:val="231F20"/>
          <w:sz w:val="24"/>
          <w:szCs w:val="24"/>
        </w:rPr>
        <w:t>и</w:t>
      </w:r>
      <w:r w:rsidRPr="009E0047">
        <w:rPr>
          <w:color w:val="231F20"/>
          <w:spacing w:val="33"/>
          <w:sz w:val="24"/>
          <w:szCs w:val="24"/>
        </w:rPr>
        <w:t xml:space="preserve"> </w:t>
      </w:r>
      <w:r w:rsidRPr="009E0047">
        <w:rPr>
          <w:color w:val="231F20"/>
          <w:sz w:val="24"/>
          <w:szCs w:val="24"/>
        </w:rPr>
        <w:t>делать</w:t>
      </w:r>
      <w:r w:rsidRPr="009E0047">
        <w:rPr>
          <w:color w:val="231F20"/>
          <w:spacing w:val="33"/>
          <w:sz w:val="24"/>
          <w:szCs w:val="24"/>
        </w:rPr>
        <w:t xml:space="preserve"> </w:t>
      </w:r>
      <w:r w:rsidRPr="009E0047">
        <w:rPr>
          <w:color w:val="231F20"/>
          <w:sz w:val="24"/>
          <w:szCs w:val="24"/>
        </w:rPr>
        <w:t>выводы;</w:t>
      </w:r>
      <w:r w:rsidRPr="009E0047">
        <w:rPr>
          <w:color w:val="231F20"/>
          <w:spacing w:val="33"/>
          <w:sz w:val="24"/>
          <w:szCs w:val="24"/>
        </w:rPr>
        <w:t xml:space="preserve"> </w:t>
      </w:r>
      <w:r w:rsidRPr="009E0047">
        <w:rPr>
          <w:color w:val="231F20"/>
          <w:sz w:val="24"/>
          <w:szCs w:val="24"/>
        </w:rPr>
        <w:t>готовность</w:t>
      </w:r>
      <w:r w:rsidRPr="009E0047">
        <w:rPr>
          <w:color w:val="231F20"/>
          <w:spacing w:val="33"/>
          <w:sz w:val="24"/>
          <w:szCs w:val="24"/>
        </w:rPr>
        <w:t xml:space="preserve"> </w:t>
      </w:r>
      <w:r w:rsidRPr="009E0047">
        <w:rPr>
          <w:color w:val="231F20"/>
          <w:sz w:val="24"/>
          <w:szCs w:val="24"/>
        </w:rPr>
        <w:t>и</w:t>
      </w:r>
      <w:r w:rsidRPr="009E0047">
        <w:rPr>
          <w:color w:val="231F20"/>
          <w:spacing w:val="-52"/>
          <w:sz w:val="24"/>
          <w:szCs w:val="24"/>
        </w:rPr>
        <w:t xml:space="preserve"> </w:t>
      </w:r>
      <w:r w:rsidRPr="009E0047">
        <w:rPr>
          <w:color w:val="231F20"/>
          <w:sz w:val="24"/>
          <w:szCs w:val="24"/>
        </w:rPr>
        <w:t>способность применять методы познания при решении практических</w:t>
      </w:r>
      <w:r w:rsidRPr="009E0047">
        <w:rPr>
          <w:color w:val="231F20"/>
          <w:spacing w:val="34"/>
          <w:sz w:val="24"/>
          <w:szCs w:val="24"/>
        </w:rPr>
        <w:t xml:space="preserve"> </w:t>
      </w:r>
      <w:r w:rsidRPr="009E0047">
        <w:rPr>
          <w:color w:val="231F20"/>
          <w:sz w:val="24"/>
          <w:szCs w:val="24"/>
        </w:rPr>
        <w:t>задач;</w:t>
      </w:r>
    </w:p>
    <w:p w:rsidR="00837B04" w:rsidRPr="0035460D" w:rsidRDefault="00837B04" w:rsidP="00960A72">
      <w:pPr>
        <w:pStyle w:val="aff9"/>
        <w:widowControl w:val="0"/>
        <w:numPr>
          <w:ilvl w:val="1"/>
          <w:numId w:val="547"/>
        </w:numPr>
        <w:tabs>
          <w:tab w:val="left" w:pos="952"/>
        </w:tabs>
        <w:ind w:left="951" w:right="114"/>
        <w:jc w:val="both"/>
        <w:rPr>
          <w:sz w:val="24"/>
          <w:szCs w:val="24"/>
        </w:rPr>
      </w:pPr>
      <w:r w:rsidRPr="009E0047">
        <w:rPr>
          <w:color w:val="231F20"/>
          <w:sz w:val="24"/>
          <w:szCs w:val="24"/>
        </w:rPr>
        <w:t>сформированность умения давать количественные оценки и производить</w:t>
      </w:r>
      <w:r w:rsidRPr="009E0047">
        <w:rPr>
          <w:color w:val="231F20"/>
          <w:spacing w:val="20"/>
          <w:sz w:val="24"/>
          <w:szCs w:val="24"/>
        </w:rPr>
        <w:t xml:space="preserve"> </w:t>
      </w:r>
      <w:r w:rsidRPr="009E0047">
        <w:rPr>
          <w:color w:val="231F20"/>
          <w:sz w:val="24"/>
          <w:szCs w:val="24"/>
        </w:rPr>
        <w:t>расчеты по химическим формулам и</w:t>
      </w:r>
      <w:r w:rsidRPr="009E0047">
        <w:rPr>
          <w:color w:val="231F20"/>
          <w:spacing w:val="3"/>
          <w:sz w:val="24"/>
          <w:szCs w:val="24"/>
        </w:rPr>
        <w:t xml:space="preserve"> </w:t>
      </w:r>
      <w:r w:rsidRPr="009E0047">
        <w:rPr>
          <w:color w:val="231F20"/>
          <w:sz w:val="24"/>
          <w:szCs w:val="24"/>
        </w:rPr>
        <w:t>уравнениям;</w:t>
      </w:r>
    </w:p>
    <w:p w:rsidR="00837B04" w:rsidRPr="009E0047" w:rsidRDefault="00837B04" w:rsidP="00960A72">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9E0047">
        <w:rPr>
          <w:rFonts w:ascii="Times New Roman" w:hAnsi="Times New Roman"/>
          <w:color w:val="231F20"/>
          <w:sz w:val="24"/>
          <w:szCs w:val="24"/>
        </w:rPr>
        <w:t>метапредметны</w:t>
      </w:r>
      <w:r>
        <w:rPr>
          <w:rFonts w:ascii="Times New Roman" w:hAnsi="Times New Roman"/>
          <w:color w:val="231F20"/>
          <w:sz w:val="24"/>
          <w:szCs w:val="24"/>
        </w:rPr>
        <w:t>е:</w:t>
      </w:r>
    </w:p>
    <w:p w:rsidR="00837B04" w:rsidRPr="009E0047" w:rsidRDefault="00837B04" w:rsidP="00960A72">
      <w:pPr>
        <w:pStyle w:val="aff9"/>
        <w:widowControl w:val="0"/>
        <w:numPr>
          <w:ilvl w:val="1"/>
          <w:numId w:val="547"/>
        </w:numPr>
        <w:tabs>
          <w:tab w:val="left" w:pos="972"/>
        </w:tabs>
        <w:ind w:right="121"/>
        <w:jc w:val="both"/>
        <w:rPr>
          <w:sz w:val="24"/>
          <w:szCs w:val="24"/>
        </w:rPr>
      </w:pPr>
      <w:r w:rsidRPr="009E0047">
        <w:rPr>
          <w:color w:val="231F20"/>
          <w:sz w:val="24"/>
          <w:szCs w:val="24"/>
        </w:rPr>
        <w:t>использование</w:t>
      </w:r>
      <w:r w:rsidRPr="009E0047">
        <w:rPr>
          <w:color w:val="231F20"/>
          <w:spacing w:val="51"/>
          <w:sz w:val="24"/>
          <w:szCs w:val="24"/>
        </w:rPr>
        <w:t xml:space="preserve"> </w:t>
      </w:r>
      <w:r w:rsidRPr="009E0047">
        <w:rPr>
          <w:color w:val="231F20"/>
          <w:sz w:val="24"/>
          <w:szCs w:val="24"/>
        </w:rPr>
        <w:t>различных</w:t>
      </w:r>
      <w:r w:rsidRPr="009E0047">
        <w:rPr>
          <w:color w:val="231F20"/>
          <w:spacing w:val="51"/>
          <w:sz w:val="24"/>
          <w:szCs w:val="24"/>
        </w:rPr>
        <w:t xml:space="preserve"> </w:t>
      </w:r>
      <w:r w:rsidRPr="009E0047">
        <w:rPr>
          <w:color w:val="231F20"/>
          <w:sz w:val="24"/>
          <w:szCs w:val="24"/>
        </w:rPr>
        <w:t>видов</w:t>
      </w:r>
      <w:r w:rsidRPr="009E0047">
        <w:rPr>
          <w:color w:val="231F20"/>
          <w:spacing w:val="51"/>
          <w:sz w:val="24"/>
          <w:szCs w:val="24"/>
        </w:rPr>
        <w:t xml:space="preserve"> </w:t>
      </w:r>
      <w:r w:rsidRPr="009E0047">
        <w:rPr>
          <w:color w:val="231F20"/>
          <w:sz w:val="24"/>
          <w:szCs w:val="24"/>
        </w:rPr>
        <w:t>познавательной</w:t>
      </w:r>
      <w:r w:rsidRPr="009E0047">
        <w:rPr>
          <w:color w:val="231F20"/>
          <w:spacing w:val="51"/>
          <w:sz w:val="24"/>
          <w:szCs w:val="24"/>
        </w:rPr>
        <w:t xml:space="preserve"> </w:t>
      </w:r>
      <w:r w:rsidRPr="009E0047">
        <w:rPr>
          <w:color w:val="231F20"/>
          <w:sz w:val="24"/>
          <w:szCs w:val="24"/>
        </w:rPr>
        <w:t>деятельности</w:t>
      </w:r>
      <w:r w:rsidRPr="009E0047">
        <w:rPr>
          <w:color w:val="231F20"/>
          <w:spacing w:val="51"/>
          <w:sz w:val="24"/>
          <w:szCs w:val="24"/>
        </w:rPr>
        <w:t xml:space="preserve"> </w:t>
      </w:r>
      <w:r w:rsidRPr="009E0047">
        <w:rPr>
          <w:color w:val="231F20"/>
          <w:sz w:val="24"/>
          <w:szCs w:val="24"/>
        </w:rPr>
        <w:t>и</w:t>
      </w:r>
      <w:r w:rsidRPr="009E0047">
        <w:rPr>
          <w:color w:val="231F20"/>
          <w:spacing w:val="51"/>
          <w:sz w:val="24"/>
          <w:szCs w:val="24"/>
        </w:rPr>
        <w:t xml:space="preserve"> </w:t>
      </w:r>
      <w:r w:rsidRPr="009E0047">
        <w:rPr>
          <w:color w:val="231F20"/>
          <w:sz w:val="24"/>
          <w:szCs w:val="24"/>
        </w:rPr>
        <w:t>основных</w:t>
      </w:r>
      <w:r w:rsidRPr="009E0047">
        <w:rPr>
          <w:color w:val="231F20"/>
          <w:spacing w:val="-55"/>
          <w:sz w:val="24"/>
          <w:szCs w:val="24"/>
        </w:rPr>
        <w:t xml:space="preserve"> </w:t>
      </w:r>
      <w:r w:rsidRPr="009E0047">
        <w:rPr>
          <w:color w:val="231F20"/>
          <w:sz w:val="24"/>
          <w:szCs w:val="24"/>
        </w:rPr>
        <w:t>интеллектуальных</w:t>
      </w:r>
      <w:r w:rsidRPr="009E0047">
        <w:rPr>
          <w:color w:val="231F20"/>
          <w:spacing w:val="30"/>
          <w:sz w:val="24"/>
          <w:szCs w:val="24"/>
        </w:rPr>
        <w:t xml:space="preserve"> </w:t>
      </w:r>
      <w:r w:rsidRPr="009E0047">
        <w:rPr>
          <w:color w:val="231F20"/>
          <w:sz w:val="24"/>
          <w:szCs w:val="24"/>
        </w:rPr>
        <w:t>операций</w:t>
      </w:r>
      <w:r w:rsidRPr="009E0047">
        <w:rPr>
          <w:color w:val="231F20"/>
          <w:spacing w:val="30"/>
          <w:sz w:val="24"/>
          <w:szCs w:val="24"/>
        </w:rPr>
        <w:t xml:space="preserve"> </w:t>
      </w:r>
      <w:r w:rsidRPr="009E0047">
        <w:rPr>
          <w:color w:val="231F20"/>
          <w:sz w:val="24"/>
          <w:szCs w:val="24"/>
        </w:rPr>
        <w:t>(постановки</w:t>
      </w:r>
      <w:r w:rsidRPr="009E0047">
        <w:rPr>
          <w:color w:val="231F20"/>
          <w:spacing w:val="30"/>
          <w:sz w:val="24"/>
          <w:szCs w:val="24"/>
        </w:rPr>
        <w:t xml:space="preserve"> </w:t>
      </w:r>
      <w:r w:rsidRPr="009E0047">
        <w:rPr>
          <w:color w:val="231F20"/>
          <w:sz w:val="24"/>
          <w:szCs w:val="24"/>
        </w:rPr>
        <w:t>задачи,</w:t>
      </w:r>
      <w:r w:rsidRPr="009E0047">
        <w:rPr>
          <w:color w:val="231F20"/>
          <w:spacing w:val="30"/>
          <w:sz w:val="24"/>
          <w:szCs w:val="24"/>
        </w:rPr>
        <w:t xml:space="preserve"> </w:t>
      </w:r>
      <w:r w:rsidRPr="009E0047">
        <w:rPr>
          <w:color w:val="231F20"/>
          <w:sz w:val="24"/>
          <w:szCs w:val="24"/>
        </w:rPr>
        <w:t xml:space="preserve">формулирования </w:t>
      </w:r>
      <w:r w:rsidRPr="009E0047">
        <w:rPr>
          <w:color w:val="231F20"/>
          <w:spacing w:val="30"/>
          <w:sz w:val="24"/>
          <w:szCs w:val="24"/>
        </w:rPr>
        <w:t xml:space="preserve"> </w:t>
      </w:r>
      <w:r w:rsidRPr="009E0047">
        <w:rPr>
          <w:color w:val="231F20"/>
          <w:spacing w:val="2"/>
          <w:sz w:val="24"/>
          <w:szCs w:val="24"/>
        </w:rPr>
        <w:t>гипо</w:t>
      </w:r>
      <w:r w:rsidRPr="009E0047">
        <w:rPr>
          <w:color w:val="231F20"/>
          <w:sz w:val="24"/>
          <w:szCs w:val="24"/>
        </w:rPr>
        <w:t>тез,</w:t>
      </w:r>
      <w:r w:rsidRPr="009E0047">
        <w:rPr>
          <w:color w:val="231F20"/>
          <w:spacing w:val="51"/>
          <w:sz w:val="24"/>
          <w:szCs w:val="24"/>
        </w:rPr>
        <w:t xml:space="preserve"> </w:t>
      </w:r>
      <w:r w:rsidRPr="009E0047">
        <w:rPr>
          <w:color w:val="231F20"/>
          <w:sz w:val="24"/>
          <w:szCs w:val="24"/>
        </w:rPr>
        <w:t>анализа</w:t>
      </w:r>
      <w:r w:rsidRPr="009E0047">
        <w:rPr>
          <w:color w:val="231F20"/>
          <w:spacing w:val="51"/>
          <w:sz w:val="24"/>
          <w:szCs w:val="24"/>
        </w:rPr>
        <w:t xml:space="preserve"> </w:t>
      </w:r>
      <w:r w:rsidRPr="009E0047">
        <w:rPr>
          <w:color w:val="231F20"/>
          <w:sz w:val="24"/>
          <w:szCs w:val="24"/>
        </w:rPr>
        <w:t>и</w:t>
      </w:r>
      <w:r w:rsidRPr="009E0047">
        <w:rPr>
          <w:color w:val="231F20"/>
          <w:spacing w:val="51"/>
          <w:sz w:val="24"/>
          <w:szCs w:val="24"/>
        </w:rPr>
        <w:t xml:space="preserve"> </w:t>
      </w:r>
      <w:r w:rsidRPr="009E0047">
        <w:rPr>
          <w:color w:val="231F20"/>
          <w:sz w:val="24"/>
          <w:szCs w:val="24"/>
        </w:rPr>
        <w:t>синтеза,</w:t>
      </w:r>
      <w:r w:rsidRPr="009E0047">
        <w:rPr>
          <w:color w:val="231F20"/>
          <w:spacing w:val="51"/>
          <w:sz w:val="24"/>
          <w:szCs w:val="24"/>
        </w:rPr>
        <w:t xml:space="preserve"> </w:t>
      </w:r>
      <w:r w:rsidRPr="009E0047">
        <w:rPr>
          <w:color w:val="231F20"/>
          <w:sz w:val="24"/>
          <w:szCs w:val="24"/>
        </w:rPr>
        <w:t>сравнения,</w:t>
      </w:r>
      <w:r w:rsidRPr="009E0047">
        <w:rPr>
          <w:color w:val="231F20"/>
          <w:spacing w:val="51"/>
          <w:sz w:val="24"/>
          <w:szCs w:val="24"/>
        </w:rPr>
        <w:t xml:space="preserve"> </w:t>
      </w:r>
      <w:r w:rsidRPr="009E0047">
        <w:rPr>
          <w:color w:val="231F20"/>
          <w:sz w:val="24"/>
          <w:szCs w:val="24"/>
        </w:rPr>
        <w:t>обобщения,</w:t>
      </w:r>
      <w:r w:rsidRPr="009E0047">
        <w:rPr>
          <w:color w:val="231F20"/>
          <w:spacing w:val="51"/>
          <w:sz w:val="24"/>
          <w:szCs w:val="24"/>
        </w:rPr>
        <w:t xml:space="preserve"> </w:t>
      </w:r>
      <w:r w:rsidRPr="009E0047">
        <w:rPr>
          <w:color w:val="231F20"/>
          <w:sz w:val="24"/>
          <w:szCs w:val="24"/>
        </w:rPr>
        <w:t>систематизации,</w:t>
      </w:r>
      <w:r w:rsidRPr="009E0047">
        <w:rPr>
          <w:color w:val="231F20"/>
          <w:spacing w:val="51"/>
          <w:sz w:val="24"/>
          <w:szCs w:val="24"/>
        </w:rPr>
        <w:t xml:space="preserve"> </w:t>
      </w:r>
      <w:r w:rsidRPr="009E0047">
        <w:rPr>
          <w:color w:val="231F20"/>
          <w:sz w:val="24"/>
          <w:szCs w:val="24"/>
        </w:rPr>
        <w:t>выявления</w:t>
      </w:r>
      <w:r w:rsidRPr="009E0047">
        <w:rPr>
          <w:color w:val="231F20"/>
          <w:spacing w:val="-55"/>
          <w:sz w:val="24"/>
          <w:szCs w:val="24"/>
        </w:rPr>
        <w:t xml:space="preserve"> </w:t>
      </w:r>
      <w:r w:rsidRPr="009E0047">
        <w:rPr>
          <w:color w:val="231F20"/>
          <w:sz w:val="24"/>
          <w:szCs w:val="24"/>
        </w:rPr>
        <w:t>причинно-следственных</w:t>
      </w:r>
      <w:r w:rsidRPr="009E0047">
        <w:rPr>
          <w:color w:val="231F20"/>
          <w:spacing w:val="13"/>
          <w:sz w:val="24"/>
          <w:szCs w:val="24"/>
        </w:rPr>
        <w:t xml:space="preserve"> </w:t>
      </w:r>
      <w:r w:rsidRPr="009E0047">
        <w:rPr>
          <w:color w:val="231F20"/>
          <w:sz w:val="24"/>
          <w:szCs w:val="24"/>
        </w:rPr>
        <w:t>связей,</w:t>
      </w:r>
      <w:r w:rsidRPr="009E0047">
        <w:rPr>
          <w:color w:val="231F20"/>
          <w:spacing w:val="13"/>
          <w:sz w:val="24"/>
          <w:szCs w:val="24"/>
        </w:rPr>
        <w:t xml:space="preserve"> </w:t>
      </w:r>
      <w:r w:rsidRPr="009E0047">
        <w:rPr>
          <w:color w:val="231F20"/>
          <w:sz w:val="24"/>
          <w:szCs w:val="24"/>
        </w:rPr>
        <w:t>поиска</w:t>
      </w:r>
      <w:r w:rsidRPr="009E0047">
        <w:rPr>
          <w:color w:val="231F20"/>
          <w:spacing w:val="13"/>
          <w:sz w:val="24"/>
          <w:szCs w:val="24"/>
        </w:rPr>
        <w:t xml:space="preserve"> </w:t>
      </w:r>
      <w:r w:rsidRPr="009E0047">
        <w:rPr>
          <w:color w:val="231F20"/>
          <w:sz w:val="24"/>
          <w:szCs w:val="24"/>
        </w:rPr>
        <w:t>аналогов,</w:t>
      </w:r>
      <w:r w:rsidRPr="009E0047">
        <w:rPr>
          <w:color w:val="231F20"/>
          <w:spacing w:val="13"/>
          <w:sz w:val="24"/>
          <w:szCs w:val="24"/>
        </w:rPr>
        <w:t xml:space="preserve"> </w:t>
      </w:r>
      <w:r w:rsidRPr="009E0047">
        <w:rPr>
          <w:color w:val="231F20"/>
          <w:sz w:val="24"/>
          <w:szCs w:val="24"/>
        </w:rPr>
        <w:t>формулирования</w:t>
      </w:r>
      <w:r w:rsidRPr="009E0047">
        <w:rPr>
          <w:color w:val="231F20"/>
          <w:spacing w:val="13"/>
          <w:sz w:val="24"/>
          <w:szCs w:val="24"/>
        </w:rPr>
        <w:t xml:space="preserve"> </w:t>
      </w:r>
      <w:r w:rsidRPr="009E0047">
        <w:rPr>
          <w:color w:val="231F20"/>
          <w:sz w:val="24"/>
          <w:szCs w:val="24"/>
        </w:rPr>
        <w:t>выводов)</w:t>
      </w:r>
      <w:r w:rsidRPr="009E0047">
        <w:rPr>
          <w:color w:val="231F20"/>
          <w:spacing w:val="-51"/>
          <w:sz w:val="24"/>
          <w:szCs w:val="24"/>
        </w:rPr>
        <w:t xml:space="preserve"> </w:t>
      </w:r>
      <w:r w:rsidRPr="009E0047">
        <w:rPr>
          <w:color w:val="231F20"/>
          <w:sz w:val="24"/>
          <w:szCs w:val="24"/>
        </w:rPr>
        <w:t>для</w:t>
      </w:r>
      <w:r w:rsidRPr="009E0047">
        <w:rPr>
          <w:color w:val="231F20"/>
          <w:spacing w:val="23"/>
          <w:sz w:val="24"/>
          <w:szCs w:val="24"/>
        </w:rPr>
        <w:t xml:space="preserve"> </w:t>
      </w:r>
      <w:r w:rsidRPr="009E0047">
        <w:rPr>
          <w:color w:val="231F20"/>
          <w:sz w:val="24"/>
          <w:szCs w:val="24"/>
        </w:rPr>
        <w:t>решения</w:t>
      </w:r>
      <w:r w:rsidRPr="009E0047">
        <w:rPr>
          <w:color w:val="231F20"/>
          <w:spacing w:val="23"/>
          <w:sz w:val="24"/>
          <w:szCs w:val="24"/>
        </w:rPr>
        <w:t xml:space="preserve"> </w:t>
      </w:r>
      <w:r w:rsidRPr="009E0047">
        <w:rPr>
          <w:color w:val="231F20"/>
          <w:sz w:val="24"/>
          <w:szCs w:val="24"/>
        </w:rPr>
        <w:t>поставленной</w:t>
      </w:r>
      <w:r w:rsidRPr="009E0047">
        <w:rPr>
          <w:color w:val="231F20"/>
          <w:spacing w:val="23"/>
          <w:sz w:val="24"/>
          <w:szCs w:val="24"/>
        </w:rPr>
        <w:t xml:space="preserve"> </w:t>
      </w:r>
      <w:r w:rsidRPr="009E0047">
        <w:rPr>
          <w:color w:val="231F20"/>
          <w:sz w:val="24"/>
          <w:szCs w:val="24"/>
        </w:rPr>
        <w:t>задачи,</w:t>
      </w:r>
      <w:r w:rsidRPr="009E0047">
        <w:rPr>
          <w:color w:val="231F20"/>
          <w:spacing w:val="23"/>
          <w:sz w:val="24"/>
          <w:szCs w:val="24"/>
        </w:rPr>
        <w:t xml:space="preserve"> </w:t>
      </w:r>
      <w:r w:rsidRPr="009E0047">
        <w:rPr>
          <w:color w:val="231F20"/>
          <w:sz w:val="24"/>
          <w:szCs w:val="24"/>
        </w:rPr>
        <w:t>применение</w:t>
      </w:r>
      <w:r w:rsidRPr="009E0047">
        <w:rPr>
          <w:color w:val="231F20"/>
          <w:spacing w:val="23"/>
          <w:sz w:val="24"/>
          <w:szCs w:val="24"/>
        </w:rPr>
        <w:t xml:space="preserve"> </w:t>
      </w:r>
      <w:r w:rsidRPr="009E0047">
        <w:rPr>
          <w:color w:val="231F20"/>
          <w:sz w:val="24"/>
          <w:szCs w:val="24"/>
        </w:rPr>
        <w:t>основных</w:t>
      </w:r>
      <w:r w:rsidRPr="009E0047">
        <w:rPr>
          <w:color w:val="231F20"/>
          <w:spacing w:val="23"/>
          <w:sz w:val="24"/>
          <w:szCs w:val="24"/>
        </w:rPr>
        <w:t xml:space="preserve"> </w:t>
      </w:r>
      <w:r w:rsidRPr="009E0047">
        <w:rPr>
          <w:color w:val="231F20"/>
          <w:sz w:val="24"/>
          <w:szCs w:val="24"/>
        </w:rPr>
        <w:t>методов</w:t>
      </w:r>
      <w:r w:rsidRPr="009E0047">
        <w:rPr>
          <w:color w:val="231F20"/>
          <w:spacing w:val="23"/>
          <w:sz w:val="24"/>
          <w:szCs w:val="24"/>
        </w:rPr>
        <w:t xml:space="preserve"> </w:t>
      </w:r>
      <w:r w:rsidRPr="009E0047">
        <w:rPr>
          <w:color w:val="231F20"/>
          <w:sz w:val="24"/>
          <w:szCs w:val="24"/>
        </w:rPr>
        <w:t>познания</w:t>
      </w:r>
      <w:r w:rsidRPr="009E0047">
        <w:rPr>
          <w:color w:val="231F20"/>
          <w:spacing w:val="-56"/>
          <w:sz w:val="24"/>
          <w:szCs w:val="24"/>
        </w:rPr>
        <w:t xml:space="preserve"> </w:t>
      </w:r>
      <w:r w:rsidRPr="009E0047">
        <w:rPr>
          <w:color w:val="231F20"/>
          <w:sz w:val="24"/>
          <w:szCs w:val="24"/>
        </w:rPr>
        <w:t>(наблюдения,</w:t>
      </w:r>
      <w:r w:rsidRPr="009E0047">
        <w:rPr>
          <w:color w:val="231F20"/>
          <w:spacing w:val="43"/>
          <w:sz w:val="24"/>
          <w:szCs w:val="24"/>
        </w:rPr>
        <w:t xml:space="preserve"> </w:t>
      </w:r>
      <w:r w:rsidRPr="009E0047">
        <w:rPr>
          <w:color w:val="231F20"/>
          <w:sz w:val="24"/>
          <w:szCs w:val="24"/>
        </w:rPr>
        <w:t>научного</w:t>
      </w:r>
      <w:r w:rsidRPr="009E0047">
        <w:rPr>
          <w:color w:val="231F20"/>
          <w:spacing w:val="43"/>
          <w:sz w:val="24"/>
          <w:szCs w:val="24"/>
        </w:rPr>
        <w:t xml:space="preserve"> </w:t>
      </w:r>
      <w:r w:rsidRPr="009E0047">
        <w:rPr>
          <w:color w:val="231F20"/>
          <w:sz w:val="24"/>
          <w:szCs w:val="24"/>
        </w:rPr>
        <w:t>эксперимента)</w:t>
      </w:r>
      <w:r w:rsidRPr="009E0047">
        <w:rPr>
          <w:color w:val="231F20"/>
          <w:spacing w:val="43"/>
          <w:sz w:val="24"/>
          <w:szCs w:val="24"/>
        </w:rPr>
        <w:t xml:space="preserve"> </w:t>
      </w:r>
      <w:r w:rsidRPr="009E0047">
        <w:rPr>
          <w:color w:val="231F20"/>
          <w:sz w:val="24"/>
          <w:szCs w:val="24"/>
        </w:rPr>
        <w:t>для</w:t>
      </w:r>
      <w:r w:rsidRPr="009E0047">
        <w:rPr>
          <w:color w:val="231F20"/>
          <w:spacing w:val="43"/>
          <w:sz w:val="24"/>
          <w:szCs w:val="24"/>
        </w:rPr>
        <w:t xml:space="preserve"> </w:t>
      </w:r>
      <w:r w:rsidRPr="009E0047">
        <w:rPr>
          <w:color w:val="231F20"/>
          <w:sz w:val="24"/>
          <w:szCs w:val="24"/>
        </w:rPr>
        <w:t>изучения</w:t>
      </w:r>
      <w:r w:rsidRPr="009E0047">
        <w:rPr>
          <w:color w:val="231F20"/>
          <w:spacing w:val="43"/>
          <w:sz w:val="24"/>
          <w:szCs w:val="24"/>
        </w:rPr>
        <w:t xml:space="preserve"> </w:t>
      </w:r>
      <w:r w:rsidRPr="009E0047">
        <w:rPr>
          <w:color w:val="231F20"/>
          <w:sz w:val="24"/>
          <w:szCs w:val="24"/>
        </w:rPr>
        <w:t>различных</w:t>
      </w:r>
      <w:r w:rsidRPr="009E0047">
        <w:rPr>
          <w:color w:val="231F20"/>
          <w:spacing w:val="43"/>
          <w:sz w:val="24"/>
          <w:szCs w:val="24"/>
        </w:rPr>
        <w:t xml:space="preserve"> </w:t>
      </w:r>
      <w:r w:rsidRPr="009E0047">
        <w:rPr>
          <w:color w:val="231F20"/>
          <w:sz w:val="24"/>
          <w:szCs w:val="24"/>
        </w:rPr>
        <w:t>сторон</w:t>
      </w:r>
      <w:r w:rsidRPr="009E0047">
        <w:rPr>
          <w:color w:val="231F20"/>
          <w:spacing w:val="43"/>
          <w:sz w:val="24"/>
          <w:szCs w:val="24"/>
        </w:rPr>
        <w:t xml:space="preserve"> </w:t>
      </w:r>
      <w:r w:rsidRPr="009E0047">
        <w:rPr>
          <w:color w:val="231F20"/>
          <w:sz w:val="24"/>
          <w:szCs w:val="24"/>
        </w:rPr>
        <w:t>химических</w:t>
      </w:r>
      <w:r w:rsidRPr="009E0047">
        <w:rPr>
          <w:color w:val="231F20"/>
          <w:spacing w:val="17"/>
          <w:sz w:val="24"/>
          <w:szCs w:val="24"/>
        </w:rPr>
        <w:t xml:space="preserve"> </w:t>
      </w:r>
      <w:r w:rsidRPr="009E0047">
        <w:rPr>
          <w:color w:val="231F20"/>
          <w:sz w:val="24"/>
          <w:szCs w:val="24"/>
        </w:rPr>
        <w:t>объектов</w:t>
      </w:r>
      <w:r w:rsidRPr="009E0047">
        <w:rPr>
          <w:color w:val="231F20"/>
          <w:spacing w:val="17"/>
          <w:sz w:val="24"/>
          <w:szCs w:val="24"/>
        </w:rPr>
        <w:t xml:space="preserve"> </w:t>
      </w:r>
      <w:r w:rsidRPr="009E0047">
        <w:rPr>
          <w:color w:val="231F20"/>
          <w:sz w:val="24"/>
          <w:szCs w:val="24"/>
        </w:rPr>
        <w:t>и</w:t>
      </w:r>
      <w:r w:rsidRPr="009E0047">
        <w:rPr>
          <w:color w:val="231F20"/>
          <w:spacing w:val="17"/>
          <w:sz w:val="24"/>
          <w:szCs w:val="24"/>
        </w:rPr>
        <w:t xml:space="preserve"> </w:t>
      </w:r>
      <w:r w:rsidRPr="009E0047">
        <w:rPr>
          <w:color w:val="231F20"/>
          <w:sz w:val="24"/>
          <w:szCs w:val="24"/>
        </w:rPr>
        <w:t>процессов,</w:t>
      </w:r>
      <w:r w:rsidRPr="009E0047">
        <w:rPr>
          <w:color w:val="231F20"/>
          <w:spacing w:val="17"/>
          <w:sz w:val="24"/>
          <w:szCs w:val="24"/>
        </w:rPr>
        <w:t xml:space="preserve"> </w:t>
      </w:r>
      <w:r w:rsidRPr="009E0047">
        <w:rPr>
          <w:color w:val="231F20"/>
          <w:sz w:val="24"/>
          <w:szCs w:val="24"/>
        </w:rPr>
        <w:t>с</w:t>
      </w:r>
      <w:r w:rsidRPr="009E0047">
        <w:rPr>
          <w:color w:val="231F20"/>
          <w:spacing w:val="17"/>
          <w:sz w:val="24"/>
          <w:szCs w:val="24"/>
        </w:rPr>
        <w:t xml:space="preserve"> </w:t>
      </w:r>
      <w:r w:rsidRPr="009E0047">
        <w:rPr>
          <w:color w:val="231F20"/>
          <w:sz w:val="24"/>
          <w:szCs w:val="24"/>
        </w:rPr>
        <w:t>которыми</w:t>
      </w:r>
      <w:r w:rsidRPr="009E0047">
        <w:rPr>
          <w:color w:val="231F20"/>
          <w:spacing w:val="17"/>
          <w:sz w:val="24"/>
          <w:szCs w:val="24"/>
        </w:rPr>
        <w:t xml:space="preserve"> </w:t>
      </w:r>
      <w:r w:rsidRPr="009E0047">
        <w:rPr>
          <w:color w:val="231F20"/>
          <w:sz w:val="24"/>
          <w:szCs w:val="24"/>
        </w:rPr>
        <w:t>возникает</w:t>
      </w:r>
      <w:r w:rsidRPr="009E0047">
        <w:rPr>
          <w:color w:val="231F20"/>
          <w:spacing w:val="17"/>
          <w:sz w:val="24"/>
          <w:szCs w:val="24"/>
        </w:rPr>
        <w:t xml:space="preserve"> </w:t>
      </w:r>
      <w:r w:rsidRPr="009E0047">
        <w:rPr>
          <w:color w:val="231F20"/>
          <w:sz w:val="24"/>
          <w:szCs w:val="24"/>
        </w:rPr>
        <w:t>необходимость</w:t>
      </w:r>
      <w:r w:rsidRPr="009E0047">
        <w:rPr>
          <w:color w:val="231F20"/>
          <w:spacing w:val="17"/>
          <w:sz w:val="24"/>
          <w:szCs w:val="24"/>
        </w:rPr>
        <w:t xml:space="preserve"> </w:t>
      </w:r>
      <w:r w:rsidRPr="009E0047">
        <w:rPr>
          <w:color w:val="231F20"/>
          <w:sz w:val="24"/>
          <w:szCs w:val="24"/>
        </w:rPr>
        <w:t>сталкиваться в профессиональной</w:t>
      </w:r>
      <w:r w:rsidRPr="009E0047">
        <w:rPr>
          <w:color w:val="231F20"/>
          <w:spacing w:val="33"/>
          <w:sz w:val="24"/>
          <w:szCs w:val="24"/>
        </w:rPr>
        <w:t xml:space="preserve"> </w:t>
      </w:r>
      <w:r w:rsidRPr="009E0047">
        <w:rPr>
          <w:color w:val="231F20"/>
          <w:sz w:val="24"/>
          <w:szCs w:val="24"/>
        </w:rPr>
        <w:t>сфере;</w:t>
      </w:r>
    </w:p>
    <w:p w:rsidR="00837B04" w:rsidRPr="009E0047" w:rsidRDefault="00837B04" w:rsidP="00837B04">
      <w:pPr>
        <w:pStyle w:val="aff9"/>
        <w:widowControl w:val="0"/>
        <w:tabs>
          <w:tab w:val="left" w:pos="952"/>
        </w:tabs>
        <w:ind w:left="951" w:right="114"/>
        <w:jc w:val="both"/>
        <w:rPr>
          <w:sz w:val="24"/>
          <w:szCs w:val="24"/>
        </w:rPr>
      </w:pPr>
    </w:p>
    <w:p w:rsidR="00837B04" w:rsidRPr="00F2379D" w:rsidRDefault="00837B04" w:rsidP="00837B04">
      <w:pPr>
        <w:rPr>
          <w:sz w:val="28"/>
          <w:szCs w:val="28"/>
        </w:rPr>
      </w:pPr>
      <w:r>
        <w:rPr>
          <w:b/>
          <w:sz w:val="28"/>
          <w:szCs w:val="28"/>
        </w:rPr>
        <w:t>Тест</w:t>
      </w:r>
    </w:p>
    <w:p w:rsidR="00837B04" w:rsidRDefault="00837B04" w:rsidP="00837B04">
      <w:r>
        <w:t xml:space="preserve">Вариант 1 </w:t>
      </w:r>
    </w:p>
    <w:p w:rsidR="00837B04" w:rsidRDefault="00837B04" w:rsidP="00960A72">
      <w:pPr>
        <w:pStyle w:val="aff9"/>
        <w:numPr>
          <w:ilvl w:val="0"/>
          <w:numId w:val="596"/>
        </w:numPr>
        <w:spacing w:after="200" w:line="276" w:lineRule="auto"/>
        <w:contextualSpacing/>
      </w:pPr>
      <w:r>
        <w:t>Закончить уравнения реакций и указать их тип: а) Al</w:t>
      </w:r>
      <w:r w:rsidRPr="00820BD6">
        <w:rPr>
          <w:vertAlign w:val="subscript"/>
        </w:rPr>
        <w:t>2</w:t>
      </w:r>
      <w:r>
        <w:t>O</w:t>
      </w:r>
      <w:r w:rsidRPr="00820BD6">
        <w:rPr>
          <w:vertAlign w:val="subscript"/>
        </w:rPr>
        <w:t>3</w:t>
      </w:r>
      <w:r>
        <w:t>+HCl→, б) Na</w:t>
      </w:r>
      <w:r w:rsidRPr="00820BD6">
        <w:rPr>
          <w:vertAlign w:val="subscript"/>
        </w:rPr>
        <w:t>2</w:t>
      </w:r>
      <w:r>
        <w:t>O + H</w:t>
      </w:r>
      <w:r w:rsidRPr="00820BD6">
        <w:rPr>
          <w:vertAlign w:val="subscript"/>
        </w:rPr>
        <w:t>2</w:t>
      </w:r>
      <w:r>
        <w:t>O→, в) Fe + H</w:t>
      </w:r>
      <w:r w:rsidRPr="00820BD6">
        <w:rPr>
          <w:vertAlign w:val="subscript"/>
        </w:rPr>
        <w:t>2</w:t>
      </w:r>
      <w:r>
        <w:t>SO</w:t>
      </w:r>
      <w:r w:rsidRPr="00820BD6">
        <w:rPr>
          <w:vertAlign w:val="subscript"/>
        </w:rPr>
        <w:t>4</w:t>
      </w:r>
      <w:r>
        <w:t xml:space="preserve"> →, г) CaCO</w:t>
      </w:r>
      <w:r w:rsidRPr="00820BD6">
        <w:rPr>
          <w:vertAlign w:val="subscript"/>
        </w:rPr>
        <w:t>3</w:t>
      </w:r>
      <w:r>
        <w:t xml:space="preserve"> →</w:t>
      </w:r>
    </w:p>
    <w:p w:rsidR="00837B04" w:rsidRDefault="00837B04" w:rsidP="00837B04">
      <w:pPr>
        <w:ind w:left="360"/>
      </w:pPr>
      <w:r>
        <w:t>. 2. Какое уравнение соответствует реакции разложения: а) Zn+CuSO</w:t>
      </w:r>
      <w:r w:rsidRPr="00304367">
        <w:rPr>
          <w:vertAlign w:val="subscript"/>
        </w:rPr>
        <w:t>4</w:t>
      </w:r>
      <w:r>
        <w:t>=ZnSO</w:t>
      </w:r>
      <w:r w:rsidRPr="00304367">
        <w:rPr>
          <w:vertAlign w:val="subscript"/>
        </w:rPr>
        <w:t>4</w:t>
      </w:r>
      <w:r>
        <w:t>+Cu б)BaCl</w:t>
      </w:r>
      <w:r w:rsidRPr="00304367">
        <w:rPr>
          <w:vertAlign w:val="subscript"/>
        </w:rPr>
        <w:t>2</w:t>
      </w:r>
      <w:r>
        <w:t>+K</w:t>
      </w:r>
      <w:r w:rsidRPr="00304367">
        <w:rPr>
          <w:vertAlign w:val="subscript"/>
        </w:rPr>
        <w:t>2</w:t>
      </w:r>
      <w:r>
        <w:t>CO</w:t>
      </w:r>
      <w:r w:rsidRPr="00304367">
        <w:rPr>
          <w:vertAlign w:val="subscript"/>
        </w:rPr>
        <w:t>3</w:t>
      </w:r>
      <w:r>
        <w:t>=BaCO</w:t>
      </w:r>
      <w:r w:rsidRPr="00304367">
        <w:rPr>
          <w:vertAlign w:val="subscript"/>
        </w:rPr>
        <w:t>3</w:t>
      </w:r>
      <w:r>
        <w:t>+2KCl, в) CaO+CO</w:t>
      </w:r>
      <w:r w:rsidRPr="00304367">
        <w:rPr>
          <w:vertAlign w:val="subscript"/>
        </w:rPr>
        <w:t>2</w:t>
      </w:r>
      <w:r>
        <w:t>= CaCO</w:t>
      </w:r>
      <w:r w:rsidRPr="00304367">
        <w:rPr>
          <w:vertAlign w:val="subscript"/>
        </w:rPr>
        <w:t>3</w:t>
      </w:r>
      <w:r>
        <w:t>, г) Fe(OH)</w:t>
      </w:r>
      <w:r w:rsidRPr="00304367">
        <w:rPr>
          <w:vertAlign w:val="subscript"/>
        </w:rPr>
        <w:t>2</w:t>
      </w:r>
      <w:r>
        <w:t>=FeO+H</w:t>
      </w:r>
      <w:r w:rsidRPr="00304367">
        <w:rPr>
          <w:vertAlign w:val="subscript"/>
        </w:rPr>
        <w:t>2</w:t>
      </w:r>
      <w:r>
        <w:t xml:space="preserve">O. </w:t>
      </w:r>
    </w:p>
    <w:p w:rsidR="00837B04" w:rsidRDefault="00837B04" w:rsidP="00837B04">
      <w:pPr>
        <w:ind w:left="360"/>
      </w:pPr>
      <w:r>
        <w:t>3. Какое уравнение соответствует реакции замещения: а) CO</w:t>
      </w:r>
      <w:r w:rsidRPr="00304367">
        <w:rPr>
          <w:vertAlign w:val="subscript"/>
        </w:rPr>
        <w:t>2</w:t>
      </w:r>
      <w:r>
        <w:t>+H</w:t>
      </w:r>
      <w:r w:rsidRPr="00304367">
        <w:rPr>
          <w:vertAlign w:val="subscript"/>
        </w:rPr>
        <w:t>2</w:t>
      </w:r>
      <w:r>
        <w:t>=H</w:t>
      </w:r>
      <w:r w:rsidRPr="00304367">
        <w:rPr>
          <w:vertAlign w:val="subscript"/>
        </w:rPr>
        <w:t>2</w:t>
      </w:r>
      <w:r>
        <w:t>CO</w:t>
      </w:r>
      <w:r w:rsidRPr="00304367">
        <w:rPr>
          <w:vertAlign w:val="subscript"/>
        </w:rPr>
        <w:t>3</w:t>
      </w:r>
      <w:r>
        <w:t>, б) C+2H</w:t>
      </w:r>
      <w:r w:rsidRPr="00304367">
        <w:rPr>
          <w:vertAlign w:val="subscript"/>
        </w:rPr>
        <w:t>2</w:t>
      </w:r>
      <w:r>
        <w:t>=CH</w:t>
      </w:r>
      <w:r w:rsidRPr="00304367">
        <w:rPr>
          <w:vertAlign w:val="subscript"/>
        </w:rPr>
        <w:t>4</w:t>
      </w:r>
      <w:r>
        <w:t>, в) 2H</w:t>
      </w:r>
      <w:r w:rsidRPr="00304367">
        <w:rPr>
          <w:vertAlign w:val="subscript"/>
        </w:rPr>
        <w:t>2</w:t>
      </w:r>
      <w:r>
        <w:t>O=2H</w:t>
      </w:r>
      <w:r w:rsidRPr="00304367">
        <w:rPr>
          <w:vertAlign w:val="subscript"/>
        </w:rPr>
        <w:t>2</w:t>
      </w:r>
      <w:r>
        <w:t>+O</w:t>
      </w:r>
      <w:r w:rsidRPr="00304367">
        <w:rPr>
          <w:vertAlign w:val="subscript"/>
        </w:rPr>
        <w:t>2</w:t>
      </w:r>
      <w:r>
        <w:t>, г) 2 H</w:t>
      </w:r>
      <w:r w:rsidRPr="00304367">
        <w:rPr>
          <w:vertAlign w:val="subscript"/>
        </w:rPr>
        <w:t>2</w:t>
      </w:r>
      <w:r>
        <w:t>O+2К=2КOH+H</w:t>
      </w:r>
      <w:r w:rsidRPr="00304367">
        <w:rPr>
          <w:vertAlign w:val="subscript"/>
        </w:rPr>
        <w:t>2</w:t>
      </w:r>
    </w:p>
    <w:p w:rsidR="00837B04" w:rsidRDefault="00837B04" w:rsidP="00837B04">
      <w:pPr>
        <w:ind w:left="360"/>
      </w:pPr>
      <w:r>
        <w:t xml:space="preserve"> 4. Определите коэффициент перед простым веществом в уравнении: Al + H</w:t>
      </w:r>
      <w:r w:rsidRPr="00E67AE4">
        <w:rPr>
          <w:vertAlign w:val="subscript"/>
        </w:rPr>
        <w:t>2</w:t>
      </w:r>
      <w:r>
        <w:t>SO</w:t>
      </w:r>
      <w:r w:rsidRPr="00E67AE4">
        <w:rPr>
          <w:vertAlign w:val="subscript"/>
        </w:rPr>
        <w:t>4</w:t>
      </w:r>
      <w:r>
        <w:t xml:space="preserve"> = Al</w:t>
      </w:r>
      <w:r w:rsidRPr="00E67AE4">
        <w:rPr>
          <w:vertAlign w:val="subscript"/>
        </w:rPr>
        <w:t>2</w:t>
      </w:r>
      <w:r>
        <w:t>(SO</w:t>
      </w:r>
      <w:r w:rsidRPr="00E67AE4">
        <w:rPr>
          <w:vertAlign w:val="subscript"/>
        </w:rPr>
        <w:t>4</w:t>
      </w:r>
      <w:r>
        <w:t>)</w:t>
      </w:r>
      <w:r w:rsidRPr="00E67AE4">
        <w:rPr>
          <w:vertAlign w:val="subscript"/>
        </w:rPr>
        <w:t>3</w:t>
      </w:r>
      <w:r>
        <w:t xml:space="preserve"> + H</w:t>
      </w:r>
      <w:r w:rsidRPr="00E67AE4">
        <w:rPr>
          <w:vertAlign w:val="subscript"/>
        </w:rPr>
        <w:t>2</w:t>
      </w:r>
      <w:r>
        <w:t xml:space="preserve">O             а) 1, б) 2, в) 3, г) 4 </w:t>
      </w:r>
    </w:p>
    <w:p w:rsidR="00837B04" w:rsidRDefault="00837B04" w:rsidP="00837B04">
      <w:pPr>
        <w:ind w:left="360"/>
      </w:pPr>
      <w:r>
        <w:t>5. Закончите уравнение и определите сумму всех коэффициентов: Na+H</w:t>
      </w:r>
      <w:r w:rsidRPr="00517833">
        <w:rPr>
          <w:vertAlign w:val="subscript"/>
        </w:rPr>
        <w:t>2</w:t>
      </w:r>
      <w:r>
        <w:t>O=… а) 4, б) 5, в) 6, г) 7 6. Выберите правую часть уравнения для реакции K+H</w:t>
      </w:r>
      <w:r w:rsidRPr="00517833">
        <w:rPr>
          <w:vertAlign w:val="subscript"/>
        </w:rPr>
        <w:t>2</w:t>
      </w:r>
      <w:r>
        <w:t>O: а) K</w:t>
      </w:r>
      <w:r w:rsidRPr="00517833">
        <w:rPr>
          <w:vertAlign w:val="subscript"/>
        </w:rPr>
        <w:t>2</w:t>
      </w:r>
      <w:r>
        <w:t>O +H</w:t>
      </w:r>
      <w:r w:rsidRPr="007012C9">
        <w:rPr>
          <w:vertAlign w:val="subscript"/>
        </w:rPr>
        <w:t>2</w:t>
      </w:r>
      <w:r>
        <w:t>, б) 2KOH, в) 2KOH+O</w:t>
      </w:r>
      <w:r w:rsidRPr="00517833">
        <w:rPr>
          <w:vertAlign w:val="subscript"/>
        </w:rPr>
        <w:t>2</w:t>
      </w:r>
      <w:r>
        <w:t>, г)2KOH+H</w:t>
      </w:r>
      <w:r w:rsidRPr="00517833">
        <w:rPr>
          <w:vertAlign w:val="subscript"/>
        </w:rPr>
        <w:t>2</w:t>
      </w:r>
      <w:r>
        <w:t xml:space="preserve"> </w:t>
      </w:r>
    </w:p>
    <w:p w:rsidR="00837B04" w:rsidRDefault="00837B04" w:rsidP="00837B04">
      <w:pPr>
        <w:ind w:left="360"/>
      </w:pPr>
      <w:r>
        <w:t>7. Соляная кислота взаимодействует с веществом, формула которого: а) KOH (р-р), б) NaCl (р-р), в) KNO</w:t>
      </w:r>
      <w:r w:rsidRPr="00517833">
        <w:rPr>
          <w:vertAlign w:val="subscript"/>
        </w:rPr>
        <w:t>3</w:t>
      </w:r>
      <w:r>
        <w:t xml:space="preserve"> (p-p), г) BaSO4</w:t>
      </w:r>
    </w:p>
    <w:p w:rsidR="00837B04" w:rsidRDefault="00837B04" w:rsidP="00837B04">
      <w:pPr>
        <w:ind w:left="360"/>
      </w:pPr>
      <w:r>
        <w:lastRenderedPageBreak/>
        <w:t xml:space="preserve"> 8. Нитрат серебра взаимодействует с веществом, формула которого: а) KNO</w:t>
      </w:r>
      <w:r w:rsidRPr="00517833">
        <w:rPr>
          <w:vertAlign w:val="subscript"/>
        </w:rPr>
        <w:t>3</w:t>
      </w:r>
      <w:r>
        <w:t xml:space="preserve"> (р-р), б) NaCl (р-р), в) KNO</w:t>
      </w:r>
      <w:r w:rsidRPr="00517833">
        <w:rPr>
          <w:vertAlign w:val="subscript"/>
        </w:rPr>
        <w:t>3</w:t>
      </w:r>
      <w:r>
        <w:t xml:space="preserve"> (p-p), г) BaSO</w:t>
      </w:r>
      <w:r w:rsidRPr="00517833">
        <w:rPr>
          <w:vertAlign w:val="subscript"/>
        </w:rPr>
        <w:t>4</w:t>
      </w:r>
    </w:p>
    <w:p w:rsidR="00837B04" w:rsidRDefault="00837B04" w:rsidP="00837B04">
      <w:pPr>
        <w:ind w:left="360"/>
      </w:pPr>
      <w:r>
        <w:t xml:space="preserve"> 9. Необратимо протекает реакция ионного обмена между растворами: а) сульфата цинка и гидроксида калия, б) фосфорной кислоты и хлорида натрия, в) хлорида кальция и нитрата бария, г) сульфида натрия и гидроксида калия.</w:t>
      </w:r>
    </w:p>
    <w:p w:rsidR="00837B04" w:rsidRDefault="00837B04" w:rsidP="00837B04">
      <w:pPr>
        <w:ind w:left="360"/>
      </w:pPr>
      <w:r>
        <w:t xml:space="preserve"> 10. С раствором хлорида алюминия реагирует: а) оксид железа(II), б) сульфат бария, в) гидроксид калия, г) азотная кислота</w:t>
      </w:r>
    </w:p>
    <w:p w:rsidR="00837B04" w:rsidRDefault="00837B04" w:rsidP="00837B04">
      <w:pPr>
        <w:ind w:left="360"/>
      </w:pPr>
      <w:r>
        <w:t>11 .При сгорании 10 л ацетилена выделилось 582,58 кДж теплоты. Определите тепловой эффект реакции. Запишите уравнение с тепловым эффектом.</w:t>
      </w:r>
    </w:p>
    <w:p w:rsidR="00837B04" w:rsidRDefault="00837B04" w:rsidP="00837B04">
      <w:pPr>
        <w:ind w:left="360"/>
      </w:pPr>
      <w:r>
        <w:t xml:space="preserve">12.Скорость реакции азота с водородом уменьшится при 1) понижении температуры 2) увеличении концентрации азота 3) использовании катализатора 4) повышении давления в системе </w:t>
      </w:r>
    </w:p>
    <w:p w:rsidR="00837B04" w:rsidRDefault="00837B04" w:rsidP="00837B04">
      <w:pPr>
        <w:ind w:left="360"/>
      </w:pPr>
      <w:r>
        <w:t>13.Химическое равновесие в системе 2HBr (г) ←</w:t>
      </w:r>
      <w:r w:rsidRPr="00942A9E">
        <w:rPr>
          <w:rFonts w:ascii="Cambria Math" w:hAnsi="Cambria Math" w:cs="Cambria Math"/>
        </w:rPr>
        <w:t>⎯⎯⎯⎯</w:t>
      </w:r>
      <w:r w:rsidRPr="00942A9E">
        <w:rPr>
          <w:rFonts w:ascii="Calibri" w:hAnsi="Calibri" w:cs="Calibri"/>
        </w:rPr>
        <w:t>→ H</w:t>
      </w:r>
      <w:r w:rsidRPr="005171BE">
        <w:rPr>
          <w:rFonts w:ascii="Calibri" w:hAnsi="Calibri" w:cs="Calibri"/>
          <w:vertAlign w:val="subscript"/>
        </w:rPr>
        <w:t>2</w:t>
      </w:r>
      <w:r w:rsidRPr="00942A9E">
        <w:rPr>
          <w:rFonts w:ascii="Calibri" w:hAnsi="Calibri" w:cs="Calibri"/>
        </w:rPr>
        <w:t xml:space="preserve"> (г) + Br</w:t>
      </w:r>
      <w:r w:rsidRPr="005171BE">
        <w:rPr>
          <w:rFonts w:ascii="Calibri" w:hAnsi="Calibri" w:cs="Calibri"/>
          <w:vertAlign w:val="subscript"/>
        </w:rPr>
        <w:t>2</w:t>
      </w:r>
      <w:r w:rsidRPr="00942A9E">
        <w:rPr>
          <w:rFonts w:ascii="Calibri" w:hAnsi="Calibri" w:cs="Calibri"/>
        </w:rPr>
        <w:t xml:space="preserve"> (г) – Q</w:t>
      </w:r>
      <w:r>
        <w:t xml:space="preserve"> сместится в сторону продуктов реакции при 1) повышении давления 2) повышении температуры 3) понижении давления 4) использовании катализатора </w:t>
      </w:r>
    </w:p>
    <w:p w:rsidR="00837B04" w:rsidRDefault="00837B04" w:rsidP="00837B04">
      <w:pPr>
        <w:ind w:left="360"/>
      </w:pPr>
      <w:r>
        <w:t xml:space="preserve">14.Сокращённому ионному уравнению Н </w:t>
      </w:r>
      <w:r w:rsidRPr="005171BE">
        <w:rPr>
          <w:vertAlign w:val="superscript"/>
        </w:rPr>
        <w:t>+</w:t>
      </w:r>
      <w:r>
        <w:t xml:space="preserve"> + ОН</w:t>
      </w:r>
      <w:r w:rsidRPr="005171BE">
        <w:rPr>
          <w:vertAlign w:val="superscript"/>
        </w:rPr>
        <w:t>–</w:t>
      </w:r>
      <w:r>
        <w:t xml:space="preserve"> = Н</w:t>
      </w:r>
      <w:r w:rsidRPr="005171BE">
        <w:rPr>
          <w:vertAlign w:val="subscript"/>
        </w:rPr>
        <w:t>2</w:t>
      </w:r>
      <w:r>
        <w:t>О соответствует взаимодействие 1) H</w:t>
      </w:r>
      <w:r w:rsidRPr="005171BE">
        <w:rPr>
          <w:vertAlign w:val="subscript"/>
        </w:rPr>
        <w:t>2</w:t>
      </w:r>
      <w:r>
        <w:t>SO</w:t>
      </w:r>
      <w:r w:rsidRPr="005171BE">
        <w:rPr>
          <w:vertAlign w:val="subscript"/>
        </w:rPr>
        <w:t xml:space="preserve">4 </w:t>
      </w:r>
      <w:r>
        <w:t>и NaOH 2) Cu(OH)</w:t>
      </w:r>
      <w:r w:rsidRPr="005171BE">
        <w:rPr>
          <w:vertAlign w:val="subscript"/>
        </w:rPr>
        <w:t>2</w:t>
      </w:r>
      <w:r>
        <w:t xml:space="preserve"> и HCl 3) NH4Cl и KOH 4) HCl и HNO</w:t>
      </w:r>
      <w:r w:rsidRPr="005171BE">
        <w:rPr>
          <w:vertAlign w:val="subscript"/>
        </w:rPr>
        <w:t>3</w:t>
      </w:r>
      <w:r>
        <w:t xml:space="preserve"> </w:t>
      </w:r>
    </w:p>
    <w:p w:rsidR="00837B04" w:rsidRDefault="00837B04" w:rsidP="00837B04">
      <w:pPr>
        <w:ind w:left="360"/>
      </w:pPr>
      <w:r>
        <w:t>15.Установите соответствие между названием соли и её отношением к гидролизу. НАЗВАНИЕ СОЛИ ОТНОШЕНИЕ К ГИДРОЛИЗУ А) хлорид аммония Б) сульфат калия В) карбонат натрия Г) сульфид алюминия 1) гидролизуется по катиону 2) гидролизуется по аниону 3) гидролизу не подвергается 4) гидролизуется по катиону и аниону С1.</w:t>
      </w:r>
    </w:p>
    <w:p w:rsidR="00837B04" w:rsidRDefault="00837B04" w:rsidP="00837B04"/>
    <w:p w:rsidR="00837B04" w:rsidRDefault="00837B04" w:rsidP="00837B04">
      <w:r>
        <w:t>Вариант 2</w:t>
      </w:r>
    </w:p>
    <w:p w:rsidR="00837B04" w:rsidRDefault="00837B04" w:rsidP="00837B04">
      <w:pPr>
        <w:ind w:left="360"/>
      </w:pPr>
      <w:r>
        <w:t>1. Закончить уравнения реакций и указать их тип: а) Cr</w:t>
      </w:r>
      <w:r w:rsidRPr="008F396E">
        <w:rPr>
          <w:vertAlign w:val="subscript"/>
        </w:rPr>
        <w:t>2</w:t>
      </w:r>
      <w:r>
        <w:t>O</w:t>
      </w:r>
      <w:r w:rsidRPr="008F396E">
        <w:rPr>
          <w:vertAlign w:val="subscript"/>
        </w:rPr>
        <w:t>3</w:t>
      </w:r>
      <w:r>
        <w:t>+HCl→, б) K</w:t>
      </w:r>
      <w:r w:rsidRPr="008F396E">
        <w:rPr>
          <w:vertAlign w:val="subscript"/>
        </w:rPr>
        <w:t>2</w:t>
      </w:r>
      <w:r>
        <w:t>O + H</w:t>
      </w:r>
      <w:r w:rsidRPr="008F396E">
        <w:rPr>
          <w:vertAlign w:val="subscript"/>
        </w:rPr>
        <w:t>2</w:t>
      </w:r>
      <w:r>
        <w:t>O→, в) Cr + H</w:t>
      </w:r>
      <w:r w:rsidRPr="008F396E">
        <w:rPr>
          <w:vertAlign w:val="subscript"/>
        </w:rPr>
        <w:t>2</w:t>
      </w:r>
      <w:r>
        <w:t>SO</w:t>
      </w:r>
      <w:r w:rsidRPr="008F396E">
        <w:rPr>
          <w:vertAlign w:val="subscript"/>
        </w:rPr>
        <w:t xml:space="preserve">4 </w:t>
      </w:r>
      <w:r>
        <w:t>→, г) MgCO</w:t>
      </w:r>
      <w:r w:rsidRPr="008F396E">
        <w:rPr>
          <w:vertAlign w:val="subscript"/>
        </w:rPr>
        <w:t>3</w:t>
      </w:r>
      <w:r>
        <w:t xml:space="preserve"> →.</w:t>
      </w:r>
    </w:p>
    <w:p w:rsidR="00837B04" w:rsidRDefault="00837B04" w:rsidP="00837B04">
      <w:pPr>
        <w:ind w:left="360"/>
      </w:pPr>
      <w:r>
        <w:t xml:space="preserve"> 2. Какое уравнение соответствует реакции разложения: а) Fe+CuSO</w:t>
      </w:r>
      <w:r w:rsidRPr="008F396E">
        <w:rPr>
          <w:vertAlign w:val="subscript"/>
        </w:rPr>
        <w:t>4</w:t>
      </w:r>
      <w:r>
        <w:t>=FeSO</w:t>
      </w:r>
      <w:r w:rsidRPr="008F396E">
        <w:rPr>
          <w:vertAlign w:val="subscript"/>
        </w:rPr>
        <w:t>4</w:t>
      </w:r>
      <w:r>
        <w:t>+Cu б)BaCl</w:t>
      </w:r>
      <w:r w:rsidRPr="008F396E">
        <w:rPr>
          <w:vertAlign w:val="subscript"/>
        </w:rPr>
        <w:t>2</w:t>
      </w:r>
      <w:r>
        <w:t>+Na</w:t>
      </w:r>
      <w:r w:rsidRPr="008F396E">
        <w:rPr>
          <w:vertAlign w:val="subscript"/>
        </w:rPr>
        <w:t>2</w:t>
      </w:r>
      <w:r>
        <w:t>CO</w:t>
      </w:r>
      <w:r w:rsidRPr="008F396E">
        <w:rPr>
          <w:vertAlign w:val="subscript"/>
        </w:rPr>
        <w:t>3</w:t>
      </w:r>
      <w:r>
        <w:t>=BaCO</w:t>
      </w:r>
      <w:r w:rsidRPr="008F396E">
        <w:rPr>
          <w:vertAlign w:val="subscript"/>
        </w:rPr>
        <w:t>3</w:t>
      </w:r>
      <w:r>
        <w:t>+2NaCl, в) MgO+CO</w:t>
      </w:r>
      <w:r w:rsidRPr="008F396E">
        <w:rPr>
          <w:vertAlign w:val="subscript"/>
        </w:rPr>
        <w:t>2</w:t>
      </w:r>
      <w:r>
        <w:t>= MgCO</w:t>
      </w:r>
      <w:r w:rsidRPr="008F396E">
        <w:rPr>
          <w:vertAlign w:val="subscript"/>
        </w:rPr>
        <w:t>3</w:t>
      </w:r>
      <w:r>
        <w:t>, г) Zn(OH)</w:t>
      </w:r>
      <w:r w:rsidRPr="008F396E">
        <w:rPr>
          <w:vertAlign w:val="subscript"/>
        </w:rPr>
        <w:t>2</w:t>
      </w:r>
      <w:r>
        <w:t>=ZnO+H</w:t>
      </w:r>
      <w:r w:rsidRPr="008F396E">
        <w:rPr>
          <w:vertAlign w:val="subscript"/>
        </w:rPr>
        <w:t>2</w:t>
      </w:r>
      <w:r>
        <w:t xml:space="preserve">O. </w:t>
      </w:r>
    </w:p>
    <w:p w:rsidR="00837B04" w:rsidRDefault="00837B04" w:rsidP="00837B04">
      <w:pPr>
        <w:ind w:left="360"/>
      </w:pPr>
      <w:r>
        <w:t>3. Какое уравнение соответствует реакции замещения: а) CO</w:t>
      </w:r>
      <w:r w:rsidRPr="008F396E">
        <w:rPr>
          <w:vertAlign w:val="subscript"/>
        </w:rPr>
        <w:t>2</w:t>
      </w:r>
      <w:r>
        <w:t>+H</w:t>
      </w:r>
      <w:r w:rsidRPr="008F396E">
        <w:rPr>
          <w:vertAlign w:val="subscript"/>
        </w:rPr>
        <w:t>2</w:t>
      </w:r>
      <w:r>
        <w:t>=H</w:t>
      </w:r>
      <w:r w:rsidRPr="008F396E">
        <w:rPr>
          <w:vertAlign w:val="subscript"/>
        </w:rPr>
        <w:t>2</w:t>
      </w:r>
      <w:r>
        <w:t>CO</w:t>
      </w:r>
      <w:r w:rsidRPr="008F396E">
        <w:rPr>
          <w:vertAlign w:val="subscript"/>
        </w:rPr>
        <w:t>3</w:t>
      </w:r>
      <w:r>
        <w:t>, б) C+2H</w:t>
      </w:r>
      <w:r w:rsidRPr="008F396E">
        <w:rPr>
          <w:vertAlign w:val="subscript"/>
        </w:rPr>
        <w:t>2</w:t>
      </w:r>
      <w:r>
        <w:t>=CH</w:t>
      </w:r>
      <w:r w:rsidRPr="008F396E">
        <w:rPr>
          <w:vertAlign w:val="subscript"/>
        </w:rPr>
        <w:t>4</w:t>
      </w:r>
      <w:r>
        <w:t>, в) 2H</w:t>
      </w:r>
      <w:r w:rsidRPr="008F396E">
        <w:rPr>
          <w:vertAlign w:val="subscript"/>
        </w:rPr>
        <w:t>2</w:t>
      </w:r>
      <w:r>
        <w:t>O=2H</w:t>
      </w:r>
      <w:r w:rsidRPr="008F396E">
        <w:rPr>
          <w:vertAlign w:val="subscript"/>
        </w:rPr>
        <w:t>2</w:t>
      </w:r>
      <w:r>
        <w:t>+O</w:t>
      </w:r>
      <w:r w:rsidRPr="008F396E">
        <w:rPr>
          <w:vertAlign w:val="subscript"/>
        </w:rPr>
        <w:t>2</w:t>
      </w:r>
      <w:r>
        <w:t>, г) 2 H</w:t>
      </w:r>
      <w:r w:rsidRPr="008F396E">
        <w:rPr>
          <w:vertAlign w:val="subscript"/>
        </w:rPr>
        <w:t>2</w:t>
      </w:r>
      <w:r>
        <w:t>O+2Na=2NaOH+H</w:t>
      </w:r>
      <w:r w:rsidRPr="008F396E">
        <w:rPr>
          <w:vertAlign w:val="subscript"/>
        </w:rPr>
        <w:t>2</w:t>
      </w:r>
      <w:r>
        <w:t xml:space="preserve"> </w:t>
      </w:r>
    </w:p>
    <w:p w:rsidR="00837B04" w:rsidRDefault="00837B04" w:rsidP="00837B04">
      <w:pPr>
        <w:ind w:left="360"/>
      </w:pPr>
      <w:r>
        <w:t>4.Определите коэффициент перед простым веществом в уравнении: Cr + H</w:t>
      </w:r>
      <w:r w:rsidRPr="008E0A40">
        <w:rPr>
          <w:vertAlign w:val="subscript"/>
        </w:rPr>
        <w:t>2</w:t>
      </w:r>
      <w:r>
        <w:t>SO</w:t>
      </w:r>
      <w:r w:rsidRPr="008E0A40">
        <w:rPr>
          <w:vertAlign w:val="subscript"/>
        </w:rPr>
        <w:t>4</w:t>
      </w:r>
      <w:r>
        <w:t xml:space="preserve"> = Cr</w:t>
      </w:r>
      <w:r w:rsidRPr="008E0A40">
        <w:rPr>
          <w:vertAlign w:val="subscript"/>
        </w:rPr>
        <w:t>2</w:t>
      </w:r>
      <w:r>
        <w:t>(SO</w:t>
      </w:r>
      <w:r w:rsidRPr="008E0A40">
        <w:rPr>
          <w:vertAlign w:val="subscript"/>
        </w:rPr>
        <w:t>4</w:t>
      </w:r>
      <w:r>
        <w:t>)</w:t>
      </w:r>
      <w:r w:rsidRPr="008E0A40">
        <w:rPr>
          <w:vertAlign w:val="subscript"/>
        </w:rPr>
        <w:t>3</w:t>
      </w:r>
      <w:r>
        <w:t xml:space="preserve"> + H</w:t>
      </w:r>
      <w:r w:rsidRPr="008E0A40">
        <w:rPr>
          <w:vertAlign w:val="subscript"/>
        </w:rPr>
        <w:t>2</w:t>
      </w:r>
      <w:r>
        <w:t xml:space="preserve">O     а) 1, б) 2, в) 3, г) 4 </w:t>
      </w:r>
    </w:p>
    <w:p w:rsidR="00837B04" w:rsidRDefault="00837B04" w:rsidP="00837B04">
      <w:pPr>
        <w:ind w:left="360"/>
      </w:pPr>
      <w:r>
        <w:t>5.Выберите правую часть уравнения для реакции Cs+H</w:t>
      </w:r>
      <w:r w:rsidRPr="007012C9">
        <w:rPr>
          <w:vertAlign w:val="subscript"/>
        </w:rPr>
        <w:t>2</w:t>
      </w:r>
      <w:r>
        <w:t>O:    а) Cs</w:t>
      </w:r>
      <w:r w:rsidRPr="00547472">
        <w:rPr>
          <w:vertAlign w:val="subscript"/>
        </w:rPr>
        <w:t>2</w:t>
      </w:r>
      <w:r>
        <w:t>O +H</w:t>
      </w:r>
      <w:r w:rsidRPr="007012C9">
        <w:rPr>
          <w:vertAlign w:val="subscript"/>
        </w:rPr>
        <w:t>2</w:t>
      </w:r>
      <w:r>
        <w:t>, б) 2CsOH, в) 2CsOH+O</w:t>
      </w:r>
      <w:r w:rsidRPr="00547472">
        <w:rPr>
          <w:vertAlign w:val="subscript"/>
        </w:rPr>
        <w:t>2</w:t>
      </w:r>
      <w:r>
        <w:t>, г)2CsOH+H</w:t>
      </w:r>
      <w:r w:rsidRPr="00547472">
        <w:rPr>
          <w:vertAlign w:val="subscript"/>
        </w:rPr>
        <w:t>2</w:t>
      </w:r>
      <w:r>
        <w:t xml:space="preserve"> </w:t>
      </w:r>
    </w:p>
    <w:p w:rsidR="00837B04" w:rsidRDefault="00837B04" w:rsidP="00837B04">
      <w:pPr>
        <w:ind w:left="360"/>
      </w:pPr>
      <w:r>
        <w:t xml:space="preserve">6. Серная кислота взаимодействует с веществом, формула которого: а) KOH (р-р), б) NaCl (р-р), в) KNO3 (p-p), г) BaSO4 </w:t>
      </w:r>
    </w:p>
    <w:p w:rsidR="00837B04" w:rsidRDefault="00837B04" w:rsidP="00837B04">
      <w:pPr>
        <w:ind w:left="360"/>
      </w:pPr>
      <w:r>
        <w:t>7.Нитрат бария взаимодействует с веществом, формула которого: а) KNO</w:t>
      </w:r>
      <w:r w:rsidRPr="00820BD6">
        <w:rPr>
          <w:vertAlign w:val="subscript"/>
        </w:rPr>
        <w:t>3</w:t>
      </w:r>
      <w:r>
        <w:t xml:space="preserve"> (р-р), б) NaCl (р-р), в) K</w:t>
      </w:r>
      <w:r w:rsidRPr="00820BD6">
        <w:rPr>
          <w:vertAlign w:val="subscript"/>
        </w:rPr>
        <w:t>2</w:t>
      </w:r>
      <w:r>
        <w:t>SO</w:t>
      </w:r>
      <w:r w:rsidRPr="00820BD6">
        <w:rPr>
          <w:vertAlign w:val="subscript"/>
        </w:rPr>
        <w:t>4</w:t>
      </w:r>
      <w:r>
        <w:t xml:space="preserve"> (p-p), г) K</w:t>
      </w:r>
      <w:r w:rsidRPr="00820BD6">
        <w:rPr>
          <w:vertAlign w:val="subscript"/>
        </w:rPr>
        <w:t>2</w:t>
      </w:r>
      <w:r>
        <w:t xml:space="preserve"> SO</w:t>
      </w:r>
      <w:r w:rsidRPr="00820BD6">
        <w:rPr>
          <w:vertAlign w:val="subscript"/>
        </w:rPr>
        <w:t>4</w:t>
      </w:r>
      <w:r>
        <w:t xml:space="preserve"> </w:t>
      </w:r>
    </w:p>
    <w:p w:rsidR="00837B04" w:rsidRDefault="00837B04" w:rsidP="00837B04">
      <w:pPr>
        <w:ind w:left="360"/>
      </w:pPr>
      <w:r>
        <w:t xml:space="preserve">8.Необратимо протекает реакция ионного обмена между растворами: а) сульфата цинка и гидроксида натрия, б) фосфорной кислоты и хлорида калия, в) хлорида кальция и нитрата бария, г) сульфида калия и гидроксида натрия. </w:t>
      </w:r>
    </w:p>
    <w:p w:rsidR="00837B04" w:rsidRDefault="00837B04" w:rsidP="00837B04">
      <w:pPr>
        <w:ind w:left="360"/>
      </w:pPr>
      <w:r>
        <w:t xml:space="preserve">9. С раствором хлорида алюминия реагирует: а) оксид железа(II), б) сульфат меди, в) гидроксид натрия, г) фосфорная кислота. </w:t>
      </w:r>
    </w:p>
    <w:p w:rsidR="00837B04" w:rsidRDefault="00837B04" w:rsidP="00837B04">
      <w:pPr>
        <w:ind w:left="360"/>
      </w:pPr>
      <w:r>
        <w:lastRenderedPageBreak/>
        <w:t>10. .При сгорании 15 л ацетилена выделилось 873,88 кДж теплоты. Определите тепловой эффект реакции. Запишите уравнение с тепловым эффектом.</w:t>
      </w:r>
    </w:p>
    <w:p w:rsidR="00837B04" w:rsidRDefault="00837B04" w:rsidP="00837B04">
      <w:pPr>
        <w:ind w:left="360"/>
      </w:pPr>
      <w:r>
        <w:t>11. Закончите уравнение и определите сумму всех коэффициентов: K+H</w:t>
      </w:r>
      <w:r w:rsidRPr="007012C9">
        <w:rPr>
          <w:vertAlign w:val="subscript"/>
        </w:rPr>
        <w:t>2</w:t>
      </w:r>
      <w:r>
        <w:t>O=… а) 4, б) 5, в) 6, г) 7</w:t>
      </w:r>
    </w:p>
    <w:p w:rsidR="00837B04" w:rsidRDefault="00837B04" w:rsidP="00837B04">
      <w:pPr>
        <w:ind w:left="360"/>
        <w:rPr>
          <w:vertAlign w:val="subscript"/>
        </w:rPr>
      </w:pPr>
      <w:r>
        <w:t xml:space="preserve">12.Сокращённому ионному уравнению Н </w:t>
      </w:r>
      <w:r w:rsidRPr="005171BE">
        <w:rPr>
          <w:vertAlign w:val="superscript"/>
        </w:rPr>
        <w:t>+</w:t>
      </w:r>
      <w:r>
        <w:t xml:space="preserve"> + ОН</w:t>
      </w:r>
      <w:r w:rsidRPr="005171BE">
        <w:rPr>
          <w:vertAlign w:val="superscript"/>
        </w:rPr>
        <w:t>–</w:t>
      </w:r>
      <w:r>
        <w:t xml:space="preserve"> = Н</w:t>
      </w:r>
      <w:r w:rsidRPr="005171BE">
        <w:rPr>
          <w:vertAlign w:val="subscript"/>
        </w:rPr>
        <w:t>2</w:t>
      </w:r>
      <w:r>
        <w:t>О соответствует взаимодействие 1) H</w:t>
      </w:r>
      <w:r w:rsidRPr="005171BE">
        <w:rPr>
          <w:vertAlign w:val="subscript"/>
        </w:rPr>
        <w:t>2</w:t>
      </w:r>
      <w:r>
        <w:t>SO</w:t>
      </w:r>
      <w:r w:rsidRPr="005171BE">
        <w:rPr>
          <w:vertAlign w:val="subscript"/>
        </w:rPr>
        <w:t xml:space="preserve">4 </w:t>
      </w:r>
      <w:r>
        <w:t>и NaOH 2) Cu(OH)</w:t>
      </w:r>
      <w:r w:rsidRPr="005171BE">
        <w:rPr>
          <w:vertAlign w:val="subscript"/>
        </w:rPr>
        <w:t>2</w:t>
      </w:r>
      <w:r>
        <w:t xml:space="preserve"> и HCl 3) NH4Cl и KOH 4) HCl и HNO</w:t>
      </w:r>
      <w:r w:rsidRPr="005171BE">
        <w:rPr>
          <w:vertAlign w:val="subscript"/>
        </w:rPr>
        <w:t>3</w:t>
      </w:r>
    </w:p>
    <w:p w:rsidR="00837B04" w:rsidRDefault="00837B04" w:rsidP="00837B04">
      <w:pPr>
        <w:ind w:left="360"/>
      </w:pPr>
      <w:r>
        <w:t>13. Коэффициент перед формулой окислителя в уравнении реакции NH</w:t>
      </w:r>
      <w:r w:rsidRPr="00DC794A">
        <w:rPr>
          <w:vertAlign w:val="subscript"/>
        </w:rPr>
        <w:t>3</w:t>
      </w:r>
      <w:r>
        <w:t xml:space="preserve"> + O</w:t>
      </w:r>
      <w:r w:rsidRPr="00DC794A">
        <w:rPr>
          <w:vertAlign w:val="subscript"/>
        </w:rPr>
        <w:t>2</w:t>
      </w:r>
      <w:r>
        <w:t xml:space="preserve"> = N2 + 3H</w:t>
      </w:r>
      <w:r w:rsidRPr="00DC794A">
        <w:rPr>
          <w:vertAlign w:val="subscript"/>
        </w:rPr>
        <w:t>2</w:t>
      </w:r>
      <w:r>
        <w:t xml:space="preserve"> O равен: 1) 1 2) 2 3) 3 4) 4. </w:t>
      </w:r>
    </w:p>
    <w:p w:rsidR="00837B04" w:rsidRDefault="00837B04" w:rsidP="00837B04">
      <w:pPr>
        <w:ind w:left="360"/>
      </w:pPr>
      <w:r>
        <w:t>14 Щелочную реакцию среды имеет водный раствор 1) сульфата алюминия 3) сульфата натрия 2) сульфата калия 4) сульфита натрия</w:t>
      </w:r>
    </w:p>
    <w:p w:rsidR="00837B04" w:rsidRDefault="00837B04" w:rsidP="00837B04">
      <w:pPr>
        <w:ind w:left="360"/>
      </w:pPr>
      <w:r>
        <w:t>15. Реакция, уравнение которой CaCO</w:t>
      </w:r>
      <w:r w:rsidRPr="006266FC">
        <w:rPr>
          <w:vertAlign w:val="subscript"/>
        </w:rPr>
        <w:t>3</w:t>
      </w:r>
      <w:r>
        <w:t xml:space="preserve"> + H</w:t>
      </w:r>
      <w:r w:rsidRPr="006266FC">
        <w:rPr>
          <w:vertAlign w:val="subscript"/>
        </w:rPr>
        <w:t>2</w:t>
      </w:r>
      <w:r>
        <w:t>O + CO</w:t>
      </w:r>
      <w:r w:rsidRPr="006266FC">
        <w:rPr>
          <w:vertAlign w:val="subscript"/>
        </w:rPr>
        <w:t>2</w:t>
      </w:r>
      <w:r>
        <w:t xml:space="preserve"> = Ca(HCO</w:t>
      </w:r>
      <w:r w:rsidRPr="006266FC">
        <w:rPr>
          <w:vertAlign w:val="subscript"/>
        </w:rPr>
        <w:t>3</w:t>
      </w:r>
      <w:r>
        <w:t>)</w:t>
      </w:r>
      <w:r w:rsidRPr="006266FC">
        <w:rPr>
          <w:vertAlign w:val="subscript"/>
        </w:rPr>
        <w:t xml:space="preserve">2 </w:t>
      </w:r>
      <w:r>
        <w:t>, является реакцией: 1) обмена 2) соединения 3) разложения 4) замещения</w:t>
      </w:r>
    </w:p>
    <w:p w:rsidR="00837B04" w:rsidRDefault="00837B04" w:rsidP="00837B04">
      <w:pPr>
        <w:ind w:left="360"/>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837B04" w:rsidRPr="0089508D" w:rsidTr="005F2108">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837B04" w:rsidRPr="0089508D" w:rsidRDefault="00837B04" w:rsidP="005F2108">
            <w:pPr>
              <w:jc w:val="center"/>
              <w:rPr>
                <w:b/>
                <w:sz w:val="28"/>
                <w:szCs w:val="28"/>
              </w:rPr>
            </w:pPr>
            <w:r w:rsidRPr="0089508D">
              <w:rPr>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837B04" w:rsidRPr="0089508D" w:rsidRDefault="00837B04" w:rsidP="005F2108">
            <w:pPr>
              <w:jc w:val="center"/>
              <w:rPr>
                <w:b/>
                <w:sz w:val="28"/>
                <w:szCs w:val="28"/>
              </w:rPr>
            </w:pPr>
            <w:r w:rsidRPr="0089508D">
              <w:rPr>
                <w:b/>
                <w:sz w:val="28"/>
                <w:szCs w:val="28"/>
              </w:rPr>
              <w:t>Качественная оценка индивидуальных образовательных достижений</w:t>
            </w:r>
          </w:p>
        </w:tc>
      </w:tr>
      <w:tr w:rsidR="00837B04" w:rsidRPr="0089508D" w:rsidTr="005F2108">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837B04" w:rsidRPr="0089508D" w:rsidRDefault="00837B04" w:rsidP="005F2108">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837B04" w:rsidRPr="0089508D" w:rsidRDefault="00837B04" w:rsidP="005F2108">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837B04" w:rsidRPr="0089508D" w:rsidRDefault="00837B04" w:rsidP="005F2108">
            <w:pPr>
              <w:jc w:val="center"/>
              <w:rPr>
                <w:b/>
                <w:sz w:val="28"/>
                <w:szCs w:val="28"/>
              </w:rPr>
            </w:pPr>
            <w:r w:rsidRPr="0089508D">
              <w:rPr>
                <w:b/>
                <w:sz w:val="28"/>
                <w:szCs w:val="28"/>
              </w:rPr>
              <w:t>вербальный аналог</w:t>
            </w:r>
          </w:p>
        </w:tc>
      </w:tr>
      <w:tr w:rsidR="00837B04" w:rsidRPr="0089508D" w:rsidTr="005F2108">
        <w:trPr>
          <w:trHeight w:val="20"/>
          <w:jc w:val="center"/>
        </w:trPr>
        <w:tc>
          <w:tcPr>
            <w:tcW w:w="2700" w:type="dxa"/>
            <w:tcBorders>
              <w:top w:val="single" w:sz="8" w:space="0" w:color="auto"/>
            </w:tcBorders>
            <w:shd w:val="clear" w:color="auto" w:fill="auto"/>
            <w:noWrap/>
            <w:vAlign w:val="center"/>
          </w:tcPr>
          <w:p w:rsidR="00837B04" w:rsidRPr="0089508D" w:rsidRDefault="00837B04" w:rsidP="005F2108">
            <w:pPr>
              <w:jc w:val="center"/>
              <w:rPr>
                <w:sz w:val="28"/>
                <w:szCs w:val="28"/>
              </w:rPr>
            </w:pPr>
            <w:r w:rsidRPr="0089508D">
              <w:rPr>
                <w:sz w:val="28"/>
                <w:szCs w:val="28"/>
              </w:rPr>
              <w:t>90 ÷ 100</w:t>
            </w:r>
          </w:p>
        </w:tc>
        <w:tc>
          <w:tcPr>
            <w:tcW w:w="2318" w:type="dxa"/>
            <w:tcBorders>
              <w:top w:val="single" w:sz="8" w:space="0" w:color="auto"/>
            </w:tcBorders>
            <w:vAlign w:val="center"/>
          </w:tcPr>
          <w:p w:rsidR="00837B04" w:rsidRPr="0089508D" w:rsidRDefault="00837B04" w:rsidP="005F2108">
            <w:pPr>
              <w:jc w:val="center"/>
              <w:rPr>
                <w:sz w:val="28"/>
                <w:szCs w:val="28"/>
              </w:rPr>
            </w:pPr>
            <w:r w:rsidRPr="0089508D">
              <w:rPr>
                <w:sz w:val="28"/>
                <w:szCs w:val="28"/>
              </w:rPr>
              <w:t>5</w:t>
            </w:r>
          </w:p>
        </w:tc>
        <w:tc>
          <w:tcPr>
            <w:tcW w:w="2973" w:type="dxa"/>
            <w:tcBorders>
              <w:top w:val="single" w:sz="8" w:space="0" w:color="auto"/>
            </w:tcBorders>
          </w:tcPr>
          <w:p w:rsidR="00837B04" w:rsidRPr="0089508D" w:rsidRDefault="00837B04" w:rsidP="005F2108">
            <w:pPr>
              <w:jc w:val="center"/>
              <w:rPr>
                <w:sz w:val="28"/>
                <w:szCs w:val="28"/>
              </w:rPr>
            </w:pPr>
            <w:r w:rsidRPr="0089508D">
              <w:rPr>
                <w:sz w:val="28"/>
                <w:szCs w:val="28"/>
              </w:rPr>
              <w:t>отлично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80</w:t>
            </w:r>
            <w:r w:rsidRPr="0089508D">
              <w:rPr>
                <w:sz w:val="28"/>
                <w:szCs w:val="28"/>
              </w:rPr>
              <w:t xml:space="preserve"> ÷ 89</w:t>
            </w:r>
          </w:p>
        </w:tc>
        <w:tc>
          <w:tcPr>
            <w:tcW w:w="2318" w:type="dxa"/>
            <w:vAlign w:val="center"/>
          </w:tcPr>
          <w:p w:rsidR="00837B04" w:rsidRPr="0089508D" w:rsidRDefault="00837B04" w:rsidP="005F2108">
            <w:pPr>
              <w:jc w:val="center"/>
              <w:rPr>
                <w:sz w:val="28"/>
                <w:szCs w:val="28"/>
              </w:rPr>
            </w:pPr>
            <w:r w:rsidRPr="0089508D">
              <w:rPr>
                <w:sz w:val="28"/>
                <w:szCs w:val="28"/>
              </w:rPr>
              <w:t>4</w:t>
            </w:r>
          </w:p>
        </w:tc>
        <w:tc>
          <w:tcPr>
            <w:tcW w:w="2973" w:type="dxa"/>
          </w:tcPr>
          <w:p w:rsidR="00837B04" w:rsidRPr="0089508D" w:rsidRDefault="00837B04" w:rsidP="005F2108">
            <w:pPr>
              <w:jc w:val="center"/>
              <w:rPr>
                <w:sz w:val="28"/>
                <w:szCs w:val="28"/>
              </w:rPr>
            </w:pPr>
            <w:r w:rsidRPr="0089508D">
              <w:rPr>
                <w:sz w:val="28"/>
                <w:szCs w:val="28"/>
              </w:rPr>
              <w:t>хорошо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837B04" w:rsidRPr="0089508D" w:rsidRDefault="00837B04" w:rsidP="005F2108">
            <w:pPr>
              <w:jc w:val="center"/>
              <w:rPr>
                <w:sz w:val="28"/>
                <w:szCs w:val="28"/>
              </w:rPr>
            </w:pPr>
            <w:r w:rsidRPr="0089508D">
              <w:rPr>
                <w:sz w:val="28"/>
                <w:szCs w:val="28"/>
              </w:rPr>
              <w:t>3</w:t>
            </w:r>
          </w:p>
        </w:tc>
        <w:tc>
          <w:tcPr>
            <w:tcW w:w="2973" w:type="dxa"/>
          </w:tcPr>
          <w:p w:rsidR="00837B04" w:rsidRPr="0089508D" w:rsidRDefault="00837B04" w:rsidP="005F2108">
            <w:pPr>
              <w:jc w:val="center"/>
              <w:rPr>
                <w:sz w:val="28"/>
                <w:szCs w:val="28"/>
              </w:rPr>
            </w:pPr>
            <w:r w:rsidRPr="0089508D">
              <w:rPr>
                <w:sz w:val="28"/>
                <w:szCs w:val="28"/>
              </w:rPr>
              <w:t>удовлетворительно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sidRPr="0089508D">
              <w:rPr>
                <w:sz w:val="28"/>
                <w:szCs w:val="28"/>
              </w:rPr>
              <w:t xml:space="preserve">менее </w:t>
            </w:r>
            <w:r>
              <w:rPr>
                <w:sz w:val="28"/>
                <w:szCs w:val="28"/>
              </w:rPr>
              <w:t>70</w:t>
            </w:r>
          </w:p>
        </w:tc>
        <w:tc>
          <w:tcPr>
            <w:tcW w:w="2318" w:type="dxa"/>
            <w:vAlign w:val="center"/>
          </w:tcPr>
          <w:p w:rsidR="00837B04" w:rsidRPr="0089508D" w:rsidRDefault="00837B04" w:rsidP="005F2108">
            <w:pPr>
              <w:jc w:val="center"/>
              <w:rPr>
                <w:sz w:val="28"/>
                <w:szCs w:val="28"/>
              </w:rPr>
            </w:pPr>
            <w:r w:rsidRPr="0089508D">
              <w:rPr>
                <w:sz w:val="28"/>
                <w:szCs w:val="28"/>
              </w:rPr>
              <w:t>2</w:t>
            </w:r>
          </w:p>
        </w:tc>
        <w:tc>
          <w:tcPr>
            <w:tcW w:w="2973" w:type="dxa"/>
          </w:tcPr>
          <w:p w:rsidR="00837B04" w:rsidRPr="0089508D" w:rsidRDefault="00837B04" w:rsidP="005F2108">
            <w:pPr>
              <w:jc w:val="center"/>
              <w:rPr>
                <w:sz w:val="28"/>
                <w:szCs w:val="28"/>
              </w:rPr>
            </w:pPr>
            <w:r w:rsidRPr="0089508D">
              <w:rPr>
                <w:sz w:val="28"/>
                <w:szCs w:val="28"/>
              </w:rPr>
              <w:t>не удовлетворительно</w:t>
            </w:r>
          </w:p>
        </w:tc>
      </w:tr>
    </w:tbl>
    <w:p w:rsidR="00837B04" w:rsidRDefault="00837B04" w:rsidP="00837B04">
      <w:pPr>
        <w:ind w:left="360"/>
      </w:pPr>
    </w:p>
    <w:p w:rsidR="00837B04" w:rsidRDefault="00837B04" w:rsidP="00837B04">
      <w:pPr>
        <w:ind w:left="360"/>
      </w:pPr>
    </w:p>
    <w:p w:rsidR="00837B04" w:rsidRDefault="00837B04" w:rsidP="00837B04">
      <w:pPr>
        <w:ind w:left="360"/>
        <w:rPr>
          <w:sz w:val="28"/>
          <w:szCs w:val="28"/>
        </w:rPr>
      </w:pPr>
      <w:r>
        <w:rPr>
          <w:b/>
          <w:sz w:val="28"/>
          <w:szCs w:val="28"/>
        </w:rPr>
        <w:t>Практическое занятие «Выполнение упражнений и решение задач»</w:t>
      </w:r>
    </w:p>
    <w:p w:rsidR="00837B04" w:rsidRPr="00C7146A" w:rsidRDefault="00837B04" w:rsidP="00837B04">
      <w:pPr>
        <w:shd w:val="clear" w:color="auto" w:fill="FFFFFF"/>
        <w:spacing w:line="338" w:lineRule="atLeast"/>
        <w:rPr>
          <w:rFonts w:ascii="Calibri" w:eastAsia="Times New Roman" w:hAnsi="Calibri"/>
          <w:color w:val="000000"/>
        </w:rPr>
      </w:pPr>
      <w:r w:rsidRPr="00C7146A">
        <w:rPr>
          <w:rFonts w:eastAsia="Times New Roman"/>
          <w:color w:val="000000"/>
        </w:rPr>
        <w:t>1. Расставьте коэффициенты в приведенных ниже схемах химических реакций. Дайте характеристику каждой из четырех химических реакций с точки зрения различных классификаций.</w:t>
      </w:r>
    </w:p>
    <w:p w:rsidR="00837B04" w:rsidRPr="00C7146A" w:rsidRDefault="00837B04" w:rsidP="00837B04">
      <w:pPr>
        <w:shd w:val="clear" w:color="auto" w:fill="FFFFFF"/>
        <w:spacing w:line="338" w:lineRule="atLeast"/>
        <w:rPr>
          <w:rFonts w:ascii="Calibri" w:eastAsia="Times New Roman" w:hAnsi="Calibri"/>
          <w:color w:val="000000"/>
          <w:lang w:val="en-US"/>
        </w:rPr>
      </w:pPr>
      <w:r w:rsidRPr="00C7146A">
        <w:rPr>
          <w:rFonts w:eastAsia="Times New Roman"/>
          <w:color w:val="000000"/>
          <w:lang w:val="en-US"/>
        </w:rPr>
        <w:t>1.  C</w:t>
      </w:r>
      <w:r w:rsidRPr="00C7146A">
        <w:rPr>
          <w:rFonts w:eastAsia="Times New Roman"/>
          <w:color w:val="000000"/>
          <w:vertAlign w:val="subscript"/>
          <w:lang w:val="en-US"/>
        </w:rPr>
        <w:t>2</w:t>
      </w:r>
      <w:r w:rsidRPr="00C7146A">
        <w:rPr>
          <w:rFonts w:eastAsia="Times New Roman"/>
          <w:color w:val="000000"/>
          <w:lang w:val="en-US"/>
        </w:rPr>
        <w:t>H</w:t>
      </w:r>
      <w:r w:rsidRPr="00C7146A">
        <w:rPr>
          <w:rFonts w:eastAsia="Times New Roman"/>
          <w:color w:val="000000"/>
          <w:vertAlign w:val="subscript"/>
          <w:lang w:val="en-US"/>
        </w:rPr>
        <w:t>4</w:t>
      </w:r>
      <w:r w:rsidRPr="00C7146A">
        <w:rPr>
          <w:rFonts w:eastAsia="Times New Roman"/>
          <w:color w:val="000000"/>
          <w:lang w:val="en-US"/>
        </w:rPr>
        <w:t>  +  H</w:t>
      </w:r>
      <w:r w:rsidRPr="00C7146A">
        <w:rPr>
          <w:rFonts w:eastAsia="Times New Roman"/>
          <w:color w:val="000000"/>
          <w:vertAlign w:val="subscript"/>
          <w:lang w:val="en-US"/>
        </w:rPr>
        <w:t>2</w:t>
      </w:r>
      <w:r w:rsidRPr="00C7146A">
        <w:rPr>
          <w:rFonts w:eastAsia="Times New Roman"/>
          <w:color w:val="000000"/>
          <w:lang w:val="en-US"/>
        </w:rPr>
        <w:t>  →  C</w:t>
      </w:r>
      <w:r w:rsidRPr="00C7146A">
        <w:rPr>
          <w:rFonts w:eastAsia="Times New Roman"/>
          <w:color w:val="000000"/>
          <w:vertAlign w:val="subscript"/>
          <w:lang w:val="en-US"/>
        </w:rPr>
        <w:t>2</w:t>
      </w:r>
      <w:r w:rsidRPr="00C7146A">
        <w:rPr>
          <w:rFonts w:eastAsia="Times New Roman"/>
          <w:color w:val="000000"/>
          <w:lang w:val="en-US"/>
        </w:rPr>
        <w:t>H</w:t>
      </w:r>
      <w:r w:rsidRPr="00C7146A">
        <w:rPr>
          <w:rFonts w:eastAsia="Times New Roman"/>
          <w:color w:val="000000"/>
          <w:vertAlign w:val="subscript"/>
          <w:lang w:val="en-US"/>
        </w:rPr>
        <w:t>6</w:t>
      </w:r>
      <w:r w:rsidRPr="00C7146A">
        <w:rPr>
          <w:rFonts w:eastAsia="Times New Roman"/>
          <w:color w:val="000000"/>
          <w:lang w:val="en-US"/>
        </w:rPr>
        <w:t>  +  Q</w:t>
      </w:r>
    </w:p>
    <w:p w:rsidR="00837B04" w:rsidRPr="00C7146A" w:rsidRDefault="00837B04" w:rsidP="00837B04">
      <w:pPr>
        <w:shd w:val="clear" w:color="auto" w:fill="FFFFFF"/>
        <w:spacing w:line="338" w:lineRule="atLeast"/>
        <w:rPr>
          <w:rFonts w:ascii="Calibri" w:eastAsia="Times New Roman" w:hAnsi="Calibri"/>
          <w:color w:val="000000"/>
          <w:lang w:val="en-US"/>
        </w:rPr>
      </w:pPr>
      <w:r w:rsidRPr="00C7146A">
        <w:rPr>
          <w:rFonts w:eastAsia="Times New Roman"/>
          <w:color w:val="000000"/>
          <w:lang w:val="en-US"/>
        </w:rPr>
        <w:t>2.  Ba(OH)</w:t>
      </w:r>
      <w:r w:rsidRPr="00C7146A">
        <w:rPr>
          <w:rFonts w:eastAsia="Times New Roman"/>
          <w:color w:val="000000"/>
          <w:vertAlign w:val="subscript"/>
          <w:lang w:val="en-US"/>
        </w:rPr>
        <w:t>2</w:t>
      </w:r>
      <w:r w:rsidRPr="00C7146A">
        <w:rPr>
          <w:rFonts w:eastAsia="Times New Roman"/>
          <w:color w:val="000000"/>
          <w:lang w:val="en-US"/>
        </w:rPr>
        <w:t>  +  H</w:t>
      </w:r>
      <w:r w:rsidRPr="00C7146A">
        <w:rPr>
          <w:rFonts w:eastAsia="Times New Roman"/>
          <w:color w:val="000000"/>
          <w:vertAlign w:val="subscript"/>
          <w:lang w:val="en-US"/>
        </w:rPr>
        <w:t>2</w:t>
      </w:r>
      <w:r w:rsidRPr="00C7146A">
        <w:rPr>
          <w:rFonts w:eastAsia="Times New Roman"/>
          <w:color w:val="000000"/>
          <w:lang w:val="en-US"/>
        </w:rPr>
        <w:t>SO</w:t>
      </w:r>
      <w:r w:rsidRPr="00C7146A">
        <w:rPr>
          <w:rFonts w:eastAsia="Times New Roman"/>
          <w:color w:val="000000"/>
          <w:vertAlign w:val="subscript"/>
          <w:lang w:val="en-US"/>
        </w:rPr>
        <w:t>4 </w:t>
      </w:r>
      <w:r w:rsidRPr="00C7146A">
        <w:rPr>
          <w:rFonts w:eastAsia="Times New Roman"/>
          <w:color w:val="000000"/>
          <w:lang w:val="en-US"/>
        </w:rPr>
        <w:t>   →  BaSO</w:t>
      </w:r>
      <w:r w:rsidRPr="00C7146A">
        <w:rPr>
          <w:rFonts w:eastAsia="Times New Roman"/>
          <w:color w:val="000000"/>
          <w:vertAlign w:val="subscript"/>
          <w:lang w:val="en-US"/>
        </w:rPr>
        <w:t>4</w:t>
      </w:r>
      <w:r w:rsidRPr="00C7146A">
        <w:rPr>
          <w:rFonts w:eastAsia="Times New Roman"/>
          <w:color w:val="000000"/>
          <w:lang w:val="en-US"/>
        </w:rPr>
        <w:t> ↓  +  H</w:t>
      </w:r>
      <w:r w:rsidRPr="00C7146A">
        <w:rPr>
          <w:rFonts w:eastAsia="Times New Roman"/>
          <w:color w:val="000000"/>
          <w:vertAlign w:val="subscript"/>
          <w:lang w:val="en-US"/>
        </w:rPr>
        <w:t>2</w:t>
      </w:r>
      <w:r w:rsidRPr="00C7146A">
        <w:rPr>
          <w:rFonts w:eastAsia="Times New Roman"/>
          <w:color w:val="000000"/>
          <w:lang w:val="en-US"/>
        </w:rPr>
        <w:t>O  +  Q</w:t>
      </w:r>
    </w:p>
    <w:p w:rsidR="00837B04" w:rsidRPr="00C7146A" w:rsidRDefault="00837B04" w:rsidP="00837B04">
      <w:pPr>
        <w:shd w:val="clear" w:color="auto" w:fill="FFFFFF"/>
        <w:spacing w:line="338" w:lineRule="atLeast"/>
        <w:rPr>
          <w:rFonts w:ascii="Calibri" w:eastAsia="Times New Roman" w:hAnsi="Calibri"/>
          <w:color w:val="000000"/>
          <w:lang w:val="en-US"/>
        </w:rPr>
      </w:pPr>
      <w:r w:rsidRPr="00C7146A">
        <w:rPr>
          <w:rFonts w:eastAsia="Times New Roman"/>
          <w:color w:val="000000"/>
          <w:lang w:val="en-US"/>
        </w:rPr>
        <w:t>3.  TiCl</w:t>
      </w:r>
      <w:r w:rsidRPr="00C7146A">
        <w:rPr>
          <w:rFonts w:eastAsia="Times New Roman"/>
          <w:color w:val="000000"/>
          <w:vertAlign w:val="subscript"/>
          <w:lang w:val="en-US"/>
        </w:rPr>
        <w:t>4</w:t>
      </w:r>
      <w:r w:rsidRPr="00C7146A">
        <w:rPr>
          <w:rFonts w:eastAsia="Times New Roman"/>
          <w:color w:val="000000"/>
          <w:lang w:val="en-US"/>
        </w:rPr>
        <w:t>  +  Mg  →  Ti  +  MgCl</w:t>
      </w:r>
      <w:r w:rsidRPr="00C7146A">
        <w:rPr>
          <w:rFonts w:eastAsia="Times New Roman"/>
          <w:color w:val="000000"/>
          <w:vertAlign w:val="subscript"/>
          <w:lang w:val="en-US"/>
        </w:rPr>
        <w:t>2</w:t>
      </w:r>
      <w:r w:rsidRPr="00C7146A">
        <w:rPr>
          <w:rFonts w:eastAsia="Times New Roman"/>
          <w:color w:val="000000"/>
          <w:lang w:val="en-US"/>
        </w:rPr>
        <w:t>  +  Q</w:t>
      </w:r>
    </w:p>
    <w:p w:rsidR="00837B04" w:rsidRPr="00854274" w:rsidRDefault="00837B04" w:rsidP="00837B04">
      <w:pPr>
        <w:shd w:val="clear" w:color="auto" w:fill="FFFFFF"/>
        <w:spacing w:line="338" w:lineRule="atLeast"/>
        <w:rPr>
          <w:rFonts w:ascii="Calibri" w:eastAsia="Times New Roman" w:hAnsi="Calibri"/>
          <w:color w:val="000000"/>
          <w:lang w:val="en-US"/>
        </w:rPr>
      </w:pPr>
      <w:r w:rsidRPr="00C7146A">
        <w:rPr>
          <w:rFonts w:eastAsia="Times New Roman"/>
          <w:color w:val="000000"/>
          <w:lang w:val="en-US"/>
        </w:rPr>
        <w:t>4.  </w:t>
      </w:r>
      <w:r w:rsidRPr="00765F80">
        <w:rPr>
          <w:rFonts w:eastAsia="Times New Roman"/>
          <w:color w:val="000000"/>
          <w:lang w:val="en-US"/>
        </w:rPr>
        <w:t>NaNO</w:t>
      </w:r>
      <w:r w:rsidRPr="00854274">
        <w:rPr>
          <w:rFonts w:eastAsia="Times New Roman"/>
          <w:color w:val="000000"/>
          <w:vertAlign w:val="subscript"/>
          <w:lang w:val="en-US"/>
        </w:rPr>
        <w:t>3</w:t>
      </w:r>
      <w:r w:rsidRPr="00765F80">
        <w:rPr>
          <w:rFonts w:eastAsia="Times New Roman"/>
          <w:color w:val="000000"/>
          <w:lang w:val="en-US"/>
        </w:rPr>
        <w:t> </w:t>
      </w:r>
      <w:r w:rsidRPr="00854274">
        <w:rPr>
          <w:rFonts w:eastAsia="Times New Roman"/>
          <w:color w:val="000000"/>
          <w:lang w:val="en-US"/>
        </w:rPr>
        <w:t xml:space="preserve"> → </w:t>
      </w:r>
      <w:r w:rsidRPr="00765F80">
        <w:rPr>
          <w:rFonts w:eastAsia="Times New Roman"/>
          <w:color w:val="000000"/>
          <w:lang w:val="en-US"/>
        </w:rPr>
        <w:t> O</w:t>
      </w:r>
      <w:r w:rsidRPr="00854274">
        <w:rPr>
          <w:rFonts w:eastAsia="Times New Roman"/>
          <w:color w:val="000000"/>
          <w:vertAlign w:val="subscript"/>
          <w:lang w:val="en-US"/>
        </w:rPr>
        <w:t>2</w:t>
      </w:r>
      <w:r w:rsidRPr="00765F80">
        <w:rPr>
          <w:rFonts w:eastAsia="Times New Roman"/>
          <w:color w:val="000000"/>
          <w:lang w:val="en-US"/>
        </w:rPr>
        <w:t> </w:t>
      </w:r>
      <w:r w:rsidRPr="00854274">
        <w:rPr>
          <w:rFonts w:eastAsia="Times New Roman"/>
          <w:color w:val="000000"/>
          <w:lang w:val="en-US"/>
        </w:rPr>
        <w:t xml:space="preserve">↑ </w:t>
      </w:r>
      <w:r w:rsidRPr="00765F80">
        <w:rPr>
          <w:rFonts w:eastAsia="Times New Roman"/>
          <w:color w:val="000000"/>
          <w:lang w:val="en-US"/>
        </w:rPr>
        <w:t> </w:t>
      </w:r>
      <w:r w:rsidRPr="00854274">
        <w:rPr>
          <w:rFonts w:eastAsia="Times New Roman"/>
          <w:color w:val="000000"/>
          <w:lang w:val="en-US"/>
        </w:rPr>
        <w:t xml:space="preserve">+ </w:t>
      </w:r>
      <w:r w:rsidRPr="00765F80">
        <w:rPr>
          <w:rFonts w:eastAsia="Times New Roman"/>
          <w:color w:val="000000"/>
          <w:lang w:val="en-US"/>
        </w:rPr>
        <w:t> NaNO</w:t>
      </w:r>
      <w:r w:rsidRPr="00854274">
        <w:rPr>
          <w:rFonts w:eastAsia="Times New Roman"/>
          <w:color w:val="000000"/>
          <w:vertAlign w:val="subscript"/>
          <w:lang w:val="en-US"/>
        </w:rPr>
        <w:t>2</w:t>
      </w:r>
      <w:r w:rsidRPr="00765F80">
        <w:rPr>
          <w:rFonts w:eastAsia="Times New Roman"/>
          <w:color w:val="000000"/>
          <w:lang w:val="en-US"/>
        </w:rPr>
        <w:t> </w:t>
      </w:r>
      <w:r w:rsidRPr="00854274">
        <w:rPr>
          <w:rFonts w:eastAsia="Times New Roman"/>
          <w:color w:val="000000"/>
          <w:lang w:val="en-US"/>
        </w:rPr>
        <w:t xml:space="preserve"> - </w:t>
      </w:r>
      <w:r w:rsidRPr="00765F80">
        <w:rPr>
          <w:rFonts w:eastAsia="Times New Roman"/>
          <w:color w:val="000000"/>
          <w:lang w:val="en-US"/>
        </w:rPr>
        <w:t> Q</w:t>
      </w:r>
    </w:p>
    <w:p w:rsidR="00837B04" w:rsidRPr="00C7146A" w:rsidRDefault="00837B04" w:rsidP="00837B04">
      <w:pPr>
        <w:shd w:val="clear" w:color="auto" w:fill="FFFFFF"/>
        <w:spacing w:line="338" w:lineRule="atLeast"/>
        <w:rPr>
          <w:rFonts w:ascii="Calibri" w:eastAsia="Times New Roman" w:hAnsi="Calibri"/>
          <w:color w:val="000000"/>
        </w:rPr>
      </w:pPr>
      <w:r w:rsidRPr="00C7146A">
        <w:rPr>
          <w:rFonts w:eastAsia="Times New Roman"/>
          <w:color w:val="000000"/>
        </w:rPr>
        <w:t>2. Взаимодействие водорода c хлором относится к реакциям</w:t>
      </w:r>
    </w:p>
    <w:p w:rsidR="00837B04" w:rsidRPr="00C7146A" w:rsidRDefault="00837B04" w:rsidP="00837B04">
      <w:pPr>
        <w:shd w:val="clear" w:color="auto" w:fill="FFFFFF"/>
        <w:spacing w:line="338" w:lineRule="atLeast"/>
        <w:jc w:val="center"/>
        <w:rPr>
          <w:rFonts w:ascii="Calibri" w:eastAsia="Times New Roman" w:hAnsi="Calibri"/>
          <w:color w:val="000000"/>
        </w:rPr>
      </w:pPr>
      <w:r w:rsidRPr="00C7146A">
        <w:rPr>
          <w:rFonts w:eastAsia="Times New Roman"/>
          <w:color w:val="000000"/>
        </w:rPr>
        <w:t>H</w:t>
      </w:r>
      <w:r w:rsidRPr="00C7146A">
        <w:rPr>
          <w:rFonts w:eastAsia="Times New Roman"/>
          <w:color w:val="000000"/>
          <w:vertAlign w:val="subscript"/>
        </w:rPr>
        <w:t>2</w:t>
      </w:r>
      <w:r w:rsidRPr="00C7146A">
        <w:rPr>
          <w:rFonts w:eastAsia="Times New Roman"/>
          <w:color w:val="000000"/>
        </w:rPr>
        <w:t>  +  CL</w:t>
      </w:r>
      <w:r w:rsidRPr="00C7146A">
        <w:rPr>
          <w:rFonts w:eastAsia="Times New Roman"/>
          <w:color w:val="000000"/>
          <w:vertAlign w:val="subscript"/>
        </w:rPr>
        <w:t>2</w:t>
      </w:r>
      <w:r w:rsidRPr="00C7146A">
        <w:rPr>
          <w:rFonts w:eastAsia="Times New Roman"/>
          <w:color w:val="000000"/>
        </w:rPr>
        <w:t>  → 2 HCL</w:t>
      </w:r>
    </w:p>
    <w:tbl>
      <w:tblPr>
        <w:tblW w:w="12015" w:type="dxa"/>
        <w:tblInd w:w="-108" w:type="dxa"/>
        <w:shd w:val="clear" w:color="auto" w:fill="FFFFFF"/>
        <w:tblCellMar>
          <w:left w:w="0" w:type="dxa"/>
          <w:right w:w="0" w:type="dxa"/>
        </w:tblCellMar>
        <w:tblLook w:val="04A0"/>
      </w:tblPr>
      <w:tblGrid>
        <w:gridCol w:w="549"/>
        <w:gridCol w:w="11466"/>
      </w:tblGrid>
      <w:tr w:rsidR="00837B04" w:rsidRPr="00C7146A" w:rsidTr="005F2108">
        <w:tc>
          <w:tcPr>
            <w:tcW w:w="54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837B04" w:rsidRPr="00C7146A" w:rsidRDefault="00837B04" w:rsidP="005F2108">
            <w:pPr>
              <w:keepNext/>
              <w:spacing w:line="0" w:lineRule="atLeast"/>
              <w:ind w:left="-56" w:right="-56"/>
              <w:rPr>
                <w:rFonts w:ascii="Calibri" w:eastAsia="Times New Roman" w:hAnsi="Calibri" w:cs="Arial"/>
                <w:color w:val="000000"/>
              </w:rPr>
            </w:pPr>
            <w:bookmarkStart w:id="54" w:name="9a90d94fb3947ab6a602883a579a01d33068f9ef"/>
            <w:bookmarkStart w:id="55" w:name="3"/>
            <w:bookmarkEnd w:id="54"/>
            <w:bookmarkEnd w:id="55"/>
            <w:r w:rsidRPr="00C7146A">
              <w:rPr>
                <w:rFonts w:eastAsia="Times New Roman"/>
                <w:color w:val="000000"/>
              </w:rPr>
              <w:lastRenderedPageBreak/>
              <w:t>1)</w:t>
            </w:r>
          </w:p>
        </w:tc>
        <w:tc>
          <w:tcPr>
            <w:tcW w:w="114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837B04" w:rsidRPr="00C7146A" w:rsidRDefault="00837B04" w:rsidP="005F2108">
            <w:pPr>
              <w:keepNext/>
              <w:spacing w:line="0" w:lineRule="atLeast"/>
              <w:ind w:left="-56" w:right="-56"/>
              <w:rPr>
                <w:rFonts w:ascii="Calibri" w:eastAsia="Times New Roman" w:hAnsi="Calibri" w:cs="Arial"/>
                <w:color w:val="000000"/>
              </w:rPr>
            </w:pPr>
            <w:r w:rsidRPr="00C7146A">
              <w:rPr>
                <w:rFonts w:eastAsia="Times New Roman"/>
                <w:color w:val="000000"/>
              </w:rPr>
              <w:t>разложения, эндотермическим</w:t>
            </w:r>
          </w:p>
        </w:tc>
      </w:tr>
      <w:tr w:rsidR="00837B04" w:rsidRPr="00C7146A" w:rsidTr="005F2108">
        <w:tc>
          <w:tcPr>
            <w:tcW w:w="54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837B04" w:rsidRPr="00C7146A" w:rsidRDefault="00837B04" w:rsidP="005F2108">
            <w:pPr>
              <w:keepNext/>
              <w:spacing w:line="0" w:lineRule="atLeast"/>
              <w:ind w:left="-56" w:right="-56"/>
              <w:rPr>
                <w:rFonts w:ascii="Calibri" w:eastAsia="Times New Roman" w:hAnsi="Calibri" w:cs="Arial"/>
                <w:color w:val="000000"/>
              </w:rPr>
            </w:pPr>
            <w:r w:rsidRPr="00C7146A">
              <w:rPr>
                <w:rFonts w:eastAsia="Times New Roman"/>
                <w:color w:val="000000"/>
              </w:rPr>
              <w:t>2)</w:t>
            </w:r>
          </w:p>
        </w:tc>
        <w:tc>
          <w:tcPr>
            <w:tcW w:w="114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837B04" w:rsidRPr="00C7146A" w:rsidRDefault="00837B04" w:rsidP="005F2108">
            <w:pPr>
              <w:keepNext/>
              <w:spacing w:line="0" w:lineRule="atLeast"/>
              <w:ind w:left="-56" w:right="-56"/>
              <w:rPr>
                <w:rFonts w:ascii="Calibri" w:eastAsia="Times New Roman" w:hAnsi="Calibri" w:cs="Arial"/>
                <w:color w:val="000000"/>
              </w:rPr>
            </w:pPr>
            <w:r w:rsidRPr="00C7146A">
              <w:rPr>
                <w:rFonts w:eastAsia="Times New Roman"/>
                <w:color w:val="000000"/>
              </w:rPr>
              <w:t>обмена, экзотермическим</w:t>
            </w:r>
          </w:p>
        </w:tc>
      </w:tr>
      <w:tr w:rsidR="00837B04" w:rsidRPr="00C7146A" w:rsidTr="005F2108">
        <w:tc>
          <w:tcPr>
            <w:tcW w:w="54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837B04" w:rsidRPr="00C7146A" w:rsidRDefault="00837B04" w:rsidP="005F2108">
            <w:pPr>
              <w:keepNext/>
              <w:spacing w:line="0" w:lineRule="atLeast"/>
              <w:ind w:left="-56" w:right="-56"/>
              <w:rPr>
                <w:rFonts w:ascii="Calibri" w:eastAsia="Times New Roman" w:hAnsi="Calibri" w:cs="Arial"/>
                <w:color w:val="000000"/>
              </w:rPr>
            </w:pPr>
            <w:r w:rsidRPr="00C7146A">
              <w:rPr>
                <w:rFonts w:eastAsia="Times New Roman"/>
                <w:color w:val="000000"/>
              </w:rPr>
              <w:t>3)</w:t>
            </w:r>
          </w:p>
        </w:tc>
        <w:tc>
          <w:tcPr>
            <w:tcW w:w="114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837B04" w:rsidRPr="00C7146A" w:rsidRDefault="00837B04" w:rsidP="005F2108">
            <w:pPr>
              <w:keepNext/>
              <w:spacing w:line="0" w:lineRule="atLeast"/>
              <w:ind w:left="-56" w:right="-56"/>
              <w:rPr>
                <w:rFonts w:ascii="Calibri" w:eastAsia="Times New Roman" w:hAnsi="Calibri" w:cs="Arial"/>
                <w:color w:val="000000"/>
              </w:rPr>
            </w:pPr>
            <w:r w:rsidRPr="00C7146A">
              <w:rPr>
                <w:rFonts w:eastAsia="Times New Roman"/>
                <w:color w:val="000000"/>
              </w:rPr>
              <w:t>соединения, эндотермическим</w:t>
            </w:r>
          </w:p>
        </w:tc>
      </w:tr>
      <w:tr w:rsidR="00837B04" w:rsidRPr="00C7146A" w:rsidTr="005F2108">
        <w:tc>
          <w:tcPr>
            <w:tcW w:w="54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837B04" w:rsidRPr="00C7146A" w:rsidRDefault="00837B04" w:rsidP="005F2108">
            <w:pPr>
              <w:keepNext/>
              <w:spacing w:line="0" w:lineRule="atLeast"/>
              <w:ind w:left="-56" w:right="-56"/>
              <w:rPr>
                <w:rFonts w:ascii="Calibri" w:eastAsia="Times New Roman" w:hAnsi="Calibri" w:cs="Arial"/>
                <w:color w:val="000000"/>
              </w:rPr>
            </w:pPr>
            <w:r w:rsidRPr="00C7146A">
              <w:rPr>
                <w:rFonts w:eastAsia="Times New Roman"/>
                <w:color w:val="000000"/>
              </w:rPr>
              <w:t>4)</w:t>
            </w:r>
          </w:p>
        </w:tc>
        <w:tc>
          <w:tcPr>
            <w:tcW w:w="11466"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hideMark/>
          </w:tcPr>
          <w:p w:rsidR="00837B04" w:rsidRPr="00C7146A" w:rsidRDefault="00837B04" w:rsidP="005F2108">
            <w:pPr>
              <w:keepNext/>
              <w:spacing w:line="0" w:lineRule="atLeast"/>
              <w:ind w:left="-56" w:right="-56"/>
              <w:rPr>
                <w:rFonts w:ascii="Calibri" w:eastAsia="Times New Roman" w:hAnsi="Calibri" w:cs="Arial"/>
                <w:color w:val="000000"/>
              </w:rPr>
            </w:pPr>
            <w:r w:rsidRPr="00C7146A">
              <w:rPr>
                <w:rFonts w:eastAsia="Times New Roman"/>
                <w:color w:val="000000"/>
              </w:rPr>
              <w:t>соединения, экзотермическим</w:t>
            </w:r>
          </w:p>
        </w:tc>
      </w:tr>
    </w:tbl>
    <w:p w:rsidR="00837B04" w:rsidRPr="00B341BE" w:rsidRDefault="00837B04" w:rsidP="00837B04">
      <w:pPr>
        <w:shd w:val="clear" w:color="auto" w:fill="FFFFFF"/>
        <w:rPr>
          <w:rFonts w:ascii="Arial" w:eastAsia="Times New Roman" w:hAnsi="Arial" w:cs="Arial"/>
          <w:color w:val="000000"/>
        </w:rPr>
      </w:pPr>
      <w:r>
        <w:rPr>
          <w:rFonts w:eastAsia="Times New Roman"/>
          <w:color w:val="000000"/>
        </w:rPr>
        <w:t>3.</w:t>
      </w:r>
      <w:r w:rsidRPr="00B341BE">
        <w:rPr>
          <w:rFonts w:eastAsia="Times New Roman"/>
          <w:color w:val="000000"/>
        </w:rPr>
        <w:t>. Дайте характеристику химической реакции по всем изученным классификационным признакам:                  </w:t>
      </w:r>
    </w:p>
    <w:p w:rsidR="00837B04" w:rsidRPr="00B341BE" w:rsidRDefault="00837B04" w:rsidP="00837B04">
      <w:pPr>
        <w:shd w:val="clear" w:color="auto" w:fill="FFFFFF"/>
        <w:jc w:val="center"/>
        <w:rPr>
          <w:rFonts w:ascii="Arial" w:eastAsia="Times New Roman" w:hAnsi="Arial" w:cs="Arial"/>
          <w:color w:val="000000"/>
        </w:rPr>
      </w:pPr>
      <w:r w:rsidRPr="00B341BE">
        <w:rPr>
          <w:rFonts w:eastAsia="Times New Roman"/>
          <w:color w:val="000000"/>
        </w:rPr>
        <w:t>C + FeO → Fe + CO – Q</w:t>
      </w:r>
    </w:p>
    <w:p w:rsidR="00837B04" w:rsidRPr="00B341BE" w:rsidRDefault="00837B04" w:rsidP="00837B04">
      <w:pPr>
        <w:shd w:val="clear" w:color="auto" w:fill="FFFFFF"/>
        <w:rPr>
          <w:rFonts w:ascii="Arial" w:eastAsia="Times New Roman" w:hAnsi="Arial" w:cs="Arial"/>
          <w:color w:val="000000"/>
        </w:rPr>
      </w:pPr>
      <w:r>
        <w:rPr>
          <w:rFonts w:eastAsia="Times New Roman"/>
          <w:color w:val="000000"/>
        </w:rPr>
        <w:t>4.</w:t>
      </w:r>
      <w:r w:rsidRPr="00B341BE">
        <w:rPr>
          <w:rFonts w:eastAsia="Times New Roman"/>
          <w:color w:val="000000"/>
        </w:rPr>
        <w:t xml:space="preserve"> С наибольшей скоростью с кислородом при комнатной температуре реагирует</w:t>
      </w:r>
      <w:r w:rsidRPr="00B341BE">
        <w:rPr>
          <w:rFonts w:eastAsia="Times New Roman"/>
          <w:color w:val="000000"/>
        </w:rPr>
        <w:br/>
        <w:t>1) железо 2) алюминий 3) цинк 4) натрий</w:t>
      </w:r>
    </w:p>
    <w:p w:rsidR="00837B04" w:rsidRPr="00B341BE" w:rsidRDefault="00837B04" w:rsidP="00837B04">
      <w:pPr>
        <w:shd w:val="clear" w:color="auto" w:fill="FFFFFF"/>
        <w:rPr>
          <w:rFonts w:ascii="Arial" w:eastAsia="Times New Roman" w:hAnsi="Arial" w:cs="Arial"/>
          <w:color w:val="000000"/>
        </w:rPr>
      </w:pPr>
      <w:r>
        <w:rPr>
          <w:rFonts w:eastAsia="Times New Roman"/>
          <w:color w:val="000000"/>
        </w:rPr>
        <w:t>5.</w:t>
      </w:r>
      <w:r w:rsidRPr="00B341BE">
        <w:rPr>
          <w:rFonts w:eastAsia="Times New Roman"/>
          <w:color w:val="000000"/>
        </w:rPr>
        <w:t>. Для увеличения скорости реакции 2СО + O</w:t>
      </w:r>
      <w:r w:rsidRPr="00B341BE">
        <w:rPr>
          <w:rFonts w:eastAsia="Times New Roman"/>
          <w:color w:val="000000"/>
          <w:vertAlign w:val="subscript"/>
        </w:rPr>
        <w:t>2</w:t>
      </w:r>
      <w:r w:rsidRPr="00B341BE">
        <w:rPr>
          <w:rFonts w:eastAsia="Times New Roman"/>
          <w:color w:val="000000"/>
        </w:rPr>
        <w:t> = 2СO</w:t>
      </w:r>
      <w:r w:rsidRPr="00B341BE">
        <w:rPr>
          <w:rFonts w:eastAsia="Times New Roman"/>
          <w:color w:val="000000"/>
          <w:vertAlign w:val="subscript"/>
        </w:rPr>
        <w:t>2</w:t>
      </w:r>
      <w:r w:rsidRPr="00B341BE">
        <w:rPr>
          <w:rFonts w:eastAsia="Times New Roman"/>
          <w:color w:val="000000"/>
        </w:rPr>
        <w:t> + Q</w:t>
      </w:r>
    </w:p>
    <w:p w:rsidR="00837B04" w:rsidRPr="00B341BE" w:rsidRDefault="00837B04" w:rsidP="00837B04">
      <w:pPr>
        <w:shd w:val="clear" w:color="auto" w:fill="FFFFFF"/>
        <w:rPr>
          <w:rFonts w:ascii="Arial" w:eastAsia="Times New Roman" w:hAnsi="Arial" w:cs="Arial"/>
          <w:color w:val="000000"/>
        </w:rPr>
      </w:pPr>
      <w:r w:rsidRPr="00B341BE">
        <w:rPr>
          <w:rFonts w:eastAsia="Times New Roman"/>
          <w:color w:val="000000"/>
        </w:rPr>
        <w:t>необходимо:</w:t>
      </w:r>
      <w:r w:rsidRPr="00B341BE">
        <w:rPr>
          <w:rFonts w:eastAsia="Times New Roman"/>
          <w:color w:val="000000"/>
        </w:rPr>
        <w:br/>
        <w:t>        1) увеличить концентрацию СО          3) понизить давление</w:t>
      </w:r>
      <w:r w:rsidRPr="00B341BE">
        <w:rPr>
          <w:rFonts w:eastAsia="Times New Roman"/>
          <w:color w:val="000000"/>
        </w:rPr>
        <w:br/>
        <w:t>        2) уменьшить концентрацию O</w:t>
      </w:r>
      <w:r w:rsidRPr="00B341BE">
        <w:rPr>
          <w:rFonts w:eastAsia="Times New Roman"/>
          <w:color w:val="000000"/>
          <w:vertAlign w:val="subscript"/>
        </w:rPr>
        <w:t>2 </w:t>
      </w:r>
      <w:r w:rsidRPr="00B341BE">
        <w:rPr>
          <w:rFonts w:eastAsia="Times New Roman"/>
          <w:color w:val="000000"/>
        </w:rPr>
        <w:t>        4) понизить температуру</w:t>
      </w:r>
      <w:r w:rsidRPr="00B341BE">
        <w:rPr>
          <w:rFonts w:eastAsia="Times New Roman"/>
          <w:color w:val="000000"/>
        </w:rPr>
        <w:br/>
      </w:r>
      <w:r w:rsidRPr="00B341BE">
        <w:rPr>
          <w:rFonts w:eastAsia="Times New Roman"/>
          <w:color w:val="000000"/>
        </w:rPr>
        <w:br/>
      </w:r>
      <w:r>
        <w:rPr>
          <w:rFonts w:eastAsia="Times New Roman"/>
          <w:color w:val="000000"/>
        </w:rPr>
        <w:t>6.</w:t>
      </w:r>
      <w:r w:rsidRPr="00B341BE">
        <w:rPr>
          <w:rFonts w:eastAsia="Times New Roman"/>
          <w:color w:val="000000"/>
        </w:rPr>
        <w:t xml:space="preserve"> Температурный коэффициент реакции paвен 3. Во сколько раз увеличится скорость реакции при повышении температуры на 20 °С?</w:t>
      </w:r>
      <w:r w:rsidRPr="00B341BE">
        <w:rPr>
          <w:rFonts w:eastAsia="Times New Roman"/>
          <w:color w:val="000000"/>
        </w:rPr>
        <w:br/>
        <w:t>        1) в 1,5 раза;                      3) в 6 раз;</w:t>
      </w:r>
      <w:r w:rsidRPr="00B341BE">
        <w:rPr>
          <w:rFonts w:eastAsia="Times New Roman"/>
          <w:color w:val="000000"/>
        </w:rPr>
        <w:br/>
        <w:t>        2) в 3 раза;                          4) в 9 раз.</w:t>
      </w:r>
    </w:p>
    <w:p w:rsidR="00837B04" w:rsidRPr="00B341BE" w:rsidRDefault="00837B04" w:rsidP="00837B04">
      <w:pPr>
        <w:shd w:val="clear" w:color="auto" w:fill="FFFFFF"/>
        <w:rPr>
          <w:rFonts w:ascii="Arial" w:eastAsia="Times New Roman" w:hAnsi="Arial" w:cs="Arial"/>
          <w:color w:val="000000"/>
        </w:rPr>
      </w:pPr>
      <w:r>
        <w:rPr>
          <w:rFonts w:eastAsia="Times New Roman"/>
          <w:color w:val="000000"/>
        </w:rPr>
        <w:t>7.</w:t>
      </w:r>
      <w:r w:rsidRPr="00B341BE">
        <w:rPr>
          <w:rFonts w:eastAsia="Times New Roman"/>
          <w:color w:val="000000"/>
        </w:rPr>
        <w:t xml:space="preserve"> В каком направлении произойдет смещение равновесия в системе</w:t>
      </w:r>
    </w:p>
    <w:p w:rsidR="00837B04" w:rsidRPr="00B341BE" w:rsidRDefault="00837B04" w:rsidP="00837B04">
      <w:pPr>
        <w:shd w:val="clear" w:color="auto" w:fill="FFFFFF"/>
        <w:jc w:val="center"/>
        <w:rPr>
          <w:rFonts w:ascii="Arial" w:eastAsia="Times New Roman" w:hAnsi="Arial" w:cs="Arial"/>
          <w:color w:val="000000"/>
        </w:rPr>
      </w:pPr>
      <w:r w:rsidRPr="00B341BE">
        <w:rPr>
          <w:rFonts w:eastAsia="Times New Roman"/>
          <w:color w:val="000000"/>
        </w:rPr>
        <w:t>COCl</w:t>
      </w:r>
      <w:r w:rsidRPr="00B341BE">
        <w:rPr>
          <w:rFonts w:eastAsia="Times New Roman"/>
          <w:color w:val="000000"/>
          <w:vertAlign w:val="subscript"/>
        </w:rPr>
        <w:t>2(г)   </w:t>
      </w:r>
      <w:r w:rsidRPr="00B341BE">
        <w:rPr>
          <w:rFonts w:eastAsia="Times New Roman"/>
          <w:color w:val="000000"/>
        </w:rPr>
        <w:t>↔ СО</w:t>
      </w:r>
      <w:r w:rsidRPr="00B341BE">
        <w:rPr>
          <w:rFonts w:eastAsia="Times New Roman"/>
          <w:color w:val="000000"/>
          <w:vertAlign w:val="subscript"/>
        </w:rPr>
        <w:t>(г)  </w:t>
      </w:r>
      <w:r w:rsidRPr="00B341BE">
        <w:rPr>
          <w:rFonts w:eastAsia="Times New Roman"/>
          <w:color w:val="000000"/>
        </w:rPr>
        <w:t>+  Сl</w:t>
      </w:r>
      <w:r w:rsidRPr="00B341BE">
        <w:rPr>
          <w:rFonts w:eastAsia="Times New Roman"/>
          <w:color w:val="000000"/>
          <w:vertAlign w:val="subscript"/>
        </w:rPr>
        <w:t>2 (г) </w:t>
      </w:r>
      <w:r w:rsidRPr="00B341BE">
        <w:rPr>
          <w:rFonts w:eastAsia="Times New Roman"/>
          <w:color w:val="000000"/>
        </w:rPr>
        <w:t>– Q</w:t>
      </w:r>
    </w:p>
    <w:p w:rsidR="00837B04" w:rsidRPr="00B341BE" w:rsidRDefault="00837B04" w:rsidP="00837B04">
      <w:pPr>
        <w:shd w:val="clear" w:color="auto" w:fill="FFFFFF"/>
        <w:rPr>
          <w:rFonts w:ascii="Arial" w:eastAsia="Times New Roman" w:hAnsi="Arial" w:cs="Arial"/>
          <w:color w:val="000000"/>
        </w:rPr>
      </w:pPr>
      <w:r w:rsidRPr="00B341BE">
        <w:rPr>
          <w:rFonts w:eastAsia="Times New Roman"/>
          <w:color w:val="000000"/>
        </w:rPr>
        <w:t>при:</w:t>
      </w:r>
    </w:p>
    <w:p w:rsidR="00837B04" w:rsidRPr="00B341BE" w:rsidRDefault="00837B04" w:rsidP="00837B04">
      <w:pPr>
        <w:shd w:val="clear" w:color="auto" w:fill="FFFFFF"/>
        <w:ind w:left="708"/>
        <w:rPr>
          <w:rFonts w:ascii="Arial" w:eastAsia="Times New Roman" w:hAnsi="Arial" w:cs="Arial"/>
          <w:color w:val="000000"/>
        </w:rPr>
      </w:pPr>
      <w:r w:rsidRPr="00B341BE">
        <w:rPr>
          <w:rFonts w:eastAsia="Times New Roman"/>
          <w:color w:val="000000"/>
        </w:rPr>
        <w:t>а) увеличении концентрации оксида углерода (II),</w:t>
      </w:r>
    </w:p>
    <w:p w:rsidR="00837B04" w:rsidRPr="00B341BE" w:rsidRDefault="00837B04" w:rsidP="00837B04">
      <w:pPr>
        <w:shd w:val="clear" w:color="auto" w:fill="FFFFFF"/>
        <w:ind w:left="708"/>
        <w:rPr>
          <w:rFonts w:ascii="Arial" w:eastAsia="Times New Roman" w:hAnsi="Arial" w:cs="Arial"/>
          <w:color w:val="000000"/>
        </w:rPr>
      </w:pPr>
      <w:r w:rsidRPr="00B341BE">
        <w:rPr>
          <w:rFonts w:eastAsia="Times New Roman"/>
          <w:color w:val="000000"/>
        </w:rPr>
        <w:t>б) повышении температуры,</w:t>
      </w:r>
    </w:p>
    <w:p w:rsidR="00837B04" w:rsidRPr="00B341BE" w:rsidRDefault="00837B04" w:rsidP="00837B04">
      <w:pPr>
        <w:shd w:val="clear" w:color="auto" w:fill="FFFFFF"/>
        <w:ind w:left="708"/>
        <w:rPr>
          <w:rFonts w:ascii="Arial" w:eastAsia="Times New Roman" w:hAnsi="Arial" w:cs="Arial"/>
          <w:color w:val="000000"/>
        </w:rPr>
      </w:pPr>
      <w:r w:rsidRPr="00B341BE">
        <w:rPr>
          <w:rFonts w:eastAsia="Times New Roman"/>
          <w:color w:val="000000"/>
        </w:rPr>
        <w:t>в) повышении давления?</w:t>
      </w:r>
    </w:p>
    <w:p w:rsidR="00837B04" w:rsidRPr="00B341BE" w:rsidRDefault="00837B04" w:rsidP="00837B04">
      <w:pPr>
        <w:shd w:val="clear" w:color="auto" w:fill="FFFFFF"/>
        <w:rPr>
          <w:rFonts w:ascii="Arial" w:eastAsia="Times New Roman" w:hAnsi="Arial" w:cs="Arial"/>
          <w:color w:val="000000"/>
        </w:rPr>
      </w:pPr>
      <w:r>
        <w:rPr>
          <w:rFonts w:eastAsia="Times New Roman"/>
          <w:color w:val="000000"/>
        </w:rPr>
        <w:t>8.</w:t>
      </w:r>
      <w:r w:rsidRPr="00B341BE">
        <w:rPr>
          <w:rFonts w:eastAsia="Times New Roman"/>
          <w:color w:val="000000"/>
        </w:rPr>
        <w:t>Используя метод электронного баланса, составьте уравнение реакции</w:t>
      </w:r>
    </w:p>
    <w:p w:rsidR="00837B04" w:rsidRPr="00B341BE" w:rsidRDefault="00837B04" w:rsidP="00837B04">
      <w:pPr>
        <w:shd w:val="clear" w:color="auto" w:fill="FFFFFF"/>
        <w:jc w:val="center"/>
        <w:rPr>
          <w:rFonts w:ascii="Arial" w:eastAsia="Times New Roman" w:hAnsi="Arial" w:cs="Arial"/>
          <w:color w:val="000000"/>
          <w:lang w:val="en-US"/>
        </w:rPr>
      </w:pPr>
      <w:r w:rsidRPr="00B341BE">
        <w:rPr>
          <w:rFonts w:eastAsia="Times New Roman"/>
          <w:color w:val="000000"/>
          <w:lang w:val="en-US"/>
        </w:rPr>
        <w:t>KMnO</w:t>
      </w:r>
      <w:r w:rsidRPr="00B341BE">
        <w:rPr>
          <w:rFonts w:eastAsia="Times New Roman"/>
          <w:color w:val="000000"/>
          <w:vertAlign w:val="subscript"/>
          <w:lang w:val="en-US"/>
        </w:rPr>
        <w:t>4</w:t>
      </w:r>
      <w:r w:rsidRPr="00B341BE">
        <w:rPr>
          <w:rFonts w:eastAsia="Times New Roman"/>
          <w:color w:val="000000"/>
          <w:lang w:val="en-US"/>
        </w:rPr>
        <w:t> + HCl → MnCl</w:t>
      </w:r>
      <w:r w:rsidRPr="00B341BE">
        <w:rPr>
          <w:rFonts w:eastAsia="Times New Roman"/>
          <w:color w:val="000000"/>
          <w:vertAlign w:val="subscript"/>
          <w:lang w:val="en-US"/>
        </w:rPr>
        <w:t>2 </w:t>
      </w:r>
      <w:r w:rsidRPr="00B341BE">
        <w:rPr>
          <w:rFonts w:eastAsia="Times New Roman"/>
          <w:color w:val="000000"/>
          <w:lang w:val="en-US"/>
        </w:rPr>
        <w:t>+ Cl</w:t>
      </w:r>
      <w:r w:rsidRPr="00B341BE">
        <w:rPr>
          <w:rFonts w:eastAsia="Times New Roman"/>
          <w:color w:val="000000"/>
          <w:vertAlign w:val="subscript"/>
          <w:lang w:val="en-US"/>
        </w:rPr>
        <w:t>2</w:t>
      </w:r>
      <w:r w:rsidRPr="00B341BE">
        <w:rPr>
          <w:rFonts w:eastAsia="Times New Roman"/>
          <w:color w:val="000000"/>
          <w:lang w:val="en-US"/>
        </w:rPr>
        <w:t> + KCl + … .</w:t>
      </w:r>
    </w:p>
    <w:p w:rsidR="00837B04" w:rsidRDefault="00837B04" w:rsidP="00837B04">
      <w:pPr>
        <w:shd w:val="clear" w:color="auto" w:fill="FFFFFF"/>
        <w:rPr>
          <w:rFonts w:eastAsia="Times New Roman"/>
          <w:color w:val="000000"/>
        </w:rPr>
      </w:pPr>
      <w:r w:rsidRPr="00B341BE">
        <w:rPr>
          <w:rFonts w:eastAsia="Times New Roman"/>
          <w:color w:val="000000"/>
        </w:rPr>
        <w:t>Определите окислитель и восстановитель.</w:t>
      </w:r>
    </w:p>
    <w:p w:rsidR="00837B04" w:rsidRDefault="00837B04" w:rsidP="00837B04">
      <w:pPr>
        <w:shd w:val="clear" w:color="auto" w:fill="FFFFFF"/>
        <w:rPr>
          <w:rFonts w:eastAsia="Times New Roman"/>
          <w:color w:val="000000"/>
        </w:rPr>
      </w:pPr>
    </w:p>
    <w:p w:rsidR="00837B04" w:rsidRPr="00671CA1" w:rsidRDefault="00837B04" w:rsidP="00837B04">
      <w:pPr>
        <w:pStyle w:val="a3"/>
        <w:jc w:val="center"/>
        <w:rPr>
          <w:rFonts w:ascii="Arial" w:cs="Arial"/>
          <w:color w:val="000000"/>
          <w:sz w:val="22"/>
          <w:szCs w:val="22"/>
        </w:rPr>
      </w:pPr>
      <w:r w:rsidRPr="00671CA1">
        <w:rPr>
          <w:rStyle w:val="apple-converted-space"/>
          <w:rFonts w:ascii="Arial" w:cs="Arial"/>
          <w:b/>
          <w:bCs/>
          <w:color w:val="000000"/>
          <w:sz w:val="22"/>
          <w:szCs w:val="22"/>
        </w:rPr>
        <w:t> </w:t>
      </w:r>
      <w:r w:rsidRPr="00671CA1">
        <w:rPr>
          <w:rFonts w:ascii="Arial" w:cs="Arial"/>
          <w:color w:val="000000"/>
          <w:sz w:val="22"/>
          <w:szCs w:val="22"/>
        </w:rPr>
        <w:t>9.</w:t>
      </w:r>
      <w:r w:rsidRPr="00671CA1">
        <w:rPr>
          <w:rFonts w:ascii="Arial" w:cs="Arial"/>
          <w:color w:val="000000"/>
          <w:sz w:val="22"/>
          <w:szCs w:val="22"/>
        </w:rPr>
        <w:t>Составить</w:t>
      </w:r>
      <w:r w:rsidRPr="00671CA1">
        <w:rPr>
          <w:rFonts w:ascii="Arial" w:cs="Arial"/>
          <w:color w:val="000000"/>
          <w:sz w:val="22"/>
          <w:szCs w:val="22"/>
        </w:rPr>
        <w:t xml:space="preserve"> </w:t>
      </w:r>
      <w:r w:rsidRPr="00671CA1">
        <w:rPr>
          <w:rFonts w:ascii="Arial" w:cs="Arial"/>
          <w:color w:val="000000"/>
          <w:sz w:val="22"/>
          <w:szCs w:val="22"/>
        </w:rPr>
        <w:t>электронные</w:t>
      </w:r>
      <w:r w:rsidRPr="00671CA1">
        <w:rPr>
          <w:rFonts w:ascii="Arial" w:cs="Arial"/>
          <w:color w:val="000000"/>
          <w:sz w:val="22"/>
          <w:szCs w:val="22"/>
        </w:rPr>
        <w:t xml:space="preserve"> </w:t>
      </w:r>
      <w:r w:rsidRPr="00671CA1">
        <w:rPr>
          <w:rFonts w:ascii="Arial" w:cs="Arial"/>
          <w:color w:val="000000"/>
          <w:sz w:val="22"/>
          <w:szCs w:val="22"/>
        </w:rPr>
        <w:t>уравнения</w:t>
      </w:r>
      <w:r w:rsidRPr="00671CA1">
        <w:rPr>
          <w:rFonts w:ascii="Arial" w:cs="Arial"/>
          <w:color w:val="000000"/>
          <w:sz w:val="22"/>
          <w:szCs w:val="22"/>
        </w:rPr>
        <w:t xml:space="preserve"> </w:t>
      </w:r>
      <w:r w:rsidRPr="00671CA1">
        <w:rPr>
          <w:rFonts w:ascii="Arial" w:cs="Arial"/>
          <w:color w:val="000000"/>
          <w:sz w:val="22"/>
          <w:szCs w:val="22"/>
        </w:rPr>
        <w:t>и</w:t>
      </w:r>
      <w:r w:rsidRPr="00671CA1">
        <w:rPr>
          <w:rFonts w:ascii="Arial" w:cs="Arial"/>
          <w:color w:val="000000"/>
          <w:sz w:val="22"/>
          <w:szCs w:val="22"/>
        </w:rPr>
        <w:t xml:space="preserve"> </w:t>
      </w:r>
      <w:r w:rsidRPr="00671CA1">
        <w:rPr>
          <w:rFonts w:ascii="Arial" w:cs="Arial"/>
          <w:color w:val="000000"/>
          <w:sz w:val="22"/>
          <w:szCs w:val="22"/>
        </w:rPr>
        <w:t>указать</w:t>
      </w:r>
      <w:r w:rsidRPr="00671CA1">
        <w:rPr>
          <w:rFonts w:ascii="Arial" w:cs="Arial"/>
          <w:color w:val="000000"/>
          <w:sz w:val="22"/>
          <w:szCs w:val="22"/>
        </w:rPr>
        <w:t xml:space="preserve">, </w:t>
      </w:r>
      <w:r w:rsidRPr="00671CA1">
        <w:rPr>
          <w:rFonts w:ascii="Arial" w:cs="Arial"/>
          <w:color w:val="000000"/>
          <w:sz w:val="22"/>
          <w:szCs w:val="22"/>
        </w:rPr>
        <w:t>какой</w:t>
      </w:r>
      <w:r w:rsidRPr="00671CA1">
        <w:rPr>
          <w:rFonts w:ascii="Arial" w:cs="Arial"/>
          <w:color w:val="000000"/>
          <w:sz w:val="22"/>
          <w:szCs w:val="22"/>
        </w:rPr>
        <w:t xml:space="preserve"> </w:t>
      </w:r>
      <w:r w:rsidRPr="00671CA1">
        <w:rPr>
          <w:rFonts w:ascii="Arial" w:cs="Arial"/>
          <w:color w:val="000000"/>
          <w:sz w:val="22"/>
          <w:szCs w:val="22"/>
        </w:rPr>
        <w:t>процесс</w:t>
      </w:r>
      <w:r w:rsidRPr="00671CA1">
        <w:rPr>
          <w:rFonts w:ascii="Arial" w:cs="Arial"/>
          <w:color w:val="000000"/>
          <w:sz w:val="22"/>
          <w:szCs w:val="22"/>
        </w:rPr>
        <w:t xml:space="preserve"> (</w:t>
      </w:r>
      <w:r w:rsidRPr="00671CA1">
        <w:rPr>
          <w:rFonts w:ascii="Arial" w:cs="Arial"/>
          <w:color w:val="000000"/>
          <w:sz w:val="22"/>
          <w:szCs w:val="22"/>
        </w:rPr>
        <w:t>окисление</w:t>
      </w:r>
      <w:r w:rsidRPr="00671CA1">
        <w:rPr>
          <w:rFonts w:ascii="Arial" w:cs="Arial"/>
          <w:color w:val="000000"/>
          <w:sz w:val="22"/>
          <w:szCs w:val="22"/>
        </w:rPr>
        <w:t xml:space="preserve"> </w:t>
      </w:r>
      <w:r w:rsidRPr="00671CA1">
        <w:rPr>
          <w:rFonts w:ascii="Arial" w:cs="Arial"/>
          <w:color w:val="000000"/>
          <w:sz w:val="22"/>
          <w:szCs w:val="22"/>
        </w:rPr>
        <w:t>или</w:t>
      </w:r>
      <w:r w:rsidRPr="00671CA1">
        <w:rPr>
          <w:rFonts w:ascii="Arial" w:cs="Arial"/>
          <w:color w:val="000000"/>
          <w:sz w:val="22"/>
          <w:szCs w:val="22"/>
        </w:rPr>
        <w:t xml:space="preserve"> </w:t>
      </w:r>
      <w:r w:rsidRPr="00671CA1">
        <w:rPr>
          <w:rFonts w:ascii="Arial" w:cs="Arial"/>
          <w:color w:val="000000"/>
          <w:sz w:val="22"/>
          <w:szCs w:val="22"/>
        </w:rPr>
        <w:t>восстановление</w:t>
      </w:r>
      <w:r w:rsidRPr="00671CA1">
        <w:rPr>
          <w:rFonts w:ascii="Arial" w:cs="Arial"/>
          <w:color w:val="000000"/>
          <w:sz w:val="22"/>
          <w:szCs w:val="22"/>
        </w:rPr>
        <w:t xml:space="preserve">) </w:t>
      </w:r>
      <w:r w:rsidRPr="00671CA1">
        <w:rPr>
          <w:rFonts w:ascii="Arial" w:cs="Arial"/>
          <w:color w:val="000000"/>
          <w:sz w:val="22"/>
          <w:szCs w:val="22"/>
        </w:rPr>
        <w:t>происходит</w:t>
      </w:r>
      <w:r w:rsidRPr="00671CA1">
        <w:rPr>
          <w:rFonts w:ascii="Arial" w:cs="Arial"/>
          <w:color w:val="000000"/>
          <w:sz w:val="22"/>
          <w:szCs w:val="22"/>
        </w:rPr>
        <w:t xml:space="preserve"> </w:t>
      </w:r>
      <w:r w:rsidRPr="00671CA1">
        <w:rPr>
          <w:rFonts w:ascii="Arial" w:cs="Arial"/>
          <w:color w:val="000000"/>
          <w:sz w:val="22"/>
          <w:szCs w:val="22"/>
        </w:rPr>
        <w:t>при</w:t>
      </w:r>
      <w:r w:rsidRPr="00671CA1">
        <w:rPr>
          <w:rFonts w:ascii="Arial" w:cs="Arial"/>
          <w:color w:val="000000"/>
          <w:sz w:val="22"/>
          <w:szCs w:val="22"/>
        </w:rPr>
        <w:t xml:space="preserve"> </w:t>
      </w:r>
      <w:r w:rsidRPr="00671CA1">
        <w:rPr>
          <w:rFonts w:ascii="Arial" w:cs="Arial"/>
          <w:color w:val="000000"/>
          <w:sz w:val="22"/>
          <w:szCs w:val="22"/>
        </w:rPr>
        <w:t>следующих</w:t>
      </w:r>
      <w:r w:rsidRPr="00671CA1">
        <w:rPr>
          <w:rFonts w:ascii="Arial" w:cs="Arial"/>
          <w:color w:val="000000"/>
          <w:sz w:val="22"/>
          <w:szCs w:val="22"/>
        </w:rPr>
        <w:t xml:space="preserve"> </w:t>
      </w:r>
      <w:r w:rsidRPr="00671CA1">
        <w:rPr>
          <w:rFonts w:ascii="Arial" w:cs="Arial"/>
          <w:color w:val="000000"/>
          <w:sz w:val="22"/>
          <w:szCs w:val="22"/>
        </w:rPr>
        <w:t>превращениях</w:t>
      </w:r>
      <w:r w:rsidRPr="00671CA1">
        <w:rPr>
          <w:rFonts w:ascii="Arial" w:cs="Arial"/>
          <w:color w:val="000000"/>
          <w:sz w:val="22"/>
          <w:szCs w:val="22"/>
        </w:rPr>
        <w:t>:</w:t>
      </w:r>
    </w:p>
    <w:p w:rsidR="00837B04" w:rsidRPr="00671CA1" w:rsidRDefault="00837B04" w:rsidP="00837B04">
      <w:pPr>
        <w:pStyle w:val="a3"/>
        <w:jc w:val="center"/>
        <w:rPr>
          <w:rFonts w:ascii="Arial" w:cs="Arial"/>
          <w:color w:val="000000"/>
          <w:sz w:val="22"/>
          <w:szCs w:val="22"/>
          <w:lang w:val="en-US"/>
        </w:rPr>
      </w:pPr>
      <w:r w:rsidRPr="00671CA1">
        <w:rPr>
          <w:rFonts w:ascii="Arial" w:cs="Arial"/>
          <w:color w:val="000000"/>
          <w:sz w:val="22"/>
          <w:szCs w:val="22"/>
          <w:lang w:val="en-US"/>
        </w:rPr>
        <w:t>P</w:t>
      </w:r>
      <w:r w:rsidRPr="00671CA1">
        <w:rPr>
          <w:rFonts w:ascii="Arial" w:cs="Arial"/>
          <w:color w:val="000000"/>
          <w:sz w:val="22"/>
          <w:szCs w:val="22"/>
          <w:vertAlign w:val="superscript"/>
          <w:lang w:val="en-US"/>
        </w:rPr>
        <w:t>–</w:t>
      </w:r>
      <w:r w:rsidRPr="00671CA1">
        <w:rPr>
          <w:rFonts w:ascii="Arial" w:cs="Arial"/>
          <w:color w:val="000000"/>
          <w:sz w:val="22"/>
          <w:szCs w:val="22"/>
          <w:vertAlign w:val="superscript"/>
          <w:lang w:val="en-US"/>
        </w:rPr>
        <w:t>3</w:t>
      </w:r>
      <w:r w:rsidRPr="00671CA1">
        <w:rPr>
          <w:rStyle w:val="apple-converted-space"/>
          <w:rFonts w:ascii="Arial" w:cs="Arial"/>
          <w:color w:val="000000"/>
          <w:sz w:val="22"/>
          <w:szCs w:val="22"/>
          <w:lang w:val="en-US"/>
        </w:rPr>
        <w:t> </w:t>
      </w:r>
      <w:r w:rsidRPr="00671CA1">
        <w:rPr>
          <w:rFonts w:ascii="Arial" w:cs="Arial"/>
          <w:color w:val="000000"/>
          <w:sz w:val="22"/>
          <w:szCs w:val="22"/>
          <w:lang w:val="en-US"/>
        </w:rPr>
        <w:t>→</w:t>
      </w:r>
      <w:r w:rsidRPr="00671CA1">
        <w:rPr>
          <w:rFonts w:ascii="Arial" w:cs="Arial"/>
          <w:color w:val="000000"/>
          <w:sz w:val="22"/>
          <w:szCs w:val="22"/>
          <w:lang w:val="en-US"/>
        </w:rPr>
        <w:t xml:space="preserve"> P</w:t>
      </w:r>
      <w:r w:rsidRPr="00671CA1">
        <w:rPr>
          <w:rFonts w:ascii="Arial" w:cs="Arial"/>
          <w:color w:val="000000"/>
          <w:sz w:val="22"/>
          <w:szCs w:val="22"/>
          <w:vertAlign w:val="superscript"/>
          <w:lang w:val="en-US"/>
        </w:rPr>
        <w:t>+5</w:t>
      </w:r>
      <w:r w:rsidRPr="00671CA1">
        <w:rPr>
          <w:rFonts w:ascii="Arial" w:cs="Arial"/>
          <w:color w:val="000000"/>
          <w:sz w:val="22"/>
          <w:szCs w:val="22"/>
          <w:lang w:val="en-US"/>
        </w:rPr>
        <w:t>; N</w:t>
      </w:r>
      <w:r w:rsidRPr="00671CA1">
        <w:rPr>
          <w:rFonts w:ascii="Arial" w:cs="Arial"/>
          <w:color w:val="000000"/>
          <w:sz w:val="22"/>
          <w:szCs w:val="22"/>
          <w:vertAlign w:val="superscript"/>
          <w:lang w:val="en-US"/>
        </w:rPr>
        <w:t>+3</w:t>
      </w:r>
      <w:r w:rsidRPr="00671CA1">
        <w:rPr>
          <w:rStyle w:val="apple-converted-space"/>
          <w:rFonts w:ascii="Arial" w:cs="Arial"/>
          <w:color w:val="000000"/>
          <w:sz w:val="22"/>
          <w:szCs w:val="22"/>
          <w:lang w:val="en-US"/>
        </w:rPr>
        <w:t> </w:t>
      </w:r>
      <w:r w:rsidRPr="00671CA1">
        <w:rPr>
          <w:rFonts w:ascii="Arial" w:cs="Arial"/>
          <w:color w:val="000000"/>
          <w:sz w:val="22"/>
          <w:szCs w:val="22"/>
          <w:lang w:val="en-US"/>
        </w:rPr>
        <w:t>→</w:t>
      </w:r>
      <w:r w:rsidRPr="00671CA1">
        <w:rPr>
          <w:rFonts w:ascii="Arial" w:cs="Arial"/>
          <w:color w:val="000000"/>
          <w:sz w:val="22"/>
          <w:szCs w:val="22"/>
          <w:lang w:val="en-US"/>
        </w:rPr>
        <w:t xml:space="preserve"> N</w:t>
      </w:r>
      <w:r w:rsidRPr="00671CA1">
        <w:rPr>
          <w:rFonts w:ascii="Arial" w:cs="Arial"/>
          <w:color w:val="000000"/>
          <w:sz w:val="22"/>
          <w:szCs w:val="22"/>
          <w:vertAlign w:val="superscript"/>
          <w:lang w:val="en-US"/>
        </w:rPr>
        <w:t>–</w:t>
      </w:r>
      <w:r w:rsidRPr="00671CA1">
        <w:rPr>
          <w:rFonts w:ascii="Arial" w:cs="Arial"/>
          <w:color w:val="000000"/>
          <w:sz w:val="22"/>
          <w:szCs w:val="22"/>
          <w:vertAlign w:val="superscript"/>
          <w:lang w:val="en-US"/>
        </w:rPr>
        <w:t>3</w:t>
      </w:r>
      <w:r w:rsidRPr="00671CA1">
        <w:rPr>
          <w:rFonts w:ascii="Arial" w:cs="Arial"/>
          <w:color w:val="000000"/>
          <w:sz w:val="22"/>
          <w:szCs w:val="22"/>
          <w:lang w:val="en-US"/>
        </w:rPr>
        <w:t>; Cl</w:t>
      </w:r>
      <w:r w:rsidRPr="00671CA1">
        <w:rPr>
          <w:rFonts w:ascii="Arial" w:cs="Arial"/>
          <w:color w:val="000000"/>
          <w:sz w:val="22"/>
          <w:szCs w:val="22"/>
          <w:lang w:val="en-US"/>
        </w:rPr>
        <w:t>–</w:t>
      </w:r>
      <w:r w:rsidRPr="00671CA1">
        <w:rPr>
          <w:rStyle w:val="apple-converted-space"/>
          <w:rFonts w:ascii="Arial" w:cs="Arial"/>
          <w:color w:val="000000"/>
          <w:sz w:val="22"/>
          <w:szCs w:val="22"/>
          <w:lang w:val="en-US"/>
        </w:rPr>
        <w:t> </w:t>
      </w:r>
      <w:r w:rsidRPr="00671CA1">
        <w:rPr>
          <w:rFonts w:ascii="Arial" w:cs="Arial"/>
          <w:color w:val="000000"/>
          <w:sz w:val="22"/>
          <w:szCs w:val="22"/>
          <w:lang w:val="en-US"/>
        </w:rPr>
        <w:t>→</w:t>
      </w:r>
      <w:r w:rsidRPr="00671CA1">
        <w:rPr>
          <w:rFonts w:ascii="Arial" w:cs="Arial"/>
          <w:color w:val="000000"/>
          <w:sz w:val="22"/>
          <w:szCs w:val="22"/>
          <w:lang w:val="en-US"/>
        </w:rPr>
        <w:t xml:space="preserve"> (ClO3)</w:t>
      </w:r>
      <w:r w:rsidRPr="00671CA1">
        <w:rPr>
          <w:rFonts w:ascii="Arial" w:cs="Arial"/>
          <w:color w:val="000000"/>
          <w:sz w:val="22"/>
          <w:szCs w:val="22"/>
          <w:vertAlign w:val="superscript"/>
          <w:lang w:val="en-US"/>
        </w:rPr>
        <w:t>–</w:t>
      </w:r>
      <w:r w:rsidRPr="00671CA1">
        <w:rPr>
          <w:rFonts w:ascii="Arial" w:cs="Arial"/>
          <w:color w:val="000000"/>
          <w:sz w:val="22"/>
          <w:szCs w:val="22"/>
          <w:lang w:val="en-US"/>
        </w:rPr>
        <w:t>; (SO4)2</w:t>
      </w:r>
      <w:r w:rsidRPr="00671CA1">
        <w:rPr>
          <w:rFonts w:ascii="Arial" w:cs="Arial"/>
          <w:color w:val="000000"/>
          <w:sz w:val="22"/>
          <w:szCs w:val="22"/>
          <w:lang w:val="en-US"/>
        </w:rPr>
        <w:t>−</w:t>
      </w:r>
      <w:r w:rsidRPr="00671CA1">
        <w:rPr>
          <w:rStyle w:val="apple-converted-space"/>
          <w:rFonts w:ascii="Arial" w:cs="Arial"/>
          <w:color w:val="000000"/>
          <w:sz w:val="22"/>
          <w:szCs w:val="22"/>
          <w:lang w:val="en-US"/>
        </w:rPr>
        <w:t> </w:t>
      </w:r>
      <w:r w:rsidRPr="00671CA1">
        <w:rPr>
          <w:rFonts w:ascii="Arial" w:cs="Arial"/>
          <w:color w:val="000000"/>
          <w:sz w:val="22"/>
          <w:szCs w:val="22"/>
          <w:lang w:val="en-US"/>
        </w:rPr>
        <w:t>→</w:t>
      </w:r>
      <w:r w:rsidRPr="00671CA1">
        <w:rPr>
          <w:rFonts w:ascii="Arial" w:cs="Arial"/>
          <w:color w:val="000000"/>
          <w:sz w:val="22"/>
          <w:szCs w:val="22"/>
          <w:lang w:val="en-US"/>
        </w:rPr>
        <w:t xml:space="preserve"> S</w:t>
      </w:r>
      <w:r w:rsidRPr="00671CA1">
        <w:rPr>
          <w:rFonts w:ascii="Arial" w:cs="Arial"/>
          <w:color w:val="000000"/>
          <w:sz w:val="22"/>
          <w:szCs w:val="22"/>
          <w:vertAlign w:val="superscript"/>
          <w:lang w:val="en-US"/>
        </w:rPr>
        <w:t>–</w:t>
      </w:r>
      <w:r w:rsidRPr="00671CA1">
        <w:rPr>
          <w:rFonts w:ascii="Arial" w:cs="Arial"/>
          <w:color w:val="000000"/>
          <w:sz w:val="22"/>
          <w:szCs w:val="22"/>
          <w:vertAlign w:val="superscript"/>
          <w:lang w:val="en-US"/>
        </w:rPr>
        <w:t>2</w:t>
      </w:r>
      <w:r w:rsidRPr="00671CA1">
        <w:rPr>
          <w:rFonts w:ascii="Arial" w:cs="Arial"/>
          <w:color w:val="000000"/>
          <w:sz w:val="22"/>
          <w:szCs w:val="22"/>
          <w:lang w:val="en-US"/>
        </w:rPr>
        <w:t>.</w:t>
      </w:r>
    </w:p>
    <w:p w:rsidR="00837B04" w:rsidRPr="00D669B9" w:rsidRDefault="00837B04" w:rsidP="00837B04">
      <w:pPr>
        <w:pStyle w:val="a3"/>
        <w:rPr>
          <w:rFonts w:ascii="Arial" w:cs="Arial"/>
          <w:color w:val="000000"/>
          <w:sz w:val="22"/>
          <w:szCs w:val="22"/>
          <w:lang w:val="en-US"/>
        </w:rPr>
      </w:pPr>
      <w:r w:rsidRPr="00D669B9">
        <w:rPr>
          <w:rFonts w:ascii="Arial" w:cs="Arial"/>
          <w:color w:val="000000"/>
          <w:sz w:val="22"/>
          <w:szCs w:val="22"/>
          <w:lang w:val="en-US"/>
        </w:rPr>
        <w:t>10.</w:t>
      </w:r>
      <w:r w:rsidRPr="00671CA1">
        <w:rPr>
          <w:rStyle w:val="apple-converted-space"/>
          <w:rFonts w:ascii="Arial" w:cs="Arial"/>
          <w:color w:val="000000"/>
          <w:sz w:val="22"/>
          <w:szCs w:val="22"/>
          <w:lang w:val="en-US"/>
        </w:rPr>
        <w:t> </w:t>
      </w:r>
      <w:r w:rsidRPr="00671CA1">
        <w:rPr>
          <w:rFonts w:ascii="Arial" w:cs="Arial"/>
          <w:color w:val="000000"/>
          <w:sz w:val="22"/>
          <w:szCs w:val="22"/>
        </w:rPr>
        <w:t>Реакция</w:t>
      </w:r>
      <w:r w:rsidRPr="00671CA1">
        <w:rPr>
          <w:rStyle w:val="apple-converted-space"/>
          <w:rFonts w:ascii="Arial" w:cs="Arial"/>
          <w:color w:val="000000"/>
          <w:sz w:val="22"/>
          <w:szCs w:val="22"/>
          <w:lang w:val="en-US"/>
        </w:rPr>
        <w:t> </w:t>
      </w:r>
      <w:r w:rsidRPr="00671CA1">
        <w:rPr>
          <w:rFonts w:ascii="Arial" w:cs="Arial"/>
          <w:color w:val="000000"/>
          <w:sz w:val="22"/>
          <w:szCs w:val="22"/>
        </w:rPr>
        <w:t>выражается</w:t>
      </w:r>
      <w:r w:rsidRPr="00671CA1">
        <w:rPr>
          <w:rStyle w:val="apple-converted-space"/>
          <w:rFonts w:ascii="Arial" w:cs="Arial"/>
          <w:color w:val="000000"/>
          <w:sz w:val="22"/>
          <w:szCs w:val="22"/>
          <w:lang w:val="en-US"/>
        </w:rPr>
        <w:t> </w:t>
      </w:r>
      <w:r w:rsidRPr="00671CA1">
        <w:rPr>
          <w:rFonts w:ascii="Arial" w:cs="Arial"/>
          <w:color w:val="000000"/>
          <w:sz w:val="22"/>
          <w:szCs w:val="22"/>
        </w:rPr>
        <w:t>схемой</w:t>
      </w:r>
    </w:p>
    <w:p w:rsidR="00837B04" w:rsidRPr="00765F80" w:rsidRDefault="00837B04" w:rsidP="00837B04">
      <w:pPr>
        <w:pStyle w:val="a3"/>
        <w:jc w:val="center"/>
        <w:rPr>
          <w:rFonts w:ascii="Arial" w:cs="Arial"/>
          <w:color w:val="000000"/>
          <w:sz w:val="22"/>
          <w:szCs w:val="22"/>
          <w:lang w:val="en-US"/>
        </w:rPr>
      </w:pPr>
      <w:r w:rsidRPr="00671CA1">
        <w:rPr>
          <w:rFonts w:ascii="Arial" w:cs="Arial"/>
          <w:color w:val="000000"/>
          <w:sz w:val="22"/>
          <w:szCs w:val="22"/>
          <w:lang w:val="en-US"/>
        </w:rPr>
        <w:t>KMnO</w:t>
      </w:r>
      <w:r w:rsidRPr="00765F80">
        <w:rPr>
          <w:rFonts w:ascii="Arial" w:cs="Arial"/>
          <w:color w:val="000000"/>
          <w:sz w:val="22"/>
          <w:szCs w:val="22"/>
          <w:lang w:val="en-US"/>
        </w:rPr>
        <w:t>4</w:t>
      </w:r>
      <w:r w:rsidRPr="00671CA1">
        <w:rPr>
          <w:rStyle w:val="apple-converted-space"/>
          <w:rFonts w:ascii="Arial" w:cs="Arial"/>
          <w:color w:val="000000"/>
          <w:sz w:val="22"/>
          <w:szCs w:val="22"/>
          <w:lang w:val="en-US"/>
        </w:rPr>
        <w:t> </w:t>
      </w:r>
      <w:r w:rsidRPr="00765F80">
        <w:rPr>
          <w:rFonts w:ascii="Arial" w:cs="Arial"/>
          <w:color w:val="000000"/>
          <w:sz w:val="22"/>
          <w:szCs w:val="22"/>
          <w:lang w:val="en-US"/>
        </w:rPr>
        <w:t xml:space="preserve">+ </w:t>
      </w:r>
      <w:r w:rsidRPr="00671CA1">
        <w:rPr>
          <w:rFonts w:ascii="Arial" w:cs="Arial"/>
          <w:color w:val="000000"/>
          <w:sz w:val="22"/>
          <w:szCs w:val="22"/>
          <w:lang w:val="en-US"/>
        </w:rPr>
        <w:t>H</w:t>
      </w:r>
      <w:r w:rsidRPr="00765F80">
        <w:rPr>
          <w:rFonts w:ascii="Arial" w:cs="Arial"/>
          <w:color w:val="000000"/>
          <w:sz w:val="22"/>
          <w:szCs w:val="22"/>
          <w:lang w:val="en-US"/>
        </w:rPr>
        <w:t>2</w:t>
      </w:r>
      <w:r w:rsidRPr="00671CA1">
        <w:rPr>
          <w:rFonts w:ascii="Arial" w:cs="Arial"/>
          <w:color w:val="000000"/>
          <w:sz w:val="22"/>
          <w:szCs w:val="22"/>
          <w:lang w:val="en-US"/>
        </w:rPr>
        <w:t>S</w:t>
      </w:r>
      <w:r w:rsidRPr="00765F80">
        <w:rPr>
          <w:rFonts w:ascii="Arial" w:cs="Arial"/>
          <w:color w:val="000000"/>
          <w:sz w:val="22"/>
          <w:szCs w:val="22"/>
          <w:lang w:val="en-US"/>
        </w:rPr>
        <w:t xml:space="preserve"> + </w:t>
      </w:r>
      <w:r w:rsidRPr="00671CA1">
        <w:rPr>
          <w:rFonts w:ascii="Arial" w:cs="Arial"/>
          <w:color w:val="000000"/>
          <w:sz w:val="22"/>
          <w:szCs w:val="22"/>
          <w:lang w:val="en-US"/>
        </w:rPr>
        <w:t>H</w:t>
      </w:r>
      <w:r w:rsidRPr="00765F80">
        <w:rPr>
          <w:rFonts w:ascii="Arial" w:cs="Arial"/>
          <w:color w:val="000000"/>
          <w:sz w:val="22"/>
          <w:szCs w:val="22"/>
          <w:lang w:val="en-US"/>
        </w:rPr>
        <w:t>2</w:t>
      </w:r>
      <w:r w:rsidRPr="00671CA1">
        <w:rPr>
          <w:rFonts w:ascii="Arial" w:cs="Arial"/>
          <w:color w:val="000000"/>
          <w:sz w:val="22"/>
          <w:szCs w:val="22"/>
          <w:lang w:val="en-US"/>
        </w:rPr>
        <w:t>SO</w:t>
      </w:r>
      <w:r w:rsidRPr="00765F80">
        <w:rPr>
          <w:rFonts w:ascii="Arial" w:cs="Arial"/>
          <w:color w:val="000000"/>
          <w:sz w:val="22"/>
          <w:szCs w:val="22"/>
          <w:lang w:val="en-US"/>
        </w:rPr>
        <w:t>4</w:t>
      </w:r>
      <w:r w:rsidRPr="00671CA1">
        <w:rPr>
          <w:rStyle w:val="apple-converted-space"/>
          <w:rFonts w:ascii="Arial" w:cs="Arial"/>
          <w:color w:val="000000"/>
          <w:sz w:val="22"/>
          <w:szCs w:val="22"/>
          <w:lang w:val="en-US"/>
        </w:rPr>
        <w:t> </w:t>
      </w:r>
      <w:r w:rsidRPr="00765F80">
        <w:rPr>
          <w:rFonts w:ascii="Arial" w:cs="Arial"/>
          <w:color w:val="000000"/>
          <w:sz w:val="22"/>
          <w:szCs w:val="22"/>
          <w:lang w:val="en-US"/>
        </w:rPr>
        <w:t>→</w:t>
      </w:r>
      <w:r w:rsidRPr="00765F80">
        <w:rPr>
          <w:rFonts w:ascii="Arial" w:cs="Arial"/>
          <w:color w:val="000000"/>
          <w:sz w:val="22"/>
          <w:szCs w:val="22"/>
          <w:lang w:val="en-US"/>
        </w:rPr>
        <w:t xml:space="preserve"> </w:t>
      </w:r>
      <w:r w:rsidRPr="00671CA1">
        <w:rPr>
          <w:rFonts w:ascii="Arial" w:cs="Arial"/>
          <w:color w:val="000000"/>
          <w:sz w:val="22"/>
          <w:szCs w:val="22"/>
          <w:lang w:val="en-US"/>
        </w:rPr>
        <w:t>MnSO</w:t>
      </w:r>
      <w:r w:rsidRPr="00765F80">
        <w:rPr>
          <w:rFonts w:ascii="Arial" w:cs="Arial"/>
          <w:color w:val="000000"/>
          <w:sz w:val="22"/>
          <w:szCs w:val="22"/>
          <w:lang w:val="en-US"/>
        </w:rPr>
        <w:t>4</w:t>
      </w:r>
      <w:r w:rsidRPr="00671CA1">
        <w:rPr>
          <w:rStyle w:val="apple-converted-space"/>
          <w:rFonts w:ascii="Arial" w:cs="Arial"/>
          <w:color w:val="000000"/>
          <w:sz w:val="22"/>
          <w:szCs w:val="22"/>
          <w:lang w:val="en-US"/>
        </w:rPr>
        <w:t> </w:t>
      </w:r>
      <w:r w:rsidRPr="00765F80">
        <w:rPr>
          <w:rFonts w:ascii="Arial" w:cs="Arial"/>
          <w:color w:val="000000"/>
          <w:sz w:val="22"/>
          <w:szCs w:val="22"/>
          <w:lang w:val="en-US"/>
        </w:rPr>
        <w:t xml:space="preserve">+ </w:t>
      </w:r>
      <w:r w:rsidRPr="00671CA1">
        <w:rPr>
          <w:rFonts w:ascii="Arial" w:cs="Arial"/>
          <w:color w:val="000000"/>
          <w:sz w:val="22"/>
          <w:szCs w:val="22"/>
          <w:lang w:val="en-US"/>
        </w:rPr>
        <w:t>S</w:t>
      </w:r>
      <w:r w:rsidRPr="00765F80">
        <w:rPr>
          <w:rFonts w:ascii="Arial" w:cs="Arial"/>
          <w:color w:val="000000"/>
          <w:sz w:val="22"/>
          <w:szCs w:val="22"/>
          <w:lang w:val="en-US"/>
        </w:rPr>
        <w:t xml:space="preserve"> + </w:t>
      </w:r>
      <w:r w:rsidRPr="00671CA1">
        <w:rPr>
          <w:rFonts w:ascii="Arial" w:cs="Arial"/>
          <w:color w:val="000000"/>
          <w:sz w:val="22"/>
          <w:szCs w:val="22"/>
          <w:lang w:val="en-US"/>
        </w:rPr>
        <w:t>K</w:t>
      </w:r>
      <w:r w:rsidRPr="00765F80">
        <w:rPr>
          <w:rFonts w:ascii="Arial" w:cs="Arial"/>
          <w:color w:val="000000"/>
          <w:sz w:val="22"/>
          <w:szCs w:val="22"/>
          <w:lang w:val="en-US"/>
        </w:rPr>
        <w:t>2</w:t>
      </w:r>
      <w:r w:rsidRPr="00671CA1">
        <w:rPr>
          <w:rFonts w:ascii="Arial" w:cs="Arial"/>
          <w:color w:val="000000"/>
          <w:sz w:val="22"/>
          <w:szCs w:val="22"/>
          <w:lang w:val="en-US"/>
        </w:rPr>
        <w:t>SO</w:t>
      </w:r>
      <w:r w:rsidRPr="00765F80">
        <w:rPr>
          <w:rFonts w:ascii="Arial" w:cs="Arial"/>
          <w:color w:val="000000"/>
          <w:sz w:val="22"/>
          <w:szCs w:val="22"/>
          <w:lang w:val="en-US"/>
        </w:rPr>
        <w:t>4</w:t>
      </w:r>
      <w:r w:rsidRPr="00671CA1">
        <w:rPr>
          <w:rStyle w:val="apple-converted-space"/>
          <w:rFonts w:ascii="Arial" w:cs="Arial"/>
          <w:color w:val="000000"/>
          <w:sz w:val="22"/>
          <w:szCs w:val="22"/>
          <w:lang w:val="en-US"/>
        </w:rPr>
        <w:t> </w:t>
      </w:r>
      <w:r w:rsidRPr="00765F80">
        <w:rPr>
          <w:rFonts w:ascii="Arial" w:cs="Arial"/>
          <w:color w:val="000000"/>
          <w:sz w:val="22"/>
          <w:szCs w:val="22"/>
          <w:lang w:val="en-US"/>
        </w:rPr>
        <w:t xml:space="preserve">+ </w:t>
      </w:r>
      <w:r w:rsidRPr="00671CA1">
        <w:rPr>
          <w:rFonts w:ascii="Arial" w:cs="Arial"/>
          <w:color w:val="000000"/>
          <w:sz w:val="22"/>
          <w:szCs w:val="22"/>
          <w:lang w:val="en-US"/>
        </w:rPr>
        <w:t>H</w:t>
      </w:r>
      <w:r w:rsidRPr="00765F80">
        <w:rPr>
          <w:rFonts w:ascii="Arial" w:cs="Arial"/>
          <w:color w:val="000000"/>
          <w:sz w:val="22"/>
          <w:szCs w:val="22"/>
          <w:lang w:val="en-US"/>
        </w:rPr>
        <w:t>2</w:t>
      </w:r>
      <w:r w:rsidRPr="00671CA1">
        <w:rPr>
          <w:rFonts w:ascii="Arial" w:cs="Arial"/>
          <w:color w:val="000000"/>
          <w:sz w:val="22"/>
          <w:szCs w:val="22"/>
          <w:lang w:val="en-US"/>
        </w:rPr>
        <w:t>O</w:t>
      </w:r>
      <w:r w:rsidRPr="00765F80">
        <w:rPr>
          <w:rFonts w:ascii="Arial" w:cs="Arial"/>
          <w:color w:val="000000"/>
          <w:sz w:val="22"/>
          <w:szCs w:val="22"/>
          <w:lang w:val="en-US"/>
        </w:rPr>
        <w:t>.</w:t>
      </w:r>
    </w:p>
    <w:p w:rsidR="00837B04" w:rsidRPr="00671CA1" w:rsidRDefault="00837B04" w:rsidP="00837B04">
      <w:pPr>
        <w:pStyle w:val="a3"/>
        <w:jc w:val="center"/>
        <w:rPr>
          <w:rFonts w:ascii="Arial" w:cs="Arial"/>
          <w:color w:val="000000"/>
          <w:sz w:val="22"/>
          <w:szCs w:val="22"/>
        </w:rPr>
      </w:pPr>
      <w:r w:rsidRPr="00671CA1">
        <w:rPr>
          <w:rFonts w:ascii="Arial" w:cs="Arial"/>
          <w:color w:val="000000"/>
          <w:sz w:val="22"/>
          <w:szCs w:val="22"/>
        </w:rPr>
        <w:t>Определить</w:t>
      </w:r>
      <w:r w:rsidRPr="00671CA1">
        <w:rPr>
          <w:rFonts w:ascii="Arial" w:cs="Arial"/>
          <w:color w:val="000000"/>
          <w:sz w:val="22"/>
          <w:szCs w:val="22"/>
        </w:rPr>
        <w:t xml:space="preserve"> </w:t>
      </w:r>
      <w:r w:rsidRPr="00671CA1">
        <w:rPr>
          <w:rFonts w:ascii="Arial" w:cs="Arial"/>
          <w:color w:val="000000"/>
          <w:sz w:val="22"/>
          <w:szCs w:val="22"/>
        </w:rPr>
        <w:t>окислитель</w:t>
      </w:r>
      <w:r w:rsidRPr="00671CA1">
        <w:rPr>
          <w:rFonts w:ascii="Arial" w:cs="Arial"/>
          <w:color w:val="000000"/>
          <w:sz w:val="22"/>
          <w:szCs w:val="22"/>
        </w:rPr>
        <w:t xml:space="preserve"> </w:t>
      </w:r>
      <w:r w:rsidRPr="00671CA1">
        <w:rPr>
          <w:rFonts w:ascii="Arial" w:cs="Arial"/>
          <w:color w:val="000000"/>
          <w:sz w:val="22"/>
          <w:szCs w:val="22"/>
        </w:rPr>
        <w:t>и</w:t>
      </w:r>
      <w:r w:rsidRPr="00671CA1">
        <w:rPr>
          <w:rFonts w:ascii="Arial" w:cs="Arial"/>
          <w:color w:val="000000"/>
          <w:sz w:val="22"/>
          <w:szCs w:val="22"/>
        </w:rPr>
        <w:t xml:space="preserve"> </w:t>
      </w:r>
      <w:r w:rsidRPr="00671CA1">
        <w:rPr>
          <w:rFonts w:ascii="Arial" w:cs="Arial"/>
          <w:color w:val="000000"/>
          <w:sz w:val="22"/>
          <w:szCs w:val="22"/>
        </w:rPr>
        <w:t>восстановитель</w:t>
      </w:r>
      <w:r w:rsidRPr="00671CA1">
        <w:rPr>
          <w:rFonts w:ascii="Arial" w:cs="Arial"/>
          <w:color w:val="000000"/>
          <w:sz w:val="22"/>
          <w:szCs w:val="22"/>
        </w:rPr>
        <w:t xml:space="preserve">, </w:t>
      </w:r>
      <w:r w:rsidRPr="00671CA1">
        <w:rPr>
          <w:rFonts w:ascii="Arial" w:cs="Arial"/>
          <w:color w:val="000000"/>
          <w:sz w:val="22"/>
          <w:szCs w:val="22"/>
        </w:rPr>
        <w:t>на</w:t>
      </w:r>
      <w:r w:rsidRPr="00671CA1">
        <w:rPr>
          <w:rFonts w:ascii="Arial" w:cs="Arial"/>
          <w:color w:val="000000"/>
          <w:sz w:val="22"/>
          <w:szCs w:val="22"/>
        </w:rPr>
        <w:t xml:space="preserve"> </w:t>
      </w:r>
      <w:r w:rsidRPr="00671CA1">
        <w:rPr>
          <w:rFonts w:ascii="Arial" w:cs="Arial"/>
          <w:color w:val="000000"/>
          <w:sz w:val="22"/>
          <w:szCs w:val="22"/>
        </w:rPr>
        <w:t>сновании</w:t>
      </w:r>
      <w:r w:rsidRPr="00671CA1">
        <w:rPr>
          <w:rFonts w:ascii="Arial" w:cs="Arial"/>
          <w:color w:val="000000"/>
          <w:sz w:val="22"/>
          <w:szCs w:val="22"/>
        </w:rPr>
        <w:t xml:space="preserve"> </w:t>
      </w:r>
      <w:r w:rsidRPr="00671CA1">
        <w:rPr>
          <w:rFonts w:ascii="Arial" w:cs="Arial"/>
          <w:color w:val="000000"/>
          <w:sz w:val="22"/>
          <w:szCs w:val="22"/>
        </w:rPr>
        <w:t>электронных</w:t>
      </w:r>
      <w:r w:rsidRPr="00671CA1">
        <w:rPr>
          <w:rFonts w:ascii="Arial" w:cs="Arial"/>
          <w:color w:val="000000"/>
          <w:sz w:val="22"/>
          <w:szCs w:val="22"/>
        </w:rPr>
        <w:t xml:space="preserve"> </w:t>
      </w:r>
      <w:r w:rsidRPr="00671CA1">
        <w:rPr>
          <w:rFonts w:ascii="Arial" w:cs="Arial"/>
          <w:color w:val="000000"/>
          <w:sz w:val="22"/>
          <w:szCs w:val="22"/>
        </w:rPr>
        <w:t>уравнений</w:t>
      </w:r>
      <w:r w:rsidRPr="00671CA1">
        <w:rPr>
          <w:rFonts w:ascii="Arial" w:cs="Arial"/>
          <w:color w:val="000000"/>
          <w:sz w:val="22"/>
          <w:szCs w:val="22"/>
        </w:rPr>
        <w:t xml:space="preserve"> </w:t>
      </w:r>
      <w:r w:rsidRPr="00671CA1">
        <w:rPr>
          <w:rFonts w:ascii="Arial" w:cs="Arial"/>
          <w:color w:val="000000"/>
          <w:sz w:val="22"/>
          <w:szCs w:val="22"/>
        </w:rPr>
        <w:t>расставить</w:t>
      </w:r>
      <w:r w:rsidRPr="00671CA1">
        <w:rPr>
          <w:rFonts w:ascii="Arial" w:cs="Arial"/>
          <w:color w:val="000000"/>
          <w:sz w:val="22"/>
          <w:szCs w:val="22"/>
        </w:rPr>
        <w:t xml:space="preserve"> </w:t>
      </w:r>
      <w:r w:rsidRPr="00671CA1">
        <w:rPr>
          <w:rFonts w:ascii="Arial" w:cs="Arial"/>
          <w:color w:val="000000"/>
          <w:sz w:val="22"/>
          <w:szCs w:val="22"/>
        </w:rPr>
        <w:t>коэффициенты</w:t>
      </w:r>
      <w:r w:rsidRPr="00671CA1">
        <w:rPr>
          <w:rFonts w:ascii="Arial" w:cs="Arial"/>
          <w:color w:val="000000"/>
          <w:sz w:val="22"/>
          <w:szCs w:val="22"/>
        </w:rPr>
        <w:t xml:space="preserve"> </w:t>
      </w:r>
      <w:r w:rsidRPr="00671CA1">
        <w:rPr>
          <w:rFonts w:ascii="Arial" w:cs="Arial"/>
          <w:color w:val="000000"/>
          <w:sz w:val="22"/>
          <w:szCs w:val="22"/>
        </w:rPr>
        <w:t>в</w:t>
      </w:r>
      <w:r w:rsidRPr="00671CA1">
        <w:rPr>
          <w:rFonts w:ascii="Arial" w:cs="Arial"/>
          <w:color w:val="000000"/>
          <w:sz w:val="22"/>
          <w:szCs w:val="22"/>
        </w:rPr>
        <w:t xml:space="preserve"> </w:t>
      </w:r>
      <w:r w:rsidRPr="00671CA1">
        <w:rPr>
          <w:rFonts w:ascii="Arial" w:cs="Arial"/>
          <w:color w:val="000000"/>
          <w:sz w:val="22"/>
          <w:szCs w:val="22"/>
        </w:rPr>
        <w:t>уравнении</w:t>
      </w:r>
      <w:r w:rsidRPr="00671CA1">
        <w:rPr>
          <w:rFonts w:ascii="Arial" w:cs="Arial"/>
          <w:color w:val="000000"/>
          <w:sz w:val="22"/>
          <w:szCs w:val="22"/>
        </w:rPr>
        <w:t xml:space="preserve"> </w:t>
      </w:r>
      <w:r w:rsidRPr="00671CA1">
        <w:rPr>
          <w:rFonts w:ascii="Arial" w:cs="Arial"/>
          <w:color w:val="000000"/>
          <w:sz w:val="22"/>
          <w:szCs w:val="22"/>
        </w:rPr>
        <w:t>реакции</w:t>
      </w:r>
      <w:r w:rsidRPr="00671CA1">
        <w:rPr>
          <w:rFonts w:ascii="Arial" w:cs="Arial"/>
          <w:color w:val="000000"/>
          <w:sz w:val="22"/>
          <w:szCs w:val="22"/>
        </w:rPr>
        <w:t>.</w:t>
      </w:r>
    </w:p>
    <w:p w:rsidR="00837B04" w:rsidRPr="00D669B9" w:rsidRDefault="00837B04" w:rsidP="00837B04">
      <w:pPr>
        <w:ind w:left="360"/>
        <w:rPr>
          <w:sz w:val="28"/>
          <w:szCs w:val="28"/>
        </w:rPr>
      </w:pPr>
    </w:p>
    <w:p w:rsidR="00837B04" w:rsidRDefault="00837B04" w:rsidP="00837B04">
      <w:pPr>
        <w:ind w:left="360"/>
      </w:pPr>
    </w:p>
    <w:p w:rsidR="00837B04" w:rsidRDefault="00837B04" w:rsidP="00837B04">
      <w:pPr>
        <w:rPr>
          <w:b/>
        </w:rPr>
      </w:pPr>
      <w:r>
        <w:rPr>
          <w:b/>
        </w:rPr>
        <w:t>Критерии оценки:</w:t>
      </w:r>
    </w:p>
    <w:p w:rsidR="00837B04" w:rsidRDefault="00837B04" w:rsidP="00837B04">
      <w:pPr>
        <w:ind w:left="360"/>
        <w:rPr>
          <w:i/>
        </w:rPr>
      </w:pPr>
    </w:p>
    <w:p w:rsidR="00837B04" w:rsidRDefault="00837B04" w:rsidP="00837B04">
      <w:pPr>
        <w:keepNext/>
        <w:suppressLineNumbers/>
        <w:suppressAutoHyphens/>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837B04" w:rsidRPr="00DF2D15" w:rsidTr="005F2108">
        <w:trPr>
          <w:trHeight w:val="20"/>
          <w:jc w:val="center"/>
        </w:trPr>
        <w:tc>
          <w:tcPr>
            <w:tcW w:w="3783" w:type="dxa"/>
            <w:vMerge w:val="restart"/>
            <w:shd w:val="clear" w:color="auto" w:fill="auto"/>
            <w:noWrap/>
            <w:vAlign w:val="center"/>
          </w:tcPr>
          <w:p w:rsidR="00837B04" w:rsidRPr="00236310" w:rsidRDefault="00837B04" w:rsidP="005F2108">
            <w:pPr>
              <w:jc w:val="center"/>
              <w:rPr>
                <w:b/>
              </w:rPr>
            </w:pPr>
            <w:r w:rsidRPr="00236310">
              <w:rPr>
                <w:b/>
              </w:rPr>
              <w:t>Процент результативности (правильных ответов)</w:t>
            </w:r>
          </w:p>
        </w:tc>
        <w:tc>
          <w:tcPr>
            <w:tcW w:w="4896" w:type="dxa"/>
            <w:gridSpan w:val="2"/>
            <w:vAlign w:val="center"/>
          </w:tcPr>
          <w:p w:rsidR="00837B04" w:rsidRPr="00236310" w:rsidRDefault="00837B04" w:rsidP="005F2108">
            <w:pPr>
              <w:jc w:val="center"/>
              <w:rPr>
                <w:b/>
              </w:rPr>
            </w:pPr>
            <w:r w:rsidRPr="00236310">
              <w:rPr>
                <w:b/>
              </w:rPr>
              <w:t>Качественная оценка индивидуальных образовательных достижений</w:t>
            </w:r>
          </w:p>
        </w:tc>
      </w:tr>
      <w:tr w:rsidR="00837B04" w:rsidRPr="00DF2D15" w:rsidTr="005F2108">
        <w:trPr>
          <w:trHeight w:val="20"/>
          <w:jc w:val="center"/>
        </w:trPr>
        <w:tc>
          <w:tcPr>
            <w:tcW w:w="3783" w:type="dxa"/>
            <w:vMerge/>
            <w:shd w:val="clear" w:color="auto" w:fill="auto"/>
            <w:noWrap/>
            <w:vAlign w:val="center"/>
          </w:tcPr>
          <w:p w:rsidR="00837B04" w:rsidRPr="00236310" w:rsidRDefault="00837B04" w:rsidP="005F2108">
            <w:pPr>
              <w:jc w:val="center"/>
              <w:rPr>
                <w:b/>
              </w:rPr>
            </w:pPr>
          </w:p>
        </w:tc>
        <w:tc>
          <w:tcPr>
            <w:tcW w:w="1640" w:type="dxa"/>
            <w:vAlign w:val="center"/>
          </w:tcPr>
          <w:p w:rsidR="00837B04" w:rsidRPr="00236310" w:rsidRDefault="00837B04" w:rsidP="005F2108">
            <w:pPr>
              <w:jc w:val="center"/>
              <w:rPr>
                <w:b/>
              </w:rPr>
            </w:pPr>
            <w:r w:rsidRPr="00236310">
              <w:rPr>
                <w:b/>
              </w:rPr>
              <w:t>балл (отметка)</w:t>
            </w:r>
          </w:p>
        </w:tc>
        <w:tc>
          <w:tcPr>
            <w:tcW w:w="3256" w:type="dxa"/>
            <w:vAlign w:val="center"/>
          </w:tcPr>
          <w:p w:rsidR="00837B04" w:rsidRPr="00236310" w:rsidRDefault="00837B04" w:rsidP="005F2108">
            <w:pPr>
              <w:jc w:val="center"/>
              <w:rPr>
                <w:b/>
              </w:rPr>
            </w:pPr>
            <w:r w:rsidRPr="00236310">
              <w:rPr>
                <w:b/>
              </w:rPr>
              <w:t>вербальный аналог</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 xml:space="preserve">работа выполняется без каких – либо ошибок </w:t>
            </w:r>
          </w:p>
        </w:tc>
        <w:tc>
          <w:tcPr>
            <w:tcW w:w="1640" w:type="dxa"/>
            <w:vAlign w:val="center"/>
          </w:tcPr>
          <w:p w:rsidR="00837B04" w:rsidRPr="00236310" w:rsidRDefault="00837B04" w:rsidP="005F2108">
            <w:pPr>
              <w:jc w:val="center"/>
            </w:pPr>
            <w:r w:rsidRPr="00236310">
              <w:t>5</w:t>
            </w:r>
          </w:p>
        </w:tc>
        <w:tc>
          <w:tcPr>
            <w:tcW w:w="3256" w:type="dxa"/>
            <w:vAlign w:val="center"/>
          </w:tcPr>
          <w:p w:rsidR="00837B04" w:rsidRPr="00236310" w:rsidRDefault="00837B04" w:rsidP="005F2108">
            <w:pPr>
              <w:jc w:val="center"/>
            </w:pPr>
            <w:r w:rsidRPr="00236310">
              <w:t>отлично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незначительное отклонение от нормы, студент может устранить допущенные ошибки</w:t>
            </w:r>
          </w:p>
        </w:tc>
        <w:tc>
          <w:tcPr>
            <w:tcW w:w="1640" w:type="dxa"/>
            <w:vAlign w:val="center"/>
          </w:tcPr>
          <w:p w:rsidR="00837B04" w:rsidRPr="00236310" w:rsidRDefault="00837B04" w:rsidP="005F2108">
            <w:pPr>
              <w:jc w:val="center"/>
            </w:pPr>
            <w:r w:rsidRPr="00236310">
              <w:t>4</w:t>
            </w:r>
          </w:p>
        </w:tc>
        <w:tc>
          <w:tcPr>
            <w:tcW w:w="3256" w:type="dxa"/>
            <w:vAlign w:val="center"/>
          </w:tcPr>
          <w:p w:rsidR="00837B04" w:rsidRPr="00236310" w:rsidRDefault="00837B04" w:rsidP="005F2108">
            <w:pPr>
              <w:jc w:val="center"/>
            </w:pPr>
            <w:r w:rsidRPr="00236310">
              <w:t>хорошо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существенные недостатки, неподдающиеся исправлению.</w:t>
            </w:r>
          </w:p>
        </w:tc>
        <w:tc>
          <w:tcPr>
            <w:tcW w:w="1640" w:type="dxa"/>
            <w:vAlign w:val="center"/>
          </w:tcPr>
          <w:p w:rsidR="00837B04" w:rsidRPr="00236310" w:rsidRDefault="00837B04" w:rsidP="005F2108">
            <w:pPr>
              <w:jc w:val="center"/>
            </w:pPr>
            <w:r w:rsidRPr="00236310">
              <w:t>3</w:t>
            </w:r>
          </w:p>
        </w:tc>
        <w:tc>
          <w:tcPr>
            <w:tcW w:w="3256" w:type="dxa"/>
            <w:vAlign w:val="center"/>
          </w:tcPr>
          <w:p w:rsidR="00837B04" w:rsidRPr="00236310" w:rsidRDefault="00837B04" w:rsidP="005F2108">
            <w:pPr>
              <w:jc w:val="center"/>
            </w:pPr>
            <w:r w:rsidRPr="00236310">
              <w:t>удовлетворительно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полностью не соответствует норме, ошибки не подлежат исправлению</w:t>
            </w:r>
          </w:p>
        </w:tc>
        <w:tc>
          <w:tcPr>
            <w:tcW w:w="1640" w:type="dxa"/>
            <w:vAlign w:val="center"/>
          </w:tcPr>
          <w:p w:rsidR="00837B04" w:rsidRPr="00236310" w:rsidRDefault="00837B04" w:rsidP="005F2108">
            <w:pPr>
              <w:jc w:val="center"/>
            </w:pPr>
            <w:r w:rsidRPr="00236310">
              <w:t>2</w:t>
            </w:r>
          </w:p>
        </w:tc>
        <w:tc>
          <w:tcPr>
            <w:tcW w:w="3256" w:type="dxa"/>
            <w:vAlign w:val="center"/>
          </w:tcPr>
          <w:p w:rsidR="00837B04" w:rsidRPr="00236310" w:rsidRDefault="00837B04" w:rsidP="005F2108">
            <w:pPr>
              <w:jc w:val="center"/>
            </w:pPr>
            <w:r>
              <w:t>не</w:t>
            </w:r>
            <w:r w:rsidRPr="00236310">
              <w:t>удовлетворительно</w:t>
            </w:r>
          </w:p>
        </w:tc>
      </w:tr>
    </w:tbl>
    <w:p w:rsidR="00837B04" w:rsidRDefault="00837B04" w:rsidP="00837B04">
      <w:pPr>
        <w:pStyle w:val="2d"/>
        <w:ind w:left="360"/>
        <w:rPr>
          <w:sz w:val="24"/>
          <w:szCs w:val="24"/>
        </w:rPr>
      </w:pPr>
    </w:p>
    <w:p w:rsidR="00837B04" w:rsidRDefault="00837B04" w:rsidP="00837B04">
      <w:pPr>
        <w:pStyle w:val="2d"/>
        <w:ind w:left="360"/>
        <w:rPr>
          <w:sz w:val="24"/>
          <w:szCs w:val="24"/>
        </w:rPr>
      </w:pPr>
    </w:p>
    <w:p w:rsidR="00837B04" w:rsidRDefault="00837B04" w:rsidP="00837B04">
      <w:pPr>
        <w:ind w:firstLine="708"/>
      </w:pPr>
    </w:p>
    <w:p w:rsidR="00837B04" w:rsidRDefault="00837B04" w:rsidP="00837B04">
      <w:pPr>
        <w:rPr>
          <w:i/>
        </w:rPr>
      </w:pPr>
    </w:p>
    <w:p w:rsidR="00837B04" w:rsidRDefault="00837B04" w:rsidP="00837B04">
      <w:pPr>
        <w:ind w:firstLine="708"/>
      </w:pPr>
    </w:p>
    <w:p w:rsidR="00837B04" w:rsidRDefault="00837B04" w:rsidP="00837B04">
      <w:pPr>
        <w:rPr>
          <w:b/>
          <w:sz w:val="28"/>
          <w:szCs w:val="28"/>
        </w:rPr>
      </w:pPr>
      <w:r w:rsidRPr="003E14EA">
        <w:rPr>
          <w:b/>
          <w:sz w:val="28"/>
          <w:szCs w:val="28"/>
        </w:rPr>
        <w:t>Раздел 4 «Строение и свойства органических соединений»</w:t>
      </w:r>
    </w:p>
    <w:p w:rsidR="00837B04" w:rsidRPr="003E14EA" w:rsidRDefault="00837B04" w:rsidP="00837B04">
      <w:pPr>
        <w:rPr>
          <w:b/>
          <w:sz w:val="28"/>
          <w:szCs w:val="28"/>
        </w:rPr>
      </w:pPr>
      <w:r>
        <w:rPr>
          <w:b/>
          <w:sz w:val="28"/>
          <w:szCs w:val="28"/>
        </w:rPr>
        <w:t>Темы 4.1, 4.2</w:t>
      </w:r>
    </w:p>
    <w:p w:rsidR="00837B04" w:rsidRDefault="00837B04" w:rsidP="00837B04">
      <w:pPr>
        <w:rPr>
          <w:b/>
          <w:sz w:val="36"/>
          <w:szCs w:val="36"/>
        </w:rPr>
      </w:pPr>
    </w:p>
    <w:p w:rsidR="00837B04" w:rsidRDefault="00837B04" w:rsidP="00837B04">
      <w:pPr>
        <w:rPr>
          <w:sz w:val="28"/>
          <w:szCs w:val="28"/>
        </w:rPr>
      </w:pPr>
    </w:p>
    <w:p w:rsidR="00837B04" w:rsidRDefault="00837B04" w:rsidP="00837B04">
      <w:pPr>
        <w:pStyle w:val="Style7"/>
        <w:widowControl/>
        <w:spacing w:line="240" w:lineRule="auto"/>
        <w:ind w:firstLine="0"/>
      </w:pPr>
      <w:r>
        <w:t>Контролируемые (проверяемые) результаты освоения</w:t>
      </w:r>
      <w:r w:rsidRPr="00856D01">
        <w:t xml:space="preserve"> общеобразовательной учебной дисциплины</w:t>
      </w:r>
      <w:r>
        <w:t>:</w:t>
      </w:r>
    </w:p>
    <w:p w:rsidR="00837B04" w:rsidRDefault="00837B04" w:rsidP="00837B04">
      <w:pPr>
        <w:pStyle w:val="5"/>
        <w:widowControl w:val="0"/>
        <w:tabs>
          <w:tab w:val="left" w:pos="668"/>
        </w:tabs>
        <w:spacing w:before="43" w:after="0"/>
        <w:ind w:left="667" w:right="116"/>
        <w:rPr>
          <w:rFonts w:ascii="Times New Roman" w:hAnsi="Times New Roman"/>
          <w:b/>
          <w:bCs/>
          <w:i/>
          <w:iCs/>
          <w:sz w:val="24"/>
          <w:szCs w:val="24"/>
        </w:rPr>
      </w:pPr>
    </w:p>
    <w:p w:rsidR="00837B04" w:rsidRPr="009314B7" w:rsidRDefault="00837B04" w:rsidP="00837B04">
      <w:pPr>
        <w:pStyle w:val="5"/>
        <w:widowControl w:val="0"/>
        <w:tabs>
          <w:tab w:val="left" w:pos="668"/>
        </w:tabs>
        <w:spacing w:before="43" w:after="0"/>
        <w:ind w:left="667" w:right="116"/>
        <w:rPr>
          <w:rFonts w:ascii="Times New Roman" w:hAnsi="Times New Roman"/>
          <w:b/>
          <w:bCs/>
          <w:i/>
          <w:iCs/>
          <w:sz w:val="24"/>
          <w:szCs w:val="24"/>
        </w:rPr>
      </w:pPr>
      <w:r w:rsidRPr="009314B7">
        <w:rPr>
          <w:rFonts w:ascii="Times New Roman" w:hAnsi="Times New Roman"/>
          <w:color w:val="231F20"/>
          <w:sz w:val="24"/>
          <w:szCs w:val="24"/>
        </w:rPr>
        <w:t>предметны</w:t>
      </w:r>
      <w:r>
        <w:rPr>
          <w:rFonts w:ascii="Times New Roman" w:hAnsi="Times New Roman"/>
          <w:color w:val="231F20"/>
          <w:sz w:val="24"/>
          <w:szCs w:val="24"/>
        </w:rPr>
        <w:t>е</w:t>
      </w:r>
      <w:r w:rsidRPr="009314B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52"/>
        </w:tabs>
        <w:ind w:left="951" w:right="112"/>
        <w:jc w:val="both"/>
        <w:rPr>
          <w:sz w:val="24"/>
          <w:szCs w:val="24"/>
        </w:rPr>
      </w:pPr>
      <w:r w:rsidRPr="009E0047">
        <w:rPr>
          <w:color w:val="231F20"/>
          <w:spacing w:val="2"/>
          <w:sz w:val="24"/>
          <w:szCs w:val="24"/>
        </w:rPr>
        <w:t>сформированность</w:t>
      </w:r>
      <w:r w:rsidRPr="009E0047">
        <w:rPr>
          <w:color w:val="231F20"/>
          <w:spacing w:val="47"/>
          <w:sz w:val="24"/>
          <w:szCs w:val="24"/>
        </w:rPr>
        <w:t xml:space="preserve"> </w:t>
      </w:r>
      <w:r w:rsidRPr="009E0047">
        <w:rPr>
          <w:color w:val="231F20"/>
          <w:spacing w:val="2"/>
          <w:sz w:val="24"/>
          <w:szCs w:val="24"/>
        </w:rPr>
        <w:t>представлений</w:t>
      </w:r>
      <w:r w:rsidRPr="009E0047">
        <w:rPr>
          <w:color w:val="231F20"/>
          <w:spacing w:val="47"/>
          <w:sz w:val="24"/>
          <w:szCs w:val="24"/>
        </w:rPr>
        <w:t xml:space="preserve"> </w:t>
      </w:r>
      <w:r w:rsidRPr="009E0047">
        <w:rPr>
          <w:color w:val="231F20"/>
          <w:sz w:val="24"/>
          <w:szCs w:val="24"/>
        </w:rPr>
        <w:t>о</w:t>
      </w:r>
      <w:r w:rsidRPr="009E0047">
        <w:rPr>
          <w:color w:val="231F20"/>
          <w:spacing w:val="47"/>
          <w:sz w:val="24"/>
          <w:szCs w:val="24"/>
        </w:rPr>
        <w:t xml:space="preserve"> </w:t>
      </w:r>
      <w:r w:rsidRPr="009E0047">
        <w:rPr>
          <w:color w:val="231F20"/>
          <w:spacing w:val="2"/>
          <w:sz w:val="24"/>
          <w:szCs w:val="24"/>
        </w:rPr>
        <w:t>месте</w:t>
      </w:r>
      <w:r w:rsidRPr="009E0047">
        <w:rPr>
          <w:color w:val="231F20"/>
          <w:spacing w:val="47"/>
          <w:sz w:val="24"/>
          <w:szCs w:val="24"/>
        </w:rPr>
        <w:t xml:space="preserve"> </w:t>
      </w:r>
      <w:r w:rsidRPr="009E0047">
        <w:rPr>
          <w:color w:val="231F20"/>
          <w:spacing w:val="2"/>
          <w:sz w:val="24"/>
          <w:szCs w:val="24"/>
        </w:rPr>
        <w:t>химии</w:t>
      </w:r>
      <w:r w:rsidRPr="009E0047">
        <w:rPr>
          <w:color w:val="231F20"/>
          <w:spacing w:val="47"/>
          <w:sz w:val="24"/>
          <w:szCs w:val="24"/>
        </w:rPr>
        <w:t xml:space="preserve"> </w:t>
      </w:r>
      <w:r w:rsidRPr="009E0047">
        <w:rPr>
          <w:color w:val="231F20"/>
          <w:sz w:val="24"/>
          <w:szCs w:val="24"/>
        </w:rPr>
        <w:t>в</w:t>
      </w:r>
      <w:r w:rsidRPr="009E0047">
        <w:rPr>
          <w:color w:val="231F20"/>
          <w:spacing w:val="47"/>
          <w:sz w:val="24"/>
          <w:szCs w:val="24"/>
        </w:rPr>
        <w:t xml:space="preserve"> </w:t>
      </w:r>
      <w:r w:rsidRPr="009E0047">
        <w:rPr>
          <w:color w:val="231F20"/>
          <w:spacing w:val="2"/>
          <w:sz w:val="24"/>
          <w:szCs w:val="24"/>
        </w:rPr>
        <w:t>современной</w:t>
      </w:r>
      <w:r w:rsidRPr="009E0047">
        <w:rPr>
          <w:color w:val="231F20"/>
          <w:spacing w:val="47"/>
          <w:sz w:val="24"/>
          <w:szCs w:val="24"/>
        </w:rPr>
        <w:t xml:space="preserve"> </w:t>
      </w:r>
      <w:r w:rsidRPr="009E0047">
        <w:rPr>
          <w:color w:val="231F20"/>
          <w:spacing w:val="3"/>
          <w:sz w:val="24"/>
          <w:szCs w:val="24"/>
        </w:rPr>
        <w:t>научной</w:t>
      </w:r>
      <w:r w:rsidRPr="009E0047">
        <w:rPr>
          <w:color w:val="231F20"/>
          <w:spacing w:val="-54"/>
          <w:sz w:val="24"/>
          <w:szCs w:val="24"/>
        </w:rPr>
        <w:t xml:space="preserve"> </w:t>
      </w:r>
      <w:r w:rsidRPr="009E0047">
        <w:rPr>
          <w:color w:val="231F20"/>
          <w:sz w:val="24"/>
          <w:szCs w:val="24"/>
        </w:rPr>
        <w:t>картине</w:t>
      </w:r>
      <w:r w:rsidRPr="009E0047">
        <w:rPr>
          <w:color w:val="231F20"/>
          <w:spacing w:val="40"/>
          <w:sz w:val="24"/>
          <w:szCs w:val="24"/>
        </w:rPr>
        <w:t xml:space="preserve"> </w:t>
      </w:r>
      <w:r w:rsidRPr="009E0047">
        <w:rPr>
          <w:color w:val="231F20"/>
          <w:sz w:val="24"/>
          <w:szCs w:val="24"/>
        </w:rPr>
        <w:t>мира;</w:t>
      </w:r>
      <w:r w:rsidRPr="009E0047">
        <w:rPr>
          <w:color w:val="231F20"/>
          <w:spacing w:val="40"/>
          <w:sz w:val="24"/>
          <w:szCs w:val="24"/>
        </w:rPr>
        <w:t xml:space="preserve"> </w:t>
      </w:r>
      <w:r w:rsidRPr="009E0047">
        <w:rPr>
          <w:color w:val="231F20"/>
          <w:sz w:val="24"/>
          <w:szCs w:val="24"/>
        </w:rPr>
        <w:t>понимание</w:t>
      </w:r>
      <w:r w:rsidRPr="009E0047">
        <w:rPr>
          <w:color w:val="231F20"/>
          <w:spacing w:val="40"/>
          <w:sz w:val="24"/>
          <w:szCs w:val="24"/>
        </w:rPr>
        <w:t xml:space="preserve"> </w:t>
      </w:r>
      <w:r w:rsidRPr="009E0047">
        <w:rPr>
          <w:color w:val="231F20"/>
          <w:sz w:val="24"/>
          <w:szCs w:val="24"/>
        </w:rPr>
        <w:t>роли</w:t>
      </w:r>
      <w:r w:rsidRPr="009E0047">
        <w:rPr>
          <w:color w:val="231F20"/>
          <w:spacing w:val="40"/>
          <w:sz w:val="24"/>
          <w:szCs w:val="24"/>
        </w:rPr>
        <w:t xml:space="preserve"> </w:t>
      </w:r>
      <w:r w:rsidRPr="009E0047">
        <w:rPr>
          <w:color w:val="231F20"/>
          <w:sz w:val="24"/>
          <w:szCs w:val="24"/>
        </w:rPr>
        <w:t>химии</w:t>
      </w:r>
      <w:r w:rsidRPr="009E0047">
        <w:rPr>
          <w:color w:val="231F20"/>
          <w:spacing w:val="40"/>
          <w:sz w:val="24"/>
          <w:szCs w:val="24"/>
        </w:rPr>
        <w:t xml:space="preserve"> </w:t>
      </w:r>
      <w:r w:rsidRPr="009E0047">
        <w:rPr>
          <w:color w:val="231F20"/>
          <w:sz w:val="24"/>
          <w:szCs w:val="24"/>
        </w:rPr>
        <w:t>в</w:t>
      </w:r>
      <w:r w:rsidRPr="009E0047">
        <w:rPr>
          <w:color w:val="231F20"/>
          <w:spacing w:val="40"/>
          <w:sz w:val="24"/>
          <w:szCs w:val="24"/>
        </w:rPr>
        <w:t xml:space="preserve"> </w:t>
      </w:r>
      <w:r w:rsidRPr="009E0047">
        <w:rPr>
          <w:color w:val="231F20"/>
          <w:sz w:val="24"/>
          <w:szCs w:val="24"/>
        </w:rPr>
        <w:t>формировании</w:t>
      </w:r>
      <w:r w:rsidRPr="009E0047">
        <w:rPr>
          <w:color w:val="231F20"/>
          <w:spacing w:val="40"/>
          <w:sz w:val="24"/>
          <w:szCs w:val="24"/>
        </w:rPr>
        <w:t xml:space="preserve"> </w:t>
      </w:r>
      <w:r w:rsidRPr="009E0047">
        <w:rPr>
          <w:color w:val="231F20"/>
          <w:sz w:val="24"/>
          <w:szCs w:val="24"/>
        </w:rPr>
        <w:t>кругозора</w:t>
      </w:r>
      <w:r w:rsidRPr="009E0047">
        <w:rPr>
          <w:color w:val="231F20"/>
          <w:spacing w:val="40"/>
          <w:sz w:val="24"/>
          <w:szCs w:val="24"/>
        </w:rPr>
        <w:t xml:space="preserve"> </w:t>
      </w:r>
      <w:r w:rsidRPr="009E0047">
        <w:rPr>
          <w:color w:val="231F20"/>
          <w:sz w:val="24"/>
          <w:szCs w:val="24"/>
        </w:rPr>
        <w:t>и</w:t>
      </w:r>
      <w:r w:rsidRPr="009E0047">
        <w:rPr>
          <w:color w:val="231F20"/>
          <w:spacing w:val="40"/>
          <w:sz w:val="24"/>
          <w:szCs w:val="24"/>
        </w:rPr>
        <w:t xml:space="preserve"> </w:t>
      </w:r>
      <w:r w:rsidRPr="009E0047">
        <w:rPr>
          <w:color w:val="231F20"/>
          <w:sz w:val="24"/>
          <w:szCs w:val="24"/>
        </w:rPr>
        <w:t>функциональной грамотности человека для решения практических</w:t>
      </w:r>
      <w:r w:rsidRPr="009E0047">
        <w:rPr>
          <w:color w:val="231F20"/>
          <w:spacing w:val="15"/>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7"/>
        <w:jc w:val="both"/>
        <w:rPr>
          <w:sz w:val="24"/>
          <w:szCs w:val="24"/>
        </w:rPr>
      </w:pPr>
      <w:r w:rsidRPr="009E0047">
        <w:rPr>
          <w:color w:val="231F20"/>
          <w:spacing w:val="-3"/>
          <w:sz w:val="24"/>
          <w:szCs w:val="24"/>
        </w:rPr>
        <w:t>владение</w:t>
      </w:r>
      <w:r w:rsidRPr="009E0047">
        <w:rPr>
          <w:color w:val="231F20"/>
          <w:spacing w:val="-24"/>
          <w:sz w:val="24"/>
          <w:szCs w:val="24"/>
        </w:rPr>
        <w:t xml:space="preserve"> </w:t>
      </w:r>
      <w:r w:rsidRPr="009E0047">
        <w:rPr>
          <w:color w:val="231F20"/>
          <w:spacing w:val="-3"/>
          <w:sz w:val="24"/>
          <w:szCs w:val="24"/>
        </w:rPr>
        <w:t>основополагающими</w:t>
      </w:r>
      <w:r w:rsidRPr="009E0047">
        <w:rPr>
          <w:color w:val="231F20"/>
          <w:spacing w:val="-24"/>
          <w:sz w:val="24"/>
          <w:szCs w:val="24"/>
        </w:rPr>
        <w:t xml:space="preserve"> </w:t>
      </w:r>
      <w:r w:rsidRPr="009E0047">
        <w:rPr>
          <w:color w:val="231F20"/>
          <w:spacing w:val="-3"/>
          <w:sz w:val="24"/>
          <w:szCs w:val="24"/>
        </w:rPr>
        <w:t>химическими</w:t>
      </w:r>
      <w:r w:rsidRPr="009E0047">
        <w:rPr>
          <w:color w:val="231F20"/>
          <w:spacing w:val="-24"/>
          <w:sz w:val="24"/>
          <w:szCs w:val="24"/>
        </w:rPr>
        <w:t xml:space="preserve"> </w:t>
      </w:r>
      <w:r w:rsidRPr="009E0047">
        <w:rPr>
          <w:color w:val="231F20"/>
          <w:spacing w:val="-3"/>
          <w:sz w:val="24"/>
          <w:szCs w:val="24"/>
        </w:rPr>
        <w:t>понятиями,</w:t>
      </w:r>
      <w:r w:rsidRPr="009E0047">
        <w:rPr>
          <w:color w:val="231F20"/>
          <w:spacing w:val="-24"/>
          <w:sz w:val="24"/>
          <w:szCs w:val="24"/>
        </w:rPr>
        <w:t xml:space="preserve"> </w:t>
      </w:r>
      <w:r w:rsidRPr="009E0047">
        <w:rPr>
          <w:color w:val="231F20"/>
          <w:spacing w:val="-3"/>
          <w:sz w:val="24"/>
          <w:szCs w:val="24"/>
        </w:rPr>
        <w:t>теориями,</w:t>
      </w:r>
      <w:r w:rsidRPr="009E0047">
        <w:rPr>
          <w:color w:val="231F20"/>
          <w:spacing w:val="-24"/>
          <w:sz w:val="24"/>
          <w:szCs w:val="24"/>
        </w:rPr>
        <w:t xml:space="preserve"> </w:t>
      </w:r>
      <w:r w:rsidRPr="009E0047">
        <w:rPr>
          <w:color w:val="231F20"/>
          <w:spacing w:val="-3"/>
          <w:sz w:val="24"/>
          <w:szCs w:val="24"/>
        </w:rPr>
        <w:t xml:space="preserve">законами </w:t>
      </w:r>
      <w:r w:rsidRPr="009E0047">
        <w:rPr>
          <w:color w:val="231F20"/>
          <w:sz w:val="24"/>
          <w:szCs w:val="24"/>
        </w:rPr>
        <w:t>и</w:t>
      </w:r>
      <w:r w:rsidRPr="009E0047">
        <w:rPr>
          <w:color w:val="231F20"/>
          <w:spacing w:val="-12"/>
          <w:sz w:val="24"/>
          <w:szCs w:val="24"/>
        </w:rPr>
        <w:t xml:space="preserve"> </w:t>
      </w:r>
      <w:r w:rsidRPr="009E0047">
        <w:rPr>
          <w:color w:val="231F20"/>
          <w:sz w:val="24"/>
          <w:szCs w:val="24"/>
        </w:rPr>
        <w:t>закономерностями;</w:t>
      </w:r>
      <w:r w:rsidRPr="009E0047">
        <w:rPr>
          <w:color w:val="231F20"/>
          <w:spacing w:val="-12"/>
          <w:sz w:val="24"/>
          <w:szCs w:val="24"/>
        </w:rPr>
        <w:t xml:space="preserve"> </w:t>
      </w:r>
      <w:r w:rsidRPr="009E0047">
        <w:rPr>
          <w:color w:val="231F20"/>
          <w:sz w:val="24"/>
          <w:szCs w:val="24"/>
        </w:rPr>
        <w:t>уверенное</w:t>
      </w:r>
      <w:r w:rsidRPr="009E0047">
        <w:rPr>
          <w:color w:val="231F20"/>
          <w:spacing w:val="-12"/>
          <w:sz w:val="24"/>
          <w:szCs w:val="24"/>
        </w:rPr>
        <w:t xml:space="preserve"> </w:t>
      </w:r>
      <w:r w:rsidRPr="009E0047">
        <w:rPr>
          <w:color w:val="231F20"/>
          <w:sz w:val="24"/>
          <w:szCs w:val="24"/>
        </w:rPr>
        <w:t>пользование</w:t>
      </w:r>
      <w:r w:rsidRPr="009E0047">
        <w:rPr>
          <w:color w:val="231F20"/>
          <w:spacing w:val="-12"/>
          <w:sz w:val="24"/>
          <w:szCs w:val="24"/>
        </w:rPr>
        <w:t xml:space="preserve"> </w:t>
      </w:r>
      <w:r w:rsidRPr="009E0047">
        <w:rPr>
          <w:color w:val="231F20"/>
          <w:sz w:val="24"/>
          <w:szCs w:val="24"/>
        </w:rPr>
        <w:t>химической</w:t>
      </w:r>
      <w:r w:rsidRPr="009E0047">
        <w:rPr>
          <w:color w:val="231F20"/>
          <w:spacing w:val="-12"/>
          <w:sz w:val="24"/>
          <w:szCs w:val="24"/>
        </w:rPr>
        <w:t xml:space="preserve"> </w:t>
      </w:r>
      <w:r w:rsidRPr="009E0047">
        <w:rPr>
          <w:color w:val="231F20"/>
          <w:sz w:val="24"/>
          <w:szCs w:val="24"/>
        </w:rPr>
        <w:t>терминологией</w:t>
      </w:r>
      <w:r w:rsidRPr="009E0047">
        <w:rPr>
          <w:color w:val="231F20"/>
          <w:spacing w:val="-12"/>
          <w:sz w:val="24"/>
          <w:szCs w:val="24"/>
        </w:rPr>
        <w:t xml:space="preserve"> </w:t>
      </w:r>
      <w:r w:rsidRPr="009E0047">
        <w:rPr>
          <w:color w:val="231F20"/>
          <w:sz w:val="24"/>
          <w:szCs w:val="24"/>
        </w:rPr>
        <w:t>и символикой;</w:t>
      </w:r>
    </w:p>
    <w:p w:rsidR="00837B04" w:rsidRPr="009E0047" w:rsidRDefault="00837B04" w:rsidP="00960A72">
      <w:pPr>
        <w:pStyle w:val="aff9"/>
        <w:widowControl w:val="0"/>
        <w:numPr>
          <w:ilvl w:val="1"/>
          <w:numId w:val="547"/>
        </w:numPr>
        <w:tabs>
          <w:tab w:val="left" w:pos="952"/>
        </w:tabs>
        <w:ind w:left="951" w:right="118"/>
        <w:jc w:val="both"/>
        <w:rPr>
          <w:sz w:val="24"/>
          <w:szCs w:val="24"/>
        </w:rPr>
      </w:pPr>
      <w:r w:rsidRPr="009E0047">
        <w:rPr>
          <w:color w:val="231F20"/>
          <w:sz w:val="24"/>
          <w:szCs w:val="24"/>
        </w:rPr>
        <w:t>владение</w:t>
      </w:r>
      <w:r w:rsidRPr="009E0047">
        <w:rPr>
          <w:color w:val="231F20"/>
          <w:spacing w:val="10"/>
          <w:sz w:val="24"/>
          <w:szCs w:val="24"/>
        </w:rPr>
        <w:t xml:space="preserve"> </w:t>
      </w:r>
      <w:r w:rsidRPr="009E0047">
        <w:rPr>
          <w:color w:val="231F20"/>
          <w:sz w:val="24"/>
          <w:szCs w:val="24"/>
        </w:rPr>
        <w:t>основными</w:t>
      </w:r>
      <w:r w:rsidRPr="009E0047">
        <w:rPr>
          <w:color w:val="231F20"/>
          <w:spacing w:val="10"/>
          <w:sz w:val="24"/>
          <w:szCs w:val="24"/>
        </w:rPr>
        <w:t xml:space="preserve"> </w:t>
      </w:r>
      <w:r w:rsidRPr="009E0047">
        <w:rPr>
          <w:color w:val="231F20"/>
          <w:sz w:val="24"/>
          <w:szCs w:val="24"/>
        </w:rPr>
        <w:t>методами</w:t>
      </w:r>
      <w:r w:rsidRPr="009E0047">
        <w:rPr>
          <w:color w:val="231F20"/>
          <w:spacing w:val="10"/>
          <w:sz w:val="24"/>
          <w:szCs w:val="24"/>
        </w:rPr>
        <w:t xml:space="preserve"> </w:t>
      </w:r>
      <w:r w:rsidRPr="009E0047">
        <w:rPr>
          <w:color w:val="231F20"/>
          <w:sz w:val="24"/>
          <w:szCs w:val="24"/>
        </w:rPr>
        <w:t>научного</w:t>
      </w:r>
      <w:r w:rsidRPr="009E0047">
        <w:rPr>
          <w:color w:val="231F20"/>
          <w:spacing w:val="10"/>
          <w:sz w:val="24"/>
          <w:szCs w:val="24"/>
        </w:rPr>
        <w:t xml:space="preserve"> </w:t>
      </w:r>
      <w:r w:rsidRPr="009E0047">
        <w:rPr>
          <w:color w:val="231F20"/>
          <w:sz w:val="24"/>
          <w:szCs w:val="24"/>
        </w:rPr>
        <w:t>познания,</w:t>
      </w:r>
      <w:r w:rsidRPr="009E0047">
        <w:rPr>
          <w:color w:val="231F20"/>
          <w:spacing w:val="10"/>
          <w:sz w:val="24"/>
          <w:szCs w:val="24"/>
        </w:rPr>
        <w:t xml:space="preserve"> </w:t>
      </w:r>
      <w:r w:rsidRPr="009E0047">
        <w:rPr>
          <w:color w:val="231F20"/>
          <w:sz w:val="24"/>
          <w:szCs w:val="24"/>
        </w:rPr>
        <w:t>используемыми</w:t>
      </w:r>
      <w:r w:rsidRPr="009E0047">
        <w:rPr>
          <w:color w:val="231F20"/>
          <w:spacing w:val="10"/>
          <w:sz w:val="24"/>
          <w:szCs w:val="24"/>
        </w:rPr>
        <w:t xml:space="preserve"> </w:t>
      </w:r>
      <w:r w:rsidRPr="009E0047">
        <w:rPr>
          <w:color w:val="231F20"/>
          <w:sz w:val="24"/>
          <w:szCs w:val="24"/>
        </w:rPr>
        <w:t>в</w:t>
      </w:r>
      <w:r w:rsidRPr="009E0047">
        <w:rPr>
          <w:color w:val="231F20"/>
          <w:spacing w:val="10"/>
          <w:sz w:val="24"/>
          <w:szCs w:val="24"/>
        </w:rPr>
        <w:t xml:space="preserve"> </w:t>
      </w:r>
      <w:r w:rsidRPr="009E0047">
        <w:rPr>
          <w:color w:val="231F20"/>
          <w:sz w:val="24"/>
          <w:szCs w:val="24"/>
        </w:rPr>
        <w:t>химии:</w:t>
      </w:r>
      <w:r w:rsidRPr="009E0047">
        <w:rPr>
          <w:color w:val="231F20"/>
          <w:spacing w:val="-57"/>
          <w:sz w:val="24"/>
          <w:szCs w:val="24"/>
        </w:rPr>
        <w:t xml:space="preserve"> </w:t>
      </w:r>
      <w:r w:rsidRPr="009E0047">
        <w:rPr>
          <w:color w:val="231F20"/>
          <w:spacing w:val="-3"/>
          <w:sz w:val="24"/>
          <w:szCs w:val="24"/>
        </w:rPr>
        <w:t>наблюдением,</w:t>
      </w:r>
      <w:r w:rsidRPr="009E0047">
        <w:rPr>
          <w:color w:val="231F20"/>
          <w:spacing w:val="20"/>
          <w:sz w:val="24"/>
          <w:szCs w:val="24"/>
        </w:rPr>
        <w:t xml:space="preserve"> </w:t>
      </w:r>
      <w:r w:rsidRPr="009E0047">
        <w:rPr>
          <w:color w:val="231F20"/>
          <w:spacing w:val="-3"/>
          <w:sz w:val="24"/>
          <w:szCs w:val="24"/>
        </w:rPr>
        <w:t>описанием,</w:t>
      </w:r>
      <w:r w:rsidRPr="009E0047">
        <w:rPr>
          <w:color w:val="231F20"/>
          <w:spacing w:val="20"/>
          <w:sz w:val="24"/>
          <w:szCs w:val="24"/>
        </w:rPr>
        <w:t xml:space="preserve">  </w:t>
      </w:r>
      <w:r w:rsidRPr="009E0047">
        <w:rPr>
          <w:color w:val="231F20"/>
          <w:spacing w:val="-3"/>
          <w:sz w:val="24"/>
          <w:szCs w:val="24"/>
        </w:rPr>
        <w:t>умение</w:t>
      </w:r>
      <w:r w:rsidRPr="009E0047">
        <w:rPr>
          <w:color w:val="231F20"/>
          <w:spacing w:val="20"/>
          <w:sz w:val="24"/>
          <w:szCs w:val="24"/>
        </w:rPr>
        <w:t xml:space="preserve"> </w:t>
      </w:r>
      <w:r w:rsidRPr="009E0047">
        <w:rPr>
          <w:color w:val="231F20"/>
          <w:spacing w:val="-3"/>
          <w:sz w:val="24"/>
          <w:szCs w:val="24"/>
        </w:rPr>
        <w:t>обрабатывать,</w:t>
      </w:r>
      <w:r w:rsidRPr="009E0047">
        <w:rPr>
          <w:color w:val="231F20"/>
          <w:spacing w:val="-41"/>
          <w:sz w:val="24"/>
          <w:szCs w:val="24"/>
        </w:rPr>
        <w:t xml:space="preserve"> </w:t>
      </w:r>
      <w:r w:rsidRPr="009E0047">
        <w:rPr>
          <w:color w:val="231F20"/>
          <w:spacing w:val="33"/>
          <w:sz w:val="24"/>
          <w:szCs w:val="24"/>
        </w:rPr>
        <w:t xml:space="preserve"> </w:t>
      </w:r>
      <w:r w:rsidRPr="009E0047">
        <w:rPr>
          <w:color w:val="231F20"/>
          <w:sz w:val="24"/>
          <w:szCs w:val="24"/>
        </w:rPr>
        <w:t>готовность</w:t>
      </w:r>
      <w:r w:rsidRPr="009E0047">
        <w:rPr>
          <w:color w:val="231F20"/>
          <w:spacing w:val="33"/>
          <w:sz w:val="24"/>
          <w:szCs w:val="24"/>
        </w:rPr>
        <w:t xml:space="preserve"> </w:t>
      </w:r>
      <w:r w:rsidRPr="009E0047">
        <w:rPr>
          <w:color w:val="231F20"/>
          <w:sz w:val="24"/>
          <w:szCs w:val="24"/>
        </w:rPr>
        <w:t>и</w:t>
      </w:r>
      <w:r w:rsidRPr="009E0047">
        <w:rPr>
          <w:color w:val="231F20"/>
          <w:spacing w:val="-52"/>
          <w:sz w:val="24"/>
          <w:szCs w:val="24"/>
        </w:rPr>
        <w:t xml:space="preserve"> </w:t>
      </w:r>
      <w:r w:rsidRPr="009E0047">
        <w:rPr>
          <w:color w:val="231F20"/>
          <w:sz w:val="24"/>
          <w:szCs w:val="24"/>
        </w:rPr>
        <w:t>способность применять методы познания при решении практических</w:t>
      </w:r>
      <w:r w:rsidRPr="009E0047">
        <w:rPr>
          <w:color w:val="231F20"/>
          <w:spacing w:val="34"/>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4"/>
        <w:jc w:val="both"/>
        <w:rPr>
          <w:sz w:val="24"/>
          <w:szCs w:val="24"/>
        </w:rPr>
      </w:pPr>
      <w:r w:rsidRPr="009E0047">
        <w:rPr>
          <w:color w:val="231F20"/>
          <w:sz w:val="24"/>
          <w:szCs w:val="24"/>
        </w:rPr>
        <w:t>сформированность умения давать количественные оценки и производить</w:t>
      </w:r>
      <w:r w:rsidRPr="009E0047">
        <w:rPr>
          <w:color w:val="231F20"/>
          <w:spacing w:val="20"/>
          <w:sz w:val="24"/>
          <w:szCs w:val="24"/>
        </w:rPr>
        <w:t xml:space="preserve"> </w:t>
      </w:r>
      <w:r w:rsidRPr="009E0047">
        <w:rPr>
          <w:color w:val="231F20"/>
          <w:sz w:val="24"/>
          <w:szCs w:val="24"/>
        </w:rPr>
        <w:lastRenderedPageBreak/>
        <w:t>расчеты по химическим формулам и</w:t>
      </w:r>
      <w:r w:rsidRPr="009E0047">
        <w:rPr>
          <w:color w:val="231F20"/>
          <w:spacing w:val="3"/>
          <w:sz w:val="24"/>
          <w:szCs w:val="24"/>
        </w:rPr>
        <w:t xml:space="preserve"> </w:t>
      </w:r>
      <w:r w:rsidRPr="009E0047">
        <w:rPr>
          <w:color w:val="231F20"/>
          <w:sz w:val="24"/>
          <w:szCs w:val="24"/>
        </w:rPr>
        <w:t>уравнениям;</w:t>
      </w:r>
    </w:p>
    <w:p w:rsidR="00837B04" w:rsidRDefault="00837B04" w:rsidP="00837B04">
      <w:pPr>
        <w:rPr>
          <w:sz w:val="28"/>
          <w:szCs w:val="28"/>
        </w:rPr>
      </w:pPr>
    </w:p>
    <w:p w:rsidR="00837B04" w:rsidRPr="009E0047" w:rsidRDefault="00837B04" w:rsidP="00960A72">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9E0047">
        <w:rPr>
          <w:rFonts w:ascii="Times New Roman" w:hAnsi="Times New Roman"/>
          <w:color w:val="231F20"/>
          <w:sz w:val="24"/>
          <w:szCs w:val="24"/>
        </w:rPr>
        <w:t>метапредметны</w:t>
      </w:r>
      <w:r>
        <w:rPr>
          <w:rFonts w:ascii="Times New Roman" w:hAnsi="Times New Roman"/>
          <w:color w:val="231F20"/>
          <w:sz w:val="24"/>
          <w:szCs w:val="24"/>
        </w:rPr>
        <w:t>е</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72"/>
        </w:tabs>
        <w:ind w:right="121"/>
        <w:jc w:val="both"/>
        <w:rPr>
          <w:sz w:val="24"/>
          <w:szCs w:val="24"/>
        </w:rPr>
      </w:pPr>
      <w:r w:rsidRPr="009E0047">
        <w:rPr>
          <w:color w:val="231F20"/>
          <w:sz w:val="24"/>
          <w:szCs w:val="24"/>
        </w:rPr>
        <w:t>использование</w:t>
      </w:r>
      <w:r w:rsidRPr="009E0047">
        <w:rPr>
          <w:color w:val="231F20"/>
          <w:spacing w:val="51"/>
          <w:sz w:val="24"/>
          <w:szCs w:val="24"/>
        </w:rPr>
        <w:t xml:space="preserve"> </w:t>
      </w:r>
      <w:r w:rsidRPr="009E0047">
        <w:rPr>
          <w:color w:val="231F20"/>
          <w:sz w:val="24"/>
          <w:szCs w:val="24"/>
        </w:rPr>
        <w:t>различных</w:t>
      </w:r>
      <w:r w:rsidRPr="009E0047">
        <w:rPr>
          <w:color w:val="231F20"/>
          <w:spacing w:val="51"/>
          <w:sz w:val="24"/>
          <w:szCs w:val="24"/>
        </w:rPr>
        <w:t xml:space="preserve"> </w:t>
      </w:r>
      <w:r w:rsidRPr="009E0047">
        <w:rPr>
          <w:color w:val="231F20"/>
          <w:sz w:val="24"/>
          <w:szCs w:val="24"/>
        </w:rPr>
        <w:t>видов</w:t>
      </w:r>
      <w:r w:rsidRPr="009E0047">
        <w:rPr>
          <w:color w:val="231F20"/>
          <w:spacing w:val="51"/>
          <w:sz w:val="24"/>
          <w:szCs w:val="24"/>
        </w:rPr>
        <w:t xml:space="preserve"> </w:t>
      </w:r>
      <w:r w:rsidRPr="009E0047">
        <w:rPr>
          <w:color w:val="231F20"/>
          <w:sz w:val="24"/>
          <w:szCs w:val="24"/>
        </w:rPr>
        <w:t>познавательной</w:t>
      </w:r>
      <w:r w:rsidRPr="009E0047">
        <w:rPr>
          <w:color w:val="231F20"/>
          <w:spacing w:val="51"/>
          <w:sz w:val="24"/>
          <w:szCs w:val="24"/>
        </w:rPr>
        <w:t xml:space="preserve"> </w:t>
      </w:r>
      <w:r w:rsidRPr="009E0047">
        <w:rPr>
          <w:color w:val="231F20"/>
          <w:sz w:val="24"/>
          <w:szCs w:val="24"/>
        </w:rPr>
        <w:t>деятельности</w:t>
      </w:r>
      <w:r w:rsidRPr="009E0047">
        <w:rPr>
          <w:color w:val="231F20"/>
          <w:spacing w:val="51"/>
          <w:sz w:val="24"/>
          <w:szCs w:val="24"/>
        </w:rPr>
        <w:t xml:space="preserve"> </w:t>
      </w:r>
      <w:r w:rsidRPr="009E0047">
        <w:rPr>
          <w:color w:val="231F20"/>
          <w:sz w:val="24"/>
          <w:szCs w:val="24"/>
        </w:rPr>
        <w:t>и</w:t>
      </w:r>
      <w:r w:rsidRPr="009E0047">
        <w:rPr>
          <w:color w:val="231F20"/>
          <w:spacing w:val="51"/>
          <w:sz w:val="24"/>
          <w:szCs w:val="24"/>
        </w:rPr>
        <w:t xml:space="preserve"> </w:t>
      </w:r>
      <w:r w:rsidRPr="009E0047">
        <w:rPr>
          <w:color w:val="231F20"/>
          <w:sz w:val="24"/>
          <w:szCs w:val="24"/>
        </w:rPr>
        <w:t>основных</w:t>
      </w:r>
      <w:r w:rsidRPr="009E0047">
        <w:rPr>
          <w:color w:val="231F20"/>
          <w:spacing w:val="-55"/>
          <w:sz w:val="24"/>
          <w:szCs w:val="24"/>
        </w:rPr>
        <w:t xml:space="preserve"> </w:t>
      </w:r>
      <w:r w:rsidRPr="009E0047">
        <w:rPr>
          <w:color w:val="231F20"/>
          <w:sz w:val="24"/>
          <w:szCs w:val="24"/>
        </w:rPr>
        <w:t>интеллектуальных</w:t>
      </w:r>
      <w:r w:rsidRPr="009E0047">
        <w:rPr>
          <w:color w:val="231F20"/>
          <w:spacing w:val="30"/>
          <w:sz w:val="24"/>
          <w:szCs w:val="24"/>
        </w:rPr>
        <w:t xml:space="preserve"> </w:t>
      </w:r>
      <w:r w:rsidRPr="009E0047">
        <w:rPr>
          <w:color w:val="231F20"/>
          <w:sz w:val="24"/>
          <w:szCs w:val="24"/>
        </w:rPr>
        <w:t>операций</w:t>
      </w:r>
      <w:r w:rsidRPr="009E0047">
        <w:rPr>
          <w:color w:val="231F20"/>
          <w:spacing w:val="30"/>
          <w:sz w:val="24"/>
          <w:szCs w:val="24"/>
        </w:rPr>
        <w:t xml:space="preserve"> </w:t>
      </w:r>
      <w:r w:rsidRPr="009E0047">
        <w:rPr>
          <w:color w:val="231F20"/>
          <w:sz w:val="24"/>
          <w:szCs w:val="24"/>
        </w:rPr>
        <w:t>(постановки</w:t>
      </w:r>
      <w:r w:rsidRPr="009E0047">
        <w:rPr>
          <w:color w:val="231F20"/>
          <w:spacing w:val="30"/>
          <w:sz w:val="24"/>
          <w:szCs w:val="24"/>
        </w:rPr>
        <w:t xml:space="preserve"> </w:t>
      </w:r>
      <w:r w:rsidRPr="009E0047">
        <w:rPr>
          <w:color w:val="231F20"/>
          <w:sz w:val="24"/>
          <w:szCs w:val="24"/>
        </w:rPr>
        <w:t>задачи,</w:t>
      </w:r>
      <w:r w:rsidRPr="009E0047">
        <w:rPr>
          <w:color w:val="231F20"/>
          <w:spacing w:val="30"/>
          <w:sz w:val="24"/>
          <w:szCs w:val="24"/>
        </w:rPr>
        <w:t xml:space="preserve"> </w:t>
      </w:r>
      <w:r w:rsidRPr="009E0047">
        <w:rPr>
          <w:color w:val="231F20"/>
          <w:spacing w:val="51"/>
          <w:sz w:val="24"/>
          <w:szCs w:val="24"/>
        </w:rPr>
        <w:t xml:space="preserve"> </w:t>
      </w:r>
      <w:r w:rsidRPr="009E0047">
        <w:rPr>
          <w:color w:val="231F20"/>
          <w:sz w:val="24"/>
          <w:szCs w:val="24"/>
        </w:rPr>
        <w:t>сравнения,</w:t>
      </w:r>
      <w:r w:rsidRPr="009E0047">
        <w:rPr>
          <w:color w:val="231F20"/>
          <w:spacing w:val="51"/>
          <w:sz w:val="24"/>
          <w:szCs w:val="24"/>
        </w:rPr>
        <w:t xml:space="preserve"> </w:t>
      </w:r>
      <w:r w:rsidRPr="009E0047">
        <w:rPr>
          <w:color w:val="231F20"/>
          <w:sz w:val="24"/>
          <w:szCs w:val="24"/>
        </w:rPr>
        <w:t>обобщения,</w:t>
      </w:r>
      <w:r w:rsidRPr="009E0047">
        <w:rPr>
          <w:color w:val="231F20"/>
          <w:spacing w:val="51"/>
          <w:sz w:val="24"/>
          <w:szCs w:val="24"/>
        </w:rPr>
        <w:t xml:space="preserve"> </w:t>
      </w:r>
      <w:r w:rsidRPr="009E0047">
        <w:rPr>
          <w:color w:val="231F20"/>
          <w:sz w:val="24"/>
          <w:szCs w:val="24"/>
        </w:rPr>
        <w:t>систематизации,</w:t>
      </w:r>
      <w:r w:rsidRPr="009E0047">
        <w:rPr>
          <w:color w:val="231F20"/>
          <w:spacing w:val="51"/>
          <w:sz w:val="24"/>
          <w:szCs w:val="24"/>
        </w:rPr>
        <w:t xml:space="preserve"> </w:t>
      </w:r>
      <w:r w:rsidRPr="009E0047">
        <w:rPr>
          <w:color w:val="231F20"/>
          <w:sz w:val="24"/>
          <w:szCs w:val="24"/>
        </w:rPr>
        <w:t>выявления</w:t>
      </w:r>
      <w:r w:rsidRPr="009E0047">
        <w:rPr>
          <w:color w:val="231F20"/>
          <w:spacing w:val="-55"/>
          <w:sz w:val="24"/>
          <w:szCs w:val="24"/>
        </w:rPr>
        <w:t xml:space="preserve"> </w:t>
      </w:r>
      <w:r w:rsidRPr="009E0047">
        <w:rPr>
          <w:color w:val="231F20"/>
          <w:sz w:val="24"/>
          <w:szCs w:val="24"/>
        </w:rPr>
        <w:t>причинно-следственных</w:t>
      </w:r>
      <w:r w:rsidRPr="009E0047">
        <w:rPr>
          <w:color w:val="231F20"/>
          <w:spacing w:val="13"/>
          <w:sz w:val="24"/>
          <w:szCs w:val="24"/>
        </w:rPr>
        <w:t xml:space="preserve"> </w:t>
      </w:r>
      <w:r w:rsidRPr="009E0047">
        <w:rPr>
          <w:color w:val="231F20"/>
          <w:sz w:val="24"/>
          <w:szCs w:val="24"/>
        </w:rPr>
        <w:t>связей,</w:t>
      </w:r>
      <w:r w:rsidRPr="009E0047">
        <w:rPr>
          <w:color w:val="231F20"/>
          <w:spacing w:val="13"/>
          <w:sz w:val="24"/>
          <w:szCs w:val="24"/>
        </w:rPr>
        <w:t xml:space="preserve"> </w:t>
      </w:r>
      <w:r w:rsidRPr="009E0047">
        <w:rPr>
          <w:color w:val="231F20"/>
          <w:sz w:val="24"/>
          <w:szCs w:val="24"/>
        </w:rPr>
        <w:t>поиска</w:t>
      </w:r>
      <w:r w:rsidRPr="009E0047">
        <w:rPr>
          <w:color w:val="231F20"/>
          <w:spacing w:val="13"/>
          <w:sz w:val="24"/>
          <w:szCs w:val="24"/>
        </w:rPr>
        <w:t xml:space="preserve"> </w:t>
      </w:r>
      <w:r w:rsidRPr="009E0047">
        <w:rPr>
          <w:color w:val="231F20"/>
          <w:sz w:val="24"/>
          <w:szCs w:val="24"/>
        </w:rPr>
        <w:t>аналогов,</w:t>
      </w:r>
      <w:r w:rsidRPr="009E0047">
        <w:rPr>
          <w:color w:val="231F20"/>
          <w:spacing w:val="13"/>
          <w:sz w:val="24"/>
          <w:szCs w:val="24"/>
        </w:rPr>
        <w:t xml:space="preserve"> </w:t>
      </w:r>
      <w:r w:rsidRPr="009E0047">
        <w:rPr>
          <w:color w:val="231F20"/>
          <w:sz w:val="24"/>
          <w:szCs w:val="24"/>
        </w:rPr>
        <w:t>формулирования</w:t>
      </w:r>
      <w:r w:rsidRPr="009E0047">
        <w:rPr>
          <w:color w:val="231F20"/>
          <w:spacing w:val="13"/>
          <w:sz w:val="24"/>
          <w:szCs w:val="24"/>
        </w:rPr>
        <w:t xml:space="preserve"> </w:t>
      </w:r>
      <w:r w:rsidRPr="009E0047">
        <w:rPr>
          <w:color w:val="231F20"/>
          <w:sz w:val="24"/>
          <w:szCs w:val="24"/>
        </w:rPr>
        <w:t>выводов)</w:t>
      </w:r>
      <w:r w:rsidRPr="009E0047">
        <w:rPr>
          <w:color w:val="231F20"/>
          <w:spacing w:val="-51"/>
          <w:sz w:val="24"/>
          <w:szCs w:val="24"/>
        </w:rPr>
        <w:t xml:space="preserve"> </w:t>
      </w:r>
      <w:r w:rsidRPr="009E0047">
        <w:rPr>
          <w:color w:val="231F20"/>
          <w:sz w:val="24"/>
          <w:szCs w:val="24"/>
        </w:rPr>
        <w:t>для</w:t>
      </w:r>
      <w:r w:rsidRPr="009E0047">
        <w:rPr>
          <w:color w:val="231F20"/>
          <w:spacing w:val="23"/>
          <w:sz w:val="24"/>
          <w:szCs w:val="24"/>
        </w:rPr>
        <w:t xml:space="preserve"> </w:t>
      </w:r>
      <w:r w:rsidRPr="009E0047">
        <w:rPr>
          <w:color w:val="231F20"/>
          <w:sz w:val="24"/>
          <w:szCs w:val="24"/>
        </w:rPr>
        <w:t>решения</w:t>
      </w:r>
      <w:r w:rsidRPr="009E0047">
        <w:rPr>
          <w:color w:val="231F20"/>
          <w:spacing w:val="23"/>
          <w:sz w:val="24"/>
          <w:szCs w:val="24"/>
        </w:rPr>
        <w:t xml:space="preserve"> </w:t>
      </w:r>
      <w:r w:rsidRPr="009E0047">
        <w:rPr>
          <w:color w:val="231F20"/>
          <w:sz w:val="24"/>
          <w:szCs w:val="24"/>
        </w:rPr>
        <w:t>поставленной</w:t>
      </w:r>
      <w:r w:rsidRPr="009E0047">
        <w:rPr>
          <w:color w:val="231F20"/>
          <w:spacing w:val="23"/>
          <w:sz w:val="24"/>
          <w:szCs w:val="24"/>
        </w:rPr>
        <w:t xml:space="preserve"> </w:t>
      </w:r>
      <w:r w:rsidRPr="009E0047">
        <w:rPr>
          <w:color w:val="231F20"/>
          <w:sz w:val="24"/>
          <w:szCs w:val="24"/>
        </w:rPr>
        <w:t>задачи,</w:t>
      </w:r>
      <w:r w:rsidRPr="009E0047">
        <w:rPr>
          <w:color w:val="231F20"/>
          <w:spacing w:val="23"/>
          <w:sz w:val="24"/>
          <w:szCs w:val="24"/>
        </w:rPr>
        <w:t xml:space="preserve"> </w:t>
      </w:r>
      <w:r w:rsidRPr="009E0047">
        <w:rPr>
          <w:color w:val="231F20"/>
          <w:sz w:val="24"/>
          <w:szCs w:val="24"/>
        </w:rPr>
        <w:t>применение</w:t>
      </w:r>
      <w:r w:rsidRPr="009E0047">
        <w:rPr>
          <w:color w:val="231F20"/>
          <w:spacing w:val="23"/>
          <w:sz w:val="24"/>
          <w:szCs w:val="24"/>
        </w:rPr>
        <w:t xml:space="preserve"> </w:t>
      </w:r>
      <w:r w:rsidRPr="009E0047">
        <w:rPr>
          <w:color w:val="231F20"/>
          <w:sz w:val="24"/>
          <w:szCs w:val="24"/>
        </w:rPr>
        <w:t>основных</w:t>
      </w:r>
      <w:r w:rsidRPr="009E0047">
        <w:rPr>
          <w:color w:val="231F20"/>
          <w:spacing w:val="23"/>
          <w:sz w:val="24"/>
          <w:szCs w:val="24"/>
        </w:rPr>
        <w:t xml:space="preserve"> </w:t>
      </w:r>
      <w:r w:rsidRPr="009E0047">
        <w:rPr>
          <w:color w:val="231F20"/>
          <w:sz w:val="24"/>
          <w:szCs w:val="24"/>
        </w:rPr>
        <w:t>методов</w:t>
      </w:r>
      <w:r w:rsidRPr="009E0047">
        <w:rPr>
          <w:color w:val="231F20"/>
          <w:spacing w:val="23"/>
          <w:sz w:val="24"/>
          <w:szCs w:val="24"/>
        </w:rPr>
        <w:t xml:space="preserve"> </w:t>
      </w:r>
      <w:r w:rsidRPr="009E0047">
        <w:rPr>
          <w:color w:val="231F20"/>
          <w:sz w:val="24"/>
          <w:szCs w:val="24"/>
        </w:rPr>
        <w:t>познания</w:t>
      </w:r>
      <w:r w:rsidRPr="009E0047">
        <w:rPr>
          <w:color w:val="231F20"/>
          <w:spacing w:val="-56"/>
          <w:sz w:val="24"/>
          <w:szCs w:val="24"/>
        </w:rPr>
        <w:t xml:space="preserve"> </w:t>
      </w:r>
      <w:r w:rsidRPr="009E0047">
        <w:rPr>
          <w:color w:val="231F20"/>
          <w:sz w:val="24"/>
          <w:szCs w:val="24"/>
        </w:rPr>
        <w:t>(наблюдения)</w:t>
      </w:r>
      <w:r w:rsidRPr="009E0047">
        <w:rPr>
          <w:color w:val="231F20"/>
          <w:spacing w:val="43"/>
          <w:sz w:val="24"/>
          <w:szCs w:val="24"/>
        </w:rPr>
        <w:t xml:space="preserve"> </w:t>
      </w:r>
      <w:r w:rsidRPr="009E0047">
        <w:rPr>
          <w:color w:val="231F20"/>
          <w:sz w:val="24"/>
          <w:szCs w:val="24"/>
        </w:rPr>
        <w:t>для</w:t>
      </w:r>
      <w:r w:rsidRPr="009E0047">
        <w:rPr>
          <w:color w:val="231F20"/>
          <w:spacing w:val="43"/>
          <w:sz w:val="24"/>
          <w:szCs w:val="24"/>
        </w:rPr>
        <w:t xml:space="preserve"> </w:t>
      </w:r>
      <w:r w:rsidRPr="009E0047">
        <w:rPr>
          <w:color w:val="231F20"/>
          <w:sz w:val="24"/>
          <w:szCs w:val="24"/>
        </w:rPr>
        <w:t>изучения</w:t>
      </w:r>
      <w:r w:rsidRPr="009E0047">
        <w:rPr>
          <w:color w:val="231F20"/>
          <w:spacing w:val="43"/>
          <w:sz w:val="24"/>
          <w:szCs w:val="24"/>
        </w:rPr>
        <w:t xml:space="preserve"> </w:t>
      </w:r>
      <w:r w:rsidRPr="009E0047">
        <w:rPr>
          <w:color w:val="231F20"/>
          <w:sz w:val="24"/>
          <w:szCs w:val="24"/>
        </w:rPr>
        <w:t>различных</w:t>
      </w:r>
      <w:r w:rsidRPr="009E0047">
        <w:rPr>
          <w:color w:val="231F20"/>
          <w:spacing w:val="43"/>
          <w:sz w:val="24"/>
          <w:szCs w:val="24"/>
        </w:rPr>
        <w:t xml:space="preserve"> </w:t>
      </w:r>
      <w:r w:rsidRPr="009E0047">
        <w:rPr>
          <w:color w:val="231F20"/>
          <w:sz w:val="24"/>
          <w:szCs w:val="24"/>
        </w:rPr>
        <w:t>сторон</w:t>
      </w:r>
      <w:r w:rsidRPr="009E0047">
        <w:rPr>
          <w:color w:val="231F20"/>
          <w:spacing w:val="43"/>
          <w:sz w:val="24"/>
          <w:szCs w:val="24"/>
        </w:rPr>
        <w:t xml:space="preserve"> </w:t>
      </w:r>
      <w:r w:rsidRPr="009E0047">
        <w:rPr>
          <w:color w:val="231F20"/>
          <w:sz w:val="24"/>
          <w:szCs w:val="24"/>
        </w:rPr>
        <w:t>химических</w:t>
      </w:r>
      <w:r w:rsidRPr="009E0047">
        <w:rPr>
          <w:color w:val="231F20"/>
          <w:spacing w:val="17"/>
          <w:sz w:val="24"/>
          <w:szCs w:val="24"/>
        </w:rPr>
        <w:t xml:space="preserve"> </w:t>
      </w:r>
      <w:r w:rsidRPr="009E0047">
        <w:rPr>
          <w:color w:val="231F20"/>
          <w:sz w:val="24"/>
          <w:szCs w:val="24"/>
        </w:rPr>
        <w:t>объектов</w:t>
      </w:r>
      <w:r w:rsidRPr="009E0047">
        <w:rPr>
          <w:color w:val="231F20"/>
          <w:spacing w:val="17"/>
          <w:sz w:val="24"/>
          <w:szCs w:val="24"/>
        </w:rPr>
        <w:t xml:space="preserve"> </w:t>
      </w:r>
      <w:r w:rsidRPr="009E0047">
        <w:rPr>
          <w:color w:val="231F20"/>
          <w:sz w:val="24"/>
          <w:szCs w:val="24"/>
        </w:rPr>
        <w:t>и</w:t>
      </w:r>
      <w:r w:rsidRPr="009E0047">
        <w:rPr>
          <w:color w:val="231F20"/>
          <w:spacing w:val="17"/>
          <w:sz w:val="24"/>
          <w:szCs w:val="24"/>
        </w:rPr>
        <w:t xml:space="preserve"> </w:t>
      </w:r>
      <w:r w:rsidRPr="009E0047">
        <w:rPr>
          <w:color w:val="231F20"/>
          <w:sz w:val="24"/>
          <w:szCs w:val="24"/>
        </w:rPr>
        <w:t>процессов,</w:t>
      </w:r>
      <w:r w:rsidRPr="009E0047">
        <w:rPr>
          <w:color w:val="231F20"/>
          <w:spacing w:val="17"/>
          <w:sz w:val="24"/>
          <w:szCs w:val="24"/>
        </w:rPr>
        <w:t xml:space="preserve"> </w:t>
      </w:r>
      <w:r w:rsidRPr="009E0047">
        <w:rPr>
          <w:color w:val="231F20"/>
          <w:sz w:val="24"/>
          <w:szCs w:val="24"/>
        </w:rPr>
        <w:t>с</w:t>
      </w:r>
      <w:r w:rsidRPr="009E0047">
        <w:rPr>
          <w:color w:val="231F20"/>
          <w:spacing w:val="17"/>
          <w:sz w:val="24"/>
          <w:szCs w:val="24"/>
        </w:rPr>
        <w:t xml:space="preserve"> </w:t>
      </w:r>
      <w:r w:rsidRPr="009E0047">
        <w:rPr>
          <w:color w:val="231F20"/>
          <w:sz w:val="24"/>
          <w:szCs w:val="24"/>
        </w:rPr>
        <w:t>которыми</w:t>
      </w:r>
      <w:r w:rsidRPr="009E0047">
        <w:rPr>
          <w:color w:val="231F20"/>
          <w:spacing w:val="17"/>
          <w:sz w:val="24"/>
          <w:szCs w:val="24"/>
        </w:rPr>
        <w:t xml:space="preserve"> </w:t>
      </w:r>
      <w:r w:rsidRPr="009E0047">
        <w:rPr>
          <w:color w:val="231F20"/>
          <w:sz w:val="24"/>
          <w:szCs w:val="24"/>
        </w:rPr>
        <w:t>возникает</w:t>
      </w:r>
      <w:r w:rsidRPr="009E0047">
        <w:rPr>
          <w:color w:val="231F20"/>
          <w:spacing w:val="17"/>
          <w:sz w:val="24"/>
          <w:szCs w:val="24"/>
        </w:rPr>
        <w:t xml:space="preserve"> </w:t>
      </w:r>
      <w:r w:rsidRPr="009E0047">
        <w:rPr>
          <w:color w:val="231F20"/>
          <w:sz w:val="24"/>
          <w:szCs w:val="24"/>
        </w:rPr>
        <w:t>необходимость</w:t>
      </w:r>
      <w:r w:rsidRPr="009E0047">
        <w:rPr>
          <w:color w:val="231F20"/>
          <w:spacing w:val="17"/>
          <w:sz w:val="24"/>
          <w:szCs w:val="24"/>
        </w:rPr>
        <w:t xml:space="preserve"> </w:t>
      </w:r>
      <w:r w:rsidRPr="009E0047">
        <w:rPr>
          <w:color w:val="231F20"/>
          <w:sz w:val="24"/>
          <w:szCs w:val="24"/>
        </w:rPr>
        <w:t>сталкиваться в профессиональной</w:t>
      </w:r>
      <w:r w:rsidRPr="009E0047">
        <w:rPr>
          <w:color w:val="231F20"/>
          <w:spacing w:val="33"/>
          <w:sz w:val="24"/>
          <w:szCs w:val="24"/>
        </w:rPr>
        <w:t xml:space="preserve"> </w:t>
      </w:r>
      <w:r w:rsidRPr="009E0047">
        <w:rPr>
          <w:color w:val="231F20"/>
          <w:sz w:val="24"/>
          <w:szCs w:val="24"/>
        </w:rPr>
        <w:t>сфере;</w:t>
      </w:r>
    </w:p>
    <w:p w:rsidR="00837B04" w:rsidRPr="009E0047" w:rsidRDefault="00837B04" w:rsidP="00960A72">
      <w:pPr>
        <w:pStyle w:val="aff9"/>
        <w:widowControl w:val="0"/>
        <w:numPr>
          <w:ilvl w:val="1"/>
          <w:numId w:val="547"/>
        </w:numPr>
        <w:tabs>
          <w:tab w:val="left" w:pos="972"/>
        </w:tabs>
        <w:ind w:right="122"/>
        <w:jc w:val="both"/>
        <w:rPr>
          <w:sz w:val="24"/>
          <w:szCs w:val="24"/>
        </w:rPr>
      </w:pPr>
      <w:r w:rsidRPr="009E0047">
        <w:rPr>
          <w:color w:val="231F20"/>
          <w:sz w:val="24"/>
          <w:szCs w:val="24"/>
        </w:rPr>
        <w:t>использование</w:t>
      </w:r>
      <w:r w:rsidRPr="009E0047">
        <w:rPr>
          <w:color w:val="231F20"/>
          <w:spacing w:val="29"/>
          <w:sz w:val="24"/>
          <w:szCs w:val="24"/>
        </w:rPr>
        <w:t xml:space="preserve"> </w:t>
      </w:r>
      <w:r w:rsidRPr="009E0047">
        <w:rPr>
          <w:color w:val="231F20"/>
          <w:sz w:val="24"/>
          <w:szCs w:val="24"/>
        </w:rPr>
        <w:t>различных</w:t>
      </w:r>
      <w:r w:rsidRPr="009E0047">
        <w:rPr>
          <w:color w:val="231F20"/>
          <w:spacing w:val="29"/>
          <w:sz w:val="24"/>
          <w:szCs w:val="24"/>
        </w:rPr>
        <w:t xml:space="preserve"> </w:t>
      </w:r>
      <w:r w:rsidRPr="009E0047">
        <w:rPr>
          <w:color w:val="231F20"/>
          <w:sz w:val="24"/>
          <w:szCs w:val="24"/>
        </w:rPr>
        <w:t>источников</w:t>
      </w:r>
      <w:r w:rsidRPr="009E0047">
        <w:rPr>
          <w:color w:val="231F20"/>
          <w:spacing w:val="29"/>
          <w:sz w:val="24"/>
          <w:szCs w:val="24"/>
        </w:rPr>
        <w:t xml:space="preserve"> </w:t>
      </w:r>
      <w:r w:rsidRPr="009E0047">
        <w:rPr>
          <w:color w:val="231F20"/>
          <w:sz w:val="24"/>
          <w:szCs w:val="24"/>
        </w:rPr>
        <w:t>для</w:t>
      </w:r>
      <w:r w:rsidRPr="009E0047">
        <w:rPr>
          <w:color w:val="231F20"/>
          <w:spacing w:val="29"/>
          <w:sz w:val="24"/>
          <w:szCs w:val="24"/>
        </w:rPr>
        <w:t xml:space="preserve"> </w:t>
      </w:r>
      <w:r w:rsidRPr="009E0047">
        <w:rPr>
          <w:color w:val="231F20"/>
          <w:sz w:val="24"/>
          <w:szCs w:val="24"/>
        </w:rPr>
        <w:t>получения</w:t>
      </w:r>
      <w:r w:rsidRPr="009E0047">
        <w:rPr>
          <w:color w:val="231F20"/>
          <w:spacing w:val="29"/>
          <w:sz w:val="24"/>
          <w:szCs w:val="24"/>
        </w:rPr>
        <w:t xml:space="preserve"> </w:t>
      </w:r>
      <w:r w:rsidRPr="009E0047">
        <w:rPr>
          <w:color w:val="231F20"/>
          <w:sz w:val="24"/>
          <w:szCs w:val="24"/>
        </w:rPr>
        <w:t>химической</w:t>
      </w:r>
      <w:r w:rsidRPr="009E0047">
        <w:rPr>
          <w:color w:val="231F20"/>
          <w:spacing w:val="29"/>
          <w:sz w:val="24"/>
          <w:szCs w:val="24"/>
        </w:rPr>
        <w:t xml:space="preserve"> </w:t>
      </w:r>
      <w:r w:rsidRPr="009E0047">
        <w:rPr>
          <w:color w:val="231F20"/>
          <w:sz w:val="24"/>
          <w:szCs w:val="24"/>
        </w:rPr>
        <w:t>информации,</w:t>
      </w:r>
      <w:r w:rsidRPr="009E0047">
        <w:rPr>
          <w:color w:val="231F20"/>
          <w:spacing w:val="8"/>
          <w:sz w:val="24"/>
          <w:szCs w:val="24"/>
        </w:rPr>
        <w:t xml:space="preserve"> </w:t>
      </w:r>
      <w:r w:rsidRPr="009E0047">
        <w:rPr>
          <w:color w:val="231F20"/>
          <w:sz w:val="24"/>
          <w:szCs w:val="24"/>
        </w:rPr>
        <w:t>умение</w:t>
      </w:r>
      <w:r w:rsidRPr="009E0047">
        <w:rPr>
          <w:color w:val="231F20"/>
          <w:spacing w:val="8"/>
          <w:sz w:val="24"/>
          <w:szCs w:val="24"/>
        </w:rPr>
        <w:t xml:space="preserve"> </w:t>
      </w:r>
      <w:r w:rsidRPr="009E0047">
        <w:rPr>
          <w:color w:val="231F20"/>
          <w:sz w:val="24"/>
          <w:szCs w:val="24"/>
        </w:rPr>
        <w:t>оценить</w:t>
      </w:r>
      <w:r w:rsidRPr="009E0047">
        <w:rPr>
          <w:color w:val="231F20"/>
          <w:spacing w:val="8"/>
          <w:sz w:val="24"/>
          <w:szCs w:val="24"/>
        </w:rPr>
        <w:t xml:space="preserve"> </w:t>
      </w:r>
      <w:r w:rsidRPr="009E0047">
        <w:rPr>
          <w:color w:val="231F20"/>
          <w:sz w:val="24"/>
          <w:szCs w:val="24"/>
        </w:rPr>
        <w:t>ее</w:t>
      </w:r>
      <w:r w:rsidRPr="009E0047">
        <w:rPr>
          <w:color w:val="231F20"/>
          <w:spacing w:val="8"/>
          <w:sz w:val="24"/>
          <w:szCs w:val="24"/>
        </w:rPr>
        <w:t xml:space="preserve"> </w:t>
      </w:r>
      <w:r w:rsidRPr="009E0047">
        <w:rPr>
          <w:color w:val="231F20"/>
          <w:sz w:val="24"/>
          <w:szCs w:val="24"/>
        </w:rPr>
        <w:t>достоверность</w:t>
      </w:r>
      <w:r w:rsidRPr="009E0047">
        <w:rPr>
          <w:color w:val="231F20"/>
          <w:spacing w:val="8"/>
          <w:sz w:val="24"/>
          <w:szCs w:val="24"/>
        </w:rPr>
        <w:t xml:space="preserve"> </w:t>
      </w:r>
      <w:r w:rsidRPr="009E0047">
        <w:rPr>
          <w:color w:val="231F20"/>
          <w:sz w:val="24"/>
          <w:szCs w:val="24"/>
        </w:rPr>
        <w:t>для</w:t>
      </w:r>
      <w:r w:rsidRPr="009E0047">
        <w:rPr>
          <w:color w:val="231F20"/>
          <w:spacing w:val="8"/>
          <w:sz w:val="24"/>
          <w:szCs w:val="24"/>
        </w:rPr>
        <w:t xml:space="preserve"> </w:t>
      </w:r>
      <w:r w:rsidRPr="009E0047">
        <w:rPr>
          <w:color w:val="231F20"/>
          <w:sz w:val="24"/>
          <w:szCs w:val="24"/>
        </w:rPr>
        <w:t>достижения</w:t>
      </w:r>
      <w:r w:rsidRPr="009E0047">
        <w:rPr>
          <w:color w:val="231F20"/>
          <w:spacing w:val="8"/>
          <w:sz w:val="24"/>
          <w:szCs w:val="24"/>
        </w:rPr>
        <w:t xml:space="preserve"> </w:t>
      </w:r>
      <w:r w:rsidRPr="009E0047">
        <w:rPr>
          <w:color w:val="231F20"/>
          <w:sz w:val="24"/>
          <w:szCs w:val="24"/>
        </w:rPr>
        <w:t>хороших</w:t>
      </w:r>
      <w:r w:rsidRPr="009E0047">
        <w:rPr>
          <w:color w:val="231F20"/>
          <w:spacing w:val="8"/>
          <w:sz w:val="24"/>
          <w:szCs w:val="24"/>
        </w:rPr>
        <w:t xml:space="preserve"> </w:t>
      </w:r>
      <w:r w:rsidRPr="009E0047">
        <w:rPr>
          <w:color w:val="231F20"/>
          <w:sz w:val="24"/>
          <w:szCs w:val="24"/>
        </w:rPr>
        <w:t>результатов</w:t>
      </w:r>
      <w:r w:rsidRPr="009E0047">
        <w:rPr>
          <w:color w:val="231F20"/>
          <w:spacing w:val="-55"/>
          <w:sz w:val="24"/>
          <w:szCs w:val="24"/>
        </w:rPr>
        <w:t xml:space="preserve"> </w:t>
      </w:r>
      <w:r w:rsidRPr="009E0047">
        <w:rPr>
          <w:color w:val="231F20"/>
          <w:sz w:val="24"/>
          <w:szCs w:val="24"/>
        </w:rPr>
        <w:t>в профессиональной</w:t>
      </w:r>
      <w:r w:rsidRPr="009E0047">
        <w:rPr>
          <w:color w:val="231F20"/>
          <w:spacing w:val="20"/>
          <w:sz w:val="24"/>
          <w:szCs w:val="24"/>
        </w:rPr>
        <w:t xml:space="preserve"> </w:t>
      </w:r>
      <w:r w:rsidRPr="009E0047">
        <w:rPr>
          <w:color w:val="231F20"/>
          <w:sz w:val="24"/>
          <w:szCs w:val="24"/>
        </w:rPr>
        <w:t>сфере;</w:t>
      </w:r>
    </w:p>
    <w:p w:rsidR="00837B04" w:rsidRPr="009E0047" w:rsidRDefault="00837B04" w:rsidP="00837B04">
      <w:pPr>
        <w:spacing w:before="10"/>
      </w:pPr>
    </w:p>
    <w:p w:rsidR="00837B04" w:rsidRDefault="00837B04" w:rsidP="00837B04">
      <w:pPr>
        <w:rPr>
          <w:sz w:val="28"/>
          <w:szCs w:val="28"/>
        </w:rPr>
      </w:pPr>
      <w:r>
        <w:rPr>
          <w:sz w:val="28"/>
          <w:szCs w:val="28"/>
        </w:rPr>
        <w:t>Практическое занятие «Выполнение упражнений и решение задач»</w:t>
      </w:r>
    </w:p>
    <w:p w:rsidR="00837B04" w:rsidRDefault="00837B04" w:rsidP="00837B04">
      <w:pPr>
        <w:rPr>
          <w:sz w:val="28"/>
          <w:szCs w:val="28"/>
        </w:rPr>
      </w:pPr>
    </w:p>
    <w:p w:rsidR="00837B04" w:rsidRDefault="00837B04" w:rsidP="00837B04">
      <w:pPr>
        <w:pStyle w:val="a3"/>
        <w:shd w:val="clear" w:color="auto" w:fill="FFFFFF"/>
        <w:spacing w:before="0" w:beforeAutospacing="0" w:after="0" w:afterAutospacing="0" w:line="383" w:lineRule="atLeast"/>
        <w:rPr>
          <w:rFonts w:ascii="OpenSans" w:hAnsi="OpenSans"/>
          <w:color w:val="000000"/>
        </w:rPr>
      </w:pPr>
      <w:r w:rsidRPr="00696B58">
        <w:rPr>
          <w:rFonts w:ascii="OpenSans" w:hAnsi="OpenSans"/>
          <w:b/>
          <w:color w:val="000000"/>
          <w:sz w:val="28"/>
          <w:szCs w:val="28"/>
        </w:rPr>
        <w:t>Упражнения.</w:t>
      </w:r>
      <w:r>
        <w:rPr>
          <w:rFonts w:ascii="OpenSans" w:hAnsi="OpenSans"/>
          <w:b/>
          <w:color w:val="000000"/>
          <w:sz w:val="28"/>
          <w:szCs w:val="28"/>
        </w:rPr>
        <w:t xml:space="preserve"> </w:t>
      </w:r>
      <w:r>
        <w:rPr>
          <w:rFonts w:ascii="OpenSans" w:hAnsi="OpenSans"/>
          <w:color w:val="000000"/>
        </w:rPr>
        <w:t>1. Напишите краткие структурные формулы соединений:</w:t>
      </w:r>
    </w:p>
    <w:p w:rsidR="00837B04" w:rsidRPr="00BB22F5" w:rsidRDefault="00837B04" w:rsidP="00837B04">
      <w:pPr>
        <w:pStyle w:val="a3"/>
        <w:shd w:val="clear" w:color="auto" w:fill="FFFFFF"/>
        <w:spacing w:before="0" w:beforeAutospacing="0" w:after="0" w:afterAutospacing="0" w:line="383" w:lineRule="atLeast"/>
        <w:rPr>
          <w:rFonts w:ascii="OpenSans" w:hAnsi="OpenSans"/>
          <w:color w:val="000000"/>
        </w:rPr>
      </w:pPr>
      <w:r>
        <w:rPr>
          <w:rFonts w:ascii="OpenSans" w:hAnsi="OpenSans" w:hint="eastAsia"/>
          <w:color w:val="000000"/>
        </w:rPr>
        <w:t>А</w:t>
      </w:r>
      <w:r>
        <w:rPr>
          <w:rFonts w:ascii="OpenSans" w:hAnsi="OpenSans"/>
          <w:color w:val="000000"/>
        </w:rPr>
        <w:t xml:space="preserve">) гексанола </w:t>
      </w:r>
      <w:r>
        <w:rPr>
          <w:rFonts w:ascii="OpenSans" w:hAnsi="OpenSans"/>
          <w:color w:val="000000"/>
          <w:lang w:val="en-US"/>
        </w:rPr>
        <w:t>C</w:t>
      </w:r>
      <w:r w:rsidRPr="00E32352">
        <w:rPr>
          <w:rFonts w:ascii="OpenSans" w:hAnsi="OpenSans"/>
          <w:color w:val="000000"/>
          <w:vertAlign w:val="subscript"/>
        </w:rPr>
        <w:t>6</w:t>
      </w:r>
      <w:r>
        <w:rPr>
          <w:rFonts w:ascii="OpenSans" w:hAnsi="OpenSans"/>
          <w:color w:val="000000"/>
          <w:lang w:val="en-US"/>
        </w:rPr>
        <w:t>H</w:t>
      </w:r>
      <w:r w:rsidRPr="00E32352">
        <w:rPr>
          <w:rFonts w:ascii="OpenSans" w:hAnsi="OpenSans"/>
          <w:color w:val="000000"/>
          <w:vertAlign w:val="subscript"/>
        </w:rPr>
        <w:t>13</w:t>
      </w:r>
      <w:r>
        <w:rPr>
          <w:rFonts w:ascii="OpenSans" w:hAnsi="OpenSans"/>
          <w:color w:val="000000"/>
          <w:lang w:val="en-US"/>
        </w:rPr>
        <w:t>OH</w:t>
      </w:r>
    </w:p>
    <w:p w:rsidR="00837B04" w:rsidRPr="00BB22F5" w:rsidRDefault="00837B04" w:rsidP="00837B04">
      <w:pPr>
        <w:pStyle w:val="a3"/>
        <w:shd w:val="clear" w:color="auto" w:fill="FFFFFF"/>
        <w:spacing w:before="0" w:beforeAutospacing="0" w:after="0" w:afterAutospacing="0" w:line="383" w:lineRule="atLeast"/>
        <w:rPr>
          <w:rFonts w:ascii="OpenSans" w:hAnsi="OpenSans"/>
          <w:color w:val="000000"/>
        </w:rPr>
      </w:pPr>
      <w:r>
        <w:rPr>
          <w:rFonts w:ascii="OpenSans" w:hAnsi="OpenSans"/>
          <w:color w:val="000000"/>
        </w:rPr>
        <w:t xml:space="preserve">Б) гексана </w:t>
      </w:r>
      <w:r>
        <w:rPr>
          <w:rFonts w:ascii="OpenSans" w:hAnsi="OpenSans"/>
          <w:color w:val="000000"/>
          <w:lang w:val="en-US"/>
        </w:rPr>
        <w:t>C</w:t>
      </w:r>
      <w:r w:rsidRPr="00E32352">
        <w:rPr>
          <w:rFonts w:ascii="OpenSans" w:hAnsi="OpenSans"/>
          <w:color w:val="000000"/>
          <w:vertAlign w:val="subscript"/>
        </w:rPr>
        <w:t>6</w:t>
      </w:r>
      <w:r>
        <w:rPr>
          <w:rFonts w:ascii="OpenSans" w:hAnsi="OpenSans"/>
          <w:color w:val="000000"/>
          <w:lang w:val="en-US"/>
        </w:rPr>
        <w:t>H</w:t>
      </w:r>
      <w:r w:rsidRPr="00E32352">
        <w:rPr>
          <w:rFonts w:ascii="OpenSans" w:hAnsi="OpenSans"/>
          <w:color w:val="000000"/>
          <w:vertAlign w:val="subscript"/>
        </w:rPr>
        <w:t>14</w:t>
      </w:r>
    </w:p>
    <w:p w:rsidR="00837B04" w:rsidRPr="00BB22F5" w:rsidRDefault="00837B04" w:rsidP="00837B04">
      <w:pPr>
        <w:pStyle w:val="a3"/>
        <w:shd w:val="clear" w:color="auto" w:fill="FFFFFF"/>
        <w:spacing w:before="0" w:beforeAutospacing="0" w:after="0" w:afterAutospacing="0" w:line="383" w:lineRule="atLeast"/>
        <w:rPr>
          <w:rFonts w:ascii="OpenSans" w:hAnsi="OpenSans"/>
          <w:color w:val="000000"/>
        </w:rPr>
      </w:pPr>
      <w:r>
        <w:rPr>
          <w:rFonts w:ascii="OpenSans" w:hAnsi="OpenSans"/>
          <w:color w:val="000000"/>
        </w:rPr>
        <w:t xml:space="preserve">В) хлоргексана </w:t>
      </w:r>
      <w:r>
        <w:rPr>
          <w:rFonts w:ascii="OpenSans" w:hAnsi="OpenSans"/>
          <w:color w:val="000000"/>
          <w:lang w:val="en-US"/>
        </w:rPr>
        <w:t>C</w:t>
      </w:r>
      <w:r w:rsidRPr="00B94507">
        <w:rPr>
          <w:rFonts w:ascii="OpenSans" w:hAnsi="OpenSans"/>
          <w:color w:val="000000"/>
          <w:vertAlign w:val="subscript"/>
        </w:rPr>
        <w:t>6</w:t>
      </w:r>
      <w:r>
        <w:rPr>
          <w:rFonts w:ascii="OpenSans" w:hAnsi="OpenSans"/>
          <w:color w:val="000000"/>
          <w:lang w:val="en-US"/>
        </w:rPr>
        <w:t>H</w:t>
      </w:r>
      <w:r w:rsidRPr="00B94507">
        <w:rPr>
          <w:rFonts w:ascii="OpenSans" w:hAnsi="OpenSans"/>
          <w:color w:val="000000"/>
          <w:vertAlign w:val="subscript"/>
        </w:rPr>
        <w:t>13</w:t>
      </w:r>
      <w:r>
        <w:rPr>
          <w:rFonts w:ascii="OpenSans" w:hAnsi="OpenSans"/>
          <w:color w:val="000000"/>
          <w:lang w:val="en-US"/>
        </w:rPr>
        <w:t>Cl</w:t>
      </w:r>
    </w:p>
    <w:p w:rsidR="00837B04" w:rsidRDefault="00837B04" w:rsidP="00837B04">
      <w:pPr>
        <w:pStyle w:val="a3"/>
        <w:shd w:val="clear" w:color="auto" w:fill="FFFFFF"/>
        <w:spacing w:before="0" w:beforeAutospacing="0" w:after="0" w:afterAutospacing="0" w:line="383" w:lineRule="atLeast"/>
        <w:rPr>
          <w:rFonts w:ascii="OpenSans" w:hAnsi="OpenSans"/>
          <w:color w:val="000000"/>
        </w:rPr>
      </w:pPr>
      <w:r>
        <w:rPr>
          <w:rFonts w:ascii="OpenSans" w:hAnsi="OpenSans"/>
          <w:color w:val="000000"/>
        </w:rPr>
        <w:t>2. Напишите формулы изомеров веществ состава:</w:t>
      </w:r>
    </w:p>
    <w:p w:rsidR="00837B04" w:rsidRPr="00B94507" w:rsidRDefault="00837B04" w:rsidP="00837B04">
      <w:pPr>
        <w:pStyle w:val="a3"/>
        <w:shd w:val="clear" w:color="auto" w:fill="FFFFFF"/>
        <w:spacing w:before="0" w:beforeAutospacing="0" w:after="0" w:afterAutospacing="0" w:line="383" w:lineRule="atLeast"/>
        <w:rPr>
          <w:rFonts w:ascii="OpenSans" w:hAnsi="OpenSans"/>
          <w:color w:val="000000"/>
        </w:rPr>
      </w:pPr>
      <w:r>
        <w:rPr>
          <w:rFonts w:ascii="OpenSans" w:hAnsi="OpenSans"/>
          <w:color w:val="000000"/>
        </w:rPr>
        <w:t xml:space="preserve">А) </w:t>
      </w:r>
      <w:r>
        <w:rPr>
          <w:rFonts w:ascii="OpenSans" w:hAnsi="OpenSans"/>
          <w:color w:val="000000"/>
          <w:lang w:val="en-US"/>
        </w:rPr>
        <w:t>C</w:t>
      </w:r>
      <w:r w:rsidRPr="00B94507">
        <w:rPr>
          <w:rFonts w:ascii="OpenSans" w:hAnsi="OpenSans"/>
          <w:color w:val="000000"/>
          <w:vertAlign w:val="subscript"/>
        </w:rPr>
        <w:t>5</w:t>
      </w:r>
      <w:r>
        <w:rPr>
          <w:rFonts w:ascii="OpenSans" w:hAnsi="OpenSans"/>
          <w:color w:val="000000"/>
          <w:lang w:val="en-US"/>
        </w:rPr>
        <w:t>H</w:t>
      </w:r>
      <w:r w:rsidRPr="00B94507">
        <w:rPr>
          <w:rFonts w:ascii="OpenSans" w:hAnsi="OpenSans"/>
          <w:color w:val="000000"/>
          <w:vertAlign w:val="subscript"/>
        </w:rPr>
        <w:t>12</w:t>
      </w:r>
    </w:p>
    <w:p w:rsidR="00837B04" w:rsidRPr="00B94507" w:rsidRDefault="00837B04" w:rsidP="00837B04">
      <w:pPr>
        <w:pStyle w:val="a3"/>
        <w:shd w:val="clear" w:color="auto" w:fill="FFFFFF"/>
        <w:spacing w:before="0" w:beforeAutospacing="0" w:after="0" w:afterAutospacing="0" w:line="383" w:lineRule="atLeast"/>
        <w:rPr>
          <w:rFonts w:ascii="OpenSans" w:hAnsi="OpenSans"/>
          <w:color w:val="000000"/>
        </w:rPr>
      </w:pPr>
      <w:r>
        <w:rPr>
          <w:rFonts w:ascii="OpenSans" w:hAnsi="OpenSans"/>
          <w:color w:val="000000"/>
        </w:rPr>
        <w:t xml:space="preserve">Б) </w:t>
      </w:r>
      <w:r>
        <w:rPr>
          <w:rFonts w:ascii="OpenSans" w:hAnsi="OpenSans"/>
          <w:color w:val="000000"/>
          <w:lang w:val="en-US"/>
        </w:rPr>
        <w:t>C</w:t>
      </w:r>
      <w:r w:rsidRPr="00B94507">
        <w:rPr>
          <w:rFonts w:ascii="OpenSans" w:hAnsi="OpenSans"/>
          <w:color w:val="000000"/>
          <w:vertAlign w:val="subscript"/>
        </w:rPr>
        <w:t>6</w:t>
      </w:r>
      <w:r>
        <w:rPr>
          <w:rFonts w:ascii="OpenSans" w:hAnsi="OpenSans"/>
          <w:color w:val="000000"/>
          <w:lang w:val="en-US"/>
        </w:rPr>
        <w:t>H</w:t>
      </w:r>
      <w:r w:rsidRPr="00B94507">
        <w:rPr>
          <w:rFonts w:ascii="OpenSans" w:hAnsi="OpenSans"/>
          <w:color w:val="000000"/>
          <w:vertAlign w:val="subscript"/>
        </w:rPr>
        <w:t>12</w:t>
      </w:r>
      <w:r>
        <w:rPr>
          <w:rFonts w:ascii="OpenSans" w:hAnsi="OpenSans"/>
          <w:color w:val="000000"/>
          <w:lang w:val="en-US"/>
        </w:rPr>
        <w:t>Cl</w:t>
      </w:r>
      <w:r w:rsidRPr="00B94507">
        <w:rPr>
          <w:rFonts w:ascii="OpenSans" w:hAnsi="OpenSans"/>
          <w:color w:val="000000"/>
          <w:vertAlign w:val="subscript"/>
        </w:rPr>
        <w:t>2</w:t>
      </w:r>
    </w:p>
    <w:p w:rsidR="00837B04" w:rsidRDefault="00837B04" w:rsidP="00837B04">
      <w:pPr>
        <w:pStyle w:val="a3"/>
        <w:shd w:val="clear" w:color="auto" w:fill="FFFFFF"/>
        <w:spacing w:before="0" w:beforeAutospacing="0" w:after="0" w:afterAutospacing="0" w:line="383" w:lineRule="atLeast"/>
        <w:rPr>
          <w:rFonts w:ascii="OpenSans" w:hAnsi="OpenSans"/>
          <w:color w:val="000000"/>
        </w:rPr>
      </w:pPr>
      <w:r>
        <w:rPr>
          <w:rFonts w:ascii="OpenSans" w:hAnsi="OpenSans"/>
          <w:color w:val="000000"/>
        </w:rPr>
        <w:t xml:space="preserve">В) </w:t>
      </w:r>
      <w:r>
        <w:rPr>
          <w:rFonts w:ascii="OpenSans" w:hAnsi="OpenSans"/>
          <w:color w:val="000000"/>
          <w:lang w:val="en-US"/>
        </w:rPr>
        <w:t>C</w:t>
      </w:r>
      <w:r w:rsidRPr="00B94507">
        <w:rPr>
          <w:rFonts w:ascii="OpenSans" w:hAnsi="OpenSans"/>
          <w:color w:val="000000"/>
          <w:vertAlign w:val="subscript"/>
        </w:rPr>
        <w:t>5</w:t>
      </w:r>
      <w:r>
        <w:rPr>
          <w:rFonts w:ascii="OpenSans" w:hAnsi="OpenSans"/>
          <w:color w:val="000000"/>
          <w:lang w:val="en-US"/>
        </w:rPr>
        <w:t>H</w:t>
      </w:r>
      <w:r w:rsidRPr="00B94507">
        <w:rPr>
          <w:rFonts w:ascii="OpenSans" w:hAnsi="OpenSans"/>
          <w:color w:val="000000"/>
          <w:vertAlign w:val="subscript"/>
        </w:rPr>
        <w:t>11</w:t>
      </w:r>
      <w:r>
        <w:rPr>
          <w:rFonts w:ascii="OpenSans" w:hAnsi="OpenSans"/>
          <w:color w:val="000000"/>
          <w:lang w:val="en-US"/>
        </w:rPr>
        <w:t>OH</w:t>
      </w:r>
    </w:p>
    <w:p w:rsidR="00837B04" w:rsidRDefault="00837B04" w:rsidP="00837B04">
      <w:pPr>
        <w:rPr>
          <w:b/>
          <w:sz w:val="28"/>
          <w:szCs w:val="28"/>
        </w:rPr>
      </w:pPr>
      <w:r>
        <w:rPr>
          <w:b/>
          <w:sz w:val="28"/>
          <w:szCs w:val="28"/>
        </w:rPr>
        <w:t>Задачи</w:t>
      </w:r>
    </w:p>
    <w:p w:rsidR="00837B04" w:rsidRDefault="00837B04" w:rsidP="00837B04">
      <w:pPr>
        <w:rPr>
          <w:b/>
        </w:rPr>
      </w:pPr>
      <w:r>
        <w:rPr>
          <w:b/>
        </w:rPr>
        <w:t>Критерии оценки:</w:t>
      </w:r>
    </w:p>
    <w:p w:rsidR="00837B04" w:rsidRDefault="00837B04" w:rsidP="00837B04">
      <w:pPr>
        <w:ind w:left="360"/>
        <w:rPr>
          <w:i/>
        </w:rPr>
      </w:pPr>
    </w:p>
    <w:p w:rsidR="00837B04" w:rsidRDefault="00837B04" w:rsidP="00837B04">
      <w:pPr>
        <w:keepNext/>
        <w:suppressLineNumbers/>
        <w:suppressAutoHyphens/>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837B04" w:rsidRPr="00DF2D15" w:rsidTr="005F2108">
        <w:trPr>
          <w:trHeight w:val="20"/>
          <w:jc w:val="center"/>
        </w:trPr>
        <w:tc>
          <w:tcPr>
            <w:tcW w:w="3783" w:type="dxa"/>
            <w:vMerge w:val="restart"/>
            <w:shd w:val="clear" w:color="auto" w:fill="auto"/>
            <w:noWrap/>
            <w:vAlign w:val="center"/>
          </w:tcPr>
          <w:p w:rsidR="00837B04" w:rsidRPr="00236310" w:rsidRDefault="00837B04" w:rsidP="005F2108">
            <w:pPr>
              <w:jc w:val="center"/>
              <w:rPr>
                <w:b/>
              </w:rPr>
            </w:pPr>
            <w:r w:rsidRPr="00236310">
              <w:rPr>
                <w:b/>
              </w:rPr>
              <w:t>Процент результативности (правильных ответов)</w:t>
            </w:r>
          </w:p>
        </w:tc>
        <w:tc>
          <w:tcPr>
            <w:tcW w:w="4896" w:type="dxa"/>
            <w:gridSpan w:val="2"/>
            <w:vAlign w:val="center"/>
          </w:tcPr>
          <w:p w:rsidR="00837B04" w:rsidRPr="00236310" w:rsidRDefault="00837B04" w:rsidP="005F2108">
            <w:pPr>
              <w:jc w:val="center"/>
              <w:rPr>
                <w:b/>
              </w:rPr>
            </w:pPr>
            <w:r w:rsidRPr="00236310">
              <w:rPr>
                <w:b/>
              </w:rPr>
              <w:t>Качественная оценка индивидуальных образовательных достижений</w:t>
            </w:r>
          </w:p>
        </w:tc>
      </w:tr>
      <w:tr w:rsidR="00837B04" w:rsidRPr="00DF2D15" w:rsidTr="005F2108">
        <w:trPr>
          <w:trHeight w:val="20"/>
          <w:jc w:val="center"/>
        </w:trPr>
        <w:tc>
          <w:tcPr>
            <w:tcW w:w="3783" w:type="dxa"/>
            <w:vMerge/>
            <w:shd w:val="clear" w:color="auto" w:fill="auto"/>
            <w:noWrap/>
            <w:vAlign w:val="center"/>
          </w:tcPr>
          <w:p w:rsidR="00837B04" w:rsidRPr="00236310" w:rsidRDefault="00837B04" w:rsidP="005F2108">
            <w:pPr>
              <w:jc w:val="center"/>
              <w:rPr>
                <w:b/>
              </w:rPr>
            </w:pPr>
          </w:p>
        </w:tc>
        <w:tc>
          <w:tcPr>
            <w:tcW w:w="1640" w:type="dxa"/>
            <w:vAlign w:val="center"/>
          </w:tcPr>
          <w:p w:rsidR="00837B04" w:rsidRPr="00236310" w:rsidRDefault="00837B04" w:rsidP="005F2108">
            <w:pPr>
              <w:jc w:val="center"/>
              <w:rPr>
                <w:b/>
              </w:rPr>
            </w:pPr>
            <w:r w:rsidRPr="00236310">
              <w:rPr>
                <w:b/>
              </w:rPr>
              <w:t>балл (отметка)</w:t>
            </w:r>
          </w:p>
        </w:tc>
        <w:tc>
          <w:tcPr>
            <w:tcW w:w="3256" w:type="dxa"/>
            <w:vAlign w:val="center"/>
          </w:tcPr>
          <w:p w:rsidR="00837B04" w:rsidRPr="00236310" w:rsidRDefault="00837B04" w:rsidP="005F2108">
            <w:pPr>
              <w:jc w:val="center"/>
              <w:rPr>
                <w:b/>
              </w:rPr>
            </w:pPr>
            <w:r w:rsidRPr="00236310">
              <w:rPr>
                <w:b/>
              </w:rPr>
              <w:t>вербальный аналог</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 xml:space="preserve">работа выполняется без каких – либо ошибок </w:t>
            </w:r>
          </w:p>
        </w:tc>
        <w:tc>
          <w:tcPr>
            <w:tcW w:w="1640" w:type="dxa"/>
            <w:vAlign w:val="center"/>
          </w:tcPr>
          <w:p w:rsidR="00837B04" w:rsidRPr="00236310" w:rsidRDefault="00837B04" w:rsidP="005F2108">
            <w:pPr>
              <w:jc w:val="center"/>
            </w:pPr>
            <w:r w:rsidRPr="00236310">
              <w:t>5</w:t>
            </w:r>
          </w:p>
        </w:tc>
        <w:tc>
          <w:tcPr>
            <w:tcW w:w="3256" w:type="dxa"/>
            <w:vAlign w:val="center"/>
          </w:tcPr>
          <w:p w:rsidR="00837B04" w:rsidRPr="00236310" w:rsidRDefault="00837B04" w:rsidP="005F2108">
            <w:pPr>
              <w:jc w:val="center"/>
            </w:pPr>
            <w:r w:rsidRPr="00236310">
              <w:t>отлично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незначительное отклонение от нормы, студент может устранить допущенные ошибки</w:t>
            </w:r>
          </w:p>
        </w:tc>
        <w:tc>
          <w:tcPr>
            <w:tcW w:w="1640" w:type="dxa"/>
            <w:vAlign w:val="center"/>
          </w:tcPr>
          <w:p w:rsidR="00837B04" w:rsidRPr="00236310" w:rsidRDefault="00837B04" w:rsidP="005F2108">
            <w:pPr>
              <w:jc w:val="center"/>
            </w:pPr>
            <w:r w:rsidRPr="00236310">
              <w:t>4</w:t>
            </w:r>
          </w:p>
        </w:tc>
        <w:tc>
          <w:tcPr>
            <w:tcW w:w="3256" w:type="dxa"/>
            <w:vAlign w:val="center"/>
          </w:tcPr>
          <w:p w:rsidR="00837B04" w:rsidRPr="00236310" w:rsidRDefault="00837B04" w:rsidP="005F2108">
            <w:pPr>
              <w:jc w:val="center"/>
            </w:pPr>
            <w:r w:rsidRPr="00236310">
              <w:t>хорошо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существенные недостатки, неподдающиеся исправлению.</w:t>
            </w:r>
          </w:p>
        </w:tc>
        <w:tc>
          <w:tcPr>
            <w:tcW w:w="1640" w:type="dxa"/>
            <w:vAlign w:val="center"/>
          </w:tcPr>
          <w:p w:rsidR="00837B04" w:rsidRPr="00236310" w:rsidRDefault="00837B04" w:rsidP="005F2108">
            <w:pPr>
              <w:jc w:val="center"/>
            </w:pPr>
            <w:r w:rsidRPr="00236310">
              <w:t>3</w:t>
            </w:r>
          </w:p>
        </w:tc>
        <w:tc>
          <w:tcPr>
            <w:tcW w:w="3256" w:type="dxa"/>
            <w:vAlign w:val="center"/>
          </w:tcPr>
          <w:p w:rsidR="00837B04" w:rsidRPr="00236310" w:rsidRDefault="00837B04" w:rsidP="005F2108">
            <w:pPr>
              <w:jc w:val="center"/>
            </w:pPr>
            <w:r w:rsidRPr="00236310">
              <w:t>удовлетворительно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 xml:space="preserve">работа полностью не соответствует норме, ошибки не подлежат </w:t>
            </w:r>
            <w:r w:rsidRPr="00236310">
              <w:lastRenderedPageBreak/>
              <w:t>исправлению</w:t>
            </w:r>
          </w:p>
        </w:tc>
        <w:tc>
          <w:tcPr>
            <w:tcW w:w="1640" w:type="dxa"/>
            <w:vAlign w:val="center"/>
          </w:tcPr>
          <w:p w:rsidR="00837B04" w:rsidRPr="00236310" w:rsidRDefault="00837B04" w:rsidP="005F2108">
            <w:pPr>
              <w:jc w:val="center"/>
            </w:pPr>
            <w:r w:rsidRPr="00236310">
              <w:lastRenderedPageBreak/>
              <w:t>2</w:t>
            </w:r>
          </w:p>
        </w:tc>
        <w:tc>
          <w:tcPr>
            <w:tcW w:w="3256" w:type="dxa"/>
            <w:vAlign w:val="center"/>
          </w:tcPr>
          <w:p w:rsidR="00837B04" w:rsidRPr="00236310" w:rsidRDefault="00837B04" w:rsidP="005F2108">
            <w:pPr>
              <w:jc w:val="center"/>
            </w:pPr>
            <w:r>
              <w:t>не</w:t>
            </w:r>
            <w:r w:rsidRPr="00236310">
              <w:t>удовлетворительно</w:t>
            </w:r>
          </w:p>
        </w:tc>
      </w:tr>
    </w:tbl>
    <w:p w:rsidR="00837B04" w:rsidRDefault="00837B04" w:rsidP="00837B04">
      <w:pPr>
        <w:pStyle w:val="a3"/>
        <w:shd w:val="clear" w:color="auto" w:fill="FFFFFF"/>
        <w:spacing w:before="0" w:beforeAutospacing="0" w:after="0" w:afterAutospacing="0" w:line="383" w:lineRule="atLeast"/>
        <w:rPr>
          <w:rFonts w:eastAsia="Calibri"/>
          <w:sz w:val="28"/>
          <w:szCs w:val="28"/>
        </w:rPr>
      </w:pPr>
    </w:p>
    <w:p w:rsidR="00837B04" w:rsidRDefault="00837B04" w:rsidP="00837B04">
      <w:pPr>
        <w:pStyle w:val="a3"/>
        <w:shd w:val="clear" w:color="auto" w:fill="FFFFFF"/>
        <w:spacing w:before="0" w:beforeAutospacing="0" w:after="0" w:afterAutospacing="0" w:line="383" w:lineRule="atLeast"/>
        <w:rPr>
          <w:rFonts w:ascii="OpenSans" w:hAnsi="OpenSans"/>
          <w:b/>
          <w:color w:val="000000"/>
          <w:sz w:val="28"/>
          <w:szCs w:val="28"/>
        </w:rPr>
      </w:pPr>
      <w:r>
        <w:rPr>
          <w:rFonts w:eastAsia="Calibri"/>
          <w:sz w:val="28"/>
          <w:szCs w:val="28"/>
        </w:rPr>
        <w:t xml:space="preserve">Практическое занятие </w:t>
      </w:r>
      <w:r>
        <w:rPr>
          <w:rFonts w:ascii="OpenSans" w:hAnsi="OpenSans" w:hint="eastAsia"/>
          <w:b/>
          <w:color w:val="000000"/>
          <w:sz w:val="28"/>
          <w:szCs w:val="28"/>
        </w:rPr>
        <w:t>«</w:t>
      </w:r>
      <w:r>
        <w:rPr>
          <w:rFonts w:ascii="OpenSans" w:hAnsi="OpenSans"/>
          <w:b/>
          <w:color w:val="000000"/>
          <w:sz w:val="28"/>
          <w:szCs w:val="28"/>
        </w:rPr>
        <w:t>Теория химического строения органических соединений А,М, Бутлерова</w:t>
      </w:r>
      <w:r>
        <w:rPr>
          <w:rFonts w:ascii="OpenSans" w:hAnsi="OpenSans" w:hint="eastAsia"/>
          <w:b/>
          <w:color w:val="000000"/>
          <w:sz w:val="28"/>
          <w:szCs w:val="28"/>
        </w:rPr>
        <w:t>»</w:t>
      </w:r>
      <w:r>
        <w:rPr>
          <w:rFonts w:ascii="OpenSans" w:hAnsi="OpenSans"/>
          <w:b/>
          <w:color w:val="000000"/>
          <w:sz w:val="28"/>
          <w:szCs w:val="28"/>
        </w:rPr>
        <w:t xml:space="preserve">   </w:t>
      </w:r>
    </w:p>
    <w:p w:rsidR="00837B04" w:rsidRDefault="00837B04" w:rsidP="00837B04">
      <w:pPr>
        <w:pStyle w:val="a3"/>
        <w:shd w:val="clear" w:color="auto" w:fill="FFFFFF"/>
        <w:spacing w:before="0" w:beforeAutospacing="0" w:after="0" w:afterAutospacing="0" w:line="383" w:lineRule="atLeast"/>
        <w:rPr>
          <w:rFonts w:ascii="OpenSans" w:hAnsi="OpenSans"/>
          <w:b/>
          <w:color w:val="000000"/>
          <w:sz w:val="28"/>
          <w:szCs w:val="28"/>
        </w:rPr>
      </w:pPr>
      <w:r>
        <w:rPr>
          <w:rFonts w:ascii="OpenSans" w:hAnsi="OpenSans"/>
          <w:b/>
          <w:color w:val="000000"/>
          <w:sz w:val="28"/>
          <w:szCs w:val="28"/>
        </w:rPr>
        <w:t xml:space="preserve">  </w:t>
      </w:r>
    </w:p>
    <w:p w:rsidR="00837B04" w:rsidRDefault="00837B04" w:rsidP="00837B04">
      <w:pPr>
        <w:pStyle w:val="a3"/>
        <w:shd w:val="clear" w:color="auto" w:fill="FFFFFF"/>
        <w:spacing w:before="0" w:beforeAutospacing="0" w:after="0" w:afterAutospacing="0" w:line="383" w:lineRule="atLeast"/>
        <w:rPr>
          <w:rFonts w:ascii="OpenSans" w:hAnsi="OpenSans"/>
          <w:b/>
          <w:color w:val="000000"/>
          <w:sz w:val="28"/>
          <w:szCs w:val="28"/>
        </w:rPr>
      </w:pPr>
    </w:p>
    <w:p w:rsidR="00837B04" w:rsidRDefault="00837B04" w:rsidP="00837B04">
      <w:pPr>
        <w:pStyle w:val="a3"/>
        <w:shd w:val="clear" w:color="auto" w:fill="FFFFFF"/>
        <w:spacing w:before="0" w:beforeAutospacing="0" w:after="0" w:afterAutospacing="0" w:line="383" w:lineRule="atLeast"/>
        <w:rPr>
          <w:rFonts w:ascii="OpenSans" w:hAnsi="OpenSans"/>
          <w:color w:val="000000"/>
        </w:rPr>
      </w:pPr>
      <w:r>
        <w:rPr>
          <w:rFonts w:ascii="OpenSans" w:hAnsi="OpenSans"/>
          <w:b/>
          <w:color w:val="000000"/>
          <w:sz w:val="28"/>
          <w:szCs w:val="28"/>
        </w:rPr>
        <w:t>Вариант 1</w:t>
      </w:r>
    </w:p>
    <w:p w:rsidR="00837B04" w:rsidRDefault="00837B04" w:rsidP="00960A72">
      <w:pPr>
        <w:pStyle w:val="a3"/>
        <w:numPr>
          <w:ilvl w:val="0"/>
          <w:numId w:val="597"/>
        </w:numPr>
        <w:shd w:val="clear" w:color="auto" w:fill="FFFFFF"/>
        <w:spacing w:before="0" w:beforeAutospacing="0" w:after="0" w:afterAutospacing="0" w:line="383" w:lineRule="atLeast"/>
        <w:rPr>
          <w:rFonts w:ascii="OpenSans" w:hAnsi="OpenSans"/>
          <w:color w:val="000000"/>
        </w:rPr>
      </w:pPr>
      <w:r>
        <w:rPr>
          <w:rFonts w:ascii="OpenSans" w:hAnsi="OpenSans"/>
          <w:color w:val="000000"/>
        </w:rPr>
        <w:t>Предпосылки появления теории химического строения А.М. Бутлерова</w:t>
      </w:r>
    </w:p>
    <w:p w:rsidR="00837B04" w:rsidRPr="005D1F13" w:rsidRDefault="00837B04" w:rsidP="00960A72">
      <w:pPr>
        <w:pStyle w:val="a3"/>
        <w:numPr>
          <w:ilvl w:val="0"/>
          <w:numId w:val="597"/>
        </w:numPr>
        <w:shd w:val="clear" w:color="auto" w:fill="FFFFFF"/>
        <w:spacing w:before="0" w:beforeAutospacing="0" w:after="0" w:afterAutospacing="0" w:line="383" w:lineRule="atLeast"/>
        <w:rPr>
          <w:rFonts w:ascii="OpenSans" w:hAnsi="OpenSans"/>
          <w:color w:val="000000"/>
        </w:rPr>
      </w:pPr>
      <w:r>
        <w:rPr>
          <w:rFonts w:ascii="OpenSans" w:hAnsi="OpenSans"/>
          <w:color w:val="000000"/>
        </w:rPr>
        <w:t xml:space="preserve">Напишите структурные формулы веществ состава </w:t>
      </w:r>
      <w:r>
        <w:rPr>
          <w:rFonts w:ascii="OpenSans" w:hAnsi="OpenSans"/>
          <w:color w:val="000000"/>
          <w:lang w:val="en-US"/>
        </w:rPr>
        <w:t>C</w:t>
      </w:r>
      <w:r w:rsidRPr="002D055E">
        <w:rPr>
          <w:rFonts w:ascii="OpenSans" w:hAnsi="OpenSans"/>
          <w:color w:val="000000"/>
          <w:vertAlign w:val="subscript"/>
        </w:rPr>
        <w:t>4</w:t>
      </w:r>
      <w:r>
        <w:rPr>
          <w:rFonts w:ascii="OpenSans" w:hAnsi="OpenSans"/>
          <w:color w:val="000000"/>
          <w:lang w:val="en-US"/>
        </w:rPr>
        <w:t>H</w:t>
      </w:r>
      <w:r w:rsidRPr="002D055E">
        <w:rPr>
          <w:rFonts w:ascii="OpenSans" w:hAnsi="OpenSans"/>
          <w:color w:val="000000"/>
          <w:vertAlign w:val="subscript"/>
        </w:rPr>
        <w:t>10</w:t>
      </w:r>
      <w:r>
        <w:rPr>
          <w:rFonts w:ascii="OpenSans" w:hAnsi="OpenSans"/>
          <w:color w:val="000000"/>
        </w:rPr>
        <w:t>,</w:t>
      </w:r>
      <w:r w:rsidRPr="005D1F13">
        <w:rPr>
          <w:rFonts w:ascii="OpenSans" w:hAnsi="OpenSans"/>
          <w:color w:val="000000"/>
        </w:rPr>
        <w:t xml:space="preserve"> </w:t>
      </w:r>
      <w:r>
        <w:rPr>
          <w:rFonts w:ascii="OpenSans" w:hAnsi="OpenSans"/>
          <w:color w:val="000000"/>
          <w:lang w:val="en-US"/>
        </w:rPr>
        <w:t>C</w:t>
      </w:r>
      <w:r w:rsidRPr="002D055E">
        <w:rPr>
          <w:rFonts w:ascii="OpenSans" w:hAnsi="OpenSans"/>
          <w:color w:val="000000"/>
          <w:vertAlign w:val="subscript"/>
        </w:rPr>
        <w:t>5</w:t>
      </w:r>
      <w:r>
        <w:rPr>
          <w:rFonts w:ascii="OpenSans" w:hAnsi="OpenSans"/>
          <w:color w:val="000000"/>
          <w:lang w:val="en-US"/>
        </w:rPr>
        <w:t>H</w:t>
      </w:r>
      <w:r w:rsidRPr="002D055E">
        <w:rPr>
          <w:rFonts w:ascii="OpenSans" w:hAnsi="OpenSans"/>
          <w:color w:val="000000"/>
          <w:vertAlign w:val="subscript"/>
        </w:rPr>
        <w:t>11</w:t>
      </w:r>
      <w:r>
        <w:rPr>
          <w:rFonts w:ascii="OpenSans" w:hAnsi="OpenSans"/>
          <w:color w:val="000000"/>
          <w:lang w:val="en-US"/>
        </w:rPr>
        <w:t>Br</w:t>
      </w:r>
      <w:r>
        <w:rPr>
          <w:rFonts w:ascii="OpenSans" w:hAnsi="OpenSans"/>
          <w:color w:val="000000"/>
        </w:rPr>
        <w:t>, С</w:t>
      </w:r>
      <w:r w:rsidRPr="002D055E">
        <w:rPr>
          <w:rFonts w:ascii="OpenSans" w:hAnsi="OpenSans"/>
          <w:color w:val="000000"/>
          <w:vertAlign w:val="subscript"/>
        </w:rPr>
        <w:t>7</w:t>
      </w:r>
      <w:r>
        <w:rPr>
          <w:rFonts w:ascii="OpenSans" w:hAnsi="OpenSans"/>
          <w:color w:val="000000"/>
          <w:lang w:val="en-US"/>
        </w:rPr>
        <w:t>H</w:t>
      </w:r>
      <w:r w:rsidRPr="002D055E">
        <w:rPr>
          <w:rFonts w:ascii="OpenSans" w:hAnsi="OpenSans"/>
          <w:color w:val="000000"/>
          <w:vertAlign w:val="subscript"/>
        </w:rPr>
        <w:t>15</w:t>
      </w:r>
      <w:r>
        <w:rPr>
          <w:rFonts w:ascii="OpenSans" w:hAnsi="OpenSans"/>
          <w:color w:val="000000"/>
          <w:lang w:val="en-US"/>
        </w:rPr>
        <w:t>OH</w:t>
      </w:r>
    </w:p>
    <w:p w:rsidR="00837B04" w:rsidRPr="00B13715" w:rsidRDefault="00837B04" w:rsidP="00960A72">
      <w:pPr>
        <w:pStyle w:val="a3"/>
        <w:numPr>
          <w:ilvl w:val="0"/>
          <w:numId w:val="597"/>
        </w:numPr>
        <w:shd w:val="clear" w:color="auto" w:fill="FFFFFF"/>
        <w:spacing w:before="0" w:beforeAutospacing="0" w:after="0" w:afterAutospacing="0" w:line="383" w:lineRule="atLeast"/>
        <w:rPr>
          <w:rFonts w:ascii="OpenSans" w:hAnsi="OpenSans"/>
          <w:color w:val="000000"/>
        </w:rPr>
      </w:pPr>
      <w:r>
        <w:rPr>
          <w:rFonts w:ascii="OpenSans" w:hAnsi="OpenSans"/>
          <w:color w:val="000000"/>
        </w:rPr>
        <w:t xml:space="preserve">Напишите формулы возможных изомеров вещества состава </w:t>
      </w:r>
      <w:r>
        <w:rPr>
          <w:rFonts w:ascii="OpenSans" w:hAnsi="OpenSans"/>
          <w:color w:val="000000"/>
          <w:lang w:val="en-US"/>
        </w:rPr>
        <w:t>C</w:t>
      </w:r>
      <w:r w:rsidRPr="002D055E">
        <w:rPr>
          <w:rFonts w:ascii="OpenSans" w:hAnsi="OpenSans"/>
          <w:color w:val="000000"/>
          <w:vertAlign w:val="subscript"/>
        </w:rPr>
        <w:t>8</w:t>
      </w:r>
      <w:r>
        <w:rPr>
          <w:rFonts w:ascii="OpenSans" w:hAnsi="OpenSans"/>
          <w:color w:val="000000"/>
          <w:lang w:val="en-US"/>
        </w:rPr>
        <w:t>H</w:t>
      </w:r>
      <w:r w:rsidRPr="002D055E">
        <w:rPr>
          <w:rFonts w:ascii="OpenSans" w:hAnsi="OpenSans"/>
          <w:color w:val="000000"/>
          <w:vertAlign w:val="subscript"/>
        </w:rPr>
        <w:t>18</w:t>
      </w:r>
    </w:p>
    <w:p w:rsidR="00837B04" w:rsidRPr="00F7129F" w:rsidRDefault="00837B04" w:rsidP="00837B04">
      <w:pPr>
        <w:pStyle w:val="a3"/>
        <w:shd w:val="clear" w:color="auto" w:fill="FFFFFF"/>
        <w:spacing w:before="0" w:beforeAutospacing="0" w:after="0" w:afterAutospacing="0" w:line="383" w:lineRule="atLeast"/>
        <w:rPr>
          <w:rFonts w:ascii="OpenSans" w:hAnsi="OpenSans"/>
          <w:color w:val="000000"/>
          <w:vertAlign w:val="subscript"/>
        </w:rPr>
      </w:pPr>
    </w:p>
    <w:p w:rsidR="00837B04" w:rsidRDefault="00837B04" w:rsidP="00837B04">
      <w:pPr>
        <w:pStyle w:val="a3"/>
        <w:shd w:val="clear" w:color="auto" w:fill="FFFFFF"/>
        <w:spacing w:before="0" w:beforeAutospacing="0" w:after="0" w:afterAutospacing="0" w:line="383" w:lineRule="atLeast"/>
        <w:rPr>
          <w:rFonts w:ascii="OpenSans" w:hAnsi="OpenSans"/>
          <w:b/>
          <w:color w:val="000000"/>
          <w:sz w:val="28"/>
          <w:szCs w:val="28"/>
        </w:rPr>
      </w:pPr>
      <w:r>
        <w:rPr>
          <w:rFonts w:ascii="OpenSans" w:hAnsi="OpenSans"/>
          <w:b/>
          <w:color w:val="000000"/>
          <w:sz w:val="28"/>
          <w:szCs w:val="28"/>
        </w:rPr>
        <w:t>Вариант 2.</w:t>
      </w:r>
    </w:p>
    <w:p w:rsidR="00837B04" w:rsidRDefault="00837B04" w:rsidP="00960A72">
      <w:pPr>
        <w:pStyle w:val="a3"/>
        <w:numPr>
          <w:ilvl w:val="0"/>
          <w:numId w:val="598"/>
        </w:numPr>
        <w:shd w:val="clear" w:color="auto" w:fill="FFFFFF"/>
        <w:spacing w:before="0" w:beforeAutospacing="0" w:after="0" w:afterAutospacing="0" w:line="383" w:lineRule="atLeast"/>
        <w:rPr>
          <w:rFonts w:ascii="OpenSans" w:hAnsi="OpenSans"/>
          <w:color w:val="000000"/>
        </w:rPr>
      </w:pPr>
      <w:r>
        <w:rPr>
          <w:rFonts w:ascii="OpenSans" w:hAnsi="OpenSans"/>
          <w:color w:val="000000"/>
        </w:rPr>
        <w:t>Основные положения теории химического строения органических соединений А.М. Бутлерова.</w:t>
      </w:r>
    </w:p>
    <w:p w:rsidR="00837B04" w:rsidRPr="008718A0" w:rsidRDefault="00837B04" w:rsidP="00960A72">
      <w:pPr>
        <w:pStyle w:val="a3"/>
        <w:numPr>
          <w:ilvl w:val="0"/>
          <w:numId w:val="598"/>
        </w:numPr>
        <w:shd w:val="clear" w:color="auto" w:fill="FFFFFF"/>
        <w:spacing w:before="0" w:beforeAutospacing="0" w:after="0" w:afterAutospacing="0" w:line="383" w:lineRule="atLeast"/>
        <w:rPr>
          <w:rFonts w:ascii="OpenSans" w:hAnsi="OpenSans"/>
          <w:color w:val="000000"/>
        </w:rPr>
      </w:pPr>
      <w:r>
        <w:rPr>
          <w:rFonts w:ascii="OpenSans" w:hAnsi="OpenSans"/>
          <w:color w:val="000000"/>
        </w:rPr>
        <w:t xml:space="preserve">Напишите краткие структурные формулы веществ состава </w:t>
      </w:r>
      <w:r>
        <w:rPr>
          <w:rFonts w:ascii="OpenSans" w:hAnsi="OpenSans"/>
          <w:color w:val="000000"/>
          <w:lang w:val="en-US"/>
        </w:rPr>
        <w:t>C</w:t>
      </w:r>
      <w:r w:rsidRPr="003F7669">
        <w:rPr>
          <w:rFonts w:ascii="OpenSans" w:hAnsi="OpenSans"/>
          <w:color w:val="000000"/>
          <w:vertAlign w:val="subscript"/>
        </w:rPr>
        <w:t>7</w:t>
      </w:r>
      <w:r>
        <w:rPr>
          <w:rFonts w:ascii="OpenSans" w:hAnsi="OpenSans"/>
          <w:color w:val="000000"/>
          <w:lang w:val="en-US"/>
        </w:rPr>
        <w:t>H</w:t>
      </w:r>
      <w:r w:rsidRPr="003F7669">
        <w:rPr>
          <w:rFonts w:ascii="OpenSans" w:hAnsi="OpenSans"/>
          <w:color w:val="000000"/>
          <w:vertAlign w:val="subscript"/>
        </w:rPr>
        <w:t>16</w:t>
      </w:r>
      <w:r>
        <w:rPr>
          <w:rFonts w:ascii="OpenSans" w:hAnsi="OpenSans"/>
          <w:color w:val="000000"/>
        </w:rPr>
        <w:t xml:space="preserve">, </w:t>
      </w:r>
      <w:r>
        <w:rPr>
          <w:rFonts w:ascii="OpenSans" w:hAnsi="OpenSans"/>
          <w:color w:val="000000"/>
          <w:lang w:val="en-US"/>
        </w:rPr>
        <w:t>C</w:t>
      </w:r>
      <w:r w:rsidRPr="003F7669">
        <w:rPr>
          <w:rFonts w:ascii="OpenSans" w:hAnsi="OpenSans"/>
          <w:color w:val="000000"/>
          <w:vertAlign w:val="subscript"/>
        </w:rPr>
        <w:t>4</w:t>
      </w:r>
      <w:r>
        <w:rPr>
          <w:rFonts w:ascii="OpenSans" w:hAnsi="OpenSans"/>
          <w:color w:val="000000"/>
          <w:lang w:val="en-US"/>
        </w:rPr>
        <w:t>H</w:t>
      </w:r>
      <w:r w:rsidRPr="003F7669">
        <w:rPr>
          <w:rFonts w:ascii="OpenSans" w:hAnsi="OpenSans"/>
          <w:color w:val="000000"/>
          <w:vertAlign w:val="subscript"/>
        </w:rPr>
        <w:t>8</w:t>
      </w:r>
      <w:r>
        <w:rPr>
          <w:rFonts w:ascii="OpenSans" w:hAnsi="OpenSans"/>
          <w:color w:val="000000"/>
          <w:lang w:val="en-US"/>
        </w:rPr>
        <w:t>Cl</w:t>
      </w:r>
      <w:r w:rsidRPr="003F7669">
        <w:rPr>
          <w:rFonts w:ascii="OpenSans" w:hAnsi="OpenSans"/>
          <w:color w:val="000000"/>
          <w:vertAlign w:val="subscript"/>
        </w:rPr>
        <w:t>2</w:t>
      </w:r>
      <w:r>
        <w:rPr>
          <w:rFonts w:ascii="OpenSans" w:hAnsi="OpenSans"/>
          <w:color w:val="000000"/>
        </w:rPr>
        <w:t xml:space="preserve">, </w:t>
      </w:r>
      <w:r>
        <w:rPr>
          <w:rFonts w:ascii="OpenSans" w:hAnsi="OpenSans"/>
          <w:color w:val="000000"/>
          <w:lang w:val="en-US"/>
        </w:rPr>
        <w:t>C</w:t>
      </w:r>
      <w:r w:rsidRPr="003F7669">
        <w:rPr>
          <w:rFonts w:ascii="OpenSans" w:hAnsi="OpenSans"/>
          <w:color w:val="000000"/>
          <w:vertAlign w:val="subscript"/>
        </w:rPr>
        <w:t>4</w:t>
      </w:r>
      <w:r>
        <w:rPr>
          <w:rFonts w:ascii="OpenSans" w:hAnsi="OpenSans"/>
          <w:color w:val="000000"/>
          <w:lang w:val="en-US"/>
        </w:rPr>
        <w:t>H</w:t>
      </w:r>
      <w:r w:rsidRPr="003F7669">
        <w:rPr>
          <w:rFonts w:ascii="OpenSans" w:hAnsi="OpenSans"/>
          <w:color w:val="000000"/>
          <w:vertAlign w:val="subscript"/>
        </w:rPr>
        <w:t>9</w:t>
      </w:r>
      <w:r>
        <w:rPr>
          <w:rFonts w:ascii="OpenSans" w:hAnsi="OpenSans"/>
          <w:color w:val="000000"/>
          <w:lang w:val="en-US"/>
        </w:rPr>
        <w:t>OH</w:t>
      </w:r>
    </w:p>
    <w:p w:rsidR="00837B04" w:rsidRDefault="00837B04" w:rsidP="00960A72">
      <w:pPr>
        <w:pStyle w:val="a3"/>
        <w:numPr>
          <w:ilvl w:val="0"/>
          <w:numId w:val="598"/>
        </w:numPr>
        <w:shd w:val="clear" w:color="auto" w:fill="FFFFFF"/>
        <w:spacing w:before="0" w:beforeAutospacing="0" w:after="0" w:afterAutospacing="0" w:line="383" w:lineRule="atLeast"/>
        <w:rPr>
          <w:rFonts w:ascii="OpenSans" w:hAnsi="OpenSans"/>
          <w:color w:val="000000"/>
        </w:rPr>
      </w:pPr>
      <w:r>
        <w:rPr>
          <w:rFonts w:ascii="OpenSans" w:hAnsi="OpenSans"/>
          <w:color w:val="000000"/>
        </w:rPr>
        <w:t xml:space="preserve">Напишите формулы возможных изомеров вещества состава </w:t>
      </w:r>
      <w:r>
        <w:rPr>
          <w:rFonts w:ascii="OpenSans" w:hAnsi="OpenSans"/>
          <w:color w:val="000000"/>
          <w:lang w:val="en-US"/>
        </w:rPr>
        <w:t>C</w:t>
      </w:r>
      <w:r w:rsidRPr="003F7669">
        <w:rPr>
          <w:rFonts w:ascii="OpenSans" w:hAnsi="OpenSans"/>
          <w:color w:val="000000"/>
          <w:vertAlign w:val="subscript"/>
        </w:rPr>
        <w:t>6</w:t>
      </w:r>
      <w:r>
        <w:rPr>
          <w:rFonts w:ascii="OpenSans" w:hAnsi="OpenSans"/>
          <w:color w:val="000000"/>
          <w:lang w:val="en-US"/>
        </w:rPr>
        <w:t>H</w:t>
      </w:r>
      <w:r w:rsidRPr="003F7669">
        <w:rPr>
          <w:rFonts w:ascii="OpenSans" w:hAnsi="OpenSans"/>
          <w:color w:val="000000"/>
          <w:vertAlign w:val="subscript"/>
        </w:rPr>
        <w:t>14</w:t>
      </w:r>
    </w:p>
    <w:p w:rsidR="00837B04" w:rsidRPr="00EE44B5" w:rsidRDefault="00837B04" w:rsidP="00837B04"/>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837B04" w:rsidRPr="0089508D" w:rsidTr="005F2108">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837B04" w:rsidRPr="0089508D" w:rsidRDefault="00837B04" w:rsidP="005F2108">
            <w:pPr>
              <w:jc w:val="center"/>
              <w:rPr>
                <w:b/>
                <w:sz w:val="28"/>
                <w:szCs w:val="28"/>
              </w:rPr>
            </w:pPr>
            <w:r w:rsidRPr="0089508D">
              <w:rPr>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837B04" w:rsidRPr="0089508D" w:rsidRDefault="00837B04" w:rsidP="005F2108">
            <w:pPr>
              <w:jc w:val="center"/>
              <w:rPr>
                <w:b/>
                <w:sz w:val="28"/>
                <w:szCs w:val="28"/>
              </w:rPr>
            </w:pPr>
            <w:r w:rsidRPr="0089508D">
              <w:rPr>
                <w:b/>
                <w:sz w:val="28"/>
                <w:szCs w:val="28"/>
              </w:rPr>
              <w:t>Качественная оценка индивидуальных образовательных достижений</w:t>
            </w:r>
          </w:p>
        </w:tc>
      </w:tr>
      <w:tr w:rsidR="00837B04" w:rsidRPr="0089508D" w:rsidTr="005F2108">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837B04" w:rsidRPr="0089508D" w:rsidRDefault="00837B04" w:rsidP="005F2108">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837B04" w:rsidRPr="0089508D" w:rsidRDefault="00837B04" w:rsidP="005F2108">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837B04" w:rsidRPr="0089508D" w:rsidRDefault="00837B04" w:rsidP="005F2108">
            <w:pPr>
              <w:jc w:val="center"/>
              <w:rPr>
                <w:b/>
                <w:sz w:val="28"/>
                <w:szCs w:val="28"/>
              </w:rPr>
            </w:pPr>
            <w:r w:rsidRPr="0089508D">
              <w:rPr>
                <w:b/>
                <w:sz w:val="28"/>
                <w:szCs w:val="28"/>
              </w:rPr>
              <w:t>вербальный аналог</w:t>
            </w:r>
          </w:p>
        </w:tc>
      </w:tr>
      <w:tr w:rsidR="00837B04" w:rsidRPr="0089508D" w:rsidTr="005F2108">
        <w:trPr>
          <w:trHeight w:val="20"/>
          <w:jc w:val="center"/>
        </w:trPr>
        <w:tc>
          <w:tcPr>
            <w:tcW w:w="2700" w:type="dxa"/>
            <w:tcBorders>
              <w:top w:val="single" w:sz="8" w:space="0" w:color="auto"/>
            </w:tcBorders>
            <w:shd w:val="clear" w:color="auto" w:fill="auto"/>
            <w:noWrap/>
            <w:vAlign w:val="center"/>
          </w:tcPr>
          <w:p w:rsidR="00837B04" w:rsidRPr="0089508D" w:rsidRDefault="00837B04" w:rsidP="005F2108">
            <w:pPr>
              <w:jc w:val="center"/>
              <w:rPr>
                <w:sz w:val="28"/>
                <w:szCs w:val="28"/>
              </w:rPr>
            </w:pPr>
            <w:r w:rsidRPr="0089508D">
              <w:rPr>
                <w:sz w:val="28"/>
                <w:szCs w:val="28"/>
              </w:rPr>
              <w:t>90 ÷ 100</w:t>
            </w:r>
          </w:p>
        </w:tc>
        <w:tc>
          <w:tcPr>
            <w:tcW w:w="2318" w:type="dxa"/>
            <w:tcBorders>
              <w:top w:val="single" w:sz="8" w:space="0" w:color="auto"/>
            </w:tcBorders>
            <w:vAlign w:val="center"/>
          </w:tcPr>
          <w:p w:rsidR="00837B04" w:rsidRPr="0089508D" w:rsidRDefault="00837B04" w:rsidP="005F2108">
            <w:pPr>
              <w:jc w:val="center"/>
              <w:rPr>
                <w:sz w:val="28"/>
                <w:szCs w:val="28"/>
              </w:rPr>
            </w:pPr>
            <w:r w:rsidRPr="0089508D">
              <w:rPr>
                <w:sz w:val="28"/>
                <w:szCs w:val="28"/>
              </w:rPr>
              <w:t>5</w:t>
            </w:r>
          </w:p>
        </w:tc>
        <w:tc>
          <w:tcPr>
            <w:tcW w:w="2973" w:type="dxa"/>
            <w:tcBorders>
              <w:top w:val="single" w:sz="8" w:space="0" w:color="auto"/>
            </w:tcBorders>
          </w:tcPr>
          <w:p w:rsidR="00837B04" w:rsidRPr="0089508D" w:rsidRDefault="00837B04" w:rsidP="005F2108">
            <w:pPr>
              <w:jc w:val="center"/>
              <w:rPr>
                <w:sz w:val="28"/>
                <w:szCs w:val="28"/>
              </w:rPr>
            </w:pPr>
            <w:r w:rsidRPr="0089508D">
              <w:rPr>
                <w:sz w:val="28"/>
                <w:szCs w:val="28"/>
              </w:rPr>
              <w:t>отлично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80</w:t>
            </w:r>
            <w:r w:rsidRPr="0089508D">
              <w:rPr>
                <w:sz w:val="28"/>
                <w:szCs w:val="28"/>
              </w:rPr>
              <w:t xml:space="preserve"> ÷ 89</w:t>
            </w:r>
          </w:p>
        </w:tc>
        <w:tc>
          <w:tcPr>
            <w:tcW w:w="2318" w:type="dxa"/>
            <w:vAlign w:val="center"/>
          </w:tcPr>
          <w:p w:rsidR="00837B04" w:rsidRPr="0089508D" w:rsidRDefault="00837B04" w:rsidP="005F2108">
            <w:pPr>
              <w:jc w:val="center"/>
              <w:rPr>
                <w:sz w:val="28"/>
                <w:szCs w:val="28"/>
              </w:rPr>
            </w:pPr>
            <w:r w:rsidRPr="0089508D">
              <w:rPr>
                <w:sz w:val="28"/>
                <w:szCs w:val="28"/>
              </w:rPr>
              <w:t>4</w:t>
            </w:r>
          </w:p>
        </w:tc>
        <w:tc>
          <w:tcPr>
            <w:tcW w:w="2973" w:type="dxa"/>
          </w:tcPr>
          <w:p w:rsidR="00837B04" w:rsidRPr="0089508D" w:rsidRDefault="00837B04" w:rsidP="005F2108">
            <w:pPr>
              <w:jc w:val="center"/>
              <w:rPr>
                <w:sz w:val="28"/>
                <w:szCs w:val="28"/>
              </w:rPr>
            </w:pPr>
            <w:r w:rsidRPr="0089508D">
              <w:rPr>
                <w:sz w:val="28"/>
                <w:szCs w:val="28"/>
              </w:rPr>
              <w:t>хорошо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837B04" w:rsidRPr="0089508D" w:rsidRDefault="00837B04" w:rsidP="005F2108">
            <w:pPr>
              <w:jc w:val="center"/>
              <w:rPr>
                <w:sz w:val="28"/>
                <w:szCs w:val="28"/>
              </w:rPr>
            </w:pPr>
            <w:r w:rsidRPr="0089508D">
              <w:rPr>
                <w:sz w:val="28"/>
                <w:szCs w:val="28"/>
              </w:rPr>
              <w:t>3</w:t>
            </w:r>
          </w:p>
        </w:tc>
        <w:tc>
          <w:tcPr>
            <w:tcW w:w="2973" w:type="dxa"/>
          </w:tcPr>
          <w:p w:rsidR="00837B04" w:rsidRPr="0089508D" w:rsidRDefault="00837B04" w:rsidP="005F2108">
            <w:pPr>
              <w:jc w:val="center"/>
              <w:rPr>
                <w:sz w:val="28"/>
                <w:szCs w:val="28"/>
              </w:rPr>
            </w:pPr>
            <w:r w:rsidRPr="0089508D">
              <w:rPr>
                <w:sz w:val="28"/>
                <w:szCs w:val="28"/>
              </w:rPr>
              <w:t>удовлетворительно</w:t>
            </w:r>
          </w:p>
        </w:tc>
      </w:tr>
      <w:tr w:rsidR="00837B04" w:rsidRPr="0089508D" w:rsidTr="005F2108">
        <w:trPr>
          <w:trHeight w:val="20"/>
          <w:jc w:val="center"/>
        </w:trPr>
        <w:tc>
          <w:tcPr>
            <w:tcW w:w="2700" w:type="dxa"/>
            <w:shd w:val="clear" w:color="auto" w:fill="auto"/>
            <w:noWrap/>
            <w:vAlign w:val="center"/>
          </w:tcPr>
          <w:p w:rsidR="00837B04" w:rsidRPr="0089508D" w:rsidRDefault="00837B04" w:rsidP="005F2108">
            <w:pPr>
              <w:jc w:val="center"/>
              <w:rPr>
                <w:sz w:val="28"/>
                <w:szCs w:val="28"/>
              </w:rPr>
            </w:pPr>
            <w:r w:rsidRPr="0089508D">
              <w:rPr>
                <w:sz w:val="28"/>
                <w:szCs w:val="28"/>
              </w:rPr>
              <w:t xml:space="preserve">менее </w:t>
            </w:r>
            <w:r>
              <w:rPr>
                <w:sz w:val="28"/>
                <w:szCs w:val="28"/>
              </w:rPr>
              <w:t>70</w:t>
            </w:r>
          </w:p>
        </w:tc>
        <w:tc>
          <w:tcPr>
            <w:tcW w:w="2318" w:type="dxa"/>
            <w:vAlign w:val="center"/>
          </w:tcPr>
          <w:p w:rsidR="00837B04" w:rsidRPr="0089508D" w:rsidRDefault="00837B04" w:rsidP="005F2108">
            <w:pPr>
              <w:jc w:val="center"/>
              <w:rPr>
                <w:sz w:val="28"/>
                <w:szCs w:val="28"/>
              </w:rPr>
            </w:pPr>
            <w:r w:rsidRPr="0089508D">
              <w:rPr>
                <w:sz w:val="28"/>
                <w:szCs w:val="28"/>
              </w:rPr>
              <w:t>2</w:t>
            </w:r>
          </w:p>
        </w:tc>
        <w:tc>
          <w:tcPr>
            <w:tcW w:w="2973" w:type="dxa"/>
          </w:tcPr>
          <w:p w:rsidR="00837B04" w:rsidRPr="0089508D" w:rsidRDefault="00837B04" w:rsidP="005F2108">
            <w:pPr>
              <w:jc w:val="center"/>
              <w:rPr>
                <w:sz w:val="28"/>
                <w:szCs w:val="28"/>
              </w:rPr>
            </w:pPr>
            <w:r w:rsidRPr="0089508D">
              <w:rPr>
                <w:sz w:val="28"/>
                <w:szCs w:val="28"/>
              </w:rPr>
              <w:t>не удовлетворительно</w:t>
            </w:r>
          </w:p>
        </w:tc>
      </w:tr>
    </w:tbl>
    <w:p w:rsidR="00837B04" w:rsidRDefault="00837B04" w:rsidP="00837B04">
      <w:pPr>
        <w:rPr>
          <w:sz w:val="28"/>
          <w:szCs w:val="28"/>
        </w:rPr>
      </w:pPr>
    </w:p>
    <w:p w:rsidR="00837B04" w:rsidRDefault="00837B04" w:rsidP="00837B04">
      <w:pPr>
        <w:rPr>
          <w:sz w:val="28"/>
          <w:szCs w:val="28"/>
        </w:rPr>
      </w:pPr>
    </w:p>
    <w:p w:rsidR="00837B04" w:rsidRDefault="00837B04" w:rsidP="00837B04">
      <w:pPr>
        <w:rPr>
          <w:b/>
          <w:sz w:val="28"/>
          <w:szCs w:val="28"/>
        </w:rPr>
      </w:pPr>
      <w:r w:rsidRPr="00FE512B">
        <w:rPr>
          <w:b/>
          <w:sz w:val="28"/>
          <w:szCs w:val="28"/>
        </w:rPr>
        <w:t>Тема 2.2       Углеводороды</w:t>
      </w:r>
    </w:p>
    <w:p w:rsidR="00837B04" w:rsidRDefault="00837B04" w:rsidP="00837B04">
      <w:pPr>
        <w:pStyle w:val="Style7"/>
        <w:widowControl/>
        <w:spacing w:line="240" w:lineRule="auto"/>
        <w:ind w:firstLine="0"/>
      </w:pPr>
      <w:r>
        <w:t>Контролируемые (проверяемые) результаты освоения</w:t>
      </w:r>
      <w:r w:rsidRPr="00856D01">
        <w:t xml:space="preserve"> общеобразовательной учебной дисциплины</w:t>
      </w:r>
      <w:r>
        <w:t>:</w:t>
      </w:r>
    </w:p>
    <w:p w:rsidR="00837B04" w:rsidRPr="009E0047" w:rsidRDefault="00837B04" w:rsidP="00960A72">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sidRPr="009E0047">
        <w:rPr>
          <w:rFonts w:ascii="Times New Roman" w:hAnsi="Times New Roman"/>
          <w:color w:val="231F20"/>
          <w:sz w:val="24"/>
          <w:szCs w:val="24"/>
        </w:rPr>
        <w:t>предметны</w:t>
      </w:r>
      <w:r>
        <w:rPr>
          <w:rFonts w:ascii="Times New Roman" w:hAnsi="Times New Roman"/>
          <w:color w:val="231F20"/>
          <w:sz w:val="24"/>
          <w:szCs w:val="24"/>
        </w:rPr>
        <w:t>е</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52"/>
        </w:tabs>
        <w:ind w:left="951" w:right="112"/>
        <w:jc w:val="both"/>
        <w:rPr>
          <w:sz w:val="24"/>
          <w:szCs w:val="24"/>
        </w:rPr>
      </w:pPr>
      <w:r w:rsidRPr="009E0047">
        <w:rPr>
          <w:color w:val="231F20"/>
          <w:spacing w:val="2"/>
          <w:sz w:val="24"/>
          <w:szCs w:val="24"/>
        </w:rPr>
        <w:t>сформированность</w:t>
      </w:r>
      <w:r w:rsidRPr="009E0047">
        <w:rPr>
          <w:color w:val="231F20"/>
          <w:spacing w:val="47"/>
          <w:sz w:val="24"/>
          <w:szCs w:val="24"/>
        </w:rPr>
        <w:t xml:space="preserve"> </w:t>
      </w:r>
      <w:r w:rsidRPr="009E0047">
        <w:rPr>
          <w:color w:val="231F20"/>
          <w:spacing w:val="2"/>
          <w:sz w:val="24"/>
          <w:szCs w:val="24"/>
        </w:rPr>
        <w:t>представлений</w:t>
      </w:r>
      <w:r w:rsidRPr="009E0047">
        <w:rPr>
          <w:color w:val="231F20"/>
          <w:spacing w:val="47"/>
          <w:sz w:val="24"/>
          <w:szCs w:val="24"/>
        </w:rPr>
        <w:t xml:space="preserve"> </w:t>
      </w:r>
      <w:r w:rsidRPr="009E0047">
        <w:rPr>
          <w:color w:val="231F20"/>
          <w:sz w:val="24"/>
          <w:szCs w:val="24"/>
        </w:rPr>
        <w:t>о</w:t>
      </w:r>
      <w:r w:rsidRPr="009E0047">
        <w:rPr>
          <w:color w:val="231F20"/>
          <w:spacing w:val="47"/>
          <w:sz w:val="24"/>
          <w:szCs w:val="24"/>
        </w:rPr>
        <w:t xml:space="preserve"> </w:t>
      </w:r>
      <w:r w:rsidRPr="009E0047">
        <w:rPr>
          <w:color w:val="231F20"/>
          <w:spacing w:val="2"/>
          <w:sz w:val="24"/>
          <w:szCs w:val="24"/>
        </w:rPr>
        <w:t>месте</w:t>
      </w:r>
      <w:r w:rsidRPr="009E0047">
        <w:rPr>
          <w:color w:val="231F20"/>
          <w:spacing w:val="47"/>
          <w:sz w:val="24"/>
          <w:szCs w:val="24"/>
        </w:rPr>
        <w:t xml:space="preserve"> </w:t>
      </w:r>
      <w:r w:rsidRPr="009E0047">
        <w:rPr>
          <w:color w:val="231F20"/>
          <w:spacing w:val="2"/>
          <w:sz w:val="24"/>
          <w:szCs w:val="24"/>
        </w:rPr>
        <w:t>химии</w:t>
      </w:r>
      <w:r w:rsidRPr="009E0047">
        <w:rPr>
          <w:color w:val="231F20"/>
          <w:spacing w:val="47"/>
          <w:sz w:val="24"/>
          <w:szCs w:val="24"/>
        </w:rPr>
        <w:t xml:space="preserve"> </w:t>
      </w:r>
      <w:r w:rsidRPr="009E0047">
        <w:rPr>
          <w:color w:val="231F20"/>
          <w:sz w:val="24"/>
          <w:szCs w:val="24"/>
        </w:rPr>
        <w:t>в</w:t>
      </w:r>
      <w:r w:rsidRPr="009E0047">
        <w:rPr>
          <w:color w:val="231F20"/>
          <w:spacing w:val="47"/>
          <w:sz w:val="24"/>
          <w:szCs w:val="24"/>
        </w:rPr>
        <w:t xml:space="preserve"> </w:t>
      </w:r>
      <w:r w:rsidRPr="009E0047">
        <w:rPr>
          <w:color w:val="231F20"/>
          <w:spacing w:val="2"/>
          <w:sz w:val="24"/>
          <w:szCs w:val="24"/>
        </w:rPr>
        <w:t>современной</w:t>
      </w:r>
      <w:r w:rsidRPr="009E0047">
        <w:rPr>
          <w:color w:val="231F20"/>
          <w:spacing w:val="47"/>
          <w:sz w:val="24"/>
          <w:szCs w:val="24"/>
        </w:rPr>
        <w:t xml:space="preserve"> </w:t>
      </w:r>
      <w:r w:rsidRPr="009E0047">
        <w:rPr>
          <w:color w:val="231F20"/>
          <w:spacing w:val="3"/>
          <w:sz w:val="24"/>
          <w:szCs w:val="24"/>
        </w:rPr>
        <w:t>научной</w:t>
      </w:r>
      <w:r w:rsidRPr="009E0047">
        <w:rPr>
          <w:color w:val="231F20"/>
          <w:spacing w:val="-54"/>
          <w:sz w:val="24"/>
          <w:szCs w:val="24"/>
        </w:rPr>
        <w:t xml:space="preserve"> </w:t>
      </w:r>
      <w:r w:rsidRPr="009E0047">
        <w:rPr>
          <w:color w:val="231F20"/>
          <w:sz w:val="24"/>
          <w:szCs w:val="24"/>
        </w:rPr>
        <w:t>картине</w:t>
      </w:r>
      <w:r w:rsidRPr="009E0047">
        <w:rPr>
          <w:color w:val="231F20"/>
          <w:spacing w:val="40"/>
          <w:sz w:val="24"/>
          <w:szCs w:val="24"/>
        </w:rPr>
        <w:t xml:space="preserve"> </w:t>
      </w:r>
      <w:r w:rsidRPr="009E0047">
        <w:rPr>
          <w:color w:val="231F20"/>
          <w:sz w:val="24"/>
          <w:szCs w:val="24"/>
        </w:rPr>
        <w:t>мира;</w:t>
      </w:r>
      <w:r w:rsidRPr="009E0047">
        <w:rPr>
          <w:color w:val="231F20"/>
          <w:spacing w:val="40"/>
          <w:sz w:val="24"/>
          <w:szCs w:val="24"/>
        </w:rPr>
        <w:t xml:space="preserve"> </w:t>
      </w:r>
      <w:r w:rsidRPr="009E0047">
        <w:rPr>
          <w:color w:val="231F20"/>
          <w:sz w:val="24"/>
          <w:szCs w:val="24"/>
        </w:rPr>
        <w:t>понимание</w:t>
      </w:r>
      <w:r w:rsidRPr="009E0047">
        <w:rPr>
          <w:color w:val="231F20"/>
          <w:spacing w:val="40"/>
          <w:sz w:val="24"/>
          <w:szCs w:val="24"/>
        </w:rPr>
        <w:t xml:space="preserve"> </w:t>
      </w:r>
      <w:r w:rsidRPr="009E0047">
        <w:rPr>
          <w:color w:val="231F20"/>
          <w:sz w:val="24"/>
          <w:szCs w:val="24"/>
        </w:rPr>
        <w:t>роли</w:t>
      </w:r>
      <w:r w:rsidRPr="009E0047">
        <w:rPr>
          <w:color w:val="231F20"/>
          <w:spacing w:val="40"/>
          <w:sz w:val="24"/>
          <w:szCs w:val="24"/>
        </w:rPr>
        <w:t xml:space="preserve"> </w:t>
      </w:r>
      <w:r w:rsidRPr="009E0047">
        <w:rPr>
          <w:color w:val="231F20"/>
          <w:sz w:val="24"/>
          <w:szCs w:val="24"/>
        </w:rPr>
        <w:t>химии</w:t>
      </w:r>
      <w:r w:rsidRPr="009E0047">
        <w:rPr>
          <w:color w:val="231F20"/>
          <w:spacing w:val="40"/>
          <w:sz w:val="24"/>
          <w:szCs w:val="24"/>
        </w:rPr>
        <w:t xml:space="preserve"> </w:t>
      </w:r>
      <w:r w:rsidRPr="009E0047">
        <w:rPr>
          <w:color w:val="231F20"/>
          <w:sz w:val="24"/>
          <w:szCs w:val="24"/>
        </w:rPr>
        <w:t>в</w:t>
      </w:r>
      <w:r w:rsidRPr="009E0047">
        <w:rPr>
          <w:color w:val="231F20"/>
          <w:spacing w:val="40"/>
          <w:sz w:val="24"/>
          <w:szCs w:val="24"/>
        </w:rPr>
        <w:t xml:space="preserve"> </w:t>
      </w:r>
      <w:r w:rsidRPr="009E0047">
        <w:rPr>
          <w:color w:val="231F20"/>
          <w:sz w:val="24"/>
          <w:szCs w:val="24"/>
        </w:rPr>
        <w:t>формировании</w:t>
      </w:r>
      <w:r w:rsidRPr="009E0047">
        <w:rPr>
          <w:color w:val="231F20"/>
          <w:spacing w:val="40"/>
          <w:sz w:val="24"/>
          <w:szCs w:val="24"/>
        </w:rPr>
        <w:t xml:space="preserve"> </w:t>
      </w:r>
      <w:r w:rsidRPr="009E0047">
        <w:rPr>
          <w:color w:val="231F20"/>
          <w:sz w:val="24"/>
          <w:szCs w:val="24"/>
        </w:rPr>
        <w:t>кругозора</w:t>
      </w:r>
      <w:r w:rsidRPr="009E0047">
        <w:rPr>
          <w:color w:val="231F20"/>
          <w:spacing w:val="40"/>
          <w:sz w:val="24"/>
          <w:szCs w:val="24"/>
        </w:rPr>
        <w:t xml:space="preserve"> </w:t>
      </w:r>
      <w:r w:rsidRPr="009E0047">
        <w:rPr>
          <w:color w:val="231F20"/>
          <w:sz w:val="24"/>
          <w:szCs w:val="24"/>
        </w:rPr>
        <w:t>и</w:t>
      </w:r>
      <w:r w:rsidRPr="009E0047">
        <w:rPr>
          <w:color w:val="231F20"/>
          <w:spacing w:val="40"/>
          <w:sz w:val="24"/>
          <w:szCs w:val="24"/>
        </w:rPr>
        <w:t xml:space="preserve"> </w:t>
      </w:r>
      <w:r w:rsidRPr="009E0047">
        <w:rPr>
          <w:color w:val="231F20"/>
          <w:sz w:val="24"/>
          <w:szCs w:val="24"/>
        </w:rPr>
        <w:t>функциональной грамотности человека для решения практических</w:t>
      </w:r>
      <w:r w:rsidRPr="009E0047">
        <w:rPr>
          <w:color w:val="231F20"/>
          <w:spacing w:val="15"/>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7"/>
        <w:jc w:val="both"/>
        <w:rPr>
          <w:sz w:val="24"/>
          <w:szCs w:val="24"/>
        </w:rPr>
      </w:pPr>
      <w:r w:rsidRPr="009E0047">
        <w:rPr>
          <w:color w:val="231F20"/>
          <w:spacing w:val="-3"/>
          <w:sz w:val="24"/>
          <w:szCs w:val="24"/>
        </w:rPr>
        <w:t>владение</w:t>
      </w:r>
      <w:r w:rsidRPr="009E0047">
        <w:rPr>
          <w:color w:val="231F20"/>
          <w:spacing w:val="-24"/>
          <w:sz w:val="24"/>
          <w:szCs w:val="24"/>
        </w:rPr>
        <w:t xml:space="preserve"> </w:t>
      </w:r>
      <w:r w:rsidRPr="009E0047">
        <w:rPr>
          <w:color w:val="231F20"/>
          <w:spacing w:val="-3"/>
          <w:sz w:val="24"/>
          <w:szCs w:val="24"/>
        </w:rPr>
        <w:t>основополагающими</w:t>
      </w:r>
      <w:r w:rsidRPr="009E0047">
        <w:rPr>
          <w:color w:val="231F20"/>
          <w:spacing w:val="-24"/>
          <w:sz w:val="24"/>
          <w:szCs w:val="24"/>
        </w:rPr>
        <w:t xml:space="preserve"> </w:t>
      </w:r>
      <w:r w:rsidRPr="009E0047">
        <w:rPr>
          <w:color w:val="231F20"/>
          <w:spacing w:val="-3"/>
          <w:sz w:val="24"/>
          <w:szCs w:val="24"/>
        </w:rPr>
        <w:t>химическими</w:t>
      </w:r>
      <w:r w:rsidRPr="009E0047">
        <w:rPr>
          <w:color w:val="231F20"/>
          <w:spacing w:val="-24"/>
          <w:sz w:val="24"/>
          <w:szCs w:val="24"/>
        </w:rPr>
        <w:t xml:space="preserve"> </w:t>
      </w:r>
      <w:r w:rsidRPr="009E0047">
        <w:rPr>
          <w:color w:val="231F20"/>
          <w:spacing w:val="-3"/>
          <w:sz w:val="24"/>
          <w:szCs w:val="24"/>
        </w:rPr>
        <w:t>понятиями,</w:t>
      </w:r>
      <w:r w:rsidRPr="009E0047">
        <w:rPr>
          <w:color w:val="231F20"/>
          <w:spacing w:val="-24"/>
          <w:sz w:val="24"/>
          <w:szCs w:val="24"/>
        </w:rPr>
        <w:t xml:space="preserve"> </w:t>
      </w:r>
      <w:r w:rsidRPr="009E0047">
        <w:rPr>
          <w:color w:val="231F20"/>
          <w:spacing w:val="-3"/>
          <w:sz w:val="24"/>
          <w:szCs w:val="24"/>
        </w:rPr>
        <w:t>теориями,</w:t>
      </w:r>
      <w:r w:rsidRPr="009E0047">
        <w:rPr>
          <w:color w:val="231F20"/>
          <w:spacing w:val="-24"/>
          <w:sz w:val="24"/>
          <w:szCs w:val="24"/>
        </w:rPr>
        <w:t xml:space="preserve"> </w:t>
      </w:r>
      <w:r w:rsidRPr="009E0047">
        <w:rPr>
          <w:color w:val="231F20"/>
          <w:spacing w:val="-3"/>
          <w:sz w:val="24"/>
          <w:szCs w:val="24"/>
        </w:rPr>
        <w:t xml:space="preserve">законами </w:t>
      </w:r>
      <w:r w:rsidRPr="009E0047">
        <w:rPr>
          <w:color w:val="231F20"/>
          <w:sz w:val="24"/>
          <w:szCs w:val="24"/>
        </w:rPr>
        <w:t>и</w:t>
      </w:r>
      <w:r w:rsidRPr="009E0047">
        <w:rPr>
          <w:color w:val="231F20"/>
          <w:spacing w:val="-12"/>
          <w:sz w:val="24"/>
          <w:szCs w:val="24"/>
        </w:rPr>
        <w:t xml:space="preserve"> </w:t>
      </w:r>
      <w:r w:rsidRPr="009E0047">
        <w:rPr>
          <w:color w:val="231F20"/>
          <w:sz w:val="24"/>
          <w:szCs w:val="24"/>
        </w:rPr>
        <w:t>закономерностями;</w:t>
      </w:r>
      <w:r w:rsidRPr="009E0047">
        <w:rPr>
          <w:color w:val="231F20"/>
          <w:spacing w:val="-12"/>
          <w:sz w:val="24"/>
          <w:szCs w:val="24"/>
        </w:rPr>
        <w:t xml:space="preserve"> </w:t>
      </w:r>
      <w:r w:rsidRPr="009E0047">
        <w:rPr>
          <w:color w:val="231F20"/>
          <w:sz w:val="24"/>
          <w:szCs w:val="24"/>
        </w:rPr>
        <w:t>уверенное</w:t>
      </w:r>
      <w:r w:rsidRPr="009E0047">
        <w:rPr>
          <w:color w:val="231F20"/>
          <w:spacing w:val="-12"/>
          <w:sz w:val="24"/>
          <w:szCs w:val="24"/>
        </w:rPr>
        <w:t xml:space="preserve"> </w:t>
      </w:r>
      <w:r w:rsidRPr="009E0047">
        <w:rPr>
          <w:color w:val="231F20"/>
          <w:sz w:val="24"/>
          <w:szCs w:val="24"/>
        </w:rPr>
        <w:t>пользование</w:t>
      </w:r>
      <w:r w:rsidRPr="009E0047">
        <w:rPr>
          <w:color w:val="231F20"/>
          <w:spacing w:val="-12"/>
          <w:sz w:val="24"/>
          <w:szCs w:val="24"/>
        </w:rPr>
        <w:t xml:space="preserve"> </w:t>
      </w:r>
      <w:r w:rsidRPr="009E0047">
        <w:rPr>
          <w:color w:val="231F20"/>
          <w:sz w:val="24"/>
          <w:szCs w:val="24"/>
        </w:rPr>
        <w:t>химической</w:t>
      </w:r>
      <w:r w:rsidRPr="009E0047">
        <w:rPr>
          <w:color w:val="231F20"/>
          <w:spacing w:val="-12"/>
          <w:sz w:val="24"/>
          <w:szCs w:val="24"/>
        </w:rPr>
        <w:t xml:space="preserve"> </w:t>
      </w:r>
      <w:r w:rsidRPr="009E0047">
        <w:rPr>
          <w:color w:val="231F20"/>
          <w:sz w:val="24"/>
          <w:szCs w:val="24"/>
        </w:rPr>
        <w:t>терминологией</w:t>
      </w:r>
      <w:r w:rsidRPr="009E0047">
        <w:rPr>
          <w:color w:val="231F20"/>
          <w:spacing w:val="-12"/>
          <w:sz w:val="24"/>
          <w:szCs w:val="24"/>
        </w:rPr>
        <w:t xml:space="preserve"> </w:t>
      </w:r>
      <w:r w:rsidRPr="009E0047">
        <w:rPr>
          <w:color w:val="231F20"/>
          <w:sz w:val="24"/>
          <w:szCs w:val="24"/>
        </w:rPr>
        <w:t>и символикой;</w:t>
      </w:r>
    </w:p>
    <w:p w:rsidR="00837B04" w:rsidRPr="009E0047" w:rsidRDefault="00837B04" w:rsidP="00960A72">
      <w:pPr>
        <w:pStyle w:val="aff9"/>
        <w:widowControl w:val="0"/>
        <w:numPr>
          <w:ilvl w:val="1"/>
          <w:numId w:val="547"/>
        </w:numPr>
        <w:tabs>
          <w:tab w:val="left" w:pos="952"/>
        </w:tabs>
        <w:ind w:left="951" w:right="118"/>
        <w:jc w:val="both"/>
        <w:rPr>
          <w:sz w:val="24"/>
          <w:szCs w:val="24"/>
        </w:rPr>
      </w:pPr>
      <w:r w:rsidRPr="009E0047">
        <w:rPr>
          <w:color w:val="231F20"/>
          <w:sz w:val="24"/>
          <w:szCs w:val="24"/>
        </w:rPr>
        <w:t>владение</w:t>
      </w:r>
      <w:r w:rsidRPr="009E0047">
        <w:rPr>
          <w:color w:val="231F20"/>
          <w:spacing w:val="10"/>
          <w:sz w:val="24"/>
          <w:szCs w:val="24"/>
        </w:rPr>
        <w:t xml:space="preserve"> </w:t>
      </w:r>
      <w:r w:rsidRPr="009E0047">
        <w:rPr>
          <w:color w:val="231F20"/>
          <w:sz w:val="24"/>
          <w:szCs w:val="24"/>
        </w:rPr>
        <w:t>основными</w:t>
      </w:r>
      <w:r w:rsidRPr="009E0047">
        <w:rPr>
          <w:color w:val="231F20"/>
          <w:spacing w:val="10"/>
          <w:sz w:val="24"/>
          <w:szCs w:val="24"/>
        </w:rPr>
        <w:t xml:space="preserve"> </w:t>
      </w:r>
      <w:r w:rsidRPr="009E0047">
        <w:rPr>
          <w:color w:val="231F20"/>
          <w:sz w:val="24"/>
          <w:szCs w:val="24"/>
        </w:rPr>
        <w:t>методами</w:t>
      </w:r>
      <w:r w:rsidRPr="009E0047">
        <w:rPr>
          <w:color w:val="231F20"/>
          <w:spacing w:val="10"/>
          <w:sz w:val="24"/>
          <w:szCs w:val="24"/>
        </w:rPr>
        <w:t xml:space="preserve"> </w:t>
      </w:r>
      <w:r w:rsidRPr="009E0047">
        <w:rPr>
          <w:color w:val="231F20"/>
          <w:sz w:val="24"/>
          <w:szCs w:val="24"/>
        </w:rPr>
        <w:t>научного</w:t>
      </w:r>
      <w:r w:rsidRPr="009E0047">
        <w:rPr>
          <w:color w:val="231F20"/>
          <w:spacing w:val="10"/>
          <w:sz w:val="24"/>
          <w:szCs w:val="24"/>
        </w:rPr>
        <w:t xml:space="preserve"> </w:t>
      </w:r>
      <w:r w:rsidRPr="009E0047">
        <w:rPr>
          <w:color w:val="231F20"/>
          <w:sz w:val="24"/>
          <w:szCs w:val="24"/>
        </w:rPr>
        <w:t>познания,</w:t>
      </w:r>
      <w:r w:rsidRPr="009E0047">
        <w:rPr>
          <w:color w:val="231F20"/>
          <w:spacing w:val="10"/>
          <w:sz w:val="24"/>
          <w:szCs w:val="24"/>
        </w:rPr>
        <w:t xml:space="preserve"> </w:t>
      </w:r>
      <w:r w:rsidRPr="009E0047">
        <w:rPr>
          <w:color w:val="231F20"/>
          <w:sz w:val="24"/>
          <w:szCs w:val="24"/>
        </w:rPr>
        <w:t>используемыми</w:t>
      </w:r>
      <w:r w:rsidRPr="009E0047">
        <w:rPr>
          <w:color w:val="231F20"/>
          <w:spacing w:val="10"/>
          <w:sz w:val="24"/>
          <w:szCs w:val="24"/>
        </w:rPr>
        <w:t xml:space="preserve"> </w:t>
      </w:r>
      <w:r w:rsidRPr="009E0047">
        <w:rPr>
          <w:color w:val="231F20"/>
          <w:sz w:val="24"/>
          <w:szCs w:val="24"/>
        </w:rPr>
        <w:t>в</w:t>
      </w:r>
      <w:r w:rsidRPr="009E0047">
        <w:rPr>
          <w:color w:val="231F20"/>
          <w:spacing w:val="10"/>
          <w:sz w:val="24"/>
          <w:szCs w:val="24"/>
        </w:rPr>
        <w:t xml:space="preserve"> </w:t>
      </w:r>
      <w:r w:rsidRPr="009E0047">
        <w:rPr>
          <w:color w:val="231F20"/>
          <w:sz w:val="24"/>
          <w:szCs w:val="24"/>
        </w:rPr>
        <w:t>химии:</w:t>
      </w:r>
      <w:r w:rsidRPr="009E0047">
        <w:rPr>
          <w:color w:val="231F20"/>
          <w:spacing w:val="-57"/>
          <w:sz w:val="24"/>
          <w:szCs w:val="24"/>
        </w:rPr>
        <w:t xml:space="preserve"> </w:t>
      </w:r>
      <w:r w:rsidRPr="009E0047">
        <w:rPr>
          <w:color w:val="231F20"/>
          <w:spacing w:val="-3"/>
          <w:sz w:val="24"/>
          <w:szCs w:val="24"/>
        </w:rPr>
        <w:lastRenderedPageBreak/>
        <w:t>наблюдением,</w:t>
      </w:r>
      <w:r w:rsidRPr="009E0047">
        <w:rPr>
          <w:color w:val="231F20"/>
          <w:spacing w:val="20"/>
          <w:sz w:val="24"/>
          <w:szCs w:val="24"/>
        </w:rPr>
        <w:t xml:space="preserve"> </w:t>
      </w:r>
      <w:r w:rsidRPr="009E0047">
        <w:rPr>
          <w:color w:val="231F20"/>
          <w:spacing w:val="-3"/>
          <w:sz w:val="24"/>
          <w:szCs w:val="24"/>
        </w:rPr>
        <w:t>описанием,</w:t>
      </w:r>
      <w:r w:rsidRPr="009E0047">
        <w:rPr>
          <w:color w:val="231F20"/>
          <w:spacing w:val="20"/>
          <w:sz w:val="24"/>
          <w:szCs w:val="24"/>
        </w:rPr>
        <w:t xml:space="preserve"> </w:t>
      </w:r>
      <w:r w:rsidRPr="009E0047">
        <w:rPr>
          <w:color w:val="231F20"/>
          <w:spacing w:val="-3"/>
          <w:sz w:val="24"/>
          <w:szCs w:val="24"/>
        </w:rPr>
        <w:t>измерением,</w:t>
      </w:r>
      <w:r w:rsidRPr="009E0047">
        <w:rPr>
          <w:color w:val="231F20"/>
          <w:spacing w:val="20"/>
          <w:sz w:val="24"/>
          <w:szCs w:val="24"/>
        </w:rPr>
        <w:t xml:space="preserve"> </w:t>
      </w:r>
      <w:r w:rsidRPr="009E0047">
        <w:rPr>
          <w:color w:val="231F20"/>
          <w:spacing w:val="-3"/>
          <w:sz w:val="24"/>
          <w:szCs w:val="24"/>
        </w:rPr>
        <w:t>экспериментом;</w:t>
      </w:r>
      <w:r w:rsidRPr="009E0047">
        <w:rPr>
          <w:color w:val="231F20"/>
          <w:spacing w:val="20"/>
          <w:sz w:val="24"/>
          <w:szCs w:val="24"/>
        </w:rPr>
        <w:t xml:space="preserve"> </w:t>
      </w:r>
      <w:r w:rsidRPr="009E0047">
        <w:rPr>
          <w:color w:val="231F20"/>
          <w:spacing w:val="-3"/>
          <w:sz w:val="24"/>
          <w:szCs w:val="24"/>
        </w:rPr>
        <w:t>умение</w:t>
      </w:r>
      <w:r w:rsidRPr="009E0047">
        <w:rPr>
          <w:color w:val="231F20"/>
          <w:spacing w:val="20"/>
          <w:sz w:val="24"/>
          <w:szCs w:val="24"/>
        </w:rPr>
        <w:t xml:space="preserve"> </w:t>
      </w:r>
      <w:r w:rsidRPr="009E0047">
        <w:rPr>
          <w:color w:val="231F20"/>
          <w:spacing w:val="-3"/>
          <w:sz w:val="24"/>
          <w:szCs w:val="24"/>
        </w:rPr>
        <w:t>обрабатывать,</w:t>
      </w:r>
      <w:r w:rsidRPr="009E0047">
        <w:rPr>
          <w:color w:val="231F20"/>
          <w:spacing w:val="-41"/>
          <w:sz w:val="24"/>
          <w:szCs w:val="24"/>
        </w:rPr>
        <w:t xml:space="preserve"> </w:t>
      </w:r>
      <w:r w:rsidRPr="009E0047">
        <w:rPr>
          <w:color w:val="231F20"/>
          <w:sz w:val="24"/>
          <w:szCs w:val="24"/>
        </w:rPr>
        <w:t>объяснять</w:t>
      </w:r>
      <w:r w:rsidRPr="009E0047">
        <w:rPr>
          <w:color w:val="231F20"/>
          <w:spacing w:val="33"/>
          <w:sz w:val="24"/>
          <w:szCs w:val="24"/>
        </w:rPr>
        <w:t xml:space="preserve"> </w:t>
      </w:r>
      <w:r w:rsidRPr="009E0047">
        <w:rPr>
          <w:color w:val="231F20"/>
          <w:sz w:val="24"/>
          <w:szCs w:val="24"/>
        </w:rPr>
        <w:t>результаты</w:t>
      </w:r>
      <w:r w:rsidRPr="009E0047">
        <w:rPr>
          <w:color w:val="231F20"/>
          <w:spacing w:val="33"/>
          <w:sz w:val="24"/>
          <w:szCs w:val="24"/>
        </w:rPr>
        <w:t xml:space="preserve"> </w:t>
      </w:r>
      <w:r w:rsidRPr="009E0047">
        <w:rPr>
          <w:color w:val="231F20"/>
          <w:sz w:val="24"/>
          <w:szCs w:val="24"/>
        </w:rPr>
        <w:t>проведенных</w:t>
      </w:r>
      <w:r w:rsidRPr="009E0047">
        <w:rPr>
          <w:color w:val="231F20"/>
          <w:spacing w:val="33"/>
          <w:sz w:val="24"/>
          <w:szCs w:val="24"/>
        </w:rPr>
        <w:t xml:space="preserve"> </w:t>
      </w:r>
      <w:r w:rsidRPr="009E0047">
        <w:rPr>
          <w:color w:val="231F20"/>
          <w:sz w:val="24"/>
          <w:szCs w:val="24"/>
        </w:rPr>
        <w:t>опытов</w:t>
      </w:r>
      <w:r w:rsidRPr="009E0047">
        <w:rPr>
          <w:color w:val="231F20"/>
          <w:spacing w:val="33"/>
          <w:sz w:val="24"/>
          <w:szCs w:val="24"/>
        </w:rPr>
        <w:t xml:space="preserve"> </w:t>
      </w:r>
      <w:r w:rsidRPr="009E0047">
        <w:rPr>
          <w:color w:val="231F20"/>
          <w:sz w:val="24"/>
          <w:szCs w:val="24"/>
        </w:rPr>
        <w:t>и</w:t>
      </w:r>
      <w:r w:rsidRPr="009E0047">
        <w:rPr>
          <w:color w:val="231F20"/>
          <w:spacing w:val="33"/>
          <w:sz w:val="24"/>
          <w:szCs w:val="24"/>
        </w:rPr>
        <w:t xml:space="preserve"> </w:t>
      </w:r>
      <w:r w:rsidRPr="009E0047">
        <w:rPr>
          <w:color w:val="231F20"/>
          <w:sz w:val="24"/>
          <w:szCs w:val="24"/>
        </w:rPr>
        <w:t>делать</w:t>
      </w:r>
      <w:r w:rsidRPr="009E0047">
        <w:rPr>
          <w:color w:val="231F20"/>
          <w:spacing w:val="33"/>
          <w:sz w:val="24"/>
          <w:szCs w:val="24"/>
        </w:rPr>
        <w:t xml:space="preserve"> </w:t>
      </w:r>
      <w:r w:rsidRPr="009E0047">
        <w:rPr>
          <w:color w:val="231F20"/>
          <w:sz w:val="24"/>
          <w:szCs w:val="24"/>
        </w:rPr>
        <w:t>выводы;</w:t>
      </w:r>
      <w:r w:rsidRPr="009E0047">
        <w:rPr>
          <w:color w:val="231F20"/>
          <w:spacing w:val="33"/>
          <w:sz w:val="24"/>
          <w:szCs w:val="24"/>
        </w:rPr>
        <w:t xml:space="preserve"> </w:t>
      </w:r>
      <w:r w:rsidRPr="009E0047">
        <w:rPr>
          <w:color w:val="231F20"/>
          <w:sz w:val="24"/>
          <w:szCs w:val="24"/>
        </w:rPr>
        <w:t>готовность</w:t>
      </w:r>
      <w:r w:rsidRPr="009E0047">
        <w:rPr>
          <w:color w:val="231F20"/>
          <w:spacing w:val="33"/>
          <w:sz w:val="24"/>
          <w:szCs w:val="24"/>
        </w:rPr>
        <w:t xml:space="preserve"> </w:t>
      </w:r>
      <w:r w:rsidRPr="009E0047">
        <w:rPr>
          <w:color w:val="231F20"/>
          <w:sz w:val="24"/>
          <w:szCs w:val="24"/>
        </w:rPr>
        <w:t>и</w:t>
      </w:r>
      <w:r w:rsidRPr="009E0047">
        <w:rPr>
          <w:color w:val="231F20"/>
          <w:spacing w:val="-52"/>
          <w:sz w:val="24"/>
          <w:szCs w:val="24"/>
        </w:rPr>
        <w:t xml:space="preserve"> </w:t>
      </w:r>
      <w:r w:rsidRPr="009E0047">
        <w:rPr>
          <w:color w:val="231F20"/>
          <w:sz w:val="24"/>
          <w:szCs w:val="24"/>
        </w:rPr>
        <w:t>способность применять методы познания при решении практических</w:t>
      </w:r>
      <w:r w:rsidRPr="009E0047">
        <w:rPr>
          <w:color w:val="231F20"/>
          <w:spacing w:val="34"/>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4"/>
        <w:jc w:val="both"/>
        <w:rPr>
          <w:sz w:val="24"/>
          <w:szCs w:val="24"/>
        </w:rPr>
      </w:pPr>
      <w:r w:rsidRPr="009E0047">
        <w:rPr>
          <w:color w:val="231F20"/>
          <w:sz w:val="24"/>
          <w:szCs w:val="24"/>
        </w:rPr>
        <w:t>сформированность умения давать количественные оценки и производить</w:t>
      </w:r>
      <w:r w:rsidRPr="009E0047">
        <w:rPr>
          <w:color w:val="231F20"/>
          <w:spacing w:val="20"/>
          <w:sz w:val="24"/>
          <w:szCs w:val="24"/>
        </w:rPr>
        <w:t xml:space="preserve"> </w:t>
      </w:r>
      <w:r w:rsidRPr="009E0047">
        <w:rPr>
          <w:color w:val="231F20"/>
          <w:sz w:val="24"/>
          <w:szCs w:val="24"/>
        </w:rPr>
        <w:t>расчеты по химическим формулам и</w:t>
      </w:r>
      <w:r w:rsidRPr="009E0047">
        <w:rPr>
          <w:color w:val="231F20"/>
          <w:spacing w:val="3"/>
          <w:sz w:val="24"/>
          <w:szCs w:val="24"/>
        </w:rPr>
        <w:t xml:space="preserve"> </w:t>
      </w:r>
      <w:r w:rsidRPr="009E0047">
        <w:rPr>
          <w:color w:val="231F20"/>
          <w:sz w:val="24"/>
          <w:szCs w:val="24"/>
        </w:rPr>
        <w:t>уравнениям;</w:t>
      </w:r>
    </w:p>
    <w:p w:rsidR="00837B04" w:rsidRPr="009E0047" w:rsidRDefault="00837B04" w:rsidP="00960A72">
      <w:pPr>
        <w:pStyle w:val="aff9"/>
        <w:widowControl w:val="0"/>
        <w:numPr>
          <w:ilvl w:val="1"/>
          <w:numId w:val="547"/>
        </w:numPr>
        <w:tabs>
          <w:tab w:val="left" w:pos="952"/>
        </w:tabs>
        <w:ind w:left="951" w:right="121"/>
        <w:jc w:val="both"/>
        <w:rPr>
          <w:sz w:val="24"/>
          <w:szCs w:val="24"/>
        </w:rPr>
      </w:pPr>
      <w:r w:rsidRPr="009E0047">
        <w:rPr>
          <w:color w:val="231F20"/>
          <w:sz w:val="24"/>
          <w:szCs w:val="24"/>
        </w:rPr>
        <w:t>владение</w:t>
      </w:r>
      <w:r w:rsidRPr="009E0047">
        <w:rPr>
          <w:color w:val="231F20"/>
          <w:spacing w:val="-13"/>
          <w:sz w:val="24"/>
          <w:szCs w:val="24"/>
        </w:rPr>
        <w:t xml:space="preserve"> </w:t>
      </w:r>
      <w:r w:rsidRPr="009E0047">
        <w:rPr>
          <w:color w:val="231F20"/>
          <w:sz w:val="24"/>
          <w:szCs w:val="24"/>
        </w:rPr>
        <w:t>правилами</w:t>
      </w:r>
      <w:r w:rsidRPr="009E0047">
        <w:rPr>
          <w:color w:val="231F20"/>
          <w:spacing w:val="-13"/>
          <w:sz w:val="24"/>
          <w:szCs w:val="24"/>
        </w:rPr>
        <w:t xml:space="preserve"> </w:t>
      </w:r>
      <w:r w:rsidRPr="009E0047">
        <w:rPr>
          <w:color w:val="231F20"/>
          <w:sz w:val="24"/>
          <w:szCs w:val="24"/>
        </w:rPr>
        <w:t>техники</w:t>
      </w:r>
      <w:r w:rsidRPr="009E0047">
        <w:rPr>
          <w:color w:val="231F20"/>
          <w:spacing w:val="-13"/>
          <w:sz w:val="24"/>
          <w:szCs w:val="24"/>
        </w:rPr>
        <w:t xml:space="preserve"> </w:t>
      </w:r>
      <w:r w:rsidRPr="009E0047">
        <w:rPr>
          <w:color w:val="231F20"/>
          <w:sz w:val="24"/>
          <w:szCs w:val="24"/>
        </w:rPr>
        <w:t>безопасности</w:t>
      </w:r>
      <w:r w:rsidRPr="009E0047">
        <w:rPr>
          <w:color w:val="231F20"/>
          <w:spacing w:val="-13"/>
          <w:sz w:val="24"/>
          <w:szCs w:val="24"/>
        </w:rPr>
        <w:t xml:space="preserve"> </w:t>
      </w:r>
      <w:r w:rsidRPr="009E0047">
        <w:rPr>
          <w:color w:val="231F20"/>
          <w:sz w:val="24"/>
          <w:szCs w:val="24"/>
        </w:rPr>
        <w:t>при</w:t>
      </w:r>
      <w:r w:rsidRPr="009E0047">
        <w:rPr>
          <w:color w:val="231F20"/>
          <w:spacing w:val="-13"/>
          <w:sz w:val="24"/>
          <w:szCs w:val="24"/>
        </w:rPr>
        <w:t xml:space="preserve"> </w:t>
      </w:r>
      <w:r w:rsidRPr="009E0047">
        <w:rPr>
          <w:color w:val="231F20"/>
          <w:sz w:val="24"/>
          <w:szCs w:val="24"/>
        </w:rPr>
        <w:t>использовании</w:t>
      </w:r>
      <w:r w:rsidRPr="009E0047">
        <w:rPr>
          <w:color w:val="231F20"/>
          <w:spacing w:val="-13"/>
          <w:sz w:val="24"/>
          <w:szCs w:val="24"/>
        </w:rPr>
        <w:t xml:space="preserve"> </w:t>
      </w:r>
      <w:r w:rsidRPr="009E0047">
        <w:rPr>
          <w:color w:val="231F20"/>
          <w:sz w:val="24"/>
          <w:szCs w:val="24"/>
        </w:rPr>
        <w:t>химических веществ;</w:t>
      </w:r>
    </w:p>
    <w:p w:rsidR="00837B04" w:rsidRPr="009E0047" w:rsidRDefault="00837B04" w:rsidP="00960A72">
      <w:pPr>
        <w:pStyle w:val="aff9"/>
        <w:widowControl w:val="0"/>
        <w:numPr>
          <w:ilvl w:val="1"/>
          <w:numId w:val="547"/>
        </w:numPr>
        <w:tabs>
          <w:tab w:val="left" w:pos="952"/>
        </w:tabs>
        <w:ind w:left="951" w:right="128"/>
        <w:jc w:val="both"/>
        <w:rPr>
          <w:sz w:val="24"/>
          <w:szCs w:val="24"/>
        </w:rPr>
      </w:pPr>
      <w:r w:rsidRPr="009E0047">
        <w:rPr>
          <w:color w:val="231F20"/>
          <w:sz w:val="24"/>
          <w:szCs w:val="24"/>
        </w:rPr>
        <w:t>сформированность</w:t>
      </w:r>
      <w:r w:rsidRPr="009E0047">
        <w:rPr>
          <w:color w:val="231F20"/>
          <w:spacing w:val="-11"/>
          <w:sz w:val="24"/>
          <w:szCs w:val="24"/>
        </w:rPr>
        <w:t xml:space="preserve"> </w:t>
      </w:r>
      <w:r w:rsidRPr="009E0047">
        <w:rPr>
          <w:color w:val="231F20"/>
          <w:sz w:val="24"/>
          <w:szCs w:val="24"/>
        </w:rPr>
        <w:t>собственной</w:t>
      </w:r>
      <w:r w:rsidRPr="009E0047">
        <w:rPr>
          <w:color w:val="231F20"/>
          <w:spacing w:val="-11"/>
          <w:sz w:val="24"/>
          <w:szCs w:val="24"/>
        </w:rPr>
        <w:t xml:space="preserve"> </w:t>
      </w:r>
      <w:r w:rsidRPr="009E0047">
        <w:rPr>
          <w:color w:val="231F20"/>
          <w:sz w:val="24"/>
          <w:szCs w:val="24"/>
        </w:rPr>
        <w:t>позиции</w:t>
      </w:r>
      <w:r w:rsidRPr="009E0047">
        <w:rPr>
          <w:color w:val="231F20"/>
          <w:spacing w:val="-11"/>
          <w:sz w:val="24"/>
          <w:szCs w:val="24"/>
        </w:rPr>
        <w:t xml:space="preserve"> </w:t>
      </w:r>
      <w:r w:rsidRPr="009E0047">
        <w:rPr>
          <w:color w:val="231F20"/>
          <w:sz w:val="24"/>
          <w:szCs w:val="24"/>
        </w:rPr>
        <w:t>по</w:t>
      </w:r>
      <w:r w:rsidRPr="009E0047">
        <w:rPr>
          <w:color w:val="231F20"/>
          <w:spacing w:val="-11"/>
          <w:sz w:val="24"/>
          <w:szCs w:val="24"/>
        </w:rPr>
        <w:t xml:space="preserve"> </w:t>
      </w:r>
      <w:r w:rsidRPr="009E0047">
        <w:rPr>
          <w:color w:val="231F20"/>
          <w:sz w:val="24"/>
          <w:szCs w:val="24"/>
        </w:rPr>
        <w:t>отношению</w:t>
      </w:r>
      <w:r w:rsidRPr="009E0047">
        <w:rPr>
          <w:color w:val="231F20"/>
          <w:spacing w:val="-11"/>
          <w:sz w:val="24"/>
          <w:szCs w:val="24"/>
        </w:rPr>
        <w:t xml:space="preserve"> </w:t>
      </w:r>
      <w:r w:rsidRPr="009E0047">
        <w:rPr>
          <w:color w:val="231F20"/>
          <w:sz w:val="24"/>
          <w:szCs w:val="24"/>
        </w:rPr>
        <w:t>к</w:t>
      </w:r>
      <w:r w:rsidRPr="009E0047">
        <w:rPr>
          <w:color w:val="231F20"/>
          <w:spacing w:val="-11"/>
          <w:sz w:val="24"/>
          <w:szCs w:val="24"/>
        </w:rPr>
        <w:t xml:space="preserve"> </w:t>
      </w:r>
      <w:r w:rsidRPr="009E0047">
        <w:rPr>
          <w:color w:val="231F20"/>
          <w:sz w:val="24"/>
          <w:szCs w:val="24"/>
        </w:rPr>
        <w:t>химической</w:t>
      </w:r>
      <w:r w:rsidRPr="009E0047">
        <w:rPr>
          <w:color w:val="231F20"/>
          <w:spacing w:val="-11"/>
          <w:sz w:val="24"/>
          <w:szCs w:val="24"/>
        </w:rPr>
        <w:t xml:space="preserve"> </w:t>
      </w:r>
      <w:r w:rsidRPr="009E0047">
        <w:rPr>
          <w:color w:val="231F20"/>
          <w:sz w:val="24"/>
          <w:szCs w:val="24"/>
        </w:rPr>
        <w:t>информации, получаемой из разных</w:t>
      </w:r>
      <w:r w:rsidRPr="009E0047">
        <w:rPr>
          <w:color w:val="231F20"/>
          <w:spacing w:val="50"/>
          <w:sz w:val="24"/>
          <w:szCs w:val="24"/>
        </w:rPr>
        <w:t xml:space="preserve"> </w:t>
      </w:r>
      <w:r w:rsidRPr="009E0047">
        <w:rPr>
          <w:color w:val="231F20"/>
          <w:sz w:val="24"/>
          <w:szCs w:val="24"/>
        </w:rPr>
        <w:t>источников.</w:t>
      </w:r>
    </w:p>
    <w:p w:rsidR="00837B04" w:rsidRPr="00376007" w:rsidRDefault="00837B04" w:rsidP="00837B04">
      <w:pPr>
        <w:pStyle w:val="aff9"/>
        <w:tabs>
          <w:tab w:val="left" w:pos="952"/>
        </w:tabs>
        <w:ind w:right="128"/>
        <w:jc w:val="both"/>
        <w:rPr>
          <w:color w:val="231F20"/>
          <w:w w:val="115"/>
          <w:sz w:val="28"/>
          <w:szCs w:val="28"/>
        </w:rPr>
      </w:pPr>
    </w:p>
    <w:p w:rsidR="00837B04" w:rsidRPr="009E0047" w:rsidRDefault="00837B04" w:rsidP="00960A72">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9E0047">
        <w:rPr>
          <w:rFonts w:ascii="Times New Roman" w:hAnsi="Times New Roman"/>
          <w:color w:val="231F20"/>
          <w:sz w:val="24"/>
          <w:szCs w:val="24"/>
        </w:rPr>
        <w:t>метапредметны</w:t>
      </w:r>
      <w:r>
        <w:rPr>
          <w:rFonts w:ascii="Times New Roman" w:hAnsi="Times New Roman"/>
          <w:color w:val="231F20"/>
          <w:sz w:val="24"/>
          <w:szCs w:val="24"/>
        </w:rPr>
        <w:t>е</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72"/>
        </w:tabs>
        <w:ind w:right="121"/>
        <w:jc w:val="both"/>
        <w:rPr>
          <w:sz w:val="24"/>
          <w:szCs w:val="24"/>
        </w:rPr>
      </w:pPr>
      <w:r w:rsidRPr="009E0047">
        <w:rPr>
          <w:color w:val="231F20"/>
          <w:sz w:val="24"/>
          <w:szCs w:val="24"/>
        </w:rPr>
        <w:t>использование</w:t>
      </w:r>
      <w:r w:rsidRPr="009E0047">
        <w:rPr>
          <w:color w:val="231F20"/>
          <w:spacing w:val="51"/>
          <w:sz w:val="24"/>
          <w:szCs w:val="24"/>
        </w:rPr>
        <w:t xml:space="preserve"> </w:t>
      </w:r>
      <w:r w:rsidRPr="009E0047">
        <w:rPr>
          <w:color w:val="231F20"/>
          <w:sz w:val="24"/>
          <w:szCs w:val="24"/>
        </w:rPr>
        <w:t>различных</w:t>
      </w:r>
      <w:r w:rsidRPr="009E0047">
        <w:rPr>
          <w:color w:val="231F20"/>
          <w:spacing w:val="51"/>
          <w:sz w:val="24"/>
          <w:szCs w:val="24"/>
        </w:rPr>
        <w:t xml:space="preserve"> </w:t>
      </w:r>
      <w:r w:rsidRPr="009E0047">
        <w:rPr>
          <w:color w:val="231F20"/>
          <w:sz w:val="24"/>
          <w:szCs w:val="24"/>
        </w:rPr>
        <w:t>видов</w:t>
      </w:r>
      <w:r w:rsidRPr="009E0047">
        <w:rPr>
          <w:color w:val="231F20"/>
          <w:spacing w:val="51"/>
          <w:sz w:val="24"/>
          <w:szCs w:val="24"/>
        </w:rPr>
        <w:t xml:space="preserve"> </w:t>
      </w:r>
      <w:r w:rsidRPr="009E0047">
        <w:rPr>
          <w:color w:val="231F20"/>
          <w:sz w:val="24"/>
          <w:szCs w:val="24"/>
        </w:rPr>
        <w:t>познавательной</w:t>
      </w:r>
      <w:r w:rsidRPr="009E0047">
        <w:rPr>
          <w:color w:val="231F20"/>
          <w:spacing w:val="51"/>
          <w:sz w:val="24"/>
          <w:szCs w:val="24"/>
        </w:rPr>
        <w:t xml:space="preserve"> </w:t>
      </w:r>
      <w:r w:rsidRPr="009E0047">
        <w:rPr>
          <w:color w:val="231F20"/>
          <w:sz w:val="24"/>
          <w:szCs w:val="24"/>
        </w:rPr>
        <w:t>деятельности</w:t>
      </w:r>
      <w:r w:rsidRPr="009E0047">
        <w:rPr>
          <w:color w:val="231F20"/>
          <w:spacing w:val="51"/>
          <w:sz w:val="24"/>
          <w:szCs w:val="24"/>
        </w:rPr>
        <w:t xml:space="preserve"> </w:t>
      </w:r>
      <w:r w:rsidRPr="009E0047">
        <w:rPr>
          <w:color w:val="231F20"/>
          <w:sz w:val="24"/>
          <w:szCs w:val="24"/>
        </w:rPr>
        <w:t>и</w:t>
      </w:r>
      <w:r w:rsidRPr="009E0047">
        <w:rPr>
          <w:color w:val="231F20"/>
          <w:spacing w:val="51"/>
          <w:sz w:val="24"/>
          <w:szCs w:val="24"/>
        </w:rPr>
        <w:t xml:space="preserve"> </w:t>
      </w:r>
      <w:r w:rsidRPr="009E0047">
        <w:rPr>
          <w:color w:val="231F20"/>
          <w:sz w:val="24"/>
          <w:szCs w:val="24"/>
        </w:rPr>
        <w:t>основных</w:t>
      </w:r>
      <w:r w:rsidRPr="009E0047">
        <w:rPr>
          <w:color w:val="231F20"/>
          <w:spacing w:val="-55"/>
          <w:sz w:val="24"/>
          <w:szCs w:val="24"/>
        </w:rPr>
        <w:t xml:space="preserve"> </w:t>
      </w:r>
      <w:r w:rsidRPr="009E0047">
        <w:rPr>
          <w:color w:val="231F20"/>
          <w:sz w:val="24"/>
          <w:szCs w:val="24"/>
        </w:rPr>
        <w:t>интеллектуальных</w:t>
      </w:r>
      <w:r w:rsidRPr="009E0047">
        <w:rPr>
          <w:color w:val="231F20"/>
          <w:spacing w:val="30"/>
          <w:sz w:val="24"/>
          <w:szCs w:val="24"/>
        </w:rPr>
        <w:t xml:space="preserve"> </w:t>
      </w:r>
      <w:r w:rsidRPr="009E0047">
        <w:rPr>
          <w:color w:val="231F20"/>
          <w:sz w:val="24"/>
          <w:szCs w:val="24"/>
        </w:rPr>
        <w:t>операций</w:t>
      </w:r>
      <w:r w:rsidRPr="009E0047">
        <w:rPr>
          <w:color w:val="231F20"/>
          <w:spacing w:val="30"/>
          <w:sz w:val="24"/>
          <w:szCs w:val="24"/>
        </w:rPr>
        <w:t xml:space="preserve"> </w:t>
      </w:r>
      <w:r w:rsidRPr="009E0047">
        <w:rPr>
          <w:color w:val="231F20"/>
          <w:sz w:val="24"/>
          <w:szCs w:val="24"/>
        </w:rPr>
        <w:t>(постановки</w:t>
      </w:r>
      <w:r w:rsidRPr="009E0047">
        <w:rPr>
          <w:color w:val="231F20"/>
          <w:spacing w:val="30"/>
          <w:sz w:val="24"/>
          <w:szCs w:val="24"/>
        </w:rPr>
        <w:t xml:space="preserve"> </w:t>
      </w:r>
      <w:r w:rsidRPr="009E0047">
        <w:rPr>
          <w:color w:val="231F20"/>
          <w:sz w:val="24"/>
          <w:szCs w:val="24"/>
        </w:rPr>
        <w:t>задачи,</w:t>
      </w:r>
      <w:r w:rsidRPr="009E0047">
        <w:rPr>
          <w:color w:val="231F20"/>
          <w:spacing w:val="30"/>
          <w:sz w:val="24"/>
          <w:szCs w:val="24"/>
        </w:rPr>
        <w:t xml:space="preserve"> </w:t>
      </w:r>
      <w:r w:rsidRPr="009E0047">
        <w:rPr>
          <w:color w:val="231F20"/>
          <w:sz w:val="24"/>
          <w:szCs w:val="24"/>
        </w:rPr>
        <w:t xml:space="preserve">формулирования </w:t>
      </w:r>
      <w:r w:rsidRPr="009E0047">
        <w:rPr>
          <w:color w:val="231F20"/>
          <w:spacing w:val="30"/>
          <w:sz w:val="24"/>
          <w:szCs w:val="24"/>
        </w:rPr>
        <w:t xml:space="preserve"> </w:t>
      </w:r>
      <w:r w:rsidRPr="009E0047">
        <w:rPr>
          <w:color w:val="231F20"/>
          <w:spacing w:val="2"/>
          <w:sz w:val="24"/>
          <w:szCs w:val="24"/>
        </w:rPr>
        <w:t>гипо</w:t>
      </w:r>
      <w:r w:rsidRPr="009E0047">
        <w:rPr>
          <w:color w:val="231F20"/>
          <w:sz w:val="24"/>
          <w:szCs w:val="24"/>
        </w:rPr>
        <w:t>тез,</w:t>
      </w:r>
      <w:r w:rsidRPr="009E0047">
        <w:rPr>
          <w:color w:val="231F20"/>
          <w:spacing w:val="51"/>
          <w:sz w:val="24"/>
          <w:szCs w:val="24"/>
        </w:rPr>
        <w:t xml:space="preserve"> </w:t>
      </w:r>
      <w:r w:rsidRPr="009E0047">
        <w:rPr>
          <w:color w:val="231F20"/>
          <w:sz w:val="24"/>
          <w:szCs w:val="24"/>
        </w:rPr>
        <w:t>анализа</w:t>
      </w:r>
      <w:r w:rsidRPr="009E0047">
        <w:rPr>
          <w:color w:val="231F20"/>
          <w:spacing w:val="51"/>
          <w:sz w:val="24"/>
          <w:szCs w:val="24"/>
        </w:rPr>
        <w:t xml:space="preserve"> </w:t>
      </w:r>
      <w:r w:rsidRPr="009E0047">
        <w:rPr>
          <w:color w:val="231F20"/>
          <w:sz w:val="24"/>
          <w:szCs w:val="24"/>
        </w:rPr>
        <w:t>и</w:t>
      </w:r>
      <w:r w:rsidRPr="009E0047">
        <w:rPr>
          <w:color w:val="231F20"/>
          <w:spacing w:val="51"/>
          <w:sz w:val="24"/>
          <w:szCs w:val="24"/>
        </w:rPr>
        <w:t xml:space="preserve"> </w:t>
      </w:r>
      <w:r w:rsidRPr="009E0047">
        <w:rPr>
          <w:color w:val="231F20"/>
          <w:sz w:val="24"/>
          <w:szCs w:val="24"/>
        </w:rPr>
        <w:t>синтеза,</w:t>
      </w:r>
      <w:r w:rsidRPr="009E0047">
        <w:rPr>
          <w:color w:val="231F20"/>
          <w:spacing w:val="51"/>
          <w:sz w:val="24"/>
          <w:szCs w:val="24"/>
        </w:rPr>
        <w:t xml:space="preserve"> </w:t>
      </w:r>
      <w:r w:rsidRPr="009E0047">
        <w:rPr>
          <w:color w:val="231F20"/>
          <w:sz w:val="24"/>
          <w:szCs w:val="24"/>
        </w:rPr>
        <w:t>сравнения,</w:t>
      </w:r>
      <w:r w:rsidRPr="009E0047">
        <w:rPr>
          <w:color w:val="231F20"/>
          <w:spacing w:val="51"/>
          <w:sz w:val="24"/>
          <w:szCs w:val="24"/>
        </w:rPr>
        <w:t xml:space="preserve"> </w:t>
      </w:r>
      <w:r w:rsidRPr="009E0047">
        <w:rPr>
          <w:color w:val="231F20"/>
          <w:sz w:val="24"/>
          <w:szCs w:val="24"/>
        </w:rPr>
        <w:t>обобщения,</w:t>
      </w:r>
      <w:r w:rsidRPr="009E0047">
        <w:rPr>
          <w:color w:val="231F20"/>
          <w:spacing w:val="51"/>
          <w:sz w:val="24"/>
          <w:szCs w:val="24"/>
        </w:rPr>
        <w:t xml:space="preserve"> </w:t>
      </w:r>
      <w:r w:rsidRPr="009E0047">
        <w:rPr>
          <w:color w:val="231F20"/>
          <w:sz w:val="24"/>
          <w:szCs w:val="24"/>
        </w:rPr>
        <w:t>систематизации,</w:t>
      </w:r>
      <w:r w:rsidRPr="009E0047">
        <w:rPr>
          <w:color w:val="231F20"/>
          <w:spacing w:val="51"/>
          <w:sz w:val="24"/>
          <w:szCs w:val="24"/>
        </w:rPr>
        <w:t xml:space="preserve"> </w:t>
      </w:r>
      <w:r w:rsidRPr="009E0047">
        <w:rPr>
          <w:color w:val="231F20"/>
          <w:sz w:val="24"/>
          <w:szCs w:val="24"/>
        </w:rPr>
        <w:t>выявления</w:t>
      </w:r>
      <w:r w:rsidRPr="009E0047">
        <w:rPr>
          <w:color w:val="231F20"/>
          <w:spacing w:val="-55"/>
          <w:sz w:val="24"/>
          <w:szCs w:val="24"/>
        </w:rPr>
        <w:t xml:space="preserve"> </w:t>
      </w:r>
      <w:r w:rsidRPr="009E0047">
        <w:rPr>
          <w:color w:val="231F20"/>
          <w:sz w:val="24"/>
          <w:szCs w:val="24"/>
        </w:rPr>
        <w:t>причинно-следственных</w:t>
      </w:r>
      <w:r w:rsidRPr="009E0047">
        <w:rPr>
          <w:color w:val="231F20"/>
          <w:spacing w:val="13"/>
          <w:sz w:val="24"/>
          <w:szCs w:val="24"/>
        </w:rPr>
        <w:t xml:space="preserve"> </w:t>
      </w:r>
      <w:r w:rsidRPr="009E0047">
        <w:rPr>
          <w:color w:val="231F20"/>
          <w:sz w:val="24"/>
          <w:szCs w:val="24"/>
        </w:rPr>
        <w:t>связей,</w:t>
      </w:r>
      <w:r w:rsidRPr="009E0047">
        <w:rPr>
          <w:color w:val="231F20"/>
          <w:spacing w:val="13"/>
          <w:sz w:val="24"/>
          <w:szCs w:val="24"/>
        </w:rPr>
        <w:t xml:space="preserve"> </w:t>
      </w:r>
      <w:r w:rsidRPr="009E0047">
        <w:rPr>
          <w:color w:val="231F20"/>
          <w:sz w:val="24"/>
          <w:szCs w:val="24"/>
        </w:rPr>
        <w:t>поиска</w:t>
      </w:r>
      <w:r w:rsidRPr="009E0047">
        <w:rPr>
          <w:color w:val="231F20"/>
          <w:spacing w:val="13"/>
          <w:sz w:val="24"/>
          <w:szCs w:val="24"/>
        </w:rPr>
        <w:t xml:space="preserve"> </w:t>
      </w:r>
      <w:r w:rsidRPr="009E0047">
        <w:rPr>
          <w:color w:val="231F20"/>
          <w:sz w:val="24"/>
          <w:szCs w:val="24"/>
        </w:rPr>
        <w:t>аналогов,</w:t>
      </w:r>
      <w:r w:rsidRPr="009E0047">
        <w:rPr>
          <w:color w:val="231F20"/>
          <w:spacing w:val="13"/>
          <w:sz w:val="24"/>
          <w:szCs w:val="24"/>
        </w:rPr>
        <w:t xml:space="preserve"> </w:t>
      </w:r>
      <w:r w:rsidRPr="009E0047">
        <w:rPr>
          <w:color w:val="231F20"/>
          <w:sz w:val="24"/>
          <w:szCs w:val="24"/>
        </w:rPr>
        <w:t>формулирования</w:t>
      </w:r>
      <w:r w:rsidRPr="009E0047">
        <w:rPr>
          <w:color w:val="231F20"/>
          <w:spacing w:val="13"/>
          <w:sz w:val="24"/>
          <w:szCs w:val="24"/>
        </w:rPr>
        <w:t xml:space="preserve"> </w:t>
      </w:r>
      <w:r w:rsidRPr="009E0047">
        <w:rPr>
          <w:color w:val="231F20"/>
          <w:sz w:val="24"/>
          <w:szCs w:val="24"/>
        </w:rPr>
        <w:t>выводов)</w:t>
      </w:r>
      <w:r w:rsidRPr="009E0047">
        <w:rPr>
          <w:color w:val="231F20"/>
          <w:spacing w:val="-51"/>
          <w:sz w:val="24"/>
          <w:szCs w:val="24"/>
        </w:rPr>
        <w:t xml:space="preserve"> </w:t>
      </w:r>
      <w:r w:rsidRPr="009E0047">
        <w:rPr>
          <w:color w:val="231F20"/>
          <w:sz w:val="24"/>
          <w:szCs w:val="24"/>
        </w:rPr>
        <w:t>для</w:t>
      </w:r>
      <w:r w:rsidRPr="009E0047">
        <w:rPr>
          <w:color w:val="231F20"/>
          <w:spacing w:val="23"/>
          <w:sz w:val="24"/>
          <w:szCs w:val="24"/>
        </w:rPr>
        <w:t xml:space="preserve"> </w:t>
      </w:r>
      <w:r w:rsidRPr="009E0047">
        <w:rPr>
          <w:color w:val="231F20"/>
          <w:sz w:val="24"/>
          <w:szCs w:val="24"/>
        </w:rPr>
        <w:t>решения</w:t>
      </w:r>
      <w:r w:rsidRPr="009E0047">
        <w:rPr>
          <w:color w:val="231F20"/>
          <w:spacing w:val="23"/>
          <w:sz w:val="24"/>
          <w:szCs w:val="24"/>
        </w:rPr>
        <w:t xml:space="preserve"> </w:t>
      </w:r>
      <w:r w:rsidRPr="009E0047">
        <w:rPr>
          <w:color w:val="231F20"/>
          <w:sz w:val="24"/>
          <w:szCs w:val="24"/>
        </w:rPr>
        <w:t>поставленной</w:t>
      </w:r>
      <w:r w:rsidRPr="009E0047">
        <w:rPr>
          <w:color w:val="231F20"/>
          <w:spacing w:val="23"/>
          <w:sz w:val="24"/>
          <w:szCs w:val="24"/>
        </w:rPr>
        <w:t xml:space="preserve"> </w:t>
      </w:r>
      <w:r w:rsidRPr="009E0047">
        <w:rPr>
          <w:color w:val="231F20"/>
          <w:sz w:val="24"/>
          <w:szCs w:val="24"/>
        </w:rPr>
        <w:t>задачи,</w:t>
      </w:r>
      <w:r w:rsidRPr="009E0047">
        <w:rPr>
          <w:color w:val="231F20"/>
          <w:spacing w:val="23"/>
          <w:sz w:val="24"/>
          <w:szCs w:val="24"/>
        </w:rPr>
        <w:t xml:space="preserve"> </w:t>
      </w:r>
      <w:r w:rsidRPr="009E0047">
        <w:rPr>
          <w:color w:val="231F20"/>
          <w:sz w:val="24"/>
          <w:szCs w:val="24"/>
        </w:rPr>
        <w:t>применение</w:t>
      </w:r>
      <w:r w:rsidRPr="009E0047">
        <w:rPr>
          <w:color w:val="231F20"/>
          <w:spacing w:val="23"/>
          <w:sz w:val="24"/>
          <w:szCs w:val="24"/>
        </w:rPr>
        <w:t xml:space="preserve"> </w:t>
      </w:r>
      <w:r w:rsidRPr="009E0047">
        <w:rPr>
          <w:color w:val="231F20"/>
          <w:sz w:val="24"/>
          <w:szCs w:val="24"/>
        </w:rPr>
        <w:t>основных</w:t>
      </w:r>
      <w:r w:rsidRPr="009E0047">
        <w:rPr>
          <w:color w:val="231F20"/>
          <w:spacing w:val="23"/>
          <w:sz w:val="24"/>
          <w:szCs w:val="24"/>
        </w:rPr>
        <w:t xml:space="preserve"> </w:t>
      </w:r>
      <w:r w:rsidRPr="009E0047">
        <w:rPr>
          <w:color w:val="231F20"/>
          <w:sz w:val="24"/>
          <w:szCs w:val="24"/>
        </w:rPr>
        <w:t>методов</w:t>
      </w:r>
      <w:r w:rsidRPr="009E0047">
        <w:rPr>
          <w:color w:val="231F20"/>
          <w:spacing w:val="23"/>
          <w:sz w:val="24"/>
          <w:szCs w:val="24"/>
        </w:rPr>
        <w:t xml:space="preserve"> </w:t>
      </w:r>
      <w:r w:rsidRPr="009E0047">
        <w:rPr>
          <w:color w:val="231F20"/>
          <w:sz w:val="24"/>
          <w:szCs w:val="24"/>
        </w:rPr>
        <w:t>познания</w:t>
      </w:r>
      <w:r w:rsidRPr="009E0047">
        <w:rPr>
          <w:color w:val="231F20"/>
          <w:spacing w:val="-56"/>
          <w:sz w:val="24"/>
          <w:szCs w:val="24"/>
        </w:rPr>
        <w:t xml:space="preserve"> </w:t>
      </w:r>
      <w:r w:rsidRPr="009E0047">
        <w:rPr>
          <w:color w:val="231F20"/>
          <w:sz w:val="24"/>
          <w:szCs w:val="24"/>
        </w:rPr>
        <w:t>(наблюдения,</w:t>
      </w:r>
      <w:r w:rsidRPr="009E0047">
        <w:rPr>
          <w:color w:val="231F20"/>
          <w:spacing w:val="43"/>
          <w:sz w:val="24"/>
          <w:szCs w:val="24"/>
        </w:rPr>
        <w:t xml:space="preserve"> </w:t>
      </w:r>
      <w:r w:rsidRPr="009E0047">
        <w:rPr>
          <w:color w:val="231F20"/>
          <w:sz w:val="24"/>
          <w:szCs w:val="24"/>
        </w:rPr>
        <w:t>научного</w:t>
      </w:r>
      <w:r w:rsidRPr="009E0047">
        <w:rPr>
          <w:color w:val="231F20"/>
          <w:spacing w:val="43"/>
          <w:sz w:val="24"/>
          <w:szCs w:val="24"/>
        </w:rPr>
        <w:t xml:space="preserve"> </w:t>
      </w:r>
      <w:r w:rsidRPr="009E0047">
        <w:rPr>
          <w:color w:val="231F20"/>
          <w:sz w:val="24"/>
          <w:szCs w:val="24"/>
        </w:rPr>
        <w:t>эксперимента)</w:t>
      </w:r>
      <w:r w:rsidRPr="009E0047">
        <w:rPr>
          <w:color w:val="231F20"/>
          <w:spacing w:val="43"/>
          <w:sz w:val="24"/>
          <w:szCs w:val="24"/>
        </w:rPr>
        <w:t xml:space="preserve"> </w:t>
      </w:r>
      <w:r w:rsidRPr="009E0047">
        <w:rPr>
          <w:color w:val="231F20"/>
          <w:sz w:val="24"/>
          <w:szCs w:val="24"/>
        </w:rPr>
        <w:t>для</w:t>
      </w:r>
      <w:r w:rsidRPr="009E0047">
        <w:rPr>
          <w:color w:val="231F20"/>
          <w:spacing w:val="43"/>
          <w:sz w:val="24"/>
          <w:szCs w:val="24"/>
        </w:rPr>
        <w:t xml:space="preserve"> </w:t>
      </w:r>
      <w:r w:rsidRPr="009E0047">
        <w:rPr>
          <w:color w:val="231F20"/>
          <w:sz w:val="24"/>
          <w:szCs w:val="24"/>
        </w:rPr>
        <w:t>изучения</w:t>
      </w:r>
      <w:r w:rsidRPr="009E0047">
        <w:rPr>
          <w:color w:val="231F20"/>
          <w:spacing w:val="43"/>
          <w:sz w:val="24"/>
          <w:szCs w:val="24"/>
        </w:rPr>
        <w:t xml:space="preserve"> </w:t>
      </w:r>
      <w:r w:rsidRPr="009E0047">
        <w:rPr>
          <w:color w:val="231F20"/>
          <w:sz w:val="24"/>
          <w:szCs w:val="24"/>
        </w:rPr>
        <w:t>различных</w:t>
      </w:r>
      <w:r w:rsidRPr="009E0047">
        <w:rPr>
          <w:color w:val="231F20"/>
          <w:spacing w:val="43"/>
          <w:sz w:val="24"/>
          <w:szCs w:val="24"/>
        </w:rPr>
        <w:t xml:space="preserve"> </w:t>
      </w:r>
      <w:r w:rsidRPr="009E0047">
        <w:rPr>
          <w:color w:val="231F20"/>
          <w:sz w:val="24"/>
          <w:szCs w:val="24"/>
        </w:rPr>
        <w:t>сторон</w:t>
      </w:r>
      <w:r w:rsidRPr="009E0047">
        <w:rPr>
          <w:color w:val="231F20"/>
          <w:spacing w:val="43"/>
          <w:sz w:val="24"/>
          <w:szCs w:val="24"/>
        </w:rPr>
        <w:t xml:space="preserve"> </w:t>
      </w:r>
      <w:r w:rsidRPr="009E0047">
        <w:rPr>
          <w:color w:val="231F20"/>
          <w:sz w:val="24"/>
          <w:szCs w:val="24"/>
        </w:rPr>
        <w:t>химических</w:t>
      </w:r>
      <w:r w:rsidRPr="009E0047">
        <w:rPr>
          <w:color w:val="231F20"/>
          <w:spacing w:val="17"/>
          <w:sz w:val="24"/>
          <w:szCs w:val="24"/>
        </w:rPr>
        <w:t xml:space="preserve"> </w:t>
      </w:r>
      <w:r w:rsidRPr="009E0047">
        <w:rPr>
          <w:color w:val="231F20"/>
          <w:sz w:val="24"/>
          <w:szCs w:val="24"/>
        </w:rPr>
        <w:t>объектов</w:t>
      </w:r>
      <w:r w:rsidRPr="009E0047">
        <w:rPr>
          <w:color w:val="231F20"/>
          <w:spacing w:val="17"/>
          <w:sz w:val="24"/>
          <w:szCs w:val="24"/>
        </w:rPr>
        <w:t xml:space="preserve"> </w:t>
      </w:r>
      <w:r w:rsidRPr="009E0047">
        <w:rPr>
          <w:color w:val="231F20"/>
          <w:sz w:val="24"/>
          <w:szCs w:val="24"/>
        </w:rPr>
        <w:t>и</w:t>
      </w:r>
      <w:r w:rsidRPr="009E0047">
        <w:rPr>
          <w:color w:val="231F20"/>
          <w:spacing w:val="17"/>
          <w:sz w:val="24"/>
          <w:szCs w:val="24"/>
        </w:rPr>
        <w:t xml:space="preserve"> </w:t>
      </w:r>
      <w:r w:rsidRPr="009E0047">
        <w:rPr>
          <w:color w:val="231F20"/>
          <w:sz w:val="24"/>
          <w:szCs w:val="24"/>
        </w:rPr>
        <w:t>процессов,</w:t>
      </w:r>
      <w:r w:rsidRPr="009E0047">
        <w:rPr>
          <w:color w:val="231F20"/>
          <w:spacing w:val="17"/>
          <w:sz w:val="24"/>
          <w:szCs w:val="24"/>
        </w:rPr>
        <w:t xml:space="preserve"> </w:t>
      </w:r>
      <w:r w:rsidRPr="009E0047">
        <w:rPr>
          <w:color w:val="231F20"/>
          <w:sz w:val="24"/>
          <w:szCs w:val="24"/>
        </w:rPr>
        <w:t>с</w:t>
      </w:r>
      <w:r w:rsidRPr="009E0047">
        <w:rPr>
          <w:color w:val="231F20"/>
          <w:spacing w:val="17"/>
          <w:sz w:val="24"/>
          <w:szCs w:val="24"/>
        </w:rPr>
        <w:t xml:space="preserve"> </w:t>
      </w:r>
      <w:r w:rsidRPr="009E0047">
        <w:rPr>
          <w:color w:val="231F20"/>
          <w:sz w:val="24"/>
          <w:szCs w:val="24"/>
        </w:rPr>
        <w:t>которыми</w:t>
      </w:r>
      <w:r w:rsidRPr="009E0047">
        <w:rPr>
          <w:color w:val="231F20"/>
          <w:spacing w:val="17"/>
          <w:sz w:val="24"/>
          <w:szCs w:val="24"/>
        </w:rPr>
        <w:t xml:space="preserve"> </w:t>
      </w:r>
      <w:r w:rsidRPr="009E0047">
        <w:rPr>
          <w:color w:val="231F20"/>
          <w:sz w:val="24"/>
          <w:szCs w:val="24"/>
        </w:rPr>
        <w:t>возникает</w:t>
      </w:r>
      <w:r w:rsidRPr="009E0047">
        <w:rPr>
          <w:color w:val="231F20"/>
          <w:spacing w:val="17"/>
          <w:sz w:val="24"/>
          <w:szCs w:val="24"/>
        </w:rPr>
        <w:t xml:space="preserve"> </w:t>
      </w:r>
      <w:r w:rsidRPr="009E0047">
        <w:rPr>
          <w:color w:val="231F20"/>
          <w:sz w:val="24"/>
          <w:szCs w:val="24"/>
        </w:rPr>
        <w:t>необходимость</w:t>
      </w:r>
      <w:r w:rsidRPr="009E0047">
        <w:rPr>
          <w:color w:val="231F20"/>
          <w:spacing w:val="17"/>
          <w:sz w:val="24"/>
          <w:szCs w:val="24"/>
        </w:rPr>
        <w:t xml:space="preserve"> </w:t>
      </w:r>
      <w:r w:rsidRPr="009E0047">
        <w:rPr>
          <w:color w:val="231F20"/>
          <w:sz w:val="24"/>
          <w:szCs w:val="24"/>
        </w:rPr>
        <w:t>сталкиваться в профессиональной</w:t>
      </w:r>
      <w:r w:rsidRPr="009E0047">
        <w:rPr>
          <w:color w:val="231F20"/>
          <w:spacing w:val="33"/>
          <w:sz w:val="24"/>
          <w:szCs w:val="24"/>
        </w:rPr>
        <w:t xml:space="preserve"> </w:t>
      </w:r>
      <w:r w:rsidRPr="009E0047">
        <w:rPr>
          <w:color w:val="231F20"/>
          <w:sz w:val="24"/>
          <w:szCs w:val="24"/>
        </w:rPr>
        <w:t>сфере;</w:t>
      </w:r>
    </w:p>
    <w:p w:rsidR="00837B04" w:rsidRPr="009E0047" w:rsidRDefault="00837B04" w:rsidP="00960A72">
      <w:pPr>
        <w:pStyle w:val="aff9"/>
        <w:widowControl w:val="0"/>
        <w:numPr>
          <w:ilvl w:val="1"/>
          <w:numId w:val="547"/>
        </w:numPr>
        <w:tabs>
          <w:tab w:val="left" w:pos="972"/>
        </w:tabs>
        <w:ind w:right="122"/>
        <w:jc w:val="both"/>
        <w:rPr>
          <w:sz w:val="24"/>
          <w:szCs w:val="24"/>
        </w:rPr>
      </w:pPr>
      <w:r w:rsidRPr="009E0047">
        <w:rPr>
          <w:color w:val="231F20"/>
          <w:sz w:val="24"/>
          <w:szCs w:val="24"/>
        </w:rPr>
        <w:t>использование</w:t>
      </w:r>
      <w:r w:rsidRPr="009E0047">
        <w:rPr>
          <w:color w:val="231F20"/>
          <w:spacing w:val="29"/>
          <w:sz w:val="24"/>
          <w:szCs w:val="24"/>
        </w:rPr>
        <w:t xml:space="preserve"> </w:t>
      </w:r>
      <w:r w:rsidRPr="009E0047">
        <w:rPr>
          <w:color w:val="231F20"/>
          <w:sz w:val="24"/>
          <w:szCs w:val="24"/>
        </w:rPr>
        <w:t>различных</w:t>
      </w:r>
      <w:r w:rsidRPr="009E0047">
        <w:rPr>
          <w:color w:val="231F20"/>
          <w:spacing w:val="29"/>
          <w:sz w:val="24"/>
          <w:szCs w:val="24"/>
        </w:rPr>
        <w:t xml:space="preserve"> </w:t>
      </w:r>
      <w:r w:rsidRPr="009E0047">
        <w:rPr>
          <w:color w:val="231F20"/>
          <w:sz w:val="24"/>
          <w:szCs w:val="24"/>
        </w:rPr>
        <w:t>источников</w:t>
      </w:r>
      <w:r w:rsidRPr="009E0047">
        <w:rPr>
          <w:color w:val="231F20"/>
          <w:spacing w:val="29"/>
          <w:sz w:val="24"/>
          <w:szCs w:val="24"/>
        </w:rPr>
        <w:t xml:space="preserve"> </w:t>
      </w:r>
      <w:r w:rsidRPr="009E0047">
        <w:rPr>
          <w:color w:val="231F20"/>
          <w:sz w:val="24"/>
          <w:szCs w:val="24"/>
        </w:rPr>
        <w:t>для</w:t>
      </w:r>
      <w:r w:rsidRPr="009E0047">
        <w:rPr>
          <w:color w:val="231F20"/>
          <w:spacing w:val="29"/>
          <w:sz w:val="24"/>
          <w:szCs w:val="24"/>
        </w:rPr>
        <w:t xml:space="preserve"> </w:t>
      </w:r>
      <w:r w:rsidRPr="009E0047">
        <w:rPr>
          <w:color w:val="231F20"/>
          <w:sz w:val="24"/>
          <w:szCs w:val="24"/>
        </w:rPr>
        <w:t>получения</w:t>
      </w:r>
      <w:r w:rsidRPr="009E0047">
        <w:rPr>
          <w:color w:val="231F20"/>
          <w:spacing w:val="29"/>
          <w:sz w:val="24"/>
          <w:szCs w:val="24"/>
        </w:rPr>
        <w:t xml:space="preserve"> </w:t>
      </w:r>
      <w:r w:rsidRPr="009E0047">
        <w:rPr>
          <w:color w:val="231F20"/>
          <w:sz w:val="24"/>
          <w:szCs w:val="24"/>
        </w:rPr>
        <w:t>химической</w:t>
      </w:r>
      <w:r w:rsidRPr="009E0047">
        <w:rPr>
          <w:color w:val="231F20"/>
          <w:spacing w:val="29"/>
          <w:sz w:val="24"/>
          <w:szCs w:val="24"/>
        </w:rPr>
        <w:t xml:space="preserve"> </w:t>
      </w:r>
      <w:r w:rsidRPr="009E0047">
        <w:rPr>
          <w:color w:val="231F20"/>
          <w:sz w:val="24"/>
          <w:szCs w:val="24"/>
        </w:rPr>
        <w:t>информации,</w:t>
      </w:r>
      <w:r w:rsidRPr="009E0047">
        <w:rPr>
          <w:color w:val="231F20"/>
          <w:spacing w:val="8"/>
          <w:sz w:val="24"/>
          <w:szCs w:val="24"/>
        </w:rPr>
        <w:t xml:space="preserve"> </w:t>
      </w:r>
      <w:r w:rsidRPr="009E0047">
        <w:rPr>
          <w:color w:val="231F20"/>
          <w:sz w:val="24"/>
          <w:szCs w:val="24"/>
        </w:rPr>
        <w:t>умение</w:t>
      </w:r>
      <w:r w:rsidRPr="009E0047">
        <w:rPr>
          <w:color w:val="231F20"/>
          <w:spacing w:val="8"/>
          <w:sz w:val="24"/>
          <w:szCs w:val="24"/>
        </w:rPr>
        <w:t xml:space="preserve"> </w:t>
      </w:r>
      <w:r w:rsidRPr="009E0047">
        <w:rPr>
          <w:color w:val="231F20"/>
          <w:sz w:val="24"/>
          <w:szCs w:val="24"/>
        </w:rPr>
        <w:t>оценить</w:t>
      </w:r>
      <w:r w:rsidRPr="009E0047">
        <w:rPr>
          <w:color w:val="231F20"/>
          <w:spacing w:val="8"/>
          <w:sz w:val="24"/>
          <w:szCs w:val="24"/>
        </w:rPr>
        <w:t xml:space="preserve"> </w:t>
      </w:r>
      <w:r w:rsidRPr="009E0047">
        <w:rPr>
          <w:color w:val="231F20"/>
          <w:sz w:val="24"/>
          <w:szCs w:val="24"/>
        </w:rPr>
        <w:t>ее</w:t>
      </w:r>
      <w:r w:rsidRPr="009E0047">
        <w:rPr>
          <w:color w:val="231F20"/>
          <w:spacing w:val="8"/>
          <w:sz w:val="24"/>
          <w:szCs w:val="24"/>
        </w:rPr>
        <w:t xml:space="preserve"> </w:t>
      </w:r>
      <w:r w:rsidRPr="009E0047">
        <w:rPr>
          <w:color w:val="231F20"/>
          <w:sz w:val="24"/>
          <w:szCs w:val="24"/>
        </w:rPr>
        <w:t>достоверность</w:t>
      </w:r>
      <w:r w:rsidRPr="009E0047">
        <w:rPr>
          <w:color w:val="231F20"/>
          <w:spacing w:val="8"/>
          <w:sz w:val="24"/>
          <w:szCs w:val="24"/>
        </w:rPr>
        <w:t xml:space="preserve"> </w:t>
      </w:r>
      <w:r w:rsidRPr="009E0047">
        <w:rPr>
          <w:color w:val="231F20"/>
          <w:sz w:val="24"/>
          <w:szCs w:val="24"/>
        </w:rPr>
        <w:t>для</w:t>
      </w:r>
      <w:r w:rsidRPr="009E0047">
        <w:rPr>
          <w:color w:val="231F20"/>
          <w:spacing w:val="8"/>
          <w:sz w:val="24"/>
          <w:szCs w:val="24"/>
        </w:rPr>
        <w:t xml:space="preserve"> </w:t>
      </w:r>
      <w:r w:rsidRPr="009E0047">
        <w:rPr>
          <w:color w:val="231F20"/>
          <w:sz w:val="24"/>
          <w:szCs w:val="24"/>
        </w:rPr>
        <w:t>достижения</w:t>
      </w:r>
      <w:r w:rsidRPr="009E0047">
        <w:rPr>
          <w:color w:val="231F20"/>
          <w:spacing w:val="8"/>
          <w:sz w:val="24"/>
          <w:szCs w:val="24"/>
        </w:rPr>
        <w:t xml:space="preserve"> </w:t>
      </w:r>
      <w:r w:rsidRPr="009E0047">
        <w:rPr>
          <w:color w:val="231F20"/>
          <w:sz w:val="24"/>
          <w:szCs w:val="24"/>
        </w:rPr>
        <w:t>хороших</w:t>
      </w:r>
      <w:r w:rsidRPr="009E0047">
        <w:rPr>
          <w:color w:val="231F20"/>
          <w:spacing w:val="8"/>
          <w:sz w:val="24"/>
          <w:szCs w:val="24"/>
        </w:rPr>
        <w:t xml:space="preserve"> </w:t>
      </w:r>
      <w:r w:rsidRPr="009E0047">
        <w:rPr>
          <w:color w:val="231F20"/>
          <w:sz w:val="24"/>
          <w:szCs w:val="24"/>
        </w:rPr>
        <w:t>результатов</w:t>
      </w:r>
      <w:r w:rsidRPr="009E0047">
        <w:rPr>
          <w:color w:val="231F20"/>
          <w:spacing w:val="-55"/>
          <w:sz w:val="24"/>
          <w:szCs w:val="24"/>
        </w:rPr>
        <w:t xml:space="preserve"> </w:t>
      </w:r>
      <w:r w:rsidRPr="009E0047">
        <w:rPr>
          <w:color w:val="231F20"/>
          <w:sz w:val="24"/>
          <w:szCs w:val="24"/>
        </w:rPr>
        <w:t>в профессиональной</w:t>
      </w:r>
      <w:r w:rsidRPr="009E0047">
        <w:rPr>
          <w:color w:val="231F20"/>
          <w:spacing w:val="20"/>
          <w:sz w:val="24"/>
          <w:szCs w:val="24"/>
        </w:rPr>
        <w:t xml:space="preserve"> </w:t>
      </w:r>
      <w:r w:rsidRPr="009E0047">
        <w:rPr>
          <w:color w:val="231F20"/>
          <w:sz w:val="24"/>
          <w:szCs w:val="24"/>
        </w:rPr>
        <w:t>сфере;</w:t>
      </w:r>
    </w:p>
    <w:p w:rsidR="00837B04" w:rsidRDefault="00837B04" w:rsidP="00837B04">
      <w:pPr>
        <w:rPr>
          <w:sz w:val="28"/>
          <w:szCs w:val="28"/>
        </w:rPr>
      </w:pPr>
    </w:p>
    <w:p w:rsidR="00837B04" w:rsidRDefault="00837B04" w:rsidP="00837B04">
      <w:pPr>
        <w:rPr>
          <w:sz w:val="28"/>
          <w:szCs w:val="28"/>
        </w:rPr>
      </w:pPr>
    </w:p>
    <w:p w:rsidR="00837B04" w:rsidRPr="00E103A2" w:rsidRDefault="00837B04" w:rsidP="00837B04">
      <w:pPr>
        <w:rPr>
          <w:sz w:val="28"/>
          <w:szCs w:val="28"/>
        </w:rPr>
      </w:pPr>
      <w:r>
        <w:rPr>
          <w:b/>
          <w:sz w:val="28"/>
          <w:szCs w:val="28"/>
        </w:rPr>
        <w:t>Практическое занятие</w:t>
      </w:r>
      <w:r w:rsidRPr="00E103A2">
        <w:rPr>
          <w:b/>
          <w:sz w:val="28"/>
          <w:szCs w:val="28"/>
        </w:rPr>
        <w:t xml:space="preserve"> «Решение задач и выполнение упражнений».</w:t>
      </w:r>
    </w:p>
    <w:p w:rsidR="00837B04" w:rsidRPr="002A0690" w:rsidRDefault="00837B04" w:rsidP="00837B04">
      <w:pPr>
        <w:rPr>
          <w:sz w:val="28"/>
          <w:szCs w:val="28"/>
        </w:rPr>
      </w:pPr>
    </w:p>
    <w:p w:rsidR="00837B04" w:rsidRPr="00295B2C" w:rsidRDefault="00837B04" w:rsidP="00837B04">
      <w:pPr>
        <w:rPr>
          <w:bCs/>
          <w:noProof/>
          <w:sz w:val="28"/>
          <w:szCs w:val="28"/>
        </w:rPr>
      </w:pPr>
      <w:r w:rsidRPr="00295B2C">
        <w:rPr>
          <w:b/>
          <w:bCs/>
          <w:noProof/>
          <w:sz w:val="28"/>
          <w:szCs w:val="28"/>
        </w:rPr>
        <w:t xml:space="preserve">1 </w:t>
      </w:r>
      <w:r w:rsidRPr="00295B2C">
        <w:rPr>
          <w:bCs/>
          <w:noProof/>
          <w:sz w:val="28"/>
          <w:szCs w:val="28"/>
        </w:rPr>
        <w:t>Напишите формулы изомеров гексана и назовите по систематической номенклатуре.</w:t>
      </w:r>
    </w:p>
    <w:p w:rsidR="00837B04" w:rsidRPr="00295B2C" w:rsidRDefault="00837B04" w:rsidP="00960A72">
      <w:pPr>
        <w:numPr>
          <w:ilvl w:val="0"/>
          <w:numId w:val="596"/>
        </w:numPr>
        <w:spacing w:after="0" w:line="240" w:lineRule="auto"/>
        <w:rPr>
          <w:bCs/>
          <w:noProof/>
          <w:sz w:val="28"/>
          <w:szCs w:val="28"/>
        </w:rPr>
      </w:pPr>
      <w:r w:rsidRPr="00295B2C">
        <w:rPr>
          <w:bCs/>
          <w:noProof/>
          <w:sz w:val="28"/>
          <w:szCs w:val="28"/>
        </w:rPr>
        <w:t>Напишите уравнения реакций, характеризующие химические свойства пентана.</w:t>
      </w:r>
    </w:p>
    <w:p w:rsidR="00837B04" w:rsidRPr="00295B2C" w:rsidRDefault="00837B04" w:rsidP="00960A72">
      <w:pPr>
        <w:numPr>
          <w:ilvl w:val="0"/>
          <w:numId w:val="596"/>
        </w:numPr>
        <w:spacing w:before="100" w:beforeAutospacing="1" w:after="100" w:afterAutospacing="1" w:line="240" w:lineRule="auto"/>
        <w:jc w:val="both"/>
        <w:rPr>
          <w:rFonts w:eastAsia="Times New Roman"/>
          <w:sz w:val="28"/>
          <w:szCs w:val="28"/>
        </w:rPr>
      </w:pPr>
      <w:r w:rsidRPr="00295B2C">
        <w:rPr>
          <w:rFonts w:eastAsia="Times New Roman"/>
          <w:sz w:val="28"/>
          <w:szCs w:val="28"/>
        </w:rPr>
        <w:t>Напишите возможные изомеры гексена и назовите их по систематической номенклатуре</w:t>
      </w:r>
    </w:p>
    <w:p w:rsidR="00837B04" w:rsidRPr="00295B2C" w:rsidRDefault="00837B04" w:rsidP="00960A72">
      <w:pPr>
        <w:numPr>
          <w:ilvl w:val="0"/>
          <w:numId w:val="596"/>
        </w:numPr>
        <w:spacing w:before="100" w:beforeAutospacing="1" w:after="100" w:afterAutospacing="1" w:line="240" w:lineRule="auto"/>
        <w:jc w:val="both"/>
        <w:rPr>
          <w:rFonts w:eastAsia="Times New Roman"/>
          <w:sz w:val="28"/>
          <w:szCs w:val="28"/>
        </w:rPr>
      </w:pPr>
      <w:r w:rsidRPr="00295B2C">
        <w:rPr>
          <w:rFonts w:eastAsia="Times New Roman"/>
          <w:sz w:val="28"/>
          <w:szCs w:val="28"/>
        </w:rPr>
        <w:t xml:space="preserve">Напишите уравнения реакций, характеризующих химические свойства бутена. </w:t>
      </w:r>
    </w:p>
    <w:p w:rsidR="00837B04" w:rsidRPr="00295B2C" w:rsidRDefault="00837B04" w:rsidP="00960A72">
      <w:pPr>
        <w:numPr>
          <w:ilvl w:val="0"/>
          <w:numId w:val="596"/>
        </w:numPr>
        <w:spacing w:before="100" w:beforeAutospacing="1" w:after="100" w:afterAutospacing="1" w:line="240" w:lineRule="auto"/>
        <w:jc w:val="both"/>
        <w:rPr>
          <w:rFonts w:eastAsia="Times New Roman"/>
          <w:sz w:val="28"/>
          <w:szCs w:val="28"/>
        </w:rPr>
      </w:pPr>
      <w:r w:rsidRPr="00295B2C">
        <w:rPr>
          <w:rFonts w:eastAsia="Times New Roman"/>
          <w:sz w:val="28"/>
          <w:szCs w:val="28"/>
        </w:rPr>
        <w:t>Составьте структурные формулы следующих соединений; а) 3-этилгептена-2; б) 3,3- диметилпентена – 1; в) 2-метил,3-этил-гексена – 1.</w:t>
      </w:r>
    </w:p>
    <w:p w:rsidR="00837B04" w:rsidRPr="00295B2C" w:rsidRDefault="00837B04" w:rsidP="00960A72">
      <w:pPr>
        <w:numPr>
          <w:ilvl w:val="0"/>
          <w:numId w:val="596"/>
        </w:numPr>
        <w:spacing w:before="100" w:beforeAutospacing="1" w:after="100" w:afterAutospacing="1" w:line="240" w:lineRule="auto"/>
        <w:jc w:val="both"/>
        <w:rPr>
          <w:rFonts w:eastAsia="Times New Roman"/>
          <w:sz w:val="28"/>
          <w:szCs w:val="28"/>
        </w:rPr>
      </w:pPr>
      <w:r w:rsidRPr="00295B2C">
        <w:rPr>
          <w:rFonts w:eastAsia="Times New Roman"/>
          <w:sz w:val="28"/>
          <w:szCs w:val="28"/>
        </w:rPr>
        <w:t xml:space="preserve"> Какой объём кислорода необходим для того, чтобы сжечь 56 л бутена (н.у.)?</w:t>
      </w:r>
    </w:p>
    <w:p w:rsidR="00837B04" w:rsidRPr="00295B2C" w:rsidRDefault="00837B04" w:rsidP="00960A72">
      <w:pPr>
        <w:numPr>
          <w:ilvl w:val="0"/>
          <w:numId w:val="596"/>
        </w:numPr>
        <w:spacing w:before="100" w:beforeAutospacing="1" w:after="100" w:afterAutospacing="1" w:line="240" w:lineRule="auto"/>
        <w:jc w:val="both"/>
        <w:rPr>
          <w:rFonts w:eastAsia="Times New Roman"/>
          <w:sz w:val="28"/>
          <w:szCs w:val="28"/>
        </w:rPr>
      </w:pPr>
      <w:r w:rsidRPr="00295B2C">
        <w:rPr>
          <w:rFonts w:eastAsia="Times New Roman"/>
          <w:sz w:val="28"/>
          <w:szCs w:val="28"/>
        </w:rPr>
        <w:t>.Какой объём этена (н.у.) можно получить, если в реакцию дегидратации вступило 184 г этанола?</w:t>
      </w:r>
    </w:p>
    <w:p w:rsidR="00837B04" w:rsidRPr="00295B2C" w:rsidRDefault="00837B04" w:rsidP="00960A72">
      <w:pPr>
        <w:pStyle w:val="a3"/>
        <w:numPr>
          <w:ilvl w:val="0"/>
          <w:numId w:val="596"/>
        </w:numPr>
        <w:shd w:val="clear" w:color="auto" w:fill="FFFFFF"/>
        <w:spacing w:before="0" w:beforeAutospacing="0" w:after="0" w:afterAutospacing="0" w:line="335" w:lineRule="atLeast"/>
        <w:jc w:val="both"/>
        <w:textAlignment w:val="baseline"/>
        <w:rPr>
          <w:rFonts w:ascii="Arial" w:cs="Arial"/>
          <w:color w:val="000000"/>
          <w:sz w:val="28"/>
          <w:szCs w:val="28"/>
        </w:rPr>
      </w:pPr>
      <w:r w:rsidRPr="00295B2C">
        <w:rPr>
          <w:rFonts w:ascii="Arial" w:cs="Arial"/>
          <w:color w:val="000000"/>
          <w:sz w:val="28"/>
          <w:szCs w:val="28"/>
        </w:rPr>
        <w:t>Напишите</w:t>
      </w:r>
      <w:r w:rsidRPr="00295B2C">
        <w:rPr>
          <w:rFonts w:ascii="Arial" w:cs="Arial"/>
          <w:color w:val="000000"/>
          <w:sz w:val="28"/>
          <w:szCs w:val="28"/>
        </w:rPr>
        <w:t xml:space="preserve"> </w:t>
      </w:r>
      <w:r w:rsidRPr="00295B2C">
        <w:rPr>
          <w:rFonts w:ascii="Arial" w:cs="Arial"/>
          <w:color w:val="000000"/>
          <w:sz w:val="28"/>
          <w:szCs w:val="28"/>
        </w:rPr>
        <w:t>формулы</w:t>
      </w:r>
      <w:r w:rsidRPr="00295B2C">
        <w:rPr>
          <w:rFonts w:ascii="Arial" w:cs="Arial"/>
          <w:color w:val="000000"/>
          <w:sz w:val="28"/>
          <w:szCs w:val="28"/>
        </w:rPr>
        <w:t xml:space="preserve"> </w:t>
      </w:r>
      <w:r w:rsidRPr="00295B2C">
        <w:rPr>
          <w:rFonts w:ascii="Arial" w:cs="Arial"/>
          <w:color w:val="000000"/>
          <w:sz w:val="28"/>
          <w:szCs w:val="28"/>
        </w:rPr>
        <w:t>изомеров</w:t>
      </w:r>
      <w:r w:rsidRPr="00295B2C">
        <w:rPr>
          <w:rFonts w:ascii="Arial" w:cs="Arial"/>
          <w:color w:val="000000"/>
          <w:sz w:val="28"/>
          <w:szCs w:val="28"/>
        </w:rPr>
        <w:t xml:space="preserve"> </w:t>
      </w:r>
      <w:r w:rsidRPr="00295B2C">
        <w:rPr>
          <w:rFonts w:ascii="Arial" w:cs="Arial"/>
          <w:color w:val="000000"/>
          <w:sz w:val="28"/>
          <w:szCs w:val="28"/>
        </w:rPr>
        <w:t>пентадиена</w:t>
      </w:r>
      <w:r w:rsidRPr="00295B2C">
        <w:rPr>
          <w:rFonts w:ascii="Arial" w:cs="Arial"/>
          <w:color w:val="000000"/>
          <w:sz w:val="28"/>
          <w:szCs w:val="28"/>
        </w:rPr>
        <w:t xml:space="preserve"> </w:t>
      </w:r>
      <w:r w:rsidRPr="00295B2C">
        <w:rPr>
          <w:rFonts w:ascii="Arial" w:cs="Arial"/>
          <w:color w:val="000000"/>
          <w:sz w:val="28"/>
          <w:szCs w:val="28"/>
        </w:rPr>
        <w:t>и</w:t>
      </w:r>
      <w:r w:rsidRPr="00295B2C">
        <w:rPr>
          <w:rFonts w:ascii="Arial" w:cs="Arial"/>
          <w:color w:val="000000"/>
          <w:sz w:val="28"/>
          <w:szCs w:val="28"/>
        </w:rPr>
        <w:t xml:space="preserve"> </w:t>
      </w:r>
      <w:r w:rsidRPr="00295B2C">
        <w:rPr>
          <w:rFonts w:ascii="Arial" w:cs="Arial"/>
          <w:color w:val="000000"/>
          <w:sz w:val="28"/>
          <w:szCs w:val="28"/>
        </w:rPr>
        <w:t>назовите</w:t>
      </w:r>
      <w:r w:rsidRPr="00295B2C">
        <w:rPr>
          <w:rFonts w:ascii="Arial" w:cs="Arial"/>
          <w:color w:val="000000"/>
          <w:sz w:val="28"/>
          <w:szCs w:val="28"/>
        </w:rPr>
        <w:t xml:space="preserve">  </w:t>
      </w:r>
      <w:r w:rsidRPr="00295B2C">
        <w:rPr>
          <w:rFonts w:ascii="Arial" w:cs="Arial"/>
          <w:color w:val="000000"/>
          <w:sz w:val="28"/>
          <w:szCs w:val="28"/>
        </w:rPr>
        <w:t>по</w:t>
      </w:r>
      <w:r w:rsidRPr="00295B2C">
        <w:rPr>
          <w:rFonts w:ascii="Arial" w:cs="Arial"/>
          <w:color w:val="000000"/>
          <w:sz w:val="28"/>
          <w:szCs w:val="28"/>
        </w:rPr>
        <w:t xml:space="preserve"> </w:t>
      </w:r>
      <w:r w:rsidRPr="00295B2C">
        <w:rPr>
          <w:rFonts w:ascii="Arial" w:cs="Arial"/>
          <w:color w:val="000000"/>
          <w:sz w:val="28"/>
          <w:szCs w:val="28"/>
        </w:rPr>
        <w:t>систематической</w:t>
      </w:r>
      <w:r w:rsidRPr="00295B2C">
        <w:rPr>
          <w:rFonts w:ascii="Arial" w:cs="Arial"/>
          <w:color w:val="000000"/>
          <w:sz w:val="28"/>
          <w:szCs w:val="28"/>
        </w:rPr>
        <w:t xml:space="preserve"> </w:t>
      </w:r>
      <w:r w:rsidRPr="00295B2C">
        <w:rPr>
          <w:rFonts w:ascii="Arial" w:cs="Arial"/>
          <w:color w:val="000000"/>
          <w:sz w:val="28"/>
          <w:szCs w:val="28"/>
        </w:rPr>
        <w:t>номенклатуре</w:t>
      </w:r>
      <w:r w:rsidRPr="00295B2C">
        <w:rPr>
          <w:rFonts w:ascii="Arial" w:cs="Arial"/>
          <w:color w:val="000000"/>
          <w:sz w:val="28"/>
          <w:szCs w:val="28"/>
        </w:rPr>
        <w:t>.</w:t>
      </w:r>
    </w:p>
    <w:p w:rsidR="00837B04" w:rsidRPr="00295B2C" w:rsidRDefault="00837B04" w:rsidP="00960A72">
      <w:pPr>
        <w:pStyle w:val="a3"/>
        <w:numPr>
          <w:ilvl w:val="0"/>
          <w:numId w:val="596"/>
        </w:numPr>
        <w:shd w:val="clear" w:color="auto" w:fill="FFFFFF"/>
        <w:spacing w:before="0" w:beforeAutospacing="0" w:after="0" w:afterAutospacing="0" w:line="335" w:lineRule="atLeast"/>
        <w:jc w:val="both"/>
        <w:textAlignment w:val="baseline"/>
        <w:rPr>
          <w:rFonts w:ascii="Arial" w:cs="Arial"/>
          <w:color w:val="000000"/>
          <w:sz w:val="28"/>
          <w:szCs w:val="28"/>
        </w:rPr>
      </w:pPr>
      <w:r w:rsidRPr="00295B2C">
        <w:rPr>
          <w:rFonts w:ascii="Arial" w:cs="Arial"/>
          <w:color w:val="000000"/>
          <w:sz w:val="28"/>
          <w:szCs w:val="28"/>
        </w:rPr>
        <w:t xml:space="preserve"> </w:t>
      </w:r>
      <w:r w:rsidRPr="00295B2C">
        <w:rPr>
          <w:rFonts w:ascii="Arial" w:cs="Arial"/>
          <w:color w:val="000000"/>
          <w:sz w:val="28"/>
          <w:szCs w:val="28"/>
        </w:rPr>
        <w:t>Напишите</w:t>
      </w:r>
      <w:r w:rsidRPr="00295B2C">
        <w:rPr>
          <w:rFonts w:ascii="Arial" w:cs="Arial"/>
          <w:color w:val="000000"/>
          <w:sz w:val="28"/>
          <w:szCs w:val="28"/>
        </w:rPr>
        <w:t xml:space="preserve"> </w:t>
      </w:r>
      <w:r w:rsidRPr="00295B2C">
        <w:rPr>
          <w:rFonts w:ascii="Arial" w:cs="Arial"/>
          <w:color w:val="000000"/>
          <w:sz w:val="28"/>
          <w:szCs w:val="28"/>
        </w:rPr>
        <w:t>уравнения</w:t>
      </w:r>
      <w:r w:rsidRPr="00295B2C">
        <w:rPr>
          <w:rFonts w:ascii="Arial" w:cs="Arial"/>
          <w:color w:val="000000"/>
          <w:sz w:val="28"/>
          <w:szCs w:val="28"/>
        </w:rPr>
        <w:t xml:space="preserve"> </w:t>
      </w:r>
      <w:r w:rsidRPr="00295B2C">
        <w:rPr>
          <w:rFonts w:ascii="Arial" w:cs="Arial"/>
          <w:color w:val="000000"/>
          <w:sz w:val="28"/>
          <w:szCs w:val="28"/>
        </w:rPr>
        <w:t>реакций</w:t>
      </w:r>
      <w:r w:rsidRPr="00295B2C">
        <w:rPr>
          <w:rFonts w:ascii="Arial" w:cs="Arial"/>
          <w:color w:val="000000"/>
          <w:sz w:val="28"/>
          <w:szCs w:val="28"/>
        </w:rPr>
        <w:t xml:space="preserve">, </w:t>
      </w:r>
      <w:r w:rsidRPr="00295B2C">
        <w:rPr>
          <w:rFonts w:ascii="Arial" w:cs="Arial"/>
          <w:color w:val="000000"/>
          <w:sz w:val="28"/>
          <w:szCs w:val="28"/>
        </w:rPr>
        <w:t>характеризующих</w:t>
      </w:r>
      <w:r w:rsidRPr="00295B2C">
        <w:rPr>
          <w:rFonts w:ascii="Arial" w:cs="Arial"/>
          <w:color w:val="000000"/>
          <w:sz w:val="28"/>
          <w:szCs w:val="28"/>
        </w:rPr>
        <w:t xml:space="preserve"> </w:t>
      </w:r>
      <w:r w:rsidRPr="00295B2C">
        <w:rPr>
          <w:rFonts w:ascii="Arial" w:cs="Arial"/>
          <w:color w:val="000000"/>
          <w:sz w:val="28"/>
          <w:szCs w:val="28"/>
        </w:rPr>
        <w:t>химические</w:t>
      </w:r>
      <w:r w:rsidRPr="00295B2C">
        <w:rPr>
          <w:rFonts w:ascii="Arial" w:cs="Arial"/>
          <w:color w:val="000000"/>
          <w:sz w:val="28"/>
          <w:szCs w:val="28"/>
        </w:rPr>
        <w:t xml:space="preserve"> </w:t>
      </w:r>
      <w:r w:rsidRPr="00295B2C">
        <w:rPr>
          <w:rFonts w:ascii="Arial" w:cs="Arial"/>
          <w:color w:val="000000"/>
          <w:sz w:val="28"/>
          <w:szCs w:val="28"/>
        </w:rPr>
        <w:t>свойства</w:t>
      </w:r>
      <w:r w:rsidRPr="00295B2C">
        <w:rPr>
          <w:rFonts w:ascii="Arial" w:cs="Arial"/>
          <w:color w:val="000000"/>
          <w:sz w:val="28"/>
          <w:szCs w:val="28"/>
        </w:rPr>
        <w:t xml:space="preserve"> </w:t>
      </w:r>
      <w:r w:rsidRPr="00295B2C">
        <w:rPr>
          <w:rFonts w:ascii="Arial" w:cs="Arial"/>
          <w:color w:val="000000"/>
          <w:sz w:val="28"/>
          <w:szCs w:val="28"/>
        </w:rPr>
        <w:t>гексадиена</w:t>
      </w:r>
      <w:r w:rsidRPr="00295B2C">
        <w:rPr>
          <w:rFonts w:ascii="Arial" w:cs="Arial"/>
          <w:color w:val="000000"/>
          <w:sz w:val="28"/>
          <w:szCs w:val="28"/>
        </w:rPr>
        <w:t>.</w:t>
      </w:r>
    </w:p>
    <w:p w:rsidR="00837B04" w:rsidRPr="00295B2C" w:rsidRDefault="00837B04" w:rsidP="00960A72">
      <w:pPr>
        <w:numPr>
          <w:ilvl w:val="0"/>
          <w:numId w:val="596"/>
        </w:numPr>
        <w:spacing w:after="0" w:line="240" w:lineRule="auto"/>
        <w:rPr>
          <w:rFonts w:eastAsia="Times New Roman"/>
          <w:sz w:val="28"/>
          <w:szCs w:val="28"/>
        </w:rPr>
      </w:pPr>
      <w:r w:rsidRPr="00295B2C">
        <w:rPr>
          <w:rFonts w:eastAsia="Times New Roman"/>
          <w:sz w:val="28"/>
          <w:szCs w:val="28"/>
        </w:rPr>
        <w:lastRenderedPageBreak/>
        <w:t xml:space="preserve">Напишите формулы изомеров гексина, назовите их по систематической номенклатуре. </w:t>
      </w:r>
    </w:p>
    <w:p w:rsidR="00837B04" w:rsidRPr="00295B2C" w:rsidRDefault="00837B04" w:rsidP="00960A72">
      <w:pPr>
        <w:numPr>
          <w:ilvl w:val="0"/>
          <w:numId w:val="596"/>
        </w:numPr>
        <w:spacing w:after="0" w:line="240" w:lineRule="auto"/>
        <w:rPr>
          <w:rFonts w:eastAsia="Times New Roman"/>
          <w:sz w:val="28"/>
          <w:szCs w:val="28"/>
        </w:rPr>
      </w:pPr>
      <w:r w:rsidRPr="00295B2C">
        <w:rPr>
          <w:rFonts w:eastAsia="Times New Roman"/>
          <w:sz w:val="28"/>
          <w:szCs w:val="28"/>
        </w:rPr>
        <w:t>. Напишите уравнения реакций, характеризующие химические свойства пропина.</w:t>
      </w:r>
    </w:p>
    <w:p w:rsidR="00837B04" w:rsidRPr="00295B2C" w:rsidRDefault="00837B04" w:rsidP="00960A72">
      <w:pPr>
        <w:numPr>
          <w:ilvl w:val="0"/>
          <w:numId w:val="596"/>
        </w:numPr>
        <w:spacing w:after="0" w:line="240" w:lineRule="auto"/>
        <w:rPr>
          <w:rFonts w:eastAsia="Times New Roman"/>
          <w:sz w:val="28"/>
          <w:szCs w:val="28"/>
        </w:rPr>
      </w:pPr>
      <w:r w:rsidRPr="00295B2C">
        <w:rPr>
          <w:rFonts w:eastAsia="Times New Roman"/>
          <w:sz w:val="28"/>
          <w:szCs w:val="28"/>
        </w:rPr>
        <w:t xml:space="preserve"> Назовите вещества по систематической номенклатуре, формулы которых приведены:</w:t>
      </w:r>
    </w:p>
    <w:p w:rsidR="00837B04" w:rsidRPr="00295B2C" w:rsidRDefault="00837B04" w:rsidP="00837B04">
      <w:pPr>
        <w:rPr>
          <w:rFonts w:eastAsia="Times New Roman"/>
          <w:sz w:val="28"/>
          <w:szCs w:val="28"/>
        </w:rPr>
      </w:pPr>
    </w:p>
    <w:p w:rsidR="00837B04" w:rsidRPr="00295B2C" w:rsidRDefault="00837B04" w:rsidP="00837B04">
      <w:pPr>
        <w:rPr>
          <w:rFonts w:eastAsia="Times New Roman"/>
          <w:sz w:val="28"/>
          <w:szCs w:val="28"/>
        </w:rPr>
      </w:pPr>
    </w:p>
    <w:p w:rsidR="00837B04" w:rsidRPr="00A52FD3" w:rsidRDefault="00837B04" w:rsidP="00837B04">
      <w:pPr>
        <w:spacing w:before="100" w:beforeAutospacing="1" w:after="100" w:afterAutospacing="1"/>
        <w:rPr>
          <w:rFonts w:eastAsia="Times New Roman"/>
        </w:rPr>
      </w:pPr>
      <w:r>
        <w:rPr>
          <w:rFonts w:eastAsia="Times New Roman"/>
          <w:noProof/>
          <w:lang w:eastAsia="ru-RU"/>
        </w:rPr>
        <w:drawing>
          <wp:inline distT="0" distB="0" distL="0" distR="0">
            <wp:extent cx="1438275" cy="533400"/>
            <wp:effectExtent l="19050" t="0" r="9525" b="0"/>
            <wp:docPr id="2585" name="Рисунок 9" descr="http://examchemistry.com/content/lesson/orgveshestva/alkiny/alkiny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examchemistry.com/content/lesson/orgveshestva/alkiny/alkiny1.png"/>
                    <pic:cNvPicPr>
                      <a:picLocks noChangeAspect="1" noChangeArrowheads="1"/>
                    </pic:cNvPicPr>
                  </pic:nvPicPr>
                  <pic:blipFill>
                    <a:blip r:embed="rId334" cstate="print"/>
                    <a:srcRect/>
                    <a:stretch>
                      <a:fillRect/>
                    </a:stretch>
                  </pic:blipFill>
                  <pic:spPr bwMode="auto">
                    <a:xfrm>
                      <a:off x="0" y="0"/>
                      <a:ext cx="1438275" cy="533400"/>
                    </a:xfrm>
                    <a:prstGeom prst="rect">
                      <a:avLst/>
                    </a:prstGeom>
                    <a:noFill/>
                    <a:ln w="9525">
                      <a:noFill/>
                      <a:miter lim="800000"/>
                      <a:headEnd/>
                      <a:tailEnd/>
                    </a:ln>
                  </pic:spPr>
                </pic:pic>
              </a:graphicData>
            </a:graphic>
          </wp:inline>
        </w:drawing>
      </w:r>
      <w:r w:rsidRPr="00A52FD3">
        <w:rPr>
          <w:rFonts w:eastAsia="Times New Roman"/>
        </w:rPr>
        <w:t>Н - С ≡ С - СН</w:t>
      </w:r>
      <w:r w:rsidRPr="00A52FD3">
        <w:rPr>
          <w:rFonts w:eastAsia="Times New Roman"/>
          <w:vertAlign w:val="subscript"/>
        </w:rPr>
        <w:t>2</w:t>
      </w:r>
      <w:r w:rsidRPr="00A52FD3">
        <w:rPr>
          <w:rFonts w:eastAsia="Times New Roman"/>
        </w:rPr>
        <w:t xml:space="preserve"> - СН</w:t>
      </w:r>
      <w:r w:rsidRPr="00A52FD3">
        <w:rPr>
          <w:rFonts w:eastAsia="Times New Roman"/>
          <w:vertAlign w:val="subscript"/>
        </w:rPr>
        <w:t>2</w:t>
      </w:r>
      <w:r w:rsidRPr="00A52FD3">
        <w:rPr>
          <w:rFonts w:eastAsia="Times New Roman"/>
        </w:rPr>
        <w:t xml:space="preserve"> - СН</w:t>
      </w:r>
      <w:r w:rsidRPr="00A52FD3">
        <w:rPr>
          <w:rFonts w:eastAsia="Times New Roman"/>
          <w:vertAlign w:val="subscript"/>
        </w:rPr>
        <w:t>3</w:t>
      </w:r>
      <w:r>
        <w:rPr>
          <w:rFonts w:eastAsia="Times New Roman"/>
        </w:rPr>
        <w:t xml:space="preserve"> </w:t>
      </w:r>
    </w:p>
    <w:p w:rsidR="00837B04" w:rsidRDefault="00837B04" w:rsidP="00837B04">
      <w:pPr>
        <w:spacing w:before="100" w:beforeAutospacing="1" w:after="100" w:afterAutospacing="1"/>
        <w:rPr>
          <w:rFonts w:eastAsia="Times New Roman"/>
        </w:rPr>
      </w:pPr>
      <w:r w:rsidRPr="00A52FD3">
        <w:rPr>
          <w:rFonts w:eastAsia="Times New Roman"/>
        </w:rPr>
        <w:t>Н</w:t>
      </w:r>
      <w:r w:rsidRPr="00A52FD3">
        <w:rPr>
          <w:rFonts w:eastAsia="Times New Roman"/>
          <w:vertAlign w:val="subscript"/>
        </w:rPr>
        <w:t>3</w:t>
      </w:r>
      <w:r w:rsidRPr="00A52FD3">
        <w:rPr>
          <w:rFonts w:eastAsia="Times New Roman"/>
        </w:rPr>
        <w:t>С - С ≡ С - СН</w:t>
      </w:r>
      <w:r w:rsidRPr="00A52FD3">
        <w:rPr>
          <w:rFonts w:eastAsia="Times New Roman"/>
          <w:vertAlign w:val="subscript"/>
        </w:rPr>
        <w:t>2</w:t>
      </w:r>
      <w:r w:rsidRPr="00A52FD3">
        <w:rPr>
          <w:rFonts w:eastAsia="Times New Roman"/>
        </w:rPr>
        <w:t xml:space="preserve"> - СН</w:t>
      </w:r>
      <w:r w:rsidRPr="00A52FD3">
        <w:rPr>
          <w:rFonts w:eastAsia="Times New Roman"/>
          <w:vertAlign w:val="subscript"/>
        </w:rPr>
        <w:t>3</w:t>
      </w:r>
      <w:r>
        <w:rPr>
          <w:rFonts w:eastAsia="Times New Roman"/>
        </w:rPr>
        <w:t xml:space="preserve"> </w:t>
      </w:r>
    </w:p>
    <w:p w:rsidR="00837B04" w:rsidRDefault="00837B04" w:rsidP="00837B04">
      <w:pPr>
        <w:rPr>
          <w:b/>
        </w:rPr>
      </w:pPr>
      <w:r>
        <w:rPr>
          <w:b/>
        </w:rPr>
        <w:t>Критерии оценки:</w:t>
      </w:r>
    </w:p>
    <w:p w:rsidR="00837B04" w:rsidRDefault="00837B04" w:rsidP="00837B04">
      <w:pPr>
        <w:ind w:left="360"/>
        <w:rPr>
          <w:i/>
        </w:rPr>
      </w:pPr>
    </w:p>
    <w:p w:rsidR="00837B04" w:rsidRDefault="00837B04" w:rsidP="00837B04">
      <w:pPr>
        <w:keepNext/>
        <w:suppressLineNumbers/>
        <w:suppressAutoHyphens/>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837B04" w:rsidRPr="00DF2D15" w:rsidTr="005F2108">
        <w:trPr>
          <w:trHeight w:val="20"/>
          <w:jc w:val="center"/>
        </w:trPr>
        <w:tc>
          <w:tcPr>
            <w:tcW w:w="3783" w:type="dxa"/>
            <w:vMerge w:val="restart"/>
            <w:shd w:val="clear" w:color="auto" w:fill="auto"/>
            <w:noWrap/>
            <w:vAlign w:val="center"/>
          </w:tcPr>
          <w:p w:rsidR="00837B04" w:rsidRPr="00236310" w:rsidRDefault="00837B04" w:rsidP="005F2108">
            <w:pPr>
              <w:jc w:val="center"/>
              <w:rPr>
                <w:b/>
              </w:rPr>
            </w:pPr>
            <w:r w:rsidRPr="00236310">
              <w:rPr>
                <w:b/>
              </w:rPr>
              <w:t>Процент результативности (правильных ответов)</w:t>
            </w:r>
          </w:p>
        </w:tc>
        <w:tc>
          <w:tcPr>
            <w:tcW w:w="4896" w:type="dxa"/>
            <w:gridSpan w:val="2"/>
            <w:vAlign w:val="center"/>
          </w:tcPr>
          <w:p w:rsidR="00837B04" w:rsidRPr="00236310" w:rsidRDefault="00837B04" w:rsidP="005F2108">
            <w:pPr>
              <w:jc w:val="center"/>
              <w:rPr>
                <w:b/>
              </w:rPr>
            </w:pPr>
            <w:r w:rsidRPr="00236310">
              <w:rPr>
                <w:b/>
              </w:rPr>
              <w:t>Качественная оценка индивидуальных образовательных достижений</w:t>
            </w:r>
          </w:p>
        </w:tc>
      </w:tr>
      <w:tr w:rsidR="00837B04" w:rsidRPr="00DF2D15" w:rsidTr="005F2108">
        <w:trPr>
          <w:trHeight w:val="20"/>
          <w:jc w:val="center"/>
        </w:trPr>
        <w:tc>
          <w:tcPr>
            <w:tcW w:w="3783" w:type="dxa"/>
            <w:vMerge/>
            <w:shd w:val="clear" w:color="auto" w:fill="auto"/>
            <w:noWrap/>
            <w:vAlign w:val="center"/>
          </w:tcPr>
          <w:p w:rsidR="00837B04" w:rsidRPr="00236310" w:rsidRDefault="00837B04" w:rsidP="005F2108">
            <w:pPr>
              <w:jc w:val="center"/>
              <w:rPr>
                <w:b/>
              </w:rPr>
            </w:pPr>
          </w:p>
        </w:tc>
        <w:tc>
          <w:tcPr>
            <w:tcW w:w="1640" w:type="dxa"/>
            <w:vAlign w:val="center"/>
          </w:tcPr>
          <w:p w:rsidR="00837B04" w:rsidRPr="00236310" w:rsidRDefault="00837B04" w:rsidP="005F2108">
            <w:pPr>
              <w:jc w:val="center"/>
              <w:rPr>
                <w:b/>
              </w:rPr>
            </w:pPr>
            <w:r w:rsidRPr="00236310">
              <w:rPr>
                <w:b/>
              </w:rPr>
              <w:t>балл (отметка)</w:t>
            </w:r>
          </w:p>
        </w:tc>
        <w:tc>
          <w:tcPr>
            <w:tcW w:w="3256" w:type="dxa"/>
            <w:vAlign w:val="center"/>
          </w:tcPr>
          <w:p w:rsidR="00837B04" w:rsidRPr="00236310" w:rsidRDefault="00837B04" w:rsidP="005F2108">
            <w:pPr>
              <w:jc w:val="center"/>
              <w:rPr>
                <w:b/>
              </w:rPr>
            </w:pPr>
            <w:r w:rsidRPr="00236310">
              <w:rPr>
                <w:b/>
              </w:rPr>
              <w:t>вербальный аналог</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 xml:space="preserve">работа выполняется без каких – либо ошибок </w:t>
            </w:r>
          </w:p>
        </w:tc>
        <w:tc>
          <w:tcPr>
            <w:tcW w:w="1640" w:type="dxa"/>
            <w:vAlign w:val="center"/>
          </w:tcPr>
          <w:p w:rsidR="00837B04" w:rsidRPr="00236310" w:rsidRDefault="00837B04" w:rsidP="005F2108">
            <w:pPr>
              <w:jc w:val="center"/>
            </w:pPr>
            <w:r w:rsidRPr="00236310">
              <w:t>5</w:t>
            </w:r>
          </w:p>
        </w:tc>
        <w:tc>
          <w:tcPr>
            <w:tcW w:w="3256" w:type="dxa"/>
            <w:vAlign w:val="center"/>
          </w:tcPr>
          <w:p w:rsidR="00837B04" w:rsidRPr="00236310" w:rsidRDefault="00837B04" w:rsidP="005F2108">
            <w:pPr>
              <w:jc w:val="center"/>
            </w:pPr>
            <w:r w:rsidRPr="00236310">
              <w:t>отлично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незначительное отклонение от нормы, студент может устранить допущенные ошибки</w:t>
            </w:r>
          </w:p>
        </w:tc>
        <w:tc>
          <w:tcPr>
            <w:tcW w:w="1640" w:type="dxa"/>
            <w:vAlign w:val="center"/>
          </w:tcPr>
          <w:p w:rsidR="00837B04" w:rsidRPr="00236310" w:rsidRDefault="00837B04" w:rsidP="005F2108">
            <w:pPr>
              <w:jc w:val="center"/>
            </w:pPr>
            <w:r w:rsidRPr="00236310">
              <w:t>4</w:t>
            </w:r>
          </w:p>
        </w:tc>
        <w:tc>
          <w:tcPr>
            <w:tcW w:w="3256" w:type="dxa"/>
            <w:vAlign w:val="center"/>
          </w:tcPr>
          <w:p w:rsidR="00837B04" w:rsidRPr="00236310" w:rsidRDefault="00837B04" w:rsidP="005F2108">
            <w:pPr>
              <w:jc w:val="center"/>
            </w:pPr>
            <w:r w:rsidRPr="00236310">
              <w:t>хорошо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существенные недостатки, неподдающиеся исправлению.</w:t>
            </w:r>
          </w:p>
        </w:tc>
        <w:tc>
          <w:tcPr>
            <w:tcW w:w="1640" w:type="dxa"/>
            <w:vAlign w:val="center"/>
          </w:tcPr>
          <w:p w:rsidR="00837B04" w:rsidRPr="00236310" w:rsidRDefault="00837B04" w:rsidP="005F2108">
            <w:pPr>
              <w:jc w:val="center"/>
            </w:pPr>
            <w:r w:rsidRPr="00236310">
              <w:t>3</w:t>
            </w:r>
          </w:p>
        </w:tc>
        <w:tc>
          <w:tcPr>
            <w:tcW w:w="3256" w:type="dxa"/>
            <w:vAlign w:val="center"/>
          </w:tcPr>
          <w:p w:rsidR="00837B04" w:rsidRPr="00236310" w:rsidRDefault="00837B04" w:rsidP="005F2108">
            <w:pPr>
              <w:jc w:val="center"/>
            </w:pPr>
            <w:r w:rsidRPr="00236310">
              <w:t>удовлетворительно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полностью не соответствует норме, ошибки не подлежат исправлению</w:t>
            </w:r>
          </w:p>
        </w:tc>
        <w:tc>
          <w:tcPr>
            <w:tcW w:w="1640" w:type="dxa"/>
            <w:vAlign w:val="center"/>
          </w:tcPr>
          <w:p w:rsidR="00837B04" w:rsidRPr="00236310" w:rsidRDefault="00837B04" w:rsidP="005F2108">
            <w:pPr>
              <w:jc w:val="center"/>
            </w:pPr>
            <w:r w:rsidRPr="00236310">
              <w:t>2</w:t>
            </w:r>
          </w:p>
        </w:tc>
        <w:tc>
          <w:tcPr>
            <w:tcW w:w="3256" w:type="dxa"/>
            <w:vAlign w:val="center"/>
          </w:tcPr>
          <w:p w:rsidR="00837B04" w:rsidRPr="00236310" w:rsidRDefault="00837B04" w:rsidP="005F2108">
            <w:pPr>
              <w:jc w:val="center"/>
            </w:pPr>
            <w:r>
              <w:t>не</w:t>
            </w:r>
            <w:r w:rsidRPr="00236310">
              <w:t>удовлетворительно</w:t>
            </w:r>
          </w:p>
        </w:tc>
      </w:tr>
    </w:tbl>
    <w:p w:rsidR="00837B04" w:rsidRDefault="00837B04" w:rsidP="00837B04">
      <w:pPr>
        <w:rPr>
          <w:sz w:val="28"/>
          <w:szCs w:val="28"/>
        </w:rPr>
      </w:pPr>
      <w:r>
        <w:rPr>
          <w:sz w:val="28"/>
          <w:szCs w:val="28"/>
        </w:rPr>
        <w:t>Практическое занятие</w:t>
      </w:r>
    </w:p>
    <w:p w:rsidR="00837B04" w:rsidRPr="00CC7A07" w:rsidRDefault="00837B04" w:rsidP="00837B04">
      <w:pPr>
        <w:spacing w:before="100" w:beforeAutospacing="1" w:after="100" w:afterAutospacing="1"/>
        <w:rPr>
          <w:rFonts w:eastAsia="Times New Roman"/>
          <w:sz w:val="28"/>
          <w:szCs w:val="28"/>
        </w:rPr>
      </w:pPr>
      <w:r>
        <w:rPr>
          <w:rFonts w:eastAsia="Times New Roman"/>
          <w:b/>
          <w:sz w:val="28"/>
          <w:szCs w:val="28"/>
        </w:rPr>
        <w:t xml:space="preserve">Задание. </w:t>
      </w:r>
      <w:r>
        <w:rPr>
          <w:rFonts w:eastAsia="Times New Roman"/>
          <w:sz w:val="28"/>
          <w:szCs w:val="28"/>
        </w:rPr>
        <w:t>Заполните обобщающую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58"/>
        <w:gridCol w:w="1157"/>
        <w:gridCol w:w="1157"/>
        <w:gridCol w:w="1573"/>
        <w:gridCol w:w="1525"/>
      </w:tblGrid>
      <w:tr w:rsidR="00837B04" w:rsidTr="005F2108">
        <w:tc>
          <w:tcPr>
            <w:tcW w:w="4159" w:type="dxa"/>
          </w:tcPr>
          <w:p w:rsidR="00837B04" w:rsidRPr="00AA04D3" w:rsidRDefault="00837B04" w:rsidP="005F2108">
            <w:pPr>
              <w:spacing w:before="100" w:beforeAutospacing="1" w:after="100" w:afterAutospacing="1"/>
              <w:rPr>
                <w:rFonts w:eastAsia="Times New Roman"/>
                <w:sz w:val="28"/>
                <w:szCs w:val="28"/>
              </w:rPr>
            </w:pPr>
            <w:r w:rsidRPr="00AA04D3">
              <w:rPr>
                <w:rFonts w:eastAsia="Times New Roman"/>
                <w:sz w:val="28"/>
                <w:szCs w:val="28"/>
              </w:rPr>
              <w:t>Признаки сравнения</w:t>
            </w:r>
          </w:p>
        </w:tc>
        <w:tc>
          <w:tcPr>
            <w:tcW w:w="1157" w:type="dxa"/>
          </w:tcPr>
          <w:p w:rsidR="00837B04" w:rsidRPr="00AA04D3" w:rsidRDefault="00837B04" w:rsidP="005F2108">
            <w:pPr>
              <w:spacing w:before="100" w:beforeAutospacing="1" w:after="100" w:afterAutospacing="1"/>
              <w:rPr>
                <w:rFonts w:eastAsia="Times New Roman"/>
                <w:sz w:val="28"/>
                <w:szCs w:val="28"/>
              </w:rPr>
            </w:pPr>
            <w:r w:rsidRPr="00AA04D3">
              <w:rPr>
                <w:rFonts w:eastAsia="Times New Roman"/>
                <w:sz w:val="28"/>
                <w:szCs w:val="28"/>
              </w:rPr>
              <w:t>Алканы</w:t>
            </w:r>
          </w:p>
        </w:tc>
        <w:tc>
          <w:tcPr>
            <w:tcW w:w="1157" w:type="dxa"/>
          </w:tcPr>
          <w:p w:rsidR="00837B04" w:rsidRPr="00AA04D3" w:rsidRDefault="00837B04" w:rsidP="005F2108">
            <w:pPr>
              <w:spacing w:before="100" w:beforeAutospacing="1" w:after="100" w:afterAutospacing="1"/>
              <w:rPr>
                <w:rFonts w:eastAsia="Times New Roman"/>
                <w:sz w:val="28"/>
                <w:szCs w:val="28"/>
              </w:rPr>
            </w:pPr>
            <w:r w:rsidRPr="00AA04D3">
              <w:rPr>
                <w:rFonts w:eastAsia="Times New Roman"/>
                <w:sz w:val="28"/>
                <w:szCs w:val="28"/>
              </w:rPr>
              <w:t>Алкены</w:t>
            </w:r>
          </w:p>
        </w:tc>
        <w:tc>
          <w:tcPr>
            <w:tcW w:w="1573" w:type="dxa"/>
          </w:tcPr>
          <w:p w:rsidR="00837B04" w:rsidRPr="00AA04D3" w:rsidRDefault="00837B04" w:rsidP="005F2108">
            <w:pPr>
              <w:spacing w:before="100" w:beforeAutospacing="1" w:after="100" w:afterAutospacing="1"/>
              <w:rPr>
                <w:rFonts w:eastAsia="Times New Roman"/>
                <w:sz w:val="28"/>
                <w:szCs w:val="28"/>
              </w:rPr>
            </w:pPr>
            <w:r w:rsidRPr="00AA04D3">
              <w:rPr>
                <w:rFonts w:eastAsia="Times New Roman"/>
                <w:sz w:val="28"/>
                <w:szCs w:val="28"/>
              </w:rPr>
              <w:t>Алкадиены</w:t>
            </w:r>
          </w:p>
        </w:tc>
        <w:tc>
          <w:tcPr>
            <w:tcW w:w="1525" w:type="dxa"/>
          </w:tcPr>
          <w:p w:rsidR="00837B04" w:rsidRPr="00AA04D3" w:rsidRDefault="00837B04" w:rsidP="005F2108">
            <w:pPr>
              <w:spacing w:before="100" w:beforeAutospacing="1" w:after="100" w:afterAutospacing="1"/>
              <w:rPr>
                <w:rFonts w:eastAsia="Times New Roman"/>
                <w:sz w:val="28"/>
                <w:szCs w:val="28"/>
              </w:rPr>
            </w:pPr>
            <w:r w:rsidRPr="00AA04D3">
              <w:rPr>
                <w:rFonts w:eastAsia="Times New Roman"/>
                <w:sz w:val="28"/>
                <w:szCs w:val="28"/>
              </w:rPr>
              <w:t>Алкины</w:t>
            </w:r>
          </w:p>
        </w:tc>
      </w:tr>
      <w:tr w:rsidR="00837B04" w:rsidTr="005F2108">
        <w:tc>
          <w:tcPr>
            <w:tcW w:w="4159" w:type="dxa"/>
          </w:tcPr>
          <w:p w:rsidR="00837B04" w:rsidRPr="00AA04D3" w:rsidRDefault="00837B04" w:rsidP="005F2108">
            <w:pPr>
              <w:spacing w:before="100" w:beforeAutospacing="1" w:after="100" w:afterAutospacing="1"/>
              <w:rPr>
                <w:rFonts w:eastAsia="Times New Roman"/>
              </w:rPr>
            </w:pPr>
            <w:r w:rsidRPr="00AA04D3">
              <w:rPr>
                <w:rFonts w:eastAsia="Times New Roman"/>
              </w:rPr>
              <w:t>Состав и строение (общая формула, суффикс, тип гибридизации, валентный угол, вид связи)</w:t>
            </w:r>
          </w:p>
        </w:tc>
        <w:tc>
          <w:tcPr>
            <w:tcW w:w="1157" w:type="dxa"/>
          </w:tcPr>
          <w:p w:rsidR="00837B04" w:rsidRPr="00AA04D3" w:rsidRDefault="00837B04" w:rsidP="005F2108">
            <w:pPr>
              <w:spacing w:before="100" w:beforeAutospacing="1" w:after="100" w:afterAutospacing="1"/>
              <w:rPr>
                <w:rFonts w:eastAsia="Times New Roman"/>
                <w:sz w:val="28"/>
                <w:szCs w:val="28"/>
              </w:rPr>
            </w:pPr>
          </w:p>
        </w:tc>
        <w:tc>
          <w:tcPr>
            <w:tcW w:w="1157" w:type="dxa"/>
          </w:tcPr>
          <w:p w:rsidR="00837B04" w:rsidRPr="00AA04D3" w:rsidRDefault="00837B04" w:rsidP="005F2108">
            <w:pPr>
              <w:spacing w:before="100" w:beforeAutospacing="1" w:after="100" w:afterAutospacing="1"/>
              <w:rPr>
                <w:rFonts w:eastAsia="Times New Roman"/>
                <w:sz w:val="28"/>
                <w:szCs w:val="28"/>
              </w:rPr>
            </w:pPr>
          </w:p>
        </w:tc>
        <w:tc>
          <w:tcPr>
            <w:tcW w:w="1573" w:type="dxa"/>
          </w:tcPr>
          <w:p w:rsidR="00837B04" w:rsidRPr="00AA04D3" w:rsidRDefault="00837B04" w:rsidP="005F2108">
            <w:pPr>
              <w:spacing w:before="100" w:beforeAutospacing="1" w:after="100" w:afterAutospacing="1"/>
              <w:rPr>
                <w:rFonts w:eastAsia="Times New Roman"/>
                <w:sz w:val="28"/>
                <w:szCs w:val="28"/>
              </w:rPr>
            </w:pPr>
          </w:p>
        </w:tc>
        <w:tc>
          <w:tcPr>
            <w:tcW w:w="1525" w:type="dxa"/>
          </w:tcPr>
          <w:p w:rsidR="00837B04" w:rsidRPr="00AA04D3" w:rsidRDefault="00837B04" w:rsidP="005F2108">
            <w:pPr>
              <w:spacing w:before="100" w:beforeAutospacing="1" w:after="100" w:afterAutospacing="1"/>
              <w:rPr>
                <w:rFonts w:eastAsia="Times New Roman"/>
                <w:sz w:val="28"/>
                <w:szCs w:val="28"/>
              </w:rPr>
            </w:pPr>
          </w:p>
        </w:tc>
      </w:tr>
      <w:tr w:rsidR="00837B04" w:rsidTr="005F2108">
        <w:tc>
          <w:tcPr>
            <w:tcW w:w="4159" w:type="dxa"/>
          </w:tcPr>
          <w:p w:rsidR="00837B04" w:rsidRPr="00AA04D3" w:rsidRDefault="00837B04" w:rsidP="005F2108">
            <w:pPr>
              <w:spacing w:before="100" w:beforeAutospacing="1" w:after="100" w:afterAutospacing="1"/>
              <w:rPr>
                <w:rFonts w:eastAsia="Times New Roman"/>
              </w:rPr>
            </w:pPr>
            <w:r w:rsidRPr="00AA04D3">
              <w:rPr>
                <w:rFonts w:eastAsia="Times New Roman"/>
              </w:rPr>
              <w:t xml:space="preserve"> Гомолог 4 (название, молекулярная и структурная формулы)</w:t>
            </w:r>
          </w:p>
        </w:tc>
        <w:tc>
          <w:tcPr>
            <w:tcW w:w="1157" w:type="dxa"/>
          </w:tcPr>
          <w:p w:rsidR="00837B04" w:rsidRPr="00AA04D3" w:rsidRDefault="00837B04" w:rsidP="005F2108">
            <w:pPr>
              <w:spacing w:before="100" w:beforeAutospacing="1" w:after="100" w:afterAutospacing="1"/>
              <w:rPr>
                <w:rFonts w:eastAsia="Times New Roman"/>
                <w:sz w:val="28"/>
                <w:szCs w:val="28"/>
              </w:rPr>
            </w:pPr>
          </w:p>
        </w:tc>
        <w:tc>
          <w:tcPr>
            <w:tcW w:w="1157" w:type="dxa"/>
          </w:tcPr>
          <w:p w:rsidR="00837B04" w:rsidRPr="00AA04D3" w:rsidRDefault="00837B04" w:rsidP="005F2108">
            <w:pPr>
              <w:spacing w:before="100" w:beforeAutospacing="1" w:after="100" w:afterAutospacing="1"/>
              <w:rPr>
                <w:rFonts w:eastAsia="Times New Roman"/>
                <w:sz w:val="28"/>
                <w:szCs w:val="28"/>
              </w:rPr>
            </w:pPr>
          </w:p>
        </w:tc>
        <w:tc>
          <w:tcPr>
            <w:tcW w:w="1573" w:type="dxa"/>
          </w:tcPr>
          <w:p w:rsidR="00837B04" w:rsidRPr="00AA04D3" w:rsidRDefault="00837B04" w:rsidP="005F2108">
            <w:pPr>
              <w:spacing w:before="100" w:beforeAutospacing="1" w:after="100" w:afterAutospacing="1"/>
              <w:rPr>
                <w:rFonts w:eastAsia="Times New Roman"/>
                <w:sz w:val="28"/>
                <w:szCs w:val="28"/>
              </w:rPr>
            </w:pPr>
          </w:p>
        </w:tc>
        <w:tc>
          <w:tcPr>
            <w:tcW w:w="1525" w:type="dxa"/>
          </w:tcPr>
          <w:p w:rsidR="00837B04" w:rsidRPr="00AA04D3" w:rsidRDefault="00837B04" w:rsidP="005F2108">
            <w:pPr>
              <w:spacing w:before="100" w:beforeAutospacing="1" w:after="100" w:afterAutospacing="1"/>
              <w:rPr>
                <w:rFonts w:eastAsia="Times New Roman"/>
                <w:sz w:val="28"/>
                <w:szCs w:val="28"/>
              </w:rPr>
            </w:pPr>
          </w:p>
        </w:tc>
      </w:tr>
      <w:tr w:rsidR="00837B04" w:rsidTr="005F2108">
        <w:tc>
          <w:tcPr>
            <w:tcW w:w="4159" w:type="dxa"/>
          </w:tcPr>
          <w:p w:rsidR="00837B04" w:rsidRPr="00AA04D3" w:rsidRDefault="00837B04" w:rsidP="005F2108">
            <w:pPr>
              <w:spacing w:before="100" w:beforeAutospacing="1" w:after="100" w:afterAutospacing="1"/>
              <w:rPr>
                <w:rFonts w:eastAsia="Times New Roman"/>
              </w:rPr>
            </w:pPr>
            <w:r w:rsidRPr="00AA04D3">
              <w:rPr>
                <w:rFonts w:eastAsia="Times New Roman"/>
              </w:rPr>
              <w:t xml:space="preserve">Изомерия (написать формулы изомеров </w:t>
            </w:r>
            <w:r w:rsidRPr="00AA04D3">
              <w:rPr>
                <w:rFonts w:eastAsia="Times New Roman"/>
              </w:rPr>
              <w:lastRenderedPageBreak/>
              <w:t>на примере 4 гомолога для каждого класса, назвать изомеры по систематической номенклатуре)</w:t>
            </w:r>
          </w:p>
        </w:tc>
        <w:tc>
          <w:tcPr>
            <w:tcW w:w="1157" w:type="dxa"/>
          </w:tcPr>
          <w:p w:rsidR="00837B04" w:rsidRPr="00AA04D3" w:rsidRDefault="00837B04" w:rsidP="005F2108">
            <w:pPr>
              <w:spacing w:before="100" w:beforeAutospacing="1" w:after="100" w:afterAutospacing="1"/>
              <w:rPr>
                <w:rFonts w:eastAsia="Times New Roman"/>
                <w:sz w:val="28"/>
                <w:szCs w:val="28"/>
              </w:rPr>
            </w:pPr>
          </w:p>
        </w:tc>
        <w:tc>
          <w:tcPr>
            <w:tcW w:w="1157" w:type="dxa"/>
          </w:tcPr>
          <w:p w:rsidR="00837B04" w:rsidRPr="00AA04D3" w:rsidRDefault="00837B04" w:rsidP="005F2108">
            <w:pPr>
              <w:spacing w:before="100" w:beforeAutospacing="1" w:after="100" w:afterAutospacing="1"/>
              <w:rPr>
                <w:rFonts w:eastAsia="Times New Roman"/>
                <w:sz w:val="28"/>
                <w:szCs w:val="28"/>
              </w:rPr>
            </w:pPr>
          </w:p>
        </w:tc>
        <w:tc>
          <w:tcPr>
            <w:tcW w:w="1573" w:type="dxa"/>
          </w:tcPr>
          <w:p w:rsidR="00837B04" w:rsidRPr="00AA04D3" w:rsidRDefault="00837B04" w:rsidP="005F2108">
            <w:pPr>
              <w:spacing w:before="100" w:beforeAutospacing="1" w:after="100" w:afterAutospacing="1"/>
              <w:rPr>
                <w:rFonts w:eastAsia="Times New Roman"/>
                <w:sz w:val="28"/>
                <w:szCs w:val="28"/>
              </w:rPr>
            </w:pPr>
          </w:p>
        </w:tc>
        <w:tc>
          <w:tcPr>
            <w:tcW w:w="1525" w:type="dxa"/>
          </w:tcPr>
          <w:p w:rsidR="00837B04" w:rsidRPr="00AA04D3" w:rsidRDefault="00837B04" w:rsidP="005F2108">
            <w:pPr>
              <w:spacing w:before="100" w:beforeAutospacing="1" w:after="100" w:afterAutospacing="1"/>
              <w:rPr>
                <w:rFonts w:eastAsia="Times New Roman"/>
                <w:sz w:val="28"/>
                <w:szCs w:val="28"/>
              </w:rPr>
            </w:pPr>
          </w:p>
        </w:tc>
      </w:tr>
      <w:tr w:rsidR="00837B04" w:rsidTr="005F2108">
        <w:tc>
          <w:tcPr>
            <w:tcW w:w="4159" w:type="dxa"/>
          </w:tcPr>
          <w:p w:rsidR="00837B04" w:rsidRPr="00AA04D3" w:rsidRDefault="00837B04" w:rsidP="005F2108">
            <w:pPr>
              <w:spacing w:before="100" w:beforeAutospacing="1" w:after="100" w:afterAutospacing="1"/>
              <w:rPr>
                <w:rFonts w:eastAsia="Times New Roman"/>
              </w:rPr>
            </w:pPr>
            <w:r w:rsidRPr="00AA04D3">
              <w:rPr>
                <w:rFonts w:eastAsia="Times New Roman"/>
              </w:rPr>
              <w:lastRenderedPageBreak/>
              <w:t>Химические свойства (написать уравнения реакций, характеризующие химические свойства каждого класса на примере 4 гомолога)</w:t>
            </w:r>
          </w:p>
        </w:tc>
        <w:tc>
          <w:tcPr>
            <w:tcW w:w="1157" w:type="dxa"/>
          </w:tcPr>
          <w:p w:rsidR="00837B04" w:rsidRPr="00AA04D3" w:rsidRDefault="00837B04" w:rsidP="005F2108">
            <w:pPr>
              <w:spacing w:before="100" w:beforeAutospacing="1" w:after="100" w:afterAutospacing="1"/>
              <w:rPr>
                <w:rFonts w:eastAsia="Times New Roman"/>
                <w:sz w:val="28"/>
                <w:szCs w:val="28"/>
              </w:rPr>
            </w:pPr>
          </w:p>
        </w:tc>
        <w:tc>
          <w:tcPr>
            <w:tcW w:w="1157" w:type="dxa"/>
          </w:tcPr>
          <w:p w:rsidR="00837B04" w:rsidRPr="00AA04D3" w:rsidRDefault="00837B04" w:rsidP="005F2108">
            <w:pPr>
              <w:spacing w:before="100" w:beforeAutospacing="1" w:after="100" w:afterAutospacing="1"/>
              <w:rPr>
                <w:rFonts w:eastAsia="Times New Roman"/>
                <w:sz w:val="28"/>
                <w:szCs w:val="28"/>
              </w:rPr>
            </w:pPr>
          </w:p>
        </w:tc>
        <w:tc>
          <w:tcPr>
            <w:tcW w:w="1573" w:type="dxa"/>
          </w:tcPr>
          <w:p w:rsidR="00837B04" w:rsidRPr="00AA04D3" w:rsidRDefault="00837B04" w:rsidP="005F2108">
            <w:pPr>
              <w:spacing w:before="100" w:beforeAutospacing="1" w:after="100" w:afterAutospacing="1"/>
              <w:rPr>
                <w:rFonts w:eastAsia="Times New Roman"/>
                <w:sz w:val="28"/>
                <w:szCs w:val="28"/>
              </w:rPr>
            </w:pPr>
          </w:p>
        </w:tc>
        <w:tc>
          <w:tcPr>
            <w:tcW w:w="1525" w:type="dxa"/>
          </w:tcPr>
          <w:p w:rsidR="00837B04" w:rsidRPr="00AA04D3" w:rsidRDefault="00837B04" w:rsidP="005F2108">
            <w:pPr>
              <w:spacing w:before="100" w:beforeAutospacing="1" w:after="100" w:afterAutospacing="1"/>
              <w:rPr>
                <w:rFonts w:eastAsia="Times New Roman"/>
                <w:sz w:val="28"/>
                <w:szCs w:val="28"/>
              </w:rPr>
            </w:pPr>
          </w:p>
        </w:tc>
      </w:tr>
      <w:tr w:rsidR="00837B04" w:rsidTr="005F2108">
        <w:tc>
          <w:tcPr>
            <w:tcW w:w="4159" w:type="dxa"/>
          </w:tcPr>
          <w:p w:rsidR="00837B04" w:rsidRPr="00AA04D3" w:rsidRDefault="00837B04" w:rsidP="005F2108">
            <w:pPr>
              <w:spacing w:before="100" w:beforeAutospacing="1" w:after="100" w:afterAutospacing="1"/>
              <w:rPr>
                <w:rFonts w:eastAsia="Times New Roman"/>
              </w:rPr>
            </w:pPr>
            <w:r w:rsidRPr="00AA04D3">
              <w:rPr>
                <w:rFonts w:eastAsia="Times New Roman"/>
              </w:rPr>
              <w:t>Получение (напишите по два уравнения реакции получения 4 гомолога для каждого класса)</w:t>
            </w:r>
          </w:p>
        </w:tc>
        <w:tc>
          <w:tcPr>
            <w:tcW w:w="1157" w:type="dxa"/>
          </w:tcPr>
          <w:p w:rsidR="00837B04" w:rsidRPr="00AA04D3" w:rsidRDefault="00837B04" w:rsidP="005F2108">
            <w:pPr>
              <w:spacing w:before="100" w:beforeAutospacing="1" w:after="100" w:afterAutospacing="1"/>
              <w:rPr>
                <w:rFonts w:eastAsia="Times New Roman"/>
                <w:sz w:val="28"/>
                <w:szCs w:val="28"/>
              </w:rPr>
            </w:pPr>
          </w:p>
        </w:tc>
        <w:tc>
          <w:tcPr>
            <w:tcW w:w="1157" w:type="dxa"/>
          </w:tcPr>
          <w:p w:rsidR="00837B04" w:rsidRPr="00AA04D3" w:rsidRDefault="00837B04" w:rsidP="005F2108">
            <w:pPr>
              <w:spacing w:before="100" w:beforeAutospacing="1" w:after="100" w:afterAutospacing="1"/>
              <w:rPr>
                <w:rFonts w:eastAsia="Times New Roman"/>
                <w:sz w:val="28"/>
                <w:szCs w:val="28"/>
              </w:rPr>
            </w:pPr>
          </w:p>
        </w:tc>
        <w:tc>
          <w:tcPr>
            <w:tcW w:w="1573" w:type="dxa"/>
          </w:tcPr>
          <w:p w:rsidR="00837B04" w:rsidRPr="00AA04D3" w:rsidRDefault="00837B04" w:rsidP="005F2108">
            <w:pPr>
              <w:spacing w:before="100" w:beforeAutospacing="1" w:after="100" w:afterAutospacing="1"/>
              <w:rPr>
                <w:rFonts w:eastAsia="Times New Roman"/>
                <w:sz w:val="28"/>
                <w:szCs w:val="28"/>
              </w:rPr>
            </w:pPr>
          </w:p>
        </w:tc>
        <w:tc>
          <w:tcPr>
            <w:tcW w:w="1525" w:type="dxa"/>
          </w:tcPr>
          <w:p w:rsidR="00837B04" w:rsidRPr="00AA04D3" w:rsidRDefault="00837B04" w:rsidP="005F2108">
            <w:pPr>
              <w:spacing w:before="100" w:beforeAutospacing="1" w:after="100" w:afterAutospacing="1"/>
              <w:rPr>
                <w:rFonts w:eastAsia="Times New Roman"/>
                <w:sz w:val="28"/>
                <w:szCs w:val="28"/>
              </w:rPr>
            </w:pPr>
          </w:p>
        </w:tc>
      </w:tr>
      <w:tr w:rsidR="00837B04" w:rsidTr="005F2108">
        <w:tc>
          <w:tcPr>
            <w:tcW w:w="4159" w:type="dxa"/>
          </w:tcPr>
          <w:p w:rsidR="00837B04" w:rsidRPr="00AA04D3" w:rsidRDefault="00837B04" w:rsidP="005F2108">
            <w:pPr>
              <w:spacing w:before="100" w:beforeAutospacing="1" w:after="100" w:afterAutospacing="1"/>
              <w:rPr>
                <w:rFonts w:eastAsia="Times New Roman"/>
                <w:sz w:val="28"/>
                <w:szCs w:val="28"/>
              </w:rPr>
            </w:pPr>
          </w:p>
        </w:tc>
        <w:tc>
          <w:tcPr>
            <w:tcW w:w="1157" w:type="dxa"/>
          </w:tcPr>
          <w:p w:rsidR="00837B04" w:rsidRPr="00AA04D3" w:rsidRDefault="00837B04" w:rsidP="005F2108">
            <w:pPr>
              <w:spacing w:before="100" w:beforeAutospacing="1" w:after="100" w:afterAutospacing="1"/>
              <w:rPr>
                <w:rFonts w:eastAsia="Times New Roman"/>
                <w:sz w:val="28"/>
                <w:szCs w:val="28"/>
              </w:rPr>
            </w:pPr>
          </w:p>
        </w:tc>
        <w:tc>
          <w:tcPr>
            <w:tcW w:w="1157" w:type="dxa"/>
          </w:tcPr>
          <w:p w:rsidR="00837B04" w:rsidRPr="00AA04D3" w:rsidRDefault="00837B04" w:rsidP="005F2108">
            <w:pPr>
              <w:spacing w:before="100" w:beforeAutospacing="1" w:after="100" w:afterAutospacing="1"/>
              <w:rPr>
                <w:rFonts w:eastAsia="Times New Roman"/>
                <w:sz w:val="28"/>
                <w:szCs w:val="28"/>
              </w:rPr>
            </w:pPr>
          </w:p>
        </w:tc>
        <w:tc>
          <w:tcPr>
            <w:tcW w:w="1573" w:type="dxa"/>
          </w:tcPr>
          <w:p w:rsidR="00837B04" w:rsidRPr="00AA04D3" w:rsidRDefault="00837B04" w:rsidP="005F2108">
            <w:pPr>
              <w:spacing w:before="100" w:beforeAutospacing="1" w:after="100" w:afterAutospacing="1"/>
              <w:rPr>
                <w:rFonts w:eastAsia="Times New Roman"/>
                <w:sz w:val="28"/>
                <w:szCs w:val="28"/>
              </w:rPr>
            </w:pPr>
          </w:p>
        </w:tc>
        <w:tc>
          <w:tcPr>
            <w:tcW w:w="1525" w:type="dxa"/>
          </w:tcPr>
          <w:p w:rsidR="00837B04" w:rsidRPr="00AA04D3" w:rsidRDefault="00837B04" w:rsidP="005F2108">
            <w:pPr>
              <w:spacing w:before="100" w:beforeAutospacing="1" w:after="100" w:afterAutospacing="1"/>
              <w:rPr>
                <w:rFonts w:eastAsia="Times New Roman"/>
                <w:sz w:val="28"/>
                <w:szCs w:val="28"/>
              </w:rPr>
            </w:pPr>
          </w:p>
        </w:tc>
      </w:tr>
    </w:tbl>
    <w:p w:rsidR="00837B04" w:rsidRDefault="00837B04" w:rsidP="00837B04">
      <w:pPr>
        <w:rPr>
          <w:sz w:val="28"/>
          <w:szCs w:val="28"/>
        </w:rPr>
      </w:pPr>
    </w:p>
    <w:p w:rsidR="00837B04" w:rsidRDefault="00837B04" w:rsidP="00837B04">
      <w:pPr>
        <w:rPr>
          <w:sz w:val="28"/>
          <w:szCs w:val="28"/>
        </w:rPr>
      </w:pPr>
    </w:p>
    <w:p w:rsidR="00837B04" w:rsidRDefault="00837B04" w:rsidP="00837B04">
      <w:pPr>
        <w:rPr>
          <w:sz w:val="28"/>
          <w:szCs w:val="28"/>
        </w:rPr>
      </w:pPr>
    </w:p>
    <w:p w:rsidR="00837B04" w:rsidRDefault="00837B04" w:rsidP="00837B04">
      <w:pPr>
        <w:rPr>
          <w:sz w:val="28"/>
          <w:szCs w:val="28"/>
        </w:rPr>
      </w:pPr>
    </w:p>
    <w:p w:rsidR="00837B04" w:rsidRDefault="00837B04" w:rsidP="00837B04">
      <w:pPr>
        <w:rPr>
          <w:b/>
        </w:rPr>
      </w:pPr>
      <w:r>
        <w:rPr>
          <w:b/>
        </w:rPr>
        <w:t>Критерии оценки:</w:t>
      </w:r>
    </w:p>
    <w:p w:rsidR="00837B04" w:rsidRDefault="00837B04" w:rsidP="00837B04">
      <w:pPr>
        <w:ind w:left="360"/>
        <w:rPr>
          <w:i/>
        </w:rPr>
      </w:pPr>
    </w:p>
    <w:p w:rsidR="00837B04" w:rsidRDefault="00837B04" w:rsidP="00837B04">
      <w:pPr>
        <w:keepNext/>
        <w:suppressLineNumbers/>
        <w:suppressAutoHyphens/>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837B04" w:rsidRPr="00DF2D15" w:rsidTr="005F2108">
        <w:trPr>
          <w:trHeight w:val="20"/>
          <w:jc w:val="center"/>
        </w:trPr>
        <w:tc>
          <w:tcPr>
            <w:tcW w:w="3783" w:type="dxa"/>
            <w:vMerge w:val="restart"/>
            <w:shd w:val="clear" w:color="auto" w:fill="auto"/>
            <w:noWrap/>
            <w:vAlign w:val="center"/>
          </w:tcPr>
          <w:p w:rsidR="00837B04" w:rsidRPr="00236310" w:rsidRDefault="00837B04" w:rsidP="005F2108">
            <w:pPr>
              <w:jc w:val="center"/>
              <w:rPr>
                <w:b/>
              </w:rPr>
            </w:pPr>
            <w:r w:rsidRPr="00236310">
              <w:rPr>
                <w:b/>
              </w:rPr>
              <w:t>Процент результативности (правильных ответов)</w:t>
            </w:r>
          </w:p>
        </w:tc>
        <w:tc>
          <w:tcPr>
            <w:tcW w:w="4896" w:type="dxa"/>
            <w:gridSpan w:val="2"/>
            <w:vAlign w:val="center"/>
          </w:tcPr>
          <w:p w:rsidR="00837B04" w:rsidRPr="00236310" w:rsidRDefault="00837B04" w:rsidP="005F2108">
            <w:pPr>
              <w:jc w:val="center"/>
              <w:rPr>
                <w:b/>
              </w:rPr>
            </w:pPr>
            <w:r w:rsidRPr="00236310">
              <w:rPr>
                <w:b/>
              </w:rPr>
              <w:t>Качественная оценка индивидуальных образовательных достижений</w:t>
            </w:r>
          </w:p>
        </w:tc>
      </w:tr>
      <w:tr w:rsidR="00837B04" w:rsidRPr="00DF2D15" w:rsidTr="005F2108">
        <w:trPr>
          <w:trHeight w:val="20"/>
          <w:jc w:val="center"/>
        </w:trPr>
        <w:tc>
          <w:tcPr>
            <w:tcW w:w="3783" w:type="dxa"/>
            <w:vMerge/>
            <w:shd w:val="clear" w:color="auto" w:fill="auto"/>
            <w:noWrap/>
            <w:vAlign w:val="center"/>
          </w:tcPr>
          <w:p w:rsidR="00837B04" w:rsidRPr="00236310" w:rsidRDefault="00837B04" w:rsidP="005F2108">
            <w:pPr>
              <w:jc w:val="center"/>
              <w:rPr>
                <w:b/>
              </w:rPr>
            </w:pPr>
          </w:p>
        </w:tc>
        <w:tc>
          <w:tcPr>
            <w:tcW w:w="1640" w:type="dxa"/>
            <w:vAlign w:val="center"/>
          </w:tcPr>
          <w:p w:rsidR="00837B04" w:rsidRPr="00236310" w:rsidRDefault="00837B04" w:rsidP="005F2108">
            <w:pPr>
              <w:jc w:val="center"/>
              <w:rPr>
                <w:b/>
              </w:rPr>
            </w:pPr>
            <w:r w:rsidRPr="00236310">
              <w:rPr>
                <w:b/>
              </w:rPr>
              <w:t>балл (отметка)</w:t>
            </w:r>
          </w:p>
        </w:tc>
        <w:tc>
          <w:tcPr>
            <w:tcW w:w="3256" w:type="dxa"/>
            <w:vAlign w:val="center"/>
          </w:tcPr>
          <w:p w:rsidR="00837B04" w:rsidRPr="00236310" w:rsidRDefault="00837B04" w:rsidP="005F2108">
            <w:pPr>
              <w:jc w:val="center"/>
              <w:rPr>
                <w:b/>
              </w:rPr>
            </w:pPr>
            <w:r w:rsidRPr="00236310">
              <w:rPr>
                <w:b/>
              </w:rPr>
              <w:t>вербальный аналог</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 xml:space="preserve">работа выполняется без каких – либо ошибок </w:t>
            </w:r>
          </w:p>
        </w:tc>
        <w:tc>
          <w:tcPr>
            <w:tcW w:w="1640" w:type="dxa"/>
            <w:vAlign w:val="center"/>
          </w:tcPr>
          <w:p w:rsidR="00837B04" w:rsidRPr="00236310" w:rsidRDefault="00837B04" w:rsidP="005F2108">
            <w:pPr>
              <w:jc w:val="center"/>
            </w:pPr>
            <w:r w:rsidRPr="00236310">
              <w:t>5</w:t>
            </w:r>
          </w:p>
        </w:tc>
        <w:tc>
          <w:tcPr>
            <w:tcW w:w="3256" w:type="dxa"/>
            <w:vAlign w:val="center"/>
          </w:tcPr>
          <w:p w:rsidR="00837B04" w:rsidRPr="00236310" w:rsidRDefault="00837B04" w:rsidP="005F2108">
            <w:pPr>
              <w:jc w:val="center"/>
            </w:pPr>
            <w:r w:rsidRPr="00236310">
              <w:t>отлично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незначительное отклонение от нормы, студент может устранить допущенные ошибки</w:t>
            </w:r>
          </w:p>
        </w:tc>
        <w:tc>
          <w:tcPr>
            <w:tcW w:w="1640" w:type="dxa"/>
            <w:vAlign w:val="center"/>
          </w:tcPr>
          <w:p w:rsidR="00837B04" w:rsidRPr="00236310" w:rsidRDefault="00837B04" w:rsidP="005F2108">
            <w:pPr>
              <w:jc w:val="center"/>
            </w:pPr>
            <w:r w:rsidRPr="00236310">
              <w:t>4</w:t>
            </w:r>
          </w:p>
        </w:tc>
        <w:tc>
          <w:tcPr>
            <w:tcW w:w="3256" w:type="dxa"/>
            <w:vAlign w:val="center"/>
          </w:tcPr>
          <w:p w:rsidR="00837B04" w:rsidRPr="00236310" w:rsidRDefault="00837B04" w:rsidP="005F2108">
            <w:pPr>
              <w:jc w:val="center"/>
            </w:pPr>
            <w:r w:rsidRPr="00236310">
              <w:t>хорошо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существенные недостатки, неподдающиеся исправлению.</w:t>
            </w:r>
          </w:p>
        </w:tc>
        <w:tc>
          <w:tcPr>
            <w:tcW w:w="1640" w:type="dxa"/>
            <w:vAlign w:val="center"/>
          </w:tcPr>
          <w:p w:rsidR="00837B04" w:rsidRPr="00236310" w:rsidRDefault="00837B04" w:rsidP="005F2108">
            <w:pPr>
              <w:jc w:val="center"/>
            </w:pPr>
            <w:r w:rsidRPr="00236310">
              <w:t>3</w:t>
            </w:r>
          </w:p>
        </w:tc>
        <w:tc>
          <w:tcPr>
            <w:tcW w:w="3256" w:type="dxa"/>
            <w:vAlign w:val="center"/>
          </w:tcPr>
          <w:p w:rsidR="00837B04" w:rsidRPr="00236310" w:rsidRDefault="00837B04" w:rsidP="005F2108">
            <w:pPr>
              <w:jc w:val="center"/>
            </w:pPr>
            <w:r w:rsidRPr="00236310">
              <w:t>удовлетворительно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полностью не соответствует норме, ошибки не подлежат исправлению</w:t>
            </w:r>
          </w:p>
        </w:tc>
        <w:tc>
          <w:tcPr>
            <w:tcW w:w="1640" w:type="dxa"/>
            <w:vAlign w:val="center"/>
          </w:tcPr>
          <w:p w:rsidR="00837B04" w:rsidRPr="00236310" w:rsidRDefault="00837B04" w:rsidP="005F2108">
            <w:pPr>
              <w:jc w:val="center"/>
            </w:pPr>
            <w:r w:rsidRPr="00236310">
              <w:t>2</w:t>
            </w:r>
          </w:p>
        </w:tc>
        <w:tc>
          <w:tcPr>
            <w:tcW w:w="3256" w:type="dxa"/>
            <w:vAlign w:val="center"/>
          </w:tcPr>
          <w:p w:rsidR="00837B04" w:rsidRPr="00236310" w:rsidRDefault="00837B04" w:rsidP="005F2108">
            <w:pPr>
              <w:jc w:val="center"/>
            </w:pPr>
            <w:r>
              <w:t>не</w:t>
            </w:r>
            <w:r w:rsidRPr="00236310">
              <w:t>удовлетворительно</w:t>
            </w:r>
          </w:p>
        </w:tc>
      </w:tr>
    </w:tbl>
    <w:p w:rsidR="00837B04" w:rsidRDefault="00837B04" w:rsidP="00837B04">
      <w:pPr>
        <w:rPr>
          <w:sz w:val="28"/>
          <w:szCs w:val="28"/>
        </w:rPr>
      </w:pPr>
    </w:p>
    <w:p w:rsidR="00837B04" w:rsidRDefault="00837B04" w:rsidP="00837B04">
      <w:pPr>
        <w:rPr>
          <w:sz w:val="28"/>
          <w:szCs w:val="28"/>
        </w:rPr>
      </w:pPr>
    </w:p>
    <w:p w:rsidR="00837B04" w:rsidRDefault="00837B04" w:rsidP="00837B04">
      <w:pPr>
        <w:rPr>
          <w:sz w:val="28"/>
          <w:szCs w:val="28"/>
        </w:rPr>
      </w:pPr>
    </w:p>
    <w:p w:rsidR="00837B04" w:rsidRDefault="00837B04" w:rsidP="00837B04">
      <w:pPr>
        <w:pStyle w:val="Style7"/>
        <w:widowControl/>
        <w:spacing w:line="240" w:lineRule="auto"/>
        <w:ind w:firstLine="0"/>
      </w:pPr>
      <w:r>
        <w:t>Контролируемые (проверяемые) результаты освоения</w:t>
      </w:r>
      <w:r w:rsidRPr="00856D01">
        <w:t xml:space="preserve"> общеобразовательной учебной дисциплины</w:t>
      </w:r>
      <w:r>
        <w:t>:</w:t>
      </w:r>
    </w:p>
    <w:p w:rsidR="00837B04" w:rsidRDefault="00837B04" w:rsidP="00837B04">
      <w:pPr>
        <w:rPr>
          <w:sz w:val="28"/>
          <w:szCs w:val="28"/>
        </w:rPr>
      </w:pPr>
    </w:p>
    <w:p w:rsidR="00837B04" w:rsidRPr="009E0047" w:rsidRDefault="00837B04" w:rsidP="00960A72">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sidRPr="009E0047">
        <w:rPr>
          <w:rFonts w:ascii="Times New Roman" w:hAnsi="Times New Roman"/>
          <w:color w:val="231F20"/>
          <w:sz w:val="24"/>
          <w:szCs w:val="24"/>
        </w:rPr>
        <w:t>предметны</w:t>
      </w:r>
      <w:r>
        <w:rPr>
          <w:rFonts w:ascii="Times New Roman" w:hAnsi="Times New Roman"/>
          <w:color w:val="231F20"/>
          <w:sz w:val="24"/>
          <w:szCs w:val="24"/>
        </w:rPr>
        <w:t>е</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52"/>
        </w:tabs>
        <w:ind w:left="951" w:right="112"/>
        <w:jc w:val="both"/>
        <w:rPr>
          <w:sz w:val="24"/>
          <w:szCs w:val="24"/>
        </w:rPr>
      </w:pPr>
      <w:r w:rsidRPr="009E0047">
        <w:rPr>
          <w:color w:val="231F20"/>
          <w:spacing w:val="2"/>
          <w:sz w:val="24"/>
          <w:szCs w:val="24"/>
        </w:rPr>
        <w:t>сформированность</w:t>
      </w:r>
      <w:r w:rsidRPr="009E0047">
        <w:rPr>
          <w:color w:val="231F20"/>
          <w:spacing w:val="47"/>
          <w:sz w:val="24"/>
          <w:szCs w:val="24"/>
        </w:rPr>
        <w:t xml:space="preserve"> </w:t>
      </w:r>
      <w:r w:rsidRPr="009E0047">
        <w:rPr>
          <w:color w:val="231F20"/>
          <w:spacing w:val="2"/>
          <w:sz w:val="24"/>
          <w:szCs w:val="24"/>
        </w:rPr>
        <w:t>представлений</w:t>
      </w:r>
      <w:r w:rsidRPr="009E0047">
        <w:rPr>
          <w:color w:val="231F20"/>
          <w:spacing w:val="47"/>
          <w:sz w:val="24"/>
          <w:szCs w:val="24"/>
        </w:rPr>
        <w:t xml:space="preserve"> </w:t>
      </w:r>
      <w:r w:rsidRPr="009E0047">
        <w:rPr>
          <w:color w:val="231F20"/>
          <w:sz w:val="24"/>
          <w:szCs w:val="24"/>
        </w:rPr>
        <w:t>о</w:t>
      </w:r>
      <w:r w:rsidRPr="009E0047">
        <w:rPr>
          <w:color w:val="231F20"/>
          <w:spacing w:val="47"/>
          <w:sz w:val="24"/>
          <w:szCs w:val="24"/>
        </w:rPr>
        <w:t xml:space="preserve"> </w:t>
      </w:r>
      <w:r w:rsidRPr="009E0047">
        <w:rPr>
          <w:color w:val="231F20"/>
          <w:spacing w:val="2"/>
          <w:sz w:val="24"/>
          <w:szCs w:val="24"/>
        </w:rPr>
        <w:t>месте</w:t>
      </w:r>
      <w:r w:rsidRPr="009E0047">
        <w:rPr>
          <w:color w:val="231F20"/>
          <w:spacing w:val="47"/>
          <w:sz w:val="24"/>
          <w:szCs w:val="24"/>
        </w:rPr>
        <w:t xml:space="preserve"> </w:t>
      </w:r>
      <w:r w:rsidRPr="009E0047">
        <w:rPr>
          <w:color w:val="231F20"/>
          <w:spacing w:val="2"/>
          <w:sz w:val="24"/>
          <w:szCs w:val="24"/>
        </w:rPr>
        <w:t>химии</w:t>
      </w:r>
      <w:r w:rsidRPr="009E0047">
        <w:rPr>
          <w:color w:val="231F20"/>
          <w:spacing w:val="47"/>
          <w:sz w:val="24"/>
          <w:szCs w:val="24"/>
        </w:rPr>
        <w:t xml:space="preserve"> </w:t>
      </w:r>
      <w:r w:rsidRPr="009E0047">
        <w:rPr>
          <w:color w:val="231F20"/>
          <w:sz w:val="24"/>
          <w:szCs w:val="24"/>
        </w:rPr>
        <w:t>в</w:t>
      </w:r>
      <w:r w:rsidRPr="009E0047">
        <w:rPr>
          <w:color w:val="231F20"/>
          <w:spacing w:val="47"/>
          <w:sz w:val="24"/>
          <w:szCs w:val="24"/>
        </w:rPr>
        <w:t xml:space="preserve"> </w:t>
      </w:r>
      <w:r w:rsidRPr="009E0047">
        <w:rPr>
          <w:color w:val="231F20"/>
          <w:spacing w:val="2"/>
          <w:sz w:val="24"/>
          <w:szCs w:val="24"/>
        </w:rPr>
        <w:t>современной</w:t>
      </w:r>
      <w:r w:rsidRPr="009E0047">
        <w:rPr>
          <w:color w:val="231F20"/>
          <w:spacing w:val="47"/>
          <w:sz w:val="24"/>
          <w:szCs w:val="24"/>
        </w:rPr>
        <w:t xml:space="preserve"> </w:t>
      </w:r>
      <w:r w:rsidRPr="009E0047">
        <w:rPr>
          <w:color w:val="231F20"/>
          <w:spacing w:val="3"/>
          <w:sz w:val="24"/>
          <w:szCs w:val="24"/>
        </w:rPr>
        <w:t>научной</w:t>
      </w:r>
      <w:r w:rsidRPr="009E0047">
        <w:rPr>
          <w:color w:val="231F20"/>
          <w:spacing w:val="-54"/>
          <w:sz w:val="24"/>
          <w:szCs w:val="24"/>
        </w:rPr>
        <w:t xml:space="preserve"> </w:t>
      </w:r>
      <w:r w:rsidRPr="009E0047">
        <w:rPr>
          <w:color w:val="231F20"/>
          <w:sz w:val="24"/>
          <w:szCs w:val="24"/>
        </w:rPr>
        <w:lastRenderedPageBreak/>
        <w:t>картине</w:t>
      </w:r>
      <w:r w:rsidRPr="009E0047">
        <w:rPr>
          <w:color w:val="231F20"/>
          <w:spacing w:val="40"/>
          <w:sz w:val="24"/>
          <w:szCs w:val="24"/>
        </w:rPr>
        <w:t xml:space="preserve"> </w:t>
      </w:r>
      <w:r w:rsidRPr="009E0047">
        <w:rPr>
          <w:color w:val="231F20"/>
          <w:sz w:val="24"/>
          <w:szCs w:val="24"/>
        </w:rPr>
        <w:t>мира;</w:t>
      </w:r>
      <w:r w:rsidRPr="009E0047">
        <w:rPr>
          <w:color w:val="231F20"/>
          <w:spacing w:val="40"/>
          <w:sz w:val="24"/>
          <w:szCs w:val="24"/>
        </w:rPr>
        <w:t xml:space="preserve"> </w:t>
      </w:r>
      <w:r w:rsidRPr="009E0047">
        <w:rPr>
          <w:color w:val="231F20"/>
          <w:sz w:val="24"/>
          <w:szCs w:val="24"/>
        </w:rPr>
        <w:t>понимание</w:t>
      </w:r>
      <w:r w:rsidRPr="009E0047">
        <w:rPr>
          <w:color w:val="231F20"/>
          <w:spacing w:val="40"/>
          <w:sz w:val="24"/>
          <w:szCs w:val="24"/>
        </w:rPr>
        <w:t xml:space="preserve"> </w:t>
      </w:r>
      <w:r w:rsidRPr="009E0047">
        <w:rPr>
          <w:color w:val="231F20"/>
          <w:sz w:val="24"/>
          <w:szCs w:val="24"/>
        </w:rPr>
        <w:t>роли</w:t>
      </w:r>
      <w:r w:rsidRPr="009E0047">
        <w:rPr>
          <w:color w:val="231F20"/>
          <w:spacing w:val="40"/>
          <w:sz w:val="24"/>
          <w:szCs w:val="24"/>
        </w:rPr>
        <w:t xml:space="preserve"> </w:t>
      </w:r>
      <w:r w:rsidRPr="009E0047">
        <w:rPr>
          <w:color w:val="231F20"/>
          <w:sz w:val="24"/>
          <w:szCs w:val="24"/>
        </w:rPr>
        <w:t>химии</w:t>
      </w:r>
      <w:r w:rsidRPr="009E0047">
        <w:rPr>
          <w:color w:val="231F20"/>
          <w:spacing w:val="40"/>
          <w:sz w:val="24"/>
          <w:szCs w:val="24"/>
        </w:rPr>
        <w:t xml:space="preserve"> </w:t>
      </w:r>
      <w:r w:rsidRPr="009E0047">
        <w:rPr>
          <w:color w:val="231F20"/>
          <w:sz w:val="24"/>
          <w:szCs w:val="24"/>
        </w:rPr>
        <w:t>в</w:t>
      </w:r>
      <w:r w:rsidRPr="009E0047">
        <w:rPr>
          <w:color w:val="231F20"/>
          <w:spacing w:val="40"/>
          <w:sz w:val="24"/>
          <w:szCs w:val="24"/>
        </w:rPr>
        <w:t xml:space="preserve"> </w:t>
      </w:r>
      <w:r w:rsidRPr="009E0047">
        <w:rPr>
          <w:color w:val="231F20"/>
          <w:sz w:val="24"/>
          <w:szCs w:val="24"/>
        </w:rPr>
        <w:t>формировании</w:t>
      </w:r>
      <w:r w:rsidRPr="009E0047">
        <w:rPr>
          <w:color w:val="231F20"/>
          <w:spacing w:val="40"/>
          <w:sz w:val="24"/>
          <w:szCs w:val="24"/>
        </w:rPr>
        <w:t xml:space="preserve"> </w:t>
      </w:r>
      <w:r w:rsidRPr="009E0047">
        <w:rPr>
          <w:color w:val="231F20"/>
          <w:sz w:val="24"/>
          <w:szCs w:val="24"/>
        </w:rPr>
        <w:t>кругозора</w:t>
      </w:r>
      <w:r w:rsidRPr="009E0047">
        <w:rPr>
          <w:color w:val="231F20"/>
          <w:spacing w:val="40"/>
          <w:sz w:val="24"/>
          <w:szCs w:val="24"/>
        </w:rPr>
        <w:t xml:space="preserve"> </w:t>
      </w:r>
      <w:r w:rsidRPr="009E0047">
        <w:rPr>
          <w:color w:val="231F20"/>
          <w:sz w:val="24"/>
          <w:szCs w:val="24"/>
        </w:rPr>
        <w:t>и</w:t>
      </w:r>
      <w:r w:rsidRPr="009E0047">
        <w:rPr>
          <w:color w:val="231F20"/>
          <w:spacing w:val="40"/>
          <w:sz w:val="24"/>
          <w:szCs w:val="24"/>
        </w:rPr>
        <w:t xml:space="preserve"> </w:t>
      </w:r>
      <w:r w:rsidRPr="009E0047">
        <w:rPr>
          <w:color w:val="231F20"/>
          <w:sz w:val="24"/>
          <w:szCs w:val="24"/>
        </w:rPr>
        <w:t>функциональной грамотности человека для решения практических</w:t>
      </w:r>
      <w:r w:rsidRPr="009E0047">
        <w:rPr>
          <w:color w:val="231F20"/>
          <w:spacing w:val="15"/>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7"/>
        <w:jc w:val="both"/>
        <w:rPr>
          <w:sz w:val="24"/>
          <w:szCs w:val="24"/>
        </w:rPr>
      </w:pPr>
      <w:r w:rsidRPr="009E0047">
        <w:rPr>
          <w:color w:val="231F20"/>
          <w:spacing w:val="-3"/>
          <w:sz w:val="24"/>
          <w:szCs w:val="24"/>
        </w:rPr>
        <w:t>владение</w:t>
      </w:r>
      <w:r w:rsidRPr="009E0047">
        <w:rPr>
          <w:color w:val="231F20"/>
          <w:spacing w:val="-24"/>
          <w:sz w:val="24"/>
          <w:szCs w:val="24"/>
        </w:rPr>
        <w:t xml:space="preserve"> </w:t>
      </w:r>
      <w:r w:rsidRPr="009E0047">
        <w:rPr>
          <w:color w:val="231F20"/>
          <w:spacing w:val="-3"/>
          <w:sz w:val="24"/>
          <w:szCs w:val="24"/>
        </w:rPr>
        <w:t>основополагающими</w:t>
      </w:r>
      <w:r w:rsidRPr="009E0047">
        <w:rPr>
          <w:color w:val="231F20"/>
          <w:spacing w:val="-24"/>
          <w:sz w:val="24"/>
          <w:szCs w:val="24"/>
        </w:rPr>
        <w:t xml:space="preserve"> </w:t>
      </w:r>
      <w:r w:rsidRPr="009E0047">
        <w:rPr>
          <w:color w:val="231F20"/>
          <w:spacing w:val="-3"/>
          <w:sz w:val="24"/>
          <w:szCs w:val="24"/>
        </w:rPr>
        <w:t>химическими</w:t>
      </w:r>
      <w:r w:rsidRPr="009E0047">
        <w:rPr>
          <w:color w:val="231F20"/>
          <w:spacing w:val="-24"/>
          <w:sz w:val="24"/>
          <w:szCs w:val="24"/>
        </w:rPr>
        <w:t xml:space="preserve"> </w:t>
      </w:r>
      <w:r w:rsidRPr="009E0047">
        <w:rPr>
          <w:color w:val="231F20"/>
          <w:spacing w:val="-3"/>
          <w:sz w:val="24"/>
          <w:szCs w:val="24"/>
        </w:rPr>
        <w:t>понятиями,</w:t>
      </w:r>
      <w:r w:rsidRPr="009E0047">
        <w:rPr>
          <w:color w:val="231F20"/>
          <w:spacing w:val="-24"/>
          <w:sz w:val="24"/>
          <w:szCs w:val="24"/>
        </w:rPr>
        <w:t xml:space="preserve"> </w:t>
      </w:r>
      <w:r w:rsidRPr="009E0047">
        <w:rPr>
          <w:color w:val="231F20"/>
          <w:spacing w:val="-3"/>
          <w:sz w:val="24"/>
          <w:szCs w:val="24"/>
        </w:rPr>
        <w:t>теориями,</w:t>
      </w:r>
      <w:r w:rsidRPr="009E0047">
        <w:rPr>
          <w:color w:val="231F20"/>
          <w:spacing w:val="-24"/>
          <w:sz w:val="24"/>
          <w:szCs w:val="24"/>
        </w:rPr>
        <w:t xml:space="preserve"> </w:t>
      </w:r>
      <w:r w:rsidRPr="009E0047">
        <w:rPr>
          <w:color w:val="231F20"/>
          <w:spacing w:val="-3"/>
          <w:sz w:val="24"/>
          <w:szCs w:val="24"/>
        </w:rPr>
        <w:t xml:space="preserve">законами </w:t>
      </w:r>
      <w:r w:rsidRPr="009E0047">
        <w:rPr>
          <w:color w:val="231F20"/>
          <w:sz w:val="24"/>
          <w:szCs w:val="24"/>
        </w:rPr>
        <w:t>и</w:t>
      </w:r>
      <w:r w:rsidRPr="009E0047">
        <w:rPr>
          <w:color w:val="231F20"/>
          <w:spacing w:val="-12"/>
          <w:sz w:val="24"/>
          <w:szCs w:val="24"/>
        </w:rPr>
        <w:t xml:space="preserve"> </w:t>
      </w:r>
      <w:r w:rsidRPr="009E0047">
        <w:rPr>
          <w:color w:val="231F20"/>
          <w:sz w:val="24"/>
          <w:szCs w:val="24"/>
        </w:rPr>
        <w:t>закономерностями;</w:t>
      </w:r>
      <w:r w:rsidRPr="009E0047">
        <w:rPr>
          <w:color w:val="231F20"/>
          <w:spacing w:val="-12"/>
          <w:sz w:val="24"/>
          <w:szCs w:val="24"/>
        </w:rPr>
        <w:t xml:space="preserve"> </w:t>
      </w:r>
      <w:r w:rsidRPr="009E0047">
        <w:rPr>
          <w:color w:val="231F20"/>
          <w:sz w:val="24"/>
          <w:szCs w:val="24"/>
        </w:rPr>
        <w:t>уверенное</w:t>
      </w:r>
      <w:r w:rsidRPr="009E0047">
        <w:rPr>
          <w:color w:val="231F20"/>
          <w:spacing w:val="-12"/>
          <w:sz w:val="24"/>
          <w:szCs w:val="24"/>
        </w:rPr>
        <w:t xml:space="preserve"> </w:t>
      </w:r>
      <w:r w:rsidRPr="009E0047">
        <w:rPr>
          <w:color w:val="231F20"/>
          <w:sz w:val="24"/>
          <w:szCs w:val="24"/>
        </w:rPr>
        <w:t>пользование</w:t>
      </w:r>
      <w:r w:rsidRPr="009E0047">
        <w:rPr>
          <w:color w:val="231F20"/>
          <w:spacing w:val="-12"/>
          <w:sz w:val="24"/>
          <w:szCs w:val="24"/>
        </w:rPr>
        <w:t xml:space="preserve"> </w:t>
      </w:r>
      <w:r w:rsidRPr="009E0047">
        <w:rPr>
          <w:color w:val="231F20"/>
          <w:sz w:val="24"/>
          <w:szCs w:val="24"/>
        </w:rPr>
        <w:t>химической</w:t>
      </w:r>
      <w:r w:rsidRPr="009E0047">
        <w:rPr>
          <w:color w:val="231F20"/>
          <w:spacing w:val="-12"/>
          <w:sz w:val="24"/>
          <w:szCs w:val="24"/>
        </w:rPr>
        <w:t xml:space="preserve"> </w:t>
      </w:r>
      <w:r w:rsidRPr="009E0047">
        <w:rPr>
          <w:color w:val="231F20"/>
          <w:sz w:val="24"/>
          <w:szCs w:val="24"/>
        </w:rPr>
        <w:t>терминологией</w:t>
      </w:r>
      <w:r w:rsidRPr="009E0047">
        <w:rPr>
          <w:color w:val="231F20"/>
          <w:spacing w:val="-12"/>
          <w:sz w:val="24"/>
          <w:szCs w:val="24"/>
        </w:rPr>
        <w:t xml:space="preserve"> </w:t>
      </w:r>
      <w:r w:rsidRPr="009E0047">
        <w:rPr>
          <w:color w:val="231F20"/>
          <w:sz w:val="24"/>
          <w:szCs w:val="24"/>
        </w:rPr>
        <w:t>и символикой;</w:t>
      </w:r>
    </w:p>
    <w:p w:rsidR="00837B04" w:rsidRPr="009E0047" w:rsidRDefault="00837B04" w:rsidP="00960A72">
      <w:pPr>
        <w:pStyle w:val="aff9"/>
        <w:widowControl w:val="0"/>
        <w:numPr>
          <w:ilvl w:val="1"/>
          <w:numId w:val="547"/>
        </w:numPr>
        <w:tabs>
          <w:tab w:val="left" w:pos="952"/>
        </w:tabs>
        <w:ind w:left="951" w:right="118"/>
        <w:jc w:val="both"/>
        <w:rPr>
          <w:sz w:val="24"/>
          <w:szCs w:val="24"/>
        </w:rPr>
      </w:pPr>
      <w:r w:rsidRPr="009E0047">
        <w:rPr>
          <w:color w:val="231F20"/>
          <w:sz w:val="24"/>
          <w:szCs w:val="24"/>
        </w:rPr>
        <w:t>владение</w:t>
      </w:r>
      <w:r w:rsidRPr="009E0047">
        <w:rPr>
          <w:color w:val="231F20"/>
          <w:spacing w:val="10"/>
          <w:sz w:val="24"/>
          <w:szCs w:val="24"/>
        </w:rPr>
        <w:t xml:space="preserve"> </w:t>
      </w:r>
      <w:r w:rsidRPr="009E0047">
        <w:rPr>
          <w:color w:val="231F20"/>
          <w:sz w:val="24"/>
          <w:szCs w:val="24"/>
        </w:rPr>
        <w:t>основными</w:t>
      </w:r>
      <w:r w:rsidRPr="009E0047">
        <w:rPr>
          <w:color w:val="231F20"/>
          <w:spacing w:val="10"/>
          <w:sz w:val="24"/>
          <w:szCs w:val="24"/>
        </w:rPr>
        <w:t xml:space="preserve"> </w:t>
      </w:r>
      <w:r w:rsidRPr="009E0047">
        <w:rPr>
          <w:color w:val="231F20"/>
          <w:sz w:val="24"/>
          <w:szCs w:val="24"/>
        </w:rPr>
        <w:t>методами</w:t>
      </w:r>
      <w:r w:rsidRPr="009E0047">
        <w:rPr>
          <w:color w:val="231F20"/>
          <w:spacing w:val="10"/>
          <w:sz w:val="24"/>
          <w:szCs w:val="24"/>
        </w:rPr>
        <w:t xml:space="preserve"> </w:t>
      </w:r>
      <w:r w:rsidRPr="009E0047">
        <w:rPr>
          <w:color w:val="231F20"/>
          <w:sz w:val="24"/>
          <w:szCs w:val="24"/>
        </w:rPr>
        <w:t>научного</w:t>
      </w:r>
      <w:r w:rsidRPr="009E0047">
        <w:rPr>
          <w:color w:val="231F20"/>
          <w:spacing w:val="10"/>
          <w:sz w:val="24"/>
          <w:szCs w:val="24"/>
        </w:rPr>
        <w:t xml:space="preserve"> </w:t>
      </w:r>
      <w:r w:rsidRPr="009E0047">
        <w:rPr>
          <w:color w:val="231F20"/>
          <w:sz w:val="24"/>
          <w:szCs w:val="24"/>
        </w:rPr>
        <w:t>познания,</w:t>
      </w:r>
      <w:r w:rsidRPr="009E0047">
        <w:rPr>
          <w:color w:val="231F20"/>
          <w:spacing w:val="10"/>
          <w:sz w:val="24"/>
          <w:szCs w:val="24"/>
        </w:rPr>
        <w:t xml:space="preserve"> </w:t>
      </w:r>
      <w:r w:rsidRPr="009E0047">
        <w:rPr>
          <w:color w:val="231F20"/>
          <w:sz w:val="24"/>
          <w:szCs w:val="24"/>
        </w:rPr>
        <w:t>используемыми</w:t>
      </w:r>
      <w:r w:rsidRPr="009E0047">
        <w:rPr>
          <w:color w:val="231F20"/>
          <w:spacing w:val="10"/>
          <w:sz w:val="24"/>
          <w:szCs w:val="24"/>
        </w:rPr>
        <w:t xml:space="preserve"> </w:t>
      </w:r>
      <w:r w:rsidRPr="009E0047">
        <w:rPr>
          <w:color w:val="231F20"/>
          <w:sz w:val="24"/>
          <w:szCs w:val="24"/>
        </w:rPr>
        <w:t>в</w:t>
      </w:r>
      <w:r w:rsidRPr="009E0047">
        <w:rPr>
          <w:color w:val="231F20"/>
          <w:spacing w:val="10"/>
          <w:sz w:val="24"/>
          <w:szCs w:val="24"/>
        </w:rPr>
        <w:t xml:space="preserve"> </w:t>
      </w:r>
      <w:r w:rsidRPr="009E0047">
        <w:rPr>
          <w:color w:val="231F20"/>
          <w:sz w:val="24"/>
          <w:szCs w:val="24"/>
        </w:rPr>
        <w:t>химии:</w:t>
      </w:r>
      <w:r w:rsidRPr="009E0047">
        <w:rPr>
          <w:color w:val="231F20"/>
          <w:spacing w:val="-57"/>
          <w:sz w:val="24"/>
          <w:szCs w:val="24"/>
        </w:rPr>
        <w:t xml:space="preserve"> </w:t>
      </w:r>
      <w:r w:rsidRPr="009E0047">
        <w:rPr>
          <w:color w:val="231F20"/>
          <w:spacing w:val="-3"/>
          <w:sz w:val="24"/>
          <w:szCs w:val="24"/>
        </w:rPr>
        <w:t>наблюдением,</w:t>
      </w:r>
      <w:r w:rsidRPr="009E0047">
        <w:rPr>
          <w:color w:val="231F20"/>
          <w:spacing w:val="20"/>
          <w:sz w:val="24"/>
          <w:szCs w:val="24"/>
        </w:rPr>
        <w:t xml:space="preserve"> </w:t>
      </w:r>
      <w:r w:rsidRPr="009E0047">
        <w:rPr>
          <w:color w:val="231F20"/>
          <w:spacing w:val="-3"/>
          <w:sz w:val="24"/>
          <w:szCs w:val="24"/>
        </w:rPr>
        <w:t>описанием,</w:t>
      </w:r>
      <w:r w:rsidRPr="009E0047">
        <w:rPr>
          <w:color w:val="231F20"/>
          <w:spacing w:val="20"/>
          <w:sz w:val="24"/>
          <w:szCs w:val="24"/>
        </w:rPr>
        <w:t xml:space="preserve"> </w:t>
      </w:r>
      <w:r w:rsidRPr="009E0047">
        <w:rPr>
          <w:color w:val="231F20"/>
          <w:spacing w:val="-3"/>
          <w:sz w:val="24"/>
          <w:szCs w:val="24"/>
        </w:rPr>
        <w:t>измерением,</w:t>
      </w:r>
      <w:r w:rsidRPr="009E0047">
        <w:rPr>
          <w:color w:val="231F20"/>
          <w:spacing w:val="20"/>
          <w:sz w:val="24"/>
          <w:szCs w:val="24"/>
        </w:rPr>
        <w:t xml:space="preserve"> </w:t>
      </w:r>
      <w:r w:rsidRPr="009E0047">
        <w:rPr>
          <w:color w:val="231F20"/>
          <w:spacing w:val="-3"/>
          <w:sz w:val="24"/>
          <w:szCs w:val="24"/>
        </w:rPr>
        <w:t>экспериментом;</w:t>
      </w:r>
      <w:r w:rsidRPr="009E0047">
        <w:rPr>
          <w:color w:val="231F20"/>
          <w:spacing w:val="20"/>
          <w:sz w:val="24"/>
          <w:szCs w:val="24"/>
        </w:rPr>
        <w:t xml:space="preserve"> </w:t>
      </w:r>
      <w:r w:rsidRPr="009E0047">
        <w:rPr>
          <w:color w:val="231F20"/>
          <w:spacing w:val="-3"/>
          <w:sz w:val="24"/>
          <w:szCs w:val="24"/>
        </w:rPr>
        <w:t>умение</w:t>
      </w:r>
      <w:r w:rsidRPr="009E0047">
        <w:rPr>
          <w:color w:val="231F20"/>
          <w:spacing w:val="20"/>
          <w:sz w:val="24"/>
          <w:szCs w:val="24"/>
        </w:rPr>
        <w:t xml:space="preserve"> </w:t>
      </w:r>
      <w:r w:rsidRPr="009E0047">
        <w:rPr>
          <w:color w:val="231F20"/>
          <w:spacing w:val="-3"/>
          <w:sz w:val="24"/>
          <w:szCs w:val="24"/>
        </w:rPr>
        <w:t>обрабатывать,</w:t>
      </w:r>
      <w:r w:rsidRPr="009E0047">
        <w:rPr>
          <w:color w:val="231F20"/>
          <w:spacing w:val="-41"/>
          <w:sz w:val="24"/>
          <w:szCs w:val="24"/>
        </w:rPr>
        <w:t xml:space="preserve"> </w:t>
      </w:r>
      <w:r w:rsidRPr="009E0047">
        <w:rPr>
          <w:color w:val="231F20"/>
          <w:sz w:val="24"/>
          <w:szCs w:val="24"/>
        </w:rPr>
        <w:t>объяснять</w:t>
      </w:r>
      <w:r w:rsidRPr="009E0047">
        <w:rPr>
          <w:color w:val="231F20"/>
          <w:spacing w:val="33"/>
          <w:sz w:val="24"/>
          <w:szCs w:val="24"/>
        </w:rPr>
        <w:t xml:space="preserve"> </w:t>
      </w:r>
      <w:r w:rsidRPr="009E0047">
        <w:rPr>
          <w:color w:val="231F20"/>
          <w:sz w:val="24"/>
          <w:szCs w:val="24"/>
        </w:rPr>
        <w:t>результаты</w:t>
      </w:r>
      <w:r w:rsidRPr="009E0047">
        <w:rPr>
          <w:color w:val="231F20"/>
          <w:spacing w:val="33"/>
          <w:sz w:val="24"/>
          <w:szCs w:val="24"/>
        </w:rPr>
        <w:t xml:space="preserve"> </w:t>
      </w:r>
      <w:r w:rsidRPr="009E0047">
        <w:rPr>
          <w:color w:val="231F20"/>
          <w:sz w:val="24"/>
          <w:szCs w:val="24"/>
        </w:rPr>
        <w:t>проведенных</w:t>
      </w:r>
      <w:r w:rsidRPr="009E0047">
        <w:rPr>
          <w:color w:val="231F20"/>
          <w:spacing w:val="33"/>
          <w:sz w:val="24"/>
          <w:szCs w:val="24"/>
        </w:rPr>
        <w:t xml:space="preserve"> </w:t>
      </w:r>
      <w:r w:rsidRPr="009E0047">
        <w:rPr>
          <w:color w:val="231F20"/>
          <w:sz w:val="24"/>
          <w:szCs w:val="24"/>
        </w:rPr>
        <w:t>опытов</w:t>
      </w:r>
      <w:r w:rsidRPr="009E0047">
        <w:rPr>
          <w:color w:val="231F20"/>
          <w:spacing w:val="33"/>
          <w:sz w:val="24"/>
          <w:szCs w:val="24"/>
        </w:rPr>
        <w:t xml:space="preserve"> </w:t>
      </w:r>
      <w:r w:rsidRPr="009E0047">
        <w:rPr>
          <w:color w:val="231F20"/>
          <w:sz w:val="24"/>
          <w:szCs w:val="24"/>
        </w:rPr>
        <w:t>и</w:t>
      </w:r>
      <w:r w:rsidRPr="009E0047">
        <w:rPr>
          <w:color w:val="231F20"/>
          <w:spacing w:val="33"/>
          <w:sz w:val="24"/>
          <w:szCs w:val="24"/>
        </w:rPr>
        <w:t xml:space="preserve"> </w:t>
      </w:r>
      <w:r w:rsidRPr="009E0047">
        <w:rPr>
          <w:color w:val="231F20"/>
          <w:sz w:val="24"/>
          <w:szCs w:val="24"/>
        </w:rPr>
        <w:t>делать</w:t>
      </w:r>
      <w:r w:rsidRPr="009E0047">
        <w:rPr>
          <w:color w:val="231F20"/>
          <w:spacing w:val="33"/>
          <w:sz w:val="24"/>
          <w:szCs w:val="24"/>
        </w:rPr>
        <w:t xml:space="preserve"> </w:t>
      </w:r>
      <w:r w:rsidRPr="009E0047">
        <w:rPr>
          <w:color w:val="231F20"/>
          <w:sz w:val="24"/>
          <w:szCs w:val="24"/>
        </w:rPr>
        <w:t>выводы;</w:t>
      </w:r>
      <w:r w:rsidRPr="009E0047">
        <w:rPr>
          <w:color w:val="231F20"/>
          <w:spacing w:val="33"/>
          <w:sz w:val="24"/>
          <w:szCs w:val="24"/>
        </w:rPr>
        <w:t xml:space="preserve"> </w:t>
      </w:r>
      <w:r w:rsidRPr="009E0047">
        <w:rPr>
          <w:color w:val="231F20"/>
          <w:sz w:val="24"/>
          <w:szCs w:val="24"/>
        </w:rPr>
        <w:t>готовность</w:t>
      </w:r>
      <w:r w:rsidRPr="009E0047">
        <w:rPr>
          <w:color w:val="231F20"/>
          <w:spacing w:val="33"/>
          <w:sz w:val="24"/>
          <w:szCs w:val="24"/>
        </w:rPr>
        <w:t xml:space="preserve"> </w:t>
      </w:r>
      <w:r w:rsidRPr="009E0047">
        <w:rPr>
          <w:color w:val="231F20"/>
          <w:sz w:val="24"/>
          <w:szCs w:val="24"/>
        </w:rPr>
        <w:t>и</w:t>
      </w:r>
      <w:r w:rsidRPr="009E0047">
        <w:rPr>
          <w:color w:val="231F20"/>
          <w:spacing w:val="-52"/>
          <w:sz w:val="24"/>
          <w:szCs w:val="24"/>
        </w:rPr>
        <w:t xml:space="preserve"> </w:t>
      </w:r>
      <w:r w:rsidRPr="009E0047">
        <w:rPr>
          <w:color w:val="231F20"/>
          <w:sz w:val="24"/>
          <w:szCs w:val="24"/>
        </w:rPr>
        <w:t>способность применять методы познания при решении практических</w:t>
      </w:r>
      <w:r w:rsidRPr="009E0047">
        <w:rPr>
          <w:color w:val="231F20"/>
          <w:spacing w:val="34"/>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4"/>
        <w:jc w:val="both"/>
        <w:rPr>
          <w:sz w:val="24"/>
          <w:szCs w:val="24"/>
        </w:rPr>
      </w:pPr>
      <w:r w:rsidRPr="009E0047">
        <w:rPr>
          <w:color w:val="231F20"/>
          <w:sz w:val="24"/>
          <w:szCs w:val="24"/>
        </w:rPr>
        <w:t>сформированность умения давать количественные оценки и производить</w:t>
      </w:r>
      <w:r w:rsidRPr="009E0047">
        <w:rPr>
          <w:color w:val="231F20"/>
          <w:spacing w:val="20"/>
          <w:sz w:val="24"/>
          <w:szCs w:val="24"/>
        </w:rPr>
        <w:t xml:space="preserve"> </w:t>
      </w:r>
      <w:r w:rsidRPr="009E0047">
        <w:rPr>
          <w:color w:val="231F20"/>
          <w:sz w:val="24"/>
          <w:szCs w:val="24"/>
        </w:rPr>
        <w:t>расчеты по химическим формулам и</w:t>
      </w:r>
      <w:r w:rsidRPr="009E0047">
        <w:rPr>
          <w:color w:val="231F20"/>
          <w:spacing w:val="3"/>
          <w:sz w:val="24"/>
          <w:szCs w:val="24"/>
        </w:rPr>
        <w:t xml:space="preserve"> </w:t>
      </w:r>
      <w:r w:rsidRPr="009E0047">
        <w:rPr>
          <w:color w:val="231F20"/>
          <w:sz w:val="24"/>
          <w:szCs w:val="24"/>
        </w:rPr>
        <w:t>уравнениям;</w:t>
      </w:r>
    </w:p>
    <w:p w:rsidR="00837B04" w:rsidRPr="009E0047" w:rsidRDefault="00837B04" w:rsidP="00960A72">
      <w:pPr>
        <w:pStyle w:val="aff9"/>
        <w:widowControl w:val="0"/>
        <w:numPr>
          <w:ilvl w:val="1"/>
          <w:numId w:val="547"/>
        </w:numPr>
        <w:tabs>
          <w:tab w:val="left" w:pos="952"/>
        </w:tabs>
        <w:ind w:left="951" w:right="121"/>
        <w:jc w:val="both"/>
        <w:rPr>
          <w:sz w:val="24"/>
          <w:szCs w:val="24"/>
        </w:rPr>
      </w:pPr>
      <w:r w:rsidRPr="009E0047">
        <w:rPr>
          <w:color w:val="231F20"/>
          <w:sz w:val="24"/>
          <w:szCs w:val="24"/>
        </w:rPr>
        <w:t>владение</w:t>
      </w:r>
      <w:r w:rsidRPr="009E0047">
        <w:rPr>
          <w:color w:val="231F20"/>
          <w:spacing w:val="-13"/>
          <w:sz w:val="24"/>
          <w:szCs w:val="24"/>
        </w:rPr>
        <w:t xml:space="preserve"> </w:t>
      </w:r>
      <w:r w:rsidRPr="009E0047">
        <w:rPr>
          <w:color w:val="231F20"/>
          <w:sz w:val="24"/>
          <w:szCs w:val="24"/>
        </w:rPr>
        <w:t>правилами</w:t>
      </w:r>
      <w:r w:rsidRPr="009E0047">
        <w:rPr>
          <w:color w:val="231F20"/>
          <w:spacing w:val="-13"/>
          <w:sz w:val="24"/>
          <w:szCs w:val="24"/>
        </w:rPr>
        <w:t xml:space="preserve"> </w:t>
      </w:r>
      <w:r w:rsidRPr="009E0047">
        <w:rPr>
          <w:color w:val="231F20"/>
          <w:sz w:val="24"/>
          <w:szCs w:val="24"/>
        </w:rPr>
        <w:t>техники</w:t>
      </w:r>
      <w:r w:rsidRPr="009E0047">
        <w:rPr>
          <w:color w:val="231F20"/>
          <w:spacing w:val="-13"/>
          <w:sz w:val="24"/>
          <w:szCs w:val="24"/>
        </w:rPr>
        <w:t xml:space="preserve"> </w:t>
      </w:r>
      <w:r w:rsidRPr="009E0047">
        <w:rPr>
          <w:color w:val="231F20"/>
          <w:sz w:val="24"/>
          <w:szCs w:val="24"/>
        </w:rPr>
        <w:t>безопасности</w:t>
      </w:r>
      <w:r w:rsidRPr="009E0047">
        <w:rPr>
          <w:color w:val="231F20"/>
          <w:spacing w:val="-13"/>
          <w:sz w:val="24"/>
          <w:szCs w:val="24"/>
        </w:rPr>
        <w:t xml:space="preserve"> </w:t>
      </w:r>
      <w:r w:rsidRPr="009E0047">
        <w:rPr>
          <w:color w:val="231F20"/>
          <w:sz w:val="24"/>
          <w:szCs w:val="24"/>
        </w:rPr>
        <w:t>при</w:t>
      </w:r>
      <w:r w:rsidRPr="009E0047">
        <w:rPr>
          <w:color w:val="231F20"/>
          <w:spacing w:val="-13"/>
          <w:sz w:val="24"/>
          <w:szCs w:val="24"/>
        </w:rPr>
        <w:t xml:space="preserve"> </w:t>
      </w:r>
      <w:r w:rsidRPr="009E0047">
        <w:rPr>
          <w:color w:val="231F20"/>
          <w:sz w:val="24"/>
          <w:szCs w:val="24"/>
        </w:rPr>
        <w:t>использовании</w:t>
      </w:r>
      <w:r w:rsidRPr="009E0047">
        <w:rPr>
          <w:color w:val="231F20"/>
          <w:spacing w:val="-13"/>
          <w:sz w:val="24"/>
          <w:szCs w:val="24"/>
        </w:rPr>
        <w:t xml:space="preserve"> </w:t>
      </w:r>
      <w:r w:rsidRPr="009E0047">
        <w:rPr>
          <w:color w:val="231F20"/>
          <w:sz w:val="24"/>
          <w:szCs w:val="24"/>
        </w:rPr>
        <w:t>химических веществ;</w:t>
      </w:r>
    </w:p>
    <w:p w:rsidR="00837B04" w:rsidRPr="0065241F" w:rsidRDefault="00837B04" w:rsidP="00960A72">
      <w:pPr>
        <w:pStyle w:val="aff9"/>
        <w:widowControl w:val="0"/>
        <w:numPr>
          <w:ilvl w:val="1"/>
          <w:numId w:val="547"/>
        </w:numPr>
        <w:tabs>
          <w:tab w:val="left" w:pos="952"/>
        </w:tabs>
        <w:ind w:left="951" w:right="128"/>
        <w:jc w:val="both"/>
        <w:rPr>
          <w:sz w:val="24"/>
          <w:szCs w:val="24"/>
        </w:rPr>
      </w:pPr>
      <w:r w:rsidRPr="009E0047">
        <w:rPr>
          <w:color w:val="231F20"/>
          <w:sz w:val="24"/>
          <w:szCs w:val="24"/>
        </w:rPr>
        <w:t>сформированность</w:t>
      </w:r>
      <w:r w:rsidRPr="009E0047">
        <w:rPr>
          <w:color w:val="231F20"/>
          <w:spacing w:val="-11"/>
          <w:sz w:val="24"/>
          <w:szCs w:val="24"/>
        </w:rPr>
        <w:t xml:space="preserve"> </w:t>
      </w:r>
      <w:r w:rsidRPr="009E0047">
        <w:rPr>
          <w:color w:val="231F20"/>
          <w:sz w:val="24"/>
          <w:szCs w:val="24"/>
        </w:rPr>
        <w:t>собственной</w:t>
      </w:r>
      <w:r w:rsidRPr="009E0047">
        <w:rPr>
          <w:color w:val="231F20"/>
          <w:spacing w:val="-11"/>
          <w:sz w:val="24"/>
          <w:szCs w:val="24"/>
        </w:rPr>
        <w:t xml:space="preserve"> </w:t>
      </w:r>
      <w:r w:rsidRPr="009E0047">
        <w:rPr>
          <w:color w:val="231F20"/>
          <w:sz w:val="24"/>
          <w:szCs w:val="24"/>
        </w:rPr>
        <w:t>позиции</w:t>
      </w:r>
      <w:r w:rsidRPr="009E0047">
        <w:rPr>
          <w:color w:val="231F20"/>
          <w:spacing w:val="-11"/>
          <w:sz w:val="24"/>
          <w:szCs w:val="24"/>
        </w:rPr>
        <w:t xml:space="preserve"> </w:t>
      </w:r>
      <w:r w:rsidRPr="009E0047">
        <w:rPr>
          <w:color w:val="231F20"/>
          <w:sz w:val="24"/>
          <w:szCs w:val="24"/>
        </w:rPr>
        <w:t>по</w:t>
      </w:r>
      <w:r w:rsidRPr="009E0047">
        <w:rPr>
          <w:color w:val="231F20"/>
          <w:spacing w:val="-11"/>
          <w:sz w:val="24"/>
          <w:szCs w:val="24"/>
        </w:rPr>
        <w:t xml:space="preserve"> </w:t>
      </w:r>
      <w:r w:rsidRPr="009E0047">
        <w:rPr>
          <w:color w:val="231F20"/>
          <w:sz w:val="24"/>
          <w:szCs w:val="24"/>
        </w:rPr>
        <w:t>отношению</w:t>
      </w:r>
      <w:r w:rsidRPr="009E0047">
        <w:rPr>
          <w:color w:val="231F20"/>
          <w:spacing w:val="-11"/>
          <w:sz w:val="24"/>
          <w:szCs w:val="24"/>
        </w:rPr>
        <w:t xml:space="preserve"> </w:t>
      </w:r>
      <w:r w:rsidRPr="009E0047">
        <w:rPr>
          <w:color w:val="231F20"/>
          <w:sz w:val="24"/>
          <w:szCs w:val="24"/>
        </w:rPr>
        <w:t>к</w:t>
      </w:r>
      <w:r w:rsidRPr="009E0047">
        <w:rPr>
          <w:color w:val="231F20"/>
          <w:spacing w:val="-11"/>
          <w:sz w:val="24"/>
          <w:szCs w:val="24"/>
        </w:rPr>
        <w:t xml:space="preserve"> </w:t>
      </w:r>
      <w:r w:rsidRPr="009E0047">
        <w:rPr>
          <w:color w:val="231F20"/>
          <w:sz w:val="24"/>
          <w:szCs w:val="24"/>
        </w:rPr>
        <w:t>химической</w:t>
      </w:r>
      <w:r w:rsidRPr="009E0047">
        <w:rPr>
          <w:color w:val="231F20"/>
          <w:spacing w:val="-11"/>
          <w:sz w:val="24"/>
          <w:szCs w:val="24"/>
        </w:rPr>
        <w:t xml:space="preserve"> </w:t>
      </w:r>
      <w:r w:rsidRPr="009E0047">
        <w:rPr>
          <w:color w:val="231F20"/>
          <w:sz w:val="24"/>
          <w:szCs w:val="24"/>
        </w:rPr>
        <w:t>информации, получаемой из разных</w:t>
      </w:r>
      <w:r w:rsidRPr="009E0047">
        <w:rPr>
          <w:color w:val="231F20"/>
          <w:spacing w:val="50"/>
          <w:sz w:val="24"/>
          <w:szCs w:val="24"/>
        </w:rPr>
        <w:t xml:space="preserve"> </w:t>
      </w:r>
      <w:r w:rsidRPr="009E0047">
        <w:rPr>
          <w:color w:val="231F20"/>
          <w:sz w:val="24"/>
          <w:szCs w:val="24"/>
        </w:rPr>
        <w:t>источников.</w:t>
      </w:r>
    </w:p>
    <w:p w:rsidR="00837B04" w:rsidRDefault="00837B04" w:rsidP="00837B04">
      <w:pPr>
        <w:pStyle w:val="aff9"/>
        <w:widowControl w:val="0"/>
        <w:tabs>
          <w:tab w:val="left" w:pos="952"/>
        </w:tabs>
        <w:ind w:left="951" w:right="128"/>
        <w:jc w:val="both"/>
        <w:rPr>
          <w:color w:val="231F20"/>
          <w:sz w:val="24"/>
          <w:szCs w:val="24"/>
        </w:rPr>
      </w:pPr>
    </w:p>
    <w:p w:rsidR="00837B04" w:rsidRPr="009E0047" w:rsidRDefault="00837B04" w:rsidP="00960A72">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9E0047">
        <w:rPr>
          <w:rFonts w:ascii="Times New Roman" w:hAnsi="Times New Roman"/>
          <w:color w:val="231F20"/>
          <w:sz w:val="24"/>
          <w:szCs w:val="24"/>
        </w:rPr>
        <w:t>метапредметны</w:t>
      </w:r>
      <w:r>
        <w:rPr>
          <w:rFonts w:ascii="Times New Roman" w:hAnsi="Times New Roman"/>
          <w:color w:val="231F20"/>
          <w:sz w:val="24"/>
          <w:szCs w:val="24"/>
        </w:rPr>
        <w:t>е</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72"/>
        </w:tabs>
        <w:ind w:right="121"/>
        <w:jc w:val="both"/>
        <w:rPr>
          <w:sz w:val="24"/>
          <w:szCs w:val="24"/>
        </w:rPr>
      </w:pPr>
      <w:r w:rsidRPr="009E0047">
        <w:rPr>
          <w:color w:val="231F20"/>
          <w:sz w:val="24"/>
          <w:szCs w:val="24"/>
        </w:rPr>
        <w:t>использование</w:t>
      </w:r>
      <w:r w:rsidRPr="009E0047">
        <w:rPr>
          <w:color w:val="231F20"/>
          <w:spacing w:val="51"/>
          <w:sz w:val="24"/>
          <w:szCs w:val="24"/>
        </w:rPr>
        <w:t xml:space="preserve"> </w:t>
      </w:r>
      <w:r w:rsidRPr="009E0047">
        <w:rPr>
          <w:color w:val="231F20"/>
          <w:sz w:val="24"/>
          <w:szCs w:val="24"/>
        </w:rPr>
        <w:t>различных</w:t>
      </w:r>
      <w:r w:rsidRPr="009E0047">
        <w:rPr>
          <w:color w:val="231F20"/>
          <w:spacing w:val="51"/>
          <w:sz w:val="24"/>
          <w:szCs w:val="24"/>
        </w:rPr>
        <w:t xml:space="preserve"> </w:t>
      </w:r>
      <w:r w:rsidRPr="009E0047">
        <w:rPr>
          <w:color w:val="231F20"/>
          <w:sz w:val="24"/>
          <w:szCs w:val="24"/>
        </w:rPr>
        <w:t>видов</w:t>
      </w:r>
      <w:r w:rsidRPr="009E0047">
        <w:rPr>
          <w:color w:val="231F20"/>
          <w:spacing w:val="51"/>
          <w:sz w:val="24"/>
          <w:szCs w:val="24"/>
        </w:rPr>
        <w:t xml:space="preserve"> </w:t>
      </w:r>
      <w:r w:rsidRPr="009E0047">
        <w:rPr>
          <w:color w:val="231F20"/>
          <w:sz w:val="24"/>
          <w:szCs w:val="24"/>
        </w:rPr>
        <w:t>познавательной</w:t>
      </w:r>
      <w:r w:rsidRPr="009E0047">
        <w:rPr>
          <w:color w:val="231F20"/>
          <w:spacing w:val="51"/>
          <w:sz w:val="24"/>
          <w:szCs w:val="24"/>
        </w:rPr>
        <w:t xml:space="preserve"> </w:t>
      </w:r>
      <w:r w:rsidRPr="009E0047">
        <w:rPr>
          <w:color w:val="231F20"/>
          <w:sz w:val="24"/>
          <w:szCs w:val="24"/>
        </w:rPr>
        <w:t>деятельности</w:t>
      </w:r>
      <w:r w:rsidRPr="009E0047">
        <w:rPr>
          <w:color w:val="231F20"/>
          <w:spacing w:val="51"/>
          <w:sz w:val="24"/>
          <w:szCs w:val="24"/>
        </w:rPr>
        <w:t xml:space="preserve"> </w:t>
      </w:r>
      <w:r w:rsidRPr="009E0047">
        <w:rPr>
          <w:color w:val="231F20"/>
          <w:sz w:val="24"/>
          <w:szCs w:val="24"/>
        </w:rPr>
        <w:t>и</w:t>
      </w:r>
      <w:r w:rsidRPr="009E0047">
        <w:rPr>
          <w:color w:val="231F20"/>
          <w:spacing w:val="51"/>
          <w:sz w:val="24"/>
          <w:szCs w:val="24"/>
        </w:rPr>
        <w:t xml:space="preserve"> </w:t>
      </w:r>
      <w:r w:rsidRPr="009E0047">
        <w:rPr>
          <w:color w:val="231F20"/>
          <w:sz w:val="24"/>
          <w:szCs w:val="24"/>
        </w:rPr>
        <w:t>основных</w:t>
      </w:r>
      <w:r w:rsidRPr="009E0047">
        <w:rPr>
          <w:color w:val="231F20"/>
          <w:spacing w:val="-55"/>
          <w:sz w:val="24"/>
          <w:szCs w:val="24"/>
        </w:rPr>
        <w:t xml:space="preserve"> </w:t>
      </w:r>
      <w:r w:rsidRPr="009E0047">
        <w:rPr>
          <w:color w:val="231F20"/>
          <w:sz w:val="24"/>
          <w:szCs w:val="24"/>
        </w:rPr>
        <w:t>интеллектуальных</w:t>
      </w:r>
      <w:r w:rsidRPr="009E0047">
        <w:rPr>
          <w:color w:val="231F20"/>
          <w:spacing w:val="30"/>
          <w:sz w:val="24"/>
          <w:szCs w:val="24"/>
        </w:rPr>
        <w:t xml:space="preserve"> </w:t>
      </w:r>
      <w:r w:rsidRPr="009E0047">
        <w:rPr>
          <w:color w:val="231F20"/>
          <w:sz w:val="24"/>
          <w:szCs w:val="24"/>
        </w:rPr>
        <w:t>операций</w:t>
      </w:r>
      <w:r w:rsidRPr="009E0047">
        <w:rPr>
          <w:color w:val="231F20"/>
          <w:spacing w:val="30"/>
          <w:sz w:val="24"/>
          <w:szCs w:val="24"/>
        </w:rPr>
        <w:t xml:space="preserve"> </w:t>
      </w:r>
      <w:r w:rsidRPr="009E0047">
        <w:rPr>
          <w:color w:val="231F20"/>
          <w:sz w:val="24"/>
          <w:szCs w:val="24"/>
        </w:rPr>
        <w:t>(постановки</w:t>
      </w:r>
      <w:r w:rsidRPr="009E0047">
        <w:rPr>
          <w:color w:val="231F20"/>
          <w:spacing w:val="30"/>
          <w:sz w:val="24"/>
          <w:szCs w:val="24"/>
        </w:rPr>
        <w:t xml:space="preserve"> </w:t>
      </w:r>
      <w:r w:rsidRPr="009E0047">
        <w:rPr>
          <w:color w:val="231F20"/>
          <w:sz w:val="24"/>
          <w:szCs w:val="24"/>
        </w:rPr>
        <w:t>задачи,</w:t>
      </w:r>
      <w:r w:rsidRPr="009E0047">
        <w:rPr>
          <w:color w:val="231F20"/>
          <w:spacing w:val="30"/>
          <w:sz w:val="24"/>
          <w:szCs w:val="24"/>
        </w:rPr>
        <w:t xml:space="preserve"> </w:t>
      </w:r>
      <w:r w:rsidRPr="009E0047">
        <w:rPr>
          <w:color w:val="231F20"/>
          <w:sz w:val="24"/>
          <w:szCs w:val="24"/>
        </w:rPr>
        <w:t xml:space="preserve">формулирования </w:t>
      </w:r>
      <w:r w:rsidRPr="009E0047">
        <w:rPr>
          <w:color w:val="231F20"/>
          <w:spacing w:val="30"/>
          <w:sz w:val="24"/>
          <w:szCs w:val="24"/>
        </w:rPr>
        <w:t xml:space="preserve"> </w:t>
      </w:r>
      <w:r w:rsidRPr="009E0047">
        <w:rPr>
          <w:color w:val="231F20"/>
          <w:spacing w:val="2"/>
          <w:sz w:val="24"/>
          <w:szCs w:val="24"/>
        </w:rPr>
        <w:t>гипо</w:t>
      </w:r>
      <w:r w:rsidRPr="009E0047">
        <w:rPr>
          <w:color w:val="231F20"/>
          <w:sz w:val="24"/>
          <w:szCs w:val="24"/>
        </w:rPr>
        <w:t>тез,</w:t>
      </w:r>
      <w:r w:rsidRPr="009E0047">
        <w:rPr>
          <w:color w:val="231F20"/>
          <w:spacing w:val="51"/>
          <w:sz w:val="24"/>
          <w:szCs w:val="24"/>
        </w:rPr>
        <w:t xml:space="preserve"> </w:t>
      </w:r>
      <w:r w:rsidRPr="009E0047">
        <w:rPr>
          <w:color w:val="231F20"/>
          <w:sz w:val="24"/>
          <w:szCs w:val="24"/>
        </w:rPr>
        <w:t>анализа</w:t>
      </w:r>
      <w:r w:rsidRPr="009E0047">
        <w:rPr>
          <w:color w:val="231F20"/>
          <w:spacing w:val="51"/>
          <w:sz w:val="24"/>
          <w:szCs w:val="24"/>
        </w:rPr>
        <w:t xml:space="preserve"> </w:t>
      </w:r>
      <w:r w:rsidRPr="009E0047">
        <w:rPr>
          <w:color w:val="231F20"/>
          <w:sz w:val="24"/>
          <w:szCs w:val="24"/>
        </w:rPr>
        <w:t>и</w:t>
      </w:r>
      <w:r w:rsidRPr="009E0047">
        <w:rPr>
          <w:color w:val="231F20"/>
          <w:spacing w:val="51"/>
          <w:sz w:val="24"/>
          <w:szCs w:val="24"/>
        </w:rPr>
        <w:t xml:space="preserve"> </w:t>
      </w:r>
      <w:r w:rsidRPr="009E0047">
        <w:rPr>
          <w:color w:val="231F20"/>
          <w:sz w:val="24"/>
          <w:szCs w:val="24"/>
        </w:rPr>
        <w:t>синтеза,</w:t>
      </w:r>
      <w:r w:rsidRPr="009E0047">
        <w:rPr>
          <w:color w:val="231F20"/>
          <w:spacing w:val="51"/>
          <w:sz w:val="24"/>
          <w:szCs w:val="24"/>
        </w:rPr>
        <w:t xml:space="preserve"> </w:t>
      </w:r>
      <w:r w:rsidRPr="009E0047">
        <w:rPr>
          <w:color w:val="231F20"/>
          <w:sz w:val="24"/>
          <w:szCs w:val="24"/>
        </w:rPr>
        <w:t>сравнения,</w:t>
      </w:r>
      <w:r w:rsidRPr="009E0047">
        <w:rPr>
          <w:color w:val="231F20"/>
          <w:spacing w:val="51"/>
          <w:sz w:val="24"/>
          <w:szCs w:val="24"/>
        </w:rPr>
        <w:t xml:space="preserve"> </w:t>
      </w:r>
      <w:r w:rsidRPr="009E0047">
        <w:rPr>
          <w:color w:val="231F20"/>
          <w:sz w:val="24"/>
          <w:szCs w:val="24"/>
        </w:rPr>
        <w:t>обобщения,</w:t>
      </w:r>
      <w:r w:rsidRPr="009E0047">
        <w:rPr>
          <w:color w:val="231F20"/>
          <w:spacing w:val="51"/>
          <w:sz w:val="24"/>
          <w:szCs w:val="24"/>
        </w:rPr>
        <w:t xml:space="preserve"> </w:t>
      </w:r>
      <w:r w:rsidRPr="009E0047">
        <w:rPr>
          <w:color w:val="231F20"/>
          <w:sz w:val="24"/>
          <w:szCs w:val="24"/>
        </w:rPr>
        <w:t>систематизации,</w:t>
      </w:r>
      <w:r w:rsidRPr="009E0047">
        <w:rPr>
          <w:color w:val="231F20"/>
          <w:spacing w:val="51"/>
          <w:sz w:val="24"/>
          <w:szCs w:val="24"/>
        </w:rPr>
        <w:t xml:space="preserve"> </w:t>
      </w:r>
      <w:r w:rsidRPr="009E0047">
        <w:rPr>
          <w:color w:val="231F20"/>
          <w:sz w:val="24"/>
          <w:szCs w:val="24"/>
        </w:rPr>
        <w:t>выявления</w:t>
      </w:r>
      <w:r w:rsidRPr="009E0047">
        <w:rPr>
          <w:color w:val="231F20"/>
          <w:spacing w:val="-55"/>
          <w:sz w:val="24"/>
          <w:szCs w:val="24"/>
        </w:rPr>
        <w:t xml:space="preserve"> </w:t>
      </w:r>
      <w:r w:rsidRPr="009E0047">
        <w:rPr>
          <w:color w:val="231F20"/>
          <w:sz w:val="24"/>
          <w:szCs w:val="24"/>
        </w:rPr>
        <w:t>причинно-следственных</w:t>
      </w:r>
      <w:r w:rsidRPr="009E0047">
        <w:rPr>
          <w:color w:val="231F20"/>
          <w:spacing w:val="13"/>
          <w:sz w:val="24"/>
          <w:szCs w:val="24"/>
        </w:rPr>
        <w:t xml:space="preserve"> </w:t>
      </w:r>
      <w:r w:rsidRPr="009E0047">
        <w:rPr>
          <w:color w:val="231F20"/>
          <w:sz w:val="24"/>
          <w:szCs w:val="24"/>
        </w:rPr>
        <w:t>связей,</w:t>
      </w:r>
      <w:r w:rsidRPr="009E0047">
        <w:rPr>
          <w:color w:val="231F20"/>
          <w:spacing w:val="13"/>
          <w:sz w:val="24"/>
          <w:szCs w:val="24"/>
        </w:rPr>
        <w:t xml:space="preserve"> </w:t>
      </w:r>
      <w:r w:rsidRPr="009E0047">
        <w:rPr>
          <w:color w:val="231F20"/>
          <w:sz w:val="24"/>
          <w:szCs w:val="24"/>
        </w:rPr>
        <w:t>поиска</w:t>
      </w:r>
      <w:r w:rsidRPr="009E0047">
        <w:rPr>
          <w:color w:val="231F20"/>
          <w:spacing w:val="13"/>
          <w:sz w:val="24"/>
          <w:szCs w:val="24"/>
        </w:rPr>
        <w:t xml:space="preserve"> </w:t>
      </w:r>
      <w:r w:rsidRPr="009E0047">
        <w:rPr>
          <w:color w:val="231F20"/>
          <w:sz w:val="24"/>
          <w:szCs w:val="24"/>
        </w:rPr>
        <w:t>аналогов,</w:t>
      </w:r>
      <w:r w:rsidRPr="009E0047">
        <w:rPr>
          <w:color w:val="231F20"/>
          <w:spacing w:val="13"/>
          <w:sz w:val="24"/>
          <w:szCs w:val="24"/>
        </w:rPr>
        <w:t xml:space="preserve"> </w:t>
      </w:r>
      <w:r w:rsidRPr="009E0047">
        <w:rPr>
          <w:color w:val="231F20"/>
          <w:sz w:val="24"/>
          <w:szCs w:val="24"/>
        </w:rPr>
        <w:t>формулирования</w:t>
      </w:r>
      <w:r w:rsidRPr="009E0047">
        <w:rPr>
          <w:color w:val="231F20"/>
          <w:spacing w:val="13"/>
          <w:sz w:val="24"/>
          <w:szCs w:val="24"/>
        </w:rPr>
        <w:t xml:space="preserve"> </w:t>
      </w:r>
      <w:r w:rsidRPr="009E0047">
        <w:rPr>
          <w:color w:val="231F20"/>
          <w:sz w:val="24"/>
          <w:szCs w:val="24"/>
        </w:rPr>
        <w:t>выводов)</w:t>
      </w:r>
      <w:r w:rsidRPr="009E0047">
        <w:rPr>
          <w:color w:val="231F20"/>
          <w:spacing w:val="-51"/>
          <w:sz w:val="24"/>
          <w:szCs w:val="24"/>
        </w:rPr>
        <w:t xml:space="preserve"> </w:t>
      </w:r>
      <w:r w:rsidRPr="009E0047">
        <w:rPr>
          <w:color w:val="231F20"/>
          <w:sz w:val="24"/>
          <w:szCs w:val="24"/>
        </w:rPr>
        <w:t>для</w:t>
      </w:r>
      <w:r w:rsidRPr="009E0047">
        <w:rPr>
          <w:color w:val="231F20"/>
          <w:spacing w:val="23"/>
          <w:sz w:val="24"/>
          <w:szCs w:val="24"/>
        </w:rPr>
        <w:t xml:space="preserve"> </w:t>
      </w:r>
      <w:r w:rsidRPr="009E0047">
        <w:rPr>
          <w:color w:val="231F20"/>
          <w:sz w:val="24"/>
          <w:szCs w:val="24"/>
        </w:rPr>
        <w:t>решения</w:t>
      </w:r>
      <w:r w:rsidRPr="009E0047">
        <w:rPr>
          <w:color w:val="231F20"/>
          <w:spacing w:val="23"/>
          <w:sz w:val="24"/>
          <w:szCs w:val="24"/>
        </w:rPr>
        <w:t xml:space="preserve"> </w:t>
      </w:r>
      <w:r w:rsidRPr="009E0047">
        <w:rPr>
          <w:color w:val="231F20"/>
          <w:sz w:val="24"/>
          <w:szCs w:val="24"/>
        </w:rPr>
        <w:t>поставленной</w:t>
      </w:r>
      <w:r w:rsidRPr="009E0047">
        <w:rPr>
          <w:color w:val="231F20"/>
          <w:spacing w:val="23"/>
          <w:sz w:val="24"/>
          <w:szCs w:val="24"/>
        </w:rPr>
        <w:t xml:space="preserve"> </w:t>
      </w:r>
      <w:r w:rsidRPr="009E0047">
        <w:rPr>
          <w:color w:val="231F20"/>
          <w:sz w:val="24"/>
          <w:szCs w:val="24"/>
        </w:rPr>
        <w:t>задачи,</w:t>
      </w:r>
      <w:r w:rsidRPr="009E0047">
        <w:rPr>
          <w:color w:val="231F20"/>
          <w:spacing w:val="23"/>
          <w:sz w:val="24"/>
          <w:szCs w:val="24"/>
        </w:rPr>
        <w:t xml:space="preserve"> </w:t>
      </w:r>
      <w:r w:rsidRPr="009E0047">
        <w:rPr>
          <w:color w:val="231F20"/>
          <w:sz w:val="24"/>
          <w:szCs w:val="24"/>
        </w:rPr>
        <w:t>применение</w:t>
      </w:r>
      <w:r w:rsidRPr="009E0047">
        <w:rPr>
          <w:color w:val="231F20"/>
          <w:spacing w:val="23"/>
          <w:sz w:val="24"/>
          <w:szCs w:val="24"/>
        </w:rPr>
        <w:t xml:space="preserve"> </w:t>
      </w:r>
      <w:r w:rsidRPr="009E0047">
        <w:rPr>
          <w:color w:val="231F20"/>
          <w:sz w:val="24"/>
          <w:szCs w:val="24"/>
        </w:rPr>
        <w:t>основных</w:t>
      </w:r>
      <w:r w:rsidRPr="009E0047">
        <w:rPr>
          <w:color w:val="231F20"/>
          <w:spacing w:val="23"/>
          <w:sz w:val="24"/>
          <w:szCs w:val="24"/>
        </w:rPr>
        <w:t xml:space="preserve"> </w:t>
      </w:r>
      <w:r w:rsidRPr="009E0047">
        <w:rPr>
          <w:color w:val="231F20"/>
          <w:sz w:val="24"/>
          <w:szCs w:val="24"/>
        </w:rPr>
        <w:t>методов</w:t>
      </w:r>
      <w:r w:rsidRPr="009E0047">
        <w:rPr>
          <w:color w:val="231F20"/>
          <w:spacing w:val="23"/>
          <w:sz w:val="24"/>
          <w:szCs w:val="24"/>
        </w:rPr>
        <w:t xml:space="preserve"> </w:t>
      </w:r>
      <w:r w:rsidRPr="009E0047">
        <w:rPr>
          <w:color w:val="231F20"/>
          <w:sz w:val="24"/>
          <w:szCs w:val="24"/>
        </w:rPr>
        <w:t>познания</w:t>
      </w:r>
      <w:r w:rsidRPr="009E0047">
        <w:rPr>
          <w:color w:val="231F20"/>
          <w:spacing w:val="-56"/>
          <w:sz w:val="24"/>
          <w:szCs w:val="24"/>
        </w:rPr>
        <w:t xml:space="preserve"> </w:t>
      </w:r>
      <w:r w:rsidRPr="009E0047">
        <w:rPr>
          <w:color w:val="231F20"/>
          <w:sz w:val="24"/>
          <w:szCs w:val="24"/>
        </w:rPr>
        <w:t>(наблюдения,</w:t>
      </w:r>
      <w:r w:rsidRPr="009E0047">
        <w:rPr>
          <w:color w:val="231F20"/>
          <w:spacing w:val="43"/>
          <w:sz w:val="24"/>
          <w:szCs w:val="24"/>
        </w:rPr>
        <w:t xml:space="preserve"> </w:t>
      </w:r>
      <w:r w:rsidRPr="009E0047">
        <w:rPr>
          <w:color w:val="231F20"/>
          <w:sz w:val="24"/>
          <w:szCs w:val="24"/>
        </w:rPr>
        <w:t>научного</w:t>
      </w:r>
      <w:r w:rsidRPr="009E0047">
        <w:rPr>
          <w:color w:val="231F20"/>
          <w:spacing w:val="43"/>
          <w:sz w:val="24"/>
          <w:szCs w:val="24"/>
        </w:rPr>
        <w:t xml:space="preserve"> </w:t>
      </w:r>
      <w:r w:rsidRPr="009E0047">
        <w:rPr>
          <w:color w:val="231F20"/>
          <w:sz w:val="24"/>
          <w:szCs w:val="24"/>
        </w:rPr>
        <w:t>эксперимента)</w:t>
      </w:r>
      <w:r w:rsidRPr="009E0047">
        <w:rPr>
          <w:color w:val="231F20"/>
          <w:spacing w:val="43"/>
          <w:sz w:val="24"/>
          <w:szCs w:val="24"/>
        </w:rPr>
        <w:t xml:space="preserve"> </w:t>
      </w:r>
      <w:r w:rsidRPr="009E0047">
        <w:rPr>
          <w:color w:val="231F20"/>
          <w:sz w:val="24"/>
          <w:szCs w:val="24"/>
        </w:rPr>
        <w:t>для</w:t>
      </w:r>
      <w:r w:rsidRPr="009E0047">
        <w:rPr>
          <w:color w:val="231F20"/>
          <w:spacing w:val="43"/>
          <w:sz w:val="24"/>
          <w:szCs w:val="24"/>
        </w:rPr>
        <w:t xml:space="preserve"> </w:t>
      </w:r>
      <w:r w:rsidRPr="009E0047">
        <w:rPr>
          <w:color w:val="231F20"/>
          <w:sz w:val="24"/>
          <w:szCs w:val="24"/>
        </w:rPr>
        <w:t>изучения</w:t>
      </w:r>
      <w:r w:rsidRPr="009E0047">
        <w:rPr>
          <w:color w:val="231F20"/>
          <w:spacing w:val="43"/>
          <w:sz w:val="24"/>
          <w:szCs w:val="24"/>
        </w:rPr>
        <w:t xml:space="preserve"> </w:t>
      </w:r>
      <w:r w:rsidRPr="009E0047">
        <w:rPr>
          <w:color w:val="231F20"/>
          <w:sz w:val="24"/>
          <w:szCs w:val="24"/>
        </w:rPr>
        <w:t>различных</w:t>
      </w:r>
      <w:r w:rsidRPr="009E0047">
        <w:rPr>
          <w:color w:val="231F20"/>
          <w:spacing w:val="43"/>
          <w:sz w:val="24"/>
          <w:szCs w:val="24"/>
        </w:rPr>
        <w:t xml:space="preserve"> </w:t>
      </w:r>
      <w:r w:rsidRPr="009E0047">
        <w:rPr>
          <w:color w:val="231F20"/>
          <w:sz w:val="24"/>
          <w:szCs w:val="24"/>
        </w:rPr>
        <w:t>сторон</w:t>
      </w:r>
      <w:r w:rsidRPr="009E0047">
        <w:rPr>
          <w:color w:val="231F20"/>
          <w:spacing w:val="43"/>
          <w:sz w:val="24"/>
          <w:szCs w:val="24"/>
        </w:rPr>
        <w:t xml:space="preserve"> </w:t>
      </w:r>
      <w:r w:rsidRPr="009E0047">
        <w:rPr>
          <w:color w:val="231F20"/>
          <w:sz w:val="24"/>
          <w:szCs w:val="24"/>
        </w:rPr>
        <w:t>химических</w:t>
      </w:r>
      <w:r w:rsidRPr="009E0047">
        <w:rPr>
          <w:color w:val="231F20"/>
          <w:spacing w:val="17"/>
          <w:sz w:val="24"/>
          <w:szCs w:val="24"/>
        </w:rPr>
        <w:t xml:space="preserve"> </w:t>
      </w:r>
      <w:r w:rsidRPr="009E0047">
        <w:rPr>
          <w:color w:val="231F20"/>
          <w:sz w:val="24"/>
          <w:szCs w:val="24"/>
        </w:rPr>
        <w:t>объектов</w:t>
      </w:r>
      <w:r w:rsidRPr="009E0047">
        <w:rPr>
          <w:color w:val="231F20"/>
          <w:spacing w:val="17"/>
          <w:sz w:val="24"/>
          <w:szCs w:val="24"/>
        </w:rPr>
        <w:t xml:space="preserve"> </w:t>
      </w:r>
      <w:r w:rsidRPr="009E0047">
        <w:rPr>
          <w:color w:val="231F20"/>
          <w:sz w:val="24"/>
          <w:szCs w:val="24"/>
        </w:rPr>
        <w:t>и</w:t>
      </w:r>
      <w:r w:rsidRPr="009E0047">
        <w:rPr>
          <w:color w:val="231F20"/>
          <w:spacing w:val="17"/>
          <w:sz w:val="24"/>
          <w:szCs w:val="24"/>
        </w:rPr>
        <w:t xml:space="preserve"> </w:t>
      </w:r>
      <w:r w:rsidRPr="009E0047">
        <w:rPr>
          <w:color w:val="231F20"/>
          <w:sz w:val="24"/>
          <w:szCs w:val="24"/>
        </w:rPr>
        <w:t>процессов,</w:t>
      </w:r>
      <w:r w:rsidRPr="009E0047">
        <w:rPr>
          <w:color w:val="231F20"/>
          <w:spacing w:val="17"/>
          <w:sz w:val="24"/>
          <w:szCs w:val="24"/>
        </w:rPr>
        <w:t xml:space="preserve"> </w:t>
      </w:r>
      <w:r w:rsidRPr="009E0047">
        <w:rPr>
          <w:color w:val="231F20"/>
          <w:sz w:val="24"/>
          <w:szCs w:val="24"/>
        </w:rPr>
        <w:t>с</w:t>
      </w:r>
      <w:r w:rsidRPr="009E0047">
        <w:rPr>
          <w:color w:val="231F20"/>
          <w:spacing w:val="17"/>
          <w:sz w:val="24"/>
          <w:szCs w:val="24"/>
        </w:rPr>
        <w:t xml:space="preserve"> </w:t>
      </w:r>
      <w:r w:rsidRPr="009E0047">
        <w:rPr>
          <w:color w:val="231F20"/>
          <w:sz w:val="24"/>
          <w:szCs w:val="24"/>
        </w:rPr>
        <w:t>которыми</w:t>
      </w:r>
      <w:r w:rsidRPr="009E0047">
        <w:rPr>
          <w:color w:val="231F20"/>
          <w:spacing w:val="17"/>
          <w:sz w:val="24"/>
          <w:szCs w:val="24"/>
        </w:rPr>
        <w:t xml:space="preserve"> </w:t>
      </w:r>
      <w:r w:rsidRPr="009E0047">
        <w:rPr>
          <w:color w:val="231F20"/>
          <w:sz w:val="24"/>
          <w:szCs w:val="24"/>
        </w:rPr>
        <w:t>возникает</w:t>
      </w:r>
      <w:r w:rsidRPr="009E0047">
        <w:rPr>
          <w:color w:val="231F20"/>
          <w:spacing w:val="17"/>
          <w:sz w:val="24"/>
          <w:szCs w:val="24"/>
        </w:rPr>
        <w:t xml:space="preserve"> </w:t>
      </w:r>
      <w:r w:rsidRPr="009E0047">
        <w:rPr>
          <w:color w:val="231F20"/>
          <w:sz w:val="24"/>
          <w:szCs w:val="24"/>
        </w:rPr>
        <w:t>необходимость</w:t>
      </w:r>
      <w:r w:rsidRPr="009E0047">
        <w:rPr>
          <w:color w:val="231F20"/>
          <w:spacing w:val="17"/>
          <w:sz w:val="24"/>
          <w:szCs w:val="24"/>
        </w:rPr>
        <w:t xml:space="preserve"> </w:t>
      </w:r>
      <w:r w:rsidRPr="009E0047">
        <w:rPr>
          <w:color w:val="231F20"/>
          <w:sz w:val="24"/>
          <w:szCs w:val="24"/>
        </w:rPr>
        <w:t>сталкиваться в профессиональной</w:t>
      </w:r>
      <w:r w:rsidRPr="009E0047">
        <w:rPr>
          <w:color w:val="231F20"/>
          <w:spacing w:val="33"/>
          <w:sz w:val="24"/>
          <w:szCs w:val="24"/>
        </w:rPr>
        <w:t xml:space="preserve"> </w:t>
      </w:r>
      <w:r w:rsidRPr="009E0047">
        <w:rPr>
          <w:color w:val="231F20"/>
          <w:sz w:val="24"/>
          <w:szCs w:val="24"/>
        </w:rPr>
        <w:t>сфере;</w:t>
      </w:r>
    </w:p>
    <w:p w:rsidR="00837B04" w:rsidRPr="009E0047" w:rsidRDefault="00837B04" w:rsidP="00960A72">
      <w:pPr>
        <w:pStyle w:val="aff9"/>
        <w:widowControl w:val="0"/>
        <w:numPr>
          <w:ilvl w:val="1"/>
          <w:numId w:val="547"/>
        </w:numPr>
        <w:tabs>
          <w:tab w:val="left" w:pos="972"/>
        </w:tabs>
        <w:ind w:right="122"/>
        <w:jc w:val="both"/>
        <w:rPr>
          <w:sz w:val="24"/>
          <w:szCs w:val="24"/>
        </w:rPr>
      </w:pPr>
      <w:r w:rsidRPr="009E0047">
        <w:rPr>
          <w:color w:val="231F20"/>
          <w:sz w:val="24"/>
          <w:szCs w:val="24"/>
        </w:rPr>
        <w:t>использование</w:t>
      </w:r>
      <w:r w:rsidRPr="009E0047">
        <w:rPr>
          <w:color w:val="231F20"/>
          <w:spacing w:val="29"/>
          <w:sz w:val="24"/>
          <w:szCs w:val="24"/>
        </w:rPr>
        <w:t xml:space="preserve"> </w:t>
      </w:r>
      <w:r w:rsidRPr="009E0047">
        <w:rPr>
          <w:color w:val="231F20"/>
          <w:sz w:val="24"/>
          <w:szCs w:val="24"/>
        </w:rPr>
        <w:t>различных</w:t>
      </w:r>
      <w:r w:rsidRPr="009E0047">
        <w:rPr>
          <w:color w:val="231F20"/>
          <w:spacing w:val="29"/>
          <w:sz w:val="24"/>
          <w:szCs w:val="24"/>
        </w:rPr>
        <w:t xml:space="preserve"> </w:t>
      </w:r>
      <w:r w:rsidRPr="009E0047">
        <w:rPr>
          <w:color w:val="231F20"/>
          <w:sz w:val="24"/>
          <w:szCs w:val="24"/>
        </w:rPr>
        <w:t>источников</w:t>
      </w:r>
      <w:r w:rsidRPr="009E0047">
        <w:rPr>
          <w:color w:val="231F20"/>
          <w:spacing w:val="29"/>
          <w:sz w:val="24"/>
          <w:szCs w:val="24"/>
        </w:rPr>
        <w:t xml:space="preserve"> </w:t>
      </w:r>
      <w:r w:rsidRPr="009E0047">
        <w:rPr>
          <w:color w:val="231F20"/>
          <w:sz w:val="24"/>
          <w:szCs w:val="24"/>
        </w:rPr>
        <w:t>для</w:t>
      </w:r>
      <w:r w:rsidRPr="009E0047">
        <w:rPr>
          <w:color w:val="231F20"/>
          <w:spacing w:val="29"/>
          <w:sz w:val="24"/>
          <w:szCs w:val="24"/>
        </w:rPr>
        <w:t xml:space="preserve"> </w:t>
      </w:r>
      <w:r w:rsidRPr="009E0047">
        <w:rPr>
          <w:color w:val="231F20"/>
          <w:sz w:val="24"/>
          <w:szCs w:val="24"/>
        </w:rPr>
        <w:t>получения</w:t>
      </w:r>
      <w:r w:rsidRPr="009E0047">
        <w:rPr>
          <w:color w:val="231F20"/>
          <w:spacing w:val="29"/>
          <w:sz w:val="24"/>
          <w:szCs w:val="24"/>
        </w:rPr>
        <w:t xml:space="preserve"> </w:t>
      </w:r>
      <w:r w:rsidRPr="009E0047">
        <w:rPr>
          <w:color w:val="231F20"/>
          <w:sz w:val="24"/>
          <w:szCs w:val="24"/>
        </w:rPr>
        <w:t>химической</w:t>
      </w:r>
      <w:r w:rsidRPr="009E0047">
        <w:rPr>
          <w:color w:val="231F20"/>
          <w:spacing w:val="29"/>
          <w:sz w:val="24"/>
          <w:szCs w:val="24"/>
        </w:rPr>
        <w:t xml:space="preserve"> </w:t>
      </w:r>
      <w:r w:rsidRPr="009E0047">
        <w:rPr>
          <w:color w:val="231F20"/>
          <w:sz w:val="24"/>
          <w:szCs w:val="24"/>
        </w:rPr>
        <w:t>информации,</w:t>
      </w:r>
      <w:r w:rsidRPr="009E0047">
        <w:rPr>
          <w:color w:val="231F20"/>
          <w:spacing w:val="8"/>
          <w:sz w:val="24"/>
          <w:szCs w:val="24"/>
        </w:rPr>
        <w:t xml:space="preserve"> </w:t>
      </w:r>
      <w:r w:rsidRPr="009E0047">
        <w:rPr>
          <w:color w:val="231F20"/>
          <w:sz w:val="24"/>
          <w:szCs w:val="24"/>
        </w:rPr>
        <w:t>умение</w:t>
      </w:r>
      <w:r w:rsidRPr="009E0047">
        <w:rPr>
          <w:color w:val="231F20"/>
          <w:spacing w:val="8"/>
          <w:sz w:val="24"/>
          <w:szCs w:val="24"/>
        </w:rPr>
        <w:t xml:space="preserve"> </w:t>
      </w:r>
      <w:r w:rsidRPr="009E0047">
        <w:rPr>
          <w:color w:val="231F20"/>
          <w:sz w:val="24"/>
          <w:szCs w:val="24"/>
        </w:rPr>
        <w:t>оценить</w:t>
      </w:r>
      <w:r w:rsidRPr="009E0047">
        <w:rPr>
          <w:color w:val="231F20"/>
          <w:spacing w:val="8"/>
          <w:sz w:val="24"/>
          <w:szCs w:val="24"/>
        </w:rPr>
        <w:t xml:space="preserve"> </w:t>
      </w:r>
      <w:r w:rsidRPr="009E0047">
        <w:rPr>
          <w:color w:val="231F20"/>
          <w:sz w:val="24"/>
          <w:szCs w:val="24"/>
        </w:rPr>
        <w:t>ее</w:t>
      </w:r>
      <w:r w:rsidRPr="009E0047">
        <w:rPr>
          <w:color w:val="231F20"/>
          <w:spacing w:val="8"/>
          <w:sz w:val="24"/>
          <w:szCs w:val="24"/>
        </w:rPr>
        <w:t xml:space="preserve"> </w:t>
      </w:r>
      <w:r w:rsidRPr="009E0047">
        <w:rPr>
          <w:color w:val="231F20"/>
          <w:sz w:val="24"/>
          <w:szCs w:val="24"/>
        </w:rPr>
        <w:t>достоверность</w:t>
      </w:r>
      <w:r w:rsidRPr="009E0047">
        <w:rPr>
          <w:color w:val="231F20"/>
          <w:spacing w:val="8"/>
          <w:sz w:val="24"/>
          <w:szCs w:val="24"/>
        </w:rPr>
        <w:t xml:space="preserve"> </w:t>
      </w:r>
      <w:r w:rsidRPr="009E0047">
        <w:rPr>
          <w:color w:val="231F20"/>
          <w:sz w:val="24"/>
          <w:szCs w:val="24"/>
        </w:rPr>
        <w:t>для</w:t>
      </w:r>
      <w:r w:rsidRPr="009E0047">
        <w:rPr>
          <w:color w:val="231F20"/>
          <w:spacing w:val="8"/>
          <w:sz w:val="24"/>
          <w:szCs w:val="24"/>
        </w:rPr>
        <w:t xml:space="preserve"> </w:t>
      </w:r>
      <w:r w:rsidRPr="009E0047">
        <w:rPr>
          <w:color w:val="231F20"/>
          <w:sz w:val="24"/>
          <w:szCs w:val="24"/>
        </w:rPr>
        <w:t>достижения</w:t>
      </w:r>
      <w:r w:rsidRPr="009E0047">
        <w:rPr>
          <w:color w:val="231F20"/>
          <w:spacing w:val="8"/>
          <w:sz w:val="24"/>
          <w:szCs w:val="24"/>
        </w:rPr>
        <w:t xml:space="preserve"> </w:t>
      </w:r>
      <w:r w:rsidRPr="009E0047">
        <w:rPr>
          <w:color w:val="231F20"/>
          <w:sz w:val="24"/>
          <w:szCs w:val="24"/>
        </w:rPr>
        <w:t>хороших</w:t>
      </w:r>
      <w:r w:rsidRPr="009E0047">
        <w:rPr>
          <w:color w:val="231F20"/>
          <w:spacing w:val="8"/>
          <w:sz w:val="24"/>
          <w:szCs w:val="24"/>
        </w:rPr>
        <w:t xml:space="preserve"> </w:t>
      </w:r>
      <w:r w:rsidRPr="009E0047">
        <w:rPr>
          <w:color w:val="231F20"/>
          <w:sz w:val="24"/>
          <w:szCs w:val="24"/>
        </w:rPr>
        <w:t>результатов</w:t>
      </w:r>
      <w:r w:rsidRPr="009E0047">
        <w:rPr>
          <w:color w:val="231F20"/>
          <w:spacing w:val="-55"/>
          <w:sz w:val="24"/>
          <w:szCs w:val="24"/>
        </w:rPr>
        <w:t xml:space="preserve"> </w:t>
      </w:r>
      <w:r w:rsidRPr="009E0047">
        <w:rPr>
          <w:color w:val="231F20"/>
          <w:sz w:val="24"/>
          <w:szCs w:val="24"/>
        </w:rPr>
        <w:t>в профессиональной</w:t>
      </w:r>
      <w:r w:rsidRPr="009E0047">
        <w:rPr>
          <w:color w:val="231F20"/>
          <w:spacing w:val="20"/>
          <w:sz w:val="24"/>
          <w:szCs w:val="24"/>
        </w:rPr>
        <w:t xml:space="preserve"> </w:t>
      </w:r>
      <w:r w:rsidRPr="009E0047">
        <w:rPr>
          <w:color w:val="231F20"/>
          <w:sz w:val="24"/>
          <w:szCs w:val="24"/>
        </w:rPr>
        <w:t>сфере;</w:t>
      </w:r>
    </w:p>
    <w:p w:rsidR="00837B04" w:rsidRPr="009E0047" w:rsidRDefault="00837B04" w:rsidP="00837B04">
      <w:pPr>
        <w:spacing w:before="10"/>
      </w:pPr>
    </w:p>
    <w:p w:rsidR="00837B04" w:rsidRPr="009E0047" w:rsidRDefault="00837B04" w:rsidP="00837B04">
      <w:pPr>
        <w:pStyle w:val="aff9"/>
        <w:widowControl w:val="0"/>
        <w:tabs>
          <w:tab w:val="left" w:pos="952"/>
        </w:tabs>
        <w:ind w:left="951" w:right="128"/>
        <w:jc w:val="both"/>
        <w:rPr>
          <w:sz w:val="24"/>
          <w:szCs w:val="24"/>
        </w:rPr>
      </w:pPr>
    </w:p>
    <w:p w:rsidR="00837B04" w:rsidRPr="00CE07D3" w:rsidRDefault="00837B04" w:rsidP="00837B04">
      <w:pPr>
        <w:rPr>
          <w:b/>
          <w:sz w:val="28"/>
          <w:szCs w:val="28"/>
        </w:rPr>
      </w:pPr>
      <w:r>
        <w:rPr>
          <w:b/>
          <w:sz w:val="28"/>
          <w:szCs w:val="28"/>
        </w:rPr>
        <w:t xml:space="preserve">Практическое занятие </w:t>
      </w:r>
      <w:r w:rsidRPr="00CE07D3">
        <w:rPr>
          <w:b/>
          <w:sz w:val="28"/>
          <w:szCs w:val="28"/>
        </w:rPr>
        <w:t>«Решение расчётных задач и выполнение упражнений»</w:t>
      </w:r>
    </w:p>
    <w:p w:rsidR="00837B04" w:rsidRDefault="00837B04" w:rsidP="00837B04">
      <w:pPr>
        <w:rPr>
          <w:sz w:val="28"/>
          <w:szCs w:val="28"/>
        </w:rPr>
      </w:pPr>
    </w:p>
    <w:p w:rsidR="00837B04" w:rsidRDefault="00837B04" w:rsidP="00837B04">
      <w:pPr>
        <w:spacing w:after="150" w:line="300" w:lineRule="atLeast"/>
        <w:rPr>
          <w:rFonts w:ascii="Helvetica" w:eastAsia="Times New Roman" w:hAnsi="Helvetica" w:cs="Helvetica"/>
          <w:color w:val="333333"/>
          <w:sz w:val="21"/>
          <w:szCs w:val="21"/>
        </w:rPr>
      </w:pPr>
      <w:r>
        <w:rPr>
          <w:rFonts w:ascii="Helvetica" w:eastAsia="Times New Roman" w:hAnsi="Helvetica" w:cs="Helvetica"/>
          <w:color w:val="333333"/>
          <w:sz w:val="21"/>
          <w:szCs w:val="21"/>
        </w:rPr>
        <w:t>1.Напишите формулы структурных изомеров гексанола, назовите по систематической номенклатуре.</w:t>
      </w:r>
    </w:p>
    <w:p w:rsidR="00837B04" w:rsidRDefault="00837B04" w:rsidP="00837B04">
      <w:pPr>
        <w:spacing w:after="150" w:line="300" w:lineRule="atLeast"/>
        <w:rPr>
          <w:rFonts w:ascii="Helvetica" w:eastAsia="Times New Roman" w:hAnsi="Helvetica" w:cs="Helvetica"/>
          <w:color w:val="333333"/>
          <w:sz w:val="21"/>
          <w:szCs w:val="21"/>
        </w:rPr>
      </w:pPr>
      <w:r>
        <w:rPr>
          <w:rFonts w:ascii="Helvetica" w:eastAsia="Times New Roman" w:hAnsi="Helvetica" w:cs="Helvetica"/>
          <w:color w:val="333333"/>
          <w:sz w:val="21"/>
          <w:szCs w:val="21"/>
        </w:rPr>
        <w:t>2. Напишите уравнения реакций, характеризующие химические свойства пропанола.</w:t>
      </w:r>
    </w:p>
    <w:p w:rsidR="00837B04" w:rsidRDefault="00837B04" w:rsidP="00837B04">
      <w:pPr>
        <w:rPr>
          <w:rFonts w:eastAsia="Times New Roman"/>
        </w:rPr>
      </w:pPr>
      <w:r>
        <w:rPr>
          <w:rFonts w:eastAsia="Times New Roman"/>
        </w:rPr>
        <w:t>3.Напишите формулы изомеров гексаналя, назовите по систематической номенклатуре.</w:t>
      </w:r>
    </w:p>
    <w:p w:rsidR="00837B04" w:rsidRDefault="00837B04" w:rsidP="00837B04">
      <w:pPr>
        <w:rPr>
          <w:rFonts w:eastAsia="Times New Roman"/>
        </w:rPr>
      </w:pPr>
      <w:r>
        <w:rPr>
          <w:rFonts w:eastAsia="Times New Roman"/>
        </w:rPr>
        <w:t>4. Напишите уравнения реакций, характеризующие химические свойства пропаналя.</w:t>
      </w:r>
    </w:p>
    <w:p w:rsidR="00837B04" w:rsidRDefault="00837B04" w:rsidP="00837B04">
      <w:pPr>
        <w:pStyle w:val="a3"/>
        <w:spacing w:before="0" w:beforeAutospacing="0" w:after="150" w:afterAutospacing="0" w:line="300" w:lineRule="atLeast"/>
        <w:rPr>
          <w:rFonts w:ascii="Helvetica" w:hAnsi="Helvetica" w:cs="Helvetica"/>
          <w:color w:val="333333"/>
          <w:sz w:val="21"/>
          <w:szCs w:val="21"/>
        </w:rPr>
      </w:pPr>
      <w:r>
        <w:rPr>
          <w:rFonts w:ascii="Helvetica" w:hAnsi="Helvetica" w:cs="Helvetica"/>
          <w:color w:val="333333"/>
          <w:sz w:val="21"/>
          <w:szCs w:val="21"/>
        </w:rPr>
        <w:t>5. Напишите формулы изомеров гексановой кислоты, назовите.</w:t>
      </w:r>
    </w:p>
    <w:p w:rsidR="00837B04" w:rsidRPr="007D3ADE" w:rsidRDefault="00837B04" w:rsidP="00837B04">
      <w:pPr>
        <w:pStyle w:val="a3"/>
        <w:spacing w:before="0" w:beforeAutospacing="0" w:after="150" w:afterAutospacing="0" w:line="300" w:lineRule="atLeast"/>
        <w:rPr>
          <w:rFonts w:ascii="Helvetica" w:hAnsi="Helvetica" w:cs="Helvetica"/>
          <w:color w:val="333333"/>
          <w:sz w:val="21"/>
          <w:szCs w:val="21"/>
        </w:rPr>
      </w:pPr>
      <w:r>
        <w:rPr>
          <w:rFonts w:ascii="Helvetica" w:hAnsi="Helvetica" w:cs="Helvetica"/>
          <w:color w:val="333333"/>
          <w:sz w:val="21"/>
          <w:szCs w:val="21"/>
        </w:rPr>
        <w:t>6. Напишите уравнения реакций, характеризующие химические свойства пропановой кислоты</w:t>
      </w:r>
    </w:p>
    <w:p w:rsidR="00837B04" w:rsidRDefault="00837B04" w:rsidP="00837B04">
      <w:pPr>
        <w:shd w:val="clear" w:color="auto" w:fill="F9F9F9"/>
        <w:spacing w:before="150" w:after="150"/>
        <w:ind w:right="150"/>
        <w:rPr>
          <w:rFonts w:ascii="Verdana" w:hAnsi="Verdana" w:cs="Verdana"/>
          <w:color w:val="000000"/>
          <w:sz w:val="18"/>
          <w:szCs w:val="18"/>
        </w:rPr>
      </w:pPr>
      <w:r>
        <w:rPr>
          <w:rFonts w:ascii="Verdana" w:hAnsi="Verdana" w:cs="Verdana"/>
          <w:color w:val="000000"/>
          <w:sz w:val="18"/>
          <w:szCs w:val="18"/>
        </w:rPr>
        <w:t xml:space="preserve">7.  Напишите структурные формулы следующих соединений: а) изовалериановой кислоты, б) 3,3-диметилбутановой кислоты, </w:t>
      </w:r>
    </w:p>
    <w:p w:rsidR="00837B04" w:rsidRDefault="00837B04" w:rsidP="00837B04">
      <w:pPr>
        <w:shd w:val="clear" w:color="auto" w:fill="F9F9F9"/>
        <w:spacing w:before="150" w:after="150"/>
        <w:ind w:right="150"/>
        <w:rPr>
          <w:rFonts w:ascii="Verdana" w:hAnsi="Verdana" w:cs="Verdana"/>
          <w:color w:val="000000"/>
          <w:sz w:val="18"/>
          <w:szCs w:val="18"/>
        </w:rPr>
      </w:pPr>
    </w:p>
    <w:p w:rsidR="00837B04" w:rsidRDefault="00837B04" w:rsidP="00837B04">
      <w:pPr>
        <w:rPr>
          <w:b/>
        </w:rPr>
      </w:pPr>
      <w:r>
        <w:rPr>
          <w:b/>
        </w:rPr>
        <w:t>Критерии оценки:</w:t>
      </w:r>
    </w:p>
    <w:p w:rsidR="00837B04" w:rsidRDefault="00837B04" w:rsidP="00837B04">
      <w:pPr>
        <w:ind w:left="360"/>
        <w:rPr>
          <w:i/>
        </w:rPr>
      </w:pPr>
    </w:p>
    <w:p w:rsidR="00837B04" w:rsidRDefault="00837B04" w:rsidP="00837B04">
      <w:pPr>
        <w:keepNext/>
        <w:suppressLineNumbers/>
        <w:suppressAutoHyphens/>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837B04" w:rsidRPr="00DF2D15" w:rsidTr="005F2108">
        <w:trPr>
          <w:trHeight w:val="20"/>
          <w:jc w:val="center"/>
        </w:trPr>
        <w:tc>
          <w:tcPr>
            <w:tcW w:w="3783" w:type="dxa"/>
            <w:vMerge w:val="restart"/>
            <w:shd w:val="clear" w:color="auto" w:fill="auto"/>
            <w:noWrap/>
            <w:vAlign w:val="center"/>
          </w:tcPr>
          <w:p w:rsidR="00837B04" w:rsidRPr="00236310" w:rsidRDefault="00837B04" w:rsidP="005F2108">
            <w:pPr>
              <w:jc w:val="center"/>
              <w:rPr>
                <w:b/>
              </w:rPr>
            </w:pPr>
            <w:r w:rsidRPr="00236310">
              <w:rPr>
                <w:b/>
              </w:rPr>
              <w:t>Процент результативности (правильных ответов)</w:t>
            </w:r>
          </w:p>
        </w:tc>
        <w:tc>
          <w:tcPr>
            <w:tcW w:w="4896" w:type="dxa"/>
            <w:gridSpan w:val="2"/>
            <w:vAlign w:val="center"/>
          </w:tcPr>
          <w:p w:rsidR="00837B04" w:rsidRPr="00236310" w:rsidRDefault="00837B04" w:rsidP="005F2108">
            <w:pPr>
              <w:jc w:val="center"/>
              <w:rPr>
                <w:b/>
              </w:rPr>
            </w:pPr>
            <w:r w:rsidRPr="00236310">
              <w:rPr>
                <w:b/>
              </w:rPr>
              <w:t>Качественная оценка индивидуальных образовательных достижений</w:t>
            </w:r>
          </w:p>
        </w:tc>
      </w:tr>
      <w:tr w:rsidR="00837B04" w:rsidRPr="00DF2D15" w:rsidTr="005F2108">
        <w:trPr>
          <w:trHeight w:val="20"/>
          <w:jc w:val="center"/>
        </w:trPr>
        <w:tc>
          <w:tcPr>
            <w:tcW w:w="3783" w:type="dxa"/>
            <w:vMerge/>
            <w:shd w:val="clear" w:color="auto" w:fill="auto"/>
            <w:noWrap/>
            <w:vAlign w:val="center"/>
          </w:tcPr>
          <w:p w:rsidR="00837B04" w:rsidRPr="00236310" w:rsidRDefault="00837B04" w:rsidP="005F2108">
            <w:pPr>
              <w:jc w:val="center"/>
              <w:rPr>
                <w:b/>
              </w:rPr>
            </w:pPr>
          </w:p>
        </w:tc>
        <w:tc>
          <w:tcPr>
            <w:tcW w:w="1640" w:type="dxa"/>
            <w:vAlign w:val="center"/>
          </w:tcPr>
          <w:p w:rsidR="00837B04" w:rsidRPr="00236310" w:rsidRDefault="00837B04" w:rsidP="005F2108">
            <w:pPr>
              <w:jc w:val="center"/>
              <w:rPr>
                <w:b/>
              </w:rPr>
            </w:pPr>
            <w:r w:rsidRPr="00236310">
              <w:rPr>
                <w:b/>
              </w:rPr>
              <w:t>балл (отметка)</w:t>
            </w:r>
          </w:p>
        </w:tc>
        <w:tc>
          <w:tcPr>
            <w:tcW w:w="3256" w:type="dxa"/>
            <w:vAlign w:val="center"/>
          </w:tcPr>
          <w:p w:rsidR="00837B04" w:rsidRPr="00236310" w:rsidRDefault="00837B04" w:rsidP="005F2108">
            <w:pPr>
              <w:jc w:val="center"/>
              <w:rPr>
                <w:b/>
              </w:rPr>
            </w:pPr>
            <w:r w:rsidRPr="00236310">
              <w:rPr>
                <w:b/>
              </w:rPr>
              <w:t>вербальный аналог</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 xml:space="preserve">работа выполняется без каких – либо ошибок </w:t>
            </w:r>
          </w:p>
        </w:tc>
        <w:tc>
          <w:tcPr>
            <w:tcW w:w="1640" w:type="dxa"/>
            <w:vAlign w:val="center"/>
          </w:tcPr>
          <w:p w:rsidR="00837B04" w:rsidRPr="00236310" w:rsidRDefault="00837B04" w:rsidP="005F2108">
            <w:pPr>
              <w:jc w:val="center"/>
            </w:pPr>
            <w:r w:rsidRPr="00236310">
              <w:t>5</w:t>
            </w:r>
          </w:p>
        </w:tc>
        <w:tc>
          <w:tcPr>
            <w:tcW w:w="3256" w:type="dxa"/>
            <w:vAlign w:val="center"/>
          </w:tcPr>
          <w:p w:rsidR="00837B04" w:rsidRPr="00236310" w:rsidRDefault="00837B04" w:rsidP="005F2108">
            <w:pPr>
              <w:jc w:val="center"/>
            </w:pPr>
            <w:r w:rsidRPr="00236310">
              <w:t>отлично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незначительное отклонение от нормы, студент может устранить допущенные ошибки</w:t>
            </w:r>
          </w:p>
        </w:tc>
        <w:tc>
          <w:tcPr>
            <w:tcW w:w="1640" w:type="dxa"/>
            <w:vAlign w:val="center"/>
          </w:tcPr>
          <w:p w:rsidR="00837B04" w:rsidRPr="00236310" w:rsidRDefault="00837B04" w:rsidP="005F2108">
            <w:pPr>
              <w:jc w:val="center"/>
            </w:pPr>
            <w:r w:rsidRPr="00236310">
              <w:t>4</w:t>
            </w:r>
          </w:p>
        </w:tc>
        <w:tc>
          <w:tcPr>
            <w:tcW w:w="3256" w:type="dxa"/>
            <w:vAlign w:val="center"/>
          </w:tcPr>
          <w:p w:rsidR="00837B04" w:rsidRPr="00236310" w:rsidRDefault="00837B04" w:rsidP="005F2108">
            <w:pPr>
              <w:jc w:val="center"/>
            </w:pPr>
            <w:r w:rsidRPr="00236310">
              <w:t>хорошо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существенные недостатки, неподдающиеся исправлению.</w:t>
            </w:r>
          </w:p>
        </w:tc>
        <w:tc>
          <w:tcPr>
            <w:tcW w:w="1640" w:type="dxa"/>
            <w:vAlign w:val="center"/>
          </w:tcPr>
          <w:p w:rsidR="00837B04" w:rsidRPr="00236310" w:rsidRDefault="00837B04" w:rsidP="005F2108">
            <w:pPr>
              <w:jc w:val="center"/>
            </w:pPr>
            <w:r w:rsidRPr="00236310">
              <w:t>3</w:t>
            </w:r>
          </w:p>
        </w:tc>
        <w:tc>
          <w:tcPr>
            <w:tcW w:w="3256" w:type="dxa"/>
            <w:vAlign w:val="center"/>
          </w:tcPr>
          <w:p w:rsidR="00837B04" w:rsidRPr="00236310" w:rsidRDefault="00837B04" w:rsidP="005F2108">
            <w:pPr>
              <w:jc w:val="center"/>
            </w:pPr>
            <w:r w:rsidRPr="00236310">
              <w:t>удовлетворительно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полностью не соответствует норме, ошибки не подлежат исправлению</w:t>
            </w:r>
          </w:p>
        </w:tc>
        <w:tc>
          <w:tcPr>
            <w:tcW w:w="1640" w:type="dxa"/>
            <w:vAlign w:val="center"/>
          </w:tcPr>
          <w:p w:rsidR="00837B04" w:rsidRPr="00236310" w:rsidRDefault="00837B04" w:rsidP="005F2108">
            <w:pPr>
              <w:jc w:val="center"/>
            </w:pPr>
            <w:r w:rsidRPr="00236310">
              <w:t>2</w:t>
            </w:r>
          </w:p>
        </w:tc>
        <w:tc>
          <w:tcPr>
            <w:tcW w:w="3256" w:type="dxa"/>
            <w:vAlign w:val="center"/>
          </w:tcPr>
          <w:p w:rsidR="00837B04" w:rsidRPr="00236310" w:rsidRDefault="00837B04" w:rsidP="005F2108">
            <w:pPr>
              <w:jc w:val="center"/>
            </w:pPr>
            <w:r>
              <w:t>не</w:t>
            </w:r>
            <w:r w:rsidRPr="00236310">
              <w:t>удовлетворительно</w:t>
            </w:r>
          </w:p>
        </w:tc>
      </w:tr>
    </w:tbl>
    <w:p w:rsidR="00837B04" w:rsidRDefault="00837B04" w:rsidP="00837B04">
      <w:pPr>
        <w:rPr>
          <w:sz w:val="28"/>
          <w:szCs w:val="28"/>
        </w:rPr>
      </w:pPr>
    </w:p>
    <w:p w:rsidR="00837B04" w:rsidRDefault="00837B04" w:rsidP="00837B04">
      <w:pPr>
        <w:rPr>
          <w:b/>
          <w:sz w:val="28"/>
          <w:szCs w:val="28"/>
        </w:rPr>
      </w:pPr>
      <w:r>
        <w:rPr>
          <w:b/>
          <w:sz w:val="28"/>
          <w:szCs w:val="28"/>
        </w:rPr>
        <w:t>Практическое занятие</w:t>
      </w:r>
    </w:p>
    <w:p w:rsidR="00837B04" w:rsidRDefault="00837B04" w:rsidP="00837B04">
      <w:pPr>
        <w:rPr>
          <w:b/>
        </w:rPr>
      </w:pPr>
    </w:p>
    <w:p w:rsidR="00837B04" w:rsidRDefault="00837B04" w:rsidP="00837B04">
      <w:pPr>
        <w:rPr>
          <w:b/>
        </w:rPr>
      </w:pPr>
    </w:p>
    <w:p w:rsidR="00837B04" w:rsidRDefault="00837B04" w:rsidP="00837B04">
      <w:pPr>
        <w:rPr>
          <w:b/>
        </w:rPr>
      </w:pPr>
    </w:p>
    <w:p w:rsidR="00837B04" w:rsidRPr="00CA328E" w:rsidRDefault="00837B04" w:rsidP="00837B04">
      <w:pPr>
        <w:rPr>
          <w:b/>
          <w:sz w:val="40"/>
          <w:szCs w:val="40"/>
        </w:rPr>
      </w:pPr>
      <w:r w:rsidRPr="00CA328E">
        <w:rPr>
          <w:b/>
          <w:sz w:val="32"/>
          <w:szCs w:val="32"/>
        </w:rPr>
        <w:t xml:space="preserve">Обобщающая таблица «Кислородсодержащие органические соединения»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1"/>
        <w:gridCol w:w="1777"/>
        <w:gridCol w:w="2449"/>
        <w:gridCol w:w="2156"/>
        <w:gridCol w:w="2077"/>
      </w:tblGrid>
      <w:tr w:rsidR="00837B04" w:rsidTr="005F2108">
        <w:tc>
          <w:tcPr>
            <w:tcW w:w="1809" w:type="dxa"/>
          </w:tcPr>
          <w:p w:rsidR="00837B04" w:rsidRPr="00C300C2" w:rsidRDefault="00837B04" w:rsidP="005F2108">
            <w:pPr>
              <w:tabs>
                <w:tab w:val="right" w:leader="dot" w:pos="9269"/>
              </w:tabs>
              <w:spacing w:line="360" w:lineRule="auto"/>
              <w:rPr>
                <w:noProof/>
                <w:sz w:val="28"/>
                <w:szCs w:val="28"/>
              </w:rPr>
            </w:pPr>
            <w:r w:rsidRPr="00C300C2">
              <w:rPr>
                <w:b/>
                <w:noProof/>
                <w:sz w:val="28"/>
                <w:szCs w:val="28"/>
              </w:rPr>
              <w:t>Признаки сравнения</w:t>
            </w:r>
          </w:p>
        </w:tc>
        <w:tc>
          <w:tcPr>
            <w:tcW w:w="2977" w:type="dxa"/>
          </w:tcPr>
          <w:p w:rsidR="00837B04" w:rsidRPr="00C300C2" w:rsidRDefault="00837B04" w:rsidP="005F2108">
            <w:pPr>
              <w:tabs>
                <w:tab w:val="right" w:leader="dot" w:pos="9269"/>
              </w:tabs>
              <w:spacing w:line="360" w:lineRule="auto"/>
              <w:rPr>
                <w:b/>
                <w:noProof/>
                <w:sz w:val="28"/>
                <w:szCs w:val="28"/>
              </w:rPr>
            </w:pPr>
            <w:r w:rsidRPr="00C300C2">
              <w:rPr>
                <w:b/>
                <w:noProof/>
                <w:sz w:val="28"/>
                <w:szCs w:val="28"/>
              </w:rPr>
              <w:t>Предельные одноатомные спирты</w:t>
            </w:r>
          </w:p>
        </w:tc>
        <w:tc>
          <w:tcPr>
            <w:tcW w:w="3119" w:type="dxa"/>
          </w:tcPr>
          <w:p w:rsidR="00837B04" w:rsidRPr="00C300C2" w:rsidRDefault="00837B04" w:rsidP="005F2108">
            <w:pPr>
              <w:tabs>
                <w:tab w:val="right" w:leader="dot" w:pos="9269"/>
              </w:tabs>
              <w:spacing w:line="360" w:lineRule="auto"/>
              <w:rPr>
                <w:b/>
                <w:noProof/>
                <w:sz w:val="28"/>
                <w:szCs w:val="28"/>
              </w:rPr>
            </w:pPr>
            <w:r w:rsidRPr="00C300C2">
              <w:rPr>
                <w:b/>
                <w:noProof/>
                <w:sz w:val="28"/>
                <w:szCs w:val="28"/>
              </w:rPr>
              <w:t>Альдегиды</w:t>
            </w:r>
          </w:p>
        </w:tc>
        <w:tc>
          <w:tcPr>
            <w:tcW w:w="3969" w:type="dxa"/>
          </w:tcPr>
          <w:p w:rsidR="00837B04" w:rsidRPr="00C300C2" w:rsidRDefault="00837B04" w:rsidP="005F2108">
            <w:pPr>
              <w:tabs>
                <w:tab w:val="right" w:leader="dot" w:pos="9269"/>
              </w:tabs>
              <w:spacing w:line="360" w:lineRule="auto"/>
              <w:rPr>
                <w:b/>
                <w:noProof/>
                <w:sz w:val="28"/>
                <w:szCs w:val="28"/>
              </w:rPr>
            </w:pPr>
            <w:r w:rsidRPr="00C300C2">
              <w:rPr>
                <w:b/>
                <w:noProof/>
                <w:sz w:val="28"/>
                <w:szCs w:val="28"/>
              </w:rPr>
              <w:t>Предельные одноосновные карбоновые кислоты</w:t>
            </w:r>
          </w:p>
        </w:tc>
        <w:tc>
          <w:tcPr>
            <w:tcW w:w="2913" w:type="dxa"/>
          </w:tcPr>
          <w:p w:rsidR="00837B04" w:rsidRPr="00C300C2" w:rsidRDefault="00837B04" w:rsidP="005F2108">
            <w:pPr>
              <w:tabs>
                <w:tab w:val="right" w:leader="dot" w:pos="9269"/>
              </w:tabs>
              <w:spacing w:line="360" w:lineRule="auto"/>
              <w:rPr>
                <w:b/>
                <w:noProof/>
                <w:sz w:val="28"/>
                <w:szCs w:val="28"/>
              </w:rPr>
            </w:pPr>
            <w:r w:rsidRPr="00C300C2">
              <w:rPr>
                <w:b/>
                <w:noProof/>
                <w:sz w:val="28"/>
                <w:szCs w:val="28"/>
              </w:rPr>
              <w:t>Фенол</w:t>
            </w:r>
          </w:p>
        </w:tc>
      </w:tr>
      <w:tr w:rsidR="00837B04" w:rsidTr="005F2108">
        <w:tc>
          <w:tcPr>
            <w:tcW w:w="1809" w:type="dxa"/>
          </w:tcPr>
          <w:p w:rsidR="00837B04" w:rsidRPr="00C300C2" w:rsidRDefault="00837B04" w:rsidP="005F2108">
            <w:pPr>
              <w:tabs>
                <w:tab w:val="right" w:leader="dot" w:pos="9269"/>
              </w:tabs>
              <w:spacing w:line="360" w:lineRule="auto"/>
              <w:rPr>
                <w:b/>
                <w:noProof/>
              </w:rPr>
            </w:pPr>
            <w:r w:rsidRPr="00C300C2">
              <w:rPr>
                <w:b/>
                <w:noProof/>
              </w:rPr>
              <w:t>Состав и строение</w:t>
            </w:r>
          </w:p>
        </w:tc>
        <w:tc>
          <w:tcPr>
            <w:tcW w:w="2977" w:type="dxa"/>
          </w:tcPr>
          <w:p w:rsidR="00837B04" w:rsidRPr="00C300C2" w:rsidRDefault="00837B04" w:rsidP="005F2108">
            <w:pPr>
              <w:tabs>
                <w:tab w:val="right" w:leader="dot" w:pos="9269"/>
              </w:tabs>
              <w:spacing w:after="150" w:line="300" w:lineRule="atLeast"/>
              <w:rPr>
                <w:rFonts w:eastAsia="Times New Roman"/>
                <w:b/>
                <w:bCs/>
                <w:i/>
                <w:iCs/>
                <w:noProof/>
                <w:color w:val="000000"/>
                <w:sz w:val="28"/>
                <w:szCs w:val="28"/>
                <w:lang w:val="en-US"/>
              </w:rPr>
            </w:pPr>
            <w:r w:rsidRPr="00C300C2">
              <w:rPr>
                <w:rFonts w:eastAsia="Times New Roman"/>
                <w:b/>
                <w:bCs/>
                <w:i/>
                <w:iCs/>
                <w:noProof/>
                <w:color w:val="000000"/>
                <w:sz w:val="28"/>
                <w:szCs w:val="28"/>
                <w:lang w:val="en-US"/>
              </w:rPr>
              <w:t>C</w:t>
            </w:r>
            <w:r w:rsidRPr="00C300C2">
              <w:rPr>
                <w:rFonts w:eastAsia="Times New Roman"/>
                <w:b/>
                <w:bCs/>
                <w:i/>
                <w:iCs/>
                <w:noProof/>
                <w:color w:val="000000"/>
                <w:sz w:val="28"/>
                <w:szCs w:val="28"/>
                <w:vertAlign w:val="subscript"/>
                <w:lang w:val="en-US"/>
              </w:rPr>
              <w:t>n</w:t>
            </w:r>
            <w:r w:rsidRPr="00C300C2">
              <w:rPr>
                <w:rFonts w:eastAsia="Times New Roman"/>
                <w:b/>
                <w:bCs/>
                <w:i/>
                <w:iCs/>
                <w:noProof/>
                <w:color w:val="000000"/>
                <w:sz w:val="28"/>
                <w:szCs w:val="28"/>
                <w:lang w:val="en-US"/>
              </w:rPr>
              <w:t>H</w:t>
            </w:r>
            <w:r w:rsidRPr="00C300C2">
              <w:rPr>
                <w:rFonts w:eastAsia="Times New Roman"/>
                <w:b/>
                <w:bCs/>
                <w:i/>
                <w:iCs/>
                <w:noProof/>
                <w:color w:val="000000"/>
                <w:sz w:val="28"/>
                <w:szCs w:val="28"/>
                <w:vertAlign w:val="subscript"/>
                <w:lang w:val="en-US"/>
              </w:rPr>
              <w:t>2n+1</w:t>
            </w:r>
            <w:r w:rsidRPr="00C300C2">
              <w:rPr>
                <w:rFonts w:eastAsia="Times New Roman"/>
                <w:b/>
                <w:bCs/>
                <w:i/>
                <w:iCs/>
                <w:noProof/>
                <w:color w:val="000000"/>
                <w:sz w:val="28"/>
                <w:szCs w:val="28"/>
                <w:lang w:val="en-US"/>
              </w:rPr>
              <w:t>OH    ROH    </w:t>
            </w:r>
          </w:p>
          <w:p w:rsidR="00837B04" w:rsidRPr="00C300C2" w:rsidRDefault="00837B04" w:rsidP="005F2108">
            <w:pPr>
              <w:tabs>
                <w:tab w:val="right" w:leader="dot" w:pos="9269"/>
              </w:tabs>
              <w:spacing w:after="150" w:line="300" w:lineRule="atLeast"/>
              <w:rPr>
                <w:rFonts w:ascii="Helvetica" w:eastAsia="Times New Roman" w:hAnsi="Helvetica" w:cs="Helvetica"/>
                <w:noProof/>
                <w:color w:val="333333"/>
                <w:sz w:val="28"/>
                <w:szCs w:val="28"/>
                <w:lang w:val="en-US"/>
              </w:rPr>
            </w:pPr>
            <w:r w:rsidRPr="00C300C2">
              <w:rPr>
                <w:rFonts w:eastAsia="Times New Roman"/>
                <w:b/>
                <w:bCs/>
                <w:i/>
                <w:iCs/>
                <w:noProof/>
                <w:color w:val="000000"/>
                <w:sz w:val="28"/>
                <w:szCs w:val="28"/>
                <w:lang w:val="en-US"/>
              </w:rPr>
              <w:t>  C</w:t>
            </w:r>
            <w:r w:rsidRPr="00C300C2">
              <w:rPr>
                <w:rFonts w:eastAsia="Times New Roman"/>
                <w:b/>
                <w:bCs/>
                <w:i/>
                <w:iCs/>
                <w:noProof/>
                <w:color w:val="000000"/>
                <w:sz w:val="28"/>
                <w:szCs w:val="28"/>
                <w:vertAlign w:val="subscript"/>
                <w:lang w:val="en-US"/>
              </w:rPr>
              <w:t>n</w:t>
            </w:r>
            <w:r w:rsidRPr="00C300C2">
              <w:rPr>
                <w:rFonts w:eastAsia="Times New Roman"/>
                <w:b/>
                <w:bCs/>
                <w:i/>
                <w:iCs/>
                <w:noProof/>
                <w:color w:val="000000"/>
                <w:sz w:val="28"/>
                <w:szCs w:val="28"/>
                <w:lang w:val="en-US"/>
              </w:rPr>
              <w:t>H</w:t>
            </w:r>
            <w:r w:rsidRPr="00C300C2">
              <w:rPr>
                <w:rFonts w:eastAsia="Times New Roman"/>
                <w:b/>
                <w:bCs/>
                <w:i/>
                <w:iCs/>
                <w:noProof/>
                <w:color w:val="000000"/>
                <w:sz w:val="28"/>
                <w:szCs w:val="28"/>
                <w:vertAlign w:val="subscript"/>
                <w:lang w:val="en-US"/>
              </w:rPr>
              <w:t>2n+2</w:t>
            </w:r>
            <w:r w:rsidRPr="00C300C2">
              <w:rPr>
                <w:rFonts w:eastAsia="Times New Roman"/>
                <w:b/>
                <w:bCs/>
                <w:i/>
                <w:iCs/>
                <w:noProof/>
                <w:color w:val="000000"/>
                <w:sz w:val="28"/>
                <w:szCs w:val="28"/>
                <w:lang w:val="en-US"/>
              </w:rPr>
              <w:t>O</w:t>
            </w:r>
          </w:p>
          <w:p w:rsidR="00837B04" w:rsidRPr="00C300C2" w:rsidRDefault="00837B04" w:rsidP="005F2108">
            <w:pPr>
              <w:tabs>
                <w:tab w:val="right" w:leader="dot" w:pos="9269"/>
              </w:tabs>
              <w:spacing w:line="360" w:lineRule="auto"/>
              <w:rPr>
                <w:rFonts w:eastAsia="Times New Roman"/>
                <w:b/>
                <w:bCs/>
                <w:i/>
                <w:iCs/>
                <w:noProof/>
                <w:color w:val="000000"/>
                <w:sz w:val="28"/>
                <w:szCs w:val="28"/>
                <w:lang w:val="en-US"/>
              </w:rPr>
            </w:pPr>
            <w:r w:rsidRPr="00C300C2">
              <w:rPr>
                <w:rFonts w:eastAsia="Times New Roman"/>
                <w:b/>
                <w:bCs/>
                <w:i/>
                <w:iCs/>
                <w:noProof/>
                <w:color w:val="000000"/>
                <w:sz w:val="28"/>
                <w:szCs w:val="28"/>
                <w:lang w:val="en-US"/>
              </w:rPr>
              <w:t>-OH  </w:t>
            </w:r>
          </w:p>
          <w:p w:rsidR="00837B04" w:rsidRPr="00C300C2" w:rsidRDefault="00837B04" w:rsidP="005F2108">
            <w:pPr>
              <w:tabs>
                <w:tab w:val="right" w:leader="dot" w:pos="9269"/>
              </w:tabs>
              <w:spacing w:line="360" w:lineRule="auto"/>
              <w:rPr>
                <w:noProof/>
                <w:sz w:val="20"/>
                <w:szCs w:val="20"/>
              </w:rPr>
            </w:pPr>
            <w:r w:rsidRPr="00C300C2">
              <w:rPr>
                <w:noProof/>
                <w:sz w:val="20"/>
                <w:szCs w:val="20"/>
              </w:rPr>
              <w:t>Гидроксильная функциональная группа</w:t>
            </w:r>
          </w:p>
          <w:p w:rsidR="00837B04" w:rsidRPr="00C300C2" w:rsidRDefault="00837B04" w:rsidP="005F2108">
            <w:pPr>
              <w:tabs>
                <w:tab w:val="right" w:leader="dot" w:pos="9269"/>
              </w:tabs>
              <w:spacing w:line="360" w:lineRule="auto"/>
              <w:rPr>
                <w:noProof/>
                <w:sz w:val="20"/>
                <w:szCs w:val="20"/>
              </w:rPr>
            </w:pPr>
            <w:r w:rsidRPr="00C300C2">
              <w:rPr>
                <w:noProof/>
                <w:sz w:val="20"/>
                <w:szCs w:val="20"/>
              </w:rPr>
              <w:t>Суффикс   - ол</w:t>
            </w:r>
          </w:p>
          <w:p w:rsidR="00837B04" w:rsidRPr="00C300C2" w:rsidRDefault="00837B04" w:rsidP="005F2108">
            <w:pPr>
              <w:tabs>
                <w:tab w:val="right" w:leader="dot" w:pos="9269"/>
              </w:tabs>
              <w:spacing w:line="360" w:lineRule="auto"/>
              <w:rPr>
                <w:noProof/>
                <w:sz w:val="20"/>
                <w:szCs w:val="20"/>
              </w:rPr>
            </w:pPr>
            <w:r w:rsidRPr="00C300C2">
              <w:rPr>
                <w:noProof/>
                <w:sz w:val="20"/>
                <w:szCs w:val="20"/>
              </w:rPr>
              <w:lastRenderedPageBreak/>
              <w:t>Межмолекулярные водородные связи</w:t>
            </w:r>
          </w:p>
        </w:tc>
        <w:tc>
          <w:tcPr>
            <w:tcW w:w="3119" w:type="dxa"/>
          </w:tcPr>
          <w:p w:rsidR="00837B04" w:rsidRDefault="00837B04" w:rsidP="005F2108">
            <w:pPr>
              <w:tabs>
                <w:tab w:val="right" w:leader="dot" w:pos="9269"/>
              </w:tabs>
              <w:spacing w:line="360" w:lineRule="auto"/>
              <w:rPr>
                <w:noProof/>
              </w:rPr>
            </w:pPr>
            <w:r>
              <w:rPr>
                <w:noProof/>
                <w:lang w:eastAsia="ru-RU"/>
              </w:rPr>
              <w:lastRenderedPageBreak/>
              <w:drawing>
                <wp:inline distT="0" distB="0" distL="0" distR="0">
                  <wp:extent cx="514350" cy="304800"/>
                  <wp:effectExtent l="19050" t="0" r="0" b="0"/>
                  <wp:docPr id="2584" name="Рисунок 76" descr="http://d3dxadmpi0hxcu.cloudfront.net/goods/ymk/chemistry/work2/theory/2/ch_2_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http://d3dxadmpi0hxcu.cloudfront.net/goods/ymk/chemistry/work2/theory/2/ch_2_15.gif"/>
                          <pic:cNvPicPr>
                            <a:picLocks noChangeAspect="1" noChangeArrowheads="1"/>
                          </pic:cNvPicPr>
                        </pic:nvPicPr>
                        <pic:blipFill>
                          <a:blip r:embed="rId335" cstate="print"/>
                          <a:srcRect/>
                          <a:stretch>
                            <a:fillRect/>
                          </a:stretch>
                        </pic:blipFill>
                        <pic:spPr bwMode="auto">
                          <a:xfrm>
                            <a:off x="0" y="0"/>
                            <a:ext cx="514350" cy="304800"/>
                          </a:xfrm>
                          <a:prstGeom prst="rect">
                            <a:avLst/>
                          </a:prstGeom>
                          <a:noFill/>
                          <a:ln w="9525">
                            <a:noFill/>
                            <a:miter lim="800000"/>
                            <a:headEnd/>
                            <a:tailEnd/>
                          </a:ln>
                        </pic:spPr>
                      </pic:pic>
                    </a:graphicData>
                  </a:graphic>
                </wp:inline>
              </w:drawing>
            </w:r>
          </w:p>
          <w:p w:rsidR="00837B04" w:rsidRPr="002D0EED" w:rsidRDefault="00837B04" w:rsidP="005F2108">
            <w:pPr>
              <w:tabs>
                <w:tab w:val="right" w:leader="dot" w:pos="9269"/>
              </w:tabs>
              <w:spacing w:line="360" w:lineRule="auto"/>
              <w:rPr>
                <w:noProof/>
              </w:rPr>
            </w:pPr>
            <w:r w:rsidRPr="00C300C2">
              <w:rPr>
                <w:noProof/>
                <w:lang w:val="en-US"/>
              </w:rPr>
              <w:t>C</w:t>
            </w:r>
            <w:r w:rsidRPr="00C300C2">
              <w:rPr>
                <w:noProof/>
                <w:vertAlign w:val="subscript"/>
                <w:lang w:val="en-US"/>
              </w:rPr>
              <w:t>n</w:t>
            </w:r>
            <w:r w:rsidRPr="00C300C2">
              <w:rPr>
                <w:noProof/>
                <w:lang w:val="en-US"/>
              </w:rPr>
              <w:t>H</w:t>
            </w:r>
            <w:r w:rsidRPr="00C300C2">
              <w:rPr>
                <w:noProof/>
                <w:vertAlign w:val="subscript"/>
              </w:rPr>
              <w:t>2</w:t>
            </w:r>
            <w:r w:rsidRPr="00C300C2">
              <w:rPr>
                <w:noProof/>
                <w:vertAlign w:val="subscript"/>
                <w:lang w:val="en-US"/>
              </w:rPr>
              <w:t>n</w:t>
            </w:r>
            <w:r w:rsidRPr="00C300C2">
              <w:rPr>
                <w:noProof/>
                <w:lang w:val="en-US"/>
              </w:rPr>
              <w:t>O</w:t>
            </w:r>
          </w:p>
          <w:p w:rsidR="00837B04" w:rsidRDefault="00837B04" w:rsidP="005F2108">
            <w:pPr>
              <w:tabs>
                <w:tab w:val="right" w:leader="dot" w:pos="9269"/>
              </w:tabs>
              <w:spacing w:line="360" w:lineRule="auto"/>
              <w:rPr>
                <w:noProof/>
              </w:rPr>
            </w:pPr>
            <w:r w:rsidRPr="00C300C2">
              <w:rPr>
                <w:noProof/>
                <w:lang w:val="en-US"/>
              </w:rPr>
              <w:t>C</w:t>
            </w:r>
            <w:r>
              <w:rPr>
                <w:noProof/>
              </w:rPr>
              <w:t>уффикс –аль</w:t>
            </w:r>
          </w:p>
          <w:p w:rsidR="00837B04" w:rsidRPr="00930462" w:rsidRDefault="00837B04" w:rsidP="005F2108">
            <w:pPr>
              <w:tabs>
                <w:tab w:val="right" w:leader="dot" w:pos="9269"/>
              </w:tabs>
              <w:spacing w:line="360" w:lineRule="auto"/>
              <w:rPr>
                <w:noProof/>
              </w:rPr>
            </w:pPr>
            <w:r>
              <w:rPr>
                <w:noProof/>
              </w:rPr>
              <w:t>Карбонильная функциональная группа</w:t>
            </w:r>
          </w:p>
        </w:tc>
        <w:tc>
          <w:tcPr>
            <w:tcW w:w="3969" w:type="dxa"/>
          </w:tcPr>
          <w:p w:rsidR="00837B04" w:rsidRPr="00C300C2" w:rsidRDefault="00837B04" w:rsidP="005F2108">
            <w:pPr>
              <w:tabs>
                <w:tab w:val="right" w:leader="dot" w:pos="9269"/>
              </w:tabs>
              <w:spacing w:line="360" w:lineRule="auto"/>
              <w:rPr>
                <w:rFonts w:ascii="Helvetica" w:eastAsia="Times New Roman" w:hAnsi="Helvetica" w:cs="Helvetica"/>
                <w:bCs/>
                <w:noProof/>
                <w:color w:val="000000"/>
                <w:sz w:val="28"/>
                <w:szCs w:val="28"/>
              </w:rPr>
            </w:pPr>
            <w:r w:rsidRPr="00C300C2">
              <w:rPr>
                <w:rFonts w:ascii="Helvetica" w:eastAsia="Times New Roman" w:hAnsi="Helvetica" w:cs="Helvetica"/>
                <w:bCs/>
                <w:noProof/>
                <w:color w:val="000000"/>
                <w:sz w:val="28"/>
                <w:szCs w:val="28"/>
              </w:rPr>
              <w:t>С</w:t>
            </w:r>
            <w:r w:rsidRPr="00C300C2">
              <w:rPr>
                <w:rFonts w:ascii="Helvetica" w:eastAsia="Times New Roman" w:hAnsi="Helvetica" w:cs="Helvetica"/>
                <w:bCs/>
                <w:noProof/>
                <w:color w:val="000000"/>
                <w:sz w:val="28"/>
                <w:szCs w:val="28"/>
                <w:vertAlign w:val="subscript"/>
              </w:rPr>
              <w:t>n</w:t>
            </w:r>
            <w:r w:rsidRPr="00C300C2">
              <w:rPr>
                <w:rFonts w:ascii="Helvetica" w:eastAsia="Times New Roman" w:hAnsi="Helvetica" w:cs="Helvetica"/>
                <w:bCs/>
                <w:noProof/>
                <w:color w:val="000000"/>
                <w:sz w:val="28"/>
                <w:szCs w:val="28"/>
              </w:rPr>
              <w:t>H</w:t>
            </w:r>
            <w:r w:rsidRPr="00C300C2">
              <w:rPr>
                <w:rFonts w:ascii="Helvetica" w:eastAsia="Times New Roman" w:hAnsi="Helvetica" w:cs="Helvetica"/>
                <w:bCs/>
                <w:noProof/>
                <w:color w:val="000000"/>
                <w:sz w:val="28"/>
                <w:szCs w:val="28"/>
                <w:vertAlign w:val="subscript"/>
              </w:rPr>
              <w:t>2n+1</w:t>
            </w:r>
            <w:r w:rsidRPr="00C300C2">
              <w:rPr>
                <w:rFonts w:ascii="Helvetica" w:eastAsia="Times New Roman" w:hAnsi="Helvetica" w:cs="Helvetica"/>
                <w:bCs/>
                <w:noProof/>
                <w:color w:val="000000"/>
                <w:sz w:val="28"/>
                <w:szCs w:val="28"/>
              </w:rPr>
              <w:t>COOH</w:t>
            </w:r>
          </w:p>
          <w:p w:rsidR="00837B04" w:rsidRPr="00C300C2" w:rsidRDefault="00837B04" w:rsidP="005F2108">
            <w:pPr>
              <w:shd w:val="clear" w:color="auto" w:fill="FFFFFF"/>
              <w:tabs>
                <w:tab w:val="right" w:leader="dot" w:pos="9269"/>
              </w:tabs>
              <w:spacing w:line="315" w:lineRule="atLeast"/>
              <w:ind w:left="720"/>
              <w:outlineLvl w:val="1"/>
              <w:rPr>
                <w:rFonts w:ascii="Helvetica" w:eastAsia="Times New Roman" w:hAnsi="Helvetica" w:cs="Helvetica"/>
                <w:bCs/>
                <w:noProof/>
                <w:color w:val="000000"/>
                <w:sz w:val="20"/>
                <w:szCs w:val="20"/>
              </w:rPr>
            </w:pPr>
            <w:r w:rsidRPr="00C300C2">
              <w:rPr>
                <w:rFonts w:ascii="Verdana" w:eastAsia="Times New Roman" w:hAnsi="Verdana"/>
                <w:noProof/>
                <w:color w:val="000000"/>
                <w:sz w:val="20"/>
                <w:szCs w:val="20"/>
              </w:rPr>
              <w:t>C</w:t>
            </w:r>
            <w:r w:rsidRPr="00C300C2">
              <w:rPr>
                <w:rFonts w:ascii="Verdana" w:eastAsia="Times New Roman" w:hAnsi="Verdana"/>
                <w:noProof/>
                <w:color w:val="000000"/>
                <w:sz w:val="20"/>
                <w:szCs w:val="20"/>
                <w:vertAlign w:val="subscript"/>
              </w:rPr>
              <w:t>n</w:t>
            </w:r>
            <w:r w:rsidRPr="00C300C2">
              <w:rPr>
                <w:rFonts w:ascii="Verdana" w:eastAsia="Times New Roman" w:hAnsi="Verdana"/>
                <w:noProof/>
                <w:color w:val="000000"/>
                <w:sz w:val="20"/>
                <w:szCs w:val="20"/>
              </w:rPr>
              <w:t>H</w:t>
            </w:r>
            <w:r w:rsidRPr="00C300C2">
              <w:rPr>
                <w:rFonts w:ascii="Verdana" w:eastAsia="Times New Roman" w:hAnsi="Verdana"/>
                <w:noProof/>
                <w:color w:val="000000"/>
                <w:sz w:val="20"/>
                <w:szCs w:val="20"/>
                <w:vertAlign w:val="subscript"/>
              </w:rPr>
              <w:t>2n</w:t>
            </w:r>
            <w:r w:rsidRPr="00C300C2">
              <w:rPr>
                <w:rFonts w:ascii="Verdana" w:eastAsia="Times New Roman" w:hAnsi="Verdana"/>
                <w:noProof/>
                <w:color w:val="000000"/>
                <w:sz w:val="20"/>
                <w:szCs w:val="20"/>
              </w:rPr>
              <w:t>O</w:t>
            </w:r>
            <w:r w:rsidRPr="00C300C2">
              <w:rPr>
                <w:rFonts w:ascii="Verdana" w:eastAsia="Times New Roman" w:hAnsi="Verdana"/>
                <w:noProof/>
                <w:color w:val="000000"/>
                <w:sz w:val="20"/>
                <w:szCs w:val="20"/>
                <w:vertAlign w:val="subscript"/>
              </w:rPr>
              <w:t>2</w:t>
            </w:r>
          </w:p>
          <w:p w:rsidR="00837B04" w:rsidRDefault="00837B04" w:rsidP="005F2108">
            <w:pPr>
              <w:tabs>
                <w:tab w:val="right" w:leader="dot" w:pos="9269"/>
              </w:tabs>
              <w:spacing w:line="360" w:lineRule="auto"/>
              <w:rPr>
                <w:noProof/>
              </w:rPr>
            </w:pPr>
            <w:r>
              <w:rPr>
                <w:noProof/>
                <w:lang w:eastAsia="ru-RU"/>
              </w:rPr>
              <w:drawing>
                <wp:inline distT="0" distB="0" distL="0" distR="0">
                  <wp:extent cx="885825" cy="695325"/>
                  <wp:effectExtent l="19050" t="0" r="9525" b="0"/>
                  <wp:docPr id="2583" name="Рисунок 17" descr="http://biofile.ru/pic/f-deca-1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biofile.ru/pic/f-deca-13-93.png"/>
                          <pic:cNvPicPr>
                            <a:picLocks noChangeAspect="1" noChangeArrowheads="1"/>
                          </pic:cNvPicPr>
                        </pic:nvPicPr>
                        <pic:blipFill>
                          <a:blip r:embed="rId336" cstate="print"/>
                          <a:srcRect/>
                          <a:stretch>
                            <a:fillRect/>
                          </a:stretch>
                        </pic:blipFill>
                        <pic:spPr bwMode="auto">
                          <a:xfrm>
                            <a:off x="0" y="0"/>
                            <a:ext cx="885825" cy="695325"/>
                          </a:xfrm>
                          <a:prstGeom prst="rect">
                            <a:avLst/>
                          </a:prstGeom>
                          <a:noFill/>
                          <a:ln w="9525">
                            <a:noFill/>
                            <a:miter lim="800000"/>
                            <a:headEnd/>
                            <a:tailEnd/>
                          </a:ln>
                        </pic:spPr>
                      </pic:pic>
                    </a:graphicData>
                  </a:graphic>
                </wp:inline>
              </w:drawing>
            </w:r>
          </w:p>
          <w:p w:rsidR="00837B04" w:rsidRPr="00C300C2" w:rsidRDefault="00837B04" w:rsidP="005F2108">
            <w:pPr>
              <w:tabs>
                <w:tab w:val="right" w:leader="dot" w:pos="9269"/>
              </w:tabs>
              <w:spacing w:line="360" w:lineRule="auto"/>
              <w:rPr>
                <w:noProof/>
                <w:sz w:val="28"/>
                <w:szCs w:val="28"/>
              </w:rPr>
            </w:pPr>
            <w:r w:rsidRPr="00C300C2">
              <w:rPr>
                <w:noProof/>
                <w:sz w:val="28"/>
                <w:szCs w:val="28"/>
              </w:rPr>
              <w:t>Карбоксильная функциональна</w:t>
            </w:r>
            <w:r w:rsidRPr="00C300C2">
              <w:rPr>
                <w:noProof/>
                <w:sz w:val="28"/>
                <w:szCs w:val="28"/>
              </w:rPr>
              <w:lastRenderedPageBreak/>
              <w:t>я группа</w:t>
            </w:r>
          </w:p>
          <w:p w:rsidR="00837B04" w:rsidRPr="00C300C2" w:rsidRDefault="00837B04" w:rsidP="005F2108">
            <w:pPr>
              <w:tabs>
                <w:tab w:val="right" w:leader="dot" w:pos="9269"/>
              </w:tabs>
              <w:spacing w:line="360" w:lineRule="auto"/>
              <w:rPr>
                <w:noProof/>
                <w:sz w:val="28"/>
                <w:szCs w:val="28"/>
              </w:rPr>
            </w:pPr>
            <w:r w:rsidRPr="00C300C2">
              <w:rPr>
                <w:noProof/>
                <w:sz w:val="28"/>
                <w:szCs w:val="28"/>
              </w:rPr>
              <w:t>- овая кислота</w:t>
            </w:r>
          </w:p>
        </w:tc>
        <w:tc>
          <w:tcPr>
            <w:tcW w:w="2913" w:type="dxa"/>
          </w:tcPr>
          <w:p w:rsidR="00837B04" w:rsidRPr="00C300C2" w:rsidRDefault="0043242C" w:rsidP="005F2108">
            <w:pPr>
              <w:tabs>
                <w:tab w:val="right" w:leader="dot" w:pos="9269"/>
              </w:tabs>
              <w:spacing w:line="360" w:lineRule="auto"/>
              <w:rPr>
                <w:rFonts w:ascii="Arial" w:hAnsi="Arial" w:cs="Arial"/>
                <w:noProof/>
                <w:color w:val="252525"/>
                <w:sz w:val="21"/>
                <w:szCs w:val="21"/>
              </w:rPr>
            </w:pPr>
            <w:hyperlink r:id="rId337" w:tooltip="Углерод" w:history="1">
              <w:r w:rsidR="00837B04" w:rsidRPr="00C300C2">
                <w:rPr>
                  <w:rFonts w:ascii="Arial" w:hAnsi="Arial" w:cs="Arial"/>
                  <w:b/>
                  <w:bCs/>
                  <w:noProof/>
                  <w:color w:val="111111"/>
                  <w:sz w:val="28"/>
                  <w:szCs w:val="28"/>
                  <w:u w:val="single"/>
                </w:rPr>
                <w:t>C</w:t>
              </w:r>
            </w:hyperlink>
            <w:r w:rsidR="00837B04" w:rsidRPr="00C300C2">
              <w:rPr>
                <w:rFonts w:ascii="Arial" w:hAnsi="Arial" w:cs="Arial"/>
                <w:noProof/>
                <w:color w:val="252525"/>
                <w:sz w:val="28"/>
                <w:szCs w:val="28"/>
                <w:vertAlign w:val="subscript"/>
              </w:rPr>
              <w:t>6</w:t>
            </w:r>
            <w:hyperlink r:id="rId338" w:tooltip="Водород" w:history="1">
              <w:r w:rsidR="00837B04" w:rsidRPr="00C300C2">
                <w:rPr>
                  <w:rFonts w:ascii="Arial" w:hAnsi="Arial" w:cs="Arial"/>
                  <w:b/>
                  <w:bCs/>
                  <w:noProof/>
                  <w:color w:val="777777"/>
                  <w:sz w:val="28"/>
                  <w:szCs w:val="28"/>
                  <w:u w:val="single"/>
                </w:rPr>
                <w:t>H</w:t>
              </w:r>
            </w:hyperlink>
            <w:r w:rsidR="00837B04" w:rsidRPr="00C300C2">
              <w:rPr>
                <w:rFonts w:ascii="Arial" w:hAnsi="Arial" w:cs="Arial"/>
                <w:noProof/>
                <w:color w:val="252525"/>
                <w:sz w:val="28"/>
                <w:szCs w:val="28"/>
                <w:vertAlign w:val="subscript"/>
              </w:rPr>
              <w:t>5</w:t>
            </w:r>
            <w:hyperlink r:id="rId339" w:tooltip="Кислород" w:history="1">
              <w:r w:rsidR="00837B04" w:rsidRPr="00C300C2">
                <w:rPr>
                  <w:rFonts w:ascii="Arial" w:hAnsi="Arial" w:cs="Arial"/>
                  <w:b/>
                  <w:bCs/>
                  <w:noProof/>
                  <w:color w:val="F00000"/>
                  <w:sz w:val="28"/>
                  <w:szCs w:val="28"/>
                  <w:u w:val="single"/>
                </w:rPr>
                <w:t>O</w:t>
              </w:r>
            </w:hyperlink>
            <w:hyperlink r:id="rId340" w:tooltip="Водород" w:history="1">
              <w:r w:rsidR="00837B04" w:rsidRPr="00C300C2">
                <w:rPr>
                  <w:rFonts w:ascii="Arial" w:hAnsi="Arial" w:cs="Arial"/>
                  <w:b/>
                  <w:bCs/>
                  <w:noProof/>
                  <w:color w:val="777777"/>
                  <w:sz w:val="28"/>
                  <w:szCs w:val="28"/>
                  <w:u w:val="single"/>
                </w:rPr>
                <w:t>H</w:t>
              </w:r>
            </w:hyperlink>
            <w:r w:rsidR="00837B04" w:rsidRPr="00C300C2">
              <w:rPr>
                <w:rFonts w:ascii="Arial" w:hAnsi="Arial" w:cs="Arial"/>
                <w:noProof/>
                <w:color w:val="252525"/>
                <w:sz w:val="21"/>
                <w:szCs w:val="21"/>
              </w:rPr>
              <w:t> </w:t>
            </w:r>
          </w:p>
          <w:p w:rsidR="00837B04" w:rsidRPr="00C300C2" w:rsidRDefault="00837B04" w:rsidP="005F2108">
            <w:pPr>
              <w:tabs>
                <w:tab w:val="right" w:leader="dot" w:pos="9269"/>
              </w:tabs>
              <w:spacing w:line="360" w:lineRule="auto"/>
              <w:rPr>
                <w:noProof/>
                <w:sz w:val="20"/>
                <w:szCs w:val="20"/>
              </w:rPr>
            </w:pPr>
            <w:r>
              <w:rPr>
                <w:noProof/>
                <w:sz w:val="20"/>
                <w:szCs w:val="20"/>
                <w:lang w:eastAsia="ru-RU"/>
              </w:rPr>
              <w:drawing>
                <wp:inline distT="0" distB="0" distL="0" distR="0">
                  <wp:extent cx="914400" cy="1066800"/>
                  <wp:effectExtent l="19050" t="0" r="0" b="0"/>
                  <wp:docPr id="2582" name="Рисунок 77" descr="http://rudocs.exdat.com/data/29/28096/28096_html_me5993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http://rudocs.exdat.com/data/29/28096/28096_html_me599324.gif"/>
                          <pic:cNvPicPr>
                            <a:picLocks noChangeAspect="1" noChangeArrowheads="1"/>
                          </pic:cNvPicPr>
                        </pic:nvPicPr>
                        <pic:blipFill>
                          <a:blip r:embed="rId341" cstate="print"/>
                          <a:srcRect/>
                          <a:stretch>
                            <a:fillRect/>
                          </a:stretch>
                        </pic:blipFill>
                        <pic:spPr bwMode="auto">
                          <a:xfrm>
                            <a:off x="0" y="0"/>
                            <a:ext cx="914400" cy="1066800"/>
                          </a:xfrm>
                          <a:prstGeom prst="rect">
                            <a:avLst/>
                          </a:prstGeom>
                          <a:noFill/>
                          <a:ln w="9525">
                            <a:noFill/>
                            <a:miter lim="800000"/>
                            <a:headEnd/>
                            <a:tailEnd/>
                          </a:ln>
                        </pic:spPr>
                      </pic:pic>
                    </a:graphicData>
                  </a:graphic>
                </wp:inline>
              </w:drawing>
            </w:r>
          </w:p>
        </w:tc>
      </w:tr>
      <w:tr w:rsidR="00837B04" w:rsidTr="005F2108">
        <w:tc>
          <w:tcPr>
            <w:tcW w:w="1809" w:type="dxa"/>
          </w:tcPr>
          <w:p w:rsidR="00837B04" w:rsidRPr="00C300C2" w:rsidRDefault="00837B04" w:rsidP="005F2108">
            <w:pPr>
              <w:tabs>
                <w:tab w:val="right" w:leader="dot" w:pos="9269"/>
              </w:tabs>
              <w:spacing w:line="360" w:lineRule="auto"/>
              <w:rPr>
                <w:b/>
                <w:noProof/>
              </w:rPr>
            </w:pPr>
            <w:r w:rsidRPr="00C300C2">
              <w:rPr>
                <w:b/>
                <w:noProof/>
              </w:rPr>
              <w:lastRenderedPageBreak/>
              <w:t>Гомолог 4 (название, формулы)</w:t>
            </w:r>
          </w:p>
        </w:tc>
        <w:tc>
          <w:tcPr>
            <w:tcW w:w="2977" w:type="dxa"/>
          </w:tcPr>
          <w:p w:rsidR="00837B04" w:rsidRPr="00C300C2" w:rsidRDefault="00837B04" w:rsidP="005F2108">
            <w:pPr>
              <w:tabs>
                <w:tab w:val="right" w:leader="dot" w:pos="9269"/>
              </w:tabs>
              <w:spacing w:after="150" w:line="300" w:lineRule="atLeast"/>
              <w:rPr>
                <w:rFonts w:ascii="Helvetica" w:eastAsia="Times New Roman" w:hAnsi="Helvetica" w:cs="Helvetica"/>
                <w:noProof/>
                <w:color w:val="333333"/>
                <w:sz w:val="21"/>
                <w:szCs w:val="21"/>
              </w:rPr>
            </w:pPr>
            <w:r w:rsidRPr="00C300C2">
              <w:rPr>
                <w:rFonts w:ascii="Helvetica" w:eastAsia="Times New Roman" w:hAnsi="Helvetica" w:cs="Helvetica"/>
                <w:noProof/>
                <w:color w:val="333333"/>
                <w:sz w:val="21"/>
                <w:szCs w:val="21"/>
              </w:rPr>
              <w:t>  бутанол</w:t>
            </w:r>
          </w:p>
          <w:p w:rsidR="00837B04" w:rsidRPr="00C300C2" w:rsidRDefault="00837B04" w:rsidP="005F2108">
            <w:pPr>
              <w:tabs>
                <w:tab w:val="right" w:leader="dot" w:pos="9269"/>
              </w:tabs>
              <w:spacing w:line="360" w:lineRule="auto"/>
              <w:rPr>
                <w:rFonts w:ascii="Helvetica" w:eastAsia="Times New Roman" w:hAnsi="Helvetica" w:cs="Helvetica"/>
                <w:noProof/>
                <w:color w:val="333333"/>
                <w:sz w:val="21"/>
                <w:szCs w:val="21"/>
              </w:rPr>
            </w:pPr>
            <w:r w:rsidRPr="00C300C2">
              <w:rPr>
                <w:rFonts w:ascii="Helvetica" w:eastAsia="Times New Roman" w:hAnsi="Helvetica" w:cs="Helvetica"/>
                <w:noProof/>
                <w:color w:val="333333"/>
                <w:sz w:val="21"/>
                <w:szCs w:val="21"/>
              </w:rPr>
              <w:t>C</w:t>
            </w:r>
            <w:r w:rsidRPr="00C300C2">
              <w:rPr>
                <w:rFonts w:ascii="Helvetica" w:eastAsia="Times New Roman" w:hAnsi="Helvetica" w:cs="Helvetica"/>
                <w:noProof/>
                <w:color w:val="333333"/>
                <w:sz w:val="16"/>
                <w:szCs w:val="16"/>
                <w:vertAlign w:val="subscript"/>
              </w:rPr>
              <w:t>4</w:t>
            </w:r>
            <w:r w:rsidRPr="00C300C2">
              <w:rPr>
                <w:rFonts w:ascii="Helvetica" w:eastAsia="Times New Roman" w:hAnsi="Helvetica" w:cs="Helvetica"/>
                <w:noProof/>
                <w:color w:val="333333"/>
                <w:sz w:val="21"/>
                <w:szCs w:val="21"/>
              </w:rPr>
              <w:t>H</w:t>
            </w:r>
            <w:r w:rsidRPr="00C300C2">
              <w:rPr>
                <w:rFonts w:ascii="Helvetica" w:eastAsia="Times New Roman" w:hAnsi="Helvetica" w:cs="Helvetica"/>
                <w:noProof/>
                <w:color w:val="333333"/>
                <w:sz w:val="16"/>
                <w:szCs w:val="16"/>
                <w:vertAlign w:val="subscript"/>
              </w:rPr>
              <w:t>9</w:t>
            </w:r>
            <w:r w:rsidRPr="00C300C2">
              <w:rPr>
                <w:rFonts w:ascii="Helvetica" w:eastAsia="Times New Roman" w:hAnsi="Helvetica" w:cs="Helvetica"/>
                <w:noProof/>
                <w:color w:val="333333"/>
                <w:sz w:val="21"/>
                <w:szCs w:val="21"/>
              </w:rPr>
              <w:t>OH</w:t>
            </w:r>
          </w:p>
          <w:p w:rsidR="00837B04" w:rsidRPr="005247F6" w:rsidRDefault="00837B04" w:rsidP="005F2108">
            <w:pPr>
              <w:tabs>
                <w:tab w:val="right" w:leader="dot" w:pos="9269"/>
              </w:tabs>
              <w:spacing w:line="360" w:lineRule="auto"/>
              <w:rPr>
                <w:noProof/>
              </w:rPr>
            </w:pPr>
            <w:r w:rsidRPr="00C300C2">
              <w:rPr>
                <w:noProof/>
                <w:lang w:val="en-US"/>
              </w:rPr>
              <w:t>C</w:t>
            </w:r>
            <w:r w:rsidRPr="001C1502">
              <w:rPr>
                <w:noProof/>
              </w:rPr>
              <w:t xml:space="preserve"> – </w:t>
            </w:r>
            <w:r w:rsidRPr="00C300C2">
              <w:rPr>
                <w:noProof/>
                <w:lang w:val="en-US"/>
              </w:rPr>
              <w:t>C</w:t>
            </w:r>
            <w:r w:rsidRPr="001C1502">
              <w:rPr>
                <w:noProof/>
              </w:rPr>
              <w:t xml:space="preserve"> – </w:t>
            </w:r>
            <w:r w:rsidRPr="00C300C2">
              <w:rPr>
                <w:noProof/>
                <w:lang w:val="en-US"/>
              </w:rPr>
              <w:t>C</w:t>
            </w:r>
            <w:r w:rsidRPr="001C1502">
              <w:rPr>
                <w:noProof/>
              </w:rPr>
              <w:t xml:space="preserve"> – </w:t>
            </w:r>
            <w:r w:rsidRPr="00C300C2">
              <w:rPr>
                <w:noProof/>
                <w:lang w:val="en-US"/>
              </w:rPr>
              <w:t>C</w:t>
            </w:r>
            <w:r>
              <w:rPr>
                <w:noProof/>
              </w:rPr>
              <w:t xml:space="preserve"> - </w:t>
            </w:r>
            <w:r w:rsidRPr="00C300C2">
              <w:rPr>
                <w:noProof/>
                <w:lang w:val="en-US"/>
              </w:rPr>
              <w:t>O</w:t>
            </w:r>
            <w:r>
              <w:rPr>
                <w:noProof/>
              </w:rPr>
              <w:t>Н</w:t>
            </w:r>
          </w:p>
        </w:tc>
        <w:tc>
          <w:tcPr>
            <w:tcW w:w="3119" w:type="dxa"/>
          </w:tcPr>
          <w:p w:rsidR="00837B04" w:rsidRPr="001C1502" w:rsidRDefault="00837B04" w:rsidP="005F2108">
            <w:pPr>
              <w:shd w:val="clear" w:color="auto" w:fill="EEE8DD"/>
              <w:tabs>
                <w:tab w:val="right" w:leader="dot" w:pos="9269"/>
              </w:tabs>
              <w:spacing w:before="100" w:beforeAutospacing="1" w:after="100" w:afterAutospacing="1" w:line="320" w:lineRule="atLeast"/>
              <w:rPr>
                <w:noProof/>
              </w:rPr>
            </w:pPr>
            <w:r w:rsidRPr="00C87E5F">
              <w:rPr>
                <w:noProof/>
              </w:rPr>
              <w:t>Бутаналь</w:t>
            </w:r>
            <w:r w:rsidRPr="00C300C2">
              <w:rPr>
                <w:noProof/>
                <w:lang w:val="en-US"/>
              </w:rPr>
              <w:t>C</w:t>
            </w:r>
            <w:r w:rsidRPr="00C300C2">
              <w:rPr>
                <w:noProof/>
                <w:vertAlign w:val="subscript"/>
              </w:rPr>
              <w:t>4</w:t>
            </w:r>
            <w:r w:rsidRPr="00C300C2">
              <w:rPr>
                <w:noProof/>
                <w:lang w:val="en-US"/>
              </w:rPr>
              <w:t>H</w:t>
            </w:r>
            <w:r w:rsidRPr="00C300C2">
              <w:rPr>
                <w:noProof/>
                <w:vertAlign w:val="subscript"/>
              </w:rPr>
              <w:t>8</w:t>
            </w:r>
            <w:r w:rsidRPr="00C300C2">
              <w:rPr>
                <w:noProof/>
                <w:lang w:val="en-US"/>
              </w:rPr>
              <w:t>O</w:t>
            </w:r>
          </w:p>
          <w:p w:rsidR="00837B04" w:rsidRPr="001C1502" w:rsidRDefault="00837B04" w:rsidP="005F2108">
            <w:pPr>
              <w:shd w:val="clear" w:color="auto" w:fill="EEE8DD"/>
              <w:tabs>
                <w:tab w:val="right" w:leader="dot" w:pos="9269"/>
              </w:tabs>
              <w:spacing w:before="100" w:beforeAutospacing="1" w:after="100" w:afterAutospacing="1" w:line="320" w:lineRule="atLeast"/>
              <w:rPr>
                <w:noProof/>
              </w:rPr>
            </w:pPr>
            <w:r w:rsidRPr="00C300C2">
              <w:rPr>
                <w:noProof/>
                <w:lang w:val="en-US"/>
              </w:rPr>
              <w:t>C</w:t>
            </w:r>
            <w:r w:rsidRPr="001C1502">
              <w:rPr>
                <w:noProof/>
              </w:rPr>
              <w:t xml:space="preserve"> – </w:t>
            </w:r>
            <w:r w:rsidRPr="00C300C2">
              <w:rPr>
                <w:noProof/>
                <w:lang w:val="en-US"/>
              </w:rPr>
              <w:t>C</w:t>
            </w:r>
            <w:r w:rsidRPr="001C1502">
              <w:rPr>
                <w:noProof/>
              </w:rPr>
              <w:t xml:space="preserve"> – </w:t>
            </w:r>
            <w:r w:rsidRPr="00C300C2">
              <w:rPr>
                <w:noProof/>
                <w:lang w:val="en-US"/>
              </w:rPr>
              <w:t>C</w:t>
            </w:r>
            <w:r w:rsidRPr="001C1502">
              <w:rPr>
                <w:noProof/>
              </w:rPr>
              <w:t xml:space="preserve"> – </w:t>
            </w:r>
            <w:r w:rsidRPr="00C300C2">
              <w:rPr>
                <w:noProof/>
                <w:lang w:val="en-US"/>
              </w:rPr>
              <w:t>C</w:t>
            </w:r>
            <w:r>
              <w:rPr>
                <w:noProof/>
              </w:rPr>
              <w:t>=</w:t>
            </w:r>
            <w:r w:rsidRPr="00C300C2">
              <w:rPr>
                <w:noProof/>
                <w:lang w:val="en-US"/>
              </w:rPr>
              <w:t>O</w:t>
            </w:r>
          </w:p>
        </w:tc>
        <w:tc>
          <w:tcPr>
            <w:tcW w:w="3969" w:type="dxa"/>
          </w:tcPr>
          <w:p w:rsidR="00837B04" w:rsidRPr="00C300C2" w:rsidRDefault="00837B04" w:rsidP="005F2108">
            <w:pPr>
              <w:shd w:val="clear" w:color="auto" w:fill="FFFFFF"/>
              <w:tabs>
                <w:tab w:val="right" w:leader="dot" w:pos="9269"/>
              </w:tabs>
              <w:spacing w:line="315" w:lineRule="atLeast"/>
              <w:ind w:left="720"/>
              <w:rPr>
                <w:rFonts w:ascii="Helvetica" w:eastAsia="Times New Roman" w:hAnsi="Helvetica" w:cs="Helvetica"/>
                <w:noProof/>
                <w:color w:val="000000"/>
                <w:sz w:val="21"/>
                <w:szCs w:val="28"/>
              </w:rPr>
            </w:pPr>
            <w:r w:rsidRPr="00C300C2">
              <w:rPr>
                <w:rFonts w:ascii="Helvetica" w:eastAsia="Times New Roman" w:hAnsi="Helvetica" w:cs="Helvetica"/>
                <w:noProof/>
                <w:color w:val="000000"/>
                <w:sz w:val="21"/>
                <w:szCs w:val="28"/>
              </w:rPr>
              <w:t>Бутановая кислота  С</w:t>
            </w:r>
            <w:r w:rsidRPr="00C300C2">
              <w:rPr>
                <w:rFonts w:ascii="Helvetica" w:eastAsia="Times New Roman" w:hAnsi="Helvetica" w:cs="Helvetica"/>
                <w:noProof/>
                <w:color w:val="000000"/>
                <w:sz w:val="21"/>
                <w:szCs w:val="28"/>
                <w:vertAlign w:val="subscript"/>
              </w:rPr>
              <w:t>4</w:t>
            </w:r>
            <w:r w:rsidRPr="00C300C2">
              <w:rPr>
                <w:rFonts w:ascii="Helvetica" w:eastAsia="Times New Roman" w:hAnsi="Helvetica" w:cs="Helvetica"/>
                <w:noProof/>
                <w:color w:val="000000"/>
                <w:sz w:val="21"/>
                <w:szCs w:val="28"/>
              </w:rPr>
              <w:t>Н</w:t>
            </w:r>
            <w:r w:rsidRPr="00C300C2">
              <w:rPr>
                <w:rFonts w:ascii="Helvetica" w:eastAsia="Times New Roman" w:hAnsi="Helvetica" w:cs="Helvetica"/>
                <w:noProof/>
                <w:color w:val="000000"/>
                <w:sz w:val="21"/>
                <w:szCs w:val="28"/>
                <w:vertAlign w:val="subscript"/>
              </w:rPr>
              <w:t>8</w:t>
            </w:r>
            <w:r w:rsidRPr="00C300C2">
              <w:rPr>
                <w:rFonts w:ascii="Helvetica" w:eastAsia="Times New Roman" w:hAnsi="Helvetica" w:cs="Helvetica"/>
                <w:noProof/>
                <w:color w:val="000000"/>
                <w:sz w:val="21"/>
                <w:szCs w:val="28"/>
              </w:rPr>
              <w:t>О</w:t>
            </w:r>
            <w:r w:rsidRPr="00C300C2">
              <w:rPr>
                <w:rFonts w:ascii="Helvetica" w:eastAsia="Times New Roman" w:hAnsi="Helvetica" w:cs="Helvetica"/>
                <w:noProof/>
                <w:color w:val="000000"/>
                <w:sz w:val="21"/>
                <w:szCs w:val="28"/>
                <w:vertAlign w:val="subscript"/>
              </w:rPr>
              <w:t>2</w:t>
            </w:r>
          </w:p>
          <w:p w:rsidR="00837B04" w:rsidRPr="00C300C2" w:rsidRDefault="00837B04" w:rsidP="005F2108">
            <w:pPr>
              <w:shd w:val="clear" w:color="auto" w:fill="FFFFFF"/>
              <w:tabs>
                <w:tab w:val="right" w:leader="dot" w:pos="9269"/>
              </w:tabs>
              <w:spacing w:line="315" w:lineRule="atLeast"/>
              <w:ind w:left="720"/>
              <w:rPr>
                <w:rFonts w:ascii="Helvetica" w:eastAsia="Times New Roman" w:hAnsi="Helvetica" w:cs="Helvetica"/>
                <w:noProof/>
                <w:color w:val="000000"/>
                <w:sz w:val="21"/>
                <w:szCs w:val="21"/>
              </w:rPr>
            </w:pPr>
            <w:r w:rsidRPr="00C300C2">
              <w:rPr>
                <w:rFonts w:ascii="Helvetica" w:eastAsia="Times New Roman" w:hAnsi="Helvetica" w:cs="Helvetica"/>
                <w:noProof/>
                <w:color w:val="000000"/>
                <w:sz w:val="21"/>
                <w:szCs w:val="28"/>
              </w:rPr>
              <w:t>СН</w:t>
            </w:r>
            <w:r w:rsidRPr="00C300C2">
              <w:rPr>
                <w:rFonts w:ascii="Helvetica" w:eastAsia="Times New Roman" w:hAnsi="Helvetica" w:cs="Helvetica"/>
                <w:noProof/>
                <w:color w:val="000000"/>
                <w:sz w:val="21"/>
                <w:szCs w:val="28"/>
                <w:vertAlign w:val="subscript"/>
              </w:rPr>
              <w:t>3</w:t>
            </w:r>
            <w:r w:rsidRPr="00C300C2">
              <w:rPr>
                <w:rFonts w:ascii="Helvetica" w:eastAsia="Times New Roman" w:hAnsi="Helvetica" w:cs="Helvetica"/>
                <w:noProof/>
                <w:color w:val="000000"/>
                <w:sz w:val="21"/>
                <w:szCs w:val="21"/>
              </w:rPr>
              <w:t>-</w:t>
            </w:r>
            <w:r w:rsidRPr="00C300C2">
              <w:rPr>
                <w:rFonts w:ascii="Helvetica" w:eastAsia="Times New Roman" w:hAnsi="Helvetica" w:cs="Helvetica"/>
                <w:noProof/>
                <w:color w:val="000000"/>
                <w:sz w:val="21"/>
                <w:szCs w:val="28"/>
              </w:rPr>
              <w:t>CH</w:t>
            </w:r>
            <w:r w:rsidRPr="00C300C2">
              <w:rPr>
                <w:rFonts w:ascii="Helvetica" w:eastAsia="Times New Roman" w:hAnsi="Helvetica" w:cs="Helvetica"/>
                <w:noProof/>
                <w:color w:val="000000"/>
                <w:sz w:val="21"/>
                <w:szCs w:val="28"/>
                <w:vertAlign w:val="subscript"/>
              </w:rPr>
              <w:t>2</w:t>
            </w:r>
            <w:r w:rsidRPr="00C300C2">
              <w:rPr>
                <w:rFonts w:ascii="Helvetica" w:eastAsia="Times New Roman" w:hAnsi="Helvetica" w:cs="Helvetica"/>
                <w:noProof/>
                <w:color w:val="000000"/>
                <w:sz w:val="21"/>
                <w:szCs w:val="21"/>
              </w:rPr>
              <w:t>-</w:t>
            </w:r>
            <w:r w:rsidRPr="00C300C2">
              <w:rPr>
                <w:rFonts w:ascii="Helvetica" w:eastAsia="Times New Roman" w:hAnsi="Helvetica" w:cs="Helvetica"/>
                <w:noProof/>
                <w:color w:val="000000"/>
                <w:sz w:val="21"/>
                <w:szCs w:val="28"/>
              </w:rPr>
              <w:t>CH</w:t>
            </w:r>
            <w:r w:rsidRPr="00C300C2">
              <w:rPr>
                <w:rFonts w:ascii="Helvetica" w:eastAsia="Times New Roman" w:hAnsi="Helvetica" w:cs="Helvetica"/>
                <w:noProof/>
                <w:color w:val="000000"/>
                <w:sz w:val="21"/>
                <w:szCs w:val="28"/>
                <w:vertAlign w:val="subscript"/>
              </w:rPr>
              <w:t>2</w:t>
            </w:r>
            <w:r w:rsidRPr="00C300C2">
              <w:rPr>
                <w:rFonts w:ascii="Helvetica" w:eastAsia="Times New Roman" w:hAnsi="Helvetica" w:cs="Helvetica"/>
                <w:noProof/>
                <w:color w:val="000000"/>
                <w:sz w:val="21"/>
                <w:szCs w:val="21"/>
              </w:rPr>
              <w:t>-</w:t>
            </w:r>
            <w:r w:rsidRPr="00C300C2">
              <w:rPr>
                <w:rFonts w:ascii="Helvetica" w:eastAsia="Times New Roman" w:hAnsi="Helvetica" w:cs="Helvetica"/>
                <w:noProof/>
                <w:color w:val="000000"/>
                <w:sz w:val="21"/>
                <w:szCs w:val="28"/>
              </w:rPr>
              <w:t>COOH </w:t>
            </w:r>
          </w:p>
          <w:p w:rsidR="00837B04" w:rsidRPr="006F6055" w:rsidRDefault="00837B04" w:rsidP="005F2108">
            <w:pPr>
              <w:tabs>
                <w:tab w:val="right" w:leader="dot" w:pos="9269"/>
              </w:tabs>
              <w:spacing w:line="360" w:lineRule="auto"/>
              <w:rPr>
                <w:noProof/>
              </w:rPr>
            </w:pPr>
          </w:p>
        </w:tc>
        <w:tc>
          <w:tcPr>
            <w:tcW w:w="2913" w:type="dxa"/>
          </w:tcPr>
          <w:p w:rsidR="00837B04" w:rsidRPr="00C300C2" w:rsidRDefault="00837B04" w:rsidP="005F2108">
            <w:pPr>
              <w:tabs>
                <w:tab w:val="right" w:leader="dot" w:pos="9269"/>
              </w:tabs>
              <w:spacing w:line="360" w:lineRule="auto"/>
              <w:rPr>
                <w:b/>
                <w:noProof/>
              </w:rPr>
            </w:pPr>
          </w:p>
        </w:tc>
      </w:tr>
      <w:tr w:rsidR="00837B04" w:rsidTr="005F2108">
        <w:tc>
          <w:tcPr>
            <w:tcW w:w="1809" w:type="dxa"/>
          </w:tcPr>
          <w:p w:rsidR="00837B04" w:rsidRPr="00C300C2" w:rsidRDefault="00837B04" w:rsidP="005F2108">
            <w:pPr>
              <w:tabs>
                <w:tab w:val="right" w:leader="dot" w:pos="9269"/>
              </w:tabs>
              <w:spacing w:line="360" w:lineRule="auto"/>
              <w:rPr>
                <w:b/>
                <w:noProof/>
              </w:rPr>
            </w:pPr>
            <w:r w:rsidRPr="00C300C2">
              <w:rPr>
                <w:b/>
                <w:noProof/>
              </w:rPr>
              <w:t>Изомерия</w:t>
            </w:r>
          </w:p>
        </w:tc>
        <w:tc>
          <w:tcPr>
            <w:tcW w:w="2977" w:type="dxa"/>
          </w:tcPr>
          <w:p w:rsidR="00837B04" w:rsidRPr="00C300C2" w:rsidRDefault="00837B04" w:rsidP="005F2108">
            <w:pPr>
              <w:tabs>
                <w:tab w:val="right" w:leader="dot" w:pos="9269"/>
              </w:tabs>
              <w:spacing w:line="360" w:lineRule="auto"/>
              <w:rPr>
                <w:b/>
                <w:noProof/>
                <w:sz w:val="28"/>
                <w:szCs w:val="28"/>
              </w:rPr>
            </w:pPr>
            <w:r w:rsidRPr="00C300C2">
              <w:rPr>
                <w:b/>
                <w:noProof/>
                <w:sz w:val="28"/>
                <w:szCs w:val="28"/>
              </w:rPr>
              <w:t>Изомерия углеродного скелета</w:t>
            </w:r>
          </w:p>
          <w:p w:rsidR="00837B04" w:rsidRPr="00C300C2" w:rsidRDefault="00837B04" w:rsidP="005F2108">
            <w:pPr>
              <w:shd w:val="clear" w:color="auto" w:fill="FFFFFF"/>
              <w:tabs>
                <w:tab w:val="right" w:leader="dot" w:pos="9269"/>
              </w:tabs>
              <w:spacing w:line="315" w:lineRule="atLeast"/>
              <w:rPr>
                <w:rFonts w:ascii="Helvetica" w:eastAsia="Times New Roman" w:hAnsi="Helvetica" w:cs="Helvetica"/>
                <w:noProof/>
                <w:color w:val="000000"/>
                <w:sz w:val="21"/>
                <w:szCs w:val="28"/>
              </w:rPr>
            </w:pPr>
            <w:r w:rsidRPr="00C300C2">
              <w:rPr>
                <w:rFonts w:ascii="Helvetica" w:eastAsia="Times New Roman" w:hAnsi="Helvetica" w:cs="Helvetica"/>
                <w:noProof/>
                <w:color w:val="000000"/>
                <w:sz w:val="21"/>
                <w:szCs w:val="28"/>
              </w:rPr>
              <w:t>СН</w:t>
            </w:r>
            <w:r w:rsidRPr="00C300C2">
              <w:rPr>
                <w:rFonts w:ascii="Helvetica" w:eastAsia="Times New Roman" w:hAnsi="Helvetica" w:cs="Helvetica"/>
                <w:noProof/>
                <w:color w:val="000000"/>
                <w:sz w:val="21"/>
                <w:szCs w:val="28"/>
                <w:vertAlign w:val="subscript"/>
              </w:rPr>
              <w:t>3</w:t>
            </w:r>
            <w:r w:rsidRPr="00C300C2">
              <w:rPr>
                <w:rFonts w:ascii="Helvetica" w:eastAsia="Times New Roman" w:hAnsi="Helvetica" w:cs="Helvetica"/>
                <w:noProof/>
                <w:color w:val="000000"/>
                <w:sz w:val="21"/>
                <w:szCs w:val="21"/>
              </w:rPr>
              <w:t>-</w:t>
            </w:r>
            <w:r w:rsidRPr="00C300C2">
              <w:rPr>
                <w:rFonts w:ascii="Helvetica" w:eastAsia="Times New Roman" w:hAnsi="Helvetica" w:cs="Helvetica"/>
                <w:noProof/>
                <w:color w:val="000000"/>
                <w:sz w:val="21"/>
                <w:szCs w:val="28"/>
              </w:rPr>
              <w:t>CH</w:t>
            </w:r>
            <w:r w:rsidRPr="00C300C2">
              <w:rPr>
                <w:rFonts w:ascii="Helvetica" w:eastAsia="Times New Roman" w:hAnsi="Helvetica" w:cs="Helvetica"/>
                <w:noProof/>
                <w:color w:val="000000"/>
                <w:sz w:val="21"/>
                <w:szCs w:val="21"/>
              </w:rPr>
              <w:t>(</w:t>
            </w:r>
            <w:r w:rsidRPr="00C300C2">
              <w:rPr>
                <w:rFonts w:ascii="Helvetica" w:eastAsia="Times New Roman" w:hAnsi="Helvetica" w:cs="Helvetica"/>
                <w:noProof/>
                <w:color w:val="000000"/>
                <w:sz w:val="21"/>
                <w:szCs w:val="28"/>
              </w:rPr>
              <w:t>СН</w:t>
            </w:r>
            <w:r w:rsidRPr="00C300C2">
              <w:rPr>
                <w:rFonts w:ascii="Helvetica" w:eastAsia="Times New Roman" w:hAnsi="Helvetica" w:cs="Helvetica"/>
                <w:noProof/>
                <w:color w:val="000000"/>
                <w:sz w:val="21"/>
                <w:szCs w:val="28"/>
                <w:vertAlign w:val="subscript"/>
              </w:rPr>
              <w:t>3</w:t>
            </w:r>
            <w:r w:rsidRPr="00C300C2">
              <w:rPr>
                <w:rFonts w:ascii="Helvetica" w:eastAsia="Times New Roman" w:hAnsi="Helvetica" w:cs="Helvetica"/>
                <w:noProof/>
                <w:color w:val="000000"/>
                <w:sz w:val="21"/>
                <w:szCs w:val="21"/>
              </w:rPr>
              <w:t>)-</w:t>
            </w:r>
            <w:r w:rsidRPr="00C300C2">
              <w:rPr>
                <w:rFonts w:ascii="Helvetica" w:eastAsia="Times New Roman" w:hAnsi="Helvetica" w:cs="Helvetica"/>
                <w:noProof/>
                <w:color w:val="000000"/>
                <w:sz w:val="21"/>
                <w:szCs w:val="28"/>
              </w:rPr>
              <w:t>CН</w:t>
            </w:r>
            <w:r w:rsidRPr="00C300C2">
              <w:rPr>
                <w:rFonts w:ascii="Helvetica" w:eastAsia="Times New Roman" w:hAnsi="Helvetica" w:cs="Helvetica"/>
                <w:noProof/>
                <w:color w:val="000000"/>
                <w:sz w:val="21"/>
                <w:szCs w:val="28"/>
                <w:vertAlign w:val="subscript"/>
              </w:rPr>
              <w:t>2</w:t>
            </w:r>
            <w:r w:rsidRPr="00C300C2">
              <w:rPr>
                <w:rFonts w:ascii="Helvetica" w:eastAsia="Times New Roman" w:hAnsi="Helvetica" w:cs="Helvetica"/>
                <w:noProof/>
                <w:color w:val="000000"/>
                <w:sz w:val="21"/>
                <w:szCs w:val="28"/>
              </w:rPr>
              <w:t>OH</w:t>
            </w:r>
          </w:p>
          <w:p w:rsidR="00837B04" w:rsidRPr="00C300C2" w:rsidRDefault="00837B04" w:rsidP="005F2108">
            <w:pPr>
              <w:shd w:val="clear" w:color="auto" w:fill="FFFFFF"/>
              <w:tabs>
                <w:tab w:val="right" w:leader="dot" w:pos="9269"/>
              </w:tabs>
              <w:spacing w:line="315" w:lineRule="atLeast"/>
              <w:rPr>
                <w:rFonts w:ascii="Helvetica" w:eastAsia="Times New Roman" w:hAnsi="Helvetica" w:cs="Helvetica"/>
                <w:noProof/>
                <w:color w:val="000000"/>
                <w:sz w:val="21"/>
                <w:szCs w:val="28"/>
              </w:rPr>
            </w:pPr>
            <w:r w:rsidRPr="00C300C2">
              <w:rPr>
                <w:rFonts w:ascii="Helvetica" w:eastAsia="Times New Roman" w:hAnsi="Helvetica" w:cs="Helvetica"/>
                <w:noProof/>
                <w:color w:val="000000"/>
                <w:sz w:val="21"/>
                <w:szCs w:val="28"/>
              </w:rPr>
              <w:t>2- метилпропанол - 1</w:t>
            </w:r>
          </w:p>
          <w:p w:rsidR="00837B04" w:rsidRPr="00C300C2" w:rsidRDefault="00837B04" w:rsidP="005F2108">
            <w:pPr>
              <w:tabs>
                <w:tab w:val="right" w:leader="dot" w:pos="9269"/>
              </w:tabs>
              <w:spacing w:line="360" w:lineRule="auto"/>
              <w:rPr>
                <w:b/>
                <w:noProof/>
                <w:sz w:val="28"/>
                <w:szCs w:val="28"/>
              </w:rPr>
            </w:pPr>
            <w:r w:rsidRPr="00C300C2">
              <w:rPr>
                <w:b/>
                <w:noProof/>
                <w:sz w:val="28"/>
                <w:szCs w:val="28"/>
              </w:rPr>
              <w:t>Изомерия положения гидроксогруппы</w:t>
            </w:r>
          </w:p>
          <w:p w:rsidR="00837B04" w:rsidRPr="00C300C2" w:rsidRDefault="00837B04" w:rsidP="005F2108">
            <w:pPr>
              <w:tabs>
                <w:tab w:val="right" w:leader="dot" w:pos="9269"/>
              </w:tabs>
              <w:spacing w:line="360" w:lineRule="auto"/>
              <w:rPr>
                <w:rFonts w:eastAsia="Times New Roman"/>
                <w:noProof/>
                <w:color w:val="333333"/>
                <w:vertAlign w:val="subscript"/>
              </w:rPr>
            </w:pPr>
            <w:r w:rsidRPr="00C300C2">
              <w:rPr>
                <w:rFonts w:eastAsia="Times New Roman"/>
                <w:noProof/>
                <w:color w:val="333333"/>
              </w:rPr>
              <w:t>СН</w:t>
            </w:r>
            <w:r w:rsidRPr="00C300C2">
              <w:rPr>
                <w:rFonts w:eastAsia="Times New Roman"/>
                <w:noProof/>
                <w:color w:val="333333"/>
                <w:vertAlign w:val="subscript"/>
              </w:rPr>
              <w:t>3</w:t>
            </w:r>
            <w:r w:rsidRPr="00C300C2">
              <w:rPr>
                <w:rFonts w:eastAsia="Times New Roman"/>
                <w:noProof/>
                <w:color w:val="333333"/>
              </w:rPr>
              <w:t xml:space="preserve"> - СН</w:t>
            </w:r>
            <w:r w:rsidRPr="00C300C2">
              <w:rPr>
                <w:rFonts w:eastAsia="Times New Roman"/>
                <w:noProof/>
                <w:color w:val="333333"/>
                <w:vertAlign w:val="subscript"/>
              </w:rPr>
              <w:t>2</w:t>
            </w:r>
            <w:r w:rsidRPr="00C300C2">
              <w:rPr>
                <w:rFonts w:eastAsia="Times New Roman"/>
                <w:noProof/>
                <w:color w:val="333333"/>
              </w:rPr>
              <w:t>-СН(ОН)-СН</w:t>
            </w:r>
            <w:r w:rsidRPr="00C300C2">
              <w:rPr>
                <w:rFonts w:eastAsia="Times New Roman"/>
                <w:noProof/>
                <w:color w:val="333333"/>
                <w:vertAlign w:val="subscript"/>
              </w:rPr>
              <w:t>3</w:t>
            </w:r>
          </w:p>
          <w:p w:rsidR="00837B04" w:rsidRPr="00C300C2" w:rsidRDefault="00837B04" w:rsidP="005F2108">
            <w:pPr>
              <w:tabs>
                <w:tab w:val="right" w:leader="dot" w:pos="9269"/>
              </w:tabs>
              <w:spacing w:line="360" w:lineRule="auto"/>
              <w:rPr>
                <w:noProof/>
                <w:sz w:val="28"/>
                <w:szCs w:val="28"/>
              </w:rPr>
            </w:pPr>
            <w:r w:rsidRPr="00C300C2">
              <w:rPr>
                <w:rFonts w:eastAsia="Times New Roman"/>
                <w:noProof/>
                <w:color w:val="333333"/>
                <w:sz w:val="28"/>
                <w:szCs w:val="28"/>
                <w:vertAlign w:val="subscript"/>
              </w:rPr>
              <w:t>Бутанол - 2</w:t>
            </w:r>
          </w:p>
        </w:tc>
        <w:tc>
          <w:tcPr>
            <w:tcW w:w="3119" w:type="dxa"/>
          </w:tcPr>
          <w:p w:rsidR="00837B04" w:rsidRPr="00C300C2" w:rsidRDefault="00837B04" w:rsidP="005F2108">
            <w:pPr>
              <w:tabs>
                <w:tab w:val="right" w:leader="dot" w:pos="9269"/>
              </w:tabs>
              <w:spacing w:line="360" w:lineRule="auto"/>
              <w:rPr>
                <w:b/>
                <w:noProof/>
              </w:rPr>
            </w:pPr>
            <w:r w:rsidRPr="00C300C2">
              <w:rPr>
                <w:b/>
                <w:noProof/>
              </w:rPr>
              <w:t>Углеродного скелета</w:t>
            </w:r>
          </w:p>
          <w:p w:rsidR="00837B04" w:rsidRPr="00C01DBD" w:rsidRDefault="00837B04" w:rsidP="005F2108">
            <w:pPr>
              <w:tabs>
                <w:tab w:val="right" w:leader="dot" w:pos="9269"/>
              </w:tabs>
              <w:spacing w:line="360" w:lineRule="auto"/>
              <w:rPr>
                <w:noProof/>
              </w:rPr>
            </w:pPr>
            <w:r>
              <w:rPr>
                <w:noProof/>
                <w:lang w:eastAsia="ru-RU"/>
              </w:rPr>
              <w:drawing>
                <wp:inline distT="0" distB="0" distL="0" distR="0">
                  <wp:extent cx="2009775" cy="723900"/>
                  <wp:effectExtent l="19050" t="0" r="9525" b="0"/>
                  <wp:docPr id="2581" name="Рисунок 133" descr="https://sites.google.com/site/himulacom/_/rsrc/1315460516329/zvonok-na-urok/10-klass---tretij-god-obucenia/urok-no34-aldegidy-stroenie-molekuly-formaldegida-izomeria-i-nomenklatura/o3201.gif">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https://sites.google.com/site/himulacom/_/rsrc/1315460516329/zvonok-na-urok/10-klass---tretij-god-obucenia/urok-no34-aldegidy-stroenie-molekuly-formaldegida-izomeria-i-nomenklatura/o3201.gif"/>
                          <pic:cNvPicPr>
                            <a:picLocks noChangeAspect="1" noChangeArrowheads="1"/>
                          </pic:cNvPicPr>
                        </pic:nvPicPr>
                        <pic:blipFill>
                          <a:blip r:embed="rId343" cstate="print"/>
                          <a:srcRect/>
                          <a:stretch>
                            <a:fillRect/>
                          </a:stretch>
                        </pic:blipFill>
                        <pic:spPr bwMode="auto">
                          <a:xfrm>
                            <a:off x="0" y="0"/>
                            <a:ext cx="2009775" cy="723900"/>
                          </a:xfrm>
                          <a:prstGeom prst="rect">
                            <a:avLst/>
                          </a:prstGeom>
                          <a:noFill/>
                          <a:ln w="9525">
                            <a:noFill/>
                            <a:miter lim="800000"/>
                            <a:headEnd/>
                            <a:tailEnd/>
                          </a:ln>
                        </pic:spPr>
                      </pic:pic>
                    </a:graphicData>
                  </a:graphic>
                </wp:inline>
              </w:drawing>
            </w:r>
          </w:p>
        </w:tc>
        <w:tc>
          <w:tcPr>
            <w:tcW w:w="3969" w:type="dxa"/>
          </w:tcPr>
          <w:p w:rsidR="00837B04" w:rsidRPr="00C300C2" w:rsidRDefault="00837B04" w:rsidP="005F2108">
            <w:pPr>
              <w:tabs>
                <w:tab w:val="right" w:leader="dot" w:pos="9269"/>
              </w:tabs>
              <w:spacing w:line="360" w:lineRule="auto"/>
              <w:rPr>
                <w:b/>
                <w:noProof/>
              </w:rPr>
            </w:pPr>
            <w:r w:rsidRPr="00C300C2">
              <w:rPr>
                <w:b/>
                <w:noProof/>
              </w:rPr>
              <w:t>Изомерия углеродного скелета</w:t>
            </w:r>
          </w:p>
          <w:p w:rsidR="00837B04" w:rsidRPr="00C300C2" w:rsidRDefault="00837B04" w:rsidP="005F2108">
            <w:pPr>
              <w:shd w:val="clear" w:color="auto" w:fill="FFFFFF"/>
              <w:tabs>
                <w:tab w:val="right" w:leader="dot" w:pos="9269"/>
              </w:tabs>
              <w:spacing w:line="315" w:lineRule="atLeast"/>
              <w:rPr>
                <w:rFonts w:ascii="Helvetica" w:eastAsia="Times New Roman" w:hAnsi="Helvetica" w:cs="Helvetica"/>
                <w:noProof/>
                <w:color w:val="000000"/>
                <w:sz w:val="21"/>
                <w:szCs w:val="28"/>
              </w:rPr>
            </w:pPr>
            <w:r w:rsidRPr="00C300C2">
              <w:rPr>
                <w:rFonts w:ascii="Helvetica" w:eastAsia="Times New Roman" w:hAnsi="Helvetica" w:cs="Helvetica"/>
                <w:noProof/>
                <w:color w:val="000000"/>
                <w:sz w:val="21"/>
                <w:szCs w:val="28"/>
              </w:rPr>
              <w:t>СН</w:t>
            </w:r>
            <w:r w:rsidRPr="00C300C2">
              <w:rPr>
                <w:rFonts w:ascii="Helvetica" w:eastAsia="Times New Roman" w:hAnsi="Helvetica" w:cs="Helvetica"/>
                <w:noProof/>
                <w:color w:val="000000"/>
                <w:sz w:val="21"/>
                <w:szCs w:val="28"/>
                <w:vertAlign w:val="subscript"/>
              </w:rPr>
              <w:t>3</w:t>
            </w:r>
            <w:r w:rsidRPr="00C300C2">
              <w:rPr>
                <w:rFonts w:ascii="Helvetica" w:eastAsia="Times New Roman" w:hAnsi="Helvetica" w:cs="Helvetica"/>
                <w:noProof/>
                <w:color w:val="000000"/>
                <w:sz w:val="21"/>
                <w:szCs w:val="21"/>
              </w:rPr>
              <w:t>-</w:t>
            </w:r>
            <w:r w:rsidRPr="00C300C2">
              <w:rPr>
                <w:rFonts w:ascii="Helvetica" w:eastAsia="Times New Roman" w:hAnsi="Helvetica" w:cs="Helvetica"/>
                <w:noProof/>
                <w:color w:val="000000"/>
                <w:sz w:val="21"/>
                <w:szCs w:val="28"/>
              </w:rPr>
              <w:t>CH</w:t>
            </w:r>
            <w:r w:rsidRPr="00C300C2">
              <w:rPr>
                <w:rFonts w:ascii="Helvetica" w:eastAsia="Times New Roman" w:hAnsi="Helvetica" w:cs="Helvetica"/>
                <w:noProof/>
                <w:color w:val="000000"/>
                <w:sz w:val="21"/>
                <w:szCs w:val="21"/>
              </w:rPr>
              <w:t>(</w:t>
            </w:r>
            <w:r w:rsidRPr="00C300C2">
              <w:rPr>
                <w:rFonts w:ascii="Helvetica" w:eastAsia="Times New Roman" w:hAnsi="Helvetica" w:cs="Helvetica"/>
                <w:noProof/>
                <w:color w:val="000000"/>
                <w:sz w:val="21"/>
                <w:szCs w:val="28"/>
              </w:rPr>
              <w:t>СН</w:t>
            </w:r>
            <w:r w:rsidRPr="00C300C2">
              <w:rPr>
                <w:rFonts w:ascii="Helvetica" w:eastAsia="Times New Roman" w:hAnsi="Helvetica" w:cs="Helvetica"/>
                <w:noProof/>
                <w:color w:val="000000"/>
                <w:sz w:val="21"/>
                <w:szCs w:val="28"/>
                <w:vertAlign w:val="subscript"/>
              </w:rPr>
              <w:t>3</w:t>
            </w:r>
            <w:r w:rsidRPr="00C300C2">
              <w:rPr>
                <w:rFonts w:ascii="Helvetica" w:eastAsia="Times New Roman" w:hAnsi="Helvetica" w:cs="Helvetica"/>
                <w:noProof/>
                <w:color w:val="000000"/>
                <w:sz w:val="21"/>
                <w:szCs w:val="21"/>
              </w:rPr>
              <w:t>)-</w:t>
            </w:r>
            <w:r w:rsidRPr="00C300C2">
              <w:rPr>
                <w:rFonts w:ascii="Helvetica" w:eastAsia="Times New Roman" w:hAnsi="Helvetica" w:cs="Helvetica"/>
                <w:noProof/>
                <w:color w:val="000000"/>
                <w:sz w:val="21"/>
                <w:szCs w:val="28"/>
              </w:rPr>
              <w:t>COOH</w:t>
            </w:r>
          </w:p>
          <w:p w:rsidR="00837B04" w:rsidRPr="00C300C2" w:rsidRDefault="00837B04" w:rsidP="005F2108">
            <w:pPr>
              <w:shd w:val="clear" w:color="auto" w:fill="FFFFFF"/>
              <w:tabs>
                <w:tab w:val="right" w:leader="dot" w:pos="9269"/>
              </w:tabs>
              <w:spacing w:line="315" w:lineRule="atLeast"/>
              <w:rPr>
                <w:rFonts w:ascii="Helvetica" w:eastAsia="Times New Roman" w:hAnsi="Helvetica" w:cs="Helvetica"/>
                <w:noProof/>
                <w:color w:val="000000"/>
                <w:sz w:val="21"/>
                <w:szCs w:val="21"/>
              </w:rPr>
            </w:pPr>
            <w:r w:rsidRPr="00C300C2">
              <w:rPr>
                <w:rFonts w:ascii="Helvetica" w:eastAsia="Times New Roman" w:hAnsi="Helvetica" w:cs="Helvetica"/>
                <w:noProof/>
                <w:color w:val="000000"/>
                <w:sz w:val="21"/>
                <w:szCs w:val="28"/>
              </w:rPr>
              <w:t> </w:t>
            </w:r>
            <w:r w:rsidRPr="00C300C2">
              <w:rPr>
                <w:rFonts w:ascii="Helvetica" w:eastAsia="Times New Roman" w:hAnsi="Helvetica" w:cs="Helvetica"/>
                <w:i/>
                <w:iCs/>
                <w:noProof/>
                <w:color w:val="000000"/>
                <w:sz w:val="21"/>
                <w:szCs w:val="28"/>
              </w:rPr>
              <w:t>2</w:t>
            </w:r>
            <w:r w:rsidRPr="00C300C2">
              <w:rPr>
                <w:rFonts w:ascii="Helvetica" w:eastAsia="Times New Roman" w:hAnsi="Helvetica" w:cs="Helvetica"/>
                <w:i/>
                <w:iCs/>
                <w:noProof/>
                <w:color w:val="000000"/>
                <w:sz w:val="21"/>
                <w:szCs w:val="21"/>
              </w:rPr>
              <w:t>-</w:t>
            </w:r>
            <w:r w:rsidRPr="00C300C2">
              <w:rPr>
                <w:rFonts w:ascii="Helvetica" w:eastAsia="Times New Roman" w:hAnsi="Helvetica" w:cs="Helvetica"/>
                <w:i/>
                <w:iCs/>
                <w:noProof/>
                <w:color w:val="000000"/>
                <w:sz w:val="21"/>
                <w:szCs w:val="28"/>
              </w:rPr>
              <w:t>метилпропановая кислота</w:t>
            </w:r>
            <w:r w:rsidRPr="00C300C2">
              <w:rPr>
                <w:rFonts w:ascii="Helvetica" w:eastAsia="Times New Roman" w:hAnsi="Helvetica" w:cs="Helvetica"/>
                <w:noProof/>
                <w:color w:val="000000"/>
                <w:sz w:val="21"/>
                <w:szCs w:val="21"/>
              </w:rPr>
              <w:t>.</w:t>
            </w:r>
          </w:p>
          <w:p w:rsidR="00837B04" w:rsidRPr="00906037" w:rsidRDefault="00837B04" w:rsidP="005F2108">
            <w:pPr>
              <w:tabs>
                <w:tab w:val="right" w:leader="dot" w:pos="9269"/>
              </w:tabs>
              <w:spacing w:line="360" w:lineRule="auto"/>
              <w:rPr>
                <w:noProof/>
              </w:rPr>
            </w:pPr>
          </w:p>
        </w:tc>
        <w:tc>
          <w:tcPr>
            <w:tcW w:w="2913" w:type="dxa"/>
          </w:tcPr>
          <w:p w:rsidR="00837B04" w:rsidRPr="00C300C2" w:rsidRDefault="00837B04" w:rsidP="005F2108">
            <w:pPr>
              <w:tabs>
                <w:tab w:val="right" w:leader="dot" w:pos="9269"/>
              </w:tabs>
              <w:spacing w:line="360" w:lineRule="auto"/>
              <w:rPr>
                <w:b/>
                <w:noProof/>
              </w:rPr>
            </w:pPr>
            <w:r w:rsidRPr="00C300C2">
              <w:rPr>
                <w:b/>
                <w:noProof/>
              </w:rPr>
              <w:t>Изомерия по положению заместителей</w:t>
            </w:r>
          </w:p>
        </w:tc>
      </w:tr>
      <w:tr w:rsidR="00837B04" w:rsidRPr="00845815" w:rsidTr="005F2108">
        <w:tc>
          <w:tcPr>
            <w:tcW w:w="1809" w:type="dxa"/>
          </w:tcPr>
          <w:p w:rsidR="00837B04" w:rsidRPr="00C300C2" w:rsidRDefault="00837B04" w:rsidP="005F2108">
            <w:pPr>
              <w:tabs>
                <w:tab w:val="right" w:leader="dot" w:pos="9269"/>
              </w:tabs>
              <w:spacing w:line="360" w:lineRule="auto"/>
              <w:rPr>
                <w:b/>
                <w:noProof/>
              </w:rPr>
            </w:pPr>
            <w:r w:rsidRPr="00C300C2">
              <w:rPr>
                <w:b/>
                <w:noProof/>
              </w:rPr>
              <w:t>Химические свойства</w:t>
            </w:r>
          </w:p>
        </w:tc>
        <w:tc>
          <w:tcPr>
            <w:tcW w:w="2977" w:type="dxa"/>
          </w:tcPr>
          <w:p w:rsidR="00837B04" w:rsidRPr="00C300C2" w:rsidRDefault="00837B04" w:rsidP="005F2108">
            <w:pPr>
              <w:tabs>
                <w:tab w:val="right" w:leader="dot" w:pos="9269"/>
              </w:tabs>
              <w:spacing w:after="150" w:line="300" w:lineRule="atLeast"/>
              <w:rPr>
                <w:rFonts w:ascii="Helvetica" w:eastAsia="Times New Roman" w:hAnsi="Helvetica" w:cs="Helvetica"/>
                <w:noProof/>
                <w:color w:val="333333"/>
                <w:sz w:val="21"/>
                <w:szCs w:val="21"/>
              </w:rPr>
            </w:pPr>
            <w:r w:rsidRPr="00C300C2">
              <w:rPr>
                <w:rFonts w:ascii="Helvetica" w:eastAsia="Times New Roman" w:hAnsi="Helvetica" w:cs="Helvetica"/>
                <w:noProof/>
                <w:color w:val="333333"/>
                <w:sz w:val="21"/>
                <w:szCs w:val="21"/>
              </w:rPr>
              <w:t>1.  Растворы спиртов имеют нейтральную реакцию на индикаторы</w:t>
            </w:r>
          </w:p>
          <w:p w:rsidR="00837B04" w:rsidRPr="00C300C2" w:rsidRDefault="00837B04" w:rsidP="005F2108">
            <w:pPr>
              <w:tabs>
                <w:tab w:val="right" w:leader="dot" w:pos="9269"/>
              </w:tabs>
              <w:spacing w:after="150" w:line="300" w:lineRule="atLeast"/>
              <w:rPr>
                <w:rFonts w:ascii="Helvetica" w:eastAsia="Times New Roman" w:hAnsi="Helvetica" w:cs="Helvetica"/>
                <w:noProof/>
                <w:color w:val="333333"/>
                <w:sz w:val="21"/>
                <w:szCs w:val="21"/>
              </w:rPr>
            </w:pPr>
            <w:r w:rsidRPr="00C300C2">
              <w:rPr>
                <w:rFonts w:ascii="Helvetica" w:eastAsia="Times New Roman" w:hAnsi="Helvetica" w:cs="Helvetica"/>
                <w:i/>
                <w:iCs/>
                <w:noProof/>
                <w:color w:val="333333"/>
                <w:sz w:val="21"/>
                <w:szCs w:val="21"/>
              </w:rPr>
              <w:t>2.   Взаимодействие с щелочными металлами</w:t>
            </w:r>
          </w:p>
          <w:p w:rsidR="00837B04" w:rsidRPr="00C300C2" w:rsidRDefault="00837B04" w:rsidP="005F2108">
            <w:pPr>
              <w:tabs>
                <w:tab w:val="right" w:leader="dot" w:pos="9269"/>
              </w:tabs>
              <w:spacing w:after="150" w:line="300" w:lineRule="atLeast"/>
              <w:rPr>
                <w:rFonts w:ascii="Helvetica" w:eastAsia="Times New Roman" w:hAnsi="Helvetica" w:cs="Helvetica"/>
                <w:noProof/>
                <w:color w:val="333333"/>
                <w:sz w:val="21"/>
                <w:szCs w:val="21"/>
              </w:rPr>
            </w:pPr>
            <w:r w:rsidRPr="00C300C2">
              <w:rPr>
                <w:rFonts w:ascii="Helvetica" w:eastAsia="Times New Roman" w:hAnsi="Helvetica" w:cs="Helvetica"/>
                <w:noProof/>
                <w:color w:val="333333"/>
                <w:sz w:val="21"/>
                <w:szCs w:val="21"/>
              </w:rPr>
              <w:t>2C</w:t>
            </w:r>
            <w:r w:rsidRPr="00C300C2">
              <w:rPr>
                <w:rFonts w:ascii="Helvetica" w:eastAsia="Times New Roman" w:hAnsi="Helvetica" w:cs="Helvetica"/>
                <w:noProof/>
                <w:color w:val="333333"/>
                <w:sz w:val="16"/>
                <w:szCs w:val="16"/>
                <w:vertAlign w:val="subscript"/>
              </w:rPr>
              <w:t>2</w:t>
            </w:r>
            <w:r w:rsidRPr="00C300C2">
              <w:rPr>
                <w:rFonts w:ascii="Helvetica" w:eastAsia="Times New Roman" w:hAnsi="Helvetica" w:cs="Helvetica"/>
                <w:noProof/>
                <w:color w:val="333333"/>
                <w:sz w:val="21"/>
                <w:szCs w:val="21"/>
              </w:rPr>
              <w:t>H</w:t>
            </w:r>
            <w:r w:rsidRPr="00C300C2">
              <w:rPr>
                <w:rFonts w:ascii="Helvetica" w:eastAsia="Times New Roman" w:hAnsi="Helvetica" w:cs="Helvetica"/>
                <w:noProof/>
                <w:color w:val="333333"/>
                <w:sz w:val="16"/>
                <w:szCs w:val="16"/>
                <w:vertAlign w:val="subscript"/>
              </w:rPr>
              <w:t>5</w:t>
            </w:r>
            <w:r w:rsidRPr="00C300C2">
              <w:rPr>
                <w:rFonts w:ascii="Helvetica" w:eastAsia="Times New Roman" w:hAnsi="Helvetica" w:cs="Helvetica"/>
                <w:noProof/>
                <w:color w:val="333333"/>
                <w:sz w:val="21"/>
                <w:szCs w:val="21"/>
              </w:rPr>
              <w:t xml:space="preserve">OH + 2Na </w:t>
            </w:r>
            <w:r w:rsidRPr="00C300C2">
              <w:rPr>
                <w:rFonts w:ascii="Helvetica" w:eastAsia="Times New Roman" w:hAnsi="Helvetica" w:cs="Helvetica"/>
                <w:noProof/>
                <w:color w:val="333333"/>
                <w:sz w:val="21"/>
                <w:szCs w:val="21"/>
              </w:rPr>
              <w:lastRenderedPageBreak/>
              <w:t>→ 2C</w:t>
            </w:r>
            <w:r w:rsidRPr="00C300C2">
              <w:rPr>
                <w:rFonts w:ascii="Helvetica" w:eastAsia="Times New Roman" w:hAnsi="Helvetica" w:cs="Helvetica"/>
                <w:noProof/>
                <w:color w:val="333333"/>
                <w:sz w:val="16"/>
                <w:szCs w:val="16"/>
                <w:vertAlign w:val="subscript"/>
              </w:rPr>
              <w:t>2</w:t>
            </w:r>
            <w:r w:rsidRPr="00C300C2">
              <w:rPr>
                <w:rFonts w:ascii="Helvetica" w:eastAsia="Times New Roman" w:hAnsi="Helvetica" w:cs="Helvetica"/>
                <w:noProof/>
                <w:color w:val="333333"/>
                <w:sz w:val="21"/>
                <w:szCs w:val="21"/>
              </w:rPr>
              <w:t>H</w:t>
            </w:r>
            <w:r w:rsidRPr="00C300C2">
              <w:rPr>
                <w:rFonts w:ascii="Helvetica" w:eastAsia="Times New Roman" w:hAnsi="Helvetica" w:cs="Helvetica"/>
                <w:noProof/>
                <w:color w:val="333333"/>
                <w:sz w:val="16"/>
                <w:szCs w:val="16"/>
                <w:vertAlign w:val="subscript"/>
              </w:rPr>
              <w:t>5</w:t>
            </w:r>
            <w:r w:rsidRPr="00C300C2">
              <w:rPr>
                <w:rFonts w:ascii="Helvetica" w:eastAsia="Times New Roman" w:hAnsi="Helvetica" w:cs="Helvetica"/>
                <w:noProof/>
                <w:color w:val="333333"/>
                <w:sz w:val="21"/>
                <w:szCs w:val="21"/>
              </w:rPr>
              <w:t>ONa + H</w:t>
            </w:r>
            <w:r w:rsidRPr="00C300C2">
              <w:rPr>
                <w:rFonts w:ascii="Helvetica" w:eastAsia="Times New Roman" w:hAnsi="Helvetica" w:cs="Helvetica"/>
                <w:noProof/>
                <w:color w:val="333333"/>
                <w:sz w:val="16"/>
                <w:szCs w:val="16"/>
                <w:vertAlign w:val="subscript"/>
              </w:rPr>
              <w:t>2</w:t>
            </w:r>
            <w:r w:rsidRPr="00C300C2">
              <w:rPr>
                <w:rFonts w:ascii="Helvetica" w:eastAsia="Times New Roman" w:hAnsi="Helvetica" w:cs="Helvetica"/>
                <w:noProof/>
                <w:color w:val="333333"/>
                <w:sz w:val="21"/>
                <w:szCs w:val="28"/>
              </w:rPr>
              <w:t> </w:t>
            </w:r>
            <w:r w:rsidRPr="00C300C2">
              <w:rPr>
                <w:rFonts w:eastAsia="Times New Roman"/>
                <w:noProof/>
                <w:color w:val="333333"/>
                <w:sz w:val="21"/>
                <w:szCs w:val="21"/>
              </w:rPr>
              <w:t>↑</w:t>
            </w:r>
          </w:p>
          <w:p w:rsidR="00837B04" w:rsidRPr="00C300C2" w:rsidRDefault="00837B04" w:rsidP="005F2108">
            <w:pPr>
              <w:tabs>
                <w:tab w:val="right" w:leader="dot" w:pos="9269"/>
              </w:tabs>
              <w:spacing w:after="150" w:line="300" w:lineRule="atLeast"/>
              <w:rPr>
                <w:rFonts w:ascii="Helvetica" w:eastAsia="Times New Roman" w:hAnsi="Helvetica" w:cs="Helvetica"/>
                <w:noProof/>
                <w:color w:val="333333"/>
                <w:sz w:val="21"/>
                <w:szCs w:val="21"/>
              </w:rPr>
            </w:pPr>
            <w:r w:rsidRPr="00C300C2">
              <w:rPr>
                <w:rFonts w:ascii="Helvetica" w:eastAsia="Times New Roman" w:hAnsi="Helvetica" w:cs="Helvetica"/>
                <w:i/>
                <w:iCs/>
                <w:noProof/>
                <w:color w:val="333333"/>
                <w:sz w:val="21"/>
                <w:szCs w:val="21"/>
              </w:rPr>
              <w:t>3.   Взаимодействие с галогеноводородами</w:t>
            </w:r>
          </w:p>
          <w:p w:rsidR="00837B04" w:rsidRPr="00C300C2" w:rsidRDefault="00837B04" w:rsidP="005F2108">
            <w:pPr>
              <w:tabs>
                <w:tab w:val="right" w:leader="dot" w:pos="9269"/>
              </w:tabs>
              <w:spacing w:after="150" w:line="300" w:lineRule="atLeast"/>
              <w:rPr>
                <w:rFonts w:ascii="Helvetica" w:eastAsia="Times New Roman" w:hAnsi="Helvetica" w:cs="Helvetica"/>
                <w:noProof/>
                <w:color w:val="333333"/>
                <w:sz w:val="21"/>
                <w:szCs w:val="21"/>
              </w:rPr>
            </w:pPr>
            <w:r w:rsidRPr="00C300C2">
              <w:rPr>
                <w:rFonts w:ascii="Helvetica" w:eastAsia="Times New Roman" w:hAnsi="Helvetica" w:cs="Helvetica"/>
                <w:noProof/>
                <w:color w:val="333333"/>
                <w:sz w:val="21"/>
                <w:szCs w:val="21"/>
              </w:rPr>
              <w:t>C</w:t>
            </w:r>
            <w:r w:rsidRPr="00C300C2">
              <w:rPr>
                <w:rFonts w:ascii="Helvetica" w:eastAsia="Times New Roman" w:hAnsi="Helvetica" w:cs="Helvetica"/>
                <w:noProof/>
                <w:color w:val="333333"/>
                <w:sz w:val="16"/>
                <w:szCs w:val="16"/>
                <w:vertAlign w:val="subscript"/>
              </w:rPr>
              <w:t>2</w:t>
            </w:r>
            <w:r w:rsidRPr="00C300C2">
              <w:rPr>
                <w:rFonts w:ascii="Helvetica" w:eastAsia="Times New Roman" w:hAnsi="Helvetica" w:cs="Helvetica"/>
                <w:noProof/>
                <w:color w:val="333333"/>
                <w:sz w:val="21"/>
                <w:szCs w:val="21"/>
              </w:rPr>
              <w:t>H</w:t>
            </w:r>
            <w:r w:rsidRPr="00C300C2">
              <w:rPr>
                <w:rFonts w:ascii="Helvetica" w:eastAsia="Times New Roman" w:hAnsi="Helvetica" w:cs="Helvetica"/>
                <w:noProof/>
                <w:color w:val="333333"/>
                <w:sz w:val="16"/>
                <w:szCs w:val="16"/>
                <w:vertAlign w:val="subscript"/>
              </w:rPr>
              <w:t>5</w:t>
            </w:r>
            <w:r w:rsidRPr="00C300C2">
              <w:rPr>
                <w:rFonts w:ascii="Helvetica" w:eastAsia="Times New Roman" w:hAnsi="Helvetica" w:cs="Helvetica"/>
                <w:noProof/>
                <w:color w:val="333333"/>
                <w:sz w:val="21"/>
                <w:szCs w:val="21"/>
              </w:rPr>
              <w:t>OH + HCl → C</w:t>
            </w:r>
            <w:r w:rsidRPr="00C300C2">
              <w:rPr>
                <w:rFonts w:ascii="Helvetica" w:eastAsia="Times New Roman" w:hAnsi="Helvetica" w:cs="Helvetica"/>
                <w:noProof/>
                <w:color w:val="333333"/>
                <w:sz w:val="16"/>
                <w:szCs w:val="16"/>
                <w:vertAlign w:val="subscript"/>
              </w:rPr>
              <w:t>2</w:t>
            </w:r>
            <w:r w:rsidRPr="00C300C2">
              <w:rPr>
                <w:rFonts w:ascii="Helvetica" w:eastAsia="Times New Roman" w:hAnsi="Helvetica" w:cs="Helvetica"/>
                <w:noProof/>
                <w:color w:val="333333"/>
                <w:sz w:val="21"/>
                <w:szCs w:val="21"/>
              </w:rPr>
              <w:t>H</w:t>
            </w:r>
            <w:r w:rsidRPr="00C300C2">
              <w:rPr>
                <w:rFonts w:ascii="Helvetica" w:eastAsia="Times New Roman" w:hAnsi="Helvetica" w:cs="Helvetica"/>
                <w:noProof/>
                <w:color w:val="333333"/>
                <w:sz w:val="16"/>
                <w:szCs w:val="16"/>
                <w:vertAlign w:val="subscript"/>
              </w:rPr>
              <w:t>5</w:t>
            </w:r>
            <w:r w:rsidRPr="00C300C2">
              <w:rPr>
                <w:rFonts w:ascii="Helvetica" w:eastAsia="Times New Roman" w:hAnsi="Helvetica" w:cs="Helvetica"/>
                <w:noProof/>
                <w:color w:val="333333"/>
                <w:sz w:val="21"/>
                <w:szCs w:val="21"/>
              </w:rPr>
              <w:t>Cl + H</w:t>
            </w:r>
            <w:r w:rsidRPr="00C300C2">
              <w:rPr>
                <w:rFonts w:ascii="Helvetica" w:eastAsia="Times New Roman" w:hAnsi="Helvetica" w:cs="Helvetica"/>
                <w:noProof/>
                <w:color w:val="333333"/>
                <w:sz w:val="16"/>
                <w:szCs w:val="16"/>
                <w:vertAlign w:val="subscript"/>
              </w:rPr>
              <w:t>2</w:t>
            </w:r>
            <w:r w:rsidRPr="00C300C2">
              <w:rPr>
                <w:rFonts w:ascii="Helvetica" w:eastAsia="Times New Roman" w:hAnsi="Helvetica" w:cs="Helvetica"/>
                <w:noProof/>
                <w:color w:val="333333"/>
                <w:sz w:val="21"/>
                <w:szCs w:val="21"/>
              </w:rPr>
              <w:t>O</w:t>
            </w:r>
          </w:p>
          <w:p w:rsidR="00837B04" w:rsidRPr="00C300C2" w:rsidRDefault="00837B04" w:rsidP="005F2108">
            <w:pPr>
              <w:tabs>
                <w:tab w:val="right" w:leader="dot" w:pos="9269"/>
              </w:tabs>
              <w:spacing w:after="150" w:line="300" w:lineRule="atLeast"/>
              <w:rPr>
                <w:rFonts w:ascii="Helvetica" w:eastAsia="Times New Roman" w:hAnsi="Helvetica" w:cs="Helvetica"/>
                <w:noProof/>
                <w:color w:val="333333"/>
                <w:sz w:val="21"/>
                <w:szCs w:val="21"/>
              </w:rPr>
            </w:pPr>
            <w:r w:rsidRPr="00C300C2">
              <w:rPr>
                <w:rFonts w:ascii="Helvetica" w:eastAsia="Times New Roman" w:hAnsi="Helvetica" w:cs="Helvetica"/>
                <w:noProof/>
                <w:color w:val="333333"/>
                <w:sz w:val="21"/>
                <w:szCs w:val="21"/>
              </w:rPr>
              <w:t>4.  </w:t>
            </w:r>
            <w:r w:rsidRPr="00C300C2">
              <w:rPr>
                <w:rFonts w:ascii="Helvetica" w:eastAsia="Times New Roman" w:hAnsi="Helvetica" w:cs="Helvetica"/>
                <w:i/>
                <w:iCs/>
                <w:noProof/>
                <w:color w:val="333333"/>
                <w:sz w:val="21"/>
                <w:szCs w:val="21"/>
              </w:rPr>
              <w:t>Дегидратация</w:t>
            </w:r>
            <w:r w:rsidRPr="00C300C2">
              <w:rPr>
                <w:rFonts w:ascii="Helvetica" w:eastAsia="Times New Roman" w:hAnsi="Helvetica" w:cs="Helvetica"/>
                <w:noProof/>
                <w:color w:val="333333"/>
                <w:sz w:val="21"/>
                <w:szCs w:val="28"/>
              </w:rPr>
              <w:t> </w:t>
            </w:r>
            <w:r w:rsidRPr="00C300C2">
              <w:rPr>
                <w:rFonts w:ascii="Helvetica" w:eastAsia="Times New Roman" w:hAnsi="Helvetica" w:cs="Helvetica"/>
                <w:noProof/>
                <w:color w:val="333333"/>
                <w:sz w:val="21"/>
                <w:szCs w:val="21"/>
              </w:rPr>
              <w:t>(при t и в присутствии H</w:t>
            </w:r>
            <w:r w:rsidRPr="00C300C2">
              <w:rPr>
                <w:rFonts w:ascii="Helvetica" w:eastAsia="Times New Roman" w:hAnsi="Helvetica" w:cs="Helvetica"/>
                <w:noProof/>
                <w:color w:val="333333"/>
                <w:sz w:val="16"/>
                <w:szCs w:val="16"/>
                <w:vertAlign w:val="subscript"/>
              </w:rPr>
              <w:t>2</w:t>
            </w:r>
            <w:r w:rsidRPr="00C300C2">
              <w:rPr>
                <w:rFonts w:ascii="Helvetica" w:eastAsia="Times New Roman" w:hAnsi="Helvetica" w:cs="Helvetica"/>
                <w:noProof/>
                <w:color w:val="333333"/>
                <w:sz w:val="21"/>
                <w:szCs w:val="21"/>
              </w:rPr>
              <w:t>SO</w:t>
            </w:r>
            <w:r w:rsidRPr="00C300C2">
              <w:rPr>
                <w:rFonts w:ascii="Helvetica" w:eastAsia="Times New Roman" w:hAnsi="Helvetica" w:cs="Helvetica"/>
                <w:noProof/>
                <w:color w:val="333333"/>
                <w:sz w:val="16"/>
                <w:szCs w:val="16"/>
                <w:vertAlign w:val="subscript"/>
              </w:rPr>
              <w:t>4</w:t>
            </w:r>
            <w:r w:rsidRPr="00C300C2">
              <w:rPr>
                <w:rFonts w:ascii="Helvetica" w:eastAsia="Times New Roman" w:hAnsi="Helvetica" w:cs="Helvetica"/>
                <w:noProof/>
                <w:color w:val="333333"/>
                <w:sz w:val="21"/>
                <w:szCs w:val="21"/>
              </w:rPr>
              <w:t>)</w:t>
            </w:r>
          </w:p>
          <w:p w:rsidR="00837B04" w:rsidRPr="00C300C2" w:rsidRDefault="00837B04" w:rsidP="005F2108">
            <w:pPr>
              <w:tabs>
                <w:tab w:val="right" w:leader="dot" w:pos="9269"/>
              </w:tabs>
              <w:spacing w:after="150" w:line="300" w:lineRule="atLeast"/>
              <w:rPr>
                <w:rFonts w:ascii="Helvetica" w:eastAsia="Times New Roman" w:hAnsi="Helvetica" w:cs="Helvetica"/>
                <w:noProof/>
                <w:color w:val="333333"/>
                <w:sz w:val="21"/>
                <w:szCs w:val="21"/>
              </w:rPr>
            </w:pPr>
            <w:r w:rsidRPr="00C300C2">
              <w:rPr>
                <w:rFonts w:ascii="Helvetica" w:eastAsia="Times New Roman" w:hAnsi="Helvetica" w:cs="Helvetica"/>
                <w:noProof/>
                <w:color w:val="333333"/>
                <w:sz w:val="21"/>
                <w:szCs w:val="21"/>
              </w:rPr>
              <w:t>C</w:t>
            </w:r>
            <w:r w:rsidRPr="00C300C2">
              <w:rPr>
                <w:rFonts w:ascii="Helvetica" w:eastAsia="Times New Roman" w:hAnsi="Helvetica" w:cs="Helvetica"/>
                <w:noProof/>
                <w:color w:val="333333"/>
                <w:sz w:val="16"/>
                <w:szCs w:val="16"/>
                <w:vertAlign w:val="subscript"/>
              </w:rPr>
              <w:t>2</w:t>
            </w:r>
            <w:r w:rsidRPr="00C300C2">
              <w:rPr>
                <w:rFonts w:ascii="Helvetica" w:eastAsia="Times New Roman" w:hAnsi="Helvetica" w:cs="Helvetica"/>
                <w:noProof/>
                <w:color w:val="333333"/>
                <w:sz w:val="21"/>
                <w:szCs w:val="21"/>
              </w:rPr>
              <w:t>H</w:t>
            </w:r>
            <w:r w:rsidRPr="00C300C2">
              <w:rPr>
                <w:rFonts w:ascii="Helvetica" w:eastAsia="Times New Roman" w:hAnsi="Helvetica" w:cs="Helvetica"/>
                <w:noProof/>
                <w:color w:val="333333"/>
                <w:sz w:val="16"/>
                <w:szCs w:val="16"/>
                <w:vertAlign w:val="subscript"/>
              </w:rPr>
              <w:t>5</w:t>
            </w:r>
            <w:r w:rsidRPr="00C300C2">
              <w:rPr>
                <w:rFonts w:ascii="Helvetica" w:eastAsia="Times New Roman" w:hAnsi="Helvetica" w:cs="Helvetica"/>
                <w:noProof/>
                <w:color w:val="333333"/>
                <w:sz w:val="21"/>
                <w:szCs w:val="21"/>
              </w:rPr>
              <w:t>OH → C</w:t>
            </w:r>
            <w:r w:rsidRPr="00C300C2">
              <w:rPr>
                <w:rFonts w:ascii="Helvetica" w:eastAsia="Times New Roman" w:hAnsi="Helvetica" w:cs="Helvetica"/>
                <w:noProof/>
                <w:color w:val="333333"/>
                <w:sz w:val="16"/>
                <w:szCs w:val="16"/>
                <w:vertAlign w:val="subscript"/>
              </w:rPr>
              <w:t>2</w:t>
            </w:r>
            <w:r w:rsidRPr="00C300C2">
              <w:rPr>
                <w:rFonts w:ascii="Helvetica" w:eastAsia="Times New Roman" w:hAnsi="Helvetica" w:cs="Helvetica"/>
                <w:noProof/>
                <w:color w:val="333333"/>
                <w:sz w:val="21"/>
                <w:szCs w:val="21"/>
              </w:rPr>
              <w:t>H</w:t>
            </w:r>
            <w:r w:rsidRPr="00C300C2">
              <w:rPr>
                <w:rFonts w:ascii="Helvetica" w:eastAsia="Times New Roman" w:hAnsi="Helvetica" w:cs="Helvetica"/>
                <w:noProof/>
                <w:color w:val="333333"/>
                <w:sz w:val="16"/>
                <w:szCs w:val="16"/>
                <w:vertAlign w:val="subscript"/>
              </w:rPr>
              <w:t>4</w:t>
            </w:r>
            <w:r w:rsidRPr="00C300C2">
              <w:rPr>
                <w:rFonts w:ascii="Helvetica" w:eastAsia="Times New Roman" w:hAnsi="Helvetica" w:cs="Helvetica"/>
                <w:noProof/>
                <w:color w:val="333333"/>
                <w:sz w:val="21"/>
                <w:szCs w:val="28"/>
              </w:rPr>
              <w:t> </w:t>
            </w:r>
            <w:r w:rsidRPr="00C300C2">
              <w:rPr>
                <w:rFonts w:ascii="Helvetica" w:eastAsia="Times New Roman" w:hAnsi="Helvetica" w:cs="Helvetica"/>
                <w:noProof/>
                <w:color w:val="333333"/>
                <w:sz w:val="21"/>
                <w:szCs w:val="21"/>
              </w:rPr>
              <w:t>+ H</w:t>
            </w:r>
            <w:r w:rsidRPr="00C300C2">
              <w:rPr>
                <w:rFonts w:ascii="Helvetica" w:eastAsia="Times New Roman" w:hAnsi="Helvetica" w:cs="Helvetica"/>
                <w:noProof/>
                <w:color w:val="333333"/>
                <w:sz w:val="16"/>
                <w:szCs w:val="16"/>
                <w:vertAlign w:val="subscript"/>
              </w:rPr>
              <w:t>2</w:t>
            </w:r>
            <w:r w:rsidRPr="00C300C2">
              <w:rPr>
                <w:rFonts w:ascii="Helvetica" w:eastAsia="Times New Roman" w:hAnsi="Helvetica" w:cs="Helvetica"/>
                <w:noProof/>
                <w:color w:val="333333"/>
                <w:sz w:val="21"/>
                <w:szCs w:val="21"/>
              </w:rPr>
              <w:t>O</w:t>
            </w:r>
          </w:p>
          <w:p w:rsidR="00837B04" w:rsidRPr="00C300C2" w:rsidRDefault="00837B04" w:rsidP="005F2108">
            <w:pPr>
              <w:tabs>
                <w:tab w:val="right" w:leader="dot" w:pos="9269"/>
              </w:tabs>
              <w:spacing w:after="150" w:line="300" w:lineRule="atLeast"/>
              <w:rPr>
                <w:rFonts w:ascii="Helvetica" w:eastAsia="Times New Roman" w:hAnsi="Helvetica" w:cs="Helvetica"/>
                <w:noProof/>
                <w:color w:val="333333"/>
                <w:sz w:val="21"/>
                <w:szCs w:val="21"/>
              </w:rPr>
            </w:pPr>
            <w:r w:rsidRPr="00C300C2">
              <w:rPr>
                <w:rFonts w:ascii="Helvetica" w:eastAsia="Times New Roman" w:hAnsi="Helvetica" w:cs="Helvetica"/>
                <w:noProof/>
                <w:color w:val="333333"/>
                <w:sz w:val="21"/>
                <w:szCs w:val="21"/>
              </w:rPr>
              <w:t>2 C</w:t>
            </w:r>
            <w:r w:rsidRPr="00C300C2">
              <w:rPr>
                <w:rFonts w:ascii="Helvetica" w:eastAsia="Times New Roman" w:hAnsi="Helvetica" w:cs="Helvetica"/>
                <w:noProof/>
                <w:color w:val="333333"/>
                <w:sz w:val="16"/>
                <w:szCs w:val="16"/>
                <w:vertAlign w:val="subscript"/>
              </w:rPr>
              <w:t>2</w:t>
            </w:r>
            <w:r w:rsidRPr="00C300C2">
              <w:rPr>
                <w:rFonts w:ascii="Helvetica" w:eastAsia="Times New Roman" w:hAnsi="Helvetica" w:cs="Helvetica"/>
                <w:noProof/>
                <w:color w:val="333333"/>
                <w:sz w:val="21"/>
                <w:szCs w:val="21"/>
              </w:rPr>
              <w:t>H</w:t>
            </w:r>
            <w:r w:rsidRPr="00C300C2">
              <w:rPr>
                <w:rFonts w:ascii="Helvetica" w:eastAsia="Times New Roman" w:hAnsi="Helvetica" w:cs="Helvetica"/>
                <w:noProof/>
                <w:color w:val="333333"/>
                <w:sz w:val="16"/>
                <w:szCs w:val="16"/>
                <w:vertAlign w:val="subscript"/>
              </w:rPr>
              <w:t>5</w:t>
            </w:r>
            <w:r w:rsidRPr="00C300C2">
              <w:rPr>
                <w:rFonts w:ascii="Helvetica" w:eastAsia="Times New Roman" w:hAnsi="Helvetica" w:cs="Helvetica"/>
                <w:noProof/>
                <w:color w:val="333333"/>
                <w:sz w:val="21"/>
                <w:szCs w:val="21"/>
              </w:rPr>
              <w:t>OH→ C</w:t>
            </w:r>
            <w:r w:rsidRPr="00C300C2">
              <w:rPr>
                <w:rFonts w:ascii="Helvetica" w:eastAsia="Times New Roman" w:hAnsi="Helvetica" w:cs="Helvetica"/>
                <w:noProof/>
                <w:color w:val="333333"/>
                <w:sz w:val="16"/>
                <w:szCs w:val="16"/>
                <w:vertAlign w:val="subscript"/>
              </w:rPr>
              <w:t>2</w:t>
            </w:r>
            <w:r w:rsidRPr="00C300C2">
              <w:rPr>
                <w:rFonts w:ascii="Helvetica" w:eastAsia="Times New Roman" w:hAnsi="Helvetica" w:cs="Helvetica"/>
                <w:noProof/>
                <w:color w:val="333333"/>
                <w:sz w:val="21"/>
                <w:szCs w:val="21"/>
              </w:rPr>
              <w:t>H</w:t>
            </w:r>
            <w:r w:rsidRPr="00C300C2">
              <w:rPr>
                <w:rFonts w:ascii="Helvetica" w:eastAsia="Times New Roman" w:hAnsi="Helvetica" w:cs="Helvetica"/>
                <w:noProof/>
                <w:color w:val="333333"/>
                <w:sz w:val="16"/>
                <w:szCs w:val="16"/>
                <w:vertAlign w:val="subscript"/>
              </w:rPr>
              <w:t>5</w:t>
            </w:r>
            <w:r w:rsidRPr="00C300C2">
              <w:rPr>
                <w:rFonts w:ascii="Helvetica" w:eastAsia="Times New Roman" w:hAnsi="Helvetica" w:cs="Helvetica"/>
                <w:noProof/>
                <w:color w:val="333333"/>
                <w:sz w:val="16"/>
                <w:szCs w:val="28"/>
                <w:vertAlign w:val="subscript"/>
              </w:rPr>
              <w:t> </w:t>
            </w:r>
            <w:r w:rsidRPr="00C300C2">
              <w:rPr>
                <w:rFonts w:ascii="Helvetica" w:eastAsia="Times New Roman" w:hAnsi="Helvetica" w:cs="Helvetica"/>
                <w:noProof/>
                <w:color w:val="333333"/>
                <w:sz w:val="21"/>
                <w:szCs w:val="21"/>
              </w:rPr>
              <w:t>–О— C</w:t>
            </w:r>
            <w:r w:rsidRPr="00C300C2">
              <w:rPr>
                <w:rFonts w:ascii="Helvetica" w:eastAsia="Times New Roman" w:hAnsi="Helvetica" w:cs="Helvetica"/>
                <w:noProof/>
                <w:color w:val="333333"/>
                <w:sz w:val="16"/>
                <w:szCs w:val="16"/>
                <w:vertAlign w:val="subscript"/>
              </w:rPr>
              <w:t>2</w:t>
            </w:r>
            <w:r w:rsidRPr="00C300C2">
              <w:rPr>
                <w:rFonts w:ascii="Helvetica" w:eastAsia="Times New Roman" w:hAnsi="Helvetica" w:cs="Helvetica"/>
                <w:noProof/>
                <w:color w:val="333333"/>
                <w:sz w:val="21"/>
                <w:szCs w:val="21"/>
              </w:rPr>
              <w:t>H</w:t>
            </w:r>
            <w:r w:rsidRPr="00C300C2">
              <w:rPr>
                <w:rFonts w:ascii="Helvetica" w:eastAsia="Times New Roman" w:hAnsi="Helvetica" w:cs="Helvetica"/>
                <w:noProof/>
                <w:color w:val="333333"/>
                <w:sz w:val="16"/>
                <w:szCs w:val="16"/>
                <w:vertAlign w:val="subscript"/>
              </w:rPr>
              <w:t>5</w:t>
            </w:r>
          </w:p>
          <w:p w:rsidR="00837B04" w:rsidRPr="00C300C2" w:rsidRDefault="00837B04" w:rsidP="005F2108">
            <w:pPr>
              <w:tabs>
                <w:tab w:val="right" w:leader="dot" w:pos="9269"/>
              </w:tabs>
              <w:spacing w:after="150" w:line="300" w:lineRule="atLeast"/>
              <w:rPr>
                <w:rFonts w:ascii="Helvetica" w:eastAsia="Times New Roman" w:hAnsi="Helvetica" w:cs="Helvetica"/>
                <w:noProof/>
                <w:color w:val="333333"/>
                <w:sz w:val="21"/>
                <w:szCs w:val="21"/>
                <w:lang w:val="en-US"/>
              </w:rPr>
            </w:pPr>
            <w:r w:rsidRPr="00C300C2">
              <w:rPr>
                <w:rFonts w:ascii="Helvetica" w:eastAsia="Times New Roman" w:hAnsi="Helvetica" w:cs="Helvetica"/>
                <w:i/>
                <w:iCs/>
                <w:noProof/>
                <w:color w:val="333333"/>
                <w:sz w:val="21"/>
                <w:szCs w:val="21"/>
                <w:lang w:val="en-US"/>
              </w:rPr>
              <w:t xml:space="preserve">5.   </w:t>
            </w:r>
            <w:r w:rsidRPr="00C300C2">
              <w:rPr>
                <w:rFonts w:ascii="Helvetica" w:eastAsia="Times New Roman" w:hAnsi="Helvetica" w:cs="Helvetica"/>
                <w:i/>
                <w:iCs/>
                <w:noProof/>
                <w:color w:val="333333"/>
                <w:sz w:val="21"/>
                <w:szCs w:val="21"/>
              </w:rPr>
              <w:t>Горение</w:t>
            </w:r>
          </w:p>
          <w:p w:rsidR="00837B04" w:rsidRPr="00C300C2" w:rsidRDefault="00837B04" w:rsidP="005F2108">
            <w:pPr>
              <w:tabs>
                <w:tab w:val="right" w:leader="dot" w:pos="9269"/>
              </w:tabs>
              <w:spacing w:after="150" w:line="300" w:lineRule="atLeast"/>
              <w:rPr>
                <w:rFonts w:ascii="Helvetica" w:eastAsia="Times New Roman" w:hAnsi="Helvetica" w:cs="Helvetica"/>
                <w:noProof/>
                <w:color w:val="333333"/>
                <w:sz w:val="21"/>
                <w:szCs w:val="21"/>
                <w:lang w:val="en-US"/>
              </w:rPr>
            </w:pPr>
            <w:r w:rsidRPr="00C300C2">
              <w:rPr>
                <w:rFonts w:ascii="Helvetica" w:eastAsia="Times New Roman" w:hAnsi="Helvetica" w:cs="Helvetica"/>
                <w:noProof/>
                <w:color w:val="333333"/>
                <w:sz w:val="21"/>
                <w:szCs w:val="21"/>
                <w:lang w:val="en-US"/>
              </w:rPr>
              <w:t>C</w:t>
            </w:r>
            <w:r w:rsidRPr="00C300C2">
              <w:rPr>
                <w:rFonts w:ascii="Helvetica" w:eastAsia="Times New Roman" w:hAnsi="Helvetica" w:cs="Helvetica"/>
                <w:noProof/>
                <w:color w:val="333333"/>
                <w:sz w:val="16"/>
                <w:szCs w:val="16"/>
                <w:vertAlign w:val="subscript"/>
                <w:lang w:val="en-US"/>
              </w:rPr>
              <w:t>2</w:t>
            </w:r>
            <w:r w:rsidRPr="00C300C2">
              <w:rPr>
                <w:rFonts w:ascii="Helvetica" w:eastAsia="Times New Roman" w:hAnsi="Helvetica" w:cs="Helvetica"/>
                <w:noProof/>
                <w:color w:val="333333"/>
                <w:sz w:val="21"/>
                <w:szCs w:val="21"/>
                <w:lang w:val="en-US"/>
              </w:rPr>
              <w:t>H</w:t>
            </w:r>
            <w:r w:rsidRPr="00C300C2">
              <w:rPr>
                <w:rFonts w:ascii="Helvetica" w:eastAsia="Times New Roman" w:hAnsi="Helvetica" w:cs="Helvetica"/>
                <w:noProof/>
                <w:color w:val="333333"/>
                <w:sz w:val="16"/>
                <w:szCs w:val="16"/>
                <w:vertAlign w:val="subscript"/>
                <w:lang w:val="en-US"/>
              </w:rPr>
              <w:t>5</w:t>
            </w:r>
            <w:r w:rsidRPr="00C300C2">
              <w:rPr>
                <w:rFonts w:ascii="Helvetica" w:eastAsia="Times New Roman" w:hAnsi="Helvetica" w:cs="Helvetica"/>
                <w:noProof/>
                <w:color w:val="333333"/>
                <w:sz w:val="21"/>
                <w:szCs w:val="21"/>
                <w:lang w:val="en-US"/>
              </w:rPr>
              <w:t>OH + 3O</w:t>
            </w:r>
            <w:r w:rsidRPr="00C300C2">
              <w:rPr>
                <w:rFonts w:ascii="Helvetica" w:eastAsia="Times New Roman" w:hAnsi="Helvetica" w:cs="Helvetica"/>
                <w:noProof/>
                <w:color w:val="333333"/>
                <w:sz w:val="16"/>
                <w:szCs w:val="16"/>
                <w:vertAlign w:val="subscript"/>
                <w:lang w:val="en-US"/>
              </w:rPr>
              <w:t>2</w:t>
            </w:r>
            <w:r w:rsidRPr="00C300C2">
              <w:rPr>
                <w:rFonts w:ascii="Helvetica" w:eastAsia="Times New Roman" w:hAnsi="Helvetica" w:cs="Helvetica"/>
                <w:noProof/>
                <w:color w:val="333333"/>
                <w:sz w:val="21"/>
                <w:szCs w:val="28"/>
                <w:lang w:val="en-US"/>
              </w:rPr>
              <w:t> </w:t>
            </w:r>
            <w:r w:rsidRPr="00C300C2">
              <w:rPr>
                <w:rFonts w:ascii="Helvetica" w:eastAsia="Times New Roman" w:hAnsi="Helvetica" w:cs="Helvetica"/>
                <w:noProof/>
                <w:color w:val="333333"/>
                <w:sz w:val="21"/>
                <w:szCs w:val="21"/>
                <w:lang w:val="en-US"/>
              </w:rPr>
              <w:t>→ 2CO</w:t>
            </w:r>
            <w:r w:rsidRPr="00C300C2">
              <w:rPr>
                <w:rFonts w:ascii="Helvetica" w:eastAsia="Times New Roman" w:hAnsi="Helvetica" w:cs="Helvetica"/>
                <w:noProof/>
                <w:color w:val="333333"/>
                <w:sz w:val="16"/>
                <w:szCs w:val="16"/>
                <w:vertAlign w:val="subscript"/>
                <w:lang w:val="en-US"/>
              </w:rPr>
              <w:t>2</w:t>
            </w:r>
            <w:r w:rsidRPr="00C300C2">
              <w:rPr>
                <w:rFonts w:ascii="Helvetica" w:eastAsia="Times New Roman" w:hAnsi="Helvetica" w:cs="Helvetica"/>
                <w:noProof/>
                <w:color w:val="333333"/>
                <w:sz w:val="21"/>
                <w:szCs w:val="28"/>
                <w:lang w:val="en-US"/>
              </w:rPr>
              <w:t> </w:t>
            </w:r>
            <w:r w:rsidRPr="00C300C2">
              <w:rPr>
                <w:rFonts w:ascii="Helvetica" w:eastAsia="Times New Roman" w:hAnsi="Helvetica" w:cs="Helvetica"/>
                <w:noProof/>
                <w:color w:val="333333"/>
                <w:sz w:val="21"/>
                <w:szCs w:val="21"/>
                <w:lang w:val="en-US"/>
              </w:rPr>
              <w:t>+ 3H</w:t>
            </w:r>
            <w:r w:rsidRPr="00C300C2">
              <w:rPr>
                <w:rFonts w:ascii="Helvetica" w:eastAsia="Times New Roman" w:hAnsi="Helvetica" w:cs="Helvetica"/>
                <w:noProof/>
                <w:color w:val="333333"/>
                <w:sz w:val="16"/>
                <w:szCs w:val="16"/>
                <w:vertAlign w:val="subscript"/>
                <w:lang w:val="en-US"/>
              </w:rPr>
              <w:t>2</w:t>
            </w:r>
            <w:r w:rsidRPr="00C300C2">
              <w:rPr>
                <w:rFonts w:ascii="Helvetica" w:eastAsia="Times New Roman" w:hAnsi="Helvetica" w:cs="Helvetica"/>
                <w:noProof/>
                <w:color w:val="333333"/>
                <w:sz w:val="21"/>
                <w:szCs w:val="21"/>
                <w:lang w:val="en-US"/>
              </w:rPr>
              <w:t>O +Q</w:t>
            </w:r>
          </w:p>
          <w:p w:rsidR="00837B04" w:rsidRPr="00C300C2" w:rsidRDefault="00837B04" w:rsidP="005F2108">
            <w:pPr>
              <w:tabs>
                <w:tab w:val="right" w:leader="dot" w:pos="9269"/>
              </w:tabs>
              <w:spacing w:after="150" w:line="300" w:lineRule="atLeast"/>
              <w:rPr>
                <w:rFonts w:ascii="Helvetica" w:eastAsia="Times New Roman" w:hAnsi="Helvetica" w:cs="Helvetica"/>
                <w:noProof/>
                <w:color w:val="333333"/>
                <w:sz w:val="21"/>
                <w:szCs w:val="21"/>
                <w:lang w:val="en-US"/>
              </w:rPr>
            </w:pPr>
            <w:r w:rsidRPr="00C300C2">
              <w:rPr>
                <w:rFonts w:ascii="Helvetica" w:eastAsia="Times New Roman" w:hAnsi="Helvetica" w:cs="Helvetica"/>
                <w:i/>
                <w:iCs/>
                <w:noProof/>
                <w:color w:val="333333"/>
                <w:sz w:val="21"/>
                <w:szCs w:val="21"/>
                <w:lang w:val="en-US"/>
              </w:rPr>
              <w:t xml:space="preserve">6.   </w:t>
            </w:r>
            <w:r w:rsidRPr="00C300C2">
              <w:rPr>
                <w:rFonts w:ascii="Helvetica" w:eastAsia="Times New Roman" w:hAnsi="Helvetica" w:cs="Helvetica"/>
                <w:i/>
                <w:iCs/>
                <w:noProof/>
                <w:color w:val="333333"/>
                <w:sz w:val="21"/>
                <w:szCs w:val="21"/>
              </w:rPr>
              <w:t>Окисление</w:t>
            </w:r>
          </w:p>
          <w:p w:rsidR="00837B04" w:rsidRPr="00C300C2" w:rsidRDefault="00837B04" w:rsidP="005F2108">
            <w:pPr>
              <w:tabs>
                <w:tab w:val="right" w:leader="dot" w:pos="9269"/>
              </w:tabs>
              <w:spacing w:after="150" w:line="300" w:lineRule="atLeast"/>
              <w:rPr>
                <w:rFonts w:ascii="Helvetica" w:eastAsia="Times New Roman" w:hAnsi="Helvetica" w:cs="Helvetica"/>
                <w:noProof/>
                <w:color w:val="333333"/>
                <w:sz w:val="21"/>
                <w:szCs w:val="21"/>
                <w:lang w:val="en-US"/>
              </w:rPr>
            </w:pPr>
            <w:r w:rsidRPr="00C300C2">
              <w:rPr>
                <w:rFonts w:ascii="Helvetica" w:eastAsia="Times New Roman" w:hAnsi="Helvetica" w:cs="Helvetica"/>
                <w:noProof/>
                <w:color w:val="333333"/>
                <w:sz w:val="21"/>
                <w:szCs w:val="21"/>
                <w:lang w:val="en-US"/>
              </w:rPr>
              <w:t>C</w:t>
            </w:r>
            <w:r w:rsidRPr="00C300C2">
              <w:rPr>
                <w:rFonts w:ascii="Helvetica" w:eastAsia="Times New Roman" w:hAnsi="Helvetica" w:cs="Helvetica"/>
                <w:noProof/>
                <w:color w:val="333333"/>
                <w:sz w:val="16"/>
                <w:szCs w:val="16"/>
                <w:vertAlign w:val="subscript"/>
                <w:lang w:val="en-US"/>
              </w:rPr>
              <w:t>2</w:t>
            </w:r>
            <w:r w:rsidRPr="00C300C2">
              <w:rPr>
                <w:rFonts w:ascii="Helvetica" w:eastAsia="Times New Roman" w:hAnsi="Helvetica" w:cs="Helvetica"/>
                <w:noProof/>
                <w:color w:val="333333"/>
                <w:sz w:val="21"/>
                <w:szCs w:val="21"/>
                <w:lang w:val="en-US"/>
              </w:rPr>
              <w:t>H</w:t>
            </w:r>
            <w:r w:rsidRPr="00C300C2">
              <w:rPr>
                <w:rFonts w:ascii="Helvetica" w:eastAsia="Times New Roman" w:hAnsi="Helvetica" w:cs="Helvetica"/>
                <w:noProof/>
                <w:color w:val="333333"/>
                <w:sz w:val="16"/>
                <w:szCs w:val="16"/>
                <w:vertAlign w:val="subscript"/>
                <w:lang w:val="en-US"/>
              </w:rPr>
              <w:t>5</w:t>
            </w:r>
            <w:r w:rsidRPr="00C300C2">
              <w:rPr>
                <w:rFonts w:ascii="Helvetica" w:eastAsia="Times New Roman" w:hAnsi="Helvetica" w:cs="Helvetica"/>
                <w:noProof/>
                <w:color w:val="333333"/>
                <w:sz w:val="21"/>
                <w:szCs w:val="21"/>
                <w:lang w:val="en-US"/>
              </w:rPr>
              <w:t>OH + CuO → Cu + H</w:t>
            </w:r>
            <w:r w:rsidRPr="00C300C2">
              <w:rPr>
                <w:rFonts w:ascii="Helvetica" w:eastAsia="Times New Roman" w:hAnsi="Helvetica" w:cs="Helvetica"/>
                <w:noProof/>
                <w:color w:val="333333"/>
                <w:sz w:val="16"/>
                <w:szCs w:val="16"/>
                <w:vertAlign w:val="subscript"/>
                <w:lang w:val="en-US"/>
              </w:rPr>
              <w:t>2</w:t>
            </w:r>
            <w:r w:rsidRPr="00C300C2">
              <w:rPr>
                <w:rFonts w:ascii="Helvetica" w:eastAsia="Times New Roman" w:hAnsi="Helvetica" w:cs="Helvetica"/>
                <w:noProof/>
                <w:color w:val="333333"/>
                <w:sz w:val="21"/>
                <w:szCs w:val="21"/>
                <w:lang w:val="en-US"/>
              </w:rPr>
              <w:t>O + CH</w:t>
            </w:r>
            <w:r w:rsidRPr="00C300C2">
              <w:rPr>
                <w:rFonts w:ascii="Helvetica" w:eastAsia="Times New Roman" w:hAnsi="Helvetica" w:cs="Helvetica"/>
                <w:noProof/>
                <w:color w:val="333333"/>
                <w:sz w:val="16"/>
                <w:szCs w:val="16"/>
                <w:vertAlign w:val="subscript"/>
                <w:lang w:val="en-US"/>
              </w:rPr>
              <w:t>3</w:t>
            </w:r>
            <w:r w:rsidRPr="00C300C2">
              <w:rPr>
                <w:rFonts w:ascii="Helvetica" w:eastAsia="Times New Roman" w:hAnsi="Helvetica" w:cs="Helvetica"/>
                <w:noProof/>
                <w:color w:val="333333"/>
                <w:sz w:val="21"/>
                <w:szCs w:val="21"/>
                <w:lang w:val="en-US"/>
              </w:rPr>
              <w:t>-CHO</w:t>
            </w:r>
          </w:p>
          <w:p w:rsidR="00837B04" w:rsidRPr="00C300C2" w:rsidRDefault="00837B04" w:rsidP="005F2108">
            <w:pPr>
              <w:tabs>
                <w:tab w:val="right" w:leader="dot" w:pos="9269"/>
              </w:tabs>
              <w:spacing w:line="360" w:lineRule="auto"/>
              <w:rPr>
                <w:noProof/>
                <w:sz w:val="28"/>
                <w:szCs w:val="28"/>
                <w:lang w:val="en-US"/>
              </w:rPr>
            </w:pPr>
          </w:p>
        </w:tc>
        <w:tc>
          <w:tcPr>
            <w:tcW w:w="3119" w:type="dxa"/>
          </w:tcPr>
          <w:p w:rsidR="00837B04" w:rsidRPr="00C300C2" w:rsidRDefault="00837B04" w:rsidP="005F2108">
            <w:pPr>
              <w:tabs>
                <w:tab w:val="right" w:leader="dot" w:pos="9269"/>
              </w:tabs>
              <w:spacing w:before="100" w:beforeAutospacing="1" w:after="100" w:afterAutospacing="1" w:line="300" w:lineRule="atLeast"/>
              <w:rPr>
                <w:rFonts w:ascii="Arial" w:eastAsia="Times New Roman" w:hAnsi="Arial" w:cs="Arial"/>
                <w:noProof/>
                <w:color w:val="4E4E3F"/>
                <w:sz w:val="20"/>
                <w:szCs w:val="20"/>
              </w:rPr>
            </w:pPr>
            <w:r w:rsidRPr="00C300C2">
              <w:rPr>
                <w:rFonts w:ascii="Arial" w:eastAsia="Times New Roman" w:hAnsi="Arial" w:cs="Arial"/>
                <w:noProof/>
                <w:color w:val="4E4E3F"/>
                <w:sz w:val="20"/>
                <w:szCs w:val="20"/>
              </w:rPr>
              <w:lastRenderedPageBreak/>
              <w:t>Р. Горения</w:t>
            </w:r>
          </w:p>
          <w:p w:rsidR="00837B04" w:rsidRPr="00C300C2" w:rsidRDefault="00837B04" w:rsidP="005F2108">
            <w:pPr>
              <w:tabs>
                <w:tab w:val="right" w:leader="dot" w:pos="9269"/>
              </w:tabs>
              <w:spacing w:before="100" w:beforeAutospacing="1" w:after="100" w:afterAutospacing="1" w:line="300" w:lineRule="atLeast"/>
              <w:rPr>
                <w:rFonts w:ascii="Arial" w:eastAsia="Times New Roman" w:hAnsi="Arial" w:cs="Arial"/>
                <w:noProof/>
                <w:color w:val="4E4E3F"/>
                <w:sz w:val="20"/>
                <w:szCs w:val="20"/>
              </w:rPr>
            </w:pPr>
            <w:r w:rsidRPr="00C300C2">
              <w:rPr>
                <w:rFonts w:ascii="Arial" w:eastAsia="Times New Roman" w:hAnsi="Arial" w:cs="Arial"/>
                <w:noProof/>
                <w:color w:val="4E4E3F"/>
                <w:sz w:val="20"/>
                <w:szCs w:val="20"/>
              </w:rPr>
              <w:t>2</w:t>
            </w:r>
            <w:r w:rsidRPr="00C300C2">
              <w:rPr>
                <w:rFonts w:ascii="Arial" w:eastAsia="Times New Roman" w:hAnsi="Arial" w:cs="Arial"/>
                <w:noProof/>
                <w:color w:val="4E4E3F"/>
                <w:sz w:val="20"/>
                <w:szCs w:val="20"/>
                <w:lang w:val="en-US"/>
              </w:rPr>
              <w:t>C</w:t>
            </w:r>
            <w:r w:rsidRPr="00C300C2">
              <w:rPr>
                <w:rFonts w:ascii="Arial" w:eastAsia="Times New Roman" w:hAnsi="Arial" w:cs="Arial"/>
                <w:noProof/>
                <w:color w:val="4E4E3F"/>
                <w:sz w:val="20"/>
                <w:szCs w:val="20"/>
                <w:vertAlign w:val="subscript"/>
              </w:rPr>
              <w:t>4</w:t>
            </w:r>
            <w:r w:rsidRPr="00C300C2">
              <w:rPr>
                <w:rFonts w:ascii="Arial" w:eastAsia="Times New Roman" w:hAnsi="Arial" w:cs="Arial"/>
                <w:noProof/>
                <w:color w:val="4E4E3F"/>
                <w:sz w:val="20"/>
                <w:szCs w:val="20"/>
                <w:lang w:val="en-US"/>
              </w:rPr>
              <w:t>H</w:t>
            </w:r>
            <w:r w:rsidRPr="00C300C2">
              <w:rPr>
                <w:rFonts w:ascii="Arial" w:eastAsia="Times New Roman" w:hAnsi="Arial" w:cs="Arial"/>
                <w:noProof/>
                <w:color w:val="4E4E3F"/>
                <w:sz w:val="20"/>
                <w:szCs w:val="20"/>
                <w:vertAlign w:val="subscript"/>
              </w:rPr>
              <w:t>8</w:t>
            </w:r>
            <w:r w:rsidRPr="00C300C2">
              <w:rPr>
                <w:rFonts w:ascii="Arial" w:eastAsia="Times New Roman" w:hAnsi="Arial" w:cs="Arial"/>
                <w:noProof/>
                <w:color w:val="4E4E3F"/>
                <w:sz w:val="20"/>
                <w:szCs w:val="20"/>
              </w:rPr>
              <w:t>О + 5</w:t>
            </w:r>
            <w:r w:rsidRPr="00C300C2">
              <w:rPr>
                <w:rFonts w:ascii="Arial" w:eastAsia="Times New Roman" w:hAnsi="Arial" w:cs="Arial"/>
                <w:noProof/>
                <w:color w:val="4E4E3F"/>
                <w:sz w:val="20"/>
                <w:szCs w:val="20"/>
                <w:lang w:val="en-US"/>
              </w:rPr>
              <w:t>O</w:t>
            </w:r>
            <w:r w:rsidRPr="00C300C2">
              <w:rPr>
                <w:rFonts w:ascii="Arial" w:eastAsia="Times New Roman" w:hAnsi="Arial" w:cs="Arial"/>
                <w:noProof/>
                <w:color w:val="4E4E3F"/>
                <w:sz w:val="20"/>
                <w:szCs w:val="20"/>
                <w:vertAlign w:val="subscript"/>
              </w:rPr>
              <w:t>2</w:t>
            </w:r>
            <w:r w:rsidRPr="00C300C2">
              <w:rPr>
                <w:rFonts w:ascii="Arial" w:eastAsia="Times New Roman" w:hAnsi="Arial" w:cs="Arial"/>
                <w:noProof/>
                <w:color w:val="4E4E3F"/>
                <w:sz w:val="20"/>
                <w:szCs w:val="20"/>
                <w:lang w:val="en-US"/>
              </w:rPr>
              <w:t> </w:t>
            </w:r>
            <w:r>
              <w:rPr>
                <w:rFonts w:ascii="Arial" w:eastAsia="Times New Roman" w:hAnsi="Arial" w:cs="Arial"/>
                <w:noProof/>
                <w:color w:val="4E4E3F"/>
                <w:sz w:val="20"/>
                <w:szCs w:val="20"/>
                <w:lang w:eastAsia="ru-RU"/>
              </w:rPr>
              <w:drawing>
                <wp:inline distT="0" distB="0" distL="0" distR="0">
                  <wp:extent cx="142875" cy="85725"/>
                  <wp:effectExtent l="19050" t="0" r="9525" b="0"/>
                  <wp:docPr id="2580" name="Рисунок 84" descr="http://d3dxadmpi0hxcu.cloudfront.net/goods/ymk/chemistry/work2/theory/2/right_poin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http://d3dxadmpi0hxcu.cloudfront.net/goods/ymk/chemistry/work2/theory/2/right_pointer.gif"/>
                          <pic:cNvPicPr>
                            <a:picLocks noChangeAspect="1" noChangeArrowheads="1"/>
                          </pic:cNvPicPr>
                        </pic:nvPicPr>
                        <pic:blipFill>
                          <a:blip r:embed="rId344" cstate="print"/>
                          <a:srcRect/>
                          <a:stretch>
                            <a:fillRect/>
                          </a:stretch>
                        </pic:blipFill>
                        <pic:spPr bwMode="auto">
                          <a:xfrm>
                            <a:off x="0" y="0"/>
                            <a:ext cx="142875" cy="85725"/>
                          </a:xfrm>
                          <a:prstGeom prst="rect">
                            <a:avLst/>
                          </a:prstGeom>
                          <a:noFill/>
                          <a:ln w="9525">
                            <a:noFill/>
                            <a:miter lim="800000"/>
                            <a:headEnd/>
                            <a:tailEnd/>
                          </a:ln>
                        </pic:spPr>
                      </pic:pic>
                    </a:graphicData>
                  </a:graphic>
                </wp:inline>
              </w:drawing>
            </w:r>
            <w:r w:rsidRPr="00C300C2">
              <w:rPr>
                <w:rFonts w:ascii="Arial" w:eastAsia="Times New Roman" w:hAnsi="Arial" w:cs="Arial"/>
                <w:noProof/>
                <w:color w:val="4E4E3F"/>
                <w:sz w:val="20"/>
                <w:szCs w:val="20"/>
                <w:lang w:val="en-US"/>
              </w:rPr>
              <w:t> </w:t>
            </w:r>
            <w:r w:rsidRPr="00C300C2">
              <w:rPr>
                <w:rFonts w:ascii="Arial" w:eastAsia="Times New Roman" w:hAnsi="Arial" w:cs="Arial"/>
                <w:noProof/>
                <w:color w:val="4E4E3F"/>
                <w:sz w:val="20"/>
                <w:szCs w:val="20"/>
              </w:rPr>
              <w:t>4</w:t>
            </w:r>
            <w:r w:rsidRPr="00C300C2">
              <w:rPr>
                <w:rFonts w:ascii="Arial" w:eastAsia="Times New Roman" w:hAnsi="Arial" w:cs="Arial"/>
                <w:noProof/>
                <w:color w:val="4E4E3F"/>
                <w:sz w:val="20"/>
                <w:szCs w:val="20"/>
                <w:lang w:val="en-US"/>
              </w:rPr>
              <w:t>CO</w:t>
            </w:r>
            <w:r w:rsidRPr="00C300C2">
              <w:rPr>
                <w:rFonts w:ascii="Arial" w:eastAsia="Times New Roman" w:hAnsi="Arial" w:cs="Arial"/>
                <w:noProof/>
                <w:color w:val="4E4E3F"/>
                <w:sz w:val="20"/>
                <w:szCs w:val="20"/>
                <w:vertAlign w:val="subscript"/>
              </w:rPr>
              <w:t>2</w:t>
            </w:r>
            <w:r w:rsidRPr="00C300C2">
              <w:rPr>
                <w:rFonts w:ascii="Arial" w:eastAsia="Times New Roman" w:hAnsi="Arial" w:cs="Arial"/>
                <w:noProof/>
                <w:color w:val="4E4E3F"/>
                <w:sz w:val="20"/>
                <w:szCs w:val="20"/>
                <w:lang w:val="en-US"/>
              </w:rPr>
              <w:t> </w:t>
            </w:r>
            <w:r w:rsidRPr="00C300C2">
              <w:rPr>
                <w:rFonts w:ascii="Arial" w:eastAsia="Times New Roman" w:hAnsi="Arial" w:cs="Arial"/>
                <w:noProof/>
                <w:color w:val="4E4E3F"/>
                <w:sz w:val="20"/>
                <w:szCs w:val="20"/>
              </w:rPr>
              <w:t>+ 4</w:t>
            </w:r>
            <w:r w:rsidRPr="00C300C2">
              <w:rPr>
                <w:rFonts w:ascii="Arial" w:eastAsia="Times New Roman" w:hAnsi="Arial" w:cs="Arial"/>
                <w:noProof/>
                <w:color w:val="4E4E3F"/>
                <w:sz w:val="20"/>
                <w:szCs w:val="20"/>
                <w:lang w:val="en-US"/>
              </w:rPr>
              <w:t>H</w:t>
            </w:r>
            <w:r w:rsidRPr="00C300C2">
              <w:rPr>
                <w:rFonts w:ascii="Arial" w:eastAsia="Times New Roman" w:hAnsi="Arial" w:cs="Arial"/>
                <w:noProof/>
                <w:color w:val="4E4E3F"/>
                <w:sz w:val="20"/>
                <w:szCs w:val="20"/>
                <w:vertAlign w:val="subscript"/>
              </w:rPr>
              <w:t>2</w:t>
            </w:r>
            <w:r w:rsidRPr="00C300C2">
              <w:rPr>
                <w:rFonts w:ascii="Arial" w:eastAsia="Times New Roman" w:hAnsi="Arial" w:cs="Arial"/>
                <w:noProof/>
                <w:color w:val="4E4E3F"/>
                <w:sz w:val="20"/>
                <w:szCs w:val="20"/>
                <w:lang w:val="en-US"/>
              </w:rPr>
              <w:t>O</w:t>
            </w:r>
          </w:p>
          <w:p w:rsidR="00837B04" w:rsidRPr="00C300C2" w:rsidRDefault="00837B04" w:rsidP="005F2108">
            <w:pPr>
              <w:tabs>
                <w:tab w:val="right" w:leader="dot" w:pos="9269"/>
              </w:tabs>
              <w:spacing w:before="100" w:beforeAutospacing="1" w:after="100" w:afterAutospacing="1" w:line="300" w:lineRule="atLeast"/>
              <w:rPr>
                <w:rFonts w:ascii="Arial" w:eastAsia="Times New Roman" w:hAnsi="Arial" w:cs="Arial"/>
                <w:noProof/>
                <w:color w:val="4E4E3F"/>
                <w:sz w:val="20"/>
                <w:szCs w:val="20"/>
              </w:rPr>
            </w:pPr>
            <w:r w:rsidRPr="00C300C2">
              <w:rPr>
                <w:rFonts w:ascii="Arial" w:eastAsia="Times New Roman" w:hAnsi="Arial" w:cs="Arial"/>
                <w:noProof/>
                <w:color w:val="4E4E3F"/>
                <w:sz w:val="20"/>
                <w:szCs w:val="20"/>
              </w:rPr>
              <w:t>Р. Гидрирования</w:t>
            </w:r>
          </w:p>
          <w:p w:rsidR="00837B04" w:rsidRPr="00C300C2" w:rsidRDefault="00837B04" w:rsidP="005F2108">
            <w:pPr>
              <w:tabs>
                <w:tab w:val="right" w:leader="dot" w:pos="9269"/>
              </w:tabs>
              <w:spacing w:before="100" w:beforeAutospacing="1" w:after="100" w:afterAutospacing="1" w:line="300" w:lineRule="atLeast"/>
              <w:ind w:left="360"/>
              <w:jc w:val="center"/>
              <w:rPr>
                <w:rFonts w:ascii="Arial" w:eastAsia="Times New Roman" w:hAnsi="Arial" w:cs="Arial"/>
                <w:noProof/>
                <w:color w:val="4E4E3F"/>
                <w:sz w:val="20"/>
                <w:szCs w:val="20"/>
              </w:rPr>
            </w:pPr>
            <w:r w:rsidRPr="00C300C2">
              <w:rPr>
                <w:rFonts w:ascii="Arial" w:eastAsia="Times New Roman" w:hAnsi="Arial" w:cs="Arial"/>
                <w:noProof/>
                <w:color w:val="4E4E3F"/>
                <w:sz w:val="20"/>
                <w:szCs w:val="20"/>
                <w:lang w:val="en-US"/>
              </w:rPr>
              <w:t>C</w:t>
            </w:r>
            <w:r w:rsidRPr="00C300C2">
              <w:rPr>
                <w:rFonts w:ascii="Arial" w:eastAsia="Times New Roman" w:hAnsi="Arial" w:cs="Arial"/>
                <w:noProof/>
                <w:color w:val="4E4E3F"/>
                <w:sz w:val="20"/>
                <w:szCs w:val="20"/>
                <w:vertAlign w:val="subscript"/>
              </w:rPr>
              <w:t>4</w:t>
            </w:r>
            <w:r w:rsidRPr="00C300C2">
              <w:rPr>
                <w:rFonts w:ascii="Arial" w:eastAsia="Times New Roman" w:hAnsi="Arial" w:cs="Arial"/>
                <w:noProof/>
                <w:color w:val="4E4E3F"/>
                <w:sz w:val="20"/>
                <w:szCs w:val="20"/>
                <w:lang w:val="en-US"/>
              </w:rPr>
              <w:t>H</w:t>
            </w:r>
            <w:r w:rsidRPr="00C300C2">
              <w:rPr>
                <w:rFonts w:ascii="Arial" w:eastAsia="Times New Roman" w:hAnsi="Arial" w:cs="Arial"/>
                <w:noProof/>
                <w:color w:val="4E4E3F"/>
                <w:sz w:val="20"/>
                <w:szCs w:val="20"/>
                <w:vertAlign w:val="subscript"/>
              </w:rPr>
              <w:t>8</w:t>
            </w:r>
            <w:r w:rsidRPr="00C300C2">
              <w:rPr>
                <w:rFonts w:ascii="Arial" w:eastAsia="Times New Roman" w:hAnsi="Arial" w:cs="Arial"/>
                <w:noProof/>
                <w:color w:val="4E4E3F"/>
                <w:sz w:val="20"/>
                <w:szCs w:val="20"/>
                <w:lang w:val="en-US"/>
              </w:rPr>
              <w:t>O</w:t>
            </w:r>
            <w:r w:rsidRPr="00C300C2">
              <w:rPr>
                <w:rFonts w:ascii="Arial" w:eastAsia="Times New Roman" w:hAnsi="Arial" w:cs="Arial"/>
                <w:noProof/>
                <w:color w:val="4E4E3F"/>
                <w:sz w:val="20"/>
                <w:szCs w:val="20"/>
              </w:rPr>
              <w:t xml:space="preserve"> + </w:t>
            </w:r>
            <w:r w:rsidRPr="00C300C2">
              <w:rPr>
                <w:rFonts w:ascii="Arial" w:eastAsia="Times New Roman" w:hAnsi="Arial" w:cs="Arial"/>
                <w:noProof/>
                <w:color w:val="4E4E3F"/>
                <w:sz w:val="20"/>
                <w:szCs w:val="20"/>
                <w:lang w:val="en-US"/>
              </w:rPr>
              <w:t>H</w:t>
            </w:r>
            <w:r w:rsidRPr="00C300C2">
              <w:rPr>
                <w:rFonts w:ascii="Arial" w:eastAsia="Times New Roman" w:hAnsi="Arial" w:cs="Arial"/>
                <w:noProof/>
                <w:color w:val="4E4E3F"/>
                <w:sz w:val="20"/>
                <w:szCs w:val="20"/>
                <w:vertAlign w:val="subscript"/>
              </w:rPr>
              <w:t>2</w:t>
            </w:r>
            <w:r w:rsidRPr="00C300C2">
              <w:rPr>
                <w:rFonts w:ascii="Arial" w:eastAsia="Times New Roman" w:hAnsi="Arial" w:cs="Arial"/>
                <w:noProof/>
                <w:color w:val="4E4E3F"/>
                <w:sz w:val="20"/>
                <w:szCs w:val="20"/>
                <w:lang w:val="en-US"/>
              </w:rPr>
              <w:t> </w:t>
            </w:r>
            <w:r>
              <w:rPr>
                <w:rFonts w:ascii="Arial" w:eastAsia="Times New Roman" w:hAnsi="Arial" w:cs="Arial"/>
                <w:noProof/>
                <w:color w:val="4E4E3F"/>
                <w:sz w:val="20"/>
                <w:szCs w:val="20"/>
                <w:lang w:eastAsia="ru-RU"/>
              </w:rPr>
              <w:drawing>
                <wp:inline distT="0" distB="0" distL="0" distR="0">
                  <wp:extent cx="333375" cy="180975"/>
                  <wp:effectExtent l="19050" t="0" r="9525" b="0"/>
                  <wp:docPr id="2579" name="Рисунок 88" descr="http://d3dxadmpi0hxcu.cloudfront.net/goods/ymk/chemistry/work2/theory/2/pointer1_t_N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http://d3dxadmpi0hxcu.cloudfront.net/goods/ymk/chemistry/work2/theory/2/pointer1_t_Ni.gif"/>
                          <pic:cNvPicPr>
                            <a:picLocks noChangeAspect="1" noChangeArrowheads="1"/>
                          </pic:cNvPicPr>
                        </pic:nvPicPr>
                        <pic:blipFill>
                          <a:blip r:embed="rId345" cstate="print"/>
                          <a:srcRect/>
                          <a:stretch>
                            <a:fillRect/>
                          </a:stretch>
                        </pic:blipFill>
                        <pic:spPr bwMode="auto">
                          <a:xfrm>
                            <a:off x="0" y="0"/>
                            <a:ext cx="333375" cy="180975"/>
                          </a:xfrm>
                          <a:prstGeom prst="rect">
                            <a:avLst/>
                          </a:prstGeom>
                          <a:noFill/>
                          <a:ln w="9525">
                            <a:noFill/>
                            <a:miter lim="800000"/>
                            <a:headEnd/>
                            <a:tailEnd/>
                          </a:ln>
                        </pic:spPr>
                      </pic:pic>
                    </a:graphicData>
                  </a:graphic>
                </wp:inline>
              </w:drawing>
            </w:r>
            <w:r w:rsidRPr="00C300C2">
              <w:rPr>
                <w:rFonts w:ascii="Arial" w:eastAsia="Times New Roman" w:hAnsi="Arial" w:cs="Arial"/>
                <w:noProof/>
                <w:color w:val="4E4E3F"/>
                <w:sz w:val="20"/>
                <w:szCs w:val="20"/>
                <w:lang w:val="en-US"/>
              </w:rPr>
              <w:t> C</w:t>
            </w:r>
            <w:r w:rsidRPr="00C300C2">
              <w:rPr>
                <w:rFonts w:ascii="Arial" w:eastAsia="Times New Roman" w:hAnsi="Arial" w:cs="Arial"/>
                <w:noProof/>
                <w:color w:val="4E4E3F"/>
                <w:sz w:val="20"/>
                <w:szCs w:val="20"/>
                <w:vertAlign w:val="subscript"/>
              </w:rPr>
              <w:t>4</w:t>
            </w:r>
            <w:r w:rsidRPr="00C300C2">
              <w:rPr>
                <w:rFonts w:ascii="Arial" w:eastAsia="Times New Roman" w:hAnsi="Arial" w:cs="Arial"/>
                <w:noProof/>
                <w:color w:val="4E4E3F"/>
                <w:sz w:val="20"/>
                <w:szCs w:val="20"/>
                <w:lang w:val="en-US"/>
              </w:rPr>
              <w:t>H</w:t>
            </w:r>
            <w:r w:rsidRPr="00C300C2">
              <w:rPr>
                <w:rFonts w:ascii="Arial" w:eastAsia="Times New Roman" w:hAnsi="Arial" w:cs="Arial"/>
                <w:noProof/>
                <w:color w:val="4E4E3F"/>
                <w:sz w:val="20"/>
                <w:szCs w:val="20"/>
                <w:vertAlign w:val="subscript"/>
              </w:rPr>
              <w:t>9</w:t>
            </w:r>
            <w:r w:rsidRPr="00C300C2">
              <w:rPr>
                <w:rFonts w:ascii="Arial" w:eastAsia="Times New Roman" w:hAnsi="Arial" w:cs="Arial"/>
                <w:noProof/>
                <w:color w:val="4E4E3F"/>
                <w:sz w:val="20"/>
                <w:szCs w:val="20"/>
                <w:lang w:val="en-US"/>
              </w:rPr>
              <w:t>OH</w:t>
            </w:r>
          </w:p>
          <w:p w:rsidR="00837B04" w:rsidRPr="00C300C2" w:rsidRDefault="00837B04" w:rsidP="005F2108">
            <w:pPr>
              <w:tabs>
                <w:tab w:val="right" w:leader="dot" w:pos="9269"/>
              </w:tabs>
              <w:spacing w:before="100" w:beforeAutospacing="1" w:after="100" w:afterAutospacing="1" w:line="300" w:lineRule="atLeast"/>
              <w:rPr>
                <w:rFonts w:ascii="Arial" w:eastAsia="Times New Roman" w:hAnsi="Arial" w:cs="Arial"/>
                <w:noProof/>
                <w:color w:val="4E4E3F"/>
                <w:sz w:val="20"/>
                <w:szCs w:val="20"/>
              </w:rPr>
            </w:pPr>
            <w:r w:rsidRPr="00C300C2">
              <w:rPr>
                <w:rFonts w:ascii="Arial" w:eastAsia="Times New Roman" w:hAnsi="Arial" w:cs="Arial"/>
                <w:noProof/>
                <w:color w:val="4E4E3F"/>
                <w:sz w:val="20"/>
                <w:szCs w:val="20"/>
              </w:rPr>
              <w:t xml:space="preserve">Р. Серебряного </w:t>
            </w:r>
            <w:r w:rsidRPr="00C300C2">
              <w:rPr>
                <w:rFonts w:ascii="Arial" w:eastAsia="Times New Roman" w:hAnsi="Arial" w:cs="Arial"/>
                <w:noProof/>
                <w:color w:val="4E4E3F"/>
                <w:sz w:val="20"/>
                <w:szCs w:val="20"/>
              </w:rPr>
              <w:lastRenderedPageBreak/>
              <w:t>зеркала</w:t>
            </w:r>
          </w:p>
          <w:p w:rsidR="00837B04" w:rsidRPr="00C300C2" w:rsidRDefault="00837B04" w:rsidP="005F2108">
            <w:pPr>
              <w:tabs>
                <w:tab w:val="right" w:leader="dot" w:pos="9269"/>
              </w:tabs>
              <w:spacing w:before="100" w:beforeAutospacing="1" w:after="100" w:afterAutospacing="1" w:line="300" w:lineRule="atLeast"/>
              <w:rPr>
                <w:rFonts w:ascii="Arial" w:eastAsia="Times New Roman" w:hAnsi="Arial" w:cs="Arial"/>
                <w:noProof/>
                <w:color w:val="4E4E3F"/>
                <w:sz w:val="20"/>
                <w:szCs w:val="20"/>
              </w:rPr>
            </w:pPr>
            <w:r w:rsidRPr="00C300C2">
              <w:rPr>
                <w:rFonts w:ascii="Arial" w:eastAsia="Times New Roman" w:hAnsi="Arial" w:cs="Arial"/>
                <w:noProof/>
                <w:color w:val="4E4E3F"/>
                <w:sz w:val="20"/>
                <w:szCs w:val="20"/>
              </w:rPr>
              <w:t>C</w:t>
            </w:r>
            <w:r w:rsidRPr="00C300C2">
              <w:rPr>
                <w:rFonts w:ascii="Arial" w:eastAsia="Times New Roman" w:hAnsi="Arial" w:cs="Arial"/>
                <w:noProof/>
                <w:color w:val="4E4E3F"/>
                <w:sz w:val="20"/>
                <w:szCs w:val="20"/>
                <w:vertAlign w:val="subscript"/>
              </w:rPr>
              <w:t>4</w:t>
            </w:r>
            <w:r w:rsidRPr="00C300C2">
              <w:rPr>
                <w:rFonts w:ascii="Arial" w:eastAsia="Times New Roman" w:hAnsi="Arial" w:cs="Arial"/>
                <w:noProof/>
                <w:color w:val="4E4E3F"/>
                <w:sz w:val="20"/>
                <w:szCs w:val="20"/>
              </w:rPr>
              <w:t>H</w:t>
            </w:r>
            <w:r w:rsidRPr="00C300C2">
              <w:rPr>
                <w:rFonts w:ascii="Arial" w:eastAsia="Times New Roman" w:hAnsi="Arial" w:cs="Arial"/>
                <w:noProof/>
                <w:color w:val="4E4E3F"/>
                <w:sz w:val="20"/>
                <w:szCs w:val="20"/>
                <w:vertAlign w:val="subscript"/>
              </w:rPr>
              <w:t>8</w:t>
            </w:r>
            <w:r w:rsidRPr="00C300C2">
              <w:rPr>
                <w:rFonts w:ascii="Arial" w:eastAsia="Times New Roman" w:hAnsi="Arial" w:cs="Arial"/>
                <w:noProof/>
                <w:color w:val="4E4E3F"/>
                <w:sz w:val="20"/>
                <w:szCs w:val="20"/>
              </w:rPr>
              <w:t>O + Ag</w:t>
            </w:r>
            <w:r w:rsidRPr="00C300C2">
              <w:rPr>
                <w:rFonts w:ascii="Arial" w:eastAsia="Times New Roman" w:hAnsi="Arial" w:cs="Arial"/>
                <w:noProof/>
                <w:color w:val="4E4E3F"/>
                <w:sz w:val="20"/>
                <w:szCs w:val="20"/>
                <w:vertAlign w:val="subscript"/>
              </w:rPr>
              <w:t>2</w:t>
            </w:r>
            <w:r w:rsidRPr="00C300C2">
              <w:rPr>
                <w:rFonts w:ascii="Arial" w:eastAsia="Times New Roman" w:hAnsi="Arial" w:cs="Arial"/>
                <w:noProof/>
                <w:color w:val="4E4E3F"/>
                <w:sz w:val="20"/>
                <w:szCs w:val="20"/>
              </w:rPr>
              <w:t>O </w:t>
            </w:r>
            <w:r>
              <w:rPr>
                <w:rFonts w:ascii="Arial" w:eastAsia="Times New Roman" w:hAnsi="Arial" w:cs="Arial"/>
                <w:noProof/>
                <w:color w:val="4E4E3F"/>
                <w:sz w:val="20"/>
                <w:szCs w:val="20"/>
                <w:lang w:eastAsia="ru-RU"/>
              </w:rPr>
              <w:drawing>
                <wp:inline distT="0" distB="0" distL="0" distR="0">
                  <wp:extent cx="323850" cy="161925"/>
                  <wp:effectExtent l="0" t="0" r="0" b="0"/>
                  <wp:docPr id="2578" name="Рисунок 90" descr="http://d3dxadmpi0hxcu.cloudfront.net/goods/ymk/chemistry/work2/theory/2/pointer_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http://d3dxadmpi0hxcu.cloudfront.net/goods/ymk/chemistry/work2/theory/2/pointer_t.gif"/>
                          <pic:cNvPicPr>
                            <a:picLocks noChangeAspect="1" noChangeArrowheads="1"/>
                          </pic:cNvPicPr>
                        </pic:nvPicPr>
                        <pic:blipFill>
                          <a:blip r:embed="rId346" cstate="print"/>
                          <a:srcRect/>
                          <a:stretch>
                            <a:fillRect/>
                          </a:stretch>
                        </pic:blipFill>
                        <pic:spPr bwMode="auto">
                          <a:xfrm>
                            <a:off x="0" y="0"/>
                            <a:ext cx="323850" cy="161925"/>
                          </a:xfrm>
                          <a:prstGeom prst="rect">
                            <a:avLst/>
                          </a:prstGeom>
                          <a:noFill/>
                          <a:ln w="9525">
                            <a:noFill/>
                            <a:miter lim="800000"/>
                            <a:headEnd/>
                            <a:tailEnd/>
                          </a:ln>
                        </pic:spPr>
                      </pic:pic>
                    </a:graphicData>
                  </a:graphic>
                </wp:inline>
              </w:drawing>
            </w:r>
            <w:r w:rsidRPr="00C300C2">
              <w:rPr>
                <w:rFonts w:ascii="Arial" w:eastAsia="Times New Roman" w:hAnsi="Arial" w:cs="Arial"/>
                <w:noProof/>
                <w:color w:val="4E4E3F"/>
                <w:sz w:val="20"/>
                <w:szCs w:val="20"/>
              </w:rPr>
              <w:t> 2Ag</w:t>
            </w:r>
            <w:r>
              <w:rPr>
                <w:rFonts w:ascii="Arial" w:eastAsia="Times New Roman" w:hAnsi="Arial" w:cs="Arial"/>
                <w:noProof/>
                <w:color w:val="4E4E3F"/>
                <w:sz w:val="20"/>
                <w:szCs w:val="20"/>
                <w:lang w:eastAsia="ru-RU"/>
              </w:rPr>
              <w:drawing>
                <wp:inline distT="0" distB="0" distL="0" distR="0">
                  <wp:extent cx="66675" cy="104775"/>
                  <wp:effectExtent l="19050" t="0" r="9525" b="0"/>
                  <wp:docPr id="2577" name="Рисунок 91" descr="http://d3dxadmpi0hxcu.cloudfront.net/goods/ymk/chemistry/work2/theory/2/down_poin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http://d3dxadmpi0hxcu.cloudfront.net/goods/ymk/chemistry/work2/theory/2/down_pointer.gif"/>
                          <pic:cNvPicPr>
                            <a:picLocks noChangeAspect="1" noChangeArrowheads="1"/>
                          </pic:cNvPicPr>
                        </pic:nvPicPr>
                        <pic:blipFill>
                          <a:blip r:embed="rId347" cstate="print"/>
                          <a:srcRect/>
                          <a:stretch>
                            <a:fillRect/>
                          </a:stretch>
                        </pic:blipFill>
                        <pic:spPr bwMode="auto">
                          <a:xfrm>
                            <a:off x="0" y="0"/>
                            <a:ext cx="66675" cy="104775"/>
                          </a:xfrm>
                          <a:prstGeom prst="rect">
                            <a:avLst/>
                          </a:prstGeom>
                          <a:noFill/>
                          <a:ln w="9525">
                            <a:noFill/>
                            <a:miter lim="800000"/>
                            <a:headEnd/>
                            <a:tailEnd/>
                          </a:ln>
                        </pic:spPr>
                      </pic:pic>
                    </a:graphicData>
                  </a:graphic>
                </wp:inline>
              </w:drawing>
            </w:r>
            <w:r w:rsidRPr="00C300C2">
              <w:rPr>
                <w:rFonts w:ascii="Arial" w:eastAsia="Times New Roman" w:hAnsi="Arial" w:cs="Arial"/>
                <w:noProof/>
                <w:color w:val="4E4E3F"/>
                <w:sz w:val="20"/>
                <w:szCs w:val="20"/>
              </w:rPr>
              <w:t> + C</w:t>
            </w:r>
            <w:r w:rsidRPr="00C300C2">
              <w:rPr>
                <w:rFonts w:ascii="Arial" w:eastAsia="Times New Roman" w:hAnsi="Arial" w:cs="Arial"/>
                <w:noProof/>
                <w:color w:val="4E4E3F"/>
                <w:sz w:val="20"/>
                <w:szCs w:val="20"/>
                <w:vertAlign w:val="subscript"/>
              </w:rPr>
              <w:t>3</w:t>
            </w:r>
            <w:r w:rsidRPr="00C300C2">
              <w:rPr>
                <w:rFonts w:ascii="Arial" w:eastAsia="Times New Roman" w:hAnsi="Arial" w:cs="Arial"/>
                <w:noProof/>
                <w:color w:val="4E4E3F"/>
                <w:sz w:val="20"/>
                <w:szCs w:val="20"/>
              </w:rPr>
              <w:t>H</w:t>
            </w:r>
            <w:r w:rsidRPr="00C300C2">
              <w:rPr>
                <w:rFonts w:ascii="Arial" w:eastAsia="Times New Roman" w:hAnsi="Arial" w:cs="Arial"/>
                <w:noProof/>
                <w:color w:val="4E4E3F"/>
                <w:sz w:val="20"/>
                <w:szCs w:val="20"/>
                <w:vertAlign w:val="subscript"/>
              </w:rPr>
              <w:t>7</w:t>
            </w:r>
            <w:r w:rsidRPr="00C300C2">
              <w:rPr>
                <w:rFonts w:ascii="Arial" w:eastAsia="Times New Roman" w:hAnsi="Arial" w:cs="Arial"/>
                <w:noProof/>
                <w:color w:val="4E4E3F"/>
                <w:sz w:val="20"/>
                <w:szCs w:val="20"/>
              </w:rPr>
              <w:t>COOН</w:t>
            </w:r>
          </w:p>
          <w:p w:rsidR="00837B04" w:rsidRPr="00C300C2" w:rsidRDefault="00837B04" w:rsidP="005F2108">
            <w:pPr>
              <w:tabs>
                <w:tab w:val="right" w:leader="dot" w:pos="9269"/>
              </w:tabs>
              <w:spacing w:before="100" w:beforeAutospacing="1" w:after="100" w:afterAutospacing="1" w:line="300" w:lineRule="atLeast"/>
              <w:rPr>
                <w:rFonts w:ascii="Arial" w:eastAsia="Times New Roman" w:hAnsi="Arial" w:cs="Arial"/>
                <w:noProof/>
                <w:color w:val="4E4E3F"/>
                <w:sz w:val="20"/>
                <w:szCs w:val="20"/>
              </w:rPr>
            </w:pPr>
            <w:r w:rsidRPr="00C300C2">
              <w:rPr>
                <w:rFonts w:ascii="Arial" w:eastAsia="Times New Roman" w:hAnsi="Arial" w:cs="Arial"/>
                <w:noProof/>
                <w:color w:val="4E4E3F"/>
                <w:sz w:val="20"/>
                <w:szCs w:val="20"/>
              </w:rPr>
              <w:t>Р. Окисления гидроксидом меди (</w:t>
            </w:r>
            <w:r w:rsidRPr="00C300C2">
              <w:rPr>
                <w:rFonts w:ascii="Arial" w:eastAsia="Times New Roman" w:hAnsi="Arial" w:cs="Arial"/>
                <w:noProof/>
                <w:color w:val="4E4E3F"/>
                <w:sz w:val="20"/>
                <w:szCs w:val="20"/>
                <w:lang w:val="en-US"/>
              </w:rPr>
              <w:t>II</w:t>
            </w:r>
            <w:r w:rsidRPr="00C300C2">
              <w:rPr>
                <w:rFonts w:ascii="Arial" w:eastAsia="Times New Roman" w:hAnsi="Arial" w:cs="Arial"/>
                <w:noProof/>
                <w:color w:val="4E4E3F"/>
                <w:sz w:val="20"/>
                <w:szCs w:val="20"/>
              </w:rPr>
              <w:t>)</w:t>
            </w:r>
          </w:p>
          <w:p w:rsidR="00837B04" w:rsidRPr="00C300C2" w:rsidRDefault="00837B04" w:rsidP="005F2108">
            <w:pPr>
              <w:tabs>
                <w:tab w:val="right" w:leader="dot" w:pos="9269"/>
              </w:tabs>
              <w:spacing w:before="100" w:beforeAutospacing="1" w:after="100" w:afterAutospacing="1" w:line="300" w:lineRule="atLeast"/>
              <w:rPr>
                <w:rFonts w:ascii="Arial" w:eastAsia="Times New Roman" w:hAnsi="Arial" w:cs="Arial"/>
                <w:noProof/>
                <w:color w:val="4E4E3F"/>
                <w:sz w:val="20"/>
                <w:szCs w:val="20"/>
              </w:rPr>
            </w:pPr>
            <w:r w:rsidRPr="00C300C2">
              <w:rPr>
                <w:rFonts w:ascii="Arial" w:eastAsia="Times New Roman" w:hAnsi="Arial" w:cs="Arial"/>
                <w:noProof/>
                <w:color w:val="4E4E3F"/>
                <w:sz w:val="20"/>
                <w:szCs w:val="20"/>
              </w:rPr>
              <w:t>C</w:t>
            </w:r>
            <w:r w:rsidRPr="00C300C2">
              <w:rPr>
                <w:rFonts w:ascii="Arial" w:eastAsia="Times New Roman" w:hAnsi="Arial" w:cs="Arial"/>
                <w:noProof/>
                <w:color w:val="4E4E3F"/>
                <w:sz w:val="20"/>
                <w:szCs w:val="20"/>
                <w:vertAlign w:val="subscript"/>
              </w:rPr>
              <w:t>4</w:t>
            </w:r>
            <w:r w:rsidRPr="00C300C2">
              <w:rPr>
                <w:rFonts w:ascii="Arial" w:eastAsia="Times New Roman" w:hAnsi="Arial" w:cs="Arial"/>
                <w:noProof/>
                <w:color w:val="4E4E3F"/>
                <w:sz w:val="20"/>
                <w:szCs w:val="20"/>
              </w:rPr>
              <w:t>H</w:t>
            </w:r>
            <w:r w:rsidRPr="00C300C2">
              <w:rPr>
                <w:rFonts w:ascii="Arial" w:eastAsia="Times New Roman" w:hAnsi="Arial" w:cs="Arial"/>
                <w:noProof/>
                <w:color w:val="4E4E3F"/>
                <w:sz w:val="20"/>
                <w:szCs w:val="20"/>
                <w:vertAlign w:val="subscript"/>
              </w:rPr>
              <w:t>8</w:t>
            </w:r>
            <w:r w:rsidRPr="00C300C2">
              <w:rPr>
                <w:rFonts w:ascii="Arial" w:eastAsia="Times New Roman" w:hAnsi="Arial" w:cs="Arial"/>
                <w:noProof/>
                <w:color w:val="4E4E3F"/>
                <w:sz w:val="20"/>
                <w:szCs w:val="20"/>
              </w:rPr>
              <w:t>O + 2Cu(OH)</w:t>
            </w:r>
            <w:r w:rsidRPr="00C300C2">
              <w:rPr>
                <w:rFonts w:ascii="Arial" w:eastAsia="Times New Roman" w:hAnsi="Arial" w:cs="Arial"/>
                <w:noProof/>
                <w:color w:val="4E4E3F"/>
                <w:sz w:val="20"/>
                <w:szCs w:val="20"/>
                <w:vertAlign w:val="subscript"/>
              </w:rPr>
              <w:t>2</w:t>
            </w:r>
            <w:r w:rsidRPr="00C300C2">
              <w:rPr>
                <w:rFonts w:ascii="Arial" w:eastAsia="Times New Roman" w:hAnsi="Arial" w:cs="Arial"/>
                <w:noProof/>
                <w:color w:val="4E4E3F"/>
                <w:sz w:val="20"/>
                <w:szCs w:val="20"/>
              </w:rPr>
              <w:t> </w:t>
            </w:r>
            <w:r>
              <w:rPr>
                <w:rFonts w:ascii="Arial" w:eastAsia="Times New Roman" w:hAnsi="Arial" w:cs="Arial"/>
                <w:noProof/>
                <w:color w:val="4E4E3F"/>
                <w:sz w:val="20"/>
                <w:szCs w:val="20"/>
                <w:lang w:eastAsia="ru-RU"/>
              </w:rPr>
              <w:drawing>
                <wp:inline distT="0" distB="0" distL="0" distR="0">
                  <wp:extent cx="323850" cy="161925"/>
                  <wp:effectExtent l="0" t="0" r="0" b="0"/>
                  <wp:docPr id="2576" name="Рисунок 92" descr="http://d3dxadmpi0hxcu.cloudfront.net/goods/ymk/chemistry/work2/theory/2/pointer_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http://d3dxadmpi0hxcu.cloudfront.net/goods/ymk/chemistry/work2/theory/2/pointer_t.gif"/>
                          <pic:cNvPicPr>
                            <a:picLocks noChangeAspect="1" noChangeArrowheads="1"/>
                          </pic:cNvPicPr>
                        </pic:nvPicPr>
                        <pic:blipFill>
                          <a:blip r:embed="rId346" cstate="print"/>
                          <a:srcRect/>
                          <a:stretch>
                            <a:fillRect/>
                          </a:stretch>
                        </pic:blipFill>
                        <pic:spPr bwMode="auto">
                          <a:xfrm>
                            <a:off x="0" y="0"/>
                            <a:ext cx="323850" cy="161925"/>
                          </a:xfrm>
                          <a:prstGeom prst="rect">
                            <a:avLst/>
                          </a:prstGeom>
                          <a:noFill/>
                          <a:ln w="9525">
                            <a:noFill/>
                            <a:miter lim="800000"/>
                            <a:headEnd/>
                            <a:tailEnd/>
                          </a:ln>
                        </pic:spPr>
                      </pic:pic>
                    </a:graphicData>
                  </a:graphic>
                </wp:inline>
              </w:drawing>
            </w:r>
            <w:r w:rsidRPr="00C300C2">
              <w:rPr>
                <w:rFonts w:ascii="Arial" w:eastAsia="Times New Roman" w:hAnsi="Arial" w:cs="Arial"/>
                <w:noProof/>
                <w:color w:val="4E4E3F"/>
                <w:sz w:val="20"/>
                <w:szCs w:val="20"/>
              </w:rPr>
              <w:t> 2H</w:t>
            </w:r>
            <w:r w:rsidRPr="00C300C2">
              <w:rPr>
                <w:rFonts w:ascii="Arial" w:eastAsia="Times New Roman" w:hAnsi="Arial" w:cs="Arial"/>
                <w:noProof/>
                <w:color w:val="4E4E3F"/>
                <w:sz w:val="20"/>
                <w:szCs w:val="20"/>
                <w:vertAlign w:val="subscript"/>
              </w:rPr>
              <w:t>2</w:t>
            </w:r>
            <w:r w:rsidRPr="00C300C2">
              <w:rPr>
                <w:rFonts w:ascii="Arial" w:eastAsia="Times New Roman" w:hAnsi="Arial" w:cs="Arial"/>
                <w:noProof/>
                <w:color w:val="4E4E3F"/>
                <w:sz w:val="20"/>
                <w:szCs w:val="20"/>
              </w:rPr>
              <w:t>O + Cu</w:t>
            </w:r>
            <w:r w:rsidRPr="00C300C2">
              <w:rPr>
                <w:rFonts w:ascii="Arial" w:eastAsia="Times New Roman" w:hAnsi="Arial" w:cs="Arial"/>
                <w:noProof/>
                <w:color w:val="4E4E3F"/>
                <w:sz w:val="20"/>
                <w:szCs w:val="20"/>
                <w:vertAlign w:val="subscript"/>
              </w:rPr>
              <w:t>2</w:t>
            </w:r>
            <w:r w:rsidRPr="00C300C2">
              <w:rPr>
                <w:rFonts w:ascii="Arial" w:eastAsia="Times New Roman" w:hAnsi="Arial" w:cs="Arial"/>
                <w:noProof/>
                <w:color w:val="4E4E3F"/>
                <w:sz w:val="20"/>
                <w:szCs w:val="20"/>
              </w:rPr>
              <w:t>O</w:t>
            </w:r>
            <w:r>
              <w:rPr>
                <w:rFonts w:ascii="Arial" w:eastAsia="Times New Roman" w:hAnsi="Arial" w:cs="Arial"/>
                <w:noProof/>
                <w:color w:val="4E4E3F"/>
                <w:sz w:val="20"/>
                <w:szCs w:val="20"/>
                <w:lang w:eastAsia="ru-RU"/>
              </w:rPr>
              <w:drawing>
                <wp:inline distT="0" distB="0" distL="0" distR="0">
                  <wp:extent cx="66675" cy="104775"/>
                  <wp:effectExtent l="19050" t="0" r="9525" b="0"/>
                  <wp:docPr id="2575" name="Рисунок 93" descr="http://d3dxadmpi0hxcu.cloudfront.net/goods/ymk/chemistry/work2/theory/2/down_point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http://d3dxadmpi0hxcu.cloudfront.net/goods/ymk/chemistry/work2/theory/2/down_pointer.gif"/>
                          <pic:cNvPicPr>
                            <a:picLocks noChangeAspect="1" noChangeArrowheads="1"/>
                          </pic:cNvPicPr>
                        </pic:nvPicPr>
                        <pic:blipFill>
                          <a:blip r:embed="rId347" cstate="print"/>
                          <a:srcRect/>
                          <a:stretch>
                            <a:fillRect/>
                          </a:stretch>
                        </pic:blipFill>
                        <pic:spPr bwMode="auto">
                          <a:xfrm>
                            <a:off x="0" y="0"/>
                            <a:ext cx="66675" cy="104775"/>
                          </a:xfrm>
                          <a:prstGeom prst="rect">
                            <a:avLst/>
                          </a:prstGeom>
                          <a:noFill/>
                          <a:ln w="9525">
                            <a:noFill/>
                            <a:miter lim="800000"/>
                            <a:headEnd/>
                            <a:tailEnd/>
                          </a:ln>
                        </pic:spPr>
                      </pic:pic>
                    </a:graphicData>
                  </a:graphic>
                </wp:inline>
              </w:drawing>
            </w:r>
            <w:r w:rsidRPr="00C300C2">
              <w:rPr>
                <w:rFonts w:ascii="Arial" w:eastAsia="Times New Roman" w:hAnsi="Arial" w:cs="Arial"/>
                <w:noProof/>
                <w:color w:val="4E4E3F"/>
                <w:sz w:val="20"/>
                <w:szCs w:val="20"/>
              </w:rPr>
              <w:t> +С</w:t>
            </w:r>
            <w:r w:rsidRPr="00C300C2">
              <w:rPr>
                <w:rFonts w:ascii="Arial" w:eastAsia="Times New Roman" w:hAnsi="Arial" w:cs="Arial"/>
                <w:noProof/>
                <w:color w:val="4E4E3F"/>
                <w:sz w:val="20"/>
                <w:szCs w:val="20"/>
                <w:vertAlign w:val="subscript"/>
              </w:rPr>
              <w:t>3</w:t>
            </w:r>
            <w:r w:rsidRPr="00C300C2">
              <w:rPr>
                <w:rFonts w:ascii="Arial" w:eastAsia="Times New Roman" w:hAnsi="Arial" w:cs="Arial"/>
                <w:noProof/>
                <w:color w:val="4E4E3F"/>
                <w:sz w:val="20"/>
                <w:szCs w:val="20"/>
              </w:rPr>
              <w:t xml:space="preserve"> H</w:t>
            </w:r>
            <w:r w:rsidRPr="00C300C2">
              <w:rPr>
                <w:rFonts w:ascii="Arial" w:eastAsia="Times New Roman" w:hAnsi="Arial" w:cs="Arial"/>
                <w:noProof/>
                <w:color w:val="4E4E3F"/>
                <w:sz w:val="20"/>
                <w:szCs w:val="20"/>
                <w:vertAlign w:val="subscript"/>
              </w:rPr>
              <w:t>7</w:t>
            </w:r>
            <w:r w:rsidRPr="00C300C2">
              <w:rPr>
                <w:rFonts w:ascii="Arial" w:eastAsia="Times New Roman" w:hAnsi="Arial" w:cs="Arial"/>
                <w:noProof/>
                <w:color w:val="4E4E3F"/>
                <w:sz w:val="20"/>
                <w:szCs w:val="20"/>
              </w:rPr>
              <w:t>COOH (образуется красный осадок - качественная реакция)</w:t>
            </w:r>
          </w:p>
          <w:p w:rsidR="00837B04" w:rsidRPr="004B2BA6" w:rsidRDefault="00837B04" w:rsidP="005F2108">
            <w:pPr>
              <w:tabs>
                <w:tab w:val="right" w:leader="dot" w:pos="9269"/>
              </w:tabs>
              <w:spacing w:line="360" w:lineRule="auto"/>
              <w:rPr>
                <w:noProof/>
              </w:rPr>
            </w:pPr>
          </w:p>
        </w:tc>
        <w:tc>
          <w:tcPr>
            <w:tcW w:w="3969" w:type="dxa"/>
          </w:tcPr>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1"/>
                <w:szCs w:val="21"/>
              </w:rPr>
            </w:pPr>
            <w:r w:rsidRPr="00C300C2">
              <w:rPr>
                <w:rFonts w:ascii="Helvetica" w:hAnsi="Helvetica" w:cs="Helvetica"/>
                <w:noProof/>
                <w:color w:val="333333"/>
                <w:sz w:val="21"/>
                <w:szCs w:val="21"/>
              </w:rPr>
              <w:lastRenderedPageBreak/>
              <w:t>1. Диссоциация (слабые кислоты, меняют окраску индикаторов)</w:t>
            </w:r>
          </w:p>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1"/>
                <w:szCs w:val="21"/>
              </w:rPr>
            </w:pPr>
            <w:r w:rsidRPr="00C300C2">
              <w:rPr>
                <w:rFonts w:ascii="Helvetica" w:hAnsi="Helvetica" w:cs="Helvetica"/>
                <w:noProof/>
                <w:color w:val="333333"/>
                <w:sz w:val="21"/>
                <w:szCs w:val="21"/>
              </w:rPr>
              <w:t>C3H</w:t>
            </w:r>
            <w:r w:rsidRPr="00C300C2">
              <w:rPr>
                <w:rFonts w:ascii="Helvetica" w:hAnsi="Helvetica" w:cs="Helvetica"/>
                <w:noProof/>
                <w:color w:val="333333"/>
                <w:sz w:val="16"/>
                <w:szCs w:val="16"/>
                <w:vertAlign w:val="subscript"/>
              </w:rPr>
              <w:t>7</w:t>
            </w:r>
            <w:r w:rsidRPr="00C300C2">
              <w:rPr>
                <w:rFonts w:ascii="Helvetica" w:hAnsi="Helvetica" w:cs="Helvetica"/>
                <w:noProof/>
                <w:color w:val="333333"/>
                <w:sz w:val="21"/>
                <w:szCs w:val="21"/>
              </w:rPr>
              <w:t>COOH==== C</w:t>
            </w:r>
            <w:r w:rsidRPr="00C300C2">
              <w:rPr>
                <w:rFonts w:ascii="Helvetica" w:hAnsi="Helvetica" w:cs="Helvetica"/>
                <w:noProof/>
                <w:color w:val="333333"/>
                <w:sz w:val="21"/>
                <w:szCs w:val="21"/>
                <w:vertAlign w:val="subscript"/>
              </w:rPr>
              <w:t>3</w:t>
            </w:r>
            <w:r w:rsidRPr="00C300C2">
              <w:rPr>
                <w:rFonts w:ascii="Helvetica" w:hAnsi="Helvetica" w:cs="Helvetica"/>
                <w:noProof/>
                <w:color w:val="333333"/>
                <w:sz w:val="21"/>
                <w:szCs w:val="21"/>
              </w:rPr>
              <w:t>H</w:t>
            </w:r>
            <w:r w:rsidRPr="00C300C2">
              <w:rPr>
                <w:rFonts w:ascii="Helvetica" w:hAnsi="Helvetica" w:cs="Helvetica"/>
                <w:noProof/>
                <w:color w:val="333333"/>
                <w:sz w:val="16"/>
                <w:szCs w:val="16"/>
              </w:rPr>
              <w:t>7</w:t>
            </w:r>
            <w:r w:rsidRPr="00C300C2">
              <w:rPr>
                <w:rFonts w:ascii="Helvetica" w:hAnsi="Helvetica" w:cs="Helvetica"/>
                <w:noProof/>
                <w:color w:val="333333"/>
                <w:sz w:val="21"/>
                <w:szCs w:val="21"/>
              </w:rPr>
              <w:t>COO</w:t>
            </w:r>
            <w:r w:rsidRPr="00C300C2">
              <w:rPr>
                <w:rFonts w:ascii="Helvetica" w:hAnsi="Helvetica" w:cs="Helvetica"/>
                <w:b/>
                <w:bCs/>
                <w:noProof/>
                <w:color w:val="333333"/>
                <w:sz w:val="16"/>
                <w:szCs w:val="16"/>
                <w:vertAlign w:val="superscript"/>
              </w:rPr>
              <w:t>-</w:t>
            </w:r>
            <w:r w:rsidRPr="00C300C2">
              <w:rPr>
                <w:rStyle w:val="apple-converted-space"/>
                <w:rFonts w:ascii="Helvetica" w:hAnsi="Helvetica" w:cs="Helvetica"/>
                <w:noProof/>
                <w:color w:val="333333"/>
                <w:sz w:val="21"/>
                <w:szCs w:val="21"/>
              </w:rPr>
              <w:t> </w:t>
            </w:r>
            <w:r w:rsidRPr="00C300C2">
              <w:rPr>
                <w:rFonts w:ascii="Helvetica" w:hAnsi="Helvetica" w:cs="Helvetica"/>
                <w:noProof/>
                <w:color w:val="333333"/>
                <w:sz w:val="21"/>
                <w:szCs w:val="21"/>
              </w:rPr>
              <w:t>+ H</w:t>
            </w:r>
            <w:r w:rsidRPr="00C300C2">
              <w:rPr>
                <w:rFonts w:ascii="Helvetica" w:hAnsi="Helvetica" w:cs="Helvetica"/>
                <w:noProof/>
                <w:color w:val="333333"/>
                <w:sz w:val="16"/>
                <w:szCs w:val="16"/>
                <w:vertAlign w:val="superscript"/>
              </w:rPr>
              <w:t>+</w:t>
            </w:r>
          </w:p>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1"/>
                <w:szCs w:val="21"/>
              </w:rPr>
            </w:pPr>
            <w:r w:rsidRPr="00C300C2">
              <w:rPr>
                <w:rFonts w:ascii="Helvetica" w:hAnsi="Helvetica" w:cs="Helvetica"/>
                <w:noProof/>
                <w:color w:val="333333"/>
                <w:sz w:val="21"/>
                <w:szCs w:val="21"/>
              </w:rPr>
              <w:t>2. Взаимодействие с металлами</w:t>
            </w:r>
          </w:p>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1"/>
                <w:szCs w:val="21"/>
                <w:lang w:val="en-US"/>
              </w:rPr>
            </w:pPr>
            <w:r w:rsidRPr="00C300C2">
              <w:rPr>
                <w:rFonts w:ascii="Helvetica" w:hAnsi="Helvetica" w:cs="Helvetica"/>
                <w:noProof/>
                <w:color w:val="333333"/>
                <w:sz w:val="21"/>
                <w:szCs w:val="21"/>
                <w:lang w:val="en-US"/>
              </w:rPr>
              <w:t>2C</w:t>
            </w:r>
            <w:r w:rsidRPr="00C300C2">
              <w:rPr>
                <w:rFonts w:ascii="Helvetica" w:hAnsi="Helvetica" w:cs="Helvetica"/>
                <w:noProof/>
                <w:color w:val="333333"/>
                <w:sz w:val="21"/>
                <w:szCs w:val="21"/>
                <w:vertAlign w:val="subscript"/>
                <w:lang w:val="en-US"/>
              </w:rPr>
              <w:t>3</w:t>
            </w:r>
            <w:r w:rsidRPr="00C300C2">
              <w:rPr>
                <w:rFonts w:ascii="Helvetica" w:hAnsi="Helvetica" w:cs="Helvetica"/>
                <w:noProof/>
                <w:color w:val="333333"/>
                <w:sz w:val="21"/>
                <w:szCs w:val="21"/>
                <w:lang w:val="en-US"/>
              </w:rPr>
              <w:t>H</w:t>
            </w:r>
            <w:r w:rsidRPr="00C300C2">
              <w:rPr>
                <w:rFonts w:ascii="Helvetica" w:hAnsi="Helvetica" w:cs="Helvetica"/>
                <w:noProof/>
                <w:color w:val="333333"/>
                <w:sz w:val="16"/>
                <w:szCs w:val="16"/>
                <w:vertAlign w:val="subscript"/>
                <w:lang w:val="en-US"/>
              </w:rPr>
              <w:t>7</w:t>
            </w:r>
            <w:r w:rsidRPr="00C300C2">
              <w:rPr>
                <w:rFonts w:ascii="Helvetica" w:hAnsi="Helvetica" w:cs="Helvetica"/>
                <w:noProof/>
                <w:color w:val="333333"/>
                <w:sz w:val="21"/>
                <w:szCs w:val="21"/>
                <w:lang w:val="en-US"/>
              </w:rPr>
              <w:t>COOH + Mg → (C</w:t>
            </w:r>
            <w:r w:rsidRPr="00C300C2">
              <w:rPr>
                <w:rFonts w:ascii="Helvetica" w:hAnsi="Helvetica" w:cs="Helvetica"/>
                <w:noProof/>
                <w:color w:val="333333"/>
                <w:sz w:val="21"/>
                <w:szCs w:val="21"/>
                <w:vertAlign w:val="subscript"/>
                <w:lang w:val="en-US"/>
              </w:rPr>
              <w:t>3</w:t>
            </w:r>
            <w:r w:rsidRPr="00C300C2">
              <w:rPr>
                <w:rFonts w:ascii="Helvetica" w:hAnsi="Helvetica" w:cs="Helvetica"/>
                <w:noProof/>
                <w:color w:val="333333"/>
                <w:sz w:val="21"/>
                <w:szCs w:val="21"/>
                <w:lang w:val="en-US"/>
              </w:rPr>
              <w:t>H</w:t>
            </w:r>
            <w:r w:rsidRPr="00C300C2">
              <w:rPr>
                <w:rFonts w:ascii="Helvetica" w:hAnsi="Helvetica" w:cs="Helvetica"/>
                <w:noProof/>
                <w:color w:val="333333"/>
                <w:sz w:val="16"/>
                <w:szCs w:val="16"/>
                <w:vertAlign w:val="subscript"/>
                <w:lang w:val="en-US"/>
              </w:rPr>
              <w:t>7</w:t>
            </w:r>
            <w:r w:rsidRPr="00C300C2">
              <w:rPr>
                <w:rStyle w:val="apple-converted-space"/>
                <w:rFonts w:ascii="Helvetica" w:hAnsi="Helvetica" w:cs="Helvetica"/>
                <w:noProof/>
                <w:color w:val="333333"/>
                <w:sz w:val="21"/>
                <w:szCs w:val="21"/>
                <w:lang w:val="en-US"/>
              </w:rPr>
              <w:t> </w:t>
            </w:r>
            <w:r w:rsidRPr="00C300C2">
              <w:rPr>
                <w:rFonts w:ascii="Helvetica" w:hAnsi="Helvetica" w:cs="Helvetica"/>
                <w:noProof/>
                <w:color w:val="333333"/>
                <w:sz w:val="21"/>
                <w:szCs w:val="21"/>
                <w:lang w:val="en-US"/>
              </w:rPr>
              <w:t>–CO</w:t>
            </w:r>
            <w:r w:rsidRPr="00C300C2">
              <w:rPr>
                <w:rFonts w:ascii="Helvetica" w:hAnsi="Helvetica" w:cs="Helvetica"/>
                <w:noProof/>
                <w:color w:val="333333"/>
                <w:sz w:val="21"/>
                <w:szCs w:val="21"/>
              </w:rPr>
              <w:t>О</w:t>
            </w:r>
            <w:r w:rsidRPr="00C300C2">
              <w:rPr>
                <w:rFonts w:ascii="Helvetica" w:hAnsi="Helvetica" w:cs="Helvetica"/>
                <w:noProof/>
                <w:color w:val="333333"/>
                <w:sz w:val="21"/>
                <w:szCs w:val="21"/>
                <w:lang w:val="en-US"/>
              </w:rPr>
              <w:t>)</w:t>
            </w:r>
            <w:r w:rsidRPr="00C300C2">
              <w:rPr>
                <w:rFonts w:ascii="Helvetica" w:hAnsi="Helvetica" w:cs="Helvetica"/>
                <w:noProof/>
                <w:color w:val="333333"/>
                <w:sz w:val="16"/>
                <w:szCs w:val="16"/>
                <w:vertAlign w:val="subscript"/>
                <w:lang w:val="en-US"/>
              </w:rPr>
              <w:t>2</w:t>
            </w:r>
            <w:r w:rsidRPr="00C300C2">
              <w:rPr>
                <w:rFonts w:ascii="Helvetica" w:hAnsi="Helvetica" w:cs="Helvetica"/>
                <w:noProof/>
                <w:color w:val="333333"/>
                <w:sz w:val="21"/>
                <w:szCs w:val="21"/>
                <w:lang w:val="en-US"/>
              </w:rPr>
              <w:t xml:space="preserve">Mg </w:t>
            </w:r>
            <w:r w:rsidRPr="00C300C2">
              <w:rPr>
                <w:rFonts w:ascii="Helvetica" w:hAnsi="Helvetica" w:cs="Helvetica"/>
                <w:noProof/>
                <w:color w:val="333333"/>
                <w:sz w:val="21"/>
                <w:szCs w:val="21"/>
                <w:lang w:val="en-US"/>
              </w:rPr>
              <w:lastRenderedPageBreak/>
              <w:t>+ H</w:t>
            </w:r>
            <w:r w:rsidRPr="00C300C2">
              <w:rPr>
                <w:rFonts w:ascii="Helvetica" w:hAnsi="Helvetica" w:cs="Helvetica"/>
                <w:noProof/>
                <w:color w:val="333333"/>
                <w:sz w:val="16"/>
                <w:szCs w:val="16"/>
                <w:vertAlign w:val="subscript"/>
                <w:lang w:val="en-US"/>
              </w:rPr>
              <w:t>2</w:t>
            </w:r>
          </w:p>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1"/>
                <w:szCs w:val="21"/>
                <w:lang w:val="en-US"/>
              </w:rPr>
            </w:pPr>
            <w:r w:rsidRPr="00C300C2">
              <w:rPr>
                <w:rFonts w:ascii="Helvetica" w:hAnsi="Helvetica" w:cs="Helvetica"/>
                <w:noProof/>
                <w:color w:val="333333"/>
                <w:sz w:val="21"/>
                <w:szCs w:val="21"/>
                <w:lang w:val="en-US"/>
              </w:rPr>
              <w:t xml:space="preserve">3. </w:t>
            </w:r>
            <w:r w:rsidRPr="00C300C2">
              <w:rPr>
                <w:rFonts w:ascii="Helvetica" w:hAnsi="Helvetica" w:cs="Helvetica"/>
                <w:noProof/>
                <w:color w:val="333333"/>
                <w:sz w:val="21"/>
                <w:szCs w:val="21"/>
              </w:rPr>
              <w:t>Соксидами</w:t>
            </w:r>
          </w:p>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1"/>
                <w:szCs w:val="21"/>
                <w:lang w:val="en-US"/>
              </w:rPr>
            </w:pPr>
            <w:r w:rsidRPr="00C300C2">
              <w:rPr>
                <w:rFonts w:ascii="Helvetica" w:hAnsi="Helvetica" w:cs="Helvetica"/>
                <w:noProof/>
                <w:color w:val="333333"/>
                <w:sz w:val="21"/>
                <w:szCs w:val="21"/>
                <w:lang w:val="en-US"/>
              </w:rPr>
              <w:t>C</w:t>
            </w:r>
            <w:r w:rsidRPr="00C300C2">
              <w:rPr>
                <w:rFonts w:ascii="Helvetica" w:hAnsi="Helvetica" w:cs="Helvetica"/>
                <w:noProof/>
                <w:color w:val="333333"/>
                <w:sz w:val="21"/>
                <w:szCs w:val="21"/>
                <w:vertAlign w:val="subscript"/>
                <w:lang w:val="en-US"/>
              </w:rPr>
              <w:t>3</w:t>
            </w:r>
            <w:r w:rsidRPr="00C300C2">
              <w:rPr>
                <w:rFonts w:ascii="Helvetica" w:hAnsi="Helvetica" w:cs="Helvetica"/>
                <w:noProof/>
                <w:color w:val="333333"/>
                <w:sz w:val="21"/>
                <w:szCs w:val="21"/>
                <w:lang w:val="en-US"/>
              </w:rPr>
              <w:t>H</w:t>
            </w:r>
            <w:r w:rsidRPr="00C300C2">
              <w:rPr>
                <w:rFonts w:ascii="Helvetica" w:hAnsi="Helvetica" w:cs="Helvetica"/>
                <w:noProof/>
                <w:color w:val="333333"/>
                <w:sz w:val="16"/>
                <w:szCs w:val="16"/>
                <w:vertAlign w:val="subscript"/>
                <w:lang w:val="en-US"/>
              </w:rPr>
              <w:t>7</w:t>
            </w:r>
            <w:r w:rsidRPr="00C300C2">
              <w:rPr>
                <w:rFonts w:ascii="Helvetica" w:hAnsi="Helvetica" w:cs="Helvetica"/>
                <w:noProof/>
                <w:color w:val="333333"/>
                <w:sz w:val="21"/>
                <w:szCs w:val="21"/>
                <w:lang w:val="en-US"/>
              </w:rPr>
              <w:t>COOH + MgO → (C</w:t>
            </w:r>
            <w:r w:rsidRPr="00C300C2">
              <w:rPr>
                <w:rFonts w:ascii="Helvetica" w:hAnsi="Helvetica" w:cs="Helvetica"/>
                <w:noProof/>
                <w:color w:val="333333"/>
                <w:sz w:val="21"/>
                <w:szCs w:val="21"/>
                <w:vertAlign w:val="subscript"/>
                <w:lang w:val="en-US"/>
              </w:rPr>
              <w:t>3</w:t>
            </w:r>
            <w:r w:rsidRPr="00C300C2">
              <w:rPr>
                <w:rFonts w:ascii="Helvetica" w:hAnsi="Helvetica" w:cs="Helvetica"/>
                <w:noProof/>
                <w:color w:val="333333"/>
                <w:sz w:val="21"/>
                <w:szCs w:val="21"/>
                <w:lang w:val="en-US"/>
              </w:rPr>
              <w:t>H</w:t>
            </w:r>
            <w:r w:rsidRPr="00C300C2">
              <w:rPr>
                <w:rFonts w:ascii="Helvetica" w:hAnsi="Helvetica" w:cs="Helvetica"/>
                <w:noProof/>
                <w:color w:val="333333"/>
                <w:sz w:val="16"/>
                <w:szCs w:val="16"/>
                <w:vertAlign w:val="subscript"/>
                <w:lang w:val="en-US"/>
              </w:rPr>
              <w:t>7</w:t>
            </w:r>
            <w:r w:rsidRPr="00C300C2">
              <w:rPr>
                <w:rStyle w:val="apple-converted-space"/>
                <w:rFonts w:ascii="Helvetica" w:hAnsi="Helvetica" w:cs="Helvetica"/>
                <w:noProof/>
                <w:color w:val="333333"/>
                <w:sz w:val="21"/>
                <w:szCs w:val="21"/>
                <w:lang w:val="en-US"/>
              </w:rPr>
              <w:t> </w:t>
            </w:r>
            <w:r w:rsidRPr="00C300C2">
              <w:rPr>
                <w:rFonts w:ascii="Helvetica" w:hAnsi="Helvetica" w:cs="Helvetica"/>
                <w:noProof/>
                <w:color w:val="333333"/>
                <w:sz w:val="21"/>
                <w:szCs w:val="21"/>
                <w:lang w:val="en-US"/>
              </w:rPr>
              <w:t>–COO)</w:t>
            </w:r>
            <w:r w:rsidRPr="00C300C2">
              <w:rPr>
                <w:rFonts w:ascii="Helvetica" w:hAnsi="Helvetica" w:cs="Helvetica"/>
                <w:noProof/>
                <w:color w:val="333333"/>
                <w:sz w:val="16"/>
                <w:szCs w:val="16"/>
                <w:vertAlign w:val="subscript"/>
                <w:lang w:val="en-US"/>
              </w:rPr>
              <w:t>2</w:t>
            </w:r>
            <w:r w:rsidRPr="00C300C2">
              <w:rPr>
                <w:rFonts w:ascii="Helvetica" w:hAnsi="Helvetica" w:cs="Helvetica"/>
                <w:noProof/>
                <w:color w:val="333333"/>
                <w:sz w:val="21"/>
                <w:szCs w:val="21"/>
                <w:lang w:val="en-US"/>
              </w:rPr>
              <w:t>Mg + H</w:t>
            </w:r>
            <w:r w:rsidRPr="00C300C2">
              <w:rPr>
                <w:rFonts w:ascii="Helvetica" w:hAnsi="Helvetica" w:cs="Helvetica"/>
                <w:noProof/>
                <w:color w:val="333333"/>
                <w:sz w:val="16"/>
                <w:szCs w:val="16"/>
                <w:vertAlign w:val="subscript"/>
                <w:lang w:val="en-US"/>
              </w:rPr>
              <w:t>2</w:t>
            </w:r>
            <w:r w:rsidRPr="00C300C2">
              <w:rPr>
                <w:rFonts w:ascii="Helvetica" w:hAnsi="Helvetica" w:cs="Helvetica"/>
                <w:noProof/>
                <w:color w:val="333333"/>
                <w:sz w:val="21"/>
                <w:szCs w:val="21"/>
                <w:lang w:val="en-US"/>
              </w:rPr>
              <w:t>O</w:t>
            </w:r>
          </w:p>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1"/>
                <w:szCs w:val="21"/>
                <w:lang w:val="en-US"/>
              </w:rPr>
            </w:pPr>
            <w:r w:rsidRPr="00C300C2">
              <w:rPr>
                <w:rFonts w:ascii="Helvetica" w:hAnsi="Helvetica" w:cs="Helvetica"/>
                <w:noProof/>
                <w:color w:val="333333"/>
                <w:sz w:val="21"/>
                <w:szCs w:val="21"/>
                <w:lang w:val="en-US"/>
              </w:rPr>
              <w:t xml:space="preserve">4. </w:t>
            </w:r>
            <w:r w:rsidRPr="00C300C2">
              <w:rPr>
                <w:rFonts w:ascii="Helvetica" w:hAnsi="Helvetica" w:cs="Helvetica"/>
                <w:noProof/>
                <w:color w:val="333333"/>
                <w:sz w:val="21"/>
                <w:szCs w:val="21"/>
              </w:rPr>
              <w:t>Сгидроксидами</w:t>
            </w:r>
          </w:p>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1"/>
                <w:szCs w:val="21"/>
                <w:lang w:val="en-US"/>
              </w:rPr>
            </w:pPr>
            <w:r w:rsidRPr="00C300C2">
              <w:rPr>
                <w:rFonts w:ascii="Helvetica" w:hAnsi="Helvetica" w:cs="Helvetica"/>
                <w:noProof/>
                <w:color w:val="333333"/>
                <w:sz w:val="21"/>
                <w:szCs w:val="21"/>
                <w:lang w:val="en-US"/>
              </w:rPr>
              <w:t>C</w:t>
            </w:r>
            <w:r w:rsidRPr="00C300C2">
              <w:rPr>
                <w:rFonts w:ascii="Helvetica" w:hAnsi="Helvetica" w:cs="Helvetica"/>
                <w:noProof/>
                <w:color w:val="333333"/>
                <w:sz w:val="21"/>
                <w:szCs w:val="21"/>
                <w:vertAlign w:val="subscript"/>
                <w:lang w:val="en-US"/>
              </w:rPr>
              <w:t>3</w:t>
            </w:r>
            <w:r w:rsidRPr="00C300C2">
              <w:rPr>
                <w:rFonts w:ascii="Helvetica" w:hAnsi="Helvetica" w:cs="Helvetica"/>
                <w:noProof/>
                <w:color w:val="333333"/>
                <w:sz w:val="21"/>
                <w:szCs w:val="21"/>
                <w:lang w:val="en-US"/>
              </w:rPr>
              <w:t>H</w:t>
            </w:r>
            <w:r w:rsidRPr="00C300C2">
              <w:rPr>
                <w:rFonts w:ascii="Helvetica" w:hAnsi="Helvetica" w:cs="Helvetica"/>
                <w:noProof/>
                <w:color w:val="333333"/>
                <w:sz w:val="16"/>
                <w:szCs w:val="16"/>
                <w:vertAlign w:val="subscript"/>
                <w:lang w:val="en-US"/>
              </w:rPr>
              <w:t>7</w:t>
            </w:r>
            <w:r w:rsidRPr="00C300C2">
              <w:rPr>
                <w:rFonts w:ascii="Helvetica" w:hAnsi="Helvetica" w:cs="Helvetica"/>
                <w:noProof/>
                <w:color w:val="333333"/>
                <w:sz w:val="21"/>
                <w:szCs w:val="21"/>
                <w:lang w:val="en-US"/>
              </w:rPr>
              <w:t>COOH + NaOH → C</w:t>
            </w:r>
            <w:r w:rsidRPr="00C300C2">
              <w:rPr>
                <w:rFonts w:ascii="Helvetica" w:hAnsi="Helvetica" w:cs="Helvetica"/>
                <w:noProof/>
                <w:color w:val="333333"/>
                <w:sz w:val="21"/>
                <w:szCs w:val="21"/>
                <w:vertAlign w:val="subscript"/>
                <w:lang w:val="en-US"/>
              </w:rPr>
              <w:t>3</w:t>
            </w:r>
            <w:r w:rsidRPr="00C300C2">
              <w:rPr>
                <w:rFonts w:ascii="Helvetica" w:hAnsi="Helvetica" w:cs="Helvetica"/>
                <w:noProof/>
                <w:color w:val="333333"/>
                <w:sz w:val="21"/>
                <w:szCs w:val="21"/>
                <w:lang w:val="en-US"/>
              </w:rPr>
              <w:t>H</w:t>
            </w:r>
            <w:r w:rsidRPr="00C300C2">
              <w:rPr>
                <w:rFonts w:ascii="Helvetica" w:hAnsi="Helvetica" w:cs="Helvetica"/>
                <w:noProof/>
                <w:color w:val="333333"/>
                <w:sz w:val="16"/>
                <w:szCs w:val="16"/>
                <w:vertAlign w:val="subscript"/>
                <w:lang w:val="en-US"/>
              </w:rPr>
              <w:t>7</w:t>
            </w:r>
            <w:r w:rsidRPr="00C300C2">
              <w:rPr>
                <w:rFonts w:ascii="Helvetica" w:hAnsi="Helvetica" w:cs="Helvetica"/>
                <w:noProof/>
                <w:color w:val="333333"/>
                <w:sz w:val="21"/>
                <w:szCs w:val="21"/>
                <w:lang w:val="en-US"/>
              </w:rPr>
              <w:t>COONa + H</w:t>
            </w:r>
            <w:r w:rsidRPr="00C300C2">
              <w:rPr>
                <w:rFonts w:ascii="Helvetica" w:hAnsi="Helvetica" w:cs="Helvetica"/>
                <w:noProof/>
                <w:color w:val="333333"/>
                <w:sz w:val="16"/>
                <w:szCs w:val="16"/>
                <w:vertAlign w:val="subscript"/>
                <w:lang w:val="en-US"/>
              </w:rPr>
              <w:t>2</w:t>
            </w:r>
            <w:r w:rsidRPr="00C300C2">
              <w:rPr>
                <w:rFonts w:ascii="Helvetica" w:hAnsi="Helvetica" w:cs="Helvetica"/>
                <w:noProof/>
                <w:color w:val="333333"/>
                <w:sz w:val="21"/>
                <w:szCs w:val="21"/>
                <w:lang w:val="en-US"/>
              </w:rPr>
              <w:t>O</w:t>
            </w:r>
          </w:p>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1"/>
                <w:szCs w:val="21"/>
                <w:lang w:val="en-US"/>
              </w:rPr>
            </w:pPr>
            <w:r w:rsidRPr="00C300C2">
              <w:rPr>
                <w:rFonts w:ascii="Helvetica" w:hAnsi="Helvetica" w:cs="Helvetica"/>
                <w:noProof/>
                <w:color w:val="333333"/>
                <w:sz w:val="21"/>
                <w:szCs w:val="21"/>
                <w:lang w:val="en-US"/>
              </w:rPr>
              <w:t xml:space="preserve">5. </w:t>
            </w:r>
            <w:r w:rsidRPr="00C300C2">
              <w:rPr>
                <w:rFonts w:ascii="Helvetica" w:hAnsi="Helvetica" w:cs="Helvetica"/>
                <w:noProof/>
                <w:color w:val="333333"/>
                <w:sz w:val="21"/>
                <w:szCs w:val="21"/>
              </w:rPr>
              <w:t>С</w:t>
            </w:r>
            <w:r w:rsidRPr="00C300C2">
              <w:rPr>
                <w:rFonts w:ascii="Helvetica" w:hAnsi="Helvetica" w:cs="Helvetica"/>
                <w:noProof/>
                <w:color w:val="333333"/>
                <w:sz w:val="21"/>
                <w:szCs w:val="21"/>
                <w:lang w:val="en-US"/>
              </w:rPr>
              <w:t xml:space="preserve"> </w:t>
            </w:r>
            <w:r w:rsidRPr="00C300C2">
              <w:rPr>
                <w:rFonts w:ascii="Helvetica" w:hAnsi="Helvetica" w:cs="Helvetica"/>
                <w:noProof/>
                <w:color w:val="333333"/>
                <w:sz w:val="21"/>
                <w:szCs w:val="21"/>
              </w:rPr>
              <w:t>солями</w:t>
            </w:r>
            <w:r w:rsidRPr="00C300C2">
              <w:rPr>
                <w:rFonts w:ascii="Helvetica" w:hAnsi="Helvetica" w:cs="Helvetica"/>
                <w:noProof/>
                <w:color w:val="333333"/>
                <w:sz w:val="21"/>
                <w:szCs w:val="21"/>
                <w:lang w:val="en-US"/>
              </w:rPr>
              <w:t xml:space="preserve"> </w:t>
            </w:r>
            <w:r w:rsidRPr="00C300C2">
              <w:rPr>
                <w:rFonts w:ascii="Helvetica" w:hAnsi="Helvetica" w:cs="Helvetica"/>
                <w:noProof/>
                <w:color w:val="333333"/>
                <w:sz w:val="21"/>
                <w:szCs w:val="21"/>
              </w:rPr>
              <w:t>более</w:t>
            </w:r>
            <w:r w:rsidRPr="00C300C2">
              <w:rPr>
                <w:rFonts w:ascii="Helvetica" w:hAnsi="Helvetica" w:cs="Helvetica"/>
                <w:noProof/>
                <w:color w:val="333333"/>
                <w:sz w:val="21"/>
                <w:szCs w:val="21"/>
                <w:lang w:val="en-US"/>
              </w:rPr>
              <w:t xml:space="preserve"> </w:t>
            </w:r>
            <w:r w:rsidRPr="00C300C2">
              <w:rPr>
                <w:rFonts w:ascii="Helvetica" w:hAnsi="Helvetica" w:cs="Helvetica"/>
                <w:noProof/>
                <w:color w:val="333333"/>
                <w:sz w:val="21"/>
                <w:szCs w:val="21"/>
              </w:rPr>
              <w:t>слабых</w:t>
            </w:r>
            <w:r w:rsidRPr="00C300C2">
              <w:rPr>
                <w:rFonts w:ascii="Helvetica" w:hAnsi="Helvetica" w:cs="Helvetica"/>
                <w:noProof/>
                <w:color w:val="333333"/>
                <w:sz w:val="21"/>
                <w:szCs w:val="21"/>
                <w:lang w:val="en-US"/>
              </w:rPr>
              <w:t xml:space="preserve"> </w:t>
            </w:r>
            <w:r w:rsidRPr="00C300C2">
              <w:rPr>
                <w:rFonts w:ascii="Helvetica" w:hAnsi="Helvetica" w:cs="Helvetica"/>
                <w:noProof/>
                <w:color w:val="333333"/>
                <w:sz w:val="21"/>
                <w:szCs w:val="21"/>
              </w:rPr>
              <w:t>и</w:t>
            </w:r>
            <w:r w:rsidRPr="00C300C2">
              <w:rPr>
                <w:rFonts w:ascii="Helvetica" w:hAnsi="Helvetica" w:cs="Helvetica"/>
                <w:noProof/>
                <w:color w:val="333333"/>
                <w:sz w:val="21"/>
                <w:szCs w:val="21"/>
                <w:lang w:val="en-US"/>
              </w:rPr>
              <w:t xml:space="preserve"> </w:t>
            </w:r>
            <w:r w:rsidRPr="00C300C2">
              <w:rPr>
                <w:rFonts w:ascii="Helvetica" w:hAnsi="Helvetica" w:cs="Helvetica"/>
                <w:noProof/>
                <w:color w:val="333333"/>
                <w:sz w:val="21"/>
                <w:szCs w:val="21"/>
              </w:rPr>
              <w:t>летучих</w:t>
            </w:r>
            <w:r w:rsidRPr="00C300C2">
              <w:rPr>
                <w:rFonts w:ascii="Helvetica" w:hAnsi="Helvetica" w:cs="Helvetica"/>
                <w:noProof/>
                <w:color w:val="333333"/>
                <w:sz w:val="21"/>
                <w:szCs w:val="21"/>
                <w:lang w:val="en-US"/>
              </w:rPr>
              <w:t xml:space="preserve"> </w:t>
            </w:r>
            <w:r w:rsidRPr="00C300C2">
              <w:rPr>
                <w:rFonts w:ascii="Helvetica" w:hAnsi="Helvetica" w:cs="Helvetica"/>
                <w:noProof/>
                <w:color w:val="333333"/>
                <w:sz w:val="21"/>
                <w:szCs w:val="21"/>
              </w:rPr>
              <w:t>кислот</w:t>
            </w:r>
          </w:p>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1"/>
                <w:szCs w:val="21"/>
                <w:lang w:val="en-US"/>
              </w:rPr>
            </w:pPr>
            <w:r w:rsidRPr="00C300C2">
              <w:rPr>
                <w:rFonts w:ascii="Helvetica" w:hAnsi="Helvetica" w:cs="Helvetica"/>
                <w:noProof/>
                <w:color w:val="333333"/>
                <w:sz w:val="21"/>
                <w:szCs w:val="21"/>
                <w:lang w:val="en-US"/>
              </w:rPr>
              <w:t>2C</w:t>
            </w:r>
            <w:r w:rsidRPr="00C300C2">
              <w:rPr>
                <w:rFonts w:ascii="Helvetica" w:hAnsi="Helvetica" w:cs="Helvetica"/>
                <w:noProof/>
                <w:color w:val="333333"/>
                <w:sz w:val="21"/>
                <w:szCs w:val="21"/>
                <w:vertAlign w:val="subscript"/>
                <w:lang w:val="en-US"/>
              </w:rPr>
              <w:t>3</w:t>
            </w:r>
            <w:r w:rsidRPr="00C300C2">
              <w:rPr>
                <w:rFonts w:ascii="Helvetica" w:hAnsi="Helvetica" w:cs="Helvetica"/>
                <w:noProof/>
                <w:color w:val="333333"/>
                <w:sz w:val="21"/>
                <w:szCs w:val="21"/>
                <w:lang w:val="en-US"/>
              </w:rPr>
              <w:t>H</w:t>
            </w:r>
            <w:r w:rsidRPr="00C300C2">
              <w:rPr>
                <w:rFonts w:ascii="Helvetica" w:hAnsi="Helvetica" w:cs="Helvetica"/>
                <w:noProof/>
                <w:color w:val="333333"/>
                <w:sz w:val="16"/>
                <w:szCs w:val="16"/>
                <w:vertAlign w:val="subscript"/>
                <w:lang w:val="en-US"/>
              </w:rPr>
              <w:t>7</w:t>
            </w:r>
            <w:r w:rsidRPr="00C300C2">
              <w:rPr>
                <w:rFonts w:ascii="Helvetica" w:hAnsi="Helvetica" w:cs="Helvetica"/>
                <w:noProof/>
                <w:color w:val="333333"/>
                <w:sz w:val="21"/>
                <w:szCs w:val="21"/>
                <w:lang w:val="en-US"/>
              </w:rPr>
              <w:t>COOH + Na</w:t>
            </w:r>
            <w:r w:rsidRPr="00C300C2">
              <w:rPr>
                <w:rFonts w:ascii="Helvetica" w:hAnsi="Helvetica" w:cs="Helvetica"/>
                <w:noProof/>
                <w:color w:val="333333"/>
                <w:sz w:val="16"/>
                <w:szCs w:val="16"/>
                <w:vertAlign w:val="subscript"/>
                <w:lang w:val="en-US"/>
              </w:rPr>
              <w:t>2</w:t>
            </w:r>
            <w:r w:rsidRPr="00C300C2">
              <w:rPr>
                <w:rFonts w:ascii="Helvetica" w:hAnsi="Helvetica" w:cs="Helvetica"/>
                <w:noProof/>
                <w:color w:val="333333"/>
                <w:sz w:val="21"/>
                <w:szCs w:val="21"/>
                <w:lang w:val="en-US"/>
              </w:rPr>
              <w:t>CO</w:t>
            </w:r>
            <w:r w:rsidRPr="00C300C2">
              <w:rPr>
                <w:rFonts w:ascii="Helvetica" w:hAnsi="Helvetica" w:cs="Helvetica"/>
                <w:noProof/>
                <w:color w:val="333333"/>
                <w:sz w:val="16"/>
                <w:szCs w:val="16"/>
                <w:vertAlign w:val="subscript"/>
                <w:lang w:val="en-US"/>
              </w:rPr>
              <w:t>3</w:t>
            </w:r>
            <w:r w:rsidRPr="00C300C2">
              <w:rPr>
                <w:rStyle w:val="apple-converted-space"/>
                <w:rFonts w:ascii="Helvetica" w:hAnsi="Helvetica" w:cs="Helvetica"/>
                <w:noProof/>
                <w:color w:val="333333"/>
                <w:sz w:val="21"/>
                <w:szCs w:val="21"/>
                <w:lang w:val="en-US"/>
              </w:rPr>
              <w:t> </w:t>
            </w:r>
            <w:r w:rsidRPr="00C300C2">
              <w:rPr>
                <w:rFonts w:ascii="Helvetica" w:hAnsi="Helvetica" w:cs="Helvetica"/>
                <w:noProof/>
                <w:color w:val="333333"/>
                <w:sz w:val="21"/>
                <w:szCs w:val="21"/>
                <w:lang w:val="en-US"/>
              </w:rPr>
              <w:t>→ C</w:t>
            </w:r>
            <w:r w:rsidRPr="00C300C2">
              <w:rPr>
                <w:rFonts w:ascii="Helvetica" w:hAnsi="Helvetica" w:cs="Helvetica"/>
                <w:noProof/>
                <w:color w:val="333333"/>
                <w:sz w:val="21"/>
                <w:szCs w:val="21"/>
                <w:vertAlign w:val="subscript"/>
                <w:lang w:val="en-US"/>
              </w:rPr>
              <w:t>3</w:t>
            </w:r>
            <w:r w:rsidRPr="00C300C2">
              <w:rPr>
                <w:rFonts w:ascii="Helvetica" w:hAnsi="Helvetica" w:cs="Helvetica"/>
                <w:noProof/>
                <w:color w:val="333333"/>
                <w:sz w:val="21"/>
                <w:szCs w:val="21"/>
                <w:lang w:val="en-US"/>
              </w:rPr>
              <w:t>H</w:t>
            </w:r>
            <w:r w:rsidRPr="00C300C2">
              <w:rPr>
                <w:rFonts w:ascii="Helvetica" w:hAnsi="Helvetica" w:cs="Helvetica"/>
                <w:noProof/>
                <w:color w:val="333333"/>
                <w:sz w:val="16"/>
                <w:szCs w:val="16"/>
                <w:vertAlign w:val="subscript"/>
                <w:lang w:val="en-US"/>
              </w:rPr>
              <w:t>7</w:t>
            </w:r>
            <w:r w:rsidRPr="00C300C2">
              <w:rPr>
                <w:rFonts w:ascii="Helvetica" w:hAnsi="Helvetica" w:cs="Helvetica"/>
                <w:noProof/>
                <w:color w:val="333333"/>
                <w:sz w:val="21"/>
                <w:szCs w:val="21"/>
                <w:lang w:val="en-US"/>
              </w:rPr>
              <w:t>COONa + H</w:t>
            </w:r>
            <w:r w:rsidRPr="00C300C2">
              <w:rPr>
                <w:rFonts w:ascii="Helvetica" w:hAnsi="Helvetica" w:cs="Helvetica"/>
                <w:noProof/>
                <w:color w:val="333333"/>
                <w:sz w:val="16"/>
                <w:szCs w:val="16"/>
                <w:vertAlign w:val="subscript"/>
                <w:lang w:val="en-US"/>
              </w:rPr>
              <w:t>2</w:t>
            </w:r>
            <w:r w:rsidRPr="00C300C2">
              <w:rPr>
                <w:rFonts w:ascii="Helvetica" w:hAnsi="Helvetica" w:cs="Helvetica"/>
                <w:noProof/>
                <w:color w:val="333333"/>
                <w:sz w:val="21"/>
                <w:szCs w:val="21"/>
                <w:lang w:val="en-US"/>
              </w:rPr>
              <w:t>CO</w:t>
            </w:r>
            <w:r w:rsidRPr="00C300C2">
              <w:rPr>
                <w:rFonts w:ascii="Helvetica" w:hAnsi="Helvetica" w:cs="Helvetica"/>
                <w:noProof/>
                <w:color w:val="333333"/>
                <w:sz w:val="16"/>
                <w:szCs w:val="16"/>
                <w:vertAlign w:val="subscript"/>
                <w:lang w:val="en-US"/>
              </w:rPr>
              <w:t>3</w:t>
            </w:r>
            <w:r w:rsidRPr="00C300C2">
              <w:rPr>
                <w:rStyle w:val="apple-converted-space"/>
                <w:rFonts w:ascii="Helvetica" w:hAnsi="Helvetica" w:cs="Helvetica"/>
                <w:noProof/>
                <w:color w:val="333333"/>
                <w:sz w:val="21"/>
                <w:szCs w:val="21"/>
                <w:lang w:val="en-US"/>
              </w:rPr>
              <w:t> </w:t>
            </w:r>
            <w:r w:rsidRPr="00C300C2">
              <w:rPr>
                <w:rFonts w:ascii="Helvetica" w:hAnsi="Helvetica" w:cs="Helvetica"/>
                <w:noProof/>
                <w:color w:val="333333"/>
                <w:sz w:val="21"/>
                <w:szCs w:val="21"/>
                <w:lang w:val="en-US"/>
              </w:rPr>
              <w:t>(</w:t>
            </w:r>
            <w:r w:rsidRPr="00C300C2">
              <w:rPr>
                <w:rFonts w:ascii="Helvetica" w:hAnsi="Helvetica" w:cs="Helvetica"/>
                <w:noProof/>
                <w:color w:val="333333"/>
                <w:sz w:val="21"/>
                <w:szCs w:val="21"/>
              </w:rPr>
              <w:t>разлагаетсяна</w:t>
            </w:r>
            <w:r w:rsidRPr="00C300C2">
              <w:rPr>
                <w:rFonts w:ascii="Helvetica" w:hAnsi="Helvetica" w:cs="Helvetica"/>
                <w:noProof/>
                <w:color w:val="333333"/>
                <w:sz w:val="21"/>
                <w:szCs w:val="21"/>
                <w:lang w:val="en-US"/>
              </w:rPr>
              <w:t xml:space="preserve"> H</w:t>
            </w:r>
            <w:r w:rsidRPr="00C300C2">
              <w:rPr>
                <w:rFonts w:ascii="Helvetica" w:hAnsi="Helvetica" w:cs="Helvetica"/>
                <w:noProof/>
                <w:color w:val="333333"/>
                <w:sz w:val="16"/>
                <w:szCs w:val="16"/>
                <w:vertAlign w:val="subscript"/>
                <w:lang w:val="en-US"/>
              </w:rPr>
              <w:t>2</w:t>
            </w:r>
            <w:r w:rsidRPr="00C300C2">
              <w:rPr>
                <w:rFonts w:ascii="Helvetica" w:hAnsi="Helvetica" w:cs="Helvetica"/>
                <w:noProof/>
                <w:color w:val="333333"/>
                <w:sz w:val="21"/>
                <w:szCs w:val="21"/>
                <w:lang w:val="en-US"/>
              </w:rPr>
              <w:t xml:space="preserve">O </w:t>
            </w:r>
            <w:r w:rsidRPr="00C300C2">
              <w:rPr>
                <w:rFonts w:ascii="Helvetica" w:hAnsi="Helvetica" w:cs="Helvetica"/>
                <w:noProof/>
                <w:color w:val="333333"/>
                <w:sz w:val="21"/>
                <w:szCs w:val="21"/>
              </w:rPr>
              <w:t>и</w:t>
            </w:r>
            <w:r w:rsidRPr="00C300C2">
              <w:rPr>
                <w:rFonts w:ascii="Helvetica" w:hAnsi="Helvetica" w:cs="Helvetica"/>
                <w:noProof/>
                <w:color w:val="333333"/>
                <w:sz w:val="21"/>
                <w:szCs w:val="21"/>
                <w:lang w:val="en-US"/>
              </w:rPr>
              <w:t xml:space="preserve"> CO</w:t>
            </w:r>
            <w:r w:rsidRPr="00C300C2">
              <w:rPr>
                <w:rFonts w:ascii="Helvetica" w:hAnsi="Helvetica" w:cs="Helvetica"/>
                <w:noProof/>
                <w:color w:val="333333"/>
                <w:sz w:val="16"/>
                <w:szCs w:val="16"/>
                <w:vertAlign w:val="subscript"/>
                <w:lang w:val="en-US"/>
              </w:rPr>
              <w:t>2</w:t>
            </w:r>
            <w:r w:rsidRPr="00C300C2">
              <w:rPr>
                <w:rStyle w:val="apple-converted-space"/>
                <w:rFonts w:ascii="Helvetica" w:hAnsi="Helvetica" w:cs="Helvetica"/>
                <w:noProof/>
                <w:color w:val="333333"/>
                <w:sz w:val="21"/>
                <w:szCs w:val="21"/>
                <w:lang w:val="en-US"/>
              </w:rPr>
              <w:t> </w:t>
            </w:r>
            <w:r w:rsidRPr="00C300C2">
              <w:rPr>
                <w:rFonts w:ascii="Helvetica" w:hAnsi="Helvetica" w:cs="Helvetica"/>
                <w:noProof/>
                <w:color w:val="333333"/>
                <w:sz w:val="21"/>
                <w:szCs w:val="21"/>
                <w:lang w:val="en-US"/>
              </w:rPr>
              <w:t>)</w:t>
            </w:r>
          </w:p>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1"/>
                <w:szCs w:val="21"/>
              </w:rPr>
            </w:pPr>
            <w:r w:rsidRPr="00C300C2">
              <w:rPr>
                <w:rFonts w:ascii="Helvetica" w:hAnsi="Helvetica" w:cs="Helvetica"/>
                <w:noProof/>
                <w:color w:val="333333"/>
                <w:sz w:val="21"/>
                <w:szCs w:val="21"/>
              </w:rPr>
              <w:t>6. Со спиртами (реакция этерификации)</w:t>
            </w:r>
          </w:p>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1"/>
                <w:szCs w:val="21"/>
              </w:rPr>
            </w:pPr>
            <w:r w:rsidRPr="00C300C2">
              <w:rPr>
                <w:rFonts w:ascii="Helvetica" w:hAnsi="Helvetica" w:cs="Helvetica"/>
                <w:noProof/>
                <w:color w:val="333333"/>
                <w:sz w:val="21"/>
                <w:szCs w:val="21"/>
              </w:rPr>
              <w:t>C</w:t>
            </w:r>
            <w:r w:rsidRPr="00C300C2">
              <w:rPr>
                <w:rFonts w:ascii="Helvetica" w:hAnsi="Helvetica" w:cs="Helvetica"/>
                <w:noProof/>
                <w:color w:val="333333"/>
                <w:sz w:val="21"/>
                <w:szCs w:val="21"/>
                <w:vertAlign w:val="subscript"/>
              </w:rPr>
              <w:t>3</w:t>
            </w:r>
            <w:r w:rsidRPr="00C300C2">
              <w:rPr>
                <w:rFonts w:ascii="Helvetica" w:hAnsi="Helvetica" w:cs="Helvetica"/>
                <w:noProof/>
                <w:color w:val="333333"/>
                <w:sz w:val="21"/>
                <w:szCs w:val="21"/>
              </w:rPr>
              <w:t>H</w:t>
            </w:r>
            <w:r w:rsidRPr="00C300C2">
              <w:rPr>
                <w:rFonts w:ascii="Helvetica" w:hAnsi="Helvetica" w:cs="Helvetica"/>
                <w:noProof/>
                <w:color w:val="333333"/>
                <w:sz w:val="16"/>
                <w:szCs w:val="16"/>
                <w:vertAlign w:val="subscript"/>
              </w:rPr>
              <w:t>7</w:t>
            </w:r>
            <w:r w:rsidRPr="00C300C2">
              <w:rPr>
                <w:rFonts w:ascii="Helvetica" w:hAnsi="Helvetica" w:cs="Helvetica"/>
                <w:noProof/>
                <w:color w:val="333333"/>
                <w:sz w:val="21"/>
                <w:szCs w:val="21"/>
              </w:rPr>
              <w:t>COOH + С</w:t>
            </w:r>
            <w:r w:rsidRPr="00C300C2">
              <w:rPr>
                <w:rFonts w:ascii="Helvetica" w:hAnsi="Helvetica" w:cs="Helvetica"/>
                <w:noProof/>
                <w:color w:val="333333"/>
                <w:sz w:val="16"/>
                <w:szCs w:val="16"/>
                <w:vertAlign w:val="subscript"/>
              </w:rPr>
              <w:t>2</w:t>
            </w:r>
            <w:r w:rsidRPr="00C300C2">
              <w:rPr>
                <w:rFonts w:ascii="Helvetica" w:hAnsi="Helvetica" w:cs="Helvetica"/>
                <w:noProof/>
                <w:color w:val="333333"/>
                <w:sz w:val="21"/>
                <w:szCs w:val="21"/>
              </w:rPr>
              <w:t>Н</w:t>
            </w:r>
            <w:r w:rsidRPr="00C300C2">
              <w:rPr>
                <w:rFonts w:ascii="Helvetica" w:hAnsi="Helvetica" w:cs="Helvetica"/>
                <w:noProof/>
                <w:color w:val="333333"/>
                <w:sz w:val="16"/>
                <w:szCs w:val="16"/>
                <w:vertAlign w:val="subscript"/>
              </w:rPr>
              <w:t>5</w:t>
            </w:r>
            <w:r w:rsidRPr="00C300C2">
              <w:rPr>
                <w:rFonts w:ascii="Helvetica" w:hAnsi="Helvetica" w:cs="Helvetica"/>
                <w:noProof/>
                <w:color w:val="333333"/>
                <w:sz w:val="21"/>
                <w:szCs w:val="21"/>
              </w:rPr>
              <w:t>ОН →С</w:t>
            </w:r>
            <w:r w:rsidRPr="00C300C2">
              <w:rPr>
                <w:rFonts w:ascii="Helvetica" w:hAnsi="Helvetica" w:cs="Helvetica"/>
                <w:noProof/>
                <w:color w:val="333333"/>
                <w:sz w:val="21"/>
                <w:szCs w:val="21"/>
                <w:vertAlign w:val="subscript"/>
              </w:rPr>
              <w:t>3</w:t>
            </w:r>
            <w:r w:rsidRPr="00C300C2">
              <w:rPr>
                <w:rFonts w:ascii="Helvetica" w:hAnsi="Helvetica" w:cs="Helvetica"/>
                <w:noProof/>
                <w:color w:val="333333"/>
                <w:sz w:val="21"/>
                <w:szCs w:val="21"/>
              </w:rPr>
              <w:t>Н</w:t>
            </w:r>
            <w:r w:rsidRPr="00C300C2">
              <w:rPr>
                <w:rFonts w:ascii="Helvetica" w:hAnsi="Helvetica" w:cs="Helvetica"/>
                <w:noProof/>
                <w:color w:val="333333"/>
                <w:sz w:val="16"/>
                <w:szCs w:val="16"/>
                <w:vertAlign w:val="subscript"/>
              </w:rPr>
              <w:t>7</w:t>
            </w:r>
            <w:r w:rsidRPr="00C300C2">
              <w:rPr>
                <w:rFonts w:ascii="Helvetica" w:hAnsi="Helvetica" w:cs="Helvetica"/>
                <w:noProof/>
                <w:color w:val="333333"/>
                <w:sz w:val="21"/>
                <w:szCs w:val="21"/>
              </w:rPr>
              <w:t>СООС</w:t>
            </w:r>
            <w:r w:rsidRPr="00C300C2">
              <w:rPr>
                <w:rFonts w:ascii="Helvetica" w:hAnsi="Helvetica" w:cs="Helvetica"/>
                <w:noProof/>
                <w:color w:val="333333"/>
                <w:sz w:val="16"/>
                <w:szCs w:val="16"/>
                <w:vertAlign w:val="subscript"/>
              </w:rPr>
              <w:t>2</w:t>
            </w:r>
            <w:r w:rsidRPr="00C300C2">
              <w:rPr>
                <w:rFonts w:ascii="Helvetica" w:hAnsi="Helvetica" w:cs="Helvetica"/>
                <w:noProof/>
                <w:color w:val="333333"/>
                <w:sz w:val="21"/>
                <w:szCs w:val="21"/>
              </w:rPr>
              <w:t>Н</w:t>
            </w:r>
            <w:r w:rsidRPr="00C300C2">
              <w:rPr>
                <w:rFonts w:ascii="Helvetica" w:hAnsi="Helvetica" w:cs="Helvetica"/>
                <w:noProof/>
                <w:color w:val="333333"/>
                <w:sz w:val="16"/>
                <w:szCs w:val="16"/>
                <w:vertAlign w:val="subscript"/>
              </w:rPr>
              <w:t>5</w:t>
            </w:r>
            <w:r w:rsidRPr="00C300C2">
              <w:rPr>
                <w:rStyle w:val="apple-converted-space"/>
                <w:rFonts w:ascii="Helvetica" w:hAnsi="Helvetica" w:cs="Helvetica"/>
                <w:noProof/>
                <w:color w:val="333333"/>
                <w:sz w:val="21"/>
                <w:szCs w:val="21"/>
              </w:rPr>
              <w:t> </w:t>
            </w:r>
            <w:r w:rsidRPr="00C300C2">
              <w:rPr>
                <w:rFonts w:ascii="Helvetica" w:hAnsi="Helvetica" w:cs="Helvetica"/>
                <w:noProof/>
                <w:color w:val="333333"/>
                <w:sz w:val="21"/>
                <w:szCs w:val="21"/>
              </w:rPr>
              <w:t>+Н</w:t>
            </w:r>
            <w:r w:rsidRPr="00C300C2">
              <w:rPr>
                <w:rFonts w:ascii="Helvetica" w:hAnsi="Helvetica" w:cs="Helvetica"/>
                <w:noProof/>
                <w:color w:val="333333"/>
                <w:sz w:val="16"/>
                <w:szCs w:val="16"/>
                <w:vertAlign w:val="subscript"/>
              </w:rPr>
              <w:t>2</w:t>
            </w:r>
            <w:r w:rsidRPr="00C300C2">
              <w:rPr>
                <w:rFonts w:ascii="Helvetica" w:hAnsi="Helvetica" w:cs="Helvetica"/>
                <w:noProof/>
                <w:color w:val="333333"/>
                <w:sz w:val="21"/>
                <w:szCs w:val="21"/>
              </w:rPr>
              <w:t>О</w:t>
            </w:r>
          </w:p>
          <w:p w:rsidR="00837B04" w:rsidRPr="00C300C2" w:rsidRDefault="00837B04" w:rsidP="005F2108">
            <w:pPr>
              <w:tabs>
                <w:tab w:val="right" w:leader="dot" w:pos="9269"/>
              </w:tabs>
              <w:spacing w:line="360" w:lineRule="auto"/>
              <w:rPr>
                <w:noProof/>
                <w:sz w:val="20"/>
                <w:szCs w:val="20"/>
              </w:rPr>
            </w:pPr>
          </w:p>
        </w:tc>
        <w:tc>
          <w:tcPr>
            <w:tcW w:w="2913" w:type="dxa"/>
          </w:tcPr>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0"/>
                <w:szCs w:val="20"/>
              </w:rPr>
            </w:pPr>
            <w:r w:rsidRPr="00C300C2">
              <w:rPr>
                <w:rFonts w:ascii="Helvetica" w:hAnsi="Helvetica" w:cs="Helvetica"/>
                <w:i/>
                <w:iCs/>
                <w:noProof/>
                <w:color w:val="333333"/>
                <w:sz w:val="20"/>
                <w:szCs w:val="20"/>
              </w:rPr>
              <w:lastRenderedPageBreak/>
              <w:t>Взаимодействие с щелочными металллами.</w:t>
            </w:r>
          </w:p>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0"/>
                <w:szCs w:val="20"/>
              </w:rPr>
            </w:pPr>
            <w:r w:rsidRPr="00C300C2">
              <w:rPr>
                <w:rFonts w:ascii="Helvetica" w:hAnsi="Helvetica" w:cs="Helvetica"/>
                <w:noProof/>
                <w:color w:val="333333"/>
                <w:sz w:val="20"/>
                <w:szCs w:val="20"/>
              </w:rPr>
              <w:t>2C</w:t>
            </w:r>
            <w:r w:rsidRPr="00C300C2">
              <w:rPr>
                <w:rFonts w:ascii="Helvetica" w:hAnsi="Helvetica" w:cs="Helvetica"/>
                <w:noProof/>
                <w:color w:val="333333"/>
                <w:sz w:val="20"/>
                <w:szCs w:val="20"/>
                <w:vertAlign w:val="subscript"/>
              </w:rPr>
              <w:t>6</w:t>
            </w:r>
            <w:r w:rsidRPr="00C300C2">
              <w:rPr>
                <w:rFonts w:ascii="Helvetica" w:hAnsi="Helvetica" w:cs="Helvetica"/>
                <w:noProof/>
                <w:color w:val="333333"/>
                <w:sz w:val="20"/>
                <w:szCs w:val="20"/>
              </w:rPr>
              <w:t>H</w:t>
            </w:r>
            <w:r w:rsidRPr="00C300C2">
              <w:rPr>
                <w:rFonts w:ascii="Helvetica" w:hAnsi="Helvetica" w:cs="Helvetica"/>
                <w:noProof/>
                <w:color w:val="333333"/>
                <w:sz w:val="20"/>
                <w:szCs w:val="20"/>
                <w:vertAlign w:val="subscript"/>
              </w:rPr>
              <w:t>5</w:t>
            </w:r>
            <w:r w:rsidRPr="00C300C2">
              <w:rPr>
                <w:rFonts w:ascii="Helvetica" w:hAnsi="Helvetica" w:cs="Helvetica"/>
                <w:noProof/>
                <w:color w:val="333333"/>
                <w:sz w:val="20"/>
                <w:szCs w:val="20"/>
              </w:rPr>
              <w:t>OH + 2Na → 2C</w:t>
            </w:r>
            <w:r w:rsidRPr="00C300C2">
              <w:rPr>
                <w:rFonts w:ascii="Helvetica" w:hAnsi="Helvetica" w:cs="Helvetica"/>
                <w:noProof/>
                <w:color w:val="333333"/>
                <w:sz w:val="20"/>
                <w:szCs w:val="20"/>
                <w:vertAlign w:val="subscript"/>
              </w:rPr>
              <w:t>6</w:t>
            </w:r>
            <w:r w:rsidRPr="00C300C2">
              <w:rPr>
                <w:rFonts w:ascii="Helvetica" w:hAnsi="Helvetica" w:cs="Helvetica"/>
                <w:noProof/>
                <w:color w:val="333333"/>
                <w:sz w:val="20"/>
                <w:szCs w:val="20"/>
              </w:rPr>
              <w:t>H</w:t>
            </w:r>
            <w:r w:rsidRPr="00C300C2">
              <w:rPr>
                <w:rFonts w:ascii="Helvetica" w:hAnsi="Helvetica" w:cs="Helvetica"/>
                <w:noProof/>
                <w:color w:val="333333"/>
                <w:sz w:val="20"/>
                <w:szCs w:val="20"/>
                <w:vertAlign w:val="subscript"/>
              </w:rPr>
              <w:t>5</w:t>
            </w:r>
            <w:r w:rsidRPr="00C300C2">
              <w:rPr>
                <w:rFonts w:ascii="Helvetica" w:hAnsi="Helvetica" w:cs="Helvetica"/>
                <w:noProof/>
                <w:color w:val="333333"/>
                <w:sz w:val="20"/>
                <w:szCs w:val="20"/>
              </w:rPr>
              <w:t>ONa + H</w:t>
            </w:r>
            <w:r w:rsidRPr="00C300C2">
              <w:rPr>
                <w:rFonts w:ascii="Helvetica" w:hAnsi="Helvetica" w:cs="Helvetica"/>
                <w:noProof/>
                <w:color w:val="333333"/>
                <w:sz w:val="20"/>
                <w:szCs w:val="20"/>
                <w:vertAlign w:val="subscript"/>
              </w:rPr>
              <w:t>2</w:t>
            </w:r>
          </w:p>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1"/>
                <w:szCs w:val="21"/>
              </w:rPr>
            </w:pPr>
            <w:r w:rsidRPr="00C300C2">
              <w:rPr>
                <w:rFonts w:ascii="Helvetica" w:hAnsi="Helvetica" w:cs="Helvetica"/>
                <w:noProof/>
                <w:color w:val="333333"/>
                <w:sz w:val="21"/>
                <w:szCs w:val="21"/>
              </w:rPr>
              <w:t>                  </w:t>
            </w:r>
            <w:r w:rsidRPr="00C300C2">
              <w:rPr>
                <w:rFonts w:ascii="Helvetica" w:hAnsi="Helvetica" w:cs="Helvetica"/>
                <w:i/>
                <w:iCs/>
                <w:noProof/>
                <w:color w:val="333333"/>
                <w:sz w:val="20"/>
                <w:szCs w:val="20"/>
              </w:rPr>
              <w:t>Взаимодействие со щелочью (фенол – слабая кислота)</w:t>
            </w:r>
          </w:p>
          <w:p w:rsidR="00837B04" w:rsidRPr="00C300C2" w:rsidRDefault="00837B04" w:rsidP="005F2108">
            <w:pPr>
              <w:pStyle w:val="a3"/>
              <w:tabs>
                <w:tab w:val="right" w:leader="dot" w:pos="9269"/>
              </w:tabs>
              <w:spacing w:before="0" w:beforeAutospacing="0" w:after="150" w:afterAutospacing="0" w:line="300" w:lineRule="atLeast"/>
              <w:rPr>
                <w:rFonts w:ascii="Helvetica" w:hAnsi="Helvetica" w:cs="Helvetica"/>
                <w:noProof/>
                <w:color w:val="333333"/>
                <w:sz w:val="20"/>
                <w:szCs w:val="20"/>
              </w:rPr>
            </w:pPr>
            <w:r w:rsidRPr="00C300C2">
              <w:rPr>
                <w:rFonts w:ascii="Helvetica" w:hAnsi="Helvetica" w:cs="Helvetica"/>
                <w:noProof/>
                <w:color w:val="333333"/>
                <w:sz w:val="20"/>
                <w:szCs w:val="20"/>
              </w:rPr>
              <w:t>C</w:t>
            </w:r>
            <w:r w:rsidRPr="00C300C2">
              <w:rPr>
                <w:rFonts w:ascii="Helvetica" w:hAnsi="Helvetica" w:cs="Helvetica"/>
                <w:noProof/>
                <w:color w:val="333333"/>
                <w:sz w:val="20"/>
                <w:szCs w:val="20"/>
                <w:vertAlign w:val="subscript"/>
              </w:rPr>
              <w:t>6</w:t>
            </w:r>
            <w:r w:rsidRPr="00C300C2">
              <w:rPr>
                <w:rFonts w:ascii="Helvetica" w:hAnsi="Helvetica" w:cs="Helvetica"/>
                <w:noProof/>
                <w:color w:val="333333"/>
                <w:sz w:val="20"/>
                <w:szCs w:val="20"/>
              </w:rPr>
              <w:t>H</w:t>
            </w:r>
            <w:r w:rsidRPr="00C300C2">
              <w:rPr>
                <w:rFonts w:ascii="Helvetica" w:hAnsi="Helvetica" w:cs="Helvetica"/>
                <w:noProof/>
                <w:color w:val="333333"/>
                <w:sz w:val="20"/>
                <w:szCs w:val="20"/>
                <w:vertAlign w:val="subscript"/>
              </w:rPr>
              <w:t>5</w:t>
            </w:r>
            <w:r w:rsidRPr="00C300C2">
              <w:rPr>
                <w:rFonts w:ascii="Helvetica" w:hAnsi="Helvetica" w:cs="Helvetica"/>
                <w:noProof/>
                <w:color w:val="333333"/>
                <w:sz w:val="20"/>
                <w:szCs w:val="20"/>
              </w:rPr>
              <w:t xml:space="preserve">OH + NaOH → </w:t>
            </w:r>
            <w:r w:rsidRPr="00C300C2">
              <w:rPr>
                <w:rFonts w:ascii="Helvetica" w:hAnsi="Helvetica" w:cs="Helvetica"/>
                <w:noProof/>
                <w:color w:val="333333"/>
                <w:sz w:val="20"/>
                <w:szCs w:val="20"/>
              </w:rPr>
              <w:lastRenderedPageBreak/>
              <w:t>C</w:t>
            </w:r>
            <w:r w:rsidRPr="00C300C2">
              <w:rPr>
                <w:rFonts w:ascii="Helvetica" w:hAnsi="Helvetica" w:cs="Helvetica"/>
                <w:noProof/>
                <w:color w:val="333333"/>
                <w:sz w:val="20"/>
                <w:szCs w:val="20"/>
                <w:vertAlign w:val="subscript"/>
              </w:rPr>
              <w:t>6</w:t>
            </w:r>
            <w:r w:rsidRPr="00C300C2">
              <w:rPr>
                <w:rFonts w:ascii="Helvetica" w:hAnsi="Helvetica" w:cs="Helvetica"/>
                <w:noProof/>
                <w:color w:val="333333"/>
                <w:sz w:val="20"/>
                <w:szCs w:val="20"/>
              </w:rPr>
              <w:t>H</w:t>
            </w:r>
            <w:r w:rsidRPr="00C300C2">
              <w:rPr>
                <w:rFonts w:ascii="Helvetica" w:hAnsi="Helvetica" w:cs="Helvetica"/>
                <w:noProof/>
                <w:color w:val="333333"/>
                <w:sz w:val="20"/>
                <w:szCs w:val="20"/>
                <w:vertAlign w:val="subscript"/>
              </w:rPr>
              <w:t>5</w:t>
            </w:r>
            <w:r w:rsidRPr="00C300C2">
              <w:rPr>
                <w:rFonts w:ascii="Helvetica" w:hAnsi="Helvetica" w:cs="Helvetica"/>
                <w:noProof/>
                <w:color w:val="333333"/>
                <w:sz w:val="20"/>
                <w:szCs w:val="20"/>
              </w:rPr>
              <w:t>ONa + H</w:t>
            </w:r>
            <w:r w:rsidRPr="00C300C2">
              <w:rPr>
                <w:rFonts w:ascii="Helvetica" w:hAnsi="Helvetica" w:cs="Helvetica"/>
                <w:noProof/>
                <w:color w:val="333333"/>
                <w:sz w:val="20"/>
                <w:szCs w:val="20"/>
                <w:vertAlign w:val="subscript"/>
              </w:rPr>
              <w:t>2</w:t>
            </w:r>
            <w:r w:rsidRPr="00C300C2">
              <w:rPr>
                <w:rFonts w:ascii="Helvetica" w:hAnsi="Helvetica" w:cs="Helvetica"/>
                <w:noProof/>
                <w:color w:val="333333"/>
                <w:sz w:val="20"/>
                <w:szCs w:val="20"/>
              </w:rPr>
              <w:t>O</w:t>
            </w:r>
          </w:p>
          <w:p w:rsidR="00837B04" w:rsidRPr="00C300C2" w:rsidRDefault="00837B04" w:rsidP="005F2108">
            <w:pPr>
              <w:tabs>
                <w:tab w:val="right" w:leader="dot" w:pos="9269"/>
              </w:tabs>
              <w:spacing w:line="360" w:lineRule="auto"/>
              <w:rPr>
                <w:rFonts w:ascii="Helvetica" w:hAnsi="Helvetica" w:cs="Helvetica"/>
                <w:noProof/>
                <w:color w:val="333333"/>
                <w:sz w:val="21"/>
                <w:szCs w:val="21"/>
              </w:rPr>
            </w:pPr>
            <w:r w:rsidRPr="00C300C2">
              <w:rPr>
                <w:rFonts w:ascii="Helvetica" w:hAnsi="Helvetica" w:cs="Helvetica"/>
                <w:i/>
                <w:iCs/>
                <w:noProof/>
                <w:color w:val="333333"/>
                <w:sz w:val="21"/>
                <w:szCs w:val="21"/>
              </w:rPr>
              <w:t>Галогенирование</w:t>
            </w:r>
            <w:r w:rsidRPr="00C300C2">
              <w:rPr>
                <w:rFonts w:ascii="Helvetica" w:hAnsi="Helvetica" w:cs="Helvetica"/>
                <w:noProof/>
                <w:color w:val="333333"/>
                <w:sz w:val="21"/>
                <w:szCs w:val="21"/>
              </w:rPr>
              <w:t>.</w:t>
            </w:r>
          </w:p>
          <w:p w:rsidR="00837B04" w:rsidRPr="00C300C2" w:rsidRDefault="00837B04" w:rsidP="005F2108">
            <w:pPr>
              <w:tabs>
                <w:tab w:val="right" w:leader="dot" w:pos="9269"/>
              </w:tabs>
              <w:spacing w:line="360" w:lineRule="auto"/>
              <w:rPr>
                <w:rFonts w:ascii="Helvetica" w:hAnsi="Helvetica" w:cs="Helvetica"/>
                <w:noProof/>
                <w:color w:val="333333"/>
                <w:sz w:val="20"/>
                <w:szCs w:val="20"/>
              </w:rPr>
            </w:pPr>
            <w:r w:rsidRPr="00C300C2">
              <w:rPr>
                <w:rFonts w:ascii="Helvetica" w:hAnsi="Helvetica" w:cs="Helvetica"/>
                <w:noProof/>
                <w:color w:val="333333"/>
                <w:sz w:val="20"/>
                <w:szCs w:val="20"/>
                <w:lang w:val="en-US"/>
              </w:rPr>
              <w:t>C</w:t>
            </w:r>
            <w:r w:rsidRPr="00C300C2">
              <w:rPr>
                <w:rFonts w:ascii="Helvetica" w:hAnsi="Helvetica" w:cs="Helvetica"/>
                <w:noProof/>
                <w:color w:val="333333"/>
                <w:sz w:val="20"/>
                <w:szCs w:val="20"/>
                <w:vertAlign w:val="subscript"/>
              </w:rPr>
              <w:t>6</w:t>
            </w:r>
            <w:r w:rsidRPr="00C300C2">
              <w:rPr>
                <w:rFonts w:ascii="Helvetica" w:hAnsi="Helvetica" w:cs="Helvetica"/>
                <w:noProof/>
                <w:color w:val="333333"/>
                <w:sz w:val="20"/>
                <w:szCs w:val="20"/>
                <w:lang w:val="en-US"/>
              </w:rPr>
              <w:t>H</w:t>
            </w:r>
            <w:r w:rsidRPr="00C300C2">
              <w:rPr>
                <w:rFonts w:ascii="Helvetica" w:hAnsi="Helvetica" w:cs="Helvetica"/>
                <w:noProof/>
                <w:color w:val="333333"/>
                <w:sz w:val="20"/>
                <w:szCs w:val="20"/>
                <w:vertAlign w:val="subscript"/>
              </w:rPr>
              <w:t>5</w:t>
            </w:r>
            <w:r w:rsidRPr="00C300C2">
              <w:rPr>
                <w:rFonts w:ascii="Helvetica" w:hAnsi="Helvetica" w:cs="Helvetica"/>
                <w:noProof/>
                <w:color w:val="333333"/>
                <w:sz w:val="20"/>
                <w:szCs w:val="20"/>
                <w:lang w:val="en-US"/>
              </w:rPr>
              <w:t>OH</w:t>
            </w:r>
            <w:r w:rsidRPr="00C300C2">
              <w:rPr>
                <w:rFonts w:ascii="Helvetica" w:hAnsi="Helvetica" w:cs="Helvetica"/>
                <w:noProof/>
                <w:color w:val="333333"/>
                <w:sz w:val="20"/>
                <w:szCs w:val="20"/>
              </w:rPr>
              <w:t xml:space="preserve"> +3 </w:t>
            </w:r>
            <w:r w:rsidRPr="00C300C2">
              <w:rPr>
                <w:rFonts w:ascii="Helvetica" w:hAnsi="Helvetica" w:cs="Helvetica"/>
                <w:noProof/>
                <w:color w:val="333333"/>
                <w:sz w:val="20"/>
                <w:szCs w:val="20"/>
                <w:lang w:val="en-US"/>
              </w:rPr>
              <w:t>Br</w:t>
            </w:r>
            <w:r w:rsidRPr="00C300C2">
              <w:rPr>
                <w:rFonts w:ascii="Helvetica" w:hAnsi="Helvetica" w:cs="Helvetica"/>
                <w:noProof/>
                <w:color w:val="333333"/>
                <w:sz w:val="20"/>
                <w:szCs w:val="20"/>
                <w:vertAlign w:val="subscript"/>
              </w:rPr>
              <w:t xml:space="preserve">2 </w:t>
            </w:r>
            <w:r w:rsidRPr="00C300C2">
              <w:rPr>
                <w:rFonts w:ascii="Helvetica" w:hAnsi="Helvetica" w:cs="Helvetica"/>
                <w:noProof/>
                <w:color w:val="333333"/>
                <w:sz w:val="20"/>
                <w:szCs w:val="20"/>
              </w:rPr>
              <w:t xml:space="preserve">--- </w:t>
            </w:r>
            <w:r w:rsidRPr="00C300C2">
              <w:rPr>
                <w:rFonts w:ascii="Helvetica" w:hAnsi="Helvetica" w:cs="Helvetica"/>
                <w:noProof/>
                <w:color w:val="333333"/>
                <w:sz w:val="20"/>
                <w:szCs w:val="20"/>
                <w:lang w:val="en-US"/>
              </w:rPr>
              <w:t>C</w:t>
            </w:r>
            <w:r w:rsidRPr="00C300C2">
              <w:rPr>
                <w:rFonts w:ascii="Helvetica" w:hAnsi="Helvetica" w:cs="Helvetica"/>
                <w:noProof/>
                <w:color w:val="333333"/>
                <w:sz w:val="20"/>
                <w:szCs w:val="20"/>
                <w:vertAlign w:val="subscript"/>
              </w:rPr>
              <w:t>6</w:t>
            </w:r>
            <w:r w:rsidRPr="00C300C2">
              <w:rPr>
                <w:rFonts w:ascii="Helvetica" w:hAnsi="Helvetica" w:cs="Helvetica"/>
                <w:noProof/>
                <w:color w:val="333333"/>
                <w:sz w:val="20"/>
                <w:szCs w:val="20"/>
                <w:lang w:val="en-US"/>
              </w:rPr>
              <w:t>H</w:t>
            </w:r>
            <w:r w:rsidRPr="00C300C2">
              <w:rPr>
                <w:rFonts w:ascii="Helvetica" w:hAnsi="Helvetica" w:cs="Helvetica"/>
                <w:noProof/>
                <w:color w:val="333333"/>
                <w:sz w:val="20"/>
                <w:szCs w:val="20"/>
                <w:vertAlign w:val="subscript"/>
              </w:rPr>
              <w:t>2</w:t>
            </w:r>
            <w:r w:rsidRPr="00C300C2">
              <w:rPr>
                <w:rFonts w:ascii="Helvetica" w:hAnsi="Helvetica" w:cs="Helvetica"/>
                <w:noProof/>
                <w:color w:val="333333"/>
                <w:sz w:val="20"/>
                <w:szCs w:val="20"/>
                <w:lang w:val="en-US"/>
              </w:rPr>
              <w:t>Br</w:t>
            </w:r>
            <w:r w:rsidRPr="00C300C2">
              <w:rPr>
                <w:rFonts w:ascii="Helvetica" w:hAnsi="Helvetica" w:cs="Helvetica"/>
                <w:noProof/>
                <w:color w:val="333333"/>
                <w:sz w:val="20"/>
                <w:szCs w:val="20"/>
                <w:vertAlign w:val="subscript"/>
              </w:rPr>
              <w:t>3</w:t>
            </w:r>
            <w:r w:rsidRPr="00C300C2">
              <w:rPr>
                <w:rFonts w:ascii="Helvetica" w:hAnsi="Helvetica" w:cs="Helvetica"/>
                <w:noProof/>
                <w:color w:val="333333"/>
                <w:sz w:val="20"/>
                <w:szCs w:val="20"/>
                <w:lang w:val="en-US"/>
              </w:rPr>
              <w:t>OH</w:t>
            </w:r>
            <w:r w:rsidRPr="00C300C2">
              <w:rPr>
                <w:rFonts w:ascii="Helvetica" w:hAnsi="Helvetica" w:cs="Helvetica"/>
                <w:noProof/>
                <w:color w:val="333333"/>
                <w:sz w:val="20"/>
                <w:szCs w:val="20"/>
              </w:rPr>
              <w:t xml:space="preserve"> + 3</w:t>
            </w:r>
            <w:r w:rsidRPr="00C300C2">
              <w:rPr>
                <w:rFonts w:ascii="Helvetica" w:hAnsi="Helvetica" w:cs="Helvetica"/>
                <w:noProof/>
                <w:color w:val="333333"/>
                <w:sz w:val="20"/>
                <w:szCs w:val="20"/>
                <w:lang w:val="en-US"/>
              </w:rPr>
              <w:t>HBr</w:t>
            </w:r>
          </w:p>
          <w:p w:rsidR="00837B04" w:rsidRPr="00C300C2" w:rsidRDefault="00837B04" w:rsidP="005F2108">
            <w:pPr>
              <w:tabs>
                <w:tab w:val="right" w:leader="dot" w:pos="9269"/>
              </w:tabs>
              <w:spacing w:line="360" w:lineRule="auto"/>
              <w:rPr>
                <w:rFonts w:ascii="Helvetica" w:hAnsi="Helvetica" w:cs="Helvetica"/>
                <w:noProof/>
                <w:color w:val="333333"/>
                <w:sz w:val="20"/>
                <w:szCs w:val="20"/>
              </w:rPr>
            </w:pPr>
            <w:r w:rsidRPr="00C300C2">
              <w:rPr>
                <w:rFonts w:ascii="Helvetica" w:hAnsi="Helvetica" w:cs="Helvetica"/>
                <w:noProof/>
                <w:color w:val="333333"/>
                <w:sz w:val="20"/>
                <w:szCs w:val="20"/>
              </w:rPr>
              <w:t>Нитрование</w:t>
            </w:r>
          </w:p>
          <w:p w:rsidR="00837B04" w:rsidRPr="00CA328E" w:rsidRDefault="00837B04" w:rsidP="005F2108">
            <w:pPr>
              <w:tabs>
                <w:tab w:val="right" w:leader="dot" w:pos="9269"/>
              </w:tabs>
              <w:spacing w:line="360" w:lineRule="auto"/>
              <w:rPr>
                <w:noProof/>
              </w:rPr>
            </w:pPr>
            <w:r w:rsidRPr="00C300C2">
              <w:rPr>
                <w:rFonts w:ascii="Helvetica" w:hAnsi="Helvetica" w:cs="Helvetica"/>
                <w:noProof/>
                <w:color w:val="333333"/>
                <w:sz w:val="20"/>
                <w:szCs w:val="20"/>
                <w:lang w:val="en-US"/>
              </w:rPr>
              <w:t>C</w:t>
            </w:r>
            <w:r w:rsidRPr="00C300C2">
              <w:rPr>
                <w:rFonts w:ascii="Helvetica" w:hAnsi="Helvetica" w:cs="Helvetica"/>
                <w:noProof/>
                <w:color w:val="333333"/>
                <w:sz w:val="20"/>
                <w:szCs w:val="20"/>
                <w:vertAlign w:val="subscript"/>
              </w:rPr>
              <w:t>6</w:t>
            </w:r>
            <w:r w:rsidRPr="00C300C2">
              <w:rPr>
                <w:rFonts w:ascii="Helvetica" w:hAnsi="Helvetica" w:cs="Helvetica"/>
                <w:noProof/>
                <w:color w:val="333333"/>
                <w:sz w:val="20"/>
                <w:szCs w:val="20"/>
                <w:lang w:val="en-US"/>
              </w:rPr>
              <w:t>H</w:t>
            </w:r>
            <w:r w:rsidRPr="00C300C2">
              <w:rPr>
                <w:rFonts w:ascii="Helvetica" w:hAnsi="Helvetica" w:cs="Helvetica"/>
                <w:noProof/>
                <w:color w:val="333333"/>
                <w:sz w:val="20"/>
                <w:szCs w:val="20"/>
                <w:vertAlign w:val="subscript"/>
              </w:rPr>
              <w:t>5</w:t>
            </w:r>
            <w:r w:rsidRPr="00C300C2">
              <w:rPr>
                <w:rFonts w:ascii="Helvetica" w:hAnsi="Helvetica" w:cs="Helvetica"/>
                <w:noProof/>
                <w:color w:val="333333"/>
                <w:sz w:val="20"/>
                <w:szCs w:val="20"/>
                <w:lang w:val="en-US"/>
              </w:rPr>
              <w:t>OH</w:t>
            </w:r>
            <w:r w:rsidRPr="00C300C2">
              <w:rPr>
                <w:rFonts w:ascii="Helvetica" w:hAnsi="Helvetica" w:cs="Helvetica"/>
                <w:noProof/>
                <w:color w:val="333333"/>
                <w:sz w:val="20"/>
                <w:szCs w:val="20"/>
              </w:rPr>
              <w:t xml:space="preserve"> +3</w:t>
            </w:r>
            <w:r w:rsidRPr="00C300C2">
              <w:rPr>
                <w:rFonts w:ascii="Helvetica" w:hAnsi="Helvetica" w:cs="Helvetica"/>
                <w:noProof/>
                <w:color w:val="333333"/>
                <w:sz w:val="20"/>
                <w:szCs w:val="20"/>
                <w:lang w:val="en-US"/>
              </w:rPr>
              <w:t>HNO</w:t>
            </w:r>
            <w:r w:rsidRPr="00C300C2">
              <w:rPr>
                <w:rFonts w:ascii="Helvetica" w:hAnsi="Helvetica" w:cs="Helvetica"/>
                <w:noProof/>
                <w:color w:val="333333"/>
                <w:sz w:val="20"/>
                <w:szCs w:val="20"/>
                <w:vertAlign w:val="subscript"/>
              </w:rPr>
              <w:t>3</w:t>
            </w:r>
            <w:r w:rsidRPr="00C300C2">
              <w:rPr>
                <w:rFonts w:ascii="Helvetica" w:hAnsi="Helvetica" w:cs="Helvetica"/>
                <w:noProof/>
                <w:color w:val="333333"/>
                <w:sz w:val="20"/>
                <w:szCs w:val="20"/>
              </w:rPr>
              <w:t xml:space="preserve"> ---- </w:t>
            </w:r>
            <w:r w:rsidRPr="00C300C2">
              <w:rPr>
                <w:rFonts w:ascii="Helvetica" w:hAnsi="Helvetica" w:cs="Helvetica"/>
                <w:noProof/>
                <w:color w:val="333333"/>
                <w:sz w:val="20"/>
                <w:szCs w:val="20"/>
                <w:lang w:val="en-US"/>
              </w:rPr>
              <w:t>C</w:t>
            </w:r>
            <w:r w:rsidRPr="00C300C2">
              <w:rPr>
                <w:rFonts w:ascii="Helvetica" w:hAnsi="Helvetica" w:cs="Helvetica"/>
                <w:noProof/>
                <w:color w:val="333333"/>
                <w:sz w:val="20"/>
                <w:szCs w:val="20"/>
                <w:vertAlign w:val="subscript"/>
              </w:rPr>
              <w:t>6</w:t>
            </w:r>
            <w:r w:rsidRPr="00C300C2">
              <w:rPr>
                <w:rFonts w:ascii="Helvetica" w:hAnsi="Helvetica" w:cs="Helvetica"/>
                <w:noProof/>
                <w:color w:val="333333"/>
                <w:sz w:val="20"/>
                <w:szCs w:val="20"/>
                <w:lang w:val="en-US"/>
              </w:rPr>
              <w:t>H</w:t>
            </w:r>
            <w:r w:rsidRPr="00C300C2">
              <w:rPr>
                <w:rFonts w:ascii="Helvetica" w:hAnsi="Helvetica" w:cs="Helvetica"/>
                <w:noProof/>
                <w:color w:val="333333"/>
                <w:sz w:val="20"/>
                <w:szCs w:val="20"/>
                <w:vertAlign w:val="subscript"/>
              </w:rPr>
              <w:t>2</w:t>
            </w:r>
            <w:r w:rsidRPr="00C300C2">
              <w:rPr>
                <w:rFonts w:ascii="Helvetica" w:hAnsi="Helvetica" w:cs="Helvetica"/>
                <w:noProof/>
                <w:color w:val="333333"/>
                <w:sz w:val="20"/>
                <w:szCs w:val="20"/>
              </w:rPr>
              <w:t>(</w:t>
            </w:r>
            <w:r w:rsidRPr="00C300C2">
              <w:rPr>
                <w:rFonts w:ascii="Helvetica" w:hAnsi="Helvetica" w:cs="Helvetica"/>
                <w:noProof/>
                <w:color w:val="333333"/>
                <w:sz w:val="20"/>
                <w:szCs w:val="20"/>
                <w:lang w:val="en-US"/>
              </w:rPr>
              <w:t>NO</w:t>
            </w:r>
            <w:r w:rsidRPr="00C300C2">
              <w:rPr>
                <w:rFonts w:ascii="Helvetica" w:hAnsi="Helvetica" w:cs="Helvetica"/>
                <w:noProof/>
                <w:color w:val="333333"/>
                <w:sz w:val="20"/>
                <w:szCs w:val="20"/>
                <w:vertAlign w:val="subscript"/>
              </w:rPr>
              <w:t>2</w:t>
            </w:r>
            <w:r w:rsidRPr="00C300C2">
              <w:rPr>
                <w:rFonts w:ascii="Helvetica" w:hAnsi="Helvetica" w:cs="Helvetica"/>
                <w:noProof/>
                <w:color w:val="333333"/>
                <w:sz w:val="20"/>
                <w:szCs w:val="20"/>
              </w:rPr>
              <w:t>)</w:t>
            </w:r>
            <w:r w:rsidRPr="00C300C2">
              <w:rPr>
                <w:rFonts w:ascii="Helvetica" w:hAnsi="Helvetica" w:cs="Helvetica"/>
                <w:noProof/>
                <w:color w:val="333333"/>
                <w:sz w:val="20"/>
                <w:szCs w:val="20"/>
                <w:vertAlign w:val="subscript"/>
              </w:rPr>
              <w:t>3</w:t>
            </w:r>
            <w:r w:rsidRPr="00C300C2">
              <w:rPr>
                <w:rFonts w:ascii="Helvetica" w:hAnsi="Helvetica" w:cs="Helvetica"/>
                <w:noProof/>
                <w:color w:val="333333"/>
                <w:sz w:val="20"/>
                <w:szCs w:val="20"/>
                <w:lang w:val="en-US"/>
              </w:rPr>
              <w:t>OH</w:t>
            </w:r>
            <w:r w:rsidRPr="00C300C2">
              <w:rPr>
                <w:rFonts w:ascii="Helvetica" w:hAnsi="Helvetica" w:cs="Helvetica"/>
                <w:noProof/>
                <w:color w:val="333333"/>
                <w:sz w:val="20"/>
                <w:szCs w:val="20"/>
              </w:rPr>
              <w:t>+3</w:t>
            </w:r>
            <w:r w:rsidRPr="00C300C2">
              <w:rPr>
                <w:rFonts w:ascii="Helvetica" w:hAnsi="Helvetica" w:cs="Helvetica"/>
                <w:noProof/>
                <w:color w:val="333333"/>
                <w:sz w:val="20"/>
                <w:szCs w:val="20"/>
                <w:lang w:val="en-US"/>
              </w:rPr>
              <w:t>H</w:t>
            </w:r>
            <w:r w:rsidRPr="00C300C2">
              <w:rPr>
                <w:rFonts w:ascii="Helvetica" w:hAnsi="Helvetica" w:cs="Helvetica"/>
                <w:noProof/>
                <w:color w:val="333333"/>
                <w:sz w:val="20"/>
                <w:szCs w:val="20"/>
                <w:vertAlign w:val="subscript"/>
              </w:rPr>
              <w:t>2</w:t>
            </w:r>
            <w:r w:rsidRPr="00C300C2">
              <w:rPr>
                <w:rFonts w:ascii="Helvetica" w:hAnsi="Helvetica" w:cs="Helvetica"/>
                <w:noProof/>
                <w:color w:val="333333"/>
                <w:sz w:val="20"/>
                <w:szCs w:val="20"/>
                <w:lang w:val="en-US"/>
              </w:rPr>
              <w:t>O</w:t>
            </w:r>
          </w:p>
        </w:tc>
      </w:tr>
      <w:tr w:rsidR="00837B04" w:rsidRPr="00BB2170" w:rsidTr="005F2108">
        <w:tc>
          <w:tcPr>
            <w:tcW w:w="1809" w:type="dxa"/>
          </w:tcPr>
          <w:p w:rsidR="00837B04" w:rsidRPr="00C300C2" w:rsidRDefault="00837B04" w:rsidP="005F2108">
            <w:pPr>
              <w:tabs>
                <w:tab w:val="right" w:leader="dot" w:pos="9269"/>
              </w:tabs>
              <w:spacing w:line="360" w:lineRule="auto"/>
              <w:rPr>
                <w:b/>
                <w:noProof/>
              </w:rPr>
            </w:pPr>
            <w:r w:rsidRPr="00C300C2">
              <w:rPr>
                <w:b/>
                <w:noProof/>
              </w:rPr>
              <w:lastRenderedPageBreak/>
              <w:t>Получение</w:t>
            </w:r>
          </w:p>
        </w:tc>
        <w:tc>
          <w:tcPr>
            <w:tcW w:w="2977" w:type="dxa"/>
          </w:tcPr>
          <w:p w:rsidR="00837B04" w:rsidRPr="00C300C2" w:rsidRDefault="00837B04" w:rsidP="005F2108">
            <w:pPr>
              <w:tabs>
                <w:tab w:val="right" w:leader="dot" w:pos="9269"/>
              </w:tabs>
              <w:spacing w:line="360" w:lineRule="auto"/>
              <w:rPr>
                <w:rFonts w:ascii="Helvetica" w:eastAsia="Times New Roman" w:hAnsi="Helvetica" w:cs="Helvetica"/>
                <w:noProof/>
                <w:color w:val="333333"/>
                <w:sz w:val="21"/>
                <w:szCs w:val="21"/>
              </w:rPr>
            </w:pPr>
            <w:r w:rsidRPr="00C300C2">
              <w:rPr>
                <w:rFonts w:ascii="Helvetica" w:eastAsia="Times New Roman" w:hAnsi="Helvetica" w:cs="Helvetica"/>
                <w:noProof/>
                <w:color w:val="333333"/>
                <w:sz w:val="21"/>
                <w:szCs w:val="21"/>
              </w:rPr>
              <w:t>Гидратация алкенов</w:t>
            </w:r>
          </w:p>
          <w:p w:rsidR="00837B04" w:rsidRPr="00C300C2" w:rsidRDefault="00837B04" w:rsidP="005F2108">
            <w:pPr>
              <w:tabs>
                <w:tab w:val="right" w:leader="dot" w:pos="9269"/>
              </w:tabs>
              <w:spacing w:line="360" w:lineRule="auto"/>
              <w:rPr>
                <w:noProof/>
                <w:sz w:val="28"/>
                <w:szCs w:val="28"/>
              </w:rPr>
            </w:pPr>
            <w:r w:rsidRPr="00C300C2">
              <w:rPr>
                <w:rFonts w:ascii="Helvetica" w:eastAsia="Times New Roman" w:hAnsi="Helvetica" w:cs="Helvetica"/>
                <w:noProof/>
                <w:color w:val="333333"/>
                <w:sz w:val="21"/>
                <w:szCs w:val="21"/>
              </w:rPr>
              <w:t>C</w:t>
            </w:r>
            <w:r w:rsidRPr="00C300C2">
              <w:rPr>
                <w:rFonts w:ascii="Helvetica" w:eastAsia="Times New Roman" w:hAnsi="Helvetica" w:cs="Helvetica"/>
                <w:noProof/>
                <w:color w:val="333333"/>
                <w:sz w:val="16"/>
                <w:szCs w:val="16"/>
                <w:vertAlign w:val="subscript"/>
              </w:rPr>
              <w:t>4</w:t>
            </w:r>
            <w:r w:rsidRPr="00C300C2">
              <w:rPr>
                <w:rFonts w:ascii="Helvetica" w:eastAsia="Times New Roman" w:hAnsi="Helvetica" w:cs="Helvetica"/>
                <w:noProof/>
                <w:color w:val="333333"/>
                <w:sz w:val="21"/>
                <w:szCs w:val="21"/>
              </w:rPr>
              <w:t>H</w:t>
            </w:r>
            <w:r w:rsidRPr="00C300C2">
              <w:rPr>
                <w:rFonts w:ascii="Helvetica" w:eastAsia="Times New Roman" w:hAnsi="Helvetica" w:cs="Helvetica"/>
                <w:noProof/>
                <w:color w:val="333333"/>
                <w:sz w:val="16"/>
                <w:szCs w:val="16"/>
                <w:vertAlign w:val="subscript"/>
              </w:rPr>
              <w:t>8</w:t>
            </w:r>
            <w:r w:rsidRPr="00C300C2">
              <w:rPr>
                <w:rFonts w:ascii="Helvetica" w:eastAsia="Times New Roman" w:hAnsi="Helvetica" w:cs="Helvetica"/>
                <w:noProof/>
                <w:color w:val="333333"/>
                <w:sz w:val="21"/>
                <w:szCs w:val="28"/>
              </w:rPr>
              <w:t> </w:t>
            </w:r>
            <w:r w:rsidRPr="00C300C2">
              <w:rPr>
                <w:rFonts w:ascii="Helvetica" w:eastAsia="Times New Roman" w:hAnsi="Helvetica" w:cs="Helvetica"/>
                <w:noProof/>
                <w:color w:val="333333"/>
                <w:sz w:val="21"/>
                <w:szCs w:val="21"/>
              </w:rPr>
              <w:t>+ HOH → C</w:t>
            </w:r>
            <w:r w:rsidRPr="00C300C2">
              <w:rPr>
                <w:rFonts w:ascii="Helvetica" w:eastAsia="Times New Roman" w:hAnsi="Helvetica" w:cs="Helvetica"/>
                <w:noProof/>
                <w:color w:val="333333"/>
                <w:sz w:val="16"/>
                <w:szCs w:val="16"/>
                <w:vertAlign w:val="subscript"/>
              </w:rPr>
              <w:t>4</w:t>
            </w:r>
            <w:r w:rsidRPr="00C300C2">
              <w:rPr>
                <w:rFonts w:ascii="Helvetica" w:eastAsia="Times New Roman" w:hAnsi="Helvetica" w:cs="Helvetica"/>
                <w:noProof/>
                <w:color w:val="333333"/>
                <w:sz w:val="21"/>
                <w:szCs w:val="21"/>
              </w:rPr>
              <w:t>H</w:t>
            </w:r>
            <w:r w:rsidRPr="00C300C2">
              <w:rPr>
                <w:rFonts w:ascii="Helvetica" w:eastAsia="Times New Roman" w:hAnsi="Helvetica" w:cs="Helvetica"/>
                <w:noProof/>
                <w:color w:val="333333"/>
                <w:sz w:val="16"/>
                <w:szCs w:val="16"/>
                <w:vertAlign w:val="subscript"/>
              </w:rPr>
              <w:t>9</w:t>
            </w:r>
            <w:r w:rsidRPr="00C300C2">
              <w:rPr>
                <w:rFonts w:ascii="Helvetica" w:eastAsia="Times New Roman" w:hAnsi="Helvetica" w:cs="Helvetica"/>
                <w:noProof/>
                <w:color w:val="333333"/>
                <w:sz w:val="21"/>
                <w:szCs w:val="21"/>
              </w:rPr>
              <w:t>OH</w:t>
            </w:r>
          </w:p>
        </w:tc>
        <w:tc>
          <w:tcPr>
            <w:tcW w:w="3119" w:type="dxa"/>
          </w:tcPr>
          <w:p w:rsidR="00837B04" w:rsidRPr="00C300C2" w:rsidRDefault="00837B04" w:rsidP="005F2108">
            <w:pPr>
              <w:tabs>
                <w:tab w:val="right" w:leader="dot" w:pos="9269"/>
              </w:tabs>
              <w:spacing w:line="360" w:lineRule="auto"/>
              <w:rPr>
                <w:b/>
                <w:noProof/>
                <w:sz w:val="20"/>
                <w:szCs w:val="20"/>
              </w:rPr>
            </w:pPr>
            <w:r w:rsidRPr="00C300C2">
              <w:rPr>
                <w:rFonts w:ascii="Arial" w:eastAsia="Times New Roman" w:hAnsi="Arial" w:cs="Arial"/>
                <w:noProof/>
                <w:color w:val="4E4E3F"/>
                <w:sz w:val="20"/>
                <w:szCs w:val="20"/>
              </w:rPr>
              <w:t>Окисление спиртов.</w:t>
            </w:r>
            <w:r w:rsidRPr="00C300C2">
              <w:rPr>
                <w:rFonts w:ascii="Arial" w:eastAsia="Times New Roman" w:hAnsi="Arial" w:cs="Arial"/>
                <w:noProof/>
                <w:color w:val="4E4E3F"/>
                <w:sz w:val="20"/>
                <w:szCs w:val="20"/>
              </w:rPr>
              <w:br/>
            </w:r>
            <w:r w:rsidRPr="00C300C2">
              <w:rPr>
                <w:rFonts w:ascii="Arial" w:eastAsia="Times New Roman" w:hAnsi="Arial" w:cs="Arial"/>
                <w:noProof/>
                <w:color w:val="4E4E3F"/>
                <w:sz w:val="20"/>
                <w:szCs w:val="20"/>
                <w:lang w:val="en-US"/>
              </w:rPr>
              <w:t>C</w:t>
            </w:r>
            <w:r w:rsidRPr="00C300C2">
              <w:rPr>
                <w:rFonts w:ascii="Arial" w:eastAsia="Times New Roman" w:hAnsi="Arial" w:cs="Arial"/>
                <w:noProof/>
                <w:color w:val="4E4E3F"/>
                <w:sz w:val="20"/>
                <w:szCs w:val="20"/>
                <w:vertAlign w:val="subscript"/>
              </w:rPr>
              <w:t>4</w:t>
            </w:r>
            <w:r w:rsidRPr="00C300C2">
              <w:rPr>
                <w:rFonts w:ascii="Arial" w:eastAsia="Times New Roman" w:hAnsi="Arial" w:cs="Arial"/>
                <w:noProof/>
                <w:color w:val="4E4E3F"/>
                <w:sz w:val="20"/>
                <w:szCs w:val="20"/>
                <w:lang w:val="en-US"/>
              </w:rPr>
              <w:t>H</w:t>
            </w:r>
            <w:r w:rsidRPr="00C300C2">
              <w:rPr>
                <w:rFonts w:ascii="Arial" w:eastAsia="Times New Roman" w:hAnsi="Arial" w:cs="Arial"/>
                <w:noProof/>
                <w:color w:val="4E4E3F"/>
                <w:sz w:val="20"/>
                <w:szCs w:val="20"/>
                <w:vertAlign w:val="subscript"/>
              </w:rPr>
              <w:t>9</w:t>
            </w:r>
            <w:r w:rsidRPr="00C300C2">
              <w:rPr>
                <w:rFonts w:ascii="Arial" w:eastAsia="Times New Roman" w:hAnsi="Arial" w:cs="Arial"/>
                <w:noProof/>
                <w:color w:val="4E4E3F"/>
                <w:sz w:val="20"/>
                <w:szCs w:val="20"/>
                <w:lang w:val="en-US"/>
              </w:rPr>
              <w:t>OH</w:t>
            </w:r>
            <w:r w:rsidRPr="00C300C2">
              <w:rPr>
                <w:rFonts w:ascii="Arial" w:eastAsia="Times New Roman" w:hAnsi="Arial" w:cs="Arial"/>
                <w:noProof/>
                <w:color w:val="4E4E3F"/>
                <w:sz w:val="20"/>
                <w:szCs w:val="20"/>
              </w:rPr>
              <w:t xml:space="preserve"> + </w:t>
            </w:r>
            <w:r w:rsidRPr="00C300C2">
              <w:rPr>
                <w:rFonts w:ascii="Arial" w:eastAsia="Times New Roman" w:hAnsi="Arial" w:cs="Arial"/>
                <w:noProof/>
                <w:color w:val="4E4E3F"/>
                <w:sz w:val="20"/>
                <w:szCs w:val="20"/>
                <w:lang w:val="en-US"/>
              </w:rPr>
              <w:t>CuO </w:t>
            </w:r>
            <w:r>
              <w:rPr>
                <w:rFonts w:ascii="Arial" w:eastAsia="Times New Roman" w:hAnsi="Arial" w:cs="Arial"/>
                <w:noProof/>
                <w:color w:val="4E4E3F"/>
                <w:sz w:val="20"/>
                <w:szCs w:val="20"/>
                <w:lang w:eastAsia="ru-RU"/>
              </w:rPr>
              <w:drawing>
                <wp:inline distT="0" distB="0" distL="0" distR="0">
                  <wp:extent cx="323850" cy="161925"/>
                  <wp:effectExtent l="0" t="0" r="0" b="0"/>
                  <wp:docPr id="2574" name="Рисунок 97" descr="http://d3dxadmpi0hxcu.cloudfront.net/goods/ymk/chemistry/work2/theory/2/pointer_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http://d3dxadmpi0hxcu.cloudfront.net/goods/ymk/chemistry/work2/theory/2/pointer_t.gif"/>
                          <pic:cNvPicPr>
                            <a:picLocks noChangeAspect="1" noChangeArrowheads="1"/>
                          </pic:cNvPicPr>
                        </pic:nvPicPr>
                        <pic:blipFill>
                          <a:blip r:embed="rId346" cstate="print"/>
                          <a:srcRect/>
                          <a:stretch>
                            <a:fillRect/>
                          </a:stretch>
                        </pic:blipFill>
                        <pic:spPr bwMode="auto">
                          <a:xfrm>
                            <a:off x="0" y="0"/>
                            <a:ext cx="323850" cy="161925"/>
                          </a:xfrm>
                          <a:prstGeom prst="rect">
                            <a:avLst/>
                          </a:prstGeom>
                          <a:noFill/>
                          <a:ln w="9525">
                            <a:noFill/>
                            <a:miter lim="800000"/>
                            <a:headEnd/>
                            <a:tailEnd/>
                          </a:ln>
                        </pic:spPr>
                      </pic:pic>
                    </a:graphicData>
                  </a:graphic>
                </wp:inline>
              </w:drawing>
            </w:r>
            <w:r w:rsidRPr="00C300C2">
              <w:rPr>
                <w:rFonts w:ascii="Arial" w:eastAsia="Times New Roman" w:hAnsi="Arial" w:cs="Arial"/>
                <w:noProof/>
                <w:color w:val="4E4E3F"/>
                <w:sz w:val="20"/>
                <w:szCs w:val="20"/>
                <w:lang w:val="en-US"/>
              </w:rPr>
              <w:t> C</w:t>
            </w:r>
            <w:r w:rsidRPr="00C300C2">
              <w:rPr>
                <w:rFonts w:ascii="Arial" w:eastAsia="Times New Roman" w:hAnsi="Arial" w:cs="Arial"/>
                <w:noProof/>
                <w:color w:val="4E4E3F"/>
                <w:sz w:val="20"/>
                <w:szCs w:val="20"/>
                <w:vertAlign w:val="subscript"/>
              </w:rPr>
              <w:t>4</w:t>
            </w:r>
            <w:r w:rsidRPr="00C300C2">
              <w:rPr>
                <w:rFonts w:ascii="Arial" w:eastAsia="Times New Roman" w:hAnsi="Arial" w:cs="Arial"/>
                <w:noProof/>
                <w:color w:val="4E4E3F"/>
                <w:sz w:val="20"/>
                <w:szCs w:val="20"/>
                <w:lang w:val="en-US"/>
              </w:rPr>
              <w:t>H</w:t>
            </w:r>
            <w:r w:rsidRPr="00C300C2">
              <w:rPr>
                <w:rFonts w:ascii="Arial" w:eastAsia="Times New Roman" w:hAnsi="Arial" w:cs="Arial"/>
                <w:noProof/>
                <w:color w:val="4E4E3F"/>
                <w:sz w:val="20"/>
                <w:szCs w:val="20"/>
                <w:vertAlign w:val="subscript"/>
              </w:rPr>
              <w:t>8</w:t>
            </w:r>
            <w:r w:rsidRPr="00C300C2">
              <w:rPr>
                <w:rFonts w:ascii="Arial" w:eastAsia="Times New Roman" w:hAnsi="Arial" w:cs="Arial"/>
                <w:noProof/>
                <w:color w:val="4E4E3F"/>
                <w:sz w:val="20"/>
                <w:szCs w:val="20"/>
                <w:lang w:val="en-US"/>
              </w:rPr>
              <w:t>O</w:t>
            </w:r>
            <w:r w:rsidRPr="00C300C2">
              <w:rPr>
                <w:rFonts w:ascii="Arial" w:eastAsia="Times New Roman" w:hAnsi="Arial" w:cs="Arial"/>
                <w:noProof/>
                <w:color w:val="4E4E3F"/>
                <w:sz w:val="20"/>
                <w:szCs w:val="20"/>
              </w:rPr>
              <w:t xml:space="preserve"> + </w:t>
            </w:r>
            <w:r w:rsidRPr="00C300C2">
              <w:rPr>
                <w:rFonts w:ascii="Arial" w:eastAsia="Times New Roman" w:hAnsi="Arial" w:cs="Arial"/>
                <w:noProof/>
                <w:color w:val="4E4E3F"/>
                <w:sz w:val="20"/>
                <w:szCs w:val="20"/>
                <w:lang w:val="en-US"/>
              </w:rPr>
              <w:t>Cu</w:t>
            </w:r>
            <w:r w:rsidRPr="00C300C2">
              <w:rPr>
                <w:rFonts w:ascii="Arial" w:eastAsia="Times New Roman" w:hAnsi="Arial" w:cs="Arial"/>
                <w:noProof/>
                <w:color w:val="4E4E3F"/>
                <w:sz w:val="20"/>
                <w:szCs w:val="20"/>
              </w:rPr>
              <w:t xml:space="preserve"> + </w:t>
            </w:r>
            <w:r w:rsidRPr="00C300C2">
              <w:rPr>
                <w:rFonts w:ascii="Arial" w:eastAsia="Times New Roman" w:hAnsi="Arial" w:cs="Arial"/>
                <w:noProof/>
                <w:color w:val="4E4E3F"/>
                <w:sz w:val="20"/>
                <w:szCs w:val="20"/>
                <w:lang w:val="en-US"/>
              </w:rPr>
              <w:t>H</w:t>
            </w:r>
            <w:r w:rsidRPr="00C300C2">
              <w:rPr>
                <w:rFonts w:ascii="Arial" w:eastAsia="Times New Roman" w:hAnsi="Arial" w:cs="Arial"/>
                <w:noProof/>
                <w:color w:val="4E4E3F"/>
                <w:sz w:val="20"/>
                <w:szCs w:val="20"/>
                <w:vertAlign w:val="subscript"/>
              </w:rPr>
              <w:t>2</w:t>
            </w:r>
            <w:r w:rsidRPr="00C300C2">
              <w:rPr>
                <w:rFonts w:ascii="Arial" w:eastAsia="Times New Roman" w:hAnsi="Arial" w:cs="Arial"/>
                <w:noProof/>
                <w:color w:val="4E4E3F"/>
                <w:sz w:val="20"/>
                <w:szCs w:val="20"/>
                <w:lang w:val="en-US"/>
              </w:rPr>
              <w:t>O</w:t>
            </w:r>
          </w:p>
        </w:tc>
        <w:tc>
          <w:tcPr>
            <w:tcW w:w="3969" w:type="dxa"/>
          </w:tcPr>
          <w:p w:rsidR="00837B04" w:rsidRPr="00C300C2" w:rsidRDefault="00837B04" w:rsidP="005F2108">
            <w:pPr>
              <w:pStyle w:val="a3"/>
              <w:tabs>
                <w:tab w:val="right" w:leader="dot" w:pos="9269"/>
              </w:tabs>
              <w:spacing w:line="336" w:lineRule="atLeast"/>
              <w:jc w:val="both"/>
              <w:rPr>
                <w:rFonts w:ascii="Arial" w:cs="Arial"/>
                <w:noProof/>
                <w:color w:val="2C3239"/>
                <w:sz w:val="21"/>
                <w:szCs w:val="21"/>
              </w:rPr>
            </w:pPr>
            <w:r w:rsidRPr="00C300C2">
              <w:rPr>
                <w:rFonts w:ascii="Arial" w:cs="Arial"/>
                <w:noProof/>
                <w:color w:val="2C3239"/>
                <w:sz w:val="21"/>
                <w:szCs w:val="21"/>
              </w:rPr>
              <w:t>окисление</w:t>
            </w:r>
            <w:r w:rsidRPr="00C300C2">
              <w:rPr>
                <w:rFonts w:ascii="Arial" w:cs="Arial"/>
                <w:noProof/>
                <w:color w:val="2C3239"/>
                <w:sz w:val="21"/>
                <w:szCs w:val="21"/>
              </w:rPr>
              <w:t xml:space="preserve"> </w:t>
            </w:r>
            <w:r w:rsidRPr="00C300C2">
              <w:rPr>
                <w:rFonts w:ascii="Arial" w:cs="Arial"/>
                <w:noProof/>
                <w:color w:val="2C3239"/>
                <w:sz w:val="21"/>
                <w:szCs w:val="21"/>
              </w:rPr>
              <w:t>первичных</w:t>
            </w:r>
            <w:r w:rsidRPr="00C300C2">
              <w:rPr>
                <w:rFonts w:ascii="Arial" w:cs="Arial"/>
                <w:noProof/>
                <w:color w:val="2C3239"/>
                <w:sz w:val="21"/>
                <w:szCs w:val="21"/>
              </w:rPr>
              <w:t xml:space="preserve"> </w:t>
            </w:r>
            <w:r w:rsidRPr="00C300C2">
              <w:rPr>
                <w:rFonts w:ascii="Arial" w:cs="Arial"/>
                <w:noProof/>
                <w:color w:val="2C3239"/>
                <w:sz w:val="21"/>
                <w:szCs w:val="21"/>
              </w:rPr>
              <w:t>спиртов</w:t>
            </w:r>
            <w:r w:rsidRPr="00C300C2">
              <w:rPr>
                <w:rFonts w:ascii="Arial" w:cs="Arial"/>
                <w:noProof/>
                <w:color w:val="2C3239"/>
                <w:sz w:val="21"/>
                <w:szCs w:val="21"/>
              </w:rPr>
              <w:t xml:space="preserve">, </w:t>
            </w:r>
            <w:r w:rsidRPr="00C300C2">
              <w:rPr>
                <w:rFonts w:ascii="Arial" w:cs="Arial"/>
                <w:noProof/>
                <w:color w:val="2C3239"/>
                <w:sz w:val="21"/>
                <w:szCs w:val="21"/>
              </w:rPr>
              <w:t>альдегидов</w:t>
            </w:r>
          </w:p>
          <w:p w:rsidR="00837B04" w:rsidRPr="00C300C2" w:rsidRDefault="00837B04" w:rsidP="005F2108">
            <w:pPr>
              <w:pStyle w:val="a3"/>
              <w:tabs>
                <w:tab w:val="right" w:leader="dot" w:pos="9269"/>
              </w:tabs>
              <w:spacing w:line="336" w:lineRule="atLeast"/>
              <w:jc w:val="both"/>
              <w:rPr>
                <w:rFonts w:ascii="Arial" w:cs="Arial"/>
                <w:noProof/>
                <w:color w:val="2C3239"/>
                <w:sz w:val="21"/>
                <w:szCs w:val="21"/>
              </w:rPr>
            </w:pPr>
            <w:r w:rsidRPr="00C300C2">
              <w:rPr>
                <w:rFonts w:ascii="Arial" w:cs="Arial"/>
                <w:noProof/>
                <w:color w:val="4E4E3F"/>
                <w:sz w:val="20"/>
                <w:szCs w:val="20"/>
                <w:lang w:val="en-US"/>
              </w:rPr>
              <w:t> </w:t>
            </w:r>
            <w:r w:rsidRPr="00C300C2">
              <w:rPr>
                <w:rFonts w:ascii="Arial" w:cs="Arial"/>
                <w:noProof/>
                <w:color w:val="4E4E3F"/>
                <w:sz w:val="20"/>
                <w:szCs w:val="20"/>
                <w:lang w:val="en-US"/>
              </w:rPr>
              <w:t>C</w:t>
            </w:r>
            <w:r w:rsidRPr="00C300C2">
              <w:rPr>
                <w:rFonts w:ascii="Arial" w:cs="Arial"/>
                <w:noProof/>
                <w:color w:val="4E4E3F"/>
                <w:sz w:val="20"/>
                <w:szCs w:val="20"/>
                <w:vertAlign w:val="subscript"/>
              </w:rPr>
              <w:t>4</w:t>
            </w:r>
            <w:r w:rsidRPr="00C300C2">
              <w:rPr>
                <w:rFonts w:ascii="Arial" w:cs="Arial"/>
                <w:noProof/>
                <w:color w:val="4E4E3F"/>
                <w:sz w:val="20"/>
                <w:szCs w:val="20"/>
                <w:lang w:val="en-US"/>
              </w:rPr>
              <w:t>H</w:t>
            </w:r>
            <w:r w:rsidRPr="00C300C2">
              <w:rPr>
                <w:rFonts w:ascii="Arial" w:cs="Arial"/>
                <w:noProof/>
                <w:color w:val="4E4E3F"/>
                <w:sz w:val="20"/>
                <w:szCs w:val="20"/>
                <w:vertAlign w:val="subscript"/>
              </w:rPr>
              <w:t>8</w:t>
            </w:r>
            <w:r w:rsidRPr="00C300C2">
              <w:rPr>
                <w:rFonts w:ascii="Arial" w:cs="Arial"/>
                <w:noProof/>
                <w:color w:val="4E4E3F"/>
                <w:sz w:val="20"/>
                <w:szCs w:val="20"/>
                <w:lang w:val="en-US"/>
              </w:rPr>
              <w:t>O</w:t>
            </w:r>
            <w:r w:rsidRPr="00C300C2">
              <w:rPr>
                <w:rFonts w:ascii="Arial" w:cs="Arial"/>
                <w:noProof/>
                <w:color w:val="4E4E3F"/>
                <w:sz w:val="20"/>
                <w:szCs w:val="20"/>
              </w:rPr>
              <w:t xml:space="preserve"> + (</w:t>
            </w:r>
            <w:r w:rsidRPr="00C300C2">
              <w:rPr>
                <w:rFonts w:ascii="Arial" w:cs="Arial"/>
                <w:noProof/>
                <w:color w:val="4E4E3F"/>
                <w:sz w:val="20"/>
                <w:szCs w:val="20"/>
              </w:rPr>
              <w:t>О</w:t>
            </w:r>
            <w:r w:rsidRPr="00C300C2">
              <w:rPr>
                <w:rFonts w:ascii="Arial" w:cs="Arial"/>
                <w:noProof/>
                <w:color w:val="4E4E3F"/>
                <w:sz w:val="20"/>
                <w:szCs w:val="20"/>
              </w:rPr>
              <w:t xml:space="preserve">)      </w:t>
            </w:r>
            <w:r>
              <w:rPr>
                <w:rFonts w:ascii="Arial" w:cs="Arial"/>
                <w:noProof/>
                <w:color w:val="4E4E3F"/>
                <w:sz w:val="20"/>
                <w:szCs w:val="20"/>
              </w:rPr>
              <w:drawing>
                <wp:inline distT="0" distB="0" distL="0" distR="0">
                  <wp:extent cx="323850" cy="161925"/>
                  <wp:effectExtent l="0" t="0" r="0" b="0"/>
                  <wp:docPr id="2573" name="Рисунок 97" descr="http://d3dxadmpi0hxcu.cloudfront.net/goods/ymk/chemistry/work2/theory/2/pointer_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http://d3dxadmpi0hxcu.cloudfront.net/goods/ymk/chemistry/work2/theory/2/pointer_t.gif"/>
                          <pic:cNvPicPr>
                            <a:picLocks noChangeAspect="1" noChangeArrowheads="1"/>
                          </pic:cNvPicPr>
                        </pic:nvPicPr>
                        <pic:blipFill>
                          <a:blip r:embed="rId346" cstate="print"/>
                          <a:srcRect/>
                          <a:stretch>
                            <a:fillRect/>
                          </a:stretch>
                        </pic:blipFill>
                        <pic:spPr bwMode="auto">
                          <a:xfrm>
                            <a:off x="0" y="0"/>
                            <a:ext cx="323850" cy="161925"/>
                          </a:xfrm>
                          <a:prstGeom prst="rect">
                            <a:avLst/>
                          </a:prstGeom>
                          <a:noFill/>
                          <a:ln w="9525">
                            <a:noFill/>
                            <a:miter lim="800000"/>
                            <a:headEnd/>
                            <a:tailEnd/>
                          </a:ln>
                        </pic:spPr>
                      </pic:pic>
                    </a:graphicData>
                  </a:graphic>
                </wp:inline>
              </w:drawing>
            </w:r>
            <w:r w:rsidRPr="00C300C2">
              <w:rPr>
                <w:rFonts w:ascii="Arial" w:cs="Arial"/>
                <w:noProof/>
                <w:color w:val="4E4E3F"/>
                <w:sz w:val="20"/>
                <w:szCs w:val="20"/>
                <w:lang w:val="en-US"/>
              </w:rPr>
              <w:t> </w:t>
            </w:r>
            <w:r w:rsidRPr="00C300C2">
              <w:rPr>
                <w:rFonts w:ascii="Arial" w:cs="Arial"/>
                <w:noProof/>
                <w:color w:val="4E4E3F"/>
                <w:sz w:val="20"/>
                <w:szCs w:val="20"/>
                <w:lang w:val="en-US"/>
              </w:rPr>
              <w:t>C</w:t>
            </w:r>
            <w:r w:rsidRPr="00C300C2">
              <w:rPr>
                <w:rFonts w:ascii="Arial" w:cs="Arial"/>
                <w:noProof/>
                <w:color w:val="4E4E3F"/>
                <w:sz w:val="20"/>
                <w:szCs w:val="20"/>
                <w:vertAlign w:val="subscript"/>
              </w:rPr>
              <w:t>4</w:t>
            </w:r>
            <w:r w:rsidRPr="00C300C2">
              <w:rPr>
                <w:rFonts w:ascii="Arial" w:cs="Arial"/>
                <w:noProof/>
                <w:color w:val="4E4E3F"/>
                <w:sz w:val="20"/>
                <w:szCs w:val="20"/>
                <w:lang w:val="en-US"/>
              </w:rPr>
              <w:t>H</w:t>
            </w:r>
            <w:r w:rsidRPr="00C300C2">
              <w:rPr>
                <w:rFonts w:ascii="Arial" w:cs="Arial"/>
                <w:noProof/>
                <w:color w:val="4E4E3F"/>
                <w:sz w:val="20"/>
                <w:szCs w:val="20"/>
                <w:vertAlign w:val="subscript"/>
              </w:rPr>
              <w:t>8</w:t>
            </w:r>
            <w:r w:rsidRPr="00C300C2">
              <w:rPr>
                <w:rFonts w:ascii="Arial" w:cs="Arial"/>
                <w:noProof/>
                <w:color w:val="4E4E3F"/>
                <w:sz w:val="20"/>
                <w:szCs w:val="20"/>
                <w:lang w:val="en-US"/>
              </w:rPr>
              <w:t>O</w:t>
            </w:r>
            <w:r w:rsidRPr="00C300C2">
              <w:rPr>
                <w:rFonts w:ascii="Arial" w:cs="Arial"/>
                <w:noProof/>
                <w:color w:val="4E4E3F"/>
                <w:sz w:val="20"/>
                <w:szCs w:val="20"/>
                <w:vertAlign w:val="subscript"/>
              </w:rPr>
              <w:t>2</w:t>
            </w:r>
          </w:p>
        </w:tc>
        <w:tc>
          <w:tcPr>
            <w:tcW w:w="2913" w:type="dxa"/>
          </w:tcPr>
          <w:p w:rsidR="00837B04" w:rsidRPr="00C300C2" w:rsidRDefault="00837B04" w:rsidP="005F2108">
            <w:pPr>
              <w:tabs>
                <w:tab w:val="right" w:leader="dot" w:pos="9269"/>
              </w:tabs>
              <w:spacing w:line="360" w:lineRule="auto"/>
              <w:rPr>
                <w:noProof/>
                <w:sz w:val="20"/>
                <w:szCs w:val="20"/>
              </w:rPr>
            </w:pPr>
            <w:r w:rsidRPr="00C300C2">
              <w:rPr>
                <w:rFonts w:ascii="Arial" w:eastAsia="Times New Roman" w:hAnsi="Arial" w:cs="Arial"/>
                <w:noProof/>
                <w:color w:val="252525"/>
                <w:sz w:val="21"/>
                <w:szCs w:val="21"/>
              </w:rPr>
              <w:t>фенол выделяют из</w:t>
            </w:r>
            <w:r w:rsidRPr="00C300C2">
              <w:rPr>
                <w:rFonts w:ascii="Arial" w:eastAsia="Times New Roman" w:hAnsi="Arial" w:cs="Arial"/>
                <w:noProof/>
                <w:color w:val="252525"/>
                <w:sz w:val="21"/>
                <w:szCs w:val="28"/>
              </w:rPr>
              <w:t> </w:t>
            </w:r>
            <w:hyperlink r:id="rId348" w:tooltip="Каменноугольная смола" w:history="1">
              <w:r w:rsidRPr="00C300C2">
                <w:rPr>
                  <w:rFonts w:ascii="Arial" w:eastAsia="Times New Roman" w:hAnsi="Arial" w:cs="Arial"/>
                  <w:noProof/>
                  <w:color w:val="0B0080"/>
                  <w:sz w:val="21"/>
                  <w:szCs w:val="28"/>
                  <w:u w:val="single"/>
                </w:rPr>
                <w:t>каменноугольной смолы</w:t>
              </w:r>
            </w:hyperlink>
            <w:r w:rsidRPr="00C300C2">
              <w:rPr>
                <w:rFonts w:ascii="Arial" w:eastAsia="Times New Roman" w:hAnsi="Arial" w:cs="Arial"/>
                <w:noProof/>
                <w:color w:val="252525"/>
                <w:sz w:val="21"/>
                <w:szCs w:val="21"/>
              </w:rPr>
              <w:t>.</w:t>
            </w:r>
          </w:p>
        </w:tc>
      </w:tr>
    </w:tbl>
    <w:p w:rsidR="00837B04" w:rsidRDefault="00837B04" w:rsidP="00837B04">
      <w:pPr>
        <w:rPr>
          <w:b/>
        </w:rPr>
      </w:pPr>
    </w:p>
    <w:p w:rsidR="00837B04" w:rsidRDefault="00837B04" w:rsidP="00837B04">
      <w:r>
        <w:rPr>
          <w:b/>
        </w:rPr>
        <w:t xml:space="preserve">Задание. 1. </w:t>
      </w:r>
      <w:r>
        <w:t>Изучите обобщающую  таблицу.</w:t>
      </w:r>
    </w:p>
    <w:p w:rsidR="00837B04" w:rsidRDefault="00837B04" w:rsidP="00837B04">
      <w:r>
        <w:t>2 Охарактеризуйте строение, изомерию, химические свойства, получение изученных классов кислородсодержащих соединений на 6 гомологе.</w:t>
      </w:r>
    </w:p>
    <w:p w:rsidR="00837B04" w:rsidRPr="0011710C" w:rsidRDefault="00837B04" w:rsidP="00837B04"/>
    <w:p w:rsidR="00837B04" w:rsidRDefault="00837B04" w:rsidP="00837B04">
      <w:pPr>
        <w:rPr>
          <w:b/>
        </w:rPr>
      </w:pPr>
    </w:p>
    <w:p w:rsidR="00837B04" w:rsidRDefault="00837B04" w:rsidP="00837B04">
      <w:pPr>
        <w:rPr>
          <w:b/>
        </w:rPr>
      </w:pPr>
    </w:p>
    <w:p w:rsidR="00837B04" w:rsidRDefault="00837B04" w:rsidP="00837B04">
      <w:pPr>
        <w:rPr>
          <w:b/>
        </w:rPr>
      </w:pPr>
    </w:p>
    <w:p w:rsidR="00837B04" w:rsidRDefault="00837B04" w:rsidP="00837B04">
      <w:pPr>
        <w:rPr>
          <w:b/>
        </w:rPr>
      </w:pPr>
      <w:r>
        <w:rPr>
          <w:b/>
        </w:rPr>
        <w:lastRenderedPageBreak/>
        <w:t>Критерии оценки:</w:t>
      </w:r>
    </w:p>
    <w:p w:rsidR="00837B04" w:rsidRDefault="00837B04" w:rsidP="00837B04">
      <w:pPr>
        <w:ind w:left="360"/>
        <w:rPr>
          <w:i/>
        </w:rPr>
      </w:pPr>
    </w:p>
    <w:p w:rsidR="00837B04" w:rsidRDefault="00837B04" w:rsidP="00837B04">
      <w:pPr>
        <w:keepNext/>
        <w:suppressLineNumbers/>
        <w:suppressAutoHyphens/>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837B04" w:rsidRPr="00DF2D15" w:rsidTr="005F2108">
        <w:trPr>
          <w:trHeight w:val="20"/>
          <w:jc w:val="center"/>
        </w:trPr>
        <w:tc>
          <w:tcPr>
            <w:tcW w:w="3783" w:type="dxa"/>
            <w:vMerge w:val="restart"/>
            <w:shd w:val="clear" w:color="auto" w:fill="auto"/>
            <w:noWrap/>
            <w:vAlign w:val="center"/>
          </w:tcPr>
          <w:p w:rsidR="00837B04" w:rsidRPr="00236310" w:rsidRDefault="00837B04" w:rsidP="005F2108">
            <w:pPr>
              <w:jc w:val="center"/>
              <w:rPr>
                <w:b/>
              </w:rPr>
            </w:pPr>
            <w:r w:rsidRPr="00236310">
              <w:rPr>
                <w:b/>
              </w:rPr>
              <w:t>Процент результативности (правильных ответов)</w:t>
            </w:r>
          </w:p>
        </w:tc>
        <w:tc>
          <w:tcPr>
            <w:tcW w:w="4896" w:type="dxa"/>
            <w:gridSpan w:val="2"/>
            <w:vAlign w:val="center"/>
          </w:tcPr>
          <w:p w:rsidR="00837B04" w:rsidRPr="00236310" w:rsidRDefault="00837B04" w:rsidP="005F2108">
            <w:pPr>
              <w:jc w:val="center"/>
              <w:rPr>
                <w:b/>
              </w:rPr>
            </w:pPr>
            <w:r w:rsidRPr="00236310">
              <w:rPr>
                <w:b/>
              </w:rPr>
              <w:t>Качественная оценка индивидуальных образовательных достижений</w:t>
            </w:r>
          </w:p>
        </w:tc>
      </w:tr>
      <w:tr w:rsidR="00837B04" w:rsidRPr="00DF2D15" w:rsidTr="005F2108">
        <w:trPr>
          <w:trHeight w:val="20"/>
          <w:jc w:val="center"/>
        </w:trPr>
        <w:tc>
          <w:tcPr>
            <w:tcW w:w="3783" w:type="dxa"/>
            <w:vMerge/>
            <w:shd w:val="clear" w:color="auto" w:fill="auto"/>
            <w:noWrap/>
            <w:vAlign w:val="center"/>
          </w:tcPr>
          <w:p w:rsidR="00837B04" w:rsidRPr="00236310" w:rsidRDefault="00837B04" w:rsidP="005F2108">
            <w:pPr>
              <w:jc w:val="center"/>
              <w:rPr>
                <w:b/>
              </w:rPr>
            </w:pPr>
          </w:p>
        </w:tc>
        <w:tc>
          <w:tcPr>
            <w:tcW w:w="1640" w:type="dxa"/>
            <w:vAlign w:val="center"/>
          </w:tcPr>
          <w:p w:rsidR="00837B04" w:rsidRPr="00236310" w:rsidRDefault="00837B04" w:rsidP="005F2108">
            <w:pPr>
              <w:jc w:val="center"/>
              <w:rPr>
                <w:b/>
              </w:rPr>
            </w:pPr>
            <w:r w:rsidRPr="00236310">
              <w:rPr>
                <w:b/>
              </w:rPr>
              <w:t>балл (отметка)</w:t>
            </w:r>
          </w:p>
        </w:tc>
        <w:tc>
          <w:tcPr>
            <w:tcW w:w="3256" w:type="dxa"/>
            <w:vAlign w:val="center"/>
          </w:tcPr>
          <w:p w:rsidR="00837B04" w:rsidRPr="00236310" w:rsidRDefault="00837B04" w:rsidP="005F2108">
            <w:pPr>
              <w:jc w:val="center"/>
              <w:rPr>
                <w:b/>
              </w:rPr>
            </w:pPr>
            <w:r w:rsidRPr="00236310">
              <w:rPr>
                <w:b/>
              </w:rPr>
              <w:t>вербальный аналог</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 xml:space="preserve">работа выполняется без каких – либо ошибок </w:t>
            </w:r>
          </w:p>
        </w:tc>
        <w:tc>
          <w:tcPr>
            <w:tcW w:w="1640" w:type="dxa"/>
            <w:vAlign w:val="center"/>
          </w:tcPr>
          <w:p w:rsidR="00837B04" w:rsidRPr="00236310" w:rsidRDefault="00837B04" w:rsidP="005F2108">
            <w:pPr>
              <w:jc w:val="center"/>
            </w:pPr>
            <w:r w:rsidRPr="00236310">
              <w:t>5</w:t>
            </w:r>
          </w:p>
        </w:tc>
        <w:tc>
          <w:tcPr>
            <w:tcW w:w="3256" w:type="dxa"/>
            <w:vAlign w:val="center"/>
          </w:tcPr>
          <w:p w:rsidR="00837B04" w:rsidRPr="00236310" w:rsidRDefault="00837B04" w:rsidP="005F2108">
            <w:pPr>
              <w:jc w:val="center"/>
            </w:pPr>
            <w:r w:rsidRPr="00236310">
              <w:t>отлично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незначительное отклонение от нормы, студент может устранить допущенные ошибки</w:t>
            </w:r>
          </w:p>
        </w:tc>
        <w:tc>
          <w:tcPr>
            <w:tcW w:w="1640" w:type="dxa"/>
            <w:vAlign w:val="center"/>
          </w:tcPr>
          <w:p w:rsidR="00837B04" w:rsidRPr="00236310" w:rsidRDefault="00837B04" w:rsidP="005F2108">
            <w:pPr>
              <w:jc w:val="center"/>
            </w:pPr>
            <w:r w:rsidRPr="00236310">
              <w:t>4</w:t>
            </w:r>
          </w:p>
        </w:tc>
        <w:tc>
          <w:tcPr>
            <w:tcW w:w="3256" w:type="dxa"/>
            <w:vAlign w:val="center"/>
          </w:tcPr>
          <w:p w:rsidR="00837B04" w:rsidRPr="00236310" w:rsidRDefault="00837B04" w:rsidP="005F2108">
            <w:pPr>
              <w:jc w:val="center"/>
            </w:pPr>
            <w:r w:rsidRPr="00236310">
              <w:t>хорошо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существенные недостатки, неподдающиеся исправлению.</w:t>
            </w:r>
          </w:p>
        </w:tc>
        <w:tc>
          <w:tcPr>
            <w:tcW w:w="1640" w:type="dxa"/>
            <w:vAlign w:val="center"/>
          </w:tcPr>
          <w:p w:rsidR="00837B04" w:rsidRPr="00236310" w:rsidRDefault="00837B04" w:rsidP="005F2108">
            <w:pPr>
              <w:jc w:val="center"/>
            </w:pPr>
            <w:r w:rsidRPr="00236310">
              <w:t>3</w:t>
            </w:r>
          </w:p>
        </w:tc>
        <w:tc>
          <w:tcPr>
            <w:tcW w:w="3256" w:type="dxa"/>
            <w:vAlign w:val="center"/>
          </w:tcPr>
          <w:p w:rsidR="00837B04" w:rsidRPr="00236310" w:rsidRDefault="00837B04" w:rsidP="005F2108">
            <w:pPr>
              <w:jc w:val="center"/>
            </w:pPr>
            <w:r w:rsidRPr="00236310">
              <w:t>удовлетворительно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полностью не соответствует норме, ошибки не подлежат исправлению</w:t>
            </w:r>
          </w:p>
        </w:tc>
        <w:tc>
          <w:tcPr>
            <w:tcW w:w="1640" w:type="dxa"/>
            <w:vAlign w:val="center"/>
          </w:tcPr>
          <w:p w:rsidR="00837B04" w:rsidRPr="00236310" w:rsidRDefault="00837B04" w:rsidP="005F2108">
            <w:pPr>
              <w:jc w:val="center"/>
            </w:pPr>
            <w:r w:rsidRPr="00236310">
              <w:t>2</w:t>
            </w:r>
          </w:p>
        </w:tc>
        <w:tc>
          <w:tcPr>
            <w:tcW w:w="3256" w:type="dxa"/>
            <w:vAlign w:val="center"/>
          </w:tcPr>
          <w:p w:rsidR="00837B04" w:rsidRPr="00236310" w:rsidRDefault="00837B04" w:rsidP="005F2108">
            <w:pPr>
              <w:jc w:val="center"/>
            </w:pPr>
            <w:r>
              <w:t>не</w:t>
            </w:r>
            <w:r w:rsidRPr="00236310">
              <w:t>удовлетворительно</w:t>
            </w:r>
          </w:p>
        </w:tc>
      </w:tr>
    </w:tbl>
    <w:p w:rsidR="00837B04" w:rsidRDefault="00837B04" w:rsidP="00837B04">
      <w:pPr>
        <w:rPr>
          <w:sz w:val="28"/>
          <w:szCs w:val="28"/>
        </w:rPr>
      </w:pPr>
    </w:p>
    <w:p w:rsidR="00837B04" w:rsidRDefault="00837B04" w:rsidP="00837B04">
      <w:pPr>
        <w:rPr>
          <w:sz w:val="28"/>
          <w:szCs w:val="28"/>
        </w:rPr>
      </w:pPr>
    </w:p>
    <w:p w:rsidR="00837B04" w:rsidRDefault="00837B04" w:rsidP="00837B04">
      <w:pPr>
        <w:rPr>
          <w:sz w:val="28"/>
          <w:szCs w:val="28"/>
        </w:rPr>
      </w:pPr>
    </w:p>
    <w:p w:rsidR="00837B04" w:rsidRDefault="00837B04" w:rsidP="00837B04">
      <w:pPr>
        <w:pStyle w:val="Style7"/>
        <w:widowControl/>
        <w:spacing w:line="240" w:lineRule="auto"/>
        <w:ind w:firstLine="0"/>
      </w:pPr>
      <w:r>
        <w:t>Контролируемые (проверяемые) результаты освоения</w:t>
      </w:r>
      <w:r w:rsidRPr="00856D01">
        <w:t xml:space="preserve"> общеобразовательной учебной дисциплины</w:t>
      </w:r>
      <w:r>
        <w:t>:</w:t>
      </w:r>
    </w:p>
    <w:p w:rsidR="00837B04" w:rsidRDefault="00837B04" w:rsidP="00837B04">
      <w:pPr>
        <w:rPr>
          <w:sz w:val="28"/>
          <w:szCs w:val="28"/>
        </w:rPr>
      </w:pPr>
    </w:p>
    <w:p w:rsidR="00837B04" w:rsidRPr="009E0047" w:rsidRDefault="00837B04" w:rsidP="00960A72">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sidRPr="009E0047">
        <w:rPr>
          <w:rFonts w:ascii="Times New Roman" w:hAnsi="Times New Roman"/>
          <w:color w:val="231F20"/>
          <w:sz w:val="24"/>
          <w:szCs w:val="24"/>
        </w:rPr>
        <w:t>предметны</w:t>
      </w:r>
      <w:r>
        <w:rPr>
          <w:rFonts w:ascii="Times New Roman" w:hAnsi="Times New Roman"/>
          <w:color w:val="231F20"/>
          <w:sz w:val="24"/>
          <w:szCs w:val="24"/>
        </w:rPr>
        <w:t>е</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52"/>
        </w:tabs>
        <w:ind w:left="951" w:right="112"/>
        <w:jc w:val="both"/>
        <w:rPr>
          <w:sz w:val="24"/>
          <w:szCs w:val="24"/>
        </w:rPr>
      </w:pPr>
      <w:r w:rsidRPr="009E0047">
        <w:rPr>
          <w:color w:val="231F20"/>
          <w:spacing w:val="2"/>
          <w:sz w:val="24"/>
          <w:szCs w:val="24"/>
        </w:rPr>
        <w:t>сформированность</w:t>
      </w:r>
      <w:r w:rsidRPr="009E0047">
        <w:rPr>
          <w:color w:val="231F20"/>
          <w:spacing w:val="47"/>
          <w:sz w:val="24"/>
          <w:szCs w:val="24"/>
        </w:rPr>
        <w:t xml:space="preserve"> </w:t>
      </w:r>
      <w:r w:rsidRPr="009E0047">
        <w:rPr>
          <w:color w:val="231F20"/>
          <w:spacing w:val="2"/>
          <w:sz w:val="24"/>
          <w:szCs w:val="24"/>
        </w:rPr>
        <w:t>представлений</w:t>
      </w:r>
      <w:r w:rsidRPr="009E0047">
        <w:rPr>
          <w:color w:val="231F20"/>
          <w:spacing w:val="47"/>
          <w:sz w:val="24"/>
          <w:szCs w:val="24"/>
        </w:rPr>
        <w:t xml:space="preserve"> </w:t>
      </w:r>
      <w:r w:rsidRPr="009E0047">
        <w:rPr>
          <w:color w:val="231F20"/>
          <w:sz w:val="24"/>
          <w:szCs w:val="24"/>
        </w:rPr>
        <w:t>о</w:t>
      </w:r>
      <w:r w:rsidRPr="009E0047">
        <w:rPr>
          <w:color w:val="231F20"/>
          <w:spacing w:val="47"/>
          <w:sz w:val="24"/>
          <w:szCs w:val="24"/>
        </w:rPr>
        <w:t xml:space="preserve"> </w:t>
      </w:r>
      <w:r w:rsidRPr="009E0047">
        <w:rPr>
          <w:color w:val="231F20"/>
          <w:spacing w:val="2"/>
          <w:sz w:val="24"/>
          <w:szCs w:val="24"/>
        </w:rPr>
        <w:t>месте</w:t>
      </w:r>
      <w:r w:rsidRPr="009E0047">
        <w:rPr>
          <w:color w:val="231F20"/>
          <w:spacing w:val="47"/>
          <w:sz w:val="24"/>
          <w:szCs w:val="24"/>
        </w:rPr>
        <w:t xml:space="preserve"> </w:t>
      </w:r>
      <w:r w:rsidRPr="009E0047">
        <w:rPr>
          <w:color w:val="231F20"/>
          <w:spacing w:val="2"/>
          <w:sz w:val="24"/>
          <w:szCs w:val="24"/>
        </w:rPr>
        <w:t>химии</w:t>
      </w:r>
      <w:r w:rsidRPr="009E0047">
        <w:rPr>
          <w:color w:val="231F20"/>
          <w:spacing w:val="47"/>
          <w:sz w:val="24"/>
          <w:szCs w:val="24"/>
        </w:rPr>
        <w:t xml:space="preserve"> </w:t>
      </w:r>
      <w:r w:rsidRPr="009E0047">
        <w:rPr>
          <w:color w:val="231F20"/>
          <w:sz w:val="24"/>
          <w:szCs w:val="24"/>
        </w:rPr>
        <w:t>в</w:t>
      </w:r>
      <w:r w:rsidRPr="009E0047">
        <w:rPr>
          <w:color w:val="231F20"/>
          <w:spacing w:val="47"/>
          <w:sz w:val="24"/>
          <w:szCs w:val="24"/>
        </w:rPr>
        <w:t xml:space="preserve"> </w:t>
      </w:r>
      <w:r w:rsidRPr="009E0047">
        <w:rPr>
          <w:color w:val="231F20"/>
          <w:spacing w:val="2"/>
          <w:sz w:val="24"/>
          <w:szCs w:val="24"/>
        </w:rPr>
        <w:t>современной</w:t>
      </w:r>
      <w:r w:rsidRPr="009E0047">
        <w:rPr>
          <w:color w:val="231F20"/>
          <w:spacing w:val="47"/>
          <w:sz w:val="24"/>
          <w:szCs w:val="24"/>
        </w:rPr>
        <w:t xml:space="preserve"> </w:t>
      </w:r>
      <w:r w:rsidRPr="009E0047">
        <w:rPr>
          <w:color w:val="231F20"/>
          <w:spacing w:val="3"/>
          <w:sz w:val="24"/>
          <w:szCs w:val="24"/>
        </w:rPr>
        <w:t>научной</w:t>
      </w:r>
      <w:r w:rsidRPr="009E0047">
        <w:rPr>
          <w:color w:val="231F20"/>
          <w:spacing w:val="-54"/>
          <w:sz w:val="24"/>
          <w:szCs w:val="24"/>
        </w:rPr>
        <w:t xml:space="preserve"> </w:t>
      </w:r>
      <w:r w:rsidRPr="009E0047">
        <w:rPr>
          <w:color w:val="231F20"/>
          <w:sz w:val="24"/>
          <w:szCs w:val="24"/>
        </w:rPr>
        <w:t>картине</w:t>
      </w:r>
      <w:r w:rsidRPr="009E0047">
        <w:rPr>
          <w:color w:val="231F20"/>
          <w:spacing w:val="40"/>
          <w:sz w:val="24"/>
          <w:szCs w:val="24"/>
        </w:rPr>
        <w:t xml:space="preserve"> </w:t>
      </w:r>
      <w:r w:rsidRPr="009E0047">
        <w:rPr>
          <w:color w:val="231F20"/>
          <w:sz w:val="24"/>
          <w:szCs w:val="24"/>
        </w:rPr>
        <w:t>мира;</w:t>
      </w:r>
      <w:r w:rsidRPr="009E0047">
        <w:rPr>
          <w:color w:val="231F20"/>
          <w:spacing w:val="40"/>
          <w:sz w:val="24"/>
          <w:szCs w:val="24"/>
        </w:rPr>
        <w:t xml:space="preserve"> </w:t>
      </w:r>
      <w:r w:rsidRPr="009E0047">
        <w:rPr>
          <w:color w:val="231F20"/>
          <w:sz w:val="24"/>
          <w:szCs w:val="24"/>
        </w:rPr>
        <w:t>понимание</w:t>
      </w:r>
      <w:r w:rsidRPr="009E0047">
        <w:rPr>
          <w:color w:val="231F20"/>
          <w:spacing w:val="40"/>
          <w:sz w:val="24"/>
          <w:szCs w:val="24"/>
        </w:rPr>
        <w:t xml:space="preserve"> </w:t>
      </w:r>
      <w:r w:rsidRPr="009E0047">
        <w:rPr>
          <w:color w:val="231F20"/>
          <w:sz w:val="24"/>
          <w:szCs w:val="24"/>
        </w:rPr>
        <w:t>роли</w:t>
      </w:r>
      <w:r w:rsidRPr="009E0047">
        <w:rPr>
          <w:color w:val="231F20"/>
          <w:spacing w:val="40"/>
          <w:sz w:val="24"/>
          <w:szCs w:val="24"/>
        </w:rPr>
        <w:t xml:space="preserve"> </w:t>
      </w:r>
      <w:r w:rsidRPr="009E0047">
        <w:rPr>
          <w:color w:val="231F20"/>
          <w:sz w:val="24"/>
          <w:szCs w:val="24"/>
        </w:rPr>
        <w:t>химии</w:t>
      </w:r>
      <w:r w:rsidRPr="009E0047">
        <w:rPr>
          <w:color w:val="231F20"/>
          <w:spacing w:val="40"/>
          <w:sz w:val="24"/>
          <w:szCs w:val="24"/>
        </w:rPr>
        <w:t xml:space="preserve"> </w:t>
      </w:r>
      <w:r w:rsidRPr="009E0047">
        <w:rPr>
          <w:color w:val="231F20"/>
          <w:sz w:val="24"/>
          <w:szCs w:val="24"/>
        </w:rPr>
        <w:t>в</w:t>
      </w:r>
      <w:r w:rsidRPr="009E0047">
        <w:rPr>
          <w:color w:val="231F20"/>
          <w:spacing w:val="40"/>
          <w:sz w:val="24"/>
          <w:szCs w:val="24"/>
        </w:rPr>
        <w:t xml:space="preserve"> </w:t>
      </w:r>
      <w:r w:rsidRPr="009E0047">
        <w:rPr>
          <w:color w:val="231F20"/>
          <w:sz w:val="24"/>
          <w:szCs w:val="24"/>
        </w:rPr>
        <w:t>формировании</w:t>
      </w:r>
      <w:r w:rsidRPr="009E0047">
        <w:rPr>
          <w:color w:val="231F20"/>
          <w:spacing w:val="40"/>
          <w:sz w:val="24"/>
          <w:szCs w:val="24"/>
        </w:rPr>
        <w:t xml:space="preserve"> </w:t>
      </w:r>
      <w:r w:rsidRPr="009E0047">
        <w:rPr>
          <w:color w:val="231F20"/>
          <w:sz w:val="24"/>
          <w:szCs w:val="24"/>
        </w:rPr>
        <w:t>кругозора</w:t>
      </w:r>
      <w:r w:rsidRPr="009E0047">
        <w:rPr>
          <w:color w:val="231F20"/>
          <w:spacing w:val="40"/>
          <w:sz w:val="24"/>
          <w:szCs w:val="24"/>
        </w:rPr>
        <w:t xml:space="preserve"> </w:t>
      </w:r>
      <w:r w:rsidRPr="009E0047">
        <w:rPr>
          <w:color w:val="231F20"/>
          <w:sz w:val="24"/>
          <w:szCs w:val="24"/>
        </w:rPr>
        <w:t>и</w:t>
      </w:r>
      <w:r w:rsidRPr="009E0047">
        <w:rPr>
          <w:color w:val="231F20"/>
          <w:spacing w:val="40"/>
          <w:sz w:val="24"/>
          <w:szCs w:val="24"/>
        </w:rPr>
        <w:t xml:space="preserve"> </w:t>
      </w:r>
      <w:r w:rsidRPr="009E0047">
        <w:rPr>
          <w:color w:val="231F20"/>
          <w:sz w:val="24"/>
          <w:szCs w:val="24"/>
        </w:rPr>
        <w:t>функциональной грамотности человека для решения практических</w:t>
      </w:r>
      <w:r w:rsidRPr="009E0047">
        <w:rPr>
          <w:color w:val="231F20"/>
          <w:spacing w:val="15"/>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7"/>
        <w:jc w:val="both"/>
        <w:rPr>
          <w:sz w:val="24"/>
          <w:szCs w:val="24"/>
        </w:rPr>
      </w:pPr>
      <w:r w:rsidRPr="009E0047">
        <w:rPr>
          <w:color w:val="231F20"/>
          <w:spacing w:val="-3"/>
          <w:sz w:val="24"/>
          <w:szCs w:val="24"/>
        </w:rPr>
        <w:t>владение</w:t>
      </w:r>
      <w:r w:rsidRPr="009E0047">
        <w:rPr>
          <w:color w:val="231F20"/>
          <w:spacing w:val="-24"/>
          <w:sz w:val="24"/>
          <w:szCs w:val="24"/>
        </w:rPr>
        <w:t xml:space="preserve"> </w:t>
      </w:r>
      <w:r w:rsidRPr="009E0047">
        <w:rPr>
          <w:color w:val="231F20"/>
          <w:spacing w:val="-3"/>
          <w:sz w:val="24"/>
          <w:szCs w:val="24"/>
        </w:rPr>
        <w:t>основополагающими</w:t>
      </w:r>
      <w:r w:rsidRPr="009E0047">
        <w:rPr>
          <w:color w:val="231F20"/>
          <w:spacing w:val="-24"/>
          <w:sz w:val="24"/>
          <w:szCs w:val="24"/>
        </w:rPr>
        <w:t xml:space="preserve"> </w:t>
      </w:r>
      <w:r w:rsidRPr="009E0047">
        <w:rPr>
          <w:color w:val="231F20"/>
          <w:spacing w:val="-3"/>
          <w:sz w:val="24"/>
          <w:szCs w:val="24"/>
        </w:rPr>
        <w:t>химическими</w:t>
      </w:r>
      <w:r w:rsidRPr="009E0047">
        <w:rPr>
          <w:color w:val="231F20"/>
          <w:spacing w:val="-24"/>
          <w:sz w:val="24"/>
          <w:szCs w:val="24"/>
        </w:rPr>
        <w:t xml:space="preserve"> </w:t>
      </w:r>
      <w:r w:rsidRPr="009E0047">
        <w:rPr>
          <w:color w:val="231F20"/>
          <w:spacing w:val="-3"/>
          <w:sz w:val="24"/>
          <w:szCs w:val="24"/>
        </w:rPr>
        <w:t>понятиями,</w:t>
      </w:r>
      <w:r w:rsidRPr="009E0047">
        <w:rPr>
          <w:color w:val="231F20"/>
          <w:spacing w:val="-24"/>
          <w:sz w:val="24"/>
          <w:szCs w:val="24"/>
        </w:rPr>
        <w:t xml:space="preserve"> </w:t>
      </w:r>
      <w:r w:rsidRPr="009E0047">
        <w:rPr>
          <w:color w:val="231F20"/>
          <w:spacing w:val="-3"/>
          <w:sz w:val="24"/>
          <w:szCs w:val="24"/>
        </w:rPr>
        <w:t>теориями,</w:t>
      </w:r>
      <w:r w:rsidRPr="009E0047">
        <w:rPr>
          <w:color w:val="231F20"/>
          <w:spacing w:val="-24"/>
          <w:sz w:val="24"/>
          <w:szCs w:val="24"/>
        </w:rPr>
        <w:t xml:space="preserve"> </w:t>
      </w:r>
      <w:r w:rsidRPr="009E0047">
        <w:rPr>
          <w:color w:val="231F20"/>
          <w:spacing w:val="-3"/>
          <w:sz w:val="24"/>
          <w:szCs w:val="24"/>
        </w:rPr>
        <w:t xml:space="preserve">законами </w:t>
      </w:r>
      <w:r w:rsidRPr="009E0047">
        <w:rPr>
          <w:color w:val="231F20"/>
          <w:sz w:val="24"/>
          <w:szCs w:val="24"/>
        </w:rPr>
        <w:t>и</w:t>
      </w:r>
      <w:r w:rsidRPr="009E0047">
        <w:rPr>
          <w:color w:val="231F20"/>
          <w:spacing w:val="-12"/>
          <w:sz w:val="24"/>
          <w:szCs w:val="24"/>
        </w:rPr>
        <w:t xml:space="preserve"> </w:t>
      </w:r>
      <w:r w:rsidRPr="009E0047">
        <w:rPr>
          <w:color w:val="231F20"/>
          <w:sz w:val="24"/>
          <w:szCs w:val="24"/>
        </w:rPr>
        <w:t>закономерностями;</w:t>
      </w:r>
      <w:r w:rsidRPr="009E0047">
        <w:rPr>
          <w:color w:val="231F20"/>
          <w:spacing w:val="-12"/>
          <w:sz w:val="24"/>
          <w:szCs w:val="24"/>
        </w:rPr>
        <w:t xml:space="preserve"> </w:t>
      </w:r>
      <w:r w:rsidRPr="009E0047">
        <w:rPr>
          <w:color w:val="231F20"/>
          <w:sz w:val="24"/>
          <w:szCs w:val="24"/>
        </w:rPr>
        <w:t>уверенное</w:t>
      </w:r>
      <w:r w:rsidRPr="009E0047">
        <w:rPr>
          <w:color w:val="231F20"/>
          <w:spacing w:val="-12"/>
          <w:sz w:val="24"/>
          <w:szCs w:val="24"/>
        </w:rPr>
        <w:t xml:space="preserve"> </w:t>
      </w:r>
      <w:r w:rsidRPr="009E0047">
        <w:rPr>
          <w:color w:val="231F20"/>
          <w:sz w:val="24"/>
          <w:szCs w:val="24"/>
        </w:rPr>
        <w:t>пользование</w:t>
      </w:r>
      <w:r w:rsidRPr="009E0047">
        <w:rPr>
          <w:color w:val="231F20"/>
          <w:spacing w:val="-12"/>
          <w:sz w:val="24"/>
          <w:szCs w:val="24"/>
        </w:rPr>
        <w:t xml:space="preserve"> </w:t>
      </w:r>
      <w:r w:rsidRPr="009E0047">
        <w:rPr>
          <w:color w:val="231F20"/>
          <w:sz w:val="24"/>
          <w:szCs w:val="24"/>
        </w:rPr>
        <w:t>химической</w:t>
      </w:r>
      <w:r w:rsidRPr="009E0047">
        <w:rPr>
          <w:color w:val="231F20"/>
          <w:spacing w:val="-12"/>
          <w:sz w:val="24"/>
          <w:szCs w:val="24"/>
        </w:rPr>
        <w:t xml:space="preserve"> </w:t>
      </w:r>
      <w:r w:rsidRPr="009E0047">
        <w:rPr>
          <w:color w:val="231F20"/>
          <w:sz w:val="24"/>
          <w:szCs w:val="24"/>
        </w:rPr>
        <w:t>терминологией</w:t>
      </w:r>
      <w:r w:rsidRPr="009E0047">
        <w:rPr>
          <w:color w:val="231F20"/>
          <w:spacing w:val="-12"/>
          <w:sz w:val="24"/>
          <w:szCs w:val="24"/>
        </w:rPr>
        <w:t xml:space="preserve"> </w:t>
      </w:r>
      <w:r w:rsidRPr="009E0047">
        <w:rPr>
          <w:color w:val="231F20"/>
          <w:sz w:val="24"/>
          <w:szCs w:val="24"/>
        </w:rPr>
        <w:t>и символикой;</w:t>
      </w:r>
    </w:p>
    <w:p w:rsidR="00837B04" w:rsidRPr="009E0047" w:rsidRDefault="00837B04" w:rsidP="00960A72">
      <w:pPr>
        <w:pStyle w:val="aff9"/>
        <w:widowControl w:val="0"/>
        <w:numPr>
          <w:ilvl w:val="1"/>
          <w:numId w:val="547"/>
        </w:numPr>
        <w:tabs>
          <w:tab w:val="left" w:pos="952"/>
        </w:tabs>
        <w:ind w:left="951" w:right="118"/>
        <w:jc w:val="both"/>
        <w:rPr>
          <w:sz w:val="24"/>
          <w:szCs w:val="24"/>
        </w:rPr>
      </w:pPr>
      <w:r w:rsidRPr="009E0047">
        <w:rPr>
          <w:color w:val="231F20"/>
          <w:sz w:val="24"/>
          <w:szCs w:val="24"/>
        </w:rPr>
        <w:t>владение</w:t>
      </w:r>
      <w:r w:rsidRPr="009E0047">
        <w:rPr>
          <w:color w:val="231F20"/>
          <w:spacing w:val="10"/>
          <w:sz w:val="24"/>
          <w:szCs w:val="24"/>
        </w:rPr>
        <w:t xml:space="preserve"> </w:t>
      </w:r>
      <w:r w:rsidRPr="009E0047">
        <w:rPr>
          <w:color w:val="231F20"/>
          <w:sz w:val="24"/>
          <w:szCs w:val="24"/>
        </w:rPr>
        <w:t>основными</w:t>
      </w:r>
      <w:r w:rsidRPr="009E0047">
        <w:rPr>
          <w:color w:val="231F20"/>
          <w:spacing w:val="10"/>
          <w:sz w:val="24"/>
          <w:szCs w:val="24"/>
        </w:rPr>
        <w:t xml:space="preserve"> </w:t>
      </w:r>
      <w:r w:rsidRPr="009E0047">
        <w:rPr>
          <w:color w:val="231F20"/>
          <w:sz w:val="24"/>
          <w:szCs w:val="24"/>
        </w:rPr>
        <w:t>методами</w:t>
      </w:r>
      <w:r w:rsidRPr="009E0047">
        <w:rPr>
          <w:color w:val="231F20"/>
          <w:spacing w:val="10"/>
          <w:sz w:val="24"/>
          <w:szCs w:val="24"/>
        </w:rPr>
        <w:t xml:space="preserve"> </w:t>
      </w:r>
      <w:r w:rsidRPr="009E0047">
        <w:rPr>
          <w:color w:val="231F20"/>
          <w:sz w:val="24"/>
          <w:szCs w:val="24"/>
        </w:rPr>
        <w:t>научного</w:t>
      </w:r>
      <w:r w:rsidRPr="009E0047">
        <w:rPr>
          <w:color w:val="231F20"/>
          <w:spacing w:val="10"/>
          <w:sz w:val="24"/>
          <w:szCs w:val="24"/>
        </w:rPr>
        <w:t xml:space="preserve"> </w:t>
      </w:r>
      <w:r w:rsidRPr="009E0047">
        <w:rPr>
          <w:color w:val="231F20"/>
          <w:sz w:val="24"/>
          <w:szCs w:val="24"/>
        </w:rPr>
        <w:t>познания,</w:t>
      </w:r>
      <w:r w:rsidRPr="009E0047">
        <w:rPr>
          <w:color w:val="231F20"/>
          <w:spacing w:val="10"/>
          <w:sz w:val="24"/>
          <w:szCs w:val="24"/>
        </w:rPr>
        <w:t xml:space="preserve"> </w:t>
      </w:r>
      <w:r w:rsidRPr="009E0047">
        <w:rPr>
          <w:color w:val="231F20"/>
          <w:sz w:val="24"/>
          <w:szCs w:val="24"/>
        </w:rPr>
        <w:t>используемыми</w:t>
      </w:r>
      <w:r w:rsidRPr="009E0047">
        <w:rPr>
          <w:color w:val="231F20"/>
          <w:spacing w:val="10"/>
          <w:sz w:val="24"/>
          <w:szCs w:val="24"/>
        </w:rPr>
        <w:t xml:space="preserve"> </w:t>
      </w:r>
      <w:r w:rsidRPr="009E0047">
        <w:rPr>
          <w:color w:val="231F20"/>
          <w:sz w:val="24"/>
          <w:szCs w:val="24"/>
        </w:rPr>
        <w:t>в</w:t>
      </w:r>
      <w:r w:rsidRPr="009E0047">
        <w:rPr>
          <w:color w:val="231F20"/>
          <w:spacing w:val="10"/>
          <w:sz w:val="24"/>
          <w:szCs w:val="24"/>
        </w:rPr>
        <w:t xml:space="preserve"> </w:t>
      </w:r>
      <w:r w:rsidRPr="009E0047">
        <w:rPr>
          <w:color w:val="231F20"/>
          <w:sz w:val="24"/>
          <w:szCs w:val="24"/>
        </w:rPr>
        <w:t>химии:</w:t>
      </w:r>
      <w:r w:rsidRPr="009E0047">
        <w:rPr>
          <w:color w:val="231F20"/>
          <w:spacing w:val="-57"/>
          <w:sz w:val="24"/>
          <w:szCs w:val="24"/>
        </w:rPr>
        <w:t xml:space="preserve"> </w:t>
      </w:r>
      <w:r w:rsidRPr="009E0047">
        <w:rPr>
          <w:color w:val="231F20"/>
          <w:spacing w:val="-3"/>
          <w:sz w:val="24"/>
          <w:szCs w:val="24"/>
        </w:rPr>
        <w:t>наблюдением,</w:t>
      </w:r>
      <w:r w:rsidRPr="009E0047">
        <w:rPr>
          <w:color w:val="231F20"/>
          <w:spacing w:val="20"/>
          <w:sz w:val="24"/>
          <w:szCs w:val="24"/>
        </w:rPr>
        <w:t xml:space="preserve"> </w:t>
      </w:r>
      <w:r w:rsidRPr="009E0047">
        <w:rPr>
          <w:color w:val="231F20"/>
          <w:spacing w:val="-3"/>
          <w:sz w:val="24"/>
          <w:szCs w:val="24"/>
        </w:rPr>
        <w:t>описанием,</w:t>
      </w:r>
      <w:r w:rsidRPr="009E0047">
        <w:rPr>
          <w:color w:val="231F20"/>
          <w:spacing w:val="20"/>
          <w:sz w:val="24"/>
          <w:szCs w:val="24"/>
        </w:rPr>
        <w:t xml:space="preserve"> </w:t>
      </w:r>
      <w:r w:rsidRPr="009E0047">
        <w:rPr>
          <w:color w:val="231F20"/>
          <w:spacing w:val="-3"/>
          <w:sz w:val="24"/>
          <w:szCs w:val="24"/>
        </w:rPr>
        <w:t>измерением,</w:t>
      </w:r>
      <w:r w:rsidRPr="009E0047">
        <w:rPr>
          <w:color w:val="231F20"/>
          <w:spacing w:val="20"/>
          <w:sz w:val="24"/>
          <w:szCs w:val="24"/>
        </w:rPr>
        <w:t xml:space="preserve"> </w:t>
      </w:r>
      <w:r w:rsidRPr="009E0047">
        <w:rPr>
          <w:color w:val="231F20"/>
          <w:spacing w:val="-3"/>
          <w:sz w:val="24"/>
          <w:szCs w:val="24"/>
        </w:rPr>
        <w:t>экспериментом;</w:t>
      </w:r>
      <w:r w:rsidRPr="009E0047">
        <w:rPr>
          <w:color w:val="231F20"/>
          <w:spacing w:val="20"/>
          <w:sz w:val="24"/>
          <w:szCs w:val="24"/>
        </w:rPr>
        <w:t xml:space="preserve"> </w:t>
      </w:r>
      <w:r w:rsidRPr="009E0047">
        <w:rPr>
          <w:color w:val="231F20"/>
          <w:spacing w:val="-3"/>
          <w:sz w:val="24"/>
          <w:szCs w:val="24"/>
        </w:rPr>
        <w:t>умение</w:t>
      </w:r>
      <w:r w:rsidRPr="009E0047">
        <w:rPr>
          <w:color w:val="231F20"/>
          <w:spacing w:val="20"/>
          <w:sz w:val="24"/>
          <w:szCs w:val="24"/>
        </w:rPr>
        <w:t xml:space="preserve"> </w:t>
      </w:r>
      <w:r w:rsidRPr="009E0047">
        <w:rPr>
          <w:color w:val="231F20"/>
          <w:spacing w:val="-3"/>
          <w:sz w:val="24"/>
          <w:szCs w:val="24"/>
        </w:rPr>
        <w:t>обрабатывать,</w:t>
      </w:r>
      <w:r w:rsidRPr="009E0047">
        <w:rPr>
          <w:color w:val="231F20"/>
          <w:spacing w:val="-41"/>
          <w:sz w:val="24"/>
          <w:szCs w:val="24"/>
        </w:rPr>
        <w:t xml:space="preserve"> </w:t>
      </w:r>
      <w:r w:rsidRPr="009E0047">
        <w:rPr>
          <w:color w:val="231F20"/>
          <w:sz w:val="24"/>
          <w:szCs w:val="24"/>
        </w:rPr>
        <w:t>объяснять</w:t>
      </w:r>
      <w:r w:rsidRPr="009E0047">
        <w:rPr>
          <w:color w:val="231F20"/>
          <w:spacing w:val="33"/>
          <w:sz w:val="24"/>
          <w:szCs w:val="24"/>
        </w:rPr>
        <w:t xml:space="preserve"> </w:t>
      </w:r>
      <w:r w:rsidRPr="009E0047">
        <w:rPr>
          <w:color w:val="231F20"/>
          <w:sz w:val="24"/>
          <w:szCs w:val="24"/>
        </w:rPr>
        <w:t>результаты</w:t>
      </w:r>
      <w:r w:rsidRPr="009E0047">
        <w:rPr>
          <w:color w:val="231F20"/>
          <w:spacing w:val="33"/>
          <w:sz w:val="24"/>
          <w:szCs w:val="24"/>
        </w:rPr>
        <w:t xml:space="preserve"> </w:t>
      </w:r>
      <w:r w:rsidRPr="009E0047">
        <w:rPr>
          <w:color w:val="231F20"/>
          <w:sz w:val="24"/>
          <w:szCs w:val="24"/>
        </w:rPr>
        <w:t>проведенных</w:t>
      </w:r>
      <w:r w:rsidRPr="009E0047">
        <w:rPr>
          <w:color w:val="231F20"/>
          <w:spacing w:val="33"/>
          <w:sz w:val="24"/>
          <w:szCs w:val="24"/>
        </w:rPr>
        <w:t xml:space="preserve"> </w:t>
      </w:r>
      <w:r w:rsidRPr="009E0047">
        <w:rPr>
          <w:color w:val="231F20"/>
          <w:sz w:val="24"/>
          <w:szCs w:val="24"/>
        </w:rPr>
        <w:t>опытов</w:t>
      </w:r>
      <w:r w:rsidRPr="009E0047">
        <w:rPr>
          <w:color w:val="231F20"/>
          <w:spacing w:val="33"/>
          <w:sz w:val="24"/>
          <w:szCs w:val="24"/>
        </w:rPr>
        <w:t xml:space="preserve"> </w:t>
      </w:r>
      <w:r w:rsidRPr="009E0047">
        <w:rPr>
          <w:color w:val="231F20"/>
          <w:sz w:val="24"/>
          <w:szCs w:val="24"/>
        </w:rPr>
        <w:t>и</w:t>
      </w:r>
      <w:r w:rsidRPr="009E0047">
        <w:rPr>
          <w:color w:val="231F20"/>
          <w:spacing w:val="33"/>
          <w:sz w:val="24"/>
          <w:szCs w:val="24"/>
        </w:rPr>
        <w:t xml:space="preserve"> </w:t>
      </w:r>
      <w:r w:rsidRPr="009E0047">
        <w:rPr>
          <w:color w:val="231F20"/>
          <w:sz w:val="24"/>
          <w:szCs w:val="24"/>
        </w:rPr>
        <w:t>делать</w:t>
      </w:r>
      <w:r w:rsidRPr="009E0047">
        <w:rPr>
          <w:color w:val="231F20"/>
          <w:spacing w:val="33"/>
          <w:sz w:val="24"/>
          <w:szCs w:val="24"/>
        </w:rPr>
        <w:t xml:space="preserve"> </w:t>
      </w:r>
      <w:r w:rsidRPr="009E0047">
        <w:rPr>
          <w:color w:val="231F20"/>
          <w:sz w:val="24"/>
          <w:szCs w:val="24"/>
        </w:rPr>
        <w:t>выводы;</w:t>
      </w:r>
      <w:r w:rsidRPr="009E0047">
        <w:rPr>
          <w:color w:val="231F20"/>
          <w:spacing w:val="33"/>
          <w:sz w:val="24"/>
          <w:szCs w:val="24"/>
        </w:rPr>
        <w:t xml:space="preserve"> </w:t>
      </w:r>
      <w:r w:rsidRPr="009E0047">
        <w:rPr>
          <w:color w:val="231F20"/>
          <w:sz w:val="24"/>
          <w:szCs w:val="24"/>
        </w:rPr>
        <w:t>готовность</w:t>
      </w:r>
      <w:r w:rsidRPr="009E0047">
        <w:rPr>
          <w:color w:val="231F20"/>
          <w:spacing w:val="33"/>
          <w:sz w:val="24"/>
          <w:szCs w:val="24"/>
        </w:rPr>
        <w:t xml:space="preserve"> </w:t>
      </w:r>
      <w:r w:rsidRPr="009E0047">
        <w:rPr>
          <w:color w:val="231F20"/>
          <w:sz w:val="24"/>
          <w:szCs w:val="24"/>
        </w:rPr>
        <w:t>и</w:t>
      </w:r>
      <w:r w:rsidRPr="009E0047">
        <w:rPr>
          <w:color w:val="231F20"/>
          <w:spacing w:val="-52"/>
          <w:sz w:val="24"/>
          <w:szCs w:val="24"/>
        </w:rPr>
        <w:t xml:space="preserve"> </w:t>
      </w:r>
      <w:r w:rsidRPr="009E0047">
        <w:rPr>
          <w:color w:val="231F20"/>
          <w:sz w:val="24"/>
          <w:szCs w:val="24"/>
        </w:rPr>
        <w:t>способность применять методы познания при решении практических</w:t>
      </w:r>
      <w:r w:rsidRPr="009E0047">
        <w:rPr>
          <w:color w:val="231F20"/>
          <w:spacing w:val="34"/>
          <w:sz w:val="24"/>
          <w:szCs w:val="24"/>
        </w:rPr>
        <w:t xml:space="preserve"> </w:t>
      </w:r>
      <w:r w:rsidRPr="009E0047">
        <w:rPr>
          <w:color w:val="231F20"/>
          <w:sz w:val="24"/>
          <w:szCs w:val="24"/>
        </w:rPr>
        <w:t>задач;</w:t>
      </w:r>
    </w:p>
    <w:p w:rsidR="00837B04" w:rsidRPr="009E0047" w:rsidRDefault="00837B04" w:rsidP="00960A72">
      <w:pPr>
        <w:pStyle w:val="aff9"/>
        <w:widowControl w:val="0"/>
        <w:numPr>
          <w:ilvl w:val="1"/>
          <w:numId w:val="547"/>
        </w:numPr>
        <w:tabs>
          <w:tab w:val="left" w:pos="952"/>
        </w:tabs>
        <w:ind w:left="951" w:right="114"/>
        <w:jc w:val="both"/>
        <w:rPr>
          <w:sz w:val="24"/>
          <w:szCs w:val="24"/>
        </w:rPr>
      </w:pPr>
      <w:r w:rsidRPr="009E0047">
        <w:rPr>
          <w:color w:val="231F20"/>
          <w:sz w:val="24"/>
          <w:szCs w:val="24"/>
        </w:rPr>
        <w:t>сформированность умения давать количественные оценки и производить</w:t>
      </w:r>
      <w:r w:rsidRPr="009E0047">
        <w:rPr>
          <w:color w:val="231F20"/>
          <w:spacing w:val="20"/>
          <w:sz w:val="24"/>
          <w:szCs w:val="24"/>
        </w:rPr>
        <w:t xml:space="preserve"> </w:t>
      </w:r>
      <w:r w:rsidRPr="009E0047">
        <w:rPr>
          <w:color w:val="231F20"/>
          <w:sz w:val="24"/>
          <w:szCs w:val="24"/>
        </w:rPr>
        <w:t>расчеты по химическим формулам и</w:t>
      </w:r>
      <w:r w:rsidRPr="009E0047">
        <w:rPr>
          <w:color w:val="231F20"/>
          <w:spacing w:val="3"/>
          <w:sz w:val="24"/>
          <w:szCs w:val="24"/>
        </w:rPr>
        <w:t xml:space="preserve"> </w:t>
      </w:r>
      <w:r w:rsidRPr="009E0047">
        <w:rPr>
          <w:color w:val="231F20"/>
          <w:sz w:val="24"/>
          <w:szCs w:val="24"/>
        </w:rPr>
        <w:t>уравнениям;</w:t>
      </w:r>
    </w:p>
    <w:p w:rsidR="00837B04" w:rsidRPr="009E0047" w:rsidRDefault="00837B04" w:rsidP="00960A72">
      <w:pPr>
        <w:pStyle w:val="aff9"/>
        <w:widowControl w:val="0"/>
        <w:numPr>
          <w:ilvl w:val="1"/>
          <w:numId w:val="547"/>
        </w:numPr>
        <w:tabs>
          <w:tab w:val="left" w:pos="952"/>
        </w:tabs>
        <w:ind w:left="951" w:right="121"/>
        <w:jc w:val="both"/>
        <w:rPr>
          <w:sz w:val="24"/>
          <w:szCs w:val="24"/>
        </w:rPr>
      </w:pPr>
      <w:r w:rsidRPr="009E0047">
        <w:rPr>
          <w:color w:val="231F20"/>
          <w:sz w:val="24"/>
          <w:szCs w:val="24"/>
        </w:rPr>
        <w:t>владение</w:t>
      </w:r>
      <w:r w:rsidRPr="009E0047">
        <w:rPr>
          <w:color w:val="231F20"/>
          <w:spacing w:val="-13"/>
          <w:sz w:val="24"/>
          <w:szCs w:val="24"/>
        </w:rPr>
        <w:t xml:space="preserve"> </w:t>
      </w:r>
      <w:r w:rsidRPr="009E0047">
        <w:rPr>
          <w:color w:val="231F20"/>
          <w:sz w:val="24"/>
          <w:szCs w:val="24"/>
        </w:rPr>
        <w:t>правилами</w:t>
      </w:r>
      <w:r w:rsidRPr="009E0047">
        <w:rPr>
          <w:color w:val="231F20"/>
          <w:spacing w:val="-13"/>
          <w:sz w:val="24"/>
          <w:szCs w:val="24"/>
        </w:rPr>
        <w:t xml:space="preserve"> </w:t>
      </w:r>
      <w:r w:rsidRPr="009E0047">
        <w:rPr>
          <w:color w:val="231F20"/>
          <w:sz w:val="24"/>
          <w:szCs w:val="24"/>
        </w:rPr>
        <w:t>техники</w:t>
      </w:r>
      <w:r w:rsidRPr="009E0047">
        <w:rPr>
          <w:color w:val="231F20"/>
          <w:spacing w:val="-13"/>
          <w:sz w:val="24"/>
          <w:szCs w:val="24"/>
        </w:rPr>
        <w:t xml:space="preserve"> </w:t>
      </w:r>
      <w:r w:rsidRPr="009E0047">
        <w:rPr>
          <w:color w:val="231F20"/>
          <w:sz w:val="24"/>
          <w:szCs w:val="24"/>
        </w:rPr>
        <w:t>безопасности</w:t>
      </w:r>
      <w:r w:rsidRPr="009E0047">
        <w:rPr>
          <w:color w:val="231F20"/>
          <w:spacing w:val="-13"/>
          <w:sz w:val="24"/>
          <w:szCs w:val="24"/>
        </w:rPr>
        <w:t xml:space="preserve"> </w:t>
      </w:r>
      <w:r w:rsidRPr="009E0047">
        <w:rPr>
          <w:color w:val="231F20"/>
          <w:sz w:val="24"/>
          <w:szCs w:val="24"/>
        </w:rPr>
        <w:t>при</w:t>
      </w:r>
      <w:r w:rsidRPr="009E0047">
        <w:rPr>
          <w:color w:val="231F20"/>
          <w:spacing w:val="-13"/>
          <w:sz w:val="24"/>
          <w:szCs w:val="24"/>
        </w:rPr>
        <w:t xml:space="preserve"> </w:t>
      </w:r>
      <w:r w:rsidRPr="009E0047">
        <w:rPr>
          <w:color w:val="231F20"/>
          <w:sz w:val="24"/>
          <w:szCs w:val="24"/>
        </w:rPr>
        <w:t>использовании</w:t>
      </w:r>
      <w:r w:rsidRPr="009E0047">
        <w:rPr>
          <w:color w:val="231F20"/>
          <w:spacing w:val="-13"/>
          <w:sz w:val="24"/>
          <w:szCs w:val="24"/>
        </w:rPr>
        <w:t xml:space="preserve"> </w:t>
      </w:r>
      <w:r w:rsidRPr="009E0047">
        <w:rPr>
          <w:color w:val="231F20"/>
          <w:sz w:val="24"/>
          <w:szCs w:val="24"/>
        </w:rPr>
        <w:t>химических веществ;</w:t>
      </w:r>
    </w:p>
    <w:p w:rsidR="00837B04" w:rsidRPr="009E0047" w:rsidRDefault="00837B04" w:rsidP="00960A72">
      <w:pPr>
        <w:pStyle w:val="aff9"/>
        <w:widowControl w:val="0"/>
        <w:numPr>
          <w:ilvl w:val="1"/>
          <w:numId w:val="547"/>
        </w:numPr>
        <w:tabs>
          <w:tab w:val="left" w:pos="952"/>
        </w:tabs>
        <w:ind w:left="951" w:right="128"/>
        <w:jc w:val="both"/>
        <w:rPr>
          <w:sz w:val="24"/>
          <w:szCs w:val="24"/>
        </w:rPr>
      </w:pPr>
      <w:r w:rsidRPr="009E0047">
        <w:rPr>
          <w:color w:val="231F20"/>
          <w:sz w:val="24"/>
          <w:szCs w:val="24"/>
        </w:rPr>
        <w:t>сформированность</w:t>
      </w:r>
      <w:r w:rsidRPr="009E0047">
        <w:rPr>
          <w:color w:val="231F20"/>
          <w:spacing w:val="-11"/>
          <w:sz w:val="24"/>
          <w:szCs w:val="24"/>
        </w:rPr>
        <w:t xml:space="preserve"> </w:t>
      </w:r>
      <w:r w:rsidRPr="009E0047">
        <w:rPr>
          <w:color w:val="231F20"/>
          <w:sz w:val="24"/>
          <w:szCs w:val="24"/>
        </w:rPr>
        <w:t>собственной</w:t>
      </w:r>
      <w:r w:rsidRPr="009E0047">
        <w:rPr>
          <w:color w:val="231F20"/>
          <w:spacing w:val="-11"/>
          <w:sz w:val="24"/>
          <w:szCs w:val="24"/>
        </w:rPr>
        <w:t xml:space="preserve"> </w:t>
      </w:r>
      <w:r w:rsidRPr="009E0047">
        <w:rPr>
          <w:color w:val="231F20"/>
          <w:sz w:val="24"/>
          <w:szCs w:val="24"/>
        </w:rPr>
        <w:t>позиции</w:t>
      </w:r>
      <w:r w:rsidRPr="009E0047">
        <w:rPr>
          <w:color w:val="231F20"/>
          <w:spacing w:val="-11"/>
          <w:sz w:val="24"/>
          <w:szCs w:val="24"/>
        </w:rPr>
        <w:t xml:space="preserve"> </w:t>
      </w:r>
      <w:r w:rsidRPr="009E0047">
        <w:rPr>
          <w:color w:val="231F20"/>
          <w:sz w:val="24"/>
          <w:szCs w:val="24"/>
        </w:rPr>
        <w:t>по</w:t>
      </w:r>
      <w:r w:rsidRPr="009E0047">
        <w:rPr>
          <w:color w:val="231F20"/>
          <w:spacing w:val="-11"/>
          <w:sz w:val="24"/>
          <w:szCs w:val="24"/>
        </w:rPr>
        <w:t xml:space="preserve"> </w:t>
      </w:r>
      <w:r w:rsidRPr="009E0047">
        <w:rPr>
          <w:color w:val="231F20"/>
          <w:sz w:val="24"/>
          <w:szCs w:val="24"/>
        </w:rPr>
        <w:t>отношению</w:t>
      </w:r>
      <w:r w:rsidRPr="009E0047">
        <w:rPr>
          <w:color w:val="231F20"/>
          <w:spacing w:val="-11"/>
          <w:sz w:val="24"/>
          <w:szCs w:val="24"/>
        </w:rPr>
        <w:t xml:space="preserve"> </w:t>
      </w:r>
      <w:r w:rsidRPr="009E0047">
        <w:rPr>
          <w:color w:val="231F20"/>
          <w:sz w:val="24"/>
          <w:szCs w:val="24"/>
        </w:rPr>
        <w:t>к</w:t>
      </w:r>
      <w:r w:rsidRPr="009E0047">
        <w:rPr>
          <w:color w:val="231F20"/>
          <w:spacing w:val="-11"/>
          <w:sz w:val="24"/>
          <w:szCs w:val="24"/>
        </w:rPr>
        <w:t xml:space="preserve"> </w:t>
      </w:r>
      <w:r w:rsidRPr="009E0047">
        <w:rPr>
          <w:color w:val="231F20"/>
          <w:sz w:val="24"/>
          <w:szCs w:val="24"/>
        </w:rPr>
        <w:t>химической</w:t>
      </w:r>
      <w:r w:rsidRPr="009E0047">
        <w:rPr>
          <w:color w:val="231F20"/>
          <w:spacing w:val="-11"/>
          <w:sz w:val="24"/>
          <w:szCs w:val="24"/>
        </w:rPr>
        <w:t xml:space="preserve"> </w:t>
      </w:r>
      <w:r w:rsidRPr="009E0047">
        <w:rPr>
          <w:color w:val="231F20"/>
          <w:sz w:val="24"/>
          <w:szCs w:val="24"/>
        </w:rPr>
        <w:t>информации, получаемой из разных</w:t>
      </w:r>
      <w:r w:rsidRPr="009E0047">
        <w:rPr>
          <w:color w:val="231F20"/>
          <w:spacing w:val="50"/>
          <w:sz w:val="24"/>
          <w:szCs w:val="24"/>
        </w:rPr>
        <w:t xml:space="preserve"> </w:t>
      </w:r>
      <w:r w:rsidRPr="009E0047">
        <w:rPr>
          <w:color w:val="231F20"/>
          <w:sz w:val="24"/>
          <w:szCs w:val="24"/>
        </w:rPr>
        <w:t>источников.</w:t>
      </w:r>
    </w:p>
    <w:p w:rsidR="00837B04" w:rsidRPr="00376007" w:rsidRDefault="00837B04" w:rsidP="00837B04">
      <w:pPr>
        <w:pStyle w:val="aff9"/>
        <w:tabs>
          <w:tab w:val="left" w:pos="952"/>
        </w:tabs>
        <w:ind w:right="128"/>
        <w:jc w:val="both"/>
        <w:rPr>
          <w:color w:val="231F20"/>
          <w:w w:val="115"/>
          <w:sz w:val="28"/>
          <w:szCs w:val="28"/>
        </w:rPr>
      </w:pPr>
    </w:p>
    <w:p w:rsidR="00837B04" w:rsidRPr="009E0047" w:rsidRDefault="00837B04" w:rsidP="00960A72">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9E0047">
        <w:rPr>
          <w:rFonts w:ascii="Times New Roman" w:hAnsi="Times New Roman"/>
          <w:color w:val="231F20"/>
          <w:sz w:val="24"/>
          <w:szCs w:val="24"/>
        </w:rPr>
        <w:t>метапредметны</w:t>
      </w:r>
      <w:r>
        <w:rPr>
          <w:rFonts w:ascii="Times New Roman" w:hAnsi="Times New Roman"/>
          <w:color w:val="231F20"/>
          <w:sz w:val="24"/>
          <w:szCs w:val="24"/>
        </w:rPr>
        <w:t>е</w:t>
      </w:r>
      <w:r w:rsidRPr="009E0047">
        <w:rPr>
          <w:rFonts w:ascii="Times New Roman" w:hAnsi="Times New Roman"/>
          <w:i/>
          <w:iCs/>
          <w:color w:val="231F20"/>
          <w:sz w:val="24"/>
          <w:szCs w:val="24"/>
        </w:rPr>
        <w:t>:</w:t>
      </w:r>
    </w:p>
    <w:p w:rsidR="00837B04" w:rsidRPr="009E0047" w:rsidRDefault="00837B04" w:rsidP="00960A72">
      <w:pPr>
        <w:pStyle w:val="aff9"/>
        <w:widowControl w:val="0"/>
        <w:numPr>
          <w:ilvl w:val="1"/>
          <w:numId w:val="547"/>
        </w:numPr>
        <w:tabs>
          <w:tab w:val="left" w:pos="972"/>
        </w:tabs>
        <w:ind w:right="121"/>
        <w:jc w:val="both"/>
        <w:rPr>
          <w:sz w:val="24"/>
          <w:szCs w:val="24"/>
        </w:rPr>
      </w:pPr>
      <w:r w:rsidRPr="009E0047">
        <w:rPr>
          <w:color w:val="231F20"/>
          <w:sz w:val="24"/>
          <w:szCs w:val="24"/>
        </w:rPr>
        <w:t>использование</w:t>
      </w:r>
      <w:r w:rsidRPr="009E0047">
        <w:rPr>
          <w:color w:val="231F20"/>
          <w:spacing w:val="51"/>
          <w:sz w:val="24"/>
          <w:szCs w:val="24"/>
        </w:rPr>
        <w:t xml:space="preserve"> </w:t>
      </w:r>
      <w:r w:rsidRPr="009E0047">
        <w:rPr>
          <w:color w:val="231F20"/>
          <w:sz w:val="24"/>
          <w:szCs w:val="24"/>
        </w:rPr>
        <w:t>различных</w:t>
      </w:r>
      <w:r w:rsidRPr="009E0047">
        <w:rPr>
          <w:color w:val="231F20"/>
          <w:spacing w:val="51"/>
          <w:sz w:val="24"/>
          <w:szCs w:val="24"/>
        </w:rPr>
        <w:t xml:space="preserve"> </w:t>
      </w:r>
      <w:r w:rsidRPr="009E0047">
        <w:rPr>
          <w:color w:val="231F20"/>
          <w:sz w:val="24"/>
          <w:szCs w:val="24"/>
        </w:rPr>
        <w:t>видов</w:t>
      </w:r>
      <w:r w:rsidRPr="009E0047">
        <w:rPr>
          <w:color w:val="231F20"/>
          <w:spacing w:val="51"/>
          <w:sz w:val="24"/>
          <w:szCs w:val="24"/>
        </w:rPr>
        <w:t xml:space="preserve"> </w:t>
      </w:r>
      <w:r w:rsidRPr="009E0047">
        <w:rPr>
          <w:color w:val="231F20"/>
          <w:sz w:val="24"/>
          <w:szCs w:val="24"/>
        </w:rPr>
        <w:t>познавательной</w:t>
      </w:r>
      <w:r w:rsidRPr="009E0047">
        <w:rPr>
          <w:color w:val="231F20"/>
          <w:spacing w:val="51"/>
          <w:sz w:val="24"/>
          <w:szCs w:val="24"/>
        </w:rPr>
        <w:t xml:space="preserve"> </w:t>
      </w:r>
      <w:r w:rsidRPr="009E0047">
        <w:rPr>
          <w:color w:val="231F20"/>
          <w:sz w:val="24"/>
          <w:szCs w:val="24"/>
        </w:rPr>
        <w:t>деятельности</w:t>
      </w:r>
      <w:r w:rsidRPr="009E0047">
        <w:rPr>
          <w:color w:val="231F20"/>
          <w:spacing w:val="51"/>
          <w:sz w:val="24"/>
          <w:szCs w:val="24"/>
        </w:rPr>
        <w:t xml:space="preserve"> </w:t>
      </w:r>
      <w:r w:rsidRPr="009E0047">
        <w:rPr>
          <w:color w:val="231F20"/>
          <w:sz w:val="24"/>
          <w:szCs w:val="24"/>
        </w:rPr>
        <w:t>и</w:t>
      </w:r>
      <w:r w:rsidRPr="009E0047">
        <w:rPr>
          <w:color w:val="231F20"/>
          <w:spacing w:val="51"/>
          <w:sz w:val="24"/>
          <w:szCs w:val="24"/>
        </w:rPr>
        <w:t xml:space="preserve"> </w:t>
      </w:r>
      <w:r w:rsidRPr="009E0047">
        <w:rPr>
          <w:color w:val="231F20"/>
          <w:sz w:val="24"/>
          <w:szCs w:val="24"/>
        </w:rPr>
        <w:t>основных</w:t>
      </w:r>
      <w:r w:rsidRPr="009E0047">
        <w:rPr>
          <w:color w:val="231F20"/>
          <w:spacing w:val="-55"/>
          <w:sz w:val="24"/>
          <w:szCs w:val="24"/>
        </w:rPr>
        <w:t xml:space="preserve"> </w:t>
      </w:r>
      <w:r w:rsidRPr="009E0047">
        <w:rPr>
          <w:color w:val="231F20"/>
          <w:sz w:val="24"/>
          <w:szCs w:val="24"/>
        </w:rPr>
        <w:t>интеллектуальных</w:t>
      </w:r>
      <w:r w:rsidRPr="009E0047">
        <w:rPr>
          <w:color w:val="231F20"/>
          <w:spacing w:val="30"/>
          <w:sz w:val="24"/>
          <w:szCs w:val="24"/>
        </w:rPr>
        <w:t xml:space="preserve"> </w:t>
      </w:r>
      <w:r w:rsidRPr="009E0047">
        <w:rPr>
          <w:color w:val="231F20"/>
          <w:sz w:val="24"/>
          <w:szCs w:val="24"/>
        </w:rPr>
        <w:t>операций</w:t>
      </w:r>
      <w:r w:rsidRPr="009E0047">
        <w:rPr>
          <w:color w:val="231F20"/>
          <w:spacing w:val="30"/>
          <w:sz w:val="24"/>
          <w:szCs w:val="24"/>
        </w:rPr>
        <w:t xml:space="preserve"> </w:t>
      </w:r>
      <w:r w:rsidRPr="009E0047">
        <w:rPr>
          <w:color w:val="231F20"/>
          <w:sz w:val="24"/>
          <w:szCs w:val="24"/>
        </w:rPr>
        <w:t>(постановки</w:t>
      </w:r>
      <w:r w:rsidRPr="009E0047">
        <w:rPr>
          <w:color w:val="231F20"/>
          <w:spacing w:val="30"/>
          <w:sz w:val="24"/>
          <w:szCs w:val="24"/>
        </w:rPr>
        <w:t xml:space="preserve"> </w:t>
      </w:r>
      <w:r w:rsidRPr="009E0047">
        <w:rPr>
          <w:color w:val="231F20"/>
          <w:sz w:val="24"/>
          <w:szCs w:val="24"/>
        </w:rPr>
        <w:t>задачи,</w:t>
      </w:r>
      <w:r w:rsidRPr="009E0047">
        <w:rPr>
          <w:color w:val="231F20"/>
          <w:spacing w:val="30"/>
          <w:sz w:val="24"/>
          <w:szCs w:val="24"/>
        </w:rPr>
        <w:t xml:space="preserve"> </w:t>
      </w:r>
      <w:r w:rsidRPr="009E0047">
        <w:rPr>
          <w:color w:val="231F20"/>
          <w:sz w:val="24"/>
          <w:szCs w:val="24"/>
        </w:rPr>
        <w:t xml:space="preserve">формулирования </w:t>
      </w:r>
      <w:r w:rsidRPr="009E0047">
        <w:rPr>
          <w:color w:val="231F20"/>
          <w:spacing w:val="30"/>
          <w:sz w:val="24"/>
          <w:szCs w:val="24"/>
        </w:rPr>
        <w:t xml:space="preserve"> </w:t>
      </w:r>
      <w:r w:rsidRPr="009E0047">
        <w:rPr>
          <w:color w:val="231F20"/>
          <w:spacing w:val="2"/>
          <w:sz w:val="24"/>
          <w:szCs w:val="24"/>
        </w:rPr>
        <w:t>гипо</w:t>
      </w:r>
      <w:r w:rsidRPr="009E0047">
        <w:rPr>
          <w:color w:val="231F20"/>
          <w:sz w:val="24"/>
          <w:szCs w:val="24"/>
        </w:rPr>
        <w:t>тез,</w:t>
      </w:r>
      <w:r w:rsidRPr="009E0047">
        <w:rPr>
          <w:color w:val="231F20"/>
          <w:spacing w:val="51"/>
          <w:sz w:val="24"/>
          <w:szCs w:val="24"/>
        </w:rPr>
        <w:t xml:space="preserve"> </w:t>
      </w:r>
      <w:r w:rsidRPr="009E0047">
        <w:rPr>
          <w:color w:val="231F20"/>
          <w:sz w:val="24"/>
          <w:szCs w:val="24"/>
        </w:rPr>
        <w:lastRenderedPageBreak/>
        <w:t>анализа</w:t>
      </w:r>
      <w:r w:rsidRPr="009E0047">
        <w:rPr>
          <w:color w:val="231F20"/>
          <w:spacing w:val="51"/>
          <w:sz w:val="24"/>
          <w:szCs w:val="24"/>
        </w:rPr>
        <w:t xml:space="preserve"> </w:t>
      </w:r>
      <w:r w:rsidRPr="009E0047">
        <w:rPr>
          <w:color w:val="231F20"/>
          <w:sz w:val="24"/>
          <w:szCs w:val="24"/>
        </w:rPr>
        <w:t>и</w:t>
      </w:r>
      <w:r w:rsidRPr="009E0047">
        <w:rPr>
          <w:color w:val="231F20"/>
          <w:spacing w:val="51"/>
          <w:sz w:val="24"/>
          <w:szCs w:val="24"/>
        </w:rPr>
        <w:t xml:space="preserve"> </w:t>
      </w:r>
      <w:r w:rsidRPr="009E0047">
        <w:rPr>
          <w:color w:val="231F20"/>
          <w:sz w:val="24"/>
          <w:szCs w:val="24"/>
        </w:rPr>
        <w:t>синтеза,</w:t>
      </w:r>
      <w:r w:rsidRPr="009E0047">
        <w:rPr>
          <w:color w:val="231F20"/>
          <w:spacing w:val="51"/>
          <w:sz w:val="24"/>
          <w:szCs w:val="24"/>
        </w:rPr>
        <w:t xml:space="preserve"> </w:t>
      </w:r>
      <w:r w:rsidRPr="009E0047">
        <w:rPr>
          <w:color w:val="231F20"/>
          <w:sz w:val="24"/>
          <w:szCs w:val="24"/>
        </w:rPr>
        <w:t>сравнения,</w:t>
      </w:r>
      <w:r w:rsidRPr="009E0047">
        <w:rPr>
          <w:color w:val="231F20"/>
          <w:spacing w:val="51"/>
          <w:sz w:val="24"/>
          <w:szCs w:val="24"/>
        </w:rPr>
        <w:t xml:space="preserve"> </w:t>
      </w:r>
      <w:r w:rsidRPr="009E0047">
        <w:rPr>
          <w:color w:val="231F20"/>
          <w:sz w:val="24"/>
          <w:szCs w:val="24"/>
        </w:rPr>
        <w:t>обобщения,</w:t>
      </w:r>
      <w:r w:rsidRPr="009E0047">
        <w:rPr>
          <w:color w:val="231F20"/>
          <w:spacing w:val="51"/>
          <w:sz w:val="24"/>
          <w:szCs w:val="24"/>
        </w:rPr>
        <w:t xml:space="preserve"> </w:t>
      </w:r>
      <w:r w:rsidRPr="009E0047">
        <w:rPr>
          <w:color w:val="231F20"/>
          <w:sz w:val="24"/>
          <w:szCs w:val="24"/>
        </w:rPr>
        <w:t>систематизации,</w:t>
      </w:r>
      <w:r w:rsidRPr="009E0047">
        <w:rPr>
          <w:color w:val="231F20"/>
          <w:spacing w:val="51"/>
          <w:sz w:val="24"/>
          <w:szCs w:val="24"/>
        </w:rPr>
        <w:t xml:space="preserve"> </w:t>
      </w:r>
      <w:r w:rsidRPr="009E0047">
        <w:rPr>
          <w:color w:val="231F20"/>
          <w:sz w:val="24"/>
          <w:szCs w:val="24"/>
        </w:rPr>
        <w:t>выявления</w:t>
      </w:r>
      <w:r w:rsidRPr="009E0047">
        <w:rPr>
          <w:color w:val="231F20"/>
          <w:spacing w:val="-55"/>
          <w:sz w:val="24"/>
          <w:szCs w:val="24"/>
        </w:rPr>
        <w:t xml:space="preserve"> </w:t>
      </w:r>
      <w:r w:rsidRPr="009E0047">
        <w:rPr>
          <w:color w:val="231F20"/>
          <w:sz w:val="24"/>
          <w:szCs w:val="24"/>
        </w:rPr>
        <w:t>причинно-следственных</w:t>
      </w:r>
      <w:r w:rsidRPr="009E0047">
        <w:rPr>
          <w:color w:val="231F20"/>
          <w:spacing w:val="13"/>
          <w:sz w:val="24"/>
          <w:szCs w:val="24"/>
        </w:rPr>
        <w:t xml:space="preserve"> </w:t>
      </w:r>
      <w:r w:rsidRPr="009E0047">
        <w:rPr>
          <w:color w:val="231F20"/>
          <w:sz w:val="24"/>
          <w:szCs w:val="24"/>
        </w:rPr>
        <w:t>связей,</w:t>
      </w:r>
      <w:r w:rsidRPr="009E0047">
        <w:rPr>
          <w:color w:val="231F20"/>
          <w:spacing w:val="13"/>
          <w:sz w:val="24"/>
          <w:szCs w:val="24"/>
        </w:rPr>
        <w:t xml:space="preserve"> </w:t>
      </w:r>
      <w:r w:rsidRPr="009E0047">
        <w:rPr>
          <w:color w:val="231F20"/>
          <w:sz w:val="24"/>
          <w:szCs w:val="24"/>
        </w:rPr>
        <w:t>поиска</w:t>
      </w:r>
      <w:r w:rsidRPr="009E0047">
        <w:rPr>
          <w:color w:val="231F20"/>
          <w:spacing w:val="13"/>
          <w:sz w:val="24"/>
          <w:szCs w:val="24"/>
        </w:rPr>
        <w:t xml:space="preserve"> </w:t>
      </w:r>
      <w:r w:rsidRPr="009E0047">
        <w:rPr>
          <w:color w:val="231F20"/>
          <w:sz w:val="24"/>
          <w:szCs w:val="24"/>
        </w:rPr>
        <w:t>аналогов,</w:t>
      </w:r>
      <w:r w:rsidRPr="009E0047">
        <w:rPr>
          <w:color w:val="231F20"/>
          <w:spacing w:val="13"/>
          <w:sz w:val="24"/>
          <w:szCs w:val="24"/>
        </w:rPr>
        <w:t xml:space="preserve"> </w:t>
      </w:r>
      <w:r w:rsidRPr="009E0047">
        <w:rPr>
          <w:color w:val="231F20"/>
          <w:sz w:val="24"/>
          <w:szCs w:val="24"/>
        </w:rPr>
        <w:t>формулирования</w:t>
      </w:r>
      <w:r w:rsidRPr="009E0047">
        <w:rPr>
          <w:color w:val="231F20"/>
          <w:spacing w:val="13"/>
          <w:sz w:val="24"/>
          <w:szCs w:val="24"/>
        </w:rPr>
        <w:t xml:space="preserve"> </w:t>
      </w:r>
      <w:r w:rsidRPr="009E0047">
        <w:rPr>
          <w:color w:val="231F20"/>
          <w:sz w:val="24"/>
          <w:szCs w:val="24"/>
        </w:rPr>
        <w:t>выводов)</w:t>
      </w:r>
      <w:r w:rsidRPr="009E0047">
        <w:rPr>
          <w:color w:val="231F20"/>
          <w:spacing w:val="-51"/>
          <w:sz w:val="24"/>
          <w:szCs w:val="24"/>
        </w:rPr>
        <w:t xml:space="preserve"> </w:t>
      </w:r>
      <w:r w:rsidRPr="009E0047">
        <w:rPr>
          <w:color w:val="231F20"/>
          <w:sz w:val="24"/>
          <w:szCs w:val="24"/>
        </w:rPr>
        <w:t>для</w:t>
      </w:r>
      <w:r w:rsidRPr="009E0047">
        <w:rPr>
          <w:color w:val="231F20"/>
          <w:spacing w:val="23"/>
          <w:sz w:val="24"/>
          <w:szCs w:val="24"/>
        </w:rPr>
        <w:t xml:space="preserve"> </w:t>
      </w:r>
      <w:r w:rsidRPr="009E0047">
        <w:rPr>
          <w:color w:val="231F20"/>
          <w:sz w:val="24"/>
          <w:szCs w:val="24"/>
        </w:rPr>
        <w:t>решения</w:t>
      </w:r>
      <w:r w:rsidRPr="009E0047">
        <w:rPr>
          <w:color w:val="231F20"/>
          <w:spacing w:val="23"/>
          <w:sz w:val="24"/>
          <w:szCs w:val="24"/>
        </w:rPr>
        <w:t xml:space="preserve"> </w:t>
      </w:r>
      <w:r w:rsidRPr="009E0047">
        <w:rPr>
          <w:color w:val="231F20"/>
          <w:sz w:val="24"/>
          <w:szCs w:val="24"/>
        </w:rPr>
        <w:t>поставленной</w:t>
      </w:r>
      <w:r w:rsidRPr="009E0047">
        <w:rPr>
          <w:color w:val="231F20"/>
          <w:spacing w:val="23"/>
          <w:sz w:val="24"/>
          <w:szCs w:val="24"/>
        </w:rPr>
        <w:t xml:space="preserve"> </w:t>
      </w:r>
      <w:r w:rsidRPr="009E0047">
        <w:rPr>
          <w:color w:val="231F20"/>
          <w:sz w:val="24"/>
          <w:szCs w:val="24"/>
        </w:rPr>
        <w:t>задачи,</w:t>
      </w:r>
      <w:r w:rsidRPr="009E0047">
        <w:rPr>
          <w:color w:val="231F20"/>
          <w:spacing w:val="23"/>
          <w:sz w:val="24"/>
          <w:szCs w:val="24"/>
        </w:rPr>
        <w:t xml:space="preserve"> </w:t>
      </w:r>
      <w:r w:rsidRPr="009E0047">
        <w:rPr>
          <w:color w:val="231F20"/>
          <w:sz w:val="24"/>
          <w:szCs w:val="24"/>
        </w:rPr>
        <w:t>применение</w:t>
      </w:r>
      <w:r w:rsidRPr="009E0047">
        <w:rPr>
          <w:color w:val="231F20"/>
          <w:spacing w:val="23"/>
          <w:sz w:val="24"/>
          <w:szCs w:val="24"/>
        </w:rPr>
        <w:t xml:space="preserve"> </w:t>
      </w:r>
      <w:r w:rsidRPr="009E0047">
        <w:rPr>
          <w:color w:val="231F20"/>
          <w:sz w:val="24"/>
          <w:szCs w:val="24"/>
        </w:rPr>
        <w:t>основных</w:t>
      </w:r>
      <w:r w:rsidRPr="009E0047">
        <w:rPr>
          <w:color w:val="231F20"/>
          <w:spacing w:val="23"/>
          <w:sz w:val="24"/>
          <w:szCs w:val="24"/>
        </w:rPr>
        <w:t xml:space="preserve"> </w:t>
      </w:r>
      <w:r w:rsidRPr="009E0047">
        <w:rPr>
          <w:color w:val="231F20"/>
          <w:sz w:val="24"/>
          <w:szCs w:val="24"/>
        </w:rPr>
        <w:t>методов</w:t>
      </w:r>
      <w:r w:rsidRPr="009E0047">
        <w:rPr>
          <w:color w:val="231F20"/>
          <w:spacing w:val="23"/>
          <w:sz w:val="24"/>
          <w:szCs w:val="24"/>
        </w:rPr>
        <w:t xml:space="preserve"> </w:t>
      </w:r>
      <w:r w:rsidRPr="009E0047">
        <w:rPr>
          <w:color w:val="231F20"/>
          <w:sz w:val="24"/>
          <w:szCs w:val="24"/>
        </w:rPr>
        <w:t>познания</w:t>
      </w:r>
      <w:r w:rsidRPr="009E0047">
        <w:rPr>
          <w:color w:val="231F20"/>
          <w:spacing w:val="-56"/>
          <w:sz w:val="24"/>
          <w:szCs w:val="24"/>
        </w:rPr>
        <w:t xml:space="preserve"> </w:t>
      </w:r>
      <w:r w:rsidRPr="009E0047">
        <w:rPr>
          <w:color w:val="231F20"/>
          <w:sz w:val="24"/>
          <w:szCs w:val="24"/>
        </w:rPr>
        <w:t>(наблюдения,</w:t>
      </w:r>
      <w:r w:rsidRPr="009E0047">
        <w:rPr>
          <w:color w:val="231F20"/>
          <w:spacing w:val="43"/>
          <w:sz w:val="24"/>
          <w:szCs w:val="24"/>
        </w:rPr>
        <w:t xml:space="preserve"> </w:t>
      </w:r>
      <w:r w:rsidRPr="009E0047">
        <w:rPr>
          <w:color w:val="231F20"/>
          <w:sz w:val="24"/>
          <w:szCs w:val="24"/>
        </w:rPr>
        <w:t>научного</w:t>
      </w:r>
      <w:r w:rsidRPr="009E0047">
        <w:rPr>
          <w:color w:val="231F20"/>
          <w:spacing w:val="43"/>
          <w:sz w:val="24"/>
          <w:szCs w:val="24"/>
        </w:rPr>
        <w:t xml:space="preserve"> </w:t>
      </w:r>
      <w:r w:rsidRPr="009E0047">
        <w:rPr>
          <w:color w:val="231F20"/>
          <w:sz w:val="24"/>
          <w:szCs w:val="24"/>
        </w:rPr>
        <w:t>эксперимента)</w:t>
      </w:r>
      <w:r w:rsidRPr="009E0047">
        <w:rPr>
          <w:color w:val="231F20"/>
          <w:spacing w:val="43"/>
          <w:sz w:val="24"/>
          <w:szCs w:val="24"/>
        </w:rPr>
        <w:t xml:space="preserve"> </w:t>
      </w:r>
      <w:r w:rsidRPr="009E0047">
        <w:rPr>
          <w:color w:val="231F20"/>
          <w:sz w:val="24"/>
          <w:szCs w:val="24"/>
        </w:rPr>
        <w:t>для</w:t>
      </w:r>
      <w:r w:rsidRPr="009E0047">
        <w:rPr>
          <w:color w:val="231F20"/>
          <w:spacing w:val="43"/>
          <w:sz w:val="24"/>
          <w:szCs w:val="24"/>
        </w:rPr>
        <w:t xml:space="preserve"> </w:t>
      </w:r>
      <w:r w:rsidRPr="009E0047">
        <w:rPr>
          <w:color w:val="231F20"/>
          <w:sz w:val="24"/>
          <w:szCs w:val="24"/>
        </w:rPr>
        <w:t>изучения</w:t>
      </w:r>
      <w:r w:rsidRPr="009E0047">
        <w:rPr>
          <w:color w:val="231F20"/>
          <w:spacing w:val="43"/>
          <w:sz w:val="24"/>
          <w:szCs w:val="24"/>
        </w:rPr>
        <w:t xml:space="preserve"> </w:t>
      </w:r>
      <w:r w:rsidRPr="009E0047">
        <w:rPr>
          <w:color w:val="231F20"/>
          <w:sz w:val="24"/>
          <w:szCs w:val="24"/>
        </w:rPr>
        <w:t>различных</w:t>
      </w:r>
      <w:r w:rsidRPr="009E0047">
        <w:rPr>
          <w:color w:val="231F20"/>
          <w:spacing w:val="43"/>
          <w:sz w:val="24"/>
          <w:szCs w:val="24"/>
        </w:rPr>
        <w:t xml:space="preserve"> </w:t>
      </w:r>
      <w:r w:rsidRPr="009E0047">
        <w:rPr>
          <w:color w:val="231F20"/>
          <w:sz w:val="24"/>
          <w:szCs w:val="24"/>
        </w:rPr>
        <w:t>сторон</w:t>
      </w:r>
      <w:r w:rsidRPr="009E0047">
        <w:rPr>
          <w:color w:val="231F20"/>
          <w:spacing w:val="43"/>
          <w:sz w:val="24"/>
          <w:szCs w:val="24"/>
        </w:rPr>
        <w:t xml:space="preserve"> </w:t>
      </w:r>
      <w:r w:rsidRPr="009E0047">
        <w:rPr>
          <w:color w:val="231F20"/>
          <w:sz w:val="24"/>
          <w:szCs w:val="24"/>
        </w:rPr>
        <w:t>химических</w:t>
      </w:r>
      <w:r w:rsidRPr="009E0047">
        <w:rPr>
          <w:color w:val="231F20"/>
          <w:spacing w:val="17"/>
          <w:sz w:val="24"/>
          <w:szCs w:val="24"/>
        </w:rPr>
        <w:t xml:space="preserve"> </w:t>
      </w:r>
      <w:r w:rsidRPr="009E0047">
        <w:rPr>
          <w:color w:val="231F20"/>
          <w:sz w:val="24"/>
          <w:szCs w:val="24"/>
        </w:rPr>
        <w:t>объектов</w:t>
      </w:r>
      <w:r w:rsidRPr="009E0047">
        <w:rPr>
          <w:color w:val="231F20"/>
          <w:spacing w:val="17"/>
          <w:sz w:val="24"/>
          <w:szCs w:val="24"/>
        </w:rPr>
        <w:t xml:space="preserve"> </w:t>
      </w:r>
      <w:r w:rsidRPr="009E0047">
        <w:rPr>
          <w:color w:val="231F20"/>
          <w:sz w:val="24"/>
          <w:szCs w:val="24"/>
        </w:rPr>
        <w:t>и</w:t>
      </w:r>
      <w:r w:rsidRPr="009E0047">
        <w:rPr>
          <w:color w:val="231F20"/>
          <w:spacing w:val="17"/>
          <w:sz w:val="24"/>
          <w:szCs w:val="24"/>
        </w:rPr>
        <w:t xml:space="preserve"> </w:t>
      </w:r>
      <w:r w:rsidRPr="009E0047">
        <w:rPr>
          <w:color w:val="231F20"/>
          <w:sz w:val="24"/>
          <w:szCs w:val="24"/>
        </w:rPr>
        <w:t>процессов,</w:t>
      </w:r>
      <w:r w:rsidRPr="009E0047">
        <w:rPr>
          <w:color w:val="231F20"/>
          <w:spacing w:val="17"/>
          <w:sz w:val="24"/>
          <w:szCs w:val="24"/>
        </w:rPr>
        <w:t xml:space="preserve"> </w:t>
      </w:r>
      <w:r w:rsidRPr="009E0047">
        <w:rPr>
          <w:color w:val="231F20"/>
          <w:sz w:val="24"/>
          <w:szCs w:val="24"/>
        </w:rPr>
        <w:t>с</w:t>
      </w:r>
      <w:r w:rsidRPr="009E0047">
        <w:rPr>
          <w:color w:val="231F20"/>
          <w:spacing w:val="17"/>
          <w:sz w:val="24"/>
          <w:szCs w:val="24"/>
        </w:rPr>
        <w:t xml:space="preserve"> </w:t>
      </w:r>
      <w:r w:rsidRPr="009E0047">
        <w:rPr>
          <w:color w:val="231F20"/>
          <w:sz w:val="24"/>
          <w:szCs w:val="24"/>
        </w:rPr>
        <w:t>которыми</w:t>
      </w:r>
      <w:r w:rsidRPr="009E0047">
        <w:rPr>
          <w:color w:val="231F20"/>
          <w:spacing w:val="17"/>
          <w:sz w:val="24"/>
          <w:szCs w:val="24"/>
        </w:rPr>
        <w:t xml:space="preserve"> </w:t>
      </w:r>
      <w:r w:rsidRPr="009E0047">
        <w:rPr>
          <w:color w:val="231F20"/>
          <w:sz w:val="24"/>
          <w:szCs w:val="24"/>
        </w:rPr>
        <w:t>возникает</w:t>
      </w:r>
      <w:r w:rsidRPr="009E0047">
        <w:rPr>
          <w:color w:val="231F20"/>
          <w:spacing w:val="17"/>
          <w:sz w:val="24"/>
          <w:szCs w:val="24"/>
        </w:rPr>
        <w:t xml:space="preserve"> </w:t>
      </w:r>
      <w:r w:rsidRPr="009E0047">
        <w:rPr>
          <w:color w:val="231F20"/>
          <w:sz w:val="24"/>
          <w:szCs w:val="24"/>
        </w:rPr>
        <w:t>необходимость</w:t>
      </w:r>
      <w:r w:rsidRPr="009E0047">
        <w:rPr>
          <w:color w:val="231F20"/>
          <w:spacing w:val="17"/>
          <w:sz w:val="24"/>
          <w:szCs w:val="24"/>
        </w:rPr>
        <w:t xml:space="preserve"> </w:t>
      </w:r>
      <w:r w:rsidRPr="009E0047">
        <w:rPr>
          <w:color w:val="231F20"/>
          <w:sz w:val="24"/>
          <w:szCs w:val="24"/>
        </w:rPr>
        <w:t>сталкиваться в профессиональной</w:t>
      </w:r>
      <w:r w:rsidRPr="009E0047">
        <w:rPr>
          <w:color w:val="231F20"/>
          <w:spacing w:val="33"/>
          <w:sz w:val="24"/>
          <w:szCs w:val="24"/>
        </w:rPr>
        <w:t xml:space="preserve"> </w:t>
      </w:r>
      <w:r w:rsidRPr="009E0047">
        <w:rPr>
          <w:color w:val="231F20"/>
          <w:sz w:val="24"/>
          <w:szCs w:val="24"/>
        </w:rPr>
        <w:t>сфере;</w:t>
      </w:r>
    </w:p>
    <w:p w:rsidR="00837B04" w:rsidRPr="009E0047" w:rsidRDefault="00837B04" w:rsidP="00960A72">
      <w:pPr>
        <w:pStyle w:val="aff9"/>
        <w:widowControl w:val="0"/>
        <w:numPr>
          <w:ilvl w:val="1"/>
          <w:numId w:val="547"/>
        </w:numPr>
        <w:tabs>
          <w:tab w:val="left" w:pos="972"/>
        </w:tabs>
        <w:ind w:right="122"/>
        <w:jc w:val="both"/>
        <w:rPr>
          <w:sz w:val="24"/>
          <w:szCs w:val="24"/>
        </w:rPr>
      </w:pPr>
      <w:r w:rsidRPr="009E0047">
        <w:rPr>
          <w:color w:val="231F20"/>
          <w:sz w:val="24"/>
          <w:szCs w:val="24"/>
        </w:rPr>
        <w:t>использование</w:t>
      </w:r>
      <w:r w:rsidRPr="009E0047">
        <w:rPr>
          <w:color w:val="231F20"/>
          <w:spacing w:val="29"/>
          <w:sz w:val="24"/>
          <w:szCs w:val="24"/>
        </w:rPr>
        <w:t xml:space="preserve"> </w:t>
      </w:r>
      <w:r w:rsidRPr="009E0047">
        <w:rPr>
          <w:color w:val="231F20"/>
          <w:sz w:val="24"/>
          <w:szCs w:val="24"/>
        </w:rPr>
        <w:t>различных</w:t>
      </w:r>
      <w:r w:rsidRPr="009E0047">
        <w:rPr>
          <w:color w:val="231F20"/>
          <w:spacing w:val="29"/>
          <w:sz w:val="24"/>
          <w:szCs w:val="24"/>
        </w:rPr>
        <w:t xml:space="preserve"> </w:t>
      </w:r>
      <w:r w:rsidRPr="009E0047">
        <w:rPr>
          <w:color w:val="231F20"/>
          <w:sz w:val="24"/>
          <w:szCs w:val="24"/>
        </w:rPr>
        <w:t>источников</w:t>
      </w:r>
      <w:r w:rsidRPr="009E0047">
        <w:rPr>
          <w:color w:val="231F20"/>
          <w:spacing w:val="29"/>
          <w:sz w:val="24"/>
          <w:szCs w:val="24"/>
        </w:rPr>
        <w:t xml:space="preserve"> </w:t>
      </w:r>
      <w:r w:rsidRPr="009E0047">
        <w:rPr>
          <w:color w:val="231F20"/>
          <w:sz w:val="24"/>
          <w:szCs w:val="24"/>
        </w:rPr>
        <w:t>для</w:t>
      </w:r>
      <w:r w:rsidRPr="009E0047">
        <w:rPr>
          <w:color w:val="231F20"/>
          <w:spacing w:val="29"/>
          <w:sz w:val="24"/>
          <w:szCs w:val="24"/>
        </w:rPr>
        <w:t xml:space="preserve"> </w:t>
      </w:r>
      <w:r w:rsidRPr="009E0047">
        <w:rPr>
          <w:color w:val="231F20"/>
          <w:sz w:val="24"/>
          <w:szCs w:val="24"/>
        </w:rPr>
        <w:t>получения</w:t>
      </w:r>
      <w:r w:rsidRPr="009E0047">
        <w:rPr>
          <w:color w:val="231F20"/>
          <w:spacing w:val="29"/>
          <w:sz w:val="24"/>
          <w:szCs w:val="24"/>
        </w:rPr>
        <w:t xml:space="preserve"> </w:t>
      </w:r>
      <w:r w:rsidRPr="009E0047">
        <w:rPr>
          <w:color w:val="231F20"/>
          <w:sz w:val="24"/>
          <w:szCs w:val="24"/>
        </w:rPr>
        <w:t>химической</w:t>
      </w:r>
      <w:r w:rsidRPr="009E0047">
        <w:rPr>
          <w:color w:val="231F20"/>
          <w:spacing w:val="29"/>
          <w:sz w:val="24"/>
          <w:szCs w:val="24"/>
        </w:rPr>
        <w:t xml:space="preserve"> </w:t>
      </w:r>
      <w:r w:rsidRPr="009E0047">
        <w:rPr>
          <w:color w:val="231F20"/>
          <w:sz w:val="24"/>
          <w:szCs w:val="24"/>
        </w:rPr>
        <w:t>информации,</w:t>
      </w:r>
      <w:r w:rsidRPr="009E0047">
        <w:rPr>
          <w:color w:val="231F20"/>
          <w:spacing w:val="8"/>
          <w:sz w:val="24"/>
          <w:szCs w:val="24"/>
        </w:rPr>
        <w:t xml:space="preserve"> </w:t>
      </w:r>
      <w:r w:rsidRPr="009E0047">
        <w:rPr>
          <w:color w:val="231F20"/>
          <w:sz w:val="24"/>
          <w:szCs w:val="24"/>
        </w:rPr>
        <w:t>умение</w:t>
      </w:r>
      <w:r w:rsidRPr="009E0047">
        <w:rPr>
          <w:color w:val="231F20"/>
          <w:spacing w:val="8"/>
          <w:sz w:val="24"/>
          <w:szCs w:val="24"/>
        </w:rPr>
        <w:t xml:space="preserve"> </w:t>
      </w:r>
      <w:r w:rsidRPr="009E0047">
        <w:rPr>
          <w:color w:val="231F20"/>
          <w:sz w:val="24"/>
          <w:szCs w:val="24"/>
        </w:rPr>
        <w:t>оценить</w:t>
      </w:r>
      <w:r w:rsidRPr="009E0047">
        <w:rPr>
          <w:color w:val="231F20"/>
          <w:spacing w:val="8"/>
          <w:sz w:val="24"/>
          <w:szCs w:val="24"/>
        </w:rPr>
        <w:t xml:space="preserve"> </w:t>
      </w:r>
      <w:r w:rsidRPr="009E0047">
        <w:rPr>
          <w:color w:val="231F20"/>
          <w:sz w:val="24"/>
          <w:szCs w:val="24"/>
        </w:rPr>
        <w:t>ее</w:t>
      </w:r>
      <w:r w:rsidRPr="009E0047">
        <w:rPr>
          <w:color w:val="231F20"/>
          <w:spacing w:val="8"/>
          <w:sz w:val="24"/>
          <w:szCs w:val="24"/>
        </w:rPr>
        <w:t xml:space="preserve"> </w:t>
      </w:r>
      <w:r w:rsidRPr="009E0047">
        <w:rPr>
          <w:color w:val="231F20"/>
          <w:sz w:val="24"/>
          <w:szCs w:val="24"/>
        </w:rPr>
        <w:t>достоверность</w:t>
      </w:r>
      <w:r w:rsidRPr="009E0047">
        <w:rPr>
          <w:color w:val="231F20"/>
          <w:spacing w:val="8"/>
          <w:sz w:val="24"/>
          <w:szCs w:val="24"/>
        </w:rPr>
        <w:t xml:space="preserve"> </w:t>
      </w:r>
      <w:r w:rsidRPr="009E0047">
        <w:rPr>
          <w:color w:val="231F20"/>
          <w:sz w:val="24"/>
          <w:szCs w:val="24"/>
        </w:rPr>
        <w:t>для</w:t>
      </w:r>
      <w:r w:rsidRPr="009E0047">
        <w:rPr>
          <w:color w:val="231F20"/>
          <w:spacing w:val="8"/>
          <w:sz w:val="24"/>
          <w:szCs w:val="24"/>
        </w:rPr>
        <w:t xml:space="preserve"> </w:t>
      </w:r>
      <w:r w:rsidRPr="009E0047">
        <w:rPr>
          <w:color w:val="231F20"/>
          <w:sz w:val="24"/>
          <w:szCs w:val="24"/>
        </w:rPr>
        <w:t>достижения</w:t>
      </w:r>
      <w:r w:rsidRPr="009E0047">
        <w:rPr>
          <w:color w:val="231F20"/>
          <w:spacing w:val="8"/>
          <w:sz w:val="24"/>
          <w:szCs w:val="24"/>
        </w:rPr>
        <w:t xml:space="preserve"> </w:t>
      </w:r>
      <w:r w:rsidRPr="009E0047">
        <w:rPr>
          <w:color w:val="231F20"/>
          <w:sz w:val="24"/>
          <w:szCs w:val="24"/>
        </w:rPr>
        <w:t>хороших</w:t>
      </w:r>
      <w:r w:rsidRPr="009E0047">
        <w:rPr>
          <w:color w:val="231F20"/>
          <w:spacing w:val="8"/>
          <w:sz w:val="24"/>
          <w:szCs w:val="24"/>
        </w:rPr>
        <w:t xml:space="preserve"> </w:t>
      </w:r>
      <w:r w:rsidRPr="009E0047">
        <w:rPr>
          <w:color w:val="231F20"/>
          <w:sz w:val="24"/>
          <w:szCs w:val="24"/>
        </w:rPr>
        <w:t>результатов</w:t>
      </w:r>
      <w:r w:rsidRPr="009E0047">
        <w:rPr>
          <w:color w:val="231F20"/>
          <w:spacing w:val="-55"/>
          <w:sz w:val="24"/>
          <w:szCs w:val="24"/>
        </w:rPr>
        <w:t xml:space="preserve"> </w:t>
      </w:r>
      <w:r w:rsidRPr="009E0047">
        <w:rPr>
          <w:color w:val="231F20"/>
          <w:sz w:val="24"/>
          <w:szCs w:val="24"/>
        </w:rPr>
        <w:t>в профессиональной</w:t>
      </w:r>
      <w:r w:rsidRPr="009E0047">
        <w:rPr>
          <w:color w:val="231F20"/>
          <w:spacing w:val="20"/>
          <w:sz w:val="24"/>
          <w:szCs w:val="24"/>
        </w:rPr>
        <w:t xml:space="preserve"> </w:t>
      </w:r>
      <w:r w:rsidRPr="009E0047">
        <w:rPr>
          <w:color w:val="231F20"/>
          <w:sz w:val="24"/>
          <w:szCs w:val="24"/>
        </w:rPr>
        <w:t>сфере;</w:t>
      </w:r>
    </w:p>
    <w:p w:rsidR="00837B04" w:rsidRPr="00B553FB" w:rsidRDefault="00837B04" w:rsidP="00837B04">
      <w:pPr>
        <w:rPr>
          <w:b/>
          <w:sz w:val="28"/>
          <w:szCs w:val="28"/>
        </w:rPr>
      </w:pPr>
      <w:r>
        <w:rPr>
          <w:b/>
          <w:sz w:val="28"/>
          <w:szCs w:val="28"/>
        </w:rPr>
        <w:t>Практическое занятие</w:t>
      </w:r>
      <w:r w:rsidRPr="00B553FB">
        <w:rPr>
          <w:b/>
          <w:sz w:val="28"/>
          <w:szCs w:val="28"/>
        </w:rPr>
        <w:t xml:space="preserve"> «Выполнение упражнений и решение задач».</w:t>
      </w:r>
    </w:p>
    <w:p w:rsidR="00837B04" w:rsidRPr="00B553FB" w:rsidRDefault="00837B04" w:rsidP="00837B04"/>
    <w:p w:rsidR="00837B04" w:rsidRPr="003A7096" w:rsidRDefault="00837B04" w:rsidP="00837B04">
      <w:pPr>
        <w:rPr>
          <w:rFonts w:ascii="Helvetica" w:eastAsia="Times New Roman" w:hAnsi="Helvetica" w:cs="Helvetica"/>
          <w:shd w:val="clear" w:color="auto" w:fill="FFFFFF"/>
        </w:rPr>
      </w:pPr>
      <w:r w:rsidRPr="003A7096">
        <w:rPr>
          <w:rFonts w:ascii="Helvetica" w:eastAsia="Times New Roman" w:hAnsi="Helvetica" w:cs="Helvetica"/>
          <w:b/>
          <w:shd w:val="clear" w:color="auto" w:fill="FFFFFF"/>
        </w:rPr>
        <w:t>.</w:t>
      </w:r>
      <w:r w:rsidRPr="003A7096">
        <w:rPr>
          <w:rFonts w:ascii="Helvetica" w:eastAsia="Times New Roman" w:hAnsi="Helvetica" w:cs="Helvetica"/>
          <w:shd w:val="clear" w:color="auto" w:fill="FFFFFF"/>
        </w:rPr>
        <w:t xml:space="preserve"> 1.Напишите формулы структурных изомеров аминогексановой кислоты, назовите по систематической номенклатуре.</w:t>
      </w:r>
    </w:p>
    <w:p w:rsidR="00837B04" w:rsidRPr="003A7096" w:rsidRDefault="00837B04" w:rsidP="00837B04">
      <w:pPr>
        <w:rPr>
          <w:rFonts w:ascii="Helvetica" w:eastAsia="Times New Roman" w:hAnsi="Helvetica" w:cs="Helvetica"/>
          <w:shd w:val="clear" w:color="auto" w:fill="FFFFFF"/>
        </w:rPr>
      </w:pPr>
      <w:r w:rsidRPr="003A7096">
        <w:rPr>
          <w:rFonts w:ascii="Helvetica" w:eastAsia="Times New Roman" w:hAnsi="Helvetica" w:cs="Helvetica"/>
          <w:shd w:val="clear" w:color="auto" w:fill="FFFFFF"/>
        </w:rPr>
        <w:t>2.Напишите уравнения реакций, характеризующие химические свойства аминопропановой кислоты</w:t>
      </w:r>
    </w:p>
    <w:p w:rsidR="00837B04" w:rsidRDefault="00837B04" w:rsidP="00837B04">
      <w:pPr>
        <w:rPr>
          <w:b/>
        </w:rPr>
      </w:pPr>
    </w:p>
    <w:p w:rsidR="00837B04" w:rsidRDefault="00837B04" w:rsidP="00837B04">
      <w:pPr>
        <w:rPr>
          <w:b/>
        </w:rPr>
      </w:pPr>
    </w:p>
    <w:p w:rsidR="00837B04" w:rsidRDefault="00837B04" w:rsidP="00837B04">
      <w:pPr>
        <w:rPr>
          <w:b/>
        </w:rPr>
      </w:pPr>
    </w:p>
    <w:p w:rsidR="00837B04" w:rsidRDefault="00837B04" w:rsidP="00837B04">
      <w:pPr>
        <w:rPr>
          <w:b/>
        </w:rPr>
      </w:pPr>
    </w:p>
    <w:p w:rsidR="00837B04" w:rsidRDefault="00837B04" w:rsidP="00837B04">
      <w:pPr>
        <w:rPr>
          <w:b/>
        </w:rPr>
      </w:pPr>
      <w:r>
        <w:rPr>
          <w:b/>
        </w:rPr>
        <w:t>Критерии оценки:</w:t>
      </w:r>
    </w:p>
    <w:p w:rsidR="00837B04" w:rsidRDefault="00837B04" w:rsidP="00837B04">
      <w:pPr>
        <w:ind w:left="360"/>
        <w:rPr>
          <w:i/>
        </w:rPr>
      </w:pPr>
    </w:p>
    <w:p w:rsidR="00837B04" w:rsidRDefault="00837B04" w:rsidP="00837B04">
      <w:pPr>
        <w:keepNext/>
        <w:suppressLineNumbers/>
        <w:suppressAutoHyphens/>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837B04" w:rsidRPr="00DF2D15" w:rsidTr="005F2108">
        <w:trPr>
          <w:trHeight w:val="20"/>
          <w:jc w:val="center"/>
        </w:trPr>
        <w:tc>
          <w:tcPr>
            <w:tcW w:w="3783" w:type="dxa"/>
            <w:vMerge w:val="restart"/>
            <w:shd w:val="clear" w:color="auto" w:fill="auto"/>
            <w:noWrap/>
            <w:vAlign w:val="center"/>
          </w:tcPr>
          <w:p w:rsidR="00837B04" w:rsidRPr="00236310" w:rsidRDefault="00837B04" w:rsidP="005F2108">
            <w:pPr>
              <w:jc w:val="center"/>
              <w:rPr>
                <w:b/>
              </w:rPr>
            </w:pPr>
            <w:r w:rsidRPr="00236310">
              <w:rPr>
                <w:b/>
              </w:rPr>
              <w:t>Процент результативности (правильных ответов)</w:t>
            </w:r>
          </w:p>
        </w:tc>
        <w:tc>
          <w:tcPr>
            <w:tcW w:w="4896" w:type="dxa"/>
            <w:gridSpan w:val="2"/>
            <w:vAlign w:val="center"/>
          </w:tcPr>
          <w:p w:rsidR="00837B04" w:rsidRPr="00236310" w:rsidRDefault="00837B04" w:rsidP="005F2108">
            <w:pPr>
              <w:jc w:val="center"/>
              <w:rPr>
                <w:b/>
              </w:rPr>
            </w:pPr>
            <w:r w:rsidRPr="00236310">
              <w:rPr>
                <w:b/>
              </w:rPr>
              <w:t>Качественная оценка индивидуальных образовательных достижений</w:t>
            </w:r>
          </w:p>
        </w:tc>
      </w:tr>
      <w:tr w:rsidR="00837B04" w:rsidRPr="00DF2D15" w:rsidTr="005F2108">
        <w:trPr>
          <w:trHeight w:val="20"/>
          <w:jc w:val="center"/>
        </w:trPr>
        <w:tc>
          <w:tcPr>
            <w:tcW w:w="3783" w:type="dxa"/>
            <w:vMerge/>
            <w:shd w:val="clear" w:color="auto" w:fill="auto"/>
            <w:noWrap/>
            <w:vAlign w:val="center"/>
          </w:tcPr>
          <w:p w:rsidR="00837B04" w:rsidRPr="00236310" w:rsidRDefault="00837B04" w:rsidP="005F2108">
            <w:pPr>
              <w:jc w:val="center"/>
              <w:rPr>
                <w:b/>
              </w:rPr>
            </w:pPr>
          </w:p>
        </w:tc>
        <w:tc>
          <w:tcPr>
            <w:tcW w:w="1640" w:type="dxa"/>
            <w:vAlign w:val="center"/>
          </w:tcPr>
          <w:p w:rsidR="00837B04" w:rsidRPr="00236310" w:rsidRDefault="00837B04" w:rsidP="005F2108">
            <w:pPr>
              <w:jc w:val="center"/>
              <w:rPr>
                <w:b/>
              </w:rPr>
            </w:pPr>
            <w:r w:rsidRPr="00236310">
              <w:rPr>
                <w:b/>
              </w:rPr>
              <w:t>балл (отметка)</w:t>
            </w:r>
          </w:p>
        </w:tc>
        <w:tc>
          <w:tcPr>
            <w:tcW w:w="3256" w:type="dxa"/>
            <w:vAlign w:val="center"/>
          </w:tcPr>
          <w:p w:rsidR="00837B04" w:rsidRPr="00236310" w:rsidRDefault="00837B04" w:rsidP="005F2108">
            <w:pPr>
              <w:jc w:val="center"/>
              <w:rPr>
                <w:b/>
              </w:rPr>
            </w:pPr>
            <w:r w:rsidRPr="00236310">
              <w:rPr>
                <w:b/>
              </w:rPr>
              <w:t>вербальный аналог</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 xml:space="preserve">работа выполняется без каких – либо ошибок </w:t>
            </w:r>
          </w:p>
        </w:tc>
        <w:tc>
          <w:tcPr>
            <w:tcW w:w="1640" w:type="dxa"/>
            <w:vAlign w:val="center"/>
          </w:tcPr>
          <w:p w:rsidR="00837B04" w:rsidRPr="00236310" w:rsidRDefault="00837B04" w:rsidP="005F2108">
            <w:pPr>
              <w:jc w:val="center"/>
            </w:pPr>
            <w:r w:rsidRPr="00236310">
              <w:t>5</w:t>
            </w:r>
          </w:p>
        </w:tc>
        <w:tc>
          <w:tcPr>
            <w:tcW w:w="3256" w:type="dxa"/>
            <w:vAlign w:val="center"/>
          </w:tcPr>
          <w:p w:rsidR="00837B04" w:rsidRPr="00236310" w:rsidRDefault="00837B04" w:rsidP="005F2108">
            <w:pPr>
              <w:jc w:val="center"/>
            </w:pPr>
            <w:r w:rsidRPr="00236310">
              <w:t>отлично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незначительное отклонение от нормы, студент может устранить допущенные ошибки</w:t>
            </w:r>
          </w:p>
        </w:tc>
        <w:tc>
          <w:tcPr>
            <w:tcW w:w="1640" w:type="dxa"/>
            <w:vAlign w:val="center"/>
          </w:tcPr>
          <w:p w:rsidR="00837B04" w:rsidRPr="00236310" w:rsidRDefault="00837B04" w:rsidP="005F2108">
            <w:pPr>
              <w:jc w:val="center"/>
            </w:pPr>
            <w:r w:rsidRPr="00236310">
              <w:t>4</w:t>
            </w:r>
          </w:p>
        </w:tc>
        <w:tc>
          <w:tcPr>
            <w:tcW w:w="3256" w:type="dxa"/>
            <w:vAlign w:val="center"/>
          </w:tcPr>
          <w:p w:rsidR="00837B04" w:rsidRPr="00236310" w:rsidRDefault="00837B04" w:rsidP="005F2108">
            <w:pPr>
              <w:jc w:val="center"/>
            </w:pPr>
            <w:r w:rsidRPr="00236310">
              <w:t>хорошо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имеет существенные недостатки, неподдающиеся исправлению.</w:t>
            </w:r>
          </w:p>
        </w:tc>
        <w:tc>
          <w:tcPr>
            <w:tcW w:w="1640" w:type="dxa"/>
            <w:vAlign w:val="center"/>
          </w:tcPr>
          <w:p w:rsidR="00837B04" w:rsidRPr="00236310" w:rsidRDefault="00837B04" w:rsidP="005F2108">
            <w:pPr>
              <w:jc w:val="center"/>
            </w:pPr>
            <w:r w:rsidRPr="00236310">
              <w:t>3</w:t>
            </w:r>
          </w:p>
        </w:tc>
        <w:tc>
          <w:tcPr>
            <w:tcW w:w="3256" w:type="dxa"/>
            <w:vAlign w:val="center"/>
          </w:tcPr>
          <w:p w:rsidR="00837B04" w:rsidRPr="00236310" w:rsidRDefault="00837B04" w:rsidP="005F2108">
            <w:pPr>
              <w:jc w:val="center"/>
            </w:pPr>
            <w:r w:rsidRPr="00236310">
              <w:t>удовлетворительно</w:t>
            </w:r>
          </w:p>
        </w:tc>
      </w:tr>
      <w:tr w:rsidR="00837B04" w:rsidRPr="00DF2D15" w:rsidTr="005F2108">
        <w:trPr>
          <w:trHeight w:val="20"/>
          <w:jc w:val="center"/>
        </w:trPr>
        <w:tc>
          <w:tcPr>
            <w:tcW w:w="3783" w:type="dxa"/>
            <w:shd w:val="clear" w:color="auto" w:fill="auto"/>
            <w:noWrap/>
            <w:vAlign w:val="center"/>
          </w:tcPr>
          <w:p w:rsidR="00837B04" w:rsidRPr="00236310" w:rsidRDefault="00837B04" w:rsidP="005F2108">
            <w:pPr>
              <w:jc w:val="center"/>
            </w:pPr>
            <w:r w:rsidRPr="00236310">
              <w:t>работа полностью не соответствует норме, ошибки не подлежат исправлению</w:t>
            </w:r>
          </w:p>
        </w:tc>
        <w:tc>
          <w:tcPr>
            <w:tcW w:w="1640" w:type="dxa"/>
            <w:vAlign w:val="center"/>
          </w:tcPr>
          <w:p w:rsidR="00837B04" w:rsidRPr="00236310" w:rsidRDefault="00837B04" w:rsidP="005F2108">
            <w:pPr>
              <w:jc w:val="center"/>
            </w:pPr>
            <w:r w:rsidRPr="00236310">
              <w:t>2</w:t>
            </w:r>
          </w:p>
        </w:tc>
        <w:tc>
          <w:tcPr>
            <w:tcW w:w="3256" w:type="dxa"/>
            <w:vAlign w:val="center"/>
          </w:tcPr>
          <w:p w:rsidR="00837B04" w:rsidRPr="00236310" w:rsidRDefault="00837B04" w:rsidP="005F2108">
            <w:pPr>
              <w:jc w:val="center"/>
            </w:pPr>
            <w:r>
              <w:t>не</w:t>
            </w:r>
            <w:r w:rsidRPr="00236310">
              <w:t>удовлетворительно</w:t>
            </w:r>
          </w:p>
        </w:tc>
      </w:tr>
    </w:tbl>
    <w:p w:rsidR="00837B04" w:rsidRDefault="00837B04" w:rsidP="00837B04"/>
    <w:p w:rsidR="00837B04" w:rsidRDefault="00837B0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854274" w:rsidRDefault="00854274" w:rsidP="00837B04">
      <w:pPr>
        <w:rPr>
          <w:b/>
        </w:rPr>
      </w:pPr>
    </w:p>
    <w:p w:rsidR="006C5505" w:rsidRPr="00B74F24" w:rsidRDefault="006C5505" w:rsidP="006C5505">
      <w:pPr>
        <w:spacing w:after="0" w:line="36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Министерство образования </w:t>
      </w:r>
      <w:r>
        <w:rPr>
          <w:rFonts w:ascii="Times New Roman" w:eastAsia="Times New Roman" w:hAnsi="Times New Roman" w:cs="Times New Roman"/>
          <w:sz w:val="24"/>
          <w:szCs w:val="24"/>
          <w:lang w:eastAsia="ru-RU"/>
        </w:rPr>
        <w:t xml:space="preserve">и спорта </w:t>
      </w:r>
      <w:r w:rsidRPr="00B74F24">
        <w:rPr>
          <w:rFonts w:ascii="Times New Roman" w:eastAsia="Times New Roman" w:hAnsi="Times New Roman" w:cs="Times New Roman"/>
          <w:sz w:val="24"/>
          <w:szCs w:val="24"/>
          <w:lang w:eastAsia="ru-RU"/>
        </w:rPr>
        <w:t>Республики Карелия</w:t>
      </w:r>
    </w:p>
    <w:p w:rsidR="006C5505" w:rsidRPr="00B74F24" w:rsidRDefault="006C5505" w:rsidP="006C5505">
      <w:pPr>
        <w:spacing w:after="0" w:line="36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Государственное автономное профессиональное образовательное учреждение</w:t>
      </w:r>
    </w:p>
    <w:p w:rsidR="006C5505" w:rsidRPr="00B74F24" w:rsidRDefault="006C5505" w:rsidP="006C5505">
      <w:pPr>
        <w:spacing w:after="0" w:line="360" w:lineRule="auto"/>
        <w:jc w:val="center"/>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Республики Карелия</w:t>
      </w:r>
    </w:p>
    <w:p w:rsidR="006C5505" w:rsidRPr="00B74F24" w:rsidRDefault="006C5505" w:rsidP="006C5505">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B74F24">
        <w:rPr>
          <w:rFonts w:ascii="Times New Roman" w:eastAsia="Times New Roman" w:hAnsi="Times New Roman" w:cs="Times New Roman"/>
          <w:sz w:val="24"/>
          <w:szCs w:val="24"/>
          <w:lang w:eastAsia="ru-RU"/>
        </w:rPr>
        <w:t>ПЕТРОЗАВОДСКИЙ ТЕХНИКУМ ГОРОДСКОГО ХОЗЯЙСТВА</w:t>
      </w:r>
      <w:r>
        <w:rPr>
          <w:rFonts w:ascii="Times New Roman" w:eastAsia="Times New Roman" w:hAnsi="Times New Roman" w:cs="Times New Roman"/>
          <w:sz w:val="24"/>
          <w:szCs w:val="24"/>
          <w:lang w:eastAsia="ru-RU"/>
        </w:rPr>
        <w:t>»</w:t>
      </w:r>
    </w:p>
    <w:p w:rsidR="006C5505" w:rsidRPr="00B74F24" w:rsidRDefault="006C5505" w:rsidP="006C5505">
      <w:pPr>
        <w:spacing w:after="0" w:line="240" w:lineRule="auto"/>
        <w:rPr>
          <w:rFonts w:ascii="Times New Roman" w:eastAsia="Times New Roman" w:hAnsi="Times New Roman" w:cs="Times New Roman"/>
          <w:sz w:val="24"/>
          <w:szCs w:val="24"/>
          <w:lang w:eastAsia="ru-RU"/>
        </w:rPr>
      </w:pPr>
    </w:p>
    <w:p w:rsidR="006C5505" w:rsidRPr="00B74F24" w:rsidRDefault="006C5505" w:rsidP="006C5505">
      <w:pPr>
        <w:spacing w:after="0" w:line="240" w:lineRule="auto"/>
        <w:rPr>
          <w:rFonts w:ascii="Times New Roman" w:eastAsia="Times New Roman" w:hAnsi="Times New Roman" w:cs="Times New Roman"/>
          <w:sz w:val="24"/>
          <w:szCs w:val="24"/>
          <w:lang w:eastAsia="ru-RU"/>
        </w:rPr>
      </w:pPr>
    </w:p>
    <w:p w:rsidR="006C5505" w:rsidRDefault="006C5505" w:rsidP="006C5505">
      <w:pPr>
        <w:spacing w:line="360" w:lineRule="auto"/>
        <w:jc w:val="right"/>
        <w:rPr>
          <w:sz w:val="28"/>
          <w:szCs w:val="28"/>
        </w:rPr>
      </w:pPr>
    </w:p>
    <w:p w:rsidR="006C5505" w:rsidRPr="001A4014" w:rsidRDefault="006C5505" w:rsidP="006C5505">
      <w:pPr>
        <w:spacing w:line="360" w:lineRule="auto"/>
        <w:rPr>
          <w:color w:val="595959"/>
          <w:sz w:val="28"/>
          <w:szCs w:val="28"/>
        </w:rPr>
      </w:pPr>
    </w:p>
    <w:p w:rsidR="006C5505" w:rsidRDefault="006C5505" w:rsidP="006C5505">
      <w:pPr>
        <w:spacing w:line="360" w:lineRule="auto"/>
        <w:jc w:val="both"/>
        <w:rPr>
          <w:b/>
          <w:sz w:val="28"/>
          <w:szCs w:val="28"/>
        </w:rPr>
      </w:pPr>
    </w:p>
    <w:p w:rsidR="006C5505" w:rsidRDefault="006C5505" w:rsidP="006C5505">
      <w:pPr>
        <w:tabs>
          <w:tab w:val="left" w:pos="1524"/>
          <w:tab w:val="left" w:pos="1557"/>
        </w:tabs>
        <w:spacing w:line="360" w:lineRule="auto"/>
        <w:rPr>
          <w:sz w:val="32"/>
          <w:szCs w:val="32"/>
        </w:rPr>
      </w:pPr>
    </w:p>
    <w:p w:rsidR="006C5505" w:rsidRPr="00B73B81" w:rsidRDefault="006C5505" w:rsidP="006C5505">
      <w:pPr>
        <w:tabs>
          <w:tab w:val="left" w:pos="1524"/>
          <w:tab w:val="left" w:pos="1557"/>
        </w:tabs>
        <w:spacing w:line="360" w:lineRule="auto"/>
        <w:rPr>
          <w:b/>
          <w:sz w:val="32"/>
          <w:szCs w:val="32"/>
        </w:rPr>
      </w:pPr>
      <w:r>
        <w:rPr>
          <w:sz w:val="32"/>
          <w:szCs w:val="32"/>
        </w:rPr>
        <w:tab/>
      </w:r>
      <w:r w:rsidRPr="00B73B81">
        <w:rPr>
          <w:b/>
          <w:sz w:val="32"/>
          <w:szCs w:val="32"/>
        </w:rPr>
        <w:t xml:space="preserve">Фонд оценочных средств общеобразовательной </w:t>
      </w:r>
    </w:p>
    <w:p w:rsidR="006C5505" w:rsidRPr="00B73B81" w:rsidRDefault="006C5505" w:rsidP="006C5505">
      <w:pPr>
        <w:tabs>
          <w:tab w:val="left" w:pos="1557"/>
        </w:tabs>
        <w:spacing w:line="360" w:lineRule="auto"/>
        <w:rPr>
          <w:b/>
          <w:sz w:val="32"/>
          <w:szCs w:val="32"/>
        </w:rPr>
      </w:pPr>
      <w:r w:rsidRPr="00B73B81">
        <w:rPr>
          <w:b/>
          <w:sz w:val="32"/>
          <w:szCs w:val="32"/>
        </w:rPr>
        <w:t xml:space="preserve">                               дисциплины ОД.13 Биология</w:t>
      </w:r>
    </w:p>
    <w:p w:rsidR="006C5505" w:rsidRDefault="006C5505" w:rsidP="006C5505">
      <w:pPr>
        <w:spacing w:line="360" w:lineRule="auto"/>
        <w:jc w:val="center"/>
        <w:rPr>
          <w:b/>
          <w:sz w:val="28"/>
          <w:szCs w:val="28"/>
        </w:rPr>
      </w:pPr>
    </w:p>
    <w:p w:rsidR="006C5505" w:rsidRPr="00D221B1" w:rsidRDefault="006C5505" w:rsidP="006C5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b/>
          <w:bCs/>
          <w:color w:val="000000"/>
        </w:rPr>
      </w:pPr>
      <w:r>
        <w:rPr>
          <w:b/>
          <w:sz w:val="28"/>
          <w:szCs w:val="28"/>
        </w:rPr>
        <w:t xml:space="preserve">    </w:t>
      </w:r>
      <w:r w:rsidRPr="00D221B1">
        <w:rPr>
          <w:color w:val="1A1A1A"/>
          <w:shd w:val="clear" w:color="auto" w:fill="FFFFFF"/>
        </w:rPr>
        <w:t xml:space="preserve">Специальность 08.02 14. Эксплуатация и обслуживание  </w:t>
      </w:r>
      <w:r>
        <w:rPr>
          <w:color w:val="1A1A1A"/>
          <w:shd w:val="clear" w:color="auto" w:fill="FFFFFF"/>
        </w:rPr>
        <w:t>многоквартирного дома</w:t>
      </w:r>
    </w:p>
    <w:p w:rsidR="006C5505" w:rsidRPr="009E3C94" w:rsidRDefault="006C5505" w:rsidP="006C5505">
      <w:pPr>
        <w:tabs>
          <w:tab w:val="left" w:pos="2629"/>
        </w:tabs>
        <w:spacing w:line="360" w:lineRule="auto"/>
        <w:rPr>
          <w:sz w:val="32"/>
          <w:szCs w:val="32"/>
        </w:rPr>
      </w:pPr>
    </w:p>
    <w:p w:rsidR="006C5505" w:rsidRDefault="006C5505" w:rsidP="006C5505">
      <w:pPr>
        <w:spacing w:line="360" w:lineRule="auto"/>
        <w:jc w:val="both"/>
        <w:rPr>
          <w:b/>
          <w:sz w:val="28"/>
          <w:szCs w:val="28"/>
        </w:rPr>
      </w:pPr>
    </w:p>
    <w:p w:rsidR="006C5505" w:rsidRDefault="006C5505" w:rsidP="006C5505">
      <w:pPr>
        <w:spacing w:line="360" w:lineRule="auto"/>
        <w:jc w:val="both"/>
        <w:rPr>
          <w:b/>
          <w:sz w:val="28"/>
          <w:szCs w:val="28"/>
        </w:rPr>
      </w:pPr>
    </w:p>
    <w:p w:rsidR="006C5505" w:rsidRDefault="006C5505" w:rsidP="006C5505">
      <w:pPr>
        <w:spacing w:line="360" w:lineRule="auto"/>
        <w:jc w:val="both"/>
        <w:rPr>
          <w:b/>
          <w:sz w:val="28"/>
          <w:szCs w:val="28"/>
        </w:rPr>
      </w:pPr>
    </w:p>
    <w:p w:rsidR="006C5505" w:rsidRDefault="006C5505" w:rsidP="006C5505">
      <w:pPr>
        <w:spacing w:line="360" w:lineRule="auto"/>
        <w:jc w:val="both"/>
        <w:rPr>
          <w:b/>
          <w:sz w:val="28"/>
          <w:szCs w:val="28"/>
        </w:rPr>
      </w:pPr>
    </w:p>
    <w:p w:rsidR="006C5505" w:rsidRDefault="006C5505" w:rsidP="006C5505">
      <w:pPr>
        <w:spacing w:line="360" w:lineRule="auto"/>
        <w:jc w:val="both"/>
        <w:rPr>
          <w:b/>
          <w:sz w:val="28"/>
          <w:szCs w:val="28"/>
        </w:rPr>
      </w:pPr>
    </w:p>
    <w:p w:rsidR="006C5505" w:rsidRDefault="006C5505" w:rsidP="006C5505">
      <w:pPr>
        <w:spacing w:line="360" w:lineRule="auto"/>
        <w:jc w:val="both"/>
        <w:rPr>
          <w:b/>
          <w:sz w:val="28"/>
          <w:szCs w:val="28"/>
        </w:rPr>
      </w:pPr>
    </w:p>
    <w:p w:rsidR="006C5505" w:rsidRDefault="006C5505" w:rsidP="006C5505">
      <w:pPr>
        <w:spacing w:line="360" w:lineRule="auto"/>
        <w:rPr>
          <w:b/>
          <w:sz w:val="28"/>
          <w:szCs w:val="28"/>
        </w:rPr>
      </w:pPr>
      <w:r>
        <w:rPr>
          <w:b/>
          <w:sz w:val="28"/>
          <w:szCs w:val="28"/>
        </w:rPr>
        <w:t xml:space="preserve">                                   </w:t>
      </w:r>
    </w:p>
    <w:p w:rsidR="006C5505" w:rsidRDefault="006C5505" w:rsidP="006C5505">
      <w:pPr>
        <w:spacing w:line="360" w:lineRule="auto"/>
        <w:rPr>
          <w:b/>
          <w:sz w:val="28"/>
          <w:szCs w:val="28"/>
        </w:rPr>
      </w:pPr>
    </w:p>
    <w:p w:rsidR="006C5505" w:rsidRDefault="006C5505" w:rsidP="006C5505">
      <w:pPr>
        <w:spacing w:line="360" w:lineRule="auto"/>
        <w:rPr>
          <w:b/>
          <w:sz w:val="28"/>
          <w:szCs w:val="28"/>
        </w:rPr>
      </w:pPr>
    </w:p>
    <w:p w:rsidR="006C5505" w:rsidRDefault="006C5505" w:rsidP="006C5505">
      <w:pPr>
        <w:spacing w:line="360" w:lineRule="auto"/>
        <w:rPr>
          <w:b/>
          <w:sz w:val="28"/>
          <w:szCs w:val="28"/>
        </w:rPr>
      </w:pPr>
    </w:p>
    <w:p w:rsidR="006C5505" w:rsidRDefault="006C5505" w:rsidP="006C5505">
      <w:pPr>
        <w:spacing w:line="360" w:lineRule="auto"/>
        <w:rPr>
          <w:b/>
          <w:sz w:val="28"/>
          <w:szCs w:val="28"/>
        </w:rPr>
      </w:pPr>
    </w:p>
    <w:p w:rsidR="006C5505" w:rsidRPr="00B73B81" w:rsidRDefault="006C5505" w:rsidP="006C5505">
      <w:pPr>
        <w:spacing w:line="360" w:lineRule="auto"/>
        <w:rPr>
          <w:sz w:val="28"/>
          <w:szCs w:val="28"/>
        </w:rPr>
        <w:sectPr w:rsidR="006C5505" w:rsidRPr="00B73B81" w:rsidSect="00CC6344">
          <w:footerReference w:type="even" r:id="rId349"/>
          <w:footerReference w:type="default" r:id="rId350"/>
          <w:pgSz w:w="11906" w:h="16838"/>
          <w:pgMar w:top="719" w:right="851" w:bottom="719" w:left="1701" w:header="709" w:footer="709" w:gutter="0"/>
          <w:cols w:space="708"/>
          <w:docGrid w:linePitch="360"/>
        </w:sectPr>
      </w:pPr>
      <w:r>
        <w:rPr>
          <w:b/>
          <w:sz w:val="28"/>
          <w:szCs w:val="28"/>
        </w:rPr>
        <w:t xml:space="preserve">                                                 </w:t>
      </w:r>
      <w:r>
        <w:rPr>
          <w:sz w:val="28"/>
          <w:szCs w:val="28"/>
        </w:rPr>
        <w:t xml:space="preserve">  2023</w:t>
      </w:r>
    </w:p>
    <w:p w:rsidR="006C5505" w:rsidRPr="00C86F7A" w:rsidRDefault="006C5505" w:rsidP="006C550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rFonts w:ascii="Times New Roman" w:hAnsi="Times New Roman" w:cs="Times New Roman"/>
          <w:sz w:val="24"/>
          <w:szCs w:val="24"/>
        </w:rPr>
      </w:pPr>
      <w:r>
        <w:rPr>
          <w:sz w:val="28"/>
          <w:szCs w:val="28"/>
        </w:rPr>
        <w:lastRenderedPageBreak/>
        <w:tab/>
      </w:r>
      <w:r w:rsidRPr="00C86F7A">
        <w:rPr>
          <w:rFonts w:ascii="Times New Roman" w:hAnsi="Times New Roman" w:cs="Times New Roman"/>
          <w:sz w:val="24"/>
          <w:szCs w:val="24"/>
        </w:rPr>
        <w:t>Разработчики:</w:t>
      </w:r>
      <w:r>
        <w:t xml:space="preserve">  Карпекина Н.Б.</w:t>
      </w:r>
      <w:r w:rsidRPr="00C86F7A">
        <w:rPr>
          <w:rFonts w:ascii="Times New Roman" w:hAnsi="Times New Roman" w:cs="Times New Roman"/>
          <w:sz w:val="24"/>
          <w:szCs w:val="24"/>
        </w:rPr>
        <w:t>, преподаватель  ГАПОУ РК «Петрозаводский техникум городского хозяйства»</w:t>
      </w:r>
    </w:p>
    <w:p w:rsidR="006C5505" w:rsidRPr="00C86F7A" w:rsidRDefault="006C5505" w:rsidP="006C550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rFonts w:ascii="Times New Roman" w:hAnsi="Times New Roman" w:cs="Times New Roman"/>
          <w:i/>
          <w:sz w:val="24"/>
          <w:szCs w:val="24"/>
        </w:rPr>
      </w:pPr>
      <w:r w:rsidRPr="00C86F7A">
        <w:rPr>
          <w:rFonts w:ascii="Times New Roman" w:hAnsi="Times New Roman" w:cs="Times New Roman"/>
          <w:i/>
          <w:sz w:val="24"/>
          <w:szCs w:val="24"/>
        </w:rPr>
        <w:t xml:space="preserve">© ГАПОУ РК «Петрозаводский техникум городского хозяйства»  </w:t>
      </w:r>
    </w:p>
    <w:p w:rsidR="006C5505" w:rsidRPr="00785B74" w:rsidRDefault="006C5505" w:rsidP="006C5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85" w:firstLine="720"/>
        <w:jc w:val="both"/>
        <w:rPr>
          <w:sz w:val="28"/>
          <w:szCs w:val="28"/>
        </w:rPr>
      </w:pPr>
    </w:p>
    <w:p w:rsidR="006C5505" w:rsidRPr="00785B74" w:rsidRDefault="006C5505" w:rsidP="006C550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sz w:val="28"/>
          <w:szCs w:val="28"/>
        </w:rPr>
      </w:pPr>
    </w:p>
    <w:p w:rsidR="006C5505" w:rsidRPr="00785B74" w:rsidRDefault="006C5505" w:rsidP="006C550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sz w:val="28"/>
          <w:szCs w:val="28"/>
        </w:rPr>
      </w:pPr>
    </w:p>
    <w:p w:rsidR="006C5505" w:rsidRPr="00B74F24" w:rsidRDefault="006C5505" w:rsidP="006C5505">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Паспорт</w:t>
      </w:r>
    </w:p>
    <w:p w:rsidR="006C5505" w:rsidRPr="00B74F24" w:rsidRDefault="006C5505" w:rsidP="006C5505">
      <w:pPr>
        <w:spacing w:after="0" w:line="240" w:lineRule="auto"/>
        <w:jc w:val="center"/>
        <w:rPr>
          <w:rFonts w:ascii="Times New Roman" w:eastAsia="Times New Roman" w:hAnsi="Times New Roman" w:cs="Times New Roman"/>
          <w:b/>
          <w:sz w:val="24"/>
          <w:szCs w:val="24"/>
          <w:lang w:eastAsia="ru-RU"/>
        </w:rPr>
      </w:pPr>
      <w:r w:rsidRPr="00B74F24">
        <w:rPr>
          <w:rFonts w:ascii="Times New Roman" w:eastAsia="Times New Roman" w:hAnsi="Times New Roman" w:cs="Times New Roman"/>
          <w:b/>
          <w:sz w:val="24"/>
          <w:szCs w:val="24"/>
          <w:lang w:eastAsia="ru-RU"/>
        </w:rPr>
        <w:t>фонда оценочных средств</w:t>
      </w:r>
    </w:p>
    <w:p w:rsidR="006C5505" w:rsidRPr="00B74F24" w:rsidRDefault="006C5505" w:rsidP="006C550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по </w:t>
      </w:r>
      <w:r w:rsidR="00B962D1">
        <w:rPr>
          <w:rFonts w:ascii="Times New Roman" w:eastAsia="Times New Roman" w:hAnsi="Times New Roman" w:cs="Times New Roman"/>
          <w:b/>
          <w:sz w:val="24"/>
          <w:szCs w:val="24"/>
          <w:lang w:eastAsia="ru-RU"/>
        </w:rPr>
        <w:t>ОД.13.</w:t>
      </w:r>
      <w:r w:rsidRPr="00B74F24">
        <w:rPr>
          <w:rFonts w:ascii="Times New Roman" w:eastAsia="Times New Roman" w:hAnsi="Times New Roman" w:cs="Times New Roman"/>
          <w:b/>
          <w:sz w:val="24"/>
          <w:szCs w:val="24"/>
          <w:lang w:eastAsia="ru-RU"/>
        </w:rPr>
        <w:t xml:space="preserve"> </w:t>
      </w:r>
      <w:r>
        <w:rPr>
          <w:rFonts w:eastAsia="Times New Roman"/>
          <w:b/>
        </w:rPr>
        <w:t>Биология</w:t>
      </w:r>
    </w:p>
    <w:p w:rsidR="006C5505" w:rsidRDefault="006C5505" w:rsidP="006C5505">
      <w:pPr>
        <w:pStyle w:val="1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rPr>
          <w:sz w:val="28"/>
          <w:szCs w:val="28"/>
        </w:rPr>
      </w:pPr>
    </w:p>
    <w:p w:rsidR="006C5505" w:rsidRDefault="006C5505" w:rsidP="006C550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pPr>
      <w:r>
        <w:tab/>
      </w:r>
    </w:p>
    <w:p w:rsidR="006C5505" w:rsidRDefault="006C5505" w:rsidP="006C550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pPr>
    </w:p>
    <w:p w:rsidR="006C5505" w:rsidRPr="00B903FE" w:rsidRDefault="006C5505" w:rsidP="006C550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rPr>
          <w:b/>
          <w:sz w:val="28"/>
          <w:szCs w:val="28"/>
        </w:rPr>
      </w:pPr>
      <w:r w:rsidRPr="000C6070">
        <w:rPr>
          <w:sz w:val="28"/>
          <w:szCs w:val="28"/>
        </w:rPr>
        <w:t xml:space="preserve">В результате освоения учебной дисциплины </w:t>
      </w:r>
      <w:r>
        <w:rPr>
          <w:sz w:val="28"/>
          <w:szCs w:val="28"/>
        </w:rPr>
        <w:t xml:space="preserve">«Биология», обучающийся должен овладеть </w:t>
      </w:r>
      <w:r w:rsidRPr="000C6070">
        <w:rPr>
          <w:sz w:val="28"/>
          <w:szCs w:val="28"/>
        </w:rPr>
        <w:t>пре</w:t>
      </w:r>
      <w:r>
        <w:rPr>
          <w:sz w:val="28"/>
          <w:szCs w:val="28"/>
        </w:rPr>
        <w:t xml:space="preserve">дусмотренными  ФГОС по специальности </w:t>
      </w:r>
      <w:r>
        <w:rPr>
          <w:color w:val="1A1A1A"/>
          <w:sz w:val="28"/>
          <w:szCs w:val="28"/>
          <w:shd w:val="clear" w:color="auto" w:fill="FFFFFF"/>
        </w:rPr>
        <w:t>08.02 14. Эксплуатация и о</w:t>
      </w:r>
      <w:r w:rsidRPr="00B903FE">
        <w:rPr>
          <w:color w:val="1A1A1A"/>
          <w:sz w:val="28"/>
          <w:szCs w:val="28"/>
          <w:shd w:val="clear" w:color="auto" w:fill="FFFFFF"/>
        </w:rPr>
        <w:t>бслуживание  многоквартирного дома</w:t>
      </w:r>
    </w:p>
    <w:p w:rsidR="006C5505" w:rsidRPr="00026B63" w:rsidRDefault="006C5505" w:rsidP="006C5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85" w:firstLine="720"/>
        <w:jc w:val="both"/>
        <w:rPr>
          <w:sz w:val="28"/>
          <w:szCs w:val="28"/>
        </w:rPr>
      </w:pPr>
    </w:p>
    <w:p w:rsidR="006C5505" w:rsidRPr="00E42CF8" w:rsidRDefault="006C5505" w:rsidP="006C5505">
      <w:pPr>
        <w:pStyle w:val="2"/>
        <w:ind w:left="240" w:right="241"/>
        <w:jc w:val="center"/>
        <w:rPr>
          <w:rFonts w:ascii="Times New Roman" w:hAnsi="Times New Roman"/>
          <w:i w:val="0"/>
          <w:sz w:val="24"/>
          <w:szCs w:val="24"/>
        </w:rPr>
      </w:pPr>
      <w:r w:rsidRPr="00E42CF8">
        <w:rPr>
          <w:rFonts w:ascii="Times New Roman" w:hAnsi="Times New Roman"/>
          <w:i w:val="0"/>
          <w:color w:val="231F20"/>
          <w:spacing w:val="-7"/>
          <w:sz w:val="24"/>
          <w:szCs w:val="24"/>
        </w:rPr>
        <w:t>РЕЗУЛЬТАТЫ</w:t>
      </w:r>
      <w:r w:rsidRPr="00E42CF8">
        <w:rPr>
          <w:rFonts w:ascii="Times New Roman" w:hAnsi="Times New Roman"/>
          <w:i w:val="0"/>
          <w:color w:val="231F20"/>
          <w:spacing w:val="-29"/>
          <w:sz w:val="24"/>
          <w:szCs w:val="24"/>
        </w:rPr>
        <w:t xml:space="preserve"> </w:t>
      </w:r>
      <w:r w:rsidRPr="00E42CF8">
        <w:rPr>
          <w:rFonts w:ascii="Times New Roman" w:hAnsi="Times New Roman"/>
          <w:i w:val="0"/>
          <w:color w:val="231F20"/>
          <w:sz w:val="24"/>
          <w:szCs w:val="24"/>
        </w:rPr>
        <w:t>ОСВОЕНИЯ</w:t>
      </w:r>
      <w:r w:rsidRPr="00E42CF8">
        <w:rPr>
          <w:rFonts w:ascii="Times New Roman" w:hAnsi="Times New Roman"/>
          <w:i w:val="0"/>
          <w:color w:val="231F20"/>
          <w:spacing w:val="-29"/>
          <w:sz w:val="24"/>
          <w:szCs w:val="24"/>
        </w:rPr>
        <w:t xml:space="preserve"> </w:t>
      </w:r>
      <w:r w:rsidRPr="00E42CF8">
        <w:rPr>
          <w:rFonts w:ascii="Times New Roman" w:hAnsi="Times New Roman"/>
          <w:i w:val="0"/>
          <w:color w:val="231F20"/>
          <w:sz w:val="24"/>
          <w:szCs w:val="24"/>
        </w:rPr>
        <w:t>УЧЕБНОЙ</w:t>
      </w:r>
      <w:r w:rsidRPr="00E42CF8">
        <w:rPr>
          <w:rFonts w:ascii="Times New Roman" w:hAnsi="Times New Roman"/>
          <w:i w:val="0"/>
          <w:color w:val="231F20"/>
          <w:spacing w:val="-29"/>
          <w:sz w:val="24"/>
          <w:szCs w:val="24"/>
        </w:rPr>
        <w:t xml:space="preserve"> </w:t>
      </w:r>
      <w:r w:rsidRPr="00E42CF8">
        <w:rPr>
          <w:rFonts w:ascii="Times New Roman" w:hAnsi="Times New Roman"/>
          <w:i w:val="0"/>
          <w:color w:val="231F20"/>
          <w:sz w:val="24"/>
          <w:szCs w:val="24"/>
        </w:rPr>
        <w:t>ДИСЦИПЛИНЫ</w:t>
      </w:r>
    </w:p>
    <w:p w:rsidR="006C5505" w:rsidRPr="00E42CF8" w:rsidRDefault="006C5505" w:rsidP="006C5505">
      <w:pPr>
        <w:pStyle w:val="ab"/>
        <w:spacing w:before="214"/>
        <w:ind w:left="120" w:right="123"/>
        <w:jc w:val="both"/>
        <w:rPr>
          <w:b/>
        </w:rPr>
      </w:pPr>
      <w:r w:rsidRPr="00E42CF8">
        <w:rPr>
          <w:b/>
          <w:color w:val="231F20"/>
          <w:w w:val="110"/>
        </w:rPr>
        <w:t>Освоение соде</w:t>
      </w:r>
      <w:r>
        <w:rPr>
          <w:b/>
          <w:color w:val="231F20"/>
          <w:w w:val="110"/>
        </w:rPr>
        <w:t>ржания учебной дисциплины «Биология</w:t>
      </w:r>
      <w:r w:rsidRPr="00E42CF8">
        <w:rPr>
          <w:b/>
          <w:color w:val="231F20"/>
          <w:w w:val="110"/>
        </w:rPr>
        <w:t>», обеспечивает</w:t>
      </w:r>
      <w:r w:rsidRPr="00E42CF8">
        <w:rPr>
          <w:b/>
          <w:color w:val="231F20"/>
          <w:spacing w:val="1"/>
          <w:w w:val="110"/>
        </w:rPr>
        <w:t xml:space="preserve"> </w:t>
      </w:r>
      <w:r w:rsidRPr="00E42CF8">
        <w:rPr>
          <w:b/>
          <w:color w:val="231F20"/>
          <w:w w:val="110"/>
        </w:rPr>
        <w:t>достижение</w:t>
      </w:r>
      <w:r w:rsidRPr="00E42CF8">
        <w:rPr>
          <w:b/>
          <w:color w:val="231F20"/>
          <w:spacing w:val="1"/>
          <w:w w:val="116"/>
        </w:rPr>
        <w:t xml:space="preserve"> </w:t>
      </w:r>
      <w:r w:rsidRPr="00E42CF8">
        <w:rPr>
          <w:b/>
          <w:color w:val="231F20"/>
          <w:w w:val="105"/>
        </w:rPr>
        <w:t>обучающимися  следующих</w:t>
      </w:r>
      <w:r w:rsidRPr="00E42CF8">
        <w:rPr>
          <w:b/>
          <w:color w:val="231F20"/>
          <w:spacing w:val="22"/>
          <w:w w:val="105"/>
        </w:rPr>
        <w:t xml:space="preserve"> </w:t>
      </w:r>
      <w:r w:rsidRPr="00E42CF8">
        <w:rPr>
          <w:b/>
          <w:color w:val="231F20"/>
          <w:w w:val="105"/>
        </w:rPr>
        <w:t>результатов:</w:t>
      </w:r>
    </w:p>
    <w:p w:rsidR="006C5505" w:rsidRPr="002B221D" w:rsidRDefault="006C5505" w:rsidP="006C5505">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2B221D">
        <w:rPr>
          <w:rFonts w:ascii="Times New Roman" w:hAnsi="Times New Roman"/>
          <w:color w:val="231F20"/>
          <w:sz w:val="24"/>
          <w:szCs w:val="24"/>
        </w:rPr>
        <w:t>личностных</w:t>
      </w:r>
      <w:r w:rsidRPr="002B221D">
        <w:rPr>
          <w:rFonts w:ascii="Times New Roman" w:hAnsi="Times New Roman"/>
          <w:i/>
          <w:iCs/>
          <w:color w:val="231F20"/>
          <w:sz w:val="24"/>
          <w:szCs w:val="24"/>
        </w:rPr>
        <w:t>:</w:t>
      </w:r>
    </w:p>
    <w:p w:rsidR="006C5505" w:rsidRPr="00A16257" w:rsidRDefault="006C5505" w:rsidP="006C5505">
      <w:pPr>
        <w:pStyle w:val="aff9"/>
        <w:widowControl w:val="0"/>
        <w:numPr>
          <w:ilvl w:val="1"/>
          <w:numId w:val="547"/>
        </w:numPr>
        <w:tabs>
          <w:tab w:val="left" w:pos="972"/>
        </w:tabs>
        <w:ind w:right="121"/>
        <w:jc w:val="both"/>
        <w:rPr>
          <w:sz w:val="28"/>
          <w:szCs w:val="28"/>
        </w:rPr>
      </w:pPr>
      <w:r w:rsidRPr="00A16257">
        <w:rPr>
          <w:color w:val="231F20"/>
          <w:sz w:val="28"/>
          <w:szCs w:val="28"/>
        </w:rPr>
        <w:t>сформированность</w:t>
      </w:r>
      <w:r w:rsidRPr="00A16257">
        <w:rPr>
          <w:color w:val="231F20"/>
          <w:spacing w:val="37"/>
          <w:sz w:val="28"/>
          <w:szCs w:val="28"/>
        </w:rPr>
        <w:t xml:space="preserve"> </w:t>
      </w:r>
      <w:r w:rsidRPr="00A16257">
        <w:rPr>
          <w:color w:val="231F20"/>
          <w:sz w:val="28"/>
          <w:szCs w:val="28"/>
        </w:rPr>
        <w:t>чувства</w:t>
      </w:r>
      <w:r w:rsidRPr="00A16257">
        <w:rPr>
          <w:color w:val="231F20"/>
          <w:spacing w:val="37"/>
          <w:sz w:val="28"/>
          <w:szCs w:val="28"/>
        </w:rPr>
        <w:t xml:space="preserve"> </w:t>
      </w:r>
      <w:r w:rsidRPr="00A16257">
        <w:rPr>
          <w:color w:val="231F20"/>
          <w:sz w:val="28"/>
          <w:szCs w:val="28"/>
        </w:rPr>
        <w:t>гордости</w:t>
      </w:r>
      <w:r w:rsidRPr="00A16257">
        <w:rPr>
          <w:color w:val="231F20"/>
          <w:spacing w:val="37"/>
          <w:sz w:val="28"/>
          <w:szCs w:val="28"/>
        </w:rPr>
        <w:t xml:space="preserve"> </w:t>
      </w:r>
      <w:r w:rsidRPr="00A16257">
        <w:rPr>
          <w:color w:val="231F20"/>
          <w:sz w:val="28"/>
          <w:szCs w:val="28"/>
        </w:rPr>
        <w:t>и</w:t>
      </w:r>
      <w:r w:rsidRPr="00A16257">
        <w:rPr>
          <w:color w:val="231F20"/>
          <w:spacing w:val="37"/>
          <w:sz w:val="28"/>
          <w:szCs w:val="28"/>
        </w:rPr>
        <w:t xml:space="preserve"> </w:t>
      </w:r>
      <w:r w:rsidRPr="00A16257">
        <w:rPr>
          <w:color w:val="231F20"/>
          <w:sz w:val="28"/>
          <w:szCs w:val="28"/>
        </w:rPr>
        <w:t>уважения</w:t>
      </w:r>
      <w:r w:rsidRPr="00A16257">
        <w:rPr>
          <w:color w:val="231F20"/>
          <w:spacing w:val="37"/>
          <w:sz w:val="28"/>
          <w:szCs w:val="28"/>
        </w:rPr>
        <w:t xml:space="preserve"> </w:t>
      </w:r>
      <w:r w:rsidRPr="00A16257">
        <w:rPr>
          <w:color w:val="231F20"/>
          <w:sz w:val="28"/>
          <w:szCs w:val="28"/>
        </w:rPr>
        <w:t>к</w:t>
      </w:r>
      <w:r w:rsidRPr="00A16257">
        <w:rPr>
          <w:color w:val="231F20"/>
          <w:spacing w:val="37"/>
          <w:sz w:val="28"/>
          <w:szCs w:val="28"/>
        </w:rPr>
        <w:t xml:space="preserve"> </w:t>
      </w:r>
      <w:r w:rsidRPr="00A16257">
        <w:rPr>
          <w:color w:val="231F20"/>
          <w:sz w:val="28"/>
          <w:szCs w:val="28"/>
        </w:rPr>
        <w:t>истории</w:t>
      </w:r>
      <w:r w:rsidRPr="00A16257">
        <w:rPr>
          <w:color w:val="231F20"/>
          <w:spacing w:val="37"/>
          <w:sz w:val="28"/>
          <w:szCs w:val="28"/>
        </w:rPr>
        <w:t xml:space="preserve"> </w:t>
      </w:r>
      <w:r w:rsidRPr="00A16257">
        <w:rPr>
          <w:color w:val="231F20"/>
          <w:sz w:val="28"/>
          <w:szCs w:val="28"/>
        </w:rPr>
        <w:t>и</w:t>
      </w:r>
      <w:r w:rsidRPr="00A16257">
        <w:rPr>
          <w:color w:val="231F20"/>
          <w:spacing w:val="37"/>
          <w:sz w:val="28"/>
          <w:szCs w:val="28"/>
        </w:rPr>
        <w:t xml:space="preserve"> </w:t>
      </w:r>
      <w:r w:rsidRPr="00A16257">
        <w:rPr>
          <w:color w:val="231F20"/>
          <w:sz w:val="28"/>
          <w:szCs w:val="28"/>
        </w:rPr>
        <w:t>достижениям</w:t>
      </w:r>
      <w:r w:rsidRPr="00A16257">
        <w:rPr>
          <w:color w:val="231F20"/>
          <w:spacing w:val="-57"/>
          <w:sz w:val="28"/>
          <w:szCs w:val="28"/>
        </w:rPr>
        <w:t xml:space="preserve"> </w:t>
      </w:r>
      <w:r w:rsidRPr="00A16257">
        <w:rPr>
          <w:color w:val="231F20"/>
          <w:sz w:val="28"/>
          <w:szCs w:val="28"/>
        </w:rPr>
        <w:t>отечественной</w:t>
      </w:r>
      <w:r w:rsidRPr="00A16257">
        <w:rPr>
          <w:color w:val="231F20"/>
          <w:spacing w:val="-10"/>
          <w:sz w:val="28"/>
          <w:szCs w:val="28"/>
        </w:rPr>
        <w:t xml:space="preserve"> </w:t>
      </w:r>
      <w:r w:rsidRPr="00A16257">
        <w:rPr>
          <w:color w:val="231F20"/>
          <w:sz w:val="28"/>
          <w:szCs w:val="28"/>
        </w:rPr>
        <w:t>биологической</w:t>
      </w:r>
      <w:r w:rsidRPr="00A16257">
        <w:rPr>
          <w:color w:val="231F20"/>
          <w:spacing w:val="-10"/>
          <w:sz w:val="28"/>
          <w:szCs w:val="28"/>
        </w:rPr>
        <w:t xml:space="preserve"> </w:t>
      </w:r>
      <w:r w:rsidRPr="00A16257">
        <w:rPr>
          <w:color w:val="231F20"/>
          <w:sz w:val="28"/>
          <w:szCs w:val="28"/>
        </w:rPr>
        <w:t>науки;</w:t>
      </w:r>
      <w:r w:rsidRPr="00A16257">
        <w:rPr>
          <w:color w:val="231F20"/>
          <w:spacing w:val="-10"/>
          <w:sz w:val="28"/>
          <w:szCs w:val="28"/>
        </w:rPr>
        <w:t xml:space="preserve"> </w:t>
      </w:r>
      <w:r w:rsidRPr="00A16257">
        <w:rPr>
          <w:color w:val="231F20"/>
          <w:sz w:val="28"/>
          <w:szCs w:val="28"/>
        </w:rPr>
        <w:t>представления</w:t>
      </w:r>
      <w:r w:rsidRPr="00A16257">
        <w:rPr>
          <w:color w:val="231F20"/>
          <w:spacing w:val="-10"/>
          <w:sz w:val="28"/>
          <w:szCs w:val="28"/>
        </w:rPr>
        <w:t xml:space="preserve"> </w:t>
      </w:r>
      <w:r w:rsidRPr="00A16257">
        <w:rPr>
          <w:color w:val="231F20"/>
          <w:sz w:val="28"/>
          <w:szCs w:val="28"/>
        </w:rPr>
        <w:t>о</w:t>
      </w:r>
      <w:r w:rsidRPr="00A16257">
        <w:rPr>
          <w:color w:val="231F20"/>
          <w:spacing w:val="-10"/>
          <w:sz w:val="28"/>
          <w:szCs w:val="28"/>
        </w:rPr>
        <w:t xml:space="preserve"> </w:t>
      </w:r>
      <w:r w:rsidRPr="00A16257">
        <w:rPr>
          <w:color w:val="231F20"/>
          <w:sz w:val="28"/>
          <w:szCs w:val="28"/>
        </w:rPr>
        <w:t>целостной</w:t>
      </w:r>
      <w:r w:rsidRPr="00A16257">
        <w:rPr>
          <w:color w:val="231F20"/>
          <w:spacing w:val="-10"/>
          <w:sz w:val="28"/>
          <w:szCs w:val="28"/>
        </w:rPr>
        <w:t xml:space="preserve"> </w:t>
      </w:r>
      <w:r w:rsidRPr="00A16257">
        <w:rPr>
          <w:color w:val="231F20"/>
          <w:spacing w:val="-2"/>
          <w:sz w:val="28"/>
          <w:szCs w:val="28"/>
        </w:rPr>
        <w:t>естественно</w:t>
      </w:r>
      <w:r w:rsidRPr="00A16257">
        <w:rPr>
          <w:color w:val="231F20"/>
          <w:sz w:val="28"/>
          <w:szCs w:val="28"/>
        </w:rPr>
        <w:t>научной картине</w:t>
      </w:r>
      <w:r w:rsidRPr="00A16257">
        <w:rPr>
          <w:color w:val="231F20"/>
          <w:spacing w:val="22"/>
          <w:sz w:val="28"/>
          <w:szCs w:val="28"/>
        </w:rPr>
        <w:t xml:space="preserve"> </w:t>
      </w:r>
      <w:r w:rsidRPr="00A16257">
        <w:rPr>
          <w:color w:val="231F20"/>
          <w:sz w:val="28"/>
          <w:szCs w:val="28"/>
        </w:rPr>
        <w:t>мира;</w:t>
      </w:r>
    </w:p>
    <w:p w:rsidR="006C5505" w:rsidRPr="00A16257" w:rsidRDefault="006C5505" w:rsidP="006C5505">
      <w:pPr>
        <w:pStyle w:val="aff9"/>
        <w:widowControl w:val="0"/>
        <w:numPr>
          <w:ilvl w:val="1"/>
          <w:numId w:val="547"/>
        </w:numPr>
        <w:tabs>
          <w:tab w:val="left" w:pos="972"/>
        </w:tabs>
        <w:ind w:right="121"/>
        <w:jc w:val="both"/>
        <w:rPr>
          <w:sz w:val="28"/>
          <w:szCs w:val="28"/>
        </w:rPr>
      </w:pPr>
      <w:r w:rsidRPr="00A16257">
        <w:rPr>
          <w:color w:val="231F20"/>
          <w:sz w:val="28"/>
          <w:szCs w:val="28"/>
        </w:rPr>
        <w:t>понимание взаимосвязи и взаимозависимости естественных наук, их</w:t>
      </w:r>
      <w:r w:rsidRPr="00A16257">
        <w:rPr>
          <w:color w:val="231F20"/>
          <w:spacing w:val="-9"/>
          <w:sz w:val="28"/>
          <w:szCs w:val="28"/>
        </w:rPr>
        <w:t xml:space="preserve"> </w:t>
      </w:r>
      <w:r w:rsidRPr="00A16257">
        <w:rPr>
          <w:color w:val="231F20"/>
          <w:sz w:val="28"/>
          <w:szCs w:val="28"/>
        </w:rPr>
        <w:t>влияния</w:t>
      </w:r>
      <w:r w:rsidRPr="00A16257">
        <w:rPr>
          <w:color w:val="231F20"/>
          <w:spacing w:val="-22"/>
          <w:sz w:val="28"/>
          <w:szCs w:val="28"/>
        </w:rPr>
        <w:t xml:space="preserve"> </w:t>
      </w:r>
      <w:r w:rsidRPr="00A16257">
        <w:rPr>
          <w:color w:val="231F20"/>
          <w:sz w:val="28"/>
          <w:szCs w:val="28"/>
        </w:rPr>
        <w:t>на</w:t>
      </w:r>
      <w:r w:rsidRPr="00A16257">
        <w:rPr>
          <w:color w:val="231F20"/>
          <w:spacing w:val="-22"/>
          <w:sz w:val="28"/>
          <w:szCs w:val="28"/>
        </w:rPr>
        <w:t xml:space="preserve"> </w:t>
      </w:r>
      <w:r w:rsidRPr="00A16257">
        <w:rPr>
          <w:color w:val="231F20"/>
          <w:sz w:val="28"/>
          <w:szCs w:val="28"/>
        </w:rPr>
        <w:t>окружающую</w:t>
      </w:r>
      <w:r w:rsidRPr="00A16257">
        <w:rPr>
          <w:color w:val="231F20"/>
          <w:spacing w:val="-22"/>
          <w:sz w:val="28"/>
          <w:szCs w:val="28"/>
        </w:rPr>
        <w:t xml:space="preserve"> </w:t>
      </w:r>
      <w:r w:rsidRPr="00A16257">
        <w:rPr>
          <w:color w:val="231F20"/>
          <w:sz w:val="28"/>
          <w:szCs w:val="28"/>
        </w:rPr>
        <w:t>среду,</w:t>
      </w:r>
      <w:r w:rsidRPr="00A16257">
        <w:rPr>
          <w:color w:val="231F20"/>
          <w:spacing w:val="-22"/>
          <w:sz w:val="28"/>
          <w:szCs w:val="28"/>
        </w:rPr>
        <w:t xml:space="preserve"> </w:t>
      </w:r>
      <w:r w:rsidRPr="00A16257">
        <w:rPr>
          <w:color w:val="231F20"/>
          <w:sz w:val="28"/>
          <w:szCs w:val="28"/>
        </w:rPr>
        <w:t>экономическую,</w:t>
      </w:r>
      <w:r w:rsidRPr="00A16257">
        <w:rPr>
          <w:color w:val="231F20"/>
          <w:spacing w:val="-22"/>
          <w:sz w:val="28"/>
          <w:szCs w:val="28"/>
        </w:rPr>
        <w:t xml:space="preserve"> </w:t>
      </w:r>
      <w:r w:rsidRPr="00A16257">
        <w:rPr>
          <w:color w:val="231F20"/>
          <w:sz w:val="28"/>
          <w:szCs w:val="28"/>
        </w:rPr>
        <w:t>технологическую,</w:t>
      </w:r>
      <w:r w:rsidRPr="00A16257">
        <w:rPr>
          <w:color w:val="231F20"/>
          <w:spacing w:val="-22"/>
          <w:sz w:val="28"/>
          <w:szCs w:val="28"/>
        </w:rPr>
        <w:t xml:space="preserve"> </w:t>
      </w:r>
      <w:r w:rsidRPr="00A16257">
        <w:rPr>
          <w:color w:val="231F20"/>
          <w:sz w:val="28"/>
          <w:szCs w:val="28"/>
        </w:rPr>
        <w:t>социальную и этическую сферы деятельности</w:t>
      </w:r>
      <w:r w:rsidRPr="00A16257">
        <w:rPr>
          <w:color w:val="231F20"/>
          <w:spacing w:val="21"/>
          <w:sz w:val="28"/>
          <w:szCs w:val="28"/>
        </w:rPr>
        <w:t xml:space="preserve"> </w:t>
      </w:r>
      <w:r w:rsidRPr="00A16257">
        <w:rPr>
          <w:color w:val="231F20"/>
          <w:sz w:val="28"/>
          <w:szCs w:val="28"/>
        </w:rPr>
        <w:t>человека;</w:t>
      </w:r>
    </w:p>
    <w:p w:rsidR="006C5505" w:rsidRPr="00A16257" w:rsidRDefault="006C5505" w:rsidP="006C5505">
      <w:pPr>
        <w:pStyle w:val="aff9"/>
        <w:widowControl w:val="0"/>
        <w:numPr>
          <w:ilvl w:val="1"/>
          <w:numId w:val="547"/>
        </w:numPr>
        <w:tabs>
          <w:tab w:val="left" w:pos="972"/>
        </w:tabs>
        <w:ind w:right="117"/>
        <w:jc w:val="both"/>
        <w:rPr>
          <w:sz w:val="28"/>
          <w:szCs w:val="28"/>
        </w:rPr>
      </w:pPr>
      <w:r w:rsidRPr="00A16257">
        <w:rPr>
          <w:color w:val="231F20"/>
          <w:sz w:val="28"/>
          <w:szCs w:val="28"/>
        </w:rPr>
        <w:t>способность использовать знания о современной естественно-научной</w:t>
      </w:r>
      <w:r w:rsidRPr="00A16257">
        <w:rPr>
          <w:color w:val="231F20"/>
          <w:spacing w:val="41"/>
          <w:sz w:val="28"/>
          <w:szCs w:val="28"/>
        </w:rPr>
        <w:t xml:space="preserve"> </w:t>
      </w:r>
      <w:r w:rsidRPr="00A16257">
        <w:rPr>
          <w:color w:val="231F20"/>
          <w:sz w:val="28"/>
          <w:szCs w:val="28"/>
        </w:rPr>
        <w:t>картине</w:t>
      </w:r>
      <w:r w:rsidRPr="00A16257">
        <w:rPr>
          <w:color w:val="231F20"/>
          <w:spacing w:val="21"/>
          <w:sz w:val="28"/>
          <w:szCs w:val="28"/>
        </w:rPr>
        <w:t xml:space="preserve"> </w:t>
      </w:r>
      <w:r w:rsidRPr="00A16257">
        <w:rPr>
          <w:color w:val="231F20"/>
          <w:sz w:val="28"/>
          <w:szCs w:val="28"/>
        </w:rPr>
        <w:t>мира</w:t>
      </w:r>
      <w:r w:rsidRPr="00A16257">
        <w:rPr>
          <w:color w:val="231F20"/>
          <w:spacing w:val="21"/>
          <w:sz w:val="28"/>
          <w:szCs w:val="28"/>
        </w:rPr>
        <w:t xml:space="preserve"> </w:t>
      </w:r>
      <w:r w:rsidRPr="00A16257">
        <w:rPr>
          <w:color w:val="231F20"/>
          <w:sz w:val="28"/>
          <w:szCs w:val="28"/>
        </w:rPr>
        <w:t>в</w:t>
      </w:r>
      <w:r w:rsidRPr="00A16257">
        <w:rPr>
          <w:color w:val="231F20"/>
          <w:spacing w:val="21"/>
          <w:sz w:val="28"/>
          <w:szCs w:val="28"/>
        </w:rPr>
        <w:t xml:space="preserve"> </w:t>
      </w:r>
      <w:r w:rsidRPr="00A16257">
        <w:rPr>
          <w:color w:val="231F20"/>
          <w:sz w:val="28"/>
          <w:szCs w:val="28"/>
        </w:rPr>
        <w:t>образовательной</w:t>
      </w:r>
      <w:r w:rsidRPr="00A16257">
        <w:rPr>
          <w:color w:val="231F20"/>
          <w:spacing w:val="21"/>
          <w:sz w:val="28"/>
          <w:szCs w:val="28"/>
        </w:rPr>
        <w:t xml:space="preserve"> </w:t>
      </w:r>
      <w:r w:rsidRPr="00A16257">
        <w:rPr>
          <w:color w:val="231F20"/>
          <w:sz w:val="28"/>
          <w:szCs w:val="28"/>
        </w:rPr>
        <w:t>и</w:t>
      </w:r>
      <w:r w:rsidRPr="00A16257">
        <w:rPr>
          <w:color w:val="231F20"/>
          <w:spacing w:val="21"/>
          <w:sz w:val="28"/>
          <w:szCs w:val="28"/>
        </w:rPr>
        <w:t xml:space="preserve"> </w:t>
      </w:r>
      <w:r w:rsidRPr="00A16257">
        <w:rPr>
          <w:color w:val="231F20"/>
          <w:sz w:val="28"/>
          <w:szCs w:val="28"/>
        </w:rPr>
        <w:t>профессиональной</w:t>
      </w:r>
      <w:r w:rsidRPr="00A16257">
        <w:rPr>
          <w:color w:val="231F20"/>
          <w:spacing w:val="21"/>
          <w:sz w:val="28"/>
          <w:szCs w:val="28"/>
        </w:rPr>
        <w:t xml:space="preserve"> </w:t>
      </w:r>
      <w:r w:rsidRPr="00A16257">
        <w:rPr>
          <w:color w:val="231F20"/>
          <w:sz w:val="28"/>
          <w:szCs w:val="28"/>
        </w:rPr>
        <w:t>деятельности;</w:t>
      </w:r>
      <w:r w:rsidRPr="00A16257">
        <w:rPr>
          <w:color w:val="231F20"/>
          <w:spacing w:val="21"/>
          <w:sz w:val="28"/>
          <w:szCs w:val="28"/>
        </w:rPr>
        <w:t xml:space="preserve"> </w:t>
      </w:r>
      <w:r w:rsidRPr="00A16257">
        <w:rPr>
          <w:color w:val="231F20"/>
          <w:sz w:val="28"/>
          <w:szCs w:val="28"/>
        </w:rPr>
        <w:t>возможности</w:t>
      </w:r>
      <w:r w:rsidRPr="00A16257">
        <w:rPr>
          <w:color w:val="231F20"/>
          <w:spacing w:val="-58"/>
          <w:sz w:val="28"/>
          <w:szCs w:val="28"/>
        </w:rPr>
        <w:t xml:space="preserve"> </w:t>
      </w:r>
      <w:r w:rsidRPr="00A16257">
        <w:rPr>
          <w:color w:val="231F20"/>
          <w:sz w:val="28"/>
          <w:szCs w:val="28"/>
        </w:rPr>
        <w:t>информационной среды для обеспечения продуктивного</w:t>
      </w:r>
      <w:r w:rsidRPr="00A16257">
        <w:rPr>
          <w:color w:val="231F20"/>
          <w:spacing w:val="49"/>
          <w:sz w:val="28"/>
          <w:szCs w:val="28"/>
        </w:rPr>
        <w:t xml:space="preserve"> </w:t>
      </w:r>
      <w:r w:rsidRPr="00A16257">
        <w:rPr>
          <w:color w:val="231F20"/>
          <w:sz w:val="28"/>
          <w:szCs w:val="28"/>
        </w:rPr>
        <w:t>самообразования;</w:t>
      </w:r>
    </w:p>
    <w:p w:rsidR="006C5505" w:rsidRPr="00A16257" w:rsidRDefault="006C5505" w:rsidP="006C5505">
      <w:pPr>
        <w:pStyle w:val="aff9"/>
        <w:widowControl w:val="0"/>
        <w:numPr>
          <w:ilvl w:val="1"/>
          <w:numId w:val="547"/>
        </w:numPr>
        <w:tabs>
          <w:tab w:val="left" w:pos="972"/>
        </w:tabs>
        <w:ind w:right="116"/>
        <w:jc w:val="both"/>
        <w:rPr>
          <w:sz w:val="28"/>
          <w:szCs w:val="28"/>
        </w:rPr>
      </w:pPr>
      <w:r w:rsidRPr="00A16257">
        <w:rPr>
          <w:color w:val="231F20"/>
          <w:spacing w:val="-3"/>
          <w:sz w:val="28"/>
          <w:szCs w:val="28"/>
        </w:rPr>
        <w:t>владение</w:t>
      </w:r>
      <w:r w:rsidRPr="00A16257">
        <w:rPr>
          <w:color w:val="231F20"/>
          <w:spacing w:val="15"/>
          <w:sz w:val="28"/>
          <w:szCs w:val="28"/>
        </w:rPr>
        <w:t xml:space="preserve"> </w:t>
      </w:r>
      <w:r w:rsidRPr="00A16257">
        <w:rPr>
          <w:color w:val="231F20"/>
          <w:spacing w:val="-3"/>
          <w:sz w:val="28"/>
          <w:szCs w:val="28"/>
        </w:rPr>
        <w:t>культурой</w:t>
      </w:r>
      <w:r w:rsidRPr="00A16257">
        <w:rPr>
          <w:color w:val="231F20"/>
          <w:spacing w:val="15"/>
          <w:sz w:val="28"/>
          <w:szCs w:val="28"/>
        </w:rPr>
        <w:t xml:space="preserve"> </w:t>
      </w:r>
      <w:r w:rsidRPr="00A16257">
        <w:rPr>
          <w:color w:val="231F20"/>
          <w:spacing w:val="-3"/>
          <w:sz w:val="28"/>
          <w:szCs w:val="28"/>
        </w:rPr>
        <w:t>мышления,</w:t>
      </w:r>
      <w:r w:rsidRPr="00A16257">
        <w:rPr>
          <w:color w:val="231F20"/>
          <w:spacing w:val="15"/>
          <w:sz w:val="28"/>
          <w:szCs w:val="28"/>
        </w:rPr>
        <w:t xml:space="preserve"> </w:t>
      </w:r>
      <w:r w:rsidRPr="00A16257">
        <w:rPr>
          <w:color w:val="231F20"/>
          <w:spacing w:val="-3"/>
          <w:sz w:val="28"/>
          <w:szCs w:val="28"/>
        </w:rPr>
        <w:t>способность</w:t>
      </w:r>
      <w:r w:rsidRPr="00A16257">
        <w:rPr>
          <w:color w:val="231F20"/>
          <w:spacing w:val="15"/>
          <w:sz w:val="28"/>
          <w:szCs w:val="28"/>
        </w:rPr>
        <w:t xml:space="preserve"> </w:t>
      </w:r>
      <w:r w:rsidRPr="00A16257">
        <w:rPr>
          <w:color w:val="231F20"/>
          <w:sz w:val="28"/>
          <w:szCs w:val="28"/>
        </w:rPr>
        <w:t>к</w:t>
      </w:r>
      <w:r w:rsidRPr="00A16257">
        <w:rPr>
          <w:color w:val="231F20"/>
          <w:spacing w:val="15"/>
          <w:sz w:val="28"/>
          <w:szCs w:val="28"/>
        </w:rPr>
        <w:t xml:space="preserve"> </w:t>
      </w:r>
      <w:r w:rsidRPr="00A16257">
        <w:rPr>
          <w:color w:val="231F20"/>
          <w:spacing w:val="-3"/>
          <w:sz w:val="28"/>
          <w:szCs w:val="28"/>
        </w:rPr>
        <w:t>обобщению,</w:t>
      </w:r>
      <w:r w:rsidRPr="00A16257">
        <w:rPr>
          <w:color w:val="231F20"/>
          <w:spacing w:val="15"/>
          <w:sz w:val="28"/>
          <w:szCs w:val="28"/>
        </w:rPr>
        <w:t xml:space="preserve"> </w:t>
      </w:r>
      <w:r w:rsidRPr="00A16257">
        <w:rPr>
          <w:color w:val="231F20"/>
          <w:spacing w:val="-3"/>
          <w:sz w:val="28"/>
          <w:szCs w:val="28"/>
        </w:rPr>
        <w:t>анализу,</w:t>
      </w:r>
      <w:r w:rsidRPr="00A16257">
        <w:rPr>
          <w:color w:val="231F20"/>
          <w:spacing w:val="15"/>
          <w:sz w:val="28"/>
          <w:szCs w:val="28"/>
        </w:rPr>
        <w:t xml:space="preserve"> </w:t>
      </w:r>
      <w:r w:rsidRPr="00A16257">
        <w:rPr>
          <w:color w:val="231F20"/>
          <w:spacing w:val="-3"/>
          <w:sz w:val="28"/>
          <w:szCs w:val="28"/>
        </w:rPr>
        <w:t>восприя</w:t>
      </w:r>
      <w:r w:rsidRPr="00A16257">
        <w:rPr>
          <w:color w:val="231F20"/>
          <w:sz w:val="28"/>
          <w:szCs w:val="28"/>
        </w:rPr>
        <w:t>тию</w:t>
      </w:r>
      <w:r w:rsidRPr="00A16257">
        <w:rPr>
          <w:color w:val="231F20"/>
          <w:spacing w:val="39"/>
          <w:sz w:val="28"/>
          <w:szCs w:val="28"/>
        </w:rPr>
        <w:t xml:space="preserve"> </w:t>
      </w:r>
      <w:r w:rsidRPr="00A16257">
        <w:rPr>
          <w:color w:val="231F20"/>
          <w:sz w:val="28"/>
          <w:szCs w:val="28"/>
        </w:rPr>
        <w:t>информации</w:t>
      </w:r>
      <w:r w:rsidRPr="00A16257">
        <w:rPr>
          <w:color w:val="231F20"/>
          <w:spacing w:val="39"/>
          <w:sz w:val="28"/>
          <w:szCs w:val="28"/>
        </w:rPr>
        <w:t xml:space="preserve"> </w:t>
      </w:r>
      <w:r w:rsidRPr="00A16257">
        <w:rPr>
          <w:color w:val="231F20"/>
          <w:sz w:val="28"/>
          <w:szCs w:val="28"/>
        </w:rPr>
        <w:t>в</w:t>
      </w:r>
      <w:r w:rsidRPr="00A16257">
        <w:rPr>
          <w:color w:val="231F20"/>
          <w:spacing w:val="39"/>
          <w:sz w:val="28"/>
          <w:szCs w:val="28"/>
        </w:rPr>
        <w:t xml:space="preserve"> </w:t>
      </w:r>
      <w:r w:rsidRPr="00A16257">
        <w:rPr>
          <w:color w:val="231F20"/>
          <w:sz w:val="28"/>
          <w:szCs w:val="28"/>
        </w:rPr>
        <w:t>области</w:t>
      </w:r>
      <w:r w:rsidRPr="00A16257">
        <w:rPr>
          <w:color w:val="231F20"/>
          <w:spacing w:val="39"/>
          <w:sz w:val="28"/>
          <w:szCs w:val="28"/>
        </w:rPr>
        <w:t xml:space="preserve"> </w:t>
      </w:r>
      <w:r w:rsidRPr="00A16257">
        <w:rPr>
          <w:color w:val="231F20"/>
          <w:sz w:val="28"/>
          <w:szCs w:val="28"/>
        </w:rPr>
        <w:t>естественных</w:t>
      </w:r>
      <w:r w:rsidRPr="00A16257">
        <w:rPr>
          <w:color w:val="231F20"/>
          <w:spacing w:val="39"/>
          <w:sz w:val="28"/>
          <w:szCs w:val="28"/>
        </w:rPr>
        <w:t xml:space="preserve"> </w:t>
      </w:r>
      <w:r w:rsidRPr="00A16257">
        <w:rPr>
          <w:color w:val="231F20"/>
          <w:sz w:val="28"/>
          <w:szCs w:val="28"/>
        </w:rPr>
        <w:t>наук,</w:t>
      </w:r>
      <w:r w:rsidRPr="00A16257">
        <w:rPr>
          <w:color w:val="231F20"/>
          <w:spacing w:val="39"/>
          <w:sz w:val="28"/>
          <w:szCs w:val="28"/>
        </w:rPr>
        <w:t xml:space="preserve"> </w:t>
      </w:r>
      <w:r w:rsidRPr="00A16257">
        <w:rPr>
          <w:color w:val="231F20"/>
          <w:sz w:val="28"/>
          <w:szCs w:val="28"/>
        </w:rPr>
        <w:t>постановке</w:t>
      </w:r>
      <w:r w:rsidRPr="00A16257">
        <w:rPr>
          <w:color w:val="231F20"/>
          <w:spacing w:val="39"/>
          <w:sz w:val="28"/>
          <w:szCs w:val="28"/>
        </w:rPr>
        <w:t xml:space="preserve"> </w:t>
      </w:r>
      <w:r w:rsidRPr="00A16257">
        <w:rPr>
          <w:color w:val="231F20"/>
          <w:sz w:val="28"/>
          <w:szCs w:val="28"/>
        </w:rPr>
        <w:t>цели</w:t>
      </w:r>
      <w:r w:rsidRPr="00A16257">
        <w:rPr>
          <w:color w:val="231F20"/>
          <w:spacing w:val="39"/>
          <w:sz w:val="28"/>
          <w:szCs w:val="28"/>
        </w:rPr>
        <w:t xml:space="preserve"> </w:t>
      </w:r>
      <w:r w:rsidRPr="00A16257">
        <w:rPr>
          <w:color w:val="231F20"/>
          <w:sz w:val="28"/>
          <w:szCs w:val="28"/>
        </w:rPr>
        <w:t>и</w:t>
      </w:r>
      <w:r w:rsidRPr="00A16257">
        <w:rPr>
          <w:color w:val="231F20"/>
          <w:spacing w:val="39"/>
          <w:sz w:val="28"/>
          <w:szCs w:val="28"/>
        </w:rPr>
        <w:t xml:space="preserve"> </w:t>
      </w:r>
      <w:r w:rsidRPr="00A16257">
        <w:rPr>
          <w:color w:val="231F20"/>
          <w:sz w:val="28"/>
          <w:szCs w:val="28"/>
        </w:rPr>
        <w:t>выбору</w:t>
      </w:r>
      <w:r w:rsidRPr="00A16257">
        <w:rPr>
          <w:color w:val="231F20"/>
          <w:spacing w:val="-53"/>
          <w:sz w:val="28"/>
          <w:szCs w:val="28"/>
        </w:rPr>
        <w:t xml:space="preserve"> </w:t>
      </w:r>
      <w:r w:rsidRPr="00A16257">
        <w:rPr>
          <w:color w:val="231F20"/>
          <w:sz w:val="28"/>
          <w:szCs w:val="28"/>
        </w:rPr>
        <w:t>путей ее достижения в профессиональной</w:t>
      </w:r>
      <w:r w:rsidRPr="00A16257">
        <w:rPr>
          <w:color w:val="231F20"/>
          <w:spacing w:val="56"/>
          <w:sz w:val="28"/>
          <w:szCs w:val="28"/>
        </w:rPr>
        <w:t xml:space="preserve"> </w:t>
      </w:r>
      <w:r w:rsidRPr="00A16257">
        <w:rPr>
          <w:color w:val="231F20"/>
          <w:sz w:val="28"/>
          <w:szCs w:val="28"/>
        </w:rPr>
        <w:t>сфере;</w:t>
      </w:r>
    </w:p>
    <w:p w:rsidR="006C5505" w:rsidRPr="00A16257" w:rsidRDefault="006C5505" w:rsidP="006C5505">
      <w:pPr>
        <w:pStyle w:val="aff9"/>
        <w:widowControl w:val="0"/>
        <w:numPr>
          <w:ilvl w:val="1"/>
          <w:numId w:val="547"/>
        </w:numPr>
        <w:tabs>
          <w:tab w:val="left" w:pos="972"/>
        </w:tabs>
        <w:ind w:right="117"/>
        <w:jc w:val="both"/>
        <w:rPr>
          <w:sz w:val="28"/>
          <w:szCs w:val="28"/>
        </w:rPr>
      </w:pPr>
      <w:r w:rsidRPr="00A16257">
        <w:rPr>
          <w:color w:val="231F20"/>
          <w:sz w:val="28"/>
          <w:szCs w:val="28"/>
        </w:rPr>
        <w:t>способность руководствоваться в своей деятельности современными</w:t>
      </w:r>
      <w:r w:rsidRPr="00A16257">
        <w:rPr>
          <w:color w:val="231F20"/>
          <w:spacing w:val="-24"/>
          <w:sz w:val="28"/>
          <w:szCs w:val="28"/>
        </w:rPr>
        <w:t xml:space="preserve"> </w:t>
      </w:r>
      <w:r w:rsidRPr="00A16257">
        <w:rPr>
          <w:color w:val="231F20"/>
          <w:sz w:val="28"/>
          <w:szCs w:val="28"/>
        </w:rPr>
        <w:t>принци</w:t>
      </w:r>
      <w:r w:rsidRPr="00A16257">
        <w:rPr>
          <w:color w:val="231F20"/>
          <w:spacing w:val="-3"/>
          <w:sz w:val="28"/>
          <w:szCs w:val="28"/>
        </w:rPr>
        <w:t>пами</w:t>
      </w:r>
      <w:r w:rsidRPr="00A16257">
        <w:rPr>
          <w:color w:val="231F20"/>
          <w:spacing w:val="10"/>
          <w:sz w:val="28"/>
          <w:szCs w:val="28"/>
        </w:rPr>
        <w:t xml:space="preserve"> </w:t>
      </w:r>
      <w:r w:rsidRPr="00A16257">
        <w:rPr>
          <w:color w:val="231F20"/>
          <w:spacing w:val="-3"/>
          <w:sz w:val="28"/>
          <w:szCs w:val="28"/>
        </w:rPr>
        <w:t>толерантности,</w:t>
      </w:r>
      <w:r w:rsidRPr="00A16257">
        <w:rPr>
          <w:color w:val="231F20"/>
          <w:spacing w:val="10"/>
          <w:sz w:val="28"/>
          <w:szCs w:val="28"/>
        </w:rPr>
        <w:t xml:space="preserve"> </w:t>
      </w:r>
      <w:r w:rsidRPr="00A16257">
        <w:rPr>
          <w:color w:val="231F20"/>
          <w:spacing w:val="-3"/>
          <w:sz w:val="28"/>
          <w:szCs w:val="28"/>
        </w:rPr>
        <w:t>диалога</w:t>
      </w:r>
      <w:r w:rsidRPr="00A16257">
        <w:rPr>
          <w:color w:val="231F20"/>
          <w:spacing w:val="10"/>
          <w:sz w:val="28"/>
          <w:szCs w:val="28"/>
        </w:rPr>
        <w:t xml:space="preserve"> </w:t>
      </w:r>
      <w:r w:rsidRPr="00A16257">
        <w:rPr>
          <w:color w:val="231F20"/>
          <w:sz w:val="28"/>
          <w:szCs w:val="28"/>
        </w:rPr>
        <w:t>и</w:t>
      </w:r>
      <w:r w:rsidRPr="00A16257">
        <w:rPr>
          <w:color w:val="231F20"/>
          <w:spacing w:val="10"/>
          <w:sz w:val="28"/>
          <w:szCs w:val="28"/>
        </w:rPr>
        <w:t xml:space="preserve"> </w:t>
      </w:r>
      <w:r w:rsidRPr="00A16257">
        <w:rPr>
          <w:color w:val="231F20"/>
          <w:spacing w:val="-3"/>
          <w:sz w:val="28"/>
          <w:szCs w:val="28"/>
        </w:rPr>
        <w:lastRenderedPageBreak/>
        <w:t>сотрудничества;</w:t>
      </w:r>
      <w:r w:rsidRPr="00A16257">
        <w:rPr>
          <w:color w:val="231F20"/>
          <w:spacing w:val="10"/>
          <w:sz w:val="28"/>
          <w:szCs w:val="28"/>
        </w:rPr>
        <w:t xml:space="preserve"> </w:t>
      </w:r>
      <w:r w:rsidRPr="00A16257">
        <w:rPr>
          <w:color w:val="231F20"/>
          <w:spacing w:val="-3"/>
          <w:sz w:val="28"/>
          <w:szCs w:val="28"/>
        </w:rPr>
        <w:t>готовность</w:t>
      </w:r>
      <w:r w:rsidRPr="00A16257">
        <w:rPr>
          <w:color w:val="231F20"/>
          <w:spacing w:val="10"/>
          <w:sz w:val="28"/>
          <w:szCs w:val="28"/>
        </w:rPr>
        <w:t xml:space="preserve"> </w:t>
      </w:r>
      <w:r w:rsidRPr="00A16257">
        <w:rPr>
          <w:color w:val="231F20"/>
          <w:sz w:val="28"/>
          <w:szCs w:val="28"/>
        </w:rPr>
        <w:t>к</w:t>
      </w:r>
      <w:r w:rsidRPr="00A16257">
        <w:rPr>
          <w:color w:val="231F20"/>
          <w:spacing w:val="10"/>
          <w:sz w:val="28"/>
          <w:szCs w:val="28"/>
        </w:rPr>
        <w:t xml:space="preserve"> </w:t>
      </w:r>
      <w:r w:rsidRPr="00A16257">
        <w:rPr>
          <w:color w:val="231F20"/>
          <w:spacing w:val="-3"/>
          <w:sz w:val="28"/>
          <w:szCs w:val="28"/>
        </w:rPr>
        <w:t>взаимодействию</w:t>
      </w:r>
      <w:r w:rsidRPr="00A16257">
        <w:rPr>
          <w:color w:val="231F20"/>
          <w:spacing w:val="-43"/>
          <w:sz w:val="28"/>
          <w:szCs w:val="28"/>
        </w:rPr>
        <w:t xml:space="preserve"> </w:t>
      </w:r>
      <w:r w:rsidRPr="00A16257">
        <w:rPr>
          <w:color w:val="231F20"/>
          <w:sz w:val="28"/>
          <w:szCs w:val="28"/>
        </w:rPr>
        <w:t>с коллегами, работе в</w:t>
      </w:r>
      <w:r w:rsidRPr="00A16257">
        <w:rPr>
          <w:color w:val="231F20"/>
          <w:spacing w:val="46"/>
          <w:sz w:val="28"/>
          <w:szCs w:val="28"/>
        </w:rPr>
        <w:t xml:space="preserve"> </w:t>
      </w:r>
      <w:r w:rsidRPr="00A16257">
        <w:rPr>
          <w:color w:val="231F20"/>
          <w:sz w:val="28"/>
          <w:szCs w:val="28"/>
        </w:rPr>
        <w:t>коллективе;</w:t>
      </w:r>
    </w:p>
    <w:p w:rsidR="006C5505" w:rsidRPr="00A16257" w:rsidRDefault="006C5505" w:rsidP="006C5505">
      <w:pPr>
        <w:pStyle w:val="aff9"/>
        <w:widowControl w:val="0"/>
        <w:numPr>
          <w:ilvl w:val="1"/>
          <w:numId w:val="547"/>
        </w:numPr>
        <w:tabs>
          <w:tab w:val="left" w:pos="972"/>
        </w:tabs>
        <w:ind w:right="122"/>
        <w:jc w:val="both"/>
        <w:rPr>
          <w:sz w:val="28"/>
          <w:szCs w:val="28"/>
        </w:rPr>
      </w:pPr>
      <w:r w:rsidRPr="00A16257">
        <w:rPr>
          <w:color w:val="231F20"/>
          <w:spacing w:val="-3"/>
          <w:sz w:val="28"/>
          <w:szCs w:val="28"/>
        </w:rPr>
        <w:t>готовность</w:t>
      </w:r>
      <w:r w:rsidRPr="00A16257">
        <w:rPr>
          <w:color w:val="231F20"/>
          <w:spacing w:val="5"/>
          <w:sz w:val="28"/>
          <w:szCs w:val="28"/>
        </w:rPr>
        <w:t xml:space="preserve"> </w:t>
      </w:r>
      <w:r w:rsidRPr="00A16257">
        <w:rPr>
          <w:color w:val="231F20"/>
          <w:spacing w:val="-3"/>
          <w:sz w:val="28"/>
          <w:szCs w:val="28"/>
        </w:rPr>
        <w:t>использовать</w:t>
      </w:r>
      <w:r w:rsidRPr="00A16257">
        <w:rPr>
          <w:color w:val="231F20"/>
          <w:spacing w:val="5"/>
          <w:sz w:val="28"/>
          <w:szCs w:val="28"/>
        </w:rPr>
        <w:t xml:space="preserve"> </w:t>
      </w:r>
      <w:r w:rsidRPr="00A16257">
        <w:rPr>
          <w:color w:val="231F20"/>
          <w:spacing w:val="-3"/>
          <w:sz w:val="28"/>
          <w:szCs w:val="28"/>
        </w:rPr>
        <w:t>основные</w:t>
      </w:r>
      <w:r w:rsidRPr="00A16257">
        <w:rPr>
          <w:color w:val="231F20"/>
          <w:spacing w:val="5"/>
          <w:sz w:val="28"/>
          <w:szCs w:val="28"/>
        </w:rPr>
        <w:t xml:space="preserve"> </w:t>
      </w:r>
      <w:r w:rsidRPr="00A16257">
        <w:rPr>
          <w:color w:val="231F20"/>
          <w:spacing w:val="-3"/>
          <w:sz w:val="28"/>
          <w:szCs w:val="28"/>
        </w:rPr>
        <w:t>методы</w:t>
      </w:r>
      <w:r w:rsidRPr="00A16257">
        <w:rPr>
          <w:color w:val="231F20"/>
          <w:spacing w:val="5"/>
          <w:sz w:val="28"/>
          <w:szCs w:val="28"/>
        </w:rPr>
        <w:t xml:space="preserve"> </w:t>
      </w:r>
      <w:r w:rsidRPr="00A16257">
        <w:rPr>
          <w:color w:val="231F20"/>
          <w:spacing w:val="-3"/>
          <w:sz w:val="28"/>
          <w:szCs w:val="28"/>
        </w:rPr>
        <w:t>защиты</w:t>
      </w:r>
      <w:r w:rsidRPr="00A16257">
        <w:rPr>
          <w:color w:val="231F20"/>
          <w:spacing w:val="5"/>
          <w:sz w:val="28"/>
          <w:szCs w:val="28"/>
        </w:rPr>
        <w:t xml:space="preserve"> </w:t>
      </w:r>
      <w:r w:rsidRPr="00A16257">
        <w:rPr>
          <w:color w:val="231F20"/>
          <w:sz w:val="28"/>
          <w:szCs w:val="28"/>
        </w:rPr>
        <w:t>от</w:t>
      </w:r>
      <w:r w:rsidRPr="00A16257">
        <w:rPr>
          <w:color w:val="231F20"/>
          <w:spacing w:val="5"/>
          <w:sz w:val="28"/>
          <w:szCs w:val="28"/>
        </w:rPr>
        <w:t xml:space="preserve"> </w:t>
      </w:r>
      <w:r w:rsidRPr="00A16257">
        <w:rPr>
          <w:color w:val="231F20"/>
          <w:spacing w:val="-3"/>
          <w:sz w:val="28"/>
          <w:szCs w:val="28"/>
        </w:rPr>
        <w:t>возможных</w:t>
      </w:r>
      <w:r w:rsidRPr="00A16257">
        <w:rPr>
          <w:color w:val="231F20"/>
          <w:spacing w:val="5"/>
          <w:sz w:val="28"/>
          <w:szCs w:val="28"/>
        </w:rPr>
        <w:t xml:space="preserve"> </w:t>
      </w:r>
      <w:r w:rsidRPr="00A16257">
        <w:rPr>
          <w:color w:val="231F20"/>
          <w:spacing w:val="-3"/>
          <w:sz w:val="28"/>
          <w:szCs w:val="28"/>
        </w:rPr>
        <w:t>последствий</w:t>
      </w:r>
      <w:r w:rsidRPr="00A16257">
        <w:rPr>
          <w:color w:val="231F20"/>
          <w:spacing w:val="-55"/>
          <w:sz w:val="28"/>
          <w:szCs w:val="28"/>
        </w:rPr>
        <w:t xml:space="preserve"> </w:t>
      </w:r>
      <w:r w:rsidRPr="00A16257">
        <w:rPr>
          <w:color w:val="231F20"/>
          <w:sz w:val="28"/>
          <w:szCs w:val="28"/>
        </w:rPr>
        <w:t>аварий, катастроф, стихийных</w:t>
      </w:r>
      <w:r w:rsidRPr="00A16257">
        <w:rPr>
          <w:color w:val="231F20"/>
          <w:spacing w:val="37"/>
          <w:sz w:val="28"/>
          <w:szCs w:val="28"/>
        </w:rPr>
        <w:t xml:space="preserve"> </w:t>
      </w:r>
      <w:r w:rsidRPr="00A16257">
        <w:rPr>
          <w:color w:val="231F20"/>
          <w:sz w:val="28"/>
          <w:szCs w:val="28"/>
        </w:rPr>
        <w:t>бедствий;</w:t>
      </w:r>
    </w:p>
    <w:p w:rsidR="006C5505" w:rsidRPr="00A16257" w:rsidRDefault="006C5505" w:rsidP="006C5505">
      <w:pPr>
        <w:pStyle w:val="aff9"/>
        <w:widowControl w:val="0"/>
        <w:numPr>
          <w:ilvl w:val="1"/>
          <w:numId w:val="547"/>
        </w:numPr>
        <w:tabs>
          <w:tab w:val="left" w:pos="972"/>
        </w:tabs>
        <w:ind w:right="121"/>
        <w:jc w:val="both"/>
        <w:rPr>
          <w:sz w:val="28"/>
          <w:szCs w:val="28"/>
        </w:rPr>
      </w:pPr>
      <w:r w:rsidRPr="00A16257">
        <w:rPr>
          <w:color w:val="231F20"/>
          <w:spacing w:val="-3"/>
          <w:sz w:val="28"/>
          <w:szCs w:val="28"/>
        </w:rPr>
        <w:t>обладание</w:t>
      </w:r>
      <w:r w:rsidRPr="00A16257">
        <w:rPr>
          <w:color w:val="231F20"/>
          <w:spacing w:val="7"/>
          <w:sz w:val="28"/>
          <w:szCs w:val="28"/>
        </w:rPr>
        <w:t xml:space="preserve"> </w:t>
      </w:r>
      <w:r w:rsidRPr="00A16257">
        <w:rPr>
          <w:color w:val="231F20"/>
          <w:spacing w:val="-3"/>
          <w:sz w:val="28"/>
          <w:szCs w:val="28"/>
        </w:rPr>
        <w:t>навыками</w:t>
      </w:r>
      <w:r w:rsidRPr="00A16257">
        <w:rPr>
          <w:color w:val="231F20"/>
          <w:spacing w:val="7"/>
          <w:sz w:val="28"/>
          <w:szCs w:val="28"/>
        </w:rPr>
        <w:t xml:space="preserve"> </w:t>
      </w:r>
      <w:r w:rsidRPr="00A16257">
        <w:rPr>
          <w:color w:val="231F20"/>
          <w:spacing w:val="-3"/>
          <w:sz w:val="28"/>
          <w:szCs w:val="28"/>
        </w:rPr>
        <w:t>безопасной</w:t>
      </w:r>
      <w:r w:rsidRPr="00A16257">
        <w:rPr>
          <w:color w:val="231F20"/>
          <w:spacing w:val="7"/>
          <w:sz w:val="28"/>
          <w:szCs w:val="28"/>
        </w:rPr>
        <w:t xml:space="preserve"> </w:t>
      </w:r>
      <w:r w:rsidRPr="00A16257">
        <w:rPr>
          <w:color w:val="231F20"/>
          <w:spacing w:val="-3"/>
          <w:sz w:val="28"/>
          <w:szCs w:val="28"/>
        </w:rPr>
        <w:t>работы</w:t>
      </w:r>
      <w:r w:rsidRPr="00A16257">
        <w:rPr>
          <w:color w:val="231F20"/>
          <w:spacing w:val="7"/>
          <w:sz w:val="28"/>
          <w:szCs w:val="28"/>
        </w:rPr>
        <w:t xml:space="preserve"> </w:t>
      </w:r>
      <w:r w:rsidRPr="00A16257">
        <w:rPr>
          <w:color w:val="231F20"/>
          <w:sz w:val="28"/>
          <w:szCs w:val="28"/>
        </w:rPr>
        <w:t>во</w:t>
      </w:r>
      <w:r w:rsidRPr="00A16257">
        <w:rPr>
          <w:color w:val="231F20"/>
          <w:spacing w:val="7"/>
          <w:sz w:val="28"/>
          <w:szCs w:val="28"/>
        </w:rPr>
        <w:t xml:space="preserve"> </w:t>
      </w:r>
      <w:r w:rsidRPr="00A16257">
        <w:rPr>
          <w:color w:val="231F20"/>
          <w:spacing w:val="-3"/>
          <w:sz w:val="28"/>
          <w:szCs w:val="28"/>
        </w:rPr>
        <w:t>время</w:t>
      </w:r>
      <w:r w:rsidRPr="00A16257">
        <w:rPr>
          <w:color w:val="231F20"/>
          <w:spacing w:val="7"/>
          <w:sz w:val="28"/>
          <w:szCs w:val="28"/>
        </w:rPr>
        <w:t xml:space="preserve"> </w:t>
      </w:r>
      <w:r w:rsidRPr="00A16257">
        <w:rPr>
          <w:color w:val="231F20"/>
          <w:spacing w:val="-3"/>
          <w:sz w:val="28"/>
          <w:szCs w:val="28"/>
        </w:rPr>
        <w:t>проектно-исследовательской</w:t>
      </w:r>
      <w:r w:rsidRPr="00A16257">
        <w:rPr>
          <w:color w:val="231F20"/>
          <w:spacing w:val="-56"/>
          <w:sz w:val="28"/>
          <w:szCs w:val="28"/>
        </w:rPr>
        <w:t xml:space="preserve"> </w:t>
      </w:r>
      <w:r w:rsidRPr="00A16257">
        <w:rPr>
          <w:color w:val="231F20"/>
          <w:sz w:val="28"/>
          <w:szCs w:val="28"/>
        </w:rPr>
        <w:t>и экспериментальной деятельности, при использовании лабораторного</w:t>
      </w:r>
      <w:r w:rsidRPr="00A16257">
        <w:rPr>
          <w:color w:val="231F20"/>
          <w:spacing w:val="28"/>
          <w:sz w:val="28"/>
          <w:szCs w:val="28"/>
        </w:rPr>
        <w:t xml:space="preserve"> </w:t>
      </w:r>
      <w:r w:rsidRPr="00A16257">
        <w:rPr>
          <w:color w:val="231F20"/>
          <w:sz w:val="28"/>
          <w:szCs w:val="28"/>
        </w:rPr>
        <w:t>оборудования;</w:t>
      </w:r>
    </w:p>
    <w:p w:rsidR="006C5505" w:rsidRPr="00A16257" w:rsidRDefault="006C5505" w:rsidP="006C5505">
      <w:pPr>
        <w:pStyle w:val="aff9"/>
        <w:widowControl w:val="0"/>
        <w:numPr>
          <w:ilvl w:val="1"/>
          <w:numId w:val="547"/>
        </w:numPr>
        <w:tabs>
          <w:tab w:val="left" w:pos="972"/>
        </w:tabs>
        <w:ind w:right="116"/>
        <w:jc w:val="both"/>
        <w:rPr>
          <w:sz w:val="28"/>
          <w:szCs w:val="28"/>
        </w:rPr>
      </w:pPr>
      <w:r w:rsidRPr="00A16257">
        <w:rPr>
          <w:color w:val="231F20"/>
          <w:sz w:val="28"/>
          <w:szCs w:val="28"/>
        </w:rPr>
        <w:t>способность</w:t>
      </w:r>
      <w:r w:rsidRPr="00A16257">
        <w:rPr>
          <w:color w:val="231F20"/>
          <w:spacing w:val="-10"/>
          <w:sz w:val="28"/>
          <w:szCs w:val="28"/>
        </w:rPr>
        <w:t xml:space="preserve"> </w:t>
      </w:r>
      <w:r w:rsidRPr="00A16257">
        <w:rPr>
          <w:color w:val="231F20"/>
          <w:sz w:val="28"/>
          <w:szCs w:val="28"/>
        </w:rPr>
        <w:t>использовать</w:t>
      </w:r>
      <w:r w:rsidRPr="00A16257">
        <w:rPr>
          <w:color w:val="231F20"/>
          <w:spacing w:val="-10"/>
          <w:sz w:val="28"/>
          <w:szCs w:val="28"/>
        </w:rPr>
        <w:t xml:space="preserve"> </w:t>
      </w:r>
      <w:r w:rsidRPr="00A16257">
        <w:rPr>
          <w:color w:val="231F20"/>
          <w:sz w:val="28"/>
          <w:szCs w:val="28"/>
        </w:rPr>
        <w:t>приобретенные</w:t>
      </w:r>
      <w:r w:rsidRPr="00A16257">
        <w:rPr>
          <w:color w:val="231F20"/>
          <w:spacing w:val="-10"/>
          <w:sz w:val="28"/>
          <w:szCs w:val="28"/>
        </w:rPr>
        <w:t xml:space="preserve"> </w:t>
      </w:r>
      <w:r w:rsidRPr="00A16257">
        <w:rPr>
          <w:color w:val="231F20"/>
          <w:sz w:val="28"/>
          <w:szCs w:val="28"/>
        </w:rPr>
        <w:t>знания</w:t>
      </w:r>
      <w:r w:rsidRPr="00A16257">
        <w:rPr>
          <w:color w:val="231F20"/>
          <w:spacing w:val="-10"/>
          <w:sz w:val="28"/>
          <w:szCs w:val="28"/>
        </w:rPr>
        <w:t xml:space="preserve"> </w:t>
      </w:r>
      <w:r w:rsidRPr="00A16257">
        <w:rPr>
          <w:color w:val="231F20"/>
          <w:sz w:val="28"/>
          <w:szCs w:val="28"/>
        </w:rPr>
        <w:t>и</w:t>
      </w:r>
      <w:r w:rsidRPr="00A16257">
        <w:rPr>
          <w:color w:val="231F20"/>
          <w:spacing w:val="-10"/>
          <w:sz w:val="28"/>
          <w:szCs w:val="28"/>
        </w:rPr>
        <w:t xml:space="preserve"> </w:t>
      </w:r>
      <w:r w:rsidRPr="00A16257">
        <w:rPr>
          <w:color w:val="231F20"/>
          <w:sz w:val="28"/>
          <w:szCs w:val="28"/>
        </w:rPr>
        <w:t>умения</w:t>
      </w:r>
      <w:r w:rsidRPr="00A16257">
        <w:rPr>
          <w:color w:val="231F20"/>
          <w:spacing w:val="-10"/>
          <w:sz w:val="28"/>
          <w:szCs w:val="28"/>
        </w:rPr>
        <w:t xml:space="preserve"> </w:t>
      </w:r>
      <w:r w:rsidRPr="00A16257">
        <w:rPr>
          <w:color w:val="231F20"/>
          <w:sz w:val="28"/>
          <w:szCs w:val="28"/>
        </w:rPr>
        <w:t>в</w:t>
      </w:r>
      <w:r w:rsidRPr="00A16257">
        <w:rPr>
          <w:color w:val="231F20"/>
          <w:spacing w:val="-10"/>
          <w:sz w:val="28"/>
          <w:szCs w:val="28"/>
        </w:rPr>
        <w:t xml:space="preserve"> </w:t>
      </w:r>
      <w:r w:rsidRPr="00A16257">
        <w:rPr>
          <w:color w:val="231F20"/>
          <w:sz w:val="28"/>
          <w:szCs w:val="28"/>
        </w:rPr>
        <w:t>практической деятельности</w:t>
      </w:r>
      <w:r w:rsidRPr="00A16257">
        <w:rPr>
          <w:color w:val="231F20"/>
          <w:spacing w:val="-18"/>
          <w:sz w:val="28"/>
          <w:szCs w:val="28"/>
        </w:rPr>
        <w:t xml:space="preserve"> </w:t>
      </w:r>
      <w:r w:rsidRPr="00A16257">
        <w:rPr>
          <w:color w:val="231F20"/>
          <w:sz w:val="28"/>
          <w:szCs w:val="28"/>
        </w:rPr>
        <w:t>и</w:t>
      </w:r>
      <w:r w:rsidRPr="00A16257">
        <w:rPr>
          <w:color w:val="231F20"/>
          <w:spacing w:val="-18"/>
          <w:sz w:val="28"/>
          <w:szCs w:val="28"/>
        </w:rPr>
        <w:t xml:space="preserve"> </w:t>
      </w:r>
      <w:r w:rsidRPr="00A16257">
        <w:rPr>
          <w:color w:val="231F20"/>
          <w:sz w:val="28"/>
          <w:szCs w:val="28"/>
        </w:rPr>
        <w:t>повседневной</w:t>
      </w:r>
      <w:r w:rsidRPr="00A16257">
        <w:rPr>
          <w:color w:val="231F20"/>
          <w:spacing w:val="-18"/>
          <w:sz w:val="28"/>
          <w:szCs w:val="28"/>
        </w:rPr>
        <w:t xml:space="preserve"> </w:t>
      </w:r>
      <w:r w:rsidRPr="00A16257">
        <w:rPr>
          <w:color w:val="231F20"/>
          <w:sz w:val="28"/>
          <w:szCs w:val="28"/>
        </w:rPr>
        <w:t>жизни</w:t>
      </w:r>
      <w:r w:rsidRPr="00A16257">
        <w:rPr>
          <w:color w:val="231F20"/>
          <w:spacing w:val="-17"/>
          <w:sz w:val="28"/>
          <w:szCs w:val="28"/>
        </w:rPr>
        <w:t xml:space="preserve"> </w:t>
      </w:r>
      <w:r w:rsidRPr="00A16257">
        <w:rPr>
          <w:color w:val="231F20"/>
          <w:sz w:val="28"/>
          <w:szCs w:val="28"/>
        </w:rPr>
        <w:t>для</w:t>
      </w:r>
      <w:r w:rsidRPr="00A16257">
        <w:rPr>
          <w:color w:val="231F20"/>
          <w:spacing w:val="-18"/>
          <w:sz w:val="28"/>
          <w:szCs w:val="28"/>
        </w:rPr>
        <w:t xml:space="preserve"> </w:t>
      </w:r>
      <w:r w:rsidRPr="00A16257">
        <w:rPr>
          <w:color w:val="231F20"/>
          <w:sz w:val="28"/>
          <w:szCs w:val="28"/>
        </w:rPr>
        <w:t>соблюдения</w:t>
      </w:r>
      <w:r w:rsidRPr="00A16257">
        <w:rPr>
          <w:color w:val="231F20"/>
          <w:spacing w:val="-18"/>
          <w:sz w:val="28"/>
          <w:szCs w:val="28"/>
        </w:rPr>
        <w:t xml:space="preserve"> </w:t>
      </w:r>
      <w:r w:rsidRPr="00A16257">
        <w:rPr>
          <w:color w:val="231F20"/>
          <w:sz w:val="28"/>
          <w:szCs w:val="28"/>
        </w:rPr>
        <w:t>мер</w:t>
      </w:r>
      <w:r w:rsidRPr="00A16257">
        <w:rPr>
          <w:color w:val="231F20"/>
          <w:spacing w:val="-18"/>
          <w:sz w:val="28"/>
          <w:szCs w:val="28"/>
        </w:rPr>
        <w:t xml:space="preserve"> </w:t>
      </w:r>
      <w:r w:rsidRPr="00A16257">
        <w:rPr>
          <w:color w:val="231F20"/>
          <w:sz w:val="28"/>
          <w:szCs w:val="28"/>
        </w:rPr>
        <w:t>профилактики</w:t>
      </w:r>
      <w:r w:rsidRPr="00A16257">
        <w:rPr>
          <w:color w:val="231F20"/>
          <w:spacing w:val="-18"/>
          <w:sz w:val="28"/>
          <w:szCs w:val="28"/>
        </w:rPr>
        <w:t xml:space="preserve"> </w:t>
      </w:r>
      <w:r w:rsidRPr="00A16257">
        <w:rPr>
          <w:color w:val="231F20"/>
          <w:sz w:val="28"/>
          <w:szCs w:val="28"/>
        </w:rPr>
        <w:t>отравлений,</w:t>
      </w:r>
      <w:r w:rsidRPr="00A16257">
        <w:rPr>
          <w:color w:val="231F20"/>
          <w:spacing w:val="-27"/>
          <w:sz w:val="28"/>
          <w:szCs w:val="28"/>
        </w:rPr>
        <w:t xml:space="preserve"> </w:t>
      </w:r>
      <w:r w:rsidRPr="00A16257">
        <w:rPr>
          <w:color w:val="231F20"/>
          <w:sz w:val="28"/>
          <w:szCs w:val="28"/>
        </w:rPr>
        <w:t>вирусных</w:t>
      </w:r>
      <w:r w:rsidRPr="00A16257">
        <w:rPr>
          <w:color w:val="231F20"/>
          <w:spacing w:val="-27"/>
          <w:sz w:val="28"/>
          <w:szCs w:val="28"/>
        </w:rPr>
        <w:t xml:space="preserve"> </w:t>
      </w:r>
      <w:r w:rsidRPr="00A16257">
        <w:rPr>
          <w:color w:val="231F20"/>
          <w:sz w:val="28"/>
          <w:szCs w:val="28"/>
        </w:rPr>
        <w:t>и</w:t>
      </w:r>
      <w:r w:rsidRPr="00A16257">
        <w:rPr>
          <w:color w:val="231F20"/>
          <w:spacing w:val="-27"/>
          <w:sz w:val="28"/>
          <w:szCs w:val="28"/>
        </w:rPr>
        <w:t xml:space="preserve"> </w:t>
      </w:r>
      <w:r w:rsidRPr="00A16257">
        <w:rPr>
          <w:color w:val="231F20"/>
          <w:sz w:val="28"/>
          <w:szCs w:val="28"/>
        </w:rPr>
        <w:t>других</w:t>
      </w:r>
      <w:r w:rsidRPr="00A16257">
        <w:rPr>
          <w:color w:val="231F20"/>
          <w:spacing w:val="-27"/>
          <w:sz w:val="28"/>
          <w:szCs w:val="28"/>
        </w:rPr>
        <w:t xml:space="preserve"> </w:t>
      </w:r>
      <w:r w:rsidRPr="00A16257">
        <w:rPr>
          <w:color w:val="231F20"/>
          <w:sz w:val="28"/>
          <w:szCs w:val="28"/>
        </w:rPr>
        <w:t>заболеваний,</w:t>
      </w:r>
      <w:r w:rsidRPr="00A16257">
        <w:rPr>
          <w:color w:val="231F20"/>
          <w:spacing w:val="-27"/>
          <w:sz w:val="28"/>
          <w:szCs w:val="28"/>
        </w:rPr>
        <w:t xml:space="preserve"> </w:t>
      </w:r>
      <w:r w:rsidRPr="00A16257">
        <w:rPr>
          <w:color w:val="231F20"/>
          <w:sz w:val="28"/>
          <w:szCs w:val="28"/>
        </w:rPr>
        <w:t>стрессов,</w:t>
      </w:r>
      <w:r w:rsidRPr="00A16257">
        <w:rPr>
          <w:color w:val="231F20"/>
          <w:spacing w:val="-27"/>
          <w:sz w:val="28"/>
          <w:szCs w:val="28"/>
        </w:rPr>
        <w:t xml:space="preserve"> </w:t>
      </w:r>
      <w:r w:rsidRPr="00A16257">
        <w:rPr>
          <w:color w:val="231F20"/>
          <w:sz w:val="28"/>
          <w:szCs w:val="28"/>
        </w:rPr>
        <w:t>вредных</w:t>
      </w:r>
      <w:r w:rsidRPr="00A16257">
        <w:rPr>
          <w:color w:val="231F20"/>
          <w:spacing w:val="-27"/>
          <w:sz w:val="28"/>
          <w:szCs w:val="28"/>
        </w:rPr>
        <w:t xml:space="preserve"> </w:t>
      </w:r>
      <w:r w:rsidRPr="00A16257">
        <w:rPr>
          <w:color w:val="231F20"/>
          <w:sz w:val="28"/>
          <w:szCs w:val="28"/>
        </w:rPr>
        <w:t>привычек</w:t>
      </w:r>
      <w:r w:rsidRPr="00A16257">
        <w:rPr>
          <w:color w:val="231F20"/>
          <w:spacing w:val="-27"/>
          <w:sz w:val="28"/>
          <w:szCs w:val="28"/>
        </w:rPr>
        <w:t xml:space="preserve"> </w:t>
      </w:r>
      <w:r w:rsidRPr="00A16257">
        <w:rPr>
          <w:color w:val="231F20"/>
          <w:sz w:val="28"/>
          <w:szCs w:val="28"/>
        </w:rPr>
        <w:t>(курения, алкоголизма, наркомании); правил поведения в природной</w:t>
      </w:r>
      <w:r w:rsidRPr="00A16257">
        <w:rPr>
          <w:color w:val="231F20"/>
          <w:spacing w:val="-13"/>
          <w:sz w:val="28"/>
          <w:szCs w:val="28"/>
        </w:rPr>
        <w:t xml:space="preserve"> </w:t>
      </w:r>
      <w:r w:rsidRPr="00A16257">
        <w:rPr>
          <w:color w:val="231F20"/>
          <w:sz w:val="28"/>
          <w:szCs w:val="28"/>
        </w:rPr>
        <w:t>среде;</w:t>
      </w:r>
    </w:p>
    <w:p w:rsidR="006C5505" w:rsidRPr="00A16257" w:rsidRDefault="006C5505" w:rsidP="006C5505">
      <w:pPr>
        <w:pStyle w:val="aff9"/>
        <w:widowControl w:val="0"/>
        <w:numPr>
          <w:ilvl w:val="1"/>
          <w:numId w:val="547"/>
        </w:numPr>
        <w:tabs>
          <w:tab w:val="left" w:pos="972"/>
        </w:tabs>
        <w:ind w:right="117"/>
        <w:jc w:val="both"/>
        <w:rPr>
          <w:sz w:val="28"/>
          <w:szCs w:val="28"/>
        </w:rPr>
      </w:pPr>
      <w:r w:rsidRPr="00A16257">
        <w:rPr>
          <w:color w:val="231F20"/>
          <w:sz w:val="28"/>
          <w:szCs w:val="28"/>
        </w:rPr>
        <w:t>готовность к оказанию первой помощи при травмах, простудных и</w:t>
      </w:r>
      <w:r w:rsidRPr="00A16257">
        <w:rPr>
          <w:color w:val="231F20"/>
          <w:spacing w:val="1"/>
          <w:sz w:val="28"/>
          <w:szCs w:val="28"/>
        </w:rPr>
        <w:t xml:space="preserve"> </w:t>
      </w:r>
      <w:r w:rsidRPr="00A16257">
        <w:rPr>
          <w:color w:val="231F20"/>
          <w:sz w:val="28"/>
          <w:szCs w:val="28"/>
        </w:rPr>
        <w:t>других заболеваниях, отравлениях пищевыми</w:t>
      </w:r>
      <w:r w:rsidRPr="00A16257">
        <w:rPr>
          <w:color w:val="231F20"/>
          <w:spacing w:val="18"/>
          <w:sz w:val="28"/>
          <w:szCs w:val="28"/>
        </w:rPr>
        <w:t xml:space="preserve"> </w:t>
      </w:r>
      <w:r w:rsidRPr="00A16257">
        <w:rPr>
          <w:color w:val="231F20"/>
          <w:sz w:val="28"/>
          <w:szCs w:val="28"/>
        </w:rPr>
        <w:t>продуктами;</w:t>
      </w:r>
    </w:p>
    <w:p w:rsidR="006C5505" w:rsidRPr="00BE189C" w:rsidRDefault="006C5505" w:rsidP="006C5505">
      <w:pPr>
        <w:pStyle w:val="5"/>
        <w:widowControl w:val="0"/>
        <w:tabs>
          <w:tab w:val="left" w:pos="688"/>
        </w:tabs>
        <w:spacing w:before="88" w:after="0"/>
        <w:ind w:left="687"/>
        <w:rPr>
          <w:rFonts w:ascii="Times New Roman" w:hAnsi="Times New Roman"/>
          <w:b/>
          <w:bCs/>
          <w:i/>
          <w:iCs/>
          <w:sz w:val="24"/>
          <w:szCs w:val="24"/>
        </w:rPr>
      </w:pPr>
    </w:p>
    <w:p w:rsidR="006C5505" w:rsidRPr="002B221D" w:rsidRDefault="006C5505" w:rsidP="006C5505">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2B221D">
        <w:rPr>
          <w:rFonts w:ascii="Times New Roman" w:hAnsi="Times New Roman"/>
          <w:color w:val="231F20"/>
          <w:sz w:val="24"/>
          <w:szCs w:val="24"/>
        </w:rPr>
        <w:t>метапредметных</w:t>
      </w:r>
      <w:r w:rsidRPr="002B221D">
        <w:rPr>
          <w:rFonts w:ascii="Times New Roman" w:hAnsi="Times New Roman"/>
          <w:i/>
          <w:iCs/>
          <w:color w:val="231F20"/>
          <w:sz w:val="24"/>
          <w:szCs w:val="24"/>
        </w:rPr>
        <w:t>:</w:t>
      </w:r>
    </w:p>
    <w:p w:rsidR="006C5505" w:rsidRPr="00A16257" w:rsidRDefault="006C5505" w:rsidP="006C5505">
      <w:pPr>
        <w:pStyle w:val="aff9"/>
        <w:widowControl w:val="0"/>
        <w:numPr>
          <w:ilvl w:val="1"/>
          <w:numId w:val="547"/>
        </w:numPr>
        <w:tabs>
          <w:tab w:val="left" w:pos="952"/>
        </w:tabs>
        <w:spacing w:before="73"/>
        <w:ind w:right="119"/>
        <w:jc w:val="both"/>
        <w:rPr>
          <w:color w:val="231F20"/>
          <w:sz w:val="28"/>
          <w:szCs w:val="28"/>
        </w:rPr>
      </w:pPr>
      <w:r w:rsidRPr="00A16257">
        <w:rPr>
          <w:color w:val="231F20"/>
          <w:spacing w:val="-4"/>
          <w:sz w:val="28"/>
          <w:szCs w:val="28"/>
        </w:rPr>
        <w:t>осознание</w:t>
      </w:r>
      <w:r w:rsidRPr="00A16257">
        <w:rPr>
          <w:color w:val="231F20"/>
          <w:spacing w:val="-44"/>
          <w:sz w:val="28"/>
          <w:szCs w:val="28"/>
        </w:rPr>
        <w:t xml:space="preserve"> </w:t>
      </w:r>
      <w:r w:rsidRPr="00A16257">
        <w:rPr>
          <w:color w:val="231F20"/>
          <w:spacing w:val="-4"/>
          <w:sz w:val="28"/>
          <w:szCs w:val="28"/>
        </w:rPr>
        <w:t>социальной</w:t>
      </w:r>
      <w:r w:rsidRPr="00A16257">
        <w:rPr>
          <w:color w:val="231F20"/>
          <w:spacing w:val="-44"/>
          <w:sz w:val="28"/>
          <w:szCs w:val="28"/>
        </w:rPr>
        <w:t xml:space="preserve"> </w:t>
      </w:r>
      <w:r w:rsidRPr="00A16257">
        <w:rPr>
          <w:color w:val="231F20"/>
          <w:spacing w:val="-4"/>
          <w:sz w:val="28"/>
          <w:szCs w:val="28"/>
        </w:rPr>
        <w:t>значимости</w:t>
      </w:r>
      <w:r w:rsidRPr="00A16257">
        <w:rPr>
          <w:color w:val="231F20"/>
          <w:spacing w:val="-44"/>
          <w:sz w:val="28"/>
          <w:szCs w:val="28"/>
        </w:rPr>
        <w:t xml:space="preserve"> </w:t>
      </w:r>
      <w:r w:rsidRPr="00A16257">
        <w:rPr>
          <w:color w:val="231F20"/>
          <w:spacing w:val="-4"/>
          <w:sz w:val="28"/>
          <w:szCs w:val="28"/>
        </w:rPr>
        <w:t>своей</w:t>
      </w:r>
      <w:r w:rsidRPr="00A16257">
        <w:rPr>
          <w:color w:val="231F20"/>
          <w:spacing w:val="-44"/>
          <w:sz w:val="28"/>
          <w:szCs w:val="28"/>
        </w:rPr>
        <w:t xml:space="preserve"> </w:t>
      </w:r>
      <w:r w:rsidRPr="00A16257">
        <w:rPr>
          <w:color w:val="231F20"/>
          <w:spacing w:val="-4"/>
          <w:sz w:val="28"/>
          <w:szCs w:val="28"/>
        </w:rPr>
        <w:t>профессии/специальности,</w:t>
      </w:r>
      <w:r w:rsidRPr="00A16257">
        <w:rPr>
          <w:color w:val="231F20"/>
          <w:spacing w:val="-44"/>
          <w:sz w:val="28"/>
          <w:szCs w:val="28"/>
        </w:rPr>
        <w:t xml:space="preserve"> </w:t>
      </w:r>
      <w:r w:rsidRPr="00A16257">
        <w:rPr>
          <w:color w:val="231F20"/>
          <w:spacing w:val="-4"/>
          <w:sz w:val="28"/>
          <w:szCs w:val="28"/>
        </w:rPr>
        <w:t xml:space="preserve">обладание </w:t>
      </w:r>
      <w:r w:rsidRPr="00A16257">
        <w:rPr>
          <w:color w:val="231F20"/>
          <w:sz w:val="28"/>
          <w:szCs w:val="28"/>
        </w:rPr>
        <w:t>мотивацией к осуществлению профессиональной</w:t>
      </w:r>
      <w:r w:rsidRPr="00A16257">
        <w:rPr>
          <w:color w:val="231F20"/>
          <w:spacing w:val="-5"/>
          <w:sz w:val="28"/>
          <w:szCs w:val="28"/>
        </w:rPr>
        <w:t xml:space="preserve"> </w:t>
      </w:r>
      <w:r w:rsidRPr="00A16257">
        <w:rPr>
          <w:color w:val="231F20"/>
          <w:sz w:val="28"/>
          <w:szCs w:val="28"/>
        </w:rPr>
        <w:t>деятельности;</w:t>
      </w:r>
    </w:p>
    <w:p w:rsidR="006C5505" w:rsidRPr="00A16257" w:rsidRDefault="006C5505" w:rsidP="006C5505">
      <w:pPr>
        <w:pStyle w:val="aff9"/>
        <w:widowControl w:val="0"/>
        <w:numPr>
          <w:ilvl w:val="1"/>
          <w:numId w:val="547"/>
        </w:numPr>
        <w:tabs>
          <w:tab w:val="left" w:pos="952"/>
        </w:tabs>
        <w:spacing w:before="73"/>
        <w:ind w:right="119"/>
        <w:jc w:val="both"/>
        <w:rPr>
          <w:color w:val="231F20"/>
          <w:sz w:val="28"/>
          <w:szCs w:val="28"/>
        </w:rPr>
      </w:pPr>
      <w:r w:rsidRPr="00A16257">
        <w:rPr>
          <w:color w:val="231F20"/>
          <w:sz w:val="28"/>
          <w:szCs w:val="28"/>
        </w:rPr>
        <w:t>повышение</w:t>
      </w:r>
      <w:r w:rsidRPr="00A16257">
        <w:rPr>
          <w:color w:val="231F20"/>
          <w:spacing w:val="-14"/>
          <w:sz w:val="28"/>
          <w:szCs w:val="28"/>
        </w:rPr>
        <w:t xml:space="preserve"> </w:t>
      </w:r>
      <w:r w:rsidRPr="00A16257">
        <w:rPr>
          <w:color w:val="231F20"/>
          <w:sz w:val="28"/>
          <w:szCs w:val="28"/>
        </w:rPr>
        <w:t>интеллектуального</w:t>
      </w:r>
      <w:r w:rsidRPr="00A16257">
        <w:rPr>
          <w:color w:val="231F20"/>
          <w:spacing w:val="-14"/>
          <w:sz w:val="28"/>
          <w:szCs w:val="28"/>
        </w:rPr>
        <w:t xml:space="preserve"> </w:t>
      </w:r>
      <w:r w:rsidRPr="00A16257">
        <w:rPr>
          <w:color w:val="231F20"/>
          <w:sz w:val="28"/>
          <w:szCs w:val="28"/>
        </w:rPr>
        <w:t>уровня</w:t>
      </w:r>
      <w:r w:rsidRPr="00A16257">
        <w:rPr>
          <w:color w:val="231F20"/>
          <w:spacing w:val="-14"/>
          <w:sz w:val="28"/>
          <w:szCs w:val="28"/>
        </w:rPr>
        <w:t xml:space="preserve"> </w:t>
      </w:r>
      <w:r w:rsidRPr="00A16257">
        <w:rPr>
          <w:color w:val="231F20"/>
          <w:sz w:val="28"/>
          <w:szCs w:val="28"/>
        </w:rPr>
        <w:t>в</w:t>
      </w:r>
      <w:r w:rsidRPr="00A16257">
        <w:rPr>
          <w:color w:val="231F20"/>
          <w:spacing w:val="-14"/>
          <w:sz w:val="28"/>
          <w:szCs w:val="28"/>
        </w:rPr>
        <w:t xml:space="preserve"> </w:t>
      </w:r>
      <w:r w:rsidRPr="00A16257">
        <w:rPr>
          <w:color w:val="231F20"/>
          <w:sz w:val="28"/>
          <w:szCs w:val="28"/>
        </w:rPr>
        <w:t>процессе</w:t>
      </w:r>
      <w:r w:rsidRPr="00A16257">
        <w:rPr>
          <w:color w:val="231F20"/>
          <w:spacing w:val="-14"/>
          <w:sz w:val="28"/>
          <w:szCs w:val="28"/>
        </w:rPr>
        <w:t xml:space="preserve"> </w:t>
      </w:r>
      <w:r w:rsidRPr="00A16257">
        <w:rPr>
          <w:color w:val="231F20"/>
          <w:sz w:val="28"/>
          <w:szCs w:val="28"/>
        </w:rPr>
        <w:t>изучения</w:t>
      </w:r>
      <w:r w:rsidRPr="00A16257">
        <w:rPr>
          <w:color w:val="231F20"/>
          <w:spacing w:val="-14"/>
          <w:sz w:val="28"/>
          <w:szCs w:val="28"/>
        </w:rPr>
        <w:t xml:space="preserve"> </w:t>
      </w:r>
      <w:r w:rsidRPr="00A16257">
        <w:rPr>
          <w:color w:val="231F20"/>
          <w:sz w:val="28"/>
          <w:szCs w:val="28"/>
        </w:rPr>
        <w:t>биологических</w:t>
      </w:r>
      <w:r w:rsidRPr="00A16257">
        <w:rPr>
          <w:color w:val="231F20"/>
          <w:spacing w:val="1"/>
          <w:sz w:val="28"/>
          <w:szCs w:val="28"/>
        </w:rPr>
        <w:t xml:space="preserve"> </w:t>
      </w:r>
      <w:r w:rsidRPr="00A16257">
        <w:rPr>
          <w:color w:val="231F20"/>
          <w:sz w:val="28"/>
          <w:szCs w:val="28"/>
        </w:rPr>
        <w:t>явлений; выдающихся достижений биологии, вошедших в</w:t>
      </w:r>
      <w:r w:rsidRPr="00A16257">
        <w:rPr>
          <w:color w:val="231F20"/>
          <w:spacing w:val="1"/>
          <w:sz w:val="28"/>
          <w:szCs w:val="28"/>
        </w:rPr>
        <w:t xml:space="preserve"> </w:t>
      </w:r>
      <w:r w:rsidRPr="00A16257">
        <w:rPr>
          <w:color w:val="231F20"/>
          <w:sz w:val="28"/>
          <w:szCs w:val="28"/>
        </w:rPr>
        <w:t>общечеловеческую культуру; сложных и противоречивых путей развития</w:t>
      </w:r>
      <w:r w:rsidRPr="00A16257">
        <w:rPr>
          <w:color w:val="231F20"/>
          <w:spacing w:val="15"/>
          <w:sz w:val="28"/>
          <w:szCs w:val="28"/>
        </w:rPr>
        <w:t xml:space="preserve"> </w:t>
      </w:r>
      <w:r w:rsidRPr="00A16257">
        <w:rPr>
          <w:color w:val="231F20"/>
          <w:sz w:val="28"/>
          <w:szCs w:val="28"/>
        </w:rPr>
        <w:t>современных</w:t>
      </w:r>
      <w:r w:rsidRPr="00A16257">
        <w:rPr>
          <w:color w:val="231F20"/>
          <w:spacing w:val="1"/>
          <w:sz w:val="28"/>
          <w:szCs w:val="28"/>
        </w:rPr>
        <w:t xml:space="preserve"> </w:t>
      </w:r>
      <w:r w:rsidRPr="00A16257">
        <w:rPr>
          <w:color w:val="231F20"/>
          <w:sz w:val="28"/>
          <w:szCs w:val="28"/>
        </w:rPr>
        <w:t>научных взглядов, идей, теорий, концепций, гипотез (о сущности и</w:t>
      </w:r>
      <w:r w:rsidRPr="00A16257">
        <w:rPr>
          <w:color w:val="231F20"/>
          <w:spacing w:val="38"/>
          <w:sz w:val="28"/>
          <w:szCs w:val="28"/>
        </w:rPr>
        <w:t xml:space="preserve"> </w:t>
      </w:r>
      <w:r w:rsidRPr="00A16257">
        <w:rPr>
          <w:color w:val="231F20"/>
          <w:spacing w:val="3"/>
          <w:sz w:val="28"/>
          <w:szCs w:val="28"/>
        </w:rPr>
        <w:t>про</w:t>
      </w:r>
      <w:r w:rsidRPr="00A16257">
        <w:rPr>
          <w:color w:val="231F20"/>
          <w:sz w:val="28"/>
          <w:szCs w:val="28"/>
        </w:rPr>
        <w:t>исхождении жизни, человека) в ходе работы с различными</w:t>
      </w:r>
      <w:r w:rsidRPr="00A16257">
        <w:rPr>
          <w:color w:val="231F20"/>
          <w:spacing w:val="44"/>
          <w:sz w:val="28"/>
          <w:szCs w:val="28"/>
        </w:rPr>
        <w:t xml:space="preserve"> </w:t>
      </w:r>
      <w:r w:rsidRPr="00A16257">
        <w:rPr>
          <w:color w:val="231F20"/>
          <w:sz w:val="28"/>
          <w:szCs w:val="28"/>
        </w:rPr>
        <w:t>источниками информации;</w:t>
      </w:r>
    </w:p>
    <w:p w:rsidR="006C5505" w:rsidRPr="00A16257" w:rsidRDefault="006C5505" w:rsidP="006C5505">
      <w:pPr>
        <w:pStyle w:val="aff9"/>
        <w:widowControl w:val="0"/>
        <w:numPr>
          <w:ilvl w:val="1"/>
          <w:numId w:val="547"/>
        </w:numPr>
        <w:tabs>
          <w:tab w:val="left" w:pos="952"/>
        </w:tabs>
        <w:ind w:right="119"/>
        <w:jc w:val="both"/>
        <w:rPr>
          <w:color w:val="231F20"/>
          <w:sz w:val="28"/>
          <w:szCs w:val="28"/>
        </w:rPr>
      </w:pPr>
      <w:r w:rsidRPr="00A16257">
        <w:rPr>
          <w:color w:val="231F20"/>
          <w:spacing w:val="4"/>
          <w:sz w:val="28"/>
          <w:szCs w:val="28"/>
        </w:rPr>
        <w:t>способность</w:t>
      </w:r>
      <w:r w:rsidRPr="00A16257">
        <w:rPr>
          <w:color w:val="231F20"/>
          <w:spacing w:val="58"/>
          <w:sz w:val="28"/>
          <w:szCs w:val="28"/>
        </w:rPr>
        <w:t xml:space="preserve"> </w:t>
      </w:r>
      <w:r w:rsidRPr="00A16257">
        <w:rPr>
          <w:color w:val="231F20"/>
          <w:spacing w:val="4"/>
          <w:sz w:val="28"/>
          <w:szCs w:val="28"/>
        </w:rPr>
        <w:t>организовывать</w:t>
      </w:r>
      <w:r w:rsidRPr="00A16257">
        <w:rPr>
          <w:color w:val="231F20"/>
          <w:spacing w:val="58"/>
          <w:sz w:val="28"/>
          <w:szCs w:val="28"/>
        </w:rPr>
        <w:t xml:space="preserve"> </w:t>
      </w:r>
      <w:r w:rsidRPr="00A16257">
        <w:rPr>
          <w:color w:val="231F20"/>
          <w:spacing w:val="4"/>
          <w:sz w:val="28"/>
          <w:szCs w:val="28"/>
        </w:rPr>
        <w:t>сотрудничество</w:t>
      </w:r>
      <w:r w:rsidRPr="00A16257">
        <w:rPr>
          <w:color w:val="231F20"/>
          <w:spacing w:val="58"/>
          <w:sz w:val="28"/>
          <w:szCs w:val="28"/>
        </w:rPr>
        <w:t xml:space="preserve"> </w:t>
      </w:r>
      <w:r w:rsidRPr="00A16257">
        <w:rPr>
          <w:color w:val="231F20"/>
          <w:spacing w:val="4"/>
          <w:sz w:val="28"/>
          <w:szCs w:val="28"/>
        </w:rPr>
        <w:t>единомышленников,</w:t>
      </w:r>
      <w:r w:rsidRPr="00A16257">
        <w:rPr>
          <w:color w:val="231F20"/>
          <w:spacing w:val="58"/>
          <w:sz w:val="28"/>
          <w:szCs w:val="28"/>
        </w:rPr>
        <w:t xml:space="preserve"> </w:t>
      </w:r>
      <w:r w:rsidRPr="00A16257">
        <w:rPr>
          <w:color w:val="231F20"/>
          <w:sz w:val="28"/>
          <w:szCs w:val="28"/>
        </w:rPr>
        <w:t>в</w:t>
      </w:r>
      <w:r w:rsidRPr="00A16257">
        <w:rPr>
          <w:color w:val="231F20"/>
          <w:spacing w:val="58"/>
          <w:sz w:val="28"/>
          <w:szCs w:val="28"/>
        </w:rPr>
        <w:t xml:space="preserve"> </w:t>
      </w:r>
      <w:r w:rsidRPr="00A16257">
        <w:rPr>
          <w:color w:val="231F20"/>
          <w:spacing w:val="5"/>
          <w:sz w:val="28"/>
          <w:szCs w:val="28"/>
        </w:rPr>
        <w:t>том</w:t>
      </w:r>
      <w:r w:rsidRPr="00A16257">
        <w:rPr>
          <w:color w:val="231F20"/>
          <w:spacing w:val="-51"/>
          <w:sz w:val="28"/>
          <w:szCs w:val="28"/>
        </w:rPr>
        <w:t xml:space="preserve"> </w:t>
      </w:r>
      <w:r w:rsidRPr="00A16257">
        <w:rPr>
          <w:color w:val="231F20"/>
          <w:sz w:val="28"/>
          <w:szCs w:val="28"/>
        </w:rPr>
        <w:t>числе</w:t>
      </w:r>
      <w:r w:rsidRPr="00A16257">
        <w:rPr>
          <w:color w:val="231F20"/>
          <w:spacing w:val="46"/>
          <w:sz w:val="28"/>
          <w:szCs w:val="28"/>
        </w:rPr>
        <w:t xml:space="preserve"> </w:t>
      </w:r>
      <w:r w:rsidRPr="00A16257">
        <w:rPr>
          <w:color w:val="231F20"/>
          <w:sz w:val="28"/>
          <w:szCs w:val="28"/>
        </w:rPr>
        <w:t>с</w:t>
      </w:r>
      <w:r w:rsidRPr="00A16257">
        <w:rPr>
          <w:color w:val="231F20"/>
          <w:spacing w:val="46"/>
          <w:sz w:val="28"/>
          <w:szCs w:val="28"/>
        </w:rPr>
        <w:t xml:space="preserve"> </w:t>
      </w:r>
      <w:r w:rsidRPr="00A16257">
        <w:rPr>
          <w:color w:val="231F20"/>
          <w:sz w:val="28"/>
          <w:szCs w:val="28"/>
        </w:rPr>
        <w:t>использованием</w:t>
      </w:r>
      <w:r w:rsidRPr="00A16257">
        <w:rPr>
          <w:color w:val="231F20"/>
          <w:spacing w:val="46"/>
          <w:sz w:val="28"/>
          <w:szCs w:val="28"/>
        </w:rPr>
        <w:t xml:space="preserve"> </w:t>
      </w:r>
      <w:r w:rsidRPr="00A16257">
        <w:rPr>
          <w:color w:val="231F20"/>
          <w:sz w:val="28"/>
          <w:szCs w:val="28"/>
        </w:rPr>
        <w:t>современных</w:t>
      </w:r>
      <w:r w:rsidRPr="00A16257">
        <w:rPr>
          <w:color w:val="231F20"/>
          <w:spacing w:val="46"/>
          <w:sz w:val="28"/>
          <w:szCs w:val="28"/>
        </w:rPr>
        <w:t xml:space="preserve"> </w:t>
      </w:r>
      <w:r w:rsidRPr="00A16257">
        <w:rPr>
          <w:color w:val="231F20"/>
          <w:sz w:val="28"/>
          <w:szCs w:val="28"/>
        </w:rPr>
        <w:t>информационно-коммуникационных</w:t>
      </w:r>
      <w:r w:rsidRPr="00A16257">
        <w:rPr>
          <w:color w:val="231F20"/>
          <w:spacing w:val="-43"/>
          <w:sz w:val="28"/>
          <w:szCs w:val="28"/>
        </w:rPr>
        <w:t xml:space="preserve"> </w:t>
      </w:r>
      <w:r w:rsidRPr="00A16257">
        <w:rPr>
          <w:color w:val="231F20"/>
          <w:sz w:val="28"/>
          <w:szCs w:val="28"/>
        </w:rPr>
        <w:t>технологий;</w:t>
      </w:r>
    </w:p>
    <w:p w:rsidR="006C5505" w:rsidRPr="00A16257" w:rsidRDefault="006C5505" w:rsidP="006C5505">
      <w:pPr>
        <w:pStyle w:val="aff9"/>
        <w:widowControl w:val="0"/>
        <w:numPr>
          <w:ilvl w:val="1"/>
          <w:numId w:val="547"/>
        </w:numPr>
        <w:tabs>
          <w:tab w:val="left" w:pos="952"/>
        </w:tabs>
        <w:ind w:right="122"/>
        <w:jc w:val="both"/>
        <w:rPr>
          <w:sz w:val="28"/>
          <w:szCs w:val="28"/>
        </w:rPr>
      </w:pPr>
      <w:r w:rsidRPr="00A16257">
        <w:rPr>
          <w:spacing w:val="2"/>
          <w:sz w:val="28"/>
          <w:szCs w:val="28"/>
        </w:rPr>
        <w:t>способность</w:t>
      </w:r>
      <w:r w:rsidRPr="00A16257">
        <w:rPr>
          <w:spacing w:val="55"/>
          <w:sz w:val="28"/>
          <w:szCs w:val="28"/>
        </w:rPr>
        <w:t xml:space="preserve"> </w:t>
      </w:r>
      <w:r w:rsidRPr="00A16257">
        <w:rPr>
          <w:spacing w:val="2"/>
          <w:sz w:val="28"/>
          <w:szCs w:val="28"/>
        </w:rPr>
        <w:t>понимать</w:t>
      </w:r>
      <w:r w:rsidRPr="00A16257">
        <w:rPr>
          <w:spacing w:val="55"/>
          <w:sz w:val="28"/>
          <w:szCs w:val="28"/>
        </w:rPr>
        <w:t xml:space="preserve"> </w:t>
      </w:r>
      <w:r w:rsidRPr="00A16257">
        <w:rPr>
          <w:spacing w:val="2"/>
          <w:sz w:val="28"/>
          <w:szCs w:val="28"/>
        </w:rPr>
        <w:t>принципы</w:t>
      </w:r>
      <w:r w:rsidRPr="00A16257">
        <w:rPr>
          <w:spacing w:val="55"/>
          <w:sz w:val="28"/>
          <w:szCs w:val="28"/>
        </w:rPr>
        <w:t xml:space="preserve"> </w:t>
      </w:r>
      <w:r w:rsidRPr="00A16257">
        <w:rPr>
          <w:spacing w:val="2"/>
          <w:sz w:val="28"/>
          <w:szCs w:val="28"/>
        </w:rPr>
        <w:t>устойчивости</w:t>
      </w:r>
      <w:r w:rsidRPr="00A16257">
        <w:rPr>
          <w:spacing w:val="55"/>
          <w:sz w:val="28"/>
          <w:szCs w:val="28"/>
        </w:rPr>
        <w:t xml:space="preserve"> </w:t>
      </w:r>
      <w:r w:rsidRPr="00A16257">
        <w:rPr>
          <w:sz w:val="28"/>
          <w:szCs w:val="28"/>
        </w:rPr>
        <w:t>и</w:t>
      </w:r>
      <w:r w:rsidRPr="00A16257">
        <w:rPr>
          <w:spacing w:val="55"/>
          <w:sz w:val="28"/>
          <w:szCs w:val="28"/>
        </w:rPr>
        <w:t xml:space="preserve"> </w:t>
      </w:r>
      <w:r w:rsidRPr="00A16257">
        <w:rPr>
          <w:spacing w:val="2"/>
          <w:sz w:val="28"/>
          <w:szCs w:val="28"/>
        </w:rPr>
        <w:t>продуктивности</w:t>
      </w:r>
      <w:r w:rsidRPr="00A16257">
        <w:rPr>
          <w:spacing w:val="55"/>
          <w:sz w:val="28"/>
          <w:szCs w:val="28"/>
        </w:rPr>
        <w:t xml:space="preserve"> </w:t>
      </w:r>
      <w:r w:rsidRPr="00A16257">
        <w:rPr>
          <w:spacing w:val="2"/>
          <w:sz w:val="28"/>
          <w:szCs w:val="28"/>
        </w:rPr>
        <w:t>живой</w:t>
      </w:r>
      <w:r w:rsidRPr="00A16257">
        <w:rPr>
          <w:spacing w:val="-50"/>
          <w:sz w:val="28"/>
          <w:szCs w:val="28"/>
        </w:rPr>
        <w:t xml:space="preserve"> </w:t>
      </w:r>
      <w:r w:rsidRPr="00A16257">
        <w:rPr>
          <w:sz w:val="28"/>
          <w:szCs w:val="28"/>
        </w:rPr>
        <w:t>природы,</w:t>
      </w:r>
      <w:r w:rsidRPr="00A16257">
        <w:rPr>
          <w:spacing w:val="-1"/>
          <w:sz w:val="28"/>
          <w:szCs w:val="28"/>
        </w:rPr>
        <w:t xml:space="preserve"> </w:t>
      </w:r>
      <w:r w:rsidRPr="00A16257">
        <w:rPr>
          <w:sz w:val="28"/>
          <w:szCs w:val="28"/>
        </w:rPr>
        <w:t>пути</w:t>
      </w:r>
      <w:r w:rsidRPr="00A16257">
        <w:rPr>
          <w:spacing w:val="-1"/>
          <w:sz w:val="28"/>
          <w:szCs w:val="28"/>
        </w:rPr>
        <w:t xml:space="preserve"> </w:t>
      </w:r>
      <w:r w:rsidRPr="00A16257">
        <w:rPr>
          <w:sz w:val="28"/>
          <w:szCs w:val="28"/>
        </w:rPr>
        <w:t>ее</w:t>
      </w:r>
      <w:r w:rsidRPr="00A16257">
        <w:rPr>
          <w:spacing w:val="-1"/>
          <w:sz w:val="28"/>
          <w:szCs w:val="28"/>
        </w:rPr>
        <w:t xml:space="preserve"> </w:t>
      </w:r>
      <w:r w:rsidRPr="00A16257">
        <w:rPr>
          <w:sz w:val="28"/>
          <w:szCs w:val="28"/>
        </w:rPr>
        <w:t>изменения</w:t>
      </w:r>
      <w:r w:rsidRPr="00A16257">
        <w:rPr>
          <w:spacing w:val="-1"/>
          <w:sz w:val="28"/>
          <w:szCs w:val="28"/>
        </w:rPr>
        <w:t xml:space="preserve"> </w:t>
      </w:r>
      <w:r w:rsidRPr="00A16257">
        <w:rPr>
          <w:sz w:val="28"/>
          <w:szCs w:val="28"/>
        </w:rPr>
        <w:t>под</w:t>
      </w:r>
      <w:r w:rsidRPr="00A16257">
        <w:rPr>
          <w:spacing w:val="-1"/>
          <w:sz w:val="28"/>
          <w:szCs w:val="28"/>
        </w:rPr>
        <w:t xml:space="preserve"> </w:t>
      </w:r>
      <w:r w:rsidRPr="00A16257">
        <w:rPr>
          <w:sz w:val="28"/>
          <w:szCs w:val="28"/>
        </w:rPr>
        <w:t>влиянием</w:t>
      </w:r>
      <w:r w:rsidRPr="00A16257">
        <w:rPr>
          <w:spacing w:val="-1"/>
          <w:sz w:val="28"/>
          <w:szCs w:val="28"/>
        </w:rPr>
        <w:t xml:space="preserve"> </w:t>
      </w:r>
      <w:r w:rsidRPr="00A16257">
        <w:rPr>
          <w:sz w:val="28"/>
          <w:szCs w:val="28"/>
        </w:rPr>
        <w:t>антропогенных</w:t>
      </w:r>
      <w:r w:rsidRPr="00A16257">
        <w:rPr>
          <w:spacing w:val="-1"/>
          <w:sz w:val="28"/>
          <w:szCs w:val="28"/>
        </w:rPr>
        <w:t xml:space="preserve"> </w:t>
      </w:r>
      <w:r w:rsidRPr="00A16257">
        <w:rPr>
          <w:sz w:val="28"/>
          <w:szCs w:val="28"/>
        </w:rPr>
        <w:t>факторов,</w:t>
      </w:r>
      <w:r w:rsidRPr="00A16257">
        <w:rPr>
          <w:spacing w:val="-1"/>
          <w:sz w:val="28"/>
          <w:szCs w:val="28"/>
        </w:rPr>
        <w:t xml:space="preserve"> </w:t>
      </w:r>
      <w:r w:rsidRPr="00A16257">
        <w:rPr>
          <w:sz w:val="28"/>
          <w:szCs w:val="28"/>
        </w:rPr>
        <w:t>способность</w:t>
      </w:r>
      <w:r w:rsidRPr="00A16257">
        <w:rPr>
          <w:spacing w:val="35"/>
          <w:sz w:val="28"/>
          <w:szCs w:val="28"/>
        </w:rPr>
        <w:t xml:space="preserve"> </w:t>
      </w:r>
      <w:r w:rsidRPr="00A16257">
        <w:rPr>
          <w:sz w:val="28"/>
          <w:szCs w:val="28"/>
        </w:rPr>
        <w:t>к</w:t>
      </w:r>
      <w:r w:rsidRPr="00A16257">
        <w:rPr>
          <w:spacing w:val="35"/>
          <w:sz w:val="28"/>
          <w:szCs w:val="28"/>
        </w:rPr>
        <w:t xml:space="preserve"> </w:t>
      </w:r>
      <w:r w:rsidRPr="00A16257">
        <w:rPr>
          <w:sz w:val="28"/>
          <w:szCs w:val="28"/>
        </w:rPr>
        <w:t>системному</w:t>
      </w:r>
      <w:r w:rsidRPr="00A16257">
        <w:rPr>
          <w:spacing w:val="35"/>
          <w:sz w:val="28"/>
          <w:szCs w:val="28"/>
        </w:rPr>
        <w:t xml:space="preserve"> </w:t>
      </w:r>
      <w:r w:rsidRPr="00A16257">
        <w:rPr>
          <w:sz w:val="28"/>
          <w:szCs w:val="28"/>
        </w:rPr>
        <w:t>анализу</w:t>
      </w:r>
      <w:r w:rsidRPr="00A16257">
        <w:rPr>
          <w:spacing w:val="35"/>
          <w:sz w:val="28"/>
          <w:szCs w:val="28"/>
        </w:rPr>
        <w:t xml:space="preserve"> </w:t>
      </w:r>
      <w:r w:rsidRPr="00A16257">
        <w:rPr>
          <w:sz w:val="28"/>
          <w:szCs w:val="28"/>
        </w:rPr>
        <w:t>глобальных</w:t>
      </w:r>
      <w:r w:rsidRPr="00A16257">
        <w:rPr>
          <w:spacing w:val="35"/>
          <w:sz w:val="28"/>
          <w:szCs w:val="28"/>
        </w:rPr>
        <w:t xml:space="preserve"> </w:t>
      </w:r>
      <w:r w:rsidRPr="00A16257">
        <w:rPr>
          <w:sz w:val="28"/>
          <w:szCs w:val="28"/>
        </w:rPr>
        <w:t>экологических</w:t>
      </w:r>
      <w:r w:rsidRPr="00A16257">
        <w:rPr>
          <w:spacing w:val="35"/>
          <w:sz w:val="28"/>
          <w:szCs w:val="28"/>
        </w:rPr>
        <w:t xml:space="preserve"> </w:t>
      </w:r>
      <w:r w:rsidRPr="00A16257">
        <w:rPr>
          <w:sz w:val="28"/>
          <w:szCs w:val="28"/>
        </w:rPr>
        <w:t>проблем,</w:t>
      </w:r>
      <w:r w:rsidRPr="00A16257">
        <w:rPr>
          <w:spacing w:val="35"/>
          <w:sz w:val="28"/>
          <w:szCs w:val="28"/>
        </w:rPr>
        <w:t xml:space="preserve"> </w:t>
      </w:r>
      <w:r w:rsidRPr="00A16257">
        <w:rPr>
          <w:sz w:val="28"/>
          <w:szCs w:val="28"/>
        </w:rPr>
        <w:t>вопросов</w:t>
      </w:r>
      <w:r w:rsidRPr="00A16257">
        <w:rPr>
          <w:spacing w:val="-54"/>
          <w:sz w:val="28"/>
          <w:szCs w:val="28"/>
        </w:rPr>
        <w:t xml:space="preserve"> </w:t>
      </w:r>
      <w:r w:rsidRPr="00A16257">
        <w:rPr>
          <w:sz w:val="28"/>
          <w:szCs w:val="28"/>
        </w:rPr>
        <w:t>состояния</w:t>
      </w:r>
      <w:r w:rsidRPr="00A16257">
        <w:rPr>
          <w:spacing w:val="45"/>
          <w:sz w:val="28"/>
          <w:szCs w:val="28"/>
        </w:rPr>
        <w:t xml:space="preserve"> </w:t>
      </w:r>
      <w:r w:rsidRPr="00A16257">
        <w:rPr>
          <w:sz w:val="28"/>
          <w:szCs w:val="28"/>
        </w:rPr>
        <w:t>окружающей</w:t>
      </w:r>
      <w:r w:rsidRPr="00A16257">
        <w:rPr>
          <w:spacing w:val="45"/>
          <w:sz w:val="28"/>
          <w:szCs w:val="28"/>
        </w:rPr>
        <w:t xml:space="preserve"> </w:t>
      </w:r>
      <w:r w:rsidRPr="00A16257">
        <w:rPr>
          <w:sz w:val="28"/>
          <w:szCs w:val="28"/>
        </w:rPr>
        <w:t>среды</w:t>
      </w:r>
      <w:r w:rsidRPr="00A16257">
        <w:rPr>
          <w:spacing w:val="45"/>
          <w:sz w:val="28"/>
          <w:szCs w:val="28"/>
        </w:rPr>
        <w:t xml:space="preserve"> </w:t>
      </w:r>
      <w:r w:rsidRPr="00A16257">
        <w:rPr>
          <w:sz w:val="28"/>
          <w:szCs w:val="28"/>
        </w:rPr>
        <w:t>и</w:t>
      </w:r>
      <w:r w:rsidRPr="00A16257">
        <w:rPr>
          <w:spacing w:val="45"/>
          <w:sz w:val="28"/>
          <w:szCs w:val="28"/>
        </w:rPr>
        <w:t xml:space="preserve"> </w:t>
      </w:r>
      <w:r w:rsidRPr="00A16257">
        <w:rPr>
          <w:sz w:val="28"/>
          <w:szCs w:val="28"/>
        </w:rPr>
        <w:t>рационального</w:t>
      </w:r>
      <w:r w:rsidRPr="00A16257">
        <w:rPr>
          <w:spacing w:val="45"/>
          <w:sz w:val="28"/>
          <w:szCs w:val="28"/>
        </w:rPr>
        <w:t xml:space="preserve"> </w:t>
      </w:r>
      <w:r w:rsidRPr="00A16257">
        <w:rPr>
          <w:sz w:val="28"/>
          <w:szCs w:val="28"/>
        </w:rPr>
        <w:t>использования</w:t>
      </w:r>
      <w:r w:rsidRPr="00A16257">
        <w:rPr>
          <w:spacing w:val="45"/>
          <w:sz w:val="28"/>
          <w:szCs w:val="28"/>
        </w:rPr>
        <w:t xml:space="preserve"> </w:t>
      </w:r>
      <w:r w:rsidRPr="00A16257">
        <w:rPr>
          <w:sz w:val="28"/>
          <w:szCs w:val="28"/>
        </w:rPr>
        <w:t>природных</w:t>
      </w:r>
      <w:r w:rsidRPr="00A16257">
        <w:rPr>
          <w:spacing w:val="-49"/>
          <w:sz w:val="28"/>
          <w:szCs w:val="28"/>
        </w:rPr>
        <w:t xml:space="preserve"> </w:t>
      </w:r>
      <w:r w:rsidRPr="00A16257">
        <w:rPr>
          <w:sz w:val="28"/>
          <w:szCs w:val="28"/>
        </w:rPr>
        <w:t>ресурсов;</w:t>
      </w:r>
    </w:p>
    <w:p w:rsidR="006C5505" w:rsidRPr="00A16257" w:rsidRDefault="006C5505" w:rsidP="006C5505">
      <w:pPr>
        <w:pStyle w:val="aff9"/>
        <w:widowControl w:val="0"/>
        <w:numPr>
          <w:ilvl w:val="1"/>
          <w:numId w:val="547"/>
        </w:numPr>
        <w:tabs>
          <w:tab w:val="left" w:pos="952"/>
        </w:tabs>
        <w:ind w:right="117"/>
        <w:jc w:val="both"/>
        <w:rPr>
          <w:color w:val="231F20"/>
          <w:sz w:val="28"/>
          <w:szCs w:val="28"/>
        </w:rPr>
      </w:pPr>
      <w:r w:rsidRPr="00A16257">
        <w:rPr>
          <w:color w:val="231F20"/>
          <w:sz w:val="28"/>
          <w:szCs w:val="28"/>
        </w:rPr>
        <w:t>умение</w:t>
      </w:r>
      <w:r w:rsidRPr="00A16257">
        <w:rPr>
          <w:color w:val="231F20"/>
          <w:spacing w:val="48"/>
          <w:sz w:val="28"/>
          <w:szCs w:val="28"/>
        </w:rPr>
        <w:t xml:space="preserve"> </w:t>
      </w:r>
      <w:r w:rsidRPr="00A16257">
        <w:rPr>
          <w:color w:val="231F20"/>
          <w:sz w:val="28"/>
          <w:szCs w:val="28"/>
        </w:rPr>
        <w:t>обосновывать</w:t>
      </w:r>
      <w:r w:rsidRPr="00A16257">
        <w:rPr>
          <w:color w:val="231F20"/>
          <w:spacing w:val="48"/>
          <w:sz w:val="28"/>
          <w:szCs w:val="28"/>
        </w:rPr>
        <w:t xml:space="preserve"> </w:t>
      </w:r>
      <w:r w:rsidRPr="00A16257">
        <w:rPr>
          <w:color w:val="231F20"/>
          <w:sz w:val="28"/>
          <w:szCs w:val="28"/>
        </w:rPr>
        <w:t>место</w:t>
      </w:r>
      <w:r w:rsidRPr="00A16257">
        <w:rPr>
          <w:color w:val="231F20"/>
          <w:spacing w:val="48"/>
          <w:sz w:val="28"/>
          <w:szCs w:val="28"/>
        </w:rPr>
        <w:t xml:space="preserve"> </w:t>
      </w:r>
      <w:r w:rsidRPr="00A16257">
        <w:rPr>
          <w:color w:val="231F20"/>
          <w:sz w:val="28"/>
          <w:szCs w:val="28"/>
        </w:rPr>
        <w:t>и</w:t>
      </w:r>
      <w:r w:rsidRPr="00A16257">
        <w:rPr>
          <w:color w:val="231F20"/>
          <w:spacing w:val="48"/>
          <w:sz w:val="28"/>
          <w:szCs w:val="28"/>
        </w:rPr>
        <w:t xml:space="preserve"> </w:t>
      </w:r>
      <w:r w:rsidRPr="00A16257">
        <w:rPr>
          <w:color w:val="231F20"/>
          <w:sz w:val="28"/>
          <w:szCs w:val="28"/>
        </w:rPr>
        <w:t>роль</w:t>
      </w:r>
      <w:r w:rsidRPr="00A16257">
        <w:rPr>
          <w:color w:val="231F20"/>
          <w:spacing w:val="48"/>
          <w:sz w:val="28"/>
          <w:szCs w:val="28"/>
        </w:rPr>
        <w:t xml:space="preserve"> </w:t>
      </w:r>
      <w:r w:rsidRPr="00A16257">
        <w:rPr>
          <w:color w:val="231F20"/>
          <w:sz w:val="28"/>
          <w:szCs w:val="28"/>
        </w:rPr>
        <w:t>биологических</w:t>
      </w:r>
      <w:r w:rsidRPr="00A16257">
        <w:rPr>
          <w:color w:val="231F20"/>
          <w:spacing w:val="48"/>
          <w:sz w:val="28"/>
          <w:szCs w:val="28"/>
        </w:rPr>
        <w:t xml:space="preserve"> </w:t>
      </w:r>
      <w:r w:rsidRPr="00A16257">
        <w:rPr>
          <w:color w:val="231F20"/>
          <w:sz w:val="28"/>
          <w:szCs w:val="28"/>
        </w:rPr>
        <w:t>знаний</w:t>
      </w:r>
      <w:r w:rsidRPr="00A16257">
        <w:rPr>
          <w:color w:val="231F20"/>
          <w:spacing w:val="48"/>
          <w:sz w:val="28"/>
          <w:szCs w:val="28"/>
        </w:rPr>
        <w:t xml:space="preserve"> </w:t>
      </w:r>
      <w:r w:rsidRPr="00A16257">
        <w:rPr>
          <w:color w:val="231F20"/>
          <w:sz w:val="28"/>
          <w:szCs w:val="28"/>
        </w:rPr>
        <w:t>в</w:t>
      </w:r>
      <w:r w:rsidRPr="00A16257">
        <w:rPr>
          <w:color w:val="231F20"/>
          <w:spacing w:val="48"/>
          <w:sz w:val="28"/>
          <w:szCs w:val="28"/>
        </w:rPr>
        <w:t xml:space="preserve"> </w:t>
      </w:r>
      <w:r w:rsidRPr="00A16257">
        <w:rPr>
          <w:color w:val="231F20"/>
          <w:sz w:val="28"/>
          <w:szCs w:val="28"/>
        </w:rPr>
        <w:t>практической</w:t>
      </w:r>
      <w:r w:rsidRPr="00A16257">
        <w:rPr>
          <w:color w:val="231F20"/>
          <w:spacing w:val="-55"/>
          <w:sz w:val="28"/>
          <w:szCs w:val="28"/>
        </w:rPr>
        <w:t xml:space="preserve"> </w:t>
      </w:r>
      <w:r w:rsidRPr="00A16257">
        <w:rPr>
          <w:color w:val="231F20"/>
          <w:sz w:val="28"/>
          <w:szCs w:val="28"/>
        </w:rPr>
        <w:t>деятельности</w:t>
      </w:r>
      <w:r w:rsidRPr="00A16257">
        <w:rPr>
          <w:color w:val="231F20"/>
          <w:spacing w:val="32"/>
          <w:sz w:val="28"/>
          <w:szCs w:val="28"/>
        </w:rPr>
        <w:t xml:space="preserve"> </w:t>
      </w:r>
      <w:r w:rsidRPr="00A16257">
        <w:rPr>
          <w:color w:val="231F20"/>
          <w:sz w:val="28"/>
          <w:szCs w:val="28"/>
        </w:rPr>
        <w:t>людей,</w:t>
      </w:r>
      <w:r w:rsidRPr="00A16257">
        <w:rPr>
          <w:color w:val="231F20"/>
          <w:spacing w:val="32"/>
          <w:sz w:val="28"/>
          <w:szCs w:val="28"/>
        </w:rPr>
        <w:t xml:space="preserve"> </w:t>
      </w:r>
      <w:r w:rsidRPr="00A16257">
        <w:rPr>
          <w:color w:val="231F20"/>
          <w:sz w:val="28"/>
          <w:szCs w:val="28"/>
        </w:rPr>
        <w:t>развитии</w:t>
      </w:r>
      <w:r w:rsidRPr="00A16257">
        <w:rPr>
          <w:color w:val="231F20"/>
          <w:spacing w:val="32"/>
          <w:sz w:val="28"/>
          <w:szCs w:val="28"/>
        </w:rPr>
        <w:t xml:space="preserve"> </w:t>
      </w:r>
      <w:r w:rsidRPr="00A16257">
        <w:rPr>
          <w:color w:val="231F20"/>
          <w:sz w:val="28"/>
          <w:szCs w:val="28"/>
        </w:rPr>
        <w:t>современных</w:t>
      </w:r>
      <w:r w:rsidRPr="00A16257">
        <w:rPr>
          <w:color w:val="231F20"/>
          <w:spacing w:val="32"/>
          <w:sz w:val="28"/>
          <w:szCs w:val="28"/>
        </w:rPr>
        <w:t xml:space="preserve"> </w:t>
      </w:r>
      <w:r w:rsidRPr="00A16257">
        <w:rPr>
          <w:color w:val="231F20"/>
          <w:sz w:val="28"/>
          <w:szCs w:val="28"/>
        </w:rPr>
        <w:t>технологий;</w:t>
      </w:r>
      <w:r w:rsidRPr="00A16257">
        <w:rPr>
          <w:color w:val="231F20"/>
          <w:spacing w:val="32"/>
          <w:sz w:val="28"/>
          <w:szCs w:val="28"/>
        </w:rPr>
        <w:t xml:space="preserve"> </w:t>
      </w:r>
      <w:r w:rsidRPr="00A16257">
        <w:rPr>
          <w:color w:val="231F20"/>
          <w:sz w:val="28"/>
          <w:szCs w:val="28"/>
        </w:rPr>
        <w:t>определять</w:t>
      </w:r>
      <w:r w:rsidRPr="00A16257">
        <w:rPr>
          <w:color w:val="231F20"/>
          <w:spacing w:val="32"/>
          <w:sz w:val="28"/>
          <w:szCs w:val="28"/>
        </w:rPr>
        <w:t xml:space="preserve"> </w:t>
      </w:r>
      <w:r w:rsidRPr="00A16257">
        <w:rPr>
          <w:color w:val="231F20"/>
          <w:sz w:val="28"/>
          <w:szCs w:val="28"/>
        </w:rPr>
        <w:t>живые</w:t>
      </w:r>
      <w:r w:rsidRPr="00A16257">
        <w:rPr>
          <w:color w:val="231F20"/>
          <w:spacing w:val="-54"/>
          <w:sz w:val="28"/>
          <w:szCs w:val="28"/>
        </w:rPr>
        <w:t xml:space="preserve"> </w:t>
      </w:r>
      <w:r w:rsidRPr="00A16257">
        <w:rPr>
          <w:color w:val="231F20"/>
          <w:sz w:val="28"/>
          <w:szCs w:val="28"/>
        </w:rPr>
        <w:t>объекты</w:t>
      </w:r>
      <w:r w:rsidRPr="00A16257">
        <w:rPr>
          <w:color w:val="231F20"/>
          <w:spacing w:val="10"/>
          <w:sz w:val="28"/>
          <w:szCs w:val="28"/>
        </w:rPr>
        <w:t xml:space="preserve"> </w:t>
      </w:r>
      <w:r w:rsidRPr="00A16257">
        <w:rPr>
          <w:color w:val="231F20"/>
          <w:sz w:val="28"/>
          <w:szCs w:val="28"/>
        </w:rPr>
        <w:t>в</w:t>
      </w:r>
      <w:r w:rsidRPr="00A16257">
        <w:rPr>
          <w:color w:val="231F20"/>
          <w:spacing w:val="10"/>
          <w:sz w:val="28"/>
          <w:szCs w:val="28"/>
        </w:rPr>
        <w:t xml:space="preserve"> </w:t>
      </w:r>
      <w:r w:rsidRPr="00A16257">
        <w:rPr>
          <w:color w:val="231F20"/>
          <w:sz w:val="28"/>
          <w:szCs w:val="28"/>
        </w:rPr>
        <w:t>природе;</w:t>
      </w:r>
      <w:r w:rsidRPr="00A16257">
        <w:rPr>
          <w:color w:val="231F20"/>
          <w:spacing w:val="10"/>
          <w:sz w:val="28"/>
          <w:szCs w:val="28"/>
        </w:rPr>
        <w:t xml:space="preserve"> </w:t>
      </w:r>
      <w:r w:rsidRPr="00A16257">
        <w:rPr>
          <w:color w:val="231F20"/>
          <w:sz w:val="28"/>
          <w:szCs w:val="28"/>
        </w:rPr>
        <w:t>проводить</w:t>
      </w:r>
      <w:r w:rsidRPr="00A16257">
        <w:rPr>
          <w:color w:val="231F20"/>
          <w:spacing w:val="10"/>
          <w:sz w:val="28"/>
          <w:szCs w:val="28"/>
        </w:rPr>
        <w:t xml:space="preserve"> </w:t>
      </w:r>
      <w:r w:rsidRPr="00A16257">
        <w:rPr>
          <w:color w:val="231F20"/>
          <w:sz w:val="28"/>
          <w:szCs w:val="28"/>
        </w:rPr>
        <w:t>наблюдения</w:t>
      </w:r>
      <w:r w:rsidRPr="00A16257">
        <w:rPr>
          <w:color w:val="231F20"/>
          <w:spacing w:val="10"/>
          <w:sz w:val="28"/>
          <w:szCs w:val="28"/>
        </w:rPr>
        <w:t xml:space="preserve"> </w:t>
      </w:r>
      <w:r w:rsidRPr="00A16257">
        <w:rPr>
          <w:color w:val="231F20"/>
          <w:sz w:val="28"/>
          <w:szCs w:val="28"/>
        </w:rPr>
        <w:t>за</w:t>
      </w:r>
      <w:r w:rsidRPr="00A16257">
        <w:rPr>
          <w:color w:val="231F20"/>
          <w:spacing w:val="10"/>
          <w:sz w:val="28"/>
          <w:szCs w:val="28"/>
        </w:rPr>
        <w:t xml:space="preserve"> </w:t>
      </w:r>
      <w:r w:rsidRPr="00A16257">
        <w:rPr>
          <w:color w:val="231F20"/>
          <w:sz w:val="28"/>
          <w:szCs w:val="28"/>
        </w:rPr>
        <w:t>экосистемами</w:t>
      </w:r>
      <w:r w:rsidRPr="00A16257">
        <w:rPr>
          <w:color w:val="231F20"/>
          <w:spacing w:val="10"/>
          <w:sz w:val="28"/>
          <w:szCs w:val="28"/>
        </w:rPr>
        <w:t xml:space="preserve"> </w:t>
      </w:r>
      <w:r w:rsidRPr="00A16257">
        <w:rPr>
          <w:color w:val="231F20"/>
          <w:sz w:val="28"/>
          <w:szCs w:val="28"/>
        </w:rPr>
        <w:t>с</w:t>
      </w:r>
      <w:r w:rsidRPr="00A16257">
        <w:rPr>
          <w:color w:val="231F20"/>
          <w:spacing w:val="10"/>
          <w:sz w:val="28"/>
          <w:szCs w:val="28"/>
        </w:rPr>
        <w:t xml:space="preserve"> </w:t>
      </w:r>
      <w:r w:rsidRPr="00A16257">
        <w:rPr>
          <w:color w:val="231F20"/>
          <w:sz w:val="28"/>
          <w:szCs w:val="28"/>
        </w:rPr>
        <w:t>целью</w:t>
      </w:r>
      <w:r w:rsidRPr="00A16257">
        <w:rPr>
          <w:color w:val="231F20"/>
          <w:spacing w:val="10"/>
          <w:sz w:val="28"/>
          <w:szCs w:val="28"/>
        </w:rPr>
        <w:t xml:space="preserve"> </w:t>
      </w:r>
      <w:r w:rsidRPr="00A16257">
        <w:rPr>
          <w:color w:val="231F20"/>
          <w:sz w:val="28"/>
          <w:szCs w:val="28"/>
        </w:rPr>
        <w:t>их</w:t>
      </w:r>
      <w:r w:rsidRPr="00A16257">
        <w:rPr>
          <w:color w:val="231F20"/>
          <w:spacing w:val="10"/>
          <w:sz w:val="28"/>
          <w:szCs w:val="28"/>
        </w:rPr>
        <w:t xml:space="preserve"> </w:t>
      </w:r>
      <w:r w:rsidRPr="00A16257">
        <w:rPr>
          <w:color w:val="231F20"/>
          <w:sz w:val="28"/>
          <w:szCs w:val="28"/>
        </w:rPr>
        <w:t>описания</w:t>
      </w:r>
      <w:r w:rsidRPr="00A16257">
        <w:rPr>
          <w:color w:val="231F20"/>
          <w:spacing w:val="43"/>
          <w:sz w:val="28"/>
          <w:szCs w:val="28"/>
        </w:rPr>
        <w:t xml:space="preserve"> </w:t>
      </w:r>
      <w:r w:rsidRPr="00A16257">
        <w:rPr>
          <w:color w:val="231F20"/>
          <w:sz w:val="28"/>
          <w:szCs w:val="28"/>
        </w:rPr>
        <w:t>и</w:t>
      </w:r>
      <w:r w:rsidRPr="00A16257">
        <w:rPr>
          <w:color w:val="231F20"/>
          <w:spacing w:val="43"/>
          <w:sz w:val="28"/>
          <w:szCs w:val="28"/>
        </w:rPr>
        <w:t xml:space="preserve"> </w:t>
      </w:r>
      <w:r w:rsidRPr="00A16257">
        <w:rPr>
          <w:color w:val="231F20"/>
          <w:sz w:val="28"/>
          <w:szCs w:val="28"/>
        </w:rPr>
        <w:t>выявления</w:t>
      </w:r>
      <w:r w:rsidRPr="00A16257">
        <w:rPr>
          <w:color w:val="231F20"/>
          <w:spacing w:val="43"/>
          <w:sz w:val="28"/>
          <w:szCs w:val="28"/>
        </w:rPr>
        <w:t xml:space="preserve"> </w:t>
      </w:r>
      <w:r w:rsidRPr="00A16257">
        <w:rPr>
          <w:color w:val="231F20"/>
          <w:sz w:val="28"/>
          <w:szCs w:val="28"/>
        </w:rPr>
        <w:t>естественных</w:t>
      </w:r>
      <w:r w:rsidRPr="00A16257">
        <w:rPr>
          <w:color w:val="231F20"/>
          <w:spacing w:val="43"/>
          <w:sz w:val="28"/>
          <w:szCs w:val="28"/>
        </w:rPr>
        <w:t xml:space="preserve"> </w:t>
      </w:r>
      <w:r w:rsidRPr="00A16257">
        <w:rPr>
          <w:color w:val="231F20"/>
          <w:sz w:val="28"/>
          <w:szCs w:val="28"/>
        </w:rPr>
        <w:t>и</w:t>
      </w:r>
      <w:r w:rsidRPr="00A16257">
        <w:rPr>
          <w:color w:val="231F20"/>
          <w:spacing w:val="43"/>
          <w:sz w:val="28"/>
          <w:szCs w:val="28"/>
        </w:rPr>
        <w:t xml:space="preserve"> </w:t>
      </w:r>
      <w:r w:rsidRPr="00A16257">
        <w:rPr>
          <w:color w:val="231F20"/>
          <w:sz w:val="28"/>
          <w:szCs w:val="28"/>
        </w:rPr>
        <w:t>антропогенных</w:t>
      </w:r>
      <w:r w:rsidRPr="00A16257">
        <w:rPr>
          <w:color w:val="231F20"/>
          <w:spacing w:val="43"/>
          <w:sz w:val="28"/>
          <w:szCs w:val="28"/>
        </w:rPr>
        <w:t xml:space="preserve"> </w:t>
      </w:r>
      <w:r w:rsidRPr="00A16257">
        <w:rPr>
          <w:color w:val="231F20"/>
          <w:sz w:val="28"/>
          <w:szCs w:val="28"/>
        </w:rPr>
        <w:t>изменений;</w:t>
      </w:r>
      <w:r w:rsidRPr="00A16257">
        <w:rPr>
          <w:color w:val="231F20"/>
          <w:spacing w:val="43"/>
          <w:sz w:val="28"/>
          <w:szCs w:val="28"/>
        </w:rPr>
        <w:t xml:space="preserve"> </w:t>
      </w:r>
      <w:r w:rsidRPr="00A16257">
        <w:rPr>
          <w:color w:val="231F20"/>
          <w:sz w:val="28"/>
          <w:szCs w:val="28"/>
        </w:rPr>
        <w:t>находить</w:t>
      </w:r>
      <w:r w:rsidRPr="00A16257">
        <w:rPr>
          <w:color w:val="231F20"/>
          <w:spacing w:val="43"/>
          <w:sz w:val="28"/>
          <w:szCs w:val="28"/>
        </w:rPr>
        <w:t xml:space="preserve"> </w:t>
      </w:r>
      <w:r w:rsidRPr="00A16257">
        <w:rPr>
          <w:color w:val="231F20"/>
          <w:sz w:val="28"/>
          <w:szCs w:val="28"/>
        </w:rPr>
        <w:t>и</w:t>
      </w:r>
      <w:r w:rsidRPr="00A16257">
        <w:rPr>
          <w:color w:val="231F20"/>
          <w:spacing w:val="-49"/>
          <w:sz w:val="28"/>
          <w:szCs w:val="28"/>
        </w:rPr>
        <w:t xml:space="preserve"> </w:t>
      </w:r>
      <w:r w:rsidRPr="00A16257">
        <w:rPr>
          <w:color w:val="231F20"/>
          <w:sz w:val="28"/>
          <w:szCs w:val="28"/>
        </w:rPr>
        <w:t>анализировать информацию о живых</w:t>
      </w:r>
      <w:r w:rsidRPr="00A16257">
        <w:rPr>
          <w:color w:val="231F20"/>
          <w:spacing w:val="52"/>
          <w:sz w:val="28"/>
          <w:szCs w:val="28"/>
        </w:rPr>
        <w:t xml:space="preserve"> </w:t>
      </w:r>
      <w:r w:rsidRPr="00A16257">
        <w:rPr>
          <w:color w:val="231F20"/>
          <w:sz w:val="28"/>
          <w:szCs w:val="28"/>
        </w:rPr>
        <w:t>объектах;</w:t>
      </w:r>
    </w:p>
    <w:p w:rsidR="006C5505" w:rsidRPr="00A16257" w:rsidRDefault="006C5505" w:rsidP="006C5505">
      <w:pPr>
        <w:pStyle w:val="aff9"/>
        <w:widowControl w:val="0"/>
        <w:numPr>
          <w:ilvl w:val="1"/>
          <w:numId w:val="547"/>
        </w:numPr>
        <w:tabs>
          <w:tab w:val="left" w:pos="952"/>
        </w:tabs>
        <w:ind w:right="122"/>
        <w:jc w:val="both"/>
        <w:rPr>
          <w:sz w:val="28"/>
          <w:szCs w:val="28"/>
        </w:rPr>
      </w:pPr>
      <w:r w:rsidRPr="00A16257">
        <w:rPr>
          <w:sz w:val="28"/>
          <w:szCs w:val="28"/>
        </w:rPr>
        <w:t>способность</w:t>
      </w:r>
      <w:r w:rsidRPr="00A16257">
        <w:rPr>
          <w:spacing w:val="33"/>
          <w:sz w:val="28"/>
          <w:szCs w:val="28"/>
        </w:rPr>
        <w:t xml:space="preserve"> </w:t>
      </w:r>
      <w:r w:rsidRPr="00A16257">
        <w:rPr>
          <w:sz w:val="28"/>
          <w:szCs w:val="28"/>
        </w:rPr>
        <w:t>применять</w:t>
      </w:r>
      <w:r w:rsidRPr="00A16257">
        <w:rPr>
          <w:spacing w:val="33"/>
          <w:sz w:val="28"/>
          <w:szCs w:val="28"/>
        </w:rPr>
        <w:t xml:space="preserve"> </w:t>
      </w:r>
      <w:r w:rsidRPr="00A16257">
        <w:rPr>
          <w:sz w:val="28"/>
          <w:szCs w:val="28"/>
        </w:rPr>
        <w:t>биологические</w:t>
      </w:r>
      <w:r w:rsidRPr="00A16257">
        <w:rPr>
          <w:spacing w:val="33"/>
          <w:sz w:val="28"/>
          <w:szCs w:val="28"/>
        </w:rPr>
        <w:t xml:space="preserve"> </w:t>
      </w:r>
      <w:r w:rsidRPr="00A16257">
        <w:rPr>
          <w:sz w:val="28"/>
          <w:szCs w:val="28"/>
        </w:rPr>
        <w:t>и</w:t>
      </w:r>
      <w:r w:rsidRPr="00A16257">
        <w:rPr>
          <w:spacing w:val="33"/>
          <w:sz w:val="28"/>
          <w:szCs w:val="28"/>
        </w:rPr>
        <w:t xml:space="preserve"> </w:t>
      </w:r>
      <w:r w:rsidRPr="00A16257">
        <w:rPr>
          <w:sz w:val="28"/>
          <w:szCs w:val="28"/>
        </w:rPr>
        <w:t>экологические</w:t>
      </w:r>
      <w:r w:rsidRPr="00A16257">
        <w:rPr>
          <w:spacing w:val="33"/>
          <w:sz w:val="28"/>
          <w:szCs w:val="28"/>
        </w:rPr>
        <w:t xml:space="preserve"> </w:t>
      </w:r>
      <w:r w:rsidRPr="00A16257">
        <w:rPr>
          <w:sz w:val="28"/>
          <w:szCs w:val="28"/>
        </w:rPr>
        <w:t>знания</w:t>
      </w:r>
      <w:r w:rsidRPr="00A16257">
        <w:rPr>
          <w:spacing w:val="33"/>
          <w:sz w:val="28"/>
          <w:szCs w:val="28"/>
        </w:rPr>
        <w:t xml:space="preserve"> </w:t>
      </w:r>
      <w:r w:rsidRPr="00A16257">
        <w:rPr>
          <w:sz w:val="28"/>
          <w:szCs w:val="28"/>
        </w:rPr>
        <w:t>для</w:t>
      </w:r>
      <w:r w:rsidRPr="00A16257">
        <w:rPr>
          <w:spacing w:val="33"/>
          <w:sz w:val="28"/>
          <w:szCs w:val="28"/>
        </w:rPr>
        <w:t xml:space="preserve"> </w:t>
      </w:r>
      <w:r w:rsidRPr="00A16257">
        <w:rPr>
          <w:sz w:val="28"/>
          <w:szCs w:val="28"/>
        </w:rPr>
        <w:t>анализа</w:t>
      </w:r>
      <w:r w:rsidRPr="00A16257">
        <w:rPr>
          <w:spacing w:val="-58"/>
          <w:sz w:val="28"/>
          <w:szCs w:val="28"/>
        </w:rPr>
        <w:t xml:space="preserve"> </w:t>
      </w:r>
      <w:r w:rsidRPr="00A16257">
        <w:rPr>
          <w:sz w:val="28"/>
          <w:szCs w:val="28"/>
        </w:rPr>
        <w:t>прикладных проблем хозяйственной</w:t>
      </w:r>
      <w:r w:rsidRPr="00A16257">
        <w:rPr>
          <w:spacing w:val="39"/>
          <w:sz w:val="28"/>
          <w:szCs w:val="28"/>
        </w:rPr>
        <w:t xml:space="preserve"> </w:t>
      </w:r>
      <w:r w:rsidRPr="00A16257">
        <w:rPr>
          <w:sz w:val="28"/>
          <w:szCs w:val="28"/>
        </w:rPr>
        <w:t>деятельности;</w:t>
      </w:r>
    </w:p>
    <w:p w:rsidR="006C5505" w:rsidRPr="00A16257" w:rsidRDefault="006C5505" w:rsidP="006C5505">
      <w:pPr>
        <w:pStyle w:val="aff9"/>
        <w:widowControl w:val="0"/>
        <w:numPr>
          <w:ilvl w:val="1"/>
          <w:numId w:val="547"/>
        </w:numPr>
        <w:tabs>
          <w:tab w:val="left" w:pos="952"/>
        </w:tabs>
        <w:ind w:right="114"/>
        <w:jc w:val="both"/>
        <w:rPr>
          <w:sz w:val="28"/>
          <w:szCs w:val="28"/>
        </w:rPr>
      </w:pPr>
      <w:r w:rsidRPr="00A16257">
        <w:rPr>
          <w:spacing w:val="4"/>
          <w:sz w:val="28"/>
          <w:szCs w:val="28"/>
        </w:rPr>
        <w:t>способность</w:t>
      </w:r>
      <w:r w:rsidRPr="00A16257">
        <w:rPr>
          <w:spacing w:val="55"/>
          <w:sz w:val="28"/>
          <w:szCs w:val="28"/>
        </w:rPr>
        <w:t xml:space="preserve"> </w:t>
      </w:r>
      <w:r w:rsidRPr="00A16257">
        <w:rPr>
          <w:sz w:val="28"/>
          <w:szCs w:val="28"/>
        </w:rPr>
        <w:t>к</w:t>
      </w:r>
      <w:r w:rsidRPr="00A16257">
        <w:rPr>
          <w:spacing w:val="55"/>
          <w:sz w:val="28"/>
          <w:szCs w:val="28"/>
        </w:rPr>
        <w:t xml:space="preserve"> </w:t>
      </w:r>
      <w:r w:rsidRPr="00A16257">
        <w:rPr>
          <w:spacing w:val="4"/>
          <w:sz w:val="28"/>
          <w:szCs w:val="28"/>
        </w:rPr>
        <w:t>самостоятельному</w:t>
      </w:r>
      <w:r w:rsidRPr="00A16257">
        <w:rPr>
          <w:spacing w:val="55"/>
          <w:sz w:val="28"/>
          <w:szCs w:val="28"/>
        </w:rPr>
        <w:t xml:space="preserve"> </w:t>
      </w:r>
      <w:r w:rsidRPr="00A16257">
        <w:rPr>
          <w:spacing w:val="4"/>
          <w:sz w:val="28"/>
          <w:szCs w:val="28"/>
        </w:rPr>
        <w:t>проведению</w:t>
      </w:r>
      <w:r w:rsidRPr="00A16257">
        <w:rPr>
          <w:spacing w:val="55"/>
          <w:sz w:val="28"/>
          <w:szCs w:val="28"/>
        </w:rPr>
        <w:t xml:space="preserve"> </w:t>
      </w:r>
      <w:r w:rsidRPr="00A16257">
        <w:rPr>
          <w:spacing w:val="4"/>
          <w:sz w:val="28"/>
          <w:szCs w:val="28"/>
        </w:rPr>
        <w:t>исследований,</w:t>
      </w:r>
      <w:r w:rsidRPr="00A16257">
        <w:rPr>
          <w:spacing w:val="55"/>
          <w:sz w:val="28"/>
          <w:szCs w:val="28"/>
        </w:rPr>
        <w:t xml:space="preserve"> </w:t>
      </w:r>
      <w:r w:rsidRPr="00A16257">
        <w:rPr>
          <w:spacing w:val="4"/>
          <w:sz w:val="28"/>
          <w:szCs w:val="28"/>
        </w:rPr>
        <w:lastRenderedPageBreak/>
        <w:t>постановке</w:t>
      </w:r>
      <w:r w:rsidRPr="00A16257">
        <w:rPr>
          <w:spacing w:val="-52"/>
          <w:sz w:val="28"/>
          <w:szCs w:val="28"/>
        </w:rPr>
        <w:t xml:space="preserve"> </w:t>
      </w:r>
      <w:r w:rsidRPr="00A16257">
        <w:rPr>
          <w:sz w:val="28"/>
          <w:szCs w:val="28"/>
        </w:rPr>
        <w:t>естественно-научного</w:t>
      </w:r>
      <w:r w:rsidRPr="00A16257">
        <w:rPr>
          <w:spacing w:val="40"/>
          <w:sz w:val="28"/>
          <w:szCs w:val="28"/>
        </w:rPr>
        <w:t xml:space="preserve"> </w:t>
      </w:r>
      <w:r w:rsidRPr="00A16257">
        <w:rPr>
          <w:sz w:val="28"/>
          <w:szCs w:val="28"/>
        </w:rPr>
        <w:t>эксперимента,</w:t>
      </w:r>
      <w:r w:rsidRPr="00A16257">
        <w:rPr>
          <w:spacing w:val="40"/>
          <w:sz w:val="28"/>
          <w:szCs w:val="28"/>
        </w:rPr>
        <w:t xml:space="preserve"> </w:t>
      </w:r>
      <w:r w:rsidRPr="00A16257">
        <w:rPr>
          <w:sz w:val="28"/>
          <w:szCs w:val="28"/>
        </w:rPr>
        <w:t>использованию</w:t>
      </w:r>
      <w:r w:rsidRPr="00A16257">
        <w:rPr>
          <w:spacing w:val="40"/>
          <w:sz w:val="28"/>
          <w:szCs w:val="28"/>
        </w:rPr>
        <w:t xml:space="preserve"> </w:t>
      </w:r>
      <w:r w:rsidRPr="00A16257">
        <w:rPr>
          <w:sz w:val="28"/>
          <w:szCs w:val="28"/>
        </w:rPr>
        <w:t>информационных</w:t>
      </w:r>
      <w:r w:rsidRPr="00A16257">
        <w:rPr>
          <w:spacing w:val="40"/>
          <w:sz w:val="28"/>
          <w:szCs w:val="28"/>
        </w:rPr>
        <w:t xml:space="preserve"> </w:t>
      </w:r>
      <w:r w:rsidRPr="00A16257">
        <w:rPr>
          <w:sz w:val="28"/>
          <w:szCs w:val="28"/>
        </w:rPr>
        <w:t>технологий для решения научных и профессиональных</w:t>
      </w:r>
      <w:r w:rsidRPr="00A16257">
        <w:rPr>
          <w:spacing w:val="29"/>
          <w:sz w:val="28"/>
          <w:szCs w:val="28"/>
        </w:rPr>
        <w:t xml:space="preserve"> </w:t>
      </w:r>
      <w:r w:rsidRPr="00A16257">
        <w:rPr>
          <w:sz w:val="28"/>
          <w:szCs w:val="28"/>
        </w:rPr>
        <w:t>задач;</w:t>
      </w:r>
    </w:p>
    <w:p w:rsidR="006C5505" w:rsidRPr="00A16257" w:rsidRDefault="006C5505" w:rsidP="006C5505">
      <w:pPr>
        <w:pStyle w:val="aff9"/>
        <w:widowControl w:val="0"/>
        <w:numPr>
          <w:ilvl w:val="1"/>
          <w:numId w:val="547"/>
        </w:numPr>
        <w:tabs>
          <w:tab w:val="left" w:pos="952"/>
        </w:tabs>
        <w:ind w:right="119"/>
        <w:jc w:val="both"/>
        <w:rPr>
          <w:color w:val="231F20"/>
          <w:sz w:val="28"/>
          <w:szCs w:val="28"/>
        </w:rPr>
      </w:pPr>
      <w:r w:rsidRPr="00A16257">
        <w:rPr>
          <w:color w:val="231F20"/>
          <w:sz w:val="28"/>
          <w:szCs w:val="28"/>
        </w:rPr>
        <w:t>способность</w:t>
      </w:r>
      <w:r w:rsidRPr="00A16257">
        <w:rPr>
          <w:color w:val="231F20"/>
          <w:spacing w:val="2"/>
          <w:sz w:val="28"/>
          <w:szCs w:val="28"/>
        </w:rPr>
        <w:t xml:space="preserve"> </w:t>
      </w:r>
      <w:r w:rsidRPr="00A16257">
        <w:rPr>
          <w:color w:val="231F20"/>
          <w:sz w:val="28"/>
          <w:szCs w:val="28"/>
        </w:rPr>
        <w:t>к</w:t>
      </w:r>
      <w:r w:rsidRPr="00A16257">
        <w:rPr>
          <w:color w:val="231F20"/>
          <w:spacing w:val="2"/>
          <w:sz w:val="28"/>
          <w:szCs w:val="28"/>
        </w:rPr>
        <w:t xml:space="preserve"> </w:t>
      </w:r>
      <w:r w:rsidRPr="00A16257">
        <w:rPr>
          <w:color w:val="231F20"/>
          <w:sz w:val="28"/>
          <w:szCs w:val="28"/>
        </w:rPr>
        <w:t>оценке</w:t>
      </w:r>
      <w:r w:rsidRPr="00A16257">
        <w:rPr>
          <w:color w:val="231F20"/>
          <w:spacing w:val="2"/>
          <w:sz w:val="28"/>
          <w:szCs w:val="28"/>
        </w:rPr>
        <w:t xml:space="preserve"> </w:t>
      </w:r>
      <w:r w:rsidRPr="00A16257">
        <w:rPr>
          <w:color w:val="231F20"/>
          <w:sz w:val="28"/>
          <w:szCs w:val="28"/>
        </w:rPr>
        <w:t>этических</w:t>
      </w:r>
      <w:r w:rsidRPr="00A16257">
        <w:rPr>
          <w:color w:val="231F20"/>
          <w:spacing w:val="2"/>
          <w:sz w:val="28"/>
          <w:szCs w:val="28"/>
        </w:rPr>
        <w:t xml:space="preserve"> </w:t>
      </w:r>
      <w:r w:rsidRPr="00A16257">
        <w:rPr>
          <w:color w:val="231F20"/>
          <w:sz w:val="28"/>
          <w:szCs w:val="28"/>
        </w:rPr>
        <w:t>аспектов</w:t>
      </w:r>
      <w:r w:rsidRPr="00A16257">
        <w:rPr>
          <w:color w:val="231F20"/>
          <w:spacing w:val="2"/>
          <w:sz w:val="28"/>
          <w:szCs w:val="28"/>
        </w:rPr>
        <w:t xml:space="preserve"> </w:t>
      </w:r>
      <w:r w:rsidRPr="00A16257">
        <w:rPr>
          <w:color w:val="231F20"/>
          <w:sz w:val="28"/>
          <w:szCs w:val="28"/>
        </w:rPr>
        <w:t>некоторых</w:t>
      </w:r>
      <w:r w:rsidRPr="00A16257">
        <w:rPr>
          <w:color w:val="231F20"/>
          <w:spacing w:val="2"/>
          <w:sz w:val="28"/>
          <w:szCs w:val="28"/>
        </w:rPr>
        <w:t xml:space="preserve"> </w:t>
      </w:r>
      <w:r w:rsidRPr="00A16257">
        <w:rPr>
          <w:color w:val="231F20"/>
          <w:sz w:val="28"/>
          <w:szCs w:val="28"/>
        </w:rPr>
        <w:t>исследований</w:t>
      </w:r>
      <w:r w:rsidRPr="00A16257">
        <w:rPr>
          <w:color w:val="231F20"/>
          <w:spacing w:val="2"/>
          <w:sz w:val="28"/>
          <w:szCs w:val="28"/>
        </w:rPr>
        <w:t xml:space="preserve"> </w:t>
      </w:r>
      <w:r w:rsidRPr="00A16257">
        <w:rPr>
          <w:color w:val="231F20"/>
          <w:sz w:val="28"/>
          <w:szCs w:val="28"/>
        </w:rPr>
        <w:t>в</w:t>
      </w:r>
      <w:r w:rsidRPr="00A16257">
        <w:rPr>
          <w:color w:val="231F20"/>
          <w:spacing w:val="2"/>
          <w:sz w:val="28"/>
          <w:szCs w:val="28"/>
        </w:rPr>
        <w:t xml:space="preserve"> </w:t>
      </w:r>
      <w:r w:rsidRPr="00A16257">
        <w:rPr>
          <w:color w:val="231F20"/>
          <w:sz w:val="28"/>
          <w:szCs w:val="28"/>
        </w:rPr>
        <w:t>области</w:t>
      </w:r>
      <w:r w:rsidRPr="00A16257">
        <w:rPr>
          <w:color w:val="231F20"/>
          <w:spacing w:val="-59"/>
          <w:sz w:val="28"/>
          <w:szCs w:val="28"/>
        </w:rPr>
        <w:t xml:space="preserve"> </w:t>
      </w:r>
      <w:r w:rsidRPr="00A16257">
        <w:rPr>
          <w:color w:val="231F20"/>
          <w:sz w:val="28"/>
          <w:szCs w:val="28"/>
        </w:rPr>
        <w:t>биотехнологии (клонирование, искусственное</w:t>
      </w:r>
      <w:r w:rsidRPr="00A16257">
        <w:rPr>
          <w:color w:val="231F20"/>
          <w:spacing w:val="37"/>
          <w:sz w:val="28"/>
          <w:szCs w:val="28"/>
        </w:rPr>
        <w:t xml:space="preserve"> </w:t>
      </w:r>
      <w:r w:rsidRPr="00A16257">
        <w:rPr>
          <w:color w:val="231F20"/>
          <w:sz w:val="28"/>
          <w:szCs w:val="28"/>
        </w:rPr>
        <w:t>оплодотворение);</w:t>
      </w:r>
    </w:p>
    <w:p w:rsidR="006C5505" w:rsidRPr="002B221D" w:rsidRDefault="006C5505" w:rsidP="006C5505">
      <w:pPr>
        <w:spacing w:before="10"/>
      </w:pPr>
    </w:p>
    <w:p w:rsidR="006C5505" w:rsidRPr="002B221D" w:rsidRDefault="006C5505" w:rsidP="006C5505">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sidRPr="002B221D">
        <w:rPr>
          <w:rFonts w:ascii="Times New Roman" w:hAnsi="Times New Roman"/>
          <w:color w:val="231F20"/>
          <w:sz w:val="24"/>
          <w:szCs w:val="24"/>
        </w:rPr>
        <w:t>предметных</w:t>
      </w:r>
      <w:r w:rsidRPr="002B221D">
        <w:rPr>
          <w:rFonts w:ascii="Times New Roman" w:hAnsi="Times New Roman"/>
          <w:i/>
          <w:iCs/>
          <w:color w:val="231F20"/>
          <w:sz w:val="24"/>
          <w:szCs w:val="24"/>
        </w:rPr>
        <w:t>:</w:t>
      </w:r>
    </w:p>
    <w:p w:rsidR="006C5505" w:rsidRPr="00A16257" w:rsidRDefault="006C5505" w:rsidP="006C5505">
      <w:pPr>
        <w:pStyle w:val="aff9"/>
        <w:widowControl w:val="0"/>
        <w:numPr>
          <w:ilvl w:val="1"/>
          <w:numId w:val="547"/>
        </w:numPr>
        <w:tabs>
          <w:tab w:val="left" w:pos="952"/>
        </w:tabs>
        <w:ind w:right="128"/>
        <w:jc w:val="both"/>
        <w:rPr>
          <w:color w:val="231F20"/>
          <w:sz w:val="28"/>
          <w:szCs w:val="28"/>
        </w:rPr>
      </w:pPr>
      <w:r w:rsidRPr="00A16257">
        <w:rPr>
          <w:color w:val="231F20"/>
          <w:sz w:val="28"/>
          <w:szCs w:val="28"/>
        </w:rPr>
        <w:t>сформированность</w:t>
      </w:r>
      <w:r w:rsidRPr="00A16257">
        <w:rPr>
          <w:color w:val="231F20"/>
          <w:spacing w:val="-11"/>
          <w:sz w:val="28"/>
          <w:szCs w:val="28"/>
        </w:rPr>
        <w:t xml:space="preserve"> </w:t>
      </w:r>
      <w:r w:rsidRPr="00A16257">
        <w:rPr>
          <w:color w:val="231F20"/>
          <w:sz w:val="28"/>
          <w:szCs w:val="28"/>
        </w:rPr>
        <w:t>представлений</w:t>
      </w:r>
      <w:r w:rsidRPr="00A16257">
        <w:rPr>
          <w:color w:val="231F20"/>
          <w:spacing w:val="-11"/>
          <w:sz w:val="28"/>
          <w:szCs w:val="28"/>
        </w:rPr>
        <w:t xml:space="preserve"> </w:t>
      </w:r>
      <w:r w:rsidRPr="00A16257">
        <w:rPr>
          <w:color w:val="231F20"/>
          <w:sz w:val="28"/>
          <w:szCs w:val="28"/>
        </w:rPr>
        <w:t>о</w:t>
      </w:r>
      <w:r w:rsidRPr="00A16257">
        <w:rPr>
          <w:color w:val="231F20"/>
          <w:spacing w:val="-11"/>
          <w:sz w:val="28"/>
          <w:szCs w:val="28"/>
        </w:rPr>
        <w:t xml:space="preserve"> </w:t>
      </w:r>
      <w:r w:rsidRPr="00A16257">
        <w:rPr>
          <w:color w:val="231F20"/>
          <w:sz w:val="28"/>
          <w:szCs w:val="28"/>
        </w:rPr>
        <w:t>роли</w:t>
      </w:r>
      <w:r w:rsidRPr="00A16257">
        <w:rPr>
          <w:color w:val="231F20"/>
          <w:spacing w:val="-11"/>
          <w:sz w:val="28"/>
          <w:szCs w:val="28"/>
        </w:rPr>
        <w:t xml:space="preserve"> </w:t>
      </w:r>
      <w:r w:rsidRPr="00A16257">
        <w:rPr>
          <w:color w:val="231F20"/>
          <w:sz w:val="28"/>
          <w:szCs w:val="28"/>
        </w:rPr>
        <w:t>и</w:t>
      </w:r>
      <w:r w:rsidRPr="00A16257">
        <w:rPr>
          <w:color w:val="231F20"/>
          <w:spacing w:val="-11"/>
          <w:sz w:val="28"/>
          <w:szCs w:val="28"/>
        </w:rPr>
        <w:t xml:space="preserve"> </w:t>
      </w:r>
      <w:r w:rsidRPr="00A16257">
        <w:rPr>
          <w:color w:val="231F20"/>
          <w:sz w:val="28"/>
          <w:szCs w:val="28"/>
        </w:rPr>
        <w:t>месте</w:t>
      </w:r>
      <w:r w:rsidRPr="00A16257">
        <w:rPr>
          <w:color w:val="231F20"/>
          <w:spacing w:val="-11"/>
          <w:sz w:val="28"/>
          <w:szCs w:val="28"/>
        </w:rPr>
        <w:t xml:space="preserve"> </w:t>
      </w:r>
      <w:r w:rsidRPr="00A16257">
        <w:rPr>
          <w:color w:val="231F20"/>
          <w:sz w:val="28"/>
          <w:szCs w:val="28"/>
        </w:rPr>
        <w:t>биологии</w:t>
      </w:r>
      <w:r w:rsidRPr="00A16257">
        <w:rPr>
          <w:color w:val="231F20"/>
          <w:spacing w:val="-11"/>
          <w:sz w:val="28"/>
          <w:szCs w:val="28"/>
        </w:rPr>
        <w:t xml:space="preserve"> </w:t>
      </w:r>
      <w:r w:rsidRPr="00A16257">
        <w:rPr>
          <w:color w:val="231F20"/>
          <w:sz w:val="28"/>
          <w:szCs w:val="28"/>
        </w:rPr>
        <w:t>в</w:t>
      </w:r>
      <w:r w:rsidRPr="00A16257">
        <w:rPr>
          <w:color w:val="231F20"/>
          <w:spacing w:val="-11"/>
          <w:sz w:val="28"/>
          <w:szCs w:val="28"/>
        </w:rPr>
        <w:t xml:space="preserve"> </w:t>
      </w:r>
      <w:r w:rsidRPr="00A16257">
        <w:rPr>
          <w:color w:val="231F20"/>
          <w:sz w:val="28"/>
          <w:szCs w:val="28"/>
        </w:rPr>
        <w:t>современной</w:t>
      </w:r>
      <w:r w:rsidRPr="00A16257">
        <w:rPr>
          <w:color w:val="231F20"/>
          <w:spacing w:val="-11"/>
          <w:sz w:val="28"/>
          <w:szCs w:val="28"/>
        </w:rPr>
        <w:t xml:space="preserve"> </w:t>
      </w:r>
      <w:r w:rsidRPr="00A16257">
        <w:rPr>
          <w:color w:val="231F20"/>
          <w:sz w:val="28"/>
          <w:szCs w:val="28"/>
        </w:rPr>
        <w:t>научной</w:t>
      </w:r>
      <w:r w:rsidRPr="00A16257">
        <w:rPr>
          <w:color w:val="231F20"/>
          <w:spacing w:val="8"/>
          <w:sz w:val="28"/>
          <w:szCs w:val="28"/>
        </w:rPr>
        <w:t xml:space="preserve"> </w:t>
      </w:r>
      <w:r w:rsidRPr="00A16257">
        <w:rPr>
          <w:color w:val="231F20"/>
          <w:sz w:val="28"/>
          <w:szCs w:val="28"/>
        </w:rPr>
        <w:t>картине</w:t>
      </w:r>
      <w:r w:rsidRPr="00A16257">
        <w:rPr>
          <w:color w:val="231F20"/>
          <w:spacing w:val="8"/>
          <w:sz w:val="28"/>
          <w:szCs w:val="28"/>
        </w:rPr>
        <w:t xml:space="preserve"> </w:t>
      </w:r>
      <w:r w:rsidRPr="00A16257">
        <w:rPr>
          <w:color w:val="231F20"/>
          <w:sz w:val="28"/>
          <w:szCs w:val="28"/>
        </w:rPr>
        <w:t>мира;</w:t>
      </w:r>
      <w:r w:rsidRPr="00A16257">
        <w:rPr>
          <w:color w:val="231F20"/>
          <w:spacing w:val="8"/>
          <w:sz w:val="28"/>
          <w:szCs w:val="28"/>
        </w:rPr>
        <w:t xml:space="preserve"> </w:t>
      </w:r>
      <w:r w:rsidRPr="00A16257">
        <w:rPr>
          <w:color w:val="231F20"/>
          <w:sz w:val="28"/>
          <w:szCs w:val="28"/>
        </w:rPr>
        <w:t>понимание</w:t>
      </w:r>
      <w:r w:rsidRPr="00A16257">
        <w:rPr>
          <w:color w:val="231F20"/>
          <w:spacing w:val="8"/>
          <w:sz w:val="28"/>
          <w:szCs w:val="28"/>
        </w:rPr>
        <w:t xml:space="preserve"> </w:t>
      </w:r>
      <w:r w:rsidRPr="00A16257">
        <w:rPr>
          <w:color w:val="231F20"/>
          <w:sz w:val="28"/>
          <w:szCs w:val="28"/>
        </w:rPr>
        <w:t>роли</w:t>
      </w:r>
      <w:r w:rsidRPr="00A16257">
        <w:rPr>
          <w:color w:val="231F20"/>
          <w:spacing w:val="8"/>
          <w:sz w:val="28"/>
          <w:szCs w:val="28"/>
        </w:rPr>
        <w:t xml:space="preserve"> </w:t>
      </w:r>
      <w:r w:rsidRPr="00A16257">
        <w:rPr>
          <w:color w:val="231F20"/>
          <w:sz w:val="28"/>
          <w:szCs w:val="28"/>
        </w:rPr>
        <w:t>биологии</w:t>
      </w:r>
      <w:r w:rsidRPr="00A16257">
        <w:rPr>
          <w:color w:val="231F20"/>
          <w:spacing w:val="8"/>
          <w:sz w:val="28"/>
          <w:szCs w:val="28"/>
        </w:rPr>
        <w:t xml:space="preserve"> </w:t>
      </w:r>
      <w:r w:rsidRPr="00A16257">
        <w:rPr>
          <w:color w:val="231F20"/>
          <w:sz w:val="28"/>
          <w:szCs w:val="28"/>
        </w:rPr>
        <w:t>в</w:t>
      </w:r>
      <w:r w:rsidRPr="00A16257">
        <w:rPr>
          <w:color w:val="231F20"/>
          <w:spacing w:val="8"/>
          <w:sz w:val="28"/>
          <w:szCs w:val="28"/>
        </w:rPr>
        <w:t xml:space="preserve"> </w:t>
      </w:r>
      <w:r w:rsidRPr="00A16257">
        <w:rPr>
          <w:color w:val="231F20"/>
          <w:sz w:val="28"/>
          <w:szCs w:val="28"/>
        </w:rPr>
        <w:t>формировании</w:t>
      </w:r>
      <w:r w:rsidRPr="00A16257">
        <w:rPr>
          <w:color w:val="231F20"/>
          <w:spacing w:val="8"/>
          <w:sz w:val="28"/>
          <w:szCs w:val="28"/>
        </w:rPr>
        <w:t xml:space="preserve"> </w:t>
      </w:r>
      <w:r w:rsidRPr="00A16257">
        <w:rPr>
          <w:color w:val="231F20"/>
          <w:sz w:val="28"/>
          <w:szCs w:val="28"/>
        </w:rPr>
        <w:t>кругозора</w:t>
      </w:r>
      <w:r w:rsidRPr="00A16257">
        <w:rPr>
          <w:color w:val="231F20"/>
          <w:spacing w:val="8"/>
          <w:sz w:val="28"/>
          <w:szCs w:val="28"/>
        </w:rPr>
        <w:t xml:space="preserve"> </w:t>
      </w:r>
      <w:r w:rsidRPr="00A16257">
        <w:rPr>
          <w:color w:val="231F20"/>
          <w:sz w:val="28"/>
          <w:szCs w:val="28"/>
        </w:rPr>
        <w:t>и</w:t>
      </w:r>
      <w:r w:rsidRPr="00A16257">
        <w:rPr>
          <w:color w:val="231F20"/>
          <w:spacing w:val="-58"/>
          <w:sz w:val="28"/>
          <w:szCs w:val="28"/>
        </w:rPr>
        <w:t xml:space="preserve"> </w:t>
      </w:r>
      <w:r w:rsidRPr="00A16257">
        <w:rPr>
          <w:color w:val="231F20"/>
          <w:sz w:val="28"/>
          <w:szCs w:val="28"/>
        </w:rPr>
        <w:t>функциональной грамотности для решения практических</w:t>
      </w:r>
      <w:r w:rsidRPr="00A16257">
        <w:rPr>
          <w:color w:val="231F20"/>
          <w:spacing w:val="37"/>
          <w:sz w:val="28"/>
          <w:szCs w:val="28"/>
        </w:rPr>
        <w:t xml:space="preserve"> </w:t>
      </w:r>
      <w:r w:rsidRPr="00A16257">
        <w:rPr>
          <w:color w:val="231F20"/>
          <w:sz w:val="28"/>
          <w:szCs w:val="28"/>
        </w:rPr>
        <w:t>задач;</w:t>
      </w:r>
    </w:p>
    <w:p w:rsidR="006C5505" w:rsidRPr="00A16257" w:rsidRDefault="006C5505" w:rsidP="006C5505">
      <w:pPr>
        <w:pStyle w:val="aff9"/>
        <w:widowControl w:val="0"/>
        <w:numPr>
          <w:ilvl w:val="1"/>
          <w:numId w:val="547"/>
        </w:numPr>
        <w:tabs>
          <w:tab w:val="left" w:pos="952"/>
        </w:tabs>
        <w:ind w:right="121"/>
        <w:jc w:val="both"/>
        <w:rPr>
          <w:color w:val="231F20"/>
          <w:sz w:val="28"/>
          <w:szCs w:val="28"/>
        </w:rPr>
      </w:pPr>
      <w:r w:rsidRPr="00A16257">
        <w:rPr>
          <w:color w:val="231F20"/>
          <w:sz w:val="28"/>
          <w:szCs w:val="28"/>
        </w:rPr>
        <w:t>владение</w:t>
      </w:r>
      <w:r w:rsidRPr="00A16257">
        <w:rPr>
          <w:color w:val="231F20"/>
          <w:spacing w:val="32"/>
          <w:sz w:val="28"/>
          <w:szCs w:val="28"/>
        </w:rPr>
        <w:t xml:space="preserve"> </w:t>
      </w:r>
      <w:r w:rsidRPr="00A16257">
        <w:rPr>
          <w:color w:val="231F20"/>
          <w:sz w:val="28"/>
          <w:szCs w:val="28"/>
        </w:rPr>
        <w:t>основополагающими</w:t>
      </w:r>
      <w:r w:rsidRPr="00A16257">
        <w:rPr>
          <w:color w:val="231F20"/>
          <w:spacing w:val="32"/>
          <w:sz w:val="28"/>
          <w:szCs w:val="28"/>
        </w:rPr>
        <w:t xml:space="preserve"> </w:t>
      </w:r>
      <w:r w:rsidRPr="00A16257">
        <w:rPr>
          <w:color w:val="231F20"/>
          <w:sz w:val="28"/>
          <w:szCs w:val="28"/>
        </w:rPr>
        <w:t>понятиями</w:t>
      </w:r>
      <w:r w:rsidRPr="00A16257">
        <w:rPr>
          <w:color w:val="231F20"/>
          <w:spacing w:val="32"/>
          <w:sz w:val="28"/>
          <w:szCs w:val="28"/>
        </w:rPr>
        <w:t xml:space="preserve"> </w:t>
      </w:r>
      <w:r w:rsidRPr="00A16257">
        <w:rPr>
          <w:color w:val="231F20"/>
          <w:sz w:val="28"/>
          <w:szCs w:val="28"/>
        </w:rPr>
        <w:t>и</w:t>
      </w:r>
      <w:r w:rsidRPr="00A16257">
        <w:rPr>
          <w:color w:val="231F20"/>
          <w:spacing w:val="32"/>
          <w:sz w:val="28"/>
          <w:szCs w:val="28"/>
        </w:rPr>
        <w:t xml:space="preserve"> </w:t>
      </w:r>
      <w:r w:rsidRPr="00A16257">
        <w:rPr>
          <w:color w:val="231F20"/>
          <w:sz w:val="28"/>
          <w:szCs w:val="28"/>
        </w:rPr>
        <w:t>представлениями</w:t>
      </w:r>
      <w:r w:rsidRPr="00A16257">
        <w:rPr>
          <w:color w:val="231F20"/>
          <w:spacing w:val="32"/>
          <w:sz w:val="28"/>
          <w:szCs w:val="28"/>
        </w:rPr>
        <w:t xml:space="preserve"> </w:t>
      </w:r>
      <w:r w:rsidRPr="00A16257">
        <w:rPr>
          <w:color w:val="231F20"/>
          <w:sz w:val="28"/>
          <w:szCs w:val="28"/>
        </w:rPr>
        <w:t>о</w:t>
      </w:r>
      <w:r w:rsidRPr="00A16257">
        <w:rPr>
          <w:color w:val="231F20"/>
          <w:spacing w:val="32"/>
          <w:sz w:val="28"/>
          <w:szCs w:val="28"/>
        </w:rPr>
        <w:t xml:space="preserve"> </w:t>
      </w:r>
      <w:r w:rsidRPr="00A16257">
        <w:rPr>
          <w:color w:val="231F20"/>
          <w:sz w:val="28"/>
          <w:szCs w:val="28"/>
        </w:rPr>
        <w:t>живой</w:t>
      </w:r>
      <w:r w:rsidRPr="00A16257">
        <w:rPr>
          <w:color w:val="231F20"/>
          <w:spacing w:val="32"/>
          <w:sz w:val="28"/>
          <w:szCs w:val="28"/>
        </w:rPr>
        <w:t xml:space="preserve"> </w:t>
      </w:r>
      <w:r w:rsidRPr="00A16257">
        <w:rPr>
          <w:color w:val="231F20"/>
          <w:sz w:val="28"/>
          <w:szCs w:val="28"/>
        </w:rPr>
        <w:t>природе, ее уровневой организации и эволюции; уверенное пользование</w:t>
      </w:r>
      <w:r w:rsidRPr="00A16257">
        <w:rPr>
          <w:color w:val="231F20"/>
          <w:spacing w:val="2"/>
          <w:sz w:val="28"/>
          <w:szCs w:val="28"/>
        </w:rPr>
        <w:t xml:space="preserve"> </w:t>
      </w:r>
      <w:r w:rsidRPr="00A16257">
        <w:rPr>
          <w:color w:val="231F20"/>
          <w:sz w:val="28"/>
          <w:szCs w:val="28"/>
        </w:rPr>
        <w:t>биологической терминологией и</w:t>
      </w:r>
      <w:r w:rsidRPr="00A16257">
        <w:rPr>
          <w:color w:val="231F20"/>
          <w:spacing w:val="34"/>
          <w:sz w:val="28"/>
          <w:szCs w:val="28"/>
        </w:rPr>
        <w:t xml:space="preserve"> </w:t>
      </w:r>
      <w:r w:rsidRPr="00A16257">
        <w:rPr>
          <w:color w:val="231F20"/>
          <w:sz w:val="28"/>
          <w:szCs w:val="28"/>
        </w:rPr>
        <w:t>символикой;</w:t>
      </w:r>
    </w:p>
    <w:p w:rsidR="006C5505" w:rsidRPr="00A16257" w:rsidRDefault="006C5505" w:rsidP="006C5505">
      <w:pPr>
        <w:pStyle w:val="aff9"/>
        <w:widowControl w:val="0"/>
        <w:numPr>
          <w:ilvl w:val="1"/>
          <w:numId w:val="547"/>
        </w:numPr>
        <w:tabs>
          <w:tab w:val="left" w:pos="952"/>
        </w:tabs>
        <w:ind w:right="112"/>
        <w:jc w:val="both"/>
        <w:rPr>
          <w:color w:val="231F20"/>
          <w:sz w:val="28"/>
          <w:szCs w:val="28"/>
        </w:rPr>
      </w:pPr>
      <w:r w:rsidRPr="00A16257">
        <w:rPr>
          <w:color w:val="231F20"/>
          <w:spacing w:val="3"/>
          <w:sz w:val="28"/>
          <w:szCs w:val="28"/>
        </w:rPr>
        <w:t>владение</w:t>
      </w:r>
      <w:r w:rsidRPr="00A16257">
        <w:rPr>
          <w:color w:val="231F20"/>
          <w:spacing w:val="62"/>
          <w:sz w:val="28"/>
          <w:szCs w:val="28"/>
        </w:rPr>
        <w:t xml:space="preserve"> </w:t>
      </w:r>
      <w:r w:rsidRPr="00A16257">
        <w:rPr>
          <w:color w:val="231F20"/>
          <w:spacing w:val="3"/>
          <w:sz w:val="28"/>
          <w:szCs w:val="28"/>
        </w:rPr>
        <w:t>основными</w:t>
      </w:r>
      <w:r w:rsidRPr="00A16257">
        <w:rPr>
          <w:color w:val="231F20"/>
          <w:spacing w:val="62"/>
          <w:sz w:val="28"/>
          <w:szCs w:val="28"/>
        </w:rPr>
        <w:t xml:space="preserve"> </w:t>
      </w:r>
      <w:r w:rsidRPr="00A16257">
        <w:rPr>
          <w:color w:val="231F20"/>
          <w:spacing w:val="3"/>
          <w:sz w:val="28"/>
          <w:szCs w:val="28"/>
        </w:rPr>
        <w:t>методами</w:t>
      </w:r>
      <w:r w:rsidRPr="00A16257">
        <w:rPr>
          <w:color w:val="231F20"/>
          <w:spacing w:val="62"/>
          <w:sz w:val="28"/>
          <w:szCs w:val="28"/>
        </w:rPr>
        <w:t xml:space="preserve"> </w:t>
      </w:r>
      <w:r w:rsidRPr="00A16257">
        <w:rPr>
          <w:color w:val="231F20"/>
          <w:spacing w:val="3"/>
          <w:sz w:val="28"/>
          <w:szCs w:val="28"/>
        </w:rPr>
        <w:t>научного</w:t>
      </w:r>
      <w:r w:rsidRPr="00A16257">
        <w:rPr>
          <w:color w:val="231F20"/>
          <w:spacing w:val="62"/>
          <w:sz w:val="28"/>
          <w:szCs w:val="28"/>
        </w:rPr>
        <w:t xml:space="preserve"> </w:t>
      </w:r>
      <w:r w:rsidRPr="00A16257">
        <w:rPr>
          <w:color w:val="231F20"/>
          <w:spacing w:val="3"/>
          <w:sz w:val="28"/>
          <w:szCs w:val="28"/>
        </w:rPr>
        <w:t>познания,</w:t>
      </w:r>
      <w:r w:rsidRPr="00A16257">
        <w:rPr>
          <w:color w:val="231F20"/>
          <w:spacing w:val="62"/>
          <w:sz w:val="28"/>
          <w:szCs w:val="28"/>
        </w:rPr>
        <w:t xml:space="preserve"> </w:t>
      </w:r>
      <w:r w:rsidRPr="00A16257">
        <w:rPr>
          <w:color w:val="231F20"/>
          <w:spacing w:val="3"/>
          <w:sz w:val="28"/>
          <w:szCs w:val="28"/>
        </w:rPr>
        <w:t>используемыми</w:t>
      </w:r>
      <w:r w:rsidRPr="00A16257">
        <w:rPr>
          <w:color w:val="231F20"/>
          <w:spacing w:val="62"/>
          <w:sz w:val="28"/>
          <w:szCs w:val="28"/>
        </w:rPr>
        <w:t xml:space="preserve"> </w:t>
      </w:r>
      <w:r w:rsidRPr="00A16257">
        <w:rPr>
          <w:color w:val="231F20"/>
          <w:spacing w:val="4"/>
          <w:sz w:val="28"/>
          <w:szCs w:val="28"/>
        </w:rPr>
        <w:t>при</w:t>
      </w:r>
      <w:r w:rsidRPr="00A16257">
        <w:rPr>
          <w:color w:val="231F20"/>
          <w:spacing w:val="-42"/>
          <w:sz w:val="28"/>
          <w:szCs w:val="28"/>
        </w:rPr>
        <w:t xml:space="preserve"> </w:t>
      </w:r>
      <w:r w:rsidRPr="00A16257">
        <w:rPr>
          <w:color w:val="231F20"/>
          <w:sz w:val="28"/>
          <w:szCs w:val="28"/>
        </w:rPr>
        <w:t>биологических</w:t>
      </w:r>
      <w:r w:rsidRPr="00A16257">
        <w:rPr>
          <w:color w:val="231F20"/>
          <w:spacing w:val="27"/>
          <w:sz w:val="28"/>
          <w:szCs w:val="28"/>
        </w:rPr>
        <w:t xml:space="preserve"> </w:t>
      </w:r>
      <w:r w:rsidRPr="00A16257">
        <w:rPr>
          <w:color w:val="231F20"/>
          <w:sz w:val="28"/>
          <w:szCs w:val="28"/>
        </w:rPr>
        <w:t>исследованиях</w:t>
      </w:r>
      <w:r w:rsidRPr="00A16257">
        <w:rPr>
          <w:color w:val="231F20"/>
          <w:spacing w:val="27"/>
          <w:sz w:val="28"/>
          <w:szCs w:val="28"/>
        </w:rPr>
        <w:t xml:space="preserve"> </w:t>
      </w:r>
      <w:r w:rsidRPr="00A16257">
        <w:rPr>
          <w:color w:val="231F20"/>
          <w:sz w:val="28"/>
          <w:szCs w:val="28"/>
        </w:rPr>
        <w:t>живых</w:t>
      </w:r>
      <w:r w:rsidRPr="00A16257">
        <w:rPr>
          <w:color w:val="231F20"/>
          <w:spacing w:val="27"/>
          <w:sz w:val="28"/>
          <w:szCs w:val="28"/>
        </w:rPr>
        <w:t xml:space="preserve"> </w:t>
      </w:r>
      <w:r w:rsidRPr="00A16257">
        <w:rPr>
          <w:color w:val="231F20"/>
          <w:sz w:val="28"/>
          <w:szCs w:val="28"/>
        </w:rPr>
        <w:t>объектов</w:t>
      </w:r>
      <w:r w:rsidRPr="00A16257">
        <w:rPr>
          <w:color w:val="231F20"/>
          <w:spacing w:val="27"/>
          <w:sz w:val="28"/>
          <w:szCs w:val="28"/>
        </w:rPr>
        <w:t xml:space="preserve"> </w:t>
      </w:r>
      <w:r w:rsidRPr="00A16257">
        <w:rPr>
          <w:color w:val="231F20"/>
          <w:sz w:val="28"/>
          <w:szCs w:val="28"/>
        </w:rPr>
        <w:t>и</w:t>
      </w:r>
      <w:r w:rsidRPr="00A16257">
        <w:rPr>
          <w:color w:val="231F20"/>
          <w:spacing w:val="27"/>
          <w:sz w:val="28"/>
          <w:szCs w:val="28"/>
        </w:rPr>
        <w:t xml:space="preserve"> </w:t>
      </w:r>
      <w:r w:rsidRPr="00A16257">
        <w:rPr>
          <w:color w:val="231F20"/>
          <w:sz w:val="28"/>
          <w:szCs w:val="28"/>
        </w:rPr>
        <w:t>экосистем:</w:t>
      </w:r>
      <w:r w:rsidRPr="00A16257">
        <w:rPr>
          <w:color w:val="231F20"/>
          <w:spacing w:val="27"/>
          <w:sz w:val="28"/>
          <w:szCs w:val="28"/>
        </w:rPr>
        <w:t xml:space="preserve"> </w:t>
      </w:r>
      <w:r w:rsidRPr="00A16257">
        <w:rPr>
          <w:color w:val="231F20"/>
          <w:sz w:val="28"/>
          <w:szCs w:val="28"/>
        </w:rPr>
        <w:t>описанием,</w:t>
      </w:r>
      <w:r w:rsidRPr="00A16257">
        <w:rPr>
          <w:color w:val="231F20"/>
          <w:spacing w:val="27"/>
          <w:sz w:val="28"/>
          <w:szCs w:val="28"/>
        </w:rPr>
        <w:t xml:space="preserve"> </w:t>
      </w:r>
      <w:r w:rsidRPr="00A16257">
        <w:rPr>
          <w:color w:val="231F20"/>
          <w:sz w:val="28"/>
          <w:szCs w:val="28"/>
        </w:rPr>
        <w:t>измерением, проведением наблюдений; выявление и оценка антропогенных</w:t>
      </w:r>
      <w:r w:rsidRPr="00A16257">
        <w:rPr>
          <w:color w:val="231F20"/>
          <w:spacing w:val="-43"/>
          <w:sz w:val="28"/>
          <w:szCs w:val="28"/>
        </w:rPr>
        <w:t xml:space="preserve"> </w:t>
      </w:r>
      <w:r w:rsidRPr="00A16257">
        <w:rPr>
          <w:color w:val="231F20"/>
          <w:sz w:val="28"/>
          <w:szCs w:val="28"/>
        </w:rPr>
        <w:t>изменений в</w:t>
      </w:r>
      <w:r w:rsidRPr="00A16257">
        <w:rPr>
          <w:color w:val="231F20"/>
          <w:spacing w:val="21"/>
          <w:sz w:val="28"/>
          <w:szCs w:val="28"/>
        </w:rPr>
        <w:t xml:space="preserve"> </w:t>
      </w:r>
      <w:r w:rsidRPr="00A16257">
        <w:rPr>
          <w:color w:val="231F20"/>
          <w:sz w:val="28"/>
          <w:szCs w:val="28"/>
        </w:rPr>
        <w:t>природе;</w:t>
      </w:r>
    </w:p>
    <w:p w:rsidR="006C5505" w:rsidRPr="00A16257" w:rsidRDefault="006C5505" w:rsidP="006C5505">
      <w:pPr>
        <w:pStyle w:val="aff9"/>
        <w:widowControl w:val="0"/>
        <w:numPr>
          <w:ilvl w:val="1"/>
          <w:numId w:val="547"/>
        </w:numPr>
        <w:tabs>
          <w:tab w:val="left" w:pos="952"/>
        </w:tabs>
        <w:ind w:right="124"/>
        <w:jc w:val="both"/>
        <w:rPr>
          <w:color w:val="231F20"/>
          <w:sz w:val="28"/>
          <w:szCs w:val="28"/>
        </w:rPr>
      </w:pPr>
      <w:r w:rsidRPr="00A16257">
        <w:rPr>
          <w:color w:val="231F20"/>
          <w:sz w:val="28"/>
          <w:szCs w:val="28"/>
        </w:rPr>
        <w:t>сформированность умений объяснять результаты биологических</w:t>
      </w:r>
      <w:r w:rsidRPr="00A16257">
        <w:rPr>
          <w:color w:val="231F20"/>
          <w:spacing w:val="-10"/>
          <w:sz w:val="28"/>
          <w:szCs w:val="28"/>
        </w:rPr>
        <w:t xml:space="preserve"> </w:t>
      </w:r>
      <w:r w:rsidRPr="00A16257">
        <w:rPr>
          <w:color w:val="231F20"/>
          <w:sz w:val="28"/>
          <w:szCs w:val="28"/>
        </w:rPr>
        <w:t>экспериментов, решать элементарные биологические</w:t>
      </w:r>
      <w:r w:rsidRPr="00A16257">
        <w:rPr>
          <w:color w:val="231F20"/>
          <w:spacing w:val="19"/>
          <w:sz w:val="28"/>
          <w:szCs w:val="28"/>
        </w:rPr>
        <w:t xml:space="preserve"> </w:t>
      </w:r>
      <w:r w:rsidRPr="00A16257">
        <w:rPr>
          <w:color w:val="231F20"/>
          <w:sz w:val="28"/>
          <w:szCs w:val="28"/>
        </w:rPr>
        <w:t>задачи;</w:t>
      </w:r>
    </w:p>
    <w:p w:rsidR="006C5505" w:rsidRPr="00A16257" w:rsidRDefault="006C5505" w:rsidP="006C5505">
      <w:pPr>
        <w:pStyle w:val="aff9"/>
        <w:widowControl w:val="0"/>
        <w:numPr>
          <w:ilvl w:val="1"/>
          <w:numId w:val="547"/>
        </w:numPr>
        <w:tabs>
          <w:tab w:val="left" w:pos="952"/>
        </w:tabs>
        <w:ind w:right="123"/>
        <w:jc w:val="both"/>
        <w:rPr>
          <w:color w:val="231F20"/>
          <w:sz w:val="28"/>
          <w:szCs w:val="28"/>
        </w:rPr>
      </w:pPr>
      <w:r w:rsidRPr="00A16257">
        <w:rPr>
          <w:color w:val="231F20"/>
          <w:sz w:val="28"/>
          <w:szCs w:val="28"/>
        </w:rPr>
        <w:t>сформированность собственной позиции по отношению к биологической</w:t>
      </w:r>
      <w:r w:rsidRPr="00A16257">
        <w:rPr>
          <w:color w:val="231F20"/>
          <w:spacing w:val="58"/>
          <w:sz w:val="28"/>
          <w:szCs w:val="28"/>
        </w:rPr>
        <w:t xml:space="preserve"> </w:t>
      </w:r>
      <w:r w:rsidRPr="00A16257">
        <w:rPr>
          <w:color w:val="231F20"/>
          <w:sz w:val="28"/>
          <w:szCs w:val="28"/>
        </w:rPr>
        <w:t>информации,</w:t>
      </w:r>
      <w:r w:rsidRPr="00A16257">
        <w:rPr>
          <w:color w:val="231F20"/>
          <w:spacing w:val="49"/>
          <w:sz w:val="28"/>
          <w:szCs w:val="28"/>
        </w:rPr>
        <w:t xml:space="preserve"> </w:t>
      </w:r>
      <w:r w:rsidRPr="00A16257">
        <w:rPr>
          <w:color w:val="231F20"/>
          <w:sz w:val="28"/>
          <w:szCs w:val="28"/>
        </w:rPr>
        <w:t>получаемой</w:t>
      </w:r>
      <w:r w:rsidRPr="00A16257">
        <w:rPr>
          <w:color w:val="231F20"/>
          <w:spacing w:val="49"/>
          <w:sz w:val="28"/>
          <w:szCs w:val="28"/>
        </w:rPr>
        <w:t xml:space="preserve"> </w:t>
      </w:r>
      <w:r w:rsidRPr="00A16257">
        <w:rPr>
          <w:color w:val="231F20"/>
          <w:sz w:val="28"/>
          <w:szCs w:val="28"/>
        </w:rPr>
        <w:t>из</w:t>
      </w:r>
      <w:r w:rsidRPr="00A16257">
        <w:rPr>
          <w:color w:val="231F20"/>
          <w:spacing w:val="49"/>
          <w:sz w:val="28"/>
          <w:szCs w:val="28"/>
        </w:rPr>
        <w:t xml:space="preserve"> </w:t>
      </w:r>
      <w:r w:rsidRPr="00A16257">
        <w:rPr>
          <w:color w:val="231F20"/>
          <w:sz w:val="28"/>
          <w:szCs w:val="28"/>
        </w:rPr>
        <w:t>разных</w:t>
      </w:r>
      <w:r w:rsidRPr="00A16257">
        <w:rPr>
          <w:color w:val="231F20"/>
          <w:spacing w:val="49"/>
          <w:sz w:val="28"/>
          <w:szCs w:val="28"/>
        </w:rPr>
        <w:t xml:space="preserve"> </w:t>
      </w:r>
      <w:r w:rsidRPr="00A16257">
        <w:rPr>
          <w:color w:val="231F20"/>
          <w:sz w:val="28"/>
          <w:szCs w:val="28"/>
        </w:rPr>
        <w:t>источников,</w:t>
      </w:r>
      <w:r w:rsidRPr="00A16257">
        <w:rPr>
          <w:color w:val="231F20"/>
          <w:spacing w:val="49"/>
          <w:sz w:val="28"/>
          <w:szCs w:val="28"/>
        </w:rPr>
        <w:t xml:space="preserve"> </w:t>
      </w:r>
      <w:r w:rsidRPr="00A16257">
        <w:rPr>
          <w:color w:val="231F20"/>
          <w:sz w:val="28"/>
          <w:szCs w:val="28"/>
        </w:rPr>
        <w:t>глобальным</w:t>
      </w:r>
      <w:r w:rsidRPr="00A16257">
        <w:rPr>
          <w:color w:val="231F20"/>
          <w:spacing w:val="49"/>
          <w:sz w:val="28"/>
          <w:szCs w:val="28"/>
        </w:rPr>
        <w:t xml:space="preserve"> </w:t>
      </w:r>
      <w:r w:rsidRPr="00A16257">
        <w:rPr>
          <w:color w:val="231F20"/>
          <w:sz w:val="28"/>
          <w:szCs w:val="28"/>
        </w:rPr>
        <w:t>экологическим</w:t>
      </w:r>
      <w:r w:rsidRPr="00A16257">
        <w:rPr>
          <w:color w:val="231F20"/>
          <w:spacing w:val="-47"/>
          <w:sz w:val="28"/>
          <w:szCs w:val="28"/>
        </w:rPr>
        <w:t xml:space="preserve"> </w:t>
      </w:r>
      <w:r w:rsidRPr="00A16257">
        <w:rPr>
          <w:color w:val="231F20"/>
          <w:sz w:val="28"/>
          <w:szCs w:val="28"/>
        </w:rPr>
        <w:t>проблемам и путям их</w:t>
      </w:r>
      <w:r w:rsidRPr="00A16257">
        <w:rPr>
          <w:color w:val="231F20"/>
          <w:spacing w:val="45"/>
          <w:sz w:val="28"/>
          <w:szCs w:val="28"/>
        </w:rPr>
        <w:t xml:space="preserve"> </w:t>
      </w:r>
      <w:r w:rsidRPr="00A16257">
        <w:rPr>
          <w:color w:val="231F20"/>
          <w:sz w:val="28"/>
          <w:szCs w:val="28"/>
        </w:rPr>
        <w:t>решения.</w:t>
      </w:r>
    </w:p>
    <w:p w:rsidR="006C5505" w:rsidRDefault="006C5505" w:rsidP="006C5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85" w:firstLine="720"/>
        <w:jc w:val="both"/>
        <w:rPr>
          <w:sz w:val="28"/>
          <w:szCs w:val="28"/>
        </w:rPr>
      </w:pPr>
    </w:p>
    <w:p w:rsidR="006C5505" w:rsidRPr="00D37A53" w:rsidRDefault="006C5505" w:rsidP="006C5505">
      <w:pPr>
        <w:pStyle w:val="10"/>
        <w:rPr>
          <w:b/>
          <w:sz w:val="32"/>
        </w:rPr>
      </w:pPr>
      <w:r w:rsidRPr="00D37A53">
        <w:rPr>
          <w:b/>
          <w:sz w:val="32"/>
        </w:rPr>
        <w:t xml:space="preserve">2. Результаты освоения учебной дисциплины, подлежащие проверке </w:t>
      </w:r>
    </w:p>
    <w:p w:rsidR="006C5505" w:rsidRDefault="006C5505" w:rsidP="006C5505">
      <w:pPr>
        <w:spacing w:line="360" w:lineRule="auto"/>
        <w:jc w:val="both"/>
        <w:rPr>
          <w:sz w:val="28"/>
          <w:szCs w:val="28"/>
        </w:rPr>
      </w:pPr>
      <w:r>
        <w:rPr>
          <w:sz w:val="28"/>
          <w:szCs w:val="28"/>
        </w:rPr>
        <w:t xml:space="preserve">2.1. </w:t>
      </w:r>
    </w:p>
    <w:p w:rsidR="006C5505" w:rsidRPr="00F14D23" w:rsidRDefault="006C5505" w:rsidP="006C5505">
      <w:pPr>
        <w:spacing w:line="360" w:lineRule="auto"/>
        <w:jc w:val="right"/>
        <w:rPr>
          <w:sz w:val="28"/>
          <w:szCs w:val="28"/>
        </w:rPr>
      </w:pPr>
      <w:r>
        <w:rPr>
          <w:sz w:val="28"/>
          <w:szCs w:val="28"/>
        </w:rPr>
        <w:t>Таблица 1.1</w:t>
      </w: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652"/>
        <w:gridCol w:w="4394"/>
        <w:gridCol w:w="1560"/>
      </w:tblGrid>
      <w:tr w:rsidR="006C5505" w:rsidRPr="00CE57D6" w:rsidTr="001E1A16">
        <w:trPr>
          <w:jc w:val="center"/>
        </w:trPr>
        <w:tc>
          <w:tcPr>
            <w:tcW w:w="3652" w:type="dxa"/>
            <w:tcBorders>
              <w:top w:val="single" w:sz="4" w:space="0" w:color="auto"/>
              <w:left w:val="single" w:sz="4" w:space="0" w:color="auto"/>
              <w:bottom w:val="single" w:sz="4" w:space="0" w:color="auto"/>
              <w:right w:val="single" w:sz="4" w:space="0" w:color="auto"/>
            </w:tcBorders>
          </w:tcPr>
          <w:p w:rsidR="006C5505" w:rsidRPr="00CE57D6" w:rsidRDefault="006C5505" w:rsidP="001E1A16">
            <w:pPr>
              <w:pStyle w:val="ListParagraph"/>
              <w:spacing w:after="0" w:line="240" w:lineRule="auto"/>
              <w:ind w:left="0"/>
              <w:jc w:val="center"/>
              <w:rPr>
                <w:rFonts w:ascii="Times New Roman" w:hAnsi="Times New Roman"/>
                <w:b/>
                <w:sz w:val="24"/>
                <w:szCs w:val="24"/>
              </w:rPr>
            </w:pPr>
            <w:r>
              <w:rPr>
                <w:rFonts w:ascii="Times New Roman" w:hAnsi="Times New Roman"/>
                <w:b/>
                <w:sz w:val="24"/>
                <w:szCs w:val="24"/>
              </w:rPr>
              <w:t>Результаты освоения учебной дисциплины</w:t>
            </w:r>
          </w:p>
        </w:tc>
        <w:tc>
          <w:tcPr>
            <w:tcW w:w="4394" w:type="dxa"/>
            <w:tcBorders>
              <w:top w:val="single" w:sz="4" w:space="0" w:color="auto"/>
              <w:left w:val="single" w:sz="4" w:space="0" w:color="auto"/>
              <w:bottom w:val="single" w:sz="4" w:space="0" w:color="auto"/>
              <w:right w:val="single" w:sz="4" w:space="0" w:color="auto"/>
            </w:tcBorders>
          </w:tcPr>
          <w:p w:rsidR="006C5505" w:rsidRPr="009C019E" w:rsidRDefault="006C5505" w:rsidP="001E1A16">
            <w:pPr>
              <w:pStyle w:val="Heading2"/>
              <w:spacing w:before="69" w:line="254" w:lineRule="auto"/>
              <w:ind w:left="0" w:right="316"/>
              <w:rPr>
                <w:b/>
                <w:sz w:val="24"/>
                <w:szCs w:val="24"/>
                <w:lang w:val="ru-RU"/>
              </w:rPr>
            </w:pPr>
            <w:r w:rsidRPr="009C019E">
              <w:rPr>
                <w:b/>
                <w:sz w:val="24"/>
                <w:szCs w:val="24"/>
                <w:lang w:val="ru-RU"/>
              </w:rPr>
              <w:t>Виды учебной деятельности студентов</w:t>
            </w:r>
          </w:p>
        </w:tc>
        <w:tc>
          <w:tcPr>
            <w:tcW w:w="1560" w:type="dxa"/>
            <w:tcBorders>
              <w:top w:val="single" w:sz="4" w:space="0" w:color="auto"/>
              <w:left w:val="single" w:sz="4" w:space="0" w:color="auto"/>
              <w:bottom w:val="single" w:sz="4" w:space="0" w:color="auto"/>
              <w:right w:val="single" w:sz="4" w:space="0" w:color="auto"/>
            </w:tcBorders>
          </w:tcPr>
          <w:p w:rsidR="006C5505" w:rsidRDefault="006C5505" w:rsidP="001E1A16">
            <w:pPr>
              <w:pStyle w:val="ListParagraph"/>
              <w:spacing w:after="0" w:line="240" w:lineRule="auto"/>
              <w:ind w:left="0"/>
              <w:jc w:val="center"/>
              <w:rPr>
                <w:rFonts w:ascii="Times New Roman" w:hAnsi="Times New Roman"/>
                <w:b/>
                <w:sz w:val="24"/>
                <w:szCs w:val="24"/>
              </w:rPr>
            </w:pPr>
            <w:r w:rsidRPr="00CE57D6">
              <w:rPr>
                <w:rFonts w:ascii="Times New Roman" w:hAnsi="Times New Roman"/>
                <w:b/>
                <w:sz w:val="24"/>
                <w:szCs w:val="24"/>
              </w:rPr>
              <w:t>Форма контроля и оценивания</w:t>
            </w:r>
          </w:p>
          <w:p w:rsidR="006C5505" w:rsidRPr="009933F9" w:rsidRDefault="006C5505" w:rsidP="001E1A16">
            <w:pPr>
              <w:pStyle w:val="ListParagraph"/>
              <w:spacing w:after="0" w:line="240" w:lineRule="auto"/>
              <w:ind w:left="0"/>
              <w:jc w:val="center"/>
              <w:rPr>
                <w:rFonts w:ascii="Times New Roman" w:hAnsi="Times New Roman"/>
                <w:sz w:val="24"/>
                <w:szCs w:val="24"/>
              </w:rPr>
            </w:pPr>
          </w:p>
        </w:tc>
      </w:tr>
      <w:tr w:rsidR="006C5505" w:rsidRPr="00777316" w:rsidTr="001E1A16">
        <w:trPr>
          <w:jc w:val="center"/>
        </w:trPr>
        <w:tc>
          <w:tcPr>
            <w:tcW w:w="3652" w:type="dxa"/>
            <w:tcBorders>
              <w:top w:val="single" w:sz="4" w:space="0" w:color="auto"/>
              <w:left w:val="single" w:sz="4" w:space="0" w:color="auto"/>
              <w:bottom w:val="single" w:sz="4" w:space="0" w:color="auto"/>
              <w:right w:val="single" w:sz="4" w:space="0" w:color="auto"/>
            </w:tcBorders>
          </w:tcPr>
          <w:p w:rsidR="006C5505" w:rsidRPr="00777316" w:rsidRDefault="006C5505" w:rsidP="001E1A16">
            <w:pPr>
              <w:snapToGrid w:val="0"/>
              <w:rPr>
                <w:b/>
                <w:sz w:val="20"/>
                <w:szCs w:val="20"/>
              </w:rPr>
            </w:pPr>
          </w:p>
        </w:tc>
        <w:tc>
          <w:tcPr>
            <w:tcW w:w="4394" w:type="dxa"/>
            <w:tcBorders>
              <w:top w:val="single" w:sz="4" w:space="0" w:color="auto"/>
              <w:left w:val="single" w:sz="4" w:space="0" w:color="auto"/>
              <w:bottom w:val="single" w:sz="4" w:space="0" w:color="auto"/>
              <w:right w:val="single" w:sz="4" w:space="0" w:color="auto"/>
            </w:tcBorders>
          </w:tcPr>
          <w:p w:rsidR="006C5505" w:rsidRPr="00777316" w:rsidRDefault="006C5505" w:rsidP="001E1A16">
            <w:pPr>
              <w:rPr>
                <w:bCs/>
                <w:sz w:val="20"/>
                <w:szCs w:val="20"/>
              </w:rPr>
            </w:pPr>
          </w:p>
        </w:tc>
        <w:tc>
          <w:tcPr>
            <w:tcW w:w="1560" w:type="dxa"/>
            <w:tcBorders>
              <w:top w:val="single" w:sz="4" w:space="0" w:color="auto"/>
              <w:left w:val="single" w:sz="4" w:space="0" w:color="auto"/>
              <w:bottom w:val="single" w:sz="4" w:space="0" w:color="auto"/>
              <w:right w:val="single" w:sz="4" w:space="0" w:color="auto"/>
            </w:tcBorders>
          </w:tcPr>
          <w:p w:rsidR="006C5505" w:rsidRPr="00777316" w:rsidRDefault="006C5505" w:rsidP="001E1A16">
            <w:pPr>
              <w:pStyle w:val="ListParagraph"/>
              <w:spacing w:after="0" w:line="240" w:lineRule="auto"/>
              <w:ind w:left="0"/>
              <w:jc w:val="both"/>
              <w:rPr>
                <w:rFonts w:ascii="Times New Roman" w:hAnsi="Times New Roman"/>
                <w:sz w:val="20"/>
                <w:szCs w:val="20"/>
              </w:rPr>
            </w:pPr>
          </w:p>
        </w:tc>
      </w:tr>
      <w:tr w:rsidR="006C5505" w:rsidRPr="002C1D80" w:rsidTr="001E1A16">
        <w:trPr>
          <w:jc w:val="center"/>
        </w:trPr>
        <w:tc>
          <w:tcPr>
            <w:tcW w:w="3652" w:type="dxa"/>
            <w:tcBorders>
              <w:top w:val="single" w:sz="4" w:space="0" w:color="auto"/>
              <w:left w:val="single" w:sz="4" w:space="0" w:color="auto"/>
              <w:bottom w:val="single" w:sz="4" w:space="0" w:color="auto"/>
              <w:right w:val="single" w:sz="4" w:space="0" w:color="auto"/>
            </w:tcBorders>
          </w:tcPr>
          <w:p w:rsidR="006C5505" w:rsidRDefault="006C5505" w:rsidP="001E1A16">
            <w:pPr>
              <w:pStyle w:val="Style7"/>
              <w:spacing w:line="240" w:lineRule="auto"/>
              <w:ind w:firstLine="0"/>
              <w:rPr>
                <w:rStyle w:val="FontStyle44"/>
                <w:b/>
                <w:color w:val="262626"/>
                <w:sz w:val="20"/>
              </w:rPr>
            </w:pPr>
            <w:r w:rsidRPr="00233B04">
              <w:rPr>
                <w:rStyle w:val="FontStyle44"/>
                <w:b/>
                <w:color w:val="262626"/>
                <w:sz w:val="20"/>
              </w:rPr>
              <w:t>Личностные:</w:t>
            </w:r>
          </w:p>
          <w:p w:rsidR="006C5505" w:rsidRPr="00034309" w:rsidRDefault="006C5505" w:rsidP="001E1A16">
            <w:pPr>
              <w:pStyle w:val="Style7"/>
              <w:spacing w:line="240" w:lineRule="auto"/>
              <w:ind w:firstLine="0"/>
              <w:rPr>
                <w:color w:val="262626"/>
                <w:sz w:val="20"/>
                <w:szCs w:val="20"/>
              </w:rPr>
            </w:pPr>
            <w:r>
              <w:rPr>
                <w:color w:val="231F20"/>
                <w:w w:val="115"/>
                <w:sz w:val="20"/>
                <w:szCs w:val="20"/>
              </w:rPr>
              <w:t>-</w:t>
            </w:r>
            <w:r w:rsidRPr="00E8002F">
              <w:rPr>
                <w:color w:val="231F20"/>
                <w:sz w:val="20"/>
                <w:szCs w:val="20"/>
              </w:rPr>
              <w:t>сформированность</w:t>
            </w:r>
            <w:r w:rsidRPr="00E8002F">
              <w:rPr>
                <w:color w:val="231F20"/>
                <w:spacing w:val="37"/>
                <w:sz w:val="20"/>
                <w:szCs w:val="20"/>
              </w:rPr>
              <w:t xml:space="preserve"> </w:t>
            </w:r>
            <w:r w:rsidRPr="00E8002F">
              <w:rPr>
                <w:color w:val="231F20"/>
                <w:sz w:val="20"/>
                <w:szCs w:val="20"/>
              </w:rPr>
              <w:t>чувства</w:t>
            </w:r>
            <w:r w:rsidRPr="00E8002F">
              <w:rPr>
                <w:color w:val="231F20"/>
                <w:spacing w:val="37"/>
                <w:sz w:val="20"/>
                <w:szCs w:val="20"/>
              </w:rPr>
              <w:t xml:space="preserve"> </w:t>
            </w:r>
            <w:r w:rsidRPr="00E8002F">
              <w:rPr>
                <w:color w:val="231F20"/>
                <w:sz w:val="20"/>
                <w:szCs w:val="20"/>
              </w:rPr>
              <w:t>гордости</w:t>
            </w:r>
            <w:r w:rsidRPr="00E8002F">
              <w:rPr>
                <w:color w:val="231F20"/>
                <w:spacing w:val="37"/>
                <w:sz w:val="20"/>
                <w:szCs w:val="20"/>
              </w:rPr>
              <w:t xml:space="preserve"> </w:t>
            </w:r>
            <w:r w:rsidRPr="00E8002F">
              <w:rPr>
                <w:color w:val="231F20"/>
                <w:sz w:val="20"/>
                <w:szCs w:val="20"/>
              </w:rPr>
              <w:t>и</w:t>
            </w:r>
            <w:r w:rsidRPr="00E8002F">
              <w:rPr>
                <w:color w:val="231F20"/>
                <w:spacing w:val="37"/>
                <w:sz w:val="20"/>
                <w:szCs w:val="20"/>
              </w:rPr>
              <w:t xml:space="preserve"> </w:t>
            </w:r>
            <w:r w:rsidRPr="00E8002F">
              <w:rPr>
                <w:color w:val="231F20"/>
                <w:sz w:val="20"/>
                <w:szCs w:val="20"/>
              </w:rPr>
              <w:t>уважения</w:t>
            </w:r>
            <w:r w:rsidRPr="00E8002F">
              <w:rPr>
                <w:color w:val="231F20"/>
                <w:spacing w:val="37"/>
                <w:sz w:val="20"/>
                <w:szCs w:val="20"/>
              </w:rPr>
              <w:t xml:space="preserve"> </w:t>
            </w:r>
            <w:r w:rsidRPr="00E8002F">
              <w:rPr>
                <w:color w:val="231F20"/>
                <w:sz w:val="20"/>
                <w:szCs w:val="20"/>
              </w:rPr>
              <w:t>к</w:t>
            </w:r>
            <w:r w:rsidRPr="00E8002F">
              <w:rPr>
                <w:color w:val="231F20"/>
                <w:spacing w:val="37"/>
                <w:sz w:val="20"/>
                <w:szCs w:val="20"/>
              </w:rPr>
              <w:t xml:space="preserve"> </w:t>
            </w:r>
            <w:r w:rsidRPr="00E8002F">
              <w:rPr>
                <w:color w:val="231F20"/>
                <w:sz w:val="20"/>
                <w:szCs w:val="20"/>
              </w:rPr>
              <w:t>истории</w:t>
            </w:r>
            <w:r w:rsidRPr="00E8002F">
              <w:rPr>
                <w:color w:val="231F20"/>
                <w:spacing w:val="37"/>
                <w:sz w:val="20"/>
                <w:szCs w:val="20"/>
              </w:rPr>
              <w:t xml:space="preserve"> </w:t>
            </w:r>
            <w:r w:rsidRPr="00E8002F">
              <w:rPr>
                <w:color w:val="231F20"/>
                <w:sz w:val="20"/>
                <w:szCs w:val="20"/>
              </w:rPr>
              <w:t>и</w:t>
            </w:r>
            <w:r w:rsidRPr="00E8002F">
              <w:rPr>
                <w:color w:val="231F20"/>
                <w:spacing w:val="37"/>
                <w:sz w:val="20"/>
                <w:szCs w:val="20"/>
              </w:rPr>
              <w:t xml:space="preserve"> </w:t>
            </w:r>
            <w:r w:rsidRPr="00E8002F">
              <w:rPr>
                <w:color w:val="231F20"/>
                <w:sz w:val="20"/>
                <w:szCs w:val="20"/>
              </w:rPr>
              <w:t>достижениям</w:t>
            </w:r>
            <w:r w:rsidRPr="00E8002F">
              <w:rPr>
                <w:color w:val="231F20"/>
                <w:spacing w:val="-57"/>
                <w:sz w:val="20"/>
                <w:szCs w:val="20"/>
              </w:rPr>
              <w:t xml:space="preserve"> </w:t>
            </w:r>
            <w:r w:rsidRPr="00E8002F">
              <w:rPr>
                <w:color w:val="231F20"/>
                <w:sz w:val="20"/>
                <w:szCs w:val="20"/>
              </w:rPr>
              <w:t>отечественной</w:t>
            </w:r>
            <w:r w:rsidRPr="00E8002F">
              <w:rPr>
                <w:color w:val="231F20"/>
                <w:spacing w:val="-10"/>
                <w:sz w:val="20"/>
                <w:szCs w:val="20"/>
              </w:rPr>
              <w:t xml:space="preserve"> </w:t>
            </w:r>
            <w:r w:rsidRPr="00E8002F">
              <w:rPr>
                <w:color w:val="231F20"/>
                <w:sz w:val="20"/>
                <w:szCs w:val="20"/>
              </w:rPr>
              <w:t>биологической</w:t>
            </w:r>
            <w:r w:rsidRPr="00E8002F">
              <w:rPr>
                <w:color w:val="231F20"/>
                <w:spacing w:val="-10"/>
                <w:sz w:val="20"/>
                <w:szCs w:val="20"/>
              </w:rPr>
              <w:t xml:space="preserve"> </w:t>
            </w:r>
            <w:r w:rsidRPr="00E8002F">
              <w:rPr>
                <w:color w:val="231F20"/>
                <w:sz w:val="20"/>
                <w:szCs w:val="20"/>
              </w:rPr>
              <w:t>науки;</w:t>
            </w:r>
            <w:r w:rsidRPr="00E8002F">
              <w:rPr>
                <w:color w:val="231F20"/>
                <w:spacing w:val="-10"/>
                <w:sz w:val="20"/>
                <w:szCs w:val="20"/>
              </w:rPr>
              <w:t xml:space="preserve"> </w:t>
            </w:r>
            <w:r w:rsidRPr="00E8002F">
              <w:rPr>
                <w:color w:val="231F20"/>
                <w:sz w:val="20"/>
                <w:szCs w:val="20"/>
              </w:rPr>
              <w:t>представления</w:t>
            </w:r>
            <w:r w:rsidRPr="00E8002F">
              <w:rPr>
                <w:color w:val="231F20"/>
                <w:spacing w:val="-10"/>
                <w:sz w:val="20"/>
                <w:szCs w:val="20"/>
              </w:rPr>
              <w:t xml:space="preserve"> </w:t>
            </w:r>
            <w:r w:rsidRPr="00E8002F">
              <w:rPr>
                <w:color w:val="231F20"/>
                <w:sz w:val="20"/>
                <w:szCs w:val="20"/>
              </w:rPr>
              <w:t>о</w:t>
            </w:r>
            <w:r w:rsidRPr="00E8002F">
              <w:rPr>
                <w:color w:val="231F20"/>
                <w:spacing w:val="-10"/>
                <w:sz w:val="20"/>
                <w:szCs w:val="20"/>
              </w:rPr>
              <w:t xml:space="preserve"> </w:t>
            </w:r>
            <w:r w:rsidRPr="00E8002F">
              <w:rPr>
                <w:color w:val="231F20"/>
                <w:sz w:val="20"/>
                <w:szCs w:val="20"/>
              </w:rPr>
              <w:t>целостной</w:t>
            </w:r>
            <w:r w:rsidRPr="00E8002F">
              <w:rPr>
                <w:color w:val="231F20"/>
                <w:spacing w:val="-10"/>
                <w:sz w:val="20"/>
                <w:szCs w:val="20"/>
              </w:rPr>
              <w:t xml:space="preserve"> </w:t>
            </w:r>
            <w:r w:rsidRPr="00E8002F">
              <w:rPr>
                <w:color w:val="231F20"/>
                <w:spacing w:val="-2"/>
                <w:sz w:val="20"/>
                <w:szCs w:val="20"/>
              </w:rPr>
              <w:t>естественно</w:t>
            </w:r>
            <w:r w:rsidRPr="00E8002F">
              <w:rPr>
                <w:color w:val="231F20"/>
                <w:sz w:val="20"/>
                <w:szCs w:val="20"/>
              </w:rPr>
              <w:t>научной картине</w:t>
            </w:r>
            <w:r w:rsidRPr="00E8002F">
              <w:rPr>
                <w:color w:val="231F20"/>
                <w:spacing w:val="22"/>
                <w:sz w:val="20"/>
                <w:szCs w:val="20"/>
              </w:rPr>
              <w:t xml:space="preserve"> </w:t>
            </w:r>
            <w:r w:rsidRPr="00E8002F">
              <w:rPr>
                <w:color w:val="231F20"/>
                <w:sz w:val="20"/>
                <w:szCs w:val="20"/>
              </w:rPr>
              <w:t>мира;</w:t>
            </w:r>
          </w:p>
          <w:p w:rsidR="006C5505" w:rsidRPr="00785B74" w:rsidRDefault="006C5505" w:rsidP="001E1A16"/>
        </w:tc>
        <w:tc>
          <w:tcPr>
            <w:tcW w:w="4394" w:type="dxa"/>
            <w:tcBorders>
              <w:top w:val="single" w:sz="4" w:space="0" w:color="auto"/>
              <w:left w:val="single" w:sz="4" w:space="0" w:color="auto"/>
              <w:bottom w:val="single" w:sz="4" w:space="0" w:color="auto"/>
              <w:right w:val="single" w:sz="4" w:space="0" w:color="auto"/>
            </w:tcBorders>
          </w:tcPr>
          <w:p w:rsidR="006C5505" w:rsidRPr="003654D3" w:rsidRDefault="006C5505" w:rsidP="001E1A16">
            <w:pPr>
              <w:pStyle w:val="TableParagraph"/>
              <w:spacing w:before="78"/>
              <w:ind w:left="108" w:right="159"/>
              <w:rPr>
                <w:rFonts w:ascii="Times New Roman" w:eastAsia="Times New Roman" w:hAnsi="Times New Roman"/>
                <w:sz w:val="19"/>
                <w:szCs w:val="19"/>
                <w:lang w:val="ru-RU"/>
              </w:rPr>
            </w:pPr>
            <w:r w:rsidRPr="003654D3">
              <w:rPr>
                <w:rFonts w:ascii="Times New Roman" w:hAnsi="Times New Roman"/>
                <w:color w:val="231F20"/>
                <w:w w:val="115"/>
                <w:sz w:val="19"/>
                <w:lang w:val="ru-RU"/>
              </w:rPr>
              <w:t>.</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Определение</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роли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биологии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форми-</w:t>
            </w:r>
            <w:r w:rsidRPr="003654D3">
              <w:rPr>
                <w:rFonts w:ascii="Times New Roman" w:hAnsi="Times New Roman"/>
                <w:color w:val="231F20"/>
                <w:w w:val="108"/>
                <w:sz w:val="19"/>
                <w:lang w:val="ru-RU"/>
              </w:rPr>
              <w:t xml:space="preserve"> </w:t>
            </w:r>
            <w:r w:rsidRPr="003654D3">
              <w:rPr>
                <w:rFonts w:ascii="Times New Roman" w:hAnsi="Times New Roman"/>
                <w:color w:val="231F20"/>
                <w:w w:val="115"/>
                <w:sz w:val="19"/>
                <w:lang w:val="ru-RU"/>
              </w:rPr>
              <w:t>ровании современной естественно-научной картины</w:t>
            </w:r>
            <w:r w:rsidRPr="003654D3">
              <w:rPr>
                <w:rFonts w:ascii="Times New Roman" w:hAnsi="Times New Roman"/>
                <w:color w:val="231F20"/>
                <w:spacing w:val="-34"/>
                <w:w w:val="115"/>
                <w:sz w:val="19"/>
                <w:lang w:val="ru-RU"/>
              </w:rPr>
              <w:t xml:space="preserve"> </w:t>
            </w:r>
            <w:r w:rsidRPr="003654D3">
              <w:rPr>
                <w:rFonts w:ascii="Times New Roman" w:hAnsi="Times New Roman"/>
                <w:color w:val="231F20"/>
                <w:w w:val="115"/>
                <w:sz w:val="19"/>
                <w:lang w:val="ru-RU"/>
              </w:rPr>
              <w:t xml:space="preserve">мира и практической деятельности </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людей.</w:t>
            </w:r>
          </w:p>
          <w:p w:rsidR="006C5505" w:rsidRPr="003654D3" w:rsidRDefault="006C5505" w:rsidP="001E1A16">
            <w:pPr>
              <w:pStyle w:val="TableParagraph"/>
              <w:spacing w:before="79"/>
              <w:ind w:left="108" w:right="369"/>
              <w:rPr>
                <w:rFonts w:ascii="Times New Roman" w:eastAsia="Times New Roman" w:hAnsi="Times New Roman"/>
                <w:sz w:val="19"/>
                <w:szCs w:val="19"/>
                <w:lang w:val="ru-RU"/>
              </w:rPr>
            </w:pPr>
            <w:r w:rsidRPr="003654D3">
              <w:rPr>
                <w:rFonts w:ascii="Times New Roman" w:hAnsi="Times New Roman"/>
                <w:color w:val="231F20"/>
                <w:w w:val="120"/>
                <w:sz w:val="19"/>
                <w:lang w:val="ru-RU"/>
              </w:rPr>
              <w:t>Изучение</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наследия</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человечества</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на</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примере</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знакомства</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с</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историей</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развития</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эволюционных</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идей</w:t>
            </w:r>
            <w:r w:rsidRPr="003654D3">
              <w:rPr>
                <w:rFonts w:ascii="Times New Roman" w:hAnsi="Times New Roman"/>
                <w:color w:val="231F20"/>
                <w:w w:val="116"/>
                <w:sz w:val="19"/>
                <w:lang w:val="ru-RU"/>
              </w:rPr>
              <w:t xml:space="preserve"> </w:t>
            </w:r>
            <w:r w:rsidRPr="003654D3">
              <w:rPr>
                <w:rFonts w:ascii="Times New Roman" w:hAnsi="Times New Roman"/>
                <w:color w:val="231F20"/>
                <w:w w:val="120"/>
                <w:sz w:val="19"/>
                <w:lang w:val="ru-RU"/>
              </w:rPr>
              <w:t>К.</w:t>
            </w:r>
            <w:r w:rsidRPr="003654D3">
              <w:rPr>
                <w:rFonts w:ascii="Times New Roman" w:hAnsi="Times New Roman"/>
                <w:color w:val="231F20"/>
                <w:spacing w:val="-32"/>
                <w:w w:val="120"/>
                <w:sz w:val="19"/>
                <w:lang w:val="ru-RU"/>
              </w:rPr>
              <w:t xml:space="preserve"> </w:t>
            </w:r>
            <w:r w:rsidRPr="003654D3">
              <w:rPr>
                <w:rFonts w:ascii="Times New Roman" w:hAnsi="Times New Roman"/>
                <w:color w:val="231F20"/>
                <w:w w:val="120"/>
                <w:sz w:val="19"/>
                <w:lang w:val="ru-RU"/>
              </w:rPr>
              <w:t>Линнея,</w:t>
            </w:r>
            <w:r w:rsidRPr="003654D3">
              <w:rPr>
                <w:rFonts w:ascii="Times New Roman" w:hAnsi="Times New Roman"/>
                <w:color w:val="231F20"/>
                <w:spacing w:val="-6"/>
                <w:w w:val="120"/>
                <w:sz w:val="19"/>
                <w:lang w:val="ru-RU"/>
              </w:rPr>
              <w:t xml:space="preserve"> </w:t>
            </w:r>
            <w:r w:rsidRPr="003654D3">
              <w:rPr>
                <w:rFonts w:ascii="Times New Roman" w:hAnsi="Times New Roman"/>
                <w:color w:val="231F20"/>
                <w:w w:val="120"/>
                <w:sz w:val="19"/>
                <w:lang w:val="ru-RU"/>
              </w:rPr>
              <w:t>Ж.</w:t>
            </w:r>
            <w:r w:rsidRPr="003654D3">
              <w:rPr>
                <w:rFonts w:ascii="Times New Roman" w:hAnsi="Times New Roman"/>
                <w:color w:val="231F20"/>
                <w:spacing w:val="-32"/>
                <w:w w:val="120"/>
                <w:sz w:val="19"/>
                <w:lang w:val="ru-RU"/>
              </w:rPr>
              <w:t xml:space="preserve"> </w:t>
            </w:r>
            <w:r w:rsidRPr="003654D3">
              <w:rPr>
                <w:rFonts w:ascii="Times New Roman" w:hAnsi="Times New Roman"/>
                <w:color w:val="231F20"/>
                <w:w w:val="120"/>
                <w:sz w:val="19"/>
                <w:lang w:val="ru-RU"/>
              </w:rPr>
              <w:t>Б.</w:t>
            </w:r>
            <w:r w:rsidRPr="003654D3">
              <w:rPr>
                <w:rFonts w:ascii="Times New Roman" w:hAnsi="Times New Roman"/>
                <w:color w:val="231F20"/>
                <w:spacing w:val="-32"/>
                <w:w w:val="120"/>
                <w:sz w:val="19"/>
                <w:lang w:val="ru-RU"/>
              </w:rPr>
              <w:t xml:space="preserve"> </w:t>
            </w:r>
            <w:r w:rsidRPr="003654D3">
              <w:rPr>
                <w:rFonts w:ascii="Times New Roman" w:hAnsi="Times New Roman"/>
                <w:color w:val="231F20"/>
                <w:w w:val="120"/>
                <w:sz w:val="19"/>
                <w:lang w:val="ru-RU"/>
              </w:rPr>
              <w:t>Ламарка</w:t>
            </w:r>
            <w:r w:rsidRPr="003654D3">
              <w:rPr>
                <w:rFonts w:ascii="Times New Roman" w:hAnsi="Times New Roman"/>
                <w:color w:val="231F20"/>
                <w:spacing w:val="-6"/>
                <w:w w:val="120"/>
                <w:sz w:val="19"/>
                <w:lang w:val="ru-RU"/>
              </w:rPr>
              <w:t xml:space="preserve"> </w:t>
            </w:r>
            <w:r w:rsidRPr="003654D3">
              <w:rPr>
                <w:rFonts w:ascii="Times New Roman" w:hAnsi="Times New Roman"/>
                <w:color w:val="231F20"/>
                <w:w w:val="120"/>
                <w:sz w:val="19"/>
                <w:lang w:val="ru-RU"/>
              </w:rPr>
              <w:t>Ч.</w:t>
            </w:r>
            <w:r w:rsidRPr="003654D3">
              <w:rPr>
                <w:rFonts w:ascii="Times New Roman" w:hAnsi="Times New Roman"/>
                <w:color w:val="231F20"/>
                <w:spacing w:val="-32"/>
                <w:w w:val="120"/>
                <w:sz w:val="19"/>
                <w:lang w:val="ru-RU"/>
              </w:rPr>
              <w:t xml:space="preserve"> </w:t>
            </w:r>
            <w:r w:rsidRPr="003654D3">
              <w:rPr>
                <w:rFonts w:ascii="Times New Roman" w:hAnsi="Times New Roman"/>
                <w:color w:val="231F20"/>
                <w:w w:val="120"/>
                <w:sz w:val="19"/>
                <w:lang w:val="ru-RU"/>
              </w:rPr>
              <w:t>Дарвина.</w:t>
            </w:r>
            <w:r w:rsidRPr="003654D3">
              <w:rPr>
                <w:rFonts w:ascii="Times New Roman" w:hAnsi="Times New Roman"/>
                <w:color w:val="231F20"/>
                <w:spacing w:val="-6"/>
                <w:w w:val="120"/>
                <w:sz w:val="19"/>
                <w:lang w:val="ru-RU"/>
              </w:rPr>
              <w:t xml:space="preserve"> </w:t>
            </w:r>
            <w:r w:rsidRPr="003654D3">
              <w:rPr>
                <w:rFonts w:ascii="Times New Roman" w:hAnsi="Times New Roman"/>
                <w:color w:val="231F20"/>
                <w:w w:val="120"/>
                <w:sz w:val="19"/>
                <w:lang w:val="ru-RU"/>
              </w:rPr>
              <w:t>Оценивание</w:t>
            </w:r>
            <w:r w:rsidRPr="003654D3">
              <w:rPr>
                <w:rFonts w:ascii="Times New Roman" w:hAnsi="Times New Roman"/>
                <w:color w:val="231F20"/>
                <w:spacing w:val="-45"/>
                <w:w w:val="120"/>
                <w:sz w:val="19"/>
                <w:lang w:val="ru-RU"/>
              </w:rPr>
              <w:t xml:space="preserve"> </w:t>
            </w:r>
            <w:r w:rsidRPr="003654D3">
              <w:rPr>
                <w:rFonts w:ascii="Times New Roman" w:hAnsi="Times New Roman"/>
                <w:color w:val="231F20"/>
                <w:w w:val="115"/>
                <w:sz w:val="19"/>
                <w:lang w:val="ru-RU"/>
              </w:rPr>
              <w:t xml:space="preserve">роли эволюционного </w:t>
            </w:r>
            <w:r w:rsidRPr="003654D3">
              <w:rPr>
                <w:rFonts w:ascii="Times New Roman" w:hAnsi="Times New Roman"/>
                <w:color w:val="231F20"/>
                <w:w w:val="115"/>
                <w:sz w:val="19"/>
                <w:lang w:val="ru-RU"/>
              </w:rPr>
              <w:lastRenderedPageBreak/>
              <w:t>учения в формировании</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w w:val="115"/>
                <w:sz w:val="19"/>
                <w:lang w:val="ru-RU"/>
              </w:rPr>
              <w:t>совр</w:t>
            </w:r>
            <w:r>
              <w:rPr>
                <w:rFonts w:ascii="Times New Roman" w:hAnsi="Times New Roman"/>
                <w:color w:val="231F20"/>
                <w:w w:val="115"/>
                <w:sz w:val="19"/>
                <w:lang w:val="ru-RU"/>
              </w:rPr>
              <w:t>е</w:t>
            </w:r>
            <w:r w:rsidRPr="003654D3">
              <w:rPr>
                <w:rFonts w:ascii="Times New Roman" w:hAnsi="Times New Roman"/>
                <w:color w:val="231F20"/>
                <w:w w:val="115"/>
                <w:sz w:val="19"/>
                <w:lang w:val="ru-RU"/>
              </w:rPr>
              <w:t>менной естественно-научной картины</w:t>
            </w:r>
            <w:r w:rsidRPr="003654D3">
              <w:rPr>
                <w:rFonts w:ascii="Times New Roman" w:hAnsi="Times New Roman"/>
                <w:color w:val="231F20"/>
                <w:spacing w:val="42"/>
                <w:w w:val="115"/>
                <w:sz w:val="19"/>
                <w:lang w:val="ru-RU"/>
              </w:rPr>
              <w:t xml:space="preserve"> </w:t>
            </w:r>
            <w:r w:rsidRPr="003654D3">
              <w:rPr>
                <w:rFonts w:ascii="Times New Roman" w:hAnsi="Times New Roman"/>
                <w:color w:val="231F20"/>
                <w:w w:val="115"/>
                <w:sz w:val="19"/>
                <w:lang w:val="ru-RU"/>
              </w:rPr>
              <w:t>мира.</w:t>
            </w:r>
          </w:p>
          <w:p w:rsidR="006C5505" w:rsidRPr="003654D3" w:rsidRDefault="006C5505" w:rsidP="001E1A16">
            <w:pPr>
              <w:pStyle w:val="TableParagraph"/>
              <w:spacing w:before="67"/>
              <w:ind w:left="108" w:right="157"/>
              <w:rPr>
                <w:rFonts w:ascii="Times New Roman" w:eastAsia="Times New Roman" w:hAnsi="Times New Roman"/>
                <w:sz w:val="19"/>
                <w:szCs w:val="19"/>
                <w:lang w:val="ru-RU"/>
              </w:rPr>
            </w:pPr>
            <w:r w:rsidRPr="003654D3">
              <w:rPr>
                <w:rFonts w:ascii="Times New Roman" w:hAnsi="Times New Roman"/>
                <w:color w:val="231F20"/>
                <w:w w:val="115"/>
                <w:sz w:val="19"/>
                <w:lang w:val="ru-RU"/>
              </w:rPr>
              <w:t>Ознакомление</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учением</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32"/>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32"/>
                <w:w w:val="115"/>
                <w:sz w:val="19"/>
                <w:lang w:val="ru-RU"/>
              </w:rPr>
              <w:t xml:space="preserve"> </w:t>
            </w:r>
            <w:r w:rsidRPr="003654D3">
              <w:rPr>
                <w:rFonts w:ascii="Times New Roman" w:hAnsi="Times New Roman"/>
                <w:color w:val="231F20"/>
                <w:w w:val="115"/>
                <w:sz w:val="19"/>
                <w:lang w:val="ru-RU"/>
              </w:rPr>
              <w:t>Вернадского</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о</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биосфере</w:t>
            </w:r>
            <w:r w:rsidRPr="003654D3">
              <w:rPr>
                <w:rFonts w:ascii="Times New Roman" w:hAnsi="Times New Roman"/>
                <w:color w:val="231F20"/>
                <w:w w:val="112"/>
                <w:sz w:val="19"/>
                <w:lang w:val="ru-RU"/>
              </w:rPr>
              <w:t xml:space="preserve"> </w:t>
            </w:r>
            <w:r w:rsidRPr="003654D3">
              <w:rPr>
                <w:rFonts w:ascii="Times New Roman" w:hAnsi="Times New Roman"/>
                <w:color w:val="231F20"/>
                <w:w w:val="115"/>
                <w:sz w:val="19"/>
                <w:lang w:val="ru-RU"/>
              </w:rPr>
              <w:t>как о глобальной</w:t>
            </w:r>
            <w:r w:rsidRPr="003654D3">
              <w:rPr>
                <w:rFonts w:ascii="Times New Roman" w:hAnsi="Times New Roman"/>
                <w:color w:val="231F20"/>
                <w:spacing w:val="28"/>
                <w:w w:val="115"/>
                <w:sz w:val="19"/>
                <w:lang w:val="ru-RU"/>
              </w:rPr>
              <w:t xml:space="preserve"> </w:t>
            </w:r>
            <w:r w:rsidRPr="003654D3">
              <w:rPr>
                <w:rFonts w:ascii="Times New Roman" w:hAnsi="Times New Roman"/>
                <w:color w:val="231F20"/>
                <w:w w:val="115"/>
                <w:sz w:val="19"/>
                <w:lang w:val="ru-RU"/>
              </w:rPr>
              <w:t>экосистеме.</w:t>
            </w:r>
          </w:p>
          <w:p w:rsidR="006C5505" w:rsidRPr="00F97455" w:rsidRDefault="006C5505" w:rsidP="001E1A16">
            <w:pPr>
              <w:tabs>
                <w:tab w:val="left" w:pos="915"/>
              </w:tabs>
              <w:rPr>
                <w:rFonts w:eastAsia="Times New Roman"/>
                <w:sz w:val="18"/>
                <w:szCs w:val="18"/>
              </w:rPr>
            </w:pPr>
          </w:p>
        </w:tc>
        <w:tc>
          <w:tcPr>
            <w:tcW w:w="1560" w:type="dxa"/>
            <w:tcBorders>
              <w:top w:val="single" w:sz="4" w:space="0" w:color="auto"/>
              <w:left w:val="single" w:sz="4" w:space="0" w:color="auto"/>
              <w:bottom w:val="single" w:sz="4" w:space="0" w:color="auto"/>
              <w:right w:val="single" w:sz="4" w:space="0" w:color="auto"/>
            </w:tcBorders>
          </w:tcPr>
          <w:p w:rsidR="006C5505" w:rsidRPr="00BA6DDA" w:rsidRDefault="006C5505" w:rsidP="001E1A16">
            <w:pPr>
              <w:rPr>
                <w:bCs/>
                <w:sz w:val="20"/>
                <w:szCs w:val="20"/>
              </w:rPr>
            </w:pPr>
            <w:r>
              <w:rPr>
                <w:bCs/>
                <w:sz w:val="20"/>
                <w:szCs w:val="20"/>
              </w:rPr>
              <w:lastRenderedPageBreak/>
              <w:t xml:space="preserve">, индивидуальные  задания, контрольная работа, диктант, тестирование, внеаудиторная </w:t>
            </w:r>
            <w:r>
              <w:rPr>
                <w:bCs/>
                <w:sz w:val="20"/>
                <w:szCs w:val="20"/>
              </w:rPr>
              <w:lastRenderedPageBreak/>
              <w:t>самостоятельная работа, ,конференция</w:t>
            </w:r>
          </w:p>
        </w:tc>
      </w:tr>
      <w:tr w:rsidR="006C5505" w:rsidRPr="002C1D80" w:rsidTr="001E1A16">
        <w:trPr>
          <w:jc w:val="center"/>
        </w:trPr>
        <w:tc>
          <w:tcPr>
            <w:tcW w:w="3652" w:type="dxa"/>
            <w:tcBorders>
              <w:top w:val="single" w:sz="4" w:space="0" w:color="auto"/>
              <w:left w:val="single" w:sz="4" w:space="0" w:color="auto"/>
              <w:bottom w:val="single" w:sz="4" w:space="0" w:color="auto"/>
              <w:right w:val="single" w:sz="4" w:space="0" w:color="auto"/>
            </w:tcBorders>
          </w:tcPr>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Pr="00E42CF8" w:rsidRDefault="006C5505" w:rsidP="001E1A16">
            <w:pPr>
              <w:pStyle w:val="aff9"/>
              <w:widowControl w:val="0"/>
              <w:tabs>
                <w:tab w:val="left" w:pos="972"/>
              </w:tabs>
              <w:ind w:left="0" w:right="120"/>
              <w:jc w:val="both"/>
              <w:rPr>
                <w:sz w:val="24"/>
                <w:szCs w:val="24"/>
              </w:rPr>
            </w:pPr>
            <w:r>
              <w:rPr>
                <w:color w:val="231F20"/>
                <w:sz w:val="24"/>
                <w:szCs w:val="24"/>
              </w:rPr>
              <w:t>-</w:t>
            </w:r>
          </w:p>
          <w:p w:rsidR="006C5505" w:rsidRPr="00BF5145" w:rsidRDefault="006C5505" w:rsidP="006C5505">
            <w:pPr>
              <w:pStyle w:val="aff9"/>
              <w:widowControl w:val="0"/>
              <w:numPr>
                <w:ilvl w:val="1"/>
                <w:numId w:val="547"/>
              </w:numPr>
              <w:tabs>
                <w:tab w:val="left" w:pos="972"/>
              </w:tabs>
              <w:ind w:right="121"/>
              <w:jc w:val="both"/>
            </w:pPr>
            <w:r w:rsidRPr="00BF5145">
              <w:rPr>
                <w:color w:val="231F20"/>
              </w:rPr>
              <w:t>понимание взаимосвязи и взаимозависимости естественных наук, их</w:t>
            </w:r>
            <w:r w:rsidRPr="00BF5145">
              <w:rPr>
                <w:color w:val="231F20"/>
                <w:spacing w:val="-9"/>
              </w:rPr>
              <w:t xml:space="preserve"> </w:t>
            </w:r>
            <w:r w:rsidRPr="00BF5145">
              <w:rPr>
                <w:color w:val="231F20"/>
              </w:rPr>
              <w:t>влияния</w:t>
            </w:r>
            <w:r w:rsidRPr="00BF5145">
              <w:rPr>
                <w:color w:val="231F20"/>
                <w:spacing w:val="-22"/>
              </w:rPr>
              <w:t xml:space="preserve"> </w:t>
            </w:r>
            <w:r w:rsidRPr="00BF5145">
              <w:rPr>
                <w:color w:val="231F20"/>
              </w:rPr>
              <w:t>на</w:t>
            </w:r>
            <w:r w:rsidRPr="00BF5145">
              <w:rPr>
                <w:color w:val="231F20"/>
                <w:spacing w:val="-22"/>
              </w:rPr>
              <w:t xml:space="preserve"> </w:t>
            </w:r>
            <w:r w:rsidRPr="00BF5145">
              <w:rPr>
                <w:color w:val="231F20"/>
              </w:rPr>
              <w:t>окружающую</w:t>
            </w:r>
            <w:r w:rsidRPr="00BF5145">
              <w:rPr>
                <w:color w:val="231F20"/>
                <w:spacing w:val="-22"/>
              </w:rPr>
              <w:t xml:space="preserve"> </w:t>
            </w:r>
            <w:r w:rsidRPr="00BF5145">
              <w:rPr>
                <w:color w:val="231F20"/>
              </w:rPr>
              <w:t>среду,</w:t>
            </w:r>
            <w:r w:rsidRPr="00BF5145">
              <w:rPr>
                <w:color w:val="231F20"/>
                <w:spacing w:val="-22"/>
              </w:rPr>
              <w:t xml:space="preserve"> </w:t>
            </w:r>
            <w:r w:rsidRPr="00BF5145">
              <w:rPr>
                <w:color w:val="231F20"/>
              </w:rPr>
              <w:t>экономическую,</w:t>
            </w:r>
            <w:r w:rsidRPr="00BF5145">
              <w:rPr>
                <w:color w:val="231F20"/>
                <w:spacing w:val="-22"/>
              </w:rPr>
              <w:t xml:space="preserve"> </w:t>
            </w:r>
            <w:r w:rsidRPr="00BF5145">
              <w:rPr>
                <w:color w:val="231F20"/>
              </w:rPr>
              <w:t>технологическую,</w:t>
            </w:r>
            <w:r w:rsidRPr="00BF5145">
              <w:rPr>
                <w:color w:val="231F20"/>
                <w:spacing w:val="-22"/>
              </w:rPr>
              <w:t xml:space="preserve"> </w:t>
            </w:r>
            <w:r w:rsidRPr="00BF5145">
              <w:rPr>
                <w:color w:val="231F20"/>
              </w:rPr>
              <w:t>социальную и этическую сферы деятельности</w:t>
            </w:r>
            <w:r w:rsidRPr="00BF5145">
              <w:rPr>
                <w:color w:val="231F20"/>
                <w:spacing w:val="21"/>
              </w:rPr>
              <w:t xml:space="preserve"> </w:t>
            </w:r>
            <w:r w:rsidRPr="00BF5145">
              <w:rPr>
                <w:color w:val="231F20"/>
              </w:rPr>
              <w:t>человека;</w:t>
            </w: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snapToGrid w:val="0"/>
              <w:rPr>
                <w:rStyle w:val="FontStyle44"/>
                <w:color w:val="262626"/>
                <w:sz w:val="22"/>
              </w:rPr>
            </w:pPr>
          </w:p>
          <w:p w:rsidR="006C5505" w:rsidRPr="009933F9" w:rsidRDefault="006C5505" w:rsidP="001E1A16"/>
        </w:tc>
        <w:tc>
          <w:tcPr>
            <w:tcW w:w="4394" w:type="dxa"/>
            <w:tcBorders>
              <w:top w:val="single" w:sz="4" w:space="0" w:color="auto"/>
              <w:left w:val="single" w:sz="4" w:space="0" w:color="auto"/>
              <w:bottom w:val="single" w:sz="4" w:space="0" w:color="auto"/>
              <w:right w:val="single" w:sz="4" w:space="0" w:color="auto"/>
            </w:tcBorders>
          </w:tcPr>
          <w:p w:rsidR="006C5505" w:rsidRDefault="006C5505" w:rsidP="001E1A16">
            <w:pPr>
              <w:rPr>
                <w:bCs/>
                <w:color w:val="000000"/>
                <w:sz w:val="20"/>
                <w:szCs w:val="20"/>
              </w:rPr>
            </w:pPr>
          </w:p>
          <w:p w:rsidR="006C5505" w:rsidRDefault="006C5505" w:rsidP="001E1A16">
            <w:pPr>
              <w:rPr>
                <w:color w:val="231F20"/>
                <w:spacing w:val="-4"/>
                <w:w w:val="115"/>
                <w:sz w:val="19"/>
              </w:rPr>
            </w:pPr>
            <w:r w:rsidRPr="003654D3">
              <w:rPr>
                <w:color w:val="231F20"/>
                <w:spacing w:val="-4"/>
                <w:w w:val="115"/>
                <w:sz w:val="19"/>
              </w:rPr>
              <w:t>Обучение</w:t>
            </w:r>
            <w:r w:rsidRPr="003654D3">
              <w:rPr>
                <w:color w:val="231F20"/>
                <w:spacing w:val="-16"/>
                <w:w w:val="115"/>
                <w:sz w:val="19"/>
              </w:rPr>
              <w:t xml:space="preserve"> </w:t>
            </w:r>
            <w:r w:rsidRPr="003654D3">
              <w:rPr>
                <w:color w:val="231F20"/>
                <w:spacing w:val="-4"/>
                <w:w w:val="115"/>
                <w:sz w:val="19"/>
              </w:rPr>
              <w:t>соблюдению</w:t>
            </w:r>
            <w:r w:rsidRPr="003654D3">
              <w:rPr>
                <w:color w:val="231F20"/>
                <w:spacing w:val="-16"/>
                <w:w w:val="115"/>
                <w:sz w:val="19"/>
              </w:rPr>
              <w:t xml:space="preserve"> </w:t>
            </w:r>
            <w:r w:rsidRPr="003654D3">
              <w:rPr>
                <w:color w:val="231F20"/>
                <w:spacing w:val="-4"/>
                <w:w w:val="115"/>
                <w:sz w:val="19"/>
              </w:rPr>
              <w:t>правил</w:t>
            </w:r>
            <w:r w:rsidRPr="003654D3">
              <w:rPr>
                <w:color w:val="231F20"/>
                <w:spacing w:val="-16"/>
                <w:w w:val="115"/>
                <w:sz w:val="19"/>
              </w:rPr>
              <w:t xml:space="preserve"> </w:t>
            </w:r>
            <w:r w:rsidRPr="003654D3">
              <w:rPr>
                <w:color w:val="231F20"/>
                <w:spacing w:val="-4"/>
                <w:w w:val="115"/>
                <w:sz w:val="19"/>
              </w:rPr>
              <w:t>поведения</w:t>
            </w:r>
            <w:r w:rsidRPr="003654D3">
              <w:rPr>
                <w:color w:val="231F20"/>
                <w:spacing w:val="-16"/>
                <w:w w:val="115"/>
                <w:sz w:val="19"/>
              </w:rPr>
              <w:t xml:space="preserve"> </w:t>
            </w:r>
            <w:r w:rsidRPr="003654D3">
              <w:rPr>
                <w:color w:val="231F20"/>
                <w:w w:val="115"/>
                <w:sz w:val="19"/>
              </w:rPr>
              <w:t>в</w:t>
            </w:r>
            <w:r w:rsidRPr="003654D3">
              <w:rPr>
                <w:color w:val="231F20"/>
                <w:spacing w:val="-16"/>
                <w:w w:val="115"/>
                <w:sz w:val="19"/>
              </w:rPr>
              <w:t xml:space="preserve"> </w:t>
            </w:r>
            <w:r w:rsidRPr="003654D3">
              <w:rPr>
                <w:color w:val="231F20"/>
                <w:spacing w:val="-4"/>
                <w:w w:val="115"/>
                <w:sz w:val="19"/>
              </w:rPr>
              <w:t>природе,</w:t>
            </w:r>
            <w:r w:rsidRPr="003654D3">
              <w:rPr>
                <w:color w:val="231F20"/>
                <w:spacing w:val="-43"/>
                <w:w w:val="115"/>
                <w:sz w:val="19"/>
              </w:rPr>
              <w:t xml:space="preserve"> </w:t>
            </w:r>
            <w:r w:rsidRPr="003654D3">
              <w:rPr>
                <w:color w:val="231F20"/>
                <w:spacing w:val="-4"/>
                <w:w w:val="115"/>
                <w:sz w:val="19"/>
              </w:rPr>
              <w:t>бережному</w:t>
            </w:r>
            <w:r w:rsidRPr="003654D3">
              <w:rPr>
                <w:color w:val="231F20"/>
                <w:spacing w:val="-6"/>
                <w:w w:val="115"/>
                <w:sz w:val="19"/>
              </w:rPr>
              <w:t xml:space="preserve"> </w:t>
            </w:r>
            <w:r w:rsidRPr="003654D3">
              <w:rPr>
                <w:color w:val="231F20"/>
                <w:spacing w:val="-4"/>
                <w:w w:val="115"/>
                <w:sz w:val="19"/>
              </w:rPr>
              <w:t>отношению</w:t>
            </w:r>
            <w:r w:rsidRPr="003654D3">
              <w:rPr>
                <w:color w:val="231F20"/>
                <w:spacing w:val="-6"/>
                <w:w w:val="115"/>
                <w:sz w:val="19"/>
              </w:rPr>
              <w:t xml:space="preserve"> </w:t>
            </w:r>
            <w:r w:rsidRPr="003654D3">
              <w:rPr>
                <w:color w:val="231F20"/>
                <w:w w:val="115"/>
                <w:sz w:val="19"/>
              </w:rPr>
              <w:t>к</w:t>
            </w:r>
            <w:r w:rsidRPr="003654D3">
              <w:rPr>
                <w:color w:val="231F20"/>
                <w:spacing w:val="-6"/>
                <w:w w:val="115"/>
                <w:sz w:val="19"/>
              </w:rPr>
              <w:t xml:space="preserve"> </w:t>
            </w:r>
            <w:r w:rsidRPr="003654D3">
              <w:rPr>
                <w:color w:val="231F20"/>
                <w:spacing w:val="-4"/>
                <w:w w:val="115"/>
                <w:sz w:val="19"/>
              </w:rPr>
              <w:t>биологическим</w:t>
            </w:r>
            <w:r w:rsidRPr="003654D3">
              <w:rPr>
                <w:color w:val="231F20"/>
                <w:spacing w:val="-6"/>
                <w:w w:val="115"/>
                <w:sz w:val="19"/>
              </w:rPr>
              <w:t xml:space="preserve"> </w:t>
            </w:r>
            <w:r w:rsidRPr="003654D3">
              <w:rPr>
                <w:color w:val="231F20"/>
                <w:spacing w:val="-4"/>
                <w:w w:val="115"/>
                <w:sz w:val="19"/>
              </w:rPr>
              <w:t>объектам</w:t>
            </w:r>
            <w:r w:rsidRPr="003654D3">
              <w:rPr>
                <w:color w:val="231F20"/>
                <w:spacing w:val="-6"/>
                <w:w w:val="115"/>
                <w:sz w:val="19"/>
              </w:rPr>
              <w:t xml:space="preserve"> </w:t>
            </w:r>
            <w:r w:rsidRPr="003654D3">
              <w:rPr>
                <w:color w:val="231F20"/>
                <w:spacing w:val="-4"/>
                <w:w w:val="115"/>
                <w:sz w:val="19"/>
              </w:rPr>
              <w:t>(рас-</w:t>
            </w:r>
            <w:r w:rsidRPr="003654D3">
              <w:rPr>
                <w:color w:val="231F20"/>
                <w:spacing w:val="-48"/>
                <w:w w:val="115"/>
                <w:sz w:val="19"/>
              </w:rPr>
              <w:t xml:space="preserve"> </w:t>
            </w:r>
            <w:r w:rsidRPr="003654D3">
              <w:rPr>
                <w:color w:val="231F20"/>
                <w:spacing w:val="-4"/>
                <w:w w:val="115"/>
                <w:sz w:val="19"/>
              </w:rPr>
              <w:t xml:space="preserve">тениям </w:t>
            </w:r>
            <w:r w:rsidRPr="003654D3">
              <w:rPr>
                <w:color w:val="231F20"/>
                <w:w w:val="115"/>
                <w:sz w:val="19"/>
              </w:rPr>
              <w:t xml:space="preserve">и </w:t>
            </w:r>
            <w:r w:rsidRPr="003654D3">
              <w:rPr>
                <w:color w:val="231F20"/>
                <w:spacing w:val="-4"/>
                <w:w w:val="115"/>
                <w:sz w:val="19"/>
              </w:rPr>
              <w:t xml:space="preserve">животным </w:t>
            </w:r>
            <w:r w:rsidRPr="003654D3">
              <w:rPr>
                <w:color w:val="231F20"/>
                <w:w w:val="115"/>
                <w:sz w:val="19"/>
              </w:rPr>
              <w:t xml:space="preserve">и их </w:t>
            </w:r>
            <w:r w:rsidRPr="003654D3">
              <w:rPr>
                <w:color w:val="231F20"/>
                <w:spacing w:val="-4"/>
                <w:w w:val="115"/>
                <w:sz w:val="19"/>
              </w:rPr>
              <w:t xml:space="preserve">сообществам) </w:t>
            </w:r>
            <w:r w:rsidRPr="003654D3">
              <w:rPr>
                <w:color w:val="231F20"/>
                <w:w w:val="115"/>
                <w:sz w:val="19"/>
              </w:rPr>
              <w:t>и их</w:t>
            </w:r>
            <w:r w:rsidRPr="003654D3">
              <w:rPr>
                <w:color w:val="231F20"/>
                <w:spacing w:val="-30"/>
                <w:w w:val="115"/>
                <w:sz w:val="19"/>
              </w:rPr>
              <w:t xml:space="preserve"> </w:t>
            </w:r>
            <w:r w:rsidRPr="003654D3">
              <w:rPr>
                <w:color w:val="231F20"/>
                <w:spacing w:val="-4"/>
                <w:w w:val="115"/>
                <w:sz w:val="19"/>
              </w:rPr>
              <w:t>охране</w:t>
            </w:r>
          </w:p>
          <w:p w:rsidR="006C5505" w:rsidRDefault="006C5505" w:rsidP="001E1A16">
            <w:pPr>
              <w:rPr>
                <w:color w:val="231F20"/>
                <w:w w:val="115"/>
                <w:sz w:val="19"/>
              </w:rPr>
            </w:pPr>
            <w:r w:rsidRPr="003654D3">
              <w:rPr>
                <w:color w:val="231F20"/>
                <w:w w:val="115"/>
                <w:sz w:val="19"/>
              </w:rPr>
              <w:t>Получение</w:t>
            </w:r>
            <w:r w:rsidRPr="003654D3">
              <w:rPr>
                <w:color w:val="231F20"/>
                <w:spacing w:val="10"/>
                <w:w w:val="115"/>
                <w:sz w:val="19"/>
              </w:rPr>
              <w:t xml:space="preserve"> </w:t>
            </w:r>
            <w:r w:rsidRPr="003654D3">
              <w:rPr>
                <w:color w:val="231F20"/>
                <w:w w:val="115"/>
                <w:sz w:val="19"/>
              </w:rPr>
              <w:t>представления</w:t>
            </w:r>
            <w:r w:rsidRPr="003654D3">
              <w:rPr>
                <w:color w:val="231F20"/>
                <w:spacing w:val="10"/>
                <w:w w:val="115"/>
                <w:sz w:val="19"/>
              </w:rPr>
              <w:t xml:space="preserve"> </w:t>
            </w:r>
            <w:r w:rsidRPr="003654D3">
              <w:rPr>
                <w:color w:val="231F20"/>
                <w:w w:val="115"/>
                <w:sz w:val="19"/>
              </w:rPr>
              <w:t>о</w:t>
            </w:r>
            <w:r w:rsidRPr="003654D3">
              <w:rPr>
                <w:color w:val="231F20"/>
                <w:spacing w:val="10"/>
                <w:w w:val="115"/>
                <w:sz w:val="19"/>
              </w:rPr>
              <w:t xml:space="preserve"> </w:t>
            </w:r>
            <w:r w:rsidRPr="003654D3">
              <w:rPr>
                <w:color w:val="231F20"/>
                <w:w w:val="115"/>
                <w:sz w:val="19"/>
              </w:rPr>
              <w:t>роли</w:t>
            </w:r>
            <w:r w:rsidRPr="003654D3">
              <w:rPr>
                <w:color w:val="231F20"/>
                <w:spacing w:val="10"/>
                <w:w w:val="115"/>
                <w:sz w:val="19"/>
              </w:rPr>
              <w:t xml:space="preserve"> </w:t>
            </w:r>
            <w:r w:rsidRPr="003654D3">
              <w:rPr>
                <w:color w:val="231F20"/>
                <w:w w:val="115"/>
                <w:sz w:val="19"/>
              </w:rPr>
              <w:t>органических</w:t>
            </w:r>
            <w:r w:rsidRPr="003654D3">
              <w:rPr>
                <w:color w:val="231F20"/>
                <w:spacing w:val="-50"/>
                <w:w w:val="115"/>
                <w:sz w:val="19"/>
              </w:rPr>
              <w:t xml:space="preserve"> </w:t>
            </w:r>
            <w:r w:rsidRPr="003654D3">
              <w:rPr>
                <w:color w:val="231F20"/>
                <w:w w:val="115"/>
                <w:sz w:val="19"/>
              </w:rPr>
              <w:t>и неорганических веществ в</w:t>
            </w:r>
            <w:r w:rsidRPr="003654D3">
              <w:rPr>
                <w:color w:val="231F20"/>
                <w:spacing w:val="45"/>
                <w:w w:val="115"/>
                <w:sz w:val="19"/>
              </w:rPr>
              <w:t xml:space="preserve"> </w:t>
            </w:r>
            <w:r w:rsidRPr="003654D3">
              <w:rPr>
                <w:color w:val="231F20"/>
                <w:w w:val="115"/>
                <w:sz w:val="19"/>
              </w:rPr>
              <w:t>клетке</w:t>
            </w:r>
          </w:p>
          <w:p w:rsidR="006C5505" w:rsidRDefault="006C5505" w:rsidP="001E1A16">
            <w:pPr>
              <w:rPr>
                <w:color w:val="231F20"/>
                <w:spacing w:val="-4"/>
                <w:w w:val="120"/>
                <w:sz w:val="19"/>
              </w:rPr>
            </w:pPr>
            <w:r w:rsidRPr="003654D3">
              <w:rPr>
                <w:color w:val="231F20"/>
                <w:spacing w:val="-4"/>
                <w:w w:val="120"/>
                <w:sz w:val="19"/>
              </w:rPr>
              <w:t>Получение</w:t>
            </w:r>
            <w:r w:rsidRPr="003654D3">
              <w:rPr>
                <w:color w:val="231F20"/>
                <w:spacing w:val="-27"/>
                <w:w w:val="120"/>
                <w:sz w:val="19"/>
              </w:rPr>
              <w:t xml:space="preserve"> </w:t>
            </w:r>
            <w:r w:rsidRPr="003654D3">
              <w:rPr>
                <w:color w:val="231F20"/>
                <w:spacing w:val="-4"/>
                <w:w w:val="120"/>
                <w:sz w:val="19"/>
              </w:rPr>
              <w:t>представления</w:t>
            </w:r>
            <w:r w:rsidRPr="003654D3">
              <w:rPr>
                <w:color w:val="231F20"/>
                <w:spacing w:val="-27"/>
                <w:w w:val="120"/>
                <w:sz w:val="19"/>
              </w:rPr>
              <w:t xml:space="preserve"> </w:t>
            </w:r>
            <w:r w:rsidRPr="003654D3">
              <w:rPr>
                <w:color w:val="231F20"/>
                <w:w w:val="120"/>
                <w:sz w:val="19"/>
              </w:rPr>
              <w:t>о</w:t>
            </w:r>
            <w:r w:rsidRPr="003654D3">
              <w:rPr>
                <w:color w:val="231F20"/>
                <w:spacing w:val="-27"/>
                <w:w w:val="120"/>
                <w:sz w:val="19"/>
              </w:rPr>
              <w:t xml:space="preserve"> </w:t>
            </w:r>
            <w:r w:rsidRPr="003654D3">
              <w:rPr>
                <w:color w:val="231F20"/>
                <w:spacing w:val="-4"/>
                <w:w w:val="120"/>
                <w:sz w:val="19"/>
              </w:rPr>
              <w:t>последствиях</w:t>
            </w:r>
            <w:r w:rsidRPr="003654D3">
              <w:rPr>
                <w:color w:val="231F20"/>
                <w:spacing w:val="-27"/>
                <w:w w:val="120"/>
                <w:sz w:val="19"/>
              </w:rPr>
              <w:t xml:space="preserve"> </w:t>
            </w:r>
            <w:r w:rsidRPr="003654D3">
              <w:rPr>
                <w:color w:val="231F20"/>
                <w:spacing w:val="-4"/>
                <w:w w:val="120"/>
                <w:sz w:val="19"/>
              </w:rPr>
              <w:t>влияния</w:t>
            </w:r>
            <w:r w:rsidRPr="003654D3">
              <w:rPr>
                <w:color w:val="231F20"/>
                <w:spacing w:val="-27"/>
                <w:w w:val="120"/>
                <w:sz w:val="19"/>
              </w:rPr>
              <w:t xml:space="preserve"> </w:t>
            </w:r>
            <w:r w:rsidRPr="003654D3">
              <w:rPr>
                <w:color w:val="231F20"/>
                <w:spacing w:val="-3"/>
                <w:w w:val="120"/>
                <w:sz w:val="19"/>
              </w:rPr>
              <w:t>ал-</w:t>
            </w:r>
            <w:r w:rsidRPr="003654D3">
              <w:rPr>
                <w:color w:val="231F20"/>
                <w:w w:val="108"/>
                <w:sz w:val="19"/>
              </w:rPr>
              <w:t xml:space="preserve"> </w:t>
            </w:r>
            <w:r w:rsidRPr="003654D3">
              <w:rPr>
                <w:color w:val="231F20"/>
                <w:spacing w:val="-4"/>
                <w:w w:val="120"/>
                <w:sz w:val="19"/>
              </w:rPr>
              <w:t>коголя,</w:t>
            </w:r>
            <w:r w:rsidRPr="003654D3">
              <w:rPr>
                <w:color w:val="231F20"/>
                <w:spacing w:val="-15"/>
                <w:w w:val="120"/>
                <w:sz w:val="19"/>
              </w:rPr>
              <w:t xml:space="preserve"> </w:t>
            </w:r>
            <w:r w:rsidRPr="003654D3">
              <w:rPr>
                <w:color w:val="231F20"/>
                <w:spacing w:val="-4"/>
                <w:w w:val="120"/>
                <w:sz w:val="19"/>
              </w:rPr>
              <w:t>никотина,</w:t>
            </w:r>
            <w:r w:rsidRPr="003654D3">
              <w:rPr>
                <w:color w:val="231F20"/>
                <w:spacing w:val="-15"/>
                <w:w w:val="120"/>
                <w:sz w:val="19"/>
              </w:rPr>
              <w:t xml:space="preserve"> </w:t>
            </w:r>
            <w:r w:rsidRPr="003654D3">
              <w:rPr>
                <w:color w:val="231F20"/>
                <w:spacing w:val="-4"/>
                <w:w w:val="120"/>
                <w:sz w:val="19"/>
              </w:rPr>
              <w:t>наркотических</w:t>
            </w:r>
            <w:r w:rsidRPr="003654D3">
              <w:rPr>
                <w:color w:val="231F20"/>
                <w:spacing w:val="-15"/>
                <w:w w:val="120"/>
                <w:sz w:val="19"/>
              </w:rPr>
              <w:t xml:space="preserve"> </w:t>
            </w:r>
            <w:r w:rsidRPr="003654D3">
              <w:rPr>
                <w:color w:val="231F20"/>
                <w:spacing w:val="-4"/>
                <w:w w:val="120"/>
                <w:sz w:val="19"/>
              </w:rPr>
              <w:t>веществ,</w:t>
            </w:r>
            <w:r w:rsidRPr="003654D3">
              <w:rPr>
                <w:color w:val="231F20"/>
                <w:spacing w:val="-15"/>
                <w:w w:val="120"/>
                <w:sz w:val="19"/>
              </w:rPr>
              <w:t xml:space="preserve"> </w:t>
            </w:r>
            <w:r w:rsidRPr="003654D3">
              <w:rPr>
                <w:color w:val="231F20"/>
                <w:spacing w:val="-4"/>
                <w:w w:val="120"/>
                <w:sz w:val="19"/>
              </w:rPr>
              <w:t>загрязнения</w:t>
            </w:r>
            <w:r w:rsidRPr="003654D3">
              <w:rPr>
                <w:color w:val="231F20"/>
                <w:spacing w:val="-54"/>
                <w:w w:val="120"/>
                <w:sz w:val="19"/>
              </w:rPr>
              <w:t xml:space="preserve"> </w:t>
            </w:r>
            <w:r w:rsidRPr="003654D3">
              <w:rPr>
                <w:color w:val="231F20"/>
                <w:spacing w:val="-4"/>
                <w:w w:val="120"/>
                <w:sz w:val="19"/>
              </w:rPr>
              <w:t>среды</w:t>
            </w:r>
            <w:r w:rsidRPr="003654D3">
              <w:rPr>
                <w:color w:val="231F20"/>
                <w:spacing w:val="-42"/>
                <w:w w:val="120"/>
                <w:sz w:val="19"/>
              </w:rPr>
              <w:t xml:space="preserve"> </w:t>
            </w:r>
            <w:r w:rsidRPr="003654D3">
              <w:rPr>
                <w:color w:val="231F20"/>
                <w:w w:val="120"/>
                <w:sz w:val="19"/>
              </w:rPr>
              <w:t>на</w:t>
            </w:r>
            <w:r w:rsidRPr="003654D3">
              <w:rPr>
                <w:color w:val="231F20"/>
                <w:spacing w:val="-42"/>
                <w:w w:val="120"/>
                <w:sz w:val="19"/>
              </w:rPr>
              <w:t xml:space="preserve"> </w:t>
            </w:r>
            <w:r w:rsidRPr="003654D3">
              <w:rPr>
                <w:color w:val="231F20"/>
                <w:spacing w:val="-4"/>
                <w:w w:val="120"/>
                <w:sz w:val="19"/>
              </w:rPr>
              <w:t>развитие</w:t>
            </w:r>
            <w:r w:rsidRPr="003654D3">
              <w:rPr>
                <w:color w:val="231F20"/>
                <w:spacing w:val="-42"/>
                <w:w w:val="120"/>
                <w:sz w:val="19"/>
              </w:rPr>
              <w:t xml:space="preserve"> </w:t>
            </w:r>
            <w:r w:rsidRPr="003654D3">
              <w:rPr>
                <w:color w:val="231F20"/>
                <w:w w:val="120"/>
                <w:sz w:val="19"/>
              </w:rPr>
              <w:t>и</w:t>
            </w:r>
            <w:r w:rsidRPr="003654D3">
              <w:rPr>
                <w:color w:val="231F20"/>
                <w:spacing w:val="-42"/>
                <w:w w:val="120"/>
                <w:sz w:val="19"/>
              </w:rPr>
              <w:t xml:space="preserve"> </w:t>
            </w:r>
            <w:r w:rsidRPr="003654D3">
              <w:rPr>
                <w:color w:val="231F20"/>
                <w:spacing w:val="-4"/>
                <w:w w:val="120"/>
                <w:sz w:val="19"/>
              </w:rPr>
              <w:t>репродуктивное</w:t>
            </w:r>
            <w:r w:rsidRPr="003654D3">
              <w:rPr>
                <w:color w:val="231F20"/>
                <w:spacing w:val="-42"/>
                <w:w w:val="120"/>
                <w:sz w:val="19"/>
              </w:rPr>
              <w:t xml:space="preserve"> </w:t>
            </w:r>
            <w:r w:rsidRPr="003654D3">
              <w:rPr>
                <w:color w:val="231F20"/>
                <w:spacing w:val="-4"/>
                <w:w w:val="120"/>
                <w:sz w:val="19"/>
              </w:rPr>
              <w:t>здоровье</w:t>
            </w:r>
            <w:r w:rsidRPr="003654D3">
              <w:rPr>
                <w:color w:val="231F20"/>
                <w:spacing w:val="-42"/>
                <w:w w:val="120"/>
                <w:sz w:val="19"/>
              </w:rPr>
              <w:t xml:space="preserve"> </w:t>
            </w:r>
            <w:r w:rsidRPr="003654D3">
              <w:rPr>
                <w:color w:val="231F20"/>
                <w:spacing w:val="-4"/>
                <w:w w:val="120"/>
                <w:sz w:val="19"/>
              </w:rPr>
              <w:t>человека</w:t>
            </w:r>
          </w:p>
          <w:p w:rsidR="006C5505" w:rsidRPr="003654D3" w:rsidRDefault="006C5505" w:rsidP="001E1A16">
            <w:pPr>
              <w:pStyle w:val="TableParagraph"/>
              <w:spacing w:before="78"/>
              <w:ind w:left="108" w:right="182"/>
              <w:rPr>
                <w:rFonts w:ascii="Times New Roman" w:eastAsia="Times New Roman" w:hAnsi="Times New Roman"/>
                <w:sz w:val="19"/>
                <w:szCs w:val="19"/>
                <w:lang w:val="ru-RU"/>
              </w:rPr>
            </w:pPr>
            <w:r w:rsidRPr="003654D3">
              <w:rPr>
                <w:rFonts w:ascii="Times New Roman" w:hAnsi="Times New Roman"/>
                <w:color w:val="231F20"/>
                <w:w w:val="115"/>
                <w:sz w:val="19"/>
                <w:lang w:val="ru-RU"/>
              </w:rPr>
              <w:t>Ознакомление</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наследственной</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ненаследственной</w:t>
            </w:r>
            <w:r w:rsidRPr="003654D3">
              <w:rPr>
                <w:rFonts w:ascii="Times New Roman" w:hAnsi="Times New Roman"/>
                <w:color w:val="231F20"/>
                <w:spacing w:val="-43"/>
                <w:w w:val="115"/>
                <w:sz w:val="19"/>
                <w:lang w:val="ru-RU"/>
              </w:rPr>
              <w:t xml:space="preserve"> </w:t>
            </w:r>
            <w:r w:rsidRPr="003654D3">
              <w:rPr>
                <w:rFonts w:ascii="Times New Roman" w:hAnsi="Times New Roman"/>
                <w:color w:val="231F20"/>
                <w:w w:val="115"/>
                <w:sz w:val="19"/>
                <w:lang w:val="ru-RU"/>
              </w:rPr>
              <w:t>изменчивостью и ее биологической ролью в</w:t>
            </w:r>
            <w:r w:rsidRPr="003654D3">
              <w:rPr>
                <w:rFonts w:ascii="Times New Roman" w:hAnsi="Times New Roman"/>
                <w:color w:val="231F20"/>
                <w:spacing w:val="-31"/>
                <w:w w:val="115"/>
                <w:sz w:val="19"/>
                <w:lang w:val="ru-RU"/>
              </w:rPr>
              <w:t xml:space="preserve"> </w:t>
            </w:r>
            <w:r w:rsidRPr="003654D3">
              <w:rPr>
                <w:rFonts w:ascii="Times New Roman" w:hAnsi="Times New Roman"/>
                <w:color w:val="231F20"/>
                <w:w w:val="115"/>
                <w:sz w:val="19"/>
                <w:lang w:val="ru-RU"/>
              </w:rPr>
              <w:t>эволюции</w:t>
            </w:r>
            <w:r w:rsidRPr="003654D3">
              <w:rPr>
                <w:rFonts w:ascii="Times New Roman" w:hAnsi="Times New Roman"/>
                <w:color w:val="231F20"/>
                <w:w w:val="116"/>
                <w:sz w:val="19"/>
                <w:lang w:val="ru-RU"/>
              </w:rPr>
              <w:t xml:space="preserve"> </w:t>
            </w:r>
            <w:r w:rsidRPr="003654D3">
              <w:rPr>
                <w:rFonts w:ascii="Times New Roman" w:hAnsi="Times New Roman"/>
                <w:color w:val="231F20"/>
                <w:w w:val="115"/>
                <w:sz w:val="19"/>
                <w:lang w:val="ru-RU"/>
              </w:rPr>
              <w:t>живого</w:t>
            </w:r>
            <w:r w:rsidRPr="003654D3">
              <w:rPr>
                <w:rFonts w:ascii="Times New Roman" w:hAnsi="Times New Roman"/>
                <w:color w:val="231F20"/>
                <w:spacing w:val="33"/>
                <w:w w:val="115"/>
                <w:sz w:val="19"/>
                <w:lang w:val="ru-RU"/>
              </w:rPr>
              <w:t xml:space="preserve"> </w:t>
            </w:r>
            <w:r w:rsidRPr="003654D3">
              <w:rPr>
                <w:rFonts w:ascii="Times New Roman" w:hAnsi="Times New Roman"/>
                <w:color w:val="231F20"/>
                <w:w w:val="115"/>
                <w:sz w:val="19"/>
                <w:lang w:val="ru-RU"/>
              </w:rPr>
              <w:t>мира.</w:t>
            </w:r>
          </w:p>
          <w:p w:rsidR="006C5505" w:rsidRPr="003654D3" w:rsidRDefault="006C5505" w:rsidP="001E1A16">
            <w:pPr>
              <w:pStyle w:val="TableParagraph"/>
              <w:spacing w:before="1"/>
              <w:ind w:left="108" w:right="250"/>
              <w:jc w:val="both"/>
              <w:rPr>
                <w:rFonts w:ascii="Times New Roman" w:eastAsia="Times New Roman" w:hAnsi="Times New Roman"/>
                <w:sz w:val="19"/>
                <w:szCs w:val="19"/>
                <w:lang w:val="ru-RU"/>
              </w:rPr>
            </w:pPr>
            <w:r w:rsidRPr="003654D3">
              <w:rPr>
                <w:rFonts w:ascii="Times New Roman" w:hAnsi="Times New Roman"/>
                <w:color w:val="231F20"/>
                <w:spacing w:val="-7"/>
                <w:w w:val="115"/>
                <w:sz w:val="19"/>
                <w:lang w:val="ru-RU"/>
              </w:rPr>
              <w:t>Получение</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spacing w:val="-7"/>
                <w:w w:val="115"/>
                <w:sz w:val="19"/>
                <w:lang w:val="ru-RU"/>
              </w:rPr>
              <w:t>представления</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о</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spacing w:val="-6"/>
                <w:w w:val="115"/>
                <w:sz w:val="19"/>
                <w:lang w:val="ru-RU"/>
              </w:rPr>
              <w:t>связи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spacing w:val="-7"/>
                <w:w w:val="115"/>
                <w:sz w:val="19"/>
                <w:lang w:val="ru-RU"/>
              </w:rPr>
              <w:t>генетики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spacing w:val="-7"/>
                <w:w w:val="115"/>
                <w:sz w:val="19"/>
                <w:lang w:val="ru-RU"/>
              </w:rPr>
              <w:t>медицины.</w:t>
            </w:r>
            <w:r w:rsidRPr="003654D3">
              <w:rPr>
                <w:rFonts w:ascii="Times New Roman" w:hAnsi="Times New Roman"/>
                <w:color w:val="231F20"/>
                <w:spacing w:val="-24"/>
                <w:w w:val="115"/>
                <w:sz w:val="19"/>
                <w:lang w:val="ru-RU"/>
              </w:rPr>
              <w:t xml:space="preserve"> </w:t>
            </w:r>
            <w:r w:rsidRPr="003654D3">
              <w:rPr>
                <w:rFonts w:ascii="Times New Roman" w:hAnsi="Times New Roman"/>
                <w:color w:val="231F20"/>
                <w:w w:val="115"/>
                <w:sz w:val="19"/>
                <w:lang w:val="ru-RU"/>
              </w:rPr>
              <w:t xml:space="preserve">Ознакомление с наследственными болезнями человека, их причинами и  </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профилактикой.</w:t>
            </w:r>
          </w:p>
          <w:p w:rsidR="006C5505" w:rsidRPr="003654D3" w:rsidRDefault="006C5505" w:rsidP="001E1A16">
            <w:pPr>
              <w:pStyle w:val="TableParagraph"/>
              <w:spacing w:before="1"/>
              <w:ind w:left="108" w:right="338"/>
              <w:jc w:val="both"/>
              <w:rPr>
                <w:rFonts w:ascii="Times New Roman" w:eastAsia="Times New Roman" w:hAnsi="Times New Roman"/>
                <w:sz w:val="19"/>
                <w:szCs w:val="19"/>
                <w:lang w:val="ru-RU"/>
              </w:rPr>
            </w:pPr>
            <w:r w:rsidRPr="003654D3">
              <w:rPr>
                <w:rFonts w:ascii="Times New Roman" w:hAnsi="Times New Roman"/>
                <w:color w:val="231F20"/>
                <w:w w:val="120"/>
                <w:sz w:val="19"/>
                <w:lang w:val="ru-RU"/>
              </w:rPr>
              <w:t>Изучение</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влияния</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алкоголизма,</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наркомании,</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курения</w:t>
            </w:r>
            <w:r w:rsidRPr="003654D3">
              <w:rPr>
                <w:rFonts w:ascii="Times New Roman" w:hAnsi="Times New Roman"/>
                <w:color w:val="231F20"/>
                <w:spacing w:val="-36"/>
                <w:w w:val="120"/>
                <w:sz w:val="19"/>
                <w:lang w:val="ru-RU"/>
              </w:rPr>
              <w:t xml:space="preserve"> </w:t>
            </w:r>
            <w:r w:rsidRPr="003654D3">
              <w:rPr>
                <w:rFonts w:ascii="Times New Roman" w:hAnsi="Times New Roman"/>
                <w:color w:val="231F20"/>
                <w:w w:val="120"/>
                <w:sz w:val="19"/>
                <w:lang w:val="ru-RU"/>
              </w:rPr>
              <w:t>на</w:t>
            </w:r>
            <w:r w:rsidRPr="003654D3">
              <w:rPr>
                <w:rFonts w:ascii="Times New Roman" w:hAnsi="Times New Roman"/>
                <w:color w:val="231F20"/>
                <w:spacing w:val="-36"/>
                <w:w w:val="120"/>
                <w:sz w:val="19"/>
                <w:lang w:val="ru-RU"/>
              </w:rPr>
              <w:t xml:space="preserve"> </w:t>
            </w:r>
            <w:r w:rsidRPr="003654D3">
              <w:rPr>
                <w:rFonts w:ascii="Times New Roman" w:hAnsi="Times New Roman"/>
                <w:color w:val="231F20"/>
                <w:w w:val="120"/>
                <w:sz w:val="19"/>
                <w:lang w:val="ru-RU"/>
              </w:rPr>
              <w:t>наследственность</w:t>
            </w:r>
            <w:r w:rsidRPr="003654D3">
              <w:rPr>
                <w:rFonts w:ascii="Times New Roman" w:hAnsi="Times New Roman"/>
                <w:color w:val="231F20"/>
                <w:spacing w:val="-36"/>
                <w:w w:val="120"/>
                <w:sz w:val="19"/>
                <w:lang w:val="ru-RU"/>
              </w:rPr>
              <w:t xml:space="preserve"> </w:t>
            </w:r>
            <w:r w:rsidRPr="003654D3">
              <w:rPr>
                <w:rFonts w:ascii="Times New Roman" w:hAnsi="Times New Roman"/>
                <w:color w:val="231F20"/>
                <w:w w:val="120"/>
                <w:sz w:val="19"/>
                <w:lang w:val="ru-RU"/>
              </w:rPr>
              <w:t>на</w:t>
            </w:r>
            <w:r w:rsidRPr="003654D3">
              <w:rPr>
                <w:rFonts w:ascii="Times New Roman" w:hAnsi="Times New Roman"/>
                <w:color w:val="231F20"/>
                <w:spacing w:val="-36"/>
                <w:w w:val="120"/>
                <w:sz w:val="19"/>
                <w:lang w:val="ru-RU"/>
              </w:rPr>
              <w:t xml:space="preserve"> </w:t>
            </w:r>
            <w:r w:rsidRPr="003654D3">
              <w:rPr>
                <w:rFonts w:ascii="Times New Roman" w:hAnsi="Times New Roman"/>
                <w:color w:val="231F20"/>
                <w:w w:val="120"/>
                <w:sz w:val="19"/>
                <w:lang w:val="ru-RU"/>
              </w:rPr>
              <w:t>видеоматериале.</w:t>
            </w:r>
          </w:p>
          <w:p w:rsidR="006C5505" w:rsidRDefault="006C5505" w:rsidP="001E1A16">
            <w:pPr>
              <w:rPr>
                <w:color w:val="231F20"/>
                <w:w w:val="120"/>
                <w:sz w:val="19"/>
              </w:rPr>
            </w:pPr>
            <w:r w:rsidRPr="003654D3">
              <w:rPr>
                <w:color w:val="231F20"/>
                <w:w w:val="120"/>
                <w:sz w:val="19"/>
              </w:rPr>
              <w:t>Анализ</w:t>
            </w:r>
            <w:r w:rsidRPr="003654D3">
              <w:rPr>
                <w:color w:val="231F20"/>
                <w:spacing w:val="-40"/>
                <w:w w:val="120"/>
                <w:sz w:val="19"/>
              </w:rPr>
              <w:t xml:space="preserve"> </w:t>
            </w:r>
            <w:r w:rsidRPr="003654D3">
              <w:rPr>
                <w:color w:val="231F20"/>
                <w:w w:val="120"/>
                <w:sz w:val="19"/>
              </w:rPr>
              <w:t>фенотипической</w:t>
            </w:r>
            <w:r w:rsidRPr="003654D3">
              <w:rPr>
                <w:color w:val="231F20"/>
                <w:spacing w:val="-40"/>
                <w:w w:val="120"/>
                <w:sz w:val="19"/>
              </w:rPr>
              <w:t xml:space="preserve"> </w:t>
            </w:r>
            <w:r w:rsidRPr="003654D3">
              <w:rPr>
                <w:color w:val="231F20"/>
                <w:w w:val="120"/>
                <w:sz w:val="19"/>
              </w:rPr>
              <w:t>изменчивости.</w:t>
            </w:r>
            <w:r w:rsidRPr="003654D3">
              <w:rPr>
                <w:color w:val="231F20"/>
                <w:spacing w:val="-40"/>
                <w:w w:val="120"/>
                <w:sz w:val="19"/>
              </w:rPr>
              <w:t xml:space="preserve"> </w:t>
            </w:r>
            <w:r w:rsidRPr="003654D3">
              <w:rPr>
                <w:color w:val="231F20"/>
                <w:w w:val="120"/>
                <w:sz w:val="19"/>
              </w:rPr>
              <w:t>Выявление</w:t>
            </w:r>
            <w:r w:rsidRPr="003654D3">
              <w:rPr>
                <w:color w:val="231F20"/>
                <w:w w:val="117"/>
                <w:sz w:val="19"/>
              </w:rPr>
              <w:t xml:space="preserve"> </w:t>
            </w:r>
            <w:r w:rsidRPr="003654D3">
              <w:rPr>
                <w:color w:val="231F20"/>
                <w:w w:val="120"/>
                <w:sz w:val="19"/>
              </w:rPr>
              <w:t>мутагенов</w:t>
            </w:r>
            <w:r w:rsidRPr="003654D3">
              <w:rPr>
                <w:color w:val="231F20"/>
                <w:spacing w:val="-28"/>
                <w:w w:val="120"/>
                <w:sz w:val="19"/>
              </w:rPr>
              <w:t xml:space="preserve"> </w:t>
            </w:r>
            <w:r w:rsidRPr="003654D3">
              <w:rPr>
                <w:color w:val="231F20"/>
                <w:w w:val="120"/>
                <w:sz w:val="19"/>
              </w:rPr>
              <w:t>в</w:t>
            </w:r>
            <w:r w:rsidRPr="003654D3">
              <w:rPr>
                <w:color w:val="231F20"/>
                <w:spacing w:val="-28"/>
                <w:w w:val="120"/>
                <w:sz w:val="19"/>
              </w:rPr>
              <w:t xml:space="preserve"> </w:t>
            </w:r>
            <w:r w:rsidRPr="003654D3">
              <w:rPr>
                <w:color w:val="231F20"/>
                <w:w w:val="120"/>
                <w:sz w:val="19"/>
              </w:rPr>
              <w:t>окружающей</w:t>
            </w:r>
            <w:r w:rsidRPr="003654D3">
              <w:rPr>
                <w:color w:val="231F20"/>
                <w:spacing w:val="-28"/>
                <w:w w:val="120"/>
                <w:sz w:val="19"/>
              </w:rPr>
              <w:t xml:space="preserve"> </w:t>
            </w:r>
            <w:r w:rsidRPr="003654D3">
              <w:rPr>
                <w:color w:val="231F20"/>
                <w:w w:val="120"/>
                <w:sz w:val="19"/>
              </w:rPr>
              <w:t>среде</w:t>
            </w:r>
            <w:r w:rsidRPr="003654D3">
              <w:rPr>
                <w:color w:val="231F20"/>
                <w:spacing w:val="-28"/>
                <w:w w:val="120"/>
                <w:sz w:val="19"/>
              </w:rPr>
              <w:t xml:space="preserve"> </w:t>
            </w:r>
            <w:r w:rsidRPr="003654D3">
              <w:rPr>
                <w:color w:val="231F20"/>
                <w:w w:val="120"/>
                <w:sz w:val="19"/>
              </w:rPr>
              <w:t>и</w:t>
            </w:r>
            <w:r w:rsidRPr="003654D3">
              <w:rPr>
                <w:color w:val="231F20"/>
                <w:spacing w:val="-28"/>
                <w:w w:val="120"/>
                <w:sz w:val="19"/>
              </w:rPr>
              <w:t xml:space="preserve"> </w:t>
            </w:r>
            <w:r w:rsidRPr="003654D3">
              <w:rPr>
                <w:color w:val="231F20"/>
                <w:w w:val="120"/>
                <w:sz w:val="19"/>
              </w:rPr>
              <w:t>косвенная</w:t>
            </w:r>
            <w:r w:rsidRPr="003654D3">
              <w:rPr>
                <w:color w:val="231F20"/>
                <w:spacing w:val="-28"/>
                <w:w w:val="120"/>
                <w:sz w:val="19"/>
              </w:rPr>
              <w:t xml:space="preserve"> </w:t>
            </w:r>
            <w:r w:rsidRPr="003654D3">
              <w:rPr>
                <w:color w:val="231F20"/>
                <w:w w:val="120"/>
                <w:sz w:val="19"/>
              </w:rPr>
              <w:t>оценка</w:t>
            </w:r>
            <w:r w:rsidRPr="003654D3">
              <w:rPr>
                <w:color w:val="231F20"/>
                <w:w w:val="118"/>
                <w:sz w:val="19"/>
              </w:rPr>
              <w:t xml:space="preserve"> </w:t>
            </w:r>
            <w:r w:rsidRPr="003654D3">
              <w:rPr>
                <w:color w:val="231F20"/>
                <w:w w:val="120"/>
                <w:sz w:val="19"/>
              </w:rPr>
              <w:t>возможного</w:t>
            </w:r>
            <w:r w:rsidRPr="003654D3">
              <w:rPr>
                <w:color w:val="231F20"/>
                <w:spacing w:val="-21"/>
                <w:w w:val="120"/>
                <w:sz w:val="19"/>
              </w:rPr>
              <w:t xml:space="preserve"> </w:t>
            </w:r>
            <w:r w:rsidRPr="003654D3">
              <w:rPr>
                <w:color w:val="231F20"/>
                <w:w w:val="120"/>
                <w:sz w:val="19"/>
              </w:rPr>
              <w:t>их</w:t>
            </w:r>
            <w:r w:rsidRPr="003654D3">
              <w:rPr>
                <w:color w:val="231F20"/>
                <w:spacing w:val="-21"/>
                <w:w w:val="120"/>
                <w:sz w:val="19"/>
              </w:rPr>
              <w:t xml:space="preserve"> </w:t>
            </w:r>
            <w:r w:rsidRPr="003654D3">
              <w:rPr>
                <w:color w:val="231F20"/>
                <w:w w:val="120"/>
                <w:sz w:val="19"/>
              </w:rPr>
              <w:t>влияния</w:t>
            </w:r>
            <w:r w:rsidRPr="003654D3">
              <w:rPr>
                <w:color w:val="231F20"/>
                <w:spacing w:val="-21"/>
                <w:w w:val="120"/>
                <w:sz w:val="19"/>
              </w:rPr>
              <w:t xml:space="preserve"> </w:t>
            </w:r>
            <w:r w:rsidRPr="003654D3">
              <w:rPr>
                <w:color w:val="231F20"/>
                <w:w w:val="120"/>
                <w:sz w:val="19"/>
              </w:rPr>
              <w:t>на</w:t>
            </w:r>
          </w:p>
          <w:p w:rsidR="006C5505" w:rsidRDefault="006C5505" w:rsidP="001E1A16">
            <w:pPr>
              <w:rPr>
                <w:color w:val="231F20"/>
                <w:w w:val="115"/>
                <w:sz w:val="19"/>
              </w:rPr>
            </w:pPr>
            <w:r w:rsidRPr="003654D3">
              <w:rPr>
                <w:color w:val="231F20"/>
                <w:w w:val="115"/>
                <w:sz w:val="19"/>
              </w:rPr>
              <w:t>Ознакомление с основными достижениями современной селекции культурных растений, домашних животных и</w:t>
            </w:r>
            <w:r w:rsidRPr="003654D3">
              <w:rPr>
                <w:color w:val="231F20"/>
                <w:spacing w:val="34"/>
                <w:w w:val="115"/>
                <w:sz w:val="19"/>
              </w:rPr>
              <w:t xml:space="preserve"> </w:t>
            </w:r>
            <w:r w:rsidRPr="003654D3">
              <w:rPr>
                <w:color w:val="231F20"/>
                <w:w w:val="115"/>
                <w:sz w:val="19"/>
              </w:rPr>
              <w:t>микроорганизмов</w:t>
            </w:r>
          </w:p>
          <w:p w:rsidR="006C5505" w:rsidRDefault="006C5505" w:rsidP="001E1A16">
            <w:pPr>
              <w:pStyle w:val="TableParagraph"/>
              <w:spacing w:before="79"/>
              <w:ind w:left="108" w:right="369"/>
              <w:rPr>
                <w:rFonts w:ascii="Times New Roman" w:hAnsi="Times New Roman"/>
                <w:color w:val="231F20"/>
                <w:w w:val="115"/>
                <w:sz w:val="19"/>
                <w:lang w:val="ru-RU"/>
              </w:rPr>
            </w:pPr>
            <w:r w:rsidRPr="003654D3">
              <w:rPr>
                <w:rFonts w:ascii="Times New Roman" w:hAnsi="Times New Roman"/>
                <w:color w:val="231F20"/>
                <w:w w:val="120"/>
                <w:sz w:val="19"/>
                <w:lang w:val="ru-RU"/>
              </w:rPr>
              <w:t>Изучение</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наследия</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человечества</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на</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примере</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знакомства</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с</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историей</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развития</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эволюционных</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идей</w:t>
            </w:r>
            <w:r w:rsidRPr="003654D3">
              <w:rPr>
                <w:rFonts w:ascii="Times New Roman" w:hAnsi="Times New Roman"/>
                <w:color w:val="231F20"/>
                <w:w w:val="116"/>
                <w:sz w:val="19"/>
                <w:lang w:val="ru-RU"/>
              </w:rPr>
              <w:t xml:space="preserve"> </w:t>
            </w:r>
            <w:r w:rsidRPr="003654D3">
              <w:rPr>
                <w:rFonts w:ascii="Times New Roman" w:hAnsi="Times New Roman"/>
                <w:color w:val="231F20"/>
                <w:w w:val="120"/>
                <w:sz w:val="19"/>
                <w:lang w:val="ru-RU"/>
              </w:rPr>
              <w:t>К.</w:t>
            </w:r>
            <w:r w:rsidRPr="003654D3">
              <w:rPr>
                <w:rFonts w:ascii="Times New Roman" w:hAnsi="Times New Roman"/>
                <w:color w:val="231F20"/>
                <w:spacing w:val="-32"/>
                <w:w w:val="120"/>
                <w:sz w:val="19"/>
                <w:lang w:val="ru-RU"/>
              </w:rPr>
              <w:t xml:space="preserve"> </w:t>
            </w:r>
            <w:r w:rsidRPr="003654D3">
              <w:rPr>
                <w:rFonts w:ascii="Times New Roman" w:hAnsi="Times New Roman"/>
                <w:color w:val="231F20"/>
                <w:w w:val="120"/>
                <w:sz w:val="19"/>
                <w:lang w:val="ru-RU"/>
              </w:rPr>
              <w:t>Линнея,</w:t>
            </w:r>
            <w:r w:rsidRPr="003654D3">
              <w:rPr>
                <w:rFonts w:ascii="Times New Roman" w:hAnsi="Times New Roman"/>
                <w:color w:val="231F20"/>
                <w:spacing w:val="-6"/>
                <w:w w:val="120"/>
                <w:sz w:val="19"/>
                <w:lang w:val="ru-RU"/>
              </w:rPr>
              <w:t xml:space="preserve"> </w:t>
            </w:r>
            <w:r w:rsidRPr="003654D3">
              <w:rPr>
                <w:rFonts w:ascii="Times New Roman" w:hAnsi="Times New Roman"/>
                <w:color w:val="231F20"/>
                <w:w w:val="120"/>
                <w:sz w:val="19"/>
                <w:lang w:val="ru-RU"/>
              </w:rPr>
              <w:t>Ж.</w:t>
            </w:r>
            <w:r w:rsidRPr="003654D3">
              <w:rPr>
                <w:rFonts w:ascii="Times New Roman" w:hAnsi="Times New Roman"/>
                <w:color w:val="231F20"/>
                <w:spacing w:val="-32"/>
                <w:w w:val="120"/>
                <w:sz w:val="19"/>
                <w:lang w:val="ru-RU"/>
              </w:rPr>
              <w:t xml:space="preserve"> </w:t>
            </w:r>
            <w:r w:rsidRPr="003654D3">
              <w:rPr>
                <w:rFonts w:ascii="Times New Roman" w:hAnsi="Times New Roman"/>
                <w:color w:val="231F20"/>
                <w:w w:val="120"/>
                <w:sz w:val="19"/>
                <w:lang w:val="ru-RU"/>
              </w:rPr>
              <w:t>Б.</w:t>
            </w:r>
            <w:r w:rsidRPr="003654D3">
              <w:rPr>
                <w:rFonts w:ascii="Times New Roman" w:hAnsi="Times New Roman"/>
                <w:color w:val="231F20"/>
                <w:spacing w:val="-32"/>
                <w:w w:val="120"/>
                <w:sz w:val="19"/>
                <w:lang w:val="ru-RU"/>
              </w:rPr>
              <w:t xml:space="preserve"> </w:t>
            </w:r>
            <w:r w:rsidRPr="003654D3">
              <w:rPr>
                <w:rFonts w:ascii="Times New Roman" w:hAnsi="Times New Roman"/>
                <w:color w:val="231F20"/>
                <w:w w:val="120"/>
                <w:sz w:val="19"/>
                <w:lang w:val="ru-RU"/>
              </w:rPr>
              <w:t>Ламарка</w:t>
            </w:r>
            <w:r w:rsidRPr="003654D3">
              <w:rPr>
                <w:rFonts w:ascii="Times New Roman" w:hAnsi="Times New Roman"/>
                <w:color w:val="231F20"/>
                <w:spacing w:val="-6"/>
                <w:w w:val="120"/>
                <w:sz w:val="19"/>
                <w:lang w:val="ru-RU"/>
              </w:rPr>
              <w:t xml:space="preserve"> </w:t>
            </w:r>
            <w:r w:rsidRPr="003654D3">
              <w:rPr>
                <w:rFonts w:ascii="Times New Roman" w:hAnsi="Times New Roman"/>
                <w:color w:val="231F20"/>
                <w:w w:val="120"/>
                <w:sz w:val="19"/>
                <w:lang w:val="ru-RU"/>
              </w:rPr>
              <w:t>Ч.</w:t>
            </w:r>
            <w:r w:rsidRPr="003654D3">
              <w:rPr>
                <w:rFonts w:ascii="Times New Roman" w:hAnsi="Times New Roman"/>
                <w:color w:val="231F20"/>
                <w:spacing w:val="-32"/>
                <w:w w:val="120"/>
                <w:sz w:val="19"/>
                <w:lang w:val="ru-RU"/>
              </w:rPr>
              <w:t xml:space="preserve"> </w:t>
            </w:r>
            <w:r w:rsidRPr="003654D3">
              <w:rPr>
                <w:rFonts w:ascii="Times New Roman" w:hAnsi="Times New Roman"/>
                <w:color w:val="231F20"/>
                <w:w w:val="120"/>
                <w:sz w:val="19"/>
                <w:lang w:val="ru-RU"/>
              </w:rPr>
              <w:t>Дарвина.</w:t>
            </w:r>
            <w:r w:rsidRPr="003654D3">
              <w:rPr>
                <w:rFonts w:ascii="Times New Roman" w:hAnsi="Times New Roman"/>
                <w:color w:val="231F20"/>
                <w:spacing w:val="-6"/>
                <w:w w:val="120"/>
                <w:sz w:val="19"/>
                <w:lang w:val="ru-RU"/>
              </w:rPr>
              <w:t xml:space="preserve"> </w:t>
            </w:r>
            <w:r w:rsidRPr="003654D3">
              <w:rPr>
                <w:rFonts w:ascii="Times New Roman" w:hAnsi="Times New Roman"/>
                <w:color w:val="231F20"/>
                <w:w w:val="120"/>
                <w:sz w:val="19"/>
                <w:lang w:val="ru-RU"/>
              </w:rPr>
              <w:t>Оценивание</w:t>
            </w:r>
            <w:r w:rsidRPr="003654D3">
              <w:rPr>
                <w:rFonts w:ascii="Times New Roman" w:hAnsi="Times New Roman"/>
                <w:color w:val="231F20"/>
                <w:spacing w:val="-45"/>
                <w:w w:val="120"/>
                <w:sz w:val="19"/>
                <w:lang w:val="ru-RU"/>
              </w:rPr>
              <w:t xml:space="preserve"> </w:t>
            </w:r>
            <w:r w:rsidRPr="003654D3">
              <w:rPr>
                <w:rFonts w:ascii="Times New Roman" w:hAnsi="Times New Roman"/>
                <w:color w:val="231F20"/>
                <w:w w:val="115"/>
                <w:sz w:val="19"/>
                <w:lang w:val="ru-RU"/>
              </w:rPr>
              <w:t>роли эволюционного учения в формировании</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w w:val="115"/>
                <w:sz w:val="19"/>
                <w:lang w:val="ru-RU"/>
              </w:rPr>
              <w:t>современной естественно-научной картины</w:t>
            </w:r>
            <w:r w:rsidRPr="003654D3">
              <w:rPr>
                <w:rFonts w:ascii="Times New Roman" w:hAnsi="Times New Roman"/>
                <w:color w:val="231F20"/>
                <w:spacing w:val="42"/>
                <w:w w:val="115"/>
                <w:sz w:val="19"/>
                <w:lang w:val="ru-RU"/>
              </w:rPr>
              <w:t xml:space="preserve"> </w:t>
            </w:r>
            <w:r w:rsidRPr="003654D3">
              <w:rPr>
                <w:rFonts w:ascii="Times New Roman" w:hAnsi="Times New Roman"/>
                <w:color w:val="231F20"/>
                <w:w w:val="115"/>
                <w:sz w:val="19"/>
                <w:lang w:val="ru-RU"/>
              </w:rPr>
              <w:t>мира.</w:t>
            </w:r>
          </w:p>
          <w:p w:rsidR="006C5505" w:rsidRPr="003654D3" w:rsidRDefault="006C5505" w:rsidP="001E1A16">
            <w:pPr>
              <w:pStyle w:val="TableParagraph"/>
              <w:spacing w:before="68"/>
              <w:ind w:left="108" w:right="184"/>
              <w:rPr>
                <w:rFonts w:ascii="Times New Roman" w:eastAsia="Times New Roman" w:hAnsi="Times New Roman"/>
                <w:sz w:val="19"/>
                <w:szCs w:val="19"/>
                <w:lang w:val="ru-RU"/>
              </w:rPr>
            </w:pPr>
            <w:r w:rsidRPr="003654D3">
              <w:rPr>
                <w:rFonts w:ascii="Times New Roman" w:hAnsi="Times New Roman"/>
                <w:color w:val="231F20"/>
                <w:w w:val="115"/>
                <w:sz w:val="19"/>
                <w:lang w:val="ru-RU"/>
              </w:rPr>
              <w:t>Нахождение</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связи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изменения</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биосфере</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последствиями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человека</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окружающей</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среде.</w:t>
            </w:r>
            <w:r w:rsidRPr="003654D3">
              <w:rPr>
                <w:rFonts w:ascii="Times New Roman" w:hAnsi="Times New Roman"/>
                <w:color w:val="231F20"/>
                <w:spacing w:val="-49"/>
                <w:w w:val="115"/>
                <w:sz w:val="19"/>
                <w:lang w:val="ru-RU"/>
              </w:rPr>
              <w:t xml:space="preserve"> </w:t>
            </w:r>
            <w:r w:rsidRPr="003654D3">
              <w:rPr>
                <w:rFonts w:ascii="Times New Roman" w:hAnsi="Times New Roman"/>
                <w:color w:val="231F20"/>
                <w:w w:val="115"/>
                <w:sz w:val="19"/>
                <w:lang w:val="ru-RU"/>
              </w:rPr>
              <w:t>Умение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определять</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воздействие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производственной</w:t>
            </w:r>
            <w:r w:rsidRPr="003654D3">
              <w:rPr>
                <w:rFonts w:ascii="Times New Roman" w:hAnsi="Times New Roman"/>
                <w:color w:val="231F20"/>
                <w:spacing w:val="-38"/>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на</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окружающую</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среду</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области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своей</w:t>
            </w:r>
            <w:r w:rsidRPr="003654D3">
              <w:rPr>
                <w:rFonts w:ascii="Times New Roman" w:hAnsi="Times New Roman"/>
                <w:color w:val="231F20"/>
                <w:spacing w:val="-40"/>
                <w:w w:val="115"/>
                <w:sz w:val="19"/>
                <w:lang w:val="ru-RU"/>
              </w:rPr>
              <w:t xml:space="preserve"> </w:t>
            </w:r>
            <w:r w:rsidRPr="003654D3">
              <w:rPr>
                <w:rFonts w:ascii="Times New Roman" w:hAnsi="Times New Roman"/>
                <w:color w:val="231F20"/>
                <w:w w:val="115"/>
                <w:sz w:val="19"/>
                <w:lang w:val="ru-RU"/>
              </w:rPr>
              <w:t>будущей профессии.</w:t>
            </w:r>
          </w:p>
          <w:p w:rsidR="006C5505" w:rsidRPr="003654D3" w:rsidRDefault="006C5505" w:rsidP="001E1A16">
            <w:pPr>
              <w:pStyle w:val="TableParagraph"/>
              <w:spacing w:before="78"/>
              <w:ind w:left="108"/>
              <w:rPr>
                <w:rFonts w:ascii="Times New Roman" w:eastAsia="Times New Roman" w:hAnsi="Times New Roman"/>
                <w:sz w:val="19"/>
                <w:szCs w:val="19"/>
                <w:lang w:val="ru-RU"/>
              </w:rPr>
            </w:pPr>
            <w:r w:rsidRPr="003654D3">
              <w:rPr>
                <w:rFonts w:ascii="Times New Roman" w:hAnsi="Times New Roman"/>
                <w:color w:val="231F20"/>
                <w:w w:val="115"/>
                <w:sz w:val="19"/>
                <w:lang w:val="ru-RU"/>
              </w:rPr>
              <w:t>Ознакомление с примерами</w:t>
            </w:r>
            <w:r w:rsidRPr="003654D3">
              <w:rPr>
                <w:rFonts w:ascii="Times New Roman" w:hAnsi="Times New Roman"/>
                <w:color w:val="231F20"/>
                <w:spacing w:val="44"/>
                <w:w w:val="115"/>
                <w:sz w:val="19"/>
                <w:lang w:val="ru-RU"/>
              </w:rPr>
              <w:t xml:space="preserve"> </w:t>
            </w:r>
            <w:r w:rsidRPr="003654D3">
              <w:rPr>
                <w:rFonts w:ascii="Times New Roman" w:hAnsi="Times New Roman"/>
                <w:color w:val="231F20"/>
                <w:w w:val="115"/>
                <w:sz w:val="19"/>
                <w:lang w:val="ru-RU"/>
              </w:rPr>
              <w:t>использования</w:t>
            </w:r>
          </w:p>
          <w:p w:rsidR="006C5505" w:rsidRPr="003654D3" w:rsidRDefault="006C5505" w:rsidP="001E1A16">
            <w:pPr>
              <w:pStyle w:val="TableParagraph"/>
              <w:spacing w:before="79"/>
              <w:ind w:left="108" w:right="369"/>
              <w:rPr>
                <w:rFonts w:ascii="Times New Roman" w:eastAsia="Times New Roman" w:hAnsi="Times New Roman"/>
                <w:sz w:val="19"/>
                <w:szCs w:val="19"/>
                <w:lang w:val="ru-RU"/>
              </w:rPr>
            </w:pPr>
            <w:r w:rsidRPr="003654D3">
              <w:rPr>
                <w:rFonts w:ascii="Times New Roman" w:hAnsi="Times New Roman"/>
                <w:color w:val="231F20"/>
                <w:w w:val="115"/>
                <w:sz w:val="19"/>
                <w:lang w:val="ru-RU"/>
              </w:rPr>
              <w:t>в</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хозяйственной</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людей</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морфо-</w:t>
            </w:r>
            <w:r w:rsidRPr="003654D3">
              <w:rPr>
                <w:rFonts w:ascii="Times New Roman" w:hAnsi="Times New Roman"/>
                <w:color w:val="231F20"/>
                <w:spacing w:val="-24"/>
                <w:w w:val="115"/>
                <w:sz w:val="19"/>
                <w:lang w:val="ru-RU"/>
              </w:rPr>
              <w:t xml:space="preserve"> </w:t>
            </w:r>
            <w:r w:rsidRPr="003654D3">
              <w:rPr>
                <w:rFonts w:ascii="Times New Roman" w:hAnsi="Times New Roman"/>
                <w:color w:val="231F20"/>
                <w:w w:val="115"/>
                <w:sz w:val="19"/>
                <w:lang w:val="ru-RU"/>
              </w:rPr>
              <w:t xml:space="preserve">функциональных черт организации растений и животных при </w:t>
            </w:r>
            <w:r w:rsidRPr="003654D3">
              <w:rPr>
                <w:rFonts w:ascii="Times New Roman" w:hAnsi="Times New Roman"/>
                <w:color w:val="231F20"/>
                <w:w w:val="115"/>
                <w:sz w:val="19"/>
                <w:lang w:val="ru-RU"/>
              </w:rPr>
              <w:lastRenderedPageBreak/>
              <w:t>создании совершенных технических систем и устройств по аналогии с живыми системами.</w:t>
            </w:r>
          </w:p>
          <w:p w:rsidR="006C5505" w:rsidRDefault="006C5505" w:rsidP="001E1A16">
            <w:pPr>
              <w:rPr>
                <w:color w:val="231F20"/>
                <w:w w:val="120"/>
                <w:sz w:val="18"/>
                <w:szCs w:val="18"/>
              </w:rPr>
            </w:pPr>
          </w:p>
          <w:p w:rsidR="006C5505" w:rsidRDefault="006C5505" w:rsidP="001E1A16">
            <w:pPr>
              <w:rPr>
                <w:color w:val="231F20"/>
                <w:w w:val="120"/>
                <w:sz w:val="18"/>
                <w:szCs w:val="18"/>
              </w:rPr>
            </w:pPr>
          </w:p>
          <w:p w:rsidR="006C5505" w:rsidRPr="00A541D0" w:rsidRDefault="006C5505" w:rsidP="001E1A16">
            <w:pPr>
              <w:pStyle w:val="TableParagraph"/>
              <w:spacing w:before="79"/>
              <w:ind w:left="108" w:right="398"/>
              <w:jc w:val="both"/>
              <w:rPr>
                <w:rFonts w:ascii="Times New Roman" w:eastAsia="Times New Roman" w:hAnsi="Times New Roman"/>
                <w:sz w:val="18"/>
                <w:szCs w:val="18"/>
                <w:lang w:val="ru-RU"/>
              </w:rPr>
            </w:pPr>
          </w:p>
        </w:tc>
        <w:tc>
          <w:tcPr>
            <w:tcW w:w="1560" w:type="dxa"/>
            <w:tcBorders>
              <w:top w:val="single" w:sz="4" w:space="0" w:color="auto"/>
              <w:left w:val="single" w:sz="4" w:space="0" w:color="auto"/>
              <w:bottom w:val="single" w:sz="4" w:space="0" w:color="auto"/>
              <w:right w:val="single" w:sz="4" w:space="0" w:color="auto"/>
            </w:tcBorders>
          </w:tcPr>
          <w:p w:rsidR="006C5505" w:rsidRDefault="006C5505" w:rsidP="001E1A16">
            <w:pPr>
              <w:rPr>
                <w:bCs/>
                <w:color w:val="000000"/>
                <w:sz w:val="20"/>
                <w:szCs w:val="20"/>
              </w:rPr>
            </w:pPr>
          </w:p>
          <w:p w:rsidR="006C5505" w:rsidRPr="009933F9" w:rsidRDefault="006C5505" w:rsidP="001E1A16">
            <w:pPr>
              <w:rPr>
                <w:bCs/>
              </w:rPr>
            </w:pPr>
            <w:r>
              <w:rPr>
                <w:bCs/>
                <w:color w:val="000000"/>
                <w:sz w:val="20"/>
                <w:szCs w:val="20"/>
              </w:rPr>
              <w:t>индивидуальные задания, конференция, самостоятельная работа, контрольная работа, зачёт, практическое занятие</w:t>
            </w:r>
          </w:p>
        </w:tc>
      </w:tr>
      <w:tr w:rsidR="006C5505" w:rsidRPr="002C1D80" w:rsidTr="001E1A16">
        <w:trPr>
          <w:jc w:val="center"/>
        </w:trPr>
        <w:tc>
          <w:tcPr>
            <w:tcW w:w="3652" w:type="dxa"/>
            <w:tcBorders>
              <w:top w:val="single" w:sz="4" w:space="0" w:color="auto"/>
              <w:left w:val="single" w:sz="4" w:space="0" w:color="auto"/>
              <w:bottom w:val="single" w:sz="4" w:space="0" w:color="auto"/>
              <w:right w:val="single" w:sz="4" w:space="0" w:color="auto"/>
            </w:tcBorders>
          </w:tcPr>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Pr="009840F9" w:rsidRDefault="006C5505" w:rsidP="006C5505">
            <w:pPr>
              <w:pStyle w:val="aff9"/>
              <w:widowControl w:val="0"/>
              <w:numPr>
                <w:ilvl w:val="1"/>
                <w:numId w:val="547"/>
              </w:numPr>
              <w:tabs>
                <w:tab w:val="left" w:pos="972"/>
              </w:tabs>
              <w:ind w:right="117"/>
              <w:jc w:val="both"/>
            </w:pPr>
            <w:r w:rsidRPr="009840F9">
              <w:rPr>
                <w:color w:val="231F20"/>
              </w:rPr>
              <w:t>способность использовать знания о современной естественно-научной</w:t>
            </w:r>
            <w:r w:rsidRPr="009840F9">
              <w:rPr>
                <w:color w:val="231F20"/>
                <w:spacing w:val="41"/>
              </w:rPr>
              <w:t xml:space="preserve"> </w:t>
            </w:r>
            <w:r w:rsidRPr="009840F9">
              <w:rPr>
                <w:color w:val="231F20"/>
              </w:rPr>
              <w:t>картине</w:t>
            </w:r>
            <w:r w:rsidRPr="009840F9">
              <w:rPr>
                <w:color w:val="231F20"/>
                <w:spacing w:val="21"/>
              </w:rPr>
              <w:t xml:space="preserve"> </w:t>
            </w:r>
            <w:r w:rsidRPr="009840F9">
              <w:rPr>
                <w:color w:val="231F20"/>
              </w:rPr>
              <w:t>мира</w:t>
            </w:r>
            <w:r w:rsidRPr="009840F9">
              <w:rPr>
                <w:color w:val="231F20"/>
                <w:spacing w:val="21"/>
              </w:rPr>
              <w:t xml:space="preserve"> </w:t>
            </w:r>
            <w:r w:rsidRPr="009840F9">
              <w:rPr>
                <w:color w:val="231F20"/>
              </w:rPr>
              <w:t>в</w:t>
            </w:r>
            <w:r w:rsidRPr="009840F9">
              <w:rPr>
                <w:color w:val="231F20"/>
                <w:spacing w:val="21"/>
              </w:rPr>
              <w:t xml:space="preserve"> </w:t>
            </w:r>
            <w:r w:rsidRPr="009840F9">
              <w:rPr>
                <w:color w:val="231F20"/>
              </w:rPr>
              <w:t>образовательной</w:t>
            </w:r>
            <w:r w:rsidRPr="009840F9">
              <w:rPr>
                <w:color w:val="231F20"/>
                <w:spacing w:val="21"/>
              </w:rPr>
              <w:t xml:space="preserve"> </w:t>
            </w:r>
            <w:r w:rsidRPr="009840F9">
              <w:rPr>
                <w:color w:val="231F20"/>
              </w:rPr>
              <w:t>и</w:t>
            </w:r>
            <w:r w:rsidRPr="009840F9">
              <w:rPr>
                <w:color w:val="231F20"/>
                <w:spacing w:val="21"/>
              </w:rPr>
              <w:t xml:space="preserve"> </w:t>
            </w:r>
            <w:r w:rsidRPr="009840F9">
              <w:rPr>
                <w:color w:val="231F20"/>
              </w:rPr>
              <w:t>профессиональной</w:t>
            </w:r>
            <w:r w:rsidRPr="009840F9">
              <w:rPr>
                <w:color w:val="231F20"/>
                <w:spacing w:val="21"/>
              </w:rPr>
              <w:t xml:space="preserve"> </w:t>
            </w:r>
            <w:r w:rsidRPr="009840F9">
              <w:rPr>
                <w:color w:val="231F20"/>
              </w:rPr>
              <w:t>деятельности;</w:t>
            </w:r>
            <w:r w:rsidRPr="009840F9">
              <w:rPr>
                <w:color w:val="231F20"/>
                <w:spacing w:val="21"/>
              </w:rPr>
              <w:t xml:space="preserve"> </w:t>
            </w:r>
            <w:r w:rsidRPr="009840F9">
              <w:rPr>
                <w:color w:val="231F20"/>
              </w:rPr>
              <w:t>возможности</w:t>
            </w:r>
            <w:r w:rsidRPr="009840F9">
              <w:rPr>
                <w:color w:val="231F20"/>
                <w:spacing w:val="-58"/>
              </w:rPr>
              <w:t xml:space="preserve"> </w:t>
            </w:r>
            <w:r w:rsidRPr="009840F9">
              <w:rPr>
                <w:color w:val="231F20"/>
              </w:rPr>
              <w:t>информационной среды для обеспечения продуктивного</w:t>
            </w:r>
            <w:r w:rsidRPr="009840F9">
              <w:rPr>
                <w:color w:val="231F20"/>
                <w:spacing w:val="49"/>
              </w:rPr>
              <w:t xml:space="preserve"> </w:t>
            </w:r>
            <w:r w:rsidRPr="009840F9">
              <w:rPr>
                <w:color w:val="231F20"/>
              </w:rPr>
              <w:t>самообразования;</w:t>
            </w:r>
          </w:p>
          <w:p w:rsidR="006C5505" w:rsidRPr="002B221D" w:rsidRDefault="006C5505" w:rsidP="001E1A16">
            <w:pPr>
              <w:pStyle w:val="aff9"/>
              <w:widowControl w:val="0"/>
              <w:tabs>
                <w:tab w:val="left" w:pos="972"/>
              </w:tabs>
              <w:ind w:left="0" w:right="121"/>
              <w:jc w:val="both"/>
              <w:rPr>
                <w:sz w:val="24"/>
                <w:szCs w:val="24"/>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snapToGrid w:val="0"/>
              <w:rPr>
                <w:rStyle w:val="FontStyle44"/>
                <w:color w:val="262626"/>
                <w:sz w:val="22"/>
              </w:rPr>
            </w:pPr>
          </w:p>
          <w:p w:rsidR="006C5505" w:rsidRPr="00D01179"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tc>
        <w:tc>
          <w:tcPr>
            <w:tcW w:w="4394" w:type="dxa"/>
            <w:tcBorders>
              <w:top w:val="single" w:sz="4" w:space="0" w:color="auto"/>
              <w:left w:val="single" w:sz="4" w:space="0" w:color="auto"/>
              <w:bottom w:val="single" w:sz="4" w:space="0" w:color="auto"/>
              <w:right w:val="single" w:sz="4" w:space="0" w:color="auto"/>
            </w:tcBorders>
          </w:tcPr>
          <w:p w:rsidR="006C5505" w:rsidRPr="003654D3" w:rsidRDefault="006C5505" w:rsidP="001E1A16">
            <w:pPr>
              <w:pStyle w:val="TableParagraph"/>
              <w:spacing w:before="78"/>
              <w:ind w:left="108"/>
              <w:rPr>
                <w:rFonts w:ascii="Times New Roman" w:eastAsia="Times New Roman" w:hAnsi="Times New Roman"/>
                <w:sz w:val="19"/>
                <w:szCs w:val="19"/>
                <w:lang w:val="ru-RU"/>
              </w:rPr>
            </w:pPr>
            <w:r w:rsidRPr="003654D3">
              <w:rPr>
                <w:rFonts w:ascii="Times New Roman" w:hAnsi="Times New Roman"/>
                <w:color w:val="231F20"/>
                <w:w w:val="115"/>
                <w:sz w:val="19"/>
                <w:lang w:val="ru-RU"/>
              </w:rPr>
              <w:t>Ознакомление с примерами</w:t>
            </w:r>
            <w:r w:rsidRPr="003654D3">
              <w:rPr>
                <w:rFonts w:ascii="Times New Roman" w:hAnsi="Times New Roman"/>
                <w:color w:val="231F20"/>
                <w:spacing w:val="44"/>
                <w:w w:val="115"/>
                <w:sz w:val="19"/>
                <w:lang w:val="ru-RU"/>
              </w:rPr>
              <w:t xml:space="preserve"> </w:t>
            </w:r>
            <w:r w:rsidRPr="003654D3">
              <w:rPr>
                <w:rFonts w:ascii="Times New Roman" w:hAnsi="Times New Roman"/>
                <w:color w:val="231F20"/>
                <w:w w:val="115"/>
                <w:sz w:val="19"/>
                <w:lang w:val="ru-RU"/>
              </w:rPr>
              <w:t>использования</w:t>
            </w:r>
          </w:p>
          <w:p w:rsidR="006C5505" w:rsidRDefault="006C5505" w:rsidP="001E1A16">
            <w:pPr>
              <w:pStyle w:val="TableParagraph"/>
              <w:spacing w:before="1"/>
              <w:ind w:left="108" w:right="345"/>
              <w:rPr>
                <w:rFonts w:ascii="Times New Roman" w:hAnsi="Times New Roman"/>
                <w:color w:val="231F20"/>
                <w:w w:val="115"/>
                <w:sz w:val="19"/>
                <w:lang w:val="ru-RU"/>
              </w:rPr>
            </w:pPr>
            <w:r w:rsidRPr="003654D3">
              <w:rPr>
                <w:rFonts w:ascii="Times New Roman" w:hAnsi="Times New Roman"/>
                <w:color w:val="231F20"/>
                <w:w w:val="115"/>
                <w:sz w:val="19"/>
                <w:lang w:val="ru-RU"/>
              </w:rPr>
              <w:t>в</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хозяйственной</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людей</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морфо-</w:t>
            </w:r>
            <w:r w:rsidRPr="003654D3">
              <w:rPr>
                <w:rFonts w:ascii="Times New Roman" w:hAnsi="Times New Roman"/>
                <w:color w:val="231F20"/>
                <w:spacing w:val="-24"/>
                <w:w w:val="115"/>
                <w:sz w:val="19"/>
                <w:lang w:val="ru-RU"/>
              </w:rPr>
              <w:t xml:space="preserve"> </w:t>
            </w:r>
            <w:r w:rsidRPr="003654D3">
              <w:rPr>
                <w:rFonts w:ascii="Times New Roman" w:hAnsi="Times New Roman"/>
                <w:color w:val="231F20"/>
                <w:w w:val="115"/>
                <w:sz w:val="19"/>
                <w:lang w:val="ru-RU"/>
              </w:rPr>
              <w:t>функциональных черт организации растений и жи</w:t>
            </w:r>
            <w:r>
              <w:rPr>
                <w:rFonts w:ascii="Times New Roman" w:hAnsi="Times New Roman"/>
                <w:color w:val="231F20"/>
                <w:w w:val="115"/>
                <w:sz w:val="19"/>
                <w:lang w:val="ru-RU"/>
              </w:rPr>
              <w:t xml:space="preserve">вотных в </w:t>
            </w:r>
            <w:r w:rsidRPr="003654D3">
              <w:rPr>
                <w:rFonts w:ascii="Times New Roman" w:hAnsi="Times New Roman"/>
                <w:color w:val="231F20"/>
                <w:w w:val="115"/>
                <w:sz w:val="19"/>
                <w:lang w:val="ru-RU"/>
              </w:rPr>
              <w:t>технических систем и устройств по аналогии с живыми системами.</w:t>
            </w:r>
            <w:r w:rsidRPr="003654D3">
              <w:rPr>
                <w:rFonts w:ascii="Times New Roman" w:hAnsi="Times New Roman"/>
                <w:color w:val="231F20"/>
                <w:spacing w:val="-34"/>
                <w:w w:val="115"/>
                <w:sz w:val="19"/>
                <w:lang w:val="ru-RU"/>
              </w:rPr>
              <w:t xml:space="preserve"> </w:t>
            </w:r>
            <w:r w:rsidRPr="003654D3">
              <w:rPr>
                <w:rFonts w:ascii="Times New Roman" w:hAnsi="Times New Roman"/>
                <w:color w:val="231F20"/>
                <w:w w:val="115"/>
                <w:sz w:val="19"/>
                <w:lang w:val="ru-RU"/>
              </w:rPr>
              <w:t>Знакомство</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трубчатыми</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структурами</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живой</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при-</w:t>
            </w:r>
            <w:r w:rsidRPr="003654D3">
              <w:rPr>
                <w:rFonts w:ascii="Times New Roman" w:hAnsi="Times New Roman"/>
                <w:color w:val="231F20"/>
                <w:spacing w:val="-50"/>
                <w:w w:val="115"/>
                <w:sz w:val="19"/>
                <w:lang w:val="ru-RU"/>
              </w:rPr>
              <w:t xml:space="preserve"> </w:t>
            </w:r>
            <w:r w:rsidRPr="003654D3">
              <w:rPr>
                <w:rFonts w:ascii="Times New Roman" w:hAnsi="Times New Roman"/>
                <w:color w:val="231F20"/>
                <w:w w:val="115"/>
                <w:sz w:val="19"/>
                <w:lang w:val="ru-RU"/>
              </w:rPr>
              <w:t>роде</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технике,</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аэродинамическими</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гидродинами-</w:t>
            </w:r>
            <w:r w:rsidRPr="003654D3">
              <w:rPr>
                <w:rFonts w:ascii="Times New Roman" w:hAnsi="Times New Roman"/>
                <w:color w:val="231F20"/>
                <w:spacing w:val="-47"/>
                <w:w w:val="115"/>
                <w:sz w:val="19"/>
                <w:lang w:val="ru-RU"/>
              </w:rPr>
              <w:t xml:space="preserve"> </w:t>
            </w:r>
            <w:r w:rsidRPr="003654D3">
              <w:rPr>
                <w:rFonts w:ascii="Times New Roman" w:hAnsi="Times New Roman"/>
                <w:color w:val="231F20"/>
                <w:w w:val="115"/>
                <w:sz w:val="19"/>
                <w:lang w:val="ru-RU"/>
              </w:rPr>
              <w:t>ческими устройствами в живой природе и технике.</w:t>
            </w:r>
            <w:r w:rsidRPr="003654D3">
              <w:rPr>
                <w:rFonts w:ascii="Times New Roman" w:hAnsi="Times New Roman"/>
                <w:color w:val="231F20"/>
                <w:spacing w:val="1"/>
                <w:w w:val="115"/>
                <w:sz w:val="19"/>
                <w:lang w:val="ru-RU"/>
              </w:rPr>
              <w:t xml:space="preserve"> </w:t>
            </w:r>
            <w:r w:rsidRPr="00483023">
              <w:rPr>
                <w:rFonts w:ascii="Times New Roman" w:hAnsi="Times New Roman"/>
                <w:color w:val="231F20"/>
                <w:w w:val="115"/>
                <w:sz w:val="19"/>
                <w:lang w:val="ru-RU"/>
              </w:rPr>
              <w:t>Умение строить модели складчатой структуры, ис-</w:t>
            </w:r>
            <w:r w:rsidRPr="00483023">
              <w:rPr>
                <w:rFonts w:ascii="Times New Roman" w:hAnsi="Times New Roman"/>
                <w:color w:val="231F20"/>
                <w:spacing w:val="-23"/>
                <w:w w:val="115"/>
                <w:sz w:val="19"/>
                <w:lang w:val="ru-RU"/>
              </w:rPr>
              <w:t xml:space="preserve"> </w:t>
            </w:r>
            <w:r w:rsidRPr="00483023">
              <w:rPr>
                <w:rFonts w:ascii="Times New Roman" w:hAnsi="Times New Roman"/>
                <w:color w:val="231F20"/>
                <w:w w:val="115"/>
                <w:sz w:val="19"/>
                <w:lang w:val="ru-RU"/>
              </w:rPr>
              <w:t>пользуемые в</w:t>
            </w:r>
            <w:r w:rsidRPr="00483023">
              <w:rPr>
                <w:rFonts w:ascii="Times New Roman" w:hAnsi="Times New Roman"/>
                <w:color w:val="231F20"/>
                <w:spacing w:val="4"/>
                <w:w w:val="115"/>
                <w:sz w:val="19"/>
                <w:lang w:val="ru-RU"/>
              </w:rPr>
              <w:t xml:space="preserve"> </w:t>
            </w:r>
            <w:r w:rsidRPr="00483023">
              <w:rPr>
                <w:rFonts w:ascii="Times New Roman" w:hAnsi="Times New Roman"/>
                <w:color w:val="231F20"/>
                <w:w w:val="115"/>
                <w:sz w:val="19"/>
                <w:lang w:val="ru-RU"/>
              </w:rPr>
              <w:t>строительстве</w:t>
            </w:r>
            <w:r>
              <w:rPr>
                <w:rFonts w:ascii="Times New Roman" w:hAnsi="Times New Roman"/>
                <w:color w:val="231F20"/>
                <w:w w:val="115"/>
                <w:sz w:val="19"/>
                <w:lang w:val="ru-RU"/>
              </w:rPr>
              <w:t>.</w:t>
            </w:r>
          </w:p>
          <w:p w:rsidR="006C5505" w:rsidRDefault="006C5505" w:rsidP="001E1A16">
            <w:pPr>
              <w:pStyle w:val="TableParagraph"/>
              <w:spacing w:before="68"/>
              <w:ind w:left="108" w:right="184"/>
              <w:rPr>
                <w:rFonts w:ascii="Times New Roman" w:hAnsi="Times New Roman"/>
                <w:color w:val="231F20"/>
                <w:w w:val="115"/>
                <w:sz w:val="19"/>
                <w:lang w:val="ru-RU"/>
              </w:rPr>
            </w:pPr>
            <w:r w:rsidRPr="003654D3">
              <w:rPr>
                <w:rFonts w:ascii="Times New Roman" w:hAnsi="Times New Roman"/>
                <w:color w:val="231F20"/>
                <w:w w:val="115"/>
                <w:sz w:val="19"/>
                <w:lang w:val="ru-RU"/>
              </w:rPr>
              <w:t>Нахождение</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связи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изменения</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биосфере</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последствиями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человека</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окружающей</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среде.</w:t>
            </w:r>
            <w:r w:rsidRPr="003654D3">
              <w:rPr>
                <w:rFonts w:ascii="Times New Roman" w:hAnsi="Times New Roman"/>
                <w:color w:val="231F20"/>
                <w:spacing w:val="-49"/>
                <w:w w:val="115"/>
                <w:sz w:val="19"/>
                <w:lang w:val="ru-RU"/>
              </w:rPr>
              <w:t xml:space="preserve"> </w:t>
            </w:r>
            <w:r w:rsidRPr="003654D3">
              <w:rPr>
                <w:rFonts w:ascii="Times New Roman" w:hAnsi="Times New Roman"/>
                <w:color w:val="231F20"/>
                <w:w w:val="115"/>
                <w:sz w:val="19"/>
                <w:lang w:val="ru-RU"/>
              </w:rPr>
              <w:t>Умение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определять</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воздействие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производственной</w:t>
            </w:r>
            <w:r w:rsidRPr="003654D3">
              <w:rPr>
                <w:rFonts w:ascii="Times New Roman" w:hAnsi="Times New Roman"/>
                <w:color w:val="231F20"/>
                <w:spacing w:val="-38"/>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на</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окружающую</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среду</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области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своей</w:t>
            </w:r>
            <w:r w:rsidRPr="003654D3">
              <w:rPr>
                <w:rFonts w:ascii="Times New Roman" w:hAnsi="Times New Roman"/>
                <w:color w:val="231F20"/>
                <w:spacing w:val="-40"/>
                <w:w w:val="115"/>
                <w:sz w:val="19"/>
                <w:lang w:val="ru-RU"/>
              </w:rPr>
              <w:t xml:space="preserve"> </w:t>
            </w:r>
            <w:r w:rsidRPr="003654D3">
              <w:rPr>
                <w:rFonts w:ascii="Times New Roman" w:hAnsi="Times New Roman"/>
                <w:color w:val="231F20"/>
                <w:w w:val="115"/>
                <w:sz w:val="19"/>
                <w:lang w:val="ru-RU"/>
              </w:rPr>
              <w:t>будущей профессии.</w:t>
            </w:r>
          </w:p>
          <w:p w:rsidR="006C5505" w:rsidRDefault="006C5505" w:rsidP="001E1A16">
            <w:pPr>
              <w:pStyle w:val="TableParagraph"/>
              <w:spacing w:before="68"/>
              <w:ind w:left="108" w:right="184"/>
              <w:rPr>
                <w:rFonts w:ascii="Times New Roman" w:hAnsi="Times New Roman"/>
                <w:color w:val="231F20"/>
                <w:spacing w:val="-4"/>
                <w:w w:val="120"/>
                <w:sz w:val="19"/>
                <w:lang w:val="ru-RU"/>
              </w:rPr>
            </w:pPr>
            <w:r w:rsidRPr="003654D3">
              <w:rPr>
                <w:rFonts w:ascii="Times New Roman" w:hAnsi="Times New Roman"/>
                <w:color w:val="231F20"/>
                <w:spacing w:val="-4"/>
                <w:w w:val="120"/>
                <w:sz w:val="19"/>
                <w:lang w:val="ru-RU"/>
              </w:rPr>
              <w:t>Получение</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spacing w:val="-4"/>
                <w:w w:val="120"/>
                <w:sz w:val="19"/>
                <w:lang w:val="ru-RU"/>
              </w:rPr>
              <w:t>представления</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о</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spacing w:val="-4"/>
                <w:w w:val="120"/>
                <w:sz w:val="19"/>
                <w:lang w:val="ru-RU"/>
              </w:rPr>
              <w:t>последствиях</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spacing w:val="-4"/>
                <w:w w:val="120"/>
                <w:sz w:val="19"/>
                <w:lang w:val="ru-RU"/>
              </w:rPr>
              <w:t>влияния</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spacing w:val="-3"/>
                <w:w w:val="120"/>
                <w:sz w:val="19"/>
                <w:lang w:val="ru-RU"/>
              </w:rPr>
              <w:t>ал-</w:t>
            </w:r>
            <w:r w:rsidRPr="003654D3">
              <w:rPr>
                <w:rFonts w:ascii="Times New Roman" w:hAnsi="Times New Roman"/>
                <w:color w:val="231F20"/>
                <w:w w:val="108"/>
                <w:sz w:val="19"/>
                <w:lang w:val="ru-RU"/>
              </w:rPr>
              <w:t xml:space="preserve"> </w:t>
            </w:r>
            <w:r w:rsidRPr="003654D3">
              <w:rPr>
                <w:rFonts w:ascii="Times New Roman" w:hAnsi="Times New Roman"/>
                <w:color w:val="231F20"/>
                <w:spacing w:val="-4"/>
                <w:w w:val="120"/>
                <w:sz w:val="19"/>
                <w:lang w:val="ru-RU"/>
              </w:rPr>
              <w:t>коголя,</w:t>
            </w:r>
            <w:r w:rsidRPr="003654D3">
              <w:rPr>
                <w:rFonts w:ascii="Times New Roman" w:hAnsi="Times New Roman"/>
                <w:color w:val="231F20"/>
                <w:spacing w:val="-15"/>
                <w:w w:val="120"/>
                <w:sz w:val="19"/>
                <w:lang w:val="ru-RU"/>
              </w:rPr>
              <w:t xml:space="preserve"> </w:t>
            </w:r>
            <w:r w:rsidRPr="003654D3">
              <w:rPr>
                <w:rFonts w:ascii="Times New Roman" w:hAnsi="Times New Roman"/>
                <w:color w:val="231F20"/>
                <w:spacing w:val="-4"/>
                <w:w w:val="120"/>
                <w:sz w:val="19"/>
                <w:lang w:val="ru-RU"/>
              </w:rPr>
              <w:t>никотина,</w:t>
            </w:r>
            <w:r w:rsidRPr="003654D3">
              <w:rPr>
                <w:rFonts w:ascii="Times New Roman" w:hAnsi="Times New Roman"/>
                <w:color w:val="231F20"/>
                <w:spacing w:val="-15"/>
                <w:w w:val="120"/>
                <w:sz w:val="19"/>
                <w:lang w:val="ru-RU"/>
              </w:rPr>
              <w:t xml:space="preserve"> </w:t>
            </w:r>
            <w:r w:rsidRPr="003654D3">
              <w:rPr>
                <w:rFonts w:ascii="Times New Roman" w:hAnsi="Times New Roman"/>
                <w:color w:val="231F20"/>
                <w:spacing w:val="-4"/>
                <w:w w:val="120"/>
                <w:sz w:val="19"/>
                <w:lang w:val="ru-RU"/>
              </w:rPr>
              <w:t>наркотических</w:t>
            </w:r>
            <w:r w:rsidRPr="003654D3">
              <w:rPr>
                <w:rFonts w:ascii="Times New Roman" w:hAnsi="Times New Roman"/>
                <w:color w:val="231F20"/>
                <w:spacing w:val="-15"/>
                <w:w w:val="120"/>
                <w:sz w:val="19"/>
                <w:lang w:val="ru-RU"/>
              </w:rPr>
              <w:t xml:space="preserve"> </w:t>
            </w:r>
            <w:r w:rsidRPr="003654D3">
              <w:rPr>
                <w:rFonts w:ascii="Times New Roman" w:hAnsi="Times New Roman"/>
                <w:color w:val="231F20"/>
                <w:spacing w:val="-4"/>
                <w:w w:val="120"/>
                <w:sz w:val="19"/>
                <w:lang w:val="ru-RU"/>
              </w:rPr>
              <w:t>веществ,</w:t>
            </w:r>
            <w:r w:rsidRPr="003654D3">
              <w:rPr>
                <w:rFonts w:ascii="Times New Roman" w:hAnsi="Times New Roman"/>
                <w:color w:val="231F20"/>
                <w:spacing w:val="-15"/>
                <w:w w:val="120"/>
                <w:sz w:val="19"/>
                <w:lang w:val="ru-RU"/>
              </w:rPr>
              <w:t xml:space="preserve"> </w:t>
            </w:r>
            <w:r w:rsidRPr="003654D3">
              <w:rPr>
                <w:rFonts w:ascii="Times New Roman" w:hAnsi="Times New Roman"/>
                <w:color w:val="231F20"/>
                <w:spacing w:val="-4"/>
                <w:w w:val="120"/>
                <w:sz w:val="19"/>
                <w:lang w:val="ru-RU"/>
              </w:rPr>
              <w:t>загрязнения</w:t>
            </w:r>
            <w:r w:rsidRPr="003654D3">
              <w:rPr>
                <w:rFonts w:ascii="Times New Roman" w:hAnsi="Times New Roman"/>
                <w:color w:val="231F20"/>
                <w:spacing w:val="-54"/>
                <w:w w:val="120"/>
                <w:sz w:val="19"/>
                <w:lang w:val="ru-RU"/>
              </w:rPr>
              <w:t xml:space="preserve"> </w:t>
            </w:r>
            <w:r w:rsidRPr="003654D3">
              <w:rPr>
                <w:rFonts w:ascii="Times New Roman" w:hAnsi="Times New Roman"/>
                <w:color w:val="231F20"/>
                <w:spacing w:val="-4"/>
                <w:w w:val="120"/>
                <w:sz w:val="19"/>
                <w:lang w:val="ru-RU"/>
              </w:rPr>
              <w:t>среды</w:t>
            </w:r>
            <w:r w:rsidRPr="003654D3">
              <w:rPr>
                <w:rFonts w:ascii="Times New Roman" w:hAnsi="Times New Roman"/>
                <w:color w:val="231F20"/>
                <w:spacing w:val="-42"/>
                <w:w w:val="120"/>
                <w:sz w:val="19"/>
                <w:lang w:val="ru-RU"/>
              </w:rPr>
              <w:t xml:space="preserve"> </w:t>
            </w:r>
            <w:r w:rsidRPr="003654D3">
              <w:rPr>
                <w:rFonts w:ascii="Times New Roman" w:hAnsi="Times New Roman"/>
                <w:color w:val="231F20"/>
                <w:w w:val="120"/>
                <w:sz w:val="19"/>
                <w:lang w:val="ru-RU"/>
              </w:rPr>
              <w:t>на</w:t>
            </w:r>
            <w:r w:rsidRPr="003654D3">
              <w:rPr>
                <w:rFonts w:ascii="Times New Roman" w:hAnsi="Times New Roman"/>
                <w:color w:val="231F20"/>
                <w:spacing w:val="-42"/>
                <w:w w:val="120"/>
                <w:sz w:val="19"/>
                <w:lang w:val="ru-RU"/>
              </w:rPr>
              <w:t xml:space="preserve"> </w:t>
            </w:r>
            <w:r w:rsidRPr="003654D3">
              <w:rPr>
                <w:rFonts w:ascii="Times New Roman" w:hAnsi="Times New Roman"/>
                <w:color w:val="231F20"/>
                <w:spacing w:val="-4"/>
                <w:w w:val="120"/>
                <w:sz w:val="19"/>
                <w:lang w:val="ru-RU"/>
              </w:rPr>
              <w:t>развитие</w:t>
            </w:r>
            <w:r w:rsidRPr="003654D3">
              <w:rPr>
                <w:rFonts w:ascii="Times New Roman" w:hAnsi="Times New Roman"/>
                <w:color w:val="231F20"/>
                <w:spacing w:val="-42"/>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42"/>
                <w:w w:val="120"/>
                <w:sz w:val="19"/>
                <w:lang w:val="ru-RU"/>
              </w:rPr>
              <w:t xml:space="preserve"> </w:t>
            </w:r>
            <w:r w:rsidRPr="003654D3">
              <w:rPr>
                <w:rFonts w:ascii="Times New Roman" w:hAnsi="Times New Roman"/>
                <w:color w:val="231F20"/>
                <w:spacing w:val="-4"/>
                <w:w w:val="120"/>
                <w:sz w:val="19"/>
                <w:lang w:val="ru-RU"/>
              </w:rPr>
              <w:t>репродуктивное</w:t>
            </w:r>
            <w:r w:rsidRPr="003654D3">
              <w:rPr>
                <w:rFonts w:ascii="Times New Roman" w:hAnsi="Times New Roman"/>
                <w:color w:val="231F20"/>
                <w:spacing w:val="-42"/>
                <w:w w:val="120"/>
                <w:sz w:val="19"/>
                <w:lang w:val="ru-RU"/>
              </w:rPr>
              <w:t xml:space="preserve"> </w:t>
            </w:r>
            <w:r w:rsidRPr="003654D3">
              <w:rPr>
                <w:rFonts w:ascii="Times New Roman" w:hAnsi="Times New Roman"/>
                <w:color w:val="231F20"/>
                <w:spacing w:val="-4"/>
                <w:w w:val="120"/>
                <w:sz w:val="19"/>
                <w:lang w:val="ru-RU"/>
              </w:rPr>
              <w:t>здоровье</w:t>
            </w:r>
            <w:r w:rsidRPr="003654D3">
              <w:rPr>
                <w:rFonts w:ascii="Times New Roman" w:hAnsi="Times New Roman"/>
                <w:color w:val="231F20"/>
                <w:spacing w:val="-42"/>
                <w:w w:val="120"/>
                <w:sz w:val="19"/>
                <w:lang w:val="ru-RU"/>
              </w:rPr>
              <w:t xml:space="preserve"> </w:t>
            </w:r>
            <w:r w:rsidRPr="003654D3">
              <w:rPr>
                <w:rFonts w:ascii="Times New Roman" w:hAnsi="Times New Roman"/>
                <w:color w:val="231F20"/>
                <w:spacing w:val="-4"/>
                <w:w w:val="120"/>
                <w:sz w:val="19"/>
                <w:lang w:val="ru-RU"/>
              </w:rPr>
              <w:t>человека</w:t>
            </w:r>
          </w:p>
          <w:p w:rsidR="006C5505" w:rsidRPr="003654D3" w:rsidRDefault="006C5505" w:rsidP="001E1A16">
            <w:pPr>
              <w:pStyle w:val="TableParagraph"/>
              <w:spacing w:before="68"/>
              <w:ind w:left="108" w:right="184"/>
              <w:rPr>
                <w:rFonts w:ascii="Times New Roman" w:eastAsia="Times New Roman" w:hAnsi="Times New Roman"/>
                <w:sz w:val="19"/>
                <w:szCs w:val="19"/>
                <w:lang w:val="ru-RU"/>
              </w:rPr>
            </w:pPr>
          </w:p>
          <w:p w:rsidR="006C5505" w:rsidRPr="00483023" w:rsidRDefault="006C5505" w:rsidP="001E1A16">
            <w:pPr>
              <w:pStyle w:val="TableParagraph"/>
              <w:spacing w:before="1"/>
              <w:ind w:left="108" w:right="345"/>
              <w:rPr>
                <w:bCs/>
                <w:color w:val="000000"/>
                <w:sz w:val="20"/>
                <w:szCs w:val="20"/>
                <w:lang w:val="ru-RU"/>
              </w:rPr>
            </w:pPr>
          </w:p>
        </w:tc>
        <w:tc>
          <w:tcPr>
            <w:tcW w:w="1560" w:type="dxa"/>
            <w:tcBorders>
              <w:top w:val="single" w:sz="4" w:space="0" w:color="auto"/>
              <w:left w:val="single" w:sz="4" w:space="0" w:color="auto"/>
              <w:bottom w:val="single" w:sz="4" w:space="0" w:color="auto"/>
              <w:right w:val="single" w:sz="4" w:space="0" w:color="auto"/>
            </w:tcBorders>
          </w:tcPr>
          <w:p w:rsidR="006C5505" w:rsidRDefault="006C5505" w:rsidP="001E1A16">
            <w:pPr>
              <w:rPr>
                <w:bCs/>
                <w:color w:val="000000"/>
                <w:sz w:val="20"/>
                <w:szCs w:val="20"/>
              </w:rPr>
            </w:pPr>
            <w:r>
              <w:rPr>
                <w:bCs/>
                <w:color w:val="000000"/>
                <w:sz w:val="20"/>
                <w:szCs w:val="20"/>
              </w:rPr>
              <w:t>контрольная работа,</w:t>
            </w:r>
          </w:p>
          <w:p w:rsidR="006C5505" w:rsidRDefault="006C5505" w:rsidP="001E1A16">
            <w:pPr>
              <w:rPr>
                <w:bCs/>
                <w:color w:val="000000"/>
                <w:sz w:val="20"/>
                <w:szCs w:val="20"/>
              </w:rPr>
            </w:pPr>
            <w:r>
              <w:rPr>
                <w:bCs/>
                <w:color w:val="000000"/>
                <w:sz w:val="20"/>
                <w:szCs w:val="20"/>
              </w:rPr>
              <w:t>тестирование, индивидуальные задания, конференция, семинар, зачёт</w:t>
            </w:r>
          </w:p>
        </w:tc>
      </w:tr>
      <w:tr w:rsidR="006C5505" w:rsidRPr="002C1D80" w:rsidTr="001E1A16">
        <w:trPr>
          <w:jc w:val="center"/>
        </w:trPr>
        <w:tc>
          <w:tcPr>
            <w:tcW w:w="3652" w:type="dxa"/>
            <w:tcBorders>
              <w:top w:val="single" w:sz="4" w:space="0" w:color="auto"/>
              <w:left w:val="single" w:sz="4" w:space="0" w:color="auto"/>
              <w:bottom w:val="single" w:sz="4" w:space="0" w:color="auto"/>
              <w:right w:val="single" w:sz="4" w:space="0" w:color="auto"/>
            </w:tcBorders>
          </w:tcPr>
          <w:p w:rsidR="006C5505" w:rsidRDefault="006C5505" w:rsidP="001E1A16">
            <w:pPr>
              <w:snapToGrid w:val="0"/>
              <w:rPr>
                <w:color w:val="262626"/>
                <w:sz w:val="20"/>
                <w:szCs w:val="20"/>
              </w:rPr>
            </w:pPr>
          </w:p>
          <w:p w:rsidR="006C5505" w:rsidRPr="00C77BFC" w:rsidRDefault="006C5505" w:rsidP="006C5505">
            <w:pPr>
              <w:pStyle w:val="aff9"/>
              <w:widowControl w:val="0"/>
              <w:numPr>
                <w:ilvl w:val="1"/>
                <w:numId w:val="547"/>
              </w:numPr>
              <w:tabs>
                <w:tab w:val="left" w:pos="972"/>
              </w:tabs>
              <w:ind w:right="116"/>
              <w:jc w:val="both"/>
            </w:pPr>
            <w:r w:rsidRPr="00C77BFC">
              <w:rPr>
                <w:color w:val="231F20"/>
                <w:spacing w:val="-3"/>
              </w:rPr>
              <w:t>владение</w:t>
            </w:r>
            <w:r w:rsidRPr="00C77BFC">
              <w:rPr>
                <w:color w:val="231F20"/>
                <w:spacing w:val="15"/>
              </w:rPr>
              <w:t xml:space="preserve"> </w:t>
            </w:r>
            <w:r w:rsidRPr="00C77BFC">
              <w:rPr>
                <w:color w:val="231F20"/>
                <w:spacing w:val="-3"/>
              </w:rPr>
              <w:t>культурой</w:t>
            </w:r>
            <w:r w:rsidRPr="00C77BFC">
              <w:rPr>
                <w:color w:val="231F20"/>
                <w:spacing w:val="15"/>
              </w:rPr>
              <w:t xml:space="preserve"> </w:t>
            </w:r>
            <w:r w:rsidRPr="00C77BFC">
              <w:rPr>
                <w:color w:val="231F20"/>
                <w:spacing w:val="-3"/>
              </w:rPr>
              <w:t>мышления,</w:t>
            </w:r>
            <w:r w:rsidRPr="00C77BFC">
              <w:rPr>
                <w:color w:val="231F20"/>
                <w:spacing w:val="15"/>
              </w:rPr>
              <w:t xml:space="preserve"> </w:t>
            </w:r>
            <w:r w:rsidRPr="00C77BFC">
              <w:rPr>
                <w:color w:val="231F20"/>
                <w:spacing w:val="-3"/>
              </w:rPr>
              <w:t>способность</w:t>
            </w:r>
            <w:r w:rsidRPr="00C77BFC">
              <w:rPr>
                <w:color w:val="231F20"/>
                <w:spacing w:val="15"/>
              </w:rPr>
              <w:t xml:space="preserve"> </w:t>
            </w:r>
            <w:r w:rsidRPr="00C77BFC">
              <w:rPr>
                <w:color w:val="231F20"/>
              </w:rPr>
              <w:t>к</w:t>
            </w:r>
            <w:r w:rsidRPr="00C77BFC">
              <w:rPr>
                <w:color w:val="231F20"/>
                <w:spacing w:val="15"/>
              </w:rPr>
              <w:t xml:space="preserve"> </w:t>
            </w:r>
            <w:r w:rsidRPr="00C77BFC">
              <w:rPr>
                <w:color w:val="231F20"/>
                <w:spacing w:val="-3"/>
              </w:rPr>
              <w:t>обобщению,</w:t>
            </w:r>
            <w:r w:rsidRPr="00C77BFC">
              <w:rPr>
                <w:color w:val="231F20"/>
                <w:spacing w:val="15"/>
              </w:rPr>
              <w:t xml:space="preserve"> </w:t>
            </w:r>
            <w:r w:rsidRPr="00C77BFC">
              <w:rPr>
                <w:color w:val="231F20"/>
                <w:spacing w:val="-3"/>
              </w:rPr>
              <w:t>анализу,</w:t>
            </w:r>
            <w:r w:rsidRPr="00C77BFC">
              <w:rPr>
                <w:color w:val="231F20"/>
                <w:spacing w:val="15"/>
              </w:rPr>
              <w:t xml:space="preserve"> </w:t>
            </w:r>
            <w:r w:rsidRPr="00C77BFC">
              <w:rPr>
                <w:color w:val="231F20"/>
                <w:spacing w:val="-3"/>
              </w:rPr>
              <w:t>восприя</w:t>
            </w:r>
            <w:r w:rsidRPr="00C77BFC">
              <w:rPr>
                <w:color w:val="231F20"/>
              </w:rPr>
              <w:t>тию</w:t>
            </w:r>
            <w:r w:rsidRPr="00C77BFC">
              <w:rPr>
                <w:color w:val="231F20"/>
                <w:spacing w:val="39"/>
              </w:rPr>
              <w:t xml:space="preserve"> </w:t>
            </w:r>
            <w:r w:rsidRPr="00C77BFC">
              <w:rPr>
                <w:color w:val="231F20"/>
              </w:rPr>
              <w:t>информации</w:t>
            </w:r>
            <w:r w:rsidRPr="00C77BFC">
              <w:rPr>
                <w:color w:val="231F20"/>
                <w:spacing w:val="39"/>
              </w:rPr>
              <w:t xml:space="preserve"> </w:t>
            </w:r>
            <w:r w:rsidRPr="00C77BFC">
              <w:rPr>
                <w:color w:val="231F20"/>
              </w:rPr>
              <w:t>в</w:t>
            </w:r>
            <w:r w:rsidRPr="00C77BFC">
              <w:rPr>
                <w:color w:val="231F20"/>
                <w:spacing w:val="39"/>
              </w:rPr>
              <w:t xml:space="preserve"> </w:t>
            </w:r>
            <w:r w:rsidRPr="00C77BFC">
              <w:rPr>
                <w:color w:val="231F20"/>
              </w:rPr>
              <w:t>области</w:t>
            </w:r>
            <w:r w:rsidRPr="00C77BFC">
              <w:rPr>
                <w:color w:val="231F20"/>
                <w:spacing w:val="39"/>
              </w:rPr>
              <w:t xml:space="preserve"> </w:t>
            </w:r>
            <w:r w:rsidRPr="00C77BFC">
              <w:rPr>
                <w:color w:val="231F20"/>
              </w:rPr>
              <w:t>естественных</w:t>
            </w:r>
            <w:r w:rsidRPr="00C77BFC">
              <w:rPr>
                <w:color w:val="231F20"/>
                <w:spacing w:val="39"/>
              </w:rPr>
              <w:t xml:space="preserve"> </w:t>
            </w:r>
            <w:r w:rsidRPr="00C77BFC">
              <w:rPr>
                <w:color w:val="231F20"/>
              </w:rPr>
              <w:t>наук,</w:t>
            </w:r>
            <w:r w:rsidRPr="00C77BFC">
              <w:rPr>
                <w:color w:val="231F20"/>
                <w:spacing w:val="39"/>
              </w:rPr>
              <w:t xml:space="preserve"> </w:t>
            </w:r>
            <w:r w:rsidRPr="00C77BFC">
              <w:rPr>
                <w:color w:val="231F20"/>
              </w:rPr>
              <w:t>постановке</w:t>
            </w:r>
            <w:r w:rsidRPr="00C77BFC">
              <w:rPr>
                <w:color w:val="231F20"/>
                <w:spacing w:val="39"/>
              </w:rPr>
              <w:t xml:space="preserve"> </w:t>
            </w:r>
            <w:r w:rsidRPr="00C77BFC">
              <w:rPr>
                <w:color w:val="231F20"/>
              </w:rPr>
              <w:t>цели</w:t>
            </w:r>
            <w:r w:rsidRPr="00C77BFC">
              <w:rPr>
                <w:color w:val="231F20"/>
                <w:spacing w:val="39"/>
              </w:rPr>
              <w:t xml:space="preserve"> </w:t>
            </w:r>
            <w:r w:rsidRPr="00C77BFC">
              <w:rPr>
                <w:color w:val="231F20"/>
              </w:rPr>
              <w:t>и</w:t>
            </w:r>
            <w:r w:rsidRPr="00C77BFC">
              <w:rPr>
                <w:color w:val="231F20"/>
                <w:spacing w:val="39"/>
              </w:rPr>
              <w:t xml:space="preserve"> </w:t>
            </w:r>
            <w:r w:rsidRPr="00C77BFC">
              <w:rPr>
                <w:color w:val="231F20"/>
              </w:rPr>
              <w:t>выбору</w:t>
            </w:r>
            <w:r w:rsidRPr="00C77BFC">
              <w:rPr>
                <w:color w:val="231F20"/>
                <w:spacing w:val="-53"/>
              </w:rPr>
              <w:t xml:space="preserve"> </w:t>
            </w:r>
            <w:r w:rsidRPr="00C77BFC">
              <w:rPr>
                <w:color w:val="231F20"/>
              </w:rPr>
              <w:t>путей ее достижения в профессиональной</w:t>
            </w:r>
            <w:r w:rsidRPr="00C77BFC">
              <w:rPr>
                <w:color w:val="231F20"/>
                <w:spacing w:val="56"/>
              </w:rPr>
              <w:t xml:space="preserve"> </w:t>
            </w:r>
            <w:r w:rsidRPr="00C77BFC">
              <w:rPr>
                <w:color w:val="231F20"/>
              </w:rPr>
              <w:t>сфере;</w:t>
            </w:r>
          </w:p>
          <w:p w:rsidR="006C5505" w:rsidRDefault="006C5505" w:rsidP="001E1A16">
            <w:pPr>
              <w:snapToGrid w:val="0"/>
              <w:rPr>
                <w:color w:val="262626"/>
                <w:sz w:val="20"/>
                <w:szCs w:val="20"/>
              </w:rPr>
            </w:pPr>
          </w:p>
          <w:p w:rsidR="006C5505" w:rsidRDefault="006C5505" w:rsidP="001E1A16">
            <w:pPr>
              <w:snapToGrid w:val="0"/>
              <w:rPr>
                <w:color w:val="262626"/>
                <w:sz w:val="20"/>
                <w:szCs w:val="20"/>
              </w:rPr>
            </w:pPr>
          </w:p>
          <w:p w:rsidR="006C5505" w:rsidRDefault="006C5505" w:rsidP="001E1A16">
            <w:pPr>
              <w:snapToGrid w:val="0"/>
              <w:rPr>
                <w:color w:val="262626"/>
                <w:sz w:val="20"/>
                <w:szCs w:val="20"/>
              </w:rPr>
            </w:pPr>
          </w:p>
          <w:p w:rsidR="006C5505" w:rsidRPr="00555D71" w:rsidRDefault="006C5505" w:rsidP="001E1A16">
            <w:pPr>
              <w:snapToGrid w:val="0"/>
              <w:rPr>
                <w:color w:val="262626"/>
                <w:sz w:val="20"/>
                <w:szCs w:val="20"/>
              </w:rPr>
            </w:pPr>
          </w:p>
        </w:tc>
        <w:tc>
          <w:tcPr>
            <w:tcW w:w="4394" w:type="dxa"/>
            <w:tcBorders>
              <w:top w:val="single" w:sz="4" w:space="0" w:color="auto"/>
              <w:left w:val="single" w:sz="4" w:space="0" w:color="auto"/>
              <w:bottom w:val="single" w:sz="4" w:space="0" w:color="auto"/>
              <w:right w:val="single" w:sz="4" w:space="0" w:color="auto"/>
            </w:tcBorders>
          </w:tcPr>
          <w:p w:rsidR="006C5505" w:rsidRDefault="006C5505" w:rsidP="001E1A16">
            <w:pPr>
              <w:rPr>
                <w:color w:val="231F20"/>
                <w:w w:val="120"/>
                <w:sz w:val="18"/>
                <w:szCs w:val="18"/>
              </w:rPr>
            </w:pPr>
          </w:p>
          <w:p w:rsidR="006C5505" w:rsidRDefault="006C5505" w:rsidP="001E1A16">
            <w:pPr>
              <w:pStyle w:val="TableParagraph"/>
              <w:spacing w:before="79"/>
              <w:ind w:left="108" w:right="365"/>
              <w:rPr>
                <w:rFonts w:ascii="Times New Roman" w:hAnsi="Times New Roman"/>
                <w:color w:val="231F20"/>
                <w:w w:val="120"/>
                <w:sz w:val="19"/>
                <w:lang w:val="ru-RU"/>
              </w:rPr>
            </w:pPr>
            <w:r w:rsidRPr="003654D3">
              <w:rPr>
                <w:rFonts w:ascii="Times New Roman" w:hAnsi="Times New Roman"/>
                <w:color w:val="231F20"/>
                <w:w w:val="115"/>
                <w:sz w:val="19"/>
                <w:lang w:val="ru-RU"/>
              </w:rPr>
              <w:t>Умение</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проводить</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сравнение</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химической</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органи</w:t>
            </w:r>
            <w:r>
              <w:rPr>
                <w:rFonts w:ascii="Times New Roman" w:hAnsi="Times New Roman"/>
                <w:color w:val="231F20"/>
                <w:w w:val="115"/>
                <w:sz w:val="19"/>
                <w:lang w:val="ru-RU"/>
              </w:rPr>
              <w:t>за</w:t>
            </w:r>
            <w:r w:rsidRPr="003654D3">
              <w:rPr>
                <w:rFonts w:ascii="Times New Roman" w:hAnsi="Times New Roman"/>
                <w:color w:val="231F20"/>
                <w:w w:val="120"/>
                <w:sz w:val="19"/>
                <w:lang w:val="ru-RU"/>
              </w:rPr>
              <w:t>ции</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живых</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неживых</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объектов.</w:t>
            </w:r>
          </w:p>
          <w:p w:rsidR="006C5505" w:rsidRDefault="006C5505" w:rsidP="001E1A16">
            <w:pPr>
              <w:pStyle w:val="TableParagraph"/>
              <w:spacing w:before="79"/>
              <w:ind w:left="108" w:right="365"/>
              <w:rPr>
                <w:rFonts w:ascii="Times New Roman" w:hAnsi="Times New Roman"/>
                <w:color w:val="231F20"/>
                <w:w w:val="115"/>
                <w:sz w:val="19"/>
                <w:lang w:val="ru-RU"/>
              </w:rPr>
            </w:pPr>
            <w:r w:rsidRPr="003654D3">
              <w:rPr>
                <w:rFonts w:ascii="Times New Roman" w:hAnsi="Times New Roman"/>
                <w:color w:val="231F20"/>
                <w:w w:val="120"/>
                <w:sz w:val="19"/>
                <w:lang w:val="ru-RU"/>
              </w:rPr>
              <w:t>Сравнение</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строения</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клеток</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растений</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животных</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по</w:t>
            </w:r>
            <w:r w:rsidRPr="003654D3">
              <w:rPr>
                <w:rFonts w:ascii="Times New Roman" w:hAnsi="Times New Roman"/>
                <w:color w:val="231F20"/>
                <w:w w:val="113"/>
                <w:sz w:val="19"/>
                <w:lang w:val="ru-RU"/>
              </w:rPr>
              <w:t xml:space="preserve"> </w:t>
            </w:r>
            <w:r w:rsidRPr="003654D3">
              <w:rPr>
                <w:rFonts w:ascii="Times New Roman" w:hAnsi="Times New Roman"/>
                <w:color w:val="231F20"/>
                <w:w w:val="115"/>
                <w:sz w:val="19"/>
                <w:lang w:val="ru-RU"/>
              </w:rPr>
              <w:t>готовым</w:t>
            </w:r>
            <w:r w:rsidRPr="003654D3">
              <w:rPr>
                <w:rFonts w:ascii="Times New Roman" w:hAnsi="Times New Roman"/>
                <w:color w:val="231F20"/>
                <w:spacing w:val="39"/>
                <w:w w:val="115"/>
                <w:sz w:val="19"/>
                <w:lang w:val="ru-RU"/>
              </w:rPr>
              <w:t xml:space="preserve"> </w:t>
            </w:r>
            <w:r w:rsidRPr="003654D3">
              <w:rPr>
                <w:rFonts w:ascii="Times New Roman" w:hAnsi="Times New Roman"/>
                <w:color w:val="231F20"/>
                <w:w w:val="115"/>
                <w:sz w:val="19"/>
                <w:lang w:val="ru-RU"/>
              </w:rPr>
              <w:t>микропрепаратам</w:t>
            </w:r>
          </w:p>
          <w:p w:rsidR="006C5505" w:rsidRDefault="006C5505" w:rsidP="001E1A16">
            <w:pPr>
              <w:pStyle w:val="TableParagraph"/>
              <w:spacing w:before="79"/>
              <w:ind w:left="108" w:right="365"/>
              <w:rPr>
                <w:rFonts w:ascii="Times New Roman" w:eastAsia="Times New Roman" w:hAnsi="Times New Roman"/>
                <w:color w:val="231F20"/>
                <w:w w:val="120"/>
                <w:sz w:val="19"/>
                <w:szCs w:val="19"/>
                <w:lang w:val="ru-RU"/>
              </w:rPr>
            </w:pPr>
            <w:r w:rsidRPr="003654D3">
              <w:rPr>
                <w:rFonts w:ascii="Times New Roman" w:eastAsia="Times New Roman" w:hAnsi="Times New Roman"/>
                <w:color w:val="231F20"/>
                <w:w w:val="120"/>
                <w:sz w:val="19"/>
                <w:szCs w:val="19"/>
                <w:lang w:val="ru-RU"/>
              </w:rPr>
              <w:t>Умение</w:t>
            </w:r>
            <w:r w:rsidRPr="003654D3">
              <w:rPr>
                <w:rFonts w:ascii="Times New Roman" w:eastAsia="Times New Roman" w:hAnsi="Times New Roman"/>
                <w:color w:val="231F20"/>
                <w:spacing w:val="-26"/>
                <w:w w:val="120"/>
                <w:sz w:val="19"/>
                <w:szCs w:val="19"/>
                <w:lang w:val="ru-RU"/>
              </w:rPr>
              <w:t xml:space="preserve"> </w:t>
            </w:r>
            <w:r w:rsidRPr="003654D3">
              <w:rPr>
                <w:rFonts w:ascii="Times New Roman" w:eastAsia="Times New Roman" w:hAnsi="Times New Roman"/>
                <w:color w:val="231F20"/>
                <w:w w:val="120"/>
                <w:sz w:val="19"/>
                <w:szCs w:val="19"/>
                <w:lang w:val="ru-RU"/>
              </w:rPr>
              <w:t>самостоятельно</w:t>
            </w:r>
            <w:r w:rsidRPr="003654D3">
              <w:rPr>
                <w:rFonts w:ascii="Times New Roman" w:eastAsia="Times New Roman" w:hAnsi="Times New Roman"/>
                <w:color w:val="231F20"/>
                <w:spacing w:val="-26"/>
                <w:w w:val="120"/>
                <w:sz w:val="19"/>
                <w:szCs w:val="19"/>
                <w:lang w:val="ru-RU"/>
              </w:rPr>
              <w:t xml:space="preserve"> </w:t>
            </w:r>
            <w:r w:rsidRPr="003654D3">
              <w:rPr>
                <w:rFonts w:ascii="Times New Roman" w:eastAsia="Times New Roman" w:hAnsi="Times New Roman"/>
                <w:color w:val="231F20"/>
                <w:w w:val="120"/>
                <w:sz w:val="19"/>
                <w:szCs w:val="19"/>
                <w:lang w:val="ru-RU"/>
              </w:rPr>
              <w:t>искать</w:t>
            </w:r>
            <w:r w:rsidRPr="003654D3">
              <w:rPr>
                <w:rFonts w:ascii="Times New Roman" w:eastAsia="Times New Roman" w:hAnsi="Times New Roman"/>
                <w:color w:val="231F20"/>
                <w:spacing w:val="-26"/>
                <w:w w:val="120"/>
                <w:sz w:val="19"/>
                <w:szCs w:val="19"/>
                <w:lang w:val="ru-RU"/>
              </w:rPr>
              <w:t xml:space="preserve"> </w:t>
            </w:r>
            <w:r w:rsidRPr="003654D3">
              <w:rPr>
                <w:rFonts w:ascii="Times New Roman" w:eastAsia="Times New Roman" w:hAnsi="Times New Roman"/>
                <w:color w:val="231F20"/>
                <w:w w:val="120"/>
                <w:sz w:val="19"/>
                <w:szCs w:val="19"/>
                <w:lang w:val="ru-RU"/>
              </w:rPr>
              <w:t>доказательства</w:t>
            </w:r>
            <w:r w:rsidRPr="003654D3">
              <w:rPr>
                <w:rFonts w:ascii="Times New Roman" w:eastAsia="Times New Roman" w:hAnsi="Times New Roman"/>
                <w:color w:val="231F20"/>
                <w:spacing w:val="-26"/>
                <w:w w:val="120"/>
                <w:sz w:val="19"/>
                <w:szCs w:val="19"/>
                <w:lang w:val="ru-RU"/>
              </w:rPr>
              <w:t xml:space="preserve"> </w:t>
            </w:r>
            <w:r w:rsidRPr="003654D3">
              <w:rPr>
                <w:rFonts w:ascii="Times New Roman" w:eastAsia="Times New Roman" w:hAnsi="Times New Roman"/>
                <w:color w:val="231F20"/>
                <w:w w:val="120"/>
                <w:sz w:val="19"/>
                <w:szCs w:val="19"/>
                <w:lang w:val="ru-RU"/>
              </w:rPr>
              <w:t>того,</w:t>
            </w:r>
            <w:r w:rsidRPr="003654D3">
              <w:rPr>
                <w:rFonts w:ascii="Times New Roman" w:eastAsia="Times New Roman" w:hAnsi="Times New Roman"/>
                <w:color w:val="231F20"/>
                <w:w w:val="116"/>
                <w:sz w:val="19"/>
                <w:szCs w:val="19"/>
                <w:lang w:val="ru-RU"/>
              </w:rPr>
              <w:t xml:space="preserve"> </w:t>
            </w:r>
            <w:r w:rsidRPr="003654D3">
              <w:rPr>
                <w:rFonts w:ascii="Times New Roman" w:eastAsia="Times New Roman" w:hAnsi="Times New Roman"/>
                <w:color w:val="231F20"/>
                <w:w w:val="120"/>
                <w:sz w:val="19"/>
                <w:szCs w:val="19"/>
                <w:lang w:val="ru-RU"/>
              </w:rPr>
              <w:t>что</w:t>
            </w:r>
            <w:r w:rsidRPr="003654D3">
              <w:rPr>
                <w:rFonts w:ascii="Times New Roman" w:eastAsia="Times New Roman" w:hAnsi="Times New Roman"/>
                <w:color w:val="231F20"/>
                <w:spacing w:val="-21"/>
                <w:w w:val="120"/>
                <w:sz w:val="19"/>
                <w:szCs w:val="19"/>
                <w:lang w:val="ru-RU"/>
              </w:rPr>
              <w:t xml:space="preserve"> </w:t>
            </w:r>
            <w:r w:rsidRPr="003654D3">
              <w:rPr>
                <w:rFonts w:ascii="Times New Roman" w:eastAsia="Times New Roman" w:hAnsi="Times New Roman"/>
                <w:color w:val="231F20"/>
                <w:w w:val="120"/>
                <w:sz w:val="19"/>
                <w:szCs w:val="19"/>
                <w:lang w:val="ru-RU"/>
              </w:rPr>
              <w:t>клетка</w:t>
            </w:r>
            <w:r w:rsidRPr="003654D3">
              <w:rPr>
                <w:rFonts w:ascii="Times New Roman" w:eastAsia="Times New Roman" w:hAnsi="Times New Roman"/>
                <w:color w:val="231F20"/>
                <w:spacing w:val="-21"/>
                <w:w w:val="120"/>
                <w:sz w:val="19"/>
                <w:szCs w:val="19"/>
                <w:lang w:val="ru-RU"/>
              </w:rPr>
              <w:t xml:space="preserve"> </w:t>
            </w:r>
            <w:r w:rsidRPr="003654D3">
              <w:rPr>
                <w:rFonts w:ascii="Times New Roman" w:eastAsia="Times New Roman" w:hAnsi="Times New Roman"/>
                <w:color w:val="231F20"/>
                <w:w w:val="120"/>
                <w:sz w:val="19"/>
                <w:szCs w:val="19"/>
                <w:lang w:val="ru-RU"/>
              </w:rPr>
              <w:t>—</w:t>
            </w:r>
            <w:r w:rsidRPr="003654D3">
              <w:rPr>
                <w:rFonts w:ascii="Times New Roman" w:eastAsia="Times New Roman" w:hAnsi="Times New Roman"/>
                <w:color w:val="231F20"/>
                <w:spacing w:val="-21"/>
                <w:w w:val="120"/>
                <w:sz w:val="19"/>
                <w:szCs w:val="19"/>
                <w:lang w:val="ru-RU"/>
              </w:rPr>
              <w:t xml:space="preserve"> </w:t>
            </w:r>
            <w:r w:rsidRPr="003654D3">
              <w:rPr>
                <w:rFonts w:ascii="Times New Roman" w:eastAsia="Times New Roman" w:hAnsi="Times New Roman"/>
                <w:color w:val="231F20"/>
                <w:w w:val="120"/>
                <w:sz w:val="19"/>
                <w:szCs w:val="19"/>
                <w:lang w:val="ru-RU"/>
              </w:rPr>
              <w:t>элементарная</w:t>
            </w:r>
            <w:r w:rsidRPr="003654D3">
              <w:rPr>
                <w:rFonts w:ascii="Times New Roman" w:eastAsia="Times New Roman" w:hAnsi="Times New Roman"/>
                <w:color w:val="231F20"/>
                <w:spacing w:val="-21"/>
                <w:w w:val="120"/>
                <w:sz w:val="19"/>
                <w:szCs w:val="19"/>
                <w:lang w:val="ru-RU"/>
              </w:rPr>
              <w:t xml:space="preserve"> </w:t>
            </w:r>
            <w:r w:rsidRPr="003654D3">
              <w:rPr>
                <w:rFonts w:ascii="Times New Roman" w:eastAsia="Times New Roman" w:hAnsi="Times New Roman"/>
                <w:color w:val="231F20"/>
                <w:w w:val="120"/>
                <w:sz w:val="19"/>
                <w:szCs w:val="19"/>
                <w:lang w:val="ru-RU"/>
              </w:rPr>
              <w:t>живая</w:t>
            </w:r>
            <w:r w:rsidRPr="003654D3">
              <w:rPr>
                <w:rFonts w:ascii="Times New Roman" w:eastAsia="Times New Roman" w:hAnsi="Times New Roman"/>
                <w:color w:val="231F20"/>
                <w:spacing w:val="-21"/>
                <w:w w:val="120"/>
                <w:sz w:val="19"/>
                <w:szCs w:val="19"/>
                <w:lang w:val="ru-RU"/>
              </w:rPr>
              <w:t xml:space="preserve"> </w:t>
            </w:r>
            <w:r w:rsidRPr="003654D3">
              <w:rPr>
                <w:rFonts w:ascii="Times New Roman" w:eastAsia="Times New Roman" w:hAnsi="Times New Roman"/>
                <w:color w:val="231F20"/>
                <w:w w:val="120"/>
                <w:sz w:val="19"/>
                <w:szCs w:val="19"/>
                <w:lang w:val="ru-RU"/>
              </w:rPr>
              <w:t>система</w:t>
            </w:r>
            <w:r w:rsidRPr="003654D3">
              <w:rPr>
                <w:rFonts w:ascii="Times New Roman" w:eastAsia="Times New Roman" w:hAnsi="Times New Roman"/>
                <w:color w:val="231F20"/>
                <w:spacing w:val="-21"/>
                <w:w w:val="120"/>
                <w:sz w:val="19"/>
                <w:szCs w:val="19"/>
                <w:lang w:val="ru-RU"/>
              </w:rPr>
              <w:t xml:space="preserve"> </w:t>
            </w:r>
            <w:r w:rsidRPr="003654D3">
              <w:rPr>
                <w:rFonts w:ascii="Times New Roman" w:eastAsia="Times New Roman" w:hAnsi="Times New Roman"/>
                <w:color w:val="231F20"/>
                <w:w w:val="120"/>
                <w:sz w:val="19"/>
                <w:szCs w:val="19"/>
                <w:lang w:val="ru-RU"/>
              </w:rPr>
              <w:t>и</w:t>
            </w:r>
            <w:r w:rsidRPr="003654D3">
              <w:rPr>
                <w:rFonts w:ascii="Times New Roman" w:eastAsia="Times New Roman" w:hAnsi="Times New Roman"/>
                <w:color w:val="231F20"/>
                <w:spacing w:val="-21"/>
                <w:w w:val="120"/>
                <w:sz w:val="19"/>
                <w:szCs w:val="19"/>
                <w:lang w:val="ru-RU"/>
              </w:rPr>
              <w:t xml:space="preserve"> </w:t>
            </w:r>
            <w:r w:rsidRPr="003654D3">
              <w:rPr>
                <w:rFonts w:ascii="Times New Roman" w:eastAsia="Times New Roman" w:hAnsi="Times New Roman"/>
                <w:color w:val="231F20"/>
                <w:w w:val="120"/>
                <w:sz w:val="19"/>
                <w:szCs w:val="19"/>
                <w:lang w:val="ru-RU"/>
              </w:rPr>
              <w:t>основная</w:t>
            </w:r>
            <w:r w:rsidRPr="003654D3">
              <w:rPr>
                <w:rFonts w:ascii="Times New Roman" w:eastAsia="Times New Roman" w:hAnsi="Times New Roman"/>
                <w:color w:val="231F20"/>
                <w:w w:val="116"/>
                <w:sz w:val="19"/>
                <w:szCs w:val="19"/>
                <w:lang w:val="ru-RU"/>
              </w:rPr>
              <w:t xml:space="preserve"> </w:t>
            </w:r>
            <w:r w:rsidRPr="003654D3">
              <w:rPr>
                <w:rFonts w:ascii="Times New Roman" w:eastAsia="Times New Roman" w:hAnsi="Times New Roman"/>
                <w:color w:val="231F20"/>
                <w:w w:val="120"/>
                <w:sz w:val="19"/>
                <w:szCs w:val="19"/>
                <w:lang w:val="ru-RU"/>
              </w:rPr>
              <w:t>структурно-функциональная</w:t>
            </w:r>
            <w:r w:rsidRPr="003654D3">
              <w:rPr>
                <w:rFonts w:ascii="Times New Roman" w:eastAsia="Times New Roman" w:hAnsi="Times New Roman"/>
                <w:color w:val="231F20"/>
                <w:spacing w:val="-26"/>
                <w:w w:val="120"/>
                <w:sz w:val="19"/>
                <w:szCs w:val="19"/>
                <w:lang w:val="ru-RU"/>
              </w:rPr>
              <w:t xml:space="preserve"> </w:t>
            </w:r>
            <w:r w:rsidRPr="003654D3">
              <w:rPr>
                <w:rFonts w:ascii="Times New Roman" w:eastAsia="Times New Roman" w:hAnsi="Times New Roman"/>
                <w:color w:val="231F20"/>
                <w:w w:val="120"/>
                <w:sz w:val="19"/>
                <w:szCs w:val="19"/>
                <w:lang w:val="ru-RU"/>
              </w:rPr>
              <w:t>единица</w:t>
            </w:r>
            <w:r w:rsidRPr="003654D3">
              <w:rPr>
                <w:rFonts w:ascii="Times New Roman" w:eastAsia="Times New Roman" w:hAnsi="Times New Roman"/>
                <w:color w:val="231F20"/>
                <w:spacing w:val="-26"/>
                <w:w w:val="120"/>
                <w:sz w:val="19"/>
                <w:szCs w:val="19"/>
                <w:lang w:val="ru-RU"/>
              </w:rPr>
              <w:t xml:space="preserve"> </w:t>
            </w:r>
            <w:r w:rsidRPr="003654D3">
              <w:rPr>
                <w:rFonts w:ascii="Times New Roman" w:eastAsia="Times New Roman" w:hAnsi="Times New Roman"/>
                <w:color w:val="231F20"/>
                <w:w w:val="120"/>
                <w:sz w:val="19"/>
                <w:szCs w:val="19"/>
                <w:lang w:val="ru-RU"/>
              </w:rPr>
              <w:t>всех</w:t>
            </w:r>
            <w:r w:rsidRPr="003654D3">
              <w:rPr>
                <w:rFonts w:ascii="Times New Roman" w:eastAsia="Times New Roman" w:hAnsi="Times New Roman"/>
                <w:color w:val="231F20"/>
                <w:spacing w:val="-26"/>
                <w:w w:val="120"/>
                <w:sz w:val="19"/>
                <w:szCs w:val="19"/>
                <w:lang w:val="ru-RU"/>
              </w:rPr>
              <w:t xml:space="preserve"> </w:t>
            </w:r>
            <w:r w:rsidRPr="003654D3">
              <w:rPr>
                <w:rFonts w:ascii="Times New Roman" w:eastAsia="Times New Roman" w:hAnsi="Times New Roman"/>
                <w:color w:val="231F20"/>
                <w:w w:val="120"/>
                <w:sz w:val="19"/>
                <w:szCs w:val="19"/>
                <w:lang w:val="ru-RU"/>
              </w:rPr>
              <w:t>живых</w:t>
            </w:r>
            <w:r w:rsidRPr="003654D3">
              <w:rPr>
                <w:rFonts w:ascii="Times New Roman" w:eastAsia="Times New Roman" w:hAnsi="Times New Roman"/>
                <w:color w:val="231F20"/>
                <w:spacing w:val="-26"/>
                <w:w w:val="120"/>
                <w:sz w:val="19"/>
                <w:szCs w:val="19"/>
                <w:lang w:val="ru-RU"/>
              </w:rPr>
              <w:t xml:space="preserve"> </w:t>
            </w:r>
            <w:r>
              <w:rPr>
                <w:rFonts w:ascii="Times New Roman" w:eastAsia="Times New Roman" w:hAnsi="Times New Roman"/>
                <w:color w:val="231F20"/>
                <w:w w:val="120"/>
                <w:sz w:val="19"/>
                <w:szCs w:val="19"/>
                <w:lang w:val="ru-RU"/>
              </w:rPr>
              <w:t>ор</w:t>
            </w:r>
            <w:r w:rsidRPr="003654D3">
              <w:rPr>
                <w:rFonts w:ascii="Times New Roman" w:eastAsia="Times New Roman" w:hAnsi="Times New Roman"/>
                <w:color w:val="231F20"/>
                <w:w w:val="120"/>
                <w:sz w:val="19"/>
                <w:szCs w:val="19"/>
                <w:lang w:val="ru-RU"/>
              </w:rPr>
              <w:t>ганизмов</w:t>
            </w:r>
          </w:p>
          <w:p w:rsidR="006C5505" w:rsidRDefault="006C5505" w:rsidP="001E1A16">
            <w:pPr>
              <w:pStyle w:val="TableParagraph"/>
              <w:spacing w:before="79"/>
              <w:ind w:left="108" w:right="365"/>
              <w:rPr>
                <w:rFonts w:ascii="Times New Roman" w:hAnsi="Times New Roman"/>
                <w:color w:val="231F20"/>
                <w:w w:val="115"/>
                <w:sz w:val="19"/>
                <w:lang w:val="ru-RU"/>
              </w:rPr>
            </w:pPr>
            <w:r w:rsidRPr="003654D3">
              <w:rPr>
                <w:rFonts w:ascii="Times New Roman" w:hAnsi="Times New Roman"/>
                <w:color w:val="231F20"/>
                <w:w w:val="115"/>
                <w:sz w:val="19"/>
                <w:lang w:val="ru-RU"/>
              </w:rPr>
              <w:t>Умение самостоятельно находить отличия митоза от</w:t>
            </w:r>
            <w:r w:rsidRPr="003654D3">
              <w:rPr>
                <w:rFonts w:ascii="Times New Roman" w:hAnsi="Times New Roman"/>
                <w:color w:val="231F20"/>
                <w:spacing w:val="-29"/>
                <w:w w:val="115"/>
                <w:sz w:val="19"/>
                <w:lang w:val="ru-RU"/>
              </w:rPr>
              <w:t xml:space="preserve"> </w:t>
            </w:r>
            <w:r w:rsidRPr="003654D3">
              <w:rPr>
                <w:rFonts w:ascii="Times New Roman" w:hAnsi="Times New Roman"/>
                <w:color w:val="231F20"/>
                <w:w w:val="115"/>
                <w:sz w:val="19"/>
                <w:lang w:val="ru-RU"/>
              </w:rPr>
              <w:t>мейоза, определяя эволюционную роль этих видов де-</w:t>
            </w:r>
            <w:r w:rsidRPr="003654D3">
              <w:rPr>
                <w:rFonts w:ascii="Times New Roman" w:hAnsi="Times New Roman"/>
                <w:color w:val="231F20"/>
                <w:spacing w:val="-51"/>
                <w:w w:val="115"/>
                <w:sz w:val="19"/>
                <w:lang w:val="ru-RU"/>
              </w:rPr>
              <w:t xml:space="preserve"> </w:t>
            </w:r>
            <w:r w:rsidRPr="003654D3">
              <w:rPr>
                <w:rFonts w:ascii="Times New Roman" w:hAnsi="Times New Roman"/>
                <w:color w:val="231F20"/>
                <w:w w:val="115"/>
                <w:sz w:val="19"/>
                <w:lang w:val="ru-RU"/>
              </w:rPr>
              <w:t xml:space="preserve">ления </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клетки</w:t>
            </w:r>
          </w:p>
          <w:p w:rsidR="006C5505" w:rsidRDefault="006C5505" w:rsidP="001E1A16">
            <w:pPr>
              <w:pStyle w:val="TableParagraph"/>
              <w:spacing w:before="79"/>
              <w:ind w:left="108" w:right="365"/>
              <w:rPr>
                <w:rFonts w:ascii="Times New Roman" w:hAnsi="Times New Roman"/>
                <w:color w:val="231F20"/>
                <w:w w:val="115"/>
                <w:sz w:val="19"/>
                <w:lang w:val="ru-RU"/>
              </w:rPr>
            </w:pPr>
            <w:r w:rsidRPr="003654D3">
              <w:rPr>
                <w:rFonts w:ascii="Times New Roman" w:hAnsi="Times New Roman"/>
                <w:color w:val="231F20"/>
                <w:w w:val="115"/>
                <w:sz w:val="19"/>
                <w:lang w:val="ru-RU"/>
              </w:rPr>
              <w:t>Развитие</w:t>
            </w:r>
            <w:r w:rsidRPr="003654D3">
              <w:rPr>
                <w:rFonts w:ascii="Times New Roman" w:hAnsi="Times New Roman"/>
                <w:color w:val="231F20"/>
                <w:spacing w:val="19"/>
                <w:w w:val="115"/>
                <w:sz w:val="19"/>
                <w:lang w:val="ru-RU"/>
              </w:rPr>
              <w:t xml:space="preserve"> </w:t>
            </w:r>
            <w:r w:rsidRPr="003654D3">
              <w:rPr>
                <w:rFonts w:ascii="Times New Roman" w:hAnsi="Times New Roman"/>
                <w:color w:val="231F20"/>
                <w:w w:val="115"/>
                <w:sz w:val="19"/>
                <w:lang w:val="ru-RU"/>
              </w:rPr>
              <w:t>умения</w:t>
            </w:r>
            <w:r w:rsidRPr="003654D3">
              <w:rPr>
                <w:rFonts w:ascii="Times New Roman" w:hAnsi="Times New Roman"/>
                <w:color w:val="231F20"/>
                <w:spacing w:val="19"/>
                <w:w w:val="115"/>
                <w:sz w:val="19"/>
                <w:lang w:val="ru-RU"/>
              </w:rPr>
              <w:t xml:space="preserve"> </w:t>
            </w:r>
            <w:r w:rsidRPr="003654D3">
              <w:rPr>
                <w:rFonts w:ascii="Times New Roman" w:hAnsi="Times New Roman"/>
                <w:color w:val="231F20"/>
                <w:w w:val="115"/>
                <w:sz w:val="19"/>
                <w:lang w:val="ru-RU"/>
              </w:rPr>
              <w:t>правильно</w:t>
            </w:r>
            <w:r w:rsidRPr="003654D3">
              <w:rPr>
                <w:rFonts w:ascii="Times New Roman" w:hAnsi="Times New Roman"/>
                <w:color w:val="231F20"/>
                <w:spacing w:val="19"/>
                <w:w w:val="115"/>
                <w:sz w:val="19"/>
                <w:lang w:val="ru-RU"/>
              </w:rPr>
              <w:t xml:space="preserve"> </w:t>
            </w:r>
            <w:r w:rsidRPr="003654D3">
              <w:rPr>
                <w:rFonts w:ascii="Times New Roman" w:hAnsi="Times New Roman"/>
                <w:color w:val="231F20"/>
                <w:w w:val="115"/>
                <w:sz w:val="19"/>
                <w:lang w:val="ru-RU"/>
              </w:rPr>
              <w:t>формировать</w:t>
            </w:r>
            <w:r w:rsidRPr="003654D3">
              <w:rPr>
                <w:rFonts w:ascii="Times New Roman" w:hAnsi="Times New Roman"/>
                <w:color w:val="231F20"/>
                <w:spacing w:val="19"/>
                <w:w w:val="115"/>
                <w:sz w:val="19"/>
                <w:lang w:val="ru-RU"/>
              </w:rPr>
              <w:t xml:space="preserve"> </w:t>
            </w:r>
            <w:r w:rsidRPr="003654D3">
              <w:rPr>
                <w:rFonts w:ascii="Times New Roman" w:hAnsi="Times New Roman"/>
                <w:color w:val="231F20"/>
                <w:w w:val="115"/>
                <w:sz w:val="19"/>
                <w:lang w:val="ru-RU"/>
              </w:rPr>
              <w:t>доказательную базу эволюционного развития животного</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w w:val="115"/>
                <w:sz w:val="19"/>
                <w:lang w:val="ru-RU"/>
              </w:rPr>
              <w:t>мира</w:t>
            </w:r>
          </w:p>
          <w:p w:rsidR="006C5505" w:rsidRDefault="006C5505" w:rsidP="001E1A16">
            <w:pPr>
              <w:pStyle w:val="TableParagraph"/>
              <w:spacing w:before="79"/>
              <w:ind w:left="108" w:right="365"/>
              <w:rPr>
                <w:rFonts w:ascii="Times New Roman" w:hAnsi="Times New Roman"/>
                <w:color w:val="231F20"/>
                <w:w w:val="115"/>
                <w:sz w:val="19"/>
                <w:lang w:val="ru-RU"/>
              </w:rPr>
            </w:pPr>
            <w:r w:rsidRPr="003654D3">
              <w:rPr>
                <w:rFonts w:ascii="Times New Roman" w:hAnsi="Times New Roman"/>
                <w:color w:val="231F20"/>
                <w:w w:val="115"/>
                <w:sz w:val="19"/>
                <w:lang w:val="ru-RU"/>
              </w:rPr>
              <w:t>Умение разбираться в этических аспектах некоторых</w:t>
            </w:r>
            <w:r w:rsidRPr="003654D3">
              <w:rPr>
                <w:rFonts w:ascii="Times New Roman" w:hAnsi="Times New Roman"/>
                <w:color w:val="231F20"/>
                <w:spacing w:val="18"/>
                <w:w w:val="115"/>
                <w:sz w:val="19"/>
                <w:lang w:val="ru-RU"/>
              </w:rPr>
              <w:t xml:space="preserve"> </w:t>
            </w:r>
            <w:r w:rsidRPr="003654D3">
              <w:rPr>
                <w:rFonts w:ascii="Times New Roman" w:hAnsi="Times New Roman"/>
                <w:color w:val="231F20"/>
                <w:w w:val="115"/>
                <w:sz w:val="19"/>
                <w:lang w:val="ru-RU"/>
              </w:rPr>
              <w:t>достижений в биотехнологии: клонировании живот-</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 xml:space="preserve">ных и проблемах клонирования </w:t>
            </w:r>
            <w:r w:rsidRPr="003654D3">
              <w:rPr>
                <w:rFonts w:ascii="Times New Roman" w:hAnsi="Times New Roman"/>
                <w:color w:val="231F20"/>
                <w:spacing w:val="21"/>
                <w:w w:val="115"/>
                <w:sz w:val="19"/>
                <w:lang w:val="ru-RU"/>
              </w:rPr>
              <w:t xml:space="preserve"> </w:t>
            </w:r>
            <w:r w:rsidRPr="003654D3">
              <w:rPr>
                <w:rFonts w:ascii="Times New Roman" w:hAnsi="Times New Roman"/>
                <w:color w:val="231F20"/>
                <w:w w:val="115"/>
                <w:sz w:val="19"/>
                <w:lang w:val="ru-RU"/>
              </w:rPr>
              <w:t>человека.</w:t>
            </w:r>
          </w:p>
          <w:p w:rsidR="006C5505" w:rsidRPr="003654D3" w:rsidRDefault="006C5505" w:rsidP="001E1A16">
            <w:pPr>
              <w:pStyle w:val="TableParagraph"/>
              <w:spacing w:before="79"/>
              <w:ind w:left="108" w:right="267"/>
              <w:rPr>
                <w:rFonts w:ascii="Times New Roman" w:eastAsia="Times New Roman" w:hAnsi="Times New Roman"/>
                <w:sz w:val="19"/>
                <w:szCs w:val="19"/>
                <w:lang w:val="ru-RU"/>
              </w:rPr>
            </w:pPr>
            <w:r w:rsidRPr="003654D3">
              <w:rPr>
                <w:rFonts w:ascii="Times New Roman" w:hAnsi="Times New Roman"/>
                <w:color w:val="231F20"/>
                <w:w w:val="120"/>
                <w:sz w:val="19"/>
                <w:lang w:val="ru-RU"/>
              </w:rPr>
              <w:t>Анализ</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оценка</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различных</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гипотез</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lastRenderedPageBreak/>
              <w:t>происхождения</w:t>
            </w:r>
            <w:r w:rsidRPr="003654D3">
              <w:rPr>
                <w:rFonts w:ascii="Times New Roman" w:hAnsi="Times New Roman"/>
                <w:color w:val="231F20"/>
                <w:w w:val="118"/>
                <w:sz w:val="19"/>
                <w:lang w:val="ru-RU"/>
              </w:rPr>
              <w:t xml:space="preserve"> </w:t>
            </w:r>
            <w:r w:rsidRPr="003654D3">
              <w:rPr>
                <w:rFonts w:ascii="Times New Roman" w:hAnsi="Times New Roman"/>
                <w:color w:val="231F20"/>
                <w:w w:val="120"/>
                <w:sz w:val="19"/>
                <w:lang w:val="ru-RU"/>
              </w:rPr>
              <w:t>жизни.</w:t>
            </w:r>
          </w:p>
          <w:p w:rsidR="006C5505" w:rsidRDefault="006C5505" w:rsidP="001E1A16">
            <w:pPr>
              <w:pStyle w:val="TableParagraph"/>
              <w:spacing w:before="79"/>
              <w:ind w:left="108" w:right="365"/>
              <w:rPr>
                <w:rFonts w:ascii="Times New Roman" w:hAnsi="Times New Roman"/>
                <w:color w:val="231F20"/>
                <w:w w:val="115"/>
                <w:sz w:val="19"/>
                <w:lang w:val="ru-RU"/>
              </w:rPr>
            </w:pPr>
            <w:r w:rsidRPr="003654D3">
              <w:rPr>
                <w:rFonts w:ascii="Times New Roman" w:hAnsi="Times New Roman"/>
                <w:color w:val="231F20"/>
                <w:w w:val="115"/>
                <w:sz w:val="19"/>
                <w:lang w:val="ru-RU"/>
              </w:rPr>
              <w:t>Развитие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способности</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ясно</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точно</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излагать</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свои</w:t>
            </w:r>
            <w:r w:rsidRPr="003654D3">
              <w:rPr>
                <w:rFonts w:ascii="Times New Roman" w:hAnsi="Times New Roman"/>
                <w:color w:val="231F20"/>
                <w:spacing w:val="-24"/>
                <w:w w:val="115"/>
                <w:sz w:val="19"/>
                <w:lang w:val="ru-RU"/>
              </w:rPr>
              <w:t xml:space="preserve"> </w:t>
            </w:r>
            <w:r w:rsidRPr="003654D3">
              <w:rPr>
                <w:rFonts w:ascii="Times New Roman" w:hAnsi="Times New Roman"/>
                <w:color w:val="231F20"/>
                <w:w w:val="115"/>
                <w:sz w:val="19"/>
                <w:lang w:val="ru-RU"/>
              </w:rPr>
              <w:t>мысли, логически обосновывать свою точку зрения,</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w w:val="115"/>
                <w:sz w:val="19"/>
                <w:lang w:val="ru-RU"/>
              </w:rPr>
              <w:t>воспринимать</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w w:val="115"/>
                <w:sz w:val="19"/>
                <w:lang w:val="ru-RU"/>
              </w:rPr>
              <w:t>анализировать</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w w:val="115"/>
                <w:sz w:val="19"/>
                <w:lang w:val="ru-RU"/>
              </w:rPr>
              <w:t>мнения</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w w:val="115"/>
                <w:sz w:val="19"/>
                <w:lang w:val="ru-RU"/>
              </w:rPr>
              <w:t>собеседников,</w:t>
            </w:r>
            <w:r w:rsidRPr="003654D3">
              <w:rPr>
                <w:rFonts w:ascii="Times New Roman" w:hAnsi="Times New Roman"/>
                <w:color w:val="231F20"/>
                <w:spacing w:val="-49"/>
                <w:w w:val="115"/>
                <w:sz w:val="19"/>
                <w:lang w:val="ru-RU"/>
              </w:rPr>
              <w:t xml:space="preserve"> </w:t>
            </w:r>
            <w:r w:rsidRPr="003654D3">
              <w:rPr>
                <w:rFonts w:ascii="Times New Roman" w:hAnsi="Times New Roman"/>
                <w:color w:val="231F20"/>
                <w:w w:val="115"/>
                <w:sz w:val="19"/>
                <w:lang w:val="ru-RU"/>
              </w:rPr>
              <w:t>признавая право другого человека на иное</w:t>
            </w:r>
            <w:r w:rsidRPr="003654D3">
              <w:rPr>
                <w:rFonts w:ascii="Times New Roman" w:hAnsi="Times New Roman"/>
                <w:color w:val="231F20"/>
                <w:spacing w:val="23"/>
                <w:w w:val="115"/>
                <w:sz w:val="19"/>
                <w:lang w:val="ru-RU"/>
              </w:rPr>
              <w:t xml:space="preserve"> </w:t>
            </w:r>
            <w:r w:rsidRPr="003654D3">
              <w:rPr>
                <w:rFonts w:ascii="Times New Roman" w:hAnsi="Times New Roman"/>
                <w:color w:val="231F20"/>
                <w:w w:val="115"/>
                <w:sz w:val="19"/>
                <w:lang w:val="ru-RU"/>
              </w:rPr>
              <w:t>мнение</w:t>
            </w:r>
          </w:p>
          <w:p w:rsidR="006C5505" w:rsidRDefault="006C5505" w:rsidP="001E1A16">
            <w:pPr>
              <w:pStyle w:val="TableParagraph"/>
              <w:spacing w:before="79"/>
              <w:ind w:left="108" w:right="365"/>
              <w:rPr>
                <w:rFonts w:ascii="Times New Roman" w:hAnsi="Times New Roman"/>
                <w:color w:val="231F20"/>
                <w:w w:val="115"/>
                <w:sz w:val="19"/>
                <w:lang w:val="ru-RU"/>
              </w:rPr>
            </w:pPr>
            <w:r w:rsidRPr="003654D3">
              <w:rPr>
                <w:rFonts w:ascii="Times New Roman" w:hAnsi="Times New Roman"/>
                <w:color w:val="231F20"/>
                <w:w w:val="115"/>
                <w:sz w:val="19"/>
                <w:lang w:val="ru-RU"/>
              </w:rPr>
              <w:t>Умение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определять</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воздействие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производственной</w:t>
            </w:r>
            <w:r w:rsidRPr="003654D3">
              <w:rPr>
                <w:rFonts w:ascii="Times New Roman" w:hAnsi="Times New Roman"/>
                <w:color w:val="231F20"/>
                <w:spacing w:val="-38"/>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на</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окружающую</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среду</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области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своей</w:t>
            </w:r>
            <w:r w:rsidRPr="003654D3">
              <w:rPr>
                <w:rFonts w:ascii="Times New Roman" w:hAnsi="Times New Roman"/>
                <w:color w:val="231F20"/>
                <w:spacing w:val="-40"/>
                <w:w w:val="115"/>
                <w:sz w:val="19"/>
                <w:lang w:val="ru-RU"/>
              </w:rPr>
              <w:t xml:space="preserve"> </w:t>
            </w:r>
            <w:r w:rsidRPr="003654D3">
              <w:rPr>
                <w:rFonts w:ascii="Times New Roman" w:hAnsi="Times New Roman"/>
                <w:color w:val="231F20"/>
                <w:w w:val="115"/>
                <w:sz w:val="19"/>
                <w:lang w:val="ru-RU"/>
              </w:rPr>
              <w:t>будущей профессии.</w:t>
            </w:r>
          </w:p>
          <w:p w:rsidR="006C5505" w:rsidRDefault="006C5505" w:rsidP="001E1A16">
            <w:pPr>
              <w:pStyle w:val="TableParagraph"/>
              <w:spacing w:before="79"/>
              <w:ind w:left="108" w:right="365"/>
              <w:rPr>
                <w:rFonts w:ascii="Times New Roman" w:hAnsi="Times New Roman"/>
                <w:color w:val="231F20"/>
                <w:w w:val="115"/>
                <w:sz w:val="19"/>
                <w:lang w:val="ru-RU"/>
              </w:rPr>
            </w:pPr>
            <w:r w:rsidRPr="003654D3">
              <w:rPr>
                <w:rFonts w:ascii="Times New Roman" w:hAnsi="Times New Roman"/>
                <w:color w:val="231F20"/>
                <w:w w:val="115"/>
                <w:sz w:val="19"/>
                <w:lang w:val="ru-RU"/>
              </w:rPr>
              <w:t>Демонстрирование</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умения</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постановки</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целей</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деятельности, планирования собственной деятельности для</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 xml:space="preserve">достижения поставленных целей, предвидения </w:t>
            </w:r>
            <w:r w:rsidRPr="003654D3">
              <w:rPr>
                <w:rFonts w:ascii="Times New Roman" w:hAnsi="Times New Roman"/>
                <w:color w:val="231F20"/>
                <w:spacing w:val="17"/>
                <w:w w:val="115"/>
                <w:sz w:val="19"/>
                <w:lang w:val="ru-RU"/>
              </w:rPr>
              <w:t xml:space="preserve"> </w:t>
            </w:r>
            <w:r w:rsidRPr="003654D3">
              <w:rPr>
                <w:rFonts w:ascii="Times New Roman" w:hAnsi="Times New Roman"/>
                <w:color w:val="231F20"/>
                <w:w w:val="115"/>
                <w:sz w:val="19"/>
                <w:lang w:val="ru-RU"/>
              </w:rPr>
              <w:t>возможных результатов этих действий, организации</w:t>
            </w:r>
            <w:r w:rsidRPr="003654D3">
              <w:rPr>
                <w:rFonts w:ascii="Times New Roman" w:hAnsi="Times New Roman"/>
                <w:color w:val="231F20"/>
                <w:spacing w:val="41"/>
                <w:w w:val="115"/>
                <w:sz w:val="19"/>
                <w:lang w:val="ru-RU"/>
              </w:rPr>
              <w:t xml:space="preserve"> </w:t>
            </w:r>
            <w:r w:rsidRPr="003654D3">
              <w:rPr>
                <w:rFonts w:ascii="Times New Roman" w:hAnsi="Times New Roman"/>
                <w:color w:val="231F20"/>
                <w:w w:val="115"/>
                <w:sz w:val="19"/>
                <w:lang w:val="ru-RU"/>
              </w:rPr>
              <w:t>самоконтроля и оценки полученных результатов.</w:t>
            </w:r>
          </w:p>
          <w:p w:rsidR="006C5505" w:rsidRPr="003654D3" w:rsidRDefault="006C5505" w:rsidP="001E1A16">
            <w:pPr>
              <w:pStyle w:val="TableParagraph"/>
              <w:spacing w:before="79"/>
              <w:ind w:left="108" w:right="365"/>
              <w:rPr>
                <w:rFonts w:ascii="Times New Roman" w:eastAsia="Times New Roman" w:hAnsi="Times New Roman"/>
                <w:sz w:val="19"/>
                <w:szCs w:val="19"/>
                <w:lang w:val="ru-RU"/>
              </w:rPr>
            </w:pPr>
          </w:p>
          <w:p w:rsidR="006C5505" w:rsidRDefault="006C5505" w:rsidP="001E1A16">
            <w:pPr>
              <w:rPr>
                <w:bCs/>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rsidR="006C5505" w:rsidRDefault="006C5505" w:rsidP="001E1A16">
            <w:pPr>
              <w:rPr>
                <w:bCs/>
                <w:color w:val="000000"/>
                <w:sz w:val="20"/>
                <w:szCs w:val="20"/>
              </w:rPr>
            </w:pPr>
            <w:r>
              <w:rPr>
                <w:bCs/>
                <w:color w:val="000000"/>
                <w:sz w:val="20"/>
                <w:szCs w:val="20"/>
              </w:rPr>
              <w:lastRenderedPageBreak/>
              <w:t>Конференции,  решение  задач, семинар, зачёт, контрольная работа, самостоятельная работа, практические занятия</w:t>
            </w:r>
          </w:p>
        </w:tc>
      </w:tr>
      <w:tr w:rsidR="006C5505" w:rsidRPr="00777316" w:rsidTr="001E1A16">
        <w:trPr>
          <w:jc w:val="center"/>
        </w:trPr>
        <w:tc>
          <w:tcPr>
            <w:tcW w:w="3652" w:type="dxa"/>
            <w:tcBorders>
              <w:top w:val="single" w:sz="4" w:space="0" w:color="auto"/>
              <w:left w:val="single" w:sz="4" w:space="0" w:color="auto"/>
              <w:bottom w:val="single" w:sz="4" w:space="0" w:color="auto"/>
              <w:right w:val="single" w:sz="4" w:space="0" w:color="auto"/>
            </w:tcBorders>
          </w:tcPr>
          <w:p w:rsidR="006C5505" w:rsidRDefault="006C5505" w:rsidP="001E1A16">
            <w:pPr>
              <w:snapToGrid w:val="0"/>
              <w:rPr>
                <w:rStyle w:val="FontStyle44"/>
                <w:color w:val="262626"/>
                <w:sz w:val="22"/>
              </w:rPr>
            </w:pPr>
          </w:p>
          <w:p w:rsidR="006C5505" w:rsidRPr="0068609A" w:rsidRDefault="006C5505" w:rsidP="006C5505">
            <w:pPr>
              <w:pStyle w:val="aff9"/>
              <w:widowControl w:val="0"/>
              <w:numPr>
                <w:ilvl w:val="1"/>
                <w:numId w:val="547"/>
              </w:numPr>
              <w:tabs>
                <w:tab w:val="left" w:pos="972"/>
              </w:tabs>
              <w:ind w:right="117"/>
              <w:jc w:val="both"/>
            </w:pPr>
            <w:r w:rsidRPr="0068609A">
              <w:rPr>
                <w:color w:val="231F20"/>
              </w:rPr>
              <w:t>способность руководствоваться в своей деятельности современными</w:t>
            </w:r>
            <w:r w:rsidRPr="0068609A">
              <w:rPr>
                <w:color w:val="231F20"/>
                <w:spacing w:val="-24"/>
              </w:rPr>
              <w:t xml:space="preserve"> </w:t>
            </w:r>
            <w:r w:rsidRPr="0068609A">
              <w:rPr>
                <w:color w:val="231F20"/>
              </w:rPr>
              <w:t>принци</w:t>
            </w:r>
            <w:r w:rsidRPr="0068609A">
              <w:rPr>
                <w:color w:val="231F20"/>
                <w:spacing w:val="-3"/>
              </w:rPr>
              <w:t>пами</w:t>
            </w:r>
            <w:r w:rsidRPr="0068609A">
              <w:rPr>
                <w:color w:val="231F20"/>
                <w:spacing w:val="10"/>
              </w:rPr>
              <w:t xml:space="preserve"> </w:t>
            </w:r>
            <w:r w:rsidRPr="0068609A">
              <w:rPr>
                <w:color w:val="231F20"/>
                <w:spacing w:val="-3"/>
              </w:rPr>
              <w:t>толерантности,</w:t>
            </w:r>
            <w:r w:rsidRPr="0068609A">
              <w:rPr>
                <w:color w:val="231F20"/>
                <w:spacing w:val="10"/>
              </w:rPr>
              <w:t xml:space="preserve"> </w:t>
            </w:r>
            <w:r w:rsidRPr="0068609A">
              <w:rPr>
                <w:color w:val="231F20"/>
                <w:spacing w:val="-3"/>
              </w:rPr>
              <w:t>диалога</w:t>
            </w:r>
            <w:r w:rsidRPr="0068609A">
              <w:rPr>
                <w:color w:val="231F20"/>
                <w:spacing w:val="10"/>
              </w:rPr>
              <w:t xml:space="preserve"> </w:t>
            </w:r>
            <w:r w:rsidRPr="0068609A">
              <w:rPr>
                <w:color w:val="231F20"/>
              </w:rPr>
              <w:t>и</w:t>
            </w:r>
            <w:r w:rsidRPr="0068609A">
              <w:rPr>
                <w:color w:val="231F20"/>
                <w:spacing w:val="10"/>
              </w:rPr>
              <w:t xml:space="preserve"> </w:t>
            </w:r>
            <w:r w:rsidRPr="0068609A">
              <w:rPr>
                <w:color w:val="231F20"/>
                <w:spacing w:val="-3"/>
              </w:rPr>
              <w:t>сотрудничества;</w:t>
            </w:r>
            <w:r w:rsidRPr="0068609A">
              <w:rPr>
                <w:color w:val="231F20"/>
                <w:spacing w:val="10"/>
              </w:rPr>
              <w:t xml:space="preserve"> </w:t>
            </w:r>
            <w:r w:rsidRPr="0068609A">
              <w:rPr>
                <w:color w:val="231F20"/>
                <w:spacing w:val="-3"/>
              </w:rPr>
              <w:t>готовность</w:t>
            </w:r>
            <w:r w:rsidRPr="0068609A">
              <w:rPr>
                <w:color w:val="231F20"/>
                <w:spacing w:val="10"/>
              </w:rPr>
              <w:t xml:space="preserve"> </w:t>
            </w:r>
            <w:r w:rsidRPr="0068609A">
              <w:rPr>
                <w:color w:val="231F20"/>
              </w:rPr>
              <w:t>к</w:t>
            </w:r>
            <w:r w:rsidRPr="0068609A">
              <w:rPr>
                <w:color w:val="231F20"/>
                <w:spacing w:val="10"/>
              </w:rPr>
              <w:t xml:space="preserve"> </w:t>
            </w:r>
            <w:r w:rsidRPr="0068609A">
              <w:rPr>
                <w:color w:val="231F20"/>
                <w:spacing w:val="-3"/>
              </w:rPr>
              <w:t>взаимодействию</w:t>
            </w:r>
            <w:r w:rsidRPr="0068609A">
              <w:rPr>
                <w:color w:val="231F20"/>
                <w:spacing w:val="-43"/>
              </w:rPr>
              <w:t xml:space="preserve"> </w:t>
            </w:r>
            <w:r w:rsidRPr="0068609A">
              <w:rPr>
                <w:color w:val="231F20"/>
              </w:rPr>
              <w:t>с коллегами, работе в</w:t>
            </w:r>
            <w:r w:rsidRPr="0068609A">
              <w:rPr>
                <w:color w:val="231F20"/>
                <w:spacing w:val="46"/>
              </w:rPr>
              <w:t xml:space="preserve"> </w:t>
            </w:r>
            <w:r w:rsidRPr="0068609A">
              <w:rPr>
                <w:color w:val="231F20"/>
              </w:rPr>
              <w:t>коллективе;</w:t>
            </w:r>
          </w:p>
          <w:p w:rsidR="006C5505" w:rsidRPr="00555D71" w:rsidRDefault="006C5505" w:rsidP="001E1A16">
            <w:pPr>
              <w:pStyle w:val="aff9"/>
              <w:widowControl w:val="0"/>
              <w:tabs>
                <w:tab w:val="left" w:pos="972"/>
              </w:tabs>
              <w:ind w:left="0" w:right="122"/>
              <w:jc w:val="both"/>
              <w:rPr>
                <w:color w:val="262626"/>
              </w:rPr>
            </w:pPr>
          </w:p>
        </w:tc>
        <w:tc>
          <w:tcPr>
            <w:tcW w:w="4394" w:type="dxa"/>
            <w:tcBorders>
              <w:top w:val="single" w:sz="4" w:space="0" w:color="auto"/>
              <w:left w:val="single" w:sz="4" w:space="0" w:color="auto"/>
              <w:bottom w:val="single" w:sz="4" w:space="0" w:color="auto"/>
              <w:right w:val="single" w:sz="4" w:space="0" w:color="auto"/>
            </w:tcBorders>
          </w:tcPr>
          <w:p w:rsidR="006C5505" w:rsidRDefault="006C5505" w:rsidP="001E1A16">
            <w:pPr>
              <w:jc w:val="both"/>
              <w:rPr>
                <w:bCs/>
              </w:rPr>
            </w:pPr>
          </w:p>
          <w:p w:rsidR="006C5505" w:rsidRDefault="006C5505" w:rsidP="001E1A16">
            <w:pPr>
              <w:pStyle w:val="TableParagraph"/>
              <w:spacing w:before="1"/>
              <w:ind w:left="108" w:right="198"/>
              <w:rPr>
                <w:rFonts w:ascii="Times New Roman" w:hAnsi="Times New Roman"/>
                <w:color w:val="231F20"/>
                <w:w w:val="115"/>
                <w:sz w:val="19"/>
                <w:lang w:val="ru-RU"/>
              </w:rPr>
            </w:pPr>
            <w:r w:rsidRPr="003654D3">
              <w:rPr>
                <w:rFonts w:ascii="Times New Roman" w:hAnsi="Times New Roman"/>
                <w:color w:val="231F20"/>
                <w:w w:val="115"/>
                <w:sz w:val="19"/>
                <w:lang w:val="ru-RU"/>
              </w:rPr>
              <w:t>Развитие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способности</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ясно</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точно</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излагать</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свои</w:t>
            </w:r>
            <w:r w:rsidRPr="003654D3">
              <w:rPr>
                <w:rFonts w:ascii="Times New Roman" w:hAnsi="Times New Roman"/>
                <w:color w:val="231F20"/>
                <w:spacing w:val="-24"/>
                <w:w w:val="115"/>
                <w:sz w:val="19"/>
                <w:lang w:val="ru-RU"/>
              </w:rPr>
              <w:t xml:space="preserve"> </w:t>
            </w:r>
            <w:r w:rsidRPr="003654D3">
              <w:rPr>
                <w:rFonts w:ascii="Times New Roman" w:hAnsi="Times New Roman"/>
                <w:color w:val="231F20"/>
                <w:w w:val="115"/>
                <w:sz w:val="19"/>
                <w:lang w:val="ru-RU"/>
              </w:rPr>
              <w:t>мысли, логически обосновывать свою точку зрения,</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w w:val="115"/>
                <w:sz w:val="19"/>
                <w:lang w:val="ru-RU"/>
              </w:rPr>
              <w:t>воспринимать</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w w:val="115"/>
                <w:sz w:val="19"/>
                <w:lang w:val="ru-RU"/>
              </w:rPr>
              <w:t>анализировать</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w w:val="115"/>
                <w:sz w:val="19"/>
                <w:lang w:val="ru-RU"/>
              </w:rPr>
              <w:t>мнения</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w w:val="115"/>
                <w:sz w:val="19"/>
                <w:lang w:val="ru-RU"/>
              </w:rPr>
              <w:t>собеседников,</w:t>
            </w:r>
            <w:r w:rsidRPr="003654D3">
              <w:rPr>
                <w:rFonts w:ascii="Times New Roman" w:hAnsi="Times New Roman"/>
                <w:color w:val="231F20"/>
                <w:spacing w:val="-49"/>
                <w:w w:val="115"/>
                <w:sz w:val="19"/>
                <w:lang w:val="ru-RU"/>
              </w:rPr>
              <w:t xml:space="preserve"> </w:t>
            </w:r>
            <w:r w:rsidRPr="003654D3">
              <w:rPr>
                <w:rFonts w:ascii="Times New Roman" w:hAnsi="Times New Roman"/>
                <w:color w:val="231F20"/>
                <w:w w:val="115"/>
                <w:sz w:val="19"/>
                <w:lang w:val="ru-RU"/>
              </w:rPr>
              <w:t>признавая право другого человека на иное</w:t>
            </w:r>
            <w:r w:rsidRPr="003654D3">
              <w:rPr>
                <w:rFonts w:ascii="Times New Roman" w:hAnsi="Times New Roman"/>
                <w:color w:val="231F20"/>
                <w:spacing w:val="23"/>
                <w:w w:val="115"/>
                <w:sz w:val="19"/>
                <w:lang w:val="ru-RU"/>
              </w:rPr>
              <w:t xml:space="preserve"> </w:t>
            </w:r>
            <w:r w:rsidRPr="003654D3">
              <w:rPr>
                <w:rFonts w:ascii="Times New Roman" w:hAnsi="Times New Roman"/>
                <w:color w:val="231F20"/>
                <w:w w:val="115"/>
                <w:sz w:val="19"/>
                <w:lang w:val="ru-RU"/>
              </w:rPr>
              <w:t>мнение</w:t>
            </w:r>
          </w:p>
          <w:p w:rsidR="006C5505" w:rsidRDefault="006C5505" w:rsidP="001E1A16">
            <w:pPr>
              <w:pStyle w:val="TableParagraph"/>
              <w:spacing w:before="1"/>
              <w:ind w:left="108" w:right="198"/>
              <w:rPr>
                <w:rFonts w:ascii="Times New Roman" w:hAnsi="Times New Roman"/>
                <w:color w:val="231F20"/>
                <w:w w:val="115"/>
                <w:sz w:val="19"/>
                <w:lang w:val="ru-RU"/>
              </w:rPr>
            </w:pPr>
            <w:r w:rsidRPr="00C34C26">
              <w:rPr>
                <w:rFonts w:ascii="Times New Roman" w:hAnsi="Times New Roman"/>
                <w:color w:val="231F20"/>
                <w:w w:val="115"/>
                <w:sz w:val="19"/>
                <w:lang w:val="ru-RU"/>
              </w:rPr>
              <w:t>Развитие</w:t>
            </w:r>
            <w:r w:rsidRPr="00C34C26">
              <w:rPr>
                <w:rFonts w:ascii="Times New Roman" w:hAnsi="Times New Roman"/>
                <w:color w:val="231F20"/>
                <w:spacing w:val="11"/>
                <w:w w:val="115"/>
                <w:sz w:val="19"/>
                <w:lang w:val="ru-RU"/>
              </w:rPr>
              <w:t xml:space="preserve"> </w:t>
            </w:r>
            <w:r w:rsidRPr="00C34C26">
              <w:rPr>
                <w:rFonts w:ascii="Times New Roman" w:hAnsi="Times New Roman"/>
                <w:color w:val="231F20"/>
                <w:w w:val="115"/>
                <w:sz w:val="19"/>
                <w:lang w:val="ru-RU"/>
              </w:rPr>
              <w:t>толерантности,</w:t>
            </w:r>
            <w:r w:rsidRPr="00C34C26">
              <w:rPr>
                <w:rFonts w:ascii="Times New Roman" w:hAnsi="Times New Roman"/>
                <w:color w:val="231F20"/>
                <w:spacing w:val="11"/>
                <w:w w:val="115"/>
                <w:sz w:val="19"/>
                <w:lang w:val="ru-RU"/>
              </w:rPr>
              <w:t xml:space="preserve"> </w:t>
            </w:r>
            <w:r w:rsidRPr="00C34C26">
              <w:rPr>
                <w:rFonts w:ascii="Times New Roman" w:hAnsi="Times New Roman"/>
                <w:color w:val="231F20"/>
                <w:w w:val="115"/>
                <w:sz w:val="19"/>
                <w:lang w:val="ru-RU"/>
              </w:rPr>
              <w:t>критика</w:t>
            </w:r>
            <w:r w:rsidRPr="00C34C26">
              <w:rPr>
                <w:rFonts w:ascii="Times New Roman" w:hAnsi="Times New Roman"/>
                <w:color w:val="231F20"/>
                <w:spacing w:val="11"/>
                <w:w w:val="115"/>
                <w:sz w:val="19"/>
                <w:lang w:val="ru-RU"/>
              </w:rPr>
              <w:t xml:space="preserve"> </w:t>
            </w:r>
            <w:r w:rsidRPr="00C34C26">
              <w:rPr>
                <w:rFonts w:ascii="Times New Roman" w:hAnsi="Times New Roman"/>
                <w:color w:val="231F20"/>
                <w:w w:val="115"/>
                <w:sz w:val="19"/>
                <w:lang w:val="ru-RU"/>
              </w:rPr>
              <w:t>расизма</w:t>
            </w:r>
            <w:r w:rsidRPr="00C34C26">
              <w:rPr>
                <w:rFonts w:ascii="Times New Roman" w:hAnsi="Times New Roman"/>
                <w:color w:val="231F20"/>
                <w:spacing w:val="11"/>
                <w:w w:val="115"/>
                <w:sz w:val="19"/>
                <w:lang w:val="ru-RU"/>
              </w:rPr>
              <w:t xml:space="preserve"> </w:t>
            </w:r>
            <w:r w:rsidRPr="00C34C26">
              <w:rPr>
                <w:rFonts w:ascii="Times New Roman" w:hAnsi="Times New Roman"/>
                <w:color w:val="231F20"/>
                <w:w w:val="115"/>
                <w:sz w:val="19"/>
                <w:lang w:val="ru-RU"/>
              </w:rPr>
              <w:t>во</w:t>
            </w:r>
            <w:r w:rsidRPr="00C34C26">
              <w:rPr>
                <w:rFonts w:ascii="Times New Roman" w:hAnsi="Times New Roman"/>
                <w:color w:val="231F20"/>
                <w:spacing w:val="11"/>
                <w:w w:val="115"/>
                <w:sz w:val="19"/>
                <w:lang w:val="ru-RU"/>
              </w:rPr>
              <w:t xml:space="preserve"> </w:t>
            </w:r>
            <w:r w:rsidRPr="00C34C26">
              <w:rPr>
                <w:rFonts w:ascii="Times New Roman" w:hAnsi="Times New Roman"/>
                <w:color w:val="231F20"/>
                <w:w w:val="115"/>
                <w:sz w:val="19"/>
                <w:lang w:val="ru-RU"/>
              </w:rPr>
              <w:t>всех</w:t>
            </w:r>
            <w:r w:rsidRPr="00C34C26">
              <w:rPr>
                <w:rFonts w:ascii="Times New Roman" w:hAnsi="Times New Roman"/>
                <w:color w:val="231F20"/>
                <w:spacing w:val="11"/>
                <w:w w:val="115"/>
                <w:sz w:val="19"/>
                <w:lang w:val="ru-RU"/>
              </w:rPr>
              <w:t xml:space="preserve"> </w:t>
            </w:r>
            <w:r w:rsidRPr="00C34C26">
              <w:rPr>
                <w:rFonts w:ascii="Times New Roman" w:hAnsi="Times New Roman"/>
                <w:color w:val="231F20"/>
                <w:w w:val="115"/>
                <w:sz w:val="19"/>
                <w:lang w:val="ru-RU"/>
              </w:rPr>
              <w:t>его</w:t>
            </w:r>
            <w:r w:rsidRPr="00C34C26">
              <w:rPr>
                <w:rFonts w:ascii="Times New Roman" w:hAnsi="Times New Roman"/>
                <w:color w:val="231F20"/>
                <w:spacing w:val="-49"/>
                <w:w w:val="115"/>
                <w:sz w:val="19"/>
                <w:lang w:val="ru-RU"/>
              </w:rPr>
              <w:t xml:space="preserve"> </w:t>
            </w:r>
            <w:r w:rsidRPr="00C34C26">
              <w:rPr>
                <w:rFonts w:ascii="Times New Roman" w:hAnsi="Times New Roman"/>
                <w:color w:val="231F20"/>
                <w:w w:val="115"/>
                <w:sz w:val="19"/>
                <w:lang w:val="ru-RU"/>
              </w:rPr>
              <w:t>проявлениях</w:t>
            </w:r>
          </w:p>
          <w:p w:rsidR="006C5505" w:rsidRPr="00C34C26" w:rsidRDefault="006C5505" w:rsidP="001E1A16">
            <w:pPr>
              <w:pStyle w:val="TableParagraph"/>
              <w:spacing w:before="1"/>
              <w:ind w:left="108" w:right="198"/>
              <w:rPr>
                <w:rFonts w:ascii="Times New Roman" w:eastAsia="Times New Roman" w:hAnsi="Times New Roman"/>
                <w:sz w:val="18"/>
                <w:szCs w:val="18"/>
                <w:lang w:val="ru-RU"/>
              </w:rPr>
            </w:pPr>
          </w:p>
        </w:tc>
        <w:tc>
          <w:tcPr>
            <w:tcW w:w="1560" w:type="dxa"/>
            <w:tcBorders>
              <w:top w:val="single" w:sz="4" w:space="0" w:color="auto"/>
              <w:left w:val="single" w:sz="4" w:space="0" w:color="auto"/>
              <w:bottom w:val="single" w:sz="4" w:space="0" w:color="auto"/>
              <w:right w:val="single" w:sz="4" w:space="0" w:color="auto"/>
            </w:tcBorders>
          </w:tcPr>
          <w:p w:rsidR="006C5505" w:rsidRPr="009933F9" w:rsidRDefault="006C5505" w:rsidP="001E1A16">
            <w:pPr>
              <w:jc w:val="both"/>
              <w:rPr>
                <w:bCs/>
                <w:i/>
              </w:rPr>
            </w:pPr>
            <w:r>
              <w:rPr>
                <w:bCs/>
                <w:color w:val="000000"/>
                <w:sz w:val="20"/>
                <w:szCs w:val="20"/>
              </w:rPr>
              <w:t>конференция, самостоятельная работа, семинар, зачёт, практическое занятие</w:t>
            </w:r>
          </w:p>
        </w:tc>
      </w:tr>
      <w:tr w:rsidR="006C5505" w:rsidRPr="00777316" w:rsidTr="001E1A16">
        <w:trPr>
          <w:trHeight w:val="4035"/>
          <w:jc w:val="center"/>
        </w:trPr>
        <w:tc>
          <w:tcPr>
            <w:tcW w:w="3652" w:type="dxa"/>
            <w:tcBorders>
              <w:top w:val="single" w:sz="4" w:space="0" w:color="auto"/>
              <w:left w:val="single" w:sz="4" w:space="0" w:color="auto"/>
              <w:bottom w:val="single" w:sz="4" w:space="0" w:color="auto"/>
              <w:right w:val="single" w:sz="4" w:space="0" w:color="auto"/>
            </w:tcBorders>
          </w:tcPr>
          <w:p w:rsidR="006C5505" w:rsidRPr="00AC7EB4" w:rsidRDefault="006C5505" w:rsidP="006C5505">
            <w:pPr>
              <w:pStyle w:val="aff9"/>
              <w:widowControl w:val="0"/>
              <w:numPr>
                <w:ilvl w:val="1"/>
                <w:numId w:val="547"/>
              </w:numPr>
              <w:tabs>
                <w:tab w:val="left" w:pos="972"/>
              </w:tabs>
              <w:ind w:right="122"/>
              <w:jc w:val="both"/>
            </w:pPr>
            <w:r w:rsidRPr="00AC7EB4">
              <w:rPr>
                <w:color w:val="231F20"/>
                <w:spacing w:val="-3"/>
              </w:rPr>
              <w:t>готовность</w:t>
            </w:r>
            <w:r w:rsidRPr="00AC7EB4">
              <w:rPr>
                <w:color w:val="231F20"/>
                <w:spacing w:val="5"/>
              </w:rPr>
              <w:t xml:space="preserve"> </w:t>
            </w:r>
            <w:r w:rsidRPr="00AC7EB4">
              <w:rPr>
                <w:color w:val="231F20"/>
                <w:spacing w:val="-3"/>
              </w:rPr>
              <w:t>использовать</w:t>
            </w:r>
            <w:r w:rsidRPr="00AC7EB4">
              <w:rPr>
                <w:color w:val="231F20"/>
                <w:spacing w:val="5"/>
              </w:rPr>
              <w:t xml:space="preserve"> </w:t>
            </w:r>
            <w:r w:rsidRPr="00AC7EB4">
              <w:rPr>
                <w:color w:val="231F20"/>
                <w:spacing w:val="-3"/>
              </w:rPr>
              <w:t>основные</w:t>
            </w:r>
            <w:r w:rsidRPr="00AC7EB4">
              <w:rPr>
                <w:color w:val="231F20"/>
                <w:spacing w:val="5"/>
              </w:rPr>
              <w:t xml:space="preserve"> </w:t>
            </w:r>
            <w:r w:rsidRPr="00AC7EB4">
              <w:rPr>
                <w:color w:val="231F20"/>
                <w:spacing w:val="-3"/>
              </w:rPr>
              <w:t>методы</w:t>
            </w:r>
            <w:r w:rsidRPr="00AC7EB4">
              <w:rPr>
                <w:color w:val="231F20"/>
                <w:spacing w:val="5"/>
              </w:rPr>
              <w:t xml:space="preserve"> </w:t>
            </w:r>
            <w:r w:rsidRPr="00AC7EB4">
              <w:rPr>
                <w:color w:val="231F20"/>
                <w:spacing w:val="-3"/>
              </w:rPr>
              <w:t>защиты</w:t>
            </w:r>
            <w:r w:rsidRPr="00AC7EB4">
              <w:rPr>
                <w:color w:val="231F20"/>
                <w:spacing w:val="5"/>
              </w:rPr>
              <w:t xml:space="preserve"> </w:t>
            </w:r>
            <w:r w:rsidRPr="00AC7EB4">
              <w:rPr>
                <w:color w:val="231F20"/>
              </w:rPr>
              <w:t>от</w:t>
            </w:r>
            <w:r w:rsidRPr="00AC7EB4">
              <w:rPr>
                <w:color w:val="231F20"/>
                <w:spacing w:val="5"/>
              </w:rPr>
              <w:t xml:space="preserve"> </w:t>
            </w:r>
            <w:r w:rsidRPr="00AC7EB4">
              <w:rPr>
                <w:color w:val="231F20"/>
                <w:spacing w:val="-3"/>
              </w:rPr>
              <w:t>возможных</w:t>
            </w:r>
            <w:r w:rsidRPr="00AC7EB4">
              <w:rPr>
                <w:color w:val="231F20"/>
                <w:spacing w:val="5"/>
              </w:rPr>
              <w:t xml:space="preserve"> </w:t>
            </w:r>
            <w:r w:rsidRPr="00AC7EB4">
              <w:rPr>
                <w:color w:val="231F20"/>
                <w:spacing w:val="-3"/>
              </w:rPr>
              <w:t>последствий</w:t>
            </w:r>
            <w:r w:rsidRPr="00AC7EB4">
              <w:rPr>
                <w:color w:val="231F20"/>
                <w:spacing w:val="-55"/>
              </w:rPr>
              <w:t xml:space="preserve"> </w:t>
            </w:r>
            <w:r w:rsidRPr="00AC7EB4">
              <w:rPr>
                <w:color w:val="231F20"/>
              </w:rPr>
              <w:t>аварий, катастроф, стихийных</w:t>
            </w:r>
            <w:r w:rsidRPr="00AC7EB4">
              <w:rPr>
                <w:color w:val="231F20"/>
                <w:spacing w:val="37"/>
              </w:rPr>
              <w:t xml:space="preserve"> </w:t>
            </w:r>
            <w:r w:rsidRPr="00AC7EB4">
              <w:rPr>
                <w:color w:val="231F20"/>
              </w:rPr>
              <w:t>бедствий;</w:t>
            </w:r>
          </w:p>
          <w:p w:rsidR="006C5505" w:rsidRDefault="006C5505" w:rsidP="001E1A16">
            <w:pPr>
              <w:pStyle w:val="aff9"/>
              <w:widowControl w:val="0"/>
              <w:tabs>
                <w:tab w:val="left" w:pos="952"/>
              </w:tabs>
              <w:ind w:left="0" w:right="112"/>
              <w:jc w:val="both"/>
              <w:rPr>
                <w:rStyle w:val="FontStyle44"/>
                <w:color w:val="262626"/>
                <w:sz w:val="22"/>
              </w:rPr>
            </w:pPr>
          </w:p>
        </w:tc>
        <w:tc>
          <w:tcPr>
            <w:tcW w:w="4394" w:type="dxa"/>
            <w:tcBorders>
              <w:top w:val="single" w:sz="4" w:space="0" w:color="auto"/>
              <w:left w:val="single" w:sz="4" w:space="0" w:color="auto"/>
              <w:bottom w:val="single" w:sz="4" w:space="0" w:color="auto"/>
              <w:right w:val="single" w:sz="4" w:space="0" w:color="auto"/>
            </w:tcBorders>
          </w:tcPr>
          <w:p w:rsidR="006C5505" w:rsidRDefault="006C5505" w:rsidP="001E1A16">
            <w:pPr>
              <w:rPr>
                <w:bCs/>
                <w:color w:val="000000"/>
                <w:sz w:val="20"/>
                <w:szCs w:val="20"/>
              </w:rPr>
            </w:pPr>
          </w:p>
          <w:p w:rsidR="006C5505" w:rsidRPr="003654D3" w:rsidRDefault="006C5505" w:rsidP="001E1A16">
            <w:pPr>
              <w:pStyle w:val="TableParagraph"/>
              <w:spacing w:before="68"/>
              <w:ind w:left="108" w:right="184"/>
              <w:rPr>
                <w:rFonts w:ascii="Times New Roman" w:eastAsia="Times New Roman" w:hAnsi="Times New Roman"/>
                <w:sz w:val="19"/>
                <w:szCs w:val="19"/>
                <w:lang w:val="ru-RU"/>
              </w:rPr>
            </w:pPr>
            <w:r w:rsidRPr="003654D3">
              <w:rPr>
                <w:rFonts w:ascii="Times New Roman" w:hAnsi="Times New Roman"/>
                <w:color w:val="231F20"/>
                <w:w w:val="115"/>
                <w:sz w:val="19"/>
                <w:lang w:val="ru-RU"/>
              </w:rPr>
              <w:t>Нахождение</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связи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изменения</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биосфере</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последствиями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человека</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окружающей</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среде.</w:t>
            </w:r>
            <w:r w:rsidRPr="003654D3">
              <w:rPr>
                <w:rFonts w:ascii="Times New Roman" w:hAnsi="Times New Roman"/>
                <w:color w:val="231F20"/>
                <w:spacing w:val="-49"/>
                <w:w w:val="115"/>
                <w:sz w:val="19"/>
                <w:lang w:val="ru-RU"/>
              </w:rPr>
              <w:t xml:space="preserve"> </w:t>
            </w:r>
            <w:r w:rsidRPr="003654D3">
              <w:rPr>
                <w:rFonts w:ascii="Times New Roman" w:hAnsi="Times New Roman"/>
                <w:color w:val="231F20"/>
                <w:w w:val="115"/>
                <w:sz w:val="19"/>
                <w:lang w:val="ru-RU"/>
              </w:rPr>
              <w:t>Умение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определять</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воздействие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производственной</w:t>
            </w:r>
            <w:r w:rsidRPr="003654D3">
              <w:rPr>
                <w:rFonts w:ascii="Times New Roman" w:hAnsi="Times New Roman"/>
                <w:color w:val="231F20"/>
                <w:spacing w:val="-38"/>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на</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окружающую</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среду</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области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своей</w:t>
            </w:r>
            <w:r w:rsidRPr="003654D3">
              <w:rPr>
                <w:rFonts w:ascii="Times New Roman" w:hAnsi="Times New Roman"/>
                <w:color w:val="231F20"/>
                <w:spacing w:val="-40"/>
                <w:w w:val="115"/>
                <w:sz w:val="19"/>
                <w:lang w:val="ru-RU"/>
              </w:rPr>
              <w:t xml:space="preserve"> </w:t>
            </w:r>
            <w:r w:rsidRPr="003654D3">
              <w:rPr>
                <w:rFonts w:ascii="Times New Roman" w:hAnsi="Times New Roman"/>
                <w:color w:val="231F20"/>
                <w:w w:val="115"/>
                <w:sz w:val="19"/>
                <w:lang w:val="ru-RU"/>
              </w:rPr>
              <w:t>будущей профессии.</w:t>
            </w:r>
          </w:p>
          <w:p w:rsidR="006C5505" w:rsidRDefault="006C5505" w:rsidP="001E1A16">
            <w:pPr>
              <w:pStyle w:val="TableParagraph"/>
              <w:spacing w:before="1"/>
              <w:ind w:left="108" w:right="298"/>
              <w:rPr>
                <w:rFonts w:ascii="Times New Roman" w:hAnsi="Times New Roman"/>
                <w:color w:val="231F20"/>
                <w:w w:val="120"/>
                <w:sz w:val="19"/>
                <w:lang w:val="ru-RU"/>
              </w:rPr>
            </w:pPr>
            <w:r w:rsidRPr="003654D3">
              <w:rPr>
                <w:rFonts w:ascii="Times New Roman" w:hAnsi="Times New Roman"/>
                <w:color w:val="231F20"/>
                <w:w w:val="115"/>
                <w:sz w:val="19"/>
                <w:lang w:val="ru-RU"/>
              </w:rPr>
              <w:t>Ознакомление</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глобальными</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экологическими</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проб</w:t>
            </w:r>
            <w:r w:rsidRPr="003654D3">
              <w:rPr>
                <w:rFonts w:ascii="Times New Roman" w:hAnsi="Times New Roman"/>
                <w:color w:val="231F20"/>
                <w:spacing w:val="-51"/>
                <w:w w:val="115"/>
                <w:sz w:val="19"/>
                <w:lang w:val="ru-RU"/>
              </w:rPr>
              <w:t xml:space="preserve"> </w:t>
            </w:r>
            <w:r>
              <w:rPr>
                <w:rFonts w:ascii="Times New Roman" w:hAnsi="Times New Roman"/>
                <w:color w:val="231F20"/>
                <w:spacing w:val="-51"/>
                <w:w w:val="115"/>
                <w:sz w:val="19"/>
                <w:lang w:val="ru-RU"/>
              </w:rPr>
              <w:t>\\</w:t>
            </w:r>
            <w:r w:rsidRPr="003654D3">
              <w:rPr>
                <w:rFonts w:ascii="Times New Roman" w:hAnsi="Times New Roman"/>
                <w:color w:val="231F20"/>
                <w:w w:val="120"/>
                <w:sz w:val="19"/>
                <w:lang w:val="ru-RU"/>
              </w:rPr>
              <w:t>лемами</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умение</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определять</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пути</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их</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решения.</w:t>
            </w:r>
          </w:p>
          <w:p w:rsidR="006C5505" w:rsidRPr="003654D3" w:rsidRDefault="006C5505" w:rsidP="001E1A16">
            <w:pPr>
              <w:pStyle w:val="TableParagraph"/>
              <w:spacing w:before="1"/>
              <w:ind w:left="108" w:right="298"/>
              <w:rPr>
                <w:rFonts w:ascii="Times New Roman" w:eastAsia="Times New Roman" w:hAnsi="Times New Roman"/>
                <w:sz w:val="19"/>
                <w:szCs w:val="19"/>
                <w:lang w:val="ru-RU"/>
              </w:rPr>
            </w:pPr>
            <w:r w:rsidRPr="003654D3">
              <w:rPr>
                <w:rFonts w:ascii="Times New Roman" w:hAnsi="Times New Roman"/>
                <w:color w:val="231F20"/>
                <w:spacing w:val="-4"/>
                <w:w w:val="115"/>
                <w:sz w:val="19"/>
                <w:lang w:val="ru-RU"/>
              </w:rPr>
              <w:t>Обучение</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spacing w:val="-4"/>
                <w:w w:val="115"/>
                <w:sz w:val="19"/>
                <w:lang w:val="ru-RU"/>
              </w:rPr>
              <w:t>соблюдению</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spacing w:val="-4"/>
                <w:w w:val="115"/>
                <w:sz w:val="19"/>
                <w:lang w:val="ru-RU"/>
              </w:rPr>
              <w:t>правил</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spacing w:val="-4"/>
                <w:w w:val="115"/>
                <w:sz w:val="19"/>
                <w:lang w:val="ru-RU"/>
              </w:rPr>
              <w:t>поведения</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spacing w:val="-4"/>
                <w:w w:val="115"/>
                <w:sz w:val="19"/>
                <w:lang w:val="ru-RU"/>
              </w:rPr>
              <w:t>природе,</w:t>
            </w:r>
            <w:r w:rsidRPr="003654D3">
              <w:rPr>
                <w:rFonts w:ascii="Times New Roman" w:hAnsi="Times New Roman"/>
                <w:color w:val="231F20"/>
                <w:spacing w:val="-45"/>
                <w:w w:val="115"/>
                <w:sz w:val="19"/>
                <w:lang w:val="ru-RU"/>
              </w:rPr>
              <w:t xml:space="preserve"> </w:t>
            </w:r>
            <w:r w:rsidRPr="003654D3">
              <w:rPr>
                <w:rFonts w:ascii="Times New Roman" w:hAnsi="Times New Roman"/>
                <w:color w:val="231F20"/>
                <w:spacing w:val="-4"/>
                <w:w w:val="115"/>
                <w:sz w:val="19"/>
                <w:lang w:val="ru-RU"/>
              </w:rPr>
              <w:t>бережному</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spacing w:val="-4"/>
                <w:w w:val="115"/>
                <w:sz w:val="19"/>
                <w:lang w:val="ru-RU"/>
              </w:rPr>
              <w:t>отношению</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w w:val="115"/>
                <w:sz w:val="19"/>
                <w:lang w:val="ru-RU"/>
              </w:rPr>
              <w:t>к</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spacing w:val="-4"/>
                <w:w w:val="115"/>
                <w:sz w:val="19"/>
                <w:lang w:val="ru-RU"/>
              </w:rPr>
              <w:t>биологическим</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spacing w:val="-4"/>
                <w:w w:val="115"/>
                <w:sz w:val="19"/>
                <w:lang w:val="ru-RU"/>
              </w:rPr>
              <w:t>объектам</w:t>
            </w:r>
            <w:r w:rsidRPr="003654D3">
              <w:rPr>
                <w:rFonts w:ascii="Times New Roman" w:hAnsi="Times New Roman"/>
                <w:color w:val="231F20"/>
                <w:spacing w:val="-11"/>
                <w:w w:val="115"/>
                <w:sz w:val="19"/>
                <w:lang w:val="ru-RU"/>
              </w:rPr>
              <w:t xml:space="preserve"> </w:t>
            </w:r>
            <w:r w:rsidRPr="003654D3">
              <w:rPr>
                <w:rFonts w:ascii="Times New Roman" w:hAnsi="Times New Roman"/>
                <w:color w:val="231F20"/>
                <w:spacing w:val="-4"/>
                <w:w w:val="115"/>
                <w:sz w:val="19"/>
                <w:lang w:val="ru-RU"/>
              </w:rPr>
              <w:t xml:space="preserve">(растениям, животным </w:t>
            </w:r>
            <w:r w:rsidRPr="003654D3">
              <w:rPr>
                <w:rFonts w:ascii="Times New Roman" w:hAnsi="Times New Roman"/>
                <w:color w:val="231F20"/>
                <w:w w:val="115"/>
                <w:sz w:val="19"/>
                <w:lang w:val="ru-RU"/>
              </w:rPr>
              <w:t xml:space="preserve">и их </w:t>
            </w:r>
            <w:r w:rsidRPr="003654D3">
              <w:rPr>
                <w:rFonts w:ascii="Times New Roman" w:hAnsi="Times New Roman"/>
                <w:color w:val="231F20"/>
                <w:spacing w:val="-4"/>
                <w:w w:val="115"/>
                <w:sz w:val="19"/>
                <w:lang w:val="ru-RU"/>
              </w:rPr>
              <w:t xml:space="preserve">сообществам) </w:t>
            </w:r>
            <w:r w:rsidRPr="003654D3">
              <w:rPr>
                <w:rFonts w:ascii="Times New Roman" w:hAnsi="Times New Roman"/>
                <w:color w:val="231F20"/>
                <w:w w:val="115"/>
                <w:sz w:val="19"/>
                <w:lang w:val="ru-RU"/>
              </w:rPr>
              <w:t>и их</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spacing w:val="-4"/>
                <w:w w:val="115"/>
                <w:sz w:val="19"/>
                <w:lang w:val="ru-RU"/>
              </w:rPr>
              <w:t>охране</w:t>
            </w:r>
          </w:p>
          <w:p w:rsidR="006C5505" w:rsidRPr="00983432" w:rsidRDefault="006C5505" w:rsidP="001E1A16">
            <w:pPr>
              <w:pStyle w:val="TableParagraph"/>
              <w:spacing w:before="1"/>
              <w:ind w:left="108" w:right="198"/>
              <w:rPr>
                <w:bCs/>
                <w:color w:val="000000"/>
                <w:sz w:val="20"/>
                <w:szCs w:val="20"/>
                <w:lang w:val="ru-RU"/>
              </w:rPr>
            </w:pPr>
          </w:p>
        </w:tc>
        <w:tc>
          <w:tcPr>
            <w:tcW w:w="1560" w:type="dxa"/>
            <w:tcBorders>
              <w:top w:val="single" w:sz="4" w:space="0" w:color="auto"/>
              <w:left w:val="single" w:sz="4" w:space="0" w:color="auto"/>
              <w:bottom w:val="single" w:sz="4" w:space="0" w:color="auto"/>
              <w:right w:val="single" w:sz="4" w:space="0" w:color="auto"/>
            </w:tcBorders>
          </w:tcPr>
          <w:p w:rsidR="006C5505" w:rsidRDefault="006C5505" w:rsidP="001E1A16">
            <w:pPr>
              <w:jc w:val="both"/>
              <w:rPr>
                <w:bCs/>
                <w:sz w:val="20"/>
                <w:szCs w:val="20"/>
              </w:rPr>
            </w:pPr>
            <w:r>
              <w:rPr>
                <w:bCs/>
                <w:sz w:val="20"/>
                <w:szCs w:val="20"/>
              </w:rPr>
              <w:t>, тестирование, конференция, зачёт, семинар</w:t>
            </w: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color w:val="000000"/>
                <w:sz w:val="20"/>
                <w:szCs w:val="20"/>
              </w:rPr>
            </w:pPr>
          </w:p>
        </w:tc>
      </w:tr>
      <w:tr w:rsidR="006C5505" w:rsidRPr="00777316" w:rsidTr="001E1A16">
        <w:trPr>
          <w:jc w:val="center"/>
        </w:trPr>
        <w:tc>
          <w:tcPr>
            <w:tcW w:w="3652" w:type="dxa"/>
            <w:tcBorders>
              <w:top w:val="single" w:sz="4" w:space="0" w:color="auto"/>
              <w:left w:val="single" w:sz="4" w:space="0" w:color="auto"/>
              <w:bottom w:val="single" w:sz="4" w:space="0" w:color="auto"/>
              <w:right w:val="single" w:sz="4" w:space="0" w:color="auto"/>
            </w:tcBorders>
          </w:tcPr>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Pr="00274CDA" w:rsidRDefault="006C5505" w:rsidP="006C5505">
            <w:pPr>
              <w:pStyle w:val="aff9"/>
              <w:widowControl w:val="0"/>
              <w:numPr>
                <w:ilvl w:val="1"/>
                <w:numId w:val="547"/>
              </w:numPr>
              <w:tabs>
                <w:tab w:val="left" w:pos="972"/>
              </w:tabs>
              <w:ind w:right="121"/>
              <w:jc w:val="both"/>
            </w:pPr>
            <w:r w:rsidRPr="00274CDA">
              <w:rPr>
                <w:color w:val="231F20"/>
                <w:spacing w:val="-3"/>
              </w:rPr>
              <w:t>обладание</w:t>
            </w:r>
            <w:r w:rsidRPr="00274CDA">
              <w:rPr>
                <w:color w:val="231F20"/>
                <w:spacing w:val="7"/>
              </w:rPr>
              <w:t xml:space="preserve"> </w:t>
            </w:r>
            <w:r w:rsidRPr="00274CDA">
              <w:rPr>
                <w:color w:val="231F20"/>
                <w:spacing w:val="-3"/>
              </w:rPr>
              <w:t>навыками</w:t>
            </w:r>
            <w:r w:rsidRPr="00274CDA">
              <w:rPr>
                <w:color w:val="231F20"/>
                <w:spacing w:val="7"/>
              </w:rPr>
              <w:t xml:space="preserve"> </w:t>
            </w:r>
            <w:r w:rsidRPr="00274CDA">
              <w:rPr>
                <w:color w:val="231F20"/>
                <w:spacing w:val="-3"/>
              </w:rPr>
              <w:t>безопасной</w:t>
            </w:r>
            <w:r w:rsidRPr="00274CDA">
              <w:rPr>
                <w:color w:val="231F20"/>
                <w:spacing w:val="7"/>
              </w:rPr>
              <w:t xml:space="preserve"> </w:t>
            </w:r>
            <w:r w:rsidRPr="00274CDA">
              <w:rPr>
                <w:color w:val="231F20"/>
                <w:spacing w:val="-3"/>
              </w:rPr>
              <w:t>работы</w:t>
            </w:r>
            <w:r w:rsidRPr="00274CDA">
              <w:rPr>
                <w:color w:val="231F20"/>
                <w:spacing w:val="7"/>
              </w:rPr>
              <w:t xml:space="preserve"> </w:t>
            </w:r>
            <w:r w:rsidRPr="00274CDA">
              <w:rPr>
                <w:color w:val="231F20"/>
              </w:rPr>
              <w:t>во</w:t>
            </w:r>
            <w:r w:rsidRPr="00274CDA">
              <w:rPr>
                <w:color w:val="231F20"/>
                <w:spacing w:val="7"/>
              </w:rPr>
              <w:t xml:space="preserve"> </w:t>
            </w:r>
            <w:r w:rsidRPr="00274CDA">
              <w:rPr>
                <w:color w:val="231F20"/>
                <w:spacing w:val="-3"/>
              </w:rPr>
              <w:t>время</w:t>
            </w:r>
            <w:r w:rsidRPr="00274CDA">
              <w:rPr>
                <w:color w:val="231F20"/>
                <w:spacing w:val="7"/>
              </w:rPr>
              <w:t xml:space="preserve"> </w:t>
            </w:r>
            <w:r w:rsidRPr="00274CDA">
              <w:rPr>
                <w:color w:val="231F20"/>
                <w:spacing w:val="-3"/>
              </w:rPr>
              <w:t>проектно-исследовательской</w:t>
            </w:r>
            <w:r w:rsidRPr="00274CDA">
              <w:rPr>
                <w:color w:val="231F20"/>
                <w:spacing w:val="-56"/>
              </w:rPr>
              <w:t xml:space="preserve"> </w:t>
            </w:r>
            <w:r w:rsidRPr="00274CDA">
              <w:rPr>
                <w:color w:val="231F20"/>
              </w:rPr>
              <w:t>и экспериментальной деятельности, при использовании лабораторного</w:t>
            </w:r>
            <w:r w:rsidRPr="00274CDA">
              <w:rPr>
                <w:color w:val="231F20"/>
                <w:spacing w:val="28"/>
              </w:rPr>
              <w:t xml:space="preserve"> </w:t>
            </w:r>
            <w:r w:rsidRPr="00274CDA">
              <w:rPr>
                <w:color w:val="231F20"/>
              </w:rPr>
              <w:t>оборудования;</w:t>
            </w:r>
          </w:p>
          <w:p w:rsidR="006C5505" w:rsidRPr="00CF276C" w:rsidRDefault="006C5505" w:rsidP="001E1A16">
            <w:pPr>
              <w:pStyle w:val="aff9"/>
              <w:widowControl w:val="0"/>
              <w:tabs>
                <w:tab w:val="left" w:pos="972"/>
              </w:tabs>
              <w:ind w:left="971" w:right="116"/>
              <w:jc w:val="both"/>
            </w:pPr>
          </w:p>
          <w:p w:rsidR="006C5505" w:rsidRPr="00CF276C" w:rsidRDefault="006C5505" w:rsidP="001E1A16">
            <w:pPr>
              <w:pStyle w:val="aff9"/>
              <w:widowControl w:val="0"/>
              <w:tabs>
                <w:tab w:val="left" w:pos="972"/>
              </w:tabs>
              <w:ind w:left="971" w:right="116"/>
              <w:jc w:val="both"/>
            </w:pPr>
          </w:p>
          <w:p w:rsidR="006C5505" w:rsidRPr="00CF276C" w:rsidRDefault="006C5505" w:rsidP="001E1A16">
            <w:pPr>
              <w:pStyle w:val="aff9"/>
              <w:widowControl w:val="0"/>
              <w:tabs>
                <w:tab w:val="left" w:pos="972"/>
              </w:tabs>
              <w:ind w:left="971" w:right="116"/>
              <w:jc w:val="both"/>
            </w:pPr>
          </w:p>
          <w:p w:rsidR="006C5505" w:rsidRPr="00CF276C" w:rsidRDefault="006C5505" w:rsidP="006C5505">
            <w:pPr>
              <w:pStyle w:val="aff9"/>
              <w:widowControl w:val="0"/>
              <w:numPr>
                <w:ilvl w:val="1"/>
                <w:numId w:val="547"/>
              </w:numPr>
              <w:tabs>
                <w:tab w:val="left" w:pos="972"/>
              </w:tabs>
              <w:ind w:right="116"/>
              <w:jc w:val="both"/>
            </w:pPr>
            <w:r w:rsidRPr="00CF276C">
              <w:rPr>
                <w:color w:val="231F20"/>
              </w:rPr>
              <w:t>способность</w:t>
            </w:r>
            <w:r w:rsidRPr="00CF276C">
              <w:rPr>
                <w:color w:val="231F20"/>
                <w:spacing w:val="-10"/>
              </w:rPr>
              <w:t xml:space="preserve"> </w:t>
            </w:r>
            <w:r w:rsidRPr="00CF276C">
              <w:rPr>
                <w:color w:val="231F20"/>
              </w:rPr>
              <w:t>использовать</w:t>
            </w:r>
            <w:r w:rsidRPr="00CF276C">
              <w:rPr>
                <w:color w:val="231F20"/>
                <w:spacing w:val="-10"/>
              </w:rPr>
              <w:t xml:space="preserve"> </w:t>
            </w:r>
            <w:r w:rsidRPr="00CF276C">
              <w:rPr>
                <w:color w:val="231F20"/>
              </w:rPr>
              <w:t>приобретенные</w:t>
            </w:r>
            <w:r w:rsidRPr="00CF276C">
              <w:rPr>
                <w:color w:val="231F20"/>
                <w:spacing w:val="-10"/>
              </w:rPr>
              <w:t xml:space="preserve"> </w:t>
            </w:r>
            <w:r w:rsidRPr="00CF276C">
              <w:rPr>
                <w:color w:val="231F20"/>
              </w:rPr>
              <w:t>знания</w:t>
            </w:r>
            <w:r w:rsidRPr="00CF276C">
              <w:rPr>
                <w:color w:val="231F20"/>
                <w:spacing w:val="-10"/>
              </w:rPr>
              <w:t xml:space="preserve"> </w:t>
            </w:r>
            <w:r w:rsidRPr="00CF276C">
              <w:rPr>
                <w:color w:val="231F20"/>
              </w:rPr>
              <w:t>и</w:t>
            </w:r>
            <w:r w:rsidRPr="00CF276C">
              <w:rPr>
                <w:color w:val="231F20"/>
                <w:spacing w:val="-10"/>
              </w:rPr>
              <w:t xml:space="preserve"> </w:t>
            </w:r>
            <w:r w:rsidRPr="00CF276C">
              <w:rPr>
                <w:color w:val="231F20"/>
              </w:rPr>
              <w:t>умения</w:t>
            </w:r>
            <w:r w:rsidRPr="00CF276C">
              <w:rPr>
                <w:color w:val="231F20"/>
                <w:spacing w:val="-10"/>
              </w:rPr>
              <w:t xml:space="preserve"> </w:t>
            </w:r>
            <w:r w:rsidRPr="00CF276C">
              <w:rPr>
                <w:color w:val="231F20"/>
              </w:rPr>
              <w:t>в</w:t>
            </w:r>
            <w:r w:rsidRPr="00CF276C">
              <w:rPr>
                <w:color w:val="231F20"/>
                <w:spacing w:val="-10"/>
              </w:rPr>
              <w:t xml:space="preserve"> </w:t>
            </w:r>
            <w:r w:rsidRPr="00CF276C">
              <w:rPr>
                <w:color w:val="231F20"/>
              </w:rPr>
              <w:t>практической деятельности</w:t>
            </w:r>
            <w:r w:rsidRPr="00CF276C">
              <w:rPr>
                <w:color w:val="231F20"/>
                <w:spacing w:val="-18"/>
              </w:rPr>
              <w:t xml:space="preserve"> </w:t>
            </w:r>
            <w:r w:rsidRPr="00CF276C">
              <w:rPr>
                <w:color w:val="231F20"/>
              </w:rPr>
              <w:t>и</w:t>
            </w:r>
            <w:r w:rsidRPr="00CF276C">
              <w:rPr>
                <w:color w:val="231F20"/>
                <w:spacing w:val="-18"/>
              </w:rPr>
              <w:t xml:space="preserve"> </w:t>
            </w:r>
            <w:r w:rsidRPr="00CF276C">
              <w:rPr>
                <w:color w:val="231F20"/>
              </w:rPr>
              <w:t>повседневной</w:t>
            </w:r>
            <w:r w:rsidRPr="00CF276C">
              <w:rPr>
                <w:color w:val="231F20"/>
                <w:spacing w:val="-18"/>
              </w:rPr>
              <w:t xml:space="preserve"> </w:t>
            </w:r>
            <w:r w:rsidRPr="00CF276C">
              <w:rPr>
                <w:color w:val="231F20"/>
              </w:rPr>
              <w:t>жизни</w:t>
            </w:r>
            <w:r w:rsidRPr="00CF276C">
              <w:rPr>
                <w:color w:val="231F20"/>
                <w:spacing w:val="-17"/>
              </w:rPr>
              <w:t xml:space="preserve"> </w:t>
            </w:r>
            <w:r w:rsidRPr="00CF276C">
              <w:rPr>
                <w:color w:val="231F20"/>
              </w:rPr>
              <w:t>для</w:t>
            </w:r>
            <w:r w:rsidRPr="00CF276C">
              <w:rPr>
                <w:color w:val="231F20"/>
                <w:spacing w:val="-18"/>
              </w:rPr>
              <w:t xml:space="preserve"> </w:t>
            </w:r>
            <w:r w:rsidRPr="00CF276C">
              <w:rPr>
                <w:color w:val="231F20"/>
              </w:rPr>
              <w:t>соблюдения</w:t>
            </w:r>
            <w:r w:rsidRPr="00CF276C">
              <w:rPr>
                <w:color w:val="231F20"/>
                <w:spacing w:val="-18"/>
              </w:rPr>
              <w:t xml:space="preserve"> </w:t>
            </w:r>
            <w:r w:rsidRPr="00CF276C">
              <w:rPr>
                <w:color w:val="231F20"/>
              </w:rPr>
              <w:t>мер</w:t>
            </w:r>
            <w:r w:rsidRPr="00CF276C">
              <w:rPr>
                <w:color w:val="231F20"/>
                <w:spacing w:val="-18"/>
              </w:rPr>
              <w:t xml:space="preserve"> </w:t>
            </w:r>
            <w:r w:rsidRPr="00CF276C">
              <w:rPr>
                <w:color w:val="231F20"/>
              </w:rPr>
              <w:t>профилактики</w:t>
            </w:r>
            <w:r w:rsidRPr="00CF276C">
              <w:rPr>
                <w:color w:val="231F20"/>
                <w:spacing w:val="-18"/>
              </w:rPr>
              <w:t xml:space="preserve"> </w:t>
            </w:r>
            <w:r w:rsidRPr="00CF276C">
              <w:rPr>
                <w:color w:val="231F20"/>
              </w:rPr>
              <w:t>отравлений,</w:t>
            </w:r>
            <w:r w:rsidRPr="00CF276C">
              <w:rPr>
                <w:color w:val="231F20"/>
                <w:spacing w:val="-27"/>
              </w:rPr>
              <w:t xml:space="preserve"> </w:t>
            </w:r>
            <w:r w:rsidRPr="00CF276C">
              <w:rPr>
                <w:color w:val="231F20"/>
              </w:rPr>
              <w:t>вирусных</w:t>
            </w:r>
            <w:r w:rsidRPr="00CF276C">
              <w:rPr>
                <w:color w:val="231F20"/>
                <w:spacing w:val="-27"/>
              </w:rPr>
              <w:t xml:space="preserve"> </w:t>
            </w:r>
            <w:r w:rsidRPr="00CF276C">
              <w:rPr>
                <w:color w:val="231F20"/>
              </w:rPr>
              <w:t>и</w:t>
            </w:r>
            <w:r w:rsidRPr="00CF276C">
              <w:rPr>
                <w:color w:val="231F20"/>
                <w:spacing w:val="-27"/>
              </w:rPr>
              <w:t xml:space="preserve"> </w:t>
            </w:r>
            <w:r w:rsidRPr="00CF276C">
              <w:rPr>
                <w:color w:val="231F20"/>
              </w:rPr>
              <w:t>других</w:t>
            </w:r>
            <w:r w:rsidRPr="00CF276C">
              <w:rPr>
                <w:color w:val="231F20"/>
                <w:spacing w:val="-27"/>
              </w:rPr>
              <w:t xml:space="preserve"> </w:t>
            </w:r>
            <w:r w:rsidRPr="00CF276C">
              <w:rPr>
                <w:color w:val="231F20"/>
              </w:rPr>
              <w:t>заболеваний,</w:t>
            </w:r>
            <w:r w:rsidRPr="00CF276C">
              <w:rPr>
                <w:color w:val="231F20"/>
                <w:spacing w:val="-27"/>
              </w:rPr>
              <w:t xml:space="preserve"> </w:t>
            </w:r>
            <w:r w:rsidRPr="00CF276C">
              <w:rPr>
                <w:color w:val="231F20"/>
              </w:rPr>
              <w:t>стрессов,</w:t>
            </w:r>
            <w:r w:rsidRPr="00CF276C">
              <w:rPr>
                <w:color w:val="231F20"/>
                <w:spacing w:val="-27"/>
              </w:rPr>
              <w:t xml:space="preserve"> </w:t>
            </w:r>
            <w:r w:rsidRPr="00CF276C">
              <w:rPr>
                <w:color w:val="231F20"/>
              </w:rPr>
              <w:t>вредных</w:t>
            </w:r>
            <w:r w:rsidRPr="00CF276C">
              <w:rPr>
                <w:color w:val="231F20"/>
                <w:spacing w:val="-27"/>
              </w:rPr>
              <w:t xml:space="preserve"> </w:t>
            </w:r>
            <w:r w:rsidRPr="00CF276C">
              <w:rPr>
                <w:color w:val="231F20"/>
              </w:rPr>
              <w:t>привычек</w:t>
            </w:r>
            <w:r w:rsidRPr="00CF276C">
              <w:rPr>
                <w:color w:val="231F20"/>
                <w:spacing w:val="-27"/>
              </w:rPr>
              <w:t xml:space="preserve"> </w:t>
            </w:r>
            <w:r w:rsidRPr="00CF276C">
              <w:rPr>
                <w:color w:val="231F20"/>
              </w:rPr>
              <w:t>(курения, алкоголизма, наркомании); правил поведения в природной</w:t>
            </w:r>
            <w:r w:rsidRPr="00CF276C">
              <w:rPr>
                <w:color w:val="231F20"/>
                <w:spacing w:val="-13"/>
              </w:rPr>
              <w:t xml:space="preserve"> </w:t>
            </w:r>
            <w:r w:rsidRPr="00CF276C">
              <w:rPr>
                <w:color w:val="231F20"/>
              </w:rPr>
              <w:t>среде;</w:t>
            </w:r>
          </w:p>
          <w:p w:rsidR="006C5505" w:rsidRDefault="006C5505" w:rsidP="001E1A16">
            <w:pPr>
              <w:pStyle w:val="aff9"/>
              <w:widowControl w:val="0"/>
              <w:tabs>
                <w:tab w:val="left" w:pos="972"/>
              </w:tabs>
              <w:ind w:left="971" w:right="117"/>
              <w:jc w:val="both"/>
              <w:rPr>
                <w:color w:val="231F20"/>
                <w:sz w:val="28"/>
                <w:szCs w:val="28"/>
              </w:rPr>
            </w:pPr>
          </w:p>
          <w:p w:rsidR="006C5505" w:rsidRDefault="006C5505" w:rsidP="001E1A16">
            <w:pPr>
              <w:pStyle w:val="aff9"/>
              <w:widowControl w:val="0"/>
              <w:tabs>
                <w:tab w:val="left" w:pos="972"/>
              </w:tabs>
              <w:ind w:left="971" w:right="117"/>
              <w:jc w:val="both"/>
              <w:rPr>
                <w:color w:val="231F20"/>
                <w:sz w:val="28"/>
                <w:szCs w:val="28"/>
              </w:rPr>
            </w:pPr>
          </w:p>
          <w:p w:rsidR="006C5505" w:rsidRDefault="006C5505" w:rsidP="001E1A16">
            <w:pPr>
              <w:pStyle w:val="aff9"/>
              <w:widowControl w:val="0"/>
              <w:tabs>
                <w:tab w:val="left" w:pos="972"/>
              </w:tabs>
              <w:ind w:left="971" w:right="117"/>
              <w:jc w:val="both"/>
              <w:rPr>
                <w:color w:val="231F20"/>
                <w:sz w:val="28"/>
                <w:szCs w:val="28"/>
              </w:rPr>
            </w:pPr>
          </w:p>
          <w:p w:rsidR="006C5505" w:rsidRDefault="006C5505" w:rsidP="001E1A16">
            <w:pPr>
              <w:pStyle w:val="aff9"/>
              <w:widowControl w:val="0"/>
              <w:tabs>
                <w:tab w:val="left" w:pos="972"/>
              </w:tabs>
              <w:ind w:left="971" w:right="117"/>
              <w:jc w:val="both"/>
              <w:rPr>
                <w:color w:val="231F20"/>
                <w:sz w:val="28"/>
                <w:szCs w:val="28"/>
              </w:rPr>
            </w:pPr>
          </w:p>
          <w:p w:rsidR="006C5505" w:rsidRDefault="006C5505" w:rsidP="001E1A16">
            <w:pPr>
              <w:pStyle w:val="aff9"/>
              <w:widowControl w:val="0"/>
              <w:tabs>
                <w:tab w:val="left" w:pos="972"/>
              </w:tabs>
              <w:ind w:left="971" w:right="117"/>
              <w:jc w:val="both"/>
              <w:rPr>
                <w:color w:val="231F20"/>
                <w:sz w:val="28"/>
                <w:szCs w:val="28"/>
              </w:rPr>
            </w:pPr>
          </w:p>
          <w:p w:rsidR="006C5505" w:rsidRDefault="006C5505" w:rsidP="001E1A16">
            <w:pPr>
              <w:pStyle w:val="aff9"/>
              <w:widowControl w:val="0"/>
              <w:tabs>
                <w:tab w:val="left" w:pos="972"/>
              </w:tabs>
              <w:ind w:left="971" w:right="117"/>
              <w:jc w:val="both"/>
              <w:rPr>
                <w:color w:val="231F20"/>
                <w:sz w:val="28"/>
                <w:szCs w:val="28"/>
              </w:rPr>
            </w:pPr>
          </w:p>
          <w:p w:rsidR="006C5505" w:rsidRDefault="006C5505" w:rsidP="001E1A16">
            <w:pPr>
              <w:pStyle w:val="aff9"/>
              <w:widowControl w:val="0"/>
              <w:tabs>
                <w:tab w:val="left" w:pos="972"/>
              </w:tabs>
              <w:ind w:left="971" w:right="117"/>
              <w:jc w:val="both"/>
              <w:rPr>
                <w:color w:val="231F20"/>
                <w:sz w:val="28"/>
                <w:szCs w:val="28"/>
              </w:rPr>
            </w:pPr>
          </w:p>
          <w:p w:rsidR="006C5505" w:rsidRDefault="006C5505" w:rsidP="001E1A16">
            <w:pPr>
              <w:pStyle w:val="aff9"/>
              <w:widowControl w:val="0"/>
              <w:tabs>
                <w:tab w:val="left" w:pos="972"/>
              </w:tabs>
              <w:ind w:left="971" w:right="117"/>
              <w:jc w:val="both"/>
              <w:rPr>
                <w:color w:val="231F20"/>
                <w:sz w:val="28"/>
                <w:szCs w:val="28"/>
              </w:rPr>
            </w:pPr>
          </w:p>
          <w:p w:rsidR="006C5505" w:rsidRDefault="006C5505" w:rsidP="001E1A16">
            <w:pPr>
              <w:pStyle w:val="aff9"/>
              <w:widowControl w:val="0"/>
              <w:tabs>
                <w:tab w:val="left" w:pos="972"/>
              </w:tabs>
              <w:ind w:left="971" w:right="117"/>
              <w:jc w:val="both"/>
              <w:rPr>
                <w:color w:val="231F20"/>
                <w:sz w:val="28"/>
                <w:szCs w:val="28"/>
              </w:rPr>
            </w:pPr>
          </w:p>
          <w:p w:rsidR="006C5505" w:rsidRDefault="006C5505" w:rsidP="001E1A16">
            <w:pPr>
              <w:pStyle w:val="aff9"/>
              <w:widowControl w:val="0"/>
              <w:tabs>
                <w:tab w:val="left" w:pos="972"/>
              </w:tabs>
              <w:ind w:left="971" w:right="117"/>
              <w:jc w:val="both"/>
              <w:rPr>
                <w:color w:val="231F20"/>
                <w:sz w:val="28"/>
                <w:szCs w:val="28"/>
              </w:rPr>
            </w:pPr>
          </w:p>
          <w:p w:rsidR="006C5505" w:rsidRPr="003B07C6" w:rsidRDefault="006C5505" w:rsidP="001E1A16">
            <w:pPr>
              <w:pStyle w:val="aff9"/>
              <w:widowControl w:val="0"/>
              <w:tabs>
                <w:tab w:val="left" w:pos="972"/>
              </w:tabs>
              <w:ind w:left="971" w:right="117"/>
              <w:jc w:val="both"/>
            </w:pPr>
            <w:r w:rsidRPr="003B07C6">
              <w:rPr>
                <w:color w:val="231F20"/>
              </w:rPr>
              <w:t>- готовность к оказанию первой помощи при травмах, простудных и</w:t>
            </w:r>
            <w:r w:rsidRPr="003B07C6">
              <w:rPr>
                <w:color w:val="231F20"/>
                <w:spacing w:val="1"/>
              </w:rPr>
              <w:t xml:space="preserve"> </w:t>
            </w:r>
            <w:r w:rsidRPr="003B07C6">
              <w:rPr>
                <w:color w:val="231F20"/>
              </w:rPr>
              <w:t>других заболеваниях, отравлениях пищевыми</w:t>
            </w:r>
            <w:r w:rsidRPr="003B07C6">
              <w:rPr>
                <w:color w:val="231F20"/>
                <w:spacing w:val="18"/>
              </w:rPr>
              <w:t xml:space="preserve"> </w:t>
            </w:r>
            <w:r w:rsidRPr="003B07C6">
              <w:rPr>
                <w:color w:val="231F20"/>
              </w:rPr>
              <w:t>продуктами;</w:t>
            </w:r>
          </w:p>
          <w:p w:rsidR="006C5505" w:rsidRPr="00BE189C" w:rsidRDefault="006C5505" w:rsidP="001E1A16">
            <w:pPr>
              <w:pStyle w:val="5"/>
              <w:widowControl w:val="0"/>
              <w:tabs>
                <w:tab w:val="left" w:pos="688"/>
              </w:tabs>
              <w:spacing w:before="88" w:after="0"/>
              <w:ind w:left="687"/>
              <w:rPr>
                <w:rFonts w:ascii="Times New Roman" w:hAnsi="Times New Roman"/>
                <w:b/>
                <w:bCs/>
                <w:i/>
                <w:iCs/>
                <w:sz w:val="24"/>
                <w:szCs w:val="24"/>
              </w:rPr>
            </w:pPr>
          </w:p>
          <w:p w:rsidR="006C5505" w:rsidRPr="000042C0" w:rsidRDefault="006C5505" w:rsidP="001E1A16">
            <w:pPr>
              <w:snapToGrid w:val="0"/>
              <w:rPr>
                <w:sz w:val="20"/>
                <w:szCs w:val="20"/>
              </w:rPr>
            </w:pPr>
          </w:p>
        </w:tc>
        <w:tc>
          <w:tcPr>
            <w:tcW w:w="4394" w:type="dxa"/>
            <w:tcBorders>
              <w:top w:val="single" w:sz="4" w:space="0" w:color="auto"/>
              <w:left w:val="single" w:sz="4" w:space="0" w:color="auto"/>
              <w:bottom w:val="single" w:sz="4" w:space="0" w:color="auto"/>
              <w:right w:val="single" w:sz="4" w:space="0" w:color="auto"/>
            </w:tcBorders>
          </w:tcPr>
          <w:p w:rsidR="006C5505" w:rsidRDefault="006C5505" w:rsidP="001E1A16">
            <w:pPr>
              <w:pStyle w:val="TableParagraph"/>
              <w:spacing w:before="78"/>
              <w:ind w:left="108" w:right="194"/>
              <w:rPr>
                <w:rFonts w:ascii="Times New Roman" w:hAnsi="Times New Roman"/>
                <w:color w:val="231F20"/>
                <w:w w:val="120"/>
                <w:sz w:val="18"/>
                <w:szCs w:val="18"/>
                <w:lang w:val="ru-RU"/>
              </w:rPr>
            </w:pPr>
          </w:p>
          <w:p w:rsidR="006C5505" w:rsidRPr="00B15625" w:rsidRDefault="006C5505" w:rsidP="001E1A16">
            <w:pPr>
              <w:pStyle w:val="TableParagraph"/>
              <w:spacing w:before="78"/>
              <w:ind w:left="108" w:right="194"/>
              <w:rPr>
                <w:rFonts w:ascii="Times New Roman" w:eastAsia="Times New Roman" w:hAnsi="Times New Roman"/>
                <w:sz w:val="18"/>
                <w:szCs w:val="18"/>
                <w:lang w:val="ru-RU"/>
              </w:rPr>
            </w:pPr>
          </w:p>
          <w:p w:rsidR="006C5505" w:rsidRPr="003654D3" w:rsidRDefault="006C5505" w:rsidP="001E1A16">
            <w:pPr>
              <w:pStyle w:val="TableParagraph"/>
              <w:spacing w:before="1"/>
              <w:ind w:left="108" w:right="318"/>
              <w:rPr>
                <w:rFonts w:ascii="Times New Roman" w:eastAsia="Times New Roman" w:hAnsi="Times New Roman"/>
                <w:sz w:val="19"/>
                <w:szCs w:val="19"/>
                <w:lang w:val="ru-RU"/>
              </w:rPr>
            </w:pPr>
            <w:r w:rsidRPr="003654D3">
              <w:rPr>
                <w:rFonts w:ascii="Times New Roman" w:hAnsi="Times New Roman"/>
                <w:color w:val="231F20"/>
                <w:w w:val="120"/>
                <w:sz w:val="19"/>
                <w:lang w:val="ru-RU"/>
              </w:rPr>
              <w:lastRenderedPageBreak/>
              <w:t>Приготовление</w:t>
            </w:r>
            <w:r w:rsidRPr="003654D3">
              <w:rPr>
                <w:rFonts w:ascii="Times New Roman" w:hAnsi="Times New Roman"/>
                <w:color w:val="231F20"/>
                <w:spacing w:val="-37"/>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37"/>
                <w:w w:val="120"/>
                <w:sz w:val="19"/>
                <w:lang w:val="ru-RU"/>
              </w:rPr>
              <w:t xml:space="preserve"> </w:t>
            </w:r>
            <w:r w:rsidRPr="003654D3">
              <w:rPr>
                <w:rFonts w:ascii="Times New Roman" w:hAnsi="Times New Roman"/>
                <w:color w:val="231F20"/>
                <w:w w:val="120"/>
                <w:sz w:val="19"/>
                <w:lang w:val="ru-RU"/>
              </w:rPr>
              <w:t>описание</w:t>
            </w:r>
            <w:r w:rsidRPr="003654D3">
              <w:rPr>
                <w:rFonts w:ascii="Times New Roman" w:hAnsi="Times New Roman"/>
                <w:color w:val="231F20"/>
                <w:spacing w:val="-37"/>
                <w:w w:val="120"/>
                <w:sz w:val="19"/>
                <w:lang w:val="ru-RU"/>
              </w:rPr>
              <w:t xml:space="preserve"> </w:t>
            </w:r>
            <w:r w:rsidRPr="003654D3">
              <w:rPr>
                <w:rFonts w:ascii="Times New Roman" w:hAnsi="Times New Roman"/>
                <w:color w:val="231F20"/>
                <w:w w:val="120"/>
                <w:sz w:val="19"/>
                <w:lang w:val="ru-RU"/>
              </w:rPr>
              <w:t>микропрепаратов</w:t>
            </w:r>
            <w:r w:rsidRPr="003654D3">
              <w:rPr>
                <w:rFonts w:ascii="Times New Roman" w:hAnsi="Times New Roman"/>
                <w:color w:val="231F20"/>
                <w:spacing w:val="-37"/>
                <w:w w:val="120"/>
                <w:sz w:val="19"/>
                <w:lang w:val="ru-RU"/>
              </w:rPr>
              <w:t xml:space="preserve"> </w:t>
            </w:r>
            <w:r w:rsidRPr="003654D3">
              <w:rPr>
                <w:rFonts w:ascii="Times New Roman" w:hAnsi="Times New Roman"/>
                <w:color w:val="231F20"/>
                <w:w w:val="120"/>
                <w:sz w:val="19"/>
                <w:lang w:val="ru-RU"/>
              </w:rPr>
              <w:t>клеток растений.</w:t>
            </w:r>
          </w:p>
          <w:p w:rsidR="006C5505" w:rsidRDefault="006C5505" w:rsidP="001E1A16">
            <w:pPr>
              <w:rPr>
                <w:bCs/>
                <w:color w:val="000000"/>
                <w:sz w:val="20"/>
                <w:szCs w:val="20"/>
              </w:rPr>
            </w:pPr>
          </w:p>
          <w:p w:rsidR="006C5505" w:rsidRDefault="006C5505" w:rsidP="001E1A16">
            <w:pPr>
              <w:rPr>
                <w:bCs/>
                <w:color w:val="000000"/>
                <w:sz w:val="20"/>
                <w:szCs w:val="20"/>
              </w:rPr>
            </w:pPr>
          </w:p>
          <w:p w:rsidR="006C5505" w:rsidRDefault="006C5505" w:rsidP="001E1A16">
            <w:pPr>
              <w:rPr>
                <w:bCs/>
                <w:color w:val="000000"/>
                <w:sz w:val="20"/>
                <w:szCs w:val="20"/>
              </w:rPr>
            </w:pPr>
          </w:p>
          <w:p w:rsidR="006C5505" w:rsidRDefault="006C5505" w:rsidP="001E1A16">
            <w:pPr>
              <w:rPr>
                <w:bCs/>
                <w:color w:val="000000"/>
                <w:sz w:val="20"/>
                <w:szCs w:val="20"/>
              </w:rPr>
            </w:pPr>
          </w:p>
          <w:p w:rsidR="006C5505" w:rsidRDefault="006C5505" w:rsidP="001E1A16">
            <w:pPr>
              <w:rPr>
                <w:bCs/>
                <w:color w:val="000000"/>
                <w:sz w:val="20"/>
                <w:szCs w:val="20"/>
              </w:rPr>
            </w:pPr>
          </w:p>
          <w:p w:rsidR="006C5505" w:rsidRDefault="006C5505" w:rsidP="001E1A16">
            <w:pPr>
              <w:rPr>
                <w:bCs/>
                <w:color w:val="000000"/>
                <w:sz w:val="20"/>
                <w:szCs w:val="20"/>
              </w:rPr>
            </w:pPr>
          </w:p>
          <w:p w:rsidR="006C5505" w:rsidRDefault="006C5505" w:rsidP="001E1A16">
            <w:pPr>
              <w:rPr>
                <w:bCs/>
                <w:color w:val="000000"/>
                <w:sz w:val="20"/>
                <w:szCs w:val="20"/>
              </w:rPr>
            </w:pPr>
          </w:p>
          <w:p w:rsidR="006C5505" w:rsidRDefault="006C5505" w:rsidP="001E1A16">
            <w:pPr>
              <w:rPr>
                <w:bCs/>
                <w:color w:val="000000"/>
                <w:sz w:val="20"/>
                <w:szCs w:val="20"/>
              </w:rPr>
            </w:pPr>
          </w:p>
          <w:p w:rsidR="006C5505" w:rsidRDefault="006C5505" w:rsidP="001E1A16">
            <w:pPr>
              <w:rPr>
                <w:bCs/>
                <w:color w:val="000000"/>
                <w:sz w:val="20"/>
                <w:szCs w:val="20"/>
              </w:rPr>
            </w:pPr>
          </w:p>
          <w:p w:rsidR="006C5505" w:rsidRDefault="006C5505" w:rsidP="001E1A16">
            <w:pPr>
              <w:rPr>
                <w:bCs/>
                <w:color w:val="000000"/>
                <w:sz w:val="20"/>
                <w:szCs w:val="20"/>
              </w:rPr>
            </w:pPr>
          </w:p>
          <w:p w:rsidR="006C5505" w:rsidRDefault="006C5505" w:rsidP="001E1A16">
            <w:pPr>
              <w:rPr>
                <w:color w:val="231F20"/>
                <w:w w:val="115"/>
                <w:sz w:val="19"/>
              </w:rPr>
            </w:pPr>
            <w:r>
              <w:rPr>
                <w:color w:val="231F20"/>
                <w:w w:val="115"/>
                <w:sz w:val="19"/>
              </w:rPr>
              <w:t>Умение строить модели складчатой структуры, используемые в</w:t>
            </w:r>
            <w:r>
              <w:rPr>
                <w:color w:val="231F20"/>
                <w:spacing w:val="4"/>
                <w:w w:val="115"/>
                <w:sz w:val="19"/>
              </w:rPr>
              <w:t xml:space="preserve"> </w:t>
            </w:r>
            <w:r>
              <w:rPr>
                <w:color w:val="231F20"/>
                <w:w w:val="115"/>
                <w:sz w:val="19"/>
              </w:rPr>
              <w:t>строительстве</w:t>
            </w:r>
          </w:p>
          <w:p w:rsidR="006C5505" w:rsidRDefault="006C5505" w:rsidP="001E1A16">
            <w:pPr>
              <w:pStyle w:val="TableParagraph"/>
              <w:spacing w:before="68"/>
              <w:ind w:left="108" w:right="184"/>
              <w:rPr>
                <w:rFonts w:ascii="Times New Roman" w:hAnsi="Times New Roman"/>
                <w:color w:val="231F20"/>
                <w:w w:val="115"/>
                <w:sz w:val="19"/>
                <w:lang w:val="ru-RU"/>
              </w:rPr>
            </w:pPr>
            <w:r w:rsidRPr="003654D3">
              <w:rPr>
                <w:rFonts w:ascii="Times New Roman" w:hAnsi="Times New Roman"/>
                <w:color w:val="231F20"/>
                <w:w w:val="115"/>
                <w:sz w:val="19"/>
                <w:lang w:val="ru-RU"/>
              </w:rPr>
              <w:t>Нахождение</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связи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изменения</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биосфере</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последствиями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человека</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окружающей</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среде.</w:t>
            </w:r>
            <w:r w:rsidRPr="003654D3">
              <w:rPr>
                <w:rFonts w:ascii="Times New Roman" w:hAnsi="Times New Roman"/>
                <w:color w:val="231F20"/>
                <w:spacing w:val="-49"/>
                <w:w w:val="115"/>
                <w:sz w:val="19"/>
                <w:lang w:val="ru-RU"/>
              </w:rPr>
              <w:t xml:space="preserve"> </w:t>
            </w:r>
            <w:r w:rsidRPr="003654D3">
              <w:rPr>
                <w:rFonts w:ascii="Times New Roman" w:hAnsi="Times New Roman"/>
                <w:color w:val="231F20"/>
                <w:w w:val="115"/>
                <w:sz w:val="19"/>
                <w:lang w:val="ru-RU"/>
              </w:rPr>
              <w:t>Умение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определять</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воздействие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производственной</w:t>
            </w:r>
            <w:r w:rsidRPr="003654D3">
              <w:rPr>
                <w:rFonts w:ascii="Times New Roman" w:hAnsi="Times New Roman"/>
                <w:color w:val="231F20"/>
                <w:spacing w:val="-38"/>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на</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окружающую</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среду</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области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своей</w:t>
            </w:r>
            <w:r w:rsidRPr="003654D3">
              <w:rPr>
                <w:rFonts w:ascii="Times New Roman" w:hAnsi="Times New Roman"/>
                <w:color w:val="231F20"/>
                <w:spacing w:val="-40"/>
                <w:w w:val="115"/>
                <w:sz w:val="19"/>
                <w:lang w:val="ru-RU"/>
              </w:rPr>
              <w:t xml:space="preserve"> </w:t>
            </w:r>
            <w:r w:rsidRPr="003654D3">
              <w:rPr>
                <w:rFonts w:ascii="Times New Roman" w:hAnsi="Times New Roman"/>
                <w:color w:val="231F20"/>
                <w:w w:val="115"/>
                <w:sz w:val="19"/>
                <w:lang w:val="ru-RU"/>
              </w:rPr>
              <w:t>будущей профессии.</w:t>
            </w:r>
          </w:p>
          <w:p w:rsidR="006C5505" w:rsidRPr="003654D3" w:rsidRDefault="006C5505" w:rsidP="001E1A16">
            <w:pPr>
              <w:pStyle w:val="TableParagraph"/>
              <w:spacing w:before="1"/>
              <w:ind w:left="108" w:right="250"/>
              <w:jc w:val="both"/>
              <w:rPr>
                <w:rFonts w:ascii="Times New Roman" w:eastAsia="Times New Roman" w:hAnsi="Times New Roman"/>
                <w:sz w:val="19"/>
                <w:szCs w:val="19"/>
                <w:lang w:val="ru-RU"/>
              </w:rPr>
            </w:pPr>
            <w:r w:rsidRPr="003654D3">
              <w:rPr>
                <w:rFonts w:ascii="Times New Roman" w:hAnsi="Times New Roman"/>
                <w:color w:val="231F20"/>
                <w:w w:val="115"/>
                <w:sz w:val="19"/>
                <w:lang w:val="ru-RU"/>
              </w:rPr>
              <w:t xml:space="preserve">Ознакомление с наследственными болезнями человека, их причинами и  </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профилактикой.</w:t>
            </w:r>
          </w:p>
          <w:p w:rsidR="006C5505" w:rsidRPr="003654D3" w:rsidRDefault="006C5505" w:rsidP="001E1A16">
            <w:pPr>
              <w:pStyle w:val="TableParagraph"/>
              <w:spacing w:before="1"/>
              <w:ind w:left="108" w:right="338"/>
              <w:jc w:val="both"/>
              <w:rPr>
                <w:rFonts w:ascii="Times New Roman" w:eastAsia="Times New Roman" w:hAnsi="Times New Roman"/>
                <w:sz w:val="19"/>
                <w:szCs w:val="19"/>
                <w:lang w:val="ru-RU"/>
              </w:rPr>
            </w:pPr>
            <w:r w:rsidRPr="003654D3">
              <w:rPr>
                <w:rFonts w:ascii="Times New Roman" w:hAnsi="Times New Roman"/>
                <w:color w:val="231F20"/>
                <w:w w:val="120"/>
                <w:sz w:val="19"/>
                <w:lang w:val="ru-RU"/>
              </w:rPr>
              <w:t>Изучение</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влияния</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алкоголизма,</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наркомании,</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курения</w:t>
            </w:r>
            <w:r w:rsidRPr="003654D3">
              <w:rPr>
                <w:rFonts w:ascii="Times New Roman" w:hAnsi="Times New Roman"/>
                <w:color w:val="231F20"/>
                <w:spacing w:val="-36"/>
                <w:w w:val="120"/>
                <w:sz w:val="19"/>
                <w:lang w:val="ru-RU"/>
              </w:rPr>
              <w:t xml:space="preserve"> </w:t>
            </w:r>
            <w:r w:rsidRPr="003654D3">
              <w:rPr>
                <w:rFonts w:ascii="Times New Roman" w:hAnsi="Times New Roman"/>
                <w:color w:val="231F20"/>
                <w:w w:val="120"/>
                <w:sz w:val="19"/>
                <w:lang w:val="ru-RU"/>
              </w:rPr>
              <w:t>на</w:t>
            </w:r>
            <w:r w:rsidRPr="003654D3">
              <w:rPr>
                <w:rFonts w:ascii="Times New Roman" w:hAnsi="Times New Roman"/>
                <w:color w:val="231F20"/>
                <w:spacing w:val="-36"/>
                <w:w w:val="120"/>
                <w:sz w:val="19"/>
                <w:lang w:val="ru-RU"/>
              </w:rPr>
              <w:t xml:space="preserve"> </w:t>
            </w:r>
            <w:r w:rsidRPr="003654D3">
              <w:rPr>
                <w:rFonts w:ascii="Times New Roman" w:hAnsi="Times New Roman"/>
                <w:color w:val="231F20"/>
                <w:w w:val="120"/>
                <w:sz w:val="19"/>
                <w:lang w:val="ru-RU"/>
              </w:rPr>
              <w:t>наследственность</w:t>
            </w:r>
            <w:r w:rsidRPr="003654D3">
              <w:rPr>
                <w:rFonts w:ascii="Times New Roman" w:hAnsi="Times New Roman"/>
                <w:color w:val="231F20"/>
                <w:spacing w:val="-36"/>
                <w:w w:val="120"/>
                <w:sz w:val="19"/>
                <w:lang w:val="ru-RU"/>
              </w:rPr>
              <w:t xml:space="preserve"> </w:t>
            </w:r>
            <w:r w:rsidRPr="003654D3">
              <w:rPr>
                <w:rFonts w:ascii="Times New Roman" w:hAnsi="Times New Roman"/>
                <w:color w:val="231F20"/>
                <w:w w:val="120"/>
                <w:sz w:val="19"/>
                <w:lang w:val="ru-RU"/>
              </w:rPr>
              <w:t>на</w:t>
            </w:r>
            <w:r w:rsidRPr="003654D3">
              <w:rPr>
                <w:rFonts w:ascii="Times New Roman" w:hAnsi="Times New Roman"/>
                <w:color w:val="231F20"/>
                <w:spacing w:val="-36"/>
                <w:w w:val="120"/>
                <w:sz w:val="19"/>
                <w:lang w:val="ru-RU"/>
              </w:rPr>
              <w:t xml:space="preserve"> </w:t>
            </w:r>
            <w:r w:rsidRPr="003654D3">
              <w:rPr>
                <w:rFonts w:ascii="Times New Roman" w:hAnsi="Times New Roman"/>
                <w:color w:val="231F20"/>
                <w:w w:val="120"/>
                <w:sz w:val="19"/>
                <w:lang w:val="ru-RU"/>
              </w:rPr>
              <w:t>видеоматериале.</w:t>
            </w:r>
          </w:p>
          <w:p w:rsidR="006C5505" w:rsidRDefault="006C5505" w:rsidP="001E1A16">
            <w:pPr>
              <w:pStyle w:val="TableParagraph"/>
              <w:spacing w:before="68"/>
              <w:ind w:left="108" w:right="184"/>
              <w:rPr>
                <w:rFonts w:ascii="Times New Roman" w:hAnsi="Times New Roman"/>
                <w:color w:val="231F20"/>
                <w:w w:val="120"/>
                <w:sz w:val="19"/>
                <w:lang w:val="ru-RU"/>
              </w:rPr>
            </w:pPr>
            <w:r w:rsidRPr="003654D3">
              <w:rPr>
                <w:rFonts w:ascii="Times New Roman" w:hAnsi="Times New Roman"/>
                <w:color w:val="231F20"/>
                <w:w w:val="120"/>
                <w:sz w:val="19"/>
                <w:lang w:val="ru-RU"/>
              </w:rPr>
              <w:t>Выявление</w:t>
            </w:r>
            <w:r w:rsidRPr="003654D3">
              <w:rPr>
                <w:rFonts w:ascii="Times New Roman" w:hAnsi="Times New Roman"/>
                <w:color w:val="231F20"/>
                <w:w w:val="117"/>
                <w:sz w:val="19"/>
                <w:lang w:val="ru-RU"/>
              </w:rPr>
              <w:t xml:space="preserve"> </w:t>
            </w:r>
            <w:r w:rsidRPr="003654D3">
              <w:rPr>
                <w:rFonts w:ascii="Times New Roman" w:hAnsi="Times New Roman"/>
                <w:color w:val="231F20"/>
                <w:w w:val="120"/>
                <w:sz w:val="19"/>
                <w:lang w:val="ru-RU"/>
              </w:rPr>
              <w:t>мутагенов</w:t>
            </w:r>
            <w:r w:rsidRPr="003654D3">
              <w:rPr>
                <w:rFonts w:ascii="Times New Roman" w:hAnsi="Times New Roman"/>
                <w:color w:val="231F20"/>
                <w:spacing w:val="-28"/>
                <w:w w:val="120"/>
                <w:sz w:val="19"/>
                <w:lang w:val="ru-RU"/>
              </w:rPr>
              <w:t xml:space="preserve"> </w:t>
            </w:r>
            <w:r w:rsidRPr="003654D3">
              <w:rPr>
                <w:rFonts w:ascii="Times New Roman" w:hAnsi="Times New Roman"/>
                <w:color w:val="231F20"/>
                <w:w w:val="120"/>
                <w:sz w:val="19"/>
                <w:lang w:val="ru-RU"/>
              </w:rPr>
              <w:t>в</w:t>
            </w:r>
            <w:r w:rsidRPr="003654D3">
              <w:rPr>
                <w:rFonts w:ascii="Times New Roman" w:hAnsi="Times New Roman"/>
                <w:color w:val="231F20"/>
                <w:spacing w:val="-28"/>
                <w:w w:val="120"/>
                <w:sz w:val="19"/>
                <w:lang w:val="ru-RU"/>
              </w:rPr>
              <w:t xml:space="preserve"> </w:t>
            </w:r>
            <w:r w:rsidRPr="003654D3">
              <w:rPr>
                <w:rFonts w:ascii="Times New Roman" w:hAnsi="Times New Roman"/>
                <w:color w:val="231F20"/>
                <w:w w:val="120"/>
                <w:sz w:val="19"/>
                <w:lang w:val="ru-RU"/>
              </w:rPr>
              <w:t>окружающей</w:t>
            </w:r>
            <w:r w:rsidRPr="003654D3">
              <w:rPr>
                <w:rFonts w:ascii="Times New Roman" w:hAnsi="Times New Roman"/>
                <w:color w:val="231F20"/>
                <w:spacing w:val="-28"/>
                <w:w w:val="120"/>
                <w:sz w:val="19"/>
                <w:lang w:val="ru-RU"/>
              </w:rPr>
              <w:t xml:space="preserve"> </w:t>
            </w:r>
            <w:r w:rsidRPr="003654D3">
              <w:rPr>
                <w:rFonts w:ascii="Times New Roman" w:hAnsi="Times New Roman"/>
                <w:color w:val="231F20"/>
                <w:w w:val="120"/>
                <w:sz w:val="19"/>
                <w:lang w:val="ru-RU"/>
              </w:rPr>
              <w:t>среде</w:t>
            </w:r>
            <w:r w:rsidRPr="003654D3">
              <w:rPr>
                <w:rFonts w:ascii="Times New Roman" w:hAnsi="Times New Roman"/>
                <w:color w:val="231F20"/>
                <w:spacing w:val="-28"/>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8"/>
                <w:w w:val="120"/>
                <w:sz w:val="19"/>
                <w:lang w:val="ru-RU"/>
              </w:rPr>
              <w:t xml:space="preserve"> </w:t>
            </w:r>
            <w:r w:rsidRPr="003654D3">
              <w:rPr>
                <w:rFonts w:ascii="Times New Roman" w:hAnsi="Times New Roman"/>
                <w:color w:val="231F20"/>
                <w:w w:val="120"/>
                <w:sz w:val="19"/>
                <w:lang w:val="ru-RU"/>
              </w:rPr>
              <w:t>косвенная</w:t>
            </w:r>
            <w:r w:rsidRPr="003654D3">
              <w:rPr>
                <w:rFonts w:ascii="Times New Roman" w:hAnsi="Times New Roman"/>
                <w:color w:val="231F20"/>
                <w:spacing w:val="-28"/>
                <w:w w:val="120"/>
                <w:sz w:val="19"/>
                <w:lang w:val="ru-RU"/>
              </w:rPr>
              <w:t xml:space="preserve"> </w:t>
            </w:r>
            <w:r w:rsidRPr="003654D3">
              <w:rPr>
                <w:rFonts w:ascii="Times New Roman" w:hAnsi="Times New Roman"/>
                <w:color w:val="231F20"/>
                <w:w w:val="120"/>
                <w:sz w:val="19"/>
                <w:lang w:val="ru-RU"/>
              </w:rPr>
              <w:t>оценка</w:t>
            </w:r>
            <w:r w:rsidRPr="003654D3">
              <w:rPr>
                <w:rFonts w:ascii="Times New Roman" w:hAnsi="Times New Roman"/>
                <w:color w:val="231F20"/>
                <w:w w:val="118"/>
                <w:sz w:val="19"/>
                <w:lang w:val="ru-RU"/>
              </w:rPr>
              <w:t xml:space="preserve"> </w:t>
            </w:r>
            <w:r w:rsidRPr="003654D3">
              <w:rPr>
                <w:rFonts w:ascii="Times New Roman" w:hAnsi="Times New Roman"/>
                <w:color w:val="231F20"/>
                <w:w w:val="120"/>
                <w:sz w:val="19"/>
                <w:lang w:val="ru-RU"/>
              </w:rPr>
              <w:t>возможного</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их</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влияния</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на</w:t>
            </w:r>
            <w:r>
              <w:rPr>
                <w:rFonts w:ascii="Times New Roman" w:hAnsi="Times New Roman"/>
                <w:color w:val="231F20"/>
                <w:w w:val="120"/>
                <w:sz w:val="19"/>
                <w:lang w:val="ru-RU"/>
              </w:rPr>
              <w:t xml:space="preserve"> организм.</w:t>
            </w:r>
          </w:p>
          <w:p w:rsidR="006C5505" w:rsidRDefault="006C5505" w:rsidP="001E1A16">
            <w:pPr>
              <w:pStyle w:val="TableParagraph"/>
              <w:spacing w:before="68"/>
              <w:ind w:left="108" w:right="184"/>
              <w:rPr>
                <w:rFonts w:ascii="Times New Roman" w:hAnsi="Times New Roman"/>
                <w:color w:val="231F20"/>
                <w:spacing w:val="-4"/>
                <w:w w:val="120"/>
                <w:sz w:val="19"/>
                <w:lang w:val="ru-RU"/>
              </w:rPr>
            </w:pPr>
            <w:r w:rsidRPr="003654D3">
              <w:rPr>
                <w:rFonts w:ascii="Times New Roman" w:hAnsi="Times New Roman"/>
                <w:color w:val="231F20"/>
                <w:spacing w:val="-4"/>
                <w:w w:val="120"/>
                <w:sz w:val="19"/>
                <w:lang w:val="ru-RU"/>
              </w:rPr>
              <w:t>Получение</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spacing w:val="-4"/>
                <w:w w:val="120"/>
                <w:sz w:val="19"/>
                <w:lang w:val="ru-RU"/>
              </w:rPr>
              <w:t>представления</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о</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spacing w:val="-4"/>
                <w:w w:val="120"/>
                <w:sz w:val="19"/>
                <w:lang w:val="ru-RU"/>
              </w:rPr>
              <w:t>последствиях</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spacing w:val="-4"/>
                <w:w w:val="120"/>
                <w:sz w:val="19"/>
                <w:lang w:val="ru-RU"/>
              </w:rPr>
              <w:t>влияния</w:t>
            </w:r>
            <w:r w:rsidRPr="003654D3">
              <w:rPr>
                <w:rFonts w:ascii="Times New Roman" w:hAnsi="Times New Roman"/>
                <w:color w:val="231F20"/>
                <w:spacing w:val="-27"/>
                <w:w w:val="120"/>
                <w:sz w:val="19"/>
                <w:lang w:val="ru-RU"/>
              </w:rPr>
              <w:t xml:space="preserve"> </w:t>
            </w:r>
            <w:r>
              <w:rPr>
                <w:rFonts w:ascii="Times New Roman" w:hAnsi="Times New Roman"/>
                <w:color w:val="231F20"/>
                <w:spacing w:val="-3"/>
                <w:w w:val="120"/>
                <w:sz w:val="19"/>
                <w:lang w:val="ru-RU"/>
              </w:rPr>
              <w:t>ал</w:t>
            </w:r>
            <w:r w:rsidRPr="003654D3">
              <w:rPr>
                <w:rFonts w:ascii="Times New Roman" w:hAnsi="Times New Roman"/>
                <w:color w:val="231F20"/>
                <w:spacing w:val="-4"/>
                <w:w w:val="120"/>
                <w:sz w:val="19"/>
                <w:lang w:val="ru-RU"/>
              </w:rPr>
              <w:t>коголя,</w:t>
            </w:r>
            <w:r w:rsidRPr="003654D3">
              <w:rPr>
                <w:rFonts w:ascii="Times New Roman" w:hAnsi="Times New Roman"/>
                <w:color w:val="231F20"/>
                <w:spacing w:val="-15"/>
                <w:w w:val="120"/>
                <w:sz w:val="19"/>
                <w:lang w:val="ru-RU"/>
              </w:rPr>
              <w:t xml:space="preserve"> </w:t>
            </w:r>
            <w:r w:rsidRPr="003654D3">
              <w:rPr>
                <w:rFonts w:ascii="Times New Roman" w:hAnsi="Times New Roman"/>
                <w:color w:val="231F20"/>
                <w:spacing w:val="-4"/>
                <w:w w:val="120"/>
                <w:sz w:val="19"/>
                <w:lang w:val="ru-RU"/>
              </w:rPr>
              <w:t>никотина,</w:t>
            </w:r>
            <w:r w:rsidRPr="003654D3">
              <w:rPr>
                <w:rFonts w:ascii="Times New Roman" w:hAnsi="Times New Roman"/>
                <w:color w:val="231F20"/>
                <w:spacing w:val="-15"/>
                <w:w w:val="120"/>
                <w:sz w:val="19"/>
                <w:lang w:val="ru-RU"/>
              </w:rPr>
              <w:t xml:space="preserve"> </w:t>
            </w:r>
            <w:r w:rsidRPr="003654D3">
              <w:rPr>
                <w:rFonts w:ascii="Times New Roman" w:hAnsi="Times New Roman"/>
                <w:color w:val="231F20"/>
                <w:spacing w:val="-4"/>
                <w:w w:val="120"/>
                <w:sz w:val="19"/>
                <w:lang w:val="ru-RU"/>
              </w:rPr>
              <w:t>наркотических</w:t>
            </w:r>
            <w:r w:rsidRPr="003654D3">
              <w:rPr>
                <w:rFonts w:ascii="Times New Roman" w:hAnsi="Times New Roman"/>
                <w:color w:val="231F20"/>
                <w:spacing w:val="-15"/>
                <w:w w:val="120"/>
                <w:sz w:val="19"/>
                <w:lang w:val="ru-RU"/>
              </w:rPr>
              <w:t xml:space="preserve"> </w:t>
            </w:r>
            <w:r w:rsidRPr="003654D3">
              <w:rPr>
                <w:rFonts w:ascii="Times New Roman" w:hAnsi="Times New Roman"/>
                <w:color w:val="231F20"/>
                <w:spacing w:val="-4"/>
                <w:w w:val="120"/>
                <w:sz w:val="19"/>
                <w:lang w:val="ru-RU"/>
              </w:rPr>
              <w:t>веществ,</w:t>
            </w:r>
            <w:r w:rsidRPr="003654D3">
              <w:rPr>
                <w:rFonts w:ascii="Times New Roman" w:hAnsi="Times New Roman"/>
                <w:color w:val="231F20"/>
                <w:spacing w:val="-15"/>
                <w:w w:val="120"/>
                <w:sz w:val="19"/>
                <w:lang w:val="ru-RU"/>
              </w:rPr>
              <w:t xml:space="preserve"> </w:t>
            </w:r>
            <w:r w:rsidRPr="003654D3">
              <w:rPr>
                <w:rFonts w:ascii="Times New Roman" w:hAnsi="Times New Roman"/>
                <w:color w:val="231F20"/>
                <w:spacing w:val="-4"/>
                <w:w w:val="120"/>
                <w:sz w:val="19"/>
                <w:lang w:val="ru-RU"/>
              </w:rPr>
              <w:t>загрязнения</w:t>
            </w:r>
            <w:r w:rsidRPr="003654D3">
              <w:rPr>
                <w:rFonts w:ascii="Times New Roman" w:hAnsi="Times New Roman"/>
                <w:color w:val="231F20"/>
                <w:spacing w:val="-54"/>
                <w:w w:val="120"/>
                <w:sz w:val="19"/>
                <w:lang w:val="ru-RU"/>
              </w:rPr>
              <w:t xml:space="preserve"> </w:t>
            </w:r>
            <w:r w:rsidRPr="003654D3">
              <w:rPr>
                <w:rFonts w:ascii="Times New Roman" w:hAnsi="Times New Roman"/>
                <w:color w:val="231F20"/>
                <w:spacing w:val="-4"/>
                <w:w w:val="120"/>
                <w:sz w:val="19"/>
                <w:lang w:val="ru-RU"/>
              </w:rPr>
              <w:t>среды</w:t>
            </w:r>
            <w:r w:rsidRPr="003654D3">
              <w:rPr>
                <w:rFonts w:ascii="Times New Roman" w:hAnsi="Times New Roman"/>
                <w:color w:val="231F20"/>
                <w:spacing w:val="-42"/>
                <w:w w:val="120"/>
                <w:sz w:val="19"/>
                <w:lang w:val="ru-RU"/>
              </w:rPr>
              <w:t xml:space="preserve"> </w:t>
            </w:r>
            <w:r w:rsidRPr="003654D3">
              <w:rPr>
                <w:rFonts w:ascii="Times New Roman" w:hAnsi="Times New Roman"/>
                <w:color w:val="231F20"/>
                <w:w w:val="120"/>
                <w:sz w:val="19"/>
                <w:lang w:val="ru-RU"/>
              </w:rPr>
              <w:t>на</w:t>
            </w:r>
            <w:r w:rsidRPr="003654D3">
              <w:rPr>
                <w:rFonts w:ascii="Times New Roman" w:hAnsi="Times New Roman"/>
                <w:color w:val="231F20"/>
                <w:spacing w:val="-42"/>
                <w:w w:val="120"/>
                <w:sz w:val="19"/>
                <w:lang w:val="ru-RU"/>
              </w:rPr>
              <w:t xml:space="preserve"> </w:t>
            </w:r>
            <w:r w:rsidRPr="003654D3">
              <w:rPr>
                <w:rFonts w:ascii="Times New Roman" w:hAnsi="Times New Roman"/>
                <w:color w:val="231F20"/>
                <w:spacing w:val="-4"/>
                <w:w w:val="120"/>
                <w:sz w:val="19"/>
                <w:lang w:val="ru-RU"/>
              </w:rPr>
              <w:t>развитие</w:t>
            </w:r>
            <w:r w:rsidRPr="003654D3">
              <w:rPr>
                <w:rFonts w:ascii="Times New Roman" w:hAnsi="Times New Roman"/>
                <w:color w:val="231F20"/>
                <w:spacing w:val="-42"/>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42"/>
                <w:w w:val="120"/>
                <w:sz w:val="19"/>
                <w:lang w:val="ru-RU"/>
              </w:rPr>
              <w:t xml:space="preserve"> </w:t>
            </w:r>
            <w:r w:rsidRPr="003654D3">
              <w:rPr>
                <w:rFonts w:ascii="Times New Roman" w:hAnsi="Times New Roman"/>
                <w:color w:val="231F20"/>
                <w:spacing w:val="-4"/>
                <w:w w:val="120"/>
                <w:sz w:val="19"/>
                <w:lang w:val="ru-RU"/>
              </w:rPr>
              <w:t>репродуктивное</w:t>
            </w:r>
            <w:r w:rsidRPr="003654D3">
              <w:rPr>
                <w:rFonts w:ascii="Times New Roman" w:hAnsi="Times New Roman"/>
                <w:color w:val="231F20"/>
                <w:spacing w:val="-42"/>
                <w:w w:val="120"/>
                <w:sz w:val="19"/>
                <w:lang w:val="ru-RU"/>
              </w:rPr>
              <w:t xml:space="preserve"> </w:t>
            </w:r>
            <w:r w:rsidRPr="003654D3">
              <w:rPr>
                <w:rFonts w:ascii="Times New Roman" w:hAnsi="Times New Roman"/>
                <w:color w:val="231F20"/>
                <w:spacing w:val="-4"/>
                <w:w w:val="120"/>
                <w:sz w:val="19"/>
                <w:lang w:val="ru-RU"/>
              </w:rPr>
              <w:t>здоровье</w:t>
            </w:r>
            <w:r w:rsidRPr="003654D3">
              <w:rPr>
                <w:rFonts w:ascii="Times New Roman" w:hAnsi="Times New Roman"/>
                <w:color w:val="231F20"/>
                <w:spacing w:val="-42"/>
                <w:w w:val="120"/>
                <w:sz w:val="19"/>
                <w:lang w:val="ru-RU"/>
              </w:rPr>
              <w:t xml:space="preserve"> </w:t>
            </w:r>
            <w:r w:rsidRPr="003654D3">
              <w:rPr>
                <w:rFonts w:ascii="Times New Roman" w:hAnsi="Times New Roman"/>
                <w:color w:val="231F20"/>
                <w:spacing w:val="-4"/>
                <w:w w:val="120"/>
                <w:sz w:val="19"/>
                <w:lang w:val="ru-RU"/>
              </w:rPr>
              <w:t>человека</w:t>
            </w:r>
          </w:p>
          <w:p w:rsidR="006C5505" w:rsidRPr="003654D3" w:rsidRDefault="006C5505" w:rsidP="001E1A16">
            <w:pPr>
              <w:pStyle w:val="TableParagraph"/>
              <w:spacing w:before="68"/>
              <w:ind w:left="108" w:right="184"/>
              <w:rPr>
                <w:rFonts w:ascii="Times New Roman" w:eastAsia="Times New Roman" w:hAnsi="Times New Roman"/>
                <w:sz w:val="19"/>
                <w:szCs w:val="19"/>
                <w:lang w:val="ru-RU"/>
              </w:rPr>
            </w:pPr>
            <w:r w:rsidRPr="003654D3">
              <w:rPr>
                <w:rFonts w:ascii="Times New Roman" w:hAnsi="Times New Roman"/>
                <w:color w:val="231F20"/>
                <w:spacing w:val="-4"/>
                <w:w w:val="115"/>
                <w:sz w:val="19"/>
                <w:lang w:val="ru-RU"/>
              </w:rPr>
              <w:t>Обучение</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spacing w:val="-4"/>
                <w:w w:val="115"/>
                <w:sz w:val="19"/>
                <w:lang w:val="ru-RU"/>
              </w:rPr>
              <w:t>соблюдению</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spacing w:val="-4"/>
                <w:w w:val="115"/>
                <w:sz w:val="19"/>
                <w:lang w:val="ru-RU"/>
              </w:rPr>
              <w:t>правил</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spacing w:val="-4"/>
                <w:w w:val="115"/>
                <w:sz w:val="19"/>
                <w:lang w:val="ru-RU"/>
              </w:rPr>
              <w:t>поведения</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spacing w:val="-4"/>
                <w:w w:val="115"/>
                <w:sz w:val="19"/>
                <w:lang w:val="ru-RU"/>
              </w:rPr>
              <w:t>природе,</w:t>
            </w:r>
            <w:r w:rsidRPr="003654D3">
              <w:rPr>
                <w:rFonts w:ascii="Times New Roman" w:hAnsi="Times New Roman"/>
                <w:color w:val="231F20"/>
                <w:spacing w:val="-43"/>
                <w:w w:val="115"/>
                <w:sz w:val="19"/>
                <w:lang w:val="ru-RU"/>
              </w:rPr>
              <w:t xml:space="preserve"> </w:t>
            </w:r>
            <w:r w:rsidRPr="003654D3">
              <w:rPr>
                <w:rFonts w:ascii="Times New Roman" w:hAnsi="Times New Roman"/>
                <w:color w:val="231F20"/>
                <w:spacing w:val="-4"/>
                <w:w w:val="115"/>
                <w:sz w:val="19"/>
                <w:lang w:val="ru-RU"/>
              </w:rPr>
              <w:t>бережному</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spacing w:val="-4"/>
                <w:w w:val="115"/>
                <w:sz w:val="19"/>
                <w:lang w:val="ru-RU"/>
              </w:rPr>
              <w:t>отношению</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к</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spacing w:val="-4"/>
                <w:w w:val="115"/>
                <w:sz w:val="19"/>
                <w:lang w:val="ru-RU"/>
              </w:rPr>
              <w:t>биологическим</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spacing w:val="-4"/>
                <w:w w:val="115"/>
                <w:sz w:val="19"/>
                <w:lang w:val="ru-RU"/>
              </w:rPr>
              <w:t>объектам</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spacing w:val="-4"/>
                <w:w w:val="115"/>
                <w:sz w:val="19"/>
                <w:lang w:val="ru-RU"/>
              </w:rPr>
              <w:t xml:space="preserve">(растениям </w:t>
            </w:r>
            <w:r w:rsidRPr="003654D3">
              <w:rPr>
                <w:rFonts w:ascii="Times New Roman" w:hAnsi="Times New Roman"/>
                <w:color w:val="231F20"/>
                <w:w w:val="115"/>
                <w:sz w:val="19"/>
                <w:lang w:val="ru-RU"/>
              </w:rPr>
              <w:t xml:space="preserve">и </w:t>
            </w:r>
            <w:r w:rsidRPr="003654D3">
              <w:rPr>
                <w:rFonts w:ascii="Times New Roman" w:hAnsi="Times New Roman"/>
                <w:color w:val="231F20"/>
                <w:spacing w:val="-4"/>
                <w:w w:val="115"/>
                <w:sz w:val="19"/>
                <w:lang w:val="ru-RU"/>
              </w:rPr>
              <w:t xml:space="preserve">животным </w:t>
            </w:r>
            <w:r w:rsidRPr="003654D3">
              <w:rPr>
                <w:rFonts w:ascii="Times New Roman" w:hAnsi="Times New Roman"/>
                <w:color w:val="231F20"/>
                <w:w w:val="115"/>
                <w:sz w:val="19"/>
                <w:lang w:val="ru-RU"/>
              </w:rPr>
              <w:t xml:space="preserve">и их </w:t>
            </w:r>
            <w:r w:rsidRPr="003654D3">
              <w:rPr>
                <w:rFonts w:ascii="Times New Roman" w:hAnsi="Times New Roman"/>
                <w:color w:val="231F20"/>
                <w:spacing w:val="-4"/>
                <w:w w:val="115"/>
                <w:sz w:val="19"/>
                <w:lang w:val="ru-RU"/>
              </w:rPr>
              <w:t xml:space="preserve">сообществам) </w:t>
            </w:r>
            <w:r w:rsidRPr="003654D3">
              <w:rPr>
                <w:rFonts w:ascii="Times New Roman" w:hAnsi="Times New Roman"/>
                <w:color w:val="231F20"/>
                <w:w w:val="115"/>
                <w:sz w:val="19"/>
                <w:lang w:val="ru-RU"/>
              </w:rPr>
              <w:t>и их</w:t>
            </w:r>
            <w:r w:rsidRPr="003654D3">
              <w:rPr>
                <w:rFonts w:ascii="Times New Roman" w:hAnsi="Times New Roman"/>
                <w:color w:val="231F20"/>
                <w:spacing w:val="-30"/>
                <w:w w:val="115"/>
                <w:sz w:val="19"/>
                <w:lang w:val="ru-RU"/>
              </w:rPr>
              <w:t xml:space="preserve"> </w:t>
            </w:r>
            <w:r w:rsidRPr="003654D3">
              <w:rPr>
                <w:rFonts w:ascii="Times New Roman" w:hAnsi="Times New Roman"/>
                <w:color w:val="231F20"/>
                <w:spacing w:val="-4"/>
                <w:w w:val="115"/>
                <w:sz w:val="19"/>
                <w:lang w:val="ru-RU"/>
              </w:rPr>
              <w:t>охране</w:t>
            </w:r>
          </w:p>
          <w:p w:rsidR="006C5505" w:rsidRDefault="006C5505" w:rsidP="001E1A16">
            <w:pPr>
              <w:rPr>
                <w:color w:val="231F20"/>
                <w:w w:val="115"/>
                <w:sz w:val="19"/>
              </w:rPr>
            </w:pPr>
          </w:p>
          <w:p w:rsidR="006C5505" w:rsidRDefault="006C5505" w:rsidP="001E1A16">
            <w:pPr>
              <w:rPr>
                <w:bCs/>
                <w:color w:val="000000"/>
                <w:sz w:val="20"/>
                <w:szCs w:val="20"/>
              </w:rPr>
            </w:pPr>
          </w:p>
          <w:p w:rsidR="006C5505" w:rsidRDefault="006C5505" w:rsidP="001E1A16">
            <w:pPr>
              <w:rPr>
                <w:color w:val="231F20"/>
                <w:w w:val="115"/>
                <w:sz w:val="19"/>
              </w:rPr>
            </w:pPr>
            <w:r w:rsidRPr="003654D3">
              <w:rPr>
                <w:color w:val="231F20"/>
                <w:w w:val="115"/>
                <w:sz w:val="19"/>
              </w:rPr>
              <w:t>Ознакомление с наследственными болезнями челов</w:t>
            </w:r>
            <w:r>
              <w:rPr>
                <w:color w:val="231F20"/>
                <w:w w:val="115"/>
                <w:sz w:val="19"/>
              </w:rPr>
              <w:t>е</w:t>
            </w:r>
            <w:r w:rsidRPr="003654D3">
              <w:rPr>
                <w:color w:val="231F20"/>
                <w:w w:val="115"/>
                <w:sz w:val="19"/>
              </w:rPr>
              <w:t xml:space="preserve">ка, их причинами и  </w:t>
            </w:r>
            <w:r w:rsidRPr="003654D3">
              <w:rPr>
                <w:color w:val="231F20"/>
                <w:spacing w:val="9"/>
                <w:w w:val="115"/>
                <w:sz w:val="19"/>
              </w:rPr>
              <w:t xml:space="preserve"> </w:t>
            </w:r>
            <w:r w:rsidRPr="003654D3">
              <w:rPr>
                <w:color w:val="231F20"/>
                <w:w w:val="115"/>
                <w:sz w:val="19"/>
              </w:rPr>
              <w:t>профилактикой.</w:t>
            </w:r>
          </w:p>
          <w:p w:rsidR="006C5505" w:rsidRPr="003654D3" w:rsidRDefault="006C5505" w:rsidP="001E1A16">
            <w:pPr>
              <w:pStyle w:val="TableParagraph"/>
              <w:spacing w:before="67"/>
              <w:ind w:left="108" w:right="387"/>
              <w:rPr>
                <w:rFonts w:ascii="Times New Roman" w:eastAsia="Times New Roman" w:hAnsi="Times New Roman"/>
                <w:sz w:val="19"/>
                <w:szCs w:val="19"/>
                <w:lang w:val="ru-RU"/>
              </w:rPr>
            </w:pPr>
            <w:r w:rsidRPr="003654D3">
              <w:rPr>
                <w:rFonts w:ascii="Times New Roman" w:hAnsi="Times New Roman"/>
                <w:color w:val="231F20"/>
                <w:w w:val="120"/>
                <w:sz w:val="19"/>
                <w:lang w:val="ru-RU"/>
              </w:rPr>
              <w:t>Изучение</w:t>
            </w:r>
            <w:r w:rsidRPr="003654D3">
              <w:rPr>
                <w:rFonts w:ascii="Times New Roman" w:hAnsi="Times New Roman"/>
                <w:color w:val="231F20"/>
                <w:spacing w:val="-19"/>
                <w:w w:val="120"/>
                <w:sz w:val="19"/>
                <w:lang w:val="ru-RU"/>
              </w:rPr>
              <w:t xml:space="preserve"> </w:t>
            </w:r>
            <w:r w:rsidRPr="003654D3">
              <w:rPr>
                <w:rFonts w:ascii="Times New Roman" w:hAnsi="Times New Roman"/>
                <w:color w:val="231F20"/>
                <w:w w:val="120"/>
                <w:sz w:val="19"/>
                <w:lang w:val="ru-RU"/>
              </w:rPr>
              <w:t>экологических</w:t>
            </w:r>
            <w:r w:rsidRPr="003654D3">
              <w:rPr>
                <w:rFonts w:ascii="Times New Roman" w:hAnsi="Times New Roman"/>
                <w:color w:val="231F20"/>
                <w:spacing w:val="-19"/>
                <w:w w:val="120"/>
                <w:sz w:val="19"/>
                <w:lang w:val="ru-RU"/>
              </w:rPr>
              <w:t xml:space="preserve"> </w:t>
            </w:r>
            <w:r w:rsidRPr="003654D3">
              <w:rPr>
                <w:rFonts w:ascii="Times New Roman" w:hAnsi="Times New Roman"/>
                <w:color w:val="231F20"/>
                <w:w w:val="120"/>
                <w:sz w:val="19"/>
                <w:lang w:val="ru-RU"/>
              </w:rPr>
              <w:t>факторов</w:t>
            </w:r>
            <w:r w:rsidRPr="003654D3">
              <w:rPr>
                <w:rFonts w:ascii="Times New Roman" w:hAnsi="Times New Roman"/>
                <w:color w:val="231F20"/>
                <w:spacing w:val="-19"/>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19"/>
                <w:w w:val="120"/>
                <w:sz w:val="19"/>
                <w:lang w:val="ru-RU"/>
              </w:rPr>
              <w:t xml:space="preserve"> </w:t>
            </w:r>
            <w:r w:rsidRPr="003654D3">
              <w:rPr>
                <w:rFonts w:ascii="Times New Roman" w:hAnsi="Times New Roman"/>
                <w:color w:val="231F20"/>
                <w:w w:val="120"/>
                <w:sz w:val="19"/>
                <w:lang w:val="ru-RU"/>
              </w:rPr>
              <w:t>их</w:t>
            </w:r>
            <w:r w:rsidRPr="003654D3">
              <w:rPr>
                <w:rFonts w:ascii="Times New Roman" w:hAnsi="Times New Roman"/>
                <w:color w:val="231F20"/>
                <w:spacing w:val="-19"/>
                <w:w w:val="120"/>
                <w:sz w:val="19"/>
                <w:lang w:val="ru-RU"/>
              </w:rPr>
              <w:t xml:space="preserve"> </w:t>
            </w:r>
            <w:r w:rsidRPr="003654D3">
              <w:rPr>
                <w:rFonts w:ascii="Times New Roman" w:hAnsi="Times New Roman"/>
                <w:color w:val="231F20"/>
                <w:w w:val="120"/>
                <w:sz w:val="19"/>
                <w:lang w:val="ru-RU"/>
              </w:rPr>
              <w:t>влияния</w:t>
            </w:r>
            <w:r w:rsidRPr="003654D3">
              <w:rPr>
                <w:rFonts w:ascii="Times New Roman" w:hAnsi="Times New Roman"/>
                <w:color w:val="231F20"/>
                <w:spacing w:val="-19"/>
                <w:w w:val="120"/>
                <w:sz w:val="19"/>
                <w:lang w:val="ru-RU"/>
              </w:rPr>
              <w:t xml:space="preserve"> </w:t>
            </w:r>
            <w:r w:rsidRPr="003654D3">
              <w:rPr>
                <w:rFonts w:ascii="Times New Roman" w:hAnsi="Times New Roman"/>
                <w:color w:val="231F20"/>
                <w:w w:val="120"/>
                <w:sz w:val="19"/>
                <w:lang w:val="ru-RU"/>
              </w:rPr>
              <w:t>на</w:t>
            </w:r>
            <w:r w:rsidRPr="003654D3">
              <w:rPr>
                <w:rFonts w:ascii="Times New Roman" w:hAnsi="Times New Roman"/>
                <w:color w:val="231F20"/>
                <w:w w:val="119"/>
                <w:sz w:val="19"/>
                <w:lang w:val="ru-RU"/>
              </w:rPr>
              <w:t xml:space="preserve"> </w:t>
            </w:r>
            <w:r w:rsidRPr="003654D3">
              <w:rPr>
                <w:rFonts w:ascii="Times New Roman" w:hAnsi="Times New Roman"/>
                <w:color w:val="231F20"/>
                <w:w w:val="120"/>
                <w:sz w:val="19"/>
                <w:lang w:val="ru-RU"/>
              </w:rPr>
              <w:t>организмы.</w:t>
            </w:r>
          </w:p>
          <w:p w:rsidR="006C5505" w:rsidRPr="003654D3" w:rsidRDefault="006C5505" w:rsidP="001E1A16">
            <w:pPr>
              <w:pStyle w:val="TableParagraph"/>
              <w:spacing w:before="1"/>
              <w:ind w:left="108" w:right="331"/>
              <w:rPr>
                <w:rFonts w:ascii="Times New Roman" w:eastAsia="Times New Roman" w:hAnsi="Times New Roman"/>
                <w:sz w:val="19"/>
                <w:szCs w:val="19"/>
                <w:lang w:val="ru-RU"/>
              </w:rPr>
            </w:pPr>
            <w:r w:rsidRPr="003654D3">
              <w:rPr>
                <w:rFonts w:ascii="Times New Roman" w:hAnsi="Times New Roman"/>
                <w:color w:val="231F20"/>
                <w:w w:val="115"/>
                <w:sz w:val="19"/>
                <w:lang w:val="ru-RU"/>
              </w:rPr>
              <w:t>Ознакомление</w:t>
            </w:r>
            <w:r w:rsidRPr="003654D3">
              <w:rPr>
                <w:rFonts w:ascii="Times New Roman" w:hAnsi="Times New Roman"/>
                <w:color w:val="231F20"/>
                <w:spacing w:val="15"/>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15"/>
                <w:w w:val="115"/>
                <w:sz w:val="19"/>
                <w:lang w:val="ru-RU"/>
              </w:rPr>
              <w:t xml:space="preserve"> </w:t>
            </w:r>
            <w:r w:rsidRPr="003654D3">
              <w:rPr>
                <w:rFonts w:ascii="Times New Roman" w:hAnsi="Times New Roman"/>
                <w:color w:val="231F20"/>
                <w:w w:val="115"/>
                <w:sz w:val="19"/>
                <w:lang w:val="ru-RU"/>
              </w:rPr>
              <w:t>межвидовыми</w:t>
            </w:r>
            <w:r w:rsidRPr="003654D3">
              <w:rPr>
                <w:rFonts w:ascii="Times New Roman" w:hAnsi="Times New Roman"/>
                <w:color w:val="231F20"/>
                <w:spacing w:val="15"/>
                <w:w w:val="115"/>
                <w:sz w:val="19"/>
                <w:lang w:val="ru-RU"/>
              </w:rPr>
              <w:t xml:space="preserve"> </w:t>
            </w:r>
            <w:r w:rsidRPr="003654D3">
              <w:rPr>
                <w:rFonts w:ascii="Times New Roman" w:hAnsi="Times New Roman"/>
                <w:color w:val="231F20"/>
                <w:w w:val="115"/>
                <w:sz w:val="19"/>
                <w:lang w:val="ru-RU"/>
              </w:rPr>
              <w:t>взаимоотношениями</w:t>
            </w:r>
            <w:r w:rsidRPr="003654D3">
              <w:rPr>
                <w:rFonts w:ascii="Times New Roman" w:hAnsi="Times New Roman"/>
                <w:color w:val="231F20"/>
                <w:spacing w:val="-48"/>
                <w:w w:val="115"/>
                <w:sz w:val="19"/>
                <w:lang w:val="ru-RU"/>
              </w:rPr>
              <w:t xml:space="preserve"> </w:t>
            </w:r>
            <w:r w:rsidRPr="003654D3">
              <w:rPr>
                <w:rFonts w:ascii="Times New Roman" w:hAnsi="Times New Roman"/>
                <w:color w:val="231F20"/>
                <w:w w:val="115"/>
                <w:sz w:val="19"/>
                <w:lang w:val="ru-RU"/>
              </w:rPr>
              <w:t>в экосистеме: конкуренцией, симбиозом, хищниче-</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ством,</w:t>
            </w:r>
            <w:r w:rsidRPr="003654D3">
              <w:rPr>
                <w:rFonts w:ascii="Times New Roman" w:hAnsi="Times New Roman"/>
                <w:color w:val="231F20"/>
                <w:spacing w:val="51"/>
                <w:w w:val="115"/>
                <w:sz w:val="19"/>
                <w:lang w:val="ru-RU"/>
              </w:rPr>
              <w:t xml:space="preserve"> </w:t>
            </w:r>
            <w:r w:rsidRPr="003654D3">
              <w:rPr>
                <w:rFonts w:ascii="Times New Roman" w:hAnsi="Times New Roman"/>
                <w:color w:val="231F20"/>
                <w:w w:val="115"/>
                <w:sz w:val="19"/>
                <w:lang w:val="ru-RU"/>
              </w:rPr>
              <w:t>паразитизмом.</w:t>
            </w:r>
          </w:p>
          <w:p w:rsidR="006C5505" w:rsidRDefault="006C5505" w:rsidP="001E1A16">
            <w:pPr>
              <w:pStyle w:val="TableParagraph"/>
              <w:spacing w:before="68"/>
              <w:ind w:left="108" w:right="184"/>
              <w:rPr>
                <w:rFonts w:ascii="Times New Roman" w:hAnsi="Times New Roman"/>
                <w:color w:val="231F20"/>
                <w:w w:val="115"/>
                <w:sz w:val="19"/>
                <w:lang w:val="ru-RU"/>
              </w:rPr>
            </w:pPr>
            <w:r w:rsidRPr="003654D3">
              <w:rPr>
                <w:rFonts w:ascii="Times New Roman" w:hAnsi="Times New Roman"/>
                <w:color w:val="231F20"/>
                <w:w w:val="115"/>
                <w:sz w:val="19"/>
                <w:lang w:val="ru-RU"/>
              </w:rPr>
              <w:t>Нахождение</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связи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изменения</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биосфере</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последствиями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человека</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окружающей</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среде.</w:t>
            </w:r>
            <w:r w:rsidRPr="003654D3">
              <w:rPr>
                <w:rFonts w:ascii="Times New Roman" w:hAnsi="Times New Roman"/>
                <w:color w:val="231F20"/>
                <w:spacing w:val="-49"/>
                <w:w w:val="115"/>
                <w:sz w:val="19"/>
                <w:lang w:val="ru-RU"/>
              </w:rPr>
              <w:t xml:space="preserve"> </w:t>
            </w:r>
            <w:r w:rsidRPr="003654D3">
              <w:rPr>
                <w:rFonts w:ascii="Times New Roman" w:hAnsi="Times New Roman"/>
                <w:color w:val="231F20"/>
                <w:w w:val="115"/>
                <w:sz w:val="19"/>
                <w:lang w:val="ru-RU"/>
              </w:rPr>
              <w:t>Умение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определять</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lastRenderedPageBreak/>
              <w:t>воздействие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производственной</w:t>
            </w:r>
            <w:r w:rsidRPr="003654D3">
              <w:rPr>
                <w:rFonts w:ascii="Times New Roman" w:hAnsi="Times New Roman"/>
                <w:color w:val="231F20"/>
                <w:spacing w:val="-38"/>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на</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окружающую</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среду</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области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своей</w:t>
            </w:r>
            <w:r w:rsidRPr="003654D3">
              <w:rPr>
                <w:rFonts w:ascii="Times New Roman" w:hAnsi="Times New Roman"/>
                <w:color w:val="231F20"/>
                <w:spacing w:val="-40"/>
                <w:w w:val="115"/>
                <w:sz w:val="19"/>
                <w:lang w:val="ru-RU"/>
              </w:rPr>
              <w:t xml:space="preserve"> </w:t>
            </w:r>
            <w:r w:rsidRPr="003654D3">
              <w:rPr>
                <w:rFonts w:ascii="Times New Roman" w:hAnsi="Times New Roman"/>
                <w:color w:val="231F20"/>
                <w:w w:val="115"/>
                <w:sz w:val="19"/>
                <w:lang w:val="ru-RU"/>
              </w:rPr>
              <w:t>будущей профессии</w:t>
            </w:r>
          </w:p>
          <w:p w:rsidR="006C5505" w:rsidRPr="003654D3" w:rsidRDefault="006C5505" w:rsidP="001E1A16">
            <w:pPr>
              <w:pStyle w:val="TableParagraph"/>
              <w:spacing w:before="68"/>
              <w:ind w:left="108" w:right="184"/>
              <w:rPr>
                <w:rFonts w:ascii="Times New Roman" w:eastAsia="Times New Roman" w:hAnsi="Times New Roman"/>
                <w:sz w:val="19"/>
                <w:szCs w:val="19"/>
                <w:lang w:val="ru-RU"/>
              </w:rPr>
            </w:pPr>
            <w:r w:rsidRPr="003654D3">
              <w:rPr>
                <w:rFonts w:ascii="Times New Roman" w:hAnsi="Times New Roman"/>
                <w:color w:val="231F20"/>
                <w:w w:val="115"/>
                <w:sz w:val="19"/>
                <w:lang w:val="ru-RU"/>
              </w:rPr>
              <w:t>.</w:t>
            </w:r>
          </w:p>
          <w:p w:rsidR="006C5505" w:rsidRDefault="006C5505" w:rsidP="001E1A16">
            <w:pPr>
              <w:rPr>
                <w:bCs/>
                <w:color w:val="000000"/>
                <w:sz w:val="20"/>
                <w:szCs w:val="20"/>
              </w:rPr>
            </w:pPr>
          </w:p>
        </w:tc>
        <w:tc>
          <w:tcPr>
            <w:tcW w:w="1560" w:type="dxa"/>
            <w:tcBorders>
              <w:top w:val="single" w:sz="4" w:space="0" w:color="auto"/>
              <w:left w:val="single" w:sz="4" w:space="0" w:color="auto"/>
              <w:bottom w:val="single" w:sz="4" w:space="0" w:color="auto"/>
              <w:right w:val="single" w:sz="4" w:space="0" w:color="auto"/>
            </w:tcBorders>
          </w:tcPr>
          <w:p w:rsidR="006C5505" w:rsidRDefault="006C5505" w:rsidP="001E1A16">
            <w:pPr>
              <w:jc w:val="both"/>
              <w:rPr>
                <w:bCs/>
                <w:sz w:val="20"/>
                <w:szCs w:val="20"/>
              </w:rPr>
            </w:pPr>
            <w:r w:rsidRPr="00A4182B">
              <w:rPr>
                <w:bCs/>
                <w:sz w:val="20"/>
                <w:szCs w:val="20"/>
              </w:rPr>
              <w:lastRenderedPageBreak/>
              <w:t>Конференция, самостоятельн</w:t>
            </w:r>
            <w:r w:rsidRPr="00A4182B">
              <w:rPr>
                <w:bCs/>
                <w:sz w:val="20"/>
                <w:szCs w:val="20"/>
              </w:rPr>
              <w:lastRenderedPageBreak/>
              <w:t xml:space="preserve">ая работа,  </w:t>
            </w:r>
            <w:r>
              <w:rPr>
                <w:bCs/>
                <w:sz w:val="20"/>
                <w:szCs w:val="20"/>
              </w:rPr>
              <w:t>зачёт, контрольные работы, семинар, тестирование ,</w:t>
            </w: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r w:rsidRPr="00A4182B">
              <w:rPr>
                <w:bCs/>
                <w:sz w:val="20"/>
                <w:szCs w:val="20"/>
              </w:rPr>
              <w:t xml:space="preserve">Конференция, самостоятельная работа,  </w:t>
            </w:r>
            <w:r>
              <w:rPr>
                <w:bCs/>
                <w:sz w:val="20"/>
                <w:szCs w:val="20"/>
              </w:rPr>
              <w:t>зачёт, контрольные работы, семинар, тестирование ,</w:t>
            </w: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r>
              <w:rPr>
                <w:bCs/>
                <w:sz w:val="20"/>
                <w:szCs w:val="20"/>
              </w:rPr>
              <w:t>Тест, самостоятельная работа, конференция</w:t>
            </w:r>
          </w:p>
        </w:tc>
      </w:tr>
      <w:tr w:rsidR="006C5505" w:rsidRPr="00777316" w:rsidTr="001E1A16">
        <w:trPr>
          <w:jc w:val="center"/>
        </w:trPr>
        <w:tc>
          <w:tcPr>
            <w:tcW w:w="3652" w:type="dxa"/>
            <w:tcBorders>
              <w:top w:val="single" w:sz="4" w:space="0" w:color="auto"/>
              <w:left w:val="single" w:sz="4" w:space="0" w:color="auto"/>
              <w:bottom w:val="single" w:sz="4" w:space="0" w:color="auto"/>
              <w:right w:val="single" w:sz="4" w:space="0" w:color="auto"/>
            </w:tcBorders>
          </w:tcPr>
          <w:p w:rsidR="006C5505" w:rsidRPr="00A16257" w:rsidRDefault="006C5505" w:rsidP="001E1A16">
            <w:pPr>
              <w:pStyle w:val="aff9"/>
              <w:widowControl w:val="0"/>
              <w:tabs>
                <w:tab w:val="left" w:pos="952"/>
              </w:tabs>
              <w:ind w:left="971" w:right="119"/>
              <w:jc w:val="both"/>
              <w:rPr>
                <w:color w:val="231F20"/>
                <w:sz w:val="28"/>
                <w:szCs w:val="28"/>
              </w:rPr>
            </w:pPr>
          </w:p>
          <w:p w:rsidR="006C5505" w:rsidRPr="00BE189C" w:rsidRDefault="006C5505" w:rsidP="001E1A16">
            <w:pPr>
              <w:pStyle w:val="5"/>
              <w:widowControl w:val="0"/>
              <w:tabs>
                <w:tab w:val="left" w:pos="688"/>
              </w:tabs>
              <w:spacing w:before="88" w:after="0"/>
              <w:ind w:left="687"/>
              <w:rPr>
                <w:rFonts w:ascii="Times New Roman" w:hAnsi="Times New Roman"/>
                <w:b/>
                <w:bCs/>
                <w:i/>
                <w:iCs/>
                <w:sz w:val="24"/>
                <w:szCs w:val="24"/>
              </w:rPr>
            </w:pPr>
          </w:p>
          <w:p w:rsidR="006C5505" w:rsidRPr="002B221D" w:rsidRDefault="006C5505" w:rsidP="006C5505">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2B221D">
              <w:rPr>
                <w:rFonts w:ascii="Times New Roman" w:hAnsi="Times New Roman"/>
                <w:color w:val="231F20"/>
                <w:sz w:val="24"/>
                <w:szCs w:val="24"/>
              </w:rPr>
              <w:t>метапредметных</w:t>
            </w:r>
            <w:r w:rsidRPr="002B221D">
              <w:rPr>
                <w:rFonts w:ascii="Times New Roman" w:hAnsi="Times New Roman"/>
                <w:i/>
                <w:iCs/>
                <w:color w:val="231F20"/>
                <w:sz w:val="24"/>
                <w:szCs w:val="24"/>
              </w:rPr>
              <w:t>:</w:t>
            </w:r>
          </w:p>
          <w:p w:rsidR="006C5505" w:rsidRPr="004F3B2F" w:rsidRDefault="006C5505" w:rsidP="006C5505">
            <w:pPr>
              <w:pStyle w:val="aff9"/>
              <w:widowControl w:val="0"/>
              <w:numPr>
                <w:ilvl w:val="1"/>
                <w:numId w:val="547"/>
              </w:numPr>
              <w:tabs>
                <w:tab w:val="left" w:pos="952"/>
              </w:tabs>
              <w:spacing w:before="73"/>
              <w:ind w:right="119"/>
              <w:jc w:val="both"/>
              <w:rPr>
                <w:color w:val="231F20"/>
              </w:rPr>
            </w:pPr>
            <w:r w:rsidRPr="004F3B2F">
              <w:rPr>
                <w:color w:val="231F20"/>
                <w:spacing w:val="-4"/>
              </w:rPr>
              <w:t>осознание</w:t>
            </w:r>
            <w:r w:rsidRPr="004F3B2F">
              <w:rPr>
                <w:color w:val="231F20"/>
                <w:spacing w:val="-44"/>
              </w:rPr>
              <w:t xml:space="preserve"> </w:t>
            </w:r>
            <w:r w:rsidRPr="004F3B2F">
              <w:rPr>
                <w:color w:val="231F20"/>
                <w:spacing w:val="-4"/>
              </w:rPr>
              <w:t>социальной</w:t>
            </w:r>
            <w:r w:rsidRPr="004F3B2F">
              <w:rPr>
                <w:color w:val="231F20"/>
                <w:spacing w:val="-44"/>
              </w:rPr>
              <w:t xml:space="preserve"> </w:t>
            </w:r>
            <w:r w:rsidRPr="004F3B2F">
              <w:rPr>
                <w:color w:val="231F20"/>
                <w:spacing w:val="-4"/>
              </w:rPr>
              <w:t>значимости</w:t>
            </w:r>
            <w:r w:rsidRPr="004F3B2F">
              <w:rPr>
                <w:color w:val="231F20"/>
                <w:spacing w:val="-44"/>
              </w:rPr>
              <w:t xml:space="preserve"> </w:t>
            </w:r>
            <w:r w:rsidRPr="004F3B2F">
              <w:rPr>
                <w:color w:val="231F20"/>
                <w:spacing w:val="-4"/>
              </w:rPr>
              <w:t>своей</w:t>
            </w:r>
            <w:r w:rsidRPr="004F3B2F">
              <w:rPr>
                <w:color w:val="231F20"/>
                <w:spacing w:val="-44"/>
              </w:rPr>
              <w:t xml:space="preserve"> </w:t>
            </w:r>
            <w:r w:rsidRPr="004F3B2F">
              <w:rPr>
                <w:color w:val="231F20"/>
                <w:spacing w:val="-4"/>
              </w:rPr>
              <w:t>профессии/специальности,</w:t>
            </w:r>
            <w:r w:rsidRPr="004F3B2F">
              <w:rPr>
                <w:color w:val="231F20"/>
                <w:spacing w:val="-44"/>
              </w:rPr>
              <w:t xml:space="preserve"> </w:t>
            </w:r>
            <w:r w:rsidRPr="004F3B2F">
              <w:rPr>
                <w:color w:val="231F20"/>
                <w:spacing w:val="-4"/>
              </w:rPr>
              <w:t xml:space="preserve">обладание </w:t>
            </w:r>
            <w:r w:rsidRPr="004F3B2F">
              <w:rPr>
                <w:color w:val="231F20"/>
              </w:rPr>
              <w:t>мотивацией к осуществлению профессиональной</w:t>
            </w:r>
            <w:r w:rsidRPr="004F3B2F">
              <w:rPr>
                <w:color w:val="231F20"/>
                <w:spacing w:val="-5"/>
              </w:rPr>
              <w:t xml:space="preserve"> </w:t>
            </w:r>
            <w:r w:rsidRPr="004F3B2F">
              <w:rPr>
                <w:color w:val="231F20"/>
              </w:rPr>
              <w:t>деятельности;</w:t>
            </w:r>
          </w:p>
          <w:p w:rsidR="006C5505" w:rsidRDefault="006C5505" w:rsidP="001E1A16">
            <w:pPr>
              <w:pStyle w:val="aff9"/>
              <w:widowControl w:val="0"/>
              <w:tabs>
                <w:tab w:val="left" w:pos="952"/>
              </w:tabs>
              <w:spacing w:before="73"/>
              <w:ind w:left="971" w:right="119"/>
              <w:jc w:val="both"/>
              <w:rPr>
                <w:color w:val="231F20"/>
              </w:rPr>
            </w:pPr>
          </w:p>
          <w:p w:rsidR="006C5505" w:rsidRDefault="006C5505" w:rsidP="001E1A16">
            <w:pPr>
              <w:pStyle w:val="aff9"/>
              <w:widowControl w:val="0"/>
              <w:tabs>
                <w:tab w:val="left" w:pos="952"/>
              </w:tabs>
              <w:spacing w:before="73"/>
              <w:ind w:left="971" w:right="119"/>
              <w:jc w:val="both"/>
              <w:rPr>
                <w:color w:val="231F20"/>
              </w:rPr>
            </w:pPr>
          </w:p>
          <w:p w:rsidR="006C5505" w:rsidRPr="00BA28C2" w:rsidRDefault="006C5505" w:rsidP="001E1A16">
            <w:pPr>
              <w:pStyle w:val="aff9"/>
              <w:widowControl w:val="0"/>
              <w:tabs>
                <w:tab w:val="left" w:pos="952"/>
              </w:tabs>
              <w:spacing w:before="73"/>
              <w:ind w:left="971" w:right="119"/>
              <w:jc w:val="both"/>
              <w:rPr>
                <w:color w:val="231F20"/>
              </w:rPr>
            </w:pPr>
            <w:r>
              <w:rPr>
                <w:color w:val="231F20"/>
              </w:rPr>
              <w:t>-</w:t>
            </w:r>
            <w:r w:rsidRPr="00BA28C2">
              <w:rPr>
                <w:color w:val="231F20"/>
              </w:rPr>
              <w:t>повышение</w:t>
            </w:r>
            <w:r w:rsidRPr="00BA28C2">
              <w:rPr>
                <w:color w:val="231F20"/>
                <w:spacing w:val="-14"/>
              </w:rPr>
              <w:t xml:space="preserve"> </w:t>
            </w:r>
            <w:r w:rsidRPr="00BA28C2">
              <w:rPr>
                <w:color w:val="231F20"/>
              </w:rPr>
              <w:t>интеллектуального</w:t>
            </w:r>
            <w:r w:rsidRPr="00BA28C2">
              <w:rPr>
                <w:color w:val="231F20"/>
                <w:spacing w:val="-14"/>
              </w:rPr>
              <w:t xml:space="preserve"> </w:t>
            </w:r>
            <w:r w:rsidRPr="00BA28C2">
              <w:rPr>
                <w:color w:val="231F20"/>
              </w:rPr>
              <w:t>уровня</w:t>
            </w:r>
            <w:r w:rsidRPr="00BA28C2">
              <w:rPr>
                <w:color w:val="231F20"/>
                <w:spacing w:val="-14"/>
              </w:rPr>
              <w:t xml:space="preserve"> </w:t>
            </w:r>
            <w:r w:rsidRPr="00BA28C2">
              <w:rPr>
                <w:color w:val="231F20"/>
              </w:rPr>
              <w:t>в</w:t>
            </w:r>
            <w:r w:rsidRPr="00BA28C2">
              <w:rPr>
                <w:color w:val="231F20"/>
                <w:spacing w:val="-14"/>
              </w:rPr>
              <w:t xml:space="preserve"> </w:t>
            </w:r>
            <w:r w:rsidRPr="00BA28C2">
              <w:rPr>
                <w:color w:val="231F20"/>
              </w:rPr>
              <w:t>процессе</w:t>
            </w:r>
            <w:r w:rsidRPr="00BA28C2">
              <w:rPr>
                <w:color w:val="231F20"/>
                <w:spacing w:val="-14"/>
              </w:rPr>
              <w:t xml:space="preserve"> </w:t>
            </w:r>
            <w:r w:rsidRPr="00BA28C2">
              <w:rPr>
                <w:color w:val="231F20"/>
              </w:rPr>
              <w:t>изучения</w:t>
            </w:r>
            <w:r w:rsidRPr="00BA28C2">
              <w:rPr>
                <w:color w:val="231F20"/>
                <w:spacing w:val="-14"/>
              </w:rPr>
              <w:t xml:space="preserve"> </w:t>
            </w:r>
            <w:r w:rsidRPr="00BA28C2">
              <w:rPr>
                <w:color w:val="231F20"/>
              </w:rPr>
              <w:t>биологических</w:t>
            </w:r>
            <w:r w:rsidRPr="00BA28C2">
              <w:rPr>
                <w:color w:val="231F20"/>
                <w:spacing w:val="1"/>
              </w:rPr>
              <w:t xml:space="preserve"> </w:t>
            </w:r>
            <w:r w:rsidRPr="00BA28C2">
              <w:rPr>
                <w:color w:val="231F20"/>
              </w:rPr>
              <w:t>явлений; выдающихся достижений биологии, вошедших в</w:t>
            </w:r>
            <w:r w:rsidRPr="00BA28C2">
              <w:rPr>
                <w:color w:val="231F20"/>
                <w:spacing w:val="1"/>
              </w:rPr>
              <w:t xml:space="preserve"> </w:t>
            </w:r>
            <w:r w:rsidRPr="00BA28C2">
              <w:rPr>
                <w:color w:val="231F20"/>
              </w:rPr>
              <w:t>общечеловеческую культуру; сложных и противоречивых путей развития</w:t>
            </w:r>
            <w:r w:rsidRPr="00BA28C2">
              <w:rPr>
                <w:color w:val="231F20"/>
                <w:spacing w:val="15"/>
              </w:rPr>
              <w:t xml:space="preserve"> </w:t>
            </w:r>
            <w:r w:rsidRPr="00BA28C2">
              <w:rPr>
                <w:color w:val="231F20"/>
              </w:rPr>
              <w:t>современных</w:t>
            </w:r>
            <w:r w:rsidRPr="00BA28C2">
              <w:rPr>
                <w:color w:val="231F20"/>
                <w:spacing w:val="1"/>
              </w:rPr>
              <w:t xml:space="preserve"> </w:t>
            </w:r>
            <w:r w:rsidRPr="00BA28C2">
              <w:rPr>
                <w:color w:val="231F20"/>
              </w:rPr>
              <w:t>научных взглядов, идей, теорий, концепций, гипотез (о сущности и</w:t>
            </w:r>
            <w:r w:rsidRPr="00BA28C2">
              <w:rPr>
                <w:color w:val="231F20"/>
                <w:spacing w:val="38"/>
              </w:rPr>
              <w:t xml:space="preserve"> </w:t>
            </w:r>
            <w:r w:rsidRPr="00BA28C2">
              <w:rPr>
                <w:color w:val="231F20"/>
                <w:spacing w:val="3"/>
              </w:rPr>
              <w:t>про</w:t>
            </w:r>
            <w:r w:rsidRPr="00BA28C2">
              <w:rPr>
                <w:color w:val="231F20"/>
              </w:rPr>
              <w:t>исхождении жизни, человека) в ходе работы с различными</w:t>
            </w:r>
            <w:r w:rsidRPr="00BA28C2">
              <w:rPr>
                <w:color w:val="231F20"/>
                <w:spacing w:val="44"/>
              </w:rPr>
              <w:t xml:space="preserve"> </w:t>
            </w:r>
            <w:r w:rsidRPr="00BA28C2">
              <w:rPr>
                <w:color w:val="231F20"/>
              </w:rPr>
              <w:t>источниками информации;</w:t>
            </w: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Default="006C5505" w:rsidP="001E1A16">
            <w:pPr>
              <w:pStyle w:val="aff9"/>
              <w:widowControl w:val="0"/>
              <w:tabs>
                <w:tab w:val="left" w:pos="952"/>
              </w:tabs>
              <w:ind w:left="971" w:right="119"/>
              <w:jc w:val="both"/>
              <w:rPr>
                <w:color w:val="231F20"/>
                <w:spacing w:val="4"/>
                <w:sz w:val="28"/>
                <w:szCs w:val="28"/>
              </w:rPr>
            </w:pPr>
          </w:p>
          <w:p w:rsidR="006C5505" w:rsidRPr="006F1DD9" w:rsidRDefault="006C5505" w:rsidP="001E1A16">
            <w:pPr>
              <w:pStyle w:val="aff9"/>
              <w:widowControl w:val="0"/>
              <w:tabs>
                <w:tab w:val="left" w:pos="952"/>
              </w:tabs>
              <w:ind w:left="0" w:right="119"/>
              <w:jc w:val="both"/>
              <w:rPr>
                <w:color w:val="231F20"/>
              </w:rPr>
            </w:pPr>
            <w:r>
              <w:rPr>
                <w:color w:val="231F20"/>
                <w:spacing w:val="4"/>
              </w:rPr>
              <w:t>-</w:t>
            </w:r>
            <w:r w:rsidRPr="006F1DD9">
              <w:rPr>
                <w:color w:val="231F20"/>
                <w:spacing w:val="4"/>
              </w:rPr>
              <w:t>способность</w:t>
            </w:r>
            <w:r w:rsidRPr="006F1DD9">
              <w:rPr>
                <w:color w:val="231F20"/>
                <w:spacing w:val="58"/>
              </w:rPr>
              <w:t xml:space="preserve"> </w:t>
            </w:r>
            <w:r w:rsidRPr="006F1DD9">
              <w:rPr>
                <w:color w:val="231F20"/>
                <w:spacing w:val="4"/>
              </w:rPr>
              <w:t>организовывать</w:t>
            </w:r>
            <w:r w:rsidRPr="006F1DD9">
              <w:rPr>
                <w:color w:val="231F20"/>
                <w:spacing w:val="58"/>
              </w:rPr>
              <w:t xml:space="preserve"> </w:t>
            </w:r>
            <w:r w:rsidRPr="006F1DD9">
              <w:rPr>
                <w:color w:val="231F20"/>
                <w:spacing w:val="4"/>
              </w:rPr>
              <w:t>сотрудничество</w:t>
            </w:r>
            <w:r w:rsidRPr="006F1DD9">
              <w:rPr>
                <w:color w:val="231F20"/>
                <w:spacing w:val="58"/>
              </w:rPr>
              <w:t xml:space="preserve"> </w:t>
            </w:r>
            <w:r w:rsidRPr="006F1DD9">
              <w:rPr>
                <w:color w:val="231F20"/>
                <w:spacing w:val="4"/>
              </w:rPr>
              <w:t>единомышленников,</w:t>
            </w:r>
            <w:r w:rsidRPr="006F1DD9">
              <w:rPr>
                <w:color w:val="231F20"/>
                <w:spacing w:val="58"/>
              </w:rPr>
              <w:t xml:space="preserve"> </w:t>
            </w:r>
            <w:r w:rsidRPr="006F1DD9">
              <w:rPr>
                <w:color w:val="231F20"/>
              </w:rPr>
              <w:t>в</w:t>
            </w:r>
            <w:r w:rsidRPr="006F1DD9">
              <w:rPr>
                <w:color w:val="231F20"/>
                <w:spacing w:val="58"/>
              </w:rPr>
              <w:t xml:space="preserve"> </w:t>
            </w:r>
            <w:r w:rsidRPr="006F1DD9">
              <w:rPr>
                <w:color w:val="231F20"/>
                <w:spacing w:val="5"/>
              </w:rPr>
              <w:t>том</w:t>
            </w:r>
            <w:r w:rsidRPr="006F1DD9">
              <w:rPr>
                <w:color w:val="231F20"/>
                <w:spacing w:val="-51"/>
              </w:rPr>
              <w:t xml:space="preserve"> </w:t>
            </w:r>
            <w:r w:rsidRPr="006F1DD9">
              <w:rPr>
                <w:color w:val="231F20"/>
              </w:rPr>
              <w:t>числе</w:t>
            </w:r>
            <w:r w:rsidRPr="006F1DD9">
              <w:rPr>
                <w:color w:val="231F20"/>
                <w:spacing w:val="46"/>
              </w:rPr>
              <w:t xml:space="preserve"> </w:t>
            </w:r>
            <w:r w:rsidRPr="006F1DD9">
              <w:rPr>
                <w:color w:val="231F20"/>
              </w:rPr>
              <w:t>с</w:t>
            </w:r>
            <w:r w:rsidRPr="006F1DD9">
              <w:rPr>
                <w:color w:val="231F20"/>
                <w:spacing w:val="46"/>
              </w:rPr>
              <w:t xml:space="preserve"> </w:t>
            </w:r>
            <w:r w:rsidRPr="006F1DD9">
              <w:rPr>
                <w:color w:val="231F20"/>
              </w:rPr>
              <w:t>использованием</w:t>
            </w:r>
            <w:r w:rsidRPr="006F1DD9">
              <w:rPr>
                <w:color w:val="231F20"/>
                <w:spacing w:val="46"/>
              </w:rPr>
              <w:t xml:space="preserve"> </w:t>
            </w:r>
            <w:r w:rsidRPr="006F1DD9">
              <w:rPr>
                <w:color w:val="231F20"/>
              </w:rPr>
              <w:t>современных</w:t>
            </w:r>
            <w:r w:rsidRPr="006F1DD9">
              <w:rPr>
                <w:color w:val="231F20"/>
                <w:spacing w:val="46"/>
              </w:rPr>
              <w:t xml:space="preserve"> </w:t>
            </w:r>
            <w:r w:rsidRPr="006F1DD9">
              <w:rPr>
                <w:color w:val="231F20"/>
              </w:rPr>
              <w:t>информационно-коммуникационных</w:t>
            </w:r>
            <w:r w:rsidRPr="006F1DD9">
              <w:rPr>
                <w:color w:val="231F20"/>
                <w:spacing w:val="-43"/>
              </w:rPr>
              <w:t xml:space="preserve"> </w:t>
            </w:r>
            <w:r w:rsidRPr="006F1DD9">
              <w:rPr>
                <w:color w:val="231F20"/>
              </w:rPr>
              <w:t>технологий;</w:t>
            </w:r>
          </w:p>
          <w:p w:rsidR="006C5505" w:rsidRDefault="006C5505" w:rsidP="001E1A16">
            <w:pPr>
              <w:pStyle w:val="aff9"/>
              <w:widowControl w:val="0"/>
              <w:tabs>
                <w:tab w:val="left" w:pos="952"/>
              </w:tabs>
              <w:ind w:left="971" w:right="122"/>
              <w:jc w:val="both"/>
              <w:rPr>
                <w:spacing w:val="2"/>
                <w:sz w:val="28"/>
                <w:szCs w:val="28"/>
              </w:rPr>
            </w:pPr>
          </w:p>
          <w:p w:rsidR="006C5505" w:rsidRDefault="006C5505" w:rsidP="001E1A16">
            <w:pPr>
              <w:pStyle w:val="aff9"/>
              <w:widowControl w:val="0"/>
              <w:tabs>
                <w:tab w:val="left" w:pos="952"/>
              </w:tabs>
              <w:ind w:left="971" w:right="122"/>
              <w:jc w:val="both"/>
              <w:rPr>
                <w:spacing w:val="2"/>
                <w:sz w:val="28"/>
                <w:szCs w:val="28"/>
              </w:rPr>
            </w:pPr>
          </w:p>
          <w:p w:rsidR="006C5505" w:rsidRDefault="006C5505" w:rsidP="001E1A16">
            <w:pPr>
              <w:pStyle w:val="aff9"/>
              <w:widowControl w:val="0"/>
              <w:tabs>
                <w:tab w:val="left" w:pos="952"/>
              </w:tabs>
              <w:ind w:left="971" w:right="122"/>
              <w:jc w:val="both"/>
              <w:rPr>
                <w:spacing w:val="2"/>
                <w:sz w:val="28"/>
                <w:szCs w:val="28"/>
              </w:rPr>
            </w:pPr>
          </w:p>
          <w:p w:rsidR="006C5505" w:rsidRDefault="006C5505" w:rsidP="001E1A16">
            <w:pPr>
              <w:pStyle w:val="aff9"/>
              <w:widowControl w:val="0"/>
              <w:tabs>
                <w:tab w:val="left" w:pos="952"/>
              </w:tabs>
              <w:ind w:left="971" w:right="122"/>
              <w:jc w:val="both"/>
              <w:rPr>
                <w:spacing w:val="2"/>
                <w:sz w:val="28"/>
                <w:szCs w:val="28"/>
              </w:rPr>
            </w:pPr>
          </w:p>
          <w:p w:rsidR="006C5505" w:rsidRDefault="006C5505" w:rsidP="001E1A16">
            <w:pPr>
              <w:pStyle w:val="aff9"/>
              <w:widowControl w:val="0"/>
              <w:tabs>
                <w:tab w:val="left" w:pos="952"/>
              </w:tabs>
              <w:ind w:left="971" w:right="122"/>
              <w:jc w:val="both"/>
              <w:rPr>
                <w:spacing w:val="2"/>
                <w:sz w:val="28"/>
                <w:szCs w:val="28"/>
              </w:rPr>
            </w:pPr>
          </w:p>
          <w:p w:rsidR="006C5505" w:rsidRPr="000B1486" w:rsidRDefault="006C5505" w:rsidP="001E1A16">
            <w:pPr>
              <w:pStyle w:val="aff9"/>
              <w:widowControl w:val="0"/>
              <w:tabs>
                <w:tab w:val="left" w:pos="952"/>
              </w:tabs>
              <w:ind w:left="971" w:right="122"/>
              <w:jc w:val="both"/>
              <w:rPr>
                <w:spacing w:val="2"/>
              </w:rPr>
            </w:pPr>
          </w:p>
          <w:p w:rsidR="006C5505" w:rsidRPr="000B1486" w:rsidRDefault="006C5505" w:rsidP="001E1A16">
            <w:pPr>
              <w:pStyle w:val="aff9"/>
              <w:widowControl w:val="0"/>
              <w:tabs>
                <w:tab w:val="left" w:pos="952"/>
              </w:tabs>
              <w:ind w:left="0" w:right="122"/>
              <w:jc w:val="both"/>
            </w:pPr>
            <w:r>
              <w:rPr>
                <w:spacing w:val="2"/>
              </w:rPr>
              <w:t>-</w:t>
            </w:r>
            <w:r w:rsidRPr="000B1486">
              <w:rPr>
                <w:spacing w:val="2"/>
              </w:rPr>
              <w:t>способность</w:t>
            </w:r>
            <w:r w:rsidRPr="000B1486">
              <w:rPr>
                <w:spacing w:val="55"/>
              </w:rPr>
              <w:t xml:space="preserve"> </w:t>
            </w:r>
            <w:r w:rsidRPr="000B1486">
              <w:rPr>
                <w:spacing w:val="2"/>
              </w:rPr>
              <w:t>понимать</w:t>
            </w:r>
            <w:r w:rsidRPr="000B1486">
              <w:rPr>
                <w:spacing w:val="55"/>
              </w:rPr>
              <w:t xml:space="preserve"> </w:t>
            </w:r>
            <w:r w:rsidRPr="000B1486">
              <w:rPr>
                <w:spacing w:val="2"/>
              </w:rPr>
              <w:t>принципы</w:t>
            </w:r>
            <w:r w:rsidRPr="000B1486">
              <w:rPr>
                <w:spacing w:val="55"/>
              </w:rPr>
              <w:t xml:space="preserve"> </w:t>
            </w:r>
            <w:r w:rsidRPr="000B1486">
              <w:rPr>
                <w:spacing w:val="2"/>
              </w:rPr>
              <w:t>устойчивости</w:t>
            </w:r>
            <w:r w:rsidRPr="000B1486">
              <w:rPr>
                <w:spacing w:val="55"/>
              </w:rPr>
              <w:t xml:space="preserve"> </w:t>
            </w:r>
            <w:r w:rsidRPr="000B1486">
              <w:t>и</w:t>
            </w:r>
            <w:r w:rsidRPr="000B1486">
              <w:rPr>
                <w:spacing w:val="55"/>
              </w:rPr>
              <w:t xml:space="preserve"> </w:t>
            </w:r>
            <w:r w:rsidRPr="000B1486">
              <w:rPr>
                <w:spacing w:val="2"/>
              </w:rPr>
              <w:t>продуктивности</w:t>
            </w:r>
            <w:r w:rsidRPr="000B1486">
              <w:rPr>
                <w:spacing w:val="55"/>
              </w:rPr>
              <w:t xml:space="preserve"> </w:t>
            </w:r>
            <w:r w:rsidRPr="000B1486">
              <w:rPr>
                <w:spacing w:val="2"/>
              </w:rPr>
              <w:t>живой</w:t>
            </w:r>
            <w:r w:rsidRPr="000B1486">
              <w:rPr>
                <w:spacing w:val="-50"/>
              </w:rPr>
              <w:t xml:space="preserve"> </w:t>
            </w:r>
            <w:r w:rsidRPr="000B1486">
              <w:t>природы,</w:t>
            </w:r>
            <w:r w:rsidRPr="000B1486">
              <w:rPr>
                <w:spacing w:val="-1"/>
              </w:rPr>
              <w:t xml:space="preserve"> </w:t>
            </w:r>
            <w:r w:rsidRPr="000B1486">
              <w:t>пути</w:t>
            </w:r>
            <w:r w:rsidRPr="000B1486">
              <w:rPr>
                <w:spacing w:val="-1"/>
              </w:rPr>
              <w:t xml:space="preserve"> </w:t>
            </w:r>
            <w:r w:rsidRPr="000B1486">
              <w:t>ее</w:t>
            </w:r>
            <w:r w:rsidRPr="000B1486">
              <w:rPr>
                <w:spacing w:val="-1"/>
              </w:rPr>
              <w:t xml:space="preserve"> </w:t>
            </w:r>
            <w:r w:rsidRPr="000B1486">
              <w:t>изменения</w:t>
            </w:r>
            <w:r w:rsidRPr="000B1486">
              <w:rPr>
                <w:spacing w:val="-1"/>
              </w:rPr>
              <w:t xml:space="preserve"> </w:t>
            </w:r>
            <w:r w:rsidRPr="000B1486">
              <w:t>под</w:t>
            </w:r>
            <w:r w:rsidRPr="000B1486">
              <w:rPr>
                <w:spacing w:val="-1"/>
              </w:rPr>
              <w:t xml:space="preserve"> </w:t>
            </w:r>
            <w:r w:rsidRPr="000B1486">
              <w:t>влиянием</w:t>
            </w:r>
            <w:r w:rsidRPr="000B1486">
              <w:rPr>
                <w:spacing w:val="-1"/>
              </w:rPr>
              <w:t xml:space="preserve"> </w:t>
            </w:r>
            <w:r w:rsidRPr="000B1486">
              <w:t>антропогенных</w:t>
            </w:r>
            <w:r w:rsidRPr="000B1486">
              <w:rPr>
                <w:spacing w:val="-1"/>
              </w:rPr>
              <w:t xml:space="preserve"> </w:t>
            </w:r>
            <w:r w:rsidRPr="000B1486">
              <w:t>факторов,</w:t>
            </w:r>
            <w:r w:rsidRPr="000B1486">
              <w:rPr>
                <w:spacing w:val="-1"/>
              </w:rPr>
              <w:t xml:space="preserve"> </w:t>
            </w:r>
            <w:r w:rsidRPr="000B1486">
              <w:t>способность</w:t>
            </w:r>
            <w:r w:rsidRPr="000B1486">
              <w:rPr>
                <w:spacing w:val="35"/>
              </w:rPr>
              <w:t xml:space="preserve"> </w:t>
            </w:r>
            <w:r w:rsidRPr="000B1486">
              <w:t>к</w:t>
            </w:r>
            <w:r w:rsidRPr="000B1486">
              <w:rPr>
                <w:spacing w:val="35"/>
              </w:rPr>
              <w:t xml:space="preserve"> </w:t>
            </w:r>
            <w:r w:rsidRPr="000B1486">
              <w:t>системному</w:t>
            </w:r>
            <w:r w:rsidRPr="000B1486">
              <w:rPr>
                <w:spacing w:val="35"/>
              </w:rPr>
              <w:t xml:space="preserve"> </w:t>
            </w:r>
            <w:r w:rsidRPr="000B1486">
              <w:t>анализу</w:t>
            </w:r>
            <w:r w:rsidRPr="000B1486">
              <w:rPr>
                <w:spacing w:val="35"/>
              </w:rPr>
              <w:t xml:space="preserve"> </w:t>
            </w:r>
            <w:r w:rsidRPr="000B1486">
              <w:t>глобальных</w:t>
            </w:r>
            <w:r w:rsidRPr="000B1486">
              <w:rPr>
                <w:spacing w:val="35"/>
              </w:rPr>
              <w:t xml:space="preserve"> </w:t>
            </w:r>
            <w:r w:rsidRPr="000B1486">
              <w:t>экологических</w:t>
            </w:r>
            <w:r w:rsidRPr="000B1486">
              <w:rPr>
                <w:spacing w:val="35"/>
              </w:rPr>
              <w:t xml:space="preserve"> </w:t>
            </w:r>
            <w:r w:rsidRPr="000B1486">
              <w:t>проблем,</w:t>
            </w:r>
            <w:r w:rsidRPr="000B1486">
              <w:rPr>
                <w:spacing w:val="35"/>
              </w:rPr>
              <w:t xml:space="preserve"> </w:t>
            </w:r>
            <w:r w:rsidRPr="000B1486">
              <w:t>вопросов</w:t>
            </w:r>
            <w:r w:rsidRPr="000B1486">
              <w:rPr>
                <w:spacing w:val="-54"/>
              </w:rPr>
              <w:t xml:space="preserve"> </w:t>
            </w:r>
            <w:r w:rsidRPr="000B1486">
              <w:t>состояния</w:t>
            </w:r>
            <w:r w:rsidRPr="000B1486">
              <w:rPr>
                <w:spacing w:val="45"/>
              </w:rPr>
              <w:t xml:space="preserve"> </w:t>
            </w:r>
            <w:r w:rsidRPr="000B1486">
              <w:t>окружающей</w:t>
            </w:r>
            <w:r w:rsidRPr="000B1486">
              <w:rPr>
                <w:spacing w:val="45"/>
              </w:rPr>
              <w:t xml:space="preserve"> </w:t>
            </w:r>
            <w:r w:rsidRPr="000B1486">
              <w:t>среды</w:t>
            </w:r>
            <w:r w:rsidRPr="000B1486">
              <w:rPr>
                <w:spacing w:val="45"/>
              </w:rPr>
              <w:t xml:space="preserve"> </w:t>
            </w:r>
            <w:r w:rsidRPr="000B1486">
              <w:t>и</w:t>
            </w:r>
            <w:r w:rsidRPr="000B1486">
              <w:rPr>
                <w:spacing w:val="45"/>
              </w:rPr>
              <w:t xml:space="preserve"> </w:t>
            </w:r>
            <w:r w:rsidRPr="000B1486">
              <w:t>рационального</w:t>
            </w:r>
            <w:r w:rsidRPr="000B1486">
              <w:rPr>
                <w:spacing w:val="45"/>
              </w:rPr>
              <w:t xml:space="preserve"> </w:t>
            </w:r>
            <w:r w:rsidRPr="000B1486">
              <w:t>использования</w:t>
            </w:r>
            <w:r w:rsidRPr="000B1486">
              <w:rPr>
                <w:spacing w:val="45"/>
              </w:rPr>
              <w:t xml:space="preserve"> </w:t>
            </w:r>
            <w:r w:rsidRPr="000B1486">
              <w:t>природных</w:t>
            </w:r>
            <w:r w:rsidRPr="000B1486">
              <w:rPr>
                <w:spacing w:val="-49"/>
              </w:rPr>
              <w:t xml:space="preserve"> </w:t>
            </w:r>
            <w:r w:rsidRPr="000B1486">
              <w:t>ресурсов;</w:t>
            </w:r>
          </w:p>
          <w:p w:rsidR="006C5505" w:rsidRDefault="006C5505" w:rsidP="001E1A16">
            <w:pPr>
              <w:pStyle w:val="aff9"/>
              <w:widowControl w:val="0"/>
              <w:tabs>
                <w:tab w:val="left" w:pos="952"/>
              </w:tabs>
              <w:ind w:right="117"/>
              <w:jc w:val="both"/>
              <w:rPr>
                <w:color w:val="231F20"/>
              </w:rPr>
            </w:pPr>
          </w:p>
          <w:p w:rsidR="006C5505" w:rsidRDefault="006C5505" w:rsidP="001E1A16">
            <w:pPr>
              <w:pStyle w:val="aff9"/>
              <w:widowControl w:val="0"/>
              <w:tabs>
                <w:tab w:val="left" w:pos="952"/>
              </w:tabs>
              <w:ind w:right="117"/>
              <w:jc w:val="both"/>
              <w:rPr>
                <w:color w:val="231F20"/>
              </w:rPr>
            </w:pPr>
          </w:p>
          <w:p w:rsidR="006C5505" w:rsidRDefault="006C5505" w:rsidP="001E1A16">
            <w:pPr>
              <w:pStyle w:val="aff9"/>
              <w:widowControl w:val="0"/>
              <w:tabs>
                <w:tab w:val="left" w:pos="952"/>
              </w:tabs>
              <w:ind w:right="117"/>
              <w:jc w:val="both"/>
              <w:rPr>
                <w:color w:val="231F20"/>
              </w:rPr>
            </w:pPr>
          </w:p>
          <w:p w:rsidR="006C5505" w:rsidRDefault="006C5505" w:rsidP="001E1A16">
            <w:pPr>
              <w:pStyle w:val="aff9"/>
              <w:widowControl w:val="0"/>
              <w:tabs>
                <w:tab w:val="left" w:pos="952"/>
              </w:tabs>
              <w:ind w:right="117"/>
              <w:jc w:val="both"/>
              <w:rPr>
                <w:color w:val="231F20"/>
              </w:rPr>
            </w:pPr>
          </w:p>
          <w:p w:rsidR="006C5505" w:rsidRDefault="006C5505" w:rsidP="001E1A16">
            <w:pPr>
              <w:pStyle w:val="aff9"/>
              <w:widowControl w:val="0"/>
              <w:tabs>
                <w:tab w:val="left" w:pos="952"/>
              </w:tabs>
              <w:ind w:right="117"/>
              <w:jc w:val="both"/>
              <w:rPr>
                <w:color w:val="231F20"/>
              </w:rPr>
            </w:pPr>
          </w:p>
          <w:p w:rsidR="006C5505" w:rsidRDefault="006C5505" w:rsidP="001E1A16">
            <w:pPr>
              <w:pStyle w:val="aff9"/>
              <w:widowControl w:val="0"/>
              <w:tabs>
                <w:tab w:val="left" w:pos="952"/>
              </w:tabs>
              <w:ind w:right="117"/>
              <w:jc w:val="both"/>
              <w:rPr>
                <w:color w:val="231F20"/>
              </w:rPr>
            </w:pPr>
          </w:p>
          <w:p w:rsidR="006C5505" w:rsidRDefault="006C5505" w:rsidP="001E1A16">
            <w:pPr>
              <w:pStyle w:val="aff9"/>
              <w:widowControl w:val="0"/>
              <w:tabs>
                <w:tab w:val="left" w:pos="952"/>
              </w:tabs>
              <w:ind w:right="117"/>
              <w:jc w:val="both"/>
              <w:rPr>
                <w:color w:val="231F20"/>
              </w:rPr>
            </w:pPr>
          </w:p>
          <w:p w:rsidR="006C5505" w:rsidRDefault="006C5505" w:rsidP="001E1A16">
            <w:pPr>
              <w:pStyle w:val="aff9"/>
              <w:widowControl w:val="0"/>
              <w:tabs>
                <w:tab w:val="left" w:pos="952"/>
              </w:tabs>
              <w:ind w:right="117"/>
              <w:jc w:val="both"/>
              <w:rPr>
                <w:color w:val="231F20"/>
              </w:rPr>
            </w:pPr>
          </w:p>
          <w:p w:rsidR="006C5505" w:rsidRDefault="006C5505" w:rsidP="001E1A16">
            <w:pPr>
              <w:pStyle w:val="aff9"/>
              <w:widowControl w:val="0"/>
              <w:tabs>
                <w:tab w:val="left" w:pos="952"/>
              </w:tabs>
              <w:ind w:right="117"/>
              <w:jc w:val="both"/>
              <w:rPr>
                <w:color w:val="231F20"/>
              </w:rPr>
            </w:pPr>
          </w:p>
          <w:p w:rsidR="006C5505" w:rsidRDefault="006C5505" w:rsidP="001E1A16">
            <w:pPr>
              <w:pStyle w:val="aff9"/>
              <w:widowControl w:val="0"/>
              <w:tabs>
                <w:tab w:val="left" w:pos="952"/>
              </w:tabs>
              <w:ind w:right="117"/>
              <w:jc w:val="both"/>
              <w:rPr>
                <w:color w:val="231F20"/>
              </w:rPr>
            </w:pPr>
          </w:p>
          <w:p w:rsidR="006C5505" w:rsidRDefault="006C5505" w:rsidP="001E1A16">
            <w:pPr>
              <w:pStyle w:val="aff9"/>
              <w:widowControl w:val="0"/>
              <w:tabs>
                <w:tab w:val="left" w:pos="952"/>
              </w:tabs>
              <w:ind w:right="117"/>
              <w:jc w:val="both"/>
              <w:rPr>
                <w:color w:val="231F20"/>
              </w:rPr>
            </w:pPr>
          </w:p>
          <w:p w:rsidR="006C5505" w:rsidRDefault="006C5505" w:rsidP="001E1A16">
            <w:pPr>
              <w:pStyle w:val="aff9"/>
              <w:widowControl w:val="0"/>
              <w:tabs>
                <w:tab w:val="left" w:pos="952"/>
              </w:tabs>
              <w:ind w:right="117"/>
              <w:jc w:val="both"/>
              <w:rPr>
                <w:color w:val="231F20"/>
              </w:rPr>
            </w:pPr>
          </w:p>
          <w:p w:rsidR="006C5505" w:rsidRDefault="006C5505" w:rsidP="001E1A16">
            <w:pPr>
              <w:pStyle w:val="aff9"/>
              <w:widowControl w:val="0"/>
              <w:tabs>
                <w:tab w:val="left" w:pos="952"/>
              </w:tabs>
              <w:ind w:right="117"/>
              <w:jc w:val="both"/>
              <w:rPr>
                <w:color w:val="231F20"/>
              </w:rPr>
            </w:pPr>
          </w:p>
          <w:p w:rsidR="006C5505" w:rsidRDefault="006C5505" w:rsidP="001E1A16">
            <w:pPr>
              <w:pStyle w:val="aff9"/>
              <w:widowControl w:val="0"/>
              <w:tabs>
                <w:tab w:val="left" w:pos="952"/>
              </w:tabs>
              <w:ind w:right="117"/>
              <w:jc w:val="both"/>
              <w:rPr>
                <w:color w:val="231F20"/>
              </w:rPr>
            </w:pPr>
          </w:p>
          <w:p w:rsidR="006C5505" w:rsidRDefault="006C5505" w:rsidP="001E1A16">
            <w:pPr>
              <w:pStyle w:val="aff9"/>
              <w:widowControl w:val="0"/>
              <w:tabs>
                <w:tab w:val="left" w:pos="952"/>
              </w:tabs>
              <w:ind w:right="117"/>
              <w:jc w:val="both"/>
              <w:rPr>
                <w:color w:val="231F20"/>
              </w:rPr>
            </w:pPr>
          </w:p>
          <w:p w:rsidR="006C5505" w:rsidRPr="000B1486" w:rsidRDefault="006C5505" w:rsidP="001E1A16">
            <w:pPr>
              <w:pStyle w:val="aff9"/>
              <w:widowControl w:val="0"/>
              <w:tabs>
                <w:tab w:val="left" w:pos="952"/>
              </w:tabs>
              <w:ind w:left="0" w:right="117"/>
              <w:jc w:val="both"/>
              <w:rPr>
                <w:color w:val="231F20"/>
              </w:rPr>
            </w:pPr>
            <w:r>
              <w:rPr>
                <w:color w:val="231F20"/>
              </w:rPr>
              <w:t>-</w:t>
            </w:r>
            <w:r w:rsidRPr="000B1486">
              <w:rPr>
                <w:color w:val="231F20"/>
              </w:rPr>
              <w:t>умение</w:t>
            </w:r>
            <w:r w:rsidRPr="000B1486">
              <w:rPr>
                <w:color w:val="231F20"/>
                <w:spacing w:val="48"/>
              </w:rPr>
              <w:t xml:space="preserve"> </w:t>
            </w:r>
            <w:r w:rsidRPr="000B1486">
              <w:rPr>
                <w:color w:val="231F20"/>
              </w:rPr>
              <w:t>обосновывать</w:t>
            </w:r>
            <w:r w:rsidRPr="000B1486">
              <w:rPr>
                <w:color w:val="231F20"/>
                <w:spacing w:val="48"/>
              </w:rPr>
              <w:t xml:space="preserve"> </w:t>
            </w:r>
            <w:r w:rsidRPr="000B1486">
              <w:rPr>
                <w:color w:val="231F20"/>
              </w:rPr>
              <w:t>место</w:t>
            </w:r>
            <w:r w:rsidRPr="000B1486">
              <w:rPr>
                <w:color w:val="231F20"/>
                <w:spacing w:val="48"/>
              </w:rPr>
              <w:t xml:space="preserve"> </w:t>
            </w:r>
            <w:r w:rsidRPr="000B1486">
              <w:rPr>
                <w:color w:val="231F20"/>
              </w:rPr>
              <w:t>и</w:t>
            </w:r>
            <w:r w:rsidRPr="000B1486">
              <w:rPr>
                <w:color w:val="231F20"/>
                <w:spacing w:val="48"/>
              </w:rPr>
              <w:t xml:space="preserve"> </w:t>
            </w:r>
            <w:r w:rsidRPr="000B1486">
              <w:rPr>
                <w:color w:val="231F20"/>
              </w:rPr>
              <w:t>роль</w:t>
            </w:r>
            <w:r w:rsidRPr="000B1486">
              <w:rPr>
                <w:color w:val="231F20"/>
                <w:spacing w:val="48"/>
              </w:rPr>
              <w:t xml:space="preserve"> </w:t>
            </w:r>
            <w:r w:rsidRPr="000B1486">
              <w:rPr>
                <w:color w:val="231F20"/>
              </w:rPr>
              <w:t>биологических</w:t>
            </w:r>
            <w:r w:rsidRPr="000B1486">
              <w:rPr>
                <w:color w:val="231F20"/>
                <w:spacing w:val="48"/>
              </w:rPr>
              <w:t xml:space="preserve"> </w:t>
            </w:r>
            <w:r w:rsidRPr="000B1486">
              <w:rPr>
                <w:color w:val="231F20"/>
              </w:rPr>
              <w:t>знаний</w:t>
            </w:r>
            <w:r w:rsidRPr="000B1486">
              <w:rPr>
                <w:color w:val="231F20"/>
                <w:spacing w:val="48"/>
              </w:rPr>
              <w:t xml:space="preserve"> </w:t>
            </w:r>
            <w:r w:rsidRPr="000B1486">
              <w:rPr>
                <w:color w:val="231F20"/>
              </w:rPr>
              <w:t>в</w:t>
            </w:r>
            <w:r w:rsidRPr="000B1486">
              <w:rPr>
                <w:color w:val="231F20"/>
                <w:spacing w:val="48"/>
              </w:rPr>
              <w:t xml:space="preserve"> </w:t>
            </w:r>
            <w:r w:rsidRPr="000B1486">
              <w:rPr>
                <w:color w:val="231F20"/>
              </w:rPr>
              <w:t>практической</w:t>
            </w:r>
            <w:r w:rsidRPr="000B1486">
              <w:rPr>
                <w:color w:val="231F20"/>
                <w:spacing w:val="-55"/>
              </w:rPr>
              <w:t xml:space="preserve"> </w:t>
            </w:r>
            <w:r w:rsidRPr="000B1486">
              <w:rPr>
                <w:color w:val="231F20"/>
              </w:rPr>
              <w:t>деятельности</w:t>
            </w:r>
            <w:r w:rsidRPr="000B1486">
              <w:rPr>
                <w:color w:val="231F20"/>
                <w:spacing w:val="32"/>
              </w:rPr>
              <w:t xml:space="preserve"> </w:t>
            </w:r>
            <w:r w:rsidRPr="000B1486">
              <w:rPr>
                <w:color w:val="231F20"/>
              </w:rPr>
              <w:t>людей,</w:t>
            </w:r>
            <w:r w:rsidRPr="000B1486">
              <w:rPr>
                <w:color w:val="231F20"/>
                <w:spacing w:val="32"/>
              </w:rPr>
              <w:t xml:space="preserve"> </w:t>
            </w:r>
            <w:r w:rsidRPr="000B1486">
              <w:rPr>
                <w:color w:val="231F20"/>
              </w:rPr>
              <w:t>развитии</w:t>
            </w:r>
            <w:r w:rsidRPr="000B1486">
              <w:rPr>
                <w:color w:val="231F20"/>
                <w:spacing w:val="32"/>
              </w:rPr>
              <w:t xml:space="preserve"> </w:t>
            </w:r>
            <w:r w:rsidRPr="000B1486">
              <w:rPr>
                <w:color w:val="231F20"/>
              </w:rPr>
              <w:t>современных</w:t>
            </w:r>
            <w:r w:rsidRPr="000B1486">
              <w:rPr>
                <w:color w:val="231F20"/>
                <w:spacing w:val="32"/>
              </w:rPr>
              <w:t xml:space="preserve"> </w:t>
            </w:r>
            <w:r w:rsidRPr="000B1486">
              <w:rPr>
                <w:color w:val="231F20"/>
              </w:rPr>
              <w:t>технологий;</w:t>
            </w:r>
            <w:r w:rsidRPr="000B1486">
              <w:rPr>
                <w:color w:val="231F20"/>
                <w:spacing w:val="32"/>
              </w:rPr>
              <w:t xml:space="preserve"> </w:t>
            </w:r>
            <w:r w:rsidRPr="000B1486">
              <w:rPr>
                <w:color w:val="231F20"/>
              </w:rPr>
              <w:t>определять</w:t>
            </w:r>
            <w:r w:rsidRPr="000B1486">
              <w:rPr>
                <w:color w:val="231F20"/>
                <w:spacing w:val="32"/>
              </w:rPr>
              <w:t xml:space="preserve"> </w:t>
            </w:r>
            <w:r w:rsidRPr="000B1486">
              <w:rPr>
                <w:color w:val="231F20"/>
              </w:rPr>
              <w:t>живые</w:t>
            </w:r>
            <w:r w:rsidRPr="000B1486">
              <w:rPr>
                <w:color w:val="231F20"/>
                <w:spacing w:val="-54"/>
              </w:rPr>
              <w:t xml:space="preserve"> </w:t>
            </w:r>
            <w:r w:rsidRPr="000B1486">
              <w:rPr>
                <w:color w:val="231F20"/>
              </w:rPr>
              <w:t>объекты</w:t>
            </w:r>
            <w:r w:rsidRPr="000B1486">
              <w:rPr>
                <w:color w:val="231F20"/>
                <w:spacing w:val="10"/>
              </w:rPr>
              <w:t xml:space="preserve"> </w:t>
            </w:r>
            <w:r w:rsidRPr="000B1486">
              <w:rPr>
                <w:color w:val="231F20"/>
              </w:rPr>
              <w:t>в</w:t>
            </w:r>
            <w:r w:rsidRPr="000B1486">
              <w:rPr>
                <w:color w:val="231F20"/>
                <w:spacing w:val="10"/>
              </w:rPr>
              <w:t xml:space="preserve"> </w:t>
            </w:r>
            <w:r w:rsidRPr="000B1486">
              <w:rPr>
                <w:color w:val="231F20"/>
              </w:rPr>
              <w:t>природе;</w:t>
            </w:r>
            <w:r w:rsidRPr="000B1486">
              <w:rPr>
                <w:color w:val="231F20"/>
                <w:spacing w:val="10"/>
              </w:rPr>
              <w:t xml:space="preserve"> </w:t>
            </w:r>
            <w:r w:rsidRPr="000B1486">
              <w:rPr>
                <w:color w:val="231F20"/>
              </w:rPr>
              <w:t>проводить</w:t>
            </w:r>
            <w:r w:rsidRPr="000B1486">
              <w:rPr>
                <w:color w:val="231F20"/>
                <w:spacing w:val="10"/>
              </w:rPr>
              <w:t xml:space="preserve"> </w:t>
            </w:r>
            <w:r w:rsidRPr="000B1486">
              <w:rPr>
                <w:color w:val="231F20"/>
              </w:rPr>
              <w:t>наблюдения</w:t>
            </w:r>
            <w:r w:rsidRPr="000B1486">
              <w:rPr>
                <w:color w:val="231F20"/>
                <w:spacing w:val="10"/>
              </w:rPr>
              <w:t xml:space="preserve"> </w:t>
            </w:r>
            <w:r w:rsidRPr="000B1486">
              <w:rPr>
                <w:color w:val="231F20"/>
              </w:rPr>
              <w:t>за</w:t>
            </w:r>
            <w:r w:rsidRPr="000B1486">
              <w:rPr>
                <w:color w:val="231F20"/>
                <w:spacing w:val="10"/>
              </w:rPr>
              <w:t xml:space="preserve"> </w:t>
            </w:r>
            <w:r w:rsidRPr="000B1486">
              <w:rPr>
                <w:color w:val="231F20"/>
              </w:rPr>
              <w:t>экосистемами</w:t>
            </w:r>
            <w:r w:rsidRPr="000B1486">
              <w:rPr>
                <w:color w:val="231F20"/>
                <w:spacing w:val="10"/>
              </w:rPr>
              <w:t xml:space="preserve"> </w:t>
            </w:r>
            <w:r w:rsidRPr="000B1486">
              <w:rPr>
                <w:color w:val="231F20"/>
              </w:rPr>
              <w:t>с</w:t>
            </w:r>
            <w:r w:rsidRPr="000B1486">
              <w:rPr>
                <w:color w:val="231F20"/>
                <w:spacing w:val="10"/>
              </w:rPr>
              <w:t xml:space="preserve"> </w:t>
            </w:r>
            <w:r w:rsidRPr="000B1486">
              <w:rPr>
                <w:color w:val="231F20"/>
              </w:rPr>
              <w:t>целью</w:t>
            </w:r>
            <w:r w:rsidRPr="000B1486">
              <w:rPr>
                <w:color w:val="231F20"/>
                <w:spacing w:val="10"/>
              </w:rPr>
              <w:t xml:space="preserve"> </w:t>
            </w:r>
            <w:r w:rsidRPr="000B1486">
              <w:rPr>
                <w:color w:val="231F20"/>
              </w:rPr>
              <w:t>их</w:t>
            </w:r>
            <w:r w:rsidRPr="000B1486">
              <w:rPr>
                <w:color w:val="231F20"/>
                <w:spacing w:val="10"/>
              </w:rPr>
              <w:t xml:space="preserve"> </w:t>
            </w:r>
            <w:r w:rsidRPr="000B1486">
              <w:rPr>
                <w:color w:val="231F20"/>
              </w:rPr>
              <w:t>описания</w:t>
            </w:r>
            <w:r w:rsidRPr="000B1486">
              <w:rPr>
                <w:color w:val="231F20"/>
                <w:spacing w:val="43"/>
              </w:rPr>
              <w:t xml:space="preserve"> </w:t>
            </w:r>
            <w:r w:rsidRPr="000B1486">
              <w:rPr>
                <w:color w:val="231F20"/>
              </w:rPr>
              <w:t>и</w:t>
            </w:r>
            <w:r w:rsidRPr="000B1486">
              <w:rPr>
                <w:color w:val="231F20"/>
                <w:spacing w:val="43"/>
              </w:rPr>
              <w:t xml:space="preserve"> </w:t>
            </w:r>
            <w:r w:rsidRPr="000B1486">
              <w:rPr>
                <w:color w:val="231F20"/>
              </w:rPr>
              <w:t>выявления</w:t>
            </w:r>
            <w:r w:rsidRPr="000B1486">
              <w:rPr>
                <w:color w:val="231F20"/>
                <w:spacing w:val="43"/>
              </w:rPr>
              <w:t xml:space="preserve"> </w:t>
            </w:r>
            <w:r w:rsidRPr="000B1486">
              <w:rPr>
                <w:color w:val="231F20"/>
              </w:rPr>
              <w:t>естественных</w:t>
            </w:r>
            <w:r w:rsidRPr="000B1486">
              <w:rPr>
                <w:color w:val="231F20"/>
                <w:spacing w:val="43"/>
              </w:rPr>
              <w:t xml:space="preserve"> </w:t>
            </w:r>
            <w:r w:rsidRPr="000B1486">
              <w:rPr>
                <w:color w:val="231F20"/>
              </w:rPr>
              <w:t>и</w:t>
            </w:r>
            <w:r w:rsidRPr="000B1486">
              <w:rPr>
                <w:color w:val="231F20"/>
                <w:spacing w:val="43"/>
              </w:rPr>
              <w:t xml:space="preserve"> </w:t>
            </w:r>
            <w:r w:rsidRPr="000B1486">
              <w:rPr>
                <w:color w:val="231F20"/>
              </w:rPr>
              <w:t>антропогенных</w:t>
            </w:r>
            <w:r w:rsidRPr="000B1486">
              <w:rPr>
                <w:color w:val="231F20"/>
                <w:spacing w:val="43"/>
              </w:rPr>
              <w:t xml:space="preserve"> </w:t>
            </w:r>
            <w:r w:rsidRPr="000B1486">
              <w:rPr>
                <w:color w:val="231F20"/>
              </w:rPr>
              <w:t>изменений;</w:t>
            </w:r>
            <w:r w:rsidRPr="000B1486">
              <w:rPr>
                <w:color w:val="231F20"/>
                <w:spacing w:val="43"/>
              </w:rPr>
              <w:t xml:space="preserve"> </w:t>
            </w:r>
            <w:r w:rsidRPr="000B1486">
              <w:rPr>
                <w:color w:val="231F20"/>
              </w:rPr>
              <w:t>находить</w:t>
            </w:r>
            <w:r w:rsidRPr="000B1486">
              <w:rPr>
                <w:color w:val="231F20"/>
                <w:spacing w:val="43"/>
              </w:rPr>
              <w:t xml:space="preserve"> </w:t>
            </w:r>
            <w:r w:rsidRPr="000B1486">
              <w:rPr>
                <w:color w:val="231F20"/>
              </w:rPr>
              <w:t>и</w:t>
            </w:r>
            <w:r w:rsidRPr="000B1486">
              <w:rPr>
                <w:color w:val="231F20"/>
                <w:spacing w:val="-49"/>
              </w:rPr>
              <w:t xml:space="preserve"> </w:t>
            </w:r>
            <w:r w:rsidRPr="000B1486">
              <w:rPr>
                <w:color w:val="231F20"/>
              </w:rPr>
              <w:t>анализировать информацию о живых</w:t>
            </w:r>
            <w:r w:rsidRPr="000B1486">
              <w:rPr>
                <w:color w:val="231F20"/>
                <w:spacing w:val="52"/>
              </w:rPr>
              <w:t xml:space="preserve"> </w:t>
            </w:r>
            <w:r w:rsidRPr="000B1486">
              <w:rPr>
                <w:color w:val="231F20"/>
              </w:rPr>
              <w:t>объектах;</w:t>
            </w:r>
          </w:p>
          <w:p w:rsidR="006C5505" w:rsidRDefault="006C5505" w:rsidP="001E1A16">
            <w:pPr>
              <w:pStyle w:val="aff9"/>
              <w:widowControl w:val="0"/>
              <w:tabs>
                <w:tab w:val="left" w:pos="952"/>
              </w:tabs>
              <w:ind w:left="971" w:right="122"/>
              <w:jc w:val="both"/>
              <w:rPr>
                <w:sz w:val="28"/>
                <w:szCs w:val="28"/>
              </w:rPr>
            </w:pPr>
          </w:p>
          <w:p w:rsidR="006C5505" w:rsidRDefault="006C5505" w:rsidP="001E1A16">
            <w:pPr>
              <w:pStyle w:val="aff9"/>
              <w:widowControl w:val="0"/>
              <w:tabs>
                <w:tab w:val="left" w:pos="952"/>
              </w:tabs>
              <w:ind w:left="971" w:right="122"/>
              <w:jc w:val="both"/>
              <w:rPr>
                <w:sz w:val="28"/>
                <w:szCs w:val="28"/>
              </w:rPr>
            </w:pPr>
          </w:p>
          <w:p w:rsidR="006C5505" w:rsidRDefault="006C5505" w:rsidP="001E1A16">
            <w:pPr>
              <w:pStyle w:val="aff9"/>
              <w:widowControl w:val="0"/>
              <w:tabs>
                <w:tab w:val="left" w:pos="952"/>
              </w:tabs>
              <w:ind w:left="971" w:right="122"/>
              <w:jc w:val="both"/>
              <w:rPr>
                <w:sz w:val="28"/>
                <w:szCs w:val="28"/>
              </w:rPr>
            </w:pPr>
          </w:p>
          <w:p w:rsidR="006C5505" w:rsidRDefault="006C5505" w:rsidP="001E1A16">
            <w:pPr>
              <w:pStyle w:val="aff9"/>
              <w:widowControl w:val="0"/>
              <w:tabs>
                <w:tab w:val="left" w:pos="952"/>
              </w:tabs>
              <w:ind w:left="971" w:right="122"/>
              <w:jc w:val="both"/>
              <w:rPr>
                <w:sz w:val="28"/>
                <w:szCs w:val="28"/>
              </w:rPr>
            </w:pPr>
          </w:p>
          <w:p w:rsidR="006C5505" w:rsidRDefault="006C5505" w:rsidP="001E1A16">
            <w:pPr>
              <w:pStyle w:val="aff9"/>
              <w:widowControl w:val="0"/>
              <w:tabs>
                <w:tab w:val="left" w:pos="952"/>
              </w:tabs>
              <w:ind w:left="971" w:right="122"/>
              <w:jc w:val="both"/>
              <w:rPr>
                <w:sz w:val="28"/>
                <w:szCs w:val="28"/>
              </w:rPr>
            </w:pPr>
          </w:p>
          <w:p w:rsidR="006C5505" w:rsidRDefault="006C5505" w:rsidP="001E1A16">
            <w:pPr>
              <w:pStyle w:val="aff9"/>
              <w:widowControl w:val="0"/>
              <w:tabs>
                <w:tab w:val="left" w:pos="952"/>
              </w:tabs>
              <w:ind w:left="971" w:right="122"/>
              <w:jc w:val="both"/>
              <w:rPr>
                <w:sz w:val="28"/>
                <w:szCs w:val="28"/>
              </w:rPr>
            </w:pPr>
          </w:p>
          <w:p w:rsidR="006C5505" w:rsidRDefault="006C5505" w:rsidP="001E1A16">
            <w:pPr>
              <w:pStyle w:val="aff9"/>
              <w:widowControl w:val="0"/>
              <w:tabs>
                <w:tab w:val="left" w:pos="952"/>
              </w:tabs>
              <w:ind w:left="971" w:right="122"/>
              <w:jc w:val="both"/>
              <w:rPr>
                <w:sz w:val="28"/>
                <w:szCs w:val="28"/>
              </w:rPr>
            </w:pPr>
          </w:p>
          <w:p w:rsidR="006C5505" w:rsidRDefault="006C5505" w:rsidP="001E1A16">
            <w:pPr>
              <w:pStyle w:val="aff9"/>
              <w:widowControl w:val="0"/>
              <w:tabs>
                <w:tab w:val="left" w:pos="952"/>
              </w:tabs>
              <w:ind w:left="0" w:right="122"/>
              <w:jc w:val="both"/>
            </w:pPr>
          </w:p>
          <w:p w:rsidR="006C5505" w:rsidRDefault="006C5505" w:rsidP="001E1A16">
            <w:pPr>
              <w:pStyle w:val="aff9"/>
              <w:widowControl w:val="0"/>
              <w:tabs>
                <w:tab w:val="left" w:pos="952"/>
              </w:tabs>
              <w:ind w:left="0" w:right="122"/>
              <w:jc w:val="both"/>
            </w:pPr>
          </w:p>
          <w:p w:rsidR="006C5505" w:rsidRPr="0089575F" w:rsidRDefault="006C5505" w:rsidP="001E1A16">
            <w:pPr>
              <w:pStyle w:val="aff9"/>
              <w:widowControl w:val="0"/>
              <w:tabs>
                <w:tab w:val="left" w:pos="952"/>
              </w:tabs>
              <w:ind w:left="0" w:right="122"/>
              <w:jc w:val="both"/>
            </w:pPr>
            <w:r w:rsidRPr="0089575F">
              <w:t>способность</w:t>
            </w:r>
            <w:r w:rsidRPr="0089575F">
              <w:rPr>
                <w:spacing w:val="33"/>
              </w:rPr>
              <w:t xml:space="preserve"> </w:t>
            </w:r>
            <w:r w:rsidRPr="0089575F">
              <w:t>применять</w:t>
            </w:r>
            <w:r w:rsidRPr="0089575F">
              <w:rPr>
                <w:spacing w:val="33"/>
              </w:rPr>
              <w:t xml:space="preserve"> </w:t>
            </w:r>
            <w:r w:rsidRPr="0089575F">
              <w:t>биологические</w:t>
            </w:r>
            <w:r w:rsidRPr="0089575F">
              <w:rPr>
                <w:spacing w:val="33"/>
              </w:rPr>
              <w:t xml:space="preserve"> </w:t>
            </w:r>
            <w:r w:rsidRPr="0089575F">
              <w:t>и</w:t>
            </w:r>
            <w:r w:rsidRPr="0089575F">
              <w:rPr>
                <w:spacing w:val="33"/>
              </w:rPr>
              <w:t xml:space="preserve"> </w:t>
            </w:r>
            <w:r w:rsidRPr="0089575F">
              <w:t>экологические</w:t>
            </w:r>
            <w:r w:rsidRPr="0089575F">
              <w:rPr>
                <w:spacing w:val="33"/>
              </w:rPr>
              <w:t xml:space="preserve"> </w:t>
            </w:r>
            <w:r w:rsidRPr="0089575F">
              <w:t>знания</w:t>
            </w:r>
            <w:r w:rsidRPr="0089575F">
              <w:rPr>
                <w:spacing w:val="33"/>
              </w:rPr>
              <w:t xml:space="preserve"> </w:t>
            </w:r>
            <w:r w:rsidRPr="0089575F">
              <w:t>для</w:t>
            </w:r>
            <w:r w:rsidRPr="0089575F">
              <w:rPr>
                <w:spacing w:val="33"/>
              </w:rPr>
              <w:t xml:space="preserve"> </w:t>
            </w:r>
            <w:r w:rsidRPr="0089575F">
              <w:t>анализа</w:t>
            </w:r>
            <w:r w:rsidRPr="0089575F">
              <w:rPr>
                <w:spacing w:val="-58"/>
              </w:rPr>
              <w:t xml:space="preserve"> </w:t>
            </w:r>
            <w:r w:rsidRPr="0089575F">
              <w:t>прикладных проблем хозяйственной</w:t>
            </w:r>
            <w:r w:rsidRPr="0089575F">
              <w:rPr>
                <w:spacing w:val="39"/>
              </w:rPr>
              <w:t xml:space="preserve"> </w:t>
            </w:r>
            <w:r w:rsidRPr="0089575F">
              <w:t>деятельности;</w:t>
            </w:r>
          </w:p>
          <w:p w:rsidR="006C5505" w:rsidRDefault="006C5505" w:rsidP="001E1A16">
            <w:pPr>
              <w:pStyle w:val="aff9"/>
              <w:widowControl w:val="0"/>
              <w:tabs>
                <w:tab w:val="left" w:pos="952"/>
              </w:tabs>
              <w:ind w:left="971" w:right="114"/>
              <w:jc w:val="both"/>
              <w:rPr>
                <w:sz w:val="28"/>
                <w:szCs w:val="28"/>
              </w:rPr>
            </w:pPr>
          </w:p>
          <w:p w:rsidR="006C5505" w:rsidRDefault="006C5505" w:rsidP="001E1A16">
            <w:pPr>
              <w:pStyle w:val="aff9"/>
              <w:widowControl w:val="0"/>
              <w:tabs>
                <w:tab w:val="left" w:pos="952"/>
              </w:tabs>
              <w:ind w:left="971" w:right="114"/>
              <w:jc w:val="both"/>
              <w:rPr>
                <w:sz w:val="28"/>
                <w:szCs w:val="28"/>
              </w:rPr>
            </w:pPr>
          </w:p>
          <w:p w:rsidR="006C5505" w:rsidRPr="00BB714C" w:rsidRDefault="006C5505" w:rsidP="001E1A16">
            <w:pPr>
              <w:pStyle w:val="aff9"/>
              <w:widowControl w:val="0"/>
              <w:tabs>
                <w:tab w:val="left" w:pos="952"/>
              </w:tabs>
              <w:ind w:left="0" w:right="114"/>
              <w:jc w:val="both"/>
            </w:pPr>
            <w:r>
              <w:rPr>
                <w:spacing w:val="4"/>
              </w:rPr>
              <w:t>-</w:t>
            </w:r>
            <w:r w:rsidRPr="00BB714C">
              <w:rPr>
                <w:spacing w:val="4"/>
              </w:rPr>
              <w:t>способность</w:t>
            </w:r>
            <w:r w:rsidRPr="00BB714C">
              <w:rPr>
                <w:spacing w:val="55"/>
              </w:rPr>
              <w:t xml:space="preserve"> </w:t>
            </w:r>
            <w:r w:rsidRPr="00BB714C">
              <w:t>к</w:t>
            </w:r>
            <w:r w:rsidRPr="00BB714C">
              <w:rPr>
                <w:spacing w:val="55"/>
              </w:rPr>
              <w:t xml:space="preserve"> </w:t>
            </w:r>
            <w:r w:rsidRPr="00BB714C">
              <w:rPr>
                <w:spacing w:val="4"/>
              </w:rPr>
              <w:t>самостоятельному</w:t>
            </w:r>
            <w:r w:rsidRPr="00BB714C">
              <w:rPr>
                <w:spacing w:val="55"/>
              </w:rPr>
              <w:t xml:space="preserve"> </w:t>
            </w:r>
            <w:r w:rsidRPr="00BB714C">
              <w:rPr>
                <w:spacing w:val="4"/>
              </w:rPr>
              <w:t>проведению</w:t>
            </w:r>
            <w:r w:rsidRPr="00BB714C">
              <w:rPr>
                <w:spacing w:val="55"/>
              </w:rPr>
              <w:t xml:space="preserve"> </w:t>
            </w:r>
            <w:r w:rsidRPr="00BB714C">
              <w:rPr>
                <w:spacing w:val="4"/>
              </w:rPr>
              <w:t>исследований,</w:t>
            </w:r>
            <w:r w:rsidRPr="00BB714C">
              <w:rPr>
                <w:spacing w:val="55"/>
              </w:rPr>
              <w:t xml:space="preserve"> </w:t>
            </w:r>
            <w:r w:rsidRPr="00BB714C">
              <w:rPr>
                <w:spacing w:val="4"/>
              </w:rPr>
              <w:t>постановке</w:t>
            </w:r>
            <w:r w:rsidRPr="00BB714C">
              <w:rPr>
                <w:spacing w:val="-52"/>
              </w:rPr>
              <w:t xml:space="preserve"> </w:t>
            </w:r>
            <w:r w:rsidRPr="00BB714C">
              <w:t>естественно-научного</w:t>
            </w:r>
            <w:r w:rsidRPr="00BB714C">
              <w:rPr>
                <w:spacing w:val="40"/>
              </w:rPr>
              <w:t xml:space="preserve"> </w:t>
            </w:r>
            <w:r w:rsidRPr="00BB714C">
              <w:t>эксперимента,</w:t>
            </w:r>
            <w:r w:rsidRPr="00BB714C">
              <w:rPr>
                <w:spacing w:val="40"/>
              </w:rPr>
              <w:t xml:space="preserve"> </w:t>
            </w:r>
            <w:r w:rsidRPr="00BB714C">
              <w:t>использованию</w:t>
            </w:r>
            <w:r w:rsidRPr="00BB714C">
              <w:rPr>
                <w:spacing w:val="40"/>
              </w:rPr>
              <w:t xml:space="preserve"> </w:t>
            </w:r>
            <w:r w:rsidRPr="00BB714C">
              <w:t>информационных</w:t>
            </w:r>
            <w:r w:rsidRPr="00BB714C">
              <w:rPr>
                <w:spacing w:val="40"/>
              </w:rPr>
              <w:t xml:space="preserve"> </w:t>
            </w:r>
            <w:r w:rsidRPr="00BB714C">
              <w:t>технологий для решения научных и профессиональных</w:t>
            </w:r>
            <w:r w:rsidRPr="00BB714C">
              <w:rPr>
                <w:spacing w:val="29"/>
              </w:rPr>
              <w:t xml:space="preserve"> </w:t>
            </w:r>
            <w:r w:rsidRPr="00BB714C">
              <w:t>задач;</w:t>
            </w:r>
          </w:p>
          <w:p w:rsidR="006C5505" w:rsidRDefault="006C5505" w:rsidP="001E1A16">
            <w:pPr>
              <w:pStyle w:val="aff9"/>
              <w:widowControl w:val="0"/>
              <w:tabs>
                <w:tab w:val="left" w:pos="952"/>
              </w:tabs>
              <w:ind w:left="0" w:right="119"/>
              <w:jc w:val="both"/>
              <w:rPr>
                <w:color w:val="231F20"/>
                <w:sz w:val="28"/>
                <w:szCs w:val="28"/>
              </w:rPr>
            </w:pPr>
          </w:p>
          <w:p w:rsidR="006C5505" w:rsidRDefault="006C5505" w:rsidP="001E1A16">
            <w:pPr>
              <w:pStyle w:val="aff9"/>
              <w:widowControl w:val="0"/>
              <w:tabs>
                <w:tab w:val="left" w:pos="952"/>
              </w:tabs>
              <w:ind w:left="0" w:right="119"/>
              <w:jc w:val="both"/>
              <w:rPr>
                <w:color w:val="231F20"/>
                <w:sz w:val="28"/>
                <w:szCs w:val="28"/>
              </w:rPr>
            </w:pPr>
          </w:p>
          <w:p w:rsidR="006C5505" w:rsidRDefault="006C5505" w:rsidP="001E1A16">
            <w:pPr>
              <w:pStyle w:val="aff9"/>
              <w:widowControl w:val="0"/>
              <w:tabs>
                <w:tab w:val="left" w:pos="952"/>
              </w:tabs>
              <w:ind w:left="0" w:right="119"/>
              <w:jc w:val="both"/>
              <w:rPr>
                <w:color w:val="231F20"/>
                <w:sz w:val="28"/>
                <w:szCs w:val="28"/>
              </w:rPr>
            </w:pPr>
          </w:p>
          <w:p w:rsidR="006C5505" w:rsidRDefault="006C5505" w:rsidP="001E1A16">
            <w:pPr>
              <w:pStyle w:val="aff9"/>
              <w:widowControl w:val="0"/>
              <w:tabs>
                <w:tab w:val="left" w:pos="952"/>
              </w:tabs>
              <w:ind w:left="0" w:right="119"/>
              <w:jc w:val="both"/>
              <w:rPr>
                <w:color w:val="231F20"/>
                <w:sz w:val="28"/>
                <w:szCs w:val="28"/>
              </w:rPr>
            </w:pPr>
          </w:p>
          <w:p w:rsidR="006C5505" w:rsidRDefault="006C5505" w:rsidP="001E1A16">
            <w:pPr>
              <w:pStyle w:val="aff9"/>
              <w:widowControl w:val="0"/>
              <w:tabs>
                <w:tab w:val="left" w:pos="952"/>
              </w:tabs>
              <w:ind w:left="0" w:right="119"/>
              <w:jc w:val="both"/>
              <w:rPr>
                <w:color w:val="231F20"/>
                <w:sz w:val="28"/>
                <w:szCs w:val="28"/>
              </w:rPr>
            </w:pPr>
          </w:p>
          <w:p w:rsidR="006C5505" w:rsidRDefault="006C5505" w:rsidP="001E1A16">
            <w:pPr>
              <w:pStyle w:val="aff9"/>
              <w:widowControl w:val="0"/>
              <w:tabs>
                <w:tab w:val="left" w:pos="952"/>
              </w:tabs>
              <w:ind w:left="0" w:right="119"/>
              <w:jc w:val="both"/>
              <w:rPr>
                <w:color w:val="231F20"/>
                <w:sz w:val="28"/>
                <w:szCs w:val="28"/>
              </w:rPr>
            </w:pPr>
          </w:p>
          <w:p w:rsidR="006C5505" w:rsidRDefault="006C5505" w:rsidP="001E1A16">
            <w:pPr>
              <w:pStyle w:val="aff9"/>
              <w:widowControl w:val="0"/>
              <w:tabs>
                <w:tab w:val="left" w:pos="952"/>
              </w:tabs>
              <w:ind w:left="0" w:right="119"/>
              <w:jc w:val="both"/>
              <w:rPr>
                <w:color w:val="231F20"/>
                <w:sz w:val="28"/>
                <w:szCs w:val="28"/>
              </w:rPr>
            </w:pPr>
          </w:p>
          <w:p w:rsidR="006C5505" w:rsidRDefault="006C5505" w:rsidP="001E1A16">
            <w:pPr>
              <w:pStyle w:val="aff9"/>
              <w:widowControl w:val="0"/>
              <w:tabs>
                <w:tab w:val="left" w:pos="952"/>
              </w:tabs>
              <w:ind w:left="0" w:right="119"/>
              <w:jc w:val="both"/>
              <w:rPr>
                <w:color w:val="231F20"/>
                <w:sz w:val="28"/>
                <w:szCs w:val="28"/>
              </w:rPr>
            </w:pPr>
          </w:p>
          <w:p w:rsidR="006C5505" w:rsidRDefault="006C5505" w:rsidP="001E1A16">
            <w:pPr>
              <w:pStyle w:val="aff9"/>
              <w:widowControl w:val="0"/>
              <w:tabs>
                <w:tab w:val="left" w:pos="952"/>
              </w:tabs>
              <w:ind w:left="0" w:right="119"/>
              <w:jc w:val="both"/>
              <w:rPr>
                <w:color w:val="231F20"/>
                <w:sz w:val="28"/>
                <w:szCs w:val="28"/>
              </w:rPr>
            </w:pPr>
          </w:p>
          <w:p w:rsidR="006C5505" w:rsidRDefault="006C5505" w:rsidP="001E1A16">
            <w:pPr>
              <w:pStyle w:val="aff9"/>
              <w:widowControl w:val="0"/>
              <w:tabs>
                <w:tab w:val="left" w:pos="952"/>
              </w:tabs>
              <w:ind w:left="0" w:right="119"/>
              <w:jc w:val="both"/>
              <w:rPr>
                <w:color w:val="231F20"/>
              </w:rPr>
            </w:pPr>
          </w:p>
          <w:p w:rsidR="006C5505" w:rsidRDefault="006C5505" w:rsidP="001E1A16">
            <w:pPr>
              <w:pStyle w:val="aff9"/>
              <w:widowControl w:val="0"/>
              <w:tabs>
                <w:tab w:val="left" w:pos="952"/>
              </w:tabs>
              <w:ind w:left="0" w:right="119"/>
              <w:jc w:val="both"/>
              <w:rPr>
                <w:color w:val="231F20"/>
              </w:rPr>
            </w:pPr>
          </w:p>
          <w:p w:rsidR="006C5505" w:rsidRPr="00127AAD" w:rsidRDefault="006C5505" w:rsidP="001E1A16">
            <w:pPr>
              <w:pStyle w:val="aff9"/>
              <w:widowControl w:val="0"/>
              <w:tabs>
                <w:tab w:val="left" w:pos="952"/>
              </w:tabs>
              <w:ind w:left="0" w:right="119"/>
              <w:jc w:val="both"/>
              <w:rPr>
                <w:color w:val="231F20"/>
              </w:rPr>
            </w:pPr>
            <w:r>
              <w:rPr>
                <w:color w:val="231F20"/>
              </w:rPr>
              <w:t>-</w:t>
            </w:r>
            <w:r w:rsidRPr="00127AAD">
              <w:rPr>
                <w:color w:val="231F20"/>
              </w:rPr>
              <w:t>способность</w:t>
            </w:r>
            <w:r w:rsidRPr="00127AAD">
              <w:rPr>
                <w:color w:val="231F20"/>
                <w:spacing w:val="2"/>
              </w:rPr>
              <w:t xml:space="preserve"> </w:t>
            </w:r>
            <w:r w:rsidRPr="00127AAD">
              <w:rPr>
                <w:color w:val="231F20"/>
              </w:rPr>
              <w:t>к</w:t>
            </w:r>
            <w:r w:rsidRPr="00127AAD">
              <w:rPr>
                <w:color w:val="231F20"/>
                <w:spacing w:val="2"/>
              </w:rPr>
              <w:t xml:space="preserve"> </w:t>
            </w:r>
            <w:r w:rsidRPr="00127AAD">
              <w:rPr>
                <w:color w:val="231F20"/>
              </w:rPr>
              <w:t>оценке</w:t>
            </w:r>
            <w:r w:rsidRPr="00127AAD">
              <w:rPr>
                <w:color w:val="231F20"/>
                <w:spacing w:val="2"/>
              </w:rPr>
              <w:t xml:space="preserve"> </w:t>
            </w:r>
            <w:r w:rsidRPr="00127AAD">
              <w:rPr>
                <w:color w:val="231F20"/>
              </w:rPr>
              <w:t>этических</w:t>
            </w:r>
            <w:r w:rsidRPr="00127AAD">
              <w:rPr>
                <w:color w:val="231F20"/>
                <w:spacing w:val="2"/>
              </w:rPr>
              <w:t xml:space="preserve"> </w:t>
            </w:r>
            <w:r w:rsidRPr="00127AAD">
              <w:rPr>
                <w:color w:val="231F20"/>
              </w:rPr>
              <w:t>аспектов</w:t>
            </w:r>
            <w:r w:rsidRPr="00127AAD">
              <w:rPr>
                <w:color w:val="231F20"/>
                <w:spacing w:val="2"/>
              </w:rPr>
              <w:t xml:space="preserve"> </w:t>
            </w:r>
            <w:r w:rsidRPr="00127AAD">
              <w:rPr>
                <w:color w:val="231F20"/>
              </w:rPr>
              <w:t>некоторых</w:t>
            </w:r>
            <w:r w:rsidRPr="00127AAD">
              <w:rPr>
                <w:color w:val="231F20"/>
                <w:spacing w:val="2"/>
              </w:rPr>
              <w:t xml:space="preserve"> </w:t>
            </w:r>
            <w:r w:rsidRPr="00127AAD">
              <w:rPr>
                <w:color w:val="231F20"/>
              </w:rPr>
              <w:t>исследований</w:t>
            </w:r>
            <w:r w:rsidRPr="00127AAD">
              <w:rPr>
                <w:color w:val="231F20"/>
                <w:spacing w:val="2"/>
              </w:rPr>
              <w:t xml:space="preserve"> </w:t>
            </w:r>
            <w:r w:rsidRPr="00127AAD">
              <w:rPr>
                <w:color w:val="231F20"/>
              </w:rPr>
              <w:t>в</w:t>
            </w:r>
            <w:r w:rsidRPr="00127AAD">
              <w:rPr>
                <w:color w:val="231F20"/>
                <w:spacing w:val="2"/>
              </w:rPr>
              <w:t xml:space="preserve"> </w:t>
            </w:r>
            <w:r w:rsidRPr="00127AAD">
              <w:rPr>
                <w:color w:val="231F20"/>
              </w:rPr>
              <w:t>области</w:t>
            </w:r>
            <w:r w:rsidRPr="00127AAD">
              <w:rPr>
                <w:color w:val="231F20"/>
                <w:spacing w:val="-59"/>
              </w:rPr>
              <w:t xml:space="preserve"> </w:t>
            </w:r>
            <w:r w:rsidRPr="00127AAD">
              <w:rPr>
                <w:color w:val="231F20"/>
              </w:rPr>
              <w:t>биотехнологии (клонирование, искусственное</w:t>
            </w:r>
            <w:r w:rsidRPr="00127AAD">
              <w:rPr>
                <w:color w:val="231F20"/>
                <w:spacing w:val="37"/>
              </w:rPr>
              <w:t xml:space="preserve"> </w:t>
            </w:r>
            <w:r w:rsidRPr="00127AAD">
              <w:rPr>
                <w:color w:val="231F20"/>
              </w:rPr>
              <w:t>оплодотворение);</w:t>
            </w:r>
          </w:p>
          <w:p w:rsidR="006C5505" w:rsidRPr="000042C0" w:rsidRDefault="006C5505" w:rsidP="001E1A16">
            <w:pPr>
              <w:pStyle w:val="aff9"/>
              <w:widowControl w:val="0"/>
              <w:tabs>
                <w:tab w:val="left" w:pos="952"/>
              </w:tabs>
              <w:ind w:left="0" w:right="118"/>
              <w:jc w:val="both"/>
            </w:pPr>
          </w:p>
        </w:tc>
        <w:tc>
          <w:tcPr>
            <w:tcW w:w="4394" w:type="dxa"/>
            <w:tcBorders>
              <w:top w:val="single" w:sz="4" w:space="0" w:color="auto"/>
              <w:left w:val="single" w:sz="4" w:space="0" w:color="auto"/>
              <w:bottom w:val="single" w:sz="4" w:space="0" w:color="auto"/>
              <w:right w:val="single" w:sz="4" w:space="0" w:color="auto"/>
            </w:tcBorders>
          </w:tcPr>
          <w:p w:rsidR="006C5505" w:rsidRDefault="006C5505" w:rsidP="001E1A16">
            <w:pPr>
              <w:pStyle w:val="TableParagraph"/>
              <w:spacing w:before="78"/>
              <w:ind w:left="108" w:right="194"/>
              <w:rPr>
                <w:bCs/>
                <w:color w:val="000000"/>
                <w:sz w:val="20"/>
                <w:szCs w:val="20"/>
                <w:lang w:val="ru-RU"/>
              </w:rPr>
            </w:pPr>
          </w:p>
          <w:p w:rsidR="006C5505" w:rsidRDefault="006C5505" w:rsidP="001E1A16">
            <w:pPr>
              <w:pStyle w:val="TableParagraph"/>
              <w:spacing w:before="78"/>
              <w:ind w:left="108" w:right="194"/>
              <w:rPr>
                <w:bCs/>
                <w:color w:val="000000"/>
                <w:sz w:val="20"/>
                <w:szCs w:val="20"/>
                <w:lang w:val="ru-RU"/>
              </w:rPr>
            </w:pPr>
          </w:p>
          <w:p w:rsidR="006C5505" w:rsidRDefault="006C5505" w:rsidP="001E1A16">
            <w:pPr>
              <w:pStyle w:val="TableParagraph"/>
              <w:spacing w:before="78"/>
              <w:ind w:left="108" w:right="194"/>
              <w:rPr>
                <w:bCs/>
                <w:color w:val="000000"/>
                <w:sz w:val="20"/>
                <w:szCs w:val="20"/>
                <w:lang w:val="ru-RU"/>
              </w:rPr>
            </w:pPr>
          </w:p>
          <w:p w:rsidR="006C5505" w:rsidRDefault="006C5505" w:rsidP="001E1A16">
            <w:pPr>
              <w:pStyle w:val="TableParagraph"/>
              <w:spacing w:before="78"/>
              <w:ind w:left="108" w:right="194"/>
              <w:rPr>
                <w:rFonts w:ascii="Times New Roman" w:hAnsi="Times New Roman"/>
                <w:color w:val="231F20"/>
                <w:w w:val="115"/>
                <w:sz w:val="19"/>
                <w:lang w:val="ru-RU"/>
              </w:rPr>
            </w:pPr>
            <w:r w:rsidRPr="003654D3">
              <w:rPr>
                <w:rFonts w:ascii="Times New Roman" w:hAnsi="Times New Roman"/>
                <w:color w:val="231F20"/>
                <w:w w:val="115"/>
                <w:sz w:val="19"/>
                <w:lang w:val="ru-RU"/>
              </w:rPr>
              <w:t>Определение</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роли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биологии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форми-</w:t>
            </w:r>
            <w:r w:rsidRPr="003654D3">
              <w:rPr>
                <w:rFonts w:ascii="Times New Roman" w:hAnsi="Times New Roman"/>
                <w:color w:val="231F20"/>
                <w:w w:val="108"/>
                <w:sz w:val="19"/>
                <w:lang w:val="ru-RU"/>
              </w:rPr>
              <w:t xml:space="preserve"> </w:t>
            </w:r>
            <w:r w:rsidRPr="003654D3">
              <w:rPr>
                <w:rFonts w:ascii="Times New Roman" w:hAnsi="Times New Roman"/>
                <w:color w:val="231F20"/>
                <w:w w:val="115"/>
                <w:sz w:val="19"/>
                <w:lang w:val="ru-RU"/>
              </w:rPr>
              <w:t>ровании современной естественно-научной картины</w:t>
            </w:r>
            <w:r w:rsidRPr="003654D3">
              <w:rPr>
                <w:rFonts w:ascii="Times New Roman" w:hAnsi="Times New Roman"/>
                <w:color w:val="231F20"/>
                <w:spacing w:val="-34"/>
                <w:w w:val="115"/>
                <w:sz w:val="19"/>
                <w:lang w:val="ru-RU"/>
              </w:rPr>
              <w:t xml:space="preserve"> </w:t>
            </w:r>
            <w:r w:rsidRPr="003654D3">
              <w:rPr>
                <w:rFonts w:ascii="Times New Roman" w:hAnsi="Times New Roman"/>
                <w:color w:val="231F20"/>
                <w:w w:val="115"/>
                <w:sz w:val="19"/>
                <w:lang w:val="ru-RU"/>
              </w:rPr>
              <w:t xml:space="preserve">мира и практической деятельности </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людей.</w:t>
            </w:r>
          </w:p>
          <w:p w:rsidR="006C5505" w:rsidRDefault="006C5505" w:rsidP="001E1A16">
            <w:pPr>
              <w:pStyle w:val="TableParagraph"/>
              <w:spacing w:before="78"/>
              <w:ind w:left="108" w:right="194"/>
              <w:rPr>
                <w:bCs/>
                <w:color w:val="000000"/>
                <w:sz w:val="20"/>
                <w:szCs w:val="20"/>
                <w:lang w:val="ru-RU"/>
              </w:rPr>
            </w:pPr>
            <w:r w:rsidRPr="003654D3">
              <w:rPr>
                <w:rFonts w:ascii="Times New Roman" w:hAnsi="Times New Roman"/>
                <w:color w:val="231F20"/>
                <w:w w:val="115"/>
                <w:sz w:val="19"/>
                <w:lang w:val="ru-RU"/>
              </w:rPr>
              <w:t>Умение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определять</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воздействие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производственной</w:t>
            </w:r>
            <w:r w:rsidRPr="003654D3">
              <w:rPr>
                <w:rFonts w:ascii="Times New Roman" w:hAnsi="Times New Roman"/>
                <w:color w:val="231F20"/>
                <w:spacing w:val="-38"/>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на</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окружающую</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среду</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области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своей</w:t>
            </w:r>
            <w:r w:rsidRPr="003654D3">
              <w:rPr>
                <w:rFonts w:ascii="Times New Roman" w:hAnsi="Times New Roman"/>
                <w:color w:val="231F20"/>
                <w:spacing w:val="-40"/>
                <w:w w:val="115"/>
                <w:sz w:val="19"/>
                <w:lang w:val="ru-RU"/>
              </w:rPr>
              <w:t xml:space="preserve"> </w:t>
            </w:r>
            <w:r w:rsidRPr="003654D3">
              <w:rPr>
                <w:rFonts w:ascii="Times New Roman" w:hAnsi="Times New Roman"/>
                <w:color w:val="231F20"/>
                <w:w w:val="115"/>
                <w:sz w:val="19"/>
                <w:lang w:val="ru-RU"/>
              </w:rPr>
              <w:t>будущей профессии.</w:t>
            </w:r>
          </w:p>
          <w:p w:rsidR="006C5505" w:rsidRDefault="006C5505" w:rsidP="001E1A16">
            <w:pPr>
              <w:pStyle w:val="TableParagraph"/>
              <w:spacing w:before="78"/>
              <w:ind w:left="108" w:right="194"/>
              <w:rPr>
                <w:bCs/>
                <w:color w:val="000000"/>
                <w:sz w:val="20"/>
                <w:szCs w:val="20"/>
                <w:lang w:val="ru-RU"/>
              </w:rPr>
            </w:pPr>
          </w:p>
          <w:p w:rsidR="006C5505" w:rsidRDefault="006C5505" w:rsidP="001E1A16">
            <w:pPr>
              <w:pStyle w:val="TableParagraph"/>
              <w:spacing w:before="78"/>
              <w:ind w:right="194"/>
              <w:rPr>
                <w:bCs/>
                <w:color w:val="000000"/>
                <w:sz w:val="20"/>
                <w:szCs w:val="20"/>
                <w:lang w:val="ru-RU"/>
              </w:rPr>
            </w:pPr>
          </w:p>
          <w:p w:rsidR="006C5505" w:rsidRDefault="006C5505" w:rsidP="001E1A16">
            <w:pPr>
              <w:pStyle w:val="TableParagraph"/>
              <w:spacing w:before="78"/>
              <w:ind w:right="194"/>
              <w:rPr>
                <w:rFonts w:ascii="Times New Roman" w:hAnsi="Times New Roman"/>
                <w:color w:val="231F20"/>
                <w:w w:val="115"/>
                <w:sz w:val="19"/>
                <w:lang w:val="ru-RU"/>
              </w:rPr>
            </w:pPr>
            <w:r w:rsidRPr="003654D3">
              <w:rPr>
                <w:rFonts w:ascii="Times New Roman" w:hAnsi="Times New Roman"/>
                <w:color w:val="231F20"/>
                <w:w w:val="115"/>
                <w:sz w:val="19"/>
                <w:lang w:val="ru-RU"/>
              </w:rPr>
              <w:t>Ознакомление с биологическими системами разного</w:t>
            </w:r>
            <w:r w:rsidRPr="003654D3">
              <w:rPr>
                <w:rFonts w:ascii="Times New Roman" w:hAnsi="Times New Roman"/>
                <w:color w:val="231F20"/>
                <w:spacing w:val="-43"/>
                <w:w w:val="115"/>
                <w:sz w:val="19"/>
                <w:lang w:val="ru-RU"/>
              </w:rPr>
              <w:t xml:space="preserve"> </w:t>
            </w:r>
            <w:r w:rsidRPr="003654D3">
              <w:rPr>
                <w:rFonts w:ascii="Times New Roman" w:hAnsi="Times New Roman"/>
                <w:color w:val="231F20"/>
                <w:w w:val="115"/>
                <w:sz w:val="19"/>
                <w:lang w:val="ru-RU"/>
              </w:rPr>
              <w:t>уровня:</w:t>
            </w:r>
          </w:p>
          <w:p w:rsidR="006C5505" w:rsidRDefault="006C5505" w:rsidP="001E1A16">
            <w:pPr>
              <w:pStyle w:val="TableParagraph"/>
              <w:spacing w:before="79"/>
              <w:ind w:left="108" w:right="365"/>
              <w:rPr>
                <w:rFonts w:ascii="Times New Roman" w:hAnsi="Times New Roman"/>
                <w:color w:val="231F20"/>
                <w:w w:val="120"/>
                <w:sz w:val="19"/>
                <w:lang w:val="ru-RU"/>
              </w:rPr>
            </w:pPr>
            <w:r w:rsidRPr="003654D3">
              <w:rPr>
                <w:rFonts w:ascii="Times New Roman" w:hAnsi="Times New Roman"/>
                <w:color w:val="231F20"/>
                <w:w w:val="115"/>
                <w:sz w:val="19"/>
                <w:lang w:val="ru-RU"/>
              </w:rPr>
              <w:t>Умение</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проводить</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сравнение</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химической</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организа</w:t>
            </w:r>
            <w:r w:rsidRPr="003654D3">
              <w:rPr>
                <w:rFonts w:ascii="Times New Roman" w:hAnsi="Times New Roman"/>
                <w:color w:val="231F20"/>
                <w:w w:val="120"/>
                <w:sz w:val="19"/>
                <w:lang w:val="ru-RU"/>
              </w:rPr>
              <w:t>ции</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живых</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неживых</w:t>
            </w:r>
            <w:r w:rsidRPr="003654D3">
              <w:rPr>
                <w:rFonts w:ascii="Times New Roman" w:hAnsi="Times New Roman"/>
                <w:color w:val="231F20"/>
                <w:spacing w:val="-13"/>
                <w:w w:val="120"/>
                <w:sz w:val="19"/>
                <w:lang w:val="ru-RU"/>
              </w:rPr>
              <w:t xml:space="preserve"> </w:t>
            </w:r>
            <w:r w:rsidRPr="003654D3">
              <w:rPr>
                <w:rFonts w:ascii="Times New Roman" w:hAnsi="Times New Roman"/>
                <w:color w:val="231F20"/>
                <w:w w:val="120"/>
                <w:sz w:val="19"/>
                <w:lang w:val="ru-RU"/>
              </w:rPr>
              <w:t>объектов.</w:t>
            </w:r>
          </w:p>
          <w:p w:rsidR="006C5505" w:rsidRDefault="006C5505" w:rsidP="001E1A16">
            <w:pPr>
              <w:pStyle w:val="TableParagraph"/>
              <w:spacing w:before="79"/>
              <w:ind w:left="108" w:right="365"/>
              <w:rPr>
                <w:rFonts w:ascii="Times New Roman" w:hAnsi="Times New Roman"/>
                <w:color w:val="231F20"/>
                <w:w w:val="120"/>
                <w:sz w:val="19"/>
                <w:lang w:val="ru-RU"/>
              </w:rPr>
            </w:pPr>
            <w:r w:rsidRPr="003654D3">
              <w:rPr>
                <w:rFonts w:ascii="Times New Roman" w:hAnsi="Times New Roman"/>
                <w:color w:val="231F20"/>
                <w:w w:val="120"/>
                <w:sz w:val="19"/>
                <w:lang w:val="ru-RU"/>
              </w:rPr>
              <w:t>Изучение</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строения</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клеток</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эукариот,</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строения</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5"/>
                <w:w w:val="120"/>
                <w:sz w:val="19"/>
                <w:lang w:val="ru-RU"/>
              </w:rPr>
              <w:t xml:space="preserve"> </w:t>
            </w:r>
            <w:r>
              <w:rPr>
                <w:rFonts w:ascii="Times New Roman" w:hAnsi="Times New Roman"/>
                <w:color w:val="231F20"/>
                <w:w w:val="120"/>
                <w:sz w:val="19"/>
                <w:lang w:val="ru-RU"/>
              </w:rPr>
              <w:t>мно</w:t>
            </w:r>
            <w:r w:rsidRPr="003654D3">
              <w:rPr>
                <w:rFonts w:ascii="Times New Roman" w:hAnsi="Times New Roman"/>
                <w:color w:val="231F20"/>
                <w:w w:val="120"/>
                <w:sz w:val="19"/>
                <w:lang w:val="ru-RU"/>
              </w:rPr>
              <w:t>гообразия</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клеток</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растений</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животных</w:t>
            </w:r>
          </w:p>
          <w:p w:rsidR="006C5505" w:rsidRDefault="006C5505" w:rsidP="001E1A16">
            <w:pPr>
              <w:pStyle w:val="TableParagraph"/>
              <w:spacing w:before="79"/>
              <w:ind w:left="108" w:right="365"/>
              <w:rPr>
                <w:rFonts w:ascii="Times New Roman" w:hAnsi="Times New Roman"/>
                <w:color w:val="231F20"/>
                <w:w w:val="115"/>
                <w:sz w:val="19"/>
                <w:lang w:val="ru-RU"/>
              </w:rPr>
            </w:pPr>
            <w:r w:rsidRPr="003654D3">
              <w:rPr>
                <w:rFonts w:ascii="Times New Roman" w:hAnsi="Times New Roman"/>
                <w:color w:val="231F20"/>
                <w:w w:val="115"/>
                <w:sz w:val="19"/>
                <w:lang w:val="ru-RU"/>
              </w:rPr>
              <w:t>Получение</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представления</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о</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пространственной</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структуре белка, молекул ДНК и</w:t>
            </w:r>
            <w:r w:rsidRPr="003654D3">
              <w:rPr>
                <w:rFonts w:ascii="Times New Roman" w:hAnsi="Times New Roman"/>
                <w:color w:val="231F20"/>
                <w:spacing w:val="40"/>
                <w:w w:val="115"/>
                <w:sz w:val="19"/>
                <w:lang w:val="ru-RU"/>
              </w:rPr>
              <w:t xml:space="preserve"> </w:t>
            </w:r>
            <w:r w:rsidRPr="003654D3">
              <w:rPr>
                <w:rFonts w:ascii="Times New Roman" w:hAnsi="Times New Roman"/>
                <w:color w:val="231F20"/>
                <w:w w:val="115"/>
                <w:sz w:val="19"/>
                <w:lang w:val="ru-RU"/>
              </w:rPr>
              <w:t>РНК</w:t>
            </w:r>
          </w:p>
          <w:p w:rsidR="006C5505" w:rsidRDefault="006C5505" w:rsidP="001E1A16">
            <w:pPr>
              <w:pStyle w:val="TableParagraph"/>
              <w:spacing w:before="79"/>
              <w:ind w:left="108" w:right="171"/>
              <w:rPr>
                <w:rFonts w:ascii="Times New Roman" w:hAnsi="Times New Roman"/>
                <w:color w:val="231F20"/>
                <w:w w:val="115"/>
                <w:sz w:val="19"/>
                <w:lang w:val="ru-RU"/>
              </w:rPr>
            </w:pPr>
            <w:r w:rsidRPr="003654D3">
              <w:rPr>
                <w:rFonts w:ascii="Times New Roman" w:hAnsi="Times New Roman"/>
                <w:color w:val="231F20"/>
                <w:w w:val="115"/>
                <w:sz w:val="19"/>
                <w:lang w:val="ru-RU"/>
              </w:rPr>
              <w:t>Ознакомление</w:t>
            </w:r>
            <w:r w:rsidRPr="003654D3">
              <w:rPr>
                <w:rFonts w:ascii="Times New Roman" w:hAnsi="Times New Roman"/>
                <w:color w:val="231F20"/>
                <w:spacing w:val="3"/>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3"/>
                <w:w w:val="115"/>
                <w:sz w:val="19"/>
                <w:lang w:val="ru-RU"/>
              </w:rPr>
              <w:t xml:space="preserve"> </w:t>
            </w:r>
            <w:r w:rsidRPr="003654D3">
              <w:rPr>
                <w:rFonts w:ascii="Times New Roman" w:hAnsi="Times New Roman"/>
                <w:color w:val="231F20"/>
                <w:w w:val="115"/>
                <w:sz w:val="19"/>
                <w:lang w:val="ru-RU"/>
              </w:rPr>
              <w:t>клеточной</w:t>
            </w:r>
            <w:r w:rsidRPr="003654D3">
              <w:rPr>
                <w:rFonts w:ascii="Times New Roman" w:hAnsi="Times New Roman"/>
                <w:color w:val="231F20"/>
                <w:spacing w:val="3"/>
                <w:w w:val="115"/>
                <w:sz w:val="19"/>
                <w:lang w:val="ru-RU"/>
              </w:rPr>
              <w:t xml:space="preserve"> </w:t>
            </w:r>
            <w:r w:rsidRPr="003654D3">
              <w:rPr>
                <w:rFonts w:ascii="Times New Roman" w:hAnsi="Times New Roman"/>
                <w:color w:val="231F20"/>
                <w:w w:val="115"/>
                <w:sz w:val="19"/>
                <w:lang w:val="ru-RU"/>
              </w:rPr>
              <w:t>теорией</w:t>
            </w:r>
            <w:r w:rsidRPr="003654D3">
              <w:rPr>
                <w:rFonts w:ascii="Times New Roman" w:hAnsi="Times New Roman"/>
                <w:color w:val="231F20"/>
                <w:spacing w:val="3"/>
                <w:w w:val="115"/>
                <w:sz w:val="19"/>
                <w:lang w:val="ru-RU"/>
              </w:rPr>
              <w:t xml:space="preserve"> </w:t>
            </w:r>
            <w:r w:rsidRPr="003654D3">
              <w:rPr>
                <w:rFonts w:ascii="Times New Roman" w:hAnsi="Times New Roman"/>
                <w:color w:val="231F20"/>
                <w:w w:val="115"/>
                <w:sz w:val="19"/>
                <w:lang w:val="ru-RU"/>
              </w:rPr>
              <w:t>строения</w:t>
            </w:r>
            <w:r w:rsidRPr="003654D3">
              <w:rPr>
                <w:rFonts w:ascii="Times New Roman" w:hAnsi="Times New Roman"/>
                <w:color w:val="231F20"/>
                <w:spacing w:val="3"/>
                <w:w w:val="115"/>
                <w:sz w:val="19"/>
                <w:lang w:val="ru-RU"/>
              </w:rPr>
              <w:t xml:space="preserve"> </w:t>
            </w:r>
            <w:r w:rsidRPr="003654D3">
              <w:rPr>
                <w:rFonts w:ascii="Times New Roman" w:hAnsi="Times New Roman"/>
                <w:color w:val="231F20"/>
                <w:w w:val="115"/>
                <w:sz w:val="19"/>
                <w:lang w:val="ru-RU"/>
              </w:rPr>
              <w:t>организмов.</w:t>
            </w:r>
          </w:p>
          <w:p w:rsidR="006C5505" w:rsidRDefault="006C5505" w:rsidP="001E1A16">
            <w:pPr>
              <w:pStyle w:val="TableParagraph"/>
              <w:spacing w:before="79"/>
              <w:ind w:left="108" w:right="171"/>
              <w:rPr>
                <w:rFonts w:ascii="Times New Roman" w:eastAsia="Times New Roman" w:hAnsi="Times New Roman"/>
                <w:color w:val="231F20"/>
                <w:w w:val="120"/>
                <w:sz w:val="19"/>
                <w:szCs w:val="19"/>
                <w:lang w:val="ru-RU"/>
              </w:rPr>
            </w:pPr>
            <w:r w:rsidRPr="003654D3">
              <w:rPr>
                <w:rFonts w:ascii="Times New Roman" w:eastAsia="Times New Roman" w:hAnsi="Times New Roman"/>
                <w:color w:val="231F20"/>
                <w:w w:val="120"/>
                <w:sz w:val="19"/>
                <w:szCs w:val="19"/>
                <w:lang w:val="ru-RU"/>
              </w:rPr>
              <w:t>Умение</w:t>
            </w:r>
            <w:r w:rsidRPr="003654D3">
              <w:rPr>
                <w:rFonts w:ascii="Times New Roman" w:eastAsia="Times New Roman" w:hAnsi="Times New Roman"/>
                <w:color w:val="231F20"/>
                <w:spacing w:val="-26"/>
                <w:w w:val="120"/>
                <w:sz w:val="19"/>
                <w:szCs w:val="19"/>
                <w:lang w:val="ru-RU"/>
              </w:rPr>
              <w:t xml:space="preserve"> </w:t>
            </w:r>
            <w:r w:rsidRPr="003654D3">
              <w:rPr>
                <w:rFonts w:ascii="Times New Roman" w:eastAsia="Times New Roman" w:hAnsi="Times New Roman"/>
                <w:color w:val="231F20"/>
                <w:w w:val="120"/>
                <w:sz w:val="19"/>
                <w:szCs w:val="19"/>
                <w:lang w:val="ru-RU"/>
              </w:rPr>
              <w:t>самостоятельно</w:t>
            </w:r>
            <w:r w:rsidRPr="003654D3">
              <w:rPr>
                <w:rFonts w:ascii="Times New Roman" w:eastAsia="Times New Roman" w:hAnsi="Times New Roman"/>
                <w:color w:val="231F20"/>
                <w:spacing w:val="-26"/>
                <w:w w:val="120"/>
                <w:sz w:val="19"/>
                <w:szCs w:val="19"/>
                <w:lang w:val="ru-RU"/>
              </w:rPr>
              <w:t xml:space="preserve"> </w:t>
            </w:r>
            <w:r w:rsidRPr="003654D3">
              <w:rPr>
                <w:rFonts w:ascii="Times New Roman" w:eastAsia="Times New Roman" w:hAnsi="Times New Roman"/>
                <w:color w:val="231F20"/>
                <w:w w:val="120"/>
                <w:sz w:val="19"/>
                <w:szCs w:val="19"/>
                <w:lang w:val="ru-RU"/>
              </w:rPr>
              <w:t>искать</w:t>
            </w:r>
            <w:r w:rsidRPr="003654D3">
              <w:rPr>
                <w:rFonts w:ascii="Times New Roman" w:eastAsia="Times New Roman" w:hAnsi="Times New Roman"/>
                <w:color w:val="231F20"/>
                <w:spacing w:val="-26"/>
                <w:w w:val="120"/>
                <w:sz w:val="19"/>
                <w:szCs w:val="19"/>
                <w:lang w:val="ru-RU"/>
              </w:rPr>
              <w:t xml:space="preserve"> </w:t>
            </w:r>
            <w:r w:rsidRPr="003654D3">
              <w:rPr>
                <w:rFonts w:ascii="Times New Roman" w:eastAsia="Times New Roman" w:hAnsi="Times New Roman"/>
                <w:color w:val="231F20"/>
                <w:w w:val="120"/>
                <w:sz w:val="19"/>
                <w:szCs w:val="19"/>
                <w:lang w:val="ru-RU"/>
              </w:rPr>
              <w:t>доказательства</w:t>
            </w:r>
            <w:r w:rsidRPr="003654D3">
              <w:rPr>
                <w:rFonts w:ascii="Times New Roman" w:eastAsia="Times New Roman" w:hAnsi="Times New Roman"/>
                <w:color w:val="231F20"/>
                <w:spacing w:val="-26"/>
                <w:w w:val="120"/>
                <w:sz w:val="19"/>
                <w:szCs w:val="19"/>
                <w:lang w:val="ru-RU"/>
              </w:rPr>
              <w:t xml:space="preserve"> </w:t>
            </w:r>
            <w:r w:rsidRPr="003654D3">
              <w:rPr>
                <w:rFonts w:ascii="Times New Roman" w:eastAsia="Times New Roman" w:hAnsi="Times New Roman"/>
                <w:color w:val="231F20"/>
                <w:w w:val="120"/>
                <w:sz w:val="19"/>
                <w:szCs w:val="19"/>
                <w:lang w:val="ru-RU"/>
              </w:rPr>
              <w:t>того,</w:t>
            </w:r>
            <w:r w:rsidRPr="003654D3">
              <w:rPr>
                <w:rFonts w:ascii="Times New Roman" w:eastAsia="Times New Roman" w:hAnsi="Times New Roman"/>
                <w:color w:val="231F20"/>
                <w:w w:val="116"/>
                <w:sz w:val="19"/>
                <w:szCs w:val="19"/>
                <w:lang w:val="ru-RU"/>
              </w:rPr>
              <w:t xml:space="preserve"> </w:t>
            </w:r>
            <w:r w:rsidRPr="003654D3">
              <w:rPr>
                <w:rFonts w:ascii="Times New Roman" w:eastAsia="Times New Roman" w:hAnsi="Times New Roman"/>
                <w:color w:val="231F20"/>
                <w:w w:val="120"/>
                <w:sz w:val="19"/>
                <w:szCs w:val="19"/>
                <w:lang w:val="ru-RU"/>
              </w:rPr>
              <w:t>что</w:t>
            </w:r>
            <w:r w:rsidRPr="003654D3">
              <w:rPr>
                <w:rFonts w:ascii="Times New Roman" w:eastAsia="Times New Roman" w:hAnsi="Times New Roman"/>
                <w:color w:val="231F20"/>
                <w:spacing w:val="-21"/>
                <w:w w:val="120"/>
                <w:sz w:val="19"/>
                <w:szCs w:val="19"/>
                <w:lang w:val="ru-RU"/>
              </w:rPr>
              <w:t xml:space="preserve"> </w:t>
            </w:r>
            <w:r w:rsidRPr="003654D3">
              <w:rPr>
                <w:rFonts w:ascii="Times New Roman" w:eastAsia="Times New Roman" w:hAnsi="Times New Roman"/>
                <w:color w:val="231F20"/>
                <w:w w:val="120"/>
                <w:sz w:val="19"/>
                <w:szCs w:val="19"/>
                <w:lang w:val="ru-RU"/>
              </w:rPr>
              <w:t>клетка</w:t>
            </w:r>
            <w:r w:rsidRPr="003654D3">
              <w:rPr>
                <w:rFonts w:ascii="Times New Roman" w:eastAsia="Times New Roman" w:hAnsi="Times New Roman"/>
                <w:color w:val="231F20"/>
                <w:spacing w:val="-21"/>
                <w:w w:val="120"/>
                <w:sz w:val="19"/>
                <w:szCs w:val="19"/>
                <w:lang w:val="ru-RU"/>
              </w:rPr>
              <w:t xml:space="preserve"> </w:t>
            </w:r>
            <w:r w:rsidRPr="003654D3">
              <w:rPr>
                <w:rFonts w:ascii="Times New Roman" w:eastAsia="Times New Roman" w:hAnsi="Times New Roman"/>
                <w:color w:val="231F20"/>
                <w:w w:val="120"/>
                <w:sz w:val="19"/>
                <w:szCs w:val="19"/>
                <w:lang w:val="ru-RU"/>
              </w:rPr>
              <w:t>—</w:t>
            </w:r>
            <w:r w:rsidRPr="003654D3">
              <w:rPr>
                <w:rFonts w:ascii="Times New Roman" w:eastAsia="Times New Roman" w:hAnsi="Times New Roman"/>
                <w:color w:val="231F20"/>
                <w:spacing w:val="-21"/>
                <w:w w:val="120"/>
                <w:sz w:val="19"/>
                <w:szCs w:val="19"/>
                <w:lang w:val="ru-RU"/>
              </w:rPr>
              <w:t xml:space="preserve"> </w:t>
            </w:r>
            <w:r w:rsidRPr="003654D3">
              <w:rPr>
                <w:rFonts w:ascii="Times New Roman" w:eastAsia="Times New Roman" w:hAnsi="Times New Roman"/>
                <w:color w:val="231F20"/>
                <w:w w:val="120"/>
                <w:sz w:val="19"/>
                <w:szCs w:val="19"/>
                <w:lang w:val="ru-RU"/>
              </w:rPr>
              <w:t>элементарная</w:t>
            </w:r>
            <w:r w:rsidRPr="003654D3">
              <w:rPr>
                <w:rFonts w:ascii="Times New Roman" w:eastAsia="Times New Roman" w:hAnsi="Times New Roman"/>
                <w:color w:val="231F20"/>
                <w:spacing w:val="-21"/>
                <w:w w:val="120"/>
                <w:sz w:val="19"/>
                <w:szCs w:val="19"/>
                <w:lang w:val="ru-RU"/>
              </w:rPr>
              <w:t xml:space="preserve"> </w:t>
            </w:r>
            <w:r w:rsidRPr="003654D3">
              <w:rPr>
                <w:rFonts w:ascii="Times New Roman" w:eastAsia="Times New Roman" w:hAnsi="Times New Roman"/>
                <w:color w:val="231F20"/>
                <w:w w:val="120"/>
                <w:sz w:val="19"/>
                <w:szCs w:val="19"/>
                <w:lang w:val="ru-RU"/>
              </w:rPr>
              <w:t>живая</w:t>
            </w:r>
            <w:r w:rsidRPr="003654D3">
              <w:rPr>
                <w:rFonts w:ascii="Times New Roman" w:eastAsia="Times New Roman" w:hAnsi="Times New Roman"/>
                <w:color w:val="231F20"/>
                <w:spacing w:val="-21"/>
                <w:w w:val="120"/>
                <w:sz w:val="19"/>
                <w:szCs w:val="19"/>
                <w:lang w:val="ru-RU"/>
              </w:rPr>
              <w:t xml:space="preserve"> </w:t>
            </w:r>
            <w:r w:rsidRPr="003654D3">
              <w:rPr>
                <w:rFonts w:ascii="Times New Roman" w:eastAsia="Times New Roman" w:hAnsi="Times New Roman"/>
                <w:color w:val="231F20"/>
                <w:w w:val="120"/>
                <w:sz w:val="19"/>
                <w:szCs w:val="19"/>
                <w:lang w:val="ru-RU"/>
              </w:rPr>
              <w:t>система</w:t>
            </w:r>
            <w:r w:rsidRPr="003654D3">
              <w:rPr>
                <w:rFonts w:ascii="Times New Roman" w:eastAsia="Times New Roman" w:hAnsi="Times New Roman"/>
                <w:color w:val="231F20"/>
                <w:spacing w:val="-21"/>
                <w:w w:val="120"/>
                <w:sz w:val="19"/>
                <w:szCs w:val="19"/>
                <w:lang w:val="ru-RU"/>
              </w:rPr>
              <w:t xml:space="preserve"> </w:t>
            </w:r>
            <w:r w:rsidRPr="003654D3">
              <w:rPr>
                <w:rFonts w:ascii="Times New Roman" w:eastAsia="Times New Roman" w:hAnsi="Times New Roman"/>
                <w:color w:val="231F20"/>
                <w:w w:val="120"/>
                <w:sz w:val="19"/>
                <w:szCs w:val="19"/>
                <w:lang w:val="ru-RU"/>
              </w:rPr>
              <w:t>и</w:t>
            </w:r>
            <w:r w:rsidRPr="003654D3">
              <w:rPr>
                <w:rFonts w:ascii="Times New Roman" w:eastAsia="Times New Roman" w:hAnsi="Times New Roman"/>
                <w:color w:val="231F20"/>
                <w:spacing w:val="-21"/>
                <w:w w:val="120"/>
                <w:sz w:val="19"/>
                <w:szCs w:val="19"/>
                <w:lang w:val="ru-RU"/>
              </w:rPr>
              <w:t xml:space="preserve"> </w:t>
            </w:r>
            <w:r w:rsidRPr="003654D3">
              <w:rPr>
                <w:rFonts w:ascii="Times New Roman" w:eastAsia="Times New Roman" w:hAnsi="Times New Roman"/>
                <w:color w:val="231F20"/>
                <w:w w:val="120"/>
                <w:sz w:val="19"/>
                <w:szCs w:val="19"/>
                <w:lang w:val="ru-RU"/>
              </w:rPr>
              <w:t>основная</w:t>
            </w:r>
            <w:r w:rsidRPr="003654D3">
              <w:rPr>
                <w:rFonts w:ascii="Times New Roman" w:eastAsia="Times New Roman" w:hAnsi="Times New Roman"/>
                <w:color w:val="231F20"/>
                <w:w w:val="116"/>
                <w:sz w:val="19"/>
                <w:szCs w:val="19"/>
                <w:lang w:val="ru-RU"/>
              </w:rPr>
              <w:t xml:space="preserve"> </w:t>
            </w:r>
            <w:r w:rsidRPr="003654D3">
              <w:rPr>
                <w:rFonts w:ascii="Times New Roman" w:eastAsia="Times New Roman" w:hAnsi="Times New Roman"/>
                <w:color w:val="231F20"/>
                <w:w w:val="120"/>
                <w:sz w:val="19"/>
                <w:szCs w:val="19"/>
                <w:lang w:val="ru-RU"/>
              </w:rPr>
              <w:t>структурно-функциональная</w:t>
            </w:r>
            <w:r w:rsidRPr="003654D3">
              <w:rPr>
                <w:rFonts w:ascii="Times New Roman" w:eastAsia="Times New Roman" w:hAnsi="Times New Roman"/>
                <w:color w:val="231F20"/>
                <w:spacing w:val="-26"/>
                <w:w w:val="120"/>
                <w:sz w:val="19"/>
                <w:szCs w:val="19"/>
                <w:lang w:val="ru-RU"/>
              </w:rPr>
              <w:t xml:space="preserve"> </w:t>
            </w:r>
            <w:r w:rsidRPr="003654D3">
              <w:rPr>
                <w:rFonts w:ascii="Times New Roman" w:eastAsia="Times New Roman" w:hAnsi="Times New Roman"/>
                <w:color w:val="231F20"/>
                <w:w w:val="120"/>
                <w:sz w:val="19"/>
                <w:szCs w:val="19"/>
                <w:lang w:val="ru-RU"/>
              </w:rPr>
              <w:t>единица</w:t>
            </w:r>
            <w:r w:rsidRPr="003654D3">
              <w:rPr>
                <w:rFonts w:ascii="Times New Roman" w:eastAsia="Times New Roman" w:hAnsi="Times New Roman"/>
                <w:color w:val="231F20"/>
                <w:spacing w:val="-26"/>
                <w:w w:val="120"/>
                <w:sz w:val="19"/>
                <w:szCs w:val="19"/>
                <w:lang w:val="ru-RU"/>
              </w:rPr>
              <w:t xml:space="preserve"> </w:t>
            </w:r>
            <w:r w:rsidRPr="003654D3">
              <w:rPr>
                <w:rFonts w:ascii="Times New Roman" w:eastAsia="Times New Roman" w:hAnsi="Times New Roman"/>
                <w:color w:val="231F20"/>
                <w:w w:val="120"/>
                <w:sz w:val="19"/>
                <w:szCs w:val="19"/>
                <w:lang w:val="ru-RU"/>
              </w:rPr>
              <w:t>всех</w:t>
            </w:r>
            <w:r w:rsidRPr="003654D3">
              <w:rPr>
                <w:rFonts w:ascii="Times New Roman" w:eastAsia="Times New Roman" w:hAnsi="Times New Roman"/>
                <w:color w:val="231F20"/>
                <w:spacing w:val="-26"/>
                <w:w w:val="120"/>
                <w:sz w:val="19"/>
                <w:szCs w:val="19"/>
                <w:lang w:val="ru-RU"/>
              </w:rPr>
              <w:t xml:space="preserve"> </w:t>
            </w:r>
            <w:r w:rsidRPr="003654D3">
              <w:rPr>
                <w:rFonts w:ascii="Times New Roman" w:eastAsia="Times New Roman" w:hAnsi="Times New Roman"/>
                <w:color w:val="231F20"/>
                <w:w w:val="120"/>
                <w:sz w:val="19"/>
                <w:szCs w:val="19"/>
                <w:lang w:val="ru-RU"/>
              </w:rPr>
              <w:t>живых</w:t>
            </w:r>
            <w:r w:rsidRPr="003654D3">
              <w:rPr>
                <w:rFonts w:ascii="Times New Roman" w:eastAsia="Times New Roman" w:hAnsi="Times New Roman"/>
                <w:color w:val="231F20"/>
                <w:spacing w:val="-26"/>
                <w:w w:val="120"/>
                <w:sz w:val="19"/>
                <w:szCs w:val="19"/>
                <w:lang w:val="ru-RU"/>
              </w:rPr>
              <w:t xml:space="preserve"> </w:t>
            </w:r>
            <w:r>
              <w:rPr>
                <w:rFonts w:ascii="Times New Roman" w:eastAsia="Times New Roman" w:hAnsi="Times New Roman"/>
                <w:color w:val="231F20"/>
                <w:w w:val="120"/>
                <w:sz w:val="19"/>
                <w:szCs w:val="19"/>
                <w:lang w:val="ru-RU"/>
              </w:rPr>
              <w:t>ор</w:t>
            </w:r>
            <w:r w:rsidRPr="003654D3">
              <w:rPr>
                <w:rFonts w:ascii="Times New Roman" w:eastAsia="Times New Roman" w:hAnsi="Times New Roman"/>
                <w:color w:val="231F20"/>
                <w:w w:val="120"/>
                <w:sz w:val="19"/>
                <w:szCs w:val="19"/>
                <w:lang w:val="ru-RU"/>
              </w:rPr>
              <w:t>ганизмов</w:t>
            </w:r>
          </w:p>
          <w:p w:rsidR="006C5505" w:rsidRDefault="006C5505" w:rsidP="001E1A16">
            <w:pPr>
              <w:pStyle w:val="TableParagraph"/>
              <w:spacing w:before="79"/>
              <w:ind w:left="108" w:right="427"/>
              <w:rPr>
                <w:rFonts w:ascii="Times New Roman" w:hAnsi="Times New Roman"/>
                <w:color w:val="231F20"/>
                <w:w w:val="120"/>
                <w:sz w:val="19"/>
                <w:lang w:val="ru-RU"/>
              </w:rPr>
            </w:pPr>
            <w:r w:rsidRPr="003654D3">
              <w:rPr>
                <w:rFonts w:ascii="Times New Roman" w:hAnsi="Times New Roman"/>
                <w:color w:val="231F20"/>
                <w:w w:val="120"/>
                <w:sz w:val="19"/>
                <w:lang w:val="ru-RU"/>
              </w:rPr>
              <w:t>Овладение</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знаниями</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о</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размножении</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как</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о</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важнейше</w:t>
            </w:r>
            <w:r>
              <w:rPr>
                <w:rFonts w:ascii="Times New Roman" w:hAnsi="Times New Roman"/>
                <w:color w:val="231F20"/>
                <w:w w:val="120"/>
                <w:sz w:val="19"/>
                <w:lang w:val="ru-RU"/>
              </w:rPr>
              <w:t xml:space="preserve">м </w:t>
            </w:r>
            <w:r w:rsidRPr="003654D3">
              <w:rPr>
                <w:rFonts w:ascii="Times New Roman" w:hAnsi="Times New Roman"/>
                <w:color w:val="231F20"/>
                <w:w w:val="120"/>
                <w:sz w:val="19"/>
                <w:lang w:val="ru-RU"/>
              </w:rPr>
              <w:t>свойстве</w:t>
            </w:r>
            <w:r w:rsidRPr="003654D3">
              <w:rPr>
                <w:rFonts w:ascii="Times New Roman" w:hAnsi="Times New Roman"/>
                <w:color w:val="231F20"/>
                <w:spacing w:val="-33"/>
                <w:w w:val="120"/>
                <w:sz w:val="19"/>
                <w:lang w:val="ru-RU"/>
              </w:rPr>
              <w:t xml:space="preserve"> </w:t>
            </w:r>
            <w:r w:rsidRPr="003654D3">
              <w:rPr>
                <w:rFonts w:ascii="Times New Roman" w:hAnsi="Times New Roman"/>
                <w:color w:val="231F20"/>
                <w:w w:val="120"/>
                <w:sz w:val="19"/>
                <w:lang w:val="ru-RU"/>
              </w:rPr>
              <w:t>живых</w:t>
            </w:r>
            <w:r w:rsidRPr="003654D3">
              <w:rPr>
                <w:rFonts w:ascii="Times New Roman" w:hAnsi="Times New Roman"/>
                <w:color w:val="231F20"/>
                <w:spacing w:val="-33"/>
                <w:w w:val="120"/>
                <w:sz w:val="19"/>
                <w:lang w:val="ru-RU"/>
              </w:rPr>
              <w:t xml:space="preserve"> </w:t>
            </w:r>
            <w:r w:rsidRPr="003654D3">
              <w:rPr>
                <w:rFonts w:ascii="Times New Roman" w:hAnsi="Times New Roman"/>
                <w:color w:val="231F20"/>
                <w:w w:val="120"/>
                <w:sz w:val="19"/>
                <w:lang w:val="ru-RU"/>
              </w:rPr>
              <w:t>организмов</w:t>
            </w:r>
          </w:p>
          <w:p w:rsidR="006C5505" w:rsidRDefault="006C5505" w:rsidP="001E1A16">
            <w:pPr>
              <w:pStyle w:val="TableParagraph"/>
              <w:spacing w:before="79"/>
              <w:ind w:left="108" w:right="427"/>
              <w:rPr>
                <w:rFonts w:ascii="Times New Roman" w:hAnsi="Times New Roman"/>
                <w:color w:val="231F20"/>
                <w:w w:val="115"/>
                <w:sz w:val="19"/>
                <w:lang w:val="ru-RU"/>
              </w:rPr>
            </w:pPr>
            <w:r w:rsidRPr="003654D3">
              <w:rPr>
                <w:rFonts w:ascii="Times New Roman" w:hAnsi="Times New Roman"/>
                <w:color w:val="231F20"/>
                <w:w w:val="120"/>
                <w:sz w:val="19"/>
                <w:lang w:val="ru-RU"/>
              </w:rPr>
              <w:t>.</w:t>
            </w:r>
            <w:r w:rsidRPr="003654D3">
              <w:rPr>
                <w:rFonts w:ascii="Times New Roman" w:hAnsi="Times New Roman"/>
                <w:color w:val="231F20"/>
                <w:w w:val="115"/>
                <w:sz w:val="19"/>
                <w:lang w:val="ru-RU"/>
              </w:rPr>
              <w:t xml:space="preserve"> Развитие</w:t>
            </w:r>
            <w:r w:rsidRPr="003654D3">
              <w:rPr>
                <w:rFonts w:ascii="Times New Roman" w:hAnsi="Times New Roman"/>
                <w:color w:val="231F20"/>
                <w:spacing w:val="19"/>
                <w:w w:val="115"/>
                <w:sz w:val="19"/>
                <w:lang w:val="ru-RU"/>
              </w:rPr>
              <w:t xml:space="preserve"> </w:t>
            </w:r>
            <w:r w:rsidRPr="003654D3">
              <w:rPr>
                <w:rFonts w:ascii="Times New Roman" w:hAnsi="Times New Roman"/>
                <w:color w:val="231F20"/>
                <w:w w:val="115"/>
                <w:sz w:val="19"/>
                <w:lang w:val="ru-RU"/>
              </w:rPr>
              <w:t>умения</w:t>
            </w:r>
            <w:r w:rsidRPr="003654D3">
              <w:rPr>
                <w:rFonts w:ascii="Times New Roman" w:hAnsi="Times New Roman"/>
                <w:color w:val="231F20"/>
                <w:spacing w:val="19"/>
                <w:w w:val="115"/>
                <w:sz w:val="19"/>
                <w:lang w:val="ru-RU"/>
              </w:rPr>
              <w:t xml:space="preserve"> </w:t>
            </w:r>
            <w:r w:rsidRPr="003654D3">
              <w:rPr>
                <w:rFonts w:ascii="Times New Roman" w:hAnsi="Times New Roman"/>
                <w:color w:val="231F20"/>
                <w:w w:val="115"/>
                <w:sz w:val="19"/>
                <w:lang w:val="ru-RU"/>
              </w:rPr>
              <w:t>правильно</w:t>
            </w:r>
            <w:r w:rsidRPr="003654D3">
              <w:rPr>
                <w:rFonts w:ascii="Times New Roman" w:hAnsi="Times New Roman"/>
                <w:color w:val="231F20"/>
                <w:spacing w:val="19"/>
                <w:w w:val="115"/>
                <w:sz w:val="19"/>
                <w:lang w:val="ru-RU"/>
              </w:rPr>
              <w:t xml:space="preserve"> </w:t>
            </w:r>
            <w:r w:rsidRPr="003654D3">
              <w:rPr>
                <w:rFonts w:ascii="Times New Roman" w:hAnsi="Times New Roman"/>
                <w:color w:val="231F20"/>
                <w:w w:val="115"/>
                <w:sz w:val="19"/>
                <w:lang w:val="ru-RU"/>
              </w:rPr>
              <w:t>формировать</w:t>
            </w:r>
            <w:r w:rsidRPr="003654D3">
              <w:rPr>
                <w:rFonts w:ascii="Times New Roman" w:hAnsi="Times New Roman"/>
                <w:color w:val="231F20"/>
                <w:spacing w:val="19"/>
                <w:w w:val="115"/>
                <w:sz w:val="19"/>
                <w:lang w:val="ru-RU"/>
              </w:rPr>
              <w:t xml:space="preserve"> </w:t>
            </w:r>
            <w:r w:rsidRPr="003654D3">
              <w:rPr>
                <w:rFonts w:ascii="Times New Roman" w:hAnsi="Times New Roman"/>
                <w:color w:val="231F20"/>
                <w:w w:val="115"/>
                <w:sz w:val="19"/>
                <w:lang w:val="ru-RU"/>
              </w:rPr>
              <w:t>доказательную базу эволюционного развития животного</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w w:val="115"/>
                <w:sz w:val="19"/>
                <w:lang w:val="ru-RU"/>
              </w:rPr>
              <w:t>мира</w:t>
            </w:r>
          </w:p>
          <w:p w:rsidR="006C5505" w:rsidRPr="003654D3" w:rsidRDefault="006C5505" w:rsidP="001E1A16">
            <w:pPr>
              <w:pStyle w:val="TableParagraph"/>
              <w:spacing w:before="78"/>
              <w:ind w:left="108" w:right="182"/>
              <w:rPr>
                <w:rFonts w:ascii="Times New Roman" w:eastAsia="Times New Roman" w:hAnsi="Times New Roman"/>
                <w:sz w:val="19"/>
                <w:szCs w:val="19"/>
                <w:lang w:val="ru-RU"/>
              </w:rPr>
            </w:pPr>
            <w:r w:rsidRPr="003654D3">
              <w:rPr>
                <w:rFonts w:ascii="Times New Roman" w:hAnsi="Times New Roman"/>
                <w:color w:val="231F20"/>
                <w:w w:val="115"/>
                <w:sz w:val="19"/>
                <w:lang w:val="ru-RU"/>
              </w:rPr>
              <w:t>Ознакомление</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наследственной</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ненаследственной</w:t>
            </w:r>
            <w:r w:rsidRPr="003654D3">
              <w:rPr>
                <w:rFonts w:ascii="Times New Roman" w:hAnsi="Times New Roman"/>
                <w:color w:val="231F20"/>
                <w:spacing w:val="-43"/>
                <w:w w:val="115"/>
                <w:sz w:val="19"/>
                <w:lang w:val="ru-RU"/>
              </w:rPr>
              <w:t xml:space="preserve"> </w:t>
            </w:r>
            <w:r w:rsidRPr="003654D3">
              <w:rPr>
                <w:rFonts w:ascii="Times New Roman" w:hAnsi="Times New Roman"/>
                <w:color w:val="231F20"/>
                <w:w w:val="115"/>
                <w:sz w:val="19"/>
                <w:lang w:val="ru-RU"/>
              </w:rPr>
              <w:t>изменчивостью и ее биологической ролью в</w:t>
            </w:r>
            <w:r w:rsidRPr="003654D3">
              <w:rPr>
                <w:rFonts w:ascii="Times New Roman" w:hAnsi="Times New Roman"/>
                <w:color w:val="231F20"/>
                <w:spacing w:val="-31"/>
                <w:w w:val="115"/>
                <w:sz w:val="19"/>
                <w:lang w:val="ru-RU"/>
              </w:rPr>
              <w:t xml:space="preserve"> </w:t>
            </w:r>
            <w:r w:rsidRPr="003654D3">
              <w:rPr>
                <w:rFonts w:ascii="Times New Roman" w:hAnsi="Times New Roman"/>
                <w:color w:val="231F20"/>
                <w:w w:val="115"/>
                <w:sz w:val="19"/>
                <w:lang w:val="ru-RU"/>
              </w:rPr>
              <w:t>эволюции</w:t>
            </w:r>
            <w:r w:rsidRPr="003654D3">
              <w:rPr>
                <w:rFonts w:ascii="Times New Roman" w:hAnsi="Times New Roman"/>
                <w:color w:val="231F20"/>
                <w:w w:val="116"/>
                <w:sz w:val="19"/>
                <w:lang w:val="ru-RU"/>
              </w:rPr>
              <w:t xml:space="preserve"> </w:t>
            </w:r>
            <w:r w:rsidRPr="003654D3">
              <w:rPr>
                <w:rFonts w:ascii="Times New Roman" w:hAnsi="Times New Roman"/>
                <w:color w:val="231F20"/>
                <w:w w:val="115"/>
                <w:sz w:val="19"/>
                <w:lang w:val="ru-RU"/>
              </w:rPr>
              <w:t>живого</w:t>
            </w:r>
            <w:r w:rsidRPr="003654D3">
              <w:rPr>
                <w:rFonts w:ascii="Times New Roman" w:hAnsi="Times New Roman"/>
                <w:color w:val="231F20"/>
                <w:spacing w:val="33"/>
                <w:w w:val="115"/>
                <w:sz w:val="19"/>
                <w:lang w:val="ru-RU"/>
              </w:rPr>
              <w:t xml:space="preserve"> </w:t>
            </w:r>
            <w:r w:rsidRPr="003654D3">
              <w:rPr>
                <w:rFonts w:ascii="Times New Roman" w:hAnsi="Times New Roman"/>
                <w:color w:val="231F20"/>
                <w:w w:val="115"/>
                <w:sz w:val="19"/>
                <w:lang w:val="ru-RU"/>
              </w:rPr>
              <w:t>мира.</w:t>
            </w:r>
          </w:p>
          <w:p w:rsidR="006C5505" w:rsidRDefault="006C5505" w:rsidP="001E1A16">
            <w:pPr>
              <w:pStyle w:val="TableParagraph"/>
              <w:spacing w:before="1"/>
              <w:ind w:left="108" w:right="250"/>
              <w:jc w:val="both"/>
              <w:rPr>
                <w:rFonts w:ascii="Times New Roman" w:hAnsi="Times New Roman"/>
                <w:color w:val="231F20"/>
                <w:w w:val="115"/>
                <w:sz w:val="19"/>
                <w:lang w:val="ru-RU"/>
              </w:rPr>
            </w:pPr>
            <w:r w:rsidRPr="003654D3">
              <w:rPr>
                <w:rFonts w:ascii="Times New Roman" w:hAnsi="Times New Roman"/>
                <w:color w:val="231F20"/>
                <w:spacing w:val="-7"/>
                <w:w w:val="115"/>
                <w:sz w:val="19"/>
                <w:lang w:val="ru-RU"/>
              </w:rPr>
              <w:t>Получение</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spacing w:val="-7"/>
                <w:w w:val="115"/>
                <w:sz w:val="19"/>
                <w:lang w:val="ru-RU"/>
              </w:rPr>
              <w:t>представления</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о</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spacing w:val="-6"/>
                <w:w w:val="115"/>
                <w:sz w:val="19"/>
                <w:lang w:val="ru-RU"/>
              </w:rPr>
              <w:t>связи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spacing w:val="-7"/>
                <w:w w:val="115"/>
                <w:sz w:val="19"/>
                <w:lang w:val="ru-RU"/>
              </w:rPr>
              <w:t>генетики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spacing w:val="-7"/>
                <w:w w:val="115"/>
                <w:sz w:val="19"/>
                <w:lang w:val="ru-RU"/>
              </w:rPr>
              <w:t>медицины.</w:t>
            </w:r>
            <w:r w:rsidRPr="003654D3">
              <w:rPr>
                <w:rFonts w:ascii="Times New Roman" w:hAnsi="Times New Roman"/>
                <w:color w:val="231F20"/>
                <w:spacing w:val="-24"/>
                <w:w w:val="115"/>
                <w:sz w:val="19"/>
                <w:lang w:val="ru-RU"/>
              </w:rPr>
              <w:t xml:space="preserve"> </w:t>
            </w:r>
            <w:r w:rsidRPr="003654D3">
              <w:rPr>
                <w:rFonts w:ascii="Times New Roman" w:hAnsi="Times New Roman"/>
                <w:color w:val="231F20"/>
                <w:w w:val="115"/>
                <w:sz w:val="19"/>
                <w:lang w:val="ru-RU"/>
              </w:rPr>
              <w:t xml:space="preserve">Ознакомление с наследственными болезнями человека, их причинами и  </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профилактикой.</w:t>
            </w:r>
          </w:p>
          <w:p w:rsidR="006C5505" w:rsidRPr="003654D3" w:rsidRDefault="006C5505" w:rsidP="001E1A16">
            <w:pPr>
              <w:pStyle w:val="TableParagraph"/>
              <w:spacing w:before="1"/>
              <w:ind w:left="108" w:right="249"/>
              <w:rPr>
                <w:rFonts w:ascii="Times New Roman" w:eastAsia="Times New Roman" w:hAnsi="Times New Roman"/>
                <w:sz w:val="19"/>
                <w:szCs w:val="19"/>
                <w:lang w:val="ru-RU"/>
              </w:rPr>
            </w:pPr>
            <w:r w:rsidRPr="003654D3">
              <w:rPr>
                <w:rFonts w:ascii="Times New Roman" w:hAnsi="Times New Roman"/>
                <w:color w:val="231F20"/>
                <w:w w:val="120"/>
                <w:sz w:val="19"/>
                <w:lang w:val="ru-RU"/>
              </w:rPr>
              <w:t>Развитие</w:t>
            </w:r>
            <w:r w:rsidRPr="003654D3">
              <w:rPr>
                <w:rFonts w:ascii="Times New Roman" w:hAnsi="Times New Roman"/>
                <w:color w:val="231F20"/>
                <w:spacing w:val="-33"/>
                <w:w w:val="120"/>
                <w:sz w:val="19"/>
                <w:lang w:val="ru-RU"/>
              </w:rPr>
              <w:t xml:space="preserve"> </w:t>
            </w:r>
            <w:r w:rsidRPr="003654D3">
              <w:rPr>
                <w:rFonts w:ascii="Times New Roman" w:hAnsi="Times New Roman"/>
                <w:color w:val="231F20"/>
                <w:w w:val="120"/>
                <w:sz w:val="19"/>
                <w:lang w:val="ru-RU"/>
              </w:rPr>
              <w:t>метапредметных</w:t>
            </w:r>
            <w:r w:rsidRPr="003654D3">
              <w:rPr>
                <w:rFonts w:ascii="Times New Roman" w:hAnsi="Times New Roman"/>
                <w:color w:val="231F20"/>
                <w:spacing w:val="-33"/>
                <w:w w:val="120"/>
                <w:sz w:val="19"/>
                <w:lang w:val="ru-RU"/>
              </w:rPr>
              <w:t xml:space="preserve"> </w:t>
            </w:r>
            <w:r w:rsidRPr="003654D3">
              <w:rPr>
                <w:rFonts w:ascii="Times New Roman" w:hAnsi="Times New Roman"/>
                <w:color w:val="231F20"/>
                <w:w w:val="120"/>
                <w:sz w:val="19"/>
                <w:lang w:val="ru-RU"/>
              </w:rPr>
              <w:t>умений</w:t>
            </w:r>
            <w:r w:rsidRPr="003654D3">
              <w:rPr>
                <w:rFonts w:ascii="Times New Roman" w:hAnsi="Times New Roman"/>
                <w:color w:val="231F20"/>
                <w:spacing w:val="-33"/>
                <w:w w:val="120"/>
                <w:sz w:val="19"/>
                <w:lang w:val="ru-RU"/>
              </w:rPr>
              <w:t xml:space="preserve"> </w:t>
            </w:r>
            <w:r w:rsidRPr="003654D3">
              <w:rPr>
                <w:rFonts w:ascii="Times New Roman" w:hAnsi="Times New Roman"/>
                <w:color w:val="231F20"/>
                <w:w w:val="120"/>
                <w:sz w:val="19"/>
                <w:lang w:val="ru-RU"/>
              </w:rPr>
              <w:t>в</w:t>
            </w:r>
            <w:r w:rsidRPr="003654D3">
              <w:rPr>
                <w:rFonts w:ascii="Times New Roman" w:hAnsi="Times New Roman"/>
                <w:color w:val="231F20"/>
                <w:spacing w:val="-33"/>
                <w:w w:val="120"/>
                <w:sz w:val="19"/>
                <w:lang w:val="ru-RU"/>
              </w:rPr>
              <w:t xml:space="preserve"> </w:t>
            </w:r>
            <w:r w:rsidRPr="003654D3">
              <w:rPr>
                <w:rFonts w:ascii="Times New Roman" w:hAnsi="Times New Roman"/>
                <w:color w:val="231F20"/>
                <w:w w:val="120"/>
                <w:sz w:val="19"/>
                <w:lang w:val="ru-RU"/>
              </w:rPr>
              <w:t>процессе</w:t>
            </w:r>
            <w:r w:rsidRPr="003654D3">
              <w:rPr>
                <w:rFonts w:ascii="Times New Roman" w:hAnsi="Times New Roman"/>
                <w:color w:val="231F20"/>
                <w:spacing w:val="-33"/>
                <w:w w:val="120"/>
                <w:sz w:val="19"/>
                <w:lang w:val="ru-RU"/>
              </w:rPr>
              <w:t xml:space="preserve"> </w:t>
            </w:r>
            <w:r w:rsidRPr="003654D3">
              <w:rPr>
                <w:rFonts w:ascii="Times New Roman" w:hAnsi="Times New Roman"/>
                <w:color w:val="231F20"/>
                <w:w w:val="120"/>
                <w:sz w:val="19"/>
                <w:lang w:val="ru-RU"/>
              </w:rPr>
              <w:t>нахождения</w:t>
            </w:r>
            <w:r w:rsidRPr="003654D3">
              <w:rPr>
                <w:rFonts w:ascii="Times New Roman" w:hAnsi="Times New Roman"/>
                <w:color w:val="231F20"/>
                <w:spacing w:val="-28"/>
                <w:w w:val="120"/>
                <w:sz w:val="19"/>
                <w:lang w:val="ru-RU"/>
              </w:rPr>
              <w:t xml:space="preserve"> </w:t>
            </w:r>
            <w:r w:rsidRPr="003654D3">
              <w:rPr>
                <w:rFonts w:ascii="Times New Roman" w:hAnsi="Times New Roman"/>
                <w:color w:val="231F20"/>
                <w:w w:val="120"/>
                <w:sz w:val="19"/>
                <w:lang w:val="ru-RU"/>
              </w:rPr>
              <w:t>на</w:t>
            </w:r>
            <w:r w:rsidRPr="003654D3">
              <w:rPr>
                <w:rFonts w:ascii="Times New Roman" w:hAnsi="Times New Roman"/>
                <w:color w:val="231F20"/>
                <w:spacing w:val="-28"/>
                <w:w w:val="120"/>
                <w:sz w:val="19"/>
                <w:lang w:val="ru-RU"/>
              </w:rPr>
              <w:t xml:space="preserve"> </w:t>
            </w:r>
            <w:r w:rsidRPr="003654D3">
              <w:rPr>
                <w:rFonts w:ascii="Times New Roman" w:hAnsi="Times New Roman"/>
                <w:color w:val="231F20"/>
                <w:w w:val="120"/>
                <w:sz w:val="19"/>
                <w:lang w:val="ru-RU"/>
              </w:rPr>
              <w:t>карте</w:t>
            </w:r>
            <w:r w:rsidRPr="003654D3">
              <w:rPr>
                <w:rFonts w:ascii="Times New Roman" w:hAnsi="Times New Roman"/>
                <w:color w:val="231F20"/>
                <w:spacing w:val="-28"/>
                <w:w w:val="120"/>
                <w:sz w:val="19"/>
                <w:lang w:val="ru-RU"/>
              </w:rPr>
              <w:t xml:space="preserve"> </w:t>
            </w:r>
            <w:r w:rsidRPr="003654D3">
              <w:rPr>
                <w:rFonts w:ascii="Times New Roman" w:hAnsi="Times New Roman"/>
                <w:color w:val="231F20"/>
                <w:w w:val="120"/>
                <w:sz w:val="19"/>
                <w:lang w:val="ru-RU"/>
              </w:rPr>
              <w:t>центров</w:t>
            </w:r>
            <w:r w:rsidRPr="003654D3">
              <w:rPr>
                <w:rFonts w:ascii="Times New Roman" w:hAnsi="Times New Roman"/>
                <w:color w:val="231F20"/>
                <w:spacing w:val="-28"/>
                <w:w w:val="120"/>
                <w:sz w:val="19"/>
                <w:lang w:val="ru-RU"/>
              </w:rPr>
              <w:t xml:space="preserve"> </w:t>
            </w:r>
            <w:r w:rsidRPr="003654D3">
              <w:rPr>
                <w:rFonts w:ascii="Times New Roman" w:hAnsi="Times New Roman"/>
                <w:color w:val="231F20"/>
                <w:w w:val="120"/>
                <w:sz w:val="19"/>
                <w:lang w:val="ru-RU"/>
              </w:rPr>
              <w:t>многообразия</w:t>
            </w:r>
            <w:r w:rsidRPr="003654D3">
              <w:rPr>
                <w:rFonts w:ascii="Times New Roman" w:hAnsi="Times New Roman"/>
                <w:color w:val="231F20"/>
                <w:spacing w:val="-28"/>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8"/>
                <w:w w:val="120"/>
                <w:sz w:val="19"/>
                <w:lang w:val="ru-RU"/>
              </w:rPr>
              <w:t xml:space="preserve"> </w:t>
            </w:r>
            <w:r w:rsidRPr="003654D3">
              <w:rPr>
                <w:rFonts w:ascii="Times New Roman" w:hAnsi="Times New Roman"/>
                <w:color w:val="231F20"/>
                <w:w w:val="120"/>
                <w:sz w:val="19"/>
                <w:lang w:val="ru-RU"/>
              </w:rPr>
              <w:t>происхождения</w:t>
            </w:r>
            <w:r w:rsidRPr="003654D3">
              <w:rPr>
                <w:rFonts w:ascii="Times New Roman" w:hAnsi="Times New Roman"/>
                <w:color w:val="231F20"/>
                <w:spacing w:val="-14"/>
                <w:w w:val="120"/>
                <w:sz w:val="19"/>
                <w:lang w:val="ru-RU"/>
              </w:rPr>
              <w:t xml:space="preserve"> </w:t>
            </w:r>
            <w:r w:rsidRPr="003654D3">
              <w:rPr>
                <w:rFonts w:ascii="Times New Roman" w:hAnsi="Times New Roman"/>
                <w:color w:val="231F20"/>
                <w:w w:val="120"/>
                <w:sz w:val="19"/>
                <w:lang w:val="ru-RU"/>
              </w:rPr>
              <w:t>культурных</w:t>
            </w:r>
            <w:r w:rsidRPr="003654D3">
              <w:rPr>
                <w:rFonts w:ascii="Times New Roman" w:hAnsi="Times New Roman"/>
                <w:color w:val="231F20"/>
                <w:spacing w:val="-14"/>
                <w:w w:val="120"/>
                <w:sz w:val="19"/>
                <w:lang w:val="ru-RU"/>
              </w:rPr>
              <w:t xml:space="preserve"> </w:t>
            </w:r>
            <w:r w:rsidRPr="003654D3">
              <w:rPr>
                <w:rFonts w:ascii="Times New Roman" w:hAnsi="Times New Roman"/>
                <w:color w:val="231F20"/>
                <w:w w:val="120"/>
                <w:sz w:val="19"/>
                <w:lang w:val="ru-RU"/>
              </w:rPr>
              <w:t>растений</w:t>
            </w:r>
            <w:r w:rsidRPr="003654D3">
              <w:rPr>
                <w:rFonts w:ascii="Times New Roman" w:hAnsi="Times New Roman"/>
                <w:color w:val="231F20"/>
                <w:spacing w:val="-14"/>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14"/>
                <w:w w:val="120"/>
                <w:sz w:val="19"/>
                <w:lang w:val="ru-RU"/>
              </w:rPr>
              <w:t xml:space="preserve"> </w:t>
            </w:r>
            <w:r w:rsidRPr="003654D3">
              <w:rPr>
                <w:rFonts w:ascii="Times New Roman" w:hAnsi="Times New Roman"/>
                <w:color w:val="231F20"/>
                <w:w w:val="120"/>
                <w:sz w:val="19"/>
                <w:lang w:val="ru-RU"/>
              </w:rPr>
              <w:t>домашних</w:t>
            </w:r>
            <w:r w:rsidRPr="003654D3">
              <w:rPr>
                <w:rFonts w:ascii="Times New Roman" w:hAnsi="Times New Roman"/>
                <w:color w:val="231F20"/>
                <w:spacing w:val="-14"/>
                <w:w w:val="120"/>
                <w:sz w:val="19"/>
                <w:lang w:val="ru-RU"/>
              </w:rPr>
              <w:t xml:space="preserve"> </w:t>
            </w:r>
            <w:r w:rsidRPr="003654D3">
              <w:rPr>
                <w:rFonts w:ascii="Times New Roman" w:hAnsi="Times New Roman"/>
                <w:color w:val="231F20"/>
                <w:w w:val="120"/>
                <w:sz w:val="19"/>
                <w:lang w:val="ru-RU"/>
              </w:rPr>
              <w:lastRenderedPageBreak/>
              <w:t>животных,</w:t>
            </w:r>
            <w:r w:rsidRPr="003654D3">
              <w:rPr>
                <w:rFonts w:ascii="Times New Roman" w:hAnsi="Times New Roman"/>
                <w:color w:val="231F20"/>
                <w:w w:val="121"/>
                <w:sz w:val="19"/>
                <w:lang w:val="ru-RU"/>
              </w:rPr>
              <w:t xml:space="preserve"> </w:t>
            </w:r>
            <w:r w:rsidRPr="003654D3">
              <w:rPr>
                <w:rFonts w:ascii="Times New Roman" w:hAnsi="Times New Roman"/>
                <w:color w:val="231F20"/>
                <w:w w:val="120"/>
                <w:sz w:val="19"/>
                <w:lang w:val="ru-RU"/>
              </w:rPr>
              <w:t>открытых</w:t>
            </w:r>
            <w:r w:rsidRPr="003654D3">
              <w:rPr>
                <w:rFonts w:ascii="Times New Roman" w:hAnsi="Times New Roman"/>
                <w:color w:val="231F20"/>
                <w:spacing w:val="-17"/>
                <w:w w:val="120"/>
                <w:sz w:val="19"/>
                <w:lang w:val="ru-RU"/>
              </w:rPr>
              <w:t xml:space="preserve"> </w:t>
            </w:r>
            <w:r w:rsidRPr="003654D3">
              <w:rPr>
                <w:rFonts w:ascii="Times New Roman" w:hAnsi="Times New Roman"/>
                <w:color w:val="231F20"/>
                <w:w w:val="120"/>
                <w:sz w:val="19"/>
                <w:lang w:val="ru-RU"/>
              </w:rPr>
              <w:t>Н.</w:t>
            </w:r>
            <w:r w:rsidRPr="003654D3">
              <w:rPr>
                <w:rFonts w:ascii="Times New Roman" w:hAnsi="Times New Roman"/>
                <w:color w:val="231F20"/>
                <w:spacing w:val="-37"/>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37"/>
                <w:w w:val="120"/>
                <w:sz w:val="19"/>
                <w:lang w:val="ru-RU"/>
              </w:rPr>
              <w:t xml:space="preserve"> </w:t>
            </w:r>
            <w:r w:rsidRPr="003654D3">
              <w:rPr>
                <w:rFonts w:ascii="Times New Roman" w:hAnsi="Times New Roman"/>
                <w:color w:val="231F20"/>
                <w:w w:val="120"/>
                <w:sz w:val="19"/>
                <w:lang w:val="ru-RU"/>
              </w:rPr>
              <w:t>Вавиловым.</w:t>
            </w:r>
          </w:p>
          <w:p w:rsidR="006C5505" w:rsidRPr="003654D3" w:rsidRDefault="006C5505" w:rsidP="001E1A16">
            <w:pPr>
              <w:pStyle w:val="TableParagraph"/>
              <w:spacing w:before="1"/>
              <w:ind w:left="108" w:right="171"/>
              <w:rPr>
                <w:rFonts w:ascii="Times New Roman" w:eastAsia="Times New Roman" w:hAnsi="Times New Roman"/>
                <w:sz w:val="19"/>
                <w:szCs w:val="19"/>
                <w:lang w:val="ru-RU"/>
              </w:rPr>
            </w:pPr>
            <w:r w:rsidRPr="003654D3">
              <w:rPr>
                <w:rFonts w:ascii="Times New Roman" w:hAnsi="Times New Roman"/>
                <w:color w:val="231F20"/>
                <w:spacing w:val="-7"/>
                <w:w w:val="115"/>
                <w:sz w:val="19"/>
                <w:lang w:val="ru-RU"/>
              </w:rPr>
              <w:t>Изучение</w:t>
            </w:r>
            <w:r w:rsidRPr="003654D3">
              <w:rPr>
                <w:rFonts w:ascii="Times New Roman" w:hAnsi="Times New Roman"/>
                <w:color w:val="231F20"/>
                <w:spacing w:val="-20"/>
                <w:w w:val="115"/>
                <w:sz w:val="19"/>
                <w:lang w:val="ru-RU"/>
              </w:rPr>
              <w:t xml:space="preserve"> </w:t>
            </w:r>
            <w:r w:rsidRPr="003654D3">
              <w:rPr>
                <w:rFonts w:ascii="Times New Roman" w:hAnsi="Times New Roman"/>
                <w:color w:val="231F20"/>
                <w:spacing w:val="-7"/>
                <w:w w:val="115"/>
                <w:sz w:val="19"/>
                <w:lang w:val="ru-RU"/>
              </w:rPr>
              <w:t>методов</w:t>
            </w:r>
            <w:r w:rsidRPr="003654D3">
              <w:rPr>
                <w:rFonts w:ascii="Times New Roman" w:hAnsi="Times New Roman"/>
                <w:color w:val="231F20"/>
                <w:spacing w:val="-20"/>
                <w:w w:val="115"/>
                <w:sz w:val="19"/>
                <w:lang w:val="ru-RU"/>
              </w:rPr>
              <w:t xml:space="preserve"> </w:t>
            </w:r>
            <w:r w:rsidRPr="003654D3">
              <w:rPr>
                <w:rFonts w:ascii="Times New Roman" w:hAnsi="Times New Roman"/>
                <w:color w:val="231F20"/>
                <w:spacing w:val="-7"/>
                <w:w w:val="115"/>
                <w:sz w:val="19"/>
                <w:lang w:val="ru-RU"/>
              </w:rPr>
              <w:t>гибридизации</w:t>
            </w:r>
            <w:r w:rsidRPr="003654D3">
              <w:rPr>
                <w:rFonts w:ascii="Times New Roman" w:hAnsi="Times New Roman"/>
                <w:color w:val="231F20"/>
                <w:spacing w:val="-20"/>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20"/>
                <w:w w:val="115"/>
                <w:sz w:val="19"/>
                <w:lang w:val="ru-RU"/>
              </w:rPr>
              <w:t xml:space="preserve"> </w:t>
            </w:r>
            <w:r w:rsidRPr="003654D3">
              <w:rPr>
                <w:rFonts w:ascii="Times New Roman" w:hAnsi="Times New Roman"/>
                <w:color w:val="231F20"/>
                <w:spacing w:val="-7"/>
                <w:w w:val="115"/>
                <w:sz w:val="19"/>
                <w:lang w:val="ru-RU"/>
              </w:rPr>
              <w:t>искусственного</w:t>
            </w:r>
            <w:r w:rsidRPr="003654D3">
              <w:rPr>
                <w:rFonts w:ascii="Times New Roman" w:hAnsi="Times New Roman"/>
                <w:color w:val="231F20"/>
                <w:spacing w:val="-20"/>
                <w:w w:val="115"/>
                <w:sz w:val="19"/>
                <w:lang w:val="ru-RU"/>
              </w:rPr>
              <w:t xml:space="preserve"> </w:t>
            </w:r>
            <w:r w:rsidRPr="003654D3">
              <w:rPr>
                <w:rFonts w:ascii="Times New Roman" w:hAnsi="Times New Roman"/>
                <w:color w:val="231F20"/>
                <w:spacing w:val="-7"/>
                <w:w w:val="115"/>
                <w:sz w:val="19"/>
                <w:lang w:val="ru-RU"/>
              </w:rPr>
              <w:t>отбора.</w:t>
            </w:r>
            <w:r w:rsidRPr="003654D3">
              <w:rPr>
                <w:rFonts w:ascii="Times New Roman" w:hAnsi="Times New Roman"/>
                <w:color w:val="231F20"/>
                <w:spacing w:val="-49"/>
                <w:w w:val="115"/>
                <w:sz w:val="19"/>
                <w:lang w:val="ru-RU"/>
              </w:rPr>
              <w:t xml:space="preserve"> </w:t>
            </w:r>
            <w:r w:rsidRPr="003654D3">
              <w:rPr>
                <w:rFonts w:ascii="Times New Roman" w:hAnsi="Times New Roman"/>
                <w:color w:val="231F20"/>
                <w:w w:val="115"/>
                <w:sz w:val="19"/>
                <w:lang w:val="ru-RU"/>
              </w:rPr>
              <w:t>Умение разбираться в этических аспектах некоторых</w:t>
            </w:r>
            <w:r w:rsidRPr="003654D3">
              <w:rPr>
                <w:rFonts w:ascii="Times New Roman" w:hAnsi="Times New Roman"/>
                <w:color w:val="231F20"/>
                <w:spacing w:val="18"/>
                <w:w w:val="115"/>
                <w:sz w:val="19"/>
                <w:lang w:val="ru-RU"/>
              </w:rPr>
              <w:t xml:space="preserve"> </w:t>
            </w:r>
            <w:r w:rsidRPr="003654D3">
              <w:rPr>
                <w:rFonts w:ascii="Times New Roman" w:hAnsi="Times New Roman"/>
                <w:color w:val="231F20"/>
                <w:w w:val="115"/>
                <w:sz w:val="19"/>
                <w:lang w:val="ru-RU"/>
              </w:rPr>
              <w:t>достижений в биотехнологии: клонировании живот-</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 xml:space="preserve">ных и проблемах клонирования </w:t>
            </w:r>
            <w:r w:rsidRPr="003654D3">
              <w:rPr>
                <w:rFonts w:ascii="Times New Roman" w:hAnsi="Times New Roman"/>
                <w:color w:val="231F20"/>
                <w:spacing w:val="21"/>
                <w:w w:val="115"/>
                <w:sz w:val="19"/>
                <w:lang w:val="ru-RU"/>
              </w:rPr>
              <w:t xml:space="preserve"> </w:t>
            </w:r>
            <w:r w:rsidRPr="003654D3">
              <w:rPr>
                <w:rFonts w:ascii="Times New Roman" w:hAnsi="Times New Roman"/>
                <w:color w:val="231F20"/>
                <w:w w:val="115"/>
                <w:sz w:val="19"/>
                <w:lang w:val="ru-RU"/>
              </w:rPr>
              <w:t>человека.</w:t>
            </w:r>
          </w:p>
          <w:p w:rsidR="006C5505" w:rsidRDefault="006C5505" w:rsidP="001E1A16">
            <w:pPr>
              <w:pStyle w:val="TableParagraph"/>
              <w:spacing w:before="1"/>
              <w:ind w:left="108" w:right="250"/>
              <w:jc w:val="both"/>
              <w:rPr>
                <w:rFonts w:ascii="Times New Roman" w:hAnsi="Times New Roman"/>
                <w:color w:val="231F20"/>
                <w:w w:val="115"/>
                <w:sz w:val="19"/>
                <w:lang w:val="ru-RU"/>
              </w:rPr>
            </w:pPr>
            <w:r w:rsidRPr="003654D3">
              <w:rPr>
                <w:rFonts w:ascii="Times New Roman" w:hAnsi="Times New Roman"/>
                <w:color w:val="231F20"/>
                <w:w w:val="115"/>
                <w:sz w:val="19"/>
                <w:lang w:val="ru-RU"/>
              </w:rPr>
              <w:t>Ознакомление с основными достижениями современной селекции культурных растений, домашних жи-</w:t>
            </w:r>
            <w:r w:rsidRPr="003654D3">
              <w:rPr>
                <w:rFonts w:ascii="Times New Roman" w:hAnsi="Times New Roman"/>
                <w:color w:val="231F20"/>
                <w:spacing w:val="52"/>
                <w:w w:val="115"/>
                <w:sz w:val="19"/>
                <w:lang w:val="ru-RU"/>
              </w:rPr>
              <w:t xml:space="preserve"> </w:t>
            </w:r>
            <w:r w:rsidRPr="003654D3">
              <w:rPr>
                <w:rFonts w:ascii="Times New Roman" w:hAnsi="Times New Roman"/>
                <w:color w:val="231F20"/>
                <w:w w:val="115"/>
                <w:sz w:val="19"/>
                <w:lang w:val="ru-RU"/>
              </w:rPr>
              <w:t>вотных и</w:t>
            </w:r>
            <w:r w:rsidRPr="003654D3">
              <w:rPr>
                <w:rFonts w:ascii="Times New Roman" w:hAnsi="Times New Roman"/>
                <w:color w:val="231F20"/>
                <w:spacing w:val="34"/>
                <w:w w:val="115"/>
                <w:sz w:val="19"/>
                <w:lang w:val="ru-RU"/>
              </w:rPr>
              <w:t xml:space="preserve"> </w:t>
            </w:r>
            <w:r w:rsidRPr="003654D3">
              <w:rPr>
                <w:rFonts w:ascii="Times New Roman" w:hAnsi="Times New Roman"/>
                <w:color w:val="231F20"/>
                <w:w w:val="115"/>
                <w:sz w:val="19"/>
                <w:lang w:val="ru-RU"/>
              </w:rPr>
              <w:t>микроорганизмов</w:t>
            </w:r>
          </w:p>
          <w:p w:rsidR="006C5505" w:rsidRPr="003654D3" w:rsidRDefault="006C5505" w:rsidP="001E1A16">
            <w:pPr>
              <w:pStyle w:val="TableParagraph"/>
              <w:spacing w:before="79"/>
              <w:ind w:left="108" w:right="267"/>
              <w:rPr>
                <w:rFonts w:ascii="Times New Roman" w:eastAsia="Times New Roman" w:hAnsi="Times New Roman"/>
                <w:sz w:val="19"/>
                <w:szCs w:val="19"/>
                <w:lang w:val="ru-RU"/>
              </w:rPr>
            </w:pPr>
            <w:r w:rsidRPr="003654D3">
              <w:rPr>
                <w:rFonts w:ascii="Times New Roman" w:hAnsi="Times New Roman"/>
                <w:color w:val="231F20"/>
                <w:w w:val="120"/>
                <w:sz w:val="19"/>
                <w:lang w:val="ru-RU"/>
              </w:rPr>
              <w:t>Анализ</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оценка</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различных</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гипотез</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происхождения</w:t>
            </w:r>
            <w:r w:rsidRPr="003654D3">
              <w:rPr>
                <w:rFonts w:ascii="Times New Roman" w:hAnsi="Times New Roman"/>
                <w:color w:val="231F20"/>
                <w:w w:val="118"/>
                <w:sz w:val="19"/>
                <w:lang w:val="ru-RU"/>
              </w:rPr>
              <w:t xml:space="preserve"> </w:t>
            </w:r>
            <w:r w:rsidRPr="003654D3">
              <w:rPr>
                <w:rFonts w:ascii="Times New Roman" w:hAnsi="Times New Roman"/>
                <w:color w:val="231F20"/>
                <w:w w:val="120"/>
                <w:sz w:val="19"/>
                <w:lang w:val="ru-RU"/>
              </w:rPr>
              <w:t>жизни.</w:t>
            </w:r>
          </w:p>
          <w:p w:rsidR="006C5505" w:rsidRDefault="006C5505" w:rsidP="001E1A16">
            <w:pPr>
              <w:pStyle w:val="TableParagraph"/>
              <w:spacing w:before="1"/>
              <w:ind w:left="108" w:right="250"/>
              <w:jc w:val="both"/>
              <w:rPr>
                <w:rFonts w:ascii="Times New Roman" w:hAnsi="Times New Roman"/>
                <w:color w:val="231F20"/>
                <w:w w:val="120"/>
                <w:sz w:val="19"/>
                <w:lang w:val="ru-RU"/>
              </w:rPr>
            </w:pPr>
            <w:r w:rsidRPr="003654D3">
              <w:rPr>
                <w:rFonts w:ascii="Times New Roman" w:hAnsi="Times New Roman"/>
                <w:color w:val="231F20"/>
                <w:w w:val="120"/>
                <w:sz w:val="19"/>
                <w:lang w:val="ru-RU"/>
              </w:rPr>
              <w:t>Изучение</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наследия</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человечества</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на</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примере</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знакомства</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с</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историей</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развития</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эволюционных</w:t>
            </w:r>
            <w:r w:rsidRPr="003654D3">
              <w:rPr>
                <w:rFonts w:ascii="Times New Roman" w:hAnsi="Times New Roman"/>
                <w:color w:val="231F20"/>
                <w:spacing w:val="-23"/>
                <w:w w:val="120"/>
                <w:sz w:val="19"/>
                <w:lang w:val="ru-RU"/>
              </w:rPr>
              <w:t xml:space="preserve"> </w:t>
            </w:r>
            <w:r w:rsidRPr="003654D3">
              <w:rPr>
                <w:rFonts w:ascii="Times New Roman" w:hAnsi="Times New Roman"/>
                <w:color w:val="231F20"/>
                <w:w w:val="120"/>
                <w:sz w:val="19"/>
                <w:lang w:val="ru-RU"/>
              </w:rPr>
              <w:t>идей</w:t>
            </w:r>
            <w:r w:rsidRPr="003654D3">
              <w:rPr>
                <w:rFonts w:ascii="Times New Roman" w:hAnsi="Times New Roman"/>
                <w:color w:val="231F20"/>
                <w:w w:val="116"/>
                <w:sz w:val="19"/>
                <w:lang w:val="ru-RU"/>
              </w:rPr>
              <w:t xml:space="preserve"> </w:t>
            </w:r>
            <w:r w:rsidRPr="003654D3">
              <w:rPr>
                <w:rFonts w:ascii="Times New Roman" w:hAnsi="Times New Roman"/>
                <w:color w:val="231F20"/>
                <w:w w:val="120"/>
                <w:sz w:val="19"/>
                <w:lang w:val="ru-RU"/>
              </w:rPr>
              <w:t>К.</w:t>
            </w:r>
            <w:r w:rsidRPr="003654D3">
              <w:rPr>
                <w:rFonts w:ascii="Times New Roman" w:hAnsi="Times New Roman"/>
                <w:color w:val="231F20"/>
                <w:spacing w:val="-32"/>
                <w:w w:val="120"/>
                <w:sz w:val="19"/>
                <w:lang w:val="ru-RU"/>
              </w:rPr>
              <w:t xml:space="preserve"> </w:t>
            </w:r>
            <w:r w:rsidRPr="003654D3">
              <w:rPr>
                <w:rFonts w:ascii="Times New Roman" w:hAnsi="Times New Roman"/>
                <w:color w:val="231F20"/>
                <w:w w:val="120"/>
                <w:sz w:val="19"/>
                <w:lang w:val="ru-RU"/>
              </w:rPr>
              <w:t>Линнея,</w:t>
            </w:r>
            <w:r w:rsidRPr="003654D3">
              <w:rPr>
                <w:rFonts w:ascii="Times New Roman" w:hAnsi="Times New Roman"/>
                <w:color w:val="231F20"/>
                <w:spacing w:val="-6"/>
                <w:w w:val="120"/>
                <w:sz w:val="19"/>
                <w:lang w:val="ru-RU"/>
              </w:rPr>
              <w:t xml:space="preserve"> </w:t>
            </w:r>
            <w:r w:rsidRPr="003654D3">
              <w:rPr>
                <w:rFonts w:ascii="Times New Roman" w:hAnsi="Times New Roman"/>
                <w:color w:val="231F20"/>
                <w:w w:val="120"/>
                <w:sz w:val="19"/>
                <w:lang w:val="ru-RU"/>
              </w:rPr>
              <w:t>Ж.</w:t>
            </w:r>
            <w:r w:rsidRPr="003654D3">
              <w:rPr>
                <w:rFonts w:ascii="Times New Roman" w:hAnsi="Times New Roman"/>
                <w:color w:val="231F20"/>
                <w:spacing w:val="-32"/>
                <w:w w:val="120"/>
                <w:sz w:val="19"/>
                <w:lang w:val="ru-RU"/>
              </w:rPr>
              <w:t xml:space="preserve"> </w:t>
            </w:r>
            <w:r w:rsidRPr="003654D3">
              <w:rPr>
                <w:rFonts w:ascii="Times New Roman" w:hAnsi="Times New Roman"/>
                <w:color w:val="231F20"/>
                <w:w w:val="120"/>
                <w:sz w:val="19"/>
                <w:lang w:val="ru-RU"/>
              </w:rPr>
              <w:t>Б.</w:t>
            </w:r>
            <w:r w:rsidRPr="003654D3">
              <w:rPr>
                <w:rFonts w:ascii="Times New Roman" w:hAnsi="Times New Roman"/>
                <w:color w:val="231F20"/>
                <w:spacing w:val="-32"/>
                <w:w w:val="120"/>
                <w:sz w:val="19"/>
                <w:lang w:val="ru-RU"/>
              </w:rPr>
              <w:t xml:space="preserve"> </w:t>
            </w:r>
            <w:r w:rsidRPr="003654D3">
              <w:rPr>
                <w:rFonts w:ascii="Times New Roman" w:hAnsi="Times New Roman"/>
                <w:color w:val="231F20"/>
                <w:w w:val="120"/>
                <w:sz w:val="19"/>
                <w:lang w:val="ru-RU"/>
              </w:rPr>
              <w:t>Ламарка</w:t>
            </w:r>
            <w:r w:rsidRPr="003654D3">
              <w:rPr>
                <w:rFonts w:ascii="Times New Roman" w:hAnsi="Times New Roman"/>
                <w:color w:val="231F20"/>
                <w:spacing w:val="-6"/>
                <w:w w:val="120"/>
                <w:sz w:val="19"/>
                <w:lang w:val="ru-RU"/>
              </w:rPr>
              <w:t xml:space="preserve"> </w:t>
            </w:r>
            <w:r w:rsidRPr="003654D3">
              <w:rPr>
                <w:rFonts w:ascii="Times New Roman" w:hAnsi="Times New Roman"/>
                <w:color w:val="231F20"/>
                <w:w w:val="120"/>
                <w:sz w:val="19"/>
                <w:lang w:val="ru-RU"/>
              </w:rPr>
              <w:t>Ч.</w:t>
            </w:r>
            <w:r w:rsidRPr="003654D3">
              <w:rPr>
                <w:rFonts w:ascii="Times New Roman" w:hAnsi="Times New Roman"/>
                <w:color w:val="231F20"/>
                <w:spacing w:val="-32"/>
                <w:w w:val="120"/>
                <w:sz w:val="19"/>
                <w:lang w:val="ru-RU"/>
              </w:rPr>
              <w:t xml:space="preserve"> </w:t>
            </w:r>
            <w:r w:rsidRPr="003654D3">
              <w:rPr>
                <w:rFonts w:ascii="Times New Roman" w:hAnsi="Times New Roman"/>
                <w:color w:val="231F20"/>
                <w:w w:val="120"/>
                <w:sz w:val="19"/>
                <w:lang w:val="ru-RU"/>
              </w:rPr>
              <w:t>Дарвина.</w:t>
            </w:r>
          </w:p>
          <w:p w:rsidR="006C5505" w:rsidRDefault="006C5505" w:rsidP="001E1A16">
            <w:pPr>
              <w:pStyle w:val="TableParagraph"/>
              <w:spacing w:before="1"/>
              <w:ind w:left="108" w:right="250"/>
              <w:jc w:val="both"/>
              <w:rPr>
                <w:rFonts w:ascii="Times New Roman" w:hAnsi="Times New Roman"/>
                <w:color w:val="231F20"/>
                <w:w w:val="115"/>
                <w:sz w:val="19"/>
                <w:lang w:val="ru-RU"/>
              </w:rPr>
            </w:pPr>
            <w:r w:rsidRPr="003654D3">
              <w:rPr>
                <w:rFonts w:ascii="Times New Roman" w:hAnsi="Times New Roman"/>
                <w:color w:val="231F20"/>
                <w:w w:val="115"/>
                <w:sz w:val="19"/>
                <w:lang w:val="ru-RU"/>
              </w:rPr>
              <w:t>Анализ</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оценка</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различных</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гипотез</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о</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происхождении</w:t>
            </w:r>
            <w:r w:rsidRPr="003654D3">
              <w:rPr>
                <w:rFonts w:ascii="Times New Roman" w:hAnsi="Times New Roman"/>
                <w:color w:val="231F20"/>
                <w:spacing w:val="-49"/>
                <w:w w:val="115"/>
                <w:sz w:val="19"/>
                <w:lang w:val="ru-RU"/>
              </w:rPr>
              <w:t xml:space="preserve"> </w:t>
            </w:r>
            <w:r w:rsidRPr="003654D3">
              <w:rPr>
                <w:rFonts w:ascii="Times New Roman" w:hAnsi="Times New Roman"/>
                <w:color w:val="231F20"/>
                <w:w w:val="115"/>
                <w:sz w:val="19"/>
                <w:lang w:val="ru-RU"/>
              </w:rPr>
              <w:t>человека</w:t>
            </w:r>
          </w:p>
          <w:p w:rsidR="006C5505" w:rsidRPr="003654D3" w:rsidRDefault="006C5505" w:rsidP="001E1A16">
            <w:pPr>
              <w:pStyle w:val="TableParagraph"/>
              <w:spacing w:before="67"/>
              <w:ind w:left="108" w:right="157"/>
              <w:rPr>
                <w:rFonts w:ascii="Times New Roman" w:eastAsia="Times New Roman" w:hAnsi="Times New Roman"/>
                <w:sz w:val="19"/>
                <w:szCs w:val="19"/>
                <w:lang w:val="ru-RU"/>
              </w:rPr>
            </w:pPr>
            <w:r w:rsidRPr="003654D3">
              <w:rPr>
                <w:rFonts w:ascii="Times New Roman" w:hAnsi="Times New Roman"/>
                <w:color w:val="231F20"/>
                <w:w w:val="115"/>
                <w:sz w:val="19"/>
                <w:lang w:val="ru-RU"/>
              </w:rPr>
              <w:t>Ознакомление</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учением</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32"/>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32"/>
                <w:w w:val="115"/>
                <w:sz w:val="19"/>
                <w:lang w:val="ru-RU"/>
              </w:rPr>
              <w:t xml:space="preserve"> </w:t>
            </w:r>
            <w:r w:rsidRPr="003654D3">
              <w:rPr>
                <w:rFonts w:ascii="Times New Roman" w:hAnsi="Times New Roman"/>
                <w:color w:val="231F20"/>
                <w:w w:val="115"/>
                <w:sz w:val="19"/>
                <w:lang w:val="ru-RU"/>
              </w:rPr>
              <w:t>Вернадского</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о</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биосфере</w:t>
            </w:r>
            <w:r w:rsidRPr="003654D3">
              <w:rPr>
                <w:rFonts w:ascii="Times New Roman" w:hAnsi="Times New Roman"/>
                <w:color w:val="231F20"/>
                <w:w w:val="112"/>
                <w:sz w:val="19"/>
                <w:lang w:val="ru-RU"/>
              </w:rPr>
              <w:t xml:space="preserve"> </w:t>
            </w:r>
            <w:r w:rsidRPr="003654D3">
              <w:rPr>
                <w:rFonts w:ascii="Times New Roman" w:hAnsi="Times New Roman"/>
                <w:color w:val="231F20"/>
                <w:w w:val="115"/>
                <w:sz w:val="19"/>
                <w:lang w:val="ru-RU"/>
              </w:rPr>
              <w:t>как о глобальной</w:t>
            </w:r>
            <w:r w:rsidRPr="003654D3">
              <w:rPr>
                <w:rFonts w:ascii="Times New Roman" w:hAnsi="Times New Roman"/>
                <w:color w:val="231F20"/>
                <w:spacing w:val="28"/>
                <w:w w:val="115"/>
                <w:sz w:val="19"/>
                <w:lang w:val="ru-RU"/>
              </w:rPr>
              <w:t xml:space="preserve"> </w:t>
            </w:r>
            <w:r w:rsidRPr="003654D3">
              <w:rPr>
                <w:rFonts w:ascii="Times New Roman" w:hAnsi="Times New Roman"/>
                <w:color w:val="231F20"/>
                <w:w w:val="115"/>
                <w:sz w:val="19"/>
                <w:lang w:val="ru-RU"/>
              </w:rPr>
              <w:t>экосистеме.</w:t>
            </w:r>
          </w:p>
          <w:p w:rsidR="006C5505" w:rsidRDefault="006C5505" w:rsidP="001E1A16">
            <w:pPr>
              <w:pStyle w:val="TableParagraph"/>
              <w:spacing w:before="1"/>
              <w:ind w:left="108" w:right="250"/>
              <w:jc w:val="both"/>
              <w:rPr>
                <w:rFonts w:ascii="Times New Roman" w:hAnsi="Times New Roman"/>
                <w:color w:val="231F20"/>
                <w:w w:val="115"/>
                <w:sz w:val="19"/>
                <w:lang w:val="ru-RU"/>
              </w:rPr>
            </w:pPr>
            <w:r w:rsidRPr="003654D3">
              <w:rPr>
                <w:rFonts w:ascii="Times New Roman" w:hAnsi="Times New Roman"/>
                <w:color w:val="231F20"/>
                <w:w w:val="115"/>
                <w:sz w:val="19"/>
                <w:lang w:val="ru-RU"/>
              </w:rPr>
              <w:t>Умение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определять</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воздействие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производственной</w:t>
            </w:r>
            <w:r w:rsidRPr="003654D3">
              <w:rPr>
                <w:rFonts w:ascii="Times New Roman" w:hAnsi="Times New Roman"/>
                <w:color w:val="231F20"/>
                <w:spacing w:val="-38"/>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на</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окружающую</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среду</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области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своей</w:t>
            </w:r>
            <w:r w:rsidRPr="003654D3">
              <w:rPr>
                <w:rFonts w:ascii="Times New Roman" w:hAnsi="Times New Roman"/>
                <w:color w:val="231F20"/>
                <w:spacing w:val="-40"/>
                <w:w w:val="115"/>
                <w:sz w:val="19"/>
                <w:lang w:val="ru-RU"/>
              </w:rPr>
              <w:t xml:space="preserve"> </w:t>
            </w:r>
            <w:r w:rsidRPr="003654D3">
              <w:rPr>
                <w:rFonts w:ascii="Times New Roman" w:hAnsi="Times New Roman"/>
                <w:color w:val="231F20"/>
                <w:w w:val="115"/>
                <w:sz w:val="19"/>
                <w:lang w:val="ru-RU"/>
              </w:rPr>
              <w:t>будущей профессии.</w:t>
            </w:r>
          </w:p>
          <w:p w:rsidR="006C5505" w:rsidRPr="006368FE" w:rsidRDefault="006C5505" w:rsidP="001E1A16">
            <w:pPr>
              <w:pStyle w:val="TableParagraph"/>
              <w:spacing w:before="1"/>
              <w:ind w:left="108" w:right="250"/>
              <w:jc w:val="both"/>
              <w:rPr>
                <w:rFonts w:ascii="Times New Roman" w:hAnsi="Times New Roman"/>
                <w:color w:val="231F20"/>
                <w:w w:val="108"/>
                <w:sz w:val="19"/>
                <w:lang w:val="ru-RU"/>
              </w:rPr>
            </w:pPr>
            <w:r w:rsidRPr="003654D3">
              <w:rPr>
                <w:rFonts w:ascii="Times New Roman" w:hAnsi="Times New Roman"/>
                <w:color w:val="231F20"/>
                <w:w w:val="115"/>
                <w:sz w:val="19"/>
                <w:lang w:val="ru-RU"/>
              </w:rPr>
              <w:t>Демонстрирование</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умения</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постановки</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целей</w:t>
            </w:r>
            <w:r w:rsidRPr="003654D3">
              <w:rPr>
                <w:rFonts w:ascii="Times New Roman" w:hAnsi="Times New Roman"/>
                <w:color w:val="231F20"/>
                <w:spacing w:val="9"/>
                <w:w w:val="115"/>
                <w:sz w:val="19"/>
                <w:lang w:val="ru-RU"/>
              </w:rPr>
              <w:t xml:space="preserve"> </w:t>
            </w:r>
            <w:r>
              <w:rPr>
                <w:rFonts w:ascii="Times New Roman" w:hAnsi="Times New Roman"/>
                <w:color w:val="231F20"/>
                <w:w w:val="115"/>
                <w:sz w:val="19"/>
                <w:lang w:val="ru-RU"/>
              </w:rPr>
              <w:t>деятель</w:t>
            </w:r>
            <w:r w:rsidRPr="003654D3">
              <w:rPr>
                <w:rFonts w:ascii="Times New Roman" w:hAnsi="Times New Roman"/>
                <w:color w:val="231F20"/>
                <w:w w:val="115"/>
                <w:sz w:val="19"/>
                <w:lang w:val="ru-RU"/>
              </w:rPr>
              <w:t>ности, планирования собственной деятельности для</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достижения поставленных</w:t>
            </w:r>
          </w:p>
          <w:p w:rsidR="006C5505" w:rsidRDefault="006C5505" w:rsidP="001E1A16">
            <w:pPr>
              <w:pStyle w:val="TableParagraph"/>
              <w:spacing w:before="79"/>
              <w:ind w:right="171"/>
              <w:rPr>
                <w:rFonts w:ascii="Times New Roman" w:hAnsi="Times New Roman"/>
                <w:color w:val="231F20"/>
                <w:w w:val="115"/>
                <w:sz w:val="19"/>
                <w:lang w:val="ru-RU"/>
              </w:rPr>
            </w:pPr>
          </w:p>
          <w:p w:rsidR="006C5505" w:rsidRDefault="006C5505" w:rsidP="001E1A16">
            <w:pPr>
              <w:pStyle w:val="TableParagraph"/>
              <w:spacing w:before="79"/>
              <w:ind w:right="171"/>
              <w:rPr>
                <w:rFonts w:ascii="Times New Roman" w:hAnsi="Times New Roman"/>
                <w:color w:val="231F20"/>
                <w:w w:val="115"/>
                <w:sz w:val="19"/>
                <w:lang w:val="ru-RU"/>
              </w:rPr>
            </w:pPr>
            <w:r w:rsidRPr="003654D3">
              <w:rPr>
                <w:rFonts w:ascii="Times New Roman" w:hAnsi="Times New Roman"/>
                <w:color w:val="231F20"/>
                <w:w w:val="115"/>
                <w:sz w:val="19"/>
                <w:lang w:val="ru-RU"/>
              </w:rPr>
              <w:t>Развитие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способности</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ясно</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точно</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излагать</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свои</w:t>
            </w:r>
            <w:r w:rsidRPr="003654D3">
              <w:rPr>
                <w:rFonts w:ascii="Times New Roman" w:hAnsi="Times New Roman"/>
                <w:color w:val="231F20"/>
                <w:spacing w:val="-24"/>
                <w:w w:val="115"/>
                <w:sz w:val="19"/>
                <w:lang w:val="ru-RU"/>
              </w:rPr>
              <w:t xml:space="preserve"> </w:t>
            </w:r>
            <w:r w:rsidRPr="003654D3">
              <w:rPr>
                <w:rFonts w:ascii="Times New Roman" w:hAnsi="Times New Roman"/>
                <w:color w:val="231F20"/>
                <w:w w:val="115"/>
                <w:sz w:val="19"/>
                <w:lang w:val="ru-RU"/>
              </w:rPr>
              <w:t>мысли, логически обосновывать свою точку зрения,</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w w:val="115"/>
                <w:sz w:val="19"/>
                <w:lang w:val="ru-RU"/>
              </w:rPr>
              <w:t>воспринимать</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w w:val="115"/>
                <w:sz w:val="19"/>
                <w:lang w:val="ru-RU"/>
              </w:rPr>
              <w:t>анализировать</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w w:val="115"/>
                <w:sz w:val="19"/>
                <w:lang w:val="ru-RU"/>
              </w:rPr>
              <w:t>мнения</w:t>
            </w:r>
            <w:r w:rsidRPr="003654D3">
              <w:rPr>
                <w:rFonts w:ascii="Times New Roman" w:hAnsi="Times New Roman"/>
                <w:color w:val="231F20"/>
                <w:spacing w:val="13"/>
                <w:w w:val="115"/>
                <w:sz w:val="19"/>
                <w:lang w:val="ru-RU"/>
              </w:rPr>
              <w:t xml:space="preserve"> </w:t>
            </w:r>
            <w:r w:rsidRPr="003654D3">
              <w:rPr>
                <w:rFonts w:ascii="Times New Roman" w:hAnsi="Times New Roman"/>
                <w:color w:val="231F20"/>
                <w:w w:val="115"/>
                <w:sz w:val="19"/>
                <w:lang w:val="ru-RU"/>
              </w:rPr>
              <w:t>собеседников,</w:t>
            </w:r>
            <w:r w:rsidRPr="003654D3">
              <w:rPr>
                <w:rFonts w:ascii="Times New Roman" w:hAnsi="Times New Roman"/>
                <w:color w:val="231F20"/>
                <w:spacing w:val="-49"/>
                <w:w w:val="115"/>
                <w:sz w:val="19"/>
                <w:lang w:val="ru-RU"/>
              </w:rPr>
              <w:t xml:space="preserve"> </w:t>
            </w:r>
            <w:r w:rsidRPr="003654D3">
              <w:rPr>
                <w:rFonts w:ascii="Times New Roman" w:hAnsi="Times New Roman"/>
                <w:color w:val="231F20"/>
                <w:w w:val="115"/>
                <w:sz w:val="19"/>
                <w:lang w:val="ru-RU"/>
              </w:rPr>
              <w:t>признавая право другого человека на иное</w:t>
            </w:r>
            <w:r w:rsidRPr="003654D3">
              <w:rPr>
                <w:rFonts w:ascii="Times New Roman" w:hAnsi="Times New Roman"/>
                <w:color w:val="231F20"/>
                <w:spacing w:val="23"/>
                <w:w w:val="115"/>
                <w:sz w:val="19"/>
                <w:lang w:val="ru-RU"/>
              </w:rPr>
              <w:t xml:space="preserve"> </w:t>
            </w:r>
            <w:r w:rsidRPr="003654D3">
              <w:rPr>
                <w:rFonts w:ascii="Times New Roman" w:hAnsi="Times New Roman"/>
                <w:color w:val="231F20"/>
                <w:w w:val="115"/>
                <w:sz w:val="19"/>
                <w:lang w:val="ru-RU"/>
              </w:rPr>
              <w:t>мнение</w:t>
            </w:r>
          </w:p>
          <w:p w:rsidR="006C5505" w:rsidRPr="003654D3" w:rsidRDefault="006C5505" w:rsidP="001E1A16">
            <w:pPr>
              <w:pStyle w:val="TableParagraph"/>
              <w:spacing w:before="79"/>
              <w:ind w:left="108" w:right="171"/>
              <w:rPr>
                <w:rFonts w:ascii="Times New Roman" w:eastAsia="Times New Roman" w:hAnsi="Times New Roman"/>
                <w:sz w:val="19"/>
                <w:szCs w:val="19"/>
                <w:lang w:val="ru-RU"/>
              </w:rPr>
            </w:pPr>
          </w:p>
          <w:p w:rsidR="006C5505" w:rsidRPr="003654D3" w:rsidRDefault="006C5505" w:rsidP="001E1A16">
            <w:pPr>
              <w:pStyle w:val="TableParagraph"/>
              <w:spacing w:before="79"/>
              <w:ind w:left="108" w:right="365"/>
              <w:rPr>
                <w:rFonts w:ascii="Times New Roman" w:eastAsia="Times New Roman" w:hAnsi="Times New Roman"/>
                <w:sz w:val="19"/>
                <w:szCs w:val="19"/>
                <w:lang w:val="ru-RU"/>
              </w:rPr>
            </w:pPr>
          </w:p>
          <w:p w:rsidR="006C5505" w:rsidRDefault="006C5505" w:rsidP="001E1A16">
            <w:pPr>
              <w:pStyle w:val="TableParagraph"/>
              <w:spacing w:before="78"/>
              <w:ind w:left="108" w:right="194"/>
              <w:rPr>
                <w:bCs/>
                <w:color w:val="000000"/>
                <w:sz w:val="20"/>
                <w:szCs w:val="20"/>
                <w:lang w:val="ru-RU"/>
              </w:rPr>
            </w:pPr>
          </w:p>
          <w:p w:rsidR="006C5505" w:rsidRDefault="006C5505" w:rsidP="001E1A16">
            <w:pPr>
              <w:pStyle w:val="TableParagraph"/>
              <w:spacing w:before="78"/>
              <w:ind w:left="108" w:right="194"/>
              <w:rPr>
                <w:bCs/>
                <w:color w:val="000000"/>
                <w:sz w:val="20"/>
                <w:szCs w:val="20"/>
                <w:lang w:val="ru-RU"/>
              </w:rPr>
            </w:pPr>
          </w:p>
          <w:p w:rsidR="006C5505" w:rsidRDefault="006C5505" w:rsidP="001E1A16">
            <w:pPr>
              <w:pStyle w:val="TableParagraph"/>
              <w:spacing w:before="78"/>
              <w:ind w:left="108" w:right="194"/>
              <w:rPr>
                <w:bCs/>
                <w:color w:val="000000"/>
                <w:sz w:val="20"/>
                <w:szCs w:val="20"/>
                <w:lang w:val="ru-RU"/>
              </w:rPr>
            </w:pPr>
          </w:p>
          <w:p w:rsidR="006C5505" w:rsidRDefault="006C5505" w:rsidP="001E1A16">
            <w:pPr>
              <w:pStyle w:val="TableParagraph"/>
              <w:spacing w:before="78"/>
              <w:ind w:left="108" w:right="194"/>
              <w:rPr>
                <w:bCs/>
                <w:color w:val="000000"/>
                <w:sz w:val="20"/>
                <w:szCs w:val="20"/>
                <w:lang w:val="ru-RU"/>
              </w:rPr>
            </w:pPr>
          </w:p>
          <w:p w:rsidR="006C5505" w:rsidRPr="003654D3" w:rsidRDefault="006C5505" w:rsidP="001E1A16">
            <w:pPr>
              <w:pStyle w:val="TableParagraph"/>
              <w:spacing w:before="68"/>
              <w:ind w:left="108" w:right="184"/>
              <w:rPr>
                <w:rFonts w:ascii="Times New Roman" w:eastAsia="Times New Roman" w:hAnsi="Times New Roman"/>
                <w:sz w:val="19"/>
                <w:szCs w:val="19"/>
                <w:lang w:val="ru-RU"/>
              </w:rPr>
            </w:pPr>
            <w:r w:rsidRPr="003654D3">
              <w:rPr>
                <w:rFonts w:ascii="Times New Roman" w:hAnsi="Times New Roman"/>
                <w:color w:val="231F20"/>
                <w:w w:val="115"/>
                <w:sz w:val="19"/>
                <w:lang w:val="ru-RU"/>
              </w:rPr>
              <w:t>Нахождение</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связи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изменения</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биосфере</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последствиями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человека</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окружающей</w:t>
            </w:r>
            <w:r w:rsidRPr="003654D3">
              <w:rPr>
                <w:rFonts w:ascii="Times New Roman" w:hAnsi="Times New Roman"/>
                <w:color w:val="231F20"/>
                <w:spacing w:val="12"/>
                <w:w w:val="115"/>
                <w:sz w:val="19"/>
                <w:lang w:val="ru-RU"/>
              </w:rPr>
              <w:t xml:space="preserve"> </w:t>
            </w:r>
            <w:r w:rsidRPr="003654D3">
              <w:rPr>
                <w:rFonts w:ascii="Times New Roman" w:hAnsi="Times New Roman"/>
                <w:color w:val="231F20"/>
                <w:w w:val="115"/>
                <w:sz w:val="19"/>
                <w:lang w:val="ru-RU"/>
              </w:rPr>
              <w:t>среде.</w:t>
            </w:r>
            <w:r w:rsidRPr="003654D3">
              <w:rPr>
                <w:rFonts w:ascii="Times New Roman" w:hAnsi="Times New Roman"/>
                <w:color w:val="231F20"/>
                <w:spacing w:val="-49"/>
                <w:w w:val="115"/>
                <w:sz w:val="19"/>
                <w:lang w:val="ru-RU"/>
              </w:rPr>
              <w:t xml:space="preserve"> </w:t>
            </w:r>
            <w:r w:rsidRPr="003654D3">
              <w:rPr>
                <w:rFonts w:ascii="Times New Roman" w:hAnsi="Times New Roman"/>
                <w:color w:val="231F20"/>
                <w:w w:val="115"/>
                <w:sz w:val="19"/>
                <w:lang w:val="ru-RU"/>
              </w:rPr>
              <w:t>Умение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определять</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воздействие</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производственной</w:t>
            </w:r>
            <w:r w:rsidRPr="003654D3">
              <w:rPr>
                <w:rFonts w:ascii="Times New Roman" w:hAnsi="Times New Roman"/>
                <w:color w:val="231F20"/>
                <w:spacing w:val="-38"/>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на</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окружающую</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среду</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области</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своей</w:t>
            </w:r>
            <w:r w:rsidRPr="003654D3">
              <w:rPr>
                <w:rFonts w:ascii="Times New Roman" w:hAnsi="Times New Roman"/>
                <w:color w:val="231F20"/>
                <w:spacing w:val="-40"/>
                <w:w w:val="115"/>
                <w:sz w:val="19"/>
                <w:lang w:val="ru-RU"/>
              </w:rPr>
              <w:t xml:space="preserve"> </w:t>
            </w:r>
            <w:r w:rsidRPr="003654D3">
              <w:rPr>
                <w:rFonts w:ascii="Times New Roman" w:hAnsi="Times New Roman"/>
                <w:color w:val="231F20"/>
                <w:w w:val="115"/>
                <w:sz w:val="19"/>
                <w:lang w:val="ru-RU"/>
              </w:rPr>
              <w:t>будущей профессии.</w:t>
            </w:r>
          </w:p>
          <w:p w:rsidR="006C5505" w:rsidRDefault="006C5505" w:rsidP="001E1A16">
            <w:pPr>
              <w:pStyle w:val="TableParagraph"/>
              <w:spacing w:before="1"/>
              <w:ind w:left="108" w:right="298"/>
              <w:rPr>
                <w:rFonts w:ascii="Times New Roman" w:eastAsia="Times New Roman" w:hAnsi="Times New Roman"/>
                <w:sz w:val="19"/>
                <w:szCs w:val="19"/>
                <w:lang w:val="ru-RU"/>
              </w:rPr>
            </w:pPr>
            <w:r w:rsidRPr="003654D3">
              <w:rPr>
                <w:rFonts w:ascii="Times New Roman" w:hAnsi="Times New Roman"/>
                <w:color w:val="231F20"/>
                <w:w w:val="115"/>
                <w:sz w:val="19"/>
                <w:lang w:val="ru-RU"/>
              </w:rPr>
              <w:t>Ознакомление</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глобальными</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экологическими</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проб</w:t>
            </w:r>
            <w:r w:rsidRPr="003654D3">
              <w:rPr>
                <w:rFonts w:ascii="Times New Roman" w:hAnsi="Times New Roman"/>
                <w:color w:val="231F20"/>
                <w:w w:val="120"/>
                <w:sz w:val="19"/>
                <w:lang w:val="ru-RU"/>
              </w:rPr>
              <w:t>лемами</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умение</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определять</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пути</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их</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решения.</w:t>
            </w:r>
          </w:p>
          <w:p w:rsidR="006C5505" w:rsidRPr="003654D3" w:rsidRDefault="006C5505" w:rsidP="001E1A16">
            <w:pPr>
              <w:pStyle w:val="TableParagraph"/>
              <w:spacing w:before="1"/>
              <w:ind w:left="108" w:right="200"/>
              <w:rPr>
                <w:rFonts w:ascii="Times New Roman" w:eastAsia="Times New Roman" w:hAnsi="Times New Roman"/>
                <w:sz w:val="19"/>
                <w:szCs w:val="19"/>
                <w:lang w:val="ru-RU"/>
              </w:rPr>
            </w:pPr>
            <w:r w:rsidRPr="003654D3">
              <w:rPr>
                <w:rFonts w:ascii="Times New Roman" w:hAnsi="Times New Roman"/>
                <w:color w:val="231F20"/>
                <w:w w:val="115"/>
                <w:sz w:val="19"/>
                <w:lang w:val="ru-RU"/>
              </w:rPr>
              <w:t>Знакомство</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экологическими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системами,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их</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видовой</w:t>
            </w:r>
            <w:r w:rsidRPr="003654D3">
              <w:rPr>
                <w:rFonts w:ascii="Times New Roman" w:hAnsi="Times New Roman"/>
                <w:color w:val="231F20"/>
                <w:spacing w:val="-50"/>
                <w:w w:val="115"/>
                <w:sz w:val="19"/>
                <w:lang w:val="ru-RU"/>
              </w:rPr>
              <w:t xml:space="preserve"> </w:t>
            </w:r>
            <w:r w:rsidRPr="003654D3">
              <w:rPr>
                <w:rFonts w:ascii="Times New Roman" w:hAnsi="Times New Roman"/>
                <w:color w:val="231F20"/>
                <w:w w:val="115"/>
                <w:sz w:val="19"/>
                <w:lang w:val="ru-RU"/>
              </w:rPr>
              <w:t>и пространственной структурами. Умение объяснять</w:t>
            </w:r>
            <w:r w:rsidRPr="003654D3">
              <w:rPr>
                <w:rFonts w:ascii="Times New Roman" w:hAnsi="Times New Roman"/>
                <w:color w:val="231F20"/>
                <w:spacing w:val="1"/>
                <w:w w:val="115"/>
                <w:sz w:val="19"/>
                <w:lang w:val="ru-RU"/>
              </w:rPr>
              <w:t xml:space="preserve"> </w:t>
            </w:r>
            <w:r w:rsidRPr="003654D3">
              <w:rPr>
                <w:rFonts w:ascii="Times New Roman" w:hAnsi="Times New Roman"/>
                <w:color w:val="231F20"/>
                <w:w w:val="115"/>
                <w:sz w:val="19"/>
                <w:lang w:val="ru-RU"/>
              </w:rPr>
              <w:t>причины устойчивости и смены</w:t>
            </w:r>
            <w:r w:rsidRPr="003654D3">
              <w:rPr>
                <w:rFonts w:ascii="Times New Roman" w:hAnsi="Times New Roman"/>
                <w:color w:val="231F20"/>
                <w:spacing w:val="24"/>
                <w:w w:val="115"/>
                <w:sz w:val="19"/>
                <w:lang w:val="ru-RU"/>
              </w:rPr>
              <w:t xml:space="preserve"> </w:t>
            </w:r>
            <w:r w:rsidRPr="003654D3">
              <w:rPr>
                <w:rFonts w:ascii="Times New Roman" w:hAnsi="Times New Roman"/>
                <w:color w:val="231F20"/>
                <w:w w:val="115"/>
                <w:sz w:val="19"/>
                <w:lang w:val="ru-RU"/>
              </w:rPr>
              <w:t>экосистем.</w:t>
            </w:r>
          </w:p>
          <w:p w:rsidR="006C5505" w:rsidRPr="003654D3" w:rsidRDefault="006C5505" w:rsidP="001E1A16">
            <w:pPr>
              <w:pStyle w:val="TableParagraph"/>
              <w:spacing w:before="1"/>
              <w:ind w:left="108" w:right="306"/>
              <w:rPr>
                <w:rFonts w:ascii="Times New Roman" w:eastAsia="Times New Roman" w:hAnsi="Times New Roman"/>
                <w:sz w:val="19"/>
                <w:szCs w:val="19"/>
                <w:lang w:val="ru-RU"/>
              </w:rPr>
            </w:pPr>
            <w:r w:rsidRPr="003654D3">
              <w:rPr>
                <w:rFonts w:ascii="Times New Roman" w:hAnsi="Times New Roman"/>
                <w:color w:val="231F20"/>
                <w:w w:val="115"/>
                <w:sz w:val="19"/>
                <w:lang w:val="ru-RU"/>
              </w:rPr>
              <w:t>Описание</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антропогенных</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изменений</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естественных</w:t>
            </w:r>
            <w:r w:rsidRPr="003654D3">
              <w:rPr>
                <w:rFonts w:ascii="Times New Roman" w:hAnsi="Times New Roman"/>
                <w:color w:val="231F20"/>
                <w:spacing w:val="-52"/>
                <w:w w:val="115"/>
                <w:sz w:val="19"/>
                <w:lang w:val="ru-RU"/>
              </w:rPr>
              <w:t xml:space="preserve"> </w:t>
            </w:r>
            <w:r w:rsidRPr="003654D3">
              <w:rPr>
                <w:rFonts w:ascii="Times New Roman" w:hAnsi="Times New Roman"/>
                <w:color w:val="231F20"/>
                <w:w w:val="115"/>
                <w:sz w:val="19"/>
                <w:lang w:val="ru-RU"/>
              </w:rPr>
              <w:t>природных ландшафтах своей</w:t>
            </w:r>
            <w:r w:rsidRPr="003654D3">
              <w:rPr>
                <w:rFonts w:ascii="Times New Roman" w:hAnsi="Times New Roman"/>
                <w:color w:val="231F20"/>
                <w:spacing w:val="38"/>
                <w:w w:val="115"/>
                <w:sz w:val="19"/>
                <w:lang w:val="ru-RU"/>
              </w:rPr>
              <w:t xml:space="preserve"> </w:t>
            </w:r>
            <w:r w:rsidRPr="003654D3">
              <w:rPr>
                <w:rFonts w:ascii="Times New Roman" w:hAnsi="Times New Roman"/>
                <w:color w:val="231F20"/>
                <w:w w:val="115"/>
                <w:sz w:val="19"/>
                <w:lang w:val="ru-RU"/>
              </w:rPr>
              <w:t>местности.</w:t>
            </w:r>
          </w:p>
          <w:p w:rsidR="006C5505" w:rsidRDefault="006C5505" w:rsidP="001E1A16">
            <w:pPr>
              <w:pStyle w:val="TableParagraph"/>
              <w:spacing w:before="1"/>
              <w:ind w:left="108" w:right="298"/>
              <w:rPr>
                <w:rFonts w:ascii="Times New Roman" w:hAnsi="Times New Roman"/>
                <w:color w:val="231F20"/>
                <w:spacing w:val="-4"/>
                <w:w w:val="115"/>
                <w:sz w:val="19"/>
                <w:lang w:val="ru-RU"/>
              </w:rPr>
            </w:pPr>
            <w:r w:rsidRPr="003654D3">
              <w:rPr>
                <w:rFonts w:ascii="Times New Roman" w:hAnsi="Times New Roman"/>
                <w:color w:val="231F20"/>
                <w:spacing w:val="-4"/>
                <w:w w:val="115"/>
                <w:sz w:val="19"/>
                <w:lang w:val="ru-RU"/>
              </w:rPr>
              <w:t>Обучение</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spacing w:val="-4"/>
                <w:w w:val="115"/>
                <w:sz w:val="19"/>
                <w:lang w:val="ru-RU"/>
              </w:rPr>
              <w:t>соблюдению</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spacing w:val="-4"/>
                <w:w w:val="115"/>
                <w:sz w:val="19"/>
                <w:lang w:val="ru-RU"/>
              </w:rPr>
              <w:t>правил</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spacing w:val="-4"/>
                <w:w w:val="115"/>
                <w:sz w:val="19"/>
                <w:lang w:val="ru-RU"/>
              </w:rPr>
              <w:t>поведения</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16"/>
                <w:w w:val="115"/>
                <w:sz w:val="19"/>
                <w:lang w:val="ru-RU"/>
              </w:rPr>
              <w:t xml:space="preserve"> </w:t>
            </w:r>
            <w:r w:rsidRPr="003654D3">
              <w:rPr>
                <w:rFonts w:ascii="Times New Roman" w:hAnsi="Times New Roman"/>
                <w:color w:val="231F20"/>
                <w:spacing w:val="-4"/>
                <w:w w:val="115"/>
                <w:sz w:val="19"/>
                <w:lang w:val="ru-RU"/>
              </w:rPr>
              <w:t>природе,</w:t>
            </w:r>
            <w:r w:rsidRPr="003654D3">
              <w:rPr>
                <w:rFonts w:ascii="Times New Roman" w:hAnsi="Times New Roman"/>
                <w:color w:val="231F20"/>
                <w:spacing w:val="-43"/>
                <w:w w:val="115"/>
                <w:sz w:val="19"/>
                <w:lang w:val="ru-RU"/>
              </w:rPr>
              <w:t xml:space="preserve"> </w:t>
            </w:r>
            <w:r w:rsidRPr="003654D3">
              <w:rPr>
                <w:rFonts w:ascii="Times New Roman" w:hAnsi="Times New Roman"/>
                <w:color w:val="231F20"/>
                <w:spacing w:val="-4"/>
                <w:w w:val="115"/>
                <w:sz w:val="19"/>
                <w:lang w:val="ru-RU"/>
              </w:rPr>
              <w:t>бережному</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spacing w:val="-4"/>
                <w:w w:val="115"/>
                <w:sz w:val="19"/>
                <w:lang w:val="ru-RU"/>
              </w:rPr>
              <w:t>отношению</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к</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spacing w:val="-4"/>
                <w:w w:val="115"/>
                <w:sz w:val="19"/>
                <w:lang w:val="ru-RU"/>
              </w:rPr>
              <w:lastRenderedPageBreak/>
              <w:t>биологическим</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spacing w:val="-4"/>
                <w:w w:val="115"/>
                <w:sz w:val="19"/>
                <w:lang w:val="ru-RU"/>
              </w:rPr>
              <w:t>объектам</w:t>
            </w:r>
            <w:r w:rsidRPr="003654D3">
              <w:rPr>
                <w:rFonts w:ascii="Times New Roman" w:hAnsi="Times New Roman"/>
                <w:color w:val="231F20"/>
                <w:spacing w:val="-6"/>
                <w:w w:val="115"/>
                <w:sz w:val="19"/>
                <w:lang w:val="ru-RU"/>
              </w:rPr>
              <w:t xml:space="preserve"> </w:t>
            </w:r>
            <w:r>
              <w:rPr>
                <w:rFonts w:ascii="Times New Roman" w:hAnsi="Times New Roman"/>
                <w:color w:val="231F20"/>
                <w:spacing w:val="-4"/>
                <w:w w:val="115"/>
                <w:sz w:val="19"/>
                <w:lang w:val="ru-RU"/>
              </w:rPr>
              <w:t>(рас</w:t>
            </w:r>
            <w:r w:rsidRPr="003654D3">
              <w:rPr>
                <w:rFonts w:ascii="Times New Roman" w:hAnsi="Times New Roman"/>
                <w:color w:val="231F20"/>
                <w:spacing w:val="-4"/>
                <w:w w:val="115"/>
                <w:sz w:val="19"/>
                <w:lang w:val="ru-RU"/>
              </w:rPr>
              <w:t xml:space="preserve">тениям </w:t>
            </w:r>
            <w:r w:rsidRPr="003654D3">
              <w:rPr>
                <w:rFonts w:ascii="Times New Roman" w:hAnsi="Times New Roman"/>
                <w:color w:val="231F20"/>
                <w:w w:val="115"/>
                <w:sz w:val="19"/>
                <w:lang w:val="ru-RU"/>
              </w:rPr>
              <w:t xml:space="preserve">и </w:t>
            </w:r>
            <w:r w:rsidRPr="003654D3">
              <w:rPr>
                <w:rFonts w:ascii="Times New Roman" w:hAnsi="Times New Roman"/>
                <w:color w:val="231F20"/>
                <w:spacing w:val="-4"/>
                <w:w w:val="115"/>
                <w:sz w:val="19"/>
                <w:lang w:val="ru-RU"/>
              </w:rPr>
              <w:t xml:space="preserve">животным </w:t>
            </w:r>
            <w:r w:rsidRPr="003654D3">
              <w:rPr>
                <w:rFonts w:ascii="Times New Roman" w:hAnsi="Times New Roman"/>
                <w:color w:val="231F20"/>
                <w:w w:val="115"/>
                <w:sz w:val="19"/>
                <w:lang w:val="ru-RU"/>
              </w:rPr>
              <w:t xml:space="preserve">и их </w:t>
            </w:r>
            <w:r w:rsidRPr="003654D3">
              <w:rPr>
                <w:rFonts w:ascii="Times New Roman" w:hAnsi="Times New Roman"/>
                <w:color w:val="231F20"/>
                <w:spacing w:val="-4"/>
                <w:w w:val="115"/>
                <w:sz w:val="19"/>
                <w:lang w:val="ru-RU"/>
              </w:rPr>
              <w:t xml:space="preserve">сообществам) </w:t>
            </w:r>
            <w:r w:rsidRPr="003654D3">
              <w:rPr>
                <w:rFonts w:ascii="Times New Roman" w:hAnsi="Times New Roman"/>
                <w:color w:val="231F20"/>
                <w:w w:val="115"/>
                <w:sz w:val="19"/>
                <w:lang w:val="ru-RU"/>
              </w:rPr>
              <w:t>и их</w:t>
            </w:r>
            <w:r w:rsidRPr="003654D3">
              <w:rPr>
                <w:rFonts w:ascii="Times New Roman" w:hAnsi="Times New Roman"/>
                <w:color w:val="231F20"/>
                <w:spacing w:val="-30"/>
                <w:w w:val="115"/>
                <w:sz w:val="19"/>
                <w:lang w:val="ru-RU"/>
              </w:rPr>
              <w:t xml:space="preserve"> </w:t>
            </w:r>
            <w:r w:rsidRPr="003654D3">
              <w:rPr>
                <w:rFonts w:ascii="Times New Roman" w:hAnsi="Times New Roman"/>
                <w:color w:val="231F20"/>
                <w:spacing w:val="-4"/>
                <w:w w:val="115"/>
                <w:sz w:val="19"/>
                <w:lang w:val="ru-RU"/>
              </w:rPr>
              <w:t>охране</w:t>
            </w:r>
          </w:p>
          <w:p w:rsidR="006C5505" w:rsidRDefault="006C5505" w:rsidP="001E1A16">
            <w:pPr>
              <w:pStyle w:val="TableParagraph"/>
              <w:spacing w:before="1"/>
              <w:ind w:left="108" w:right="298"/>
              <w:rPr>
                <w:rFonts w:ascii="Times New Roman" w:hAnsi="Times New Roman"/>
                <w:color w:val="231F20"/>
                <w:spacing w:val="-4"/>
                <w:w w:val="115"/>
                <w:sz w:val="19"/>
                <w:lang w:val="ru-RU"/>
              </w:rPr>
            </w:pPr>
          </w:p>
          <w:p w:rsidR="006C5505" w:rsidRDefault="006C5505" w:rsidP="001E1A16">
            <w:pPr>
              <w:pStyle w:val="TableParagraph"/>
              <w:spacing w:before="1"/>
              <w:ind w:left="108" w:right="298"/>
              <w:rPr>
                <w:rFonts w:ascii="Times New Roman" w:hAnsi="Times New Roman"/>
                <w:color w:val="231F20"/>
                <w:spacing w:val="-4"/>
                <w:w w:val="115"/>
                <w:sz w:val="19"/>
                <w:lang w:val="ru-RU"/>
              </w:rPr>
            </w:pPr>
          </w:p>
          <w:p w:rsidR="006C5505" w:rsidRDefault="006C5505" w:rsidP="001E1A16">
            <w:pPr>
              <w:pStyle w:val="TableParagraph"/>
              <w:spacing w:before="1"/>
              <w:ind w:left="108" w:right="298"/>
              <w:rPr>
                <w:rFonts w:ascii="Times New Roman" w:hAnsi="Times New Roman"/>
                <w:color w:val="231F20"/>
                <w:spacing w:val="-4"/>
                <w:w w:val="115"/>
                <w:sz w:val="19"/>
                <w:lang w:val="ru-RU"/>
              </w:rPr>
            </w:pPr>
          </w:p>
          <w:p w:rsidR="006C5505" w:rsidRDefault="006C5505" w:rsidP="001E1A16">
            <w:pPr>
              <w:pStyle w:val="TableParagraph"/>
              <w:spacing w:before="1"/>
              <w:ind w:left="108" w:right="298"/>
              <w:rPr>
                <w:rFonts w:ascii="Times New Roman" w:hAnsi="Times New Roman"/>
                <w:color w:val="231F20"/>
                <w:w w:val="115"/>
                <w:sz w:val="19"/>
                <w:lang w:val="ru-RU"/>
              </w:rPr>
            </w:pPr>
            <w:r w:rsidRPr="003654D3">
              <w:rPr>
                <w:rFonts w:ascii="Times New Roman" w:hAnsi="Times New Roman"/>
                <w:color w:val="231F20"/>
                <w:w w:val="115"/>
                <w:sz w:val="19"/>
                <w:lang w:val="ru-RU"/>
              </w:rPr>
              <w:t>Определение</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роли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биологии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форми-</w:t>
            </w:r>
            <w:r w:rsidRPr="003654D3">
              <w:rPr>
                <w:rFonts w:ascii="Times New Roman" w:hAnsi="Times New Roman"/>
                <w:color w:val="231F20"/>
                <w:w w:val="108"/>
                <w:sz w:val="19"/>
                <w:lang w:val="ru-RU"/>
              </w:rPr>
              <w:t xml:space="preserve"> </w:t>
            </w:r>
            <w:r w:rsidRPr="003654D3">
              <w:rPr>
                <w:rFonts w:ascii="Times New Roman" w:hAnsi="Times New Roman"/>
                <w:color w:val="231F20"/>
                <w:w w:val="115"/>
                <w:sz w:val="19"/>
                <w:lang w:val="ru-RU"/>
              </w:rPr>
              <w:t>ровании современной естественно-научной картины</w:t>
            </w:r>
            <w:r w:rsidRPr="003654D3">
              <w:rPr>
                <w:rFonts w:ascii="Times New Roman" w:hAnsi="Times New Roman"/>
                <w:color w:val="231F20"/>
                <w:spacing w:val="-34"/>
                <w:w w:val="115"/>
                <w:sz w:val="19"/>
                <w:lang w:val="ru-RU"/>
              </w:rPr>
              <w:t xml:space="preserve"> </w:t>
            </w:r>
            <w:r w:rsidRPr="003654D3">
              <w:rPr>
                <w:rFonts w:ascii="Times New Roman" w:hAnsi="Times New Roman"/>
                <w:color w:val="231F20"/>
                <w:w w:val="115"/>
                <w:sz w:val="19"/>
                <w:lang w:val="ru-RU"/>
              </w:rPr>
              <w:t xml:space="preserve">мира и практической деятельности </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людей.</w:t>
            </w:r>
          </w:p>
          <w:p w:rsidR="006C5505" w:rsidRDefault="006C5505" w:rsidP="001E1A16">
            <w:pPr>
              <w:pStyle w:val="TableParagraph"/>
              <w:spacing w:before="1"/>
              <w:ind w:left="108" w:right="298"/>
              <w:rPr>
                <w:bCs/>
                <w:color w:val="000000"/>
                <w:sz w:val="20"/>
                <w:szCs w:val="20"/>
                <w:lang w:val="ru-RU"/>
              </w:rPr>
            </w:pPr>
          </w:p>
          <w:p w:rsidR="006C5505" w:rsidRPr="003654D3" w:rsidRDefault="006C5505" w:rsidP="001E1A16">
            <w:pPr>
              <w:pStyle w:val="TableParagraph"/>
              <w:spacing w:before="1"/>
              <w:ind w:left="108" w:right="200"/>
              <w:rPr>
                <w:rFonts w:ascii="Times New Roman" w:eastAsia="Times New Roman" w:hAnsi="Times New Roman"/>
                <w:sz w:val="19"/>
                <w:szCs w:val="19"/>
                <w:lang w:val="ru-RU"/>
              </w:rPr>
            </w:pPr>
            <w:r w:rsidRPr="003654D3">
              <w:rPr>
                <w:rFonts w:ascii="Times New Roman" w:hAnsi="Times New Roman"/>
                <w:color w:val="231F20"/>
                <w:w w:val="115"/>
                <w:sz w:val="19"/>
                <w:lang w:val="ru-RU"/>
              </w:rPr>
              <w:t>Знакомство</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экологическими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системами,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их</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видовой</w:t>
            </w:r>
            <w:r w:rsidRPr="003654D3">
              <w:rPr>
                <w:rFonts w:ascii="Times New Roman" w:hAnsi="Times New Roman"/>
                <w:color w:val="231F20"/>
                <w:spacing w:val="-50"/>
                <w:w w:val="115"/>
                <w:sz w:val="19"/>
                <w:lang w:val="ru-RU"/>
              </w:rPr>
              <w:t xml:space="preserve"> </w:t>
            </w:r>
            <w:r w:rsidRPr="003654D3">
              <w:rPr>
                <w:rFonts w:ascii="Times New Roman" w:hAnsi="Times New Roman"/>
                <w:color w:val="231F20"/>
                <w:w w:val="115"/>
                <w:sz w:val="19"/>
                <w:lang w:val="ru-RU"/>
              </w:rPr>
              <w:t>и пространственной структурами. Умение объяснять</w:t>
            </w:r>
            <w:r w:rsidRPr="003654D3">
              <w:rPr>
                <w:rFonts w:ascii="Times New Roman" w:hAnsi="Times New Roman"/>
                <w:color w:val="231F20"/>
                <w:spacing w:val="1"/>
                <w:w w:val="115"/>
                <w:sz w:val="19"/>
                <w:lang w:val="ru-RU"/>
              </w:rPr>
              <w:t xml:space="preserve"> </w:t>
            </w:r>
            <w:r w:rsidRPr="003654D3">
              <w:rPr>
                <w:rFonts w:ascii="Times New Roman" w:hAnsi="Times New Roman"/>
                <w:color w:val="231F20"/>
                <w:w w:val="115"/>
                <w:sz w:val="19"/>
                <w:lang w:val="ru-RU"/>
              </w:rPr>
              <w:t>причины устойчивости и смены</w:t>
            </w:r>
            <w:r w:rsidRPr="003654D3">
              <w:rPr>
                <w:rFonts w:ascii="Times New Roman" w:hAnsi="Times New Roman"/>
                <w:color w:val="231F20"/>
                <w:spacing w:val="24"/>
                <w:w w:val="115"/>
                <w:sz w:val="19"/>
                <w:lang w:val="ru-RU"/>
              </w:rPr>
              <w:t xml:space="preserve"> </w:t>
            </w:r>
            <w:r w:rsidRPr="003654D3">
              <w:rPr>
                <w:rFonts w:ascii="Times New Roman" w:hAnsi="Times New Roman"/>
                <w:color w:val="231F20"/>
                <w:w w:val="115"/>
                <w:sz w:val="19"/>
                <w:lang w:val="ru-RU"/>
              </w:rPr>
              <w:t>экосистем.</w:t>
            </w:r>
          </w:p>
          <w:p w:rsidR="006C5505" w:rsidRPr="003654D3" w:rsidRDefault="006C5505" w:rsidP="001E1A16">
            <w:pPr>
              <w:pStyle w:val="TableParagraph"/>
              <w:spacing w:before="1"/>
              <w:ind w:left="108" w:right="228"/>
              <w:rPr>
                <w:rFonts w:ascii="Times New Roman" w:eastAsia="Times New Roman" w:hAnsi="Times New Roman"/>
                <w:sz w:val="19"/>
                <w:szCs w:val="19"/>
                <w:lang w:val="ru-RU"/>
              </w:rPr>
            </w:pPr>
            <w:r w:rsidRPr="003654D3">
              <w:rPr>
                <w:rFonts w:ascii="Times New Roman" w:eastAsia="Times New Roman" w:hAnsi="Times New Roman"/>
                <w:color w:val="231F20"/>
                <w:w w:val="115"/>
                <w:sz w:val="19"/>
                <w:szCs w:val="19"/>
                <w:lang w:val="ru-RU"/>
              </w:rPr>
              <w:t>Знание</w:t>
            </w:r>
            <w:r w:rsidRPr="003654D3">
              <w:rPr>
                <w:rFonts w:ascii="Times New Roman" w:eastAsia="Times New Roman" w:hAnsi="Times New Roman"/>
                <w:color w:val="231F20"/>
                <w:spacing w:val="18"/>
                <w:w w:val="115"/>
                <w:sz w:val="19"/>
                <w:szCs w:val="19"/>
                <w:lang w:val="ru-RU"/>
              </w:rPr>
              <w:t xml:space="preserve"> </w:t>
            </w:r>
            <w:r w:rsidRPr="003654D3">
              <w:rPr>
                <w:rFonts w:ascii="Times New Roman" w:eastAsia="Times New Roman" w:hAnsi="Times New Roman"/>
                <w:color w:val="231F20"/>
                <w:w w:val="115"/>
                <w:sz w:val="19"/>
                <w:szCs w:val="19"/>
                <w:lang w:val="ru-RU"/>
              </w:rPr>
              <w:t>отличительных</w:t>
            </w:r>
            <w:r w:rsidRPr="003654D3">
              <w:rPr>
                <w:rFonts w:ascii="Times New Roman" w:eastAsia="Times New Roman" w:hAnsi="Times New Roman"/>
                <w:color w:val="231F20"/>
                <w:spacing w:val="18"/>
                <w:w w:val="115"/>
                <w:sz w:val="19"/>
                <w:szCs w:val="19"/>
                <w:lang w:val="ru-RU"/>
              </w:rPr>
              <w:t xml:space="preserve"> </w:t>
            </w:r>
            <w:r w:rsidRPr="003654D3">
              <w:rPr>
                <w:rFonts w:ascii="Times New Roman" w:eastAsia="Times New Roman" w:hAnsi="Times New Roman"/>
                <w:color w:val="231F20"/>
                <w:w w:val="115"/>
                <w:sz w:val="19"/>
                <w:szCs w:val="19"/>
                <w:lang w:val="ru-RU"/>
              </w:rPr>
              <w:t>признаков</w:t>
            </w:r>
            <w:r w:rsidRPr="003654D3">
              <w:rPr>
                <w:rFonts w:ascii="Times New Roman" w:eastAsia="Times New Roman" w:hAnsi="Times New Roman"/>
                <w:color w:val="231F20"/>
                <w:spacing w:val="18"/>
                <w:w w:val="115"/>
                <w:sz w:val="19"/>
                <w:szCs w:val="19"/>
                <w:lang w:val="ru-RU"/>
              </w:rPr>
              <w:t xml:space="preserve"> </w:t>
            </w:r>
            <w:r w:rsidRPr="003654D3">
              <w:rPr>
                <w:rFonts w:ascii="Times New Roman" w:eastAsia="Times New Roman" w:hAnsi="Times New Roman"/>
                <w:color w:val="231F20"/>
                <w:w w:val="115"/>
                <w:sz w:val="19"/>
                <w:szCs w:val="19"/>
                <w:lang w:val="ru-RU"/>
              </w:rPr>
              <w:t>искусственных</w:t>
            </w:r>
            <w:r w:rsidRPr="003654D3">
              <w:rPr>
                <w:rFonts w:ascii="Times New Roman" w:eastAsia="Times New Roman" w:hAnsi="Times New Roman"/>
                <w:color w:val="231F20"/>
                <w:spacing w:val="18"/>
                <w:w w:val="115"/>
                <w:sz w:val="19"/>
                <w:szCs w:val="19"/>
                <w:lang w:val="ru-RU"/>
              </w:rPr>
              <w:t xml:space="preserve"> </w:t>
            </w:r>
            <w:r w:rsidRPr="003654D3">
              <w:rPr>
                <w:rFonts w:ascii="Times New Roman" w:eastAsia="Times New Roman" w:hAnsi="Times New Roman"/>
                <w:color w:val="231F20"/>
                <w:w w:val="115"/>
                <w:sz w:val="19"/>
                <w:szCs w:val="19"/>
                <w:lang w:val="ru-RU"/>
              </w:rPr>
              <w:t>со-</w:t>
            </w:r>
            <w:r w:rsidRPr="003654D3">
              <w:rPr>
                <w:rFonts w:ascii="Times New Roman" w:eastAsia="Times New Roman" w:hAnsi="Times New Roman"/>
                <w:color w:val="231F20"/>
                <w:spacing w:val="-47"/>
                <w:w w:val="115"/>
                <w:sz w:val="19"/>
                <w:szCs w:val="19"/>
                <w:lang w:val="ru-RU"/>
              </w:rPr>
              <w:t xml:space="preserve"> </w:t>
            </w:r>
            <w:r w:rsidRPr="003654D3">
              <w:rPr>
                <w:rFonts w:ascii="Times New Roman" w:eastAsia="Times New Roman" w:hAnsi="Times New Roman"/>
                <w:color w:val="231F20"/>
                <w:w w:val="115"/>
                <w:sz w:val="19"/>
                <w:szCs w:val="19"/>
                <w:lang w:val="ru-RU"/>
              </w:rPr>
              <w:t>обществ — агроэкосистемы и</w:t>
            </w:r>
            <w:r w:rsidRPr="003654D3">
              <w:rPr>
                <w:rFonts w:ascii="Times New Roman" w:eastAsia="Times New Roman" w:hAnsi="Times New Roman"/>
                <w:color w:val="231F20"/>
                <w:spacing w:val="-27"/>
                <w:w w:val="115"/>
                <w:sz w:val="19"/>
                <w:szCs w:val="19"/>
                <w:lang w:val="ru-RU"/>
              </w:rPr>
              <w:t xml:space="preserve"> </w:t>
            </w:r>
            <w:r w:rsidRPr="003654D3">
              <w:rPr>
                <w:rFonts w:ascii="Times New Roman" w:eastAsia="Times New Roman" w:hAnsi="Times New Roman"/>
                <w:color w:val="231F20"/>
                <w:w w:val="115"/>
                <w:sz w:val="19"/>
                <w:szCs w:val="19"/>
                <w:lang w:val="ru-RU"/>
              </w:rPr>
              <w:t>урбоэкосистемы.</w:t>
            </w:r>
          </w:p>
          <w:p w:rsidR="006C5505" w:rsidRPr="003654D3" w:rsidRDefault="006C5505" w:rsidP="001E1A16">
            <w:pPr>
              <w:pStyle w:val="TableParagraph"/>
              <w:spacing w:before="1"/>
              <w:ind w:left="108" w:right="306"/>
              <w:rPr>
                <w:rFonts w:ascii="Times New Roman" w:eastAsia="Times New Roman" w:hAnsi="Times New Roman"/>
                <w:sz w:val="19"/>
                <w:szCs w:val="19"/>
                <w:lang w:val="ru-RU"/>
              </w:rPr>
            </w:pPr>
            <w:r w:rsidRPr="003654D3">
              <w:rPr>
                <w:rFonts w:ascii="Times New Roman" w:hAnsi="Times New Roman"/>
                <w:color w:val="231F20"/>
                <w:w w:val="115"/>
                <w:sz w:val="19"/>
                <w:lang w:val="ru-RU"/>
              </w:rPr>
              <w:t>Описание</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антропогенных</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изменений</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естественных</w:t>
            </w:r>
            <w:r w:rsidRPr="003654D3">
              <w:rPr>
                <w:rFonts w:ascii="Times New Roman" w:hAnsi="Times New Roman"/>
                <w:color w:val="231F20"/>
                <w:spacing w:val="-52"/>
                <w:w w:val="115"/>
                <w:sz w:val="19"/>
                <w:lang w:val="ru-RU"/>
              </w:rPr>
              <w:t xml:space="preserve"> </w:t>
            </w:r>
            <w:r w:rsidRPr="003654D3">
              <w:rPr>
                <w:rFonts w:ascii="Times New Roman" w:hAnsi="Times New Roman"/>
                <w:color w:val="231F20"/>
                <w:w w:val="115"/>
                <w:sz w:val="19"/>
                <w:lang w:val="ru-RU"/>
              </w:rPr>
              <w:t>природных ландшафтах своей</w:t>
            </w:r>
            <w:r w:rsidRPr="003654D3">
              <w:rPr>
                <w:rFonts w:ascii="Times New Roman" w:hAnsi="Times New Roman"/>
                <w:color w:val="231F20"/>
                <w:spacing w:val="38"/>
                <w:w w:val="115"/>
                <w:sz w:val="19"/>
                <w:lang w:val="ru-RU"/>
              </w:rPr>
              <w:t xml:space="preserve"> </w:t>
            </w:r>
            <w:r w:rsidRPr="003654D3">
              <w:rPr>
                <w:rFonts w:ascii="Times New Roman" w:hAnsi="Times New Roman"/>
                <w:color w:val="231F20"/>
                <w:w w:val="115"/>
                <w:sz w:val="19"/>
                <w:lang w:val="ru-RU"/>
              </w:rPr>
              <w:t>местности.</w:t>
            </w:r>
          </w:p>
          <w:p w:rsidR="006C5505" w:rsidRPr="003654D3" w:rsidRDefault="006C5505" w:rsidP="001E1A16">
            <w:pPr>
              <w:pStyle w:val="TableParagraph"/>
              <w:spacing w:before="1"/>
              <w:ind w:left="108" w:right="200"/>
              <w:rPr>
                <w:rFonts w:ascii="Times New Roman" w:eastAsia="Times New Roman" w:hAnsi="Times New Roman"/>
                <w:sz w:val="19"/>
                <w:szCs w:val="19"/>
                <w:lang w:val="ru-RU"/>
              </w:rPr>
            </w:pPr>
            <w:r w:rsidRPr="003654D3">
              <w:rPr>
                <w:rFonts w:ascii="Times New Roman" w:hAnsi="Times New Roman"/>
                <w:color w:val="231F20"/>
                <w:w w:val="115"/>
                <w:sz w:val="19"/>
                <w:lang w:val="ru-RU"/>
              </w:rPr>
              <w:t>Сравнительное</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описание</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одной</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из</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естественных</w:t>
            </w:r>
            <w:r w:rsidRPr="003654D3">
              <w:rPr>
                <w:rFonts w:ascii="Times New Roman" w:hAnsi="Times New Roman"/>
                <w:color w:val="231F20"/>
                <w:spacing w:val="-5"/>
                <w:w w:val="115"/>
                <w:sz w:val="19"/>
                <w:lang w:val="ru-RU"/>
              </w:rPr>
              <w:t xml:space="preserve"> </w:t>
            </w:r>
            <w:r w:rsidRPr="003654D3">
              <w:rPr>
                <w:rFonts w:ascii="Times New Roman" w:hAnsi="Times New Roman"/>
                <w:color w:val="231F20"/>
                <w:w w:val="115"/>
                <w:sz w:val="19"/>
                <w:lang w:val="ru-RU"/>
              </w:rPr>
              <w:t>природных</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систем</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(например,</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леса)</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какой-нибудь</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агро-</w:t>
            </w:r>
            <w:r w:rsidRPr="003654D3">
              <w:rPr>
                <w:rFonts w:ascii="Times New Roman" w:hAnsi="Times New Roman"/>
                <w:color w:val="231F20"/>
                <w:spacing w:val="-52"/>
                <w:w w:val="115"/>
                <w:sz w:val="19"/>
                <w:lang w:val="ru-RU"/>
              </w:rPr>
              <w:t xml:space="preserve"> </w:t>
            </w:r>
            <w:r w:rsidRPr="003654D3">
              <w:rPr>
                <w:rFonts w:ascii="Times New Roman" w:hAnsi="Times New Roman"/>
                <w:color w:val="231F20"/>
                <w:w w:val="115"/>
                <w:sz w:val="19"/>
                <w:lang w:val="ru-RU"/>
              </w:rPr>
              <w:t>экосистемы (например, пшеничного</w:t>
            </w:r>
            <w:r w:rsidRPr="003654D3">
              <w:rPr>
                <w:rFonts w:ascii="Times New Roman" w:hAnsi="Times New Roman"/>
                <w:color w:val="231F20"/>
                <w:spacing w:val="54"/>
                <w:w w:val="115"/>
                <w:sz w:val="19"/>
                <w:lang w:val="ru-RU"/>
              </w:rPr>
              <w:t xml:space="preserve"> </w:t>
            </w:r>
            <w:r w:rsidRPr="003654D3">
              <w:rPr>
                <w:rFonts w:ascii="Times New Roman" w:hAnsi="Times New Roman"/>
                <w:color w:val="231F20"/>
                <w:w w:val="115"/>
                <w:sz w:val="19"/>
                <w:lang w:val="ru-RU"/>
              </w:rPr>
              <w:t>поля).</w:t>
            </w:r>
          </w:p>
          <w:p w:rsidR="006C5505" w:rsidRDefault="006C5505" w:rsidP="001E1A16">
            <w:pPr>
              <w:pStyle w:val="TableParagraph"/>
              <w:spacing w:before="78"/>
              <w:rPr>
                <w:rFonts w:ascii="Times New Roman" w:hAnsi="Times New Roman"/>
                <w:color w:val="231F20"/>
                <w:w w:val="115"/>
                <w:sz w:val="19"/>
                <w:lang w:val="ru-RU"/>
              </w:rPr>
            </w:pPr>
          </w:p>
          <w:p w:rsidR="006C5505" w:rsidRPr="003654D3" w:rsidRDefault="006C5505" w:rsidP="001E1A16">
            <w:pPr>
              <w:pStyle w:val="TableParagraph"/>
              <w:spacing w:before="78"/>
              <w:rPr>
                <w:rFonts w:ascii="Times New Roman" w:eastAsia="Times New Roman" w:hAnsi="Times New Roman"/>
                <w:sz w:val="19"/>
                <w:szCs w:val="19"/>
                <w:lang w:val="ru-RU"/>
              </w:rPr>
            </w:pPr>
            <w:r w:rsidRPr="003654D3">
              <w:rPr>
                <w:rFonts w:ascii="Times New Roman" w:hAnsi="Times New Roman"/>
                <w:color w:val="231F20"/>
                <w:w w:val="115"/>
                <w:sz w:val="19"/>
                <w:lang w:val="ru-RU"/>
              </w:rPr>
              <w:t>Ознакомление с примерами</w:t>
            </w:r>
            <w:r w:rsidRPr="003654D3">
              <w:rPr>
                <w:rFonts w:ascii="Times New Roman" w:hAnsi="Times New Roman"/>
                <w:color w:val="231F20"/>
                <w:spacing w:val="44"/>
                <w:w w:val="115"/>
                <w:sz w:val="19"/>
                <w:lang w:val="ru-RU"/>
              </w:rPr>
              <w:t xml:space="preserve"> </w:t>
            </w:r>
            <w:r w:rsidRPr="003654D3">
              <w:rPr>
                <w:rFonts w:ascii="Times New Roman" w:hAnsi="Times New Roman"/>
                <w:color w:val="231F20"/>
                <w:w w:val="115"/>
                <w:sz w:val="19"/>
                <w:lang w:val="ru-RU"/>
              </w:rPr>
              <w:t>использования</w:t>
            </w:r>
          </w:p>
          <w:p w:rsidR="006C5505" w:rsidRDefault="006C5505" w:rsidP="001E1A16">
            <w:pPr>
              <w:pStyle w:val="TableParagraph"/>
              <w:spacing w:before="1"/>
              <w:ind w:left="108" w:right="298"/>
              <w:rPr>
                <w:rFonts w:ascii="Times New Roman" w:hAnsi="Times New Roman"/>
                <w:color w:val="231F20"/>
                <w:w w:val="115"/>
                <w:sz w:val="19"/>
                <w:lang w:val="ru-RU"/>
              </w:rPr>
            </w:pPr>
            <w:r w:rsidRPr="003654D3">
              <w:rPr>
                <w:rFonts w:ascii="Times New Roman" w:hAnsi="Times New Roman"/>
                <w:color w:val="231F20"/>
                <w:w w:val="115"/>
                <w:sz w:val="19"/>
                <w:lang w:val="ru-RU"/>
              </w:rPr>
              <w:t>в</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хозяйственной</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деятельности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людей</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морфо-</w:t>
            </w:r>
            <w:r w:rsidRPr="003654D3">
              <w:rPr>
                <w:rFonts w:ascii="Times New Roman" w:hAnsi="Times New Roman"/>
                <w:color w:val="231F20"/>
                <w:spacing w:val="-24"/>
                <w:w w:val="115"/>
                <w:sz w:val="19"/>
                <w:lang w:val="ru-RU"/>
              </w:rPr>
              <w:t xml:space="preserve"> </w:t>
            </w:r>
            <w:r w:rsidRPr="003654D3">
              <w:rPr>
                <w:rFonts w:ascii="Times New Roman" w:hAnsi="Times New Roman"/>
                <w:color w:val="231F20"/>
                <w:w w:val="115"/>
                <w:sz w:val="19"/>
                <w:lang w:val="ru-RU"/>
              </w:rPr>
              <w:t>функциональных черт организации растений и животных при создании совершенных технических систем и устройств по аналогии с живыми системами.</w:t>
            </w:r>
          </w:p>
          <w:p w:rsidR="006C5505" w:rsidRDefault="006C5505" w:rsidP="001E1A16">
            <w:pPr>
              <w:pStyle w:val="TableParagraph"/>
              <w:spacing w:before="1"/>
              <w:ind w:left="108" w:right="298"/>
              <w:rPr>
                <w:rFonts w:ascii="Times New Roman" w:hAnsi="Times New Roman"/>
                <w:color w:val="231F20"/>
                <w:w w:val="115"/>
                <w:sz w:val="19"/>
                <w:lang w:val="ru-RU"/>
              </w:rPr>
            </w:pPr>
          </w:p>
          <w:p w:rsidR="006C5505" w:rsidRPr="003654D3" w:rsidRDefault="006C5505" w:rsidP="001E1A16">
            <w:pPr>
              <w:pStyle w:val="TableParagraph"/>
              <w:spacing w:before="79"/>
              <w:ind w:left="108" w:right="227"/>
              <w:rPr>
                <w:rFonts w:ascii="Times New Roman" w:eastAsia="Times New Roman" w:hAnsi="Times New Roman"/>
                <w:sz w:val="19"/>
                <w:szCs w:val="19"/>
                <w:lang w:val="ru-RU"/>
              </w:rPr>
            </w:pPr>
            <w:r w:rsidRPr="003654D3">
              <w:rPr>
                <w:rFonts w:ascii="Times New Roman" w:hAnsi="Times New Roman"/>
                <w:color w:val="231F20"/>
                <w:w w:val="120"/>
                <w:sz w:val="19"/>
                <w:lang w:val="ru-RU"/>
              </w:rPr>
              <w:t>Изучение</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строения</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клеток</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эукариот,</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строения</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многообразия</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клеток</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растений</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животных</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с</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помощью</w:t>
            </w:r>
            <w:r w:rsidRPr="003654D3">
              <w:rPr>
                <w:rFonts w:ascii="Times New Roman" w:hAnsi="Times New Roman"/>
                <w:color w:val="231F20"/>
                <w:w w:val="114"/>
                <w:sz w:val="19"/>
                <w:lang w:val="ru-RU"/>
              </w:rPr>
              <w:t xml:space="preserve"> </w:t>
            </w:r>
            <w:r w:rsidRPr="003654D3">
              <w:rPr>
                <w:rFonts w:ascii="Times New Roman" w:hAnsi="Times New Roman"/>
                <w:color w:val="231F20"/>
                <w:w w:val="120"/>
                <w:sz w:val="19"/>
                <w:lang w:val="ru-RU"/>
              </w:rPr>
              <w:t>микропрепаратов.</w:t>
            </w:r>
          </w:p>
          <w:p w:rsidR="006C5505" w:rsidRPr="003654D3" w:rsidRDefault="006C5505" w:rsidP="001E1A16">
            <w:pPr>
              <w:pStyle w:val="TableParagraph"/>
              <w:spacing w:before="1"/>
              <w:ind w:left="108" w:right="187"/>
              <w:rPr>
                <w:rFonts w:ascii="Times New Roman" w:eastAsia="Times New Roman" w:hAnsi="Times New Roman"/>
                <w:sz w:val="19"/>
                <w:szCs w:val="19"/>
                <w:lang w:val="ru-RU"/>
              </w:rPr>
            </w:pPr>
            <w:r w:rsidRPr="003654D3">
              <w:rPr>
                <w:rFonts w:ascii="Times New Roman" w:hAnsi="Times New Roman"/>
                <w:color w:val="231F20"/>
                <w:w w:val="120"/>
                <w:sz w:val="19"/>
                <w:lang w:val="ru-RU"/>
              </w:rPr>
              <w:t>Наблюдение</w:t>
            </w:r>
            <w:r w:rsidRPr="003654D3">
              <w:rPr>
                <w:rFonts w:ascii="Times New Roman" w:hAnsi="Times New Roman"/>
                <w:color w:val="231F20"/>
                <w:spacing w:val="-29"/>
                <w:w w:val="120"/>
                <w:sz w:val="19"/>
                <w:lang w:val="ru-RU"/>
              </w:rPr>
              <w:t xml:space="preserve"> </w:t>
            </w:r>
            <w:r w:rsidRPr="003654D3">
              <w:rPr>
                <w:rFonts w:ascii="Times New Roman" w:hAnsi="Times New Roman"/>
                <w:color w:val="231F20"/>
                <w:w w:val="120"/>
                <w:sz w:val="19"/>
                <w:lang w:val="ru-RU"/>
              </w:rPr>
              <w:t>клеток</w:t>
            </w:r>
            <w:r w:rsidRPr="003654D3">
              <w:rPr>
                <w:rFonts w:ascii="Times New Roman" w:hAnsi="Times New Roman"/>
                <w:color w:val="231F20"/>
                <w:spacing w:val="-29"/>
                <w:w w:val="120"/>
                <w:sz w:val="19"/>
                <w:lang w:val="ru-RU"/>
              </w:rPr>
              <w:t xml:space="preserve"> </w:t>
            </w:r>
            <w:r w:rsidRPr="003654D3">
              <w:rPr>
                <w:rFonts w:ascii="Times New Roman" w:hAnsi="Times New Roman"/>
                <w:color w:val="231F20"/>
                <w:w w:val="120"/>
                <w:sz w:val="19"/>
                <w:lang w:val="ru-RU"/>
              </w:rPr>
              <w:t>растений</w:t>
            </w:r>
            <w:r w:rsidRPr="003654D3">
              <w:rPr>
                <w:rFonts w:ascii="Times New Roman" w:hAnsi="Times New Roman"/>
                <w:color w:val="231F20"/>
                <w:spacing w:val="-29"/>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9"/>
                <w:w w:val="120"/>
                <w:sz w:val="19"/>
                <w:lang w:val="ru-RU"/>
              </w:rPr>
              <w:t xml:space="preserve"> </w:t>
            </w:r>
            <w:r w:rsidRPr="003654D3">
              <w:rPr>
                <w:rFonts w:ascii="Times New Roman" w:hAnsi="Times New Roman"/>
                <w:color w:val="231F20"/>
                <w:w w:val="120"/>
                <w:sz w:val="19"/>
                <w:lang w:val="ru-RU"/>
              </w:rPr>
              <w:t>животных</w:t>
            </w:r>
            <w:r w:rsidRPr="003654D3">
              <w:rPr>
                <w:rFonts w:ascii="Times New Roman" w:hAnsi="Times New Roman"/>
                <w:color w:val="231F20"/>
                <w:spacing w:val="-29"/>
                <w:w w:val="120"/>
                <w:sz w:val="19"/>
                <w:lang w:val="ru-RU"/>
              </w:rPr>
              <w:t xml:space="preserve"> </w:t>
            </w:r>
            <w:r w:rsidRPr="003654D3">
              <w:rPr>
                <w:rFonts w:ascii="Times New Roman" w:hAnsi="Times New Roman"/>
                <w:color w:val="231F20"/>
                <w:w w:val="120"/>
                <w:sz w:val="19"/>
                <w:lang w:val="ru-RU"/>
              </w:rPr>
              <w:t>под</w:t>
            </w:r>
            <w:r w:rsidRPr="003654D3">
              <w:rPr>
                <w:rFonts w:ascii="Times New Roman" w:hAnsi="Times New Roman"/>
                <w:color w:val="231F20"/>
                <w:spacing w:val="-29"/>
                <w:w w:val="120"/>
                <w:sz w:val="19"/>
                <w:lang w:val="ru-RU"/>
              </w:rPr>
              <w:t xml:space="preserve"> </w:t>
            </w:r>
            <w:r w:rsidRPr="003654D3">
              <w:rPr>
                <w:rFonts w:ascii="Times New Roman" w:hAnsi="Times New Roman"/>
                <w:color w:val="231F20"/>
                <w:w w:val="120"/>
                <w:sz w:val="19"/>
                <w:lang w:val="ru-RU"/>
              </w:rPr>
              <w:t>микро-</w:t>
            </w:r>
            <w:r w:rsidRPr="003654D3">
              <w:rPr>
                <w:rFonts w:ascii="Times New Roman" w:hAnsi="Times New Roman"/>
                <w:color w:val="231F20"/>
                <w:w w:val="108"/>
                <w:sz w:val="19"/>
                <w:lang w:val="ru-RU"/>
              </w:rPr>
              <w:t xml:space="preserve"> </w:t>
            </w:r>
            <w:r w:rsidRPr="003654D3">
              <w:rPr>
                <w:rFonts w:ascii="Times New Roman" w:hAnsi="Times New Roman"/>
                <w:color w:val="231F20"/>
                <w:w w:val="120"/>
                <w:sz w:val="19"/>
                <w:lang w:val="ru-RU"/>
              </w:rPr>
              <w:t>скопом</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на</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готовых</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микропрепаратах,</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их</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описание.</w:t>
            </w:r>
          </w:p>
          <w:p w:rsidR="006C5505" w:rsidRPr="003654D3" w:rsidRDefault="006C5505" w:rsidP="001E1A16">
            <w:pPr>
              <w:pStyle w:val="TableParagraph"/>
              <w:spacing w:before="1"/>
              <w:ind w:left="108" w:right="318"/>
              <w:rPr>
                <w:rFonts w:ascii="Times New Roman" w:eastAsia="Times New Roman" w:hAnsi="Times New Roman"/>
                <w:sz w:val="19"/>
                <w:szCs w:val="19"/>
                <w:lang w:val="ru-RU"/>
              </w:rPr>
            </w:pPr>
            <w:r w:rsidRPr="003654D3">
              <w:rPr>
                <w:rFonts w:ascii="Times New Roman" w:hAnsi="Times New Roman"/>
                <w:color w:val="231F20"/>
                <w:w w:val="120"/>
                <w:sz w:val="19"/>
                <w:lang w:val="ru-RU"/>
              </w:rPr>
              <w:t>Приготовление</w:t>
            </w:r>
            <w:r w:rsidRPr="003654D3">
              <w:rPr>
                <w:rFonts w:ascii="Times New Roman" w:hAnsi="Times New Roman"/>
                <w:color w:val="231F20"/>
                <w:spacing w:val="-37"/>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37"/>
                <w:w w:val="120"/>
                <w:sz w:val="19"/>
                <w:lang w:val="ru-RU"/>
              </w:rPr>
              <w:t xml:space="preserve"> </w:t>
            </w:r>
            <w:r w:rsidRPr="003654D3">
              <w:rPr>
                <w:rFonts w:ascii="Times New Roman" w:hAnsi="Times New Roman"/>
                <w:color w:val="231F20"/>
                <w:w w:val="120"/>
                <w:sz w:val="19"/>
                <w:lang w:val="ru-RU"/>
              </w:rPr>
              <w:t>описание</w:t>
            </w:r>
            <w:r w:rsidRPr="003654D3">
              <w:rPr>
                <w:rFonts w:ascii="Times New Roman" w:hAnsi="Times New Roman"/>
                <w:color w:val="231F20"/>
                <w:spacing w:val="-37"/>
                <w:w w:val="120"/>
                <w:sz w:val="19"/>
                <w:lang w:val="ru-RU"/>
              </w:rPr>
              <w:t xml:space="preserve"> </w:t>
            </w:r>
            <w:r w:rsidRPr="003654D3">
              <w:rPr>
                <w:rFonts w:ascii="Times New Roman" w:hAnsi="Times New Roman"/>
                <w:color w:val="231F20"/>
                <w:w w:val="120"/>
                <w:sz w:val="19"/>
                <w:lang w:val="ru-RU"/>
              </w:rPr>
              <w:t>микропрепаратов</w:t>
            </w:r>
            <w:r w:rsidRPr="003654D3">
              <w:rPr>
                <w:rFonts w:ascii="Times New Roman" w:hAnsi="Times New Roman"/>
                <w:color w:val="231F20"/>
                <w:spacing w:val="-37"/>
                <w:w w:val="120"/>
                <w:sz w:val="19"/>
                <w:lang w:val="ru-RU"/>
              </w:rPr>
              <w:t xml:space="preserve"> </w:t>
            </w:r>
            <w:r w:rsidRPr="003654D3">
              <w:rPr>
                <w:rFonts w:ascii="Times New Roman" w:hAnsi="Times New Roman"/>
                <w:color w:val="231F20"/>
                <w:w w:val="120"/>
                <w:sz w:val="19"/>
                <w:lang w:val="ru-RU"/>
              </w:rPr>
              <w:t>клеток растений.</w:t>
            </w:r>
          </w:p>
          <w:p w:rsidR="006C5505" w:rsidRDefault="006C5505" w:rsidP="001E1A16">
            <w:pPr>
              <w:pStyle w:val="TableParagraph"/>
              <w:spacing w:before="1"/>
              <w:ind w:left="108" w:right="298"/>
              <w:rPr>
                <w:rFonts w:ascii="Times New Roman" w:hAnsi="Times New Roman"/>
                <w:color w:val="231F20"/>
                <w:w w:val="115"/>
                <w:sz w:val="19"/>
                <w:lang w:val="ru-RU"/>
              </w:rPr>
            </w:pPr>
            <w:r w:rsidRPr="003654D3">
              <w:rPr>
                <w:rFonts w:ascii="Times New Roman" w:hAnsi="Times New Roman"/>
                <w:color w:val="231F20"/>
                <w:w w:val="120"/>
                <w:sz w:val="19"/>
                <w:lang w:val="ru-RU"/>
              </w:rPr>
              <w:t>Сравнение</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строения</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клеток</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растений</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животных</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по</w:t>
            </w:r>
            <w:r w:rsidRPr="003654D3">
              <w:rPr>
                <w:rFonts w:ascii="Times New Roman" w:hAnsi="Times New Roman"/>
                <w:color w:val="231F20"/>
                <w:w w:val="113"/>
                <w:sz w:val="19"/>
                <w:lang w:val="ru-RU"/>
              </w:rPr>
              <w:t xml:space="preserve"> </w:t>
            </w:r>
            <w:r w:rsidRPr="003654D3">
              <w:rPr>
                <w:rFonts w:ascii="Times New Roman" w:hAnsi="Times New Roman"/>
                <w:color w:val="231F20"/>
                <w:w w:val="115"/>
                <w:sz w:val="19"/>
                <w:lang w:val="ru-RU"/>
              </w:rPr>
              <w:t>готовым</w:t>
            </w:r>
            <w:r w:rsidRPr="003654D3">
              <w:rPr>
                <w:rFonts w:ascii="Times New Roman" w:hAnsi="Times New Roman"/>
                <w:color w:val="231F20"/>
                <w:spacing w:val="39"/>
                <w:w w:val="115"/>
                <w:sz w:val="19"/>
                <w:lang w:val="ru-RU"/>
              </w:rPr>
              <w:t xml:space="preserve"> </w:t>
            </w:r>
            <w:r w:rsidRPr="003654D3">
              <w:rPr>
                <w:rFonts w:ascii="Times New Roman" w:hAnsi="Times New Roman"/>
                <w:color w:val="231F20"/>
                <w:w w:val="115"/>
                <w:sz w:val="19"/>
                <w:lang w:val="ru-RU"/>
              </w:rPr>
              <w:t>микропрепаратам</w:t>
            </w:r>
          </w:p>
          <w:p w:rsidR="006C5505" w:rsidRDefault="006C5505" w:rsidP="001E1A16">
            <w:pPr>
              <w:pStyle w:val="TableParagraph"/>
              <w:spacing w:before="1"/>
              <w:ind w:left="108" w:right="298"/>
              <w:rPr>
                <w:rFonts w:ascii="Times New Roman" w:hAnsi="Times New Roman"/>
                <w:color w:val="231F20"/>
                <w:w w:val="115"/>
                <w:sz w:val="19"/>
                <w:lang w:val="ru-RU"/>
              </w:rPr>
            </w:pPr>
            <w:r w:rsidRPr="003654D3">
              <w:rPr>
                <w:rFonts w:ascii="Times New Roman" w:hAnsi="Times New Roman"/>
                <w:color w:val="231F20"/>
                <w:w w:val="115"/>
                <w:sz w:val="19"/>
                <w:lang w:val="ru-RU"/>
              </w:rPr>
              <w:t>Демонстрирование</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умения</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постановки</w:t>
            </w:r>
            <w:r w:rsidRPr="003654D3">
              <w:rPr>
                <w:rFonts w:ascii="Times New Roman" w:hAnsi="Times New Roman"/>
                <w:color w:val="231F20"/>
                <w:spacing w:val="9"/>
                <w:w w:val="115"/>
                <w:sz w:val="19"/>
                <w:lang w:val="ru-RU"/>
              </w:rPr>
              <w:t xml:space="preserve"> </w:t>
            </w:r>
            <w:r w:rsidRPr="003654D3">
              <w:rPr>
                <w:rFonts w:ascii="Times New Roman" w:hAnsi="Times New Roman"/>
                <w:color w:val="231F20"/>
                <w:w w:val="115"/>
                <w:sz w:val="19"/>
                <w:lang w:val="ru-RU"/>
              </w:rPr>
              <w:t>целей</w:t>
            </w:r>
            <w:r w:rsidRPr="003654D3">
              <w:rPr>
                <w:rFonts w:ascii="Times New Roman" w:hAnsi="Times New Roman"/>
                <w:color w:val="231F20"/>
                <w:spacing w:val="9"/>
                <w:w w:val="115"/>
                <w:sz w:val="19"/>
                <w:lang w:val="ru-RU"/>
              </w:rPr>
              <w:t xml:space="preserve"> </w:t>
            </w:r>
            <w:r>
              <w:rPr>
                <w:rFonts w:ascii="Times New Roman" w:hAnsi="Times New Roman"/>
                <w:color w:val="231F20"/>
                <w:w w:val="115"/>
                <w:sz w:val="19"/>
                <w:lang w:val="ru-RU"/>
              </w:rPr>
              <w:t>деятель</w:t>
            </w:r>
            <w:r w:rsidRPr="003654D3">
              <w:rPr>
                <w:rFonts w:ascii="Times New Roman" w:hAnsi="Times New Roman"/>
                <w:color w:val="231F20"/>
                <w:w w:val="115"/>
                <w:sz w:val="19"/>
                <w:lang w:val="ru-RU"/>
              </w:rPr>
              <w:t>ности, планирования собственной деятельности для</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 xml:space="preserve">достижения поставленных целей, предвидения </w:t>
            </w:r>
            <w:r w:rsidRPr="003654D3">
              <w:rPr>
                <w:rFonts w:ascii="Times New Roman" w:hAnsi="Times New Roman"/>
                <w:color w:val="231F20"/>
                <w:spacing w:val="17"/>
                <w:w w:val="115"/>
                <w:sz w:val="19"/>
                <w:lang w:val="ru-RU"/>
              </w:rPr>
              <w:t xml:space="preserve"> </w:t>
            </w:r>
            <w:r>
              <w:rPr>
                <w:rFonts w:ascii="Times New Roman" w:hAnsi="Times New Roman"/>
                <w:color w:val="231F20"/>
                <w:w w:val="115"/>
                <w:sz w:val="19"/>
                <w:lang w:val="ru-RU"/>
              </w:rPr>
              <w:t>воз</w:t>
            </w:r>
            <w:r w:rsidRPr="003654D3">
              <w:rPr>
                <w:rFonts w:ascii="Times New Roman" w:hAnsi="Times New Roman"/>
                <w:color w:val="231F20"/>
                <w:w w:val="115"/>
                <w:sz w:val="19"/>
                <w:lang w:val="ru-RU"/>
              </w:rPr>
              <w:t>можных результатов этих действий, организации</w:t>
            </w:r>
            <w:r w:rsidRPr="003654D3">
              <w:rPr>
                <w:rFonts w:ascii="Times New Roman" w:hAnsi="Times New Roman"/>
                <w:color w:val="231F20"/>
                <w:spacing w:val="41"/>
                <w:w w:val="115"/>
                <w:sz w:val="19"/>
                <w:lang w:val="ru-RU"/>
              </w:rPr>
              <w:t xml:space="preserve"> </w:t>
            </w:r>
            <w:r w:rsidRPr="003654D3">
              <w:rPr>
                <w:rFonts w:ascii="Times New Roman" w:hAnsi="Times New Roman"/>
                <w:color w:val="231F20"/>
                <w:w w:val="115"/>
                <w:sz w:val="19"/>
                <w:lang w:val="ru-RU"/>
              </w:rPr>
              <w:t>самоконтроля и оценки полученных результатов.</w:t>
            </w:r>
          </w:p>
          <w:p w:rsidR="006C5505" w:rsidRDefault="006C5505" w:rsidP="001E1A16">
            <w:pPr>
              <w:pStyle w:val="TableParagraph"/>
              <w:spacing w:before="1"/>
              <w:ind w:left="108" w:right="298"/>
              <w:rPr>
                <w:rFonts w:ascii="Times New Roman" w:hAnsi="Times New Roman"/>
                <w:color w:val="231F20"/>
                <w:w w:val="115"/>
                <w:sz w:val="19"/>
                <w:lang w:val="ru-RU"/>
              </w:rPr>
            </w:pPr>
          </w:p>
          <w:p w:rsidR="006C5505" w:rsidRDefault="006C5505" w:rsidP="001E1A16">
            <w:pPr>
              <w:pStyle w:val="TableParagraph"/>
              <w:spacing w:before="1"/>
              <w:ind w:left="108" w:right="298"/>
              <w:rPr>
                <w:rFonts w:ascii="Times New Roman" w:hAnsi="Times New Roman"/>
                <w:color w:val="231F20"/>
                <w:w w:val="115"/>
                <w:sz w:val="19"/>
                <w:lang w:val="ru-RU"/>
              </w:rPr>
            </w:pPr>
          </w:p>
          <w:p w:rsidR="006C5505" w:rsidRDefault="006C5505" w:rsidP="001E1A16">
            <w:pPr>
              <w:pStyle w:val="TableParagraph"/>
              <w:spacing w:before="1"/>
              <w:ind w:left="108" w:right="298"/>
              <w:rPr>
                <w:rFonts w:ascii="Times New Roman" w:hAnsi="Times New Roman"/>
                <w:color w:val="231F20"/>
                <w:w w:val="115"/>
                <w:sz w:val="19"/>
                <w:lang w:val="ru-RU"/>
              </w:rPr>
            </w:pPr>
          </w:p>
          <w:p w:rsidR="006C5505" w:rsidRPr="00A01662" w:rsidRDefault="006C5505" w:rsidP="001E1A16">
            <w:pPr>
              <w:pStyle w:val="TableParagraph"/>
              <w:spacing w:before="1"/>
              <w:ind w:left="108" w:right="298"/>
              <w:rPr>
                <w:bCs/>
                <w:color w:val="000000"/>
                <w:sz w:val="20"/>
                <w:szCs w:val="20"/>
                <w:lang w:val="ru-RU"/>
              </w:rPr>
            </w:pPr>
            <w:r w:rsidRPr="003654D3">
              <w:rPr>
                <w:rFonts w:ascii="Times New Roman" w:hAnsi="Times New Roman"/>
                <w:color w:val="231F20"/>
                <w:w w:val="115"/>
                <w:sz w:val="19"/>
                <w:lang w:val="ru-RU"/>
              </w:rPr>
              <w:t>Умение разбираться в этических аспектах некоторых</w:t>
            </w:r>
            <w:r w:rsidRPr="003654D3">
              <w:rPr>
                <w:rFonts w:ascii="Times New Roman" w:hAnsi="Times New Roman"/>
                <w:color w:val="231F20"/>
                <w:spacing w:val="18"/>
                <w:w w:val="115"/>
                <w:sz w:val="19"/>
                <w:lang w:val="ru-RU"/>
              </w:rPr>
              <w:t xml:space="preserve"> </w:t>
            </w:r>
            <w:r w:rsidRPr="003654D3">
              <w:rPr>
                <w:rFonts w:ascii="Times New Roman" w:hAnsi="Times New Roman"/>
                <w:color w:val="231F20"/>
                <w:w w:val="115"/>
                <w:sz w:val="19"/>
                <w:lang w:val="ru-RU"/>
              </w:rPr>
              <w:t>достижений в биотехнологии: клонировании живот-</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 xml:space="preserve">ных и проблемах клонирования </w:t>
            </w:r>
            <w:r w:rsidRPr="003654D3">
              <w:rPr>
                <w:rFonts w:ascii="Times New Roman" w:hAnsi="Times New Roman"/>
                <w:color w:val="231F20"/>
                <w:spacing w:val="21"/>
                <w:w w:val="115"/>
                <w:sz w:val="19"/>
                <w:lang w:val="ru-RU"/>
              </w:rPr>
              <w:t xml:space="preserve"> </w:t>
            </w:r>
            <w:r w:rsidRPr="003654D3">
              <w:rPr>
                <w:rFonts w:ascii="Times New Roman" w:hAnsi="Times New Roman"/>
                <w:color w:val="231F20"/>
                <w:w w:val="115"/>
                <w:sz w:val="19"/>
                <w:lang w:val="ru-RU"/>
              </w:rPr>
              <w:t>человека.</w:t>
            </w:r>
          </w:p>
        </w:tc>
        <w:tc>
          <w:tcPr>
            <w:tcW w:w="1560" w:type="dxa"/>
            <w:tcBorders>
              <w:top w:val="single" w:sz="4" w:space="0" w:color="auto"/>
              <w:left w:val="single" w:sz="4" w:space="0" w:color="auto"/>
              <w:bottom w:val="single" w:sz="4" w:space="0" w:color="auto"/>
              <w:right w:val="single" w:sz="4" w:space="0" w:color="auto"/>
            </w:tcBorders>
          </w:tcPr>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r w:rsidRPr="00A3359B">
              <w:rPr>
                <w:bCs/>
                <w:sz w:val="20"/>
                <w:szCs w:val="20"/>
              </w:rPr>
              <w:t>самостоятельная работа, семинар, тестирование, зачёт.</w:t>
            </w: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r>
              <w:rPr>
                <w:bCs/>
                <w:sz w:val="20"/>
                <w:szCs w:val="20"/>
              </w:rPr>
              <w:t>Диктант, контрольная работа, зачёт, сочинение, практические занятия, конференция, самостоятельная работа</w:t>
            </w: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r>
              <w:rPr>
                <w:bCs/>
                <w:sz w:val="20"/>
                <w:szCs w:val="20"/>
              </w:rPr>
              <w:t>Практические занятия, конференция, самостоятельная работа</w:t>
            </w: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p>
          <w:p w:rsidR="006C5505" w:rsidRDefault="006C5505" w:rsidP="001E1A16">
            <w:pPr>
              <w:jc w:val="both"/>
              <w:rPr>
                <w:bCs/>
                <w:sz w:val="20"/>
                <w:szCs w:val="20"/>
              </w:rPr>
            </w:pPr>
            <w:r>
              <w:rPr>
                <w:bCs/>
                <w:sz w:val="20"/>
                <w:szCs w:val="20"/>
              </w:rPr>
              <w:t>Практические занятия, конференция, тест, самостоятельная работа</w:t>
            </w:r>
          </w:p>
          <w:p w:rsidR="006C5505" w:rsidRDefault="006C5505" w:rsidP="001E1A16">
            <w:pPr>
              <w:jc w:val="both"/>
              <w:rPr>
                <w:bCs/>
                <w:sz w:val="20"/>
                <w:szCs w:val="20"/>
              </w:rPr>
            </w:pPr>
            <w:r>
              <w:rPr>
                <w:bCs/>
                <w:sz w:val="20"/>
                <w:szCs w:val="20"/>
              </w:rPr>
              <w:t xml:space="preserve">Практические </w:t>
            </w:r>
            <w:r>
              <w:rPr>
                <w:bCs/>
                <w:sz w:val="20"/>
                <w:szCs w:val="20"/>
              </w:rPr>
              <w:lastRenderedPageBreak/>
              <w:t>занятии, конференция, зачёт</w:t>
            </w:r>
          </w:p>
          <w:p w:rsidR="006C5505" w:rsidRDefault="006C5505" w:rsidP="001E1A16">
            <w:pPr>
              <w:jc w:val="both"/>
              <w:rPr>
                <w:bCs/>
                <w:sz w:val="20"/>
                <w:szCs w:val="20"/>
              </w:rPr>
            </w:pPr>
          </w:p>
          <w:p w:rsidR="006C5505" w:rsidRDefault="006C5505" w:rsidP="001E1A16">
            <w:pPr>
              <w:jc w:val="both"/>
              <w:rPr>
                <w:bCs/>
                <w:sz w:val="20"/>
                <w:szCs w:val="20"/>
              </w:rPr>
            </w:pPr>
            <w:r>
              <w:rPr>
                <w:bCs/>
                <w:sz w:val="20"/>
                <w:szCs w:val="20"/>
              </w:rPr>
              <w:t>Конференция, практические занятии, самостоятельная работа</w:t>
            </w:r>
          </w:p>
          <w:p w:rsidR="006C5505" w:rsidRDefault="006C5505" w:rsidP="001E1A16">
            <w:pPr>
              <w:jc w:val="both"/>
              <w:rPr>
                <w:bCs/>
                <w:sz w:val="20"/>
                <w:szCs w:val="20"/>
              </w:rPr>
            </w:pPr>
            <w:r>
              <w:rPr>
                <w:bCs/>
                <w:sz w:val="20"/>
                <w:szCs w:val="20"/>
              </w:rPr>
              <w:t>Практические занятии, самостоятельная работа, конференция, зачёт</w:t>
            </w:r>
          </w:p>
          <w:p w:rsidR="006C5505" w:rsidRDefault="006C5505" w:rsidP="001E1A16">
            <w:pPr>
              <w:jc w:val="both"/>
              <w:rPr>
                <w:bCs/>
                <w:sz w:val="20"/>
                <w:szCs w:val="20"/>
              </w:rPr>
            </w:pPr>
            <w:r>
              <w:rPr>
                <w:bCs/>
                <w:sz w:val="20"/>
                <w:szCs w:val="20"/>
              </w:rPr>
              <w:t>Конференция, практическое занятия, самостоятельная работа, зачёт</w:t>
            </w:r>
          </w:p>
        </w:tc>
      </w:tr>
      <w:tr w:rsidR="006C5505" w:rsidRPr="002C1D80" w:rsidTr="001E1A16">
        <w:trPr>
          <w:jc w:val="center"/>
        </w:trPr>
        <w:tc>
          <w:tcPr>
            <w:tcW w:w="3652" w:type="dxa"/>
            <w:tcBorders>
              <w:top w:val="single" w:sz="4" w:space="0" w:color="auto"/>
              <w:left w:val="single" w:sz="4" w:space="0" w:color="auto"/>
              <w:bottom w:val="single" w:sz="4" w:space="0" w:color="auto"/>
              <w:right w:val="single" w:sz="4" w:space="0" w:color="auto"/>
            </w:tcBorders>
          </w:tcPr>
          <w:p w:rsidR="006C5505" w:rsidRPr="007D233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r>
              <w:rPr>
                <w:rStyle w:val="FontStyle44"/>
                <w:szCs w:val="28"/>
              </w:rPr>
              <w:lastRenderedPageBreak/>
              <w:t xml:space="preserve">  </w:t>
            </w:r>
          </w:p>
          <w:p w:rsidR="006C5505" w:rsidRPr="002B221D" w:rsidRDefault="006C5505" w:rsidP="006C5505">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sidRPr="002B221D">
              <w:rPr>
                <w:rFonts w:ascii="Times New Roman" w:hAnsi="Times New Roman"/>
                <w:color w:val="231F20"/>
                <w:sz w:val="24"/>
                <w:szCs w:val="24"/>
              </w:rPr>
              <w:t>предметных</w:t>
            </w:r>
            <w:r w:rsidRPr="002B221D">
              <w:rPr>
                <w:rFonts w:ascii="Times New Roman" w:hAnsi="Times New Roman"/>
                <w:i/>
                <w:iCs/>
                <w:color w:val="231F20"/>
                <w:sz w:val="24"/>
                <w:szCs w:val="24"/>
              </w:rPr>
              <w:t>:</w:t>
            </w:r>
          </w:p>
          <w:p w:rsidR="006C5505" w:rsidRPr="00950273" w:rsidRDefault="006C5505" w:rsidP="001E1A16">
            <w:pPr>
              <w:pStyle w:val="aff9"/>
              <w:widowControl w:val="0"/>
              <w:tabs>
                <w:tab w:val="left" w:pos="952"/>
              </w:tabs>
              <w:ind w:left="0" w:right="128"/>
              <w:jc w:val="both"/>
              <w:rPr>
                <w:color w:val="231F20"/>
              </w:rPr>
            </w:pPr>
            <w:r>
              <w:rPr>
                <w:color w:val="231F20"/>
              </w:rPr>
              <w:t>-</w:t>
            </w:r>
            <w:r w:rsidRPr="00950273">
              <w:rPr>
                <w:color w:val="231F20"/>
              </w:rPr>
              <w:t>сформированность</w:t>
            </w:r>
            <w:r w:rsidRPr="00950273">
              <w:rPr>
                <w:color w:val="231F20"/>
                <w:spacing w:val="-11"/>
              </w:rPr>
              <w:t xml:space="preserve"> </w:t>
            </w:r>
            <w:r w:rsidRPr="00950273">
              <w:rPr>
                <w:color w:val="231F20"/>
              </w:rPr>
              <w:t>представлений</w:t>
            </w:r>
            <w:r w:rsidRPr="00950273">
              <w:rPr>
                <w:color w:val="231F20"/>
                <w:spacing w:val="-11"/>
              </w:rPr>
              <w:t xml:space="preserve"> </w:t>
            </w:r>
            <w:r w:rsidRPr="00950273">
              <w:rPr>
                <w:color w:val="231F20"/>
              </w:rPr>
              <w:t>о</w:t>
            </w:r>
            <w:r w:rsidRPr="00950273">
              <w:rPr>
                <w:color w:val="231F20"/>
                <w:spacing w:val="-11"/>
              </w:rPr>
              <w:t xml:space="preserve"> </w:t>
            </w:r>
            <w:r w:rsidRPr="00950273">
              <w:rPr>
                <w:color w:val="231F20"/>
              </w:rPr>
              <w:t>роли</w:t>
            </w:r>
            <w:r w:rsidRPr="00950273">
              <w:rPr>
                <w:color w:val="231F20"/>
                <w:spacing w:val="-11"/>
              </w:rPr>
              <w:t xml:space="preserve"> </w:t>
            </w:r>
            <w:r w:rsidRPr="00950273">
              <w:rPr>
                <w:color w:val="231F20"/>
              </w:rPr>
              <w:t>и</w:t>
            </w:r>
            <w:r w:rsidRPr="00950273">
              <w:rPr>
                <w:color w:val="231F20"/>
                <w:spacing w:val="-11"/>
              </w:rPr>
              <w:t xml:space="preserve"> </w:t>
            </w:r>
            <w:r w:rsidRPr="00950273">
              <w:rPr>
                <w:color w:val="231F20"/>
              </w:rPr>
              <w:t>месте</w:t>
            </w:r>
            <w:r w:rsidRPr="00950273">
              <w:rPr>
                <w:color w:val="231F20"/>
                <w:spacing w:val="-11"/>
              </w:rPr>
              <w:t xml:space="preserve"> </w:t>
            </w:r>
            <w:r w:rsidRPr="00950273">
              <w:rPr>
                <w:color w:val="231F20"/>
              </w:rPr>
              <w:t>биологии</w:t>
            </w:r>
            <w:r w:rsidRPr="00950273">
              <w:rPr>
                <w:color w:val="231F20"/>
                <w:spacing w:val="-11"/>
              </w:rPr>
              <w:t xml:space="preserve"> </w:t>
            </w:r>
            <w:r w:rsidRPr="00950273">
              <w:rPr>
                <w:color w:val="231F20"/>
              </w:rPr>
              <w:t>в</w:t>
            </w:r>
            <w:r w:rsidRPr="00950273">
              <w:rPr>
                <w:color w:val="231F20"/>
                <w:spacing w:val="-11"/>
              </w:rPr>
              <w:t xml:space="preserve"> </w:t>
            </w:r>
            <w:r w:rsidRPr="00950273">
              <w:rPr>
                <w:color w:val="231F20"/>
              </w:rPr>
              <w:t>современной</w:t>
            </w:r>
            <w:r w:rsidRPr="00950273">
              <w:rPr>
                <w:color w:val="231F20"/>
                <w:spacing w:val="-11"/>
              </w:rPr>
              <w:t xml:space="preserve"> </w:t>
            </w:r>
            <w:r w:rsidRPr="00950273">
              <w:rPr>
                <w:color w:val="231F20"/>
              </w:rPr>
              <w:t>научной</w:t>
            </w:r>
            <w:r w:rsidRPr="00950273">
              <w:rPr>
                <w:color w:val="231F20"/>
                <w:spacing w:val="8"/>
              </w:rPr>
              <w:t xml:space="preserve"> </w:t>
            </w:r>
            <w:r w:rsidRPr="00950273">
              <w:rPr>
                <w:color w:val="231F20"/>
              </w:rPr>
              <w:t>картине</w:t>
            </w:r>
            <w:r w:rsidRPr="00950273">
              <w:rPr>
                <w:color w:val="231F20"/>
                <w:spacing w:val="8"/>
              </w:rPr>
              <w:t xml:space="preserve"> </w:t>
            </w:r>
            <w:r w:rsidRPr="00950273">
              <w:rPr>
                <w:color w:val="231F20"/>
              </w:rPr>
              <w:t>мира;</w:t>
            </w:r>
            <w:r w:rsidRPr="00950273">
              <w:rPr>
                <w:color w:val="231F20"/>
                <w:spacing w:val="8"/>
              </w:rPr>
              <w:t xml:space="preserve"> </w:t>
            </w:r>
            <w:r w:rsidRPr="00950273">
              <w:rPr>
                <w:color w:val="231F20"/>
              </w:rPr>
              <w:t>понимание</w:t>
            </w:r>
            <w:r w:rsidRPr="00950273">
              <w:rPr>
                <w:color w:val="231F20"/>
                <w:spacing w:val="8"/>
              </w:rPr>
              <w:t xml:space="preserve"> </w:t>
            </w:r>
            <w:r w:rsidRPr="00950273">
              <w:rPr>
                <w:color w:val="231F20"/>
              </w:rPr>
              <w:t>роли</w:t>
            </w:r>
            <w:r w:rsidRPr="00950273">
              <w:rPr>
                <w:color w:val="231F20"/>
                <w:spacing w:val="8"/>
              </w:rPr>
              <w:t xml:space="preserve"> </w:t>
            </w:r>
            <w:r w:rsidRPr="00950273">
              <w:rPr>
                <w:color w:val="231F20"/>
              </w:rPr>
              <w:t>биологии</w:t>
            </w:r>
            <w:r w:rsidRPr="00950273">
              <w:rPr>
                <w:color w:val="231F20"/>
                <w:spacing w:val="8"/>
              </w:rPr>
              <w:t xml:space="preserve"> </w:t>
            </w:r>
            <w:r w:rsidRPr="00950273">
              <w:rPr>
                <w:color w:val="231F20"/>
              </w:rPr>
              <w:t>в</w:t>
            </w:r>
            <w:r w:rsidRPr="00950273">
              <w:rPr>
                <w:color w:val="231F20"/>
                <w:spacing w:val="8"/>
              </w:rPr>
              <w:t xml:space="preserve"> </w:t>
            </w:r>
            <w:r w:rsidRPr="00950273">
              <w:rPr>
                <w:color w:val="231F20"/>
              </w:rPr>
              <w:t>формировании</w:t>
            </w:r>
            <w:r w:rsidRPr="00950273">
              <w:rPr>
                <w:color w:val="231F20"/>
                <w:spacing w:val="8"/>
              </w:rPr>
              <w:t xml:space="preserve"> </w:t>
            </w:r>
            <w:r w:rsidRPr="00950273">
              <w:rPr>
                <w:color w:val="231F20"/>
              </w:rPr>
              <w:t>кругозора</w:t>
            </w:r>
            <w:r w:rsidRPr="00950273">
              <w:rPr>
                <w:color w:val="231F20"/>
                <w:spacing w:val="8"/>
              </w:rPr>
              <w:t xml:space="preserve"> </w:t>
            </w:r>
            <w:r w:rsidRPr="00950273">
              <w:rPr>
                <w:color w:val="231F20"/>
              </w:rPr>
              <w:t>и</w:t>
            </w:r>
            <w:r w:rsidRPr="00950273">
              <w:rPr>
                <w:color w:val="231F20"/>
                <w:spacing w:val="-58"/>
              </w:rPr>
              <w:t xml:space="preserve"> </w:t>
            </w:r>
            <w:r w:rsidRPr="00950273">
              <w:rPr>
                <w:color w:val="231F20"/>
              </w:rPr>
              <w:t>функциональной грамотности для решения практических</w:t>
            </w:r>
            <w:r w:rsidRPr="00950273">
              <w:rPr>
                <w:color w:val="231F20"/>
                <w:spacing w:val="37"/>
              </w:rPr>
              <w:t xml:space="preserve"> </w:t>
            </w:r>
            <w:r w:rsidRPr="00950273">
              <w:rPr>
                <w:color w:val="231F20"/>
              </w:rPr>
              <w:t>задач;</w:t>
            </w:r>
          </w:p>
          <w:p w:rsidR="006C5505" w:rsidRPr="009933F9" w:rsidRDefault="006C5505" w:rsidP="001E1A16">
            <w:pPr>
              <w:rPr>
                <w:b/>
              </w:rPr>
            </w:pPr>
          </w:p>
        </w:tc>
        <w:tc>
          <w:tcPr>
            <w:tcW w:w="4394" w:type="dxa"/>
            <w:vMerge w:val="restart"/>
            <w:tcBorders>
              <w:top w:val="single" w:sz="4" w:space="0" w:color="auto"/>
              <w:left w:val="single" w:sz="4" w:space="0" w:color="auto"/>
              <w:right w:val="single" w:sz="4" w:space="0" w:color="auto"/>
            </w:tcBorders>
          </w:tcPr>
          <w:p w:rsidR="006C5505" w:rsidRDefault="006C5505" w:rsidP="001E1A16">
            <w:pPr>
              <w:pStyle w:val="TableParagraph"/>
              <w:spacing w:before="78"/>
              <w:ind w:left="108" w:right="243"/>
              <w:rPr>
                <w:rFonts w:ascii="Times New Roman" w:hAnsi="Times New Roman"/>
                <w:color w:val="231F20"/>
                <w:w w:val="115"/>
                <w:sz w:val="19"/>
                <w:szCs w:val="19"/>
                <w:lang w:val="ru-RU"/>
              </w:rPr>
            </w:pPr>
          </w:p>
          <w:p w:rsidR="006C5505" w:rsidRDefault="006C5505" w:rsidP="001E1A16">
            <w:pPr>
              <w:pStyle w:val="TableParagraph"/>
              <w:spacing w:before="78"/>
              <w:ind w:left="108" w:right="243"/>
              <w:rPr>
                <w:rFonts w:ascii="Times New Roman" w:hAnsi="Times New Roman"/>
                <w:color w:val="231F20"/>
                <w:w w:val="115"/>
                <w:sz w:val="19"/>
                <w:szCs w:val="19"/>
                <w:lang w:val="ru-RU"/>
              </w:rPr>
            </w:pPr>
          </w:p>
          <w:p w:rsidR="006C5505" w:rsidRDefault="006C5505" w:rsidP="001E1A16">
            <w:pPr>
              <w:pStyle w:val="TableParagraph"/>
              <w:spacing w:before="78"/>
              <w:ind w:left="108" w:right="243"/>
              <w:rPr>
                <w:rFonts w:ascii="Times New Roman" w:hAnsi="Times New Roman"/>
                <w:color w:val="231F20"/>
                <w:w w:val="115"/>
                <w:sz w:val="19"/>
                <w:szCs w:val="19"/>
                <w:lang w:val="ru-RU"/>
              </w:rPr>
            </w:pPr>
            <w:r w:rsidRPr="003654D3">
              <w:rPr>
                <w:rFonts w:ascii="Times New Roman" w:hAnsi="Times New Roman"/>
                <w:color w:val="231F20"/>
                <w:w w:val="115"/>
                <w:sz w:val="19"/>
                <w:lang w:val="ru-RU"/>
              </w:rPr>
              <w:t>Определение</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роли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биологии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форми-</w:t>
            </w:r>
            <w:r w:rsidRPr="003654D3">
              <w:rPr>
                <w:rFonts w:ascii="Times New Roman" w:hAnsi="Times New Roman"/>
                <w:color w:val="231F20"/>
                <w:w w:val="108"/>
                <w:sz w:val="19"/>
                <w:lang w:val="ru-RU"/>
              </w:rPr>
              <w:t xml:space="preserve"> </w:t>
            </w:r>
            <w:r w:rsidRPr="003654D3">
              <w:rPr>
                <w:rFonts w:ascii="Times New Roman" w:hAnsi="Times New Roman"/>
                <w:color w:val="231F20"/>
                <w:w w:val="115"/>
                <w:sz w:val="19"/>
                <w:lang w:val="ru-RU"/>
              </w:rPr>
              <w:t>ровании современной естественно-научной картины</w:t>
            </w:r>
            <w:r w:rsidRPr="003654D3">
              <w:rPr>
                <w:rFonts w:ascii="Times New Roman" w:hAnsi="Times New Roman"/>
                <w:color w:val="231F20"/>
                <w:spacing w:val="-34"/>
                <w:w w:val="115"/>
                <w:sz w:val="19"/>
                <w:lang w:val="ru-RU"/>
              </w:rPr>
              <w:t xml:space="preserve"> </w:t>
            </w:r>
            <w:r w:rsidRPr="003654D3">
              <w:rPr>
                <w:rFonts w:ascii="Times New Roman" w:hAnsi="Times New Roman"/>
                <w:color w:val="231F20"/>
                <w:w w:val="115"/>
                <w:sz w:val="19"/>
                <w:lang w:val="ru-RU"/>
              </w:rPr>
              <w:t xml:space="preserve">мира и практической деятельности </w:t>
            </w:r>
            <w:r w:rsidRPr="003654D3">
              <w:rPr>
                <w:rFonts w:ascii="Times New Roman" w:hAnsi="Times New Roman"/>
                <w:color w:val="231F20"/>
                <w:spacing w:val="7"/>
                <w:w w:val="115"/>
                <w:sz w:val="19"/>
                <w:lang w:val="ru-RU"/>
              </w:rPr>
              <w:t xml:space="preserve"> </w:t>
            </w:r>
            <w:r w:rsidRPr="003654D3">
              <w:rPr>
                <w:rFonts w:ascii="Times New Roman" w:hAnsi="Times New Roman"/>
                <w:color w:val="231F20"/>
                <w:w w:val="115"/>
                <w:sz w:val="19"/>
                <w:lang w:val="ru-RU"/>
              </w:rPr>
              <w:t>людей.</w:t>
            </w:r>
          </w:p>
          <w:p w:rsidR="006C5505" w:rsidRDefault="006C5505" w:rsidP="001E1A16">
            <w:pPr>
              <w:jc w:val="both"/>
              <w:rPr>
                <w:color w:val="231F20"/>
                <w:w w:val="115"/>
                <w:sz w:val="19"/>
                <w:szCs w:val="19"/>
              </w:rPr>
            </w:pPr>
          </w:p>
          <w:p w:rsidR="006C5505" w:rsidRDefault="006C5505" w:rsidP="001E1A16">
            <w:pPr>
              <w:jc w:val="both"/>
              <w:rPr>
                <w:color w:val="231F20"/>
                <w:w w:val="115"/>
                <w:sz w:val="19"/>
                <w:szCs w:val="19"/>
              </w:rPr>
            </w:pPr>
          </w:p>
          <w:p w:rsidR="006C5505" w:rsidRDefault="006C5505" w:rsidP="001E1A16">
            <w:pPr>
              <w:jc w:val="both"/>
              <w:rPr>
                <w:color w:val="231F20"/>
                <w:w w:val="115"/>
                <w:sz w:val="19"/>
                <w:szCs w:val="19"/>
              </w:rPr>
            </w:pPr>
          </w:p>
          <w:p w:rsidR="006C5505" w:rsidRDefault="006C5505" w:rsidP="001E1A16">
            <w:pPr>
              <w:jc w:val="both"/>
              <w:rPr>
                <w:color w:val="231F20"/>
                <w:w w:val="115"/>
                <w:sz w:val="19"/>
                <w:szCs w:val="19"/>
              </w:rPr>
            </w:pPr>
          </w:p>
          <w:p w:rsidR="006C5505" w:rsidRDefault="006C5505" w:rsidP="001E1A16">
            <w:pPr>
              <w:jc w:val="both"/>
              <w:rPr>
                <w:color w:val="231F20"/>
                <w:w w:val="115"/>
                <w:sz w:val="19"/>
                <w:szCs w:val="19"/>
              </w:rPr>
            </w:pPr>
          </w:p>
          <w:p w:rsidR="006C5505" w:rsidRDefault="006C5505" w:rsidP="001E1A16">
            <w:pPr>
              <w:jc w:val="both"/>
              <w:rPr>
                <w:color w:val="231F20"/>
                <w:w w:val="115"/>
                <w:sz w:val="19"/>
                <w:szCs w:val="19"/>
              </w:rPr>
            </w:pPr>
          </w:p>
          <w:p w:rsidR="006C5505" w:rsidRDefault="006C5505" w:rsidP="001E1A16">
            <w:pPr>
              <w:jc w:val="both"/>
              <w:rPr>
                <w:color w:val="231F20"/>
                <w:w w:val="115"/>
                <w:sz w:val="19"/>
                <w:szCs w:val="19"/>
              </w:rPr>
            </w:pPr>
          </w:p>
          <w:p w:rsidR="006C5505" w:rsidRDefault="006C5505" w:rsidP="001E1A16">
            <w:pPr>
              <w:pStyle w:val="TableParagraph"/>
              <w:spacing w:before="79"/>
              <w:ind w:left="108" w:right="254"/>
              <w:rPr>
                <w:rFonts w:ascii="Times New Roman" w:hAnsi="Times New Roman"/>
                <w:color w:val="231F20"/>
                <w:w w:val="115"/>
                <w:sz w:val="19"/>
                <w:szCs w:val="19"/>
                <w:lang w:val="ru-RU"/>
              </w:rPr>
            </w:pPr>
          </w:p>
          <w:p w:rsidR="006C5505" w:rsidRDefault="006C5505" w:rsidP="001E1A16">
            <w:pPr>
              <w:pStyle w:val="TableParagraph"/>
              <w:spacing w:before="79"/>
              <w:ind w:left="108" w:right="254"/>
              <w:rPr>
                <w:rFonts w:ascii="Times New Roman" w:hAnsi="Times New Roman"/>
                <w:color w:val="231F20"/>
                <w:w w:val="115"/>
                <w:sz w:val="19"/>
                <w:szCs w:val="19"/>
                <w:lang w:val="ru-RU"/>
              </w:rPr>
            </w:pPr>
          </w:p>
          <w:p w:rsidR="006C5505" w:rsidRDefault="006C5505" w:rsidP="001E1A16">
            <w:pPr>
              <w:pStyle w:val="TableParagraph"/>
              <w:spacing w:before="79"/>
              <w:ind w:left="108" w:right="254"/>
              <w:rPr>
                <w:rFonts w:ascii="Times New Roman" w:hAnsi="Times New Roman"/>
                <w:color w:val="231F20"/>
                <w:w w:val="115"/>
                <w:sz w:val="19"/>
                <w:szCs w:val="19"/>
                <w:lang w:val="ru-RU"/>
              </w:rPr>
            </w:pPr>
          </w:p>
          <w:p w:rsidR="006C5505" w:rsidRDefault="006C5505" w:rsidP="001E1A16">
            <w:pPr>
              <w:pStyle w:val="TableParagraph"/>
              <w:spacing w:before="79"/>
              <w:ind w:left="108" w:right="254"/>
              <w:rPr>
                <w:rFonts w:ascii="Times New Roman" w:hAnsi="Times New Roman"/>
                <w:color w:val="231F20"/>
                <w:w w:val="115"/>
                <w:sz w:val="19"/>
                <w:szCs w:val="19"/>
                <w:lang w:val="ru-RU"/>
              </w:rPr>
            </w:pPr>
          </w:p>
          <w:p w:rsidR="006C5505" w:rsidRDefault="006C5505" w:rsidP="001E1A16">
            <w:pPr>
              <w:pStyle w:val="TableParagraph"/>
              <w:spacing w:before="79"/>
              <w:ind w:left="108" w:right="254"/>
              <w:rPr>
                <w:rFonts w:ascii="Times New Roman" w:hAnsi="Times New Roman"/>
                <w:color w:val="231F20"/>
                <w:w w:val="115"/>
                <w:sz w:val="19"/>
                <w:lang w:val="ru-RU"/>
              </w:rPr>
            </w:pPr>
            <w:r w:rsidRPr="003654D3">
              <w:rPr>
                <w:rFonts w:ascii="Times New Roman" w:hAnsi="Times New Roman"/>
                <w:color w:val="231F20"/>
                <w:w w:val="115"/>
                <w:sz w:val="19"/>
                <w:lang w:val="ru-RU"/>
              </w:rPr>
              <w:t>Ознакомление с биологическими системами разного</w:t>
            </w:r>
            <w:r w:rsidRPr="003654D3">
              <w:rPr>
                <w:rFonts w:ascii="Times New Roman" w:hAnsi="Times New Roman"/>
                <w:color w:val="231F20"/>
                <w:spacing w:val="-43"/>
                <w:w w:val="115"/>
                <w:sz w:val="19"/>
                <w:lang w:val="ru-RU"/>
              </w:rPr>
              <w:t xml:space="preserve"> </w:t>
            </w:r>
            <w:r w:rsidRPr="003654D3">
              <w:rPr>
                <w:rFonts w:ascii="Times New Roman" w:hAnsi="Times New Roman"/>
                <w:color w:val="231F20"/>
                <w:w w:val="115"/>
                <w:sz w:val="19"/>
                <w:lang w:val="ru-RU"/>
              </w:rPr>
              <w:t>уровня: клеткой, о</w:t>
            </w:r>
            <w:r>
              <w:rPr>
                <w:rFonts w:ascii="Times New Roman" w:hAnsi="Times New Roman"/>
                <w:color w:val="231F20"/>
                <w:w w:val="115"/>
                <w:sz w:val="19"/>
                <w:lang w:val="ru-RU"/>
              </w:rPr>
              <w:t>рганизмом, популяцией, экосисте</w:t>
            </w:r>
            <w:r w:rsidRPr="003654D3">
              <w:rPr>
                <w:rFonts w:ascii="Times New Roman" w:hAnsi="Times New Roman"/>
                <w:color w:val="231F20"/>
                <w:w w:val="115"/>
                <w:sz w:val="19"/>
                <w:lang w:val="ru-RU"/>
              </w:rPr>
              <w:t>мой,</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биосферой.</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Определение</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роли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биологии</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8"/>
                <w:w w:val="115"/>
                <w:sz w:val="19"/>
                <w:lang w:val="ru-RU"/>
              </w:rPr>
              <w:t xml:space="preserve"> </w:t>
            </w:r>
            <w:r w:rsidRPr="003654D3">
              <w:rPr>
                <w:rFonts w:ascii="Times New Roman" w:hAnsi="Times New Roman"/>
                <w:color w:val="231F20"/>
                <w:w w:val="115"/>
                <w:sz w:val="19"/>
                <w:lang w:val="ru-RU"/>
              </w:rPr>
              <w:t>формировании современной естественно-научной картины</w:t>
            </w:r>
            <w:r w:rsidRPr="003654D3">
              <w:rPr>
                <w:rFonts w:ascii="Times New Roman" w:hAnsi="Times New Roman"/>
                <w:color w:val="231F20"/>
                <w:spacing w:val="-34"/>
                <w:w w:val="115"/>
                <w:sz w:val="19"/>
                <w:lang w:val="ru-RU"/>
              </w:rPr>
              <w:t xml:space="preserve"> </w:t>
            </w:r>
            <w:r w:rsidRPr="003654D3">
              <w:rPr>
                <w:rFonts w:ascii="Times New Roman" w:hAnsi="Times New Roman"/>
                <w:color w:val="231F20"/>
                <w:w w:val="115"/>
                <w:sz w:val="19"/>
                <w:lang w:val="ru-RU"/>
              </w:rPr>
              <w:t>мира</w:t>
            </w:r>
          </w:p>
          <w:p w:rsidR="006C5505" w:rsidRDefault="006C5505" w:rsidP="001E1A16">
            <w:pPr>
              <w:pStyle w:val="TableParagraph"/>
              <w:spacing w:before="79"/>
              <w:ind w:left="108" w:right="254"/>
              <w:rPr>
                <w:rFonts w:ascii="Times New Roman" w:hAnsi="Times New Roman"/>
                <w:color w:val="231F20"/>
                <w:w w:val="115"/>
                <w:sz w:val="19"/>
                <w:szCs w:val="19"/>
                <w:lang w:val="ru-RU"/>
              </w:rPr>
            </w:pPr>
            <w:r w:rsidRPr="003654D3">
              <w:rPr>
                <w:rFonts w:ascii="Times New Roman" w:hAnsi="Times New Roman"/>
                <w:color w:val="231F20"/>
                <w:w w:val="120"/>
                <w:sz w:val="19"/>
                <w:lang w:val="ru-RU"/>
              </w:rPr>
              <w:t>Оценивание</w:t>
            </w:r>
            <w:r w:rsidRPr="003654D3">
              <w:rPr>
                <w:rFonts w:ascii="Times New Roman" w:hAnsi="Times New Roman"/>
                <w:color w:val="231F20"/>
                <w:spacing w:val="-45"/>
                <w:w w:val="120"/>
                <w:sz w:val="19"/>
                <w:lang w:val="ru-RU"/>
              </w:rPr>
              <w:t xml:space="preserve"> </w:t>
            </w:r>
            <w:r w:rsidRPr="003654D3">
              <w:rPr>
                <w:rFonts w:ascii="Times New Roman" w:hAnsi="Times New Roman"/>
                <w:color w:val="231F20"/>
                <w:w w:val="115"/>
                <w:sz w:val="19"/>
                <w:lang w:val="ru-RU"/>
              </w:rPr>
              <w:t>роли эволюционного учения в формировании</w:t>
            </w:r>
            <w:r w:rsidRPr="003654D3">
              <w:rPr>
                <w:rFonts w:ascii="Times New Roman" w:hAnsi="Times New Roman"/>
                <w:color w:val="231F20"/>
                <w:spacing w:val="-16"/>
                <w:w w:val="115"/>
                <w:sz w:val="19"/>
                <w:lang w:val="ru-RU"/>
              </w:rPr>
              <w:t xml:space="preserve"> </w:t>
            </w:r>
            <w:r>
              <w:rPr>
                <w:rFonts w:ascii="Times New Roman" w:hAnsi="Times New Roman"/>
                <w:color w:val="231F20"/>
                <w:w w:val="115"/>
                <w:sz w:val="19"/>
                <w:lang w:val="ru-RU"/>
              </w:rPr>
              <w:t>совре</w:t>
            </w:r>
            <w:r w:rsidRPr="003654D3">
              <w:rPr>
                <w:rFonts w:ascii="Times New Roman" w:hAnsi="Times New Roman"/>
                <w:color w:val="231F20"/>
                <w:w w:val="115"/>
                <w:sz w:val="19"/>
                <w:lang w:val="ru-RU"/>
              </w:rPr>
              <w:t>менной естественно-научной картины</w:t>
            </w:r>
            <w:r w:rsidRPr="003654D3">
              <w:rPr>
                <w:rFonts w:ascii="Times New Roman" w:hAnsi="Times New Roman"/>
                <w:color w:val="231F20"/>
                <w:spacing w:val="42"/>
                <w:w w:val="115"/>
                <w:sz w:val="19"/>
                <w:lang w:val="ru-RU"/>
              </w:rPr>
              <w:t xml:space="preserve"> </w:t>
            </w:r>
            <w:r w:rsidRPr="003654D3">
              <w:rPr>
                <w:rFonts w:ascii="Times New Roman" w:hAnsi="Times New Roman"/>
                <w:color w:val="231F20"/>
                <w:w w:val="115"/>
                <w:sz w:val="19"/>
                <w:lang w:val="ru-RU"/>
              </w:rPr>
              <w:t>мира.</w:t>
            </w:r>
          </w:p>
          <w:p w:rsidR="006C5505" w:rsidRDefault="006C5505" w:rsidP="001E1A16">
            <w:pPr>
              <w:pStyle w:val="TableParagraph"/>
              <w:spacing w:before="79"/>
              <w:ind w:left="108" w:right="254"/>
              <w:rPr>
                <w:rFonts w:ascii="Times New Roman" w:hAnsi="Times New Roman"/>
                <w:color w:val="231F20"/>
                <w:w w:val="115"/>
                <w:sz w:val="19"/>
                <w:szCs w:val="19"/>
                <w:lang w:val="ru-RU"/>
              </w:rPr>
            </w:pPr>
          </w:p>
          <w:p w:rsidR="006C5505" w:rsidRDefault="006C5505" w:rsidP="001E1A16">
            <w:pPr>
              <w:pStyle w:val="TableParagraph"/>
              <w:spacing w:before="79"/>
              <w:ind w:left="108" w:right="254"/>
              <w:rPr>
                <w:rFonts w:ascii="Times New Roman" w:hAnsi="Times New Roman"/>
                <w:color w:val="231F20"/>
                <w:w w:val="115"/>
                <w:sz w:val="19"/>
                <w:szCs w:val="19"/>
                <w:lang w:val="ru-RU"/>
              </w:rPr>
            </w:pPr>
          </w:p>
          <w:p w:rsidR="006C5505" w:rsidRDefault="006C5505" w:rsidP="001E1A16">
            <w:pPr>
              <w:jc w:val="both"/>
              <w:rPr>
                <w:color w:val="231F20"/>
                <w:w w:val="120"/>
                <w:sz w:val="19"/>
                <w:szCs w:val="19"/>
              </w:rPr>
            </w:pPr>
          </w:p>
          <w:p w:rsidR="006C5505" w:rsidRDefault="006C5505" w:rsidP="001E1A16">
            <w:pPr>
              <w:jc w:val="both"/>
              <w:rPr>
                <w:color w:val="231F20"/>
                <w:w w:val="120"/>
                <w:sz w:val="19"/>
                <w:szCs w:val="19"/>
              </w:rPr>
            </w:pPr>
          </w:p>
          <w:p w:rsidR="006C5505" w:rsidRDefault="006C5505" w:rsidP="001E1A16">
            <w:pPr>
              <w:jc w:val="both"/>
              <w:rPr>
                <w:color w:val="231F20"/>
                <w:w w:val="120"/>
                <w:sz w:val="19"/>
                <w:szCs w:val="19"/>
              </w:rPr>
            </w:pPr>
          </w:p>
          <w:p w:rsidR="006C5505" w:rsidRDefault="006C5505" w:rsidP="001E1A16">
            <w:pPr>
              <w:jc w:val="both"/>
              <w:rPr>
                <w:color w:val="231F20"/>
                <w:w w:val="120"/>
                <w:sz w:val="19"/>
                <w:szCs w:val="19"/>
              </w:rPr>
            </w:pPr>
          </w:p>
          <w:p w:rsidR="006C5505" w:rsidRDefault="006C5505" w:rsidP="001E1A16">
            <w:pPr>
              <w:jc w:val="both"/>
              <w:rPr>
                <w:color w:val="231F20"/>
                <w:w w:val="120"/>
                <w:sz w:val="19"/>
                <w:szCs w:val="19"/>
              </w:rPr>
            </w:pPr>
          </w:p>
          <w:p w:rsidR="006C5505" w:rsidRDefault="006C5505" w:rsidP="001E1A16">
            <w:pPr>
              <w:jc w:val="both"/>
              <w:rPr>
                <w:color w:val="231F20"/>
                <w:w w:val="120"/>
                <w:sz w:val="19"/>
                <w:szCs w:val="19"/>
              </w:rPr>
            </w:pPr>
          </w:p>
          <w:p w:rsidR="006C5505" w:rsidRDefault="006C5505" w:rsidP="001E1A16">
            <w:pPr>
              <w:jc w:val="both"/>
              <w:rPr>
                <w:color w:val="231F20"/>
                <w:w w:val="120"/>
                <w:sz w:val="19"/>
                <w:szCs w:val="19"/>
              </w:rPr>
            </w:pPr>
          </w:p>
          <w:p w:rsidR="006C5505" w:rsidRPr="003654D3" w:rsidRDefault="006C5505" w:rsidP="001E1A16">
            <w:pPr>
              <w:pStyle w:val="TableParagraph"/>
              <w:spacing w:before="79"/>
              <w:ind w:left="108" w:right="227"/>
              <w:rPr>
                <w:rFonts w:ascii="Times New Roman" w:eastAsia="Times New Roman" w:hAnsi="Times New Roman"/>
                <w:sz w:val="19"/>
                <w:szCs w:val="19"/>
                <w:lang w:val="ru-RU"/>
              </w:rPr>
            </w:pPr>
            <w:r w:rsidRPr="003654D3">
              <w:rPr>
                <w:rFonts w:ascii="Times New Roman" w:hAnsi="Times New Roman"/>
                <w:color w:val="231F20"/>
                <w:w w:val="120"/>
                <w:sz w:val="19"/>
                <w:lang w:val="ru-RU"/>
              </w:rPr>
              <w:t>Изучение</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строения</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клеток</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эукариот,</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строения</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5"/>
                <w:w w:val="120"/>
                <w:sz w:val="19"/>
                <w:lang w:val="ru-RU"/>
              </w:rPr>
              <w:t xml:space="preserve"> </w:t>
            </w:r>
            <w:r w:rsidRPr="003654D3">
              <w:rPr>
                <w:rFonts w:ascii="Times New Roman" w:hAnsi="Times New Roman"/>
                <w:color w:val="231F20"/>
                <w:w w:val="120"/>
                <w:sz w:val="19"/>
                <w:lang w:val="ru-RU"/>
              </w:rPr>
              <w:t>многообразия</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клеток</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растений</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животных</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с</w:t>
            </w:r>
            <w:r w:rsidRPr="003654D3">
              <w:rPr>
                <w:rFonts w:ascii="Times New Roman" w:hAnsi="Times New Roman"/>
                <w:color w:val="231F20"/>
                <w:spacing w:val="-21"/>
                <w:w w:val="120"/>
                <w:sz w:val="19"/>
                <w:lang w:val="ru-RU"/>
              </w:rPr>
              <w:t xml:space="preserve"> </w:t>
            </w:r>
            <w:r w:rsidRPr="003654D3">
              <w:rPr>
                <w:rFonts w:ascii="Times New Roman" w:hAnsi="Times New Roman"/>
                <w:color w:val="231F20"/>
                <w:w w:val="120"/>
                <w:sz w:val="19"/>
                <w:lang w:val="ru-RU"/>
              </w:rPr>
              <w:t>помощью</w:t>
            </w:r>
            <w:r w:rsidRPr="003654D3">
              <w:rPr>
                <w:rFonts w:ascii="Times New Roman" w:hAnsi="Times New Roman"/>
                <w:color w:val="231F20"/>
                <w:w w:val="114"/>
                <w:sz w:val="19"/>
                <w:lang w:val="ru-RU"/>
              </w:rPr>
              <w:t xml:space="preserve"> </w:t>
            </w:r>
            <w:r w:rsidRPr="003654D3">
              <w:rPr>
                <w:rFonts w:ascii="Times New Roman" w:hAnsi="Times New Roman"/>
                <w:color w:val="231F20"/>
                <w:w w:val="120"/>
                <w:sz w:val="19"/>
                <w:lang w:val="ru-RU"/>
              </w:rPr>
              <w:t>микропрепаратов.</w:t>
            </w:r>
          </w:p>
          <w:p w:rsidR="006C5505" w:rsidRPr="003654D3" w:rsidRDefault="006C5505" w:rsidP="001E1A16">
            <w:pPr>
              <w:pStyle w:val="TableParagraph"/>
              <w:spacing w:before="1"/>
              <w:ind w:left="108" w:right="187"/>
              <w:rPr>
                <w:rFonts w:ascii="Times New Roman" w:eastAsia="Times New Roman" w:hAnsi="Times New Roman"/>
                <w:sz w:val="19"/>
                <w:szCs w:val="19"/>
                <w:lang w:val="ru-RU"/>
              </w:rPr>
            </w:pPr>
            <w:r w:rsidRPr="003654D3">
              <w:rPr>
                <w:rFonts w:ascii="Times New Roman" w:hAnsi="Times New Roman"/>
                <w:color w:val="231F20"/>
                <w:w w:val="120"/>
                <w:sz w:val="19"/>
                <w:lang w:val="ru-RU"/>
              </w:rPr>
              <w:t>Наблюдение</w:t>
            </w:r>
            <w:r w:rsidRPr="003654D3">
              <w:rPr>
                <w:rFonts w:ascii="Times New Roman" w:hAnsi="Times New Roman"/>
                <w:color w:val="231F20"/>
                <w:spacing w:val="-29"/>
                <w:w w:val="120"/>
                <w:sz w:val="19"/>
                <w:lang w:val="ru-RU"/>
              </w:rPr>
              <w:t xml:space="preserve"> </w:t>
            </w:r>
            <w:r w:rsidRPr="003654D3">
              <w:rPr>
                <w:rFonts w:ascii="Times New Roman" w:hAnsi="Times New Roman"/>
                <w:color w:val="231F20"/>
                <w:w w:val="120"/>
                <w:sz w:val="19"/>
                <w:lang w:val="ru-RU"/>
              </w:rPr>
              <w:t>клеток</w:t>
            </w:r>
            <w:r w:rsidRPr="003654D3">
              <w:rPr>
                <w:rFonts w:ascii="Times New Roman" w:hAnsi="Times New Roman"/>
                <w:color w:val="231F20"/>
                <w:spacing w:val="-29"/>
                <w:w w:val="120"/>
                <w:sz w:val="19"/>
                <w:lang w:val="ru-RU"/>
              </w:rPr>
              <w:t xml:space="preserve"> </w:t>
            </w:r>
            <w:r w:rsidRPr="003654D3">
              <w:rPr>
                <w:rFonts w:ascii="Times New Roman" w:hAnsi="Times New Roman"/>
                <w:color w:val="231F20"/>
                <w:w w:val="120"/>
                <w:sz w:val="19"/>
                <w:lang w:val="ru-RU"/>
              </w:rPr>
              <w:t>растений</w:t>
            </w:r>
            <w:r w:rsidRPr="003654D3">
              <w:rPr>
                <w:rFonts w:ascii="Times New Roman" w:hAnsi="Times New Roman"/>
                <w:color w:val="231F20"/>
                <w:spacing w:val="-29"/>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9"/>
                <w:w w:val="120"/>
                <w:sz w:val="19"/>
                <w:lang w:val="ru-RU"/>
              </w:rPr>
              <w:t xml:space="preserve"> </w:t>
            </w:r>
            <w:r w:rsidRPr="003654D3">
              <w:rPr>
                <w:rFonts w:ascii="Times New Roman" w:hAnsi="Times New Roman"/>
                <w:color w:val="231F20"/>
                <w:w w:val="120"/>
                <w:sz w:val="19"/>
                <w:lang w:val="ru-RU"/>
              </w:rPr>
              <w:t>животных</w:t>
            </w:r>
            <w:r w:rsidRPr="003654D3">
              <w:rPr>
                <w:rFonts w:ascii="Times New Roman" w:hAnsi="Times New Roman"/>
                <w:color w:val="231F20"/>
                <w:spacing w:val="-29"/>
                <w:w w:val="120"/>
                <w:sz w:val="19"/>
                <w:lang w:val="ru-RU"/>
              </w:rPr>
              <w:t xml:space="preserve"> </w:t>
            </w:r>
            <w:r w:rsidRPr="003654D3">
              <w:rPr>
                <w:rFonts w:ascii="Times New Roman" w:hAnsi="Times New Roman"/>
                <w:color w:val="231F20"/>
                <w:w w:val="120"/>
                <w:sz w:val="19"/>
                <w:lang w:val="ru-RU"/>
              </w:rPr>
              <w:t>под</w:t>
            </w:r>
            <w:r w:rsidRPr="003654D3">
              <w:rPr>
                <w:rFonts w:ascii="Times New Roman" w:hAnsi="Times New Roman"/>
                <w:color w:val="231F20"/>
                <w:spacing w:val="-29"/>
                <w:w w:val="120"/>
                <w:sz w:val="19"/>
                <w:lang w:val="ru-RU"/>
              </w:rPr>
              <w:t xml:space="preserve"> </w:t>
            </w:r>
            <w:r w:rsidRPr="003654D3">
              <w:rPr>
                <w:rFonts w:ascii="Times New Roman" w:hAnsi="Times New Roman"/>
                <w:color w:val="231F20"/>
                <w:w w:val="120"/>
                <w:sz w:val="19"/>
                <w:lang w:val="ru-RU"/>
              </w:rPr>
              <w:t>микро-</w:t>
            </w:r>
            <w:r w:rsidRPr="003654D3">
              <w:rPr>
                <w:rFonts w:ascii="Times New Roman" w:hAnsi="Times New Roman"/>
                <w:color w:val="231F20"/>
                <w:w w:val="108"/>
                <w:sz w:val="19"/>
                <w:lang w:val="ru-RU"/>
              </w:rPr>
              <w:t xml:space="preserve"> </w:t>
            </w:r>
            <w:r w:rsidRPr="003654D3">
              <w:rPr>
                <w:rFonts w:ascii="Times New Roman" w:hAnsi="Times New Roman"/>
                <w:color w:val="231F20"/>
                <w:w w:val="120"/>
                <w:sz w:val="19"/>
                <w:lang w:val="ru-RU"/>
              </w:rPr>
              <w:t>скопом</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на</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готовых</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микропрепаратах,</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их</w:t>
            </w:r>
            <w:r w:rsidRPr="003654D3">
              <w:rPr>
                <w:rFonts w:ascii="Times New Roman" w:hAnsi="Times New Roman"/>
                <w:color w:val="231F20"/>
                <w:spacing w:val="-27"/>
                <w:w w:val="120"/>
                <w:sz w:val="19"/>
                <w:lang w:val="ru-RU"/>
              </w:rPr>
              <w:t xml:space="preserve"> </w:t>
            </w:r>
            <w:r w:rsidRPr="003654D3">
              <w:rPr>
                <w:rFonts w:ascii="Times New Roman" w:hAnsi="Times New Roman"/>
                <w:color w:val="231F20"/>
                <w:w w:val="120"/>
                <w:sz w:val="19"/>
                <w:lang w:val="ru-RU"/>
              </w:rPr>
              <w:t>описание.</w:t>
            </w:r>
          </w:p>
          <w:p w:rsidR="006C5505" w:rsidRPr="003654D3" w:rsidRDefault="006C5505" w:rsidP="001E1A16">
            <w:pPr>
              <w:pStyle w:val="TableParagraph"/>
              <w:spacing w:before="1"/>
              <w:ind w:left="108" w:right="318"/>
              <w:rPr>
                <w:rFonts w:ascii="Times New Roman" w:eastAsia="Times New Roman" w:hAnsi="Times New Roman"/>
                <w:sz w:val="19"/>
                <w:szCs w:val="19"/>
                <w:lang w:val="ru-RU"/>
              </w:rPr>
            </w:pPr>
            <w:r w:rsidRPr="003654D3">
              <w:rPr>
                <w:rFonts w:ascii="Times New Roman" w:hAnsi="Times New Roman"/>
                <w:color w:val="231F20"/>
                <w:w w:val="120"/>
                <w:sz w:val="19"/>
                <w:lang w:val="ru-RU"/>
              </w:rPr>
              <w:t>Приготовление</w:t>
            </w:r>
            <w:r w:rsidRPr="003654D3">
              <w:rPr>
                <w:rFonts w:ascii="Times New Roman" w:hAnsi="Times New Roman"/>
                <w:color w:val="231F20"/>
                <w:spacing w:val="-37"/>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37"/>
                <w:w w:val="120"/>
                <w:sz w:val="19"/>
                <w:lang w:val="ru-RU"/>
              </w:rPr>
              <w:t xml:space="preserve"> </w:t>
            </w:r>
            <w:r w:rsidRPr="003654D3">
              <w:rPr>
                <w:rFonts w:ascii="Times New Roman" w:hAnsi="Times New Roman"/>
                <w:color w:val="231F20"/>
                <w:w w:val="120"/>
                <w:sz w:val="19"/>
                <w:lang w:val="ru-RU"/>
              </w:rPr>
              <w:t>описание</w:t>
            </w:r>
            <w:r w:rsidRPr="003654D3">
              <w:rPr>
                <w:rFonts w:ascii="Times New Roman" w:hAnsi="Times New Roman"/>
                <w:color w:val="231F20"/>
                <w:spacing w:val="-37"/>
                <w:w w:val="120"/>
                <w:sz w:val="19"/>
                <w:lang w:val="ru-RU"/>
              </w:rPr>
              <w:t xml:space="preserve"> </w:t>
            </w:r>
            <w:r w:rsidRPr="003654D3">
              <w:rPr>
                <w:rFonts w:ascii="Times New Roman" w:hAnsi="Times New Roman"/>
                <w:color w:val="231F20"/>
                <w:w w:val="120"/>
                <w:sz w:val="19"/>
                <w:lang w:val="ru-RU"/>
              </w:rPr>
              <w:t>микропрепаратов</w:t>
            </w:r>
            <w:r w:rsidRPr="003654D3">
              <w:rPr>
                <w:rFonts w:ascii="Times New Roman" w:hAnsi="Times New Roman"/>
                <w:color w:val="231F20"/>
                <w:spacing w:val="-37"/>
                <w:w w:val="120"/>
                <w:sz w:val="19"/>
                <w:lang w:val="ru-RU"/>
              </w:rPr>
              <w:t xml:space="preserve"> </w:t>
            </w:r>
            <w:r w:rsidRPr="003654D3">
              <w:rPr>
                <w:rFonts w:ascii="Times New Roman" w:hAnsi="Times New Roman"/>
                <w:color w:val="231F20"/>
                <w:w w:val="120"/>
                <w:sz w:val="19"/>
                <w:lang w:val="ru-RU"/>
              </w:rPr>
              <w:t>клеток растений.</w:t>
            </w:r>
          </w:p>
          <w:p w:rsidR="006C5505" w:rsidRDefault="006C5505" w:rsidP="001E1A16">
            <w:pPr>
              <w:jc w:val="both"/>
              <w:rPr>
                <w:color w:val="231F20"/>
                <w:w w:val="115"/>
                <w:sz w:val="19"/>
              </w:rPr>
            </w:pPr>
            <w:r w:rsidRPr="003654D3">
              <w:rPr>
                <w:color w:val="231F20"/>
                <w:w w:val="120"/>
                <w:sz w:val="19"/>
              </w:rPr>
              <w:t>Сравнение</w:t>
            </w:r>
            <w:r w:rsidRPr="003654D3">
              <w:rPr>
                <w:color w:val="231F20"/>
                <w:spacing w:val="-27"/>
                <w:w w:val="120"/>
                <w:sz w:val="19"/>
              </w:rPr>
              <w:t xml:space="preserve"> </w:t>
            </w:r>
            <w:r w:rsidRPr="003654D3">
              <w:rPr>
                <w:color w:val="231F20"/>
                <w:w w:val="120"/>
                <w:sz w:val="19"/>
              </w:rPr>
              <w:t>строения</w:t>
            </w:r>
            <w:r w:rsidRPr="003654D3">
              <w:rPr>
                <w:color w:val="231F20"/>
                <w:spacing w:val="-27"/>
                <w:w w:val="120"/>
                <w:sz w:val="19"/>
              </w:rPr>
              <w:t xml:space="preserve"> </w:t>
            </w:r>
            <w:r w:rsidRPr="003654D3">
              <w:rPr>
                <w:color w:val="231F20"/>
                <w:w w:val="120"/>
                <w:sz w:val="19"/>
              </w:rPr>
              <w:t>клеток</w:t>
            </w:r>
            <w:r w:rsidRPr="003654D3">
              <w:rPr>
                <w:color w:val="231F20"/>
                <w:spacing w:val="-27"/>
                <w:w w:val="120"/>
                <w:sz w:val="19"/>
              </w:rPr>
              <w:t xml:space="preserve"> </w:t>
            </w:r>
            <w:r w:rsidRPr="003654D3">
              <w:rPr>
                <w:color w:val="231F20"/>
                <w:w w:val="120"/>
                <w:sz w:val="19"/>
              </w:rPr>
              <w:t>растений</w:t>
            </w:r>
            <w:r w:rsidRPr="003654D3">
              <w:rPr>
                <w:color w:val="231F20"/>
                <w:spacing w:val="-27"/>
                <w:w w:val="120"/>
                <w:sz w:val="19"/>
              </w:rPr>
              <w:t xml:space="preserve"> </w:t>
            </w:r>
            <w:r w:rsidRPr="003654D3">
              <w:rPr>
                <w:color w:val="231F20"/>
                <w:w w:val="120"/>
                <w:sz w:val="19"/>
              </w:rPr>
              <w:t>и</w:t>
            </w:r>
            <w:r w:rsidRPr="003654D3">
              <w:rPr>
                <w:color w:val="231F20"/>
                <w:spacing w:val="-27"/>
                <w:w w:val="120"/>
                <w:sz w:val="19"/>
              </w:rPr>
              <w:t xml:space="preserve"> </w:t>
            </w:r>
            <w:r w:rsidRPr="003654D3">
              <w:rPr>
                <w:color w:val="231F20"/>
                <w:w w:val="120"/>
                <w:sz w:val="19"/>
              </w:rPr>
              <w:t>животных</w:t>
            </w:r>
            <w:r w:rsidRPr="003654D3">
              <w:rPr>
                <w:color w:val="231F20"/>
                <w:spacing w:val="-27"/>
                <w:w w:val="120"/>
                <w:sz w:val="19"/>
              </w:rPr>
              <w:t xml:space="preserve"> </w:t>
            </w:r>
            <w:r w:rsidRPr="003654D3">
              <w:rPr>
                <w:color w:val="231F20"/>
                <w:w w:val="120"/>
                <w:sz w:val="19"/>
              </w:rPr>
              <w:t>по</w:t>
            </w:r>
            <w:r w:rsidRPr="003654D3">
              <w:rPr>
                <w:color w:val="231F20"/>
                <w:w w:val="113"/>
                <w:sz w:val="19"/>
              </w:rPr>
              <w:t xml:space="preserve"> </w:t>
            </w:r>
            <w:r w:rsidRPr="003654D3">
              <w:rPr>
                <w:color w:val="231F20"/>
                <w:w w:val="115"/>
                <w:sz w:val="19"/>
              </w:rPr>
              <w:t>готовым</w:t>
            </w:r>
            <w:r w:rsidRPr="003654D3">
              <w:rPr>
                <w:color w:val="231F20"/>
                <w:spacing w:val="39"/>
                <w:w w:val="115"/>
                <w:sz w:val="19"/>
              </w:rPr>
              <w:t xml:space="preserve"> </w:t>
            </w:r>
            <w:r w:rsidRPr="003654D3">
              <w:rPr>
                <w:color w:val="231F20"/>
                <w:w w:val="115"/>
                <w:sz w:val="19"/>
              </w:rPr>
              <w:t>микропрепаратам</w:t>
            </w:r>
          </w:p>
          <w:p w:rsidR="006C5505" w:rsidRDefault="006C5505" w:rsidP="001E1A16">
            <w:pPr>
              <w:jc w:val="both"/>
              <w:rPr>
                <w:color w:val="231F20"/>
                <w:spacing w:val="-3"/>
                <w:w w:val="120"/>
                <w:sz w:val="19"/>
              </w:rPr>
            </w:pPr>
            <w:r w:rsidRPr="003654D3">
              <w:rPr>
                <w:color w:val="231F20"/>
                <w:spacing w:val="-4"/>
                <w:w w:val="120"/>
                <w:sz w:val="19"/>
              </w:rPr>
              <w:t>Умение</w:t>
            </w:r>
            <w:r w:rsidRPr="003654D3">
              <w:rPr>
                <w:color w:val="231F20"/>
                <w:spacing w:val="-30"/>
                <w:w w:val="120"/>
                <w:sz w:val="19"/>
              </w:rPr>
              <w:t xml:space="preserve"> </w:t>
            </w:r>
            <w:r w:rsidRPr="003654D3">
              <w:rPr>
                <w:color w:val="231F20"/>
                <w:spacing w:val="-4"/>
                <w:w w:val="120"/>
                <w:sz w:val="19"/>
              </w:rPr>
              <w:t>экспериментальным</w:t>
            </w:r>
            <w:r w:rsidRPr="003654D3">
              <w:rPr>
                <w:color w:val="231F20"/>
                <w:spacing w:val="-30"/>
                <w:w w:val="120"/>
                <w:sz w:val="19"/>
              </w:rPr>
              <w:t xml:space="preserve"> </w:t>
            </w:r>
            <w:r w:rsidRPr="003654D3">
              <w:rPr>
                <w:color w:val="231F20"/>
                <w:spacing w:val="-4"/>
                <w:w w:val="120"/>
                <w:sz w:val="19"/>
              </w:rPr>
              <w:t>путем</w:t>
            </w:r>
            <w:r w:rsidRPr="003654D3">
              <w:rPr>
                <w:color w:val="231F20"/>
                <w:spacing w:val="-30"/>
                <w:w w:val="120"/>
                <w:sz w:val="19"/>
              </w:rPr>
              <w:t xml:space="preserve"> </w:t>
            </w:r>
            <w:r w:rsidRPr="003654D3">
              <w:rPr>
                <w:color w:val="231F20"/>
                <w:spacing w:val="-4"/>
                <w:w w:val="120"/>
                <w:sz w:val="19"/>
              </w:rPr>
              <w:t>выявлять</w:t>
            </w:r>
            <w:r w:rsidRPr="003654D3">
              <w:rPr>
                <w:color w:val="231F20"/>
                <w:spacing w:val="-30"/>
                <w:w w:val="120"/>
                <w:sz w:val="19"/>
              </w:rPr>
              <w:t xml:space="preserve"> </w:t>
            </w:r>
            <w:r w:rsidRPr="003654D3">
              <w:rPr>
                <w:color w:val="231F20"/>
                <w:spacing w:val="-4"/>
                <w:w w:val="120"/>
                <w:sz w:val="19"/>
              </w:rPr>
              <w:t>адаптив</w:t>
            </w:r>
            <w:r w:rsidRPr="003654D3">
              <w:rPr>
                <w:color w:val="231F20"/>
                <w:spacing w:val="-3"/>
                <w:w w:val="120"/>
                <w:sz w:val="19"/>
              </w:rPr>
              <w:t>ные</w:t>
            </w:r>
            <w:r w:rsidRPr="003654D3">
              <w:rPr>
                <w:color w:val="231F20"/>
                <w:spacing w:val="-39"/>
                <w:w w:val="120"/>
                <w:sz w:val="19"/>
              </w:rPr>
              <w:t xml:space="preserve"> </w:t>
            </w:r>
            <w:r w:rsidRPr="003654D3">
              <w:rPr>
                <w:color w:val="231F20"/>
                <w:spacing w:val="-4"/>
                <w:w w:val="120"/>
                <w:sz w:val="19"/>
              </w:rPr>
              <w:t>особенности</w:t>
            </w:r>
            <w:r w:rsidRPr="003654D3">
              <w:rPr>
                <w:color w:val="231F20"/>
                <w:spacing w:val="-39"/>
                <w:w w:val="120"/>
                <w:sz w:val="19"/>
              </w:rPr>
              <w:t xml:space="preserve"> </w:t>
            </w:r>
            <w:r w:rsidRPr="003654D3">
              <w:rPr>
                <w:color w:val="231F20"/>
                <w:spacing w:val="-4"/>
                <w:w w:val="120"/>
                <w:sz w:val="19"/>
              </w:rPr>
              <w:t>организмов,</w:t>
            </w:r>
            <w:r w:rsidRPr="003654D3">
              <w:rPr>
                <w:color w:val="231F20"/>
                <w:spacing w:val="-39"/>
                <w:w w:val="120"/>
                <w:sz w:val="19"/>
              </w:rPr>
              <w:t xml:space="preserve"> </w:t>
            </w:r>
            <w:r w:rsidRPr="003654D3">
              <w:rPr>
                <w:color w:val="231F20"/>
                <w:w w:val="120"/>
                <w:sz w:val="19"/>
              </w:rPr>
              <w:t>их</w:t>
            </w:r>
            <w:r w:rsidRPr="003654D3">
              <w:rPr>
                <w:color w:val="231F20"/>
                <w:spacing w:val="-39"/>
                <w:w w:val="120"/>
                <w:sz w:val="19"/>
              </w:rPr>
              <w:t xml:space="preserve"> </w:t>
            </w:r>
            <w:r w:rsidRPr="003654D3">
              <w:rPr>
                <w:color w:val="231F20"/>
                <w:spacing w:val="-4"/>
                <w:w w:val="120"/>
                <w:sz w:val="19"/>
              </w:rPr>
              <w:t>относительный</w:t>
            </w:r>
            <w:r w:rsidRPr="003654D3">
              <w:rPr>
                <w:color w:val="231F20"/>
                <w:spacing w:val="-39"/>
                <w:w w:val="120"/>
                <w:sz w:val="19"/>
              </w:rPr>
              <w:t xml:space="preserve"> </w:t>
            </w:r>
            <w:r w:rsidRPr="003654D3">
              <w:rPr>
                <w:color w:val="231F20"/>
                <w:spacing w:val="-4"/>
                <w:w w:val="120"/>
                <w:sz w:val="19"/>
              </w:rPr>
              <w:t>харак</w:t>
            </w:r>
            <w:r w:rsidRPr="003654D3">
              <w:rPr>
                <w:color w:val="231F20"/>
                <w:spacing w:val="-3"/>
                <w:w w:val="120"/>
                <w:sz w:val="19"/>
              </w:rPr>
              <w:t>тер.</w:t>
            </w:r>
          </w:p>
          <w:p w:rsidR="006C5505" w:rsidRDefault="006C5505" w:rsidP="001E1A16">
            <w:pPr>
              <w:pStyle w:val="TableParagraph"/>
              <w:spacing w:before="1"/>
              <w:ind w:left="108" w:right="193"/>
              <w:jc w:val="both"/>
              <w:rPr>
                <w:rFonts w:ascii="Times New Roman" w:hAnsi="Times New Roman"/>
                <w:color w:val="231F20"/>
                <w:w w:val="115"/>
                <w:sz w:val="19"/>
                <w:lang w:val="ru-RU"/>
              </w:rPr>
            </w:pPr>
            <w:r w:rsidRPr="003654D3">
              <w:rPr>
                <w:rFonts w:ascii="Times New Roman" w:hAnsi="Times New Roman"/>
                <w:color w:val="231F20"/>
                <w:w w:val="115"/>
                <w:sz w:val="19"/>
                <w:lang w:val="ru-RU"/>
              </w:rPr>
              <w:t>Умение строить ярусность растительного</w:t>
            </w:r>
            <w:r w:rsidRPr="003654D3">
              <w:rPr>
                <w:rFonts w:ascii="Times New Roman" w:hAnsi="Times New Roman"/>
                <w:color w:val="231F20"/>
                <w:spacing w:val="-11"/>
                <w:w w:val="115"/>
                <w:sz w:val="19"/>
                <w:lang w:val="ru-RU"/>
              </w:rPr>
              <w:t xml:space="preserve"> </w:t>
            </w:r>
            <w:r w:rsidRPr="003654D3">
              <w:rPr>
                <w:rFonts w:ascii="Times New Roman" w:hAnsi="Times New Roman"/>
                <w:color w:val="231F20"/>
                <w:w w:val="115"/>
                <w:sz w:val="19"/>
                <w:lang w:val="ru-RU"/>
              </w:rPr>
              <w:t>сообщества,</w:t>
            </w:r>
            <w:r w:rsidRPr="003654D3">
              <w:rPr>
                <w:rFonts w:ascii="Times New Roman" w:hAnsi="Times New Roman"/>
                <w:color w:val="231F20"/>
                <w:w w:val="114"/>
                <w:sz w:val="19"/>
                <w:lang w:val="ru-RU"/>
              </w:rPr>
              <w:t xml:space="preserve"> </w:t>
            </w:r>
            <w:r w:rsidRPr="003654D3">
              <w:rPr>
                <w:rFonts w:ascii="Times New Roman" w:hAnsi="Times New Roman"/>
                <w:color w:val="231F20"/>
                <w:w w:val="115"/>
                <w:sz w:val="19"/>
                <w:lang w:val="ru-RU"/>
              </w:rPr>
              <w:t>пищевые</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цепи</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и</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сети</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биоценозе,</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а</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также</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экологические</w:t>
            </w:r>
            <w:r w:rsidRPr="003654D3">
              <w:rPr>
                <w:rFonts w:ascii="Times New Roman" w:hAnsi="Times New Roman"/>
                <w:color w:val="231F20"/>
                <w:spacing w:val="44"/>
                <w:w w:val="115"/>
                <w:sz w:val="19"/>
                <w:lang w:val="ru-RU"/>
              </w:rPr>
              <w:t xml:space="preserve"> </w:t>
            </w:r>
            <w:r w:rsidRPr="003654D3">
              <w:rPr>
                <w:rFonts w:ascii="Times New Roman" w:hAnsi="Times New Roman"/>
                <w:color w:val="231F20"/>
                <w:w w:val="115"/>
                <w:sz w:val="19"/>
                <w:lang w:val="ru-RU"/>
              </w:rPr>
              <w:t>пирамиды.</w:t>
            </w:r>
          </w:p>
          <w:p w:rsidR="006C5505" w:rsidRPr="003654D3" w:rsidRDefault="006C5505" w:rsidP="001E1A16">
            <w:pPr>
              <w:pStyle w:val="TableParagraph"/>
              <w:spacing w:before="1"/>
              <w:ind w:left="108" w:right="306"/>
              <w:rPr>
                <w:rFonts w:ascii="Times New Roman" w:eastAsia="Times New Roman" w:hAnsi="Times New Roman"/>
                <w:sz w:val="19"/>
                <w:szCs w:val="19"/>
                <w:lang w:val="ru-RU"/>
              </w:rPr>
            </w:pPr>
            <w:r w:rsidRPr="003654D3">
              <w:rPr>
                <w:rFonts w:ascii="Times New Roman" w:hAnsi="Times New Roman"/>
                <w:color w:val="231F20"/>
                <w:w w:val="115"/>
                <w:sz w:val="19"/>
                <w:lang w:val="ru-RU"/>
              </w:rPr>
              <w:t>Описание</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антропогенных</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изменений</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в</w:t>
            </w:r>
            <w:r w:rsidRPr="003654D3">
              <w:rPr>
                <w:rFonts w:ascii="Times New Roman" w:hAnsi="Times New Roman"/>
                <w:color w:val="231F20"/>
                <w:spacing w:val="2"/>
                <w:w w:val="115"/>
                <w:sz w:val="19"/>
                <w:lang w:val="ru-RU"/>
              </w:rPr>
              <w:t xml:space="preserve"> </w:t>
            </w:r>
            <w:r w:rsidRPr="003654D3">
              <w:rPr>
                <w:rFonts w:ascii="Times New Roman" w:hAnsi="Times New Roman"/>
                <w:color w:val="231F20"/>
                <w:w w:val="115"/>
                <w:sz w:val="19"/>
                <w:lang w:val="ru-RU"/>
              </w:rPr>
              <w:t>естественных</w:t>
            </w:r>
            <w:r w:rsidRPr="003654D3">
              <w:rPr>
                <w:rFonts w:ascii="Times New Roman" w:hAnsi="Times New Roman"/>
                <w:color w:val="231F20"/>
                <w:spacing w:val="-52"/>
                <w:w w:val="115"/>
                <w:sz w:val="19"/>
                <w:lang w:val="ru-RU"/>
              </w:rPr>
              <w:t xml:space="preserve"> </w:t>
            </w:r>
            <w:r w:rsidRPr="003654D3">
              <w:rPr>
                <w:rFonts w:ascii="Times New Roman" w:hAnsi="Times New Roman"/>
                <w:color w:val="231F20"/>
                <w:w w:val="115"/>
                <w:sz w:val="19"/>
                <w:lang w:val="ru-RU"/>
              </w:rPr>
              <w:t>природных ландшафтах своей</w:t>
            </w:r>
            <w:r w:rsidRPr="003654D3">
              <w:rPr>
                <w:rFonts w:ascii="Times New Roman" w:hAnsi="Times New Roman"/>
                <w:color w:val="231F20"/>
                <w:spacing w:val="38"/>
                <w:w w:val="115"/>
                <w:sz w:val="19"/>
                <w:lang w:val="ru-RU"/>
              </w:rPr>
              <w:t xml:space="preserve"> </w:t>
            </w:r>
            <w:r w:rsidRPr="003654D3">
              <w:rPr>
                <w:rFonts w:ascii="Times New Roman" w:hAnsi="Times New Roman"/>
                <w:color w:val="231F20"/>
                <w:w w:val="115"/>
                <w:sz w:val="19"/>
                <w:lang w:val="ru-RU"/>
              </w:rPr>
              <w:t>местности.</w:t>
            </w:r>
          </w:p>
          <w:p w:rsidR="006C5505" w:rsidRPr="00D8258D" w:rsidRDefault="006C5505" w:rsidP="001E1A16">
            <w:pPr>
              <w:pStyle w:val="TableParagraph"/>
              <w:spacing w:before="1"/>
              <w:ind w:left="108" w:right="193"/>
              <w:jc w:val="both"/>
              <w:rPr>
                <w:rFonts w:ascii="Times New Roman" w:hAnsi="Times New Roman"/>
                <w:color w:val="231F20"/>
                <w:spacing w:val="-49"/>
                <w:w w:val="115"/>
                <w:sz w:val="19"/>
                <w:lang w:val="ru-RU"/>
              </w:rPr>
            </w:pPr>
          </w:p>
          <w:p w:rsidR="006C5505" w:rsidRDefault="006C5505" w:rsidP="001E1A16">
            <w:pPr>
              <w:jc w:val="both"/>
              <w:rPr>
                <w:color w:val="231F20"/>
                <w:w w:val="120"/>
                <w:sz w:val="19"/>
                <w:szCs w:val="19"/>
              </w:rPr>
            </w:pPr>
          </w:p>
          <w:p w:rsidR="006C5505" w:rsidRDefault="006C5505" w:rsidP="001E1A16">
            <w:pPr>
              <w:jc w:val="both"/>
              <w:rPr>
                <w:color w:val="231F20"/>
                <w:w w:val="120"/>
                <w:sz w:val="19"/>
                <w:szCs w:val="19"/>
              </w:rPr>
            </w:pPr>
          </w:p>
          <w:p w:rsidR="006C5505" w:rsidRDefault="006C5505" w:rsidP="001E1A16">
            <w:pPr>
              <w:jc w:val="both"/>
              <w:rPr>
                <w:color w:val="231F20"/>
                <w:w w:val="115"/>
                <w:sz w:val="19"/>
              </w:rPr>
            </w:pPr>
            <w:r w:rsidRPr="003654D3">
              <w:rPr>
                <w:color w:val="231F20"/>
                <w:w w:val="115"/>
                <w:sz w:val="19"/>
              </w:rPr>
              <w:t>Решение</w:t>
            </w:r>
            <w:r w:rsidRPr="003654D3">
              <w:rPr>
                <w:color w:val="231F20"/>
                <w:spacing w:val="5"/>
                <w:w w:val="115"/>
                <w:sz w:val="19"/>
              </w:rPr>
              <w:t xml:space="preserve"> </w:t>
            </w:r>
            <w:r>
              <w:rPr>
                <w:color w:val="231F20"/>
                <w:w w:val="115"/>
                <w:sz w:val="19"/>
              </w:rPr>
              <w:t>эко</w:t>
            </w:r>
            <w:r w:rsidRPr="003654D3">
              <w:rPr>
                <w:color w:val="231F20"/>
                <w:w w:val="115"/>
                <w:sz w:val="19"/>
              </w:rPr>
              <w:t>логических</w:t>
            </w:r>
            <w:r w:rsidRPr="003654D3">
              <w:rPr>
                <w:color w:val="231F20"/>
                <w:spacing w:val="53"/>
                <w:w w:val="115"/>
                <w:sz w:val="19"/>
              </w:rPr>
              <w:t xml:space="preserve"> </w:t>
            </w:r>
            <w:r w:rsidRPr="003654D3">
              <w:rPr>
                <w:color w:val="231F20"/>
                <w:w w:val="115"/>
                <w:sz w:val="19"/>
              </w:rPr>
              <w:t>задач.</w:t>
            </w:r>
          </w:p>
          <w:p w:rsidR="006C5505" w:rsidRDefault="006C5505" w:rsidP="001E1A16">
            <w:pPr>
              <w:jc w:val="both"/>
              <w:rPr>
                <w:color w:val="231F20"/>
                <w:w w:val="120"/>
                <w:sz w:val="19"/>
                <w:szCs w:val="19"/>
              </w:rPr>
            </w:pPr>
            <w:r w:rsidRPr="003654D3">
              <w:rPr>
                <w:color w:val="231F20"/>
                <w:w w:val="115"/>
                <w:sz w:val="19"/>
              </w:rPr>
              <w:t>Демонстрирование</w:t>
            </w:r>
            <w:r w:rsidRPr="003654D3">
              <w:rPr>
                <w:color w:val="231F20"/>
                <w:spacing w:val="9"/>
                <w:w w:val="115"/>
                <w:sz w:val="19"/>
              </w:rPr>
              <w:t xml:space="preserve"> </w:t>
            </w:r>
            <w:r w:rsidRPr="003654D3">
              <w:rPr>
                <w:color w:val="231F20"/>
                <w:w w:val="115"/>
                <w:sz w:val="19"/>
              </w:rPr>
              <w:t>умения</w:t>
            </w:r>
            <w:r w:rsidRPr="003654D3">
              <w:rPr>
                <w:color w:val="231F20"/>
                <w:spacing w:val="9"/>
                <w:w w:val="115"/>
                <w:sz w:val="19"/>
              </w:rPr>
              <w:t xml:space="preserve"> </w:t>
            </w:r>
            <w:r w:rsidRPr="003654D3">
              <w:rPr>
                <w:color w:val="231F20"/>
                <w:w w:val="115"/>
                <w:sz w:val="19"/>
              </w:rPr>
              <w:t>постановки</w:t>
            </w:r>
            <w:r w:rsidRPr="003654D3">
              <w:rPr>
                <w:color w:val="231F20"/>
                <w:spacing w:val="9"/>
                <w:w w:val="115"/>
                <w:sz w:val="19"/>
              </w:rPr>
              <w:t xml:space="preserve"> </w:t>
            </w:r>
            <w:r w:rsidRPr="003654D3">
              <w:rPr>
                <w:color w:val="231F20"/>
                <w:w w:val="115"/>
                <w:sz w:val="19"/>
              </w:rPr>
              <w:t>целей</w:t>
            </w:r>
            <w:r w:rsidRPr="003654D3">
              <w:rPr>
                <w:color w:val="231F20"/>
                <w:spacing w:val="9"/>
                <w:w w:val="115"/>
                <w:sz w:val="19"/>
              </w:rPr>
              <w:t xml:space="preserve"> </w:t>
            </w:r>
            <w:r w:rsidRPr="003654D3">
              <w:rPr>
                <w:color w:val="231F20"/>
                <w:w w:val="115"/>
                <w:sz w:val="19"/>
              </w:rPr>
              <w:t>деятельности, планирования собственной деятельности для</w:t>
            </w:r>
            <w:r w:rsidRPr="003654D3">
              <w:rPr>
                <w:color w:val="231F20"/>
                <w:spacing w:val="-6"/>
                <w:w w:val="115"/>
                <w:sz w:val="19"/>
              </w:rPr>
              <w:t xml:space="preserve"> </w:t>
            </w:r>
            <w:r w:rsidRPr="003654D3">
              <w:rPr>
                <w:color w:val="231F20"/>
                <w:w w:val="115"/>
                <w:sz w:val="19"/>
              </w:rPr>
              <w:t xml:space="preserve">достижения поставленных целей, предвидения </w:t>
            </w:r>
            <w:r w:rsidRPr="003654D3">
              <w:rPr>
                <w:color w:val="231F20"/>
                <w:spacing w:val="17"/>
                <w:w w:val="115"/>
                <w:sz w:val="19"/>
              </w:rPr>
              <w:t xml:space="preserve"> </w:t>
            </w:r>
            <w:r w:rsidRPr="003654D3">
              <w:rPr>
                <w:color w:val="231F20"/>
                <w:w w:val="115"/>
                <w:sz w:val="19"/>
              </w:rPr>
              <w:t>воз- можных результатов этих действий, организации</w:t>
            </w:r>
            <w:r w:rsidRPr="003654D3">
              <w:rPr>
                <w:color w:val="231F20"/>
                <w:spacing w:val="41"/>
                <w:w w:val="115"/>
                <w:sz w:val="19"/>
              </w:rPr>
              <w:t xml:space="preserve"> </w:t>
            </w:r>
            <w:r w:rsidRPr="003654D3">
              <w:rPr>
                <w:color w:val="231F20"/>
                <w:w w:val="115"/>
                <w:sz w:val="19"/>
              </w:rPr>
              <w:t>самоконтроля и оценки полученных результатов.</w:t>
            </w:r>
          </w:p>
          <w:p w:rsidR="006C5505" w:rsidRDefault="006C5505" w:rsidP="001E1A16">
            <w:pPr>
              <w:jc w:val="both"/>
              <w:rPr>
                <w:color w:val="231F20"/>
                <w:w w:val="120"/>
                <w:sz w:val="19"/>
                <w:szCs w:val="19"/>
              </w:rPr>
            </w:pPr>
          </w:p>
          <w:p w:rsidR="006C5505" w:rsidRDefault="006C5505" w:rsidP="001E1A16">
            <w:pPr>
              <w:jc w:val="both"/>
              <w:rPr>
                <w:color w:val="231F20"/>
                <w:w w:val="120"/>
                <w:sz w:val="19"/>
                <w:szCs w:val="19"/>
              </w:rPr>
            </w:pPr>
          </w:p>
          <w:p w:rsidR="006C5505" w:rsidRDefault="006C5505" w:rsidP="001E1A16">
            <w:pPr>
              <w:pStyle w:val="TableParagraph"/>
              <w:spacing w:before="1"/>
              <w:ind w:left="108" w:right="298"/>
              <w:rPr>
                <w:rFonts w:ascii="Times New Roman" w:hAnsi="Times New Roman"/>
                <w:color w:val="231F20"/>
                <w:w w:val="120"/>
                <w:sz w:val="19"/>
                <w:lang w:val="ru-RU"/>
              </w:rPr>
            </w:pPr>
            <w:r w:rsidRPr="003654D3">
              <w:rPr>
                <w:rFonts w:ascii="Times New Roman" w:hAnsi="Times New Roman"/>
                <w:color w:val="231F20"/>
                <w:w w:val="115"/>
                <w:sz w:val="19"/>
                <w:lang w:val="ru-RU"/>
              </w:rPr>
              <w:t>Ознакомление</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с</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глобальными</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экологическими</w:t>
            </w:r>
            <w:r w:rsidRPr="003654D3">
              <w:rPr>
                <w:rFonts w:ascii="Times New Roman" w:hAnsi="Times New Roman"/>
                <w:color w:val="231F20"/>
                <w:spacing w:val="4"/>
                <w:w w:val="115"/>
                <w:sz w:val="19"/>
                <w:lang w:val="ru-RU"/>
              </w:rPr>
              <w:t xml:space="preserve"> </w:t>
            </w:r>
            <w:r w:rsidRPr="003654D3">
              <w:rPr>
                <w:rFonts w:ascii="Times New Roman" w:hAnsi="Times New Roman"/>
                <w:color w:val="231F20"/>
                <w:w w:val="115"/>
                <w:sz w:val="19"/>
                <w:lang w:val="ru-RU"/>
              </w:rPr>
              <w:t>проб</w:t>
            </w:r>
            <w:r w:rsidRPr="003654D3">
              <w:rPr>
                <w:rFonts w:ascii="Times New Roman" w:hAnsi="Times New Roman"/>
                <w:color w:val="231F20"/>
                <w:w w:val="120"/>
                <w:sz w:val="19"/>
                <w:lang w:val="ru-RU"/>
              </w:rPr>
              <w:t>лемами</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и</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умение</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определять</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пути</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их</w:t>
            </w:r>
            <w:r w:rsidRPr="003654D3">
              <w:rPr>
                <w:rFonts w:ascii="Times New Roman" w:hAnsi="Times New Roman"/>
                <w:color w:val="231F20"/>
                <w:spacing w:val="-22"/>
                <w:w w:val="120"/>
                <w:sz w:val="19"/>
                <w:lang w:val="ru-RU"/>
              </w:rPr>
              <w:t xml:space="preserve"> </w:t>
            </w:r>
            <w:r w:rsidRPr="003654D3">
              <w:rPr>
                <w:rFonts w:ascii="Times New Roman" w:hAnsi="Times New Roman"/>
                <w:color w:val="231F20"/>
                <w:w w:val="120"/>
                <w:sz w:val="19"/>
                <w:lang w:val="ru-RU"/>
              </w:rPr>
              <w:t>решения.</w:t>
            </w:r>
          </w:p>
          <w:p w:rsidR="006C5505" w:rsidRPr="003654D3" w:rsidRDefault="006C5505" w:rsidP="001E1A16">
            <w:pPr>
              <w:pStyle w:val="TableParagraph"/>
              <w:spacing w:before="1"/>
              <w:ind w:left="108" w:right="298"/>
              <w:rPr>
                <w:rFonts w:ascii="Times New Roman" w:eastAsia="Times New Roman" w:hAnsi="Times New Roman"/>
                <w:sz w:val="19"/>
                <w:szCs w:val="19"/>
                <w:lang w:val="ru-RU"/>
              </w:rPr>
            </w:pPr>
            <w:r w:rsidRPr="003654D3">
              <w:rPr>
                <w:rFonts w:ascii="Times New Roman" w:hAnsi="Times New Roman"/>
                <w:color w:val="231F20"/>
                <w:w w:val="115"/>
                <w:sz w:val="19"/>
                <w:lang w:val="ru-RU"/>
              </w:rPr>
              <w:t>Умение разбираться в этических аспектах некоторых</w:t>
            </w:r>
            <w:r w:rsidRPr="003654D3">
              <w:rPr>
                <w:rFonts w:ascii="Times New Roman" w:hAnsi="Times New Roman"/>
                <w:color w:val="231F20"/>
                <w:spacing w:val="18"/>
                <w:w w:val="115"/>
                <w:sz w:val="19"/>
                <w:lang w:val="ru-RU"/>
              </w:rPr>
              <w:t xml:space="preserve"> </w:t>
            </w:r>
            <w:r w:rsidRPr="003654D3">
              <w:rPr>
                <w:rFonts w:ascii="Times New Roman" w:hAnsi="Times New Roman"/>
                <w:color w:val="231F20"/>
                <w:w w:val="115"/>
                <w:sz w:val="19"/>
                <w:lang w:val="ru-RU"/>
              </w:rPr>
              <w:t>достижений в биотехнологии: клонировании живот-</w:t>
            </w:r>
            <w:r w:rsidRPr="003654D3">
              <w:rPr>
                <w:rFonts w:ascii="Times New Roman" w:hAnsi="Times New Roman"/>
                <w:color w:val="231F20"/>
                <w:spacing w:val="6"/>
                <w:w w:val="115"/>
                <w:sz w:val="19"/>
                <w:lang w:val="ru-RU"/>
              </w:rPr>
              <w:t xml:space="preserve"> </w:t>
            </w:r>
            <w:r w:rsidRPr="003654D3">
              <w:rPr>
                <w:rFonts w:ascii="Times New Roman" w:hAnsi="Times New Roman"/>
                <w:color w:val="231F20"/>
                <w:w w:val="115"/>
                <w:sz w:val="19"/>
                <w:lang w:val="ru-RU"/>
              </w:rPr>
              <w:t xml:space="preserve">ных и проблемах клонирования </w:t>
            </w:r>
            <w:r w:rsidRPr="003654D3">
              <w:rPr>
                <w:rFonts w:ascii="Times New Roman" w:hAnsi="Times New Roman"/>
                <w:color w:val="231F20"/>
                <w:spacing w:val="21"/>
                <w:w w:val="115"/>
                <w:sz w:val="19"/>
                <w:lang w:val="ru-RU"/>
              </w:rPr>
              <w:t xml:space="preserve"> </w:t>
            </w:r>
            <w:r w:rsidRPr="003654D3">
              <w:rPr>
                <w:rFonts w:ascii="Times New Roman" w:hAnsi="Times New Roman"/>
                <w:color w:val="231F20"/>
                <w:w w:val="115"/>
                <w:sz w:val="19"/>
                <w:lang w:val="ru-RU"/>
              </w:rPr>
              <w:t>человека.</w:t>
            </w:r>
          </w:p>
          <w:p w:rsidR="006C5505" w:rsidRDefault="006C5505" w:rsidP="001E1A16">
            <w:pPr>
              <w:jc w:val="both"/>
              <w:rPr>
                <w:color w:val="231F20"/>
                <w:w w:val="120"/>
                <w:sz w:val="19"/>
                <w:szCs w:val="19"/>
              </w:rPr>
            </w:pPr>
          </w:p>
          <w:p w:rsidR="006C5505" w:rsidRDefault="006C5505" w:rsidP="001E1A16">
            <w:pPr>
              <w:jc w:val="both"/>
              <w:rPr>
                <w:color w:val="231F20"/>
                <w:w w:val="120"/>
                <w:sz w:val="19"/>
                <w:szCs w:val="19"/>
              </w:rPr>
            </w:pPr>
          </w:p>
          <w:p w:rsidR="006C5505" w:rsidRDefault="006C5505" w:rsidP="001E1A16">
            <w:pPr>
              <w:jc w:val="both"/>
              <w:rPr>
                <w:color w:val="231F20"/>
                <w:w w:val="120"/>
                <w:sz w:val="19"/>
                <w:szCs w:val="19"/>
              </w:rPr>
            </w:pPr>
          </w:p>
          <w:p w:rsidR="006C5505" w:rsidRPr="002335F2" w:rsidRDefault="006C5505" w:rsidP="001E1A16">
            <w:pPr>
              <w:jc w:val="both"/>
              <w:rPr>
                <w:bCs/>
              </w:rPr>
            </w:pPr>
          </w:p>
        </w:tc>
        <w:tc>
          <w:tcPr>
            <w:tcW w:w="1560" w:type="dxa"/>
            <w:tcBorders>
              <w:top w:val="single" w:sz="4" w:space="0" w:color="auto"/>
              <w:left w:val="single" w:sz="4" w:space="0" w:color="auto"/>
              <w:bottom w:val="single" w:sz="4" w:space="0" w:color="auto"/>
              <w:right w:val="single" w:sz="4" w:space="0" w:color="auto"/>
            </w:tcBorders>
          </w:tcPr>
          <w:p w:rsidR="006C5505" w:rsidRPr="009933F9" w:rsidRDefault="006C5505" w:rsidP="001E1A16">
            <w:pPr>
              <w:jc w:val="both"/>
              <w:rPr>
                <w:bCs/>
              </w:rPr>
            </w:pPr>
            <w:r>
              <w:rPr>
                <w:bCs/>
              </w:rPr>
              <w:lastRenderedPageBreak/>
              <w:t>Самостоятельная работа, конференция, зачёт, практическое занятие</w:t>
            </w:r>
          </w:p>
        </w:tc>
      </w:tr>
      <w:tr w:rsidR="006C5505" w:rsidRPr="002C1D80" w:rsidTr="001E1A16">
        <w:trPr>
          <w:trHeight w:val="375"/>
          <w:jc w:val="center"/>
        </w:trPr>
        <w:tc>
          <w:tcPr>
            <w:tcW w:w="3652" w:type="dxa"/>
            <w:tcBorders>
              <w:top w:val="single" w:sz="4" w:space="0" w:color="auto"/>
              <w:left w:val="single" w:sz="4" w:space="0" w:color="auto"/>
              <w:bottom w:val="single" w:sz="4" w:space="0" w:color="auto"/>
              <w:right w:val="single" w:sz="4" w:space="0" w:color="auto"/>
            </w:tcBorders>
          </w:tcPr>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Pr="00EF65E6" w:rsidRDefault="006C5505" w:rsidP="001E1A16">
            <w:pPr>
              <w:pStyle w:val="aff9"/>
              <w:widowControl w:val="0"/>
              <w:tabs>
                <w:tab w:val="left" w:pos="952"/>
              </w:tabs>
              <w:ind w:left="0" w:right="121"/>
              <w:jc w:val="both"/>
              <w:rPr>
                <w:color w:val="231F20"/>
              </w:rPr>
            </w:pPr>
            <w:r>
              <w:rPr>
                <w:color w:val="231F20"/>
              </w:rPr>
              <w:t>-</w:t>
            </w:r>
            <w:r w:rsidRPr="00EF65E6">
              <w:rPr>
                <w:color w:val="231F20"/>
              </w:rPr>
              <w:t>владение</w:t>
            </w:r>
            <w:r w:rsidRPr="00EF65E6">
              <w:rPr>
                <w:color w:val="231F20"/>
                <w:spacing w:val="32"/>
              </w:rPr>
              <w:t xml:space="preserve"> </w:t>
            </w:r>
            <w:r w:rsidRPr="00EF65E6">
              <w:rPr>
                <w:color w:val="231F20"/>
              </w:rPr>
              <w:t>основополагающими</w:t>
            </w:r>
            <w:r w:rsidRPr="00EF65E6">
              <w:rPr>
                <w:color w:val="231F20"/>
                <w:spacing w:val="32"/>
              </w:rPr>
              <w:t xml:space="preserve"> </w:t>
            </w:r>
            <w:r w:rsidRPr="00EF65E6">
              <w:rPr>
                <w:color w:val="231F20"/>
              </w:rPr>
              <w:t>понятиями</w:t>
            </w:r>
            <w:r w:rsidRPr="00EF65E6">
              <w:rPr>
                <w:color w:val="231F20"/>
                <w:spacing w:val="32"/>
              </w:rPr>
              <w:t xml:space="preserve"> </w:t>
            </w:r>
            <w:r w:rsidRPr="00EF65E6">
              <w:rPr>
                <w:color w:val="231F20"/>
              </w:rPr>
              <w:t>и</w:t>
            </w:r>
            <w:r w:rsidRPr="00EF65E6">
              <w:rPr>
                <w:color w:val="231F20"/>
                <w:spacing w:val="32"/>
              </w:rPr>
              <w:t xml:space="preserve"> </w:t>
            </w:r>
            <w:r w:rsidRPr="00EF65E6">
              <w:rPr>
                <w:color w:val="231F20"/>
              </w:rPr>
              <w:t>представлениями</w:t>
            </w:r>
            <w:r w:rsidRPr="00EF65E6">
              <w:rPr>
                <w:color w:val="231F20"/>
                <w:spacing w:val="32"/>
              </w:rPr>
              <w:t xml:space="preserve"> </w:t>
            </w:r>
            <w:r w:rsidRPr="00EF65E6">
              <w:rPr>
                <w:color w:val="231F20"/>
              </w:rPr>
              <w:t>о</w:t>
            </w:r>
            <w:r w:rsidRPr="00EF65E6">
              <w:rPr>
                <w:color w:val="231F20"/>
                <w:spacing w:val="32"/>
              </w:rPr>
              <w:t xml:space="preserve"> </w:t>
            </w:r>
            <w:r w:rsidRPr="00EF65E6">
              <w:rPr>
                <w:color w:val="231F20"/>
              </w:rPr>
              <w:t>живой</w:t>
            </w:r>
            <w:r w:rsidRPr="00EF65E6">
              <w:rPr>
                <w:color w:val="231F20"/>
                <w:spacing w:val="32"/>
              </w:rPr>
              <w:t xml:space="preserve"> </w:t>
            </w:r>
            <w:r w:rsidRPr="00EF65E6">
              <w:rPr>
                <w:color w:val="231F20"/>
              </w:rPr>
              <w:t>природе, ее уровневой организации и эволюции; уверенное пользование</w:t>
            </w:r>
            <w:r w:rsidRPr="00EF65E6">
              <w:rPr>
                <w:color w:val="231F20"/>
                <w:spacing w:val="2"/>
              </w:rPr>
              <w:t xml:space="preserve"> </w:t>
            </w:r>
            <w:r w:rsidRPr="00EF65E6">
              <w:rPr>
                <w:color w:val="231F20"/>
              </w:rPr>
              <w:t>биологической терминологией и</w:t>
            </w:r>
            <w:r w:rsidRPr="00EF65E6">
              <w:rPr>
                <w:color w:val="231F20"/>
                <w:spacing w:val="34"/>
              </w:rPr>
              <w:t xml:space="preserve"> </w:t>
            </w:r>
            <w:r w:rsidRPr="00EF65E6">
              <w:rPr>
                <w:color w:val="231F20"/>
              </w:rPr>
              <w:t>символикой;</w:t>
            </w: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Pr="00103057"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Pr="009933F9" w:rsidRDefault="006C5505" w:rsidP="001E1A16">
            <w:pPr>
              <w:rPr>
                <w:bCs/>
              </w:rPr>
            </w:pPr>
          </w:p>
        </w:tc>
        <w:tc>
          <w:tcPr>
            <w:tcW w:w="4394" w:type="dxa"/>
            <w:vMerge/>
            <w:tcBorders>
              <w:left w:val="single" w:sz="4" w:space="0" w:color="auto"/>
              <w:right w:val="single" w:sz="4" w:space="0" w:color="auto"/>
            </w:tcBorders>
          </w:tcPr>
          <w:p w:rsidR="006C5505" w:rsidRPr="002335F2" w:rsidRDefault="006C5505" w:rsidP="001E1A16">
            <w:pPr>
              <w:jc w:val="both"/>
              <w:rPr>
                <w:bCs/>
                <w:i/>
              </w:rPr>
            </w:pPr>
          </w:p>
        </w:tc>
        <w:tc>
          <w:tcPr>
            <w:tcW w:w="1560" w:type="dxa"/>
            <w:tcBorders>
              <w:top w:val="single" w:sz="4" w:space="0" w:color="auto"/>
              <w:left w:val="single" w:sz="4" w:space="0" w:color="auto"/>
              <w:bottom w:val="single" w:sz="4" w:space="0" w:color="auto"/>
              <w:right w:val="single" w:sz="4" w:space="0" w:color="auto"/>
            </w:tcBorders>
          </w:tcPr>
          <w:p w:rsidR="006C5505" w:rsidRDefault="006C5505" w:rsidP="001E1A16">
            <w:pPr>
              <w:jc w:val="both"/>
              <w:rPr>
                <w:bCs/>
              </w:rPr>
            </w:pPr>
          </w:p>
          <w:p w:rsidR="006C5505" w:rsidRPr="009933F9" w:rsidRDefault="006C5505" w:rsidP="001E1A16">
            <w:pPr>
              <w:jc w:val="both"/>
              <w:rPr>
                <w:bCs/>
              </w:rPr>
            </w:pPr>
            <w:r>
              <w:rPr>
                <w:bCs/>
              </w:rPr>
              <w:t xml:space="preserve">Контрольная работа, тестирование, семинар, зачёт, самостоятельная работа, диктант, практическое занятие, </w:t>
            </w:r>
          </w:p>
        </w:tc>
      </w:tr>
      <w:tr w:rsidR="006C5505" w:rsidRPr="002C1D80" w:rsidTr="001E1A16">
        <w:trPr>
          <w:trHeight w:val="375"/>
          <w:jc w:val="center"/>
        </w:trPr>
        <w:tc>
          <w:tcPr>
            <w:tcW w:w="3652" w:type="dxa"/>
            <w:tcBorders>
              <w:top w:val="single" w:sz="4" w:space="0" w:color="auto"/>
              <w:left w:val="single" w:sz="4" w:space="0" w:color="auto"/>
              <w:bottom w:val="single" w:sz="4" w:space="0" w:color="auto"/>
              <w:right w:val="single" w:sz="4" w:space="0" w:color="auto"/>
            </w:tcBorders>
          </w:tcPr>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Pr="004E075C" w:rsidRDefault="006C5505" w:rsidP="001E1A16">
            <w:pPr>
              <w:pStyle w:val="aff9"/>
              <w:widowControl w:val="0"/>
              <w:tabs>
                <w:tab w:val="left" w:pos="952"/>
              </w:tabs>
              <w:ind w:left="0" w:right="112"/>
              <w:jc w:val="both"/>
              <w:rPr>
                <w:color w:val="231F20"/>
              </w:rPr>
            </w:pPr>
            <w:r>
              <w:rPr>
                <w:color w:val="231F20"/>
                <w:spacing w:val="3"/>
              </w:rPr>
              <w:t>-</w:t>
            </w:r>
            <w:r w:rsidRPr="004E075C">
              <w:rPr>
                <w:color w:val="231F20"/>
                <w:spacing w:val="3"/>
              </w:rPr>
              <w:t>владение</w:t>
            </w:r>
            <w:r w:rsidRPr="004E075C">
              <w:rPr>
                <w:color w:val="231F20"/>
                <w:spacing w:val="62"/>
              </w:rPr>
              <w:t xml:space="preserve"> </w:t>
            </w:r>
            <w:r w:rsidRPr="004E075C">
              <w:rPr>
                <w:color w:val="231F20"/>
                <w:spacing w:val="3"/>
              </w:rPr>
              <w:t>основными</w:t>
            </w:r>
            <w:r w:rsidRPr="004E075C">
              <w:rPr>
                <w:color w:val="231F20"/>
                <w:spacing w:val="62"/>
              </w:rPr>
              <w:t xml:space="preserve"> </w:t>
            </w:r>
            <w:r w:rsidRPr="004E075C">
              <w:rPr>
                <w:color w:val="231F20"/>
                <w:spacing w:val="3"/>
              </w:rPr>
              <w:t>методами</w:t>
            </w:r>
            <w:r w:rsidRPr="004E075C">
              <w:rPr>
                <w:color w:val="231F20"/>
                <w:spacing w:val="62"/>
              </w:rPr>
              <w:t xml:space="preserve"> </w:t>
            </w:r>
            <w:r w:rsidRPr="004E075C">
              <w:rPr>
                <w:color w:val="231F20"/>
                <w:spacing w:val="3"/>
              </w:rPr>
              <w:t>научного</w:t>
            </w:r>
            <w:r w:rsidRPr="004E075C">
              <w:rPr>
                <w:color w:val="231F20"/>
                <w:spacing w:val="62"/>
              </w:rPr>
              <w:t xml:space="preserve"> </w:t>
            </w:r>
            <w:r w:rsidRPr="004E075C">
              <w:rPr>
                <w:color w:val="231F20"/>
                <w:spacing w:val="3"/>
              </w:rPr>
              <w:t>познания,</w:t>
            </w:r>
            <w:r w:rsidRPr="004E075C">
              <w:rPr>
                <w:color w:val="231F20"/>
                <w:spacing w:val="62"/>
              </w:rPr>
              <w:t xml:space="preserve"> </w:t>
            </w:r>
            <w:r w:rsidRPr="004E075C">
              <w:rPr>
                <w:color w:val="231F20"/>
                <w:spacing w:val="3"/>
              </w:rPr>
              <w:t>используемыми</w:t>
            </w:r>
            <w:r w:rsidRPr="004E075C">
              <w:rPr>
                <w:color w:val="231F20"/>
                <w:spacing w:val="62"/>
              </w:rPr>
              <w:t xml:space="preserve"> </w:t>
            </w:r>
            <w:r w:rsidRPr="004E075C">
              <w:rPr>
                <w:color w:val="231F20"/>
                <w:spacing w:val="4"/>
              </w:rPr>
              <w:t>при</w:t>
            </w:r>
            <w:r w:rsidRPr="004E075C">
              <w:rPr>
                <w:color w:val="231F20"/>
                <w:spacing w:val="-42"/>
              </w:rPr>
              <w:t xml:space="preserve"> </w:t>
            </w:r>
            <w:r w:rsidRPr="004E075C">
              <w:rPr>
                <w:color w:val="231F20"/>
              </w:rPr>
              <w:t>биологических</w:t>
            </w:r>
            <w:r w:rsidRPr="004E075C">
              <w:rPr>
                <w:color w:val="231F20"/>
                <w:spacing w:val="27"/>
              </w:rPr>
              <w:t xml:space="preserve"> </w:t>
            </w:r>
            <w:r w:rsidRPr="004E075C">
              <w:rPr>
                <w:color w:val="231F20"/>
              </w:rPr>
              <w:t>исследованиях</w:t>
            </w:r>
            <w:r w:rsidRPr="004E075C">
              <w:rPr>
                <w:color w:val="231F20"/>
                <w:spacing w:val="27"/>
              </w:rPr>
              <w:t xml:space="preserve"> </w:t>
            </w:r>
            <w:r w:rsidRPr="004E075C">
              <w:rPr>
                <w:color w:val="231F20"/>
              </w:rPr>
              <w:t>живых</w:t>
            </w:r>
            <w:r w:rsidRPr="004E075C">
              <w:rPr>
                <w:color w:val="231F20"/>
                <w:spacing w:val="27"/>
              </w:rPr>
              <w:t xml:space="preserve"> </w:t>
            </w:r>
            <w:r w:rsidRPr="004E075C">
              <w:rPr>
                <w:color w:val="231F20"/>
              </w:rPr>
              <w:t>объектов</w:t>
            </w:r>
            <w:r w:rsidRPr="004E075C">
              <w:rPr>
                <w:color w:val="231F20"/>
                <w:spacing w:val="27"/>
              </w:rPr>
              <w:t xml:space="preserve"> </w:t>
            </w:r>
            <w:r w:rsidRPr="004E075C">
              <w:rPr>
                <w:color w:val="231F20"/>
              </w:rPr>
              <w:t>и</w:t>
            </w:r>
            <w:r w:rsidRPr="004E075C">
              <w:rPr>
                <w:color w:val="231F20"/>
                <w:spacing w:val="27"/>
              </w:rPr>
              <w:t xml:space="preserve"> </w:t>
            </w:r>
            <w:r w:rsidRPr="004E075C">
              <w:rPr>
                <w:color w:val="231F20"/>
              </w:rPr>
              <w:t>экосистем:</w:t>
            </w:r>
            <w:r w:rsidRPr="004E075C">
              <w:rPr>
                <w:color w:val="231F20"/>
                <w:spacing w:val="27"/>
              </w:rPr>
              <w:t xml:space="preserve"> </w:t>
            </w:r>
            <w:r w:rsidRPr="004E075C">
              <w:rPr>
                <w:color w:val="231F20"/>
              </w:rPr>
              <w:t>описанием,</w:t>
            </w:r>
            <w:r w:rsidRPr="004E075C">
              <w:rPr>
                <w:color w:val="231F20"/>
                <w:spacing w:val="27"/>
              </w:rPr>
              <w:t xml:space="preserve"> </w:t>
            </w:r>
            <w:r w:rsidRPr="004E075C">
              <w:rPr>
                <w:color w:val="231F20"/>
              </w:rPr>
              <w:t>измерением, проведением наблюдений; выявление и оценка антропогенных</w:t>
            </w:r>
            <w:r w:rsidRPr="004E075C">
              <w:rPr>
                <w:color w:val="231F20"/>
                <w:spacing w:val="-43"/>
              </w:rPr>
              <w:t xml:space="preserve"> </w:t>
            </w:r>
            <w:r w:rsidRPr="004E075C">
              <w:rPr>
                <w:color w:val="231F20"/>
              </w:rPr>
              <w:t>изменений в</w:t>
            </w:r>
            <w:r w:rsidRPr="004E075C">
              <w:rPr>
                <w:color w:val="231F20"/>
                <w:spacing w:val="21"/>
              </w:rPr>
              <w:t xml:space="preserve"> </w:t>
            </w:r>
            <w:r w:rsidRPr="004E075C">
              <w:rPr>
                <w:color w:val="231F20"/>
              </w:rPr>
              <w:t>природе;</w:t>
            </w: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Pr="002B221D" w:rsidRDefault="006C5505" w:rsidP="001E1A16">
            <w:pPr>
              <w:pStyle w:val="aff9"/>
              <w:widowControl w:val="0"/>
              <w:tabs>
                <w:tab w:val="left" w:pos="952"/>
              </w:tabs>
              <w:ind w:left="0" w:right="128"/>
              <w:jc w:val="both"/>
              <w:rPr>
                <w:sz w:val="24"/>
                <w:szCs w:val="24"/>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Pr="00F94E57"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p>
          <w:p w:rsidR="006C5505" w:rsidRDefault="006C5505" w:rsidP="001E1A16">
            <w:pPr>
              <w:rPr>
                <w:bCs/>
              </w:rPr>
            </w:pPr>
          </w:p>
          <w:p w:rsidR="006C5505" w:rsidRDefault="006C5505" w:rsidP="001E1A16">
            <w:pPr>
              <w:rPr>
                <w:bCs/>
              </w:rPr>
            </w:pPr>
          </w:p>
          <w:p w:rsidR="006C5505" w:rsidRPr="009933F9" w:rsidRDefault="006C5505" w:rsidP="001E1A16">
            <w:pPr>
              <w:rPr>
                <w:bCs/>
              </w:rPr>
            </w:pPr>
          </w:p>
        </w:tc>
        <w:tc>
          <w:tcPr>
            <w:tcW w:w="4394" w:type="dxa"/>
            <w:vMerge/>
            <w:tcBorders>
              <w:left w:val="single" w:sz="4" w:space="0" w:color="auto"/>
              <w:right w:val="single" w:sz="4" w:space="0" w:color="auto"/>
            </w:tcBorders>
          </w:tcPr>
          <w:p w:rsidR="006C5505" w:rsidRPr="002335F2" w:rsidRDefault="006C5505" w:rsidP="001E1A16">
            <w:pPr>
              <w:jc w:val="both"/>
              <w:rPr>
                <w:bCs/>
                <w:i/>
              </w:rPr>
            </w:pPr>
          </w:p>
        </w:tc>
        <w:tc>
          <w:tcPr>
            <w:tcW w:w="1560" w:type="dxa"/>
            <w:tcBorders>
              <w:top w:val="single" w:sz="4" w:space="0" w:color="auto"/>
              <w:left w:val="single" w:sz="4" w:space="0" w:color="auto"/>
              <w:bottom w:val="single" w:sz="4" w:space="0" w:color="auto"/>
              <w:right w:val="single" w:sz="4" w:space="0" w:color="auto"/>
            </w:tcBorders>
          </w:tcPr>
          <w:p w:rsidR="006C5505" w:rsidRDefault="006C5505" w:rsidP="001E1A16">
            <w:pPr>
              <w:jc w:val="both"/>
              <w:rPr>
                <w:bCs/>
              </w:rPr>
            </w:pPr>
          </w:p>
          <w:p w:rsidR="006C5505" w:rsidRDefault="006C5505" w:rsidP="001E1A16">
            <w:pPr>
              <w:jc w:val="both"/>
              <w:rPr>
                <w:bCs/>
              </w:rPr>
            </w:pPr>
          </w:p>
          <w:p w:rsidR="006C5505" w:rsidRPr="009933F9" w:rsidRDefault="006C5505" w:rsidP="001E1A16">
            <w:pPr>
              <w:jc w:val="both"/>
              <w:rPr>
                <w:bCs/>
              </w:rPr>
            </w:pPr>
            <w:r>
              <w:rPr>
                <w:bCs/>
              </w:rPr>
              <w:t>Конференция,  контрольная работа, практическое занятие, тест</w:t>
            </w:r>
          </w:p>
        </w:tc>
      </w:tr>
      <w:tr w:rsidR="006C5505" w:rsidRPr="002C1D80" w:rsidTr="001E1A16">
        <w:trPr>
          <w:trHeight w:val="375"/>
          <w:jc w:val="center"/>
        </w:trPr>
        <w:tc>
          <w:tcPr>
            <w:tcW w:w="3652" w:type="dxa"/>
            <w:tcBorders>
              <w:top w:val="single" w:sz="4" w:space="0" w:color="auto"/>
              <w:left w:val="single" w:sz="4" w:space="0" w:color="auto"/>
              <w:bottom w:val="single" w:sz="4" w:space="0" w:color="auto"/>
              <w:right w:val="single" w:sz="4" w:space="0" w:color="auto"/>
            </w:tcBorders>
          </w:tcPr>
          <w:p w:rsidR="006C5505" w:rsidRDefault="006C5505" w:rsidP="001E1A16">
            <w:pPr>
              <w:pStyle w:val="aff9"/>
              <w:widowControl w:val="0"/>
              <w:tabs>
                <w:tab w:val="left" w:pos="952"/>
              </w:tabs>
              <w:ind w:left="0" w:right="124"/>
              <w:jc w:val="both"/>
              <w:rPr>
                <w:color w:val="231F20"/>
              </w:rPr>
            </w:pPr>
            <w:r w:rsidRPr="00CE6B34">
              <w:rPr>
                <w:color w:val="231F20"/>
              </w:rPr>
              <w:t>сформированность умений объяснять результаты биологических</w:t>
            </w:r>
            <w:r w:rsidRPr="00CE6B34">
              <w:rPr>
                <w:color w:val="231F20"/>
                <w:spacing w:val="-10"/>
              </w:rPr>
              <w:t xml:space="preserve"> </w:t>
            </w:r>
            <w:r w:rsidRPr="00CE6B34">
              <w:rPr>
                <w:color w:val="231F20"/>
              </w:rPr>
              <w:t>экспериментов, решать элементарные биологические</w:t>
            </w:r>
            <w:r w:rsidRPr="00CE6B34">
              <w:rPr>
                <w:color w:val="231F20"/>
                <w:spacing w:val="19"/>
              </w:rPr>
              <w:t xml:space="preserve"> </w:t>
            </w:r>
            <w:r w:rsidRPr="00CE6B34">
              <w:rPr>
                <w:color w:val="231F20"/>
              </w:rPr>
              <w:t>задачи;</w:t>
            </w:r>
          </w:p>
          <w:p w:rsidR="006C5505" w:rsidRDefault="006C5505" w:rsidP="001E1A16">
            <w:pPr>
              <w:pStyle w:val="aff9"/>
              <w:widowControl w:val="0"/>
              <w:tabs>
                <w:tab w:val="left" w:pos="952"/>
              </w:tabs>
              <w:ind w:left="0" w:right="124"/>
              <w:jc w:val="both"/>
              <w:rPr>
                <w:color w:val="231F20"/>
              </w:rPr>
            </w:pPr>
          </w:p>
          <w:p w:rsidR="006C5505" w:rsidRDefault="006C5505" w:rsidP="001E1A16">
            <w:pPr>
              <w:pStyle w:val="aff9"/>
              <w:widowControl w:val="0"/>
              <w:tabs>
                <w:tab w:val="left" w:pos="952"/>
              </w:tabs>
              <w:ind w:left="0" w:right="124"/>
              <w:jc w:val="both"/>
              <w:rPr>
                <w:color w:val="231F20"/>
              </w:rPr>
            </w:pPr>
          </w:p>
          <w:p w:rsidR="006C5505" w:rsidRDefault="006C5505" w:rsidP="001E1A16">
            <w:pPr>
              <w:pStyle w:val="aff9"/>
              <w:widowControl w:val="0"/>
              <w:tabs>
                <w:tab w:val="left" w:pos="952"/>
              </w:tabs>
              <w:ind w:left="0" w:right="124"/>
              <w:jc w:val="both"/>
              <w:rPr>
                <w:color w:val="231F20"/>
              </w:rPr>
            </w:pPr>
          </w:p>
          <w:p w:rsidR="006C5505" w:rsidRDefault="006C5505" w:rsidP="001E1A16">
            <w:pPr>
              <w:pStyle w:val="aff9"/>
              <w:widowControl w:val="0"/>
              <w:tabs>
                <w:tab w:val="left" w:pos="952"/>
              </w:tabs>
              <w:ind w:left="0" w:right="124"/>
              <w:jc w:val="both"/>
              <w:rPr>
                <w:color w:val="231F20"/>
              </w:rPr>
            </w:pPr>
          </w:p>
          <w:p w:rsidR="006C5505" w:rsidRPr="00CE6B34" w:rsidRDefault="006C5505" w:rsidP="001E1A16">
            <w:pPr>
              <w:pStyle w:val="aff9"/>
              <w:widowControl w:val="0"/>
              <w:tabs>
                <w:tab w:val="left" w:pos="952"/>
              </w:tabs>
              <w:ind w:left="0" w:right="124"/>
              <w:jc w:val="both"/>
              <w:rPr>
                <w:color w:val="231F20"/>
              </w:rPr>
            </w:pPr>
          </w:p>
          <w:p w:rsidR="006C5505" w:rsidRPr="009933F9" w:rsidRDefault="006C5505"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rPr>
            </w:pPr>
          </w:p>
        </w:tc>
        <w:tc>
          <w:tcPr>
            <w:tcW w:w="4394" w:type="dxa"/>
            <w:vMerge/>
            <w:tcBorders>
              <w:left w:val="single" w:sz="4" w:space="0" w:color="auto"/>
              <w:right w:val="single" w:sz="4" w:space="0" w:color="auto"/>
            </w:tcBorders>
          </w:tcPr>
          <w:p w:rsidR="006C5505" w:rsidRPr="002335F2" w:rsidRDefault="006C5505" w:rsidP="001E1A16">
            <w:pPr>
              <w:jc w:val="both"/>
              <w:rPr>
                <w:bCs/>
                <w:i/>
              </w:rPr>
            </w:pPr>
          </w:p>
        </w:tc>
        <w:tc>
          <w:tcPr>
            <w:tcW w:w="1560" w:type="dxa"/>
            <w:tcBorders>
              <w:top w:val="single" w:sz="4" w:space="0" w:color="auto"/>
              <w:left w:val="single" w:sz="4" w:space="0" w:color="auto"/>
              <w:bottom w:val="single" w:sz="4" w:space="0" w:color="auto"/>
              <w:right w:val="single" w:sz="4" w:space="0" w:color="auto"/>
            </w:tcBorders>
          </w:tcPr>
          <w:p w:rsidR="006C5505" w:rsidRPr="009933F9" w:rsidRDefault="006C5505" w:rsidP="001E1A16">
            <w:pPr>
              <w:jc w:val="both"/>
              <w:rPr>
                <w:bCs/>
              </w:rPr>
            </w:pPr>
            <w:r>
              <w:rPr>
                <w:bCs/>
              </w:rPr>
              <w:t>Контрольная работа, самостоятельная работа, тест, зачёт</w:t>
            </w:r>
          </w:p>
        </w:tc>
      </w:tr>
      <w:tr w:rsidR="006C5505" w:rsidRPr="002C1D80" w:rsidTr="001E1A16">
        <w:trPr>
          <w:trHeight w:val="375"/>
          <w:jc w:val="center"/>
        </w:trPr>
        <w:tc>
          <w:tcPr>
            <w:tcW w:w="3652" w:type="dxa"/>
            <w:tcBorders>
              <w:top w:val="single" w:sz="4" w:space="0" w:color="auto"/>
              <w:left w:val="single" w:sz="4" w:space="0" w:color="auto"/>
              <w:bottom w:val="single" w:sz="4" w:space="0" w:color="auto"/>
              <w:right w:val="single" w:sz="4" w:space="0" w:color="auto"/>
            </w:tcBorders>
          </w:tcPr>
          <w:p w:rsidR="006C5505" w:rsidRPr="00F202FA" w:rsidRDefault="006C5505" w:rsidP="001E1A16">
            <w:pPr>
              <w:pStyle w:val="aff9"/>
              <w:widowControl w:val="0"/>
              <w:tabs>
                <w:tab w:val="left" w:pos="952"/>
              </w:tabs>
              <w:ind w:left="0" w:right="123"/>
              <w:jc w:val="both"/>
              <w:rPr>
                <w:color w:val="231F20"/>
              </w:rPr>
            </w:pPr>
            <w:r w:rsidRPr="00F202FA">
              <w:rPr>
                <w:color w:val="231F20"/>
              </w:rPr>
              <w:t>сформированность собственной позиции по отношению к биологической</w:t>
            </w:r>
            <w:r w:rsidRPr="00F202FA">
              <w:rPr>
                <w:color w:val="231F20"/>
                <w:spacing w:val="58"/>
              </w:rPr>
              <w:t xml:space="preserve"> </w:t>
            </w:r>
            <w:r w:rsidRPr="00F202FA">
              <w:rPr>
                <w:color w:val="231F20"/>
              </w:rPr>
              <w:t>информации,</w:t>
            </w:r>
            <w:r w:rsidRPr="00F202FA">
              <w:rPr>
                <w:color w:val="231F20"/>
                <w:spacing w:val="49"/>
              </w:rPr>
              <w:t xml:space="preserve"> </w:t>
            </w:r>
            <w:r w:rsidRPr="00F202FA">
              <w:rPr>
                <w:color w:val="231F20"/>
              </w:rPr>
              <w:t>получаемой</w:t>
            </w:r>
            <w:r w:rsidRPr="00F202FA">
              <w:rPr>
                <w:color w:val="231F20"/>
                <w:spacing w:val="49"/>
              </w:rPr>
              <w:t xml:space="preserve"> </w:t>
            </w:r>
            <w:r w:rsidRPr="00F202FA">
              <w:rPr>
                <w:color w:val="231F20"/>
              </w:rPr>
              <w:t>из</w:t>
            </w:r>
            <w:r w:rsidRPr="00F202FA">
              <w:rPr>
                <w:color w:val="231F20"/>
                <w:spacing w:val="49"/>
              </w:rPr>
              <w:t xml:space="preserve"> </w:t>
            </w:r>
            <w:r w:rsidRPr="00F202FA">
              <w:rPr>
                <w:color w:val="231F20"/>
              </w:rPr>
              <w:t>разных</w:t>
            </w:r>
            <w:r w:rsidRPr="00F202FA">
              <w:rPr>
                <w:color w:val="231F20"/>
                <w:spacing w:val="49"/>
              </w:rPr>
              <w:t xml:space="preserve"> </w:t>
            </w:r>
            <w:r w:rsidRPr="00F202FA">
              <w:rPr>
                <w:color w:val="231F20"/>
              </w:rPr>
              <w:t>источников,</w:t>
            </w:r>
            <w:r w:rsidRPr="00F202FA">
              <w:rPr>
                <w:color w:val="231F20"/>
                <w:spacing w:val="49"/>
              </w:rPr>
              <w:t xml:space="preserve"> </w:t>
            </w:r>
            <w:r w:rsidRPr="00F202FA">
              <w:rPr>
                <w:color w:val="231F20"/>
              </w:rPr>
              <w:t>глобальным</w:t>
            </w:r>
            <w:r w:rsidRPr="00F202FA">
              <w:rPr>
                <w:color w:val="231F20"/>
                <w:spacing w:val="49"/>
              </w:rPr>
              <w:t xml:space="preserve"> </w:t>
            </w:r>
            <w:r w:rsidRPr="00F202FA">
              <w:rPr>
                <w:color w:val="231F20"/>
              </w:rPr>
              <w:t>экологическим</w:t>
            </w:r>
            <w:r w:rsidRPr="00F202FA">
              <w:rPr>
                <w:color w:val="231F20"/>
                <w:spacing w:val="-47"/>
              </w:rPr>
              <w:t xml:space="preserve"> </w:t>
            </w:r>
            <w:r w:rsidRPr="00F202FA">
              <w:rPr>
                <w:color w:val="231F20"/>
              </w:rPr>
              <w:t>проблемам и путям их</w:t>
            </w:r>
            <w:r w:rsidRPr="00F202FA">
              <w:rPr>
                <w:color w:val="231F20"/>
                <w:spacing w:val="45"/>
              </w:rPr>
              <w:t xml:space="preserve"> </w:t>
            </w:r>
            <w:r w:rsidRPr="00F202FA">
              <w:rPr>
                <w:color w:val="231F20"/>
              </w:rPr>
              <w:t>решения.</w:t>
            </w:r>
          </w:p>
          <w:p w:rsidR="006C5505" w:rsidRPr="009933F9" w:rsidRDefault="006C5505" w:rsidP="001E1A16">
            <w:pPr>
              <w:rPr>
                <w:bCs/>
              </w:rPr>
            </w:pPr>
          </w:p>
        </w:tc>
        <w:tc>
          <w:tcPr>
            <w:tcW w:w="4394" w:type="dxa"/>
            <w:vMerge/>
            <w:tcBorders>
              <w:left w:val="single" w:sz="4" w:space="0" w:color="auto"/>
              <w:right w:val="single" w:sz="4" w:space="0" w:color="auto"/>
            </w:tcBorders>
          </w:tcPr>
          <w:p w:rsidR="006C5505" w:rsidRPr="002335F2" w:rsidRDefault="006C5505" w:rsidP="001E1A16">
            <w:pPr>
              <w:jc w:val="both"/>
              <w:rPr>
                <w:bCs/>
                <w:i/>
              </w:rPr>
            </w:pPr>
          </w:p>
        </w:tc>
        <w:tc>
          <w:tcPr>
            <w:tcW w:w="1560" w:type="dxa"/>
            <w:tcBorders>
              <w:top w:val="single" w:sz="4" w:space="0" w:color="auto"/>
              <w:left w:val="single" w:sz="4" w:space="0" w:color="auto"/>
              <w:bottom w:val="single" w:sz="4" w:space="0" w:color="auto"/>
              <w:right w:val="single" w:sz="4" w:space="0" w:color="auto"/>
            </w:tcBorders>
          </w:tcPr>
          <w:p w:rsidR="006C5505" w:rsidRPr="009933F9" w:rsidRDefault="006C5505" w:rsidP="001E1A16">
            <w:pPr>
              <w:jc w:val="both"/>
              <w:rPr>
                <w:bCs/>
              </w:rPr>
            </w:pPr>
            <w:r>
              <w:rPr>
                <w:bCs/>
              </w:rPr>
              <w:t>Конференция, тест, практическое занятие, зачёт</w:t>
            </w:r>
          </w:p>
        </w:tc>
      </w:tr>
      <w:tr w:rsidR="006C5505" w:rsidRPr="002C1D80" w:rsidTr="001E1A16">
        <w:trPr>
          <w:trHeight w:val="375"/>
          <w:jc w:val="center"/>
        </w:trPr>
        <w:tc>
          <w:tcPr>
            <w:tcW w:w="3652" w:type="dxa"/>
            <w:tcBorders>
              <w:top w:val="single" w:sz="4" w:space="0" w:color="auto"/>
              <w:left w:val="single" w:sz="4" w:space="0" w:color="auto"/>
              <w:bottom w:val="single" w:sz="4" w:space="0" w:color="auto"/>
              <w:right w:val="single" w:sz="4" w:space="0" w:color="auto"/>
            </w:tcBorders>
          </w:tcPr>
          <w:p w:rsidR="006C5505" w:rsidRPr="009933F9" w:rsidRDefault="006C5505" w:rsidP="001E1A16">
            <w:pPr>
              <w:rPr>
                <w:bCs/>
              </w:rPr>
            </w:pPr>
          </w:p>
        </w:tc>
        <w:tc>
          <w:tcPr>
            <w:tcW w:w="4394" w:type="dxa"/>
            <w:vMerge/>
            <w:tcBorders>
              <w:left w:val="single" w:sz="4" w:space="0" w:color="auto"/>
              <w:right w:val="single" w:sz="4" w:space="0" w:color="auto"/>
            </w:tcBorders>
          </w:tcPr>
          <w:p w:rsidR="006C5505" w:rsidRPr="002335F2" w:rsidRDefault="006C5505" w:rsidP="001E1A16">
            <w:pPr>
              <w:jc w:val="both"/>
              <w:rPr>
                <w:bCs/>
                <w:i/>
              </w:rPr>
            </w:pPr>
          </w:p>
        </w:tc>
        <w:tc>
          <w:tcPr>
            <w:tcW w:w="1560" w:type="dxa"/>
            <w:tcBorders>
              <w:top w:val="single" w:sz="4" w:space="0" w:color="auto"/>
              <w:left w:val="single" w:sz="4" w:space="0" w:color="auto"/>
              <w:bottom w:val="single" w:sz="4" w:space="0" w:color="auto"/>
              <w:right w:val="single" w:sz="4" w:space="0" w:color="auto"/>
            </w:tcBorders>
          </w:tcPr>
          <w:p w:rsidR="006C5505" w:rsidRPr="009933F9" w:rsidRDefault="006C5505" w:rsidP="001E1A16">
            <w:pPr>
              <w:jc w:val="both"/>
              <w:rPr>
                <w:bCs/>
              </w:rPr>
            </w:pPr>
            <w:r>
              <w:rPr>
                <w:bCs/>
              </w:rPr>
              <w:t xml:space="preserve"> </w:t>
            </w:r>
          </w:p>
        </w:tc>
      </w:tr>
      <w:tr w:rsidR="006C5505" w:rsidRPr="002C1D80" w:rsidTr="001E1A16">
        <w:trPr>
          <w:trHeight w:val="375"/>
          <w:jc w:val="center"/>
        </w:trPr>
        <w:tc>
          <w:tcPr>
            <w:tcW w:w="3652" w:type="dxa"/>
            <w:tcBorders>
              <w:top w:val="single" w:sz="4" w:space="0" w:color="auto"/>
              <w:left w:val="single" w:sz="4" w:space="0" w:color="auto"/>
              <w:bottom w:val="single" w:sz="4" w:space="0" w:color="auto"/>
              <w:right w:val="single" w:sz="4" w:space="0" w:color="auto"/>
            </w:tcBorders>
          </w:tcPr>
          <w:p w:rsidR="006C5505" w:rsidRPr="008D6AE1" w:rsidRDefault="006C5505" w:rsidP="001E1A16">
            <w:pPr>
              <w:pStyle w:val="aff9"/>
              <w:widowControl w:val="0"/>
              <w:tabs>
                <w:tab w:val="left" w:pos="284"/>
                <w:tab w:val="left" w:pos="952"/>
              </w:tabs>
              <w:ind w:left="0" w:right="116"/>
              <w:jc w:val="both"/>
            </w:pPr>
          </w:p>
        </w:tc>
        <w:tc>
          <w:tcPr>
            <w:tcW w:w="4394" w:type="dxa"/>
            <w:vMerge/>
            <w:tcBorders>
              <w:left w:val="single" w:sz="4" w:space="0" w:color="auto"/>
              <w:right w:val="single" w:sz="4" w:space="0" w:color="auto"/>
            </w:tcBorders>
          </w:tcPr>
          <w:p w:rsidR="006C5505" w:rsidRPr="002335F2" w:rsidRDefault="006C5505" w:rsidP="001E1A16">
            <w:pPr>
              <w:jc w:val="both"/>
              <w:rPr>
                <w:bCs/>
                <w:i/>
              </w:rPr>
            </w:pPr>
          </w:p>
        </w:tc>
        <w:tc>
          <w:tcPr>
            <w:tcW w:w="1560" w:type="dxa"/>
            <w:tcBorders>
              <w:top w:val="single" w:sz="4" w:space="0" w:color="auto"/>
              <w:left w:val="single" w:sz="4" w:space="0" w:color="auto"/>
              <w:bottom w:val="single" w:sz="4" w:space="0" w:color="auto"/>
              <w:right w:val="single" w:sz="4" w:space="0" w:color="auto"/>
            </w:tcBorders>
          </w:tcPr>
          <w:p w:rsidR="006C5505" w:rsidRPr="009933F9" w:rsidRDefault="006C5505" w:rsidP="001E1A16">
            <w:pPr>
              <w:jc w:val="both"/>
              <w:rPr>
                <w:bCs/>
              </w:rPr>
            </w:pPr>
          </w:p>
        </w:tc>
      </w:tr>
    </w:tbl>
    <w:p w:rsidR="006C5505" w:rsidRDefault="006C5505" w:rsidP="006C5505">
      <w:pPr>
        <w:spacing w:line="360" w:lineRule="auto"/>
        <w:jc w:val="both"/>
        <w:rPr>
          <w:sz w:val="28"/>
          <w:szCs w:val="28"/>
        </w:rPr>
      </w:pPr>
    </w:p>
    <w:p w:rsidR="006C5505" w:rsidRPr="00D37A53" w:rsidRDefault="006C5505" w:rsidP="006C5505">
      <w:pPr>
        <w:pStyle w:val="10"/>
        <w:rPr>
          <w:b/>
          <w:sz w:val="36"/>
        </w:rPr>
      </w:pPr>
      <w:bookmarkStart w:id="56" w:name="_Toc353285588"/>
      <w:bookmarkStart w:id="57" w:name="_Toc353285954"/>
      <w:bookmarkStart w:id="58" w:name="_Toc353286356"/>
      <w:r w:rsidRPr="00D37A53">
        <w:rPr>
          <w:b/>
          <w:sz w:val="36"/>
        </w:rPr>
        <w:t>3. Оценка освоения учебной дисциплины:</w:t>
      </w:r>
      <w:bookmarkEnd w:id="56"/>
      <w:bookmarkEnd w:id="57"/>
      <w:bookmarkEnd w:id="58"/>
    </w:p>
    <w:p w:rsidR="006C5505" w:rsidRPr="00574B57" w:rsidRDefault="006C5505" w:rsidP="006C5505">
      <w:pPr>
        <w:spacing w:line="360" w:lineRule="auto"/>
        <w:ind w:firstLine="709"/>
        <w:jc w:val="both"/>
        <w:rPr>
          <w:b/>
          <w:bCs/>
          <w:color w:val="000000"/>
          <w:sz w:val="28"/>
          <w:szCs w:val="28"/>
        </w:rPr>
      </w:pPr>
      <w:r w:rsidRPr="00574B57">
        <w:rPr>
          <w:b/>
          <w:bCs/>
          <w:color w:val="000000"/>
          <w:sz w:val="28"/>
          <w:szCs w:val="28"/>
        </w:rPr>
        <w:t>3.1. Формы и методы оценивания</w:t>
      </w:r>
    </w:p>
    <w:p w:rsidR="006C5505" w:rsidRDefault="006C5505" w:rsidP="006C5505">
      <w:pPr>
        <w:ind w:firstLine="708"/>
        <w:jc w:val="both"/>
        <w:rPr>
          <w:sz w:val="28"/>
          <w:szCs w:val="28"/>
        </w:rPr>
      </w:pPr>
      <w:r w:rsidRPr="0089508D">
        <w:rPr>
          <w:sz w:val="28"/>
          <w:szCs w:val="28"/>
        </w:rPr>
        <w:t xml:space="preserve">Оценка индивидуальных образовательных достижений по результатам </w:t>
      </w:r>
      <w:r w:rsidRPr="0089508D">
        <w:rPr>
          <w:spacing w:val="-3"/>
          <w:sz w:val="28"/>
          <w:szCs w:val="28"/>
        </w:rPr>
        <w:t>т</w:t>
      </w:r>
      <w:r w:rsidRPr="0089508D">
        <w:rPr>
          <w:sz w:val="28"/>
          <w:szCs w:val="28"/>
        </w:rPr>
        <w:t xml:space="preserve">екущего контроля </w:t>
      </w:r>
      <w:r>
        <w:rPr>
          <w:sz w:val="28"/>
          <w:szCs w:val="28"/>
        </w:rPr>
        <w:t xml:space="preserve">и промежуточной </w:t>
      </w:r>
      <w:r w:rsidRPr="0089508D">
        <w:rPr>
          <w:sz w:val="28"/>
          <w:szCs w:val="28"/>
        </w:rPr>
        <w:t xml:space="preserve">аттестации производится в соответствии с универсальной шкалой (таблица). </w:t>
      </w:r>
    </w:p>
    <w:p w:rsidR="006C5505" w:rsidRDefault="006C5505" w:rsidP="006C5505">
      <w:pPr>
        <w:ind w:firstLine="708"/>
        <w:jc w:val="both"/>
        <w:rPr>
          <w:sz w:val="28"/>
          <w:szCs w:val="28"/>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6C5505" w:rsidRPr="0089508D" w:rsidTr="001E1A16">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6C5505" w:rsidRPr="0089508D" w:rsidRDefault="006C5505" w:rsidP="001E1A16">
            <w:pPr>
              <w:jc w:val="center"/>
              <w:rPr>
                <w:b/>
                <w:sz w:val="28"/>
                <w:szCs w:val="28"/>
              </w:rPr>
            </w:pPr>
            <w:r w:rsidRPr="0089508D">
              <w:rPr>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6C5505" w:rsidRPr="0089508D" w:rsidRDefault="006C5505" w:rsidP="001E1A16">
            <w:pPr>
              <w:jc w:val="center"/>
              <w:rPr>
                <w:b/>
                <w:sz w:val="28"/>
                <w:szCs w:val="28"/>
              </w:rPr>
            </w:pPr>
            <w:r w:rsidRPr="0089508D">
              <w:rPr>
                <w:b/>
                <w:sz w:val="28"/>
                <w:szCs w:val="28"/>
              </w:rPr>
              <w:t>Качественная оценка индивидуальных образовательных достижений</w:t>
            </w:r>
          </w:p>
        </w:tc>
      </w:tr>
      <w:tr w:rsidR="006C5505" w:rsidRPr="0089508D" w:rsidTr="001E1A16">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6C5505" w:rsidRPr="0089508D" w:rsidRDefault="006C5505" w:rsidP="001E1A16">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6C5505" w:rsidRPr="0089508D" w:rsidRDefault="006C5505" w:rsidP="001E1A16">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6C5505" w:rsidRPr="0089508D" w:rsidRDefault="006C5505" w:rsidP="001E1A16">
            <w:pPr>
              <w:jc w:val="center"/>
              <w:rPr>
                <w:b/>
                <w:sz w:val="28"/>
                <w:szCs w:val="28"/>
              </w:rPr>
            </w:pPr>
            <w:r w:rsidRPr="0089508D">
              <w:rPr>
                <w:b/>
                <w:sz w:val="28"/>
                <w:szCs w:val="28"/>
              </w:rPr>
              <w:t>вербальный аналог</w:t>
            </w:r>
          </w:p>
        </w:tc>
      </w:tr>
      <w:tr w:rsidR="006C5505" w:rsidRPr="0089508D" w:rsidTr="001E1A16">
        <w:trPr>
          <w:trHeight w:val="20"/>
          <w:jc w:val="center"/>
        </w:trPr>
        <w:tc>
          <w:tcPr>
            <w:tcW w:w="2700" w:type="dxa"/>
            <w:tcBorders>
              <w:top w:val="single" w:sz="8" w:space="0" w:color="auto"/>
            </w:tcBorders>
            <w:shd w:val="clear" w:color="auto" w:fill="auto"/>
            <w:noWrap/>
            <w:vAlign w:val="center"/>
          </w:tcPr>
          <w:p w:rsidR="006C5505" w:rsidRPr="0089508D" w:rsidRDefault="006C5505" w:rsidP="001E1A16">
            <w:pPr>
              <w:jc w:val="center"/>
              <w:rPr>
                <w:sz w:val="28"/>
                <w:szCs w:val="28"/>
              </w:rPr>
            </w:pPr>
            <w:r w:rsidRPr="0089508D">
              <w:rPr>
                <w:sz w:val="28"/>
                <w:szCs w:val="28"/>
              </w:rPr>
              <w:t>90 ÷ 100</w:t>
            </w:r>
          </w:p>
        </w:tc>
        <w:tc>
          <w:tcPr>
            <w:tcW w:w="2318" w:type="dxa"/>
            <w:tcBorders>
              <w:top w:val="single" w:sz="8" w:space="0" w:color="auto"/>
            </w:tcBorders>
            <w:vAlign w:val="center"/>
          </w:tcPr>
          <w:p w:rsidR="006C5505" w:rsidRPr="0089508D" w:rsidRDefault="006C5505" w:rsidP="001E1A16">
            <w:pPr>
              <w:jc w:val="center"/>
              <w:rPr>
                <w:sz w:val="28"/>
                <w:szCs w:val="28"/>
              </w:rPr>
            </w:pPr>
            <w:r w:rsidRPr="0089508D">
              <w:rPr>
                <w:sz w:val="28"/>
                <w:szCs w:val="28"/>
              </w:rPr>
              <w:t>5</w:t>
            </w:r>
          </w:p>
        </w:tc>
        <w:tc>
          <w:tcPr>
            <w:tcW w:w="2973" w:type="dxa"/>
            <w:tcBorders>
              <w:top w:val="single" w:sz="8" w:space="0" w:color="auto"/>
            </w:tcBorders>
          </w:tcPr>
          <w:p w:rsidR="006C5505" w:rsidRPr="0089508D" w:rsidRDefault="006C5505" w:rsidP="001E1A16">
            <w:pPr>
              <w:jc w:val="center"/>
              <w:rPr>
                <w:sz w:val="28"/>
                <w:szCs w:val="28"/>
              </w:rPr>
            </w:pPr>
            <w:r w:rsidRPr="0089508D">
              <w:rPr>
                <w:sz w:val="28"/>
                <w:szCs w:val="28"/>
              </w:rPr>
              <w:t>отлично</w:t>
            </w:r>
          </w:p>
        </w:tc>
      </w:tr>
      <w:tr w:rsidR="006C5505" w:rsidRPr="0089508D" w:rsidTr="001E1A16">
        <w:trPr>
          <w:trHeight w:val="20"/>
          <w:jc w:val="center"/>
        </w:trPr>
        <w:tc>
          <w:tcPr>
            <w:tcW w:w="2700" w:type="dxa"/>
            <w:shd w:val="clear" w:color="auto" w:fill="auto"/>
            <w:noWrap/>
            <w:vAlign w:val="center"/>
          </w:tcPr>
          <w:p w:rsidR="006C5505" w:rsidRPr="0089508D" w:rsidRDefault="006C5505" w:rsidP="001E1A16">
            <w:pPr>
              <w:jc w:val="center"/>
              <w:rPr>
                <w:sz w:val="28"/>
                <w:szCs w:val="28"/>
              </w:rPr>
            </w:pPr>
            <w:r>
              <w:rPr>
                <w:sz w:val="28"/>
                <w:szCs w:val="28"/>
              </w:rPr>
              <w:t>80</w:t>
            </w:r>
            <w:r w:rsidRPr="0089508D">
              <w:rPr>
                <w:sz w:val="28"/>
                <w:szCs w:val="28"/>
              </w:rPr>
              <w:t xml:space="preserve"> ÷ 89</w:t>
            </w:r>
          </w:p>
        </w:tc>
        <w:tc>
          <w:tcPr>
            <w:tcW w:w="2318" w:type="dxa"/>
            <w:vAlign w:val="center"/>
          </w:tcPr>
          <w:p w:rsidR="006C5505" w:rsidRPr="0089508D" w:rsidRDefault="006C5505" w:rsidP="001E1A16">
            <w:pPr>
              <w:jc w:val="center"/>
              <w:rPr>
                <w:sz w:val="28"/>
                <w:szCs w:val="28"/>
              </w:rPr>
            </w:pPr>
            <w:r w:rsidRPr="0089508D">
              <w:rPr>
                <w:sz w:val="28"/>
                <w:szCs w:val="28"/>
              </w:rPr>
              <w:t>4</w:t>
            </w:r>
          </w:p>
        </w:tc>
        <w:tc>
          <w:tcPr>
            <w:tcW w:w="2973" w:type="dxa"/>
          </w:tcPr>
          <w:p w:rsidR="006C5505" w:rsidRPr="0089508D" w:rsidRDefault="006C5505" w:rsidP="001E1A16">
            <w:pPr>
              <w:jc w:val="center"/>
              <w:rPr>
                <w:sz w:val="28"/>
                <w:szCs w:val="28"/>
              </w:rPr>
            </w:pPr>
            <w:r w:rsidRPr="0089508D">
              <w:rPr>
                <w:sz w:val="28"/>
                <w:szCs w:val="28"/>
              </w:rPr>
              <w:t>хорошо</w:t>
            </w:r>
          </w:p>
        </w:tc>
      </w:tr>
      <w:tr w:rsidR="006C5505" w:rsidRPr="0089508D" w:rsidTr="001E1A16">
        <w:trPr>
          <w:trHeight w:val="20"/>
          <w:jc w:val="center"/>
        </w:trPr>
        <w:tc>
          <w:tcPr>
            <w:tcW w:w="2700" w:type="dxa"/>
            <w:shd w:val="clear" w:color="auto" w:fill="auto"/>
            <w:noWrap/>
            <w:vAlign w:val="center"/>
          </w:tcPr>
          <w:p w:rsidR="006C5505" w:rsidRPr="0089508D" w:rsidRDefault="006C5505" w:rsidP="001E1A16">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6C5505" w:rsidRPr="0089508D" w:rsidRDefault="006C5505" w:rsidP="001E1A16">
            <w:pPr>
              <w:jc w:val="center"/>
              <w:rPr>
                <w:sz w:val="28"/>
                <w:szCs w:val="28"/>
              </w:rPr>
            </w:pPr>
            <w:r w:rsidRPr="0089508D">
              <w:rPr>
                <w:sz w:val="28"/>
                <w:szCs w:val="28"/>
              </w:rPr>
              <w:t>3</w:t>
            </w:r>
          </w:p>
        </w:tc>
        <w:tc>
          <w:tcPr>
            <w:tcW w:w="2973" w:type="dxa"/>
          </w:tcPr>
          <w:p w:rsidR="006C5505" w:rsidRPr="0089508D" w:rsidRDefault="006C5505" w:rsidP="001E1A16">
            <w:pPr>
              <w:jc w:val="center"/>
              <w:rPr>
                <w:sz w:val="28"/>
                <w:szCs w:val="28"/>
              </w:rPr>
            </w:pPr>
            <w:r w:rsidRPr="0089508D">
              <w:rPr>
                <w:sz w:val="28"/>
                <w:szCs w:val="28"/>
              </w:rPr>
              <w:t>удовлетворительно</w:t>
            </w:r>
          </w:p>
        </w:tc>
      </w:tr>
      <w:tr w:rsidR="006C5505" w:rsidRPr="0089508D" w:rsidTr="001E1A16">
        <w:trPr>
          <w:trHeight w:val="20"/>
          <w:jc w:val="center"/>
        </w:trPr>
        <w:tc>
          <w:tcPr>
            <w:tcW w:w="2700" w:type="dxa"/>
            <w:shd w:val="clear" w:color="auto" w:fill="auto"/>
            <w:noWrap/>
            <w:vAlign w:val="center"/>
          </w:tcPr>
          <w:p w:rsidR="006C5505" w:rsidRPr="0089508D" w:rsidRDefault="006C5505" w:rsidP="001E1A16">
            <w:pPr>
              <w:jc w:val="center"/>
              <w:rPr>
                <w:sz w:val="28"/>
                <w:szCs w:val="28"/>
              </w:rPr>
            </w:pPr>
            <w:r w:rsidRPr="0089508D">
              <w:rPr>
                <w:sz w:val="28"/>
                <w:szCs w:val="28"/>
              </w:rPr>
              <w:t xml:space="preserve">менее </w:t>
            </w:r>
            <w:r>
              <w:rPr>
                <w:sz w:val="28"/>
                <w:szCs w:val="28"/>
              </w:rPr>
              <w:t>70</w:t>
            </w:r>
          </w:p>
        </w:tc>
        <w:tc>
          <w:tcPr>
            <w:tcW w:w="2318" w:type="dxa"/>
            <w:vAlign w:val="center"/>
          </w:tcPr>
          <w:p w:rsidR="006C5505" w:rsidRPr="0089508D" w:rsidRDefault="006C5505" w:rsidP="001E1A16">
            <w:pPr>
              <w:jc w:val="center"/>
              <w:rPr>
                <w:sz w:val="28"/>
                <w:szCs w:val="28"/>
              </w:rPr>
            </w:pPr>
            <w:r w:rsidRPr="0089508D">
              <w:rPr>
                <w:sz w:val="28"/>
                <w:szCs w:val="28"/>
              </w:rPr>
              <w:t>2</w:t>
            </w:r>
          </w:p>
        </w:tc>
        <w:tc>
          <w:tcPr>
            <w:tcW w:w="2973" w:type="dxa"/>
          </w:tcPr>
          <w:p w:rsidR="006C5505" w:rsidRPr="0089508D" w:rsidRDefault="006C5505" w:rsidP="001E1A16">
            <w:pPr>
              <w:jc w:val="center"/>
              <w:rPr>
                <w:sz w:val="28"/>
                <w:szCs w:val="28"/>
              </w:rPr>
            </w:pPr>
            <w:r w:rsidRPr="0089508D">
              <w:rPr>
                <w:sz w:val="28"/>
                <w:szCs w:val="28"/>
              </w:rPr>
              <w:t>не удовлетворительно</w:t>
            </w:r>
          </w:p>
        </w:tc>
      </w:tr>
    </w:tbl>
    <w:p w:rsidR="006C5505" w:rsidRPr="003D7984" w:rsidRDefault="006C5505" w:rsidP="006C5505">
      <w:pPr>
        <w:pStyle w:val="aff9"/>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rPr>
          <w:b/>
          <w:caps/>
          <w:sz w:val="24"/>
          <w:szCs w:val="24"/>
        </w:rPr>
      </w:pPr>
    </w:p>
    <w:p w:rsidR="006C5505" w:rsidRDefault="006C5505" w:rsidP="006C5505">
      <w:pPr>
        <w:rPr>
          <w:sz w:val="28"/>
          <w:szCs w:val="28"/>
        </w:rPr>
      </w:pPr>
      <w:r>
        <w:rPr>
          <w:sz w:val="28"/>
          <w:szCs w:val="28"/>
        </w:rPr>
        <w:t>На этапе промежуточной аттестации по медиане качественных оценок индивидуальных образовательных достижений экзаменационной комиссией определяется интегральная оценка уровня подготовки по учебной дисциплин</w:t>
      </w:r>
    </w:p>
    <w:p w:rsidR="006C5505" w:rsidRDefault="006C5505" w:rsidP="006C5505">
      <w:pPr>
        <w:rPr>
          <w:sz w:val="28"/>
          <w:szCs w:val="28"/>
        </w:rPr>
      </w:pPr>
    </w:p>
    <w:p w:rsidR="006C5505" w:rsidRDefault="006C5505" w:rsidP="006C5505">
      <w:pPr>
        <w:rPr>
          <w:sz w:val="28"/>
          <w:szCs w:val="28"/>
        </w:rPr>
      </w:pPr>
    </w:p>
    <w:p w:rsidR="006C5505" w:rsidRPr="00D37A53" w:rsidRDefault="006C5505" w:rsidP="006C5505">
      <w:pPr>
        <w:pStyle w:val="10"/>
        <w:rPr>
          <w:b/>
          <w:sz w:val="28"/>
        </w:rPr>
      </w:pPr>
      <w:r w:rsidRPr="00D37A53">
        <w:rPr>
          <w:b/>
          <w:sz w:val="28"/>
        </w:rPr>
        <w:t>3.2. Типовые задания для оценки освоения учебной дисциплины</w:t>
      </w:r>
    </w:p>
    <w:p w:rsidR="006C5505" w:rsidRDefault="006C5505" w:rsidP="0075057C">
      <w:pPr>
        <w:pStyle w:val="10"/>
        <w:numPr>
          <w:ilvl w:val="0"/>
          <w:numId w:val="601"/>
        </w:numPr>
        <w:rPr>
          <w:b/>
          <w:sz w:val="28"/>
        </w:rPr>
      </w:pPr>
      <w:r w:rsidRPr="00140781">
        <w:rPr>
          <w:b/>
          <w:sz w:val="28"/>
        </w:rPr>
        <w:t>Задания в тестовой форме</w:t>
      </w:r>
    </w:p>
    <w:p w:rsidR="006C5505" w:rsidRDefault="006C5505" w:rsidP="006C5505">
      <w:pPr>
        <w:pStyle w:val="10"/>
        <w:ind w:left="284" w:firstLine="0"/>
        <w:rPr>
          <w:b/>
          <w:sz w:val="28"/>
        </w:rPr>
      </w:pPr>
      <w:r>
        <w:rPr>
          <w:b/>
          <w:sz w:val="28"/>
        </w:rPr>
        <w:t>Тестовое задание к теме  «Основы экологии».</w:t>
      </w:r>
    </w:p>
    <w:p w:rsidR="006C5505" w:rsidRPr="00B229D2" w:rsidRDefault="006C5505" w:rsidP="006C5505">
      <w:pPr>
        <w:rPr>
          <w:b/>
        </w:rPr>
      </w:pPr>
      <w:r w:rsidRPr="00B229D2">
        <w:rPr>
          <w:b/>
        </w:rPr>
        <w:t>Результаты освоения темы:</w:t>
      </w:r>
    </w:p>
    <w:p w:rsidR="006C5505" w:rsidRDefault="006C5505" w:rsidP="006C5505">
      <w:pPr>
        <w:pStyle w:val="Style7"/>
        <w:widowControl/>
        <w:spacing w:line="240" w:lineRule="auto"/>
        <w:ind w:firstLine="686"/>
        <w:rPr>
          <w:rStyle w:val="FontStyle44"/>
          <w:color w:val="595959"/>
          <w:szCs w:val="28"/>
        </w:rPr>
      </w:pPr>
    </w:p>
    <w:p w:rsidR="006C5505" w:rsidRPr="002B221D" w:rsidRDefault="006C5505" w:rsidP="006C5505">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2B221D">
        <w:rPr>
          <w:rFonts w:ascii="Times New Roman" w:hAnsi="Times New Roman"/>
          <w:color w:val="231F20"/>
          <w:sz w:val="24"/>
          <w:szCs w:val="24"/>
        </w:rPr>
        <w:t>личностных</w:t>
      </w:r>
      <w:r w:rsidRPr="002B221D">
        <w:rPr>
          <w:rFonts w:ascii="Times New Roman" w:hAnsi="Times New Roman"/>
          <w:i/>
          <w:iCs/>
          <w:color w:val="231F20"/>
          <w:sz w:val="24"/>
          <w:szCs w:val="24"/>
        </w:rPr>
        <w:t>:</w:t>
      </w:r>
    </w:p>
    <w:p w:rsidR="006C5505" w:rsidRPr="00A16257" w:rsidRDefault="006C5505" w:rsidP="006C5505">
      <w:pPr>
        <w:pStyle w:val="aff9"/>
        <w:widowControl w:val="0"/>
        <w:numPr>
          <w:ilvl w:val="1"/>
          <w:numId w:val="547"/>
        </w:numPr>
        <w:tabs>
          <w:tab w:val="left" w:pos="972"/>
        </w:tabs>
        <w:ind w:right="121"/>
        <w:jc w:val="both"/>
        <w:rPr>
          <w:sz w:val="28"/>
          <w:szCs w:val="28"/>
        </w:rPr>
      </w:pPr>
      <w:r w:rsidRPr="00A16257">
        <w:rPr>
          <w:color w:val="231F20"/>
          <w:sz w:val="28"/>
          <w:szCs w:val="28"/>
        </w:rPr>
        <w:t>сформированность</w:t>
      </w:r>
      <w:r w:rsidRPr="00A16257">
        <w:rPr>
          <w:color w:val="231F20"/>
          <w:spacing w:val="37"/>
          <w:sz w:val="28"/>
          <w:szCs w:val="28"/>
        </w:rPr>
        <w:t xml:space="preserve"> </w:t>
      </w:r>
      <w:r w:rsidRPr="00A16257">
        <w:rPr>
          <w:color w:val="231F20"/>
          <w:sz w:val="28"/>
          <w:szCs w:val="28"/>
        </w:rPr>
        <w:t>чувства</w:t>
      </w:r>
      <w:r w:rsidRPr="00A16257">
        <w:rPr>
          <w:color w:val="231F20"/>
          <w:spacing w:val="37"/>
          <w:sz w:val="28"/>
          <w:szCs w:val="28"/>
        </w:rPr>
        <w:t xml:space="preserve"> </w:t>
      </w:r>
      <w:r w:rsidRPr="00A16257">
        <w:rPr>
          <w:color w:val="231F20"/>
          <w:sz w:val="28"/>
          <w:szCs w:val="28"/>
        </w:rPr>
        <w:t>гордости</w:t>
      </w:r>
      <w:r w:rsidRPr="00A16257">
        <w:rPr>
          <w:color w:val="231F20"/>
          <w:spacing w:val="37"/>
          <w:sz w:val="28"/>
          <w:szCs w:val="28"/>
        </w:rPr>
        <w:t xml:space="preserve"> </w:t>
      </w:r>
      <w:r w:rsidRPr="00A16257">
        <w:rPr>
          <w:color w:val="231F20"/>
          <w:sz w:val="28"/>
          <w:szCs w:val="28"/>
        </w:rPr>
        <w:t>и</w:t>
      </w:r>
      <w:r w:rsidRPr="00A16257">
        <w:rPr>
          <w:color w:val="231F20"/>
          <w:spacing w:val="37"/>
          <w:sz w:val="28"/>
          <w:szCs w:val="28"/>
        </w:rPr>
        <w:t xml:space="preserve"> </w:t>
      </w:r>
      <w:r w:rsidRPr="00A16257">
        <w:rPr>
          <w:color w:val="231F20"/>
          <w:sz w:val="28"/>
          <w:szCs w:val="28"/>
        </w:rPr>
        <w:t>уважения</w:t>
      </w:r>
      <w:r w:rsidRPr="00A16257">
        <w:rPr>
          <w:color w:val="231F20"/>
          <w:spacing w:val="37"/>
          <w:sz w:val="28"/>
          <w:szCs w:val="28"/>
        </w:rPr>
        <w:t xml:space="preserve"> </w:t>
      </w:r>
      <w:r w:rsidRPr="00A16257">
        <w:rPr>
          <w:color w:val="231F20"/>
          <w:sz w:val="28"/>
          <w:szCs w:val="28"/>
        </w:rPr>
        <w:t>к</w:t>
      </w:r>
      <w:r w:rsidRPr="00A16257">
        <w:rPr>
          <w:color w:val="231F20"/>
          <w:spacing w:val="37"/>
          <w:sz w:val="28"/>
          <w:szCs w:val="28"/>
        </w:rPr>
        <w:t xml:space="preserve"> </w:t>
      </w:r>
      <w:r w:rsidRPr="00A16257">
        <w:rPr>
          <w:color w:val="231F20"/>
          <w:sz w:val="28"/>
          <w:szCs w:val="28"/>
        </w:rPr>
        <w:t>истории</w:t>
      </w:r>
      <w:r w:rsidRPr="00A16257">
        <w:rPr>
          <w:color w:val="231F20"/>
          <w:spacing w:val="37"/>
          <w:sz w:val="28"/>
          <w:szCs w:val="28"/>
        </w:rPr>
        <w:t xml:space="preserve"> </w:t>
      </w:r>
      <w:r w:rsidRPr="00A16257">
        <w:rPr>
          <w:color w:val="231F20"/>
          <w:sz w:val="28"/>
          <w:szCs w:val="28"/>
        </w:rPr>
        <w:t>и</w:t>
      </w:r>
      <w:r w:rsidRPr="00A16257">
        <w:rPr>
          <w:color w:val="231F20"/>
          <w:spacing w:val="37"/>
          <w:sz w:val="28"/>
          <w:szCs w:val="28"/>
        </w:rPr>
        <w:t xml:space="preserve"> </w:t>
      </w:r>
      <w:r w:rsidRPr="00A16257">
        <w:rPr>
          <w:color w:val="231F20"/>
          <w:sz w:val="28"/>
          <w:szCs w:val="28"/>
        </w:rPr>
        <w:lastRenderedPageBreak/>
        <w:t>достижениям</w:t>
      </w:r>
      <w:r w:rsidRPr="00A16257">
        <w:rPr>
          <w:color w:val="231F20"/>
          <w:spacing w:val="-57"/>
          <w:sz w:val="28"/>
          <w:szCs w:val="28"/>
        </w:rPr>
        <w:t xml:space="preserve"> </w:t>
      </w:r>
      <w:r w:rsidRPr="00A16257">
        <w:rPr>
          <w:color w:val="231F20"/>
          <w:sz w:val="28"/>
          <w:szCs w:val="28"/>
        </w:rPr>
        <w:t>отечественной</w:t>
      </w:r>
      <w:r w:rsidRPr="00A16257">
        <w:rPr>
          <w:color w:val="231F20"/>
          <w:spacing w:val="-10"/>
          <w:sz w:val="28"/>
          <w:szCs w:val="28"/>
        </w:rPr>
        <w:t xml:space="preserve"> </w:t>
      </w:r>
      <w:r w:rsidRPr="00A16257">
        <w:rPr>
          <w:color w:val="231F20"/>
          <w:sz w:val="28"/>
          <w:szCs w:val="28"/>
        </w:rPr>
        <w:t>биологической</w:t>
      </w:r>
      <w:r w:rsidRPr="00A16257">
        <w:rPr>
          <w:color w:val="231F20"/>
          <w:spacing w:val="-10"/>
          <w:sz w:val="28"/>
          <w:szCs w:val="28"/>
        </w:rPr>
        <w:t xml:space="preserve"> </w:t>
      </w:r>
      <w:r w:rsidRPr="00A16257">
        <w:rPr>
          <w:color w:val="231F20"/>
          <w:sz w:val="28"/>
          <w:szCs w:val="28"/>
        </w:rPr>
        <w:t>науки;</w:t>
      </w:r>
      <w:r w:rsidRPr="00A16257">
        <w:rPr>
          <w:color w:val="231F20"/>
          <w:spacing w:val="-10"/>
          <w:sz w:val="28"/>
          <w:szCs w:val="28"/>
        </w:rPr>
        <w:t xml:space="preserve"> </w:t>
      </w:r>
      <w:r w:rsidRPr="00A16257">
        <w:rPr>
          <w:color w:val="231F20"/>
          <w:sz w:val="28"/>
          <w:szCs w:val="28"/>
        </w:rPr>
        <w:t>представления</w:t>
      </w:r>
      <w:r w:rsidRPr="00A16257">
        <w:rPr>
          <w:color w:val="231F20"/>
          <w:spacing w:val="-10"/>
          <w:sz w:val="28"/>
          <w:szCs w:val="28"/>
        </w:rPr>
        <w:t xml:space="preserve"> </w:t>
      </w:r>
      <w:r w:rsidRPr="00A16257">
        <w:rPr>
          <w:color w:val="231F20"/>
          <w:sz w:val="28"/>
          <w:szCs w:val="28"/>
        </w:rPr>
        <w:t>о</w:t>
      </w:r>
      <w:r w:rsidRPr="00A16257">
        <w:rPr>
          <w:color w:val="231F20"/>
          <w:spacing w:val="-10"/>
          <w:sz w:val="28"/>
          <w:szCs w:val="28"/>
        </w:rPr>
        <w:t xml:space="preserve"> </w:t>
      </w:r>
      <w:r w:rsidRPr="00A16257">
        <w:rPr>
          <w:color w:val="231F20"/>
          <w:sz w:val="28"/>
          <w:szCs w:val="28"/>
        </w:rPr>
        <w:t>целостной</w:t>
      </w:r>
      <w:r w:rsidRPr="00A16257">
        <w:rPr>
          <w:color w:val="231F20"/>
          <w:spacing w:val="-10"/>
          <w:sz w:val="28"/>
          <w:szCs w:val="28"/>
        </w:rPr>
        <w:t xml:space="preserve"> </w:t>
      </w:r>
      <w:r w:rsidRPr="00A16257">
        <w:rPr>
          <w:color w:val="231F20"/>
          <w:spacing w:val="-2"/>
          <w:sz w:val="28"/>
          <w:szCs w:val="28"/>
        </w:rPr>
        <w:t>естественно</w:t>
      </w:r>
      <w:r w:rsidRPr="00A16257">
        <w:rPr>
          <w:color w:val="231F20"/>
          <w:sz w:val="28"/>
          <w:szCs w:val="28"/>
        </w:rPr>
        <w:t>научной картине</w:t>
      </w:r>
      <w:r w:rsidRPr="00A16257">
        <w:rPr>
          <w:color w:val="231F20"/>
          <w:spacing w:val="22"/>
          <w:sz w:val="28"/>
          <w:szCs w:val="28"/>
        </w:rPr>
        <w:t xml:space="preserve"> </w:t>
      </w:r>
      <w:r w:rsidRPr="00A16257">
        <w:rPr>
          <w:color w:val="231F20"/>
          <w:sz w:val="28"/>
          <w:szCs w:val="28"/>
        </w:rPr>
        <w:t>мира;</w:t>
      </w:r>
    </w:p>
    <w:p w:rsidR="006C5505" w:rsidRPr="00A16257" w:rsidRDefault="006C5505" w:rsidP="006C5505">
      <w:pPr>
        <w:pStyle w:val="aff9"/>
        <w:widowControl w:val="0"/>
        <w:numPr>
          <w:ilvl w:val="1"/>
          <w:numId w:val="547"/>
        </w:numPr>
        <w:tabs>
          <w:tab w:val="left" w:pos="972"/>
        </w:tabs>
        <w:ind w:right="121"/>
        <w:jc w:val="both"/>
        <w:rPr>
          <w:sz w:val="28"/>
          <w:szCs w:val="28"/>
        </w:rPr>
      </w:pPr>
      <w:r w:rsidRPr="00A16257">
        <w:rPr>
          <w:color w:val="231F20"/>
          <w:sz w:val="28"/>
          <w:szCs w:val="28"/>
        </w:rPr>
        <w:t>понимание взаимосвязи и взаимозависимости естественных наук, их</w:t>
      </w:r>
      <w:r w:rsidRPr="00A16257">
        <w:rPr>
          <w:color w:val="231F20"/>
          <w:spacing w:val="-9"/>
          <w:sz w:val="28"/>
          <w:szCs w:val="28"/>
        </w:rPr>
        <w:t xml:space="preserve"> </w:t>
      </w:r>
      <w:r w:rsidRPr="00A16257">
        <w:rPr>
          <w:color w:val="231F20"/>
          <w:sz w:val="28"/>
          <w:szCs w:val="28"/>
        </w:rPr>
        <w:t>влияния</w:t>
      </w:r>
      <w:r w:rsidRPr="00A16257">
        <w:rPr>
          <w:color w:val="231F20"/>
          <w:spacing w:val="-22"/>
          <w:sz w:val="28"/>
          <w:szCs w:val="28"/>
        </w:rPr>
        <w:t xml:space="preserve"> </w:t>
      </w:r>
      <w:r w:rsidRPr="00A16257">
        <w:rPr>
          <w:color w:val="231F20"/>
          <w:sz w:val="28"/>
          <w:szCs w:val="28"/>
        </w:rPr>
        <w:t>на</w:t>
      </w:r>
      <w:r w:rsidRPr="00A16257">
        <w:rPr>
          <w:color w:val="231F20"/>
          <w:spacing w:val="-22"/>
          <w:sz w:val="28"/>
          <w:szCs w:val="28"/>
        </w:rPr>
        <w:t xml:space="preserve"> </w:t>
      </w:r>
      <w:r w:rsidRPr="00A16257">
        <w:rPr>
          <w:color w:val="231F20"/>
          <w:sz w:val="28"/>
          <w:szCs w:val="28"/>
        </w:rPr>
        <w:t>окружающую</w:t>
      </w:r>
      <w:r w:rsidRPr="00A16257">
        <w:rPr>
          <w:color w:val="231F20"/>
          <w:spacing w:val="-22"/>
          <w:sz w:val="28"/>
          <w:szCs w:val="28"/>
        </w:rPr>
        <w:t xml:space="preserve"> </w:t>
      </w:r>
      <w:r w:rsidRPr="00A16257">
        <w:rPr>
          <w:color w:val="231F20"/>
          <w:sz w:val="28"/>
          <w:szCs w:val="28"/>
        </w:rPr>
        <w:t>среду,</w:t>
      </w:r>
      <w:r w:rsidRPr="00A16257">
        <w:rPr>
          <w:color w:val="231F20"/>
          <w:spacing w:val="-22"/>
          <w:sz w:val="28"/>
          <w:szCs w:val="28"/>
        </w:rPr>
        <w:t xml:space="preserve"> </w:t>
      </w:r>
      <w:r w:rsidRPr="00A16257">
        <w:rPr>
          <w:color w:val="231F20"/>
          <w:sz w:val="28"/>
          <w:szCs w:val="28"/>
        </w:rPr>
        <w:t>экономическую,</w:t>
      </w:r>
      <w:r w:rsidRPr="00A16257">
        <w:rPr>
          <w:color w:val="231F20"/>
          <w:spacing w:val="-22"/>
          <w:sz w:val="28"/>
          <w:szCs w:val="28"/>
        </w:rPr>
        <w:t xml:space="preserve"> </w:t>
      </w:r>
      <w:r w:rsidRPr="00A16257">
        <w:rPr>
          <w:color w:val="231F20"/>
          <w:sz w:val="28"/>
          <w:szCs w:val="28"/>
        </w:rPr>
        <w:t>технологическую,</w:t>
      </w:r>
      <w:r w:rsidRPr="00A16257">
        <w:rPr>
          <w:color w:val="231F20"/>
          <w:spacing w:val="-22"/>
          <w:sz w:val="28"/>
          <w:szCs w:val="28"/>
        </w:rPr>
        <w:t xml:space="preserve"> </w:t>
      </w:r>
      <w:r w:rsidRPr="00A16257">
        <w:rPr>
          <w:color w:val="231F20"/>
          <w:sz w:val="28"/>
          <w:szCs w:val="28"/>
        </w:rPr>
        <w:t>социальную и этическую сферы деятельности</w:t>
      </w:r>
      <w:r w:rsidRPr="00A16257">
        <w:rPr>
          <w:color w:val="231F20"/>
          <w:spacing w:val="21"/>
          <w:sz w:val="28"/>
          <w:szCs w:val="28"/>
        </w:rPr>
        <w:t xml:space="preserve"> </w:t>
      </w:r>
      <w:r w:rsidRPr="00A16257">
        <w:rPr>
          <w:color w:val="231F20"/>
          <w:sz w:val="28"/>
          <w:szCs w:val="28"/>
        </w:rPr>
        <w:t>человека;</w:t>
      </w:r>
    </w:p>
    <w:p w:rsidR="006C5505" w:rsidRPr="00A16257" w:rsidRDefault="006C5505" w:rsidP="006C5505">
      <w:pPr>
        <w:pStyle w:val="aff9"/>
        <w:widowControl w:val="0"/>
        <w:numPr>
          <w:ilvl w:val="1"/>
          <w:numId w:val="547"/>
        </w:numPr>
        <w:tabs>
          <w:tab w:val="left" w:pos="972"/>
        </w:tabs>
        <w:ind w:right="117"/>
        <w:jc w:val="both"/>
        <w:rPr>
          <w:sz w:val="28"/>
          <w:szCs w:val="28"/>
        </w:rPr>
      </w:pPr>
      <w:r w:rsidRPr="00A16257">
        <w:rPr>
          <w:color w:val="231F20"/>
          <w:sz w:val="28"/>
          <w:szCs w:val="28"/>
        </w:rPr>
        <w:t>способность использовать знания о современной естественно-научной</w:t>
      </w:r>
      <w:r w:rsidRPr="00A16257">
        <w:rPr>
          <w:color w:val="231F20"/>
          <w:spacing w:val="41"/>
          <w:sz w:val="28"/>
          <w:szCs w:val="28"/>
        </w:rPr>
        <w:t xml:space="preserve"> </w:t>
      </w:r>
      <w:r w:rsidRPr="00A16257">
        <w:rPr>
          <w:color w:val="231F20"/>
          <w:sz w:val="28"/>
          <w:szCs w:val="28"/>
        </w:rPr>
        <w:t>картине</w:t>
      </w:r>
      <w:r w:rsidRPr="00A16257">
        <w:rPr>
          <w:color w:val="231F20"/>
          <w:spacing w:val="21"/>
          <w:sz w:val="28"/>
          <w:szCs w:val="28"/>
        </w:rPr>
        <w:t xml:space="preserve"> </w:t>
      </w:r>
      <w:r w:rsidRPr="00A16257">
        <w:rPr>
          <w:color w:val="231F20"/>
          <w:sz w:val="28"/>
          <w:szCs w:val="28"/>
        </w:rPr>
        <w:t>мира</w:t>
      </w:r>
      <w:r w:rsidRPr="00A16257">
        <w:rPr>
          <w:color w:val="231F20"/>
          <w:spacing w:val="21"/>
          <w:sz w:val="28"/>
          <w:szCs w:val="28"/>
        </w:rPr>
        <w:t xml:space="preserve"> </w:t>
      </w:r>
      <w:r w:rsidRPr="00A16257">
        <w:rPr>
          <w:color w:val="231F20"/>
          <w:sz w:val="28"/>
          <w:szCs w:val="28"/>
        </w:rPr>
        <w:t>в</w:t>
      </w:r>
      <w:r w:rsidRPr="00A16257">
        <w:rPr>
          <w:color w:val="231F20"/>
          <w:spacing w:val="21"/>
          <w:sz w:val="28"/>
          <w:szCs w:val="28"/>
        </w:rPr>
        <w:t xml:space="preserve"> </w:t>
      </w:r>
      <w:r w:rsidRPr="00A16257">
        <w:rPr>
          <w:color w:val="231F20"/>
          <w:sz w:val="28"/>
          <w:szCs w:val="28"/>
        </w:rPr>
        <w:t>образовательной</w:t>
      </w:r>
      <w:r w:rsidRPr="00A16257">
        <w:rPr>
          <w:color w:val="231F20"/>
          <w:spacing w:val="21"/>
          <w:sz w:val="28"/>
          <w:szCs w:val="28"/>
        </w:rPr>
        <w:t xml:space="preserve"> </w:t>
      </w:r>
      <w:r w:rsidRPr="00A16257">
        <w:rPr>
          <w:color w:val="231F20"/>
          <w:sz w:val="28"/>
          <w:szCs w:val="28"/>
        </w:rPr>
        <w:t>и</w:t>
      </w:r>
      <w:r w:rsidRPr="00A16257">
        <w:rPr>
          <w:color w:val="231F20"/>
          <w:spacing w:val="21"/>
          <w:sz w:val="28"/>
          <w:szCs w:val="28"/>
        </w:rPr>
        <w:t xml:space="preserve"> </w:t>
      </w:r>
      <w:r w:rsidRPr="00A16257">
        <w:rPr>
          <w:color w:val="231F20"/>
          <w:sz w:val="28"/>
          <w:szCs w:val="28"/>
        </w:rPr>
        <w:t>профессиональной</w:t>
      </w:r>
      <w:r w:rsidRPr="00A16257">
        <w:rPr>
          <w:color w:val="231F20"/>
          <w:spacing w:val="21"/>
          <w:sz w:val="28"/>
          <w:szCs w:val="28"/>
        </w:rPr>
        <w:t xml:space="preserve"> </w:t>
      </w:r>
      <w:r w:rsidRPr="00A16257">
        <w:rPr>
          <w:color w:val="231F20"/>
          <w:sz w:val="28"/>
          <w:szCs w:val="28"/>
        </w:rPr>
        <w:t>деятельности;</w:t>
      </w:r>
      <w:r w:rsidRPr="00A16257">
        <w:rPr>
          <w:color w:val="231F20"/>
          <w:spacing w:val="21"/>
          <w:sz w:val="28"/>
          <w:szCs w:val="28"/>
        </w:rPr>
        <w:t xml:space="preserve"> </w:t>
      </w:r>
      <w:r w:rsidRPr="00A16257">
        <w:rPr>
          <w:color w:val="231F20"/>
          <w:sz w:val="28"/>
          <w:szCs w:val="28"/>
        </w:rPr>
        <w:t>возможности</w:t>
      </w:r>
      <w:r w:rsidRPr="00A16257">
        <w:rPr>
          <w:color w:val="231F20"/>
          <w:spacing w:val="-58"/>
          <w:sz w:val="28"/>
          <w:szCs w:val="28"/>
        </w:rPr>
        <w:t xml:space="preserve"> </w:t>
      </w:r>
      <w:r w:rsidRPr="00A16257">
        <w:rPr>
          <w:color w:val="231F20"/>
          <w:sz w:val="28"/>
          <w:szCs w:val="28"/>
        </w:rPr>
        <w:t>информационной среды для обеспечения продуктивного</w:t>
      </w:r>
      <w:r w:rsidRPr="00A16257">
        <w:rPr>
          <w:color w:val="231F20"/>
          <w:spacing w:val="49"/>
          <w:sz w:val="28"/>
          <w:szCs w:val="28"/>
        </w:rPr>
        <w:t xml:space="preserve"> </w:t>
      </w:r>
      <w:r w:rsidRPr="00A16257">
        <w:rPr>
          <w:color w:val="231F20"/>
          <w:sz w:val="28"/>
          <w:szCs w:val="28"/>
        </w:rPr>
        <w:t>самообразования;</w:t>
      </w:r>
    </w:p>
    <w:p w:rsidR="006C5505" w:rsidRPr="00A16257" w:rsidRDefault="006C5505" w:rsidP="006C5505">
      <w:pPr>
        <w:pStyle w:val="aff9"/>
        <w:widowControl w:val="0"/>
        <w:numPr>
          <w:ilvl w:val="1"/>
          <w:numId w:val="547"/>
        </w:numPr>
        <w:tabs>
          <w:tab w:val="left" w:pos="972"/>
        </w:tabs>
        <w:ind w:right="116"/>
        <w:jc w:val="both"/>
        <w:rPr>
          <w:sz w:val="28"/>
          <w:szCs w:val="28"/>
        </w:rPr>
      </w:pPr>
      <w:r w:rsidRPr="00A16257">
        <w:rPr>
          <w:color w:val="231F20"/>
          <w:spacing w:val="-3"/>
          <w:sz w:val="28"/>
          <w:szCs w:val="28"/>
        </w:rPr>
        <w:t>владение</w:t>
      </w:r>
      <w:r w:rsidRPr="00A16257">
        <w:rPr>
          <w:color w:val="231F20"/>
          <w:spacing w:val="15"/>
          <w:sz w:val="28"/>
          <w:szCs w:val="28"/>
        </w:rPr>
        <w:t xml:space="preserve"> </w:t>
      </w:r>
      <w:r w:rsidRPr="00A16257">
        <w:rPr>
          <w:color w:val="231F20"/>
          <w:spacing w:val="-3"/>
          <w:sz w:val="28"/>
          <w:szCs w:val="28"/>
        </w:rPr>
        <w:t>культурой</w:t>
      </w:r>
      <w:r w:rsidRPr="00A16257">
        <w:rPr>
          <w:color w:val="231F20"/>
          <w:spacing w:val="15"/>
          <w:sz w:val="28"/>
          <w:szCs w:val="28"/>
        </w:rPr>
        <w:t xml:space="preserve"> </w:t>
      </w:r>
      <w:r w:rsidRPr="00A16257">
        <w:rPr>
          <w:color w:val="231F20"/>
          <w:spacing w:val="-3"/>
          <w:sz w:val="28"/>
          <w:szCs w:val="28"/>
        </w:rPr>
        <w:t>мышления,</w:t>
      </w:r>
      <w:r w:rsidRPr="00A16257">
        <w:rPr>
          <w:color w:val="231F20"/>
          <w:spacing w:val="15"/>
          <w:sz w:val="28"/>
          <w:szCs w:val="28"/>
        </w:rPr>
        <w:t xml:space="preserve"> </w:t>
      </w:r>
      <w:r w:rsidRPr="00A16257">
        <w:rPr>
          <w:color w:val="231F20"/>
          <w:spacing w:val="-3"/>
          <w:sz w:val="28"/>
          <w:szCs w:val="28"/>
        </w:rPr>
        <w:t>способность</w:t>
      </w:r>
      <w:r w:rsidRPr="00A16257">
        <w:rPr>
          <w:color w:val="231F20"/>
          <w:spacing w:val="15"/>
          <w:sz w:val="28"/>
          <w:szCs w:val="28"/>
        </w:rPr>
        <w:t xml:space="preserve"> </w:t>
      </w:r>
      <w:r w:rsidRPr="00A16257">
        <w:rPr>
          <w:color w:val="231F20"/>
          <w:sz w:val="28"/>
          <w:szCs w:val="28"/>
        </w:rPr>
        <w:t>к</w:t>
      </w:r>
      <w:r w:rsidRPr="00A16257">
        <w:rPr>
          <w:color w:val="231F20"/>
          <w:spacing w:val="15"/>
          <w:sz w:val="28"/>
          <w:szCs w:val="28"/>
        </w:rPr>
        <w:t xml:space="preserve"> </w:t>
      </w:r>
      <w:r w:rsidRPr="00A16257">
        <w:rPr>
          <w:color w:val="231F20"/>
          <w:spacing w:val="-3"/>
          <w:sz w:val="28"/>
          <w:szCs w:val="28"/>
        </w:rPr>
        <w:t>обобщению,</w:t>
      </w:r>
      <w:r w:rsidRPr="00A16257">
        <w:rPr>
          <w:color w:val="231F20"/>
          <w:spacing w:val="15"/>
          <w:sz w:val="28"/>
          <w:szCs w:val="28"/>
        </w:rPr>
        <w:t xml:space="preserve"> </w:t>
      </w:r>
      <w:r w:rsidRPr="00A16257">
        <w:rPr>
          <w:color w:val="231F20"/>
          <w:spacing w:val="-3"/>
          <w:sz w:val="28"/>
          <w:szCs w:val="28"/>
        </w:rPr>
        <w:t>анализу,</w:t>
      </w:r>
      <w:r w:rsidRPr="00A16257">
        <w:rPr>
          <w:color w:val="231F20"/>
          <w:spacing w:val="15"/>
          <w:sz w:val="28"/>
          <w:szCs w:val="28"/>
        </w:rPr>
        <w:t xml:space="preserve"> </w:t>
      </w:r>
      <w:r w:rsidRPr="00A16257">
        <w:rPr>
          <w:color w:val="231F20"/>
          <w:spacing w:val="-3"/>
          <w:sz w:val="28"/>
          <w:szCs w:val="28"/>
        </w:rPr>
        <w:t>восприя</w:t>
      </w:r>
      <w:r w:rsidRPr="00A16257">
        <w:rPr>
          <w:color w:val="231F20"/>
          <w:sz w:val="28"/>
          <w:szCs w:val="28"/>
        </w:rPr>
        <w:t>тию</w:t>
      </w:r>
      <w:r w:rsidRPr="00A16257">
        <w:rPr>
          <w:color w:val="231F20"/>
          <w:spacing w:val="39"/>
          <w:sz w:val="28"/>
          <w:szCs w:val="28"/>
        </w:rPr>
        <w:t xml:space="preserve"> </w:t>
      </w:r>
      <w:r w:rsidRPr="00A16257">
        <w:rPr>
          <w:color w:val="231F20"/>
          <w:sz w:val="28"/>
          <w:szCs w:val="28"/>
        </w:rPr>
        <w:t>информации</w:t>
      </w:r>
      <w:r w:rsidRPr="00A16257">
        <w:rPr>
          <w:color w:val="231F20"/>
          <w:spacing w:val="39"/>
          <w:sz w:val="28"/>
          <w:szCs w:val="28"/>
        </w:rPr>
        <w:t xml:space="preserve"> </w:t>
      </w:r>
      <w:r w:rsidRPr="00A16257">
        <w:rPr>
          <w:color w:val="231F20"/>
          <w:sz w:val="28"/>
          <w:szCs w:val="28"/>
        </w:rPr>
        <w:t>в</w:t>
      </w:r>
      <w:r w:rsidRPr="00A16257">
        <w:rPr>
          <w:color w:val="231F20"/>
          <w:spacing w:val="39"/>
          <w:sz w:val="28"/>
          <w:szCs w:val="28"/>
        </w:rPr>
        <w:t xml:space="preserve"> </w:t>
      </w:r>
      <w:r w:rsidRPr="00A16257">
        <w:rPr>
          <w:color w:val="231F20"/>
          <w:sz w:val="28"/>
          <w:szCs w:val="28"/>
        </w:rPr>
        <w:t>области</w:t>
      </w:r>
      <w:r w:rsidRPr="00A16257">
        <w:rPr>
          <w:color w:val="231F20"/>
          <w:spacing w:val="39"/>
          <w:sz w:val="28"/>
          <w:szCs w:val="28"/>
        </w:rPr>
        <w:t xml:space="preserve"> </w:t>
      </w:r>
      <w:r w:rsidRPr="00A16257">
        <w:rPr>
          <w:color w:val="231F20"/>
          <w:sz w:val="28"/>
          <w:szCs w:val="28"/>
        </w:rPr>
        <w:t>естественных</w:t>
      </w:r>
      <w:r w:rsidRPr="00A16257">
        <w:rPr>
          <w:color w:val="231F20"/>
          <w:spacing w:val="39"/>
          <w:sz w:val="28"/>
          <w:szCs w:val="28"/>
        </w:rPr>
        <w:t xml:space="preserve"> </w:t>
      </w:r>
      <w:r w:rsidRPr="00A16257">
        <w:rPr>
          <w:color w:val="231F20"/>
          <w:sz w:val="28"/>
          <w:szCs w:val="28"/>
        </w:rPr>
        <w:t>наук,</w:t>
      </w:r>
      <w:r w:rsidRPr="00A16257">
        <w:rPr>
          <w:color w:val="231F20"/>
          <w:spacing w:val="39"/>
          <w:sz w:val="28"/>
          <w:szCs w:val="28"/>
        </w:rPr>
        <w:t xml:space="preserve"> </w:t>
      </w:r>
      <w:r w:rsidRPr="00A16257">
        <w:rPr>
          <w:color w:val="231F20"/>
          <w:sz w:val="28"/>
          <w:szCs w:val="28"/>
        </w:rPr>
        <w:t>постановке</w:t>
      </w:r>
      <w:r w:rsidRPr="00A16257">
        <w:rPr>
          <w:color w:val="231F20"/>
          <w:spacing w:val="39"/>
          <w:sz w:val="28"/>
          <w:szCs w:val="28"/>
        </w:rPr>
        <w:t xml:space="preserve"> </w:t>
      </w:r>
      <w:r w:rsidRPr="00A16257">
        <w:rPr>
          <w:color w:val="231F20"/>
          <w:sz w:val="28"/>
          <w:szCs w:val="28"/>
        </w:rPr>
        <w:t>цели</w:t>
      </w:r>
      <w:r w:rsidRPr="00A16257">
        <w:rPr>
          <w:color w:val="231F20"/>
          <w:spacing w:val="39"/>
          <w:sz w:val="28"/>
          <w:szCs w:val="28"/>
        </w:rPr>
        <w:t xml:space="preserve"> </w:t>
      </w:r>
      <w:r w:rsidRPr="00A16257">
        <w:rPr>
          <w:color w:val="231F20"/>
          <w:sz w:val="28"/>
          <w:szCs w:val="28"/>
        </w:rPr>
        <w:t>и</w:t>
      </w:r>
      <w:r w:rsidRPr="00A16257">
        <w:rPr>
          <w:color w:val="231F20"/>
          <w:spacing w:val="39"/>
          <w:sz w:val="28"/>
          <w:szCs w:val="28"/>
        </w:rPr>
        <w:t xml:space="preserve"> </w:t>
      </w:r>
      <w:r w:rsidRPr="00A16257">
        <w:rPr>
          <w:color w:val="231F20"/>
          <w:sz w:val="28"/>
          <w:szCs w:val="28"/>
        </w:rPr>
        <w:t>выбору</w:t>
      </w:r>
      <w:r w:rsidRPr="00A16257">
        <w:rPr>
          <w:color w:val="231F20"/>
          <w:spacing w:val="-53"/>
          <w:sz w:val="28"/>
          <w:szCs w:val="28"/>
        </w:rPr>
        <w:t xml:space="preserve"> </w:t>
      </w:r>
      <w:r w:rsidRPr="00A16257">
        <w:rPr>
          <w:color w:val="231F20"/>
          <w:sz w:val="28"/>
          <w:szCs w:val="28"/>
        </w:rPr>
        <w:t>путей ее достижения в профессиональной</w:t>
      </w:r>
      <w:r w:rsidRPr="00A16257">
        <w:rPr>
          <w:color w:val="231F20"/>
          <w:spacing w:val="56"/>
          <w:sz w:val="28"/>
          <w:szCs w:val="28"/>
        </w:rPr>
        <w:t xml:space="preserve"> </w:t>
      </w:r>
      <w:r w:rsidRPr="00A16257">
        <w:rPr>
          <w:color w:val="231F20"/>
          <w:sz w:val="28"/>
          <w:szCs w:val="28"/>
        </w:rPr>
        <w:t>сфере;</w:t>
      </w:r>
    </w:p>
    <w:p w:rsidR="006C5505" w:rsidRPr="00A16257" w:rsidRDefault="006C5505" w:rsidP="006C5505">
      <w:pPr>
        <w:pStyle w:val="aff9"/>
        <w:widowControl w:val="0"/>
        <w:numPr>
          <w:ilvl w:val="1"/>
          <w:numId w:val="547"/>
        </w:numPr>
        <w:tabs>
          <w:tab w:val="left" w:pos="972"/>
        </w:tabs>
        <w:ind w:right="117"/>
        <w:jc w:val="both"/>
        <w:rPr>
          <w:sz w:val="28"/>
          <w:szCs w:val="28"/>
        </w:rPr>
      </w:pPr>
      <w:r w:rsidRPr="00A16257">
        <w:rPr>
          <w:color w:val="231F20"/>
          <w:sz w:val="28"/>
          <w:szCs w:val="28"/>
        </w:rPr>
        <w:t>способность руководствоваться в своей деятельности современными</w:t>
      </w:r>
      <w:r w:rsidRPr="00A16257">
        <w:rPr>
          <w:color w:val="231F20"/>
          <w:spacing w:val="-24"/>
          <w:sz w:val="28"/>
          <w:szCs w:val="28"/>
        </w:rPr>
        <w:t xml:space="preserve"> </w:t>
      </w:r>
      <w:r w:rsidRPr="00A16257">
        <w:rPr>
          <w:color w:val="231F20"/>
          <w:sz w:val="28"/>
          <w:szCs w:val="28"/>
        </w:rPr>
        <w:t>принци</w:t>
      </w:r>
      <w:r w:rsidRPr="00A16257">
        <w:rPr>
          <w:color w:val="231F20"/>
          <w:spacing w:val="-3"/>
          <w:sz w:val="28"/>
          <w:szCs w:val="28"/>
        </w:rPr>
        <w:t>пами</w:t>
      </w:r>
      <w:r w:rsidRPr="00A16257">
        <w:rPr>
          <w:color w:val="231F20"/>
          <w:spacing w:val="10"/>
          <w:sz w:val="28"/>
          <w:szCs w:val="28"/>
        </w:rPr>
        <w:t xml:space="preserve"> </w:t>
      </w:r>
      <w:r w:rsidRPr="00A16257">
        <w:rPr>
          <w:color w:val="231F20"/>
          <w:spacing w:val="-3"/>
          <w:sz w:val="28"/>
          <w:szCs w:val="28"/>
        </w:rPr>
        <w:t>толерантности,</w:t>
      </w:r>
      <w:r w:rsidRPr="00A16257">
        <w:rPr>
          <w:color w:val="231F20"/>
          <w:spacing w:val="10"/>
          <w:sz w:val="28"/>
          <w:szCs w:val="28"/>
        </w:rPr>
        <w:t xml:space="preserve"> </w:t>
      </w:r>
      <w:r w:rsidRPr="00A16257">
        <w:rPr>
          <w:color w:val="231F20"/>
          <w:spacing w:val="-3"/>
          <w:sz w:val="28"/>
          <w:szCs w:val="28"/>
        </w:rPr>
        <w:t>диалога</w:t>
      </w:r>
      <w:r w:rsidRPr="00A16257">
        <w:rPr>
          <w:color w:val="231F20"/>
          <w:spacing w:val="10"/>
          <w:sz w:val="28"/>
          <w:szCs w:val="28"/>
        </w:rPr>
        <w:t xml:space="preserve"> </w:t>
      </w:r>
      <w:r w:rsidRPr="00A16257">
        <w:rPr>
          <w:color w:val="231F20"/>
          <w:sz w:val="28"/>
          <w:szCs w:val="28"/>
        </w:rPr>
        <w:t>и</w:t>
      </w:r>
      <w:r w:rsidRPr="00A16257">
        <w:rPr>
          <w:color w:val="231F20"/>
          <w:spacing w:val="10"/>
          <w:sz w:val="28"/>
          <w:szCs w:val="28"/>
        </w:rPr>
        <w:t xml:space="preserve"> </w:t>
      </w:r>
      <w:r w:rsidRPr="00A16257">
        <w:rPr>
          <w:color w:val="231F20"/>
          <w:spacing w:val="-3"/>
          <w:sz w:val="28"/>
          <w:szCs w:val="28"/>
        </w:rPr>
        <w:t>сотрудничества;</w:t>
      </w:r>
      <w:r w:rsidRPr="00A16257">
        <w:rPr>
          <w:color w:val="231F20"/>
          <w:spacing w:val="10"/>
          <w:sz w:val="28"/>
          <w:szCs w:val="28"/>
        </w:rPr>
        <w:t xml:space="preserve"> </w:t>
      </w:r>
      <w:r w:rsidRPr="00A16257">
        <w:rPr>
          <w:color w:val="231F20"/>
          <w:spacing w:val="-3"/>
          <w:sz w:val="28"/>
          <w:szCs w:val="28"/>
        </w:rPr>
        <w:t>готовность</w:t>
      </w:r>
      <w:r w:rsidRPr="00A16257">
        <w:rPr>
          <w:color w:val="231F20"/>
          <w:spacing w:val="10"/>
          <w:sz w:val="28"/>
          <w:szCs w:val="28"/>
        </w:rPr>
        <w:t xml:space="preserve"> </w:t>
      </w:r>
      <w:r w:rsidRPr="00A16257">
        <w:rPr>
          <w:color w:val="231F20"/>
          <w:sz w:val="28"/>
          <w:szCs w:val="28"/>
        </w:rPr>
        <w:t>к</w:t>
      </w:r>
      <w:r w:rsidRPr="00A16257">
        <w:rPr>
          <w:color w:val="231F20"/>
          <w:spacing w:val="10"/>
          <w:sz w:val="28"/>
          <w:szCs w:val="28"/>
        </w:rPr>
        <w:t xml:space="preserve"> </w:t>
      </w:r>
      <w:r w:rsidRPr="00A16257">
        <w:rPr>
          <w:color w:val="231F20"/>
          <w:spacing w:val="-3"/>
          <w:sz w:val="28"/>
          <w:szCs w:val="28"/>
        </w:rPr>
        <w:t>взаимодействию</w:t>
      </w:r>
      <w:r w:rsidRPr="00A16257">
        <w:rPr>
          <w:color w:val="231F20"/>
          <w:spacing w:val="-43"/>
          <w:sz w:val="28"/>
          <w:szCs w:val="28"/>
        </w:rPr>
        <w:t xml:space="preserve"> </w:t>
      </w:r>
      <w:r w:rsidRPr="00A16257">
        <w:rPr>
          <w:color w:val="231F20"/>
          <w:sz w:val="28"/>
          <w:szCs w:val="28"/>
        </w:rPr>
        <w:t>с коллегами, работе в</w:t>
      </w:r>
      <w:r w:rsidRPr="00A16257">
        <w:rPr>
          <w:color w:val="231F20"/>
          <w:spacing w:val="46"/>
          <w:sz w:val="28"/>
          <w:szCs w:val="28"/>
        </w:rPr>
        <w:t xml:space="preserve"> </w:t>
      </w:r>
      <w:r w:rsidRPr="00A16257">
        <w:rPr>
          <w:color w:val="231F20"/>
          <w:sz w:val="28"/>
          <w:szCs w:val="28"/>
        </w:rPr>
        <w:t>коллективе;</w:t>
      </w:r>
    </w:p>
    <w:p w:rsidR="006C5505" w:rsidRPr="00A16257" w:rsidRDefault="006C5505" w:rsidP="006C5505">
      <w:pPr>
        <w:pStyle w:val="aff9"/>
        <w:widowControl w:val="0"/>
        <w:numPr>
          <w:ilvl w:val="1"/>
          <w:numId w:val="547"/>
        </w:numPr>
        <w:tabs>
          <w:tab w:val="left" w:pos="972"/>
        </w:tabs>
        <w:ind w:right="122"/>
        <w:jc w:val="both"/>
        <w:rPr>
          <w:sz w:val="28"/>
          <w:szCs w:val="28"/>
        </w:rPr>
      </w:pPr>
      <w:r w:rsidRPr="00A16257">
        <w:rPr>
          <w:color w:val="231F20"/>
          <w:spacing w:val="-3"/>
          <w:sz w:val="28"/>
          <w:szCs w:val="28"/>
        </w:rPr>
        <w:t>готовность</w:t>
      </w:r>
      <w:r w:rsidRPr="00A16257">
        <w:rPr>
          <w:color w:val="231F20"/>
          <w:spacing w:val="5"/>
          <w:sz w:val="28"/>
          <w:szCs w:val="28"/>
        </w:rPr>
        <w:t xml:space="preserve"> </w:t>
      </w:r>
      <w:r w:rsidRPr="00A16257">
        <w:rPr>
          <w:color w:val="231F20"/>
          <w:spacing w:val="-3"/>
          <w:sz w:val="28"/>
          <w:szCs w:val="28"/>
        </w:rPr>
        <w:t>использовать</w:t>
      </w:r>
      <w:r w:rsidRPr="00A16257">
        <w:rPr>
          <w:color w:val="231F20"/>
          <w:spacing w:val="5"/>
          <w:sz w:val="28"/>
          <w:szCs w:val="28"/>
        </w:rPr>
        <w:t xml:space="preserve"> </w:t>
      </w:r>
      <w:r w:rsidRPr="00A16257">
        <w:rPr>
          <w:color w:val="231F20"/>
          <w:spacing w:val="-3"/>
          <w:sz w:val="28"/>
          <w:szCs w:val="28"/>
        </w:rPr>
        <w:t>основные</w:t>
      </w:r>
      <w:r w:rsidRPr="00A16257">
        <w:rPr>
          <w:color w:val="231F20"/>
          <w:spacing w:val="5"/>
          <w:sz w:val="28"/>
          <w:szCs w:val="28"/>
        </w:rPr>
        <w:t xml:space="preserve"> </w:t>
      </w:r>
      <w:r w:rsidRPr="00A16257">
        <w:rPr>
          <w:color w:val="231F20"/>
          <w:spacing w:val="-3"/>
          <w:sz w:val="28"/>
          <w:szCs w:val="28"/>
        </w:rPr>
        <w:t>методы</w:t>
      </w:r>
      <w:r w:rsidRPr="00A16257">
        <w:rPr>
          <w:color w:val="231F20"/>
          <w:spacing w:val="5"/>
          <w:sz w:val="28"/>
          <w:szCs w:val="28"/>
        </w:rPr>
        <w:t xml:space="preserve"> </w:t>
      </w:r>
      <w:r w:rsidRPr="00A16257">
        <w:rPr>
          <w:color w:val="231F20"/>
          <w:spacing w:val="-3"/>
          <w:sz w:val="28"/>
          <w:szCs w:val="28"/>
        </w:rPr>
        <w:t>защиты</w:t>
      </w:r>
      <w:r w:rsidRPr="00A16257">
        <w:rPr>
          <w:color w:val="231F20"/>
          <w:spacing w:val="5"/>
          <w:sz w:val="28"/>
          <w:szCs w:val="28"/>
        </w:rPr>
        <w:t xml:space="preserve"> </w:t>
      </w:r>
      <w:r w:rsidRPr="00A16257">
        <w:rPr>
          <w:color w:val="231F20"/>
          <w:sz w:val="28"/>
          <w:szCs w:val="28"/>
        </w:rPr>
        <w:t>от</w:t>
      </w:r>
      <w:r w:rsidRPr="00A16257">
        <w:rPr>
          <w:color w:val="231F20"/>
          <w:spacing w:val="5"/>
          <w:sz w:val="28"/>
          <w:szCs w:val="28"/>
        </w:rPr>
        <w:t xml:space="preserve"> </w:t>
      </w:r>
      <w:r w:rsidRPr="00A16257">
        <w:rPr>
          <w:color w:val="231F20"/>
          <w:spacing w:val="-3"/>
          <w:sz w:val="28"/>
          <w:szCs w:val="28"/>
        </w:rPr>
        <w:t>возможных</w:t>
      </w:r>
      <w:r w:rsidRPr="00A16257">
        <w:rPr>
          <w:color w:val="231F20"/>
          <w:spacing w:val="5"/>
          <w:sz w:val="28"/>
          <w:szCs w:val="28"/>
        </w:rPr>
        <w:t xml:space="preserve"> </w:t>
      </w:r>
      <w:r w:rsidRPr="00A16257">
        <w:rPr>
          <w:color w:val="231F20"/>
          <w:spacing w:val="-3"/>
          <w:sz w:val="28"/>
          <w:szCs w:val="28"/>
        </w:rPr>
        <w:t>последствий</w:t>
      </w:r>
      <w:r w:rsidRPr="00A16257">
        <w:rPr>
          <w:color w:val="231F20"/>
          <w:spacing w:val="-55"/>
          <w:sz w:val="28"/>
          <w:szCs w:val="28"/>
        </w:rPr>
        <w:t xml:space="preserve"> </w:t>
      </w:r>
      <w:r w:rsidRPr="00A16257">
        <w:rPr>
          <w:color w:val="231F20"/>
          <w:sz w:val="28"/>
          <w:szCs w:val="28"/>
        </w:rPr>
        <w:t>аварий, катастроф, стихийных</w:t>
      </w:r>
      <w:r w:rsidRPr="00A16257">
        <w:rPr>
          <w:color w:val="231F20"/>
          <w:spacing w:val="37"/>
          <w:sz w:val="28"/>
          <w:szCs w:val="28"/>
        </w:rPr>
        <w:t xml:space="preserve"> </w:t>
      </w:r>
      <w:r w:rsidRPr="00A16257">
        <w:rPr>
          <w:color w:val="231F20"/>
          <w:sz w:val="28"/>
          <w:szCs w:val="28"/>
        </w:rPr>
        <w:t>бедствий;</w:t>
      </w:r>
    </w:p>
    <w:p w:rsidR="006C5505" w:rsidRPr="00A16257" w:rsidRDefault="006C5505" w:rsidP="006C5505">
      <w:pPr>
        <w:pStyle w:val="aff9"/>
        <w:widowControl w:val="0"/>
        <w:numPr>
          <w:ilvl w:val="1"/>
          <w:numId w:val="547"/>
        </w:numPr>
        <w:tabs>
          <w:tab w:val="left" w:pos="972"/>
        </w:tabs>
        <w:ind w:right="116"/>
        <w:jc w:val="both"/>
        <w:rPr>
          <w:sz w:val="28"/>
          <w:szCs w:val="28"/>
        </w:rPr>
      </w:pPr>
      <w:r w:rsidRPr="00A16257">
        <w:rPr>
          <w:color w:val="231F20"/>
          <w:sz w:val="28"/>
          <w:szCs w:val="28"/>
        </w:rPr>
        <w:t>способность</w:t>
      </w:r>
      <w:r w:rsidRPr="00A16257">
        <w:rPr>
          <w:color w:val="231F20"/>
          <w:spacing w:val="-10"/>
          <w:sz w:val="28"/>
          <w:szCs w:val="28"/>
        </w:rPr>
        <w:t xml:space="preserve"> </w:t>
      </w:r>
      <w:r w:rsidRPr="00A16257">
        <w:rPr>
          <w:color w:val="231F20"/>
          <w:sz w:val="28"/>
          <w:szCs w:val="28"/>
        </w:rPr>
        <w:t>использовать</w:t>
      </w:r>
      <w:r w:rsidRPr="00A16257">
        <w:rPr>
          <w:color w:val="231F20"/>
          <w:spacing w:val="-10"/>
          <w:sz w:val="28"/>
          <w:szCs w:val="28"/>
        </w:rPr>
        <w:t xml:space="preserve"> </w:t>
      </w:r>
      <w:r w:rsidRPr="00A16257">
        <w:rPr>
          <w:color w:val="231F20"/>
          <w:sz w:val="28"/>
          <w:szCs w:val="28"/>
        </w:rPr>
        <w:t>приобретенные</w:t>
      </w:r>
      <w:r w:rsidRPr="00A16257">
        <w:rPr>
          <w:color w:val="231F20"/>
          <w:spacing w:val="-10"/>
          <w:sz w:val="28"/>
          <w:szCs w:val="28"/>
        </w:rPr>
        <w:t xml:space="preserve"> </w:t>
      </w:r>
      <w:r w:rsidRPr="00A16257">
        <w:rPr>
          <w:color w:val="231F20"/>
          <w:sz w:val="28"/>
          <w:szCs w:val="28"/>
        </w:rPr>
        <w:t>знания</w:t>
      </w:r>
      <w:r w:rsidRPr="00A16257">
        <w:rPr>
          <w:color w:val="231F20"/>
          <w:spacing w:val="-10"/>
          <w:sz w:val="28"/>
          <w:szCs w:val="28"/>
        </w:rPr>
        <w:t xml:space="preserve"> </w:t>
      </w:r>
      <w:r w:rsidRPr="00A16257">
        <w:rPr>
          <w:color w:val="231F20"/>
          <w:sz w:val="28"/>
          <w:szCs w:val="28"/>
        </w:rPr>
        <w:t>и</w:t>
      </w:r>
      <w:r w:rsidRPr="00A16257">
        <w:rPr>
          <w:color w:val="231F20"/>
          <w:spacing w:val="-10"/>
          <w:sz w:val="28"/>
          <w:szCs w:val="28"/>
        </w:rPr>
        <w:t xml:space="preserve"> </w:t>
      </w:r>
      <w:r w:rsidRPr="00A16257">
        <w:rPr>
          <w:color w:val="231F20"/>
          <w:sz w:val="28"/>
          <w:szCs w:val="28"/>
        </w:rPr>
        <w:t>умения</w:t>
      </w:r>
      <w:r w:rsidRPr="00A16257">
        <w:rPr>
          <w:color w:val="231F20"/>
          <w:spacing w:val="-10"/>
          <w:sz w:val="28"/>
          <w:szCs w:val="28"/>
        </w:rPr>
        <w:t xml:space="preserve"> </w:t>
      </w:r>
      <w:r w:rsidRPr="00A16257">
        <w:rPr>
          <w:color w:val="231F20"/>
          <w:sz w:val="28"/>
          <w:szCs w:val="28"/>
        </w:rPr>
        <w:t>в</w:t>
      </w:r>
      <w:r w:rsidRPr="00A16257">
        <w:rPr>
          <w:color w:val="231F20"/>
          <w:spacing w:val="-10"/>
          <w:sz w:val="28"/>
          <w:szCs w:val="28"/>
        </w:rPr>
        <w:t xml:space="preserve"> </w:t>
      </w:r>
      <w:r w:rsidRPr="00A16257">
        <w:rPr>
          <w:color w:val="231F20"/>
          <w:sz w:val="28"/>
          <w:szCs w:val="28"/>
        </w:rPr>
        <w:t>практической деятельности</w:t>
      </w:r>
      <w:r w:rsidRPr="00A16257">
        <w:rPr>
          <w:color w:val="231F20"/>
          <w:spacing w:val="-18"/>
          <w:sz w:val="28"/>
          <w:szCs w:val="28"/>
        </w:rPr>
        <w:t xml:space="preserve"> </w:t>
      </w:r>
      <w:r w:rsidRPr="00A16257">
        <w:rPr>
          <w:color w:val="231F20"/>
          <w:sz w:val="28"/>
          <w:szCs w:val="28"/>
        </w:rPr>
        <w:t>и</w:t>
      </w:r>
      <w:r w:rsidRPr="00A16257">
        <w:rPr>
          <w:color w:val="231F20"/>
          <w:spacing w:val="-18"/>
          <w:sz w:val="28"/>
          <w:szCs w:val="28"/>
        </w:rPr>
        <w:t xml:space="preserve"> </w:t>
      </w:r>
      <w:r w:rsidRPr="00A16257">
        <w:rPr>
          <w:color w:val="231F20"/>
          <w:sz w:val="28"/>
          <w:szCs w:val="28"/>
        </w:rPr>
        <w:t>повседневной</w:t>
      </w:r>
      <w:r w:rsidRPr="00A16257">
        <w:rPr>
          <w:color w:val="231F20"/>
          <w:spacing w:val="-18"/>
          <w:sz w:val="28"/>
          <w:szCs w:val="28"/>
        </w:rPr>
        <w:t xml:space="preserve"> </w:t>
      </w:r>
      <w:r w:rsidRPr="00A16257">
        <w:rPr>
          <w:color w:val="231F20"/>
          <w:sz w:val="28"/>
          <w:szCs w:val="28"/>
        </w:rPr>
        <w:t>жизни</w:t>
      </w:r>
      <w:r w:rsidRPr="00A16257">
        <w:rPr>
          <w:color w:val="231F20"/>
          <w:spacing w:val="-17"/>
          <w:sz w:val="28"/>
          <w:szCs w:val="28"/>
        </w:rPr>
        <w:t xml:space="preserve"> </w:t>
      </w:r>
      <w:r w:rsidRPr="00A16257">
        <w:rPr>
          <w:color w:val="231F20"/>
          <w:sz w:val="28"/>
          <w:szCs w:val="28"/>
        </w:rPr>
        <w:t>для</w:t>
      </w:r>
      <w:r w:rsidRPr="00A16257">
        <w:rPr>
          <w:color w:val="231F20"/>
          <w:spacing w:val="-18"/>
          <w:sz w:val="28"/>
          <w:szCs w:val="28"/>
        </w:rPr>
        <w:t xml:space="preserve"> </w:t>
      </w:r>
      <w:r w:rsidRPr="00A16257">
        <w:rPr>
          <w:color w:val="231F20"/>
          <w:sz w:val="28"/>
          <w:szCs w:val="28"/>
        </w:rPr>
        <w:t>соблюдения</w:t>
      </w:r>
      <w:r w:rsidRPr="00A16257">
        <w:rPr>
          <w:color w:val="231F20"/>
          <w:spacing w:val="-18"/>
          <w:sz w:val="28"/>
          <w:szCs w:val="28"/>
        </w:rPr>
        <w:t xml:space="preserve"> </w:t>
      </w:r>
      <w:r w:rsidRPr="00A16257">
        <w:rPr>
          <w:color w:val="231F20"/>
          <w:sz w:val="28"/>
          <w:szCs w:val="28"/>
        </w:rPr>
        <w:t>мер</w:t>
      </w:r>
      <w:r w:rsidRPr="00A16257">
        <w:rPr>
          <w:color w:val="231F20"/>
          <w:spacing w:val="-18"/>
          <w:sz w:val="28"/>
          <w:szCs w:val="28"/>
        </w:rPr>
        <w:t xml:space="preserve"> </w:t>
      </w:r>
      <w:r w:rsidRPr="00A16257">
        <w:rPr>
          <w:color w:val="231F20"/>
          <w:sz w:val="28"/>
          <w:szCs w:val="28"/>
        </w:rPr>
        <w:t>профилактики</w:t>
      </w:r>
      <w:r w:rsidRPr="00A16257">
        <w:rPr>
          <w:color w:val="231F20"/>
          <w:spacing w:val="-18"/>
          <w:sz w:val="28"/>
          <w:szCs w:val="28"/>
        </w:rPr>
        <w:t xml:space="preserve"> </w:t>
      </w:r>
      <w:r w:rsidRPr="00A16257">
        <w:rPr>
          <w:color w:val="231F20"/>
          <w:sz w:val="28"/>
          <w:szCs w:val="28"/>
        </w:rPr>
        <w:t>отравлений,</w:t>
      </w:r>
      <w:r w:rsidRPr="00A16257">
        <w:rPr>
          <w:color w:val="231F20"/>
          <w:spacing w:val="-27"/>
          <w:sz w:val="28"/>
          <w:szCs w:val="28"/>
        </w:rPr>
        <w:t xml:space="preserve"> </w:t>
      </w:r>
      <w:r w:rsidRPr="00A16257">
        <w:rPr>
          <w:color w:val="231F20"/>
          <w:sz w:val="28"/>
          <w:szCs w:val="28"/>
        </w:rPr>
        <w:t>вирусных</w:t>
      </w:r>
      <w:r w:rsidRPr="00A16257">
        <w:rPr>
          <w:color w:val="231F20"/>
          <w:spacing w:val="-27"/>
          <w:sz w:val="28"/>
          <w:szCs w:val="28"/>
        </w:rPr>
        <w:t xml:space="preserve"> </w:t>
      </w:r>
      <w:r w:rsidRPr="00A16257">
        <w:rPr>
          <w:color w:val="231F20"/>
          <w:sz w:val="28"/>
          <w:szCs w:val="28"/>
        </w:rPr>
        <w:t>и</w:t>
      </w:r>
      <w:r w:rsidRPr="00A16257">
        <w:rPr>
          <w:color w:val="231F20"/>
          <w:spacing w:val="-27"/>
          <w:sz w:val="28"/>
          <w:szCs w:val="28"/>
        </w:rPr>
        <w:t xml:space="preserve"> </w:t>
      </w:r>
      <w:r w:rsidRPr="00A16257">
        <w:rPr>
          <w:color w:val="231F20"/>
          <w:sz w:val="28"/>
          <w:szCs w:val="28"/>
        </w:rPr>
        <w:t>других</w:t>
      </w:r>
      <w:r w:rsidRPr="00A16257">
        <w:rPr>
          <w:color w:val="231F20"/>
          <w:spacing w:val="-27"/>
          <w:sz w:val="28"/>
          <w:szCs w:val="28"/>
        </w:rPr>
        <w:t xml:space="preserve"> </w:t>
      </w:r>
      <w:r w:rsidRPr="00A16257">
        <w:rPr>
          <w:color w:val="231F20"/>
          <w:sz w:val="28"/>
          <w:szCs w:val="28"/>
        </w:rPr>
        <w:t>заболеваний,</w:t>
      </w:r>
      <w:r w:rsidRPr="00A16257">
        <w:rPr>
          <w:color w:val="231F20"/>
          <w:spacing w:val="-27"/>
          <w:sz w:val="28"/>
          <w:szCs w:val="28"/>
        </w:rPr>
        <w:t xml:space="preserve"> </w:t>
      </w:r>
      <w:r w:rsidRPr="00A16257">
        <w:rPr>
          <w:color w:val="231F20"/>
          <w:sz w:val="28"/>
          <w:szCs w:val="28"/>
        </w:rPr>
        <w:t>стрессов,</w:t>
      </w:r>
      <w:r w:rsidRPr="00A16257">
        <w:rPr>
          <w:color w:val="231F20"/>
          <w:spacing w:val="-27"/>
          <w:sz w:val="28"/>
          <w:szCs w:val="28"/>
        </w:rPr>
        <w:t xml:space="preserve"> </w:t>
      </w:r>
      <w:r w:rsidRPr="00A16257">
        <w:rPr>
          <w:color w:val="231F20"/>
          <w:sz w:val="28"/>
          <w:szCs w:val="28"/>
        </w:rPr>
        <w:t>вредных</w:t>
      </w:r>
      <w:r w:rsidRPr="00A16257">
        <w:rPr>
          <w:color w:val="231F20"/>
          <w:spacing w:val="-27"/>
          <w:sz w:val="28"/>
          <w:szCs w:val="28"/>
        </w:rPr>
        <w:t xml:space="preserve"> </w:t>
      </w:r>
      <w:r w:rsidRPr="00A16257">
        <w:rPr>
          <w:color w:val="231F20"/>
          <w:sz w:val="28"/>
          <w:szCs w:val="28"/>
        </w:rPr>
        <w:t>привычек</w:t>
      </w:r>
      <w:r w:rsidRPr="00A16257">
        <w:rPr>
          <w:color w:val="231F20"/>
          <w:spacing w:val="-27"/>
          <w:sz w:val="28"/>
          <w:szCs w:val="28"/>
        </w:rPr>
        <w:t xml:space="preserve"> </w:t>
      </w:r>
      <w:r w:rsidRPr="00A16257">
        <w:rPr>
          <w:color w:val="231F20"/>
          <w:sz w:val="28"/>
          <w:szCs w:val="28"/>
        </w:rPr>
        <w:t>(курения, алкоголизма, наркомании); правил поведения в природной</w:t>
      </w:r>
      <w:r w:rsidRPr="00A16257">
        <w:rPr>
          <w:color w:val="231F20"/>
          <w:spacing w:val="-13"/>
          <w:sz w:val="28"/>
          <w:szCs w:val="28"/>
        </w:rPr>
        <w:t xml:space="preserve"> </w:t>
      </w:r>
      <w:r w:rsidRPr="00A16257">
        <w:rPr>
          <w:color w:val="231F20"/>
          <w:sz w:val="28"/>
          <w:szCs w:val="28"/>
        </w:rPr>
        <w:t>среде;</w:t>
      </w:r>
    </w:p>
    <w:p w:rsidR="006C5505" w:rsidRPr="00A16257" w:rsidRDefault="006C5505" w:rsidP="006C5505">
      <w:pPr>
        <w:pStyle w:val="aff9"/>
        <w:widowControl w:val="0"/>
        <w:numPr>
          <w:ilvl w:val="1"/>
          <w:numId w:val="547"/>
        </w:numPr>
        <w:tabs>
          <w:tab w:val="left" w:pos="972"/>
        </w:tabs>
        <w:ind w:right="117"/>
        <w:jc w:val="both"/>
        <w:rPr>
          <w:sz w:val="28"/>
          <w:szCs w:val="28"/>
        </w:rPr>
      </w:pPr>
      <w:r w:rsidRPr="00A16257">
        <w:rPr>
          <w:color w:val="231F20"/>
          <w:sz w:val="28"/>
          <w:szCs w:val="28"/>
        </w:rPr>
        <w:t>готовность к оказанию первой помощи при травмах, простудных и</w:t>
      </w:r>
      <w:r w:rsidRPr="00A16257">
        <w:rPr>
          <w:color w:val="231F20"/>
          <w:spacing w:val="1"/>
          <w:sz w:val="28"/>
          <w:szCs w:val="28"/>
        </w:rPr>
        <w:t xml:space="preserve"> </w:t>
      </w:r>
      <w:r w:rsidRPr="00A16257">
        <w:rPr>
          <w:color w:val="231F20"/>
          <w:sz w:val="28"/>
          <w:szCs w:val="28"/>
        </w:rPr>
        <w:t>других заболеваниях, отравлениях пищевыми</w:t>
      </w:r>
      <w:r w:rsidRPr="00A16257">
        <w:rPr>
          <w:color w:val="231F20"/>
          <w:spacing w:val="18"/>
          <w:sz w:val="28"/>
          <w:szCs w:val="28"/>
        </w:rPr>
        <w:t xml:space="preserve"> </w:t>
      </w:r>
      <w:r w:rsidRPr="00A16257">
        <w:rPr>
          <w:color w:val="231F20"/>
          <w:sz w:val="28"/>
          <w:szCs w:val="28"/>
        </w:rPr>
        <w:t>продуктами;</w:t>
      </w:r>
    </w:p>
    <w:p w:rsidR="006C5505" w:rsidRPr="00BE189C" w:rsidRDefault="006C5505" w:rsidP="006C5505">
      <w:pPr>
        <w:pStyle w:val="5"/>
        <w:widowControl w:val="0"/>
        <w:tabs>
          <w:tab w:val="left" w:pos="688"/>
        </w:tabs>
        <w:spacing w:before="88" w:after="0"/>
        <w:ind w:left="687"/>
        <w:rPr>
          <w:rFonts w:ascii="Times New Roman" w:hAnsi="Times New Roman"/>
          <w:b/>
          <w:bCs/>
          <w:i/>
          <w:iCs/>
          <w:sz w:val="24"/>
          <w:szCs w:val="24"/>
        </w:rPr>
      </w:pPr>
    </w:p>
    <w:p w:rsidR="006C5505" w:rsidRPr="002B221D" w:rsidRDefault="006C5505" w:rsidP="006C5505">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2B221D">
        <w:rPr>
          <w:rFonts w:ascii="Times New Roman" w:hAnsi="Times New Roman"/>
          <w:color w:val="231F20"/>
          <w:sz w:val="24"/>
          <w:szCs w:val="24"/>
        </w:rPr>
        <w:t>метапредметных</w:t>
      </w:r>
      <w:r w:rsidRPr="002B221D">
        <w:rPr>
          <w:rFonts w:ascii="Times New Roman" w:hAnsi="Times New Roman"/>
          <w:i/>
          <w:iCs/>
          <w:color w:val="231F20"/>
          <w:sz w:val="24"/>
          <w:szCs w:val="24"/>
        </w:rPr>
        <w:t>:</w:t>
      </w:r>
    </w:p>
    <w:p w:rsidR="006C5505" w:rsidRPr="00A16257" w:rsidRDefault="006C5505" w:rsidP="006C5505">
      <w:pPr>
        <w:pStyle w:val="aff9"/>
        <w:widowControl w:val="0"/>
        <w:numPr>
          <w:ilvl w:val="1"/>
          <w:numId w:val="547"/>
        </w:numPr>
        <w:tabs>
          <w:tab w:val="left" w:pos="952"/>
        </w:tabs>
        <w:spacing w:before="73"/>
        <w:ind w:right="119"/>
        <w:jc w:val="both"/>
        <w:rPr>
          <w:color w:val="231F20"/>
          <w:sz w:val="28"/>
          <w:szCs w:val="28"/>
        </w:rPr>
      </w:pPr>
      <w:r w:rsidRPr="00A16257">
        <w:rPr>
          <w:color w:val="231F20"/>
          <w:spacing w:val="-4"/>
          <w:sz w:val="28"/>
          <w:szCs w:val="28"/>
        </w:rPr>
        <w:t>осознание</w:t>
      </w:r>
      <w:r w:rsidRPr="00A16257">
        <w:rPr>
          <w:color w:val="231F20"/>
          <w:spacing w:val="-44"/>
          <w:sz w:val="28"/>
          <w:szCs w:val="28"/>
        </w:rPr>
        <w:t xml:space="preserve"> </w:t>
      </w:r>
      <w:r w:rsidRPr="00A16257">
        <w:rPr>
          <w:color w:val="231F20"/>
          <w:spacing w:val="-4"/>
          <w:sz w:val="28"/>
          <w:szCs w:val="28"/>
        </w:rPr>
        <w:t>социальной</w:t>
      </w:r>
      <w:r w:rsidRPr="00A16257">
        <w:rPr>
          <w:color w:val="231F20"/>
          <w:spacing w:val="-44"/>
          <w:sz w:val="28"/>
          <w:szCs w:val="28"/>
        </w:rPr>
        <w:t xml:space="preserve"> </w:t>
      </w:r>
      <w:r w:rsidRPr="00A16257">
        <w:rPr>
          <w:color w:val="231F20"/>
          <w:spacing w:val="-4"/>
          <w:sz w:val="28"/>
          <w:szCs w:val="28"/>
        </w:rPr>
        <w:t>значимости</w:t>
      </w:r>
      <w:r w:rsidRPr="00A16257">
        <w:rPr>
          <w:color w:val="231F20"/>
          <w:spacing w:val="-44"/>
          <w:sz w:val="28"/>
          <w:szCs w:val="28"/>
        </w:rPr>
        <w:t xml:space="preserve"> </w:t>
      </w:r>
      <w:r w:rsidRPr="00A16257">
        <w:rPr>
          <w:color w:val="231F20"/>
          <w:spacing w:val="-4"/>
          <w:sz w:val="28"/>
          <w:szCs w:val="28"/>
        </w:rPr>
        <w:t>своей</w:t>
      </w:r>
      <w:r w:rsidRPr="00A16257">
        <w:rPr>
          <w:color w:val="231F20"/>
          <w:spacing w:val="-44"/>
          <w:sz w:val="28"/>
          <w:szCs w:val="28"/>
        </w:rPr>
        <w:t xml:space="preserve"> </w:t>
      </w:r>
      <w:r w:rsidRPr="00A16257">
        <w:rPr>
          <w:color w:val="231F20"/>
          <w:spacing w:val="-4"/>
          <w:sz w:val="28"/>
          <w:szCs w:val="28"/>
        </w:rPr>
        <w:t>профессии/специальности,</w:t>
      </w:r>
      <w:r w:rsidRPr="00A16257">
        <w:rPr>
          <w:color w:val="231F20"/>
          <w:spacing w:val="-44"/>
          <w:sz w:val="28"/>
          <w:szCs w:val="28"/>
        </w:rPr>
        <w:t xml:space="preserve"> </w:t>
      </w:r>
      <w:r w:rsidRPr="00A16257">
        <w:rPr>
          <w:color w:val="231F20"/>
          <w:spacing w:val="-4"/>
          <w:sz w:val="28"/>
          <w:szCs w:val="28"/>
        </w:rPr>
        <w:t xml:space="preserve">обладание </w:t>
      </w:r>
      <w:r w:rsidRPr="00A16257">
        <w:rPr>
          <w:color w:val="231F20"/>
          <w:sz w:val="28"/>
          <w:szCs w:val="28"/>
        </w:rPr>
        <w:t>мотивацией к осуществлению профессиональной</w:t>
      </w:r>
      <w:r w:rsidRPr="00A16257">
        <w:rPr>
          <w:color w:val="231F20"/>
          <w:spacing w:val="-5"/>
          <w:sz w:val="28"/>
          <w:szCs w:val="28"/>
        </w:rPr>
        <w:t xml:space="preserve"> </w:t>
      </w:r>
      <w:r w:rsidRPr="00A16257">
        <w:rPr>
          <w:color w:val="231F20"/>
          <w:sz w:val="28"/>
          <w:szCs w:val="28"/>
        </w:rPr>
        <w:t>деятельности;</w:t>
      </w:r>
    </w:p>
    <w:p w:rsidR="006C5505" w:rsidRPr="00A16257" w:rsidRDefault="006C5505" w:rsidP="006C5505">
      <w:pPr>
        <w:pStyle w:val="aff9"/>
        <w:widowControl w:val="0"/>
        <w:numPr>
          <w:ilvl w:val="1"/>
          <w:numId w:val="547"/>
        </w:numPr>
        <w:tabs>
          <w:tab w:val="left" w:pos="952"/>
        </w:tabs>
        <w:spacing w:before="73"/>
        <w:ind w:right="119"/>
        <w:jc w:val="both"/>
        <w:rPr>
          <w:color w:val="231F20"/>
          <w:sz w:val="28"/>
          <w:szCs w:val="28"/>
        </w:rPr>
      </w:pPr>
      <w:r w:rsidRPr="00A16257">
        <w:rPr>
          <w:color w:val="231F20"/>
          <w:sz w:val="28"/>
          <w:szCs w:val="28"/>
        </w:rPr>
        <w:t>повышение</w:t>
      </w:r>
      <w:r w:rsidRPr="00A16257">
        <w:rPr>
          <w:color w:val="231F20"/>
          <w:spacing w:val="-14"/>
          <w:sz w:val="28"/>
          <w:szCs w:val="28"/>
        </w:rPr>
        <w:t xml:space="preserve"> </w:t>
      </w:r>
      <w:r w:rsidRPr="00A16257">
        <w:rPr>
          <w:color w:val="231F20"/>
          <w:sz w:val="28"/>
          <w:szCs w:val="28"/>
        </w:rPr>
        <w:t>интеллектуального</w:t>
      </w:r>
      <w:r w:rsidRPr="00A16257">
        <w:rPr>
          <w:color w:val="231F20"/>
          <w:spacing w:val="-14"/>
          <w:sz w:val="28"/>
          <w:szCs w:val="28"/>
        </w:rPr>
        <w:t xml:space="preserve"> </w:t>
      </w:r>
      <w:r w:rsidRPr="00A16257">
        <w:rPr>
          <w:color w:val="231F20"/>
          <w:sz w:val="28"/>
          <w:szCs w:val="28"/>
        </w:rPr>
        <w:t>уровня</w:t>
      </w:r>
      <w:r w:rsidRPr="00A16257">
        <w:rPr>
          <w:color w:val="231F20"/>
          <w:spacing w:val="-14"/>
          <w:sz w:val="28"/>
          <w:szCs w:val="28"/>
        </w:rPr>
        <w:t xml:space="preserve"> </w:t>
      </w:r>
      <w:r w:rsidRPr="00A16257">
        <w:rPr>
          <w:color w:val="231F20"/>
          <w:sz w:val="28"/>
          <w:szCs w:val="28"/>
        </w:rPr>
        <w:t>в</w:t>
      </w:r>
      <w:r w:rsidRPr="00A16257">
        <w:rPr>
          <w:color w:val="231F20"/>
          <w:spacing w:val="-14"/>
          <w:sz w:val="28"/>
          <w:szCs w:val="28"/>
        </w:rPr>
        <w:t xml:space="preserve"> </w:t>
      </w:r>
      <w:r w:rsidRPr="00A16257">
        <w:rPr>
          <w:color w:val="231F20"/>
          <w:sz w:val="28"/>
          <w:szCs w:val="28"/>
        </w:rPr>
        <w:t>процессе</w:t>
      </w:r>
      <w:r w:rsidRPr="00A16257">
        <w:rPr>
          <w:color w:val="231F20"/>
          <w:spacing w:val="-14"/>
          <w:sz w:val="28"/>
          <w:szCs w:val="28"/>
        </w:rPr>
        <w:t xml:space="preserve"> </w:t>
      </w:r>
      <w:r w:rsidRPr="00A16257">
        <w:rPr>
          <w:color w:val="231F20"/>
          <w:sz w:val="28"/>
          <w:szCs w:val="28"/>
        </w:rPr>
        <w:t>изучения</w:t>
      </w:r>
      <w:r w:rsidRPr="00A16257">
        <w:rPr>
          <w:color w:val="231F20"/>
          <w:spacing w:val="-14"/>
          <w:sz w:val="28"/>
          <w:szCs w:val="28"/>
        </w:rPr>
        <w:t xml:space="preserve"> </w:t>
      </w:r>
      <w:r w:rsidRPr="00A16257">
        <w:rPr>
          <w:color w:val="231F20"/>
          <w:sz w:val="28"/>
          <w:szCs w:val="28"/>
        </w:rPr>
        <w:t>биологических</w:t>
      </w:r>
      <w:r w:rsidRPr="00A16257">
        <w:rPr>
          <w:color w:val="231F20"/>
          <w:spacing w:val="1"/>
          <w:sz w:val="28"/>
          <w:szCs w:val="28"/>
        </w:rPr>
        <w:t xml:space="preserve"> </w:t>
      </w:r>
      <w:r w:rsidRPr="00A16257">
        <w:rPr>
          <w:color w:val="231F20"/>
          <w:sz w:val="28"/>
          <w:szCs w:val="28"/>
        </w:rPr>
        <w:t>явлений; выдающихся достижений биологии, вошедших в</w:t>
      </w:r>
      <w:r w:rsidRPr="00A16257">
        <w:rPr>
          <w:color w:val="231F20"/>
          <w:spacing w:val="1"/>
          <w:sz w:val="28"/>
          <w:szCs w:val="28"/>
        </w:rPr>
        <w:t xml:space="preserve"> </w:t>
      </w:r>
      <w:r w:rsidRPr="00A16257">
        <w:rPr>
          <w:color w:val="231F20"/>
          <w:sz w:val="28"/>
          <w:szCs w:val="28"/>
        </w:rPr>
        <w:t>общечеловеческую культуру; сложных и противоречивых путей развития</w:t>
      </w:r>
      <w:r w:rsidRPr="00A16257">
        <w:rPr>
          <w:color w:val="231F20"/>
          <w:spacing w:val="15"/>
          <w:sz w:val="28"/>
          <w:szCs w:val="28"/>
        </w:rPr>
        <w:t xml:space="preserve"> </w:t>
      </w:r>
      <w:r w:rsidRPr="00A16257">
        <w:rPr>
          <w:color w:val="231F20"/>
          <w:sz w:val="28"/>
          <w:szCs w:val="28"/>
        </w:rPr>
        <w:t>современных</w:t>
      </w:r>
      <w:r w:rsidRPr="00A16257">
        <w:rPr>
          <w:color w:val="231F20"/>
          <w:spacing w:val="1"/>
          <w:sz w:val="28"/>
          <w:szCs w:val="28"/>
        </w:rPr>
        <w:t xml:space="preserve"> </w:t>
      </w:r>
      <w:r w:rsidRPr="00A16257">
        <w:rPr>
          <w:color w:val="231F20"/>
          <w:sz w:val="28"/>
          <w:szCs w:val="28"/>
        </w:rPr>
        <w:t>научных взглядов, идей, теорий, концепций, гипотез (о сущности и</w:t>
      </w:r>
      <w:r w:rsidRPr="00A16257">
        <w:rPr>
          <w:color w:val="231F20"/>
          <w:spacing w:val="38"/>
          <w:sz w:val="28"/>
          <w:szCs w:val="28"/>
        </w:rPr>
        <w:t xml:space="preserve"> </w:t>
      </w:r>
      <w:r w:rsidRPr="00A16257">
        <w:rPr>
          <w:color w:val="231F20"/>
          <w:spacing w:val="3"/>
          <w:sz w:val="28"/>
          <w:szCs w:val="28"/>
        </w:rPr>
        <w:t>про</w:t>
      </w:r>
      <w:r w:rsidRPr="00A16257">
        <w:rPr>
          <w:color w:val="231F20"/>
          <w:sz w:val="28"/>
          <w:szCs w:val="28"/>
        </w:rPr>
        <w:t>исхождении жизни, человека) в ходе работы с различными</w:t>
      </w:r>
      <w:r w:rsidRPr="00A16257">
        <w:rPr>
          <w:color w:val="231F20"/>
          <w:spacing w:val="44"/>
          <w:sz w:val="28"/>
          <w:szCs w:val="28"/>
        </w:rPr>
        <w:t xml:space="preserve"> </w:t>
      </w:r>
      <w:r w:rsidRPr="00A16257">
        <w:rPr>
          <w:color w:val="231F20"/>
          <w:sz w:val="28"/>
          <w:szCs w:val="28"/>
        </w:rPr>
        <w:t>источниками информации;</w:t>
      </w:r>
    </w:p>
    <w:p w:rsidR="006C5505" w:rsidRPr="00A16257" w:rsidRDefault="006C5505" w:rsidP="006C5505">
      <w:pPr>
        <w:pStyle w:val="aff9"/>
        <w:widowControl w:val="0"/>
        <w:numPr>
          <w:ilvl w:val="1"/>
          <w:numId w:val="547"/>
        </w:numPr>
        <w:tabs>
          <w:tab w:val="left" w:pos="952"/>
        </w:tabs>
        <w:ind w:right="119"/>
        <w:jc w:val="both"/>
        <w:rPr>
          <w:color w:val="231F20"/>
          <w:sz w:val="28"/>
          <w:szCs w:val="28"/>
        </w:rPr>
      </w:pPr>
      <w:r w:rsidRPr="00A16257">
        <w:rPr>
          <w:color w:val="231F20"/>
          <w:spacing w:val="4"/>
          <w:sz w:val="28"/>
          <w:szCs w:val="28"/>
        </w:rPr>
        <w:t>способность</w:t>
      </w:r>
      <w:r w:rsidRPr="00A16257">
        <w:rPr>
          <w:color w:val="231F20"/>
          <w:spacing w:val="58"/>
          <w:sz w:val="28"/>
          <w:szCs w:val="28"/>
        </w:rPr>
        <w:t xml:space="preserve"> </w:t>
      </w:r>
      <w:r w:rsidRPr="00A16257">
        <w:rPr>
          <w:color w:val="231F20"/>
          <w:spacing w:val="4"/>
          <w:sz w:val="28"/>
          <w:szCs w:val="28"/>
        </w:rPr>
        <w:t>организовывать</w:t>
      </w:r>
      <w:r w:rsidRPr="00A16257">
        <w:rPr>
          <w:color w:val="231F20"/>
          <w:spacing w:val="58"/>
          <w:sz w:val="28"/>
          <w:szCs w:val="28"/>
        </w:rPr>
        <w:t xml:space="preserve"> </w:t>
      </w:r>
      <w:r w:rsidRPr="00A16257">
        <w:rPr>
          <w:color w:val="231F20"/>
          <w:spacing w:val="4"/>
          <w:sz w:val="28"/>
          <w:szCs w:val="28"/>
        </w:rPr>
        <w:t>сотрудничество</w:t>
      </w:r>
      <w:r w:rsidRPr="00A16257">
        <w:rPr>
          <w:color w:val="231F20"/>
          <w:spacing w:val="58"/>
          <w:sz w:val="28"/>
          <w:szCs w:val="28"/>
        </w:rPr>
        <w:t xml:space="preserve"> </w:t>
      </w:r>
      <w:r w:rsidRPr="00A16257">
        <w:rPr>
          <w:color w:val="231F20"/>
          <w:spacing w:val="4"/>
          <w:sz w:val="28"/>
          <w:szCs w:val="28"/>
        </w:rPr>
        <w:t>единомышленников,</w:t>
      </w:r>
      <w:r w:rsidRPr="00A16257">
        <w:rPr>
          <w:color w:val="231F20"/>
          <w:spacing w:val="58"/>
          <w:sz w:val="28"/>
          <w:szCs w:val="28"/>
        </w:rPr>
        <w:t xml:space="preserve"> </w:t>
      </w:r>
      <w:r w:rsidRPr="00A16257">
        <w:rPr>
          <w:color w:val="231F20"/>
          <w:sz w:val="28"/>
          <w:szCs w:val="28"/>
        </w:rPr>
        <w:t>в</w:t>
      </w:r>
      <w:r w:rsidRPr="00A16257">
        <w:rPr>
          <w:color w:val="231F20"/>
          <w:spacing w:val="58"/>
          <w:sz w:val="28"/>
          <w:szCs w:val="28"/>
        </w:rPr>
        <w:t xml:space="preserve"> </w:t>
      </w:r>
      <w:r w:rsidRPr="00A16257">
        <w:rPr>
          <w:color w:val="231F20"/>
          <w:spacing w:val="5"/>
          <w:sz w:val="28"/>
          <w:szCs w:val="28"/>
        </w:rPr>
        <w:t>том</w:t>
      </w:r>
      <w:r w:rsidRPr="00A16257">
        <w:rPr>
          <w:color w:val="231F20"/>
          <w:spacing w:val="-51"/>
          <w:sz w:val="28"/>
          <w:szCs w:val="28"/>
        </w:rPr>
        <w:t xml:space="preserve"> </w:t>
      </w:r>
      <w:r w:rsidRPr="00A16257">
        <w:rPr>
          <w:color w:val="231F20"/>
          <w:sz w:val="28"/>
          <w:szCs w:val="28"/>
        </w:rPr>
        <w:t>числе</w:t>
      </w:r>
      <w:r w:rsidRPr="00A16257">
        <w:rPr>
          <w:color w:val="231F20"/>
          <w:spacing w:val="46"/>
          <w:sz w:val="28"/>
          <w:szCs w:val="28"/>
        </w:rPr>
        <w:t xml:space="preserve"> </w:t>
      </w:r>
      <w:r w:rsidRPr="00A16257">
        <w:rPr>
          <w:color w:val="231F20"/>
          <w:sz w:val="28"/>
          <w:szCs w:val="28"/>
        </w:rPr>
        <w:t>с</w:t>
      </w:r>
      <w:r w:rsidRPr="00A16257">
        <w:rPr>
          <w:color w:val="231F20"/>
          <w:spacing w:val="46"/>
          <w:sz w:val="28"/>
          <w:szCs w:val="28"/>
        </w:rPr>
        <w:t xml:space="preserve"> </w:t>
      </w:r>
      <w:r w:rsidRPr="00A16257">
        <w:rPr>
          <w:color w:val="231F20"/>
          <w:sz w:val="28"/>
          <w:szCs w:val="28"/>
        </w:rPr>
        <w:t>использованием</w:t>
      </w:r>
      <w:r w:rsidRPr="00A16257">
        <w:rPr>
          <w:color w:val="231F20"/>
          <w:spacing w:val="46"/>
          <w:sz w:val="28"/>
          <w:szCs w:val="28"/>
        </w:rPr>
        <w:t xml:space="preserve"> </w:t>
      </w:r>
      <w:r w:rsidRPr="00A16257">
        <w:rPr>
          <w:color w:val="231F20"/>
          <w:sz w:val="28"/>
          <w:szCs w:val="28"/>
        </w:rPr>
        <w:t>современных</w:t>
      </w:r>
      <w:r w:rsidRPr="00A16257">
        <w:rPr>
          <w:color w:val="231F20"/>
          <w:spacing w:val="46"/>
          <w:sz w:val="28"/>
          <w:szCs w:val="28"/>
        </w:rPr>
        <w:t xml:space="preserve"> </w:t>
      </w:r>
      <w:r w:rsidRPr="00A16257">
        <w:rPr>
          <w:color w:val="231F20"/>
          <w:sz w:val="28"/>
          <w:szCs w:val="28"/>
        </w:rPr>
        <w:t>информационно-коммуникационных</w:t>
      </w:r>
      <w:r w:rsidRPr="00A16257">
        <w:rPr>
          <w:color w:val="231F20"/>
          <w:spacing w:val="-43"/>
          <w:sz w:val="28"/>
          <w:szCs w:val="28"/>
        </w:rPr>
        <w:t xml:space="preserve"> </w:t>
      </w:r>
      <w:r w:rsidRPr="00A16257">
        <w:rPr>
          <w:color w:val="231F20"/>
          <w:sz w:val="28"/>
          <w:szCs w:val="28"/>
        </w:rPr>
        <w:t>технологий;</w:t>
      </w:r>
    </w:p>
    <w:p w:rsidR="006C5505" w:rsidRPr="00A16257" w:rsidRDefault="006C5505" w:rsidP="006C5505">
      <w:pPr>
        <w:pStyle w:val="aff9"/>
        <w:widowControl w:val="0"/>
        <w:numPr>
          <w:ilvl w:val="1"/>
          <w:numId w:val="547"/>
        </w:numPr>
        <w:tabs>
          <w:tab w:val="left" w:pos="952"/>
        </w:tabs>
        <w:ind w:right="122"/>
        <w:jc w:val="both"/>
        <w:rPr>
          <w:sz w:val="28"/>
          <w:szCs w:val="28"/>
        </w:rPr>
      </w:pPr>
      <w:r w:rsidRPr="00A16257">
        <w:rPr>
          <w:spacing w:val="2"/>
          <w:sz w:val="28"/>
          <w:szCs w:val="28"/>
        </w:rPr>
        <w:t>способность</w:t>
      </w:r>
      <w:r w:rsidRPr="00A16257">
        <w:rPr>
          <w:spacing w:val="55"/>
          <w:sz w:val="28"/>
          <w:szCs w:val="28"/>
        </w:rPr>
        <w:t xml:space="preserve"> </w:t>
      </w:r>
      <w:r w:rsidRPr="00A16257">
        <w:rPr>
          <w:spacing w:val="2"/>
          <w:sz w:val="28"/>
          <w:szCs w:val="28"/>
        </w:rPr>
        <w:t>понимать</w:t>
      </w:r>
      <w:r w:rsidRPr="00A16257">
        <w:rPr>
          <w:spacing w:val="55"/>
          <w:sz w:val="28"/>
          <w:szCs w:val="28"/>
        </w:rPr>
        <w:t xml:space="preserve"> </w:t>
      </w:r>
      <w:r w:rsidRPr="00A16257">
        <w:rPr>
          <w:spacing w:val="2"/>
          <w:sz w:val="28"/>
          <w:szCs w:val="28"/>
        </w:rPr>
        <w:t>принципы</w:t>
      </w:r>
      <w:r w:rsidRPr="00A16257">
        <w:rPr>
          <w:spacing w:val="55"/>
          <w:sz w:val="28"/>
          <w:szCs w:val="28"/>
        </w:rPr>
        <w:t xml:space="preserve"> </w:t>
      </w:r>
      <w:r w:rsidRPr="00A16257">
        <w:rPr>
          <w:spacing w:val="2"/>
          <w:sz w:val="28"/>
          <w:szCs w:val="28"/>
        </w:rPr>
        <w:t>устойчивости</w:t>
      </w:r>
      <w:r w:rsidRPr="00A16257">
        <w:rPr>
          <w:spacing w:val="55"/>
          <w:sz w:val="28"/>
          <w:szCs w:val="28"/>
        </w:rPr>
        <w:t xml:space="preserve"> </w:t>
      </w:r>
      <w:r w:rsidRPr="00A16257">
        <w:rPr>
          <w:sz w:val="28"/>
          <w:szCs w:val="28"/>
        </w:rPr>
        <w:t>и</w:t>
      </w:r>
      <w:r w:rsidRPr="00A16257">
        <w:rPr>
          <w:spacing w:val="55"/>
          <w:sz w:val="28"/>
          <w:szCs w:val="28"/>
        </w:rPr>
        <w:t xml:space="preserve"> </w:t>
      </w:r>
      <w:r w:rsidRPr="00A16257">
        <w:rPr>
          <w:spacing w:val="2"/>
          <w:sz w:val="28"/>
          <w:szCs w:val="28"/>
        </w:rPr>
        <w:t>продуктивности</w:t>
      </w:r>
      <w:r w:rsidRPr="00A16257">
        <w:rPr>
          <w:spacing w:val="55"/>
          <w:sz w:val="28"/>
          <w:szCs w:val="28"/>
        </w:rPr>
        <w:t xml:space="preserve"> </w:t>
      </w:r>
      <w:r w:rsidRPr="00A16257">
        <w:rPr>
          <w:spacing w:val="2"/>
          <w:sz w:val="28"/>
          <w:szCs w:val="28"/>
        </w:rPr>
        <w:t>живой</w:t>
      </w:r>
      <w:r w:rsidRPr="00A16257">
        <w:rPr>
          <w:spacing w:val="-50"/>
          <w:sz w:val="28"/>
          <w:szCs w:val="28"/>
        </w:rPr>
        <w:t xml:space="preserve"> </w:t>
      </w:r>
      <w:r w:rsidRPr="00A16257">
        <w:rPr>
          <w:sz w:val="28"/>
          <w:szCs w:val="28"/>
        </w:rPr>
        <w:t>природы,</w:t>
      </w:r>
      <w:r w:rsidRPr="00A16257">
        <w:rPr>
          <w:spacing w:val="-1"/>
          <w:sz w:val="28"/>
          <w:szCs w:val="28"/>
        </w:rPr>
        <w:t xml:space="preserve"> </w:t>
      </w:r>
      <w:r w:rsidRPr="00A16257">
        <w:rPr>
          <w:sz w:val="28"/>
          <w:szCs w:val="28"/>
        </w:rPr>
        <w:t>пути</w:t>
      </w:r>
      <w:r w:rsidRPr="00A16257">
        <w:rPr>
          <w:spacing w:val="-1"/>
          <w:sz w:val="28"/>
          <w:szCs w:val="28"/>
        </w:rPr>
        <w:t xml:space="preserve"> </w:t>
      </w:r>
      <w:r w:rsidRPr="00A16257">
        <w:rPr>
          <w:sz w:val="28"/>
          <w:szCs w:val="28"/>
        </w:rPr>
        <w:t>ее</w:t>
      </w:r>
      <w:r w:rsidRPr="00A16257">
        <w:rPr>
          <w:spacing w:val="-1"/>
          <w:sz w:val="28"/>
          <w:szCs w:val="28"/>
        </w:rPr>
        <w:t xml:space="preserve"> </w:t>
      </w:r>
      <w:r w:rsidRPr="00A16257">
        <w:rPr>
          <w:sz w:val="28"/>
          <w:szCs w:val="28"/>
        </w:rPr>
        <w:t>изменения</w:t>
      </w:r>
      <w:r w:rsidRPr="00A16257">
        <w:rPr>
          <w:spacing w:val="-1"/>
          <w:sz w:val="28"/>
          <w:szCs w:val="28"/>
        </w:rPr>
        <w:t xml:space="preserve"> </w:t>
      </w:r>
      <w:r w:rsidRPr="00A16257">
        <w:rPr>
          <w:sz w:val="28"/>
          <w:szCs w:val="28"/>
        </w:rPr>
        <w:t>под</w:t>
      </w:r>
      <w:r w:rsidRPr="00A16257">
        <w:rPr>
          <w:spacing w:val="-1"/>
          <w:sz w:val="28"/>
          <w:szCs w:val="28"/>
        </w:rPr>
        <w:t xml:space="preserve"> </w:t>
      </w:r>
      <w:r w:rsidRPr="00A16257">
        <w:rPr>
          <w:sz w:val="28"/>
          <w:szCs w:val="28"/>
        </w:rPr>
        <w:t>влиянием</w:t>
      </w:r>
      <w:r w:rsidRPr="00A16257">
        <w:rPr>
          <w:spacing w:val="-1"/>
          <w:sz w:val="28"/>
          <w:szCs w:val="28"/>
        </w:rPr>
        <w:t xml:space="preserve"> </w:t>
      </w:r>
      <w:r w:rsidRPr="00A16257">
        <w:rPr>
          <w:sz w:val="28"/>
          <w:szCs w:val="28"/>
        </w:rPr>
        <w:lastRenderedPageBreak/>
        <w:t>антропогенных</w:t>
      </w:r>
      <w:r w:rsidRPr="00A16257">
        <w:rPr>
          <w:spacing w:val="-1"/>
          <w:sz w:val="28"/>
          <w:szCs w:val="28"/>
        </w:rPr>
        <w:t xml:space="preserve"> </w:t>
      </w:r>
      <w:r w:rsidRPr="00A16257">
        <w:rPr>
          <w:sz w:val="28"/>
          <w:szCs w:val="28"/>
        </w:rPr>
        <w:t>факторов,</w:t>
      </w:r>
      <w:r w:rsidRPr="00A16257">
        <w:rPr>
          <w:spacing w:val="-1"/>
          <w:sz w:val="28"/>
          <w:szCs w:val="28"/>
        </w:rPr>
        <w:t xml:space="preserve"> </w:t>
      </w:r>
      <w:r w:rsidRPr="00A16257">
        <w:rPr>
          <w:sz w:val="28"/>
          <w:szCs w:val="28"/>
        </w:rPr>
        <w:t>способность</w:t>
      </w:r>
      <w:r w:rsidRPr="00A16257">
        <w:rPr>
          <w:spacing w:val="35"/>
          <w:sz w:val="28"/>
          <w:szCs w:val="28"/>
        </w:rPr>
        <w:t xml:space="preserve"> </w:t>
      </w:r>
      <w:r w:rsidRPr="00A16257">
        <w:rPr>
          <w:sz w:val="28"/>
          <w:szCs w:val="28"/>
        </w:rPr>
        <w:t>к</w:t>
      </w:r>
      <w:r w:rsidRPr="00A16257">
        <w:rPr>
          <w:spacing w:val="35"/>
          <w:sz w:val="28"/>
          <w:szCs w:val="28"/>
        </w:rPr>
        <w:t xml:space="preserve"> </w:t>
      </w:r>
      <w:r w:rsidRPr="00A16257">
        <w:rPr>
          <w:sz w:val="28"/>
          <w:szCs w:val="28"/>
        </w:rPr>
        <w:t>системному</w:t>
      </w:r>
      <w:r w:rsidRPr="00A16257">
        <w:rPr>
          <w:spacing w:val="35"/>
          <w:sz w:val="28"/>
          <w:szCs w:val="28"/>
        </w:rPr>
        <w:t xml:space="preserve"> </w:t>
      </w:r>
      <w:r w:rsidRPr="00A16257">
        <w:rPr>
          <w:sz w:val="28"/>
          <w:szCs w:val="28"/>
        </w:rPr>
        <w:t>анализу</w:t>
      </w:r>
      <w:r w:rsidRPr="00A16257">
        <w:rPr>
          <w:spacing w:val="35"/>
          <w:sz w:val="28"/>
          <w:szCs w:val="28"/>
        </w:rPr>
        <w:t xml:space="preserve"> </w:t>
      </w:r>
      <w:r w:rsidRPr="00A16257">
        <w:rPr>
          <w:sz w:val="28"/>
          <w:szCs w:val="28"/>
        </w:rPr>
        <w:t>глобальных</w:t>
      </w:r>
      <w:r w:rsidRPr="00A16257">
        <w:rPr>
          <w:spacing w:val="35"/>
          <w:sz w:val="28"/>
          <w:szCs w:val="28"/>
        </w:rPr>
        <w:t xml:space="preserve"> </w:t>
      </w:r>
      <w:r w:rsidRPr="00A16257">
        <w:rPr>
          <w:sz w:val="28"/>
          <w:szCs w:val="28"/>
        </w:rPr>
        <w:t>экологических</w:t>
      </w:r>
      <w:r w:rsidRPr="00A16257">
        <w:rPr>
          <w:spacing w:val="35"/>
          <w:sz w:val="28"/>
          <w:szCs w:val="28"/>
        </w:rPr>
        <w:t xml:space="preserve"> </w:t>
      </w:r>
      <w:r w:rsidRPr="00A16257">
        <w:rPr>
          <w:sz w:val="28"/>
          <w:szCs w:val="28"/>
        </w:rPr>
        <w:t>проблем,</w:t>
      </w:r>
      <w:r w:rsidRPr="00A16257">
        <w:rPr>
          <w:spacing w:val="35"/>
          <w:sz w:val="28"/>
          <w:szCs w:val="28"/>
        </w:rPr>
        <w:t xml:space="preserve"> </w:t>
      </w:r>
      <w:r w:rsidRPr="00A16257">
        <w:rPr>
          <w:sz w:val="28"/>
          <w:szCs w:val="28"/>
        </w:rPr>
        <w:t>вопросов</w:t>
      </w:r>
      <w:r w:rsidRPr="00A16257">
        <w:rPr>
          <w:spacing w:val="-54"/>
          <w:sz w:val="28"/>
          <w:szCs w:val="28"/>
        </w:rPr>
        <w:t xml:space="preserve"> </w:t>
      </w:r>
      <w:r w:rsidRPr="00A16257">
        <w:rPr>
          <w:sz w:val="28"/>
          <w:szCs w:val="28"/>
        </w:rPr>
        <w:t>состояния</w:t>
      </w:r>
      <w:r w:rsidRPr="00A16257">
        <w:rPr>
          <w:spacing w:val="45"/>
          <w:sz w:val="28"/>
          <w:szCs w:val="28"/>
        </w:rPr>
        <w:t xml:space="preserve"> </w:t>
      </w:r>
      <w:r w:rsidRPr="00A16257">
        <w:rPr>
          <w:sz w:val="28"/>
          <w:szCs w:val="28"/>
        </w:rPr>
        <w:t>окружающей</w:t>
      </w:r>
      <w:r w:rsidRPr="00A16257">
        <w:rPr>
          <w:spacing w:val="45"/>
          <w:sz w:val="28"/>
          <w:szCs w:val="28"/>
        </w:rPr>
        <w:t xml:space="preserve"> </w:t>
      </w:r>
      <w:r w:rsidRPr="00A16257">
        <w:rPr>
          <w:sz w:val="28"/>
          <w:szCs w:val="28"/>
        </w:rPr>
        <w:t>среды</w:t>
      </w:r>
      <w:r w:rsidRPr="00A16257">
        <w:rPr>
          <w:spacing w:val="45"/>
          <w:sz w:val="28"/>
          <w:szCs w:val="28"/>
        </w:rPr>
        <w:t xml:space="preserve"> </w:t>
      </w:r>
      <w:r w:rsidRPr="00A16257">
        <w:rPr>
          <w:sz w:val="28"/>
          <w:szCs w:val="28"/>
        </w:rPr>
        <w:t>и</w:t>
      </w:r>
      <w:r w:rsidRPr="00A16257">
        <w:rPr>
          <w:spacing w:val="45"/>
          <w:sz w:val="28"/>
          <w:szCs w:val="28"/>
        </w:rPr>
        <w:t xml:space="preserve"> </w:t>
      </w:r>
      <w:r w:rsidRPr="00A16257">
        <w:rPr>
          <w:sz w:val="28"/>
          <w:szCs w:val="28"/>
        </w:rPr>
        <w:t>рационального</w:t>
      </w:r>
      <w:r w:rsidRPr="00A16257">
        <w:rPr>
          <w:spacing w:val="45"/>
          <w:sz w:val="28"/>
          <w:szCs w:val="28"/>
        </w:rPr>
        <w:t xml:space="preserve"> </w:t>
      </w:r>
      <w:r w:rsidRPr="00A16257">
        <w:rPr>
          <w:sz w:val="28"/>
          <w:szCs w:val="28"/>
        </w:rPr>
        <w:t>использования</w:t>
      </w:r>
      <w:r w:rsidRPr="00A16257">
        <w:rPr>
          <w:spacing w:val="45"/>
          <w:sz w:val="28"/>
          <w:szCs w:val="28"/>
        </w:rPr>
        <w:t xml:space="preserve"> </w:t>
      </w:r>
      <w:r w:rsidRPr="00A16257">
        <w:rPr>
          <w:sz w:val="28"/>
          <w:szCs w:val="28"/>
        </w:rPr>
        <w:t>природных</w:t>
      </w:r>
      <w:r w:rsidRPr="00A16257">
        <w:rPr>
          <w:spacing w:val="-49"/>
          <w:sz w:val="28"/>
          <w:szCs w:val="28"/>
        </w:rPr>
        <w:t xml:space="preserve"> </w:t>
      </w:r>
      <w:r w:rsidRPr="00A16257">
        <w:rPr>
          <w:sz w:val="28"/>
          <w:szCs w:val="28"/>
        </w:rPr>
        <w:t>ресурсов;</w:t>
      </w:r>
    </w:p>
    <w:p w:rsidR="006C5505" w:rsidRPr="00A16257" w:rsidRDefault="006C5505" w:rsidP="006C5505">
      <w:pPr>
        <w:pStyle w:val="aff9"/>
        <w:widowControl w:val="0"/>
        <w:numPr>
          <w:ilvl w:val="1"/>
          <w:numId w:val="547"/>
        </w:numPr>
        <w:tabs>
          <w:tab w:val="left" w:pos="952"/>
        </w:tabs>
        <w:ind w:right="117"/>
        <w:jc w:val="both"/>
        <w:rPr>
          <w:color w:val="231F20"/>
          <w:sz w:val="28"/>
          <w:szCs w:val="28"/>
        </w:rPr>
      </w:pPr>
      <w:r w:rsidRPr="00A16257">
        <w:rPr>
          <w:color w:val="231F20"/>
          <w:sz w:val="28"/>
          <w:szCs w:val="28"/>
        </w:rPr>
        <w:t>умение</w:t>
      </w:r>
      <w:r w:rsidRPr="00A16257">
        <w:rPr>
          <w:color w:val="231F20"/>
          <w:spacing w:val="48"/>
          <w:sz w:val="28"/>
          <w:szCs w:val="28"/>
        </w:rPr>
        <w:t xml:space="preserve"> </w:t>
      </w:r>
      <w:r w:rsidRPr="00A16257">
        <w:rPr>
          <w:color w:val="231F20"/>
          <w:sz w:val="28"/>
          <w:szCs w:val="28"/>
        </w:rPr>
        <w:t>обосновывать</w:t>
      </w:r>
      <w:r w:rsidRPr="00A16257">
        <w:rPr>
          <w:color w:val="231F20"/>
          <w:spacing w:val="48"/>
          <w:sz w:val="28"/>
          <w:szCs w:val="28"/>
        </w:rPr>
        <w:t xml:space="preserve"> </w:t>
      </w:r>
      <w:r w:rsidRPr="00A16257">
        <w:rPr>
          <w:color w:val="231F20"/>
          <w:sz w:val="28"/>
          <w:szCs w:val="28"/>
        </w:rPr>
        <w:t>место</w:t>
      </w:r>
      <w:r w:rsidRPr="00A16257">
        <w:rPr>
          <w:color w:val="231F20"/>
          <w:spacing w:val="48"/>
          <w:sz w:val="28"/>
          <w:szCs w:val="28"/>
        </w:rPr>
        <w:t xml:space="preserve"> </w:t>
      </w:r>
      <w:r w:rsidRPr="00A16257">
        <w:rPr>
          <w:color w:val="231F20"/>
          <w:sz w:val="28"/>
          <w:szCs w:val="28"/>
        </w:rPr>
        <w:t>и</w:t>
      </w:r>
      <w:r w:rsidRPr="00A16257">
        <w:rPr>
          <w:color w:val="231F20"/>
          <w:spacing w:val="48"/>
          <w:sz w:val="28"/>
          <w:szCs w:val="28"/>
        </w:rPr>
        <w:t xml:space="preserve"> </w:t>
      </w:r>
      <w:r w:rsidRPr="00A16257">
        <w:rPr>
          <w:color w:val="231F20"/>
          <w:sz w:val="28"/>
          <w:szCs w:val="28"/>
        </w:rPr>
        <w:t>роль</w:t>
      </w:r>
      <w:r w:rsidRPr="00A16257">
        <w:rPr>
          <w:color w:val="231F20"/>
          <w:spacing w:val="48"/>
          <w:sz w:val="28"/>
          <w:szCs w:val="28"/>
        </w:rPr>
        <w:t xml:space="preserve"> </w:t>
      </w:r>
      <w:r w:rsidRPr="00A16257">
        <w:rPr>
          <w:color w:val="231F20"/>
          <w:sz w:val="28"/>
          <w:szCs w:val="28"/>
        </w:rPr>
        <w:t>биологических</w:t>
      </w:r>
      <w:r w:rsidRPr="00A16257">
        <w:rPr>
          <w:color w:val="231F20"/>
          <w:spacing w:val="48"/>
          <w:sz w:val="28"/>
          <w:szCs w:val="28"/>
        </w:rPr>
        <w:t xml:space="preserve"> </w:t>
      </w:r>
      <w:r w:rsidRPr="00A16257">
        <w:rPr>
          <w:color w:val="231F20"/>
          <w:sz w:val="28"/>
          <w:szCs w:val="28"/>
        </w:rPr>
        <w:t>знаний</w:t>
      </w:r>
      <w:r w:rsidRPr="00A16257">
        <w:rPr>
          <w:color w:val="231F20"/>
          <w:spacing w:val="48"/>
          <w:sz w:val="28"/>
          <w:szCs w:val="28"/>
        </w:rPr>
        <w:t xml:space="preserve"> </w:t>
      </w:r>
      <w:r w:rsidRPr="00A16257">
        <w:rPr>
          <w:color w:val="231F20"/>
          <w:sz w:val="28"/>
          <w:szCs w:val="28"/>
        </w:rPr>
        <w:t>в</w:t>
      </w:r>
      <w:r w:rsidRPr="00A16257">
        <w:rPr>
          <w:color w:val="231F20"/>
          <w:spacing w:val="48"/>
          <w:sz w:val="28"/>
          <w:szCs w:val="28"/>
        </w:rPr>
        <w:t xml:space="preserve"> </w:t>
      </w:r>
      <w:r w:rsidRPr="00A16257">
        <w:rPr>
          <w:color w:val="231F20"/>
          <w:sz w:val="28"/>
          <w:szCs w:val="28"/>
        </w:rPr>
        <w:t>практической</w:t>
      </w:r>
      <w:r w:rsidRPr="00A16257">
        <w:rPr>
          <w:color w:val="231F20"/>
          <w:spacing w:val="-55"/>
          <w:sz w:val="28"/>
          <w:szCs w:val="28"/>
        </w:rPr>
        <w:t xml:space="preserve"> </w:t>
      </w:r>
      <w:r w:rsidRPr="00A16257">
        <w:rPr>
          <w:color w:val="231F20"/>
          <w:sz w:val="28"/>
          <w:szCs w:val="28"/>
        </w:rPr>
        <w:t>деятельности</w:t>
      </w:r>
      <w:r w:rsidRPr="00A16257">
        <w:rPr>
          <w:color w:val="231F20"/>
          <w:spacing w:val="32"/>
          <w:sz w:val="28"/>
          <w:szCs w:val="28"/>
        </w:rPr>
        <w:t xml:space="preserve"> </w:t>
      </w:r>
      <w:r w:rsidRPr="00A16257">
        <w:rPr>
          <w:color w:val="231F20"/>
          <w:sz w:val="28"/>
          <w:szCs w:val="28"/>
        </w:rPr>
        <w:t>людей,</w:t>
      </w:r>
      <w:r w:rsidRPr="00A16257">
        <w:rPr>
          <w:color w:val="231F20"/>
          <w:spacing w:val="32"/>
          <w:sz w:val="28"/>
          <w:szCs w:val="28"/>
        </w:rPr>
        <w:t xml:space="preserve"> </w:t>
      </w:r>
      <w:r w:rsidRPr="00A16257">
        <w:rPr>
          <w:color w:val="231F20"/>
          <w:sz w:val="28"/>
          <w:szCs w:val="28"/>
        </w:rPr>
        <w:t>развитии</w:t>
      </w:r>
      <w:r w:rsidRPr="00A16257">
        <w:rPr>
          <w:color w:val="231F20"/>
          <w:spacing w:val="32"/>
          <w:sz w:val="28"/>
          <w:szCs w:val="28"/>
        </w:rPr>
        <w:t xml:space="preserve"> </w:t>
      </w:r>
      <w:r w:rsidRPr="00A16257">
        <w:rPr>
          <w:color w:val="231F20"/>
          <w:sz w:val="28"/>
          <w:szCs w:val="28"/>
        </w:rPr>
        <w:t>современных</w:t>
      </w:r>
      <w:r w:rsidRPr="00A16257">
        <w:rPr>
          <w:color w:val="231F20"/>
          <w:spacing w:val="32"/>
          <w:sz w:val="28"/>
          <w:szCs w:val="28"/>
        </w:rPr>
        <w:t xml:space="preserve"> </w:t>
      </w:r>
      <w:r w:rsidRPr="00A16257">
        <w:rPr>
          <w:color w:val="231F20"/>
          <w:sz w:val="28"/>
          <w:szCs w:val="28"/>
        </w:rPr>
        <w:t>технологий;</w:t>
      </w:r>
      <w:r w:rsidRPr="00A16257">
        <w:rPr>
          <w:color w:val="231F20"/>
          <w:spacing w:val="32"/>
          <w:sz w:val="28"/>
          <w:szCs w:val="28"/>
        </w:rPr>
        <w:t xml:space="preserve"> </w:t>
      </w:r>
      <w:r w:rsidRPr="00A16257">
        <w:rPr>
          <w:color w:val="231F20"/>
          <w:sz w:val="28"/>
          <w:szCs w:val="28"/>
        </w:rPr>
        <w:t>определять</w:t>
      </w:r>
      <w:r w:rsidRPr="00A16257">
        <w:rPr>
          <w:color w:val="231F20"/>
          <w:spacing w:val="32"/>
          <w:sz w:val="28"/>
          <w:szCs w:val="28"/>
        </w:rPr>
        <w:t xml:space="preserve"> </w:t>
      </w:r>
      <w:r w:rsidRPr="00A16257">
        <w:rPr>
          <w:color w:val="231F20"/>
          <w:sz w:val="28"/>
          <w:szCs w:val="28"/>
        </w:rPr>
        <w:t>живые</w:t>
      </w:r>
      <w:r w:rsidRPr="00A16257">
        <w:rPr>
          <w:color w:val="231F20"/>
          <w:spacing w:val="-54"/>
          <w:sz w:val="28"/>
          <w:szCs w:val="28"/>
        </w:rPr>
        <w:t xml:space="preserve"> </w:t>
      </w:r>
      <w:r w:rsidRPr="00A16257">
        <w:rPr>
          <w:color w:val="231F20"/>
          <w:sz w:val="28"/>
          <w:szCs w:val="28"/>
        </w:rPr>
        <w:t>объекты</w:t>
      </w:r>
      <w:r w:rsidRPr="00A16257">
        <w:rPr>
          <w:color w:val="231F20"/>
          <w:spacing w:val="10"/>
          <w:sz w:val="28"/>
          <w:szCs w:val="28"/>
        </w:rPr>
        <w:t xml:space="preserve"> </w:t>
      </w:r>
      <w:r w:rsidRPr="00A16257">
        <w:rPr>
          <w:color w:val="231F20"/>
          <w:sz w:val="28"/>
          <w:szCs w:val="28"/>
        </w:rPr>
        <w:t>в</w:t>
      </w:r>
      <w:r w:rsidRPr="00A16257">
        <w:rPr>
          <w:color w:val="231F20"/>
          <w:spacing w:val="10"/>
          <w:sz w:val="28"/>
          <w:szCs w:val="28"/>
        </w:rPr>
        <w:t xml:space="preserve"> </w:t>
      </w:r>
      <w:r w:rsidRPr="00A16257">
        <w:rPr>
          <w:color w:val="231F20"/>
          <w:sz w:val="28"/>
          <w:szCs w:val="28"/>
        </w:rPr>
        <w:t>природе;</w:t>
      </w:r>
      <w:r w:rsidRPr="00A16257">
        <w:rPr>
          <w:color w:val="231F20"/>
          <w:spacing w:val="10"/>
          <w:sz w:val="28"/>
          <w:szCs w:val="28"/>
        </w:rPr>
        <w:t xml:space="preserve"> </w:t>
      </w:r>
      <w:r w:rsidRPr="00A16257">
        <w:rPr>
          <w:color w:val="231F20"/>
          <w:sz w:val="28"/>
          <w:szCs w:val="28"/>
        </w:rPr>
        <w:t>проводить</w:t>
      </w:r>
      <w:r w:rsidRPr="00A16257">
        <w:rPr>
          <w:color w:val="231F20"/>
          <w:spacing w:val="10"/>
          <w:sz w:val="28"/>
          <w:szCs w:val="28"/>
        </w:rPr>
        <w:t xml:space="preserve"> </w:t>
      </w:r>
      <w:r w:rsidRPr="00A16257">
        <w:rPr>
          <w:color w:val="231F20"/>
          <w:sz w:val="28"/>
          <w:szCs w:val="28"/>
        </w:rPr>
        <w:t>наблюдения</w:t>
      </w:r>
      <w:r w:rsidRPr="00A16257">
        <w:rPr>
          <w:color w:val="231F20"/>
          <w:spacing w:val="10"/>
          <w:sz w:val="28"/>
          <w:szCs w:val="28"/>
        </w:rPr>
        <w:t xml:space="preserve"> </w:t>
      </w:r>
      <w:r w:rsidRPr="00A16257">
        <w:rPr>
          <w:color w:val="231F20"/>
          <w:sz w:val="28"/>
          <w:szCs w:val="28"/>
        </w:rPr>
        <w:t>за</w:t>
      </w:r>
      <w:r w:rsidRPr="00A16257">
        <w:rPr>
          <w:color w:val="231F20"/>
          <w:spacing w:val="10"/>
          <w:sz w:val="28"/>
          <w:szCs w:val="28"/>
        </w:rPr>
        <w:t xml:space="preserve"> </w:t>
      </w:r>
      <w:r w:rsidRPr="00A16257">
        <w:rPr>
          <w:color w:val="231F20"/>
          <w:sz w:val="28"/>
          <w:szCs w:val="28"/>
        </w:rPr>
        <w:t>экосистемами</w:t>
      </w:r>
      <w:r w:rsidRPr="00A16257">
        <w:rPr>
          <w:color w:val="231F20"/>
          <w:spacing w:val="10"/>
          <w:sz w:val="28"/>
          <w:szCs w:val="28"/>
        </w:rPr>
        <w:t xml:space="preserve"> </w:t>
      </w:r>
      <w:r w:rsidRPr="00A16257">
        <w:rPr>
          <w:color w:val="231F20"/>
          <w:sz w:val="28"/>
          <w:szCs w:val="28"/>
        </w:rPr>
        <w:t>с</w:t>
      </w:r>
      <w:r w:rsidRPr="00A16257">
        <w:rPr>
          <w:color w:val="231F20"/>
          <w:spacing w:val="10"/>
          <w:sz w:val="28"/>
          <w:szCs w:val="28"/>
        </w:rPr>
        <w:t xml:space="preserve"> </w:t>
      </w:r>
      <w:r w:rsidRPr="00A16257">
        <w:rPr>
          <w:color w:val="231F20"/>
          <w:sz w:val="28"/>
          <w:szCs w:val="28"/>
        </w:rPr>
        <w:t>целью</w:t>
      </w:r>
      <w:r w:rsidRPr="00A16257">
        <w:rPr>
          <w:color w:val="231F20"/>
          <w:spacing w:val="10"/>
          <w:sz w:val="28"/>
          <w:szCs w:val="28"/>
        </w:rPr>
        <w:t xml:space="preserve"> </w:t>
      </w:r>
      <w:r w:rsidRPr="00A16257">
        <w:rPr>
          <w:color w:val="231F20"/>
          <w:sz w:val="28"/>
          <w:szCs w:val="28"/>
        </w:rPr>
        <w:t>их</w:t>
      </w:r>
      <w:r w:rsidRPr="00A16257">
        <w:rPr>
          <w:color w:val="231F20"/>
          <w:spacing w:val="10"/>
          <w:sz w:val="28"/>
          <w:szCs w:val="28"/>
        </w:rPr>
        <w:t xml:space="preserve"> </w:t>
      </w:r>
      <w:r w:rsidRPr="00A16257">
        <w:rPr>
          <w:color w:val="231F20"/>
          <w:sz w:val="28"/>
          <w:szCs w:val="28"/>
        </w:rPr>
        <w:t>описания</w:t>
      </w:r>
      <w:r w:rsidRPr="00A16257">
        <w:rPr>
          <w:color w:val="231F20"/>
          <w:spacing w:val="43"/>
          <w:sz w:val="28"/>
          <w:szCs w:val="28"/>
        </w:rPr>
        <w:t xml:space="preserve"> </w:t>
      </w:r>
      <w:r w:rsidRPr="00A16257">
        <w:rPr>
          <w:color w:val="231F20"/>
          <w:sz w:val="28"/>
          <w:szCs w:val="28"/>
        </w:rPr>
        <w:t>и</w:t>
      </w:r>
      <w:r w:rsidRPr="00A16257">
        <w:rPr>
          <w:color w:val="231F20"/>
          <w:spacing w:val="43"/>
          <w:sz w:val="28"/>
          <w:szCs w:val="28"/>
        </w:rPr>
        <w:t xml:space="preserve"> </w:t>
      </w:r>
      <w:r w:rsidRPr="00A16257">
        <w:rPr>
          <w:color w:val="231F20"/>
          <w:sz w:val="28"/>
          <w:szCs w:val="28"/>
        </w:rPr>
        <w:t>выявления</w:t>
      </w:r>
      <w:r w:rsidRPr="00A16257">
        <w:rPr>
          <w:color w:val="231F20"/>
          <w:spacing w:val="43"/>
          <w:sz w:val="28"/>
          <w:szCs w:val="28"/>
        </w:rPr>
        <w:t xml:space="preserve"> </w:t>
      </w:r>
      <w:r w:rsidRPr="00A16257">
        <w:rPr>
          <w:color w:val="231F20"/>
          <w:sz w:val="28"/>
          <w:szCs w:val="28"/>
        </w:rPr>
        <w:t>естественных</w:t>
      </w:r>
      <w:r w:rsidRPr="00A16257">
        <w:rPr>
          <w:color w:val="231F20"/>
          <w:spacing w:val="43"/>
          <w:sz w:val="28"/>
          <w:szCs w:val="28"/>
        </w:rPr>
        <w:t xml:space="preserve"> </w:t>
      </w:r>
      <w:r w:rsidRPr="00A16257">
        <w:rPr>
          <w:color w:val="231F20"/>
          <w:sz w:val="28"/>
          <w:szCs w:val="28"/>
        </w:rPr>
        <w:t>и</w:t>
      </w:r>
      <w:r w:rsidRPr="00A16257">
        <w:rPr>
          <w:color w:val="231F20"/>
          <w:spacing w:val="43"/>
          <w:sz w:val="28"/>
          <w:szCs w:val="28"/>
        </w:rPr>
        <w:t xml:space="preserve"> </w:t>
      </w:r>
      <w:r w:rsidRPr="00A16257">
        <w:rPr>
          <w:color w:val="231F20"/>
          <w:sz w:val="28"/>
          <w:szCs w:val="28"/>
        </w:rPr>
        <w:t>антропогенных</w:t>
      </w:r>
      <w:r w:rsidRPr="00A16257">
        <w:rPr>
          <w:color w:val="231F20"/>
          <w:spacing w:val="43"/>
          <w:sz w:val="28"/>
          <w:szCs w:val="28"/>
        </w:rPr>
        <w:t xml:space="preserve"> </w:t>
      </w:r>
      <w:r w:rsidRPr="00A16257">
        <w:rPr>
          <w:color w:val="231F20"/>
          <w:sz w:val="28"/>
          <w:szCs w:val="28"/>
        </w:rPr>
        <w:t>изменений;</w:t>
      </w:r>
      <w:r w:rsidRPr="00A16257">
        <w:rPr>
          <w:color w:val="231F20"/>
          <w:spacing w:val="43"/>
          <w:sz w:val="28"/>
          <w:szCs w:val="28"/>
        </w:rPr>
        <w:t xml:space="preserve"> </w:t>
      </w:r>
      <w:r w:rsidRPr="00A16257">
        <w:rPr>
          <w:color w:val="231F20"/>
          <w:sz w:val="28"/>
          <w:szCs w:val="28"/>
        </w:rPr>
        <w:t>находить</w:t>
      </w:r>
      <w:r w:rsidRPr="00A16257">
        <w:rPr>
          <w:color w:val="231F20"/>
          <w:spacing w:val="43"/>
          <w:sz w:val="28"/>
          <w:szCs w:val="28"/>
        </w:rPr>
        <w:t xml:space="preserve"> </w:t>
      </w:r>
      <w:r w:rsidRPr="00A16257">
        <w:rPr>
          <w:color w:val="231F20"/>
          <w:sz w:val="28"/>
          <w:szCs w:val="28"/>
        </w:rPr>
        <w:t>и</w:t>
      </w:r>
      <w:r w:rsidRPr="00A16257">
        <w:rPr>
          <w:color w:val="231F20"/>
          <w:spacing w:val="-49"/>
          <w:sz w:val="28"/>
          <w:szCs w:val="28"/>
        </w:rPr>
        <w:t xml:space="preserve"> </w:t>
      </w:r>
      <w:r w:rsidRPr="00A16257">
        <w:rPr>
          <w:color w:val="231F20"/>
          <w:sz w:val="28"/>
          <w:szCs w:val="28"/>
        </w:rPr>
        <w:t>анализировать информацию о живых</w:t>
      </w:r>
      <w:r w:rsidRPr="00A16257">
        <w:rPr>
          <w:color w:val="231F20"/>
          <w:spacing w:val="52"/>
          <w:sz w:val="28"/>
          <w:szCs w:val="28"/>
        </w:rPr>
        <w:t xml:space="preserve"> </w:t>
      </w:r>
      <w:r w:rsidRPr="00A16257">
        <w:rPr>
          <w:color w:val="231F20"/>
          <w:sz w:val="28"/>
          <w:szCs w:val="28"/>
        </w:rPr>
        <w:t>объектах;</w:t>
      </w:r>
    </w:p>
    <w:p w:rsidR="006C5505" w:rsidRPr="00A16257" w:rsidRDefault="006C5505" w:rsidP="006C5505">
      <w:pPr>
        <w:pStyle w:val="aff9"/>
        <w:widowControl w:val="0"/>
        <w:numPr>
          <w:ilvl w:val="1"/>
          <w:numId w:val="547"/>
        </w:numPr>
        <w:tabs>
          <w:tab w:val="left" w:pos="952"/>
        </w:tabs>
        <w:ind w:right="122"/>
        <w:jc w:val="both"/>
        <w:rPr>
          <w:sz w:val="28"/>
          <w:szCs w:val="28"/>
        </w:rPr>
      </w:pPr>
      <w:r w:rsidRPr="00A16257">
        <w:rPr>
          <w:sz w:val="28"/>
          <w:szCs w:val="28"/>
        </w:rPr>
        <w:t>способность</w:t>
      </w:r>
      <w:r w:rsidRPr="00A16257">
        <w:rPr>
          <w:spacing w:val="33"/>
          <w:sz w:val="28"/>
          <w:szCs w:val="28"/>
        </w:rPr>
        <w:t xml:space="preserve"> </w:t>
      </w:r>
      <w:r w:rsidRPr="00A16257">
        <w:rPr>
          <w:sz w:val="28"/>
          <w:szCs w:val="28"/>
        </w:rPr>
        <w:t>применять</w:t>
      </w:r>
      <w:r w:rsidRPr="00A16257">
        <w:rPr>
          <w:spacing w:val="33"/>
          <w:sz w:val="28"/>
          <w:szCs w:val="28"/>
        </w:rPr>
        <w:t xml:space="preserve"> </w:t>
      </w:r>
      <w:r w:rsidRPr="00A16257">
        <w:rPr>
          <w:sz w:val="28"/>
          <w:szCs w:val="28"/>
        </w:rPr>
        <w:t>биологические</w:t>
      </w:r>
      <w:r w:rsidRPr="00A16257">
        <w:rPr>
          <w:spacing w:val="33"/>
          <w:sz w:val="28"/>
          <w:szCs w:val="28"/>
        </w:rPr>
        <w:t xml:space="preserve"> </w:t>
      </w:r>
      <w:r w:rsidRPr="00A16257">
        <w:rPr>
          <w:sz w:val="28"/>
          <w:szCs w:val="28"/>
        </w:rPr>
        <w:t>и</w:t>
      </w:r>
      <w:r w:rsidRPr="00A16257">
        <w:rPr>
          <w:spacing w:val="33"/>
          <w:sz w:val="28"/>
          <w:szCs w:val="28"/>
        </w:rPr>
        <w:t xml:space="preserve"> </w:t>
      </w:r>
      <w:r w:rsidRPr="00A16257">
        <w:rPr>
          <w:sz w:val="28"/>
          <w:szCs w:val="28"/>
        </w:rPr>
        <w:t>экологические</w:t>
      </w:r>
      <w:r w:rsidRPr="00A16257">
        <w:rPr>
          <w:spacing w:val="33"/>
          <w:sz w:val="28"/>
          <w:szCs w:val="28"/>
        </w:rPr>
        <w:t xml:space="preserve"> </w:t>
      </w:r>
      <w:r w:rsidRPr="00A16257">
        <w:rPr>
          <w:sz w:val="28"/>
          <w:szCs w:val="28"/>
        </w:rPr>
        <w:t>знания</w:t>
      </w:r>
      <w:r w:rsidRPr="00A16257">
        <w:rPr>
          <w:spacing w:val="33"/>
          <w:sz w:val="28"/>
          <w:szCs w:val="28"/>
        </w:rPr>
        <w:t xml:space="preserve"> </w:t>
      </w:r>
      <w:r w:rsidRPr="00A16257">
        <w:rPr>
          <w:sz w:val="28"/>
          <w:szCs w:val="28"/>
        </w:rPr>
        <w:t>для</w:t>
      </w:r>
      <w:r w:rsidRPr="00A16257">
        <w:rPr>
          <w:spacing w:val="33"/>
          <w:sz w:val="28"/>
          <w:szCs w:val="28"/>
        </w:rPr>
        <w:t xml:space="preserve"> </w:t>
      </w:r>
      <w:r w:rsidRPr="00A16257">
        <w:rPr>
          <w:sz w:val="28"/>
          <w:szCs w:val="28"/>
        </w:rPr>
        <w:t>анализа</w:t>
      </w:r>
      <w:r w:rsidRPr="00A16257">
        <w:rPr>
          <w:spacing w:val="-58"/>
          <w:sz w:val="28"/>
          <w:szCs w:val="28"/>
        </w:rPr>
        <w:t xml:space="preserve"> </w:t>
      </w:r>
      <w:r w:rsidRPr="00A16257">
        <w:rPr>
          <w:sz w:val="28"/>
          <w:szCs w:val="28"/>
        </w:rPr>
        <w:t>прикладных проблем хозяйственной</w:t>
      </w:r>
      <w:r w:rsidRPr="00A16257">
        <w:rPr>
          <w:spacing w:val="39"/>
          <w:sz w:val="28"/>
          <w:szCs w:val="28"/>
        </w:rPr>
        <w:t xml:space="preserve"> </w:t>
      </w:r>
      <w:r w:rsidRPr="00A16257">
        <w:rPr>
          <w:sz w:val="28"/>
          <w:szCs w:val="28"/>
        </w:rPr>
        <w:t>деятельности;</w:t>
      </w:r>
    </w:p>
    <w:p w:rsidR="006C5505" w:rsidRPr="00A16257" w:rsidRDefault="006C5505" w:rsidP="006C5505">
      <w:pPr>
        <w:pStyle w:val="aff9"/>
        <w:widowControl w:val="0"/>
        <w:numPr>
          <w:ilvl w:val="1"/>
          <w:numId w:val="547"/>
        </w:numPr>
        <w:tabs>
          <w:tab w:val="left" w:pos="952"/>
        </w:tabs>
        <w:ind w:right="114"/>
        <w:jc w:val="both"/>
        <w:rPr>
          <w:sz w:val="28"/>
          <w:szCs w:val="28"/>
        </w:rPr>
      </w:pPr>
      <w:r w:rsidRPr="00A16257">
        <w:rPr>
          <w:spacing w:val="4"/>
          <w:sz w:val="28"/>
          <w:szCs w:val="28"/>
        </w:rPr>
        <w:t>способность</w:t>
      </w:r>
      <w:r w:rsidRPr="00A16257">
        <w:rPr>
          <w:spacing w:val="55"/>
          <w:sz w:val="28"/>
          <w:szCs w:val="28"/>
        </w:rPr>
        <w:t xml:space="preserve"> </w:t>
      </w:r>
      <w:r w:rsidRPr="00A16257">
        <w:rPr>
          <w:sz w:val="28"/>
          <w:szCs w:val="28"/>
        </w:rPr>
        <w:t>к</w:t>
      </w:r>
      <w:r w:rsidRPr="00A16257">
        <w:rPr>
          <w:spacing w:val="55"/>
          <w:sz w:val="28"/>
          <w:szCs w:val="28"/>
        </w:rPr>
        <w:t xml:space="preserve"> </w:t>
      </w:r>
      <w:r w:rsidRPr="00A16257">
        <w:rPr>
          <w:spacing w:val="4"/>
          <w:sz w:val="28"/>
          <w:szCs w:val="28"/>
        </w:rPr>
        <w:t>самостоятельному</w:t>
      </w:r>
      <w:r w:rsidRPr="00A16257">
        <w:rPr>
          <w:spacing w:val="55"/>
          <w:sz w:val="28"/>
          <w:szCs w:val="28"/>
        </w:rPr>
        <w:t xml:space="preserve"> </w:t>
      </w:r>
      <w:r w:rsidRPr="00A16257">
        <w:rPr>
          <w:spacing w:val="4"/>
          <w:sz w:val="28"/>
          <w:szCs w:val="28"/>
        </w:rPr>
        <w:t>проведению</w:t>
      </w:r>
      <w:r w:rsidRPr="00A16257">
        <w:rPr>
          <w:spacing w:val="55"/>
          <w:sz w:val="28"/>
          <w:szCs w:val="28"/>
        </w:rPr>
        <w:t xml:space="preserve"> </w:t>
      </w:r>
      <w:r w:rsidRPr="00A16257">
        <w:rPr>
          <w:spacing w:val="4"/>
          <w:sz w:val="28"/>
          <w:szCs w:val="28"/>
        </w:rPr>
        <w:t>исследований,</w:t>
      </w:r>
      <w:r w:rsidRPr="00A16257">
        <w:rPr>
          <w:spacing w:val="55"/>
          <w:sz w:val="28"/>
          <w:szCs w:val="28"/>
        </w:rPr>
        <w:t xml:space="preserve"> </w:t>
      </w:r>
      <w:r w:rsidRPr="00A16257">
        <w:rPr>
          <w:spacing w:val="4"/>
          <w:sz w:val="28"/>
          <w:szCs w:val="28"/>
        </w:rPr>
        <w:t>постановке</w:t>
      </w:r>
      <w:r w:rsidRPr="00A16257">
        <w:rPr>
          <w:spacing w:val="-52"/>
          <w:sz w:val="28"/>
          <w:szCs w:val="28"/>
        </w:rPr>
        <w:t xml:space="preserve"> </w:t>
      </w:r>
      <w:r w:rsidRPr="00A16257">
        <w:rPr>
          <w:sz w:val="28"/>
          <w:szCs w:val="28"/>
        </w:rPr>
        <w:t>естественно-научного</w:t>
      </w:r>
      <w:r w:rsidRPr="00A16257">
        <w:rPr>
          <w:spacing w:val="40"/>
          <w:sz w:val="28"/>
          <w:szCs w:val="28"/>
        </w:rPr>
        <w:t xml:space="preserve"> </w:t>
      </w:r>
      <w:r w:rsidRPr="00A16257">
        <w:rPr>
          <w:sz w:val="28"/>
          <w:szCs w:val="28"/>
        </w:rPr>
        <w:t>эксперимента,</w:t>
      </w:r>
      <w:r w:rsidRPr="00A16257">
        <w:rPr>
          <w:spacing w:val="40"/>
          <w:sz w:val="28"/>
          <w:szCs w:val="28"/>
        </w:rPr>
        <w:t xml:space="preserve"> </w:t>
      </w:r>
      <w:r w:rsidRPr="00A16257">
        <w:rPr>
          <w:sz w:val="28"/>
          <w:szCs w:val="28"/>
        </w:rPr>
        <w:t>использованию</w:t>
      </w:r>
      <w:r w:rsidRPr="00A16257">
        <w:rPr>
          <w:spacing w:val="40"/>
          <w:sz w:val="28"/>
          <w:szCs w:val="28"/>
        </w:rPr>
        <w:t xml:space="preserve"> </w:t>
      </w:r>
      <w:r w:rsidRPr="00A16257">
        <w:rPr>
          <w:sz w:val="28"/>
          <w:szCs w:val="28"/>
        </w:rPr>
        <w:t>информационных</w:t>
      </w:r>
      <w:r w:rsidRPr="00A16257">
        <w:rPr>
          <w:spacing w:val="40"/>
          <w:sz w:val="28"/>
          <w:szCs w:val="28"/>
        </w:rPr>
        <w:t xml:space="preserve"> </w:t>
      </w:r>
      <w:r w:rsidRPr="00A16257">
        <w:rPr>
          <w:sz w:val="28"/>
          <w:szCs w:val="28"/>
        </w:rPr>
        <w:t>технологий для решения научных и профессиональных</w:t>
      </w:r>
      <w:r w:rsidRPr="00A16257">
        <w:rPr>
          <w:spacing w:val="29"/>
          <w:sz w:val="28"/>
          <w:szCs w:val="28"/>
        </w:rPr>
        <w:t xml:space="preserve"> </w:t>
      </w:r>
      <w:r w:rsidRPr="00A16257">
        <w:rPr>
          <w:sz w:val="28"/>
          <w:szCs w:val="28"/>
        </w:rPr>
        <w:t>задач;</w:t>
      </w:r>
    </w:p>
    <w:p w:rsidR="006C5505" w:rsidRPr="002B221D" w:rsidRDefault="006C5505" w:rsidP="006C5505">
      <w:pPr>
        <w:spacing w:before="10"/>
      </w:pPr>
    </w:p>
    <w:p w:rsidR="006C5505" w:rsidRPr="002B221D" w:rsidRDefault="006C5505" w:rsidP="006C5505">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sidRPr="002B221D">
        <w:rPr>
          <w:rFonts w:ascii="Times New Roman" w:hAnsi="Times New Roman"/>
          <w:color w:val="231F20"/>
          <w:sz w:val="24"/>
          <w:szCs w:val="24"/>
        </w:rPr>
        <w:t>предметных</w:t>
      </w:r>
      <w:r w:rsidRPr="002B221D">
        <w:rPr>
          <w:rFonts w:ascii="Times New Roman" w:hAnsi="Times New Roman"/>
          <w:i/>
          <w:iCs/>
          <w:color w:val="231F20"/>
          <w:sz w:val="24"/>
          <w:szCs w:val="24"/>
        </w:rPr>
        <w:t>:</w:t>
      </w:r>
    </w:p>
    <w:p w:rsidR="006C5505" w:rsidRPr="00A16257" w:rsidRDefault="006C5505" w:rsidP="006C5505">
      <w:pPr>
        <w:pStyle w:val="aff9"/>
        <w:widowControl w:val="0"/>
        <w:numPr>
          <w:ilvl w:val="1"/>
          <w:numId w:val="547"/>
        </w:numPr>
        <w:tabs>
          <w:tab w:val="left" w:pos="952"/>
        </w:tabs>
        <w:ind w:right="128"/>
        <w:jc w:val="both"/>
        <w:rPr>
          <w:color w:val="231F20"/>
          <w:sz w:val="28"/>
          <w:szCs w:val="28"/>
        </w:rPr>
      </w:pPr>
      <w:r w:rsidRPr="00A16257">
        <w:rPr>
          <w:color w:val="231F20"/>
          <w:sz w:val="28"/>
          <w:szCs w:val="28"/>
        </w:rPr>
        <w:t>сформированность</w:t>
      </w:r>
      <w:r w:rsidRPr="00A16257">
        <w:rPr>
          <w:color w:val="231F20"/>
          <w:spacing w:val="-11"/>
          <w:sz w:val="28"/>
          <w:szCs w:val="28"/>
        </w:rPr>
        <w:t xml:space="preserve"> </w:t>
      </w:r>
      <w:r w:rsidRPr="00A16257">
        <w:rPr>
          <w:color w:val="231F20"/>
          <w:sz w:val="28"/>
          <w:szCs w:val="28"/>
        </w:rPr>
        <w:t>представлений</w:t>
      </w:r>
      <w:r w:rsidRPr="00A16257">
        <w:rPr>
          <w:color w:val="231F20"/>
          <w:spacing w:val="-11"/>
          <w:sz w:val="28"/>
          <w:szCs w:val="28"/>
        </w:rPr>
        <w:t xml:space="preserve"> </w:t>
      </w:r>
      <w:r w:rsidRPr="00A16257">
        <w:rPr>
          <w:color w:val="231F20"/>
          <w:sz w:val="28"/>
          <w:szCs w:val="28"/>
        </w:rPr>
        <w:t>о</w:t>
      </w:r>
      <w:r w:rsidRPr="00A16257">
        <w:rPr>
          <w:color w:val="231F20"/>
          <w:spacing w:val="-11"/>
          <w:sz w:val="28"/>
          <w:szCs w:val="28"/>
        </w:rPr>
        <w:t xml:space="preserve"> </w:t>
      </w:r>
      <w:r w:rsidRPr="00A16257">
        <w:rPr>
          <w:color w:val="231F20"/>
          <w:sz w:val="28"/>
          <w:szCs w:val="28"/>
        </w:rPr>
        <w:t>роли</w:t>
      </w:r>
      <w:r w:rsidRPr="00A16257">
        <w:rPr>
          <w:color w:val="231F20"/>
          <w:spacing w:val="-11"/>
          <w:sz w:val="28"/>
          <w:szCs w:val="28"/>
        </w:rPr>
        <w:t xml:space="preserve"> </w:t>
      </w:r>
      <w:r w:rsidRPr="00A16257">
        <w:rPr>
          <w:color w:val="231F20"/>
          <w:sz w:val="28"/>
          <w:szCs w:val="28"/>
        </w:rPr>
        <w:t>и</w:t>
      </w:r>
      <w:r w:rsidRPr="00A16257">
        <w:rPr>
          <w:color w:val="231F20"/>
          <w:spacing w:val="-11"/>
          <w:sz w:val="28"/>
          <w:szCs w:val="28"/>
        </w:rPr>
        <w:t xml:space="preserve"> </w:t>
      </w:r>
      <w:r w:rsidRPr="00A16257">
        <w:rPr>
          <w:color w:val="231F20"/>
          <w:sz w:val="28"/>
          <w:szCs w:val="28"/>
        </w:rPr>
        <w:t>месте</w:t>
      </w:r>
      <w:r w:rsidRPr="00A16257">
        <w:rPr>
          <w:color w:val="231F20"/>
          <w:spacing w:val="-11"/>
          <w:sz w:val="28"/>
          <w:szCs w:val="28"/>
        </w:rPr>
        <w:t xml:space="preserve"> </w:t>
      </w:r>
      <w:r w:rsidRPr="00A16257">
        <w:rPr>
          <w:color w:val="231F20"/>
          <w:sz w:val="28"/>
          <w:szCs w:val="28"/>
        </w:rPr>
        <w:t>биологии</w:t>
      </w:r>
      <w:r w:rsidRPr="00A16257">
        <w:rPr>
          <w:color w:val="231F20"/>
          <w:spacing w:val="-11"/>
          <w:sz w:val="28"/>
          <w:szCs w:val="28"/>
        </w:rPr>
        <w:t xml:space="preserve"> </w:t>
      </w:r>
      <w:r w:rsidRPr="00A16257">
        <w:rPr>
          <w:color w:val="231F20"/>
          <w:sz w:val="28"/>
          <w:szCs w:val="28"/>
        </w:rPr>
        <w:t>в</w:t>
      </w:r>
      <w:r w:rsidRPr="00A16257">
        <w:rPr>
          <w:color w:val="231F20"/>
          <w:spacing w:val="-11"/>
          <w:sz w:val="28"/>
          <w:szCs w:val="28"/>
        </w:rPr>
        <w:t xml:space="preserve"> </w:t>
      </w:r>
      <w:r w:rsidRPr="00A16257">
        <w:rPr>
          <w:color w:val="231F20"/>
          <w:sz w:val="28"/>
          <w:szCs w:val="28"/>
        </w:rPr>
        <w:t>современной</w:t>
      </w:r>
      <w:r w:rsidRPr="00A16257">
        <w:rPr>
          <w:color w:val="231F20"/>
          <w:spacing w:val="-11"/>
          <w:sz w:val="28"/>
          <w:szCs w:val="28"/>
        </w:rPr>
        <w:t xml:space="preserve"> </w:t>
      </w:r>
      <w:r w:rsidRPr="00A16257">
        <w:rPr>
          <w:color w:val="231F20"/>
          <w:sz w:val="28"/>
          <w:szCs w:val="28"/>
        </w:rPr>
        <w:t>научной</w:t>
      </w:r>
      <w:r w:rsidRPr="00A16257">
        <w:rPr>
          <w:color w:val="231F20"/>
          <w:spacing w:val="8"/>
          <w:sz w:val="28"/>
          <w:szCs w:val="28"/>
        </w:rPr>
        <w:t xml:space="preserve"> </w:t>
      </w:r>
      <w:r w:rsidRPr="00A16257">
        <w:rPr>
          <w:color w:val="231F20"/>
          <w:sz w:val="28"/>
          <w:szCs w:val="28"/>
        </w:rPr>
        <w:t>картине</w:t>
      </w:r>
      <w:r w:rsidRPr="00A16257">
        <w:rPr>
          <w:color w:val="231F20"/>
          <w:spacing w:val="8"/>
          <w:sz w:val="28"/>
          <w:szCs w:val="28"/>
        </w:rPr>
        <w:t xml:space="preserve"> </w:t>
      </w:r>
      <w:r w:rsidRPr="00A16257">
        <w:rPr>
          <w:color w:val="231F20"/>
          <w:sz w:val="28"/>
          <w:szCs w:val="28"/>
        </w:rPr>
        <w:t>мира;</w:t>
      </w:r>
      <w:r w:rsidRPr="00A16257">
        <w:rPr>
          <w:color w:val="231F20"/>
          <w:spacing w:val="8"/>
          <w:sz w:val="28"/>
          <w:szCs w:val="28"/>
        </w:rPr>
        <w:t xml:space="preserve"> </w:t>
      </w:r>
      <w:r w:rsidRPr="00A16257">
        <w:rPr>
          <w:color w:val="231F20"/>
          <w:sz w:val="28"/>
          <w:szCs w:val="28"/>
        </w:rPr>
        <w:t>понимание</w:t>
      </w:r>
      <w:r w:rsidRPr="00A16257">
        <w:rPr>
          <w:color w:val="231F20"/>
          <w:spacing w:val="8"/>
          <w:sz w:val="28"/>
          <w:szCs w:val="28"/>
        </w:rPr>
        <w:t xml:space="preserve"> </w:t>
      </w:r>
      <w:r w:rsidRPr="00A16257">
        <w:rPr>
          <w:color w:val="231F20"/>
          <w:sz w:val="28"/>
          <w:szCs w:val="28"/>
        </w:rPr>
        <w:t>роли</w:t>
      </w:r>
      <w:r w:rsidRPr="00A16257">
        <w:rPr>
          <w:color w:val="231F20"/>
          <w:spacing w:val="8"/>
          <w:sz w:val="28"/>
          <w:szCs w:val="28"/>
        </w:rPr>
        <w:t xml:space="preserve"> </w:t>
      </w:r>
      <w:r w:rsidRPr="00A16257">
        <w:rPr>
          <w:color w:val="231F20"/>
          <w:sz w:val="28"/>
          <w:szCs w:val="28"/>
        </w:rPr>
        <w:t>биологии</w:t>
      </w:r>
      <w:r w:rsidRPr="00A16257">
        <w:rPr>
          <w:color w:val="231F20"/>
          <w:spacing w:val="8"/>
          <w:sz w:val="28"/>
          <w:szCs w:val="28"/>
        </w:rPr>
        <w:t xml:space="preserve"> </w:t>
      </w:r>
      <w:r w:rsidRPr="00A16257">
        <w:rPr>
          <w:color w:val="231F20"/>
          <w:sz w:val="28"/>
          <w:szCs w:val="28"/>
        </w:rPr>
        <w:t>в</w:t>
      </w:r>
      <w:r w:rsidRPr="00A16257">
        <w:rPr>
          <w:color w:val="231F20"/>
          <w:spacing w:val="8"/>
          <w:sz w:val="28"/>
          <w:szCs w:val="28"/>
        </w:rPr>
        <w:t xml:space="preserve"> </w:t>
      </w:r>
      <w:r w:rsidRPr="00A16257">
        <w:rPr>
          <w:color w:val="231F20"/>
          <w:sz w:val="28"/>
          <w:szCs w:val="28"/>
        </w:rPr>
        <w:t>формировании</w:t>
      </w:r>
      <w:r w:rsidRPr="00A16257">
        <w:rPr>
          <w:color w:val="231F20"/>
          <w:spacing w:val="8"/>
          <w:sz w:val="28"/>
          <w:szCs w:val="28"/>
        </w:rPr>
        <w:t xml:space="preserve"> </w:t>
      </w:r>
      <w:r w:rsidRPr="00A16257">
        <w:rPr>
          <w:color w:val="231F20"/>
          <w:sz w:val="28"/>
          <w:szCs w:val="28"/>
        </w:rPr>
        <w:t>кругозора</w:t>
      </w:r>
      <w:r w:rsidRPr="00A16257">
        <w:rPr>
          <w:color w:val="231F20"/>
          <w:spacing w:val="8"/>
          <w:sz w:val="28"/>
          <w:szCs w:val="28"/>
        </w:rPr>
        <w:t xml:space="preserve"> </w:t>
      </w:r>
      <w:r w:rsidRPr="00A16257">
        <w:rPr>
          <w:color w:val="231F20"/>
          <w:sz w:val="28"/>
          <w:szCs w:val="28"/>
        </w:rPr>
        <w:t>и</w:t>
      </w:r>
      <w:r w:rsidRPr="00A16257">
        <w:rPr>
          <w:color w:val="231F20"/>
          <w:spacing w:val="-58"/>
          <w:sz w:val="28"/>
          <w:szCs w:val="28"/>
        </w:rPr>
        <w:t xml:space="preserve"> </w:t>
      </w:r>
      <w:r w:rsidRPr="00A16257">
        <w:rPr>
          <w:color w:val="231F20"/>
          <w:sz w:val="28"/>
          <w:szCs w:val="28"/>
        </w:rPr>
        <w:t>функциональной грамотности для решения практических</w:t>
      </w:r>
      <w:r w:rsidRPr="00A16257">
        <w:rPr>
          <w:color w:val="231F20"/>
          <w:spacing w:val="37"/>
          <w:sz w:val="28"/>
          <w:szCs w:val="28"/>
        </w:rPr>
        <w:t xml:space="preserve"> </w:t>
      </w:r>
      <w:r w:rsidRPr="00A16257">
        <w:rPr>
          <w:color w:val="231F20"/>
          <w:sz w:val="28"/>
          <w:szCs w:val="28"/>
        </w:rPr>
        <w:t>задач;</w:t>
      </w:r>
    </w:p>
    <w:p w:rsidR="006C5505" w:rsidRPr="00A16257" w:rsidRDefault="006C5505" w:rsidP="006C5505">
      <w:pPr>
        <w:pStyle w:val="aff9"/>
        <w:widowControl w:val="0"/>
        <w:numPr>
          <w:ilvl w:val="1"/>
          <w:numId w:val="547"/>
        </w:numPr>
        <w:tabs>
          <w:tab w:val="left" w:pos="952"/>
        </w:tabs>
        <w:ind w:right="121"/>
        <w:jc w:val="both"/>
        <w:rPr>
          <w:color w:val="231F20"/>
          <w:sz w:val="28"/>
          <w:szCs w:val="28"/>
        </w:rPr>
      </w:pPr>
      <w:r w:rsidRPr="00A16257">
        <w:rPr>
          <w:color w:val="231F20"/>
          <w:sz w:val="28"/>
          <w:szCs w:val="28"/>
        </w:rPr>
        <w:t>владение</w:t>
      </w:r>
      <w:r w:rsidRPr="00A16257">
        <w:rPr>
          <w:color w:val="231F20"/>
          <w:spacing w:val="32"/>
          <w:sz w:val="28"/>
          <w:szCs w:val="28"/>
        </w:rPr>
        <w:t xml:space="preserve"> </w:t>
      </w:r>
      <w:r w:rsidRPr="00A16257">
        <w:rPr>
          <w:color w:val="231F20"/>
          <w:sz w:val="28"/>
          <w:szCs w:val="28"/>
        </w:rPr>
        <w:t>основополагающими</w:t>
      </w:r>
      <w:r w:rsidRPr="00A16257">
        <w:rPr>
          <w:color w:val="231F20"/>
          <w:spacing w:val="32"/>
          <w:sz w:val="28"/>
          <w:szCs w:val="28"/>
        </w:rPr>
        <w:t xml:space="preserve"> </w:t>
      </w:r>
      <w:r w:rsidRPr="00A16257">
        <w:rPr>
          <w:color w:val="231F20"/>
          <w:sz w:val="28"/>
          <w:szCs w:val="28"/>
        </w:rPr>
        <w:t>понятиями</w:t>
      </w:r>
      <w:r w:rsidRPr="00A16257">
        <w:rPr>
          <w:color w:val="231F20"/>
          <w:spacing w:val="32"/>
          <w:sz w:val="28"/>
          <w:szCs w:val="28"/>
        </w:rPr>
        <w:t xml:space="preserve"> </w:t>
      </w:r>
      <w:r w:rsidRPr="00A16257">
        <w:rPr>
          <w:color w:val="231F20"/>
          <w:sz w:val="28"/>
          <w:szCs w:val="28"/>
        </w:rPr>
        <w:t>и</w:t>
      </w:r>
      <w:r w:rsidRPr="00A16257">
        <w:rPr>
          <w:color w:val="231F20"/>
          <w:spacing w:val="32"/>
          <w:sz w:val="28"/>
          <w:szCs w:val="28"/>
        </w:rPr>
        <w:t xml:space="preserve"> </w:t>
      </w:r>
      <w:r w:rsidRPr="00A16257">
        <w:rPr>
          <w:color w:val="231F20"/>
          <w:sz w:val="28"/>
          <w:szCs w:val="28"/>
        </w:rPr>
        <w:t>представлениями</w:t>
      </w:r>
      <w:r w:rsidRPr="00A16257">
        <w:rPr>
          <w:color w:val="231F20"/>
          <w:spacing w:val="32"/>
          <w:sz w:val="28"/>
          <w:szCs w:val="28"/>
        </w:rPr>
        <w:t xml:space="preserve"> </w:t>
      </w:r>
      <w:r w:rsidRPr="00A16257">
        <w:rPr>
          <w:color w:val="231F20"/>
          <w:sz w:val="28"/>
          <w:szCs w:val="28"/>
        </w:rPr>
        <w:t>о</w:t>
      </w:r>
      <w:r w:rsidRPr="00A16257">
        <w:rPr>
          <w:color w:val="231F20"/>
          <w:spacing w:val="32"/>
          <w:sz w:val="28"/>
          <w:szCs w:val="28"/>
        </w:rPr>
        <w:t xml:space="preserve"> </w:t>
      </w:r>
      <w:r w:rsidRPr="00A16257">
        <w:rPr>
          <w:color w:val="231F20"/>
          <w:sz w:val="28"/>
          <w:szCs w:val="28"/>
        </w:rPr>
        <w:t>живой</w:t>
      </w:r>
      <w:r w:rsidRPr="00A16257">
        <w:rPr>
          <w:color w:val="231F20"/>
          <w:spacing w:val="32"/>
          <w:sz w:val="28"/>
          <w:szCs w:val="28"/>
        </w:rPr>
        <w:t xml:space="preserve"> </w:t>
      </w:r>
      <w:r w:rsidRPr="00A16257">
        <w:rPr>
          <w:color w:val="231F20"/>
          <w:sz w:val="28"/>
          <w:szCs w:val="28"/>
        </w:rPr>
        <w:t>природе, ее уровневой организации и эволюции; уверенное пользование</w:t>
      </w:r>
      <w:r w:rsidRPr="00A16257">
        <w:rPr>
          <w:color w:val="231F20"/>
          <w:spacing w:val="2"/>
          <w:sz w:val="28"/>
          <w:szCs w:val="28"/>
        </w:rPr>
        <w:t xml:space="preserve"> </w:t>
      </w:r>
      <w:r w:rsidRPr="00A16257">
        <w:rPr>
          <w:color w:val="231F20"/>
          <w:sz w:val="28"/>
          <w:szCs w:val="28"/>
        </w:rPr>
        <w:t>биологической терминологией и</w:t>
      </w:r>
      <w:r w:rsidRPr="00A16257">
        <w:rPr>
          <w:color w:val="231F20"/>
          <w:spacing w:val="34"/>
          <w:sz w:val="28"/>
          <w:szCs w:val="28"/>
        </w:rPr>
        <w:t xml:space="preserve"> </w:t>
      </w:r>
      <w:r w:rsidRPr="00A16257">
        <w:rPr>
          <w:color w:val="231F20"/>
          <w:sz w:val="28"/>
          <w:szCs w:val="28"/>
        </w:rPr>
        <w:t>символикой;</w:t>
      </w:r>
    </w:p>
    <w:p w:rsidR="006C5505" w:rsidRPr="00A16257" w:rsidRDefault="006C5505" w:rsidP="006C5505">
      <w:pPr>
        <w:pStyle w:val="aff9"/>
        <w:widowControl w:val="0"/>
        <w:numPr>
          <w:ilvl w:val="1"/>
          <w:numId w:val="547"/>
        </w:numPr>
        <w:tabs>
          <w:tab w:val="left" w:pos="952"/>
        </w:tabs>
        <w:ind w:right="112"/>
        <w:jc w:val="both"/>
        <w:rPr>
          <w:color w:val="231F20"/>
          <w:sz w:val="28"/>
          <w:szCs w:val="28"/>
        </w:rPr>
      </w:pPr>
      <w:r w:rsidRPr="00A16257">
        <w:rPr>
          <w:color w:val="231F20"/>
          <w:spacing w:val="3"/>
          <w:sz w:val="28"/>
          <w:szCs w:val="28"/>
        </w:rPr>
        <w:t>владение</w:t>
      </w:r>
      <w:r w:rsidRPr="00A16257">
        <w:rPr>
          <w:color w:val="231F20"/>
          <w:spacing w:val="62"/>
          <w:sz w:val="28"/>
          <w:szCs w:val="28"/>
        </w:rPr>
        <w:t xml:space="preserve"> </w:t>
      </w:r>
      <w:r w:rsidRPr="00A16257">
        <w:rPr>
          <w:color w:val="231F20"/>
          <w:spacing w:val="3"/>
          <w:sz w:val="28"/>
          <w:szCs w:val="28"/>
        </w:rPr>
        <w:t>основными</w:t>
      </w:r>
      <w:r w:rsidRPr="00A16257">
        <w:rPr>
          <w:color w:val="231F20"/>
          <w:spacing w:val="62"/>
          <w:sz w:val="28"/>
          <w:szCs w:val="28"/>
        </w:rPr>
        <w:t xml:space="preserve"> </w:t>
      </w:r>
      <w:r w:rsidRPr="00A16257">
        <w:rPr>
          <w:color w:val="231F20"/>
          <w:spacing w:val="3"/>
          <w:sz w:val="28"/>
          <w:szCs w:val="28"/>
        </w:rPr>
        <w:t>методами</w:t>
      </w:r>
      <w:r w:rsidRPr="00A16257">
        <w:rPr>
          <w:color w:val="231F20"/>
          <w:spacing w:val="62"/>
          <w:sz w:val="28"/>
          <w:szCs w:val="28"/>
        </w:rPr>
        <w:t xml:space="preserve"> </w:t>
      </w:r>
      <w:r w:rsidRPr="00A16257">
        <w:rPr>
          <w:color w:val="231F20"/>
          <w:spacing w:val="3"/>
          <w:sz w:val="28"/>
          <w:szCs w:val="28"/>
        </w:rPr>
        <w:t>научного</w:t>
      </w:r>
      <w:r w:rsidRPr="00A16257">
        <w:rPr>
          <w:color w:val="231F20"/>
          <w:spacing w:val="62"/>
          <w:sz w:val="28"/>
          <w:szCs w:val="28"/>
        </w:rPr>
        <w:t xml:space="preserve"> </w:t>
      </w:r>
      <w:r w:rsidRPr="00A16257">
        <w:rPr>
          <w:color w:val="231F20"/>
          <w:spacing w:val="3"/>
          <w:sz w:val="28"/>
          <w:szCs w:val="28"/>
        </w:rPr>
        <w:t>познания,</w:t>
      </w:r>
      <w:r w:rsidRPr="00A16257">
        <w:rPr>
          <w:color w:val="231F20"/>
          <w:spacing w:val="62"/>
          <w:sz w:val="28"/>
          <w:szCs w:val="28"/>
        </w:rPr>
        <w:t xml:space="preserve"> </w:t>
      </w:r>
      <w:r w:rsidRPr="00A16257">
        <w:rPr>
          <w:color w:val="231F20"/>
          <w:spacing w:val="3"/>
          <w:sz w:val="28"/>
          <w:szCs w:val="28"/>
        </w:rPr>
        <w:t>используемыми</w:t>
      </w:r>
      <w:r w:rsidRPr="00A16257">
        <w:rPr>
          <w:color w:val="231F20"/>
          <w:spacing w:val="62"/>
          <w:sz w:val="28"/>
          <w:szCs w:val="28"/>
        </w:rPr>
        <w:t xml:space="preserve"> </w:t>
      </w:r>
      <w:r w:rsidRPr="00A16257">
        <w:rPr>
          <w:color w:val="231F20"/>
          <w:spacing w:val="4"/>
          <w:sz w:val="28"/>
          <w:szCs w:val="28"/>
        </w:rPr>
        <w:t>при</w:t>
      </w:r>
      <w:r w:rsidRPr="00A16257">
        <w:rPr>
          <w:color w:val="231F20"/>
          <w:spacing w:val="-42"/>
          <w:sz w:val="28"/>
          <w:szCs w:val="28"/>
        </w:rPr>
        <w:t xml:space="preserve"> </w:t>
      </w:r>
      <w:r w:rsidRPr="00A16257">
        <w:rPr>
          <w:color w:val="231F20"/>
          <w:sz w:val="28"/>
          <w:szCs w:val="28"/>
        </w:rPr>
        <w:t>биологических</w:t>
      </w:r>
      <w:r w:rsidRPr="00A16257">
        <w:rPr>
          <w:color w:val="231F20"/>
          <w:spacing w:val="27"/>
          <w:sz w:val="28"/>
          <w:szCs w:val="28"/>
        </w:rPr>
        <w:t xml:space="preserve"> </w:t>
      </w:r>
      <w:r w:rsidRPr="00A16257">
        <w:rPr>
          <w:color w:val="231F20"/>
          <w:sz w:val="28"/>
          <w:szCs w:val="28"/>
        </w:rPr>
        <w:t>исследованиях</w:t>
      </w:r>
      <w:r w:rsidRPr="00A16257">
        <w:rPr>
          <w:color w:val="231F20"/>
          <w:spacing w:val="27"/>
          <w:sz w:val="28"/>
          <w:szCs w:val="28"/>
        </w:rPr>
        <w:t xml:space="preserve"> </w:t>
      </w:r>
      <w:r w:rsidRPr="00A16257">
        <w:rPr>
          <w:color w:val="231F20"/>
          <w:sz w:val="28"/>
          <w:szCs w:val="28"/>
        </w:rPr>
        <w:t>живых</w:t>
      </w:r>
      <w:r w:rsidRPr="00A16257">
        <w:rPr>
          <w:color w:val="231F20"/>
          <w:spacing w:val="27"/>
          <w:sz w:val="28"/>
          <w:szCs w:val="28"/>
        </w:rPr>
        <w:t xml:space="preserve"> </w:t>
      </w:r>
      <w:r w:rsidRPr="00A16257">
        <w:rPr>
          <w:color w:val="231F20"/>
          <w:sz w:val="28"/>
          <w:szCs w:val="28"/>
        </w:rPr>
        <w:t>объектов</w:t>
      </w:r>
      <w:r w:rsidRPr="00A16257">
        <w:rPr>
          <w:color w:val="231F20"/>
          <w:spacing w:val="27"/>
          <w:sz w:val="28"/>
          <w:szCs w:val="28"/>
        </w:rPr>
        <w:t xml:space="preserve"> </w:t>
      </w:r>
      <w:r w:rsidRPr="00A16257">
        <w:rPr>
          <w:color w:val="231F20"/>
          <w:sz w:val="28"/>
          <w:szCs w:val="28"/>
        </w:rPr>
        <w:t>и</w:t>
      </w:r>
      <w:r w:rsidRPr="00A16257">
        <w:rPr>
          <w:color w:val="231F20"/>
          <w:spacing w:val="27"/>
          <w:sz w:val="28"/>
          <w:szCs w:val="28"/>
        </w:rPr>
        <w:t xml:space="preserve"> </w:t>
      </w:r>
      <w:r w:rsidRPr="00A16257">
        <w:rPr>
          <w:color w:val="231F20"/>
          <w:sz w:val="28"/>
          <w:szCs w:val="28"/>
        </w:rPr>
        <w:t>экосистем:</w:t>
      </w:r>
      <w:r w:rsidRPr="00A16257">
        <w:rPr>
          <w:color w:val="231F20"/>
          <w:spacing w:val="27"/>
          <w:sz w:val="28"/>
          <w:szCs w:val="28"/>
        </w:rPr>
        <w:t xml:space="preserve"> </w:t>
      </w:r>
      <w:r w:rsidRPr="00A16257">
        <w:rPr>
          <w:color w:val="231F20"/>
          <w:sz w:val="28"/>
          <w:szCs w:val="28"/>
        </w:rPr>
        <w:t>описанием,</w:t>
      </w:r>
      <w:r w:rsidRPr="00A16257">
        <w:rPr>
          <w:color w:val="231F20"/>
          <w:spacing w:val="27"/>
          <w:sz w:val="28"/>
          <w:szCs w:val="28"/>
        </w:rPr>
        <w:t xml:space="preserve"> </w:t>
      </w:r>
      <w:r w:rsidRPr="00A16257">
        <w:rPr>
          <w:color w:val="231F20"/>
          <w:sz w:val="28"/>
          <w:szCs w:val="28"/>
        </w:rPr>
        <w:t>измерением, проведением наблюдений; выявление и оценка антропогенных</w:t>
      </w:r>
      <w:r w:rsidRPr="00A16257">
        <w:rPr>
          <w:color w:val="231F20"/>
          <w:spacing w:val="-43"/>
          <w:sz w:val="28"/>
          <w:szCs w:val="28"/>
        </w:rPr>
        <w:t xml:space="preserve"> </w:t>
      </w:r>
      <w:r w:rsidRPr="00A16257">
        <w:rPr>
          <w:color w:val="231F20"/>
          <w:sz w:val="28"/>
          <w:szCs w:val="28"/>
        </w:rPr>
        <w:t>изменений в</w:t>
      </w:r>
      <w:r w:rsidRPr="00A16257">
        <w:rPr>
          <w:color w:val="231F20"/>
          <w:spacing w:val="21"/>
          <w:sz w:val="28"/>
          <w:szCs w:val="28"/>
        </w:rPr>
        <w:t xml:space="preserve"> </w:t>
      </w:r>
      <w:r w:rsidRPr="00A16257">
        <w:rPr>
          <w:color w:val="231F20"/>
          <w:sz w:val="28"/>
          <w:szCs w:val="28"/>
        </w:rPr>
        <w:t>природе;</w:t>
      </w:r>
    </w:p>
    <w:p w:rsidR="006C5505" w:rsidRPr="00A16257" w:rsidRDefault="006C5505" w:rsidP="006C5505">
      <w:pPr>
        <w:pStyle w:val="aff9"/>
        <w:widowControl w:val="0"/>
        <w:numPr>
          <w:ilvl w:val="1"/>
          <w:numId w:val="547"/>
        </w:numPr>
        <w:tabs>
          <w:tab w:val="left" w:pos="952"/>
        </w:tabs>
        <w:ind w:right="124"/>
        <w:jc w:val="both"/>
        <w:rPr>
          <w:color w:val="231F20"/>
          <w:sz w:val="28"/>
          <w:szCs w:val="28"/>
        </w:rPr>
      </w:pPr>
      <w:r w:rsidRPr="00A16257">
        <w:rPr>
          <w:color w:val="231F20"/>
          <w:sz w:val="28"/>
          <w:szCs w:val="28"/>
        </w:rPr>
        <w:t>сформированность умений объяснять результаты биологических</w:t>
      </w:r>
      <w:r w:rsidRPr="00A16257">
        <w:rPr>
          <w:color w:val="231F20"/>
          <w:spacing w:val="-10"/>
          <w:sz w:val="28"/>
          <w:szCs w:val="28"/>
        </w:rPr>
        <w:t xml:space="preserve"> </w:t>
      </w:r>
      <w:r w:rsidRPr="00A16257">
        <w:rPr>
          <w:color w:val="231F20"/>
          <w:sz w:val="28"/>
          <w:szCs w:val="28"/>
        </w:rPr>
        <w:t>экспериментов, решать элементарные биологические</w:t>
      </w:r>
      <w:r w:rsidRPr="00A16257">
        <w:rPr>
          <w:color w:val="231F20"/>
          <w:spacing w:val="19"/>
          <w:sz w:val="28"/>
          <w:szCs w:val="28"/>
        </w:rPr>
        <w:t xml:space="preserve"> </w:t>
      </w:r>
      <w:r w:rsidRPr="00A16257">
        <w:rPr>
          <w:color w:val="231F20"/>
          <w:sz w:val="28"/>
          <w:szCs w:val="28"/>
        </w:rPr>
        <w:t>задачи;</w:t>
      </w:r>
    </w:p>
    <w:p w:rsidR="006C5505" w:rsidRPr="00A16257" w:rsidRDefault="006C5505" w:rsidP="006C5505">
      <w:pPr>
        <w:pStyle w:val="aff9"/>
        <w:widowControl w:val="0"/>
        <w:numPr>
          <w:ilvl w:val="1"/>
          <w:numId w:val="547"/>
        </w:numPr>
        <w:tabs>
          <w:tab w:val="left" w:pos="952"/>
        </w:tabs>
        <w:ind w:right="123"/>
        <w:jc w:val="both"/>
        <w:rPr>
          <w:color w:val="231F20"/>
          <w:sz w:val="28"/>
          <w:szCs w:val="28"/>
        </w:rPr>
      </w:pPr>
      <w:r w:rsidRPr="00A16257">
        <w:rPr>
          <w:color w:val="231F20"/>
          <w:sz w:val="28"/>
          <w:szCs w:val="28"/>
        </w:rPr>
        <w:t>сформированность собственной позиции по отношению к биологической</w:t>
      </w:r>
      <w:r w:rsidRPr="00A16257">
        <w:rPr>
          <w:color w:val="231F20"/>
          <w:spacing w:val="58"/>
          <w:sz w:val="28"/>
          <w:szCs w:val="28"/>
        </w:rPr>
        <w:t xml:space="preserve"> </w:t>
      </w:r>
      <w:r w:rsidRPr="00A16257">
        <w:rPr>
          <w:color w:val="231F20"/>
          <w:sz w:val="28"/>
          <w:szCs w:val="28"/>
        </w:rPr>
        <w:t>информации,</w:t>
      </w:r>
      <w:r w:rsidRPr="00A16257">
        <w:rPr>
          <w:color w:val="231F20"/>
          <w:spacing w:val="49"/>
          <w:sz w:val="28"/>
          <w:szCs w:val="28"/>
        </w:rPr>
        <w:t xml:space="preserve"> </w:t>
      </w:r>
      <w:r w:rsidRPr="00A16257">
        <w:rPr>
          <w:color w:val="231F20"/>
          <w:sz w:val="28"/>
          <w:szCs w:val="28"/>
        </w:rPr>
        <w:t>получаемой</w:t>
      </w:r>
      <w:r w:rsidRPr="00A16257">
        <w:rPr>
          <w:color w:val="231F20"/>
          <w:spacing w:val="49"/>
          <w:sz w:val="28"/>
          <w:szCs w:val="28"/>
        </w:rPr>
        <w:t xml:space="preserve"> </w:t>
      </w:r>
      <w:r w:rsidRPr="00A16257">
        <w:rPr>
          <w:color w:val="231F20"/>
          <w:sz w:val="28"/>
          <w:szCs w:val="28"/>
        </w:rPr>
        <w:t>из</w:t>
      </w:r>
      <w:r w:rsidRPr="00A16257">
        <w:rPr>
          <w:color w:val="231F20"/>
          <w:spacing w:val="49"/>
          <w:sz w:val="28"/>
          <w:szCs w:val="28"/>
        </w:rPr>
        <w:t xml:space="preserve"> </w:t>
      </w:r>
      <w:r w:rsidRPr="00A16257">
        <w:rPr>
          <w:color w:val="231F20"/>
          <w:sz w:val="28"/>
          <w:szCs w:val="28"/>
        </w:rPr>
        <w:t>разных</w:t>
      </w:r>
      <w:r w:rsidRPr="00A16257">
        <w:rPr>
          <w:color w:val="231F20"/>
          <w:spacing w:val="49"/>
          <w:sz w:val="28"/>
          <w:szCs w:val="28"/>
        </w:rPr>
        <w:t xml:space="preserve"> </w:t>
      </w:r>
      <w:r w:rsidRPr="00A16257">
        <w:rPr>
          <w:color w:val="231F20"/>
          <w:sz w:val="28"/>
          <w:szCs w:val="28"/>
        </w:rPr>
        <w:t>источников,</w:t>
      </w:r>
      <w:r w:rsidRPr="00A16257">
        <w:rPr>
          <w:color w:val="231F20"/>
          <w:spacing w:val="49"/>
          <w:sz w:val="28"/>
          <w:szCs w:val="28"/>
        </w:rPr>
        <w:t xml:space="preserve"> </w:t>
      </w:r>
    </w:p>
    <w:p w:rsidR="006C5505" w:rsidRDefault="006C5505" w:rsidP="006C5505">
      <w:pPr>
        <w:ind w:left="720"/>
        <w:jc w:val="both"/>
        <w:rPr>
          <w:sz w:val="28"/>
          <w:szCs w:val="28"/>
        </w:rPr>
      </w:pPr>
    </w:p>
    <w:p w:rsidR="006C5505" w:rsidRPr="005B6D3C" w:rsidRDefault="006C5505" w:rsidP="006C5505">
      <w:pPr>
        <w:pStyle w:val="ParagraphStyle"/>
        <w:spacing w:before="60" w:after="60" w:line="252" w:lineRule="auto"/>
        <w:ind w:firstLine="360"/>
        <w:jc w:val="both"/>
        <w:rPr>
          <w:rFonts w:ascii="Times New Roman" w:hAnsi="Times New Roman" w:cs="Times New Roman"/>
          <w:spacing w:val="45"/>
          <w:szCs w:val="28"/>
        </w:rPr>
      </w:pPr>
      <w:r>
        <w:rPr>
          <w:rFonts w:ascii="Times New Roman" w:hAnsi="Times New Roman" w:cs="Times New Roman"/>
          <w:sz w:val="28"/>
          <w:szCs w:val="28"/>
        </w:rPr>
        <w:t xml:space="preserve">1.  </w:t>
      </w:r>
      <w:r w:rsidRPr="005B6D3C">
        <w:rPr>
          <w:rFonts w:ascii="Times New Roman" w:hAnsi="Times New Roman" w:cs="Times New Roman"/>
          <w:spacing w:val="45"/>
          <w:szCs w:val="28"/>
        </w:rPr>
        <w:t>Биологический диктан</w:t>
      </w:r>
      <w:r>
        <w:rPr>
          <w:rFonts w:ascii="Times New Roman" w:hAnsi="Times New Roman" w:cs="Times New Roman"/>
          <w:spacing w:val="45"/>
          <w:szCs w:val="28"/>
        </w:rPr>
        <w:t>т по теме «Экология</w:t>
      </w:r>
      <w:r w:rsidRPr="005B6D3C">
        <w:rPr>
          <w:rFonts w:ascii="Times New Roman" w:hAnsi="Times New Roman" w:cs="Times New Roman"/>
          <w:spacing w:val="45"/>
          <w:szCs w:val="28"/>
        </w:rPr>
        <w:t>»</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1) Наука о различных аспектах взаимодействия организмов между собой, с факторами окружающей среды и человеком, а также о путях оптимизации таких отношений называется … </w:t>
      </w:r>
      <w:r>
        <w:rPr>
          <w:rFonts w:ascii="Times New Roman" w:hAnsi="Times New Roman" w:cs="Times New Roman"/>
          <w:i/>
          <w:iCs/>
          <w:sz w:val="28"/>
          <w:szCs w:val="28"/>
        </w:rPr>
        <w:t>(экологией).</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2) Совокупность абиотических и биотических условий жизни организма называется … </w:t>
      </w:r>
      <w:r>
        <w:rPr>
          <w:rFonts w:ascii="Times New Roman" w:hAnsi="Times New Roman" w:cs="Times New Roman"/>
          <w:i/>
          <w:iCs/>
          <w:sz w:val="28"/>
          <w:szCs w:val="28"/>
        </w:rPr>
        <w:t>(средой обитания).</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3) Тремя важнейшими компонентами среды, окружающей человека, являются … </w:t>
      </w:r>
      <w:r>
        <w:rPr>
          <w:rFonts w:ascii="Times New Roman" w:hAnsi="Times New Roman" w:cs="Times New Roman"/>
          <w:i/>
          <w:iCs/>
          <w:sz w:val="28"/>
          <w:szCs w:val="28"/>
        </w:rPr>
        <w:t>(абиотический, биотический и социальный).</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lastRenderedPageBreak/>
        <w:t xml:space="preserve">4) Экологические факторы делятся на группы … </w:t>
      </w:r>
      <w:r>
        <w:rPr>
          <w:rFonts w:ascii="Times New Roman" w:hAnsi="Times New Roman" w:cs="Times New Roman"/>
          <w:i/>
          <w:iCs/>
          <w:sz w:val="28"/>
          <w:szCs w:val="28"/>
        </w:rPr>
        <w:t>(абиотические, биотические, антропогенные).</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5) Важнейшими абиотическими факторами являются … </w:t>
      </w:r>
      <w:r>
        <w:rPr>
          <w:rFonts w:ascii="Times New Roman" w:hAnsi="Times New Roman" w:cs="Times New Roman"/>
          <w:i/>
          <w:iCs/>
          <w:sz w:val="28"/>
          <w:szCs w:val="28"/>
        </w:rPr>
        <w:t>(температура, свет, влажность).</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6) Для синиц характерна … среда обитания </w:t>
      </w:r>
      <w:r>
        <w:rPr>
          <w:rFonts w:ascii="Times New Roman" w:hAnsi="Times New Roman" w:cs="Times New Roman"/>
          <w:i/>
          <w:iCs/>
          <w:sz w:val="28"/>
          <w:szCs w:val="28"/>
        </w:rPr>
        <w:t>(наземно-воздушная).</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7) Плотность внешней среды большая в … </w:t>
      </w:r>
      <w:r>
        <w:rPr>
          <w:rFonts w:ascii="Times New Roman" w:hAnsi="Times New Roman" w:cs="Times New Roman"/>
          <w:i/>
          <w:iCs/>
          <w:sz w:val="28"/>
          <w:szCs w:val="28"/>
        </w:rPr>
        <w:t>(воде).</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8) Способность организмов выдерживать изменения условий жизни называется … </w:t>
      </w:r>
      <w:r>
        <w:rPr>
          <w:rFonts w:ascii="Times New Roman" w:hAnsi="Times New Roman" w:cs="Times New Roman"/>
          <w:i/>
          <w:iCs/>
          <w:sz w:val="28"/>
          <w:szCs w:val="28"/>
        </w:rPr>
        <w:t>(толерантностью).</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9) Минимум и максимум воздействия фактора … для организма </w:t>
      </w:r>
      <w:r>
        <w:rPr>
          <w:rFonts w:ascii="Times New Roman" w:hAnsi="Times New Roman" w:cs="Times New Roman"/>
          <w:i/>
          <w:iCs/>
          <w:sz w:val="28"/>
          <w:szCs w:val="28"/>
        </w:rPr>
        <w:t>(губителен).</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10) Для организма наиболее благоприятным является … интенсивности фактора </w:t>
      </w:r>
      <w:r>
        <w:rPr>
          <w:rFonts w:ascii="Times New Roman" w:hAnsi="Times New Roman" w:cs="Times New Roman"/>
          <w:i/>
          <w:iCs/>
          <w:sz w:val="28"/>
          <w:szCs w:val="28"/>
        </w:rPr>
        <w:t>(оптимум).</w:t>
      </w:r>
    </w:p>
    <w:p w:rsidR="006C5505" w:rsidRDefault="006C5505" w:rsidP="006C5505">
      <w:pPr>
        <w:pStyle w:val="ParagraphStyle"/>
        <w:spacing w:line="252" w:lineRule="auto"/>
        <w:ind w:firstLine="360"/>
        <w:jc w:val="both"/>
        <w:rPr>
          <w:rFonts w:ascii="Times New Roman" w:hAnsi="Times New Roman" w:cs="Times New Roman"/>
          <w:i/>
          <w:iCs/>
          <w:sz w:val="28"/>
          <w:szCs w:val="28"/>
        </w:rPr>
      </w:pPr>
    </w:p>
    <w:p w:rsidR="006C5505" w:rsidRDefault="006C5505" w:rsidP="006C5505">
      <w:pPr>
        <w:pStyle w:val="ParagraphStyle"/>
        <w:spacing w:line="252" w:lineRule="auto"/>
        <w:ind w:firstLine="360"/>
        <w:jc w:val="both"/>
        <w:rPr>
          <w:rFonts w:ascii="Times New Roman" w:hAnsi="Times New Roman" w:cs="Times New Roman"/>
          <w:i/>
          <w:iCs/>
          <w:sz w:val="28"/>
          <w:szCs w:val="28"/>
        </w:rPr>
      </w:pP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2. </w:t>
      </w:r>
      <w:r>
        <w:rPr>
          <w:rFonts w:ascii="Times New Roman" w:hAnsi="Times New Roman" w:cs="Times New Roman"/>
          <w:spacing w:val="45"/>
          <w:sz w:val="28"/>
          <w:szCs w:val="28"/>
        </w:rPr>
        <w:t xml:space="preserve">Тестирование </w:t>
      </w:r>
      <w:r>
        <w:rPr>
          <w:rFonts w:ascii="Times New Roman" w:hAnsi="Times New Roman" w:cs="Times New Roman"/>
          <w:sz w:val="28"/>
          <w:szCs w:val="28"/>
        </w:rPr>
        <w:t>по теме «Типы экологических взаимодействий»</w:t>
      </w:r>
    </w:p>
    <w:p w:rsidR="006C5505" w:rsidRDefault="006C5505" w:rsidP="006C5505">
      <w:pPr>
        <w:pStyle w:val="ParagraphStyle"/>
        <w:spacing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Форма взаимоотношений, при которой один вид получает какое-либо преимущество, не принося другому ни вреда, ни пользы, называется: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протокооперацией;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паразитизмом;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комменсализмом;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аменсализмом.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Симбиотические отношения, при которых присутствие каждого из двух видов становится обязательным для другого партнера, называются: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комменсализмом;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мутуализмом;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протокооперацией;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нейтрализмом.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В желудке и кишечнике жвачных млекопитающих постоянно обитают бактерии, вызывающие брожение. Это является примером: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хищничества;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паразитизма;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комменсализма;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симбиоза.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Форма взаимосвязей между видами, при которой организмы одного вида живут за счет питательных веществ или тканей организма другого вида, называется: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хищничеством;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симбиозом;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в) аменсализмом;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паразитизмом.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Если рыба горчак откладывает икру в мантию двустворчатого моллюска, это пример:</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взаимополезных отношений;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полезно-нейтральных отношений;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полезно-вредных отношений;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взаимовредных отношений.</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Беспозвоночные разных видов поселяются в норах грызунов, находя там благоприятные для себя условия и не являясь при этом паразитами хозяина норы. Это явление называется: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симпатрией;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протокооперацией;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квартирантством;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акклиматизацией.</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Отношения «паразит – хозяин» состоят в том, что паразит: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не оказывает существенного влияния на хозяина;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всегда приводит хозяина к смерти;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приносит определенную пользу хозяину;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приносит вред, но лишь в некоторых случаях приводит к скорой гибели хозяина.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Некоторые грибы растут на корнях определенных деревьев. Такой тип взаимоотношений называется: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паразитизмом;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комменсализмом;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симбиозом;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сапрофитизмом.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9) Хищники в природном сообществе: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уничтожают популяцию жертв;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способствуют росту популяции жертв;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оздоровляют популяцию жертв и регулируют ее численность;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не влияют на численность популяции жертв.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10) Организм, в теле которого происходит размножение паразита, называется: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а) основным хозяином;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промежуточным хозяином;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переносчиком;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паразитом.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Pr="005B6D3C" w:rsidRDefault="006C5505" w:rsidP="006C5505">
      <w:pPr>
        <w:pStyle w:val="ParagraphStyle"/>
        <w:spacing w:before="60" w:line="252" w:lineRule="auto"/>
        <w:ind w:firstLine="360"/>
        <w:jc w:val="center"/>
        <w:rPr>
          <w:rFonts w:ascii="Times New Roman" w:hAnsi="Times New Roman" w:cs="Times New Roman"/>
          <w:b/>
          <w:sz w:val="28"/>
          <w:szCs w:val="28"/>
        </w:rPr>
      </w:pPr>
      <w:r>
        <w:rPr>
          <w:rFonts w:ascii="Times New Roman" w:hAnsi="Times New Roman" w:cs="Times New Roman"/>
          <w:b/>
          <w:sz w:val="28"/>
          <w:szCs w:val="28"/>
        </w:rPr>
        <w:t xml:space="preserve">3 </w:t>
      </w:r>
      <w:r w:rsidRPr="005B6D3C">
        <w:rPr>
          <w:rFonts w:ascii="Times New Roman" w:hAnsi="Times New Roman" w:cs="Times New Roman"/>
          <w:b/>
          <w:sz w:val="28"/>
          <w:szCs w:val="28"/>
        </w:rPr>
        <w:t>Тема: «Конкурентные взаимодействия живых организмов»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Выберите правильные суждения.</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Внутривидовые отношения – механизм, обеспечивающий саморегуляцию численности популяций.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2) Межвидовая конкуренция играет важную роль в формировании природного сообщества.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3) Пространственное распределение животных в популяции регулируется их поведением.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4) Абиотические факторы не оказывают влияния на конкурентные отношения двух родственных видов.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5) Территориальное поведение у животных – способ регуляции численности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6) Организмы двух видов одинаково реагируют на повышение плотности их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7) Конкуренция не является формой биотических взаимоотношений.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8) Конкурентные взаимоотношения, как правило, полезны для обоих организмов.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9) Самоизреживание у елей – это пример межвидовой конкуренции.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10) Примером внутривидовой конкуренции являются взаимоотношения между волками в стае.</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1, 2, 3, 5, 10.</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Default="006C5505" w:rsidP="006C5505">
      <w:pPr>
        <w:autoSpaceDE w:val="0"/>
        <w:autoSpaceDN w:val="0"/>
        <w:adjustRightInd w:val="0"/>
        <w:jc w:val="center"/>
        <w:rPr>
          <w:b/>
          <w:bCs/>
          <w:caps/>
          <w:sz w:val="28"/>
          <w:szCs w:val="28"/>
        </w:rPr>
      </w:pPr>
      <w:r>
        <w:br/>
      </w:r>
      <w:r w:rsidRPr="00845E77">
        <w:rPr>
          <w:b/>
          <w:bCs/>
          <w:caps/>
          <w:szCs w:val="28"/>
        </w:rPr>
        <w:t>4. ОСНОВНЫЕ ЭКОЛОГИЧЕСКИЕ</w:t>
      </w:r>
      <w:r>
        <w:rPr>
          <w:b/>
          <w:bCs/>
          <w:caps/>
          <w:szCs w:val="28"/>
        </w:rPr>
        <w:t xml:space="preserve"> </w:t>
      </w:r>
      <w:r w:rsidRPr="00845E77">
        <w:rPr>
          <w:b/>
          <w:bCs/>
          <w:caps/>
          <w:szCs w:val="28"/>
        </w:rPr>
        <w:t>ХАРАКТЕРИСТИКИ ПОПУЛЯЦИИ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1. </w:t>
      </w:r>
      <w:r>
        <w:rPr>
          <w:rFonts w:ascii="Times New Roman" w:hAnsi="Times New Roman" w:cs="Times New Roman"/>
          <w:spacing w:val="45"/>
          <w:sz w:val="28"/>
          <w:szCs w:val="28"/>
        </w:rPr>
        <w:t>Тестирование</w:t>
      </w:r>
      <w:r>
        <w:rPr>
          <w:rFonts w:ascii="Times New Roman" w:hAnsi="Times New Roman" w:cs="Times New Roman"/>
          <w:sz w:val="28"/>
          <w:szCs w:val="28"/>
        </w:rPr>
        <w:t>.</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Старые особи составляют большую долю в популяциях: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быстро растущих;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находящихся в стабильном состоянии;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со сниженной численностью;</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в которых не наблюдается четкой закономерности роста.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Если скорость роста популяции N равна нулю, наблюдается одна из следующих возможностей: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а) популяция увеличивается и ожидается сильная конкуренция за пищу и территорию;</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популяция увеличивается и ожидается высокая активность паразитов и хищников;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популяция уменьшается вследствие накопления мутаций;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популяция достигает максимальных размеров.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Число особей вида на единицу площади или на единицу объема жизненного пространства показывает: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видовое разнообразие;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плодовитость;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плотность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обилие популяции.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Общее число особей популяции, или общая масса особей на определенной территории, – это:</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индекс численности;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обилие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плотность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экологическая пирамида.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Соотношение  особей  популяции  по  возрастному  состоянию  на-зывают: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средней продолжительностью жизни особей в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возрастным спектром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физиологической плодовитостью;</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экологической рождаемостью.</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pacing w:val="15"/>
          <w:sz w:val="28"/>
          <w:szCs w:val="28"/>
        </w:rPr>
        <w:t>6) Наиболее устойчивыми являются популяции, состоящие</w:t>
      </w:r>
      <w:r>
        <w:rPr>
          <w:rFonts w:ascii="Times New Roman" w:hAnsi="Times New Roman" w:cs="Times New Roman"/>
          <w:sz w:val="28"/>
          <w:szCs w:val="28"/>
        </w:rPr>
        <w:t>:</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из одной генерации (поколения);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двух генераций;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трех генераций;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нескольких генераций и потомков каждой из них.</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Популяцию характеризуют следующие свойства: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рождаемость, смертность;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площадь территории;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распределение в пространстве;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среда обитания, условия жизни.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8) Знания демографических показателей популяции имеет важное практическое значение: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в охотничьих хозяйствах;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для медико-санитарной службы;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в) в рыболовстве. </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9) Возрастная структура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определяется внешними условиями;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не зависит от жизненного цикла вида;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зависит от интенсивности смертности и от величины рождаемости;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зависит от размеров популяции.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10) Заяц-беляк и заяц-русак, обитающие в одном лесу, составляют: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одну популяцию одного вида;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две популяции одного вида;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две популяции двух видов;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одну популяцию двух видов.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jc w:val="center"/>
      </w:pPr>
    </w:p>
    <w:p w:rsidR="006C5505" w:rsidRDefault="006C5505" w:rsidP="006C5505">
      <w:pPr>
        <w:jc w:val="center"/>
      </w:pPr>
    </w:p>
    <w:p w:rsidR="006C5505" w:rsidRPr="005B6D3C" w:rsidRDefault="006C5505" w:rsidP="006C5505">
      <w:pPr>
        <w:pStyle w:val="ParagraphStyle"/>
        <w:spacing w:before="60" w:line="252" w:lineRule="auto"/>
        <w:ind w:firstLine="360"/>
        <w:jc w:val="center"/>
        <w:rPr>
          <w:rFonts w:ascii="Times New Roman" w:hAnsi="Times New Roman" w:cs="Times New Roman"/>
          <w:b/>
          <w:sz w:val="28"/>
          <w:szCs w:val="28"/>
        </w:rPr>
      </w:pPr>
      <w:r>
        <w:rPr>
          <w:rFonts w:ascii="Times New Roman" w:hAnsi="Times New Roman" w:cs="Times New Roman"/>
          <w:b/>
          <w:sz w:val="28"/>
          <w:szCs w:val="28"/>
        </w:rPr>
        <w:t xml:space="preserve">5. </w:t>
      </w:r>
      <w:r w:rsidRPr="005B6D3C">
        <w:rPr>
          <w:rFonts w:ascii="Times New Roman" w:hAnsi="Times New Roman" w:cs="Times New Roman"/>
          <w:b/>
          <w:sz w:val="28"/>
          <w:szCs w:val="28"/>
        </w:rPr>
        <w:t xml:space="preserve"> </w:t>
      </w:r>
      <w:r w:rsidRPr="005B6D3C">
        <w:rPr>
          <w:rFonts w:ascii="Times New Roman" w:hAnsi="Times New Roman" w:cs="Times New Roman"/>
          <w:b/>
          <w:spacing w:val="45"/>
          <w:sz w:val="28"/>
          <w:szCs w:val="28"/>
        </w:rPr>
        <w:t>Тестирование</w:t>
      </w:r>
      <w:r w:rsidRPr="005B6D3C">
        <w:rPr>
          <w:rFonts w:ascii="Times New Roman" w:hAnsi="Times New Roman" w:cs="Times New Roman"/>
          <w:b/>
          <w:sz w:val="28"/>
          <w:szCs w:val="28"/>
        </w:rPr>
        <w:t xml:space="preserve"> по теме «Динамика популяции»</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В наименьшей степени связано с численностью популяции действие фактора: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паразитизма;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накопления отходов жизнедеятельности;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хищничества;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суровой зимы.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Популяция может увеличивать численность с возрастающей скоростью, то есть экспоненциально:</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когда ограничена только пища;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при освоении новых мест обитания;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только в случае отсутствия хищников;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только в лабораторных условиях.</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Численность популяции из года в год остается примерно одинаковой, потому что:</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каждый год погибает примерно одинаковое количество особей;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б) организмы размножаются более интенсивно при меньшей плотности и менее интенсивно при большей плотности;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организмы прекращают размножение, после того как численность популяции превысит средний уровень;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смертность и рождаемость примерно одинаковы.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4) Если </w:t>
      </w:r>
      <w:r>
        <w:rPr>
          <w:rFonts w:ascii="Times New Roman" w:hAnsi="Times New Roman" w:cs="Times New Roman"/>
          <w:i/>
          <w:iCs/>
          <w:sz w:val="28"/>
          <w:szCs w:val="28"/>
        </w:rPr>
        <w:t xml:space="preserve">n – </w:t>
      </w:r>
      <w:r>
        <w:rPr>
          <w:rFonts w:ascii="Times New Roman" w:hAnsi="Times New Roman" w:cs="Times New Roman"/>
          <w:sz w:val="28"/>
          <w:szCs w:val="28"/>
        </w:rPr>
        <w:t xml:space="preserve">число организмов, </w:t>
      </w:r>
      <w:r>
        <w:rPr>
          <w:rFonts w:ascii="Times New Roman" w:hAnsi="Times New Roman" w:cs="Times New Roman"/>
          <w:i/>
          <w:iCs/>
          <w:sz w:val="28"/>
          <w:szCs w:val="28"/>
        </w:rPr>
        <w:t>t</w:t>
      </w:r>
      <w:r>
        <w:rPr>
          <w:rFonts w:ascii="Times New Roman" w:hAnsi="Times New Roman" w:cs="Times New Roman"/>
          <w:sz w:val="28"/>
          <w:szCs w:val="28"/>
        </w:rPr>
        <w:t xml:space="preserve"> – время, то формула ∆</w:t>
      </w:r>
      <w:r>
        <w:rPr>
          <w:rFonts w:ascii="Times New Roman" w:hAnsi="Times New Roman" w:cs="Times New Roman"/>
          <w:i/>
          <w:iCs/>
          <w:sz w:val="28"/>
          <w:szCs w:val="28"/>
        </w:rPr>
        <w:t>n</w:t>
      </w:r>
      <w:r>
        <w:rPr>
          <w:rFonts w:ascii="Times New Roman" w:hAnsi="Times New Roman" w:cs="Times New Roman"/>
          <w:sz w:val="28"/>
          <w:szCs w:val="28"/>
        </w:rPr>
        <w:t>/∆</w:t>
      </w:r>
      <w:r>
        <w:rPr>
          <w:rFonts w:ascii="Times New Roman" w:hAnsi="Times New Roman" w:cs="Times New Roman"/>
          <w:i/>
          <w:iCs/>
          <w:sz w:val="28"/>
          <w:szCs w:val="28"/>
        </w:rPr>
        <w:t>t</w:t>
      </w:r>
      <w:r>
        <w:rPr>
          <w:rFonts w:ascii="Times New Roman" w:hAnsi="Times New Roman" w:cs="Times New Roman"/>
          <w:sz w:val="28"/>
          <w:szCs w:val="28"/>
        </w:rPr>
        <w:t xml:space="preserve"> означает: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среднюю скорость изменения числа организмов в расчете на одну особь;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среднюю скорость изменения числа организмов во времени;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скорость роста популяции в процентах;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скорость изменения числа организмов за единицу времени на определенной территории.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Колебания численности популяции связаны: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 изменением условий жизни (температуры, влажности);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с загрязнением окружающей среды;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со средой обитания;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 уровнем организации организмов.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Показателем процветания популяций в экосистеме служит: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связь с другими популяциями;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связь между особями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их высокая численность;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колебания численности популяций.</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Численность популяций колорадского жука, завезенного из Америки в Европу, сильно выросла: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из-за благоприятного здесь климата;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более снежных зим;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более влажного климата;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отсутствия врагов этого насекомого.</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Сохранению  популяций  и  видов  промысловых  животных  способствует: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полный запрет на охоту;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вселение их в новую экосистему;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регуляция численности частичным запретом на охоту;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полное уничтожение их врагов.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9) Популяции угрожает гибель, если ее численность: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максимальна;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минимальна;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колеблется по сезонам;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колеблется по годам.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keepNext/>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10) Истребление хищниками больных и ослабленных животных способствует тому, что численность популяций жертв: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сокращается;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увеличивается;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изменяется по сезонам года;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поддерживается на определенном уровне.</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jc w:val="center"/>
      </w:pPr>
    </w:p>
    <w:p w:rsidR="006C5505" w:rsidRDefault="006C5505" w:rsidP="006C5505">
      <w:pPr>
        <w:jc w:val="center"/>
      </w:pPr>
    </w:p>
    <w:p w:rsidR="006C5505" w:rsidRDefault="006C5505" w:rsidP="006C5505">
      <w:pPr>
        <w:jc w:val="center"/>
      </w:pPr>
    </w:p>
    <w:p w:rsidR="006C5505" w:rsidRPr="005B6D3C" w:rsidRDefault="006C5505" w:rsidP="006C5505">
      <w:pPr>
        <w:pStyle w:val="ParagraphStyle"/>
        <w:spacing w:before="60" w:after="60" w:line="252" w:lineRule="auto"/>
        <w:ind w:firstLine="360"/>
        <w:jc w:val="center"/>
        <w:rPr>
          <w:rFonts w:ascii="Times New Roman" w:hAnsi="Times New Roman" w:cs="Times New Roman"/>
          <w:b/>
          <w:sz w:val="28"/>
          <w:szCs w:val="28"/>
        </w:rPr>
      </w:pPr>
      <w:r w:rsidRPr="005B6D3C">
        <w:rPr>
          <w:rFonts w:ascii="Times New Roman" w:hAnsi="Times New Roman" w:cs="Times New Roman"/>
          <w:b/>
          <w:sz w:val="28"/>
          <w:szCs w:val="28"/>
        </w:rPr>
        <w:t xml:space="preserve"> </w:t>
      </w:r>
      <w:r>
        <w:rPr>
          <w:rFonts w:ascii="Times New Roman" w:hAnsi="Times New Roman" w:cs="Times New Roman"/>
          <w:b/>
          <w:sz w:val="28"/>
          <w:szCs w:val="28"/>
        </w:rPr>
        <w:t xml:space="preserve">6. </w:t>
      </w:r>
      <w:r w:rsidRPr="005B6D3C">
        <w:rPr>
          <w:rFonts w:ascii="Times New Roman" w:hAnsi="Times New Roman" w:cs="Times New Roman"/>
          <w:b/>
          <w:spacing w:val="45"/>
          <w:sz w:val="28"/>
          <w:szCs w:val="28"/>
        </w:rPr>
        <w:t>Тестирование</w:t>
      </w:r>
      <w:r w:rsidRPr="005B6D3C">
        <w:rPr>
          <w:rFonts w:ascii="Times New Roman" w:hAnsi="Times New Roman" w:cs="Times New Roman"/>
          <w:b/>
          <w:sz w:val="28"/>
          <w:szCs w:val="28"/>
        </w:rPr>
        <w:t xml:space="preserve"> по теме «Структура сообщества»</w:t>
      </w:r>
    </w:p>
    <w:p w:rsidR="006C5505" w:rsidRDefault="006C5505" w:rsidP="006C5505">
      <w:pPr>
        <w:pStyle w:val="ParagraphStyle"/>
        <w:spacing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Совокупность взаимосвязанных между собой и со средой обитания видов, длительное время обитающих на определенной территории с однородными природными условиями, представляет собой: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экосистему;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биосферу;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сообщество;</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агроценоз.</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Примером природной экосистемы служит: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пшеничное поле;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оранжерея;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дубрава;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теплица.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Разнообразие видов, переплетение цепей питания в экосистеме служит показателем: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ее изменения;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ее устойчивости;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ее закономерного развития;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конкуренции видов.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4) Одна  из  главных  причин  сокращения  разнообразия  видов  жи-</w:t>
      </w:r>
      <w:r>
        <w:rPr>
          <w:rFonts w:ascii="Times New Roman" w:hAnsi="Times New Roman" w:cs="Times New Roman"/>
          <w:sz w:val="28"/>
          <w:szCs w:val="28"/>
        </w:rPr>
        <w:br/>
        <w:t>вотных: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колебания численности растительноядных;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межвидовая борьба;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чрезмерное размножение хищников;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разрушение мест обитания животных.</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Почему дубраву считают биогеоценозом?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Между всеми обитающими в ней видами существуют родственные связи;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между обитающими в ней видами отсутствуют родственные связи;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особи  разных  видов  скрещиваются  между  собой  и  связаны родством;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обитающие в ней виды связаны между собой и с факторами неживой природы.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Наибольшее число видов характерно для экосистемы: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березовой рощи;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экваториального леса;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дубравы;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тайги.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Наименьшее число видов входит в биоценоз:</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тропического леса;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степи;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широколиственного леса;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тундры.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Ярусное строение фитоценоза: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дает  растениям  возможность  более  полно  использовать  ресурсы среды;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не имеет никакого значения для растений;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связано с ярусным распределением животных в сообществе;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приводит к уменьшению видового разнообразия.</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9) Основными  причинами  утраты  биологического  разнообразия может быть: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возрастающее потребление ресурсов;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эволюционное старение видов;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расселение видов в другие экосистемы.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lastRenderedPageBreak/>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10) К важнейшим показателям, характеризующим структуру сообщества, относят: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видовой состав, видовое разнообразие;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перемещение (круговорот) веществ и энергии;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экологические взаимодействия организмов.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Default="006C5505" w:rsidP="006C5505">
      <w:pPr>
        <w:pStyle w:val="ParagraphStyle"/>
        <w:spacing w:before="60" w:line="252" w:lineRule="auto"/>
        <w:jc w:val="both"/>
        <w:rPr>
          <w:rFonts w:ascii="Times New Roman" w:hAnsi="Times New Roman" w:cs="Times New Roman"/>
          <w:sz w:val="28"/>
          <w:szCs w:val="28"/>
        </w:rPr>
      </w:pPr>
    </w:p>
    <w:p w:rsidR="006C5505" w:rsidRPr="005B6D3C" w:rsidRDefault="006C5505" w:rsidP="006C5505">
      <w:pPr>
        <w:pStyle w:val="ParagraphStyle"/>
        <w:spacing w:before="60" w:line="252" w:lineRule="auto"/>
        <w:ind w:firstLine="360"/>
        <w:jc w:val="center"/>
        <w:rPr>
          <w:rFonts w:ascii="Times New Roman" w:hAnsi="Times New Roman" w:cs="Times New Roman"/>
          <w:b/>
          <w:sz w:val="28"/>
          <w:szCs w:val="28"/>
        </w:rPr>
      </w:pPr>
      <w:r>
        <w:rPr>
          <w:rFonts w:ascii="Times New Roman" w:hAnsi="Times New Roman" w:cs="Times New Roman"/>
          <w:b/>
          <w:spacing w:val="45"/>
          <w:sz w:val="28"/>
          <w:szCs w:val="28"/>
        </w:rPr>
        <w:t xml:space="preserve">7. </w:t>
      </w:r>
      <w:r w:rsidRPr="005B6D3C">
        <w:rPr>
          <w:rFonts w:ascii="Times New Roman" w:hAnsi="Times New Roman" w:cs="Times New Roman"/>
          <w:b/>
          <w:spacing w:val="45"/>
          <w:sz w:val="28"/>
          <w:szCs w:val="28"/>
        </w:rPr>
        <w:t xml:space="preserve">Тестирование </w:t>
      </w:r>
      <w:r w:rsidRPr="005B6D3C">
        <w:rPr>
          <w:rFonts w:ascii="Times New Roman" w:hAnsi="Times New Roman" w:cs="Times New Roman"/>
          <w:b/>
          <w:sz w:val="28"/>
          <w:szCs w:val="28"/>
        </w:rPr>
        <w:t>по теме «Пищевые цепи»</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Растение «петров крест» в биоценозе функционирует как:</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продуцент;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консумент I порядка;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консумент II порядка;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редуцент.</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Можно считать, что львы и тигры находятся на одном и том же трофическом уровне, потому что и те, и другие: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поедают растительноядных животных;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живут в сходных местообитаниях;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имеют примерно одинаковые размеры;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имеют разнообразную кормовую базу.</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Организмы,  питающиеся  готовыми  органическими  веществами, относят: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 автотрофам;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гетеротрофам;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продуцентам;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хемотрофам.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Азотфиксирующие бактерии относятся: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 продуцентам;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консументам I порядка;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консументам II порядка;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редуцентам.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keepNext/>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Наземные цепи питания, в основе которых лежат пищевые связи, начинаются с растений, так как:</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они обеспечивают все живые организмы пищей и энергией;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б) на Земле существует огромное разнообразие растений;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растения расселились во все среды обитания;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численность растений каждого вида очень высокая.</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Большое разнообразие цепей питания, сбалансированный круговорот веществ в экосистеме обеспечивают ее: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динамичность;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целостность;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смену;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сходство с агроценозом.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Процессы фотосинтеза, в результате которого неорганические вещества превращаются в органические и дыхание, при котором органические вещества расщепляются до неорганических, составляют основу: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обмена веществ;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круговорота веществ;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пищевых связей;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территориальных связей.</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Неоднократному использованию живыми организмами химических веществ в экосистеме способствует: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саморегуляция;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обмен веществ и энергии;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колебание численности популяций;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круговорот веществ.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9) Определите правильно составленную пищевую цепь: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ястреб → дрозд → гусеница → крапива;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крапива → дрозд → гусеница → ястреб;</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гусеница → крапива → дрозд → ястреб;</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крапива → гусеница → дрозд → ястреб.</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10) Главный источник энергии, обеспечивающий круговорот веществ: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реакции, протекающие в земных недрах;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органические вещества тел животных;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солнечное излучение;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хемосинтезирующие организмы.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jc w:val="center"/>
      </w:pPr>
    </w:p>
    <w:p w:rsidR="006C5505" w:rsidRDefault="006C5505" w:rsidP="006C5505">
      <w:pPr>
        <w:jc w:val="center"/>
      </w:pPr>
    </w:p>
    <w:p w:rsidR="006C5505" w:rsidRDefault="006C5505" w:rsidP="006C5505">
      <w:pPr>
        <w:jc w:val="center"/>
      </w:pPr>
    </w:p>
    <w:p w:rsidR="006C5505" w:rsidRDefault="006C5505" w:rsidP="006C5505">
      <w:pPr>
        <w:jc w:val="center"/>
      </w:pPr>
    </w:p>
    <w:p w:rsidR="006C5505" w:rsidRDefault="006C5505" w:rsidP="006C5505">
      <w:pPr>
        <w:jc w:val="center"/>
      </w:pPr>
    </w:p>
    <w:p w:rsidR="006C5505" w:rsidRDefault="006C5505" w:rsidP="006C5505">
      <w:pPr>
        <w:jc w:val="center"/>
      </w:pPr>
    </w:p>
    <w:p w:rsidR="006C5505" w:rsidRPr="005B6D3C" w:rsidRDefault="006C5505" w:rsidP="006C5505">
      <w:pPr>
        <w:autoSpaceDE w:val="0"/>
        <w:autoSpaceDN w:val="0"/>
        <w:adjustRightInd w:val="0"/>
        <w:jc w:val="center"/>
        <w:rPr>
          <w:b/>
          <w:sz w:val="28"/>
          <w:szCs w:val="28"/>
        </w:rPr>
      </w:pPr>
      <w:r>
        <w:rPr>
          <w:b/>
          <w:spacing w:val="45"/>
          <w:sz w:val="28"/>
          <w:szCs w:val="28"/>
        </w:rPr>
        <w:t xml:space="preserve">8. </w:t>
      </w:r>
      <w:r w:rsidRPr="005B6D3C">
        <w:rPr>
          <w:b/>
          <w:spacing w:val="45"/>
          <w:sz w:val="28"/>
          <w:szCs w:val="28"/>
        </w:rPr>
        <w:t>Тестирование</w:t>
      </w:r>
      <w:r w:rsidRPr="005B6D3C">
        <w:rPr>
          <w:b/>
          <w:sz w:val="28"/>
          <w:szCs w:val="28"/>
        </w:rPr>
        <w:t xml:space="preserve"> по теме «</w:t>
      </w:r>
      <w:r>
        <w:rPr>
          <w:b/>
          <w:sz w:val="28"/>
          <w:szCs w:val="28"/>
        </w:rPr>
        <w:t xml:space="preserve"> Экологические  пирамиды</w:t>
      </w:r>
      <w:r w:rsidRPr="005B6D3C">
        <w:rPr>
          <w:b/>
          <w:sz w:val="28"/>
          <w:szCs w:val="28"/>
        </w:rPr>
        <w:t>»</w:t>
      </w:r>
    </w:p>
    <w:p w:rsidR="006C5505" w:rsidRDefault="006C5505" w:rsidP="006C5505">
      <w:pPr>
        <w:pStyle w:val="ParagraphStyle"/>
        <w:spacing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Количество энергии, передаваемой с одного трофического уровня на другой, составляет от количества энергии предыдущего уровня: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1 %;</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5 %;</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10 %;</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15 %.</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Согласно правилу пирамиды чисел общее число особей, участвующих в цепях питания, с каждым звеном: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уменьшается;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увеличивается;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остается неизменным;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изменяется по синусоидному графику (циклически).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Ряд организмов, в котором от предшествующего организма к последующему происходит передача вещества, называют: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экологической пирамидой массы;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экологической пирамидой энергии;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цепью питания;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саморегуляцией.</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Первоначальным источником веществ и энергии в большинстве экосистем являются: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бактерии;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грибы;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животные;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растения.</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Прогрессивное уменьшение биомассы и энергии от продуцентов к консументам и от них к редуцентам называют: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круговоротом веществ;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правилом экологической пирамиды;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в) развитием экосистемы;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законом превращения энергии.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Перевернутая пирамида численности характерна для: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водных экосистем;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наземных экосистем;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не встречается вообще;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почвенных биоценозов.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Потери вещества и энергии при переходе с одного трофического уровня на другой составляют: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10 %;</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90 %;</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0 %;</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20 %.</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Для каждого следующего уровня пищевой цепи: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биомасса организмов значительно больше, чем для предыдущего;</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биомасса организмов сравнима с биомассой предыдущего уровня;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сумма биомасс организмов двух следующих уровней равна биомассе предыдущего;</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биомасса организмов обычно меньше, чем для предыдущего.</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9) Пирамида численности отражает: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плотность населения организмов на каждом трофическом уровне;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скорость самовозобновления (оборота) организмов;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количество биомассы на каждом трофическом уровне.</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10) Большое  разнообразие  видов  в  экосистеме – основа  формирования разнообразных цепей питания, сбалансированного круговорота веществ и … </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устойчивого развития экосистем;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колебания численности популяций;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появления новых видов;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расселения видов в другие экосистемы.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Pr="005B6D3C" w:rsidRDefault="006C5505" w:rsidP="006C5505">
      <w:pPr>
        <w:autoSpaceDE w:val="0"/>
        <w:autoSpaceDN w:val="0"/>
        <w:adjustRightInd w:val="0"/>
        <w:jc w:val="center"/>
        <w:rPr>
          <w:b/>
          <w:sz w:val="28"/>
          <w:szCs w:val="28"/>
        </w:rPr>
      </w:pPr>
      <w:r>
        <w:rPr>
          <w:b/>
          <w:spacing w:val="45"/>
          <w:sz w:val="28"/>
          <w:szCs w:val="28"/>
        </w:rPr>
        <w:t xml:space="preserve">9. </w:t>
      </w:r>
      <w:r w:rsidRPr="005B6D3C">
        <w:rPr>
          <w:b/>
          <w:spacing w:val="45"/>
          <w:sz w:val="28"/>
          <w:szCs w:val="28"/>
        </w:rPr>
        <w:t>Тестирование</w:t>
      </w:r>
      <w:r w:rsidRPr="005B6D3C">
        <w:rPr>
          <w:b/>
          <w:sz w:val="28"/>
          <w:szCs w:val="28"/>
        </w:rPr>
        <w:t xml:space="preserve"> по теме «Экологическая сукцессия»</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Из перечисленного ниже примером первичной сукцессии являются: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мхи – лишайники – травянистые растения;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лишайники – травянистые растения – мхи;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лишайники – мхи – травянистые растения;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травянистые растения – мхи – лишайники.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В процессе сукцессии в сообществе происходят следующие основные изменения: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смена видового состава растений и животных;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уменьшение видового разнообразия организмов;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уменьшение биомассы органического вещества;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увеличение чистой продукции сообщества.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3) </w:t>
      </w:r>
      <w:r>
        <w:rPr>
          <w:rFonts w:ascii="Times New Roman" w:hAnsi="Times New Roman" w:cs="Times New Roman"/>
          <w:caps/>
          <w:sz w:val="28"/>
          <w:szCs w:val="28"/>
        </w:rPr>
        <w:t>е</w:t>
      </w:r>
      <w:r>
        <w:rPr>
          <w:rFonts w:ascii="Times New Roman" w:hAnsi="Times New Roman" w:cs="Times New Roman"/>
          <w:sz w:val="28"/>
          <w:szCs w:val="28"/>
        </w:rPr>
        <w:t>стественная смена одних растительных сообществ другими выражается в том, что:</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ни один вид не уничтожается полностью другим видом;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в экосистеме постоянно происходит колебание численности видов;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менее  приспособленные  виды  вытесняются  более  приспособленными;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на смену менее устойчивой экосистеме приходит более устойчивая.</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Какие организмы первыми заселят остров, залитый вулканической лавой?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деревья;</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 кустарники;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лишайники;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г) лисицы.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Значительные изменения организмами среды обитания в процессе их жизнедеятельности, в результате чего она становится непригодной для их жизни, – это причина: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вымирания видов;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колебания численности популяций;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смены экосистем;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биологического прогресса.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Причинами смены одного биогеоценоза другим являются: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сезонные изменения в природе;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изменения погодных условий;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в) колебания численности популяций одного вида;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изменения  среды  обитания  в  результате  жизнедеятельности  организмов.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Слив в водоемы ядохимикатов, избыток удобрений в результате полива могут вызвать большие изменения в данной экосистеме, причиной которых является фактор:</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антропогенный;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биотический;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лимитирующий;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метеорологический.</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К глубоким изменениям экосистемы степи приводит: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отмирание надземных частей растений летом;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изменение активности животных в течение суток;</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распашка земель;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бурное развитие растительности зимой.</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9) Выберите неправильный ответ. Вытаптывание в лесопарке ведет: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 повреждению подроста деревьев;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уплотнению почвы;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исчезновению луговых трав;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исчезновению лесных трав.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keepNext/>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10) Укажите  причину  массовой  гибели  птиц  в  прибрежных  зонах морей: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недостаток пищи;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загрязнение воды в морях нефтепродуктами;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сезонные изменения в природе;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приливы и отливы.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75057C">
      <w:pPr>
        <w:numPr>
          <w:ilvl w:val="0"/>
          <w:numId w:val="599"/>
        </w:numPr>
        <w:spacing w:after="0" w:line="240" w:lineRule="auto"/>
        <w:jc w:val="both"/>
        <w:rPr>
          <w:b/>
          <w:sz w:val="28"/>
          <w:szCs w:val="28"/>
        </w:rPr>
      </w:pPr>
      <w:r>
        <w:rPr>
          <w:b/>
          <w:sz w:val="28"/>
          <w:szCs w:val="28"/>
        </w:rPr>
        <w:t>Практические работы по теме «Учение о клетке»</w:t>
      </w:r>
    </w:p>
    <w:p w:rsidR="006C5505" w:rsidRDefault="006C5505" w:rsidP="006C5505">
      <w:pPr>
        <w:ind w:left="360"/>
        <w:jc w:val="both"/>
        <w:rPr>
          <w:b/>
          <w:sz w:val="28"/>
          <w:szCs w:val="28"/>
        </w:rPr>
      </w:pPr>
      <w:r>
        <w:rPr>
          <w:b/>
          <w:sz w:val="28"/>
          <w:szCs w:val="28"/>
        </w:rPr>
        <w:t>Результаты:</w:t>
      </w:r>
    </w:p>
    <w:p w:rsidR="006C5505" w:rsidRPr="002B221D" w:rsidRDefault="006C5505" w:rsidP="006C5505">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2B221D">
        <w:rPr>
          <w:rFonts w:ascii="Times New Roman" w:hAnsi="Times New Roman"/>
          <w:color w:val="231F20"/>
          <w:sz w:val="24"/>
          <w:szCs w:val="24"/>
        </w:rPr>
        <w:t>личностных</w:t>
      </w:r>
      <w:r w:rsidRPr="002B221D">
        <w:rPr>
          <w:rFonts w:ascii="Times New Roman" w:hAnsi="Times New Roman"/>
          <w:i/>
          <w:iCs/>
          <w:color w:val="231F20"/>
          <w:sz w:val="24"/>
          <w:szCs w:val="24"/>
        </w:rPr>
        <w:t>:</w:t>
      </w:r>
    </w:p>
    <w:p w:rsidR="006C5505" w:rsidRPr="00A16257" w:rsidRDefault="006C5505" w:rsidP="006C5505">
      <w:pPr>
        <w:pStyle w:val="aff9"/>
        <w:widowControl w:val="0"/>
        <w:numPr>
          <w:ilvl w:val="1"/>
          <w:numId w:val="547"/>
        </w:numPr>
        <w:tabs>
          <w:tab w:val="left" w:pos="972"/>
        </w:tabs>
        <w:ind w:right="121"/>
        <w:jc w:val="both"/>
        <w:rPr>
          <w:sz w:val="28"/>
          <w:szCs w:val="28"/>
        </w:rPr>
      </w:pPr>
      <w:r w:rsidRPr="00A16257">
        <w:rPr>
          <w:color w:val="231F20"/>
          <w:sz w:val="28"/>
          <w:szCs w:val="28"/>
        </w:rPr>
        <w:t>сформированность</w:t>
      </w:r>
      <w:r w:rsidRPr="00A16257">
        <w:rPr>
          <w:color w:val="231F20"/>
          <w:spacing w:val="37"/>
          <w:sz w:val="28"/>
          <w:szCs w:val="28"/>
        </w:rPr>
        <w:t xml:space="preserve"> </w:t>
      </w:r>
      <w:r w:rsidRPr="00A16257">
        <w:rPr>
          <w:color w:val="231F20"/>
          <w:sz w:val="28"/>
          <w:szCs w:val="28"/>
        </w:rPr>
        <w:t>чувства</w:t>
      </w:r>
      <w:r w:rsidRPr="00A16257">
        <w:rPr>
          <w:color w:val="231F20"/>
          <w:spacing w:val="37"/>
          <w:sz w:val="28"/>
          <w:szCs w:val="28"/>
        </w:rPr>
        <w:t xml:space="preserve"> </w:t>
      </w:r>
      <w:r w:rsidRPr="00A16257">
        <w:rPr>
          <w:color w:val="231F20"/>
          <w:sz w:val="28"/>
          <w:szCs w:val="28"/>
        </w:rPr>
        <w:t>гордости</w:t>
      </w:r>
      <w:r w:rsidRPr="00A16257">
        <w:rPr>
          <w:color w:val="231F20"/>
          <w:spacing w:val="37"/>
          <w:sz w:val="28"/>
          <w:szCs w:val="28"/>
        </w:rPr>
        <w:t xml:space="preserve"> </w:t>
      </w:r>
      <w:r w:rsidRPr="00A16257">
        <w:rPr>
          <w:color w:val="231F20"/>
          <w:sz w:val="28"/>
          <w:szCs w:val="28"/>
        </w:rPr>
        <w:t>и</w:t>
      </w:r>
      <w:r w:rsidRPr="00A16257">
        <w:rPr>
          <w:color w:val="231F20"/>
          <w:spacing w:val="37"/>
          <w:sz w:val="28"/>
          <w:szCs w:val="28"/>
        </w:rPr>
        <w:t xml:space="preserve"> </w:t>
      </w:r>
      <w:r w:rsidRPr="00A16257">
        <w:rPr>
          <w:color w:val="231F20"/>
          <w:sz w:val="28"/>
          <w:szCs w:val="28"/>
        </w:rPr>
        <w:t>уважения</w:t>
      </w:r>
      <w:r w:rsidRPr="00A16257">
        <w:rPr>
          <w:color w:val="231F20"/>
          <w:spacing w:val="37"/>
          <w:sz w:val="28"/>
          <w:szCs w:val="28"/>
        </w:rPr>
        <w:t xml:space="preserve"> </w:t>
      </w:r>
      <w:r w:rsidRPr="00A16257">
        <w:rPr>
          <w:color w:val="231F20"/>
          <w:sz w:val="28"/>
          <w:szCs w:val="28"/>
        </w:rPr>
        <w:t>к</w:t>
      </w:r>
      <w:r w:rsidRPr="00A16257">
        <w:rPr>
          <w:color w:val="231F20"/>
          <w:spacing w:val="37"/>
          <w:sz w:val="28"/>
          <w:szCs w:val="28"/>
        </w:rPr>
        <w:t xml:space="preserve"> </w:t>
      </w:r>
      <w:r w:rsidRPr="00A16257">
        <w:rPr>
          <w:color w:val="231F20"/>
          <w:sz w:val="28"/>
          <w:szCs w:val="28"/>
        </w:rPr>
        <w:t>истории</w:t>
      </w:r>
      <w:r w:rsidRPr="00A16257">
        <w:rPr>
          <w:color w:val="231F20"/>
          <w:spacing w:val="37"/>
          <w:sz w:val="28"/>
          <w:szCs w:val="28"/>
        </w:rPr>
        <w:t xml:space="preserve"> </w:t>
      </w:r>
      <w:r w:rsidRPr="00A16257">
        <w:rPr>
          <w:color w:val="231F20"/>
          <w:sz w:val="28"/>
          <w:szCs w:val="28"/>
        </w:rPr>
        <w:t>и</w:t>
      </w:r>
      <w:r w:rsidRPr="00A16257">
        <w:rPr>
          <w:color w:val="231F20"/>
          <w:spacing w:val="37"/>
          <w:sz w:val="28"/>
          <w:szCs w:val="28"/>
        </w:rPr>
        <w:t xml:space="preserve"> </w:t>
      </w:r>
      <w:r w:rsidRPr="00A16257">
        <w:rPr>
          <w:color w:val="231F20"/>
          <w:sz w:val="28"/>
          <w:szCs w:val="28"/>
        </w:rPr>
        <w:t>достижениям</w:t>
      </w:r>
      <w:r w:rsidRPr="00A16257">
        <w:rPr>
          <w:color w:val="231F20"/>
          <w:spacing w:val="-57"/>
          <w:sz w:val="28"/>
          <w:szCs w:val="28"/>
        </w:rPr>
        <w:t xml:space="preserve"> </w:t>
      </w:r>
      <w:r w:rsidRPr="00A16257">
        <w:rPr>
          <w:color w:val="231F20"/>
          <w:sz w:val="28"/>
          <w:szCs w:val="28"/>
        </w:rPr>
        <w:t>отечественной</w:t>
      </w:r>
      <w:r w:rsidRPr="00A16257">
        <w:rPr>
          <w:color w:val="231F20"/>
          <w:spacing w:val="-10"/>
          <w:sz w:val="28"/>
          <w:szCs w:val="28"/>
        </w:rPr>
        <w:t xml:space="preserve"> </w:t>
      </w:r>
      <w:r w:rsidRPr="00A16257">
        <w:rPr>
          <w:color w:val="231F20"/>
          <w:sz w:val="28"/>
          <w:szCs w:val="28"/>
        </w:rPr>
        <w:t>биологической</w:t>
      </w:r>
      <w:r w:rsidRPr="00A16257">
        <w:rPr>
          <w:color w:val="231F20"/>
          <w:spacing w:val="-10"/>
          <w:sz w:val="28"/>
          <w:szCs w:val="28"/>
        </w:rPr>
        <w:t xml:space="preserve"> </w:t>
      </w:r>
      <w:r w:rsidRPr="00A16257">
        <w:rPr>
          <w:color w:val="231F20"/>
          <w:sz w:val="28"/>
          <w:szCs w:val="28"/>
        </w:rPr>
        <w:t>науки;</w:t>
      </w:r>
      <w:r w:rsidRPr="00A16257">
        <w:rPr>
          <w:color w:val="231F20"/>
          <w:spacing w:val="-10"/>
          <w:sz w:val="28"/>
          <w:szCs w:val="28"/>
        </w:rPr>
        <w:t xml:space="preserve"> </w:t>
      </w:r>
      <w:r w:rsidRPr="00A16257">
        <w:rPr>
          <w:color w:val="231F20"/>
          <w:sz w:val="28"/>
          <w:szCs w:val="28"/>
        </w:rPr>
        <w:t>представления</w:t>
      </w:r>
      <w:r w:rsidRPr="00A16257">
        <w:rPr>
          <w:color w:val="231F20"/>
          <w:spacing w:val="-10"/>
          <w:sz w:val="28"/>
          <w:szCs w:val="28"/>
        </w:rPr>
        <w:t xml:space="preserve"> </w:t>
      </w:r>
      <w:r w:rsidRPr="00A16257">
        <w:rPr>
          <w:color w:val="231F20"/>
          <w:sz w:val="28"/>
          <w:szCs w:val="28"/>
        </w:rPr>
        <w:t>о</w:t>
      </w:r>
      <w:r w:rsidRPr="00A16257">
        <w:rPr>
          <w:color w:val="231F20"/>
          <w:spacing w:val="-10"/>
          <w:sz w:val="28"/>
          <w:szCs w:val="28"/>
        </w:rPr>
        <w:t xml:space="preserve"> </w:t>
      </w:r>
      <w:r w:rsidRPr="00A16257">
        <w:rPr>
          <w:color w:val="231F20"/>
          <w:sz w:val="28"/>
          <w:szCs w:val="28"/>
        </w:rPr>
        <w:t>целостной</w:t>
      </w:r>
      <w:r w:rsidRPr="00A16257">
        <w:rPr>
          <w:color w:val="231F20"/>
          <w:spacing w:val="-10"/>
          <w:sz w:val="28"/>
          <w:szCs w:val="28"/>
        </w:rPr>
        <w:t xml:space="preserve"> </w:t>
      </w:r>
      <w:r w:rsidRPr="00A16257">
        <w:rPr>
          <w:color w:val="231F20"/>
          <w:spacing w:val="-2"/>
          <w:sz w:val="28"/>
          <w:szCs w:val="28"/>
        </w:rPr>
        <w:t>естественно</w:t>
      </w:r>
      <w:r w:rsidRPr="00A16257">
        <w:rPr>
          <w:color w:val="231F20"/>
          <w:sz w:val="28"/>
          <w:szCs w:val="28"/>
        </w:rPr>
        <w:t>научной картине</w:t>
      </w:r>
      <w:r w:rsidRPr="00A16257">
        <w:rPr>
          <w:color w:val="231F20"/>
          <w:spacing w:val="22"/>
          <w:sz w:val="28"/>
          <w:szCs w:val="28"/>
        </w:rPr>
        <w:t xml:space="preserve"> </w:t>
      </w:r>
      <w:r w:rsidRPr="00A16257">
        <w:rPr>
          <w:color w:val="231F20"/>
          <w:sz w:val="28"/>
          <w:szCs w:val="28"/>
        </w:rPr>
        <w:t>мира;</w:t>
      </w:r>
    </w:p>
    <w:p w:rsidR="006C5505" w:rsidRPr="00A16257" w:rsidRDefault="006C5505" w:rsidP="006C5505">
      <w:pPr>
        <w:pStyle w:val="aff9"/>
        <w:widowControl w:val="0"/>
        <w:numPr>
          <w:ilvl w:val="1"/>
          <w:numId w:val="547"/>
        </w:numPr>
        <w:tabs>
          <w:tab w:val="left" w:pos="972"/>
        </w:tabs>
        <w:ind w:right="121"/>
        <w:jc w:val="both"/>
        <w:rPr>
          <w:sz w:val="28"/>
          <w:szCs w:val="28"/>
        </w:rPr>
      </w:pPr>
      <w:r w:rsidRPr="00A16257">
        <w:rPr>
          <w:color w:val="231F20"/>
          <w:sz w:val="28"/>
          <w:szCs w:val="28"/>
        </w:rPr>
        <w:t>понимание взаимосвязи и взаимозависимости естественных наук, их</w:t>
      </w:r>
      <w:r w:rsidRPr="00A16257">
        <w:rPr>
          <w:color w:val="231F20"/>
          <w:spacing w:val="-9"/>
          <w:sz w:val="28"/>
          <w:szCs w:val="28"/>
        </w:rPr>
        <w:t xml:space="preserve"> </w:t>
      </w:r>
      <w:r w:rsidRPr="00A16257">
        <w:rPr>
          <w:color w:val="231F20"/>
          <w:sz w:val="28"/>
          <w:szCs w:val="28"/>
        </w:rPr>
        <w:t>влияния</w:t>
      </w:r>
      <w:r w:rsidRPr="00A16257">
        <w:rPr>
          <w:color w:val="231F20"/>
          <w:spacing w:val="-22"/>
          <w:sz w:val="28"/>
          <w:szCs w:val="28"/>
        </w:rPr>
        <w:t xml:space="preserve"> </w:t>
      </w:r>
      <w:r w:rsidRPr="00A16257">
        <w:rPr>
          <w:color w:val="231F20"/>
          <w:sz w:val="28"/>
          <w:szCs w:val="28"/>
        </w:rPr>
        <w:t>на</w:t>
      </w:r>
      <w:r w:rsidRPr="00A16257">
        <w:rPr>
          <w:color w:val="231F20"/>
          <w:spacing w:val="-22"/>
          <w:sz w:val="28"/>
          <w:szCs w:val="28"/>
        </w:rPr>
        <w:t xml:space="preserve"> </w:t>
      </w:r>
      <w:r w:rsidRPr="00A16257">
        <w:rPr>
          <w:color w:val="231F20"/>
          <w:sz w:val="28"/>
          <w:szCs w:val="28"/>
        </w:rPr>
        <w:t>окружающую</w:t>
      </w:r>
      <w:r w:rsidRPr="00A16257">
        <w:rPr>
          <w:color w:val="231F20"/>
          <w:spacing w:val="-22"/>
          <w:sz w:val="28"/>
          <w:szCs w:val="28"/>
        </w:rPr>
        <w:t xml:space="preserve"> </w:t>
      </w:r>
      <w:r w:rsidRPr="00A16257">
        <w:rPr>
          <w:color w:val="231F20"/>
          <w:sz w:val="28"/>
          <w:szCs w:val="28"/>
        </w:rPr>
        <w:t>среду,</w:t>
      </w:r>
      <w:r w:rsidRPr="00A16257">
        <w:rPr>
          <w:color w:val="231F20"/>
          <w:spacing w:val="-22"/>
          <w:sz w:val="28"/>
          <w:szCs w:val="28"/>
        </w:rPr>
        <w:t xml:space="preserve"> </w:t>
      </w:r>
      <w:r w:rsidRPr="00A16257">
        <w:rPr>
          <w:color w:val="231F20"/>
          <w:sz w:val="28"/>
          <w:szCs w:val="28"/>
        </w:rPr>
        <w:t>экономическую,</w:t>
      </w:r>
      <w:r w:rsidRPr="00A16257">
        <w:rPr>
          <w:color w:val="231F20"/>
          <w:spacing w:val="-22"/>
          <w:sz w:val="28"/>
          <w:szCs w:val="28"/>
        </w:rPr>
        <w:t xml:space="preserve"> </w:t>
      </w:r>
      <w:r w:rsidRPr="00A16257">
        <w:rPr>
          <w:color w:val="231F20"/>
          <w:sz w:val="28"/>
          <w:szCs w:val="28"/>
        </w:rPr>
        <w:t>технологическую,</w:t>
      </w:r>
      <w:r w:rsidRPr="00A16257">
        <w:rPr>
          <w:color w:val="231F20"/>
          <w:spacing w:val="-22"/>
          <w:sz w:val="28"/>
          <w:szCs w:val="28"/>
        </w:rPr>
        <w:t xml:space="preserve"> </w:t>
      </w:r>
      <w:r w:rsidRPr="00A16257">
        <w:rPr>
          <w:color w:val="231F20"/>
          <w:sz w:val="28"/>
          <w:szCs w:val="28"/>
        </w:rPr>
        <w:t>социальную и этическую сферы деятельности</w:t>
      </w:r>
      <w:r w:rsidRPr="00A16257">
        <w:rPr>
          <w:color w:val="231F20"/>
          <w:spacing w:val="21"/>
          <w:sz w:val="28"/>
          <w:szCs w:val="28"/>
        </w:rPr>
        <w:t xml:space="preserve"> </w:t>
      </w:r>
      <w:r w:rsidRPr="00A16257">
        <w:rPr>
          <w:color w:val="231F20"/>
          <w:sz w:val="28"/>
          <w:szCs w:val="28"/>
        </w:rPr>
        <w:lastRenderedPageBreak/>
        <w:t>человека;</w:t>
      </w:r>
    </w:p>
    <w:p w:rsidR="006C5505" w:rsidRPr="00A16257" w:rsidRDefault="006C5505" w:rsidP="006C5505">
      <w:pPr>
        <w:pStyle w:val="aff9"/>
        <w:widowControl w:val="0"/>
        <w:numPr>
          <w:ilvl w:val="1"/>
          <w:numId w:val="547"/>
        </w:numPr>
        <w:tabs>
          <w:tab w:val="left" w:pos="972"/>
        </w:tabs>
        <w:ind w:right="117"/>
        <w:jc w:val="both"/>
        <w:rPr>
          <w:sz w:val="28"/>
          <w:szCs w:val="28"/>
        </w:rPr>
      </w:pPr>
      <w:r w:rsidRPr="00A16257">
        <w:rPr>
          <w:color w:val="231F20"/>
          <w:sz w:val="28"/>
          <w:szCs w:val="28"/>
        </w:rPr>
        <w:t>способность использовать знания о современной естественно-научной</w:t>
      </w:r>
      <w:r w:rsidRPr="00A16257">
        <w:rPr>
          <w:color w:val="231F20"/>
          <w:spacing w:val="41"/>
          <w:sz w:val="28"/>
          <w:szCs w:val="28"/>
        </w:rPr>
        <w:t xml:space="preserve"> </w:t>
      </w:r>
      <w:r w:rsidRPr="00A16257">
        <w:rPr>
          <w:color w:val="231F20"/>
          <w:sz w:val="28"/>
          <w:szCs w:val="28"/>
        </w:rPr>
        <w:t>картине</w:t>
      </w:r>
      <w:r w:rsidRPr="00A16257">
        <w:rPr>
          <w:color w:val="231F20"/>
          <w:spacing w:val="21"/>
          <w:sz w:val="28"/>
          <w:szCs w:val="28"/>
        </w:rPr>
        <w:t xml:space="preserve"> </w:t>
      </w:r>
      <w:r w:rsidRPr="00A16257">
        <w:rPr>
          <w:color w:val="231F20"/>
          <w:sz w:val="28"/>
          <w:szCs w:val="28"/>
        </w:rPr>
        <w:t>мира</w:t>
      </w:r>
      <w:r w:rsidRPr="00A16257">
        <w:rPr>
          <w:color w:val="231F20"/>
          <w:spacing w:val="21"/>
          <w:sz w:val="28"/>
          <w:szCs w:val="28"/>
        </w:rPr>
        <w:t xml:space="preserve"> </w:t>
      </w:r>
      <w:r w:rsidRPr="00A16257">
        <w:rPr>
          <w:color w:val="231F20"/>
          <w:sz w:val="28"/>
          <w:szCs w:val="28"/>
        </w:rPr>
        <w:t>в</w:t>
      </w:r>
      <w:r w:rsidRPr="00A16257">
        <w:rPr>
          <w:color w:val="231F20"/>
          <w:spacing w:val="21"/>
          <w:sz w:val="28"/>
          <w:szCs w:val="28"/>
        </w:rPr>
        <w:t xml:space="preserve"> </w:t>
      </w:r>
      <w:r w:rsidRPr="00A16257">
        <w:rPr>
          <w:color w:val="231F20"/>
          <w:sz w:val="28"/>
          <w:szCs w:val="28"/>
        </w:rPr>
        <w:t>образовательной</w:t>
      </w:r>
      <w:r w:rsidRPr="00A16257">
        <w:rPr>
          <w:color w:val="231F20"/>
          <w:spacing w:val="21"/>
          <w:sz w:val="28"/>
          <w:szCs w:val="28"/>
        </w:rPr>
        <w:t xml:space="preserve"> </w:t>
      </w:r>
      <w:r w:rsidRPr="00A16257">
        <w:rPr>
          <w:color w:val="231F20"/>
          <w:sz w:val="28"/>
          <w:szCs w:val="28"/>
        </w:rPr>
        <w:t>и</w:t>
      </w:r>
      <w:r w:rsidRPr="00A16257">
        <w:rPr>
          <w:color w:val="231F20"/>
          <w:spacing w:val="21"/>
          <w:sz w:val="28"/>
          <w:szCs w:val="28"/>
        </w:rPr>
        <w:t xml:space="preserve"> </w:t>
      </w:r>
      <w:r w:rsidRPr="00A16257">
        <w:rPr>
          <w:color w:val="231F20"/>
          <w:sz w:val="28"/>
          <w:szCs w:val="28"/>
        </w:rPr>
        <w:t>профессиональной</w:t>
      </w:r>
      <w:r w:rsidRPr="00A16257">
        <w:rPr>
          <w:color w:val="231F20"/>
          <w:spacing w:val="21"/>
          <w:sz w:val="28"/>
          <w:szCs w:val="28"/>
        </w:rPr>
        <w:t xml:space="preserve"> </w:t>
      </w:r>
      <w:r w:rsidRPr="00A16257">
        <w:rPr>
          <w:color w:val="231F20"/>
          <w:sz w:val="28"/>
          <w:szCs w:val="28"/>
        </w:rPr>
        <w:t>деятельности;</w:t>
      </w:r>
      <w:r w:rsidRPr="00A16257">
        <w:rPr>
          <w:color w:val="231F20"/>
          <w:spacing w:val="21"/>
          <w:sz w:val="28"/>
          <w:szCs w:val="28"/>
        </w:rPr>
        <w:t xml:space="preserve"> </w:t>
      </w:r>
      <w:r w:rsidRPr="00A16257">
        <w:rPr>
          <w:color w:val="231F20"/>
          <w:sz w:val="28"/>
          <w:szCs w:val="28"/>
        </w:rPr>
        <w:t>возможности</w:t>
      </w:r>
      <w:r w:rsidRPr="00A16257">
        <w:rPr>
          <w:color w:val="231F20"/>
          <w:spacing w:val="-58"/>
          <w:sz w:val="28"/>
          <w:szCs w:val="28"/>
        </w:rPr>
        <w:t xml:space="preserve"> </w:t>
      </w:r>
      <w:r w:rsidRPr="00A16257">
        <w:rPr>
          <w:color w:val="231F20"/>
          <w:sz w:val="28"/>
          <w:szCs w:val="28"/>
        </w:rPr>
        <w:t>информационной среды для обеспечения продуктивного</w:t>
      </w:r>
      <w:r w:rsidRPr="00A16257">
        <w:rPr>
          <w:color w:val="231F20"/>
          <w:spacing w:val="49"/>
          <w:sz w:val="28"/>
          <w:szCs w:val="28"/>
        </w:rPr>
        <w:t xml:space="preserve"> </w:t>
      </w:r>
      <w:r w:rsidRPr="00A16257">
        <w:rPr>
          <w:color w:val="231F20"/>
          <w:sz w:val="28"/>
          <w:szCs w:val="28"/>
        </w:rPr>
        <w:t>самообразования;</w:t>
      </w:r>
    </w:p>
    <w:p w:rsidR="006C5505" w:rsidRPr="00A16257" w:rsidRDefault="006C5505" w:rsidP="006C5505">
      <w:pPr>
        <w:pStyle w:val="aff9"/>
        <w:widowControl w:val="0"/>
        <w:numPr>
          <w:ilvl w:val="1"/>
          <w:numId w:val="547"/>
        </w:numPr>
        <w:tabs>
          <w:tab w:val="left" w:pos="972"/>
        </w:tabs>
        <w:ind w:right="116"/>
        <w:jc w:val="both"/>
        <w:rPr>
          <w:sz w:val="28"/>
          <w:szCs w:val="28"/>
        </w:rPr>
      </w:pPr>
      <w:r w:rsidRPr="00A16257">
        <w:rPr>
          <w:color w:val="231F20"/>
          <w:spacing w:val="-3"/>
          <w:sz w:val="28"/>
          <w:szCs w:val="28"/>
        </w:rPr>
        <w:t>владение</w:t>
      </w:r>
      <w:r w:rsidRPr="00A16257">
        <w:rPr>
          <w:color w:val="231F20"/>
          <w:spacing w:val="15"/>
          <w:sz w:val="28"/>
          <w:szCs w:val="28"/>
        </w:rPr>
        <w:t xml:space="preserve"> </w:t>
      </w:r>
      <w:r w:rsidRPr="00A16257">
        <w:rPr>
          <w:color w:val="231F20"/>
          <w:spacing w:val="-3"/>
          <w:sz w:val="28"/>
          <w:szCs w:val="28"/>
        </w:rPr>
        <w:t>культурой</w:t>
      </w:r>
      <w:r w:rsidRPr="00A16257">
        <w:rPr>
          <w:color w:val="231F20"/>
          <w:spacing w:val="15"/>
          <w:sz w:val="28"/>
          <w:szCs w:val="28"/>
        </w:rPr>
        <w:t xml:space="preserve"> </w:t>
      </w:r>
      <w:r w:rsidRPr="00A16257">
        <w:rPr>
          <w:color w:val="231F20"/>
          <w:spacing w:val="-3"/>
          <w:sz w:val="28"/>
          <w:szCs w:val="28"/>
        </w:rPr>
        <w:t>мышления,</w:t>
      </w:r>
      <w:r w:rsidRPr="00A16257">
        <w:rPr>
          <w:color w:val="231F20"/>
          <w:spacing w:val="15"/>
          <w:sz w:val="28"/>
          <w:szCs w:val="28"/>
        </w:rPr>
        <w:t xml:space="preserve"> </w:t>
      </w:r>
      <w:r w:rsidRPr="00A16257">
        <w:rPr>
          <w:color w:val="231F20"/>
          <w:spacing w:val="-3"/>
          <w:sz w:val="28"/>
          <w:szCs w:val="28"/>
        </w:rPr>
        <w:t>способность</w:t>
      </w:r>
      <w:r w:rsidRPr="00A16257">
        <w:rPr>
          <w:color w:val="231F20"/>
          <w:spacing w:val="15"/>
          <w:sz w:val="28"/>
          <w:szCs w:val="28"/>
        </w:rPr>
        <w:t xml:space="preserve"> </w:t>
      </w:r>
      <w:r w:rsidRPr="00A16257">
        <w:rPr>
          <w:color w:val="231F20"/>
          <w:sz w:val="28"/>
          <w:szCs w:val="28"/>
        </w:rPr>
        <w:t>к</w:t>
      </w:r>
      <w:r w:rsidRPr="00A16257">
        <w:rPr>
          <w:color w:val="231F20"/>
          <w:spacing w:val="15"/>
          <w:sz w:val="28"/>
          <w:szCs w:val="28"/>
        </w:rPr>
        <w:t xml:space="preserve"> </w:t>
      </w:r>
      <w:r w:rsidRPr="00A16257">
        <w:rPr>
          <w:color w:val="231F20"/>
          <w:spacing w:val="-3"/>
          <w:sz w:val="28"/>
          <w:szCs w:val="28"/>
        </w:rPr>
        <w:t>обобщению,</w:t>
      </w:r>
      <w:r w:rsidRPr="00A16257">
        <w:rPr>
          <w:color w:val="231F20"/>
          <w:spacing w:val="15"/>
          <w:sz w:val="28"/>
          <w:szCs w:val="28"/>
        </w:rPr>
        <w:t xml:space="preserve"> </w:t>
      </w:r>
      <w:r w:rsidRPr="00A16257">
        <w:rPr>
          <w:color w:val="231F20"/>
          <w:spacing w:val="-3"/>
          <w:sz w:val="28"/>
          <w:szCs w:val="28"/>
        </w:rPr>
        <w:t>анализу,</w:t>
      </w:r>
      <w:r w:rsidRPr="00A16257">
        <w:rPr>
          <w:color w:val="231F20"/>
          <w:spacing w:val="15"/>
          <w:sz w:val="28"/>
          <w:szCs w:val="28"/>
        </w:rPr>
        <w:t xml:space="preserve"> </w:t>
      </w:r>
      <w:r w:rsidRPr="00A16257">
        <w:rPr>
          <w:color w:val="231F20"/>
          <w:spacing w:val="-3"/>
          <w:sz w:val="28"/>
          <w:szCs w:val="28"/>
        </w:rPr>
        <w:t>восприя</w:t>
      </w:r>
      <w:r w:rsidRPr="00A16257">
        <w:rPr>
          <w:color w:val="231F20"/>
          <w:sz w:val="28"/>
          <w:szCs w:val="28"/>
        </w:rPr>
        <w:t>тию</w:t>
      </w:r>
      <w:r w:rsidRPr="00A16257">
        <w:rPr>
          <w:color w:val="231F20"/>
          <w:spacing w:val="39"/>
          <w:sz w:val="28"/>
          <w:szCs w:val="28"/>
        </w:rPr>
        <w:t xml:space="preserve"> </w:t>
      </w:r>
      <w:r w:rsidRPr="00A16257">
        <w:rPr>
          <w:color w:val="231F20"/>
          <w:sz w:val="28"/>
          <w:szCs w:val="28"/>
        </w:rPr>
        <w:t>информации</w:t>
      </w:r>
      <w:r w:rsidRPr="00A16257">
        <w:rPr>
          <w:color w:val="231F20"/>
          <w:spacing w:val="39"/>
          <w:sz w:val="28"/>
          <w:szCs w:val="28"/>
        </w:rPr>
        <w:t xml:space="preserve"> </w:t>
      </w:r>
      <w:r w:rsidRPr="00A16257">
        <w:rPr>
          <w:color w:val="231F20"/>
          <w:sz w:val="28"/>
          <w:szCs w:val="28"/>
        </w:rPr>
        <w:t>в</w:t>
      </w:r>
      <w:r w:rsidRPr="00A16257">
        <w:rPr>
          <w:color w:val="231F20"/>
          <w:spacing w:val="39"/>
          <w:sz w:val="28"/>
          <w:szCs w:val="28"/>
        </w:rPr>
        <w:t xml:space="preserve"> </w:t>
      </w:r>
      <w:r w:rsidRPr="00A16257">
        <w:rPr>
          <w:color w:val="231F20"/>
          <w:sz w:val="28"/>
          <w:szCs w:val="28"/>
        </w:rPr>
        <w:t>области</w:t>
      </w:r>
      <w:r w:rsidRPr="00A16257">
        <w:rPr>
          <w:color w:val="231F20"/>
          <w:spacing w:val="39"/>
          <w:sz w:val="28"/>
          <w:szCs w:val="28"/>
        </w:rPr>
        <w:t xml:space="preserve"> </w:t>
      </w:r>
      <w:r w:rsidRPr="00A16257">
        <w:rPr>
          <w:color w:val="231F20"/>
          <w:sz w:val="28"/>
          <w:szCs w:val="28"/>
        </w:rPr>
        <w:t>естественных</w:t>
      </w:r>
      <w:r w:rsidRPr="00A16257">
        <w:rPr>
          <w:color w:val="231F20"/>
          <w:spacing w:val="39"/>
          <w:sz w:val="28"/>
          <w:szCs w:val="28"/>
        </w:rPr>
        <w:t xml:space="preserve"> </w:t>
      </w:r>
      <w:r w:rsidRPr="00A16257">
        <w:rPr>
          <w:color w:val="231F20"/>
          <w:sz w:val="28"/>
          <w:szCs w:val="28"/>
        </w:rPr>
        <w:t>наук,</w:t>
      </w:r>
      <w:r w:rsidRPr="00A16257">
        <w:rPr>
          <w:color w:val="231F20"/>
          <w:spacing w:val="39"/>
          <w:sz w:val="28"/>
          <w:szCs w:val="28"/>
        </w:rPr>
        <w:t xml:space="preserve"> </w:t>
      </w:r>
      <w:r w:rsidRPr="00A16257">
        <w:rPr>
          <w:color w:val="231F20"/>
          <w:sz w:val="28"/>
          <w:szCs w:val="28"/>
        </w:rPr>
        <w:t>постановке</w:t>
      </w:r>
      <w:r w:rsidRPr="00A16257">
        <w:rPr>
          <w:color w:val="231F20"/>
          <w:spacing w:val="39"/>
          <w:sz w:val="28"/>
          <w:szCs w:val="28"/>
        </w:rPr>
        <w:t xml:space="preserve"> </w:t>
      </w:r>
      <w:r w:rsidRPr="00A16257">
        <w:rPr>
          <w:color w:val="231F20"/>
          <w:sz w:val="28"/>
          <w:szCs w:val="28"/>
        </w:rPr>
        <w:t>цели</w:t>
      </w:r>
      <w:r w:rsidRPr="00A16257">
        <w:rPr>
          <w:color w:val="231F20"/>
          <w:spacing w:val="39"/>
          <w:sz w:val="28"/>
          <w:szCs w:val="28"/>
        </w:rPr>
        <w:t xml:space="preserve"> </w:t>
      </w:r>
      <w:r w:rsidRPr="00A16257">
        <w:rPr>
          <w:color w:val="231F20"/>
          <w:sz w:val="28"/>
          <w:szCs w:val="28"/>
        </w:rPr>
        <w:t>и</w:t>
      </w:r>
      <w:r w:rsidRPr="00A16257">
        <w:rPr>
          <w:color w:val="231F20"/>
          <w:spacing w:val="39"/>
          <w:sz w:val="28"/>
          <w:szCs w:val="28"/>
        </w:rPr>
        <w:t xml:space="preserve"> </w:t>
      </w:r>
      <w:r w:rsidRPr="00A16257">
        <w:rPr>
          <w:color w:val="231F20"/>
          <w:sz w:val="28"/>
          <w:szCs w:val="28"/>
        </w:rPr>
        <w:t>выбору</w:t>
      </w:r>
      <w:r w:rsidRPr="00A16257">
        <w:rPr>
          <w:color w:val="231F20"/>
          <w:spacing w:val="-53"/>
          <w:sz w:val="28"/>
          <w:szCs w:val="28"/>
        </w:rPr>
        <w:t xml:space="preserve"> </w:t>
      </w:r>
      <w:r w:rsidRPr="00A16257">
        <w:rPr>
          <w:color w:val="231F20"/>
          <w:sz w:val="28"/>
          <w:szCs w:val="28"/>
        </w:rPr>
        <w:t>путей ее достижения в профессиональной</w:t>
      </w:r>
      <w:r w:rsidRPr="00A16257">
        <w:rPr>
          <w:color w:val="231F20"/>
          <w:spacing w:val="56"/>
          <w:sz w:val="28"/>
          <w:szCs w:val="28"/>
        </w:rPr>
        <w:t xml:space="preserve"> </w:t>
      </w:r>
      <w:r w:rsidRPr="00A16257">
        <w:rPr>
          <w:color w:val="231F20"/>
          <w:sz w:val="28"/>
          <w:szCs w:val="28"/>
        </w:rPr>
        <w:t>сфере;</w:t>
      </w:r>
    </w:p>
    <w:p w:rsidR="006C5505" w:rsidRPr="00A16257" w:rsidRDefault="006C5505" w:rsidP="006C5505">
      <w:pPr>
        <w:pStyle w:val="aff9"/>
        <w:widowControl w:val="0"/>
        <w:numPr>
          <w:ilvl w:val="1"/>
          <w:numId w:val="547"/>
        </w:numPr>
        <w:tabs>
          <w:tab w:val="left" w:pos="972"/>
        </w:tabs>
        <w:ind w:right="117"/>
        <w:jc w:val="both"/>
        <w:rPr>
          <w:sz w:val="28"/>
          <w:szCs w:val="28"/>
        </w:rPr>
      </w:pPr>
      <w:r w:rsidRPr="00A16257">
        <w:rPr>
          <w:color w:val="231F20"/>
          <w:sz w:val="28"/>
          <w:szCs w:val="28"/>
        </w:rPr>
        <w:t>способность руководствоваться в своей деятельности современными</w:t>
      </w:r>
      <w:r w:rsidRPr="00A16257">
        <w:rPr>
          <w:color w:val="231F20"/>
          <w:spacing w:val="-24"/>
          <w:sz w:val="28"/>
          <w:szCs w:val="28"/>
        </w:rPr>
        <w:t xml:space="preserve"> </w:t>
      </w:r>
      <w:r w:rsidRPr="00A16257">
        <w:rPr>
          <w:color w:val="231F20"/>
          <w:sz w:val="28"/>
          <w:szCs w:val="28"/>
        </w:rPr>
        <w:t>принци</w:t>
      </w:r>
      <w:r w:rsidRPr="00A16257">
        <w:rPr>
          <w:color w:val="231F20"/>
          <w:spacing w:val="-3"/>
          <w:sz w:val="28"/>
          <w:szCs w:val="28"/>
        </w:rPr>
        <w:t>пами</w:t>
      </w:r>
      <w:r w:rsidRPr="00A16257">
        <w:rPr>
          <w:color w:val="231F20"/>
          <w:spacing w:val="10"/>
          <w:sz w:val="28"/>
          <w:szCs w:val="28"/>
        </w:rPr>
        <w:t xml:space="preserve"> </w:t>
      </w:r>
      <w:r w:rsidRPr="00A16257">
        <w:rPr>
          <w:color w:val="231F20"/>
          <w:spacing w:val="-3"/>
          <w:sz w:val="28"/>
          <w:szCs w:val="28"/>
        </w:rPr>
        <w:t>толерантности,</w:t>
      </w:r>
      <w:r w:rsidRPr="00A16257">
        <w:rPr>
          <w:color w:val="231F20"/>
          <w:spacing w:val="10"/>
          <w:sz w:val="28"/>
          <w:szCs w:val="28"/>
        </w:rPr>
        <w:t xml:space="preserve"> </w:t>
      </w:r>
      <w:r w:rsidRPr="00A16257">
        <w:rPr>
          <w:color w:val="231F20"/>
          <w:spacing w:val="-3"/>
          <w:sz w:val="28"/>
          <w:szCs w:val="28"/>
        </w:rPr>
        <w:t>диалога</w:t>
      </w:r>
      <w:r w:rsidRPr="00A16257">
        <w:rPr>
          <w:color w:val="231F20"/>
          <w:spacing w:val="10"/>
          <w:sz w:val="28"/>
          <w:szCs w:val="28"/>
        </w:rPr>
        <w:t xml:space="preserve"> </w:t>
      </w:r>
      <w:r w:rsidRPr="00A16257">
        <w:rPr>
          <w:color w:val="231F20"/>
          <w:sz w:val="28"/>
          <w:szCs w:val="28"/>
        </w:rPr>
        <w:t>и</w:t>
      </w:r>
      <w:r w:rsidRPr="00A16257">
        <w:rPr>
          <w:color w:val="231F20"/>
          <w:spacing w:val="10"/>
          <w:sz w:val="28"/>
          <w:szCs w:val="28"/>
        </w:rPr>
        <w:t xml:space="preserve"> </w:t>
      </w:r>
      <w:r w:rsidRPr="00A16257">
        <w:rPr>
          <w:color w:val="231F20"/>
          <w:spacing w:val="-3"/>
          <w:sz w:val="28"/>
          <w:szCs w:val="28"/>
        </w:rPr>
        <w:t>сотрудничества;</w:t>
      </w:r>
      <w:r w:rsidRPr="00A16257">
        <w:rPr>
          <w:color w:val="231F20"/>
          <w:spacing w:val="10"/>
          <w:sz w:val="28"/>
          <w:szCs w:val="28"/>
        </w:rPr>
        <w:t xml:space="preserve"> </w:t>
      </w:r>
      <w:r w:rsidRPr="00A16257">
        <w:rPr>
          <w:color w:val="231F20"/>
          <w:spacing w:val="-3"/>
          <w:sz w:val="28"/>
          <w:szCs w:val="28"/>
        </w:rPr>
        <w:t>готовность</w:t>
      </w:r>
      <w:r w:rsidRPr="00A16257">
        <w:rPr>
          <w:color w:val="231F20"/>
          <w:spacing w:val="10"/>
          <w:sz w:val="28"/>
          <w:szCs w:val="28"/>
        </w:rPr>
        <w:t xml:space="preserve"> </w:t>
      </w:r>
      <w:r w:rsidRPr="00A16257">
        <w:rPr>
          <w:color w:val="231F20"/>
          <w:sz w:val="28"/>
          <w:szCs w:val="28"/>
        </w:rPr>
        <w:t>к</w:t>
      </w:r>
      <w:r w:rsidRPr="00A16257">
        <w:rPr>
          <w:color w:val="231F20"/>
          <w:spacing w:val="10"/>
          <w:sz w:val="28"/>
          <w:szCs w:val="28"/>
        </w:rPr>
        <w:t xml:space="preserve"> </w:t>
      </w:r>
      <w:r w:rsidRPr="00A16257">
        <w:rPr>
          <w:color w:val="231F20"/>
          <w:spacing w:val="-3"/>
          <w:sz w:val="28"/>
          <w:szCs w:val="28"/>
        </w:rPr>
        <w:t>взаимодействию</w:t>
      </w:r>
      <w:r w:rsidRPr="00A16257">
        <w:rPr>
          <w:color w:val="231F20"/>
          <w:spacing w:val="-43"/>
          <w:sz w:val="28"/>
          <w:szCs w:val="28"/>
        </w:rPr>
        <w:t xml:space="preserve"> </w:t>
      </w:r>
      <w:r w:rsidRPr="00A16257">
        <w:rPr>
          <w:color w:val="231F20"/>
          <w:sz w:val="28"/>
          <w:szCs w:val="28"/>
        </w:rPr>
        <w:t>с коллегами, работе в</w:t>
      </w:r>
      <w:r w:rsidRPr="00A16257">
        <w:rPr>
          <w:color w:val="231F20"/>
          <w:spacing w:val="46"/>
          <w:sz w:val="28"/>
          <w:szCs w:val="28"/>
        </w:rPr>
        <w:t xml:space="preserve"> </w:t>
      </w:r>
      <w:r w:rsidRPr="00A16257">
        <w:rPr>
          <w:color w:val="231F20"/>
          <w:sz w:val="28"/>
          <w:szCs w:val="28"/>
        </w:rPr>
        <w:t>коллективе;</w:t>
      </w:r>
    </w:p>
    <w:p w:rsidR="006C5505" w:rsidRPr="00A16257" w:rsidRDefault="006C5505" w:rsidP="006C5505">
      <w:pPr>
        <w:pStyle w:val="aff9"/>
        <w:widowControl w:val="0"/>
        <w:numPr>
          <w:ilvl w:val="1"/>
          <w:numId w:val="547"/>
        </w:numPr>
        <w:tabs>
          <w:tab w:val="left" w:pos="972"/>
        </w:tabs>
        <w:ind w:right="121"/>
        <w:jc w:val="both"/>
        <w:rPr>
          <w:sz w:val="28"/>
          <w:szCs w:val="28"/>
        </w:rPr>
      </w:pPr>
      <w:r w:rsidRPr="00A16257">
        <w:rPr>
          <w:color w:val="231F20"/>
          <w:spacing w:val="-3"/>
          <w:sz w:val="28"/>
          <w:szCs w:val="28"/>
        </w:rPr>
        <w:t>обладание</w:t>
      </w:r>
      <w:r w:rsidRPr="00A16257">
        <w:rPr>
          <w:color w:val="231F20"/>
          <w:spacing w:val="7"/>
          <w:sz w:val="28"/>
          <w:szCs w:val="28"/>
        </w:rPr>
        <w:t xml:space="preserve"> </w:t>
      </w:r>
      <w:r w:rsidRPr="00A16257">
        <w:rPr>
          <w:color w:val="231F20"/>
          <w:spacing w:val="-3"/>
          <w:sz w:val="28"/>
          <w:szCs w:val="28"/>
        </w:rPr>
        <w:t>навыками</w:t>
      </w:r>
      <w:r w:rsidRPr="00A16257">
        <w:rPr>
          <w:color w:val="231F20"/>
          <w:spacing w:val="7"/>
          <w:sz w:val="28"/>
          <w:szCs w:val="28"/>
        </w:rPr>
        <w:t xml:space="preserve"> </w:t>
      </w:r>
      <w:r w:rsidRPr="00A16257">
        <w:rPr>
          <w:color w:val="231F20"/>
          <w:spacing w:val="-3"/>
          <w:sz w:val="28"/>
          <w:szCs w:val="28"/>
        </w:rPr>
        <w:t>безопасной</w:t>
      </w:r>
      <w:r w:rsidRPr="00A16257">
        <w:rPr>
          <w:color w:val="231F20"/>
          <w:spacing w:val="7"/>
          <w:sz w:val="28"/>
          <w:szCs w:val="28"/>
        </w:rPr>
        <w:t xml:space="preserve"> </w:t>
      </w:r>
      <w:r w:rsidRPr="00A16257">
        <w:rPr>
          <w:color w:val="231F20"/>
          <w:spacing w:val="-3"/>
          <w:sz w:val="28"/>
          <w:szCs w:val="28"/>
        </w:rPr>
        <w:t>работы</w:t>
      </w:r>
      <w:r w:rsidRPr="00A16257">
        <w:rPr>
          <w:color w:val="231F20"/>
          <w:spacing w:val="7"/>
          <w:sz w:val="28"/>
          <w:szCs w:val="28"/>
        </w:rPr>
        <w:t xml:space="preserve"> </w:t>
      </w:r>
      <w:r w:rsidRPr="00A16257">
        <w:rPr>
          <w:color w:val="231F20"/>
          <w:sz w:val="28"/>
          <w:szCs w:val="28"/>
        </w:rPr>
        <w:t>во</w:t>
      </w:r>
      <w:r w:rsidRPr="00A16257">
        <w:rPr>
          <w:color w:val="231F20"/>
          <w:spacing w:val="7"/>
          <w:sz w:val="28"/>
          <w:szCs w:val="28"/>
        </w:rPr>
        <w:t xml:space="preserve"> </w:t>
      </w:r>
      <w:r w:rsidRPr="00A16257">
        <w:rPr>
          <w:color w:val="231F20"/>
          <w:spacing w:val="-3"/>
          <w:sz w:val="28"/>
          <w:szCs w:val="28"/>
        </w:rPr>
        <w:t>время</w:t>
      </w:r>
      <w:r w:rsidRPr="00A16257">
        <w:rPr>
          <w:color w:val="231F20"/>
          <w:spacing w:val="7"/>
          <w:sz w:val="28"/>
          <w:szCs w:val="28"/>
        </w:rPr>
        <w:t xml:space="preserve"> </w:t>
      </w:r>
      <w:r w:rsidRPr="00A16257">
        <w:rPr>
          <w:color w:val="231F20"/>
          <w:spacing w:val="-3"/>
          <w:sz w:val="28"/>
          <w:szCs w:val="28"/>
        </w:rPr>
        <w:t>проектно-исследовательской</w:t>
      </w:r>
      <w:r w:rsidRPr="00A16257">
        <w:rPr>
          <w:color w:val="231F20"/>
          <w:spacing w:val="-56"/>
          <w:sz w:val="28"/>
          <w:szCs w:val="28"/>
        </w:rPr>
        <w:t xml:space="preserve"> </w:t>
      </w:r>
      <w:r w:rsidRPr="00A16257">
        <w:rPr>
          <w:color w:val="231F20"/>
          <w:sz w:val="28"/>
          <w:szCs w:val="28"/>
        </w:rPr>
        <w:t>и экспериментальной деятельности, при использовании лабораторного</w:t>
      </w:r>
      <w:r w:rsidRPr="00A16257">
        <w:rPr>
          <w:color w:val="231F20"/>
          <w:spacing w:val="28"/>
          <w:sz w:val="28"/>
          <w:szCs w:val="28"/>
        </w:rPr>
        <w:t xml:space="preserve"> </w:t>
      </w:r>
      <w:r w:rsidRPr="00A16257">
        <w:rPr>
          <w:color w:val="231F20"/>
          <w:sz w:val="28"/>
          <w:szCs w:val="28"/>
        </w:rPr>
        <w:t>оборудования;</w:t>
      </w:r>
    </w:p>
    <w:p w:rsidR="006C5505" w:rsidRPr="00A16257" w:rsidRDefault="006C5505" w:rsidP="006C5505">
      <w:pPr>
        <w:pStyle w:val="aff9"/>
        <w:widowControl w:val="0"/>
        <w:numPr>
          <w:ilvl w:val="1"/>
          <w:numId w:val="547"/>
        </w:numPr>
        <w:tabs>
          <w:tab w:val="left" w:pos="972"/>
        </w:tabs>
        <w:ind w:right="116"/>
        <w:jc w:val="both"/>
        <w:rPr>
          <w:sz w:val="28"/>
          <w:szCs w:val="28"/>
        </w:rPr>
      </w:pPr>
      <w:r w:rsidRPr="00A16257">
        <w:rPr>
          <w:color w:val="231F20"/>
          <w:sz w:val="28"/>
          <w:szCs w:val="28"/>
        </w:rPr>
        <w:t>способность</w:t>
      </w:r>
      <w:r w:rsidRPr="00A16257">
        <w:rPr>
          <w:color w:val="231F20"/>
          <w:spacing w:val="-10"/>
          <w:sz w:val="28"/>
          <w:szCs w:val="28"/>
        </w:rPr>
        <w:t xml:space="preserve"> </w:t>
      </w:r>
      <w:r w:rsidRPr="00A16257">
        <w:rPr>
          <w:color w:val="231F20"/>
          <w:sz w:val="28"/>
          <w:szCs w:val="28"/>
        </w:rPr>
        <w:t>использовать</w:t>
      </w:r>
      <w:r w:rsidRPr="00A16257">
        <w:rPr>
          <w:color w:val="231F20"/>
          <w:spacing w:val="-10"/>
          <w:sz w:val="28"/>
          <w:szCs w:val="28"/>
        </w:rPr>
        <w:t xml:space="preserve"> </w:t>
      </w:r>
      <w:r w:rsidRPr="00A16257">
        <w:rPr>
          <w:color w:val="231F20"/>
          <w:sz w:val="28"/>
          <w:szCs w:val="28"/>
        </w:rPr>
        <w:t>приобретенные</w:t>
      </w:r>
      <w:r w:rsidRPr="00A16257">
        <w:rPr>
          <w:color w:val="231F20"/>
          <w:spacing w:val="-10"/>
          <w:sz w:val="28"/>
          <w:szCs w:val="28"/>
        </w:rPr>
        <w:t xml:space="preserve"> </w:t>
      </w:r>
      <w:r w:rsidRPr="00A16257">
        <w:rPr>
          <w:color w:val="231F20"/>
          <w:sz w:val="28"/>
          <w:szCs w:val="28"/>
        </w:rPr>
        <w:t>знания</w:t>
      </w:r>
      <w:r w:rsidRPr="00A16257">
        <w:rPr>
          <w:color w:val="231F20"/>
          <w:spacing w:val="-10"/>
          <w:sz w:val="28"/>
          <w:szCs w:val="28"/>
        </w:rPr>
        <w:t xml:space="preserve"> </w:t>
      </w:r>
      <w:r w:rsidRPr="00A16257">
        <w:rPr>
          <w:color w:val="231F20"/>
          <w:sz w:val="28"/>
          <w:szCs w:val="28"/>
        </w:rPr>
        <w:t>и</w:t>
      </w:r>
      <w:r w:rsidRPr="00A16257">
        <w:rPr>
          <w:color w:val="231F20"/>
          <w:spacing w:val="-10"/>
          <w:sz w:val="28"/>
          <w:szCs w:val="28"/>
        </w:rPr>
        <w:t xml:space="preserve"> </w:t>
      </w:r>
      <w:r w:rsidRPr="00A16257">
        <w:rPr>
          <w:color w:val="231F20"/>
          <w:sz w:val="28"/>
          <w:szCs w:val="28"/>
        </w:rPr>
        <w:t>умения</w:t>
      </w:r>
      <w:r w:rsidRPr="00A16257">
        <w:rPr>
          <w:color w:val="231F20"/>
          <w:spacing w:val="-10"/>
          <w:sz w:val="28"/>
          <w:szCs w:val="28"/>
        </w:rPr>
        <w:t xml:space="preserve"> </w:t>
      </w:r>
      <w:r w:rsidRPr="00A16257">
        <w:rPr>
          <w:color w:val="231F20"/>
          <w:sz w:val="28"/>
          <w:szCs w:val="28"/>
        </w:rPr>
        <w:t>в</w:t>
      </w:r>
      <w:r w:rsidRPr="00A16257">
        <w:rPr>
          <w:color w:val="231F20"/>
          <w:spacing w:val="-10"/>
          <w:sz w:val="28"/>
          <w:szCs w:val="28"/>
        </w:rPr>
        <w:t xml:space="preserve"> </w:t>
      </w:r>
      <w:r w:rsidRPr="00A16257">
        <w:rPr>
          <w:color w:val="231F20"/>
          <w:sz w:val="28"/>
          <w:szCs w:val="28"/>
        </w:rPr>
        <w:t>практической деятельности</w:t>
      </w:r>
      <w:r w:rsidRPr="00A16257">
        <w:rPr>
          <w:color w:val="231F20"/>
          <w:spacing w:val="-18"/>
          <w:sz w:val="28"/>
          <w:szCs w:val="28"/>
        </w:rPr>
        <w:t xml:space="preserve"> </w:t>
      </w:r>
      <w:r w:rsidRPr="00A16257">
        <w:rPr>
          <w:color w:val="231F20"/>
          <w:sz w:val="28"/>
          <w:szCs w:val="28"/>
        </w:rPr>
        <w:t>и</w:t>
      </w:r>
      <w:r w:rsidRPr="00A16257">
        <w:rPr>
          <w:color w:val="231F20"/>
          <w:spacing w:val="-18"/>
          <w:sz w:val="28"/>
          <w:szCs w:val="28"/>
        </w:rPr>
        <w:t xml:space="preserve"> </w:t>
      </w:r>
      <w:r w:rsidRPr="00A16257">
        <w:rPr>
          <w:color w:val="231F20"/>
          <w:sz w:val="28"/>
          <w:szCs w:val="28"/>
        </w:rPr>
        <w:t>повседневной</w:t>
      </w:r>
      <w:r w:rsidRPr="00A16257">
        <w:rPr>
          <w:color w:val="231F20"/>
          <w:spacing w:val="-18"/>
          <w:sz w:val="28"/>
          <w:szCs w:val="28"/>
        </w:rPr>
        <w:t xml:space="preserve"> </w:t>
      </w:r>
      <w:r w:rsidRPr="00A16257">
        <w:rPr>
          <w:color w:val="231F20"/>
          <w:sz w:val="28"/>
          <w:szCs w:val="28"/>
        </w:rPr>
        <w:t>жизни</w:t>
      </w:r>
      <w:r w:rsidRPr="00A16257">
        <w:rPr>
          <w:color w:val="231F20"/>
          <w:spacing w:val="-17"/>
          <w:sz w:val="28"/>
          <w:szCs w:val="28"/>
        </w:rPr>
        <w:t xml:space="preserve"> </w:t>
      </w:r>
      <w:r w:rsidRPr="00A16257">
        <w:rPr>
          <w:color w:val="231F20"/>
          <w:sz w:val="28"/>
          <w:szCs w:val="28"/>
        </w:rPr>
        <w:t>для</w:t>
      </w:r>
      <w:r w:rsidRPr="00A16257">
        <w:rPr>
          <w:color w:val="231F20"/>
          <w:spacing w:val="-18"/>
          <w:sz w:val="28"/>
          <w:szCs w:val="28"/>
        </w:rPr>
        <w:t xml:space="preserve"> </w:t>
      </w:r>
      <w:r w:rsidRPr="00A16257">
        <w:rPr>
          <w:color w:val="231F20"/>
          <w:sz w:val="28"/>
          <w:szCs w:val="28"/>
        </w:rPr>
        <w:t>соблюдения</w:t>
      </w:r>
      <w:r w:rsidRPr="00A16257">
        <w:rPr>
          <w:color w:val="231F20"/>
          <w:spacing w:val="-18"/>
          <w:sz w:val="28"/>
          <w:szCs w:val="28"/>
        </w:rPr>
        <w:t xml:space="preserve"> </w:t>
      </w:r>
      <w:r w:rsidRPr="00A16257">
        <w:rPr>
          <w:color w:val="231F20"/>
          <w:sz w:val="28"/>
          <w:szCs w:val="28"/>
        </w:rPr>
        <w:t>мер</w:t>
      </w:r>
      <w:r w:rsidRPr="00A16257">
        <w:rPr>
          <w:color w:val="231F20"/>
          <w:spacing w:val="-18"/>
          <w:sz w:val="28"/>
          <w:szCs w:val="28"/>
        </w:rPr>
        <w:t xml:space="preserve"> </w:t>
      </w:r>
      <w:r w:rsidRPr="00A16257">
        <w:rPr>
          <w:color w:val="231F20"/>
          <w:sz w:val="28"/>
          <w:szCs w:val="28"/>
        </w:rPr>
        <w:t>профилактики</w:t>
      </w:r>
      <w:r w:rsidRPr="00A16257">
        <w:rPr>
          <w:color w:val="231F20"/>
          <w:spacing w:val="-18"/>
          <w:sz w:val="28"/>
          <w:szCs w:val="28"/>
        </w:rPr>
        <w:t xml:space="preserve"> </w:t>
      </w:r>
      <w:r w:rsidRPr="00A16257">
        <w:rPr>
          <w:color w:val="231F20"/>
          <w:sz w:val="28"/>
          <w:szCs w:val="28"/>
        </w:rPr>
        <w:t>отравлений,</w:t>
      </w:r>
      <w:r w:rsidRPr="00A16257">
        <w:rPr>
          <w:color w:val="231F20"/>
          <w:spacing w:val="-27"/>
          <w:sz w:val="28"/>
          <w:szCs w:val="28"/>
        </w:rPr>
        <w:t xml:space="preserve"> </w:t>
      </w:r>
      <w:r w:rsidRPr="00A16257">
        <w:rPr>
          <w:color w:val="231F20"/>
          <w:sz w:val="28"/>
          <w:szCs w:val="28"/>
        </w:rPr>
        <w:t>вирусных</w:t>
      </w:r>
      <w:r w:rsidRPr="00A16257">
        <w:rPr>
          <w:color w:val="231F20"/>
          <w:spacing w:val="-27"/>
          <w:sz w:val="28"/>
          <w:szCs w:val="28"/>
        </w:rPr>
        <w:t xml:space="preserve"> </w:t>
      </w:r>
      <w:r w:rsidRPr="00A16257">
        <w:rPr>
          <w:color w:val="231F20"/>
          <w:sz w:val="28"/>
          <w:szCs w:val="28"/>
        </w:rPr>
        <w:t>и</w:t>
      </w:r>
      <w:r w:rsidRPr="00A16257">
        <w:rPr>
          <w:color w:val="231F20"/>
          <w:spacing w:val="-27"/>
          <w:sz w:val="28"/>
          <w:szCs w:val="28"/>
        </w:rPr>
        <w:t xml:space="preserve"> </w:t>
      </w:r>
      <w:r w:rsidRPr="00A16257">
        <w:rPr>
          <w:color w:val="231F20"/>
          <w:sz w:val="28"/>
          <w:szCs w:val="28"/>
        </w:rPr>
        <w:t>других</w:t>
      </w:r>
      <w:r w:rsidRPr="00A16257">
        <w:rPr>
          <w:color w:val="231F20"/>
          <w:spacing w:val="-27"/>
          <w:sz w:val="28"/>
          <w:szCs w:val="28"/>
        </w:rPr>
        <w:t xml:space="preserve"> </w:t>
      </w:r>
      <w:r w:rsidRPr="00A16257">
        <w:rPr>
          <w:color w:val="231F20"/>
          <w:sz w:val="28"/>
          <w:szCs w:val="28"/>
        </w:rPr>
        <w:t>заболеваний,</w:t>
      </w:r>
      <w:r w:rsidRPr="00A16257">
        <w:rPr>
          <w:color w:val="231F20"/>
          <w:spacing w:val="-27"/>
          <w:sz w:val="28"/>
          <w:szCs w:val="28"/>
        </w:rPr>
        <w:t xml:space="preserve"> </w:t>
      </w:r>
      <w:r w:rsidRPr="00A16257">
        <w:rPr>
          <w:color w:val="231F20"/>
          <w:sz w:val="28"/>
          <w:szCs w:val="28"/>
        </w:rPr>
        <w:t>стрессов,</w:t>
      </w:r>
      <w:r w:rsidRPr="00A16257">
        <w:rPr>
          <w:color w:val="231F20"/>
          <w:spacing w:val="-27"/>
          <w:sz w:val="28"/>
          <w:szCs w:val="28"/>
        </w:rPr>
        <w:t xml:space="preserve"> </w:t>
      </w:r>
      <w:r w:rsidRPr="00A16257">
        <w:rPr>
          <w:color w:val="231F20"/>
          <w:sz w:val="28"/>
          <w:szCs w:val="28"/>
        </w:rPr>
        <w:t>вредных</w:t>
      </w:r>
      <w:r w:rsidRPr="00A16257">
        <w:rPr>
          <w:color w:val="231F20"/>
          <w:spacing w:val="-27"/>
          <w:sz w:val="28"/>
          <w:szCs w:val="28"/>
        </w:rPr>
        <w:t xml:space="preserve"> </w:t>
      </w:r>
      <w:r w:rsidRPr="00A16257">
        <w:rPr>
          <w:color w:val="231F20"/>
          <w:sz w:val="28"/>
          <w:szCs w:val="28"/>
        </w:rPr>
        <w:t>привычек</w:t>
      </w:r>
      <w:r w:rsidRPr="00A16257">
        <w:rPr>
          <w:color w:val="231F20"/>
          <w:spacing w:val="-27"/>
          <w:sz w:val="28"/>
          <w:szCs w:val="28"/>
        </w:rPr>
        <w:t xml:space="preserve"> </w:t>
      </w:r>
      <w:r w:rsidRPr="00A16257">
        <w:rPr>
          <w:color w:val="231F20"/>
          <w:sz w:val="28"/>
          <w:szCs w:val="28"/>
        </w:rPr>
        <w:t>(курения, алкоголизма, наркомании); правил поведения в природной</w:t>
      </w:r>
      <w:r w:rsidRPr="00A16257">
        <w:rPr>
          <w:color w:val="231F20"/>
          <w:spacing w:val="-13"/>
          <w:sz w:val="28"/>
          <w:szCs w:val="28"/>
        </w:rPr>
        <w:t xml:space="preserve"> </w:t>
      </w:r>
      <w:r w:rsidRPr="00A16257">
        <w:rPr>
          <w:color w:val="231F20"/>
          <w:sz w:val="28"/>
          <w:szCs w:val="28"/>
        </w:rPr>
        <w:t>среде;</w:t>
      </w:r>
    </w:p>
    <w:p w:rsidR="006C5505" w:rsidRPr="00A16257" w:rsidRDefault="006C5505" w:rsidP="006C5505">
      <w:pPr>
        <w:pStyle w:val="aff9"/>
        <w:widowControl w:val="0"/>
        <w:numPr>
          <w:ilvl w:val="1"/>
          <w:numId w:val="547"/>
        </w:numPr>
        <w:tabs>
          <w:tab w:val="left" w:pos="972"/>
        </w:tabs>
        <w:ind w:right="117"/>
        <w:jc w:val="both"/>
        <w:rPr>
          <w:sz w:val="28"/>
          <w:szCs w:val="28"/>
        </w:rPr>
      </w:pPr>
      <w:r w:rsidRPr="00A16257">
        <w:rPr>
          <w:color w:val="231F20"/>
          <w:sz w:val="28"/>
          <w:szCs w:val="28"/>
        </w:rPr>
        <w:t>готовность к оказанию первой помощи при травмах, простудных и</w:t>
      </w:r>
      <w:r w:rsidRPr="00A16257">
        <w:rPr>
          <w:color w:val="231F20"/>
          <w:spacing w:val="1"/>
          <w:sz w:val="28"/>
          <w:szCs w:val="28"/>
        </w:rPr>
        <w:t xml:space="preserve"> </w:t>
      </w:r>
      <w:r w:rsidRPr="00A16257">
        <w:rPr>
          <w:color w:val="231F20"/>
          <w:sz w:val="28"/>
          <w:szCs w:val="28"/>
        </w:rPr>
        <w:t>других заболеваниях, отравлениях пищевыми</w:t>
      </w:r>
      <w:r w:rsidRPr="00A16257">
        <w:rPr>
          <w:color w:val="231F20"/>
          <w:spacing w:val="18"/>
          <w:sz w:val="28"/>
          <w:szCs w:val="28"/>
        </w:rPr>
        <w:t xml:space="preserve"> </w:t>
      </w:r>
      <w:r w:rsidRPr="00A16257">
        <w:rPr>
          <w:color w:val="231F20"/>
          <w:sz w:val="28"/>
          <w:szCs w:val="28"/>
        </w:rPr>
        <w:t>продуктами;</w:t>
      </w:r>
    </w:p>
    <w:p w:rsidR="006C5505" w:rsidRPr="00BE189C" w:rsidRDefault="006C5505" w:rsidP="006C5505">
      <w:pPr>
        <w:pStyle w:val="5"/>
        <w:widowControl w:val="0"/>
        <w:tabs>
          <w:tab w:val="left" w:pos="688"/>
        </w:tabs>
        <w:spacing w:before="88" w:after="0"/>
        <w:ind w:left="687"/>
        <w:rPr>
          <w:rFonts w:ascii="Times New Roman" w:hAnsi="Times New Roman"/>
          <w:b/>
          <w:bCs/>
          <w:i/>
          <w:iCs/>
          <w:sz w:val="24"/>
          <w:szCs w:val="24"/>
        </w:rPr>
      </w:pPr>
    </w:p>
    <w:p w:rsidR="006C5505" w:rsidRPr="002B221D" w:rsidRDefault="006C5505" w:rsidP="006C5505">
      <w:pPr>
        <w:pStyle w:val="5"/>
        <w:widowControl w:val="0"/>
        <w:numPr>
          <w:ilvl w:val="0"/>
          <w:numId w:val="547"/>
        </w:numPr>
        <w:tabs>
          <w:tab w:val="left" w:pos="688"/>
        </w:tabs>
        <w:spacing w:before="88" w:after="0"/>
        <w:ind w:left="687" w:hanging="283"/>
        <w:rPr>
          <w:rFonts w:ascii="Times New Roman" w:hAnsi="Times New Roman"/>
          <w:b/>
          <w:bCs/>
          <w:i/>
          <w:iCs/>
          <w:sz w:val="24"/>
          <w:szCs w:val="24"/>
        </w:rPr>
      </w:pPr>
      <w:r w:rsidRPr="002B221D">
        <w:rPr>
          <w:rFonts w:ascii="Times New Roman" w:hAnsi="Times New Roman"/>
          <w:color w:val="231F20"/>
          <w:sz w:val="24"/>
          <w:szCs w:val="24"/>
        </w:rPr>
        <w:t>метапредметных</w:t>
      </w:r>
      <w:r w:rsidRPr="002B221D">
        <w:rPr>
          <w:rFonts w:ascii="Times New Roman" w:hAnsi="Times New Roman"/>
          <w:i/>
          <w:iCs/>
          <w:color w:val="231F20"/>
          <w:sz w:val="24"/>
          <w:szCs w:val="24"/>
        </w:rPr>
        <w:t>:</w:t>
      </w:r>
    </w:p>
    <w:p w:rsidR="006C5505" w:rsidRPr="00A16257" w:rsidRDefault="006C5505" w:rsidP="006C5505">
      <w:pPr>
        <w:pStyle w:val="aff9"/>
        <w:widowControl w:val="0"/>
        <w:numPr>
          <w:ilvl w:val="1"/>
          <w:numId w:val="547"/>
        </w:numPr>
        <w:tabs>
          <w:tab w:val="left" w:pos="952"/>
        </w:tabs>
        <w:spacing w:before="73"/>
        <w:ind w:right="119"/>
        <w:jc w:val="both"/>
        <w:rPr>
          <w:color w:val="231F20"/>
          <w:sz w:val="28"/>
          <w:szCs w:val="28"/>
        </w:rPr>
      </w:pPr>
      <w:r w:rsidRPr="00A16257">
        <w:rPr>
          <w:color w:val="231F20"/>
          <w:spacing w:val="-4"/>
          <w:sz w:val="28"/>
          <w:szCs w:val="28"/>
        </w:rPr>
        <w:t>осознание</w:t>
      </w:r>
      <w:r w:rsidRPr="00A16257">
        <w:rPr>
          <w:color w:val="231F20"/>
          <w:spacing w:val="-44"/>
          <w:sz w:val="28"/>
          <w:szCs w:val="28"/>
        </w:rPr>
        <w:t xml:space="preserve"> </w:t>
      </w:r>
      <w:r w:rsidRPr="00A16257">
        <w:rPr>
          <w:color w:val="231F20"/>
          <w:spacing w:val="-4"/>
          <w:sz w:val="28"/>
          <w:szCs w:val="28"/>
        </w:rPr>
        <w:t>социальной</w:t>
      </w:r>
      <w:r w:rsidRPr="00A16257">
        <w:rPr>
          <w:color w:val="231F20"/>
          <w:spacing w:val="-44"/>
          <w:sz w:val="28"/>
          <w:szCs w:val="28"/>
        </w:rPr>
        <w:t xml:space="preserve"> </w:t>
      </w:r>
      <w:r w:rsidRPr="00A16257">
        <w:rPr>
          <w:color w:val="231F20"/>
          <w:spacing w:val="-4"/>
          <w:sz w:val="28"/>
          <w:szCs w:val="28"/>
        </w:rPr>
        <w:t>значимости</w:t>
      </w:r>
      <w:r w:rsidRPr="00A16257">
        <w:rPr>
          <w:color w:val="231F20"/>
          <w:spacing w:val="-44"/>
          <w:sz w:val="28"/>
          <w:szCs w:val="28"/>
        </w:rPr>
        <w:t xml:space="preserve"> </w:t>
      </w:r>
      <w:r w:rsidRPr="00A16257">
        <w:rPr>
          <w:color w:val="231F20"/>
          <w:spacing w:val="-4"/>
          <w:sz w:val="28"/>
          <w:szCs w:val="28"/>
        </w:rPr>
        <w:t>своей</w:t>
      </w:r>
      <w:r w:rsidRPr="00A16257">
        <w:rPr>
          <w:color w:val="231F20"/>
          <w:spacing w:val="-44"/>
          <w:sz w:val="28"/>
          <w:szCs w:val="28"/>
        </w:rPr>
        <w:t xml:space="preserve"> </w:t>
      </w:r>
      <w:r w:rsidRPr="00A16257">
        <w:rPr>
          <w:color w:val="231F20"/>
          <w:spacing w:val="-4"/>
          <w:sz w:val="28"/>
          <w:szCs w:val="28"/>
        </w:rPr>
        <w:t>профессии/специальности,</w:t>
      </w:r>
      <w:r w:rsidRPr="00A16257">
        <w:rPr>
          <w:color w:val="231F20"/>
          <w:spacing w:val="-44"/>
          <w:sz w:val="28"/>
          <w:szCs w:val="28"/>
        </w:rPr>
        <w:t xml:space="preserve"> </w:t>
      </w:r>
      <w:r w:rsidRPr="00A16257">
        <w:rPr>
          <w:color w:val="231F20"/>
          <w:spacing w:val="-4"/>
          <w:sz w:val="28"/>
          <w:szCs w:val="28"/>
        </w:rPr>
        <w:t xml:space="preserve">обладание </w:t>
      </w:r>
      <w:r w:rsidRPr="00A16257">
        <w:rPr>
          <w:color w:val="231F20"/>
          <w:sz w:val="28"/>
          <w:szCs w:val="28"/>
        </w:rPr>
        <w:t>мотивацией к осуществлению профессиональной</w:t>
      </w:r>
      <w:r w:rsidRPr="00A16257">
        <w:rPr>
          <w:color w:val="231F20"/>
          <w:spacing w:val="-5"/>
          <w:sz w:val="28"/>
          <w:szCs w:val="28"/>
        </w:rPr>
        <w:t xml:space="preserve"> </w:t>
      </w:r>
      <w:r w:rsidRPr="00A16257">
        <w:rPr>
          <w:color w:val="231F20"/>
          <w:sz w:val="28"/>
          <w:szCs w:val="28"/>
        </w:rPr>
        <w:t>деятельности;</w:t>
      </w:r>
    </w:p>
    <w:p w:rsidR="006C5505" w:rsidRPr="00A16257" w:rsidRDefault="006C5505" w:rsidP="006C5505">
      <w:pPr>
        <w:pStyle w:val="aff9"/>
        <w:widowControl w:val="0"/>
        <w:numPr>
          <w:ilvl w:val="1"/>
          <w:numId w:val="547"/>
        </w:numPr>
        <w:tabs>
          <w:tab w:val="left" w:pos="952"/>
        </w:tabs>
        <w:spacing w:before="73"/>
        <w:ind w:right="119"/>
        <w:jc w:val="both"/>
        <w:rPr>
          <w:color w:val="231F20"/>
          <w:sz w:val="28"/>
          <w:szCs w:val="28"/>
        </w:rPr>
      </w:pPr>
      <w:r w:rsidRPr="00A16257">
        <w:rPr>
          <w:color w:val="231F20"/>
          <w:sz w:val="28"/>
          <w:szCs w:val="28"/>
        </w:rPr>
        <w:t>повышение</w:t>
      </w:r>
      <w:r w:rsidRPr="00A16257">
        <w:rPr>
          <w:color w:val="231F20"/>
          <w:spacing w:val="-14"/>
          <w:sz w:val="28"/>
          <w:szCs w:val="28"/>
        </w:rPr>
        <w:t xml:space="preserve"> </w:t>
      </w:r>
      <w:r w:rsidRPr="00A16257">
        <w:rPr>
          <w:color w:val="231F20"/>
          <w:sz w:val="28"/>
          <w:szCs w:val="28"/>
        </w:rPr>
        <w:t>интеллектуального</w:t>
      </w:r>
      <w:r w:rsidRPr="00A16257">
        <w:rPr>
          <w:color w:val="231F20"/>
          <w:spacing w:val="-14"/>
          <w:sz w:val="28"/>
          <w:szCs w:val="28"/>
        </w:rPr>
        <w:t xml:space="preserve"> </w:t>
      </w:r>
      <w:r w:rsidRPr="00A16257">
        <w:rPr>
          <w:color w:val="231F20"/>
          <w:sz w:val="28"/>
          <w:szCs w:val="28"/>
        </w:rPr>
        <w:t>уровня</w:t>
      </w:r>
      <w:r w:rsidRPr="00A16257">
        <w:rPr>
          <w:color w:val="231F20"/>
          <w:spacing w:val="-14"/>
          <w:sz w:val="28"/>
          <w:szCs w:val="28"/>
        </w:rPr>
        <w:t xml:space="preserve"> </w:t>
      </w:r>
      <w:r w:rsidRPr="00A16257">
        <w:rPr>
          <w:color w:val="231F20"/>
          <w:sz w:val="28"/>
          <w:szCs w:val="28"/>
        </w:rPr>
        <w:t>в</w:t>
      </w:r>
      <w:r w:rsidRPr="00A16257">
        <w:rPr>
          <w:color w:val="231F20"/>
          <w:spacing w:val="-14"/>
          <w:sz w:val="28"/>
          <w:szCs w:val="28"/>
        </w:rPr>
        <w:t xml:space="preserve"> </w:t>
      </w:r>
      <w:r w:rsidRPr="00A16257">
        <w:rPr>
          <w:color w:val="231F20"/>
          <w:sz w:val="28"/>
          <w:szCs w:val="28"/>
        </w:rPr>
        <w:t>процессе</w:t>
      </w:r>
      <w:r w:rsidRPr="00A16257">
        <w:rPr>
          <w:color w:val="231F20"/>
          <w:spacing w:val="-14"/>
          <w:sz w:val="28"/>
          <w:szCs w:val="28"/>
        </w:rPr>
        <w:t xml:space="preserve"> </w:t>
      </w:r>
      <w:r w:rsidRPr="00A16257">
        <w:rPr>
          <w:color w:val="231F20"/>
          <w:sz w:val="28"/>
          <w:szCs w:val="28"/>
        </w:rPr>
        <w:t>изучения</w:t>
      </w:r>
      <w:r w:rsidRPr="00A16257">
        <w:rPr>
          <w:color w:val="231F20"/>
          <w:spacing w:val="-14"/>
          <w:sz w:val="28"/>
          <w:szCs w:val="28"/>
        </w:rPr>
        <w:t xml:space="preserve"> </w:t>
      </w:r>
      <w:r w:rsidRPr="00A16257">
        <w:rPr>
          <w:color w:val="231F20"/>
          <w:sz w:val="28"/>
          <w:szCs w:val="28"/>
        </w:rPr>
        <w:t>биологических</w:t>
      </w:r>
      <w:r w:rsidRPr="00A16257">
        <w:rPr>
          <w:color w:val="231F20"/>
          <w:spacing w:val="1"/>
          <w:sz w:val="28"/>
          <w:szCs w:val="28"/>
        </w:rPr>
        <w:t xml:space="preserve"> </w:t>
      </w:r>
      <w:r w:rsidRPr="00A16257">
        <w:rPr>
          <w:color w:val="231F20"/>
          <w:sz w:val="28"/>
          <w:szCs w:val="28"/>
        </w:rPr>
        <w:t>явлений; выдающихся достижений биологии, вошедших в</w:t>
      </w:r>
      <w:r w:rsidRPr="00A16257">
        <w:rPr>
          <w:color w:val="231F20"/>
          <w:spacing w:val="1"/>
          <w:sz w:val="28"/>
          <w:szCs w:val="28"/>
        </w:rPr>
        <w:t xml:space="preserve"> </w:t>
      </w:r>
      <w:r w:rsidRPr="00A16257">
        <w:rPr>
          <w:color w:val="231F20"/>
          <w:sz w:val="28"/>
          <w:szCs w:val="28"/>
        </w:rPr>
        <w:t>общечеловеческую культуру; сложных и противоречивых путей развития</w:t>
      </w:r>
      <w:r w:rsidRPr="00A16257">
        <w:rPr>
          <w:color w:val="231F20"/>
          <w:spacing w:val="15"/>
          <w:sz w:val="28"/>
          <w:szCs w:val="28"/>
        </w:rPr>
        <w:t xml:space="preserve"> </w:t>
      </w:r>
      <w:r w:rsidRPr="00A16257">
        <w:rPr>
          <w:color w:val="231F20"/>
          <w:sz w:val="28"/>
          <w:szCs w:val="28"/>
        </w:rPr>
        <w:t>современных</w:t>
      </w:r>
      <w:r w:rsidRPr="00A16257">
        <w:rPr>
          <w:color w:val="231F20"/>
          <w:spacing w:val="1"/>
          <w:sz w:val="28"/>
          <w:szCs w:val="28"/>
        </w:rPr>
        <w:t xml:space="preserve"> </w:t>
      </w:r>
      <w:r w:rsidRPr="00A16257">
        <w:rPr>
          <w:color w:val="231F20"/>
          <w:sz w:val="28"/>
          <w:szCs w:val="28"/>
        </w:rPr>
        <w:t>научных взглядов, идей, теорий, концепций, гипотез (о сущности и</w:t>
      </w:r>
      <w:r w:rsidRPr="00A16257">
        <w:rPr>
          <w:color w:val="231F20"/>
          <w:spacing w:val="38"/>
          <w:sz w:val="28"/>
          <w:szCs w:val="28"/>
        </w:rPr>
        <w:t xml:space="preserve"> </w:t>
      </w:r>
      <w:r w:rsidRPr="00A16257">
        <w:rPr>
          <w:color w:val="231F20"/>
          <w:spacing w:val="3"/>
          <w:sz w:val="28"/>
          <w:szCs w:val="28"/>
        </w:rPr>
        <w:t>про</w:t>
      </w:r>
      <w:r w:rsidRPr="00A16257">
        <w:rPr>
          <w:color w:val="231F20"/>
          <w:sz w:val="28"/>
          <w:szCs w:val="28"/>
        </w:rPr>
        <w:t>исхождении жизни, человека) в ходе работы с различными</w:t>
      </w:r>
      <w:r w:rsidRPr="00A16257">
        <w:rPr>
          <w:color w:val="231F20"/>
          <w:spacing w:val="44"/>
          <w:sz w:val="28"/>
          <w:szCs w:val="28"/>
        </w:rPr>
        <w:t xml:space="preserve"> </w:t>
      </w:r>
      <w:r w:rsidRPr="00A16257">
        <w:rPr>
          <w:color w:val="231F20"/>
          <w:sz w:val="28"/>
          <w:szCs w:val="28"/>
        </w:rPr>
        <w:t>источниками информации;</w:t>
      </w:r>
    </w:p>
    <w:p w:rsidR="006C5505" w:rsidRPr="00A16257" w:rsidRDefault="006C5505" w:rsidP="006C5505">
      <w:pPr>
        <w:pStyle w:val="aff9"/>
        <w:widowControl w:val="0"/>
        <w:numPr>
          <w:ilvl w:val="1"/>
          <w:numId w:val="547"/>
        </w:numPr>
        <w:tabs>
          <w:tab w:val="left" w:pos="952"/>
        </w:tabs>
        <w:ind w:right="119"/>
        <w:jc w:val="both"/>
        <w:rPr>
          <w:color w:val="231F20"/>
          <w:sz w:val="28"/>
          <w:szCs w:val="28"/>
        </w:rPr>
      </w:pPr>
      <w:r w:rsidRPr="00A16257">
        <w:rPr>
          <w:color w:val="231F20"/>
          <w:spacing w:val="4"/>
          <w:sz w:val="28"/>
          <w:szCs w:val="28"/>
        </w:rPr>
        <w:t>способность</w:t>
      </w:r>
      <w:r w:rsidRPr="00A16257">
        <w:rPr>
          <w:color w:val="231F20"/>
          <w:spacing w:val="58"/>
          <w:sz w:val="28"/>
          <w:szCs w:val="28"/>
        </w:rPr>
        <w:t xml:space="preserve"> </w:t>
      </w:r>
      <w:r w:rsidRPr="00A16257">
        <w:rPr>
          <w:color w:val="231F20"/>
          <w:spacing w:val="4"/>
          <w:sz w:val="28"/>
          <w:szCs w:val="28"/>
        </w:rPr>
        <w:t>организовывать</w:t>
      </w:r>
      <w:r w:rsidRPr="00A16257">
        <w:rPr>
          <w:color w:val="231F20"/>
          <w:spacing w:val="58"/>
          <w:sz w:val="28"/>
          <w:szCs w:val="28"/>
        </w:rPr>
        <w:t xml:space="preserve"> </w:t>
      </w:r>
      <w:r w:rsidRPr="00A16257">
        <w:rPr>
          <w:color w:val="231F20"/>
          <w:spacing w:val="4"/>
          <w:sz w:val="28"/>
          <w:szCs w:val="28"/>
        </w:rPr>
        <w:t>сотрудничество</w:t>
      </w:r>
      <w:r w:rsidRPr="00A16257">
        <w:rPr>
          <w:color w:val="231F20"/>
          <w:spacing w:val="58"/>
          <w:sz w:val="28"/>
          <w:szCs w:val="28"/>
        </w:rPr>
        <w:t xml:space="preserve"> </w:t>
      </w:r>
      <w:r w:rsidRPr="00A16257">
        <w:rPr>
          <w:color w:val="231F20"/>
          <w:spacing w:val="4"/>
          <w:sz w:val="28"/>
          <w:szCs w:val="28"/>
        </w:rPr>
        <w:t>единомышленников,</w:t>
      </w:r>
      <w:r w:rsidRPr="00A16257">
        <w:rPr>
          <w:color w:val="231F20"/>
          <w:spacing w:val="58"/>
          <w:sz w:val="28"/>
          <w:szCs w:val="28"/>
        </w:rPr>
        <w:t xml:space="preserve"> </w:t>
      </w:r>
      <w:r w:rsidRPr="00A16257">
        <w:rPr>
          <w:color w:val="231F20"/>
          <w:sz w:val="28"/>
          <w:szCs w:val="28"/>
        </w:rPr>
        <w:t>в</w:t>
      </w:r>
      <w:r w:rsidRPr="00A16257">
        <w:rPr>
          <w:color w:val="231F20"/>
          <w:spacing w:val="58"/>
          <w:sz w:val="28"/>
          <w:szCs w:val="28"/>
        </w:rPr>
        <w:t xml:space="preserve"> </w:t>
      </w:r>
      <w:r w:rsidRPr="00A16257">
        <w:rPr>
          <w:color w:val="231F20"/>
          <w:spacing w:val="5"/>
          <w:sz w:val="28"/>
          <w:szCs w:val="28"/>
        </w:rPr>
        <w:t>том</w:t>
      </w:r>
      <w:r w:rsidRPr="00A16257">
        <w:rPr>
          <w:color w:val="231F20"/>
          <w:spacing w:val="-51"/>
          <w:sz w:val="28"/>
          <w:szCs w:val="28"/>
        </w:rPr>
        <w:t xml:space="preserve"> </w:t>
      </w:r>
      <w:r w:rsidRPr="00A16257">
        <w:rPr>
          <w:color w:val="231F20"/>
          <w:sz w:val="28"/>
          <w:szCs w:val="28"/>
        </w:rPr>
        <w:t>числе</w:t>
      </w:r>
      <w:r w:rsidRPr="00A16257">
        <w:rPr>
          <w:color w:val="231F20"/>
          <w:spacing w:val="46"/>
          <w:sz w:val="28"/>
          <w:szCs w:val="28"/>
        </w:rPr>
        <w:t xml:space="preserve"> </w:t>
      </w:r>
      <w:r w:rsidRPr="00A16257">
        <w:rPr>
          <w:color w:val="231F20"/>
          <w:sz w:val="28"/>
          <w:szCs w:val="28"/>
        </w:rPr>
        <w:t>с</w:t>
      </w:r>
      <w:r w:rsidRPr="00A16257">
        <w:rPr>
          <w:color w:val="231F20"/>
          <w:spacing w:val="46"/>
          <w:sz w:val="28"/>
          <w:szCs w:val="28"/>
        </w:rPr>
        <w:t xml:space="preserve"> </w:t>
      </w:r>
      <w:r w:rsidRPr="00A16257">
        <w:rPr>
          <w:color w:val="231F20"/>
          <w:sz w:val="28"/>
          <w:szCs w:val="28"/>
        </w:rPr>
        <w:t>использованием</w:t>
      </w:r>
      <w:r w:rsidRPr="00A16257">
        <w:rPr>
          <w:color w:val="231F20"/>
          <w:spacing w:val="46"/>
          <w:sz w:val="28"/>
          <w:szCs w:val="28"/>
        </w:rPr>
        <w:t xml:space="preserve"> </w:t>
      </w:r>
      <w:r w:rsidRPr="00A16257">
        <w:rPr>
          <w:color w:val="231F20"/>
          <w:sz w:val="28"/>
          <w:szCs w:val="28"/>
        </w:rPr>
        <w:t>современных</w:t>
      </w:r>
      <w:r w:rsidRPr="00A16257">
        <w:rPr>
          <w:color w:val="231F20"/>
          <w:spacing w:val="46"/>
          <w:sz w:val="28"/>
          <w:szCs w:val="28"/>
        </w:rPr>
        <w:t xml:space="preserve"> </w:t>
      </w:r>
      <w:r w:rsidRPr="00A16257">
        <w:rPr>
          <w:color w:val="231F20"/>
          <w:sz w:val="28"/>
          <w:szCs w:val="28"/>
        </w:rPr>
        <w:t>информационно-коммуникационных</w:t>
      </w:r>
      <w:r w:rsidRPr="00A16257">
        <w:rPr>
          <w:color w:val="231F20"/>
          <w:spacing w:val="-43"/>
          <w:sz w:val="28"/>
          <w:szCs w:val="28"/>
        </w:rPr>
        <w:t xml:space="preserve"> </w:t>
      </w:r>
      <w:r w:rsidRPr="00A16257">
        <w:rPr>
          <w:color w:val="231F20"/>
          <w:sz w:val="28"/>
          <w:szCs w:val="28"/>
        </w:rPr>
        <w:t>технологий;</w:t>
      </w:r>
    </w:p>
    <w:p w:rsidR="006C5505" w:rsidRPr="00A16257" w:rsidRDefault="006C5505" w:rsidP="006C5505">
      <w:pPr>
        <w:pStyle w:val="aff9"/>
        <w:widowControl w:val="0"/>
        <w:numPr>
          <w:ilvl w:val="1"/>
          <w:numId w:val="547"/>
        </w:numPr>
        <w:tabs>
          <w:tab w:val="left" w:pos="952"/>
        </w:tabs>
        <w:ind w:right="122"/>
        <w:jc w:val="both"/>
        <w:rPr>
          <w:sz w:val="28"/>
          <w:szCs w:val="28"/>
        </w:rPr>
      </w:pPr>
      <w:r w:rsidRPr="00A16257">
        <w:rPr>
          <w:spacing w:val="2"/>
          <w:sz w:val="28"/>
          <w:szCs w:val="28"/>
        </w:rPr>
        <w:t>способность</w:t>
      </w:r>
      <w:r w:rsidRPr="00A16257">
        <w:rPr>
          <w:spacing w:val="55"/>
          <w:sz w:val="28"/>
          <w:szCs w:val="28"/>
        </w:rPr>
        <w:t xml:space="preserve"> </w:t>
      </w:r>
      <w:r w:rsidRPr="00A16257">
        <w:rPr>
          <w:spacing w:val="2"/>
          <w:sz w:val="28"/>
          <w:szCs w:val="28"/>
        </w:rPr>
        <w:t>понимать</w:t>
      </w:r>
      <w:r w:rsidRPr="00A16257">
        <w:rPr>
          <w:spacing w:val="55"/>
          <w:sz w:val="28"/>
          <w:szCs w:val="28"/>
        </w:rPr>
        <w:t xml:space="preserve"> </w:t>
      </w:r>
      <w:r w:rsidRPr="00A16257">
        <w:rPr>
          <w:spacing w:val="2"/>
          <w:sz w:val="28"/>
          <w:szCs w:val="28"/>
        </w:rPr>
        <w:t>принципы</w:t>
      </w:r>
      <w:r w:rsidRPr="00A16257">
        <w:rPr>
          <w:spacing w:val="55"/>
          <w:sz w:val="28"/>
          <w:szCs w:val="28"/>
        </w:rPr>
        <w:t xml:space="preserve"> </w:t>
      </w:r>
      <w:r w:rsidRPr="00A16257">
        <w:rPr>
          <w:spacing w:val="2"/>
          <w:sz w:val="28"/>
          <w:szCs w:val="28"/>
        </w:rPr>
        <w:t>устойчивости</w:t>
      </w:r>
      <w:r w:rsidRPr="00A16257">
        <w:rPr>
          <w:spacing w:val="55"/>
          <w:sz w:val="28"/>
          <w:szCs w:val="28"/>
        </w:rPr>
        <w:t xml:space="preserve"> </w:t>
      </w:r>
      <w:r w:rsidRPr="00A16257">
        <w:rPr>
          <w:sz w:val="28"/>
          <w:szCs w:val="28"/>
        </w:rPr>
        <w:t>и</w:t>
      </w:r>
      <w:r w:rsidRPr="00A16257">
        <w:rPr>
          <w:spacing w:val="55"/>
          <w:sz w:val="28"/>
          <w:szCs w:val="28"/>
        </w:rPr>
        <w:t xml:space="preserve"> </w:t>
      </w:r>
      <w:r w:rsidRPr="00A16257">
        <w:rPr>
          <w:spacing w:val="2"/>
          <w:sz w:val="28"/>
          <w:szCs w:val="28"/>
        </w:rPr>
        <w:t>продуктивности</w:t>
      </w:r>
      <w:r w:rsidRPr="00A16257">
        <w:rPr>
          <w:spacing w:val="55"/>
          <w:sz w:val="28"/>
          <w:szCs w:val="28"/>
        </w:rPr>
        <w:t xml:space="preserve"> </w:t>
      </w:r>
      <w:r w:rsidRPr="00A16257">
        <w:rPr>
          <w:spacing w:val="2"/>
          <w:sz w:val="28"/>
          <w:szCs w:val="28"/>
        </w:rPr>
        <w:t>живой</w:t>
      </w:r>
      <w:r w:rsidRPr="00A16257">
        <w:rPr>
          <w:spacing w:val="-50"/>
          <w:sz w:val="28"/>
          <w:szCs w:val="28"/>
        </w:rPr>
        <w:t xml:space="preserve"> </w:t>
      </w:r>
      <w:r w:rsidRPr="00A16257">
        <w:rPr>
          <w:sz w:val="28"/>
          <w:szCs w:val="28"/>
        </w:rPr>
        <w:t>природы,</w:t>
      </w:r>
      <w:r w:rsidRPr="00A16257">
        <w:rPr>
          <w:spacing w:val="-1"/>
          <w:sz w:val="28"/>
          <w:szCs w:val="28"/>
        </w:rPr>
        <w:t xml:space="preserve"> </w:t>
      </w:r>
      <w:r w:rsidRPr="00A16257">
        <w:rPr>
          <w:sz w:val="28"/>
          <w:szCs w:val="28"/>
        </w:rPr>
        <w:t>пути</w:t>
      </w:r>
      <w:r w:rsidRPr="00A16257">
        <w:rPr>
          <w:spacing w:val="-1"/>
          <w:sz w:val="28"/>
          <w:szCs w:val="28"/>
        </w:rPr>
        <w:t xml:space="preserve"> </w:t>
      </w:r>
      <w:r w:rsidRPr="00A16257">
        <w:rPr>
          <w:sz w:val="28"/>
          <w:szCs w:val="28"/>
        </w:rPr>
        <w:t>ее</w:t>
      </w:r>
      <w:r w:rsidRPr="00A16257">
        <w:rPr>
          <w:spacing w:val="-1"/>
          <w:sz w:val="28"/>
          <w:szCs w:val="28"/>
        </w:rPr>
        <w:t xml:space="preserve"> </w:t>
      </w:r>
      <w:r w:rsidRPr="00A16257">
        <w:rPr>
          <w:sz w:val="28"/>
          <w:szCs w:val="28"/>
        </w:rPr>
        <w:t>изменения</w:t>
      </w:r>
      <w:r w:rsidRPr="00A16257">
        <w:rPr>
          <w:spacing w:val="-1"/>
          <w:sz w:val="28"/>
          <w:szCs w:val="28"/>
        </w:rPr>
        <w:t xml:space="preserve"> </w:t>
      </w:r>
      <w:r w:rsidRPr="00A16257">
        <w:rPr>
          <w:sz w:val="28"/>
          <w:szCs w:val="28"/>
        </w:rPr>
        <w:t>под</w:t>
      </w:r>
      <w:r w:rsidRPr="00A16257">
        <w:rPr>
          <w:spacing w:val="-1"/>
          <w:sz w:val="28"/>
          <w:szCs w:val="28"/>
        </w:rPr>
        <w:t xml:space="preserve"> </w:t>
      </w:r>
      <w:r w:rsidRPr="00A16257">
        <w:rPr>
          <w:sz w:val="28"/>
          <w:szCs w:val="28"/>
        </w:rPr>
        <w:t>влиянием</w:t>
      </w:r>
      <w:r w:rsidRPr="00A16257">
        <w:rPr>
          <w:spacing w:val="-1"/>
          <w:sz w:val="28"/>
          <w:szCs w:val="28"/>
        </w:rPr>
        <w:t xml:space="preserve"> </w:t>
      </w:r>
      <w:r w:rsidRPr="00A16257">
        <w:rPr>
          <w:sz w:val="28"/>
          <w:szCs w:val="28"/>
        </w:rPr>
        <w:t>антропогенных</w:t>
      </w:r>
      <w:r w:rsidRPr="00A16257">
        <w:rPr>
          <w:spacing w:val="-1"/>
          <w:sz w:val="28"/>
          <w:szCs w:val="28"/>
        </w:rPr>
        <w:t xml:space="preserve"> </w:t>
      </w:r>
      <w:r w:rsidRPr="00A16257">
        <w:rPr>
          <w:sz w:val="28"/>
          <w:szCs w:val="28"/>
        </w:rPr>
        <w:t>факторов,</w:t>
      </w:r>
      <w:r w:rsidRPr="00A16257">
        <w:rPr>
          <w:spacing w:val="-1"/>
          <w:sz w:val="28"/>
          <w:szCs w:val="28"/>
        </w:rPr>
        <w:t xml:space="preserve"> </w:t>
      </w:r>
      <w:r w:rsidRPr="00A16257">
        <w:rPr>
          <w:sz w:val="28"/>
          <w:szCs w:val="28"/>
        </w:rPr>
        <w:t>способность</w:t>
      </w:r>
      <w:r w:rsidRPr="00A16257">
        <w:rPr>
          <w:spacing w:val="35"/>
          <w:sz w:val="28"/>
          <w:szCs w:val="28"/>
        </w:rPr>
        <w:t xml:space="preserve"> </w:t>
      </w:r>
      <w:r w:rsidRPr="00A16257">
        <w:rPr>
          <w:sz w:val="28"/>
          <w:szCs w:val="28"/>
        </w:rPr>
        <w:t>к</w:t>
      </w:r>
      <w:r w:rsidRPr="00A16257">
        <w:rPr>
          <w:spacing w:val="35"/>
          <w:sz w:val="28"/>
          <w:szCs w:val="28"/>
        </w:rPr>
        <w:t xml:space="preserve"> </w:t>
      </w:r>
      <w:r w:rsidRPr="00A16257">
        <w:rPr>
          <w:sz w:val="28"/>
          <w:szCs w:val="28"/>
        </w:rPr>
        <w:t>системному</w:t>
      </w:r>
      <w:r w:rsidRPr="00A16257">
        <w:rPr>
          <w:spacing w:val="35"/>
          <w:sz w:val="28"/>
          <w:szCs w:val="28"/>
        </w:rPr>
        <w:t xml:space="preserve"> </w:t>
      </w:r>
      <w:r w:rsidRPr="00A16257">
        <w:rPr>
          <w:sz w:val="28"/>
          <w:szCs w:val="28"/>
        </w:rPr>
        <w:t>анализу</w:t>
      </w:r>
      <w:r w:rsidRPr="00A16257">
        <w:rPr>
          <w:spacing w:val="35"/>
          <w:sz w:val="28"/>
          <w:szCs w:val="28"/>
        </w:rPr>
        <w:t xml:space="preserve"> </w:t>
      </w:r>
      <w:r w:rsidRPr="00A16257">
        <w:rPr>
          <w:sz w:val="28"/>
          <w:szCs w:val="28"/>
        </w:rPr>
        <w:t>глобальных</w:t>
      </w:r>
      <w:r w:rsidRPr="00A16257">
        <w:rPr>
          <w:spacing w:val="35"/>
          <w:sz w:val="28"/>
          <w:szCs w:val="28"/>
        </w:rPr>
        <w:t xml:space="preserve"> </w:t>
      </w:r>
      <w:r w:rsidRPr="00A16257">
        <w:rPr>
          <w:sz w:val="28"/>
          <w:szCs w:val="28"/>
        </w:rPr>
        <w:t>экологических</w:t>
      </w:r>
      <w:r w:rsidRPr="00A16257">
        <w:rPr>
          <w:spacing w:val="35"/>
          <w:sz w:val="28"/>
          <w:szCs w:val="28"/>
        </w:rPr>
        <w:t xml:space="preserve"> </w:t>
      </w:r>
      <w:r w:rsidRPr="00A16257">
        <w:rPr>
          <w:sz w:val="28"/>
          <w:szCs w:val="28"/>
        </w:rPr>
        <w:t>проблем,</w:t>
      </w:r>
      <w:r w:rsidRPr="00A16257">
        <w:rPr>
          <w:spacing w:val="35"/>
          <w:sz w:val="28"/>
          <w:szCs w:val="28"/>
        </w:rPr>
        <w:t xml:space="preserve"> </w:t>
      </w:r>
      <w:r w:rsidRPr="00A16257">
        <w:rPr>
          <w:sz w:val="28"/>
          <w:szCs w:val="28"/>
        </w:rPr>
        <w:t>вопросов</w:t>
      </w:r>
      <w:r w:rsidRPr="00A16257">
        <w:rPr>
          <w:spacing w:val="-54"/>
          <w:sz w:val="28"/>
          <w:szCs w:val="28"/>
        </w:rPr>
        <w:t xml:space="preserve"> </w:t>
      </w:r>
      <w:r w:rsidRPr="00A16257">
        <w:rPr>
          <w:sz w:val="28"/>
          <w:szCs w:val="28"/>
        </w:rPr>
        <w:t>состояния</w:t>
      </w:r>
      <w:r w:rsidRPr="00A16257">
        <w:rPr>
          <w:spacing w:val="45"/>
          <w:sz w:val="28"/>
          <w:szCs w:val="28"/>
        </w:rPr>
        <w:t xml:space="preserve"> </w:t>
      </w:r>
      <w:r w:rsidRPr="00A16257">
        <w:rPr>
          <w:sz w:val="28"/>
          <w:szCs w:val="28"/>
        </w:rPr>
        <w:t>окружающей</w:t>
      </w:r>
      <w:r w:rsidRPr="00A16257">
        <w:rPr>
          <w:spacing w:val="45"/>
          <w:sz w:val="28"/>
          <w:szCs w:val="28"/>
        </w:rPr>
        <w:t xml:space="preserve"> </w:t>
      </w:r>
      <w:r w:rsidRPr="00A16257">
        <w:rPr>
          <w:sz w:val="28"/>
          <w:szCs w:val="28"/>
        </w:rPr>
        <w:t>среды</w:t>
      </w:r>
      <w:r w:rsidRPr="00A16257">
        <w:rPr>
          <w:spacing w:val="45"/>
          <w:sz w:val="28"/>
          <w:szCs w:val="28"/>
        </w:rPr>
        <w:t xml:space="preserve"> </w:t>
      </w:r>
      <w:r w:rsidRPr="00A16257">
        <w:rPr>
          <w:sz w:val="28"/>
          <w:szCs w:val="28"/>
        </w:rPr>
        <w:t>и</w:t>
      </w:r>
      <w:r w:rsidRPr="00A16257">
        <w:rPr>
          <w:spacing w:val="45"/>
          <w:sz w:val="28"/>
          <w:szCs w:val="28"/>
        </w:rPr>
        <w:t xml:space="preserve"> </w:t>
      </w:r>
      <w:r w:rsidRPr="00A16257">
        <w:rPr>
          <w:sz w:val="28"/>
          <w:szCs w:val="28"/>
        </w:rPr>
        <w:t>рационального</w:t>
      </w:r>
      <w:r w:rsidRPr="00A16257">
        <w:rPr>
          <w:spacing w:val="45"/>
          <w:sz w:val="28"/>
          <w:szCs w:val="28"/>
        </w:rPr>
        <w:t xml:space="preserve"> </w:t>
      </w:r>
      <w:r w:rsidRPr="00A16257">
        <w:rPr>
          <w:sz w:val="28"/>
          <w:szCs w:val="28"/>
        </w:rPr>
        <w:t>использования</w:t>
      </w:r>
      <w:r w:rsidRPr="00A16257">
        <w:rPr>
          <w:spacing w:val="45"/>
          <w:sz w:val="28"/>
          <w:szCs w:val="28"/>
        </w:rPr>
        <w:t xml:space="preserve"> </w:t>
      </w:r>
      <w:r w:rsidRPr="00A16257">
        <w:rPr>
          <w:sz w:val="28"/>
          <w:szCs w:val="28"/>
        </w:rPr>
        <w:t>природных</w:t>
      </w:r>
      <w:r w:rsidRPr="00A16257">
        <w:rPr>
          <w:spacing w:val="-49"/>
          <w:sz w:val="28"/>
          <w:szCs w:val="28"/>
        </w:rPr>
        <w:t xml:space="preserve"> </w:t>
      </w:r>
      <w:r w:rsidRPr="00A16257">
        <w:rPr>
          <w:sz w:val="28"/>
          <w:szCs w:val="28"/>
        </w:rPr>
        <w:t>ресурсов;</w:t>
      </w:r>
    </w:p>
    <w:p w:rsidR="006C5505" w:rsidRPr="00A16257" w:rsidRDefault="006C5505" w:rsidP="006C5505">
      <w:pPr>
        <w:pStyle w:val="aff9"/>
        <w:widowControl w:val="0"/>
        <w:numPr>
          <w:ilvl w:val="1"/>
          <w:numId w:val="547"/>
        </w:numPr>
        <w:tabs>
          <w:tab w:val="left" w:pos="952"/>
        </w:tabs>
        <w:ind w:right="122"/>
        <w:jc w:val="both"/>
        <w:rPr>
          <w:sz w:val="28"/>
          <w:szCs w:val="28"/>
        </w:rPr>
      </w:pPr>
      <w:r w:rsidRPr="00A16257">
        <w:rPr>
          <w:sz w:val="28"/>
          <w:szCs w:val="28"/>
        </w:rPr>
        <w:lastRenderedPageBreak/>
        <w:t>способность</w:t>
      </w:r>
      <w:r w:rsidRPr="00A16257">
        <w:rPr>
          <w:spacing w:val="33"/>
          <w:sz w:val="28"/>
          <w:szCs w:val="28"/>
        </w:rPr>
        <w:t xml:space="preserve"> </w:t>
      </w:r>
      <w:r w:rsidRPr="00A16257">
        <w:rPr>
          <w:sz w:val="28"/>
          <w:szCs w:val="28"/>
        </w:rPr>
        <w:t>применять</w:t>
      </w:r>
      <w:r w:rsidRPr="00A16257">
        <w:rPr>
          <w:spacing w:val="33"/>
          <w:sz w:val="28"/>
          <w:szCs w:val="28"/>
        </w:rPr>
        <w:t xml:space="preserve"> </w:t>
      </w:r>
      <w:r w:rsidRPr="00A16257">
        <w:rPr>
          <w:sz w:val="28"/>
          <w:szCs w:val="28"/>
        </w:rPr>
        <w:t>биологические</w:t>
      </w:r>
      <w:r w:rsidRPr="00A16257">
        <w:rPr>
          <w:spacing w:val="33"/>
          <w:sz w:val="28"/>
          <w:szCs w:val="28"/>
        </w:rPr>
        <w:t xml:space="preserve"> </w:t>
      </w:r>
      <w:r w:rsidRPr="00A16257">
        <w:rPr>
          <w:sz w:val="28"/>
          <w:szCs w:val="28"/>
        </w:rPr>
        <w:t>и</w:t>
      </w:r>
      <w:r w:rsidRPr="00A16257">
        <w:rPr>
          <w:spacing w:val="33"/>
          <w:sz w:val="28"/>
          <w:szCs w:val="28"/>
        </w:rPr>
        <w:t xml:space="preserve"> </w:t>
      </w:r>
      <w:r w:rsidRPr="00A16257">
        <w:rPr>
          <w:sz w:val="28"/>
          <w:szCs w:val="28"/>
        </w:rPr>
        <w:t>экологические</w:t>
      </w:r>
      <w:r w:rsidRPr="00A16257">
        <w:rPr>
          <w:spacing w:val="33"/>
          <w:sz w:val="28"/>
          <w:szCs w:val="28"/>
        </w:rPr>
        <w:t xml:space="preserve"> </w:t>
      </w:r>
      <w:r w:rsidRPr="00A16257">
        <w:rPr>
          <w:sz w:val="28"/>
          <w:szCs w:val="28"/>
        </w:rPr>
        <w:t>знания</w:t>
      </w:r>
      <w:r w:rsidRPr="00A16257">
        <w:rPr>
          <w:spacing w:val="33"/>
          <w:sz w:val="28"/>
          <w:szCs w:val="28"/>
        </w:rPr>
        <w:t xml:space="preserve"> </w:t>
      </w:r>
      <w:r w:rsidRPr="00A16257">
        <w:rPr>
          <w:sz w:val="28"/>
          <w:szCs w:val="28"/>
        </w:rPr>
        <w:t>для</w:t>
      </w:r>
      <w:r w:rsidRPr="00A16257">
        <w:rPr>
          <w:spacing w:val="33"/>
          <w:sz w:val="28"/>
          <w:szCs w:val="28"/>
        </w:rPr>
        <w:t xml:space="preserve"> </w:t>
      </w:r>
      <w:r w:rsidRPr="00A16257">
        <w:rPr>
          <w:sz w:val="28"/>
          <w:szCs w:val="28"/>
        </w:rPr>
        <w:t>анализа</w:t>
      </w:r>
      <w:r w:rsidRPr="00A16257">
        <w:rPr>
          <w:spacing w:val="-58"/>
          <w:sz w:val="28"/>
          <w:szCs w:val="28"/>
        </w:rPr>
        <w:t xml:space="preserve"> </w:t>
      </w:r>
      <w:r w:rsidRPr="00A16257">
        <w:rPr>
          <w:sz w:val="28"/>
          <w:szCs w:val="28"/>
        </w:rPr>
        <w:t>прикладных проблем хозяйственной</w:t>
      </w:r>
      <w:r w:rsidRPr="00A16257">
        <w:rPr>
          <w:spacing w:val="39"/>
          <w:sz w:val="28"/>
          <w:szCs w:val="28"/>
        </w:rPr>
        <w:t xml:space="preserve"> </w:t>
      </w:r>
      <w:r w:rsidRPr="00A16257">
        <w:rPr>
          <w:sz w:val="28"/>
          <w:szCs w:val="28"/>
        </w:rPr>
        <w:t>деятельности;</w:t>
      </w:r>
    </w:p>
    <w:p w:rsidR="006C5505" w:rsidRPr="00A16257" w:rsidRDefault="006C5505" w:rsidP="006C5505">
      <w:pPr>
        <w:pStyle w:val="aff9"/>
        <w:widowControl w:val="0"/>
        <w:numPr>
          <w:ilvl w:val="1"/>
          <w:numId w:val="547"/>
        </w:numPr>
        <w:tabs>
          <w:tab w:val="left" w:pos="952"/>
        </w:tabs>
        <w:ind w:right="114"/>
        <w:jc w:val="both"/>
        <w:rPr>
          <w:sz w:val="28"/>
          <w:szCs w:val="28"/>
        </w:rPr>
      </w:pPr>
      <w:r w:rsidRPr="00A16257">
        <w:rPr>
          <w:spacing w:val="4"/>
          <w:sz w:val="28"/>
          <w:szCs w:val="28"/>
        </w:rPr>
        <w:t>способность</w:t>
      </w:r>
      <w:r w:rsidRPr="00A16257">
        <w:rPr>
          <w:spacing w:val="55"/>
          <w:sz w:val="28"/>
          <w:szCs w:val="28"/>
        </w:rPr>
        <w:t xml:space="preserve"> </w:t>
      </w:r>
      <w:r w:rsidRPr="00A16257">
        <w:rPr>
          <w:sz w:val="28"/>
          <w:szCs w:val="28"/>
        </w:rPr>
        <w:t>к</w:t>
      </w:r>
      <w:r w:rsidRPr="00A16257">
        <w:rPr>
          <w:spacing w:val="55"/>
          <w:sz w:val="28"/>
          <w:szCs w:val="28"/>
        </w:rPr>
        <w:t xml:space="preserve"> </w:t>
      </w:r>
      <w:r w:rsidRPr="00A16257">
        <w:rPr>
          <w:spacing w:val="4"/>
          <w:sz w:val="28"/>
          <w:szCs w:val="28"/>
        </w:rPr>
        <w:t>самостоятельному</w:t>
      </w:r>
      <w:r w:rsidRPr="00A16257">
        <w:rPr>
          <w:spacing w:val="55"/>
          <w:sz w:val="28"/>
          <w:szCs w:val="28"/>
        </w:rPr>
        <w:t xml:space="preserve"> </w:t>
      </w:r>
      <w:r w:rsidRPr="00A16257">
        <w:rPr>
          <w:spacing w:val="4"/>
          <w:sz w:val="28"/>
          <w:szCs w:val="28"/>
        </w:rPr>
        <w:t>проведению</w:t>
      </w:r>
      <w:r w:rsidRPr="00A16257">
        <w:rPr>
          <w:spacing w:val="55"/>
          <w:sz w:val="28"/>
          <w:szCs w:val="28"/>
        </w:rPr>
        <w:t xml:space="preserve"> </w:t>
      </w:r>
      <w:r w:rsidRPr="00A16257">
        <w:rPr>
          <w:spacing w:val="4"/>
          <w:sz w:val="28"/>
          <w:szCs w:val="28"/>
        </w:rPr>
        <w:t>исследований,</w:t>
      </w:r>
      <w:r w:rsidRPr="00A16257">
        <w:rPr>
          <w:spacing w:val="55"/>
          <w:sz w:val="28"/>
          <w:szCs w:val="28"/>
        </w:rPr>
        <w:t xml:space="preserve"> </w:t>
      </w:r>
      <w:r w:rsidRPr="00A16257">
        <w:rPr>
          <w:spacing w:val="4"/>
          <w:sz w:val="28"/>
          <w:szCs w:val="28"/>
        </w:rPr>
        <w:t>постановке</w:t>
      </w:r>
      <w:r w:rsidRPr="00A16257">
        <w:rPr>
          <w:spacing w:val="-52"/>
          <w:sz w:val="28"/>
          <w:szCs w:val="28"/>
        </w:rPr>
        <w:t xml:space="preserve"> </w:t>
      </w:r>
      <w:r w:rsidRPr="00A16257">
        <w:rPr>
          <w:sz w:val="28"/>
          <w:szCs w:val="28"/>
        </w:rPr>
        <w:t>естественно-научного</w:t>
      </w:r>
      <w:r w:rsidRPr="00A16257">
        <w:rPr>
          <w:spacing w:val="40"/>
          <w:sz w:val="28"/>
          <w:szCs w:val="28"/>
        </w:rPr>
        <w:t xml:space="preserve"> </w:t>
      </w:r>
      <w:r w:rsidRPr="00A16257">
        <w:rPr>
          <w:sz w:val="28"/>
          <w:szCs w:val="28"/>
        </w:rPr>
        <w:t>эксперимента,</w:t>
      </w:r>
      <w:r w:rsidRPr="00A16257">
        <w:rPr>
          <w:spacing w:val="40"/>
          <w:sz w:val="28"/>
          <w:szCs w:val="28"/>
        </w:rPr>
        <w:t xml:space="preserve"> </w:t>
      </w:r>
      <w:r w:rsidRPr="00A16257">
        <w:rPr>
          <w:sz w:val="28"/>
          <w:szCs w:val="28"/>
        </w:rPr>
        <w:t>использованию</w:t>
      </w:r>
      <w:r w:rsidRPr="00A16257">
        <w:rPr>
          <w:spacing w:val="40"/>
          <w:sz w:val="28"/>
          <w:szCs w:val="28"/>
        </w:rPr>
        <w:t xml:space="preserve"> </w:t>
      </w:r>
      <w:r w:rsidRPr="00A16257">
        <w:rPr>
          <w:sz w:val="28"/>
          <w:szCs w:val="28"/>
        </w:rPr>
        <w:t>информационных</w:t>
      </w:r>
      <w:r w:rsidRPr="00A16257">
        <w:rPr>
          <w:spacing w:val="40"/>
          <w:sz w:val="28"/>
          <w:szCs w:val="28"/>
        </w:rPr>
        <w:t xml:space="preserve"> </w:t>
      </w:r>
      <w:r w:rsidRPr="00A16257">
        <w:rPr>
          <w:sz w:val="28"/>
          <w:szCs w:val="28"/>
        </w:rPr>
        <w:t>технологий для решения научных и профессиональных</w:t>
      </w:r>
      <w:r w:rsidRPr="00A16257">
        <w:rPr>
          <w:spacing w:val="29"/>
          <w:sz w:val="28"/>
          <w:szCs w:val="28"/>
        </w:rPr>
        <w:t xml:space="preserve"> </w:t>
      </w:r>
      <w:r w:rsidRPr="00A16257">
        <w:rPr>
          <w:sz w:val="28"/>
          <w:szCs w:val="28"/>
        </w:rPr>
        <w:t>задач;</w:t>
      </w:r>
    </w:p>
    <w:p w:rsidR="006C5505" w:rsidRPr="00A16257" w:rsidRDefault="006C5505" w:rsidP="006C5505">
      <w:pPr>
        <w:pStyle w:val="aff9"/>
        <w:widowControl w:val="0"/>
        <w:numPr>
          <w:ilvl w:val="1"/>
          <w:numId w:val="547"/>
        </w:numPr>
        <w:tabs>
          <w:tab w:val="left" w:pos="952"/>
        </w:tabs>
        <w:ind w:right="119"/>
        <w:jc w:val="both"/>
        <w:rPr>
          <w:color w:val="231F20"/>
          <w:sz w:val="28"/>
          <w:szCs w:val="28"/>
        </w:rPr>
      </w:pPr>
      <w:r w:rsidRPr="00A16257">
        <w:rPr>
          <w:color w:val="231F20"/>
          <w:sz w:val="28"/>
          <w:szCs w:val="28"/>
        </w:rPr>
        <w:t>способность</w:t>
      </w:r>
      <w:r w:rsidRPr="00A16257">
        <w:rPr>
          <w:color w:val="231F20"/>
          <w:spacing w:val="2"/>
          <w:sz w:val="28"/>
          <w:szCs w:val="28"/>
        </w:rPr>
        <w:t xml:space="preserve"> </w:t>
      </w:r>
      <w:r w:rsidRPr="00A16257">
        <w:rPr>
          <w:color w:val="231F20"/>
          <w:sz w:val="28"/>
          <w:szCs w:val="28"/>
        </w:rPr>
        <w:t>к</w:t>
      </w:r>
      <w:r w:rsidRPr="00A16257">
        <w:rPr>
          <w:color w:val="231F20"/>
          <w:spacing w:val="2"/>
          <w:sz w:val="28"/>
          <w:szCs w:val="28"/>
        </w:rPr>
        <w:t xml:space="preserve"> </w:t>
      </w:r>
      <w:r w:rsidRPr="00A16257">
        <w:rPr>
          <w:color w:val="231F20"/>
          <w:sz w:val="28"/>
          <w:szCs w:val="28"/>
        </w:rPr>
        <w:t>оценке</w:t>
      </w:r>
      <w:r w:rsidRPr="00A16257">
        <w:rPr>
          <w:color w:val="231F20"/>
          <w:spacing w:val="2"/>
          <w:sz w:val="28"/>
          <w:szCs w:val="28"/>
        </w:rPr>
        <w:t xml:space="preserve"> </w:t>
      </w:r>
      <w:r w:rsidRPr="00A16257">
        <w:rPr>
          <w:color w:val="231F20"/>
          <w:sz w:val="28"/>
          <w:szCs w:val="28"/>
        </w:rPr>
        <w:t>этических</w:t>
      </w:r>
      <w:r w:rsidRPr="00A16257">
        <w:rPr>
          <w:color w:val="231F20"/>
          <w:spacing w:val="2"/>
          <w:sz w:val="28"/>
          <w:szCs w:val="28"/>
        </w:rPr>
        <w:t xml:space="preserve"> </w:t>
      </w:r>
      <w:r w:rsidRPr="00A16257">
        <w:rPr>
          <w:color w:val="231F20"/>
          <w:sz w:val="28"/>
          <w:szCs w:val="28"/>
        </w:rPr>
        <w:t>аспектов</w:t>
      </w:r>
      <w:r w:rsidRPr="00A16257">
        <w:rPr>
          <w:color w:val="231F20"/>
          <w:spacing w:val="2"/>
          <w:sz w:val="28"/>
          <w:szCs w:val="28"/>
        </w:rPr>
        <w:t xml:space="preserve"> </w:t>
      </w:r>
      <w:r w:rsidRPr="00A16257">
        <w:rPr>
          <w:color w:val="231F20"/>
          <w:sz w:val="28"/>
          <w:szCs w:val="28"/>
        </w:rPr>
        <w:t>некоторых</w:t>
      </w:r>
      <w:r w:rsidRPr="00A16257">
        <w:rPr>
          <w:color w:val="231F20"/>
          <w:spacing w:val="2"/>
          <w:sz w:val="28"/>
          <w:szCs w:val="28"/>
        </w:rPr>
        <w:t xml:space="preserve"> </w:t>
      </w:r>
      <w:r w:rsidRPr="00A16257">
        <w:rPr>
          <w:color w:val="231F20"/>
          <w:sz w:val="28"/>
          <w:szCs w:val="28"/>
        </w:rPr>
        <w:t>исследований</w:t>
      </w:r>
      <w:r w:rsidRPr="00A16257">
        <w:rPr>
          <w:color w:val="231F20"/>
          <w:spacing w:val="2"/>
          <w:sz w:val="28"/>
          <w:szCs w:val="28"/>
        </w:rPr>
        <w:t xml:space="preserve"> </w:t>
      </w:r>
      <w:r w:rsidRPr="00A16257">
        <w:rPr>
          <w:color w:val="231F20"/>
          <w:sz w:val="28"/>
          <w:szCs w:val="28"/>
        </w:rPr>
        <w:t>в</w:t>
      </w:r>
      <w:r w:rsidRPr="00A16257">
        <w:rPr>
          <w:color w:val="231F20"/>
          <w:spacing w:val="2"/>
          <w:sz w:val="28"/>
          <w:szCs w:val="28"/>
        </w:rPr>
        <w:t xml:space="preserve"> </w:t>
      </w:r>
      <w:r w:rsidRPr="00A16257">
        <w:rPr>
          <w:color w:val="231F20"/>
          <w:sz w:val="28"/>
          <w:szCs w:val="28"/>
        </w:rPr>
        <w:t>области</w:t>
      </w:r>
      <w:r w:rsidRPr="00A16257">
        <w:rPr>
          <w:color w:val="231F20"/>
          <w:spacing w:val="-59"/>
          <w:sz w:val="28"/>
          <w:szCs w:val="28"/>
        </w:rPr>
        <w:t xml:space="preserve"> </w:t>
      </w:r>
      <w:r w:rsidRPr="00A16257">
        <w:rPr>
          <w:color w:val="231F20"/>
          <w:sz w:val="28"/>
          <w:szCs w:val="28"/>
        </w:rPr>
        <w:t>биотехнологии (клонирование, искусственное</w:t>
      </w:r>
      <w:r w:rsidRPr="00A16257">
        <w:rPr>
          <w:color w:val="231F20"/>
          <w:spacing w:val="37"/>
          <w:sz w:val="28"/>
          <w:szCs w:val="28"/>
        </w:rPr>
        <w:t xml:space="preserve"> </w:t>
      </w:r>
      <w:r w:rsidRPr="00A16257">
        <w:rPr>
          <w:color w:val="231F20"/>
          <w:sz w:val="28"/>
          <w:szCs w:val="28"/>
        </w:rPr>
        <w:t>оплодотворение);</w:t>
      </w:r>
    </w:p>
    <w:p w:rsidR="006C5505" w:rsidRPr="002B221D" w:rsidRDefault="006C5505" w:rsidP="006C5505">
      <w:pPr>
        <w:spacing w:before="10"/>
      </w:pPr>
    </w:p>
    <w:p w:rsidR="006C5505" w:rsidRPr="002B221D" w:rsidRDefault="006C5505" w:rsidP="006C5505">
      <w:pPr>
        <w:pStyle w:val="5"/>
        <w:widowControl w:val="0"/>
        <w:numPr>
          <w:ilvl w:val="0"/>
          <w:numId w:val="547"/>
        </w:numPr>
        <w:tabs>
          <w:tab w:val="left" w:pos="668"/>
        </w:tabs>
        <w:spacing w:before="43" w:after="0"/>
        <w:ind w:right="116" w:hanging="283"/>
        <w:rPr>
          <w:rFonts w:ascii="Times New Roman" w:hAnsi="Times New Roman"/>
          <w:b/>
          <w:bCs/>
          <w:i/>
          <w:iCs/>
          <w:sz w:val="24"/>
          <w:szCs w:val="24"/>
        </w:rPr>
      </w:pPr>
      <w:r w:rsidRPr="002B221D">
        <w:rPr>
          <w:rFonts w:ascii="Times New Roman" w:hAnsi="Times New Roman"/>
          <w:color w:val="231F20"/>
          <w:sz w:val="24"/>
          <w:szCs w:val="24"/>
        </w:rPr>
        <w:t>предметных</w:t>
      </w:r>
      <w:r w:rsidRPr="002B221D">
        <w:rPr>
          <w:rFonts w:ascii="Times New Roman" w:hAnsi="Times New Roman"/>
          <w:i/>
          <w:iCs/>
          <w:color w:val="231F20"/>
          <w:sz w:val="24"/>
          <w:szCs w:val="24"/>
        </w:rPr>
        <w:t>:</w:t>
      </w:r>
    </w:p>
    <w:p w:rsidR="006C5505" w:rsidRPr="00A16257" w:rsidRDefault="006C5505" w:rsidP="006C5505">
      <w:pPr>
        <w:pStyle w:val="aff9"/>
        <w:widowControl w:val="0"/>
        <w:numPr>
          <w:ilvl w:val="1"/>
          <w:numId w:val="547"/>
        </w:numPr>
        <w:tabs>
          <w:tab w:val="left" w:pos="952"/>
        </w:tabs>
        <w:ind w:right="128"/>
        <w:jc w:val="both"/>
        <w:rPr>
          <w:color w:val="231F20"/>
          <w:sz w:val="28"/>
          <w:szCs w:val="28"/>
        </w:rPr>
      </w:pPr>
      <w:r w:rsidRPr="00A16257">
        <w:rPr>
          <w:color w:val="231F20"/>
          <w:sz w:val="28"/>
          <w:szCs w:val="28"/>
        </w:rPr>
        <w:t>сформированность</w:t>
      </w:r>
      <w:r w:rsidRPr="00A16257">
        <w:rPr>
          <w:color w:val="231F20"/>
          <w:spacing w:val="-11"/>
          <w:sz w:val="28"/>
          <w:szCs w:val="28"/>
        </w:rPr>
        <w:t xml:space="preserve"> </w:t>
      </w:r>
      <w:r w:rsidRPr="00A16257">
        <w:rPr>
          <w:color w:val="231F20"/>
          <w:sz w:val="28"/>
          <w:szCs w:val="28"/>
        </w:rPr>
        <w:t>представлений</w:t>
      </w:r>
      <w:r w:rsidRPr="00A16257">
        <w:rPr>
          <w:color w:val="231F20"/>
          <w:spacing w:val="-11"/>
          <w:sz w:val="28"/>
          <w:szCs w:val="28"/>
        </w:rPr>
        <w:t xml:space="preserve"> </w:t>
      </w:r>
      <w:r w:rsidRPr="00A16257">
        <w:rPr>
          <w:color w:val="231F20"/>
          <w:sz w:val="28"/>
          <w:szCs w:val="28"/>
        </w:rPr>
        <w:t>о</w:t>
      </w:r>
      <w:r w:rsidRPr="00A16257">
        <w:rPr>
          <w:color w:val="231F20"/>
          <w:spacing w:val="-11"/>
          <w:sz w:val="28"/>
          <w:szCs w:val="28"/>
        </w:rPr>
        <w:t xml:space="preserve"> </w:t>
      </w:r>
      <w:r w:rsidRPr="00A16257">
        <w:rPr>
          <w:color w:val="231F20"/>
          <w:sz w:val="28"/>
          <w:szCs w:val="28"/>
        </w:rPr>
        <w:t>роли</w:t>
      </w:r>
      <w:r w:rsidRPr="00A16257">
        <w:rPr>
          <w:color w:val="231F20"/>
          <w:spacing w:val="-11"/>
          <w:sz w:val="28"/>
          <w:szCs w:val="28"/>
        </w:rPr>
        <w:t xml:space="preserve"> </w:t>
      </w:r>
      <w:r w:rsidRPr="00A16257">
        <w:rPr>
          <w:color w:val="231F20"/>
          <w:sz w:val="28"/>
          <w:szCs w:val="28"/>
        </w:rPr>
        <w:t>и</w:t>
      </w:r>
      <w:r w:rsidRPr="00A16257">
        <w:rPr>
          <w:color w:val="231F20"/>
          <w:spacing w:val="-11"/>
          <w:sz w:val="28"/>
          <w:szCs w:val="28"/>
        </w:rPr>
        <w:t xml:space="preserve"> </w:t>
      </w:r>
      <w:r w:rsidRPr="00A16257">
        <w:rPr>
          <w:color w:val="231F20"/>
          <w:sz w:val="28"/>
          <w:szCs w:val="28"/>
        </w:rPr>
        <w:t>месте</w:t>
      </w:r>
      <w:r w:rsidRPr="00A16257">
        <w:rPr>
          <w:color w:val="231F20"/>
          <w:spacing w:val="-11"/>
          <w:sz w:val="28"/>
          <w:szCs w:val="28"/>
        </w:rPr>
        <w:t xml:space="preserve"> </w:t>
      </w:r>
      <w:r w:rsidRPr="00A16257">
        <w:rPr>
          <w:color w:val="231F20"/>
          <w:sz w:val="28"/>
          <w:szCs w:val="28"/>
        </w:rPr>
        <w:t>биологии</w:t>
      </w:r>
      <w:r w:rsidRPr="00A16257">
        <w:rPr>
          <w:color w:val="231F20"/>
          <w:spacing w:val="-11"/>
          <w:sz w:val="28"/>
          <w:szCs w:val="28"/>
        </w:rPr>
        <w:t xml:space="preserve"> </w:t>
      </w:r>
      <w:r w:rsidRPr="00A16257">
        <w:rPr>
          <w:color w:val="231F20"/>
          <w:sz w:val="28"/>
          <w:szCs w:val="28"/>
        </w:rPr>
        <w:t>в</w:t>
      </w:r>
      <w:r w:rsidRPr="00A16257">
        <w:rPr>
          <w:color w:val="231F20"/>
          <w:spacing w:val="-11"/>
          <w:sz w:val="28"/>
          <w:szCs w:val="28"/>
        </w:rPr>
        <w:t xml:space="preserve"> </w:t>
      </w:r>
      <w:r w:rsidRPr="00A16257">
        <w:rPr>
          <w:color w:val="231F20"/>
          <w:sz w:val="28"/>
          <w:szCs w:val="28"/>
        </w:rPr>
        <w:t>современной</w:t>
      </w:r>
      <w:r w:rsidRPr="00A16257">
        <w:rPr>
          <w:color w:val="231F20"/>
          <w:spacing w:val="-11"/>
          <w:sz w:val="28"/>
          <w:szCs w:val="28"/>
        </w:rPr>
        <w:t xml:space="preserve"> </w:t>
      </w:r>
      <w:r w:rsidRPr="00A16257">
        <w:rPr>
          <w:color w:val="231F20"/>
          <w:sz w:val="28"/>
          <w:szCs w:val="28"/>
        </w:rPr>
        <w:t>научной</w:t>
      </w:r>
      <w:r w:rsidRPr="00A16257">
        <w:rPr>
          <w:color w:val="231F20"/>
          <w:spacing w:val="8"/>
          <w:sz w:val="28"/>
          <w:szCs w:val="28"/>
        </w:rPr>
        <w:t xml:space="preserve"> </w:t>
      </w:r>
      <w:r w:rsidRPr="00A16257">
        <w:rPr>
          <w:color w:val="231F20"/>
          <w:sz w:val="28"/>
          <w:szCs w:val="28"/>
        </w:rPr>
        <w:t>картине</w:t>
      </w:r>
      <w:r w:rsidRPr="00A16257">
        <w:rPr>
          <w:color w:val="231F20"/>
          <w:spacing w:val="8"/>
          <w:sz w:val="28"/>
          <w:szCs w:val="28"/>
        </w:rPr>
        <w:t xml:space="preserve"> </w:t>
      </w:r>
      <w:r w:rsidRPr="00A16257">
        <w:rPr>
          <w:color w:val="231F20"/>
          <w:sz w:val="28"/>
          <w:szCs w:val="28"/>
        </w:rPr>
        <w:t>мира;</w:t>
      </w:r>
      <w:r w:rsidRPr="00A16257">
        <w:rPr>
          <w:color w:val="231F20"/>
          <w:spacing w:val="8"/>
          <w:sz w:val="28"/>
          <w:szCs w:val="28"/>
        </w:rPr>
        <w:t xml:space="preserve"> </w:t>
      </w:r>
      <w:r w:rsidRPr="00A16257">
        <w:rPr>
          <w:color w:val="231F20"/>
          <w:sz w:val="28"/>
          <w:szCs w:val="28"/>
        </w:rPr>
        <w:t>понимание</w:t>
      </w:r>
      <w:r w:rsidRPr="00A16257">
        <w:rPr>
          <w:color w:val="231F20"/>
          <w:spacing w:val="8"/>
          <w:sz w:val="28"/>
          <w:szCs w:val="28"/>
        </w:rPr>
        <w:t xml:space="preserve"> </w:t>
      </w:r>
      <w:r w:rsidRPr="00A16257">
        <w:rPr>
          <w:color w:val="231F20"/>
          <w:sz w:val="28"/>
          <w:szCs w:val="28"/>
        </w:rPr>
        <w:t>роли</w:t>
      </w:r>
      <w:r w:rsidRPr="00A16257">
        <w:rPr>
          <w:color w:val="231F20"/>
          <w:spacing w:val="8"/>
          <w:sz w:val="28"/>
          <w:szCs w:val="28"/>
        </w:rPr>
        <w:t xml:space="preserve"> </w:t>
      </w:r>
      <w:r w:rsidRPr="00A16257">
        <w:rPr>
          <w:color w:val="231F20"/>
          <w:sz w:val="28"/>
          <w:szCs w:val="28"/>
        </w:rPr>
        <w:t>биологии</w:t>
      </w:r>
      <w:r w:rsidRPr="00A16257">
        <w:rPr>
          <w:color w:val="231F20"/>
          <w:spacing w:val="8"/>
          <w:sz w:val="28"/>
          <w:szCs w:val="28"/>
        </w:rPr>
        <w:t xml:space="preserve"> </w:t>
      </w:r>
      <w:r w:rsidRPr="00A16257">
        <w:rPr>
          <w:color w:val="231F20"/>
          <w:sz w:val="28"/>
          <w:szCs w:val="28"/>
        </w:rPr>
        <w:t>в</w:t>
      </w:r>
      <w:r w:rsidRPr="00A16257">
        <w:rPr>
          <w:color w:val="231F20"/>
          <w:spacing w:val="8"/>
          <w:sz w:val="28"/>
          <w:szCs w:val="28"/>
        </w:rPr>
        <w:t xml:space="preserve"> </w:t>
      </w:r>
      <w:r w:rsidRPr="00A16257">
        <w:rPr>
          <w:color w:val="231F20"/>
          <w:sz w:val="28"/>
          <w:szCs w:val="28"/>
        </w:rPr>
        <w:t>формировании</w:t>
      </w:r>
      <w:r w:rsidRPr="00A16257">
        <w:rPr>
          <w:color w:val="231F20"/>
          <w:spacing w:val="8"/>
          <w:sz w:val="28"/>
          <w:szCs w:val="28"/>
        </w:rPr>
        <w:t xml:space="preserve"> </w:t>
      </w:r>
      <w:r w:rsidRPr="00A16257">
        <w:rPr>
          <w:color w:val="231F20"/>
          <w:sz w:val="28"/>
          <w:szCs w:val="28"/>
        </w:rPr>
        <w:t>кругозора</w:t>
      </w:r>
      <w:r w:rsidRPr="00A16257">
        <w:rPr>
          <w:color w:val="231F20"/>
          <w:spacing w:val="8"/>
          <w:sz w:val="28"/>
          <w:szCs w:val="28"/>
        </w:rPr>
        <w:t xml:space="preserve"> </w:t>
      </w:r>
      <w:r w:rsidRPr="00A16257">
        <w:rPr>
          <w:color w:val="231F20"/>
          <w:sz w:val="28"/>
          <w:szCs w:val="28"/>
        </w:rPr>
        <w:t>и</w:t>
      </w:r>
      <w:r w:rsidRPr="00A16257">
        <w:rPr>
          <w:color w:val="231F20"/>
          <w:spacing w:val="-58"/>
          <w:sz w:val="28"/>
          <w:szCs w:val="28"/>
        </w:rPr>
        <w:t xml:space="preserve"> </w:t>
      </w:r>
      <w:r w:rsidRPr="00A16257">
        <w:rPr>
          <w:color w:val="231F20"/>
          <w:sz w:val="28"/>
          <w:szCs w:val="28"/>
        </w:rPr>
        <w:t>функциональной грамотности для решения практических</w:t>
      </w:r>
      <w:r w:rsidRPr="00A16257">
        <w:rPr>
          <w:color w:val="231F20"/>
          <w:spacing w:val="37"/>
          <w:sz w:val="28"/>
          <w:szCs w:val="28"/>
        </w:rPr>
        <w:t xml:space="preserve"> </w:t>
      </w:r>
      <w:r w:rsidRPr="00A16257">
        <w:rPr>
          <w:color w:val="231F20"/>
          <w:sz w:val="28"/>
          <w:szCs w:val="28"/>
        </w:rPr>
        <w:t>задач;</w:t>
      </w:r>
    </w:p>
    <w:p w:rsidR="006C5505" w:rsidRPr="00A16257" w:rsidRDefault="006C5505" w:rsidP="006C5505">
      <w:pPr>
        <w:pStyle w:val="aff9"/>
        <w:widowControl w:val="0"/>
        <w:numPr>
          <w:ilvl w:val="1"/>
          <w:numId w:val="547"/>
        </w:numPr>
        <w:tabs>
          <w:tab w:val="left" w:pos="952"/>
        </w:tabs>
        <w:ind w:right="121"/>
        <w:jc w:val="both"/>
        <w:rPr>
          <w:color w:val="231F20"/>
          <w:sz w:val="28"/>
          <w:szCs w:val="28"/>
        </w:rPr>
      </w:pPr>
      <w:r w:rsidRPr="00A16257">
        <w:rPr>
          <w:color w:val="231F20"/>
          <w:sz w:val="28"/>
          <w:szCs w:val="28"/>
        </w:rPr>
        <w:t>владение</w:t>
      </w:r>
      <w:r w:rsidRPr="00A16257">
        <w:rPr>
          <w:color w:val="231F20"/>
          <w:spacing w:val="32"/>
          <w:sz w:val="28"/>
          <w:szCs w:val="28"/>
        </w:rPr>
        <w:t xml:space="preserve"> </w:t>
      </w:r>
      <w:r w:rsidRPr="00A16257">
        <w:rPr>
          <w:color w:val="231F20"/>
          <w:sz w:val="28"/>
          <w:szCs w:val="28"/>
        </w:rPr>
        <w:t>основополагающими</w:t>
      </w:r>
      <w:r w:rsidRPr="00A16257">
        <w:rPr>
          <w:color w:val="231F20"/>
          <w:spacing w:val="32"/>
          <w:sz w:val="28"/>
          <w:szCs w:val="28"/>
        </w:rPr>
        <w:t xml:space="preserve"> </w:t>
      </w:r>
      <w:r w:rsidRPr="00A16257">
        <w:rPr>
          <w:color w:val="231F20"/>
          <w:sz w:val="28"/>
          <w:szCs w:val="28"/>
        </w:rPr>
        <w:t>понятиями</w:t>
      </w:r>
      <w:r w:rsidRPr="00A16257">
        <w:rPr>
          <w:color w:val="231F20"/>
          <w:spacing w:val="32"/>
          <w:sz w:val="28"/>
          <w:szCs w:val="28"/>
        </w:rPr>
        <w:t xml:space="preserve"> </w:t>
      </w:r>
      <w:r w:rsidRPr="00A16257">
        <w:rPr>
          <w:color w:val="231F20"/>
          <w:sz w:val="28"/>
          <w:szCs w:val="28"/>
        </w:rPr>
        <w:t>и</w:t>
      </w:r>
      <w:r w:rsidRPr="00A16257">
        <w:rPr>
          <w:color w:val="231F20"/>
          <w:spacing w:val="32"/>
          <w:sz w:val="28"/>
          <w:szCs w:val="28"/>
        </w:rPr>
        <w:t xml:space="preserve"> </w:t>
      </w:r>
      <w:r w:rsidRPr="00A16257">
        <w:rPr>
          <w:color w:val="231F20"/>
          <w:sz w:val="28"/>
          <w:szCs w:val="28"/>
        </w:rPr>
        <w:t>представлениями</w:t>
      </w:r>
      <w:r w:rsidRPr="00A16257">
        <w:rPr>
          <w:color w:val="231F20"/>
          <w:spacing w:val="32"/>
          <w:sz w:val="28"/>
          <w:szCs w:val="28"/>
        </w:rPr>
        <w:t xml:space="preserve"> </w:t>
      </w:r>
      <w:r w:rsidRPr="00A16257">
        <w:rPr>
          <w:color w:val="231F20"/>
          <w:sz w:val="28"/>
          <w:szCs w:val="28"/>
        </w:rPr>
        <w:t>о</w:t>
      </w:r>
      <w:r w:rsidRPr="00A16257">
        <w:rPr>
          <w:color w:val="231F20"/>
          <w:spacing w:val="32"/>
          <w:sz w:val="28"/>
          <w:szCs w:val="28"/>
        </w:rPr>
        <w:t xml:space="preserve"> </w:t>
      </w:r>
      <w:r w:rsidRPr="00A16257">
        <w:rPr>
          <w:color w:val="231F20"/>
          <w:sz w:val="28"/>
          <w:szCs w:val="28"/>
        </w:rPr>
        <w:t>живой</w:t>
      </w:r>
      <w:r w:rsidRPr="00A16257">
        <w:rPr>
          <w:color w:val="231F20"/>
          <w:spacing w:val="32"/>
          <w:sz w:val="28"/>
          <w:szCs w:val="28"/>
        </w:rPr>
        <w:t xml:space="preserve"> </w:t>
      </w:r>
      <w:r w:rsidRPr="00A16257">
        <w:rPr>
          <w:color w:val="231F20"/>
          <w:sz w:val="28"/>
          <w:szCs w:val="28"/>
        </w:rPr>
        <w:t>природе, ее уровневой организации и эволюции; уверенное пользование</w:t>
      </w:r>
      <w:r w:rsidRPr="00A16257">
        <w:rPr>
          <w:color w:val="231F20"/>
          <w:spacing w:val="2"/>
          <w:sz w:val="28"/>
          <w:szCs w:val="28"/>
        </w:rPr>
        <w:t xml:space="preserve"> </w:t>
      </w:r>
      <w:r w:rsidRPr="00A16257">
        <w:rPr>
          <w:color w:val="231F20"/>
          <w:sz w:val="28"/>
          <w:szCs w:val="28"/>
        </w:rPr>
        <w:t>биологической терминологией и</w:t>
      </w:r>
      <w:r w:rsidRPr="00A16257">
        <w:rPr>
          <w:color w:val="231F20"/>
          <w:spacing w:val="34"/>
          <w:sz w:val="28"/>
          <w:szCs w:val="28"/>
        </w:rPr>
        <w:t xml:space="preserve"> </w:t>
      </w:r>
      <w:r w:rsidRPr="00A16257">
        <w:rPr>
          <w:color w:val="231F20"/>
          <w:sz w:val="28"/>
          <w:szCs w:val="28"/>
        </w:rPr>
        <w:t>символикой;</w:t>
      </w:r>
    </w:p>
    <w:p w:rsidR="006C5505" w:rsidRPr="00A16257" w:rsidRDefault="006C5505" w:rsidP="006C5505">
      <w:pPr>
        <w:pStyle w:val="aff9"/>
        <w:widowControl w:val="0"/>
        <w:numPr>
          <w:ilvl w:val="1"/>
          <w:numId w:val="547"/>
        </w:numPr>
        <w:tabs>
          <w:tab w:val="left" w:pos="952"/>
        </w:tabs>
        <w:ind w:right="112"/>
        <w:jc w:val="both"/>
        <w:rPr>
          <w:color w:val="231F20"/>
          <w:sz w:val="28"/>
          <w:szCs w:val="28"/>
        </w:rPr>
      </w:pPr>
      <w:r w:rsidRPr="00A16257">
        <w:rPr>
          <w:color w:val="231F20"/>
          <w:spacing w:val="3"/>
          <w:sz w:val="28"/>
          <w:szCs w:val="28"/>
        </w:rPr>
        <w:t>владение</w:t>
      </w:r>
      <w:r w:rsidRPr="00A16257">
        <w:rPr>
          <w:color w:val="231F20"/>
          <w:spacing w:val="62"/>
          <w:sz w:val="28"/>
          <w:szCs w:val="28"/>
        </w:rPr>
        <w:t xml:space="preserve"> </w:t>
      </w:r>
      <w:r w:rsidRPr="00A16257">
        <w:rPr>
          <w:color w:val="231F20"/>
          <w:spacing w:val="3"/>
          <w:sz w:val="28"/>
          <w:szCs w:val="28"/>
        </w:rPr>
        <w:t>основными</w:t>
      </w:r>
      <w:r w:rsidRPr="00A16257">
        <w:rPr>
          <w:color w:val="231F20"/>
          <w:spacing w:val="62"/>
          <w:sz w:val="28"/>
          <w:szCs w:val="28"/>
        </w:rPr>
        <w:t xml:space="preserve"> </w:t>
      </w:r>
      <w:r w:rsidRPr="00A16257">
        <w:rPr>
          <w:color w:val="231F20"/>
          <w:spacing w:val="3"/>
          <w:sz w:val="28"/>
          <w:szCs w:val="28"/>
        </w:rPr>
        <w:t>методами</w:t>
      </w:r>
      <w:r w:rsidRPr="00A16257">
        <w:rPr>
          <w:color w:val="231F20"/>
          <w:spacing w:val="62"/>
          <w:sz w:val="28"/>
          <w:szCs w:val="28"/>
        </w:rPr>
        <w:t xml:space="preserve"> </w:t>
      </w:r>
      <w:r w:rsidRPr="00A16257">
        <w:rPr>
          <w:color w:val="231F20"/>
          <w:spacing w:val="3"/>
          <w:sz w:val="28"/>
          <w:szCs w:val="28"/>
        </w:rPr>
        <w:t>научного</w:t>
      </w:r>
      <w:r w:rsidRPr="00A16257">
        <w:rPr>
          <w:color w:val="231F20"/>
          <w:spacing w:val="62"/>
          <w:sz w:val="28"/>
          <w:szCs w:val="28"/>
        </w:rPr>
        <w:t xml:space="preserve"> </w:t>
      </w:r>
      <w:r w:rsidRPr="00A16257">
        <w:rPr>
          <w:color w:val="231F20"/>
          <w:spacing w:val="3"/>
          <w:sz w:val="28"/>
          <w:szCs w:val="28"/>
        </w:rPr>
        <w:t>познания,</w:t>
      </w:r>
      <w:r w:rsidRPr="00A16257">
        <w:rPr>
          <w:color w:val="231F20"/>
          <w:spacing w:val="62"/>
          <w:sz w:val="28"/>
          <w:szCs w:val="28"/>
        </w:rPr>
        <w:t xml:space="preserve"> </w:t>
      </w:r>
      <w:r w:rsidRPr="00A16257">
        <w:rPr>
          <w:color w:val="231F20"/>
          <w:spacing w:val="3"/>
          <w:sz w:val="28"/>
          <w:szCs w:val="28"/>
        </w:rPr>
        <w:t>используемыми</w:t>
      </w:r>
      <w:r w:rsidRPr="00A16257">
        <w:rPr>
          <w:color w:val="231F20"/>
          <w:spacing w:val="62"/>
          <w:sz w:val="28"/>
          <w:szCs w:val="28"/>
        </w:rPr>
        <w:t xml:space="preserve"> </w:t>
      </w:r>
      <w:r w:rsidRPr="00A16257">
        <w:rPr>
          <w:color w:val="231F20"/>
          <w:spacing w:val="4"/>
          <w:sz w:val="28"/>
          <w:szCs w:val="28"/>
        </w:rPr>
        <w:t>при</w:t>
      </w:r>
      <w:r w:rsidRPr="00A16257">
        <w:rPr>
          <w:color w:val="231F20"/>
          <w:spacing w:val="-42"/>
          <w:sz w:val="28"/>
          <w:szCs w:val="28"/>
        </w:rPr>
        <w:t xml:space="preserve"> </w:t>
      </w:r>
      <w:r w:rsidRPr="00A16257">
        <w:rPr>
          <w:color w:val="231F20"/>
          <w:sz w:val="28"/>
          <w:szCs w:val="28"/>
        </w:rPr>
        <w:t>биологических</w:t>
      </w:r>
      <w:r w:rsidRPr="00A16257">
        <w:rPr>
          <w:color w:val="231F20"/>
          <w:spacing w:val="27"/>
          <w:sz w:val="28"/>
          <w:szCs w:val="28"/>
        </w:rPr>
        <w:t xml:space="preserve"> </w:t>
      </w:r>
      <w:r w:rsidRPr="00A16257">
        <w:rPr>
          <w:color w:val="231F20"/>
          <w:sz w:val="28"/>
          <w:szCs w:val="28"/>
        </w:rPr>
        <w:t>исследованиях</w:t>
      </w:r>
      <w:r w:rsidRPr="00A16257">
        <w:rPr>
          <w:color w:val="231F20"/>
          <w:spacing w:val="27"/>
          <w:sz w:val="28"/>
          <w:szCs w:val="28"/>
        </w:rPr>
        <w:t xml:space="preserve"> </w:t>
      </w:r>
      <w:r w:rsidRPr="00A16257">
        <w:rPr>
          <w:color w:val="231F20"/>
          <w:sz w:val="28"/>
          <w:szCs w:val="28"/>
        </w:rPr>
        <w:t>живых</w:t>
      </w:r>
      <w:r w:rsidRPr="00A16257">
        <w:rPr>
          <w:color w:val="231F20"/>
          <w:spacing w:val="27"/>
          <w:sz w:val="28"/>
          <w:szCs w:val="28"/>
        </w:rPr>
        <w:t xml:space="preserve"> </w:t>
      </w:r>
      <w:r w:rsidRPr="00A16257">
        <w:rPr>
          <w:color w:val="231F20"/>
          <w:sz w:val="28"/>
          <w:szCs w:val="28"/>
        </w:rPr>
        <w:t>объектов</w:t>
      </w:r>
      <w:r w:rsidRPr="00A16257">
        <w:rPr>
          <w:color w:val="231F20"/>
          <w:spacing w:val="27"/>
          <w:sz w:val="28"/>
          <w:szCs w:val="28"/>
        </w:rPr>
        <w:t xml:space="preserve"> </w:t>
      </w:r>
      <w:r w:rsidRPr="00A16257">
        <w:rPr>
          <w:color w:val="231F20"/>
          <w:sz w:val="28"/>
          <w:szCs w:val="28"/>
        </w:rPr>
        <w:t>и</w:t>
      </w:r>
      <w:r w:rsidRPr="00A16257">
        <w:rPr>
          <w:color w:val="231F20"/>
          <w:spacing w:val="27"/>
          <w:sz w:val="28"/>
          <w:szCs w:val="28"/>
        </w:rPr>
        <w:t xml:space="preserve"> </w:t>
      </w:r>
      <w:r w:rsidRPr="00A16257">
        <w:rPr>
          <w:color w:val="231F20"/>
          <w:sz w:val="28"/>
          <w:szCs w:val="28"/>
        </w:rPr>
        <w:t>экосистем:</w:t>
      </w:r>
      <w:r w:rsidRPr="00A16257">
        <w:rPr>
          <w:color w:val="231F20"/>
          <w:spacing w:val="27"/>
          <w:sz w:val="28"/>
          <w:szCs w:val="28"/>
        </w:rPr>
        <w:t xml:space="preserve"> </w:t>
      </w:r>
      <w:r w:rsidRPr="00A16257">
        <w:rPr>
          <w:color w:val="231F20"/>
          <w:sz w:val="28"/>
          <w:szCs w:val="28"/>
        </w:rPr>
        <w:t>описанием,</w:t>
      </w:r>
      <w:r w:rsidRPr="00A16257">
        <w:rPr>
          <w:color w:val="231F20"/>
          <w:spacing w:val="27"/>
          <w:sz w:val="28"/>
          <w:szCs w:val="28"/>
        </w:rPr>
        <w:t xml:space="preserve"> </w:t>
      </w:r>
      <w:r w:rsidRPr="00A16257">
        <w:rPr>
          <w:color w:val="231F20"/>
          <w:sz w:val="28"/>
          <w:szCs w:val="28"/>
        </w:rPr>
        <w:t>измерением, проведением наблюдений; выявление и оценка антропогенных</w:t>
      </w:r>
      <w:r w:rsidRPr="00A16257">
        <w:rPr>
          <w:color w:val="231F20"/>
          <w:spacing w:val="-43"/>
          <w:sz w:val="28"/>
          <w:szCs w:val="28"/>
        </w:rPr>
        <w:t xml:space="preserve"> </w:t>
      </w:r>
      <w:r w:rsidRPr="00A16257">
        <w:rPr>
          <w:color w:val="231F20"/>
          <w:sz w:val="28"/>
          <w:szCs w:val="28"/>
        </w:rPr>
        <w:t>изменений в</w:t>
      </w:r>
      <w:r w:rsidRPr="00A16257">
        <w:rPr>
          <w:color w:val="231F20"/>
          <w:spacing w:val="21"/>
          <w:sz w:val="28"/>
          <w:szCs w:val="28"/>
        </w:rPr>
        <w:t xml:space="preserve"> </w:t>
      </w:r>
      <w:r w:rsidRPr="00A16257">
        <w:rPr>
          <w:color w:val="231F20"/>
          <w:sz w:val="28"/>
          <w:szCs w:val="28"/>
        </w:rPr>
        <w:t>природе;</w:t>
      </w:r>
    </w:p>
    <w:p w:rsidR="006C5505" w:rsidRPr="00A16257" w:rsidRDefault="006C5505" w:rsidP="006C5505">
      <w:pPr>
        <w:pStyle w:val="aff9"/>
        <w:widowControl w:val="0"/>
        <w:numPr>
          <w:ilvl w:val="1"/>
          <w:numId w:val="547"/>
        </w:numPr>
        <w:tabs>
          <w:tab w:val="left" w:pos="952"/>
        </w:tabs>
        <w:ind w:right="124"/>
        <w:jc w:val="both"/>
        <w:rPr>
          <w:color w:val="231F20"/>
          <w:sz w:val="28"/>
          <w:szCs w:val="28"/>
        </w:rPr>
      </w:pPr>
      <w:r w:rsidRPr="00A16257">
        <w:rPr>
          <w:color w:val="231F20"/>
          <w:sz w:val="28"/>
          <w:szCs w:val="28"/>
        </w:rPr>
        <w:t>сформированность умений объяснять результаты биологических</w:t>
      </w:r>
      <w:r w:rsidRPr="00A16257">
        <w:rPr>
          <w:color w:val="231F20"/>
          <w:spacing w:val="-10"/>
          <w:sz w:val="28"/>
          <w:szCs w:val="28"/>
        </w:rPr>
        <w:t xml:space="preserve"> </w:t>
      </w:r>
      <w:r w:rsidRPr="00A16257">
        <w:rPr>
          <w:color w:val="231F20"/>
          <w:sz w:val="28"/>
          <w:szCs w:val="28"/>
        </w:rPr>
        <w:t xml:space="preserve">экспериментов, </w:t>
      </w:r>
    </w:p>
    <w:p w:rsidR="006C5505" w:rsidRPr="00A16257" w:rsidRDefault="006C5505" w:rsidP="006C5505">
      <w:pPr>
        <w:pStyle w:val="aff9"/>
        <w:widowControl w:val="0"/>
        <w:numPr>
          <w:ilvl w:val="1"/>
          <w:numId w:val="547"/>
        </w:numPr>
        <w:tabs>
          <w:tab w:val="left" w:pos="952"/>
        </w:tabs>
        <w:ind w:right="123"/>
        <w:jc w:val="both"/>
        <w:rPr>
          <w:color w:val="231F20"/>
          <w:sz w:val="28"/>
          <w:szCs w:val="28"/>
        </w:rPr>
      </w:pPr>
      <w:r w:rsidRPr="00A16257">
        <w:rPr>
          <w:color w:val="231F20"/>
          <w:sz w:val="28"/>
          <w:szCs w:val="28"/>
        </w:rPr>
        <w:t>сформированность собственной позиции по отношению к биологической</w:t>
      </w:r>
      <w:r w:rsidRPr="00A16257">
        <w:rPr>
          <w:color w:val="231F20"/>
          <w:spacing w:val="58"/>
          <w:sz w:val="28"/>
          <w:szCs w:val="28"/>
        </w:rPr>
        <w:t xml:space="preserve"> </w:t>
      </w:r>
      <w:r w:rsidRPr="00A16257">
        <w:rPr>
          <w:color w:val="231F20"/>
          <w:sz w:val="28"/>
          <w:szCs w:val="28"/>
        </w:rPr>
        <w:t>информации,</w:t>
      </w:r>
      <w:r w:rsidRPr="00A16257">
        <w:rPr>
          <w:color w:val="231F20"/>
          <w:spacing w:val="49"/>
          <w:sz w:val="28"/>
          <w:szCs w:val="28"/>
        </w:rPr>
        <w:t xml:space="preserve"> </w:t>
      </w:r>
      <w:r w:rsidRPr="00A16257">
        <w:rPr>
          <w:color w:val="231F20"/>
          <w:sz w:val="28"/>
          <w:szCs w:val="28"/>
        </w:rPr>
        <w:t>получаемой</w:t>
      </w:r>
      <w:r w:rsidRPr="00A16257">
        <w:rPr>
          <w:color w:val="231F20"/>
          <w:spacing w:val="49"/>
          <w:sz w:val="28"/>
          <w:szCs w:val="28"/>
        </w:rPr>
        <w:t xml:space="preserve"> </w:t>
      </w:r>
      <w:r w:rsidRPr="00A16257">
        <w:rPr>
          <w:color w:val="231F20"/>
          <w:sz w:val="28"/>
          <w:szCs w:val="28"/>
        </w:rPr>
        <w:t>из</w:t>
      </w:r>
      <w:r w:rsidRPr="00A16257">
        <w:rPr>
          <w:color w:val="231F20"/>
          <w:spacing w:val="49"/>
          <w:sz w:val="28"/>
          <w:szCs w:val="28"/>
        </w:rPr>
        <w:t xml:space="preserve"> </w:t>
      </w:r>
      <w:r w:rsidRPr="00A16257">
        <w:rPr>
          <w:color w:val="231F20"/>
          <w:sz w:val="28"/>
          <w:szCs w:val="28"/>
        </w:rPr>
        <w:t>разных</w:t>
      </w:r>
      <w:r w:rsidRPr="00A16257">
        <w:rPr>
          <w:color w:val="231F20"/>
          <w:spacing w:val="49"/>
          <w:sz w:val="28"/>
          <w:szCs w:val="28"/>
        </w:rPr>
        <w:t xml:space="preserve"> </w:t>
      </w:r>
      <w:r w:rsidRPr="00A16257">
        <w:rPr>
          <w:color w:val="231F20"/>
          <w:sz w:val="28"/>
          <w:szCs w:val="28"/>
        </w:rPr>
        <w:t>источников,</w:t>
      </w:r>
      <w:r w:rsidRPr="00A16257">
        <w:rPr>
          <w:color w:val="231F20"/>
          <w:spacing w:val="49"/>
          <w:sz w:val="28"/>
          <w:szCs w:val="28"/>
        </w:rPr>
        <w:t xml:space="preserve"> </w:t>
      </w:r>
      <w:r w:rsidRPr="00A16257">
        <w:rPr>
          <w:color w:val="231F20"/>
          <w:sz w:val="28"/>
          <w:szCs w:val="28"/>
        </w:rPr>
        <w:t>глобальным</w:t>
      </w:r>
      <w:r w:rsidRPr="00A16257">
        <w:rPr>
          <w:color w:val="231F20"/>
          <w:spacing w:val="49"/>
          <w:sz w:val="28"/>
          <w:szCs w:val="28"/>
        </w:rPr>
        <w:t xml:space="preserve"> </w:t>
      </w:r>
      <w:r w:rsidRPr="00A16257">
        <w:rPr>
          <w:color w:val="231F20"/>
          <w:sz w:val="28"/>
          <w:szCs w:val="28"/>
        </w:rPr>
        <w:t>экологическим</w:t>
      </w:r>
      <w:r w:rsidRPr="00A16257">
        <w:rPr>
          <w:color w:val="231F20"/>
          <w:spacing w:val="-47"/>
          <w:sz w:val="28"/>
          <w:szCs w:val="28"/>
        </w:rPr>
        <w:t xml:space="preserve"> </w:t>
      </w:r>
      <w:r w:rsidRPr="00A16257">
        <w:rPr>
          <w:color w:val="231F20"/>
          <w:sz w:val="28"/>
          <w:szCs w:val="28"/>
        </w:rPr>
        <w:t>проблемам и путям их</w:t>
      </w:r>
      <w:r w:rsidRPr="00A16257">
        <w:rPr>
          <w:color w:val="231F20"/>
          <w:spacing w:val="45"/>
          <w:sz w:val="28"/>
          <w:szCs w:val="28"/>
        </w:rPr>
        <w:t xml:space="preserve"> </w:t>
      </w:r>
      <w:r w:rsidRPr="00A16257">
        <w:rPr>
          <w:color w:val="231F20"/>
          <w:sz w:val="28"/>
          <w:szCs w:val="28"/>
        </w:rPr>
        <w:t>решения.</w:t>
      </w:r>
    </w:p>
    <w:p w:rsidR="006C5505" w:rsidRDefault="006C5505" w:rsidP="006C5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85" w:firstLine="720"/>
        <w:jc w:val="both"/>
        <w:rPr>
          <w:sz w:val="28"/>
          <w:szCs w:val="28"/>
        </w:rPr>
      </w:pPr>
    </w:p>
    <w:p w:rsidR="006C5505" w:rsidRDefault="006C5505" w:rsidP="006C5505">
      <w:pPr>
        <w:rPr>
          <w:b/>
        </w:rPr>
      </w:pPr>
      <w:r>
        <w:rPr>
          <w:b/>
        </w:rPr>
        <w:t xml:space="preserve">                       Название </w:t>
      </w:r>
      <w:r w:rsidRPr="005613B7">
        <w:rPr>
          <w:b/>
        </w:rPr>
        <w:t>практического занятия:</w:t>
      </w:r>
    </w:p>
    <w:p w:rsidR="006C5505" w:rsidRDefault="006C5505" w:rsidP="006C5505">
      <w:pPr>
        <w:jc w:val="center"/>
        <w:rPr>
          <w:b/>
        </w:rPr>
      </w:pPr>
      <w:r>
        <w:t xml:space="preserve"> </w:t>
      </w:r>
      <w:r w:rsidRPr="00CE618E">
        <w:rPr>
          <w:bCs/>
        </w:rPr>
        <w:t>Наблюдение клеток растений и животных под микроскопом на готовых микропрепаратах, их описание</w:t>
      </w:r>
      <w:r w:rsidRPr="00CE618E">
        <w:rPr>
          <w:b/>
        </w:rPr>
        <w:t>.</w:t>
      </w:r>
    </w:p>
    <w:p w:rsidR="006C5505" w:rsidRPr="005613B7" w:rsidRDefault="006C5505" w:rsidP="006C5505">
      <w:pPr>
        <w:jc w:val="center"/>
        <w:rPr>
          <w:b/>
        </w:rPr>
      </w:pPr>
      <w:r>
        <w:rPr>
          <w:b/>
        </w:rPr>
        <w:t xml:space="preserve">Учебная цель:  Изучение разнообразия клеток, их морфологических особенностей, определяющих функции. </w:t>
      </w:r>
    </w:p>
    <w:p w:rsidR="006C5505" w:rsidRDefault="006C5505" w:rsidP="006C5505">
      <w:pPr>
        <w:rPr>
          <w:b/>
        </w:rPr>
      </w:pPr>
    </w:p>
    <w:p w:rsidR="006C5505" w:rsidRDefault="006C5505" w:rsidP="006C5505">
      <w:pPr>
        <w:rPr>
          <w:b/>
        </w:rPr>
      </w:pPr>
      <w:r>
        <w:rPr>
          <w:b/>
        </w:rPr>
        <w:t xml:space="preserve">Учебные задачи: </w:t>
      </w:r>
    </w:p>
    <w:p w:rsidR="006C5505" w:rsidRDefault="006C5505" w:rsidP="0075057C">
      <w:pPr>
        <w:numPr>
          <w:ilvl w:val="0"/>
          <w:numId w:val="610"/>
        </w:numPr>
        <w:spacing w:after="0" w:line="240" w:lineRule="auto"/>
      </w:pPr>
      <w:r>
        <w:t>Совершенствование навыков работы с микроскопом.</w:t>
      </w:r>
    </w:p>
    <w:p w:rsidR="006C5505" w:rsidRDefault="006C5505" w:rsidP="0075057C">
      <w:pPr>
        <w:numPr>
          <w:ilvl w:val="0"/>
          <w:numId w:val="610"/>
        </w:numPr>
        <w:spacing w:after="0" w:line="240" w:lineRule="auto"/>
      </w:pPr>
      <w:r>
        <w:t>Изучение строения растительной и животной клеток.</w:t>
      </w:r>
    </w:p>
    <w:p w:rsidR="006C5505" w:rsidRDefault="006C5505" w:rsidP="0075057C">
      <w:pPr>
        <w:numPr>
          <w:ilvl w:val="0"/>
          <w:numId w:val="610"/>
        </w:numPr>
        <w:spacing w:after="0" w:line="240" w:lineRule="auto"/>
      </w:pPr>
      <w:r>
        <w:t>Формирование умения объяснять результаты заданий практического занятия</w:t>
      </w:r>
    </w:p>
    <w:p w:rsidR="006C5505" w:rsidRDefault="006C5505" w:rsidP="006C5505">
      <w:pPr>
        <w:rPr>
          <w:b/>
        </w:rPr>
      </w:pPr>
    </w:p>
    <w:p w:rsidR="006C5505" w:rsidRDefault="006C5505" w:rsidP="006C5505">
      <w:pPr>
        <w:rPr>
          <w:b/>
        </w:rPr>
      </w:pPr>
      <w:r w:rsidRPr="0088682A">
        <w:rPr>
          <w:b/>
        </w:rPr>
        <w:t>Результаты освоения дисциплины:</w:t>
      </w:r>
    </w:p>
    <w:p w:rsidR="006C5505" w:rsidRDefault="006C5505" w:rsidP="0075057C">
      <w:pPr>
        <w:pStyle w:val="Heading4"/>
        <w:numPr>
          <w:ilvl w:val="0"/>
          <w:numId w:val="611"/>
        </w:numPr>
        <w:tabs>
          <w:tab w:val="left" w:pos="688"/>
        </w:tabs>
        <w:spacing w:before="88"/>
        <w:ind w:left="687" w:hanging="283"/>
        <w:rPr>
          <w:rFonts w:ascii="Georgia" w:eastAsia="Georgia" w:hAnsi="Georgia" w:cs="Georgia"/>
          <w:b w:val="0"/>
          <w:bCs w:val="0"/>
          <w:i w:val="0"/>
        </w:rPr>
      </w:pPr>
      <w:r>
        <w:rPr>
          <w:color w:val="231F20"/>
          <w:w w:val="125"/>
        </w:rPr>
        <w:t>личностных</w:t>
      </w:r>
      <w:r>
        <w:rPr>
          <w:rFonts w:ascii="Georgia" w:hAnsi="Georgia"/>
          <w:i w:val="0"/>
          <w:color w:val="231F20"/>
          <w:w w:val="125"/>
        </w:rPr>
        <w:t>:</w:t>
      </w:r>
    </w:p>
    <w:p w:rsidR="006C5505" w:rsidRPr="003654D3" w:rsidRDefault="006C5505" w:rsidP="0075057C">
      <w:pPr>
        <w:pStyle w:val="aff9"/>
        <w:widowControl w:val="0"/>
        <w:numPr>
          <w:ilvl w:val="1"/>
          <w:numId w:val="611"/>
        </w:numPr>
        <w:tabs>
          <w:tab w:val="left" w:pos="972"/>
        </w:tabs>
        <w:spacing w:line="232" w:lineRule="exact"/>
        <w:ind w:right="121"/>
        <w:jc w:val="both"/>
        <w:rPr>
          <w:sz w:val="21"/>
          <w:szCs w:val="21"/>
        </w:rPr>
      </w:pPr>
      <w:r w:rsidRPr="003654D3">
        <w:rPr>
          <w:color w:val="231F20"/>
          <w:w w:val="115"/>
          <w:sz w:val="21"/>
        </w:rPr>
        <w:lastRenderedPageBreak/>
        <w:t>сформированность</w:t>
      </w:r>
      <w:r w:rsidRPr="003654D3">
        <w:rPr>
          <w:color w:val="231F20"/>
          <w:spacing w:val="37"/>
          <w:w w:val="115"/>
          <w:sz w:val="21"/>
        </w:rPr>
        <w:t xml:space="preserve"> </w:t>
      </w:r>
      <w:r w:rsidRPr="003654D3">
        <w:rPr>
          <w:color w:val="231F20"/>
          <w:w w:val="115"/>
          <w:sz w:val="21"/>
        </w:rPr>
        <w:t>чувства</w:t>
      </w:r>
      <w:r w:rsidRPr="003654D3">
        <w:rPr>
          <w:color w:val="231F20"/>
          <w:spacing w:val="37"/>
          <w:w w:val="115"/>
          <w:sz w:val="21"/>
        </w:rPr>
        <w:t xml:space="preserve"> </w:t>
      </w:r>
      <w:r w:rsidRPr="003654D3">
        <w:rPr>
          <w:color w:val="231F20"/>
          <w:w w:val="115"/>
          <w:sz w:val="21"/>
        </w:rPr>
        <w:t>гордости</w:t>
      </w:r>
      <w:r w:rsidRPr="003654D3">
        <w:rPr>
          <w:color w:val="231F20"/>
          <w:spacing w:val="37"/>
          <w:w w:val="115"/>
          <w:sz w:val="21"/>
        </w:rPr>
        <w:t xml:space="preserve"> </w:t>
      </w:r>
      <w:r w:rsidRPr="003654D3">
        <w:rPr>
          <w:color w:val="231F20"/>
          <w:w w:val="115"/>
          <w:sz w:val="21"/>
        </w:rPr>
        <w:t>и</w:t>
      </w:r>
      <w:r w:rsidRPr="003654D3">
        <w:rPr>
          <w:color w:val="231F20"/>
          <w:spacing w:val="37"/>
          <w:w w:val="115"/>
          <w:sz w:val="21"/>
        </w:rPr>
        <w:t xml:space="preserve"> </w:t>
      </w:r>
      <w:r w:rsidRPr="003654D3">
        <w:rPr>
          <w:color w:val="231F20"/>
          <w:w w:val="115"/>
          <w:sz w:val="21"/>
        </w:rPr>
        <w:t>уважения</w:t>
      </w:r>
      <w:r w:rsidRPr="003654D3">
        <w:rPr>
          <w:color w:val="231F20"/>
          <w:spacing w:val="37"/>
          <w:w w:val="115"/>
          <w:sz w:val="21"/>
        </w:rPr>
        <w:t xml:space="preserve"> </w:t>
      </w:r>
      <w:r w:rsidRPr="003654D3">
        <w:rPr>
          <w:color w:val="231F20"/>
          <w:w w:val="115"/>
          <w:sz w:val="21"/>
        </w:rPr>
        <w:t>к</w:t>
      </w:r>
      <w:r w:rsidRPr="003654D3">
        <w:rPr>
          <w:color w:val="231F20"/>
          <w:spacing w:val="37"/>
          <w:w w:val="115"/>
          <w:sz w:val="21"/>
        </w:rPr>
        <w:t xml:space="preserve"> </w:t>
      </w:r>
      <w:r w:rsidRPr="003654D3">
        <w:rPr>
          <w:color w:val="231F20"/>
          <w:w w:val="115"/>
          <w:sz w:val="21"/>
        </w:rPr>
        <w:t>истории</w:t>
      </w:r>
      <w:r w:rsidRPr="003654D3">
        <w:rPr>
          <w:color w:val="231F20"/>
          <w:spacing w:val="37"/>
          <w:w w:val="115"/>
          <w:sz w:val="21"/>
        </w:rPr>
        <w:t xml:space="preserve"> </w:t>
      </w:r>
      <w:r w:rsidRPr="003654D3">
        <w:rPr>
          <w:color w:val="231F20"/>
          <w:w w:val="115"/>
          <w:sz w:val="21"/>
        </w:rPr>
        <w:t>и</w:t>
      </w:r>
      <w:r w:rsidRPr="003654D3">
        <w:rPr>
          <w:color w:val="231F20"/>
          <w:spacing w:val="37"/>
          <w:w w:val="115"/>
          <w:sz w:val="21"/>
        </w:rPr>
        <w:t xml:space="preserve"> </w:t>
      </w:r>
      <w:r w:rsidRPr="003654D3">
        <w:rPr>
          <w:color w:val="231F20"/>
          <w:w w:val="115"/>
          <w:sz w:val="21"/>
        </w:rPr>
        <w:t>достижениям</w:t>
      </w:r>
      <w:r w:rsidRPr="003654D3">
        <w:rPr>
          <w:color w:val="231F20"/>
          <w:spacing w:val="-57"/>
          <w:w w:val="115"/>
          <w:sz w:val="21"/>
        </w:rPr>
        <w:t xml:space="preserve"> </w:t>
      </w:r>
      <w:r w:rsidRPr="003654D3">
        <w:rPr>
          <w:color w:val="231F20"/>
          <w:w w:val="115"/>
          <w:sz w:val="21"/>
        </w:rPr>
        <w:t>отечественной</w:t>
      </w:r>
      <w:r w:rsidRPr="003654D3">
        <w:rPr>
          <w:color w:val="231F20"/>
          <w:spacing w:val="-10"/>
          <w:w w:val="115"/>
          <w:sz w:val="21"/>
        </w:rPr>
        <w:t xml:space="preserve"> </w:t>
      </w:r>
      <w:r w:rsidRPr="003654D3">
        <w:rPr>
          <w:color w:val="231F20"/>
          <w:w w:val="115"/>
          <w:sz w:val="21"/>
        </w:rPr>
        <w:t>биологической</w:t>
      </w:r>
      <w:r w:rsidRPr="003654D3">
        <w:rPr>
          <w:color w:val="231F20"/>
          <w:spacing w:val="-10"/>
          <w:w w:val="115"/>
          <w:sz w:val="21"/>
        </w:rPr>
        <w:t xml:space="preserve"> </w:t>
      </w:r>
      <w:r w:rsidRPr="003654D3">
        <w:rPr>
          <w:color w:val="231F20"/>
          <w:w w:val="115"/>
          <w:sz w:val="21"/>
        </w:rPr>
        <w:t>науки;</w:t>
      </w:r>
      <w:r w:rsidRPr="003654D3">
        <w:rPr>
          <w:color w:val="231F20"/>
          <w:spacing w:val="-10"/>
          <w:w w:val="115"/>
          <w:sz w:val="21"/>
        </w:rPr>
        <w:t xml:space="preserve"> </w:t>
      </w:r>
      <w:r w:rsidRPr="003654D3">
        <w:rPr>
          <w:color w:val="231F20"/>
          <w:w w:val="115"/>
          <w:sz w:val="21"/>
        </w:rPr>
        <w:t>представления</w:t>
      </w:r>
      <w:r w:rsidRPr="003654D3">
        <w:rPr>
          <w:color w:val="231F20"/>
          <w:spacing w:val="-10"/>
          <w:w w:val="115"/>
          <w:sz w:val="21"/>
        </w:rPr>
        <w:t xml:space="preserve"> </w:t>
      </w:r>
      <w:r w:rsidRPr="003654D3">
        <w:rPr>
          <w:color w:val="231F20"/>
          <w:w w:val="115"/>
          <w:sz w:val="21"/>
        </w:rPr>
        <w:t>о</w:t>
      </w:r>
      <w:r w:rsidRPr="003654D3">
        <w:rPr>
          <w:color w:val="231F20"/>
          <w:spacing w:val="-10"/>
          <w:w w:val="115"/>
          <w:sz w:val="21"/>
        </w:rPr>
        <w:t xml:space="preserve"> </w:t>
      </w:r>
      <w:r w:rsidRPr="003654D3">
        <w:rPr>
          <w:color w:val="231F20"/>
          <w:w w:val="115"/>
          <w:sz w:val="21"/>
        </w:rPr>
        <w:t>целостной</w:t>
      </w:r>
      <w:r w:rsidRPr="003654D3">
        <w:rPr>
          <w:color w:val="231F20"/>
          <w:spacing w:val="-10"/>
          <w:w w:val="115"/>
          <w:sz w:val="21"/>
        </w:rPr>
        <w:t xml:space="preserve"> </w:t>
      </w:r>
      <w:r w:rsidRPr="003654D3">
        <w:rPr>
          <w:color w:val="231F20"/>
          <w:spacing w:val="-2"/>
          <w:w w:val="115"/>
          <w:sz w:val="21"/>
        </w:rPr>
        <w:t>естественно-</w:t>
      </w:r>
      <w:r w:rsidRPr="003654D3">
        <w:rPr>
          <w:color w:val="231F20"/>
          <w:spacing w:val="-2"/>
          <w:w w:val="113"/>
          <w:sz w:val="21"/>
        </w:rPr>
        <w:t xml:space="preserve"> </w:t>
      </w:r>
      <w:r w:rsidRPr="003654D3">
        <w:rPr>
          <w:color w:val="231F20"/>
          <w:w w:val="115"/>
          <w:sz w:val="21"/>
        </w:rPr>
        <w:t>научной картине</w:t>
      </w:r>
      <w:r w:rsidRPr="003654D3">
        <w:rPr>
          <w:color w:val="231F20"/>
          <w:spacing w:val="22"/>
          <w:w w:val="115"/>
          <w:sz w:val="21"/>
        </w:rPr>
        <w:t xml:space="preserve"> </w:t>
      </w:r>
      <w:r w:rsidRPr="003654D3">
        <w:rPr>
          <w:color w:val="231F20"/>
          <w:w w:val="115"/>
          <w:sz w:val="21"/>
        </w:rPr>
        <w:t>мира;</w:t>
      </w:r>
    </w:p>
    <w:p w:rsidR="006C5505" w:rsidRPr="003654D3" w:rsidRDefault="006C5505" w:rsidP="0075057C">
      <w:pPr>
        <w:pStyle w:val="aff9"/>
        <w:widowControl w:val="0"/>
        <w:numPr>
          <w:ilvl w:val="1"/>
          <w:numId w:val="611"/>
        </w:numPr>
        <w:tabs>
          <w:tab w:val="left" w:pos="972"/>
        </w:tabs>
        <w:spacing w:line="232" w:lineRule="exact"/>
        <w:ind w:right="121"/>
        <w:jc w:val="both"/>
        <w:rPr>
          <w:sz w:val="21"/>
          <w:szCs w:val="21"/>
        </w:rPr>
      </w:pPr>
      <w:r w:rsidRPr="003654D3">
        <w:rPr>
          <w:color w:val="231F20"/>
          <w:w w:val="120"/>
          <w:sz w:val="21"/>
        </w:rPr>
        <w:t>понимание взаимосвязи и взаимозависимости естественных наук, их</w:t>
      </w:r>
      <w:r w:rsidRPr="003654D3">
        <w:rPr>
          <w:color w:val="231F20"/>
          <w:spacing w:val="-9"/>
          <w:w w:val="120"/>
          <w:sz w:val="21"/>
        </w:rPr>
        <w:t xml:space="preserve"> </w:t>
      </w:r>
      <w:r w:rsidRPr="003654D3">
        <w:rPr>
          <w:color w:val="231F20"/>
          <w:w w:val="120"/>
          <w:sz w:val="21"/>
        </w:rPr>
        <w:t>влия-</w:t>
      </w:r>
      <w:r w:rsidRPr="003654D3">
        <w:rPr>
          <w:color w:val="231F20"/>
          <w:w w:val="108"/>
          <w:sz w:val="21"/>
        </w:rPr>
        <w:t xml:space="preserve"> </w:t>
      </w:r>
      <w:r w:rsidRPr="003654D3">
        <w:rPr>
          <w:color w:val="231F20"/>
          <w:w w:val="120"/>
          <w:sz w:val="21"/>
        </w:rPr>
        <w:t>ния</w:t>
      </w:r>
      <w:r w:rsidRPr="003654D3">
        <w:rPr>
          <w:color w:val="231F20"/>
          <w:spacing w:val="-22"/>
          <w:w w:val="120"/>
          <w:sz w:val="21"/>
        </w:rPr>
        <w:t xml:space="preserve"> </w:t>
      </w:r>
      <w:r w:rsidRPr="003654D3">
        <w:rPr>
          <w:color w:val="231F20"/>
          <w:w w:val="120"/>
          <w:sz w:val="21"/>
        </w:rPr>
        <w:t>на</w:t>
      </w:r>
      <w:r w:rsidRPr="003654D3">
        <w:rPr>
          <w:color w:val="231F20"/>
          <w:spacing w:val="-22"/>
          <w:w w:val="120"/>
          <w:sz w:val="21"/>
        </w:rPr>
        <w:t xml:space="preserve"> </w:t>
      </w:r>
      <w:r w:rsidRPr="003654D3">
        <w:rPr>
          <w:color w:val="231F20"/>
          <w:w w:val="120"/>
          <w:sz w:val="21"/>
        </w:rPr>
        <w:t>окружающую</w:t>
      </w:r>
      <w:r w:rsidRPr="003654D3">
        <w:rPr>
          <w:color w:val="231F20"/>
          <w:spacing w:val="-22"/>
          <w:w w:val="120"/>
          <w:sz w:val="21"/>
        </w:rPr>
        <w:t xml:space="preserve"> </w:t>
      </w:r>
      <w:r w:rsidRPr="003654D3">
        <w:rPr>
          <w:color w:val="231F20"/>
          <w:w w:val="120"/>
          <w:sz w:val="21"/>
        </w:rPr>
        <w:t>среду,</w:t>
      </w:r>
      <w:r w:rsidRPr="003654D3">
        <w:rPr>
          <w:color w:val="231F20"/>
          <w:spacing w:val="-22"/>
          <w:w w:val="120"/>
          <w:sz w:val="21"/>
        </w:rPr>
        <w:t xml:space="preserve"> </w:t>
      </w:r>
      <w:r w:rsidRPr="003654D3">
        <w:rPr>
          <w:color w:val="231F20"/>
          <w:w w:val="120"/>
          <w:sz w:val="21"/>
        </w:rPr>
        <w:t>экономическую,</w:t>
      </w:r>
      <w:r w:rsidRPr="003654D3">
        <w:rPr>
          <w:color w:val="231F20"/>
          <w:spacing w:val="-22"/>
          <w:w w:val="120"/>
          <w:sz w:val="21"/>
        </w:rPr>
        <w:t xml:space="preserve"> </w:t>
      </w:r>
      <w:r w:rsidRPr="003654D3">
        <w:rPr>
          <w:color w:val="231F20"/>
          <w:w w:val="120"/>
          <w:sz w:val="21"/>
        </w:rPr>
        <w:t>технологическую,</w:t>
      </w:r>
      <w:r w:rsidRPr="003654D3">
        <w:rPr>
          <w:color w:val="231F20"/>
          <w:spacing w:val="-22"/>
          <w:w w:val="120"/>
          <w:sz w:val="21"/>
        </w:rPr>
        <w:t xml:space="preserve"> </w:t>
      </w:r>
      <w:r w:rsidRPr="003654D3">
        <w:rPr>
          <w:color w:val="231F20"/>
          <w:w w:val="120"/>
          <w:sz w:val="21"/>
        </w:rPr>
        <w:t>социальную</w:t>
      </w:r>
      <w:r w:rsidRPr="003654D3">
        <w:rPr>
          <w:color w:val="231F20"/>
          <w:w w:val="116"/>
          <w:sz w:val="21"/>
        </w:rPr>
        <w:t xml:space="preserve"> </w:t>
      </w:r>
      <w:r w:rsidRPr="003654D3">
        <w:rPr>
          <w:color w:val="231F20"/>
          <w:w w:val="120"/>
          <w:sz w:val="21"/>
        </w:rPr>
        <w:t>и этическую сферы деятельности</w:t>
      </w:r>
      <w:r w:rsidRPr="003654D3">
        <w:rPr>
          <w:color w:val="231F20"/>
          <w:spacing w:val="21"/>
          <w:w w:val="120"/>
          <w:sz w:val="21"/>
        </w:rPr>
        <w:t xml:space="preserve"> </w:t>
      </w:r>
      <w:r w:rsidRPr="003654D3">
        <w:rPr>
          <w:color w:val="231F20"/>
          <w:w w:val="120"/>
          <w:sz w:val="21"/>
        </w:rPr>
        <w:t>человека;</w:t>
      </w:r>
    </w:p>
    <w:p w:rsidR="006C5505" w:rsidRPr="003654D3" w:rsidRDefault="006C5505" w:rsidP="0075057C">
      <w:pPr>
        <w:pStyle w:val="aff9"/>
        <w:widowControl w:val="0"/>
        <w:numPr>
          <w:ilvl w:val="1"/>
          <w:numId w:val="611"/>
        </w:numPr>
        <w:tabs>
          <w:tab w:val="left" w:pos="972"/>
        </w:tabs>
        <w:spacing w:line="232" w:lineRule="exact"/>
        <w:ind w:right="117"/>
        <w:jc w:val="both"/>
        <w:rPr>
          <w:sz w:val="21"/>
          <w:szCs w:val="21"/>
        </w:rPr>
      </w:pPr>
      <w:r w:rsidRPr="003654D3">
        <w:rPr>
          <w:color w:val="231F20"/>
          <w:w w:val="115"/>
          <w:sz w:val="21"/>
        </w:rPr>
        <w:t>способность использовать знания о современной естественно-научной</w:t>
      </w:r>
      <w:r w:rsidRPr="003654D3">
        <w:rPr>
          <w:color w:val="231F20"/>
          <w:spacing w:val="41"/>
          <w:w w:val="115"/>
          <w:sz w:val="21"/>
        </w:rPr>
        <w:t xml:space="preserve"> </w:t>
      </w:r>
      <w:r w:rsidRPr="003654D3">
        <w:rPr>
          <w:color w:val="231F20"/>
          <w:w w:val="115"/>
          <w:sz w:val="21"/>
        </w:rPr>
        <w:t>карти-</w:t>
      </w:r>
      <w:r w:rsidRPr="003654D3">
        <w:rPr>
          <w:color w:val="231F20"/>
          <w:w w:val="108"/>
          <w:sz w:val="21"/>
        </w:rPr>
        <w:t xml:space="preserve"> </w:t>
      </w:r>
      <w:r w:rsidRPr="003654D3">
        <w:rPr>
          <w:color w:val="231F20"/>
          <w:w w:val="115"/>
          <w:sz w:val="21"/>
        </w:rPr>
        <w:t>не</w:t>
      </w:r>
      <w:r w:rsidRPr="003654D3">
        <w:rPr>
          <w:color w:val="231F20"/>
          <w:spacing w:val="21"/>
          <w:w w:val="115"/>
          <w:sz w:val="21"/>
        </w:rPr>
        <w:t xml:space="preserve"> </w:t>
      </w:r>
      <w:r w:rsidRPr="003654D3">
        <w:rPr>
          <w:color w:val="231F20"/>
          <w:w w:val="115"/>
          <w:sz w:val="21"/>
        </w:rPr>
        <w:t>мира</w:t>
      </w:r>
      <w:r w:rsidRPr="003654D3">
        <w:rPr>
          <w:color w:val="231F20"/>
          <w:spacing w:val="21"/>
          <w:w w:val="115"/>
          <w:sz w:val="21"/>
        </w:rPr>
        <w:t xml:space="preserve"> </w:t>
      </w:r>
      <w:r w:rsidRPr="003654D3">
        <w:rPr>
          <w:color w:val="231F20"/>
          <w:w w:val="115"/>
          <w:sz w:val="21"/>
        </w:rPr>
        <w:t>в</w:t>
      </w:r>
      <w:r w:rsidRPr="003654D3">
        <w:rPr>
          <w:color w:val="231F20"/>
          <w:spacing w:val="21"/>
          <w:w w:val="115"/>
          <w:sz w:val="21"/>
        </w:rPr>
        <w:t xml:space="preserve"> </w:t>
      </w:r>
      <w:r w:rsidRPr="003654D3">
        <w:rPr>
          <w:color w:val="231F20"/>
          <w:w w:val="115"/>
          <w:sz w:val="21"/>
        </w:rPr>
        <w:t>образовательной</w:t>
      </w:r>
      <w:r w:rsidRPr="003654D3">
        <w:rPr>
          <w:color w:val="231F20"/>
          <w:spacing w:val="21"/>
          <w:w w:val="115"/>
          <w:sz w:val="21"/>
        </w:rPr>
        <w:t xml:space="preserve"> </w:t>
      </w:r>
      <w:r w:rsidRPr="003654D3">
        <w:rPr>
          <w:color w:val="231F20"/>
          <w:w w:val="115"/>
          <w:sz w:val="21"/>
        </w:rPr>
        <w:t>и</w:t>
      </w:r>
      <w:r w:rsidRPr="003654D3">
        <w:rPr>
          <w:color w:val="231F20"/>
          <w:spacing w:val="21"/>
          <w:w w:val="115"/>
          <w:sz w:val="21"/>
        </w:rPr>
        <w:t xml:space="preserve"> </w:t>
      </w:r>
      <w:r w:rsidRPr="003654D3">
        <w:rPr>
          <w:color w:val="231F20"/>
          <w:w w:val="115"/>
          <w:sz w:val="21"/>
        </w:rPr>
        <w:t>профессиональной</w:t>
      </w:r>
      <w:r w:rsidRPr="003654D3">
        <w:rPr>
          <w:color w:val="231F20"/>
          <w:spacing w:val="21"/>
          <w:w w:val="115"/>
          <w:sz w:val="21"/>
        </w:rPr>
        <w:t xml:space="preserve"> </w:t>
      </w:r>
      <w:r w:rsidRPr="003654D3">
        <w:rPr>
          <w:color w:val="231F20"/>
          <w:w w:val="115"/>
          <w:sz w:val="21"/>
        </w:rPr>
        <w:t>деятельности;</w:t>
      </w:r>
      <w:r w:rsidRPr="003654D3">
        <w:rPr>
          <w:color w:val="231F20"/>
          <w:spacing w:val="21"/>
          <w:w w:val="115"/>
          <w:sz w:val="21"/>
        </w:rPr>
        <w:t xml:space="preserve"> </w:t>
      </w:r>
      <w:r w:rsidRPr="003654D3">
        <w:rPr>
          <w:color w:val="231F20"/>
          <w:w w:val="115"/>
          <w:sz w:val="21"/>
        </w:rPr>
        <w:t>возможности</w:t>
      </w:r>
      <w:r w:rsidRPr="003654D3">
        <w:rPr>
          <w:color w:val="231F20"/>
          <w:spacing w:val="-58"/>
          <w:w w:val="115"/>
          <w:sz w:val="21"/>
        </w:rPr>
        <w:t xml:space="preserve"> </w:t>
      </w:r>
      <w:r w:rsidRPr="003654D3">
        <w:rPr>
          <w:color w:val="231F20"/>
          <w:w w:val="115"/>
          <w:sz w:val="21"/>
        </w:rPr>
        <w:t>информационной среды для обеспечения продуктивного</w:t>
      </w:r>
      <w:r w:rsidRPr="003654D3">
        <w:rPr>
          <w:color w:val="231F20"/>
          <w:spacing w:val="49"/>
          <w:w w:val="115"/>
          <w:sz w:val="21"/>
        </w:rPr>
        <w:t xml:space="preserve"> </w:t>
      </w:r>
      <w:r w:rsidRPr="003654D3">
        <w:rPr>
          <w:color w:val="231F20"/>
          <w:w w:val="115"/>
          <w:sz w:val="21"/>
        </w:rPr>
        <w:t>самообразования;</w:t>
      </w:r>
    </w:p>
    <w:p w:rsidR="006C5505" w:rsidRPr="003654D3" w:rsidRDefault="006C5505" w:rsidP="0075057C">
      <w:pPr>
        <w:pStyle w:val="aff9"/>
        <w:widowControl w:val="0"/>
        <w:numPr>
          <w:ilvl w:val="1"/>
          <w:numId w:val="611"/>
        </w:numPr>
        <w:tabs>
          <w:tab w:val="left" w:pos="972"/>
        </w:tabs>
        <w:spacing w:line="232" w:lineRule="exact"/>
        <w:ind w:right="116"/>
        <w:jc w:val="both"/>
        <w:rPr>
          <w:sz w:val="21"/>
          <w:szCs w:val="21"/>
        </w:rPr>
      </w:pPr>
      <w:r w:rsidRPr="003654D3">
        <w:rPr>
          <w:color w:val="231F20"/>
          <w:spacing w:val="-3"/>
          <w:w w:val="115"/>
          <w:sz w:val="21"/>
        </w:rPr>
        <w:t>владение</w:t>
      </w:r>
      <w:r w:rsidRPr="003654D3">
        <w:rPr>
          <w:color w:val="231F20"/>
          <w:spacing w:val="15"/>
          <w:w w:val="115"/>
          <w:sz w:val="21"/>
        </w:rPr>
        <w:t xml:space="preserve"> </w:t>
      </w:r>
      <w:r w:rsidRPr="003654D3">
        <w:rPr>
          <w:color w:val="231F20"/>
          <w:spacing w:val="-3"/>
          <w:w w:val="115"/>
          <w:sz w:val="21"/>
        </w:rPr>
        <w:t>культурой</w:t>
      </w:r>
      <w:r w:rsidRPr="003654D3">
        <w:rPr>
          <w:color w:val="231F20"/>
          <w:spacing w:val="15"/>
          <w:w w:val="115"/>
          <w:sz w:val="21"/>
        </w:rPr>
        <w:t xml:space="preserve"> </w:t>
      </w:r>
      <w:r w:rsidRPr="003654D3">
        <w:rPr>
          <w:color w:val="231F20"/>
          <w:spacing w:val="-3"/>
          <w:w w:val="115"/>
          <w:sz w:val="21"/>
        </w:rPr>
        <w:t>мышления,</w:t>
      </w:r>
      <w:r w:rsidRPr="003654D3">
        <w:rPr>
          <w:color w:val="231F20"/>
          <w:spacing w:val="15"/>
          <w:w w:val="115"/>
          <w:sz w:val="21"/>
        </w:rPr>
        <w:t xml:space="preserve"> </w:t>
      </w:r>
      <w:r w:rsidRPr="003654D3">
        <w:rPr>
          <w:color w:val="231F20"/>
          <w:spacing w:val="-3"/>
          <w:w w:val="115"/>
          <w:sz w:val="21"/>
        </w:rPr>
        <w:t>способность</w:t>
      </w:r>
      <w:r w:rsidRPr="003654D3">
        <w:rPr>
          <w:color w:val="231F20"/>
          <w:spacing w:val="15"/>
          <w:w w:val="115"/>
          <w:sz w:val="21"/>
        </w:rPr>
        <w:t xml:space="preserve"> </w:t>
      </w:r>
      <w:r w:rsidRPr="003654D3">
        <w:rPr>
          <w:color w:val="231F20"/>
          <w:w w:val="115"/>
          <w:sz w:val="21"/>
        </w:rPr>
        <w:t>к</w:t>
      </w:r>
      <w:r w:rsidRPr="003654D3">
        <w:rPr>
          <w:color w:val="231F20"/>
          <w:spacing w:val="15"/>
          <w:w w:val="115"/>
          <w:sz w:val="21"/>
        </w:rPr>
        <w:t xml:space="preserve"> </w:t>
      </w:r>
      <w:r w:rsidRPr="003654D3">
        <w:rPr>
          <w:color w:val="231F20"/>
          <w:spacing w:val="-3"/>
          <w:w w:val="115"/>
          <w:sz w:val="21"/>
        </w:rPr>
        <w:t>обобщению,</w:t>
      </w:r>
      <w:r w:rsidRPr="003654D3">
        <w:rPr>
          <w:color w:val="231F20"/>
          <w:spacing w:val="15"/>
          <w:w w:val="115"/>
          <w:sz w:val="21"/>
        </w:rPr>
        <w:t xml:space="preserve"> </w:t>
      </w:r>
      <w:r w:rsidRPr="003654D3">
        <w:rPr>
          <w:color w:val="231F20"/>
          <w:spacing w:val="-3"/>
          <w:w w:val="115"/>
          <w:sz w:val="21"/>
        </w:rPr>
        <w:t>анализу,</w:t>
      </w:r>
      <w:r w:rsidRPr="003654D3">
        <w:rPr>
          <w:color w:val="231F20"/>
          <w:spacing w:val="15"/>
          <w:w w:val="115"/>
          <w:sz w:val="21"/>
        </w:rPr>
        <w:t xml:space="preserve"> </w:t>
      </w:r>
      <w:r w:rsidRPr="003654D3">
        <w:rPr>
          <w:color w:val="231F20"/>
          <w:spacing w:val="-3"/>
          <w:w w:val="115"/>
          <w:sz w:val="21"/>
        </w:rPr>
        <w:t>восприя-</w:t>
      </w:r>
      <w:r w:rsidRPr="003654D3">
        <w:rPr>
          <w:color w:val="231F20"/>
          <w:spacing w:val="-34"/>
          <w:w w:val="115"/>
          <w:sz w:val="21"/>
        </w:rPr>
        <w:t xml:space="preserve"> </w:t>
      </w:r>
      <w:r w:rsidRPr="003654D3">
        <w:rPr>
          <w:color w:val="231F20"/>
          <w:w w:val="115"/>
          <w:sz w:val="21"/>
        </w:rPr>
        <w:t>тию</w:t>
      </w:r>
      <w:r w:rsidRPr="003654D3">
        <w:rPr>
          <w:color w:val="231F20"/>
          <w:spacing w:val="39"/>
          <w:w w:val="115"/>
          <w:sz w:val="21"/>
        </w:rPr>
        <w:t xml:space="preserve"> </w:t>
      </w:r>
      <w:r w:rsidRPr="003654D3">
        <w:rPr>
          <w:color w:val="231F20"/>
          <w:w w:val="115"/>
          <w:sz w:val="21"/>
        </w:rPr>
        <w:t>информации</w:t>
      </w:r>
      <w:r w:rsidRPr="003654D3">
        <w:rPr>
          <w:color w:val="231F20"/>
          <w:spacing w:val="39"/>
          <w:w w:val="115"/>
          <w:sz w:val="21"/>
        </w:rPr>
        <w:t xml:space="preserve"> </w:t>
      </w:r>
      <w:r w:rsidRPr="003654D3">
        <w:rPr>
          <w:color w:val="231F20"/>
          <w:w w:val="115"/>
          <w:sz w:val="21"/>
        </w:rPr>
        <w:t>в</w:t>
      </w:r>
      <w:r w:rsidRPr="003654D3">
        <w:rPr>
          <w:color w:val="231F20"/>
          <w:spacing w:val="39"/>
          <w:w w:val="115"/>
          <w:sz w:val="21"/>
        </w:rPr>
        <w:t xml:space="preserve"> </w:t>
      </w:r>
      <w:r w:rsidRPr="003654D3">
        <w:rPr>
          <w:color w:val="231F20"/>
          <w:w w:val="115"/>
          <w:sz w:val="21"/>
        </w:rPr>
        <w:t>области</w:t>
      </w:r>
      <w:r w:rsidRPr="003654D3">
        <w:rPr>
          <w:color w:val="231F20"/>
          <w:spacing w:val="39"/>
          <w:w w:val="115"/>
          <w:sz w:val="21"/>
        </w:rPr>
        <w:t xml:space="preserve"> </w:t>
      </w:r>
      <w:r w:rsidRPr="003654D3">
        <w:rPr>
          <w:color w:val="231F20"/>
          <w:w w:val="115"/>
          <w:sz w:val="21"/>
        </w:rPr>
        <w:t>естественных</w:t>
      </w:r>
      <w:r w:rsidRPr="003654D3">
        <w:rPr>
          <w:color w:val="231F20"/>
          <w:spacing w:val="39"/>
          <w:w w:val="115"/>
          <w:sz w:val="21"/>
        </w:rPr>
        <w:t xml:space="preserve"> </w:t>
      </w:r>
      <w:r w:rsidRPr="003654D3">
        <w:rPr>
          <w:color w:val="231F20"/>
          <w:w w:val="115"/>
          <w:sz w:val="21"/>
        </w:rPr>
        <w:t>наук,</w:t>
      </w:r>
      <w:r w:rsidRPr="003654D3">
        <w:rPr>
          <w:color w:val="231F20"/>
          <w:spacing w:val="39"/>
          <w:w w:val="115"/>
          <w:sz w:val="21"/>
        </w:rPr>
        <w:t xml:space="preserve"> </w:t>
      </w:r>
      <w:r w:rsidRPr="003654D3">
        <w:rPr>
          <w:color w:val="231F20"/>
          <w:w w:val="115"/>
          <w:sz w:val="21"/>
        </w:rPr>
        <w:t>постановке</w:t>
      </w:r>
      <w:r w:rsidRPr="003654D3">
        <w:rPr>
          <w:color w:val="231F20"/>
          <w:spacing w:val="39"/>
          <w:w w:val="115"/>
          <w:sz w:val="21"/>
        </w:rPr>
        <w:t xml:space="preserve"> </w:t>
      </w:r>
      <w:r w:rsidRPr="003654D3">
        <w:rPr>
          <w:color w:val="231F20"/>
          <w:w w:val="115"/>
          <w:sz w:val="21"/>
        </w:rPr>
        <w:t>цели</w:t>
      </w:r>
      <w:r w:rsidRPr="003654D3">
        <w:rPr>
          <w:color w:val="231F20"/>
          <w:spacing w:val="39"/>
          <w:w w:val="115"/>
          <w:sz w:val="21"/>
        </w:rPr>
        <w:t xml:space="preserve"> </w:t>
      </w:r>
      <w:r w:rsidRPr="003654D3">
        <w:rPr>
          <w:color w:val="231F20"/>
          <w:w w:val="115"/>
          <w:sz w:val="21"/>
        </w:rPr>
        <w:t>и</w:t>
      </w:r>
      <w:r w:rsidRPr="003654D3">
        <w:rPr>
          <w:color w:val="231F20"/>
          <w:spacing w:val="39"/>
          <w:w w:val="115"/>
          <w:sz w:val="21"/>
        </w:rPr>
        <w:t xml:space="preserve"> </w:t>
      </w:r>
      <w:r w:rsidRPr="003654D3">
        <w:rPr>
          <w:color w:val="231F20"/>
          <w:w w:val="115"/>
          <w:sz w:val="21"/>
        </w:rPr>
        <w:t>выбору</w:t>
      </w:r>
      <w:r w:rsidRPr="003654D3">
        <w:rPr>
          <w:color w:val="231F20"/>
          <w:spacing w:val="-53"/>
          <w:w w:val="115"/>
          <w:sz w:val="21"/>
        </w:rPr>
        <w:t xml:space="preserve"> </w:t>
      </w:r>
      <w:r w:rsidRPr="003654D3">
        <w:rPr>
          <w:color w:val="231F20"/>
          <w:w w:val="115"/>
          <w:sz w:val="21"/>
        </w:rPr>
        <w:t>путей ее достижения в профессиональной</w:t>
      </w:r>
      <w:r w:rsidRPr="003654D3">
        <w:rPr>
          <w:color w:val="231F20"/>
          <w:spacing w:val="56"/>
          <w:w w:val="115"/>
          <w:sz w:val="21"/>
        </w:rPr>
        <w:t xml:space="preserve"> </w:t>
      </w:r>
      <w:r w:rsidRPr="003654D3">
        <w:rPr>
          <w:color w:val="231F20"/>
          <w:w w:val="115"/>
          <w:sz w:val="21"/>
        </w:rPr>
        <w:t>сфере;</w:t>
      </w:r>
    </w:p>
    <w:p w:rsidR="006C5505" w:rsidRPr="003654D3" w:rsidRDefault="006C5505" w:rsidP="0075057C">
      <w:pPr>
        <w:pStyle w:val="aff9"/>
        <w:widowControl w:val="0"/>
        <w:numPr>
          <w:ilvl w:val="1"/>
          <w:numId w:val="611"/>
        </w:numPr>
        <w:tabs>
          <w:tab w:val="left" w:pos="972"/>
        </w:tabs>
        <w:spacing w:line="232" w:lineRule="exact"/>
        <w:ind w:right="117"/>
        <w:jc w:val="both"/>
        <w:rPr>
          <w:sz w:val="21"/>
          <w:szCs w:val="21"/>
        </w:rPr>
      </w:pPr>
      <w:r w:rsidRPr="003654D3">
        <w:rPr>
          <w:color w:val="231F20"/>
          <w:w w:val="115"/>
          <w:sz w:val="21"/>
        </w:rPr>
        <w:t>способность руководствоваться в своей деятельности современными</w:t>
      </w:r>
      <w:r w:rsidRPr="003654D3">
        <w:rPr>
          <w:color w:val="231F20"/>
          <w:spacing w:val="-24"/>
          <w:w w:val="115"/>
          <w:sz w:val="21"/>
        </w:rPr>
        <w:t xml:space="preserve"> </w:t>
      </w:r>
      <w:r w:rsidRPr="003654D3">
        <w:rPr>
          <w:color w:val="231F20"/>
          <w:w w:val="115"/>
          <w:sz w:val="21"/>
        </w:rPr>
        <w:t>принци-</w:t>
      </w:r>
      <w:r w:rsidRPr="003654D3">
        <w:rPr>
          <w:color w:val="231F20"/>
          <w:w w:val="108"/>
          <w:sz w:val="21"/>
        </w:rPr>
        <w:t xml:space="preserve"> </w:t>
      </w:r>
      <w:r w:rsidRPr="003654D3">
        <w:rPr>
          <w:color w:val="231F20"/>
          <w:spacing w:val="-3"/>
          <w:w w:val="115"/>
          <w:sz w:val="21"/>
        </w:rPr>
        <w:t>пами</w:t>
      </w:r>
      <w:r w:rsidRPr="003654D3">
        <w:rPr>
          <w:color w:val="231F20"/>
          <w:spacing w:val="10"/>
          <w:w w:val="115"/>
          <w:sz w:val="21"/>
        </w:rPr>
        <w:t xml:space="preserve"> </w:t>
      </w:r>
      <w:r w:rsidRPr="003654D3">
        <w:rPr>
          <w:color w:val="231F20"/>
          <w:spacing w:val="-3"/>
          <w:w w:val="115"/>
          <w:sz w:val="21"/>
        </w:rPr>
        <w:t>толерантности,</w:t>
      </w:r>
      <w:r w:rsidRPr="003654D3">
        <w:rPr>
          <w:color w:val="231F20"/>
          <w:spacing w:val="10"/>
          <w:w w:val="115"/>
          <w:sz w:val="21"/>
        </w:rPr>
        <w:t xml:space="preserve"> </w:t>
      </w:r>
      <w:r w:rsidRPr="003654D3">
        <w:rPr>
          <w:color w:val="231F20"/>
          <w:spacing w:val="-3"/>
          <w:w w:val="115"/>
          <w:sz w:val="21"/>
        </w:rPr>
        <w:t>диалога</w:t>
      </w:r>
      <w:r w:rsidRPr="003654D3">
        <w:rPr>
          <w:color w:val="231F20"/>
          <w:spacing w:val="10"/>
          <w:w w:val="115"/>
          <w:sz w:val="21"/>
        </w:rPr>
        <w:t xml:space="preserve"> </w:t>
      </w:r>
      <w:r w:rsidRPr="003654D3">
        <w:rPr>
          <w:color w:val="231F20"/>
          <w:w w:val="115"/>
          <w:sz w:val="21"/>
        </w:rPr>
        <w:t>и</w:t>
      </w:r>
      <w:r w:rsidRPr="003654D3">
        <w:rPr>
          <w:color w:val="231F20"/>
          <w:spacing w:val="10"/>
          <w:w w:val="115"/>
          <w:sz w:val="21"/>
        </w:rPr>
        <w:t xml:space="preserve"> </w:t>
      </w:r>
      <w:r w:rsidRPr="003654D3">
        <w:rPr>
          <w:color w:val="231F20"/>
          <w:spacing w:val="-3"/>
          <w:w w:val="115"/>
          <w:sz w:val="21"/>
        </w:rPr>
        <w:t>сотрудничества;</w:t>
      </w:r>
      <w:r w:rsidRPr="003654D3">
        <w:rPr>
          <w:color w:val="231F20"/>
          <w:spacing w:val="10"/>
          <w:w w:val="115"/>
          <w:sz w:val="21"/>
        </w:rPr>
        <w:t xml:space="preserve"> </w:t>
      </w:r>
      <w:r w:rsidRPr="003654D3">
        <w:rPr>
          <w:color w:val="231F20"/>
          <w:spacing w:val="-3"/>
          <w:w w:val="115"/>
          <w:sz w:val="21"/>
        </w:rPr>
        <w:t>готовность</w:t>
      </w:r>
      <w:r w:rsidRPr="003654D3">
        <w:rPr>
          <w:color w:val="231F20"/>
          <w:spacing w:val="10"/>
          <w:w w:val="115"/>
          <w:sz w:val="21"/>
        </w:rPr>
        <w:t xml:space="preserve"> </w:t>
      </w:r>
      <w:r w:rsidRPr="003654D3">
        <w:rPr>
          <w:color w:val="231F20"/>
          <w:w w:val="115"/>
          <w:sz w:val="21"/>
        </w:rPr>
        <w:t>к</w:t>
      </w:r>
      <w:r w:rsidRPr="003654D3">
        <w:rPr>
          <w:color w:val="231F20"/>
          <w:spacing w:val="10"/>
          <w:w w:val="115"/>
          <w:sz w:val="21"/>
        </w:rPr>
        <w:t xml:space="preserve"> </w:t>
      </w:r>
      <w:r w:rsidRPr="003654D3">
        <w:rPr>
          <w:color w:val="231F20"/>
          <w:spacing w:val="-3"/>
          <w:w w:val="115"/>
          <w:sz w:val="21"/>
        </w:rPr>
        <w:t>взаимодействию</w:t>
      </w:r>
      <w:r w:rsidRPr="003654D3">
        <w:rPr>
          <w:color w:val="231F20"/>
          <w:spacing w:val="-43"/>
          <w:w w:val="115"/>
          <w:sz w:val="21"/>
        </w:rPr>
        <w:t xml:space="preserve"> </w:t>
      </w:r>
      <w:r w:rsidRPr="003654D3">
        <w:rPr>
          <w:color w:val="231F20"/>
          <w:w w:val="115"/>
          <w:sz w:val="21"/>
        </w:rPr>
        <w:t>с коллегами, работе в</w:t>
      </w:r>
      <w:r w:rsidRPr="003654D3">
        <w:rPr>
          <w:color w:val="231F20"/>
          <w:spacing w:val="46"/>
          <w:w w:val="115"/>
          <w:sz w:val="21"/>
        </w:rPr>
        <w:t xml:space="preserve"> </w:t>
      </w:r>
      <w:r w:rsidRPr="003654D3">
        <w:rPr>
          <w:color w:val="231F20"/>
          <w:w w:val="115"/>
          <w:sz w:val="21"/>
        </w:rPr>
        <w:t>коллективе;</w:t>
      </w:r>
    </w:p>
    <w:p w:rsidR="006C5505" w:rsidRPr="003654D3" w:rsidRDefault="006C5505" w:rsidP="0075057C">
      <w:pPr>
        <w:pStyle w:val="aff9"/>
        <w:widowControl w:val="0"/>
        <w:numPr>
          <w:ilvl w:val="1"/>
          <w:numId w:val="611"/>
        </w:numPr>
        <w:tabs>
          <w:tab w:val="left" w:pos="972"/>
        </w:tabs>
        <w:spacing w:line="232" w:lineRule="exact"/>
        <w:ind w:right="121"/>
        <w:jc w:val="both"/>
        <w:rPr>
          <w:sz w:val="21"/>
          <w:szCs w:val="21"/>
        </w:rPr>
      </w:pPr>
      <w:r w:rsidRPr="003654D3">
        <w:rPr>
          <w:color w:val="231F20"/>
          <w:spacing w:val="-3"/>
          <w:w w:val="115"/>
          <w:sz w:val="21"/>
        </w:rPr>
        <w:t>обладание</w:t>
      </w:r>
      <w:r w:rsidRPr="003654D3">
        <w:rPr>
          <w:color w:val="231F20"/>
          <w:spacing w:val="7"/>
          <w:w w:val="115"/>
          <w:sz w:val="21"/>
        </w:rPr>
        <w:t xml:space="preserve"> </w:t>
      </w:r>
      <w:r w:rsidRPr="003654D3">
        <w:rPr>
          <w:color w:val="231F20"/>
          <w:spacing w:val="-3"/>
          <w:w w:val="115"/>
          <w:sz w:val="21"/>
        </w:rPr>
        <w:t>навыками</w:t>
      </w:r>
      <w:r w:rsidRPr="003654D3">
        <w:rPr>
          <w:color w:val="231F20"/>
          <w:spacing w:val="7"/>
          <w:w w:val="115"/>
          <w:sz w:val="21"/>
        </w:rPr>
        <w:t xml:space="preserve"> </w:t>
      </w:r>
      <w:r w:rsidRPr="003654D3">
        <w:rPr>
          <w:color w:val="231F20"/>
          <w:spacing w:val="-3"/>
          <w:w w:val="115"/>
          <w:sz w:val="21"/>
        </w:rPr>
        <w:t>безопасной</w:t>
      </w:r>
      <w:r w:rsidRPr="003654D3">
        <w:rPr>
          <w:color w:val="231F20"/>
          <w:spacing w:val="7"/>
          <w:w w:val="115"/>
          <w:sz w:val="21"/>
        </w:rPr>
        <w:t xml:space="preserve"> </w:t>
      </w:r>
      <w:r w:rsidRPr="003654D3">
        <w:rPr>
          <w:color w:val="231F20"/>
          <w:spacing w:val="-3"/>
          <w:w w:val="115"/>
          <w:sz w:val="21"/>
        </w:rPr>
        <w:t>работы</w:t>
      </w:r>
      <w:r w:rsidRPr="003654D3">
        <w:rPr>
          <w:color w:val="231F20"/>
          <w:spacing w:val="7"/>
          <w:w w:val="115"/>
          <w:sz w:val="21"/>
        </w:rPr>
        <w:t xml:space="preserve"> </w:t>
      </w:r>
      <w:r w:rsidRPr="003654D3">
        <w:rPr>
          <w:color w:val="231F20"/>
          <w:w w:val="115"/>
          <w:sz w:val="21"/>
        </w:rPr>
        <w:t>во</w:t>
      </w:r>
      <w:r w:rsidRPr="003654D3">
        <w:rPr>
          <w:color w:val="231F20"/>
          <w:spacing w:val="7"/>
          <w:w w:val="115"/>
          <w:sz w:val="21"/>
        </w:rPr>
        <w:t xml:space="preserve"> </w:t>
      </w:r>
      <w:r w:rsidRPr="003654D3">
        <w:rPr>
          <w:color w:val="231F20"/>
          <w:spacing w:val="-3"/>
          <w:w w:val="115"/>
          <w:sz w:val="21"/>
        </w:rPr>
        <w:t>время</w:t>
      </w:r>
      <w:r w:rsidRPr="003654D3">
        <w:rPr>
          <w:color w:val="231F20"/>
          <w:spacing w:val="7"/>
          <w:w w:val="115"/>
          <w:sz w:val="21"/>
        </w:rPr>
        <w:t xml:space="preserve"> </w:t>
      </w:r>
      <w:r w:rsidRPr="003654D3">
        <w:rPr>
          <w:color w:val="231F20"/>
          <w:spacing w:val="-3"/>
          <w:w w:val="115"/>
          <w:sz w:val="21"/>
        </w:rPr>
        <w:t>проектно-исследовательской</w:t>
      </w:r>
      <w:r w:rsidRPr="003654D3">
        <w:rPr>
          <w:color w:val="231F20"/>
          <w:spacing w:val="-56"/>
          <w:w w:val="115"/>
          <w:sz w:val="21"/>
        </w:rPr>
        <w:t xml:space="preserve"> </w:t>
      </w:r>
      <w:r w:rsidRPr="003654D3">
        <w:rPr>
          <w:color w:val="231F20"/>
          <w:w w:val="115"/>
          <w:sz w:val="21"/>
        </w:rPr>
        <w:t>и экспериментальной деятельности, при использовании лабораторного</w:t>
      </w:r>
      <w:r w:rsidRPr="003654D3">
        <w:rPr>
          <w:color w:val="231F20"/>
          <w:spacing w:val="28"/>
          <w:w w:val="115"/>
          <w:sz w:val="21"/>
        </w:rPr>
        <w:t xml:space="preserve"> </w:t>
      </w:r>
      <w:r w:rsidRPr="003654D3">
        <w:rPr>
          <w:color w:val="231F20"/>
          <w:w w:val="115"/>
          <w:sz w:val="21"/>
        </w:rPr>
        <w:t>обо-</w:t>
      </w:r>
      <w:r w:rsidRPr="003654D3">
        <w:rPr>
          <w:color w:val="231F20"/>
          <w:w w:val="108"/>
          <w:sz w:val="21"/>
        </w:rPr>
        <w:t xml:space="preserve"> </w:t>
      </w:r>
      <w:r w:rsidRPr="003654D3">
        <w:rPr>
          <w:color w:val="231F20"/>
          <w:w w:val="115"/>
          <w:sz w:val="21"/>
        </w:rPr>
        <w:t>рудования;</w:t>
      </w:r>
    </w:p>
    <w:p w:rsidR="006C5505" w:rsidRPr="003654D3" w:rsidRDefault="006C5505" w:rsidP="0075057C">
      <w:pPr>
        <w:pStyle w:val="aff9"/>
        <w:widowControl w:val="0"/>
        <w:numPr>
          <w:ilvl w:val="1"/>
          <w:numId w:val="611"/>
        </w:numPr>
        <w:tabs>
          <w:tab w:val="left" w:pos="972"/>
        </w:tabs>
        <w:spacing w:line="232" w:lineRule="exact"/>
        <w:ind w:right="116"/>
        <w:jc w:val="both"/>
        <w:rPr>
          <w:sz w:val="21"/>
          <w:szCs w:val="21"/>
        </w:rPr>
      </w:pPr>
      <w:r w:rsidRPr="003654D3">
        <w:rPr>
          <w:color w:val="231F20"/>
          <w:w w:val="120"/>
          <w:sz w:val="21"/>
        </w:rPr>
        <w:t>способность</w:t>
      </w:r>
      <w:r w:rsidRPr="003654D3">
        <w:rPr>
          <w:color w:val="231F20"/>
          <w:spacing w:val="-10"/>
          <w:w w:val="120"/>
          <w:sz w:val="21"/>
        </w:rPr>
        <w:t xml:space="preserve"> </w:t>
      </w:r>
      <w:r w:rsidRPr="003654D3">
        <w:rPr>
          <w:color w:val="231F20"/>
          <w:w w:val="120"/>
          <w:sz w:val="21"/>
        </w:rPr>
        <w:t>использовать</w:t>
      </w:r>
      <w:r w:rsidRPr="003654D3">
        <w:rPr>
          <w:color w:val="231F20"/>
          <w:spacing w:val="-10"/>
          <w:w w:val="120"/>
          <w:sz w:val="21"/>
        </w:rPr>
        <w:t xml:space="preserve"> </w:t>
      </w:r>
      <w:r w:rsidRPr="003654D3">
        <w:rPr>
          <w:color w:val="231F20"/>
          <w:w w:val="120"/>
          <w:sz w:val="21"/>
        </w:rPr>
        <w:t>приобретенные</w:t>
      </w:r>
      <w:r w:rsidRPr="003654D3">
        <w:rPr>
          <w:color w:val="231F20"/>
          <w:spacing w:val="-10"/>
          <w:w w:val="120"/>
          <w:sz w:val="21"/>
        </w:rPr>
        <w:t xml:space="preserve"> </w:t>
      </w:r>
      <w:r w:rsidRPr="003654D3">
        <w:rPr>
          <w:color w:val="231F20"/>
          <w:w w:val="120"/>
          <w:sz w:val="21"/>
        </w:rPr>
        <w:t>знания</w:t>
      </w:r>
      <w:r w:rsidRPr="003654D3">
        <w:rPr>
          <w:color w:val="231F20"/>
          <w:spacing w:val="-10"/>
          <w:w w:val="120"/>
          <w:sz w:val="21"/>
        </w:rPr>
        <w:t xml:space="preserve"> </w:t>
      </w:r>
      <w:r w:rsidRPr="003654D3">
        <w:rPr>
          <w:color w:val="231F20"/>
          <w:w w:val="120"/>
          <w:sz w:val="21"/>
        </w:rPr>
        <w:t>и</w:t>
      </w:r>
      <w:r w:rsidRPr="003654D3">
        <w:rPr>
          <w:color w:val="231F20"/>
          <w:spacing w:val="-10"/>
          <w:w w:val="120"/>
          <w:sz w:val="21"/>
        </w:rPr>
        <w:t xml:space="preserve"> </w:t>
      </w:r>
      <w:r w:rsidRPr="003654D3">
        <w:rPr>
          <w:color w:val="231F20"/>
          <w:w w:val="120"/>
          <w:sz w:val="21"/>
        </w:rPr>
        <w:t>умения</w:t>
      </w:r>
      <w:r w:rsidRPr="003654D3">
        <w:rPr>
          <w:color w:val="231F20"/>
          <w:spacing w:val="-10"/>
          <w:w w:val="120"/>
          <w:sz w:val="21"/>
        </w:rPr>
        <w:t xml:space="preserve"> </w:t>
      </w:r>
      <w:r w:rsidRPr="003654D3">
        <w:rPr>
          <w:color w:val="231F20"/>
          <w:w w:val="120"/>
          <w:sz w:val="21"/>
        </w:rPr>
        <w:t>в</w:t>
      </w:r>
      <w:r w:rsidRPr="003654D3">
        <w:rPr>
          <w:color w:val="231F20"/>
          <w:spacing w:val="-10"/>
          <w:w w:val="120"/>
          <w:sz w:val="21"/>
        </w:rPr>
        <w:t xml:space="preserve"> </w:t>
      </w:r>
      <w:r w:rsidRPr="003654D3">
        <w:rPr>
          <w:color w:val="231F20"/>
          <w:w w:val="120"/>
          <w:sz w:val="21"/>
        </w:rPr>
        <w:t>практической</w:t>
      </w:r>
      <w:r w:rsidRPr="003654D3">
        <w:rPr>
          <w:color w:val="231F20"/>
          <w:w w:val="119"/>
          <w:sz w:val="21"/>
        </w:rPr>
        <w:t xml:space="preserve"> </w:t>
      </w:r>
      <w:r w:rsidRPr="003654D3">
        <w:rPr>
          <w:color w:val="231F20"/>
          <w:w w:val="120"/>
          <w:sz w:val="21"/>
        </w:rPr>
        <w:t>деятельности</w:t>
      </w:r>
      <w:r w:rsidRPr="003654D3">
        <w:rPr>
          <w:color w:val="231F20"/>
          <w:spacing w:val="-18"/>
          <w:w w:val="120"/>
          <w:sz w:val="21"/>
        </w:rPr>
        <w:t xml:space="preserve"> </w:t>
      </w:r>
      <w:r w:rsidRPr="003654D3">
        <w:rPr>
          <w:color w:val="231F20"/>
          <w:w w:val="120"/>
          <w:sz w:val="21"/>
        </w:rPr>
        <w:t>и</w:t>
      </w:r>
      <w:r w:rsidRPr="003654D3">
        <w:rPr>
          <w:color w:val="231F20"/>
          <w:spacing w:val="-18"/>
          <w:w w:val="120"/>
          <w:sz w:val="21"/>
        </w:rPr>
        <w:t xml:space="preserve"> </w:t>
      </w:r>
      <w:r w:rsidRPr="003654D3">
        <w:rPr>
          <w:color w:val="231F20"/>
          <w:w w:val="120"/>
          <w:sz w:val="21"/>
        </w:rPr>
        <w:t>повседневной</w:t>
      </w:r>
      <w:r w:rsidRPr="003654D3">
        <w:rPr>
          <w:color w:val="231F20"/>
          <w:spacing w:val="-18"/>
          <w:w w:val="120"/>
          <w:sz w:val="21"/>
        </w:rPr>
        <w:t xml:space="preserve"> </w:t>
      </w:r>
      <w:r w:rsidRPr="003654D3">
        <w:rPr>
          <w:color w:val="231F20"/>
          <w:w w:val="120"/>
          <w:sz w:val="21"/>
        </w:rPr>
        <w:t>жизни</w:t>
      </w:r>
      <w:r w:rsidRPr="003654D3">
        <w:rPr>
          <w:color w:val="231F20"/>
          <w:spacing w:val="-17"/>
          <w:w w:val="120"/>
          <w:sz w:val="21"/>
        </w:rPr>
        <w:t xml:space="preserve"> </w:t>
      </w:r>
      <w:r w:rsidRPr="003654D3">
        <w:rPr>
          <w:color w:val="231F20"/>
          <w:w w:val="120"/>
          <w:sz w:val="21"/>
        </w:rPr>
        <w:t>для</w:t>
      </w:r>
      <w:r w:rsidRPr="003654D3">
        <w:rPr>
          <w:color w:val="231F20"/>
          <w:spacing w:val="-18"/>
          <w:w w:val="120"/>
          <w:sz w:val="21"/>
        </w:rPr>
        <w:t xml:space="preserve"> </w:t>
      </w:r>
      <w:r w:rsidRPr="003654D3">
        <w:rPr>
          <w:color w:val="231F20"/>
          <w:w w:val="120"/>
          <w:sz w:val="21"/>
        </w:rPr>
        <w:t>соблюдения</w:t>
      </w:r>
      <w:r w:rsidRPr="003654D3">
        <w:rPr>
          <w:color w:val="231F20"/>
          <w:spacing w:val="-18"/>
          <w:w w:val="120"/>
          <w:sz w:val="21"/>
        </w:rPr>
        <w:t xml:space="preserve"> </w:t>
      </w:r>
      <w:r w:rsidRPr="003654D3">
        <w:rPr>
          <w:color w:val="231F20"/>
          <w:w w:val="120"/>
          <w:sz w:val="21"/>
        </w:rPr>
        <w:t>мер</w:t>
      </w:r>
      <w:r w:rsidRPr="003654D3">
        <w:rPr>
          <w:color w:val="231F20"/>
          <w:spacing w:val="-18"/>
          <w:w w:val="120"/>
          <w:sz w:val="21"/>
        </w:rPr>
        <w:t xml:space="preserve"> </w:t>
      </w:r>
      <w:r w:rsidRPr="003654D3">
        <w:rPr>
          <w:color w:val="231F20"/>
          <w:w w:val="120"/>
          <w:sz w:val="21"/>
        </w:rPr>
        <w:t>профилактики</w:t>
      </w:r>
      <w:r w:rsidRPr="003654D3">
        <w:rPr>
          <w:color w:val="231F20"/>
          <w:spacing w:val="-18"/>
          <w:w w:val="120"/>
          <w:sz w:val="21"/>
        </w:rPr>
        <w:t xml:space="preserve"> </w:t>
      </w:r>
      <w:r w:rsidRPr="003654D3">
        <w:rPr>
          <w:color w:val="231F20"/>
          <w:w w:val="120"/>
          <w:sz w:val="21"/>
        </w:rPr>
        <w:t>от-</w:t>
      </w:r>
      <w:r w:rsidRPr="003654D3">
        <w:rPr>
          <w:color w:val="231F20"/>
          <w:w w:val="108"/>
          <w:sz w:val="21"/>
        </w:rPr>
        <w:t xml:space="preserve"> </w:t>
      </w:r>
      <w:r w:rsidRPr="003654D3">
        <w:rPr>
          <w:color w:val="231F20"/>
          <w:w w:val="120"/>
          <w:sz w:val="21"/>
        </w:rPr>
        <w:t>равлений,</w:t>
      </w:r>
      <w:r w:rsidRPr="003654D3">
        <w:rPr>
          <w:color w:val="231F20"/>
          <w:spacing w:val="-27"/>
          <w:w w:val="120"/>
          <w:sz w:val="21"/>
        </w:rPr>
        <w:t xml:space="preserve"> </w:t>
      </w:r>
      <w:r w:rsidRPr="003654D3">
        <w:rPr>
          <w:color w:val="231F20"/>
          <w:w w:val="120"/>
          <w:sz w:val="21"/>
        </w:rPr>
        <w:t>вирусных</w:t>
      </w:r>
      <w:r w:rsidRPr="003654D3">
        <w:rPr>
          <w:color w:val="231F20"/>
          <w:spacing w:val="-27"/>
          <w:w w:val="120"/>
          <w:sz w:val="21"/>
        </w:rPr>
        <w:t xml:space="preserve"> </w:t>
      </w:r>
      <w:r w:rsidRPr="003654D3">
        <w:rPr>
          <w:color w:val="231F20"/>
          <w:w w:val="120"/>
          <w:sz w:val="21"/>
        </w:rPr>
        <w:t>и</w:t>
      </w:r>
      <w:r w:rsidRPr="003654D3">
        <w:rPr>
          <w:color w:val="231F20"/>
          <w:spacing w:val="-27"/>
          <w:w w:val="120"/>
          <w:sz w:val="21"/>
        </w:rPr>
        <w:t xml:space="preserve"> </w:t>
      </w:r>
      <w:r w:rsidRPr="003654D3">
        <w:rPr>
          <w:color w:val="231F20"/>
          <w:w w:val="120"/>
          <w:sz w:val="21"/>
        </w:rPr>
        <w:t>других</w:t>
      </w:r>
      <w:r w:rsidRPr="003654D3">
        <w:rPr>
          <w:color w:val="231F20"/>
          <w:spacing w:val="-27"/>
          <w:w w:val="120"/>
          <w:sz w:val="21"/>
        </w:rPr>
        <w:t xml:space="preserve"> </w:t>
      </w:r>
      <w:r w:rsidRPr="003654D3">
        <w:rPr>
          <w:color w:val="231F20"/>
          <w:w w:val="120"/>
          <w:sz w:val="21"/>
        </w:rPr>
        <w:t>заболеваний,</w:t>
      </w:r>
      <w:r w:rsidRPr="003654D3">
        <w:rPr>
          <w:color w:val="231F20"/>
          <w:spacing w:val="-27"/>
          <w:w w:val="120"/>
          <w:sz w:val="21"/>
        </w:rPr>
        <w:t xml:space="preserve"> </w:t>
      </w:r>
      <w:r w:rsidRPr="003654D3">
        <w:rPr>
          <w:color w:val="231F20"/>
          <w:w w:val="120"/>
          <w:sz w:val="21"/>
        </w:rPr>
        <w:t>стрессов,</w:t>
      </w:r>
      <w:r w:rsidRPr="003654D3">
        <w:rPr>
          <w:color w:val="231F20"/>
          <w:spacing w:val="-27"/>
          <w:w w:val="120"/>
          <w:sz w:val="21"/>
        </w:rPr>
        <w:t xml:space="preserve"> </w:t>
      </w:r>
      <w:r w:rsidRPr="003654D3">
        <w:rPr>
          <w:color w:val="231F20"/>
          <w:w w:val="120"/>
          <w:sz w:val="21"/>
        </w:rPr>
        <w:t>вредных</w:t>
      </w:r>
      <w:r w:rsidRPr="003654D3">
        <w:rPr>
          <w:color w:val="231F20"/>
          <w:spacing w:val="-27"/>
          <w:w w:val="120"/>
          <w:sz w:val="21"/>
        </w:rPr>
        <w:t xml:space="preserve"> </w:t>
      </w:r>
      <w:r w:rsidRPr="003654D3">
        <w:rPr>
          <w:color w:val="231F20"/>
          <w:w w:val="120"/>
          <w:sz w:val="21"/>
        </w:rPr>
        <w:t>привычек</w:t>
      </w:r>
      <w:r w:rsidRPr="003654D3">
        <w:rPr>
          <w:color w:val="231F20"/>
          <w:spacing w:val="-27"/>
          <w:w w:val="120"/>
          <w:sz w:val="21"/>
        </w:rPr>
        <w:t xml:space="preserve"> </w:t>
      </w:r>
      <w:r w:rsidRPr="003654D3">
        <w:rPr>
          <w:color w:val="231F20"/>
          <w:w w:val="120"/>
          <w:sz w:val="21"/>
        </w:rPr>
        <w:t>(ку-</w:t>
      </w:r>
      <w:r w:rsidRPr="003654D3">
        <w:rPr>
          <w:color w:val="231F20"/>
          <w:w w:val="108"/>
          <w:sz w:val="21"/>
        </w:rPr>
        <w:t xml:space="preserve"> </w:t>
      </w:r>
      <w:r w:rsidRPr="003654D3">
        <w:rPr>
          <w:color w:val="231F20"/>
          <w:w w:val="120"/>
          <w:sz w:val="21"/>
        </w:rPr>
        <w:t>рения, алкоголизма, наркомании); правил поведения в природной</w:t>
      </w:r>
      <w:r w:rsidRPr="003654D3">
        <w:rPr>
          <w:color w:val="231F20"/>
          <w:spacing w:val="-13"/>
          <w:w w:val="120"/>
          <w:sz w:val="21"/>
        </w:rPr>
        <w:t xml:space="preserve"> </w:t>
      </w:r>
      <w:r w:rsidRPr="003654D3">
        <w:rPr>
          <w:color w:val="231F20"/>
          <w:w w:val="120"/>
          <w:sz w:val="21"/>
        </w:rPr>
        <w:t>среде;</w:t>
      </w:r>
    </w:p>
    <w:p w:rsidR="006C5505" w:rsidRDefault="006C5505" w:rsidP="006C5505">
      <w:pPr>
        <w:rPr>
          <w:b/>
        </w:rPr>
      </w:pPr>
    </w:p>
    <w:p w:rsidR="006C5505" w:rsidRPr="008E741F" w:rsidRDefault="006C5505" w:rsidP="0075057C">
      <w:pPr>
        <w:pStyle w:val="Heading4"/>
        <w:numPr>
          <w:ilvl w:val="0"/>
          <w:numId w:val="611"/>
        </w:numPr>
        <w:tabs>
          <w:tab w:val="left" w:pos="688"/>
        </w:tabs>
        <w:spacing w:before="88"/>
        <w:ind w:left="687" w:hanging="283"/>
        <w:rPr>
          <w:rFonts w:ascii="Georgia" w:eastAsia="Georgia" w:hAnsi="Georgia" w:cs="Georgia"/>
          <w:b w:val="0"/>
          <w:bCs w:val="0"/>
          <w:i w:val="0"/>
        </w:rPr>
        <w:sectPr w:rsidR="006C5505" w:rsidRPr="008E741F">
          <w:pgSz w:w="11910" w:h="16840"/>
          <w:pgMar w:top="1040" w:right="1180" w:bottom="1120" w:left="1580" w:header="0" w:footer="939" w:gutter="0"/>
          <w:cols w:space="720"/>
        </w:sectPr>
      </w:pPr>
      <w:r w:rsidRPr="000A7F0E">
        <w:rPr>
          <w:lang w:val="ru-RU"/>
        </w:rPr>
        <w:t xml:space="preserve">     </w:t>
      </w:r>
      <w:r>
        <w:rPr>
          <w:color w:val="231F20"/>
          <w:w w:val="125"/>
        </w:rPr>
        <w:t>метапредметн</w:t>
      </w:r>
      <w:r>
        <w:rPr>
          <w:color w:val="231F20"/>
          <w:w w:val="125"/>
          <w:lang w:val="ru-RU"/>
        </w:rPr>
        <w:t>ых</w:t>
      </w:r>
    </w:p>
    <w:p w:rsidR="006C5505" w:rsidRPr="008E741F" w:rsidRDefault="006C5505" w:rsidP="006C5505">
      <w:pPr>
        <w:pStyle w:val="aff9"/>
        <w:widowControl w:val="0"/>
        <w:tabs>
          <w:tab w:val="left" w:pos="952"/>
        </w:tabs>
        <w:spacing w:line="232" w:lineRule="exact"/>
        <w:ind w:left="951" w:right="119"/>
        <w:jc w:val="both"/>
        <w:rPr>
          <w:color w:val="231F20"/>
          <w:sz w:val="21"/>
          <w:szCs w:val="21"/>
        </w:rPr>
      </w:pPr>
    </w:p>
    <w:p w:rsidR="006C5505" w:rsidRPr="003654D3" w:rsidRDefault="006C5505" w:rsidP="0075057C">
      <w:pPr>
        <w:pStyle w:val="aff9"/>
        <w:widowControl w:val="0"/>
        <w:numPr>
          <w:ilvl w:val="1"/>
          <w:numId w:val="611"/>
        </w:numPr>
        <w:tabs>
          <w:tab w:val="left" w:pos="952"/>
        </w:tabs>
        <w:spacing w:line="232" w:lineRule="exact"/>
        <w:ind w:left="951" w:right="119"/>
        <w:jc w:val="both"/>
        <w:rPr>
          <w:color w:val="231F20"/>
          <w:sz w:val="21"/>
          <w:szCs w:val="21"/>
        </w:rPr>
      </w:pPr>
      <w:r w:rsidRPr="003654D3">
        <w:rPr>
          <w:color w:val="231F20"/>
          <w:spacing w:val="4"/>
          <w:w w:val="115"/>
          <w:sz w:val="21"/>
        </w:rPr>
        <w:t>способность</w:t>
      </w:r>
      <w:r w:rsidRPr="003654D3">
        <w:rPr>
          <w:color w:val="231F20"/>
          <w:spacing w:val="58"/>
          <w:w w:val="115"/>
          <w:sz w:val="21"/>
        </w:rPr>
        <w:t xml:space="preserve"> </w:t>
      </w:r>
      <w:r w:rsidRPr="003654D3">
        <w:rPr>
          <w:color w:val="231F20"/>
          <w:spacing w:val="4"/>
          <w:w w:val="115"/>
          <w:sz w:val="21"/>
        </w:rPr>
        <w:t>организовывать</w:t>
      </w:r>
      <w:r w:rsidRPr="003654D3">
        <w:rPr>
          <w:color w:val="231F20"/>
          <w:spacing w:val="58"/>
          <w:w w:val="115"/>
          <w:sz w:val="21"/>
        </w:rPr>
        <w:t xml:space="preserve"> </w:t>
      </w:r>
      <w:r w:rsidRPr="003654D3">
        <w:rPr>
          <w:color w:val="231F20"/>
          <w:spacing w:val="4"/>
          <w:w w:val="115"/>
          <w:sz w:val="21"/>
        </w:rPr>
        <w:t>сотрудничество</w:t>
      </w:r>
      <w:r w:rsidRPr="003654D3">
        <w:rPr>
          <w:color w:val="231F20"/>
          <w:spacing w:val="58"/>
          <w:w w:val="115"/>
          <w:sz w:val="21"/>
        </w:rPr>
        <w:t xml:space="preserve"> </w:t>
      </w:r>
      <w:r w:rsidRPr="003654D3">
        <w:rPr>
          <w:color w:val="231F20"/>
          <w:spacing w:val="4"/>
          <w:w w:val="115"/>
          <w:sz w:val="21"/>
        </w:rPr>
        <w:t>единомышленников,</w:t>
      </w:r>
      <w:r w:rsidRPr="003654D3">
        <w:rPr>
          <w:color w:val="231F20"/>
          <w:spacing w:val="58"/>
          <w:w w:val="115"/>
          <w:sz w:val="21"/>
        </w:rPr>
        <w:t xml:space="preserve"> </w:t>
      </w:r>
      <w:r w:rsidRPr="003654D3">
        <w:rPr>
          <w:color w:val="231F20"/>
          <w:w w:val="115"/>
          <w:sz w:val="21"/>
        </w:rPr>
        <w:t>в</w:t>
      </w:r>
      <w:r w:rsidRPr="003654D3">
        <w:rPr>
          <w:color w:val="231F20"/>
          <w:spacing w:val="58"/>
          <w:w w:val="115"/>
          <w:sz w:val="21"/>
        </w:rPr>
        <w:t xml:space="preserve"> </w:t>
      </w:r>
      <w:r w:rsidRPr="003654D3">
        <w:rPr>
          <w:color w:val="231F20"/>
          <w:spacing w:val="5"/>
          <w:w w:val="115"/>
          <w:sz w:val="21"/>
        </w:rPr>
        <w:t>том</w:t>
      </w:r>
      <w:r w:rsidRPr="003654D3">
        <w:rPr>
          <w:color w:val="231F20"/>
          <w:spacing w:val="-51"/>
          <w:w w:val="115"/>
          <w:sz w:val="21"/>
        </w:rPr>
        <w:t xml:space="preserve"> </w:t>
      </w:r>
      <w:r w:rsidRPr="003654D3">
        <w:rPr>
          <w:color w:val="231F20"/>
          <w:w w:val="115"/>
          <w:sz w:val="21"/>
        </w:rPr>
        <w:t>числе</w:t>
      </w:r>
      <w:r w:rsidRPr="003654D3">
        <w:rPr>
          <w:color w:val="231F20"/>
          <w:spacing w:val="46"/>
          <w:w w:val="115"/>
          <w:sz w:val="21"/>
        </w:rPr>
        <w:t xml:space="preserve"> </w:t>
      </w:r>
      <w:r w:rsidRPr="003654D3">
        <w:rPr>
          <w:color w:val="231F20"/>
          <w:w w:val="115"/>
          <w:sz w:val="21"/>
        </w:rPr>
        <w:t>с</w:t>
      </w:r>
      <w:r w:rsidRPr="003654D3">
        <w:rPr>
          <w:color w:val="231F20"/>
          <w:spacing w:val="46"/>
          <w:w w:val="115"/>
          <w:sz w:val="21"/>
        </w:rPr>
        <w:t xml:space="preserve"> </w:t>
      </w:r>
      <w:r w:rsidRPr="003654D3">
        <w:rPr>
          <w:color w:val="231F20"/>
          <w:w w:val="115"/>
          <w:sz w:val="21"/>
        </w:rPr>
        <w:t>использованием</w:t>
      </w:r>
      <w:r w:rsidRPr="003654D3">
        <w:rPr>
          <w:color w:val="231F20"/>
          <w:spacing w:val="46"/>
          <w:w w:val="115"/>
          <w:sz w:val="21"/>
        </w:rPr>
        <w:t xml:space="preserve"> </w:t>
      </w:r>
      <w:r w:rsidRPr="003654D3">
        <w:rPr>
          <w:color w:val="231F20"/>
          <w:w w:val="115"/>
          <w:sz w:val="21"/>
        </w:rPr>
        <w:t>современных</w:t>
      </w:r>
      <w:r w:rsidRPr="003654D3">
        <w:rPr>
          <w:color w:val="231F20"/>
          <w:spacing w:val="46"/>
          <w:w w:val="115"/>
          <w:sz w:val="21"/>
        </w:rPr>
        <w:t xml:space="preserve"> </w:t>
      </w:r>
      <w:r w:rsidRPr="003654D3">
        <w:rPr>
          <w:color w:val="231F20"/>
          <w:w w:val="115"/>
          <w:sz w:val="21"/>
        </w:rPr>
        <w:t>информационно-коммуникационных</w:t>
      </w:r>
      <w:r w:rsidRPr="003654D3">
        <w:rPr>
          <w:color w:val="231F20"/>
          <w:spacing w:val="-43"/>
          <w:w w:val="115"/>
          <w:sz w:val="21"/>
        </w:rPr>
        <w:t xml:space="preserve"> </w:t>
      </w:r>
      <w:r w:rsidRPr="003654D3">
        <w:rPr>
          <w:color w:val="231F20"/>
          <w:w w:val="115"/>
          <w:sz w:val="21"/>
        </w:rPr>
        <w:t>технологий;</w:t>
      </w:r>
    </w:p>
    <w:p w:rsidR="006C5505" w:rsidRPr="003654D3" w:rsidRDefault="006C5505" w:rsidP="0075057C">
      <w:pPr>
        <w:pStyle w:val="aff9"/>
        <w:widowControl w:val="0"/>
        <w:numPr>
          <w:ilvl w:val="1"/>
          <w:numId w:val="611"/>
        </w:numPr>
        <w:tabs>
          <w:tab w:val="left" w:pos="952"/>
        </w:tabs>
        <w:spacing w:line="232" w:lineRule="exact"/>
        <w:ind w:left="951" w:right="122"/>
        <w:jc w:val="both"/>
        <w:rPr>
          <w:sz w:val="21"/>
          <w:szCs w:val="21"/>
        </w:rPr>
      </w:pPr>
      <w:r w:rsidRPr="003654D3">
        <w:rPr>
          <w:spacing w:val="2"/>
          <w:w w:val="115"/>
          <w:sz w:val="21"/>
        </w:rPr>
        <w:t>способность</w:t>
      </w:r>
      <w:r w:rsidRPr="003654D3">
        <w:rPr>
          <w:spacing w:val="55"/>
          <w:w w:val="115"/>
          <w:sz w:val="21"/>
        </w:rPr>
        <w:t xml:space="preserve"> </w:t>
      </w:r>
      <w:r w:rsidRPr="003654D3">
        <w:rPr>
          <w:spacing w:val="2"/>
          <w:w w:val="115"/>
          <w:sz w:val="21"/>
        </w:rPr>
        <w:t>понимать</w:t>
      </w:r>
      <w:r w:rsidRPr="003654D3">
        <w:rPr>
          <w:spacing w:val="55"/>
          <w:w w:val="115"/>
          <w:sz w:val="21"/>
        </w:rPr>
        <w:t xml:space="preserve"> </w:t>
      </w:r>
      <w:r w:rsidRPr="003654D3">
        <w:rPr>
          <w:spacing w:val="2"/>
          <w:w w:val="115"/>
          <w:sz w:val="21"/>
        </w:rPr>
        <w:t>принципы</w:t>
      </w:r>
      <w:r w:rsidRPr="003654D3">
        <w:rPr>
          <w:spacing w:val="55"/>
          <w:w w:val="115"/>
          <w:sz w:val="21"/>
        </w:rPr>
        <w:t xml:space="preserve"> </w:t>
      </w:r>
      <w:r w:rsidRPr="003654D3">
        <w:rPr>
          <w:spacing w:val="2"/>
          <w:w w:val="115"/>
          <w:sz w:val="21"/>
        </w:rPr>
        <w:t>устойчивости</w:t>
      </w:r>
      <w:r w:rsidRPr="003654D3">
        <w:rPr>
          <w:spacing w:val="55"/>
          <w:w w:val="115"/>
          <w:sz w:val="21"/>
        </w:rPr>
        <w:t xml:space="preserve"> </w:t>
      </w:r>
      <w:r w:rsidRPr="003654D3">
        <w:rPr>
          <w:w w:val="115"/>
          <w:sz w:val="21"/>
        </w:rPr>
        <w:t>и</w:t>
      </w:r>
      <w:r w:rsidRPr="003654D3">
        <w:rPr>
          <w:spacing w:val="55"/>
          <w:w w:val="115"/>
          <w:sz w:val="21"/>
        </w:rPr>
        <w:t xml:space="preserve"> </w:t>
      </w:r>
      <w:r w:rsidRPr="003654D3">
        <w:rPr>
          <w:spacing w:val="2"/>
          <w:w w:val="115"/>
          <w:sz w:val="21"/>
        </w:rPr>
        <w:t>продуктивности</w:t>
      </w:r>
      <w:r w:rsidRPr="003654D3">
        <w:rPr>
          <w:spacing w:val="55"/>
          <w:w w:val="115"/>
          <w:sz w:val="21"/>
        </w:rPr>
        <w:t xml:space="preserve"> </w:t>
      </w:r>
      <w:r w:rsidRPr="003654D3">
        <w:rPr>
          <w:spacing w:val="2"/>
          <w:w w:val="115"/>
          <w:sz w:val="21"/>
        </w:rPr>
        <w:t>живой</w:t>
      </w:r>
      <w:r w:rsidRPr="003654D3">
        <w:rPr>
          <w:spacing w:val="-50"/>
          <w:w w:val="115"/>
          <w:sz w:val="21"/>
        </w:rPr>
        <w:t xml:space="preserve"> </w:t>
      </w:r>
      <w:r w:rsidRPr="003654D3">
        <w:rPr>
          <w:w w:val="115"/>
          <w:sz w:val="21"/>
        </w:rPr>
        <w:t>природы,</w:t>
      </w:r>
      <w:r w:rsidRPr="003654D3">
        <w:rPr>
          <w:spacing w:val="-1"/>
          <w:w w:val="115"/>
          <w:sz w:val="21"/>
        </w:rPr>
        <w:t xml:space="preserve"> </w:t>
      </w:r>
      <w:r w:rsidRPr="003654D3">
        <w:rPr>
          <w:w w:val="115"/>
          <w:sz w:val="21"/>
        </w:rPr>
        <w:t>пути</w:t>
      </w:r>
      <w:r w:rsidRPr="003654D3">
        <w:rPr>
          <w:spacing w:val="-1"/>
          <w:w w:val="115"/>
          <w:sz w:val="21"/>
        </w:rPr>
        <w:t xml:space="preserve"> </w:t>
      </w:r>
      <w:r w:rsidRPr="003654D3">
        <w:rPr>
          <w:w w:val="115"/>
          <w:sz w:val="21"/>
        </w:rPr>
        <w:t>ее</w:t>
      </w:r>
      <w:r w:rsidRPr="003654D3">
        <w:rPr>
          <w:spacing w:val="-1"/>
          <w:w w:val="115"/>
          <w:sz w:val="21"/>
        </w:rPr>
        <w:t xml:space="preserve"> </w:t>
      </w:r>
      <w:r w:rsidRPr="003654D3">
        <w:rPr>
          <w:w w:val="115"/>
          <w:sz w:val="21"/>
        </w:rPr>
        <w:t>изменения</w:t>
      </w:r>
      <w:r w:rsidRPr="003654D3">
        <w:rPr>
          <w:spacing w:val="-1"/>
          <w:w w:val="115"/>
          <w:sz w:val="21"/>
        </w:rPr>
        <w:t xml:space="preserve"> </w:t>
      </w:r>
      <w:r w:rsidRPr="003654D3">
        <w:rPr>
          <w:w w:val="115"/>
          <w:sz w:val="21"/>
        </w:rPr>
        <w:t>под</w:t>
      </w:r>
      <w:r w:rsidRPr="003654D3">
        <w:rPr>
          <w:spacing w:val="-1"/>
          <w:w w:val="115"/>
          <w:sz w:val="21"/>
        </w:rPr>
        <w:t xml:space="preserve"> </w:t>
      </w:r>
      <w:r w:rsidRPr="003654D3">
        <w:rPr>
          <w:w w:val="115"/>
          <w:sz w:val="21"/>
        </w:rPr>
        <w:t>влиянием</w:t>
      </w:r>
      <w:r w:rsidRPr="003654D3">
        <w:rPr>
          <w:spacing w:val="-1"/>
          <w:w w:val="115"/>
          <w:sz w:val="21"/>
        </w:rPr>
        <w:t xml:space="preserve"> </w:t>
      </w:r>
      <w:r w:rsidRPr="003654D3">
        <w:rPr>
          <w:w w:val="115"/>
          <w:sz w:val="21"/>
        </w:rPr>
        <w:t>антропогенных</w:t>
      </w:r>
      <w:r w:rsidRPr="003654D3">
        <w:rPr>
          <w:spacing w:val="-1"/>
          <w:w w:val="115"/>
          <w:sz w:val="21"/>
        </w:rPr>
        <w:t xml:space="preserve"> </w:t>
      </w:r>
      <w:r w:rsidRPr="003654D3">
        <w:rPr>
          <w:w w:val="115"/>
          <w:sz w:val="21"/>
        </w:rPr>
        <w:t>факторов,</w:t>
      </w:r>
      <w:r w:rsidRPr="003654D3">
        <w:rPr>
          <w:spacing w:val="-1"/>
          <w:w w:val="115"/>
          <w:sz w:val="21"/>
        </w:rPr>
        <w:t xml:space="preserve"> </w:t>
      </w:r>
      <w:r w:rsidRPr="003654D3">
        <w:rPr>
          <w:w w:val="115"/>
          <w:sz w:val="21"/>
        </w:rPr>
        <w:t>способность</w:t>
      </w:r>
      <w:r w:rsidRPr="003654D3">
        <w:rPr>
          <w:spacing w:val="35"/>
          <w:w w:val="115"/>
          <w:sz w:val="21"/>
        </w:rPr>
        <w:t xml:space="preserve"> </w:t>
      </w:r>
      <w:r w:rsidRPr="003654D3">
        <w:rPr>
          <w:w w:val="115"/>
          <w:sz w:val="21"/>
        </w:rPr>
        <w:t>к</w:t>
      </w:r>
      <w:r w:rsidRPr="003654D3">
        <w:rPr>
          <w:spacing w:val="35"/>
          <w:w w:val="115"/>
          <w:sz w:val="21"/>
        </w:rPr>
        <w:t xml:space="preserve"> </w:t>
      </w:r>
      <w:r w:rsidRPr="003654D3">
        <w:rPr>
          <w:w w:val="115"/>
          <w:sz w:val="21"/>
        </w:rPr>
        <w:t>системному</w:t>
      </w:r>
      <w:r w:rsidRPr="003654D3">
        <w:rPr>
          <w:spacing w:val="35"/>
          <w:w w:val="115"/>
          <w:sz w:val="21"/>
        </w:rPr>
        <w:t xml:space="preserve"> </w:t>
      </w:r>
      <w:r w:rsidRPr="003654D3">
        <w:rPr>
          <w:w w:val="115"/>
          <w:sz w:val="21"/>
        </w:rPr>
        <w:t>анализу</w:t>
      </w:r>
      <w:r w:rsidRPr="003654D3">
        <w:rPr>
          <w:spacing w:val="35"/>
          <w:w w:val="115"/>
          <w:sz w:val="21"/>
        </w:rPr>
        <w:t xml:space="preserve"> </w:t>
      </w:r>
      <w:r w:rsidRPr="003654D3">
        <w:rPr>
          <w:w w:val="115"/>
          <w:sz w:val="21"/>
        </w:rPr>
        <w:t>глобальных</w:t>
      </w:r>
      <w:r w:rsidRPr="003654D3">
        <w:rPr>
          <w:spacing w:val="35"/>
          <w:w w:val="115"/>
          <w:sz w:val="21"/>
        </w:rPr>
        <w:t xml:space="preserve"> </w:t>
      </w:r>
      <w:r w:rsidRPr="003654D3">
        <w:rPr>
          <w:w w:val="115"/>
          <w:sz w:val="21"/>
        </w:rPr>
        <w:t>экологических</w:t>
      </w:r>
      <w:r w:rsidRPr="003654D3">
        <w:rPr>
          <w:spacing w:val="35"/>
          <w:w w:val="115"/>
          <w:sz w:val="21"/>
        </w:rPr>
        <w:t xml:space="preserve"> </w:t>
      </w:r>
      <w:r w:rsidRPr="003654D3">
        <w:rPr>
          <w:w w:val="115"/>
          <w:sz w:val="21"/>
        </w:rPr>
        <w:t>проблем,</w:t>
      </w:r>
      <w:r w:rsidRPr="003654D3">
        <w:rPr>
          <w:spacing w:val="35"/>
          <w:w w:val="115"/>
          <w:sz w:val="21"/>
        </w:rPr>
        <w:t xml:space="preserve"> </w:t>
      </w:r>
      <w:r w:rsidRPr="003654D3">
        <w:rPr>
          <w:w w:val="115"/>
          <w:sz w:val="21"/>
        </w:rPr>
        <w:t>вопросов</w:t>
      </w:r>
      <w:r w:rsidRPr="003654D3">
        <w:rPr>
          <w:spacing w:val="-54"/>
          <w:w w:val="115"/>
          <w:sz w:val="21"/>
        </w:rPr>
        <w:t xml:space="preserve"> </w:t>
      </w:r>
      <w:r w:rsidRPr="003654D3">
        <w:rPr>
          <w:w w:val="115"/>
          <w:sz w:val="21"/>
        </w:rPr>
        <w:t>состояния</w:t>
      </w:r>
      <w:r w:rsidRPr="003654D3">
        <w:rPr>
          <w:spacing w:val="45"/>
          <w:w w:val="115"/>
          <w:sz w:val="21"/>
        </w:rPr>
        <w:t xml:space="preserve"> </w:t>
      </w:r>
      <w:r w:rsidRPr="003654D3">
        <w:rPr>
          <w:w w:val="115"/>
          <w:sz w:val="21"/>
        </w:rPr>
        <w:t>окружающей</w:t>
      </w:r>
      <w:r w:rsidRPr="003654D3">
        <w:rPr>
          <w:spacing w:val="45"/>
          <w:w w:val="115"/>
          <w:sz w:val="21"/>
        </w:rPr>
        <w:t xml:space="preserve"> </w:t>
      </w:r>
      <w:r w:rsidRPr="003654D3">
        <w:rPr>
          <w:w w:val="115"/>
          <w:sz w:val="21"/>
        </w:rPr>
        <w:t>среды</w:t>
      </w:r>
      <w:r w:rsidRPr="003654D3">
        <w:rPr>
          <w:spacing w:val="45"/>
          <w:w w:val="115"/>
          <w:sz w:val="21"/>
        </w:rPr>
        <w:t xml:space="preserve"> </w:t>
      </w:r>
      <w:r w:rsidRPr="003654D3">
        <w:rPr>
          <w:w w:val="115"/>
          <w:sz w:val="21"/>
        </w:rPr>
        <w:t>и</w:t>
      </w:r>
      <w:r w:rsidRPr="003654D3">
        <w:rPr>
          <w:spacing w:val="45"/>
          <w:w w:val="115"/>
          <w:sz w:val="21"/>
        </w:rPr>
        <w:t xml:space="preserve"> </w:t>
      </w:r>
      <w:r w:rsidRPr="003654D3">
        <w:rPr>
          <w:w w:val="115"/>
          <w:sz w:val="21"/>
        </w:rPr>
        <w:t>рационального</w:t>
      </w:r>
      <w:r w:rsidRPr="003654D3">
        <w:rPr>
          <w:spacing w:val="45"/>
          <w:w w:val="115"/>
          <w:sz w:val="21"/>
        </w:rPr>
        <w:t xml:space="preserve"> </w:t>
      </w:r>
      <w:r w:rsidRPr="003654D3">
        <w:rPr>
          <w:w w:val="115"/>
          <w:sz w:val="21"/>
        </w:rPr>
        <w:t>использования</w:t>
      </w:r>
      <w:r w:rsidRPr="003654D3">
        <w:rPr>
          <w:spacing w:val="45"/>
          <w:w w:val="115"/>
          <w:sz w:val="21"/>
        </w:rPr>
        <w:t xml:space="preserve"> </w:t>
      </w:r>
      <w:r w:rsidRPr="003654D3">
        <w:rPr>
          <w:w w:val="115"/>
          <w:sz w:val="21"/>
        </w:rPr>
        <w:t>природных</w:t>
      </w:r>
      <w:r w:rsidRPr="003654D3">
        <w:rPr>
          <w:spacing w:val="-49"/>
          <w:w w:val="115"/>
          <w:sz w:val="21"/>
        </w:rPr>
        <w:t xml:space="preserve"> </w:t>
      </w:r>
      <w:r w:rsidRPr="003654D3">
        <w:rPr>
          <w:w w:val="115"/>
          <w:sz w:val="21"/>
        </w:rPr>
        <w:t>ресурсов;</w:t>
      </w:r>
    </w:p>
    <w:p w:rsidR="006C5505" w:rsidRPr="003654D3" w:rsidRDefault="006C5505" w:rsidP="0075057C">
      <w:pPr>
        <w:pStyle w:val="aff9"/>
        <w:widowControl w:val="0"/>
        <w:numPr>
          <w:ilvl w:val="1"/>
          <w:numId w:val="611"/>
        </w:numPr>
        <w:tabs>
          <w:tab w:val="left" w:pos="952"/>
        </w:tabs>
        <w:spacing w:line="232" w:lineRule="exact"/>
        <w:ind w:left="951" w:right="117"/>
        <w:jc w:val="both"/>
        <w:rPr>
          <w:color w:val="231F20"/>
          <w:sz w:val="21"/>
          <w:szCs w:val="21"/>
        </w:rPr>
      </w:pPr>
      <w:r w:rsidRPr="003654D3">
        <w:rPr>
          <w:color w:val="231F20"/>
          <w:w w:val="115"/>
          <w:sz w:val="21"/>
        </w:rPr>
        <w:t>умение</w:t>
      </w:r>
      <w:r w:rsidRPr="003654D3">
        <w:rPr>
          <w:color w:val="231F20"/>
          <w:spacing w:val="48"/>
          <w:w w:val="115"/>
          <w:sz w:val="21"/>
        </w:rPr>
        <w:t xml:space="preserve"> </w:t>
      </w:r>
      <w:r w:rsidRPr="003654D3">
        <w:rPr>
          <w:color w:val="231F20"/>
          <w:w w:val="115"/>
          <w:sz w:val="21"/>
        </w:rPr>
        <w:t>обосновывать</w:t>
      </w:r>
      <w:r w:rsidRPr="003654D3">
        <w:rPr>
          <w:color w:val="231F20"/>
          <w:spacing w:val="48"/>
          <w:w w:val="115"/>
          <w:sz w:val="21"/>
        </w:rPr>
        <w:t xml:space="preserve"> </w:t>
      </w:r>
      <w:r w:rsidRPr="003654D3">
        <w:rPr>
          <w:color w:val="231F20"/>
          <w:w w:val="115"/>
          <w:sz w:val="21"/>
        </w:rPr>
        <w:t>место</w:t>
      </w:r>
      <w:r w:rsidRPr="003654D3">
        <w:rPr>
          <w:color w:val="231F20"/>
          <w:spacing w:val="48"/>
          <w:w w:val="115"/>
          <w:sz w:val="21"/>
        </w:rPr>
        <w:t xml:space="preserve"> </w:t>
      </w:r>
      <w:r w:rsidRPr="003654D3">
        <w:rPr>
          <w:color w:val="231F20"/>
          <w:w w:val="115"/>
          <w:sz w:val="21"/>
        </w:rPr>
        <w:t>и</w:t>
      </w:r>
      <w:r w:rsidRPr="003654D3">
        <w:rPr>
          <w:color w:val="231F20"/>
          <w:spacing w:val="48"/>
          <w:w w:val="115"/>
          <w:sz w:val="21"/>
        </w:rPr>
        <w:t xml:space="preserve"> </w:t>
      </w:r>
      <w:r w:rsidRPr="003654D3">
        <w:rPr>
          <w:color w:val="231F20"/>
          <w:w w:val="115"/>
          <w:sz w:val="21"/>
        </w:rPr>
        <w:t>роль</w:t>
      </w:r>
      <w:r w:rsidRPr="003654D3">
        <w:rPr>
          <w:color w:val="231F20"/>
          <w:spacing w:val="48"/>
          <w:w w:val="115"/>
          <w:sz w:val="21"/>
        </w:rPr>
        <w:t xml:space="preserve"> </w:t>
      </w:r>
      <w:r w:rsidRPr="003654D3">
        <w:rPr>
          <w:color w:val="231F20"/>
          <w:w w:val="115"/>
          <w:sz w:val="21"/>
        </w:rPr>
        <w:t>биологических</w:t>
      </w:r>
      <w:r w:rsidRPr="003654D3">
        <w:rPr>
          <w:color w:val="231F20"/>
          <w:spacing w:val="48"/>
          <w:w w:val="115"/>
          <w:sz w:val="21"/>
        </w:rPr>
        <w:t xml:space="preserve"> </w:t>
      </w:r>
      <w:r w:rsidRPr="003654D3">
        <w:rPr>
          <w:color w:val="231F20"/>
          <w:w w:val="115"/>
          <w:sz w:val="21"/>
        </w:rPr>
        <w:t>знаний</w:t>
      </w:r>
      <w:r w:rsidRPr="003654D3">
        <w:rPr>
          <w:color w:val="231F20"/>
          <w:spacing w:val="48"/>
          <w:w w:val="115"/>
          <w:sz w:val="21"/>
        </w:rPr>
        <w:t xml:space="preserve"> </w:t>
      </w:r>
      <w:r w:rsidRPr="003654D3">
        <w:rPr>
          <w:color w:val="231F20"/>
          <w:w w:val="115"/>
          <w:sz w:val="21"/>
        </w:rPr>
        <w:t>в</w:t>
      </w:r>
      <w:r w:rsidRPr="003654D3">
        <w:rPr>
          <w:color w:val="231F20"/>
          <w:spacing w:val="48"/>
          <w:w w:val="115"/>
          <w:sz w:val="21"/>
        </w:rPr>
        <w:t xml:space="preserve"> </w:t>
      </w:r>
      <w:r w:rsidRPr="003654D3">
        <w:rPr>
          <w:color w:val="231F20"/>
          <w:w w:val="115"/>
          <w:sz w:val="21"/>
        </w:rPr>
        <w:t>практической</w:t>
      </w:r>
      <w:r w:rsidRPr="003654D3">
        <w:rPr>
          <w:color w:val="231F20"/>
          <w:spacing w:val="-55"/>
          <w:w w:val="115"/>
          <w:sz w:val="21"/>
        </w:rPr>
        <w:t xml:space="preserve"> </w:t>
      </w:r>
      <w:r w:rsidRPr="003654D3">
        <w:rPr>
          <w:color w:val="231F20"/>
          <w:w w:val="115"/>
          <w:sz w:val="21"/>
        </w:rPr>
        <w:t>деятельности</w:t>
      </w:r>
      <w:r w:rsidRPr="003654D3">
        <w:rPr>
          <w:color w:val="231F20"/>
          <w:spacing w:val="32"/>
          <w:w w:val="115"/>
          <w:sz w:val="21"/>
        </w:rPr>
        <w:t xml:space="preserve"> </w:t>
      </w:r>
      <w:r w:rsidRPr="003654D3">
        <w:rPr>
          <w:color w:val="231F20"/>
          <w:w w:val="115"/>
          <w:sz w:val="21"/>
        </w:rPr>
        <w:t>людей,</w:t>
      </w:r>
      <w:r w:rsidRPr="003654D3">
        <w:rPr>
          <w:color w:val="231F20"/>
          <w:spacing w:val="32"/>
          <w:w w:val="115"/>
          <w:sz w:val="21"/>
        </w:rPr>
        <w:t xml:space="preserve"> </w:t>
      </w:r>
      <w:r w:rsidRPr="003654D3">
        <w:rPr>
          <w:color w:val="231F20"/>
          <w:w w:val="115"/>
          <w:sz w:val="21"/>
        </w:rPr>
        <w:t>развитии</w:t>
      </w:r>
      <w:r w:rsidRPr="003654D3">
        <w:rPr>
          <w:color w:val="231F20"/>
          <w:spacing w:val="32"/>
          <w:w w:val="115"/>
          <w:sz w:val="21"/>
        </w:rPr>
        <w:t xml:space="preserve"> </w:t>
      </w:r>
      <w:r w:rsidRPr="003654D3">
        <w:rPr>
          <w:color w:val="231F20"/>
          <w:w w:val="115"/>
          <w:sz w:val="21"/>
        </w:rPr>
        <w:t>современных</w:t>
      </w:r>
      <w:r w:rsidRPr="003654D3">
        <w:rPr>
          <w:color w:val="231F20"/>
          <w:spacing w:val="32"/>
          <w:w w:val="115"/>
          <w:sz w:val="21"/>
        </w:rPr>
        <w:t xml:space="preserve"> </w:t>
      </w:r>
      <w:r w:rsidRPr="003654D3">
        <w:rPr>
          <w:color w:val="231F20"/>
          <w:w w:val="115"/>
          <w:sz w:val="21"/>
        </w:rPr>
        <w:t>технологий;</w:t>
      </w:r>
      <w:r w:rsidRPr="003654D3">
        <w:rPr>
          <w:color w:val="231F20"/>
          <w:spacing w:val="32"/>
          <w:w w:val="115"/>
          <w:sz w:val="21"/>
        </w:rPr>
        <w:t xml:space="preserve"> </w:t>
      </w:r>
      <w:r w:rsidRPr="003654D3">
        <w:rPr>
          <w:color w:val="231F20"/>
          <w:w w:val="115"/>
          <w:sz w:val="21"/>
        </w:rPr>
        <w:t>определять</w:t>
      </w:r>
      <w:r w:rsidRPr="003654D3">
        <w:rPr>
          <w:color w:val="231F20"/>
          <w:spacing w:val="32"/>
          <w:w w:val="115"/>
          <w:sz w:val="21"/>
        </w:rPr>
        <w:t xml:space="preserve"> </w:t>
      </w:r>
      <w:r w:rsidRPr="003654D3">
        <w:rPr>
          <w:color w:val="231F20"/>
          <w:w w:val="115"/>
          <w:sz w:val="21"/>
        </w:rPr>
        <w:t>живые</w:t>
      </w:r>
      <w:r w:rsidRPr="003654D3">
        <w:rPr>
          <w:color w:val="231F20"/>
          <w:spacing w:val="-54"/>
          <w:w w:val="115"/>
          <w:sz w:val="21"/>
        </w:rPr>
        <w:t xml:space="preserve"> </w:t>
      </w:r>
      <w:r w:rsidRPr="003654D3">
        <w:rPr>
          <w:color w:val="231F20"/>
          <w:w w:val="115"/>
          <w:sz w:val="21"/>
        </w:rPr>
        <w:t>объекты</w:t>
      </w:r>
      <w:r w:rsidRPr="003654D3">
        <w:rPr>
          <w:color w:val="231F20"/>
          <w:spacing w:val="10"/>
          <w:w w:val="115"/>
          <w:sz w:val="21"/>
        </w:rPr>
        <w:t xml:space="preserve"> </w:t>
      </w:r>
      <w:r w:rsidRPr="003654D3">
        <w:rPr>
          <w:color w:val="231F20"/>
          <w:w w:val="115"/>
          <w:sz w:val="21"/>
        </w:rPr>
        <w:t>в</w:t>
      </w:r>
      <w:r w:rsidRPr="003654D3">
        <w:rPr>
          <w:color w:val="231F20"/>
          <w:spacing w:val="10"/>
          <w:w w:val="115"/>
          <w:sz w:val="21"/>
        </w:rPr>
        <w:t xml:space="preserve"> </w:t>
      </w:r>
      <w:r w:rsidRPr="003654D3">
        <w:rPr>
          <w:color w:val="231F20"/>
          <w:w w:val="115"/>
          <w:sz w:val="21"/>
        </w:rPr>
        <w:t>природе;</w:t>
      </w:r>
      <w:r w:rsidRPr="003654D3">
        <w:rPr>
          <w:color w:val="231F20"/>
          <w:spacing w:val="10"/>
          <w:w w:val="115"/>
          <w:sz w:val="21"/>
        </w:rPr>
        <w:t xml:space="preserve"> </w:t>
      </w:r>
      <w:r w:rsidRPr="003654D3">
        <w:rPr>
          <w:color w:val="231F20"/>
          <w:w w:val="115"/>
          <w:sz w:val="21"/>
        </w:rPr>
        <w:t>проводить</w:t>
      </w:r>
      <w:r w:rsidRPr="003654D3">
        <w:rPr>
          <w:color w:val="231F20"/>
          <w:spacing w:val="10"/>
          <w:w w:val="115"/>
          <w:sz w:val="21"/>
        </w:rPr>
        <w:t xml:space="preserve"> </w:t>
      </w:r>
      <w:r w:rsidRPr="003654D3">
        <w:rPr>
          <w:color w:val="231F20"/>
          <w:w w:val="115"/>
          <w:sz w:val="21"/>
        </w:rPr>
        <w:t>наблюдения</w:t>
      </w:r>
      <w:r w:rsidRPr="003654D3">
        <w:rPr>
          <w:color w:val="231F20"/>
          <w:spacing w:val="10"/>
          <w:w w:val="115"/>
          <w:sz w:val="21"/>
        </w:rPr>
        <w:t xml:space="preserve"> </w:t>
      </w:r>
      <w:r w:rsidRPr="003654D3">
        <w:rPr>
          <w:color w:val="231F20"/>
          <w:w w:val="115"/>
          <w:sz w:val="21"/>
        </w:rPr>
        <w:t>за</w:t>
      </w:r>
      <w:r w:rsidRPr="003654D3">
        <w:rPr>
          <w:color w:val="231F20"/>
          <w:spacing w:val="10"/>
          <w:w w:val="115"/>
          <w:sz w:val="21"/>
        </w:rPr>
        <w:t xml:space="preserve"> </w:t>
      </w:r>
      <w:r w:rsidRPr="003654D3">
        <w:rPr>
          <w:color w:val="231F20"/>
          <w:w w:val="115"/>
          <w:sz w:val="21"/>
        </w:rPr>
        <w:t>экосистемами</w:t>
      </w:r>
      <w:r w:rsidRPr="003654D3">
        <w:rPr>
          <w:color w:val="231F20"/>
          <w:spacing w:val="10"/>
          <w:w w:val="115"/>
          <w:sz w:val="21"/>
        </w:rPr>
        <w:t xml:space="preserve"> </w:t>
      </w:r>
      <w:r w:rsidRPr="003654D3">
        <w:rPr>
          <w:color w:val="231F20"/>
          <w:w w:val="115"/>
          <w:sz w:val="21"/>
        </w:rPr>
        <w:t>с</w:t>
      </w:r>
      <w:r w:rsidRPr="003654D3">
        <w:rPr>
          <w:color w:val="231F20"/>
          <w:spacing w:val="10"/>
          <w:w w:val="115"/>
          <w:sz w:val="21"/>
        </w:rPr>
        <w:t xml:space="preserve"> </w:t>
      </w:r>
      <w:r w:rsidRPr="003654D3">
        <w:rPr>
          <w:color w:val="231F20"/>
          <w:w w:val="115"/>
          <w:sz w:val="21"/>
        </w:rPr>
        <w:t>целью</w:t>
      </w:r>
      <w:r w:rsidRPr="003654D3">
        <w:rPr>
          <w:color w:val="231F20"/>
          <w:spacing w:val="10"/>
          <w:w w:val="115"/>
          <w:sz w:val="21"/>
        </w:rPr>
        <w:t xml:space="preserve"> </w:t>
      </w:r>
      <w:r w:rsidRPr="003654D3">
        <w:rPr>
          <w:color w:val="231F20"/>
          <w:w w:val="115"/>
          <w:sz w:val="21"/>
        </w:rPr>
        <w:t>их</w:t>
      </w:r>
      <w:r w:rsidRPr="003654D3">
        <w:rPr>
          <w:color w:val="231F20"/>
          <w:spacing w:val="10"/>
          <w:w w:val="115"/>
          <w:sz w:val="21"/>
        </w:rPr>
        <w:t xml:space="preserve"> </w:t>
      </w:r>
      <w:r w:rsidRPr="003654D3">
        <w:rPr>
          <w:color w:val="231F20"/>
          <w:w w:val="115"/>
          <w:sz w:val="21"/>
        </w:rPr>
        <w:t>описания</w:t>
      </w:r>
      <w:r w:rsidRPr="003654D3">
        <w:rPr>
          <w:color w:val="231F20"/>
          <w:spacing w:val="43"/>
          <w:w w:val="115"/>
          <w:sz w:val="21"/>
        </w:rPr>
        <w:t xml:space="preserve"> </w:t>
      </w:r>
      <w:r w:rsidRPr="003654D3">
        <w:rPr>
          <w:color w:val="231F20"/>
          <w:w w:val="115"/>
          <w:sz w:val="21"/>
        </w:rPr>
        <w:t>и</w:t>
      </w:r>
      <w:r w:rsidRPr="003654D3">
        <w:rPr>
          <w:color w:val="231F20"/>
          <w:spacing w:val="43"/>
          <w:w w:val="115"/>
          <w:sz w:val="21"/>
        </w:rPr>
        <w:t xml:space="preserve"> </w:t>
      </w:r>
      <w:r w:rsidRPr="003654D3">
        <w:rPr>
          <w:color w:val="231F20"/>
          <w:w w:val="115"/>
          <w:sz w:val="21"/>
        </w:rPr>
        <w:t>выявления</w:t>
      </w:r>
      <w:r w:rsidRPr="003654D3">
        <w:rPr>
          <w:color w:val="231F20"/>
          <w:spacing w:val="43"/>
          <w:w w:val="115"/>
          <w:sz w:val="21"/>
        </w:rPr>
        <w:t xml:space="preserve"> </w:t>
      </w:r>
      <w:r w:rsidRPr="003654D3">
        <w:rPr>
          <w:color w:val="231F20"/>
          <w:w w:val="115"/>
          <w:sz w:val="21"/>
        </w:rPr>
        <w:t>естественных</w:t>
      </w:r>
      <w:r w:rsidRPr="003654D3">
        <w:rPr>
          <w:color w:val="231F20"/>
          <w:spacing w:val="43"/>
          <w:w w:val="115"/>
          <w:sz w:val="21"/>
        </w:rPr>
        <w:t xml:space="preserve"> </w:t>
      </w:r>
      <w:r w:rsidRPr="003654D3">
        <w:rPr>
          <w:color w:val="231F20"/>
          <w:w w:val="115"/>
          <w:sz w:val="21"/>
        </w:rPr>
        <w:t>и</w:t>
      </w:r>
      <w:r w:rsidRPr="003654D3">
        <w:rPr>
          <w:color w:val="231F20"/>
          <w:spacing w:val="43"/>
          <w:w w:val="115"/>
          <w:sz w:val="21"/>
        </w:rPr>
        <w:t xml:space="preserve"> </w:t>
      </w:r>
      <w:r w:rsidRPr="003654D3">
        <w:rPr>
          <w:color w:val="231F20"/>
          <w:w w:val="115"/>
          <w:sz w:val="21"/>
        </w:rPr>
        <w:t>антропогенных</w:t>
      </w:r>
      <w:r w:rsidRPr="003654D3">
        <w:rPr>
          <w:color w:val="231F20"/>
          <w:spacing w:val="43"/>
          <w:w w:val="115"/>
          <w:sz w:val="21"/>
        </w:rPr>
        <w:t xml:space="preserve"> </w:t>
      </w:r>
      <w:r w:rsidRPr="003654D3">
        <w:rPr>
          <w:color w:val="231F20"/>
          <w:w w:val="115"/>
          <w:sz w:val="21"/>
        </w:rPr>
        <w:t>изменений;</w:t>
      </w:r>
      <w:r w:rsidRPr="003654D3">
        <w:rPr>
          <w:color w:val="231F20"/>
          <w:spacing w:val="43"/>
          <w:w w:val="115"/>
          <w:sz w:val="21"/>
        </w:rPr>
        <w:t xml:space="preserve"> </w:t>
      </w:r>
      <w:r w:rsidRPr="003654D3">
        <w:rPr>
          <w:color w:val="231F20"/>
          <w:w w:val="115"/>
          <w:sz w:val="21"/>
        </w:rPr>
        <w:t>находить</w:t>
      </w:r>
      <w:r w:rsidRPr="003654D3">
        <w:rPr>
          <w:color w:val="231F20"/>
          <w:spacing w:val="43"/>
          <w:w w:val="115"/>
          <w:sz w:val="21"/>
        </w:rPr>
        <w:t xml:space="preserve"> </w:t>
      </w:r>
      <w:r w:rsidRPr="003654D3">
        <w:rPr>
          <w:color w:val="231F20"/>
          <w:w w:val="115"/>
          <w:sz w:val="21"/>
        </w:rPr>
        <w:t>и</w:t>
      </w:r>
      <w:r w:rsidRPr="003654D3">
        <w:rPr>
          <w:color w:val="231F20"/>
          <w:spacing w:val="-49"/>
          <w:w w:val="115"/>
          <w:sz w:val="21"/>
        </w:rPr>
        <w:t xml:space="preserve"> </w:t>
      </w:r>
      <w:r w:rsidRPr="003654D3">
        <w:rPr>
          <w:color w:val="231F20"/>
          <w:w w:val="115"/>
          <w:sz w:val="21"/>
        </w:rPr>
        <w:t>анализировать информацию о живых</w:t>
      </w:r>
      <w:r w:rsidRPr="003654D3">
        <w:rPr>
          <w:color w:val="231F20"/>
          <w:spacing w:val="52"/>
          <w:w w:val="115"/>
          <w:sz w:val="21"/>
        </w:rPr>
        <w:t xml:space="preserve"> </w:t>
      </w:r>
      <w:r w:rsidRPr="003654D3">
        <w:rPr>
          <w:color w:val="231F20"/>
          <w:w w:val="115"/>
          <w:sz w:val="21"/>
        </w:rPr>
        <w:t>объектах;</w:t>
      </w:r>
    </w:p>
    <w:p w:rsidR="006C5505" w:rsidRPr="003654D3" w:rsidRDefault="006C5505" w:rsidP="0075057C">
      <w:pPr>
        <w:pStyle w:val="aff9"/>
        <w:widowControl w:val="0"/>
        <w:numPr>
          <w:ilvl w:val="1"/>
          <w:numId w:val="611"/>
        </w:numPr>
        <w:tabs>
          <w:tab w:val="left" w:pos="952"/>
        </w:tabs>
        <w:spacing w:line="232" w:lineRule="exact"/>
        <w:ind w:left="951" w:right="122"/>
        <w:jc w:val="both"/>
        <w:rPr>
          <w:sz w:val="21"/>
          <w:szCs w:val="21"/>
        </w:rPr>
      </w:pPr>
      <w:r w:rsidRPr="003654D3">
        <w:rPr>
          <w:w w:val="115"/>
          <w:sz w:val="21"/>
        </w:rPr>
        <w:t>способность</w:t>
      </w:r>
      <w:r w:rsidRPr="003654D3">
        <w:rPr>
          <w:spacing w:val="33"/>
          <w:w w:val="115"/>
          <w:sz w:val="21"/>
        </w:rPr>
        <w:t xml:space="preserve"> </w:t>
      </w:r>
      <w:r w:rsidRPr="003654D3">
        <w:rPr>
          <w:w w:val="115"/>
          <w:sz w:val="21"/>
        </w:rPr>
        <w:t>применять</w:t>
      </w:r>
      <w:r w:rsidRPr="003654D3">
        <w:rPr>
          <w:spacing w:val="33"/>
          <w:w w:val="115"/>
          <w:sz w:val="21"/>
        </w:rPr>
        <w:t xml:space="preserve"> </w:t>
      </w:r>
      <w:r w:rsidRPr="003654D3">
        <w:rPr>
          <w:w w:val="115"/>
          <w:sz w:val="21"/>
        </w:rPr>
        <w:t>биологические</w:t>
      </w:r>
      <w:r w:rsidRPr="003654D3">
        <w:rPr>
          <w:spacing w:val="33"/>
          <w:w w:val="115"/>
          <w:sz w:val="21"/>
        </w:rPr>
        <w:t xml:space="preserve"> </w:t>
      </w:r>
      <w:r w:rsidRPr="003654D3">
        <w:rPr>
          <w:w w:val="115"/>
          <w:sz w:val="21"/>
        </w:rPr>
        <w:t>и</w:t>
      </w:r>
      <w:r w:rsidRPr="003654D3">
        <w:rPr>
          <w:spacing w:val="33"/>
          <w:w w:val="115"/>
          <w:sz w:val="21"/>
        </w:rPr>
        <w:t xml:space="preserve"> </w:t>
      </w:r>
      <w:r w:rsidRPr="003654D3">
        <w:rPr>
          <w:w w:val="115"/>
          <w:sz w:val="21"/>
        </w:rPr>
        <w:t>экологические</w:t>
      </w:r>
      <w:r w:rsidRPr="003654D3">
        <w:rPr>
          <w:spacing w:val="33"/>
          <w:w w:val="115"/>
          <w:sz w:val="21"/>
        </w:rPr>
        <w:t xml:space="preserve"> </w:t>
      </w:r>
      <w:r w:rsidRPr="003654D3">
        <w:rPr>
          <w:w w:val="115"/>
          <w:sz w:val="21"/>
        </w:rPr>
        <w:t>знания</w:t>
      </w:r>
      <w:r w:rsidRPr="003654D3">
        <w:rPr>
          <w:spacing w:val="33"/>
          <w:w w:val="115"/>
          <w:sz w:val="21"/>
        </w:rPr>
        <w:t xml:space="preserve"> </w:t>
      </w:r>
      <w:r w:rsidRPr="003654D3">
        <w:rPr>
          <w:w w:val="115"/>
          <w:sz w:val="21"/>
        </w:rPr>
        <w:t>для</w:t>
      </w:r>
      <w:r w:rsidRPr="003654D3">
        <w:rPr>
          <w:spacing w:val="33"/>
          <w:w w:val="115"/>
          <w:sz w:val="21"/>
        </w:rPr>
        <w:t xml:space="preserve"> </w:t>
      </w:r>
      <w:r w:rsidRPr="003654D3">
        <w:rPr>
          <w:w w:val="115"/>
          <w:sz w:val="21"/>
        </w:rPr>
        <w:t>анализа</w:t>
      </w:r>
      <w:r w:rsidRPr="003654D3">
        <w:rPr>
          <w:spacing w:val="-58"/>
          <w:w w:val="115"/>
          <w:sz w:val="21"/>
        </w:rPr>
        <w:t xml:space="preserve"> </w:t>
      </w:r>
      <w:r w:rsidRPr="003654D3">
        <w:rPr>
          <w:w w:val="115"/>
          <w:sz w:val="21"/>
        </w:rPr>
        <w:t>прикладных проблем хозяйственной</w:t>
      </w:r>
      <w:r w:rsidRPr="003654D3">
        <w:rPr>
          <w:spacing w:val="39"/>
          <w:w w:val="115"/>
          <w:sz w:val="21"/>
        </w:rPr>
        <w:t xml:space="preserve"> </w:t>
      </w:r>
      <w:r w:rsidRPr="003654D3">
        <w:rPr>
          <w:w w:val="115"/>
          <w:sz w:val="21"/>
        </w:rPr>
        <w:t>деятельности;</w:t>
      </w:r>
    </w:p>
    <w:p w:rsidR="006C5505" w:rsidRPr="003654D3" w:rsidRDefault="006C5505" w:rsidP="0075057C">
      <w:pPr>
        <w:pStyle w:val="aff9"/>
        <w:widowControl w:val="0"/>
        <w:numPr>
          <w:ilvl w:val="1"/>
          <w:numId w:val="611"/>
        </w:numPr>
        <w:tabs>
          <w:tab w:val="left" w:pos="952"/>
        </w:tabs>
        <w:spacing w:line="232" w:lineRule="exact"/>
        <w:ind w:left="951" w:right="114"/>
        <w:jc w:val="both"/>
        <w:rPr>
          <w:sz w:val="21"/>
          <w:szCs w:val="21"/>
        </w:rPr>
      </w:pPr>
      <w:r w:rsidRPr="003654D3">
        <w:rPr>
          <w:spacing w:val="4"/>
          <w:w w:val="115"/>
          <w:sz w:val="21"/>
        </w:rPr>
        <w:t>способность</w:t>
      </w:r>
      <w:r w:rsidRPr="003654D3">
        <w:rPr>
          <w:spacing w:val="55"/>
          <w:w w:val="115"/>
          <w:sz w:val="21"/>
        </w:rPr>
        <w:t xml:space="preserve"> </w:t>
      </w:r>
      <w:r w:rsidRPr="003654D3">
        <w:rPr>
          <w:w w:val="115"/>
          <w:sz w:val="21"/>
        </w:rPr>
        <w:t>к</w:t>
      </w:r>
      <w:r w:rsidRPr="003654D3">
        <w:rPr>
          <w:spacing w:val="55"/>
          <w:w w:val="115"/>
          <w:sz w:val="21"/>
        </w:rPr>
        <w:t xml:space="preserve"> </w:t>
      </w:r>
      <w:r w:rsidRPr="003654D3">
        <w:rPr>
          <w:spacing w:val="4"/>
          <w:w w:val="115"/>
          <w:sz w:val="21"/>
        </w:rPr>
        <w:t>самостоятельному</w:t>
      </w:r>
      <w:r w:rsidRPr="003654D3">
        <w:rPr>
          <w:spacing w:val="55"/>
          <w:w w:val="115"/>
          <w:sz w:val="21"/>
        </w:rPr>
        <w:t xml:space="preserve"> </w:t>
      </w:r>
      <w:r w:rsidRPr="003654D3">
        <w:rPr>
          <w:spacing w:val="4"/>
          <w:w w:val="115"/>
          <w:sz w:val="21"/>
        </w:rPr>
        <w:t>проведению</w:t>
      </w:r>
      <w:r w:rsidRPr="003654D3">
        <w:rPr>
          <w:spacing w:val="55"/>
          <w:w w:val="115"/>
          <w:sz w:val="21"/>
        </w:rPr>
        <w:t xml:space="preserve"> </w:t>
      </w:r>
      <w:r w:rsidRPr="003654D3">
        <w:rPr>
          <w:spacing w:val="4"/>
          <w:w w:val="115"/>
          <w:sz w:val="21"/>
        </w:rPr>
        <w:t>исследований,</w:t>
      </w:r>
      <w:r w:rsidRPr="003654D3">
        <w:rPr>
          <w:spacing w:val="55"/>
          <w:w w:val="115"/>
          <w:sz w:val="21"/>
        </w:rPr>
        <w:t xml:space="preserve"> </w:t>
      </w:r>
      <w:r w:rsidRPr="003654D3">
        <w:rPr>
          <w:spacing w:val="4"/>
          <w:w w:val="115"/>
          <w:sz w:val="21"/>
        </w:rPr>
        <w:t>постановке</w:t>
      </w:r>
      <w:r w:rsidRPr="003654D3">
        <w:rPr>
          <w:spacing w:val="-52"/>
          <w:w w:val="115"/>
          <w:sz w:val="21"/>
        </w:rPr>
        <w:t xml:space="preserve"> </w:t>
      </w:r>
      <w:r w:rsidRPr="003654D3">
        <w:rPr>
          <w:w w:val="115"/>
          <w:sz w:val="21"/>
        </w:rPr>
        <w:t>естественно-научного</w:t>
      </w:r>
      <w:r w:rsidRPr="003654D3">
        <w:rPr>
          <w:spacing w:val="40"/>
          <w:w w:val="115"/>
          <w:sz w:val="21"/>
        </w:rPr>
        <w:t xml:space="preserve"> </w:t>
      </w:r>
      <w:r w:rsidRPr="003654D3">
        <w:rPr>
          <w:w w:val="115"/>
          <w:sz w:val="21"/>
        </w:rPr>
        <w:t>эксперимента,</w:t>
      </w:r>
      <w:r w:rsidRPr="003654D3">
        <w:rPr>
          <w:spacing w:val="40"/>
          <w:w w:val="115"/>
          <w:sz w:val="21"/>
        </w:rPr>
        <w:t xml:space="preserve"> </w:t>
      </w:r>
      <w:r w:rsidRPr="003654D3">
        <w:rPr>
          <w:w w:val="115"/>
          <w:sz w:val="21"/>
        </w:rPr>
        <w:t>использованию</w:t>
      </w:r>
      <w:r w:rsidRPr="003654D3">
        <w:rPr>
          <w:spacing w:val="40"/>
          <w:w w:val="115"/>
          <w:sz w:val="21"/>
        </w:rPr>
        <w:t xml:space="preserve"> </w:t>
      </w:r>
      <w:r w:rsidRPr="003654D3">
        <w:rPr>
          <w:w w:val="115"/>
          <w:sz w:val="21"/>
        </w:rPr>
        <w:t>информационных</w:t>
      </w:r>
      <w:r w:rsidRPr="003654D3">
        <w:rPr>
          <w:spacing w:val="40"/>
          <w:w w:val="115"/>
          <w:sz w:val="21"/>
        </w:rPr>
        <w:t xml:space="preserve"> </w:t>
      </w:r>
      <w:r w:rsidRPr="003654D3">
        <w:rPr>
          <w:w w:val="115"/>
          <w:sz w:val="21"/>
        </w:rPr>
        <w:t>технологий для решения научных и профессиональных</w:t>
      </w:r>
      <w:r w:rsidRPr="003654D3">
        <w:rPr>
          <w:spacing w:val="29"/>
          <w:w w:val="115"/>
          <w:sz w:val="21"/>
        </w:rPr>
        <w:t xml:space="preserve"> </w:t>
      </w:r>
      <w:r w:rsidRPr="003654D3">
        <w:rPr>
          <w:w w:val="115"/>
          <w:sz w:val="21"/>
        </w:rPr>
        <w:t>задач;</w:t>
      </w:r>
    </w:p>
    <w:p w:rsidR="006C5505" w:rsidRDefault="006C5505" w:rsidP="0075057C">
      <w:pPr>
        <w:pStyle w:val="Heading4"/>
        <w:numPr>
          <w:ilvl w:val="0"/>
          <w:numId w:val="611"/>
        </w:numPr>
        <w:tabs>
          <w:tab w:val="left" w:pos="668"/>
        </w:tabs>
        <w:spacing w:before="88"/>
        <w:ind w:right="108" w:hanging="283"/>
        <w:rPr>
          <w:rFonts w:ascii="Georgia" w:eastAsia="Georgia" w:hAnsi="Georgia" w:cs="Georgia"/>
          <w:b w:val="0"/>
          <w:bCs w:val="0"/>
          <w:i w:val="0"/>
        </w:rPr>
      </w:pPr>
      <w:r>
        <w:rPr>
          <w:color w:val="231F20"/>
          <w:w w:val="125"/>
        </w:rPr>
        <w:t>предметных</w:t>
      </w:r>
      <w:r>
        <w:rPr>
          <w:rFonts w:ascii="Georgia" w:hAnsi="Georgia"/>
          <w:i w:val="0"/>
          <w:color w:val="231F20"/>
          <w:w w:val="125"/>
        </w:rPr>
        <w:t>:</w:t>
      </w:r>
    </w:p>
    <w:p w:rsidR="006C5505" w:rsidRPr="003654D3" w:rsidRDefault="006C5505" w:rsidP="0075057C">
      <w:pPr>
        <w:pStyle w:val="aff9"/>
        <w:widowControl w:val="0"/>
        <w:numPr>
          <w:ilvl w:val="1"/>
          <w:numId w:val="611"/>
        </w:numPr>
        <w:tabs>
          <w:tab w:val="left" w:pos="952"/>
        </w:tabs>
        <w:spacing w:line="232" w:lineRule="exact"/>
        <w:ind w:left="951" w:right="128"/>
        <w:jc w:val="both"/>
        <w:rPr>
          <w:color w:val="231F20"/>
          <w:sz w:val="21"/>
          <w:szCs w:val="21"/>
        </w:rPr>
      </w:pPr>
      <w:r w:rsidRPr="003654D3">
        <w:rPr>
          <w:color w:val="231F20"/>
          <w:w w:val="115"/>
          <w:sz w:val="21"/>
        </w:rPr>
        <w:t>сформированность</w:t>
      </w:r>
      <w:r w:rsidRPr="003654D3">
        <w:rPr>
          <w:color w:val="231F20"/>
          <w:spacing w:val="-11"/>
          <w:w w:val="115"/>
          <w:sz w:val="21"/>
        </w:rPr>
        <w:t xml:space="preserve"> </w:t>
      </w:r>
      <w:r w:rsidRPr="003654D3">
        <w:rPr>
          <w:color w:val="231F20"/>
          <w:w w:val="115"/>
          <w:sz w:val="21"/>
        </w:rPr>
        <w:t>представлений</w:t>
      </w:r>
      <w:r w:rsidRPr="003654D3">
        <w:rPr>
          <w:color w:val="231F20"/>
          <w:spacing w:val="-11"/>
          <w:w w:val="115"/>
          <w:sz w:val="21"/>
        </w:rPr>
        <w:t xml:space="preserve"> </w:t>
      </w:r>
      <w:r w:rsidRPr="003654D3">
        <w:rPr>
          <w:color w:val="231F20"/>
          <w:w w:val="115"/>
          <w:sz w:val="21"/>
        </w:rPr>
        <w:t>о</w:t>
      </w:r>
      <w:r w:rsidRPr="003654D3">
        <w:rPr>
          <w:color w:val="231F20"/>
          <w:spacing w:val="-11"/>
          <w:w w:val="115"/>
          <w:sz w:val="21"/>
        </w:rPr>
        <w:t xml:space="preserve"> </w:t>
      </w:r>
      <w:r w:rsidRPr="003654D3">
        <w:rPr>
          <w:color w:val="231F20"/>
          <w:w w:val="115"/>
          <w:sz w:val="21"/>
        </w:rPr>
        <w:t>роли</w:t>
      </w:r>
      <w:r w:rsidRPr="003654D3">
        <w:rPr>
          <w:color w:val="231F20"/>
          <w:spacing w:val="-11"/>
          <w:w w:val="115"/>
          <w:sz w:val="21"/>
        </w:rPr>
        <w:t xml:space="preserve"> </w:t>
      </w:r>
      <w:r w:rsidRPr="003654D3">
        <w:rPr>
          <w:color w:val="231F20"/>
          <w:w w:val="115"/>
          <w:sz w:val="21"/>
        </w:rPr>
        <w:t>и</w:t>
      </w:r>
      <w:r w:rsidRPr="003654D3">
        <w:rPr>
          <w:color w:val="231F20"/>
          <w:spacing w:val="-11"/>
          <w:w w:val="115"/>
          <w:sz w:val="21"/>
        </w:rPr>
        <w:t xml:space="preserve"> </w:t>
      </w:r>
      <w:r w:rsidRPr="003654D3">
        <w:rPr>
          <w:color w:val="231F20"/>
          <w:w w:val="115"/>
          <w:sz w:val="21"/>
        </w:rPr>
        <w:t>месте</w:t>
      </w:r>
      <w:r w:rsidRPr="003654D3">
        <w:rPr>
          <w:color w:val="231F20"/>
          <w:spacing w:val="-11"/>
          <w:w w:val="115"/>
          <w:sz w:val="21"/>
        </w:rPr>
        <w:t xml:space="preserve"> </w:t>
      </w:r>
      <w:r w:rsidRPr="003654D3">
        <w:rPr>
          <w:color w:val="231F20"/>
          <w:w w:val="115"/>
          <w:sz w:val="21"/>
        </w:rPr>
        <w:t>биологии</w:t>
      </w:r>
      <w:r w:rsidRPr="003654D3">
        <w:rPr>
          <w:color w:val="231F20"/>
          <w:spacing w:val="-11"/>
          <w:w w:val="115"/>
          <w:sz w:val="21"/>
        </w:rPr>
        <w:t xml:space="preserve"> </w:t>
      </w:r>
      <w:r w:rsidRPr="003654D3">
        <w:rPr>
          <w:color w:val="231F20"/>
          <w:w w:val="115"/>
          <w:sz w:val="21"/>
        </w:rPr>
        <w:t>в</w:t>
      </w:r>
      <w:r w:rsidRPr="003654D3">
        <w:rPr>
          <w:color w:val="231F20"/>
          <w:spacing w:val="-11"/>
          <w:w w:val="115"/>
          <w:sz w:val="21"/>
        </w:rPr>
        <w:t xml:space="preserve"> </w:t>
      </w:r>
      <w:r w:rsidRPr="003654D3">
        <w:rPr>
          <w:color w:val="231F20"/>
          <w:w w:val="115"/>
          <w:sz w:val="21"/>
        </w:rPr>
        <w:t>современной</w:t>
      </w:r>
      <w:r w:rsidRPr="003654D3">
        <w:rPr>
          <w:color w:val="231F20"/>
          <w:spacing w:val="-11"/>
          <w:w w:val="115"/>
          <w:sz w:val="21"/>
        </w:rPr>
        <w:t xml:space="preserve"> </w:t>
      </w:r>
      <w:r w:rsidRPr="003654D3">
        <w:rPr>
          <w:color w:val="231F20"/>
          <w:w w:val="115"/>
          <w:sz w:val="21"/>
        </w:rPr>
        <w:t>научной</w:t>
      </w:r>
      <w:r w:rsidRPr="003654D3">
        <w:rPr>
          <w:color w:val="231F20"/>
          <w:spacing w:val="8"/>
          <w:w w:val="115"/>
          <w:sz w:val="21"/>
        </w:rPr>
        <w:t xml:space="preserve"> </w:t>
      </w:r>
      <w:r w:rsidRPr="003654D3">
        <w:rPr>
          <w:color w:val="231F20"/>
          <w:w w:val="115"/>
          <w:sz w:val="21"/>
        </w:rPr>
        <w:t>картине</w:t>
      </w:r>
      <w:r w:rsidRPr="003654D3">
        <w:rPr>
          <w:color w:val="231F20"/>
          <w:spacing w:val="8"/>
          <w:w w:val="115"/>
          <w:sz w:val="21"/>
        </w:rPr>
        <w:t xml:space="preserve"> </w:t>
      </w:r>
      <w:r w:rsidRPr="003654D3">
        <w:rPr>
          <w:color w:val="231F20"/>
          <w:w w:val="115"/>
          <w:sz w:val="21"/>
        </w:rPr>
        <w:t>мира;</w:t>
      </w:r>
      <w:r w:rsidRPr="003654D3">
        <w:rPr>
          <w:color w:val="231F20"/>
          <w:spacing w:val="8"/>
          <w:w w:val="115"/>
          <w:sz w:val="21"/>
        </w:rPr>
        <w:t xml:space="preserve"> </w:t>
      </w:r>
      <w:r w:rsidRPr="003654D3">
        <w:rPr>
          <w:color w:val="231F20"/>
          <w:w w:val="115"/>
          <w:sz w:val="21"/>
        </w:rPr>
        <w:t>понимание</w:t>
      </w:r>
      <w:r w:rsidRPr="003654D3">
        <w:rPr>
          <w:color w:val="231F20"/>
          <w:spacing w:val="8"/>
          <w:w w:val="115"/>
          <w:sz w:val="21"/>
        </w:rPr>
        <w:t xml:space="preserve"> </w:t>
      </w:r>
      <w:r w:rsidRPr="003654D3">
        <w:rPr>
          <w:color w:val="231F20"/>
          <w:w w:val="115"/>
          <w:sz w:val="21"/>
        </w:rPr>
        <w:t>роли</w:t>
      </w:r>
      <w:r w:rsidRPr="003654D3">
        <w:rPr>
          <w:color w:val="231F20"/>
          <w:spacing w:val="8"/>
          <w:w w:val="115"/>
          <w:sz w:val="21"/>
        </w:rPr>
        <w:t xml:space="preserve"> </w:t>
      </w:r>
      <w:r w:rsidRPr="003654D3">
        <w:rPr>
          <w:color w:val="231F20"/>
          <w:w w:val="115"/>
          <w:sz w:val="21"/>
        </w:rPr>
        <w:t>биологии</w:t>
      </w:r>
      <w:r w:rsidRPr="003654D3">
        <w:rPr>
          <w:color w:val="231F20"/>
          <w:spacing w:val="8"/>
          <w:w w:val="115"/>
          <w:sz w:val="21"/>
        </w:rPr>
        <w:t xml:space="preserve"> </w:t>
      </w:r>
      <w:r w:rsidRPr="003654D3">
        <w:rPr>
          <w:color w:val="231F20"/>
          <w:w w:val="115"/>
          <w:sz w:val="21"/>
        </w:rPr>
        <w:t>в</w:t>
      </w:r>
      <w:r w:rsidRPr="003654D3">
        <w:rPr>
          <w:color w:val="231F20"/>
          <w:spacing w:val="8"/>
          <w:w w:val="115"/>
          <w:sz w:val="21"/>
        </w:rPr>
        <w:t xml:space="preserve"> </w:t>
      </w:r>
      <w:r w:rsidRPr="003654D3">
        <w:rPr>
          <w:color w:val="231F20"/>
          <w:w w:val="115"/>
          <w:sz w:val="21"/>
        </w:rPr>
        <w:t>формировании</w:t>
      </w:r>
      <w:r w:rsidRPr="003654D3">
        <w:rPr>
          <w:color w:val="231F20"/>
          <w:spacing w:val="8"/>
          <w:w w:val="115"/>
          <w:sz w:val="21"/>
        </w:rPr>
        <w:t xml:space="preserve"> </w:t>
      </w:r>
      <w:r w:rsidRPr="003654D3">
        <w:rPr>
          <w:color w:val="231F20"/>
          <w:w w:val="115"/>
          <w:sz w:val="21"/>
        </w:rPr>
        <w:t>кругозора</w:t>
      </w:r>
      <w:r w:rsidRPr="003654D3">
        <w:rPr>
          <w:color w:val="231F20"/>
          <w:spacing w:val="8"/>
          <w:w w:val="115"/>
          <w:sz w:val="21"/>
        </w:rPr>
        <w:t xml:space="preserve"> </w:t>
      </w:r>
      <w:r w:rsidRPr="003654D3">
        <w:rPr>
          <w:color w:val="231F20"/>
          <w:w w:val="115"/>
          <w:sz w:val="21"/>
        </w:rPr>
        <w:t>и</w:t>
      </w:r>
      <w:r w:rsidRPr="003654D3">
        <w:rPr>
          <w:color w:val="231F20"/>
          <w:spacing w:val="-58"/>
          <w:w w:val="115"/>
          <w:sz w:val="21"/>
        </w:rPr>
        <w:t xml:space="preserve"> </w:t>
      </w:r>
      <w:r w:rsidRPr="003654D3">
        <w:rPr>
          <w:color w:val="231F20"/>
          <w:w w:val="115"/>
          <w:sz w:val="21"/>
        </w:rPr>
        <w:t>функциональной грамотности для решения практических</w:t>
      </w:r>
      <w:r w:rsidRPr="003654D3">
        <w:rPr>
          <w:color w:val="231F20"/>
          <w:spacing w:val="37"/>
          <w:w w:val="115"/>
          <w:sz w:val="21"/>
        </w:rPr>
        <w:t xml:space="preserve"> </w:t>
      </w:r>
      <w:r w:rsidRPr="003654D3">
        <w:rPr>
          <w:color w:val="231F20"/>
          <w:w w:val="115"/>
          <w:sz w:val="21"/>
        </w:rPr>
        <w:t>задач;</w:t>
      </w:r>
    </w:p>
    <w:p w:rsidR="006C5505" w:rsidRPr="003654D3" w:rsidRDefault="006C5505" w:rsidP="0075057C">
      <w:pPr>
        <w:pStyle w:val="aff9"/>
        <w:widowControl w:val="0"/>
        <w:numPr>
          <w:ilvl w:val="1"/>
          <w:numId w:val="611"/>
        </w:numPr>
        <w:tabs>
          <w:tab w:val="left" w:pos="952"/>
        </w:tabs>
        <w:spacing w:line="232" w:lineRule="exact"/>
        <w:ind w:left="951" w:right="121"/>
        <w:jc w:val="both"/>
        <w:rPr>
          <w:color w:val="231F20"/>
          <w:sz w:val="21"/>
          <w:szCs w:val="21"/>
        </w:rPr>
      </w:pPr>
      <w:r w:rsidRPr="003654D3">
        <w:rPr>
          <w:color w:val="231F20"/>
          <w:w w:val="115"/>
          <w:sz w:val="21"/>
        </w:rPr>
        <w:t>владение</w:t>
      </w:r>
      <w:r w:rsidRPr="003654D3">
        <w:rPr>
          <w:color w:val="231F20"/>
          <w:spacing w:val="32"/>
          <w:w w:val="115"/>
          <w:sz w:val="21"/>
        </w:rPr>
        <w:t xml:space="preserve"> </w:t>
      </w:r>
      <w:r w:rsidRPr="003654D3">
        <w:rPr>
          <w:color w:val="231F20"/>
          <w:w w:val="115"/>
          <w:sz w:val="21"/>
        </w:rPr>
        <w:t>основополагающими</w:t>
      </w:r>
      <w:r w:rsidRPr="003654D3">
        <w:rPr>
          <w:color w:val="231F20"/>
          <w:spacing w:val="32"/>
          <w:w w:val="115"/>
          <w:sz w:val="21"/>
        </w:rPr>
        <w:t xml:space="preserve"> </w:t>
      </w:r>
      <w:r w:rsidRPr="003654D3">
        <w:rPr>
          <w:color w:val="231F20"/>
          <w:w w:val="115"/>
          <w:sz w:val="21"/>
        </w:rPr>
        <w:t>понятиями</w:t>
      </w:r>
      <w:r w:rsidRPr="003654D3">
        <w:rPr>
          <w:color w:val="231F20"/>
          <w:spacing w:val="32"/>
          <w:w w:val="115"/>
          <w:sz w:val="21"/>
        </w:rPr>
        <w:t xml:space="preserve"> </w:t>
      </w:r>
      <w:r w:rsidRPr="003654D3">
        <w:rPr>
          <w:color w:val="231F20"/>
          <w:w w:val="115"/>
          <w:sz w:val="21"/>
        </w:rPr>
        <w:t>и</w:t>
      </w:r>
      <w:r w:rsidRPr="003654D3">
        <w:rPr>
          <w:color w:val="231F20"/>
          <w:spacing w:val="32"/>
          <w:w w:val="115"/>
          <w:sz w:val="21"/>
        </w:rPr>
        <w:t xml:space="preserve"> </w:t>
      </w:r>
      <w:r w:rsidRPr="003654D3">
        <w:rPr>
          <w:color w:val="231F20"/>
          <w:w w:val="115"/>
          <w:sz w:val="21"/>
        </w:rPr>
        <w:t>представлениями</w:t>
      </w:r>
      <w:r w:rsidRPr="003654D3">
        <w:rPr>
          <w:color w:val="231F20"/>
          <w:spacing w:val="32"/>
          <w:w w:val="115"/>
          <w:sz w:val="21"/>
        </w:rPr>
        <w:t xml:space="preserve"> </w:t>
      </w:r>
      <w:r w:rsidRPr="003654D3">
        <w:rPr>
          <w:color w:val="231F20"/>
          <w:w w:val="115"/>
          <w:sz w:val="21"/>
        </w:rPr>
        <w:t>о</w:t>
      </w:r>
      <w:r w:rsidRPr="003654D3">
        <w:rPr>
          <w:color w:val="231F20"/>
          <w:spacing w:val="32"/>
          <w:w w:val="115"/>
          <w:sz w:val="21"/>
        </w:rPr>
        <w:t xml:space="preserve"> </w:t>
      </w:r>
      <w:r w:rsidRPr="003654D3">
        <w:rPr>
          <w:color w:val="231F20"/>
          <w:w w:val="115"/>
          <w:sz w:val="21"/>
        </w:rPr>
        <w:t>живой</w:t>
      </w:r>
      <w:r w:rsidRPr="003654D3">
        <w:rPr>
          <w:color w:val="231F20"/>
          <w:spacing w:val="32"/>
          <w:w w:val="115"/>
          <w:sz w:val="21"/>
        </w:rPr>
        <w:t xml:space="preserve"> </w:t>
      </w:r>
      <w:r w:rsidRPr="003654D3">
        <w:rPr>
          <w:color w:val="231F20"/>
          <w:w w:val="115"/>
          <w:sz w:val="21"/>
        </w:rPr>
        <w:t>природе, ее уровневой организации и эволюции; уверенное пользование</w:t>
      </w:r>
      <w:r w:rsidRPr="003654D3">
        <w:rPr>
          <w:color w:val="231F20"/>
          <w:spacing w:val="2"/>
          <w:w w:val="115"/>
          <w:sz w:val="21"/>
        </w:rPr>
        <w:t xml:space="preserve"> </w:t>
      </w:r>
      <w:r w:rsidRPr="003654D3">
        <w:rPr>
          <w:color w:val="231F20"/>
          <w:w w:val="115"/>
          <w:sz w:val="21"/>
        </w:rPr>
        <w:t>биологической терминологией и</w:t>
      </w:r>
      <w:r w:rsidRPr="003654D3">
        <w:rPr>
          <w:color w:val="231F20"/>
          <w:spacing w:val="34"/>
          <w:w w:val="115"/>
          <w:sz w:val="21"/>
        </w:rPr>
        <w:t xml:space="preserve"> </w:t>
      </w:r>
      <w:r w:rsidRPr="003654D3">
        <w:rPr>
          <w:color w:val="231F20"/>
          <w:w w:val="115"/>
          <w:sz w:val="21"/>
        </w:rPr>
        <w:t>символикой;</w:t>
      </w:r>
    </w:p>
    <w:p w:rsidR="006C5505" w:rsidRPr="003654D3" w:rsidRDefault="006C5505" w:rsidP="0075057C">
      <w:pPr>
        <w:pStyle w:val="aff9"/>
        <w:widowControl w:val="0"/>
        <w:numPr>
          <w:ilvl w:val="1"/>
          <w:numId w:val="611"/>
        </w:numPr>
        <w:tabs>
          <w:tab w:val="left" w:pos="952"/>
        </w:tabs>
        <w:spacing w:line="232" w:lineRule="exact"/>
        <w:ind w:left="951" w:right="112"/>
        <w:jc w:val="both"/>
        <w:rPr>
          <w:color w:val="231F20"/>
          <w:sz w:val="21"/>
          <w:szCs w:val="21"/>
        </w:rPr>
      </w:pPr>
      <w:r w:rsidRPr="003654D3">
        <w:rPr>
          <w:color w:val="231F20"/>
          <w:spacing w:val="3"/>
          <w:w w:val="115"/>
          <w:sz w:val="21"/>
        </w:rPr>
        <w:t>владение</w:t>
      </w:r>
      <w:r w:rsidRPr="003654D3">
        <w:rPr>
          <w:color w:val="231F20"/>
          <w:spacing w:val="62"/>
          <w:w w:val="115"/>
          <w:sz w:val="21"/>
        </w:rPr>
        <w:t xml:space="preserve"> </w:t>
      </w:r>
      <w:r w:rsidRPr="003654D3">
        <w:rPr>
          <w:color w:val="231F20"/>
          <w:spacing w:val="3"/>
          <w:w w:val="115"/>
          <w:sz w:val="21"/>
        </w:rPr>
        <w:t>основными</w:t>
      </w:r>
      <w:r w:rsidRPr="003654D3">
        <w:rPr>
          <w:color w:val="231F20"/>
          <w:spacing w:val="62"/>
          <w:w w:val="115"/>
          <w:sz w:val="21"/>
        </w:rPr>
        <w:t xml:space="preserve"> </w:t>
      </w:r>
      <w:r w:rsidRPr="003654D3">
        <w:rPr>
          <w:color w:val="231F20"/>
          <w:spacing w:val="3"/>
          <w:w w:val="115"/>
          <w:sz w:val="21"/>
        </w:rPr>
        <w:t>методами</w:t>
      </w:r>
      <w:r w:rsidRPr="003654D3">
        <w:rPr>
          <w:color w:val="231F20"/>
          <w:spacing w:val="62"/>
          <w:w w:val="115"/>
          <w:sz w:val="21"/>
        </w:rPr>
        <w:t xml:space="preserve"> </w:t>
      </w:r>
      <w:r w:rsidRPr="003654D3">
        <w:rPr>
          <w:color w:val="231F20"/>
          <w:spacing w:val="3"/>
          <w:w w:val="115"/>
          <w:sz w:val="21"/>
        </w:rPr>
        <w:t>научного</w:t>
      </w:r>
      <w:r w:rsidRPr="003654D3">
        <w:rPr>
          <w:color w:val="231F20"/>
          <w:spacing w:val="62"/>
          <w:w w:val="115"/>
          <w:sz w:val="21"/>
        </w:rPr>
        <w:t xml:space="preserve"> </w:t>
      </w:r>
      <w:r w:rsidRPr="003654D3">
        <w:rPr>
          <w:color w:val="231F20"/>
          <w:spacing w:val="3"/>
          <w:w w:val="115"/>
          <w:sz w:val="21"/>
        </w:rPr>
        <w:t>познания,</w:t>
      </w:r>
      <w:r w:rsidRPr="003654D3">
        <w:rPr>
          <w:color w:val="231F20"/>
          <w:spacing w:val="62"/>
          <w:w w:val="115"/>
          <w:sz w:val="21"/>
        </w:rPr>
        <w:t xml:space="preserve"> </w:t>
      </w:r>
      <w:r w:rsidRPr="003654D3">
        <w:rPr>
          <w:color w:val="231F20"/>
          <w:spacing w:val="3"/>
          <w:w w:val="115"/>
          <w:sz w:val="21"/>
        </w:rPr>
        <w:t>используемыми</w:t>
      </w:r>
      <w:r w:rsidRPr="003654D3">
        <w:rPr>
          <w:color w:val="231F20"/>
          <w:spacing w:val="62"/>
          <w:w w:val="115"/>
          <w:sz w:val="21"/>
        </w:rPr>
        <w:t xml:space="preserve"> </w:t>
      </w:r>
      <w:r w:rsidRPr="003654D3">
        <w:rPr>
          <w:color w:val="231F20"/>
          <w:spacing w:val="4"/>
          <w:w w:val="115"/>
          <w:sz w:val="21"/>
        </w:rPr>
        <w:t>при</w:t>
      </w:r>
      <w:r w:rsidRPr="003654D3">
        <w:rPr>
          <w:color w:val="231F20"/>
          <w:spacing w:val="-42"/>
          <w:w w:val="115"/>
          <w:sz w:val="21"/>
        </w:rPr>
        <w:t xml:space="preserve"> </w:t>
      </w:r>
      <w:r w:rsidRPr="003654D3">
        <w:rPr>
          <w:color w:val="231F20"/>
          <w:w w:val="115"/>
          <w:sz w:val="21"/>
        </w:rPr>
        <w:t>биологических</w:t>
      </w:r>
      <w:r w:rsidRPr="003654D3">
        <w:rPr>
          <w:color w:val="231F20"/>
          <w:spacing w:val="27"/>
          <w:w w:val="115"/>
          <w:sz w:val="21"/>
        </w:rPr>
        <w:t xml:space="preserve"> </w:t>
      </w:r>
      <w:r w:rsidRPr="003654D3">
        <w:rPr>
          <w:color w:val="231F20"/>
          <w:w w:val="115"/>
          <w:sz w:val="21"/>
        </w:rPr>
        <w:t>исследованиях</w:t>
      </w:r>
      <w:r w:rsidRPr="003654D3">
        <w:rPr>
          <w:color w:val="231F20"/>
          <w:spacing w:val="27"/>
          <w:w w:val="115"/>
          <w:sz w:val="21"/>
        </w:rPr>
        <w:t xml:space="preserve"> </w:t>
      </w:r>
      <w:r w:rsidRPr="003654D3">
        <w:rPr>
          <w:color w:val="231F20"/>
          <w:w w:val="115"/>
          <w:sz w:val="21"/>
        </w:rPr>
        <w:t>живых</w:t>
      </w:r>
      <w:r w:rsidRPr="003654D3">
        <w:rPr>
          <w:color w:val="231F20"/>
          <w:spacing w:val="27"/>
          <w:w w:val="115"/>
          <w:sz w:val="21"/>
        </w:rPr>
        <w:t xml:space="preserve"> </w:t>
      </w:r>
      <w:r w:rsidRPr="003654D3">
        <w:rPr>
          <w:color w:val="231F20"/>
          <w:w w:val="115"/>
          <w:sz w:val="21"/>
        </w:rPr>
        <w:t>объектов</w:t>
      </w:r>
      <w:r w:rsidRPr="003654D3">
        <w:rPr>
          <w:color w:val="231F20"/>
          <w:spacing w:val="27"/>
          <w:w w:val="115"/>
          <w:sz w:val="21"/>
        </w:rPr>
        <w:t xml:space="preserve"> </w:t>
      </w:r>
      <w:r w:rsidRPr="003654D3">
        <w:rPr>
          <w:color w:val="231F20"/>
          <w:w w:val="115"/>
          <w:sz w:val="21"/>
        </w:rPr>
        <w:t>и</w:t>
      </w:r>
      <w:r w:rsidRPr="003654D3">
        <w:rPr>
          <w:color w:val="231F20"/>
          <w:spacing w:val="27"/>
          <w:w w:val="115"/>
          <w:sz w:val="21"/>
        </w:rPr>
        <w:t xml:space="preserve"> </w:t>
      </w:r>
      <w:r w:rsidRPr="003654D3">
        <w:rPr>
          <w:color w:val="231F20"/>
          <w:w w:val="115"/>
          <w:sz w:val="21"/>
        </w:rPr>
        <w:t>экосистем:</w:t>
      </w:r>
      <w:r w:rsidRPr="003654D3">
        <w:rPr>
          <w:color w:val="231F20"/>
          <w:spacing w:val="27"/>
          <w:w w:val="115"/>
          <w:sz w:val="21"/>
        </w:rPr>
        <w:t xml:space="preserve"> </w:t>
      </w:r>
      <w:r w:rsidRPr="003654D3">
        <w:rPr>
          <w:color w:val="231F20"/>
          <w:w w:val="115"/>
          <w:sz w:val="21"/>
        </w:rPr>
        <w:t>описанием,</w:t>
      </w:r>
      <w:r w:rsidRPr="003654D3">
        <w:rPr>
          <w:color w:val="231F20"/>
          <w:spacing w:val="27"/>
          <w:w w:val="115"/>
          <w:sz w:val="21"/>
        </w:rPr>
        <w:t xml:space="preserve"> </w:t>
      </w:r>
      <w:r w:rsidRPr="003654D3">
        <w:rPr>
          <w:color w:val="231F20"/>
          <w:w w:val="115"/>
          <w:sz w:val="21"/>
        </w:rPr>
        <w:t>измерением, проведением наблюдений; выявление и оценка антропогенных</w:t>
      </w:r>
      <w:r w:rsidRPr="003654D3">
        <w:rPr>
          <w:color w:val="231F20"/>
          <w:spacing w:val="-43"/>
          <w:w w:val="115"/>
          <w:sz w:val="21"/>
        </w:rPr>
        <w:t xml:space="preserve"> </w:t>
      </w:r>
      <w:r w:rsidRPr="003654D3">
        <w:rPr>
          <w:color w:val="231F20"/>
          <w:w w:val="115"/>
          <w:sz w:val="21"/>
        </w:rPr>
        <w:t>изменений в</w:t>
      </w:r>
      <w:r w:rsidRPr="003654D3">
        <w:rPr>
          <w:color w:val="231F20"/>
          <w:spacing w:val="21"/>
          <w:w w:val="115"/>
          <w:sz w:val="21"/>
        </w:rPr>
        <w:t xml:space="preserve"> </w:t>
      </w:r>
      <w:r w:rsidRPr="003654D3">
        <w:rPr>
          <w:color w:val="231F20"/>
          <w:w w:val="115"/>
          <w:sz w:val="21"/>
        </w:rPr>
        <w:t>природе;</w:t>
      </w:r>
    </w:p>
    <w:p w:rsidR="006C5505" w:rsidRPr="003654D3" w:rsidRDefault="006C5505" w:rsidP="0075057C">
      <w:pPr>
        <w:pStyle w:val="aff9"/>
        <w:widowControl w:val="0"/>
        <w:numPr>
          <w:ilvl w:val="1"/>
          <w:numId w:val="611"/>
        </w:numPr>
        <w:tabs>
          <w:tab w:val="left" w:pos="952"/>
        </w:tabs>
        <w:spacing w:line="232" w:lineRule="exact"/>
        <w:ind w:left="951" w:right="124"/>
        <w:jc w:val="both"/>
        <w:rPr>
          <w:color w:val="231F20"/>
          <w:sz w:val="21"/>
          <w:szCs w:val="21"/>
        </w:rPr>
      </w:pPr>
      <w:r w:rsidRPr="003654D3">
        <w:rPr>
          <w:color w:val="231F20"/>
          <w:w w:val="115"/>
          <w:sz w:val="21"/>
        </w:rPr>
        <w:t>сформированность умений объяснять результаты биологических</w:t>
      </w:r>
      <w:r w:rsidRPr="003654D3">
        <w:rPr>
          <w:color w:val="231F20"/>
          <w:spacing w:val="-10"/>
          <w:w w:val="115"/>
          <w:sz w:val="21"/>
        </w:rPr>
        <w:t xml:space="preserve"> </w:t>
      </w:r>
      <w:r w:rsidRPr="003654D3">
        <w:rPr>
          <w:color w:val="231F20"/>
          <w:w w:val="115"/>
          <w:sz w:val="21"/>
        </w:rPr>
        <w:t>эксперимен</w:t>
      </w:r>
      <w:r w:rsidRPr="003654D3">
        <w:rPr>
          <w:color w:val="231F20"/>
          <w:w w:val="120"/>
          <w:sz w:val="21"/>
        </w:rPr>
        <w:t>тов, решать элементарные биологические</w:t>
      </w:r>
      <w:r w:rsidRPr="003654D3">
        <w:rPr>
          <w:color w:val="231F20"/>
          <w:spacing w:val="19"/>
          <w:w w:val="120"/>
          <w:sz w:val="21"/>
        </w:rPr>
        <w:t xml:space="preserve"> </w:t>
      </w:r>
      <w:r w:rsidRPr="003654D3">
        <w:rPr>
          <w:color w:val="231F20"/>
          <w:w w:val="120"/>
          <w:sz w:val="21"/>
        </w:rPr>
        <w:t>задачи;</w:t>
      </w:r>
    </w:p>
    <w:p w:rsidR="006C5505" w:rsidRPr="003654D3" w:rsidRDefault="006C5505" w:rsidP="0075057C">
      <w:pPr>
        <w:pStyle w:val="aff9"/>
        <w:widowControl w:val="0"/>
        <w:numPr>
          <w:ilvl w:val="1"/>
          <w:numId w:val="611"/>
        </w:numPr>
        <w:tabs>
          <w:tab w:val="left" w:pos="952"/>
        </w:tabs>
        <w:spacing w:line="232" w:lineRule="exact"/>
        <w:ind w:left="951" w:right="123"/>
        <w:jc w:val="both"/>
        <w:rPr>
          <w:color w:val="231F20"/>
          <w:sz w:val="21"/>
          <w:szCs w:val="21"/>
        </w:rPr>
      </w:pPr>
      <w:r w:rsidRPr="003654D3">
        <w:rPr>
          <w:color w:val="231F20"/>
          <w:w w:val="115"/>
          <w:sz w:val="21"/>
        </w:rPr>
        <w:t>сформированность собственной позиции по отношению к биологической</w:t>
      </w:r>
      <w:r w:rsidRPr="003654D3">
        <w:rPr>
          <w:color w:val="231F20"/>
          <w:spacing w:val="58"/>
          <w:w w:val="115"/>
          <w:sz w:val="21"/>
        </w:rPr>
        <w:t xml:space="preserve"> </w:t>
      </w:r>
      <w:r w:rsidRPr="003654D3">
        <w:rPr>
          <w:color w:val="231F20"/>
          <w:w w:val="115"/>
          <w:sz w:val="21"/>
        </w:rPr>
        <w:t>ин-</w:t>
      </w:r>
      <w:r w:rsidRPr="003654D3">
        <w:rPr>
          <w:color w:val="231F20"/>
          <w:w w:val="108"/>
          <w:sz w:val="21"/>
        </w:rPr>
        <w:t xml:space="preserve"> </w:t>
      </w:r>
      <w:r w:rsidRPr="003654D3">
        <w:rPr>
          <w:color w:val="231F20"/>
          <w:w w:val="115"/>
          <w:sz w:val="21"/>
        </w:rPr>
        <w:t>формации,</w:t>
      </w:r>
      <w:r w:rsidRPr="003654D3">
        <w:rPr>
          <w:color w:val="231F20"/>
          <w:spacing w:val="49"/>
          <w:w w:val="115"/>
          <w:sz w:val="21"/>
        </w:rPr>
        <w:t xml:space="preserve"> </w:t>
      </w:r>
      <w:r w:rsidRPr="003654D3">
        <w:rPr>
          <w:color w:val="231F20"/>
          <w:w w:val="115"/>
          <w:sz w:val="21"/>
        </w:rPr>
        <w:t>получаемой</w:t>
      </w:r>
      <w:r w:rsidRPr="003654D3">
        <w:rPr>
          <w:color w:val="231F20"/>
          <w:spacing w:val="49"/>
          <w:w w:val="115"/>
          <w:sz w:val="21"/>
        </w:rPr>
        <w:t xml:space="preserve"> </w:t>
      </w:r>
      <w:r w:rsidRPr="003654D3">
        <w:rPr>
          <w:color w:val="231F20"/>
          <w:w w:val="115"/>
          <w:sz w:val="21"/>
        </w:rPr>
        <w:t>из</w:t>
      </w:r>
      <w:r w:rsidRPr="003654D3">
        <w:rPr>
          <w:color w:val="231F20"/>
          <w:spacing w:val="49"/>
          <w:w w:val="115"/>
          <w:sz w:val="21"/>
        </w:rPr>
        <w:t xml:space="preserve"> </w:t>
      </w:r>
      <w:r w:rsidRPr="003654D3">
        <w:rPr>
          <w:color w:val="231F20"/>
          <w:w w:val="115"/>
          <w:sz w:val="21"/>
        </w:rPr>
        <w:t>разных</w:t>
      </w:r>
      <w:r w:rsidRPr="003654D3">
        <w:rPr>
          <w:color w:val="231F20"/>
          <w:spacing w:val="49"/>
          <w:w w:val="115"/>
          <w:sz w:val="21"/>
        </w:rPr>
        <w:t xml:space="preserve"> </w:t>
      </w:r>
      <w:r w:rsidRPr="003654D3">
        <w:rPr>
          <w:color w:val="231F20"/>
          <w:w w:val="115"/>
          <w:sz w:val="21"/>
        </w:rPr>
        <w:t>источников,</w:t>
      </w:r>
      <w:r w:rsidRPr="003654D3">
        <w:rPr>
          <w:color w:val="231F20"/>
          <w:spacing w:val="49"/>
          <w:w w:val="115"/>
          <w:sz w:val="21"/>
        </w:rPr>
        <w:t xml:space="preserve"> </w:t>
      </w:r>
      <w:r w:rsidRPr="003654D3">
        <w:rPr>
          <w:color w:val="231F20"/>
          <w:w w:val="115"/>
          <w:sz w:val="21"/>
        </w:rPr>
        <w:t>глобальным</w:t>
      </w:r>
      <w:r w:rsidRPr="003654D3">
        <w:rPr>
          <w:color w:val="231F20"/>
          <w:spacing w:val="49"/>
          <w:w w:val="115"/>
          <w:sz w:val="21"/>
        </w:rPr>
        <w:t xml:space="preserve"> </w:t>
      </w:r>
      <w:r w:rsidRPr="003654D3">
        <w:rPr>
          <w:color w:val="231F20"/>
          <w:w w:val="115"/>
          <w:sz w:val="21"/>
        </w:rPr>
        <w:t>экологическим</w:t>
      </w:r>
      <w:r w:rsidRPr="003654D3">
        <w:rPr>
          <w:color w:val="231F20"/>
          <w:spacing w:val="-47"/>
          <w:w w:val="115"/>
          <w:sz w:val="21"/>
        </w:rPr>
        <w:t xml:space="preserve"> </w:t>
      </w:r>
      <w:r w:rsidRPr="003654D3">
        <w:rPr>
          <w:color w:val="231F20"/>
          <w:w w:val="115"/>
          <w:sz w:val="21"/>
        </w:rPr>
        <w:t>проблемам и путям их</w:t>
      </w:r>
      <w:r w:rsidRPr="003654D3">
        <w:rPr>
          <w:color w:val="231F20"/>
          <w:spacing w:val="45"/>
          <w:w w:val="115"/>
          <w:sz w:val="21"/>
        </w:rPr>
        <w:t xml:space="preserve"> </w:t>
      </w:r>
      <w:r w:rsidRPr="003654D3">
        <w:rPr>
          <w:color w:val="231F20"/>
          <w:w w:val="115"/>
          <w:sz w:val="21"/>
        </w:rPr>
        <w:t>решения.</w:t>
      </w:r>
    </w:p>
    <w:p w:rsidR="006C5505" w:rsidRPr="003654D3" w:rsidRDefault="006C5505" w:rsidP="006C5505">
      <w:pPr>
        <w:pStyle w:val="aff9"/>
        <w:widowControl w:val="0"/>
        <w:tabs>
          <w:tab w:val="left" w:pos="952"/>
        </w:tabs>
        <w:spacing w:line="232" w:lineRule="exact"/>
        <w:ind w:left="667" w:right="119"/>
        <w:jc w:val="both"/>
        <w:rPr>
          <w:color w:val="231F20"/>
          <w:sz w:val="21"/>
          <w:szCs w:val="21"/>
        </w:rPr>
      </w:pPr>
    </w:p>
    <w:p w:rsidR="006C5505" w:rsidRPr="007A629F" w:rsidRDefault="006C5505" w:rsidP="006C5505">
      <w:pPr>
        <w:pStyle w:val="Style7"/>
        <w:widowControl/>
        <w:spacing w:line="240" w:lineRule="auto"/>
        <w:ind w:firstLine="686"/>
        <w:rPr>
          <w:rStyle w:val="FontStyle44"/>
          <w:color w:val="595959"/>
        </w:rPr>
      </w:pPr>
      <w:r>
        <w:t xml:space="preserve">      </w:t>
      </w:r>
      <w:r w:rsidRPr="007A629F">
        <w:t>.</w:t>
      </w:r>
      <w:r w:rsidRPr="007A629F">
        <w:rPr>
          <w:rStyle w:val="FontStyle44"/>
          <w:color w:val="595959"/>
        </w:rPr>
        <w:t xml:space="preserve"> ОК 2. Организовывать собственную деятельность, исходя из цели и способов ее достижения, определенных руководителем.</w:t>
      </w:r>
    </w:p>
    <w:p w:rsidR="006C5505" w:rsidRPr="007A629F" w:rsidRDefault="006C5505" w:rsidP="006C5505">
      <w:pPr>
        <w:pStyle w:val="Style7"/>
        <w:widowControl/>
        <w:spacing w:line="240" w:lineRule="auto"/>
        <w:ind w:firstLine="686"/>
        <w:rPr>
          <w:rStyle w:val="FontStyle44"/>
          <w:color w:val="595959"/>
        </w:rPr>
      </w:pPr>
      <w:r w:rsidRPr="007A629F">
        <w:rPr>
          <w:rStyle w:val="FontStyle44"/>
          <w:color w:val="595959"/>
        </w:rPr>
        <w:t>ОК 3. Анализировать рабочую ситуацию, осуществлять текущий контроль и итоговый контроль, оценку и коррекцию собственной деятельности, нести ответственность за результаты своей работы.</w:t>
      </w:r>
    </w:p>
    <w:p w:rsidR="006C5505" w:rsidRPr="007A629F" w:rsidRDefault="006C5505" w:rsidP="006C5505">
      <w:pPr>
        <w:pStyle w:val="Style7"/>
        <w:widowControl/>
        <w:spacing w:line="240" w:lineRule="auto"/>
        <w:ind w:firstLine="686"/>
        <w:rPr>
          <w:rStyle w:val="FontStyle44"/>
          <w:color w:val="595959"/>
        </w:rPr>
      </w:pPr>
      <w:r w:rsidRPr="007A629F">
        <w:rPr>
          <w:rStyle w:val="FontStyle44"/>
          <w:color w:val="595959"/>
        </w:rPr>
        <w:t>ОК 4. Осуществлять поиск информации, необходимой для эффективного выполнения профессиональных задач.</w:t>
      </w:r>
    </w:p>
    <w:p w:rsidR="006C5505" w:rsidRPr="007A629F" w:rsidRDefault="006C5505" w:rsidP="006C5505">
      <w:pPr>
        <w:pStyle w:val="Style7"/>
        <w:widowControl/>
        <w:spacing w:line="240" w:lineRule="auto"/>
        <w:ind w:firstLine="686"/>
        <w:rPr>
          <w:rStyle w:val="FontStyle44"/>
          <w:color w:val="595959"/>
        </w:rPr>
      </w:pPr>
      <w:r w:rsidRPr="007A629F">
        <w:rPr>
          <w:rStyle w:val="FontStyle44"/>
          <w:color w:val="595959"/>
        </w:rPr>
        <w:t>ОК 5. Использовать информационно-коммуникационные технологии в профессиональной деятельности.</w:t>
      </w:r>
    </w:p>
    <w:p w:rsidR="006C5505" w:rsidRPr="007A629F" w:rsidRDefault="006C5505" w:rsidP="006C5505">
      <w:pPr>
        <w:pStyle w:val="Style7"/>
        <w:widowControl/>
        <w:spacing w:line="240" w:lineRule="auto"/>
        <w:ind w:firstLine="686"/>
        <w:rPr>
          <w:rStyle w:val="FontStyle44"/>
          <w:color w:val="595959"/>
        </w:rPr>
      </w:pPr>
      <w:r w:rsidRPr="007A629F">
        <w:rPr>
          <w:rStyle w:val="FontStyle44"/>
          <w:color w:val="595959"/>
        </w:rPr>
        <w:t>ОК 6. Работать в команде, эффективно общаться с коллегами, руководством, клиентами.</w:t>
      </w:r>
    </w:p>
    <w:p w:rsidR="006C5505" w:rsidRDefault="006C5505" w:rsidP="006C5505">
      <w:pPr>
        <w:pStyle w:val="aff9"/>
        <w:widowControl w:val="0"/>
        <w:tabs>
          <w:tab w:val="left" w:pos="284"/>
          <w:tab w:val="left" w:pos="952"/>
        </w:tabs>
        <w:ind w:left="0" w:right="116"/>
        <w:jc w:val="both"/>
      </w:pPr>
    </w:p>
    <w:p w:rsidR="006C5505" w:rsidRDefault="006C5505" w:rsidP="006C5505">
      <w:pPr>
        <w:jc w:val="center"/>
        <w:rPr>
          <w:b/>
        </w:rPr>
      </w:pPr>
      <w:r>
        <w:rPr>
          <w:b/>
        </w:rPr>
        <w:t>Обеспеченность занятия (средства обучения):</w:t>
      </w:r>
    </w:p>
    <w:p w:rsidR="006C5505" w:rsidRDefault="006C5505" w:rsidP="006C5505">
      <w:pPr>
        <w:jc w:val="center"/>
        <w:rPr>
          <w:i/>
        </w:rPr>
      </w:pPr>
    </w:p>
    <w:p w:rsidR="006C5505" w:rsidRDefault="006C5505" w:rsidP="006C5505">
      <w:pPr>
        <w:ind w:left="720"/>
      </w:pPr>
      <w:r w:rsidRPr="00AD2725">
        <w:t>Учебно-методическая литература:</w:t>
      </w:r>
    </w:p>
    <w:p w:rsidR="006C5505" w:rsidRPr="002344E9" w:rsidRDefault="006C5505" w:rsidP="0075057C">
      <w:pPr>
        <w:numPr>
          <w:ilvl w:val="0"/>
          <w:numId w:val="613"/>
        </w:numPr>
        <w:spacing w:before="137" w:after="0" w:line="212" w:lineRule="exact"/>
        <w:ind w:right="108"/>
      </w:pPr>
      <w:r w:rsidRPr="002344E9">
        <w:rPr>
          <w:rFonts w:ascii="Cambria" w:eastAsia="Cambria" w:hAnsi="Cambria" w:cs="Cambria"/>
          <w:i/>
          <w:color w:val="231F20"/>
          <w:w w:val="120"/>
        </w:rPr>
        <w:t>Беляев</w:t>
      </w:r>
      <w:r w:rsidRPr="002344E9">
        <w:rPr>
          <w:rFonts w:ascii="Cambria" w:eastAsia="Cambria" w:hAnsi="Cambria" w:cs="Cambria"/>
          <w:i/>
          <w:color w:val="231F20"/>
          <w:spacing w:val="-13"/>
          <w:w w:val="120"/>
        </w:rPr>
        <w:t xml:space="preserve"> </w:t>
      </w:r>
      <w:r w:rsidRPr="002344E9">
        <w:rPr>
          <w:rFonts w:ascii="Cambria" w:eastAsia="Cambria" w:hAnsi="Cambria" w:cs="Cambria"/>
          <w:i/>
          <w:color w:val="231F20"/>
          <w:w w:val="120"/>
        </w:rPr>
        <w:t>Д.</w:t>
      </w:r>
      <w:r w:rsidRPr="002344E9">
        <w:rPr>
          <w:rFonts w:ascii="Cambria" w:eastAsia="Cambria" w:hAnsi="Cambria" w:cs="Cambria"/>
          <w:i/>
          <w:color w:val="231F20"/>
          <w:spacing w:val="-36"/>
          <w:w w:val="120"/>
        </w:rPr>
        <w:t xml:space="preserve"> </w:t>
      </w:r>
      <w:r w:rsidRPr="002344E9">
        <w:rPr>
          <w:rFonts w:ascii="Cambria" w:eastAsia="Cambria" w:hAnsi="Cambria" w:cs="Cambria"/>
          <w:i/>
          <w:color w:val="231F20"/>
          <w:w w:val="120"/>
        </w:rPr>
        <w:t>К.,</w:t>
      </w:r>
      <w:r w:rsidRPr="002344E9">
        <w:rPr>
          <w:rFonts w:ascii="Cambria" w:eastAsia="Cambria" w:hAnsi="Cambria" w:cs="Cambria"/>
          <w:i/>
          <w:color w:val="231F20"/>
          <w:spacing w:val="-13"/>
          <w:w w:val="120"/>
        </w:rPr>
        <w:t xml:space="preserve"> </w:t>
      </w:r>
      <w:r w:rsidRPr="002344E9">
        <w:rPr>
          <w:rFonts w:ascii="Cambria" w:eastAsia="Cambria" w:hAnsi="Cambria" w:cs="Cambria"/>
          <w:i/>
          <w:color w:val="231F20"/>
          <w:w w:val="120"/>
        </w:rPr>
        <w:t>Дымшиц</w:t>
      </w:r>
      <w:r w:rsidRPr="002344E9">
        <w:rPr>
          <w:rFonts w:ascii="Cambria" w:eastAsia="Cambria" w:hAnsi="Cambria" w:cs="Cambria"/>
          <w:i/>
          <w:color w:val="231F20"/>
          <w:spacing w:val="-13"/>
          <w:w w:val="120"/>
        </w:rPr>
        <w:t xml:space="preserve"> </w:t>
      </w:r>
      <w:r w:rsidRPr="002344E9">
        <w:rPr>
          <w:rFonts w:ascii="Cambria" w:eastAsia="Cambria" w:hAnsi="Cambria" w:cs="Cambria"/>
          <w:i/>
          <w:color w:val="231F20"/>
          <w:w w:val="120"/>
        </w:rPr>
        <w:t>Г.</w:t>
      </w:r>
      <w:r w:rsidRPr="002344E9">
        <w:rPr>
          <w:rFonts w:ascii="Cambria" w:eastAsia="Cambria" w:hAnsi="Cambria" w:cs="Cambria"/>
          <w:i/>
          <w:color w:val="231F20"/>
          <w:spacing w:val="-36"/>
          <w:w w:val="120"/>
        </w:rPr>
        <w:t xml:space="preserve"> </w:t>
      </w:r>
      <w:r w:rsidRPr="002344E9">
        <w:rPr>
          <w:rFonts w:ascii="Cambria" w:eastAsia="Cambria" w:hAnsi="Cambria" w:cs="Cambria"/>
          <w:i/>
          <w:color w:val="231F20"/>
          <w:w w:val="120"/>
        </w:rPr>
        <w:t>М</w:t>
      </w:r>
      <w:r w:rsidRPr="002344E9">
        <w:rPr>
          <w:color w:val="231F20"/>
          <w:w w:val="120"/>
        </w:rPr>
        <w:t>.,</w:t>
      </w:r>
      <w:r w:rsidRPr="002344E9">
        <w:rPr>
          <w:color w:val="231F20"/>
          <w:spacing w:val="-22"/>
          <w:w w:val="120"/>
        </w:rPr>
        <w:t xml:space="preserve"> </w:t>
      </w:r>
      <w:r w:rsidRPr="002344E9">
        <w:rPr>
          <w:rFonts w:ascii="Cambria" w:eastAsia="Cambria" w:hAnsi="Cambria" w:cs="Cambria"/>
          <w:i/>
          <w:color w:val="231F20"/>
          <w:w w:val="120"/>
        </w:rPr>
        <w:t>Кузнецова</w:t>
      </w:r>
      <w:r w:rsidRPr="002344E9">
        <w:rPr>
          <w:rFonts w:ascii="Cambria" w:eastAsia="Cambria" w:hAnsi="Cambria" w:cs="Cambria"/>
          <w:i/>
          <w:color w:val="231F20"/>
          <w:spacing w:val="-13"/>
          <w:w w:val="120"/>
        </w:rPr>
        <w:t xml:space="preserve"> </w:t>
      </w:r>
      <w:r w:rsidRPr="002344E9">
        <w:rPr>
          <w:rFonts w:ascii="Cambria" w:eastAsia="Cambria" w:hAnsi="Cambria" w:cs="Cambria"/>
          <w:i/>
          <w:color w:val="231F20"/>
          <w:w w:val="120"/>
        </w:rPr>
        <w:t>Л.</w:t>
      </w:r>
      <w:r w:rsidRPr="002344E9">
        <w:rPr>
          <w:rFonts w:ascii="Cambria" w:eastAsia="Cambria" w:hAnsi="Cambria" w:cs="Cambria"/>
          <w:i/>
          <w:color w:val="231F20"/>
          <w:spacing w:val="-36"/>
          <w:w w:val="120"/>
        </w:rPr>
        <w:t xml:space="preserve"> </w:t>
      </w:r>
      <w:r w:rsidRPr="002344E9">
        <w:rPr>
          <w:rFonts w:ascii="Cambria" w:eastAsia="Cambria" w:hAnsi="Cambria" w:cs="Cambria"/>
          <w:i/>
          <w:color w:val="231F20"/>
          <w:w w:val="120"/>
        </w:rPr>
        <w:t>Н</w:t>
      </w:r>
      <w:r w:rsidRPr="002344E9">
        <w:rPr>
          <w:color w:val="231F20"/>
          <w:w w:val="120"/>
        </w:rPr>
        <w:t>.</w:t>
      </w:r>
      <w:r w:rsidRPr="002344E9">
        <w:rPr>
          <w:color w:val="231F20"/>
          <w:spacing w:val="-22"/>
          <w:w w:val="120"/>
        </w:rPr>
        <w:t xml:space="preserve"> </w:t>
      </w:r>
      <w:r w:rsidRPr="002344E9">
        <w:rPr>
          <w:rFonts w:ascii="Cambria" w:eastAsia="Cambria" w:hAnsi="Cambria" w:cs="Cambria"/>
          <w:i/>
          <w:color w:val="231F20"/>
          <w:w w:val="120"/>
        </w:rPr>
        <w:t>и</w:t>
      </w:r>
      <w:r w:rsidRPr="002344E9">
        <w:rPr>
          <w:rFonts w:ascii="Cambria" w:eastAsia="Cambria" w:hAnsi="Cambria" w:cs="Cambria"/>
          <w:i/>
          <w:color w:val="231F20"/>
          <w:spacing w:val="-13"/>
          <w:w w:val="120"/>
        </w:rPr>
        <w:t xml:space="preserve"> </w:t>
      </w:r>
      <w:r w:rsidRPr="002344E9">
        <w:rPr>
          <w:rFonts w:ascii="Cambria" w:eastAsia="Cambria" w:hAnsi="Cambria" w:cs="Cambria"/>
          <w:i/>
          <w:color w:val="231F20"/>
          <w:w w:val="120"/>
        </w:rPr>
        <w:t>др.</w:t>
      </w:r>
      <w:r w:rsidRPr="002344E9">
        <w:rPr>
          <w:rFonts w:ascii="Cambria" w:eastAsia="Cambria" w:hAnsi="Cambria" w:cs="Cambria"/>
          <w:i/>
          <w:color w:val="231F20"/>
          <w:spacing w:val="-14"/>
          <w:w w:val="120"/>
        </w:rPr>
        <w:t xml:space="preserve"> </w:t>
      </w:r>
      <w:r w:rsidRPr="002344E9">
        <w:rPr>
          <w:color w:val="231F20"/>
          <w:w w:val="120"/>
        </w:rPr>
        <w:t>Биология</w:t>
      </w:r>
      <w:r w:rsidRPr="002344E9">
        <w:rPr>
          <w:color w:val="231F20"/>
          <w:spacing w:val="-21"/>
          <w:w w:val="120"/>
        </w:rPr>
        <w:t xml:space="preserve"> </w:t>
      </w:r>
      <w:r w:rsidRPr="002344E9">
        <w:rPr>
          <w:color w:val="231F20"/>
          <w:w w:val="120"/>
        </w:rPr>
        <w:t>(базовый</w:t>
      </w:r>
      <w:r w:rsidRPr="002344E9">
        <w:rPr>
          <w:color w:val="231F20"/>
          <w:spacing w:val="-21"/>
          <w:w w:val="120"/>
        </w:rPr>
        <w:t xml:space="preserve"> </w:t>
      </w:r>
      <w:r w:rsidRPr="002344E9">
        <w:rPr>
          <w:color w:val="231F20"/>
          <w:w w:val="120"/>
        </w:rPr>
        <w:t>уровень).</w:t>
      </w:r>
      <w:r w:rsidRPr="002344E9">
        <w:rPr>
          <w:color w:val="231F20"/>
          <w:spacing w:val="-21"/>
          <w:w w:val="120"/>
        </w:rPr>
        <w:t xml:space="preserve"> </w:t>
      </w:r>
      <w:r w:rsidRPr="002344E9">
        <w:rPr>
          <w:color w:val="231F20"/>
          <w:w w:val="120"/>
        </w:rPr>
        <w:t>10</w:t>
      </w:r>
      <w:r w:rsidRPr="002344E9">
        <w:rPr>
          <w:color w:val="231F20"/>
          <w:spacing w:val="-21"/>
          <w:w w:val="120"/>
        </w:rPr>
        <w:t xml:space="preserve"> </w:t>
      </w:r>
      <w:r w:rsidRPr="002344E9">
        <w:rPr>
          <w:color w:val="231F20"/>
          <w:w w:val="120"/>
        </w:rPr>
        <w:t>класс.</w:t>
      </w:r>
      <w:r w:rsidRPr="002344E9">
        <w:rPr>
          <w:color w:val="231F20"/>
          <w:spacing w:val="-22"/>
          <w:w w:val="120"/>
        </w:rPr>
        <w:t xml:space="preserve"> </w:t>
      </w:r>
      <w:r w:rsidRPr="002344E9">
        <w:rPr>
          <w:color w:val="231F20"/>
          <w:w w:val="120"/>
        </w:rPr>
        <w:t>—</w:t>
      </w:r>
      <w:r w:rsidRPr="002344E9">
        <w:rPr>
          <w:color w:val="231F20"/>
          <w:w w:val="108"/>
        </w:rPr>
        <w:t xml:space="preserve"> </w:t>
      </w:r>
      <w:r w:rsidRPr="002344E9">
        <w:rPr>
          <w:color w:val="231F20"/>
          <w:w w:val="120"/>
        </w:rPr>
        <w:t>М.,</w:t>
      </w:r>
      <w:r w:rsidRPr="002344E9">
        <w:rPr>
          <w:color w:val="231F20"/>
          <w:spacing w:val="15"/>
          <w:w w:val="120"/>
        </w:rPr>
        <w:t xml:space="preserve"> </w:t>
      </w:r>
      <w:r w:rsidRPr="002344E9">
        <w:rPr>
          <w:color w:val="231F20"/>
          <w:w w:val="120"/>
        </w:rPr>
        <w:t>2014.</w:t>
      </w:r>
    </w:p>
    <w:p w:rsidR="006C5505" w:rsidRPr="002344E9" w:rsidRDefault="006C5505" w:rsidP="006C5505">
      <w:pPr>
        <w:spacing w:line="206" w:lineRule="exact"/>
        <w:ind w:left="384" w:right="108"/>
      </w:pPr>
      <w:r w:rsidRPr="002344E9">
        <w:rPr>
          <w:rFonts w:ascii="Cambria" w:eastAsia="Cambria" w:hAnsi="Cambria" w:cs="Cambria"/>
          <w:i/>
          <w:color w:val="231F20"/>
          <w:w w:val="120"/>
        </w:rPr>
        <w:t>Ионцева А. Ю</w:t>
      </w:r>
      <w:r w:rsidRPr="002344E9">
        <w:rPr>
          <w:color w:val="231F20"/>
          <w:w w:val="120"/>
        </w:rPr>
        <w:t>. Биология. Весь школьный курс в схемах и таблицах. — М.,</w:t>
      </w:r>
      <w:r w:rsidRPr="002344E9">
        <w:rPr>
          <w:color w:val="231F20"/>
          <w:spacing w:val="25"/>
          <w:w w:val="120"/>
        </w:rPr>
        <w:t xml:space="preserve"> </w:t>
      </w:r>
      <w:r w:rsidRPr="002344E9">
        <w:rPr>
          <w:color w:val="231F20"/>
          <w:w w:val="120"/>
        </w:rPr>
        <w:t>2014.</w:t>
      </w:r>
    </w:p>
    <w:p w:rsidR="006C5505" w:rsidRDefault="006C5505" w:rsidP="006C5505">
      <w:pPr>
        <w:ind w:left="720"/>
      </w:pPr>
    </w:p>
    <w:p w:rsidR="006C5505" w:rsidRDefault="006C5505" w:rsidP="006C5505">
      <w:pPr>
        <w:spacing w:before="100" w:beforeAutospacing="1" w:after="100" w:afterAutospacing="1"/>
        <w:rPr>
          <w:rStyle w:val="c15"/>
          <w:b/>
        </w:rPr>
      </w:pPr>
      <w:r w:rsidRPr="005B2D63">
        <w:rPr>
          <w:rStyle w:val="c15"/>
          <w:b/>
        </w:rPr>
        <w:t>Интернет-ресурсы:</w:t>
      </w:r>
    </w:p>
    <w:p w:rsidR="006C5505" w:rsidRPr="00E67E5C" w:rsidRDefault="006C5505" w:rsidP="006C5505">
      <w:pPr>
        <w:spacing w:before="137" w:line="212" w:lineRule="exact"/>
        <w:ind w:left="384" w:right="108"/>
      </w:pPr>
      <w:hyperlink r:id="rId351">
        <w:r w:rsidRPr="00E67E5C">
          <w:rPr>
            <w:color w:val="231F20"/>
            <w:w w:val="115"/>
          </w:rPr>
          <w:t>www.</w:t>
        </w:r>
      </w:hyperlink>
      <w:r w:rsidRPr="00E67E5C">
        <w:rPr>
          <w:color w:val="231F20"/>
          <w:w w:val="115"/>
        </w:rPr>
        <w:t xml:space="preserve"> sbio. info (Вся биология. Современная биология, статьи, новости,   </w:t>
      </w:r>
      <w:r w:rsidRPr="00E67E5C">
        <w:rPr>
          <w:color w:val="231F20"/>
          <w:spacing w:val="16"/>
          <w:w w:val="115"/>
        </w:rPr>
        <w:t xml:space="preserve"> </w:t>
      </w:r>
      <w:r w:rsidRPr="00E67E5C">
        <w:rPr>
          <w:color w:val="231F20"/>
          <w:w w:val="115"/>
        </w:rPr>
        <w:t>библиотека).</w:t>
      </w:r>
      <w:r w:rsidRPr="00E67E5C">
        <w:rPr>
          <w:color w:val="231F20"/>
          <w:w w:val="116"/>
        </w:rPr>
        <w:t xml:space="preserve"> </w:t>
      </w:r>
      <w:hyperlink r:id="rId352">
        <w:r w:rsidRPr="00E67E5C">
          <w:rPr>
            <w:color w:val="231F20"/>
            <w:w w:val="115"/>
          </w:rPr>
          <w:t>www.</w:t>
        </w:r>
      </w:hyperlink>
      <w:r w:rsidRPr="00E67E5C">
        <w:rPr>
          <w:color w:val="231F20"/>
          <w:w w:val="115"/>
        </w:rPr>
        <w:t xml:space="preserve"> window. edu. ru (Единое окно доступа к образовательным ресурсам Интернета по</w:t>
      </w:r>
      <w:r w:rsidRPr="00E67E5C">
        <w:rPr>
          <w:color w:val="231F20"/>
          <w:spacing w:val="-21"/>
          <w:w w:val="115"/>
        </w:rPr>
        <w:t xml:space="preserve"> </w:t>
      </w:r>
      <w:r w:rsidRPr="00E67E5C">
        <w:rPr>
          <w:color w:val="231F20"/>
          <w:w w:val="115"/>
        </w:rPr>
        <w:t>био</w:t>
      </w:r>
      <w:r w:rsidRPr="00E67E5C">
        <w:rPr>
          <w:color w:val="231F20"/>
          <w:w w:val="120"/>
        </w:rPr>
        <w:t>логии).</w:t>
      </w:r>
    </w:p>
    <w:p w:rsidR="006C5505" w:rsidRDefault="006C5505" w:rsidP="006C5505">
      <w:pPr>
        <w:rPr>
          <w:rStyle w:val="c15"/>
          <w:b/>
        </w:rPr>
      </w:pPr>
    </w:p>
    <w:p w:rsidR="006C5505" w:rsidRDefault="006C5505" w:rsidP="006C5505">
      <w:r>
        <w:t>2.Технические средства обучения: компьютер, проектор, принтер.</w:t>
      </w:r>
    </w:p>
    <w:p w:rsidR="006C5505" w:rsidRDefault="006C5505" w:rsidP="006C5505">
      <w:pPr>
        <w:ind w:left="360"/>
      </w:pPr>
    </w:p>
    <w:p w:rsidR="006C5505" w:rsidRDefault="006C5505" w:rsidP="006C5505">
      <w:pPr>
        <w:ind w:left="360"/>
        <w:rPr>
          <w:i/>
        </w:rPr>
      </w:pPr>
    </w:p>
    <w:p w:rsidR="006C5505" w:rsidRDefault="006C5505" w:rsidP="006C5505">
      <w:pPr>
        <w:ind w:left="360"/>
      </w:pPr>
      <w:r>
        <w:t>3.Рабочая тетрадь в клетку</w:t>
      </w:r>
    </w:p>
    <w:p w:rsidR="006C5505" w:rsidRDefault="006C5505" w:rsidP="006C5505"/>
    <w:p w:rsidR="006C5505" w:rsidRPr="00905B15" w:rsidRDefault="006C5505" w:rsidP="006C5505">
      <w:pPr>
        <w:ind w:left="360"/>
        <w:jc w:val="both"/>
        <w:rPr>
          <w:highlight w:val="green"/>
        </w:rPr>
      </w:pPr>
      <w:r>
        <w:t>4Оборудование:  ручка, карандаш простой, линейка,</w:t>
      </w:r>
      <w:r w:rsidRPr="008964BB">
        <w:rPr>
          <w:rFonts w:ascii="Helvetica" w:hAnsi="Helvetica"/>
          <w:color w:val="333333"/>
          <w:sz w:val="21"/>
          <w:szCs w:val="21"/>
        </w:rPr>
        <w:t xml:space="preserve"> </w:t>
      </w:r>
      <w:r w:rsidRPr="006279FD">
        <w:rPr>
          <w:rFonts w:ascii="Helvetica" w:hAnsi="Helvetica"/>
          <w:color w:val="333333"/>
          <w:sz w:val="21"/>
          <w:szCs w:val="21"/>
        </w:rPr>
        <w:t>световые микроскопы, готовые микропрепараты клеток растений и животных, таблицы по биологии с клетками растений и животных, карточка с изображением клеток растений и животных.</w:t>
      </w:r>
    </w:p>
    <w:p w:rsidR="006C5505" w:rsidRPr="00B839C6" w:rsidRDefault="006C5505" w:rsidP="006C5505"/>
    <w:p w:rsidR="006C5505" w:rsidRDefault="006C5505" w:rsidP="006C5505">
      <w:pPr>
        <w:rPr>
          <w:b/>
        </w:rPr>
      </w:pPr>
    </w:p>
    <w:p w:rsidR="006C5505" w:rsidRDefault="006C5505" w:rsidP="006C5505">
      <w:pPr>
        <w:ind w:left="360"/>
        <w:jc w:val="center"/>
        <w:rPr>
          <w:b/>
        </w:rPr>
      </w:pPr>
      <w:r>
        <w:rPr>
          <w:b/>
        </w:rPr>
        <w:t>Краткие теоретические и учебно-методические материалы по теме практического занятия.</w:t>
      </w:r>
    </w:p>
    <w:p w:rsidR="006C5505" w:rsidRDefault="006C5505" w:rsidP="006C5505">
      <w:pPr>
        <w:ind w:left="360"/>
        <w:rPr>
          <w:b/>
        </w:rPr>
      </w:pPr>
      <w:r>
        <w:rPr>
          <w:rFonts w:ascii="Helvetica" w:hAnsi="Helvetica"/>
          <w:noProof/>
          <w:color w:val="333333"/>
          <w:sz w:val="21"/>
          <w:szCs w:val="21"/>
          <w:lang w:eastAsia="ru-RU"/>
        </w:rPr>
        <w:drawing>
          <wp:inline distT="0" distB="0" distL="0" distR="0">
            <wp:extent cx="6181725" cy="3143250"/>
            <wp:effectExtent l="19050" t="0" r="9525" b="0"/>
            <wp:docPr id="2588" name="Рисунок 7" descr="https://arhivurokov.ru/kopilka/uploads/user_file_564b4e6b6f56b/mietodichieskiie-ukazaniia-k-vypolnieniiu-praktichieskikh-rabot-po-biologhii-1-kurs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arhivurokov.ru/kopilka/uploads/user_file_564b4e6b6f56b/mietodichieskiie-ukazaniia-k-vypolnieniiu-praktichieskikh-rabot-po-biologhii-1-kurs_1.jpeg"/>
                    <pic:cNvPicPr>
                      <a:picLocks noChangeAspect="1" noChangeArrowheads="1"/>
                    </pic:cNvPicPr>
                  </pic:nvPicPr>
                  <pic:blipFill>
                    <a:blip r:embed="rId353" cstate="print"/>
                    <a:srcRect/>
                    <a:stretch>
                      <a:fillRect/>
                    </a:stretch>
                  </pic:blipFill>
                  <pic:spPr bwMode="auto">
                    <a:xfrm>
                      <a:off x="0" y="0"/>
                      <a:ext cx="6181725" cy="3143250"/>
                    </a:xfrm>
                    <a:prstGeom prst="rect">
                      <a:avLst/>
                    </a:prstGeom>
                    <a:noFill/>
                    <a:ln w="9525">
                      <a:noFill/>
                      <a:miter lim="800000"/>
                      <a:headEnd/>
                      <a:tailEnd/>
                    </a:ln>
                  </pic:spPr>
                </pic:pic>
              </a:graphicData>
            </a:graphic>
          </wp:inline>
        </w:drawing>
      </w:r>
    </w:p>
    <w:p w:rsidR="006C5505" w:rsidRDefault="006C5505" w:rsidP="006C5505">
      <w:pPr>
        <w:ind w:left="360"/>
      </w:pPr>
      <w:r>
        <w:rPr>
          <w:b/>
        </w:rPr>
        <w:t xml:space="preserve">    Клетка –</w:t>
      </w:r>
      <w:r>
        <w:t xml:space="preserve"> элементарная единица живой системы. </w:t>
      </w:r>
    </w:p>
    <w:p w:rsidR="006C5505" w:rsidRDefault="006C5505" w:rsidP="006C5505">
      <w:pPr>
        <w:ind w:left="360"/>
      </w:pPr>
      <w:r>
        <w:t xml:space="preserve">    </w:t>
      </w:r>
      <w:r w:rsidRPr="00AC7A76">
        <w:t xml:space="preserve">Клетка обладает всеми свойствами живой </w:t>
      </w:r>
      <w:r>
        <w:t xml:space="preserve">системы: она осуществляет обмен веществ и энергии, растёт, размножается и передаёт по наследству свои признаки, реагирует на внешние раздражители и способна двигаться. Специфические функции в клетке распределены между органоидами – внутриклеточными структурами, имеющими определённую форму, такими, как ядро, митохондрии и др. У многоклеточных организмов разные клетки (например, нервные. мышечные, клетки крови у животных или клетки стебля, </w:t>
      </w:r>
      <w:r>
        <w:lastRenderedPageBreak/>
        <w:t>листьев, корня у растений) выполняют разные функции и различаются по структуре. Несмотря на многообразие форм, клетки разных типов обладают поразительным сходством в своих главных структурных особенностях.</w:t>
      </w:r>
    </w:p>
    <w:p w:rsidR="006C5505" w:rsidRDefault="006C5505" w:rsidP="006C5505">
      <w:pPr>
        <w:ind w:left="360"/>
      </w:pPr>
      <w:r>
        <w:t xml:space="preserve">    Клетки животных, растений, грибов, в том числе и одноклеточных, имеют сходное строение. Все они имеют ядро и цитоплазму. В цитоплазме под световым микроскопом хорошо видны некоторые клеточные органоиды: вакуоли, хлоропласты, митохондрии – и различного рода включения: мелкие капли жира, гранулы крахмала, некоторые пигменты.</w:t>
      </w:r>
    </w:p>
    <w:p w:rsidR="006C5505" w:rsidRDefault="006C5505" w:rsidP="006C5505">
      <w:pPr>
        <w:ind w:left="360"/>
      </w:pPr>
      <w:r>
        <w:t xml:space="preserve">    Строение большинства клеточных органоидов во всех клетках также очень сходно. В то же время форма и размер клеток даже в пределах одного организма очень разнообразны, что зависит от специализации клетки выполняемой ею функции.</w:t>
      </w:r>
    </w:p>
    <w:p w:rsidR="006C5505" w:rsidRDefault="006C5505" w:rsidP="006C5505">
      <w:pPr>
        <w:ind w:left="360"/>
      </w:pPr>
      <w:r>
        <w:t xml:space="preserve">    Все организмы, имеющие клеточное строение, делятся на прокариоты и эукариоты.</w:t>
      </w:r>
    </w:p>
    <w:p w:rsidR="006C5505" w:rsidRDefault="006C5505" w:rsidP="006C5505">
      <w:pPr>
        <w:ind w:left="360"/>
      </w:pPr>
      <w:r>
        <w:t>Современная клеточная теория включает следующие положения: 1) клетка, как элементарная живая система, способная к самообновлению, саморегуляции и самовоспроизведению, лежит в основе строения и развития всех живых организмов. 2) клеткам присуще мембранное строение. 3) размножение клеток происходит путем деления. 4) клетки сходны по химическому составу и характеру химических реакций, основными проявлениями жизнедеятельности и обмену веществ. В типичной клетке различают оболочку и клеточные мембраны, ядро, цитоплазму, органеллы, включения. ТАБЛИЦА 4 Строение клетки. Структурная система цитоплазмы Строение Функции Плазматическая мембрана и клеточная оболочка Построена из молекул фосфолипидов и белков. Внутренний слой состоит из двух рядов липидов. Клеточная оболочка состоит из полисахарида – целлюлозы или клетчатки. Большая роль в защите от повреждений и вредных влияниях внешней среды, в регуляции состава клеточного содержимого. Все питательные вещества и все отходы проходят через мембрану. Клеточное ядро В центре клетки расположено клеточное ядро Отделено от цитоплазмы двойной мембраной (ядерной оболочкой). На наружной мембране ядерной оболочки имеются рибосомы, на внутренней их нет. Регулятор жизненных отправлений. Связано наследование признаков при размножении. Цитоплазма Это полужидкая слизистая бесцветная масса, сложного физико-химического строения, в котором расположено ядро, все органеллы и включения Эндоплазматическая сеть Это разветвленная система ограниченных мембранами каналов, пузырьков, цистерн, пронизывающая всю цитоплазму клетки. Различают шероховатую (наличие рибосом) и гладкую (без Синтез, накопление и транспорт белков. На гладкой эндоплазматической сети происходит синтез углеводов, липидов и других веществ.рибосом) эндоплазматическую сеть. Рибосомы Сферические гранулы d = 15-35нм. Каждая рибосома состоит из двух нуклеопротеидных субъединиц разной величины, формы и химического строения. Содержат белок и РНК. Располагаются в цитоплазме свободно. Место синтеза белка и аминокислот Аппарат Гольджи Обнаружен во всех эукариотических клетках. Представляют собой диктиосомы, каждая из которых образована стопкой замкнутых цистерн, от которой отходят мембранные компоненты в виде трубочек, пузырьков. К нему транспортируются белки, углеводы, жиры. Обновление, рост. Митохондрии Выглядят как палочки, шарики, нити. Число колеблется от единицы до нескольких сотен. Оболочка состоит из двух мембран – наружной и внутренней. Наружная гладкая, а от внутренней отходят выросты- кристы. Вместе с хлоропластами митохондрии поставляют энергию (в виде АТФ) Клеточный центр Находится в клетках животных, некоторых водорослей и грибов. Состоит из двух телец цилиндрической формы. d = 150 нм., длиной 300-500 нм. называются центриолями В процессе деления клетки Включения Капли, гранулы, кристаллы Содержат запас питательных веществ или конечных продуктов обмена</w:t>
      </w:r>
    </w:p>
    <w:p w:rsidR="006C5505" w:rsidRDefault="006C5505" w:rsidP="006C5505">
      <w:pPr>
        <w:ind w:left="720"/>
        <w:rPr>
          <w:b/>
        </w:rPr>
      </w:pPr>
      <w:r w:rsidRPr="00BE7C01">
        <w:rPr>
          <w:b/>
        </w:rPr>
        <w:lastRenderedPageBreak/>
        <w:t>Вопросы для закрепления теоретического материала к практическому занятию.</w:t>
      </w:r>
    </w:p>
    <w:p w:rsidR="006C5505" w:rsidRDefault="006C5505" w:rsidP="0075057C">
      <w:pPr>
        <w:numPr>
          <w:ilvl w:val="1"/>
          <w:numId w:val="609"/>
        </w:numPr>
        <w:spacing w:after="0" w:line="240" w:lineRule="auto"/>
      </w:pPr>
      <w:r>
        <w:t>Что такое клетка?</w:t>
      </w:r>
    </w:p>
    <w:p w:rsidR="006C5505" w:rsidRDefault="006C5505" w:rsidP="0075057C">
      <w:pPr>
        <w:numPr>
          <w:ilvl w:val="1"/>
          <w:numId w:val="609"/>
        </w:numPr>
        <w:spacing w:after="0" w:line="240" w:lineRule="auto"/>
      </w:pPr>
      <w:r>
        <w:t>Назовите органоиды и их функции растительной клетки.</w:t>
      </w:r>
    </w:p>
    <w:p w:rsidR="006C5505" w:rsidRDefault="006C5505" w:rsidP="0075057C">
      <w:pPr>
        <w:numPr>
          <w:ilvl w:val="1"/>
          <w:numId w:val="609"/>
        </w:numPr>
        <w:spacing w:after="0" w:line="240" w:lineRule="auto"/>
      </w:pPr>
      <w:r>
        <w:t>Назовите органоиды и их функции животной клетки.</w:t>
      </w:r>
    </w:p>
    <w:p w:rsidR="006C5505" w:rsidRDefault="006C5505" w:rsidP="0075057C">
      <w:pPr>
        <w:numPr>
          <w:ilvl w:val="1"/>
          <w:numId w:val="609"/>
        </w:numPr>
        <w:spacing w:after="0" w:line="240" w:lineRule="auto"/>
      </w:pPr>
      <w:r>
        <w:t xml:space="preserve"> Какие органоиды присутствуют только у растительных клеток? </w:t>
      </w:r>
    </w:p>
    <w:p w:rsidR="006C5505" w:rsidRDefault="006C5505" w:rsidP="0075057C">
      <w:pPr>
        <w:numPr>
          <w:ilvl w:val="1"/>
          <w:numId w:val="609"/>
        </w:numPr>
        <w:spacing w:after="0" w:line="240" w:lineRule="auto"/>
      </w:pPr>
      <w:r>
        <w:t xml:space="preserve"> В чем заключается сходство и различия клеток? </w:t>
      </w:r>
    </w:p>
    <w:p w:rsidR="006C5505" w:rsidRDefault="006C5505" w:rsidP="0075057C">
      <w:pPr>
        <w:numPr>
          <w:ilvl w:val="1"/>
          <w:numId w:val="609"/>
        </w:numPr>
        <w:spacing w:after="0" w:line="240" w:lineRule="auto"/>
      </w:pPr>
      <w:r>
        <w:t>. Каковы причины сходства и различия клеток?</w:t>
      </w:r>
    </w:p>
    <w:p w:rsidR="006C5505" w:rsidRPr="00AC7A76" w:rsidRDefault="006C5505" w:rsidP="006C5505">
      <w:pPr>
        <w:ind w:left="1440"/>
      </w:pPr>
    </w:p>
    <w:p w:rsidR="006C5505" w:rsidRDefault="006C5505" w:rsidP="006C5505">
      <w:pPr>
        <w:rPr>
          <w:b/>
        </w:rPr>
      </w:pPr>
      <w:r>
        <w:t xml:space="preserve">                         </w:t>
      </w:r>
      <w:r>
        <w:rPr>
          <w:b/>
        </w:rPr>
        <w:t>Задания для практического занятия и алгоритм их решения:</w:t>
      </w:r>
    </w:p>
    <w:p w:rsidR="006C5505" w:rsidRDefault="006C5505" w:rsidP="006C5505">
      <w:pPr>
        <w:ind w:left="360"/>
      </w:pPr>
      <w:r>
        <w:t>1.1 Отделите от чешуи луковицы кусочек покрывающей его на предметное стекло.</w:t>
      </w:r>
    </w:p>
    <w:p w:rsidR="006C5505" w:rsidRDefault="006C5505" w:rsidP="006C5505">
      <w:pPr>
        <w:ind w:left="360"/>
      </w:pPr>
      <w:r>
        <w:t xml:space="preserve"> Нанесите капельку слабого водного раствора йода препарат покровным стеклом.</w:t>
      </w:r>
    </w:p>
    <w:p w:rsidR="006C5505" w:rsidRDefault="006C5505" w:rsidP="006C5505">
      <w:pPr>
        <w:ind w:left="360"/>
      </w:pPr>
      <w:r>
        <w:t xml:space="preserve"> Рассмотрите препарат под микроскопом. </w:t>
      </w:r>
    </w:p>
    <w:p w:rsidR="006C5505" w:rsidRDefault="006C5505" w:rsidP="006C5505">
      <w:pPr>
        <w:ind w:left="360"/>
      </w:pPr>
      <w:r>
        <w:t xml:space="preserve"> Задание 2 1. Снимите чайной ложечкой немного слизи с внутренней стороны щеки. . Поместите слизь на предметное стекло и подкрасьте разбавленными в воде синими чернилами. Накройте препарат покровным стеклом.  Рассмотрите препарат под микроскопом.</w:t>
      </w:r>
    </w:p>
    <w:p w:rsidR="006C5505" w:rsidRDefault="006C5505" w:rsidP="006C5505">
      <w:pPr>
        <w:ind w:left="360"/>
      </w:pPr>
      <w:r>
        <w:t xml:space="preserve"> Задание 3 1. Зарисуйте в тетради растительную и животную клетки. </w:t>
      </w:r>
    </w:p>
    <w:p w:rsidR="006C5505" w:rsidRDefault="006C5505" w:rsidP="006C5505">
      <w:pPr>
        <w:ind w:left="360"/>
      </w:pPr>
      <w:r>
        <w:t xml:space="preserve"> Особенности строения клетки Растительная клетка Животная клетка Рисунок </w:t>
      </w:r>
    </w:p>
    <w:p w:rsidR="006C5505" w:rsidRDefault="006C5505" w:rsidP="006C5505">
      <w:pPr>
        <w:ind w:left="360"/>
      </w:pPr>
      <w:r>
        <w:t xml:space="preserve">Отчет о работе 1. Зарисуйте в тетради растительную и животную клетки.. 2.  Сделайте вывод о проделанной работе </w:t>
      </w:r>
    </w:p>
    <w:p w:rsidR="006C5505" w:rsidRDefault="006C5505" w:rsidP="006C5505">
      <w:pPr>
        <w:rPr>
          <w:b/>
        </w:rPr>
      </w:pPr>
      <w:r>
        <w:rPr>
          <w:b/>
        </w:rPr>
        <w:t xml:space="preserve">    </w:t>
      </w:r>
      <w:r w:rsidRPr="00E47F58">
        <w:rPr>
          <w:b/>
        </w:rPr>
        <w:t>Время на выполнение:</w:t>
      </w:r>
      <w:r>
        <w:rPr>
          <w:b/>
        </w:rPr>
        <w:t xml:space="preserve"> 45 минут.                                                                                          </w:t>
      </w:r>
    </w:p>
    <w:p w:rsidR="006C5505" w:rsidRPr="00421039" w:rsidRDefault="006C5505" w:rsidP="006C5505">
      <w:pPr>
        <w:rPr>
          <w:b/>
        </w:rPr>
      </w:pPr>
      <w:r>
        <w:rPr>
          <w:b/>
        </w:rPr>
        <w:t xml:space="preserve">    Форма контроля выполнения практического занятия: </w:t>
      </w:r>
    </w:p>
    <w:p w:rsidR="006C5505" w:rsidRDefault="006C5505" w:rsidP="006C5505">
      <w:r>
        <w:rPr>
          <w:b/>
        </w:rPr>
        <w:t xml:space="preserve">    </w:t>
      </w:r>
      <w:r>
        <w:t xml:space="preserve">Выполненная работа представляется преподавателю в рабочей тетради. </w:t>
      </w:r>
    </w:p>
    <w:p w:rsidR="006C5505" w:rsidRPr="00F172D0" w:rsidRDefault="006C5505" w:rsidP="006C5505">
      <w:r>
        <w:rPr>
          <w:b/>
        </w:rPr>
        <w:t>Критерии оценки:</w:t>
      </w:r>
    </w:p>
    <w:p w:rsidR="006C5505" w:rsidRDefault="006C5505" w:rsidP="006C5505">
      <w:pPr>
        <w:ind w:left="360"/>
        <w:rPr>
          <w:i/>
        </w:rPr>
      </w:pPr>
    </w:p>
    <w:p w:rsidR="006C5505" w:rsidRDefault="006C5505" w:rsidP="006C5505">
      <w:pPr>
        <w:keepNext/>
        <w:suppressLineNumbers/>
        <w:suppressAutoHyphens/>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6C5505" w:rsidRPr="00DF2D15" w:rsidTr="001E1A16">
        <w:trPr>
          <w:trHeight w:val="20"/>
          <w:jc w:val="center"/>
        </w:trPr>
        <w:tc>
          <w:tcPr>
            <w:tcW w:w="3783" w:type="dxa"/>
            <w:vMerge w:val="restart"/>
            <w:shd w:val="clear" w:color="auto" w:fill="auto"/>
            <w:noWrap/>
            <w:vAlign w:val="center"/>
          </w:tcPr>
          <w:p w:rsidR="006C5505" w:rsidRPr="00236310" w:rsidRDefault="006C5505" w:rsidP="001E1A16">
            <w:pPr>
              <w:jc w:val="center"/>
              <w:rPr>
                <w:b/>
              </w:rPr>
            </w:pPr>
            <w:r w:rsidRPr="00236310">
              <w:rPr>
                <w:b/>
              </w:rPr>
              <w:t>Процент результативности (правильных ответов)</w:t>
            </w:r>
          </w:p>
        </w:tc>
        <w:tc>
          <w:tcPr>
            <w:tcW w:w="4896" w:type="dxa"/>
            <w:gridSpan w:val="2"/>
            <w:vAlign w:val="center"/>
          </w:tcPr>
          <w:p w:rsidR="006C5505" w:rsidRPr="00236310" w:rsidRDefault="006C5505" w:rsidP="001E1A16">
            <w:pPr>
              <w:jc w:val="center"/>
              <w:rPr>
                <w:b/>
              </w:rPr>
            </w:pPr>
            <w:r w:rsidRPr="00236310">
              <w:rPr>
                <w:b/>
              </w:rPr>
              <w:t>Качественная оценка индивидуальных образовательных достижений</w:t>
            </w:r>
          </w:p>
        </w:tc>
      </w:tr>
      <w:tr w:rsidR="006C5505" w:rsidRPr="00DF2D15" w:rsidTr="001E1A16">
        <w:trPr>
          <w:trHeight w:val="20"/>
          <w:jc w:val="center"/>
        </w:trPr>
        <w:tc>
          <w:tcPr>
            <w:tcW w:w="3783" w:type="dxa"/>
            <w:vMerge/>
            <w:shd w:val="clear" w:color="auto" w:fill="auto"/>
            <w:noWrap/>
            <w:vAlign w:val="center"/>
          </w:tcPr>
          <w:p w:rsidR="006C5505" w:rsidRPr="00236310" w:rsidRDefault="006C5505" w:rsidP="001E1A16">
            <w:pPr>
              <w:jc w:val="center"/>
              <w:rPr>
                <w:b/>
              </w:rPr>
            </w:pPr>
          </w:p>
        </w:tc>
        <w:tc>
          <w:tcPr>
            <w:tcW w:w="1640" w:type="dxa"/>
            <w:vAlign w:val="center"/>
          </w:tcPr>
          <w:p w:rsidR="006C5505" w:rsidRPr="00236310" w:rsidRDefault="006C5505" w:rsidP="001E1A16">
            <w:pPr>
              <w:jc w:val="center"/>
              <w:rPr>
                <w:b/>
              </w:rPr>
            </w:pPr>
            <w:r w:rsidRPr="00236310">
              <w:rPr>
                <w:b/>
              </w:rPr>
              <w:t>балл (отметка)</w:t>
            </w:r>
          </w:p>
        </w:tc>
        <w:tc>
          <w:tcPr>
            <w:tcW w:w="3256" w:type="dxa"/>
            <w:vAlign w:val="center"/>
          </w:tcPr>
          <w:p w:rsidR="006C5505" w:rsidRPr="00236310" w:rsidRDefault="006C5505" w:rsidP="001E1A16">
            <w:pPr>
              <w:jc w:val="center"/>
              <w:rPr>
                <w:b/>
              </w:rPr>
            </w:pPr>
            <w:r w:rsidRPr="00236310">
              <w:rPr>
                <w:b/>
              </w:rPr>
              <w:t>вербальный аналог</w:t>
            </w:r>
          </w:p>
        </w:tc>
      </w:tr>
      <w:tr w:rsidR="006C5505" w:rsidRPr="00DF2D15" w:rsidTr="001E1A16">
        <w:trPr>
          <w:trHeight w:val="20"/>
          <w:jc w:val="center"/>
        </w:trPr>
        <w:tc>
          <w:tcPr>
            <w:tcW w:w="3783" w:type="dxa"/>
            <w:shd w:val="clear" w:color="auto" w:fill="auto"/>
            <w:noWrap/>
            <w:vAlign w:val="center"/>
          </w:tcPr>
          <w:p w:rsidR="006C5505" w:rsidRPr="00236310" w:rsidRDefault="006C5505" w:rsidP="001E1A16">
            <w:pPr>
              <w:jc w:val="center"/>
            </w:pPr>
            <w:r w:rsidRPr="00236310">
              <w:t xml:space="preserve">работа выполняется без каких – либо ошибок </w:t>
            </w:r>
          </w:p>
        </w:tc>
        <w:tc>
          <w:tcPr>
            <w:tcW w:w="1640" w:type="dxa"/>
            <w:vAlign w:val="center"/>
          </w:tcPr>
          <w:p w:rsidR="006C5505" w:rsidRPr="00236310" w:rsidRDefault="006C5505" w:rsidP="001E1A16">
            <w:pPr>
              <w:jc w:val="center"/>
            </w:pPr>
            <w:r w:rsidRPr="00236310">
              <w:t>5</w:t>
            </w:r>
          </w:p>
        </w:tc>
        <w:tc>
          <w:tcPr>
            <w:tcW w:w="3256" w:type="dxa"/>
            <w:vAlign w:val="center"/>
          </w:tcPr>
          <w:p w:rsidR="006C5505" w:rsidRPr="00236310" w:rsidRDefault="006C5505" w:rsidP="001E1A16">
            <w:pPr>
              <w:jc w:val="center"/>
            </w:pPr>
            <w:r w:rsidRPr="00236310">
              <w:t>отлично</w:t>
            </w:r>
          </w:p>
        </w:tc>
      </w:tr>
      <w:tr w:rsidR="006C5505" w:rsidRPr="00DF2D15" w:rsidTr="001E1A16">
        <w:trPr>
          <w:trHeight w:val="20"/>
          <w:jc w:val="center"/>
        </w:trPr>
        <w:tc>
          <w:tcPr>
            <w:tcW w:w="3783" w:type="dxa"/>
            <w:shd w:val="clear" w:color="auto" w:fill="auto"/>
            <w:noWrap/>
            <w:vAlign w:val="center"/>
          </w:tcPr>
          <w:p w:rsidR="006C5505" w:rsidRPr="00236310" w:rsidRDefault="006C5505" w:rsidP="001E1A16">
            <w:pPr>
              <w:jc w:val="center"/>
            </w:pPr>
            <w:r w:rsidRPr="00236310">
              <w:t>работа имеет незначительное отклонение от нормы, студент может устранить допущенные ошибки</w:t>
            </w:r>
          </w:p>
        </w:tc>
        <w:tc>
          <w:tcPr>
            <w:tcW w:w="1640" w:type="dxa"/>
            <w:vAlign w:val="center"/>
          </w:tcPr>
          <w:p w:rsidR="006C5505" w:rsidRPr="00236310" w:rsidRDefault="006C5505" w:rsidP="001E1A16">
            <w:pPr>
              <w:jc w:val="center"/>
            </w:pPr>
            <w:r w:rsidRPr="00236310">
              <w:t>4</w:t>
            </w:r>
          </w:p>
        </w:tc>
        <w:tc>
          <w:tcPr>
            <w:tcW w:w="3256" w:type="dxa"/>
            <w:vAlign w:val="center"/>
          </w:tcPr>
          <w:p w:rsidR="006C5505" w:rsidRPr="00236310" w:rsidRDefault="006C5505" w:rsidP="001E1A16">
            <w:pPr>
              <w:jc w:val="center"/>
            </w:pPr>
            <w:r w:rsidRPr="00236310">
              <w:t>хорошо</w:t>
            </w:r>
          </w:p>
        </w:tc>
      </w:tr>
      <w:tr w:rsidR="006C5505" w:rsidRPr="00DF2D15" w:rsidTr="001E1A16">
        <w:trPr>
          <w:trHeight w:val="20"/>
          <w:jc w:val="center"/>
        </w:trPr>
        <w:tc>
          <w:tcPr>
            <w:tcW w:w="3783" w:type="dxa"/>
            <w:shd w:val="clear" w:color="auto" w:fill="auto"/>
            <w:noWrap/>
            <w:vAlign w:val="center"/>
          </w:tcPr>
          <w:p w:rsidR="006C5505" w:rsidRPr="00236310" w:rsidRDefault="006C5505" w:rsidP="001E1A16">
            <w:pPr>
              <w:jc w:val="center"/>
            </w:pPr>
            <w:r w:rsidRPr="00236310">
              <w:t>работа имеет существенные недостатки, неподдающиеся исправлению.</w:t>
            </w:r>
          </w:p>
        </w:tc>
        <w:tc>
          <w:tcPr>
            <w:tcW w:w="1640" w:type="dxa"/>
            <w:vAlign w:val="center"/>
          </w:tcPr>
          <w:p w:rsidR="006C5505" w:rsidRPr="00236310" w:rsidRDefault="006C5505" w:rsidP="001E1A16">
            <w:pPr>
              <w:jc w:val="center"/>
            </w:pPr>
            <w:r w:rsidRPr="00236310">
              <w:t>3</w:t>
            </w:r>
          </w:p>
        </w:tc>
        <w:tc>
          <w:tcPr>
            <w:tcW w:w="3256" w:type="dxa"/>
            <w:vAlign w:val="center"/>
          </w:tcPr>
          <w:p w:rsidR="006C5505" w:rsidRPr="00236310" w:rsidRDefault="006C5505" w:rsidP="001E1A16">
            <w:pPr>
              <w:jc w:val="center"/>
            </w:pPr>
            <w:r w:rsidRPr="00236310">
              <w:t>удовлетворительно</w:t>
            </w:r>
          </w:p>
        </w:tc>
      </w:tr>
      <w:tr w:rsidR="006C5505" w:rsidRPr="00DF2D15" w:rsidTr="001E1A16">
        <w:trPr>
          <w:trHeight w:val="20"/>
          <w:jc w:val="center"/>
        </w:trPr>
        <w:tc>
          <w:tcPr>
            <w:tcW w:w="3783" w:type="dxa"/>
            <w:shd w:val="clear" w:color="auto" w:fill="auto"/>
            <w:noWrap/>
            <w:vAlign w:val="center"/>
          </w:tcPr>
          <w:p w:rsidR="006C5505" w:rsidRPr="00236310" w:rsidRDefault="006C5505" w:rsidP="001E1A16">
            <w:pPr>
              <w:jc w:val="center"/>
            </w:pPr>
            <w:r w:rsidRPr="00236310">
              <w:t xml:space="preserve">работа полностью не соответствует </w:t>
            </w:r>
            <w:r w:rsidRPr="00236310">
              <w:lastRenderedPageBreak/>
              <w:t>норме, ошибки не подлежат исправлению</w:t>
            </w:r>
          </w:p>
        </w:tc>
        <w:tc>
          <w:tcPr>
            <w:tcW w:w="1640" w:type="dxa"/>
            <w:vAlign w:val="center"/>
          </w:tcPr>
          <w:p w:rsidR="006C5505" w:rsidRPr="00236310" w:rsidRDefault="006C5505" w:rsidP="001E1A16">
            <w:pPr>
              <w:jc w:val="center"/>
            </w:pPr>
            <w:r w:rsidRPr="00236310">
              <w:lastRenderedPageBreak/>
              <w:t>2</w:t>
            </w:r>
          </w:p>
        </w:tc>
        <w:tc>
          <w:tcPr>
            <w:tcW w:w="3256" w:type="dxa"/>
            <w:vAlign w:val="center"/>
          </w:tcPr>
          <w:p w:rsidR="006C5505" w:rsidRPr="00236310" w:rsidRDefault="006C5505" w:rsidP="001E1A16">
            <w:pPr>
              <w:jc w:val="center"/>
            </w:pPr>
            <w:r>
              <w:t>не</w:t>
            </w:r>
            <w:r w:rsidRPr="00236310">
              <w:t>удовлетворительно</w:t>
            </w:r>
          </w:p>
        </w:tc>
      </w:tr>
    </w:tbl>
    <w:p w:rsidR="006C5505" w:rsidRDefault="006C5505" w:rsidP="006C5505"/>
    <w:p w:rsidR="006C5505" w:rsidRDefault="006C5505" w:rsidP="006C5505">
      <w:pPr>
        <w:rPr>
          <w:b/>
        </w:rPr>
      </w:pPr>
      <w:r>
        <w:t xml:space="preserve">                                                 </w:t>
      </w:r>
    </w:p>
    <w:p w:rsidR="006C5505" w:rsidRDefault="006C5505" w:rsidP="006C5505">
      <w:pPr>
        <w:jc w:val="center"/>
        <w:rPr>
          <w:b/>
        </w:rPr>
      </w:pPr>
    </w:p>
    <w:p w:rsidR="006C5505" w:rsidRDefault="006C5505" w:rsidP="006C5505">
      <w:pPr>
        <w:ind w:left="360"/>
        <w:jc w:val="center"/>
        <w:rPr>
          <w:b/>
        </w:rPr>
      </w:pPr>
      <w:r>
        <w:rPr>
          <w:b/>
        </w:rPr>
        <w:t xml:space="preserve">Название </w:t>
      </w:r>
      <w:r w:rsidRPr="005613B7">
        <w:rPr>
          <w:b/>
        </w:rPr>
        <w:t>практического занятия:</w:t>
      </w:r>
    </w:p>
    <w:p w:rsidR="006C5505" w:rsidRPr="005613B7" w:rsidRDefault="006C5505" w:rsidP="006C5505">
      <w:pPr>
        <w:jc w:val="center"/>
        <w:rPr>
          <w:b/>
        </w:rPr>
      </w:pPr>
      <w:r>
        <w:t xml:space="preserve"> </w:t>
      </w:r>
      <w:r w:rsidRPr="000D64CD">
        <w:rPr>
          <w:bCs/>
        </w:rPr>
        <w:t xml:space="preserve"> </w:t>
      </w:r>
      <w:r w:rsidRPr="008F20A4">
        <w:rPr>
          <w:bCs/>
        </w:rPr>
        <w:t>Сравнение строения клеток растений и животных по готовым микропрепаратам</w:t>
      </w:r>
      <w:r>
        <w:rPr>
          <w:bCs/>
        </w:rPr>
        <w:t>.</w:t>
      </w:r>
    </w:p>
    <w:p w:rsidR="006C5505" w:rsidRPr="005613B7" w:rsidRDefault="006C5505" w:rsidP="006C5505">
      <w:pPr>
        <w:rPr>
          <w:b/>
        </w:rPr>
      </w:pPr>
      <w:r>
        <w:rPr>
          <w:b/>
        </w:rPr>
        <w:t>Учебная цель:  Сравнение особенностей строения растительной и животной клеток.</w:t>
      </w:r>
    </w:p>
    <w:p w:rsidR="006C5505" w:rsidRDefault="006C5505" w:rsidP="006C5505">
      <w:pPr>
        <w:rPr>
          <w:b/>
        </w:rPr>
      </w:pPr>
    </w:p>
    <w:p w:rsidR="006C5505" w:rsidRDefault="006C5505" w:rsidP="006C5505">
      <w:pPr>
        <w:rPr>
          <w:b/>
        </w:rPr>
      </w:pPr>
      <w:r>
        <w:rPr>
          <w:b/>
        </w:rPr>
        <w:t xml:space="preserve">Учебные задачи: </w:t>
      </w:r>
    </w:p>
    <w:p w:rsidR="006C5505" w:rsidRDefault="006C5505" w:rsidP="006C5505">
      <w:pPr>
        <w:ind w:left="360"/>
      </w:pPr>
      <w:r>
        <w:t>1.Совершенствование навыков работы с микроскопом.</w:t>
      </w:r>
    </w:p>
    <w:p w:rsidR="006C5505" w:rsidRDefault="006C5505" w:rsidP="006C5505">
      <w:pPr>
        <w:ind w:left="360"/>
      </w:pPr>
      <w:r>
        <w:t>2.Сравнение строения растительной и животной клеток.</w:t>
      </w:r>
    </w:p>
    <w:p w:rsidR="006C5505" w:rsidRDefault="006C5505" w:rsidP="006C5505">
      <w:pPr>
        <w:ind w:left="360"/>
      </w:pPr>
      <w:r>
        <w:t>3.Формиррвание способностей к обобщению, анализу, объяснять результаты опытов</w:t>
      </w:r>
    </w:p>
    <w:p w:rsidR="006C5505" w:rsidRDefault="006C5505" w:rsidP="006C5505">
      <w:pPr>
        <w:jc w:val="center"/>
        <w:rPr>
          <w:b/>
        </w:rPr>
      </w:pPr>
    </w:p>
    <w:p w:rsidR="006C5505" w:rsidRPr="007A629F" w:rsidRDefault="006C5505" w:rsidP="006C5505">
      <w:pPr>
        <w:tabs>
          <w:tab w:val="left" w:pos="4580"/>
        </w:tabs>
        <w:ind w:left="360"/>
      </w:pPr>
    </w:p>
    <w:p w:rsidR="006C5505" w:rsidRDefault="006C5505" w:rsidP="006C5505">
      <w:pPr>
        <w:rPr>
          <w:b/>
        </w:rPr>
      </w:pPr>
      <w:r w:rsidRPr="007A629F">
        <w:t xml:space="preserve">       </w:t>
      </w:r>
    </w:p>
    <w:p w:rsidR="006C5505" w:rsidRDefault="006C5505" w:rsidP="006C5505">
      <w:pPr>
        <w:rPr>
          <w:b/>
        </w:rPr>
      </w:pPr>
      <w:r w:rsidRPr="0088682A">
        <w:rPr>
          <w:b/>
        </w:rPr>
        <w:t>Результаты освоения дисциплины:</w:t>
      </w:r>
    </w:p>
    <w:p w:rsidR="006C5505" w:rsidRDefault="006C5505" w:rsidP="0075057C">
      <w:pPr>
        <w:pStyle w:val="Heading4"/>
        <w:numPr>
          <w:ilvl w:val="0"/>
          <w:numId w:val="611"/>
        </w:numPr>
        <w:tabs>
          <w:tab w:val="left" w:pos="688"/>
        </w:tabs>
        <w:spacing w:before="88"/>
        <w:ind w:left="687" w:hanging="283"/>
        <w:rPr>
          <w:rFonts w:ascii="Georgia" w:eastAsia="Georgia" w:hAnsi="Georgia" w:cs="Georgia"/>
          <w:b w:val="0"/>
          <w:bCs w:val="0"/>
          <w:i w:val="0"/>
        </w:rPr>
      </w:pPr>
      <w:r>
        <w:rPr>
          <w:color w:val="231F20"/>
          <w:w w:val="125"/>
        </w:rPr>
        <w:t>личностных</w:t>
      </w:r>
      <w:r>
        <w:rPr>
          <w:rFonts w:ascii="Georgia" w:hAnsi="Georgia"/>
          <w:i w:val="0"/>
          <w:color w:val="231F20"/>
          <w:w w:val="125"/>
        </w:rPr>
        <w:t>:</w:t>
      </w:r>
    </w:p>
    <w:p w:rsidR="006C5505" w:rsidRPr="003654D3" w:rsidRDefault="006C5505" w:rsidP="0075057C">
      <w:pPr>
        <w:pStyle w:val="aff9"/>
        <w:widowControl w:val="0"/>
        <w:numPr>
          <w:ilvl w:val="1"/>
          <w:numId w:val="611"/>
        </w:numPr>
        <w:tabs>
          <w:tab w:val="left" w:pos="972"/>
        </w:tabs>
        <w:spacing w:line="232" w:lineRule="exact"/>
        <w:ind w:right="121"/>
        <w:jc w:val="both"/>
        <w:rPr>
          <w:sz w:val="21"/>
          <w:szCs w:val="21"/>
        </w:rPr>
      </w:pPr>
      <w:r w:rsidRPr="003654D3">
        <w:rPr>
          <w:color w:val="231F20"/>
          <w:w w:val="120"/>
          <w:sz w:val="21"/>
        </w:rPr>
        <w:t>понимание взаимосвязи и взаимозависимости естественных наук, их</w:t>
      </w:r>
      <w:r w:rsidRPr="003654D3">
        <w:rPr>
          <w:color w:val="231F20"/>
          <w:spacing w:val="-9"/>
          <w:w w:val="120"/>
          <w:sz w:val="21"/>
        </w:rPr>
        <w:t xml:space="preserve"> </w:t>
      </w:r>
      <w:r w:rsidRPr="003654D3">
        <w:rPr>
          <w:color w:val="231F20"/>
          <w:w w:val="120"/>
          <w:sz w:val="21"/>
        </w:rPr>
        <w:t>влия-</w:t>
      </w:r>
      <w:r w:rsidRPr="003654D3">
        <w:rPr>
          <w:color w:val="231F20"/>
          <w:w w:val="108"/>
          <w:sz w:val="21"/>
        </w:rPr>
        <w:t xml:space="preserve"> </w:t>
      </w:r>
      <w:r w:rsidRPr="003654D3">
        <w:rPr>
          <w:color w:val="231F20"/>
          <w:w w:val="120"/>
          <w:sz w:val="21"/>
        </w:rPr>
        <w:t>ния</w:t>
      </w:r>
      <w:r w:rsidRPr="003654D3">
        <w:rPr>
          <w:color w:val="231F20"/>
          <w:spacing w:val="-22"/>
          <w:w w:val="120"/>
          <w:sz w:val="21"/>
        </w:rPr>
        <w:t xml:space="preserve"> </w:t>
      </w:r>
      <w:r w:rsidRPr="003654D3">
        <w:rPr>
          <w:color w:val="231F20"/>
          <w:w w:val="120"/>
          <w:sz w:val="21"/>
        </w:rPr>
        <w:t>на</w:t>
      </w:r>
      <w:r w:rsidRPr="003654D3">
        <w:rPr>
          <w:color w:val="231F20"/>
          <w:spacing w:val="-22"/>
          <w:w w:val="120"/>
          <w:sz w:val="21"/>
        </w:rPr>
        <w:t xml:space="preserve"> </w:t>
      </w:r>
      <w:r w:rsidRPr="003654D3">
        <w:rPr>
          <w:color w:val="231F20"/>
          <w:w w:val="120"/>
          <w:sz w:val="21"/>
        </w:rPr>
        <w:t>окружающую</w:t>
      </w:r>
      <w:r w:rsidRPr="003654D3">
        <w:rPr>
          <w:color w:val="231F20"/>
          <w:spacing w:val="-22"/>
          <w:w w:val="120"/>
          <w:sz w:val="21"/>
        </w:rPr>
        <w:t xml:space="preserve"> </w:t>
      </w:r>
      <w:r w:rsidRPr="003654D3">
        <w:rPr>
          <w:color w:val="231F20"/>
          <w:w w:val="120"/>
          <w:sz w:val="21"/>
        </w:rPr>
        <w:t>среду,</w:t>
      </w:r>
      <w:r w:rsidRPr="003654D3">
        <w:rPr>
          <w:color w:val="231F20"/>
          <w:spacing w:val="-22"/>
          <w:w w:val="120"/>
          <w:sz w:val="21"/>
        </w:rPr>
        <w:t xml:space="preserve"> </w:t>
      </w:r>
      <w:r w:rsidRPr="003654D3">
        <w:rPr>
          <w:color w:val="231F20"/>
          <w:w w:val="120"/>
          <w:sz w:val="21"/>
        </w:rPr>
        <w:t>экономическую,</w:t>
      </w:r>
      <w:r w:rsidRPr="003654D3">
        <w:rPr>
          <w:color w:val="231F20"/>
          <w:spacing w:val="-22"/>
          <w:w w:val="120"/>
          <w:sz w:val="21"/>
        </w:rPr>
        <w:t xml:space="preserve"> </w:t>
      </w:r>
      <w:r w:rsidRPr="003654D3">
        <w:rPr>
          <w:color w:val="231F20"/>
          <w:w w:val="120"/>
          <w:sz w:val="21"/>
        </w:rPr>
        <w:t>технологическую,</w:t>
      </w:r>
      <w:r w:rsidRPr="003654D3">
        <w:rPr>
          <w:color w:val="231F20"/>
          <w:spacing w:val="-22"/>
          <w:w w:val="120"/>
          <w:sz w:val="21"/>
        </w:rPr>
        <w:t xml:space="preserve"> </w:t>
      </w:r>
      <w:r w:rsidRPr="003654D3">
        <w:rPr>
          <w:color w:val="231F20"/>
          <w:w w:val="120"/>
          <w:sz w:val="21"/>
        </w:rPr>
        <w:t>социальную</w:t>
      </w:r>
      <w:r w:rsidRPr="003654D3">
        <w:rPr>
          <w:color w:val="231F20"/>
          <w:w w:val="116"/>
          <w:sz w:val="21"/>
        </w:rPr>
        <w:t xml:space="preserve"> </w:t>
      </w:r>
      <w:r w:rsidRPr="003654D3">
        <w:rPr>
          <w:color w:val="231F20"/>
          <w:w w:val="120"/>
          <w:sz w:val="21"/>
        </w:rPr>
        <w:t>и этическую сферы деятельности</w:t>
      </w:r>
      <w:r w:rsidRPr="003654D3">
        <w:rPr>
          <w:color w:val="231F20"/>
          <w:spacing w:val="21"/>
          <w:w w:val="120"/>
          <w:sz w:val="21"/>
        </w:rPr>
        <w:t xml:space="preserve"> </w:t>
      </w:r>
      <w:r w:rsidRPr="003654D3">
        <w:rPr>
          <w:color w:val="231F20"/>
          <w:w w:val="120"/>
          <w:sz w:val="21"/>
        </w:rPr>
        <w:t>человека;</w:t>
      </w:r>
    </w:p>
    <w:p w:rsidR="006C5505" w:rsidRPr="003654D3" w:rsidRDefault="006C5505" w:rsidP="0075057C">
      <w:pPr>
        <w:pStyle w:val="aff9"/>
        <w:widowControl w:val="0"/>
        <w:numPr>
          <w:ilvl w:val="1"/>
          <w:numId w:val="611"/>
        </w:numPr>
        <w:tabs>
          <w:tab w:val="left" w:pos="972"/>
        </w:tabs>
        <w:spacing w:line="232" w:lineRule="exact"/>
        <w:ind w:right="117"/>
        <w:jc w:val="both"/>
        <w:rPr>
          <w:sz w:val="21"/>
          <w:szCs w:val="21"/>
        </w:rPr>
      </w:pPr>
      <w:r w:rsidRPr="003654D3">
        <w:rPr>
          <w:color w:val="231F20"/>
          <w:w w:val="115"/>
          <w:sz w:val="21"/>
        </w:rPr>
        <w:t>способность использовать знания о современной естественно-научной</w:t>
      </w:r>
      <w:r w:rsidRPr="003654D3">
        <w:rPr>
          <w:color w:val="231F20"/>
          <w:spacing w:val="41"/>
          <w:w w:val="115"/>
          <w:sz w:val="21"/>
        </w:rPr>
        <w:t xml:space="preserve"> </w:t>
      </w:r>
      <w:r w:rsidRPr="003654D3">
        <w:rPr>
          <w:color w:val="231F20"/>
          <w:w w:val="115"/>
          <w:sz w:val="21"/>
        </w:rPr>
        <w:t>карти-</w:t>
      </w:r>
      <w:r w:rsidRPr="003654D3">
        <w:rPr>
          <w:color w:val="231F20"/>
          <w:w w:val="108"/>
          <w:sz w:val="21"/>
        </w:rPr>
        <w:t xml:space="preserve"> </w:t>
      </w:r>
      <w:r w:rsidRPr="003654D3">
        <w:rPr>
          <w:color w:val="231F20"/>
          <w:w w:val="115"/>
          <w:sz w:val="21"/>
        </w:rPr>
        <w:t>не</w:t>
      </w:r>
      <w:r w:rsidRPr="003654D3">
        <w:rPr>
          <w:color w:val="231F20"/>
          <w:spacing w:val="21"/>
          <w:w w:val="115"/>
          <w:sz w:val="21"/>
        </w:rPr>
        <w:t xml:space="preserve"> </w:t>
      </w:r>
      <w:r w:rsidRPr="003654D3">
        <w:rPr>
          <w:color w:val="231F20"/>
          <w:w w:val="115"/>
          <w:sz w:val="21"/>
        </w:rPr>
        <w:t>мира</w:t>
      </w:r>
      <w:r w:rsidRPr="003654D3">
        <w:rPr>
          <w:color w:val="231F20"/>
          <w:spacing w:val="21"/>
          <w:w w:val="115"/>
          <w:sz w:val="21"/>
        </w:rPr>
        <w:t xml:space="preserve"> </w:t>
      </w:r>
      <w:r w:rsidRPr="003654D3">
        <w:rPr>
          <w:color w:val="231F20"/>
          <w:w w:val="115"/>
          <w:sz w:val="21"/>
        </w:rPr>
        <w:t>в</w:t>
      </w:r>
      <w:r w:rsidRPr="003654D3">
        <w:rPr>
          <w:color w:val="231F20"/>
          <w:spacing w:val="21"/>
          <w:w w:val="115"/>
          <w:sz w:val="21"/>
        </w:rPr>
        <w:t xml:space="preserve"> </w:t>
      </w:r>
      <w:r w:rsidRPr="003654D3">
        <w:rPr>
          <w:color w:val="231F20"/>
          <w:w w:val="115"/>
          <w:sz w:val="21"/>
        </w:rPr>
        <w:t>образовательной</w:t>
      </w:r>
      <w:r w:rsidRPr="003654D3">
        <w:rPr>
          <w:color w:val="231F20"/>
          <w:spacing w:val="21"/>
          <w:w w:val="115"/>
          <w:sz w:val="21"/>
        </w:rPr>
        <w:t xml:space="preserve"> </w:t>
      </w:r>
      <w:r w:rsidRPr="003654D3">
        <w:rPr>
          <w:color w:val="231F20"/>
          <w:w w:val="115"/>
          <w:sz w:val="21"/>
        </w:rPr>
        <w:t>и</w:t>
      </w:r>
      <w:r w:rsidRPr="003654D3">
        <w:rPr>
          <w:color w:val="231F20"/>
          <w:spacing w:val="21"/>
          <w:w w:val="115"/>
          <w:sz w:val="21"/>
        </w:rPr>
        <w:t xml:space="preserve"> </w:t>
      </w:r>
      <w:r w:rsidRPr="003654D3">
        <w:rPr>
          <w:color w:val="231F20"/>
          <w:w w:val="115"/>
          <w:sz w:val="21"/>
        </w:rPr>
        <w:t>профессиональной</w:t>
      </w:r>
      <w:r w:rsidRPr="003654D3">
        <w:rPr>
          <w:color w:val="231F20"/>
          <w:spacing w:val="21"/>
          <w:w w:val="115"/>
          <w:sz w:val="21"/>
        </w:rPr>
        <w:t xml:space="preserve"> </w:t>
      </w:r>
      <w:r w:rsidRPr="003654D3">
        <w:rPr>
          <w:color w:val="231F20"/>
          <w:w w:val="115"/>
          <w:sz w:val="21"/>
        </w:rPr>
        <w:t>деятельности;</w:t>
      </w:r>
      <w:r w:rsidRPr="003654D3">
        <w:rPr>
          <w:color w:val="231F20"/>
          <w:spacing w:val="21"/>
          <w:w w:val="115"/>
          <w:sz w:val="21"/>
        </w:rPr>
        <w:t xml:space="preserve"> </w:t>
      </w:r>
      <w:r w:rsidRPr="003654D3">
        <w:rPr>
          <w:color w:val="231F20"/>
          <w:w w:val="115"/>
          <w:sz w:val="21"/>
        </w:rPr>
        <w:t>возможности</w:t>
      </w:r>
      <w:r w:rsidRPr="003654D3">
        <w:rPr>
          <w:color w:val="231F20"/>
          <w:spacing w:val="-58"/>
          <w:w w:val="115"/>
          <w:sz w:val="21"/>
        </w:rPr>
        <w:t xml:space="preserve"> </w:t>
      </w:r>
      <w:r w:rsidRPr="003654D3">
        <w:rPr>
          <w:color w:val="231F20"/>
          <w:w w:val="115"/>
          <w:sz w:val="21"/>
        </w:rPr>
        <w:t>информационной среды для обеспечения продуктивного</w:t>
      </w:r>
      <w:r w:rsidRPr="003654D3">
        <w:rPr>
          <w:color w:val="231F20"/>
          <w:spacing w:val="49"/>
          <w:w w:val="115"/>
          <w:sz w:val="21"/>
        </w:rPr>
        <w:t xml:space="preserve"> </w:t>
      </w:r>
      <w:r w:rsidRPr="003654D3">
        <w:rPr>
          <w:color w:val="231F20"/>
          <w:w w:val="115"/>
          <w:sz w:val="21"/>
        </w:rPr>
        <w:t>самообразования;</w:t>
      </w:r>
    </w:p>
    <w:p w:rsidR="006C5505" w:rsidRPr="003654D3" w:rsidRDefault="006C5505" w:rsidP="0075057C">
      <w:pPr>
        <w:pStyle w:val="aff9"/>
        <w:widowControl w:val="0"/>
        <w:numPr>
          <w:ilvl w:val="1"/>
          <w:numId w:val="611"/>
        </w:numPr>
        <w:tabs>
          <w:tab w:val="left" w:pos="972"/>
        </w:tabs>
        <w:spacing w:line="232" w:lineRule="exact"/>
        <w:ind w:right="116"/>
        <w:jc w:val="both"/>
        <w:rPr>
          <w:sz w:val="21"/>
          <w:szCs w:val="21"/>
        </w:rPr>
      </w:pPr>
      <w:r w:rsidRPr="003654D3">
        <w:rPr>
          <w:color w:val="231F20"/>
          <w:spacing w:val="-3"/>
          <w:w w:val="115"/>
          <w:sz w:val="21"/>
        </w:rPr>
        <w:t>владение</w:t>
      </w:r>
      <w:r w:rsidRPr="003654D3">
        <w:rPr>
          <w:color w:val="231F20"/>
          <w:spacing w:val="15"/>
          <w:w w:val="115"/>
          <w:sz w:val="21"/>
        </w:rPr>
        <w:t xml:space="preserve"> </w:t>
      </w:r>
      <w:r w:rsidRPr="003654D3">
        <w:rPr>
          <w:color w:val="231F20"/>
          <w:spacing w:val="-3"/>
          <w:w w:val="115"/>
          <w:sz w:val="21"/>
        </w:rPr>
        <w:t>культурой</w:t>
      </w:r>
      <w:r w:rsidRPr="003654D3">
        <w:rPr>
          <w:color w:val="231F20"/>
          <w:spacing w:val="15"/>
          <w:w w:val="115"/>
          <w:sz w:val="21"/>
        </w:rPr>
        <w:t xml:space="preserve"> </w:t>
      </w:r>
      <w:r w:rsidRPr="003654D3">
        <w:rPr>
          <w:color w:val="231F20"/>
          <w:spacing w:val="-3"/>
          <w:w w:val="115"/>
          <w:sz w:val="21"/>
        </w:rPr>
        <w:t>мышления,</w:t>
      </w:r>
      <w:r w:rsidRPr="003654D3">
        <w:rPr>
          <w:color w:val="231F20"/>
          <w:spacing w:val="15"/>
          <w:w w:val="115"/>
          <w:sz w:val="21"/>
        </w:rPr>
        <w:t xml:space="preserve"> </w:t>
      </w:r>
      <w:r w:rsidRPr="003654D3">
        <w:rPr>
          <w:color w:val="231F20"/>
          <w:spacing w:val="-3"/>
          <w:w w:val="115"/>
          <w:sz w:val="21"/>
        </w:rPr>
        <w:t>способность</w:t>
      </w:r>
      <w:r w:rsidRPr="003654D3">
        <w:rPr>
          <w:color w:val="231F20"/>
          <w:spacing w:val="15"/>
          <w:w w:val="115"/>
          <w:sz w:val="21"/>
        </w:rPr>
        <w:t xml:space="preserve"> </w:t>
      </w:r>
      <w:r w:rsidRPr="003654D3">
        <w:rPr>
          <w:color w:val="231F20"/>
          <w:w w:val="115"/>
          <w:sz w:val="21"/>
        </w:rPr>
        <w:t>к</w:t>
      </w:r>
      <w:r w:rsidRPr="003654D3">
        <w:rPr>
          <w:color w:val="231F20"/>
          <w:spacing w:val="15"/>
          <w:w w:val="115"/>
          <w:sz w:val="21"/>
        </w:rPr>
        <w:t xml:space="preserve"> </w:t>
      </w:r>
      <w:r w:rsidRPr="003654D3">
        <w:rPr>
          <w:color w:val="231F20"/>
          <w:spacing w:val="-3"/>
          <w:w w:val="115"/>
          <w:sz w:val="21"/>
        </w:rPr>
        <w:t>обобщению,</w:t>
      </w:r>
      <w:r w:rsidRPr="003654D3">
        <w:rPr>
          <w:color w:val="231F20"/>
          <w:spacing w:val="15"/>
          <w:w w:val="115"/>
          <w:sz w:val="21"/>
        </w:rPr>
        <w:t xml:space="preserve"> </w:t>
      </w:r>
      <w:r w:rsidRPr="003654D3">
        <w:rPr>
          <w:color w:val="231F20"/>
          <w:spacing w:val="-3"/>
          <w:w w:val="115"/>
          <w:sz w:val="21"/>
        </w:rPr>
        <w:t>анализу,</w:t>
      </w:r>
      <w:r w:rsidRPr="003654D3">
        <w:rPr>
          <w:color w:val="231F20"/>
          <w:spacing w:val="15"/>
          <w:w w:val="115"/>
          <w:sz w:val="21"/>
        </w:rPr>
        <w:t xml:space="preserve"> </w:t>
      </w:r>
      <w:r w:rsidRPr="003654D3">
        <w:rPr>
          <w:color w:val="231F20"/>
          <w:spacing w:val="-3"/>
          <w:w w:val="115"/>
          <w:sz w:val="21"/>
        </w:rPr>
        <w:t>восприя-</w:t>
      </w:r>
      <w:r w:rsidRPr="003654D3">
        <w:rPr>
          <w:color w:val="231F20"/>
          <w:spacing w:val="-34"/>
          <w:w w:val="115"/>
          <w:sz w:val="21"/>
        </w:rPr>
        <w:t xml:space="preserve"> </w:t>
      </w:r>
      <w:r w:rsidRPr="003654D3">
        <w:rPr>
          <w:color w:val="231F20"/>
          <w:w w:val="115"/>
          <w:sz w:val="21"/>
        </w:rPr>
        <w:t>тию</w:t>
      </w:r>
      <w:r w:rsidRPr="003654D3">
        <w:rPr>
          <w:color w:val="231F20"/>
          <w:spacing w:val="39"/>
          <w:w w:val="115"/>
          <w:sz w:val="21"/>
        </w:rPr>
        <w:t xml:space="preserve"> </w:t>
      </w:r>
      <w:r w:rsidRPr="003654D3">
        <w:rPr>
          <w:color w:val="231F20"/>
          <w:w w:val="115"/>
          <w:sz w:val="21"/>
        </w:rPr>
        <w:t>информации</w:t>
      </w:r>
      <w:r w:rsidRPr="003654D3">
        <w:rPr>
          <w:color w:val="231F20"/>
          <w:spacing w:val="39"/>
          <w:w w:val="115"/>
          <w:sz w:val="21"/>
        </w:rPr>
        <w:t xml:space="preserve"> </w:t>
      </w:r>
      <w:r w:rsidRPr="003654D3">
        <w:rPr>
          <w:color w:val="231F20"/>
          <w:w w:val="115"/>
          <w:sz w:val="21"/>
        </w:rPr>
        <w:t>в</w:t>
      </w:r>
      <w:r w:rsidRPr="003654D3">
        <w:rPr>
          <w:color w:val="231F20"/>
          <w:spacing w:val="39"/>
          <w:w w:val="115"/>
          <w:sz w:val="21"/>
        </w:rPr>
        <w:t xml:space="preserve"> </w:t>
      </w:r>
      <w:r w:rsidRPr="003654D3">
        <w:rPr>
          <w:color w:val="231F20"/>
          <w:w w:val="115"/>
          <w:sz w:val="21"/>
        </w:rPr>
        <w:t>области</w:t>
      </w:r>
      <w:r w:rsidRPr="003654D3">
        <w:rPr>
          <w:color w:val="231F20"/>
          <w:spacing w:val="39"/>
          <w:w w:val="115"/>
          <w:sz w:val="21"/>
        </w:rPr>
        <w:t xml:space="preserve"> </w:t>
      </w:r>
      <w:r w:rsidRPr="003654D3">
        <w:rPr>
          <w:color w:val="231F20"/>
          <w:w w:val="115"/>
          <w:sz w:val="21"/>
        </w:rPr>
        <w:t>естественных</w:t>
      </w:r>
      <w:r w:rsidRPr="003654D3">
        <w:rPr>
          <w:color w:val="231F20"/>
          <w:spacing w:val="39"/>
          <w:w w:val="115"/>
          <w:sz w:val="21"/>
        </w:rPr>
        <w:t xml:space="preserve"> </w:t>
      </w:r>
      <w:r w:rsidRPr="003654D3">
        <w:rPr>
          <w:color w:val="231F20"/>
          <w:w w:val="115"/>
          <w:sz w:val="21"/>
        </w:rPr>
        <w:t>наук,</w:t>
      </w:r>
      <w:r w:rsidRPr="003654D3">
        <w:rPr>
          <w:color w:val="231F20"/>
          <w:spacing w:val="39"/>
          <w:w w:val="115"/>
          <w:sz w:val="21"/>
        </w:rPr>
        <w:t xml:space="preserve"> </w:t>
      </w:r>
      <w:r w:rsidRPr="003654D3">
        <w:rPr>
          <w:color w:val="231F20"/>
          <w:w w:val="115"/>
          <w:sz w:val="21"/>
        </w:rPr>
        <w:t>постановке</w:t>
      </w:r>
      <w:r w:rsidRPr="003654D3">
        <w:rPr>
          <w:color w:val="231F20"/>
          <w:spacing w:val="39"/>
          <w:w w:val="115"/>
          <w:sz w:val="21"/>
        </w:rPr>
        <w:t xml:space="preserve"> </w:t>
      </w:r>
      <w:r w:rsidRPr="003654D3">
        <w:rPr>
          <w:color w:val="231F20"/>
          <w:w w:val="115"/>
          <w:sz w:val="21"/>
        </w:rPr>
        <w:t>цели</w:t>
      </w:r>
      <w:r w:rsidRPr="003654D3">
        <w:rPr>
          <w:color w:val="231F20"/>
          <w:spacing w:val="39"/>
          <w:w w:val="115"/>
          <w:sz w:val="21"/>
        </w:rPr>
        <w:t xml:space="preserve"> </w:t>
      </w:r>
      <w:r w:rsidRPr="003654D3">
        <w:rPr>
          <w:color w:val="231F20"/>
          <w:w w:val="115"/>
          <w:sz w:val="21"/>
        </w:rPr>
        <w:t>и</w:t>
      </w:r>
      <w:r w:rsidRPr="003654D3">
        <w:rPr>
          <w:color w:val="231F20"/>
          <w:spacing w:val="39"/>
          <w:w w:val="115"/>
          <w:sz w:val="21"/>
        </w:rPr>
        <w:t xml:space="preserve"> </w:t>
      </w:r>
      <w:r w:rsidRPr="003654D3">
        <w:rPr>
          <w:color w:val="231F20"/>
          <w:w w:val="115"/>
          <w:sz w:val="21"/>
        </w:rPr>
        <w:t>выбору</w:t>
      </w:r>
      <w:r w:rsidRPr="003654D3">
        <w:rPr>
          <w:color w:val="231F20"/>
          <w:spacing w:val="-53"/>
          <w:w w:val="115"/>
          <w:sz w:val="21"/>
        </w:rPr>
        <w:t xml:space="preserve"> </w:t>
      </w:r>
      <w:r w:rsidRPr="003654D3">
        <w:rPr>
          <w:color w:val="231F20"/>
          <w:w w:val="115"/>
          <w:sz w:val="21"/>
        </w:rPr>
        <w:t>путей ее достижения в профессиональной</w:t>
      </w:r>
      <w:r w:rsidRPr="003654D3">
        <w:rPr>
          <w:color w:val="231F20"/>
          <w:spacing w:val="56"/>
          <w:w w:val="115"/>
          <w:sz w:val="21"/>
        </w:rPr>
        <w:t xml:space="preserve"> </w:t>
      </w:r>
      <w:r w:rsidRPr="003654D3">
        <w:rPr>
          <w:color w:val="231F20"/>
          <w:w w:val="115"/>
          <w:sz w:val="21"/>
        </w:rPr>
        <w:t>сфере;</w:t>
      </w:r>
    </w:p>
    <w:p w:rsidR="006C5505" w:rsidRPr="003654D3" w:rsidRDefault="006C5505" w:rsidP="0075057C">
      <w:pPr>
        <w:pStyle w:val="aff9"/>
        <w:widowControl w:val="0"/>
        <w:numPr>
          <w:ilvl w:val="1"/>
          <w:numId w:val="611"/>
        </w:numPr>
        <w:tabs>
          <w:tab w:val="left" w:pos="972"/>
        </w:tabs>
        <w:spacing w:line="232" w:lineRule="exact"/>
        <w:ind w:right="117"/>
        <w:jc w:val="both"/>
        <w:rPr>
          <w:sz w:val="21"/>
          <w:szCs w:val="21"/>
        </w:rPr>
      </w:pPr>
      <w:r w:rsidRPr="003654D3">
        <w:rPr>
          <w:color w:val="231F20"/>
          <w:w w:val="115"/>
          <w:sz w:val="21"/>
        </w:rPr>
        <w:t>способность руководствоваться в своей деятельности современными</w:t>
      </w:r>
      <w:r w:rsidRPr="003654D3">
        <w:rPr>
          <w:color w:val="231F20"/>
          <w:spacing w:val="-24"/>
          <w:w w:val="115"/>
          <w:sz w:val="21"/>
        </w:rPr>
        <w:t xml:space="preserve"> </w:t>
      </w:r>
      <w:r w:rsidRPr="003654D3">
        <w:rPr>
          <w:color w:val="231F20"/>
          <w:w w:val="115"/>
          <w:sz w:val="21"/>
        </w:rPr>
        <w:t>принци-</w:t>
      </w:r>
      <w:r w:rsidRPr="003654D3">
        <w:rPr>
          <w:color w:val="231F20"/>
          <w:w w:val="108"/>
          <w:sz w:val="21"/>
        </w:rPr>
        <w:t xml:space="preserve"> </w:t>
      </w:r>
      <w:r w:rsidRPr="003654D3">
        <w:rPr>
          <w:color w:val="231F20"/>
          <w:spacing w:val="-3"/>
          <w:w w:val="115"/>
          <w:sz w:val="21"/>
        </w:rPr>
        <w:t>пами</w:t>
      </w:r>
      <w:r w:rsidRPr="003654D3">
        <w:rPr>
          <w:color w:val="231F20"/>
          <w:spacing w:val="10"/>
          <w:w w:val="115"/>
          <w:sz w:val="21"/>
        </w:rPr>
        <w:t xml:space="preserve"> </w:t>
      </w:r>
      <w:r w:rsidRPr="003654D3">
        <w:rPr>
          <w:color w:val="231F20"/>
          <w:spacing w:val="-3"/>
          <w:w w:val="115"/>
          <w:sz w:val="21"/>
        </w:rPr>
        <w:t>толерантности,</w:t>
      </w:r>
      <w:r w:rsidRPr="003654D3">
        <w:rPr>
          <w:color w:val="231F20"/>
          <w:spacing w:val="10"/>
          <w:w w:val="115"/>
          <w:sz w:val="21"/>
        </w:rPr>
        <w:t xml:space="preserve"> </w:t>
      </w:r>
      <w:r w:rsidRPr="003654D3">
        <w:rPr>
          <w:color w:val="231F20"/>
          <w:spacing w:val="-3"/>
          <w:w w:val="115"/>
          <w:sz w:val="21"/>
        </w:rPr>
        <w:t>диалога</w:t>
      </w:r>
      <w:r w:rsidRPr="003654D3">
        <w:rPr>
          <w:color w:val="231F20"/>
          <w:spacing w:val="10"/>
          <w:w w:val="115"/>
          <w:sz w:val="21"/>
        </w:rPr>
        <w:t xml:space="preserve"> </w:t>
      </w:r>
      <w:r w:rsidRPr="003654D3">
        <w:rPr>
          <w:color w:val="231F20"/>
          <w:w w:val="115"/>
          <w:sz w:val="21"/>
        </w:rPr>
        <w:t>и</w:t>
      </w:r>
      <w:r w:rsidRPr="003654D3">
        <w:rPr>
          <w:color w:val="231F20"/>
          <w:spacing w:val="10"/>
          <w:w w:val="115"/>
          <w:sz w:val="21"/>
        </w:rPr>
        <w:t xml:space="preserve"> </w:t>
      </w:r>
      <w:r w:rsidRPr="003654D3">
        <w:rPr>
          <w:color w:val="231F20"/>
          <w:spacing w:val="-3"/>
          <w:w w:val="115"/>
          <w:sz w:val="21"/>
        </w:rPr>
        <w:t>сотрудничества;</w:t>
      </w:r>
      <w:r w:rsidRPr="003654D3">
        <w:rPr>
          <w:color w:val="231F20"/>
          <w:spacing w:val="10"/>
          <w:w w:val="115"/>
          <w:sz w:val="21"/>
        </w:rPr>
        <w:t xml:space="preserve"> </w:t>
      </w:r>
      <w:r w:rsidRPr="003654D3">
        <w:rPr>
          <w:color w:val="231F20"/>
          <w:spacing w:val="-3"/>
          <w:w w:val="115"/>
          <w:sz w:val="21"/>
        </w:rPr>
        <w:t>готовность</w:t>
      </w:r>
      <w:r w:rsidRPr="003654D3">
        <w:rPr>
          <w:color w:val="231F20"/>
          <w:spacing w:val="10"/>
          <w:w w:val="115"/>
          <w:sz w:val="21"/>
        </w:rPr>
        <w:t xml:space="preserve"> </w:t>
      </w:r>
      <w:r w:rsidRPr="003654D3">
        <w:rPr>
          <w:color w:val="231F20"/>
          <w:w w:val="115"/>
          <w:sz w:val="21"/>
        </w:rPr>
        <w:t>к</w:t>
      </w:r>
      <w:r w:rsidRPr="003654D3">
        <w:rPr>
          <w:color w:val="231F20"/>
          <w:spacing w:val="10"/>
          <w:w w:val="115"/>
          <w:sz w:val="21"/>
        </w:rPr>
        <w:t xml:space="preserve"> </w:t>
      </w:r>
      <w:r w:rsidRPr="003654D3">
        <w:rPr>
          <w:color w:val="231F20"/>
          <w:spacing w:val="-3"/>
          <w:w w:val="115"/>
          <w:sz w:val="21"/>
        </w:rPr>
        <w:t>взаимодействию</w:t>
      </w:r>
      <w:r w:rsidRPr="003654D3">
        <w:rPr>
          <w:color w:val="231F20"/>
          <w:spacing w:val="-43"/>
          <w:w w:val="115"/>
          <w:sz w:val="21"/>
        </w:rPr>
        <w:t xml:space="preserve"> </w:t>
      </w:r>
      <w:r w:rsidRPr="003654D3">
        <w:rPr>
          <w:color w:val="231F20"/>
          <w:w w:val="115"/>
          <w:sz w:val="21"/>
        </w:rPr>
        <w:t>с коллегами, работе в</w:t>
      </w:r>
      <w:r w:rsidRPr="003654D3">
        <w:rPr>
          <w:color w:val="231F20"/>
          <w:spacing w:val="46"/>
          <w:w w:val="115"/>
          <w:sz w:val="21"/>
        </w:rPr>
        <w:t xml:space="preserve"> </w:t>
      </w:r>
      <w:r w:rsidRPr="003654D3">
        <w:rPr>
          <w:color w:val="231F20"/>
          <w:w w:val="115"/>
          <w:sz w:val="21"/>
        </w:rPr>
        <w:t>коллективе;</w:t>
      </w:r>
    </w:p>
    <w:p w:rsidR="006C5505" w:rsidRPr="003654D3" w:rsidRDefault="006C5505" w:rsidP="0075057C">
      <w:pPr>
        <w:pStyle w:val="aff9"/>
        <w:widowControl w:val="0"/>
        <w:numPr>
          <w:ilvl w:val="1"/>
          <w:numId w:val="611"/>
        </w:numPr>
        <w:tabs>
          <w:tab w:val="left" w:pos="972"/>
        </w:tabs>
        <w:spacing w:line="232" w:lineRule="exact"/>
        <w:ind w:right="122"/>
        <w:jc w:val="both"/>
        <w:rPr>
          <w:sz w:val="21"/>
          <w:szCs w:val="21"/>
        </w:rPr>
      </w:pPr>
      <w:r w:rsidRPr="003654D3">
        <w:rPr>
          <w:color w:val="231F20"/>
          <w:spacing w:val="-3"/>
          <w:w w:val="115"/>
          <w:sz w:val="21"/>
        </w:rPr>
        <w:t>готовность</w:t>
      </w:r>
      <w:r w:rsidRPr="003654D3">
        <w:rPr>
          <w:color w:val="231F20"/>
          <w:spacing w:val="5"/>
          <w:w w:val="115"/>
          <w:sz w:val="21"/>
        </w:rPr>
        <w:t xml:space="preserve"> </w:t>
      </w:r>
      <w:r w:rsidRPr="003654D3">
        <w:rPr>
          <w:color w:val="231F20"/>
          <w:spacing w:val="-3"/>
          <w:w w:val="115"/>
          <w:sz w:val="21"/>
        </w:rPr>
        <w:t>использовать</w:t>
      </w:r>
      <w:r w:rsidRPr="003654D3">
        <w:rPr>
          <w:color w:val="231F20"/>
          <w:spacing w:val="5"/>
          <w:w w:val="115"/>
          <w:sz w:val="21"/>
        </w:rPr>
        <w:t xml:space="preserve"> </w:t>
      </w:r>
      <w:r w:rsidRPr="003654D3">
        <w:rPr>
          <w:color w:val="231F20"/>
          <w:spacing w:val="-3"/>
          <w:w w:val="115"/>
          <w:sz w:val="21"/>
        </w:rPr>
        <w:t>основные</w:t>
      </w:r>
      <w:r w:rsidRPr="003654D3">
        <w:rPr>
          <w:color w:val="231F20"/>
          <w:spacing w:val="5"/>
          <w:w w:val="115"/>
          <w:sz w:val="21"/>
        </w:rPr>
        <w:t xml:space="preserve"> </w:t>
      </w:r>
      <w:r w:rsidRPr="003654D3">
        <w:rPr>
          <w:color w:val="231F20"/>
          <w:spacing w:val="-3"/>
          <w:w w:val="115"/>
          <w:sz w:val="21"/>
        </w:rPr>
        <w:t>методы</w:t>
      </w:r>
      <w:r w:rsidRPr="003654D3">
        <w:rPr>
          <w:color w:val="231F20"/>
          <w:spacing w:val="5"/>
          <w:w w:val="115"/>
          <w:sz w:val="21"/>
        </w:rPr>
        <w:t xml:space="preserve"> </w:t>
      </w:r>
      <w:r w:rsidRPr="003654D3">
        <w:rPr>
          <w:color w:val="231F20"/>
          <w:spacing w:val="-3"/>
          <w:w w:val="115"/>
          <w:sz w:val="21"/>
        </w:rPr>
        <w:t>защиты</w:t>
      </w:r>
      <w:r w:rsidRPr="003654D3">
        <w:rPr>
          <w:color w:val="231F20"/>
          <w:spacing w:val="5"/>
          <w:w w:val="115"/>
          <w:sz w:val="21"/>
        </w:rPr>
        <w:t xml:space="preserve"> </w:t>
      </w:r>
      <w:r w:rsidRPr="003654D3">
        <w:rPr>
          <w:color w:val="231F20"/>
          <w:w w:val="115"/>
          <w:sz w:val="21"/>
        </w:rPr>
        <w:t>от</w:t>
      </w:r>
      <w:r w:rsidRPr="003654D3">
        <w:rPr>
          <w:color w:val="231F20"/>
          <w:spacing w:val="5"/>
          <w:w w:val="115"/>
          <w:sz w:val="21"/>
        </w:rPr>
        <w:t xml:space="preserve"> </w:t>
      </w:r>
      <w:r w:rsidRPr="003654D3">
        <w:rPr>
          <w:color w:val="231F20"/>
          <w:spacing w:val="-3"/>
          <w:w w:val="115"/>
          <w:sz w:val="21"/>
        </w:rPr>
        <w:t>возможных</w:t>
      </w:r>
      <w:r w:rsidRPr="003654D3">
        <w:rPr>
          <w:color w:val="231F20"/>
          <w:spacing w:val="5"/>
          <w:w w:val="115"/>
          <w:sz w:val="21"/>
        </w:rPr>
        <w:t xml:space="preserve"> </w:t>
      </w:r>
      <w:r w:rsidRPr="003654D3">
        <w:rPr>
          <w:color w:val="231F20"/>
          <w:spacing w:val="-3"/>
          <w:w w:val="115"/>
          <w:sz w:val="21"/>
        </w:rPr>
        <w:t>последствий</w:t>
      </w:r>
      <w:r w:rsidRPr="003654D3">
        <w:rPr>
          <w:color w:val="231F20"/>
          <w:spacing w:val="-55"/>
          <w:w w:val="115"/>
          <w:sz w:val="21"/>
        </w:rPr>
        <w:t xml:space="preserve"> </w:t>
      </w:r>
      <w:r w:rsidRPr="003654D3">
        <w:rPr>
          <w:color w:val="231F20"/>
          <w:w w:val="115"/>
          <w:sz w:val="21"/>
        </w:rPr>
        <w:t>аварий, катастроф, стихийных</w:t>
      </w:r>
      <w:r w:rsidRPr="003654D3">
        <w:rPr>
          <w:color w:val="231F20"/>
          <w:spacing w:val="37"/>
          <w:w w:val="115"/>
          <w:sz w:val="21"/>
        </w:rPr>
        <w:t xml:space="preserve"> </w:t>
      </w:r>
      <w:r w:rsidRPr="003654D3">
        <w:rPr>
          <w:color w:val="231F20"/>
          <w:w w:val="115"/>
          <w:sz w:val="21"/>
        </w:rPr>
        <w:t>бедствий;</w:t>
      </w:r>
    </w:p>
    <w:p w:rsidR="006C5505" w:rsidRPr="003654D3" w:rsidRDefault="006C5505" w:rsidP="0075057C">
      <w:pPr>
        <w:pStyle w:val="aff9"/>
        <w:widowControl w:val="0"/>
        <w:numPr>
          <w:ilvl w:val="1"/>
          <w:numId w:val="611"/>
        </w:numPr>
        <w:tabs>
          <w:tab w:val="left" w:pos="972"/>
        </w:tabs>
        <w:spacing w:line="232" w:lineRule="exact"/>
        <w:ind w:right="121"/>
        <w:jc w:val="both"/>
        <w:rPr>
          <w:sz w:val="21"/>
          <w:szCs w:val="21"/>
        </w:rPr>
      </w:pPr>
      <w:r w:rsidRPr="003654D3">
        <w:rPr>
          <w:color w:val="231F20"/>
          <w:spacing w:val="-3"/>
          <w:w w:val="115"/>
          <w:sz w:val="21"/>
        </w:rPr>
        <w:t>обладание</w:t>
      </w:r>
      <w:r w:rsidRPr="003654D3">
        <w:rPr>
          <w:color w:val="231F20"/>
          <w:spacing w:val="7"/>
          <w:w w:val="115"/>
          <w:sz w:val="21"/>
        </w:rPr>
        <w:t xml:space="preserve"> </w:t>
      </w:r>
      <w:r w:rsidRPr="003654D3">
        <w:rPr>
          <w:color w:val="231F20"/>
          <w:spacing w:val="-3"/>
          <w:w w:val="115"/>
          <w:sz w:val="21"/>
        </w:rPr>
        <w:t>навыками</w:t>
      </w:r>
      <w:r w:rsidRPr="003654D3">
        <w:rPr>
          <w:color w:val="231F20"/>
          <w:spacing w:val="7"/>
          <w:w w:val="115"/>
          <w:sz w:val="21"/>
        </w:rPr>
        <w:t xml:space="preserve"> </w:t>
      </w:r>
      <w:r w:rsidRPr="003654D3">
        <w:rPr>
          <w:color w:val="231F20"/>
          <w:spacing w:val="-3"/>
          <w:w w:val="115"/>
          <w:sz w:val="21"/>
        </w:rPr>
        <w:t>безопасной</w:t>
      </w:r>
      <w:r w:rsidRPr="003654D3">
        <w:rPr>
          <w:color w:val="231F20"/>
          <w:spacing w:val="7"/>
          <w:w w:val="115"/>
          <w:sz w:val="21"/>
        </w:rPr>
        <w:t xml:space="preserve"> </w:t>
      </w:r>
      <w:r w:rsidRPr="003654D3">
        <w:rPr>
          <w:color w:val="231F20"/>
          <w:spacing w:val="-3"/>
          <w:w w:val="115"/>
          <w:sz w:val="21"/>
        </w:rPr>
        <w:t>работы</w:t>
      </w:r>
      <w:r w:rsidRPr="003654D3">
        <w:rPr>
          <w:color w:val="231F20"/>
          <w:spacing w:val="7"/>
          <w:w w:val="115"/>
          <w:sz w:val="21"/>
        </w:rPr>
        <w:t xml:space="preserve"> </w:t>
      </w:r>
      <w:r w:rsidRPr="003654D3">
        <w:rPr>
          <w:color w:val="231F20"/>
          <w:w w:val="115"/>
          <w:sz w:val="21"/>
        </w:rPr>
        <w:t>во</w:t>
      </w:r>
      <w:r w:rsidRPr="003654D3">
        <w:rPr>
          <w:color w:val="231F20"/>
          <w:spacing w:val="7"/>
          <w:w w:val="115"/>
          <w:sz w:val="21"/>
        </w:rPr>
        <w:t xml:space="preserve"> </w:t>
      </w:r>
      <w:r w:rsidRPr="003654D3">
        <w:rPr>
          <w:color w:val="231F20"/>
          <w:spacing w:val="-3"/>
          <w:w w:val="115"/>
          <w:sz w:val="21"/>
        </w:rPr>
        <w:t>время</w:t>
      </w:r>
      <w:r w:rsidRPr="003654D3">
        <w:rPr>
          <w:color w:val="231F20"/>
          <w:spacing w:val="7"/>
          <w:w w:val="115"/>
          <w:sz w:val="21"/>
        </w:rPr>
        <w:t xml:space="preserve"> </w:t>
      </w:r>
      <w:r w:rsidRPr="003654D3">
        <w:rPr>
          <w:color w:val="231F20"/>
          <w:spacing w:val="-3"/>
          <w:w w:val="115"/>
          <w:sz w:val="21"/>
        </w:rPr>
        <w:t>проектно-исследовательской</w:t>
      </w:r>
      <w:r w:rsidRPr="003654D3">
        <w:rPr>
          <w:color w:val="231F20"/>
          <w:spacing w:val="-56"/>
          <w:w w:val="115"/>
          <w:sz w:val="21"/>
        </w:rPr>
        <w:t xml:space="preserve"> </w:t>
      </w:r>
      <w:r w:rsidRPr="003654D3">
        <w:rPr>
          <w:color w:val="231F20"/>
          <w:w w:val="115"/>
          <w:sz w:val="21"/>
        </w:rPr>
        <w:t>и экспериментальной деятельности, при использовании лабораторного</w:t>
      </w:r>
      <w:r w:rsidRPr="003654D3">
        <w:rPr>
          <w:color w:val="231F20"/>
          <w:spacing w:val="28"/>
          <w:w w:val="115"/>
          <w:sz w:val="21"/>
        </w:rPr>
        <w:t xml:space="preserve"> </w:t>
      </w:r>
      <w:r w:rsidRPr="003654D3">
        <w:rPr>
          <w:color w:val="231F20"/>
          <w:w w:val="115"/>
          <w:sz w:val="21"/>
        </w:rPr>
        <w:t>обо-</w:t>
      </w:r>
      <w:r w:rsidRPr="003654D3">
        <w:rPr>
          <w:color w:val="231F20"/>
          <w:w w:val="108"/>
          <w:sz w:val="21"/>
        </w:rPr>
        <w:t xml:space="preserve"> </w:t>
      </w:r>
      <w:r w:rsidRPr="003654D3">
        <w:rPr>
          <w:color w:val="231F20"/>
          <w:w w:val="115"/>
          <w:sz w:val="21"/>
        </w:rPr>
        <w:t>рудования;</w:t>
      </w:r>
    </w:p>
    <w:p w:rsidR="006C5505" w:rsidRPr="003654D3" w:rsidRDefault="006C5505" w:rsidP="0075057C">
      <w:pPr>
        <w:pStyle w:val="aff9"/>
        <w:widowControl w:val="0"/>
        <w:numPr>
          <w:ilvl w:val="1"/>
          <w:numId w:val="611"/>
        </w:numPr>
        <w:tabs>
          <w:tab w:val="left" w:pos="972"/>
        </w:tabs>
        <w:spacing w:line="232" w:lineRule="exact"/>
        <w:ind w:right="116"/>
        <w:jc w:val="both"/>
        <w:rPr>
          <w:sz w:val="21"/>
          <w:szCs w:val="21"/>
        </w:rPr>
      </w:pPr>
      <w:r w:rsidRPr="003654D3">
        <w:rPr>
          <w:color w:val="231F20"/>
          <w:w w:val="120"/>
          <w:sz w:val="21"/>
        </w:rPr>
        <w:t>способность</w:t>
      </w:r>
      <w:r w:rsidRPr="003654D3">
        <w:rPr>
          <w:color w:val="231F20"/>
          <w:spacing w:val="-10"/>
          <w:w w:val="120"/>
          <w:sz w:val="21"/>
        </w:rPr>
        <w:t xml:space="preserve"> </w:t>
      </w:r>
      <w:r w:rsidRPr="003654D3">
        <w:rPr>
          <w:color w:val="231F20"/>
          <w:w w:val="120"/>
          <w:sz w:val="21"/>
        </w:rPr>
        <w:t>использовать</w:t>
      </w:r>
      <w:r w:rsidRPr="003654D3">
        <w:rPr>
          <w:color w:val="231F20"/>
          <w:spacing w:val="-10"/>
          <w:w w:val="120"/>
          <w:sz w:val="21"/>
        </w:rPr>
        <w:t xml:space="preserve"> </w:t>
      </w:r>
      <w:r w:rsidRPr="003654D3">
        <w:rPr>
          <w:color w:val="231F20"/>
          <w:w w:val="120"/>
          <w:sz w:val="21"/>
        </w:rPr>
        <w:t>приобретенные</w:t>
      </w:r>
      <w:r w:rsidRPr="003654D3">
        <w:rPr>
          <w:color w:val="231F20"/>
          <w:spacing w:val="-10"/>
          <w:w w:val="120"/>
          <w:sz w:val="21"/>
        </w:rPr>
        <w:t xml:space="preserve"> </w:t>
      </w:r>
      <w:r w:rsidRPr="003654D3">
        <w:rPr>
          <w:color w:val="231F20"/>
          <w:w w:val="120"/>
          <w:sz w:val="21"/>
        </w:rPr>
        <w:t>знания</w:t>
      </w:r>
      <w:r w:rsidRPr="003654D3">
        <w:rPr>
          <w:color w:val="231F20"/>
          <w:spacing w:val="-10"/>
          <w:w w:val="120"/>
          <w:sz w:val="21"/>
        </w:rPr>
        <w:t xml:space="preserve"> </w:t>
      </w:r>
      <w:r w:rsidRPr="003654D3">
        <w:rPr>
          <w:color w:val="231F20"/>
          <w:w w:val="120"/>
          <w:sz w:val="21"/>
        </w:rPr>
        <w:t>и</w:t>
      </w:r>
      <w:r w:rsidRPr="003654D3">
        <w:rPr>
          <w:color w:val="231F20"/>
          <w:spacing w:val="-10"/>
          <w:w w:val="120"/>
          <w:sz w:val="21"/>
        </w:rPr>
        <w:t xml:space="preserve"> </w:t>
      </w:r>
      <w:r w:rsidRPr="003654D3">
        <w:rPr>
          <w:color w:val="231F20"/>
          <w:w w:val="120"/>
          <w:sz w:val="21"/>
        </w:rPr>
        <w:t>умения</w:t>
      </w:r>
      <w:r w:rsidRPr="003654D3">
        <w:rPr>
          <w:color w:val="231F20"/>
          <w:spacing w:val="-10"/>
          <w:w w:val="120"/>
          <w:sz w:val="21"/>
        </w:rPr>
        <w:t xml:space="preserve"> </w:t>
      </w:r>
      <w:r w:rsidRPr="003654D3">
        <w:rPr>
          <w:color w:val="231F20"/>
          <w:w w:val="120"/>
          <w:sz w:val="21"/>
        </w:rPr>
        <w:t>в</w:t>
      </w:r>
      <w:r w:rsidRPr="003654D3">
        <w:rPr>
          <w:color w:val="231F20"/>
          <w:spacing w:val="-10"/>
          <w:w w:val="120"/>
          <w:sz w:val="21"/>
        </w:rPr>
        <w:t xml:space="preserve"> </w:t>
      </w:r>
      <w:r w:rsidRPr="003654D3">
        <w:rPr>
          <w:color w:val="231F20"/>
          <w:w w:val="120"/>
          <w:sz w:val="21"/>
        </w:rPr>
        <w:t>практической</w:t>
      </w:r>
      <w:r w:rsidRPr="003654D3">
        <w:rPr>
          <w:color w:val="231F20"/>
          <w:w w:val="119"/>
          <w:sz w:val="21"/>
        </w:rPr>
        <w:t xml:space="preserve"> </w:t>
      </w:r>
      <w:r w:rsidRPr="003654D3">
        <w:rPr>
          <w:color w:val="231F20"/>
          <w:w w:val="120"/>
          <w:sz w:val="21"/>
        </w:rPr>
        <w:t>деятельности</w:t>
      </w:r>
      <w:r w:rsidRPr="003654D3">
        <w:rPr>
          <w:color w:val="231F20"/>
          <w:spacing w:val="-18"/>
          <w:w w:val="120"/>
          <w:sz w:val="21"/>
        </w:rPr>
        <w:t xml:space="preserve"> </w:t>
      </w:r>
      <w:r w:rsidRPr="003654D3">
        <w:rPr>
          <w:color w:val="231F20"/>
          <w:w w:val="120"/>
          <w:sz w:val="21"/>
        </w:rPr>
        <w:t>и</w:t>
      </w:r>
      <w:r w:rsidRPr="003654D3">
        <w:rPr>
          <w:color w:val="231F20"/>
          <w:spacing w:val="-18"/>
          <w:w w:val="120"/>
          <w:sz w:val="21"/>
        </w:rPr>
        <w:t xml:space="preserve"> </w:t>
      </w:r>
      <w:r w:rsidRPr="003654D3">
        <w:rPr>
          <w:color w:val="231F20"/>
          <w:w w:val="120"/>
          <w:sz w:val="21"/>
        </w:rPr>
        <w:t>повседневной</w:t>
      </w:r>
      <w:r w:rsidRPr="003654D3">
        <w:rPr>
          <w:color w:val="231F20"/>
          <w:spacing w:val="-18"/>
          <w:w w:val="120"/>
          <w:sz w:val="21"/>
        </w:rPr>
        <w:t xml:space="preserve"> </w:t>
      </w:r>
      <w:r w:rsidRPr="003654D3">
        <w:rPr>
          <w:color w:val="231F20"/>
          <w:w w:val="120"/>
          <w:sz w:val="21"/>
        </w:rPr>
        <w:t>жизни</w:t>
      </w:r>
      <w:r w:rsidRPr="003654D3">
        <w:rPr>
          <w:color w:val="231F20"/>
          <w:spacing w:val="-17"/>
          <w:w w:val="120"/>
          <w:sz w:val="21"/>
        </w:rPr>
        <w:t xml:space="preserve"> </w:t>
      </w:r>
      <w:r w:rsidRPr="003654D3">
        <w:rPr>
          <w:color w:val="231F20"/>
          <w:w w:val="120"/>
          <w:sz w:val="21"/>
        </w:rPr>
        <w:t>для</w:t>
      </w:r>
      <w:r w:rsidRPr="003654D3">
        <w:rPr>
          <w:color w:val="231F20"/>
          <w:spacing w:val="-18"/>
          <w:w w:val="120"/>
          <w:sz w:val="21"/>
        </w:rPr>
        <w:t xml:space="preserve"> </w:t>
      </w:r>
      <w:r w:rsidRPr="003654D3">
        <w:rPr>
          <w:color w:val="231F20"/>
          <w:w w:val="120"/>
          <w:sz w:val="21"/>
        </w:rPr>
        <w:t>соблюдения</w:t>
      </w:r>
      <w:r w:rsidRPr="003654D3">
        <w:rPr>
          <w:color w:val="231F20"/>
          <w:spacing w:val="-18"/>
          <w:w w:val="120"/>
          <w:sz w:val="21"/>
        </w:rPr>
        <w:t xml:space="preserve"> </w:t>
      </w:r>
      <w:r w:rsidRPr="003654D3">
        <w:rPr>
          <w:color w:val="231F20"/>
          <w:w w:val="120"/>
          <w:sz w:val="21"/>
        </w:rPr>
        <w:t>мер</w:t>
      </w:r>
      <w:r w:rsidRPr="003654D3">
        <w:rPr>
          <w:color w:val="231F20"/>
          <w:spacing w:val="-18"/>
          <w:w w:val="120"/>
          <w:sz w:val="21"/>
        </w:rPr>
        <w:t xml:space="preserve"> </w:t>
      </w:r>
      <w:r w:rsidRPr="003654D3">
        <w:rPr>
          <w:color w:val="231F20"/>
          <w:w w:val="120"/>
          <w:sz w:val="21"/>
        </w:rPr>
        <w:t>профилактики</w:t>
      </w:r>
      <w:r w:rsidRPr="003654D3">
        <w:rPr>
          <w:color w:val="231F20"/>
          <w:spacing w:val="-18"/>
          <w:w w:val="120"/>
          <w:sz w:val="21"/>
        </w:rPr>
        <w:t xml:space="preserve"> </w:t>
      </w:r>
      <w:r w:rsidRPr="003654D3">
        <w:rPr>
          <w:color w:val="231F20"/>
          <w:w w:val="120"/>
          <w:sz w:val="21"/>
        </w:rPr>
        <w:t>от-</w:t>
      </w:r>
      <w:r w:rsidRPr="003654D3">
        <w:rPr>
          <w:color w:val="231F20"/>
          <w:w w:val="108"/>
          <w:sz w:val="21"/>
        </w:rPr>
        <w:t xml:space="preserve"> </w:t>
      </w:r>
      <w:r w:rsidRPr="003654D3">
        <w:rPr>
          <w:color w:val="231F20"/>
          <w:w w:val="120"/>
          <w:sz w:val="21"/>
        </w:rPr>
        <w:t>равлений,</w:t>
      </w:r>
      <w:r w:rsidRPr="003654D3">
        <w:rPr>
          <w:color w:val="231F20"/>
          <w:spacing w:val="-27"/>
          <w:w w:val="120"/>
          <w:sz w:val="21"/>
        </w:rPr>
        <w:t xml:space="preserve"> </w:t>
      </w:r>
      <w:r w:rsidRPr="003654D3">
        <w:rPr>
          <w:color w:val="231F20"/>
          <w:w w:val="120"/>
          <w:sz w:val="21"/>
        </w:rPr>
        <w:t>вирусных</w:t>
      </w:r>
      <w:r w:rsidRPr="003654D3">
        <w:rPr>
          <w:color w:val="231F20"/>
          <w:spacing w:val="-27"/>
          <w:w w:val="120"/>
          <w:sz w:val="21"/>
        </w:rPr>
        <w:t xml:space="preserve"> </w:t>
      </w:r>
      <w:r w:rsidRPr="003654D3">
        <w:rPr>
          <w:color w:val="231F20"/>
          <w:w w:val="120"/>
          <w:sz w:val="21"/>
        </w:rPr>
        <w:t>и</w:t>
      </w:r>
      <w:r w:rsidRPr="003654D3">
        <w:rPr>
          <w:color w:val="231F20"/>
          <w:spacing w:val="-27"/>
          <w:w w:val="120"/>
          <w:sz w:val="21"/>
        </w:rPr>
        <w:t xml:space="preserve"> </w:t>
      </w:r>
      <w:r w:rsidRPr="003654D3">
        <w:rPr>
          <w:color w:val="231F20"/>
          <w:w w:val="120"/>
          <w:sz w:val="21"/>
        </w:rPr>
        <w:t>других</w:t>
      </w:r>
      <w:r w:rsidRPr="003654D3">
        <w:rPr>
          <w:color w:val="231F20"/>
          <w:spacing w:val="-27"/>
          <w:w w:val="120"/>
          <w:sz w:val="21"/>
        </w:rPr>
        <w:t xml:space="preserve"> </w:t>
      </w:r>
      <w:r w:rsidRPr="003654D3">
        <w:rPr>
          <w:color w:val="231F20"/>
          <w:w w:val="120"/>
          <w:sz w:val="21"/>
        </w:rPr>
        <w:t>заболеваний,</w:t>
      </w:r>
      <w:r w:rsidRPr="003654D3">
        <w:rPr>
          <w:color w:val="231F20"/>
          <w:spacing w:val="-27"/>
          <w:w w:val="120"/>
          <w:sz w:val="21"/>
        </w:rPr>
        <w:t xml:space="preserve"> </w:t>
      </w:r>
      <w:r w:rsidRPr="003654D3">
        <w:rPr>
          <w:color w:val="231F20"/>
          <w:w w:val="120"/>
          <w:sz w:val="21"/>
        </w:rPr>
        <w:t>стрессов,</w:t>
      </w:r>
      <w:r w:rsidRPr="003654D3">
        <w:rPr>
          <w:color w:val="231F20"/>
          <w:spacing w:val="-27"/>
          <w:w w:val="120"/>
          <w:sz w:val="21"/>
        </w:rPr>
        <w:t xml:space="preserve"> </w:t>
      </w:r>
      <w:r w:rsidRPr="003654D3">
        <w:rPr>
          <w:color w:val="231F20"/>
          <w:w w:val="120"/>
          <w:sz w:val="21"/>
        </w:rPr>
        <w:t>вредных</w:t>
      </w:r>
      <w:r w:rsidRPr="003654D3">
        <w:rPr>
          <w:color w:val="231F20"/>
          <w:spacing w:val="-27"/>
          <w:w w:val="120"/>
          <w:sz w:val="21"/>
        </w:rPr>
        <w:t xml:space="preserve"> </w:t>
      </w:r>
      <w:r w:rsidRPr="003654D3">
        <w:rPr>
          <w:color w:val="231F20"/>
          <w:w w:val="120"/>
          <w:sz w:val="21"/>
        </w:rPr>
        <w:t>привычек</w:t>
      </w:r>
      <w:r w:rsidRPr="003654D3">
        <w:rPr>
          <w:color w:val="231F20"/>
          <w:spacing w:val="-27"/>
          <w:w w:val="120"/>
          <w:sz w:val="21"/>
        </w:rPr>
        <w:t xml:space="preserve"> </w:t>
      </w:r>
      <w:r w:rsidRPr="003654D3">
        <w:rPr>
          <w:color w:val="231F20"/>
          <w:w w:val="120"/>
          <w:sz w:val="21"/>
        </w:rPr>
        <w:t>(ку-</w:t>
      </w:r>
      <w:r w:rsidRPr="003654D3">
        <w:rPr>
          <w:color w:val="231F20"/>
          <w:w w:val="108"/>
          <w:sz w:val="21"/>
        </w:rPr>
        <w:t xml:space="preserve"> </w:t>
      </w:r>
      <w:r w:rsidRPr="003654D3">
        <w:rPr>
          <w:color w:val="231F20"/>
          <w:w w:val="120"/>
          <w:sz w:val="21"/>
        </w:rPr>
        <w:t>рения, алкоголизма, наркомании); правил поведения в природной</w:t>
      </w:r>
      <w:r w:rsidRPr="003654D3">
        <w:rPr>
          <w:color w:val="231F20"/>
          <w:spacing w:val="-13"/>
          <w:w w:val="120"/>
          <w:sz w:val="21"/>
        </w:rPr>
        <w:t xml:space="preserve"> </w:t>
      </w:r>
      <w:r w:rsidRPr="003654D3">
        <w:rPr>
          <w:color w:val="231F20"/>
          <w:w w:val="120"/>
          <w:sz w:val="21"/>
        </w:rPr>
        <w:t>среде;</w:t>
      </w:r>
    </w:p>
    <w:p w:rsidR="006C5505" w:rsidRDefault="006C5505" w:rsidP="006C5505">
      <w:pPr>
        <w:rPr>
          <w:b/>
        </w:rPr>
      </w:pPr>
    </w:p>
    <w:p w:rsidR="006C5505" w:rsidRPr="008E741F" w:rsidRDefault="006C5505" w:rsidP="0075057C">
      <w:pPr>
        <w:pStyle w:val="Heading4"/>
        <w:numPr>
          <w:ilvl w:val="0"/>
          <w:numId w:val="611"/>
        </w:numPr>
        <w:tabs>
          <w:tab w:val="left" w:pos="688"/>
        </w:tabs>
        <w:spacing w:before="88"/>
        <w:ind w:left="687" w:hanging="283"/>
        <w:rPr>
          <w:rFonts w:ascii="Georgia" w:eastAsia="Georgia" w:hAnsi="Georgia" w:cs="Georgia"/>
          <w:b w:val="0"/>
          <w:bCs w:val="0"/>
          <w:i w:val="0"/>
        </w:rPr>
        <w:sectPr w:rsidR="006C5505" w:rsidRPr="008E741F">
          <w:pgSz w:w="11910" w:h="16840"/>
          <w:pgMar w:top="1040" w:right="1180" w:bottom="1120" w:left="1580" w:header="0" w:footer="939" w:gutter="0"/>
          <w:cols w:space="720"/>
        </w:sectPr>
      </w:pPr>
      <w:r w:rsidRPr="00A2355E">
        <w:rPr>
          <w:lang w:val="ru-RU"/>
        </w:rPr>
        <w:t xml:space="preserve">     </w:t>
      </w:r>
      <w:r>
        <w:rPr>
          <w:color w:val="231F20"/>
          <w:w w:val="125"/>
        </w:rPr>
        <w:t>метапредметн</w:t>
      </w:r>
      <w:r>
        <w:rPr>
          <w:color w:val="231F20"/>
          <w:w w:val="125"/>
          <w:lang w:val="ru-RU"/>
        </w:rPr>
        <w:t>ых</w:t>
      </w:r>
    </w:p>
    <w:p w:rsidR="006C5505" w:rsidRPr="008E741F" w:rsidRDefault="006C5505" w:rsidP="006C5505">
      <w:pPr>
        <w:pStyle w:val="aff9"/>
        <w:widowControl w:val="0"/>
        <w:tabs>
          <w:tab w:val="left" w:pos="952"/>
        </w:tabs>
        <w:spacing w:line="232" w:lineRule="exact"/>
        <w:ind w:left="951" w:right="119"/>
        <w:jc w:val="both"/>
        <w:rPr>
          <w:color w:val="231F20"/>
          <w:sz w:val="21"/>
          <w:szCs w:val="21"/>
        </w:rPr>
      </w:pPr>
    </w:p>
    <w:p w:rsidR="006C5505" w:rsidRPr="003654D3" w:rsidRDefault="006C5505" w:rsidP="0075057C">
      <w:pPr>
        <w:pStyle w:val="aff9"/>
        <w:widowControl w:val="0"/>
        <w:numPr>
          <w:ilvl w:val="1"/>
          <w:numId w:val="611"/>
        </w:numPr>
        <w:tabs>
          <w:tab w:val="left" w:pos="952"/>
        </w:tabs>
        <w:spacing w:line="232" w:lineRule="exact"/>
        <w:ind w:left="951" w:right="119"/>
        <w:jc w:val="both"/>
        <w:rPr>
          <w:color w:val="231F20"/>
          <w:sz w:val="21"/>
          <w:szCs w:val="21"/>
        </w:rPr>
      </w:pPr>
      <w:r w:rsidRPr="003654D3">
        <w:rPr>
          <w:color w:val="231F20"/>
          <w:spacing w:val="4"/>
          <w:w w:val="115"/>
          <w:sz w:val="21"/>
        </w:rPr>
        <w:t>способность</w:t>
      </w:r>
      <w:r w:rsidRPr="003654D3">
        <w:rPr>
          <w:color w:val="231F20"/>
          <w:spacing w:val="58"/>
          <w:w w:val="115"/>
          <w:sz w:val="21"/>
        </w:rPr>
        <w:t xml:space="preserve"> </w:t>
      </w:r>
      <w:r w:rsidRPr="003654D3">
        <w:rPr>
          <w:color w:val="231F20"/>
          <w:spacing w:val="4"/>
          <w:w w:val="115"/>
          <w:sz w:val="21"/>
        </w:rPr>
        <w:t>организовывать</w:t>
      </w:r>
      <w:r w:rsidRPr="003654D3">
        <w:rPr>
          <w:color w:val="231F20"/>
          <w:spacing w:val="58"/>
          <w:w w:val="115"/>
          <w:sz w:val="21"/>
        </w:rPr>
        <w:t xml:space="preserve"> </w:t>
      </w:r>
      <w:r w:rsidRPr="003654D3">
        <w:rPr>
          <w:color w:val="231F20"/>
          <w:spacing w:val="4"/>
          <w:w w:val="115"/>
          <w:sz w:val="21"/>
        </w:rPr>
        <w:t>сотрудничество</w:t>
      </w:r>
      <w:r w:rsidRPr="003654D3">
        <w:rPr>
          <w:color w:val="231F20"/>
          <w:spacing w:val="58"/>
          <w:w w:val="115"/>
          <w:sz w:val="21"/>
        </w:rPr>
        <w:t xml:space="preserve"> </w:t>
      </w:r>
      <w:r w:rsidRPr="003654D3">
        <w:rPr>
          <w:color w:val="231F20"/>
          <w:spacing w:val="4"/>
          <w:w w:val="115"/>
          <w:sz w:val="21"/>
        </w:rPr>
        <w:t>единомышленников,</w:t>
      </w:r>
      <w:r w:rsidRPr="003654D3">
        <w:rPr>
          <w:color w:val="231F20"/>
          <w:spacing w:val="58"/>
          <w:w w:val="115"/>
          <w:sz w:val="21"/>
        </w:rPr>
        <w:t xml:space="preserve"> </w:t>
      </w:r>
      <w:r w:rsidRPr="003654D3">
        <w:rPr>
          <w:color w:val="231F20"/>
          <w:w w:val="115"/>
          <w:sz w:val="21"/>
        </w:rPr>
        <w:t>в</w:t>
      </w:r>
      <w:r w:rsidRPr="003654D3">
        <w:rPr>
          <w:color w:val="231F20"/>
          <w:spacing w:val="58"/>
          <w:w w:val="115"/>
          <w:sz w:val="21"/>
        </w:rPr>
        <w:t xml:space="preserve"> </w:t>
      </w:r>
      <w:r w:rsidRPr="003654D3">
        <w:rPr>
          <w:color w:val="231F20"/>
          <w:spacing w:val="5"/>
          <w:w w:val="115"/>
          <w:sz w:val="21"/>
        </w:rPr>
        <w:t>том</w:t>
      </w:r>
      <w:r w:rsidRPr="003654D3">
        <w:rPr>
          <w:color w:val="231F20"/>
          <w:spacing w:val="-51"/>
          <w:w w:val="115"/>
          <w:sz w:val="21"/>
        </w:rPr>
        <w:t xml:space="preserve"> </w:t>
      </w:r>
      <w:r w:rsidRPr="003654D3">
        <w:rPr>
          <w:color w:val="231F20"/>
          <w:w w:val="115"/>
          <w:sz w:val="21"/>
        </w:rPr>
        <w:t>числе</w:t>
      </w:r>
      <w:r w:rsidRPr="003654D3">
        <w:rPr>
          <w:color w:val="231F20"/>
          <w:spacing w:val="46"/>
          <w:w w:val="115"/>
          <w:sz w:val="21"/>
        </w:rPr>
        <w:t xml:space="preserve"> </w:t>
      </w:r>
      <w:r w:rsidRPr="003654D3">
        <w:rPr>
          <w:color w:val="231F20"/>
          <w:w w:val="115"/>
          <w:sz w:val="21"/>
        </w:rPr>
        <w:t>с</w:t>
      </w:r>
      <w:r w:rsidRPr="003654D3">
        <w:rPr>
          <w:color w:val="231F20"/>
          <w:spacing w:val="46"/>
          <w:w w:val="115"/>
          <w:sz w:val="21"/>
        </w:rPr>
        <w:t xml:space="preserve"> </w:t>
      </w:r>
      <w:r w:rsidRPr="003654D3">
        <w:rPr>
          <w:color w:val="231F20"/>
          <w:w w:val="115"/>
          <w:sz w:val="21"/>
        </w:rPr>
        <w:t>использованием</w:t>
      </w:r>
      <w:r w:rsidRPr="003654D3">
        <w:rPr>
          <w:color w:val="231F20"/>
          <w:spacing w:val="46"/>
          <w:w w:val="115"/>
          <w:sz w:val="21"/>
        </w:rPr>
        <w:t xml:space="preserve"> </w:t>
      </w:r>
      <w:r w:rsidRPr="003654D3">
        <w:rPr>
          <w:color w:val="231F20"/>
          <w:w w:val="115"/>
          <w:sz w:val="21"/>
        </w:rPr>
        <w:t>современных</w:t>
      </w:r>
      <w:r w:rsidRPr="003654D3">
        <w:rPr>
          <w:color w:val="231F20"/>
          <w:spacing w:val="46"/>
          <w:w w:val="115"/>
          <w:sz w:val="21"/>
        </w:rPr>
        <w:t xml:space="preserve"> </w:t>
      </w:r>
      <w:r w:rsidRPr="003654D3">
        <w:rPr>
          <w:color w:val="231F20"/>
          <w:w w:val="115"/>
          <w:sz w:val="21"/>
        </w:rPr>
        <w:t>информационно-коммуникационных</w:t>
      </w:r>
      <w:r w:rsidRPr="003654D3">
        <w:rPr>
          <w:color w:val="231F20"/>
          <w:spacing w:val="-43"/>
          <w:w w:val="115"/>
          <w:sz w:val="21"/>
        </w:rPr>
        <w:t xml:space="preserve"> </w:t>
      </w:r>
      <w:r w:rsidRPr="003654D3">
        <w:rPr>
          <w:color w:val="231F20"/>
          <w:w w:val="115"/>
          <w:sz w:val="21"/>
        </w:rPr>
        <w:t>технологий;</w:t>
      </w:r>
    </w:p>
    <w:p w:rsidR="006C5505" w:rsidRPr="003654D3" w:rsidRDefault="006C5505" w:rsidP="0075057C">
      <w:pPr>
        <w:pStyle w:val="aff9"/>
        <w:widowControl w:val="0"/>
        <w:numPr>
          <w:ilvl w:val="1"/>
          <w:numId w:val="611"/>
        </w:numPr>
        <w:tabs>
          <w:tab w:val="left" w:pos="952"/>
        </w:tabs>
        <w:spacing w:line="232" w:lineRule="exact"/>
        <w:ind w:left="951" w:right="122"/>
        <w:jc w:val="both"/>
        <w:rPr>
          <w:sz w:val="21"/>
          <w:szCs w:val="21"/>
        </w:rPr>
      </w:pPr>
      <w:r w:rsidRPr="003654D3">
        <w:rPr>
          <w:spacing w:val="2"/>
          <w:w w:val="115"/>
          <w:sz w:val="21"/>
        </w:rPr>
        <w:t>способность</w:t>
      </w:r>
      <w:r w:rsidRPr="003654D3">
        <w:rPr>
          <w:spacing w:val="55"/>
          <w:w w:val="115"/>
          <w:sz w:val="21"/>
        </w:rPr>
        <w:t xml:space="preserve"> </w:t>
      </w:r>
      <w:r w:rsidRPr="003654D3">
        <w:rPr>
          <w:spacing w:val="2"/>
          <w:w w:val="115"/>
          <w:sz w:val="21"/>
        </w:rPr>
        <w:t>понимать</w:t>
      </w:r>
      <w:r w:rsidRPr="003654D3">
        <w:rPr>
          <w:spacing w:val="55"/>
          <w:w w:val="115"/>
          <w:sz w:val="21"/>
        </w:rPr>
        <w:t xml:space="preserve"> </w:t>
      </w:r>
      <w:r w:rsidRPr="003654D3">
        <w:rPr>
          <w:spacing w:val="2"/>
          <w:w w:val="115"/>
          <w:sz w:val="21"/>
        </w:rPr>
        <w:t>принципы</w:t>
      </w:r>
      <w:r w:rsidRPr="003654D3">
        <w:rPr>
          <w:spacing w:val="55"/>
          <w:w w:val="115"/>
          <w:sz w:val="21"/>
        </w:rPr>
        <w:t xml:space="preserve"> </w:t>
      </w:r>
      <w:r w:rsidRPr="003654D3">
        <w:rPr>
          <w:spacing w:val="2"/>
          <w:w w:val="115"/>
          <w:sz w:val="21"/>
        </w:rPr>
        <w:t>устойчивости</w:t>
      </w:r>
      <w:r w:rsidRPr="003654D3">
        <w:rPr>
          <w:spacing w:val="55"/>
          <w:w w:val="115"/>
          <w:sz w:val="21"/>
        </w:rPr>
        <w:t xml:space="preserve"> </w:t>
      </w:r>
      <w:r w:rsidRPr="003654D3">
        <w:rPr>
          <w:w w:val="115"/>
          <w:sz w:val="21"/>
        </w:rPr>
        <w:t>и</w:t>
      </w:r>
      <w:r w:rsidRPr="003654D3">
        <w:rPr>
          <w:spacing w:val="55"/>
          <w:w w:val="115"/>
          <w:sz w:val="21"/>
        </w:rPr>
        <w:t xml:space="preserve"> </w:t>
      </w:r>
      <w:r w:rsidRPr="003654D3">
        <w:rPr>
          <w:spacing w:val="2"/>
          <w:w w:val="115"/>
          <w:sz w:val="21"/>
        </w:rPr>
        <w:t>продуктивности</w:t>
      </w:r>
      <w:r w:rsidRPr="003654D3">
        <w:rPr>
          <w:spacing w:val="55"/>
          <w:w w:val="115"/>
          <w:sz w:val="21"/>
        </w:rPr>
        <w:t xml:space="preserve"> </w:t>
      </w:r>
      <w:r w:rsidRPr="003654D3">
        <w:rPr>
          <w:spacing w:val="2"/>
          <w:w w:val="115"/>
          <w:sz w:val="21"/>
        </w:rPr>
        <w:t>живой</w:t>
      </w:r>
      <w:r w:rsidRPr="003654D3">
        <w:rPr>
          <w:spacing w:val="-50"/>
          <w:w w:val="115"/>
          <w:sz w:val="21"/>
        </w:rPr>
        <w:t xml:space="preserve"> </w:t>
      </w:r>
      <w:r w:rsidRPr="003654D3">
        <w:rPr>
          <w:w w:val="115"/>
          <w:sz w:val="21"/>
        </w:rPr>
        <w:t>природы,</w:t>
      </w:r>
      <w:r w:rsidRPr="003654D3">
        <w:rPr>
          <w:spacing w:val="-1"/>
          <w:w w:val="115"/>
          <w:sz w:val="21"/>
        </w:rPr>
        <w:t xml:space="preserve"> </w:t>
      </w:r>
      <w:r w:rsidRPr="003654D3">
        <w:rPr>
          <w:w w:val="115"/>
          <w:sz w:val="21"/>
        </w:rPr>
        <w:t>пути</w:t>
      </w:r>
      <w:r w:rsidRPr="003654D3">
        <w:rPr>
          <w:spacing w:val="-1"/>
          <w:w w:val="115"/>
          <w:sz w:val="21"/>
        </w:rPr>
        <w:t xml:space="preserve"> </w:t>
      </w:r>
      <w:r w:rsidRPr="003654D3">
        <w:rPr>
          <w:w w:val="115"/>
          <w:sz w:val="21"/>
        </w:rPr>
        <w:t>ее</w:t>
      </w:r>
      <w:r w:rsidRPr="003654D3">
        <w:rPr>
          <w:spacing w:val="-1"/>
          <w:w w:val="115"/>
          <w:sz w:val="21"/>
        </w:rPr>
        <w:t xml:space="preserve"> </w:t>
      </w:r>
      <w:r w:rsidRPr="003654D3">
        <w:rPr>
          <w:w w:val="115"/>
          <w:sz w:val="21"/>
        </w:rPr>
        <w:t>изменения</w:t>
      </w:r>
      <w:r w:rsidRPr="003654D3">
        <w:rPr>
          <w:spacing w:val="-1"/>
          <w:w w:val="115"/>
          <w:sz w:val="21"/>
        </w:rPr>
        <w:t xml:space="preserve"> </w:t>
      </w:r>
      <w:r w:rsidRPr="003654D3">
        <w:rPr>
          <w:w w:val="115"/>
          <w:sz w:val="21"/>
        </w:rPr>
        <w:t>под</w:t>
      </w:r>
      <w:r w:rsidRPr="003654D3">
        <w:rPr>
          <w:spacing w:val="-1"/>
          <w:w w:val="115"/>
          <w:sz w:val="21"/>
        </w:rPr>
        <w:t xml:space="preserve"> </w:t>
      </w:r>
      <w:r w:rsidRPr="003654D3">
        <w:rPr>
          <w:w w:val="115"/>
          <w:sz w:val="21"/>
        </w:rPr>
        <w:t>влиянием</w:t>
      </w:r>
      <w:r w:rsidRPr="003654D3">
        <w:rPr>
          <w:spacing w:val="-1"/>
          <w:w w:val="115"/>
          <w:sz w:val="21"/>
        </w:rPr>
        <w:t xml:space="preserve"> </w:t>
      </w:r>
      <w:r w:rsidRPr="003654D3">
        <w:rPr>
          <w:w w:val="115"/>
          <w:sz w:val="21"/>
        </w:rPr>
        <w:t>антропогенных</w:t>
      </w:r>
      <w:r w:rsidRPr="003654D3">
        <w:rPr>
          <w:spacing w:val="-1"/>
          <w:w w:val="115"/>
          <w:sz w:val="21"/>
        </w:rPr>
        <w:t xml:space="preserve"> </w:t>
      </w:r>
      <w:r w:rsidRPr="003654D3">
        <w:rPr>
          <w:w w:val="115"/>
          <w:sz w:val="21"/>
        </w:rPr>
        <w:t>факторов,</w:t>
      </w:r>
      <w:r w:rsidRPr="003654D3">
        <w:rPr>
          <w:spacing w:val="-1"/>
          <w:w w:val="115"/>
          <w:sz w:val="21"/>
        </w:rPr>
        <w:t xml:space="preserve"> </w:t>
      </w:r>
      <w:r w:rsidRPr="003654D3">
        <w:rPr>
          <w:w w:val="115"/>
          <w:sz w:val="21"/>
        </w:rPr>
        <w:t>способность</w:t>
      </w:r>
      <w:r w:rsidRPr="003654D3">
        <w:rPr>
          <w:spacing w:val="35"/>
          <w:w w:val="115"/>
          <w:sz w:val="21"/>
        </w:rPr>
        <w:t xml:space="preserve"> </w:t>
      </w:r>
      <w:r w:rsidRPr="003654D3">
        <w:rPr>
          <w:w w:val="115"/>
          <w:sz w:val="21"/>
        </w:rPr>
        <w:t>к</w:t>
      </w:r>
      <w:r w:rsidRPr="003654D3">
        <w:rPr>
          <w:spacing w:val="35"/>
          <w:w w:val="115"/>
          <w:sz w:val="21"/>
        </w:rPr>
        <w:t xml:space="preserve"> </w:t>
      </w:r>
      <w:r w:rsidRPr="003654D3">
        <w:rPr>
          <w:w w:val="115"/>
          <w:sz w:val="21"/>
        </w:rPr>
        <w:t>системному</w:t>
      </w:r>
      <w:r w:rsidRPr="003654D3">
        <w:rPr>
          <w:spacing w:val="35"/>
          <w:w w:val="115"/>
          <w:sz w:val="21"/>
        </w:rPr>
        <w:t xml:space="preserve"> </w:t>
      </w:r>
      <w:r w:rsidRPr="003654D3">
        <w:rPr>
          <w:w w:val="115"/>
          <w:sz w:val="21"/>
        </w:rPr>
        <w:t>анализу</w:t>
      </w:r>
      <w:r w:rsidRPr="003654D3">
        <w:rPr>
          <w:spacing w:val="35"/>
          <w:w w:val="115"/>
          <w:sz w:val="21"/>
        </w:rPr>
        <w:t xml:space="preserve"> </w:t>
      </w:r>
      <w:r w:rsidRPr="003654D3">
        <w:rPr>
          <w:w w:val="115"/>
          <w:sz w:val="21"/>
        </w:rPr>
        <w:t>глобальных</w:t>
      </w:r>
      <w:r w:rsidRPr="003654D3">
        <w:rPr>
          <w:spacing w:val="35"/>
          <w:w w:val="115"/>
          <w:sz w:val="21"/>
        </w:rPr>
        <w:t xml:space="preserve"> </w:t>
      </w:r>
      <w:r w:rsidRPr="003654D3">
        <w:rPr>
          <w:w w:val="115"/>
          <w:sz w:val="21"/>
        </w:rPr>
        <w:t>экологических</w:t>
      </w:r>
      <w:r w:rsidRPr="003654D3">
        <w:rPr>
          <w:spacing w:val="35"/>
          <w:w w:val="115"/>
          <w:sz w:val="21"/>
        </w:rPr>
        <w:t xml:space="preserve"> </w:t>
      </w:r>
      <w:r w:rsidRPr="003654D3">
        <w:rPr>
          <w:w w:val="115"/>
          <w:sz w:val="21"/>
        </w:rPr>
        <w:t>проблем,</w:t>
      </w:r>
      <w:r w:rsidRPr="003654D3">
        <w:rPr>
          <w:spacing w:val="35"/>
          <w:w w:val="115"/>
          <w:sz w:val="21"/>
        </w:rPr>
        <w:t xml:space="preserve"> </w:t>
      </w:r>
      <w:r w:rsidRPr="003654D3">
        <w:rPr>
          <w:w w:val="115"/>
          <w:sz w:val="21"/>
        </w:rPr>
        <w:t>вопросов</w:t>
      </w:r>
      <w:r w:rsidRPr="003654D3">
        <w:rPr>
          <w:spacing w:val="-54"/>
          <w:w w:val="115"/>
          <w:sz w:val="21"/>
        </w:rPr>
        <w:t xml:space="preserve"> </w:t>
      </w:r>
      <w:r w:rsidRPr="003654D3">
        <w:rPr>
          <w:w w:val="115"/>
          <w:sz w:val="21"/>
        </w:rPr>
        <w:t>состояния</w:t>
      </w:r>
      <w:r w:rsidRPr="003654D3">
        <w:rPr>
          <w:spacing w:val="45"/>
          <w:w w:val="115"/>
          <w:sz w:val="21"/>
        </w:rPr>
        <w:t xml:space="preserve"> </w:t>
      </w:r>
      <w:r w:rsidRPr="003654D3">
        <w:rPr>
          <w:w w:val="115"/>
          <w:sz w:val="21"/>
        </w:rPr>
        <w:t>окружающей</w:t>
      </w:r>
      <w:r w:rsidRPr="003654D3">
        <w:rPr>
          <w:spacing w:val="45"/>
          <w:w w:val="115"/>
          <w:sz w:val="21"/>
        </w:rPr>
        <w:t xml:space="preserve"> </w:t>
      </w:r>
      <w:r w:rsidRPr="003654D3">
        <w:rPr>
          <w:w w:val="115"/>
          <w:sz w:val="21"/>
        </w:rPr>
        <w:t>среды</w:t>
      </w:r>
      <w:r w:rsidRPr="003654D3">
        <w:rPr>
          <w:spacing w:val="45"/>
          <w:w w:val="115"/>
          <w:sz w:val="21"/>
        </w:rPr>
        <w:t xml:space="preserve"> </w:t>
      </w:r>
      <w:r w:rsidRPr="003654D3">
        <w:rPr>
          <w:w w:val="115"/>
          <w:sz w:val="21"/>
        </w:rPr>
        <w:t>и</w:t>
      </w:r>
      <w:r w:rsidRPr="003654D3">
        <w:rPr>
          <w:spacing w:val="45"/>
          <w:w w:val="115"/>
          <w:sz w:val="21"/>
        </w:rPr>
        <w:t xml:space="preserve"> </w:t>
      </w:r>
      <w:r w:rsidRPr="003654D3">
        <w:rPr>
          <w:w w:val="115"/>
          <w:sz w:val="21"/>
        </w:rPr>
        <w:t>рационального</w:t>
      </w:r>
      <w:r w:rsidRPr="003654D3">
        <w:rPr>
          <w:spacing w:val="45"/>
          <w:w w:val="115"/>
          <w:sz w:val="21"/>
        </w:rPr>
        <w:t xml:space="preserve"> </w:t>
      </w:r>
      <w:r w:rsidRPr="003654D3">
        <w:rPr>
          <w:w w:val="115"/>
          <w:sz w:val="21"/>
        </w:rPr>
        <w:t>использования</w:t>
      </w:r>
      <w:r w:rsidRPr="003654D3">
        <w:rPr>
          <w:spacing w:val="45"/>
          <w:w w:val="115"/>
          <w:sz w:val="21"/>
        </w:rPr>
        <w:t xml:space="preserve"> </w:t>
      </w:r>
      <w:r w:rsidRPr="003654D3">
        <w:rPr>
          <w:w w:val="115"/>
          <w:sz w:val="21"/>
        </w:rPr>
        <w:t>природных</w:t>
      </w:r>
      <w:r w:rsidRPr="003654D3">
        <w:rPr>
          <w:spacing w:val="-49"/>
          <w:w w:val="115"/>
          <w:sz w:val="21"/>
        </w:rPr>
        <w:t xml:space="preserve"> </w:t>
      </w:r>
      <w:r w:rsidRPr="003654D3">
        <w:rPr>
          <w:w w:val="115"/>
          <w:sz w:val="21"/>
        </w:rPr>
        <w:t>ресурсов;</w:t>
      </w:r>
    </w:p>
    <w:p w:rsidR="006C5505" w:rsidRPr="003654D3" w:rsidRDefault="006C5505" w:rsidP="0075057C">
      <w:pPr>
        <w:pStyle w:val="aff9"/>
        <w:widowControl w:val="0"/>
        <w:numPr>
          <w:ilvl w:val="1"/>
          <w:numId w:val="611"/>
        </w:numPr>
        <w:tabs>
          <w:tab w:val="left" w:pos="952"/>
        </w:tabs>
        <w:spacing w:line="232" w:lineRule="exact"/>
        <w:ind w:left="951" w:right="117"/>
        <w:jc w:val="both"/>
        <w:rPr>
          <w:color w:val="231F20"/>
          <w:sz w:val="21"/>
          <w:szCs w:val="21"/>
        </w:rPr>
      </w:pPr>
      <w:r w:rsidRPr="003654D3">
        <w:rPr>
          <w:color w:val="231F20"/>
          <w:w w:val="115"/>
          <w:sz w:val="21"/>
        </w:rPr>
        <w:t>умение</w:t>
      </w:r>
      <w:r w:rsidRPr="003654D3">
        <w:rPr>
          <w:color w:val="231F20"/>
          <w:spacing w:val="48"/>
          <w:w w:val="115"/>
          <w:sz w:val="21"/>
        </w:rPr>
        <w:t xml:space="preserve"> </w:t>
      </w:r>
      <w:r w:rsidRPr="003654D3">
        <w:rPr>
          <w:color w:val="231F20"/>
          <w:w w:val="115"/>
          <w:sz w:val="21"/>
        </w:rPr>
        <w:t>обосновывать</w:t>
      </w:r>
      <w:r w:rsidRPr="003654D3">
        <w:rPr>
          <w:color w:val="231F20"/>
          <w:spacing w:val="48"/>
          <w:w w:val="115"/>
          <w:sz w:val="21"/>
        </w:rPr>
        <w:t xml:space="preserve"> </w:t>
      </w:r>
      <w:r w:rsidRPr="003654D3">
        <w:rPr>
          <w:color w:val="231F20"/>
          <w:w w:val="115"/>
          <w:sz w:val="21"/>
        </w:rPr>
        <w:t>место</w:t>
      </w:r>
      <w:r w:rsidRPr="003654D3">
        <w:rPr>
          <w:color w:val="231F20"/>
          <w:spacing w:val="48"/>
          <w:w w:val="115"/>
          <w:sz w:val="21"/>
        </w:rPr>
        <w:t xml:space="preserve"> </w:t>
      </w:r>
      <w:r w:rsidRPr="003654D3">
        <w:rPr>
          <w:color w:val="231F20"/>
          <w:w w:val="115"/>
          <w:sz w:val="21"/>
        </w:rPr>
        <w:t>и</w:t>
      </w:r>
      <w:r w:rsidRPr="003654D3">
        <w:rPr>
          <w:color w:val="231F20"/>
          <w:spacing w:val="48"/>
          <w:w w:val="115"/>
          <w:sz w:val="21"/>
        </w:rPr>
        <w:t xml:space="preserve"> </w:t>
      </w:r>
      <w:r w:rsidRPr="003654D3">
        <w:rPr>
          <w:color w:val="231F20"/>
          <w:w w:val="115"/>
          <w:sz w:val="21"/>
        </w:rPr>
        <w:t>роль</w:t>
      </w:r>
      <w:r w:rsidRPr="003654D3">
        <w:rPr>
          <w:color w:val="231F20"/>
          <w:spacing w:val="48"/>
          <w:w w:val="115"/>
          <w:sz w:val="21"/>
        </w:rPr>
        <w:t xml:space="preserve"> </w:t>
      </w:r>
      <w:r w:rsidRPr="003654D3">
        <w:rPr>
          <w:color w:val="231F20"/>
          <w:w w:val="115"/>
          <w:sz w:val="21"/>
        </w:rPr>
        <w:t>биологических</w:t>
      </w:r>
      <w:r w:rsidRPr="003654D3">
        <w:rPr>
          <w:color w:val="231F20"/>
          <w:spacing w:val="48"/>
          <w:w w:val="115"/>
          <w:sz w:val="21"/>
        </w:rPr>
        <w:t xml:space="preserve"> </w:t>
      </w:r>
      <w:r w:rsidRPr="003654D3">
        <w:rPr>
          <w:color w:val="231F20"/>
          <w:w w:val="115"/>
          <w:sz w:val="21"/>
        </w:rPr>
        <w:t>знаний</w:t>
      </w:r>
      <w:r w:rsidRPr="003654D3">
        <w:rPr>
          <w:color w:val="231F20"/>
          <w:spacing w:val="48"/>
          <w:w w:val="115"/>
          <w:sz w:val="21"/>
        </w:rPr>
        <w:t xml:space="preserve"> </w:t>
      </w:r>
      <w:r w:rsidRPr="003654D3">
        <w:rPr>
          <w:color w:val="231F20"/>
          <w:w w:val="115"/>
          <w:sz w:val="21"/>
        </w:rPr>
        <w:t>в</w:t>
      </w:r>
      <w:r w:rsidRPr="003654D3">
        <w:rPr>
          <w:color w:val="231F20"/>
          <w:spacing w:val="48"/>
          <w:w w:val="115"/>
          <w:sz w:val="21"/>
        </w:rPr>
        <w:t xml:space="preserve"> </w:t>
      </w:r>
      <w:r w:rsidRPr="003654D3">
        <w:rPr>
          <w:color w:val="231F20"/>
          <w:w w:val="115"/>
          <w:sz w:val="21"/>
        </w:rPr>
        <w:t>практической</w:t>
      </w:r>
      <w:r w:rsidRPr="003654D3">
        <w:rPr>
          <w:color w:val="231F20"/>
          <w:spacing w:val="-55"/>
          <w:w w:val="115"/>
          <w:sz w:val="21"/>
        </w:rPr>
        <w:t xml:space="preserve"> </w:t>
      </w:r>
      <w:r w:rsidRPr="003654D3">
        <w:rPr>
          <w:color w:val="231F20"/>
          <w:w w:val="115"/>
          <w:sz w:val="21"/>
        </w:rPr>
        <w:t>деятельности</w:t>
      </w:r>
      <w:r w:rsidRPr="003654D3">
        <w:rPr>
          <w:color w:val="231F20"/>
          <w:spacing w:val="32"/>
          <w:w w:val="115"/>
          <w:sz w:val="21"/>
        </w:rPr>
        <w:t xml:space="preserve"> </w:t>
      </w:r>
      <w:r w:rsidRPr="003654D3">
        <w:rPr>
          <w:color w:val="231F20"/>
          <w:w w:val="115"/>
          <w:sz w:val="21"/>
        </w:rPr>
        <w:t>людей,</w:t>
      </w:r>
      <w:r w:rsidRPr="003654D3">
        <w:rPr>
          <w:color w:val="231F20"/>
          <w:spacing w:val="32"/>
          <w:w w:val="115"/>
          <w:sz w:val="21"/>
        </w:rPr>
        <w:t xml:space="preserve"> </w:t>
      </w:r>
      <w:r w:rsidRPr="003654D3">
        <w:rPr>
          <w:color w:val="231F20"/>
          <w:w w:val="115"/>
          <w:sz w:val="21"/>
        </w:rPr>
        <w:t>развитии</w:t>
      </w:r>
      <w:r w:rsidRPr="003654D3">
        <w:rPr>
          <w:color w:val="231F20"/>
          <w:spacing w:val="32"/>
          <w:w w:val="115"/>
          <w:sz w:val="21"/>
        </w:rPr>
        <w:t xml:space="preserve"> </w:t>
      </w:r>
      <w:r w:rsidRPr="003654D3">
        <w:rPr>
          <w:color w:val="231F20"/>
          <w:w w:val="115"/>
          <w:sz w:val="21"/>
        </w:rPr>
        <w:t>современных</w:t>
      </w:r>
      <w:r w:rsidRPr="003654D3">
        <w:rPr>
          <w:color w:val="231F20"/>
          <w:spacing w:val="32"/>
          <w:w w:val="115"/>
          <w:sz w:val="21"/>
        </w:rPr>
        <w:t xml:space="preserve"> </w:t>
      </w:r>
      <w:r w:rsidRPr="003654D3">
        <w:rPr>
          <w:color w:val="231F20"/>
          <w:w w:val="115"/>
          <w:sz w:val="21"/>
        </w:rPr>
        <w:t>технологий;</w:t>
      </w:r>
      <w:r w:rsidRPr="003654D3">
        <w:rPr>
          <w:color w:val="231F20"/>
          <w:spacing w:val="32"/>
          <w:w w:val="115"/>
          <w:sz w:val="21"/>
        </w:rPr>
        <w:t xml:space="preserve"> </w:t>
      </w:r>
      <w:r w:rsidRPr="003654D3">
        <w:rPr>
          <w:color w:val="231F20"/>
          <w:w w:val="115"/>
          <w:sz w:val="21"/>
        </w:rPr>
        <w:t>определять</w:t>
      </w:r>
      <w:r w:rsidRPr="003654D3">
        <w:rPr>
          <w:color w:val="231F20"/>
          <w:spacing w:val="32"/>
          <w:w w:val="115"/>
          <w:sz w:val="21"/>
        </w:rPr>
        <w:t xml:space="preserve"> </w:t>
      </w:r>
      <w:r w:rsidRPr="003654D3">
        <w:rPr>
          <w:color w:val="231F20"/>
          <w:w w:val="115"/>
          <w:sz w:val="21"/>
        </w:rPr>
        <w:t>живые</w:t>
      </w:r>
      <w:r w:rsidRPr="003654D3">
        <w:rPr>
          <w:color w:val="231F20"/>
          <w:spacing w:val="-54"/>
          <w:w w:val="115"/>
          <w:sz w:val="21"/>
        </w:rPr>
        <w:t xml:space="preserve"> </w:t>
      </w:r>
      <w:r w:rsidRPr="003654D3">
        <w:rPr>
          <w:color w:val="231F20"/>
          <w:w w:val="115"/>
          <w:sz w:val="21"/>
        </w:rPr>
        <w:t>объекты</w:t>
      </w:r>
      <w:r w:rsidRPr="003654D3">
        <w:rPr>
          <w:color w:val="231F20"/>
          <w:spacing w:val="10"/>
          <w:w w:val="115"/>
          <w:sz w:val="21"/>
        </w:rPr>
        <w:t xml:space="preserve"> </w:t>
      </w:r>
      <w:r w:rsidRPr="003654D3">
        <w:rPr>
          <w:color w:val="231F20"/>
          <w:w w:val="115"/>
          <w:sz w:val="21"/>
        </w:rPr>
        <w:t>в</w:t>
      </w:r>
      <w:r w:rsidRPr="003654D3">
        <w:rPr>
          <w:color w:val="231F20"/>
          <w:spacing w:val="10"/>
          <w:w w:val="115"/>
          <w:sz w:val="21"/>
        </w:rPr>
        <w:t xml:space="preserve"> </w:t>
      </w:r>
      <w:r w:rsidRPr="003654D3">
        <w:rPr>
          <w:color w:val="231F20"/>
          <w:w w:val="115"/>
          <w:sz w:val="21"/>
        </w:rPr>
        <w:t>природе;</w:t>
      </w:r>
      <w:r w:rsidRPr="003654D3">
        <w:rPr>
          <w:color w:val="231F20"/>
          <w:spacing w:val="10"/>
          <w:w w:val="115"/>
          <w:sz w:val="21"/>
        </w:rPr>
        <w:t xml:space="preserve"> </w:t>
      </w:r>
      <w:r w:rsidRPr="003654D3">
        <w:rPr>
          <w:color w:val="231F20"/>
          <w:w w:val="115"/>
          <w:sz w:val="21"/>
        </w:rPr>
        <w:t>находить</w:t>
      </w:r>
      <w:r w:rsidRPr="003654D3">
        <w:rPr>
          <w:color w:val="231F20"/>
          <w:spacing w:val="43"/>
          <w:w w:val="115"/>
          <w:sz w:val="21"/>
        </w:rPr>
        <w:t xml:space="preserve"> </w:t>
      </w:r>
      <w:r w:rsidRPr="003654D3">
        <w:rPr>
          <w:color w:val="231F20"/>
          <w:w w:val="115"/>
          <w:sz w:val="21"/>
        </w:rPr>
        <w:t>и</w:t>
      </w:r>
      <w:r w:rsidRPr="003654D3">
        <w:rPr>
          <w:color w:val="231F20"/>
          <w:spacing w:val="-49"/>
          <w:w w:val="115"/>
          <w:sz w:val="21"/>
        </w:rPr>
        <w:t xml:space="preserve"> </w:t>
      </w:r>
      <w:r w:rsidRPr="003654D3">
        <w:rPr>
          <w:color w:val="231F20"/>
          <w:w w:val="115"/>
          <w:sz w:val="21"/>
        </w:rPr>
        <w:t>анализировать информацию о живых</w:t>
      </w:r>
      <w:r w:rsidRPr="003654D3">
        <w:rPr>
          <w:color w:val="231F20"/>
          <w:spacing w:val="52"/>
          <w:w w:val="115"/>
          <w:sz w:val="21"/>
        </w:rPr>
        <w:t xml:space="preserve"> </w:t>
      </w:r>
      <w:r w:rsidRPr="003654D3">
        <w:rPr>
          <w:color w:val="231F20"/>
          <w:w w:val="115"/>
          <w:sz w:val="21"/>
        </w:rPr>
        <w:t>объектах;</w:t>
      </w:r>
    </w:p>
    <w:p w:rsidR="006C5505" w:rsidRPr="003654D3" w:rsidRDefault="006C5505" w:rsidP="0075057C">
      <w:pPr>
        <w:pStyle w:val="aff9"/>
        <w:widowControl w:val="0"/>
        <w:numPr>
          <w:ilvl w:val="1"/>
          <w:numId w:val="611"/>
        </w:numPr>
        <w:tabs>
          <w:tab w:val="left" w:pos="952"/>
        </w:tabs>
        <w:spacing w:line="232" w:lineRule="exact"/>
        <w:ind w:left="951" w:right="122"/>
        <w:jc w:val="both"/>
        <w:rPr>
          <w:sz w:val="21"/>
          <w:szCs w:val="21"/>
        </w:rPr>
      </w:pPr>
      <w:r w:rsidRPr="003654D3">
        <w:rPr>
          <w:w w:val="115"/>
          <w:sz w:val="21"/>
        </w:rPr>
        <w:t>способность</w:t>
      </w:r>
      <w:r w:rsidRPr="003654D3">
        <w:rPr>
          <w:spacing w:val="33"/>
          <w:w w:val="115"/>
          <w:sz w:val="21"/>
        </w:rPr>
        <w:t xml:space="preserve"> </w:t>
      </w:r>
      <w:r w:rsidRPr="003654D3">
        <w:rPr>
          <w:w w:val="115"/>
          <w:sz w:val="21"/>
        </w:rPr>
        <w:t>применять</w:t>
      </w:r>
      <w:r w:rsidRPr="003654D3">
        <w:rPr>
          <w:spacing w:val="33"/>
          <w:w w:val="115"/>
          <w:sz w:val="21"/>
        </w:rPr>
        <w:t xml:space="preserve"> </w:t>
      </w:r>
      <w:r w:rsidRPr="003654D3">
        <w:rPr>
          <w:w w:val="115"/>
          <w:sz w:val="21"/>
        </w:rPr>
        <w:t>биологические</w:t>
      </w:r>
      <w:r w:rsidRPr="003654D3">
        <w:rPr>
          <w:spacing w:val="33"/>
          <w:w w:val="115"/>
          <w:sz w:val="21"/>
        </w:rPr>
        <w:t xml:space="preserve"> </w:t>
      </w:r>
      <w:r w:rsidRPr="003654D3">
        <w:rPr>
          <w:w w:val="115"/>
          <w:sz w:val="21"/>
        </w:rPr>
        <w:t>и</w:t>
      </w:r>
      <w:r w:rsidRPr="003654D3">
        <w:rPr>
          <w:spacing w:val="33"/>
          <w:w w:val="115"/>
          <w:sz w:val="21"/>
        </w:rPr>
        <w:t xml:space="preserve"> </w:t>
      </w:r>
      <w:r w:rsidRPr="003654D3">
        <w:rPr>
          <w:w w:val="115"/>
          <w:sz w:val="21"/>
        </w:rPr>
        <w:t>экологические</w:t>
      </w:r>
      <w:r w:rsidRPr="003654D3">
        <w:rPr>
          <w:spacing w:val="33"/>
          <w:w w:val="115"/>
          <w:sz w:val="21"/>
        </w:rPr>
        <w:t xml:space="preserve"> </w:t>
      </w:r>
      <w:r w:rsidRPr="003654D3">
        <w:rPr>
          <w:w w:val="115"/>
          <w:sz w:val="21"/>
        </w:rPr>
        <w:t>знания</w:t>
      </w:r>
      <w:r w:rsidRPr="003654D3">
        <w:rPr>
          <w:spacing w:val="33"/>
          <w:w w:val="115"/>
          <w:sz w:val="21"/>
        </w:rPr>
        <w:t xml:space="preserve"> </w:t>
      </w:r>
      <w:r w:rsidRPr="003654D3">
        <w:rPr>
          <w:w w:val="115"/>
          <w:sz w:val="21"/>
        </w:rPr>
        <w:t>для</w:t>
      </w:r>
      <w:r w:rsidRPr="003654D3">
        <w:rPr>
          <w:spacing w:val="33"/>
          <w:w w:val="115"/>
          <w:sz w:val="21"/>
        </w:rPr>
        <w:t xml:space="preserve"> </w:t>
      </w:r>
      <w:r w:rsidRPr="003654D3">
        <w:rPr>
          <w:w w:val="115"/>
          <w:sz w:val="21"/>
        </w:rPr>
        <w:t>анализа</w:t>
      </w:r>
      <w:r w:rsidRPr="003654D3">
        <w:rPr>
          <w:spacing w:val="-58"/>
          <w:w w:val="115"/>
          <w:sz w:val="21"/>
        </w:rPr>
        <w:t xml:space="preserve"> </w:t>
      </w:r>
      <w:r w:rsidRPr="003654D3">
        <w:rPr>
          <w:w w:val="115"/>
          <w:sz w:val="21"/>
        </w:rPr>
        <w:t>прикладных проблем хозяйственной</w:t>
      </w:r>
      <w:r w:rsidRPr="003654D3">
        <w:rPr>
          <w:spacing w:val="39"/>
          <w:w w:val="115"/>
          <w:sz w:val="21"/>
        </w:rPr>
        <w:t xml:space="preserve"> </w:t>
      </w:r>
      <w:r w:rsidRPr="003654D3">
        <w:rPr>
          <w:w w:val="115"/>
          <w:sz w:val="21"/>
        </w:rPr>
        <w:t>деятельности;</w:t>
      </w:r>
    </w:p>
    <w:p w:rsidR="006C5505" w:rsidRPr="003654D3" w:rsidRDefault="006C5505" w:rsidP="0075057C">
      <w:pPr>
        <w:pStyle w:val="aff9"/>
        <w:widowControl w:val="0"/>
        <w:numPr>
          <w:ilvl w:val="1"/>
          <w:numId w:val="611"/>
        </w:numPr>
        <w:tabs>
          <w:tab w:val="left" w:pos="952"/>
        </w:tabs>
        <w:spacing w:line="232" w:lineRule="exact"/>
        <w:ind w:left="951" w:right="114"/>
        <w:jc w:val="both"/>
        <w:rPr>
          <w:sz w:val="21"/>
          <w:szCs w:val="21"/>
        </w:rPr>
      </w:pPr>
      <w:r w:rsidRPr="003654D3">
        <w:rPr>
          <w:spacing w:val="4"/>
          <w:w w:val="115"/>
          <w:sz w:val="21"/>
        </w:rPr>
        <w:t>способность</w:t>
      </w:r>
      <w:r w:rsidRPr="003654D3">
        <w:rPr>
          <w:spacing w:val="55"/>
          <w:w w:val="115"/>
          <w:sz w:val="21"/>
        </w:rPr>
        <w:t xml:space="preserve"> </w:t>
      </w:r>
      <w:r w:rsidRPr="003654D3">
        <w:rPr>
          <w:w w:val="115"/>
          <w:sz w:val="21"/>
        </w:rPr>
        <w:t>к</w:t>
      </w:r>
      <w:r w:rsidRPr="003654D3">
        <w:rPr>
          <w:spacing w:val="55"/>
          <w:w w:val="115"/>
          <w:sz w:val="21"/>
        </w:rPr>
        <w:t xml:space="preserve"> </w:t>
      </w:r>
      <w:r w:rsidRPr="003654D3">
        <w:rPr>
          <w:spacing w:val="4"/>
          <w:w w:val="115"/>
          <w:sz w:val="21"/>
        </w:rPr>
        <w:t>самостоятельному</w:t>
      </w:r>
      <w:r w:rsidRPr="003654D3">
        <w:rPr>
          <w:spacing w:val="55"/>
          <w:w w:val="115"/>
          <w:sz w:val="21"/>
        </w:rPr>
        <w:t xml:space="preserve"> </w:t>
      </w:r>
      <w:r w:rsidRPr="003654D3">
        <w:rPr>
          <w:spacing w:val="4"/>
          <w:w w:val="115"/>
          <w:sz w:val="21"/>
        </w:rPr>
        <w:t>проведению</w:t>
      </w:r>
      <w:r w:rsidRPr="003654D3">
        <w:rPr>
          <w:spacing w:val="55"/>
          <w:w w:val="115"/>
          <w:sz w:val="21"/>
        </w:rPr>
        <w:t xml:space="preserve"> </w:t>
      </w:r>
      <w:r w:rsidRPr="003654D3">
        <w:rPr>
          <w:spacing w:val="4"/>
          <w:w w:val="115"/>
          <w:sz w:val="21"/>
        </w:rPr>
        <w:t>исследований,</w:t>
      </w:r>
      <w:r w:rsidRPr="003654D3">
        <w:rPr>
          <w:spacing w:val="55"/>
          <w:w w:val="115"/>
          <w:sz w:val="21"/>
        </w:rPr>
        <w:t xml:space="preserve"> </w:t>
      </w:r>
      <w:r w:rsidRPr="003654D3">
        <w:rPr>
          <w:spacing w:val="4"/>
          <w:w w:val="115"/>
          <w:sz w:val="21"/>
        </w:rPr>
        <w:t>постановке</w:t>
      </w:r>
      <w:r w:rsidRPr="003654D3">
        <w:rPr>
          <w:spacing w:val="-52"/>
          <w:w w:val="115"/>
          <w:sz w:val="21"/>
        </w:rPr>
        <w:t xml:space="preserve"> </w:t>
      </w:r>
      <w:r w:rsidRPr="003654D3">
        <w:rPr>
          <w:w w:val="115"/>
          <w:sz w:val="21"/>
        </w:rPr>
        <w:t>естественно-научного</w:t>
      </w:r>
      <w:r w:rsidRPr="003654D3">
        <w:rPr>
          <w:spacing w:val="40"/>
          <w:w w:val="115"/>
          <w:sz w:val="21"/>
        </w:rPr>
        <w:t xml:space="preserve"> </w:t>
      </w:r>
      <w:r w:rsidRPr="003654D3">
        <w:rPr>
          <w:w w:val="115"/>
          <w:sz w:val="21"/>
        </w:rPr>
        <w:t>эксперимента,</w:t>
      </w:r>
      <w:r w:rsidRPr="003654D3">
        <w:rPr>
          <w:spacing w:val="40"/>
          <w:w w:val="115"/>
          <w:sz w:val="21"/>
        </w:rPr>
        <w:t xml:space="preserve"> </w:t>
      </w:r>
      <w:r w:rsidRPr="003654D3">
        <w:rPr>
          <w:w w:val="115"/>
          <w:sz w:val="21"/>
        </w:rPr>
        <w:t>использованию</w:t>
      </w:r>
      <w:r w:rsidRPr="003654D3">
        <w:rPr>
          <w:spacing w:val="40"/>
          <w:w w:val="115"/>
          <w:sz w:val="21"/>
        </w:rPr>
        <w:t xml:space="preserve"> </w:t>
      </w:r>
      <w:r w:rsidRPr="003654D3">
        <w:rPr>
          <w:w w:val="115"/>
          <w:sz w:val="21"/>
        </w:rPr>
        <w:t>информационных</w:t>
      </w:r>
      <w:r w:rsidRPr="003654D3">
        <w:rPr>
          <w:spacing w:val="40"/>
          <w:w w:val="115"/>
          <w:sz w:val="21"/>
        </w:rPr>
        <w:t xml:space="preserve"> </w:t>
      </w:r>
      <w:r w:rsidRPr="003654D3">
        <w:rPr>
          <w:w w:val="115"/>
          <w:sz w:val="21"/>
        </w:rPr>
        <w:t>технологий для решения научных и профессиональных</w:t>
      </w:r>
      <w:r w:rsidRPr="003654D3">
        <w:rPr>
          <w:spacing w:val="29"/>
          <w:w w:val="115"/>
          <w:sz w:val="21"/>
        </w:rPr>
        <w:t xml:space="preserve"> </w:t>
      </w:r>
      <w:r w:rsidRPr="003654D3">
        <w:rPr>
          <w:w w:val="115"/>
          <w:sz w:val="21"/>
        </w:rPr>
        <w:t>задач;</w:t>
      </w:r>
    </w:p>
    <w:p w:rsidR="006C5505" w:rsidRPr="008E741F" w:rsidRDefault="006C5505" w:rsidP="0075057C">
      <w:pPr>
        <w:pStyle w:val="aff9"/>
        <w:widowControl w:val="0"/>
        <w:numPr>
          <w:ilvl w:val="1"/>
          <w:numId w:val="611"/>
        </w:numPr>
        <w:tabs>
          <w:tab w:val="left" w:pos="952"/>
        </w:tabs>
        <w:spacing w:line="232" w:lineRule="exact"/>
        <w:ind w:left="951" w:right="119"/>
        <w:jc w:val="both"/>
        <w:rPr>
          <w:color w:val="231F20"/>
          <w:sz w:val="21"/>
          <w:szCs w:val="21"/>
        </w:rPr>
      </w:pPr>
      <w:r w:rsidRPr="003654D3">
        <w:rPr>
          <w:color w:val="231F20"/>
          <w:w w:val="115"/>
          <w:sz w:val="21"/>
        </w:rPr>
        <w:t>способность</w:t>
      </w:r>
      <w:r w:rsidRPr="003654D3">
        <w:rPr>
          <w:color w:val="231F20"/>
          <w:spacing w:val="2"/>
          <w:w w:val="115"/>
          <w:sz w:val="21"/>
        </w:rPr>
        <w:t xml:space="preserve"> </w:t>
      </w:r>
      <w:r w:rsidRPr="003654D3">
        <w:rPr>
          <w:color w:val="231F20"/>
          <w:w w:val="115"/>
          <w:sz w:val="21"/>
        </w:rPr>
        <w:t>к</w:t>
      </w:r>
      <w:r w:rsidRPr="003654D3">
        <w:rPr>
          <w:color w:val="231F20"/>
          <w:spacing w:val="2"/>
          <w:w w:val="115"/>
          <w:sz w:val="21"/>
        </w:rPr>
        <w:t xml:space="preserve"> </w:t>
      </w:r>
      <w:r w:rsidRPr="003654D3">
        <w:rPr>
          <w:color w:val="231F20"/>
          <w:w w:val="115"/>
          <w:sz w:val="21"/>
        </w:rPr>
        <w:t>оценке</w:t>
      </w:r>
      <w:r w:rsidRPr="003654D3">
        <w:rPr>
          <w:color w:val="231F20"/>
          <w:spacing w:val="2"/>
          <w:w w:val="115"/>
          <w:sz w:val="21"/>
        </w:rPr>
        <w:t xml:space="preserve"> </w:t>
      </w:r>
      <w:r w:rsidRPr="003654D3">
        <w:rPr>
          <w:color w:val="231F20"/>
          <w:w w:val="115"/>
          <w:sz w:val="21"/>
        </w:rPr>
        <w:t>этических</w:t>
      </w:r>
      <w:r w:rsidRPr="003654D3">
        <w:rPr>
          <w:color w:val="231F20"/>
          <w:spacing w:val="2"/>
          <w:w w:val="115"/>
          <w:sz w:val="21"/>
        </w:rPr>
        <w:t xml:space="preserve"> </w:t>
      </w:r>
      <w:r w:rsidRPr="003654D3">
        <w:rPr>
          <w:color w:val="231F20"/>
          <w:w w:val="115"/>
          <w:sz w:val="21"/>
        </w:rPr>
        <w:t>аспектов</w:t>
      </w:r>
      <w:r w:rsidRPr="003654D3">
        <w:rPr>
          <w:color w:val="231F20"/>
          <w:spacing w:val="2"/>
          <w:w w:val="115"/>
          <w:sz w:val="21"/>
        </w:rPr>
        <w:t xml:space="preserve"> </w:t>
      </w:r>
      <w:r w:rsidRPr="003654D3">
        <w:rPr>
          <w:color w:val="231F20"/>
          <w:w w:val="115"/>
          <w:sz w:val="21"/>
        </w:rPr>
        <w:t>некоторых</w:t>
      </w:r>
      <w:r w:rsidRPr="003654D3">
        <w:rPr>
          <w:color w:val="231F20"/>
          <w:spacing w:val="2"/>
          <w:w w:val="115"/>
          <w:sz w:val="21"/>
        </w:rPr>
        <w:t xml:space="preserve"> </w:t>
      </w:r>
      <w:r w:rsidRPr="003654D3">
        <w:rPr>
          <w:color w:val="231F20"/>
          <w:w w:val="115"/>
          <w:sz w:val="21"/>
        </w:rPr>
        <w:t>исследований</w:t>
      </w:r>
      <w:r w:rsidRPr="003654D3">
        <w:rPr>
          <w:color w:val="231F20"/>
          <w:spacing w:val="2"/>
          <w:w w:val="115"/>
          <w:sz w:val="21"/>
        </w:rPr>
        <w:t xml:space="preserve"> </w:t>
      </w:r>
      <w:r w:rsidRPr="003654D3">
        <w:rPr>
          <w:color w:val="231F20"/>
          <w:w w:val="115"/>
          <w:sz w:val="21"/>
        </w:rPr>
        <w:t>в</w:t>
      </w:r>
      <w:r w:rsidRPr="003654D3">
        <w:rPr>
          <w:color w:val="231F20"/>
          <w:spacing w:val="2"/>
          <w:w w:val="115"/>
          <w:sz w:val="21"/>
        </w:rPr>
        <w:t xml:space="preserve"> </w:t>
      </w:r>
      <w:r w:rsidRPr="003654D3">
        <w:rPr>
          <w:color w:val="231F20"/>
          <w:w w:val="115"/>
          <w:sz w:val="21"/>
        </w:rPr>
        <w:t>области</w:t>
      </w:r>
      <w:r w:rsidRPr="003654D3">
        <w:rPr>
          <w:color w:val="231F20"/>
          <w:spacing w:val="-59"/>
          <w:w w:val="115"/>
          <w:sz w:val="21"/>
        </w:rPr>
        <w:t xml:space="preserve"> </w:t>
      </w:r>
      <w:r w:rsidRPr="003654D3">
        <w:rPr>
          <w:color w:val="231F20"/>
          <w:w w:val="115"/>
          <w:sz w:val="21"/>
        </w:rPr>
        <w:t>биотехнологии (клонирование, искусственное</w:t>
      </w:r>
      <w:r w:rsidRPr="003654D3">
        <w:rPr>
          <w:color w:val="231F20"/>
          <w:spacing w:val="37"/>
          <w:w w:val="115"/>
          <w:sz w:val="21"/>
        </w:rPr>
        <w:t xml:space="preserve"> </w:t>
      </w:r>
      <w:r w:rsidRPr="003654D3">
        <w:rPr>
          <w:color w:val="231F20"/>
          <w:w w:val="115"/>
          <w:sz w:val="21"/>
        </w:rPr>
        <w:t>оплодотворение);</w:t>
      </w:r>
    </w:p>
    <w:p w:rsidR="006C5505" w:rsidRDefault="006C5505" w:rsidP="0075057C">
      <w:pPr>
        <w:pStyle w:val="Heading4"/>
        <w:numPr>
          <w:ilvl w:val="0"/>
          <w:numId w:val="611"/>
        </w:numPr>
        <w:tabs>
          <w:tab w:val="left" w:pos="668"/>
        </w:tabs>
        <w:spacing w:before="88"/>
        <w:ind w:right="108" w:hanging="283"/>
        <w:rPr>
          <w:rFonts w:ascii="Georgia" w:eastAsia="Georgia" w:hAnsi="Georgia" w:cs="Georgia"/>
          <w:b w:val="0"/>
          <w:bCs w:val="0"/>
          <w:i w:val="0"/>
        </w:rPr>
      </w:pPr>
      <w:r>
        <w:rPr>
          <w:color w:val="231F20"/>
          <w:w w:val="125"/>
        </w:rPr>
        <w:t>предметных</w:t>
      </w:r>
      <w:r>
        <w:rPr>
          <w:rFonts w:ascii="Georgia" w:hAnsi="Georgia"/>
          <w:i w:val="0"/>
          <w:color w:val="231F20"/>
          <w:w w:val="125"/>
        </w:rPr>
        <w:t>:</w:t>
      </w:r>
    </w:p>
    <w:p w:rsidR="006C5505" w:rsidRPr="003654D3" w:rsidRDefault="006C5505" w:rsidP="0075057C">
      <w:pPr>
        <w:pStyle w:val="aff9"/>
        <w:widowControl w:val="0"/>
        <w:numPr>
          <w:ilvl w:val="1"/>
          <w:numId w:val="611"/>
        </w:numPr>
        <w:tabs>
          <w:tab w:val="left" w:pos="952"/>
        </w:tabs>
        <w:spacing w:line="232" w:lineRule="exact"/>
        <w:ind w:left="951" w:right="128"/>
        <w:jc w:val="both"/>
        <w:rPr>
          <w:color w:val="231F20"/>
          <w:sz w:val="21"/>
          <w:szCs w:val="21"/>
        </w:rPr>
      </w:pPr>
      <w:r w:rsidRPr="003654D3">
        <w:rPr>
          <w:color w:val="231F20"/>
          <w:w w:val="115"/>
          <w:sz w:val="21"/>
        </w:rPr>
        <w:t>сформированность</w:t>
      </w:r>
      <w:r w:rsidRPr="003654D3">
        <w:rPr>
          <w:color w:val="231F20"/>
          <w:spacing w:val="-11"/>
          <w:w w:val="115"/>
          <w:sz w:val="21"/>
        </w:rPr>
        <w:t xml:space="preserve"> </w:t>
      </w:r>
      <w:r w:rsidRPr="003654D3">
        <w:rPr>
          <w:color w:val="231F20"/>
          <w:w w:val="115"/>
          <w:sz w:val="21"/>
        </w:rPr>
        <w:t>представлений</w:t>
      </w:r>
      <w:r w:rsidRPr="003654D3">
        <w:rPr>
          <w:color w:val="231F20"/>
          <w:spacing w:val="-11"/>
          <w:w w:val="115"/>
          <w:sz w:val="21"/>
        </w:rPr>
        <w:t xml:space="preserve"> </w:t>
      </w:r>
      <w:r w:rsidRPr="003654D3">
        <w:rPr>
          <w:color w:val="231F20"/>
          <w:w w:val="115"/>
          <w:sz w:val="21"/>
        </w:rPr>
        <w:t>о</w:t>
      </w:r>
      <w:r w:rsidRPr="003654D3">
        <w:rPr>
          <w:color w:val="231F20"/>
          <w:spacing w:val="-11"/>
          <w:w w:val="115"/>
          <w:sz w:val="21"/>
        </w:rPr>
        <w:t xml:space="preserve"> </w:t>
      </w:r>
      <w:r w:rsidRPr="003654D3">
        <w:rPr>
          <w:color w:val="231F20"/>
          <w:w w:val="115"/>
          <w:sz w:val="21"/>
        </w:rPr>
        <w:t>роли</w:t>
      </w:r>
      <w:r w:rsidRPr="003654D3">
        <w:rPr>
          <w:color w:val="231F20"/>
          <w:spacing w:val="-11"/>
          <w:w w:val="115"/>
          <w:sz w:val="21"/>
        </w:rPr>
        <w:t xml:space="preserve"> </w:t>
      </w:r>
      <w:r w:rsidRPr="003654D3">
        <w:rPr>
          <w:color w:val="231F20"/>
          <w:w w:val="115"/>
          <w:sz w:val="21"/>
        </w:rPr>
        <w:t>и</w:t>
      </w:r>
      <w:r w:rsidRPr="003654D3">
        <w:rPr>
          <w:color w:val="231F20"/>
          <w:spacing w:val="-11"/>
          <w:w w:val="115"/>
          <w:sz w:val="21"/>
        </w:rPr>
        <w:t xml:space="preserve"> </w:t>
      </w:r>
      <w:r w:rsidRPr="003654D3">
        <w:rPr>
          <w:color w:val="231F20"/>
          <w:w w:val="115"/>
          <w:sz w:val="21"/>
        </w:rPr>
        <w:t>месте</w:t>
      </w:r>
      <w:r w:rsidRPr="003654D3">
        <w:rPr>
          <w:color w:val="231F20"/>
          <w:spacing w:val="-11"/>
          <w:w w:val="115"/>
          <w:sz w:val="21"/>
        </w:rPr>
        <w:t xml:space="preserve"> </w:t>
      </w:r>
      <w:r w:rsidRPr="003654D3">
        <w:rPr>
          <w:color w:val="231F20"/>
          <w:w w:val="115"/>
          <w:sz w:val="21"/>
        </w:rPr>
        <w:t>биологии</w:t>
      </w:r>
      <w:r w:rsidRPr="003654D3">
        <w:rPr>
          <w:color w:val="231F20"/>
          <w:spacing w:val="-11"/>
          <w:w w:val="115"/>
          <w:sz w:val="21"/>
        </w:rPr>
        <w:t xml:space="preserve"> </w:t>
      </w:r>
      <w:r w:rsidRPr="003654D3">
        <w:rPr>
          <w:color w:val="231F20"/>
          <w:w w:val="115"/>
          <w:sz w:val="21"/>
        </w:rPr>
        <w:t>в</w:t>
      </w:r>
      <w:r w:rsidRPr="003654D3">
        <w:rPr>
          <w:color w:val="231F20"/>
          <w:spacing w:val="-11"/>
          <w:w w:val="115"/>
          <w:sz w:val="21"/>
        </w:rPr>
        <w:t xml:space="preserve"> </w:t>
      </w:r>
      <w:r w:rsidRPr="003654D3">
        <w:rPr>
          <w:color w:val="231F20"/>
          <w:w w:val="115"/>
          <w:sz w:val="21"/>
        </w:rPr>
        <w:t>современной</w:t>
      </w:r>
      <w:r w:rsidRPr="003654D3">
        <w:rPr>
          <w:color w:val="231F20"/>
          <w:spacing w:val="-11"/>
          <w:w w:val="115"/>
          <w:sz w:val="21"/>
        </w:rPr>
        <w:t xml:space="preserve"> </w:t>
      </w:r>
      <w:r w:rsidRPr="003654D3">
        <w:rPr>
          <w:color w:val="231F20"/>
          <w:w w:val="115"/>
          <w:sz w:val="21"/>
        </w:rPr>
        <w:t>научной</w:t>
      </w:r>
      <w:r w:rsidRPr="003654D3">
        <w:rPr>
          <w:color w:val="231F20"/>
          <w:spacing w:val="8"/>
          <w:w w:val="115"/>
          <w:sz w:val="21"/>
        </w:rPr>
        <w:t xml:space="preserve"> </w:t>
      </w:r>
      <w:r w:rsidRPr="003654D3">
        <w:rPr>
          <w:color w:val="231F20"/>
          <w:w w:val="115"/>
          <w:sz w:val="21"/>
        </w:rPr>
        <w:t>картине</w:t>
      </w:r>
      <w:r w:rsidRPr="003654D3">
        <w:rPr>
          <w:color w:val="231F20"/>
          <w:spacing w:val="8"/>
          <w:w w:val="115"/>
          <w:sz w:val="21"/>
        </w:rPr>
        <w:t xml:space="preserve"> </w:t>
      </w:r>
      <w:r w:rsidRPr="003654D3">
        <w:rPr>
          <w:color w:val="231F20"/>
          <w:w w:val="115"/>
          <w:sz w:val="21"/>
        </w:rPr>
        <w:t>мира;</w:t>
      </w:r>
      <w:r w:rsidRPr="003654D3">
        <w:rPr>
          <w:color w:val="231F20"/>
          <w:spacing w:val="8"/>
          <w:w w:val="115"/>
          <w:sz w:val="21"/>
        </w:rPr>
        <w:t xml:space="preserve"> </w:t>
      </w:r>
      <w:r w:rsidRPr="003654D3">
        <w:rPr>
          <w:color w:val="231F20"/>
          <w:w w:val="115"/>
          <w:sz w:val="21"/>
        </w:rPr>
        <w:t>понимание</w:t>
      </w:r>
      <w:r w:rsidRPr="003654D3">
        <w:rPr>
          <w:color w:val="231F20"/>
          <w:spacing w:val="8"/>
          <w:w w:val="115"/>
          <w:sz w:val="21"/>
        </w:rPr>
        <w:t xml:space="preserve"> </w:t>
      </w:r>
      <w:r w:rsidRPr="003654D3">
        <w:rPr>
          <w:color w:val="231F20"/>
          <w:w w:val="115"/>
          <w:sz w:val="21"/>
        </w:rPr>
        <w:t>роли</w:t>
      </w:r>
      <w:r w:rsidRPr="003654D3">
        <w:rPr>
          <w:color w:val="231F20"/>
          <w:spacing w:val="8"/>
          <w:w w:val="115"/>
          <w:sz w:val="21"/>
        </w:rPr>
        <w:t xml:space="preserve"> </w:t>
      </w:r>
      <w:r w:rsidRPr="003654D3">
        <w:rPr>
          <w:color w:val="231F20"/>
          <w:w w:val="115"/>
          <w:sz w:val="21"/>
        </w:rPr>
        <w:t>биологии</w:t>
      </w:r>
      <w:r w:rsidRPr="003654D3">
        <w:rPr>
          <w:color w:val="231F20"/>
          <w:spacing w:val="8"/>
          <w:w w:val="115"/>
          <w:sz w:val="21"/>
        </w:rPr>
        <w:t xml:space="preserve"> </w:t>
      </w:r>
      <w:r w:rsidRPr="003654D3">
        <w:rPr>
          <w:color w:val="231F20"/>
          <w:w w:val="115"/>
          <w:sz w:val="21"/>
        </w:rPr>
        <w:t>в</w:t>
      </w:r>
      <w:r w:rsidRPr="003654D3">
        <w:rPr>
          <w:color w:val="231F20"/>
          <w:spacing w:val="8"/>
          <w:w w:val="115"/>
          <w:sz w:val="21"/>
        </w:rPr>
        <w:t xml:space="preserve"> </w:t>
      </w:r>
      <w:r w:rsidRPr="003654D3">
        <w:rPr>
          <w:color w:val="231F20"/>
          <w:w w:val="115"/>
          <w:sz w:val="21"/>
        </w:rPr>
        <w:t>формировании</w:t>
      </w:r>
      <w:r w:rsidRPr="003654D3">
        <w:rPr>
          <w:color w:val="231F20"/>
          <w:spacing w:val="8"/>
          <w:w w:val="115"/>
          <w:sz w:val="21"/>
        </w:rPr>
        <w:t xml:space="preserve"> </w:t>
      </w:r>
      <w:r w:rsidRPr="003654D3">
        <w:rPr>
          <w:color w:val="231F20"/>
          <w:w w:val="115"/>
          <w:sz w:val="21"/>
        </w:rPr>
        <w:t>кругозора</w:t>
      </w:r>
      <w:r w:rsidRPr="003654D3">
        <w:rPr>
          <w:color w:val="231F20"/>
          <w:spacing w:val="8"/>
          <w:w w:val="115"/>
          <w:sz w:val="21"/>
        </w:rPr>
        <w:t xml:space="preserve"> </w:t>
      </w:r>
      <w:r w:rsidRPr="003654D3">
        <w:rPr>
          <w:color w:val="231F20"/>
          <w:w w:val="115"/>
          <w:sz w:val="21"/>
        </w:rPr>
        <w:t>и</w:t>
      </w:r>
      <w:r w:rsidRPr="003654D3">
        <w:rPr>
          <w:color w:val="231F20"/>
          <w:spacing w:val="-58"/>
          <w:w w:val="115"/>
          <w:sz w:val="21"/>
        </w:rPr>
        <w:t xml:space="preserve"> </w:t>
      </w:r>
      <w:r w:rsidRPr="003654D3">
        <w:rPr>
          <w:color w:val="231F20"/>
          <w:w w:val="115"/>
          <w:sz w:val="21"/>
        </w:rPr>
        <w:t>функциональной грамотности для решения практических</w:t>
      </w:r>
      <w:r w:rsidRPr="003654D3">
        <w:rPr>
          <w:color w:val="231F20"/>
          <w:spacing w:val="37"/>
          <w:w w:val="115"/>
          <w:sz w:val="21"/>
        </w:rPr>
        <w:t xml:space="preserve"> </w:t>
      </w:r>
      <w:r w:rsidRPr="003654D3">
        <w:rPr>
          <w:color w:val="231F20"/>
          <w:w w:val="115"/>
          <w:sz w:val="21"/>
        </w:rPr>
        <w:t>задач;</w:t>
      </w:r>
    </w:p>
    <w:p w:rsidR="006C5505" w:rsidRPr="003654D3" w:rsidRDefault="006C5505" w:rsidP="0075057C">
      <w:pPr>
        <w:pStyle w:val="aff9"/>
        <w:widowControl w:val="0"/>
        <w:numPr>
          <w:ilvl w:val="1"/>
          <w:numId w:val="611"/>
        </w:numPr>
        <w:tabs>
          <w:tab w:val="left" w:pos="952"/>
        </w:tabs>
        <w:spacing w:line="232" w:lineRule="exact"/>
        <w:ind w:left="951" w:right="121"/>
        <w:jc w:val="both"/>
        <w:rPr>
          <w:color w:val="231F20"/>
          <w:sz w:val="21"/>
          <w:szCs w:val="21"/>
        </w:rPr>
      </w:pPr>
      <w:r w:rsidRPr="003654D3">
        <w:rPr>
          <w:color w:val="231F20"/>
          <w:w w:val="115"/>
          <w:sz w:val="21"/>
        </w:rPr>
        <w:t>владение</w:t>
      </w:r>
      <w:r w:rsidRPr="003654D3">
        <w:rPr>
          <w:color w:val="231F20"/>
          <w:spacing w:val="32"/>
          <w:w w:val="115"/>
          <w:sz w:val="21"/>
        </w:rPr>
        <w:t xml:space="preserve"> </w:t>
      </w:r>
      <w:r w:rsidRPr="003654D3">
        <w:rPr>
          <w:color w:val="231F20"/>
          <w:w w:val="115"/>
          <w:sz w:val="21"/>
        </w:rPr>
        <w:t>основополагающими</w:t>
      </w:r>
      <w:r w:rsidRPr="003654D3">
        <w:rPr>
          <w:color w:val="231F20"/>
          <w:spacing w:val="32"/>
          <w:w w:val="115"/>
          <w:sz w:val="21"/>
        </w:rPr>
        <w:t xml:space="preserve"> </w:t>
      </w:r>
      <w:r w:rsidRPr="003654D3">
        <w:rPr>
          <w:color w:val="231F20"/>
          <w:w w:val="115"/>
          <w:sz w:val="21"/>
        </w:rPr>
        <w:t>понятиями</w:t>
      </w:r>
      <w:r w:rsidRPr="003654D3">
        <w:rPr>
          <w:color w:val="231F20"/>
          <w:spacing w:val="32"/>
          <w:w w:val="115"/>
          <w:sz w:val="21"/>
        </w:rPr>
        <w:t xml:space="preserve"> </w:t>
      </w:r>
      <w:r w:rsidRPr="003654D3">
        <w:rPr>
          <w:color w:val="231F20"/>
          <w:w w:val="115"/>
          <w:sz w:val="21"/>
        </w:rPr>
        <w:t>и</w:t>
      </w:r>
      <w:r w:rsidRPr="003654D3">
        <w:rPr>
          <w:color w:val="231F20"/>
          <w:spacing w:val="32"/>
          <w:w w:val="115"/>
          <w:sz w:val="21"/>
        </w:rPr>
        <w:t xml:space="preserve"> </w:t>
      </w:r>
      <w:r w:rsidRPr="003654D3">
        <w:rPr>
          <w:color w:val="231F20"/>
          <w:w w:val="115"/>
          <w:sz w:val="21"/>
        </w:rPr>
        <w:t>представлениями</w:t>
      </w:r>
      <w:r w:rsidRPr="003654D3">
        <w:rPr>
          <w:color w:val="231F20"/>
          <w:spacing w:val="32"/>
          <w:w w:val="115"/>
          <w:sz w:val="21"/>
        </w:rPr>
        <w:t xml:space="preserve"> </w:t>
      </w:r>
      <w:r w:rsidRPr="003654D3">
        <w:rPr>
          <w:color w:val="231F20"/>
          <w:w w:val="115"/>
          <w:sz w:val="21"/>
        </w:rPr>
        <w:t>о</w:t>
      </w:r>
      <w:r w:rsidRPr="003654D3">
        <w:rPr>
          <w:color w:val="231F20"/>
          <w:spacing w:val="32"/>
          <w:w w:val="115"/>
          <w:sz w:val="21"/>
        </w:rPr>
        <w:t xml:space="preserve"> </w:t>
      </w:r>
      <w:r w:rsidRPr="003654D3">
        <w:rPr>
          <w:color w:val="231F20"/>
          <w:w w:val="115"/>
          <w:sz w:val="21"/>
        </w:rPr>
        <w:t>живой</w:t>
      </w:r>
      <w:r w:rsidRPr="003654D3">
        <w:rPr>
          <w:color w:val="231F20"/>
          <w:spacing w:val="32"/>
          <w:w w:val="115"/>
          <w:sz w:val="21"/>
        </w:rPr>
        <w:t xml:space="preserve"> </w:t>
      </w:r>
      <w:r w:rsidRPr="003654D3">
        <w:rPr>
          <w:color w:val="231F20"/>
          <w:w w:val="115"/>
          <w:sz w:val="21"/>
        </w:rPr>
        <w:t>природе, ее уровневой организации и эволюции; уверенное пользование</w:t>
      </w:r>
      <w:r w:rsidRPr="003654D3">
        <w:rPr>
          <w:color w:val="231F20"/>
          <w:spacing w:val="2"/>
          <w:w w:val="115"/>
          <w:sz w:val="21"/>
        </w:rPr>
        <w:t xml:space="preserve"> </w:t>
      </w:r>
      <w:r w:rsidRPr="003654D3">
        <w:rPr>
          <w:color w:val="231F20"/>
          <w:w w:val="115"/>
          <w:sz w:val="21"/>
        </w:rPr>
        <w:t>биологической терминологией и</w:t>
      </w:r>
      <w:r w:rsidRPr="003654D3">
        <w:rPr>
          <w:color w:val="231F20"/>
          <w:spacing w:val="34"/>
          <w:w w:val="115"/>
          <w:sz w:val="21"/>
        </w:rPr>
        <w:t xml:space="preserve"> </w:t>
      </w:r>
      <w:r w:rsidRPr="003654D3">
        <w:rPr>
          <w:color w:val="231F20"/>
          <w:w w:val="115"/>
          <w:sz w:val="21"/>
        </w:rPr>
        <w:t>символикой;</w:t>
      </w:r>
    </w:p>
    <w:p w:rsidR="006C5505" w:rsidRPr="003654D3" w:rsidRDefault="006C5505" w:rsidP="0075057C">
      <w:pPr>
        <w:pStyle w:val="aff9"/>
        <w:widowControl w:val="0"/>
        <w:numPr>
          <w:ilvl w:val="1"/>
          <w:numId w:val="611"/>
        </w:numPr>
        <w:tabs>
          <w:tab w:val="left" w:pos="952"/>
        </w:tabs>
        <w:spacing w:line="232" w:lineRule="exact"/>
        <w:ind w:left="951" w:right="112"/>
        <w:jc w:val="both"/>
        <w:rPr>
          <w:color w:val="231F20"/>
          <w:sz w:val="21"/>
          <w:szCs w:val="21"/>
        </w:rPr>
      </w:pPr>
      <w:r w:rsidRPr="003654D3">
        <w:rPr>
          <w:color w:val="231F20"/>
          <w:spacing w:val="3"/>
          <w:w w:val="115"/>
          <w:sz w:val="21"/>
        </w:rPr>
        <w:t>владение</w:t>
      </w:r>
      <w:r w:rsidRPr="003654D3">
        <w:rPr>
          <w:color w:val="231F20"/>
          <w:spacing w:val="62"/>
          <w:w w:val="115"/>
          <w:sz w:val="21"/>
        </w:rPr>
        <w:t xml:space="preserve"> </w:t>
      </w:r>
      <w:r w:rsidRPr="003654D3">
        <w:rPr>
          <w:color w:val="231F20"/>
          <w:spacing w:val="3"/>
          <w:w w:val="115"/>
          <w:sz w:val="21"/>
        </w:rPr>
        <w:t>основными</w:t>
      </w:r>
      <w:r w:rsidRPr="003654D3">
        <w:rPr>
          <w:color w:val="231F20"/>
          <w:spacing w:val="62"/>
          <w:w w:val="115"/>
          <w:sz w:val="21"/>
        </w:rPr>
        <w:t xml:space="preserve"> </w:t>
      </w:r>
      <w:r w:rsidRPr="003654D3">
        <w:rPr>
          <w:color w:val="231F20"/>
          <w:spacing w:val="3"/>
          <w:w w:val="115"/>
          <w:sz w:val="21"/>
        </w:rPr>
        <w:t>методами</w:t>
      </w:r>
      <w:r w:rsidRPr="003654D3">
        <w:rPr>
          <w:color w:val="231F20"/>
          <w:spacing w:val="62"/>
          <w:w w:val="115"/>
          <w:sz w:val="21"/>
        </w:rPr>
        <w:t xml:space="preserve"> </w:t>
      </w:r>
      <w:r w:rsidRPr="003654D3">
        <w:rPr>
          <w:color w:val="231F20"/>
          <w:spacing w:val="3"/>
          <w:w w:val="115"/>
          <w:sz w:val="21"/>
        </w:rPr>
        <w:t>научного</w:t>
      </w:r>
      <w:r w:rsidRPr="003654D3">
        <w:rPr>
          <w:color w:val="231F20"/>
          <w:spacing w:val="62"/>
          <w:w w:val="115"/>
          <w:sz w:val="21"/>
        </w:rPr>
        <w:t xml:space="preserve"> </w:t>
      </w:r>
      <w:r w:rsidRPr="003654D3">
        <w:rPr>
          <w:color w:val="231F20"/>
          <w:spacing w:val="3"/>
          <w:w w:val="115"/>
          <w:sz w:val="21"/>
        </w:rPr>
        <w:t>познания,</w:t>
      </w:r>
      <w:r w:rsidRPr="003654D3">
        <w:rPr>
          <w:color w:val="231F20"/>
          <w:spacing w:val="62"/>
          <w:w w:val="115"/>
          <w:sz w:val="21"/>
        </w:rPr>
        <w:t xml:space="preserve"> </w:t>
      </w:r>
      <w:r w:rsidRPr="003654D3">
        <w:rPr>
          <w:color w:val="231F20"/>
          <w:spacing w:val="3"/>
          <w:w w:val="115"/>
          <w:sz w:val="21"/>
        </w:rPr>
        <w:t>используемыми</w:t>
      </w:r>
      <w:r w:rsidRPr="003654D3">
        <w:rPr>
          <w:color w:val="231F20"/>
          <w:spacing w:val="62"/>
          <w:w w:val="115"/>
          <w:sz w:val="21"/>
        </w:rPr>
        <w:t xml:space="preserve"> </w:t>
      </w:r>
      <w:r w:rsidRPr="003654D3">
        <w:rPr>
          <w:color w:val="231F20"/>
          <w:spacing w:val="4"/>
          <w:w w:val="115"/>
          <w:sz w:val="21"/>
        </w:rPr>
        <w:t>при</w:t>
      </w:r>
      <w:r w:rsidRPr="003654D3">
        <w:rPr>
          <w:color w:val="231F20"/>
          <w:spacing w:val="-42"/>
          <w:w w:val="115"/>
          <w:sz w:val="21"/>
        </w:rPr>
        <w:t xml:space="preserve"> </w:t>
      </w:r>
      <w:r w:rsidRPr="003654D3">
        <w:rPr>
          <w:color w:val="231F20"/>
          <w:w w:val="115"/>
          <w:sz w:val="21"/>
        </w:rPr>
        <w:t>биологических</w:t>
      </w:r>
      <w:r w:rsidRPr="003654D3">
        <w:rPr>
          <w:color w:val="231F20"/>
          <w:spacing w:val="27"/>
          <w:w w:val="115"/>
          <w:sz w:val="21"/>
        </w:rPr>
        <w:t xml:space="preserve"> </w:t>
      </w:r>
      <w:r w:rsidRPr="003654D3">
        <w:rPr>
          <w:color w:val="231F20"/>
          <w:w w:val="115"/>
          <w:sz w:val="21"/>
        </w:rPr>
        <w:t>исследованиях</w:t>
      </w:r>
      <w:r w:rsidRPr="003654D3">
        <w:rPr>
          <w:color w:val="231F20"/>
          <w:spacing w:val="27"/>
          <w:w w:val="115"/>
          <w:sz w:val="21"/>
        </w:rPr>
        <w:t xml:space="preserve"> </w:t>
      </w:r>
      <w:r w:rsidRPr="003654D3">
        <w:rPr>
          <w:color w:val="231F20"/>
          <w:w w:val="115"/>
          <w:sz w:val="21"/>
        </w:rPr>
        <w:t>живых</w:t>
      </w:r>
      <w:r w:rsidRPr="003654D3">
        <w:rPr>
          <w:color w:val="231F20"/>
          <w:spacing w:val="27"/>
          <w:w w:val="115"/>
          <w:sz w:val="21"/>
        </w:rPr>
        <w:t xml:space="preserve"> </w:t>
      </w:r>
      <w:r w:rsidRPr="003654D3">
        <w:rPr>
          <w:color w:val="231F20"/>
          <w:w w:val="115"/>
          <w:sz w:val="21"/>
        </w:rPr>
        <w:t>объектов</w:t>
      </w:r>
      <w:r w:rsidRPr="003654D3">
        <w:rPr>
          <w:color w:val="231F20"/>
          <w:spacing w:val="27"/>
          <w:w w:val="115"/>
          <w:sz w:val="21"/>
        </w:rPr>
        <w:t xml:space="preserve"> </w:t>
      </w:r>
      <w:r w:rsidRPr="003654D3">
        <w:rPr>
          <w:color w:val="231F20"/>
          <w:w w:val="115"/>
          <w:sz w:val="21"/>
        </w:rPr>
        <w:t>и</w:t>
      </w:r>
      <w:r w:rsidRPr="003654D3">
        <w:rPr>
          <w:color w:val="231F20"/>
          <w:spacing w:val="27"/>
          <w:w w:val="115"/>
          <w:sz w:val="21"/>
        </w:rPr>
        <w:t xml:space="preserve"> </w:t>
      </w:r>
      <w:r w:rsidRPr="003654D3">
        <w:rPr>
          <w:color w:val="231F20"/>
          <w:w w:val="115"/>
          <w:sz w:val="21"/>
        </w:rPr>
        <w:t>экосистем:</w:t>
      </w:r>
      <w:r w:rsidRPr="003654D3">
        <w:rPr>
          <w:color w:val="231F20"/>
          <w:spacing w:val="27"/>
          <w:w w:val="115"/>
          <w:sz w:val="21"/>
        </w:rPr>
        <w:t xml:space="preserve"> </w:t>
      </w:r>
      <w:r w:rsidRPr="003654D3">
        <w:rPr>
          <w:color w:val="231F20"/>
          <w:w w:val="115"/>
          <w:sz w:val="21"/>
        </w:rPr>
        <w:t>описанием,</w:t>
      </w:r>
      <w:r w:rsidRPr="003654D3">
        <w:rPr>
          <w:color w:val="231F20"/>
          <w:spacing w:val="27"/>
          <w:w w:val="115"/>
          <w:sz w:val="21"/>
        </w:rPr>
        <w:t xml:space="preserve"> </w:t>
      </w:r>
      <w:r w:rsidRPr="003654D3">
        <w:rPr>
          <w:color w:val="231F20"/>
          <w:w w:val="115"/>
          <w:sz w:val="21"/>
        </w:rPr>
        <w:t>измерением, проведением наблюдений; выявление и оценка антропогенных</w:t>
      </w:r>
      <w:r w:rsidRPr="003654D3">
        <w:rPr>
          <w:color w:val="231F20"/>
          <w:spacing w:val="-43"/>
          <w:w w:val="115"/>
          <w:sz w:val="21"/>
        </w:rPr>
        <w:t xml:space="preserve"> </w:t>
      </w:r>
      <w:r w:rsidRPr="003654D3">
        <w:rPr>
          <w:color w:val="231F20"/>
          <w:w w:val="115"/>
          <w:sz w:val="21"/>
        </w:rPr>
        <w:t>изменений в</w:t>
      </w:r>
      <w:r w:rsidRPr="003654D3">
        <w:rPr>
          <w:color w:val="231F20"/>
          <w:spacing w:val="21"/>
          <w:w w:val="115"/>
          <w:sz w:val="21"/>
        </w:rPr>
        <w:t xml:space="preserve"> </w:t>
      </w:r>
      <w:r w:rsidRPr="003654D3">
        <w:rPr>
          <w:color w:val="231F20"/>
          <w:w w:val="115"/>
          <w:sz w:val="21"/>
        </w:rPr>
        <w:t>природе;</w:t>
      </w:r>
    </w:p>
    <w:p w:rsidR="006C5505" w:rsidRPr="003654D3" w:rsidRDefault="006C5505" w:rsidP="0075057C">
      <w:pPr>
        <w:pStyle w:val="aff9"/>
        <w:widowControl w:val="0"/>
        <w:numPr>
          <w:ilvl w:val="1"/>
          <w:numId w:val="611"/>
        </w:numPr>
        <w:tabs>
          <w:tab w:val="left" w:pos="952"/>
        </w:tabs>
        <w:spacing w:line="232" w:lineRule="exact"/>
        <w:ind w:left="951" w:right="124"/>
        <w:jc w:val="both"/>
        <w:rPr>
          <w:color w:val="231F20"/>
          <w:sz w:val="21"/>
          <w:szCs w:val="21"/>
        </w:rPr>
      </w:pPr>
      <w:r w:rsidRPr="003654D3">
        <w:rPr>
          <w:color w:val="231F20"/>
          <w:w w:val="115"/>
          <w:sz w:val="21"/>
        </w:rPr>
        <w:t>сформированность умений объяснять результаты биологических</w:t>
      </w:r>
      <w:r w:rsidRPr="003654D3">
        <w:rPr>
          <w:color w:val="231F20"/>
          <w:spacing w:val="-10"/>
          <w:w w:val="115"/>
          <w:sz w:val="21"/>
        </w:rPr>
        <w:t xml:space="preserve"> </w:t>
      </w:r>
      <w:r w:rsidRPr="003654D3">
        <w:rPr>
          <w:color w:val="231F20"/>
          <w:w w:val="115"/>
          <w:sz w:val="21"/>
        </w:rPr>
        <w:t>эксперимен</w:t>
      </w:r>
      <w:r w:rsidRPr="003654D3">
        <w:rPr>
          <w:color w:val="231F20"/>
          <w:w w:val="120"/>
          <w:sz w:val="21"/>
        </w:rPr>
        <w:t>тов, решать элементарные биологические</w:t>
      </w:r>
      <w:r w:rsidRPr="003654D3">
        <w:rPr>
          <w:color w:val="231F20"/>
          <w:spacing w:val="19"/>
          <w:w w:val="120"/>
          <w:sz w:val="21"/>
        </w:rPr>
        <w:t xml:space="preserve"> </w:t>
      </w:r>
      <w:r w:rsidRPr="003654D3">
        <w:rPr>
          <w:color w:val="231F20"/>
          <w:w w:val="120"/>
          <w:sz w:val="21"/>
        </w:rPr>
        <w:t>задачи;</w:t>
      </w:r>
    </w:p>
    <w:p w:rsidR="006C5505" w:rsidRPr="003654D3" w:rsidRDefault="006C5505" w:rsidP="0075057C">
      <w:pPr>
        <w:pStyle w:val="aff9"/>
        <w:widowControl w:val="0"/>
        <w:numPr>
          <w:ilvl w:val="1"/>
          <w:numId w:val="611"/>
        </w:numPr>
        <w:tabs>
          <w:tab w:val="left" w:pos="952"/>
        </w:tabs>
        <w:spacing w:line="232" w:lineRule="exact"/>
        <w:ind w:left="951" w:right="123"/>
        <w:jc w:val="both"/>
        <w:rPr>
          <w:color w:val="231F20"/>
          <w:sz w:val="21"/>
          <w:szCs w:val="21"/>
        </w:rPr>
      </w:pPr>
      <w:r w:rsidRPr="003654D3">
        <w:rPr>
          <w:color w:val="231F20"/>
          <w:w w:val="115"/>
          <w:sz w:val="21"/>
        </w:rPr>
        <w:t>сформированность собственной позиции по отношению к биологической</w:t>
      </w:r>
      <w:r w:rsidRPr="003654D3">
        <w:rPr>
          <w:color w:val="231F20"/>
          <w:spacing w:val="58"/>
          <w:w w:val="115"/>
          <w:sz w:val="21"/>
        </w:rPr>
        <w:t xml:space="preserve"> </w:t>
      </w:r>
      <w:r w:rsidRPr="003654D3">
        <w:rPr>
          <w:color w:val="231F20"/>
          <w:w w:val="115"/>
          <w:sz w:val="21"/>
        </w:rPr>
        <w:t>ин-</w:t>
      </w:r>
      <w:r w:rsidRPr="003654D3">
        <w:rPr>
          <w:color w:val="231F20"/>
          <w:w w:val="108"/>
          <w:sz w:val="21"/>
        </w:rPr>
        <w:t xml:space="preserve"> </w:t>
      </w:r>
      <w:r w:rsidRPr="003654D3">
        <w:rPr>
          <w:color w:val="231F20"/>
          <w:w w:val="115"/>
          <w:sz w:val="21"/>
        </w:rPr>
        <w:t>формации,</w:t>
      </w:r>
      <w:r w:rsidRPr="003654D3">
        <w:rPr>
          <w:color w:val="231F20"/>
          <w:spacing w:val="49"/>
          <w:w w:val="115"/>
          <w:sz w:val="21"/>
        </w:rPr>
        <w:t xml:space="preserve"> </w:t>
      </w:r>
      <w:r w:rsidRPr="003654D3">
        <w:rPr>
          <w:color w:val="231F20"/>
          <w:w w:val="115"/>
          <w:sz w:val="21"/>
        </w:rPr>
        <w:t>получаемой</w:t>
      </w:r>
      <w:r w:rsidRPr="003654D3">
        <w:rPr>
          <w:color w:val="231F20"/>
          <w:spacing w:val="49"/>
          <w:w w:val="115"/>
          <w:sz w:val="21"/>
        </w:rPr>
        <w:t xml:space="preserve"> </w:t>
      </w:r>
      <w:r w:rsidRPr="003654D3">
        <w:rPr>
          <w:color w:val="231F20"/>
          <w:w w:val="115"/>
          <w:sz w:val="21"/>
        </w:rPr>
        <w:t>из</w:t>
      </w:r>
      <w:r w:rsidRPr="003654D3">
        <w:rPr>
          <w:color w:val="231F20"/>
          <w:spacing w:val="49"/>
          <w:w w:val="115"/>
          <w:sz w:val="21"/>
        </w:rPr>
        <w:t xml:space="preserve"> </w:t>
      </w:r>
      <w:r w:rsidRPr="003654D3">
        <w:rPr>
          <w:color w:val="231F20"/>
          <w:w w:val="115"/>
          <w:sz w:val="21"/>
        </w:rPr>
        <w:t>разных</w:t>
      </w:r>
      <w:r w:rsidRPr="003654D3">
        <w:rPr>
          <w:color w:val="231F20"/>
          <w:spacing w:val="49"/>
          <w:w w:val="115"/>
          <w:sz w:val="21"/>
        </w:rPr>
        <w:t xml:space="preserve"> </w:t>
      </w:r>
      <w:r w:rsidRPr="003654D3">
        <w:rPr>
          <w:color w:val="231F20"/>
          <w:w w:val="115"/>
          <w:sz w:val="21"/>
        </w:rPr>
        <w:t>источников,</w:t>
      </w:r>
      <w:r w:rsidRPr="003654D3">
        <w:rPr>
          <w:color w:val="231F20"/>
          <w:spacing w:val="49"/>
          <w:w w:val="115"/>
          <w:sz w:val="21"/>
        </w:rPr>
        <w:t xml:space="preserve"> </w:t>
      </w:r>
      <w:r w:rsidRPr="003654D3">
        <w:rPr>
          <w:color w:val="231F20"/>
          <w:w w:val="115"/>
          <w:sz w:val="21"/>
        </w:rPr>
        <w:t>глобальным</w:t>
      </w:r>
      <w:r w:rsidRPr="003654D3">
        <w:rPr>
          <w:color w:val="231F20"/>
          <w:spacing w:val="49"/>
          <w:w w:val="115"/>
          <w:sz w:val="21"/>
        </w:rPr>
        <w:t xml:space="preserve"> </w:t>
      </w:r>
      <w:r w:rsidRPr="003654D3">
        <w:rPr>
          <w:color w:val="231F20"/>
          <w:w w:val="115"/>
          <w:sz w:val="21"/>
        </w:rPr>
        <w:t>экологическим</w:t>
      </w:r>
      <w:r w:rsidRPr="003654D3">
        <w:rPr>
          <w:color w:val="231F20"/>
          <w:spacing w:val="-47"/>
          <w:w w:val="115"/>
          <w:sz w:val="21"/>
        </w:rPr>
        <w:t xml:space="preserve"> </w:t>
      </w:r>
      <w:r w:rsidRPr="003654D3">
        <w:rPr>
          <w:color w:val="231F20"/>
          <w:w w:val="115"/>
          <w:sz w:val="21"/>
        </w:rPr>
        <w:t>проблемам и путям их</w:t>
      </w:r>
      <w:r w:rsidRPr="003654D3">
        <w:rPr>
          <w:color w:val="231F20"/>
          <w:spacing w:val="45"/>
          <w:w w:val="115"/>
          <w:sz w:val="21"/>
        </w:rPr>
        <w:t xml:space="preserve"> </w:t>
      </w:r>
      <w:r w:rsidRPr="003654D3">
        <w:rPr>
          <w:color w:val="231F20"/>
          <w:w w:val="115"/>
          <w:sz w:val="21"/>
        </w:rPr>
        <w:t>решения.</w:t>
      </w:r>
    </w:p>
    <w:p w:rsidR="006C5505" w:rsidRPr="003654D3" w:rsidRDefault="006C5505" w:rsidP="006C5505">
      <w:pPr>
        <w:pStyle w:val="aff9"/>
        <w:widowControl w:val="0"/>
        <w:tabs>
          <w:tab w:val="left" w:pos="952"/>
        </w:tabs>
        <w:spacing w:line="232" w:lineRule="exact"/>
        <w:ind w:left="667" w:right="119"/>
        <w:jc w:val="both"/>
        <w:rPr>
          <w:color w:val="231F20"/>
          <w:sz w:val="21"/>
          <w:szCs w:val="21"/>
        </w:rPr>
      </w:pPr>
    </w:p>
    <w:p w:rsidR="006C5505" w:rsidRPr="002344E9" w:rsidRDefault="006C5505" w:rsidP="006C5505">
      <w:pPr>
        <w:pStyle w:val="aff9"/>
        <w:widowControl w:val="0"/>
        <w:tabs>
          <w:tab w:val="left" w:pos="284"/>
          <w:tab w:val="left" w:pos="952"/>
        </w:tabs>
        <w:ind w:left="0" w:right="116"/>
        <w:jc w:val="both"/>
      </w:pPr>
      <w:r>
        <w:t xml:space="preserve">      </w:t>
      </w:r>
    </w:p>
    <w:p w:rsidR="006C5505" w:rsidRPr="007A629F" w:rsidRDefault="006C5505" w:rsidP="006C55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p w:rsidR="006C5505" w:rsidRPr="007A629F" w:rsidRDefault="006C5505" w:rsidP="006C5505"/>
    <w:p w:rsidR="006C5505" w:rsidRPr="007A629F" w:rsidRDefault="006C5505" w:rsidP="006C5505">
      <w:pPr>
        <w:pStyle w:val="Style7"/>
        <w:widowControl/>
        <w:spacing w:line="240" w:lineRule="auto"/>
        <w:ind w:firstLine="686"/>
        <w:rPr>
          <w:rStyle w:val="FontStyle44"/>
          <w:color w:val="595959"/>
        </w:rPr>
      </w:pPr>
      <w:r w:rsidRPr="007A629F">
        <w:t>.</w:t>
      </w:r>
      <w:r w:rsidRPr="007A629F">
        <w:rPr>
          <w:rStyle w:val="FontStyle44"/>
          <w:color w:val="595959"/>
        </w:rPr>
        <w:t xml:space="preserve"> ОК 2. Организовывать собственную деятельность, исходя из цели и способов ее достижения, определенных руководителем.</w:t>
      </w:r>
    </w:p>
    <w:p w:rsidR="006C5505" w:rsidRPr="007A629F" w:rsidRDefault="006C5505" w:rsidP="006C5505">
      <w:pPr>
        <w:pStyle w:val="Style7"/>
        <w:widowControl/>
        <w:spacing w:line="240" w:lineRule="auto"/>
        <w:ind w:firstLine="686"/>
        <w:rPr>
          <w:rStyle w:val="FontStyle44"/>
          <w:color w:val="595959"/>
        </w:rPr>
      </w:pPr>
      <w:r w:rsidRPr="007A629F">
        <w:rPr>
          <w:rStyle w:val="FontStyle44"/>
          <w:color w:val="595959"/>
        </w:rPr>
        <w:t>ОК 3. Анализировать рабочую ситуацию, осуществлять текущий контроль и итоговый контроль, оценку и коррекцию собственной деятельности, нести ответственность за результаты своей работы.</w:t>
      </w:r>
    </w:p>
    <w:p w:rsidR="006C5505" w:rsidRPr="007A629F" w:rsidRDefault="006C5505" w:rsidP="006C5505">
      <w:pPr>
        <w:pStyle w:val="Style7"/>
        <w:widowControl/>
        <w:spacing w:line="240" w:lineRule="auto"/>
        <w:ind w:firstLine="686"/>
        <w:rPr>
          <w:rStyle w:val="FontStyle44"/>
          <w:color w:val="595959"/>
        </w:rPr>
      </w:pPr>
      <w:r w:rsidRPr="007A629F">
        <w:rPr>
          <w:rStyle w:val="FontStyle44"/>
          <w:color w:val="595959"/>
        </w:rPr>
        <w:t>ОК 4. Осуществлять поиск информации, необходимой для эффективного выполнения профессиональных задач.</w:t>
      </w:r>
    </w:p>
    <w:p w:rsidR="006C5505" w:rsidRPr="007A629F" w:rsidRDefault="006C5505" w:rsidP="006C5505">
      <w:pPr>
        <w:pStyle w:val="Style7"/>
        <w:widowControl/>
        <w:spacing w:line="240" w:lineRule="auto"/>
        <w:ind w:firstLine="686"/>
        <w:rPr>
          <w:rStyle w:val="FontStyle44"/>
          <w:color w:val="595959"/>
        </w:rPr>
      </w:pPr>
      <w:r w:rsidRPr="007A629F">
        <w:rPr>
          <w:rStyle w:val="FontStyle44"/>
          <w:color w:val="595959"/>
        </w:rPr>
        <w:t>ОК 5. Использовать информационно-коммуникационные технологии в профессиональной деятельности.</w:t>
      </w:r>
    </w:p>
    <w:p w:rsidR="006C5505" w:rsidRPr="007A629F" w:rsidRDefault="006C5505" w:rsidP="006C5505">
      <w:pPr>
        <w:pStyle w:val="Style7"/>
        <w:widowControl/>
        <w:spacing w:line="240" w:lineRule="auto"/>
        <w:ind w:firstLine="686"/>
        <w:rPr>
          <w:rStyle w:val="FontStyle44"/>
          <w:color w:val="595959"/>
        </w:rPr>
      </w:pPr>
      <w:r w:rsidRPr="007A629F">
        <w:rPr>
          <w:rStyle w:val="FontStyle44"/>
          <w:color w:val="595959"/>
        </w:rPr>
        <w:t>ОК 6. Работать в команде, эффективно общаться с коллегами, руководством, клиентами.</w:t>
      </w:r>
    </w:p>
    <w:p w:rsidR="006C5505" w:rsidRDefault="006C5505" w:rsidP="006C5505">
      <w:pPr>
        <w:ind w:left="360"/>
      </w:pPr>
    </w:p>
    <w:p w:rsidR="006C5505" w:rsidRDefault="006C5505" w:rsidP="006C5505">
      <w:pPr>
        <w:jc w:val="center"/>
        <w:rPr>
          <w:b/>
        </w:rPr>
      </w:pPr>
      <w:r>
        <w:rPr>
          <w:b/>
        </w:rPr>
        <w:t>Обеспеченность занятия (средства обучения):</w:t>
      </w:r>
    </w:p>
    <w:p w:rsidR="006C5505" w:rsidRDefault="006C5505" w:rsidP="006C5505">
      <w:pPr>
        <w:jc w:val="center"/>
        <w:rPr>
          <w:i/>
        </w:rPr>
      </w:pPr>
    </w:p>
    <w:p w:rsidR="006C5505" w:rsidRDefault="006C5505" w:rsidP="0075057C">
      <w:pPr>
        <w:numPr>
          <w:ilvl w:val="0"/>
          <w:numId w:val="612"/>
        </w:numPr>
        <w:spacing w:after="0" w:line="240" w:lineRule="auto"/>
      </w:pPr>
      <w:r w:rsidRPr="00AD2725">
        <w:t>Учебно-методическая литература:</w:t>
      </w:r>
    </w:p>
    <w:p w:rsidR="006C5505" w:rsidRPr="002344E9" w:rsidRDefault="006C5505" w:rsidP="006C5505">
      <w:pPr>
        <w:spacing w:before="137" w:line="212" w:lineRule="exact"/>
        <w:ind w:left="100" w:right="108" w:firstLine="283"/>
      </w:pPr>
      <w:r w:rsidRPr="002344E9">
        <w:rPr>
          <w:rFonts w:ascii="Cambria" w:eastAsia="Cambria" w:hAnsi="Cambria" w:cs="Cambria"/>
          <w:i/>
          <w:color w:val="231F20"/>
          <w:w w:val="120"/>
        </w:rPr>
        <w:lastRenderedPageBreak/>
        <w:t>Беляев</w:t>
      </w:r>
      <w:r w:rsidRPr="002344E9">
        <w:rPr>
          <w:rFonts w:ascii="Cambria" w:eastAsia="Cambria" w:hAnsi="Cambria" w:cs="Cambria"/>
          <w:i/>
          <w:color w:val="231F20"/>
          <w:spacing w:val="-13"/>
          <w:w w:val="120"/>
        </w:rPr>
        <w:t xml:space="preserve"> </w:t>
      </w:r>
      <w:r w:rsidRPr="002344E9">
        <w:rPr>
          <w:rFonts w:ascii="Cambria" w:eastAsia="Cambria" w:hAnsi="Cambria" w:cs="Cambria"/>
          <w:i/>
          <w:color w:val="231F20"/>
          <w:w w:val="120"/>
        </w:rPr>
        <w:t>Д.</w:t>
      </w:r>
      <w:r w:rsidRPr="002344E9">
        <w:rPr>
          <w:rFonts w:ascii="Cambria" w:eastAsia="Cambria" w:hAnsi="Cambria" w:cs="Cambria"/>
          <w:i/>
          <w:color w:val="231F20"/>
          <w:spacing w:val="-36"/>
          <w:w w:val="120"/>
        </w:rPr>
        <w:t xml:space="preserve"> </w:t>
      </w:r>
      <w:r w:rsidRPr="002344E9">
        <w:rPr>
          <w:rFonts w:ascii="Cambria" w:eastAsia="Cambria" w:hAnsi="Cambria" w:cs="Cambria"/>
          <w:i/>
          <w:color w:val="231F20"/>
          <w:w w:val="120"/>
        </w:rPr>
        <w:t>К.,</w:t>
      </w:r>
      <w:r w:rsidRPr="002344E9">
        <w:rPr>
          <w:rFonts w:ascii="Cambria" w:eastAsia="Cambria" w:hAnsi="Cambria" w:cs="Cambria"/>
          <w:i/>
          <w:color w:val="231F20"/>
          <w:spacing w:val="-13"/>
          <w:w w:val="120"/>
        </w:rPr>
        <w:t xml:space="preserve"> </w:t>
      </w:r>
      <w:r w:rsidRPr="002344E9">
        <w:rPr>
          <w:rFonts w:ascii="Cambria" w:eastAsia="Cambria" w:hAnsi="Cambria" w:cs="Cambria"/>
          <w:i/>
          <w:color w:val="231F20"/>
          <w:w w:val="120"/>
        </w:rPr>
        <w:t>Дымшиц</w:t>
      </w:r>
      <w:r w:rsidRPr="002344E9">
        <w:rPr>
          <w:rFonts w:ascii="Cambria" w:eastAsia="Cambria" w:hAnsi="Cambria" w:cs="Cambria"/>
          <w:i/>
          <w:color w:val="231F20"/>
          <w:spacing w:val="-13"/>
          <w:w w:val="120"/>
        </w:rPr>
        <w:t xml:space="preserve"> </w:t>
      </w:r>
      <w:r w:rsidRPr="002344E9">
        <w:rPr>
          <w:rFonts w:ascii="Cambria" w:eastAsia="Cambria" w:hAnsi="Cambria" w:cs="Cambria"/>
          <w:i/>
          <w:color w:val="231F20"/>
          <w:w w:val="120"/>
        </w:rPr>
        <w:t>Г.</w:t>
      </w:r>
      <w:r w:rsidRPr="002344E9">
        <w:rPr>
          <w:rFonts w:ascii="Cambria" w:eastAsia="Cambria" w:hAnsi="Cambria" w:cs="Cambria"/>
          <w:i/>
          <w:color w:val="231F20"/>
          <w:spacing w:val="-36"/>
          <w:w w:val="120"/>
        </w:rPr>
        <w:t xml:space="preserve"> </w:t>
      </w:r>
      <w:r w:rsidRPr="002344E9">
        <w:rPr>
          <w:rFonts w:ascii="Cambria" w:eastAsia="Cambria" w:hAnsi="Cambria" w:cs="Cambria"/>
          <w:i/>
          <w:color w:val="231F20"/>
          <w:w w:val="120"/>
        </w:rPr>
        <w:t>М</w:t>
      </w:r>
      <w:r w:rsidRPr="002344E9">
        <w:rPr>
          <w:color w:val="231F20"/>
          <w:w w:val="120"/>
        </w:rPr>
        <w:t>.,</w:t>
      </w:r>
      <w:r w:rsidRPr="002344E9">
        <w:rPr>
          <w:color w:val="231F20"/>
          <w:spacing w:val="-22"/>
          <w:w w:val="120"/>
        </w:rPr>
        <w:t xml:space="preserve"> </w:t>
      </w:r>
      <w:r w:rsidRPr="002344E9">
        <w:rPr>
          <w:rFonts w:ascii="Cambria" w:eastAsia="Cambria" w:hAnsi="Cambria" w:cs="Cambria"/>
          <w:i/>
          <w:color w:val="231F20"/>
          <w:w w:val="120"/>
        </w:rPr>
        <w:t>Кузнецова</w:t>
      </w:r>
      <w:r w:rsidRPr="002344E9">
        <w:rPr>
          <w:rFonts w:ascii="Cambria" w:eastAsia="Cambria" w:hAnsi="Cambria" w:cs="Cambria"/>
          <w:i/>
          <w:color w:val="231F20"/>
          <w:spacing w:val="-13"/>
          <w:w w:val="120"/>
        </w:rPr>
        <w:t xml:space="preserve"> </w:t>
      </w:r>
      <w:r w:rsidRPr="002344E9">
        <w:rPr>
          <w:rFonts w:ascii="Cambria" w:eastAsia="Cambria" w:hAnsi="Cambria" w:cs="Cambria"/>
          <w:i/>
          <w:color w:val="231F20"/>
          <w:w w:val="120"/>
        </w:rPr>
        <w:t>Л.</w:t>
      </w:r>
      <w:r w:rsidRPr="002344E9">
        <w:rPr>
          <w:rFonts w:ascii="Cambria" w:eastAsia="Cambria" w:hAnsi="Cambria" w:cs="Cambria"/>
          <w:i/>
          <w:color w:val="231F20"/>
          <w:spacing w:val="-36"/>
          <w:w w:val="120"/>
        </w:rPr>
        <w:t xml:space="preserve"> </w:t>
      </w:r>
      <w:r w:rsidRPr="002344E9">
        <w:rPr>
          <w:rFonts w:ascii="Cambria" w:eastAsia="Cambria" w:hAnsi="Cambria" w:cs="Cambria"/>
          <w:i/>
          <w:color w:val="231F20"/>
          <w:w w:val="120"/>
        </w:rPr>
        <w:t>Н</w:t>
      </w:r>
      <w:r w:rsidRPr="002344E9">
        <w:rPr>
          <w:color w:val="231F20"/>
          <w:w w:val="120"/>
        </w:rPr>
        <w:t>.</w:t>
      </w:r>
      <w:r w:rsidRPr="002344E9">
        <w:rPr>
          <w:color w:val="231F20"/>
          <w:spacing w:val="-22"/>
          <w:w w:val="120"/>
        </w:rPr>
        <w:t xml:space="preserve"> </w:t>
      </w:r>
      <w:r w:rsidRPr="002344E9">
        <w:rPr>
          <w:rFonts w:ascii="Cambria" w:eastAsia="Cambria" w:hAnsi="Cambria" w:cs="Cambria"/>
          <w:i/>
          <w:color w:val="231F20"/>
          <w:w w:val="120"/>
        </w:rPr>
        <w:t>и</w:t>
      </w:r>
      <w:r w:rsidRPr="002344E9">
        <w:rPr>
          <w:rFonts w:ascii="Cambria" w:eastAsia="Cambria" w:hAnsi="Cambria" w:cs="Cambria"/>
          <w:i/>
          <w:color w:val="231F20"/>
          <w:spacing w:val="-13"/>
          <w:w w:val="120"/>
        </w:rPr>
        <w:t xml:space="preserve"> </w:t>
      </w:r>
      <w:r w:rsidRPr="002344E9">
        <w:rPr>
          <w:rFonts w:ascii="Cambria" w:eastAsia="Cambria" w:hAnsi="Cambria" w:cs="Cambria"/>
          <w:i/>
          <w:color w:val="231F20"/>
          <w:w w:val="120"/>
        </w:rPr>
        <w:t>др.</w:t>
      </w:r>
      <w:r w:rsidRPr="002344E9">
        <w:rPr>
          <w:rFonts w:ascii="Cambria" w:eastAsia="Cambria" w:hAnsi="Cambria" w:cs="Cambria"/>
          <w:i/>
          <w:color w:val="231F20"/>
          <w:spacing w:val="-14"/>
          <w:w w:val="120"/>
        </w:rPr>
        <w:t xml:space="preserve"> </w:t>
      </w:r>
      <w:r w:rsidRPr="002344E9">
        <w:rPr>
          <w:color w:val="231F20"/>
          <w:w w:val="120"/>
        </w:rPr>
        <w:t>Биология</w:t>
      </w:r>
      <w:r w:rsidRPr="002344E9">
        <w:rPr>
          <w:color w:val="231F20"/>
          <w:spacing w:val="-21"/>
          <w:w w:val="120"/>
        </w:rPr>
        <w:t xml:space="preserve"> </w:t>
      </w:r>
      <w:r w:rsidRPr="002344E9">
        <w:rPr>
          <w:color w:val="231F20"/>
          <w:w w:val="120"/>
        </w:rPr>
        <w:t>(базовый</w:t>
      </w:r>
      <w:r w:rsidRPr="002344E9">
        <w:rPr>
          <w:color w:val="231F20"/>
          <w:spacing w:val="-21"/>
          <w:w w:val="120"/>
        </w:rPr>
        <w:t xml:space="preserve"> </w:t>
      </w:r>
      <w:r w:rsidRPr="002344E9">
        <w:rPr>
          <w:color w:val="231F20"/>
          <w:w w:val="120"/>
        </w:rPr>
        <w:t>уровень).</w:t>
      </w:r>
      <w:r w:rsidRPr="002344E9">
        <w:rPr>
          <w:color w:val="231F20"/>
          <w:spacing w:val="-21"/>
          <w:w w:val="120"/>
        </w:rPr>
        <w:t xml:space="preserve"> </w:t>
      </w:r>
      <w:r w:rsidRPr="002344E9">
        <w:rPr>
          <w:color w:val="231F20"/>
          <w:w w:val="120"/>
        </w:rPr>
        <w:t>10</w:t>
      </w:r>
      <w:r w:rsidRPr="002344E9">
        <w:rPr>
          <w:color w:val="231F20"/>
          <w:spacing w:val="-21"/>
          <w:w w:val="120"/>
        </w:rPr>
        <w:t xml:space="preserve"> </w:t>
      </w:r>
      <w:r w:rsidRPr="002344E9">
        <w:rPr>
          <w:color w:val="231F20"/>
          <w:w w:val="120"/>
        </w:rPr>
        <w:t>класс.</w:t>
      </w:r>
      <w:r w:rsidRPr="002344E9">
        <w:rPr>
          <w:color w:val="231F20"/>
          <w:spacing w:val="-22"/>
          <w:w w:val="120"/>
        </w:rPr>
        <w:t xml:space="preserve"> </w:t>
      </w:r>
      <w:r w:rsidRPr="002344E9">
        <w:rPr>
          <w:color w:val="231F20"/>
          <w:w w:val="120"/>
        </w:rPr>
        <w:t>—</w:t>
      </w:r>
      <w:r w:rsidRPr="002344E9">
        <w:rPr>
          <w:color w:val="231F20"/>
          <w:w w:val="108"/>
        </w:rPr>
        <w:t xml:space="preserve"> </w:t>
      </w:r>
      <w:r w:rsidRPr="002344E9">
        <w:rPr>
          <w:color w:val="231F20"/>
          <w:w w:val="120"/>
        </w:rPr>
        <w:t>М.,</w:t>
      </w:r>
      <w:r w:rsidRPr="002344E9">
        <w:rPr>
          <w:color w:val="231F20"/>
          <w:spacing w:val="15"/>
          <w:w w:val="120"/>
        </w:rPr>
        <w:t xml:space="preserve"> </w:t>
      </w:r>
      <w:r w:rsidRPr="002344E9">
        <w:rPr>
          <w:color w:val="231F20"/>
          <w:w w:val="120"/>
        </w:rPr>
        <w:t>2014.</w:t>
      </w:r>
    </w:p>
    <w:p w:rsidR="006C5505" w:rsidRPr="002344E9" w:rsidRDefault="006C5505" w:rsidP="006C5505">
      <w:pPr>
        <w:spacing w:line="206" w:lineRule="exact"/>
        <w:ind w:left="384" w:right="108"/>
      </w:pPr>
      <w:r w:rsidRPr="002344E9">
        <w:rPr>
          <w:rFonts w:ascii="Cambria" w:eastAsia="Cambria" w:hAnsi="Cambria" w:cs="Cambria"/>
          <w:i/>
          <w:color w:val="231F20"/>
          <w:w w:val="120"/>
        </w:rPr>
        <w:t>Ионцева А. Ю</w:t>
      </w:r>
      <w:r w:rsidRPr="002344E9">
        <w:rPr>
          <w:color w:val="231F20"/>
          <w:w w:val="120"/>
        </w:rPr>
        <w:t>. Биология. Весь школьный курс в схемах и таблицах. — М.,</w:t>
      </w:r>
      <w:r w:rsidRPr="002344E9">
        <w:rPr>
          <w:color w:val="231F20"/>
          <w:spacing w:val="25"/>
          <w:w w:val="120"/>
        </w:rPr>
        <w:t xml:space="preserve"> </w:t>
      </w:r>
      <w:r w:rsidRPr="002344E9">
        <w:rPr>
          <w:color w:val="231F20"/>
          <w:w w:val="120"/>
        </w:rPr>
        <w:t>2014.</w:t>
      </w:r>
    </w:p>
    <w:p w:rsidR="006C5505" w:rsidRDefault="006C5505" w:rsidP="006C5505">
      <w:pPr>
        <w:spacing w:before="100" w:beforeAutospacing="1" w:after="100" w:afterAutospacing="1"/>
        <w:rPr>
          <w:rStyle w:val="c15"/>
          <w:b/>
        </w:rPr>
      </w:pPr>
      <w:r w:rsidRPr="005B2D63">
        <w:rPr>
          <w:rStyle w:val="c15"/>
          <w:b/>
        </w:rPr>
        <w:t>Интернет-ресурсы:</w:t>
      </w:r>
    </w:p>
    <w:p w:rsidR="006C5505" w:rsidRPr="00E67E5C" w:rsidRDefault="006C5505" w:rsidP="006C5505">
      <w:pPr>
        <w:spacing w:before="137" w:line="212" w:lineRule="exact"/>
        <w:ind w:left="384" w:right="108"/>
      </w:pPr>
      <w:hyperlink r:id="rId354">
        <w:r w:rsidRPr="00E67E5C">
          <w:rPr>
            <w:color w:val="231F20"/>
            <w:w w:val="115"/>
          </w:rPr>
          <w:t>www.</w:t>
        </w:r>
      </w:hyperlink>
      <w:r w:rsidRPr="00E67E5C">
        <w:rPr>
          <w:color w:val="231F20"/>
          <w:w w:val="115"/>
        </w:rPr>
        <w:t xml:space="preserve"> sbio. info (Вся биология. Современная биология, статьи, новости,   </w:t>
      </w:r>
      <w:r w:rsidRPr="00E67E5C">
        <w:rPr>
          <w:color w:val="231F20"/>
          <w:spacing w:val="16"/>
          <w:w w:val="115"/>
        </w:rPr>
        <w:t xml:space="preserve"> </w:t>
      </w:r>
      <w:r w:rsidRPr="00E67E5C">
        <w:rPr>
          <w:color w:val="231F20"/>
          <w:w w:val="115"/>
        </w:rPr>
        <w:t>библиотека).</w:t>
      </w:r>
      <w:r w:rsidRPr="00E67E5C">
        <w:rPr>
          <w:color w:val="231F20"/>
          <w:w w:val="116"/>
        </w:rPr>
        <w:t xml:space="preserve"> </w:t>
      </w:r>
      <w:hyperlink r:id="rId355">
        <w:r w:rsidRPr="00E67E5C">
          <w:rPr>
            <w:color w:val="231F20"/>
            <w:w w:val="115"/>
          </w:rPr>
          <w:t>www.</w:t>
        </w:r>
      </w:hyperlink>
      <w:r w:rsidRPr="00E67E5C">
        <w:rPr>
          <w:color w:val="231F20"/>
          <w:w w:val="115"/>
        </w:rPr>
        <w:t xml:space="preserve"> window. edu. ru (Единое окно доступа к образовательным ресурсам Интернета по</w:t>
      </w:r>
      <w:r w:rsidRPr="00E67E5C">
        <w:rPr>
          <w:color w:val="231F20"/>
          <w:spacing w:val="-21"/>
          <w:w w:val="115"/>
        </w:rPr>
        <w:t xml:space="preserve"> </w:t>
      </w:r>
      <w:r w:rsidRPr="00E67E5C">
        <w:rPr>
          <w:color w:val="231F20"/>
          <w:w w:val="115"/>
        </w:rPr>
        <w:t>био</w:t>
      </w:r>
      <w:r w:rsidRPr="00E67E5C">
        <w:rPr>
          <w:color w:val="231F20"/>
          <w:w w:val="120"/>
        </w:rPr>
        <w:t>логии).</w:t>
      </w:r>
    </w:p>
    <w:p w:rsidR="006C5505" w:rsidRDefault="006C5505" w:rsidP="006C5505">
      <w:pPr>
        <w:ind w:left="1080"/>
      </w:pPr>
    </w:p>
    <w:p w:rsidR="006C5505" w:rsidRDefault="006C5505" w:rsidP="006C5505">
      <w:pPr>
        <w:ind w:left="360"/>
      </w:pPr>
      <w:r>
        <w:t>2.Технические средства обучения: компьютер, проектор, принтер.</w:t>
      </w:r>
    </w:p>
    <w:p w:rsidR="006C5505" w:rsidRDefault="006C5505" w:rsidP="006C5505">
      <w:pPr>
        <w:jc w:val="center"/>
        <w:rPr>
          <w:b/>
        </w:rPr>
      </w:pPr>
    </w:p>
    <w:p w:rsidR="006C5505" w:rsidRPr="00564961" w:rsidRDefault="006C5505" w:rsidP="006C5505">
      <w:pPr>
        <w:ind w:firstLine="708"/>
      </w:pPr>
    </w:p>
    <w:p w:rsidR="006C5505" w:rsidRDefault="006C5505" w:rsidP="006C5505">
      <w:pPr>
        <w:ind w:left="360"/>
        <w:rPr>
          <w:i/>
        </w:rPr>
      </w:pPr>
    </w:p>
    <w:p w:rsidR="006C5505" w:rsidRDefault="006C5505" w:rsidP="006C5505">
      <w:pPr>
        <w:ind w:left="360"/>
      </w:pPr>
      <w:r>
        <w:t>3.Рабочая тетрадь в клетку</w:t>
      </w:r>
    </w:p>
    <w:p w:rsidR="006C5505" w:rsidRDefault="006C5505" w:rsidP="006C5505"/>
    <w:p w:rsidR="006C5505" w:rsidRPr="00905B15" w:rsidRDefault="006C5505" w:rsidP="006C5505">
      <w:pPr>
        <w:ind w:left="360"/>
        <w:jc w:val="both"/>
        <w:rPr>
          <w:highlight w:val="green"/>
        </w:rPr>
      </w:pPr>
      <w:r>
        <w:t>4Оборудование:  ручка, карандаш простой, линейка, микроскоп, препараты растительных и животных клеток.</w:t>
      </w:r>
    </w:p>
    <w:p w:rsidR="006C5505" w:rsidRPr="00B839C6" w:rsidRDefault="006C5505" w:rsidP="006C5505"/>
    <w:p w:rsidR="006C5505" w:rsidRDefault="006C5505" w:rsidP="006C5505">
      <w:pPr>
        <w:rPr>
          <w:b/>
        </w:rPr>
      </w:pPr>
    </w:p>
    <w:p w:rsidR="006C5505" w:rsidRDefault="006C5505" w:rsidP="006C5505">
      <w:pPr>
        <w:ind w:left="360"/>
        <w:jc w:val="center"/>
        <w:rPr>
          <w:b/>
        </w:rPr>
      </w:pPr>
      <w:r>
        <w:rPr>
          <w:b/>
        </w:rPr>
        <w:t>Краткие теоретические и учебно-методические материалы по теме практического занятия.</w:t>
      </w:r>
    </w:p>
    <w:p w:rsidR="006C5505" w:rsidRDefault="006C5505" w:rsidP="006C5505">
      <w:pPr>
        <w:ind w:left="360"/>
        <w:rPr>
          <w:b/>
        </w:rPr>
      </w:pPr>
      <w:r>
        <w:rPr>
          <w:rFonts w:ascii="Helvetica" w:hAnsi="Helvetica"/>
          <w:noProof/>
          <w:color w:val="333333"/>
          <w:sz w:val="21"/>
          <w:szCs w:val="21"/>
          <w:lang w:eastAsia="ru-RU"/>
        </w:rPr>
        <w:drawing>
          <wp:inline distT="0" distB="0" distL="0" distR="0">
            <wp:extent cx="6181725" cy="3143250"/>
            <wp:effectExtent l="19050" t="0" r="9525" b="0"/>
            <wp:docPr id="2587" name="Рисунок 7" descr="https://arhivurokov.ru/kopilka/uploads/user_file_564b4e6b6f56b/mietodichieskiie-ukazaniia-k-vypolnieniiu-praktichieskikh-rabot-po-biologhii-1-kurs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arhivurokov.ru/kopilka/uploads/user_file_564b4e6b6f56b/mietodichieskiie-ukazaniia-k-vypolnieniiu-praktichieskikh-rabot-po-biologhii-1-kurs_1.jpeg"/>
                    <pic:cNvPicPr>
                      <a:picLocks noChangeAspect="1" noChangeArrowheads="1"/>
                    </pic:cNvPicPr>
                  </pic:nvPicPr>
                  <pic:blipFill>
                    <a:blip r:embed="rId353" cstate="print"/>
                    <a:srcRect/>
                    <a:stretch>
                      <a:fillRect/>
                    </a:stretch>
                  </pic:blipFill>
                  <pic:spPr bwMode="auto">
                    <a:xfrm>
                      <a:off x="0" y="0"/>
                      <a:ext cx="6181725" cy="3143250"/>
                    </a:xfrm>
                    <a:prstGeom prst="rect">
                      <a:avLst/>
                    </a:prstGeom>
                    <a:noFill/>
                    <a:ln w="9525">
                      <a:noFill/>
                      <a:miter lim="800000"/>
                      <a:headEnd/>
                      <a:tailEnd/>
                    </a:ln>
                  </pic:spPr>
                </pic:pic>
              </a:graphicData>
            </a:graphic>
          </wp:inline>
        </w:drawing>
      </w:r>
    </w:p>
    <w:p w:rsidR="006C5505" w:rsidRDefault="006C5505" w:rsidP="006C5505">
      <w:pPr>
        <w:ind w:left="360"/>
        <w:jc w:val="center"/>
        <w:rPr>
          <w:b/>
        </w:rPr>
      </w:pPr>
      <w:r>
        <w:rPr>
          <w:b/>
        </w:rPr>
        <w:t xml:space="preserve">    </w:t>
      </w:r>
    </w:p>
    <w:p w:rsidR="006C5505" w:rsidRDefault="006C5505" w:rsidP="006C5505">
      <w:pPr>
        <w:ind w:left="360"/>
      </w:pPr>
      <w:r>
        <w:rPr>
          <w:b/>
        </w:rPr>
        <w:t xml:space="preserve">    Особенности строения растительной клетки. </w:t>
      </w:r>
      <w:r>
        <w:t xml:space="preserve">В растительной клетке есть ядро и все органоиды, свойственные и животной клетке. Вместе с тем она характеризуется существенными особенностями строения. Отличаясь от животной следующими признаками: 1) прочной клеточной стенкой значительной толщины; 2) особыми органоидами – </w:t>
      </w:r>
      <w:r>
        <w:lastRenderedPageBreak/>
        <w:t>пластидами, в которых первичный синтез органических веществ из минеральных за счёт энергии света; 3) развитой системой вакуолей, в значительной мере обуславливающих осмотические свойства клеток.</w:t>
      </w:r>
    </w:p>
    <w:p w:rsidR="006C5505" w:rsidRDefault="006C5505" w:rsidP="006C5505">
      <w:pPr>
        <w:ind w:left="360"/>
      </w:pPr>
      <w:r>
        <w:t xml:space="preserve">    В клетках растительного организма преобладают синтетические процессы над реакциями высвобождения энергии.</w:t>
      </w:r>
    </w:p>
    <w:p w:rsidR="006C5505" w:rsidRDefault="006C5505" w:rsidP="006C5505">
      <w:pPr>
        <w:ind w:left="360"/>
      </w:pPr>
      <w:r>
        <w:t xml:space="preserve">    Хорошо развитая вакуолярная сеть обеспечивает явление тургора, в основе которого лежат процессы осмотического поступления воды в клетку.</w:t>
      </w:r>
    </w:p>
    <w:p w:rsidR="006C5505" w:rsidRDefault="006C5505" w:rsidP="006C5505">
      <w:r>
        <w:t xml:space="preserve">           Митотическое деление растительных клеток протекает без участия клеточного центра.</w:t>
      </w:r>
    </w:p>
    <w:p w:rsidR="006C5505" w:rsidRDefault="006C5505" w:rsidP="006C5505">
      <w:pPr>
        <w:ind w:left="720"/>
      </w:pPr>
      <w:r w:rsidRPr="00BE7C01">
        <w:rPr>
          <w:b/>
        </w:rPr>
        <w:t>Вопросы для закрепления теоретического материала к практическому занятию.</w:t>
      </w:r>
    </w:p>
    <w:p w:rsidR="006C5505" w:rsidRDefault="006C5505" w:rsidP="006C5505">
      <w:pPr>
        <w:ind w:left="720"/>
      </w:pPr>
      <w:r>
        <w:t>1. Назовите отличия в строении растительной и животной клеток.</w:t>
      </w:r>
    </w:p>
    <w:p w:rsidR="006C5505" w:rsidRDefault="006C5505" w:rsidP="006C5505">
      <w:pPr>
        <w:ind w:left="720"/>
        <w:jc w:val="center"/>
        <w:rPr>
          <w:b/>
        </w:rPr>
      </w:pPr>
      <w:r>
        <w:rPr>
          <w:b/>
        </w:rPr>
        <w:t>Задания для практического занятия и алгоритм их решения:</w:t>
      </w:r>
    </w:p>
    <w:p w:rsidR="006C5505" w:rsidRDefault="006C5505" w:rsidP="006C5505">
      <w:pPr>
        <w:ind w:left="1080"/>
      </w:pPr>
      <w:r>
        <w:t>1.Рассмотрите под микроскопом препарат кожицы чешуи лука, сопоставьте увиденное с изображением растительной клетки под микроскопом и на таблице, выпишите в тетрадь названия основных органоидов.</w:t>
      </w:r>
    </w:p>
    <w:p w:rsidR="006C5505" w:rsidRDefault="006C5505" w:rsidP="006C5505">
      <w:pPr>
        <w:ind w:left="1080"/>
      </w:pPr>
      <w:r>
        <w:t>2.Рассмотрите под микроскопом препарат инфузории туфельки, сопоставьте увиденное с изображением на таблице, сравните с клеткой растений и выпишите в тетрадь основные органоиды клетки животного.</w:t>
      </w:r>
    </w:p>
    <w:p w:rsidR="006C5505" w:rsidRPr="005C07E0" w:rsidRDefault="006C5505" w:rsidP="006C5505">
      <w:pPr>
        <w:ind w:left="1080"/>
      </w:pPr>
      <w:r>
        <w:t>3.На основе анализа записей сделайте вывод: о чём свидетельствует сходство клеток растений, животных? Каковы их различия, о чём они свидетельствуют?</w:t>
      </w:r>
    </w:p>
    <w:p w:rsidR="006C5505" w:rsidRDefault="006C5505" w:rsidP="006C5505">
      <w:pPr>
        <w:jc w:val="center"/>
        <w:rPr>
          <w:b/>
        </w:rPr>
      </w:pPr>
    </w:p>
    <w:p w:rsidR="006C5505" w:rsidRDefault="006C5505" w:rsidP="006C5505">
      <w:pPr>
        <w:ind w:left="360"/>
        <w:rPr>
          <w:i/>
        </w:rPr>
      </w:pPr>
    </w:p>
    <w:p w:rsidR="006C5505" w:rsidRDefault="006C5505" w:rsidP="006C5505">
      <w:pPr>
        <w:rPr>
          <w:b/>
        </w:rPr>
      </w:pPr>
      <w:r w:rsidRPr="00E47F58">
        <w:rPr>
          <w:b/>
        </w:rPr>
        <w:t>Время на выполнение:</w:t>
      </w:r>
      <w:r>
        <w:rPr>
          <w:b/>
        </w:rPr>
        <w:t xml:space="preserve"> 45 минут.                                                                                          </w:t>
      </w:r>
    </w:p>
    <w:p w:rsidR="006C5505" w:rsidRPr="00421039" w:rsidRDefault="006C5505" w:rsidP="006C5505">
      <w:pPr>
        <w:rPr>
          <w:b/>
        </w:rPr>
      </w:pPr>
      <w:r>
        <w:rPr>
          <w:b/>
        </w:rPr>
        <w:t xml:space="preserve">Форма контроля выполнения практического занятия: </w:t>
      </w:r>
    </w:p>
    <w:p w:rsidR="006C5505" w:rsidRDefault="006C5505" w:rsidP="006C5505">
      <w:r>
        <w:t xml:space="preserve">Выполненная работа представляется преподавателю в рабочей тетради. </w:t>
      </w:r>
    </w:p>
    <w:p w:rsidR="006C5505" w:rsidRDefault="006C5505" w:rsidP="006C5505"/>
    <w:p w:rsidR="006C5505" w:rsidRDefault="006C5505" w:rsidP="006C5505">
      <w:pPr>
        <w:rPr>
          <w:b/>
        </w:rPr>
      </w:pPr>
      <w:r>
        <w:rPr>
          <w:b/>
        </w:rPr>
        <w:t>Критерии оценки:</w:t>
      </w:r>
    </w:p>
    <w:p w:rsidR="006C5505" w:rsidRDefault="006C5505" w:rsidP="006C5505">
      <w:pPr>
        <w:ind w:left="360"/>
        <w:rPr>
          <w:i/>
        </w:rPr>
      </w:pPr>
    </w:p>
    <w:p w:rsidR="006C5505" w:rsidRDefault="006C5505" w:rsidP="006C5505">
      <w:pPr>
        <w:keepNext/>
        <w:suppressLineNumbers/>
        <w:suppressAutoHyphens/>
      </w:pPr>
    </w:p>
    <w:tbl>
      <w:tblPr>
        <w:tblW w:w="8637"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14"/>
      </w:tblGrid>
      <w:tr w:rsidR="006C5505" w:rsidRPr="00DF2D15" w:rsidTr="001E1A16">
        <w:trPr>
          <w:trHeight w:val="20"/>
          <w:jc w:val="center"/>
        </w:trPr>
        <w:tc>
          <w:tcPr>
            <w:tcW w:w="3783" w:type="dxa"/>
            <w:vMerge w:val="restart"/>
            <w:shd w:val="clear" w:color="auto" w:fill="auto"/>
            <w:noWrap/>
            <w:vAlign w:val="center"/>
          </w:tcPr>
          <w:p w:rsidR="006C5505" w:rsidRPr="00236310" w:rsidRDefault="006C5505" w:rsidP="001E1A16">
            <w:pPr>
              <w:jc w:val="center"/>
              <w:rPr>
                <w:b/>
              </w:rPr>
            </w:pPr>
            <w:r w:rsidRPr="00236310">
              <w:rPr>
                <w:b/>
              </w:rPr>
              <w:t>Процент результативности (правильных ответов)</w:t>
            </w:r>
          </w:p>
        </w:tc>
        <w:tc>
          <w:tcPr>
            <w:tcW w:w="4854" w:type="dxa"/>
            <w:gridSpan w:val="2"/>
            <w:vAlign w:val="center"/>
          </w:tcPr>
          <w:p w:rsidR="006C5505" w:rsidRPr="00236310" w:rsidRDefault="006C5505" w:rsidP="001E1A16">
            <w:pPr>
              <w:jc w:val="center"/>
              <w:rPr>
                <w:b/>
              </w:rPr>
            </w:pPr>
            <w:r w:rsidRPr="00236310">
              <w:rPr>
                <w:b/>
              </w:rPr>
              <w:t>Качественная оценка индивидуальных образовательных достижений</w:t>
            </w:r>
          </w:p>
        </w:tc>
      </w:tr>
      <w:tr w:rsidR="006C5505" w:rsidRPr="00DF2D15" w:rsidTr="001E1A16">
        <w:trPr>
          <w:trHeight w:val="20"/>
          <w:jc w:val="center"/>
        </w:trPr>
        <w:tc>
          <w:tcPr>
            <w:tcW w:w="3783" w:type="dxa"/>
            <w:vMerge/>
            <w:shd w:val="clear" w:color="auto" w:fill="auto"/>
            <w:noWrap/>
            <w:vAlign w:val="center"/>
          </w:tcPr>
          <w:p w:rsidR="006C5505" w:rsidRPr="00236310" w:rsidRDefault="006C5505" w:rsidP="001E1A16">
            <w:pPr>
              <w:jc w:val="center"/>
              <w:rPr>
                <w:b/>
              </w:rPr>
            </w:pPr>
          </w:p>
        </w:tc>
        <w:tc>
          <w:tcPr>
            <w:tcW w:w="1640" w:type="dxa"/>
            <w:vAlign w:val="center"/>
          </w:tcPr>
          <w:p w:rsidR="006C5505" w:rsidRPr="00236310" w:rsidRDefault="006C5505" w:rsidP="001E1A16">
            <w:pPr>
              <w:jc w:val="center"/>
              <w:rPr>
                <w:b/>
              </w:rPr>
            </w:pPr>
            <w:r w:rsidRPr="00236310">
              <w:rPr>
                <w:b/>
              </w:rPr>
              <w:t>балл (отметка)</w:t>
            </w:r>
          </w:p>
        </w:tc>
        <w:tc>
          <w:tcPr>
            <w:tcW w:w="3214" w:type="dxa"/>
            <w:vAlign w:val="center"/>
          </w:tcPr>
          <w:p w:rsidR="006C5505" w:rsidRPr="00236310" w:rsidRDefault="006C5505" w:rsidP="001E1A16">
            <w:pPr>
              <w:jc w:val="center"/>
              <w:rPr>
                <w:b/>
              </w:rPr>
            </w:pPr>
            <w:r w:rsidRPr="00236310">
              <w:rPr>
                <w:b/>
              </w:rPr>
              <w:t>вербальный аналог</w:t>
            </w:r>
          </w:p>
        </w:tc>
      </w:tr>
      <w:tr w:rsidR="006C5505" w:rsidRPr="00DF2D15" w:rsidTr="001E1A16">
        <w:trPr>
          <w:trHeight w:val="20"/>
          <w:jc w:val="center"/>
        </w:trPr>
        <w:tc>
          <w:tcPr>
            <w:tcW w:w="3783" w:type="dxa"/>
            <w:shd w:val="clear" w:color="auto" w:fill="auto"/>
            <w:noWrap/>
            <w:vAlign w:val="center"/>
          </w:tcPr>
          <w:p w:rsidR="006C5505" w:rsidRPr="00236310" w:rsidRDefault="006C5505" w:rsidP="001E1A16">
            <w:pPr>
              <w:jc w:val="center"/>
            </w:pPr>
            <w:r w:rsidRPr="00236310">
              <w:t xml:space="preserve">работа выполняется без каких – либо ошибок </w:t>
            </w:r>
          </w:p>
        </w:tc>
        <w:tc>
          <w:tcPr>
            <w:tcW w:w="1640" w:type="dxa"/>
            <w:vAlign w:val="center"/>
          </w:tcPr>
          <w:p w:rsidR="006C5505" w:rsidRPr="00236310" w:rsidRDefault="006C5505" w:rsidP="001E1A16">
            <w:pPr>
              <w:jc w:val="center"/>
            </w:pPr>
            <w:r w:rsidRPr="00236310">
              <w:t>5</w:t>
            </w:r>
          </w:p>
        </w:tc>
        <w:tc>
          <w:tcPr>
            <w:tcW w:w="3214" w:type="dxa"/>
            <w:vAlign w:val="center"/>
          </w:tcPr>
          <w:p w:rsidR="006C5505" w:rsidRPr="00236310" w:rsidRDefault="006C5505" w:rsidP="001E1A16">
            <w:pPr>
              <w:jc w:val="center"/>
            </w:pPr>
            <w:r w:rsidRPr="00236310">
              <w:t>отлично</w:t>
            </w:r>
          </w:p>
        </w:tc>
      </w:tr>
      <w:tr w:rsidR="006C5505" w:rsidRPr="00DF2D15" w:rsidTr="001E1A16">
        <w:trPr>
          <w:trHeight w:val="20"/>
          <w:jc w:val="center"/>
        </w:trPr>
        <w:tc>
          <w:tcPr>
            <w:tcW w:w="3783" w:type="dxa"/>
            <w:shd w:val="clear" w:color="auto" w:fill="auto"/>
            <w:noWrap/>
            <w:vAlign w:val="center"/>
          </w:tcPr>
          <w:p w:rsidR="006C5505" w:rsidRPr="00236310" w:rsidRDefault="006C5505" w:rsidP="001E1A16">
            <w:pPr>
              <w:jc w:val="center"/>
            </w:pPr>
            <w:r w:rsidRPr="00236310">
              <w:t>работа имеет незначительное отклонение от нормы, студент может устранить допущенные ошибки</w:t>
            </w:r>
          </w:p>
        </w:tc>
        <w:tc>
          <w:tcPr>
            <w:tcW w:w="1640" w:type="dxa"/>
            <w:vAlign w:val="center"/>
          </w:tcPr>
          <w:p w:rsidR="006C5505" w:rsidRPr="00236310" w:rsidRDefault="006C5505" w:rsidP="001E1A16">
            <w:pPr>
              <w:jc w:val="center"/>
            </w:pPr>
            <w:r w:rsidRPr="00236310">
              <w:t>4</w:t>
            </w:r>
          </w:p>
        </w:tc>
        <w:tc>
          <w:tcPr>
            <w:tcW w:w="3214" w:type="dxa"/>
            <w:vAlign w:val="center"/>
          </w:tcPr>
          <w:p w:rsidR="006C5505" w:rsidRPr="00236310" w:rsidRDefault="006C5505" w:rsidP="001E1A16">
            <w:pPr>
              <w:jc w:val="center"/>
            </w:pPr>
            <w:r w:rsidRPr="00236310">
              <w:t>хорошо</w:t>
            </w:r>
          </w:p>
        </w:tc>
      </w:tr>
      <w:tr w:rsidR="006C5505" w:rsidRPr="00DF2D15" w:rsidTr="001E1A16">
        <w:trPr>
          <w:trHeight w:val="20"/>
          <w:jc w:val="center"/>
        </w:trPr>
        <w:tc>
          <w:tcPr>
            <w:tcW w:w="3783" w:type="dxa"/>
            <w:shd w:val="clear" w:color="auto" w:fill="auto"/>
            <w:noWrap/>
            <w:vAlign w:val="center"/>
          </w:tcPr>
          <w:p w:rsidR="006C5505" w:rsidRPr="00236310" w:rsidRDefault="006C5505" w:rsidP="001E1A16">
            <w:pPr>
              <w:jc w:val="center"/>
            </w:pPr>
            <w:r w:rsidRPr="00236310">
              <w:t xml:space="preserve">работа имеет существенные </w:t>
            </w:r>
            <w:r w:rsidRPr="00236310">
              <w:lastRenderedPageBreak/>
              <w:t>недостатки, неподдающиеся исправлению.</w:t>
            </w:r>
          </w:p>
        </w:tc>
        <w:tc>
          <w:tcPr>
            <w:tcW w:w="1640" w:type="dxa"/>
            <w:vAlign w:val="center"/>
          </w:tcPr>
          <w:p w:rsidR="006C5505" w:rsidRPr="00236310" w:rsidRDefault="006C5505" w:rsidP="001E1A16">
            <w:pPr>
              <w:jc w:val="center"/>
            </w:pPr>
            <w:r w:rsidRPr="00236310">
              <w:lastRenderedPageBreak/>
              <w:t>3</w:t>
            </w:r>
          </w:p>
        </w:tc>
        <w:tc>
          <w:tcPr>
            <w:tcW w:w="3214" w:type="dxa"/>
            <w:vAlign w:val="center"/>
          </w:tcPr>
          <w:p w:rsidR="006C5505" w:rsidRPr="00236310" w:rsidRDefault="006C5505" w:rsidP="001E1A16">
            <w:pPr>
              <w:jc w:val="center"/>
            </w:pPr>
            <w:r w:rsidRPr="00236310">
              <w:t>удовлетворительно</w:t>
            </w:r>
          </w:p>
        </w:tc>
      </w:tr>
      <w:tr w:rsidR="006C5505" w:rsidRPr="00DF2D15" w:rsidTr="001E1A16">
        <w:trPr>
          <w:trHeight w:val="20"/>
          <w:jc w:val="center"/>
        </w:trPr>
        <w:tc>
          <w:tcPr>
            <w:tcW w:w="3783" w:type="dxa"/>
            <w:shd w:val="clear" w:color="auto" w:fill="auto"/>
            <w:noWrap/>
            <w:vAlign w:val="center"/>
          </w:tcPr>
          <w:p w:rsidR="006C5505" w:rsidRPr="00236310" w:rsidRDefault="006C5505" w:rsidP="001E1A16">
            <w:pPr>
              <w:jc w:val="center"/>
            </w:pPr>
            <w:r w:rsidRPr="00236310">
              <w:lastRenderedPageBreak/>
              <w:t>работа полностью не соответствует норме, ошибки не подлежат исправлению</w:t>
            </w:r>
          </w:p>
        </w:tc>
        <w:tc>
          <w:tcPr>
            <w:tcW w:w="1640" w:type="dxa"/>
            <w:vAlign w:val="center"/>
          </w:tcPr>
          <w:p w:rsidR="006C5505" w:rsidRPr="00236310" w:rsidRDefault="006C5505" w:rsidP="001E1A16">
            <w:pPr>
              <w:jc w:val="center"/>
            </w:pPr>
            <w:r w:rsidRPr="00236310">
              <w:t>2</w:t>
            </w:r>
          </w:p>
        </w:tc>
        <w:tc>
          <w:tcPr>
            <w:tcW w:w="3214" w:type="dxa"/>
            <w:vAlign w:val="center"/>
          </w:tcPr>
          <w:p w:rsidR="006C5505" w:rsidRPr="00236310" w:rsidRDefault="006C5505" w:rsidP="001E1A16">
            <w:pPr>
              <w:jc w:val="center"/>
            </w:pPr>
            <w:r>
              <w:t>не</w:t>
            </w:r>
            <w:r w:rsidRPr="00236310">
              <w:t>удовлетворительно</w:t>
            </w:r>
          </w:p>
        </w:tc>
      </w:tr>
    </w:tbl>
    <w:p w:rsidR="006C5505" w:rsidRDefault="006C5505" w:rsidP="006C5505">
      <w:pPr>
        <w:ind w:left="360"/>
        <w:jc w:val="both"/>
        <w:rPr>
          <w:sz w:val="28"/>
          <w:szCs w:val="28"/>
        </w:rPr>
      </w:pPr>
    </w:p>
    <w:p w:rsidR="006C5505" w:rsidRPr="009A5D69" w:rsidRDefault="006C5505" w:rsidP="006C5505">
      <w:pPr>
        <w:ind w:firstLine="708"/>
        <w:jc w:val="center"/>
        <w:rPr>
          <w:b/>
          <w:sz w:val="28"/>
          <w:szCs w:val="28"/>
        </w:rPr>
      </w:pPr>
      <w:r>
        <w:rPr>
          <w:b/>
          <w:sz w:val="28"/>
          <w:szCs w:val="28"/>
        </w:rPr>
        <w:t>3.</w:t>
      </w:r>
      <w:r w:rsidRPr="00A91AF7">
        <w:rPr>
          <w:b/>
          <w:i/>
          <w:sz w:val="28"/>
          <w:szCs w:val="28"/>
        </w:rPr>
        <w:t xml:space="preserve"> </w:t>
      </w:r>
      <w:r>
        <w:rPr>
          <w:b/>
          <w:sz w:val="28"/>
          <w:szCs w:val="28"/>
        </w:rPr>
        <w:t>Самостоятельные работы по теме «Учение о клетке»</w:t>
      </w:r>
    </w:p>
    <w:p w:rsidR="006C5505" w:rsidRDefault="006C5505" w:rsidP="006C5505">
      <w:pPr>
        <w:jc w:val="both"/>
        <w:rPr>
          <w:b/>
          <w:sz w:val="28"/>
          <w:szCs w:val="28"/>
        </w:rPr>
      </w:pPr>
      <w:r>
        <w:rPr>
          <w:b/>
          <w:sz w:val="28"/>
          <w:szCs w:val="28"/>
        </w:rPr>
        <w:t>Результаты обучения:</w:t>
      </w:r>
    </w:p>
    <w:p w:rsidR="006C5505" w:rsidRPr="00A16257" w:rsidRDefault="006C5505" w:rsidP="0075057C">
      <w:pPr>
        <w:pStyle w:val="Heading4"/>
        <w:numPr>
          <w:ilvl w:val="0"/>
          <w:numId w:val="608"/>
        </w:numPr>
        <w:tabs>
          <w:tab w:val="left" w:pos="688"/>
        </w:tabs>
        <w:spacing w:before="88"/>
        <w:ind w:left="687" w:hanging="283"/>
        <w:rPr>
          <w:rFonts w:eastAsia="Georgia"/>
          <w:b w:val="0"/>
          <w:bCs w:val="0"/>
          <w:i w:val="0"/>
          <w:sz w:val="28"/>
          <w:szCs w:val="28"/>
        </w:rPr>
      </w:pPr>
      <w:r w:rsidRPr="00A16257">
        <w:rPr>
          <w:color w:val="231F20"/>
          <w:sz w:val="28"/>
          <w:szCs w:val="28"/>
        </w:rPr>
        <w:t>личностных</w:t>
      </w:r>
      <w:r w:rsidRPr="00A16257">
        <w:rPr>
          <w:i w:val="0"/>
          <w:color w:val="231F20"/>
          <w:sz w:val="28"/>
          <w:szCs w:val="28"/>
        </w:rPr>
        <w:t>:</w:t>
      </w:r>
    </w:p>
    <w:p w:rsidR="006C5505" w:rsidRPr="00A16257" w:rsidRDefault="006C5505" w:rsidP="0075057C">
      <w:pPr>
        <w:pStyle w:val="aff9"/>
        <w:widowControl w:val="0"/>
        <w:numPr>
          <w:ilvl w:val="1"/>
          <w:numId w:val="608"/>
        </w:numPr>
        <w:tabs>
          <w:tab w:val="left" w:pos="972"/>
        </w:tabs>
        <w:ind w:right="121"/>
        <w:jc w:val="both"/>
        <w:rPr>
          <w:sz w:val="28"/>
          <w:szCs w:val="28"/>
        </w:rPr>
      </w:pPr>
      <w:r w:rsidRPr="00A16257">
        <w:rPr>
          <w:color w:val="231F20"/>
          <w:sz w:val="28"/>
          <w:szCs w:val="28"/>
        </w:rPr>
        <w:t>сформированность</w:t>
      </w:r>
      <w:r w:rsidRPr="00A16257">
        <w:rPr>
          <w:color w:val="231F20"/>
          <w:spacing w:val="37"/>
          <w:sz w:val="28"/>
          <w:szCs w:val="28"/>
        </w:rPr>
        <w:t xml:space="preserve"> </w:t>
      </w:r>
      <w:r w:rsidRPr="00A16257">
        <w:rPr>
          <w:color w:val="231F20"/>
          <w:sz w:val="28"/>
          <w:szCs w:val="28"/>
        </w:rPr>
        <w:t>чувства</w:t>
      </w:r>
      <w:r w:rsidRPr="00A16257">
        <w:rPr>
          <w:color w:val="231F20"/>
          <w:spacing w:val="37"/>
          <w:sz w:val="28"/>
          <w:szCs w:val="28"/>
        </w:rPr>
        <w:t xml:space="preserve"> </w:t>
      </w:r>
      <w:r w:rsidRPr="00A16257">
        <w:rPr>
          <w:color w:val="231F20"/>
          <w:sz w:val="28"/>
          <w:szCs w:val="28"/>
        </w:rPr>
        <w:t>гордости</w:t>
      </w:r>
      <w:r w:rsidRPr="00A16257">
        <w:rPr>
          <w:color w:val="231F20"/>
          <w:spacing w:val="37"/>
          <w:sz w:val="28"/>
          <w:szCs w:val="28"/>
        </w:rPr>
        <w:t xml:space="preserve"> </w:t>
      </w:r>
      <w:r w:rsidRPr="00A16257">
        <w:rPr>
          <w:color w:val="231F20"/>
          <w:sz w:val="28"/>
          <w:szCs w:val="28"/>
        </w:rPr>
        <w:t>и</w:t>
      </w:r>
      <w:r w:rsidRPr="00A16257">
        <w:rPr>
          <w:color w:val="231F20"/>
          <w:spacing w:val="37"/>
          <w:sz w:val="28"/>
          <w:szCs w:val="28"/>
        </w:rPr>
        <w:t xml:space="preserve"> </w:t>
      </w:r>
      <w:r w:rsidRPr="00A16257">
        <w:rPr>
          <w:color w:val="231F20"/>
          <w:sz w:val="28"/>
          <w:szCs w:val="28"/>
        </w:rPr>
        <w:t>уважения</w:t>
      </w:r>
      <w:r w:rsidRPr="00A16257">
        <w:rPr>
          <w:color w:val="231F20"/>
          <w:spacing w:val="37"/>
          <w:sz w:val="28"/>
          <w:szCs w:val="28"/>
        </w:rPr>
        <w:t xml:space="preserve"> </w:t>
      </w:r>
      <w:r w:rsidRPr="00A16257">
        <w:rPr>
          <w:color w:val="231F20"/>
          <w:sz w:val="28"/>
          <w:szCs w:val="28"/>
        </w:rPr>
        <w:t>к</w:t>
      </w:r>
      <w:r w:rsidRPr="00A16257">
        <w:rPr>
          <w:color w:val="231F20"/>
          <w:spacing w:val="37"/>
          <w:sz w:val="28"/>
          <w:szCs w:val="28"/>
        </w:rPr>
        <w:t xml:space="preserve"> </w:t>
      </w:r>
      <w:r w:rsidRPr="00A16257">
        <w:rPr>
          <w:color w:val="231F20"/>
          <w:sz w:val="28"/>
          <w:szCs w:val="28"/>
        </w:rPr>
        <w:t>истории</w:t>
      </w:r>
      <w:r w:rsidRPr="00A16257">
        <w:rPr>
          <w:color w:val="231F20"/>
          <w:spacing w:val="37"/>
          <w:sz w:val="28"/>
          <w:szCs w:val="28"/>
        </w:rPr>
        <w:t xml:space="preserve"> </w:t>
      </w:r>
      <w:r w:rsidRPr="00A16257">
        <w:rPr>
          <w:color w:val="231F20"/>
          <w:sz w:val="28"/>
          <w:szCs w:val="28"/>
        </w:rPr>
        <w:t>и</w:t>
      </w:r>
      <w:r w:rsidRPr="00A16257">
        <w:rPr>
          <w:color w:val="231F20"/>
          <w:spacing w:val="37"/>
          <w:sz w:val="28"/>
          <w:szCs w:val="28"/>
        </w:rPr>
        <w:t xml:space="preserve"> </w:t>
      </w:r>
      <w:r w:rsidRPr="00A16257">
        <w:rPr>
          <w:color w:val="231F20"/>
          <w:sz w:val="28"/>
          <w:szCs w:val="28"/>
        </w:rPr>
        <w:t>достижениям</w:t>
      </w:r>
      <w:r w:rsidRPr="00A16257">
        <w:rPr>
          <w:color w:val="231F20"/>
          <w:spacing w:val="-57"/>
          <w:sz w:val="28"/>
          <w:szCs w:val="28"/>
        </w:rPr>
        <w:t xml:space="preserve"> </w:t>
      </w:r>
      <w:r w:rsidRPr="00A16257">
        <w:rPr>
          <w:color w:val="231F20"/>
          <w:sz w:val="28"/>
          <w:szCs w:val="28"/>
        </w:rPr>
        <w:t>отечественной</w:t>
      </w:r>
      <w:r w:rsidRPr="00A16257">
        <w:rPr>
          <w:color w:val="231F20"/>
          <w:spacing w:val="-10"/>
          <w:sz w:val="28"/>
          <w:szCs w:val="28"/>
        </w:rPr>
        <w:t xml:space="preserve"> </w:t>
      </w:r>
      <w:r w:rsidRPr="00A16257">
        <w:rPr>
          <w:color w:val="231F20"/>
          <w:sz w:val="28"/>
          <w:szCs w:val="28"/>
        </w:rPr>
        <w:t>биологической</w:t>
      </w:r>
      <w:r w:rsidRPr="00A16257">
        <w:rPr>
          <w:color w:val="231F20"/>
          <w:spacing w:val="-10"/>
          <w:sz w:val="28"/>
          <w:szCs w:val="28"/>
        </w:rPr>
        <w:t xml:space="preserve"> </w:t>
      </w:r>
      <w:r w:rsidRPr="00A16257">
        <w:rPr>
          <w:color w:val="231F20"/>
          <w:sz w:val="28"/>
          <w:szCs w:val="28"/>
        </w:rPr>
        <w:t>науки;</w:t>
      </w:r>
      <w:r w:rsidRPr="00A16257">
        <w:rPr>
          <w:color w:val="231F20"/>
          <w:spacing w:val="-10"/>
          <w:sz w:val="28"/>
          <w:szCs w:val="28"/>
        </w:rPr>
        <w:t xml:space="preserve"> </w:t>
      </w:r>
      <w:r w:rsidRPr="00A16257">
        <w:rPr>
          <w:color w:val="231F20"/>
          <w:sz w:val="28"/>
          <w:szCs w:val="28"/>
        </w:rPr>
        <w:t>представления</w:t>
      </w:r>
      <w:r w:rsidRPr="00A16257">
        <w:rPr>
          <w:color w:val="231F20"/>
          <w:spacing w:val="-10"/>
          <w:sz w:val="28"/>
          <w:szCs w:val="28"/>
        </w:rPr>
        <w:t xml:space="preserve"> </w:t>
      </w:r>
      <w:r w:rsidRPr="00A16257">
        <w:rPr>
          <w:color w:val="231F20"/>
          <w:sz w:val="28"/>
          <w:szCs w:val="28"/>
        </w:rPr>
        <w:t>о</w:t>
      </w:r>
      <w:r w:rsidRPr="00A16257">
        <w:rPr>
          <w:color w:val="231F20"/>
          <w:spacing w:val="-10"/>
          <w:sz w:val="28"/>
          <w:szCs w:val="28"/>
        </w:rPr>
        <w:t xml:space="preserve"> </w:t>
      </w:r>
      <w:r w:rsidRPr="00A16257">
        <w:rPr>
          <w:color w:val="231F20"/>
          <w:sz w:val="28"/>
          <w:szCs w:val="28"/>
        </w:rPr>
        <w:t>целостной</w:t>
      </w:r>
      <w:r w:rsidRPr="00A16257">
        <w:rPr>
          <w:color w:val="231F20"/>
          <w:spacing w:val="-10"/>
          <w:sz w:val="28"/>
          <w:szCs w:val="28"/>
        </w:rPr>
        <w:t xml:space="preserve"> </w:t>
      </w:r>
      <w:r w:rsidRPr="00A16257">
        <w:rPr>
          <w:color w:val="231F20"/>
          <w:spacing w:val="-2"/>
          <w:sz w:val="28"/>
          <w:szCs w:val="28"/>
        </w:rPr>
        <w:t>естественно</w:t>
      </w:r>
      <w:r w:rsidRPr="00A16257">
        <w:rPr>
          <w:color w:val="231F20"/>
          <w:sz w:val="28"/>
          <w:szCs w:val="28"/>
        </w:rPr>
        <w:t>научной картине</w:t>
      </w:r>
      <w:r w:rsidRPr="00A16257">
        <w:rPr>
          <w:color w:val="231F20"/>
          <w:spacing w:val="22"/>
          <w:sz w:val="28"/>
          <w:szCs w:val="28"/>
        </w:rPr>
        <w:t xml:space="preserve"> </w:t>
      </w:r>
      <w:r w:rsidRPr="00A16257">
        <w:rPr>
          <w:color w:val="231F20"/>
          <w:sz w:val="28"/>
          <w:szCs w:val="28"/>
        </w:rPr>
        <w:t>мира;</w:t>
      </w:r>
    </w:p>
    <w:p w:rsidR="006C5505" w:rsidRPr="00A16257" w:rsidRDefault="006C5505" w:rsidP="0075057C">
      <w:pPr>
        <w:pStyle w:val="aff9"/>
        <w:widowControl w:val="0"/>
        <w:numPr>
          <w:ilvl w:val="1"/>
          <w:numId w:val="608"/>
        </w:numPr>
        <w:tabs>
          <w:tab w:val="left" w:pos="972"/>
        </w:tabs>
        <w:ind w:right="121"/>
        <w:jc w:val="both"/>
        <w:rPr>
          <w:sz w:val="28"/>
          <w:szCs w:val="28"/>
        </w:rPr>
      </w:pPr>
      <w:r w:rsidRPr="00A16257">
        <w:rPr>
          <w:color w:val="231F20"/>
          <w:sz w:val="28"/>
          <w:szCs w:val="28"/>
        </w:rPr>
        <w:t>понимание взаимосвязи и взаимозависимости естественных наук, их</w:t>
      </w:r>
      <w:r w:rsidRPr="00A16257">
        <w:rPr>
          <w:color w:val="231F20"/>
          <w:spacing w:val="-9"/>
          <w:sz w:val="28"/>
          <w:szCs w:val="28"/>
        </w:rPr>
        <w:t xml:space="preserve"> </w:t>
      </w:r>
      <w:r w:rsidRPr="00A16257">
        <w:rPr>
          <w:color w:val="231F20"/>
          <w:sz w:val="28"/>
          <w:szCs w:val="28"/>
        </w:rPr>
        <w:t>влияния</w:t>
      </w:r>
      <w:r w:rsidRPr="00A16257">
        <w:rPr>
          <w:color w:val="231F20"/>
          <w:spacing w:val="-22"/>
          <w:sz w:val="28"/>
          <w:szCs w:val="28"/>
        </w:rPr>
        <w:t xml:space="preserve"> </w:t>
      </w:r>
      <w:r w:rsidRPr="00A16257">
        <w:rPr>
          <w:color w:val="231F20"/>
          <w:sz w:val="28"/>
          <w:szCs w:val="28"/>
        </w:rPr>
        <w:t>на</w:t>
      </w:r>
      <w:r w:rsidRPr="00A16257">
        <w:rPr>
          <w:color w:val="231F20"/>
          <w:spacing w:val="-22"/>
          <w:sz w:val="28"/>
          <w:szCs w:val="28"/>
        </w:rPr>
        <w:t xml:space="preserve"> </w:t>
      </w:r>
      <w:r w:rsidRPr="00A16257">
        <w:rPr>
          <w:color w:val="231F20"/>
          <w:sz w:val="28"/>
          <w:szCs w:val="28"/>
        </w:rPr>
        <w:t>окружающую</w:t>
      </w:r>
      <w:r w:rsidRPr="00A16257">
        <w:rPr>
          <w:color w:val="231F20"/>
          <w:spacing w:val="-22"/>
          <w:sz w:val="28"/>
          <w:szCs w:val="28"/>
        </w:rPr>
        <w:t xml:space="preserve"> </w:t>
      </w:r>
      <w:r w:rsidRPr="00A16257">
        <w:rPr>
          <w:color w:val="231F20"/>
          <w:sz w:val="28"/>
          <w:szCs w:val="28"/>
        </w:rPr>
        <w:t>среду,</w:t>
      </w:r>
      <w:r w:rsidRPr="00A16257">
        <w:rPr>
          <w:color w:val="231F20"/>
          <w:spacing w:val="-22"/>
          <w:sz w:val="28"/>
          <w:szCs w:val="28"/>
        </w:rPr>
        <w:t xml:space="preserve"> </w:t>
      </w:r>
      <w:r w:rsidRPr="00A16257">
        <w:rPr>
          <w:color w:val="231F20"/>
          <w:sz w:val="28"/>
          <w:szCs w:val="28"/>
        </w:rPr>
        <w:t>экономическую,</w:t>
      </w:r>
      <w:r w:rsidRPr="00A16257">
        <w:rPr>
          <w:color w:val="231F20"/>
          <w:spacing w:val="-22"/>
          <w:sz w:val="28"/>
          <w:szCs w:val="28"/>
        </w:rPr>
        <w:t xml:space="preserve"> </w:t>
      </w:r>
      <w:r w:rsidRPr="00A16257">
        <w:rPr>
          <w:color w:val="231F20"/>
          <w:sz w:val="28"/>
          <w:szCs w:val="28"/>
        </w:rPr>
        <w:t>технологическую,</w:t>
      </w:r>
      <w:r w:rsidRPr="00A16257">
        <w:rPr>
          <w:color w:val="231F20"/>
          <w:spacing w:val="-22"/>
          <w:sz w:val="28"/>
          <w:szCs w:val="28"/>
        </w:rPr>
        <w:t xml:space="preserve"> </w:t>
      </w:r>
      <w:r w:rsidRPr="00A16257">
        <w:rPr>
          <w:color w:val="231F20"/>
          <w:sz w:val="28"/>
          <w:szCs w:val="28"/>
        </w:rPr>
        <w:t>социальную и этическую сферы деятельности</w:t>
      </w:r>
      <w:r w:rsidRPr="00A16257">
        <w:rPr>
          <w:color w:val="231F20"/>
          <w:spacing w:val="21"/>
          <w:sz w:val="28"/>
          <w:szCs w:val="28"/>
        </w:rPr>
        <w:t xml:space="preserve"> </w:t>
      </w:r>
      <w:r w:rsidRPr="00A16257">
        <w:rPr>
          <w:color w:val="231F20"/>
          <w:sz w:val="28"/>
          <w:szCs w:val="28"/>
        </w:rPr>
        <w:t>человека;</w:t>
      </w:r>
    </w:p>
    <w:p w:rsidR="006C5505" w:rsidRPr="00A16257" w:rsidRDefault="006C5505" w:rsidP="0075057C">
      <w:pPr>
        <w:pStyle w:val="aff9"/>
        <w:widowControl w:val="0"/>
        <w:numPr>
          <w:ilvl w:val="1"/>
          <w:numId w:val="608"/>
        </w:numPr>
        <w:tabs>
          <w:tab w:val="left" w:pos="972"/>
        </w:tabs>
        <w:ind w:right="117"/>
        <w:jc w:val="both"/>
        <w:rPr>
          <w:sz w:val="28"/>
          <w:szCs w:val="28"/>
        </w:rPr>
      </w:pPr>
      <w:r w:rsidRPr="00A16257">
        <w:rPr>
          <w:color w:val="231F20"/>
          <w:sz w:val="28"/>
          <w:szCs w:val="28"/>
        </w:rPr>
        <w:t>способность использовать знания о современной естественно-научной</w:t>
      </w:r>
      <w:r w:rsidRPr="00A16257">
        <w:rPr>
          <w:color w:val="231F20"/>
          <w:spacing w:val="41"/>
          <w:sz w:val="28"/>
          <w:szCs w:val="28"/>
        </w:rPr>
        <w:t xml:space="preserve"> </w:t>
      </w:r>
      <w:r w:rsidRPr="00A16257">
        <w:rPr>
          <w:color w:val="231F20"/>
          <w:sz w:val="28"/>
          <w:szCs w:val="28"/>
        </w:rPr>
        <w:t>картине</w:t>
      </w:r>
      <w:r w:rsidRPr="00A16257">
        <w:rPr>
          <w:color w:val="231F20"/>
          <w:spacing w:val="21"/>
          <w:sz w:val="28"/>
          <w:szCs w:val="28"/>
        </w:rPr>
        <w:t xml:space="preserve"> </w:t>
      </w:r>
      <w:r w:rsidRPr="00A16257">
        <w:rPr>
          <w:color w:val="231F20"/>
          <w:sz w:val="28"/>
          <w:szCs w:val="28"/>
        </w:rPr>
        <w:t>мира</w:t>
      </w:r>
      <w:r w:rsidRPr="00A16257">
        <w:rPr>
          <w:color w:val="231F20"/>
          <w:spacing w:val="21"/>
          <w:sz w:val="28"/>
          <w:szCs w:val="28"/>
        </w:rPr>
        <w:t xml:space="preserve"> </w:t>
      </w:r>
      <w:r w:rsidRPr="00A16257">
        <w:rPr>
          <w:color w:val="231F20"/>
          <w:sz w:val="28"/>
          <w:szCs w:val="28"/>
        </w:rPr>
        <w:t>в</w:t>
      </w:r>
      <w:r w:rsidRPr="00A16257">
        <w:rPr>
          <w:color w:val="231F20"/>
          <w:spacing w:val="21"/>
          <w:sz w:val="28"/>
          <w:szCs w:val="28"/>
        </w:rPr>
        <w:t xml:space="preserve"> </w:t>
      </w:r>
      <w:r w:rsidRPr="00A16257">
        <w:rPr>
          <w:color w:val="231F20"/>
          <w:sz w:val="28"/>
          <w:szCs w:val="28"/>
        </w:rPr>
        <w:t>образовательной</w:t>
      </w:r>
      <w:r w:rsidRPr="00A16257">
        <w:rPr>
          <w:color w:val="231F20"/>
          <w:spacing w:val="21"/>
          <w:sz w:val="28"/>
          <w:szCs w:val="28"/>
        </w:rPr>
        <w:t xml:space="preserve"> </w:t>
      </w:r>
      <w:r w:rsidRPr="00A16257">
        <w:rPr>
          <w:color w:val="231F20"/>
          <w:sz w:val="28"/>
          <w:szCs w:val="28"/>
        </w:rPr>
        <w:t>и</w:t>
      </w:r>
      <w:r w:rsidRPr="00A16257">
        <w:rPr>
          <w:color w:val="231F20"/>
          <w:spacing w:val="21"/>
          <w:sz w:val="28"/>
          <w:szCs w:val="28"/>
        </w:rPr>
        <w:t xml:space="preserve"> </w:t>
      </w:r>
      <w:r w:rsidRPr="00A16257">
        <w:rPr>
          <w:color w:val="231F20"/>
          <w:sz w:val="28"/>
          <w:szCs w:val="28"/>
        </w:rPr>
        <w:t>профессиональной</w:t>
      </w:r>
      <w:r w:rsidRPr="00A16257">
        <w:rPr>
          <w:color w:val="231F20"/>
          <w:spacing w:val="21"/>
          <w:sz w:val="28"/>
          <w:szCs w:val="28"/>
        </w:rPr>
        <w:t xml:space="preserve"> </w:t>
      </w:r>
      <w:r w:rsidRPr="00A16257">
        <w:rPr>
          <w:color w:val="231F20"/>
          <w:sz w:val="28"/>
          <w:szCs w:val="28"/>
        </w:rPr>
        <w:t>деятельности;</w:t>
      </w:r>
      <w:r w:rsidRPr="00A16257">
        <w:rPr>
          <w:color w:val="231F20"/>
          <w:spacing w:val="21"/>
          <w:sz w:val="28"/>
          <w:szCs w:val="28"/>
        </w:rPr>
        <w:t xml:space="preserve"> </w:t>
      </w:r>
      <w:r w:rsidRPr="00A16257">
        <w:rPr>
          <w:color w:val="231F20"/>
          <w:sz w:val="28"/>
          <w:szCs w:val="28"/>
        </w:rPr>
        <w:t>возможности</w:t>
      </w:r>
      <w:r w:rsidRPr="00A16257">
        <w:rPr>
          <w:color w:val="231F20"/>
          <w:spacing w:val="-58"/>
          <w:sz w:val="28"/>
          <w:szCs w:val="28"/>
        </w:rPr>
        <w:t xml:space="preserve"> </w:t>
      </w:r>
      <w:r w:rsidRPr="00A16257">
        <w:rPr>
          <w:color w:val="231F20"/>
          <w:sz w:val="28"/>
          <w:szCs w:val="28"/>
        </w:rPr>
        <w:t>информационной среды для обеспечения продуктивного</w:t>
      </w:r>
      <w:r w:rsidRPr="00A16257">
        <w:rPr>
          <w:color w:val="231F20"/>
          <w:spacing w:val="49"/>
          <w:sz w:val="28"/>
          <w:szCs w:val="28"/>
        </w:rPr>
        <w:t xml:space="preserve"> </w:t>
      </w:r>
      <w:r w:rsidRPr="00A16257">
        <w:rPr>
          <w:color w:val="231F20"/>
          <w:sz w:val="28"/>
          <w:szCs w:val="28"/>
        </w:rPr>
        <w:t>самообразования;</w:t>
      </w:r>
    </w:p>
    <w:p w:rsidR="006C5505" w:rsidRPr="00A16257" w:rsidRDefault="006C5505" w:rsidP="0075057C">
      <w:pPr>
        <w:pStyle w:val="aff9"/>
        <w:widowControl w:val="0"/>
        <w:numPr>
          <w:ilvl w:val="1"/>
          <w:numId w:val="608"/>
        </w:numPr>
        <w:tabs>
          <w:tab w:val="left" w:pos="972"/>
        </w:tabs>
        <w:ind w:right="116"/>
        <w:jc w:val="both"/>
        <w:rPr>
          <w:sz w:val="28"/>
          <w:szCs w:val="28"/>
        </w:rPr>
      </w:pPr>
      <w:r w:rsidRPr="00A16257">
        <w:rPr>
          <w:color w:val="231F20"/>
          <w:spacing w:val="-3"/>
          <w:sz w:val="28"/>
          <w:szCs w:val="28"/>
        </w:rPr>
        <w:t>владение</w:t>
      </w:r>
      <w:r w:rsidRPr="00A16257">
        <w:rPr>
          <w:color w:val="231F20"/>
          <w:spacing w:val="15"/>
          <w:sz w:val="28"/>
          <w:szCs w:val="28"/>
        </w:rPr>
        <w:t xml:space="preserve"> </w:t>
      </w:r>
      <w:r w:rsidRPr="00A16257">
        <w:rPr>
          <w:color w:val="231F20"/>
          <w:spacing w:val="-3"/>
          <w:sz w:val="28"/>
          <w:szCs w:val="28"/>
        </w:rPr>
        <w:t>культурой</w:t>
      </w:r>
      <w:r w:rsidRPr="00A16257">
        <w:rPr>
          <w:color w:val="231F20"/>
          <w:spacing w:val="15"/>
          <w:sz w:val="28"/>
          <w:szCs w:val="28"/>
        </w:rPr>
        <w:t xml:space="preserve"> </w:t>
      </w:r>
      <w:r w:rsidRPr="00A16257">
        <w:rPr>
          <w:color w:val="231F20"/>
          <w:spacing w:val="-3"/>
          <w:sz w:val="28"/>
          <w:szCs w:val="28"/>
        </w:rPr>
        <w:t>мышления,</w:t>
      </w:r>
      <w:r w:rsidRPr="00A16257">
        <w:rPr>
          <w:color w:val="231F20"/>
          <w:spacing w:val="15"/>
          <w:sz w:val="28"/>
          <w:szCs w:val="28"/>
        </w:rPr>
        <w:t xml:space="preserve"> </w:t>
      </w:r>
      <w:r w:rsidRPr="00A16257">
        <w:rPr>
          <w:color w:val="231F20"/>
          <w:spacing w:val="-3"/>
          <w:sz w:val="28"/>
          <w:szCs w:val="28"/>
        </w:rPr>
        <w:t>способность</w:t>
      </w:r>
      <w:r w:rsidRPr="00A16257">
        <w:rPr>
          <w:color w:val="231F20"/>
          <w:spacing w:val="15"/>
          <w:sz w:val="28"/>
          <w:szCs w:val="28"/>
        </w:rPr>
        <w:t xml:space="preserve"> </w:t>
      </w:r>
      <w:r w:rsidRPr="00A16257">
        <w:rPr>
          <w:color w:val="231F20"/>
          <w:sz w:val="28"/>
          <w:szCs w:val="28"/>
        </w:rPr>
        <w:t>к</w:t>
      </w:r>
      <w:r w:rsidRPr="00A16257">
        <w:rPr>
          <w:color w:val="231F20"/>
          <w:spacing w:val="15"/>
          <w:sz w:val="28"/>
          <w:szCs w:val="28"/>
        </w:rPr>
        <w:t xml:space="preserve"> </w:t>
      </w:r>
      <w:r w:rsidRPr="00A16257">
        <w:rPr>
          <w:color w:val="231F20"/>
          <w:spacing w:val="-3"/>
          <w:sz w:val="28"/>
          <w:szCs w:val="28"/>
        </w:rPr>
        <w:t>обобщению,</w:t>
      </w:r>
      <w:r w:rsidRPr="00A16257">
        <w:rPr>
          <w:color w:val="231F20"/>
          <w:spacing w:val="15"/>
          <w:sz w:val="28"/>
          <w:szCs w:val="28"/>
        </w:rPr>
        <w:t xml:space="preserve"> </w:t>
      </w:r>
      <w:r w:rsidRPr="00A16257">
        <w:rPr>
          <w:color w:val="231F20"/>
          <w:spacing w:val="-3"/>
          <w:sz w:val="28"/>
          <w:szCs w:val="28"/>
        </w:rPr>
        <w:t>анализу,</w:t>
      </w:r>
      <w:r w:rsidRPr="00A16257">
        <w:rPr>
          <w:color w:val="231F20"/>
          <w:spacing w:val="15"/>
          <w:sz w:val="28"/>
          <w:szCs w:val="28"/>
        </w:rPr>
        <w:t xml:space="preserve"> </w:t>
      </w:r>
      <w:r w:rsidRPr="00A16257">
        <w:rPr>
          <w:color w:val="231F20"/>
          <w:spacing w:val="-3"/>
          <w:sz w:val="28"/>
          <w:szCs w:val="28"/>
        </w:rPr>
        <w:t>восприя</w:t>
      </w:r>
      <w:r w:rsidRPr="00A16257">
        <w:rPr>
          <w:color w:val="231F20"/>
          <w:sz w:val="28"/>
          <w:szCs w:val="28"/>
        </w:rPr>
        <w:t>тию</w:t>
      </w:r>
      <w:r w:rsidRPr="00A16257">
        <w:rPr>
          <w:color w:val="231F20"/>
          <w:spacing w:val="39"/>
          <w:sz w:val="28"/>
          <w:szCs w:val="28"/>
        </w:rPr>
        <w:t xml:space="preserve"> </w:t>
      </w:r>
      <w:r w:rsidRPr="00A16257">
        <w:rPr>
          <w:color w:val="231F20"/>
          <w:sz w:val="28"/>
          <w:szCs w:val="28"/>
        </w:rPr>
        <w:t>информации</w:t>
      </w:r>
      <w:r w:rsidRPr="00A16257">
        <w:rPr>
          <w:color w:val="231F20"/>
          <w:spacing w:val="39"/>
          <w:sz w:val="28"/>
          <w:szCs w:val="28"/>
        </w:rPr>
        <w:t xml:space="preserve"> </w:t>
      </w:r>
      <w:r w:rsidRPr="00A16257">
        <w:rPr>
          <w:color w:val="231F20"/>
          <w:sz w:val="28"/>
          <w:szCs w:val="28"/>
        </w:rPr>
        <w:t>в</w:t>
      </w:r>
      <w:r w:rsidRPr="00A16257">
        <w:rPr>
          <w:color w:val="231F20"/>
          <w:spacing w:val="39"/>
          <w:sz w:val="28"/>
          <w:szCs w:val="28"/>
        </w:rPr>
        <w:t xml:space="preserve"> </w:t>
      </w:r>
      <w:r w:rsidRPr="00A16257">
        <w:rPr>
          <w:color w:val="231F20"/>
          <w:sz w:val="28"/>
          <w:szCs w:val="28"/>
        </w:rPr>
        <w:t>области</w:t>
      </w:r>
      <w:r w:rsidRPr="00A16257">
        <w:rPr>
          <w:color w:val="231F20"/>
          <w:spacing w:val="39"/>
          <w:sz w:val="28"/>
          <w:szCs w:val="28"/>
        </w:rPr>
        <w:t xml:space="preserve"> </w:t>
      </w:r>
      <w:r w:rsidRPr="00A16257">
        <w:rPr>
          <w:color w:val="231F20"/>
          <w:sz w:val="28"/>
          <w:szCs w:val="28"/>
        </w:rPr>
        <w:t>естественных</w:t>
      </w:r>
      <w:r w:rsidRPr="00A16257">
        <w:rPr>
          <w:color w:val="231F20"/>
          <w:spacing w:val="39"/>
          <w:sz w:val="28"/>
          <w:szCs w:val="28"/>
        </w:rPr>
        <w:t xml:space="preserve"> </w:t>
      </w:r>
      <w:r w:rsidRPr="00A16257">
        <w:rPr>
          <w:color w:val="231F20"/>
          <w:sz w:val="28"/>
          <w:szCs w:val="28"/>
        </w:rPr>
        <w:t>наук,</w:t>
      </w:r>
      <w:r w:rsidRPr="00A16257">
        <w:rPr>
          <w:color w:val="231F20"/>
          <w:spacing w:val="39"/>
          <w:sz w:val="28"/>
          <w:szCs w:val="28"/>
        </w:rPr>
        <w:t xml:space="preserve"> </w:t>
      </w:r>
      <w:r w:rsidRPr="00A16257">
        <w:rPr>
          <w:color w:val="231F20"/>
          <w:sz w:val="28"/>
          <w:szCs w:val="28"/>
        </w:rPr>
        <w:t>постановке</w:t>
      </w:r>
      <w:r w:rsidRPr="00A16257">
        <w:rPr>
          <w:color w:val="231F20"/>
          <w:spacing w:val="39"/>
          <w:sz w:val="28"/>
          <w:szCs w:val="28"/>
        </w:rPr>
        <w:t xml:space="preserve"> </w:t>
      </w:r>
      <w:r w:rsidRPr="00A16257">
        <w:rPr>
          <w:color w:val="231F20"/>
          <w:sz w:val="28"/>
          <w:szCs w:val="28"/>
        </w:rPr>
        <w:t>цели</w:t>
      </w:r>
      <w:r w:rsidRPr="00A16257">
        <w:rPr>
          <w:color w:val="231F20"/>
          <w:spacing w:val="39"/>
          <w:sz w:val="28"/>
          <w:szCs w:val="28"/>
        </w:rPr>
        <w:t xml:space="preserve"> </w:t>
      </w:r>
      <w:r w:rsidRPr="00A16257">
        <w:rPr>
          <w:color w:val="231F20"/>
          <w:sz w:val="28"/>
          <w:szCs w:val="28"/>
        </w:rPr>
        <w:t>и</w:t>
      </w:r>
      <w:r w:rsidRPr="00A16257">
        <w:rPr>
          <w:color w:val="231F20"/>
          <w:spacing w:val="39"/>
          <w:sz w:val="28"/>
          <w:szCs w:val="28"/>
        </w:rPr>
        <w:t xml:space="preserve"> </w:t>
      </w:r>
      <w:r w:rsidRPr="00A16257">
        <w:rPr>
          <w:color w:val="231F20"/>
          <w:sz w:val="28"/>
          <w:szCs w:val="28"/>
        </w:rPr>
        <w:t>выбору</w:t>
      </w:r>
      <w:r w:rsidRPr="00A16257">
        <w:rPr>
          <w:color w:val="231F20"/>
          <w:spacing w:val="-53"/>
          <w:sz w:val="28"/>
          <w:szCs w:val="28"/>
        </w:rPr>
        <w:t xml:space="preserve"> </w:t>
      </w:r>
      <w:r w:rsidRPr="00A16257">
        <w:rPr>
          <w:color w:val="231F20"/>
          <w:sz w:val="28"/>
          <w:szCs w:val="28"/>
        </w:rPr>
        <w:t>путей ее достижения в профессиональной</w:t>
      </w:r>
      <w:r w:rsidRPr="00A16257">
        <w:rPr>
          <w:color w:val="231F20"/>
          <w:spacing w:val="56"/>
          <w:sz w:val="28"/>
          <w:szCs w:val="28"/>
        </w:rPr>
        <w:t xml:space="preserve"> </w:t>
      </w:r>
      <w:r w:rsidRPr="00A16257">
        <w:rPr>
          <w:color w:val="231F20"/>
          <w:sz w:val="28"/>
          <w:szCs w:val="28"/>
        </w:rPr>
        <w:t>сфере;</w:t>
      </w:r>
    </w:p>
    <w:p w:rsidR="006C5505" w:rsidRPr="00A16257" w:rsidRDefault="006C5505" w:rsidP="0075057C">
      <w:pPr>
        <w:pStyle w:val="aff9"/>
        <w:widowControl w:val="0"/>
        <w:numPr>
          <w:ilvl w:val="1"/>
          <w:numId w:val="608"/>
        </w:numPr>
        <w:tabs>
          <w:tab w:val="left" w:pos="972"/>
        </w:tabs>
        <w:ind w:right="117"/>
        <w:jc w:val="both"/>
        <w:rPr>
          <w:sz w:val="28"/>
          <w:szCs w:val="28"/>
        </w:rPr>
      </w:pPr>
      <w:r w:rsidRPr="00A16257">
        <w:rPr>
          <w:color w:val="231F20"/>
          <w:sz w:val="28"/>
          <w:szCs w:val="28"/>
        </w:rPr>
        <w:t>способность руководствоваться в своей деятельности современными</w:t>
      </w:r>
      <w:r w:rsidRPr="00A16257">
        <w:rPr>
          <w:color w:val="231F20"/>
          <w:spacing w:val="-24"/>
          <w:sz w:val="28"/>
          <w:szCs w:val="28"/>
        </w:rPr>
        <w:t xml:space="preserve"> </w:t>
      </w:r>
      <w:r w:rsidRPr="00A16257">
        <w:rPr>
          <w:color w:val="231F20"/>
          <w:sz w:val="28"/>
          <w:szCs w:val="28"/>
        </w:rPr>
        <w:t>принци</w:t>
      </w:r>
      <w:r w:rsidRPr="00A16257">
        <w:rPr>
          <w:color w:val="231F20"/>
          <w:spacing w:val="-3"/>
          <w:sz w:val="28"/>
          <w:szCs w:val="28"/>
        </w:rPr>
        <w:t>пами</w:t>
      </w:r>
      <w:r w:rsidRPr="00A16257">
        <w:rPr>
          <w:color w:val="231F20"/>
          <w:spacing w:val="10"/>
          <w:sz w:val="28"/>
          <w:szCs w:val="28"/>
        </w:rPr>
        <w:t xml:space="preserve"> </w:t>
      </w:r>
      <w:r w:rsidRPr="00A16257">
        <w:rPr>
          <w:color w:val="231F20"/>
          <w:spacing w:val="-3"/>
          <w:sz w:val="28"/>
          <w:szCs w:val="28"/>
        </w:rPr>
        <w:t>толерантности,</w:t>
      </w:r>
      <w:r w:rsidRPr="00A16257">
        <w:rPr>
          <w:color w:val="231F20"/>
          <w:spacing w:val="10"/>
          <w:sz w:val="28"/>
          <w:szCs w:val="28"/>
        </w:rPr>
        <w:t xml:space="preserve"> </w:t>
      </w:r>
      <w:r w:rsidRPr="00A16257">
        <w:rPr>
          <w:color w:val="231F20"/>
          <w:spacing w:val="-3"/>
          <w:sz w:val="28"/>
          <w:szCs w:val="28"/>
        </w:rPr>
        <w:t>диалога</w:t>
      </w:r>
      <w:r w:rsidRPr="00A16257">
        <w:rPr>
          <w:color w:val="231F20"/>
          <w:spacing w:val="10"/>
          <w:sz w:val="28"/>
          <w:szCs w:val="28"/>
        </w:rPr>
        <w:t xml:space="preserve"> </w:t>
      </w:r>
      <w:r w:rsidRPr="00A16257">
        <w:rPr>
          <w:color w:val="231F20"/>
          <w:sz w:val="28"/>
          <w:szCs w:val="28"/>
        </w:rPr>
        <w:t>и</w:t>
      </w:r>
      <w:r w:rsidRPr="00A16257">
        <w:rPr>
          <w:color w:val="231F20"/>
          <w:spacing w:val="10"/>
          <w:sz w:val="28"/>
          <w:szCs w:val="28"/>
        </w:rPr>
        <w:t xml:space="preserve"> </w:t>
      </w:r>
      <w:r w:rsidRPr="00A16257">
        <w:rPr>
          <w:color w:val="231F20"/>
          <w:spacing w:val="-3"/>
          <w:sz w:val="28"/>
          <w:szCs w:val="28"/>
        </w:rPr>
        <w:t>сотрудничества;</w:t>
      </w:r>
      <w:r w:rsidRPr="00A16257">
        <w:rPr>
          <w:color w:val="231F20"/>
          <w:spacing w:val="10"/>
          <w:sz w:val="28"/>
          <w:szCs w:val="28"/>
        </w:rPr>
        <w:t xml:space="preserve"> </w:t>
      </w:r>
      <w:r w:rsidRPr="00A16257">
        <w:rPr>
          <w:color w:val="231F20"/>
          <w:spacing w:val="-3"/>
          <w:sz w:val="28"/>
          <w:szCs w:val="28"/>
        </w:rPr>
        <w:t>готовность</w:t>
      </w:r>
      <w:r w:rsidRPr="00A16257">
        <w:rPr>
          <w:color w:val="231F20"/>
          <w:spacing w:val="10"/>
          <w:sz w:val="28"/>
          <w:szCs w:val="28"/>
        </w:rPr>
        <w:t xml:space="preserve"> </w:t>
      </w:r>
      <w:r w:rsidRPr="00A16257">
        <w:rPr>
          <w:color w:val="231F20"/>
          <w:sz w:val="28"/>
          <w:szCs w:val="28"/>
        </w:rPr>
        <w:t>к</w:t>
      </w:r>
      <w:r w:rsidRPr="00A16257">
        <w:rPr>
          <w:color w:val="231F20"/>
          <w:spacing w:val="10"/>
          <w:sz w:val="28"/>
          <w:szCs w:val="28"/>
        </w:rPr>
        <w:t xml:space="preserve"> </w:t>
      </w:r>
      <w:r w:rsidRPr="00A16257">
        <w:rPr>
          <w:color w:val="231F20"/>
          <w:spacing w:val="-3"/>
          <w:sz w:val="28"/>
          <w:szCs w:val="28"/>
        </w:rPr>
        <w:t>взаимодействию</w:t>
      </w:r>
      <w:r w:rsidRPr="00A16257">
        <w:rPr>
          <w:color w:val="231F20"/>
          <w:spacing w:val="-43"/>
          <w:sz w:val="28"/>
          <w:szCs w:val="28"/>
        </w:rPr>
        <w:t xml:space="preserve"> </w:t>
      </w:r>
      <w:r w:rsidRPr="00A16257">
        <w:rPr>
          <w:color w:val="231F20"/>
          <w:sz w:val="28"/>
          <w:szCs w:val="28"/>
        </w:rPr>
        <w:t>с коллегами, работе в</w:t>
      </w:r>
      <w:r w:rsidRPr="00A16257">
        <w:rPr>
          <w:color w:val="231F20"/>
          <w:spacing w:val="46"/>
          <w:sz w:val="28"/>
          <w:szCs w:val="28"/>
        </w:rPr>
        <w:t xml:space="preserve"> </w:t>
      </w:r>
      <w:r w:rsidRPr="00A16257">
        <w:rPr>
          <w:color w:val="231F20"/>
          <w:sz w:val="28"/>
          <w:szCs w:val="28"/>
        </w:rPr>
        <w:t>коллективе;</w:t>
      </w:r>
    </w:p>
    <w:p w:rsidR="006C5505" w:rsidRPr="00A16257" w:rsidRDefault="006C5505" w:rsidP="0075057C">
      <w:pPr>
        <w:pStyle w:val="aff9"/>
        <w:widowControl w:val="0"/>
        <w:numPr>
          <w:ilvl w:val="1"/>
          <w:numId w:val="608"/>
        </w:numPr>
        <w:tabs>
          <w:tab w:val="left" w:pos="972"/>
        </w:tabs>
        <w:ind w:right="121"/>
        <w:jc w:val="both"/>
        <w:rPr>
          <w:sz w:val="28"/>
          <w:szCs w:val="28"/>
        </w:rPr>
      </w:pPr>
      <w:r w:rsidRPr="00A16257">
        <w:rPr>
          <w:color w:val="231F20"/>
          <w:spacing w:val="-3"/>
          <w:sz w:val="28"/>
          <w:szCs w:val="28"/>
        </w:rPr>
        <w:t>обладание</w:t>
      </w:r>
      <w:r w:rsidRPr="00A16257">
        <w:rPr>
          <w:color w:val="231F20"/>
          <w:spacing w:val="7"/>
          <w:sz w:val="28"/>
          <w:szCs w:val="28"/>
        </w:rPr>
        <w:t xml:space="preserve"> </w:t>
      </w:r>
      <w:r w:rsidRPr="00A16257">
        <w:rPr>
          <w:color w:val="231F20"/>
          <w:spacing w:val="-3"/>
          <w:sz w:val="28"/>
          <w:szCs w:val="28"/>
        </w:rPr>
        <w:t>навыками</w:t>
      </w:r>
      <w:r w:rsidRPr="00A16257">
        <w:rPr>
          <w:color w:val="231F20"/>
          <w:spacing w:val="7"/>
          <w:sz w:val="28"/>
          <w:szCs w:val="28"/>
        </w:rPr>
        <w:t xml:space="preserve"> </w:t>
      </w:r>
      <w:r w:rsidRPr="00A16257">
        <w:rPr>
          <w:color w:val="231F20"/>
          <w:spacing w:val="-3"/>
          <w:sz w:val="28"/>
          <w:szCs w:val="28"/>
        </w:rPr>
        <w:t>безопасной</w:t>
      </w:r>
      <w:r w:rsidRPr="00A16257">
        <w:rPr>
          <w:color w:val="231F20"/>
          <w:spacing w:val="7"/>
          <w:sz w:val="28"/>
          <w:szCs w:val="28"/>
        </w:rPr>
        <w:t xml:space="preserve"> </w:t>
      </w:r>
      <w:r w:rsidRPr="00A16257">
        <w:rPr>
          <w:color w:val="231F20"/>
          <w:spacing w:val="-3"/>
          <w:sz w:val="28"/>
          <w:szCs w:val="28"/>
        </w:rPr>
        <w:t>работы</w:t>
      </w:r>
      <w:r w:rsidRPr="00A16257">
        <w:rPr>
          <w:color w:val="231F20"/>
          <w:spacing w:val="7"/>
          <w:sz w:val="28"/>
          <w:szCs w:val="28"/>
        </w:rPr>
        <w:t xml:space="preserve"> </w:t>
      </w:r>
      <w:r w:rsidRPr="00A16257">
        <w:rPr>
          <w:color w:val="231F20"/>
          <w:sz w:val="28"/>
          <w:szCs w:val="28"/>
        </w:rPr>
        <w:t>во</w:t>
      </w:r>
      <w:r w:rsidRPr="00A16257">
        <w:rPr>
          <w:color w:val="231F20"/>
          <w:spacing w:val="7"/>
          <w:sz w:val="28"/>
          <w:szCs w:val="28"/>
        </w:rPr>
        <w:t xml:space="preserve"> </w:t>
      </w:r>
      <w:r w:rsidRPr="00A16257">
        <w:rPr>
          <w:color w:val="231F20"/>
          <w:spacing w:val="-3"/>
          <w:sz w:val="28"/>
          <w:szCs w:val="28"/>
        </w:rPr>
        <w:t>время</w:t>
      </w:r>
      <w:r w:rsidRPr="00A16257">
        <w:rPr>
          <w:color w:val="231F20"/>
          <w:spacing w:val="7"/>
          <w:sz w:val="28"/>
          <w:szCs w:val="28"/>
        </w:rPr>
        <w:t xml:space="preserve"> </w:t>
      </w:r>
      <w:r w:rsidRPr="00A16257">
        <w:rPr>
          <w:color w:val="231F20"/>
          <w:spacing w:val="-3"/>
          <w:sz w:val="28"/>
          <w:szCs w:val="28"/>
        </w:rPr>
        <w:t>проектно-исследовательской</w:t>
      </w:r>
      <w:r w:rsidRPr="00A16257">
        <w:rPr>
          <w:color w:val="231F20"/>
          <w:spacing w:val="-56"/>
          <w:sz w:val="28"/>
          <w:szCs w:val="28"/>
        </w:rPr>
        <w:t xml:space="preserve"> </w:t>
      </w:r>
      <w:r w:rsidRPr="00A16257">
        <w:rPr>
          <w:color w:val="231F20"/>
          <w:sz w:val="28"/>
          <w:szCs w:val="28"/>
        </w:rPr>
        <w:t>и экспериментальной деятельности, при использовании лабораторного</w:t>
      </w:r>
      <w:r w:rsidRPr="00A16257">
        <w:rPr>
          <w:color w:val="231F20"/>
          <w:spacing w:val="28"/>
          <w:sz w:val="28"/>
          <w:szCs w:val="28"/>
        </w:rPr>
        <w:t xml:space="preserve"> </w:t>
      </w:r>
      <w:r w:rsidRPr="00A16257">
        <w:rPr>
          <w:color w:val="231F20"/>
          <w:sz w:val="28"/>
          <w:szCs w:val="28"/>
        </w:rPr>
        <w:t>оборудования;</w:t>
      </w:r>
    </w:p>
    <w:p w:rsidR="006C5505" w:rsidRPr="00A16257" w:rsidRDefault="006C5505" w:rsidP="0075057C">
      <w:pPr>
        <w:pStyle w:val="aff9"/>
        <w:widowControl w:val="0"/>
        <w:numPr>
          <w:ilvl w:val="1"/>
          <w:numId w:val="608"/>
        </w:numPr>
        <w:tabs>
          <w:tab w:val="left" w:pos="972"/>
        </w:tabs>
        <w:ind w:right="116"/>
        <w:jc w:val="both"/>
        <w:rPr>
          <w:sz w:val="28"/>
          <w:szCs w:val="28"/>
        </w:rPr>
      </w:pPr>
      <w:r w:rsidRPr="00A16257">
        <w:rPr>
          <w:color w:val="231F20"/>
          <w:sz w:val="28"/>
          <w:szCs w:val="28"/>
        </w:rPr>
        <w:t>способность</w:t>
      </w:r>
      <w:r w:rsidRPr="00A16257">
        <w:rPr>
          <w:color w:val="231F20"/>
          <w:spacing w:val="-10"/>
          <w:sz w:val="28"/>
          <w:szCs w:val="28"/>
        </w:rPr>
        <w:t xml:space="preserve"> </w:t>
      </w:r>
      <w:r w:rsidRPr="00A16257">
        <w:rPr>
          <w:color w:val="231F20"/>
          <w:sz w:val="28"/>
          <w:szCs w:val="28"/>
        </w:rPr>
        <w:t>использовать</w:t>
      </w:r>
      <w:r w:rsidRPr="00A16257">
        <w:rPr>
          <w:color w:val="231F20"/>
          <w:spacing w:val="-10"/>
          <w:sz w:val="28"/>
          <w:szCs w:val="28"/>
        </w:rPr>
        <w:t xml:space="preserve"> </w:t>
      </w:r>
      <w:r w:rsidRPr="00A16257">
        <w:rPr>
          <w:color w:val="231F20"/>
          <w:sz w:val="28"/>
          <w:szCs w:val="28"/>
        </w:rPr>
        <w:t>приобретенные</w:t>
      </w:r>
      <w:r w:rsidRPr="00A16257">
        <w:rPr>
          <w:color w:val="231F20"/>
          <w:spacing w:val="-10"/>
          <w:sz w:val="28"/>
          <w:szCs w:val="28"/>
        </w:rPr>
        <w:t xml:space="preserve"> </w:t>
      </w:r>
      <w:r w:rsidRPr="00A16257">
        <w:rPr>
          <w:color w:val="231F20"/>
          <w:sz w:val="28"/>
          <w:szCs w:val="28"/>
        </w:rPr>
        <w:t>знания</w:t>
      </w:r>
      <w:r w:rsidRPr="00A16257">
        <w:rPr>
          <w:color w:val="231F20"/>
          <w:spacing w:val="-10"/>
          <w:sz w:val="28"/>
          <w:szCs w:val="28"/>
        </w:rPr>
        <w:t xml:space="preserve"> </w:t>
      </w:r>
      <w:r w:rsidRPr="00A16257">
        <w:rPr>
          <w:color w:val="231F20"/>
          <w:sz w:val="28"/>
          <w:szCs w:val="28"/>
        </w:rPr>
        <w:t>и</w:t>
      </w:r>
      <w:r w:rsidRPr="00A16257">
        <w:rPr>
          <w:color w:val="231F20"/>
          <w:spacing w:val="-10"/>
          <w:sz w:val="28"/>
          <w:szCs w:val="28"/>
        </w:rPr>
        <w:t xml:space="preserve"> </w:t>
      </w:r>
      <w:r w:rsidRPr="00A16257">
        <w:rPr>
          <w:color w:val="231F20"/>
          <w:sz w:val="28"/>
          <w:szCs w:val="28"/>
        </w:rPr>
        <w:t>умения</w:t>
      </w:r>
      <w:r w:rsidRPr="00A16257">
        <w:rPr>
          <w:color w:val="231F20"/>
          <w:spacing w:val="-10"/>
          <w:sz w:val="28"/>
          <w:szCs w:val="28"/>
        </w:rPr>
        <w:t xml:space="preserve"> </w:t>
      </w:r>
      <w:r w:rsidRPr="00A16257">
        <w:rPr>
          <w:color w:val="231F20"/>
          <w:sz w:val="28"/>
          <w:szCs w:val="28"/>
        </w:rPr>
        <w:t>в</w:t>
      </w:r>
      <w:r w:rsidRPr="00A16257">
        <w:rPr>
          <w:color w:val="231F20"/>
          <w:spacing w:val="-10"/>
          <w:sz w:val="28"/>
          <w:szCs w:val="28"/>
        </w:rPr>
        <w:t xml:space="preserve"> </w:t>
      </w:r>
      <w:r w:rsidRPr="00A16257">
        <w:rPr>
          <w:color w:val="231F20"/>
          <w:sz w:val="28"/>
          <w:szCs w:val="28"/>
        </w:rPr>
        <w:t>практической деятельности</w:t>
      </w:r>
      <w:r w:rsidRPr="00A16257">
        <w:rPr>
          <w:color w:val="231F20"/>
          <w:spacing w:val="-18"/>
          <w:sz w:val="28"/>
          <w:szCs w:val="28"/>
        </w:rPr>
        <w:t xml:space="preserve"> </w:t>
      </w:r>
      <w:r w:rsidRPr="00A16257">
        <w:rPr>
          <w:color w:val="231F20"/>
          <w:sz w:val="28"/>
          <w:szCs w:val="28"/>
        </w:rPr>
        <w:t>и</w:t>
      </w:r>
      <w:r w:rsidRPr="00A16257">
        <w:rPr>
          <w:color w:val="231F20"/>
          <w:spacing w:val="-18"/>
          <w:sz w:val="28"/>
          <w:szCs w:val="28"/>
        </w:rPr>
        <w:t xml:space="preserve"> </w:t>
      </w:r>
      <w:r w:rsidRPr="00A16257">
        <w:rPr>
          <w:color w:val="231F20"/>
          <w:sz w:val="28"/>
          <w:szCs w:val="28"/>
        </w:rPr>
        <w:t>повседневной</w:t>
      </w:r>
      <w:r w:rsidRPr="00A16257">
        <w:rPr>
          <w:color w:val="231F20"/>
          <w:spacing w:val="-18"/>
          <w:sz w:val="28"/>
          <w:szCs w:val="28"/>
        </w:rPr>
        <w:t xml:space="preserve"> </w:t>
      </w:r>
      <w:r w:rsidRPr="00A16257">
        <w:rPr>
          <w:color w:val="231F20"/>
          <w:sz w:val="28"/>
          <w:szCs w:val="28"/>
        </w:rPr>
        <w:t>жизни</w:t>
      </w:r>
      <w:r w:rsidRPr="00A16257">
        <w:rPr>
          <w:color w:val="231F20"/>
          <w:spacing w:val="-17"/>
          <w:sz w:val="28"/>
          <w:szCs w:val="28"/>
        </w:rPr>
        <w:t xml:space="preserve"> </w:t>
      </w:r>
      <w:r w:rsidRPr="00A16257">
        <w:rPr>
          <w:color w:val="231F20"/>
          <w:sz w:val="28"/>
          <w:szCs w:val="28"/>
        </w:rPr>
        <w:t>для</w:t>
      </w:r>
      <w:r w:rsidRPr="00A16257">
        <w:rPr>
          <w:color w:val="231F20"/>
          <w:spacing w:val="-18"/>
          <w:sz w:val="28"/>
          <w:szCs w:val="28"/>
        </w:rPr>
        <w:t xml:space="preserve"> </w:t>
      </w:r>
      <w:r w:rsidRPr="00A16257">
        <w:rPr>
          <w:color w:val="231F20"/>
          <w:sz w:val="28"/>
          <w:szCs w:val="28"/>
        </w:rPr>
        <w:t>соблюдения</w:t>
      </w:r>
      <w:r w:rsidRPr="00A16257">
        <w:rPr>
          <w:color w:val="231F20"/>
          <w:spacing w:val="-18"/>
          <w:sz w:val="28"/>
          <w:szCs w:val="28"/>
        </w:rPr>
        <w:t xml:space="preserve"> </w:t>
      </w:r>
      <w:r w:rsidRPr="00A16257">
        <w:rPr>
          <w:color w:val="231F20"/>
          <w:sz w:val="28"/>
          <w:szCs w:val="28"/>
        </w:rPr>
        <w:t>мер</w:t>
      </w:r>
      <w:r w:rsidRPr="00A16257">
        <w:rPr>
          <w:color w:val="231F20"/>
          <w:spacing w:val="-18"/>
          <w:sz w:val="28"/>
          <w:szCs w:val="28"/>
        </w:rPr>
        <w:t xml:space="preserve"> </w:t>
      </w:r>
      <w:r w:rsidRPr="00A16257">
        <w:rPr>
          <w:color w:val="231F20"/>
          <w:sz w:val="28"/>
          <w:szCs w:val="28"/>
        </w:rPr>
        <w:t>профилактики</w:t>
      </w:r>
      <w:r w:rsidRPr="00A16257">
        <w:rPr>
          <w:color w:val="231F20"/>
          <w:spacing w:val="-18"/>
          <w:sz w:val="28"/>
          <w:szCs w:val="28"/>
        </w:rPr>
        <w:t xml:space="preserve"> </w:t>
      </w:r>
      <w:r w:rsidRPr="00A16257">
        <w:rPr>
          <w:color w:val="231F20"/>
          <w:sz w:val="28"/>
          <w:szCs w:val="28"/>
        </w:rPr>
        <w:t>отравлений,</w:t>
      </w:r>
      <w:r w:rsidRPr="00A16257">
        <w:rPr>
          <w:color w:val="231F20"/>
          <w:spacing w:val="-27"/>
          <w:sz w:val="28"/>
          <w:szCs w:val="28"/>
        </w:rPr>
        <w:t xml:space="preserve"> </w:t>
      </w:r>
      <w:r w:rsidRPr="00A16257">
        <w:rPr>
          <w:color w:val="231F20"/>
          <w:sz w:val="28"/>
          <w:szCs w:val="28"/>
        </w:rPr>
        <w:t>вирусных</w:t>
      </w:r>
      <w:r w:rsidRPr="00A16257">
        <w:rPr>
          <w:color w:val="231F20"/>
          <w:spacing w:val="-27"/>
          <w:sz w:val="28"/>
          <w:szCs w:val="28"/>
        </w:rPr>
        <w:t xml:space="preserve"> </w:t>
      </w:r>
      <w:r w:rsidRPr="00A16257">
        <w:rPr>
          <w:color w:val="231F20"/>
          <w:sz w:val="28"/>
          <w:szCs w:val="28"/>
        </w:rPr>
        <w:t>и</w:t>
      </w:r>
      <w:r w:rsidRPr="00A16257">
        <w:rPr>
          <w:color w:val="231F20"/>
          <w:spacing w:val="-27"/>
          <w:sz w:val="28"/>
          <w:szCs w:val="28"/>
        </w:rPr>
        <w:t xml:space="preserve"> </w:t>
      </w:r>
      <w:r w:rsidRPr="00A16257">
        <w:rPr>
          <w:color w:val="231F20"/>
          <w:sz w:val="28"/>
          <w:szCs w:val="28"/>
        </w:rPr>
        <w:t>других</w:t>
      </w:r>
      <w:r w:rsidRPr="00A16257">
        <w:rPr>
          <w:color w:val="231F20"/>
          <w:spacing w:val="-27"/>
          <w:sz w:val="28"/>
          <w:szCs w:val="28"/>
        </w:rPr>
        <w:t xml:space="preserve"> </w:t>
      </w:r>
      <w:r w:rsidRPr="00A16257">
        <w:rPr>
          <w:color w:val="231F20"/>
          <w:sz w:val="28"/>
          <w:szCs w:val="28"/>
        </w:rPr>
        <w:t>заболеваний,</w:t>
      </w:r>
      <w:r w:rsidRPr="00A16257">
        <w:rPr>
          <w:color w:val="231F20"/>
          <w:spacing w:val="-27"/>
          <w:sz w:val="28"/>
          <w:szCs w:val="28"/>
        </w:rPr>
        <w:t xml:space="preserve"> </w:t>
      </w:r>
      <w:r w:rsidRPr="00A16257">
        <w:rPr>
          <w:color w:val="231F20"/>
          <w:sz w:val="28"/>
          <w:szCs w:val="28"/>
        </w:rPr>
        <w:t>стрессов,</w:t>
      </w:r>
      <w:r w:rsidRPr="00A16257">
        <w:rPr>
          <w:color w:val="231F20"/>
          <w:spacing w:val="-27"/>
          <w:sz w:val="28"/>
          <w:szCs w:val="28"/>
        </w:rPr>
        <w:t xml:space="preserve"> </w:t>
      </w:r>
      <w:r w:rsidRPr="00A16257">
        <w:rPr>
          <w:color w:val="231F20"/>
          <w:sz w:val="28"/>
          <w:szCs w:val="28"/>
        </w:rPr>
        <w:t>вредных</w:t>
      </w:r>
      <w:r w:rsidRPr="00A16257">
        <w:rPr>
          <w:color w:val="231F20"/>
          <w:spacing w:val="-27"/>
          <w:sz w:val="28"/>
          <w:szCs w:val="28"/>
        </w:rPr>
        <w:t xml:space="preserve"> </w:t>
      </w:r>
      <w:r w:rsidRPr="00A16257">
        <w:rPr>
          <w:color w:val="231F20"/>
          <w:sz w:val="28"/>
          <w:szCs w:val="28"/>
        </w:rPr>
        <w:t>привычек</w:t>
      </w:r>
      <w:r w:rsidRPr="00A16257">
        <w:rPr>
          <w:color w:val="231F20"/>
          <w:spacing w:val="-27"/>
          <w:sz w:val="28"/>
          <w:szCs w:val="28"/>
        </w:rPr>
        <w:t xml:space="preserve"> </w:t>
      </w:r>
      <w:r w:rsidRPr="00A16257">
        <w:rPr>
          <w:color w:val="231F20"/>
          <w:sz w:val="28"/>
          <w:szCs w:val="28"/>
        </w:rPr>
        <w:t>(курения, алкоголизма, наркомании); правил поведения в природной</w:t>
      </w:r>
      <w:r w:rsidRPr="00A16257">
        <w:rPr>
          <w:color w:val="231F20"/>
          <w:spacing w:val="-13"/>
          <w:sz w:val="28"/>
          <w:szCs w:val="28"/>
        </w:rPr>
        <w:t xml:space="preserve"> </w:t>
      </w:r>
      <w:r w:rsidRPr="00A16257">
        <w:rPr>
          <w:color w:val="231F20"/>
          <w:sz w:val="28"/>
          <w:szCs w:val="28"/>
        </w:rPr>
        <w:t>среде;</w:t>
      </w:r>
    </w:p>
    <w:p w:rsidR="006C5505" w:rsidRPr="00A16257" w:rsidRDefault="006C5505" w:rsidP="0075057C">
      <w:pPr>
        <w:pStyle w:val="aff9"/>
        <w:widowControl w:val="0"/>
        <w:numPr>
          <w:ilvl w:val="1"/>
          <w:numId w:val="608"/>
        </w:numPr>
        <w:tabs>
          <w:tab w:val="left" w:pos="972"/>
        </w:tabs>
        <w:ind w:right="117"/>
        <w:jc w:val="both"/>
        <w:rPr>
          <w:sz w:val="28"/>
          <w:szCs w:val="28"/>
        </w:rPr>
      </w:pPr>
      <w:r w:rsidRPr="00A16257">
        <w:rPr>
          <w:color w:val="231F20"/>
          <w:sz w:val="28"/>
          <w:szCs w:val="28"/>
        </w:rPr>
        <w:t>готовность к оказанию первой помощи при травмах, простудных и</w:t>
      </w:r>
      <w:r w:rsidRPr="00A16257">
        <w:rPr>
          <w:color w:val="231F20"/>
          <w:spacing w:val="1"/>
          <w:sz w:val="28"/>
          <w:szCs w:val="28"/>
        </w:rPr>
        <w:t xml:space="preserve"> </w:t>
      </w:r>
      <w:r w:rsidRPr="00A16257">
        <w:rPr>
          <w:color w:val="231F20"/>
          <w:sz w:val="28"/>
          <w:szCs w:val="28"/>
        </w:rPr>
        <w:t>других заболеваниях, отравлениях пищевыми</w:t>
      </w:r>
      <w:r w:rsidRPr="00A16257">
        <w:rPr>
          <w:color w:val="231F20"/>
          <w:spacing w:val="18"/>
          <w:sz w:val="28"/>
          <w:szCs w:val="28"/>
        </w:rPr>
        <w:t xml:space="preserve"> </w:t>
      </w:r>
      <w:r w:rsidRPr="00A16257">
        <w:rPr>
          <w:color w:val="231F20"/>
          <w:sz w:val="28"/>
          <w:szCs w:val="28"/>
        </w:rPr>
        <w:t>продуктами;</w:t>
      </w:r>
    </w:p>
    <w:p w:rsidR="006C5505" w:rsidRPr="00A16257" w:rsidRDefault="006C5505" w:rsidP="0075057C">
      <w:pPr>
        <w:pStyle w:val="Heading4"/>
        <w:numPr>
          <w:ilvl w:val="0"/>
          <w:numId w:val="608"/>
        </w:numPr>
        <w:tabs>
          <w:tab w:val="left" w:pos="688"/>
        </w:tabs>
        <w:spacing w:before="88"/>
        <w:ind w:left="687" w:hanging="283"/>
        <w:rPr>
          <w:rFonts w:eastAsia="Georgia"/>
          <w:b w:val="0"/>
          <w:bCs w:val="0"/>
          <w:i w:val="0"/>
          <w:sz w:val="28"/>
          <w:szCs w:val="28"/>
        </w:rPr>
      </w:pPr>
      <w:r w:rsidRPr="00A16257">
        <w:rPr>
          <w:color w:val="231F20"/>
          <w:sz w:val="28"/>
          <w:szCs w:val="28"/>
        </w:rPr>
        <w:t>метапредметных</w:t>
      </w:r>
      <w:r w:rsidRPr="00A16257">
        <w:rPr>
          <w:i w:val="0"/>
          <w:color w:val="231F20"/>
          <w:sz w:val="28"/>
          <w:szCs w:val="28"/>
        </w:rPr>
        <w:t>:</w:t>
      </w:r>
    </w:p>
    <w:p w:rsidR="006C5505" w:rsidRPr="00A16257" w:rsidRDefault="006C5505" w:rsidP="0075057C">
      <w:pPr>
        <w:pStyle w:val="aff9"/>
        <w:widowControl w:val="0"/>
        <w:numPr>
          <w:ilvl w:val="1"/>
          <w:numId w:val="608"/>
        </w:numPr>
        <w:tabs>
          <w:tab w:val="left" w:pos="952"/>
        </w:tabs>
        <w:spacing w:before="73"/>
        <w:ind w:left="951" w:right="119"/>
        <w:jc w:val="both"/>
        <w:rPr>
          <w:color w:val="231F20"/>
          <w:sz w:val="28"/>
          <w:szCs w:val="28"/>
        </w:rPr>
      </w:pPr>
      <w:r w:rsidRPr="00A16257">
        <w:rPr>
          <w:color w:val="231F20"/>
          <w:spacing w:val="-4"/>
          <w:sz w:val="28"/>
          <w:szCs w:val="28"/>
        </w:rPr>
        <w:t>осознание</w:t>
      </w:r>
      <w:r w:rsidRPr="00A16257">
        <w:rPr>
          <w:color w:val="231F20"/>
          <w:spacing w:val="-44"/>
          <w:sz w:val="28"/>
          <w:szCs w:val="28"/>
        </w:rPr>
        <w:t xml:space="preserve"> </w:t>
      </w:r>
      <w:r w:rsidRPr="00A16257">
        <w:rPr>
          <w:color w:val="231F20"/>
          <w:spacing w:val="-4"/>
          <w:sz w:val="28"/>
          <w:szCs w:val="28"/>
        </w:rPr>
        <w:t>социальной</w:t>
      </w:r>
      <w:r w:rsidRPr="00A16257">
        <w:rPr>
          <w:color w:val="231F20"/>
          <w:spacing w:val="-44"/>
          <w:sz w:val="28"/>
          <w:szCs w:val="28"/>
        </w:rPr>
        <w:t xml:space="preserve"> </w:t>
      </w:r>
      <w:r w:rsidRPr="00A16257">
        <w:rPr>
          <w:color w:val="231F20"/>
          <w:spacing w:val="-4"/>
          <w:sz w:val="28"/>
          <w:szCs w:val="28"/>
        </w:rPr>
        <w:t>значимости</w:t>
      </w:r>
      <w:r w:rsidRPr="00A16257">
        <w:rPr>
          <w:color w:val="231F20"/>
          <w:spacing w:val="-44"/>
          <w:sz w:val="28"/>
          <w:szCs w:val="28"/>
        </w:rPr>
        <w:t xml:space="preserve"> </w:t>
      </w:r>
      <w:r w:rsidRPr="00A16257">
        <w:rPr>
          <w:color w:val="231F20"/>
          <w:spacing w:val="-4"/>
          <w:sz w:val="28"/>
          <w:szCs w:val="28"/>
        </w:rPr>
        <w:t>своей</w:t>
      </w:r>
      <w:r w:rsidRPr="00A16257">
        <w:rPr>
          <w:color w:val="231F20"/>
          <w:spacing w:val="-44"/>
          <w:sz w:val="28"/>
          <w:szCs w:val="28"/>
        </w:rPr>
        <w:t xml:space="preserve"> </w:t>
      </w:r>
      <w:r w:rsidRPr="00A16257">
        <w:rPr>
          <w:color w:val="231F20"/>
          <w:spacing w:val="-4"/>
          <w:sz w:val="28"/>
          <w:szCs w:val="28"/>
        </w:rPr>
        <w:t>профессии/специальности,</w:t>
      </w:r>
      <w:r w:rsidRPr="00A16257">
        <w:rPr>
          <w:color w:val="231F20"/>
          <w:spacing w:val="-44"/>
          <w:sz w:val="28"/>
          <w:szCs w:val="28"/>
        </w:rPr>
        <w:t xml:space="preserve"> </w:t>
      </w:r>
      <w:r w:rsidRPr="00A16257">
        <w:rPr>
          <w:color w:val="231F20"/>
          <w:spacing w:val="-4"/>
          <w:sz w:val="28"/>
          <w:szCs w:val="28"/>
        </w:rPr>
        <w:t xml:space="preserve">обладание </w:t>
      </w:r>
      <w:r w:rsidRPr="00A16257">
        <w:rPr>
          <w:color w:val="231F20"/>
          <w:sz w:val="28"/>
          <w:szCs w:val="28"/>
        </w:rPr>
        <w:t>мотивацией к осуществлению профессиональной</w:t>
      </w:r>
      <w:r w:rsidRPr="00A16257">
        <w:rPr>
          <w:color w:val="231F20"/>
          <w:spacing w:val="-5"/>
          <w:sz w:val="28"/>
          <w:szCs w:val="28"/>
        </w:rPr>
        <w:t xml:space="preserve"> </w:t>
      </w:r>
      <w:r w:rsidRPr="00A16257">
        <w:rPr>
          <w:color w:val="231F20"/>
          <w:sz w:val="28"/>
          <w:szCs w:val="28"/>
        </w:rPr>
        <w:t>деятельности;</w:t>
      </w:r>
    </w:p>
    <w:p w:rsidR="006C5505" w:rsidRPr="00A16257" w:rsidRDefault="006C5505" w:rsidP="0075057C">
      <w:pPr>
        <w:pStyle w:val="aff9"/>
        <w:widowControl w:val="0"/>
        <w:numPr>
          <w:ilvl w:val="1"/>
          <w:numId w:val="608"/>
        </w:numPr>
        <w:tabs>
          <w:tab w:val="left" w:pos="952"/>
        </w:tabs>
        <w:spacing w:before="73"/>
        <w:ind w:left="951" w:right="119"/>
        <w:jc w:val="both"/>
        <w:rPr>
          <w:color w:val="231F20"/>
          <w:sz w:val="28"/>
          <w:szCs w:val="28"/>
        </w:rPr>
      </w:pPr>
      <w:r w:rsidRPr="00A16257">
        <w:rPr>
          <w:color w:val="231F20"/>
          <w:sz w:val="28"/>
          <w:szCs w:val="28"/>
        </w:rPr>
        <w:t>повышение</w:t>
      </w:r>
      <w:r w:rsidRPr="00A16257">
        <w:rPr>
          <w:color w:val="231F20"/>
          <w:spacing w:val="-14"/>
          <w:sz w:val="28"/>
          <w:szCs w:val="28"/>
        </w:rPr>
        <w:t xml:space="preserve"> </w:t>
      </w:r>
      <w:r w:rsidRPr="00A16257">
        <w:rPr>
          <w:color w:val="231F20"/>
          <w:sz w:val="28"/>
          <w:szCs w:val="28"/>
        </w:rPr>
        <w:t>интеллектуального</w:t>
      </w:r>
      <w:r w:rsidRPr="00A16257">
        <w:rPr>
          <w:color w:val="231F20"/>
          <w:spacing w:val="-14"/>
          <w:sz w:val="28"/>
          <w:szCs w:val="28"/>
        </w:rPr>
        <w:t xml:space="preserve"> </w:t>
      </w:r>
      <w:r w:rsidRPr="00A16257">
        <w:rPr>
          <w:color w:val="231F20"/>
          <w:sz w:val="28"/>
          <w:szCs w:val="28"/>
        </w:rPr>
        <w:t>уровня</w:t>
      </w:r>
      <w:r w:rsidRPr="00A16257">
        <w:rPr>
          <w:color w:val="231F20"/>
          <w:spacing w:val="-14"/>
          <w:sz w:val="28"/>
          <w:szCs w:val="28"/>
        </w:rPr>
        <w:t xml:space="preserve"> </w:t>
      </w:r>
      <w:r w:rsidRPr="00A16257">
        <w:rPr>
          <w:color w:val="231F20"/>
          <w:sz w:val="28"/>
          <w:szCs w:val="28"/>
        </w:rPr>
        <w:t>в</w:t>
      </w:r>
      <w:r w:rsidRPr="00A16257">
        <w:rPr>
          <w:color w:val="231F20"/>
          <w:spacing w:val="-14"/>
          <w:sz w:val="28"/>
          <w:szCs w:val="28"/>
        </w:rPr>
        <w:t xml:space="preserve"> </w:t>
      </w:r>
      <w:r w:rsidRPr="00A16257">
        <w:rPr>
          <w:color w:val="231F20"/>
          <w:sz w:val="28"/>
          <w:szCs w:val="28"/>
        </w:rPr>
        <w:t>процессе</w:t>
      </w:r>
      <w:r w:rsidRPr="00A16257">
        <w:rPr>
          <w:color w:val="231F20"/>
          <w:spacing w:val="-14"/>
          <w:sz w:val="28"/>
          <w:szCs w:val="28"/>
        </w:rPr>
        <w:t xml:space="preserve"> </w:t>
      </w:r>
      <w:r w:rsidRPr="00A16257">
        <w:rPr>
          <w:color w:val="231F20"/>
          <w:sz w:val="28"/>
          <w:szCs w:val="28"/>
        </w:rPr>
        <w:t>изучения</w:t>
      </w:r>
      <w:r w:rsidRPr="00A16257">
        <w:rPr>
          <w:color w:val="231F20"/>
          <w:spacing w:val="-14"/>
          <w:sz w:val="28"/>
          <w:szCs w:val="28"/>
        </w:rPr>
        <w:t xml:space="preserve"> </w:t>
      </w:r>
      <w:r w:rsidRPr="00A16257">
        <w:rPr>
          <w:color w:val="231F20"/>
          <w:sz w:val="28"/>
          <w:szCs w:val="28"/>
        </w:rPr>
        <w:t>биологических</w:t>
      </w:r>
      <w:r w:rsidRPr="00A16257">
        <w:rPr>
          <w:color w:val="231F20"/>
          <w:spacing w:val="1"/>
          <w:sz w:val="28"/>
          <w:szCs w:val="28"/>
        </w:rPr>
        <w:t xml:space="preserve"> </w:t>
      </w:r>
      <w:r w:rsidRPr="00A16257">
        <w:rPr>
          <w:color w:val="231F20"/>
          <w:sz w:val="28"/>
          <w:szCs w:val="28"/>
        </w:rPr>
        <w:t>явлений; выдающихся достижений биологии, вошедших в</w:t>
      </w:r>
      <w:r w:rsidRPr="00A16257">
        <w:rPr>
          <w:color w:val="231F20"/>
          <w:spacing w:val="1"/>
          <w:sz w:val="28"/>
          <w:szCs w:val="28"/>
        </w:rPr>
        <w:t xml:space="preserve"> </w:t>
      </w:r>
      <w:r w:rsidRPr="00A16257">
        <w:rPr>
          <w:color w:val="231F20"/>
          <w:sz w:val="28"/>
          <w:szCs w:val="28"/>
        </w:rPr>
        <w:t xml:space="preserve">общечеловеческую культуру; сложных и </w:t>
      </w:r>
      <w:r w:rsidRPr="00A16257">
        <w:rPr>
          <w:color w:val="231F20"/>
          <w:sz w:val="28"/>
          <w:szCs w:val="28"/>
        </w:rPr>
        <w:lastRenderedPageBreak/>
        <w:t>противоречивых путей развития</w:t>
      </w:r>
      <w:r w:rsidRPr="00A16257">
        <w:rPr>
          <w:color w:val="231F20"/>
          <w:spacing w:val="15"/>
          <w:sz w:val="28"/>
          <w:szCs w:val="28"/>
        </w:rPr>
        <w:t xml:space="preserve"> </w:t>
      </w:r>
      <w:r w:rsidRPr="00A16257">
        <w:rPr>
          <w:color w:val="231F20"/>
          <w:sz w:val="28"/>
          <w:szCs w:val="28"/>
        </w:rPr>
        <w:t>современных</w:t>
      </w:r>
      <w:r w:rsidRPr="00A16257">
        <w:rPr>
          <w:color w:val="231F20"/>
          <w:spacing w:val="1"/>
          <w:sz w:val="28"/>
          <w:szCs w:val="28"/>
        </w:rPr>
        <w:t xml:space="preserve"> </w:t>
      </w:r>
      <w:r w:rsidRPr="00A16257">
        <w:rPr>
          <w:color w:val="231F20"/>
          <w:sz w:val="28"/>
          <w:szCs w:val="28"/>
        </w:rPr>
        <w:t>научных взглядов, идей, теорий, концепций, гипотез (о сущности и</w:t>
      </w:r>
      <w:r w:rsidRPr="00A16257">
        <w:rPr>
          <w:color w:val="231F20"/>
          <w:spacing w:val="38"/>
          <w:sz w:val="28"/>
          <w:szCs w:val="28"/>
        </w:rPr>
        <w:t xml:space="preserve"> </w:t>
      </w:r>
      <w:r w:rsidRPr="00A16257">
        <w:rPr>
          <w:color w:val="231F20"/>
          <w:spacing w:val="3"/>
          <w:sz w:val="28"/>
          <w:szCs w:val="28"/>
        </w:rPr>
        <w:t>про</w:t>
      </w:r>
      <w:r w:rsidRPr="00A16257">
        <w:rPr>
          <w:color w:val="231F20"/>
          <w:sz w:val="28"/>
          <w:szCs w:val="28"/>
        </w:rPr>
        <w:t>исхождении жизни, человека) в ходе работы с различными</w:t>
      </w:r>
      <w:r w:rsidRPr="00A16257">
        <w:rPr>
          <w:color w:val="231F20"/>
          <w:spacing w:val="44"/>
          <w:sz w:val="28"/>
          <w:szCs w:val="28"/>
        </w:rPr>
        <w:t xml:space="preserve"> </w:t>
      </w:r>
      <w:r w:rsidRPr="00A16257">
        <w:rPr>
          <w:color w:val="231F20"/>
          <w:sz w:val="28"/>
          <w:szCs w:val="28"/>
        </w:rPr>
        <w:t>источниками информации;</w:t>
      </w:r>
    </w:p>
    <w:p w:rsidR="006C5505" w:rsidRPr="00A16257" w:rsidRDefault="006C5505" w:rsidP="0075057C">
      <w:pPr>
        <w:pStyle w:val="aff9"/>
        <w:widowControl w:val="0"/>
        <w:numPr>
          <w:ilvl w:val="1"/>
          <w:numId w:val="608"/>
        </w:numPr>
        <w:tabs>
          <w:tab w:val="left" w:pos="952"/>
        </w:tabs>
        <w:ind w:left="951" w:right="119"/>
        <w:jc w:val="both"/>
        <w:rPr>
          <w:color w:val="231F20"/>
          <w:sz w:val="28"/>
          <w:szCs w:val="28"/>
        </w:rPr>
      </w:pPr>
      <w:r w:rsidRPr="00A16257">
        <w:rPr>
          <w:color w:val="231F20"/>
          <w:spacing w:val="4"/>
          <w:sz w:val="28"/>
          <w:szCs w:val="28"/>
        </w:rPr>
        <w:t>способность</w:t>
      </w:r>
      <w:r w:rsidRPr="00A16257">
        <w:rPr>
          <w:color w:val="231F20"/>
          <w:spacing w:val="58"/>
          <w:sz w:val="28"/>
          <w:szCs w:val="28"/>
        </w:rPr>
        <w:t xml:space="preserve"> </w:t>
      </w:r>
      <w:r w:rsidRPr="00A16257">
        <w:rPr>
          <w:color w:val="231F20"/>
          <w:spacing w:val="4"/>
          <w:sz w:val="28"/>
          <w:szCs w:val="28"/>
        </w:rPr>
        <w:t>организовывать</w:t>
      </w:r>
      <w:r w:rsidRPr="00A16257">
        <w:rPr>
          <w:color w:val="231F20"/>
          <w:spacing w:val="58"/>
          <w:sz w:val="28"/>
          <w:szCs w:val="28"/>
        </w:rPr>
        <w:t xml:space="preserve"> </w:t>
      </w:r>
      <w:r w:rsidRPr="00A16257">
        <w:rPr>
          <w:color w:val="231F20"/>
          <w:spacing w:val="4"/>
          <w:sz w:val="28"/>
          <w:szCs w:val="28"/>
        </w:rPr>
        <w:t>сотрудничество</w:t>
      </w:r>
      <w:r w:rsidRPr="00A16257">
        <w:rPr>
          <w:color w:val="231F20"/>
          <w:spacing w:val="58"/>
          <w:sz w:val="28"/>
          <w:szCs w:val="28"/>
        </w:rPr>
        <w:t xml:space="preserve"> </w:t>
      </w:r>
      <w:r w:rsidRPr="00A16257">
        <w:rPr>
          <w:color w:val="231F20"/>
          <w:spacing w:val="4"/>
          <w:sz w:val="28"/>
          <w:szCs w:val="28"/>
        </w:rPr>
        <w:t>единомышленников,</w:t>
      </w:r>
      <w:r w:rsidRPr="00A16257">
        <w:rPr>
          <w:color w:val="231F20"/>
          <w:spacing w:val="58"/>
          <w:sz w:val="28"/>
          <w:szCs w:val="28"/>
        </w:rPr>
        <w:t xml:space="preserve"> </w:t>
      </w:r>
      <w:r w:rsidRPr="00A16257">
        <w:rPr>
          <w:color w:val="231F20"/>
          <w:sz w:val="28"/>
          <w:szCs w:val="28"/>
        </w:rPr>
        <w:t>в</w:t>
      </w:r>
      <w:r w:rsidRPr="00A16257">
        <w:rPr>
          <w:color w:val="231F20"/>
          <w:spacing w:val="58"/>
          <w:sz w:val="28"/>
          <w:szCs w:val="28"/>
        </w:rPr>
        <w:t xml:space="preserve"> </w:t>
      </w:r>
      <w:r w:rsidRPr="00A16257">
        <w:rPr>
          <w:color w:val="231F20"/>
          <w:spacing w:val="5"/>
          <w:sz w:val="28"/>
          <w:szCs w:val="28"/>
        </w:rPr>
        <w:t>том</w:t>
      </w:r>
      <w:r w:rsidRPr="00A16257">
        <w:rPr>
          <w:color w:val="231F20"/>
          <w:spacing w:val="-51"/>
          <w:sz w:val="28"/>
          <w:szCs w:val="28"/>
        </w:rPr>
        <w:t xml:space="preserve"> </w:t>
      </w:r>
      <w:r w:rsidRPr="00A16257">
        <w:rPr>
          <w:color w:val="231F20"/>
          <w:sz w:val="28"/>
          <w:szCs w:val="28"/>
        </w:rPr>
        <w:t>числе</w:t>
      </w:r>
      <w:r w:rsidRPr="00A16257">
        <w:rPr>
          <w:color w:val="231F20"/>
          <w:spacing w:val="46"/>
          <w:sz w:val="28"/>
          <w:szCs w:val="28"/>
        </w:rPr>
        <w:t xml:space="preserve"> </w:t>
      </w:r>
      <w:r w:rsidRPr="00A16257">
        <w:rPr>
          <w:color w:val="231F20"/>
          <w:sz w:val="28"/>
          <w:szCs w:val="28"/>
        </w:rPr>
        <w:t>с</w:t>
      </w:r>
      <w:r w:rsidRPr="00A16257">
        <w:rPr>
          <w:color w:val="231F20"/>
          <w:spacing w:val="46"/>
          <w:sz w:val="28"/>
          <w:szCs w:val="28"/>
        </w:rPr>
        <w:t xml:space="preserve"> </w:t>
      </w:r>
      <w:r w:rsidRPr="00A16257">
        <w:rPr>
          <w:color w:val="231F20"/>
          <w:sz w:val="28"/>
          <w:szCs w:val="28"/>
        </w:rPr>
        <w:t>использованием</w:t>
      </w:r>
      <w:r w:rsidRPr="00A16257">
        <w:rPr>
          <w:color w:val="231F20"/>
          <w:spacing w:val="46"/>
          <w:sz w:val="28"/>
          <w:szCs w:val="28"/>
        </w:rPr>
        <w:t xml:space="preserve"> </w:t>
      </w:r>
      <w:r w:rsidRPr="00A16257">
        <w:rPr>
          <w:color w:val="231F20"/>
          <w:sz w:val="28"/>
          <w:szCs w:val="28"/>
        </w:rPr>
        <w:t>современных</w:t>
      </w:r>
      <w:r w:rsidRPr="00A16257">
        <w:rPr>
          <w:color w:val="231F20"/>
          <w:spacing w:val="46"/>
          <w:sz w:val="28"/>
          <w:szCs w:val="28"/>
        </w:rPr>
        <w:t xml:space="preserve"> </w:t>
      </w:r>
      <w:r w:rsidRPr="00A16257">
        <w:rPr>
          <w:color w:val="231F20"/>
          <w:sz w:val="28"/>
          <w:szCs w:val="28"/>
        </w:rPr>
        <w:t>информационно-коммуникационных</w:t>
      </w:r>
      <w:r w:rsidRPr="00A16257">
        <w:rPr>
          <w:color w:val="231F20"/>
          <w:spacing w:val="-43"/>
          <w:sz w:val="28"/>
          <w:szCs w:val="28"/>
        </w:rPr>
        <w:t xml:space="preserve"> </w:t>
      </w:r>
      <w:r w:rsidRPr="00A16257">
        <w:rPr>
          <w:color w:val="231F20"/>
          <w:sz w:val="28"/>
          <w:szCs w:val="28"/>
        </w:rPr>
        <w:t>технологий;</w:t>
      </w:r>
    </w:p>
    <w:p w:rsidR="006C5505" w:rsidRPr="00A16257" w:rsidRDefault="006C5505" w:rsidP="0075057C">
      <w:pPr>
        <w:pStyle w:val="aff9"/>
        <w:widowControl w:val="0"/>
        <w:numPr>
          <w:ilvl w:val="1"/>
          <w:numId w:val="608"/>
        </w:numPr>
        <w:tabs>
          <w:tab w:val="left" w:pos="952"/>
        </w:tabs>
        <w:ind w:left="951" w:right="117"/>
        <w:jc w:val="both"/>
        <w:rPr>
          <w:color w:val="231F20"/>
          <w:sz w:val="28"/>
          <w:szCs w:val="28"/>
        </w:rPr>
      </w:pPr>
      <w:r w:rsidRPr="00A16257">
        <w:rPr>
          <w:color w:val="231F20"/>
          <w:sz w:val="28"/>
          <w:szCs w:val="28"/>
        </w:rPr>
        <w:t>умение</w:t>
      </w:r>
      <w:r w:rsidRPr="00A16257">
        <w:rPr>
          <w:color w:val="231F20"/>
          <w:spacing w:val="48"/>
          <w:sz w:val="28"/>
          <w:szCs w:val="28"/>
        </w:rPr>
        <w:t xml:space="preserve"> </w:t>
      </w:r>
      <w:r w:rsidRPr="00A16257">
        <w:rPr>
          <w:color w:val="231F20"/>
          <w:sz w:val="28"/>
          <w:szCs w:val="28"/>
        </w:rPr>
        <w:t>обосновывать</w:t>
      </w:r>
      <w:r w:rsidRPr="00A16257">
        <w:rPr>
          <w:color w:val="231F20"/>
          <w:spacing w:val="48"/>
          <w:sz w:val="28"/>
          <w:szCs w:val="28"/>
        </w:rPr>
        <w:t xml:space="preserve"> </w:t>
      </w:r>
      <w:r w:rsidRPr="00A16257">
        <w:rPr>
          <w:color w:val="231F20"/>
          <w:sz w:val="28"/>
          <w:szCs w:val="28"/>
        </w:rPr>
        <w:t>место</w:t>
      </w:r>
      <w:r w:rsidRPr="00A16257">
        <w:rPr>
          <w:color w:val="231F20"/>
          <w:spacing w:val="48"/>
          <w:sz w:val="28"/>
          <w:szCs w:val="28"/>
        </w:rPr>
        <w:t xml:space="preserve"> </w:t>
      </w:r>
      <w:r w:rsidRPr="00A16257">
        <w:rPr>
          <w:color w:val="231F20"/>
          <w:sz w:val="28"/>
          <w:szCs w:val="28"/>
        </w:rPr>
        <w:t>и</w:t>
      </w:r>
      <w:r w:rsidRPr="00A16257">
        <w:rPr>
          <w:color w:val="231F20"/>
          <w:spacing w:val="48"/>
          <w:sz w:val="28"/>
          <w:szCs w:val="28"/>
        </w:rPr>
        <w:t xml:space="preserve"> </w:t>
      </w:r>
      <w:r w:rsidRPr="00A16257">
        <w:rPr>
          <w:color w:val="231F20"/>
          <w:sz w:val="28"/>
          <w:szCs w:val="28"/>
        </w:rPr>
        <w:t>роль</w:t>
      </w:r>
      <w:r w:rsidRPr="00A16257">
        <w:rPr>
          <w:color w:val="231F20"/>
          <w:spacing w:val="48"/>
          <w:sz w:val="28"/>
          <w:szCs w:val="28"/>
        </w:rPr>
        <w:t xml:space="preserve"> </w:t>
      </w:r>
      <w:r w:rsidRPr="00A16257">
        <w:rPr>
          <w:color w:val="231F20"/>
          <w:sz w:val="28"/>
          <w:szCs w:val="28"/>
        </w:rPr>
        <w:t>биологических</w:t>
      </w:r>
      <w:r w:rsidRPr="00A16257">
        <w:rPr>
          <w:color w:val="231F20"/>
          <w:spacing w:val="48"/>
          <w:sz w:val="28"/>
          <w:szCs w:val="28"/>
        </w:rPr>
        <w:t xml:space="preserve"> </w:t>
      </w:r>
      <w:r w:rsidRPr="00A16257">
        <w:rPr>
          <w:color w:val="231F20"/>
          <w:sz w:val="28"/>
          <w:szCs w:val="28"/>
        </w:rPr>
        <w:t>знаний</w:t>
      </w:r>
      <w:r w:rsidRPr="00A16257">
        <w:rPr>
          <w:color w:val="231F20"/>
          <w:spacing w:val="48"/>
          <w:sz w:val="28"/>
          <w:szCs w:val="28"/>
        </w:rPr>
        <w:t xml:space="preserve"> </w:t>
      </w:r>
      <w:r w:rsidRPr="00A16257">
        <w:rPr>
          <w:color w:val="231F20"/>
          <w:sz w:val="28"/>
          <w:szCs w:val="28"/>
        </w:rPr>
        <w:t>в</w:t>
      </w:r>
      <w:r w:rsidRPr="00A16257">
        <w:rPr>
          <w:color w:val="231F20"/>
          <w:spacing w:val="48"/>
          <w:sz w:val="28"/>
          <w:szCs w:val="28"/>
        </w:rPr>
        <w:t xml:space="preserve"> </w:t>
      </w:r>
      <w:r w:rsidRPr="00A16257">
        <w:rPr>
          <w:color w:val="231F20"/>
          <w:sz w:val="28"/>
          <w:szCs w:val="28"/>
        </w:rPr>
        <w:t>практической</w:t>
      </w:r>
      <w:r w:rsidRPr="00A16257">
        <w:rPr>
          <w:color w:val="231F20"/>
          <w:spacing w:val="-55"/>
          <w:sz w:val="28"/>
          <w:szCs w:val="28"/>
        </w:rPr>
        <w:t xml:space="preserve"> </w:t>
      </w:r>
      <w:r w:rsidRPr="00A16257">
        <w:rPr>
          <w:color w:val="231F20"/>
          <w:sz w:val="28"/>
          <w:szCs w:val="28"/>
        </w:rPr>
        <w:t>деятельности</w:t>
      </w:r>
      <w:r w:rsidRPr="00A16257">
        <w:rPr>
          <w:color w:val="231F20"/>
          <w:spacing w:val="32"/>
          <w:sz w:val="28"/>
          <w:szCs w:val="28"/>
        </w:rPr>
        <w:t xml:space="preserve"> </w:t>
      </w:r>
      <w:r w:rsidRPr="00A16257">
        <w:rPr>
          <w:color w:val="231F20"/>
          <w:sz w:val="28"/>
          <w:szCs w:val="28"/>
        </w:rPr>
        <w:t>людей,</w:t>
      </w:r>
      <w:r w:rsidRPr="00A16257">
        <w:rPr>
          <w:color w:val="231F20"/>
          <w:spacing w:val="32"/>
          <w:sz w:val="28"/>
          <w:szCs w:val="28"/>
        </w:rPr>
        <w:t xml:space="preserve"> </w:t>
      </w:r>
      <w:r w:rsidRPr="00A16257">
        <w:rPr>
          <w:color w:val="231F20"/>
          <w:sz w:val="28"/>
          <w:szCs w:val="28"/>
        </w:rPr>
        <w:t>развитии</w:t>
      </w:r>
      <w:r w:rsidRPr="00A16257">
        <w:rPr>
          <w:color w:val="231F20"/>
          <w:spacing w:val="32"/>
          <w:sz w:val="28"/>
          <w:szCs w:val="28"/>
        </w:rPr>
        <w:t xml:space="preserve"> </w:t>
      </w:r>
      <w:r w:rsidRPr="00A16257">
        <w:rPr>
          <w:color w:val="231F20"/>
          <w:sz w:val="28"/>
          <w:szCs w:val="28"/>
        </w:rPr>
        <w:t>современных</w:t>
      </w:r>
      <w:r w:rsidRPr="00A16257">
        <w:rPr>
          <w:color w:val="231F20"/>
          <w:spacing w:val="32"/>
          <w:sz w:val="28"/>
          <w:szCs w:val="28"/>
        </w:rPr>
        <w:t xml:space="preserve"> </w:t>
      </w:r>
      <w:r w:rsidRPr="00A16257">
        <w:rPr>
          <w:color w:val="231F20"/>
          <w:sz w:val="28"/>
          <w:szCs w:val="28"/>
        </w:rPr>
        <w:t>технологий;</w:t>
      </w:r>
      <w:r w:rsidRPr="00A16257">
        <w:rPr>
          <w:color w:val="231F20"/>
          <w:spacing w:val="32"/>
          <w:sz w:val="28"/>
          <w:szCs w:val="28"/>
        </w:rPr>
        <w:t xml:space="preserve"> </w:t>
      </w:r>
      <w:r w:rsidRPr="00A16257">
        <w:rPr>
          <w:color w:val="231F20"/>
          <w:sz w:val="28"/>
          <w:szCs w:val="28"/>
        </w:rPr>
        <w:t>определять</w:t>
      </w:r>
      <w:r w:rsidRPr="00A16257">
        <w:rPr>
          <w:color w:val="231F20"/>
          <w:spacing w:val="32"/>
          <w:sz w:val="28"/>
          <w:szCs w:val="28"/>
        </w:rPr>
        <w:t xml:space="preserve"> </w:t>
      </w:r>
      <w:r w:rsidRPr="00A16257">
        <w:rPr>
          <w:color w:val="231F20"/>
          <w:sz w:val="28"/>
          <w:szCs w:val="28"/>
        </w:rPr>
        <w:t>живые</w:t>
      </w:r>
      <w:r w:rsidRPr="00A16257">
        <w:rPr>
          <w:color w:val="231F20"/>
          <w:spacing w:val="-54"/>
          <w:sz w:val="28"/>
          <w:szCs w:val="28"/>
        </w:rPr>
        <w:t xml:space="preserve"> </w:t>
      </w:r>
      <w:r w:rsidRPr="00A16257">
        <w:rPr>
          <w:color w:val="231F20"/>
          <w:sz w:val="28"/>
          <w:szCs w:val="28"/>
        </w:rPr>
        <w:t>объекты</w:t>
      </w:r>
      <w:r w:rsidRPr="00A16257">
        <w:rPr>
          <w:color w:val="231F20"/>
          <w:spacing w:val="10"/>
          <w:sz w:val="28"/>
          <w:szCs w:val="28"/>
        </w:rPr>
        <w:t xml:space="preserve"> </w:t>
      </w:r>
      <w:r w:rsidRPr="00A16257">
        <w:rPr>
          <w:color w:val="231F20"/>
          <w:sz w:val="28"/>
          <w:szCs w:val="28"/>
        </w:rPr>
        <w:t>в</w:t>
      </w:r>
      <w:r w:rsidRPr="00A16257">
        <w:rPr>
          <w:color w:val="231F20"/>
          <w:spacing w:val="10"/>
          <w:sz w:val="28"/>
          <w:szCs w:val="28"/>
        </w:rPr>
        <w:t xml:space="preserve"> </w:t>
      </w:r>
      <w:r w:rsidRPr="00A16257">
        <w:rPr>
          <w:color w:val="231F20"/>
          <w:sz w:val="28"/>
          <w:szCs w:val="28"/>
        </w:rPr>
        <w:t>природе;</w:t>
      </w:r>
      <w:r w:rsidRPr="00A16257">
        <w:rPr>
          <w:color w:val="231F20"/>
          <w:spacing w:val="10"/>
          <w:sz w:val="28"/>
          <w:szCs w:val="28"/>
        </w:rPr>
        <w:t xml:space="preserve"> </w:t>
      </w:r>
      <w:r w:rsidRPr="00A16257">
        <w:rPr>
          <w:color w:val="231F20"/>
          <w:sz w:val="28"/>
          <w:szCs w:val="28"/>
        </w:rPr>
        <w:t>проводить</w:t>
      </w:r>
      <w:r w:rsidRPr="00A16257">
        <w:rPr>
          <w:color w:val="231F20"/>
          <w:spacing w:val="10"/>
          <w:sz w:val="28"/>
          <w:szCs w:val="28"/>
        </w:rPr>
        <w:t xml:space="preserve"> </w:t>
      </w:r>
      <w:r w:rsidRPr="00A16257">
        <w:rPr>
          <w:color w:val="231F20"/>
          <w:sz w:val="28"/>
          <w:szCs w:val="28"/>
        </w:rPr>
        <w:t>наблюдения</w:t>
      </w:r>
      <w:r w:rsidRPr="00A16257">
        <w:rPr>
          <w:color w:val="231F20"/>
          <w:spacing w:val="10"/>
          <w:sz w:val="28"/>
          <w:szCs w:val="28"/>
        </w:rPr>
        <w:t xml:space="preserve"> </w:t>
      </w:r>
      <w:r w:rsidRPr="00A16257">
        <w:rPr>
          <w:color w:val="231F20"/>
          <w:sz w:val="28"/>
          <w:szCs w:val="28"/>
        </w:rPr>
        <w:t>за</w:t>
      </w:r>
      <w:r w:rsidRPr="00A16257">
        <w:rPr>
          <w:color w:val="231F20"/>
          <w:spacing w:val="10"/>
          <w:sz w:val="28"/>
          <w:szCs w:val="28"/>
        </w:rPr>
        <w:t xml:space="preserve"> </w:t>
      </w:r>
      <w:r w:rsidRPr="00A16257">
        <w:rPr>
          <w:color w:val="231F20"/>
          <w:sz w:val="28"/>
          <w:szCs w:val="28"/>
        </w:rPr>
        <w:t>экосистемами</w:t>
      </w:r>
      <w:r w:rsidRPr="00A16257">
        <w:rPr>
          <w:color w:val="231F20"/>
          <w:spacing w:val="10"/>
          <w:sz w:val="28"/>
          <w:szCs w:val="28"/>
        </w:rPr>
        <w:t xml:space="preserve"> </w:t>
      </w:r>
      <w:r w:rsidRPr="00A16257">
        <w:rPr>
          <w:color w:val="231F20"/>
          <w:sz w:val="28"/>
          <w:szCs w:val="28"/>
        </w:rPr>
        <w:t>с</w:t>
      </w:r>
      <w:r w:rsidRPr="00A16257">
        <w:rPr>
          <w:color w:val="231F20"/>
          <w:spacing w:val="10"/>
          <w:sz w:val="28"/>
          <w:szCs w:val="28"/>
        </w:rPr>
        <w:t xml:space="preserve"> </w:t>
      </w:r>
      <w:r w:rsidRPr="00A16257">
        <w:rPr>
          <w:color w:val="231F20"/>
          <w:sz w:val="28"/>
          <w:szCs w:val="28"/>
        </w:rPr>
        <w:t>целью</w:t>
      </w:r>
      <w:r w:rsidRPr="00A16257">
        <w:rPr>
          <w:color w:val="231F20"/>
          <w:spacing w:val="10"/>
          <w:sz w:val="28"/>
          <w:szCs w:val="28"/>
        </w:rPr>
        <w:t xml:space="preserve"> </w:t>
      </w:r>
      <w:r w:rsidRPr="00A16257">
        <w:rPr>
          <w:color w:val="231F20"/>
          <w:sz w:val="28"/>
          <w:szCs w:val="28"/>
        </w:rPr>
        <w:t>их</w:t>
      </w:r>
      <w:r w:rsidRPr="00A16257">
        <w:rPr>
          <w:color w:val="231F20"/>
          <w:spacing w:val="10"/>
          <w:sz w:val="28"/>
          <w:szCs w:val="28"/>
        </w:rPr>
        <w:t xml:space="preserve"> </w:t>
      </w:r>
      <w:r w:rsidRPr="00A16257">
        <w:rPr>
          <w:color w:val="231F20"/>
          <w:sz w:val="28"/>
          <w:szCs w:val="28"/>
        </w:rPr>
        <w:t>описания</w:t>
      </w:r>
      <w:r w:rsidRPr="00A16257">
        <w:rPr>
          <w:color w:val="231F20"/>
          <w:spacing w:val="43"/>
          <w:sz w:val="28"/>
          <w:szCs w:val="28"/>
        </w:rPr>
        <w:t xml:space="preserve"> </w:t>
      </w:r>
      <w:r w:rsidRPr="00A16257">
        <w:rPr>
          <w:color w:val="231F20"/>
          <w:sz w:val="28"/>
          <w:szCs w:val="28"/>
        </w:rPr>
        <w:t>и</w:t>
      </w:r>
      <w:r w:rsidRPr="00A16257">
        <w:rPr>
          <w:color w:val="231F20"/>
          <w:spacing w:val="43"/>
          <w:sz w:val="28"/>
          <w:szCs w:val="28"/>
        </w:rPr>
        <w:t xml:space="preserve"> </w:t>
      </w:r>
      <w:r w:rsidRPr="00A16257">
        <w:rPr>
          <w:color w:val="231F20"/>
          <w:sz w:val="28"/>
          <w:szCs w:val="28"/>
        </w:rPr>
        <w:t>выявления</w:t>
      </w:r>
      <w:r w:rsidRPr="00A16257">
        <w:rPr>
          <w:color w:val="231F20"/>
          <w:spacing w:val="43"/>
          <w:sz w:val="28"/>
          <w:szCs w:val="28"/>
        </w:rPr>
        <w:t xml:space="preserve"> </w:t>
      </w:r>
      <w:r w:rsidRPr="00A16257">
        <w:rPr>
          <w:color w:val="231F20"/>
          <w:sz w:val="28"/>
          <w:szCs w:val="28"/>
        </w:rPr>
        <w:t>естественных</w:t>
      </w:r>
      <w:r w:rsidRPr="00A16257">
        <w:rPr>
          <w:color w:val="231F20"/>
          <w:spacing w:val="43"/>
          <w:sz w:val="28"/>
          <w:szCs w:val="28"/>
        </w:rPr>
        <w:t xml:space="preserve"> </w:t>
      </w:r>
      <w:r w:rsidRPr="00A16257">
        <w:rPr>
          <w:color w:val="231F20"/>
          <w:sz w:val="28"/>
          <w:szCs w:val="28"/>
        </w:rPr>
        <w:t>и</w:t>
      </w:r>
      <w:r w:rsidRPr="00A16257">
        <w:rPr>
          <w:color w:val="231F20"/>
          <w:spacing w:val="43"/>
          <w:sz w:val="28"/>
          <w:szCs w:val="28"/>
        </w:rPr>
        <w:t xml:space="preserve"> </w:t>
      </w:r>
      <w:r w:rsidRPr="00A16257">
        <w:rPr>
          <w:color w:val="231F20"/>
          <w:sz w:val="28"/>
          <w:szCs w:val="28"/>
        </w:rPr>
        <w:t>антропогенных</w:t>
      </w:r>
      <w:r w:rsidRPr="00A16257">
        <w:rPr>
          <w:color w:val="231F20"/>
          <w:spacing w:val="43"/>
          <w:sz w:val="28"/>
          <w:szCs w:val="28"/>
        </w:rPr>
        <w:t xml:space="preserve"> </w:t>
      </w:r>
      <w:r w:rsidRPr="00A16257">
        <w:rPr>
          <w:color w:val="231F20"/>
          <w:sz w:val="28"/>
          <w:szCs w:val="28"/>
        </w:rPr>
        <w:t>изменений;</w:t>
      </w:r>
      <w:r w:rsidRPr="00A16257">
        <w:rPr>
          <w:color w:val="231F20"/>
          <w:spacing w:val="43"/>
          <w:sz w:val="28"/>
          <w:szCs w:val="28"/>
        </w:rPr>
        <w:t xml:space="preserve"> </w:t>
      </w:r>
      <w:r w:rsidRPr="00A16257">
        <w:rPr>
          <w:color w:val="231F20"/>
          <w:sz w:val="28"/>
          <w:szCs w:val="28"/>
        </w:rPr>
        <w:t>находить</w:t>
      </w:r>
      <w:r w:rsidRPr="00A16257">
        <w:rPr>
          <w:color w:val="231F20"/>
          <w:spacing w:val="43"/>
          <w:sz w:val="28"/>
          <w:szCs w:val="28"/>
        </w:rPr>
        <w:t xml:space="preserve"> </w:t>
      </w:r>
      <w:r w:rsidRPr="00A16257">
        <w:rPr>
          <w:color w:val="231F20"/>
          <w:sz w:val="28"/>
          <w:szCs w:val="28"/>
        </w:rPr>
        <w:t>и</w:t>
      </w:r>
      <w:r w:rsidRPr="00A16257">
        <w:rPr>
          <w:color w:val="231F20"/>
          <w:spacing w:val="-49"/>
          <w:sz w:val="28"/>
          <w:szCs w:val="28"/>
        </w:rPr>
        <w:t xml:space="preserve"> </w:t>
      </w:r>
      <w:r w:rsidRPr="00A16257">
        <w:rPr>
          <w:color w:val="231F20"/>
          <w:sz w:val="28"/>
          <w:szCs w:val="28"/>
        </w:rPr>
        <w:t>анализировать информацию о живых</w:t>
      </w:r>
      <w:r w:rsidRPr="00A16257">
        <w:rPr>
          <w:color w:val="231F20"/>
          <w:spacing w:val="52"/>
          <w:sz w:val="28"/>
          <w:szCs w:val="28"/>
        </w:rPr>
        <w:t xml:space="preserve"> </w:t>
      </w:r>
      <w:r w:rsidRPr="00A16257">
        <w:rPr>
          <w:color w:val="231F20"/>
          <w:sz w:val="28"/>
          <w:szCs w:val="28"/>
        </w:rPr>
        <w:t>объектах;</w:t>
      </w:r>
    </w:p>
    <w:p w:rsidR="006C5505" w:rsidRPr="00A16257" w:rsidRDefault="006C5505" w:rsidP="0075057C">
      <w:pPr>
        <w:pStyle w:val="aff9"/>
        <w:widowControl w:val="0"/>
        <w:numPr>
          <w:ilvl w:val="1"/>
          <w:numId w:val="608"/>
        </w:numPr>
        <w:tabs>
          <w:tab w:val="left" w:pos="952"/>
        </w:tabs>
        <w:ind w:left="951" w:right="122"/>
        <w:jc w:val="both"/>
        <w:rPr>
          <w:sz w:val="28"/>
          <w:szCs w:val="28"/>
        </w:rPr>
      </w:pPr>
      <w:r w:rsidRPr="00A16257">
        <w:rPr>
          <w:sz w:val="28"/>
          <w:szCs w:val="28"/>
        </w:rPr>
        <w:t>способность</w:t>
      </w:r>
      <w:r w:rsidRPr="00A16257">
        <w:rPr>
          <w:spacing w:val="33"/>
          <w:sz w:val="28"/>
          <w:szCs w:val="28"/>
        </w:rPr>
        <w:t xml:space="preserve"> </w:t>
      </w:r>
      <w:r w:rsidRPr="00A16257">
        <w:rPr>
          <w:sz w:val="28"/>
          <w:szCs w:val="28"/>
        </w:rPr>
        <w:t>применять</w:t>
      </w:r>
      <w:r w:rsidRPr="00A16257">
        <w:rPr>
          <w:spacing w:val="33"/>
          <w:sz w:val="28"/>
          <w:szCs w:val="28"/>
        </w:rPr>
        <w:t xml:space="preserve"> </w:t>
      </w:r>
      <w:r w:rsidRPr="00A16257">
        <w:rPr>
          <w:sz w:val="28"/>
          <w:szCs w:val="28"/>
        </w:rPr>
        <w:t>биологические</w:t>
      </w:r>
      <w:r w:rsidRPr="00A16257">
        <w:rPr>
          <w:spacing w:val="33"/>
          <w:sz w:val="28"/>
          <w:szCs w:val="28"/>
        </w:rPr>
        <w:t xml:space="preserve"> </w:t>
      </w:r>
      <w:r w:rsidRPr="00A16257">
        <w:rPr>
          <w:sz w:val="28"/>
          <w:szCs w:val="28"/>
        </w:rPr>
        <w:t>и</w:t>
      </w:r>
      <w:r w:rsidRPr="00A16257">
        <w:rPr>
          <w:spacing w:val="33"/>
          <w:sz w:val="28"/>
          <w:szCs w:val="28"/>
        </w:rPr>
        <w:t xml:space="preserve"> </w:t>
      </w:r>
      <w:r w:rsidRPr="00A16257">
        <w:rPr>
          <w:sz w:val="28"/>
          <w:szCs w:val="28"/>
        </w:rPr>
        <w:t>экологические</w:t>
      </w:r>
      <w:r w:rsidRPr="00A16257">
        <w:rPr>
          <w:spacing w:val="33"/>
          <w:sz w:val="28"/>
          <w:szCs w:val="28"/>
        </w:rPr>
        <w:t xml:space="preserve"> </w:t>
      </w:r>
      <w:r w:rsidRPr="00A16257">
        <w:rPr>
          <w:sz w:val="28"/>
          <w:szCs w:val="28"/>
        </w:rPr>
        <w:t>знания</w:t>
      </w:r>
      <w:r w:rsidRPr="00A16257">
        <w:rPr>
          <w:spacing w:val="33"/>
          <w:sz w:val="28"/>
          <w:szCs w:val="28"/>
        </w:rPr>
        <w:t xml:space="preserve"> </w:t>
      </w:r>
      <w:r w:rsidRPr="00A16257">
        <w:rPr>
          <w:sz w:val="28"/>
          <w:szCs w:val="28"/>
        </w:rPr>
        <w:t>для</w:t>
      </w:r>
      <w:r w:rsidRPr="00A16257">
        <w:rPr>
          <w:spacing w:val="33"/>
          <w:sz w:val="28"/>
          <w:szCs w:val="28"/>
        </w:rPr>
        <w:t xml:space="preserve"> </w:t>
      </w:r>
      <w:r w:rsidRPr="00A16257">
        <w:rPr>
          <w:sz w:val="28"/>
          <w:szCs w:val="28"/>
        </w:rPr>
        <w:t>анализа</w:t>
      </w:r>
      <w:r w:rsidRPr="00A16257">
        <w:rPr>
          <w:spacing w:val="-58"/>
          <w:sz w:val="28"/>
          <w:szCs w:val="28"/>
        </w:rPr>
        <w:t xml:space="preserve"> </w:t>
      </w:r>
      <w:r w:rsidRPr="00A16257">
        <w:rPr>
          <w:sz w:val="28"/>
          <w:szCs w:val="28"/>
        </w:rPr>
        <w:t>прикладных проблем хозяйственной</w:t>
      </w:r>
      <w:r w:rsidRPr="00A16257">
        <w:rPr>
          <w:spacing w:val="39"/>
          <w:sz w:val="28"/>
          <w:szCs w:val="28"/>
        </w:rPr>
        <w:t xml:space="preserve"> </w:t>
      </w:r>
      <w:r w:rsidRPr="00A16257">
        <w:rPr>
          <w:sz w:val="28"/>
          <w:szCs w:val="28"/>
        </w:rPr>
        <w:t>деятельности;</w:t>
      </w:r>
    </w:p>
    <w:p w:rsidR="006C5505" w:rsidRPr="00A16257" w:rsidRDefault="006C5505" w:rsidP="0075057C">
      <w:pPr>
        <w:pStyle w:val="aff9"/>
        <w:widowControl w:val="0"/>
        <w:numPr>
          <w:ilvl w:val="1"/>
          <w:numId w:val="608"/>
        </w:numPr>
        <w:tabs>
          <w:tab w:val="left" w:pos="952"/>
        </w:tabs>
        <w:ind w:left="951" w:right="114"/>
        <w:jc w:val="both"/>
        <w:rPr>
          <w:sz w:val="28"/>
          <w:szCs w:val="28"/>
        </w:rPr>
      </w:pPr>
      <w:r w:rsidRPr="00A16257">
        <w:rPr>
          <w:spacing w:val="4"/>
          <w:sz w:val="28"/>
          <w:szCs w:val="28"/>
        </w:rPr>
        <w:t>способность</w:t>
      </w:r>
      <w:r w:rsidRPr="00A16257">
        <w:rPr>
          <w:spacing w:val="55"/>
          <w:sz w:val="28"/>
          <w:szCs w:val="28"/>
        </w:rPr>
        <w:t xml:space="preserve"> </w:t>
      </w:r>
      <w:r w:rsidRPr="00A16257">
        <w:rPr>
          <w:sz w:val="28"/>
          <w:szCs w:val="28"/>
        </w:rPr>
        <w:t>к</w:t>
      </w:r>
      <w:r w:rsidRPr="00A16257">
        <w:rPr>
          <w:spacing w:val="55"/>
          <w:sz w:val="28"/>
          <w:szCs w:val="28"/>
        </w:rPr>
        <w:t xml:space="preserve"> </w:t>
      </w:r>
      <w:r w:rsidRPr="00A16257">
        <w:rPr>
          <w:spacing w:val="4"/>
          <w:sz w:val="28"/>
          <w:szCs w:val="28"/>
        </w:rPr>
        <w:t>самостоятельному</w:t>
      </w:r>
      <w:r w:rsidRPr="00A16257">
        <w:rPr>
          <w:spacing w:val="55"/>
          <w:sz w:val="28"/>
          <w:szCs w:val="28"/>
        </w:rPr>
        <w:t xml:space="preserve"> </w:t>
      </w:r>
      <w:r w:rsidRPr="00A16257">
        <w:rPr>
          <w:spacing w:val="4"/>
          <w:sz w:val="28"/>
          <w:szCs w:val="28"/>
        </w:rPr>
        <w:t>проведению</w:t>
      </w:r>
      <w:r w:rsidRPr="00A16257">
        <w:rPr>
          <w:spacing w:val="55"/>
          <w:sz w:val="28"/>
          <w:szCs w:val="28"/>
        </w:rPr>
        <w:t xml:space="preserve"> </w:t>
      </w:r>
      <w:r w:rsidRPr="00A16257">
        <w:rPr>
          <w:spacing w:val="4"/>
          <w:sz w:val="28"/>
          <w:szCs w:val="28"/>
        </w:rPr>
        <w:t>исследований,</w:t>
      </w:r>
      <w:r w:rsidRPr="00A16257">
        <w:rPr>
          <w:spacing w:val="55"/>
          <w:sz w:val="28"/>
          <w:szCs w:val="28"/>
        </w:rPr>
        <w:t xml:space="preserve"> </w:t>
      </w:r>
      <w:r w:rsidRPr="00A16257">
        <w:rPr>
          <w:spacing w:val="4"/>
          <w:sz w:val="28"/>
          <w:szCs w:val="28"/>
        </w:rPr>
        <w:t>постановке</w:t>
      </w:r>
      <w:r w:rsidRPr="00A16257">
        <w:rPr>
          <w:spacing w:val="-52"/>
          <w:sz w:val="28"/>
          <w:szCs w:val="28"/>
        </w:rPr>
        <w:t xml:space="preserve"> </w:t>
      </w:r>
      <w:r w:rsidRPr="00A16257">
        <w:rPr>
          <w:sz w:val="28"/>
          <w:szCs w:val="28"/>
        </w:rPr>
        <w:t>естественно-научного</w:t>
      </w:r>
      <w:r w:rsidRPr="00A16257">
        <w:rPr>
          <w:spacing w:val="40"/>
          <w:sz w:val="28"/>
          <w:szCs w:val="28"/>
        </w:rPr>
        <w:t xml:space="preserve"> </w:t>
      </w:r>
      <w:r w:rsidRPr="00A16257">
        <w:rPr>
          <w:sz w:val="28"/>
          <w:szCs w:val="28"/>
        </w:rPr>
        <w:t>эксперимента,</w:t>
      </w:r>
      <w:r w:rsidRPr="00A16257">
        <w:rPr>
          <w:spacing w:val="40"/>
          <w:sz w:val="28"/>
          <w:szCs w:val="28"/>
        </w:rPr>
        <w:t xml:space="preserve"> </w:t>
      </w:r>
      <w:r w:rsidRPr="00A16257">
        <w:rPr>
          <w:sz w:val="28"/>
          <w:szCs w:val="28"/>
        </w:rPr>
        <w:t>использованию</w:t>
      </w:r>
      <w:r w:rsidRPr="00A16257">
        <w:rPr>
          <w:spacing w:val="40"/>
          <w:sz w:val="28"/>
          <w:szCs w:val="28"/>
        </w:rPr>
        <w:t xml:space="preserve"> </w:t>
      </w:r>
      <w:r w:rsidRPr="00A16257">
        <w:rPr>
          <w:sz w:val="28"/>
          <w:szCs w:val="28"/>
        </w:rPr>
        <w:t>информационных</w:t>
      </w:r>
      <w:r w:rsidRPr="00A16257">
        <w:rPr>
          <w:spacing w:val="40"/>
          <w:sz w:val="28"/>
          <w:szCs w:val="28"/>
        </w:rPr>
        <w:t xml:space="preserve"> </w:t>
      </w:r>
      <w:r w:rsidRPr="00A16257">
        <w:rPr>
          <w:sz w:val="28"/>
          <w:szCs w:val="28"/>
        </w:rPr>
        <w:t>технологий для решения научных и профессиональных</w:t>
      </w:r>
      <w:r w:rsidRPr="00A16257">
        <w:rPr>
          <w:spacing w:val="29"/>
          <w:sz w:val="28"/>
          <w:szCs w:val="28"/>
        </w:rPr>
        <w:t xml:space="preserve"> </w:t>
      </w:r>
      <w:r w:rsidRPr="00A16257">
        <w:rPr>
          <w:sz w:val="28"/>
          <w:szCs w:val="28"/>
        </w:rPr>
        <w:t>задач;</w:t>
      </w:r>
    </w:p>
    <w:p w:rsidR="006C5505" w:rsidRPr="00A16257" w:rsidRDefault="006C5505" w:rsidP="0075057C">
      <w:pPr>
        <w:pStyle w:val="Heading4"/>
        <w:numPr>
          <w:ilvl w:val="0"/>
          <w:numId w:val="608"/>
        </w:numPr>
        <w:tabs>
          <w:tab w:val="left" w:pos="668"/>
        </w:tabs>
        <w:spacing w:before="88"/>
        <w:ind w:right="108" w:hanging="283"/>
        <w:rPr>
          <w:rFonts w:eastAsia="Georgia"/>
          <w:b w:val="0"/>
          <w:bCs w:val="0"/>
          <w:i w:val="0"/>
          <w:sz w:val="28"/>
          <w:szCs w:val="28"/>
        </w:rPr>
      </w:pPr>
      <w:r w:rsidRPr="00A16257">
        <w:rPr>
          <w:color w:val="231F20"/>
          <w:sz w:val="28"/>
          <w:szCs w:val="28"/>
        </w:rPr>
        <w:t>предметных</w:t>
      </w:r>
      <w:r w:rsidRPr="00A16257">
        <w:rPr>
          <w:i w:val="0"/>
          <w:color w:val="231F20"/>
          <w:sz w:val="28"/>
          <w:szCs w:val="28"/>
        </w:rPr>
        <w:t>:</w:t>
      </w:r>
    </w:p>
    <w:p w:rsidR="006C5505" w:rsidRPr="00A16257" w:rsidRDefault="006C5505" w:rsidP="0075057C">
      <w:pPr>
        <w:pStyle w:val="aff9"/>
        <w:widowControl w:val="0"/>
        <w:numPr>
          <w:ilvl w:val="1"/>
          <w:numId w:val="608"/>
        </w:numPr>
        <w:tabs>
          <w:tab w:val="left" w:pos="952"/>
        </w:tabs>
        <w:ind w:left="951" w:right="128"/>
        <w:jc w:val="both"/>
        <w:rPr>
          <w:color w:val="231F20"/>
          <w:sz w:val="28"/>
          <w:szCs w:val="28"/>
        </w:rPr>
      </w:pPr>
      <w:r w:rsidRPr="00A16257">
        <w:rPr>
          <w:color w:val="231F20"/>
          <w:sz w:val="28"/>
          <w:szCs w:val="28"/>
        </w:rPr>
        <w:t>сформированность</w:t>
      </w:r>
      <w:r w:rsidRPr="00A16257">
        <w:rPr>
          <w:color w:val="231F20"/>
          <w:spacing w:val="-11"/>
          <w:sz w:val="28"/>
          <w:szCs w:val="28"/>
        </w:rPr>
        <w:t xml:space="preserve"> </w:t>
      </w:r>
      <w:r w:rsidRPr="00A16257">
        <w:rPr>
          <w:color w:val="231F20"/>
          <w:sz w:val="28"/>
          <w:szCs w:val="28"/>
        </w:rPr>
        <w:t>представлений</w:t>
      </w:r>
      <w:r w:rsidRPr="00A16257">
        <w:rPr>
          <w:color w:val="231F20"/>
          <w:spacing w:val="-11"/>
          <w:sz w:val="28"/>
          <w:szCs w:val="28"/>
        </w:rPr>
        <w:t xml:space="preserve"> </w:t>
      </w:r>
      <w:r w:rsidRPr="00A16257">
        <w:rPr>
          <w:color w:val="231F20"/>
          <w:sz w:val="28"/>
          <w:szCs w:val="28"/>
        </w:rPr>
        <w:t>о</w:t>
      </w:r>
      <w:r w:rsidRPr="00A16257">
        <w:rPr>
          <w:color w:val="231F20"/>
          <w:spacing w:val="-11"/>
          <w:sz w:val="28"/>
          <w:szCs w:val="28"/>
        </w:rPr>
        <w:t xml:space="preserve"> </w:t>
      </w:r>
      <w:r w:rsidRPr="00A16257">
        <w:rPr>
          <w:color w:val="231F20"/>
          <w:sz w:val="28"/>
          <w:szCs w:val="28"/>
        </w:rPr>
        <w:t>роли</w:t>
      </w:r>
      <w:r w:rsidRPr="00A16257">
        <w:rPr>
          <w:color w:val="231F20"/>
          <w:spacing w:val="-11"/>
          <w:sz w:val="28"/>
          <w:szCs w:val="28"/>
        </w:rPr>
        <w:t xml:space="preserve"> </w:t>
      </w:r>
      <w:r w:rsidRPr="00A16257">
        <w:rPr>
          <w:color w:val="231F20"/>
          <w:sz w:val="28"/>
          <w:szCs w:val="28"/>
        </w:rPr>
        <w:t>и</w:t>
      </w:r>
      <w:r w:rsidRPr="00A16257">
        <w:rPr>
          <w:color w:val="231F20"/>
          <w:spacing w:val="-11"/>
          <w:sz w:val="28"/>
          <w:szCs w:val="28"/>
        </w:rPr>
        <w:t xml:space="preserve"> </w:t>
      </w:r>
      <w:r w:rsidRPr="00A16257">
        <w:rPr>
          <w:color w:val="231F20"/>
          <w:sz w:val="28"/>
          <w:szCs w:val="28"/>
        </w:rPr>
        <w:t>месте</w:t>
      </w:r>
      <w:r w:rsidRPr="00A16257">
        <w:rPr>
          <w:color w:val="231F20"/>
          <w:spacing w:val="-11"/>
          <w:sz w:val="28"/>
          <w:szCs w:val="28"/>
        </w:rPr>
        <w:t xml:space="preserve"> </w:t>
      </w:r>
      <w:r w:rsidRPr="00A16257">
        <w:rPr>
          <w:color w:val="231F20"/>
          <w:sz w:val="28"/>
          <w:szCs w:val="28"/>
        </w:rPr>
        <w:t>биологии</w:t>
      </w:r>
      <w:r w:rsidRPr="00A16257">
        <w:rPr>
          <w:color w:val="231F20"/>
          <w:spacing w:val="-11"/>
          <w:sz w:val="28"/>
          <w:szCs w:val="28"/>
        </w:rPr>
        <w:t xml:space="preserve"> </w:t>
      </w:r>
      <w:r w:rsidRPr="00A16257">
        <w:rPr>
          <w:color w:val="231F20"/>
          <w:sz w:val="28"/>
          <w:szCs w:val="28"/>
        </w:rPr>
        <w:t>в</w:t>
      </w:r>
      <w:r w:rsidRPr="00A16257">
        <w:rPr>
          <w:color w:val="231F20"/>
          <w:spacing w:val="-11"/>
          <w:sz w:val="28"/>
          <w:szCs w:val="28"/>
        </w:rPr>
        <w:t xml:space="preserve"> </w:t>
      </w:r>
      <w:r w:rsidRPr="00A16257">
        <w:rPr>
          <w:color w:val="231F20"/>
          <w:sz w:val="28"/>
          <w:szCs w:val="28"/>
        </w:rPr>
        <w:t>современной</w:t>
      </w:r>
      <w:r w:rsidRPr="00A16257">
        <w:rPr>
          <w:color w:val="231F20"/>
          <w:spacing w:val="-11"/>
          <w:sz w:val="28"/>
          <w:szCs w:val="28"/>
        </w:rPr>
        <w:t xml:space="preserve"> </w:t>
      </w:r>
      <w:r w:rsidRPr="00A16257">
        <w:rPr>
          <w:color w:val="231F20"/>
          <w:sz w:val="28"/>
          <w:szCs w:val="28"/>
        </w:rPr>
        <w:t>научной</w:t>
      </w:r>
      <w:r w:rsidRPr="00A16257">
        <w:rPr>
          <w:color w:val="231F20"/>
          <w:spacing w:val="8"/>
          <w:sz w:val="28"/>
          <w:szCs w:val="28"/>
        </w:rPr>
        <w:t xml:space="preserve"> </w:t>
      </w:r>
      <w:r w:rsidRPr="00A16257">
        <w:rPr>
          <w:color w:val="231F20"/>
          <w:sz w:val="28"/>
          <w:szCs w:val="28"/>
        </w:rPr>
        <w:t>картине</w:t>
      </w:r>
      <w:r w:rsidRPr="00A16257">
        <w:rPr>
          <w:color w:val="231F20"/>
          <w:spacing w:val="8"/>
          <w:sz w:val="28"/>
          <w:szCs w:val="28"/>
        </w:rPr>
        <w:t xml:space="preserve"> </w:t>
      </w:r>
      <w:r w:rsidRPr="00A16257">
        <w:rPr>
          <w:color w:val="231F20"/>
          <w:sz w:val="28"/>
          <w:szCs w:val="28"/>
        </w:rPr>
        <w:t>мира;</w:t>
      </w:r>
      <w:r w:rsidRPr="00A16257">
        <w:rPr>
          <w:color w:val="231F20"/>
          <w:spacing w:val="8"/>
          <w:sz w:val="28"/>
          <w:szCs w:val="28"/>
        </w:rPr>
        <w:t xml:space="preserve"> </w:t>
      </w:r>
      <w:r w:rsidRPr="00A16257">
        <w:rPr>
          <w:color w:val="231F20"/>
          <w:sz w:val="28"/>
          <w:szCs w:val="28"/>
        </w:rPr>
        <w:t>понимание</w:t>
      </w:r>
      <w:r w:rsidRPr="00A16257">
        <w:rPr>
          <w:color w:val="231F20"/>
          <w:spacing w:val="8"/>
          <w:sz w:val="28"/>
          <w:szCs w:val="28"/>
        </w:rPr>
        <w:t xml:space="preserve"> </w:t>
      </w:r>
      <w:r w:rsidRPr="00A16257">
        <w:rPr>
          <w:color w:val="231F20"/>
          <w:sz w:val="28"/>
          <w:szCs w:val="28"/>
        </w:rPr>
        <w:t>роли</w:t>
      </w:r>
      <w:r w:rsidRPr="00A16257">
        <w:rPr>
          <w:color w:val="231F20"/>
          <w:spacing w:val="8"/>
          <w:sz w:val="28"/>
          <w:szCs w:val="28"/>
        </w:rPr>
        <w:t xml:space="preserve"> </w:t>
      </w:r>
      <w:r w:rsidRPr="00A16257">
        <w:rPr>
          <w:color w:val="231F20"/>
          <w:sz w:val="28"/>
          <w:szCs w:val="28"/>
        </w:rPr>
        <w:t>биологии</w:t>
      </w:r>
      <w:r w:rsidRPr="00A16257">
        <w:rPr>
          <w:color w:val="231F20"/>
          <w:spacing w:val="8"/>
          <w:sz w:val="28"/>
          <w:szCs w:val="28"/>
        </w:rPr>
        <w:t xml:space="preserve"> </w:t>
      </w:r>
      <w:r w:rsidRPr="00A16257">
        <w:rPr>
          <w:color w:val="231F20"/>
          <w:sz w:val="28"/>
          <w:szCs w:val="28"/>
        </w:rPr>
        <w:t>в</w:t>
      </w:r>
      <w:r w:rsidRPr="00A16257">
        <w:rPr>
          <w:color w:val="231F20"/>
          <w:spacing w:val="8"/>
          <w:sz w:val="28"/>
          <w:szCs w:val="28"/>
        </w:rPr>
        <w:t xml:space="preserve"> </w:t>
      </w:r>
      <w:r w:rsidRPr="00A16257">
        <w:rPr>
          <w:color w:val="231F20"/>
          <w:sz w:val="28"/>
          <w:szCs w:val="28"/>
        </w:rPr>
        <w:t>формировании</w:t>
      </w:r>
      <w:r w:rsidRPr="00A16257">
        <w:rPr>
          <w:color w:val="231F20"/>
          <w:spacing w:val="8"/>
          <w:sz w:val="28"/>
          <w:szCs w:val="28"/>
        </w:rPr>
        <w:t xml:space="preserve"> </w:t>
      </w:r>
      <w:r w:rsidRPr="00A16257">
        <w:rPr>
          <w:color w:val="231F20"/>
          <w:sz w:val="28"/>
          <w:szCs w:val="28"/>
        </w:rPr>
        <w:t>кругозора</w:t>
      </w:r>
      <w:r w:rsidRPr="00A16257">
        <w:rPr>
          <w:color w:val="231F20"/>
          <w:spacing w:val="8"/>
          <w:sz w:val="28"/>
          <w:szCs w:val="28"/>
        </w:rPr>
        <w:t xml:space="preserve"> </w:t>
      </w:r>
      <w:r w:rsidRPr="00A16257">
        <w:rPr>
          <w:color w:val="231F20"/>
          <w:sz w:val="28"/>
          <w:szCs w:val="28"/>
        </w:rPr>
        <w:t>и</w:t>
      </w:r>
      <w:r w:rsidRPr="00A16257">
        <w:rPr>
          <w:color w:val="231F20"/>
          <w:spacing w:val="-58"/>
          <w:sz w:val="28"/>
          <w:szCs w:val="28"/>
        </w:rPr>
        <w:t xml:space="preserve"> </w:t>
      </w:r>
      <w:r w:rsidRPr="00A16257">
        <w:rPr>
          <w:color w:val="231F20"/>
          <w:sz w:val="28"/>
          <w:szCs w:val="28"/>
        </w:rPr>
        <w:t>функциональной грамотности для решения практических</w:t>
      </w:r>
      <w:r w:rsidRPr="00A16257">
        <w:rPr>
          <w:color w:val="231F20"/>
          <w:spacing w:val="37"/>
          <w:sz w:val="28"/>
          <w:szCs w:val="28"/>
        </w:rPr>
        <w:t xml:space="preserve"> </w:t>
      </w:r>
      <w:r w:rsidRPr="00A16257">
        <w:rPr>
          <w:color w:val="231F20"/>
          <w:sz w:val="28"/>
          <w:szCs w:val="28"/>
        </w:rPr>
        <w:t>задач;</w:t>
      </w:r>
    </w:p>
    <w:p w:rsidR="006C5505" w:rsidRPr="00A16257" w:rsidRDefault="006C5505" w:rsidP="0075057C">
      <w:pPr>
        <w:pStyle w:val="aff9"/>
        <w:widowControl w:val="0"/>
        <w:numPr>
          <w:ilvl w:val="1"/>
          <w:numId w:val="608"/>
        </w:numPr>
        <w:tabs>
          <w:tab w:val="left" w:pos="952"/>
        </w:tabs>
        <w:ind w:left="951" w:right="121"/>
        <w:jc w:val="both"/>
        <w:rPr>
          <w:color w:val="231F20"/>
          <w:sz w:val="28"/>
          <w:szCs w:val="28"/>
        </w:rPr>
      </w:pPr>
      <w:r w:rsidRPr="00A16257">
        <w:rPr>
          <w:color w:val="231F20"/>
          <w:sz w:val="28"/>
          <w:szCs w:val="28"/>
        </w:rPr>
        <w:t>владение</w:t>
      </w:r>
      <w:r w:rsidRPr="00A16257">
        <w:rPr>
          <w:color w:val="231F20"/>
          <w:spacing w:val="32"/>
          <w:sz w:val="28"/>
          <w:szCs w:val="28"/>
        </w:rPr>
        <w:t xml:space="preserve"> </w:t>
      </w:r>
      <w:r w:rsidRPr="00A16257">
        <w:rPr>
          <w:color w:val="231F20"/>
          <w:sz w:val="28"/>
          <w:szCs w:val="28"/>
        </w:rPr>
        <w:t>основополагающими</w:t>
      </w:r>
      <w:r w:rsidRPr="00A16257">
        <w:rPr>
          <w:color w:val="231F20"/>
          <w:spacing w:val="32"/>
          <w:sz w:val="28"/>
          <w:szCs w:val="28"/>
        </w:rPr>
        <w:t xml:space="preserve"> </w:t>
      </w:r>
      <w:r w:rsidRPr="00A16257">
        <w:rPr>
          <w:color w:val="231F20"/>
          <w:sz w:val="28"/>
          <w:szCs w:val="28"/>
        </w:rPr>
        <w:t>понятиями</w:t>
      </w:r>
      <w:r w:rsidRPr="00A16257">
        <w:rPr>
          <w:color w:val="231F20"/>
          <w:spacing w:val="32"/>
          <w:sz w:val="28"/>
          <w:szCs w:val="28"/>
        </w:rPr>
        <w:t xml:space="preserve"> </w:t>
      </w:r>
      <w:r w:rsidRPr="00A16257">
        <w:rPr>
          <w:color w:val="231F20"/>
          <w:sz w:val="28"/>
          <w:szCs w:val="28"/>
        </w:rPr>
        <w:t>и</w:t>
      </w:r>
      <w:r w:rsidRPr="00A16257">
        <w:rPr>
          <w:color w:val="231F20"/>
          <w:spacing w:val="32"/>
          <w:sz w:val="28"/>
          <w:szCs w:val="28"/>
        </w:rPr>
        <w:t xml:space="preserve"> </w:t>
      </w:r>
      <w:r w:rsidRPr="00A16257">
        <w:rPr>
          <w:color w:val="231F20"/>
          <w:sz w:val="28"/>
          <w:szCs w:val="28"/>
        </w:rPr>
        <w:t>представлениями</w:t>
      </w:r>
      <w:r w:rsidRPr="00A16257">
        <w:rPr>
          <w:color w:val="231F20"/>
          <w:spacing w:val="32"/>
          <w:sz w:val="28"/>
          <w:szCs w:val="28"/>
        </w:rPr>
        <w:t xml:space="preserve"> </w:t>
      </w:r>
      <w:r w:rsidRPr="00A16257">
        <w:rPr>
          <w:color w:val="231F20"/>
          <w:sz w:val="28"/>
          <w:szCs w:val="28"/>
        </w:rPr>
        <w:t>о</w:t>
      </w:r>
      <w:r w:rsidRPr="00A16257">
        <w:rPr>
          <w:color w:val="231F20"/>
          <w:spacing w:val="32"/>
          <w:sz w:val="28"/>
          <w:szCs w:val="28"/>
        </w:rPr>
        <w:t xml:space="preserve"> </w:t>
      </w:r>
      <w:r w:rsidRPr="00A16257">
        <w:rPr>
          <w:color w:val="231F20"/>
          <w:sz w:val="28"/>
          <w:szCs w:val="28"/>
        </w:rPr>
        <w:t>живой</w:t>
      </w:r>
      <w:r w:rsidRPr="00A16257">
        <w:rPr>
          <w:color w:val="231F20"/>
          <w:spacing w:val="32"/>
          <w:sz w:val="28"/>
          <w:szCs w:val="28"/>
        </w:rPr>
        <w:t xml:space="preserve"> </w:t>
      </w:r>
      <w:r w:rsidRPr="00A16257">
        <w:rPr>
          <w:color w:val="231F20"/>
          <w:sz w:val="28"/>
          <w:szCs w:val="28"/>
        </w:rPr>
        <w:t>природе, ее уровневой организации и эволюции; уверенное пользование</w:t>
      </w:r>
      <w:r w:rsidRPr="00A16257">
        <w:rPr>
          <w:color w:val="231F20"/>
          <w:spacing w:val="2"/>
          <w:sz w:val="28"/>
          <w:szCs w:val="28"/>
        </w:rPr>
        <w:t xml:space="preserve"> </w:t>
      </w:r>
      <w:r w:rsidRPr="00A16257">
        <w:rPr>
          <w:color w:val="231F20"/>
          <w:sz w:val="28"/>
          <w:szCs w:val="28"/>
        </w:rPr>
        <w:t>биологической терминологией и</w:t>
      </w:r>
      <w:r w:rsidRPr="00A16257">
        <w:rPr>
          <w:color w:val="231F20"/>
          <w:spacing w:val="34"/>
          <w:sz w:val="28"/>
          <w:szCs w:val="28"/>
        </w:rPr>
        <w:t xml:space="preserve"> </w:t>
      </w:r>
      <w:r w:rsidRPr="00A16257">
        <w:rPr>
          <w:color w:val="231F20"/>
          <w:sz w:val="28"/>
          <w:szCs w:val="28"/>
        </w:rPr>
        <w:t>символикой;</w:t>
      </w:r>
    </w:p>
    <w:p w:rsidR="006C5505" w:rsidRPr="00A16257" w:rsidRDefault="006C5505" w:rsidP="0075057C">
      <w:pPr>
        <w:pStyle w:val="aff9"/>
        <w:widowControl w:val="0"/>
        <w:numPr>
          <w:ilvl w:val="1"/>
          <w:numId w:val="608"/>
        </w:numPr>
        <w:tabs>
          <w:tab w:val="left" w:pos="952"/>
        </w:tabs>
        <w:ind w:left="951" w:right="112"/>
        <w:jc w:val="both"/>
        <w:rPr>
          <w:color w:val="231F20"/>
          <w:sz w:val="28"/>
          <w:szCs w:val="28"/>
        </w:rPr>
      </w:pPr>
      <w:r w:rsidRPr="00A16257">
        <w:rPr>
          <w:color w:val="231F20"/>
          <w:spacing w:val="3"/>
          <w:sz w:val="28"/>
          <w:szCs w:val="28"/>
        </w:rPr>
        <w:t>владение</w:t>
      </w:r>
      <w:r w:rsidRPr="00A16257">
        <w:rPr>
          <w:color w:val="231F20"/>
          <w:spacing w:val="62"/>
          <w:sz w:val="28"/>
          <w:szCs w:val="28"/>
        </w:rPr>
        <w:t xml:space="preserve"> </w:t>
      </w:r>
      <w:r w:rsidRPr="00A16257">
        <w:rPr>
          <w:color w:val="231F20"/>
          <w:spacing w:val="3"/>
          <w:sz w:val="28"/>
          <w:szCs w:val="28"/>
        </w:rPr>
        <w:t>основными</w:t>
      </w:r>
      <w:r w:rsidRPr="00A16257">
        <w:rPr>
          <w:color w:val="231F20"/>
          <w:spacing w:val="62"/>
          <w:sz w:val="28"/>
          <w:szCs w:val="28"/>
        </w:rPr>
        <w:t xml:space="preserve"> </w:t>
      </w:r>
      <w:r w:rsidRPr="00A16257">
        <w:rPr>
          <w:color w:val="231F20"/>
          <w:spacing w:val="3"/>
          <w:sz w:val="28"/>
          <w:szCs w:val="28"/>
        </w:rPr>
        <w:t>методами</w:t>
      </w:r>
      <w:r w:rsidRPr="00A16257">
        <w:rPr>
          <w:color w:val="231F20"/>
          <w:spacing w:val="62"/>
          <w:sz w:val="28"/>
          <w:szCs w:val="28"/>
        </w:rPr>
        <w:t xml:space="preserve"> </w:t>
      </w:r>
      <w:r w:rsidRPr="00A16257">
        <w:rPr>
          <w:color w:val="231F20"/>
          <w:spacing w:val="3"/>
          <w:sz w:val="28"/>
          <w:szCs w:val="28"/>
        </w:rPr>
        <w:t>научного</w:t>
      </w:r>
      <w:r w:rsidRPr="00A16257">
        <w:rPr>
          <w:color w:val="231F20"/>
          <w:spacing w:val="62"/>
          <w:sz w:val="28"/>
          <w:szCs w:val="28"/>
        </w:rPr>
        <w:t xml:space="preserve"> </w:t>
      </w:r>
      <w:r w:rsidRPr="00A16257">
        <w:rPr>
          <w:color w:val="231F20"/>
          <w:spacing w:val="3"/>
          <w:sz w:val="28"/>
          <w:szCs w:val="28"/>
        </w:rPr>
        <w:t>познания,</w:t>
      </w:r>
      <w:r w:rsidRPr="00A16257">
        <w:rPr>
          <w:color w:val="231F20"/>
          <w:spacing w:val="62"/>
          <w:sz w:val="28"/>
          <w:szCs w:val="28"/>
        </w:rPr>
        <w:t xml:space="preserve"> </w:t>
      </w:r>
      <w:r w:rsidRPr="00A16257">
        <w:rPr>
          <w:color w:val="231F20"/>
          <w:spacing w:val="3"/>
          <w:sz w:val="28"/>
          <w:szCs w:val="28"/>
        </w:rPr>
        <w:t>используемыми</w:t>
      </w:r>
      <w:r w:rsidRPr="00A16257">
        <w:rPr>
          <w:color w:val="231F20"/>
          <w:spacing w:val="62"/>
          <w:sz w:val="28"/>
          <w:szCs w:val="28"/>
        </w:rPr>
        <w:t xml:space="preserve"> </w:t>
      </w:r>
      <w:r w:rsidRPr="00A16257">
        <w:rPr>
          <w:color w:val="231F20"/>
          <w:spacing w:val="4"/>
          <w:sz w:val="28"/>
          <w:szCs w:val="28"/>
        </w:rPr>
        <w:t>при</w:t>
      </w:r>
      <w:r>
        <w:rPr>
          <w:color w:val="231F20"/>
          <w:spacing w:val="4"/>
          <w:sz w:val="28"/>
          <w:szCs w:val="28"/>
        </w:rPr>
        <w:t xml:space="preserve"> </w:t>
      </w:r>
      <w:r w:rsidRPr="00A16257">
        <w:rPr>
          <w:color w:val="231F20"/>
          <w:spacing w:val="-42"/>
          <w:sz w:val="28"/>
          <w:szCs w:val="28"/>
        </w:rPr>
        <w:t xml:space="preserve"> </w:t>
      </w:r>
      <w:r w:rsidRPr="00A16257">
        <w:rPr>
          <w:color w:val="231F20"/>
          <w:sz w:val="28"/>
          <w:szCs w:val="28"/>
        </w:rPr>
        <w:t>биологических</w:t>
      </w:r>
      <w:r w:rsidRPr="00A16257">
        <w:rPr>
          <w:color w:val="231F20"/>
          <w:spacing w:val="27"/>
          <w:sz w:val="28"/>
          <w:szCs w:val="28"/>
        </w:rPr>
        <w:t xml:space="preserve"> </w:t>
      </w:r>
      <w:r w:rsidRPr="00A16257">
        <w:rPr>
          <w:color w:val="231F20"/>
          <w:sz w:val="28"/>
          <w:szCs w:val="28"/>
        </w:rPr>
        <w:t>исследованиях</w:t>
      </w:r>
      <w:r w:rsidRPr="00A16257">
        <w:rPr>
          <w:color w:val="231F20"/>
          <w:spacing w:val="27"/>
          <w:sz w:val="28"/>
          <w:szCs w:val="28"/>
        </w:rPr>
        <w:t xml:space="preserve"> </w:t>
      </w:r>
      <w:r w:rsidRPr="00A16257">
        <w:rPr>
          <w:color w:val="231F20"/>
          <w:sz w:val="28"/>
          <w:szCs w:val="28"/>
        </w:rPr>
        <w:t>живых</w:t>
      </w:r>
      <w:r w:rsidRPr="00A16257">
        <w:rPr>
          <w:color w:val="231F20"/>
          <w:spacing w:val="27"/>
          <w:sz w:val="28"/>
          <w:szCs w:val="28"/>
        </w:rPr>
        <w:t xml:space="preserve"> </w:t>
      </w:r>
      <w:r w:rsidRPr="00A16257">
        <w:rPr>
          <w:color w:val="231F20"/>
          <w:sz w:val="28"/>
          <w:szCs w:val="28"/>
        </w:rPr>
        <w:t>объектов</w:t>
      </w:r>
      <w:r w:rsidRPr="00A16257">
        <w:rPr>
          <w:color w:val="231F20"/>
          <w:spacing w:val="27"/>
          <w:sz w:val="28"/>
          <w:szCs w:val="28"/>
        </w:rPr>
        <w:t xml:space="preserve"> </w:t>
      </w:r>
      <w:r w:rsidRPr="00A16257">
        <w:rPr>
          <w:color w:val="231F20"/>
          <w:sz w:val="28"/>
          <w:szCs w:val="28"/>
        </w:rPr>
        <w:t>и</w:t>
      </w:r>
      <w:r w:rsidRPr="00A16257">
        <w:rPr>
          <w:color w:val="231F20"/>
          <w:spacing w:val="27"/>
          <w:sz w:val="28"/>
          <w:szCs w:val="28"/>
        </w:rPr>
        <w:t xml:space="preserve"> </w:t>
      </w:r>
      <w:r w:rsidRPr="00A16257">
        <w:rPr>
          <w:color w:val="231F20"/>
          <w:sz w:val="28"/>
          <w:szCs w:val="28"/>
        </w:rPr>
        <w:t>экосистем:</w:t>
      </w:r>
      <w:r w:rsidRPr="00A16257">
        <w:rPr>
          <w:color w:val="231F20"/>
          <w:spacing w:val="27"/>
          <w:sz w:val="28"/>
          <w:szCs w:val="28"/>
        </w:rPr>
        <w:t xml:space="preserve"> </w:t>
      </w:r>
      <w:r w:rsidRPr="00A16257">
        <w:rPr>
          <w:color w:val="231F20"/>
          <w:sz w:val="28"/>
          <w:szCs w:val="28"/>
        </w:rPr>
        <w:t>описанием,</w:t>
      </w:r>
      <w:r w:rsidRPr="00A16257">
        <w:rPr>
          <w:color w:val="231F20"/>
          <w:spacing w:val="27"/>
          <w:sz w:val="28"/>
          <w:szCs w:val="28"/>
        </w:rPr>
        <w:t xml:space="preserve"> </w:t>
      </w:r>
      <w:r w:rsidRPr="00A16257">
        <w:rPr>
          <w:color w:val="231F20"/>
          <w:sz w:val="28"/>
          <w:szCs w:val="28"/>
        </w:rPr>
        <w:t>измерением, проведением наблюдений; выявление и оценка антропогенных</w:t>
      </w:r>
      <w:r w:rsidRPr="00A16257">
        <w:rPr>
          <w:color w:val="231F20"/>
          <w:spacing w:val="-43"/>
          <w:sz w:val="28"/>
          <w:szCs w:val="28"/>
        </w:rPr>
        <w:t xml:space="preserve"> </w:t>
      </w:r>
      <w:r w:rsidRPr="00A16257">
        <w:rPr>
          <w:color w:val="231F20"/>
          <w:sz w:val="28"/>
          <w:szCs w:val="28"/>
        </w:rPr>
        <w:t>изменений в</w:t>
      </w:r>
      <w:r w:rsidRPr="00A16257">
        <w:rPr>
          <w:color w:val="231F20"/>
          <w:spacing w:val="21"/>
          <w:sz w:val="28"/>
          <w:szCs w:val="28"/>
        </w:rPr>
        <w:t xml:space="preserve"> </w:t>
      </w:r>
      <w:r w:rsidRPr="00A16257">
        <w:rPr>
          <w:color w:val="231F20"/>
          <w:sz w:val="28"/>
          <w:szCs w:val="28"/>
        </w:rPr>
        <w:t>природе;</w:t>
      </w:r>
    </w:p>
    <w:p w:rsidR="006C5505" w:rsidRPr="00A16257" w:rsidRDefault="006C5505" w:rsidP="0075057C">
      <w:pPr>
        <w:pStyle w:val="aff9"/>
        <w:widowControl w:val="0"/>
        <w:numPr>
          <w:ilvl w:val="1"/>
          <w:numId w:val="608"/>
        </w:numPr>
        <w:tabs>
          <w:tab w:val="left" w:pos="952"/>
        </w:tabs>
        <w:ind w:left="951" w:right="124"/>
        <w:jc w:val="both"/>
        <w:rPr>
          <w:color w:val="231F20"/>
          <w:sz w:val="28"/>
          <w:szCs w:val="28"/>
        </w:rPr>
      </w:pPr>
      <w:r w:rsidRPr="00A16257">
        <w:rPr>
          <w:color w:val="231F20"/>
          <w:sz w:val="28"/>
          <w:szCs w:val="28"/>
        </w:rPr>
        <w:t>сформированность умений объяснять результаты биологических</w:t>
      </w:r>
      <w:r w:rsidRPr="00A16257">
        <w:rPr>
          <w:color w:val="231F20"/>
          <w:spacing w:val="-10"/>
          <w:sz w:val="28"/>
          <w:szCs w:val="28"/>
        </w:rPr>
        <w:t xml:space="preserve"> </w:t>
      </w:r>
      <w:r w:rsidRPr="00A16257">
        <w:rPr>
          <w:color w:val="231F20"/>
          <w:sz w:val="28"/>
          <w:szCs w:val="28"/>
        </w:rPr>
        <w:t>экспериментов</w:t>
      </w:r>
    </w:p>
    <w:p w:rsidR="006C5505" w:rsidRPr="00A16257" w:rsidRDefault="006C5505" w:rsidP="0075057C">
      <w:pPr>
        <w:pStyle w:val="aff9"/>
        <w:widowControl w:val="0"/>
        <w:numPr>
          <w:ilvl w:val="1"/>
          <w:numId w:val="608"/>
        </w:numPr>
        <w:tabs>
          <w:tab w:val="left" w:pos="952"/>
        </w:tabs>
        <w:ind w:left="951" w:right="123"/>
        <w:jc w:val="both"/>
        <w:rPr>
          <w:color w:val="231F20"/>
          <w:sz w:val="28"/>
          <w:szCs w:val="28"/>
        </w:rPr>
      </w:pPr>
      <w:r w:rsidRPr="00A16257">
        <w:rPr>
          <w:color w:val="231F20"/>
          <w:sz w:val="28"/>
          <w:szCs w:val="28"/>
        </w:rPr>
        <w:t>сформированность собственной позиции по отношению к биологической</w:t>
      </w:r>
      <w:r w:rsidRPr="00A16257">
        <w:rPr>
          <w:color w:val="231F20"/>
          <w:spacing w:val="58"/>
          <w:sz w:val="28"/>
          <w:szCs w:val="28"/>
        </w:rPr>
        <w:t xml:space="preserve"> </w:t>
      </w:r>
      <w:r w:rsidRPr="00A16257">
        <w:rPr>
          <w:color w:val="231F20"/>
          <w:sz w:val="28"/>
          <w:szCs w:val="28"/>
        </w:rPr>
        <w:t>информации,</w:t>
      </w:r>
      <w:r w:rsidRPr="00A16257">
        <w:rPr>
          <w:color w:val="231F20"/>
          <w:spacing w:val="49"/>
          <w:sz w:val="28"/>
          <w:szCs w:val="28"/>
        </w:rPr>
        <w:t xml:space="preserve"> </w:t>
      </w:r>
      <w:r w:rsidRPr="00A16257">
        <w:rPr>
          <w:color w:val="231F20"/>
          <w:sz w:val="28"/>
          <w:szCs w:val="28"/>
        </w:rPr>
        <w:t>получаемой</w:t>
      </w:r>
      <w:r w:rsidRPr="00A16257">
        <w:rPr>
          <w:color w:val="231F20"/>
          <w:spacing w:val="49"/>
          <w:sz w:val="28"/>
          <w:szCs w:val="28"/>
        </w:rPr>
        <w:t xml:space="preserve"> </w:t>
      </w:r>
      <w:r w:rsidRPr="00A16257">
        <w:rPr>
          <w:color w:val="231F20"/>
          <w:sz w:val="28"/>
          <w:szCs w:val="28"/>
        </w:rPr>
        <w:t>из</w:t>
      </w:r>
      <w:r w:rsidRPr="00A16257">
        <w:rPr>
          <w:color w:val="231F20"/>
          <w:spacing w:val="49"/>
          <w:sz w:val="28"/>
          <w:szCs w:val="28"/>
        </w:rPr>
        <w:t xml:space="preserve"> </w:t>
      </w:r>
      <w:r w:rsidRPr="00A16257">
        <w:rPr>
          <w:color w:val="231F20"/>
          <w:sz w:val="28"/>
          <w:szCs w:val="28"/>
        </w:rPr>
        <w:t>разных</w:t>
      </w:r>
      <w:r w:rsidRPr="00A16257">
        <w:rPr>
          <w:color w:val="231F20"/>
          <w:spacing w:val="49"/>
          <w:sz w:val="28"/>
          <w:szCs w:val="28"/>
        </w:rPr>
        <w:t xml:space="preserve"> </w:t>
      </w:r>
      <w:r w:rsidRPr="00A16257">
        <w:rPr>
          <w:color w:val="231F20"/>
          <w:sz w:val="28"/>
          <w:szCs w:val="28"/>
        </w:rPr>
        <w:t>источников,</w:t>
      </w:r>
      <w:r w:rsidRPr="00A16257">
        <w:rPr>
          <w:color w:val="231F20"/>
          <w:spacing w:val="49"/>
          <w:sz w:val="28"/>
          <w:szCs w:val="28"/>
        </w:rPr>
        <w:t xml:space="preserve"> </w:t>
      </w:r>
    </w:p>
    <w:p w:rsidR="006C5505" w:rsidRPr="00A16257" w:rsidRDefault="006C5505" w:rsidP="006C5505">
      <w:pPr>
        <w:rPr>
          <w:sz w:val="28"/>
          <w:szCs w:val="28"/>
        </w:rPr>
      </w:pPr>
    </w:p>
    <w:p w:rsidR="006C5505" w:rsidRPr="00F16E76" w:rsidRDefault="006C5505" w:rsidP="006C5505">
      <w:pPr>
        <w:jc w:val="both"/>
        <w:rPr>
          <w:sz w:val="28"/>
          <w:szCs w:val="28"/>
        </w:rPr>
      </w:pPr>
      <w:r>
        <w:rPr>
          <w:sz w:val="28"/>
          <w:szCs w:val="28"/>
        </w:rPr>
        <w:t>Тема 1.2</w:t>
      </w:r>
    </w:p>
    <w:p w:rsidR="006C5505" w:rsidRDefault="006C5505" w:rsidP="006C5505">
      <w:pPr>
        <w:ind w:left="360"/>
        <w:jc w:val="center"/>
        <w:rPr>
          <w:b/>
          <w:i/>
          <w:sz w:val="28"/>
          <w:szCs w:val="28"/>
        </w:rPr>
      </w:pPr>
    </w:p>
    <w:p w:rsidR="006C5505" w:rsidRPr="00922147" w:rsidRDefault="006C5505" w:rsidP="006C5505">
      <w:pPr>
        <w:ind w:left="360"/>
        <w:jc w:val="center"/>
        <w:rPr>
          <w:b/>
          <w:i/>
          <w:sz w:val="28"/>
          <w:szCs w:val="28"/>
        </w:rPr>
      </w:pPr>
      <w:r>
        <w:rPr>
          <w:b/>
          <w:i/>
          <w:sz w:val="28"/>
          <w:szCs w:val="28"/>
        </w:rPr>
        <w:t>Самостоятельная работа №3: Заполнение таблицы «Химический состав клетки».</w:t>
      </w:r>
    </w:p>
    <w:p w:rsidR="006C5505" w:rsidRPr="009A5D69" w:rsidRDefault="006C5505" w:rsidP="006C5505">
      <w:pPr>
        <w:jc w:val="both"/>
        <w:rPr>
          <w:sz w:val="28"/>
          <w:szCs w:val="28"/>
        </w:rPr>
      </w:pPr>
    </w:p>
    <w:p w:rsidR="006C5505" w:rsidRPr="00B05A9A" w:rsidRDefault="006C5505" w:rsidP="006C5505">
      <w:pPr>
        <w:ind w:firstLine="709"/>
        <w:jc w:val="both"/>
        <w:rPr>
          <w:i/>
          <w:sz w:val="28"/>
          <w:szCs w:val="28"/>
        </w:rPr>
      </w:pPr>
      <w:r>
        <w:rPr>
          <w:i/>
          <w:sz w:val="28"/>
          <w:szCs w:val="28"/>
        </w:rPr>
        <w:lastRenderedPageBreak/>
        <w:t xml:space="preserve">Цель: </w:t>
      </w:r>
      <w:r>
        <w:rPr>
          <w:sz w:val="28"/>
          <w:szCs w:val="28"/>
        </w:rPr>
        <w:t>обобщение и закрепление знаний о химическом составе клетки.</w:t>
      </w:r>
    </w:p>
    <w:p w:rsidR="006C5505" w:rsidRPr="00391201" w:rsidRDefault="006C5505" w:rsidP="006C5505">
      <w:pPr>
        <w:spacing w:before="137"/>
        <w:ind w:left="100" w:right="108" w:firstLine="283"/>
      </w:pPr>
      <w:r w:rsidRPr="003F7A12">
        <w:rPr>
          <w:i/>
          <w:sz w:val="28"/>
          <w:szCs w:val="28"/>
        </w:rPr>
        <w:t>Оснащение:</w:t>
      </w:r>
      <w:r w:rsidRPr="00552E05">
        <w:rPr>
          <w:rFonts w:eastAsia="Cambria"/>
          <w:i/>
          <w:color w:val="231F20"/>
        </w:rPr>
        <w:t xml:space="preserve"> </w:t>
      </w:r>
      <w:r w:rsidRPr="00391201">
        <w:rPr>
          <w:rFonts w:eastAsia="Cambria"/>
          <w:i/>
          <w:color w:val="231F20"/>
        </w:rPr>
        <w:t>Беляев</w:t>
      </w:r>
      <w:r w:rsidRPr="00391201">
        <w:rPr>
          <w:rFonts w:eastAsia="Cambria"/>
          <w:i/>
          <w:color w:val="231F20"/>
          <w:spacing w:val="-13"/>
        </w:rPr>
        <w:t xml:space="preserve"> </w:t>
      </w:r>
      <w:r w:rsidRPr="00391201">
        <w:rPr>
          <w:rFonts w:eastAsia="Cambria"/>
          <w:i/>
          <w:color w:val="231F20"/>
        </w:rPr>
        <w:t>Д.</w:t>
      </w:r>
      <w:r w:rsidRPr="00391201">
        <w:rPr>
          <w:rFonts w:eastAsia="Cambria"/>
          <w:i/>
          <w:color w:val="231F20"/>
          <w:spacing w:val="-36"/>
        </w:rPr>
        <w:t xml:space="preserve"> </w:t>
      </w:r>
      <w:r w:rsidRPr="00391201">
        <w:rPr>
          <w:rFonts w:eastAsia="Cambria"/>
          <w:i/>
          <w:color w:val="231F20"/>
        </w:rPr>
        <w:t>К.,</w:t>
      </w:r>
      <w:r w:rsidRPr="00391201">
        <w:rPr>
          <w:rFonts w:eastAsia="Cambria"/>
          <w:i/>
          <w:color w:val="231F20"/>
          <w:spacing w:val="-13"/>
        </w:rPr>
        <w:t xml:space="preserve"> </w:t>
      </w:r>
      <w:r w:rsidRPr="00391201">
        <w:rPr>
          <w:rFonts w:eastAsia="Cambria"/>
          <w:i/>
          <w:color w:val="231F20"/>
        </w:rPr>
        <w:t>Дымшиц</w:t>
      </w:r>
      <w:r w:rsidRPr="00391201">
        <w:rPr>
          <w:rFonts w:eastAsia="Cambria"/>
          <w:i/>
          <w:color w:val="231F20"/>
          <w:spacing w:val="-13"/>
        </w:rPr>
        <w:t xml:space="preserve"> </w:t>
      </w:r>
      <w:r w:rsidRPr="00391201">
        <w:rPr>
          <w:rFonts w:eastAsia="Cambria"/>
          <w:i/>
          <w:color w:val="231F20"/>
        </w:rPr>
        <w:t>Г.</w:t>
      </w:r>
      <w:r w:rsidRPr="00391201">
        <w:rPr>
          <w:rFonts w:eastAsia="Cambria"/>
          <w:i/>
          <w:color w:val="231F20"/>
          <w:spacing w:val="-36"/>
        </w:rPr>
        <w:t xml:space="preserve"> </w:t>
      </w:r>
      <w:r w:rsidRPr="00391201">
        <w:rPr>
          <w:rFonts w:eastAsia="Cambria"/>
          <w:i/>
          <w:color w:val="231F20"/>
        </w:rPr>
        <w:t>М</w:t>
      </w:r>
      <w:r w:rsidRPr="00391201">
        <w:rPr>
          <w:color w:val="231F20"/>
        </w:rPr>
        <w:t>.,</w:t>
      </w:r>
      <w:r w:rsidRPr="00391201">
        <w:rPr>
          <w:color w:val="231F20"/>
          <w:spacing w:val="-22"/>
        </w:rPr>
        <w:t xml:space="preserve"> </w:t>
      </w:r>
      <w:r w:rsidRPr="00391201">
        <w:rPr>
          <w:rFonts w:eastAsia="Cambria"/>
          <w:i/>
          <w:color w:val="231F20"/>
        </w:rPr>
        <w:t>Кузнецова</w:t>
      </w:r>
      <w:r w:rsidRPr="00391201">
        <w:rPr>
          <w:rFonts w:eastAsia="Cambria"/>
          <w:i/>
          <w:color w:val="231F20"/>
          <w:spacing w:val="-13"/>
        </w:rPr>
        <w:t xml:space="preserve"> </w:t>
      </w:r>
      <w:r w:rsidRPr="00391201">
        <w:rPr>
          <w:rFonts w:eastAsia="Cambria"/>
          <w:i/>
          <w:color w:val="231F20"/>
        </w:rPr>
        <w:t>Л.</w:t>
      </w:r>
      <w:r w:rsidRPr="00391201">
        <w:rPr>
          <w:rFonts w:eastAsia="Cambria"/>
          <w:i/>
          <w:color w:val="231F20"/>
          <w:spacing w:val="-36"/>
        </w:rPr>
        <w:t xml:space="preserve"> </w:t>
      </w:r>
      <w:r w:rsidRPr="00391201">
        <w:rPr>
          <w:rFonts w:eastAsia="Cambria"/>
          <w:i/>
          <w:color w:val="231F20"/>
        </w:rPr>
        <w:t>Н</w:t>
      </w:r>
      <w:r w:rsidRPr="00391201">
        <w:rPr>
          <w:color w:val="231F20"/>
        </w:rPr>
        <w:t>.</w:t>
      </w:r>
      <w:r w:rsidRPr="00391201">
        <w:rPr>
          <w:color w:val="231F20"/>
          <w:spacing w:val="-22"/>
        </w:rPr>
        <w:t xml:space="preserve"> </w:t>
      </w:r>
      <w:r w:rsidRPr="00391201">
        <w:rPr>
          <w:rFonts w:eastAsia="Cambria"/>
          <w:i/>
          <w:color w:val="231F20"/>
        </w:rPr>
        <w:t>и</w:t>
      </w:r>
      <w:r w:rsidRPr="00391201">
        <w:rPr>
          <w:rFonts w:eastAsia="Cambria"/>
          <w:i/>
          <w:color w:val="231F20"/>
          <w:spacing w:val="-13"/>
        </w:rPr>
        <w:t xml:space="preserve"> </w:t>
      </w:r>
      <w:r w:rsidRPr="00391201">
        <w:rPr>
          <w:rFonts w:eastAsia="Cambria"/>
          <w:i/>
          <w:color w:val="231F20"/>
        </w:rPr>
        <w:t>др.</w:t>
      </w:r>
      <w:r w:rsidRPr="00391201">
        <w:rPr>
          <w:rFonts w:eastAsia="Cambria"/>
          <w:i/>
          <w:color w:val="231F20"/>
          <w:spacing w:val="-14"/>
        </w:rPr>
        <w:t xml:space="preserve"> </w:t>
      </w:r>
      <w:r w:rsidRPr="00391201">
        <w:rPr>
          <w:color w:val="231F20"/>
        </w:rPr>
        <w:t>Биология</w:t>
      </w:r>
      <w:r w:rsidRPr="00391201">
        <w:rPr>
          <w:color w:val="231F20"/>
          <w:spacing w:val="-21"/>
        </w:rPr>
        <w:t xml:space="preserve"> </w:t>
      </w:r>
      <w:r w:rsidRPr="00391201">
        <w:rPr>
          <w:color w:val="231F20"/>
        </w:rPr>
        <w:t>(базовый</w:t>
      </w:r>
      <w:r w:rsidRPr="00391201">
        <w:rPr>
          <w:color w:val="231F20"/>
          <w:spacing w:val="-21"/>
        </w:rPr>
        <w:t xml:space="preserve"> </w:t>
      </w:r>
      <w:r w:rsidRPr="00391201">
        <w:rPr>
          <w:color w:val="231F20"/>
        </w:rPr>
        <w:t>уровень).</w:t>
      </w:r>
      <w:r w:rsidRPr="00391201">
        <w:rPr>
          <w:color w:val="231F20"/>
          <w:spacing w:val="-21"/>
        </w:rPr>
        <w:t xml:space="preserve"> </w:t>
      </w:r>
      <w:r w:rsidRPr="00391201">
        <w:rPr>
          <w:color w:val="231F20"/>
        </w:rPr>
        <w:t>10</w:t>
      </w:r>
      <w:r w:rsidRPr="00391201">
        <w:rPr>
          <w:color w:val="231F20"/>
          <w:spacing w:val="-21"/>
        </w:rPr>
        <w:t xml:space="preserve"> </w:t>
      </w:r>
      <w:r w:rsidRPr="00391201">
        <w:rPr>
          <w:color w:val="231F20"/>
        </w:rPr>
        <w:t>класс.</w:t>
      </w:r>
      <w:r w:rsidRPr="00391201">
        <w:rPr>
          <w:color w:val="231F20"/>
          <w:spacing w:val="-22"/>
        </w:rPr>
        <w:t xml:space="preserve"> </w:t>
      </w:r>
      <w:r w:rsidRPr="00391201">
        <w:rPr>
          <w:color w:val="231F20"/>
        </w:rPr>
        <w:t>— М.,</w:t>
      </w:r>
      <w:r w:rsidRPr="00391201">
        <w:rPr>
          <w:color w:val="231F20"/>
          <w:spacing w:val="15"/>
        </w:rPr>
        <w:t xml:space="preserve"> </w:t>
      </w:r>
      <w:r w:rsidRPr="00391201">
        <w:rPr>
          <w:color w:val="231F20"/>
        </w:rPr>
        <w:t>2014.</w:t>
      </w:r>
    </w:p>
    <w:p w:rsidR="006C5505" w:rsidRPr="00391201" w:rsidRDefault="006C5505" w:rsidP="006C5505">
      <w:pPr>
        <w:ind w:left="384" w:right="108"/>
        <w:rPr>
          <w:color w:val="231F20"/>
        </w:rPr>
      </w:pPr>
      <w:r w:rsidRPr="00391201">
        <w:rPr>
          <w:rFonts w:eastAsia="Cambria"/>
          <w:i/>
          <w:color w:val="231F20"/>
        </w:rPr>
        <w:t>Ионцева А. Ю</w:t>
      </w:r>
      <w:r w:rsidRPr="00391201">
        <w:rPr>
          <w:color w:val="231F20"/>
        </w:rPr>
        <w:t>. Биология. Весь школьный курс в схемах и таблицах. — М.,</w:t>
      </w:r>
      <w:r w:rsidRPr="00391201">
        <w:rPr>
          <w:color w:val="231F20"/>
          <w:spacing w:val="25"/>
        </w:rPr>
        <w:t xml:space="preserve"> </w:t>
      </w:r>
      <w:r w:rsidRPr="00391201">
        <w:rPr>
          <w:color w:val="231F20"/>
        </w:rPr>
        <w:t>2014.</w:t>
      </w:r>
    </w:p>
    <w:p w:rsidR="006C5505" w:rsidRPr="00391201" w:rsidRDefault="006C5505" w:rsidP="006C5505">
      <w:pPr>
        <w:pStyle w:val="Heading2"/>
        <w:spacing w:before="107"/>
        <w:ind w:right="256"/>
        <w:jc w:val="center"/>
        <w:rPr>
          <w:rFonts w:ascii="Times New Roman" w:eastAsia="Calibri" w:hAnsi="Times New Roman"/>
          <w:sz w:val="24"/>
          <w:szCs w:val="24"/>
          <w:lang w:val="ru-RU"/>
        </w:rPr>
      </w:pPr>
      <w:r w:rsidRPr="00391201">
        <w:rPr>
          <w:rFonts w:ascii="Times New Roman" w:hAnsi="Times New Roman"/>
          <w:color w:val="231F20"/>
          <w:sz w:val="24"/>
          <w:szCs w:val="24"/>
          <w:lang w:val="ru-RU"/>
        </w:rPr>
        <w:t>Интернет-ресурсы</w:t>
      </w:r>
    </w:p>
    <w:p w:rsidR="006C5505" w:rsidRPr="00391201" w:rsidRDefault="006C5505" w:rsidP="006C5505">
      <w:pPr>
        <w:spacing w:before="137"/>
        <w:ind w:left="384" w:right="108"/>
        <w:rPr>
          <w:color w:val="231F20"/>
        </w:rPr>
      </w:pPr>
      <w:hyperlink r:id="rId356">
        <w:r w:rsidRPr="00391201">
          <w:rPr>
            <w:color w:val="231F20"/>
          </w:rPr>
          <w:t>www.</w:t>
        </w:r>
      </w:hyperlink>
      <w:r w:rsidRPr="00391201">
        <w:rPr>
          <w:color w:val="231F20"/>
        </w:rPr>
        <w:t xml:space="preserve"> sbio. info (Вся биология. Современная биология, статьи, новости,   </w:t>
      </w:r>
      <w:r w:rsidRPr="00391201">
        <w:rPr>
          <w:color w:val="231F20"/>
          <w:spacing w:val="16"/>
        </w:rPr>
        <w:t xml:space="preserve"> </w:t>
      </w:r>
      <w:r w:rsidRPr="00391201">
        <w:rPr>
          <w:color w:val="231F20"/>
        </w:rPr>
        <w:t xml:space="preserve">библиотека). </w:t>
      </w:r>
    </w:p>
    <w:p w:rsidR="006C5505" w:rsidRPr="00391201" w:rsidRDefault="006C5505" w:rsidP="006C5505">
      <w:pPr>
        <w:spacing w:before="137"/>
        <w:ind w:left="384" w:right="108"/>
      </w:pPr>
      <w:hyperlink r:id="rId357">
        <w:r w:rsidRPr="00391201">
          <w:rPr>
            <w:color w:val="231F20"/>
          </w:rPr>
          <w:t>www.</w:t>
        </w:r>
      </w:hyperlink>
      <w:r w:rsidRPr="00391201">
        <w:rPr>
          <w:color w:val="231F20"/>
        </w:rPr>
        <w:t xml:space="preserve"> window. edu. ru (Единое окно доступа к образовательным ресурсам Интернета по</w:t>
      </w:r>
      <w:r w:rsidRPr="00391201">
        <w:rPr>
          <w:color w:val="231F20"/>
          <w:spacing w:val="-21"/>
        </w:rPr>
        <w:t xml:space="preserve"> </w:t>
      </w:r>
      <w:r w:rsidRPr="00391201">
        <w:rPr>
          <w:color w:val="231F20"/>
        </w:rPr>
        <w:t>биологии).</w:t>
      </w:r>
    </w:p>
    <w:p w:rsidR="006C5505" w:rsidRDefault="006C5505" w:rsidP="006C5505">
      <w:pPr>
        <w:ind w:firstLine="360"/>
        <w:jc w:val="both"/>
        <w:rPr>
          <w:sz w:val="28"/>
          <w:szCs w:val="28"/>
        </w:rPr>
      </w:pPr>
    </w:p>
    <w:p w:rsidR="006C5505" w:rsidRDefault="006C5505" w:rsidP="006C5505">
      <w:pPr>
        <w:ind w:firstLine="709"/>
        <w:jc w:val="both"/>
        <w:rPr>
          <w:sz w:val="28"/>
          <w:szCs w:val="28"/>
        </w:rPr>
      </w:pPr>
      <w:r w:rsidRPr="003F7A12">
        <w:rPr>
          <w:i/>
          <w:sz w:val="28"/>
          <w:szCs w:val="28"/>
        </w:rPr>
        <w:t>Задание</w:t>
      </w:r>
      <w:r>
        <w:rPr>
          <w:i/>
          <w:sz w:val="28"/>
          <w:szCs w:val="28"/>
        </w:rPr>
        <w:t xml:space="preserve">. </w:t>
      </w:r>
      <w:r>
        <w:rPr>
          <w:sz w:val="28"/>
          <w:szCs w:val="28"/>
        </w:rPr>
        <w:t>Заполните таблицу «Химический состав клетки».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03"/>
        <w:gridCol w:w="3220"/>
        <w:gridCol w:w="3147"/>
      </w:tblGrid>
      <w:tr w:rsidR="006C5505" w:rsidRPr="00932FB6" w:rsidTr="001E1A16">
        <w:tc>
          <w:tcPr>
            <w:tcW w:w="3473" w:type="dxa"/>
            <w:shd w:val="clear" w:color="auto" w:fill="auto"/>
          </w:tcPr>
          <w:p w:rsidR="006C5505" w:rsidRPr="00932FB6" w:rsidRDefault="006C5505" w:rsidP="001E1A16">
            <w:pPr>
              <w:jc w:val="both"/>
              <w:rPr>
                <w:sz w:val="28"/>
                <w:szCs w:val="28"/>
              </w:rPr>
            </w:pPr>
            <w:r w:rsidRPr="00932FB6">
              <w:rPr>
                <w:sz w:val="28"/>
                <w:szCs w:val="28"/>
              </w:rPr>
              <w:t>Химическое соединение</w:t>
            </w:r>
          </w:p>
        </w:tc>
        <w:tc>
          <w:tcPr>
            <w:tcW w:w="3474" w:type="dxa"/>
            <w:shd w:val="clear" w:color="auto" w:fill="auto"/>
          </w:tcPr>
          <w:p w:rsidR="006C5505" w:rsidRPr="00932FB6" w:rsidRDefault="006C5505" w:rsidP="001E1A16">
            <w:pPr>
              <w:jc w:val="both"/>
              <w:rPr>
                <w:sz w:val="28"/>
                <w:szCs w:val="28"/>
              </w:rPr>
            </w:pPr>
            <w:r w:rsidRPr="00932FB6">
              <w:rPr>
                <w:sz w:val="28"/>
                <w:szCs w:val="28"/>
              </w:rPr>
              <w:t>% содержание, состав</w:t>
            </w:r>
          </w:p>
        </w:tc>
        <w:tc>
          <w:tcPr>
            <w:tcW w:w="3474" w:type="dxa"/>
            <w:shd w:val="clear" w:color="auto" w:fill="auto"/>
          </w:tcPr>
          <w:p w:rsidR="006C5505" w:rsidRPr="00932FB6" w:rsidRDefault="006C5505" w:rsidP="001E1A16">
            <w:pPr>
              <w:jc w:val="both"/>
              <w:rPr>
                <w:sz w:val="28"/>
                <w:szCs w:val="28"/>
              </w:rPr>
            </w:pPr>
            <w:r w:rsidRPr="00932FB6">
              <w:rPr>
                <w:sz w:val="28"/>
                <w:szCs w:val="28"/>
              </w:rPr>
              <w:t>Функции</w:t>
            </w:r>
          </w:p>
        </w:tc>
      </w:tr>
      <w:tr w:rsidR="006C5505" w:rsidRPr="00932FB6" w:rsidTr="001E1A16">
        <w:tc>
          <w:tcPr>
            <w:tcW w:w="3473"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r>
      <w:tr w:rsidR="006C5505" w:rsidRPr="00932FB6" w:rsidTr="001E1A16">
        <w:tc>
          <w:tcPr>
            <w:tcW w:w="3473"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r>
      <w:tr w:rsidR="006C5505" w:rsidRPr="00932FB6" w:rsidTr="001E1A16">
        <w:tc>
          <w:tcPr>
            <w:tcW w:w="3473"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r>
      <w:tr w:rsidR="006C5505" w:rsidRPr="00932FB6" w:rsidTr="001E1A16">
        <w:tc>
          <w:tcPr>
            <w:tcW w:w="3473"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r>
    </w:tbl>
    <w:p w:rsidR="006C5505" w:rsidRDefault="006C5505" w:rsidP="006C5505">
      <w:pPr>
        <w:ind w:firstLine="709"/>
        <w:jc w:val="both"/>
        <w:rPr>
          <w:sz w:val="28"/>
          <w:szCs w:val="28"/>
        </w:rPr>
      </w:pPr>
    </w:p>
    <w:p w:rsidR="006C5505" w:rsidRPr="00CA4D3B" w:rsidRDefault="006C5505" w:rsidP="006C5505">
      <w:pPr>
        <w:jc w:val="both"/>
        <w:rPr>
          <w:sz w:val="28"/>
          <w:szCs w:val="28"/>
          <w:lang w:val="en-US"/>
        </w:rPr>
      </w:pPr>
      <w:r w:rsidRPr="003F7A12">
        <w:rPr>
          <w:i/>
          <w:sz w:val="28"/>
          <w:szCs w:val="28"/>
        </w:rPr>
        <w:t>Порядок выполнения задания</w:t>
      </w:r>
      <w:r>
        <w:rPr>
          <w:sz w:val="28"/>
          <w:szCs w:val="28"/>
        </w:rPr>
        <w:t>:</w:t>
      </w:r>
    </w:p>
    <w:p w:rsidR="006C5505" w:rsidRPr="009A3F12" w:rsidRDefault="006C5505" w:rsidP="006C5505">
      <w:pPr>
        <w:jc w:val="both"/>
        <w:rPr>
          <w:sz w:val="28"/>
          <w:szCs w:val="28"/>
        </w:rPr>
      </w:pPr>
    </w:p>
    <w:p w:rsidR="006C5505" w:rsidRDefault="006C5505" w:rsidP="0075057C">
      <w:pPr>
        <w:pStyle w:val="ListParagraph"/>
        <w:widowControl w:val="0"/>
        <w:numPr>
          <w:ilvl w:val="0"/>
          <w:numId w:val="600"/>
        </w:numPr>
        <w:autoSpaceDE w:val="0"/>
        <w:autoSpaceDN w:val="0"/>
        <w:adjustRightInd w:val="0"/>
        <w:spacing w:after="0" w:line="360" w:lineRule="auto"/>
        <w:rPr>
          <w:sz w:val="28"/>
          <w:szCs w:val="28"/>
        </w:rPr>
      </w:pPr>
      <w:r>
        <w:rPr>
          <w:sz w:val="28"/>
          <w:szCs w:val="28"/>
        </w:rPr>
        <w:t>Запишите название таблицы.</w:t>
      </w:r>
    </w:p>
    <w:p w:rsidR="006C5505" w:rsidRDefault="006C5505" w:rsidP="0075057C">
      <w:pPr>
        <w:pStyle w:val="ListParagraph"/>
        <w:widowControl w:val="0"/>
        <w:numPr>
          <w:ilvl w:val="0"/>
          <w:numId w:val="600"/>
        </w:numPr>
        <w:autoSpaceDE w:val="0"/>
        <w:autoSpaceDN w:val="0"/>
        <w:adjustRightInd w:val="0"/>
        <w:spacing w:after="0" w:line="360" w:lineRule="auto"/>
        <w:rPr>
          <w:sz w:val="28"/>
          <w:szCs w:val="28"/>
        </w:rPr>
      </w:pPr>
      <w:r>
        <w:rPr>
          <w:sz w:val="28"/>
          <w:szCs w:val="28"/>
        </w:rPr>
        <w:t>Подготовьте необходимую литературу для заполнения таблицы.</w:t>
      </w:r>
    </w:p>
    <w:p w:rsidR="006C5505" w:rsidRDefault="006C5505" w:rsidP="0075057C">
      <w:pPr>
        <w:pStyle w:val="ListParagraph"/>
        <w:widowControl w:val="0"/>
        <w:numPr>
          <w:ilvl w:val="0"/>
          <w:numId w:val="600"/>
        </w:numPr>
        <w:autoSpaceDE w:val="0"/>
        <w:autoSpaceDN w:val="0"/>
        <w:adjustRightInd w:val="0"/>
        <w:spacing w:after="0" w:line="360" w:lineRule="auto"/>
        <w:rPr>
          <w:sz w:val="28"/>
          <w:szCs w:val="28"/>
        </w:rPr>
      </w:pPr>
      <w:r>
        <w:rPr>
          <w:sz w:val="28"/>
          <w:szCs w:val="28"/>
        </w:rPr>
        <w:t>Внимательно прочитайте текст.</w:t>
      </w:r>
    </w:p>
    <w:p w:rsidR="006C5505" w:rsidRPr="00254159" w:rsidRDefault="006C5505" w:rsidP="0075057C">
      <w:pPr>
        <w:pStyle w:val="ListParagraph"/>
        <w:widowControl w:val="0"/>
        <w:numPr>
          <w:ilvl w:val="0"/>
          <w:numId w:val="600"/>
        </w:numPr>
        <w:autoSpaceDE w:val="0"/>
        <w:autoSpaceDN w:val="0"/>
        <w:adjustRightInd w:val="0"/>
        <w:spacing w:after="0" w:line="360" w:lineRule="auto"/>
        <w:rPr>
          <w:sz w:val="28"/>
          <w:szCs w:val="28"/>
        </w:rPr>
      </w:pPr>
      <w:r>
        <w:rPr>
          <w:sz w:val="28"/>
          <w:szCs w:val="28"/>
        </w:rPr>
        <w:t>Заполните таблицу.</w:t>
      </w:r>
    </w:p>
    <w:p w:rsidR="006C5505" w:rsidRPr="00813D3C" w:rsidRDefault="006C5505" w:rsidP="006C5505">
      <w:pPr>
        <w:ind w:left="360"/>
        <w:jc w:val="both"/>
        <w:rPr>
          <w:sz w:val="28"/>
          <w:szCs w:val="28"/>
        </w:rPr>
      </w:pPr>
    </w:p>
    <w:p w:rsidR="006C5505" w:rsidRDefault="006C5505" w:rsidP="006C5505">
      <w:pPr>
        <w:ind w:firstLine="709"/>
        <w:rPr>
          <w:i/>
          <w:sz w:val="28"/>
          <w:szCs w:val="28"/>
        </w:rPr>
      </w:pPr>
      <w:r w:rsidRPr="00813D3C">
        <w:rPr>
          <w:sz w:val="28"/>
          <w:szCs w:val="28"/>
        </w:rPr>
        <w:t xml:space="preserve">        </w:t>
      </w:r>
      <w:r w:rsidRPr="00C158D2">
        <w:rPr>
          <w:i/>
          <w:sz w:val="28"/>
          <w:szCs w:val="28"/>
        </w:rPr>
        <w:t>Критерии оценки</w:t>
      </w:r>
      <w:r>
        <w:rPr>
          <w:i/>
          <w:sz w:val="28"/>
          <w:szCs w:val="28"/>
        </w:rPr>
        <w:t xml:space="preserve"> «5» - в работе полно изложен материал по данной теме.</w:t>
      </w:r>
    </w:p>
    <w:p w:rsidR="006C5505" w:rsidRDefault="006C5505" w:rsidP="006C5505">
      <w:pPr>
        <w:ind w:firstLine="709"/>
        <w:rPr>
          <w:i/>
          <w:sz w:val="28"/>
          <w:szCs w:val="28"/>
        </w:rPr>
      </w:pPr>
      <w:r>
        <w:rPr>
          <w:i/>
          <w:sz w:val="28"/>
          <w:szCs w:val="28"/>
        </w:rPr>
        <w:t>«4» - работа содержит весь необходимый материал по теме, но допущены 1-2 неточности.</w:t>
      </w:r>
    </w:p>
    <w:p w:rsidR="006C5505" w:rsidRPr="008C554B" w:rsidRDefault="006C5505" w:rsidP="006C5505">
      <w:pPr>
        <w:ind w:firstLine="709"/>
        <w:rPr>
          <w:i/>
          <w:sz w:val="28"/>
          <w:szCs w:val="28"/>
        </w:rPr>
      </w:pPr>
      <w:r>
        <w:rPr>
          <w:i/>
          <w:sz w:val="28"/>
          <w:szCs w:val="28"/>
        </w:rPr>
        <w:t>«3» - в работе отражены основные моменты, но допущено более 2 неточностей.</w:t>
      </w:r>
    </w:p>
    <w:p w:rsidR="006C5505" w:rsidRDefault="006C5505" w:rsidP="006C5505">
      <w:pPr>
        <w:jc w:val="both"/>
        <w:rPr>
          <w:i/>
          <w:sz w:val="28"/>
          <w:szCs w:val="28"/>
        </w:rPr>
      </w:pPr>
      <w:r>
        <w:rPr>
          <w:sz w:val="28"/>
          <w:szCs w:val="28"/>
        </w:rPr>
        <w:t xml:space="preserve">                         </w:t>
      </w:r>
      <w:r w:rsidRPr="00B70B05">
        <w:rPr>
          <w:i/>
          <w:sz w:val="28"/>
          <w:szCs w:val="28"/>
        </w:rPr>
        <w:t>В</w:t>
      </w:r>
      <w:r>
        <w:rPr>
          <w:i/>
          <w:sz w:val="28"/>
          <w:szCs w:val="28"/>
        </w:rPr>
        <w:t>опросы для самопроверки и проверки</w:t>
      </w:r>
    </w:p>
    <w:p w:rsidR="006C5505" w:rsidRDefault="006C5505" w:rsidP="0075057C">
      <w:pPr>
        <w:numPr>
          <w:ilvl w:val="0"/>
          <w:numId w:val="615"/>
        </w:numPr>
        <w:spacing w:after="0" w:line="240" w:lineRule="auto"/>
        <w:rPr>
          <w:sz w:val="28"/>
          <w:szCs w:val="28"/>
        </w:rPr>
      </w:pPr>
      <w:r>
        <w:rPr>
          <w:sz w:val="28"/>
          <w:szCs w:val="28"/>
        </w:rPr>
        <w:lastRenderedPageBreak/>
        <w:t>Какова биологическая роль воды в клетке?</w:t>
      </w:r>
    </w:p>
    <w:p w:rsidR="006C5505" w:rsidRDefault="006C5505" w:rsidP="0075057C">
      <w:pPr>
        <w:numPr>
          <w:ilvl w:val="0"/>
          <w:numId w:val="615"/>
        </w:numPr>
        <w:spacing w:after="0" w:line="240" w:lineRule="auto"/>
        <w:rPr>
          <w:sz w:val="28"/>
          <w:szCs w:val="28"/>
        </w:rPr>
      </w:pPr>
      <w:r>
        <w:rPr>
          <w:sz w:val="28"/>
          <w:szCs w:val="28"/>
        </w:rPr>
        <w:t>Какие ионы содержатся в клетке? Какова их биологическая роль?</w:t>
      </w:r>
    </w:p>
    <w:p w:rsidR="006C5505" w:rsidRDefault="006C5505" w:rsidP="0075057C">
      <w:pPr>
        <w:numPr>
          <w:ilvl w:val="0"/>
          <w:numId w:val="615"/>
        </w:numPr>
        <w:spacing w:after="0" w:line="240" w:lineRule="auto"/>
        <w:rPr>
          <w:sz w:val="28"/>
          <w:szCs w:val="28"/>
        </w:rPr>
      </w:pPr>
      <w:r>
        <w:rPr>
          <w:sz w:val="28"/>
          <w:szCs w:val="28"/>
        </w:rPr>
        <w:t>Укажите функции каждого из перечисленных веществ в организме: глюкоза, целлюлоза, крахмал, гликоген.</w:t>
      </w:r>
    </w:p>
    <w:p w:rsidR="006C5505" w:rsidRDefault="006C5505" w:rsidP="0075057C">
      <w:pPr>
        <w:numPr>
          <w:ilvl w:val="0"/>
          <w:numId w:val="615"/>
        </w:numPr>
        <w:spacing w:after="0" w:line="240" w:lineRule="auto"/>
        <w:rPr>
          <w:sz w:val="28"/>
          <w:szCs w:val="28"/>
        </w:rPr>
      </w:pPr>
      <w:r>
        <w:rPr>
          <w:sz w:val="28"/>
          <w:szCs w:val="28"/>
        </w:rPr>
        <w:t>Охарактеризуйте функции белков в организме.</w:t>
      </w:r>
    </w:p>
    <w:p w:rsidR="006C5505" w:rsidRDefault="006C5505" w:rsidP="0075057C">
      <w:pPr>
        <w:numPr>
          <w:ilvl w:val="0"/>
          <w:numId w:val="615"/>
        </w:numPr>
        <w:spacing w:after="0" w:line="240" w:lineRule="auto"/>
        <w:rPr>
          <w:sz w:val="28"/>
          <w:szCs w:val="28"/>
        </w:rPr>
      </w:pPr>
      <w:r>
        <w:rPr>
          <w:sz w:val="28"/>
          <w:szCs w:val="28"/>
        </w:rPr>
        <w:t>В чём особенность строения молекулы ДНК?</w:t>
      </w:r>
    </w:p>
    <w:p w:rsidR="006C5505" w:rsidRDefault="006C5505" w:rsidP="0075057C">
      <w:pPr>
        <w:numPr>
          <w:ilvl w:val="0"/>
          <w:numId w:val="615"/>
        </w:numPr>
        <w:spacing w:after="0" w:line="240" w:lineRule="auto"/>
        <w:rPr>
          <w:sz w:val="28"/>
          <w:szCs w:val="28"/>
        </w:rPr>
      </w:pPr>
      <w:r>
        <w:rPr>
          <w:sz w:val="28"/>
          <w:szCs w:val="28"/>
        </w:rPr>
        <w:t>Какие компоненты  входят в состав нуклеотидов?</w:t>
      </w:r>
    </w:p>
    <w:p w:rsidR="006C5505" w:rsidRDefault="006C5505" w:rsidP="0075057C">
      <w:pPr>
        <w:numPr>
          <w:ilvl w:val="0"/>
          <w:numId w:val="615"/>
        </w:numPr>
        <w:spacing w:after="0" w:line="240" w:lineRule="auto"/>
        <w:rPr>
          <w:sz w:val="28"/>
          <w:szCs w:val="28"/>
        </w:rPr>
      </w:pPr>
      <w:r>
        <w:rPr>
          <w:sz w:val="28"/>
          <w:szCs w:val="28"/>
        </w:rPr>
        <w:t>Фрагмент одной цепи ДНК имеет следующий состав : - А – А- А – Т – Т- Ц –Ц – Г- Г - . Достройте вторую цепь.</w:t>
      </w:r>
    </w:p>
    <w:p w:rsidR="006C5505" w:rsidRDefault="006C5505" w:rsidP="0075057C">
      <w:pPr>
        <w:numPr>
          <w:ilvl w:val="0"/>
          <w:numId w:val="615"/>
        </w:numPr>
        <w:spacing w:after="0" w:line="240" w:lineRule="auto"/>
        <w:rPr>
          <w:sz w:val="28"/>
          <w:szCs w:val="28"/>
        </w:rPr>
      </w:pPr>
      <w:r>
        <w:rPr>
          <w:sz w:val="28"/>
          <w:szCs w:val="28"/>
        </w:rPr>
        <w:t>В чём сходство и различие между белками и нуклеиновыми кислотами?</w:t>
      </w:r>
    </w:p>
    <w:p w:rsidR="006C5505" w:rsidRDefault="006C5505" w:rsidP="0075057C">
      <w:pPr>
        <w:numPr>
          <w:ilvl w:val="0"/>
          <w:numId w:val="615"/>
        </w:numPr>
        <w:spacing w:after="0" w:line="240" w:lineRule="auto"/>
        <w:rPr>
          <w:sz w:val="28"/>
          <w:szCs w:val="28"/>
        </w:rPr>
      </w:pPr>
      <w:r>
        <w:rPr>
          <w:sz w:val="28"/>
          <w:szCs w:val="28"/>
        </w:rPr>
        <w:t>Каково значение АТФ в клетке?</w:t>
      </w:r>
    </w:p>
    <w:p w:rsidR="006C5505" w:rsidRPr="008C554B" w:rsidRDefault="006C5505" w:rsidP="006C5505">
      <w:pPr>
        <w:rPr>
          <w:i/>
          <w:sz w:val="28"/>
          <w:szCs w:val="28"/>
        </w:rPr>
      </w:pPr>
      <w:r w:rsidRPr="00813D3C">
        <w:rPr>
          <w:sz w:val="28"/>
          <w:szCs w:val="28"/>
        </w:rPr>
        <w:t xml:space="preserve">      </w:t>
      </w:r>
    </w:p>
    <w:p w:rsidR="006C5505" w:rsidRPr="00C158D2" w:rsidRDefault="006C5505" w:rsidP="006C5505">
      <w:pPr>
        <w:ind w:firstLine="709"/>
        <w:rPr>
          <w:i/>
          <w:sz w:val="28"/>
          <w:szCs w:val="28"/>
        </w:rPr>
      </w:pPr>
    </w:p>
    <w:p w:rsidR="006C5505" w:rsidRDefault="006C5505" w:rsidP="006C5505">
      <w:pPr>
        <w:jc w:val="both"/>
        <w:rPr>
          <w:b/>
          <w:sz w:val="28"/>
          <w:szCs w:val="28"/>
        </w:rPr>
      </w:pPr>
    </w:p>
    <w:p w:rsidR="006C5505" w:rsidRPr="00922147" w:rsidRDefault="006C5505" w:rsidP="006C5505">
      <w:pPr>
        <w:ind w:firstLine="708"/>
        <w:jc w:val="both"/>
        <w:rPr>
          <w:b/>
          <w:sz w:val="28"/>
          <w:szCs w:val="28"/>
        </w:rPr>
      </w:pPr>
      <w:r>
        <w:rPr>
          <w:b/>
          <w:sz w:val="28"/>
          <w:szCs w:val="28"/>
        </w:rPr>
        <w:t>Тема 1.2</w:t>
      </w:r>
    </w:p>
    <w:p w:rsidR="006C5505" w:rsidRDefault="006C5505" w:rsidP="006C5505">
      <w:pPr>
        <w:ind w:left="720"/>
        <w:rPr>
          <w:b/>
          <w:i/>
          <w:sz w:val="28"/>
          <w:szCs w:val="28"/>
        </w:rPr>
      </w:pPr>
      <w:r>
        <w:rPr>
          <w:b/>
          <w:i/>
          <w:sz w:val="28"/>
          <w:szCs w:val="28"/>
        </w:rPr>
        <w:t>Самостоятельная работа №4: Заполнение таблицы «Органоиды животной клетки».</w:t>
      </w:r>
    </w:p>
    <w:p w:rsidR="006C5505" w:rsidRPr="007C3E57" w:rsidRDefault="006C5505" w:rsidP="006C5505">
      <w:pPr>
        <w:ind w:left="1080"/>
        <w:rPr>
          <w:sz w:val="28"/>
          <w:szCs w:val="28"/>
        </w:rPr>
      </w:pPr>
    </w:p>
    <w:p w:rsidR="006C5505" w:rsidRDefault="006C5505" w:rsidP="006C5505">
      <w:pPr>
        <w:ind w:firstLine="709"/>
        <w:jc w:val="both"/>
        <w:rPr>
          <w:sz w:val="28"/>
          <w:szCs w:val="28"/>
        </w:rPr>
      </w:pPr>
      <w:r>
        <w:rPr>
          <w:i/>
          <w:sz w:val="28"/>
          <w:szCs w:val="28"/>
        </w:rPr>
        <w:t>Цель: Обобщение и углубление  знаний о строении животной клетки.</w:t>
      </w:r>
    </w:p>
    <w:p w:rsidR="006C5505" w:rsidRDefault="006C5505" w:rsidP="006C5505">
      <w:pPr>
        <w:ind w:firstLine="709"/>
        <w:jc w:val="both"/>
        <w:rPr>
          <w:sz w:val="28"/>
          <w:szCs w:val="28"/>
        </w:rPr>
      </w:pPr>
      <w:r>
        <w:rPr>
          <w:sz w:val="28"/>
          <w:szCs w:val="28"/>
        </w:rPr>
        <w:t xml:space="preserve">  </w:t>
      </w:r>
    </w:p>
    <w:p w:rsidR="006C5505" w:rsidRPr="00391201" w:rsidRDefault="006C5505" w:rsidP="006C5505">
      <w:pPr>
        <w:spacing w:before="137"/>
        <w:ind w:left="100" w:right="108" w:firstLine="283"/>
      </w:pPr>
      <w:r w:rsidRPr="003F7A12">
        <w:rPr>
          <w:i/>
          <w:sz w:val="28"/>
          <w:szCs w:val="28"/>
        </w:rPr>
        <w:t>Оснащение:</w:t>
      </w:r>
      <w:r w:rsidRPr="00552E05">
        <w:rPr>
          <w:rFonts w:eastAsia="Cambria"/>
          <w:i/>
          <w:color w:val="231F20"/>
        </w:rPr>
        <w:t xml:space="preserve"> </w:t>
      </w:r>
      <w:r w:rsidRPr="00391201">
        <w:rPr>
          <w:rFonts w:eastAsia="Cambria"/>
          <w:i/>
          <w:color w:val="231F20"/>
        </w:rPr>
        <w:t>Беляев</w:t>
      </w:r>
      <w:r w:rsidRPr="00391201">
        <w:rPr>
          <w:rFonts w:eastAsia="Cambria"/>
          <w:i/>
          <w:color w:val="231F20"/>
          <w:spacing w:val="-13"/>
        </w:rPr>
        <w:t xml:space="preserve"> </w:t>
      </w:r>
      <w:r w:rsidRPr="00391201">
        <w:rPr>
          <w:rFonts w:eastAsia="Cambria"/>
          <w:i/>
          <w:color w:val="231F20"/>
        </w:rPr>
        <w:t>Д.</w:t>
      </w:r>
      <w:r w:rsidRPr="00391201">
        <w:rPr>
          <w:rFonts w:eastAsia="Cambria"/>
          <w:i/>
          <w:color w:val="231F20"/>
          <w:spacing w:val="-36"/>
        </w:rPr>
        <w:t xml:space="preserve"> </w:t>
      </w:r>
      <w:r w:rsidRPr="00391201">
        <w:rPr>
          <w:rFonts w:eastAsia="Cambria"/>
          <w:i/>
          <w:color w:val="231F20"/>
        </w:rPr>
        <w:t>К.,</w:t>
      </w:r>
      <w:r w:rsidRPr="00391201">
        <w:rPr>
          <w:rFonts w:eastAsia="Cambria"/>
          <w:i/>
          <w:color w:val="231F20"/>
          <w:spacing w:val="-13"/>
        </w:rPr>
        <w:t xml:space="preserve"> </w:t>
      </w:r>
      <w:r w:rsidRPr="00391201">
        <w:rPr>
          <w:rFonts w:eastAsia="Cambria"/>
          <w:i/>
          <w:color w:val="231F20"/>
        </w:rPr>
        <w:t>Дымшиц</w:t>
      </w:r>
      <w:r w:rsidRPr="00391201">
        <w:rPr>
          <w:rFonts w:eastAsia="Cambria"/>
          <w:i/>
          <w:color w:val="231F20"/>
          <w:spacing w:val="-13"/>
        </w:rPr>
        <w:t xml:space="preserve"> </w:t>
      </w:r>
      <w:r w:rsidRPr="00391201">
        <w:rPr>
          <w:rFonts w:eastAsia="Cambria"/>
          <w:i/>
          <w:color w:val="231F20"/>
        </w:rPr>
        <w:t>Г.</w:t>
      </w:r>
      <w:r w:rsidRPr="00391201">
        <w:rPr>
          <w:rFonts w:eastAsia="Cambria"/>
          <w:i/>
          <w:color w:val="231F20"/>
          <w:spacing w:val="-36"/>
        </w:rPr>
        <w:t xml:space="preserve"> </w:t>
      </w:r>
      <w:r w:rsidRPr="00391201">
        <w:rPr>
          <w:rFonts w:eastAsia="Cambria"/>
          <w:i/>
          <w:color w:val="231F20"/>
        </w:rPr>
        <w:t>М</w:t>
      </w:r>
      <w:r w:rsidRPr="00391201">
        <w:rPr>
          <w:color w:val="231F20"/>
        </w:rPr>
        <w:t>.,</w:t>
      </w:r>
      <w:r w:rsidRPr="00391201">
        <w:rPr>
          <w:color w:val="231F20"/>
          <w:spacing w:val="-22"/>
        </w:rPr>
        <w:t xml:space="preserve"> </w:t>
      </w:r>
      <w:r w:rsidRPr="00391201">
        <w:rPr>
          <w:rFonts w:eastAsia="Cambria"/>
          <w:i/>
          <w:color w:val="231F20"/>
        </w:rPr>
        <w:t>Кузнецова</w:t>
      </w:r>
      <w:r w:rsidRPr="00391201">
        <w:rPr>
          <w:rFonts w:eastAsia="Cambria"/>
          <w:i/>
          <w:color w:val="231F20"/>
          <w:spacing w:val="-13"/>
        </w:rPr>
        <w:t xml:space="preserve"> </w:t>
      </w:r>
      <w:r w:rsidRPr="00391201">
        <w:rPr>
          <w:rFonts w:eastAsia="Cambria"/>
          <w:i/>
          <w:color w:val="231F20"/>
        </w:rPr>
        <w:t>Л.</w:t>
      </w:r>
      <w:r w:rsidRPr="00391201">
        <w:rPr>
          <w:rFonts w:eastAsia="Cambria"/>
          <w:i/>
          <w:color w:val="231F20"/>
          <w:spacing w:val="-36"/>
        </w:rPr>
        <w:t xml:space="preserve"> </w:t>
      </w:r>
      <w:r w:rsidRPr="00391201">
        <w:rPr>
          <w:rFonts w:eastAsia="Cambria"/>
          <w:i/>
          <w:color w:val="231F20"/>
        </w:rPr>
        <w:t>Н</w:t>
      </w:r>
      <w:r w:rsidRPr="00391201">
        <w:rPr>
          <w:color w:val="231F20"/>
        </w:rPr>
        <w:t>.</w:t>
      </w:r>
      <w:r w:rsidRPr="00391201">
        <w:rPr>
          <w:color w:val="231F20"/>
          <w:spacing w:val="-22"/>
        </w:rPr>
        <w:t xml:space="preserve"> </w:t>
      </w:r>
      <w:r w:rsidRPr="00391201">
        <w:rPr>
          <w:rFonts w:eastAsia="Cambria"/>
          <w:i/>
          <w:color w:val="231F20"/>
        </w:rPr>
        <w:t>и</w:t>
      </w:r>
      <w:r w:rsidRPr="00391201">
        <w:rPr>
          <w:rFonts w:eastAsia="Cambria"/>
          <w:i/>
          <w:color w:val="231F20"/>
          <w:spacing w:val="-13"/>
        </w:rPr>
        <w:t xml:space="preserve"> </w:t>
      </w:r>
      <w:r w:rsidRPr="00391201">
        <w:rPr>
          <w:rFonts w:eastAsia="Cambria"/>
          <w:i/>
          <w:color w:val="231F20"/>
        </w:rPr>
        <w:t>др.</w:t>
      </w:r>
      <w:r w:rsidRPr="00391201">
        <w:rPr>
          <w:rFonts w:eastAsia="Cambria"/>
          <w:i/>
          <w:color w:val="231F20"/>
          <w:spacing w:val="-14"/>
        </w:rPr>
        <w:t xml:space="preserve"> </w:t>
      </w:r>
      <w:r w:rsidRPr="00391201">
        <w:rPr>
          <w:color w:val="231F20"/>
        </w:rPr>
        <w:t>Биология</w:t>
      </w:r>
      <w:r w:rsidRPr="00391201">
        <w:rPr>
          <w:color w:val="231F20"/>
          <w:spacing w:val="-21"/>
        </w:rPr>
        <w:t xml:space="preserve"> </w:t>
      </w:r>
      <w:r w:rsidRPr="00391201">
        <w:rPr>
          <w:color w:val="231F20"/>
        </w:rPr>
        <w:t>(базовый</w:t>
      </w:r>
      <w:r w:rsidRPr="00391201">
        <w:rPr>
          <w:color w:val="231F20"/>
          <w:spacing w:val="-21"/>
        </w:rPr>
        <w:t xml:space="preserve"> </w:t>
      </w:r>
      <w:r w:rsidRPr="00391201">
        <w:rPr>
          <w:color w:val="231F20"/>
        </w:rPr>
        <w:t>уровень).</w:t>
      </w:r>
      <w:r w:rsidRPr="00391201">
        <w:rPr>
          <w:color w:val="231F20"/>
          <w:spacing w:val="-21"/>
        </w:rPr>
        <w:t xml:space="preserve"> </w:t>
      </w:r>
      <w:r w:rsidRPr="00391201">
        <w:rPr>
          <w:color w:val="231F20"/>
        </w:rPr>
        <w:t>10</w:t>
      </w:r>
      <w:r w:rsidRPr="00391201">
        <w:rPr>
          <w:color w:val="231F20"/>
          <w:spacing w:val="-21"/>
        </w:rPr>
        <w:t xml:space="preserve"> </w:t>
      </w:r>
      <w:r w:rsidRPr="00391201">
        <w:rPr>
          <w:color w:val="231F20"/>
        </w:rPr>
        <w:t>класс.</w:t>
      </w:r>
      <w:r w:rsidRPr="00391201">
        <w:rPr>
          <w:color w:val="231F20"/>
          <w:spacing w:val="-22"/>
        </w:rPr>
        <w:t xml:space="preserve"> </w:t>
      </w:r>
      <w:r w:rsidRPr="00391201">
        <w:rPr>
          <w:color w:val="231F20"/>
        </w:rPr>
        <w:t>— М.,</w:t>
      </w:r>
      <w:r w:rsidRPr="00391201">
        <w:rPr>
          <w:color w:val="231F20"/>
          <w:spacing w:val="15"/>
        </w:rPr>
        <w:t xml:space="preserve"> </w:t>
      </w:r>
      <w:r w:rsidRPr="00391201">
        <w:rPr>
          <w:color w:val="231F20"/>
        </w:rPr>
        <w:t>2014.</w:t>
      </w:r>
    </w:p>
    <w:p w:rsidR="006C5505" w:rsidRPr="00391201" w:rsidRDefault="006C5505" w:rsidP="006C5505">
      <w:pPr>
        <w:ind w:left="384" w:right="108"/>
        <w:rPr>
          <w:color w:val="231F20"/>
        </w:rPr>
      </w:pPr>
      <w:r w:rsidRPr="00391201">
        <w:rPr>
          <w:rFonts w:eastAsia="Cambria"/>
          <w:i/>
          <w:color w:val="231F20"/>
        </w:rPr>
        <w:t>Ионцева А. Ю</w:t>
      </w:r>
      <w:r w:rsidRPr="00391201">
        <w:rPr>
          <w:color w:val="231F20"/>
        </w:rPr>
        <w:t>. Биология. Весь школьный курс в схемах и таблицах. — М.,</w:t>
      </w:r>
      <w:r w:rsidRPr="00391201">
        <w:rPr>
          <w:color w:val="231F20"/>
          <w:spacing w:val="25"/>
        </w:rPr>
        <w:t xml:space="preserve"> </w:t>
      </w:r>
      <w:r w:rsidRPr="00391201">
        <w:rPr>
          <w:color w:val="231F20"/>
        </w:rPr>
        <w:t>2014.</w:t>
      </w:r>
    </w:p>
    <w:p w:rsidR="006C5505" w:rsidRPr="00391201" w:rsidRDefault="006C5505" w:rsidP="006C5505">
      <w:pPr>
        <w:pStyle w:val="Heading2"/>
        <w:spacing w:before="107"/>
        <w:ind w:right="256"/>
        <w:jc w:val="center"/>
        <w:rPr>
          <w:rFonts w:ascii="Times New Roman" w:eastAsia="Calibri" w:hAnsi="Times New Roman"/>
          <w:sz w:val="24"/>
          <w:szCs w:val="24"/>
          <w:lang w:val="ru-RU"/>
        </w:rPr>
      </w:pPr>
      <w:r w:rsidRPr="00391201">
        <w:rPr>
          <w:rFonts w:ascii="Times New Roman" w:hAnsi="Times New Roman"/>
          <w:color w:val="231F20"/>
          <w:sz w:val="24"/>
          <w:szCs w:val="24"/>
          <w:lang w:val="ru-RU"/>
        </w:rPr>
        <w:t>Интернет-ресурсы</w:t>
      </w:r>
    </w:p>
    <w:p w:rsidR="006C5505" w:rsidRPr="00391201" w:rsidRDefault="006C5505" w:rsidP="006C5505">
      <w:pPr>
        <w:spacing w:before="137"/>
        <w:ind w:left="384" w:right="108"/>
        <w:rPr>
          <w:color w:val="231F20"/>
        </w:rPr>
      </w:pPr>
      <w:hyperlink r:id="rId358">
        <w:r w:rsidRPr="00391201">
          <w:rPr>
            <w:color w:val="231F20"/>
          </w:rPr>
          <w:t>www.</w:t>
        </w:r>
      </w:hyperlink>
      <w:r w:rsidRPr="00391201">
        <w:rPr>
          <w:color w:val="231F20"/>
        </w:rPr>
        <w:t xml:space="preserve"> sbio. info (Вся биология. Современная биология, статьи, новости,   </w:t>
      </w:r>
      <w:r w:rsidRPr="00391201">
        <w:rPr>
          <w:color w:val="231F20"/>
          <w:spacing w:val="16"/>
        </w:rPr>
        <w:t xml:space="preserve"> </w:t>
      </w:r>
      <w:r w:rsidRPr="00391201">
        <w:rPr>
          <w:color w:val="231F20"/>
        </w:rPr>
        <w:t xml:space="preserve">библиотека). </w:t>
      </w:r>
    </w:p>
    <w:p w:rsidR="006C5505" w:rsidRPr="00391201" w:rsidRDefault="006C5505" w:rsidP="006C5505">
      <w:pPr>
        <w:spacing w:before="137"/>
        <w:ind w:left="384" w:right="108"/>
      </w:pPr>
      <w:hyperlink r:id="rId359">
        <w:r w:rsidRPr="00391201">
          <w:rPr>
            <w:color w:val="231F20"/>
          </w:rPr>
          <w:t>www.</w:t>
        </w:r>
      </w:hyperlink>
      <w:r w:rsidRPr="00391201">
        <w:rPr>
          <w:color w:val="231F20"/>
        </w:rPr>
        <w:t xml:space="preserve"> window. edu. ru (Единое окно доступа к образовательным ресурсам Интернета по</w:t>
      </w:r>
      <w:r w:rsidRPr="00391201">
        <w:rPr>
          <w:color w:val="231F20"/>
          <w:spacing w:val="-21"/>
        </w:rPr>
        <w:t xml:space="preserve"> </w:t>
      </w:r>
      <w:r w:rsidRPr="00391201">
        <w:rPr>
          <w:color w:val="231F20"/>
        </w:rPr>
        <w:t>биологии).</w:t>
      </w:r>
    </w:p>
    <w:p w:rsidR="006C5505" w:rsidRDefault="006C5505" w:rsidP="006C5505">
      <w:pPr>
        <w:ind w:firstLine="709"/>
        <w:jc w:val="both"/>
        <w:rPr>
          <w:sz w:val="28"/>
          <w:szCs w:val="28"/>
        </w:rPr>
      </w:pPr>
    </w:p>
    <w:p w:rsidR="006C5505" w:rsidRDefault="006C5505" w:rsidP="006C5505">
      <w:pPr>
        <w:ind w:firstLine="360"/>
        <w:jc w:val="both"/>
        <w:rPr>
          <w:sz w:val="28"/>
          <w:szCs w:val="28"/>
        </w:rPr>
      </w:pPr>
    </w:p>
    <w:p w:rsidR="006C5505" w:rsidRDefault="006C5505" w:rsidP="006C5505">
      <w:pPr>
        <w:ind w:firstLine="709"/>
        <w:jc w:val="both"/>
        <w:rPr>
          <w:i/>
          <w:sz w:val="28"/>
          <w:szCs w:val="28"/>
        </w:rPr>
      </w:pPr>
      <w:r w:rsidRPr="003F7A12">
        <w:rPr>
          <w:i/>
          <w:sz w:val="28"/>
          <w:szCs w:val="28"/>
        </w:rPr>
        <w:t>Задание</w:t>
      </w:r>
      <w:r>
        <w:rPr>
          <w:i/>
          <w:sz w:val="28"/>
          <w:szCs w:val="28"/>
        </w:rPr>
        <w:t>. Заполните таблицу «Органоиды животной клетки».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96"/>
        <w:gridCol w:w="3192"/>
        <w:gridCol w:w="3182"/>
      </w:tblGrid>
      <w:tr w:rsidR="006C5505" w:rsidRPr="00932FB6" w:rsidTr="001E1A16">
        <w:tc>
          <w:tcPr>
            <w:tcW w:w="3473" w:type="dxa"/>
            <w:shd w:val="clear" w:color="auto" w:fill="auto"/>
          </w:tcPr>
          <w:p w:rsidR="006C5505" w:rsidRPr="00932FB6" w:rsidRDefault="006C5505" w:rsidP="001E1A16">
            <w:pPr>
              <w:jc w:val="both"/>
              <w:rPr>
                <w:sz w:val="28"/>
                <w:szCs w:val="28"/>
              </w:rPr>
            </w:pPr>
            <w:r w:rsidRPr="00932FB6">
              <w:rPr>
                <w:sz w:val="28"/>
                <w:szCs w:val="28"/>
              </w:rPr>
              <w:t xml:space="preserve">          Органоид</w:t>
            </w:r>
          </w:p>
        </w:tc>
        <w:tc>
          <w:tcPr>
            <w:tcW w:w="3474" w:type="dxa"/>
            <w:shd w:val="clear" w:color="auto" w:fill="auto"/>
          </w:tcPr>
          <w:p w:rsidR="006C5505" w:rsidRPr="00932FB6" w:rsidRDefault="006C5505" w:rsidP="001E1A16">
            <w:pPr>
              <w:jc w:val="both"/>
              <w:rPr>
                <w:sz w:val="28"/>
                <w:szCs w:val="28"/>
              </w:rPr>
            </w:pPr>
            <w:r w:rsidRPr="00932FB6">
              <w:rPr>
                <w:sz w:val="28"/>
                <w:szCs w:val="28"/>
              </w:rPr>
              <w:t xml:space="preserve">             Строение</w:t>
            </w:r>
          </w:p>
        </w:tc>
        <w:tc>
          <w:tcPr>
            <w:tcW w:w="3474" w:type="dxa"/>
            <w:shd w:val="clear" w:color="auto" w:fill="auto"/>
          </w:tcPr>
          <w:p w:rsidR="006C5505" w:rsidRPr="00932FB6" w:rsidRDefault="006C5505" w:rsidP="001E1A16">
            <w:pPr>
              <w:jc w:val="both"/>
              <w:rPr>
                <w:sz w:val="28"/>
                <w:szCs w:val="28"/>
              </w:rPr>
            </w:pPr>
            <w:r w:rsidRPr="00932FB6">
              <w:rPr>
                <w:sz w:val="28"/>
                <w:szCs w:val="28"/>
              </w:rPr>
              <w:t xml:space="preserve">         Функции</w:t>
            </w:r>
          </w:p>
        </w:tc>
      </w:tr>
      <w:tr w:rsidR="006C5505" w:rsidRPr="00932FB6" w:rsidTr="001E1A16">
        <w:tc>
          <w:tcPr>
            <w:tcW w:w="3473"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r>
      <w:tr w:rsidR="006C5505" w:rsidRPr="00932FB6" w:rsidTr="001E1A16">
        <w:tc>
          <w:tcPr>
            <w:tcW w:w="3473"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r>
      <w:tr w:rsidR="006C5505" w:rsidRPr="00932FB6" w:rsidTr="001E1A16">
        <w:tc>
          <w:tcPr>
            <w:tcW w:w="3473"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r>
      <w:tr w:rsidR="006C5505" w:rsidRPr="00932FB6" w:rsidTr="001E1A16">
        <w:tc>
          <w:tcPr>
            <w:tcW w:w="3473"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c>
          <w:tcPr>
            <w:tcW w:w="3474" w:type="dxa"/>
            <w:shd w:val="clear" w:color="auto" w:fill="auto"/>
          </w:tcPr>
          <w:p w:rsidR="006C5505" w:rsidRPr="00932FB6" w:rsidRDefault="006C5505" w:rsidP="001E1A16">
            <w:pPr>
              <w:jc w:val="both"/>
              <w:rPr>
                <w:sz w:val="28"/>
                <w:szCs w:val="28"/>
              </w:rPr>
            </w:pPr>
          </w:p>
        </w:tc>
      </w:tr>
    </w:tbl>
    <w:p w:rsidR="006C5505" w:rsidRDefault="006C5505" w:rsidP="006C5505">
      <w:pPr>
        <w:ind w:firstLine="709"/>
        <w:jc w:val="both"/>
        <w:rPr>
          <w:sz w:val="28"/>
          <w:szCs w:val="28"/>
        </w:rPr>
      </w:pPr>
    </w:p>
    <w:p w:rsidR="006C5505" w:rsidRPr="00CC4E52" w:rsidRDefault="006C5505" w:rsidP="006C5505">
      <w:pPr>
        <w:jc w:val="both"/>
        <w:rPr>
          <w:sz w:val="28"/>
          <w:szCs w:val="28"/>
        </w:rPr>
      </w:pPr>
      <w:r w:rsidRPr="003F7A12">
        <w:rPr>
          <w:i/>
          <w:sz w:val="28"/>
          <w:szCs w:val="28"/>
        </w:rPr>
        <w:t>Порядок выполнения задания</w:t>
      </w:r>
      <w:r>
        <w:rPr>
          <w:sz w:val="28"/>
          <w:szCs w:val="28"/>
        </w:rPr>
        <w:t>:</w:t>
      </w:r>
    </w:p>
    <w:p w:rsidR="006C5505" w:rsidRPr="009A3F12" w:rsidRDefault="006C5505" w:rsidP="006C5505">
      <w:pPr>
        <w:jc w:val="both"/>
        <w:rPr>
          <w:sz w:val="28"/>
          <w:szCs w:val="28"/>
        </w:rPr>
      </w:pPr>
    </w:p>
    <w:p w:rsidR="006C5505" w:rsidRDefault="006C5505" w:rsidP="006C5505">
      <w:pPr>
        <w:pStyle w:val="ListParagraph"/>
        <w:spacing w:line="360" w:lineRule="auto"/>
        <w:rPr>
          <w:sz w:val="28"/>
          <w:szCs w:val="28"/>
        </w:rPr>
      </w:pPr>
      <w:r>
        <w:rPr>
          <w:sz w:val="28"/>
          <w:szCs w:val="28"/>
        </w:rPr>
        <w:t>1.Запишите название таблицы.</w:t>
      </w:r>
    </w:p>
    <w:p w:rsidR="006C5505" w:rsidRDefault="006C5505" w:rsidP="006C5505">
      <w:pPr>
        <w:pStyle w:val="ListParagraph"/>
        <w:spacing w:line="360" w:lineRule="auto"/>
        <w:rPr>
          <w:sz w:val="28"/>
          <w:szCs w:val="28"/>
        </w:rPr>
      </w:pPr>
      <w:r>
        <w:rPr>
          <w:sz w:val="28"/>
          <w:szCs w:val="28"/>
        </w:rPr>
        <w:t>2.Подготовьте необходимую литературу для заполнения таблицы.</w:t>
      </w:r>
    </w:p>
    <w:p w:rsidR="006C5505" w:rsidRDefault="006C5505" w:rsidP="006C5505">
      <w:pPr>
        <w:pStyle w:val="ListParagraph"/>
        <w:spacing w:line="360" w:lineRule="auto"/>
        <w:rPr>
          <w:sz w:val="28"/>
          <w:szCs w:val="28"/>
        </w:rPr>
      </w:pPr>
      <w:r>
        <w:rPr>
          <w:sz w:val="28"/>
          <w:szCs w:val="28"/>
        </w:rPr>
        <w:t>3Внимательно прочитайте текст.</w:t>
      </w:r>
    </w:p>
    <w:p w:rsidR="006C5505" w:rsidRPr="00254159" w:rsidRDefault="006C5505" w:rsidP="006C5505">
      <w:pPr>
        <w:pStyle w:val="ListParagraph"/>
        <w:spacing w:line="360" w:lineRule="auto"/>
        <w:rPr>
          <w:sz w:val="28"/>
          <w:szCs w:val="28"/>
        </w:rPr>
      </w:pPr>
      <w:r>
        <w:rPr>
          <w:sz w:val="28"/>
          <w:szCs w:val="28"/>
        </w:rPr>
        <w:t>4.Заполните таблицу.</w:t>
      </w:r>
    </w:p>
    <w:p w:rsidR="006C5505" w:rsidRDefault="006C5505" w:rsidP="006C5505">
      <w:pPr>
        <w:ind w:firstLine="709"/>
        <w:jc w:val="both"/>
        <w:rPr>
          <w:sz w:val="28"/>
          <w:szCs w:val="28"/>
        </w:rPr>
      </w:pPr>
    </w:p>
    <w:p w:rsidR="006C5505" w:rsidRDefault="006C5505" w:rsidP="006C5505">
      <w:pPr>
        <w:ind w:firstLine="709"/>
        <w:jc w:val="both"/>
        <w:rPr>
          <w:sz w:val="28"/>
          <w:szCs w:val="28"/>
        </w:rPr>
      </w:pPr>
    </w:p>
    <w:p w:rsidR="006C5505" w:rsidRPr="00813D3C" w:rsidRDefault="006C5505" w:rsidP="006C5505">
      <w:pPr>
        <w:ind w:left="360"/>
        <w:jc w:val="both"/>
        <w:rPr>
          <w:sz w:val="28"/>
          <w:szCs w:val="28"/>
        </w:rPr>
      </w:pPr>
    </w:p>
    <w:p w:rsidR="006C5505" w:rsidRDefault="006C5505" w:rsidP="006C5505">
      <w:pPr>
        <w:ind w:firstLine="709"/>
        <w:rPr>
          <w:i/>
          <w:sz w:val="28"/>
          <w:szCs w:val="28"/>
        </w:rPr>
      </w:pPr>
      <w:r w:rsidRPr="00813D3C">
        <w:rPr>
          <w:sz w:val="28"/>
          <w:szCs w:val="28"/>
        </w:rPr>
        <w:t xml:space="preserve"> </w:t>
      </w:r>
      <w:r w:rsidRPr="00C158D2">
        <w:rPr>
          <w:i/>
          <w:sz w:val="28"/>
          <w:szCs w:val="28"/>
        </w:rPr>
        <w:t>Критерии оценки</w:t>
      </w:r>
      <w:r>
        <w:rPr>
          <w:i/>
          <w:sz w:val="28"/>
          <w:szCs w:val="28"/>
        </w:rPr>
        <w:t>: «5» - в работе полно изложен материал по данной теме.</w:t>
      </w:r>
    </w:p>
    <w:p w:rsidR="006C5505" w:rsidRDefault="006C5505" w:rsidP="006C5505">
      <w:pPr>
        <w:ind w:firstLine="709"/>
        <w:rPr>
          <w:i/>
          <w:sz w:val="28"/>
          <w:szCs w:val="28"/>
        </w:rPr>
      </w:pPr>
      <w:r>
        <w:rPr>
          <w:i/>
          <w:sz w:val="28"/>
          <w:szCs w:val="28"/>
        </w:rPr>
        <w:t>«4» - работа содержит весь необходимый материал по теме, но допущены 1-2 неточности.</w:t>
      </w:r>
    </w:p>
    <w:p w:rsidR="006C5505" w:rsidRPr="008C554B" w:rsidRDefault="006C5505" w:rsidP="006C5505">
      <w:pPr>
        <w:ind w:firstLine="709"/>
        <w:rPr>
          <w:i/>
          <w:sz w:val="28"/>
          <w:szCs w:val="28"/>
        </w:rPr>
      </w:pPr>
      <w:r>
        <w:rPr>
          <w:i/>
          <w:sz w:val="28"/>
          <w:szCs w:val="28"/>
        </w:rPr>
        <w:t>«3» - в работе отражены основные моменты, но допущено более 2 неточностей.</w:t>
      </w:r>
    </w:p>
    <w:p w:rsidR="006C5505" w:rsidRPr="00C158D2" w:rsidRDefault="006C5505" w:rsidP="006C5505">
      <w:pPr>
        <w:ind w:firstLine="709"/>
        <w:rPr>
          <w:i/>
          <w:sz w:val="28"/>
          <w:szCs w:val="28"/>
        </w:rPr>
      </w:pPr>
    </w:p>
    <w:p w:rsidR="006C5505" w:rsidRDefault="006C5505" w:rsidP="006C5505">
      <w:pPr>
        <w:jc w:val="both"/>
        <w:rPr>
          <w:i/>
          <w:sz w:val="28"/>
          <w:szCs w:val="28"/>
        </w:rPr>
      </w:pPr>
    </w:p>
    <w:p w:rsidR="006C5505" w:rsidRDefault="006C5505" w:rsidP="006C5505">
      <w:pPr>
        <w:ind w:firstLine="709"/>
        <w:jc w:val="both"/>
        <w:rPr>
          <w:i/>
          <w:sz w:val="28"/>
          <w:szCs w:val="28"/>
        </w:rPr>
      </w:pPr>
      <w:r w:rsidRPr="00B70B05">
        <w:rPr>
          <w:i/>
          <w:sz w:val="28"/>
          <w:szCs w:val="28"/>
        </w:rPr>
        <w:t>В</w:t>
      </w:r>
      <w:r>
        <w:rPr>
          <w:i/>
          <w:sz w:val="28"/>
          <w:szCs w:val="28"/>
        </w:rPr>
        <w:t>опросы для самопроверки и проверки:</w:t>
      </w:r>
    </w:p>
    <w:p w:rsidR="006C5505" w:rsidRDefault="006C5505" w:rsidP="0075057C">
      <w:pPr>
        <w:numPr>
          <w:ilvl w:val="0"/>
          <w:numId w:val="616"/>
        </w:numPr>
        <w:spacing w:after="0" w:line="240" w:lineRule="auto"/>
        <w:jc w:val="both"/>
        <w:rPr>
          <w:i/>
          <w:sz w:val="28"/>
          <w:szCs w:val="28"/>
        </w:rPr>
      </w:pPr>
      <w:r>
        <w:rPr>
          <w:i/>
          <w:sz w:val="28"/>
          <w:szCs w:val="28"/>
        </w:rPr>
        <w:t>Строение клеточной мембраны и её функция.</w:t>
      </w:r>
    </w:p>
    <w:p w:rsidR="006C5505" w:rsidRDefault="006C5505" w:rsidP="0075057C">
      <w:pPr>
        <w:numPr>
          <w:ilvl w:val="0"/>
          <w:numId w:val="616"/>
        </w:numPr>
        <w:spacing w:after="0" w:line="240" w:lineRule="auto"/>
        <w:jc w:val="both"/>
        <w:rPr>
          <w:i/>
          <w:sz w:val="28"/>
          <w:szCs w:val="28"/>
        </w:rPr>
      </w:pPr>
      <w:r>
        <w:rPr>
          <w:i/>
          <w:sz w:val="28"/>
          <w:szCs w:val="28"/>
        </w:rPr>
        <w:t>Какова связь между рибосомами и ЭПС?</w:t>
      </w:r>
    </w:p>
    <w:p w:rsidR="006C5505" w:rsidRDefault="006C5505" w:rsidP="0075057C">
      <w:pPr>
        <w:numPr>
          <w:ilvl w:val="0"/>
          <w:numId w:val="616"/>
        </w:numPr>
        <w:spacing w:after="0" w:line="240" w:lineRule="auto"/>
        <w:jc w:val="both"/>
        <w:rPr>
          <w:i/>
          <w:sz w:val="28"/>
          <w:szCs w:val="28"/>
        </w:rPr>
      </w:pPr>
      <w:r>
        <w:rPr>
          <w:i/>
          <w:sz w:val="28"/>
          <w:szCs w:val="28"/>
        </w:rPr>
        <w:t>Почему митохондрии называют «силовыми станциями» клетки?</w:t>
      </w:r>
    </w:p>
    <w:p w:rsidR="006C5505" w:rsidRDefault="006C5505" w:rsidP="0075057C">
      <w:pPr>
        <w:numPr>
          <w:ilvl w:val="0"/>
          <w:numId w:val="616"/>
        </w:numPr>
        <w:spacing w:after="0" w:line="240" w:lineRule="auto"/>
        <w:jc w:val="both"/>
        <w:rPr>
          <w:i/>
          <w:sz w:val="28"/>
          <w:szCs w:val="28"/>
        </w:rPr>
      </w:pPr>
      <w:r>
        <w:rPr>
          <w:i/>
          <w:sz w:val="28"/>
          <w:szCs w:val="28"/>
        </w:rPr>
        <w:t>Что относится к клеточным включениям?</w:t>
      </w:r>
    </w:p>
    <w:p w:rsidR="006C5505" w:rsidRDefault="006C5505" w:rsidP="0075057C">
      <w:pPr>
        <w:numPr>
          <w:ilvl w:val="0"/>
          <w:numId w:val="616"/>
        </w:numPr>
        <w:spacing w:after="0" w:line="240" w:lineRule="auto"/>
        <w:jc w:val="both"/>
        <w:rPr>
          <w:i/>
          <w:sz w:val="28"/>
          <w:szCs w:val="28"/>
        </w:rPr>
      </w:pPr>
      <w:r>
        <w:rPr>
          <w:i/>
          <w:sz w:val="28"/>
          <w:szCs w:val="28"/>
        </w:rPr>
        <w:t>Как можно доказать ведущую роль ядра в клетке?</w:t>
      </w:r>
    </w:p>
    <w:p w:rsidR="006C5505" w:rsidRDefault="006C5505" w:rsidP="006C5505">
      <w:pPr>
        <w:ind w:left="1080"/>
        <w:rPr>
          <w:sz w:val="28"/>
          <w:szCs w:val="28"/>
        </w:rPr>
      </w:pPr>
    </w:p>
    <w:p w:rsidR="006C5505" w:rsidRPr="007C3E57" w:rsidRDefault="006C5505" w:rsidP="006C5505">
      <w:pPr>
        <w:ind w:left="1080"/>
        <w:rPr>
          <w:sz w:val="28"/>
          <w:szCs w:val="28"/>
        </w:rPr>
      </w:pPr>
      <w:r>
        <w:rPr>
          <w:sz w:val="28"/>
          <w:szCs w:val="28"/>
        </w:rPr>
        <w:t>Тема 1.2</w:t>
      </w:r>
    </w:p>
    <w:p w:rsidR="006C5505" w:rsidRDefault="006C5505" w:rsidP="006C5505">
      <w:pPr>
        <w:jc w:val="center"/>
        <w:rPr>
          <w:b/>
          <w:i/>
          <w:sz w:val="28"/>
          <w:szCs w:val="28"/>
        </w:rPr>
      </w:pPr>
      <w:r>
        <w:rPr>
          <w:b/>
          <w:i/>
          <w:sz w:val="28"/>
          <w:szCs w:val="28"/>
        </w:rPr>
        <w:lastRenderedPageBreak/>
        <w:t>Самостоятельная работа №5: Подготовка сообщения по теме « Клетки и их разнообразие в многоклеточном организме».</w:t>
      </w:r>
    </w:p>
    <w:p w:rsidR="006C5505" w:rsidRDefault="006C5505" w:rsidP="006C5505">
      <w:pPr>
        <w:pStyle w:val="aff9"/>
        <w:ind w:left="0"/>
        <w:rPr>
          <w:sz w:val="28"/>
          <w:szCs w:val="28"/>
        </w:rPr>
      </w:pPr>
    </w:p>
    <w:p w:rsidR="006C5505" w:rsidRDefault="006C5505" w:rsidP="006C5505">
      <w:pPr>
        <w:ind w:firstLine="709"/>
        <w:jc w:val="both"/>
        <w:rPr>
          <w:sz w:val="28"/>
          <w:szCs w:val="28"/>
        </w:rPr>
      </w:pPr>
      <w:r w:rsidRPr="00C97D48">
        <w:rPr>
          <w:b/>
          <w:i/>
          <w:sz w:val="28"/>
          <w:szCs w:val="28"/>
        </w:rPr>
        <w:t>Цель:</w:t>
      </w:r>
      <w:r>
        <w:rPr>
          <w:i/>
          <w:sz w:val="28"/>
          <w:szCs w:val="28"/>
        </w:rPr>
        <w:t xml:space="preserve"> </w:t>
      </w:r>
      <w:r>
        <w:rPr>
          <w:sz w:val="28"/>
          <w:szCs w:val="28"/>
        </w:rPr>
        <w:t xml:space="preserve">Изучение многообразие клеток в организме. </w:t>
      </w:r>
    </w:p>
    <w:p w:rsidR="006C5505" w:rsidRDefault="006C5505" w:rsidP="006C5505">
      <w:pPr>
        <w:ind w:firstLine="709"/>
        <w:jc w:val="both"/>
        <w:rPr>
          <w:sz w:val="28"/>
          <w:szCs w:val="28"/>
        </w:rPr>
      </w:pPr>
      <w:r>
        <w:rPr>
          <w:sz w:val="28"/>
          <w:szCs w:val="28"/>
        </w:rPr>
        <w:t xml:space="preserve">  </w:t>
      </w:r>
    </w:p>
    <w:p w:rsidR="006C5505" w:rsidRPr="00391201" w:rsidRDefault="006C5505" w:rsidP="006C5505">
      <w:pPr>
        <w:spacing w:before="137"/>
        <w:ind w:left="100" w:right="108" w:firstLine="283"/>
      </w:pPr>
      <w:r w:rsidRPr="00C97D48">
        <w:rPr>
          <w:b/>
          <w:i/>
          <w:sz w:val="28"/>
          <w:szCs w:val="28"/>
        </w:rPr>
        <w:t>Оснащение:</w:t>
      </w:r>
      <w:r w:rsidRPr="00C97D48">
        <w:rPr>
          <w:b/>
        </w:rPr>
        <w:t xml:space="preserve">        </w:t>
      </w:r>
      <w:r w:rsidRPr="003F7A12">
        <w:rPr>
          <w:i/>
          <w:sz w:val="28"/>
          <w:szCs w:val="28"/>
        </w:rPr>
        <w:t>Оснащение:</w:t>
      </w:r>
      <w:r w:rsidRPr="00552E05">
        <w:rPr>
          <w:rFonts w:eastAsia="Cambria"/>
          <w:i/>
          <w:color w:val="231F20"/>
        </w:rPr>
        <w:t xml:space="preserve"> </w:t>
      </w:r>
      <w:r w:rsidRPr="00391201">
        <w:rPr>
          <w:rFonts w:eastAsia="Cambria"/>
          <w:i/>
          <w:color w:val="231F20"/>
        </w:rPr>
        <w:t>Беляев</w:t>
      </w:r>
      <w:r w:rsidRPr="00391201">
        <w:rPr>
          <w:rFonts w:eastAsia="Cambria"/>
          <w:i/>
          <w:color w:val="231F20"/>
          <w:spacing w:val="-13"/>
        </w:rPr>
        <w:t xml:space="preserve"> </w:t>
      </w:r>
      <w:r w:rsidRPr="00391201">
        <w:rPr>
          <w:rFonts w:eastAsia="Cambria"/>
          <w:i/>
          <w:color w:val="231F20"/>
        </w:rPr>
        <w:t>Д.</w:t>
      </w:r>
      <w:r w:rsidRPr="00391201">
        <w:rPr>
          <w:rFonts w:eastAsia="Cambria"/>
          <w:i/>
          <w:color w:val="231F20"/>
          <w:spacing w:val="-36"/>
        </w:rPr>
        <w:t xml:space="preserve"> </w:t>
      </w:r>
      <w:r w:rsidRPr="00391201">
        <w:rPr>
          <w:rFonts w:eastAsia="Cambria"/>
          <w:i/>
          <w:color w:val="231F20"/>
        </w:rPr>
        <w:t>К.,</w:t>
      </w:r>
      <w:r w:rsidRPr="00391201">
        <w:rPr>
          <w:rFonts w:eastAsia="Cambria"/>
          <w:i/>
          <w:color w:val="231F20"/>
          <w:spacing w:val="-13"/>
        </w:rPr>
        <w:t xml:space="preserve"> </w:t>
      </w:r>
      <w:r w:rsidRPr="00391201">
        <w:rPr>
          <w:rFonts w:eastAsia="Cambria"/>
          <w:i/>
          <w:color w:val="231F20"/>
        </w:rPr>
        <w:t>Дымшиц</w:t>
      </w:r>
      <w:r w:rsidRPr="00391201">
        <w:rPr>
          <w:rFonts w:eastAsia="Cambria"/>
          <w:i/>
          <w:color w:val="231F20"/>
          <w:spacing w:val="-13"/>
        </w:rPr>
        <w:t xml:space="preserve"> </w:t>
      </w:r>
      <w:r w:rsidRPr="00391201">
        <w:rPr>
          <w:rFonts w:eastAsia="Cambria"/>
          <w:i/>
          <w:color w:val="231F20"/>
        </w:rPr>
        <w:t>Г.</w:t>
      </w:r>
      <w:r w:rsidRPr="00391201">
        <w:rPr>
          <w:rFonts w:eastAsia="Cambria"/>
          <w:i/>
          <w:color w:val="231F20"/>
          <w:spacing w:val="-36"/>
        </w:rPr>
        <w:t xml:space="preserve"> </w:t>
      </w:r>
      <w:r w:rsidRPr="00391201">
        <w:rPr>
          <w:rFonts w:eastAsia="Cambria"/>
          <w:i/>
          <w:color w:val="231F20"/>
        </w:rPr>
        <w:t>М</w:t>
      </w:r>
      <w:r w:rsidRPr="00391201">
        <w:rPr>
          <w:color w:val="231F20"/>
        </w:rPr>
        <w:t>.,</w:t>
      </w:r>
      <w:r w:rsidRPr="00391201">
        <w:rPr>
          <w:color w:val="231F20"/>
          <w:spacing w:val="-22"/>
        </w:rPr>
        <w:t xml:space="preserve"> </w:t>
      </w:r>
      <w:r w:rsidRPr="00391201">
        <w:rPr>
          <w:rFonts w:eastAsia="Cambria"/>
          <w:i/>
          <w:color w:val="231F20"/>
        </w:rPr>
        <w:t>Кузнецова</w:t>
      </w:r>
      <w:r w:rsidRPr="00391201">
        <w:rPr>
          <w:rFonts w:eastAsia="Cambria"/>
          <w:i/>
          <w:color w:val="231F20"/>
          <w:spacing w:val="-13"/>
        </w:rPr>
        <w:t xml:space="preserve"> </w:t>
      </w:r>
      <w:r w:rsidRPr="00391201">
        <w:rPr>
          <w:rFonts w:eastAsia="Cambria"/>
          <w:i/>
          <w:color w:val="231F20"/>
        </w:rPr>
        <w:t>Л.</w:t>
      </w:r>
      <w:r w:rsidRPr="00391201">
        <w:rPr>
          <w:rFonts w:eastAsia="Cambria"/>
          <w:i/>
          <w:color w:val="231F20"/>
          <w:spacing w:val="-36"/>
        </w:rPr>
        <w:t xml:space="preserve"> </w:t>
      </w:r>
      <w:r w:rsidRPr="00391201">
        <w:rPr>
          <w:rFonts w:eastAsia="Cambria"/>
          <w:i/>
          <w:color w:val="231F20"/>
        </w:rPr>
        <w:t>Н</w:t>
      </w:r>
      <w:r w:rsidRPr="00391201">
        <w:rPr>
          <w:color w:val="231F20"/>
        </w:rPr>
        <w:t>.</w:t>
      </w:r>
      <w:r w:rsidRPr="00391201">
        <w:rPr>
          <w:color w:val="231F20"/>
          <w:spacing w:val="-22"/>
        </w:rPr>
        <w:t xml:space="preserve"> </w:t>
      </w:r>
      <w:r w:rsidRPr="00391201">
        <w:rPr>
          <w:rFonts w:eastAsia="Cambria"/>
          <w:i/>
          <w:color w:val="231F20"/>
        </w:rPr>
        <w:t>и</w:t>
      </w:r>
      <w:r w:rsidRPr="00391201">
        <w:rPr>
          <w:rFonts w:eastAsia="Cambria"/>
          <w:i/>
          <w:color w:val="231F20"/>
          <w:spacing w:val="-13"/>
        </w:rPr>
        <w:t xml:space="preserve"> </w:t>
      </w:r>
      <w:r w:rsidRPr="00391201">
        <w:rPr>
          <w:rFonts w:eastAsia="Cambria"/>
          <w:i/>
          <w:color w:val="231F20"/>
        </w:rPr>
        <w:t>др.</w:t>
      </w:r>
      <w:r w:rsidRPr="00391201">
        <w:rPr>
          <w:rFonts w:eastAsia="Cambria"/>
          <w:i/>
          <w:color w:val="231F20"/>
          <w:spacing w:val="-14"/>
        </w:rPr>
        <w:t xml:space="preserve"> </w:t>
      </w:r>
      <w:r w:rsidRPr="00391201">
        <w:rPr>
          <w:color w:val="231F20"/>
        </w:rPr>
        <w:t>Биология</w:t>
      </w:r>
      <w:r w:rsidRPr="00391201">
        <w:rPr>
          <w:color w:val="231F20"/>
          <w:spacing w:val="-21"/>
        </w:rPr>
        <w:t xml:space="preserve"> </w:t>
      </w:r>
      <w:r w:rsidRPr="00391201">
        <w:rPr>
          <w:color w:val="231F20"/>
        </w:rPr>
        <w:t>(базовый</w:t>
      </w:r>
      <w:r w:rsidRPr="00391201">
        <w:rPr>
          <w:color w:val="231F20"/>
          <w:spacing w:val="-21"/>
        </w:rPr>
        <w:t xml:space="preserve"> </w:t>
      </w:r>
      <w:r w:rsidRPr="00391201">
        <w:rPr>
          <w:color w:val="231F20"/>
        </w:rPr>
        <w:t>уровень).</w:t>
      </w:r>
      <w:r w:rsidRPr="00391201">
        <w:rPr>
          <w:color w:val="231F20"/>
          <w:spacing w:val="-21"/>
        </w:rPr>
        <w:t xml:space="preserve"> </w:t>
      </w:r>
      <w:r w:rsidRPr="00391201">
        <w:rPr>
          <w:color w:val="231F20"/>
        </w:rPr>
        <w:t>10</w:t>
      </w:r>
      <w:r w:rsidRPr="00391201">
        <w:rPr>
          <w:color w:val="231F20"/>
          <w:spacing w:val="-21"/>
        </w:rPr>
        <w:t xml:space="preserve"> </w:t>
      </w:r>
      <w:r w:rsidRPr="00391201">
        <w:rPr>
          <w:color w:val="231F20"/>
        </w:rPr>
        <w:t>класс.</w:t>
      </w:r>
      <w:r w:rsidRPr="00391201">
        <w:rPr>
          <w:color w:val="231F20"/>
          <w:spacing w:val="-22"/>
        </w:rPr>
        <w:t xml:space="preserve"> </w:t>
      </w:r>
      <w:r w:rsidRPr="00391201">
        <w:rPr>
          <w:color w:val="231F20"/>
        </w:rPr>
        <w:t>— М.,</w:t>
      </w:r>
      <w:r w:rsidRPr="00391201">
        <w:rPr>
          <w:color w:val="231F20"/>
          <w:spacing w:val="15"/>
        </w:rPr>
        <w:t xml:space="preserve"> </w:t>
      </w:r>
      <w:r w:rsidRPr="00391201">
        <w:rPr>
          <w:color w:val="231F20"/>
        </w:rPr>
        <w:t>2014.</w:t>
      </w:r>
    </w:p>
    <w:p w:rsidR="006C5505" w:rsidRPr="00391201" w:rsidRDefault="006C5505" w:rsidP="006C5505">
      <w:pPr>
        <w:ind w:left="384" w:right="108"/>
        <w:rPr>
          <w:color w:val="231F20"/>
        </w:rPr>
      </w:pPr>
      <w:r w:rsidRPr="00391201">
        <w:rPr>
          <w:rFonts w:eastAsia="Cambria"/>
          <w:i/>
          <w:color w:val="231F20"/>
        </w:rPr>
        <w:t>Ионцева А. Ю</w:t>
      </w:r>
      <w:r w:rsidRPr="00391201">
        <w:rPr>
          <w:color w:val="231F20"/>
        </w:rPr>
        <w:t>. Биология. Весь школьный курс в схемах и таблицах. — М.,</w:t>
      </w:r>
      <w:r w:rsidRPr="00391201">
        <w:rPr>
          <w:color w:val="231F20"/>
          <w:spacing w:val="25"/>
        </w:rPr>
        <w:t xml:space="preserve"> </w:t>
      </w:r>
      <w:r w:rsidRPr="00391201">
        <w:rPr>
          <w:color w:val="231F20"/>
        </w:rPr>
        <w:t>2014.</w:t>
      </w:r>
    </w:p>
    <w:p w:rsidR="006C5505" w:rsidRPr="00391201" w:rsidRDefault="006C5505" w:rsidP="006C5505">
      <w:pPr>
        <w:pStyle w:val="Heading2"/>
        <w:spacing w:before="107"/>
        <w:ind w:right="256"/>
        <w:jc w:val="center"/>
        <w:rPr>
          <w:rFonts w:ascii="Times New Roman" w:eastAsia="Calibri" w:hAnsi="Times New Roman"/>
          <w:sz w:val="24"/>
          <w:szCs w:val="24"/>
          <w:lang w:val="ru-RU"/>
        </w:rPr>
      </w:pPr>
      <w:r w:rsidRPr="00391201">
        <w:rPr>
          <w:rFonts w:ascii="Times New Roman" w:hAnsi="Times New Roman"/>
          <w:color w:val="231F20"/>
          <w:sz w:val="24"/>
          <w:szCs w:val="24"/>
          <w:lang w:val="ru-RU"/>
        </w:rPr>
        <w:t>Интернет-ресурсы</w:t>
      </w:r>
    </w:p>
    <w:p w:rsidR="006C5505" w:rsidRPr="00391201" w:rsidRDefault="006C5505" w:rsidP="006C5505">
      <w:pPr>
        <w:spacing w:before="137"/>
        <w:ind w:left="384" w:right="108"/>
        <w:rPr>
          <w:color w:val="231F20"/>
        </w:rPr>
      </w:pPr>
      <w:hyperlink r:id="rId360">
        <w:r w:rsidRPr="00391201">
          <w:rPr>
            <w:color w:val="231F20"/>
          </w:rPr>
          <w:t>www.</w:t>
        </w:r>
      </w:hyperlink>
      <w:r w:rsidRPr="00391201">
        <w:rPr>
          <w:color w:val="231F20"/>
        </w:rPr>
        <w:t xml:space="preserve"> sbio. info (Вся биология. Современная биология, статьи, новости,   </w:t>
      </w:r>
      <w:r w:rsidRPr="00391201">
        <w:rPr>
          <w:color w:val="231F20"/>
          <w:spacing w:val="16"/>
        </w:rPr>
        <w:t xml:space="preserve"> </w:t>
      </w:r>
      <w:r w:rsidRPr="00391201">
        <w:rPr>
          <w:color w:val="231F20"/>
        </w:rPr>
        <w:t xml:space="preserve">библиотека). </w:t>
      </w:r>
    </w:p>
    <w:p w:rsidR="006C5505" w:rsidRPr="00391201" w:rsidRDefault="006C5505" w:rsidP="006C5505">
      <w:pPr>
        <w:spacing w:before="137"/>
        <w:ind w:left="384" w:right="108"/>
      </w:pPr>
      <w:hyperlink r:id="rId361">
        <w:r w:rsidRPr="00391201">
          <w:rPr>
            <w:color w:val="231F20"/>
          </w:rPr>
          <w:t>www.</w:t>
        </w:r>
      </w:hyperlink>
      <w:r w:rsidRPr="00391201">
        <w:rPr>
          <w:color w:val="231F20"/>
        </w:rPr>
        <w:t xml:space="preserve"> window. edu. ru (Единое окно доступа к образовательным ресурсам Интернета по</w:t>
      </w:r>
      <w:r w:rsidRPr="00391201">
        <w:rPr>
          <w:color w:val="231F20"/>
          <w:spacing w:val="-21"/>
        </w:rPr>
        <w:t xml:space="preserve"> </w:t>
      </w:r>
      <w:r w:rsidRPr="00391201">
        <w:rPr>
          <w:color w:val="231F20"/>
        </w:rPr>
        <w:t>биологии).</w:t>
      </w:r>
    </w:p>
    <w:p w:rsidR="006C5505" w:rsidRPr="00C97D48" w:rsidRDefault="006C5505" w:rsidP="006C5505">
      <w:pPr>
        <w:rPr>
          <w:b/>
        </w:rPr>
      </w:pPr>
      <w:r w:rsidRPr="00C97D48">
        <w:rPr>
          <w:b/>
        </w:rPr>
        <w:t xml:space="preserve">                                         </w:t>
      </w:r>
    </w:p>
    <w:p w:rsidR="006C5505" w:rsidRDefault="006C5505" w:rsidP="006C5505">
      <w:pPr>
        <w:ind w:firstLine="709"/>
        <w:jc w:val="both"/>
        <w:rPr>
          <w:sz w:val="28"/>
          <w:szCs w:val="28"/>
        </w:rPr>
      </w:pPr>
    </w:p>
    <w:p w:rsidR="006C5505" w:rsidRDefault="006C5505" w:rsidP="006C5505">
      <w:pPr>
        <w:ind w:firstLine="360"/>
        <w:jc w:val="both"/>
        <w:rPr>
          <w:sz w:val="28"/>
          <w:szCs w:val="28"/>
        </w:rPr>
      </w:pPr>
    </w:p>
    <w:p w:rsidR="006C5505" w:rsidRDefault="006C5505" w:rsidP="006C5505">
      <w:pPr>
        <w:ind w:firstLine="709"/>
        <w:jc w:val="both"/>
        <w:rPr>
          <w:sz w:val="28"/>
          <w:szCs w:val="28"/>
        </w:rPr>
      </w:pPr>
      <w:r w:rsidRPr="00C97D48">
        <w:rPr>
          <w:b/>
          <w:i/>
          <w:sz w:val="28"/>
          <w:szCs w:val="28"/>
        </w:rPr>
        <w:t>Задание</w:t>
      </w:r>
      <w:r>
        <w:rPr>
          <w:b/>
          <w:i/>
          <w:sz w:val="28"/>
          <w:szCs w:val="28"/>
        </w:rPr>
        <w:t xml:space="preserve">. </w:t>
      </w:r>
      <w:r>
        <w:rPr>
          <w:i/>
          <w:sz w:val="28"/>
          <w:szCs w:val="28"/>
        </w:rPr>
        <w:t xml:space="preserve"> </w:t>
      </w:r>
      <w:r w:rsidRPr="00AF690E">
        <w:rPr>
          <w:sz w:val="28"/>
          <w:szCs w:val="28"/>
        </w:rPr>
        <w:t>Кон</w:t>
      </w:r>
      <w:r>
        <w:rPr>
          <w:sz w:val="28"/>
          <w:szCs w:val="28"/>
        </w:rPr>
        <w:t>спектирование данного вопроса.</w:t>
      </w:r>
    </w:p>
    <w:p w:rsidR="006C5505" w:rsidRPr="003F7A12" w:rsidRDefault="006C5505" w:rsidP="006C5505">
      <w:pPr>
        <w:jc w:val="both"/>
        <w:rPr>
          <w:i/>
          <w:sz w:val="28"/>
          <w:szCs w:val="28"/>
        </w:rPr>
      </w:pPr>
      <w:r>
        <w:rPr>
          <w:sz w:val="28"/>
          <w:szCs w:val="28"/>
        </w:rPr>
        <w:t xml:space="preserve">                        </w:t>
      </w:r>
      <w:r w:rsidRPr="003F7A12">
        <w:rPr>
          <w:i/>
          <w:sz w:val="28"/>
          <w:szCs w:val="28"/>
        </w:rPr>
        <w:t>Порядок выполнения задания</w:t>
      </w:r>
    </w:p>
    <w:p w:rsidR="006C5505" w:rsidRDefault="006C5505" w:rsidP="0075057C">
      <w:pPr>
        <w:numPr>
          <w:ilvl w:val="0"/>
          <w:numId w:val="614"/>
        </w:numPr>
        <w:spacing w:after="0" w:line="240" w:lineRule="auto"/>
        <w:jc w:val="both"/>
        <w:rPr>
          <w:sz w:val="28"/>
          <w:szCs w:val="28"/>
        </w:rPr>
      </w:pPr>
      <w:r>
        <w:rPr>
          <w:sz w:val="28"/>
          <w:szCs w:val="28"/>
        </w:rPr>
        <w:t>На основании основной и дополнительной литературы, рекомендуемой к выполнению самостоятельной работы необходимо законспектировать да</w:t>
      </w:r>
      <w:r>
        <w:rPr>
          <w:sz w:val="28"/>
          <w:szCs w:val="28"/>
        </w:rPr>
        <w:t>н</w:t>
      </w:r>
      <w:r>
        <w:rPr>
          <w:sz w:val="28"/>
          <w:szCs w:val="28"/>
        </w:rPr>
        <w:t>ный вопрос. Для проверки правильности выполнения задания студенты должны ответить на поставленные вопросы. Вопросы приведены ниже.</w:t>
      </w:r>
    </w:p>
    <w:p w:rsidR="006C5505" w:rsidRDefault="006C5505" w:rsidP="006C5505">
      <w:pPr>
        <w:ind w:left="360"/>
        <w:jc w:val="both"/>
        <w:rPr>
          <w:sz w:val="28"/>
          <w:szCs w:val="28"/>
        </w:rPr>
      </w:pPr>
    </w:p>
    <w:p w:rsidR="006C5505" w:rsidRDefault="006C5505" w:rsidP="006C5505">
      <w:pPr>
        <w:ind w:left="360"/>
        <w:jc w:val="right"/>
        <w:rPr>
          <w:sz w:val="28"/>
          <w:szCs w:val="28"/>
        </w:rPr>
      </w:pPr>
    </w:p>
    <w:p w:rsidR="006C5505" w:rsidRPr="005A4D8D" w:rsidRDefault="006C5505" w:rsidP="006C5505">
      <w:pPr>
        <w:jc w:val="center"/>
        <w:rPr>
          <w:sz w:val="28"/>
          <w:szCs w:val="28"/>
        </w:rPr>
      </w:pPr>
      <w:r>
        <w:rPr>
          <w:b/>
          <w:bCs/>
          <w:sz w:val="28"/>
          <w:szCs w:val="28"/>
        </w:rPr>
        <w:t xml:space="preserve">Методические рекомендации по написанию и проработке </w:t>
      </w:r>
      <w:r w:rsidRPr="005A4D8D">
        <w:rPr>
          <w:b/>
          <w:bCs/>
          <w:sz w:val="28"/>
          <w:szCs w:val="28"/>
        </w:rPr>
        <w:t xml:space="preserve"> конспект</w:t>
      </w:r>
      <w:r>
        <w:rPr>
          <w:b/>
          <w:bCs/>
          <w:sz w:val="28"/>
          <w:szCs w:val="28"/>
        </w:rPr>
        <w:t>а</w:t>
      </w:r>
    </w:p>
    <w:p w:rsidR="006C5505" w:rsidRPr="005A4D8D" w:rsidRDefault="006C5505" w:rsidP="0075057C">
      <w:pPr>
        <w:numPr>
          <w:ilvl w:val="0"/>
          <w:numId w:val="617"/>
        </w:numPr>
        <w:spacing w:after="200" w:line="240" w:lineRule="auto"/>
        <w:ind w:left="720" w:hanging="360"/>
        <w:rPr>
          <w:sz w:val="28"/>
          <w:szCs w:val="28"/>
        </w:rPr>
      </w:pPr>
      <w:r w:rsidRPr="005A4D8D">
        <w:rPr>
          <w:sz w:val="28"/>
          <w:szCs w:val="28"/>
        </w:rPr>
        <w:t>Внимательно прочти текст.</w:t>
      </w:r>
    </w:p>
    <w:p w:rsidR="006C5505" w:rsidRPr="005A4D8D" w:rsidRDefault="006C5505" w:rsidP="0075057C">
      <w:pPr>
        <w:numPr>
          <w:ilvl w:val="0"/>
          <w:numId w:val="617"/>
        </w:numPr>
        <w:spacing w:after="200" w:line="240" w:lineRule="auto"/>
        <w:ind w:left="720" w:hanging="360"/>
        <w:rPr>
          <w:sz w:val="28"/>
          <w:szCs w:val="28"/>
        </w:rPr>
      </w:pPr>
      <w:r w:rsidRPr="005A4D8D">
        <w:rPr>
          <w:sz w:val="28"/>
          <w:szCs w:val="28"/>
        </w:rPr>
        <w:t>Выдели главную идею и озаглавь текст.</w:t>
      </w:r>
    </w:p>
    <w:p w:rsidR="006C5505" w:rsidRPr="005A4D8D" w:rsidRDefault="006C5505" w:rsidP="0075057C">
      <w:pPr>
        <w:numPr>
          <w:ilvl w:val="0"/>
          <w:numId w:val="617"/>
        </w:numPr>
        <w:spacing w:after="200" w:line="240" w:lineRule="auto"/>
        <w:ind w:left="720" w:hanging="360"/>
        <w:rPr>
          <w:sz w:val="28"/>
          <w:szCs w:val="28"/>
        </w:rPr>
      </w:pPr>
      <w:r w:rsidRPr="005A4D8D">
        <w:rPr>
          <w:sz w:val="28"/>
          <w:szCs w:val="28"/>
        </w:rPr>
        <w:t>Раздели материал на части, выдели главную мысль каждой части.</w:t>
      </w:r>
    </w:p>
    <w:p w:rsidR="006C5505" w:rsidRPr="005A4D8D" w:rsidRDefault="006C5505" w:rsidP="0075057C">
      <w:pPr>
        <w:numPr>
          <w:ilvl w:val="0"/>
          <w:numId w:val="617"/>
        </w:numPr>
        <w:spacing w:after="200" w:line="240" w:lineRule="auto"/>
        <w:ind w:left="720" w:hanging="360"/>
        <w:rPr>
          <w:sz w:val="28"/>
          <w:szCs w:val="28"/>
        </w:rPr>
      </w:pPr>
      <w:r w:rsidRPr="005A4D8D">
        <w:rPr>
          <w:sz w:val="28"/>
          <w:szCs w:val="28"/>
        </w:rPr>
        <w:t>Запиши названия смысловых частей в форме плана    в левом рабочем поле конспекта.</w:t>
      </w:r>
    </w:p>
    <w:p w:rsidR="006C5505" w:rsidRPr="005A4D8D" w:rsidRDefault="006C5505" w:rsidP="0075057C">
      <w:pPr>
        <w:numPr>
          <w:ilvl w:val="0"/>
          <w:numId w:val="617"/>
        </w:numPr>
        <w:spacing w:after="200" w:line="240" w:lineRule="auto"/>
        <w:ind w:left="720" w:hanging="360"/>
        <w:rPr>
          <w:sz w:val="28"/>
          <w:szCs w:val="28"/>
        </w:rPr>
      </w:pPr>
      <w:r w:rsidRPr="005A4D8D">
        <w:rPr>
          <w:sz w:val="28"/>
          <w:szCs w:val="28"/>
        </w:rPr>
        <w:t>Прочти текст во второй раз.</w:t>
      </w:r>
    </w:p>
    <w:p w:rsidR="006C5505" w:rsidRPr="005A4D8D" w:rsidRDefault="006C5505" w:rsidP="0075057C">
      <w:pPr>
        <w:numPr>
          <w:ilvl w:val="0"/>
          <w:numId w:val="618"/>
        </w:numPr>
        <w:spacing w:after="200" w:line="240" w:lineRule="auto"/>
        <w:ind w:left="720" w:hanging="360"/>
        <w:rPr>
          <w:sz w:val="28"/>
          <w:szCs w:val="28"/>
        </w:rPr>
      </w:pPr>
      <w:r w:rsidRPr="005A4D8D">
        <w:rPr>
          <w:sz w:val="28"/>
          <w:szCs w:val="28"/>
        </w:rPr>
        <w:lastRenderedPageBreak/>
        <w:t>Сформулируй тезисы конспекта и запиши их в центральном поле конспекта. Помни, что тезисы - это мысли, содержащие главную информацию о содержании смысловых частей. Они не должны быть многословными.</w:t>
      </w:r>
    </w:p>
    <w:p w:rsidR="006C5505" w:rsidRPr="005A4D8D" w:rsidRDefault="006C5505" w:rsidP="0075057C">
      <w:pPr>
        <w:numPr>
          <w:ilvl w:val="0"/>
          <w:numId w:val="617"/>
        </w:numPr>
        <w:spacing w:after="200" w:line="240" w:lineRule="auto"/>
        <w:ind w:left="720" w:hanging="360"/>
        <w:rPr>
          <w:sz w:val="28"/>
          <w:szCs w:val="28"/>
        </w:rPr>
      </w:pPr>
      <w:r w:rsidRPr="005A4D8D">
        <w:rPr>
          <w:sz w:val="28"/>
          <w:szCs w:val="28"/>
        </w:rPr>
        <w:t>Определи ключевые понятия, которые необходимо включить в конспект.</w:t>
      </w:r>
    </w:p>
    <w:p w:rsidR="006C5505" w:rsidRPr="005A4D8D" w:rsidRDefault="006C5505" w:rsidP="0075057C">
      <w:pPr>
        <w:numPr>
          <w:ilvl w:val="0"/>
          <w:numId w:val="617"/>
        </w:numPr>
        <w:spacing w:after="200" w:line="240" w:lineRule="auto"/>
        <w:ind w:left="720" w:hanging="360"/>
        <w:rPr>
          <w:sz w:val="28"/>
          <w:szCs w:val="28"/>
        </w:rPr>
      </w:pPr>
      <w:r w:rsidRPr="005A4D8D">
        <w:rPr>
          <w:sz w:val="28"/>
          <w:szCs w:val="28"/>
        </w:rPr>
        <w:t>Визуализируй конспект:</w:t>
      </w:r>
    </w:p>
    <w:p w:rsidR="006C5505" w:rsidRPr="005A4D8D" w:rsidRDefault="006C5505" w:rsidP="0075057C">
      <w:pPr>
        <w:numPr>
          <w:ilvl w:val="0"/>
          <w:numId w:val="619"/>
        </w:numPr>
        <w:spacing w:after="200" w:line="240" w:lineRule="auto"/>
        <w:ind w:left="720" w:hanging="360"/>
        <w:rPr>
          <w:sz w:val="28"/>
          <w:szCs w:val="28"/>
        </w:rPr>
      </w:pPr>
      <w:r w:rsidRPr="005A4D8D">
        <w:rPr>
          <w:sz w:val="28"/>
          <w:szCs w:val="28"/>
        </w:rPr>
        <w:t>Напиши источник конспектирования (название, автор);</w:t>
      </w:r>
    </w:p>
    <w:p w:rsidR="006C5505" w:rsidRPr="005A4D8D" w:rsidRDefault="006C5505" w:rsidP="0075057C">
      <w:pPr>
        <w:numPr>
          <w:ilvl w:val="0"/>
          <w:numId w:val="620"/>
        </w:numPr>
        <w:spacing w:after="200" w:line="240" w:lineRule="auto"/>
        <w:ind w:left="720" w:hanging="360"/>
        <w:rPr>
          <w:sz w:val="28"/>
          <w:szCs w:val="28"/>
        </w:rPr>
      </w:pPr>
      <w:r w:rsidRPr="005A4D8D">
        <w:rPr>
          <w:sz w:val="28"/>
          <w:szCs w:val="28"/>
        </w:rPr>
        <w:t>раздели страницу на три части в соотношении . Левая часть - это рабочее поле плана, центральная- поле тезисов, правая- поле конспекта.</w:t>
      </w:r>
    </w:p>
    <w:p w:rsidR="006C5505" w:rsidRDefault="006C5505" w:rsidP="0075057C">
      <w:pPr>
        <w:numPr>
          <w:ilvl w:val="0"/>
          <w:numId w:val="620"/>
        </w:numPr>
        <w:spacing w:after="200" w:line="240" w:lineRule="auto"/>
        <w:ind w:left="720" w:hanging="360"/>
        <w:rPr>
          <w:sz w:val="28"/>
          <w:szCs w:val="28"/>
        </w:rPr>
      </w:pPr>
      <w:r w:rsidRPr="005A4D8D">
        <w:rPr>
          <w:sz w:val="28"/>
          <w:szCs w:val="28"/>
        </w:rPr>
        <w:t>главные идеи помечай специальными знаками на рабочем поле (например, !, ?, *, проч.) или выделяй шрифтом либо подчёркиванием;</w:t>
      </w:r>
    </w:p>
    <w:p w:rsidR="006C5505" w:rsidRPr="005A4D8D" w:rsidRDefault="006C5505" w:rsidP="0075057C">
      <w:pPr>
        <w:numPr>
          <w:ilvl w:val="0"/>
          <w:numId w:val="620"/>
        </w:numPr>
        <w:spacing w:after="200" w:line="240" w:lineRule="auto"/>
        <w:ind w:left="720" w:hanging="360"/>
        <w:rPr>
          <w:sz w:val="28"/>
          <w:szCs w:val="28"/>
        </w:rPr>
      </w:pPr>
      <w:r w:rsidRPr="005A4D8D">
        <w:rPr>
          <w:sz w:val="28"/>
          <w:szCs w:val="28"/>
        </w:rPr>
        <w:t>каждый пункт плана с отделяй от последующего горизонтальной линией в 1-</w:t>
      </w:r>
      <w:smartTag w:uri="urn:schemas-microsoft-com:office:smarttags" w:element="metricconverter">
        <w:smartTagPr>
          <w:attr w:name="ProductID" w:val="2 см"/>
        </w:smartTagPr>
        <w:r w:rsidRPr="005A4D8D">
          <w:rPr>
            <w:sz w:val="28"/>
            <w:szCs w:val="28"/>
          </w:rPr>
          <w:t>2 см</w:t>
        </w:r>
      </w:smartTag>
      <w:r w:rsidRPr="005A4D8D">
        <w:rPr>
          <w:sz w:val="28"/>
          <w:szCs w:val="28"/>
        </w:rPr>
        <w:t xml:space="preserve"> от окончания текста (возможно тебе надо будет внести еще информацию);</w:t>
      </w:r>
      <w:r w:rsidRPr="005A4D8D">
        <w:rPr>
          <w:b/>
          <w:bCs/>
          <w:sz w:val="28"/>
          <w:szCs w:val="28"/>
        </w:rPr>
        <w:t xml:space="preserve"> </w:t>
      </w:r>
    </w:p>
    <w:p w:rsidR="006C5505" w:rsidRPr="00EC2533" w:rsidRDefault="006C5505" w:rsidP="0075057C">
      <w:pPr>
        <w:numPr>
          <w:ilvl w:val="0"/>
          <w:numId w:val="620"/>
        </w:numPr>
        <w:spacing w:after="200" w:line="240" w:lineRule="auto"/>
        <w:ind w:left="720" w:hanging="360"/>
        <w:rPr>
          <w:sz w:val="28"/>
          <w:szCs w:val="28"/>
        </w:rPr>
      </w:pPr>
      <w:r w:rsidRPr="005A4D8D">
        <w:rPr>
          <w:sz w:val="28"/>
          <w:szCs w:val="28"/>
        </w:rPr>
        <w:t>в конце конспекта сделай вывод, к которому ты пришёл</w:t>
      </w:r>
      <w:r>
        <w:rPr>
          <w:sz w:val="28"/>
          <w:szCs w:val="28"/>
        </w:rPr>
        <w:t>,</w:t>
      </w:r>
      <w:r w:rsidRPr="005A4D8D">
        <w:rPr>
          <w:sz w:val="28"/>
          <w:szCs w:val="28"/>
        </w:rPr>
        <w:t xml:space="preserve"> проработав текст.</w:t>
      </w:r>
    </w:p>
    <w:p w:rsidR="006C5505" w:rsidRPr="00813D3C" w:rsidRDefault="006C5505" w:rsidP="006C5505">
      <w:pPr>
        <w:ind w:left="360" w:firstLine="142"/>
        <w:jc w:val="both"/>
        <w:rPr>
          <w:sz w:val="28"/>
          <w:szCs w:val="28"/>
        </w:rPr>
      </w:pPr>
    </w:p>
    <w:p w:rsidR="006C5505" w:rsidRDefault="006C5505" w:rsidP="006C5505">
      <w:pPr>
        <w:ind w:firstLine="142"/>
        <w:rPr>
          <w:i/>
          <w:sz w:val="28"/>
          <w:szCs w:val="28"/>
        </w:rPr>
      </w:pPr>
      <w:r w:rsidRPr="00813D3C">
        <w:rPr>
          <w:sz w:val="28"/>
          <w:szCs w:val="28"/>
        </w:rPr>
        <w:t xml:space="preserve"> </w:t>
      </w:r>
      <w:r w:rsidRPr="00C97D48">
        <w:rPr>
          <w:b/>
          <w:i/>
          <w:sz w:val="28"/>
          <w:szCs w:val="28"/>
        </w:rPr>
        <w:t>Критерии оценки:</w:t>
      </w:r>
      <w:r>
        <w:rPr>
          <w:i/>
          <w:sz w:val="28"/>
          <w:szCs w:val="28"/>
        </w:rPr>
        <w:t xml:space="preserve"> «5» - в работе полно изложен материал по данной теме.</w:t>
      </w:r>
    </w:p>
    <w:p w:rsidR="006C5505" w:rsidRDefault="006C5505" w:rsidP="006C5505">
      <w:pPr>
        <w:ind w:firstLine="142"/>
        <w:rPr>
          <w:i/>
          <w:sz w:val="28"/>
          <w:szCs w:val="28"/>
        </w:rPr>
      </w:pPr>
      <w:r>
        <w:rPr>
          <w:i/>
          <w:sz w:val="28"/>
          <w:szCs w:val="28"/>
        </w:rPr>
        <w:t>«4» - работа содержит весь необходимый материал по теме, но допущены 1-2 неточности.</w:t>
      </w:r>
    </w:p>
    <w:p w:rsidR="006C5505" w:rsidRPr="008C554B" w:rsidRDefault="006C5505" w:rsidP="006C5505">
      <w:pPr>
        <w:ind w:firstLine="142"/>
        <w:rPr>
          <w:i/>
          <w:sz w:val="28"/>
          <w:szCs w:val="28"/>
        </w:rPr>
      </w:pPr>
      <w:r>
        <w:rPr>
          <w:i/>
          <w:sz w:val="28"/>
          <w:szCs w:val="28"/>
        </w:rPr>
        <w:t>«3» - в работе отражены основные моменты, но допущено более 2 неточностей.</w:t>
      </w:r>
    </w:p>
    <w:p w:rsidR="006C5505" w:rsidRDefault="006C5505" w:rsidP="006C5505">
      <w:pPr>
        <w:ind w:firstLine="142"/>
        <w:rPr>
          <w:sz w:val="28"/>
          <w:szCs w:val="28"/>
        </w:rPr>
      </w:pPr>
      <w:r>
        <w:rPr>
          <w:b/>
          <w:sz w:val="28"/>
          <w:szCs w:val="28"/>
        </w:rPr>
        <w:t>Вопросы для самопроверки и проверки:</w:t>
      </w:r>
    </w:p>
    <w:p w:rsidR="006C5505" w:rsidRPr="00C523B8" w:rsidRDefault="006C5505" w:rsidP="006C5505">
      <w:pPr>
        <w:ind w:firstLine="142"/>
        <w:rPr>
          <w:sz w:val="28"/>
          <w:szCs w:val="28"/>
        </w:rPr>
      </w:pPr>
      <w:r>
        <w:rPr>
          <w:sz w:val="28"/>
          <w:szCs w:val="28"/>
        </w:rPr>
        <w:t xml:space="preserve">1. </w:t>
      </w:r>
    </w:p>
    <w:p w:rsidR="006C5505" w:rsidRPr="00C523B8" w:rsidRDefault="006C5505" w:rsidP="006C5505">
      <w:pPr>
        <w:ind w:firstLine="142"/>
        <w:rPr>
          <w:sz w:val="28"/>
          <w:szCs w:val="28"/>
        </w:rPr>
      </w:pPr>
      <w:r w:rsidRPr="00C523B8">
        <w:rPr>
          <w:b/>
          <w:sz w:val="28"/>
          <w:szCs w:val="28"/>
        </w:rPr>
        <w:t>Тема 2</w:t>
      </w:r>
      <w:r>
        <w:rPr>
          <w:b/>
          <w:sz w:val="28"/>
          <w:szCs w:val="28"/>
        </w:rPr>
        <w:t>.2</w:t>
      </w:r>
      <w:r w:rsidRPr="00C523B8">
        <w:rPr>
          <w:b/>
          <w:sz w:val="28"/>
          <w:szCs w:val="28"/>
        </w:rPr>
        <w:t xml:space="preserve"> Организм, размножение и индивидуальное развитие организмов.</w:t>
      </w:r>
    </w:p>
    <w:p w:rsidR="006C5505" w:rsidRPr="00556EE2" w:rsidRDefault="006C5505" w:rsidP="006C5505">
      <w:pPr>
        <w:ind w:firstLine="142"/>
        <w:jc w:val="center"/>
        <w:rPr>
          <w:b/>
          <w:sz w:val="28"/>
          <w:szCs w:val="28"/>
        </w:rPr>
      </w:pPr>
      <w:r w:rsidRPr="00556EE2">
        <w:rPr>
          <w:b/>
          <w:sz w:val="28"/>
          <w:szCs w:val="28"/>
        </w:rPr>
        <w:t>Самостоятельная работа № 6: Подготовка сообщений.</w:t>
      </w:r>
    </w:p>
    <w:p w:rsidR="006C5505" w:rsidRPr="00A75646" w:rsidRDefault="006C5505" w:rsidP="006C5505">
      <w:pPr>
        <w:ind w:firstLine="142"/>
        <w:rPr>
          <w:sz w:val="28"/>
          <w:szCs w:val="28"/>
        </w:rPr>
      </w:pPr>
      <w:r>
        <w:rPr>
          <w:sz w:val="28"/>
          <w:szCs w:val="28"/>
        </w:rPr>
        <w:t>Цель: Изучение влияния</w:t>
      </w:r>
      <w:r w:rsidRPr="00A75646">
        <w:rPr>
          <w:sz w:val="28"/>
          <w:szCs w:val="28"/>
        </w:rPr>
        <w:t xml:space="preserve"> алкоголя, никотина, наркотических веществ, загрязнения среды на здоровье человека.</w:t>
      </w:r>
    </w:p>
    <w:p w:rsidR="006C5505" w:rsidRPr="000E429E" w:rsidRDefault="006C5505" w:rsidP="006C5505">
      <w:pPr>
        <w:ind w:firstLine="142"/>
        <w:rPr>
          <w:sz w:val="26"/>
          <w:szCs w:val="26"/>
        </w:rPr>
      </w:pPr>
    </w:p>
    <w:p w:rsidR="006C5505" w:rsidRPr="00C97D48" w:rsidRDefault="006C5505" w:rsidP="006C5505">
      <w:pPr>
        <w:ind w:firstLine="142"/>
        <w:rPr>
          <w:b/>
        </w:rPr>
      </w:pPr>
      <w:r w:rsidRPr="00C97D48">
        <w:rPr>
          <w:b/>
          <w:i/>
          <w:sz w:val="28"/>
          <w:szCs w:val="28"/>
        </w:rPr>
        <w:t>Оснащение:</w:t>
      </w:r>
      <w:r w:rsidRPr="00C97D48">
        <w:rPr>
          <w:b/>
        </w:rPr>
        <w:t xml:space="preserve">                                                 </w:t>
      </w:r>
    </w:p>
    <w:p w:rsidR="006C5505" w:rsidRPr="00391201" w:rsidRDefault="006C5505" w:rsidP="006C5505">
      <w:pPr>
        <w:spacing w:before="137"/>
        <w:ind w:left="100" w:right="108" w:firstLine="142"/>
      </w:pPr>
      <w:r w:rsidRPr="00C97D48">
        <w:rPr>
          <w:b/>
        </w:rPr>
        <w:lastRenderedPageBreak/>
        <w:t xml:space="preserve">     </w:t>
      </w:r>
      <w:r w:rsidRPr="00391201">
        <w:rPr>
          <w:rFonts w:eastAsia="Cambria"/>
          <w:i/>
          <w:color w:val="231F20"/>
        </w:rPr>
        <w:t>Беляев</w:t>
      </w:r>
      <w:r w:rsidRPr="00391201">
        <w:rPr>
          <w:rFonts w:eastAsia="Cambria"/>
          <w:i/>
          <w:color w:val="231F20"/>
          <w:spacing w:val="-13"/>
        </w:rPr>
        <w:t xml:space="preserve"> </w:t>
      </w:r>
      <w:r w:rsidRPr="00391201">
        <w:rPr>
          <w:rFonts w:eastAsia="Cambria"/>
          <w:i/>
          <w:color w:val="231F20"/>
        </w:rPr>
        <w:t>Д.</w:t>
      </w:r>
      <w:r w:rsidRPr="00391201">
        <w:rPr>
          <w:rFonts w:eastAsia="Cambria"/>
          <w:i/>
          <w:color w:val="231F20"/>
          <w:spacing w:val="-36"/>
        </w:rPr>
        <w:t xml:space="preserve"> </w:t>
      </w:r>
      <w:r w:rsidRPr="00391201">
        <w:rPr>
          <w:rFonts w:eastAsia="Cambria"/>
          <w:i/>
          <w:color w:val="231F20"/>
        </w:rPr>
        <w:t>К.,</w:t>
      </w:r>
      <w:r w:rsidRPr="00391201">
        <w:rPr>
          <w:rFonts w:eastAsia="Cambria"/>
          <w:i/>
          <w:color w:val="231F20"/>
          <w:spacing w:val="-13"/>
        </w:rPr>
        <w:t xml:space="preserve"> </w:t>
      </w:r>
      <w:r w:rsidRPr="00391201">
        <w:rPr>
          <w:rFonts w:eastAsia="Cambria"/>
          <w:i/>
          <w:color w:val="231F20"/>
        </w:rPr>
        <w:t>Дымшиц</w:t>
      </w:r>
      <w:r w:rsidRPr="00391201">
        <w:rPr>
          <w:rFonts w:eastAsia="Cambria"/>
          <w:i/>
          <w:color w:val="231F20"/>
          <w:spacing w:val="-13"/>
        </w:rPr>
        <w:t xml:space="preserve"> </w:t>
      </w:r>
      <w:r w:rsidRPr="00391201">
        <w:rPr>
          <w:rFonts w:eastAsia="Cambria"/>
          <w:i/>
          <w:color w:val="231F20"/>
        </w:rPr>
        <w:t>Г.</w:t>
      </w:r>
      <w:r w:rsidRPr="00391201">
        <w:rPr>
          <w:rFonts w:eastAsia="Cambria"/>
          <w:i/>
          <w:color w:val="231F20"/>
          <w:spacing w:val="-36"/>
        </w:rPr>
        <w:t xml:space="preserve"> </w:t>
      </w:r>
      <w:r w:rsidRPr="00391201">
        <w:rPr>
          <w:rFonts w:eastAsia="Cambria"/>
          <w:i/>
          <w:color w:val="231F20"/>
        </w:rPr>
        <w:t>М</w:t>
      </w:r>
      <w:r w:rsidRPr="00391201">
        <w:rPr>
          <w:color w:val="231F20"/>
        </w:rPr>
        <w:t>.,</w:t>
      </w:r>
      <w:r w:rsidRPr="00391201">
        <w:rPr>
          <w:color w:val="231F20"/>
          <w:spacing w:val="-22"/>
        </w:rPr>
        <w:t xml:space="preserve"> </w:t>
      </w:r>
      <w:r w:rsidRPr="00391201">
        <w:rPr>
          <w:rFonts w:eastAsia="Cambria"/>
          <w:i/>
          <w:color w:val="231F20"/>
        </w:rPr>
        <w:t>Кузнецова</w:t>
      </w:r>
      <w:r w:rsidRPr="00391201">
        <w:rPr>
          <w:rFonts w:eastAsia="Cambria"/>
          <w:i/>
          <w:color w:val="231F20"/>
          <w:spacing w:val="-13"/>
        </w:rPr>
        <w:t xml:space="preserve"> </w:t>
      </w:r>
      <w:r w:rsidRPr="00391201">
        <w:rPr>
          <w:rFonts w:eastAsia="Cambria"/>
          <w:i/>
          <w:color w:val="231F20"/>
        </w:rPr>
        <w:t>Л.</w:t>
      </w:r>
      <w:r w:rsidRPr="00391201">
        <w:rPr>
          <w:rFonts w:eastAsia="Cambria"/>
          <w:i/>
          <w:color w:val="231F20"/>
          <w:spacing w:val="-36"/>
        </w:rPr>
        <w:t xml:space="preserve"> </w:t>
      </w:r>
      <w:r w:rsidRPr="00391201">
        <w:rPr>
          <w:rFonts w:eastAsia="Cambria"/>
          <w:i/>
          <w:color w:val="231F20"/>
        </w:rPr>
        <w:t>Н</w:t>
      </w:r>
      <w:r w:rsidRPr="00391201">
        <w:rPr>
          <w:color w:val="231F20"/>
        </w:rPr>
        <w:t>.</w:t>
      </w:r>
      <w:r w:rsidRPr="00391201">
        <w:rPr>
          <w:color w:val="231F20"/>
          <w:spacing w:val="-22"/>
        </w:rPr>
        <w:t xml:space="preserve"> </w:t>
      </w:r>
      <w:r w:rsidRPr="00391201">
        <w:rPr>
          <w:rFonts w:eastAsia="Cambria"/>
          <w:i/>
          <w:color w:val="231F20"/>
        </w:rPr>
        <w:t>и</w:t>
      </w:r>
      <w:r w:rsidRPr="00391201">
        <w:rPr>
          <w:rFonts w:eastAsia="Cambria"/>
          <w:i/>
          <w:color w:val="231F20"/>
          <w:spacing w:val="-13"/>
        </w:rPr>
        <w:t xml:space="preserve"> </w:t>
      </w:r>
      <w:r w:rsidRPr="00391201">
        <w:rPr>
          <w:rFonts w:eastAsia="Cambria"/>
          <w:i/>
          <w:color w:val="231F20"/>
        </w:rPr>
        <w:t>др.</w:t>
      </w:r>
      <w:r w:rsidRPr="00391201">
        <w:rPr>
          <w:rFonts w:eastAsia="Cambria"/>
          <w:i/>
          <w:color w:val="231F20"/>
          <w:spacing w:val="-14"/>
        </w:rPr>
        <w:t xml:space="preserve"> </w:t>
      </w:r>
      <w:r w:rsidRPr="00391201">
        <w:rPr>
          <w:color w:val="231F20"/>
        </w:rPr>
        <w:t>Биология</w:t>
      </w:r>
      <w:r w:rsidRPr="00391201">
        <w:rPr>
          <w:color w:val="231F20"/>
          <w:spacing w:val="-21"/>
        </w:rPr>
        <w:t xml:space="preserve"> </w:t>
      </w:r>
      <w:r w:rsidRPr="00391201">
        <w:rPr>
          <w:color w:val="231F20"/>
        </w:rPr>
        <w:t>(базовый</w:t>
      </w:r>
      <w:r w:rsidRPr="00391201">
        <w:rPr>
          <w:color w:val="231F20"/>
          <w:spacing w:val="-21"/>
        </w:rPr>
        <w:t xml:space="preserve"> </w:t>
      </w:r>
      <w:r w:rsidRPr="00391201">
        <w:rPr>
          <w:color w:val="231F20"/>
        </w:rPr>
        <w:t>уровень).</w:t>
      </w:r>
      <w:r w:rsidRPr="00391201">
        <w:rPr>
          <w:color w:val="231F20"/>
          <w:spacing w:val="-21"/>
        </w:rPr>
        <w:t xml:space="preserve"> </w:t>
      </w:r>
      <w:r w:rsidRPr="00391201">
        <w:rPr>
          <w:color w:val="231F20"/>
        </w:rPr>
        <w:t>10</w:t>
      </w:r>
      <w:r w:rsidRPr="00391201">
        <w:rPr>
          <w:color w:val="231F20"/>
          <w:spacing w:val="-21"/>
        </w:rPr>
        <w:t xml:space="preserve"> </w:t>
      </w:r>
      <w:r w:rsidRPr="00391201">
        <w:rPr>
          <w:color w:val="231F20"/>
        </w:rPr>
        <w:t>класс.</w:t>
      </w:r>
      <w:r w:rsidRPr="00391201">
        <w:rPr>
          <w:color w:val="231F20"/>
          <w:spacing w:val="-22"/>
        </w:rPr>
        <w:t xml:space="preserve"> </w:t>
      </w:r>
      <w:r w:rsidRPr="00391201">
        <w:rPr>
          <w:color w:val="231F20"/>
        </w:rPr>
        <w:t>— М.,</w:t>
      </w:r>
      <w:r w:rsidRPr="00391201">
        <w:rPr>
          <w:color w:val="231F20"/>
          <w:spacing w:val="15"/>
        </w:rPr>
        <w:t xml:space="preserve"> </w:t>
      </w:r>
      <w:r w:rsidRPr="00391201">
        <w:rPr>
          <w:color w:val="231F20"/>
        </w:rPr>
        <w:t>2014.</w:t>
      </w:r>
    </w:p>
    <w:p w:rsidR="006C5505" w:rsidRPr="00391201" w:rsidRDefault="006C5505" w:rsidP="006C5505">
      <w:pPr>
        <w:ind w:left="384" w:right="108" w:firstLine="142"/>
        <w:rPr>
          <w:color w:val="231F20"/>
        </w:rPr>
      </w:pPr>
      <w:r w:rsidRPr="00391201">
        <w:rPr>
          <w:rFonts w:eastAsia="Cambria"/>
          <w:i/>
          <w:color w:val="231F20"/>
        </w:rPr>
        <w:t>Ионцева А. Ю</w:t>
      </w:r>
      <w:r w:rsidRPr="00391201">
        <w:rPr>
          <w:color w:val="231F20"/>
        </w:rPr>
        <w:t>. Биология. Весь школьный курс в схемах и таблицах. — М.,</w:t>
      </w:r>
      <w:r w:rsidRPr="00391201">
        <w:rPr>
          <w:color w:val="231F20"/>
          <w:spacing w:val="25"/>
        </w:rPr>
        <w:t xml:space="preserve"> </w:t>
      </w:r>
      <w:r w:rsidRPr="00391201">
        <w:rPr>
          <w:color w:val="231F20"/>
        </w:rPr>
        <w:t>2014.</w:t>
      </w:r>
    </w:p>
    <w:p w:rsidR="006C5505" w:rsidRPr="00391201" w:rsidRDefault="006C5505" w:rsidP="006C5505">
      <w:pPr>
        <w:pStyle w:val="Heading2"/>
        <w:spacing w:before="107"/>
        <w:ind w:right="256" w:firstLine="142"/>
        <w:jc w:val="center"/>
        <w:rPr>
          <w:rFonts w:ascii="Times New Roman" w:eastAsia="Calibri" w:hAnsi="Times New Roman"/>
          <w:sz w:val="24"/>
          <w:szCs w:val="24"/>
          <w:lang w:val="ru-RU"/>
        </w:rPr>
      </w:pPr>
      <w:r w:rsidRPr="00391201">
        <w:rPr>
          <w:rFonts w:ascii="Times New Roman" w:hAnsi="Times New Roman"/>
          <w:color w:val="231F20"/>
          <w:sz w:val="24"/>
          <w:szCs w:val="24"/>
          <w:lang w:val="ru-RU"/>
        </w:rPr>
        <w:t>Интернет-ресурсы</w:t>
      </w:r>
    </w:p>
    <w:p w:rsidR="006C5505" w:rsidRPr="00391201" w:rsidRDefault="006C5505" w:rsidP="006C5505">
      <w:pPr>
        <w:spacing w:before="137"/>
        <w:ind w:left="384" w:right="108" w:firstLine="142"/>
        <w:rPr>
          <w:color w:val="231F20"/>
        </w:rPr>
      </w:pPr>
      <w:hyperlink r:id="rId362">
        <w:r w:rsidRPr="00391201">
          <w:rPr>
            <w:color w:val="231F20"/>
          </w:rPr>
          <w:t>www.</w:t>
        </w:r>
      </w:hyperlink>
      <w:r w:rsidRPr="00391201">
        <w:rPr>
          <w:color w:val="231F20"/>
        </w:rPr>
        <w:t xml:space="preserve"> sbio. info (Вся биология. Современная биология, статьи, новости,   </w:t>
      </w:r>
      <w:r w:rsidRPr="00391201">
        <w:rPr>
          <w:color w:val="231F20"/>
          <w:spacing w:val="16"/>
        </w:rPr>
        <w:t xml:space="preserve"> </w:t>
      </w:r>
      <w:r w:rsidRPr="00391201">
        <w:rPr>
          <w:color w:val="231F20"/>
        </w:rPr>
        <w:t xml:space="preserve">библиотека). </w:t>
      </w:r>
    </w:p>
    <w:p w:rsidR="006C5505" w:rsidRPr="00391201" w:rsidRDefault="006C5505" w:rsidP="006C5505">
      <w:pPr>
        <w:spacing w:before="137"/>
        <w:ind w:left="384" w:right="108" w:firstLine="142"/>
      </w:pPr>
      <w:r>
        <w:t>Тема 2.2</w:t>
      </w:r>
      <w:hyperlink r:id="rId363">
        <w:r w:rsidRPr="00391201">
          <w:rPr>
            <w:color w:val="231F20"/>
          </w:rPr>
          <w:t>www.</w:t>
        </w:r>
      </w:hyperlink>
      <w:r w:rsidRPr="00391201">
        <w:rPr>
          <w:color w:val="231F20"/>
        </w:rPr>
        <w:t xml:space="preserve"> window. edu. ru (Единое окно доступа к образовательным ресурсам Интернета по</w:t>
      </w:r>
      <w:r w:rsidRPr="00391201">
        <w:rPr>
          <w:color w:val="231F20"/>
          <w:spacing w:val="-21"/>
        </w:rPr>
        <w:t xml:space="preserve"> </w:t>
      </w:r>
      <w:r w:rsidRPr="00391201">
        <w:rPr>
          <w:color w:val="231F20"/>
        </w:rPr>
        <w:t>биологии).</w:t>
      </w:r>
    </w:p>
    <w:p w:rsidR="006C5505" w:rsidRPr="0059542C" w:rsidRDefault="006C5505" w:rsidP="006C5505">
      <w:pPr>
        <w:ind w:firstLine="142"/>
        <w:jc w:val="both"/>
        <w:rPr>
          <w:sz w:val="28"/>
          <w:szCs w:val="28"/>
        </w:rPr>
      </w:pPr>
    </w:p>
    <w:p w:rsidR="006C5505" w:rsidRDefault="006C5505" w:rsidP="006C5505">
      <w:pPr>
        <w:ind w:firstLine="142"/>
        <w:jc w:val="both"/>
        <w:rPr>
          <w:sz w:val="28"/>
          <w:szCs w:val="28"/>
        </w:rPr>
      </w:pPr>
      <w:r>
        <w:rPr>
          <w:b/>
          <w:sz w:val="28"/>
          <w:szCs w:val="28"/>
        </w:rPr>
        <w:t xml:space="preserve">Задание. </w:t>
      </w:r>
      <w:r>
        <w:rPr>
          <w:sz w:val="28"/>
          <w:szCs w:val="28"/>
        </w:rPr>
        <w:t>Подготовить сообщения по темам «Репродуктивное здоровье»,</w:t>
      </w:r>
      <w:r w:rsidRPr="00A75646">
        <w:rPr>
          <w:sz w:val="28"/>
          <w:szCs w:val="28"/>
        </w:rPr>
        <w:t xml:space="preserve"> « Последствия влияния алкоголя, никотина, наркотических веществ, загрязнения среды на здоровье человека».</w:t>
      </w:r>
      <w:r>
        <w:rPr>
          <w:sz w:val="28"/>
          <w:szCs w:val="28"/>
        </w:rPr>
        <w:t xml:space="preserve">                        </w:t>
      </w:r>
    </w:p>
    <w:p w:rsidR="006C5505" w:rsidRPr="003F7A12" w:rsidRDefault="006C5505" w:rsidP="006C5505">
      <w:pPr>
        <w:ind w:firstLine="142"/>
        <w:jc w:val="both"/>
        <w:rPr>
          <w:i/>
          <w:sz w:val="28"/>
          <w:szCs w:val="28"/>
        </w:rPr>
      </w:pPr>
      <w:r w:rsidRPr="003F7A12">
        <w:rPr>
          <w:i/>
          <w:sz w:val="28"/>
          <w:szCs w:val="28"/>
        </w:rPr>
        <w:t>Порядок выполнения задания</w:t>
      </w:r>
    </w:p>
    <w:p w:rsidR="006C5505" w:rsidRDefault="006C5505" w:rsidP="006C5505">
      <w:pPr>
        <w:ind w:firstLine="142"/>
        <w:jc w:val="both"/>
        <w:rPr>
          <w:sz w:val="28"/>
          <w:szCs w:val="28"/>
        </w:rPr>
      </w:pPr>
      <w:r>
        <w:rPr>
          <w:sz w:val="28"/>
          <w:szCs w:val="28"/>
        </w:rPr>
        <w:t>На основании основной и дополнительной литературы, рекомендуемой к выполнению самостоятельной работы, необходимо законспектировать да</w:t>
      </w:r>
      <w:r>
        <w:rPr>
          <w:sz w:val="28"/>
          <w:szCs w:val="28"/>
        </w:rPr>
        <w:t>н</w:t>
      </w:r>
      <w:r>
        <w:rPr>
          <w:sz w:val="28"/>
          <w:szCs w:val="28"/>
        </w:rPr>
        <w:t>ный вопрос. Для проверки правильности выполнения задания студенты должны ответить на поставленные вопросы. Вопросы приведены ниже.</w:t>
      </w:r>
    </w:p>
    <w:p w:rsidR="006C5505" w:rsidRDefault="006C5505" w:rsidP="006C5505">
      <w:pPr>
        <w:ind w:left="360" w:firstLine="142"/>
        <w:jc w:val="right"/>
        <w:rPr>
          <w:sz w:val="28"/>
          <w:szCs w:val="28"/>
        </w:rPr>
      </w:pPr>
    </w:p>
    <w:p w:rsidR="006C5505" w:rsidRPr="005A4D8D" w:rsidRDefault="006C5505" w:rsidP="006C5505">
      <w:pPr>
        <w:ind w:firstLine="142"/>
        <w:jc w:val="center"/>
        <w:rPr>
          <w:sz w:val="28"/>
          <w:szCs w:val="28"/>
        </w:rPr>
      </w:pPr>
      <w:r>
        <w:rPr>
          <w:b/>
          <w:bCs/>
          <w:sz w:val="28"/>
          <w:szCs w:val="28"/>
        </w:rPr>
        <w:t xml:space="preserve">Методические рекомендации по написанию и проработке </w:t>
      </w:r>
      <w:r w:rsidRPr="005A4D8D">
        <w:rPr>
          <w:b/>
          <w:bCs/>
          <w:sz w:val="28"/>
          <w:szCs w:val="28"/>
        </w:rPr>
        <w:t xml:space="preserve"> конспект</w:t>
      </w:r>
      <w:r>
        <w:rPr>
          <w:b/>
          <w:bCs/>
          <w:sz w:val="28"/>
          <w:szCs w:val="28"/>
        </w:rPr>
        <w:t>а</w:t>
      </w:r>
    </w:p>
    <w:p w:rsidR="006C5505" w:rsidRPr="005A4D8D" w:rsidRDefault="006C5505" w:rsidP="006C5505">
      <w:pPr>
        <w:spacing w:after="200"/>
        <w:ind w:firstLine="142"/>
        <w:rPr>
          <w:sz w:val="28"/>
          <w:szCs w:val="28"/>
        </w:rPr>
      </w:pPr>
      <w:r>
        <w:rPr>
          <w:sz w:val="28"/>
          <w:szCs w:val="28"/>
        </w:rPr>
        <w:t>1.</w:t>
      </w:r>
      <w:r w:rsidRPr="005A4D8D">
        <w:rPr>
          <w:sz w:val="28"/>
          <w:szCs w:val="28"/>
        </w:rPr>
        <w:t>Внимательно прочти текст.</w:t>
      </w:r>
    </w:p>
    <w:p w:rsidR="006C5505" w:rsidRPr="005A4D8D" w:rsidRDefault="006C5505" w:rsidP="006C5505">
      <w:pPr>
        <w:spacing w:after="200"/>
        <w:ind w:firstLine="142"/>
        <w:rPr>
          <w:sz w:val="28"/>
          <w:szCs w:val="28"/>
        </w:rPr>
      </w:pPr>
      <w:r>
        <w:rPr>
          <w:sz w:val="28"/>
          <w:szCs w:val="28"/>
        </w:rPr>
        <w:t>2.</w:t>
      </w:r>
      <w:r w:rsidRPr="005A4D8D">
        <w:rPr>
          <w:sz w:val="28"/>
          <w:szCs w:val="28"/>
        </w:rPr>
        <w:t>Выдели главную идею и озаглавь текст.</w:t>
      </w:r>
    </w:p>
    <w:p w:rsidR="006C5505" w:rsidRPr="005A4D8D" w:rsidRDefault="006C5505" w:rsidP="006C5505">
      <w:pPr>
        <w:spacing w:after="200"/>
        <w:ind w:firstLine="142"/>
        <w:rPr>
          <w:sz w:val="28"/>
          <w:szCs w:val="28"/>
        </w:rPr>
      </w:pPr>
      <w:r>
        <w:rPr>
          <w:sz w:val="28"/>
          <w:szCs w:val="28"/>
        </w:rPr>
        <w:t>3.</w:t>
      </w:r>
      <w:r w:rsidRPr="005A4D8D">
        <w:rPr>
          <w:sz w:val="28"/>
          <w:szCs w:val="28"/>
        </w:rPr>
        <w:t>Раздели материал на части, выдели главную мысль каждой части.</w:t>
      </w:r>
    </w:p>
    <w:p w:rsidR="006C5505" w:rsidRPr="005A4D8D" w:rsidRDefault="006C5505" w:rsidP="006C5505">
      <w:pPr>
        <w:spacing w:after="200"/>
        <w:ind w:firstLine="142"/>
        <w:rPr>
          <w:sz w:val="28"/>
          <w:szCs w:val="28"/>
        </w:rPr>
      </w:pPr>
      <w:r>
        <w:rPr>
          <w:sz w:val="28"/>
          <w:szCs w:val="28"/>
        </w:rPr>
        <w:t>4.</w:t>
      </w:r>
      <w:r w:rsidRPr="005A4D8D">
        <w:rPr>
          <w:sz w:val="28"/>
          <w:szCs w:val="28"/>
        </w:rPr>
        <w:t>Запиши названия смысловых частей в форме плана    в левом рабочем поле конспекта.</w:t>
      </w:r>
    </w:p>
    <w:p w:rsidR="006C5505" w:rsidRPr="005A4D8D" w:rsidRDefault="006C5505" w:rsidP="006C5505">
      <w:pPr>
        <w:spacing w:after="200"/>
        <w:ind w:firstLine="142"/>
        <w:rPr>
          <w:sz w:val="28"/>
          <w:szCs w:val="28"/>
        </w:rPr>
      </w:pPr>
      <w:r>
        <w:rPr>
          <w:sz w:val="28"/>
          <w:szCs w:val="28"/>
        </w:rPr>
        <w:t>5.</w:t>
      </w:r>
      <w:r w:rsidRPr="005A4D8D">
        <w:rPr>
          <w:sz w:val="28"/>
          <w:szCs w:val="28"/>
        </w:rPr>
        <w:t>Прочти текст во второй раз.</w:t>
      </w:r>
    </w:p>
    <w:p w:rsidR="006C5505" w:rsidRPr="005A4D8D" w:rsidRDefault="006C5505" w:rsidP="006C5505">
      <w:pPr>
        <w:spacing w:after="200"/>
        <w:ind w:firstLine="142"/>
        <w:rPr>
          <w:sz w:val="28"/>
          <w:szCs w:val="28"/>
        </w:rPr>
      </w:pPr>
      <w:r>
        <w:rPr>
          <w:sz w:val="28"/>
          <w:szCs w:val="28"/>
        </w:rPr>
        <w:t>6.</w:t>
      </w:r>
      <w:r w:rsidRPr="005A4D8D">
        <w:rPr>
          <w:sz w:val="28"/>
          <w:szCs w:val="28"/>
        </w:rPr>
        <w:t>Сформулируй тезисы конспекта и запиши их в центральном поле конспекта. Помни, что тезисы - это мысли, содержащие главную информацию о содержании смысловых частей. Они не должны быть многословными.</w:t>
      </w:r>
    </w:p>
    <w:p w:rsidR="006C5505" w:rsidRPr="005A4D8D" w:rsidRDefault="006C5505" w:rsidP="006C5505">
      <w:pPr>
        <w:spacing w:after="200"/>
        <w:ind w:firstLine="142"/>
        <w:rPr>
          <w:sz w:val="28"/>
          <w:szCs w:val="28"/>
        </w:rPr>
      </w:pPr>
      <w:r>
        <w:rPr>
          <w:sz w:val="28"/>
          <w:szCs w:val="28"/>
        </w:rPr>
        <w:t>7.</w:t>
      </w:r>
      <w:r w:rsidRPr="005A4D8D">
        <w:rPr>
          <w:sz w:val="28"/>
          <w:szCs w:val="28"/>
        </w:rPr>
        <w:t>Определи ключевые понятия, которые необходимо включить в конспект.</w:t>
      </w:r>
    </w:p>
    <w:p w:rsidR="006C5505" w:rsidRPr="005A4D8D" w:rsidRDefault="006C5505" w:rsidP="006C5505">
      <w:pPr>
        <w:spacing w:after="200"/>
        <w:ind w:firstLine="142"/>
        <w:rPr>
          <w:sz w:val="28"/>
          <w:szCs w:val="28"/>
        </w:rPr>
      </w:pPr>
      <w:r>
        <w:rPr>
          <w:sz w:val="28"/>
          <w:szCs w:val="28"/>
        </w:rPr>
        <w:t>8.</w:t>
      </w:r>
      <w:r w:rsidRPr="005A4D8D">
        <w:rPr>
          <w:sz w:val="28"/>
          <w:szCs w:val="28"/>
        </w:rPr>
        <w:t>Визуализируй конспект:</w:t>
      </w:r>
    </w:p>
    <w:p w:rsidR="006C5505" w:rsidRPr="005A4D8D" w:rsidRDefault="006C5505" w:rsidP="006C5505">
      <w:pPr>
        <w:spacing w:after="200"/>
        <w:ind w:firstLine="142"/>
        <w:rPr>
          <w:sz w:val="28"/>
          <w:szCs w:val="28"/>
        </w:rPr>
      </w:pPr>
      <w:r>
        <w:rPr>
          <w:sz w:val="28"/>
          <w:szCs w:val="28"/>
        </w:rPr>
        <w:t>9.</w:t>
      </w:r>
      <w:r w:rsidRPr="005A4D8D">
        <w:rPr>
          <w:sz w:val="28"/>
          <w:szCs w:val="28"/>
        </w:rPr>
        <w:t>Напиши источник конспектирования (название, автор);</w:t>
      </w:r>
    </w:p>
    <w:p w:rsidR="006C5505" w:rsidRPr="005A4D8D" w:rsidRDefault="006C5505" w:rsidP="006C5505">
      <w:pPr>
        <w:spacing w:after="200"/>
        <w:ind w:firstLine="142"/>
        <w:rPr>
          <w:sz w:val="28"/>
          <w:szCs w:val="28"/>
        </w:rPr>
      </w:pPr>
      <w:r>
        <w:rPr>
          <w:sz w:val="28"/>
          <w:szCs w:val="28"/>
        </w:rPr>
        <w:lastRenderedPageBreak/>
        <w:t>10.</w:t>
      </w:r>
      <w:r w:rsidRPr="005A4D8D">
        <w:rPr>
          <w:sz w:val="28"/>
          <w:szCs w:val="28"/>
        </w:rPr>
        <w:t>раздели страницу на три части в соотношении . Левая часть - это рабочее поле плана, центральная- поле тезисов, правая- поле конспекта.</w:t>
      </w:r>
    </w:p>
    <w:p w:rsidR="006C5505" w:rsidRDefault="006C5505" w:rsidP="006C5505">
      <w:pPr>
        <w:spacing w:after="200"/>
        <w:ind w:firstLine="142"/>
        <w:rPr>
          <w:sz w:val="28"/>
          <w:szCs w:val="28"/>
        </w:rPr>
      </w:pPr>
      <w:r>
        <w:rPr>
          <w:sz w:val="28"/>
          <w:szCs w:val="28"/>
        </w:rPr>
        <w:t>11.</w:t>
      </w:r>
      <w:r w:rsidRPr="005A4D8D">
        <w:rPr>
          <w:sz w:val="28"/>
          <w:szCs w:val="28"/>
        </w:rPr>
        <w:t>главные идеи помечай специальными знаками на рабочем поле (например, !, ?, *, проч.) или выделяй шрифтом либо подчёркиванием;</w:t>
      </w:r>
    </w:p>
    <w:p w:rsidR="006C5505" w:rsidRPr="005A4D8D" w:rsidRDefault="006C5505" w:rsidP="006C5505">
      <w:pPr>
        <w:spacing w:after="200"/>
        <w:ind w:firstLine="142"/>
        <w:rPr>
          <w:sz w:val="28"/>
          <w:szCs w:val="28"/>
        </w:rPr>
      </w:pPr>
      <w:r>
        <w:rPr>
          <w:sz w:val="28"/>
          <w:szCs w:val="28"/>
        </w:rPr>
        <w:t>12.</w:t>
      </w:r>
      <w:r w:rsidRPr="005A4D8D">
        <w:rPr>
          <w:sz w:val="28"/>
          <w:szCs w:val="28"/>
        </w:rPr>
        <w:t>каждый пункт плана с отделяй от последующего горизонтальной линией в 1-</w:t>
      </w:r>
      <w:smartTag w:uri="urn:schemas-microsoft-com:office:smarttags" w:element="metricconverter">
        <w:smartTagPr>
          <w:attr w:name="ProductID" w:val="2 см"/>
        </w:smartTagPr>
        <w:r w:rsidRPr="005A4D8D">
          <w:rPr>
            <w:sz w:val="28"/>
            <w:szCs w:val="28"/>
          </w:rPr>
          <w:t>2 см</w:t>
        </w:r>
      </w:smartTag>
      <w:r w:rsidRPr="005A4D8D">
        <w:rPr>
          <w:sz w:val="28"/>
          <w:szCs w:val="28"/>
        </w:rPr>
        <w:t xml:space="preserve"> от окончания текста (возможно тебе надо будет внести еще информацию);</w:t>
      </w:r>
      <w:r w:rsidRPr="005A4D8D">
        <w:rPr>
          <w:b/>
          <w:bCs/>
          <w:sz w:val="28"/>
          <w:szCs w:val="28"/>
        </w:rPr>
        <w:t xml:space="preserve"> </w:t>
      </w:r>
    </w:p>
    <w:p w:rsidR="006C5505" w:rsidRPr="00EC2533" w:rsidRDefault="006C5505" w:rsidP="006C5505">
      <w:pPr>
        <w:spacing w:after="200"/>
        <w:ind w:firstLine="142"/>
        <w:rPr>
          <w:sz w:val="28"/>
          <w:szCs w:val="28"/>
        </w:rPr>
      </w:pPr>
      <w:r>
        <w:rPr>
          <w:sz w:val="28"/>
          <w:szCs w:val="28"/>
        </w:rPr>
        <w:t>13.</w:t>
      </w:r>
      <w:r w:rsidRPr="005A4D8D">
        <w:rPr>
          <w:sz w:val="28"/>
          <w:szCs w:val="28"/>
        </w:rPr>
        <w:t>в конце конспекта сделай вывод, к которому ты пришёл</w:t>
      </w:r>
      <w:r>
        <w:rPr>
          <w:sz w:val="28"/>
          <w:szCs w:val="28"/>
        </w:rPr>
        <w:t>,</w:t>
      </w:r>
      <w:r w:rsidRPr="005A4D8D">
        <w:rPr>
          <w:sz w:val="28"/>
          <w:szCs w:val="28"/>
        </w:rPr>
        <w:t xml:space="preserve"> проработав текст.</w:t>
      </w:r>
    </w:p>
    <w:p w:rsidR="006C5505" w:rsidRPr="00813D3C" w:rsidRDefault="006C5505" w:rsidP="006C5505">
      <w:pPr>
        <w:ind w:left="360" w:firstLine="142"/>
        <w:jc w:val="both"/>
        <w:rPr>
          <w:sz w:val="28"/>
          <w:szCs w:val="28"/>
        </w:rPr>
      </w:pPr>
    </w:p>
    <w:p w:rsidR="006C5505" w:rsidRDefault="006C5505" w:rsidP="006C5505">
      <w:pPr>
        <w:ind w:firstLine="142"/>
        <w:rPr>
          <w:i/>
          <w:sz w:val="28"/>
          <w:szCs w:val="28"/>
        </w:rPr>
      </w:pPr>
      <w:r w:rsidRPr="00813D3C">
        <w:rPr>
          <w:sz w:val="28"/>
          <w:szCs w:val="28"/>
        </w:rPr>
        <w:t xml:space="preserve"> </w:t>
      </w:r>
      <w:r w:rsidRPr="00C97D48">
        <w:rPr>
          <w:b/>
          <w:i/>
          <w:sz w:val="28"/>
          <w:szCs w:val="28"/>
        </w:rPr>
        <w:t>Критерии оценки:</w:t>
      </w:r>
      <w:r>
        <w:rPr>
          <w:i/>
          <w:sz w:val="28"/>
          <w:szCs w:val="28"/>
        </w:rPr>
        <w:t xml:space="preserve"> «5» - в работе полно изложен материал по данной теме.</w:t>
      </w:r>
    </w:p>
    <w:p w:rsidR="006C5505" w:rsidRDefault="006C5505" w:rsidP="006C5505">
      <w:pPr>
        <w:ind w:firstLine="142"/>
        <w:rPr>
          <w:i/>
          <w:sz w:val="28"/>
          <w:szCs w:val="28"/>
        </w:rPr>
      </w:pPr>
      <w:r>
        <w:rPr>
          <w:i/>
          <w:sz w:val="28"/>
          <w:szCs w:val="28"/>
        </w:rPr>
        <w:t>«4» - работа содержит весь необходимый материал по теме, но допущены 1-2 неточности.</w:t>
      </w:r>
    </w:p>
    <w:p w:rsidR="006C5505" w:rsidRPr="008C554B" w:rsidRDefault="006C5505" w:rsidP="006C5505">
      <w:pPr>
        <w:ind w:firstLine="142"/>
        <w:rPr>
          <w:i/>
          <w:sz w:val="28"/>
          <w:szCs w:val="28"/>
        </w:rPr>
      </w:pPr>
      <w:r>
        <w:rPr>
          <w:i/>
          <w:sz w:val="28"/>
          <w:szCs w:val="28"/>
        </w:rPr>
        <w:t>«3» - в работе отражены основные моменты, но допущено более 2 неточностей.</w:t>
      </w:r>
    </w:p>
    <w:p w:rsidR="006C5505" w:rsidRDefault="006C5505" w:rsidP="006C5505">
      <w:pPr>
        <w:ind w:firstLine="142"/>
        <w:rPr>
          <w:sz w:val="28"/>
          <w:szCs w:val="28"/>
        </w:rPr>
      </w:pPr>
      <w:r>
        <w:rPr>
          <w:sz w:val="28"/>
          <w:szCs w:val="28"/>
        </w:rPr>
        <w:t>Тема 2.2</w:t>
      </w:r>
    </w:p>
    <w:p w:rsidR="006C5505" w:rsidRPr="00105957" w:rsidRDefault="006C5505" w:rsidP="006C5505">
      <w:pPr>
        <w:ind w:firstLine="142"/>
        <w:rPr>
          <w:b/>
          <w:sz w:val="28"/>
          <w:szCs w:val="28"/>
        </w:rPr>
      </w:pPr>
      <w:r w:rsidRPr="00105957">
        <w:rPr>
          <w:b/>
          <w:sz w:val="28"/>
          <w:szCs w:val="28"/>
        </w:rPr>
        <w:t xml:space="preserve">Самостоятельная работа № 7: Составление плана-конспекта. </w:t>
      </w:r>
    </w:p>
    <w:p w:rsidR="006C5505" w:rsidRPr="00A75646" w:rsidRDefault="006C5505" w:rsidP="006C5505">
      <w:pPr>
        <w:ind w:firstLine="142"/>
        <w:rPr>
          <w:sz w:val="28"/>
          <w:szCs w:val="28"/>
        </w:rPr>
      </w:pPr>
      <w:r w:rsidRPr="00A75646">
        <w:rPr>
          <w:sz w:val="28"/>
          <w:szCs w:val="28"/>
        </w:rPr>
        <w:t xml:space="preserve">Цель: </w:t>
      </w:r>
      <w:r>
        <w:rPr>
          <w:sz w:val="28"/>
          <w:szCs w:val="28"/>
        </w:rPr>
        <w:t>Изучение образования половых клеток</w:t>
      </w:r>
    </w:p>
    <w:p w:rsidR="006C5505" w:rsidRPr="000E429E" w:rsidRDefault="006C5505" w:rsidP="006C5505">
      <w:pPr>
        <w:ind w:firstLine="142"/>
        <w:rPr>
          <w:sz w:val="26"/>
          <w:szCs w:val="26"/>
        </w:rPr>
      </w:pPr>
    </w:p>
    <w:p w:rsidR="006C5505" w:rsidRPr="00C97D48" w:rsidRDefault="006C5505" w:rsidP="006C5505">
      <w:pPr>
        <w:ind w:firstLine="142"/>
        <w:rPr>
          <w:b/>
        </w:rPr>
      </w:pPr>
      <w:r w:rsidRPr="00C97D48">
        <w:rPr>
          <w:b/>
          <w:i/>
          <w:sz w:val="28"/>
          <w:szCs w:val="28"/>
        </w:rPr>
        <w:t>Оснащение:</w:t>
      </w:r>
      <w:r w:rsidRPr="00C97D48">
        <w:rPr>
          <w:b/>
        </w:rPr>
        <w:t xml:space="preserve">                                                 </w:t>
      </w:r>
    </w:p>
    <w:p w:rsidR="006C5505" w:rsidRPr="00391201" w:rsidRDefault="006C5505" w:rsidP="006C5505">
      <w:pPr>
        <w:spacing w:before="137"/>
        <w:ind w:left="100" w:right="108" w:firstLine="142"/>
      </w:pPr>
      <w:r w:rsidRPr="00C97D48">
        <w:rPr>
          <w:b/>
        </w:rPr>
        <w:t xml:space="preserve">     </w:t>
      </w:r>
      <w:r w:rsidRPr="00391201">
        <w:rPr>
          <w:rFonts w:eastAsia="Cambria"/>
          <w:i/>
          <w:color w:val="231F20"/>
        </w:rPr>
        <w:t>Беляев</w:t>
      </w:r>
      <w:r w:rsidRPr="00391201">
        <w:rPr>
          <w:rFonts w:eastAsia="Cambria"/>
          <w:i/>
          <w:color w:val="231F20"/>
          <w:spacing w:val="-13"/>
        </w:rPr>
        <w:t xml:space="preserve"> </w:t>
      </w:r>
      <w:r w:rsidRPr="00391201">
        <w:rPr>
          <w:rFonts w:eastAsia="Cambria"/>
          <w:i/>
          <w:color w:val="231F20"/>
        </w:rPr>
        <w:t>Д.</w:t>
      </w:r>
      <w:r w:rsidRPr="00391201">
        <w:rPr>
          <w:rFonts w:eastAsia="Cambria"/>
          <w:i/>
          <w:color w:val="231F20"/>
          <w:spacing w:val="-36"/>
        </w:rPr>
        <w:t xml:space="preserve"> </w:t>
      </w:r>
      <w:r w:rsidRPr="00391201">
        <w:rPr>
          <w:rFonts w:eastAsia="Cambria"/>
          <w:i/>
          <w:color w:val="231F20"/>
        </w:rPr>
        <w:t>К.,</w:t>
      </w:r>
      <w:r w:rsidRPr="00391201">
        <w:rPr>
          <w:rFonts w:eastAsia="Cambria"/>
          <w:i/>
          <w:color w:val="231F20"/>
          <w:spacing w:val="-13"/>
        </w:rPr>
        <w:t xml:space="preserve"> </w:t>
      </w:r>
      <w:r w:rsidRPr="00391201">
        <w:rPr>
          <w:rFonts w:eastAsia="Cambria"/>
          <w:i/>
          <w:color w:val="231F20"/>
        </w:rPr>
        <w:t>Дымшиц</w:t>
      </w:r>
      <w:r w:rsidRPr="00391201">
        <w:rPr>
          <w:rFonts w:eastAsia="Cambria"/>
          <w:i/>
          <w:color w:val="231F20"/>
          <w:spacing w:val="-13"/>
        </w:rPr>
        <w:t xml:space="preserve"> </w:t>
      </w:r>
      <w:r w:rsidRPr="00391201">
        <w:rPr>
          <w:rFonts w:eastAsia="Cambria"/>
          <w:i/>
          <w:color w:val="231F20"/>
        </w:rPr>
        <w:t>Г.</w:t>
      </w:r>
      <w:r w:rsidRPr="00391201">
        <w:rPr>
          <w:rFonts w:eastAsia="Cambria"/>
          <w:i/>
          <w:color w:val="231F20"/>
          <w:spacing w:val="-36"/>
        </w:rPr>
        <w:t xml:space="preserve"> </w:t>
      </w:r>
      <w:r w:rsidRPr="00391201">
        <w:rPr>
          <w:rFonts w:eastAsia="Cambria"/>
          <w:i/>
          <w:color w:val="231F20"/>
        </w:rPr>
        <w:t>М</w:t>
      </w:r>
      <w:r w:rsidRPr="00391201">
        <w:rPr>
          <w:color w:val="231F20"/>
        </w:rPr>
        <w:t>.,</w:t>
      </w:r>
      <w:r w:rsidRPr="00391201">
        <w:rPr>
          <w:color w:val="231F20"/>
          <w:spacing w:val="-22"/>
        </w:rPr>
        <w:t xml:space="preserve"> </w:t>
      </w:r>
      <w:r w:rsidRPr="00391201">
        <w:rPr>
          <w:rFonts w:eastAsia="Cambria"/>
          <w:i/>
          <w:color w:val="231F20"/>
        </w:rPr>
        <w:t>Кузнецова</w:t>
      </w:r>
      <w:r w:rsidRPr="00391201">
        <w:rPr>
          <w:rFonts w:eastAsia="Cambria"/>
          <w:i/>
          <w:color w:val="231F20"/>
          <w:spacing w:val="-13"/>
        </w:rPr>
        <w:t xml:space="preserve"> </w:t>
      </w:r>
      <w:r w:rsidRPr="00391201">
        <w:rPr>
          <w:rFonts w:eastAsia="Cambria"/>
          <w:i/>
          <w:color w:val="231F20"/>
        </w:rPr>
        <w:t>Л.</w:t>
      </w:r>
      <w:r w:rsidRPr="00391201">
        <w:rPr>
          <w:rFonts w:eastAsia="Cambria"/>
          <w:i/>
          <w:color w:val="231F20"/>
          <w:spacing w:val="-36"/>
        </w:rPr>
        <w:t xml:space="preserve"> </w:t>
      </w:r>
      <w:r w:rsidRPr="00391201">
        <w:rPr>
          <w:rFonts w:eastAsia="Cambria"/>
          <w:i/>
          <w:color w:val="231F20"/>
        </w:rPr>
        <w:t>Н</w:t>
      </w:r>
      <w:r w:rsidRPr="00391201">
        <w:rPr>
          <w:color w:val="231F20"/>
        </w:rPr>
        <w:t>.</w:t>
      </w:r>
      <w:r w:rsidRPr="00391201">
        <w:rPr>
          <w:color w:val="231F20"/>
          <w:spacing w:val="-22"/>
        </w:rPr>
        <w:t xml:space="preserve"> </w:t>
      </w:r>
      <w:r w:rsidRPr="00391201">
        <w:rPr>
          <w:rFonts w:eastAsia="Cambria"/>
          <w:i/>
          <w:color w:val="231F20"/>
        </w:rPr>
        <w:t>и</w:t>
      </w:r>
      <w:r w:rsidRPr="00391201">
        <w:rPr>
          <w:rFonts w:eastAsia="Cambria"/>
          <w:i/>
          <w:color w:val="231F20"/>
          <w:spacing w:val="-13"/>
        </w:rPr>
        <w:t xml:space="preserve"> </w:t>
      </w:r>
      <w:r w:rsidRPr="00391201">
        <w:rPr>
          <w:rFonts w:eastAsia="Cambria"/>
          <w:i/>
          <w:color w:val="231F20"/>
        </w:rPr>
        <w:t>др.</w:t>
      </w:r>
      <w:r w:rsidRPr="00391201">
        <w:rPr>
          <w:rFonts w:eastAsia="Cambria"/>
          <w:i/>
          <w:color w:val="231F20"/>
          <w:spacing w:val="-14"/>
        </w:rPr>
        <w:t xml:space="preserve"> </w:t>
      </w:r>
      <w:r w:rsidRPr="00391201">
        <w:rPr>
          <w:color w:val="231F20"/>
        </w:rPr>
        <w:t>Биология</w:t>
      </w:r>
      <w:r w:rsidRPr="00391201">
        <w:rPr>
          <w:color w:val="231F20"/>
          <w:spacing w:val="-21"/>
        </w:rPr>
        <w:t xml:space="preserve"> </w:t>
      </w:r>
      <w:r w:rsidRPr="00391201">
        <w:rPr>
          <w:color w:val="231F20"/>
        </w:rPr>
        <w:t>(базовый</w:t>
      </w:r>
      <w:r w:rsidRPr="00391201">
        <w:rPr>
          <w:color w:val="231F20"/>
          <w:spacing w:val="-21"/>
        </w:rPr>
        <w:t xml:space="preserve"> </w:t>
      </w:r>
      <w:r w:rsidRPr="00391201">
        <w:rPr>
          <w:color w:val="231F20"/>
        </w:rPr>
        <w:t>уровень).</w:t>
      </w:r>
      <w:r w:rsidRPr="00391201">
        <w:rPr>
          <w:color w:val="231F20"/>
          <w:spacing w:val="-21"/>
        </w:rPr>
        <w:t xml:space="preserve"> </w:t>
      </w:r>
      <w:r w:rsidRPr="00391201">
        <w:rPr>
          <w:color w:val="231F20"/>
        </w:rPr>
        <w:t>10</w:t>
      </w:r>
      <w:r w:rsidRPr="00391201">
        <w:rPr>
          <w:color w:val="231F20"/>
          <w:spacing w:val="-21"/>
        </w:rPr>
        <w:t xml:space="preserve"> </w:t>
      </w:r>
      <w:r w:rsidRPr="00391201">
        <w:rPr>
          <w:color w:val="231F20"/>
        </w:rPr>
        <w:t>класс.</w:t>
      </w:r>
      <w:r w:rsidRPr="00391201">
        <w:rPr>
          <w:color w:val="231F20"/>
          <w:spacing w:val="-22"/>
        </w:rPr>
        <w:t xml:space="preserve"> </w:t>
      </w:r>
      <w:r w:rsidRPr="00391201">
        <w:rPr>
          <w:color w:val="231F20"/>
        </w:rPr>
        <w:t>— М.,</w:t>
      </w:r>
      <w:r w:rsidRPr="00391201">
        <w:rPr>
          <w:color w:val="231F20"/>
          <w:spacing w:val="15"/>
        </w:rPr>
        <w:t xml:space="preserve"> </w:t>
      </w:r>
      <w:r w:rsidRPr="00391201">
        <w:rPr>
          <w:color w:val="231F20"/>
        </w:rPr>
        <w:t>2014.</w:t>
      </w:r>
    </w:p>
    <w:p w:rsidR="006C5505" w:rsidRPr="00391201" w:rsidRDefault="006C5505" w:rsidP="006C5505">
      <w:pPr>
        <w:ind w:left="384" w:right="108" w:firstLine="142"/>
        <w:rPr>
          <w:color w:val="231F20"/>
        </w:rPr>
      </w:pPr>
      <w:r w:rsidRPr="00391201">
        <w:rPr>
          <w:rFonts w:eastAsia="Cambria"/>
          <w:i/>
          <w:color w:val="231F20"/>
        </w:rPr>
        <w:t>Ионцева А. Ю</w:t>
      </w:r>
      <w:r w:rsidRPr="00391201">
        <w:rPr>
          <w:color w:val="231F20"/>
        </w:rPr>
        <w:t>. Биология. Весь школьный курс в схемах и таблицах. — М.,</w:t>
      </w:r>
      <w:r w:rsidRPr="00391201">
        <w:rPr>
          <w:color w:val="231F20"/>
          <w:spacing w:val="25"/>
        </w:rPr>
        <w:t xml:space="preserve"> </w:t>
      </w:r>
      <w:r w:rsidRPr="00391201">
        <w:rPr>
          <w:color w:val="231F20"/>
        </w:rPr>
        <w:t>2014.</w:t>
      </w:r>
    </w:p>
    <w:p w:rsidR="006C5505" w:rsidRPr="00391201" w:rsidRDefault="006C5505" w:rsidP="006C5505">
      <w:pPr>
        <w:pStyle w:val="Heading2"/>
        <w:spacing w:before="107"/>
        <w:ind w:right="256" w:firstLine="142"/>
        <w:jc w:val="center"/>
        <w:rPr>
          <w:rFonts w:ascii="Times New Roman" w:eastAsia="Calibri" w:hAnsi="Times New Roman"/>
          <w:sz w:val="24"/>
          <w:szCs w:val="24"/>
          <w:lang w:val="ru-RU"/>
        </w:rPr>
      </w:pPr>
      <w:r w:rsidRPr="00391201">
        <w:rPr>
          <w:rFonts w:ascii="Times New Roman" w:hAnsi="Times New Roman"/>
          <w:color w:val="231F20"/>
          <w:sz w:val="24"/>
          <w:szCs w:val="24"/>
          <w:lang w:val="ru-RU"/>
        </w:rPr>
        <w:t>Интернет-ресурсы</w:t>
      </w:r>
    </w:p>
    <w:p w:rsidR="006C5505" w:rsidRPr="00391201" w:rsidRDefault="006C5505" w:rsidP="006C5505">
      <w:pPr>
        <w:spacing w:before="137"/>
        <w:ind w:left="384" w:right="108" w:firstLine="142"/>
        <w:rPr>
          <w:color w:val="231F20"/>
        </w:rPr>
      </w:pPr>
      <w:hyperlink r:id="rId364">
        <w:r w:rsidRPr="00391201">
          <w:rPr>
            <w:color w:val="231F20"/>
          </w:rPr>
          <w:t>www.</w:t>
        </w:r>
      </w:hyperlink>
      <w:r w:rsidRPr="00391201">
        <w:rPr>
          <w:color w:val="231F20"/>
        </w:rPr>
        <w:t xml:space="preserve"> sbio. info (Вся биология. Современная биология, статьи, новости,   </w:t>
      </w:r>
      <w:r w:rsidRPr="00391201">
        <w:rPr>
          <w:color w:val="231F20"/>
          <w:spacing w:val="16"/>
        </w:rPr>
        <w:t xml:space="preserve"> </w:t>
      </w:r>
      <w:r w:rsidRPr="00391201">
        <w:rPr>
          <w:color w:val="231F20"/>
        </w:rPr>
        <w:t xml:space="preserve">библиотека). </w:t>
      </w:r>
    </w:p>
    <w:p w:rsidR="006C5505" w:rsidRPr="00391201" w:rsidRDefault="006C5505" w:rsidP="006C5505">
      <w:pPr>
        <w:spacing w:before="137"/>
        <w:ind w:left="384" w:right="108" w:firstLine="142"/>
      </w:pPr>
      <w:hyperlink r:id="rId365">
        <w:r w:rsidRPr="00391201">
          <w:rPr>
            <w:color w:val="231F20"/>
          </w:rPr>
          <w:t>www.</w:t>
        </w:r>
      </w:hyperlink>
      <w:r w:rsidRPr="00391201">
        <w:rPr>
          <w:color w:val="231F20"/>
        </w:rPr>
        <w:t xml:space="preserve"> window. edu. ru (Единое окно доступа к образовательным ресурсам Интернета по</w:t>
      </w:r>
      <w:r w:rsidRPr="00391201">
        <w:rPr>
          <w:color w:val="231F20"/>
          <w:spacing w:val="-21"/>
        </w:rPr>
        <w:t xml:space="preserve"> </w:t>
      </w:r>
      <w:r w:rsidRPr="00391201">
        <w:rPr>
          <w:color w:val="231F20"/>
        </w:rPr>
        <w:t>биологии).</w:t>
      </w:r>
    </w:p>
    <w:p w:rsidR="006C5505" w:rsidRDefault="006C5505" w:rsidP="006C5505">
      <w:pPr>
        <w:ind w:firstLine="142"/>
        <w:jc w:val="both"/>
        <w:rPr>
          <w:b/>
          <w:sz w:val="28"/>
          <w:szCs w:val="28"/>
        </w:rPr>
      </w:pPr>
    </w:p>
    <w:p w:rsidR="006C5505" w:rsidRDefault="006C5505" w:rsidP="006C5505">
      <w:pPr>
        <w:ind w:firstLine="142"/>
        <w:jc w:val="both"/>
        <w:rPr>
          <w:sz w:val="28"/>
          <w:szCs w:val="28"/>
        </w:rPr>
      </w:pPr>
      <w:r>
        <w:rPr>
          <w:b/>
          <w:sz w:val="28"/>
          <w:szCs w:val="28"/>
        </w:rPr>
        <w:t xml:space="preserve">Задание. </w:t>
      </w:r>
      <w:r>
        <w:rPr>
          <w:sz w:val="28"/>
          <w:szCs w:val="28"/>
        </w:rPr>
        <w:t>Напишите план – конспект по теме «Мейоз».</w:t>
      </w:r>
    </w:p>
    <w:p w:rsidR="006C5505" w:rsidRPr="003F7A12" w:rsidRDefault="006C5505" w:rsidP="006C5505">
      <w:pPr>
        <w:ind w:firstLine="142"/>
        <w:jc w:val="both"/>
        <w:rPr>
          <w:i/>
          <w:sz w:val="28"/>
          <w:szCs w:val="28"/>
        </w:rPr>
      </w:pPr>
      <w:r w:rsidRPr="003F7A12">
        <w:rPr>
          <w:i/>
          <w:sz w:val="28"/>
          <w:szCs w:val="28"/>
        </w:rPr>
        <w:t>Порядок выполнения задания</w:t>
      </w:r>
    </w:p>
    <w:p w:rsidR="006C5505" w:rsidRDefault="006C5505" w:rsidP="006C5505">
      <w:pPr>
        <w:ind w:firstLine="142"/>
        <w:jc w:val="both"/>
        <w:rPr>
          <w:sz w:val="28"/>
          <w:szCs w:val="28"/>
        </w:rPr>
      </w:pPr>
      <w:r>
        <w:rPr>
          <w:sz w:val="28"/>
          <w:szCs w:val="28"/>
        </w:rPr>
        <w:lastRenderedPageBreak/>
        <w:t>На основании основной и дополнительной литературы, рекомендуемой к выполнению самостоятельной работы, необходимо законспектировать да</w:t>
      </w:r>
      <w:r>
        <w:rPr>
          <w:sz w:val="28"/>
          <w:szCs w:val="28"/>
        </w:rPr>
        <w:t>н</w:t>
      </w:r>
      <w:r>
        <w:rPr>
          <w:sz w:val="28"/>
          <w:szCs w:val="28"/>
        </w:rPr>
        <w:t>ный вопрос. Для проверки правильности выполнения задания студенты должны ответить на поставленные вопросы. Вопросы приведены ниже.</w:t>
      </w:r>
    </w:p>
    <w:p w:rsidR="006C5505" w:rsidRPr="005A4D8D" w:rsidRDefault="006C5505" w:rsidP="006C5505">
      <w:pPr>
        <w:ind w:firstLine="142"/>
        <w:jc w:val="center"/>
        <w:rPr>
          <w:sz w:val="28"/>
          <w:szCs w:val="28"/>
        </w:rPr>
      </w:pPr>
      <w:r>
        <w:rPr>
          <w:b/>
          <w:bCs/>
          <w:sz w:val="28"/>
          <w:szCs w:val="28"/>
        </w:rPr>
        <w:t xml:space="preserve">Методические рекомендации по написанию и проработке </w:t>
      </w:r>
      <w:r w:rsidRPr="005A4D8D">
        <w:rPr>
          <w:b/>
          <w:bCs/>
          <w:sz w:val="28"/>
          <w:szCs w:val="28"/>
        </w:rPr>
        <w:t xml:space="preserve"> конспект</w:t>
      </w:r>
      <w:r>
        <w:rPr>
          <w:b/>
          <w:bCs/>
          <w:sz w:val="28"/>
          <w:szCs w:val="28"/>
        </w:rPr>
        <w:t>а</w:t>
      </w:r>
    </w:p>
    <w:p w:rsidR="006C5505" w:rsidRPr="005A4D8D" w:rsidRDefault="006C5505" w:rsidP="006C5505">
      <w:pPr>
        <w:spacing w:after="200"/>
        <w:ind w:firstLine="142"/>
        <w:rPr>
          <w:sz w:val="28"/>
          <w:szCs w:val="28"/>
        </w:rPr>
      </w:pPr>
      <w:r>
        <w:rPr>
          <w:sz w:val="28"/>
          <w:szCs w:val="28"/>
        </w:rPr>
        <w:t>1.</w:t>
      </w:r>
      <w:r w:rsidRPr="005A4D8D">
        <w:rPr>
          <w:sz w:val="28"/>
          <w:szCs w:val="28"/>
        </w:rPr>
        <w:t>Внимательно прочти текст.</w:t>
      </w:r>
    </w:p>
    <w:p w:rsidR="006C5505" w:rsidRPr="005A4D8D" w:rsidRDefault="006C5505" w:rsidP="006C5505">
      <w:pPr>
        <w:spacing w:after="200"/>
        <w:ind w:firstLine="142"/>
        <w:rPr>
          <w:sz w:val="28"/>
          <w:szCs w:val="28"/>
        </w:rPr>
      </w:pPr>
      <w:r>
        <w:rPr>
          <w:sz w:val="28"/>
          <w:szCs w:val="28"/>
        </w:rPr>
        <w:t>2.</w:t>
      </w:r>
      <w:r w:rsidRPr="005A4D8D">
        <w:rPr>
          <w:sz w:val="28"/>
          <w:szCs w:val="28"/>
        </w:rPr>
        <w:t>Выдели главную идею и озаглавь текст.</w:t>
      </w:r>
    </w:p>
    <w:p w:rsidR="006C5505" w:rsidRPr="005A4D8D" w:rsidRDefault="006C5505" w:rsidP="006C5505">
      <w:pPr>
        <w:spacing w:after="200"/>
        <w:ind w:firstLine="142"/>
        <w:rPr>
          <w:sz w:val="28"/>
          <w:szCs w:val="28"/>
        </w:rPr>
      </w:pPr>
      <w:r>
        <w:rPr>
          <w:sz w:val="28"/>
          <w:szCs w:val="28"/>
        </w:rPr>
        <w:t>3.</w:t>
      </w:r>
      <w:r w:rsidRPr="005A4D8D">
        <w:rPr>
          <w:sz w:val="28"/>
          <w:szCs w:val="28"/>
        </w:rPr>
        <w:t>Раздели материал на части, выдели главную мысль каждой части.</w:t>
      </w:r>
    </w:p>
    <w:p w:rsidR="006C5505" w:rsidRPr="005A4D8D" w:rsidRDefault="006C5505" w:rsidP="006C5505">
      <w:pPr>
        <w:spacing w:after="200"/>
        <w:ind w:firstLine="142"/>
        <w:rPr>
          <w:sz w:val="28"/>
          <w:szCs w:val="28"/>
        </w:rPr>
      </w:pPr>
      <w:r>
        <w:rPr>
          <w:sz w:val="28"/>
          <w:szCs w:val="28"/>
        </w:rPr>
        <w:t>4.</w:t>
      </w:r>
      <w:r w:rsidRPr="005A4D8D">
        <w:rPr>
          <w:sz w:val="28"/>
          <w:szCs w:val="28"/>
        </w:rPr>
        <w:t>Запиши названия смысловых частей в форме плана    в левом рабочем поле конспекта.</w:t>
      </w:r>
    </w:p>
    <w:p w:rsidR="006C5505" w:rsidRPr="005A4D8D" w:rsidRDefault="006C5505" w:rsidP="006C5505">
      <w:pPr>
        <w:spacing w:after="200"/>
        <w:ind w:firstLine="142"/>
        <w:rPr>
          <w:sz w:val="28"/>
          <w:szCs w:val="28"/>
        </w:rPr>
      </w:pPr>
      <w:r>
        <w:rPr>
          <w:sz w:val="28"/>
          <w:szCs w:val="28"/>
        </w:rPr>
        <w:t>5.</w:t>
      </w:r>
      <w:r w:rsidRPr="005A4D8D">
        <w:rPr>
          <w:sz w:val="28"/>
          <w:szCs w:val="28"/>
        </w:rPr>
        <w:t>Прочти текст во второй раз.</w:t>
      </w:r>
    </w:p>
    <w:p w:rsidR="006C5505" w:rsidRPr="005A4D8D" w:rsidRDefault="006C5505" w:rsidP="006C5505">
      <w:pPr>
        <w:spacing w:after="200"/>
        <w:ind w:firstLine="142"/>
        <w:rPr>
          <w:sz w:val="28"/>
          <w:szCs w:val="28"/>
        </w:rPr>
      </w:pPr>
      <w:r>
        <w:rPr>
          <w:sz w:val="28"/>
          <w:szCs w:val="28"/>
        </w:rPr>
        <w:t>6.</w:t>
      </w:r>
      <w:r w:rsidRPr="005A4D8D">
        <w:rPr>
          <w:sz w:val="28"/>
          <w:szCs w:val="28"/>
        </w:rPr>
        <w:t>Сформулируй тезисы конспекта и запиши их в центральном поле конспекта. Помни, что тезисы - это мысли, содержащие главную информацию о содержании смысловых частей. Они не должны быть многословными.</w:t>
      </w:r>
    </w:p>
    <w:p w:rsidR="006C5505" w:rsidRPr="005A4D8D" w:rsidRDefault="006C5505" w:rsidP="006C5505">
      <w:pPr>
        <w:spacing w:after="200"/>
        <w:ind w:firstLine="142"/>
        <w:rPr>
          <w:sz w:val="28"/>
          <w:szCs w:val="28"/>
        </w:rPr>
      </w:pPr>
      <w:r>
        <w:rPr>
          <w:sz w:val="28"/>
          <w:szCs w:val="28"/>
        </w:rPr>
        <w:t>7.</w:t>
      </w:r>
      <w:r w:rsidRPr="005A4D8D">
        <w:rPr>
          <w:sz w:val="28"/>
          <w:szCs w:val="28"/>
        </w:rPr>
        <w:t>Определи ключевые понятия, которые необходимо включить в конспект.</w:t>
      </w:r>
    </w:p>
    <w:p w:rsidR="006C5505" w:rsidRPr="005A4D8D" w:rsidRDefault="006C5505" w:rsidP="006C5505">
      <w:pPr>
        <w:spacing w:after="200"/>
        <w:ind w:firstLine="142"/>
        <w:rPr>
          <w:sz w:val="28"/>
          <w:szCs w:val="28"/>
        </w:rPr>
      </w:pPr>
      <w:r>
        <w:rPr>
          <w:sz w:val="28"/>
          <w:szCs w:val="28"/>
        </w:rPr>
        <w:t>8.</w:t>
      </w:r>
      <w:r w:rsidRPr="005A4D8D">
        <w:rPr>
          <w:sz w:val="28"/>
          <w:szCs w:val="28"/>
        </w:rPr>
        <w:t>Визуализируй конспект:</w:t>
      </w:r>
    </w:p>
    <w:p w:rsidR="006C5505" w:rsidRPr="005A4D8D" w:rsidRDefault="006C5505" w:rsidP="006C5505">
      <w:pPr>
        <w:spacing w:after="200"/>
        <w:ind w:firstLine="142"/>
        <w:rPr>
          <w:sz w:val="28"/>
          <w:szCs w:val="28"/>
        </w:rPr>
      </w:pPr>
      <w:r>
        <w:rPr>
          <w:sz w:val="28"/>
          <w:szCs w:val="28"/>
        </w:rPr>
        <w:t>9.</w:t>
      </w:r>
      <w:r w:rsidRPr="005A4D8D">
        <w:rPr>
          <w:sz w:val="28"/>
          <w:szCs w:val="28"/>
        </w:rPr>
        <w:t>Напиши источник конспектирования (название, автор);</w:t>
      </w:r>
    </w:p>
    <w:p w:rsidR="006C5505" w:rsidRPr="005A4D8D" w:rsidRDefault="006C5505" w:rsidP="006C5505">
      <w:pPr>
        <w:spacing w:after="200"/>
        <w:ind w:firstLine="142"/>
        <w:rPr>
          <w:sz w:val="28"/>
          <w:szCs w:val="28"/>
        </w:rPr>
      </w:pPr>
      <w:r>
        <w:rPr>
          <w:sz w:val="28"/>
          <w:szCs w:val="28"/>
        </w:rPr>
        <w:t>10.</w:t>
      </w:r>
      <w:r w:rsidRPr="005A4D8D">
        <w:rPr>
          <w:sz w:val="28"/>
          <w:szCs w:val="28"/>
        </w:rPr>
        <w:t>раздели страницу на три части в соотношении . Левая часть - это рабочее поле плана, центральная- поле тезисов, правая- поле конспекта.</w:t>
      </w:r>
    </w:p>
    <w:p w:rsidR="006C5505" w:rsidRDefault="006C5505" w:rsidP="006C5505">
      <w:pPr>
        <w:spacing w:after="200"/>
        <w:ind w:firstLine="142"/>
        <w:rPr>
          <w:sz w:val="28"/>
          <w:szCs w:val="28"/>
        </w:rPr>
      </w:pPr>
      <w:r>
        <w:rPr>
          <w:sz w:val="28"/>
          <w:szCs w:val="28"/>
        </w:rPr>
        <w:t>11.</w:t>
      </w:r>
      <w:r w:rsidRPr="005A4D8D">
        <w:rPr>
          <w:sz w:val="28"/>
          <w:szCs w:val="28"/>
        </w:rPr>
        <w:t>главные идеи помечай специальными знаками на рабочем поле (например, !, ?, *, проч.) или выделяй шрифтом либо подчёркиванием;</w:t>
      </w:r>
    </w:p>
    <w:p w:rsidR="006C5505" w:rsidRPr="005A4D8D" w:rsidRDefault="006C5505" w:rsidP="006C5505">
      <w:pPr>
        <w:spacing w:after="200"/>
        <w:ind w:firstLine="142"/>
        <w:rPr>
          <w:sz w:val="28"/>
          <w:szCs w:val="28"/>
        </w:rPr>
      </w:pPr>
      <w:r>
        <w:rPr>
          <w:sz w:val="28"/>
          <w:szCs w:val="28"/>
        </w:rPr>
        <w:t>12.</w:t>
      </w:r>
      <w:r w:rsidRPr="005A4D8D">
        <w:rPr>
          <w:sz w:val="28"/>
          <w:szCs w:val="28"/>
        </w:rPr>
        <w:t>каждый пункт плана с отделяй от последующего горизонтальной линией в 1-</w:t>
      </w:r>
      <w:smartTag w:uri="urn:schemas-microsoft-com:office:smarttags" w:element="metricconverter">
        <w:smartTagPr>
          <w:attr w:name="ProductID" w:val="2 см"/>
        </w:smartTagPr>
        <w:r w:rsidRPr="005A4D8D">
          <w:rPr>
            <w:sz w:val="28"/>
            <w:szCs w:val="28"/>
          </w:rPr>
          <w:t>2 см</w:t>
        </w:r>
      </w:smartTag>
      <w:r w:rsidRPr="005A4D8D">
        <w:rPr>
          <w:sz w:val="28"/>
          <w:szCs w:val="28"/>
        </w:rPr>
        <w:t xml:space="preserve"> от окончания текста (возможно тебе надо будет внести еще информацию);</w:t>
      </w:r>
      <w:r w:rsidRPr="005A4D8D">
        <w:rPr>
          <w:b/>
          <w:bCs/>
          <w:sz w:val="28"/>
          <w:szCs w:val="28"/>
        </w:rPr>
        <w:t xml:space="preserve"> </w:t>
      </w:r>
    </w:p>
    <w:p w:rsidR="006C5505" w:rsidRPr="00EC2533" w:rsidRDefault="006C5505" w:rsidP="006C5505">
      <w:pPr>
        <w:spacing w:after="200"/>
        <w:ind w:firstLine="142"/>
        <w:rPr>
          <w:sz w:val="28"/>
          <w:szCs w:val="28"/>
        </w:rPr>
      </w:pPr>
      <w:r>
        <w:rPr>
          <w:sz w:val="28"/>
          <w:szCs w:val="28"/>
        </w:rPr>
        <w:t>13.</w:t>
      </w:r>
      <w:r w:rsidRPr="005A4D8D">
        <w:rPr>
          <w:sz w:val="28"/>
          <w:szCs w:val="28"/>
        </w:rPr>
        <w:t>в конце конспекта сделай вывод, к которому ты пришёл</w:t>
      </w:r>
      <w:r>
        <w:rPr>
          <w:sz w:val="28"/>
          <w:szCs w:val="28"/>
        </w:rPr>
        <w:t>,</w:t>
      </w:r>
      <w:r w:rsidRPr="005A4D8D">
        <w:rPr>
          <w:sz w:val="28"/>
          <w:szCs w:val="28"/>
        </w:rPr>
        <w:t xml:space="preserve"> проработав текст.</w:t>
      </w:r>
    </w:p>
    <w:p w:rsidR="006C5505" w:rsidRPr="00813D3C" w:rsidRDefault="006C5505" w:rsidP="006C5505">
      <w:pPr>
        <w:ind w:left="360" w:firstLine="142"/>
        <w:jc w:val="both"/>
        <w:rPr>
          <w:sz w:val="28"/>
          <w:szCs w:val="28"/>
        </w:rPr>
      </w:pPr>
    </w:p>
    <w:p w:rsidR="006C5505" w:rsidRDefault="006C5505" w:rsidP="006C5505">
      <w:pPr>
        <w:ind w:firstLine="142"/>
        <w:rPr>
          <w:i/>
          <w:sz w:val="28"/>
          <w:szCs w:val="28"/>
        </w:rPr>
      </w:pPr>
      <w:r w:rsidRPr="00813D3C">
        <w:rPr>
          <w:sz w:val="28"/>
          <w:szCs w:val="28"/>
        </w:rPr>
        <w:t xml:space="preserve"> </w:t>
      </w:r>
      <w:r w:rsidRPr="00C97D48">
        <w:rPr>
          <w:b/>
          <w:i/>
          <w:sz w:val="28"/>
          <w:szCs w:val="28"/>
        </w:rPr>
        <w:t>Критерии оценки:</w:t>
      </w:r>
      <w:r>
        <w:rPr>
          <w:i/>
          <w:sz w:val="28"/>
          <w:szCs w:val="28"/>
        </w:rPr>
        <w:t xml:space="preserve"> «5» - в работе полно изложен материал по данной теме.</w:t>
      </w:r>
    </w:p>
    <w:p w:rsidR="006C5505" w:rsidRDefault="006C5505" w:rsidP="006C5505">
      <w:pPr>
        <w:ind w:firstLine="142"/>
        <w:rPr>
          <w:i/>
          <w:sz w:val="28"/>
          <w:szCs w:val="28"/>
        </w:rPr>
      </w:pPr>
      <w:r>
        <w:rPr>
          <w:i/>
          <w:sz w:val="28"/>
          <w:szCs w:val="28"/>
        </w:rPr>
        <w:lastRenderedPageBreak/>
        <w:t>«4» - работа содержит весь необходимый материал по теме, но допущены 1-2 неточности.</w:t>
      </w:r>
    </w:p>
    <w:p w:rsidR="006C5505" w:rsidRPr="008C554B" w:rsidRDefault="006C5505" w:rsidP="006C5505">
      <w:pPr>
        <w:ind w:firstLine="142"/>
        <w:rPr>
          <w:i/>
          <w:sz w:val="28"/>
          <w:szCs w:val="28"/>
        </w:rPr>
      </w:pPr>
      <w:r>
        <w:rPr>
          <w:i/>
          <w:sz w:val="28"/>
          <w:szCs w:val="28"/>
        </w:rPr>
        <w:t>«3» - в работе отражены основные моменты, но допущено более 2 неточностей.</w:t>
      </w:r>
    </w:p>
    <w:p w:rsidR="006C5505" w:rsidRDefault="006C5505" w:rsidP="006C5505">
      <w:pPr>
        <w:ind w:firstLine="142"/>
        <w:rPr>
          <w:sz w:val="28"/>
          <w:szCs w:val="28"/>
        </w:rPr>
      </w:pPr>
      <w:r>
        <w:rPr>
          <w:b/>
          <w:sz w:val="28"/>
          <w:szCs w:val="28"/>
        </w:rPr>
        <w:t>Вопросы для самопроверки и проверки:</w:t>
      </w:r>
    </w:p>
    <w:p w:rsidR="006C5505" w:rsidRDefault="006C5505" w:rsidP="0075057C">
      <w:pPr>
        <w:numPr>
          <w:ilvl w:val="0"/>
          <w:numId w:val="621"/>
        </w:numPr>
        <w:spacing w:after="0" w:line="240" w:lineRule="auto"/>
        <w:ind w:firstLine="142"/>
        <w:rPr>
          <w:sz w:val="28"/>
          <w:szCs w:val="28"/>
        </w:rPr>
      </w:pPr>
      <w:r>
        <w:rPr>
          <w:sz w:val="28"/>
          <w:szCs w:val="28"/>
        </w:rPr>
        <w:t>Что такое мейоз?</w:t>
      </w:r>
    </w:p>
    <w:p w:rsidR="006C5505" w:rsidRDefault="006C5505" w:rsidP="0075057C">
      <w:pPr>
        <w:numPr>
          <w:ilvl w:val="0"/>
          <w:numId w:val="621"/>
        </w:numPr>
        <w:spacing w:after="0" w:line="240" w:lineRule="auto"/>
        <w:ind w:firstLine="142"/>
        <w:rPr>
          <w:sz w:val="28"/>
          <w:szCs w:val="28"/>
        </w:rPr>
      </w:pPr>
      <w:r>
        <w:rPr>
          <w:sz w:val="28"/>
          <w:szCs w:val="28"/>
        </w:rPr>
        <w:t>Перечислите стадии мейоза.</w:t>
      </w:r>
    </w:p>
    <w:p w:rsidR="006C5505" w:rsidRPr="00DC0384" w:rsidRDefault="006C5505" w:rsidP="006C5505">
      <w:pPr>
        <w:ind w:left="360"/>
        <w:jc w:val="both"/>
        <w:rPr>
          <w:b/>
          <w:sz w:val="28"/>
          <w:szCs w:val="28"/>
        </w:rPr>
      </w:pPr>
    </w:p>
    <w:p w:rsidR="006C5505" w:rsidRPr="001D2E26" w:rsidRDefault="006C5505" w:rsidP="006C5505">
      <w:pPr>
        <w:spacing w:line="360" w:lineRule="auto"/>
        <w:jc w:val="both"/>
        <w:rPr>
          <w:b/>
          <w:bCs/>
          <w:sz w:val="28"/>
          <w:szCs w:val="28"/>
        </w:rPr>
      </w:pPr>
      <w:r w:rsidRPr="008A1ED4">
        <w:rPr>
          <w:b/>
          <w:bCs/>
          <w:sz w:val="28"/>
          <w:szCs w:val="28"/>
        </w:rPr>
        <w:t>4.</w:t>
      </w:r>
      <w:r w:rsidRPr="00DD38DF">
        <w:rPr>
          <w:b/>
          <w:sz w:val="28"/>
          <w:szCs w:val="28"/>
        </w:rPr>
        <w:t xml:space="preserve"> </w:t>
      </w:r>
      <w:r>
        <w:rPr>
          <w:b/>
          <w:sz w:val="28"/>
          <w:szCs w:val="28"/>
        </w:rPr>
        <w:t>К</w:t>
      </w:r>
      <w:r w:rsidRPr="00DD38DF">
        <w:rPr>
          <w:b/>
          <w:sz w:val="28"/>
          <w:szCs w:val="28"/>
        </w:rPr>
        <w:t>онтрольно-оценочны</w:t>
      </w:r>
      <w:r>
        <w:rPr>
          <w:b/>
          <w:sz w:val="28"/>
          <w:szCs w:val="28"/>
        </w:rPr>
        <w:t>е</w:t>
      </w:r>
      <w:r w:rsidRPr="00DD38DF">
        <w:rPr>
          <w:b/>
          <w:sz w:val="28"/>
          <w:szCs w:val="28"/>
        </w:rPr>
        <w:t xml:space="preserve"> материал</w:t>
      </w:r>
      <w:r>
        <w:rPr>
          <w:b/>
          <w:sz w:val="28"/>
          <w:szCs w:val="28"/>
        </w:rPr>
        <w:t>ы</w:t>
      </w:r>
      <w:r w:rsidRPr="00DD38DF">
        <w:rPr>
          <w:b/>
          <w:sz w:val="28"/>
          <w:szCs w:val="28"/>
        </w:rPr>
        <w:t xml:space="preserve"> для </w:t>
      </w:r>
      <w:r>
        <w:rPr>
          <w:b/>
          <w:sz w:val="28"/>
          <w:szCs w:val="28"/>
        </w:rPr>
        <w:t>итоговой аттестации по учебной дисциплине</w:t>
      </w:r>
    </w:p>
    <w:p w:rsidR="006C5505" w:rsidRPr="00C95AD4" w:rsidRDefault="006C5505" w:rsidP="006C5505">
      <w:pPr>
        <w:spacing w:line="360" w:lineRule="auto"/>
        <w:ind w:firstLine="709"/>
        <w:jc w:val="both"/>
        <w:rPr>
          <w:sz w:val="28"/>
          <w:szCs w:val="28"/>
        </w:rPr>
      </w:pPr>
      <w:r>
        <w:rPr>
          <w:sz w:val="28"/>
          <w:szCs w:val="28"/>
        </w:rPr>
        <w:t>Текущий к</w:t>
      </w:r>
      <w:r w:rsidRPr="00C95AD4">
        <w:rPr>
          <w:sz w:val="28"/>
          <w:szCs w:val="28"/>
        </w:rPr>
        <w:t xml:space="preserve">онтроль и оценка осуществляются с использованием следующих форм и </w:t>
      </w:r>
      <w:r>
        <w:rPr>
          <w:sz w:val="28"/>
          <w:szCs w:val="28"/>
        </w:rPr>
        <w:t>методов: устный опрос, собеседование,  оценка практических работ, тестирование, конференция, кратковременная контрольная работа, проверочная работа, зачёт.</w:t>
      </w:r>
    </w:p>
    <w:p w:rsidR="006C5505" w:rsidRDefault="006C5505" w:rsidP="006C5505">
      <w:pPr>
        <w:spacing w:line="360" w:lineRule="auto"/>
        <w:ind w:firstLine="709"/>
        <w:jc w:val="both"/>
        <w:rPr>
          <w:sz w:val="28"/>
          <w:szCs w:val="28"/>
        </w:rPr>
      </w:pPr>
    </w:p>
    <w:p w:rsidR="006C5505" w:rsidRDefault="006C5505" w:rsidP="006C5505">
      <w:pPr>
        <w:spacing w:line="360" w:lineRule="auto"/>
        <w:ind w:firstLine="709"/>
        <w:jc w:val="both"/>
        <w:rPr>
          <w:sz w:val="28"/>
          <w:szCs w:val="28"/>
        </w:rPr>
      </w:pPr>
      <w:r>
        <w:rPr>
          <w:sz w:val="28"/>
          <w:szCs w:val="28"/>
        </w:rPr>
        <w:t>Оценка освоения дисциплины предусматривает использование универсальной шкалы (таблицы).</w:t>
      </w:r>
    </w:p>
    <w:p w:rsidR="006C5505" w:rsidRDefault="006C5505" w:rsidP="006C5505">
      <w:pPr>
        <w:ind w:firstLine="708"/>
        <w:jc w:val="both"/>
        <w:rPr>
          <w:sz w:val="28"/>
          <w:szCs w:val="28"/>
        </w:rPr>
      </w:pPr>
      <w:r w:rsidRPr="00AE7681">
        <w:rPr>
          <w:sz w:val="28"/>
          <w:szCs w:val="28"/>
          <w:lang w:val="en-US"/>
        </w:rPr>
        <w:t>III</w:t>
      </w:r>
      <w:r w:rsidRPr="00AE7681">
        <w:rPr>
          <w:sz w:val="28"/>
          <w:szCs w:val="28"/>
        </w:rPr>
        <w:t>б. КРИТЕРИИ ОЦЕНКИ</w:t>
      </w:r>
      <w:r>
        <w:rPr>
          <w:sz w:val="28"/>
          <w:szCs w:val="28"/>
        </w:rPr>
        <w:t xml:space="preserve"> </w:t>
      </w:r>
    </w:p>
    <w:p w:rsidR="006C5505" w:rsidRDefault="006C5505" w:rsidP="006C5505">
      <w:pPr>
        <w:ind w:firstLine="708"/>
        <w:jc w:val="both"/>
        <w:rPr>
          <w:sz w:val="28"/>
          <w:szCs w:val="28"/>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6C5505" w:rsidRPr="0089508D" w:rsidTr="001E1A16">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6C5505" w:rsidRPr="0089508D" w:rsidRDefault="006C5505" w:rsidP="001E1A16">
            <w:pPr>
              <w:jc w:val="center"/>
              <w:rPr>
                <w:b/>
                <w:sz w:val="28"/>
                <w:szCs w:val="28"/>
              </w:rPr>
            </w:pPr>
            <w:r w:rsidRPr="0089508D">
              <w:rPr>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6C5505" w:rsidRPr="0089508D" w:rsidRDefault="006C5505" w:rsidP="001E1A16">
            <w:pPr>
              <w:jc w:val="center"/>
              <w:rPr>
                <w:b/>
                <w:sz w:val="28"/>
                <w:szCs w:val="28"/>
              </w:rPr>
            </w:pPr>
            <w:r w:rsidRPr="0089508D">
              <w:rPr>
                <w:b/>
                <w:sz w:val="28"/>
                <w:szCs w:val="28"/>
              </w:rPr>
              <w:t>Качественная оценка индивидуальных образовательных достижений</w:t>
            </w:r>
          </w:p>
        </w:tc>
      </w:tr>
      <w:tr w:rsidR="006C5505" w:rsidRPr="0089508D" w:rsidTr="001E1A16">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6C5505" w:rsidRPr="0089508D" w:rsidRDefault="006C5505" w:rsidP="001E1A16">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6C5505" w:rsidRPr="0089508D" w:rsidRDefault="006C5505" w:rsidP="001E1A16">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6C5505" w:rsidRPr="0089508D" w:rsidRDefault="006C5505" w:rsidP="001E1A16">
            <w:pPr>
              <w:jc w:val="center"/>
              <w:rPr>
                <w:b/>
                <w:sz w:val="28"/>
                <w:szCs w:val="28"/>
              </w:rPr>
            </w:pPr>
            <w:r w:rsidRPr="0089508D">
              <w:rPr>
                <w:b/>
                <w:sz w:val="28"/>
                <w:szCs w:val="28"/>
              </w:rPr>
              <w:t>вербальный аналог</w:t>
            </w:r>
          </w:p>
        </w:tc>
      </w:tr>
      <w:tr w:rsidR="006C5505" w:rsidRPr="0089508D" w:rsidTr="001E1A16">
        <w:trPr>
          <w:trHeight w:val="20"/>
          <w:jc w:val="center"/>
        </w:trPr>
        <w:tc>
          <w:tcPr>
            <w:tcW w:w="2700" w:type="dxa"/>
            <w:tcBorders>
              <w:top w:val="single" w:sz="8" w:space="0" w:color="auto"/>
            </w:tcBorders>
            <w:shd w:val="clear" w:color="auto" w:fill="auto"/>
            <w:noWrap/>
            <w:vAlign w:val="center"/>
          </w:tcPr>
          <w:p w:rsidR="006C5505" w:rsidRPr="0089508D" w:rsidRDefault="006C5505" w:rsidP="001E1A16">
            <w:pPr>
              <w:jc w:val="center"/>
              <w:rPr>
                <w:sz w:val="28"/>
                <w:szCs w:val="28"/>
              </w:rPr>
            </w:pPr>
            <w:r w:rsidRPr="0089508D">
              <w:rPr>
                <w:sz w:val="28"/>
                <w:szCs w:val="28"/>
              </w:rPr>
              <w:t>90 ÷ 100</w:t>
            </w:r>
          </w:p>
        </w:tc>
        <w:tc>
          <w:tcPr>
            <w:tcW w:w="2318" w:type="dxa"/>
            <w:tcBorders>
              <w:top w:val="single" w:sz="8" w:space="0" w:color="auto"/>
            </w:tcBorders>
            <w:vAlign w:val="center"/>
          </w:tcPr>
          <w:p w:rsidR="006C5505" w:rsidRPr="0089508D" w:rsidRDefault="006C5505" w:rsidP="001E1A16">
            <w:pPr>
              <w:jc w:val="center"/>
              <w:rPr>
                <w:sz w:val="28"/>
                <w:szCs w:val="28"/>
              </w:rPr>
            </w:pPr>
            <w:r w:rsidRPr="0089508D">
              <w:rPr>
                <w:sz w:val="28"/>
                <w:szCs w:val="28"/>
              </w:rPr>
              <w:t>5</w:t>
            </w:r>
          </w:p>
        </w:tc>
        <w:tc>
          <w:tcPr>
            <w:tcW w:w="2973" w:type="dxa"/>
            <w:tcBorders>
              <w:top w:val="single" w:sz="8" w:space="0" w:color="auto"/>
            </w:tcBorders>
          </w:tcPr>
          <w:p w:rsidR="006C5505" w:rsidRPr="0089508D" w:rsidRDefault="006C5505" w:rsidP="001E1A16">
            <w:pPr>
              <w:jc w:val="center"/>
              <w:rPr>
                <w:sz w:val="28"/>
                <w:szCs w:val="28"/>
              </w:rPr>
            </w:pPr>
            <w:r w:rsidRPr="0089508D">
              <w:rPr>
                <w:sz w:val="28"/>
                <w:szCs w:val="28"/>
              </w:rPr>
              <w:t>отлично</w:t>
            </w:r>
          </w:p>
        </w:tc>
      </w:tr>
      <w:tr w:rsidR="006C5505" w:rsidRPr="0089508D" w:rsidTr="001E1A16">
        <w:trPr>
          <w:trHeight w:val="20"/>
          <w:jc w:val="center"/>
        </w:trPr>
        <w:tc>
          <w:tcPr>
            <w:tcW w:w="2700" w:type="dxa"/>
            <w:shd w:val="clear" w:color="auto" w:fill="auto"/>
            <w:noWrap/>
            <w:vAlign w:val="center"/>
          </w:tcPr>
          <w:p w:rsidR="006C5505" w:rsidRPr="0089508D" w:rsidRDefault="006C5505" w:rsidP="001E1A16">
            <w:pPr>
              <w:jc w:val="center"/>
              <w:rPr>
                <w:sz w:val="28"/>
                <w:szCs w:val="28"/>
              </w:rPr>
            </w:pPr>
            <w:r>
              <w:rPr>
                <w:sz w:val="28"/>
                <w:szCs w:val="28"/>
              </w:rPr>
              <w:t>80</w:t>
            </w:r>
            <w:r w:rsidRPr="0089508D">
              <w:rPr>
                <w:sz w:val="28"/>
                <w:szCs w:val="28"/>
              </w:rPr>
              <w:t xml:space="preserve"> ÷ 89</w:t>
            </w:r>
          </w:p>
        </w:tc>
        <w:tc>
          <w:tcPr>
            <w:tcW w:w="2318" w:type="dxa"/>
            <w:vAlign w:val="center"/>
          </w:tcPr>
          <w:p w:rsidR="006C5505" w:rsidRPr="0089508D" w:rsidRDefault="006C5505" w:rsidP="001E1A16">
            <w:pPr>
              <w:jc w:val="center"/>
              <w:rPr>
                <w:sz w:val="28"/>
                <w:szCs w:val="28"/>
              </w:rPr>
            </w:pPr>
            <w:r w:rsidRPr="0089508D">
              <w:rPr>
                <w:sz w:val="28"/>
                <w:szCs w:val="28"/>
              </w:rPr>
              <w:t>4</w:t>
            </w:r>
          </w:p>
        </w:tc>
        <w:tc>
          <w:tcPr>
            <w:tcW w:w="2973" w:type="dxa"/>
          </w:tcPr>
          <w:p w:rsidR="006C5505" w:rsidRPr="0089508D" w:rsidRDefault="006C5505" w:rsidP="001E1A16">
            <w:pPr>
              <w:jc w:val="center"/>
              <w:rPr>
                <w:sz w:val="28"/>
                <w:szCs w:val="28"/>
              </w:rPr>
            </w:pPr>
            <w:r w:rsidRPr="0089508D">
              <w:rPr>
                <w:sz w:val="28"/>
                <w:szCs w:val="28"/>
              </w:rPr>
              <w:t>хорошо</w:t>
            </w:r>
          </w:p>
        </w:tc>
      </w:tr>
      <w:tr w:rsidR="006C5505" w:rsidRPr="0089508D" w:rsidTr="001E1A16">
        <w:trPr>
          <w:trHeight w:val="20"/>
          <w:jc w:val="center"/>
        </w:trPr>
        <w:tc>
          <w:tcPr>
            <w:tcW w:w="2700" w:type="dxa"/>
            <w:shd w:val="clear" w:color="auto" w:fill="auto"/>
            <w:noWrap/>
            <w:vAlign w:val="center"/>
          </w:tcPr>
          <w:p w:rsidR="006C5505" w:rsidRPr="0089508D" w:rsidRDefault="006C5505" w:rsidP="001E1A16">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6C5505" w:rsidRPr="0089508D" w:rsidRDefault="006C5505" w:rsidP="001E1A16">
            <w:pPr>
              <w:jc w:val="center"/>
              <w:rPr>
                <w:sz w:val="28"/>
                <w:szCs w:val="28"/>
              </w:rPr>
            </w:pPr>
            <w:r w:rsidRPr="0089508D">
              <w:rPr>
                <w:sz w:val="28"/>
                <w:szCs w:val="28"/>
              </w:rPr>
              <w:t>3</w:t>
            </w:r>
          </w:p>
        </w:tc>
        <w:tc>
          <w:tcPr>
            <w:tcW w:w="2973" w:type="dxa"/>
          </w:tcPr>
          <w:p w:rsidR="006C5505" w:rsidRPr="0089508D" w:rsidRDefault="006C5505" w:rsidP="001E1A16">
            <w:pPr>
              <w:jc w:val="center"/>
              <w:rPr>
                <w:sz w:val="28"/>
                <w:szCs w:val="28"/>
              </w:rPr>
            </w:pPr>
            <w:r w:rsidRPr="0089508D">
              <w:rPr>
                <w:sz w:val="28"/>
                <w:szCs w:val="28"/>
              </w:rPr>
              <w:t>удовлетворительно</w:t>
            </w:r>
          </w:p>
        </w:tc>
      </w:tr>
      <w:tr w:rsidR="006C5505" w:rsidRPr="0089508D" w:rsidTr="001E1A16">
        <w:trPr>
          <w:trHeight w:val="20"/>
          <w:jc w:val="center"/>
        </w:trPr>
        <w:tc>
          <w:tcPr>
            <w:tcW w:w="2700" w:type="dxa"/>
            <w:shd w:val="clear" w:color="auto" w:fill="auto"/>
            <w:noWrap/>
            <w:vAlign w:val="center"/>
          </w:tcPr>
          <w:p w:rsidR="006C5505" w:rsidRPr="0089508D" w:rsidRDefault="006C5505" w:rsidP="001E1A16">
            <w:pPr>
              <w:jc w:val="center"/>
              <w:rPr>
                <w:sz w:val="28"/>
                <w:szCs w:val="28"/>
              </w:rPr>
            </w:pPr>
            <w:r w:rsidRPr="0089508D">
              <w:rPr>
                <w:sz w:val="28"/>
                <w:szCs w:val="28"/>
              </w:rPr>
              <w:t xml:space="preserve">менее </w:t>
            </w:r>
            <w:r>
              <w:rPr>
                <w:sz w:val="28"/>
                <w:szCs w:val="28"/>
              </w:rPr>
              <w:t>70</w:t>
            </w:r>
          </w:p>
        </w:tc>
        <w:tc>
          <w:tcPr>
            <w:tcW w:w="2318" w:type="dxa"/>
            <w:vAlign w:val="center"/>
          </w:tcPr>
          <w:p w:rsidR="006C5505" w:rsidRPr="0089508D" w:rsidRDefault="006C5505" w:rsidP="001E1A16">
            <w:pPr>
              <w:jc w:val="center"/>
              <w:rPr>
                <w:sz w:val="28"/>
                <w:szCs w:val="28"/>
              </w:rPr>
            </w:pPr>
            <w:r w:rsidRPr="0089508D">
              <w:rPr>
                <w:sz w:val="28"/>
                <w:szCs w:val="28"/>
              </w:rPr>
              <w:t>2</w:t>
            </w:r>
          </w:p>
        </w:tc>
        <w:tc>
          <w:tcPr>
            <w:tcW w:w="2973" w:type="dxa"/>
          </w:tcPr>
          <w:p w:rsidR="006C5505" w:rsidRPr="0089508D" w:rsidRDefault="006C5505" w:rsidP="001E1A16">
            <w:pPr>
              <w:jc w:val="center"/>
              <w:rPr>
                <w:sz w:val="28"/>
                <w:szCs w:val="28"/>
              </w:rPr>
            </w:pPr>
            <w:r w:rsidRPr="0089508D">
              <w:rPr>
                <w:sz w:val="28"/>
                <w:szCs w:val="28"/>
              </w:rPr>
              <w:t>не удовлетворительно</w:t>
            </w:r>
          </w:p>
        </w:tc>
      </w:tr>
    </w:tbl>
    <w:p w:rsidR="006C5505" w:rsidRDefault="006C5505" w:rsidP="006C5505">
      <w:pPr>
        <w:pStyle w:val="10"/>
        <w:rPr>
          <w:b/>
        </w:rPr>
      </w:pPr>
    </w:p>
    <w:p w:rsidR="006C5505" w:rsidRDefault="006C5505" w:rsidP="006C5505">
      <w:pPr>
        <w:pStyle w:val="10"/>
        <w:rPr>
          <w:b/>
        </w:rPr>
      </w:pPr>
    </w:p>
    <w:p w:rsidR="006C5505" w:rsidRDefault="006C5505" w:rsidP="006C5505">
      <w:pPr>
        <w:pStyle w:val="10"/>
        <w:rPr>
          <w:b/>
        </w:rPr>
      </w:pPr>
    </w:p>
    <w:p w:rsidR="006C5505" w:rsidRDefault="006C5505" w:rsidP="006C5505">
      <w:pPr>
        <w:pStyle w:val="10"/>
        <w:rPr>
          <w:b/>
        </w:rPr>
      </w:pPr>
    </w:p>
    <w:p w:rsidR="006C5505" w:rsidRPr="00641DED" w:rsidRDefault="006C5505" w:rsidP="006C5505">
      <w:pPr>
        <w:pStyle w:val="10"/>
        <w:ind w:firstLine="0"/>
        <w:rPr>
          <w:b/>
        </w:rPr>
      </w:pPr>
      <w:r>
        <w:rPr>
          <w:b/>
        </w:rPr>
        <w:t xml:space="preserve">                                                </w:t>
      </w:r>
      <w:r w:rsidRPr="00641DED">
        <w:rPr>
          <w:b/>
        </w:rPr>
        <w:t xml:space="preserve"> </w:t>
      </w:r>
      <w:r w:rsidRPr="00641DED">
        <w:rPr>
          <w:b/>
          <w:lang w:val="en-US"/>
        </w:rPr>
        <w:t>I</w:t>
      </w:r>
      <w:r w:rsidRPr="00641DED">
        <w:rPr>
          <w:b/>
        </w:rPr>
        <w:t>. ПАСПОРТ</w:t>
      </w:r>
    </w:p>
    <w:p w:rsidR="006C5505" w:rsidRPr="00702B39" w:rsidRDefault="006C5505" w:rsidP="006C5505">
      <w:pPr>
        <w:jc w:val="both"/>
        <w:rPr>
          <w:b/>
          <w:sz w:val="28"/>
          <w:szCs w:val="28"/>
        </w:rPr>
      </w:pPr>
    </w:p>
    <w:p w:rsidR="006C5505" w:rsidRPr="00702B39" w:rsidRDefault="006C5505" w:rsidP="006C5505">
      <w:pPr>
        <w:jc w:val="both"/>
        <w:rPr>
          <w:b/>
          <w:sz w:val="28"/>
          <w:szCs w:val="28"/>
        </w:rPr>
      </w:pPr>
      <w:r w:rsidRPr="00702B39">
        <w:rPr>
          <w:b/>
          <w:sz w:val="28"/>
          <w:szCs w:val="28"/>
        </w:rPr>
        <w:t>Назначение:</w:t>
      </w:r>
    </w:p>
    <w:p w:rsidR="006C5505" w:rsidRDefault="006C5505" w:rsidP="006C5505">
      <w:pPr>
        <w:snapToGrid w:val="0"/>
        <w:ind w:firstLine="284"/>
        <w:rPr>
          <w:b/>
          <w:sz w:val="28"/>
          <w:szCs w:val="28"/>
        </w:rPr>
      </w:pPr>
    </w:p>
    <w:p w:rsidR="006C5505" w:rsidRDefault="006C5505" w:rsidP="006C5505">
      <w:pPr>
        <w:jc w:val="both"/>
        <w:rPr>
          <w:sz w:val="28"/>
          <w:szCs w:val="28"/>
        </w:rPr>
      </w:pPr>
      <w:r w:rsidRPr="00702B39">
        <w:rPr>
          <w:sz w:val="28"/>
          <w:szCs w:val="28"/>
        </w:rPr>
        <w:t xml:space="preserve">КОМ предназначен для контроля и оценки результатов освоения </w:t>
      </w:r>
      <w:r>
        <w:rPr>
          <w:sz w:val="28"/>
          <w:szCs w:val="28"/>
        </w:rPr>
        <w:t>учебной дисциплины  «Биология»</w:t>
      </w:r>
    </w:p>
    <w:p w:rsidR="006C5505" w:rsidRDefault="006C5505" w:rsidP="006C5505">
      <w:pPr>
        <w:pStyle w:val="Heading2"/>
        <w:ind w:left="552" w:right="553"/>
        <w:jc w:val="center"/>
        <w:rPr>
          <w:rFonts w:ascii="Times New Roman" w:hAnsi="Times New Roman"/>
          <w:color w:val="231F20"/>
          <w:lang w:val="ru-RU"/>
        </w:rPr>
      </w:pPr>
      <w:r w:rsidRPr="00A16257">
        <w:rPr>
          <w:rFonts w:ascii="Times New Roman" w:hAnsi="Times New Roman"/>
          <w:color w:val="231F20"/>
          <w:lang w:val="ru-RU"/>
        </w:rPr>
        <w:t xml:space="preserve">      </w:t>
      </w:r>
    </w:p>
    <w:p w:rsidR="006C5505" w:rsidRPr="00A16257" w:rsidRDefault="006C5505" w:rsidP="006C5505">
      <w:pPr>
        <w:pStyle w:val="Heading2"/>
        <w:ind w:left="552" w:right="553"/>
        <w:jc w:val="center"/>
        <w:rPr>
          <w:rFonts w:ascii="Times New Roman" w:hAnsi="Times New Roman"/>
          <w:lang w:val="ru-RU"/>
        </w:rPr>
      </w:pPr>
      <w:r w:rsidRPr="00A16257">
        <w:rPr>
          <w:rFonts w:ascii="Times New Roman" w:hAnsi="Times New Roman"/>
          <w:color w:val="231F20"/>
          <w:lang w:val="ru-RU"/>
        </w:rPr>
        <w:t xml:space="preserve"> </w:t>
      </w:r>
      <w:bookmarkStart w:id="59" w:name="_TOC_250005"/>
      <w:r w:rsidRPr="00A16257">
        <w:rPr>
          <w:rFonts w:ascii="Times New Roman" w:hAnsi="Times New Roman"/>
          <w:color w:val="231F20"/>
          <w:spacing w:val="-7"/>
          <w:lang w:val="ru-RU"/>
        </w:rPr>
        <w:t>РЕЗУЛЬТАТЫ</w:t>
      </w:r>
      <w:r w:rsidRPr="00A16257">
        <w:rPr>
          <w:rFonts w:ascii="Times New Roman" w:hAnsi="Times New Roman"/>
          <w:color w:val="231F20"/>
          <w:spacing w:val="-29"/>
          <w:lang w:val="ru-RU"/>
        </w:rPr>
        <w:t xml:space="preserve"> </w:t>
      </w:r>
      <w:r w:rsidRPr="00A16257">
        <w:rPr>
          <w:rFonts w:ascii="Times New Roman" w:hAnsi="Times New Roman"/>
          <w:color w:val="231F20"/>
          <w:lang w:val="ru-RU"/>
        </w:rPr>
        <w:t>ОСВОЕНИЯ</w:t>
      </w:r>
      <w:r w:rsidRPr="00A16257">
        <w:rPr>
          <w:rFonts w:ascii="Times New Roman" w:hAnsi="Times New Roman"/>
          <w:color w:val="231F20"/>
          <w:spacing w:val="-29"/>
          <w:lang w:val="ru-RU"/>
        </w:rPr>
        <w:t xml:space="preserve"> </w:t>
      </w:r>
      <w:r w:rsidRPr="00A16257">
        <w:rPr>
          <w:rFonts w:ascii="Times New Roman" w:hAnsi="Times New Roman"/>
          <w:color w:val="231F20"/>
          <w:lang w:val="ru-RU"/>
        </w:rPr>
        <w:t>УЧЕБНОЙ</w:t>
      </w:r>
      <w:r w:rsidRPr="00A16257">
        <w:rPr>
          <w:rFonts w:ascii="Times New Roman" w:hAnsi="Times New Roman"/>
          <w:color w:val="231F20"/>
          <w:spacing w:val="-29"/>
          <w:lang w:val="ru-RU"/>
        </w:rPr>
        <w:t xml:space="preserve"> </w:t>
      </w:r>
      <w:r w:rsidRPr="00A16257">
        <w:rPr>
          <w:rFonts w:ascii="Times New Roman" w:hAnsi="Times New Roman"/>
          <w:color w:val="231F20"/>
          <w:lang w:val="ru-RU"/>
        </w:rPr>
        <w:t>ДИСЦИПЛИНЫ</w:t>
      </w:r>
      <w:bookmarkEnd w:id="59"/>
    </w:p>
    <w:p w:rsidR="006C5505" w:rsidRPr="00A16257" w:rsidRDefault="006C5505" w:rsidP="006C5505">
      <w:pPr>
        <w:pStyle w:val="ab"/>
        <w:spacing w:before="214"/>
        <w:ind w:left="120" w:right="117"/>
        <w:jc w:val="both"/>
        <w:rPr>
          <w:rFonts w:eastAsia="Georgia"/>
          <w:szCs w:val="28"/>
        </w:rPr>
      </w:pPr>
      <w:r w:rsidRPr="00A16257">
        <w:rPr>
          <w:color w:val="231F20"/>
          <w:szCs w:val="28"/>
        </w:rPr>
        <w:t>Освоение содержания учебной дисциплины «Биология» обеспечивает</w:t>
      </w:r>
      <w:r w:rsidRPr="00A16257">
        <w:rPr>
          <w:color w:val="231F20"/>
          <w:spacing w:val="50"/>
          <w:szCs w:val="28"/>
        </w:rPr>
        <w:t xml:space="preserve"> </w:t>
      </w:r>
      <w:r w:rsidRPr="00A16257">
        <w:rPr>
          <w:color w:val="231F20"/>
          <w:szCs w:val="28"/>
        </w:rPr>
        <w:t>достижение студентами  следующих</w:t>
      </w:r>
      <w:r w:rsidRPr="00A16257">
        <w:rPr>
          <w:color w:val="231F20"/>
          <w:spacing w:val="22"/>
          <w:szCs w:val="28"/>
        </w:rPr>
        <w:t xml:space="preserve"> </w:t>
      </w:r>
      <w:r w:rsidRPr="00A16257">
        <w:rPr>
          <w:b/>
          <w:color w:val="231F20"/>
          <w:szCs w:val="28"/>
        </w:rPr>
        <w:t>результатов:</w:t>
      </w:r>
    </w:p>
    <w:p w:rsidR="006C5505" w:rsidRPr="00A16257" w:rsidRDefault="006C5505" w:rsidP="0075057C">
      <w:pPr>
        <w:pStyle w:val="Heading4"/>
        <w:numPr>
          <w:ilvl w:val="0"/>
          <w:numId w:val="608"/>
        </w:numPr>
        <w:tabs>
          <w:tab w:val="left" w:pos="688"/>
        </w:tabs>
        <w:spacing w:before="88"/>
        <w:ind w:left="687" w:hanging="283"/>
        <w:rPr>
          <w:rFonts w:eastAsia="Georgia"/>
          <w:b w:val="0"/>
          <w:bCs w:val="0"/>
          <w:i w:val="0"/>
          <w:sz w:val="28"/>
          <w:szCs w:val="28"/>
        </w:rPr>
      </w:pPr>
      <w:r w:rsidRPr="00A16257">
        <w:rPr>
          <w:color w:val="231F20"/>
          <w:sz w:val="28"/>
          <w:szCs w:val="28"/>
        </w:rPr>
        <w:t>личностных</w:t>
      </w:r>
      <w:r w:rsidRPr="00A16257">
        <w:rPr>
          <w:i w:val="0"/>
          <w:color w:val="231F20"/>
          <w:sz w:val="28"/>
          <w:szCs w:val="28"/>
        </w:rPr>
        <w:t>:</w:t>
      </w:r>
    </w:p>
    <w:p w:rsidR="006C5505" w:rsidRPr="00A16257" w:rsidRDefault="006C5505" w:rsidP="0075057C">
      <w:pPr>
        <w:pStyle w:val="aff9"/>
        <w:widowControl w:val="0"/>
        <w:numPr>
          <w:ilvl w:val="1"/>
          <w:numId w:val="608"/>
        </w:numPr>
        <w:tabs>
          <w:tab w:val="left" w:pos="972"/>
        </w:tabs>
        <w:ind w:right="121"/>
        <w:jc w:val="both"/>
        <w:rPr>
          <w:sz w:val="28"/>
          <w:szCs w:val="28"/>
        </w:rPr>
      </w:pPr>
      <w:r w:rsidRPr="00A16257">
        <w:rPr>
          <w:color w:val="231F20"/>
          <w:sz w:val="28"/>
          <w:szCs w:val="28"/>
        </w:rPr>
        <w:t>сформированность</w:t>
      </w:r>
      <w:r w:rsidRPr="00A16257">
        <w:rPr>
          <w:color w:val="231F20"/>
          <w:spacing w:val="37"/>
          <w:sz w:val="28"/>
          <w:szCs w:val="28"/>
        </w:rPr>
        <w:t xml:space="preserve"> </w:t>
      </w:r>
      <w:r w:rsidRPr="00A16257">
        <w:rPr>
          <w:color w:val="231F20"/>
          <w:sz w:val="28"/>
          <w:szCs w:val="28"/>
        </w:rPr>
        <w:t>чувства</w:t>
      </w:r>
      <w:r w:rsidRPr="00A16257">
        <w:rPr>
          <w:color w:val="231F20"/>
          <w:spacing w:val="37"/>
          <w:sz w:val="28"/>
          <w:szCs w:val="28"/>
        </w:rPr>
        <w:t xml:space="preserve"> </w:t>
      </w:r>
      <w:r w:rsidRPr="00A16257">
        <w:rPr>
          <w:color w:val="231F20"/>
          <w:sz w:val="28"/>
          <w:szCs w:val="28"/>
        </w:rPr>
        <w:t>гордости</w:t>
      </w:r>
      <w:r w:rsidRPr="00A16257">
        <w:rPr>
          <w:color w:val="231F20"/>
          <w:spacing w:val="37"/>
          <w:sz w:val="28"/>
          <w:szCs w:val="28"/>
        </w:rPr>
        <w:t xml:space="preserve"> </w:t>
      </w:r>
      <w:r w:rsidRPr="00A16257">
        <w:rPr>
          <w:color w:val="231F20"/>
          <w:sz w:val="28"/>
          <w:szCs w:val="28"/>
        </w:rPr>
        <w:t>и</w:t>
      </w:r>
      <w:r w:rsidRPr="00A16257">
        <w:rPr>
          <w:color w:val="231F20"/>
          <w:spacing w:val="37"/>
          <w:sz w:val="28"/>
          <w:szCs w:val="28"/>
        </w:rPr>
        <w:t xml:space="preserve"> </w:t>
      </w:r>
      <w:r w:rsidRPr="00A16257">
        <w:rPr>
          <w:color w:val="231F20"/>
          <w:sz w:val="28"/>
          <w:szCs w:val="28"/>
        </w:rPr>
        <w:t>уважения</w:t>
      </w:r>
      <w:r w:rsidRPr="00A16257">
        <w:rPr>
          <w:color w:val="231F20"/>
          <w:spacing w:val="37"/>
          <w:sz w:val="28"/>
          <w:szCs w:val="28"/>
        </w:rPr>
        <w:t xml:space="preserve"> </w:t>
      </w:r>
      <w:r w:rsidRPr="00A16257">
        <w:rPr>
          <w:color w:val="231F20"/>
          <w:sz w:val="28"/>
          <w:szCs w:val="28"/>
        </w:rPr>
        <w:t>к</w:t>
      </w:r>
      <w:r w:rsidRPr="00A16257">
        <w:rPr>
          <w:color w:val="231F20"/>
          <w:spacing w:val="37"/>
          <w:sz w:val="28"/>
          <w:szCs w:val="28"/>
        </w:rPr>
        <w:t xml:space="preserve"> </w:t>
      </w:r>
      <w:r w:rsidRPr="00A16257">
        <w:rPr>
          <w:color w:val="231F20"/>
          <w:sz w:val="28"/>
          <w:szCs w:val="28"/>
        </w:rPr>
        <w:t>истории</w:t>
      </w:r>
      <w:r w:rsidRPr="00A16257">
        <w:rPr>
          <w:color w:val="231F20"/>
          <w:spacing w:val="37"/>
          <w:sz w:val="28"/>
          <w:szCs w:val="28"/>
        </w:rPr>
        <w:t xml:space="preserve"> </w:t>
      </w:r>
      <w:r w:rsidRPr="00A16257">
        <w:rPr>
          <w:color w:val="231F20"/>
          <w:sz w:val="28"/>
          <w:szCs w:val="28"/>
        </w:rPr>
        <w:t>и</w:t>
      </w:r>
      <w:r w:rsidRPr="00A16257">
        <w:rPr>
          <w:color w:val="231F20"/>
          <w:spacing w:val="37"/>
          <w:sz w:val="28"/>
          <w:szCs w:val="28"/>
        </w:rPr>
        <w:t xml:space="preserve"> </w:t>
      </w:r>
      <w:r w:rsidRPr="00A16257">
        <w:rPr>
          <w:color w:val="231F20"/>
          <w:sz w:val="28"/>
          <w:szCs w:val="28"/>
        </w:rPr>
        <w:t>достижениям</w:t>
      </w:r>
      <w:r w:rsidRPr="00A16257">
        <w:rPr>
          <w:color w:val="231F20"/>
          <w:spacing w:val="-57"/>
          <w:sz w:val="28"/>
          <w:szCs w:val="28"/>
        </w:rPr>
        <w:t xml:space="preserve"> </w:t>
      </w:r>
      <w:r w:rsidRPr="00A16257">
        <w:rPr>
          <w:color w:val="231F20"/>
          <w:sz w:val="28"/>
          <w:szCs w:val="28"/>
        </w:rPr>
        <w:t>отечественной</w:t>
      </w:r>
      <w:r w:rsidRPr="00A16257">
        <w:rPr>
          <w:color w:val="231F20"/>
          <w:spacing w:val="-10"/>
          <w:sz w:val="28"/>
          <w:szCs w:val="28"/>
        </w:rPr>
        <w:t xml:space="preserve"> </w:t>
      </w:r>
      <w:r w:rsidRPr="00A16257">
        <w:rPr>
          <w:color w:val="231F20"/>
          <w:sz w:val="28"/>
          <w:szCs w:val="28"/>
        </w:rPr>
        <w:t>биологической</w:t>
      </w:r>
      <w:r w:rsidRPr="00A16257">
        <w:rPr>
          <w:color w:val="231F20"/>
          <w:spacing w:val="-10"/>
          <w:sz w:val="28"/>
          <w:szCs w:val="28"/>
        </w:rPr>
        <w:t xml:space="preserve"> </w:t>
      </w:r>
      <w:r w:rsidRPr="00A16257">
        <w:rPr>
          <w:color w:val="231F20"/>
          <w:sz w:val="28"/>
          <w:szCs w:val="28"/>
        </w:rPr>
        <w:t>науки;</w:t>
      </w:r>
      <w:r w:rsidRPr="00A16257">
        <w:rPr>
          <w:color w:val="231F20"/>
          <w:spacing w:val="-10"/>
          <w:sz w:val="28"/>
          <w:szCs w:val="28"/>
        </w:rPr>
        <w:t xml:space="preserve"> </w:t>
      </w:r>
      <w:r w:rsidRPr="00A16257">
        <w:rPr>
          <w:color w:val="231F20"/>
          <w:sz w:val="28"/>
          <w:szCs w:val="28"/>
        </w:rPr>
        <w:t>представления</w:t>
      </w:r>
      <w:r w:rsidRPr="00A16257">
        <w:rPr>
          <w:color w:val="231F20"/>
          <w:spacing w:val="-10"/>
          <w:sz w:val="28"/>
          <w:szCs w:val="28"/>
        </w:rPr>
        <w:t xml:space="preserve"> </w:t>
      </w:r>
      <w:r w:rsidRPr="00A16257">
        <w:rPr>
          <w:color w:val="231F20"/>
          <w:sz w:val="28"/>
          <w:szCs w:val="28"/>
        </w:rPr>
        <w:t>о</w:t>
      </w:r>
      <w:r w:rsidRPr="00A16257">
        <w:rPr>
          <w:color w:val="231F20"/>
          <w:spacing w:val="-10"/>
          <w:sz w:val="28"/>
          <w:szCs w:val="28"/>
        </w:rPr>
        <w:t xml:space="preserve"> </w:t>
      </w:r>
      <w:r w:rsidRPr="00A16257">
        <w:rPr>
          <w:color w:val="231F20"/>
          <w:sz w:val="28"/>
          <w:szCs w:val="28"/>
        </w:rPr>
        <w:t>целостной</w:t>
      </w:r>
      <w:r w:rsidRPr="00A16257">
        <w:rPr>
          <w:color w:val="231F20"/>
          <w:spacing w:val="-10"/>
          <w:sz w:val="28"/>
          <w:szCs w:val="28"/>
        </w:rPr>
        <w:t xml:space="preserve"> </w:t>
      </w:r>
      <w:r w:rsidRPr="00A16257">
        <w:rPr>
          <w:color w:val="231F20"/>
          <w:spacing w:val="-2"/>
          <w:sz w:val="28"/>
          <w:szCs w:val="28"/>
        </w:rPr>
        <w:t>естественно</w:t>
      </w:r>
      <w:r w:rsidRPr="00A16257">
        <w:rPr>
          <w:color w:val="231F20"/>
          <w:sz w:val="28"/>
          <w:szCs w:val="28"/>
        </w:rPr>
        <w:t>научной картине</w:t>
      </w:r>
      <w:r w:rsidRPr="00A16257">
        <w:rPr>
          <w:color w:val="231F20"/>
          <w:spacing w:val="22"/>
          <w:sz w:val="28"/>
          <w:szCs w:val="28"/>
        </w:rPr>
        <w:t xml:space="preserve"> </w:t>
      </w:r>
      <w:r w:rsidRPr="00A16257">
        <w:rPr>
          <w:color w:val="231F20"/>
          <w:sz w:val="28"/>
          <w:szCs w:val="28"/>
        </w:rPr>
        <w:t>мира;</w:t>
      </w:r>
    </w:p>
    <w:p w:rsidR="006C5505" w:rsidRPr="00A16257" w:rsidRDefault="006C5505" w:rsidP="0075057C">
      <w:pPr>
        <w:pStyle w:val="aff9"/>
        <w:widowControl w:val="0"/>
        <w:numPr>
          <w:ilvl w:val="1"/>
          <w:numId w:val="608"/>
        </w:numPr>
        <w:tabs>
          <w:tab w:val="left" w:pos="972"/>
        </w:tabs>
        <w:ind w:right="121"/>
        <w:jc w:val="both"/>
        <w:rPr>
          <w:sz w:val="28"/>
          <w:szCs w:val="28"/>
        </w:rPr>
      </w:pPr>
      <w:r w:rsidRPr="00A16257">
        <w:rPr>
          <w:color w:val="231F20"/>
          <w:sz w:val="28"/>
          <w:szCs w:val="28"/>
        </w:rPr>
        <w:t>понимание взаимосвязи и взаимозависимости естественных наук, их</w:t>
      </w:r>
      <w:r w:rsidRPr="00A16257">
        <w:rPr>
          <w:color w:val="231F20"/>
          <w:spacing w:val="-9"/>
          <w:sz w:val="28"/>
          <w:szCs w:val="28"/>
        </w:rPr>
        <w:t xml:space="preserve"> </w:t>
      </w:r>
      <w:r w:rsidRPr="00A16257">
        <w:rPr>
          <w:color w:val="231F20"/>
          <w:sz w:val="28"/>
          <w:szCs w:val="28"/>
        </w:rPr>
        <w:t>влияния</w:t>
      </w:r>
      <w:r w:rsidRPr="00A16257">
        <w:rPr>
          <w:color w:val="231F20"/>
          <w:spacing w:val="-22"/>
          <w:sz w:val="28"/>
          <w:szCs w:val="28"/>
        </w:rPr>
        <w:t xml:space="preserve"> </w:t>
      </w:r>
      <w:r w:rsidRPr="00A16257">
        <w:rPr>
          <w:color w:val="231F20"/>
          <w:sz w:val="28"/>
          <w:szCs w:val="28"/>
        </w:rPr>
        <w:t>на</w:t>
      </w:r>
      <w:r w:rsidRPr="00A16257">
        <w:rPr>
          <w:color w:val="231F20"/>
          <w:spacing w:val="-22"/>
          <w:sz w:val="28"/>
          <w:szCs w:val="28"/>
        </w:rPr>
        <w:t xml:space="preserve"> </w:t>
      </w:r>
      <w:r w:rsidRPr="00A16257">
        <w:rPr>
          <w:color w:val="231F20"/>
          <w:sz w:val="28"/>
          <w:szCs w:val="28"/>
        </w:rPr>
        <w:t>окружающую</w:t>
      </w:r>
      <w:r w:rsidRPr="00A16257">
        <w:rPr>
          <w:color w:val="231F20"/>
          <w:spacing w:val="-22"/>
          <w:sz w:val="28"/>
          <w:szCs w:val="28"/>
        </w:rPr>
        <w:t xml:space="preserve"> </w:t>
      </w:r>
      <w:r w:rsidRPr="00A16257">
        <w:rPr>
          <w:color w:val="231F20"/>
          <w:sz w:val="28"/>
          <w:szCs w:val="28"/>
        </w:rPr>
        <w:t>среду,</w:t>
      </w:r>
      <w:r w:rsidRPr="00A16257">
        <w:rPr>
          <w:color w:val="231F20"/>
          <w:spacing w:val="-22"/>
          <w:sz w:val="28"/>
          <w:szCs w:val="28"/>
        </w:rPr>
        <w:t xml:space="preserve"> </w:t>
      </w:r>
      <w:r w:rsidRPr="00A16257">
        <w:rPr>
          <w:color w:val="231F20"/>
          <w:sz w:val="28"/>
          <w:szCs w:val="28"/>
        </w:rPr>
        <w:t>экономическую,</w:t>
      </w:r>
      <w:r w:rsidRPr="00A16257">
        <w:rPr>
          <w:color w:val="231F20"/>
          <w:spacing w:val="-22"/>
          <w:sz w:val="28"/>
          <w:szCs w:val="28"/>
        </w:rPr>
        <w:t xml:space="preserve"> </w:t>
      </w:r>
      <w:r w:rsidRPr="00A16257">
        <w:rPr>
          <w:color w:val="231F20"/>
          <w:sz w:val="28"/>
          <w:szCs w:val="28"/>
        </w:rPr>
        <w:t>технологическую,</w:t>
      </w:r>
      <w:r w:rsidRPr="00A16257">
        <w:rPr>
          <w:color w:val="231F20"/>
          <w:spacing w:val="-22"/>
          <w:sz w:val="28"/>
          <w:szCs w:val="28"/>
        </w:rPr>
        <w:t xml:space="preserve"> </w:t>
      </w:r>
      <w:r w:rsidRPr="00A16257">
        <w:rPr>
          <w:color w:val="231F20"/>
          <w:sz w:val="28"/>
          <w:szCs w:val="28"/>
        </w:rPr>
        <w:t>социальную и этическую сферы деятельности</w:t>
      </w:r>
      <w:r w:rsidRPr="00A16257">
        <w:rPr>
          <w:color w:val="231F20"/>
          <w:spacing w:val="21"/>
          <w:sz w:val="28"/>
          <w:szCs w:val="28"/>
        </w:rPr>
        <w:t xml:space="preserve"> </w:t>
      </w:r>
      <w:r w:rsidRPr="00A16257">
        <w:rPr>
          <w:color w:val="231F20"/>
          <w:sz w:val="28"/>
          <w:szCs w:val="28"/>
        </w:rPr>
        <w:t>человека;</w:t>
      </w:r>
    </w:p>
    <w:p w:rsidR="006C5505" w:rsidRPr="00A16257" w:rsidRDefault="006C5505" w:rsidP="0075057C">
      <w:pPr>
        <w:pStyle w:val="aff9"/>
        <w:widowControl w:val="0"/>
        <w:numPr>
          <w:ilvl w:val="1"/>
          <w:numId w:val="608"/>
        </w:numPr>
        <w:tabs>
          <w:tab w:val="left" w:pos="972"/>
        </w:tabs>
        <w:ind w:right="117"/>
        <w:jc w:val="both"/>
        <w:rPr>
          <w:sz w:val="28"/>
          <w:szCs w:val="28"/>
        </w:rPr>
      </w:pPr>
      <w:r w:rsidRPr="00A16257">
        <w:rPr>
          <w:color w:val="231F20"/>
          <w:sz w:val="28"/>
          <w:szCs w:val="28"/>
        </w:rPr>
        <w:t>способность использовать знания о современной естественно-научной</w:t>
      </w:r>
      <w:r w:rsidRPr="00A16257">
        <w:rPr>
          <w:color w:val="231F20"/>
          <w:spacing w:val="41"/>
          <w:sz w:val="28"/>
          <w:szCs w:val="28"/>
        </w:rPr>
        <w:t xml:space="preserve"> </w:t>
      </w:r>
      <w:r w:rsidRPr="00A16257">
        <w:rPr>
          <w:color w:val="231F20"/>
          <w:sz w:val="28"/>
          <w:szCs w:val="28"/>
        </w:rPr>
        <w:t>картине</w:t>
      </w:r>
      <w:r w:rsidRPr="00A16257">
        <w:rPr>
          <w:color w:val="231F20"/>
          <w:spacing w:val="21"/>
          <w:sz w:val="28"/>
          <w:szCs w:val="28"/>
        </w:rPr>
        <w:t xml:space="preserve"> </w:t>
      </w:r>
      <w:r w:rsidRPr="00A16257">
        <w:rPr>
          <w:color w:val="231F20"/>
          <w:sz w:val="28"/>
          <w:szCs w:val="28"/>
        </w:rPr>
        <w:t>мира</w:t>
      </w:r>
      <w:r w:rsidRPr="00A16257">
        <w:rPr>
          <w:color w:val="231F20"/>
          <w:spacing w:val="21"/>
          <w:sz w:val="28"/>
          <w:szCs w:val="28"/>
        </w:rPr>
        <w:t xml:space="preserve"> </w:t>
      </w:r>
      <w:r w:rsidRPr="00A16257">
        <w:rPr>
          <w:color w:val="231F20"/>
          <w:sz w:val="28"/>
          <w:szCs w:val="28"/>
        </w:rPr>
        <w:t>в</w:t>
      </w:r>
      <w:r w:rsidRPr="00A16257">
        <w:rPr>
          <w:color w:val="231F20"/>
          <w:spacing w:val="21"/>
          <w:sz w:val="28"/>
          <w:szCs w:val="28"/>
        </w:rPr>
        <w:t xml:space="preserve"> </w:t>
      </w:r>
      <w:r w:rsidRPr="00A16257">
        <w:rPr>
          <w:color w:val="231F20"/>
          <w:sz w:val="28"/>
          <w:szCs w:val="28"/>
        </w:rPr>
        <w:t>образовательной</w:t>
      </w:r>
      <w:r w:rsidRPr="00A16257">
        <w:rPr>
          <w:color w:val="231F20"/>
          <w:spacing w:val="21"/>
          <w:sz w:val="28"/>
          <w:szCs w:val="28"/>
        </w:rPr>
        <w:t xml:space="preserve"> </w:t>
      </w:r>
      <w:r w:rsidRPr="00A16257">
        <w:rPr>
          <w:color w:val="231F20"/>
          <w:sz w:val="28"/>
          <w:szCs w:val="28"/>
        </w:rPr>
        <w:t>и</w:t>
      </w:r>
      <w:r w:rsidRPr="00A16257">
        <w:rPr>
          <w:color w:val="231F20"/>
          <w:spacing w:val="21"/>
          <w:sz w:val="28"/>
          <w:szCs w:val="28"/>
        </w:rPr>
        <w:t xml:space="preserve"> </w:t>
      </w:r>
      <w:r w:rsidRPr="00A16257">
        <w:rPr>
          <w:color w:val="231F20"/>
          <w:sz w:val="28"/>
          <w:szCs w:val="28"/>
        </w:rPr>
        <w:t>профессиональной</w:t>
      </w:r>
      <w:r w:rsidRPr="00A16257">
        <w:rPr>
          <w:color w:val="231F20"/>
          <w:spacing w:val="21"/>
          <w:sz w:val="28"/>
          <w:szCs w:val="28"/>
        </w:rPr>
        <w:t xml:space="preserve"> </w:t>
      </w:r>
      <w:r w:rsidRPr="00A16257">
        <w:rPr>
          <w:color w:val="231F20"/>
          <w:sz w:val="28"/>
          <w:szCs w:val="28"/>
        </w:rPr>
        <w:t>деятельности;</w:t>
      </w:r>
      <w:r w:rsidRPr="00A16257">
        <w:rPr>
          <w:color w:val="231F20"/>
          <w:spacing w:val="21"/>
          <w:sz w:val="28"/>
          <w:szCs w:val="28"/>
        </w:rPr>
        <w:t xml:space="preserve"> </w:t>
      </w:r>
      <w:r w:rsidRPr="00A16257">
        <w:rPr>
          <w:color w:val="231F20"/>
          <w:sz w:val="28"/>
          <w:szCs w:val="28"/>
        </w:rPr>
        <w:t>возможности</w:t>
      </w:r>
      <w:r w:rsidRPr="00A16257">
        <w:rPr>
          <w:color w:val="231F20"/>
          <w:spacing w:val="-58"/>
          <w:sz w:val="28"/>
          <w:szCs w:val="28"/>
        </w:rPr>
        <w:t xml:space="preserve"> </w:t>
      </w:r>
      <w:r w:rsidRPr="00A16257">
        <w:rPr>
          <w:color w:val="231F20"/>
          <w:sz w:val="28"/>
          <w:szCs w:val="28"/>
        </w:rPr>
        <w:t>информационной среды для обеспечения продуктивного</w:t>
      </w:r>
      <w:r w:rsidRPr="00A16257">
        <w:rPr>
          <w:color w:val="231F20"/>
          <w:spacing w:val="49"/>
          <w:sz w:val="28"/>
          <w:szCs w:val="28"/>
        </w:rPr>
        <w:t xml:space="preserve"> </w:t>
      </w:r>
      <w:r w:rsidRPr="00A16257">
        <w:rPr>
          <w:color w:val="231F20"/>
          <w:sz w:val="28"/>
          <w:szCs w:val="28"/>
        </w:rPr>
        <w:t>самообразования;</w:t>
      </w:r>
    </w:p>
    <w:p w:rsidR="006C5505" w:rsidRPr="00A16257" w:rsidRDefault="006C5505" w:rsidP="0075057C">
      <w:pPr>
        <w:pStyle w:val="aff9"/>
        <w:widowControl w:val="0"/>
        <w:numPr>
          <w:ilvl w:val="1"/>
          <w:numId w:val="608"/>
        </w:numPr>
        <w:tabs>
          <w:tab w:val="left" w:pos="972"/>
        </w:tabs>
        <w:ind w:right="116"/>
        <w:jc w:val="both"/>
        <w:rPr>
          <w:sz w:val="28"/>
          <w:szCs w:val="28"/>
        </w:rPr>
      </w:pPr>
      <w:r w:rsidRPr="00A16257">
        <w:rPr>
          <w:color w:val="231F20"/>
          <w:spacing w:val="-3"/>
          <w:sz w:val="28"/>
          <w:szCs w:val="28"/>
        </w:rPr>
        <w:t>владение</w:t>
      </w:r>
      <w:r w:rsidRPr="00A16257">
        <w:rPr>
          <w:color w:val="231F20"/>
          <w:spacing w:val="15"/>
          <w:sz w:val="28"/>
          <w:szCs w:val="28"/>
        </w:rPr>
        <w:t xml:space="preserve"> </w:t>
      </w:r>
      <w:r w:rsidRPr="00A16257">
        <w:rPr>
          <w:color w:val="231F20"/>
          <w:spacing w:val="-3"/>
          <w:sz w:val="28"/>
          <w:szCs w:val="28"/>
        </w:rPr>
        <w:t>культурой</w:t>
      </w:r>
      <w:r w:rsidRPr="00A16257">
        <w:rPr>
          <w:color w:val="231F20"/>
          <w:spacing w:val="15"/>
          <w:sz w:val="28"/>
          <w:szCs w:val="28"/>
        </w:rPr>
        <w:t xml:space="preserve"> </w:t>
      </w:r>
      <w:r w:rsidRPr="00A16257">
        <w:rPr>
          <w:color w:val="231F20"/>
          <w:spacing w:val="-3"/>
          <w:sz w:val="28"/>
          <w:szCs w:val="28"/>
        </w:rPr>
        <w:t>мышления,</w:t>
      </w:r>
      <w:r w:rsidRPr="00A16257">
        <w:rPr>
          <w:color w:val="231F20"/>
          <w:spacing w:val="15"/>
          <w:sz w:val="28"/>
          <w:szCs w:val="28"/>
        </w:rPr>
        <w:t xml:space="preserve"> </w:t>
      </w:r>
      <w:r w:rsidRPr="00A16257">
        <w:rPr>
          <w:color w:val="231F20"/>
          <w:spacing w:val="-3"/>
          <w:sz w:val="28"/>
          <w:szCs w:val="28"/>
        </w:rPr>
        <w:t>способность</w:t>
      </w:r>
      <w:r w:rsidRPr="00A16257">
        <w:rPr>
          <w:color w:val="231F20"/>
          <w:spacing w:val="15"/>
          <w:sz w:val="28"/>
          <w:szCs w:val="28"/>
        </w:rPr>
        <w:t xml:space="preserve"> </w:t>
      </w:r>
      <w:r w:rsidRPr="00A16257">
        <w:rPr>
          <w:color w:val="231F20"/>
          <w:sz w:val="28"/>
          <w:szCs w:val="28"/>
        </w:rPr>
        <w:t>к</w:t>
      </w:r>
      <w:r w:rsidRPr="00A16257">
        <w:rPr>
          <w:color w:val="231F20"/>
          <w:spacing w:val="15"/>
          <w:sz w:val="28"/>
          <w:szCs w:val="28"/>
        </w:rPr>
        <w:t xml:space="preserve"> </w:t>
      </w:r>
      <w:r w:rsidRPr="00A16257">
        <w:rPr>
          <w:color w:val="231F20"/>
          <w:spacing w:val="-3"/>
          <w:sz w:val="28"/>
          <w:szCs w:val="28"/>
        </w:rPr>
        <w:t>обобщению,</w:t>
      </w:r>
      <w:r w:rsidRPr="00A16257">
        <w:rPr>
          <w:color w:val="231F20"/>
          <w:spacing w:val="15"/>
          <w:sz w:val="28"/>
          <w:szCs w:val="28"/>
        </w:rPr>
        <w:t xml:space="preserve"> </w:t>
      </w:r>
      <w:r w:rsidRPr="00A16257">
        <w:rPr>
          <w:color w:val="231F20"/>
          <w:spacing w:val="-3"/>
          <w:sz w:val="28"/>
          <w:szCs w:val="28"/>
        </w:rPr>
        <w:t>анализу,</w:t>
      </w:r>
      <w:r w:rsidRPr="00A16257">
        <w:rPr>
          <w:color w:val="231F20"/>
          <w:spacing w:val="15"/>
          <w:sz w:val="28"/>
          <w:szCs w:val="28"/>
        </w:rPr>
        <w:t xml:space="preserve"> </w:t>
      </w:r>
      <w:r w:rsidRPr="00A16257">
        <w:rPr>
          <w:color w:val="231F20"/>
          <w:spacing w:val="-3"/>
          <w:sz w:val="28"/>
          <w:szCs w:val="28"/>
        </w:rPr>
        <w:t>восприя</w:t>
      </w:r>
      <w:r w:rsidRPr="00A16257">
        <w:rPr>
          <w:color w:val="231F20"/>
          <w:sz w:val="28"/>
          <w:szCs w:val="28"/>
        </w:rPr>
        <w:t>тию</w:t>
      </w:r>
      <w:r w:rsidRPr="00A16257">
        <w:rPr>
          <w:color w:val="231F20"/>
          <w:spacing w:val="39"/>
          <w:sz w:val="28"/>
          <w:szCs w:val="28"/>
        </w:rPr>
        <w:t xml:space="preserve"> </w:t>
      </w:r>
      <w:r w:rsidRPr="00A16257">
        <w:rPr>
          <w:color w:val="231F20"/>
          <w:sz w:val="28"/>
          <w:szCs w:val="28"/>
        </w:rPr>
        <w:t>информации</w:t>
      </w:r>
      <w:r w:rsidRPr="00A16257">
        <w:rPr>
          <w:color w:val="231F20"/>
          <w:spacing w:val="39"/>
          <w:sz w:val="28"/>
          <w:szCs w:val="28"/>
        </w:rPr>
        <w:t xml:space="preserve"> </w:t>
      </w:r>
      <w:r w:rsidRPr="00A16257">
        <w:rPr>
          <w:color w:val="231F20"/>
          <w:sz w:val="28"/>
          <w:szCs w:val="28"/>
        </w:rPr>
        <w:t>в</w:t>
      </w:r>
      <w:r w:rsidRPr="00A16257">
        <w:rPr>
          <w:color w:val="231F20"/>
          <w:spacing w:val="39"/>
          <w:sz w:val="28"/>
          <w:szCs w:val="28"/>
        </w:rPr>
        <w:t xml:space="preserve"> </w:t>
      </w:r>
      <w:r w:rsidRPr="00A16257">
        <w:rPr>
          <w:color w:val="231F20"/>
          <w:sz w:val="28"/>
          <w:szCs w:val="28"/>
        </w:rPr>
        <w:t>области</w:t>
      </w:r>
      <w:r w:rsidRPr="00A16257">
        <w:rPr>
          <w:color w:val="231F20"/>
          <w:spacing w:val="39"/>
          <w:sz w:val="28"/>
          <w:szCs w:val="28"/>
        </w:rPr>
        <w:t xml:space="preserve"> </w:t>
      </w:r>
      <w:r w:rsidRPr="00A16257">
        <w:rPr>
          <w:color w:val="231F20"/>
          <w:sz w:val="28"/>
          <w:szCs w:val="28"/>
        </w:rPr>
        <w:t>естественных</w:t>
      </w:r>
      <w:r w:rsidRPr="00A16257">
        <w:rPr>
          <w:color w:val="231F20"/>
          <w:spacing w:val="39"/>
          <w:sz w:val="28"/>
          <w:szCs w:val="28"/>
        </w:rPr>
        <w:t xml:space="preserve"> </w:t>
      </w:r>
      <w:r w:rsidRPr="00A16257">
        <w:rPr>
          <w:color w:val="231F20"/>
          <w:sz w:val="28"/>
          <w:szCs w:val="28"/>
        </w:rPr>
        <w:t>наук,</w:t>
      </w:r>
      <w:r w:rsidRPr="00A16257">
        <w:rPr>
          <w:color w:val="231F20"/>
          <w:spacing w:val="39"/>
          <w:sz w:val="28"/>
          <w:szCs w:val="28"/>
        </w:rPr>
        <w:t xml:space="preserve"> </w:t>
      </w:r>
      <w:r w:rsidRPr="00A16257">
        <w:rPr>
          <w:color w:val="231F20"/>
          <w:sz w:val="28"/>
          <w:szCs w:val="28"/>
        </w:rPr>
        <w:t>постановке</w:t>
      </w:r>
      <w:r w:rsidRPr="00A16257">
        <w:rPr>
          <w:color w:val="231F20"/>
          <w:spacing w:val="39"/>
          <w:sz w:val="28"/>
          <w:szCs w:val="28"/>
        </w:rPr>
        <w:t xml:space="preserve"> </w:t>
      </w:r>
      <w:r w:rsidRPr="00A16257">
        <w:rPr>
          <w:color w:val="231F20"/>
          <w:sz w:val="28"/>
          <w:szCs w:val="28"/>
        </w:rPr>
        <w:t>цели</w:t>
      </w:r>
      <w:r w:rsidRPr="00A16257">
        <w:rPr>
          <w:color w:val="231F20"/>
          <w:spacing w:val="39"/>
          <w:sz w:val="28"/>
          <w:szCs w:val="28"/>
        </w:rPr>
        <w:t xml:space="preserve"> </w:t>
      </w:r>
      <w:r w:rsidRPr="00A16257">
        <w:rPr>
          <w:color w:val="231F20"/>
          <w:sz w:val="28"/>
          <w:szCs w:val="28"/>
        </w:rPr>
        <w:t>и</w:t>
      </w:r>
      <w:r w:rsidRPr="00A16257">
        <w:rPr>
          <w:color w:val="231F20"/>
          <w:spacing w:val="39"/>
          <w:sz w:val="28"/>
          <w:szCs w:val="28"/>
        </w:rPr>
        <w:t xml:space="preserve"> </w:t>
      </w:r>
      <w:r w:rsidRPr="00A16257">
        <w:rPr>
          <w:color w:val="231F20"/>
          <w:sz w:val="28"/>
          <w:szCs w:val="28"/>
        </w:rPr>
        <w:t>выбору</w:t>
      </w:r>
      <w:r w:rsidRPr="00A16257">
        <w:rPr>
          <w:color w:val="231F20"/>
          <w:spacing w:val="-53"/>
          <w:sz w:val="28"/>
          <w:szCs w:val="28"/>
        </w:rPr>
        <w:t xml:space="preserve"> </w:t>
      </w:r>
      <w:r w:rsidRPr="00A16257">
        <w:rPr>
          <w:color w:val="231F20"/>
          <w:sz w:val="28"/>
          <w:szCs w:val="28"/>
        </w:rPr>
        <w:t>путей ее достижения в профессиональной</w:t>
      </w:r>
      <w:r w:rsidRPr="00A16257">
        <w:rPr>
          <w:color w:val="231F20"/>
          <w:spacing w:val="56"/>
          <w:sz w:val="28"/>
          <w:szCs w:val="28"/>
        </w:rPr>
        <w:t xml:space="preserve"> </w:t>
      </w:r>
      <w:r w:rsidRPr="00A16257">
        <w:rPr>
          <w:color w:val="231F20"/>
          <w:sz w:val="28"/>
          <w:szCs w:val="28"/>
        </w:rPr>
        <w:t>сфере;</w:t>
      </w:r>
    </w:p>
    <w:p w:rsidR="006C5505" w:rsidRPr="00A16257" w:rsidRDefault="006C5505" w:rsidP="0075057C">
      <w:pPr>
        <w:pStyle w:val="aff9"/>
        <w:widowControl w:val="0"/>
        <w:numPr>
          <w:ilvl w:val="1"/>
          <w:numId w:val="608"/>
        </w:numPr>
        <w:tabs>
          <w:tab w:val="left" w:pos="972"/>
        </w:tabs>
        <w:ind w:right="117"/>
        <w:jc w:val="both"/>
        <w:rPr>
          <w:sz w:val="28"/>
          <w:szCs w:val="28"/>
        </w:rPr>
      </w:pPr>
      <w:r w:rsidRPr="00A16257">
        <w:rPr>
          <w:color w:val="231F20"/>
          <w:sz w:val="28"/>
          <w:szCs w:val="28"/>
        </w:rPr>
        <w:t>способность руководствоваться в своей деятельности современными</w:t>
      </w:r>
      <w:r w:rsidRPr="00A16257">
        <w:rPr>
          <w:color w:val="231F20"/>
          <w:spacing w:val="-24"/>
          <w:sz w:val="28"/>
          <w:szCs w:val="28"/>
        </w:rPr>
        <w:t xml:space="preserve"> </w:t>
      </w:r>
      <w:r w:rsidRPr="00A16257">
        <w:rPr>
          <w:color w:val="231F20"/>
          <w:sz w:val="28"/>
          <w:szCs w:val="28"/>
        </w:rPr>
        <w:t>принци</w:t>
      </w:r>
      <w:r w:rsidRPr="00A16257">
        <w:rPr>
          <w:color w:val="231F20"/>
          <w:spacing w:val="-3"/>
          <w:sz w:val="28"/>
          <w:szCs w:val="28"/>
        </w:rPr>
        <w:t>пами</w:t>
      </w:r>
      <w:r w:rsidRPr="00A16257">
        <w:rPr>
          <w:color w:val="231F20"/>
          <w:spacing w:val="10"/>
          <w:sz w:val="28"/>
          <w:szCs w:val="28"/>
        </w:rPr>
        <w:t xml:space="preserve"> </w:t>
      </w:r>
      <w:r w:rsidRPr="00A16257">
        <w:rPr>
          <w:color w:val="231F20"/>
          <w:spacing w:val="-3"/>
          <w:sz w:val="28"/>
          <w:szCs w:val="28"/>
        </w:rPr>
        <w:t>толерантности,</w:t>
      </w:r>
      <w:r w:rsidRPr="00A16257">
        <w:rPr>
          <w:color w:val="231F20"/>
          <w:spacing w:val="10"/>
          <w:sz w:val="28"/>
          <w:szCs w:val="28"/>
        </w:rPr>
        <w:t xml:space="preserve"> </w:t>
      </w:r>
      <w:r w:rsidRPr="00A16257">
        <w:rPr>
          <w:color w:val="231F20"/>
          <w:spacing w:val="-3"/>
          <w:sz w:val="28"/>
          <w:szCs w:val="28"/>
        </w:rPr>
        <w:t>диалога</w:t>
      </w:r>
      <w:r w:rsidRPr="00A16257">
        <w:rPr>
          <w:color w:val="231F20"/>
          <w:spacing w:val="10"/>
          <w:sz w:val="28"/>
          <w:szCs w:val="28"/>
        </w:rPr>
        <w:t xml:space="preserve"> </w:t>
      </w:r>
      <w:r w:rsidRPr="00A16257">
        <w:rPr>
          <w:color w:val="231F20"/>
          <w:sz w:val="28"/>
          <w:szCs w:val="28"/>
        </w:rPr>
        <w:t>и</w:t>
      </w:r>
      <w:r w:rsidRPr="00A16257">
        <w:rPr>
          <w:color w:val="231F20"/>
          <w:spacing w:val="10"/>
          <w:sz w:val="28"/>
          <w:szCs w:val="28"/>
        </w:rPr>
        <w:t xml:space="preserve"> </w:t>
      </w:r>
      <w:r w:rsidRPr="00A16257">
        <w:rPr>
          <w:color w:val="231F20"/>
          <w:spacing w:val="-3"/>
          <w:sz w:val="28"/>
          <w:szCs w:val="28"/>
        </w:rPr>
        <w:t>сотрудничества;</w:t>
      </w:r>
      <w:r w:rsidRPr="00A16257">
        <w:rPr>
          <w:color w:val="231F20"/>
          <w:spacing w:val="10"/>
          <w:sz w:val="28"/>
          <w:szCs w:val="28"/>
        </w:rPr>
        <w:t xml:space="preserve"> </w:t>
      </w:r>
      <w:r w:rsidRPr="00A16257">
        <w:rPr>
          <w:color w:val="231F20"/>
          <w:spacing w:val="-3"/>
          <w:sz w:val="28"/>
          <w:szCs w:val="28"/>
        </w:rPr>
        <w:t>готовность</w:t>
      </w:r>
      <w:r w:rsidRPr="00A16257">
        <w:rPr>
          <w:color w:val="231F20"/>
          <w:spacing w:val="10"/>
          <w:sz w:val="28"/>
          <w:szCs w:val="28"/>
        </w:rPr>
        <w:t xml:space="preserve"> </w:t>
      </w:r>
      <w:r w:rsidRPr="00A16257">
        <w:rPr>
          <w:color w:val="231F20"/>
          <w:sz w:val="28"/>
          <w:szCs w:val="28"/>
        </w:rPr>
        <w:t>к</w:t>
      </w:r>
      <w:r w:rsidRPr="00A16257">
        <w:rPr>
          <w:color w:val="231F20"/>
          <w:spacing w:val="10"/>
          <w:sz w:val="28"/>
          <w:szCs w:val="28"/>
        </w:rPr>
        <w:t xml:space="preserve"> </w:t>
      </w:r>
      <w:r w:rsidRPr="00A16257">
        <w:rPr>
          <w:color w:val="231F20"/>
          <w:spacing w:val="-3"/>
          <w:sz w:val="28"/>
          <w:szCs w:val="28"/>
        </w:rPr>
        <w:t>взаимодействию</w:t>
      </w:r>
      <w:r w:rsidRPr="00A16257">
        <w:rPr>
          <w:color w:val="231F20"/>
          <w:spacing w:val="-43"/>
          <w:sz w:val="28"/>
          <w:szCs w:val="28"/>
        </w:rPr>
        <w:t xml:space="preserve"> </w:t>
      </w:r>
      <w:r w:rsidRPr="00A16257">
        <w:rPr>
          <w:color w:val="231F20"/>
          <w:sz w:val="28"/>
          <w:szCs w:val="28"/>
        </w:rPr>
        <w:t>с коллегами, работе в</w:t>
      </w:r>
      <w:r w:rsidRPr="00A16257">
        <w:rPr>
          <w:color w:val="231F20"/>
          <w:spacing w:val="46"/>
          <w:sz w:val="28"/>
          <w:szCs w:val="28"/>
        </w:rPr>
        <w:t xml:space="preserve"> </w:t>
      </w:r>
      <w:r w:rsidRPr="00A16257">
        <w:rPr>
          <w:color w:val="231F20"/>
          <w:sz w:val="28"/>
          <w:szCs w:val="28"/>
        </w:rPr>
        <w:t>коллективе;</w:t>
      </w:r>
    </w:p>
    <w:p w:rsidR="006C5505" w:rsidRPr="00A16257" w:rsidRDefault="006C5505" w:rsidP="0075057C">
      <w:pPr>
        <w:pStyle w:val="aff9"/>
        <w:widowControl w:val="0"/>
        <w:numPr>
          <w:ilvl w:val="1"/>
          <w:numId w:val="608"/>
        </w:numPr>
        <w:tabs>
          <w:tab w:val="left" w:pos="972"/>
        </w:tabs>
        <w:ind w:right="122"/>
        <w:jc w:val="both"/>
        <w:rPr>
          <w:sz w:val="28"/>
          <w:szCs w:val="28"/>
        </w:rPr>
      </w:pPr>
      <w:r w:rsidRPr="00A16257">
        <w:rPr>
          <w:color w:val="231F20"/>
          <w:spacing w:val="-3"/>
          <w:sz w:val="28"/>
          <w:szCs w:val="28"/>
        </w:rPr>
        <w:t>готовность</w:t>
      </w:r>
      <w:r w:rsidRPr="00A16257">
        <w:rPr>
          <w:color w:val="231F20"/>
          <w:spacing w:val="5"/>
          <w:sz w:val="28"/>
          <w:szCs w:val="28"/>
        </w:rPr>
        <w:t xml:space="preserve"> </w:t>
      </w:r>
      <w:r w:rsidRPr="00A16257">
        <w:rPr>
          <w:color w:val="231F20"/>
          <w:spacing w:val="-3"/>
          <w:sz w:val="28"/>
          <w:szCs w:val="28"/>
        </w:rPr>
        <w:t>использовать</w:t>
      </w:r>
      <w:r w:rsidRPr="00A16257">
        <w:rPr>
          <w:color w:val="231F20"/>
          <w:spacing w:val="5"/>
          <w:sz w:val="28"/>
          <w:szCs w:val="28"/>
        </w:rPr>
        <w:t xml:space="preserve"> </w:t>
      </w:r>
      <w:r w:rsidRPr="00A16257">
        <w:rPr>
          <w:color w:val="231F20"/>
          <w:spacing w:val="-3"/>
          <w:sz w:val="28"/>
          <w:szCs w:val="28"/>
        </w:rPr>
        <w:t>основные</w:t>
      </w:r>
      <w:r w:rsidRPr="00A16257">
        <w:rPr>
          <w:color w:val="231F20"/>
          <w:spacing w:val="5"/>
          <w:sz w:val="28"/>
          <w:szCs w:val="28"/>
        </w:rPr>
        <w:t xml:space="preserve"> </w:t>
      </w:r>
      <w:r w:rsidRPr="00A16257">
        <w:rPr>
          <w:color w:val="231F20"/>
          <w:spacing w:val="-3"/>
          <w:sz w:val="28"/>
          <w:szCs w:val="28"/>
        </w:rPr>
        <w:t>методы</w:t>
      </w:r>
      <w:r w:rsidRPr="00A16257">
        <w:rPr>
          <w:color w:val="231F20"/>
          <w:spacing w:val="5"/>
          <w:sz w:val="28"/>
          <w:szCs w:val="28"/>
        </w:rPr>
        <w:t xml:space="preserve"> </w:t>
      </w:r>
      <w:r w:rsidRPr="00A16257">
        <w:rPr>
          <w:color w:val="231F20"/>
          <w:spacing w:val="-3"/>
          <w:sz w:val="28"/>
          <w:szCs w:val="28"/>
        </w:rPr>
        <w:t>защиты</w:t>
      </w:r>
      <w:r w:rsidRPr="00A16257">
        <w:rPr>
          <w:color w:val="231F20"/>
          <w:spacing w:val="5"/>
          <w:sz w:val="28"/>
          <w:szCs w:val="28"/>
        </w:rPr>
        <w:t xml:space="preserve"> </w:t>
      </w:r>
      <w:r w:rsidRPr="00A16257">
        <w:rPr>
          <w:color w:val="231F20"/>
          <w:sz w:val="28"/>
          <w:szCs w:val="28"/>
        </w:rPr>
        <w:t>от</w:t>
      </w:r>
      <w:r w:rsidRPr="00A16257">
        <w:rPr>
          <w:color w:val="231F20"/>
          <w:spacing w:val="5"/>
          <w:sz w:val="28"/>
          <w:szCs w:val="28"/>
        </w:rPr>
        <w:t xml:space="preserve"> </w:t>
      </w:r>
      <w:r w:rsidRPr="00A16257">
        <w:rPr>
          <w:color w:val="231F20"/>
          <w:spacing w:val="-3"/>
          <w:sz w:val="28"/>
          <w:szCs w:val="28"/>
        </w:rPr>
        <w:t>возможных</w:t>
      </w:r>
      <w:r w:rsidRPr="00A16257">
        <w:rPr>
          <w:color w:val="231F20"/>
          <w:spacing w:val="5"/>
          <w:sz w:val="28"/>
          <w:szCs w:val="28"/>
        </w:rPr>
        <w:t xml:space="preserve"> </w:t>
      </w:r>
      <w:r w:rsidRPr="00A16257">
        <w:rPr>
          <w:color w:val="231F20"/>
          <w:spacing w:val="-3"/>
          <w:sz w:val="28"/>
          <w:szCs w:val="28"/>
        </w:rPr>
        <w:t>последствий</w:t>
      </w:r>
      <w:r w:rsidRPr="00A16257">
        <w:rPr>
          <w:color w:val="231F20"/>
          <w:spacing w:val="-55"/>
          <w:sz w:val="28"/>
          <w:szCs w:val="28"/>
        </w:rPr>
        <w:t xml:space="preserve"> </w:t>
      </w:r>
      <w:r w:rsidRPr="00A16257">
        <w:rPr>
          <w:color w:val="231F20"/>
          <w:sz w:val="28"/>
          <w:szCs w:val="28"/>
        </w:rPr>
        <w:t>аварий, катастроф, стихийных</w:t>
      </w:r>
      <w:r w:rsidRPr="00A16257">
        <w:rPr>
          <w:color w:val="231F20"/>
          <w:spacing w:val="37"/>
          <w:sz w:val="28"/>
          <w:szCs w:val="28"/>
        </w:rPr>
        <w:t xml:space="preserve"> </w:t>
      </w:r>
      <w:r w:rsidRPr="00A16257">
        <w:rPr>
          <w:color w:val="231F20"/>
          <w:sz w:val="28"/>
          <w:szCs w:val="28"/>
        </w:rPr>
        <w:t>бедствий;</w:t>
      </w:r>
    </w:p>
    <w:p w:rsidR="006C5505" w:rsidRPr="00A16257" w:rsidRDefault="006C5505" w:rsidP="0075057C">
      <w:pPr>
        <w:pStyle w:val="aff9"/>
        <w:widowControl w:val="0"/>
        <w:numPr>
          <w:ilvl w:val="1"/>
          <w:numId w:val="608"/>
        </w:numPr>
        <w:tabs>
          <w:tab w:val="left" w:pos="972"/>
        </w:tabs>
        <w:ind w:right="121"/>
        <w:jc w:val="both"/>
        <w:rPr>
          <w:sz w:val="28"/>
          <w:szCs w:val="28"/>
        </w:rPr>
      </w:pPr>
      <w:r w:rsidRPr="00A16257">
        <w:rPr>
          <w:color w:val="231F20"/>
          <w:spacing w:val="-3"/>
          <w:sz w:val="28"/>
          <w:szCs w:val="28"/>
        </w:rPr>
        <w:t>обладание</w:t>
      </w:r>
      <w:r w:rsidRPr="00A16257">
        <w:rPr>
          <w:color w:val="231F20"/>
          <w:spacing w:val="7"/>
          <w:sz w:val="28"/>
          <w:szCs w:val="28"/>
        </w:rPr>
        <w:t xml:space="preserve"> </w:t>
      </w:r>
      <w:r w:rsidRPr="00A16257">
        <w:rPr>
          <w:color w:val="231F20"/>
          <w:spacing w:val="-3"/>
          <w:sz w:val="28"/>
          <w:szCs w:val="28"/>
        </w:rPr>
        <w:t>навыками</w:t>
      </w:r>
      <w:r w:rsidRPr="00A16257">
        <w:rPr>
          <w:color w:val="231F20"/>
          <w:spacing w:val="7"/>
          <w:sz w:val="28"/>
          <w:szCs w:val="28"/>
        </w:rPr>
        <w:t xml:space="preserve"> </w:t>
      </w:r>
      <w:r w:rsidRPr="00A16257">
        <w:rPr>
          <w:color w:val="231F20"/>
          <w:spacing w:val="-3"/>
          <w:sz w:val="28"/>
          <w:szCs w:val="28"/>
        </w:rPr>
        <w:t>безопасной</w:t>
      </w:r>
      <w:r w:rsidRPr="00A16257">
        <w:rPr>
          <w:color w:val="231F20"/>
          <w:spacing w:val="7"/>
          <w:sz w:val="28"/>
          <w:szCs w:val="28"/>
        </w:rPr>
        <w:t xml:space="preserve"> </w:t>
      </w:r>
      <w:r w:rsidRPr="00A16257">
        <w:rPr>
          <w:color w:val="231F20"/>
          <w:spacing w:val="-3"/>
          <w:sz w:val="28"/>
          <w:szCs w:val="28"/>
        </w:rPr>
        <w:t>работы</w:t>
      </w:r>
      <w:r w:rsidRPr="00A16257">
        <w:rPr>
          <w:color w:val="231F20"/>
          <w:spacing w:val="7"/>
          <w:sz w:val="28"/>
          <w:szCs w:val="28"/>
        </w:rPr>
        <w:t xml:space="preserve"> </w:t>
      </w:r>
      <w:r w:rsidRPr="00A16257">
        <w:rPr>
          <w:color w:val="231F20"/>
          <w:sz w:val="28"/>
          <w:szCs w:val="28"/>
        </w:rPr>
        <w:t>во</w:t>
      </w:r>
      <w:r w:rsidRPr="00A16257">
        <w:rPr>
          <w:color w:val="231F20"/>
          <w:spacing w:val="7"/>
          <w:sz w:val="28"/>
          <w:szCs w:val="28"/>
        </w:rPr>
        <w:t xml:space="preserve"> </w:t>
      </w:r>
      <w:r w:rsidRPr="00A16257">
        <w:rPr>
          <w:color w:val="231F20"/>
          <w:spacing w:val="-3"/>
          <w:sz w:val="28"/>
          <w:szCs w:val="28"/>
        </w:rPr>
        <w:t>время</w:t>
      </w:r>
      <w:r w:rsidRPr="00A16257">
        <w:rPr>
          <w:color w:val="231F20"/>
          <w:spacing w:val="7"/>
          <w:sz w:val="28"/>
          <w:szCs w:val="28"/>
        </w:rPr>
        <w:t xml:space="preserve"> </w:t>
      </w:r>
      <w:r w:rsidRPr="00A16257">
        <w:rPr>
          <w:color w:val="231F20"/>
          <w:spacing w:val="-3"/>
          <w:sz w:val="28"/>
          <w:szCs w:val="28"/>
        </w:rPr>
        <w:t>проектно-исследовательской</w:t>
      </w:r>
      <w:r w:rsidRPr="00A16257">
        <w:rPr>
          <w:color w:val="231F20"/>
          <w:spacing w:val="-56"/>
          <w:sz w:val="28"/>
          <w:szCs w:val="28"/>
        </w:rPr>
        <w:t xml:space="preserve"> </w:t>
      </w:r>
      <w:r w:rsidRPr="00A16257">
        <w:rPr>
          <w:color w:val="231F20"/>
          <w:sz w:val="28"/>
          <w:szCs w:val="28"/>
        </w:rPr>
        <w:t>и экспериментальной деятельности, при использовании лабораторного</w:t>
      </w:r>
      <w:r w:rsidRPr="00A16257">
        <w:rPr>
          <w:color w:val="231F20"/>
          <w:spacing w:val="28"/>
          <w:sz w:val="28"/>
          <w:szCs w:val="28"/>
        </w:rPr>
        <w:t xml:space="preserve"> </w:t>
      </w:r>
      <w:r w:rsidRPr="00A16257">
        <w:rPr>
          <w:color w:val="231F20"/>
          <w:sz w:val="28"/>
          <w:szCs w:val="28"/>
        </w:rPr>
        <w:t>оборудования;</w:t>
      </w:r>
    </w:p>
    <w:p w:rsidR="006C5505" w:rsidRPr="00A16257" w:rsidRDefault="006C5505" w:rsidP="0075057C">
      <w:pPr>
        <w:pStyle w:val="aff9"/>
        <w:widowControl w:val="0"/>
        <w:numPr>
          <w:ilvl w:val="1"/>
          <w:numId w:val="608"/>
        </w:numPr>
        <w:tabs>
          <w:tab w:val="left" w:pos="972"/>
        </w:tabs>
        <w:ind w:right="116"/>
        <w:jc w:val="both"/>
        <w:rPr>
          <w:sz w:val="28"/>
          <w:szCs w:val="28"/>
        </w:rPr>
      </w:pPr>
      <w:r w:rsidRPr="00A16257">
        <w:rPr>
          <w:color w:val="231F20"/>
          <w:sz w:val="28"/>
          <w:szCs w:val="28"/>
        </w:rPr>
        <w:t>способность</w:t>
      </w:r>
      <w:r w:rsidRPr="00A16257">
        <w:rPr>
          <w:color w:val="231F20"/>
          <w:spacing w:val="-10"/>
          <w:sz w:val="28"/>
          <w:szCs w:val="28"/>
        </w:rPr>
        <w:t xml:space="preserve"> </w:t>
      </w:r>
      <w:r w:rsidRPr="00A16257">
        <w:rPr>
          <w:color w:val="231F20"/>
          <w:sz w:val="28"/>
          <w:szCs w:val="28"/>
        </w:rPr>
        <w:t>использовать</w:t>
      </w:r>
      <w:r w:rsidRPr="00A16257">
        <w:rPr>
          <w:color w:val="231F20"/>
          <w:spacing w:val="-10"/>
          <w:sz w:val="28"/>
          <w:szCs w:val="28"/>
        </w:rPr>
        <w:t xml:space="preserve"> </w:t>
      </w:r>
      <w:r w:rsidRPr="00A16257">
        <w:rPr>
          <w:color w:val="231F20"/>
          <w:sz w:val="28"/>
          <w:szCs w:val="28"/>
        </w:rPr>
        <w:t>приобретенные</w:t>
      </w:r>
      <w:r w:rsidRPr="00A16257">
        <w:rPr>
          <w:color w:val="231F20"/>
          <w:spacing w:val="-10"/>
          <w:sz w:val="28"/>
          <w:szCs w:val="28"/>
        </w:rPr>
        <w:t xml:space="preserve"> </w:t>
      </w:r>
      <w:r w:rsidRPr="00A16257">
        <w:rPr>
          <w:color w:val="231F20"/>
          <w:sz w:val="28"/>
          <w:szCs w:val="28"/>
        </w:rPr>
        <w:t>знания</w:t>
      </w:r>
      <w:r w:rsidRPr="00A16257">
        <w:rPr>
          <w:color w:val="231F20"/>
          <w:spacing w:val="-10"/>
          <w:sz w:val="28"/>
          <w:szCs w:val="28"/>
        </w:rPr>
        <w:t xml:space="preserve"> </w:t>
      </w:r>
      <w:r w:rsidRPr="00A16257">
        <w:rPr>
          <w:color w:val="231F20"/>
          <w:sz w:val="28"/>
          <w:szCs w:val="28"/>
        </w:rPr>
        <w:t>и</w:t>
      </w:r>
      <w:r w:rsidRPr="00A16257">
        <w:rPr>
          <w:color w:val="231F20"/>
          <w:spacing w:val="-10"/>
          <w:sz w:val="28"/>
          <w:szCs w:val="28"/>
        </w:rPr>
        <w:t xml:space="preserve"> </w:t>
      </w:r>
      <w:r w:rsidRPr="00A16257">
        <w:rPr>
          <w:color w:val="231F20"/>
          <w:sz w:val="28"/>
          <w:szCs w:val="28"/>
        </w:rPr>
        <w:t>умения</w:t>
      </w:r>
      <w:r w:rsidRPr="00A16257">
        <w:rPr>
          <w:color w:val="231F20"/>
          <w:spacing w:val="-10"/>
          <w:sz w:val="28"/>
          <w:szCs w:val="28"/>
        </w:rPr>
        <w:t xml:space="preserve"> </w:t>
      </w:r>
      <w:r w:rsidRPr="00A16257">
        <w:rPr>
          <w:color w:val="231F20"/>
          <w:sz w:val="28"/>
          <w:szCs w:val="28"/>
        </w:rPr>
        <w:t>в</w:t>
      </w:r>
      <w:r w:rsidRPr="00A16257">
        <w:rPr>
          <w:color w:val="231F20"/>
          <w:spacing w:val="-10"/>
          <w:sz w:val="28"/>
          <w:szCs w:val="28"/>
        </w:rPr>
        <w:t xml:space="preserve"> </w:t>
      </w:r>
      <w:r w:rsidRPr="00A16257">
        <w:rPr>
          <w:color w:val="231F20"/>
          <w:sz w:val="28"/>
          <w:szCs w:val="28"/>
        </w:rPr>
        <w:t>практической деятельности</w:t>
      </w:r>
      <w:r w:rsidRPr="00A16257">
        <w:rPr>
          <w:color w:val="231F20"/>
          <w:spacing w:val="-18"/>
          <w:sz w:val="28"/>
          <w:szCs w:val="28"/>
        </w:rPr>
        <w:t xml:space="preserve"> </w:t>
      </w:r>
      <w:r w:rsidRPr="00A16257">
        <w:rPr>
          <w:color w:val="231F20"/>
          <w:sz w:val="28"/>
          <w:szCs w:val="28"/>
        </w:rPr>
        <w:t>и</w:t>
      </w:r>
      <w:r w:rsidRPr="00A16257">
        <w:rPr>
          <w:color w:val="231F20"/>
          <w:spacing w:val="-18"/>
          <w:sz w:val="28"/>
          <w:szCs w:val="28"/>
        </w:rPr>
        <w:t xml:space="preserve"> </w:t>
      </w:r>
      <w:r w:rsidRPr="00A16257">
        <w:rPr>
          <w:color w:val="231F20"/>
          <w:sz w:val="28"/>
          <w:szCs w:val="28"/>
        </w:rPr>
        <w:t>повседневной</w:t>
      </w:r>
      <w:r w:rsidRPr="00A16257">
        <w:rPr>
          <w:color w:val="231F20"/>
          <w:spacing w:val="-18"/>
          <w:sz w:val="28"/>
          <w:szCs w:val="28"/>
        </w:rPr>
        <w:t xml:space="preserve"> </w:t>
      </w:r>
      <w:r w:rsidRPr="00A16257">
        <w:rPr>
          <w:color w:val="231F20"/>
          <w:sz w:val="28"/>
          <w:szCs w:val="28"/>
        </w:rPr>
        <w:t>жизни</w:t>
      </w:r>
      <w:r w:rsidRPr="00A16257">
        <w:rPr>
          <w:color w:val="231F20"/>
          <w:spacing w:val="-17"/>
          <w:sz w:val="28"/>
          <w:szCs w:val="28"/>
        </w:rPr>
        <w:t xml:space="preserve"> </w:t>
      </w:r>
      <w:r w:rsidRPr="00A16257">
        <w:rPr>
          <w:color w:val="231F20"/>
          <w:sz w:val="28"/>
          <w:szCs w:val="28"/>
        </w:rPr>
        <w:t>для</w:t>
      </w:r>
      <w:r w:rsidRPr="00A16257">
        <w:rPr>
          <w:color w:val="231F20"/>
          <w:spacing w:val="-18"/>
          <w:sz w:val="28"/>
          <w:szCs w:val="28"/>
        </w:rPr>
        <w:t xml:space="preserve"> </w:t>
      </w:r>
      <w:r w:rsidRPr="00A16257">
        <w:rPr>
          <w:color w:val="231F20"/>
          <w:sz w:val="28"/>
          <w:szCs w:val="28"/>
        </w:rPr>
        <w:t>соблюдения</w:t>
      </w:r>
      <w:r w:rsidRPr="00A16257">
        <w:rPr>
          <w:color w:val="231F20"/>
          <w:spacing w:val="-18"/>
          <w:sz w:val="28"/>
          <w:szCs w:val="28"/>
        </w:rPr>
        <w:t xml:space="preserve"> </w:t>
      </w:r>
      <w:r w:rsidRPr="00A16257">
        <w:rPr>
          <w:color w:val="231F20"/>
          <w:sz w:val="28"/>
          <w:szCs w:val="28"/>
        </w:rPr>
        <w:t>мер</w:t>
      </w:r>
      <w:r w:rsidRPr="00A16257">
        <w:rPr>
          <w:color w:val="231F20"/>
          <w:spacing w:val="-18"/>
          <w:sz w:val="28"/>
          <w:szCs w:val="28"/>
        </w:rPr>
        <w:t xml:space="preserve"> </w:t>
      </w:r>
      <w:r w:rsidRPr="00A16257">
        <w:rPr>
          <w:color w:val="231F20"/>
          <w:sz w:val="28"/>
          <w:szCs w:val="28"/>
        </w:rPr>
        <w:t>профилактики</w:t>
      </w:r>
      <w:r w:rsidRPr="00A16257">
        <w:rPr>
          <w:color w:val="231F20"/>
          <w:spacing w:val="-18"/>
          <w:sz w:val="28"/>
          <w:szCs w:val="28"/>
        </w:rPr>
        <w:t xml:space="preserve"> </w:t>
      </w:r>
      <w:r w:rsidRPr="00A16257">
        <w:rPr>
          <w:color w:val="231F20"/>
          <w:sz w:val="28"/>
          <w:szCs w:val="28"/>
        </w:rPr>
        <w:t>отравлений,</w:t>
      </w:r>
      <w:r w:rsidRPr="00A16257">
        <w:rPr>
          <w:color w:val="231F20"/>
          <w:spacing w:val="-27"/>
          <w:sz w:val="28"/>
          <w:szCs w:val="28"/>
        </w:rPr>
        <w:t xml:space="preserve"> </w:t>
      </w:r>
      <w:r w:rsidRPr="00A16257">
        <w:rPr>
          <w:color w:val="231F20"/>
          <w:sz w:val="28"/>
          <w:szCs w:val="28"/>
        </w:rPr>
        <w:t>вирусных</w:t>
      </w:r>
      <w:r w:rsidRPr="00A16257">
        <w:rPr>
          <w:color w:val="231F20"/>
          <w:spacing w:val="-27"/>
          <w:sz w:val="28"/>
          <w:szCs w:val="28"/>
        </w:rPr>
        <w:t xml:space="preserve"> </w:t>
      </w:r>
      <w:r w:rsidRPr="00A16257">
        <w:rPr>
          <w:color w:val="231F20"/>
          <w:sz w:val="28"/>
          <w:szCs w:val="28"/>
        </w:rPr>
        <w:t>и</w:t>
      </w:r>
      <w:r w:rsidRPr="00A16257">
        <w:rPr>
          <w:color w:val="231F20"/>
          <w:spacing w:val="-27"/>
          <w:sz w:val="28"/>
          <w:szCs w:val="28"/>
        </w:rPr>
        <w:t xml:space="preserve"> </w:t>
      </w:r>
      <w:r w:rsidRPr="00A16257">
        <w:rPr>
          <w:color w:val="231F20"/>
          <w:sz w:val="28"/>
          <w:szCs w:val="28"/>
        </w:rPr>
        <w:t>других</w:t>
      </w:r>
      <w:r w:rsidRPr="00A16257">
        <w:rPr>
          <w:color w:val="231F20"/>
          <w:spacing w:val="-27"/>
          <w:sz w:val="28"/>
          <w:szCs w:val="28"/>
        </w:rPr>
        <w:t xml:space="preserve"> </w:t>
      </w:r>
      <w:r w:rsidRPr="00A16257">
        <w:rPr>
          <w:color w:val="231F20"/>
          <w:sz w:val="28"/>
          <w:szCs w:val="28"/>
        </w:rPr>
        <w:t>заболеваний,</w:t>
      </w:r>
      <w:r w:rsidRPr="00A16257">
        <w:rPr>
          <w:color w:val="231F20"/>
          <w:spacing w:val="-27"/>
          <w:sz w:val="28"/>
          <w:szCs w:val="28"/>
        </w:rPr>
        <w:t xml:space="preserve"> </w:t>
      </w:r>
      <w:r w:rsidRPr="00A16257">
        <w:rPr>
          <w:color w:val="231F20"/>
          <w:sz w:val="28"/>
          <w:szCs w:val="28"/>
        </w:rPr>
        <w:t>стрессов,</w:t>
      </w:r>
      <w:r w:rsidRPr="00A16257">
        <w:rPr>
          <w:color w:val="231F20"/>
          <w:spacing w:val="-27"/>
          <w:sz w:val="28"/>
          <w:szCs w:val="28"/>
        </w:rPr>
        <w:t xml:space="preserve"> </w:t>
      </w:r>
      <w:r w:rsidRPr="00A16257">
        <w:rPr>
          <w:color w:val="231F20"/>
          <w:sz w:val="28"/>
          <w:szCs w:val="28"/>
        </w:rPr>
        <w:t>вредных</w:t>
      </w:r>
      <w:r w:rsidRPr="00A16257">
        <w:rPr>
          <w:color w:val="231F20"/>
          <w:spacing w:val="-27"/>
          <w:sz w:val="28"/>
          <w:szCs w:val="28"/>
        </w:rPr>
        <w:t xml:space="preserve"> </w:t>
      </w:r>
      <w:r w:rsidRPr="00A16257">
        <w:rPr>
          <w:color w:val="231F20"/>
          <w:sz w:val="28"/>
          <w:szCs w:val="28"/>
        </w:rPr>
        <w:t>привычек</w:t>
      </w:r>
      <w:r w:rsidRPr="00A16257">
        <w:rPr>
          <w:color w:val="231F20"/>
          <w:spacing w:val="-27"/>
          <w:sz w:val="28"/>
          <w:szCs w:val="28"/>
        </w:rPr>
        <w:t xml:space="preserve"> </w:t>
      </w:r>
      <w:r w:rsidRPr="00A16257">
        <w:rPr>
          <w:color w:val="231F20"/>
          <w:sz w:val="28"/>
          <w:szCs w:val="28"/>
        </w:rPr>
        <w:t>(курения, алкоголизма, наркомании); правил поведения в природной</w:t>
      </w:r>
      <w:r w:rsidRPr="00A16257">
        <w:rPr>
          <w:color w:val="231F20"/>
          <w:spacing w:val="-13"/>
          <w:sz w:val="28"/>
          <w:szCs w:val="28"/>
        </w:rPr>
        <w:t xml:space="preserve"> </w:t>
      </w:r>
      <w:r w:rsidRPr="00A16257">
        <w:rPr>
          <w:color w:val="231F20"/>
          <w:sz w:val="28"/>
          <w:szCs w:val="28"/>
        </w:rPr>
        <w:t>среде;</w:t>
      </w:r>
    </w:p>
    <w:p w:rsidR="006C5505" w:rsidRPr="00A16257" w:rsidRDefault="006C5505" w:rsidP="0075057C">
      <w:pPr>
        <w:pStyle w:val="aff9"/>
        <w:widowControl w:val="0"/>
        <w:numPr>
          <w:ilvl w:val="1"/>
          <w:numId w:val="608"/>
        </w:numPr>
        <w:tabs>
          <w:tab w:val="left" w:pos="972"/>
        </w:tabs>
        <w:ind w:right="117"/>
        <w:jc w:val="both"/>
        <w:rPr>
          <w:sz w:val="28"/>
          <w:szCs w:val="28"/>
        </w:rPr>
      </w:pPr>
      <w:r w:rsidRPr="00A16257">
        <w:rPr>
          <w:color w:val="231F20"/>
          <w:sz w:val="28"/>
          <w:szCs w:val="28"/>
        </w:rPr>
        <w:t>готовность к оказанию первой помощи при травмах, простудных и</w:t>
      </w:r>
      <w:r w:rsidRPr="00A16257">
        <w:rPr>
          <w:color w:val="231F20"/>
          <w:spacing w:val="1"/>
          <w:sz w:val="28"/>
          <w:szCs w:val="28"/>
        </w:rPr>
        <w:t xml:space="preserve"> </w:t>
      </w:r>
      <w:r w:rsidRPr="00A16257">
        <w:rPr>
          <w:color w:val="231F20"/>
          <w:sz w:val="28"/>
          <w:szCs w:val="28"/>
        </w:rPr>
        <w:lastRenderedPageBreak/>
        <w:t>других заболеваниях, отравлениях пищевыми</w:t>
      </w:r>
      <w:r w:rsidRPr="00A16257">
        <w:rPr>
          <w:color w:val="231F20"/>
          <w:spacing w:val="18"/>
          <w:sz w:val="28"/>
          <w:szCs w:val="28"/>
        </w:rPr>
        <w:t xml:space="preserve"> </w:t>
      </w:r>
      <w:r w:rsidRPr="00A16257">
        <w:rPr>
          <w:color w:val="231F20"/>
          <w:sz w:val="28"/>
          <w:szCs w:val="28"/>
        </w:rPr>
        <w:t>продуктами;</w:t>
      </w:r>
    </w:p>
    <w:p w:rsidR="006C5505" w:rsidRPr="00A16257" w:rsidRDefault="006C5505" w:rsidP="0075057C">
      <w:pPr>
        <w:pStyle w:val="Heading4"/>
        <w:numPr>
          <w:ilvl w:val="0"/>
          <w:numId w:val="608"/>
        </w:numPr>
        <w:tabs>
          <w:tab w:val="left" w:pos="688"/>
        </w:tabs>
        <w:spacing w:before="88"/>
        <w:ind w:left="687" w:hanging="283"/>
        <w:rPr>
          <w:rFonts w:eastAsia="Georgia"/>
          <w:b w:val="0"/>
          <w:bCs w:val="0"/>
          <w:i w:val="0"/>
          <w:sz w:val="28"/>
          <w:szCs w:val="28"/>
        </w:rPr>
      </w:pPr>
      <w:r w:rsidRPr="00A16257">
        <w:rPr>
          <w:color w:val="231F20"/>
          <w:sz w:val="28"/>
          <w:szCs w:val="28"/>
        </w:rPr>
        <w:t>метапредметных</w:t>
      </w:r>
      <w:r w:rsidRPr="00A16257">
        <w:rPr>
          <w:i w:val="0"/>
          <w:color w:val="231F20"/>
          <w:sz w:val="28"/>
          <w:szCs w:val="28"/>
        </w:rPr>
        <w:t>:</w:t>
      </w:r>
    </w:p>
    <w:p w:rsidR="006C5505" w:rsidRPr="00A16257" w:rsidRDefault="006C5505" w:rsidP="0075057C">
      <w:pPr>
        <w:pStyle w:val="aff9"/>
        <w:widowControl w:val="0"/>
        <w:numPr>
          <w:ilvl w:val="1"/>
          <w:numId w:val="608"/>
        </w:numPr>
        <w:tabs>
          <w:tab w:val="left" w:pos="952"/>
        </w:tabs>
        <w:spacing w:before="73"/>
        <w:ind w:left="951" w:right="119"/>
        <w:jc w:val="both"/>
        <w:rPr>
          <w:color w:val="231F20"/>
          <w:sz w:val="28"/>
          <w:szCs w:val="28"/>
        </w:rPr>
      </w:pPr>
      <w:r w:rsidRPr="00A16257">
        <w:rPr>
          <w:color w:val="231F20"/>
          <w:spacing w:val="-4"/>
          <w:sz w:val="28"/>
          <w:szCs w:val="28"/>
        </w:rPr>
        <w:t>осознание</w:t>
      </w:r>
      <w:r w:rsidRPr="00A16257">
        <w:rPr>
          <w:color w:val="231F20"/>
          <w:spacing w:val="-44"/>
          <w:sz w:val="28"/>
          <w:szCs w:val="28"/>
        </w:rPr>
        <w:t xml:space="preserve"> </w:t>
      </w:r>
      <w:r w:rsidRPr="00A16257">
        <w:rPr>
          <w:color w:val="231F20"/>
          <w:spacing w:val="-4"/>
          <w:sz w:val="28"/>
          <w:szCs w:val="28"/>
        </w:rPr>
        <w:t>социальной</w:t>
      </w:r>
      <w:r w:rsidRPr="00A16257">
        <w:rPr>
          <w:color w:val="231F20"/>
          <w:spacing w:val="-44"/>
          <w:sz w:val="28"/>
          <w:szCs w:val="28"/>
        </w:rPr>
        <w:t xml:space="preserve"> </w:t>
      </w:r>
      <w:r w:rsidRPr="00A16257">
        <w:rPr>
          <w:color w:val="231F20"/>
          <w:spacing w:val="-4"/>
          <w:sz w:val="28"/>
          <w:szCs w:val="28"/>
        </w:rPr>
        <w:t>значимости</w:t>
      </w:r>
      <w:r w:rsidRPr="00A16257">
        <w:rPr>
          <w:color w:val="231F20"/>
          <w:spacing w:val="-44"/>
          <w:sz w:val="28"/>
          <w:szCs w:val="28"/>
        </w:rPr>
        <w:t xml:space="preserve"> </w:t>
      </w:r>
      <w:r w:rsidRPr="00A16257">
        <w:rPr>
          <w:color w:val="231F20"/>
          <w:spacing w:val="-4"/>
          <w:sz w:val="28"/>
          <w:szCs w:val="28"/>
        </w:rPr>
        <w:t>своей</w:t>
      </w:r>
      <w:r w:rsidRPr="00A16257">
        <w:rPr>
          <w:color w:val="231F20"/>
          <w:spacing w:val="-44"/>
          <w:sz w:val="28"/>
          <w:szCs w:val="28"/>
        </w:rPr>
        <w:t xml:space="preserve"> </w:t>
      </w:r>
      <w:r w:rsidRPr="00A16257">
        <w:rPr>
          <w:color w:val="231F20"/>
          <w:spacing w:val="-4"/>
          <w:sz w:val="28"/>
          <w:szCs w:val="28"/>
        </w:rPr>
        <w:t>профессии/специальности,</w:t>
      </w:r>
      <w:r w:rsidRPr="00A16257">
        <w:rPr>
          <w:color w:val="231F20"/>
          <w:spacing w:val="-44"/>
          <w:sz w:val="28"/>
          <w:szCs w:val="28"/>
        </w:rPr>
        <w:t xml:space="preserve"> </w:t>
      </w:r>
      <w:r w:rsidRPr="00A16257">
        <w:rPr>
          <w:color w:val="231F20"/>
          <w:spacing w:val="-4"/>
          <w:sz w:val="28"/>
          <w:szCs w:val="28"/>
        </w:rPr>
        <w:t xml:space="preserve">обладание </w:t>
      </w:r>
      <w:r w:rsidRPr="00A16257">
        <w:rPr>
          <w:color w:val="231F20"/>
          <w:sz w:val="28"/>
          <w:szCs w:val="28"/>
        </w:rPr>
        <w:t>мотивацией к осуществлению профессиональной</w:t>
      </w:r>
      <w:r w:rsidRPr="00A16257">
        <w:rPr>
          <w:color w:val="231F20"/>
          <w:spacing w:val="-5"/>
          <w:sz w:val="28"/>
          <w:szCs w:val="28"/>
        </w:rPr>
        <w:t xml:space="preserve"> </w:t>
      </w:r>
      <w:r w:rsidRPr="00A16257">
        <w:rPr>
          <w:color w:val="231F20"/>
          <w:sz w:val="28"/>
          <w:szCs w:val="28"/>
        </w:rPr>
        <w:t>деятельности;</w:t>
      </w:r>
    </w:p>
    <w:p w:rsidR="006C5505" w:rsidRPr="00A16257" w:rsidRDefault="006C5505" w:rsidP="0075057C">
      <w:pPr>
        <w:pStyle w:val="aff9"/>
        <w:widowControl w:val="0"/>
        <w:numPr>
          <w:ilvl w:val="1"/>
          <w:numId w:val="608"/>
        </w:numPr>
        <w:tabs>
          <w:tab w:val="left" w:pos="952"/>
        </w:tabs>
        <w:spacing w:before="73"/>
        <w:ind w:left="951" w:right="119"/>
        <w:jc w:val="both"/>
        <w:rPr>
          <w:color w:val="231F20"/>
          <w:sz w:val="28"/>
          <w:szCs w:val="28"/>
        </w:rPr>
      </w:pPr>
      <w:r w:rsidRPr="00A16257">
        <w:rPr>
          <w:color w:val="231F20"/>
          <w:sz w:val="28"/>
          <w:szCs w:val="28"/>
        </w:rPr>
        <w:t>повышение</w:t>
      </w:r>
      <w:r w:rsidRPr="00A16257">
        <w:rPr>
          <w:color w:val="231F20"/>
          <w:spacing w:val="-14"/>
          <w:sz w:val="28"/>
          <w:szCs w:val="28"/>
        </w:rPr>
        <w:t xml:space="preserve"> </w:t>
      </w:r>
      <w:r w:rsidRPr="00A16257">
        <w:rPr>
          <w:color w:val="231F20"/>
          <w:sz w:val="28"/>
          <w:szCs w:val="28"/>
        </w:rPr>
        <w:t>интеллектуального</w:t>
      </w:r>
      <w:r w:rsidRPr="00A16257">
        <w:rPr>
          <w:color w:val="231F20"/>
          <w:spacing w:val="-14"/>
          <w:sz w:val="28"/>
          <w:szCs w:val="28"/>
        </w:rPr>
        <w:t xml:space="preserve"> </w:t>
      </w:r>
      <w:r w:rsidRPr="00A16257">
        <w:rPr>
          <w:color w:val="231F20"/>
          <w:sz w:val="28"/>
          <w:szCs w:val="28"/>
        </w:rPr>
        <w:t>уровня</w:t>
      </w:r>
      <w:r w:rsidRPr="00A16257">
        <w:rPr>
          <w:color w:val="231F20"/>
          <w:spacing w:val="-14"/>
          <w:sz w:val="28"/>
          <w:szCs w:val="28"/>
        </w:rPr>
        <w:t xml:space="preserve"> </w:t>
      </w:r>
      <w:r w:rsidRPr="00A16257">
        <w:rPr>
          <w:color w:val="231F20"/>
          <w:sz w:val="28"/>
          <w:szCs w:val="28"/>
        </w:rPr>
        <w:t>в</w:t>
      </w:r>
      <w:r w:rsidRPr="00A16257">
        <w:rPr>
          <w:color w:val="231F20"/>
          <w:spacing w:val="-14"/>
          <w:sz w:val="28"/>
          <w:szCs w:val="28"/>
        </w:rPr>
        <w:t xml:space="preserve"> </w:t>
      </w:r>
      <w:r w:rsidRPr="00A16257">
        <w:rPr>
          <w:color w:val="231F20"/>
          <w:sz w:val="28"/>
          <w:szCs w:val="28"/>
        </w:rPr>
        <w:t>процессе</w:t>
      </w:r>
      <w:r w:rsidRPr="00A16257">
        <w:rPr>
          <w:color w:val="231F20"/>
          <w:spacing w:val="-14"/>
          <w:sz w:val="28"/>
          <w:szCs w:val="28"/>
        </w:rPr>
        <w:t xml:space="preserve"> </w:t>
      </w:r>
      <w:r w:rsidRPr="00A16257">
        <w:rPr>
          <w:color w:val="231F20"/>
          <w:sz w:val="28"/>
          <w:szCs w:val="28"/>
        </w:rPr>
        <w:t>изучения</w:t>
      </w:r>
      <w:r w:rsidRPr="00A16257">
        <w:rPr>
          <w:color w:val="231F20"/>
          <w:spacing w:val="-14"/>
          <w:sz w:val="28"/>
          <w:szCs w:val="28"/>
        </w:rPr>
        <w:t xml:space="preserve"> </w:t>
      </w:r>
      <w:r w:rsidRPr="00A16257">
        <w:rPr>
          <w:color w:val="231F20"/>
          <w:sz w:val="28"/>
          <w:szCs w:val="28"/>
        </w:rPr>
        <w:t>биологических</w:t>
      </w:r>
      <w:r w:rsidRPr="00A16257">
        <w:rPr>
          <w:color w:val="231F20"/>
          <w:spacing w:val="1"/>
          <w:sz w:val="28"/>
          <w:szCs w:val="28"/>
        </w:rPr>
        <w:t xml:space="preserve"> </w:t>
      </w:r>
      <w:r w:rsidRPr="00A16257">
        <w:rPr>
          <w:color w:val="231F20"/>
          <w:sz w:val="28"/>
          <w:szCs w:val="28"/>
        </w:rPr>
        <w:t>явлений; выдающихся достижений биологии, вошедших в</w:t>
      </w:r>
      <w:r w:rsidRPr="00A16257">
        <w:rPr>
          <w:color w:val="231F20"/>
          <w:spacing w:val="1"/>
          <w:sz w:val="28"/>
          <w:szCs w:val="28"/>
        </w:rPr>
        <w:t xml:space="preserve"> </w:t>
      </w:r>
      <w:r w:rsidRPr="00A16257">
        <w:rPr>
          <w:color w:val="231F20"/>
          <w:sz w:val="28"/>
          <w:szCs w:val="28"/>
        </w:rPr>
        <w:t>общечеловеческую культуру; сложных и противоречивых путей развития</w:t>
      </w:r>
      <w:r w:rsidRPr="00A16257">
        <w:rPr>
          <w:color w:val="231F20"/>
          <w:spacing w:val="15"/>
          <w:sz w:val="28"/>
          <w:szCs w:val="28"/>
        </w:rPr>
        <w:t xml:space="preserve"> </w:t>
      </w:r>
      <w:r w:rsidRPr="00A16257">
        <w:rPr>
          <w:color w:val="231F20"/>
          <w:sz w:val="28"/>
          <w:szCs w:val="28"/>
        </w:rPr>
        <w:t>современных</w:t>
      </w:r>
      <w:r w:rsidRPr="00A16257">
        <w:rPr>
          <w:color w:val="231F20"/>
          <w:spacing w:val="1"/>
          <w:sz w:val="28"/>
          <w:szCs w:val="28"/>
        </w:rPr>
        <w:t xml:space="preserve"> </w:t>
      </w:r>
      <w:r w:rsidRPr="00A16257">
        <w:rPr>
          <w:color w:val="231F20"/>
          <w:sz w:val="28"/>
          <w:szCs w:val="28"/>
        </w:rPr>
        <w:t>научных взглядов, идей, теорий, концепций, гипотез (о сущности и</w:t>
      </w:r>
      <w:r w:rsidRPr="00A16257">
        <w:rPr>
          <w:color w:val="231F20"/>
          <w:spacing w:val="38"/>
          <w:sz w:val="28"/>
          <w:szCs w:val="28"/>
        </w:rPr>
        <w:t xml:space="preserve"> </w:t>
      </w:r>
      <w:r w:rsidRPr="00A16257">
        <w:rPr>
          <w:color w:val="231F20"/>
          <w:spacing w:val="3"/>
          <w:sz w:val="28"/>
          <w:szCs w:val="28"/>
        </w:rPr>
        <w:t>про</w:t>
      </w:r>
      <w:r w:rsidRPr="00A16257">
        <w:rPr>
          <w:color w:val="231F20"/>
          <w:sz w:val="28"/>
          <w:szCs w:val="28"/>
        </w:rPr>
        <w:t>исхождении жизни, человека) в ходе работы с различными</w:t>
      </w:r>
      <w:r w:rsidRPr="00A16257">
        <w:rPr>
          <w:color w:val="231F20"/>
          <w:spacing w:val="44"/>
          <w:sz w:val="28"/>
          <w:szCs w:val="28"/>
        </w:rPr>
        <w:t xml:space="preserve"> </w:t>
      </w:r>
      <w:r w:rsidRPr="00A16257">
        <w:rPr>
          <w:color w:val="231F20"/>
          <w:sz w:val="28"/>
          <w:szCs w:val="28"/>
        </w:rPr>
        <w:t>источниками информации;</w:t>
      </w:r>
    </w:p>
    <w:p w:rsidR="006C5505" w:rsidRPr="00A16257" w:rsidRDefault="006C5505" w:rsidP="0075057C">
      <w:pPr>
        <w:pStyle w:val="aff9"/>
        <w:widowControl w:val="0"/>
        <w:numPr>
          <w:ilvl w:val="1"/>
          <w:numId w:val="608"/>
        </w:numPr>
        <w:tabs>
          <w:tab w:val="left" w:pos="952"/>
        </w:tabs>
        <w:ind w:left="951" w:right="119"/>
        <w:jc w:val="both"/>
        <w:rPr>
          <w:color w:val="231F20"/>
          <w:sz w:val="28"/>
          <w:szCs w:val="28"/>
        </w:rPr>
      </w:pPr>
      <w:r w:rsidRPr="00A16257">
        <w:rPr>
          <w:color w:val="231F20"/>
          <w:spacing w:val="4"/>
          <w:sz w:val="28"/>
          <w:szCs w:val="28"/>
        </w:rPr>
        <w:t>способность</w:t>
      </w:r>
      <w:r w:rsidRPr="00A16257">
        <w:rPr>
          <w:color w:val="231F20"/>
          <w:spacing w:val="58"/>
          <w:sz w:val="28"/>
          <w:szCs w:val="28"/>
        </w:rPr>
        <w:t xml:space="preserve"> </w:t>
      </w:r>
      <w:r w:rsidRPr="00A16257">
        <w:rPr>
          <w:color w:val="231F20"/>
          <w:spacing w:val="4"/>
          <w:sz w:val="28"/>
          <w:szCs w:val="28"/>
        </w:rPr>
        <w:t>организовывать</w:t>
      </w:r>
      <w:r w:rsidRPr="00A16257">
        <w:rPr>
          <w:color w:val="231F20"/>
          <w:spacing w:val="58"/>
          <w:sz w:val="28"/>
          <w:szCs w:val="28"/>
        </w:rPr>
        <w:t xml:space="preserve"> </w:t>
      </w:r>
      <w:r w:rsidRPr="00A16257">
        <w:rPr>
          <w:color w:val="231F20"/>
          <w:spacing w:val="4"/>
          <w:sz w:val="28"/>
          <w:szCs w:val="28"/>
        </w:rPr>
        <w:t>сотрудничество</w:t>
      </w:r>
      <w:r w:rsidRPr="00A16257">
        <w:rPr>
          <w:color w:val="231F20"/>
          <w:spacing w:val="58"/>
          <w:sz w:val="28"/>
          <w:szCs w:val="28"/>
        </w:rPr>
        <w:t xml:space="preserve"> </w:t>
      </w:r>
      <w:r w:rsidRPr="00A16257">
        <w:rPr>
          <w:color w:val="231F20"/>
          <w:spacing w:val="4"/>
          <w:sz w:val="28"/>
          <w:szCs w:val="28"/>
        </w:rPr>
        <w:t>единомышленников,</w:t>
      </w:r>
      <w:r w:rsidRPr="00A16257">
        <w:rPr>
          <w:color w:val="231F20"/>
          <w:spacing w:val="58"/>
          <w:sz w:val="28"/>
          <w:szCs w:val="28"/>
        </w:rPr>
        <w:t xml:space="preserve"> </w:t>
      </w:r>
      <w:r w:rsidRPr="00A16257">
        <w:rPr>
          <w:color w:val="231F20"/>
          <w:sz w:val="28"/>
          <w:szCs w:val="28"/>
        </w:rPr>
        <w:t>в</w:t>
      </w:r>
      <w:r w:rsidRPr="00A16257">
        <w:rPr>
          <w:color w:val="231F20"/>
          <w:spacing w:val="58"/>
          <w:sz w:val="28"/>
          <w:szCs w:val="28"/>
        </w:rPr>
        <w:t xml:space="preserve"> </w:t>
      </w:r>
      <w:r w:rsidRPr="00A16257">
        <w:rPr>
          <w:color w:val="231F20"/>
          <w:spacing w:val="5"/>
          <w:sz w:val="28"/>
          <w:szCs w:val="28"/>
        </w:rPr>
        <w:t>том</w:t>
      </w:r>
      <w:r w:rsidRPr="00A16257">
        <w:rPr>
          <w:color w:val="231F20"/>
          <w:spacing w:val="-51"/>
          <w:sz w:val="28"/>
          <w:szCs w:val="28"/>
        </w:rPr>
        <w:t xml:space="preserve"> </w:t>
      </w:r>
      <w:r w:rsidRPr="00A16257">
        <w:rPr>
          <w:color w:val="231F20"/>
          <w:sz w:val="28"/>
          <w:szCs w:val="28"/>
        </w:rPr>
        <w:t>числе</w:t>
      </w:r>
      <w:r w:rsidRPr="00A16257">
        <w:rPr>
          <w:color w:val="231F20"/>
          <w:spacing w:val="46"/>
          <w:sz w:val="28"/>
          <w:szCs w:val="28"/>
        </w:rPr>
        <w:t xml:space="preserve"> </w:t>
      </w:r>
      <w:r w:rsidRPr="00A16257">
        <w:rPr>
          <w:color w:val="231F20"/>
          <w:sz w:val="28"/>
          <w:szCs w:val="28"/>
        </w:rPr>
        <w:t>с</w:t>
      </w:r>
      <w:r w:rsidRPr="00A16257">
        <w:rPr>
          <w:color w:val="231F20"/>
          <w:spacing w:val="46"/>
          <w:sz w:val="28"/>
          <w:szCs w:val="28"/>
        </w:rPr>
        <w:t xml:space="preserve"> </w:t>
      </w:r>
      <w:r w:rsidRPr="00A16257">
        <w:rPr>
          <w:color w:val="231F20"/>
          <w:sz w:val="28"/>
          <w:szCs w:val="28"/>
        </w:rPr>
        <w:t>использованием</w:t>
      </w:r>
      <w:r w:rsidRPr="00A16257">
        <w:rPr>
          <w:color w:val="231F20"/>
          <w:spacing w:val="46"/>
          <w:sz w:val="28"/>
          <w:szCs w:val="28"/>
        </w:rPr>
        <w:t xml:space="preserve"> </w:t>
      </w:r>
      <w:r w:rsidRPr="00A16257">
        <w:rPr>
          <w:color w:val="231F20"/>
          <w:sz w:val="28"/>
          <w:szCs w:val="28"/>
        </w:rPr>
        <w:t>современных</w:t>
      </w:r>
      <w:r w:rsidRPr="00A16257">
        <w:rPr>
          <w:color w:val="231F20"/>
          <w:spacing w:val="46"/>
          <w:sz w:val="28"/>
          <w:szCs w:val="28"/>
        </w:rPr>
        <w:t xml:space="preserve"> </w:t>
      </w:r>
      <w:r w:rsidRPr="00A16257">
        <w:rPr>
          <w:color w:val="231F20"/>
          <w:sz w:val="28"/>
          <w:szCs w:val="28"/>
        </w:rPr>
        <w:t>информационно-коммуникационных</w:t>
      </w:r>
      <w:r w:rsidRPr="00A16257">
        <w:rPr>
          <w:color w:val="231F20"/>
          <w:spacing w:val="-43"/>
          <w:sz w:val="28"/>
          <w:szCs w:val="28"/>
        </w:rPr>
        <w:t xml:space="preserve"> </w:t>
      </w:r>
      <w:r w:rsidRPr="00A16257">
        <w:rPr>
          <w:color w:val="231F20"/>
          <w:sz w:val="28"/>
          <w:szCs w:val="28"/>
        </w:rPr>
        <w:t>технологий;</w:t>
      </w:r>
    </w:p>
    <w:p w:rsidR="006C5505" w:rsidRPr="00A16257" w:rsidRDefault="006C5505" w:rsidP="0075057C">
      <w:pPr>
        <w:pStyle w:val="aff9"/>
        <w:widowControl w:val="0"/>
        <w:numPr>
          <w:ilvl w:val="1"/>
          <w:numId w:val="608"/>
        </w:numPr>
        <w:tabs>
          <w:tab w:val="left" w:pos="952"/>
        </w:tabs>
        <w:ind w:left="951" w:right="122"/>
        <w:jc w:val="both"/>
        <w:rPr>
          <w:sz w:val="28"/>
          <w:szCs w:val="28"/>
        </w:rPr>
      </w:pPr>
      <w:r w:rsidRPr="00A16257">
        <w:rPr>
          <w:spacing w:val="2"/>
          <w:sz w:val="28"/>
          <w:szCs w:val="28"/>
        </w:rPr>
        <w:t>способность</w:t>
      </w:r>
      <w:r w:rsidRPr="00A16257">
        <w:rPr>
          <w:spacing w:val="55"/>
          <w:sz w:val="28"/>
          <w:szCs w:val="28"/>
        </w:rPr>
        <w:t xml:space="preserve"> </w:t>
      </w:r>
      <w:r w:rsidRPr="00A16257">
        <w:rPr>
          <w:spacing w:val="2"/>
          <w:sz w:val="28"/>
          <w:szCs w:val="28"/>
        </w:rPr>
        <w:t>понимать</w:t>
      </w:r>
      <w:r w:rsidRPr="00A16257">
        <w:rPr>
          <w:spacing w:val="55"/>
          <w:sz w:val="28"/>
          <w:szCs w:val="28"/>
        </w:rPr>
        <w:t xml:space="preserve"> </w:t>
      </w:r>
      <w:r w:rsidRPr="00A16257">
        <w:rPr>
          <w:spacing w:val="2"/>
          <w:sz w:val="28"/>
          <w:szCs w:val="28"/>
        </w:rPr>
        <w:t>принципы</w:t>
      </w:r>
      <w:r w:rsidRPr="00A16257">
        <w:rPr>
          <w:spacing w:val="55"/>
          <w:sz w:val="28"/>
          <w:szCs w:val="28"/>
        </w:rPr>
        <w:t xml:space="preserve"> </w:t>
      </w:r>
      <w:r w:rsidRPr="00A16257">
        <w:rPr>
          <w:spacing w:val="2"/>
          <w:sz w:val="28"/>
          <w:szCs w:val="28"/>
        </w:rPr>
        <w:t>устойчивости</w:t>
      </w:r>
      <w:r w:rsidRPr="00A16257">
        <w:rPr>
          <w:spacing w:val="55"/>
          <w:sz w:val="28"/>
          <w:szCs w:val="28"/>
        </w:rPr>
        <w:t xml:space="preserve"> </w:t>
      </w:r>
      <w:r w:rsidRPr="00A16257">
        <w:rPr>
          <w:sz w:val="28"/>
          <w:szCs w:val="28"/>
        </w:rPr>
        <w:t>и</w:t>
      </w:r>
      <w:r w:rsidRPr="00A16257">
        <w:rPr>
          <w:spacing w:val="55"/>
          <w:sz w:val="28"/>
          <w:szCs w:val="28"/>
        </w:rPr>
        <w:t xml:space="preserve"> </w:t>
      </w:r>
      <w:r w:rsidRPr="00A16257">
        <w:rPr>
          <w:spacing w:val="2"/>
          <w:sz w:val="28"/>
          <w:szCs w:val="28"/>
        </w:rPr>
        <w:t>продуктивности</w:t>
      </w:r>
      <w:r w:rsidRPr="00A16257">
        <w:rPr>
          <w:spacing w:val="55"/>
          <w:sz w:val="28"/>
          <w:szCs w:val="28"/>
        </w:rPr>
        <w:t xml:space="preserve"> </w:t>
      </w:r>
      <w:r w:rsidRPr="00A16257">
        <w:rPr>
          <w:spacing w:val="2"/>
          <w:sz w:val="28"/>
          <w:szCs w:val="28"/>
        </w:rPr>
        <w:t>живой</w:t>
      </w:r>
      <w:r w:rsidRPr="00A16257">
        <w:rPr>
          <w:spacing w:val="-50"/>
          <w:sz w:val="28"/>
          <w:szCs w:val="28"/>
        </w:rPr>
        <w:t xml:space="preserve"> </w:t>
      </w:r>
      <w:r w:rsidRPr="00A16257">
        <w:rPr>
          <w:sz w:val="28"/>
          <w:szCs w:val="28"/>
        </w:rPr>
        <w:t>природы,</w:t>
      </w:r>
      <w:r w:rsidRPr="00A16257">
        <w:rPr>
          <w:spacing w:val="-1"/>
          <w:sz w:val="28"/>
          <w:szCs w:val="28"/>
        </w:rPr>
        <w:t xml:space="preserve"> </w:t>
      </w:r>
      <w:r w:rsidRPr="00A16257">
        <w:rPr>
          <w:sz w:val="28"/>
          <w:szCs w:val="28"/>
        </w:rPr>
        <w:t>пути</w:t>
      </w:r>
      <w:r w:rsidRPr="00A16257">
        <w:rPr>
          <w:spacing w:val="-1"/>
          <w:sz w:val="28"/>
          <w:szCs w:val="28"/>
        </w:rPr>
        <w:t xml:space="preserve"> </w:t>
      </w:r>
      <w:r w:rsidRPr="00A16257">
        <w:rPr>
          <w:sz w:val="28"/>
          <w:szCs w:val="28"/>
        </w:rPr>
        <w:t>ее</w:t>
      </w:r>
      <w:r w:rsidRPr="00A16257">
        <w:rPr>
          <w:spacing w:val="-1"/>
          <w:sz w:val="28"/>
          <w:szCs w:val="28"/>
        </w:rPr>
        <w:t xml:space="preserve"> </w:t>
      </w:r>
      <w:r w:rsidRPr="00A16257">
        <w:rPr>
          <w:sz w:val="28"/>
          <w:szCs w:val="28"/>
        </w:rPr>
        <w:t>изменения</w:t>
      </w:r>
      <w:r w:rsidRPr="00A16257">
        <w:rPr>
          <w:spacing w:val="-1"/>
          <w:sz w:val="28"/>
          <w:szCs w:val="28"/>
        </w:rPr>
        <w:t xml:space="preserve"> </w:t>
      </w:r>
      <w:r w:rsidRPr="00A16257">
        <w:rPr>
          <w:sz w:val="28"/>
          <w:szCs w:val="28"/>
        </w:rPr>
        <w:t>под</w:t>
      </w:r>
      <w:r w:rsidRPr="00A16257">
        <w:rPr>
          <w:spacing w:val="-1"/>
          <w:sz w:val="28"/>
          <w:szCs w:val="28"/>
        </w:rPr>
        <w:t xml:space="preserve"> </w:t>
      </w:r>
      <w:r w:rsidRPr="00A16257">
        <w:rPr>
          <w:sz w:val="28"/>
          <w:szCs w:val="28"/>
        </w:rPr>
        <w:t>влиянием</w:t>
      </w:r>
      <w:r w:rsidRPr="00A16257">
        <w:rPr>
          <w:spacing w:val="-1"/>
          <w:sz w:val="28"/>
          <w:szCs w:val="28"/>
        </w:rPr>
        <w:t xml:space="preserve"> </w:t>
      </w:r>
      <w:r w:rsidRPr="00A16257">
        <w:rPr>
          <w:sz w:val="28"/>
          <w:szCs w:val="28"/>
        </w:rPr>
        <w:t>антропогенных</w:t>
      </w:r>
      <w:r w:rsidRPr="00A16257">
        <w:rPr>
          <w:spacing w:val="-1"/>
          <w:sz w:val="28"/>
          <w:szCs w:val="28"/>
        </w:rPr>
        <w:t xml:space="preserve"> </w:t>
      </w:r>
      <w:r w:rsidRPr="00A16257">
        <w:rPr>
          <w:sz w:val="28"/>
          <w:szCs w:val="28"/>
        </w:rPr>
        <w:t>факторов,</w:t>
      </w:r>
      <w:r w:rsidRPr="00A16257">
        <w:rPr>
          <w:spacing w:val="-1"/>
          <w:sz w:val="28"/>
          <w:szCs w:val="28"/>
        </w:rPr>
        <w:t xml:space="preserve"> </w:t>
      </w:r>
      <w:r w:rsidRPr="00A16257">
        <w:rPr>
          <w:sz w:val="28"/>
          <w:szCs w:val="28"/>
        </w:rPr>
        <w:t>способность</w:t>
      </w:r>
      <w:r w:rsidRPr="00A16257">
        <w:rPr>
          <w:spacing w:val="35"/>
          <w:sz w:val="28"/>
          <w:szCs w:val="28"/>
        </w:rPr>
        <w:t xml:space="preserve"> </w:t>
      </w:r>
      <w:r w:rsidRPr="00A16257">
        <w:rPr>
          <w:sz w:val="28"/>
          <w:szCs w:val="28"/>
        </w:rPr>
        <w:t>к</w:t>
      </w:r>
      <w:r w:rsidRPr="00A16257">
        <w:rPr>
          <w:spacing w:val="35"/>
          <w:sz w:val="28"/>
          <w:szCs w:val="28"/>
        </w:rPr>
        <w:t xml:space="preserve"> </w:t>
      </w:r>
      <w:r w:rsidRPr="00A16257">
        <w:rPr>
          <w:sz w:val="28"/>
          <w:szCs w:val="28"/>
        </w:rPr>
        <w:t>системному</w:t>
      </w:r>
      <w:r w:rsidRPr="00A16257">
        <w:rPr>
          <w:spacing w:val="35"/>
          <w:sz w:val="28"/>
          <w:szCs w:val="28"/>
        </w:rPr>
        <w:t xml:space="preserve"> </w:t>
      </w:r>
      <w:r w:rsidRPr="00A16257">
        <w:rPr>
          <w:sz w:val="28"/>
          <w:szCs w:val="28"/>
        </w:rPr>
        <w:t>анализу</w:t>
      </w:r>
      <w:r w:rsidRPr="00A16257">
        <w:rPr>
          <w:spacing w:val="35"/>
          <w:sz w:val="28"/>
          <w:szCs w:val="28"/>
        </w:rPr>
        <w:t xml:space="preserve"> </w:t>
      </w:r>
      <w:r w:rsidRPr="00A16257">
        <w:rPr>
          <w:sz w:val="28"/>
          <w:szCs w:val="28"/>
        </w:rPr>
        <w:t>глобальных</w:t>
      </w:r>
      <w:r w:rsidRPr="00A16257">
        <w:rPr>
          <w:spacing w:val="35"/>
          <w:sz w:val="28"/>
          <w:szCs w:val="28"/>
        </w:rPr>
        <w:t xml:space="preserve"> </w:t>
      </w:r>
      <w:r w:rsidRPr="00A16257">
        <w:rPr>
          <w:sz w:val="28"/>
          <w:szCs w:val="28"/>
        </w:rPr>
        <w:t>экологических</w:t>
      </w:r>
      <w:r w:rsidRPr="00A16257">
        <w:rPr>
          <w:spacing w:val="35"/>
          <w:sz w:val="28"/>
          <w:szCs w:val="28"/>
        </w:rPr>
        <w:t xml:space="preserve"> </w:t>
      </w:r>
      <w:r w:rsidRPr="00A16257">
        <w:rPr>
          <w:sz w:val="28"/>
          <w:szCs w:val="28"/>
        </w:rPr>
        <w:t>проблем,</w:t>
      </w:r>
      <w:r w:rsidRPr="00A16257">
        <w:rPr>
          <w:spacing w:val="35"/>
          <w:sz w:val="28"/>
          <w:szCs w:val="28"/>
        </w:rPr>
        <w:t xml:space="preserve"> </w:t>
      </w:r>
      <w:r w:rsidRPr="00A16257">
        <w:rPr>
          <w:sz w:val="28"/>
          <w:szCs w:val="28"/>
        </w:rPr>
        <w:t>вопросов</w:t>
      </w:r>
      <w:r w:rsidRPr="00A16257">
        <w:rPr>
          <w:spacing w:val="-54"/>
          <w:sz w:val="28"/>
          <w:szCs w:val="28"/>
        </w:rPr>
        <w:t xml:space="preserve"> </w:t>
      </w:r>
      <w:r w:rsidRPr="00A16257">
        <w:rPr>
          <w:sz w:val="28"/>
          <w:szCs w:val="28"/>
        </w:rPr>
        <w:t>состояния</w:t>
      </w:r>
      <w:r w:rsidRPr="00A16257">
        <w:rPr>
          <w:spacing w:val="45"/>
          <w:sz w:val="28"/>
          <w:szCs w:val="28"/>
        </w:rPr>
        <w:t xml:space="preserve"> </w:t>
      </w:r>
      <w:r w:rsidRPr="00A16257">
        <w:rPr>
          <w:sz w:val="28"/>
          <w:szCs w:val="28"/>
        </w:rPr>
        <w:t>окружающей</w:t>
      </w:r>
      <w:r w:rsidRPr="00A16257">
        <w:rPr>
          <w:spacing w:val="45"/>
          <w:sz w:val="28"/>
          <w:szCs w:val="28"/>
        </w:rPr>
        <w:t xml:space="preserve"> </w:t>
      </w:r>
      <w:r w:rsidRPr="00A16257">
        <w:rPr>
          <w:sz w:val="28"/>
          <w:szCs w:val="28"/>
        </w:rPr>
        <w:t>среды</w:t>
      </w:r>
      <w:r w:rsidRPr="00A16257">
        <w:rPr>
          <w:spacing w:val="45"/>
          <w:sz w:val="28"/>
          <w:szCs w:val="28"/>
        </w:rPr>
        <w:t xml:space="preserve"> </w:t>
      </w:r>
      <w:r w:rsidRPr="00A16257">
        <w:rPr>
          <w:sz w:val="28"/>
          <w:szCs w:val="28"/>
        </w:rPr>
        <w:t>и</w:t>
      </w:r>
      <w:r w:rsidRPr="00A16257">
        <w:rPr>
          <w:spacing w:val="45"/>
          <w:sz w:val="28"/>
          <w:szCs w:val="28"/>
        </w:rPr>
        <w:t xml:space="preserve"> </w:t>
      </w:r>
      <w:r w:rsidRPr="00A16257">
        <w:rPr>
          <w:sz w:val="28"/>
          <w:szCs w:val="28"/>
        </w:rPr>
        <w:t>рационального</w:t>
      </w:r>
      <w:r w:rsidRPr="00A16257">
        <w:rPr>
          <w:spacing w:val="45"/>
          <w:sz w:val="28"/>
          <w:szCs w:val="28"/>
        </w:rPr>
        <w:t xml:space="preserve"> </w:t>
      </w:r>
      <w:r w:rsidRPr="00A16257">
        <w:rPr>
          <w:sz w:val="28"/>
          <w:szCs w:val="28"/>
        </w:rPr>
        <w:t>использования</w:t>
      </w:r>
      <w:r w:rsidRPr="00A16257">
        <w:rPr>
          <w:spacing w:val="45"/>
          <w:sz w:val="28"/>
          <w:szCs w:val="28"/>
        </w:rPr>
        <w:t xml:space="preserve"> </w:t>
      </w:r>
      <w:r w:rsidRPr="00A16257">
        <w:rPr>
          <w:sz w:val="28"/>
          <w:szCs w:val="28"/>
        </w:rPr>
        <w:t>природных</w:t>
      </w:r>
      <w:r w:rsidRPr="00A16257">
        <w:rPr>
          <w:spacing w:val="-49"/>
          <w:sz w:val="28"/>
          <w:szCs w:val="28"/>
        </w:rPr>
        <w:t xml:space="preserve"> </w:t>
      </w:r>
      <w:r w:rsidRPr="00A16257">
        <w:rPr>
          <w:sz w:val="28"/>
          <w:szCs w:val="28"/>
        </w:rPr>
        <w:t>ресурсов;</w:t>
      </w:r>
    </w:p>
    <w:p w:rsidR="006C5505" w:rsidRPr="00A16257" w:rsidRDefault="006C5505" w:rsidP="0075057C">
      <w:pPr>
        <w:pStyle w:val="aff9"/>
        <w:widowControl w:val="0"/>
        <w:numPr>
          <w:ilvl w:val="1"/>
          <w:numId w:val="608"/>
        </w:numPr>
        <w:tabs>
          <w:tab w:val="left" w:pos="952"/>
        </w:tabs>
        <w:ind w:left="951" w:right="117"/>
        <w:jc w:val="both"/>
        <w:rPr>
          <w:color w:val="231F20"/>
          <w:sz w:val="28"/>
          <w:szCs w:val="28"/>
        </w:rPr>
      </w:pPr>
      <w:r w:rsidRPr="00A16257">
        <w:rPr>
          <w:color w:val="231F20"/>
          <w:sz w:val="28"/>
          <w:szCs w:val="28"/>
        </w:rPr>
        <w:t>умение</w:t>
      </w:r>
      <w:r w:rsidRPr="00A16257">
        <w:rPr>
          <w:color w:val="231F20"/>
          <w:spacing w:val="48"/>
          <w:sz w:val="28"/>
          <w:szCs w:val="28"/>
        </w:rPr>
        <w:t xml:space="preserve"> </w:t>
      </w:r>
      <w:r w:rsidRPr="00A16257">
        <w:rPr>
          <w:color w:val="231F20"/>
          <w:sz w:val="28"/>
          <w:szCs w:val="28"/>
        </w:rPr>
        <w:t>обосновывать</w:t>
      </w:r>
      <w:r w:rsidRPr="00A16257">
        <w:rPr>
          <w:color w:val="231F20"/>
          <w:spacing w:val="48"/>
          <w:sz w:val="28"/>
          <w:szCs w:val="28"/>
        </w:rPr>
        <w:t xml:space="preserve"> </w:t>
      </w:r>
      <w:r w:rsidRPr="00A16257">
        <w:rPr>
          <w:color w:val="231F20"/>
          <w:sz w:val="28"/>
          <w:szCs w:val="28"/>
        </w:rPr>
        <w:t>место</w:t>
      </w:r>
      <w:r w:rsidRPr="00A16257">
        <w:rPr>
          <w:color w:val="231F20"/>
          <w:spacing w:val="48"/>
          <w:sz w:val="28"/>
          <w:szCs w:val="28"/>
        </w:rPr>
        <w:t xml:space="preserve"> </w:t>
      </w:r>
      <w:r w:rsidRPr="00A16257">
        <w:rPr>
          <w:color w:val="231F20"/>
          <w:sz w:val="28"/>
          <w:szCs w:val="28"/>
        </w:rPr>
        <w:t>и</w:t>
      </w:r>
      <w:r w:rsidRPr="00A16257">
        <w:rPr>
          <w:color w:val="231F20"/>
          <w:spacing w:val="48"/>
          <w:sz w:val="28"/>
          <w:szCs w:val="28"/>
        </w:rPr>
        <w:t xml:space="preserve"> </w:t>
      </w:r>
      <w:r w:rsidRPr="00A16257">
        <w:rPr>
          <w:color w:val="231F20"/>
          <w:sz w:val="28"/>
          <w:szCs w:val="28"/>
        </w:rPr>
        <w:t>роль</w:t>
      </w:r>
      <w:r w:rsidRPr="00A16257">
        <w:rPr>
          <w:color w:val="231F20"/>
          <w:spacing w:val="48"/>
          <w:sz w:val="28"/>
          <w:szCs w:val="28"/>
        </w:rPr>
        <w:t xml:space="preserve"> </w:t>
      </w:r>
      <w:r w:rsidRPr="00A16257">
        <w:rPr>
          <w:color w:val="231F20"/>
          <w:sz w:val="28"/>
          <w:szCs w:val="28"/>
        </w:rPr>
        <w:t>биологических</w:t>
      </w:r>
      <w:r w:rsidRPr="00A16257">
        <w:rPr>
          <w:color w:val="231F20"/>
          <w:spacing w:val="48"/>
          <w:sz w:val="28"/>
          <w:szCs w:val="28"/>
        </w:rPr>
        <w:t xml:space="preserve"> </w:t>
      </w:r>
      <w:r w:rsidRPr="00A16257">
        <w:rPr>
          <w:color w:val="231F20"/>
          <w:sz w:val="28"/>
          <w:szCs w:val="28"/>
        </w:rPr>
        <w:t>знаний</w:t>
      </w:r>
      <w:r w:rsidRPr="00A16257">
        <w:rPr>
          <w:color w:val="231F20"/>
          <w:spacing w:val="48"/>
          <w:sz w:val="28"/>
          <w:szCs w:val="28"/>
        </w:rPr>
        <w:t xml:space="preserve"> </w:t>
      </w:r>
      <w:r w:rsidRPr="00A16257">
        <w:rPr>
          <w:color w:val="231F20"/>
          <w:sz w:val="28"/>
          <w:szCs w:val="28"/>
        </w:rPr>
        <w:t>в</w:t>
      </w:r>
      <w:r w:rsidRPr="00A16257">
        <w:rPr>
          <w:color w:val="231F20"/>
          <w:spacing w:val="48"/>
          <w:sz w:val="28"/>
          <w:szCs w:val="28"/>
        </w:rPr>
        <w:t xml:space="preserve"> </w:t>
      </w:r>
      <w:r w:rsidRPr="00A16257">
        <w:rPr>
          <w:color w:val="231F20"/>
          <w:sz w:val="28"/>
          <w:szCs w:val="28"/>
        </w:rPr>
        <w:t>практической</w:t>
      </w:r>
      <w:r w:rsidRPr="00A16257">
        <w:rPr>
          <w:color w:val="231F20"/>
          <w:spacing w:val="-55"/>
          <w:sz w:val="28"/>
          <w:szCs w:val="28"/>
        </w:rPr>
        <w:t xml:space="preserve"> </w:t>
      </w:r>
      <w:r w:rsidRPr="00A16257">
        <w:rPr>
          <w:color w:val="231F20"/>
          <w:sz w:val="28"/>
          <w:szCs w:val="28"/>
        </w:rPr>
        <w:t>деятельности</w:t>
      </w:r>
      <w:r w:rsidRPr="00A16257">
        <w:rPr>
          <w:color w:val="231F20"/>
          <w:spacing w:val="32"/>
          <w:sz w:val="28"/>
          <w:szCs w:val="28"/>
        </w:rPr>
        <w:t xml:space="preserve"> </w:t>
      </w:r>
      <w:r w:rsidRPr="00A16257">
        <w:rPr>
          <w:color w:val="231F20"/>
          <w:sz w:val="28"/>
          <w:szCs w:val="28"/>
        </w:rPr>
        <w:t>людей,</w:t>
      </w:r>
      <w:r w:rsidRPr="00A16257">
        <w:rPr>
          <w:color w:val="231F20"/>
          <w:spacing w:val="32"/>
          <w:sz w:val="28"/>
          <w:szCs w:val="28"/>
        </w:rPr>
        <w:t xml:space="preserve"> </w:t>
      </w:r>
      <w:r w:rsidRPr="00A16257">
        <w:rPr>
          <w:color w:val="231F20"/>
          <w:sz w:val="28"/>
          <w:szCs w:val="28"/>
        </w:rPr>
        <w:t>развитии</w:t>
      </w:r>
      <w:r w:rsidRPr="00A16257">
        <w:rPr>
          <w:color w:val="231F20"/>
          <w:spacing w:val="32"/>
          <w:sz w:val="28"/>
          <w:szCs w:val="28"/>
        </w:rPr>
        <w:t xml:space="preserve"> </w:t>
      </w:r>
      <w:r w:rsidRPr="00A16257">
        <w:rPr>
          <w:color w:val="231F20"/>
          <w:sz w:val="28"/>
          <w:szCs w:val="28"/>
        </w:rPr>
        <w:t>современных</w:t>
      </w:r>
      <w:r w:rsidRPr="00A16257">
        <w:rPr>
          <w:color w:val="231F20"/>
          <w:spacing w:val="32"/>
          <w:sz w:val="28"/>
          <w:szCs w:val="28"/>
        </w:rPr>
        <w:t xml:space="preserve"> </w:t>
      </w:r>
      <w:r w:rsidRPr="00A16257">
        <w:rPr>
          <w:color w:val="231F20"/>
          <w:sz w:val="28"/>
          <w:szCs w:val="28"/>
        </w:rPr>
        <w:t>технологий;</w:t>
      </w:r>
      <w:r w:rsidRPr="00A16257">
        <w:rPr>
          <w:color w:val="231F20"/>
          <w:spacing w:val="32"/>
          <w:sz w:val="28"/>
          <w:szCs w:val="28"/>
        </w:rPr>
        <w:t xml:space="preserve"> </w:t>
      </w:r>
      <w:r w:rsidRPr="00A16257">
        <w:rPr>
          <w:color w:val="231F20"/>
          <w:sz w:val="28"/>
          <w:szCs w:val="28"/>
        </w:rPr>
        <w:t>определять</w:t>
      </w:r>
      <w:r w:rsidRPr="00A16257">
        <w:rPr>
          <w:color w:val="231F20"/>
          <w:spacing w:val="32"/>
          <w:sz w:val="28"/>
          <w:szCs w:val="28"/>
        </w:rPr>
        <w:t xml:space="preserve"> </w:t>
      </w:r>
      <w:r w:rsidRPr="00A16257">
        <w:rPr>
          <w:color w:val="231F20"/>
          <w:sz w:val="28"/>
          <w:szCs w:val="28"/>
        </w:rPr>
        <w:t>живые</w:t>
      </w:r>
      <w:r w:rsidRPr="00A16257">
        <w:rPr>
          <w:color w:val="231F20"/>
          <w:spacing w:val="-54"/>
          <w:sz w:val="28"/>
          <w:szCs w:val="28"/>
        </w:rPr>
        <w:t xml:space="preserve"> </w:t>
      </w:r>
      <w:r w:rsidRPr="00A16257">
        <w:rPr>
          <w:color w:val="231F20"/>
          <w:sz w:val="28"/>
          <w:szCs w:val="28"/>
        </w:rPr>
        <w:t>объекты</w:t>
      </w:r>
      <w:r w:rsidRPr="00A16257">
        <w:rPr>
          <w:color w:val="231F20"/>
          <w:spacing w:val="10"/>
          <w:sz w:val="28"/>
          <w:szCs w:val="28"/>
        </w:rPr>
        <w:t xml:space="preserve"> </w:t>
      </w:r>
      <w:r w:rsidRPr="00A16257">
        <w:rPr>
          <w:color w:val="231F20"/>
          <w:sz w:val="28"/>
          <w:szCs w:val="28"/>
        </w:rPr>
        <w:t>в</w:t>
      </w:r>
      <w:r w:rsidRPr="00A16257">
        <w:rPr>
          <w:color w:val="231F20"/>
          <w:spacing w:val="10"/>
          <w:sz w:val="28"/>
          <w:szCs w:val="28"/>
        </w:rPr>
        <w:t xml:space="preserve"> </w:t>
      </w:r>
      <w:r w:rsidRPr="00A16257">
        <w:rPr>
          <w:color w:val="231F20"/>
          <w:sz w:val="28"/>
          <w:szCs w:val="28"/>
        </w:rPr>
        <w:t>природе;</w:t>
      </w:r>
      <w:r w:rsidRPr="00A16257">
        <w:rPr>
          <w:color w:val="231F20"/>
          <w:spacing w:val="10"/>
          <w:sz w:val="28"/>
          <w:szCs w:val="28"/>
        </w:rPr>
        <w:t xml:space="preserve"> </w:t>
      </w:r>
      <w:r w:rsidRPr="00A16257">
        <w:rPr>
          <w:color w:val="231F20"/>
          <w:sz w:val="28"/>
          <w:szCs w:val="28"/>
        </w:rPr>
        <w:t>проводить</w:t>
      </w:r>
      <w:r w:rsidRPr="00A16257">
        <w:rPr>
          <w:color w:val="231F20"/>
          <w:spacing w:val="10"/>
          <w:sz w:val="28"/>
          <w:szCs w:val="28"/>
        </w:rPr>
        <w:t xml:space="preserve"> </w:t>
      </w:r>
      <w:r w:rsidRPr="00A16257">
        <w:rPr>
          <w:color w:val="231F20"/>
          <w:sz w:val="28"/>
          <w:szCs w:val="28"/>
        </w:rPr>
        <w:t>наблюдения</w:t>
      </w:r>
      <w:r w:rsidRPr="00A16257">
        <w:rPr>
          <w:color w:val="231F20"/>
          <w:spacing w:val="10"/>
          <w:sz w:val="28"/>
          <w:szCs w:val="28"/>
        </w:rPr>
        <w:t xml:space="preserve"> </w:t>
      </w:r>
      <w:r w:rsidRPr="00A16257">
        <w:rPr>
          <w:color w:val="231F20"/>
          <w:sz w:val="28"/>
          <w:szCs w:val="28"/>
        </w:rPr>
        <w:t>за</w:t>
      </w:r>
      <w:r w:rsidRPr="00A16257">
        <w:rPr>
          <w:color w:val="231F20"/>
          <w:spacing w:val="10"/>
          <w:sz w:val="28"/>
          <w:szCs w:val="28"/>
        </w:rPr>
        <w:t xml:space="preserve"> </w:t>
      </w:r>
      <w:r w:rsidRPr="00A16257">
        <w:rPr>
          <w:color w:val="231F20"/>
          <w:sz w:val="28"/>
          <w:szCs w:val="28"/>
        </w:rPr>
        <w:t>экосистемами</w:t>
      </w:r>
      <w:r w:rsidRPr="00A16257">
        <w:rPr>
          <w:color w:val="231F20"/>
          <w:spacing w:val="10"/>
          <w:sz w:val="28"/>
          <w:szCs w:val="28"/>
        </w:rPr>
        <w:t xml:space="preserve"> </w:t>
      </w:r>
      <w:r w:rsidRPr="00A16257">
        <w:rPr>
          <w:color w:val="231F20"/>
          <w:sz w:val="28"/>
          <w:szCs w:val="28"/>
        </w:rPr>
        <w:t>с</w:t>
      </w:r>
      <w:r w:rsidRPr="00A16257">
        <w:rPr>
          <w:color w:val="231F20"/>
          <w:spacing w:val="10"/>
          <w:sz w:val="28"/>
          <w:szCs w:val="28"/>
        </w:rPr>
        <w:t xml:space="preserve"> </w:t>
      </w:r>
      <w:r w:rsidRPr="00A16257">
        <w:rPr>
          <w:color w:val="231F20"/>
          <w:sz w:val="28"/>
          <w:szCs w:val="28"/>
        </w:rPr>
        <w:t>целью</w:t>
      </w:r>
      <w:r w:rsidRPr="00A16257">
        <w:rPr>
          <w:color w:val="231F20"/>
          <w:spacing w:val="10"/>
          <w:sz w:val="28"/>
          <w:szCs w:val="28"/>
        </w:rPr>
        <w:t xml:space="preserve"> </w:t>
      </w:r>
      <w:r w:rsidRPr="00A16257">
        <w:rPr>
          <w:color w:val="231F20"/>
          <w:sz w:val="28"/>
          <w:szCs w:val="28"/>
        </w:rPr>
        <w:t>их</w:t>
      </w:r>
      <w:r w:rsidRPr="00A16257">
        <w:rPr>
          <w:color w:val="231F20"/>
          <w:spacing w:val="10"/>
          <w:sz w:val="28"/>
          <w:szCs w:val="28"/>
        </w:rPr>
        <w:t xml:space="preserve"> </w:t>
      </w:r>
      <w:r w:rsidRPr="00A16257">
        <w:rPr>
          <w:color w:val="231F20"/>
          <w:sz w:val="28"/>
          <w:szCs w:val="28"/>
        </w:rPr>
        <w:t>описания</w:t>
      </w:r>
      <w:r w:rsidRPr="00A16257">
        <w:rPr>
          <w:color w:val="231F20"/>
          <w:spacing w:val="43"/>
          <w:sz w:val="28"/>
          <w:szCs w:val="28"/>
        </w:rPr>
        <w:t xml:space="preserve"> </w:t>
      </w:r>
      <w:r w:rsidRPr="00A16257">
        <w:rPr>
          <w:color w:val="231F20"/>
          <w:sz w:val="28"/>
          <w:szCs w:val="28"/>
        </w:rPr>
        <w:t>и</w:t>
      </w:r>
      <w:r w:rsidRPr="00A16257">
        <w:rPr>
          <w:color w:val="231F20"/>
          <w:spacing w:val="43"/>
          <w:sz w:val="28"/>
          <w:szCs w:val="28"/>
        </w:rPr>
        <w:t xml:space="preserve"> </w:t>
      </w:r>
      <w:r w:rsidRPr="00A16257">
        <w:rPr>
          <w:color w:val="231F20"/>
          <w:sz w:val="28"/>
          <w:szCs w:val="28"/>
        </w:rPr>
        <w:t>выявления</w:t>
      </w:r>
      <w:r w:rsidRPr="00A16257">
        <w:rPr>
          <w:color w:val="231F20"/>
          <w:spacing w:val="43"/>
          <w:sz w:val="28"/>
          <w:szCs w:val="28"/>
        </w:rPr>
        <w:t xml:space="preserve"> </w:t>
      </w:r>
      <w:r w:rsidRPr="00A16257">
        <w:rPr>
          <w:color w:val="231F20"/>
          <w:sz w:val="28"/>
          <w:szCs w:val="28"/>
        </w:rPr>
        <w:t>естественных</w:t>
      </w:r>
      <w:r w:rsidRPr="00A16257">
        <w:rPr>
          <w:color w:val="231F20"/>
          <w:spacing w:val="43"/>
          <w:sz w:val="28"/>
          <w:szCs w:val="28"/>
        </w:rPr>
        <w:t xml:space="preserve"> </w:t>
      </w:r>
      <w:r w:rsidRPr="00A16257">
        <w:rPr>
          <w:color w:val="231F20"/>
          <w:sz w:val="28"/>
          <w:szCs w:val="28"/>
        </w:rPr>
        <w:t>и</w:t>
      </w:r>
      <w:r w:rsidRPr="00A16257">
        <w:rPr>
          <w:color w:val="231F20"/>
          <w:spacing w:val="43"/>
          <w:sz w:val="28"/>
          <w:szCs w:val="28"/>
        </w:rPr>
        <w:t xml:space="preserve"> </w:t>
      </w:r>
      <w:r w:rsidRPr="00A16257">
        <w:rPr>
          <w:color w:val="231F20"/>
          <w:sz w:val="28"/>
          <w:szCs w:val="28"/>
        </w:rPr>
        <w:t>антропогенных</w:t>
      </w:r>
      <w:r w:rsidRPr="00A16257">
        <w:rPr>
          <w:color w:val="231F20"/>
          <w:spacing w:val="43"/>
          <w:sz w:val="28"/>
          <w:szCs w:val="28"/>
        </w:rPr>
        <w:t xml:space="preserve"> </w:t>
      </w:r>
      <w:r w:rsidRPr="00A16257">
        <w:rPr>
          <w:color w:val="231F20"/>
          <w:sz w:val="28"/>
          <w:szCs w:val="28"/>
        </w:rPr>
        <w:t>изменений;</w:t>
      </w:r>
      <w:r w:rsidRPr="00A16257">
        <w:rPr>
          <w:color w:val="231F20"/>
          <w:spacing w:val="43"/>
          <w:sz w:val="28"/>
          <w:szCs w:val="28"/>
        </w:rPr>
        <w:t xml:space="preserve"> </w:t>
      </w:r>
      <w:r w:rsidRPr="00A16257">
        <w:rPr>
          <w:color w:val="231F20"/>
          <w:sz w:val="28"/>
          <w:szCs w:val="28"/>
        </w:rPr>
        <w:t>находить</w:t>
      </w:r>
      <w:r w:rsidRPr="00A16257">
        <w:rPr>
          <w:color w:val="231F20"/>
          <w:spacing w:val="43"/>
          <w:sz w:val="28"/>
          <w:szCs w:val="28"/>
        </w:rPr>
        <w:t xml:space="preserve"> </w:t>
      </w:r>
      <w:r w:rsidRPr="00A16257">
        <w:rPr>
          <w:color w:val="231F20"/>
          <w:sz w:val="28"/>
          <w:szCs w:val="28"/>
        </w:rPr>
        <w:t>и</w:t>
      </w:r>
      <w:r w:rsidRPr="00A16257">
        <w:rPr>
          <w:color w:val="231F20"/>
          <w:spacing w:val="-49"/>
          <w:sz w:val="28"/>
          <w:szCs w:val="28"/>
        </w:rPr>
        <w:t xml:space="preserve"> </w:t>
      </w:r>
      <w:r w:rsidRPr="00A16257">
        <w:rPr>
          <w:color w:val="231F20"/>
          <w:sz w:val="28"/>
          <w:szCs w:val="28"/>
        </w:rPr>
        <w:t>анализировать информацию о живых</w:t>
      </w:r>
      <w:r w:rsidRPr="00A16257">
        <w:rPr>
          <w:color w:val="231F20"/>
          <w:spacing w:val="52"/>
          <w:sz w:val="28"/>
          <w:szCs w:val="28"/>
        </w:rPr>
        <w:t xml:space="preserve"> </w:t>
      </w:r>
      <w:r w:rsidRPr="00A16257">
        <w:rPr>
          <w:color w:val="231F20"/>
          <w:sz w:val="28"/>
          <w:szCs w:val="28"/>
        </w:rPr>
        <w:t>объектах;</w:t>
      </w:r>
    </w:p>
    <w:p w:rsidR="006C5505" w:rsidRPr="00A16257" w:rsidRDefault="006C5505" w:rsidP="0075057C">
      <w:pPr>
        <w:pStyle w:val="aff9"/>
        <w:widowControl w:val="0"/>
        <w:numPr>
          <w:ilvl w:val="1"/>
          <w:numId w:val="608"/>
        </w:numPr>
        <w:tabs>
          <w:tab w:val="left" w:pos="952"/>
        </w:tabs>
        <w:ind w:left="951" w:right="122"/>
        <w:jc w:val="both"/>
        <w:rPr>
          <w:sz w:val="28"/>
          <w:szCs w:val="28"/>
        </w:rPr>
      </w:pPr>
      <w:r w:rsidRPr="00A16257">
        <w:rPr>
          <w:sz w:val="28"/>
          <w:szCs w:val="28"/>
        </w:rPr>
        <w:t>способность</w:t>
      </w:r>
      <w:r w:rsidRPr="00A16257">
        <w:rPr>
          <w:spacing w:val="33"/>
          <w:sz w:val="28"/>
          <w:szCs w:val="28"/>
        </w:rPr>
        <w:t xml:space="preserve"> </w:t>
      </w:r>
      <w:r w:rsidRPr="00A16257">
        <w:rPr>
          <w:sz w:val="28"/>
          <w:szCs w:val="28"/>
        </w:rPr>
        <w:t>применять</w:t>
      </w:r>
      <w:r w:rsidRPr="00A16257">
        <w:rPr>
          <w:spacing w:val="33"/>
          <w:sz w:val="28"/>
          <w:szCs w:val="28"/>
        </w:rPr>
        <w:t xml:space="preserve"> </w:t>
      </w:r>
      <w:r w:rsidRPr="00A16257">
        <w:rPr>
          <w:sz w:val="28"/>
          <w:szCs w:val="28"/>
        </w:rPr>
        <w:t>биологические</w:t>
      </w:r>
      <w:r w:rsidRPr="00A16257">
        <w:rPr>
          <w:spacing w:val="33"/>
          <w:sz w:val="28"/>
          <w:szCs w:val="28"/>
        </w:rPr>
        <w:t xml:space="preserve"> </w:t>
      </w:r>
      <w:r w:rsidRPr="00A16257">
        <w:rPr>
          <w:sz w:val="28"/>
          <w:szCs w:val="28"/>
        </w:rPr>
        <w:t>и</w:t>
      </w:r>
      <w:r w:rsidRPr="00A16257">
        <w:rPr>
          <w:spacing w:val="33"/>
          <w:sz w:val="28"/>
          <w:szCs w:val="28"/>
        </w:rPr>
        <w:t xml:space="preserve"> </w:t>
      </w:r>
      <w:r w:rsidRPr="00A16257">
        <w:rPr>
          <w:sz w:val="28"/>
          <w:szCs w:val="28"/>
        </w:rPr>
        <w:t>экологические</w:t>
      </w:r>
      <w:r w:rsidRPr="00A16257">
        <w:rPr>
          <w:spacing w:val="33"/>
          <w:sz w:val="28"/>
          <w:szCs w:val="28"/>
        </w:rPr>
        <w:t xml:space="preserve"> </w:t>
      </w:r>
      <w:r w:rsidRPr="00A16257">
        <w:rPr>
          <w:sz w:val="28"/>
          <w:szCs w:val="28"/>
        </w:rPr>
        <w:t>знания</w:t>
      </w:r>
      <w:r w:rsidRPr="00A16257">
        <w:rPr>
          <w:spacing w:val="33"/>
          <w:sz w:val="28"/>
          <w:szCs w:val="28"/>
        </w:rPr>
        <w:t xml:space="preserve"> </w:t>
      </w:r>
      <w:r w:rsidRPr="00A16257">
        <w:rPr>
          <w:sz w:val="28"/>
          <w:szCs w:val="28"/>
        </w:rPr>
        <w:t>для</w:t>
      </w:r>
      <w:r w:rsidRPr="00A16257">
        <w:rPr>
          <w:spacing w:val="33"/>
          <w:sz w:val="28"/>
          <w:szCs w:val="28"/>
        </w:rPr>
        <w:t xml:space="preserve"> </w:t>
      </w:r>
      <w:r w:rsidRPr="00A16257">
        <w:rPr>
          <w:sz w:val="28"/>
          <w:szCs w:val="28"/>
        </w:rPr>
        <w:t>анализа</w:t>
      </w:r>
      <w:r w:rsidRPr="00A16257">
        <w:rPr>
          <w:spacing w:val="-58"/>
          <w:sz w:val="28"/>
          <w:szCs w:val="28"/>
        </w:rPr>
        <w:t xml:space="preserve"> </w:t>
      </w:r>
      <w:r w:rsidRPr="00A16257">
        <w:rPr>
          <w:sz w:val="28"/>
          <w:szCs w:val="28"/>
        </w:rPr>
        <w:t>прикладных проблем хозяйственной</w:t>
      </w:r>
      <w:r w:rsidRPr="00A16257">
        <w:rPr>
          <w:spacing w:val="39"/>
          <w:sz w:val="28"/>
          <w:szCs w:val="28"/>
        </w:rPr>
        <w:t xml:space="preserve"> </w:t>
      </w:r>
      <w:r w:rsidRPr="00A16257">
        <w:rPr>
          <w:sz w:val="28"/>
          <w:szCs w:val="28"/>
        </w:rPr>
        <w:t>деятельности;</w:t>
      </w:r>
    </w:p>
    <w:p w:rsidR="006C5505" w:rsidRPr="00A16257" w:rsidRDefault="006C5505" w:rsidP="0075057C">
      <w:pPr>
        <w:pStyle w:val="aff9"/>
        <w:widowControl w:val="0"/>
        <w:numPr>
          <w:ilvl w:val="1"/>
          <w:numId w:val="608"/>
        </w:numPr>
        <w:tabs>
          <w:tab w:val="left" w:pos="952"/>
        </w:tabs>
        <w:ind w:left="951" w:right="114"/>
        <w:jc w:val="both"/>
        <w:rPr>
          <w:sz w:val="28"/>
          <w:szCs w:val="28"/>
        </w:rPr>
      </w:pPr>
      <w:r w:rsidRPr="00A16257">
        <w:rPr>
          <w:spacing w:val="4"/>
          <w:sz w:val="28"/>
          <w:szCs w:val="28"/>
        </w:rPr>
        <w:t>способность</w:t>
      </w:r>
      <w:r w:rsidRPr="00A16257">
        <w:rPr>
          <w:spacing w:val="55"/>
          <w:sz w:val="28"/>
          <w:szCs w:val="28"/>
        </w:rPr>
        <w:t xml:space="preserve"> </w:t>
      </w:r>
      <w:r w:rsidRPr="00A16257">
        <w:rPr>
          <w:sz w:val="28"/>
          <w:szCs w:val="28"/>
        </w:rPr>
        <w:t>к</w:t>
      </w:r>
      <w:r w:rsidRPr="00A16257">
        <w:rPr>
          <w:spacing w:val="55"/>
          <w:sz w:val="28"/>
          <w:szCs w:val="28"/>
        </w:rPr>
        <w:t xml:space="preserve"> </w:t>
      </w:r>
      <w:r w:rsidRPr="00A16257">
        <w:rPr>
          <w:spacing w:val="4"/>
          <w:sz w:val="28"/>
          <w:szCs w:val="28"/>
        </w:rPr>
        <w:t>самостоятельному</w:t>
      </w:r>
      <w:r w:rsidRPr="00A16257">
        <w:rPr>
          <w:spacing w:val="55"/>
          <w:sz w:val="28"/>
          <w:szCs w:val="28"/>
        </w:rPr>
        <w:t xml:space="preserve"> </w:t>
      </w:r>
      <w:r w:rsidRPr="00A16257">
        <w:rPr>
          <w:spacing w:val="4"/>
          <w:sz w:val="28"/>
          <w:szCs w:val="28"/>
        </w:rPr>
        <w:t>проведению</w:t>
      </w:r>
      <w:r w:rsidRPr="00A16257">
        <w:rPr>
          <w:spacing w:val="55"/>
          <w:sz w:val="28"/>
          <w:szCs w:val="28"/>
        </w:rPr>
        <w:t xml:space="preserve"> </w:t>
      </w:r>
      <w:r w:rsidRPr="00A16257">
        <w:rPr>
          <w:spacing w:val="4"/>
          <w:sz w:val="28"/>
          <w:szCs w:val="28"/>
        </w:rPr>
        <w:t>исследований,</w:t>
      </w:r>
      <w:r w:rsidRPr="00A16257">
        <w:rPr>
          <w:spacing w:val="55"/>
          <w:sz w:val="28"/>
          <w:szCs w:val="28"/>
        </w:rPr>
        <w:t xml:space="preserve"> </w:t>
      </w:r>
      <w:r w:rsidRPr="00A16257">
        <w:rPr>
          <w:spacing w:val="4"/>
          <w:sz w:val="28"/>
          <w:szCs w:val="28"/>
        </w:rPr>
        <w:t>постановке</w:t>
      </w:r>
      <w:r w:rsidRPr="00A16257">
        <w:rPr>
          <w:spacing w:val="-52"/>
          <w:sz w:val="28"/>
          <w:szCs w:val="28"/>
        </w:rPr>
        <w:t xml:space="preserve"> </w:t>
      </w:r>
      <w:r w:rsidRPr="00A16257">
        <w:rPr>
          <w:sz w:val="28"/>
          <w:szCs w:val="28"/>
        </w:rPr>
        <w:t>естественно-научного</w:t>
      </w:r>
      <w:r w:rsidRPr="00A16257">
        <w:rPr>
          <w:spacing w:val="40"/>
          <w:sz w:val="28"/>
          <w:szCs w:val="28"/>
        </w:rPr>
        <w:t xml:space="preserve"> </w:t>
      </w:r>
      <w:r w:rsidRPr="00A16257">
        <w:rPr>
          <w:sz w:val="28"/>
          <w:szCs w:val="28"/>
        </w:rPr>
        <w:t>эксперимента,</w:t>
      </w:r>
      <w:r w:rsidRPr="00A16257">
        <w:rPr>
          <w:spacing w:val="40"/>
          <w:sz w:val="28"/>
          <w:szCs w:val="28"/>
        </w:rPr>
        <w:t xml:space="preserve"> </w:t>
      </w:r>
      <w:r w:rsidRPr="00A16257">
        <w:rPr>
          <w:sz w:val="28"/>
          <w:szCs w:val="28"/>
        </w:rPr>
        <w:t>использованию</w:t>
      </w:r>
      <w:r w:rsidRPr="00A16257">
        <w:rPr>
          <w:spacing w:val="40"/>
          <w:sz w:val="28"/>
          <w:szCs w:val="28"/>
        </w:rPr>
        <w:t xml:space="preserve"> </w:t>
      </w:r>
      <w:r w:rsidRPr="00A16257">
        <w:rPr>
          <w:sz w:val="28"/>
          <w:szCs w:val="28"/>
        </w:rPr>
        <w:t>информационных</w:t>
      </w:r>
      <w:r w:rsidRPr="00A16257">
        <w:rPr>
          <w:spacing w:val="40"/>
          <w:sz w:val="28"/>
          <w:szCs w:val="28"/>
        </w:rPr>
        <w:t xml:space="preserve"> </w:t>
      </w:r>
      <w:r w:rsidRPr="00A16257">
        <w:rPr>
          <w:sz w:val="28"/>
          <w:szCs w:val="28"/>
        </w:rPr>
        <w:t>технологий для решения научных и профессиональных</w:t>
      </w:r>
      <w:r w:rsidRPr="00A16257">
        <w:rPr>
          <w:spacing w:val="29"/>
          <w:sz w:val="28"/>
          <w:szCs w:val="28"/>
        </w:rPr>
        <w:t xml:space="preserve"> </w:t>
      </w:r>
      <w:r w:rsidRPr="00A16257">
        <w:rPr>
          <w:sz w:val="28"/>
          <w:szCs w:val="28"/>
        </w:rPr>
        <w:t>задач;</w:t>
      </w:r>
    </w:p>
    <w:p w:rsidR="006C5505" w:rsidRPr="00A16257" w:rsidRDefault="006C5505" w:rsidP="0075057C">
      <w:pPr>
        <w:pStyle w:val="aff9"/>
        <w:widowControl w:val="0"/>
        <w:numPr>
          <w:ilvl w:val="1"/>
          <w:numId w:val="608"/>
        </w:numPr>
        <w:tabs>
          <w:tab w:val="left" w:pos="952"/>
        </w:tabs>
        <w:ind w:left="951" w:right="119"/>
        <w:jc w:val="both"/>
        <w:rPr>
          <w:color w:val="231F20"/>
          <w:sz w:val="28"/>
          <w:szCs w:val="28"/>
        </w:rPr>
      </w:pPr>
      <w:r w:rsidRPr="00A16257">
        <w:rPr>
          <w:color w:val="231F20"/>
          <w:sz w:val="28"/>
          <w:szCs w:val="28"/>
        </w:rPr>
        <w:t>способность</w:t>
      </w:r>
      <w:r w:rsidRPr="00A16257">
        <w:rPr>
          <w:color w:val="231F20"/>
          <w:spacing w:val="2"/>
          <w:sz w:val="28"/>
          <w:szCs w:val="28"/>
        </w:rPr>
        <w:t xml:space="preserve"> </w:t>
      </w:r>
      <w:r w:rsidRPr="00A16257">
        <w:rPr>
          <w:color w:val="231F20"/>
          <w:sz w:val="28"/>
          <w:szCs w:val="28"/>
        </w:rPr>
        <w:t>к</w:t>
      </w:r>
      <w:r w:rsidRPr="00A16257">
        <w:rPr>
          <w:color w:val="231F20"/>
          <w:spacing w:val="2"/>
          <w:sz w:val="28"/>
          <w:szCs w:val="28"/>
        </w:rPr>
        <w:t xml:space="preserve"> </w:t>
      </w:r>
      <w:r w:rsidRPr="00A16257">
        <w:rPr>
          <w:color w:val="231F20"/>
          <w:sz w:val="28"/>
          <w:szCs w:val="28"/>
        </w:rPr>
        <w:t>оценке</w:t>
      </w:r>
      <w:r w:rsidRPr="00A16257">
        <w:rPr>
          <w:color w:val="231F20"/>
          <w:spacing w:val="2"/>
          <w:sz w:val="28"/>
          <w:szCs w:val="28"/>
        </w:rPr>
        <w:t xml:space="preserve"> </w:t>
      </w:r>
      <w:r w:rsidRPr="00A16257">
        <w:rPr>
          <w:color w:val="231F20"/>
          <w:sz w:val="28"/>
          <w:szCs w:val="28"/>
        </w:rPr>
        <w:t>этических</w:t>
      </w:r>
      <w:r w:rsidRPr="00A16257">
        <w:rPr>
          <w:color w:val="231F20"/>
          <w:spacing w:val="2"/>
          <w:sz w:val="28"/>
          <w:szCs w:val="28"/>
        </w:rPr>
        <w:t xml:space="preserve"> </w:t>
      </w:r>
      <w:r w:rsidRPr="00A16257">
        <w:rPr>
          <w:color w:val="231F20"/>
          <w:sz w:val="28"/>
          <w:szCs w:val="28"/>
        </w:rPr>
        <w:t>аспектов</w:t>
      </w:r>
      <w:r w:rsidRPr="00A16257">
        <w:rPr>
          <w:color w:val="231F20"/>
          <w:spacing w:val="2"/>
          <w:sz w:val="28"/>
          <w:szCs w:val="28"/>
        </w:rPr>
        <w:t xml:space="preserve"> </w:t>
      </w:r>
      <w:r w:rsidRPr="00A16257">
        <w:rPr>
          <w:color w:val="231F20"/>
          <w:sz w:val="28"/>
          <w:szCs w:val="28"/>
        </w:rPr>
        <w:t>некоторых</w:t>
      </w:r>
      <w:r w:rsidRPr="00A16257">
        <w:rPr>
          <w:color w:val="231F20"/>
          <w:spacing w:val="2"/>
          <w:sz w:val="28"/>
          <w:szCs w:val="28"/>
        </w:rPr>
        <w:t xml:space="preserve"> </w:t>
      </w:r>
      <w:r w:rsidRPr="00A16257">
        <w:rPr>
          <w:color w:val="231F20"/>
          <w:sz w:val="28"/>
          <w:szCs w:val="28"/>
        </w:rPr>
        <w:t>исследований</w:t>
      </w:r>
      <w:r w:rsidRPr="00A16257">
        <w:rPr>
          <w:color w:val="231F20"/>
          <w:spacing w:val="2"/>
          <w:sz w:val="28"/>
          <w:szCs w:val="28"/>
        </w:rPr>
        <w:t xml:space="preserve"> </w:t>
      </w:r>
      <w:r w:rsidRPr="00A16257">
        <w:rPr>
          <w:color w:val="231F20"/>
          <w:sz w:val="28"/>
          <w:szCs w:val="28"/>
        </w:rPr>
        <w:t>в</w:t>
      </w:r>
      <w:r w:rsidRPr="00A16257">
        <w:rPr>
          <w:color w:val="231F20"/>
          <w:spacing w:val="2"/>
          <w:sz w:val="28"/>
          <w:szCs w:val="28"/>
        </w:rPr>
        <w:t xml:space="preserve"> </w:t>
      </w:r>
      <w:r w:rsidRPr="00A16257">
        <w:rPr>
          <w:color w:val="231F20"/>
          <w:sz w:val="28"/>
          <w:szCs w:val="28"/>
        </w:rPr>
        <w:t>области</w:t>
      </w:r>
      <w:r w:rsidRPr="00A16257">
        <w:rPr>
          <w:color w:val="231F20"/>
          <w:spacing w:val="-59"/>
          <w:sz w:val="28"/>
          <w:szCs w:val="28"/>
        </w:rPr>
        <w:t xml:space="preserve"> </w:t>
      </w:r>
      <w:r w:rsidRPr="00A16257">
        <w:rPr>
          <w:color w:val="231F20"/>
          <w:sz w:val="28"/>
          <w:szCs w:val="28"/>
        </w:rPr>
        <w:t>биотехнологии (клонирование, искусственное</w:t>
      </w:r>
      <w:r w:rsidRPr="00A16257">
        <w:rPr>
          <w:color w:val="231F20"/>
          <w:spacing w:val="37"/>
          <w:sz w:val="28"/>
          <w:szCs w:val="28"/>
        </w:rPr>
        <w:t xml:space="preserve"> </w:t>
      </w:r>
      <w:r w:rsidRPr="00A16257">
        <w:rPr>
          <w:color w:val="231F20"/>
          <w:sz w:val="28"/>
          <w:szCs w:val="28"/>
        </w:rPr>
        <w:t>оплодотворение);</w:t>
      </w:r>
    </w:p>
    <w:p w:rsidR="006C5505" w:rsidRPr="00A16257" w:rsidRDefault="006C5505" w:rsidP="0075057C">
      <w:pPr>
        <w:pStyle w:val="Heading4"/>
        <w:numPr>
          <w:ilvl w:val="0"/>
          <w:numId w:val="608"/>
        </w:numPr>
        <w:tabs>
          <w:tab w:val="left" w:pos="668"/>
        </w:tabs>
        <w:spacing w:before="88"/>
        <w:ind w:right="108" w:hanging="283"/>
        <w:rPr>
          <w:rFonts w:eastAsia="Georgia"/>
          <w:b w:val="0"/>
          <w:bCs w:val="0"/>
          <w:i w:val="0"/>
          <w:sz w:val="28"/>
          <w:szCs w:val="28"/>
        </w:rPr>
      </w:pPr>
      <w:r w:rsidRPr="00A16257">
        <w:rPr>
          <w:color w:val="231F20"/>
          <w:sz w:val="28"/>
          <w:szCs w:val="28"/>
        </w:rPr>
        <w:t>предметных</w:t>
      </w:r>
      <w:r w:rsidRPr="00A16257">
        <w:rPr>
          <w:i w:val="0"/>
          <w:color w:val="231F20"/>
          <w:sz w:val="28"/>
          <w:szCs w:val="28"/>
        </w:rPr>
        <w:t>:</w:t>
      </w:r>
    </w:p>
    <w:p w:rsidR="006C5505" w:rsidRPr="00A16257" w:rsidRDefault="006C5505" w:rsidP="0075057C">
      <w:pPr>
        <w:pStyle w:val="aff9"/>
        <w:widowControl w:val="0"/>
        <w:numPr>
          <w:ilvl w:val="1"/>
          <w:numId w:val="608"/>
        </w:numPr>
        <w:tabs>
          <w:tab w:val="left" w:pos="952"/>
        </w:tabs>
        <w:ind w:left="951" w:right="128"/>
        <w:jc w:val="both"/>
        <w:rPr>
          <w:color w:val="231F20"/>
          <w:sz w:val="28"/>
          <w:szCs w:val="28"/>
        </w:rPr>
      </w:pPr>
      <w:r w:rsidRPr="00A16257">
        <w:rPr>
          <w:color w:val="231F20"/>
          <w:sz w:val="28"/>
          <w:szCs w:val="28"/>
        </w:rPr>
        <w:t>сформированность</w:t>
      </w:r>
      <w:r w:rsidRPr="00A16257">
        <w:rPr>
          <w:color w:val="231F20"/>
          <w:spacing w:val="-11"/>
          <w:sz w:val="28"/>
          <w:szCs w:val="28"/>
        </w:rPr>
        <w:t xml:space="preserve"> </w:t>
      </w:r>
      <w:r w:rsidRPr="00A16257">
        <w:rPr>
          <w:color w:val="231F20"/>
          <w:sz w:val="28"/>
          <w:szCs w:val="28"/>
        </w:rPr>
        <w:t>представлений</w:t>
      </w:r>
      <w:r w:rsidRPr="00A16257">
        <w:rPr>
          <w:color w:val="231F20"/>
          <w:spacing w:val="-11"/>
          <w:sz w:val="28"/>
          <w:szCs w:val="28"/>
        </w:rPr>
        <w:t xml:space="preserve"> </w:t>
      </w:r>
      <w:r w:rsidRPr="00A16257">
        <w:rPr>
          <w:color w:val="231F20"/>
          <w:sz w:val="28"/>
          <w:szCs w:val="28"/>
        </w:rPr>
        <w:t>о</w:t>
      </w:r>
      <w:r w:rsidRPr="00A16257">
        <w:rPr>
          <w:color w:val="231F20"/>
          <w:spacing w:val="-11"/>
          <w:sz w:val="28"/>
          <w:szCs w:val="28"/>
        </w:rPr>
        <w:t xml:space="preserve"> </w:t>
      </w:r>
      <w:r w:rsidRPr="00A16257">
        <w:rPr>
          <w:color w:val="231F20"/>
          <w:sz w:val="28"/>
          <w:szCs w:val="28"/>
        </w:rPr>
        <w:t>роли</w:t>
      </w:r>
      <w:r w:rsidRPr="00A16257">
        <w:rPr>
          <w:color w:val="231F20"/>
          <w:spacing w:val="-11"/>
          <w:sz w:val="28"/>
          <w:szCs w:val="28"/>
        </w:rPr>
        <w:t xml:space="preserve"> </w:t>
      </w:r>
      <w:r w:rsidRPr="00A16257">
        <w:rPr>
          <w:color w:val="231F20"/>
          <w:sz w:val="28"/>
          <w:szCs w:val="28"/>
        </w:rPr>
        <w:t>и</w:t>
      </w:r>
      <w:r w:rsidRPr="00A16257">
        <w:rPr>
          <w:color w:val="231F20"/>
          <w:spacing w:val="-11"/>
          <w:sz w:val="28"/>
          <w:szCs w:val="28"/>
        </w:rPr>
        <w:t xml:space="preserve"> </w:t>
      </w:r>
      <w:r w:rsidRPr="00A16257">
        <w:rPr>
          <w:color w:val="231F20"/>
          <w:sz w:val="28"/>
          <w:szCs w:val="28"/>
        </w:rPr>
        <w:t>месте</w:t>
      </w:r>
      <w:r w:rsidRPr="00A16257">
        <w:rPr>
          <w:color w:val="231F20"/>
          <w:spacing w:val="-11"/>
          <w:sz w:val="28"/>
          <w:szCs w:val="28"/>
        </w:rPr>
        <w:t xml:space="preserve"> </w:t>
      </w:r>
      <w:r w:rsidRPr="00A16257">
        <w:rPr>
          <w:color w:val="231F20"/>
          <w:sz w:val="28"/>
          <w:szCs w:val="28"/>
        </w:rPr>
        <w:t>биологии</w:t>
      </w:r>
      <w:r w:rsidRPr="00A16257">
        <w:rPr>
          <w:color w:val="231F20"/>
          <w:spacing w:val="-11"/>
          <w:sz w:val="28"/>
          <w:szCs w:val="28"/>
        </w:rPr>
        <w:t xml:space="preserve"> </w:t>
      </w:r>
      <w:r w:rsidRPr="00A16257">
        <w:rPr>
          <w:color w:val="231F20"/>
          <w:sz w:val="28"/>
          <w:szCs w:val="28"/>
        </w:rPr>
        <w:t>в</w:t>
      </w:r>
      <w:r w:rsidRPr="00A16257">
        <w:rPr>
          <w:color w:val="231F20"/>
          <w:spacing w:val="-11"/>
          <w:sz w:val="28"/>
          <w:szCs w:val="28"/>
        </w:rPr>
        <w:t xml:space="preserve"> </w:t>
      </w:r>
      <w:r w:rsidRPr="00A16257">
        <w:rPr>
          <w:color w:val="231F20"/>
          <w:sz w:val="28"/>
          <w:szCs w:val="28"/>
        </w:rPr>
        <w:t>современной</w:t>
      </w:r>
      <w:r w:rsidRPr="00A16257">
        <w:rPr>
          <w:color w:val="231F20"/>
          <w:spacing w:val="-11"/>
          <w:sz w:val="28"/>
          <w:szCs w:val="28"/>
        </w:rPr>
        <w:t xml:space="preserve"> </w:t>
      </w:r>
      <w:r w:rsidRPr="00A16257">
        <w:rPr>
          <w:color w:val="231F20"/>
          <w:sz w:val="28"/>
          <w:szCs w:val="28"/>
        </w:rPr>
        <w:t>научной</w:t>
      </w:r>
      <w:r w:rsidRPr="00A16257">
        <w:rPr>
          <w:color w:val="231F20"/>
          <w:spacing w:val="8"/>
          <w:sz w:val="28"/>
          <w:szCs w:val="28"/>
        </w:rPr>
        <w:t xml:space="preserve"> </w:t>
      </w:r>
      <w:r w:rsidRPr="00A16257">
        <w:rPr>
          <w:color w:val="231F20"/>
          <w:sz w:val="28"/>
          <w:szCs w:val="28"/>
        </w:rPr>
        <w:t>картине</w:t>
      </w:r>
      <w:r w:rsidRPr="00A16257">
        <w:rPr>
          <w:color w:val="231F20"/>
          <w:spacing w:val="8"/>
          <w:sz w:val="28"/>
          <w:szCs w:val="28"/>
        </w:rPr>
        <w:t xml:space="preserve"> </w:t>
      </w:r>
      <w:r w:rsidRPr="00A16257">
        <w:rPr>
          <w:color w:val="231F20"/>
          <w:sz w:val="28"/>
          <w:szCs w:val="28"/>
        </w:rPr>
        <w:t>мира;</w:t>
      </w:r>
      <w:r w:rsidRPr="00A16257">
        <w:rPr>
          <w:color w:val="231F20"/>
          <w:spacing w:val="8"/>
          <w:sz w:val="28"/>
          <w:szCs w:val="28"/>
        </w:rPr>
        <w:t xml:space="preserve"> </w:t>
      </w:r>
      <w:r w:rsidRPr="00A16257">
        <w:rPr>
          <w:color w:val="231F20"/>
          <w:sz w:val="28"/>
          <w:szCs w:val="28"/>
        </w:rPr>
        <w:t>понимание</w:t>
      </w:r>
      <w:r w:rsidRPr="00A16257">
        <w:rPr>
          <w:color w:val="231F20"/>
          <w:spacing w:val="8"/>
          <w:sz w:val="28"/>
          <w:szCs w:val="28"/>
        </w:rPr>
        <w:t xml:space="preserve"> </w:t>
      </w:r>
      <w:r w:rsidRPr="00A16257">
        <w:rPr>
          <w:color w:val="231F20"/>
          <w:sz w:val="28"/>
          <w:szCs w:val="28"/>
        </w:rPr>
        <w:t>роли</w:t>
      </w:r>
      <w:r w:rsidRPr="00A16257">
        <w:rPr>
          <w:color w:val="231F20"/>
          <w:spacing w:val="8"/>
          <w:sz w:val="28"/>
          <w:szCs w:val="28"/>
        </w:rPr>
        <w:t xml:space="preserve"> </w:t>
      </w:r>
      <w:r w:rsidRPr="00A16257">
        <w:rPr>
          <w:color w:val="231F20"/>
          <w:sz w:val="28"/>
          <w:szCs w:val="28"/>
        </w:rPr>
        <w:t>биологии</w:t>
      </w:r>
      <w:r w:rsidRPr="00A16257">
        <w:rPr>
          <w:color w:val="231F20"/>
          <w:spacing w:val="8"/>
          <w:sz w:val="28"/>
          <w:szCs w:val="28"/>
        </w:rPr>
        <w:t xml:space="preserve"> </w:t>
      </w:r>
      <w:r w:rsidRPr="00A16257">
        <w:rPr>
          <w:color w:val="231F20"/>
          <w:sz w:val="28"/>
          <w:szCs w:val="28"/>
        </w:rPr>
        <w:t>в</w:t>
      </w:r>
      <w:r w:rsidRPr="00A16257">
        <w:rPr>
          <w:color w:val="231F20"/>
          <w:spacing w:val="8"/>
          <w:sz w:val="28"/>
          <w:szCs w:val="28"/>
        </w:rPr>
        <w:t xml:space="preserve"> </w:t>
      </w:r>
      <w:r w:rsidRPr="00A16257">
        <w:rPr>
          <w:color w:val="231F20"/>
          <w:sz w:val="28"/>
          <w:szCs w:val="28"/>
        </w:rPr>
        <w:t>формировании</w:t>
      </w:r>
      <w:r w:rsidRPr="00A16257">
        <w:rPr>
          <w:color w:val="231F20"/>
          <w:spacing w:val="8"/>
          <w:sz w:val="28"/>
          <w:szCs w:val="28"/>
        </w:rPr>
        <w:t xml:space="preserve"> </w:t>
      </w:r>
      <w:r w:rsidRPr="00A16257">
        <w:rPr>
          <w:color w:val="231F20"/>
          <w:sz w:val="28"/>
          <w:szCs w:val="28"/>
        </w:rPr>
        <w:t>кругозора</w:t>
      </w:r>
      <w:r w:rsidRPr="00A16257">
        <w:rPr>
          <w:color w:val="231F20"/>
          <w:spacing w:val="8"/>
          <w:sz w:val="28"/>
          <w:szCs w:val="28"/>
        </w:rPr>
        <w:t xml:space="preserve"> </w:t>
      </w:r>
      <w:r w:rsidRPr="00A16257">
        <w:rPr>
          <w:color w:val="231F20"/>
          <w:sz w:val="28"/>
          <w:szCs w:val="28"/>
        </w:rPr>
        <w:t>и</w:t>
      </w:r>
      <w:r w:rsidRPr="00A16257">
        <w:rPr>
          <w:color w:val="231F20"/>
          <w:spacing w:val="-58"/>
          <w:sz w:val="28"/>
          <w:szCs w:val="28"/>
        </w:rPr>
        <w:t xml:space="preserve"> </w:t>
      </w:r>
      <w:r w:rsidRPr="00A16257">
        <w:rPr>
          <w:color w:val="231F20"/>
          <w:sz w:val="28"/>
          <w:szCs w:val="28"/>
        </w:rPr>
        <w:t>функциональной грамотности для решения практических</w:t>
      </w:r>
      <w:r w:rsidRPr="00A16257">
        <w:rPr>
          <w:color w:val="231F20"/>
          <w:spacing w:val="37"/>
          <w:sz w:val="28"/>
          <w:szCs w:val="28"/>
        </w:rPr>
        <w:t xml:space="preserve"> </w:t>
      </w:r>
      <w:r w:rsidRPr="00A16257">
        <w:rPr>
          <w:color w:val="231F20"/>
          <w:sz w:val="28"/>
          <w:szCs w:val="28"/>
        </w:rPr>
        <w:t>задач;</w:t>
      </w:r>
    </w:p>
    <w:p w:rsidR="006C5505" w:rsidRPr="00A16257" w:rsidRDefault="006C5505" w:rsidP="0075057C">
      <w:pPr>
        <w:pStyle w:val="aff9"/>
        <w:widowControl w:val="0"/>
        <w:numPr>
          <w:ilvl w:val="1"/>
          <w:numId w:val="608"/>
        </w:numPr>
        <w:tabs>
          <w:tab w:val="left" w:pos="952"/>
        </w:tabs>
        <w:ind w:left="951" w:right="121"/>
        <w:jc w:val="both"/>
        <w:rPr>
          <w:color w:val="231F20"/>
          <w:sz w:val="28"/>
          <w:szCs w:val="28"/>
        </w:rPr>
      </w:pPr>
      <w:r w:rsidRPr="00A16257">
        <w:rPr>
          <w:color w:val="231F20"/>
          <w:sz w:val="28"/>
          <w:szCs w:val="28"/>
        </w:rPr>
        <w:t>владение</w:t>
      </w:r>
      <w:r w:rsidRPr="00A16257">
        <w:rPr>
          <w:color w:val="231F20"/>
          <w:spacing w:val="32"/>
          <w:sz w:val="28"/>
          <w:szCs w:val="28"/>
        </w:rPr>
        <w:t xml:space="preserve"> </w:t>
      </w:r>
      <w:r w:rsidRPr="00A16257">
        <w:rPr>
          <w:color w:val="231F20"/>
          <w:sz w:val="28"/>
          <w:szCs w:val="28"/>
        </w:rPr>
        <w:t>основополагающими</w:t>
      </w:r>
      <w:r w:rsidRPr="00A16257">
        <w:rPr>
          <w:color w:val="231F20"/>
          <w:spacing w:val="32"/>
          <w:sz w:val="28"/>
          <w:szCs w:val="28"/>
        </w:rPr>
        <w:t xml:space="preserve"> </w:t>
      </w:r>
      <w:r w:rsidRPr="00A16257">
        <w:rPr>
          <w:color w:val="231F20"/>
          <w:sz w:val="28"/>
          <w:szCs w:val="28"/>
        </w:rPr>
        <w:t>понятиями</w:t>
      </w:r>
      <w:r w:rsidRPr="00A16257">
        <w:rPr>
          <w:color w:val="231F20"/>
          <w:spacing w:val="32"/>
          <w:sz w:val="28"/>
          <w:szCs w:val="28"/>
        </w:rPr>
        <w:t xml:space="preserve"> </w:t>
      </w:r>
      <w:r w:rsidRPr="00A16257">
        <w:rPr>
          <w:color w:val="231F20"/>
          <w:sz w:val="28"/>
          <w:szCs w:val="28"/>
        </w:rPr>
        <w:t>и</w:t>
      </w:r>
      <w:r w:rsidRPr="00A16257">
        <w:rPr>
          <w:color w:val="231F20"/>
          <w:spacing w:val="32"/>
          <w:sz w:val="28"/>
          <w:szCs w:val="28"/>
        </w:rPr>
        <w:t xml:space="preserve"> </w:t>
      </w:r>
      <w:r w:rsidRPr="00A16257">
        <w:rPr>
          <w:color w:val="231F20"/>
          <w:sz w:val="28"/>
          <w:szCs w:val="28"/>
        </w:rPr>
        <w:t>представлениями</w:t>
      </w:r>
      <w:r w:rsidRPr="00A16257">
        <w:rPr>
          <w:color w:val="231F20"/>
          <w:spacing w:val="32"/>
          <w:sz w:val="28"/>
          <w:szCs w:val="28"/>
        </w:rPr>
        <w:t xml:space="preserve"> </w:t>
      </w:r>
      <w:r w:rsidRPr="00A16257">
        <w:rPr>
          <w:color w:val="231F20"/>
          <w:sz w:val="28"/>
          <w:szCs w:val="28"/>
        </w:rPr>
        <w:t>о</w:t>
      </w:r>
      <w:r w:rsidRPr="00A16257">
        <w:rPr>
          <w:color w:val="231F20"/>
          <w:spacing w:val="32"/>
          <w:sz w:val="28"/>
          <w:szCs w:val="28"/>
        </w:rPr>
        <w:t xml:space="preserve"> </w:t>
      </w:r>
      <w:r w:rsidRPr="00A16257">
        <w:rPr>
          <w:color w:val="231F20"/>
          <w:sz w:val="28"/>
          <w:szCs w:val="28"/>
        </w:rPr>
        <w:t>живой</w:t>
      </w:r>
      <w:r w:rsidRPr="00A16257">
        <w:rPr>
          <w:color w:val="231F20"/>
          <w:spacing w:val="32"/>
          <w:sz w:val="28"/>
          <w:szCs w:val="28"/>
        </w:rPr>
        <w:t xml:space="preserve"> </w:t>
      </w:r>
      <w:r w:rsidRPr="00A16257">
        <w:rPr>
          <w:color w:val="231F20"/>
          <w:sz w:val="28"/>
          <w:szCs w:val="28"/>
        </w:rPr>
        <w:t>природе, ее уровневой организации и эволюции; уверенное пользование</w:t>
      </w:r>
      <w:r w:rsidRPr="00A16257">
        <w:rPr>
          <w:color w:val="231F20"/>
          <w:spacing w:val="2"/>
          <w:sz w:val="28"/>
          <w:szCs w:val="28"/>
        </w:rPr>
        <w:t xml:space="preserve"> </w:t>
      </w:r>
      <w:r w:rsidRPr="00A16257">
        <w:rPr>
          <w:color w:val="231F20"/>
          <w:sz w:val="28"/>
          <w:szCs w:val="28"/>
        </w:rPr>
        <w:t>биологической терминологией и</w:t>
      </w:r>
      <w:r w:rsidRPr="00A16257">
        <w:rPr>
          <w:color w:val="231F20"/>
          <w:spacing w:val="34"/>
          <w:sz w:val="28"/>
          <w:szCs w:val="28"/>
        </w:rPr>
        <w:t xml:space="preserve"> </w:t>
      </w:r>
      <w:r w:rsidRPr="00A16257">
        <w:rPr>
          <w:color w:val="231F20"/>
          <w:sz w:val="28"/>
          <w:szCs w:val="28"/>
        </w:rPr>
        <w:t>символикой;</w:t>
      </w:r>
    </w:p>
    <w:p w:rsidR="006C5505" w:rsidRPr="00A16257" w:rsidRDefault="006C5505" w:rsidP="0075057C">
      <w:pPr>
        <w:pStyle w:val="aff9"/>
        <w:widowControl w:val="0"/>
        <w:numPr>
          <w:ilvl w:val="1"/>
          <w:numId w:val="608"/>
        </w:numPr>
        <w:tabs>
          <w:tab w:val="left" w:pos="952"/>
        </w:tabs>
        <w:ind w:left="951" w:right="112"/>
        <w:jc w:val="both"/>
        <w:rPr>
          <w:color w:val="231F20"/>
          <w:sz w:val="28"/>
          <w:szCs w:val="28"/>
        </w:rPr>
      </w:pPr>
      <w:r w:rsidRPr="00A16257">
        <w:rPr>
          <w:color w:val="231F20"/>
          <w:spacing w:val="3"/>
          <w:sz w:val="28"/>
          <w:szCs w:val="28"/>
        </w:rPr>
        <w:lastRenderedPageBreak/>
        <w:t>владение</w:t>
      </w:r>
      <w:r w:rsidRPr="00A16257">
        <w:rPr>
          <w:color w:val="231F20"/>
          <w:spacing w:val="62"/>
          <w:sz w:val="28"/>
          <w:szCs w:val="28"/>
        </w:rPr>
        <w:t xml:space="preserve"> </w:t>
      </w:r>
      <w:r w:rsidRPr="00A16257">
        <w:rPr>
          <w:color w:val="231F20"/>
          <w:spacing w:val="3"/>
          <w:sz w:val="28"/>
          <w:szCs w:val="28"/>
        </w:rPr>
        <w:t>основными</w:t>
      </w:r>
      <w:r w:rsidRPr="00A16257">
        <w:rPr>
          <w:color w:val="231F20"/>
          <w:spacing w:val="62"/>
          <w:sz w:val="28"/>
          <w:szCs w:val="28"/>
        </w:rPr>
        <w:t xml:space="preserve"> </w:t>
      </w:r>
      <w:r w:rsidRPr="00A16257">
        <w:rPr>
          <w:color w:val="231F20"/>
          <w:spacing w:val="3"/>
          <w:sz w:val="28"/>
          <w:szCs w:val="28"/>
        </w:rPr>
        <w:t>методами</w:t>
      </w:r>
      <w:r w:rsidRPr="00A16257">
        <w:rPr>
          <w:color w:val="231F20"/>
          <w:spacing w:val="62"/>
          <w:sz w:val="28"/>
          <w:szCs w:val="28"/>
        </w:rPr>
        <w:t xml:space="preserve"> </w:t>
      </w:r>
      <w:r w:rsidRPr="00A16257">
        <w:rPr>
          <w:color w:val="231F20"/>
          <w:spacing w:val="3"/>
          <w:sz w:val="28"/>
          <w:szCs w:val="28"/>
        </w:rPr>
        <w:t>научного</w:t>
      </w:r>
      <w:r w:rsidRPr="00A16257">
        <w:rPr>
          <w:color w:val="231F20"/>
          <w:spacing w:val="62"/>
          <w:sz w:val="28"/>
          <w:szCs w:val="28"/>
        </w:rPr>
        <w:t xml:space="preserve"> </w:t>
      </w:r>
      <w:r w:rsidRPr="00A16257">
        <w:rPr>
          <w:color w:val="231F20"/>
          <w:spacing w:val="3"/>
          <w:sz w:val="28"/>
          <w:szCs w:val="28"/>
        </w:rPr>
        <w:t>познания,</w:t>
      </w:r>
      <w:r w:rsidRPr="00A16257">
        <w:rPr>
          <w:color w:val="231F20"/>
          <w:spacing w:val="62"/>
          <w:sz w:val="28"/>
          <w:szCs w:val="28"/>
        </w:rPr>
        <w:t xml:space="preserve"> </w:t>
      </w:r>
      <w:r w:rsidRPr="00A16257">
        <w:rPr>
          <w:color w:val="231F20"/>
          <w:spacing w:val="3"/>
          <w:sz w:val="28"/>
          <w:szCs w:val="28"/>
        </w:rPr>
        <w:t>используемыми</w:t>
      </w:r>
      <w:r w:rsidRPr="00A16257">
        <w:rPr>
          <w:color w:val="231F20"/>
          <w:spacing w:val="62"/>
          <w:sz w:val="28"/>
          <w:szCs w:val="28"/>
        </w:rPr>
        <w:t xml:space="preserve"> </w:t>
      </w:r>
      <w:r w:rsidRPr="00A16257">
        <w:rPr>
          <w:color w:val="231F20"/>
          <w:spacing w:val="4"/>
          <w:sz w:val="28"/>
          <w:szCs w:val="28"/>
        </w:rPr>
        <w:t>при</w:t>
      </w:r>
      <w:r w:rsidRPr="00A16257">
        <w:rPr>
          <w:color w:val="231F20"/>
          <w:spacing w:val="-42"/>
          <w:sz w:val="28"/>
          <w:szCs w:val="28"/>
        </w:rPr>
        <w:t xml:space="preserve"> </w:t>
      </w:r>
      <w:r w:rsidRPr="00A16257">
        <w:rPr>
          <w:color w:val="231F20"/>
          <w:sz w:val="28"/>
          <w:szCs w:val="28"/>
        </w:rPr>
        <w:t>биологических</w:t>
      </w:r>
      <w:r w:rsidRPr="00A16257">
        <w:rPr>
          <w:color w:val="231F20"/>
          <w:spacing w:val="27"/>
          <w:sz w:val="28"/>
          <w:szCs w:val="28"/>
        </w:rPr>
        <w:t xml:space="preserve"> </w:t>
      </w:r>
      <w:r w:rsidRPr="00A16257">
        <w:rPr>
          <w:color w:val="231F20"/>
          <w:sz w:val="28"/>
          <w:szCs w:val="28"/>
        </w:rPr>
        <w:t>исследованиях</w:t>
      </w:r>
      <w:r w:rsidRPr="00A16257">
        <w:rPr>
          <w:color w:val="231F20"/>
          <w:spacing w:val="27"/>
          <w:sz w:val="28"/>
          <w:szCs w:val="28"/>
        </w:rPr>
        <w:t xml:space="preserve"> </w:t>
      </w:r>
      <w:r w:rsidRPr="00A16257">
        <w:rPr>
          <w:color w:val="231F20"/>
          <w:sz w:val="28"/>
          <w:szCs w:val="28"/>
        </w:rPr>
        <w:t>живых</w:t>
      </w:r>
      <w:r w:rsidRPr="00A16257">
        <w:rPr>
          <w:color w:val="231F20"/>
          <w:spacing w:val="27"/>
          <w:sz w:val="28"/>
          <w:szCs w:val="28"/>
        </w:rPr>
        <w:t xml:space="preserve"> </w:t>
      </w:r>
      <w:r w:rsidRPr="00A16257">
        <w:rPr>
          <w:color w:val="231F20"/>
          <w:sz w:val="28"/>
          <w:szCs w:val="28"/>
        </w:rPr>
        <w:t>объектов</w:t>
      </w:r>
      <w:r w:rsidRPr="00A16257">
        <w:rPr>
          <w:color w:val="231F20"/>
          <w:spacing w:val="27"/>
          <w:sz w:val="28"/>
          <w:szCs w:val="28"/>
        </w:rPr>
        <w:t xml:space="preserve"> </w:t>
      </w:r>
      <w:r w:rsidRPr="00A16257">
        <w:rPr>
          <w:color w:val="231F20"/>
          <w:sz w:val="28"/>
          <w:szCs w:val="28"/>
        </w:rPr>
        <w:t>и</w:t>
      </w:r>
      <w:r w:rsidRPr="00A16257">
        <w:rPr>
          <w:color w:val="231F20"/>
          <w:spacing w:val="27"/>
          <w:sz w:val="28"/>
          <w:szCs w:val="28"/>
        </w:rPr>
        <w:t xml:space="preserve"> </w:t>
      </w:r>
      <w:r w:rsidRPr="00A16257">
        <w:rPr>
          <w:color w:val="231F20"/>
          <w:sz w:val="28"/>
          <w:szCs w:val="28"/>
        </w:rPr>
        <w:t>экосистем:</w:t>
      </w:r>
      <w:r w:rsidRPr="00A16257">
        <w:rPr>
          <w:color w:val="231F20"/>
          <w:spacing w:val="27"/>
          <w:sz w:val="28"/>
          <w:szCs w:val="28"/>
        </w:rPr>
        <w:t xml:space="preserve"> </w:t>
      </w:r>
      <w:r w:rsidRPr="00A16257">
        <w:rPr>
          <w:color w:val="231F20"/>
          <w:sz w:val="28"/>
          <w:szCs w:val="28"/>
        </w:rPr>
        <w:t>описанием,</w:t>
      </w:r>
      <w:r w:rsidRPr="00A16257">
        <w:rPr>
          <w:color w:val="231F20"/>
          <w:spacing w:val="27"/>
          <w:sz w:val="28"/>
          <w:szCs w:val="28"/>
        </w:rPr>
        <w:t xml:space="preserve"> </w:t>
      </w:r>
      <w:r w:rsidRPr="00A16257">
        <w:rPr>
          <w:color w:val="231F20"/>
          <w:sz w:val="28"/>
          <w:szCs w:val="28"/>
        </w:rPr>
        <w:t>измерением, проведением наблюдений; выявление и оценка антропогенных</w:t>
      </w:r>
      <w:r w:rsidRPr="00A16257">
        <w:rPr>
          <w:color w:val="231F20"/>
          <w:spacing w:val="-43"/>
          <w:sz w:val="28"/>
          <w:szCs w:val="28"/>
        </w:rPr>
        <w:t xml:space="preserve"> </w:t>
      </w:r>
      <w:r w:rsidRPr="00A16257">
        <w:rPr>
          <w:color w:val="231F20"/>
          <w:sz w:val="28"/>
          <w:szCs w:val="28"/>
        </w:rPr>
        <w:t>изменений в</w:t>
      </w:r>
      <w:r w:rsidRPr="00A16257">
        <w:rPr>
          <w:color w:val="231F20"/>
          <w:spacing w:val="21"/>
          <w:sz w:val="28"/>
          <w:szCs w:val="28"/>
        </w:rPr>
        <w:t xml:space="preserve"> </w:t>
      </w:r>
      <w:r w:rsidRPr="00A16257">
        <w:rPr>
          <w:color w:val="231F20"/>
          <w:sz w:val="28"/>
          <w:szCs w:val="28"/>
        </w:rPr>
        <w:t>природе;</w:t>
      </w:r>
    </w:p>
    <w:p w:rsidR="006C5505" w:rsidRPr="00A16257" w:rsidRDefault="006C5505" w:rsidP="0075057C">
      <w:pPr>
        <w:pStyle w:val="aff9"/>
        <w:widowControl w:val="0"/>
        <w:numPr>
          <w:ilvl w:val="1"/>
          <w:numId w:val="608"/>
        </w:numPr>
        <w:tabs>
          <w:tab w:val="left" w:pos="952"/>
        </w:tabs>
        <w:ind w:left="951" w:right="124"/>
        <w:jc w:val="both"/>
        <w:rPr>
          <w:color w:val="231F20"/>
          <w:sz w:val="28"/>
          <w:szCs w:val="28"/>
        </w:rPr>
      </w:pPr>
      <w:r w:rsidRPr="00A16257">
        <w:rPr>
          <w:color w:val="231F20"/>
          <w:sz w:val="28"/>
          <w:szCs w:val="28"/>
        </w:rPr>
        <w:t>сформированность умений объяснять результаты биологических</w:t>
      </w:r>
      <w:r w:rsidRPr="00A16257">
        <w:rPr>
          <w:color w:val="231F20"/>
          <w:spacing w:val="-10"/>
          <w:sz w:val="28"/>
          <w:szCs w:val="28"/>
        </w:rPr>
        <w:t xml:space="preserve"> </w:t>
      </w:r>
      <w:r w:rsidRPr="00A16257">
        <w:rPr>
          <w:color w:val="231F20"/>
          <w:sz w:val="28"/>
          <w:szCs w:val="28"/>
        </w:rPr>
        <w:t>экспериментов, решать элементарные биологические</w:t>
      </w:r>
      <w:r w:rsidRPr="00A16257">
        <w:rPr>
          <w:color w:val="231F20"/>
          <w:spacing w:val="19"/>
          <w:sz w:val="28"/>
          <w:szCs w:val="28"/>
        </w:rPr>
        <w:t xml:space="preserve"> </w:t>
      </w:r>
      <w:r w:rsidRPr="00A16257">
        <w:rPr>
          <w:color w:val="231F20"/>
          <w:sz w:val="28"/>
          <w:szCs w:val="28"/>
        </w:rPr>
        <w:t>задачи;</w:t>
      </w:r>
    </w:p>
    <w:p w:rsidR="006C5505" w:rsidRPr="00A16257" w:rsidRDefault="006C5505" w:rsidP="0075057C">
      <w:pPr>
        <w:pStyle w:val="aff9"/>
        <w:widowControl w:val="0"/>
        <w:numPr>
          <w:ilvl w:val="1"/>
          <w:numId w:val="608"/>
        </w:numPr>
        <w:tabs>
          <w:tab w:val="left" w:pos="952"/>
        </w:tabs>
        <w:ind w:left="951" w:right="123"/>
        <w:jc w:val="both"/>
        <w:rPr>
          <w:color w:val="231F20"/>
          <w:sz w:val="28"/>
          <w:szCs w:val="28"/>
        </w:rPr>
      </w:pPr>
      <w:r w:rsidRPr="00A16257">
        <w:rPr>
          <w:color w:val="231F20"/>
          <w:sz w:val="28"/>
          <w:szCs w:val="28"/>
        </w:rPr>
        <w:t>сформированность собственной позиции по отношению к биологической</w:t>
      </w:r>
      <w:r w:rsidRPr="00A16257">
        <w:rPr>
          <w:color w:val="231F20"/>
          <w:spacing w:val="58"/>
          <w:sz w:val="28"/>
          <w:szCs w:val="28"/>
        </w:rPr>
        <w:t xml:space="preserve"> </w:t>
      </w:r>
      <w:r w:rsidRPr="00A16257">
        <w:rPr>
          <w:color w:val="231F20"/>
          <w:sz w:val="28"/>
          <w:szCs w:val="28"/>
        </w:rPr>
        <w:t>информации,</w:t>
      </w:r>
      <w:r w:rsidRPr="00A16257">
        <w:rPr>
          <w:color w:val="231F20"/>
          <w:spacing w:val="49"/>
          <w:sz w:val="28"/>
          <w:szCs w:val="28"/>
        </w:rPr>
        <w:t xml:space="preserve"> </w:t>
      </w:r>
      <w:r w:rsidRPr="00A16257">
        <w:rPr>
          <w:color w:val="231F20"/>
          <w:sz w:val="28"/>
          <w:szCs w:val="28"/>
        </w:rPr>
        <w:t>получаемой</w:t>
      </w:r>
      <w:r w:rsidRPr="00A16257">
        <w:rPr>
          <w:color w:val="231F20"/>
          <w:spacing w:val="49"/>
          <w:sz w:val="28"/>
          <w:szCs w:val="28"/>
        </w:rPr>
        <w:t xml:space="preserve"> </w:t>
      </w:r>
      <w:r w:rsidRPr="00A16257">
        <w:rPr>
          <w:color w:val="231F20"/>
          <w:sz w:val="28"/>
          <w:szCs w:val="28"/>
        </w:rPr>
        <w:t>из</w:t>
      </w:r>
      <w:r w:rsidRPr="00A16257">
        <w:rPr>
          <w:color w:val="231F20"/>
          <w:spacing w:val="49"/>
          <w:sz w:val="28"/>
          <w:szCs w:val="28"/>
        </w:rPr>
        <w:t xml:space="preserve"> </w:t>
      </w:r>
      <w:r w:rsidRPr="00A16257">
        <w:rPr>
          <w:color w:val="231F20"/>
          <w:sz w:val="28"/>
          <w:szCs w:val="28"/>
        </w:rPr>
        <w:t>разных</w:t>
      </w:r>
      <w:r w:rsidRPr="00A16257">
        <w:rPr>
          <w:color w:val="231F20"/>
          <w:spacing w:val="49"/>
          <w:sz w:val="28"/>
          <w:szCs w:val="28"/>
        </w:rPr>
        <w:t xml:space="preserve"> </w:t>
      </w:r>
      <w:r w:rsidRPr="00A16257">
        <w:rPr>
          <w:color w:val="231F20"/>
          <w:sz w:val="28"/>
          <w:szCs w:val="28"/>
        </w:rPr>
        <w:t>источников,</w:t>
      </w:r>
      <w:r w:rsidRPr="00A16257">
        <w:rPr>
          <w:color w:val="231F20"/>
          <w:spacing w:val="49"/>
          <w:sz w:val="28"/>
          <w:szCs w:val="28"/>
        </w:rPr>
        <w:t xml:space="preserve"> </w:t>
      </w:r>
      <w:r w:rsidRPr="00A16257">
        <w:rPr>
          <w:color w:val="231F20"/>
          <w:sz w:val="28"/>
          <w:szCs w:val="28"/>
        </w:rPr>
        <w:t>глобальным</w:t>
      </w:r>
      <w:r w:rsidRPr="00A16257">
        <w:rPr>
          <w:color w:val="231F20"/>
          <w:spacing w:val="49"/>
          <w:sz w:val="28"/>
          <w:szCs w:val="28"/>
        </w:rPr>
        <w:t xml:space="preserve"> </w:t>
      </w:r>
      <w:r w:rsidRPr="00A16257">
        <w:rPr>
          <w:color w:val="231F20"/>
          <w:sz w:val="28"/>
          <w:szCs w:val="28"/>
        </w:rPr>
        <w:t>экологическим</w:t>
      </w:r>
      <w:r w:rsidRPr="00A16257">
        <w:rPr>
          <w:color w:val="231F20"/>
          <w:spacing w:val="-47"/>
          <w:sz w:val="28"/>
          <w:szCs w:val="28"/>
        </w:rPr>
        <w:t xml:space="preserve"> </w:t>
      </w:r>
      <w:r w:rsidRPr="00A16257">
        <w:rPr>
          <w:color w:val="231F20"/>
          <w:sz w:val="28"/>
          <w:szCs w:val="28"/>
        </w:rPr>
        <w:t>проблемам и путям их</w:t>
      </w:r>
      <w:r w:rsidRPr="00A16257">
        <w:rPr>
          <w:color w:val="231F20"/>
          <w:spacing w:val="45"/>
          <w:sz w:val="28"/>
          <w:szCs w:val="28"/>
        </w:rPr>
        <w:t xml:space="preserve"> </w:t>
      </w:r>
      <w:r w:rsidRPr="00A16257">
        <w:rPr>
          <w:color w:val="231F20"/>
          <w:sz w:val="28"/>
          <w:szCs w:val="28"/>
        </w:rPr>
        <w:t>решения.</w:t>
      </w:r>
    </w:p>
    <w:p w:rsidR="006C5505" w:rsidRDefault="006C5505" w:rsidP="0075057C">
      <w:pPr>
        <w:pStyle w:val="10"/>
        <w:numPr>
          <w:ilvl w:val="1"/>
          <w:numId w:val="602"/>
        </w:numPr>
        <w:rPr>
          <w:b/>
          <w:sz w:val="28"/>
        </w:rPr>
      </w:pPr>
      <w:bookmarkStart w:id="60" w:name="_Toc353285590"/>
      <w:bookmarkStart w:id="61" w:name="_Toc353285956"/>
      <w:bookmarkStart w:id="62" w:name="_Toc353286358"/>
      <w:r w:rsidRPr="00D37A53">
        <w:rPr>
          <w:b/>
          <w:sz w:val="28"/>
        </w:rPr>
        <w:t>Типовые задания для оценки освоения учебной дисциплины</w:t>
      </w:r>
      <w:bookmarkEnd w:id="60"/>
      <w:bookmarkEnd w:id="61"/>
      <w:bookmarkEnd w:id="62"/>
    </w:p>
    <w:p w:rsidR="006C5505" w:rsidRDefault="006C5505" w:rsidP="006C5505">
      <w:pPr>
        <w:rPr>
          <w:b/>
        </w:rPr>
      </w:pPr>
      <w:r w:rsidRPr="00EC58EE">
        <w:rPr>
          <w:b/>
        </w:rPr>
        <w:t>Результаты освоения учебной дисциплины:</w:t>
      </w:r>
    </w:p>
    <w:p w:rsidR="006C5505" w:rsidRPr="003235C9" w:rsidRDefault="006C5505" w:rsidP="006C5505">
      <w:pPr>
        <w:pStyle w:val="Heading5"/>
        <w:numPr>
          <w:ilvl w:val="0"/>
          <w:numId w:val="546"/>
        </w:numPr>
        <w:tabs>
          <w:tab w:val="left" w:pos="284"/>
        </w:tabs>
        <w:spacing w:before="88"/>
        <w:ind w:left="0" w:right="6816" w:firstLine="0"/>
        <w:rPr>
          <w:rFonts w:eastAsia="Georgia"/>
          <w:b w:val="0"/>
          <w:bCs w:val="0"/>
          <w:i w:val="0"/>
          <w:sz w:val="28"/>
          <w:szCs w:val="28"/>
        </w:rPr>
      </w:pPr>
      <w:r w:rsidRPr="003235C9">
        <w:rPr>
          <w:color w:val="231F20"/>
          <w:sz w:val="28"/>
          <w:szCs w:val="28"/>
        </w:rPr>
        <w:t>личност</w:t>
      </w:r>
      <w:r w:rsidRPr="003235C9">
        <w:rPr>
          <w:color w:val="231F20"/>
          <w:sz w:val="28"/>
          <w:szCs w:val="28"/>
          <w:lang w:val="ru-RU"/>
        </w:rPr>
        <w:t>ны</w:t>
      </w:r>
      <w:r>
        <w:rPr>
          <w:color w:val="231F20"/>
          <w:sz w:val="28"/>
          <w:szCs w:val="28"/>
          <w:lang w:val="ru-RU"/>
        </w:rPr>
        <w:t>е</w:t>
      </w:r>
      <w:r w:rsidRPr="003235C9">
        <w:rPr>
          <w:i w:val="0"/>
          <w:color w:val="231F20"/>
          <w:sz w:val="28"/>
          <w:szCs w:val="28"/>
        </w:rPr>
        <w:t>:</w:t>
      </w:r>
    </w:p>
    <w:p w:rsidR="006C5505" w:rsidRPr="003235C9" w:rsidRDefault="006C5505" w:rsidP="006C5505">
      <w:pPr>
        <w:pStyle w:val="aff9"/>
        <w:widowControl w:val="0"/>
        <w:numPr>
          <w:ilvl w:val="1"/>
          <w:numId w:val="546"/>
        </w:numPr>
        <w:tabs>
          <w:tab w:val="left" w:pos="284"/>
          <w:tab w:val="left" w:pos="952"/>
        </w:tabs>
        <w:ind w:left="0" w:right="122" w:firstLine="0"/>
        <w:jc w:val="both"/>
        <w:rPr>
          <w:sz w:val="28"/>
          <w:szCs w:val="28"/>
        </w:rPr>
      </w:pPr>
      <w:r w:rsidRPr="003235C9">
        <w:rPr>
          <w:color w:val="231F20"/>
          <w:sz w:val="28"/>
          <w:szCs w:val="28"/>
        </w:rPr>
        <w:t>устойчивый</w:t>
      </w:r>
      <w:r w:rsidRPr="003235C9">
        <w:rPr>
          <w:color w:val="231F20"/>
          <w:spacing w:val="-27"/>
          <w:sz w:val="28"/>
          <w:szCs w:val="28"/>
        </w:rPr>
        <w:t xml:space="preserve"> </w:t>
      </w:r>
      <w:r w:rsidRPr="003235C9">
        <w:rPr>
          <w:color w:val="231F20"/>
          <w:sz w:val="28"/>
          <w:szCs w:val="28"/>
        </w:rPr>
        <w:t>интерес</w:t>
      </w:r>
      <w:r w:rsidRPr="003235C9">
        <w:rPr>
          <w:color w:val="231F20"/>
          <w:spacing w:val="-27"/>
          <w:sz w:val="28"/>
          <w:szCs w:val="28"/>
        </w:rPr>
        <w:t xml:space="preserve"> </w:t>
      </w:r>
      <w:r w:rsidRPr="003235C9">
        <w:rPr>
          <w:color w:val="231F20"/>
          <w:sz w:val="28"/>
          <w:szCs w:val="28"/>
        </w:rPr>
        <w:t>к</w:t>
      </w:r>
      <w:r w:rsidRPr="003235C9">
        <w:rPr>
          <w:color w:val="231F20"/>
          <w:spacing w:val="-27"/>
          <w:sz w:val="28"/>
          <w:szCs w:val="28"/>
        </w:rPr>
        <w:t xml:space="preserve"> </w:t>
      </w:r>
      <w:r w:rsidRPr="003235C9">
        <w:rPr>
          <w:color w:val="231F20"/>
          <w:sz w:val="28"/>
          <w:szCs w:val="28"/>
        </w:rPr>
        <w:t>истории</w:t>
      </w:r>
      <w:r w:rsidRPr="003235C9">
        <w:rPr>
          <w:color w:val="231F20"/>
          <w:spacing w:val="-27"/>
          <w:sz w:val="28"/>
          <w:szCs w:val="28"/>
        </w:rPr>
        <w:t xml:space="preserve"> </w:t>
      </w:r>
      <w:r w:rsidRPr="003235C9">
        <w:rPr>
          <w:color w:val="231F20"/>
          <w:sz w:val="28"/>
          <w:szCs w:val="28"/>
        </w:rPr>
        <w:t>и</w:t>
      </w:r>
      <w:r w:rsidRPr="003235C9">
        <w:rPr>
          <w:color w:val="231F20"/>
          <w:spacing w:val="-27"/>
          <w:sz w:val="28"/>
          <w:szCs w:val="28"/>
        </w:rPr>
        <w:t xml:space="preserve"> </w:t>
      </w:r>
      <w:r w:rsidRPr="003235C9">
        <w:rPr>
          <w:color w:val="231F20"/>
          <w:sz w:val="28"/>
          <w:szCs w:val="28"/>
        </w:rPr>
        <w:t>достижениям</w:t>
      </w:r>
      <w:r w:rsidRPr="003235C9">
        <w:rPr>
          <w:color w:val="231F20"/>
          <w:spacing w:val="-27"/>
          <w:sz w:val="28"/>
          <w:szCs w:val="28"/>
        </w:rPr>
        <w:t xml:space="preserve"> </w:t>
      </w:r>
      <w:r w:rsidRPr="003235C9">
        <w:rPr>
          <w:color w:val="231F20"/>
          <w:sz w:val="28"/>
          <w:szCs w:val="28"/>
        </w:rPr>
        <w:t>в</w:t>
      </w:r>
      <w:r w:rsidRPr="003235C9">
        <w:rPr>
          <w:color w:val="231F20"/>
          <w:spacing w:val="-27"/>
          <w:sz w:val="28"/>
          <w:szCs w:val="28"/>
        </w:rPr>
        <w:t xml:space="preserve"> </w:t>
      </w:r>
      <w:r w:rsidRPr="003235C9">
        <w:rPr>
          <w:color w:val="231F20"/>
          <w:sz w:val="28"/>
          <w:szCs w:val="28"/>
        </w:rPr>
        <w:t>области</w:t>
      </w:r>
      <w:r w:rsidRPr="003235C9">
        <w:rPr>
          <w:color w:val="231F20"/>
          <w:spacing w:val="-27"/>
          <w:sz w:val="28"/>
          <w:szCs w:val="28"/>
        </w:rPr>
        <w:t xml:space="preserve"> </w:t>
      </w:r>
      <w:r w:rsidRPr="003235C9">
        <w:rPr>
          <w:color w:val="231F20"/>
          <w:sz w:val="28"/>
          <w:szCs w:val="28"/>
        </w:rPr>
        <w:t>естественных</w:t>
      </w:r>
      <w:r w:rsidRPr="003235C9">
        <w:rPr>
          <w:color w:val="231F20"/>
          <w:spacing w:val="-27"/>
          <w:sz w:val="28"/>
          <w:szCs w:val="28"/>
        </w:rPr>
        <w:t xml:space="preserve"> </w:t>
      </w:r>
      <w:r w:rsidRPr="003235C9">
        <w:rPr>
          <w:color w:val="231F20"/>
          <w:sz w:val="28"/>
          <w:szCs w:val="28"/>
        </w:rPr>
        <w:t>наук,</w:t>
      </w:r>
      <w:r w:rsidRPr="003235C9">
        <w:rPr>
          <w:color w:val="231F20"/>
          <w:spacing w:val="-1"/>
          <w:sz w:val="28"/>
          <w:szCs w:val="28"/>
        </w:rPr>
        <w:t xml:space="preserve"> </w:t>
      </w:r>
      <w:r w:rsidRPr="003235C9">
        <w:rPr>
          <w:color w:val="231F20"/>
          <w:sz w:val="28"/>
          <w:szCs w:val="28"/>
        </w:rPr>
        <w:t>чувство гордости за российские естественные</w:t>
      </w:r>
      <w:r w:rsidRPr="003235C9">
        <w:rPr>
          <w:color w:val="231F20"/>
          <w:spacing w:val="16"/>
          <w:sz w:val="28"/>
          <w:szCs w:val="28"/>
        </w:rPr>
        <w:t xml:space="preserve"> </w:t>
      </w:r>
      <w:r w:rsidRPr="003235C9">
        <w:rPr>
          <w:color w:val="231F20"/>
          <w:sz w:val="28"/>
          <w:szCs w:val="28"/>
        </w:rPr>
        <w:t>науки;</w:t>
      </w:r>
    </w:p>
    <w:p w:rsidR="006C5505" w:rsidRPr="003235C9" w:rsidRDefault="006C5505" w:rsidP="006C5505">
      <w:pPr>
        <w:pStyle w:val="aff9"/>
        <w:widowControl w:val="0"/>
        <w:numPr>
          <w:ilvl w:val="1"/>
          <w:numId w:val="546"/>
        </w:numPr>
        <w:tabs>
          <w:tab w:val="left" w:pos="284"/>
          <w:tab w:val="left" w:pos="952"/>
        </w:tabs>
        <w:ind w:left="0" w:right="121" w:firstLine="0"/>
        <w:jc w:val="both"/>
        <w:rPr>
          <w:sz w:val="28"/>
          <w:szCs w:val="28"/>
        </w:rPr>
      </w:pPr>
      <w:r w:rsidRPr="003235C9">
        <w:rPr>
          <w:color w:val="231F20"/>
          <w:sz w:val="28"/>
          <w:szCs w:val="28"/>
        </w:rPr>
        <w:t>готовность</w:t>
      </w:r>
      <w:r w:rsidRPr="003235C9">
        <w:rPr>
          <w:color w:val="231F20"/>
          <w:spacing w:val="51"/>
          <w:sz w:val="28"/>
          <w:szCs w:val="28"/>
        </w:rPr>
        <w:t xml:space="preserve"> </w:t>
      </w:r>
      <w:r w:rsidRPr="003235C9">
        <w:rPr>
          <w:color w:val="231F20"/>
          <w:sz w:val="28"/>
          <w:szCs w:val="28"/>
        </w:rPr>
        <w:t>к</w:t>
      </w:r>
      <w:r w:rsidRPr="003235C9">
        <w:rPr>
          <w:color w:val="231F20"/>
          <w:spacing w:val="51"/>
          <w:sz w:val="28"/>
          <w:szCs w:val="28"/>
        </w:rPr>
        <w:t xml:space="preserve"> </w:t>
      </w:r>
      <w:r w:rsidRPr="003235C9">
        <w:rPr>
          <w:color w:val="231F20"/>
          <w:sz w:val="28"/>
          <w:szCs w:val="28"/>
        </w:rPr>
        <w:t>продолжению</w:t>
      </w:r>
      <w:r w:rsidRPr="003235C9">
        <w:rPr>
          <w:color w:val="231F20"/>
          <w:spacing w:val="51"/>
          <w:sz w:val="28"/>
          <w:szCs w:val="28"/>
        </w:rPr>
        <w:t xml:space="preserve"> </w:t>
      </w:r>
      <w:r w:rsidRPr="003235C9">
        <w:rPr>
          <w:color w:val="231F20"/>
          <w:sz w:val="28"/>
          <w:szCs w:val="28"/>
        </w:rPr>
        <w:t>образования,</w:t>
      </w:r>
      <w:r w:rsidRPr="003235C9">
        <w:rPr>
          <w:color w:val="231F20"/>
          <w:spacing w:val="51"/>
          <w:sz w:val="28"/>
          <w:szCs w:val="28"/>
        </w:rPr>
        <w:t xml:space="preserve"> </w:t>
      </w:r>
      <w:r w:rsidRPr="003235C9">
        <w:rPr>
          <w:color w:val="231F20"/>
          <w:sz w:val="28"/>
          <w:szCs w:val="28"/>
        </w:rPr>
        <w:t>повышению</w:t>
      </w:r>
      <w:r w:rsidRPr="003235C9">
        <w:rPr>
          <w:color w:val="231F20"/>
          <w:spacing w:val="51"/>
          <w:sz w:val="28"/>
          <w:szCs w:val="28"/>
        </w:rPr>
        <w:t xml:space="preserve"> </w:t>
      </w:r>
      <w:r w:rsidRPr="003235C9">
        <w:rPr>
          <w:color w:val="231F20"/>
          <w:sz w:val="28"/>
          <w:szCs w:val="28"/>
        </w:rPr>
        <w:t>квалификации</w:t>
      </w:r>
      <w:r w:rsidRPr="003235C9">
        <w:rPr>
          <w:color w:val="231F20"/>
          <w:spacing w:val="51"/>
          <w:sz w:val="28"/>
          <w:szCs w:val="28"/>
        </w:rPr>
        <w:t xml:space="preserve"> </w:t>
      </w:r>
      <w:r w:rsidRPr="003235C9">
        <w:rPr>
          <w:color w:val="231F20"/>
          <w:sz w:val="28"/>
          <w:szCs w:val="28"/>
        </w:rPr>
        <w:t>в</w:t>
      </w:r>
      <w:r w:rsidRPr="003235C9">
        <w:rPr>
          <w:color w:val="231F20"/>
          <w:spacing w:val="51"/>
          <w:sz w:val="28"/>
          <w:szCs w:val="28"/>
        </w:rPr>
        <w:t xml:space="preserve"> </w:t>
      </w:r>
      <w:r w:rsidRPr="003235C9">
        <w:rPr>
          <w:color w:val="231F20"/>
          <w:sz w:val="28"/>
          <w:szCs w:val="28"/>
        </w:rPr>
        <w:t>избранной профессиональной деятельности с использованием знаний в</w:t>
      </w:r>
      <w:r w:rsidRPr="003235C9">
        <w:rPr>
          <w:color w:val="231F20"/>
          <w:spacing w:val="7"/>
          <w:sz w:val="28"/>
          <w:szCs w:val="28"/>
        </w:rPr>
        <w:t xml:space="preserve"> </w:t>
      </w:r>
      <w:r w:rsidRPr="003235C9">
        <w:rPr>
          <w:color w:val="231F20"/>
          <w:sz w:val="28"/>
          <w:szCs w:val="28"/>
        </w:rPr>
        <w:t>области</w:t>
      </w:r>
      <w:r w:rsidRPr="003235C9">
        <w:rPr>
          <w:color w:val="231F20"/>
          <w:spacing w:val="-1"/>
          <w:sz w:val="28"/>
          <w:szCs w:val="28"/>
        </w:rPr>
        <w:t xml:space="preserve"> </w:t>
      </w:r>
      <w:r w:rsidRPr="003235C9">
        <w:rPr>
          <w:color w:val="231F20"/>
          <w:sz w:val="28"/>
          <w:szCs w:val="28"/>
        </w:rPr>
        <w:t>естественных</w:t>
      </w:r>
      <w:r w:rsidRPr="003235C9">
        <w:rPr>
          <w:color w:val="231F20"/>
          <w:spacing w:val="10"/>
          <w:sz w:val="28"/>
          <w:szCs w:val="28"/>
        </w:rPr>
        <w:t xml:space="preserve"> </w:t>
      </w:r>
      <w:r w:rsidRPr="003235C9">
        <w:rPr>
          <w:color w:val="231F20"/>
          <w:sz w:val="28"/>
          <w:szCs w:val="28"/>
        </w:rPr>
        <w:t>наук;</w:t>
      </w:r>
    </w:p>
    <w:p w:rsidR="006C5505" w:rsidRPr="003235C9" w:rsidRDefault="006C5505" w:rsidP="006C5505">
      <w:pPr>
        <w:pStyle w:val="aff9"/>
        <w:widowControl w:val="0"/>
        <w:numPr>
          <w:ilvl w:val="1"/>
          <w:numId w:val="546"/>
        </w:numPr>
        <w:tabs>
          <w:tab w:val="left" w:pos="284"/>
          <w:tab w:val="left" w:pos="952"/>
        </w:tabs>
        <w:ind w:left="0" w:right="119" w:firstLine="0"/>
        <w:jc w:val="both"/>
        <w:rPr>
          <w:sz w:val="28"/>
          <w:szCs w:val="28"/>
        </w:rPr>
      </w:pPr>
      <w:r w:rsidRPr="003235C9">
        <w:rPr>
          <w:color w:val="231F20"/>
          <w:spacing w:val="-3"/>
          <w:sz w:val="28"/>
          <w:szCs w:val="28"/>
        </w:rPr>
        <w:t>объективное</w:t>
      </w:r>
      <w:r w:rsidRPr="003235C9">
        <w:rPr>
          <w:color w:val="231F20"/>
          <w:spacing w:val="10"/>
          <w:sz w:val="28"/>
          <w:szCs w:val="28"/>
        </w:rPr>
        <w:t xml:space="preserve"> </w:t>
      </w:r>
      <w:r w:rsidRPr="003235C9">
        <w:rPr>
          <w:color w:val="231F20"/>
          <w:spacing w:val="-3"/>
          <w:sz w:val="28"/>
          <w:szCs w:val="28"/>
        </w:rPr>
        <w:t>осознание</w:t>
      </w:r>
      <w:r w:rsidRPr="003235C9">
        <w:rPr>
          <w:color w:val="231F20"/>
          <w:spacing w:val="10"/>
          <w:sz w:val="28"/>
          <w:szCs w:val="28"/>
        </w:rPr>
        <w:t xml:space="preserve"> </w:t>
      </w:r>
      <w:r w:rsidRPr="003235C9">
        <w:rPr>
          <w:color w:val="231F20"/>
          <w:spacing w:val="-3"/>
          <w:sz w:val="28"/>
          <w:szCs w:val="28"/>
        </w:rPr>
        <w:t>значимости</w:t>
      </w:r>
      <w:r w:rsidRPr="003235C9">
        <w:rPr>
          <w:color w:val="231F20"/>
          <w:spacing w:val="10"/>
          <w:sz w:val="28"/>
          <w:szCs w:val="28"/>
        </w:rPr>
        <w:t xml:space="preserve"> </w:t>
      </w:r>
      <w:r w:rsidRPr="003235C9">
        <w:rPr>
          <w:color w:val="231F20"/>
          <w:spacing w:val="-3"/>
          <w:sz w:val="28"/>
          <w:szCs w:val="28"/>
        </w:rPr>
        <w:t>компетенций</w:t>
      </w:r>
      <w:r w:rsidRPr="003235C9">
        <w:rPr>
          <w:color w:val="231F20"/>
          <w:spacing w:val="10"/>
          <w:sz w:val="28"/>
          <w:szCs w:val="28"/>
        </w:rPr>
        <w:t xml:space="preserve"> </w:t>
      </w:r>
      <w:r w:rsidRPr="003235C9">
        <w:rPr>
          <w:color w:val="231F20"/>
          <w:sz w:val="28"/>
          <w:szCs w:val="28"/>
        </w:rPr>
        <w:t>в</w:t>
      </w:r>
      <w:r w:rsidRPr="003235C9">
        <w:rPr>
          <w:color w:val="231F20"/>
          <w:spacing w:val="10"/>
          <w:sz w:val="28"/>
          <w:szCs w:val="28"/>
        </w:rPr>
        <w:t xml:space="preserve"> </w:t>
      </w:r>
      <w:r w:rsidRPr="003235C9">
        <w:rPr>
          <w:color w:val="231F20"/>
          <w:spacing w:val="-3"/>
          <w:sz w:val="28"/>
          <w:szCs w:val="28"/>
        </w:rPr>
        <w:t>области</w:t>
      </w:r>
      <w:r w:rsidRPr="003235C9">
        <w:rPr>
          <w:color w:val="231F20"/>
          <w:spacing w:val="10"/>
          <w:sz w:val="28"/>
          <w:szCs w:val="28"/>
        </w:rPr>
        <w:t xml:space="preserve"> </w:t>
      </w:r>
      <w:r w:rsidRPr="003235C9">
        <w:rPr>
          <w:color w:val="231F20"/>
          <w:spacing w:val="-3"/>
          <w:sz w:val="28"/>
          <w:szCs w:val="28"/>
        </w:rPr>
        <w:t>естественных</w:t>
      </w:r>
      <w:r w:rsidRPr="003235C9">
        <w:rPr>
          <w:color w:val="231F20"/>
          <w:spacing w:val="10"/>
          <w:sz w:val="28"/>
          <w:szCs w:val="28"/>
        </w:rPr>
        <w:t xml:space="preserve"> </w:t>
      </w:r>
      <w:r w:rsidRPr="003235C9">
        <w:rPr>
          <w:color w:val="231F20"/>
          <w:spacing w:val="-3"/>
          <w:sz w:val="28"/>
          <w:szCs w:val="28"/>
        </w:rPr>
        <w:t>наук</w:t>
      </w:r>
      <w:r w:rsidRPr="003235C9">
        <w:rPr>
          <w:color w:val="231F20"/>
          <w:spacing w:val="-49"/>
          <w:sz w:val="28"/>
          <w:szCs w:val="28"/>
        </w:rPr>
        <w:t xml:space="preserve"> </w:t>
      </w:r>
      <w:r w:rsidRPr="003235C9">
        <w:rPr>
          <w:color w:val="231F20"/>
          <w:sz w:val="28"/>
          <w:szCs w:val="28"/>
        </w:rPr>
        <w:t>для</w:t>
      </w:r>
      <w:r w:rsidRPr="003235C9">
        <w:rPr>
          <w:color w:val="231F20"/>
          <w:spacing w:val="10"/>
          <w:sz w:val="28"/>
          <w:szCs w:val="28"/>
        </w:rPr>
        <w:t xml:space="preserve"> </w:t>
      </w:r>
      <w:r w:rsidRPr="003235C9">
        <w:rPr>
          <w:color w:val="231F20"/>
          <w:sz w:val="28"/>
          <w:szCs w:val="28"/>
        </w:rPr>
        <w:t>человека</w:t>
      </w:r>
      <w:r w:rsidRPr="003235C9">
        <w:rPr>
          <w:color w:val="231F20"/>
          <w:spacing w:val="10"/>
          <w:sz w:val="28"/>
          <w:szCs w:val="28"/>
        </w:rPr>
        <w:t xml:space="preserve"> </w:t>
      </w:r>
      <w:r w:rsidRPr="003235C9">
        <w:rPr>
          <w:color w:val="231F20"/>
          <w:sz w:val="28"/>
          <w:szCs w:val="28"/>
        </w:rPr>
        <w:t>и</w:t>
      </w:r>
      <w:r w:rsidRPr="003235C9">
        <w:rPr>
          <w:color w:val="231F20"/>
          <w:spacing w:val="10"/>
          <w:sz w:val="28"/>
          <w:szCs w:val="28"/>
        </w:rPr>
        <w:t xml:space="preserve"> </w:t>
      </w:r>
      <w:r w:rsidRPr="003235C9">
        <w:rPr>
          <w:color w:val="231F20"/>
          <w:sz w:val="28"/>
          <w:szCs w:val="28"/>
        </w:rPr>
        <w:t>общества,</w:t>
      </w:r>
      <w:r w:rsidRPr="003235C9">
        <w:rPr>
          <w:color w:val="231F20"/>
          <w:spacing w:val="10"/>
          <w:sz w:val="28"/>
          <w:szCs w:val="28"/>
        </w:rPr>
        <w:t xml:space="preserve"> </w:t>
      </w:r>
      <w:r w:rsidRPr="003235C9">
        <w:rPr>
          <w:color w:val="231F20"/>
          <w:sz w:val="28"/>
          <w:szCs w:val="28"/>
        </w:rPr>
        <w:t>умение</w:t>
      </w:r>
      <w:r w:rsidRPr="003235C9">
        <w:rPr>
          <w:color w:val="231F20"/>
          <w:spacing w:val="10"/>
          <w:sz w:val="28"/>
          <w:szCs w:val="28"/>
        </w:rPr>
        <w:t xml:space="preserve"> </w:t>
      </w:r>
      <w:r w:rsidRPr="003235C9">
        <w:rPr>
          <w:color w:val="231F20"/>
          <w:sz w:val="28"/>
          <w:szCs w:val="28"/>
        </w:rPr>
        <w:t>использовать</w:t>
      </w:r>
      <w:r w:rsidRPr="003235C9">
        <w:rPr>
          <w:color w:val="231F20"/>
          <w:spacing w:val="10"/>
          <w:sz w:val="28"/>
          <w:szCs w:val="28"/>
        </w:rPr>
        <w:t xml:space="preserve"> </w:t>
      </w:r>
      <w:r w:rsidRPr="003235C9">
        <w:rPr>
          <w:color w:val="231F20"/>
          <w:sz w:val="28"/>
          <w:szCs w:val="28"/>
        </w:rPr>
        <w:t>технологические</w:t>
      </w:r>
      <w:r w:rsidRPr="003235C9">
        <w:rPr>
          <w:color w:val="231F20"/>
          <w:spacing w:val="10"/>
          <w:sz w:val="28"/>
          <w:szCs w:val="28"/>
        </w:rPr>
        <w:t xml:space="preserve"> </w:t>
      </w:r>
      <w:r w:rsidRPr="003235C9">
        <w:rPr>
          <w:color w:val="231F20"/>
          <w:sz w:val="28"/>
          <w:szCs w:val="28"/>
        </w:rPr>
        <w:t>достижения</w:t>
      </w:r>
      <w:r w:rsidRPr="003235C9">
        <w:rPr>
          <w:color w:val="231F20"/>
          <w:spacing w:val="-53"/>
          <w:sz w:val="28"/>
          <w:szCs w:val="28"/>
        </w:rPr>
        <w:t xml:space="preserve"> </w:t>
      </w:r>
      <w:r w:rsidRPr="003235C9">
        <w:rPr>
          <w:color w:val="231F20"/>
          <w:sz w:val="28"/>
          <w:szCs w:val="28"/>
        </w:rPr>
        <w:t>в</w:t>
      </w:r>
      <w:r w:rsidRPr="003235C9">
        <w:rPr>
          <w:color w:val="231F20"/>
          <w:spacing w:val="22"/>
          <w:sz w:val="28"/>
          <w:szCs w:val="28"/>
        </w:rPr>
        <w:t xml:space="preserve"> </w:t>
      </w:r>
      <w:r w:rsidRPr="003235C9">
        <w:rPr>
          <w:color w:val="231F20"/>
          <w:sz w:val="28"/>
          <w:szCs w:val="28"/>
        </w:rPr>
        <w:t>области</w:t>
      </w:r>
      <w:r w:rsidRPr="003235C9">
        <w:rPr>
          <w:color w:val="231F20"/>
          <w:spacing w:val="22"/>
          <w:sz w:val="28"/>
          <w:szCs w:val="28"/>
        </w:rPr>
        <w:t xml:space="preserve"> </w:t>
      </w:r>
      <w:r w:rsidRPr="003235C9">
        <w:rPr>
          <w:color w:val="231F20"/>
          <w:sz w:val="28"/>
          <w:szCs w:val="28"/>
        </w:rPr>
        <w:t>физики,</w:t>
      </w:r>
      <w:r w:rsidRPr="003235C9">
        <w:rPr>
          <w:color w:val="231F20"/>
          <w:spacing w:val="22"/>
          <w:sz w:val="28"/>
          <w:szCs w:val="28"/>
        </w:rPr>
        <w:t xml:space="preserve"> </w:t>
      </w:r>
      <w:r w:rsidRPr="003235C9">
        <w:rPr>
          <w:color w:val="231F20"/>
          <w:sz w:val="28"/>
          <w:szCs w:val="28"/>
        </w:rPr>
        <w:t>химии,</w:t>
      </w:r>
      <w:r w:rsidRPr="003235C9">
        <w:rPr>
          <w:color w:val="231F20"/>
          <w:spacing w:val="22"/>
          <w:sz w:val="28"/>
          <w:szCs w:val="28"/>
        </w:rPr>
        <w:t xml:space="preserve"> </w:t>
      </w:r>
      <w:r w:rsidRPr="003235C9">
        <w:rPr>
          <w:color w:val="231F20"/>
          <w:sz w:val="28"/>
          <w:szCs w:val="28"/>
        </w:rPr>
        <w:t>биологии</w:t>
      </w:r>
      <w:r w:rsidRPr="003235C9">
        <w:rPr>
          <w:color w:val="231F20"/>
          <w:spacing w:val="22"/>
          <w:sz w:val="28"/>
          <w:szCs w:val="28"/>
        </w:rPr>
        <w:t xml:space="preserve"> </w:t>
      </w:r>
      <w:r w:rsidRPr="003235C9">
        <w:rPr>
          <w:color w:val="231F20"/>
          <w:sz w:val="28"/>
          <w:szCs w:val="28"/>
        </w:rPr>
        <w:t>для</w:t>
      </w:r>
      <w:r w:rsidRPr="003235C9">
        <w:rPr>
          <w:color w:val="231F20"/>
          <w:spacing w:val="22"/>
          <w:sz w:val="28"/>
          <w:szCs w:val="28"/>
        </w:rPr>
        <w:t xml:space="preserve"> </w:t>
      </w:r>
      <w:r w:rsidRPr="003235C9">
        <w:rPr>
          <w:color w:val="231F20"/>
          <w:sz w:val="28"/>
          <w:szCs w:val="28"/>
        </w:rPr>
        <w:t>повышения</w:t>
      </w:r>
      <w:r w:rsidRPr="003235C9">
        <w:rPr>
          <w:color w:val="231F20"/>
          <w:spacing w:val="22"/>
          <w:sz w:val="28"/>
          <w:szCs w:val="28"/>
        </w:rPr>
        <w:t xml:space="preserve"> </w:t>
      </w:r>
      <w:r w:rsidRPr="003235C9">
        <w:rPr>
          <w:color w:val="231F20"/>
          <w:sz w:val="28"/>
          <w:szCs w:val="28"/>
        </w:rPr>
        <w:t>собственного</w:t>
      </w:r>
      <w:r w:rsidRPr="003235C9">
        <w:rPr>
          <w:color w:val="231F20"/>
          <w:spacing w:val="22"/>
          <w:sz w:val="28"/>
          <w:szCs w:val="28"/>
        </w:rPr>
        <w:t xml:space="preserve"> </w:t>
      </w:r>
      <w:r w:rsidRPr="003235C9">
        <w:rPr>
          <w:color w:val="231F20"/>
          <w:sz w:val="28"/>
          <w:szCs w:val="28"/>
        </w:rPr>
        <w:t>интеллектуального развития в выбранной профессиональной</w:t>
      </w:r>
      <w:r w:rsidRPr="003235C9">
        <w:rPr>
          <w:color w:val="231F20"/>
          <w:spacing w:val="18"/>
          <w:sz w:val="28"/>
          <w:szCs w:val="28"/>
        </w:rPr>
        <w:t xml:space="preserve"> </w:t>
      </w:r>
      <w:r w:rsidRPr="003235C9">
        <w:rPr>
          <w:color w:val="231F20"/>
          <w:sz w:val="28"/>
          <w:szCs w:val="28"/>
        </w:rPr>
        <w:t>деятельности;</w:t>
      </w:r>
    </w:p>
    <w:p w:rsidR="006C5505" w:rsidRPr="003235C9" w:rsidRDefault="006C5505" w:rsidP="006C5505">
      <w:pPr>
        <w:pStyle w:val="aff9"/>
        <w:widowControl w:val="0"/>
        <w:numPr>
          <w:ilvl w:val="1"/>
          <w:numId w:val="546"/>
        </w:numPr>
        <w:tabs>
          <w:tab w:val="left" w:pos="284"/>
          <w:tab w:val="left" w:pos="952"/>
        </w:tabs>
        <w:ind w:left="0" w:right="118" w:firstLine="0"/>
        <w:jc w:val="both"/>
        <w:rPr>
          <w:sz w:val="28"/>
          <w:szCs w:val="28"/>
        </w:rPr>
      </w:pPr>
      <w:r w:rsidRPr="003235C9">
        <w:rPr>
          <w:color w:val="231F20"/>
          <w:sz w:val="28"/>
          <w:szCs w:val="28"/>
        </w:rPr>
        <w:t>умение</w:t>
      </w:r>
      <w:r w:rsidRPr="003235C9">
        <w:rPr>
          <w:color w:val="231F20"/>
          <w:spacing w:val="-43"/>
          <w:sz w:val="28"/>
          <w:szCs w:val="28"/>
        </w:rPr>
        <w:t xml:space="preserve"> </w:t>
      </w:r>
      <w:r w:rsidRPr="003235C9">
        <w:rPr>
          <w:color w:val="231F20"/>
          <w:sz w:val="28"/>
          <w:szCs w:val="28"/>
        </w:rPr>
        <w:t>проанализировать</w:t>
      </w:r>
      <w:r w:rsidRPr="003235C9">
        <w:rPr>
          <w:color w:val="231F20"/>
          <w:spacing w:val="-43"/>
          <w:sz w:val="28"/>
          <w:szCs w:val="28"/>
        </w:rPr>
        <w:t xml:space="preserve"> </w:t>
      </w:r>
      <w:r w:rsidRPr="003235C9">
        <w:rPr>
          <w:color w:val="231F20"/>
          <w:sz w:val="28"/>
          <w:szCs w:val="28"/>
        </w:rPr>
        <w:t>техногенные</w:t>
      </w:r>
      <w:r w:rsidRPr="003235C9">
        <w:rPr>
          <w:color w:val="231F20"/>
          <w:spacing w:val="-43"/>
          <w:sz w:val="28"/>
          <w:szCs w:val="28"/>
        </w:rPr>
        <w:t xml:space="preserve"> </w:t>
      </w:r>
      <w:r w:rsidRPr="003235C9">
        <w:rPr>
          <w:color w:val="231F20"/>
          <w:sz w:val="28"/>
          <w:szCs w:val="28"/>
        </w:rPr>
        <w:t>последствия</w:t>
      </w:r>
      <w:r w:rsidRPr="003235C9">
        <w:rPr>
          <w:color w:val="231F20"/>
          <w:spacing w:val="-43"/>
          <w:sz w:val="28"/>
          <w:szCs w:val="28"/>
        </w:rPr>
        <w:t xml:space="preserve"> </w:t>
      </w:r>
      <w:r w:rsidRPr="003235C9">
        <w:rPr>
          <w:color w:val="231F20"/>
          <w:sz w:val="28"/>
          <w:szCs w:val="28"/>
        </w:rPr>
        <w:t>для</w:t>
      </w:r>
      <w:r w:rsidRPr="003235C9">
        <w:rPr>
          <w:color w:val="231F20"/>
          <w:spacing w:val="-43"/>
          <w:sz w:val="28"/>
          <w:szCs w:val="28"/>
        </w:rPr>
        <w:t xml:space="preserve"> </w:t>
      </w:r>
      <w:r w:rsidRPr="003235C9">
        <w:rPr>
          <w:color w:val="231F20"/>
          <w:sz w:val="28"/>
          <w:szCs w:val="28"/>
        </w:rPr>
        <w:t>окружающей</w:t>
      </w:r>
      <w:r w:rsidRPr="003235C9">
        <w:rPr>
          <w:color w:val="231F20"/>
          <w:spacing w:val="-43"/>
          <w:sz w:val="28"/>
          <w:szCs w:val="28"/>
        </w:rPr>
        <w:t xml:space="preserve"> </w:t>
      </w:r>
      <w:r w:rsidRPr="003235C9">
        <w:rPr>
          <w:color w:val="231F20"/>
          <w:spacing w:val="-2"/>
          <w:sz w:val="28"/>
          <w:szCs w:val="28"/>
        </w:rPr>
        <w:t xml:space="preserve">среды, </w:t>
      </w:r>
      <w:r w:rsidRPr="003235C9">
        <w:rPr>
          <w:color w:val="231F20"/>
          <w:sz w:val="28"/>
          <w:szCs w:val="28"/>
        </w:rPr>
        <w:t>бытовой и производственной деятельности</w:t>
      </w:r>
      <w:r w:rsidRPr="003235C9">
        <w:rPr>
          <w:color w:val="231F20"/>
          <w:spacing w:val="12"/>
          <w:sz w:val="28"/>
          <w:szCs w:val="28"/>
        </w:rPr>
        <w:t xml:space="preserve"> </w:t>
      </w:r>
      <w:r w:rsidRPr="003235C9">
        <w:rPr>
          <w:color w:val="231F20"/>
          <w:sz w:val="28"/>
          <w:szCs w:val="28"/>
        </w:rPr>
        <w:t>человека;</w:t>
      </w:r>
    </w:p>
    <w:p w:rsidR="006C5505" w:rsidRPr="003235C9" w:rsidRDefault="006C5505" w:rsidP="006C5505">
      <w:pPr>
        <w:pStyle w:val="aff9"/>
        <w:widowControl w:val="0"/>
        <w:numPr>
          <w:ilvl w:val="1"/>
          <w:numId w:val="546"/>
        </w:numPr>
        <w:tabs>
          <w:tab w:val="left" w:pos="284"/>
          <w:tab w:val="left" w:pos="952"/>
        </w:tabs>
        <w:ind w:left="0" w:right="116" w:firstLine="0"/>
        <w:jc w:val="both"/>
        <w:rPr>
          <w:sz w:val="28"/>
          <w:szCs w:val="28"/>
        </w:rPr>
      </w:pPr>
      <w:r w:rsidRPr="003235C9">
        <w:rPr>
          <w:color w:val="231F20"/>
          <w:sz w:val="28"/>
          <w:szCs w:val="28"/>
        </w:rPr>
        <w:t>готовность</w:t>
      </w:r>
      <w:r w:rsidRPr="003235C9">
        <w:rPr>
          <w:color w:val="231F20"/>
          <w:spacing w:val="46"/>
          <w:sz w:val="28"/>
          <w:szCs w:val="28"/>
        </w:rPr>
        <w:t xml:space="preserve"> </w:t>
      </w:r>
      <w:r w:rsidRPr="003235C9">
        <w:rPr>
          <w:color w:val="231F20"/>
          <w:sz w:val="28"/>
          <w:szCs w:val="28"/>
        </w:rPr>
        <w:t>самостоятельно</w:t>
      </w:r>
      <w:r w:rsidRPr="003235C9">
        <w:rPr>
          <w:color w:val="231F20"/>
          <w:spacing w:val="46"/>
          <w:sz w:val="28"/>
          <w:szCs w:val="28"/>
        </w:rPr>
        <w:t xml:space="preserve"> </w:t>
      </w:r>
      <w:r w:rsidRPr="003235C9">
        <w:rPr>
          <w:color w:val="231F20"/>
          <w:sz w:val="28"/>
          <w:szCs w:val="28"/>
        </w:rPr>
        <w:t>добывать</w:t>
      </w:r>
      <w:r w:rsidRPr="003235C9">
        <w:rPr>
          <w:color w:val="231F20"/>
          <w:spacing w:val="46"/>
          <w:sz w:val="28"/>
          <w:szCs w:val="28"/>
        </w:rPr>
        <w:t xml:space="preserve"> </w:t>
      </w:r>
      <w:r w:rsidRPr="003235C9">
        <w:rPr>
          <w:color w:val="231F20"/>
          <w:sz w:val="28"/>
          <w:szCs w:val="28"/>
        </w:rPr>
        <w:t>новые</w:t>
      </w:r>
      <w:r w:rsidRPr="003235C9">
        <w:rPr>
          <w:color w:val="231F20"/>
          <w:spacing w:val="46"/>
          <w:sz w:val="28"/>
          <w:szCs w:val="28"/>
        </w:rPr>
        <w:t xml:space="preserve"> </w:t>
      </w:r>
      <w:r w:rsidRPr="003235C9">
        <w:rPr>
          <w:color w:val="231F20"/>
          <w:sz w:val="28"/>
          <w:szCs w:val="28"/>
        </w:rPr>
        <w:t>для</w:t>
      </w:r>
      <w:r w:rsidRPr="003235C9">
        <w:rPr>
          <w:color w:val="231F20"/>
          <w:spacing w:val="46"/>
          <w:sz w:val="28"/>
          <w:szCs w:val="28"/>
        </w:rPr>
        <w:t xml:space="preserve"> </w:t>
      </w:r>
      <w:r w:rsidRPr="003235C9">
        <w:rPr>
          <w:color w:val="231F20"/>
          <w:sz w:val="28"/>
          <w:szCs w:val="28"/>
        </w:rPr>
        <w:t>себя</w:t>
      </w:r>
      <w:r w:rsidRPr="003235C9">
        <w:rPr>
          <w:color w:val="231F20"/>
          <w:spacing w:val="46"/>
          <w:sz w:val="28"/>
          <w:szCs w:val="28"/>
        </w:rPr>
        <w:t xml:space="preserve"> </w:t>
      </w:r>
      <w:r w:rsidRPr="003235C9">
        <w:rPr>
          <w:color w:val="231F20"/>
          <w:sz w:val="28"/>
          <w:szCs w:val="28"/>
        </w:rPr>
        <w:t>естественнонаучные</w:t>
      </w:r>
      <w:r w:rsidRPr="003235C9">
        <w:rPr>
          <w:color w:val="231F20"/>
          <w:spacing w:val="-49"/>
          <w:sz w:val="28"/>
          <w:szCs w:val="28"/>
        </w:rPr>
        <w:t xml:space="preserve"> </w:t>
      </w:r>
      <w:r w:rsidRPr="003235C9">
        <w:rPr>
          <w:color w:val="231F20"/>
          <w:sz w:val="28"/>
          <w:szCs w:val="28"/>
        </w:rPr>
        <w:t>знания с использованием для этого доступных источников</w:t>
      </w:r>
      <w:r w:rsidRPr="003235C9">
        <w:rPr>
          <w:color w:val="231F20"/>
          <w:spacing w:val="32"/>
          <w:sz w:val="28"/>
          <w:szCs w:val="28"/>
        </w:rPr>
        <w:t xml:space="preserve"> </w:t>
      </w:r>
      <w:r w:rsidRPr="003235C9">
        <w:rPr>
          <w:color w:val="231F20"/>
          <w:sz w:val="28"/>
          <w:szCs w:val="28"/>
        </w:rPr>
        <w:t>информации;</w:t>
      </w:r>
    </w:p>
    <w:p w:rsidR="006C5505" w:rsidRDefault="006C5505" w:rsidP="006C5505">
      <w:pPr>
        <w:pStyle w:val="aff9"/>
        <w:widowControl w:val="0"/>
        <w:numPr>
          <w:ilvl w:val="1"/>
          <w:numId w:val="546"/>
        </w:numPr>
        <w:tabs>
          <w:tab w:val="left" w:pos="284"/>
          <w:tab w:val="left" w:pos="952"/>
        </w:tabs>
        <w:ind w:left="0" w:right="118" w:firstLine="0"/>
        <w:jc w:val="both"/>
        <w:rPr>
          <w:sz w:val="28"/>
          <w:szCs w:val="28"/>
        </w:rPr>
      </w:pPr>
      <w:r w:rsidRPr="003235C9">
        <w:rPr>
          <w:color w:val="231F20"/>
          <w:sz w:val="28"/>
          <w:szCs w:val="28"/>
        </w:rPr>
        <w:t>умение</w:t>
      </w:r>
      <w:r w:rsidRPr="003235C9">
        <w:rPr>
          <w:color w:val="231F20"/>
          <w:spacing w:val="-8"/>
          <w:sz w:val="28"/>
          <w:szCs w:val="28"/>
        </w:rPr>
        <w:t xml:space="preserve"> </w:t>
      </w:r>
      <w:r w:rsidRPr="003235C9">
        <w:rPr>
          <w:color w:val="231F20"/>
          <w:sz w:val="28"/>
          <w:szCs w:val="28"/>
        </w:rPr>
        <w:t>управлять</w:t>
      </w:r>
      <w:r w:rsidRPr="003235C9">
        <w:rPr>
          <w:color w:val="231F20"/>
          <w:spacing w:val="-8"/>
          <w:sz w:val="28"/>
          <w:szCs w:val="28"/>
        </w:rPr>
        <w:t xml:space="preserve"> </w:t>
      </w:r>
      <w:r w:rsidRPr="003235C9">
        <w:rPr>
          <w:color w:val="231F20"/>
          <w:sz w:val="28"/>
          <w:szCs w:val="28"/>
        </w:rPr>
        <w:t>своей</w:t>
      </w:r>
      <w:r w:rsidRPr="003235C9">
        <w:rPr>
          <w:color w:val="231F20"/>
          <w:spacing w:val="-8"/>
          <w:sz w:val="28"/>
          <w:szCs w:val="28"/>
        </w:rPr>
        <w:t xml:space="preserve"> </w:t>
      </w:r>
      <w:r w:rsidRPr="003235C9">
        <w:rPr>
          <w:color w:val="231F20"/>
          <w:sz w:val="28"/>
          <w:szCs w:val="28"/>
        </w:rPr>
        <w:t>познавательной</w:t>
      </w:r>
      <w:r w:rsidRPr="003235C9">
        <w:rPr>
          <w:color w:val="231F20"/>
          <w:spacing w:val="-8"/>
          <w:sz w:val="28"/>
          <w:szCs w:val="28"/>
        </w:rPr>
        <w:t xml:space="preserve"> </w:t>
      </w:r>
      <w:r w:rsidRPr="003235C9">
        <w:rPr>
          <w:color w:val="231F20"/>
          <w:sz w:val="28"/>
          <w:szCs w:val="28"/>
        </w:rPr>
        <w:t>деятельностью,</w:t>
      </w:r>
      <w:r w:rsidRPr="003235C9">
        <w:rPr>
          <w:color w:val="231F20"/>
          <w:spacing w:val="-8"/>
          <w:sz w:val="28"/>
          <w:szCs w:val="28"/>
        </w:rPr>
        <w:t xml:space="preserve"> </w:t>
      </w:r>
      <w:r w:rsidRPr="003235C9">
        <w:rPr>
          <w:color w:val="231F20"/>
          <w:sz w:val="28"/>
          <w:szCs w:val="28"/>
        </w:rPr>
        <w:t>проводить</w:t>
      </w:r>
      <w:r w:rsidRPr="003235C9">
        <w:rPr>
          <w:color w:val="231F20"/>
          <w:spacing w:val="-8"/>
          <w:sz w:val="28"/>
          <w:szCs w:val="28"/>
        </w:rPr>
        <w:t xml:space="preserve"> </w:t>
      </w:r>
      <w:r w:rsidRPr="003235C9">
        <w:rPr>
          <w:color w:val="231F20"/>
          <w:sz w:val="28"/>
          <w:szCs w:val="28"/>
        </w:rPr>
        <w:t>самооценку уровня собственного интеллектуального</w:t>
      </w:r>
      <w:r w:rsidRPr="003235C9">
        <w:rPr>
          <w:color w:val="231F20"/>
          <w:spacing w:val="17"/>
          <w:sz w:val="28"/>
          <w:szCs w:val="28"/>
        </w:rPr>
        <w:t xml:space="preserve"> </w:t>
      </w:r>
      <w:r w:rsidRPr="003235C9">
        <w:rPr>
          <w:color w:val="231F20"/>
          <w:sz w:val="28"/>
          <w:szCs w:val="28"/>
        </w:rPr>
        <w:t>развития;</w:t>
      </w:r>
    </w:p>
    <w:p w:rsidR="006C5505" w:rsidRPr="00057039" w:rsidRDefault="006C5505" w:rsidP="006C5505">
      <w:pPr>
        <w:pStyle w:val="aff9"/>
        <w:widowControl w:val="0"/>
        <w:numPr>
          <w:ilvl w:val="1"/>
          <w:numId w:val="546"/>
        </w:numPr>
        <w:tabs>
          <w:tab w:val="left" w:pos="284"/>
          <w:tab w:val="left" w:pos="952"/>
        </w:tabs>
        <w:ind w:left="0" w:right="118" w:firstLine="0"/>
        <w:jc w:val="both"/>
        <w:rPr>
          <w:sz w:val="28"/>
          <w:szCs w:val="28"/>
        </w:rPr>
      </w:pPr>
      <w:r w:rsidRPr="00057039">
        <w:rPr>
          <w:color w:val="231F20"/>
          <w:sz w:val="28"/>
          <w:szCs w:val="28"/>
        </w:rPr>
        <w:t>умение</w:t>
      </w:r>
      <w:r w:rsidRPr="00057039">
        <w:rPr>
          <w:color w:val="231F20"/>
          <w:spacing w:val="31"/>
          <w:sz w:val="28"/>
          <w:szCs w:val="28"/>
        </w:rPr>
        <w:t xml:space="preserve"> </w:t>
      </w:r>
      <w:r w:rsidRPr="00057039">
        <w:rPr>
          <w:color w:val="231F20"/>
          <w:sz w:val="28"/>
          <w:szCs w:val="28"/>
        </w:rPr>
        <w:t>выстраивать</w:t>
      </w:r>
      <w:r w:rsidRPr="00057039">
        <w:rPr>
          <w:color w:val="231F20"/>
          <w:spacing w:val="31"/>
          <w:sz w:val="28"/>
          <w:szCs w:val="28"/>
        </w:rPr>
        <w:t xml:space="preserve"> </w:t>
      </w:r>
      <w:r w:rsidRPr="00057039">
        <w:rPr>
          <w:color w:val="231F20"/>
          <w:sz w:val="28"/>
          <w:szCs w:val="28"/>
        </w:rPr>
        <w:t>конструктивные</w:t>
      </w:r>
      <w:r w:rsidRPr="00057039">
        <w:rPr>
          <w:color w:val="231F20"/>
          <w:spacing w:val="31"/>
          <w:sz w:val="28"/>
          <w:szCs w:val="28"/>
        </w:rPr>
        <w:t xml:space="preserve"> </w:t>
      </w:r>
      <w:r w:rsidRPr="00057039">
        <w:rPr>
          <w:color w:val="231F20"/>
          <w:sz w:val="28"/>
          <w:szCs w:val="28"/>
        </w:rPr>
        <w:t>взаимоотношения</w:t>
      </w:r>
      <w:r w:rsidRPr="00057039">
        <w:rPr>
          <w:color w:val="231F20"/>
          <w:spacing w:val="32"/>
          <w:sz w:val="28"/>
          <w:szCs w:val="28"/>
        </w:rPr>
        <w:t xml:space="preserve"> </w:t>
      </w:r>
      <w:r w:rsidRPr="00057039">
        <w:rPr>
          <w:color w:val="231F20"/>
          <w:sz w:val="28"/>
          <w:szCs w:val="28"/>
        </w:rPr>
        <w:t>в</w:t>
      </w:r>
      <w:r w:rsidRPr="00057039">
        <w:rPr>
          <w:color w:val="231F20"/>
          <w:spacing w:val="31"/>
          <w:sz w:val="28"/>
          <w:szCs w:val="28"/>
        </w:rPr>
        <w:t xml:space="preserve"> </w:t>
      </w:r>
      <w:r w:rsidRPr="00057039">
        <w:rPr>
          <w:color w:val="231F20"/>
          <w:sz w:val="28"/>
          <w:szCs w:val="28"/>
        </w:rPr>
        <w:t>команде</w:t>
      </w:r>
      <w:r w:rsidRPr="00057039">
        <w:rPr>
          <w:color w:val="231F20"/>
          <w:spacing w:val="31"/>
          <w:sz w:val="28"/>
          <w:szCs w:val="28"/>
        </w:rPr>
        <w:t xml:space="preserve"> </w:t>
      </w:r>
      <w:r w:rsidRPr="00057039">
        <w:rPr>
          <w:color w:val="231F20"/>
          <w:sz w:val="28"/>
          <w:szCs w:val="28"/>
        </w:rPr>
        <w:t>по</w:t>
      </w:r>
      <w:r w:rsidRPr="00057039">
        <w:rPr>
          <w:color w:val="231F20"/>
          <w:spacing w:val="31"/>
          <w:sz w:val="28"/>
          <w:szCs w:val="28"/>
        </w:rPr>
        <w:t xml:space="preserve"> </w:t>
      </w:r>
      <w:r w:rsidRPr="00057039">
        <w:rPr>
          <w:color w:val="231F20"/>
          <w:sz w:val="28"/>
          <w:szCs w:val="28"/>
        </w:rPr>
        <w:t>решению общих задач в области</w:t>
      </w:r>
      <w:r w:rsidRPr="00057039">
        <w:rPr>
          <w:color w:val="231F20"/>
          <w:spacing w:val="56"/>
          <w:sz w:val="28"/>
          <w:szCs w:val="28"/>
        </w:rPr>
        <w:t xml:space="preserve"> </w:t>
      </w:r>
      <w:r w:rsidRPr="00057039">
        <w:rPr>
          <w:color w:val="231F20"/>
          <w:sz w:val="28"/>
          <w:szCs w:val="28"/>
        </w:rPr>
        <w:t>естествознания;</w:t>
      </w:r>
    </w:p>
    <w:p w:rsidR="006C5505" w:rsidRPr="00057039" w:rsidRDefault="006C5505" w:rsidP="0075057C">
      <w:pPr>
        <w:pStyle w:val="aff9"/>
        <w:widowControl w:val="0"/>
        <w:numPr>
          <w:ilvl w:val="0"/>
          <w:numId w:val="603"/>
        </w:numPr>
        <w:tabs>
          <w:tab w:val="left" w:pos="284"/>
          <w:tab w:val="left" w:pos="952"/>
        </w:tabs>
        <w:ind w:left="0" w:right="118" w:firstLine="0"/>
        <w:jc w:val="both"/>
        <w:rPr>
          <w:b/>
          <w:i/>
          <w:sz w:val="28"/>
          <w:szCs w:val="28"/>
        </w:rPr>
      </w:pPr>
      <w:r>
        <w:rPr>
          <w:b/>
          <w:i/>
          <w:color w:val="231F20"/>
          <w:sz w:val="28"/>
          <w:szCs w:val="28"/>
        </w:rPr>
        <w:t>метапредметные</w:t>
      </w:r>
      <w:r w:rsidRPr="00057039">
        <w:rPr>
          <w:b/>
          <w:i/>
          <w:color w:val="231F20"/>
          <w:sz w:val="28"/>
          <w:szCs w:val="28"/>
        </w:rPr>
        <w:t>:</w:t>
      </w:r>
    </w:p>
    <w:p w:rsidR="006C5505" w:rsidRPr="003235C9" w:rsidRDefault="006C5505" w:rsidP="006C5505">
      <w:pPr>
        <w:pStyle w:val="aff9"/>
        <w:widowControl w:val="0"/>
        <w:numPr>
          <w:ilvl w:val="1"/>
          <w:numId w:val="546"/>
        </w:numPr>
        <w:tabs>
          <w:tab w:val="left" w:pos="284"/>
          <w:tab w:val="left" w:pos="952"/>
        </w:tabs>
        <w:ind w:left="0" w:right="119" w:firstLine="0"/>
        <w:jc w:val="both"/>
        <w:rPr>
          <w:sz w:val="28"/>
          <w:szCs w:val="28"/>
        </w:rPr>
      </w:pPr>
      <w:r w:rsidRPr="003235C9">
        <w:rPr>
          <w:color w:val="231F20"/>
          <w:sz w:val="28"/>
          <w:szCs w:val="28"/>
        </w:rPr>
        <w:t>овладение</w:t>
      </w:r>
      <w:r w:rsidRPr="003235C9">
        <w:rPr>
          <w:color w:val="231F20"/>
          <w:spacing w:val="-21"/>
          <w:sz w:val="28"/>
          <w:szCs w:val="28"/>
        </w:rPr>
        <w:t xml:space="preserve"> </w:t>
      </w:r>
      <w:r w:rsidRPr="003235C9">
        <w:rPr>
          <w:color w:val="231F20"/>
          <w:sz w:val="28"/>
          <w:szCs w:val="28"/>
        </w:rPr>
        <w:t>умениями</w:t>
      </w:r>
      <w:r w:rsidRPr="003235C9">
        <w:rPr>
          <w:color w:val="231F20"/>
          <w:spacing w:val="-21"/>
          <w:sz w:val="28"/>
          <w:szCs w:val="28"/>
        </w:rPr>
        <w:t xml:space="preserve"> </w:t>
      </w:r>
      <w:r w:rsidRPr="003235C9">
        <w:rPr>
          <w:color w:val="231F20"/>
          <w:sz w:val="28"/>
          <w:szCs w:val="28"/>
        </w:rPr>
        <w:t>и</w:t>
      </w:r>
      <w:r w:rsidRPr="003235C9">
        <w:rPr>
          <w:color w:val="231F20"/>
          <w:spacing w:val="-21"/>
          <w:sz w:val="28"/>
          <w:szCs w:val="28"/>
        </w:rPr>
        <w:t xml:space="preserve"> </w:t>
      </w:r>
      <w:r w:rsidRPr="003235C9">
        <w:rPr>
          <w:color w:val="231F20"/>
          <w:sz w:val="28"/>
          <w:szCs w:val="28"/>
        </w:rPr>
        <w:t>навыками</w:t>
      </w:r>
      <w:r w:rsidRPr="003235C9">
        <w:rPr>
          <w:color w:val="231F20"/>
          <w:spacing w:val="-21"/>
          <w:sz w:val="28"/>
          <w:szCs w:val="28"/>
        </w:rPr>
        <w:t xml:space="preserve"> </w:t>
      </w:r>
      <w:r w:rsidRPr="003235C9">
        <w:rPr>
          <w:color w:val="231F20"/>
          <w:sz w:val="28"/>
          <w:szCs w:val="28"/>
        </w:rPr>
        <w:t>различных</w:t>
      </w:r>
      <w:r w:rsidRPr="003235C9">
        <w:rPr>
          <w:color w:val="231F20"/>
          <w:spacing w:val="-21"/>
          <w:sz w:val="28"/>
          <w:szCs w:val="28"/>
        </w:rPr>
        <w:t xml:space="preserve"> </w:t>
      </w:r>
      <w:r w:rsidRPr="003235C9">
        <w:rPr>
          <w:color w:val="231F20"/>
          <w:sz w:val="28"/>
          <w:szCs w:val="28"/>
        </w:rPr>
        <w:t>видов</w:t>
      </w:r>
      <w:r w:rsidRPr="003235C9">
        <w:rPr>
          <w:color w:val="231F20"/>
          <w:spacing w:val="-21"/>
          <w:sz w:val="28"/>
          <w:szCs w:val="28"/>
        </w:rPr>
        <w:t xml:space="preserve"> </w:t>
      </w:r>
      <w:r w:rsidRPr="003235C9">
        <w:rPr>
          <w:color w:val="231F20"/>
          <w:sz w:val="28"/>
          <w:szCs w:val="28"/>
        </w:rPr>
        <w:t>познавательной</w:t>
      </w:r>
      <w:r w:rsidRPr="003235C9">
        <w:rPr>
          <w:color w:val="231F20"/>
          <w:spacing w:val="-21"/>
          <w:sz w:val="28"/>
          <w:szCs w:val="28"/>
        </w:rPr>
        <w:t xml:space="preserve"> </w:t>
      </w:r>
      <w:r w:rsidRPr="003235C9">
        <w:rPr>
          <w:color w:val="231F20"/>
          <w:sz w:val="28"/>
          <w:szCs w:val="28"/>
        </w:rPr>
        <w:t>деятельности для изучения разных сторон окружающего естественного</w:t>
      </w:r>
      <w:r w:rsidRPr="003235C9">
        <w:rPr>
          <w:color w:val="231F20"/>
          <w:spacing w:val="-22"/>
          <w:sz w:val="28"/>
          <w:szCs w:val="28"/>
        </w:rPr>
        <w:t xml:space="preserve"> </w:t>
      </w:r>
      <w:r w:rsidRPr="003235C9">
        <w:rPr>
          <w:color w:val="231F20"/>
          <w:sz w:val="28"/>
          <w:szCs w:val="28"/>
        </w:rPr>
        <w:t>мира;</w:t>
      </w:r>
    </w:p>
    <w:p w:rsidR="006C5505" w:rsidRPr="003235C9" w:rsidRDefault="006C5505" w:rsidP="006C5505">
      <w:pPr>
        <w:pStyle w:val="aff9"/>
        <w:widowControl w:val="0"/>
        <w:numPr>
          <w:ilvl w:val="1"/>
          <w:numId w:val="546"/>
        </w:numPr>
        <w:tabs>
          <w:tab w:val="left" w:pos="284"/>
          <w:tab w:val="left" w:pos="952"/>
        </w:tabs>
        <w:ind w:left="0" w:right="118" w:firstLine="0"/>
        <w:jc w:val="both"/>
        <w:rPr>
          <w:sz w:val="28"/>
          <w:szCs w:val="28"/>
        </w:rPr>
      </w:pPr>
      <w:r w:rsidRPr="003235C9">
        <w:rPr>
          <w:color w:val="231F20"/>
          <w:sz w:val="28"/>
          <w:szCs w:val="28"/>
        </w:rPr>
        <w:t>применение основных методов познания (наблюдения, научного</w:t>
      </w:r>
      <w:r w:rsidRPr="003235C9">
        <w:rPr>
          <w:color w:val="231F20"/>
          <w:spacing w:val="-35"/>
          <w:sz w:val="28"/>
          <w:szCs w:val="28"/>
        </w:rPr>
        <w:t xml:space="preserve"> </w:t>
      </w:r>
      <w:r w:rsidRPr="003235C9">
        <w:rPr>
          <w:color w:val="231F20"/>
          <w:sz w:val="28"/>
          <w:szCs w:val="28"/>
        </w:rPr>
        <w:t>эксперимента)</w:t>
      </w:r>
      <w:r w:rsidRPr="003235C9">
        <w:rPr>
          <w:color w:val="231F20"/>
          <w:spacing w:val="3"/>
          <w:sz w:val="28"/>
          <w:szCs w:val="28"/>
        </w:rPr>
        <w:t xml:space="preserve"> </w:t>
      </w:r>
      <w:r w:rsidRPr="003235C9">
        <w:rPr>
          <w:color w:val="231F20"/>
          <w:sz w:val="28"/>
          <w:szCs w:val="28"/>
        </w:rPr>
        <w:t>для</w:t>
      </w:r>
      <w:r w:rsidRPr="003235C9">
        <w:rPr>
          <w:color w:val="231F20"/>
          <w:spacing w:val="3"/>
          <w:sz w:val="28"/>
          <w:szCs w:val="28"/>
        </w:rPr>
        <w:t xml:space="preserve"> </w:t>
      </w:r>
      <w:r w:rsidRPr="003235C9">
        <w:rPr>
          <w:color w:val="231F20"/>
          <w:sz w:val="28"/>
          <w:szCs w:val="28"/>
        </w:rPr>
        <w:t>изучения</w:t>
      </w:r>
      <w:r w:rsidRPr="003235C9">
        <w:rPr>
          <w:color w:val="231F20"/>
          <w:spacing w:val="3"/>
          <w:sz w:val="28"/>
          <w:szCs w:val="28"/>
        </w:rPr>
        <w:t xml:space="preserve"> </w:t>
      </w:r>
      <w:r w:rsidRPr="003235C9">
        <w:rPr>
          <w:color w:val="231F20"/>
          <w:sz w:val="28"/>
          <w:szCs w:val="28"/>
        </w:rPr>
        <w:t>различных</w:t>
      </w:r>
      <w:r w:rsidRPr="003235C9">
        <w:rPr>
          <w:color w:val="231F20"/>
          <w:spacing w:val="3"/>
          <w:sz w:val="28"/>
          <w:szCs w:val="28"/>
        </w:rPr>
        <w:t xml:space="preserve"> </w:t>
      </w:r>
      <w:r w:rsidRPr="003235C9">
        <w:rPr>
          <w:color w:val="231F20"/>
          <w:sz w:val="28"/>
          <w:szCs w:val="28"/>
        </w:rPr>
        <w:t>сторон</w:t>
      </w:r>
      <w:r w:rsidRPr="003235C9">
        <w:rPr>
          <w:color w:val="231F20"/>
          <w:spacing w:val="3"/>
          <w:sz w:val="28"/>
          <w:szCs w:val="28"/>
        </w:rPr>
        <w:t xml:space="preserve"> </w:t>
      </w:r>
      <w:r w:rsidRPr="003235C9">
        <w:rPr>
          <w:color w:val="231F20"/>
          <w:sz w:val="28"/>
          <w:szCs w:val="28"/>
        </w:rPr>
        <w:t>естественнонаучной</w:t>
      </w:r>
      <w:r w:rsidRPr="003235C9">
        <w:rPr>
          <w:color w:val="231F20"/>
          <w:spacing w:val="3"/>
          <w:sz w:val="28"/>
          <w:szCs w:val="28"/>
        </w:rPr>
        <w:t xml:space="preserve"> </w:t>
      </w:r>
      <w:r w:rsidRPr="003235C9">
        <w:rPr>
          <w:color w:val="231F20"/>
          <w:sz w:val="28"/>
          <w:szCs w:val="28"/>
        </w:rPr>
        <w:t>картины</w:t>
      </w:r>
      <w:r w:rsidRPr="003235C9">
        <w:rPr>
          <w:color w:val="231F20"/>
          <w:spacing w:val="3"/>
          <w:sz w:val="28"/>
          <w:szCs w:val="28"/>
        </w:rPr>
        <w:t xml:space="preserve"> </w:t>
      </w:r>
      <w:r w:rsidRPr="003235C9">
        <w:rPr>
          <w:color w:val="231F20"/>
          <w:sz w:val="28"/>
          <w:szCs w:val="28"/>
        </w:rPr>
        <w:t>мира,</w:t>
      </w:r>
      <w:r w:rsidRPr="003235C9">
        <w:rPr>
          <w:color w:val="231F20"/>
          <w:spacing w:val="3"/>
          <w:sz w:val="28"/>
          <w:szCs w:val="28"/>
        </w:rPr>
        <w:t xml:space="preserve"> </w:t>
      </w:r>
      <w:r w:rsidRPr="003235C9">
        <w:rPr>
          <w:color w:val="231F20"/>
          <w:sz w:val="28"/>
          <w:szCs w:val="28"/>
        </w:rPr>
        <w:t>с</w:t>
      </w:r>
      <w:r w:rsidRPr="003235C9">
        <w:rPr>
          <w:color w:val="231F20"/>
          <w:spacing w:val="3"/>
          <w:sz w:val="28"/>
          <w:szCs w:val="28"/>
        </w:rPr>
        <w:t xml:space="preserve"> </w:t>
      </w:r>
      <w:r w:rsidRPr="003235C9">
        <w:rPr>
          <w:color w:val="231F20"/>
          <w:sz w:val="28"/>
          <w:szCs w:val="28"/>
        </w:rPr>
        <w:t>которыми возникает необходимость сталкиваться в профессиональной</w:t>
      </w:r>
      <w:r w:rsidRPr="003235C9">
        <w:rPr>
          <w:color w:val="231F20"/>
          <w:spacing w:val="20"/>
          <w:sz w:val="28"/>
          <w:szCs w:val="28"/>
        </w:rPr>
        <w:t xml:space="preserve"> </w:t>
      </w:r>
      <w:r w:rsidRPr="003235C9">
        <w:rPr>
          <w:color w:val="231F20"/>
          <w:sz w:val="28"/>
          <w:szCs w:val="28"/>
        </w:rPr>
        <w:t>сфере;</w:t>
      </w:r>
    </w:p>
    <w:p w:rsidR="006C5505" w:rsidRPr="003235C9" w:rsidRDefault="006C5505" w:rsidP="006C5505">
      <w:pPr>
        <w:pStyle w:val="aff9"/>
        <w:widowControl w:val="0"/>
        <w:numPr>
          <w:ilvl w:val="1"/>
          <w:numId w:val="546"/>
        </w:numPr>
        <w:tabs>
          <w:tab w:val="left" w:pos="284"/>
          <w:tab w:val="left" w:pos="952"/>
        </w:tabs>
        <w:ind w:left="0" w:right="116" w:firstLine="0"/>
        <w:jc w:val="both"/>
        <w:rPr>
          <w:sz w:val="28"/>
          <w:szCs w:val="28"/>
        </w:rPr>
      </w:pPr>
      <w:r w:rsidRPr="003235C9">
        <w:rPr>
          <w:color w:val="231F20"/>
          <w:sz w:val="28"/>
          <w:szCs w:val="28"/>
        </w:rPr>
        <w:t>умение определять цели и задачи деятельности, выбирать средства для</w:t>
      </w:r>
      <w:r w:rsidRPr="003235C9">
        <w:rPr>
          <w:color w:val="231F20"/>
          <w:spacing w:val="36"/>
          <w:sz w:val="28"/>
          <w:szCs w:val="28"/>
        </w:rPr>
        <w:t xml:space="preserve"> </w:t>
      </w:r>
      <w:r w:rsidRPr="003235C9">
        <w:rPr>
          <w:color w:val="231F20"/>
          <w:sz w:val="28"/>
          <w:szCs w:val="28"/>
        </w:rPr>
        <w:t>их достижения на</w:t>
      </w:r>
      <w:r w:rsidRPr="003235C9">
        <w:rPr>
          <w:color w:val="231F20"/>
          <w:spacing w:val="15"/>
          <w:sz w:val="28"/>
          <w:szCs w:val="28"/>
        </w:rPr>
        <w:t xml:space="preserve"> </w:t>
      </w:r>
      <w:r w:rsidRPr="003235C9">
        <w:rPr>
          <w:color w:val="231F20"/>
          <w:sz w:val="28"/>
          <w:szCs w:val="28"/>
        </w:rPr>
        <w:t>практике;</w:t>
      </w:r>
    </w:p>
    <w:p w:rsidR="006C5505" w:rsidRPr="003235C9" w:rsidRDefault="006C5505" w:rsidP="006C5505">
      <w:pPr>
        <w:pStyle w:val="aff9"/>
        <w:widowControl w:val="0"/>
        <w:numPr>
          <w:ilvl w:val="1"/>
          <w:numId w:val="546"/>
        </w:numPr>
        <w:tabs>
          <w:tab w:val="left" w:pos="284"/>
          <w:tab w:val="left" w:pos="952"/>
        </w:tabs>
        <w:ind w:left="0" w:right="117" w:firstLine="0"/>
        <w:jc w:val="both"/>
        <w:rPr>
          <w:sz w:val="28"/>
          <w:szCs w:val="28"/>
        </w:rPr>
      </w:pPr>
      <w:r w:rsidRPr="003235C9">
        <w:rPr>
          <w:color w:val="231F20"/>
          <w:spacing w:val="3"/>
          <w:sz w:val="28"/>
          <w:szCs w:val="28"/>
        </w:rPr>
        <w:t xml:space="preserve">умение использовать различные источники </w:t>
      </w:r>
      <w:r w:rsidRPr="003235C9">
        <w:rPr>
          <w:color w:val="231F20"/>
          <w:spacing w:val="2"/>
          <w:sz w:val="28"/>
          <w:szCs w:val="28"/>
        </w:rPr>
        <w:t xml:space="preserve">для </w:t>
      </w:r>
      <w:r w:rsidRPr="003235C9">
        <w:rPr>
          <w:color w:val="231F20"/>
          <w:spacing w:val="3"/>
          <w:sz w:val="28"/>
          <w:szCs w:val="28"/>
        </w:rPr>
        <w:t>получения</w:t>
      </w:r>
      <w:r w:rsidRPr="003235C9">
        <w:rPr>
          <w:color w:val="231F20"/>
          <w:spacing w:val="7"/>
          <w:sz w:val="28"/>
          <w:szCs w:val="28"/>
        </w:rPr>
        <w:t xml:space="preserve"> </w:t>
      </w:r>
      <w:r w:rsidRPr="003235C9">
        <w:rPr>
          <w:color w:val="231F20"/>
          <w:spacing w:val="4"/>
          <w:sz w:val="28"/>
          <w:szCs w:val="28"/>
        </w:rPr>
        <w:t>естественно</w:t>
      </w:r>
      <w:r w:rsidRPr="003235C9">
        <w:rPr>
          <w:color w:val="231F20"/>
          <w:sz w:val="28"/>
          <w:szCs w:val="28"/>
        </w:rPr>
        <w:t>научной</w:t>
      </w:r>
      <w:r w:rsidRPr="003235C9">
        <w:rPr>
          <w:color w:val="231F20"/>
          <w:spacing w:val="-22"/>
          <w:sz w:val="28"/>
          <w:szCs w:val="28"/>
        </w:rPr>
        <w:t xml:space="preserve"> </w:t>
      </w:r>
      <w:r w:rsidRPr="003235C9">
        <w:rPr>
          <w:color w:val="231F20"/>
          <w:sz w:val="28"/>
          <w:szCs w:val="28"/>
        </w:rPr>
        <w:t>информации</w:t>
      </w:r>
      <w:r w:rsidRPr="003235C9">
        <w:rPr>
          <w:color w:val="231F20"/>
          <w:spacing w:val="-22"/>
          <w:sz w:val="28"/>
          <w:szCs w:val="28"/>
        </w:rPr>
        <w:t xml:space="preserve"> </w:t>
      </w:r>
      <w:r w:rsidRPr="003235C9">
        <w:rPr>
          <w:color w:val="231F20"/>
          <w:sz w:val="28"/>
          <w:szCs w:val="28"/>
        </w:rPr>
        <w:t>и</w:t>
      </w:r>
      <w:r w:rsidRPr="003235C9">
        <w:rPr>
          <w:color w:val="231F20"/>
          <w:spacing w:val="-22"/>
          <w:sz w:val="28"/>
          <w:szCs w:val="28"/>
        </w:rPr>
        <w:t xml:space="preserve"> </w:t>
      </w:r>
      <w:r w:rsidRPr="003235C9">
        <w:rPr>
          <w:color w:val="231F20"/>
          <w:sz w:val="28"/>
          <w:szCs w:val="28"/>
        </w:rPr>
        <w:t>оценивать</w:t>
      </w:r>
      <w:r w:rsidRPr="003235C9">
        <w:rPr>
          <w:color w:val="231F20"/>
          <w:spacing w:val="-22"/>
          <w:sz w:val="28"/>
          <w:szCs w:val="28"/>
        </w:rPr>
        <w:t xml:space="preserve"> </w:t>
      </w:r>
      <w:r w:rsidRPr="003235C9">
        <w:rPr>
          <w:color w:val="231F20"/>
          <w:sz w:val="28"/>
          <w:szCs w:val="28"/>
        </w:rPr>
        <w:t>ее</w:t>
      </w:r>
      <w:r w:rsidRPr="003235C9">
        <w:rPr>
          <w:color w:val="231F20"/>
          <w:spacing w:val="-22"/>
          <w:sz w:val="28"/>
          <w:szCs w:val="28"/>
        </w:rPr>
        <w:t xml:space="preserve"> </w:t>
      </w:r>
      <w:r w:rsidRPr="003235C9">
        <w:rPr>
          <w:color w:val="231F20"/>
          <w:sz w:val="28"/>
          <w:szCs w:val="28"/>
        </w:rPr>
        <w:t>достоверность</w:t>
      </w:r>
      <w:r w:rsidRPr="003235C9">
        <w:rPr>
          <w:color w:val="231F20"/>
          <w:spacing w:val="-22"/>
          <w:sz w:val="28"/>
          <w:szCs w:val="28"/>
        </w:rPr>
        <w:t xml:space="preserve"> </w:t>
      </w:r>
      <w:r w:rsidRPr="003235C9">
        <w:rPr>
          <w:color w:val="231F20"/>
          <w:sz w:val="28"/>
          <w:szCs w:val="28"/>
        </w:rPr>
        <w:t>для</w:t>
      </w:r>
      <w:r w:rsidRPr="003235C9">
        <w:rPr>
          <w:color w:val="231F20"/>
          <w:spacing w:val="-22"/>
          <w:sz w:val="28"/>
          <w:szCs w:val="28"/>
        </w:rPr>
        <w:t xml:space="preserve"> </w:t>
      </w:r>
      <w:r w:rsidRPr="003235C9">
        <w:rPr>
          <w:color w:val="231F20"/>
          <w:sz w:val="28"/>
          <w:szCs w:val="28"/>
        </w:rPr>
        <w:t>достижения</w:t>
      </w:r>
      <w:r w:rsidRPr="003235C9">
        <w:rPr>
          <w:color w:val="231F20"/>
          <w:spacing w:val="-22"/>
          <w:sz w:val="28"/>
          <w:szCs w:val="28"/>
        </w:rPr>
        <w:t xml:space="preserve"> </w:t>
      </w:r>
      <w:r w:rsidRPr="003235C9">
        <w:rPr>
          <w:color w:val="231F20"/>
          <w:sz w:val="28"/>
          <w:szCs w:val="28"/>
        </w:rPr>
        <w:t>поставленных целей и</w:t>
      </w:r>
      <w:r w:rsidRPr="003235C9">
        <w:rPr>
          <w:color w:val="231F20"/>
          <w:spacing w:val="21"/>
          <w:sz w:val="28"/>
          <w:szCs w:val="28"/>
        </w:rPr>
        <w:t xml:space="preserve"> </w:t>
      </w:r>
      <w:r w:rsidRPr="003235C9">
        <w:rPr>
          <w:color w:val="231F20"/>
          <w:sz w:val="28"/>
          <w:szCs w:val="28"/>
        </w:rPr>
        <w:t>задач;</w:t>
      </w:r>
    </w:p>
    <w:p w:rsidR="006C5505" w:rsidRPr="003235C9" w:rsidRDefault="006C5505" w:rsidP="006C5505">
      <w:pPr>
        <w:pStyle w:val="Heading5"/>
        <w:numPr>
          <w:ilvl w:val="0"/>
          <w:numId w:val="546"/>
        </w:numPr>
        <w:tabs>
          <w:tab w:val="left" w:pos="284"/>
        </w:tabs>
        <w:spacing w:before="88"/>
        <w:ind w:left="0" w:right="6816" w:firstLine="0"/>
        <w:rPr>
          <w:rFonts w:eastAsia="Georgia"/>
          <w:b w:val="0"/>
          <w:bCs w:val="0"/>
          <w:i w:val="0"/>
          <w:sz w:val="28"/>
          <w:szCs w:val="28"/>
        </w:rPr>
      </w:pPr>
      <w:r w:rsidRPr="003235C9">
        <w:rPr>
          <w:color w:val="231F20"/>
          <w:sz w:val="28"/>
          <w:szCs w:val="28"/>
        </w:rPr>
        <w:t>предметны</w:t>
      </w:r>
      <w:r>
        <w:rPr>
          <w:color w:val="231F20"/>
          <w:sz w:val="28"/>
          <w:szCs w:val="28"/>
          <w:lang w:val="ru-RU"/>
        </w:rPr>
        <w:t>е</w:t>
      </w:r>
      <w:r w:rsidRPr="003235C9">
        <w:rPr>
          <w:i w:val="0"/>
          <w:color w:val="231F20"/>
          <w:sz w:val="28"/>
          <w:szCs w:val="28"/>
        </w:rPr>
        <w:t>:</w:t>
      </w:r>
    </w:p>
    <w:p w:rsidR="006C5505" w:rsidRPr="003235C9" w:rsidRDefault="006C5505" w:rsidP="006C5505">
      <w:pPr>
        <w:pStyle w:val="aff9"/>
        <w:widowControl w:val="0"/>
        <w:numPr>
          <w:ilvl w:val="1"/>
          <w:numId w:val="546"/>
        </w:numPr>
        <w:tabs>
          <w:tab w:val="left" w:pos="284"/>
          <w:tab w:val="left" w:pos="952"/>
        </w:tabs>
        <w:ind w:left="0" w:right="113" w:firstLine="0"/>
        <w:jc w:val="both"/>
        <w:rPr>
          <w:sz w:val="28"/>
          <w:szCs w:val="28"/>
        </w:rPr>
      </w:pPr>
      <w:r w:rsidRPr="003235C9">
        <w:rPr>
          <w:color w:val="231F20"/>
          <w:spacing w:val="2"/>
          <w:sz w:val="28"/>
          <w:szCs w:val="28"/>
        </w:rPr>
        <w:lastRenderedPageBreak/>
        <w:t>сформированность</w:t>
      </w:r>
      <w:r w:rsidRPr="003235C9">
        <w:rPr>
          <w:color w:val="231F20"/>
          <w:spacing w:val="46"/>
          <w:sz w:val="28"/>
          <w:szCs w:val="28"/>
        </w:rPr>
        <w:t xml:space="preserve"> </w:t>
      </w:r>
      <w:r w:rsidRPr="003235C9">
        <w:rPr>
          <w:color w:val="231F20"/>
          <w:spacing w:val="2"/>
          <w:sz w:val="28"/>
          <w:szCs w:val="28"/>
        </w:rPr>
        <w:t>представлений</w:t>
      </w:r>
      <w:r w:rsidRPr="003235C9">
        <w:rPr>
          <w:color w:val="231F20"/>
          <w:spacing w:val="46"/>
          <w:sz w:val="28"/>
          <w:szCs w:val="28"/>
        </w:rPr>
        <w:t xml:space="preserve"> </w:t>
      </w:r>
      <w:r w:rsidRPr="003235C9">
        <w:rPr>
          <w:color w:val="231F20"/>
          <w:sz w:val="28"/>
          <w:szCs w:val="28"/>
        </w:rPr>
        <w:t>о</w:t>
      </w:r>
      <w:r w:rsidRPr="003235C9">
        <w:rPr>
          <w:color w:val="231F20"/>
          <w:spacing w:val="46"/>
          <w:sz w:val="28"/>
          <w:szCs w:val="28"/>
        </w:rPr>
        <w:t xml:space="preserve"> </w:t>
      </w:r>
      <w:r w:rsidRPr="003235C9">
        <w:rPr>
          <w:color w:val="231F20"/>
          <w:spacing w:val="2"/>
          <w:sz w:val="28"/>
          <w:szCs w:val="28"/>
        </w:rPr>
        <w:t>целостной</w:t>
      </w:r>
      <w:r w:rsidRPr="003235C9">
        <w:rPr>
          <w:color w:val="231F20"/>
          <w:spacing w:val="46"/>
          <w:sz w:val="28"/>
          <w:szCs w:val="28"/>
        </w:rPr>
        <w:t xml:space="preserve"> </w:t>
      </w:r>
      <w:r w:rsidRPr="003235C9">
        <w:rPr>
          <w:color w:val="231F20"/>
          <w:spacing w:val="2"/>
          <w:sz w:val="28"/>
          <w:szCs w:val="28"/>
        </w:rPr>
        <w:t>современной</w:t>
      </w:r>
      <w:r w:rsidRPr="003235C9">
        <w:rPr>
          <w:color w:val="231F20"/>
          <w:spacing w:val="46"/>
          <w:sz w:val="28"/>
          <w:szCs w:val="28"/>
        </w:rPr>
        <w:t xml:space="preserve"> </w:t>
      </w:r>
      <w:r w:rsidRPr="003235C9">
        <w:rPr>
          <w:color w:val="231F20"/>
          <w:spacing w:val="3"/>
          <w:sz w:val="28"/>
          <w:szCs w:val="28"/>
        </w:rPr>
        <w:t>естественно</w:t>
      </w:r>
      <w:r w:rsidRPr="003235C9">
        <w:rPr>
          <w:color w:val="231F20"/>
          <w:sz w:val="28"/>
          <w:szCs w:val="28"/>
        </w:rPr>
        <w:t>научной</w:t>
      </w:r>
      <w:r w:rsidRPr="003235C9">
        <w:rPr>
          <w:color w:val="231F20"/>
          <w:spacing w:val="37"/>
          <w:sz w:val="28"/>
          <w:szCs w:val="28"/>
        </w:rPr>
        <w:t xml:space="preserve"> </w:t>
      </w:r>
      <w:r w:rsidRPr="003235C9">
        <w:rPr>
          <w:color w:val="231F20"/>
          <w:sz w:val="28"/>
          <w:szCs w:val="28"/>
        </w:rPr>
        <w:t>картине</w:t>
      </w:r>
      <w:r w:rsidRPr="003235C9">
        <w:rPr>
          <w:color w:val="231F20"/>
          <w:spacing w:val="37"/>
          <w:sz w:val="28"/>
          <w:szCs w:val="28"/>
        </w:rPr>
        <w:t xml:space="preserve"> </w:t>
      </w:r>
      <w:r w:rsidRPr="003235C9">
        <w:rPr>
          <w:color w:val="231F20"/>
          <w:sz w:val="28"/>
          <w:szCs w:val="28"/>
        </w:rPr>
        <w:t>мира,</w:t>
      </w:r>
      <w:r w:rsidRPr="003235C9">
        <w:rPr>
          <w:color w:val="231F20"/>
          <w:spacing w:val="37"/>
          <w:sz w:val="28"/>
          <w:szCs w:val="28"/>
        </w:rPr>
        <w:t xml:space="preserve"> </w:t>
      </w:r>
      <w:r w:rsidRPr="003235C9">
        <w:rPr>
          <w:color w:val="231F20"/>
          <w:sz w:val="28"/>
          <w:szCs w:val="28"/>
        </w:rPr>
        <w:t>природе</w:t>
      </w:r>
      <w:r w:rsidRPr="003235C9">
        <w:rPr>
          <w:color w:val="231F20"/>
          <w:spacing w:val="37"/>
          <w:sz w:val="28"/>
          <w:szCs w:val="28"/>
        </w:rPr>
        <w:t xml:space="preserve"> </w:t>
      </w:r>
      <w:r w:rsidRPr="003235C9">
        <w:rPr>
          <w:color w:val="231F20"/>
          <w:sz w:val="28"/>
          <w:szCs w:val="28"/>
        </w:rPr>
        <w:t>как</w:t>
      </w:r>
      <w:r w:rsidRPr="003235C9">
        <w:rPr>
          <w:color w:val="231F20"/>
          <w:spacing w:val="37"/>
          <w:sz w:val="28"/>
          <w:szCs w:val="28"/>
        </w:rPr>
        <w:t xml:space="preserve"> </w:t>
      </w:r>
      <w:r w:rsidRPr="003235C9">
        <w:rPr>
          <w:color w:val="231F20"/>
          <w:sz w:val="28"/>
          <w:szCs w:val="28"/>
        </w:rPr>
        <w:t>единой</w:t>
      </w:r>
      <w:r w:rsidRPr="003235C9">
        <w:rPr>
          <w:color w:val="231F20"/>
          <w:spacing w:val="37"/>
          <w:sz w:val="28"/>
          <w:szCs w:val="28"/>
        </w:rPr>
        <w:t xml:space="preserve"> </w:t>
      </w:r>
      <w:r w:rsidRPr="003235C9">
        <w:rPr>
          <w:color w:val="231F20"/>
          <w:sz w:val="28"/>
          <w:szCs w:val="28"/>
        </w:rPr>
        <w:t>целостной</w:t>
      </w:r>
      <w:r w:rsidRPr="003235C9">
        <w:rPr>
          <w:color w:val="231F20"/>
          <w:spacing w:val="37"/>
          <w:sz w:val="28"/>
          <w:szCs w:val="28"/>
        </w:rPr>
        <w:t xml:space="preserve"> </w:t>
      </w:r>
      <w:r w:rsidRPr="003235C9">
        <w:rPr>
          <w:color w:val="231F20"/>
          <w:sz w:val="28"/>
          <w:szCs w:val="28"/>
        </w:rPr>
        <w:t>системе,</w:t>
      </w:r>
      <w:r w:rsidRPr="003235C9">
        <w:rPr>
          <w:color w:val="231F20"/>
          <w:spacing w:val="37"/>
          <w:sz w:val="28"/>
          <w:szCs w:val="28"/>
        </w:rPr>
        <w:t xml:space="preserve"> </w:t>
      </w:r>
      <w:r w:rsidRPr="003235C9">
        <w:rPr>
          <w:color w:val="231F20"/>
          <w:sz w:val="28"/>
          <w:szCs w:val="28"/>
        </w:rPr>
        <w:t>взаимосвязи</w:t>
      </w:r>
      <w:r w:rsidRPr="003235C9">
        <w:rPr>
          <w:color w:val="231F20"/>
          <w:spacing w:val="39"/>
          <w:sz w:val="28"/>
          <w:szCs w:val="28"/>
        </w:rPr>
        <w:t xml:space="preserve"> </w:t>
      </w:r>
      <w:r w:rsidRPr="003235C9">
        <w:rPr>
          <w:color w:val="231F20"/>
          <w:sz w:val="28"/>
          <w:szCs w:val="28"/>
        </w:rPr>
        <w:t>человека,</w:t>
      </w:r>
      <w:r w:rsidRPr="003235C9">
        <w:rPr>
          <w:color w:val="231F20"/>
          <w:spacing w:val="40"/>
          <w:sz w:val="28"/>
          <w:szCs w:val="28"/>
        </w:rPr>
        <w:t xml:space="preserve"> </w:t>
      </w:r>
      <w:r w:rsidRPr="003235C9">
        <w:rPr>
          <w:color w:val="231F20"/>
          <w:sz w:val="28"/>
          <w:szCs w:val="28"/>
        </w:rPr>
        <w:t>природы</w:t>
      </w:r>
      <w:r w:rsidRPr="003235C9">
        <w:rPr>
          <w:color w:val="231F20"/>
          <w:spacing w:val="42"/>
          <w:sz w:val="28"/>
          <w:szCs w:val="28"/>
        </w:rPr>
        <w:t xml:space="preserve"> </w:t>
      </w:r>
      <w:r w:rsidRPr="003235C9">
        <w:rPr>
          <w:color w:val="231F20"/>
          <w:sz w:val="28"/>
          <w:szCs w:val="28"/>
        </w:rPr>
        <w:t>и</w:t>
      </w:r>
      <w:r w:rsidRPr="003235C9">
        <w:rPr>
          <w:color w:val="231F20"/>
          <w:spacing w:val="40"/>
          <w:sz w:val="28"/>
          <w:szCs w:val="28"/>
        </w:rPr>
        <w:t xml:space="preserve"> </w:t>
      </w:r>
      <w:r w:rsidRPr="003235C9">
        <w:rPr>
          <w:color w:val="231F20"/>
          <w:sz w:val="28"/>
          <w:szCs w:val="28"/>
        </w:rPr>
        <w:t>общества,</w:t>
      </w:r>
      <w:r w:rsidRPr="003235C9">
        <w:rPr>
          <w:color w:val="231F20"/>
          <w:spacing w:val="42"/>
          <w:sz w:val="28"/>
          <w:szCs w:val="28"/>
        </w:rPr>
        <w:t xml:space="preserve"> </w:t>
      </w:r>
      <w:r w:rsidRPr="003235C9">
        <w:rPr>
          <w:color w:val="231F20"/>
          <w:sz w:val="28"/>
          <w:szCs w:val="28"/>
        </w:rPr>
        <w:t>пространственно</w:t>
      </w:r>
      <w:r>
        <w:rPr>
          <w:color w:val="231F20"/>
          <w:sz w:val="28"/>
          <w:szCs w:val="28"/>
        </w:rPr>
        <w:t>-</w:t>
      </w:r>
      <w:r w:rsidRPr="003235C9">
        <w:rPr>
          <w:color w:val="231F20"/>
          <w:sz w:val="28"/>
          <w:szCs w:val="28"/>
        </w:rPr>
        <w:t>временных</w:t>
      </w:r>
      <w:r w:rsidRPr="003235C9">
        <w:rPr>
          <w:color w:val="231F20"/>
          <w:spacing w:val="44"/>
          <w:sz w:val="28"/>
          <w:szCs w:val="28"/>
        </w:rPr>
        <w:t xml:space="preserve"> </w:t>
      </w:r>
      <w:r w:rsidRPr="003235C9">
        <w:rPr>
          <w:color w:val="231F20"/>
          <w:sz w:val="28"/>
          <w:szCs w:val="28"/>
        </w:rPr>
        <w:t>масштабах</w:t>
      </w:r>
      <w:r w:rsidRPr="003235C9">
        <w:rPr>
          <w:color w:val="231F20"/>
          <w:spacing w:val="-55"/>
          <w:sz w:val="28"/>
          <w:szCs w:val="28"/>
        </w:rPr>
        <w:t xml:space="preserve"> </w:t>
      </w:r>
      <w:r>
        <w:rPr>
          <w:color w:val="231F20"/>
          <w:spacing w:val="-55"/>
          <w:sz w:val="28"/>
          <w:szCs w:val="28"/>
        </w:rPr>
        <w:t xml:space="preserve"> </w:t>
      </w:r>
      <w:r w:rsidRPr="003235C9">
        <w:rPr>
          <w:color w:val="231F20"/>
          <w:sz w:val="28"/>
          <w:szCs w:val="28"/>
        </w:rPr>
        <w:t>Вселенной;</w:t>
      </w:r>
    </w:p>
    <w:p w:rsidR="006C5505" w:rsidRPr="003235C9" w:rsidRDefault="006C5505" w:rsidP="006C5505">
      <w:pPr>
        <w:pStyle w:val="aff9"/>
        <w:widowControl w:val="0"/>
        <w:numPr>
          <w:ilvl w:val="1"/>
          <w:numId w:val="546"/>
        </w:numPr>
        <w:tabs>
          <w:tab w:val="left" w:pos="284"/>
          <w:tab w:val="left" w:pos="952"/>
        </w:tabs>
        <w:ind w:left="0" w:right="121" w:firstLine="0"/>
        <w:jc w:val="both"/>
        <w:rPr>
          <w:sz w:val="28"/>
          <w:szCs w:val="28"/>
        </w:rPr>
      </w:pPr>
      <w:r w:rsidRPr="003235C9">
        <w:rPr>
          <w:color w:val="231F20"/>
          <w:sz w:val="28"/>
          <w:szCs w:val="28"/>
        </w:rPr>
        <w:t>владение</w:t>
      </w:r>
      <w:r w:rsidRPr="003235C9">
        <w:rPr>
          <w:color w:val="231F20"/>
          <w:spacing w:val="-14"/>
          <w:sz w:val="28"/>
          <w:szCs w:val="28"/>
        </w:rPr>
        <w:t xml:space="preserve"> </w:t>
      </w:r>
      <w:r w:rsidRPr="003235C9">
        <w:rPr>
          <w:color w:val="231F20"/>
          <w:sz w:val="28"/>
          <w:szCs w:val="28"/>
        </w:rPr>
        <w:t>знаниями</w:t>
      </w:r>
      <w:r w:rsidRPr="003235C9">
        <w:rPr>
          <w:color w:val="231F20"/>
          <w:spacing w:val="-14"/>
          <w:sz w:val="28"/>
          <w:szCs w:val="28"/>
        </w:rPr>
        <w:t xml:space="preserve"> </w:t>
      </w:r>
      <w:r w:rsidRPr="003235C9">
        <w:rPr>
          <w:color w:val="231F20"/>
          <w:sz w:val="28"/>
          <w:szCs w:val="28"/>
        </w:rPr>
        <w:t>о</w:t>
      </w:r>
      <w:r w:rsidRPr="003235C9">
        <w:rPr>
          <w:color w:val="231F20"/>
          <w:spacing w:val="-14"/>
          <w:sz w:val="28"/>
          <w:szCs w:val="28"/>
        </w:rPr>
        <w:t xml:space="preserve"> </w:t>
      </w:r>
      <w:r w:rsidRPr="003235C9">
        <w:rPr>
          <w:color w:val="231F20"/>
          <w:sz w:val="28"/>
          <w:szCs w:val="28"/>
        </w:rPr>
        <w:t>наиболее</w:t>
      </w:r>
      <w:r w:rsidRPr="003235C9">
        <w:rPr>
          <w:color w:val="231F20"/>
          <w:spacing w:val="-14"/>
          <w:sz w:val="28"/>
          <w:szCs w:val="28"/>
        </w:rPr>
        <w:t xml:space="preserve"> </w:t>
      </w:r>
      <w:r w:rsidRPr="003235C9">
        <w:rPr>
          <w:color w:val="231F20"/>
          <w:sz w:val="28"/>
          <w:szCs w:val="28"/>
        </w:rPr>
        <w:t>важных</w:t>
      </w:r>
      <w:r w:rsidRPr="003235C9">
        <w:rPr>
          <w:color w:val="231F20"/>
          <w:spacing w:val="-14"/>
          <w:sz w:val="28"/>
          <w:szCs w:val="28"/>
        </w:rPr>
        <w:t xml:space="preserve"> </w:t>
      </w:r>
      <w:r w:rsidRPr="003235C9">
        <w:rPr>
          <w:color w:val="231F20"/>
          <w:sz w:val="28"/>
          <w:szCs w:val="28"/>
        </w:rPr>
        <w:t>открытиях</w:t>
      </w:r>
      <w:r w:rsidRPr="003235C9">
        <w:rPr>
          <w:color w:val="231F20"/>
          <w:spacing w:val="-14"/>
          <w:sz w:val="28"/>
          <w:szCs w:val="28"/>
        </w:rPr>
        <w:t xml:space="preserve"> </w:t>
      </w:r>
      <w:r w:rsidRPr="003235C9">
        <w:rPr>
          <w:color w:val="231F20"/>
          <w:sz w:val="28"/>
          <w:szCs w:val="28"/>
        </w:rPr>
        <w:t>и</w:t>
      </w:r>
      <w:r w:rsidRPr="003235C9">
        <w:rPr>
          <w:color w:val="231F20"/>
          <w:spacing w:val="-14"/>
          <w:sz w:val="28"/>
          <w:szCs w:val="28"/>
        </w:rPr>
        <w:t xml:space="preserve"> </w:t>
      </w:r>
      <w:r w:rsidRPr="003235C9">
        <w:rPr>
          <w:color w:val="231F20"/>
          <w:sz w:val="28"/>
          <w:szCs w:val="28"/>
        </w:rPr>
        <w:t>достижениях</w:t>
      </w:r>
      <w:r w:rsidRPr="003235C9">
        <w:rPr>
          <w:color w:val="231F20"/>
          <w:spacing w:val="-14"/>
          <w:sz w:val="28"/>
          <w:szCs w:val="28"/>
        </w:rPr>
        <w:t xml:space="preserve"> </w:t>
      </w:r>
      <w:r w:rsidRPr="003235C9">
        <w:rPr>
          <w:color w:val="231F20"/>
          <w:sz w:val="28"/>
          <w:szCs w:val="28"/>
        </w:rPr>
        <w:t>в</w:t>
      </w:r>
      <w:r w:rsidRPr="003235C9">
        <w:rPr>
          <w:color w:val="231F20"/>
          <w:spacing w:val="-14"/>
          <w:sz w:val="28"/>
          <w:szCs w:val="28"/>
        </w:rPr>
        <w:t xml:space="preserve"> </w:t>
      </w:r>
      <w:r w:rsidRPr="003235C9">
        <w:rPr>
          <w:color w:val="231F20"/>
          <w:sz w:val="28"/>
          <w:szCs w:val="28"/>
        </w:rPr>
        <w:t>области естествознания,</w:t>
      </w:r>
      <w:r w:rsidRPr="003235C9">
        <w:rPr>
          <w:color w:val="231F20"/>
          <w:spacing w:val="-29"/>
          <w:sz w:val="28"/>
          <w:szCs w:val="28"/>
        </w:rPr>
        <w:t xml:space="preserve"> </w:t>
      </w:r>
      <w:r w:rsidRPr="003235C9">
        <w:rPr>
          <w:color w:val="231F20"/>
          <w:sz w:val="28"/>
          <w:szCs w:val="28"/>
        </w:rPr>
        <w:t>повлиявших</w:t>
      </w:r>
      <w:r w:rsidRPr="003235C9">
        <w:rPr>
          <w:color w:val="231F20"/>
          <w:spacing w:val="-29"/>
          <w:sz w:val="28"/>
          <w:szCs w:val="28"/>
        </w:rPr>
        <w:t xml:space="preserve"> </w:t>
      </w:r>
      <w:r w:rsidRPr="003235C9">
        <w:rPr>
          <w:color w:val="231F20"/>
          <w:sz w:val="28"/>
          <w:szCs w:val="28"/>
        </w:rPr>
        <w:t>на</w:t>
      </w:r>
      <w:r w:rsidRPr="003235C9">
        <w:rPr>
          <w:color w:val="231F20"/>
          <w:spacing w:val="-29"/>
          <w:sz w:val="28"/>
          <w:szCs w:val="28"/>
        </w:rPr>
        <w:t xml:space="preserve"> </w:t>
      </w:r>
      <w:r w:rsidRPr="003235C9">
        <w:rPr>
          <w:color w:val="231F20"/>
          <w:sz w:val="28"/>
          <w:szCs w:val="28"/>
        </w:rPr>
        <w:t>эволюцию</w:t>
      </w:r>
      <w:r w:rsidRPr="003235C9">
        <w:rPr>
          <w:color w:val="231F20"/>
          <w:spacing w:val="-29"/>
          <w:sz w:val="28"/>
          <w:szCs w:val="28"/>
        </w:rPr>
        <w:t xml:space="preserve"> </w:t>
      </w:r>
      <w:r w:rsidRPr="003235C9">
        <w:rPr>
          <w:color w:val="231F20"/>
          <w:sz w:val="28"/>
          <w:szCs w:val="28"/>
        </w:rPr>
        <w:t>представлений</w:t>
      </w:r>
      <w:r w:rsidRPr="003235C9">
        <w:rPr>
          <w:color w:val="231F20"/>
          <w:spacing w:val="-29"/>
          <w:sz w:val="28"/>
          <w:szCs w:val="28"/>
        </w:rPr>
        <w:t xml:space="preserve"> </w:t>
      </w:r>
      <w:r w:rsidRPr="003235C9">
        <w:rPr>
          <w:color w:val="231F20"/>
          <w:sz w:val="28"/>
          <w:szCs w:val="28"/>
        </w:rPr>
        <w:t>о</w:t>
      </w:r>
      <w:r w:rsidRPr="003235C9">
        <w:rPr>
          <w:color w:val="231F20"/>
          <w:spacing w:val="-29"/>
          <w:sz w:val="28"/>
          <w:szCs w:val="28"/>
        </w:rPr>
        <w:t xml:space="preserve"> </w:t>
      </w:r>
      <w:r w:rsidRPr="003235C9">
        <w:rPr>
          <w:color w:val="231F20"/>
          <w:sz w:val="28"/>
          <w:szCs w:val="28"/>
        </w:rPr>
        <w:t>природе,</w:t>
      </w:r>
      <w:r w:rsidRPr="003235C9">
        <w:rPr>
          <w:color w:val="231F20"/>
          <w:spacing w:val="-29"/>
          <w:sz w:val="28"/>
          <w:szCs w:val="28"/>
        </w:rPr>
        <w:t xml:space="preserve"> </w:t>
      </w:r>
      <w:r w:rsidRPr="003235C9">
        <w:rPr>
          <w:color w:val="231F20"/>
          <w:sz w:val="28"/>
          <w:szCs w:val="28"/>
        </w:rPr>
        <w:t>на</w:t>
      </w:r>
      <w:r w:rsidRPr="003235C9">
        <w:rPr>
          <w:color w:val="231F20"/>
          <w:spacing w:val="-29"/>
          <w:sz w:val="28"/>
          <w:szCs w:val="28"/>
        </w:rPr>
        <w:t xml:space="preserve"> </w:t>
      </w:r>
      <w:r w:rsidRPr="003235C9">
        <w:rPr>
          <w:color w:val="231F20"/>
          <w:sz w:val="28"/>
          <w:szCs w:val="28"/>
        </w:rPr>
        <w:t>развитие техники и</w:t>
      </w:r>
      <w:r w:rsidRPr="003235C9">
        <w:rPr>
          <w:color w:val="231F20"/>
          <w:spacing w:val="21"/>
          <w:sz w:val="28"/>
          <w:szCs w:val="28"/>
        </w:rPr>
        <w:t xml:space="preserve"> </w:t>
      </w:r>
      <w:r w:rsidRPr="003235C9">
        <w:rPr>
          <w:color w:val="231F20"/>
          <w:sz w:val="28"/>
          <w:szCs w:val="28"/>
        </w:rPr>
        <w:t>технологий;</w:t>
      </w:r>
    </w:p>
    <w:p w:rsidR="006C5505" w:rsidRPr="003235C9" w:rsidRDefault="006C5505" w:rsidP="006C5505">
      <w:pPr>
        <w:pStyle w:val="aff9"/>
        <w:widowControl w:val="0"/>
        <w:numPr>
          <w:ilvl w:val="1"/>
          <w:numId w:val="546"/>
        </w:numPr>
        <w:tabs>
          <w:tab w:val="left" w:pos="284"/>
          <w:tab w:val="left" w:pos="952"/>
        </w:tabs>
        <w:ind w:left="0" w:right="121" w:firstLine="0"/>
        <w:jc w:val="both"/>
        <w:rPr>
          <w:sz w:val="28"/>
          <w:szCs w:val="28"/>
        </w:rPr>
      </w:pPr>
      <w:r w:rsidRPr="003235C9">
        <w:rPr>
          <w:color w:val="231F20"/>
          <w:sz w:val="28"/>
          <w:szCs w:val="28"/>
        </w:rPr>
        <w:t>сформированность</w:t>
      </w:r>
      <w:r w:rsidRPr="003235C9">
        <w:rPr>
          <w:color w:val="231F20"/>
          <w:spacing w:val="-26"/>
          <w:sz w:val="28"/>
          <w:szCs w:val="28"/>
        </w:rPr>
        <w:t xml:space="preserve"> </w:t>
      </w:r>
      <w:r w:rsidRPr="003235C9">
        <w:rPr>
          <w:color w:val="231F20"/>
          <w:sz w:val="28"/>
          <w:szCs w:val="28"/>
        </w:rPr>
        <w:t>умения</w:t>
      </w:r>
      <w:r w:rsidRPr="003235C9">
        <w:rPr>
          <w:color w:val="231F20"/>
          <w:spacing w:val="-26"/>
          <w:sz w:val="28"/>
          <w:szCs w:val="28"/>
        </w:rPr>
        <w:t xml:space="preserve"> </w:t>
      </w:r>
      <w:r w:rsidRPr="003235C9">
        <w:rPr>
          <w:color w:val="231F20"/>
          <w:sz w:val="28"/>
          <w:szCs w:val="28"/>
        </w:rPr>
        <w:t>применять</w:t>
      </w:r>
      <w:r w:rsidRPr="003235C9">
        <w:rPr>
          <w:color w:val="231F20"/>
          <w:spacing w:val="-26"/>
          <w:sz w:val="28"/>
          <w:szCs w:val="28"/>
        </w:rPr>
        <w:t xml:space="preserve"> </w:t>
      </w:r>
      <w:r w:rsidRPr="003235C9">
        <w:rPr>
          <w:color w:val="231F20"/>
          <w:sz w:val="28"/>
          <w:szCs w:val="28"/>
        </w:rPr>
        <w:t>естественнонаучные</w:t>
      </w:r>
      <w:r w:rsidRPr="003235C9">
        <w:rPr>
          <w:color w:val="231F20"/>
          <w:spacing w:val="-26"/>
          <w:sz w:val="28"/>
          <w:szCs w:val="28"/>
        </w:rPr>
        <w:t xml:space="preserve"> </w:t>
      </w:r>
      <w:r w:rsidRPr="003235C9">
        <w:rPr>
          <w:color w:val="231F20"/>
          <w:sz w:val="28"/>
          <w:szCs w:val="28"/>
        </w:rPr>
        <w:t>знания</w:t>
      </w:r>
      <w:r w:rsidRPr="003235C9">
        <w:rPr>
          <w:color w:val="231F20"/>
          <w:spacing w:val="-26"/>
          <w:sz w:val="28"/>
          <w:szCs w:val="28"/>
        </w:rPr>
        <w:t xml:space="preserve"> </w:t>
      </w:r>
      <w:r w:rsidRPr="003235C9">
        <w:rPr>
          <w:color w:val="231F20"/>
          <w:sz w:val="28"/>
          <w:szCs w:val="28"/>
        </w:rPr>
        <w:t>для</w:t>
      </w:r>
      <w:r w:rsidRPr="003235C9">
        <w:rPr>
          <w:color w:val="231F20"/>
          <w:spacing w:val="-26"/>
          <w:sz w:val="28"/>
          <w:szCs w:val="28"/>
        </w:rPr>
        <w:t xml:space="preserve"> </w:t>
      </w:r>
      <w:r w:rsidRPr="003235C9">
        <w:rPr>
          <w:color w:val="231F20"/>
          <w:sz w:val="28"/>
          <w:szCs w:val="28"/>
        </w:rPr>
        <w:t>объяснения</w:t>
      </w:r>
      <w:r w:rsidRPr="003235C9">
        <w:rPr>
          <w:color w:val="231F20"/>
          <w:spacing w:val="-12"/>
          <w:sz w:val="28"/>
          <w:szCs w:val="28"/>
        </w:rPr>
        <w:t xml:space="preserve"> </w:t>
      </w:r>
      <w:r w:rsidRPr="003235C9">
        <w:rPr>
          <w:color w:val="231F20"/>
          <w:sz w:val="28"/>
          <w:szCs w:val="28"/>
        </w:rPr>
        <w:t>окружающих</w:t>
      </w:r>
      <w:r w:rsidRPr="003235C9">
        <w:rPr>
          <w:color w:val="231F20"/>
          <w:spacing w:val="-12"/>
          <w:sz w:val="28"/>
          <w:szCs w:val="28"/>
        </w:rPr>
        <w:t xml:space="preserve"> </w:t>
      </w:r>
      <w:r w:rsidRPr="003235C9">
        <w:rPr>
          <w:color w:val="231F20"/>
          <w:sz w:val="28"/>
          <w:szCs w:val="28"/>
        </w:rPr>
        <w:t>явлений,</w:t>
      </w:r>
      <w:r w:rsidRPr="003235C9">
        <w:rPr>
          <w:color w:val="231F20"/>
          <w:spacing w:val="-12"/>
          <w:sz w:val="28"/>
          <w:szCs w:val="28"/>
        </w:rPr>
        <w:t xml:space="preserve"> </w:t>
      </w:r>
      <w:r w:rsidRPr="003235C9">
        <w:rPr>
          <w:color w:val="231F20"/>
          <w:sz w:val="28"/>
          <w:szCs w:val="28"/>
        </w:rPr>
        <w:t>сохранения</w:t>
      </w:r>
      <w:r w:rsidRPr="003235C9">
        <w:rPr>
          <w:color w:val="231F20"/>
          <w:spacing w:val="-12"/>
          <w:sz w:val="28"/>
          <w:szCs w:val="28"/>
        </w:rPr>
        <w:t xml:space="preserve"> </w:t>
      </w:r>
      <w:r w:rsidRPr="003235C9">
        <w:rPr>
          <w:color w:val="231F20"/>
          <w:sz w:val="28"/>
          <w:szCs w:val="28"/>
        </w:rPr>
        <w:t>здоровья,</w:t>
      </w:r>
      <w:r w:rsidRPr="003235C9">
        <w:rPr>
          <w:color w:val="231F20"/>
          <w:spacing w:val="-12"/>
          <w:sz w:val="28"/>
          <w:szCs w:val="28"/>
        </w:rPr>
        <w:t xml:space="preserve"> </w:t>
      </w:r>
      <w:r w:rsidRPr="003235C9">
        <w:rPr>
          <w:color w:val="231F20"/>
          <w:sz w:val="28"/>
          <w:szCs w:val="28"/>
        </w:rPr>
        <w:t>обеспечения</w:t>
      </w:r>
      <w:r w:rsidRPr="003235C9">
        <w:rPr>
          <w:color w:val="231F20"/>
          <w:spacing w:val="-12"/>
          <w:sz w:val="28"/>
          <w:szCs w:val="28"/>
        </w:rPr>
        <w:t xml:space="preserve"> </w:t>
      </w:r>
      <w:r w:rsidRPr="003235C9">
        <w:rPr>
          <w:color w:val="231F20"/>
          <w:sz w:val="28"/>
          <w:szCs w:val="28"/>
        </w:rPr>
        <w:t>безопасности</w:t>
      </w:r>
      <w:r w:rsidRPr="003235C9">
        <w:rPr>
          <w:color w:val="231F20"/>
          <w:spacing w:val="-20"/>
          <w:sz w:val="28"/>
          <w:szCs w:val="28"/>
        </w:rPr>
        <w:t xml:space="preserve"> </w:t>
      </w:r>
      <w:r w:rsidRPr="003235C9">
        <w:rPr>
          <w:color w:val="231F20"/>
          <w:sz w:val="28"/>
          <w:szCs w:val="28"/>
        </w:rPr>
        <w:t>жизнедеятельности,</w:t>
      </w:r>
      <w:r w:rsidRPr="003235C9">
        <w:rPr>
          <w:color w:val="231F20"/>
          <w:spacing w:val="-20"/>
          <w:sz w:val="28"/>
          <w:szCs w:val="28"/>
        </w:rPr>
        <w:t xml:space="preserve"> </w:t>
      </w:r>
      <w:r w:rsidRPr="003235C9">
        <w:rPr>
          <w:color w:val="231F20"/>
          <w:sz w:val="28"/>
          <w:szCs w:val="28"/>
        </w:rPr>
        <w:t>бережного</w:t>
      </w:r>
      <w:r w:rsidRPr="003235C9">
        <w:rPr>
          <w:color w:val="231F20"/>
          <w:spacing w:val="-20"/>
          <w:sz w:val="28"/>
          <w:szCs w:val="28"/>
        </w:rPr>
        <w:t xml:space="preserve"> </w:t>
      </w:r>
      <w:r w:rsidRPr="003235C9">
        <w:rPr>
          <w:color w:val="231F20"/>
          <w:sz w:val="28"/>
          <w:szCs w:val="28"/>
        </w:rPr>
        <w:t>отношения</w:t>
      </w:r>
      <w:r w:rsidRPr="003235C9">
        <w:rPr>
          <w:color w:val="231F20"/>
          <w:spacing w:val="-20"/>
          <w:sz w:val="28"/>
          <w:szCs w:val="28"/>
        </w:rPr>
        <w:t xml:space="preserve"> </w:t>
      </w:r>
      <w:r w:rsidRPr="003235C9">
        <w:rPr>
          <w:color w:val="231F20"/>
          <w:sz w:val="28"/>
          <w:szCs w:val="28"/>
        </w:rPr>
        <w:t>к</w:t>
      </w:r>
      <w:r w:rsidRPr="003235C9">
        <w:rPr>
          <w:color w:val="231F20"/>
          <w:spacing w:val="-20"/>
          <w:sz w:val="28"/>
          <w:szCs w:val="28"/>
        </w:rPr>
        <w:t xml:space="preserve"> </w:t>
      </w:r>
      <w:r w:rsidRPr="003235C9">
        <w:rPr>
          <w:color w:val="231F20"/>
          <w:sz w:val="28"/>
          <w:szCs w:val="28"/>
        </w:rPr>
        <w:t>природе,</w:t>
      </w:r>
      <w:r w:rsidRPr="003235C9">
        <w:rPr>
          <w:color w:val="231F20"/>
          <w:spacing w:val="-20"/>
          <w:sz w:val="28"/>
          <w:szCs w:val="28"/>
        </w:rPr>
        <w:t xml:space="preserve"> </w:t>
      </w:r>
      <w:r w:rsidRPr="003235C9">
        <w:rPr>
          <w:color w:val="231F20"/>
          <w:sz w:val="28"/>
          <w:szCs w:val="28"/>
        </w:rPr>
        <w:t>рационального природопользования, а также выполнения роли грамотного</w:t>
      </w:r>
      <w:r w:rsidRPr="003235C9">
        <w:rPr>
          <w:color w:val="231F20"/>
          <w:spacing w:val="-37"/>
          <w:sz w:val="28"/>
          <w:szCs w:val="28"/>
        </w:rPr>
        <w:t xml:space="preserve"> </w:t>
      </w:r>
      <w:r w:rsidRPr="003235C9">
        <w:rPr>
          <w:color w:val="231F20"/>
          <w:sz w:val="28"/>
          <w:szCs w:val="28"/>
        </w:rPr>
        <w:t>потребителя;</w:t>
      </w:r>
    </w:p>
    <w:p w:rsidR="006C5505" w:rsidRPr="003235C9" w:rsidRDefault="006C5505" w:rsidP="006C5505">
      <w:pPr>
        <w:pStyle w:val="aff9"/>
        <w:widowControl w:val="0"/>
        <w:numPr>
          <w:ilvl w:val="1"/>
          <w:numId w:val="546"/>
        </w:numPr>
        <w:tabs>
          <w:tab w:val="left" w:pos="284"/>
          <w:tab w:val="left" w:pos="952"/>
        </w:tabs>
        <w:ind w:left="0" w:right="119" w:firstLine="0"/>
        <w:jc w:val="both"/>
        <w:rPr>
          <w:sz w:val="28"/>
          <w:szCs w:val="28"/>
        </w:rPr>
      </w:pPr>
      <w:r w:rsidRPr="003235C9">
        <w:rPr>
          <w:color w:val="231F20"/>
          <w:sz w:val="28"/>
          <w:szCs w:val="28"/>
        </w:rPr>
        <w:t>сформированность</w:t>
      </w:r>
      <w:r w:rsidRPr="003235C9">
        <w:rPr>
          <w:color w:val="231F20"/>
          <w:spacing w:val="57"/>
          <w:sz w:val="28"/>
          <w:szCs w:val="28"/>
        </w:rPr>
        <w:t xml:space="preserve"> </w:t>
      </w:r>
      <w:r w:rsidRPr="003235C9">
        <w:rPr>
          <w:color w:val="231F20"/>
          <w:sz w:val="28"/>
          <w:szCs w:val="28"/>
        </w:rPr>
        <w:t>представлений</w:t>
      </w:r>
      <w:r w:rsidRPr="003235C9">
        <w:rPr>
          <w:color w:val="231F20"/>
          <w:spacing w:val="57"/>
          <w:sz w:val="28"/>
          <w:szCs w:val="28"/>
        </w:rPr>
        <w:t xml:space="preserve"> </w:t>
      </w:r>
      <w:r w:rsidRPr="003235C9">
        <w:rPr>
          <w:color w:val="231F20"/>
          <w:sz w:val="28"/>
          <w:szCs w:val="28"/>
        </w:rPr>
        <w:t>о</w:t>
      </w:r>
      <w:r w:rsidRPr="003235C9">
        <w:rPr>
          <w:color w:val="231F20"/>
          <w:spacing w:val="57"/>
          <w:sz w:val="28"/>
          <w:szCs w:val="28"/>
        </w:rPr>
        <w:t xml:space="preserve"> </w:t>
      </w:r>
      <w:r w:rsidRPr="003235C9">
        <w:rPr>
          <w:color w:val="231F20"/>
          <w:sz w:val="28"/>
          <w:szCs w:val="28"/>
        </w:rPr>
        <w:t>научном</w:t>
      </w:r>
      <w:r w:rsidRPr="003235C9">
        <w:rPr>
          <w:color w:val="231F20"/>
          <w:spacing w:val="57"/>
          <w:sz w:val="28"/>
          <w:szCs w:val="28"/>
        </w:rPr>
        <w:t xml:space="preserve"> </w:t>
      </w:r>
      <w:r w:rsidRPr="003235C9">
        <w:rPr>
          <w:color w:val="231F20"/>
          <w:sz w:val="28"/>
          <w:szCs w:val="28"/>
        </w:rPr>
        <w:t>методе</w:t>
      </w:r>
      <w:r w:rsidRPr="003235C9">
        <w:rPr>
          <w:color w:val="231F20"/>
          <w:spacing w:val="57"/>
          <w:sz w:val="28"/>
          <w:szCs w:val="28"/>
        </w:rPr>
        <w:t xml:space="preserve"> </w:t>
      </w:r>
      <w:r w:rsidRPr="003235C9">
        <w:rPr>
          <w:color w:val="231F20"/>
          <w:sz w:val="28"/>
          <w:szCs w:val="28"/>
        </w:rPr>
        <w:t>познания</w:t>
      </w:r>
      <w:r w:rsidRPr="003235C9">
        <w:rPr>
          <w:color w:val="231F20"/>
          <w:spacing w:val="57"/>
          <w:sz w:val="28"/>
          <w:szCs w:val="28"/>
        </w:rPr>
        <w:t xml:space="preserve"> </w:t>
      </w:r>
      <w:r w:rsidRPr="003235C9">
        <w:rPr>
          <w:color w:val="231F20"/>
          <w:sz w:val="28"/>
          <w:szCs w:val="28"/>
        </w:rPr>
        <w:t>природы</w:t>
      </w:r>
      <w:r w:rsidRPr="003235C9">
        <w:rPr>
          <w:color w:val="231F20"/>
          <w:spacing w:val="57"/>
          <w:sz w:val="28"/>
          <w:szCs w:val="28"/>
        </w:rPr>
        <w:t xml:space="preserve"> </w:t>
      </w:r>
      <w:r w:rsidRPr="003235C9">
        <w:rPr>
          <w:color w:val="231F20"/>
          <w:sz w:val="28"/>
          <w:szCs w:val="28"/>
        </w:rPr>
        <w:t>и</w:t>
      </w:r>
      <w:r w:rsidRPr="003235C9">
        <w:rPr>
          <w:color w:val="231F20"/>
          <w:spacing w:val="-47"/>
          <w:sz w:val="28"/>
          <w:szCs w:val="28"/>
        </w:rPr>
        <w:t xml:space="preserve"> </w:t>
      </w:r>
      <w:r w:rsidRPr="003235C9">
        <w:rPr>
          <w:color w:val="231F20"/>
          <w:sz w:val="28"/>
          <w:szCs w:val="28"/>
        </w:rPr>
        <w:t>средствах</w:t>
      </w:r>
      <w:r w:rsidRPr="003235C9">
        <w:rPr>
          <w:color w:val="231F20"/>
          <w:spacing w:val="19"/>
          <w:sz w:val="28"/>
          <w:szCs w:val="28"/>
        </w:rPr>
        <w:t xml:space="preserve"> </w:t>
      </w:r>
      <w:r w:rsidRPr="003235C9">
        <w:rPr>
          <w:color w:val="231F20"/>
          <w:sz w:val="28"/>
          <w:szCs w:val="28"/>
        </w:rPr>
        <w:t>изучения</w:t>
      </w:r>
      <w:r w:rsidRPr="003235C9">
        <w:rPr>
          <w:color w:val="231F20"/>
          <w:spacing w:val="19"/>
          <w:sz w:val="28"/>
          <w:szCs w:val="28"/>
        </w:rPr>
        <w:t xml:space="preserve"> </w:t>
      </w:r>
      <w:r w:rsidRPr="003235C9">
        <w:rPr>
          <w:color w:val="231F20"/>
          <w:sz w:val="28"/>
          <w:szCs w:val="28"/>
        </w:rPr>
        <w:t>мегамира,</w:t>
      </w:r>
      <w:r w:rsidRPr="003235C9">
        <w:rPr>
          <w:color w:val="231F20"/>
          <w:spacing w:val="19"/>
          <w:sz w:val="28"/>
          <w:szCs w:val="28"/>
        </w:rPr>
        <w:t xml:space="preserve"> </w:t>
      </w:r>
      <w:r w:rsidRPr="003235C9">
        <w:rPr>
          <w:color w:val="231F20"/>
          <w:sz w:val="28"/>
          <w:szCs w:val="28"/>
        </w:rPr>
        <w:t>макромира</w:t>
      </w:r>
      <w:r w:rsidRPr="003235C9">
        <w:rPr>
          <w:color w:val="231F20"/>
          <w:spacing w:val="19"/>
          <w:sz w:val="28"/>
          <w:szCs w:val="28"/>
        </w:rPr>
        <w:t xml:space="preserve"> </w:t>
      </w:r>
      <w:r w:rsidRPr="003235C9">
        <w:rPr>
          <w:color w:val="231F20"/>
          <w:sz w:val="28"/>
          <w:szCs w:val="28"/>
        </w:rPr>
        <w:t>и</w:t>
      </w:r>
      <w:r w:rsidRPr="003235C9">
        <w:rPr>
          <w:color w:val="231F20"/>
          <w:spacing w:val="19"/>
          <w:sz w:val="28"/>
          <w:szCs w:val="28"/>
        </w:rPr>
        <w:t xml:space="preserve"> </w:t>
      </w:r>
      <w:r w:rsidRPr="003235C9">
        <w:rPr>
          <w:color w:val="231F20"/>
          <w:sz w:val="28"/>
          <w:szCs w:val="28"/>
        </w:rPr>
        <w:t>микромира;</w:t>
      </w:r>
      <w:r w:rsidRPr="003235C9">
        <w:rPr>
          <w:color w:val="231F20"/>
          <w:spacing w:val="19"/>
          <w:sz w:val="28"/>
          <w:szCs w:val="28"/>
        </w:rPr>
        <w:t xml:space="preserve"> </w:t>
      </w:r>
      <w:r w:rsidRPr="003235C9">
        <w:rPr>
          <w:color w:val="231F20"/>
          <w:sz w:val="28"/>
          <w:szCs w:val="28"/>
        </w:rPr>
        <w:t>владение</w:t>
      </w:r>
      <w:r w:rsidRPr="003235C9">
        <w:rPr>
          <w:color w:val="231F20"/>
          <w:spacing w:val="19"/>
          <w:sz w:val="28"/>
          <w:szCs w:val="28"/>
        </w:rPr>
        <w:t xml:space="preserve"> </w:t>
      </w:r>
      <w:r w:rsidRPr="003235C9">
        <w:rPr>
          <w:color w:val="231F20"/>
          <w:sz w:val="28"/>
          <w:szCs w:val="28"/>
        </w:rPr>
        <w:t>приемами</w:t>
      </w:r>
      <w:r w:rsidRPr="003235C9">
        <w:rPr>
          <w:color w:val="231F20"/>
          <w:spacing w:val="-44"/>
          <w:sz w:val="28"/>
          <w:szCs w:val="28"/>
        </w:rPr>
        <w:t xml:space="preserve"> </w:t>
      </w:r>
      <w:r>
        <w:rPr>
          <w:color w:val="231F20"/>
          <w:spacing w:val="-44"/>
          <w:sz w:val="28"/>
          <w:szCs w:val="28"/>
        </w:rPr>
        <w:t xml:space="preserve">  </w:t>
      </w:r>
      <w:r w:rsidRPr="003235C9">
        <w:rPr>
          <w:color w:val="231F20"/>
          <w:sz w:val="28"/>
          <w:szCs w:val="28"/>
        </w:rPr>
        <w:t>естественнонаучных наблюдений, опытов, исследований и оценки</w:t>
      </w:r>
      <w:r w:rsidRPr="003235C9">
        <w:rPr>
          <w:color w:val="231F20"/>
          <w:spacing w:val="6"/>
          <w:sz w:val="28"/>
          <w:szCs w:val="28"/>
        </w:rPr>
        <w:t xml:space="preserve"> </w:t>
      </w:r>
      <w:r w:rsidRPr="003235C9">
        <w:rPr>
          <w:color w:val="231F20"/>
          <w:sz w:val="28"/>
          <w:szCs w:val="28"/>
        </w:rPr>
        <w:t>достоверности полученных</w:t>
      </w:r>
      <w:r w:rsidRPr="003235C9">
        <w:rPr>
          <w:color w:val="231F20"/>
          <w:spacing w:val="21"/>
          <w:sz w:val="28"/>
          <w:szCs w:val="28"/>
        </w:rPr>
        <w:t xml:space="preserve"> </w:t>
      </w:r>
      <w:r w:rsidRPr="003235C9">
        <w:rPr>
          <w:color w:val="231F20"/>
          <w:sz w:val="28"/>
          <w:szCs w:val="28"/>
        </w:rPr>
        <w:t>результатов;</w:t>
      </w:r>
    </w:p>
    <w:p w:rsidR="006C5505" w:rsidRPr="003235C9" w:rsidRDefault="006C5505" w:rsidP="006C5505">
      <w:pPr>
        <w:pStyle w:val="aff9"/>
        <w:widowControl w:val="0"/>
        <w:numPr>
          <w:ilvl w:val="1"/>
          <w:numId w:val="546"/>
        </w:numPr>
        <w:tabs>
          <w:tab w:val="left" w:pos="284"/>
          <w:tab w:val="left" w:pos="952"/>
        </w:tabs>
        <w:ind w:left="0" w:right="121" w:firstLine="0"/>
        <w:jc w:val="both"/>
        <w:rPr>
          <w:sz w:val="28"/>
          <w:szCs w:val="28"/>
        </w:rPr>
      </w:pPr>
      <w:r w:rsidRPr="003235C9">
        <w:rPr>
          <w:color w:val="231F20"/>
          <w:sz w:val="28"/>
          <w:szCs w:val="28"/>
        </w:rPr>
        <w:t>владение</w:t>
      </w:r>
      <w:r w:rsidRPr="003235C9">
        <w:rPr>
          <w:color w:val="231F20"/>
          <w:spacing w:val="48"/>
          <w:sz w:val="28"/>
          <w:szCs w:val="28"/>
        </w:rPr>
        <w:t xml:space="preserve"> </w:t>
      </w:r>
      <w:r w:rsidRPr="003235C9">
        <w:rPr>
          <w:color w:val="231F20"/>
          <w:sz w:val="28"/>
          <w:szCs w:val="28"/>
        </w:rPr>
        <w:t>понятийным</w:t>
      </w:r>
      <w:r w:rsidRPr="003235C9">
        <w:rPr>
          <w:color w:val="231F20"/>
          <w:spacing w:val="48"/>
          <w:sz w:val="28"/>
          <w:szCs w:val="28"/>
        </w:rPr>
        <w:t xml:space="preserve"> </w:t>
      </w:r>
      <w:r w:rsidRPr="003235C9">
        <w:rPr>
          <w:color w:val="231F20"/>
          <w:sz w:val="28"/>
          <w:szCs w:val="28"/>
        </w:rPr>
        <w:t>аппаратом</w:t>
      </w:r>
      <w:r w:rsidRPr="003235C9">
        <w:rPr>
          <w:color w:val="231F20"/>
          <w:spacing w:val="48"/>
          <w:sz w:val="28"/>
          <w:szCs w:val="28"/>
        </w:rPr>
        <w:t xml:space="preserve"> </w:t>
      </w:r>
      <w:r w:rsidRPr="003235C9">
        <w:rPr>
          <w:color w:val="231F20"/>
          <w:sz w:val="28"/>
          <w:szCs w:val="28"/>
        </w:rPr>
        <w:t>естественных</w:t>
      </w:r>
      <w:r w:rsidRPr="003235C9">
        <w:rPr>
          <w:color w:val="231F20"/>
          <w:spacing w:val="48"/>
          <w:sz w:val="28"/>
          <w:szCs w:val="28"/>
        </w:rPr>
        <w:t xml:space="preserve"> </w:t>
      </w:r>
      <w:r w:rsidRPr="003235C9">
        <w:rPr>
          <w:color w:val="231F20"/>
          <w:sz w:val="28"/>
          <w:szCs w:val="28"/>
        </w:rPr>
        <w:t>наук,</w:t>
      </w:r>
      <w:r w:rsidRPr="003235C9">
        <w:rPr>
          <w:color w:val="231F20"/>
          <w:spacing w:val="48"/>
          <w:sz w:val="28"/>
          <w:szCs w:val="28"/>
        </w:rPr>
        <w:t xml:space="preserve"> </w:t>
      </w:r>
      <w:r w:rsidRPr="003235C9">
        <w:rPr>
          <w:color w:val="231F20"/>
          <w:sz w:val="28"/>
          <w:szCs w:val="28"/>
        </w:rPr>
        <w:t>позволяющим</w:t>
      </w:r>
      <w:r w:rsidRPr="003235C9">
        <w:rPr>
          <w:color w:val="231F20"/>
          <w:spacing w:val="48"/>
          <w:sz w:val="28"/>
          <w:szCs w:val="28"/>
        </w:rPr>
        <w:t xml:space="preserve"> </w:t>
      </w:r>
      <w:r w:rsidRPr="003235C9">
        <w:rPr>
          <w:color w:val="231F20"/>
          <w:sz w:val="28"/>
          <w:szCs w:val="28"/>
        </w:rPr>
        <w:t>познавать</w:t>
      </w:r>
      <w:r w:rsidRPr="003235C9">
        <w:rPr>
          <w:color w:val="231F20"/>
          <w:spacing w:val="33"/>
          <w:sz w:val="28"/>
          <w:szCs w:val="28"/>
        </w:rPr>
        <w:t xml:space="preserve"> </w:t>
      </w:r>
      <w:r w:rsidRPr="003235C9">
        <w:rPr>
          <w:color w:val="231F20"/>
          <w:sz w:val="28"/>
          <w:szCs w:val="28"/>
        </w:rPr>
        <w:t>мир,</w:t>
      </w:r>
      <w:r w:rsidRPr="003235C9">
        <w:rPr>
          <w:color w:val="231F20"/>
          <w:spacing w:val="33"/>
          <w:sz w:val="28"/>
          <w:szCs w:val="28"/>
        </w:rPr>
        <w:t xml:space="preserve"> </w:t>
      </w:r>
      <w:r w:rsidRPr="003235C9">
        <w:rPr>
          <w:color w:val="231F20"/>
          <w:sz w:val="28"/>
          <w:szCs w:val="28"/>
        </w:rPr>
        <w:t>участвовать</w:t>
      </w:r>
      <w:r w:rsidRPr="003235C9">
        <w:rPr>
          <w:color w:val="231F20"/>
          <w:spacing w:val="33"/>
          <w:sz w:val="28"/>
          <w:szCs w:val="28"/>
        </w:rPr>
        <w:t xml:space="preserve"> </w:t>
      </w:r>
      <w:r w:rsidRPr="003235C9">
        <w:rPr>
          <w:color w:val="231F20"/>
          <w:sz w:val="28"/>
          <w:szCs w:val="28"/>
        </w:rPr>
        <w:t>в</w:t>
      </w:r>
      <w:r w:rsidRPr="003235C9">
        <w:rPr>
          <w:color w:val="231F20"/>
          <w:spacing w:val="33"/>
          <w:sz w:val="28"/>
          <w:szCs w:val="28"/>
        </w:rPr>
        <w:t xml:space="preserve"> </w:t>
      </w:r>
      <w:r w:rsidRPr="003235C9">
        <w:rPr>
          <w:color w:val="231F20"/>
          <w:sz w:val="28"/>
          <w:szCs w:val="28"/>
        </w:rPr>
        <w:t>дискуссиях</w:t>
      </w:r>
      <w:r w:rsidRPr="003235C9">
        <w:rPr>
          <w:color w:val="231F20"/>
          <w:spacing w:val="33"/>
          <w:sz w:val="28"/>
          <w:szCs w:val="28"/>
        </w:rPr>
        <w:t xml:space="preserve"> </w:t>
      </w:r>
      <w:r w:rsidRPr="003235C9">
        <w:rPr>
          <w:color w:val="231F20"/>
          <w:sz w:val="28"/>
          <w:szCs w:val="28"/>
        </w:rPr>
        <w:t>по</w:t>
      </w:r>
      <w:r w:rsidRPr="003235C9">
        <w:rPr>
          <w:color w:val="231F20"/>
          <w:spacing w:val="33"/>
          <w:sz w:val="28"/>
          <w:szCs w:val="28"/>
        </w:rPr>
        <w:t xml:space="preserve"> </w:t>
      </w:r>
      <w:r w:rsidRPr="003235C9">
        <w:rPr>
          <w:color w:val="231F20"/>
          <w:sz w:val="28"/>
          <w:szCs w:val="28"/>
        </w:rPr>
        <w:t>естественнонаучным</w:t>
      </w:r>
      <w:r w:rsidRPr="003235C9">
        <w:rPr>
          <w:color w:val="231F20"/>
          <w:spacing w:val="33"/>
          <w:sz w:val="28"/>
          <w:szCs w:val="28"/>
        </w:rPr>
        <w:t xml:space="preserve"> </w:t>
      </w:r>
      <w:r w:rsidRPr="003235C9">
        <w:rPr>
          <w:color w:val="231F20"/>
          <w:sz w:val="28"/>
          <w:szCs w:val="28"/>
        </w:rPr>
        <w:t>вопросам,</w:t>
      </w:r>
      <w:r w:rsidRPr="003235C9">
        <w:rPr>
          <w:color w:val="231F20"/>
          <w:spacing w:val="33"/>
          <w:sz w:val="28"/>
          <w:szCs w:val="28"/>
        </w:rPr>
        <w:t xml:space="preserve"> </w:t>
      </w:r>
      <w:r w:rsidRPr="003235C9">
        <w:rPr>
          <w:color w:val="231F20"/>
          <w:sz w:val="28"/>
          <w:szCs w:val="28"/>
        </w:rPr>
        <w:t>использовать</w:t>
      </w:r>
      <w:r w:rsidRPr="003235C9">
        <w:rPr>
          <w:color w:val="231F20"/>
          <w:spacing w:val="33"/>
          <w:sz w:val="28"/>
          <w:szCs w:val="28"/>
        </w:rPr>
        <w:t xml:space="preserve"> </w:t>
      </w:r>
      <w:r w:rsidRPr="003235C9">
        <w:rPr>
          <w:color w:val="231F20"/>
          <w:sz w:val="28"/>
          <w:szCs w:val="28"/>
        </w:rPr>
        <w:t>различные</w:t>
      </w:r>
      <w:r w:rsidRPr="003235C9">
        <w:rPr>
          <w:color w:val="231F20"/>
          <w:spacing w:val="33"/>
          <w:sz w:val="28"/>
          <w:szCs w:val="28"/>
        </w:rPr>
        <w:t xml:space="preserve"> </w:t>
      </w:r>
      <w:r w:rsidRPr="003235C9">
        <w:rPr>
          <w:color w:val="231F20"/>
          <w:sz w:val="28"/>
          <w:szCs w:val="28"/>
        </w:rPr>
        <w:t>источники</w:t>
      </w:r>
      <w:r w:rsidRPr="003235C9">
        <w:rPr>
          <w:color w:val="231F20"/>
          <w:spacing w:val="33"/>
          <w:sz w:val="28"/>
          <w:szCs w:val="28"/>
        </w:rPr>
        <w:t xml:space="preserve"> </w:t>
      </w:r>
      <w:r w:rsidRPr="003235C9">
        <w:rPr>
          <w:color w:val="231F20"/>
          <w:sz w:val="28"/>
          <w:szCs w:val="28"/>
        </w:rPr>
        <w:t>информации</w:t>
      </w:r>
      <w:r w:rsidRPr="003235C9">
        <w:rPr>
          <w:color w:val="231F20"/>
          <w:spacing w:val="33"/>
          <w:sz w:val="28"/>
          <w:szCs w:val="28"/>
        </w:rPr>
        <w:t xml:space="preserve"> </w:t>
      </w:r>
      <w:r w:rsidRPr="003235C9">
        <w:rPr>
          <w:color w:val="231F20"/>
          <w:sz w:val="28"/>
          <w:szCs w:val="28"/>
        </w:rPr>
        <w:t>для</w:t>
      </w:r>
      <w:r w:rsidRPr="003235C9">
        <w:rPr>
          <w:color w:val="231F20"/>
          <w:spacing w:val="33"/>
          <w:sz w:val="28"/>
          <w:szCs w:val="28"/>
        </w:rPr>
        <w:t xml:space="preserve"> </w:t>
      </w:r>
      <w:r w:rsidRPr="003235C9">
        <w:rPr>
          <w:color w:val="231F20"/>
          <w:sz w:val="28"/>
          <w:szCs w:val="28"/>
        </w:rPr>
        <w:t>подготовки</w:t>
      </w:r>
      <w:r w:rsidRPr="003235C9">
        <w:rPr>
          <w:color w:val="231F20"/>
          <w:spacing w:val="33"/>
          <w:sz w:val="28"/>
          <w:szCs w:val="28"/>
        </w:rPr>
        <w:t xml:space="preserve"> </w:t>
      </w:r>
      <w:r w:rsidRPr="003235C9">
        <w:rPr>
          <w:color w:val="231F20"/>
          <w:sz w:val="28"/>
          <w:szCs w:val="28"/>
        </w:rPr>
        <w:t>собственных</w:t>
      </w:r>
      <w:r w:rsidRPr="003235C9">
        <w:rPr>
          <w:color w:val="231F20"/>
          <w:spacing w:val="-58"/>
          <w:sz w:val="28"/>
          <w:szCs w:val="28"/>
        </w:rPr>
        <w:t xml:space="preserve"> </w:t>
      </w:r>
      <w:r w:rsidRPr="003235C9">
        <w:rPr>
          <w:color w:val="231F20"/>
          <w:sz w:val="28"/>
          <w:szCs w:val="28"/>
        </w:rPr>
        <w:t>работ,</w:t>
      </w:r>
      <w:r w:rsidRPr="003235C9">
        <w:rPr>
          <w:color w:val="231F20"/>
          <w:spacing w:val="54"/>
          <w:sz w:val="28"/>
          <w:szCs w:val="28"/>
        </w:rPr>
        <w:t xml:space="preserve"> </w:t>
      </w:r>
      <w:r w:rsidRPr="003235C9">
        <w:rPr>
          <w:color w:val="231F20"/>
          <w:sz w:val="28"/>
          <w:szCs w:val="28"/>
        </w:rPr>
        <w:t>критически</w:t>
      </w:r>
      <w:r w:rsidRPr="003235C9">
        <w:rPr>
          <w:color w:val="231F20"/>
          <w:spacing w:val="54"/>
          <w:sz w:val="28"/>
          <w:szCs w:val="28"/>
        </w:rPr>
        <w:t xml:space="preserve"> </w:t>
      </w:r>
      <w:r w:rsidRPr="003235C9">
        <w:rPr>
          <w:color w:val="231F20"/>
          <w:sz w:val="28"/>
          <w:szCs w:val="28"/>
        </w:rPr>
        <w:t>относиться</w:t>
      </w:r>
      <w:r w:rsidRPr="003235C9">
        <w:rPr>
          <w:color w:val="231F20"/>
          <w:spacing w:val="54"/>
          <w:sz w:val="28"/>
          <w:szCs w:val="28"/>
        </w:rPr>
        <w:t xml:space="preserve"> </w:t>
      </w:r>
      <w:r w:rsidRPr="003235C9">
        <w:rPr>
          <w:color w:val="231F20"/>
          <w:sz w:val="28"/>
          <w:szCs w:val="28"/>
        </w:rPr>
        <w:t>к</w:t>
      </w:r>
      <w:r w:rsidRPr="003235C9">
        <w:rPr>
          <w:color w:val="231F20"/>
          <w:spacing w:val="54"/>
          <w:sz w:val="28"/>
          <w:szCs w:val="28"/>
        </w:rPr>
        <w:t xml:space="preserve"> </w:t>
      </w:r>
      <w:r w:rsidRPr="003235C9">
        <w:rPr>
          <w:color w:val="231F20"/>
          <w:sz w:val="28"/>
          <w:szCs w:val="28"/>
        </w:rPr>
        <w:t>сообщениям</w:t>
      </w:r>
      <w:r w:rsidRPr="003235C9">
        <w:rPr>
          <w:color w:val="231F20"/>
          <w:spacing w:val="54"/>
          <w:sz w:val="28"/>
          <w:szCs w:val="28"/>
        </w:rPr>
        <w:t xml:space="preserve"> </w:t>
      </w:r>
      <w:r w:rsidRPr="003235C9">
        <w:rPr>
          <w:color w:val="231F20"/>
          <w:sz w:val="28"/>
          <w:szCs w:val="28"/>
        </w:rPr>
        <w:t>СМИ,</w:t>
      </w:r>
      <w:r w:rsidRPr="003235C9">
        <w:rPr>
          <w:color w:val="231F20"/>
          <w:spacing w:val="54"/>
          <w:sz w:val="28"/>
          <w:szCs w:val="28"/>
        </w:rPr>
        <w:t xml:space="preserve"> </w:t>
      </w:r>
      <w:r w:rsidRPr="003235C9">
        <w:rPr>
          <w:color w:val="231F20"/>
          <w:sz w:val="28"/>
          <w:szCs w:val="28"/>
        </w:rPr>
        <w:t>содержащим</w:t>
      </w:r>
      <w:r w:rsidRPr="003235C9">
        <w:rPr>
          <w:color w:val="231F20"/>
          <w:spacing w:val="54"/>
          <w:sz w:val="28"/>
          <w:szCs w:val="28"/>
        </w:rPr>
        <w:t xml:space="preserve"> </w:t>
      </w:r>
      <w:r w:rsidRPr="003235C9">
        <w:rPr>
          <w:color w:val="231F20"/>
          <w:sz w:val="28"/>
          <w:szCs w:val="28"/>
        </w:rPr>
        <w:t>научную</w:t>
      </w:r>
      <w:r w:rsidRPr="003235C9">
        <w:rPr>
          <w:color w:val="231F20"/>
          <w:spacing w:val="-50"/>
          <w:sz w:val="28"/>
          <w:szCs w:val="28"/>
        </w:rPr>
        <w:t xml:space="preserve"> </w:t>
      </w:r>
      <w:r w:rsidRPr="003235C9">
        <w:rPr>
          <w:color w:val="231F20"/>
          <w:sz w:val="28"/>
          <w:szCs w:val="28"/>
        </w:rPr>
        <w:t>информацию;</w:t>
      </w:r>
    </w:p>
    <w:p w:rsidR="006C5505" w:rsidRPr="003235C9" w:rsidRDefault="006C5505" w:rsidP="006C5505">
      <w:pPr>
        <w:pStyle w:val="aff9"/>
        <w:widowControl w:val="0"/>
        <w:numPr>
          <w:ilvl w:val="1"/>
          <w:numId w:val="546"/>
        </w:numPr>
        <w:tabs>
          <w:tab w:val="left" w:pos="284"/>
          <w:tab w:val="left" w:pos="952"/>
        </w:tabs>
        <w:ind w:left="0" w:right="116" w:firstLine="0"/>
        <w:jc w:val="both"/>
        <w:rPr>
          <w:sz w:val="28"/>
          <w:szCs w:val="28"/>
        </w:rPr>
      </w:pPr>
      <w:r w:rsidRPr="003235C9">
        <w:rPr>
          <w:color w:val="231F20"/>
          <w:spacing w:val="-3"/>
          <w:sz w:val="28"/>
          <w:szCs w:val="28"/>
        </w:rPr>
        <w:t>сформированность</w:t>
      </w:r>
      <w:r w:rsidRPr="003235C9">
        <w:rPr>
          <w:color w:val="231F20"/>
          <w:spacing w:val="10"/>
          <w:sz w:val="28"/>
          <w:szCs w:val="28"/>
        </w:rPr>
        <w:t xml:space="preserve"> </w:t>
      </w:r>
      <w:r w:rsidRPr="003235C9">
        <w:rPr>
          <w:color w:val="231F20"/>
          <w:spacing w:val="-3"/>
          <w:sz w:val="28"/>
          <w:szCs w:val="28"/>
        </w:rPr>
        <w:t>умений</w:t>
      </w:r>
      <w:r w:rsidRPr="003235C9">
        <w:rPr>
          <w:color w:val="231F20"/>
          <w:spacing w:val="10"/>
          <w:sz w:val="28"/>
          <w:szCs w:val="28"/>
        </w:rPr>
        <w:t xml:space="preserve"> </w:t>
      </w:r>
      <w:r w:rsidRPr="003235C9">
        <w:rPr>
          <w:color w:val="231F20"/>
          <w:spacing w:val="-3"/>
          <w:sz w:val="28"/>
          <w:szCs w:val="28"/>
        </w:rPr>
        <w:t>понимать</w:t>
      </w:r>
      <w:r w:rsidRPr="003235C9">
        <w:rPr>
          <w:color w:val="231F20"/>
          <w:spacing w:val="10"/>
          <w:sz w:val="28"/>
          <w:szCs w:val="28"/>
        </w:rPr>
        <w:t xml:space="preserve"> </w:t>
      </w:r>
      <w:r w:rsidRPr="003235C9">
        <w:rPr>
          <w:color w:val="231F20"/>
          <w:spacing w:val="-3"/>
          <w:sz w:val="28"/>
          <w:szCs w:val="28"/>
        </w:rPr>
        <w:t>значимость</w:t>
      </w:r>
      <w:r w:rsidRPr="003235C9">
        <w:rPr>
          <w:color w:val="231F20"/>
          <w:spacing w:val="10"/>
          <w:sz w:val="28"/>
          <w:szCs w:val="28"/>
        </w:rPr>
        <w:t xml:space="preserve"> </w:t>
      </w:r>
      <w:r w:rsidRPr="003235C9">
        <w:rPr>
          <w:color w:val="231F20"/>
          <w:spacing w:val="-3"/>
          <w:sz w:val="28"/>
          <w:szCs w:val="28"/>
        </w:rPr>
        <w:t>естественнонаучного</w:t>
      </w:r>
      <w:r w:rsidRPr="003235C9">
        <w:rPr>
          <w:color w:val="231F20"/>
          <w:spacing w:val="10"/>
          <w:sz w:val="28"/>
          <w:szCs w:val="28"/>
        </w:rPr>
        <w:t xml:space="preserve"> </w:t>
      </w:r>
      <w:r w:rsidRPr="003235C9">
        <w:rPr>
          <w:color w:val="231F20"/>
          <w:spacing w:val="-3"/>
          <w:sz w:val="28"/>
          <w:szCs w:val="28"/>
        </w:rPr>
        <w:t>знания</w:t>
      </w:r>
      <w:r w:rsidRPr="003235C9">
        <w:rPr>
          <w:color w:val="231F20"/>
          <w:spacing w:val="-48"/>
          <w:sz w:val="28"/>
          <w:szCs w:val="28"/>
        </w:rPr>
        <w:t xml:space="preserve"> </w:t>
      </w:r>
      <w:r w:rsidRPr="003235C9">
        <w:rPr>
          <w:color w:val="231F20"/>
          <w:sz w:val="28"/>
          <w:szCs w:val="28"/>
        </w:rPr>
        <w:t>для</w:t>
      </w:r>
      <w:r w:rsidRPr="003235C9">
        <w:rPr>
          <w:color w:val="231F20"/>
          <w:spacing w:val="47"/>
          <w:sz w:val="28"/>
          <w:szCs w:val="28"/>
        </w:rPr>
        <w:t xml:space="preserve"> </w:t>
      </w:r>
      <w:r w:rsidRPr="003235C9">
        <w:rPr>
          <w:color w:val="231F20"/>
          <w:sz w:val="28"/>
          <w:szCs w:val="28"/>
        </w:rPr>
        <w:t>каждого</w:t>
      </w:r>
      <w:r w:rsidRPr="003235C9">
        <w:rPr>
          <w:color w:val="231F20"/>
          <w:spacing w:val="47"/>
          <w:sz w:val="28"/>
          <w:szCs w:val="28"/>
        </w:rPr>
        <w:t xml:space="preserve"> </w:t>
      </w:r>
      <w:r w:rsidRPr="003235C9">
        <w:rPr>
          <w:color w:val="231F20"/>
          <w:sz w:val="28"/>
          <w:szCs w:val="28"/>
        </w:rPr>
        <w:t>человека</w:t>
      </w:r>
      <w:r w:rsidRPr="003235C9">
        <w:rPr>
          <w:color w:val="231F20"/>
          <w:spacing w:val="47"/>
          <w:sz w:val="28"/>
          <w:szCs w:val="28"/>
        </w:rPr>
        <w:t xml:space="preserve"> </w:t>
      </w:r>
      <w:r w:rsidRPr="003235C9">
        <w:rPr>
          <w:color w:val="231F20"/>
          <w:sz w:val="28"/>
          <w:szCs w:val="28"/>
        </w:rPr>
        <w:t>независимо</w:t>
      </w:r>
      <w:r w:rsidRPr="003235C9">
        <w:rPr>
          <w:color w:val="231F20"/>
          <w:spacing w:val="47"/>
          <w:sz w:val="28"/>
          <w:szCs w:val="28"/>
        </w:rPr>
        <w:t xml:space="preserve"> </w:t>
      </w:r>
      <w:r w:rsidRPr="003235C9">
        <w:rPr>
          <w:color w:val="231F20"/>
          <w:sz w:val="28"/>
          <w:szCs w:val="28"/>
        </w:rPr>
        <w:t>от</w:t>
      </w:r>
      <w:r w:rsidRPr="003235C9">
        <w:rPr>
          <w:color w:val="231F20"/>
          <w:spacing w:val="47"/>
          <w:sz w:val="28"/>
          <w:szCs w:val="28"/>
        </w:rPr>
        <w:t xml:space="preserve"> </w:t>
      </w:r>
      <w:r w:rsidRPr="003235C9">
        <w:rPr>
          <w:color w:val="231F20"/>
          <w:sz w:val="28"/>
          <w:szCs w:val="28"/>
        </w:rPr>
        <w:t>его</w:t>
      </w:r>
      <w:r w:rsidRPr="003235C9">
        <w:rPr>
          <w:color w:val="231F20"/>
          <w:spacing w:val="47"/>
          <w:sz w:val="28"/>
          <w:szCs w:val="28"/>
        </w:rPr>
        <w:t xml:space="preserve"> </w:t>
      </w:r>
      <w:r w:rsidRPr="003235C9">
        <w:rPr>
          <w:color w:val="231F20"/>
          <w:sz w:val="28"/>
          <w:szCs w:val="28"/>
        </w:rPr>
        <w:t>профессиональной</w:t>
      </w:r>
      <w:r w:rsidRPr="003235C9">
        <w:rPr>
          <w:color w:val="231F20"/>
          <w:spacing w:val="47"/>
          <w:sz w:val="28"/>
          <w:szCs w:val="28"/>
        </w:rPr>
        <w:t xml:space="preserve"> </w:t>
      </w:r>
      <w:r w:rsidRPr="003235C9">
        <w:rPr>
          <w:color w:val="231F20"/>
          <w:sz w:val="28"/>
          <w:szCs w:val="28"/>
        </w:rPr>
        <w:t>деятельности,</w:t>
      </w:r>
      <w:r w:rsidRPr="003235C9">
        <w:rPr>
          <w:color w:val="231F20"/>
          <w:spacing w:val="-48"/>
          <w:sz w:val="28"/>
          <w:szCs w:val="28"/>
        </w:rPr>
        <w:t xml:space="preserve"> </w:t>
      </w:r>
      <w:r w:rsidRPr="003235C9">
        <w:rPr>
          <w:color w:val="231F20"/>
          <w:sz w:val="28"/>
          <w:szCs w:val="28"/>
        </w:rPr>
        <w:t>различать</w:t>
      </w:r>
      <w:r w:rsidRPr="003235C9">
        <w:rPr>
          <w:color w:val="231F20"/>
          <w:spacing w:val="7"/>
          <w:sz w:val="28"/>
          <w:szCs w:val="28"/>
        </w:rPr>
        <w:t xml:space="preserve"> </w:t>
      </w:r>
      <w:r w:rsidRPr="003235C9">
        <w:rPr>
          <w:color w:val="231F20"/>
          <w:sz w:val="28"/>
          <w:szCs w:val="28"/>
        </w:rPr>
        <w:t>факты</w:t>
      </w:r>
      <w:r w:rsidRPr="003235C9">
        <w:rPr>
          <w:color w:val="231F20"/>
          <w:spacing w:val="7"/>
          <w:sz w:val="28"/>
          <w:szCs w:val="28"/>
        </w:rPr>
        <w:t xml:space="preserve"> </w:t>
      </w:r>
      <w:r w:rsidRPr="003235C9">
        <w:rPr>
          <w:color w:val="231F20"/>
          <w:sz w:val="28"/>
          <w:szCs w:val="28"/>
        </w:rPr>
        <w:t>и</w:t>
      </w:r>
      <w:r w:rsidRPr="003235C9">
        <w:rPr>
          <w:color w:val="231F20"/>
          <w:spacing w:val="8"/>
          <w:sz w:val="28"/>
          <w:szCs w:val="28"/>
        </w:rPr>
        <w:t xml:space="preserve"> </w:t>
      </w:r>
      <w:r w:rsidRPr="003235C9">
        <w:rPr>
          <w:color w:val="231F20"/>
          <w:sz w:val="28"/>
          <w:szCs w:val="28"/>
        </w:rPr>
        <w:t>оценки,</w:t>
      </w:r>
      <w:r w:rsidRPr="003235C9">
        <w:rPr>
          <w:color w:val="231F20"/>
          <w:spacing w:val="7"/>
          <w:sz w:val="28"/>
          <w:szCs w:val="28"/>
        </w:rPr>
        <w:t xml:space="preserve"> </w:t>
      </w:r>
      <w:r w:rsidRPr="003235C9">
        <w:rPr>
          <w:color w:val="231F20"/>
          <w:sz w:val="28"/>
          <w:szCs w:val="28"/>
        </w:rPr>
        <w:t>сравнивать</w:t>
      </w:r>
      <w:r w:rsidRPr="003235C9">
        <w:rPr>
          <w:color w:val="231F20"/>
          <w:spacing w:val="7"/>
          <w:sz w:val="28"/>
          <w:szCs w:val="28"/>
        </w:rPr>
        <w:t xml:space="preserve"> </w:t>
      </w:r>
      <w:r w:rsidRPr="003235C9">
        <w:rPr>
          <w:color w:val="231F20"/>
          <w:sz w:val="28"/>
          <w:szCs w:val="28"/>
        </w:rPr>
        <w:t>оценочные</w:t>
      </w:r>
      <w:r w:rsidRPr="003235C9">
        <w:rPr>
          <w:color w:val="231F20"/>
          <w:spacing w:val="7"/>
          <w:sz w:val="28"/>
          <w:szCs w:val="28"/>
        </w:rPr>
        <w:t xml:space="preserve"> </w:t>
      </w:r>
      <w:r w:rsidRPr="003235C9">
        <w:rPr>
          <w:color w:val="231F20"/>
          <w:sz w:val="28"/>
          <w:szCs w:val="28"/>
        </w:rPr>
        <w:t>выводы,</w:t>
      </w:r>
      <w:r w:rsidRPr="003235C9">
        <w:rPr>
          <w:color w:val="231F20"/>
          <w:spacing w:val="7"/>
          <w:sz w:val="28"/>
          <w:szCs w:val="28"/>
        </w:rPr>
        <w:t xml:space="preserve"> </w:t>
      </w:r>
      <w:r w:rsidRPr="003235C9">
        <w:rPr>
          <w:color w:val="231F20"/>
          <w:sz w:val="28"/>
          <w:szCs w:val="28"/>
        </w:rPr>
        <w:t>видеть</w:t>
      </w:r>
      <w:r w:rsidRPr="003235C9">
        <w:rPr>
          <w:color w:val="231F20"/>
          <w:spacing w:val="7"/>
          <w:sz w:val="28"/>
          <w:szCs w:val="28"/>
        </w:rPr>
        <w:t xml:space="preserve"> </w:t>
      </w:r>
      <w:r w:rsidRPr="003235C9">
        <w:rPr>
          <w:color w:val="231F20"/>
          <w:sz w:val="28"/>
          <w:szCs w:val="28"/>
        </w:rPr>
        <w:t>их</w:t>
      </w:r>
      <w:r w:rsidRPr="003235C9">
        <w:rPr>
          <w:color w:val="231F20"/>
          <w:spacing w:val="7"/>
          <w:sz w:val="28"/>
          <w:szCs w:val="28"/>
        </w:rPr>
        <w:t xml:space="preserve"> </w:t>
      </w:r>
      <w:r w:rsidRPr="003235C9">
        <w:rPr>
          <w:color w:val="231F20"/>
          <w:sz w:val="28"/>
          <w:szCs w:val="28"/>
        </w:rPr>
        <w:t>связь</w:t>
      </w:r>
      <w:r w:rsidRPr="003235C9">
        <w:rPr>
          <w:color w:val="231F20"/>
          <w:spacing w:val="8"/>
          <w:sz w:val="28"/>
          <w:szCs w:val="28"/>
        </w:rPr>
        <w:t xml:space="preserve"> </w:t>
      </w:r>
      <w:r w:rsidRPr="003235C9">
        <w:rPr>
          <w:color w:val="231F20"/>
          <w:sz w:val="28"/>
          <w:szCs w:val="28"/>
        </w:rPr>
        <w:t>с</w:t>
      </w:r>
      <w:r w:rsidRPr="003235C9">
        <w:rPr>
          <w:color w:val="231F20"/>
          <w:spacing w:val="-49"/>
          <w:sz w:val="28"/>
          <w:szCs w:val="28"/>
        </w:rPr>
        <w:t xml:space="preserve"> </w:t>
      </w:r>
      <w:r w:rsidRPr="003235C9">
        <w:rPr>
          <w:color w:val="231F20"/>
          <w:sz w:val="28"/>
          <w:szCs w:val="28"/>
        </w:rPr>
        <w:t>критериями оценок и связь критериев с определенной системой</w:t>
      </w:r>
      <w:r w:rsidRPr="003235C9">
        <w:rPr>
          <w:color w:val="231F20"/>
          <w:spacing w:val="32"/>
          <w:sz w:val="28"/>
          <w:szCs w:val="28"/>
        </w:rPr>
        <w:t xml:space="preserve"> </w:t>
      </w:r>
      <w:r w:rsidRPr="003235C9">
        <w:rPr>
          <w:color w:val="231F20"/>
          <w:sz w:val="28"/>
          <w:szCs w:val="28"/>
        </w:rPr>
        <w:t>ценностей.</w:t>
      </w:r>
    </w:p>
    <w:p w:rsidR="006C5505" w:rsidRDefault="006C5505" w:rsidP="006C5505">
      <w:pPr>
        <w:rPr>
          <w:b/>
        </w:rPr>
      </w:pPr>
    </w:p>
    <w:p w:rsidR="006C5505" w:rsidRPr="00EC58EE" w:rsidRDefault="006C5505" w:rsidP="006C5505"/>
    <w:p w:rsidR="006C5505" w:rsidRDefault="006C5505" w:rsidP="0075057C">
      <w:pPr>
        <w:pStyle w:val="10"/>
        <w:numPr>
          <w:ilvl w:val="0"/>
          <w:numId w:val="601"/>
        </w:numPr>
        <w:rPr>
          <w:b/>
          <w:sz w:val="28"/>
        </w:rPr>
      </w:pPr>
      <w:bookmarkStart w:id="63" w:name="_Toc353286360"/>
      <w:r w:rsidRPr="00140781">
        <w:rPr>
          <w:b/>
          <w:sz w:val="28"/>
        </w:rPr>
        <w:t>Задания в тестовой форме</w:t>
      </w:r>
      <w:bookmarkEnd w:id="63"/>
      <w:r>
        <w:rPr>
          <w:b/>
          <w:sz w:val="28"/>
        </w:rPr>
        <w:t xml:space="preserve">   Тема 4.2</w:t>
      </w:r>
    </w:p>
    <w:p w:rsidR="006C5505" w:rsidRDefault="006C5505" w:rsidP="006C5505">
      <w:pPr>
        <w:rPr>
          <w:b/>
        </w:rPr>
      </w:pPr>
    </w:p>
    <w:p w:rsidR="006C5505" w:rsidRPr="005B6D3C" w:rsidRDefault="006C5505" w:rsidP="006C5505">
      <w:pPr>
        <w:pStyle w:val="ParagraphStyle"/>
        <w:spacing w:before="60" w:after="60" w:line="252" w:lineRule="auto"/>
        <w:ind w:firstLine="360"/>
        <w:jc w:val="both"/>
        <w:rPr>
          <w:rFonts w:ascii="Times New Roman" w:hAnsi="Times New Roman" w:cs="Times New Roman"/>
          <w:spacing w:val="45"/>
          <w:szCs w:val="28"/>
        </w:rPr>
      </w:pPr>
      <w:r>
        <w:rPr>
          <w:rFonts w:ascii="Times New Roman" w:hAnsi="Times New Roman" w:cs="Times New Roman"/>
          <w:sz w:val="28"/>
          <w:szCs w:val="28"/>
        </w:rPr>
        <w:t xml:space="preserve">1.  </w:t>
      </w:r>
      <w:r w:rsidRPr="005B6D3C">
        <w:rPr>
          <w:rFonts w:ascii="Times New Roman" w:hAnsi="Times New Roman" w:cs="Times New Roman"/>
          <w:spacing w:val="45"/>
          <w:szCs w:val="28"/>
        </w:rPr>
        <w:t>Биологический диктан</w:t>
      </w:r>
      <w:r>
        <w:rPr>
          <w:rFonts w:ascii="Times New Roman" w:hAnsi="Times New Roman" w:cs="Times New Roman"/>
          <w:spacing w:val="45"/>
          <w:szCs w:val="28"/>
        </w:rPr>
        <w:t>т по теме «Экология</w:t>
      </w:r>
      <w:r w:rsidRPr="005B6D3C">
        <w:rPr>
          <w:rFonts w:ascii="Times New Roman" w:hAnsi="Times New Roman" w:cs="Times New Roman"/>
          <w:spacing w:val="45"/>
          <w:szCs w:val="28"/>
        </w:rPr>
        <w:t>»</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1) Наука о различных аспектах взаимодействия организмов между собой, с факторами окружающей среды и человеком, а также о путях оптимизации таких отношений называется … </w:t>
      </w:r>
      <w:r>
        <w:rPr>
          <w:rFonts w:ascii="Times New Roman" w:hAnsi="Times New Roman" w:cs="Times New Roman"/>
          <w:i/>
          <w:iCs/>
          <w:sz w:val="28"/>
          <w:szCs w:val="28"/>
        </w:rPr>
        <w:t>(экологией).</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2) Совокупность абиотических и биотических условий жизни организма называется … </w:t>
      </w:r>
      <w:r>
        <w:rPr>
          <w:rFonts w:ascii="Times New Roman" w:hAnsi="Times New Roman" w:cs="Times New Roman"/>
          <w:i/>
          <w:iCs/>
          <w:sz w:val="28"/>
          <w:szCs w:val="28"/>
        </w:rPr>
        <w:t>(средой обитания).</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3) Тремя важнейшими компонентами среды, окружающей человека, являются … </w:t>
      </w:r>
      <w:r>
        <w:rPr>
          <w:rFonts w:ascii="Times New Roman" w:hAnsi="Times New Roman" w:cs="Times New Roman"/>
          <w:i/>
          <w:iCs/>
          <w:sz w:val="28"/>
          <w:szCs w:val="28"/>
        </w:rPr>
        <w:t>(абиотический, биотический и социальный).</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4) Экологические факторы делятся на группы … </w:t>
      </w:r>
      <w:r>
        <w:rPr>
          <w:rFonts w:ascii="Times New Roman" w:hAnsi="Times New Roman" w:cs="Times New Roman"/>
          <w:i/>
          <w:iCs/>
          <w:sz w:val="28"/>
          <w:szCs w:val="28"/>
        </w:rPr>
        <w:t>(абиотические, биотические, антропогенные).</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5) Важнейшими абиотическими факторами являются … </w:t>
      </w:r>
      <w:r>
        <w:rPr>
          <w:rFonts w:ascii="Times New Roman" w:hAnsi="Times New Roman" w:cs="Times New Roman"/>
          <w:i/>
          <w:iCs/>
          <w:sz w:val="28"/>
          <w:szCs w:val="28"/>
        </w:rPr>
        <w:t>(температура, свет, влажность).</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6) Для синиц характерна … среда обитания </w:t>
      </w:r>
      <w:r>
        <w:rPr>
          <w:rFonts w:ascii="Times New Roman" w:hAnsi="Times New Roman" w:cs="Times New Roman"/>
          <w:i/>
          <w:iCs/>
          <w:sz w:val="28"/>
          <w:szCs w:val="28"/>
        </w:rPr>
        <w:t>(наземно-воздушная).</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lastRenderedPageBreak/>
        <w:t xml:space="preserve">7) Плотность внешней среды большая в … </w:t>
      </w:r>
      <w:r>
        <w:rPr>
          <w:rFonts w:ascii="Times New Roman" w:hAnsi="Times New Roman" w:cs="Times New Roman"/>
          <w:i/>
          <w:iCs/>
          <w:sz w:val="28"/>
          <w:szCs w:val="28"/>
        </w:rPr>
        <w:t>(воде).</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8) Способность организмов выдерживать изменения условий жизни называется … </w:t>
      </w:r>
      <w:r>
        <w:rPr>
          <w:rFonts w:ascii="Times New Roman" w:hAnsi="Times New Roman" w:cs="Times New Roman"/>
          <w:i/>
          <w:iCs/>
          <w:sz w:val="28"/>
          <w:szCs w:val="28"/>
        </w:rPr>
        <w:t>(толерантностью).</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9) Минимум и максимум воздействия фактора … для организма </w:t>
      </w:r>
      <w:r>
        <w:rPr>
          <w:rFonts w:ascii="Times New Roman" w:hAnsi="Times New Roman" w:cs="Times New Roman"/>
          <w:i/>
          <w:iCs/>
          <w:sz w:val="28"/>
          <w:szCs w:val="28"/>
        </w:rPr>
        <w:t>(губителен).</w:t>
      </w:r>
    </w:p>
    <w:p w:rsidR="006C5505" w:rsidRDefault="006C5505" w:rsidP="006C5505">
      <w:pPr>
        <w:pStyle w:val="ParagraphStyle"/>
        <w:spacing w:line="252" w:lineRule="auto"/>
        <w:ind w:firstLine="360"/>
        <w:jc w:val="both"/>
        <w:rPr>
          <w:rFonts w:ascii="Times New Roman" w:hAnsi="Times New Roman" w:cs="Times New Roman"/>
          <w:i/>
          <w:iCs/>
          <w:sz w:val="28"/>
          <w:szCs w:val="28"/>
        </w:rPr>
      </w:pPr>
      <w:r>
        <w:rPr>
          <w:rFonts w:ascii="Times New Roman" w:hAnsi="Times New Roman" w:cs="Times New Roman"/>
          <w:sz w:val="28"/>
          <w:szCs w:val="28"/>
        </w:rPr>
        <w:t xml:space="preserve">10) Для организма наиболее благоприятным является … интенсивности фактора </w:t>
      </w:r>
      <w:r>
        <w:rPr>
          <w:rFonts w:ascii="Times New Roman" w:hAnsi="Times New Roman" w:cs="Times New Roman"/>
          <w:i/>
          <w:iCs/>
          <w:sz w:val="28"/>
          <w:szCs w:val="28"/>
        </w:rPr>
        <w:t>(оптимум).</w:t>
      </w:r>
    </w:p>
    <w:p w:rsidR="006C5505" w:rsidRDefault="006C5505" w:rsidP="006C5505">
      <w:pPr>
        <w:pStyle w:val="ParagraphStyle"/>
        <w:spacing w:line="252" w:lineRule="auto"/>
        <w:ind w:firstLine="360"/>
        <w:jc w:val="both"/>
        <w:rPr>
          <w:rFonts w:ascii="Times New Roman" w:hAnsi="Times New Roman" w:cs="Times New Roman"/>
          <w:i/>
          <w:iCs/>
          <w:sz w:val="28"/>
          <w:szCs w:val="28"/>
        </w:rPr>
      </w:pPr>
    </w:p>
    <w:p w:rsidR="006C5505" w:rsidRDefault="006C5505" w:rsidP="006C5505">
      <w:pPr>
        <w:pStyle w:val="ParagraphStyle"/>
        <w:spacing w:line="252" w:lineRule="auto"/>
        <w:ind w:firstLine="360"/>
        <w:jc w:val="both"/>
        <w:rPr>
          <w:rFonts w:ascii="Times New Roman" w:hAnsi="Times New Roman" w:cs="Times New Roman"/>
          <w:i/>
          <w:iCs/>
          <w:sz w:val="28"/>
          <w:szCs w:val="28"/>
        </w:rPr>
      </w:pP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2. </w:t>
      </w:r>
      <w:r>
        <w:rPr>
          <w:rFonts w:ascii="Times New Roman" w:hAnsi="Times New Roman" w:cs="Times New Roman"/>
          <w:spacing w:val="45"/>
          <w:sz w:val="28"/>
          <w:szCs w:val="28"/>
        </w:rPr>
        <w:t xml:space="preserve">Тестирование </w:t>
      </w:r>
      <w:r>
        <w:rPr>
          <w:rFonts w:ascii="Times New Roman" w:hAnsi="Times New Roman" w:cs="Times New Roman"/>
          <w:sz w:val="28"/>
          <w:szCs w:val="28"/>
        </w:rPr>
        <w:t>по теме «Типы экологических взаимодействий»</w:t>
      </w:r>
    </w:p>
    <w:p w:rsidR="006C5505" w:rsidRDefault="006C5505" w:rsidP="006C5505">
      <w:pPr>
        <w:pStyle w:val="ParagraphStyle"/>
        <w:spacing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Форма взаимоотношений, при которой один вид получает какое-либо преимущество, не принося другому ни вреда, ни пользы, называется: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протокооперацией;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паразитизмом;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комменсализмом;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аменсализмом.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Симбиотические отношения, при которых присутствие каждого из двух видов становится обязательным для другого партнера, называются: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комменсализмом;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мутуализмом;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протокооперацией;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нейтрализмом.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В желудке и кишечнике жвачных млекопитающих постоянно обитают бактерии, вызывающие брожение. Это является примером: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хищничества;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паразитизма;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комменсализма;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симбиоза.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Форма взаимосвязей между видами, при которой организмы одного вида живут за счет питательных веществ или тканей организма другого вида, называется: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хищничеством;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симбиозом;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аменсализмом;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паразитизмом.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Если рыба горчак откладывает икру в мантию двустворчатого моллюска, это пример:</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а) взаимополезных отношений;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полезно-нейтральных отношений;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полезно-вредных отношений;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взаимовредных отношений.</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Беспозвоночные разных видов поселяются в норах грызунов, находя там благоприятные для себя условия и не являясь при этом паразитами хозяина норы. Это явление называется: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симпатрией;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протокооперацией;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квартирантством;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акклиматизацией.</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Отношения «паразит – хозяин» состоят в том, что паразит: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не оказывает существенного влияния на хозяина;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всегда приводит хозяина к смерти;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приносит определенную пользу хозяину;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приносит вред, но лишь в некоторых случаях приводит к скорой гибели хозяина.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Некоторые грибы растут на корнях определенных деревьев. Такой тип взаимоотношений называется: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паразитизмом;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комменсализмом;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симбиозом;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сапрофитизмом.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9) Хищники в природном сообществе: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уничтожают популяцию жертв;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способствуют росту популяции жертв;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оздоровляют популяцию жертв и регулируют ее численность;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не влияют на численность популяции жертв.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10) Организм, в теле которого происходит размножение паразита, называется: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основным хозяином;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промежуточным хозяином;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переносчиком;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паразитом.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Тема 4.1</w:t>
      </w:r>
    </w:p>
    <w:p w:rsidR="006C5505" w:rsidRPr="005B6D3C" w:rsidRDefault="006C5505" w:rsidP="006C5505">
      <w:pPr>
        <w:pStyle w:val="ParagraphStyle"/>
        <w:spacing w:before="60" w:line="252" w:lineRule="auto"/>
        <w:ind w:firstLine="360"/>
        <w:jc w:val="center"/>
        <w:rPr>
          <w:rFonts w:ascii="Times New Roman" w:hAnsi="Times New Roman" w:cs="Times New Roman"/>
          <w:b/>
          <w:sz w:val="28"/>
          <w:szCs w:val="28"/>
        </w:rPr>
      </w:pPr>
      <w:r>
        <w:rPr>
          <w:rFonts w:ascii="Times New Roman" w:hAnsi="Times New Roman" w:cs="Times New Roman"/>
          <w:b/>
          <w:sz w:val="28"/>
          <w:szCs w:val="28"/>
        </w:rPr>
        <w:t xml:space="preserve">3 </w:t>
      </w:r>
      <w:r w:rsidRPr="005B6D3C">
        <w:rPr>
          <w:rFonts w:ascii="Times New Roman" w:hAnsi="Times New Roman" w:cs="Times New Roman"/>
          <w:b/>
          <w:sz w:val="28"/>
          <w:szCs w:val="28"/>
        </w:rPr>
        <w:t>Тема: «Конкурентные взаимодействия живых организмов»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Выберите правильные суждения.</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Внутривидовые отношения – механизм, обеспечивающий саморегуляцию численности популяций.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2) Межвидовая конкуренция играет важную роль в формировании природного сообщества.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3) Пространственное распределение животных в популяции регулируется их поведением.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4) Абиотические факторы не оказывают влияния на конкурентные отношения двух родственных видов.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5) Территориальное поведение у животных – способ регуляции численности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6) Организмы двух видов одинаково реагируют на повышение плотности их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7) Конкуренция не является формой биотических взаимоотношений.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8) Конкурентные взаимоотношения, как правило, полезны для обоих организмов.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9) Самоизреживание у елей – это пример межвидовой конкуренции.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10) Примером внутривидовой конкуренции являются взаимоотношения между волками в стае.</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1, 2, 3, 5, 10.</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Default="006C5505" w:rsidP="006C5505">
      <w:pPr>
        <w:autoSpaceDE w:val="0"/>
        <w:autoSpaceDN w:val="0"/>
        <w:adjustRightInd w:val="0"/>
        <w:jc w:val="center"/>
        <w:rPr>
          <w:b/>
          <w:bCs/>
          <w:caps/>
          <w:sz w:val="28"/>
          <w:szCs w:val="28"/>
        </w:rPr>
      </w:pPr>
      <w:r>
        <w:t>Тема 4.1</w:t>
      </w:r>
      <w:r>
        <w:br/>
      </w:r>
      <w:r w:rsidRPr="00845E77">
        <w:rPr>
          <w:b/>
          <w:bCs/>
          <w:caps/>
          <w:szCs w:val="28"/>
        </w:rPr>
        <w:t>4. ОСНОВНЫЕ ЭКОЛОГИЧЕСКИЕ</w:t>
      </w:r>
      <w:r>
        <w:rPr>
          <w:b/>
          <w:bCs/>
          <w:caps/>
          <w:szCs w:val="28"/>
        </w:rPr>
        <w:t xml:space="preserve"> </w:t>
      </w:r>
      <w:r w:rsidRPr="00845E77">
        <w:rPr>
          <w:b/>
          <w:bCs/>
          <w:caps/>
          <w:szCs w:val="28"/>
        </w:rPr>
        <w:t>ХАРАКТЕРИСТИКИ ПОПУЛЯЦИИ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1. </w:t>
      </w:r>
      <w:r>
        <w:rPr>
          <w:rFonts w:ascii="Times New Roman" w:hAnsi="Times New Roman" w:cs="Times New Roman"/>
          <w:spacing w:val="45"/>
          <w:sz w:val="28"/>
          <w:szCs w:val="28"/>
        </w:rPr>
        <w:t>Тестирование</w:t>
      </w:r>
      <w:r>
        <w:rPr>
          <w:rFonts w:ascii="Times New Roman" w:hAnsi="Times New Roman" w:cs="Times New Roman"/>
          <w:sz w:val="28"/>
          <w:szCs w:val="28"/>
        </w:rPr>
        <w:t>.</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Старые особи составляют большую долю в популяциях: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быстро растущих;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находящихся в стабильном состоянии;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со сниженной численностью;</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в которых не наблюдается четкой закономерности роста.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Если скорость роста популяции N равна нулю, наблюдается одна из следующих возможностей: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популяция увеличивается и ожидается сильная конкуренция за пищу и территорию;</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популяция увеличивается и ожидается высокая активность паразитов и хищников;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популяция уменьшается вследствие накопления мутаций;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популяция достигает максимальных размеров.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lastRenderedPageBreak/>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Число особей вида на единицу площади или на единицу объема жизненного пространства показывает: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видовое разнообразие;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плодовитость;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плотность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обилие популяции.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Общее число особей популяции, или общая масса особей на определенной территории, – это:</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индекс численности;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обилие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плотность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экологическая пирамида.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Соотношение  особей  популяции  по  возрастному  состоянию  на-зывают: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средней продолжительностью жизни особей в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возрастным спектром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физиологической плодовитостью;</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экологической рождаемостью.</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pacing w:val="15"/>
          <w:sz w:val="28"/>
          <w:szCs w:val="28"/>
        </w:rPr>
        <w:t>6) Наиболее устойчивыми являются популяции, состоящие</w:t>
      </w:r>
      <w:r>
        <w:rPr>
          <w:rFonts w:ascii="Times New Roman" w:hAnsi="Times New Roman" w:cs="Times New Roman"/>
          <w:sz w:val="28"/>
          <w:szCs w:val="28"/>
        </w:rPr>
        <w:t>:</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из одной генерации (поколения);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двух генераций;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трех генераций;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нескольких генераций и потомков каждой из них.</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Популяцию характеризуют следующие свойства: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рождаемость, смертность;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площадь территории;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распределение в пространстве;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среда обитания, условия жизни.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Знания демографических показателей популяции имеет важное практическое значение: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в охотничьих хозяйствах;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для медико-санитарной службы;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в) в рыболовстве. </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9) Возрастная структура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определяется внешними условиями;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не зависит от жизненного цикла вида;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зависит от интенсивности смертности и от величины рождаемости;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зависит от размеров популяции.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10) Заяц-беляк и заяц-русак, обитающие в одном лесу, составляют: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одну популяцию одного вида;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две популяции одного вида;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две популяции двух видов;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одну популяцию двух видов.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jc w:val="center"/>
      </w:pPr>
    </w:p>
    <w:p w:rsidR="006C5505" w:rsidRDefault="006C5505" w:rsidP="006C5505">
      <w:pPr>
        <w:jc w:val="center"/>
      </w:pPr>
    </w:p>
    <w:p w:rsidR="006C5505" w:rsidRDefault="006C5505" w:rsidP="006C5505">
      <w:pPr>
        <w:pStyle w:val="ParagraphStyle"/>
        <w:tabs>
          <w:tab w:val="left" w:pos="1189"/>
        </w:tabs>
        <w:spacing w:before="60" w:line="252" w:lineRule="auto"/>
        <w:ind w:firstLine="360"/>
        <w:rPr>
          <w:rFonts w:ascii="Times New Roman" w:hAnsi="Times New Roman" w:cs="Times New Roman"/>
          <w:b/>
          <w:sz w:val="28"/>
          <w:szCs w:val="28"/>
        </w:rPr>
      </w:pPr>
      <w:r>
        <w:rPr>
          <w:rFonts w:ascii="Times New Roman" w:hAnsi="Times New Roman" w:cs="Times New Roman"/>
          <w:b/>
          <w:sz w:val="28"/>
          <w:szCs w:val="28"/>
        </w:rPr>
        <w:tab/>
        <w:t>Тема 4.1</w:t>
      </w:r>
    </w:p>
    <w:p w:rsidR="006C5505" w:rsidRPr="005B6D3C" w:rsidRDefault="006C5505" w:rsidP="006C5505">
      <w:pPr>
        <w:pStyle w:val="ParagraphStyle"/>
        <w:spacing w:before="60" w:line="252" w:lineRule="auto"/>
        <w:ind w:firstLine="360"/>
        <w:jc w:val="center"/>
        <w:rPr>
          <w:rFonts w:ascii="Times New Roman" w:hAnsi="Times New Roman" w:cs="Times New Roman"/>
          <w:b/>
          <w:sz w:val="28"/>
          <w:szCs w:val="28"/>
        </w:rPr>
      </w:pPr>
      <w:r>
        <w:rPr>
          <w:rFonts w:ascii="Times New Roman" w:hAnsi="Times New Roman" w:cs="Times New Roman"/>
          <w:b/>
          <w:sz w:val="28"/>
          <w:szCs w:val="28"/>
        </w:rPr>
        <w:t xml:space="preserve">5. </w:t>
      </w:r>
      <w:r w:rsidRPr="005B6D3C">
        <w:rPr>
          <w:rFonts w:ascii="Times New Roman" w:hAnsi="Times New Roman" w:cs="Times New Roman"/>
          <w:b/>
          <w:sz w:val="28"/>
          <w:szCs w:val="28"/>
        </w:rPr>
        <w:t xml:space="preserve"> </w:t>
      </w:r>
      <w:r w:rsidRPr="005B6D3C">
        <w:rPr>
          <w:rFonts w:ascii="Times New Roman" w:hAnsi="Times New Roman" w:cs="Times New Roman"/>
          <w:b/>
          <w:spacing w:val="45"/>
          <w:sz w:val="28"/>
          <w:szCs w:val="28"/>
        </w:rPr>
        <w:t>Тестирование</w:t>
      </w:r>
      <w:r w:rsidRPr="005B6D3C">
        <w:rPr>
          <w:rFonts w:ascii="Times New Roman" w:hAnsi="Times New Roman" w:cs="Times New Roman"/>
          <w:b/>
          <w:sz w:val="28"/>
          <w:szCs w:val="28"/>
        </w:rPr>
        <w:t xml:space="preserve"> по теме «Динамика популяции»</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В наименьшей степени связано с численностью популяции действие фактора: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паразитизма;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накопления отходов жизнедеятельности;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хищничества;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суровой зимы.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Популяция может увеличивать численность с возрастающей скоростью, то есть экспоненциально:</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когда ограничена только пища;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при освоении новых мест обитания;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только в случае отсутствия хищников;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только в лабораторных условиях.</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Численность популяции из года в год остается примерно одинаковой, потому что:</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каждый год погибает примерно одинаковое количество особей;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организмы размножаются более интенсивно при меньшей плотности и менее интенсивно при большей плотности;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организмы прекращают размножение, после того как численность популяции превысит средний уровень;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смертность и рождаемость примерно одинаковы.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4) Если </w:t>
      </w:r>
      <w:r>
        <w:rPr>
          <w:rFonts w:ascii="Times New Roman" w:hAnsi="Times New Roman" w:cs="Times New Roman"/>
          <w:i/>
          <w:iCs/>
          <w:sz w:val="28"/>
          <w:szCs w:val="28"/>
        </w:rPr>
        <w:t xml:space="preserve">n – </w:t>
      </w:r>
      <w:r>
        <w:rPr>
          <w:rFonts w:ascii="Times New Roman" w:hAnsi="Times New Roman" w:cs="Times New Roman"/>
          <w:sz w:val="28"/>
          <w:szCs w:val="28"/>
        </w:rPr>
        <w:t xml:space="preserve">число организмов, </w:t>
      </w:r>
      <w:r>
        <w:rPr>
          <w:rFonts w:ascii="Times New Roman" w:hAnsi="Times New Roman" w:cs="Times New Roman"/>
          <w:i/>
          <w:iCs/>
          <w:sz w:val="28"/>
          <w:szCs w:val="28"/>
        </w:rPr>
        <w:t>t</w:t>
      </w:r>
      <w:r>
        <w:rPr>
          <w:rFonts w:ascii="Times New Roman" w:hAnsi="Times New Roman" w:cs="Times New Roman"/>
          <w:sz w:val="28"/>
          <w:szCs w:val="28"/>
        </w:rPr>
        <w:t xml:space="preserve"> – время, то формула ∆</w:t>
      </w:r>
      <w:r>
        <w:rPr>
          <w:rFonts w:ascii="Times New Roman" w:hAnsi="Times New Roman" w:cs="Times New Roman"/>
          <w:i/>
          <w:iCs/>
          <w:sz w:val="28"/>
          <w:szCs w:val="28"/>
        </w:rPr>
        <w:t>n</w:t>
      </w:r>
      <w:r>
        <w:rPr>
          <w:rFonts w:ascii="Times New Roman" w:hAnsi="Times New Roman" w:cs="Times New Roman"/>
          <w:sz w:val="28"/>
          <w:szCs w:val="28"/>
        </w:rPr>
        <w:t>/∆</w:t>
      </w:r>
      <w:r>
        <w:rPr>
          <w:rFonts w:ascii="Times New Roman" w:hAnsi="Times New Roman" w:cs="Times New Roman"/>
          <w:i/>
          <w:iCs/>
          <w:sz w:val="28"/>
          <w:szCs w:val="28"/>
        </w:rPr>
        <w:t>t</w:t>
      </w:r>
      <w:r>
        <w:rPr>
          <w:rFonts w:ascii="Times New Roman" w:hAnsi="Times New Roman" w:cs="Times New Roman"/>
          <w:sz w:val="28"/>
          <w:szCs w:val="28"/>
        </w:rPr>
        <w:t xml:space="preserve"> означает: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а) среднюю скорость изменения числа организмов в расчете на одну особь;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среднюю скорость изменения числа организмов во времени;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скорость роста популяции в процентах;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скорость изменения числа организмов за единицу времени на определенной территории.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Колебания численности популяции связаны: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 изменением условий жизни (температуры, влажности);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с загрязнением окружающей среды;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со средой обитания;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 уровнем организации организмов.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Показателем процветания популяций в экосистеме служит: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связь с другими популяциями;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связь между особями популяции;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их высокая численность;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колебания численности популяций.</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Численность популяций колорадского жука, завезенного из Америки в Европу, сильно выросла: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из-за благоприятного здесь климата;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более снежных зим;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более влажного климата;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отсутствия врагов этого насекомого.</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Сохранению  популяций  и  видов  промысловых  животных  способствует: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полный запрет на охоту;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вселение их в новую экосистему;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регуляция численности частичным запретом на охоту;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полное уничтожение их врагов.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9) Популяции угрожает гибель, если ее численность: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максимальна;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минимальна;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колеблется по сезонам;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колеблется по годам.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keepNext/>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10) Истребление хищниками больных и ослабленных животных способствует тому, что численность популяций жертв: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сокращается;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увеличивается;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изменяется по сезонам года;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поддерживается на определенном уровне.</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jc w:val="center"/>
      </w:pPr>
    </w:p>
    <w:p w:rsidR="006C5505" w:rsidRDefault="006C5505" w:rsidP="006C5505">
      <w:pPr>
        <w:jc w:val="center"/>
      </w:pPr>
    </w:p>
    <w:p w:rsidR="006C5505" w:rsidRDefault="006C5505" w:rsidP="006C5505">
      <w:pPr>
        <w:jc w:val="center"/>
      </w:pPr>
    </w:p>
    <w:p w:rsidR="006C5505" w:rsidRPr="005B6D3C" w:rsidRDefault="006C5505" w:rsidP="006C5505">
      <w:pPr>
        <w:pStyle w:val="ParagraphStyle"/>
        <w:spacing w:before="60" w:after="60" w:line="252" w:lineRule="auto"/>
        <w:ind w:firstLine="360"/>
        <w:jc w:val="center"/>
        <w:rPr>
          <w:rFonts w:ascii="Times New Roman" w:hAnsi="Times New Roman" w:cs="Times New Roman"/>
          <w:b/>
          <w:sz w:val="28"/>
          <w:szCs w:val="28"/>
        </w:rPr>
      </w:pPr>
      <w:r w:rsidRPr="005B6D3C">
        <w:rPr>
          <w:rFonts w:ascii="Times New Roman" w:hAnsi="Times New Roman" w:cs="Times New Roman"/>
          <w:b/>
          <w:sz w:val="28"/>
          <w:szCs w:val="28"/>
        </w:rPr>
        <w:t xml:space="preserve"> </w:t>
      </w:r>
      <w:r>
        <w:rPr>
          <w:rFonts w:ascii="Times New Roman" w:hAnsi="Times New Roman" w:cs="Times New Roman"/>
          <w:b/>
          <w:sz w:val="28"/>
          <w:szCs w:val="28"/>
        </w:rPr>
        <w:t xml:space="preserve">6. </w:t>
      </w:r>
      <w:r w:rsidRPr="005B6D3C">
        <w:rPr>
          <w:rFonts w:ascii="Times New Roman" w:hAnsi="Times New Roman" w:cs="Times New Roman"/>
          <w:b/>
          <w:spacing w:val="45"/>
          <w:sz w:val="28"/>
          <w:szCs w:val="28"/>
        </w:rPr>
        <w:t>Тестирование</w:t>
      </w:r>
      <w:r w:rsidRPr="005B6D3C">
        <w:rPr>
          <w:rFonts w:ascii="Times New Roman" w:hAnsi="Times New Roman" w:cs="Times New Roman"/>
          <w:b/>
          <w:sz w:val="28"/>
          <w:szCs w:val="28"/>
        </w:rPr>
        <w:t xml:space="preserve"> по теме «Структура сообщества»</w:t>
      </w:r>
    </w:p>
    <w:p w:rsidR="006C5505" w:rsidRDefault="006C5505" w:rsidP="006C5505">
      <w:pPr>
        <w:pStyle w:val="ParagraphStyle"/>
        <w:spacing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Совокупность взаимосвязанных между собой и со средой обитания видов, длительное время обитающих на определенной территории с однородными природными условиями, представляет собой: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экосистему;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биосферу;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сообщество;</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агроценоз.</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Примером природной экосистемы служит: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пшеничное поле;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оранжерея;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дубрава;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теплица.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Разнообразие видов, переплетение цепей питания в экосистеме служит показателем: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ее изменения;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ее устойчивости;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ее закономерного развития;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конкуренции видов.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Одна  из  главных  причин  сокращения  разнообразия  видов  жи-</w:t>
      </w:r>
      <w:r>
        <w:rPr>
          <w:rFonts w:ascii="Times New Roman" w:hAnsi="Times New Roman" w:cs="Times New Roman"/>
          <w:sz w:val="28"/>
          <w:szCs w:val="28"/>
        </w:rPr>
        <w:br/>
        <w:t>вотных: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колебания численности растительноядных;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межвидовая борьба;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чрезмерное размножение хищников;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разрушение мест обитания животных.</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5) Почему дубраву считают биогеоценозом?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Между всеми обитающими в ней видами существуют родственные связи;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между обитающими в ней видами отсутствуют родственные связи;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особи  разных  видов  скрещиваются  между  собой  и  связаны родством;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обитающие в ней виды связаны между собой и с факторами неживой природы.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Наибольшее число видов характерно для экосистемы: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березовой рощи;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экваториального леса;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дубравы;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тайги.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Наименьшее число видов входит в биоценоз:</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тропического леса;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степи;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широколиственного леса;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тундры.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Ярусное строение фитоценоза: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дает  растениям  возможность  более  полно  использовать  ресурсы среды;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не имеет никакого значения для растений;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связано с ярусным распределением животных в сообществе;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приводит к уменьшению видового разнообразия.</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9) Основными  причинами  утраты  биологического  разнообразия может быть: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возрастающее потребление ресурсов;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эволюционное старение видов;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расселение видов в другие экосистемы.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10) К важнейшим показателям, характеризующим структуру сообщества, относят: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видовой состав, видовое разнообразие;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перемещение (круговорот) веществ и энергии;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экологические взаимодействия организмов.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Default="006C5505" w:rsidP="006C5505">
      <w:pPr>
        <w:pStyle w:val="ParagraphStyle"/>
        <w:tabs>
          <w:tab w:val="left" w:pos="3382"/>
        </w:tabs>
        <w:spacing w:before="60" w:line="252" w:lineRule="auto"/>
        <w:jc w:val="both"/>
        <w:rPr>
          <w:rFonts w:ascii="Times New Roman" w:hAnsi="Times New Roman" w:cs="Times New Roman"/>
          <w:sz w:val="28"/>
          <w:szCs w:val="28"/>
        </w:rPr>
      </w:pPr>
      <w:r>
        <w:rPr>
          <w:rFonts w:ascii="Times New Roman" w:hAnsi="Times New Roman" w:cs="Times New Roman"/>
          <w:sz w:val="28"/>
          <w:szCs w:val="28"/>
        </w:rPr>
        <w:tab/>
        <w:t>Тема 4.2</w:t>
      </w:r>
    </w:p>
    <w:p w:rsidR="006C5505" w:rsidRPr="005B6D3C" w:rsidRDefault="006C5505" w:rsidP="006C5505">
      <w:pPr>
        <w:pStyle w:val="ParagraphStyle"/>
        <w:spacing w:before="60" w:line="252" w:lineRule="auto"/>
        <w:ind w:firstLine="360"/>
        <w:jc w:val="center"/>
        <w:rPr>
          <w:rFonts w:ascii="Times New Roman" w:hAnsi="Times New Roman" w:cs="Times New Roman"/>
          <w:b/>
          <w:sz w:val="28"/>
          <w:szCs w:val="28"/>
        </w:rPr>
      </w:pPr>
      <w:r>
        <w:rPr>
          <w:rFonts w:ascii="Times New Roman" w:hAnsi="Times New Roman" w:cs="Times New Roman"/>
          <w:b/>
          <w:spacing w:val="45"/>
          <w:sz w:val="28"/>
          <w:szCs w:val="28"/>
        </w:rPr>
        <w:t xml:space="preserve">7. </w:t>
      </w:r>
      <w:r w:rsidRPr="005B6D3C">
        <w:rPr>
          <w:rFonts w:ascii="Times New Roman" w:hAnsi="Times New Roman" w:cs="Times New Roman"/>
          <w:b/>
          <w:spacing w:val="45"/>
          <w:sz w:val="28"/>
          <w:szCs w:val="28"/>
        </w:rPr>
        <w:t xml:space="preserve">Тестирование </w:t>
      </w:r>
      <w:r w:rsidRPr="005B6D3C">
        <w:rPr>
          <w:rFonts w:ascii="Times New Roman" w:hAnsi="Times New Roman" w:cs="Times New Roman"/>
          <w:b/>
          <w:sz w:val="28"/>
          <w:szCs w:val="28"/>
        </w:rPr>
        <w:t>по теме «Пищевые цепи»</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Растение «петров крест» в биоценозе функционирует как:</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продуцент;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консумент I порядка;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консумент II порядка;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редуцент.</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Можно считать, что львы и тигры находятся на одном и том же трофическом уровне, потому что и те, и другие: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поедают растительноядных животных;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живут в сходных местообитаниях;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имеют примерно одинаковые размеры;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имеют разнообразную кормовую базу.</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Организмы,  питающиеся  готовыми  органическими  веществами, относят: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 автотрофам;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гетеротрофам;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продуцентам;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хемотрофам.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Азотфиксирующие бактерии относятся: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 продуцентам;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консументам I порядка;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консументам II порядка;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редуцентам.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keepNext/>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Наземные цепи питания, в основе которых лежат пищевые связи, начинаются с растений, так как:</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они обеспечивают все живые организмы пищей и энергией;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на Земле существует огромное разнообразие растений;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растения расселились во все среды обитания;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численность растений каждого вида очень высокая.</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Большое разнообразие цепей питания, сбалансированный круговорот веществ в экосистеме обеспечивают ее: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динамичность;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целостность;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в) смену;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сходство с агроценозом.</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Процессы фотосинтеза, в результате которого неорганические вещества превращаются в органические и дыхание, при котором органические вещества расщепляются до неорганических, составляют основу:</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обмена веществ;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круговорота веществ;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пищевых связей;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территориальных связей.</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Неоднократному использованию живыми организмами химических веществ в экосистеме способствует: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саморегуляция;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обмен веществ и энергии;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колебание численности популяций;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круговорот веществ.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9) Определите правильно составленную пищевую цепь: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ястреб → дрозд → гусеница → крапива;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крапива → дрозд → гусеница → ястреб;</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гусеница → крапива → дрозд → ястреб;</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крапива → гусеница → дрозд → ястреб.</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10) Главный источник энергии, обеспечивающий круговорот веществ: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реакции, протекающие в земных недрах;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органические вещества тел животных;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солнечное излучение;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хемосинтезирующие организмы.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jc w:val="center"/>
      </w:pPr>
    </w:p>
    <w:p w:rsidR="006C5505" w:rsidRDefault="006C5505" w:rsidP="006C5505">
      <w:pPr>
        <w:jc w:val="center"/>
      </w:pPr>
    </w:p>
    <w:p w:rsidR="006C5505" w:rsidRDefault="006C5505" w:rsidP="006C5505">
      <w:pPr>
        <w:jc w:val="center"/>
      </w:pPr>
    </w:p>
    <w:p w:rsidR="006C5505" w:rsidRDefault="006C5505" w:rsidP="006C5505">
      <w:pPr>
        <w:jc w:val="center"/>
      </w:pPr>
    </w:p>
    <w:p w:rsidR="006C5505" w:rsidRDefault="006C5505" w:rsidP="006C5505">
      <w:pPr>
        <w:jc w:val="center"/>
      </w:pPr>
      <w:r>
        <w:t>Тема 4.2</w:t>
      </w:r>
    </w:p>
    <w:p w:rsidR="006C5505" w:rsidRDefault="006C5505" w:rsidP="006C5505">
      <w:pPr>
        <w:jc w:val="center"/>
      </w:pPr>
    </w:p>
    <w:p w:rsidR="006C5505" w:rsidRPr="005B6D3C" w:rsidRDefault="006C5505" w:rsidP="006C5505">
      <w:pPr>
        <w:autoSpaceDE w:val="0"/>
        <w:autoSpaceDN w:val="0"/>
        <w:adjustRightInd w:val="0"/>
        <w:jc w:val="center"/>
        <w:rPr>
          <w:b/>
          <w:sz w:val="28"/>
          <w:szCs w:val="28"/>
        </w:rPr>
      </w:pPr>
      <w:r>
        <w:rPr>
          <w:b/>
          <w:spacing w:val="45"/>
          <w:sz w:val="28"/>
          <w:szCs w:val="28"/>
        </w:rPr>
        <w:t xml:space="preserve">8. </w:t>
      </w:r>
      <w:r w:rsidRPr="005B6D3C">
        <w:rPr>
          <w:b/>
          <w:spacing w:val="45"/>
          <w:sz w:val="28"/>
          <w:szCs w:val="28"/>
        </w:rPr>
        <w:t>Тестирование</w:t>
      </w:r>
      <w:r w:rsidRPr="005B6D3C">
        <w:rPr>
          <w:b/>
          <w:sz w:val="28"/>
          <w:szCs w:val="28"/>
        </w:rPr>
        <w:t xml:space="preserve"> по теме «</w:t>
      </w:r>
      <w:r>
        <w:rPr>
          <w:b/>
          <w:sz w:val="28"/>
          <w:szCs w:val="28"/>
        </w:rPr>
        <w:t xml:space="preserve"> Экологические  пирамиды</w:t>
      </w:r>
      <w:r w:rsidRPr="005B6D3C">
        <w:rPr>
          <w:b/>
          <w:sz w:val="28"/>
          <w:szCs w:val="28"/>
        </w:rPr>
        <w:t>»</w:t>
      </w:r>
    </w:p>
    <w:p w:rsidR="006C5505" w:rsidRDefault="006C5505" w:rsidP="006C5505">
      <w:pPr>
        <w:pStyle w:val="ParagraphStyle"/>
        <w:spacing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1) Количество энергии, передаваемой с одного трофического уровня на другой, составляет от количества энергии предыдущего уровня: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1 %;</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5 %;</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10 %;</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15 %.</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2) Согласно правилу пирамиды чисел общее число особей, участвующих в цепях питания, с каждым звеном: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уменьшается;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увеличивается;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остается неизменным;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изменяется по синусоидному графику (циклически).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3) Ряд организмов, в котором от предшествующего организма к последующему происходит передача вещества, называют: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экологической пирамидой массы;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экологической пирамидой энергии;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цепью питания;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саморегуляцией.</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Первоначальным источником веществ и энергии в большинстве экосистем являются: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бактерии;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грибы;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животные;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растения.</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Прогрессивное уменьшение биомассы и энергии от продуцентов к консументам и от них к редуцентам называют: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круговоротом веществ;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правилом экологической пирамиды;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развитием экосистемы;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законом превращения энергии.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Перевернутая пирамида численности характерна для: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водных экосистем;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наземных экосистем;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не встречается вообще;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почвенных биоценозов.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lastRenderedPageBreak/>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Потери вещества и энергии при переходе с одного трофического уровня на другой составляют: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10 %;</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90 %;</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0 %;</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20 %.</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Для каждого следующего уровня пищевой цепи: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биомасса организмов значительно больше, чем для предыдущего;</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биомасса организмов сравнима с биомассой предыдущего уровня;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сумма биомасс организмов двух следующих уровней равна биомассе предыдущего;</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биомасса организмов обычно меньше, чем для предыдущего.</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9) Пирамида численности отражает: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плотность населения организмов на каждом трофическом уровне;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скорость самовозобновления (оборота) организмов;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количество биомассы на каждом трофическом уровне.</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10) Большое  разнообразие  видов  в  экосистеме – основа  формирования разнообразных цепей питания, сбалансированного круговорота веществ и … </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устойчивого развития экосистем;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колебания численности популяций;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появления новых видов;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расселения видов в другие экосистемы.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Default="006C5505" w:rsidP="006C5505">
      <w:pPr>
        <w:pStyle w:val="ParagraphStyle"/>
        <w:spacing w:before="60" w:line="252" w:lineRule="auto"/>
        <w:ind w:firstLine="360"/>
        <w:jc w:val="both"/>
        <w:rPr>
          <w:rFonts w:ascii="Times New Roman" w:hAnsi="Times New Roman" w:cs="Times New Roman"/>
          <w:sz w:val="28"/>
          <w:szCs w:val="28"/>
        </w:rPr>
      </w:pPr>
    </w:p>
    <w:p w:rsidR="006C5505" w:rsidRPr="005B6D3C" w:rsidRDefault="006C5505" w:rsidP="006C5505">
      <w:pPr>
        <w:autoSpaceDE w:val="0"/>
        <w:autoSpaceDN w:val="0"/>
        <w:adjustRightInd w:val="0"/>
        <w:jc w:val="center"/>
        <w:rPr>
          <w:b/>
          <w:sz w:val="28"/>
          <w:szCs w:val="28"/>
        </w:rPr>
      </w:pPr>
      <w:r>
        <w:rPr>
          <w:b/>
          <w:spacing w:val="45"/>
          <w:sz w:val="28"/>
          <w:szCs w:val="28"/>
        </w:rPr>
        <w:t xml:space="preserve">9. </w:t>
      </w:r>
      <w:r w:rsidRPr="005B6D3C">
        <w:rPr>
          <w:b/>
          <w:spacing w:val="45"/>
          <w:sz w:val="28"/>
          <w:szCs w:val="28"/>
        </w:rPr>
        <w:t>Тестирование</w:t>
      </w:r>
      <w:r w:rsidRPr="005B6D3C">
        <w:rPr>
          <w:b/>
          <w:sz w:val="28"/>
          <w:szCs w:val="28"/>
        </w:rPr>
        <w:t xml:space="preserve"> по теме «Экологическая сукцессия»</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 Из перечисленного ниже примером первичной сукцессии являются: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мхи – лишайники – травянистые растения;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лишайники – травянистые растения – мхи;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лишайники – мхи – травянистые растения;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травянистые растения – мхи – лишайники.</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2) В процессе сукцессии в сообществе происходят следующие основные изменения: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смена видового состава растений и животных;</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уменьшение видового разнообразия организмов;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уменьшение биомассы органического вещества;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увеличение чистой продукции сообщества.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 xml:space="preserve">Ответ: </w:t>
      </w:r>
      <w:r>
        <w:rPr>
          <w:rFonts w:ascii="Times New Roman" w:hAnsi="Times New Roman" w:cs="Times New Roman"/>
          <w:sz w:val="28"/>
          <w:szCs w:val="28"/>
        </w:rPr>
        <w:t>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3) </w:t>
      </w:r>
      <w:r>
        <w:rPr>
          <w:rFonts w:ascii="Times New Roman" w:hAnsi="Times New Roman" w:cs="Times New Roman"/>
          <w:caps/>
          <w:sz w:val="28"/>
          <w:szCs w:val="28"/>
        </w:rPr>
        <w:t>е</w:t>
      </w:r>
      <w:r>
        <w:rPr>
          <w:rFonts w:ascii="Times New Roman" w:hAnsi="Times New Roman" w:cs="Times New Roman"/>
          <w:sz w:val="28"/>
          <w:szCs w:val="28"/>
        </w:rPr>
        <w:t>стественная смена одних растительных сообществ другими выражается в том, что:</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ни один вид не уничтожается полностью другим видом;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в экосистеме постоянно происходит колебание численности видов;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менее  приспособленные  виды  вытесняются  более  приспособленными;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на смену менее устойчивой экосистеме приходит более устойчивая.</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4) Какие организмы первыми заселят остров, залитый вулканической лавой?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деревья;</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в) кустарники;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лишайники;</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г) лисицы.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5) Значительные изменения организмами среды обитания в процессе их жизнедеятельности, в результате чего она становится непригодной для их жизни, – это причина: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вымирания видов;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колебания численности популяций;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смены экосистем;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биологического прогресса.</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6) Причинами смены одного биогеоценоза другим являются:</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сезонные изменения в природе;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изменения погодных условий;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колебания численности популяций одного вида;</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изменения  среды  обитания  в  результате  жизнедеятельности  организмов.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г).</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7) Слив в водоемы ядохимикатов, избыток удобрений в результате полива могут вызвать большие изменения в данной экосистеме, причиной которых является фактор:</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антропогенный;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биотический;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в) лимитирующий;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метеорологический.</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а).</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8) К глубоким изменениям экосистемы степи приводит: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отмирание надземных частей растений летом;</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изменение активности животных в течение суток;</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распашка земель;</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бурное развитие растительности зимой.</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9) Выберите неправильный ответ. Вытаптывание в лесопарке ведет:</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к повреждению подроста деревьев;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уплотнению почвы;</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исчезновению луговых трав;</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исчезновению лесных трав.</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в).</w:t>
      </w:r>
    </w:p>
    <w:p w:rsidR="006C5505" w:rsidRDefault="006C5505" w:rsidP="006C5505">
      <w:pPr>
        <w:pStyle w:val="ParagraphStyle"/>
        <w:keepNext/>
        <w:spacing w:before="60" w:after="60" w:line="252" w:lineRule="auto"/>
        <w:ind w:firstLine="360"/>
        <w:jc w:val="both"/>
        <w:rPr>
          <w:rFonts w:ascii="Times New Roman" w:hAnsi="Times New Roman" w:cs="Times New Roman"/>
          <w:sz w:val="28"/>
          <w:szCs w:val="28"/>
        </w:rPr>
      </w:pPr>
      <w:r>
        <w:rPr>
          <w:rFonts w:ascii="Times New Roman" w:hAnsi="Times New Roman" w:cs="Times New Roman"/>
          <w:sz w:val="28"/>
          <w:szCs w:val="28"/>
        </w:rPr>
        <w:t>10) Укажите  причину  массовой  гибели  птиц  в  прибрежных  зонах морей:</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а) недостаток пищи;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б) загрязнение воды в морях нефтепродуктами;</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в) сезонные изменения в природе;</w:t>
      </w:r>
    </w:p>
    <w:p w:rsidR="006C5505" w:rsidRDefault="006C5505" w:rsidP="006C5505">
      <w:pPr>
        <w:pStyle w:val="ParagraphStyle"/>
        <w:spacing w:line="252" w:lineRule="auto"/>
        <w:ind w:firstLine="360"/>
        <w:jc w:val="both"/>
        <w:rPr>
          <w:rFonts w:ascii="Times New Roman" w:hAnsi="Times New Roman" w:cs="Times New Roman"/>
          <w:sz w:val="28"/>
          <w:szCs w:val="28"/>
        </w:rPr>
      </w:pPr>
      <w:r>
        <w:rPr>
          <w:rFonts w:ascii="Times New Roman" w:hAnsi="Times New Roman" w:cs="Times New Roman"/>
          <w:sz w:val="28"/>
          <w:szCs w:val="28"/>
        </w:rPr>
        <w:t>г) приливы и отливы.</w:t>
      </w:r>
    </w:p>
    <w:p w:rsidR="006C5505" w:rsidRDefault="006C5505" w:rsidP="006C5505">
      <w:pPr>
        <w:pStyle w:val="ParagraphStyle"/>
        <w:spacing w:before="60" w:line="252" w:lineRule="auto"/>
        <w:ind w:firstLine="360"/>
        <w:jc w:val="both"/>
        <w:rPr>
          <w:rFonts w:ascii="Times New Roman" w:hAnsi="Times New Roman" w:cs="Times New Roman"/>
          <w:sz w:val="28"/>
          <w:szCs w:val="28"/>
        </w:rPr>
      </w:pPr>
      <w:r>
        <w:rPr>
          <w:rFonts w:ascii="Times New Roman" w:hAnsi="Times New Roman" w:cs="Times New Roman"/>
          <w:spacing w:val="45"/>
          <w:sz w:val="28"/>
          <w:szCs w:val="28"/>
        </w:rPr>
        <w:t>Ответ:</w:t>
      </w:r>
      <w:r>
        <w:rPr>
          <w:rFonts w:ascii="Times New Roman" w:hAnsi="Times New Roman" w:cs="Times New Roman"/>
          <w:sz w:val="28"/>
          <w:szCs w:val="28"/>
        </w:rPr>
        <w:t xml:space="preserve"> б).</w:t>
      </w:r>
    </w:p>
    <w:p w:rsidR="006C5505" w:rsidRDefault="006C5505" w:rsidP="006C5505">
      <w:pPr>
        <w:rPr>
          <w:b/>
        </w:rPr>
      </w:pPr>
    </w:p>
    <w:p w:rsidR="006C5505" w:rsidRDefault="006C5505" w:rsidP="006C5505">
      <w:pPr>
        <w:rPr>
          <w:b/>
        </w:rPr>
      </w:pPr>
    </w:p>
    <w:p w:rsidR="006C5505" w:rsidRDefault="006C5505" w:rsidP="006C5505">
      <w:pPr>
        <w:ind w:left="720"/>
        <w:jc w:val="both"/>
        <w:rPr>
          <w:sz w:val="28"/>
          <w:szCs w:val="28"/>
        </w:rPr>
      </w:pPr>
    </w:p>
    <w:p w:rsidR="006C5505" w:rsidRPr="005B327B" w:rsidRDefault="006C5505" w:rsidP="006C5505">
      <w:pPr>
        <w:ind w:firstLine="709"/>
        <w:jc w:val="both"/>
        <w:rPr>
          <w:i/>
          <w:sz w:val="28"/>
          <w:szCs w:val="28"/>
        </w:rPr>
      </w:pPr>
    </w:p>
    <w:p w:rsidR="006C5505" w:rsidRPr="001D2E26" w:rsidRDefault="006C5505" w:rsidP="006C5505">
      <w:pPr>
        <w:spacing w:line="360" w:lineRule="auto"/>
        <w:jc w:val="both"/>
        <w:rPr>
          <w:b/>
          <w:bCs/>
          <w:sz w:val="28"/>
          <w:szCs w:val="28"/>
        </w:rPr>
      </w:pPr>
      <w:r w:rsidRPr="008A1ED4">
        <w:rPr>
          <w:b/>
          <w:bCs/>
          <w:sz w:val="28"/>
          <w:szCs w:val="28"/>
        </w:rPr>
        <w:t>4.</w:t>
      </w:r>
      <w:r w:rsidRPr="00DD38DF">
        <w:rPr>
          <w:b/>
          <w:sz w:val="28"/>
          <w:szCs w:val="28"/>
        </w:rPr>
        <w:t xml:space="preserve"> </w:t>
      </w:r>
      <w:r>
        <w:rPr>
          <w:b/>
          <w:sz w:val="28"/>
          <w:szCs w:val="28"/>
        </w:rPr>
        <w:t>К</w:t>
      </w:r>
      <w:r w:rsidRPr="00DD38DF">
        <w:rPr>
          <w:b/>
          <w:sz w:val="28"/>
          <w:szCs w:val="28"/>
        </w:rPr>
        <w:t>онтрольно-оценочны</w:t>
      </w:r>
      <w:r>
        <w:rPr>
          <w:b/>
          <w:sz w:val="28"/>
          <w:szCs w:val="28"/>
        </w:rPr>
        <w:t>е</w:t>
      </w:r>
      <w:r w:rsidRPr="00DD38DF">
        <w:rPr>
          <w:b/>
          <w:sz w:val="28"/>
          <w:szCs w:val="28"/>
        </w:rPr>
        <w:t xml:space="preserve"> материал</w:t>
      </w:r>
      <w:r>
        <w:rPr>
          <w:b/>
          <w:sz w:val="28"/>
          <w:szCs w:val="28"/>
        </w:rPr>
        <w:t>ы</w:t>
      </w:r>
      <w:r w:rsidRPr="00DD38DF">
        <w:rPr>
          <w:b/>
          <w:sz w:val="28"/>
          <w:szCs w:val="28"/>
        </w:rPr>
        <w:t xml:space="preserve"> для </w:t>
      </w:r>
      <w:r>
        <w:rPr>
          <w:b/>
          <w:sz w:val="28"/>
          <w:szCs w:val="28"/>
        </w:rPr>
        <w:t>итоговой аттестации по учебной дисциплине</w:t>
      </w:r>
    </w:p>
    <w:p w:rsidR="006C5505" w:rsidRPr="00C95AD4" w:rsidRDefault="006C5505" w:rsidP="006C5505">
      <w:pPr>
        <w:spacing w:line="360" w:lineRule="auto"/>
        <w:ind w:firstLine="709"/>
        <w:jc w:val="both"/>
        <w:rPr>
          <w:sz w:val="28"/>
          <w:szCs w:val="28"/>
        </w:rPr>
      </w:pPr>
      <w:r>
        <w:rPr>
          <w:sz w:val="28"/>
          <w:szCs w:val="28"/>
        </w:rPr>
        <w:t>Текущий к</w:t>
      </w:r>
      <w:r w:rsidRPr="00C95AD4">
        <w:rPr>
          <w:sz w:val="28"/>
          <w:szCs w:val="28"/>
        </w:rPr>
        <w:t xml:space="preserve">онтроль и оценка осуществляются с использованием следующих форм и </w:t>
      </w:r>
      <w:r>
        <w:rPr>
          <w:sz w:val="28"/>
          <w:szCs w:val="28"/>
        </w:rPr>
        <w:t>методов: устный опрос, собеседование,  оценка лабораторно-практических работ, тестирование, диктант, конференция, кратковременная контрольная работа, проверочная работа, зачёт.</w:t>
      </w:r>
    </w:p>
    <w:p w:rsidR="006C5505" w:rsidRDefault="006C5505" w:rsidP="006C5505">
      <w:pPr>
        <w:spacing w:line="360" w:lineRule="auto"/>
        <w:ind w:firstLine="709"/>
        <w:jc w:val="both"/>
        <w:rPr>
          <w:sz w:val="28"/>
          <w:szCs w:val="28"/>
        </w:rPr>
      </w:pPr>
    </w:p>
    <w:p w:rsidR="006C5505" w:rsidRDefault="006C5505" w:rsidP="006C5505">
      <w:pPr>
        <w:spacing w:line="360" w:lineRule="auto"/>
        <w:ind w:firstLine="709"/>
        <w:jc w:val="both"/>
        <w:rPr>
          <w:sz w:val="28"/>
          <w:szCs w:val="28"/>
        </w:rPr>
      </w:pPr>
      <w:r>
        <w:rPr>
          <w:sz w:val="28"/>
          <w:szCs w:val="28"/>
        </w:rPr>
        <w:lastRenderedPageBreak/>
        <w:t>Оценка освоения дисциплины предусматривает использование универсальной шкалы (таблицы).</w:t>
      </w:r>
    </w:p>
    <w:p w:rsidR="006C5505" w:rsidRDefault="006C5505" w:rsidP="006C5505">
      <w:pPr>
        <w:ind w:firstLine="708"/>
        <w:jc w:val="both"/>
        <w:rPr>
          <w:sz w:val="28"/>
          <w:szCs w:val="28"/>
        </w:rPr>
      </w:pPr>
      <w:r w:rsidRPr="00AE7681">
        <w:rPr>
          <w:sz w:val="28"/>
          <w:szCs w:val="28"/>
          <w:lang w:val="en-US"/>
        </w:rPr>
        <w:t>III</w:t>
      </w:r>
      <w:r w:rsidRPr="00AE7681">
        <w:rPr>
          <w:sz w:val="28"/>
          <w:szCs w:val="28"/>
        </w:rPr>
        <w:t>б. КРИТЕРИИ ОЦЕНКИ</w:t>
      </w:r>
      <w:r>
        <w:rPr>
          <w:sz w:val="28"/>
          <w:szCs w:val="28"/>
        </w:rPr>
        <w:t xml:space="preserve"> </w:t>
      </w:r>
    </w:p>
    <w:p w:rsidR="006C5505" w:rsidRDefault="006C5505" w:rsidP="006C5505">
      <w:pPr>
        <w:ind w:firstLine="708"/>
        <w:jc w:val="both"/>
        <w:rPr>
          <w:sz w:val="28"/>
          <w:szCs w:val="28"/>
        </w:rPr>
      </w:pPr>
    </w:p>
    <w:tbl>
      <w:tblPr>
        <w:tblW w:w="799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2318"/>
        <w:gridCol w:w="2973"/>
      </w:tblGrid>
      <w:tr w:rsidR="006C5505" w:rsidRPr="0089508D" w:rsidTr="001E1A16">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6C5505" w:rsidRPr="0089508D" w:rsidRDefault="006C5505" w:rsidP="001E1A16">
            <w:pPr>
              <w:jc w:val="center"/>
              <w:rPr>
                <w:b/>
                <w:sz w:val="28"/>
                <w:szCs w:val="28"/>
              </w:rPr>
            </w:pPr>
            <w:r w:rsidRPr="0089508D">
              <w:rPr>
                <w:b/>
                <w:sz w:val="28"/>
                <w:szCs w:val="28"/>
              </w:rPr>
              <w:t>Процент результативности (правильных ответов)</w:t>
            </w:r>
          </w:p>
        </w:tc>
        <w:tc>
          <w:tcPr>
            <w:tcW w:w="5291" w:type="dxa"/>
            <w:gridSpan w:val="2"/>
            <w:tcBorders>
              <w:top w:val="single" w:sz="8" w:space="0" w:color="auto"/>
              <w:left w:val="single" w:sz="6" w:space="0" w:color="auto"/>
              <w:bottom w:val="single" w:sz="6" w:space="0" w:color="auto"/>
            </w:tcBorders>
            <w:vAlign w:val="center"/>
          </w:tcPr>
          <w:p w:rsidR="006C5505" w:rsidRPr="0089508D" w:rsidRDefault="006C5505" w:rsidP="001E1A16">
            <w:pPr>
              <w:jc w:val="center"/>
              <w:rPr>
                <w:b/>
                <w:sz w:val="28"/>
                <w:szCs w:val="28"/>
              </w:rPr>
            </w:pPr>
            <w:r w:rsidRPr="0089508D">
              <w:rPr>
                <w:b/>
                <w:sz w:val="28"/>
                <w:szCs w:val="28"/>
              </w:rPr>
              <w:t>Качественная оценка индивидуальных образовательных достижений</w:t>
            </w:r>
          </w:p>
        </w:tc>
      </w:tr>
      <w:tr w:rsidR="006C5505" w:rsidRPr="0089508D" w:rsidTr="001E1A16">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6C5505" w:rsidRPr="0089508D" w:rsidRDefault="006C5505" w:rsidP="001E1A16">
            <w:pPr>
              <w:jc w:val="center"/>
              <w:rPr>
                <w:b/>
                <w:sz w:val="28"/>
                <w:szCs w:val="28"/>
              </w:rPr>
            </w:pPr>
          </w:p>
        </w:tc>
        <w:tc>
          <w:tcPr>
            <w:tcW w:w="2318" w:type="dxa"/>
            <w:tcBorders>
              <w:top w:val="single" w:sz="6" w:space="0" w:color="auto"/>
              <w:left w:val="single" w:sz="6" w:space="0" w:color="auto"/>
              <w:bottom w:val="single" w:sz="8" w:space="0" w:color="auto"/>
              <w:right w:val="single" w:sz="6" w:space="0" w:color="auto"/>
            </w:tcBorders>
            <w:vAlign w:val="center"/>
          </w:tcPr>
          <w:p w:rsidR="006C5505" w:rsidRPr="0089508D" w:rsidRDefault="006C5505" w:rsidP="001E1A16">
            <w:pPr>
              <w:jc w:val="center"/>
              <w:rPr>
                <w:b/>
                <w:sz w:val="28"/>
                <w:szCs w:val="28"/>
              </w:rPr>
            </w:pPr>
            <w:r w:rsidRPr="0089508D">
              <w:rPr>
                <w:b/>
                <w:sz w:val="28"/>
                <w:szCs w:val="28"/>
              </w:rPr>
              <w:t>балл (отметка)</w:t>
            </w:r>
          </w:p>
        </w:tc>
        <w:tc>
          <w:tcPr>
            <w:tcW w:w="2973" w:type="dxa"/>
            <w:tcBorders>
              <w:top w:val="single" w:sz="6" w:space="0" w:color="auto"/>
              <w:left w:val="single" w:sz="6" w:space="0" w:color="auto"/>
              <w:bottom w:val="single" w:sz="8" w:space="0" w:color="auto"/>
            </w:tcBorders>
            <w:vAlign w:val="center"/>
          </w:tcPr>
          <w:p w:rsidR="006C5505" w:rsidRPr="0089508D" w:rsidRDefault="006C5505" w:rsidP="001E1A16">
            <w:pPr>
              <w:jc w:val="center"/>
              <w:rPr>
                <w:b/>
                <w:sz w:val="28"/>
                <w:szCs w:val="28"/>
              </w:rPr>
            </w:pPr>
            <w:r w:rsidRPr="0089508D">
              <w:rPr>
                <w:b/>
                <w:sz w:val="28"/>
                <w:szCs w:val="28"/>
              </w:rPr>
              <w:t>вербальный аналог</w:t>
            </w:r>
          </w:p>
        </w:tc>
      </w:tr>
      <w:tr w:rsidR="006C5505" w:rsidRPr="0089508D" w:rsidTr="001E1A16">
        <w:trPr>
          <w:trHeight w:val="20"/>
          <w:jc w:val="center"/>
        </w:trPr>
        <w:tc>
          <w:tcPr>
            <w:tcW w:w="2700" w:type="dxa"/>
            <w:tcBorders>
              <w:top w:val="single" w:sz="8" w:space="0" w:color="auto"/>
            </w:tcBorders>
            <w:shd w:val="clear" w:color="auto" w:fill="auto"/>
            <w:noWrap/>
            <w:vAlign w:val="center"/>
          </w:tcPr>
          <w:p w:rsidR="006C5505" w:rsidRPr="0089508D" w:rsidRDefault="006C5505" w:rsidP="001E1A16">
            <w:pPr>
              <w:jc w:val="center"/>
              <w:rPr>
                <w:sz w:val="28"/>
                <w:szCs w:val="28"/>
              </w:rPr>
            </w:pPr>
            <w:r w:rsidRPr="0089508D">
              <w:rPr>
                <w:sz w:val="28"/>
                <w:szCs w:val="28"/>
              </w:rPr>
              <w:t>90 ÷ 100</w:t>
            </w:r>
          </w:p>
        </w:tc>
        <w:tc>
          <w:tcPr>
            <w:tcW w:w="2318" w:type="dxa"/>
            <w:tcBorders>
              <w:top w:val="single" w:sz="8" w:space="0" w:color="auto"/>
            </w:tcBorders>
            <w:vAlign w:val="center"/>
          </w:tcPr>
          <w:p w:rsidR="006C5505" w:rsidRPr="0089508D" w:rsidRDefault="006C5505" w:rsidP="001E1A16">
            <w:pPr>
              <w:jc w:val="center"/>
              <w:rPr>
                <w:sz w:val="28"/>
                <w:szCs w:val="28"/>
              </w:rPr>
            </w:pPr>
            <w:r w:rsidRPr="0089508D">
              <w:rPr>
                <w:sz w:val="28"/>
                <w:szCs w:val="28"/>
              </w:rPr>
              <w:t>5</w:t>
            </w:r>
          </w:p>
        </w:tc>
        <w:tc>
          <w:tcPr>
            <w:tcW w:w="2973" w:type="dxa"/>
            <w:tcBorders>
              <w:top w:val="single" w:sz="8" w:space="0" w:color="auto"/>
            </w:tcBorders>
          </w:tcPr>
          <w:p w:rsidR="006C5505" w:rsidRPr="0089508D" w:rsidRDefault="006C5505" w:rsidP="001E1A16">
            <w:pPr>
              <w:jc w:val="center"/>
              <w:rPr>
                <w:sz w:val="28"/>
                <w:szCs w:val="28"/>
              </w:rPr>
            </w:pPr>
            <w:r w:rsidRPr="0089508D">
              <w:rPr>
                <w:sz w:val="28"/>
                <w:szCs w:val="28"/>
              </w:rPr>
              <w:t>отлично</w:t>
            </w:r>
          </w:p>
        </w:tc>
      </w:tr>
      <w:tr w:rsidR="006C5505" w:rsidRPr="0089508D" w:rsidTr="001E1A16">
        <w:trPr>
          <w:trHeight w:val="20"/>
          <w:jc w:val="center"/>
        </w:trPr>
        <w:tc>
          <w:tcPr>
            <w:tcW w:w="2700" w:type="dxa"/>
            <w:shd w:val="clear" w:color="auto" w:fill="auto"/>
            <w:noWrap/>
            <w:vAlign w:val="center"/>
          </w:tcPr>
          <w:p w:rsidR="006C5505" w:rsidRPr="0089508D" w:rsidRDefault="006C5505" w:rsidP="001E1A16">
            <w:pPr>
              <w:jc w:val="center"/>
              <w:rPr>
                <w:sz w:val="28"/>
                <w:szCs w:val="28"/>
              </w:rPr>
            </w:pPr>
            <w:r>
              <w:rPr>
                <w:sz w:val="28"/>
                <w:szCs w:val="28"/>
              </w:rPr>
              <w:t>80</w:t>
            </w:r>
            <w:r w:rsidRPr="0089508D">
              <w:rPr>
                <w:sz w:val="28"/>
                <w:szCs w:val="28"/>
              </w:rPr>
              <w:t xml:space="preserve"> ÷ 89</w:t>
            </w:r>
          </w:p>
        </w:tc>
        <w:tc>
          <w:tcPr>
            <w:tcW w:w="2318" w:type="dxa"/>
            <w:vAlign w:val="center"/>
          </w:tcPr>
          <w:p w:rsidR="006C5505" w:rsidRPr="0089508D" w:rsidRDefault="006C5505" w:rsidP="001E1A16">
            <w:pPr>
              <w:jc w:val="center"/>
              <w:rPr>
                <w:sz w:val="28"/>
                <w:szCs w:val="28"/>
              </w:rPr>
            </w:pPr>
            <w:r w:rsidRPr="0089508D">
              <w:rPr>
                <w:sz w:val="28"/>
                <w:szCs w:val="28"/>
              </w:rPr>
              <w:t>4</w:t>
            </w:r>
          </w:p>
        </w:tc>
        <w:tc>
          <w:tcPr>
            <w:tcW w:w="2973" w:type="dxa"/>
          </w:tcPr>
          <w:p w:rsidR="006C5505" w:rsidRPr="0089508D" w:rsidRDefault="006C5505" w:rsidP="001E1A16">
            <w:pPr>
              <w:jc w:val="center"/>
              <w:rPr>
                <w:sz w:val="28"/>
                <w:szCs w:val="28"/>
              </w:rPr>
            </w:pPr>
            <w:r w:rsidRPr="0089508D">
              <w:rPr>
                <w:sz w:val="28"/>
                <w:szCs w:val="28"/>
              </w:rPr>
              <w:t>хорошо</w:t>
            </w:r>
          </w:p>
        </w:tc>
      </w:tr>
      <w:tr w:rsidR="006C5505" w:rsidRPr="0089508D" w:rsidTr="001E1A16">
        <w:trPr>
          <w:trHeight w:val="20"/>
          <w:jc w:val="center"/>
        </w:trPr>
        <w:tc>
          <w:tcPr>
            <w:tcW w:w="2700" w:type="dxa"/>
            <w:shd w:val="clear" w:color="auto" w:fill="auto"/>
            <w:noWrap/>
            <w:vAlign w:val="center"/>
          </w:tcPr>
          <w:p w:rsidR="006C5505" w:rsidRPr="0089508D" w:rsidRDefault="006C5505" w:rsidP="001E1A16">
            <w:pPr>
              <w:jc w:val="center"/>
              <w:rPr>
                <w:sz w:val="28"/>
                <w:szCs w:val="28"/>
              </w:rPr>
            </w:pPr>
            <w:r>
              <w:rPr>
                <w:sz w:val="28"/>
                <w:szCs w:val="28"/>
              </w:rPr>
              <w:t>70</w:t>
            </w:r>
            <w:r w:rsidRPr="0089508D">
              <w:rPr>
                <w:sz w:val="28"/>
                <w:szCs w:val="28"/>
              </w:rPr>
              <w:t xml:space="preserve">÷ </w:t>
            </w:r>
            <w:r>
              <w:rPr>
                <w:sz w:val="28"/>
                <w:szCs w:val="28"/>
              </w:rPr>
              <w:t>79</w:t>
            </w:r>
          </w:p>
        </w:tc>
        <w:tc>
          <w:tcPr>
            <w:tcW w:w="2318" w:type="dxa"/>
            <w:vAlign w:val="center"/>
          </w:tcPr>
          <w:p w:rsidR="006C5505" w:rsidRPr="0089508D" w:rsidRDefault="006C5505" w:rsidP="001E1A16">
            <w:pPr>
              <w:jc w:val="center"/>
              <w:rPr>
                <w:sz w:val="28"/>
                <w:szCs w:val="28"/>
              </w:rPr>
            </w:pPr>
            <w:r w:rsidRPr="0089508D">
              <w:rPr>
                <w:sz w:val="28"/>
                <w:szCs w:val="28"/>
              </w:rPr>
              <w:t>3</w:t>
            </w:r>
          </w:p>
        </w:tc>
        <w:tc>
          <w:tcPr>
            <w:tcW w:w="2973" w:type="dxa"/>
          </w:tcPr>
          <w:p w:rsidR="006C5505" w:rsidRPr="0089508D" w:rsidRDefault="006C5505" w:rsidP="001E1A16">
            <w:pPr>
              <w:jc w:val="center"/>
              <w:rPr>
                <w:sz w:val="28"/>
                <w:szCs w:val="28"/>
              </w:rPr>
            </w:pPr>
            <w:r w:rsidRPr="0089508D">
              <w:rPr>
                <w:sz w:val="28"/>
                <w:szCs w:val="28"/>
              </w:rPr>
              <w:t>удовлетворительно</w:t>
            </w:r>
          </w:p>
        </w:tc>
      </w:tr>
      <w:tr w:rsidR="006C5505" w:rsidRPr="0089508D" w:rsidTr="001E1A16">
        <w:trPr>
          <w:trHeight w:val="20"/>
          <w:jc w:val="center"/>
        </w:trPr>
        <w:tc>
          <w:tcPr>
            <w:tcW w:w="2700" w:type="dxa"/>
            <w:shd w:val="clear" w:color="auto" w:fill="auto"/>
            <w:noWrap/>
            <w:vAlign w:val="center"/>
          </w:tcPr>
          <w:p w:rsidR="006C5505" w:rsidRPr="0089508D" w:rsidRDefault="006C5505" w:rsidP="001E1A16">
            <w:pPr>
              <w:jc w:val="center"/>
              <w:rPr>
                <w:sz w:val="28"/>
                <w:szCs w:val="28"/>
              </w:rPr>
            </w:pPr>
            <w:r w:rsidRPr="0089508D">
              <w:rPr>
                <w:sz w:val="28"/>
                <w:szCs w:val="28"/>
              </w:rPr>
              <w:t xml:space="preserve">менее </w:t>
            </w:r>
            <w:r>
              <w:rPr>
                <w:sz w:val="28"/>
                <w:szCs w:val="28"/>
              </w:rPr>
              <w:t>70</w:t>
            </w:r>
          </w:p>
        </w:tc>
        <w:tc>
          <w:tcPr>
            <w:tcW w:w="2318" w:type="dxa"/>
            <w:vAlign w:val="center"/>
          </w:tcPr>
          <w:p w:rsidR="006C5505" w:rsidRPr="0089508D" w:rsidRDefault="006C5505" w:rsidP="001E1A16">
            <w:pPr>
              <w:jc w:val="center"/>
              <w:rPr>
                <w:sz w:val="28"/>
                <w:szCs w:val="28"/>
              </w:rPr>
            </w:pPr>
            <w:r w:rsidRPr="0089508D">
              <w:rPr>
                <w:sz w:val="28"/>
                <w:szCs w:val="28"/>
              </w:rPr>
              <w:t>2</w:t>
            </w:r>
          </w:p>
        </w:tc>
        <w:tc>
          <w:tcPr>
            <w:tcW w:w="2973" w:type="dxa"/>
          </w:tcPr>
          <w:p w:rsidR="006C5505" w:rsidRPr="0089508D" w:rsidRDefault="006C5505" w:rsidP="001E1A16">
            <w:pPr>
              <w:jc w:val="center"/>
              <w:rPr>
                <w:sz w:val="28"/>
                <w:szCs w:val="28"/>
              </w:rPr>
            </w:pPr>
            <w:r w:rsidRPr="0089508D">
              <w:rPr>
                <w:sz w:val="28"/>
                <w:szCs w:val="28"/>
              </w:rPr>
              <w:t>не удовлетворительно</w:t>
            </w:r>
          </w:p>
        </w:tc>
      </w:tr>
    </w:tbl>
    <w:p w:rsidR="006C5505" w:rsidRDefault="006C5505" w:rsidP="006C5505">
      <w:pPr>
        <w:pStyle w:val="10"/>
        <w:rPr>
          <w:b/>
        </w:rPr>
      </w:pPr>
    </w:p>
    <w:p w:rsidR="006C5505" w:rsidRDefault="006C5505" w:rsidP="006C5505">
      <w:pPr>
        <w:pStyle w:val="10"/>
        <w:rPr>
          <w:b/>
        </w:rPr>
      </w:pPr>
    </w:p>
    <w:p w:rsidR="006C5505" w:rsidRPr="00641DED" w:rsidRDefault="006C5505" w:rsidP="006C5505">
      <w:pPr>
        <w:pStyle w:val="10"/>
        <w:rPr>
          <w:b/>
        </w:rPr>
      </w:pPr>
      <w:r w:rsidRPr="00641DED">
        <w:rPr>
          <w:b/>
        </w:rPr>
        <w:t xml:space="preserve">     </w:t>
      </w:r>
      <w:bookmarkStart w:id="64" w:name="_Toc353285605"/>
      <w:bookmarkStart w:id="65" w:name="_Toc353285967"/>
      <w:bookmarkStart w:id="66" w:name="_Toc353286368"/>
      <w:smartTag w:uri="urn:schemas-microsoft-com:office:smarttags" w:element="place">
        <w:r w:rsidRPr="00641DED">
          <w:rPr>
            <w:b/>
            <w:lang w:val="en-US"/>
          </w:rPr>
          <w:t>I</w:t>
        </w:r>
        <w:r w:rsidRPr="00641DED">
          <w:rPr>
            <w:b/>
          </w:rPr>
          <w:t>.</w:t>
        </w:r>
      </w:smartTag>
      <w:r w:rsidRPr="00641DED">
        <w:rPr>
          <w:b/>
        </w:rPr>
        <w:t xml:space="preserve"> ПАСПОРТ</w:t>
      </w:r>
      <w:bookmarkEnd w:id="64"/>
      <w:bookmarkEnd w:id="65"/>
      <w:bookmarkEnd w:id="66"/>
    </w:p>
    <w:p w:rsidR="006C5505" w:rsidRPr="00702B39" w:rsidRDefault="006C5505" w:rsidP="006C5505">
      <w:pPr>
        <w:jc w:val="both"/>
        <w:rPr>
          <w:b/>
          <w:sz w:val="28"/>
          <w:szCs w:val="28"/>
        </w:rPr>
      </w:pPr>
    </w:p>
    <w:p w:rsidR="006C5505" w:rsidRDefault="006C5505" w:rsidP="00B962D1">
      <w:pPr>
        <w:jc w:val="both"/>
        <w:rPr>
          <w:b/>
          <w:sz w:val="28"/>
          <w:szCs w:val="28"/>
        </w:rPr>
      </w:pPr>
      <w:r w:rsidRPr="00702B39">
        <w:rPr>
          <w:b/>
          <w:sz w:val="28"/>
          <w:szCs w:val="28"/>
        </w:rPr>
        <w:t>Назначение:</w:t>
      </w:r>
    </w:p>
    <w:p w:rsidR="006C5505" w:rsidRPr="00B962D1" w:rsidRDefault="006C5505" w:rsidP="00B962D1">
      <w:pPr>
        <w:jc w:val="both"/>
        <w:rPr>
          <w:i/>
          <w:sz w:val="28"/>
          <w:szCs w:val="28"/>
        </w:rPr>
      </w:pPr>
      <w:r w:rsidRPr="00702B39">
        <w:rPr>
          <w:sz w:val="28"/>
          <w:szCs w:val="28"/>
        </w:rPr>
        <w:t xml:space="preserve">КОМ предназначен для контроля и оценки результатов освоения </w:t>
      </w:r>
      <w:r>
        <w:rPr>
          <w:sz w:val="28"/>
          <w:szCs w:val="28"/>
        </w:rPr>
        <w:t xml:space="preserve">учебной дисциплины «Биология» </w:t>
      </w:r>
      <w:bookmarkStart w:id="67" w:name="_Toc353285606"/>
      <w:bookmarkStart w:id="68" w:name="_Toc353285968"/>
      <w:bookmarkStart w:id="69" w:name="_Toc353286369"/>
    </w:p>
    <w:p w:rsidR="006C5505" w:rsidRDefault="006C5505" w:rsidP="006C5505">
      <w:pPr>
        <w:pStyle w:val="10"/>
        <w:ind w:firstLine="0"/>
        <w:rPr>
          <w:b/>
        </w:rPr>
      </w:pPr>
    </w:p>
    <w:p w:rsidR="006C5505" w:rsidRPr="00641DED" w:rsidRDefault="006C5505" w:rsidP="006C5505">
      <w:pPr>
        <w:pStyle w:val="10"/>
        <w:ind w:firstLine="0"/>
        <w:rPr>
          <w:b/>
        </w:rPr>
      </w:pPr>
      <w:r w:rsidRPr="00641DED">
        <w:rPr>
          <w:b/>
          <w:lang w:val="en-US"/>
        </w:rPr>
        <w:t>II</w:t>
      </w:r>
      <w:r w:rsidRPr="00641DED">
        <w:rPr>
          <w:b/>
        </w:rPr>
        <w:t xml:space="preserve">. ЗАДАНИЕ ДЛЯ ЭКЗАМЕНУЮЩЕГОСЯ. </w:t>
      </w:r>
      <w:bookmarkEnd w:id="67"/>
      <w:bookmarkEnd w:id="68"/>
      <w:bookmarkEnd w:id="69"/>
    </w:p>
    <w:p w:rsidR="006C5505" w:rsidRPr="00B962D1" w:rsidRDefault="006C5505" w:rsidP="00B962D1">
      <w:pPr>
        <w:spacing w:line="360" w:lineRule="auto"/>
        <w:rPr>
          <w:b/>
          <w:bCs/>
          <w:sz w:val="36"/>
          <w:szCs w:val="28"/>
        </w:rPr>
      </w:pPr>
      <w:r w:rsidRPr="00D96A8C">
        <w:rPr>
          <w:b/>
          <w:bCs/>
          <w:sz w:val="36"/>
          <w:szCs w:val="28"/>
        </w:rPr>
        <w:t>Дифференцированный зачет УД</w:t>
      </w:r>
    </w:p>
    <w:p w:rsidR="006C5505" w:rsidRDefault="006C5505" w:rsidP="006C5505">
      <w:pPr>
        <w:jc w:val="both"/>
        <w:rPr>
          <w:b/>
          <w:sz w:val="28"/>
          <w:szCs w:val="28"/>
        </w:rPr>
      </w:pPr>
      <w:r w:rsidRPr="00702B39">
        <w:rPr>
          <w:b/>
          <w:sz w:val="28"/>
          <w:szCs w:val="28"/>
        </w:rPr>
        <w:t>Инструкция</w:t>
      </w:r>
      <w:r>
        <w:rPr>
          <w:b/>
          <w:sz w:val="28"/>
          <w:szCs w:val="28"/>
        </w:rPr>
        <w:t xml:space="preserve"> для обучающихся</w:t>
      </w:r>
    </w:p>
    <w:p w:rsidR="006C5505" w:rsidRDefault="006C5505" w:rsidP="006C5505">
      <w:pPr>
        <w:jc w:val="both"/>
        <w:rPr>
          <w:b/>
          <w:sz w:val="28"/>
          <w:szCs w:val="28"/>
        </w:rPr>
      </w:pPr>
      <w:r>
        <w:rPr>
          <w:b/>
          <w:sz w:val="28"/>
          <w:szCs w:val="28"/>
        </w:rPr>
        <w:t>Вариант 1.</w:t>
      </w:r>
    </w:p>
    <w:p w:rsidR="006C5505" w:rsidRPr="008A68D1" w:rsidRDefault="006C5505" w:rsidP="006C5505">
      <w:pPr>
        <w:jc w:val="both"/>
        <w:rPr>
          <w:sz w:val="28"/>
          <w:szCs w:val="28"/>
        </w:rPr>
      </w:pPr>
      <w:r>
        <w:rPr>
          <w:sz w:val="28"/>
          <w:szCs w:val="28"/>
        </w:rPr>
        <w:t>Внимательно прочитайте вопросы билета.</w:t>
      </w:r>
    </w:p>
    <w:p w:rsidR="006C5505" w:rsidRDefault="006C5505" w:rsidP="006C5505">
      <w:pPr>
        <w:jc w:val="both"/>
        <w:rPr>
          <w:sz w:val="28"/>
          <w:szCs w:val="28"/>
        </w:rPr>
      </w:pPr>
      <w:r>
        <w:rPr>
          <w:sz w:val="28"/>
          <w:szCs w:val="28"/>
        </w:rPr>
        <w:t>Время подготовки к ответу – 30 минут.</w:t>
      </w:r>
    </w:p>
    <w:p w:rsidR="006C5505" w:rsidRPr="008A68D1" w:rsidRDefault="006C5505" w:rsidP="006C5505">
      <w:pPr>
        <w:jc w:val="both"/>
        <w:rPr>
          <w:b/>
          <w:sz w:val="28"/>
          <w:szCs w:val="28"/>
        </w:rPr>
      </w:pPr>
    </w:p>
    <w:p w:rsidR="006C5505" w:rsidRDefault="006C5505" w:rsidP="006C5505">
      <w:pPr>
        <w:spacing w:line="360" w:lineRule="auto"/>
        <w:jc w:val="both"/>
        <w:rPr>
          <w:b/>
          <w:sz w:val="28"/>
          <w:szCs w:val="28"/>
        </w:rPr>
      </w:pPr>
      <w:r>
        <w:rPr>
          <w:b/>
          <w:sz w:val="28"/>
          <w:szCs w:val="28"/>
        </w:rPr>
        <w:t>Вопросы.</w:t>
      </w:r>
    </w:p>
    <w:p w:rsidR="006C5505" w:rsidRDefault="006C5505" w:rsidP="0075057C">
      <w:pPr>
        <w:numPr>
          <w:ilvl w:val="0"/>
          <w:numId w:val="604"/>
        </w:numPr>
        <w:spacing w:after="0" w:line="360" w:lineRule="auto"/>
        <w:jc w:val="both"/>
        <w:rPr>
          <w:sz w:val="28"/>
          <w:szCs w:val="28"/>
        </w:rPr>
      </w:pPr>
      <w:r w:rsidRPr="00514BA3">
        <w:rPr>
          <w:sz w:val="28"/>
          <w:szCs w:val="28"/>
        </w:rPr>
        <w:t>Химический состав клетки.</w:t>
      </w:r>
    </w:p>
    <w:p w:rsidR="006C5505" w:rsidRDefault="006C5505" w:rsidP="0075057C">
      <w:pPr>
        <w:numPr>
          <w:ilvl w:val="0"/>
          <w:numId w:val="604"/>
        </w:numPr>
        <w:spacing w:after="0" w:line="360" w:lineRule="auto"/>
        <w:jc w:val="both"/>
        <w:rPr>
          <w:b/>
          <w:sz w:val="28"/>
          <w:szCs w:val="28"/>
        </w:rPr>
      </w:pPr>
      <w:r>
        <w:rPr>
          <w:sz w:val="28"/>
          <w:szCs w:val="28"/>
        </w:rPr>
        <w:t>Экологические факторы среды.</w:t>
      </w:r>
    </w:p>
    <w:p w:rsidR="006C5505" w:rsidRPr="0039023A" w:rsidRDefault="006C5505" w:rsidP="006C5505">
      <w:pPr>
        <w:spacing w:line="360" w:lineRule="auto"/>
        <w:jc w:val="both"/>
        <w:rPr>
          <w:b/>
          <w:color w:val="000000"/>
          <w:sz w:val="28"/>
          <w:szCs w:val="28"/>
        </w:rPr>
      </w:pPr>
      <w:r w:rsidRPr="0039023A">
        <w:rPr>
          <w:b/>
          <w:color w:val="000000"/>
          <w:sz w:val="28"/>
          <w:szCs w:val="28"/>
        </w:rPr>
        <w:lastRenderedPageBreak/>
        <w:t>Вариант 5.</w:t>
      </w:r>
    </w:p>
    <w:p w:rsidR="006C5505" w:rsidRPr="0039023A" w:rsidRDefault="006C5505" w:rsidP="006C5505">
      <w:pPr>
        <w:spacing w:line="360" w:lineRule="auto"/>
        <w:jc w:val="both"/>
        <w:rPr>
          <w:b/>
          <w:color w:val="000000"/>
          <w:sz w:val="28"/>
          <w:szCs w:val="28"/>
        </w:rPr>
      </w:pPr>
      <w:r w:rsidRPr="0039023A">
        <w:rPr>
          <w:b/>
          <w:color w:val="000000"/>
          <w:sz w:val="28"/>
          <w:szCs w:val="28"/>
        </w:rPr>
        <w:t>Инструкция для обучающихся.</w:t>
      </w:r>
    </w:p>
    <w:p w:rsidR="006C5505" w:rsidRPr="0039023A" w:rsidRDefault="006C5505" w:rsidP="006C5505">
      <w:pPr>
        <w:spacing w:line="360" w:lineRule="auto"/>
        <w:jc w:val="both"/>
        <w:rPr>
          <w:color w:val="000000"/>
          <w:sz w:val="28"/>
          <w:szCs w:val="28"/>
        </w:rPr>
      </w:pPr>
      <w:r w:rsidRPr="0039023A">
        <w:rPr>
          <w:color w:val="000000"/>
          <w:sz w:val="28"/>
          <w:szCs w:val="28"/>
        </w:rPr>
        <w:t>Внимательно прочитайте вопросы билета.</w:t>
      </w:r>
    </w:p>
    <w:p w:rsidR="006C5505" w:rsidRPr="0039023A" w:rsidRDefault="006C5505" w:rsidP="006C5505">
      <w:pPr>
        <w:spacing w:line="360" w:lineRule="auto"/>
        <w:jc w:val="both"/>
        <w:rPr>
          <w:color w:val="000000"/>
          <w:sz w:val="28"/>
          <w:szCs w:val="28"/>
        </w:rPr>
      </w:pPr>
      <w:r>
        <w:rPr>
          <w:color w:val="000000"/>
          <w:sz w:val="28"/>
          <w:szCs w:val="28"/>
        </w:rPr>
        <w:t>Время подготовки к ответу – 3</w:t>
      </w:r>
      <w:r w:rsidRPr="0039023A">
        <w:rPr>
          <w:color w:val="000000"/>
          <w:sz w:val="28"/>
          <w:szCs w:val="28"/>
        </w:rPr>
        <w:t>0 минут.</w:t>
      </w:r>
    </w:p>
    <w:p w:rsidR="006C5505" w:rsidRPr="0039023A" w:rsidRDefault="006C5505" w:rsidP="006C5505">
      <w:pPr>
        <w:spacing w:line="360" w:lineRule="auto"/>
        <w:jc w:val="both"/>
        <w:rPr>
          <w:b/>
          <w:color w:val="000000"/>
          <w:sz w:val="28"/>
          <w:szCs w:val="28"/>
        </w:rPr>
      </w:pPr>
      <w:r w:rsidRPr="0039023A">
        <w:rPr>
          <w:b/>
          <w:color w:val="000000"/>
          <w:sz w:val="28"/>
          <w:szCs w:val="28"/>
        </w:rPr>
        <w:t>Вопросы.</w:t>
      </w:r>
    </w:p>
    <w:p w:rsidR="006C5505" w:rsidRDefault="006C5505" w:rsidP="0075057C">
      <w:pPr>
        <w:numPr>
          <w:ilvl w:val="0"/>
          <w:numId w:val="605"/>
        </w:numPr>
        <w:spacing w:after="0" w:line="240" w:lineRule="auto"/>
        <w:jc w:val="both"/>
        <w:rPr>
          <w:sz w:val="28"/>
          <w:szCs w:val="28"/>
        </w:rPr>
      </w:pPr>
      <w:r>
        <w:rPr>
          <w:sz w:val="28"/>
          <w:szCs w:val="28"/>
        </w:rPr>
        <w:t>Митоз.</w:t>
      </w:r>
    </w:p>
    <w:p w:rsidR="006C5505" w:rsidRPr="008A68D1" w:rsidRDefault="006C5505" w:rsidP="0075057C">
      <w:pPr>
        <w:numPr>
          <w:ilvl w:val="0"/>
          <w:numId w:val="605"/>
        </w:numPr>
        <w:spacing w:after="0" w:line="240" w:lineRule="auto"/>
        <w:jc w:val="both"/>
        <w:rPr>
          <w:sz w:val="28"/>
          <w:szCs w:val="28"/>
        </w:rPr>
      </w:pPr>
      <w:r>
        <w:rPr>
          <w:sz w:val="28"/>
          <w:szCs w:val="28"/>
        </w:rPr>
        <w:t>Сообщества. Экосистемы.</w:t>
      </w:r>
    </w:p>
    <w:p w:rsidR="006C5505" w:rsidRPr="008A68D1" w:rsidRDefault="006C5505" w:rsidP="006C5505">
      <w:pPr>
        <w:jc w:val="both"/>
        <w:rPr>
          <w:b/>
          <w:sz w:val="28"/>
          <w:szCs w:val="28"/>
        </w:rPr>
      </w:pPr>
    </w:p>
    <w:p w:rsidR="006C5505" w:rsidRPr="0039023A" w:rsidRDefault="006C5505" w:rsidP="006C5505">
      <w:pPr>
        <w:spacing w:line="360" w:lineRule="auto"/>
        <w:jc w:val="both"/>
        <w:rPr>
          <w:b/>
          <w:color w:val="000000"/>
          <w:sz w:val="28"/>
          <w:szCs w:val="28"/>
        </w:rPr>
      </w:pPr>
      <w:r w:rsidRPr="0039023A">
        <w:rPr>
          <w:b/>
          <w:color w:val="000000"/>
          <w:sz w:val="28"/>
          <w:szCs w:val="28"/>
        </w:rPr>
        <w:t>Вариант 10.</w:t>
      </w:r>
    </w:p>
    <w:p w:rsidR="006C5505" w:rsidRPr="0039023A" w:rsidRDefault="006C5505" w:rsidP="006C5505">
      <w:pPr>
        <w:spacing w:line="360" w:lineRule="auto"/>
        <w:jc w:val="both"/>
        <w:rPr>
          <w:b/>
          <w:color w:val="000000"/>
          <w:sz w:val="28"/>
          <w:szCs w:val="28"/>
        </w:rPr>
      </w:pPr>
      <w:r w:rsidRPr="0039023A">
        <w:rPr>
          <w:b/>
          <w:color w:val="000000"/>
          <w:sz w:val="28"/>
          <w:szCs w:val="28"/>
        </w:rPr>
        <w:t>Инструкция для обучающегося.</w:t>
      </w:r>
    </w:p>
    <w:p w:rsidR="006C5505" w:rsidRPr="0039023A" w:rsidRDefault="006C5505" w:rsidP="006C5505">
      <w:pPr>
        <w:spacing w:line="360" w:lineRule="auto"/>
        <w:jc w:val="both"/>
        <w:rPr>
          <w:color w:val="000000"/>
          <w:sz w:val="28"/>
          <w:szCs w:val="28"/>
        </w:rPr>
      </w:pPr>
      <w:r w:rsidRPr="0039023A">
        <w:rPr>
          <w:color w:val="000000"/>
          <w:sz w:val="28"/>
          <w:szCs w:val="28"/>
        </w:rPr>
        <w:t>Внимательно прочитайте вопросы билета.</w:t>
      </w:r>
    </w:p>
    <w:p w:rsidR="006C5505" w:rsidRPr="0039023A" w:rsidRDefault="006C5505" w:rsidP="006C5505">
      <w:pPr>
        <w:spacing w:line="360" w:lineRule="auto"/>
        <w:jc w:val="both"/>
        <w:rPr>
          <w:color w:val="000000"/>
          <w:sz w:val="28"/>
          <w:szCs w:val="28"/>
        </w:rPr>
      </w:pPr>
      <w:r>
        <w:rPr>
          <w:color w:val="000000"/>
          <w:sz w:val="28"/>
          <w:szCs w:val="28"/>
        </w:rPr>
        <w:t>Время подготовки к ответу – 30</w:t>
      </w:r>
      <w:r w:rsidRPr="0039023A">
        <w:rPr>
          <w:color w:val="000000"/>
          <w:sz w:val="28"/>
          <w:szCs w:val="28"/>
        </w:rPr>
        <w:t xml:space="preserve"> мин</w:t>
      </w:r>
    </w:p>
    <w:p w:rsidR="006C5505" w:rsidRDefault="006C5505" w:rsidP="006C5505">
      <w:pPr>
        <w:spacing w:line="360" w:lineRule="auto"/>
        <w:jc w:val="both"/>
        <w:rPr>
          <w:b/>
          <w:color w:val="000000"/>
          <w:sz w:val="28"/>
          <w:szCs w:val="28"/>
        </w:rPr>
      </w:pPr>
      <w:r>
        <w:rPr>
          <w:b/>
          <w:color w:val="000000"/>
          <w:sz w:val="28"/>
          <w:szCs w:val="28"/>
        </w:rPr>
        <w:t>Вопросы.</w:t>
      </w:r>
    </w:p>
    <w:p w:rsidR="006C5505" w:rsidRDefault="006C5505" w:rsidP="0075057C">
      <w:pPr>
        <w:numPr>
          <w:ilvl w:val="0"/>
          <w:numId w:val="606"/>
        </w:numPr>
        <w:spacing w:after="0" w:line="360" w:lineRule="auto"/>
        <w:jc w:val="both"/>
        <w:rPr>
          <w:color w:val="000000"/>
          <w:sz w:val="28"/>
          <w:szCs w:val="28"/>
        </w:rPr>
      </w:pPr>
      <w:r>
        <w:rPr>
          <w:color w:val="000000"/>
          <w:sz w:val="28"/>
          <w:szCs w:val="28"/>
        </w:rPr>
        <w:t>Моногибридное скрещивание.</w:t>
      </w:r>
    </w:p>
    <w:p w:rsidR="006C5505" w:rsidRPr="00050E10" w:rsidRDefault="006C5505" w:rsidP="0075057C">
      <w:pPr>
        <w:numPr>
          <w:ilvl w:val="0"/>
          <w:numId w:val="606"/>
        </w:numPr>
        <w:spacing w:after="0" w:line="360" w:lineRule="auto"/>
        <w:jc w:val="both"/>
        <w:rPr>
          <w:color w:val="000000"/>
          <w:sz w:val="28"/>
          <w:szCs w:val="28"/>
        </w:rPr>
      </w:pPr>
      <w:r>
        <w:rPr>
          <w:color w:val="000000"/>
          <w:sz w:val="28"/>
          <w:szCs w:val="28"/>
        </w:rPr>
        <w:t>Современные взгляды на возникновение жизни.</w:t>
      </w:r>
    </w:p>
    <w:p w:rsidR="006C5505" w:rsidRPr="00641DED" w:rsidRDefault="006C5505" w:rsidP="006C5505">
      <w:pPr>
        <w:pStyle w:val="10"/>
        <w:ind w:firstLine="0"/>
        <w:rPr>
          <w:b/>
        </w:rPr>
      </w:pPr>
      <w:bookmarkStart w:id="70" w:name="_Toc353285607"/>
      <w:bookmarkStart w:id="71" w:name="_Toc353285969"/>
      <w:bookmarkStart w:id="72" w:name="_Toc353286370"/>
      <w:r w:rsidRPr="00641DED">
        <w:rPr>
          <w:b/>
          <w:lang w:val="en-US"/>
        </w:rPr>
        <w:t>III</w:t>
      </w:r>
      <w:r w:rsidRPr="00641DED">
        <w:rPr>
          <w:b/>
        </w:rPr>
        <w:t>. ПАКЕТ ЭКЗАМЕНАТОРА</w:t>
      </w:r>
      <w:bookmarkEnd w:id="70"/>
      <w:bookmarkEnd w:id="71"/>
      <w:bookmarkEnd w:id="72"/>
    </w:p>
    <w:p w:rsidR="006C5505" w:rsidRPr="00702B39" w:rsidRDefault="006C5505" w:rsidP="006C5505">
      <w:pPr>
        <w:jc w:val="both"/>
        <w:rPr>
          <w:sz w:val="28"/>
          <w:szCs w:val="28"/>
        </w:rPr>
      </w:pPr>
    </w:p>
    <w:p w:rsidR="006C5505" w:rsidRPr="00702B39" w:rsidRDefault="006C5505" w:rsidP="006C5505">
      <w:pPr>
        <w:pBdr>
          <w:bottom w:val="single" w:sz="4" w:space="1" w:color="auto"/>
        </w:pBdr>
        <w:jc w:val="both"/>
        <w:rPr>
          <w:sz w:val="28"/>
          <w:szCs w:val="28"/>
        </w:rPr>
      </w:pPr>
      <w:r w:rsidRPr="00702B39">
        <w:rPr>
          <w:sz w:val="28"/>
          <w:szCs w:val="28"/>
        </w:rPr>
        <w:t>III</w:t>
      </w:r>
      <w:r>
        <w:rPr>
          <w:sz w:val="28"/>
          <w:szCs w:val="28"/>
        </w:rPr>
        <w:t xml:space="preserve"> </w:t>
      </w:r>
      <w:r w:rsidRPr="00702B39">
        <w:rPr>
          <w:sz w:val="28"/>
          <w:szCs w:val="28"/>
        </w:rPr>
        <w:t>а. УСЛОВИЯ</w:t>
      </w:r>
    </w:p>
    <w:p w:rsidR="006C5505" w:rsidRDefault="006C5505" w:rsidP="006C5505">
      <w:pPr>
        <w:jc w:val="both"/>
        <w:rPr>
          <w:sz w:val="28"/>
          <w:szCs w:val="28"/>
        </w:rPr>
      </w:pPr>
    </w:p>
    <w:p w:rsidR="006C5505" w:rsidRDefault="006C5505" w:rsidP="006C5505">
      <w:pPr>
        <w:pBdr>
          <w:bottom w:val="single" w:sz="4" w:space="1" w:color="auto"/>
        </w:pBdr>
        <w:jc w:val="both"/>
        <w:rPr>
          <w:sz w:val="28"/>
          <w:szCs w:val="28"/>
        </w:rPr>
      </w:pPr>
      <w:r w:rsidRPr="00702B39">
        <w:rPr>
          <w:sz w:val="28"/>
          <w:szCs w:val="28"/>
        </w:rPr>
        <w:t>III</w:t>
      </w:r>
      <w:r>
        <w:rPr>
          <w:sz w:val="28"/>
          <w:szCs w:val="28"/>
        </w:rPr>
        <w:t xml:space="preserve"> </w:t>
      </w:r>
      <w:r w:rsidRPr="00702B39">
        <w:rPr>
          <w:sz w:val="28"/>
          <w:szCs w:val="28"/>
        </w:rPr>
        <w:t>а. УСЛОВИЯ</w:t>
      </w:r>
      <w:r>
        <w:rPr>
          <w:sz w:val="28"/>
          <w:szCs w:val="28"/>
        </w:rPr>
        <w:t xml:space="preserve"> Задания устные в форме экзаменационных билетов, содержащих три вопроса.</w:t>
      </w:r>
    </w:p>
    <w:p w:rsidR="006C5505" w:rsidRDefault="006C5505" w:rsidP="006C5505">
      <w:pPr>
        <w:pBdr>
          <w:bottom w:val="single" w:sz="4" w:space="1" w:color="auto"/>
        </w:pBdr>
        <w:jc w:val="both"/>
        <w:rPr>
          <w:sz w:val="28"/>
          <w:szCs w:val="28"/>
        </w:rPr>
      </w:pPr>
      <w:r>
        <w:rPr>
          <w:sz w:val="28"/>
          <w:szCs w:val="28"/>
        </w:rPr>
        <w:t>Текст задания: понятная форма изложения вопроса, требующая устного ответа на поставленный вопрос.</w:t>
      </w:r>
    </w:p>
    <w:p w:rsidR="006C5505" w:rsidRDefault="006C5505" w:rsidP="006C5505">
      <w:pPr>
        <w:pBdr>
          <w:bottom w:val="single" w:sz="4" w:space="1" w:color="auto"/>
        </w:pBdr>
        <w:jc w:val="both"/>
        <w:rPr>
          <w:sz w:val="28"/>
          <w:szCs w:val="28"/>
        </w:rPr>
      </w:pPr>
      <w:r>
        <w:rPr>
          <w:sz w:val="28"/>
          <w:szCs w:val="28"/>
        </w:rPr>
        <w:t>Условия выполнения задания:</w:t>
      </w:r>
    </w:p>
    <w:p w:rsidR="006C5505" w:rsidRPr="00C318D1" w:rsidRDefault="006C5505" w:rsidP="0075057C">
      <w:pPr>
        <w:numPr>
          <w:ilvl w:val="0"/>
          <w:numId w:val="602"/>
        </w:numPr>
        <w:pBdr>
          <w:bottom w:val="single" w:sz="4" w:space="1" w:color="auto"/>
        </w:pBdr>
        <w:spacing w:after="0" w:line="240" w:lineRule="auto"/>
        <w:jc w:val="both"/>
        <w:rPr>
          <w:sz w:val="28"/>
          <w:szCs w:val="28"/>
        </w:rPr>
      </w:pPr>
      <w:r>
        <w:rPr>
          <w:sz w:val="28"/>
          <w:szCs w:val="28"/>
        </w:rPr>
        <w:t xml:space="preserve">Место проведения: кабинет 44 </w:t>
      </w:r>
      <w:r w:rsidRPr="00C318D1">
        <w:rPr>
          <w:sz w:val="28"/>
          <w:szCs w:val="28"/>
        </w:rPr>
        <w:t>Максимальное время выполнения задания: 30 мин.</w:t>
      </w:r>
    </w:p>
    <w:p w:rsidR="006C5505" w:rsidRDefault="006C5505" w:rsidP="0075057C">
      <w:pPr>
        <w:numPr>
          <w:ilvl w:val="0"/>
          <w:numId w:val="602"/>
        </w:numPr>
        <w:pBdr>
          <w:bottom w:val="single" w:sz="4" w:space="1" w:color="auto"/>
        </w:pBdr>
        <w:spacing w:after="0" w:line="240" w:lineRule="auto"/>
        <w:jc w:val="both"/>
        <w:rPr>
          <w:sz w:val="28"/>
          <w:szCs w:val="28"/>
        </w:rPr>
      </w:pPr>
      <w:r>
        <w:rPr>
          <w:sz w:val="28"/>
          <w:szCs w:val="28"/>
        </w:rPr>
        <w:t>Обучающиеся пользуются письменными принадлежностями, ,таблицами кабинета.</w:t>
      </w:r>
    </w:p>
    <w:p w:rsidR="006C5505" w:rsidRPr="000B3402" w:rsidRDefault="006C5505" w:rsidP="006C5505">
      <w:pPr>
        <w:jc w:val="both"/>
        <w:rPr>
          <w:i/>
          <w:color w:val="FF0000"/>
          <w:sz w:val="28"/>
          <w:szCs w:val="28"/>
        </w:rPr>
      </w:pPr>
      <w:r>
        <w:rPr>
          <w:b/>
          <w:sz w:val="28"/>
          <w:szCs w:val="28"/>
        </w:rPr>
        <w:lastRenderedPageBreak/>
        <w:t>Количество вариантов задания</w:t>
      </w:r>
      <w:r w:rsidRPr="00702B39">
        <w:rPr>
          <w:b/>
          <w:sz w:val="28"/>
          <w:szCs w:val="28"/>
        </w:rPr>
        <w:t xml:space="preserve"> для экзаменующегося </w:t>
      </w:r>
      <w:r w:rsidRPr="00702B39">
        <w:rPr>
          <w:sz w:val="28"/>
          <w:szCs w:val="28"/>
        </w:rPr>
        <w:t xml:space="preserve">– </w:t>
      </w:r>
      <w:r w:rsidRPr="00DA0D6F">
        <w:rPr>
          <w:i/>
          <w:color w:val="000000"/>
          <w:sz w:val="28"/>
          <w:szCs w:val="28"/>
        </w:rPr>
        <w:t>25</w:t>
      </w:r>
      <w:r w:rsidRPr="000B3402">
        <w:rPr>
          <w:i/>
          <w:color w:val="FF0000"/>
          <w:sz w:val="28"/>
          <w:szCs w:val="28"/>
        </w:rPr>
        <w:t>.</w:t>
      </w:r>
    </w:p>
    <w:p w:rsidR="006C5505" w:rsidRPr="00702B39" w:rsidRDefault="006C5505" w:rsidP="006C5505">
      <w:pPr>
        <w:jc w:val="both"/>
        <w:rPr>
          <w:b/>
          <w:sz w:val="28"/>
          <w:szCs w:val="28"/>
        </w:rPr>
      </w:pPr>
    </w:p>
    <w:p w:rsidR="006C5505" w:rsidRPr="002A1993" w:rsidRDefault="006C5505" w:rsidP="006C5505">
      <w:pPr>
        <w:jc w:val="both"/>
        <w:rPr>
          <w:sz w:val="28"/>
          <w:szCs w:val="28"/>
        </w:rPr>
      </w:pPr>
      <w:r w:rsidRPr="00702B39">
        <w:rPr>
          <w:b/>
          <w:sz w:val="28"/>
          <w:szCs w:val="28"/>
        </w:rPr>
        <w:t>Оборудование:</w:t>
      </w:r>
      <w:r>
        <w:rPr>
          <w:b/>
          <w:sz w:val="28"/>
          <w:szCs w:val="28"/>
        </w:rPr>
        <w:t xml:space="preserve"> </w:t>
      </w:r>
      <w:r w:rsidRPr="009F775A">
        <w:rPr>
          <w:i/>
          <w:color w:val="000000"/>
          <w:sz w:val="28"/>
          <w:szCs w:val="28"/>
        </w:rPr>
        <w:t>25 вариантов заданий</w:t>
      </w:r>
      <w:r>
        <w:rPr>
          <w:i/>
          <w:color w:val="000000"/>
          <w:sz w:val="28"/>
          <w:szCs w:val="28"/>
        </w:rPr>
        <w:t xml:space="preserve">, утверждённый комплект вопросов, </w:t>
      </w:r>
    </w:p>
    <w:p w:rsidR="006C5505" w:rsidRDefault="006C5505" w:rsidP="006C5505">
      <w:pPr>
        <w:jc w:val="both"/>
        <w:rPr>
          <w:b/>
          <w:sz w:val="28"/>
          <w:szCs w:val="28"/>
        </w:rPr>
      </w:pPr>
      <w:r>
        <w:rPr>
          <w:b/>
          <w:sz w:val="28"/>
          <w:szCs w:val="28"/>
        </w:rPr>
        <w:t>Эталоны ответов.</w:t>
      </w:r>
    </w:p>
    <w:p w:rsidR="006C5505" w:rsidRDefault="006C5505" w:rsidP="006C5505">
      <w:pPr>
        <w:jc w:val="both"/>
        <w:rPr>
          <w:b/>
          <w:sz w:val="28"/>
          <w:szCs w:val="28"/>
        </w:rPr>
      </w:pPr>
      <w:r>
        <w:rPr>
          <w:b/>
          <w:sz w:val="28"/>
          <w:szCs w:val="28"/>
        </w:rPr>
        <w:t>Эталоны ответов на вопросы билета 1.</w:t>
      </w:r>
    </w:p>
    <w:p w:rsidR="006C5505" w:rsidRDefault="006C5505" w:rsidP="006C5505">
      <w:pPr>
        <w:jc w:val="both"/>
        <w:rPr>
          <w:sz w:val="28"/>
          <w:szCs w:val="28"/>
        </w:rPr>
      </w:pPr>
      <w:r>
        <w:rPr>
          <w:b/>
          <w:sz w:val="28"/>
          <w:szCs w:val="28"/>
        </w:rPr>
        <w:t>1. Химический состав клетки.</w:t>
      </w:r>
    </w:p>
    <w:p w:rsidR="006C5505" w:rsidRDefault="006C5505" w:rsidP="006C5505">
      <w:pPr>
        <w:jc w:val="both"/>
        <w:rPr>
          <w:sz w:val="28"/>
          <w:szCs w:val="28"/>
        </w:rPr>
      </w:pPr>
      <w:r>
        <w:rPr>
          <w:sz w:val="28"/>
          <w:szCs w:val="28"/>
        </w:rPr>
        <w:t>В живых организмах содержится большое количество химических элементов. Они образуют два класса соединений – органические и неорганические.</w:t>
      </w:r>
    </w:p>
    <w:p w:rsidR="006C5505" w:rsidRDefault="006C5505" w:rsidP="006C5505">
      <w:pPr>
        <w:jc w:val="both"/>
        <w:rPr>
          <w:sz w:val="28"/>
          <w:szCs w:val="28"/>
        </w:rPr>
      </w:pPr>
      <w:r>
        <w:rPr>
          <w:sz w:val="28"/>
          <w:szCs w:val="28"/>
        </w:rPr>
        <w:t>Неорганические соединения: 1. Вода. Содержание воды в клетках варьирует от  20% до 80%. Функции – растворитель, предохраняет клетку от резких изменений температуры, обладает высокой теплопроводностью, что позволяет равномерно распределять теплоту между тканями тела. 2. Соли. Функции – обуславливают передачу возбуждения по нерву или мышце, активируют ферменты, создают кислую среду и т.д.</w:t>
      </w:r>
    </w:p>
    <w:p w:rsidR="006C5505" w:rsidRDefault="006C5505" w:rsidP="006C5505">
      <w:pPr>
        <w:jc w:val="both"/>
        <w:rPr>
          <w:sz w:val="28"/>
          <w:szCs w:val="28"/>
        </w:rPr>
      </w:pPr>
      <w:r>
        <w:rPr>
          <w:sz w:val="28"/>
          <w:szCs w:val="28"/>
        </w:rPr>
        <w:t xml:space="preserve">    Органические вещества. 1. Углеводы – органические соединения, состоящие из углерода, водорода и кислорода. Функции – защитная, строительная, энергетическая.</w:t>
      </w:r>
    </w:p>
    <w:p w:rsidR="006C5505" w:rsidRDefault="006C5505" w:rsidP="006C5505">
      <w:pPr>
        <w:jc w:val="both"/>
        <w:rPr>
          <w:sz w:val="28"/>
          <w:szCs w:val="28"/>
        </w:rPr>
      </w:pPr>
      <w:r>
        <w:rPr>
          <w:sz w:val="28"/>
          <w:szCs w:val="28"/>
        </w:rPr>
        <w:t>2. липиды – жиры и жироподобные вещества. Функции – защитная, строительная, энергетическая, регулируют физиологические функции организма.</w:t>
      </w:r>
    </w:p>
    <w:p w:rsidR="006C5505" w:rsidRDefault="006C5505" w:rsidP="006C5505">
      <w:pPr>
        <w:jc w:val="both"/>
        <w:rPr>
          <w:sz w:val="28"/>
          <w:szCs w:val="28"/>
        </w:rPr>
      </w:pPr>
      <w:r>
        <w:rPr>
          <w:sz w:val="28"/>
          <w:szCs w:val="28"/>
        </w:rPr>
        <w:t>3. Белки – природные полимеры, образованные остатками альфа-аминокислот. Функции – защитная, строительная, двигательная, каталитическая, транспортная и т.д.</w:t>
      </w:r>
    </w:p>
    <w:p w:rsidR="006C5505" w:rsidRDefault="006C5505" w:rsidP="006C5505">
      <w:pPr>
        <w:jc w:val="both"/>
        <w:rPr>
          <w:sz w:val="28"/>
          <w:szCs w:val="28"/>
        </w:rPr>
      </w:pPr>
      <w:r>
        <w:rPr>
          <w:sz w:val="28"/>
          <w:szCs w:val="28"/>
        </w:rPr>
        <w:t>4.нуклеиновые кислоты. Два типа – ДНК, РНК. Функции ДНК – носитель наследственной информации. Функции РНК: тРНК – переносит аминокислоты к месту синтеза белка, рРНК – определяет структуру и функционирование рибосом, иРНК – передаёт информацию о строении белка.</w:t>
      </w:r>
    </w:p>
    <w:p w:rsidR="006C5505" w:rsidRDefault="006C5505" w:rsidP="006C5505">
      <w:pPr>
        <w:jc w:val="both"/>
        <w:rPr>
          <w:sz w:val="28"/>
          <w:szCs w:val="28"/>
        </w:rPr>
      </w:pPr>
      <w:r>
        <w:rPr>
          <w:sz w:val="28"/>
          <w:szCs w:val="28"/>
        </w:rPr>
        <w:t>5. АТФ. Функция – универсальный биологический аккумулятор энергии.</w:t>
      </w:r>
    </w:p>
    <w:p w:rsidR="006C5505" w:rsidRDefault="006C5505" w:rsidP="006C5505">
      <w:pPr>
        <w:jc w:val="both"/>
        <w:rPr>
          <w:sz w:val="28"/>
          <w:szCs w:val="28"/>
        </w:rPr>
      </w:pPr>
    </w:p>
    <w:p w:rsidR="006C5505" w:rsidRDefault="006C5505" w:rsidP="006C5505">
      <w:pPr>
        <w:ind w:left="360"/>
        <w:jc w:val="both"/>
        <w:rPr>
          <w:sz w:val="28"/>
          <w:szCs w:val="28"/>
        </w:rPr>
      </w:pPr>
      <w:r>
        <w:rPr>
          <w:sz w:val="28"/>
          <w:szCs w:val="28"/>
        </w:rPr>
        <w:t>2.Экологические факторы среды.</w:t>
      </w:r>
    </w:p>
    <w:p w:rsidR="006C5505" w:rsidRDefault="006C5505" w:rsidP="006C5505">
      <w:pPr>
        <w:jc w:val="both"/>
        <w:rPr>
          <w:sz w:val="28"/>
          <w:szCs w:val="28"/>
        </w:rPr>
      </w:pPr>
      <w:r>
        <w:rPr>
          <w:sz w:val="28"/>
          <w:szCs w:val="28"/>
        </w:rPr>
        <w:t>Экологические факторы – факторы среды, воздействующие на организм.</w:t>
      </w:r>
    </w:p>
    <w:p w:rsidR="006C5505" w:rsidRDefault="006C5505" w:rsidP="006C5505">
      <w:pPr>
        <w:jc w:val="both"/>
        <w:rPr>
          <w:sz w:val="28"/>
          <w:szCs w:val="28"/>
        </w:rPr>
      </w:pPr>
      <w:r>
        <w:rPr>
          <w:sz w:val="28"/>
          <w:szCs w:val="28"/>
        </w:rPr>
        <w:t>Абиотические факторы – факторы неживой природы (свет, температура, влажность, механический состав почвы, давление, долгота дня и т. д).</w:t>
      </w:r>
    </w:p>
    <w:p w:rsidR="006C5505" w:rsidRDefault="006C5505" w:rsidP="006C5505">
      <w:pPr>
        <w:jc w:val="both"/>
        <w:rPr>
          <w:sz w:val="28"/>
          <w:szCs w:val="28"/>
        </w:rPr>
      </w:pPr>
      <w:r>
        <w:rPr>
          <w:sz w:val="28"/>
          <w:szCs w:val="28"/>
        </w:rPr>
        <w:lastRenderedPageBreak/>
        <w:t>Биотические факторы – влияние живых существ (влияние растений на других членов биоценоза, влияние животных на других членов биоценоза и т. д.).</w:t>
      </w:r>
    </w:p>
    <w:p w:rsidR="006C5505" w:rsidRPr="00501593" w:rsidRDefault="006C5505" w:rsidP="006C5505">
      <w:pPr>
        <w:jc w:val="both"/>
        <w:rPr>
          <w:sz w:val="28"/>
          <w:szCs w:val="28"/>
        </w:rPr>
      </w:pPr>
    </w:p>
    <w:p w:rsidR="006C5505" w:rsidRDefault="006C5505" w:rsidP="006C5505">
      <w:pPr>
        <w:jc w:val="both"/>
        <w:rPr>
          <w:sz w:val="28"/>
          <w:szCs w:val="28"/>
        </w:rPr>
      </w:pPr>
    </w:p>
    <w:p w:rsidR="006C5505" w:rsidRDefault="006C5505" w:rsidP="006C5505">
      <w:pPr>
        <w:jc w:val="both"/>
        <w:rPr>
          <w:sz w:val="28"/>
          <w:szCs w:val="28"/>
        </w:rPr>
      </w:pPr>
    </w:p>
    <w:p w:rsidR="006C5505" w:rsidRDefault="006C5505" w:rsidP="006C5505">
      <w:pPr>
        <w:jc w:val="both"/>
        <w:rPr>
          <w:b/>
          <w:sz w:val="28"/>
          <w:szCs w:val="28"/>
        </w:rPr>
      </w:pPr>
      <w:r w:rsidRPr="00354A68">
        <w:rPr>
          <w:b/>
          <w:sz w:val="28"/>
          <w:szCs w:val="28"/>
        </w:rPr>
        <w:t>Вопросы для дифференцированного зачёта.</w:t>
      </w:r>
    </w:p>
    <w:p w:rsidR="006C5505" w:rsidRPr="00D419B6" w:rsidRDefault="006C5505" w:rsidP="0075057C">
      <w:pPr>
        <w:numPr>
          <w:ilvl w:val="0"/>
          <w:numId w:val="607"/>
        </w:numPr>
        <w:spacing w:after="0" w:line="240" w:lineRule="auto"/>
        <w:jc w:val="both"/>
        <w:rPr>
          <w:sz w:val="28"/>
          <w:szCs w:val="28"/>
        </w:rPr>
      </w:pPr>
      <w:r w:rsidRPr="00D419B6">
        <w:rPr>
          <w:sz w:val="28"/>
          <w:szCs w:val="28"/>
        </w:rPr>
        <w:t>Основные свойства живой материи.</w:t>
      </w:r>
    </w:p>
    <w:p w:rsidR="006C5505" w:rsidRPr="00D419B6" w:rsidRDefault="006C5505" w:rsidP="0075057C">
      <w:pPr>
        <w:numPr>
          <w:ilvl w:val="0"/>
          <w:numId w:val="607"/>
        </w:numPr>
        <w:spacing w:after="0" w:line="240" w:lineRule="auto"/>
        <w:jc w:val="both"/>
        <w:rPr>
          <w:sz w:val="28"/>
          <w:szCs w:val="28"/>
        </w:rPr>
      </w:pPr>
      <w:r w:rsidRPr="00D419B6">
        <w:rPr>
          <w:sz w:val="28"/>
          <w:szCs w:val="28"/>
        </w:rPr>
        <w:t>Химическая организация клетки.</w:t>
      </w:r>
    </w:p>
    <w:p w:rsidR="006C5505" w:rsidRPr="00D419B6" w:rsidRDefault="006C5505" w:rsidP="0075057C">
      <w:pPr>
        <w:numPr>
          <w:ilvl w:val="0"/>
          <w:numId w:val="607"/>
        </w:numPr>
        <w:spacing w:after="0" w:line="240" w:lineRule="auto"/>
        <w:jc w:val="both"/>
        <w:rPr>
          <w:sz w:val="28"/>
          <w:szCs w:val="28"/>
        </w:rPr>
      </w:pPr>
      <w:r w:rsidRPr="00D419B6">
        <w:rPr>
          <w:sz w:val="28"/>
          <w:szCs w:val="28"/>
        </w:rPr>
        <w:t>Фотосинтез.</w:t>
      </w:r>
    </w:p>
    <w:p w:rsidR="006C5505" w:rsidRPr="00D419B6" w:rsidRDefault="006C5505" w:rsidP="0075057C">
      <w:pPr>
        <w:numPr>
          <w:ilvl w:val="0"/>
          <w:numId w:val="607"/>
        </w:numPr>
        <w:spacing w:after="0" w:line="240" w:lineRule="auto"/>
        <w:jc w:val="both"/>
        <w:rPr>
          <w:sz w:val="28"/>
          <w:szCs w:val="28"/>
        </w:rPr>
      </w:pPr>
      <w:r w:rsidRPr="00D419B6">
        <w:rPr>
          <w:sz w:val="28"/>
          <w:szCs w:val="28"/>
        </w:rPr>
        <w:t>Биосинтез белков.</w:t>
      </w:r>
    </w:p>
    <w:p w:rsidR="006C5505" w:rsidRPr="00D419B6" w:rsidRDefault="006C5505" w:rsidP="0075057C">
      <w:pPr>
        <w:numPr>
          <w:ilvl w:val="0"/>
          <w:numId w:val="607"/>
        </w:numPr>
        <w:spacing w:after="0" w:line="240" w:lineRule="auto"/>
        <w:jc w:val="both"/>
        <w:rPr>
          <w:sz w:val="28"/>
          <w:szCs w:val="28"/>
        </w:rPr>
      </w:pPr>
      <w:r w:rsidRPr="00D419B6">
        <w:rPr>
          <w:sz w:val="28"/>
          <w:szCs w:val="28"/>
        </w:rPr>
        <w:t>Неклеточные формы жизни.</w:t>
      </w:r>
    </w:p>
    <w:p w:rsidR="006C5505" w:rsidRPr="00D419B6" w:rsidRDefault="006C5505" w:rsidP="0075057C">
      <w:pPr>
        <w:numPr>
          <w:ilvl w:val="0"/>
          <w:numId w:val="607"/>
        </w:numPr>
        <w:spacing w:after="0" w:line="240" w:lineRule="auto"/>
        <w:jc w:val="both"/>
        <w:rPr>
          <w:sz w:val="28"/>
          <w:szCs w:val="28"/>
        </w:rPr>
      </w:pPr>
      <w:r w:rsidRPr="00D419B6">
        <w:rPr>
          <w:sz w:val="28"/>
          <w:szCs w:val="28"/>
        </w:rPr>
        <w:t>Деление клетки. Митоз.</w:t>
      </w:r>
    </w:p>
    <w:p w:rsidR="006C5505" w:rsidRPr="00D419B6" w:rsidRDefault="006C5505" w:rsidP="0075057C">
      <w:pPr>
        <w:numPr>
          <w:ilvl w:val="0"/>
          <w:numId w:val="607"/>
        </w:numPr>
        <w:spacing w:after="0" w:line="240" w:lineRule="auto"/>
        <w:jc w:val="both"/>
        <w:rPr>
          <w:sz w:val="28"/>
          <w:szCs w:val="28"/>
        </w:rPr>
      </w:pPr>
      <w:r w:rsidRPr="00D419B6">
        <w:rPr>
          <w:sz w:val="28"/>
          <w:szCs w:val="28"/>
        </w:rPr>
        <w:t>Бесполое размножение.</w:t>
      </w:r>
    </w:p>
    <w:p w:rsidR="006C5505" w:rsidRPr="00D419B6" w:rsidRDefault="006C5505" w:rsidP="0075057C">
      <w:pPr>
        <w:numPr>
          <w:ilvl w:val="0"/>
          <w:numId w:val="607"/>
        </w:numPr>
        <w:spacing w:after="0" w:line="240" w:lineRule="auto"/>
        <w:jc w:val="both"/>
        <w:rPr>
          <w:sz w:val="28"/>
          <w:szCs w:val="28"/>
        </w:rPr>
      </w:pPr>
      <w:r w:rsidRPr="00D419B6">
        <w:rPr>
          <w:sz w:val="28"/>
          <w:szCs w:val="28"/>
        </w:rPr>
        <w:t>Половое размножение.</w:t>
      </w:r>
    </w:p>
    <w:p w:rsidR="006C5505" w:rsidRPr="00D419B6" w:rsidRDefault="006C5505" w:rsidP="0075057C">
      <w:pPr>
        <w:numPr>
          <w:ilvl w:val="0"/>
          <w:numId w:val="607"/>
        </w:numPr>
        <w:spacing w:after="0" w:line="240" w:lineRule="auto"/>
        <w:jc w:val="both"/>
        <w:rPr>
          <w:sz w:val="28"/>
          <w:szCs w:val="28"/>
        </w:rPr>
      </w:pPr>
      <w:r w:rsidRPr="00D419B6">
        <w:rPr>
          <w:sz w:val="28"/>
          <w:szCs w:val="28"/>
        </w:rPr>
        <w:t>Мейоз.</w:t>
      </w:r>
    </w:p>
    <w:p w:rsidR="006C5505" w:rsidRPr="00D419B6" w:rsidRDefault="006C5505" w:rsidP="0075057C">
      <w:pPr>
        <w:numPr>
          <w:ilvl w:val="0"/>
          <w:numId w:val="607"/>
        </w:numPr>
        <w:spacing w:after="0" w:line="240" w:lineRule="auto"/>
        <w:jc w:val="both"/>
        <w:rPr>
          <w:sz w:val="28"/>
          <w:szCs w:val="28"/>
        </w:rPr>
      </w:pPr>
      <w:r w:rsidRPr="00D419B6">
        <w:rPr>
          <w:sz w:val="28"/>
          <w:szCs w:val="28"/>
        </w:rPr>
        <w:t xml:space="preserve"> Образование половых клеток и оплодотворение.</w:t>
      </w:r>
    </w:p>
    <w:p w:rsidR="006C5505" w:rsidRPr="00D419B6" w:rsidRDefault="006C5505" w:rsidP="0075057C">
      <w:pPr>
        <w:numPr>
          <w:ilvl w:val="0"/>
          <w:numId w:val="607"/>
        </w:numPr>
        <w:spacing w:after="0" w:line="240" w:lineRule="auto"/>
        <w:jc w:val="both"/>
        <w:rPr>
          <w:sz w:val="28"/>
          <w:szCs w:val="28"/>
        </w:rPr>
      </w:pPr>
      <w:r w:rsidRPr="00D419B6">
        <w:rPr>
          <w:sz w:val="28"/>
          <w:szCs w:val="28"/>
        </w:rPr>
        <w:t>Эмбриогенез.</w:t>
      </w:r>
    </w:p>
    <w:p w:rsidR="006C5505" w:rsidRPr="00D419B6" w:rsidRDefault="006C5505" w:rsidP="0075057C">
      <w:pPr>
        <w:numPr>
          <w:ilvl w:val="0"/>
          <w:numId w:val="607"/>
        </w:numPr>
        <w:spacing w:after="0" w:line="240" w:lineRule="auto"/>
        <w:jc w:val="both"/>
        <w:rPr>
          <w:sz w:val="28"/>
          <w:szCs w:val="28"/>
        </w:rPr>
      </w:pPr>
      <w:r w:rsidRPr="00D419B6">
        <w:rPr>
          <w:sz w:val="28"/>
          <w:szCs w:val="28"/>
        </w:rPr>
        <w:t>Постэмбриональное развитие организмов.</w:t>
      </w:r>
    </w:p>
    <w:p w:rsidR="006C5505" w:rsidRPr="00D419B6" w:rsidRDefault="006C5505" w:rsidP="0075057C">
      <w:pPr>
        <w:numPr>
          <w:ilvl w:val="0"/>
          <w:numId w:val="607"/>
        </w:numPr>
        <w:spacing w:after="0" w:line="240" w:lineRule="auto"/>
        <w:jc w:val="both"/>
        <w:rPr>
          <w:sz w:val="28"/>
          <w:szCs w:val="28"/>
        </w:rPr>
      </w:pPr>
      <w:r w:rsidRPr="00D419B6">
        <w:rPr>
          <w:sz w:val="28"/>
          <w:szCs w:val="28"/>
        </w:rPr>
        <w:t>первый и второй законы Г. Менделя.</w:t>
      </w:r>
    </w:p>
    <w:p w:rsidR="006C5505" w:rsidRPr="00D419B6" w:rsidRDefault="006C5505" w:rsidP="0075057C">
      <w:pPr>
        <w:numPr>
          <w:ilvl w:val="0"/>
          <w:numId w:val="607"/>
        </w:numPr>
        <w:spacing w:after="0" w:line="240" w:lineRule="auto"/>
        <w:jc w:val="both"/>
        <w:rPr>
          <w:sz w:val="28"/>
          <w:szCs w:val="28"/>
        </w:rPr>
      </w:pPr>
      <w:r w:rsidRPr="00D419B6">
        <w:rPr>
          <w:sz w:val="28"/>
          <w:szCs w:val="28"/>
        </w:rPr>
        <w:t>Третий закон Г. Менделя.</w:t>
      </w:r>
    </w:p>
    <w:p w:rsidR="006C5505" w:rsidRPr="00D419B6" w:rsidRDefault="006C5505" w:rsidP="0075057C">
      <w:pPr>
        <w:numPr>
          <w:ilvl w:val="0"/>
          <w:numId w:val="607"/>
        </w:numPr>
        <w:spacing w:after="0" w:line="240" w:lineRule="auto"/>
        <w:jc w:val="both"/>
        <w:rPr>
          <w:sz w:val="28"/>
          <w:szCs w:val="28"/>
        </w:rPr>
      </w:pPr>
      <w:r w:rsidRPr="00D419B6">
        <w:rPr>
          <w:sz w:val="28"/>
          <w:szCs w:val="28"/>
        </w:rPr>
        <w:t>Генетика пола.</w:t>
      </w:r>
    </w:p>
    <w:p w:rsidR="006C5505" w:rsidRPr="00D419B6" w:rsidRDefault="006C5505" w:rsidP="0075057C">
      <w:pPr>
        <w:numPr>
          <w:ilvl w:val="0"/>
          <w:numId w:val="607"/>
        </w:numPr>
        <w:spacing w:after="0" w:line="240" w:lineRule="auto"/>
        <w:jc w:val="both"/>
        <w:rPr>
          <w:sz w:val="28"/>
          <w:szCs w:val="28"/>
        </w:rPr>
      </w:pPr>
      <w:r w:rsidRPr="00D419B6">
        <w:rPr>
          <w:sz w:val="28"/>
          <w:szCs w:val="28"/>
        </w:rPr>
        <w:t>Модификационная изменчивость.</w:t>
      </w:r>
    </w:p>
    <w:p w:rsidR="006C5505" w:rsidRPr="00D419B6" w:rsidRDefault="006C5505" w:rsidP="0075057C">
      <w:pPr>
        <w:numPr>
          <w:ilvl w:val="0"/>
          <w:numId w:val="607"/>
        </w:numPr>
        <w:spacing w:after="0" w:line="240" w:lineRule="auto"/>
        <w:jc w:val="both"/>
        <w:rPr>
          <w:sz w:val="28"/>
          <w:szCs w:val="28"/>
        </w:rPr>
      </w:pPr>
      <w:r w:rsidRPr="00D419B6">
        <w:rPr>
          <w:sz w:val="28"/>
          <w:szCs w:val="28"/>
        </w:rPr>
        <w:t>Мутационная изменчивость.</w:t>
      </w:r>
    </w:p>
    <w:p w:rsidR="006C5505" w:rsidRPr="00D419B6" w:rsidRDefault="006C5505" w:rsidP="0075057C">
      <w:pPr>
        <w:numPr>
          <w:ilvl w:val="0"/>
          <w:numId w:val="607"/>
        </w:numPr>
        <w:spacing w:after="0" w:line="240" w:lineRule="auto"/>
        <w:jc w:val="both"/>
        <w:rPr>
          <w:sz w:val="28"/>
          <w:szCs w:val="28"/>
        </w:rPr>
      </w:pPr>
      <w:r w:rsidRPr="00D419B6">
        <w:rPr>
          <w:sz w:val="28"/>
          <w:szCs w:val="28"/>
        </w:rPr>
        <w:t>Лечение и предупреждение некоторых наследственных болезней человека.</w:t>
      </w:r>
    </w:p>
    <w:p w:rsidR="006C5505" w:rsidRPr="00D419B6" w:rsidRDefault="006C5505" w:rsidP="0075057C">
      <w:pPr>
        <w:numPr>
          <w:ilvl w:val="0"/>
          <w:numId w:val="607"/>
        </w:numPr>
        <w:spacing w:after="0" w:line="240" w:lineRule="auto"/>
        <w:jc w:val="both"/>
        <w:rPr>
          <w:sz w:val="28"/>
          <w:szCs w:val="28"/>
        </w:rPr>
      </w:pPr>
      <w:r w:rsidRPr="00D419B6">
        <w:rPr>
          <w:sz w:val="28"/>
          <w:szCs w:val="28"/>
        </w:rPr>
        <w:t>Центры многообразия и происхождения культурных растений.</w:t>
      </w:r>
    </w:p>
    <w:p w:rsidR="006C5505" w:rsidRPr="00D419B6" w:rsidRDefault="006C5505" w:rsidP="0075057C">
      <w:pPr>
        <w:numPr>
          <w:ilvl w:val="0"/>
          <w:numId w:val="607"/>
        </w:numPr>
        <w:spacing w:after="0" w:line="240" w:lineRule="auto"/>
        <w:jc w:val="both"/>
        <w:rPr>
          <w:sz w:val="28"/>
          <w:szCs w:val="28"/>
        </w:rPr>
      </w:pPr>
      <w:r w:rsidRPr="00D419B6">
        <w:rPr>
          <w:sz w:val="28"/>
          <w:szCs w:val="28"/>
        </w:rPr>
        <w:t xml:space="preserve"> Закон гомологических рядов в наследственной изменчивости.</w:t>
      </w:r>
    </w:p>
    <w:p w:rsidR="006C5505" w:rsidRPr="00D419B6" w:rsidRDefault="006C5505" w:rsidP="0075057C">
      <w:pPr>
        <w:numPr>
          <w:ilvl w:val="0"/>
          <w:numId w:val="607"/>
        </w:numPr>
        <w:spacing w:after="0" w:line="240" w:lineRule="auto"/>
        <w:jc w:val="both"/>
        <w:rPr>
          <w:sz w:val="28"/>
          <w:szCs w:val="28"/>
        </w:rPr>
      </w:pPr>
      <w:r w:rsidRPr="00D419B6">
        <w:rPr>
          <w:sz w:val="28"/>
          <w:szCs w:val="28"/>
        </w:rPr>
        <w:t>Методы селекции растений и животных.</w:t>
      </w:r>
    </w:p>
    <w:p w:rsidR="006C5505" w:rsidRPr="00D419B6" w:rsidRDefault="006C5505" w:rsidP="0075057C">
      <w:pPr>
        <w:numPr>
          <w:ilvl w:val="0"/>
          <w:numId w:val="607"/>
        </w:numPr>
        <w:spacing w:after="0" w:line="240" w:lineRule="auto"/>
        <w:jc w:val="both"/>
        <w:rPr>
          <w:sz w:val="28"/>
          <w:szCs w:val="28"/>
        </w:rPr>
      </w:pPr>
      <w:r w:rsidRPr="00D419B6">
        <w:rPr>
          <w:sz w:val="28"/>
          <w:szCs w:val="28"/>
        </w:rPr>
        <w:t>Селекция микроорганизмов.</w:t>
      </w:r>
    </w:p>
    <w:p w:rsidR="006C5505" w:rsidRPr="00D419B6" w:rsidRDefault="006C5505" w:rsidP="0075057C">
      <w:pPr>
        <w:numPr>
          <w:ilvl w:val="0"/>
          <w:numId w:val="607"/>
        </w:numPr>
        <w:spacing w:after="0" w:line="240" w:lineRule="auto"/>
        <w:jc w:val="both"/>
        <w:rPr>
          <w:sz w:val="28"/>
          <w:szCs w:val="28"/>
        </w:rPr>
      </w:pPr>
      <w:r w:rsidRPr="00D419B6">
        <w:rPr>
          <w:sz w:val="28"/>
          <w:szCs w:val="28"/>
        </w:rPr>
        <w:t>Успехи селекции.</w:t>
      </w:r>
    </w:p>
    <w:p w:rsidR="006C5505" w:rsidRDefault="006C5505" w:rsidP="0075057C">
      <w:pPr>
        <w:numPr>
          <w:ilvl w:val="0"/>
          <w:numId w:val="607"/>
        </w:numPr>
        <w:spacing w:after="0" w:line="240" w:lineRule="auto"/>
        <w:jc w:val="both"/>
        <w:rPr>
          <w:sz w:val="28"/>
          <w:szCs w:val="28"/>
        </w:rPr>
      </w:pPr>
      <w:r w:rsidRPr="00D419B6">
        <w:rPr>
          <w:sz w:val="28"/>
          <w:szCs w:val="28"/>
        </w:rPr>
        <w:t>Возникновение и развитие эволюционных представлений.</w:t>
      </w:r>
    </w:p>
    <w:p w:rsidR="006C5505" w:rsidRDefault="006C5505" w:rsidP="0075057C">
      <w:pPr>
        <w:numPr>
          <w:ilvl w:val="0"/>
          <w:numId w:val="607"/>
        </w:numPr>
        <w:spacing w:after="0" w:line="240" w:lineRule="auto"/>
        <w:jc w:val="both"/>
        <w:rPr>
          <w:sz w:val="28"/>
          <w:szCs w:val="28"/>
        </w:rPr>
      </w:pPr>
      <w:r>
        <w:rPr>
          <w:sz w:val="28"/>
          <w:szCs w:val="28"/>
        </w:rPr>
        <w:t xml:space="preserve"> Эволюционная теория Ч. Дарвина.</w:t>
      </w:r>
    </w:p>
    <w:p w:rsidR="006C5505" w:rsidRDefault="006C5505" w:rsidP="0075057C">
      <w:pPr>
        <w:numPr>
          <w:ilvl w:val="0"/>
          <w:numId w:val="607"/>
        </w:numPr>
        <w:spacing w:after="0" w:line="240" w:lineRule="auto"/>
        <w:jc w:val="both"/>
        <w:rPr>
          <w:sz w:val="28"/>
          <w:szCs w:val="28"/>
        </w:rPr>
      </w:pPr>
      <w:r>
        <w:rPr>
          <w:sz w:val="28"/>
          <w:szCs w:val="28"/>
        </w:rPr>
        <w:t>Вид. Критерии и структура.</w:t>
      </w:r>
    </w:p>
    <w:p w:rsidR="006C5505" w:rsidRDefault="006C5505" w:rsidP="0075057C">
      <w:pPr>
        <w:numPr>
          <w:ilvl w:val="0"/>
          <w:numId w:val="607"/>
        </w:numPr>
        <w:spacing w:after="0" w:line="240" w:lineRule="auto"/>
        <w:jc w:val="both"/>
        <w:rPr>
          <w:sz w:val="28"/>
          <w:szCs w:val="28"/>
        </w:rPr>
      </w:pPr>
      <w:r>
        <w:rPr>
          <w:sz w:val="28"/>
          <w:szCs w:val="28"/>
        </w:rPr>
        <w:t>Естественный отбор. Формы естественного отбора.</w:t>
      </w:r>
    </w:p>
    <w:p w:rsidR="006C5505" w:rsidRDefault="006C5505" w:rsidP="0075057C">
      <w:pPr>
        <w:numPr>
          <w:ilvl w:val="0"/>
          <w:numId w:val="607"/>
        </w:numPr>
        <w:spacing w:after="0" w:line="240" w:lineRule="auto"/>
        <w:jc w:val="both"/>
        <w:rPr>
          <w:sz w:val="28"/>
          <w:szCs w:val="28"/>
        </w:rPr>
      </w:pPr>
      <w:r>
        <w:rPr>
          <w:sz w:val="28"/>
          <w:szCs w:val="28"/>
        </w:rPr>
        <w:t>Приспособленность организмов к условиям внешней среды как результат действия естественного отбора.</w:t>
      </w:r>
    </w:p>
    <w:p w:rsidR="006C5505" w:rsidRDefault="006C5505" w:rsidP="0075057C">
      <w:pPr>
        <w:numPr>
          <w:ilvl w:val="0"/>
          <w:numId w:val="607"/>
        </w:numPr>
        <w:spacing w:after="0" w:line="240" w:lineRule="auto"/>
        <w:jc w:val="both"/>
        <w:rPr>
          <w:sz w:val="28"/>
          <w:szCs w:val="28"/>
        </w:rPr>
      </w:pPr>
      <w:r>
        <w:rPr>
          <w:sz w:val="28"/>
          <w:szCs w:val="28"/>
        </w:rPr>
        <w:t>Основные направления эволюционного процесса.</w:t>
      </w:r>
    </w:p>
    <w:p w:rsidR="006C5505" w:rsidRDefault="006C5505" w:rsidP="0075057C">
      <w:pPr>
        <w:numPr>
          <w:ilvl w:val="0"/>
          <w:numId w:val="607"/>
        </w:numPr>
        <w:spacing w:after="0" w:line="240" w:lineRule="auto"/>
        <w:jc w:val="both"/>
        <w:rPr>
          <w:sz w:val="28"/>
          <w:szCs w:val="28"/>
        </w:rPr>
      </w:pPr>
      <w:r>
        <w:rPr>
          <w:sz w:val="28"/>
          <w:szCs w:val="28"/>
        </w:rPr>
        <w:t>Развитие представлений о возникновении жизни.</w:t>
      </w:r>
    </w:p>
    <w:p w:rsidR="006C5505" w:rsidRDefault="006C5505" w:rsidP="0075057C">
      <w:pPr>
        <w:numPr>
          <w:ilvl w:val="0"/>
          <w:numId w:val="607"/>
        </w:numPr>
        <w:spacing w:after="0" w:line="240" w:lineRule="auto"/>
        <w:jc w:val="both"/>
        <w:rPr>
          <w:sz w:val="28"/>
          <w:szCs w:val="28"/>
        </w:rPr>
      </w:pPr>
      <w:r>
        <w:rPr>
          <w:sz w:val="28"/>
          <w:szCs w:val="28"/>
        </w:rPr>
        <w:t>Современные взгляды на возникновение жизни.</w:t>
      </w:r>
    </w:p>
    <w:p w:rsidR="006C5505" w:rsidRDefault="006C5505" w:rsidP="0075057C">
      <w:pPr>
        <w:numPr>
          <w:ilvl w:val="0"/>
          <w:numId w:val="607"/>
        </w:numPr>
        <w:spacing w:after="0" w:line="240" w:lineRule="auto"/>
        <w:jc w:val="both"/>
        <w:rPr>
          <w:sz w:val="28"/>
          <w:szCs w:val="28"/>
        </w:rPr>
      </w:pPr>
      <w:r>
        <w:rPr>
          <w:sz w:val="28"/>
          <w:szCs w:val="28"/>
        </w:rPr>
        <w:t>Стадии эволюции человека.</w:t>
      </w:r>
    </w:p>
    <w:p w:rsidR="006C5505" w:rsidRDefault="006C5505" w:rsidP="0075057C">
      <w:pPr>
        <w:numPr>
          <w:ilvl w:val="0"/>
          <w:numId w:val="607"/>
        </w:numPr>
        <w:spacing w:after="0" w:line="240" w:lineRule="auto"/>
        <w:jc w:val="both"/>
        <w:rPr>
          <w:sz w:val="28"/>
          <w:szCs w:val="28"/>
        </w:rPr>
      </w:pPr>
      <w:r>
        <w:rPr>
          <w:sz w:val="28"/>
          <w:szCs w:val="28"/>
        </w:rPr>
        <w:lastRenderedPageBreak/>
        <w:t>Предмет экологии. Экологические факторы.</w:t>
      </w:r>
    </w:p>
    <w:p w:rsidR="006C5505" w:rsidRDefault="006C5505" w:rsidP="0075057C">
      <w:pPr>
        <w:numPr>
          <w:ilvl w:val="0"/>
          <w:numId w:val="607"/>
        </w:numPr>
        <w:spacing w:after="0" w:line="240" w:lineRule="auto"/>
        <w:jc w:val="both"/>
        <w:rPr>
          <w:sz w:val="28"/>
          <w:szCs w:val="28"/>
        </w:rPr>
      </w:pPr>
      <w:r>
        <w:rPr>
          <w:sz w:val="28"/>
          <w:szCs w:val="28"/>
        </w:rPr>
        <w:t>Сообщества. Экосистемы.</w:t>
      </w:r>
    </w:p>
    <w:p w:rsidR="006C5505" w:rsidRDefault="006C5505" w:rsidP="0075057C">
      <w:pPr>
        <w:numPr>
          <w:ilvl w:val="0"/>
          <w:numId w:val="607"/>
        </w:numPr>
        <w:spacing w:after="0" w:line="240" w:lineRule="auto"/>
        <w:jc w:val="both"/>
        <w:rPr>
          <w:sz w:val="28"/>
          <w:szCs w:val="28"/>
        </w:rPr>
      </w:pPr>
      <w:r>
        <w:rPr>
          <w:sz w:val="28"/>
          <w:szCs w:val="28"/>
        </w:rPr>
        <w:t>Свойства экосистем. Смена экосистем.</w:t>
      </w:r>
    </w:p>
    <w:p w:rsidR="006C5505" w:rsidRDefault="006C5505" w:rsidP="0075057C">
      <w:pPr>
        <w:numPr>
          <w:ilvl w:val="0"/>
          <w:numId w:val="607"/>
        </w:numPr>
        <w:spacing w:after="0" w:line="240" w:lineRule="auto"/>
        <w:jc w:val="both"/>
        <w:rPr>
          <w:sz w:val="28"/>
          <w:szCs w:val="28"/>
        </w:rPr>
      </w:pPr>
      <w:r>
        <w:rPr>
          <w:sz w:val="28"/>
          <w:szCs w:val="28"/>
        </w:rPr>
        <w:t>Применение экологических знаний в практической деятельности человека.</w:t>
      </w:r>
    </w:p>
    <w:p w:rsidR="006C5505" w:rsidRDefault="006C5505" w:rsidP="0075057C">
      <w:pPr>
        <w:numPr>
          <w:ilvl w:val="0"/>
          <w:numId w:val="607"/>
        </w:numPr>
        <w:spacing w:after="0" w:line="240" w:lineRule="auto"/>
        <w:jc w:val="both"/>
        <w:rPr>
          <w:sz w:val="28"/>
          <w:szCs w:val="28"/>
        </w:rPr>
      </w:pPr>
      <w:r>
        <w:rPr>
          <w:sz w:val="28"/>
          <w:szCs w:val="28"/>
        </w:rPr>
        <w:t>Круговорот химических элементов.</w:t>
      </w:r>
    </w:p>
    <w:p w:rsidR="006C5505" w:rsidRDefault="006C5505" w:rsidP="0075057C">
      <w:pPr>
        <w:numPr>
          <w:ilvl w:val="0"/>
          <w:numId w:val="607"/>
        </w:numPr>
        <w:spacing w:after="0" w:line="240" w:lineRule="auto"/>
        <w:jc w:val="both"/>
        <w:rPr>
          <w:sz w:val="28"/>
          <w:szCs w:val="28"/>
        </w:rPr>
      </w:pPr>
      <w:r>
        <w:rPr>
          <w:sz w:val="28"/>
          <w:szCs w:val="28"/>
        </w:rPr>
        <w:t xml:space="preserve"> Глобальные экологические проблемы.</w:t>
      </w:r>
    </w:p>
    <w:p w:rsidR="006C5505" w:rsidRDefault="006C5505" w:rsidP="0075057C">
      <w:pPr>
        <w:numPr>
          <w:ilvl w:val="0"/>
          <w:numId w:val="607"/>
        </w:numPr>
        <w:spacing w:after="0" w:line="240" w:lineRule="auto"/>
        <w:jc w:val="both"/>
        <w:rPr>
          <w:sz w:val="28"/>
          <w:szCs w:val="28"/>
        </w:rPr>
      </w:pPr>
      <w:r>
        <w:rPr>
          <w:sz w:val="28"/>
          <w:szCs w:val="28"/>
        </w:rPr>
        <w:t>Природные ресурсы и их использование.</w:t>
      </w:r>
    </w:p>
    <w:p w:rsidR="006C5505" w:rsidRDefault="006C5505" w:rsidP="0075057C">
      <w:pPr>
        <w:numPr>
          <w:ilvl w:val="0"/>
          <w:numId w:val="607"/>
        </w:numPr>
        <w:spacing w:after="0" w:line="240" w:lineRule="auto"/>
        <w:jc w:val="both"/>
        <w:rPr>
          <w:sz w:val="28"/>
          <w:szCs w:val="28"/>
        </w:rPr>
      </w:pPr>
      <w:r>
        <w:rPr>
          <w:sz w:val="28"/>
          <w:szCs w:val="28"/>
        </w:rPr>
        <w:t>Охрана природы и перспективы рационального природопользования.</w:t>
      </w:r>
    </w:p>
    <w:p w:rsidR="006C5505" w:rsidRPr="00D419B6" w:rsidRDefault="006C5505" w:rsidP="0075057C">
      <w:pPr>
        <w:numPr>
          <w:ilvl w:val="0"/>
          <w:numId w:val="607"/>
        </w:numPr>
        <w:spacing w:after="0" w:line="240" w:lineRule="auto"/>
        <w:jc w:val="both"/>
        <w:rPr>
          <w:sz w:val="28"/>
          <w:szCs w:val="28"/>
        </w:rPr>
      </w:pPr>
      <w:r>
        <w:rPr>
          <w:sz w:val="28"/>
          <w:szCs w:val="28"/>
        </w:rPr>
        <w:t>Задачи бионики и пути их решения учёными разных специальностей.</w:t>
      </w:r>
    </w:p>
    <w:p w:rsidR="006C5505" w:rsidRPr="00354A68" w:rsidRDefault="006C5505" w:rsidP="006C5505">
      <w:pPr>
        <w:jc w:val="both"/>
        <w:rPr>
          <w:b/>
          <w:sz w:val="28"/>
          <w:szCs w:val="28"/>
        </w:rPr>
      </w:pPr>
    </w:p>
    <w:p w:rsidR="006C5505" w:rsidRDefault="006C5505" w:rsidP="006C5505">
      <w:pPr>
        <w:jc w:val="both"/>
        <w:rPr>
          <w:sz w:val="28"/>
          <w:szCs w:val="28"/>
        </w:rPr>
      </w:pPr>
    </w:p>
    <w:p w:rsidR="006C5505" w:rsidRDefault="006C5505" w:rsidP="006C5505">
      <w:pPr>
        <w:jc w:val="both"/>
        <w:rPr>
          <w:sz w:val="28"/>
          <w:szCs w:val="28"/>
        </w:rPr>
      </w:pPr>
    </w:p>
    <w:p w:rsidR="006C5505" w:rsidRDefault="006C5505" w:rsidP="006C5505">
      <w:pPr>
        <w:jc w:val="both"/>
        <w:rPr>
          <w:sz w:val="28"/>
          <w:szCs w:val="28"/>
        </w:rPr>
      </w:pPr>
    </w:p>
    <w:p w:rsidR="006C5505" w:rsidRPr="000B3402" w:rsidRDefault="006C5505" w:rsidP="006C5505">
      <w:pPr>
        <w:jc w:val="both"/>
        <w:rPr>
          <w:color w:val="FF0000"/>
          <w:sz w:val="28"/>
          <w:szCs w:val="28"/>
        </w:rPr>
      </w:pPr>
      <w:r>
        <w:rPr>
          <w:b/>
          <w:sz w:val="28"/>
          <w:szCs w:val="28"/>
        </w:rPr>
        <w:t>Оценочный лист.</w:t>
      </w:r>
      <w:r>
        <w:rPr>
          <w:b/>
          <w:color w:val="FF0000"/>
          <w:sz w:val="28"/>
          <w:szCs w:val="28"/>
        </w:rPr>
        <w:t xml:space="preserve"> </w:t>
      </w:r>
    </w:p>
    <w:p w:rsidR="006C5505" w:rsidRPr="00641DED" w:rsidRDefault="006C5505" w:rsidP="006C5505">
      <w:pPr>
        <w:pStyle w:val="10"/>
        <w:ind w:firstLine="0"/>
        <w:rPr>
          <w:b/>
          <w:sz w:val="28"/>
        </w:rPr>
      </w:pPr>
      <w:r w:rsidRPr="00641DED">
        <w:rPr>
          <w:b/>
          <w:sz w:val="28"/>
        </w:rPr>
        <w:t xml:space="preserve"> </w:t>
      </w:r>
    </w:p>
    <w:p w:rsidR="006C5505" w:rsidRDefault="006C5505" w:rsidP="006C5505">
      <w:pPr>
        <w:rPr>
          <w:b/>
          <w:sz w:val="28"/>
          <w:szCs w:val="28"/>
        </w:rPr>
      </w:pPr>
      <w:r>
        <w:rPr>
          <w:b/>
          <w:sz w:val="28"/>
          <w:szCs w:val="28"/>
        </w:rPr>
        <w:t xml:space="preserve">                                                     </w:t>
      </w:r>
    </w:p>
    <w:p w:rsidR="006C5505" w:rsidRDefault="006C5505" w:rsidP="006C5505">
      <w:pPr>
        <w:rPr>
          <w:b/>
          <w:sz w:val="28"/>
          <w:szCs w:val="28"/>
        </w:rPr>
      </w:pPr>
      <w:r>
        <w:rPr>
          <w:b/>
          <w:sz w:val="28"/>
          <w:szCs w:val="28"/>
        </w:rPr>
        <w:t xml:space="preserve">                                                                 </w:t>
      </w:r>
    </w:p>
    <w:p w:rsidR="006C5505" w:rsidRDefault="006C5505" w:rsidP="006C5505">
      <w:pPr>
        <w:rPr>
          <w:b/>
          <w:sz w:val="28"/>
          <w:szCs w:val="28"/>
        </w:rPr>
      </w:pPr>
    </w:p>
    <w:p w:rsidR="006C5505" w:rsidRDefault="006C5505" w:rsidP="006C5505">
      <w:pPr>
        <w:rPr>
          <w:b/>
          <w:sz w:val="28"/>
          <w:szCs w:val="28"/>
        </w:rPr>
      </w:pPr>
    </w:p>
    <w:p w:rsidR="006C5505" w:rsidRDefault="006C5505" w:rsidP="006C5505">
      <w:pPr>
        <w:rPr>
          <w:b/>
          <w:sz w:val="28"/>
          <w:szCs w:val="28"/>
        </w:rPr>
      </w:pPr>
    </w:p>
    <w:p w:rsidR="006C5505" w:rsidRDefault="006C5505" w:rsidP="006C5505">
      <w:pPr>
        <w:rPr>
          <w:b/>
          <w:sz w:val="28"/>
          <w:szCs w:val="28"/>
        </w:rPr>
      </w:pPr>
      <w:r>
        <w:rPr>
          <w:b/>
          <w:sz w:val="28"/>
          <w:szCs w:val="28"/>
        </w:rPr>
        <w:t xml:space="preserve">                                                                                Протокол</w:t>
      </w:r>
    </w:p>
    <w:p w:rsidR="006C5505" w:rsidRPr="00D3064A" w:rsidRDefault="006C5505" w:rsidP="006C5505">
      <w:pPr>
        <w:rPr>
          <w:sz w:val="28"/>
          <w:szCs w:val="28"/>
        </w:rPr>
      </w:pPr>
      <w:r>
        <w:rPr>
          <w:sz w:val="28"/>
          <w:szCs w:val="28"/>
        </w:rPr>
        <w:t xml:space="preserve">                                                              д</w:t>
      </w:r>
      <w:r w:rsidRPr="00D3064A">
        <w:rPr>
          <w:sz w:val="28"/>
          <w:szCs w:val="28"/>
        </w:rPr>
        <w:t>ифференцированного  зачета</w:t>
      </w:r>
    </w:p>
    <w:p w:rsidR="006C5505" w:rsidRDefault="006C5505" w:rsidP="006C550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sz w:val="28"/>
          <w:szCs w:val="28"/>
        </w:rPr>
      </w:pPr>
      <w:r>
        <w:rPr>
          <w:sz w:val="28"/>
          <w:szCs w:val="28"/>
        </w:rPr>
        <w:t>по учебной дисциплине ОУД13 «Биология</w:t>
      </w:r>
      <w:r w:rsidRPr="00D3064A">
        <w:rPr>
          <w:sz w:val="28"/>
          <w:szCs w:val="28"/>
        </w:rPr>
        <w:t>»</w:t>
      </w:r>
      <w:r>
        <w:rPr>
          <w:sz w:val="28"/>
          <w:szCs w:val="28"/>
        </w:rPr>
        <w:t xml:space="preserve"> </w:t>
      </w:r>
    </w:p>
    <w:p w:rsidR="006C5505" w:rsidRDefault="006C5505" w:rsidP="006C550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sz w:val="28"/>
          <w:szCs w:val="28"/>
        </w:rPr>
      </w:pPr>
      <w:r>
        <w:rPr>
          <w:sz w:val="28"/>
          <w:szCs w:val="28"/>
        </w:rPr>
        <w:t>по профессии НПО 29.01.29 Мастер столярного и мебельного производства</w:t>
      </w:r>
    </w:p>
    <w:p w:rsidR="006C5505" w:rsidRDefault="006C5505" w:rsidP="006C550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rPr>
          <w:sz w:val="28"/>
          <w:szCs w:val="28"/>
        </w:rPr>
      </w:pPr>
    </w:p>
    <w:p w:rsidR="006C5505" w:rsidRDefault="006C5505" w:rsidP="006C550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rPr>
          <w:sz w:val="28"/>
          <w:szCs w:val="28"/>
        </w:rPr>
      </w:pPr>
      <w:r>
        <w:rPr>
          <w:sz w:val="28"/>
          <w:szCs w:val="28"/>
        </w:rPr>
        <w:t xml:space="preserve">                                        Преподаватель---------------------------------(----------------)</w:t>
      </w:r>
    </w:p>
    <w:p w:rsidR="006C5505" w:rsidRDefault="006C5505" w:rsidP="006C550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rPr>
          <w:sz w:val="28"/>
          <w:szCs w:val="28"/>
        </w:rPr>
      </w:pPr>
    </w:p>
    <w:p w:rsidR="006C5505" w:rsidRPr="00D3064A" w:rsidRDefault="006C5505" w:rsidP="006C550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rPr>
          <w:sz w:val="28"/>
          <w:szCs w:val="28"/>
        </w:rPr>
      </w:pPr>
      <w:r>
        <w:rPr>
          <w:sz w:val="28"/>
          <w:szCs w:val="28"/>
        </w:rPr>
        <w:t xml:space="preserve">                                                    Дата      «--------«---------------------201---г</w:t>
      </w:r>
    </w:p>
    <w:p w:rsidR="006C5505" w:rsidRPr="00D3064A" w:rsidRDefault="006C5505" w:rsidP="006C5505">
      <w:pPr>
        <w:jc w:val="center"/>
        <w:rPr>
          <w:b/>
          <w:sz w:val="28"/>
          <w:szCs w:val="28"/>
        </w:rPr>
      </w:pPr>
    </w:p>
    <w:tbl>
      <w:tblPr>
        <w:tblW w:w="96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53"/>
        <w:gridCol w:w="2532"/>
        <w:gridCol w:w="1416"/>
        <w:gridCol w:w="2952"/>
        <w:gridCol w:w="2024"/>
      </w:tblGrid>
      <w:tr w:rsidR="006C5505" w:rsidRPr="004E559A" w:rsidTr="001E1A16">
        <w:tc>
          <w:tcPr>
            <w:tcW w:w="778" w:type="dxa"/>
            <w:shd w:val="clear" w:color="auto" w:fill="auto"/>
          </w:tcPr>
          <w:p w:rsidR="006C5505" w:rsidRDefault="006C5505" w:rsidP="001E1A16">
            <w:pPr>
              <w:jc w:val="center"/>
              <w:rPr>
                <w:sz w:val="28"/>
                <w:szCs w:val="28"/>
              </w:rPr>
            </w:pPr>
          </w:p>
          <w:p w:rsidR="006C5505" w:rsidRPr="004E559A" w:rsidRDefault="006C5505" w:rsidP="001E1A16">
            <w:pPr>
              <w:jc w:val="center"/>
              <w:rPr>
                <w:sz w:val="28"/>
                <w:szCs w:val="28"/>
              </w:rPr>
            </w:pPr>
            <w:r w:rsidRPr="004E559A">
              <w:rPr>
                <w:sz w:val="28"/>
                <w:szCs w:val="28"/>
              </w:rPr>
              <w:t>№ п/п</w:t>
            </w:r>
          </w:p>
        </w:tc>
        <w:tc>
          <w:tcPr>
            <w:tcW w:w="2637" w:type="dxa"/>
            <w:shd w:val="clear" w:color="auto" w:fill="auto"/>
          </w:tcPr>
          <w:p w:rsidR="006C5505" w:rsidRDefault="006C5505" w:rsidP="001E1A16">
            <w:pPr>
              <w:jc w:val="center"/>
              <w:rPr>
                <w:sz w:val="28"/>
                <w:szCs w:val="28"/>
              </w:rPr>
            </w:pPr>
          </w:p>
          <w:p w:rsidR="006C5505" w:rsidRPr="004E559A" w:rsidRDefault="006C5505" w:rsidP="001E1A16">
            <w:pPr>
              <w:jc w:val="center"/>
              <w:rPr>
                <w:sz w:val="28"/>
                <w:szCs w:val="28"/>
              </w:rPr>
            </w:pPr>
            <w:r>
              <w:rPr>
                <w:sz w:val="28"/>
                <w:szCs w:val="28"/>
              </w:rPr>
              <w:t>Ф.И.О. обучающегося</w:t>
            </w:r>
          </w:p>
        </w:tc>
        <w:tc>
          <w:tcPr>
            <w:tcW w:w="1417" w:type="dxa"/>
            <w:shd w:val="clear" w:color="auto" w:fill="auto"/>
          </w:tcPr>
          <w:p w:rsidR="006C5505" w:rsidRDefault="006C5505" w:rsidP="001E1A16">
            <w:pPr>
              <w:rPr>
                <w:sz w:val="28"/>
                <w:szCs w:val="28"/>
              </w:rPr>
            </w:pPr>
            <w:r>
              <w:rPr>
                <w:sz w:val="28"/>
                <w:szCs w:val="28"/>
              </w:rPr>
              <w:t>Оценка</w:t>
            </w:r>
          </w:p>
          <w:p w:rsidR="006C5505" w:rsidRDefault="006C5505" w:rsidP="001E1A16">
            <w:pPr>
              <w:rPr>
                <w:sz w:val="28"/>
                <w:szCs w:val="28"/>
              </w:rPr>
            </w:pPr>
            <w:r>
              <w:rPr>
                <w:sz w:val="28"/>
                <w:szCs w:val="28"/>
              </w:rPr>
              <w:t>(вопросы)</w:t>
            </w:r>
          </w:p>
          <w:p w:rsidR="006C5505" w:rsidRDefault="006C5505" w:rsidP="001E1A16">
            <w:pPr>
              <w:rPr>
                <w:sz w:val="28"/>
                <w:szCs w:val="28"/>
              </w:rPr>
            </w:pPr>
          </w:p>
          <w:p w:rsidR="006C5505" w:rsidRPr="004E559A" w:rsidRDefault="006C5505" w:rsidP="001E1A16">
            <w:pPr>
              <w:rPr>
                <w:sz w:val="28"/>
                <w:szCs w:val="28"/>
              </w:rPr>
            </w:pPr>
            <w:r>
              <w:rPr>
                <w:sz w:val="28"/>
                <w:szCs w:val="28"/>
              </w:rPr>
              <w:t xml:space="preserve">  1        2        </w:t>
            </w:r>
          </w:p>
        </w:tc>
        <w:tc>
          <w:tcPr>
            <w:tcW w:w="2884" w:type="dxa"/>
            <w:shd w:val="clear" w:color="auto" w:fill="auto"/>
          </w:tcPr>
          <w:p w:rsidR="006C5505" w:rsidRDefault="006C5505" w:rsidP="001E1A16">
            <w:pPr>
              <w:jc w:val="center"/>
              <w:rPr>
                <w:sz w:val="28"/>
                <w:szCs w:val="28"/>
              </w:rPr>
            </w:pPr>
          </w:p>
          <w:p w:rsidR="006C5505" w:rsidRPr="004E559A" w:rsidRDefault="006C5505" w:rsidP="001E1A16">
            <w:pPr>
              <w:jc w:val="center"/>
              <w:rPr>
                <w:sz w:val="28"/>
                <w:szCs w:val="28"/>
              </w:rPr>
            </w:pPr>
            <w:r w:rsidRPr="004E559A">
              <w:rPr>
                <w:sz w:val="28"/>
                <w:szCs w:val="28"/>
              </w:rPr>
              <w:t>Итоговая оценка за дифференцированный зачет</w:t>
            </w:r>
          </w:p>
        </w:tc>
        <w:tc>
          <w:tcPr>
            <w:tcW w:w="1961" w:type="dxa"/>
            <w:shd w:val="clear" w:color="auto" w:fill="auto"/>
          </w:tcPr>
          <w:p w:rsidR="006C5505" w:rsidRDefault="006C5505" w:rsidP="001E1A16">
            <w:pPr>
              <w:jc w:val="center"/>
              <w:rPr>
                <w:sz w:val="28"/>
                <w:szCs w:val="28"/>
              </w:rPr>
            </w:pPr>
          </w:p>
          <w:p w:rsidR="006C5505" w:rsidRPr="004E559A" w:rsidRDefault="006C5505" w:rsidP="001E1A16">
            <w:pPr>
              <w:jc w:val="center"/>
              <w:rPr>
                <w:sz w:val="28"/>
                <w:szCs w:val="28"/>
              </w:rPr>
            </w:pPr>
            <w:r w:rsidRPr="004E559A">
              <w:rPr>
                <w:sz w:val="28"/>
                <w:szCs w:val="28"/>
              </w:rPr>
              <w:t xml:space="preserve">Подпись </w:t>
            </w:r>
            <w:r>
              <w:rPr>
                <w:sz w:val="28"/>
                <w:szCs w:val="28"/>
              </w:rPr>
              <w:t>преподавателя</w:t>
            </w: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1</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2</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3</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4</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5</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6</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7</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8</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9</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10</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11</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12</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13</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14</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15</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16</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17</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18</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19</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sidRPr="004E559A">
              <w:rPr>
                <w:sz w:val="28"/>
                <w:szCs w:val="28"/>
              </w:rPr>
              <w:t>20</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Pr="004E559A" w:rsidRDefault="006C5505" w:rsidP="001E1A16">
            <w:pPr>
              <w:jc w:val="center"/>
              <w:rPr>
                <w:sz w:val="28"/>
                <w:szCs w:val="28"/>
              </w:rPr>
            </w:pPr>
            <w:r>
              <w:rPr>
                <w:sz w:val="28"/>
                <w:szCs w:val="28"/>
              </w:rPr>
              <w:t>21</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Default="006C5505" w:rsidP="001E1A16">
            <w:pPr>
              <w:jc w:val="center"/>
              <w:rPr>
                <w:sz w:val="28"/>
                <w:szCs w:val="28"/>
              </w:rPr>
            </w:pPr>
            <w:r>
              <w:rPr>
                <w:sz w:val="28"/>
                <w:szCs w:val="28"/>
              </w:rPr>
              <w:t>22</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Default="006C5505" w:rsidP="001E1A16">
            <w:pPr>
              <w:jc w:val="center"/>
              <w:rPr>
                <w:sz w:val="28"/>
                <w:szCs w:val="28"/>
              </w:rPr>
            </w:pPr>
            <w:r>
              <w:rPr>
                <w:sz w:val="28"/>
                <w:szCs w:val="28"/>
              </w:rPr>
              <w:t>23</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Default="006C5505" w:rsidP="001E1A16">
            <w:pPr>
              <w:jc w:val="center"/>
              <w:rPr>
                <w:sz w:val="28"/>
                <w:szCs w:val="28"/>
              </w:rPr>
            </w:pPr>
            <w:r>
              <w:rPr>
                <w:sz w:val="28"/>
                <w:szCs w:val="28"/>
              </w:rPr>
              <w:lastRenderedPageBreak/>
              <w:t>24</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r w:rsidR="006C5505" w:rsidRPr="004E559A" w:rsidTr="001E1A16">
        <w:tc>
          <w:tcPr>
            <w:tcW w:w="778" w:type="dxa"/>
            <w:shd w:val="clear" w:color="auto" w:fill="auto"/>
          </w:tcPr>
          <w:p w:rsidR="006C5505" w:rsidRDefault="006C5505" w:rsidP="001E1A16">
            <w:pPr>
              <w:jc w:val="center"/>
              <w:rPr>
                <w:sz w:val="28"/>
                <w:szCs w:val="28"/>
              </w:rPr>
            </w:pPr>
            <w:r>
              <w:rPr>
                <w:sz w:val="28"/>
                <w:szCs w:val="28"/>
              </w:rPr>
              <w:t>25</w:t>
            </w:r>
          </w:p>
        </w:tc>
        <w:tc>
          <w:tcPr>
            <w:tcW w:w="2637" w:type="dxa"/>
            <w:shd w:val="clear" w:color="auto" w:fill="auto"/>
          </w:tcPr>
          <w:p w:rsidR="006C5505" w:rsidRPr="004E559A" w:rsidRDefault="006C5505" w:rsidP="001E1A16">
            <w:pPr>
              <w:jc w:val="center"/>
              <w:rPr>
                <w:sz w:val="28"/>
                <w:szCs w:val="28"/>
              </w:rPr>
            </w:pPr>
          </w:p>
        </w:tc>
        <w:tc>
          <w:tcPr>
            <w:tcW w:w="1417" w:type="dxa"/>
            <w:shd w:val="clear" w:color="auto" w:fill="auto"/>
          </w:tcPr>
          <w:p w:rsidR="006C5505" w:rsidRPr="004E559A" w:rsidRDefault="006C5505" w:rsidP="001E1A16">
            <w:pPr>
              <w:jc w:val="center"/>
              <w:rPr>
                <w:sz w:val="28"/>
                <w:szCs w:val="28"/>
              </w:rPr>
            </w:pPr>
          </w:p>
        </w:tc>
        <w:tc>
          <w:tcPr>
            <w:tcW w:w="2884" w:type="dxa"/>
            <w:shd w:val="clear" w:color="auto" w:fill="auto"/>
          </w:tcPr>
          <w:p w:rsidR="006C5505" w:rsidRPr="004E559A" w:rsidRDefault="006C5505" w:rsidP="001E1A16">
            <w:pPr>
              <w:jc w:val="center"/>
              <w:rPr>
                <w:sz w:val="28"/>
                <w:szCs w:val="28"/>
              </w:rPr>
            </w:pPr>
          </w:p>
        </w:tc>
        <w:tc>
          <w:tcPr>
            <w:tcW w:w="1961" w:type="dxa"/>
            <w:shd w:val="clear" w:color="auto" w:fill="auto"/>
          </w:tcPr>
          <w:p w:rsidR="006C5505" w:rsidRPr="004E559A" w:rsidRDefault="006C5505" w:rsidP="001E1A16">
            <w:pPr>
              <w:jc w:val="center"/>
              <w:rPr>
                <w:sz w:val="28"/>
                <w:szCs w:val="28"/>
              </w:rPr>
            </w:pPr>
          </w:p>
        </w:tc>
      </w:tr>
    </w:tbl>
    <w:p w:rsidR="006C5505" w:rsidRDefault="006C5505" w:rsidP="006C5505">
      <w:pPr>
        <w:ind w:firstLine="708"/>
        <w:jc w:val="both"/>
        <w:rPr>
          <w:sz w:val="28"/>
          <w:szCs w:val="28"/>
        </w:rPr>
      </w:pPr>
      <w:r>
        <w:rPr>
          <w:sz w:val="28"/>
          <w:szCs w:val="28"/>
          <w:lang w:val="en-US"/>
        </w:rPr>
        <w:t>I</w:t>
      </w:r>
      <w:r w:rsidRPr="00AE7681">
        <w:rPr>
          <w:sz w:val="28"/>
          <w:szCs w:val="28"/>
          <w:lang w:val="en-US"/>
        </w:rPr>
        <w:t>II</w:t>
      </w:r>
      <w:r w:rsidRPr="00AE7681">
        <w:rPr>
          <w:sz w:val="28"/>
          <w:szCs w:val="28"/>
        </w:rPr>
        <w:t>б. КРИТЕРИИ ОЦЕНКИ</w:t>
      </w:r>
      <w:r>
        <w:rPr>
          <w:sz w:val="28"/>
          <w:szCs w:val="28"/>
        </w:rPr>
        <w:t xml:space="preserve"> </w:t>
      </w:r>
    </w:p>
    <w:p w:rsidR="006C5505" w:rsidRDefault="006C5505" w:rsidP="006C5505">
      <w:pPr>
        <w:ind w:firstLine="708"/>
        <w:jc w:val="both"/>
        <w:rPr>
          <w:sz w:val="28"/>
          <w:szCs w:val="28"/>
        </w:rPr>
      </w:pPr>
    </w:p>
    <w:tbl>
      <w:tblPr>
        <w:tblW w:w="7298"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00"/>
      </w:tblPr>
      <w:tblGrid>
        <w:gridCol w:w="2700"/>
        <w:gridCol w:w="1434"/>
        <w:gridCol w:w="3164"/>
      </w:tblGrid>
      <w:tr w:rsidR="006C5505" w:rsidRPr="0089508D" w:rsidTr="001E1A16">
        <w:trPr>
          <w:trHeight w:val="20"/>
          <w:jc w:val="center"/>
        </w:trPr>
        <w:tc>
          <w:tcPr>
            <w:tcW w:w="2700" w:type="dxa"/>
            <w:vMerge w:val="restart"/>
            <w:tcBorders>
              <w:top w:val="single" w:sz="8" w:space="0" w:color="auto"/>
              <w:bottom w:val="single" w:sz="6" w:space="0" w:color="auto"/>
              <w:right w:val="single" w:sz="6" w:space="0" w:color="auto"/>
            </w:tcBorders>
            <w:shd w:val="clear" w:color="auto" w:fill="auto"/>
            <w:noWrap/>
            <w:vAlign w:val="center"/>
          </w:tcPr>
          <w:p w:rsidR="006C5505" w:rsidRPr="0089508D" w:rsidRDefault="006C5505" w:rsidP="001E1A16">
            <w:pPr>
              <w:jc w:val="center"/>
              <w:rPr>
                <w:b/>
                <w:sz w:val="28"/>
                <w:szCs w:val="28"/>
              </w:rPr>
            </w:pPr>
            <w:r w:rsidRPr="0089508D">
              <w:rPr>
                <w:b/>
                <w:sz w:val="28"/>
                <w:szCs w:val="28"/>
              </w:rPr>
              <w:t>Процент результативности (правильных ответов)</w:t>
            </w:r>
          </w:p>
        </w:tc>
        <w:tc>
          <w:tcPr>
            <w:tcW w:w="4598" w:type="dxa"/>
            <w:gridSpan w:val="2"/>
            <w:tcBorders>
              <w:top w:val="single" w:sz="8" w:space="0" w:color="auto"/>
              <w:left w:val="single" w:sz="6" w:space="0" w:color="auto"/>
              <w:bottom w:val="single" w:sz="6" w:space="0" w:color="auto"/>
            </w:tcBorders>
            <w:vAlign w:val="center"/>
          </w:tcPr>
          <w:p w:rsidR="006C5505" w:rsidRPr="0089508D" w:rsidRDefault="006C5505" w:rsidP="001E1A16">
            <w:pPr>
              <w:jc w:val="center"/>
              <w:rPr>
                <w:b/>
                <w:sz w:val="28"/>
                <w:szCs w:val="28"/>
              </w:rPr>
            </w:pPr>
            <w:r w:rsidRPr="0089508D">
              <w:rPr>
                <w:b/>
                <w:sz w:val="28"/>
                <w:szCs w:val="28"/>
              </w:rPr>
              <w:t>Качественная оценка индивидуальных образовательных достижений</w:t>
            </w:r>
          </w:p>
        </w:tc>
      </w:tr>
      <w:tr w:rsidR="006C5505" w:rsidRPr="0089508D" w:rsidTr="001E1A16">
        <w:trPr>
          <w:trHeight w:val="20"/>
          <w:jc w:val="center"/>
        </w:trPr>
        <w:tc>
          <w:tcPr>
            <w:tcW w:w="2700" w:type="dxa"/>
            <w:vMerge/>
            <w:tcBorders>
              <w:top w:val="single" w:sz="6" w:space="0" w:color="auto"/>
              <w:bottom w:val="single" w:sz="8" w:space="0" w:color="auto"/>
              <w:right w:val="single" w:sz="6" w:space="0" w:color="auto"/>
            </w:tcBorders>
            <w:shd w:val="clear" w:color="auto" w:fill="auto"/>
            <w:noWrap/>
            <w:vAlign w:val="center"/>
          </w:tcPr>
          <w:p w:rsidR="006C5505" w:rsidRPr="0089508D" w:rsidRDefault="006C5505" w:rsidP="001E1A16">
            <w:pPr>
              <w:jc w:val="center"/>
              <w:rPr>
                <w:b/>
                <w:sz w:val="28"/>
                <w:szCs w:val="28"/>
              </w:rPr>
            </w:pPr>
          </w:p>
        </w:tc>
        <w:tc>
          <w:tcPr>
            <w:tcW w:w="1434" w:type="dxa"/>
            <w:tcBorders>
              <w:top w:val="single" w:sz="6" w:space="0" w:color="auto"/>
              <w:left w:val="single" w:sz="6" w:space="0" w:color="auto"/>
              <w:bottom w:val="single" w:sz="8" w:space="0" w:color="auto"/>
              <w:right w:val="single" w:sz="6" w:space="0" w:color="auto"/>
            </w:tcBorders>
            <w:vAlign w:val="center"/>
          </w:tcPr>
          <w:p w:rsidR="006C5505" w:rsidRPr="0089508D" w:rsidRDefault="006C5505" w:rsidP="001E1A16">
            <w:pPr>
              <w:jc w:val="center"/>
              <w:rPr>
                <w:b/>
                <w:sz w:val="28"/>
                <w:szCs w:val="28"/>
              </w:rPr>
            </w:pPr>
            <w:r w:rsidRPr="0089508D">
              <w:rPr>
                <w:b/>
                <w:sz w:val="28"/>
                <w:szCs w:val="28"/>
              </w:rPr>
              <w:t>балл (отметка)</w:t>
            </w:r>
          </w:p>
        </w:tc>
        <w:tc>
          <w:tcPr>
            <w:tcW w:w="3164" w:type="dxa"/>
            <w:tcBorders>
              <w:top w:val="single" w:sz="6" w:space="0" w:color="auto"/>
              <w:left w:val="single" w:sz="6" w:space="0" w:color="auto"/>
              <w:bottom w:val="single" w:sz="8" w:space="0" w:color="auto"/>
            </w:tcBorders>
            <w:vAlign w:val="center"/>
          </w:tcPr>
          <w:p w:rsidR="006C5505" w:rsidRPr="0089508D" w:rsidRDefault="006C5505" w:rsidP="001E1A16">
            <w:pPr>
              <w:jc w:val="center"/>
              <w:rPr>
                <w:b/>
                <w:sz w:val="28"/>
                <w:szCs w:val="28"/>
              </w:rPr>
            </w:pPr>
            <w:r w:rsidRPr="0089508D">
              <w:rPr>
                <w:b/>
                <w:sz w:val="28"/>
                <w:szCs w:val="28"/>
              </w:rPr>
              <w:t>вербальный аналог</w:t>
            </w:r>
          </w:p>
        </w:tc>
      </w:tr>
      <w:tr w:rsidR="006C5505" w:rsidRPr="0089508D" w:rsidTr="001E1A16">
        <w:trPr>
          <w:trHeight w:val="20"/>
          <w:jc w:val="center"/>
        </w:trPr>
        <w:tc>
          <w:tcPr>
            <w:tcW w:w="2700" w:type="dxa"/>
            <w:tcBorders>
              <w:top w:val="single" w:sz="8" w:space="0" w:color="auto"/>
            </w:tcBorders>
            <w:shd w:val="clear" w:color="auto" w:fill="auto"/>
            <w:noWrap/>
            <w:vAlign w:val="center"/>
          </w:tcPr>
          <w:p w:rsidR="006C5505" w:rsidRPr="0089508D" w:rsidRDefault="006C5505" w:rsidP="001E1A16">
            <w:pPr>
              <w:jc w:val="center"/>
              <w:rPr>
                <w:sz w:val="28"/>
                <w:szCs w:val="28"/>
              </w:rPr>
            </w:pPr>
            <w:r w:rsidRPr="0089508D">
              <w:rPr>
                <w:sz w:val="28"/>
                <w:szCs w:val="28"/>
              </w:rPr>
              <w:t>90 ÷ 100</w:t>
            </w:r>
          </w:p>
        </w:tc>
        <w:tc>
          <w:tcPr>
            <w:tcW w:w="1434" w:type="dxa"/>
            <w:tcBorders>
              <w:top w:val="single" w:sz="8" w:space="0" w:color="auto"/>
            </w:tcBorders>
            <w:vAlign w:val="center"/>
          </w:tcPr>
          <w:p w:rsidR="006C5505" w:rsidRPr="0089508D" w:rsidRDefault="006C5505" w:rsidP="001E1A16">
            <w:pPr>
              <w:jc w:val="center"/>
              <w:rPr>
                <w:sz w:val="28"/>
                <w:szCs w:val="28"/>
              </w:rPr>
            </w:pPr>
            <w:r w:rsidRPr="0089508D">
              <w:rPr>
                <w:sz w:val="28"/>
                <w:szCs w:val="28"/>
              </w:rPr>
              <w:t>5</w:t>
            </w:r>
          </w:p>
        </w:tc>
        <w:tc>
          <w:tcPr>
            <w:tcW w:w="3164" w:type="dxa"/>
            <w:tcBorders>
              <w:top w:val="single" w:sz="8" w:space="0" w:color="auto"/>
            </w:tcBorders>
          </w:tcPr>
          <w:p w:rsidR="006C5505" w:rsidRPr="0089508D" w:rsidRDefault="006C5505" w:rsidP="001E1A16">
            <w:pPr>
              <w:jc w:val="center"/>
              <w:rPr>
                <w:sz w:val="28"/>
                <w:szCs w:val="28"/>
              </w:rPr>
            </w:pPr>
            <w:r w:rsidRPr="0089508D">
              <w:rPr>
                <w:sz w:val="28"/>
                <w:szCs w:val="28"/>
              </w:rPr>
              <w:t>отлично</w:t>
            </w:r>
          </w:p>
        </w:tc>
      </w:tr>
      <w:tr w:rsidR="006C5505" w:rsidRPr="0089508D" w:rsidTr="001E1A16">
        <w:trPr>
          <w:trHeight w:val="20"/>
          <w:jc w:val="center"/>
        </w:trPr>
        <w:tc>
          <w:tcPr>
            <w:tcW w:w="2700" w:type="dxa"/>
            <w:shd w:val="clear" w:color="auto" w:fill="auto"/>
            <w:noWrap/>
            <w:vAlign w:val="center"/>
          </w:tcPr>
          <w:p w:rsidR="006C5505" w:rsidRPr="0089508D" w:rsidRDefault="006C5505" w:rsidP="001E1A16">
            <w:pPr>
              <w:jc w:val="center"/>
              <w:rPr>
                <w:sz w:val="28"/>
                <w:szCs w:val="28"/>
              </w:rPr>
            </w:pPr>
            <w:r>
              <w:rPr>
                <w:sz w:val="28"/>
                <w:szCs w:val="28"/>
              </w:rPr>
              <w:t>80</w:t>
            </w:r>
            <w:r w:rsidRPr="0089508D">
              <w:rPr>
                <w:sz w:val="28"/>
                <w:szCs w:val="28"/>
              </w:rPr>
              <w:t xml:space="preserve"> ÷ 89</w:t>
            </w:r>
          </w:p>
        </w:tc>
        <w:tc>
          <w:tcPr>
            <w:tcW w:w="1434" w:type="dxa"/>
            <w:vAlign w:val="center"/>
          </w:tcPr>
          <w:p w:rsidR="006C5505" w:rsidRPr="0089508D" w:rsidRDefault="006C5505" w:rsidP="001E1A16">
            <w:pPr>
              <w:jc w:val="center"/>
              <w:rPr>
                <w:sz w:val="28"/>
                <w:szCs w:val="28"/>
              </w:rPr>
            </w:pPr>
            <w:r w:rsidRPr="0089508D">
              <w:rPr>
                <w:sz w:val="28"/>
                <w:szCs w:val="28"/>
              </w:rPr>
              <w:t>4</w:t>
            </w:r>
          </w:p>
        </w:tc>
        <w:tc>
          <w:tcPr>
            <w:tcW w:w="3164" w:type="dxa"/>
          </w:tcPr>
          <w:p w:rsidR="006C5505" w:rsidRPr="0089508D" w:rsidRDefault="006C5505" w:rsidP="001E1A16">
            <w:pPr>
              <w:jc w:val="center"/>
              <w:rPr>
                <w:sz w:val="28"/>
                <w:szCs w:val="28"/>
              </w:rPr>
            </w:pPr>
            <w:r w:rsidRPr="0089508D">
              <w:rPr>
                <w:sz w:val="28"/>
                <w:szCs w:val="28"/>
              </w:rPr>
              <w:t>хорошо</w:t>
            </w:r>
          </w:p>
        </w:tc>
      </w:tr>
      <w:tr w:rsidR="006C5505" w:rsidRPr="0089508D" w:rsidTr="001E1A16">
        <w:trPr>
          <w:trHeight w:val="20"/>
          <w:jc w:val="center"/>
        </w:trPr>
        <w:tc>
          <w:tcPr>
            <w:tcW w:w="2700" w:type="dxa"/>
            <w:shd w:val="clear" w:color="auto" w:fill="auto"/>
            <w:noWrap/>
            <w:vAlign w:val="center"/>
          </w:tcPr>
          <w:p w:rsidR="006C5505" w:rsidRPr="0089508D" w:rsidRDefault="006C5505" w:rsidP="001E1A16">
            <w:pPr>
              <w:jc w:val="center"/>
              <w:rPr>
                <w:sz w:val="28"/>
                <w:szCs w:val="28"/>
              </w:rPr>
            </w:pPr>
            <w:r>
              <w:rPr>
                <w:sz w:val="28"/>
                <w:szCs w:val="28"/>
              </w:rPr>
              <w:t>70</w:t>
            </w:r>
            <w:r w:rsidRPr="0089508D">
              <w:rPr>
                <w:sz w:val="28"/>
                <w:szCs w:val="28"/>
              </w:rPr>
              <w:t xml:space="preserve">÷ </w:t>
            </w:r>
            <w:r>
              <w:rPr>
                <w:sz w:val="28"/>
                <w:szCs w:val="28"/>
              </w:rPr>
              <w:t>79</w:t>
            </w:r>
          </w:p>
        </w:tc>
        <w:tc>
          <w:tcPr>
            <w:tcW w:w="1434" w:type="dxa"/>
            <w:vAlign w:val="center"/>
          </w:tcPr>
          <w:p w:rsidR="006C5505" w:rsidRPr="0089508D" w:rsidRDefault="006C5505" w:rsidP="001E1A16">
            <w:pPr>
              <w:jc w:val="center"/>
              <w:rPr>
                <w:sz w:val="28"/>
                <w:szCs w:val="28"/>
              </w:rPr>
            </w:pPr>
            <w:r w:rsidRPr="0089508D">
              <w:rPr>
                <w:sz w:val="28"/>
                <w:szCs w:val="28"/>
              </w:rPr>
              <w:t>3</w:t>
            </w:r>
          </w:p>
        </w:tc>
        <w:tc>
          <w:tcPr>
            <w:tcW w:w="3164" w:type="dxa"/>
          </w:tcPr>
          <w:p w:rsidR="006C5505" w:rsidRPr="0089508D" w:rsidRDefault="006C5505" w:rsidP="001E1A16">
            <w:pPr>
              <w:jc w:val="center"/>
              <w:rPr>
                <w:sz w:val="28"/>
                <w:szCs w:val="28"/>
              </w:rPr>
            </w:pPr>
            <w:r w:rsidRPr="0089508D">
              <w:rPr>
                <w:sz w:val="28"/>
                <w:szCs w:val="28"/>
              </w:rPr>
              <w:t>удовлетворительно</w:t>
            </w:r>
          </w:p>
        </w:tc>
      </w:tr>
      <w:tr w:rsidR="006C5505" w:rsidRPr="0089508D" w:rsidTr="001E1A16">
        <w:trPr>
          <w:trHeight w:val="20"/>
          <w:jc w:val="center"/>
        </w:trPr>
        <w:tc>
          <w:tcPr>
            <w:tcW w:w="2700" w:type="dxa"/>
            <w:shd w:val="clear" w:color="auto" w:fill="auto"/>
            <w:noWrap/>
            <w:vAlign w:val="center"/>
          </w:tcPr>
          <w:p w:rsidR="006C5505" w:rsidRPr="0089508D" w:rsidRDefault="006C5505" w:rsidP="001E1A16">
            <w:pPr>
              <w:jc w:val="center"/>
              <w:rPr>
                <w:sz w:val="28"/>
                <w:szCs w:val="28"/>
              </w:rPr>
            </w:pPr>
            <w:r w:rsidRPr="0089508D">
              <w:rPr>
                <w:sz w:val="28"/>
                <w:szCs w:val="28"/>
              </w:rPr>
              <w:t xml:space="preserve">менее </w:t>
            </w:r>
            <w:r>
              <w:rPr>
                <w:sz w:val="28"/>
                <w:szCs w:val="28"/>
              </w:rPr>
              <w:t>70</w:t>
            </w:r>
          </w:p>
        </w:tc>
        <w:tc>
          <w:tcPr>
            <w:tcW w:w="1434" w:type="dxa"/>
            <w:vAlign w:val="center"/>
          </w:tcPr>
          <w:p w:rsidR="006C5505" w:rsidRPr="0089508D" w:rsidRDefault="006C5505" w:rsidP="001E1A16">
            <w:pPr>
              <w:jc w:val="center"/>
              <w:rPr>
                <w:sz w:val="28"/>
                <w:szCs w:val="28"/>
              </w:rPr>
            </w:pPr>
            <w:r w:rsidRPr="0089508D">
              <w:rPr>
                <w:sz w:val="28"/>
                <w:szCs w:val="28"/>
              </w:rPr>
              <w:t>2</w:t>
            </w:r>
          </w:p>
        </w:tc>
        <w:tc>
          <w:tcPr>
            <w:tcW w:w="3164" w:type="dxa"/>
          </w:tcPr>
          <w:p w:rsidR="006C5505" w:rsidRPr="0089508D" w:rsidRDefault="006C5505" w:rsidP="001E1A16">
            <w:pPr>
              <w:jc w:val="center"/>
              <w:rPr>
                <w:sz w:val="28"/>
                <w:szCs w:val="28"/>
              </w:rPr>
            </w:pPr>
            <w:r w:rsidRPr="0089508D">
              <w:rPr>
                <w:sz w:val="28"/>
                <w:szCs w:val="28"/>
              </w:rPr>
              <w:t>не удовлетворительно</w:t>
            </w:r>
          </w:p>
        </w:tc>
      </w:tr>
    </w:tbl>
    <w:p w:rsidR="006C5505" w:rsidRPr="00DF4C9A" w:rsidRDefault="006C5505" w:rsidP="006C5505">
      <w:pPr>
        <w:rPr>
          <w:sz w:val="28"/>
          <w:szCs w:val="28"/>
        </w:rPr>
        <w:sectPr w:rsidR="006C5505" w:rsidRPr="00DF4C9A" w:rsidSect="00CC6344">
          <w:pgSz w:w="11906" w:h="16838"/>
          <w:pgMar w:top="1134" w:right="851" w:bottom="899" w:left="1701" w:header="709" w:footer="709" w:gutter="0"/>
          <w:cols w:space="708"/>
          <w:docGrid w:linePitch="360"/>
        </w:sectPr>
      </w:pPr>
    </w:p>
    <w:p w:rsidR="009A47B7" w:rsidRDefault="009A47B7" w:rsidP="009A47B7">
      <w:pPr>
        <w:spacing w:line="360" w:lineRule="auto"/>
        <w:jc w:val="center"/>
        <w:rPr>
          <w:sz w:val="28"/>
          <w:szCs w:val="28"/>
        </w:rPr>
      </w:pPr>
      <w:r>
        <w:rPr>
          <w:sz w:val="28"/>
          <w:szCs w:val="28"/>
        </w:rPr>
        <w:lastRenderedPageBreak/>
        <w:t>Министерство образования и  спорта Республики Карелия</w:t>
      </w:r>
    </w:p>
    <w:p w:rsidR="009A47B7" w:rsidRDefault="009A47B7" w:rsidP="009A47B7">
      <w:pPr>
        <w:spacing w:line="360" w:lineRule="auto"/>
        <w:jc w:val="center"/>
        <w:rPr>
          <w:sz w:val="28"/>
          <w:szCs w:val="28"/>
        </w:rPr>
      </w:pPr>
      <w:r>
        <w:rPr>
          <w:sz w:val="28"/>
          <w:szCs w:val="28"/>
        </w:rPr>
        <w:t>Государственное автономное профессиональное образовательное учреждение</w:t>
      </w:r>
    </w:p>
    <w:p w:rsidR="009A47B7" w:rsidRDefault="009A47B7" w:rsidP="009A47B7">
      <w:pPr>
        <w:spacing w:line="360" w:lineRule="auto"/>
        <w:jc w:val="center"/>
        <w:rPr>
          <w:sz w:val="28"/>
          <w:szCs w:val="28"/>
        </w:rPr>
      </w:pPr>
      <w:r>
        <w:rPr>
          <w:sz w:val="28"/>
          <w:szCs w:val="28"/>
        </w:rPr>
        <w:t>Республики Карелия</w:t>
      </w:r>
    </w:p>
    <w:p w:rsidR="009A47B7" w:rsidRDefault="009A47B7" w:rsidP="009A47B7">
      <w:pPr>
        <w:spacing w:line="360" w:lineRule="auto"/>
        <w:jc w:val="center"/>
        <w:rPr>
          <w:sz w:val="28"/>
          <w:szCs w:val="28"/>
        </w:rPr>
      </w:pPr>
      <w:r>
        <w:rPr>
          <w:sz w:val="28"/>
          <w:szCs w:val="28"/>
        </w:rPr>
        <w:t>«ПЕТРОЗАВОДСКИЙ ТЕХНИКУМ ГОРОДСКОГО ХОЗЯЙСТВА»</w:t>
      </w:r>
    </w:p>
    <w:p w:rsidR="009A47B7" w:rsidRDefault="009A47B7" w:rsidP="009A47B7">
      <w:pPr>
        <w:rPr>
          <w:sz w:val="28"/>
          <w:szCs w:val="28"/>
        </w:rPr>
      </w:pPr>
    </w:p>
    <w:p w:rsidR="009A47B7" w:rsidRDefault="009A47B7" w:rsidP="009A47B7">
      <w:pPr>
        <w:rPr>
          <w:sz w:val="28"/>
          <w:szCs w:val="28"/>
        </w:rPr>
      </w:pPr>
    </w:p>
    <w:p w:rsidR="009A47B7" w:rsidRDefault="009A47B7" w:rsidP="009A47B7">
      <w:pPr>
        <w:rPr>
          <w:sz w:val="28"/>
          <w:szCs w:val="28"/>
        </w:rPr>
      </w:pPr>
      <w:r>
        <w:rPr>
          <w:sz w:val="28"/>
          <w:szCs w:val="28"/>
        </w:rPr>
        <w:t xml:space="preserve">   </w:t>
      </w:r>
    </w:p>
    <w:p w:rsidR="009A47B7" w:rsidRDefault="009A47B7" w:rsidP="009A47B7">
      <w:pPr>
        <w:rPr>
          <w:sz w:val="28"/>
          <w:szCs w:val="28"/>
        </w:rPr>
      </w:pPr>
    </w:p>
    <w:p w:rsidR="009A47B7" w:rsidRDefault="009A47B7" w:rsidP="009A47B7">
      <w:pPr>
        <w:rPr>
          <w:sz w:val="28"/>
          <w:szCs w:val="28"/>
        </w:rPr>
      </w:pPr>
    </w:p>
    <w:p w:rsidR="009A47B7" w:rsidRDefault="009A47B7" w:rsidP="009A47B7">
      <w:pPr>
        <w:rPr>
          <w:sz w:val="28"/>
          <w:szCs w:val="28"/>
        </w:rPr>
      </w:pPr>
    </w:p>
    <w:p w:rsidR="009A47B7" w:rsidRDefault="009A47B7" w:rsidP="009A47B7">
      <w:pPr>
        <w:rPr>
          <w:sz w:val="28"/>
          <w:szCs w:val="28"/>
        </w:rPr>
      </w:pPr>
    </w:p>
    <w:p w:rsidR="009A47B7" w:rsidRDefault="009A47B7" w:rsidP="009A47B7">
      <w:pPr>
        <w:rPr>
          <w:sz w:val="28"/>
          <w:szCs w:val="28"/>
        </w:rPr>
      </w:pPr>
    </w:p>
    <w:p w:rsidR="009A47B7" w:rsidRDefault="009A47B7" w:rsidP="009A47B7">
      <w:pPr>
        <w:rPr>
          <w:bCs/>
          <w:sz w:val="28"/>
          <w:szCs w:val="28"/>
        </w:rPr>
      </w:pPr>
    </w:p>
    <w:p w:rsidR="009A47B7" w:rsidRDefault="009A47B7" w:rsidP="009A47B7">
      <w:pPr>
        <w:rPr>
          <w:sz w:val="28"/>
          <w:szCs w:val="28"/>
        </w:rPr>
      </w:pPr>
    </w:p>
    <w:p w:rsidR="009A47B7" w:rsidRDefault="009A47B7" w:rsidP="009A47B7">
      <w:pPr>
        <w:rPr>
          <w:sz w:val="28"/>
          <w:szCs w:val="28"/>
        </w:rPr>
      </w:pPr>
    </w:p>
    <w:p w:rsidR="009A47B7" w:rsidRDefault="009A47B7" w:rsidP="009A47B7">
      <w:pPr>
        <w:rPr>
          <w:sz w:val="28"/>
          <w:szCs w:val="28"/>
        </w:rPr>
      </w:pPr>
    </w:p>
    <w:p w:rsidR="009A47B7" w:rsidRDefault="009A47B7" w:rsidP="009A47B7">
      <w:pPr>
        <w:rPr>
          <w:sz w:val="28"/>
          <w:szCs w:val="28"/>
        </w:rPr>
      </w:pPr>
    </w:p>
    <w:p w:rsidR="009A47B7" w:rsidRDefault="009A47B7" w:rsidP="009A47B7">
      <w:pPr>
        <w:jc w:val="center"/>
        <w:rPr>
          <w:b/>
          <w:sz w:val="28"/>
          <w:szCs w:val="28"/>
        </w:rPr>
      </w:pPr>
      <w:r>
        <w:rPr>
          <w:b/>
          <w:sz w:val="28"/>
          <w:szCs w:val="28"/>
        </w:rPr>
        <w:t>ФОНД</w:t>
      </w:r>
    </w:p>
    <w:p w:rsidR="009A47B7" w:rsidRDefault="009A47B7" w:rsidP="009A47B7">
      <w:pPr>
        <w:jc w:val="center"/>
        <w:rPr>
          <w:b/>
          <w:sz w:val="28"/>
          <w:szCs w:val="28"/>
        </w:rPr>
      </w:pPr>
      <w:r>
        <w:rPr>
          <w:b/>
          <w:sz w:val="28"/>
          <w:szCs w:val="28"/>
        </w:rPr>
        <w:t>ОЦЕНОЧНЫХ СРЕДСТВ</w:t>
      </w:r>
    </w:p>
    <w:p w:rsidR="009A47B7" w:rsidRDefault="009A47B7" w:rsidP="009A47B7">
      <w:pPr>
        <w:jc w:val="center"/>
        <w:rPr>
          <w:b/>
          <w:sz w:val="28"/>
          <w:szCs w:val="28"/>
        </w:rPr>
      </w:pPr>
    </w:p>
    <w:p w:rsidR="009A47B7" w:rsidRDefault="009A47B7" w:rsidP="009A47B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center"/>
        <w:rPr>
          <w:b/>
          <w:sz w:val="36"/>
          <w:szCs w:val="36"/>
        </w:rPr>
      </w:pPr>
      <w:r>
        <w:rPr>
          <w:b/>
          <w:bCs/>
          <w:color w:val="000000"/>
          <w:spacing w:val="-8"/>
          <w:sz w:val="36"/>
          <w:szCs w:val="36"/>
        </w:rPr>
        <w:t>ОД.14</w:t>
      </w:r>
      <w:r w:rsidRPr="007D2E73">
        <w:rPr>
          <w:b/>
          <w:bCs/>
          <w:color w:val="000000"/>
          <w:spacing w:val="-8"/>
          <w:sz w:val="36"/>
          <w:szCs w:val="36"/>
        </w:rPr>
        <w:t xml:space="preserve"> </w:t>
      </w:r>
      <w:r>
        <w:rPr>
          <w:b/>
          <w:sz w:val="36"/>
          <w:szCs w:val="36"/>
        </w:rPr>
        <w:t>Индивидуальный проект</w:t>
      </w:r>
    </w:p>
    <w:p w:rsidR="009A47B7" w:rsidRDefault="009A47B7" w:rsidP="009A47B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b/>
          <w:sz w:val="28"/>
          <w:szCs w:val="28"/>
        </w:rPr>
      </w:pPr>
    </w:p>
    <w:p w:rsidR="009A47B7" w:rsidRDefault="009A47B7" w:rsidP="009A47B7">
      <w:pPr>
        <w:rPr>
          <w:b/>
          <w:sz w:val="28"/>
          <w:szCs w:val="28"/>
        </w:rPr>
      </w:pPr>
    </w:p>
    <w:p w:rsidR="009A47B7" w:rsidRPr="00DE75AD" w:rsidRDefault="009A47B7" w:rsidP="009A47B7">
      <w:pPr>
        <w:jc w:val="center"/>
        <w:rPr>
          <w:b/>
          <w:color w:val="000000"/>
          <w:sz w:val="28"/>
          <w:szCs w:val="28"/>
        </w:rPr>
      </w:pPr>
      <w:r w:rsidRPr="00DE75AD">
        <w:rPr>
          <w:b/>
          <w:color w:val="000000"/>
          <w:sz w:val="28"/>
          <w:szCs w:val="28"/>
        </w:rPr>
        <w:t>08.02.14 Эксплуатация и обслуживание многоквартирного дома</w:t>
      </w:r>
    </w:p>
    <w:p w:rsidR="009A47B7" w:rsidRPr="00DE75AD" w:rsidRDefault="009A47B7" w:rsidP="009A47B7">
      <w:pPr>
        <w:jc w:val="center"/>
        <w:rPr>
          <w:b/>
          <w:color w:val="000000"/>
          <w:sz w:val="28"/>
          <w:szCs w:val="28"/>
        </w:rPr>
      </w:pPr>
      <w:r w:rsidRPr="00DE75AD">
        <w:rPr>
          <w:b/>
          <w:color w:val="000000"/>
          <w:sz w:val="28"/>
          <w:szCs w:val="28"/>
        </w:rPr>
        <w:lastRenderedPageBreak/>
        <w:t xml:space="preserve"> (код и наименование специальности)</w:t>
      </w: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Pr="001C2D09" w:rsidRDefault="009A47B7" w:rsidP="009A47B7">
      <w:pPr>
        <w:jc w:val="center"/>
        <w:rPr>
          <w:sz w:val="24"/>
          <w:szCs w:val="24"/>
        </w:rPr>
      </w:pPr>
      <w:r>
        <w:rPr>
          <w:sz w:val="28"/>
          <w:szCs w:val="28"/>
        </w:rPr>
        <w:t>Петрозаводск 2023</w:t>
      </w:r>
    </w:p>
    <w:p w:rsidR="009A47B7" w:rsidRDefault="009A47B7" w:rsidP="009A47B7">
      <w:pPr>
        <w:jc w:val="center"/>
        <w:rPr>
          <w:sz w:val="28"/>
          <w:szCs w:val="28"/>
        </w:rPr>
      </w:pPr>
    </w:p>
    <w:p w:rsidR="009A47B7" w:rsidRDefault="009A47B7" w:rsidP="009A47B7">
      <w:pPr>
        <w:jc w:val="both"/>
        <w:rPr>
          <w:sz w:val="24"/>
          <w:szCs w:val="24"/>
        </w:rPr>
      </w:pPr>
    </w:p>
    <w:p w:rsidR="009A47B7" w:rsidRDefault="009A47B7" w:rsidP="009A47B7">
      <w:pPr>
        <w:jc w:val="both"/>
        <w:rPr>
          <w:sz w:val="24"/>
          <w:szCs w:val="24"/>
        </w:rPr>
      </w:pPr>
      <w:r>
        <w:rPr>
          <w:sz w:val="24"/>
          <w:szCs w:val="24"/>
        </w:rPr>
        <w:t xml:space="preserve">Разработчик: </w:t>
      </w:r>
    </w:p>
    <w:p w:rsidR="009A47B7" w:rsidRDefault="009A47B7" w:rsidP="009A47B7">
      <w:pPr>
        <w:jc w:val="both"/>
        <w:rPr>
          <w:sz w:val="24"/>
          <w:szCs w:val="24"/>
        </w:rPr>
      </w:pPr>
    </w:p>
    <w:p w:rsidR="009A47B7" w:rsidRDefault="009A47B7" w:rsidP="009A47B7">
      <w:pPr>
        <w:jc w:val="both"/>
        <w:rPr>
          <w:sz w:val="24"/>
          <w:szCs w:val="24"/>
        </w:rPr>
      </w:pPr>
      <w:r>
        <w:rPr>
          <w:sz w:val="24"/>
          <w:szCs w:val="24"/>
        </w:rPr>
        <w:t>Тарасова С.Д., преподаватель, ГАПОУ РК «Петрозаводский техникум городского хозяйства»</w:t>
      </w:r>
    </w:p>
    <w:p w:rsidR="009A47B7" w:rsidRDefault="009A47B7" w:rsidP="009A47B7">
      <w:pPr>
        <w:jc w:val="center"/>
        <w:rPr>
          <w:sz w:val="24"/>
          <w:szCs w:val="24"/>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jc w:val="center"/>
        <w:rPr>
          <w:sz w:val="28"/>
          <w:szCs w:val="28"/>
        </w:rPr>
      </w:pPr>
    </w:p>
    <w:p w:rsidR="009A47B7" w:rsidRDefault="009A47B7" w:rsidP="009A47B7">
      <w:pPr>
        <w:rPr>
          <w:b/>
          <w:sz w:val="28"/>
          <w:szCs w:val="28"/>
        </w:rPr>
      </w:pPr>
    </w:p>
    <w:p w:rsidR="009A47B7" w:rsidRDefault="009A47B7" w:rsidP="009A47B7">
      <w:pPr>
        <w:jc w:val="center"/>
        <w:rPr>
          <w:b/>
          <w:bCs/>
          <w:sz w:val="40"/>
          <w:szCs w:val="40"/>
        </w:rPr>
      </w:pPr>
      <w:r>
        <w:rPr>
          <w:b/>
          <w:bCs/>
          <w:sz w:val="40"/>
          <w:szCs w:val="40"/>
        </w:rPr>
        <w:t>МЕТОДИЧЕСКИЕ РЕКОМЕНДАЦИИ</w:t>
      </w:r>
    </w:p>
    <w:p w:rsidR="009A47B7" w:rsidRPr="00BA6AA5" w:rsidRDefault="009A47B7" w:rsidP="009A47B7">
      <w:pPr>
        <w:jc w:val="center"/>
        <w:rPr>
          <w:sz w:val="36"/>
          <w:szCs w:val="36"/>
        </w:rPr>
      </w:pPr>
    </w:p>
    <w:p w:rsidR="009A47B7" w:rsidRDefault="009A47B7" w:rsidP="009A47B7">
      <w:pPr>
        <w:jc w:val="center"/>
        <w:rPr>
          <w:sz w:val="36"/>
          <w:szCs w:val="36"/>
        </w:rPr>
      </w:pPr>
      <w:r>
        <w:rPr>
          <w:sz w:val="36"/>
          <w:szCs w:val="36"/>
        </w:rPr>
        <w:t xml:space="preserve"> по выполнению и защите индивидуального проекта</w:t>
      </w:r>
    </w:p>
    <w:p w:rsidR="009A47B7" w:rsidRDefault="009A47B7" w:rsidP="009A47B7">
      <w:pPr>
        <w:jc w:val="center"/>
        <w:rPr>
          <w:sz w:val="36"/>
          <w:szCs w:val="36"/>
        </w:rPr>
      </w:pPr>
    </w:p>
    <w:p w:rsidR="009A47B7" w:rsidRDefault="009A47B7" w:rsidP="009A47B7">
      <w:pPr>
        <w:spacing w:line="360" w:lineRule="auto"/>
        <w:jc w:val="center"/>
        <w:rPr>
          <w:b/>
          <w:bCs/>
        </w:rPr>
      </w:pPr>
    </w:p>
    <w:p w:rsidR="009A47B7" w:rsidRDefault="009A47B7" w:rsidP="009A47B7">
      <w:pPr>
        <w:spacing w:line="360" w:lineRule="auto"/>
        <w:jc w:val="center"/>
        <w:rPr>
          <w:b/>
          <w:bCs/>
        </w:rPr>
      </w:pPr>
    </w:p>
    <w:p w:rsidR="009A47B7" w:rsidRDefault="009A47B7" w:rsidP="009A47B7">
      <w:pPr>
        <w:spacing w:line="360" w:lineRule="auto"/>
        <w:jc w:val="center"/>
        <w:rPr>
          <w:b/>
          <w:bCs/>
        </w:rPr>
      </w:pPr>
      <w:r>
        <w:rPr>
          <w:b/>
          <w:bCs/>
        </w:rPr>
        <w:t>СОДЕРЖАНИЕ</w:t>
      </w:r>
    </w:p>
    <w:p w:rsidR="009A47B7" w:rsidRDefault="009A47B7" w:rsidP="009A47B7">
      <w:pPr>
        <w:spacing w:line="360" w:lineRule="auto"/>
      </w:pPr>
    </w:p>
    <w:p w:rsidR="009A47B7" w:rsidRDefault="009A47B7" w:rsidP="009A47B7">
      <w:pPr>
        <w:spacing w:line="360" w:lineRule="auto"/>
      </w:pPr>
      <w:r>
        <w:t>1. ВВЕДЕНИЕ …………………………………………………………………………………...3</w:t>
      </w:r>
    </w:p>
    <w:p w:rsidR="009A47B7" w:rsidRDefault="009A47B7" w:rsidP="009A47B7">
      <w:pPr>
        <w:spacing w:line="360" w:lineRule="auto"/>
      </w:pPr>
      <w:r>
        <w:t>2. ВЫБОР ТЕМЫ, АКТУАЛЬНОСТЬ, РУКОВОДСТВО ИНДИВИДЛУАЛЬНЫМ ПРОЕКТОМ……………………………………………………………………………………...8</w:t>
      </w:r>
    </w:p>
    <w:p w:rsidR="009A47B7" w:rsidRDefault="009A47B7" w:rsidP="009A47B7">
      <w:pPr>
        <w:spacing w:line="360" w:lineRule="auto"/>
      </w:pPr>
      <w:r>
        <w:t>3. СОСТАВ, СТРУКТУРА И СОДЕРЖАНИЕ ОСНОВНЫХ ЭЛЕМЕНТОВ ИНДИВИДУАЛЬНОГО ПРОЕКТА…………………………………………………………...10</w:t>
      </w:r>
    </w:p>
    <w:p w:rsidR="009A47B7" w:rsidRDefault="009A47B7" w:rsidP="009A47B7">
      <w:pPr>
        <w:spacing w:line="360" w:lineRule="auto"/>
      </w:pPr>
      <w:r>
        <w:t>4. ОФОРМЛЕНИЕ ИНДИВИДУАЛЬНОГО ПРОЕКТА…………………………………….13</w:t>
      </w:r>
    </w:p>
    <w:p w:rsidR="009A47B7" w:rsidRDefault="009A47B7" w:rsidP="009A47B7">
      <w:pPr>
        <w:spacing w:line="360" w:lineRule="auto"/>
      </w:pPr>
      <w:r>
        <w:t>5. ПОДГОТОВКА ИНДИВИДУАЛЬНОГО ПРОЕКТА К ЗАЩИТЕ……………………….17</w:t>
      </w:r>
    </w:p>
    <w:p w:rsidR="009A47B7" w:rsidRDefault="009A47B7" w:rsidP="009A47B7">
      <w:pPr>
        <w:spacing w:line="360" w:lineRule="auto"/>
      </w:pPr>
      <w:r>
        <w:t>6. ПОДГОТОВКА ПРЕЗЕНТАЦИИ К ЗАЩИТЕ ИНДИВИДУАЛЬНОГО ПРОЕКТА…...18</w:t>
      </w:r>
    </w:p>
    <w:p w:rsidR="009A47B7" w:rsidRDefault="009A47B7" w:rsidP="009A47B7">
      <w:pPr>
        <w:spacing w:line="360" w:lineRule="auto"/>
      </w:pPr>
      <w:r>
        <w:t>7. КРИТЕРИИ ОЦЕНКИ ИНДИВИДУАЛЬНОГО ПРОЕКТА……………………...………19</w:t>
      </w:r>
    </w:p>
    <w:p w:rsidR="009A47B7" w:rsidRDefault="009A47B7" w:rsidP="009A47B7">
      <w:pPr>
        <w:spacing w:line="360" w:lineRule="auto"/>
      </w:pPr>
      <w:r>
        <w:t>8. ПРИЛОЖЕНИЯ……………………………………………………………………………...21</w:t>
      </w:r>
    </w:p>
    <w:p w:rsidR="009A47B7" w:rsidRDefault="009A47B7" w:rsidP="009A47B7"/>
    <w:p w:rsidR="009A47B7" w:rsidRPr="00682DEE" w:rsidRDefault="009A47B7" w:rsidP="009A47B7">
      <w:pPr>
        <w:ind w:left="720"/>
        <w:rPr>
          <w:b/>
          <w:bCs/>
          <w:sz w:val="28"/>
          <w:szCs w:val="28"/>
        </w:rPr>
      </w:pPr>
      <w:r w:rsidRPr="00682DEE">
        <w:rPr>
          <w:b/>
          <w:bCs/>
          <w:sz w:val="28"/>
          <w:szCs w:val="28"/>
        </w:rPr>
        <w:t>ВВЕДЕНИЕ</w:t>
      </w:r>
    </w:p>
    <w:p w:rsidR="009A47B7" w:rsidRPr="00951949" w:rsidRDefault="009A47B7" w:rsidP="009A47B7">
      <w:pPr>
        <w:spacing w:line="360" w:lineRule="auto"/>
        <w:jc w:val="both"/>
        <w:rPr>
          <w:sz w:val="28"/>
          <w:szCs w:val="28"/>
          <w:shd w:val="clear" w:color="auto" w:fill="FFFFFF"/>
        </w:rPr>
      </w:pPr>
    </w:p>
    <w:p w:rsidR="009A47B7" w:rsidRPr="00951949" w:rsidRDefault="009A47B7" w:rsidP="009A47B7">
      <w:pPr>
        <w:spacing w:line="360" w:lineRule="auto"/>
        <w:ind w:firstLine="720"/>
        <w:jc w:val="both"/>
        <w:rPr>
          <w:sz w:val="28"/>
          <w:szCs w:val="28"/>
          <w:shd w:val="clear" w:color="auto" w:fill="FFFFFF"/>
        </w:rPr>
      </w:pPr>
      <w:r w:rsidRPr="00951949">
        <w:rPr>
          <w:sz w:val="28"/>
          <w:szCs w:val="28"/>
          <w:shd w:val="clear" w:color="auto" w:fill="FFFFFF"/>
        </w:rPr>
        <w:lastRenderedPageBreak/>
        <w:t xml:space="preserve">Индивидуальный проект выполняется </w:t>
      </w:r>
      <w:r>
        <w:rPr>
          <w:sz w:val="28"/>
          <w:szCs w:val="28"/>
          <w:shd w:val="clear" w:color="auto" w:fill="FFFFFF"/>
        </w:rPr>
        <w:t>студентами</w:t>
      </w:r>
      <w:r w:rsidRPr="00951949">
        <w:rPr>
          <w:sz w:val="28"/>
          <w:szCs w:val="28"/>
          <w:shd w:val="clear" w:color="auto" w:fill="FFFFFF"/>
        </w:rPr>
        <w:t xml:space="preserve"> самостоятельно под руководством преподавателя по выбранной </w:t>
      </w:r>
      <w:r>
        <w:rPr>
          <w:sz w:val="28"/>
          <w:szCs w:val="28"/>
          <w:shd w:val="clear" w:color="auto" w:fill="FFFFFF"/>
        </w:rPr>
        <w:t xml:space="preserve">студентом </w:t>
      </w:r>
      <w:r w:rsidRPr="00951949">
        <w:rPr>
          <w:sz w:val="28"/>
          <w:szCs w:val="28"/>
          <w:shd w:val="clear" w:color="auto" w:fill="FFFFFF"/>
        </w:rPr>
        <w:t xml:space="preserve">теме в любой избранной области деятельности: познавательной, практической, учебно-исследовательской, социальной, художественно-творческой, иной. </w:t>
      </w:r>
    </w:p>
    <w:p w:rsidR="009A47B7" w:rsidRPr="00951949" w:rsidRDefault="009A47B7" w:rsidP="009A47B7">
      <w:pPr>
        <w:spacing w:line="360" w:lineRule="auto"/>
        <w:ind w:firstLine="720"/>
        <w:jc w:val="both"/>
        <w:rPr>
          <w:sz w:val="28"/>
          <w:szCs w:val="28"/>
          <w:shd w:val="clear" w:color="auto" w:fill="FFFFFF"/>
        </w:rPr>
      </w:pPr>
      <w:r w:rsidRPr="00951949">
        <w:rPr>
          <w:sz w:val="28"/>
          <w:szCs w:val="28"/>
          <w:shd w:val="clear" w:color="auto" w:fill="FFFFFF"/>
        </w:rPr>
        <w:t xml:space="preserve">Представляет собой особую форму организации деятельности </w:t>
      </w:r>
      <w:r>
        <w:rPr>
          <w:sz w:val="28"/>
          <w:szCs w:val="28"/>
          <w:shd w:val="clear" w:color="auto" w:fill="FFFFFF"/>
        </w:rPr>
        <w:t xml:space="preserve"> студента –</w:t>
      </w:r>
      <w:r w:rsidRPr="00951949">
        <w:rPr>
          <w:sz w:val="28"/>
          <w:szCs w:val="28"/>
          <w:shd w:val="clear" w:color="auto" w:fill="FFFFFF"/>
        </w:rPr>
        <w:t xml:space="preserve"> учебное исследование или учебный проект. Выполняется </w:t>
      </w:r>
      <w:r>
        <w:rPr>
          <w:sz w:val="28"/>
          <w:szCs w:val="28"/>
          <w:shd w:val="clear" w:color="auto" w:fill="FFFFFF"/>
        </w:rPr>
        <w:t>студентами</w:t>
      </w:r>
      <w:r w:rsidRPr="00951949">
        <w:rPr>
          <w:sz w:val="28"/>
          <w:szCs w:val="28"/>
          <w:shd w:val="clear" w:color="auto" w:fill="FFFFFF"/>
        </w:rPr>
        <w:t xml:space="preserve"> в течение учебного времени, специально отведённого учебным планом, и должен быть представлен в виде завершённого исследования или разработанного проекта.</w:t>
      </w:r>
    </w:p>
    <w:p w:rsidR="009A47B7" w:rsidRPr="00951949" w:rsidRDefault="009A47B7" w:rsidP="009A47B7">
      <w:pPr>
        <w:spacing w:line="360" w:lineRule="auto"/>
        <w:ind w:firstLine="720"/>
        <w:jc w:val="both"/>
        <w:rPr>
          <w:sz w:val="28"/>
          <w:szCs w:val="28"/>
          <w:shd w:val="clear" w:color="auto" w:fill="FFFFFF"/>
        </w:rPr>
      </w:pPr>
    </w:p>
    <w:p w:rsidR="009A47B7" w:rsidRPr="00951949" w:rsidRDefault="009A47B7" w:rsidP="009A47B7">
      <w:pPr>
        <w:spacing w:line="360" w:lineRule="auto"/>
        <w:ind w:firstLine="720"/>
        <w:jc w:val="both"/>
        <w:rPr>
          <w:b/>
          <w:sz w:val="28"/>
          <w:szCs w:val="28"/>
          <w:shd w:val="clear" w:color="auto" w:fill="FFFFFF"/>
        </w:rPr>
      </w:pPr>
      <w:r w:rsidRPr="00951949">
        <w:rPr>
          <w:b/>
          <w:sz w:val="28"/>
          <w:szCs w:val="28"/>
          <w:shd w:val="clear" w:color="auto" w:fill="FFFFFF"/>
        </w:rPr>
        <w:t xml:space="preserve">Что такое индивидуальный проект? </w:t>
      </w:r>
    </w:p>
    <w:p w:rsidR="009A47B7" w:rsidRPr="00951949" w:rsidRDefault="009A47B7" w:rsidP="0075057C">
      <w:pPr>
        <w:numPr>
          <w:ilvl w:val="0"/>
          <w:numId w:val="622"/>
        </w:numPr>
        <w:shd w:val="clear" w:color="auto" w:fill="FFFFFF"/>
        <w:spacing w:before="100" w:beforeAutospacing="1" w:after="120" w:line="360" w:lineRule="auto"/>
        <w:ind w:right="-6" w:firstLine="720"/>
        <w:jc w:val="both"/>
        <w:rPr>
          <w:sz w:val="28"/>
          <w:szCs w:val="28"/>
          <w:shd w:val="clear" w:color="auto" w:fill="FFFFFF"/>
        </w:rPr>
      </w:pPr>
      <w:r>
        <w:rPr>
          <w:sz w:val="28"/>
          <w:szCs w:val="28"/>
          <w:shd w:val="clear" w:color="auto" w:fill="FFFFFF"/>
        </w:rPr>
        <w:t xml:space="preserve">это </w:t>
      </w:r>
      <w:r w:rsidRPr="00951949">
        <w:rPr>
          <w:sz w:val="28"/>
          <w:szCs w:val="28"/>
          <w:shd w:val="clear" w:color="auto" w:fill="FFFFFF"/>
        </w:rPr>
        <w:t>возможность творческого самопознания и самовыражения;</w:t>
      </w:r>
    </w:p>
    <w:p w:rsidR="009A47B7" w:rsidRPr="00951949" w:rsidRDefault="009A47B7" w:rsidP="0075057C">
      <w:pPr>
        <w:numPr>
          <w:ilvl w:val="0"/>
          <w:numId w:val="622"/>
        </w:numPr>
        <w:shd w:val="clear" w:color="auto" w:fill="FFFFFF"/>
        <w:spacing w:before="100" w:beforeAutospacing="1" w:after="0" w:line="360" w:lineRule="auto"/>
        <w:ind w:right="-6" w:firstLine="720"/>
        <w:jc w:val="both"/>
        <w:rPr>
          <w:sz w:val="28"/>
          <w:szCs w:val="28"/>
          <w:shd w:val="clear" w:color="auto" w:fill="FFFFFF"/>
        </w:rPr>
      </w:pPr>
      <w:r>
        <w:rPr>
          <w:sz w:val="28"/>
          <w:szCs w:val="28"/>
          <w:shd w:val="clear" w:color="auto" w:fill="FFFFFF"/>
        </w:rPr>
        <w:t xml:space="preserve">это </w:t>
      </w:r>
      <w:r w:rsidRPr="00951949">
        <w:rPr>
          <w:sz w:val="28"/>
          <w:szCs w:val="28"/>
          <w:shd w:val="clear" w:color="auto" w:fill="FFFFFF"/>
        </w:rPr>
        <w:t>возможность найти самую интересную для каждого тему, которая, может быть, не</w:t>
      </w:r>
      <w:r>
        <w:rPr>
          <w:sz w:val="28"/>
          <w:szCs w:val="28"/>
          <w:shd w:val="clear" w:color="auto" w:fill="FFFFFF"/>
        </w:rPr>
        <w:t xml:space="preserve"> </w:t>
      </w:r>
      <w:r w:rsidRPr="00951949">
        <w:rPr>
          <w:sz w:val="28"/>
          <w:szCs w:val="28"/>
          <w:shd w:val="clear" w:color="auto" w:fill="FFFFFF"/>
        </w:rPr>
        <w:t xml:space="preserve">нашла отражение </w:t>
      </w:r>
      <w:r>
        <w:rPr>
          <w:sz w:val="28"/>
          <w:szCs w:val="28"/>
          <w:shd w:val="clear" w:color="auto" w:fill="FFFFFF"/>
        </w:rPr>
        <w:t>в учебной программе;</w:t>
      </w:r>
    </w:p>
    <w:p w:rsidR="009A47B7" w:rsidRPr="00951949" w:rsidRDefault="009A47B7" w:rsidP="0075057C">
      <w:pPr>
        <w:numPr>
          <w:ilvl w:val="0"/>
          <w:numId w:val="622"/>
        </w:numPr>
        <w:shd w:val="clear" w:color="auto" w:fill="FFFFFF"/>
        <w:spacing w:before="100" w:beforeAutospacing="1" w:after="0" w:line="360" w:lineRule="auto"/>
        <w:ind w:right="-6" w:firstLine="720"/>
        <w:jc w:val="both"/>
        <w:rPr>
          <w:sz w:val="28"/>
          <w:szCs w:val="28"/>
          <w:shd w:val="clear" w:color="auto" w:fill="FFFFFF"/>
        </w:rPr>
      </w:pPr>
      <w:r>
        <w:rPr>
          <w:sz w:val="28"/>
          <w:szCs w:val="28"/>
          <w:shd w:val="clear" w:color="auto" w:fill="FFFFFF"/>
        </w:rPr>
        <w:t xml:space="preserve">это </w:t>
      </w:r>
      <w:r w:rsidRPr="00951949">
        <w:rPr>
          <w:sz w:val="28"/>
          <w:szCs w:val="28"/>
          <w:shd w:val="clear" w:color="auto" w:fill="FFFFFF"/>
        </w:rPr>
        <w:t>возможность проявить себя в самостоятельной работе: исследовательской, художественной, практической</w:t>
      </w:r>
      <w:r>
        <w:rPr>
          <w:sz w:val="28"/>
          <w:szCs w:val="28"/>
          <w:shd w:val="clear" w:color="auto" w:fill="FFFFFF"/>
        </w:rPr>
        <w:t xml:space="preserve"> и др</w:t>
      </w:r>
      <w:r w:rsidRPr="00951949">
        <w:rPr>
          <w:sz w:val="28"/>
          <w:szCs w:val="28"/>
          <w:shd w:val="clear" w:color="auto" w:fill="FFFFFF"/>
        </w:rPr>
        <w:t>.</w:t>
      </w:r>
      <w:r>
        <w:rPr>
          <w:sz w:val="28"/>
          <w:szCs w:val="28"/>
          <w:shd w:val="clear" w:color="auto" w:fill="FFFFFF"/>
        </w:rPr>
        <w:t>;</w:t>
      </w:r>
    </w:p>
    <w:p w:rsidR="009A47B7" w:rsidRPr="00951949" w:rsidRDefault="009A47B7" w:rsidP="0075057C">
      <w:pPr>
        <w:numPr>
          <w:ilvl w:val="0"/>
          <w:numId w:val="622"/>
        </w:numPr>
        <w:shd w:val="clear" w:color="auto" w:fill="FFFFFF"/>
        <w:spacing w:before="100" w:beforeAutospacing="1" w:after="0" w:line="360" w:lineRule="auto"/>
        <w:ind w:right="-6" w:firstLine="720"/>
        <w:jc w:val="both"/>
        <w:rPr>
          <w:sz w:val="28"/>
          <w:szCs w:val="28"/>
          <w:shd w:val="clear" w:color="auto" w:fill="FFFFFF"/>
        </w:rPr>
      </w:pPr>
      <w:r>
        <w:rPr>
          <w:sz w:val="28"/>
          <w:szCs w:val="28"/>
          <w:shd w:val="clear" w:color="auto" w:fill="FFFFFF"/>
        </w:rPr>
        <w:t xml:space="preserve">это </w:t>
      </w:r>
      <w:r w:rsidRPr="00951949">
        <w:rPr>
          <w:sz w:val="28"/>
          <w:szCs w:val="28"/>
          <w:shd w:val="clear" w:color="auto" w:fill="FFFFFF"/>
        </w:rPr>
        <w:t>возможность открыть в себе новые горизонты и возможности.</w:t>
      </w:r>
    </w:p>
    <w:p w:rsidR="009A47B7" w:rsidRDefault="009A47B7" w:rsidP="009A47B7">
      <w:pPr>
        <w:pStyle w:val="a3"/>
        <w:shd w:val="clear" w:color="auto" w:fill="FFFFFF"/>
        <w:spacing w:before="225" w:beforeAutospacing="0" w:after="120" w:afterAutospacing="0" w:line="360" w:lineRule="auto"/>
        <w:ind w:right="-6" w:firstLine="720"/>
        <w:jc w:val="both"/>
        <w:rPr>
          <w:sz w:val="28"/>
          <w:szCs w:val="28"/>
          <w:shd w:val="clear" w:color="auto" w:fill="FFFFFF"/>
        </w:rPr>
      </w:pPr>
      <w:r w:rsidRPr="00951949">
        <w:rPr>
          <w:sz w:val="28"/>
          <w:szCs w:val="28"/>
          <w:shd w:val="clear" w:color="auto" w:fill="FFFFFF"/>
        </w:rPr>
        <w:t xml:space="preserve">Проект </w:t>
      </w:r>
      <w:r>
        <w:rPr>
          <w:sz w:val="28"/>
          <w:szCs w:val="28"/>
          <w:shd w:val="clear" w:color="auto" w:fill="FFFFFF"/>
        </w:rPr>
        <w:t>—</w:t>
      </w:r>
      <w:r w:rsidRPr="00951949">
        <w:rPr>
          <w:sz w:val="28"/>
          <w:szCs w:val="28"/>
          <w:shd w:val="clear" w:color="auto" w:fill="FFFFFF"/>
        </w:rPr>
        <w:t xml:space="preserve"> своего рода аттестат зрелости человека, если он способен не только найти свою тему, но и организовать свою работу, преодолеть трудности, естественные в каждом труде, и оформить результаты своей работы в видимую для других форму.</w:t>
      </w:r>
    </w:p>
    <w:p w:rsidR="009A47B7" w:rsidRDefault="009A47B7" w:rsidP="009A47B7">
      <w:pPr>
        <w:spacing w:line="360" w:lineRule="auto"/>
        <w:ind w:right="-5" w:firstLine="720"/>
        <w:jc w:val="both"/>
        <w:rPr>
          <w:sz w:val="28"/>
          <w:szCs w:val="28"/>
          <w:shd w:val="clear" w:color="auto" w:fill="FFFFFF"/>
        </w:rPr>
      </w:pPr>
      <w:r w:rsidRPr="00682DEE">
        <w:rPr>
          <w:sz w:val="28"/>
          <w:szCs w:val="28"/>
          <w:shd w:val="clear" w:color="auto" w:fill="FFFFFF"/>
        </w:rPr>
        <w:t xml:space="preserve">Результатом (продуктом) проектной деятельности может быть любая из следующих работ: </w:t>
      </w:r>
    </w:p>
    <w:p w:rsidR="009A47B7" w:rsidRDefault="009A47B7" w:rsidP="009A47B7">
      <w:pPr>
        <w:spacing w:line="360" w:lineRule="auto"/>
        <w:ind w:right="-5" w:firstLine="720"/>
        <w:jc w:val="both"/>
        <w:rPr>
          <w:sz w:val="28"/>
          <w:szCs w:val="28"/>
          <w:shd w:val="clear" w:color="auto" w:fill="FFFFFF"/>
        </w:rPr>
      </w:pPr>
      <w:r w:rsidRPr="00682DEE">
        <w:rPr>
          <w:sz w:val="28"/>
          <w:szCs w:val="28"/>
          <w:shd w:val="clear" w:color="auto" w:fill="FFFFFF"/>
        </w:rPr>
        <w:t xml:space="preserve">а) письменная работа (эссе, реферат, аналитические материалы, обзорные материалы, отчёты о проведённых исследованиях, стендовый доклад и др.); </w:t>
      </w:r>
    </w:p>
    <w:p w:rsidR="009A47B7" w:rsidRDefault="009A47B7" w:rsidP="009A47B7">
      <w:pPr>
        <w:spacing w:line="360" w:lineRule="auto"/>
        <w:ind w:right="-5" w:firstLine="720"/>
        <w:jc w:val="both"/>
        <w:rPr>
          <w:sz w:val="28"/>
          <w:szCs w:val="28"/>
          <w:shd w:val="clear" w:color="auto" w:fill="FFFFFF"/>
        </w:rPr>
      </w:pPr>
      <w:r w:rsidRPr="00682DEE">
        <w:rPr>
          <w:sz w:val="28"/>
          <w:szCs w:val="28"/>
          <w:shd w:val="clear" w:color="auto" w:fill="FFFFFF"/>
        </w:rPr>
        <w:lastRenderedPageBreak/>
        <w:t>б) художественная творческая работа (в области литературы, музыки, изобразительн</w:t>
      </w:r>
      <w:r>
        <w:rPr>
          <w:sz w:val="28"/>
          <w:szCs w:val="28"/>
          <w:shd w:val="clear" w:color="auto" w:fill="FFFFFF"/>
        </w:rPr>
        <w:t>ого искусства)</w:t>
      </w:r>
      <w:r w:rsidRPr="00682DEE">
        <w:rPr>
          <w:sz w:val="28"/>
          <w:szCs w:val="28"/>
          <w:shd w:val="clear" w:color="auto" w:fill="FFFFFF"/>
        </w:rPr>
        <w:t xml:space="preserve">; </w:t>
      </w:r>
    </w:p>
    <w:p w:rsidR="009A47B7" w:rsidRDefault="009A47B7" w:rsidP="009A47B7">
      <w:pPr>
        <w:spacing w:line="360" w:lineRule="auto"/>
        <w:ind w:right="-5" w:firstLine="720"/>
        <w:jc w:val="both"/>
        <w:rPr>
          <w:sz w:val="28"/>
          <w:szCs w:val="28"/>
          <w:shd w:val="clear" w:color="auto" w:fill="FFFFFF"/>
        </w:rPr>
      </w:pPr>
      <w:r w:rsidRPr="00682DEE">
        <w:rPr>
          <w:sz w:val="28"/>
          <w:szCs w:val="28"/>
          <w:shd w:val="clear" w:color="auto" w:fill="FFFFFF"/>
        </w:rPr>
        <w:t xml:space="preserve">в) материальный объект, макет, иное конструкторское изделие; </w:t>
      </w:r>
    </w:p>
    <w:p w:rsidR="009A47B7" w:rsidRPr="00682DEE" w:rsidRDefault="009A47B7" w:rsidP="009A47B7">
      <w:pPr>
        <w:spacing w:line="360" w:lineRule="auto"/>
        <w:ind w:right="-5" w:firstLine="720"/>
        <w:jc w:val="both"/>
        <w:rPr>
          <w:sz w:val="28"/>
          <w:szCs w:val="28"/>
          <w:shd w:val="clear" w:color="auto" w:fill="FFFFFF"/>
        </w:rPr>
      </w:pPr>
      <w:r w:rsidRPr="00682DEE">
        <w:rPr>
          <w:sz w:val="28"/>
          <w:szCs w:val="28"/>
          <w:shd w:val="clear" w:color="auto" w:fill="FFFFFF"/>
        </w:rPr>
        <w:t>г) отчётные материалы по социальному проекту, которые могут включать как тексты, так и мультимедийные продукты.</w:t>
      </w:r>
    </w:p>
    <w:p w:rsidR="009A47B7" w:rsidRDefault="009A47B7" w:rsidP="009A47B7">
      <w:pPr>
        <w:spacing w:after="120" w:line="360" w:lineRule="auto"/>
        <w:ind w:right="-6" w:firstLine="720"/>
        <w:jc w:val="both"/>
        <w:rPr>
          <w:sz w:val="28"/>
          <w:szCs w:val="28"/>
          <w:shd w:val="clear" w:color="auto" w:fill="FFFFFF"/>
        </w:rPr>
      </w:pPr>
      <w:r w:rsidRPr="00682DEE">
        <w:rPr>
          <w:sz w:val="28"/>
          <w:szCs w:val="28"/>
          <w:shd w:val="clear" w:color="auto" w:fill="FFFFFF"/>
        </w:rPr>
        <w:t xml:space="preserve">Следует также отметить, что студенты могут выполнять и групповой проект. Особенности индивидуальных и групповых проектов приведены в </w:t>
      </w:r>
      <w:r>
        <w:rPr>
          <w:sz w:val="28"/>
          <w:szCs w:val="28"/>
          <w:shd w:val="clear" w:color="auto" w:fill="FFFFFF"/>
        </w:rPr>
        <w:t>(Приложении 1).</w:t>
      </w:r>
    </w:p>
    <w:p w:rsidR="009A47B7" w:rsidRPr="00433570" w:rsidRDefault="009A47B7" w:rsidP="009A47B7">
      <w:pPr>
        <w:pStyle w:val="a3"/>
        <w:shd w:val="clear" w:color="auto" w:fill="FFFFFF"/>
        <w:spacing w:before="0" w:beforeAutospacing="0" w:after="0" w:afterAutospacing="0"/>
        <w:ind w:firstLine="720"/>
        <w:jc w:val="both"/>
        <w:textAlignment w:val="baseline"/>
        <w:rPr>
          <w:b/>
          <w:color w:val="000000"/>
          <w:sz w:val="28"/>
          <w:szCs w:val="28"/>
          <w:bdr w:val="none" w:sz="0" w:space="0" w:color="auto" w:frame="1"/>
        </w:rPr>
      </w:pPr>
      <w:r w:rsidRPr="00433570">
        <w:rPr>
          <w:b/>
          <w:color w:val="000000"/>
          <w:sz w:val="28"/>
          <w:szCs w:val="28"/>
          <w:bdr w:val="none" w:sz="0" w:space="0" w:color="auto" w:frame="1"/>
        </w:rPr>
        <w:t>Виды проектов:</w:t>
      </w:r>
    </w:p>
    <w:p w:rsidR="009A47B7" w:rsidRPr="00360E88" w:rsidRDefault="009A47B7" w:rsidP="009A47B7">
      <w:pPr>
        <w:pStyle w:val="a3"/>
        <w:shd w:val="clear" w:color="auto" w:fill="FFFFFF"/>
        <w:spacing w:before="0" w:beforeAutospacing="0" w:after="0" w:afterAutospacing="0"/>
        <w:ind w:firstLine="720"/>
        <w:jc w:val="both"/>
        <w:textAlignment w:val="baseline"/>
        <w:rPr>
          <w:color w:val="000000"/>
          <w:sz w:val="28"/>
          <w:szCs w:val="28"/>
        </w:rPr>
      </w:pPr>
    </w:p>
    <w:p w:rsidR="009A47B7" w:rsidRDefault="009A47B7" w:rsidP="009A47B7">
      <w:pPr>
        <w:pStyle w:val="a3"/>
        <w:shd w:val="clear" w:color="auto" w:fill="FFFFFF"/>
        <w:spacing w:before="0" w:beforeAutospacing="0" w:after="0" w:afterAutospacing="0" w:line="360" w:lineRule="auto"/>
        <w:ind w:firstLine="720"/>
        <w:jc w:val="both"/>
        <w:textAlignment w:val="baseline"/>
        <w:rPr>
          <w:color w:val="000000"/>
          <w:sz w:val="28"/>
          <w:szCs w:val="28"/>
          <w:bdr w:val="none" w:sz="0" w:space="0" w:color="auto" w:frame="1"/>
        </w:rPr>
      </w:pPr>
      <w:r w:rsidRPr="00360E88">
        <w:rPr>
          <w:b/>
          <w:color w:val="000000"/>
          <w:sz w:val="28"/>
          <w:szCs w:val="28"/>
          <w:bdr w:val="none" w:sz="0" w:space="0" w:color="auto" w:frame="1"/>
        </w:rPr>
        <w:t>1. Исследовательский проект</w:t>
      </w:r>
      <w:r w:rsidRPr="00360E88">
        <w:rPr>
          <w:color w:val="000000"/>
          <w:sz w:val="28"/>
          <w:szCs w:val="28"/>
          <w:bdr w:val="none" w:sz="0" w:space="0" w:color="auto" w:frame="1"/>
        </w:rPr>
        <w:t xml:space="preserve"> – напоминает по форме научное исследование. При этом акцент на теоретической части проекта не означает отсутствия практической. </w:t>
      </w:r>
    </w:p>
    <w:p w:rsidR="009A47B7" w:rsidRPr="00DC0D12" w:rsidRDefault="009A47B7" w:rsidP="009A47B7">
      <w:pPr>
        <w:pStyle w:val="a3"/>
        <w:shd w:val="clear" w:color="auto" w:fill="FFFFFF"/>
        <w:spacing w:before="0" w:beforeAutospacing="0" w:after="0" w:afterAutospacing="0" w:line="360" w:lineRule="auto"/>
        <w:ind w:firstLine="720"/>
        <w:jc w:val="both"/>
        <w:textAlignment w:val="baseline"/>
        <w:rPr>
          <w:color w:val="000000"/>
          <w:sz w:val="20"/>
          <w:szCs w:val="20"/>
          <w:bdr w:val="none" w:sz="0" w:space="0" w:color="auto" w:frame="1"/>
        </w:rPr>
      </w:pPr>
    </w:p>
    <w:p w:rsidR="009A47B7" w:rsidRDefault="009A47B7" w:rsidP="009A47B7">
      <w:pPr>
        <w:pStyle w:val="a3"/>
        <w:shd w:val="clear" w:color="auto" w:fill="FFFFFF"/>
        <w:spacing w:before="0" w:beforeAutospacing="0" w:after="0" w:afterAutospacing="0" w:line="360" w:lineRule="auto"/>
        <w:ind w:firstLine="720"/>
        <w:jc w:val="both"/>
        <w:textAlignment w:val="baseline"/>
        <w:rPr>
          <w:color w:val="000000"/>
          <w:sz w:val="28"/>
          <w:szCs w:val="28"/>
          <w:bdr w:val="none" w:sz="0" w:space="0" w:color="auto" w:frame="1"/>
        </w:rPr>
      </w:pPr>
      <w:r w:rsidRPr="00360E88">
        <w:rPr>
          <w:b/>
          <w:color w:val="000000"/>
          <w:sz w:val="28"/>
          <w:szCs w:val="28"/>
          <w:bdr w:val="none" w:sz="0" w:space="0" w:color="auto" w:frame="1"/>
        </w:rPr>
        <w:t>2. Практико-ориентированный проект</w:t>
      </w:r>
      <w:r w:rsidRPr="00360E88">
        <w:rPr>
          <w:color w:val="000000"/>
          <w:sz w:val="28"/>
          <w:szCs w:val="28"/>
          <w:bdr w:val="none" w:sz="0" w:space="0" w:color="auto" w:frame="1"/>
        </w:rPr>
        <w:t xml:space="preserve"> – предполагает в качестве основной цели изготовление определенного продукта. Данный продукт может использоваться как самим участником, так и иметь внешнего заказчика, например школу, район и т.д. </w:t>
      </w:r>
    </w:p>
    <w:p w:rsidR="009A47B7" w:rsidRPr="00DC0D12" w:rsidRDefault="009A47B7" w:rsidP="009A47B7">
      <w:pPr>
        <w:pStyle w:val="a3"/>
        <w:shd w:val="clear" w:color="auto" w:fill="FFFFFF"/>
        <w:spacing w:before="0" w:beforeAutospacing="0" w:after="0" w:afterAutospacing="0" w:line="360" w:lineRule="auto"/>
        <w:ind w:firstLine="720"/>
        <w:jc w:val="both"/>
        <w:textAlignment w:val="baseline"/>
        <w:rPr>
          <w:color w:val="000000"/>
          <w:sz w:val="20"/>
          <w:szCs w:val="20"/>
          <w:bdr w:val="none" w:sz="0" w:space="0" w:color="auto" w:frame="1"/>
        </w:rPr>
      </w:pPr>
    </w:p>
    <w:p w:rsidR="009A47B7" w:rsidRDefault="009A47B7" w:rsidP="009A47B7">
      <w:pPr>
        <w:pStyle w:val="a3"/>
        <w:shd w:val="clear" w:color="auto" w:fill="FFFFFF"/>
        <w:spacing w:before="0" w:beforeAutospacing="0" w:after="0" w:afterAutospacing="0" w:line="360" w:lineRule="auto"/>
        <w:ind w:firstLine="720"/>
        <w:jc w:val="both"/>
        <w:textAlignment w:val="baseline"/>
        <w:rPr>
          <w:color w:val="000000"/>
          <w:sz w:val="28"/>
          <w:szCs w:val="28"/>
          <w:bdr w:val="none" w:sz="0" w:space="0" w:color="auto" w:frame="1"/>
        </w:rPr>
      </w:pPr>
      <w:r w:rsidRPr="00360E88">
        <w:rPr>
          <w:b/>
          <w:color w:val="000000"/>
          <w:sz w:val="28"/>
          <w:szCs w:val="28"/>
          <w:bdr w:val="none" w:sz="0" w:space="0" w:color="auto" w:frame="1"/>
        </w:rPr>
        <w:t>3. Творческий проект</w:t>
      </w:r>
      <w:r w:rsidRPr="00360E88">
        <w:rPr>
          <w:color w:val="000000"/>
          <w:sz w:val="28"/>
          <w:szCs w:val="28"/>
          <w:bdr w:val="none" w:sz="0" w:space="0" w:color="auto" w:frame="1"/>
        </w:rPr>
        <w:t xml:space="preserve"> – предполагает свободный, нестандартный подход к оформлению результатов работы. Такие проекты, как правило, требуют самых больших усилий от их авторов, часто связаны с необходимостью организовывать работу других людей, но зато вызывают наибольший резонанс и, как следствие, больше всего запоминаются</w:t>
      </w:r>
      <w:r>
        <w:rPr>
          <w:color w:val="000000"/>
          <w:sz w:val="28"/>
          <w:szCs w:val="28"/>
          <w:bdr w:val="none" w:sz="0" w:space="0" w:color="auto" w:frame="1"/>
        </w:rPr>
        <w:t>.</w:t>
      </w:r>
    </w:p>
    <w:p w:rsidR="009A47B7" w:rsidRDefault="009A47B7" w:rsidP="009A47B7">
      <w:pPr>
        <w:pStyle w:val="a3"/>
        <w:shd w:val="clear" w:color="auto" w:fill="FFFFFF"/>
        <w:spacing w:before="0" w:beforeAutospacing="0" w:after="0" w:afterAutospacing="0" w:line="360" w:lineRule="auto"/>
        <w:ind w:firstLine="720"/>
        <w:jc w:val="both"/>
        <w:textAlignment w:val="baseline"/>
        <w:rPr>
          <w:color w:val="000000"/>
          <w:sz w:val="28"/>
          <w:szCs w:val="28"/>
          <w:bdr w:val="none" w:sz="0" w:space="0" w:color="auto" w:frame="1"/>
        </w:rPr>
      </w:pPr>
      <w:r w:rsidRPr="00360E88">
        <w:rPr>
          <w:b/>
          <w:color w:val="000000"/>
          <w:sz w:val="28"/>
          <w:szCs w:val="28"/>
          <w:bdr w:val="none" w:sz="0" w:space="0" w:color="auto" w:frame="1"/>
        </w:rPr>
        <w:t>4. Информационный и социально-ориентированный проекты</w:t>
      </w:r>
      <w:r w:rsidRPr="00360E88">
        <w:rPr>
          <w:color w:val="000000"/>
          <w:sz w:val="28"/>
          <w:szCs w:val="28"/>
          <w:bdr w:val="none" w:sz="0" w:space="0" w:color="auto" w:frame="1"/>
        </w:rPr>
        <w:t xml:space="preserve"> – представляют собой особую форму проектов и предполагают сбор, анализ и представление информации по какой-нибудь актуальной социально-значимой тематике. </w:t>
      </w:r>
    </w:p>
    <w:p w:rsidR="009A47B7" w:rsidRPr="00DC0D12" w:rsidRDefault="009A47B7" w:rsidP="009A47B7">
      <w:pPr>
        <w:pStyle w:val="a3"/>
        <w:shd w:val="clear" w:color="auto" w:fill="FFFFFF"/>
        <w:spacing w:before="0" w:beforeAutospacing="0" w:after="0" w:afterAutospacing="0" w:line="360" w:lineRule="auto"/>
        <w:textAlignment w:val="baseline"/>
        <w:rPr>
          <w:color w:val="000000"/>
          <w:sz w:val="20"/>
          <w:szCs w:val="20"/>
          <w:bdr w:val="none" w:sz="0" w:space="0" w:color="auto" w:frame="1"/>
        </w:rPr>
      </w:pPr>
    </w:p>
    <w:p w:rsidR="009A47B7" w:rsidRPr="00360E88" w:rsidRDefault="009A47B7" w:rsidP="009A47B7">
      <w:pPr>
        <w:pStyle w:val="a3"/>
        <w:shd w:val="clear" w:color="auto" w:fill="FFFFFF"/>
        <w:spacing w:before="0" w:beforeAutospacing="0" w:after="0" w:afterAutospacing="0" w:line="360" w:lineRule="auto"/>
        <w:ind w:firstLine="720"/>
        <w:jc w:val="both"/>
        <w:textAlignment w:val="baseline"/>
        <w:rPr>
          <w:color w:val="000000"/>
          <w:sz w:val="28"/>
          <w:szCs w:val="28"/>
        </w:rPr>
      </w:pPr>
      <w:r w:rsidRPr="00360E88">
        <w:rPr>
          <w:color w:val="000000"/>
          <w:sz w:val="28"/>
          <w:szCs w:val="28"/>
          <w:bdr w:val="none" w:sz="0" w:space="0" w:color="auto" w:frame="1"/>
        </w:rPr>
        <w:lastRenderedPageBreak/>
        <w:t xml:space="preserve">Итак, индивидуальный проект может иметь почти любую форму, важно только, чтобы он соответствовал потребностям и интересам конкретного </w:t>
      </w:r>
      <w:r>
        <w:rPr>
          <w:color w:val="000000"/>
          <w:sz w:val="28"/>
          <w:szCs w:val="28"/>
          <w:bdr w:val="none" w:sz="0" w:space="0" w:color="auto" w:frame="1"/>
        </w:rPr>
        <w:t>студента</w:t>
      </w:r>
      <w:r w:rsidRPr="00360E88">
        <w:rPr>
          <w:color w:val="000000"/>
          <w:sz w:val="28"/>
          <w:szCs w:val="28"/>
          <w:bdr w:val="none" w:sz="0" w:space="0" w:color="auto" w:frame="1"/>
        </w:rPr>
        <w:t>.</w:t>
      </w:r>
    </w:p>
    <w:p w:rsidR="009A47B7" w:rsidRDefault="009A47B7" w:rsidP="009A47B7">
      <w:pPr>
        <w:pStyle w:val="style3"/>
        <w:spacing w:after="270" w:afterAutospacing="0" w:line="360" w:lineRule="auto"/>
        <w:ind w:firstLine="708"/>
        <w:jc w:val="both"/>
        <w:rPr>
          <w:color w:val="000000"/>
          <w:sz w:val="28"/>
          <w:szCs w:val="28"/>
        </w:rPr>
      </w:pPr>
      <w:r w:rsidRPr="00EE200E">
        <w:rPr>
          <w:b/>
          <w:color w:val="000000"/>
          <w:sz w:val="28"/>
          <w:szCs w:val="28"/>
        </w:rPr>
        <w:t>Исследования</w:t>
      </w:r>
      <w:r w:rsidRPr="00EE200E">
        <w:rPr>
          <w:color w:val="000000"/>
          <w:sz w:val="28"/>
          <w:szCs w:val="28"/>
        </w:rPr>
        <w:t xml:space="preserve"> – это вид деятельности с более богатым содержанием, чем анализ, проектирование или диагностика.</w:t>
      </w:r>
    </w:p>
    <w:p w:rsidR="009A47B7" w:rsidRDefault="009A47B7" w:rsidP="009A47B7">
      <w:pPr>
        <w:pStyle w:val="style3"/>
        <w:spacing w:after="270" w:afterAutospacing="0" w:line="360" w:lineRule="auto"/>
        <w:jc w:val="both"/>
        <w:rPr>
          <w:color w:val="000000"/>
          <w:sz w:val="28"/>
          <w:szCs w:val="28"/>
        </w:rPr>
      </w:pPr>
      <w:r w:rsidRPr="00EE200E">
        <w:rPr>
          <w:color w:val="000000"/>
          <w:sz w:val="28"/>
          <w:szCs w:val="28"/>
        </w:rPr>
        <w:t>Исследование проблемы или ситуации включает в себя более широкий набор методов, чем анализ или проектирование. Это и наблюдение, и оценка, и проведение экспериментов, и классификация, и построение показателей, и многое другое.</w:t>
      </w:r>
    </w:p>
    <w:p w:rsidR="009A47B7" w:rsidRPr="00EE200E" w:rsidRDefault="009A47B7" w:rsidP="009A47B7">
      <w:pPr>
        <w:pStyle w:val="style3"/>
        <w:spacing w:after="270" w:afterAutospacing="0" w:line="360" w:lineRule="auto"/>
        <w:jc w:val="both"/>
        <w:rPr>
          <w:color w:val="000000"/>
          <w:sz w:val="28"/>
          <w:szCs w:val="28"/>
        </w:rPr>
      </w:pPr>
      <w:r w:rsidRPr="00EE200E">
        <w:rPr>
          <w:color w:val="000000"/>
          <w:sz w:val="28"/>
          <w:szCs w:val="28"/>
        </w:rPr>
        <w:t>Исследования включают в себя анализ, но не сводится к нему. Исследование представляет собой более высокий уровень творчества человека.</w:t>
      </w:r>
      <w:r>
        <w:rPr>
          <w:color w:val="000000"/>
          <w:sz w:val="28"/>
          <w:szCs w:val="28"/>
        </w:rPr>
        <w:t xml:space="preserve"> </w:t>
      </w:r>
      <w:r w:rsidRPr="00EE200E">
        <w:rPr>
          <w:color w:val="000000"/>
          <w:sz w:val="28"/>
          <w:szCs w:val="28"/>
        </w:rPr>
        <w:t>Развитие профессионализма в различных областях деятельности ведёт к пониманию исследования как закономерного и естественного элемент</w:t>
      </w:r>
      <w:r>
        <w:rPr>
          <w:color w:val="000000"/>
          <w:sz w:val="28"/>
          <w:szCs w:val="28"/>
        </w:rPr>
        <w:t>а её практической эффективности.</w:t>
      </w:r>
    </w:p>
    <w:p w:rsidR="009A47B7" w:rsidRDefault="009A47B7" w:rsidP="009A47B7">
      <w:pPr>
        <w:pStyle w:val="style3"/>
        <w:spacing w:line="360" w:lineRule="auto"/>
        <w:jc w:val="both"/>
        <w:rPr>
          <w:color w:val="000000"/>
          <w:sz w:val="28"/>
          <w:szCs w:val="28"/>
        </w:rPr>
      </w:pPr>
      <w:r w:rsidRPr="00EE200E">
        <w:rPr>
          <w:b/>
          <w:color w:val="000000"/>
          <w:sz w:val="28"/>
          <w:szCs w:val="28"/>
        </w:rPr>
        <w:t>Исследования</w:t>
      </w:r>
      <w:r w:rsidRPr="00EE200E">
        <w:rPr>
          <w:color w:val="000000"/>
          <w:sz w:val="28"/>
          <w:szCs w:val="28"/>
        </w:rPr>
        <w:t xml:space="preserve"> – понятие многозначное:</w:t>
      </w:r>
    </w:p>
    <w:p w:rsidR="009A47B7" w:rsidRDefault="009A47B7" w:rsidP="009A47B7">
      <w:pPr>
        <w:pStyle w:val="style3"/>
        <w:spacing w:line="360" w:lineRule="auto"/>
        <w:jc w:val="both"/>
        <w:rPr>
          <w:color w:val="000000"/>
          <w:sz w:val="28"/>
          <w:szCs w:val="28"/>
        </w:rPr>
      </w:pPr>
      <w:r w:rsidRPr="00EE200E">
        <w:rPr>
          <w:color w:val="000000"/>
          <w:sz w:val="28"/>
          <w:szCs w:val="28"/>
        </w:rPr>
        <w:t>- научный труд;</w:t>
      </w:r>
    </w:p>
    <w:p w:rsidR="009A47B7" w:rsidRDefault="009A47B7" w:rsidP="009A47B7">
      <w:pPr>
        <w:pStyle w:val="style3"/>
        <w:spacing w:line="360" w:lineRule="auto"/>
        <w:jc w:val="both"/>
        <w:rPr>
          <w:color w:val="000000"/>
          <w:sz w:val="28"/>
          <w:szCs w:val="28"/>
        </w:rPr>
      </w:pPr>
      <w:r w:rsidRPr="00EE200E">
        <w:rPr>
          <w:color w:val="000000"/>
          <w:sz w:val="28"/>
          <w:szCs w:val="28"/>
        </w:rPr>
        <w:t>- научное изучение;</w:t>
      </w:r>
    </w:p>
    <w:p w:rsidR="009A47B7" w:rsidRDefault="009A47B7" w:rsidP="009A47B7">
      <w:pPr>
        <w:pStyle w:val="style3"/>
        <w:spacing w:line="360" w:lineRule="auto"/>
        <w:jc w:val="both"/>
        <w:rPr>
          <w:color w:val="000000"/>
          <w:sz w:val="28"/>
          <w:szCs w:val="28"/>
        </w:rPr>
      </w:pPr>
      <w:r w:rsidRPr="00EE200E">
        <w:rPr>
          <w:color w:val="000000"/>
          <w:sz w:val="28"/>
          <w:szCs w:val="28"/>
        </w:rPr>
        <w:t>- вид деятельности человека, позволяющий познать и оценить сущность, особенность и тенденции развития явлений, изыскать возможности использования полученных знаний, в т.ч. в теории и практике управления.</w:t>
      </w:r>
    </w:p>
    <w:p w:rsidR="009A47B7" w:rsidRDefault="009A47B7" w:rsidP="009A47B7">
      <w:pPr>
        <w:pStyle w:val="style3"/>
        <w:spacing w:line="360" w:lineRule="auto"/>
        <w:jc w:val="both"/>
        <w:rPr>
          <w:b/>
          <w:color w:val="000000"/>
          <w:sz w:val="28"/>
          <w:szCs w:val="28"/>
        </w:rPr>
      </w:pPr>
      <w:r w:rsidRPr="00EE200E">
        <w:rPr>
          <w:b/>
          <w:color w:val="000000"/>
          <w:sz w:val="28"/>
          <w:szCs w:val="28"/>
        </w:rPr>
        <w:t>Основные компоненты исследования:</w:t>
      </w:r>
    </w:p>
    <w:p w:rsidR="009A47B7" w:rsidRDefault="009A47B7" w:rsidP="009A47B7">
      <w:pPr>
        <w:pStyle w:val="style3"/>
        <w:spacing w:before="0" w:beforeAutospacing="0" w:after="0" w:afterAutospacing="0" w:line="360" w:lineRule="auto"/>
        <w:jc w:val="both"/>
        <w:rPr>
          <w:color w:val="000000"/>
          <w:sz w:val="28"/>
          <w:szCs w:val="28"/>
        </w:rPr>
      </w:pPr>
      <w:r>
        <w:rPr>
          <w:color w:val="000000"/>
          <w:sz w:val="28"/>
          <w:szCs w:val="28"/>
        </w:rPr>
        <w:t>1. постановка целей и задач;</w:t>
      </w:r>
    </w:p>
    <w:p w:rsidR="009A47B7" w:rsidRDefault="009A47B7" w:rsidP="009A47B7">
      <w:pPr>
        <w:pStyle w:val="style3"/>
        <w:spacing w:before="0" w:beforeAutospacing="0" w:after="0" w:afterAutospacing="0" w:line="360" w:lineRule="auto"/>
        <w:jc w:val="both"/>
        <w:rPr>
          <w:color w:val="000000"/>
          <w:sz w:val="28"/>
          <w:szCs w:val="28"/>
        </w:rPr>
      </w:pPr>
      <w:r>
        <w:rPr>
          <w:color w:val="000000"/>
          <w:sz w:val="28"/>
          <w:szCs w:val="28"/>
        </w:rPr>
        <w:t xml:space="preserve">2. </w:t>
      </w:r>
      <w:r w:rsidRPr="00EE200E">
        <w:rPr>
          <w:color w:val="000000"/>
          <w:sz w:val="28"/>
          <w:szCs w:val="28"/>
        </w:rPr>
        <w:t>предварительный анализ имеющейся информац</w:t>
      </w:r>
      <w:r>
        <w:rPr>
          <w:color w:val="000000"/>
          <w:sz w:val="28"/>
          <w:szCs w:val="28"/>
        </w:rPr>
        <w:t>ии, условий и методов решения;</w:t>
      </w:r>
    </w:p>
    <w:p w:rsidR="009A47B7" w:rsidRDefault="009A47B7" w:rsidP="009A47B7">
      <w:pPr>
        <w:pStyle w:val="style3"/>
        <w:spacing w:before="0" w:beforeAutospacing="0" w:after="0" w:afterAutospacing="0" w:line="360" w:lineRule="auto"/>
        <w:jc w:val="both"/>
        <w:rPr>
          <w:color w:val="000000"/>
          <w:sz w:val="28"/>
          <w:szCs w:val="28"/>
        </w:rPr>
      </w:pPr>
      <w:r>
        <w:rPr>
          <w:color w:val="000000"/>
          <w:sz w:val="28"/>
          <w:szCs w:val="28"/>
        </w:rPr>
        <w:t xml:space="preserve">3. </w:t>
      </w:r>
      <w:r w:rsidRPr="00EE200E">
        <w:rPr>
          <w:color w:val="000000"/>
          <w:sz w:val="28"/>
          <w:szCs w:val="28"/>
        </w:rPr>
        <w:t>формулировка исходных гипотез, планирование и организация экспериментов, проведение экспериментов, анализ и обо</w:t>
      </w:r>
      <w:r>
        <w:rPr>
          <w:color w:val="000000"/>
          <w:sz w:val="28"/>
          <w:szCs w:val="28"/>
        </w:rPr>
        <w:t>бщение полученных результатов;</w:t>
      </w:r>
    </w:p>
    <w:p w:rsidR="009A47B7" w:rsidRDefault="009A47B7" w:rsidP="009A47B7">
      <w:pPr>
        <w:pStyle w:val="style3"/>
        <w:spacing w:before="0" w:beforeAutospacing="0" w:after="0" w:afterAutospacing="0" w:line="360" w:lineRule="auto"/>
        <w:jc w:val="both"/>
        <w:rPr>
          <w:color w:val="000000"/>
          <w:sz w:val="28"/>
          <w:szCs w:val="28"/>
        </w:rPr>
      </w:pPr>
      <w:r>
        <w:rPr>
          <w:color w:val="000000"/>
          <w:sz w:val="28"/>
          <w:szCs w:val="28"/>
        </w:rPr>
        <w:lastRenderedPageBreak/>
        <w:t xml:space="preserve">4. </w:t>
      </w:r>
      <w:r w:rsidRPr="00EE200E">
        <w:rPr>
          <w:color w:val="000000"/>
          <w:sz w:val="28"/>
          <w:szCs w:val="28"/>
        </w:rPr>
        <w:t>проверка исходных гипотез на основе полученных фактов и окончательная формулировка новых фактов и законов, получение объяснений или научных предсказаний.</w:t>
      </w:r>
    </w:p>
    <w:p w:rsidR="009A47B7" w:rsidRDefault="009A47B7" w:rsidP="009A47B7">
      <w:pPr>
        <w:spacing w:after="120" w:line="360" w:lineRule="auto"/>
        <w:ind w:right="-6" w:firstLine="720"/>
        <w:jc w:val="both"/>
        <w:rPr>
          <w:b/>
          <w:sz w:val="28"/>
          <w:szCs w:val="28"/>
          <w:shd w:val="clear" w:color="auto" w:fill="FFFFFF"/>
        </w:rPr>
      </w:pPr>
      <w:r w:rsidRPr="00433570">
        <w:rPr>
          <w:b/>
          <w:sz w:val="28"/>
          <w:szCs w:val="28"/>
          <w:shd w:val="clear" w:color="auto" w:fill="FFFFFF"/>
        </w:rPr>
        <w:t>Методы исследования</w:t>
      </w:r>
      <w:r>
        <w:rPr>
          <w:b/>
          <w:sz w:val="28"/>
          <w:szCs w:val="28"/>
          <w:shd w:val="clear" w:color="auto" w:fill="FFFFFF"/>
        </w:rPr>
        <w:t>:</w:t>
      </w:r>
    </w:p>
    <w:p w:rsidR="009A47B7" w:rsidRDefault="009A47B7" w:rsidP="009A47B7">
      <w:pPr>
        <w:pStyle w:val="a3"/>
        <w:spacing w:before="0" w:beforeAutospacing="0" w:after="0" w:afterAutospacing="0" w:line="360" w:lineRule="auto"/>
        <w:ind w:firstLine="708"/>
        <w:jc w:val="both"/>
        <w:rPr>
          <w:color w:val="000000"/>
          <w:sz w:val="28"/>
          <w:szCs w:val="28"/>
        </w:rPr>
      </w:pPr>
      <w:r w:rsidRPr="00B05E8C">
        <w:rPr>
          <w:b/>
          <w:bCs/>
          <w:color w:val="000000"/>
          <w:sz w:val="28"/>
          <w:szCs w:val="28"/>
        </w:rPr>
        <w:t>Анализ</w:t>
      </w:r>
      <w:r>
        <w:rPr>
          <w:b/>
          <w:bCs/>
          <w:color w:val="000000"/>
          <w:sz w:val="28"/>
          <w:szCs w:val="28"/>
        </w:rPr>
        <w:t xml:space="preserve"> - </w:t>
      </w:r>
      <w:r>
        <w:rPr>
          <w:color w:val="000000"/>
          <w:sz w:val="28"/>
          <w:szCs w:val="28"/>
        </w:rPr>
        <w:t>р</w:t>
      </w:r>
      <w:r w:rsidRPr="00B05E8C">
        <w:rPr>
          <w:color w:val="000000"/>
          <w:sz w:val="28"/>
          <w:szCs w:val="28"/>
        </w:rPr>
        <w:t xml:space="preserve">асчленение целостного предмета на составляющие части (стороны, признаки, свойства или отношения) с целью их всестороннего изучения. </w:t>
      </w:r>
    </w:p>
    <w:p w:rsidR="009A47B7" w:rsidRPr="00B05E8C" w:rsidRDefault="009A47B7" w:rsidP="009A47B7">
      <w:pPr>
        <w:pStyle w:val="a3"/>
        <w:spacing w:before="0" w:beforeAutospacing="0" w:after="0" w:afterAutospacing="0" w:line="360" w:lineRule="auto"/>
        <w:ind w:firstLine="708"/>
        <w:jc w:val="both"/>
        <w:rPr>
          <w:color w:val="000000"/>
          <w:sz w:val="28"/>
          <w:szCs w:val="28"/>
        </w:rPr>
      </w:pPr>
      <w:r w:rsidRPr="00B05E8C">
        <w:rPr>
          <w:b/>
          <w:bCs/>
          <w:color w:val="000000"/>
          <w:sz w:val="28"/>
          <w:szCs w:val="28"/>
        </w:rPr>
        <w:t>Дедукция</w:t>
      </w:r>
      <w:r>
        <w:rPr>
          <w:b/>
          <w:bCs/>
          <w:color w:val="000000"/>
          <w:sz w:val="28"/>
          <w:szCs w:val="28"/>
        </w:rPr>
        <w:t xml:space="preserve"> </w:t>
      </w:r>
      <w:r>
        <w:rPr>
          <w:color w:val="000000"/>
          <w:sz w:val="28"/>
          <w:szCs w:val="28"/>
        </w:rPr>
        <w:t>– в</w:t>
      </w:r>
      <w:r w:rsidRPr="00B05E8C">
        <w:rPr>
          <w:color w:val="000000"/>
          <w:sz w:val="28"/>
          <w:szCs w:val="28"/>
        </w:rPr>
        <w:t>ид умозаключения от общего к частному, когда из массы частных случаев делается обобщенный вывод о всей совокупности таких случаев.</w:t>
      </w:r>
    </w:p>
    <w:p w:rsidR="009A47B7" w:rsidRPr="00B05E8C" w:rsidRDefault="009A47B7" w:rsidP="009A47B7">
      <w:pPr>
        <w:pStyle w:val="a3"/>
        <w:spacing w:before="0" w:beforeAutospacing="0" w:after="0" w:afterAutospacing="0" w:line="360" w:lineRule="auto"/>
        <w:ind w:firstLine="708"/>
        <w:jc w:val="both"/>
        <w:rPr>
          <w:color w:val="000000"/>
          <w:sz w:val="28"/>
          <w:szCs w:val="28"/>
        </w:rPr>
      </w:pPr>
      <w:r>
        <w:rPr>
          <w:b/>
          <w:bCs/>
          <w:color w:val="000000"/>
          <w:sz w:val="28"/>
          <w:szCs w:val="28"/>
        </w:rPr>
        <w:t xml:space="preserve">Индукция – </w:t>
      </w:r>
      <w:r w:rsidRPr="00823C49">
        <w:rPr>
          <w:bCs/>
          <w:color w:val="000000"/>
          <w:sz w:val="28"/>
          <w:szCs w:val="28"/>
        </w:rPr>
        <w:t>м</w:t>
      </w:r>
      <w:r w:rsidRPr="00823C49">
        <w:rPr>
          <w:color w:val="000000"/>
          <w:sz w:val="28"/>
          <w:szCs w:val="28"/>
        </w:rPr>
        <w:t>ет</w:t>
      </w:r>
      <w:r w:rsidRPr="00B05E8C">
        <w:rPr>
          <w:color w:val="000000"/>
          <w:sz w:val="28"/>
          <w:szCs w:val="28"/>
        </w:rPr>
        <w:t>од исследования и способ рассуждения, в котором общий вывод строится на основе частных посылок (от частного к общему).</w:t>
      </w:r>
    </w:p>
    <w:p w:rsidR="009A47B7" w:rsidRPr="00B05E8C" w:rsidRDefault="009A47B7" w:rsidP="009A47B7">
      <w:pPr>
        <w:pStyle w:val="a3"/>
        <w:spacing w:before="0" w:beforeAutospacing="0" w:after="0" w:afterAutospacing="0" w:line="360" w:lineRule="auto"/>
        <w:ind w:firstLine="708"/>
        <w:jc w:val="both"/>
        <w:rPr>
          <w:color w:val="000000"/>
          <w:sz w:val="28"/>
          <w:szCs w:val="28"/>
        </w:rPr>
      </w:pPr>
      <w:r w:rsidRPr="00B05E8C">
        <w:rPr>
          <w:b/>
          <w:bCs/>
          <w:color w:val="000000"/>
          <w:sz w:val="28"/>
          <w:szCs w:val="28"/>
        </w:rPr>
        <w:t>Кл</w:t>
      </w:r>
      <w:r>
        <w:rPr>
          <w:b/>
          <w:bCs/>
          <w:color w:val="000000"/>
          <w:sz w:val="28"/>
          <w:szCs w:val="28"/>
        </w:rPr>
        <w:t xml:space="preserve">ассификация – </w:t>
      </w:r>
      <w:r w:rsidRPr="00823C49">
        <w:rPr>
          <w:bCs/>
          <w:color w:val="000000"/>
          <w:sz w:val="28"/>
          <w:szCs w:val="28"/>
        </w:rPr>
        <w:t>р</w:t>
      </w:r>
      <w:r w:rsidRPr="00823C49">
        <w:rPr>
          <w:color w:val="000000"/>
          <w:sz w:val="28"/>
          <w:szCs w:val="28"/>
        </w:rPr>
        <w:t>азд</w:t>
      </w:r>
      <w:r w:rsidRPr="00B05E8C">
        <w:rPr>
          <w:color w:val="000000"/>
          <w:sz w:val="28"/>
          <w:szCs w:val="28"/>
        </w:rPr>
        <w:t>еление всех изучаемых предметов на отдельные группы в соответствии с каким-либо важным для исследователя признаком.</w:t>
      </w:r>
    </w:p>
    <w:p w:rsidR="009A47B7" w:rsidRDefault="009A47B7" w:rsidP="009A47B7">
      <w:pPr>
        <w:pStyle w:val="a3"/>
        <w:spacing w:before="0" w:beforeAutospacing="0" w:after="0" w:afterAutospacing="0" w:line="360" w:lineRule="auto"/>
        <w:ind w:firstLine="708"/>
        <w:jc w:val="both"/>
        <w:rPr>
          <w:color w:val="000000"/>
          <w:sz w:val="28"/>
          <w:szCs w:val="28"/>
        </w:rPr>
      </w:pPr>
      <w:r w:rsidRPr="00B05E8C">
        <w:rPr>
          <w:b/>
          <w:bCs/>
          <w:color w:val="000000"/>
          <w:sz w:val="28"/>
          <w:szCs w:val="28"/>
        </w:rPr>
        <w:t>Моделирование</w:t>
      </w:r>
      <w:r>
        <w:rPr>
          <w:b/>
          <w:bCs/>
          <w:color w:val="000000"/>
          <w:sz w:val="28"/>
          <w:szCs w:val="28"/>
        </w:rPr>
        <w:t xml:space="preserve"> - </w:t>
      </w:r>
      <w:r>
        <w:rPr>
          <w:color w:val="000000"/>
          <w:sz w:val="28"/>
          <w:szCs w:val="28"/>
        </w:rPr>
        <w:t>и</w:t>
      </w:r>
      <w:r w:rsidRPr="00B05E8C">
        <w:rPr>
          <w:color w:val="000000"/>
          <w:sz w:val="28"/>
          <w:szCs w:val="28"/>
        </w:rPr>
        <w:t>зучение объекта путем создания и исследования его копии (модели), замещающей оригинал с определенных сторон, интересующих познание. Модель всегда соответствует объекту-оригиналу в тех свойствах, которые подлежат изучению, но в то же время отличаются от него по ряду других признаков, что делает модель удобной для исследования изучаемого объекта.</w:t>
      </w:r>
    </w:p>
    <w:p w:rsidR="009A47B7" w:rsidRPr="00B05E8C" w:rsidRDefault="009A47B7" w:rsidP="009A47B7">
      <w:pPr>
        <w:pStyle w:val="a3"/>
        <w:spacing w:before="0" w:beforeAutospacing="0" w:after="0" w:afterAutospacing="0" w:line="360" w:lineRule="auto"/>
        <w:ind w:firstLine="708"/>
        <w:jc w:val="both"/>
        <w:rPr>
          <w:color w:val="000000"/>
          <w:sz w:val="28"/>
          <w:szCs w:val="28"/>
        </w:rPr>
      </w:pPr>
      <w:r w:rsidRPr="00B05E8C">
        <w:rPr>
          <w:b/>
          <w:bCs/>
          <w:color w:val="000000"/>
          <w:sz w:val="28"/>
          <w:szCs w:val="28"/>
        </w:rPr>
        <w:t>Наблюдение</w:t>
      </w:r>
      <w:r>
        <w:rPr>
          <w:b/>
          <w:bCs/>
          <w:color w:val="000000"/>
          <w:sz w:val="28"/>
          <w:szCs w:val="28"/>
        </w:rPr>
        <w:t xml:space="preserve"> – </w:t>
      </w:r>
      <w:r>
        <w:rPr>
          <w:color w:val="000000"/>
          <w:sz w:val="28"/>
          <w:szCs w:val="28"/>
        </w:rPr>
        <w:t>ц</w:t>
      </w:r>
      <w:r w:rsidRPr="00B05E8C">
        <w:rPr>
          <w:color w:val="000000"/>
          <w:sz w:val="28"/>
          <w:szCs w:val="28"/>
        </w:rPr>
        <w:t>еленаправленное восприятие явлений объективной действительности, в ходе которого получают знания о внешних сторонах, свойствах и отношениях изучаемых объектов.</w:t>
      </w:r>
    </w:p>
    <w:p w:rsidR="009A47B7" w:rsidRPr="00B05E8C" w:rsidRDefault="009A47B7" w:rsidP="009A47B7">
      <w:pPr>
        <w:pStyle w:val="a3"/>
        <w:spacing w:before="0" w:beforeAutospacing="0" w:after="0" w:afterAutospacing="0" w:line="360" w:lineRule="auto"/>
        <w:ind w:firstLine="708"/>
        <w:jc w:val="both"/>
        <w:rPr>
          <w:color w:val="000000"/>
          <w:sz w:val="28"/>
          <w:szCs w:val="28"/>
        </w:rPr>
      </w:pPr>
      <w:r>
        <w:rPr>
          <w:b/>
          <w:bCs/>
          <w:color w:val="000000"/>
          <w:sz w:val="28"/>
          <w:szCs w:val="28"/>
        </w:rPr>
        <w:t xml:space="preserve">Обобщение – </w:t>
      </w:r>
      <w:r>
        <w:rPr>
          <w:color w:val="000000"/>
          <w:sz w:val="28"/>
          <w:szCs w:val="28"/>
        </w:rPr>
        <w:t>п</w:t>
      </w:r>
      <w:r w:rsidRPr="00B05E8C">
        <w:rPr>
          <w:color w:val="000000"/>
          <w:sz w:val="28"/>
          <w:szCs w:val="28"/>
        </w:rPr>
        <w:t>рием мышления, в результате которого устанавливаются общие свойства и общий признак объектов.</w:t>
      </w:r>
    </w:p>
    <w:p w:rsidR="009A47B7" w:rsidRPr="00B05E8C" w:rsidRDefault="009A47B7" w:rsidP="009A47B7">
      <w:pPr>
        <w:pStyle w:val="a3"/>
        <w:spacing w:before="0" w:beforeAutospacing="0" w:after="0" w:afterAutospacing="0" w:line="360" w:lineRule="auto"/>
        <w:ind w:firstLine="708"/>
        <w:jc w:val="both"/>
        <w:rPr>
          <w:color w:val="000000"/>
          <w:sz w:val="28"/>
          <w:szCs w:val="28"/>
        </w:rPr>
      </w:pPr>
      <w:r>
        <w:rPr>
          <w:b/>
          <w:bCs/>
          <w:color w:val="000000"/>
          <w:sz w:val="28"/>
          <w:szCs w:val="28"/>
        </w:rPr>
        <w:t xml:space="preserve">Описание – </w:t>
      </w:r>
      <w:r>
        <w:rPr>
          <w:color w:val="000000"/>
          <w:sz w:val="28"/>
          <w:szCs w:val="28"/>
        </w:rPr>
        <w:t>ф</w:t>
      </w:r>
      <w:r w:rsidRPr="00B05E8C">
        <w:rPr>
          <w:color w:val="000000"/>
          <w:sz w:val="28"/>
          <w:szCs w:val="28"/>
        </w:rPr>
        <w:t>иксация средствами естественного или искусственного языка сведений об объектах.</w:t>
      </w:r>
    </w:p>
    <w:p w:rsidR="009A47B7" w:rsidRPr="00B05E8C" w:rsidRDefault="009A47B7" w:rsidP="009A47B7">
      <w:pPr>
        <w:pStyle w:val="a3"/>
        <w:spacing w:before="0" w:beforeAutospacing="0" w:after="0" w:afterAutospacing="0" w:line="360" w:lineRule="auto"/>
        <w:ind w:firstLine="708"/>
        <w:jc w:val="both"/>
        <w:rPr>
          <w:color w:val="000000"/>
          <w:sz w:val="28"/>
          <w:szCs w:val="28"/>
        </w:rPr>
      </w:pPr>
      <w:r w:rsidRPr="00B05E8C">
        <w:rPr>
          <w:b/>
          <w:bCs/>
          <w:color w:val="000000"/>
          <w:sz w:val="28"/>
          <w:szCs w:val="28"/>
        </w:rPr>
        <w:t>Прогнозирование</w:t>
      </w:r>
      <w:r>
        <w:rPr>
          <w:b/>
          <w:bCs/>
          <w:color w:val="000000"/>
          <w:sz w:val="28"/>
          <w:szCs w:val="28"/>
        </w:rPr>
        <w:t xml:space="preserve"> - </w:t>
      </w:r>
      <w:r>
        <w:rPr>
          <w:color w:val="000000"/>
          <w:sz w:val="28"/>
          <w:szCs w:val="28"/>
        </w:rPr>
        <w:t>с</w:t>
      </w:r>
      <w:r w:rsidRPr="00B05E8C">
        <w:rPr>
          <w:color w:val="000000"/>
          <w:sz w:val="28"/>
          <w:szCs w:val="28"/>
        </w:rPr>
        <w:t>пециальное научное исследование конкретных перспектив развития какого-либо явления.</w:t>
      </w:r>
    </w:p>
    <w:p w:rsidR="009A47B7" w:rsidRPr="00B05E8C" w:rsidRDefault="009A47B7" w:rsidP="009A47B7">
      <w:pPr>
        <w:pStyle w:val="a3"/>
        <w:spacing w:before="0" w:beforeAutospacing="0" w:after="0" w:afterAutospacing="0" w:line="360" w:lineRule="auto"/>
        <w:ind w:firstLine="708"/>
        <w:jc w:val="both"/>
        <w:rPr>
          <w:color w:val="000000"/>
          <w:sz w:val="28"/>
          <w:szCs w:val="28"/>
        </w:rPr>
      </w:pPr>
      <w:r>
        <w:rPr>
          <w:b/>
          <w:bCs/>
          <w:color w:val="000000"/>
          <w:sz w:val="28"/>
          <w:szCs w:val="28"/>
        </w:rPr>
        <w:t xml:space="preserve">Синтез – </w:t>
      </w:r>
      <w:r>
        <w:rPr>
          <w:color w:val="000000"/>
          <w:sz w:val="28"/>
          <w:szCs w:val="28"/>
        </w:rPr>
        <w:t>с</w:t>
      </w:r>
      <w:r w:rsidRPr="00B05E8C">
        <w:rPr>
          <w:color w:val="000000"/>
          <w:sz w:val="28"/>
          <w:szCs w:val="28"/>
        </w:rPr>
        <w:t>оединение ранее выделенных частей (сторон, признаков, свойств или отношений) предмета в единое целое.</w:t>
      </w:r>
    </w:p>
    <w:p w:rsidR="009A47B7" w:rsidRPr="00B05E8C" w:rsidRDefault="009A47B7" w:rsidP="009A47B7">
      <w:pPr>
        <w:pStyle w:val="a3"/>
        <w:spacing w:before="0" w:beforeAutospacing="0" w:after="0" w:afterAutospacing="0" w:line="360" w:lineRule="auto"/>
        <w:ind w:firstLine="708"/>
        <w:jc w:val="both"/>
        <w:rPr>
          <w:color w:val="000000"/>
          <w:sz w:val="28"/>
          <w:szCs w:val="28"/>
        </w:rPr>
      </w:pPr>
      <w:r>
        <w:rPr>
          <w:b/>
          <w:bCs/>
          <w:color w:val="000000"/>
          <w:sz w:val="28"/>
          <w:szCs w:val="28"/>
        </w:rPr>
        <w:lastRenderedPageBreak/>
        <w:t xml:space="preserve">Эксперимент – </w:t>
      </w:r>
      <w:r>
        <w:rPr>
          <w:color w:val="000000"/>
          <w:sz w:val="28"/>
          <w:szCs w:val="28"/>
        </w:rPr>
        <w:t>м</w:t>
      </w:r>
      <w:r w:rsidRPr="00B05E8C">
        <w:rPr>
          <w:color w:val="000000"/>
          <w:sz w:val="28"/>
          <w:szCs w:val="28"/>
        </w:rPr>
        <w:t xml:space="preserve">етод познания, при помощи которого в контролируемых и управляемых условиях исследуются явления действительности. </w:t>
      </w:r>
    </w:p>
    <w:p w:rsidR="009A47B7" w:rsidRPr="00B05E8C" w:rsidRDefault="009A47B7" w:rsidP="009A47B7">
      <w:pPr>
        <w:pStyle w:val="a3"/>
        <w:spacing w:before="0" w:beforeAutospacing="0" w:after="0" w:afterAutospacing="0" w:line="360" w:lineRule="auto"/>
        <w:ind w:firstLine="708"/>
        <w:jc w:val="both"/>
        <w:rPr>
          <w:color w:val="000000"/>
          <w:sz w:val="28"/>
          <w:szCs w:val="28"/>
        </w:rPr>
      </w:pPr>
      <w:r>
        <w:rPr>
          <w:b/>
          <w:bCs/>
          <w:color w:val="000000"/>
          <w:sz w:val="28"/>
          <w:szCs w:val="28"/>
        </w:rPr>
        <w:t xml:space="preserve">Опыт – </w:t>
      </w:r>
      <w:r>
        <w:rPr>
          <w:color w:val="000000"/>
          <w:sz w:val="28"/>
          <w:szCs w:val="28"/>
        </w:rPr>
        <w:t>и</w:t>
      </w:r>
      <w:r w:rsidRPr="00B05E8C">
        <w:rPr>
          <w:color w:val="000000"/>
          <w:sz w:val="28"/>
          <w:szCs w:val="28"/>
        </w:rPr>
        <w:t>сследование какого-либо явления природы с вмешательством в процесс явления со стороны исследователя.</w:t>
      </w:r>
    </w:p>
    <w:p w:rsidR="009A47B7" w:rsidRPr="00B05E8C" w:rsidRDefault="009A47B7" w:rsidP="009A47B7">
      <w:pPr>
        <w:pStyle w:val="a3"/>
        <w:spacing w:before="0" w:beforeAutospacing="0" w:after="0" w:afterAutospacing="0" w:line="360" w:lineRule="auto"/>
        <w:ind w:firstLine="708"/>
        <w:jc w:val="both"/>
        <w:rPr>
          <w:color w:val="000000"/>
          <w:sz w:val="28"/>
          <w:szCs w:val="28"/>
        </w:rPr>
      </w:pPr>
      <w:r>
        <w:rPr>
          <w:b/>
          <w:bCs/>
          <w:color w:val="000000"/>
          <w:sz w:val="28"/>
          <w:szCs w:val="28"/>
        </w:rPr>
        <w:t xml:space="preserve">Опрос – </w:t>
      </w:r>
      <w:r>
        <w:rPr>
          <w:color w:val="000000"/>
          <w:sz w:val="28"/>
          <w:szCs w:val="28"/>
        </w:rPr>
        <w:t>н</w:t>
      </w:r>
      <w:r w:rsidRPr="00B05E8C">
        <w:rPr>
          <w:color w:val="000000"/>
          <w:sz w:val="28"/>
          <w:szCs w:val="28"/>
        </w:rPr>
        <w:t>аиболее распространенная и важнейшая форма сбора данных в маркетинге. Опрос может быть устным (личным) или письменным.</w:t>
      </w:r>
    </w:p>
    <w:p w:rsidR="009A47B7" w:rsidRPr="00B05E8C" w:rsidRDefault="009A47B7" w:rsidP="009A47B7">
      <w:pPr>
        <w:pStyle w:val="a3"/>
        <w:spacing w:before="0" w:beforeAutospacing="0" w:after="0" w:afterAutospacing="0" w:line="360" w:lineRule="auto"/>
        <w:ind w:firstLine="708"/>
        <w:jc w:val="both"/>
        <w:rPr>
          <w:color w:val="000000"/>
          <w:sz w:val="28"/>
          <w:szCs w:val="28"/>
        </w:rPr>
      </w:pPr>
      <w:r w:rsidRPr="00B05E8C">
        <w:rPr>
          <w:b/>
          <w:bCs/>
          <w:color w:val="000000"/>
          <w:sz w:val="28"/>
          <w:szCs w:val="28"/>
        </w:rPr>
        <w:t>Интервью</w:t>
      </w:r>
      <w:r>
        <w:rPr>
          <w:b/>
          <w:bCs/>
          <w:color w:val="000000"/>
          <w:sz w:val="28"/>
          <w:szCs w:val="28"/>
        </w:rPr>
        <w:t xml:space="preserve"> – </w:t>
      </w:r>
      <w:r>
        <w:rPr>
          <w:color w:val="000000"/>
          <w:sz w:val="28"/>
          <w:szCs w:val="28"/>
        </w:rPr>
        <w:t>н</w:t>
      </w:r>
      <w:r w:rsidRPr="00B05E8C">
        <w:rPr>
          <w:color w:val="000000"/>
          <w:sz w:val="28"/>
          <w:szCs w:val="28"/>
        </w:rPr>
        <w:t>аиболее гибкий метод сбора социологической информации, предполагающий проведение беседы (по определенному плану), основанной на непосредственном, личном контакте с респондентом. При формализованном интервью используется опросный лист, содержащий заранее подготовленные четкие формулировки вопросов и продуманные модели ответов на них.</w:t>
      </w:r>
    </w:p>
    <w:p w:rsidR="009A47B7" w:rsidRPr="00B05E8C" w:rsidRDefault="009A47B7" w:rsidP="009A47B7">
      <w:pPr>
        <w:pStyle w:val="a3"/>
        <w:spacing w:before="0" w:beforeAutospacing="0" w:after="0" w:afterAutospacing="0" w:line="360" w:lineRule="auto"/>
        <w:ind w:firstLine="708"/>
        <w:jc w:val="both"/>
        <w:rPr>
          <w:color w:val="000000"/>
          <w:sz w:val="28"/>
          <w:szCs w:val="28"/>
        </w:rPr>
      </w:pPr>
      <w:r>
        <w:rPr>
          <w:b/>
          <w:bCs/>
          <w:color w:val="000000"/>
          <w:sz w:val="28"/>
          <w:szCs w:val="28"/>
        </w:rPr>
        <w:t xml:space="preserve">Анкетирование – </w:t>
      </w:r>
      <w:r>
        <w:rPr>
          <w:color w:val="000000"/>
          <w:sz w:val="28"/>
          <w:szCs w:val="28"/>
        </w:rPr>
        <w:t>м</w:t>
      </w:r>
      <w:r w:rsidRPr="00B05E8C">
        <w:rPr>
          <w:color w:val="000000"/>
          <w:sz w:val="28"/>
          <w:szCs w:val="28"/>
        </w:rPr>
        <w:t>етод получения информации с помощью специального набора вопросов, на которые испытуемый дает письменные ответы.</w:t>
      </w:r>
    </w:p>
    <w:p w:rsidR="009A47B7" w:rsidRPr="00B05E8C" w:rsidRDefault="009A47B7" w:rsidP="009A47B7">
      <w:pPr>
        <w:pStyle w:val="a3"/>
        <w:spacing w:before="0" w:beforeAutospacing="0" w:after="0" w:afterAutospacing="0" w:line="360" w:lineRule="auto"/>
        <w:jc w:val="both"/>
        <w:rPr>
          <w:color w:val="000000"/>
          <w:sz w:val="28"/>
          <w:szCs w:val="28"/>
        </w:rPr>
      </w:pPr>
    </w:p>
    <w:p w:rsidR="009A47B7" w:rsidRDefault="009A47B7" w:rsidP="009A47B7">
      <w:pPr>
        <w:spacing w:line="360" w:lineRule="auto"/>
        <w:ind w:right="-5"/>
        <w:jc w:val="both"/>
        <w:rPr>
          <w:sz w:val="28"/>
          <w:szCs w:val="28"/>
          <w:shd w:val="clear" w:color="auto" w:fill="FFFFFF"/>
        </w:rPr>
      </w:pPr>
    </w:p>
    <w:p w:rsidR="009A47B7" w:rsidRDefault="009A47B7" w:rsidP="009A47B7">
      <w:pPr>
        <w:spacing w:line="360" w:lineRule="auto"/>
        <w:ind w:right="-5"/>
        <w:jc w:val="center"/>
        <w:rPr>
          <w:b/>
          <w:sz w:val="28"/>
          <w:szCs w:val="28"/>
        </w:rPr>
      </w:pPr>
      <w:r w:rsidRPr="0044271D">
        <w:rPr>
          <w:b/>
          <w:sz w:val="28"/>
          <w:szCs w:val="28"/>
          <w:shd w:val="clear" w:color="auto" w:fill="FFFFFF"/>
        </w:rPr>
        <w:t xml:space="preserve">2. </w:t>
      </w:r>
      <w:r w:rsidRPr="0044271D">
        <w:rPr>
          <w:b/>
          <w:sz w:val="28"/>
          <w:szCs w:val="28"/>
        </w:rPr>
        <w:t>ВЫБОР ТЕМЫ, АКТУАЛЬНОСТЬ, РУКОВОДСТВО ИНДИВИДЛУАЛЬНЫМ ПРОЕКТОМ</w:t>
      </w:r>
    </w:p>
    <w:p w:rsidR="009A47B7" w:rsidRDefault="009A47B7" w:rsidP="009A47B7">
      <w:pPr>
        <w:spacing w:line="360" w:lineRule="auto"/>
        <w:ind w:right="-5" w:firstLine="708"/>
        <w:jc w:val="both"/>
        <w:rPr>
          <w:sz w:val="28"/>
          <w:szCs w:val="28"/>
        </w:rPr>
      </w:pPr>
      <w:r>
        <w:rPr>
          <w:sz w:val="28"/>
          <w:szCs w:val="28"/>
        </w:rPr>
        <w:t>О</w:t>
      </w:r>
      <w:r w:rsidRPr="007D3E78">
        <w:rPr>
          <w:sz w:val="28"/>
          <w:szCs w:val="28"/>
        </w:rPr>
        <w:t xml:space="preserve">сновополагающим принципом </w:t>
      </w:r>
      <w:r>
        <w:rPr>
          <w:sz w:val="28"/>
          <w:szCs w:val="28"/>
        </w:rPr>
        <w:t xml:space="preserve">в выборе темы </w:t>
      </w:r>
      <w:r w:rsidRPr="007D3E78">
        <w:rPr>
          <w:sz w:val="28"/>
          <w:szCs w:val="28"/>
        </w:rPr>
        <w:t xml:space="preserve">должна стать самостоятельность выбора </w:t>
      </w:r>
      <w:r>
        <w:rPr>
          <w:sz w:val="28"/>
          <w:szCs w:val="28"/>
        </w:rPr>
        <w:t>студента</w:t>
      </w:r>
      <w:r w:rsidRPr="007D3E78">
        <w:rPr>
          <w:sz w:val="28"/>
          <w:szCs w:val="28"/>
        </w:rPr>
        <w:t xml:space="preserve"> – основа для формирования его ответственности за процесс и результат работы. </w:t>
      </w:r>
    </w:p>
    <w:p w:rsidR="009A47B7" w:rsidRDefault="009A47B7" w:rsidP="009A47B7">
      <w:pPr>
        <w:spacing w:line="360" w:lineRule="auto"/>
        <w:ind w:right="-5" w:firstLine="708"/>
        <w:jc w:val="both"/>
        <w:rPr>
          <w:sz w:val="28"/>
          <w:szCs w:val="28"/>
        </w:rPr>
      </w:pPr>
      <w:r w:rsidRPr="007D3E78">
        <w:rPr>
          <w:sz w:val="28"/>
          <w:szCs w:val="28"/>
        </w:rPr>
        <w:t xml:space="preserve">Первая ступень в процессе выполнения проекта – поиск </w:t>
      </w:r>
      <w:r w:rsidRPr="007D3E78">
        <w:rPr>
          <w:b/>
          <w:i/>
          <w:sz w:val="28"/>
          <w:szCs w:val="28"/>
        </w:rPr>
        <w:t>проблемы</w:t>
      </w:r>
      <w:r w:rsidRPr="007D3E78">
        <w:rPr>
          <w:sz w:val="28"/>
          <w:szCs w:val="28"/>
        </w:rPr>
        <w:t xml:space="preserve">. Найти проблему, которую можно исследовать и которую хотелось бы разрешить. Нужно четко сформулировать проблему проекта. </w:t>
      </w:r>
    </w:p>
    <w:p w:rsidR="009A47B7" w:rsidRDefault="009A47B7" w:rsidP="009A47B7">
      <w:pPr>
        <w:spacing w:line="360" w:lineRule="auto"/>
        <w:ind w:right="-5" w:firstLine="708"/>
        <w:jc w:val="both"/>
        <w:rPr>
          <w:sz w:val="28"/>
          <w:szCs w:val="28"/>
        </w:rPr>
      </w:pPr>
      <w:r w:rsidRPr="007D3E78">
        <w:rPr>
          <w:sz w:val="28"/>
          <w:szCs w:val="28"/>
        </w:rPr>
        <w:t xml:space="preserve">Основным критерием при выборе темы служит познавательный и практический интерес </w:t>
      </w:r>
      <w:r>
        <w:rPr>
          <w:sz w:val="28"/>
          <w:szCs w:val="28"/>
        </w:rPr>
        <w:t>студентов</w:t>
      </w:r>
      <w:r w:rsidRPr="007D3E78">
        <w:rPr>
          <w:sz w:val="28"/>
          <w:szCs w:val="28"/>
        </w:rPr>
        <w:t xml:space="preserve">. </w:t>
      </w:r>
    </w:p>
    <w:p w:rsidR="009A47B7" w:rsidRDefault="009A47B7" w:rsidP="009A47B7">
      <w:pPr>
        <w:spacing w:line="360" w:lineRule="auto"/>
        <w:ind w:right="-5" w:firstLine="708"/>
        <w:jc w:val="both"/>
        <w:rPr>
          <w:sz w:val="28"/>
          <w:szCs w:val="28"/>
        </w:rPr>
      </w:pPr>
      <w:r w:rsidRPr="007D3E78">
        <w:rPr>
          <w:sz w:val="28"/>
          <w:szCs w:val="28"/>
        </w:rPr>
        <w:lastRenderedPageBreak/>
        <w:t xml:space="preserve">Выбор темы индивидуального проекта сопровождается консультацией руководителя проекта, в ходе </w:t>
      </w:r>
      <w:r>
        <w:rPr>
          <w:sz w:val="28"/>
          <w:szCs w:val="28"/>
        </w:rPr>
        <w:t xml:space="preserve">которой разъясняются назначение, цели </w:t>
      </w:r>
      <w:r w:rsidRPr="007D3E78">
        <w:rPr>
          <w:sz w:val="28"/>
          <w:szCs w:val="28"/>
        </w:rPr>
        <w:t xml:space="preserve">и задачи, структура и объем работы, принципы разработки и оформления, примерное распределение времени на выполнение отдельных частей в соответствии с методическими рекомендациями по выполнению и защите проектов. </w:t>
      </w:r>
    </w:p>
    <w:p w:rsidR="009A47B7" w:rsidRDefault="009A47B7" w:rsidP="009A47B7">
      <w:pPr>
        <w:spacing w:line="360" w:lineRule="auto"/>
        <w:ind w:right="-5" w:firstLine="708"/>
        <w:jc w:val="both"/>
        <w:rPr>
          <w:rFonts w:ascii="Arial" w:hAnsi="Arial" w:cs="Arial"/>
          <w:color w:val="000000"/>
          <w:sz w:val="23"/>
          <w:szCs w:val="23"/>
          <w:shd w:val="clear" w:color="auto" w:fill="FFFFFF"/>
        </w:rPr>
      </w:pPr>
      <w:r w:rsidRPr="007D3E78">
        <w:rPr>
          <w:sz w:val="28"/>
          <w:szCs w:val="28"/>
        </w:rPr>
        <w:t>В исследованиях актуальность – это обоснование темы, то есть в работе надо ответить на вопросы: «Почему необходимо изучать и решать данную проблему?» После выдвинуть несколько тезисов</w:t>
      </w:r>
      <w:r>
        <w:rPr>
          <w:sz w:val="28"/>
          <w:szCs w:val="28"/>
        </w:rPr>
        <w:t xml:space="preserve"> (гипотез)</w:t>
      </w:r>
      <w:r w:rsidRPr="007D3E78">
        <w:rPr>
          <w:sz w:val="28"/>
          <w:szCs w:val="28"/>
        </w:rPr>
        <w:t xml:space="preserve">, чтобы последовательность системы доказательств привела к формулировке изучаемого вопроса. Обоснование актуальности темы позволяет кратко отразить, что было сделано в теории и практике </w:t>
      </w:r>
      <w:r>
        <w:rPr>
          <w:sz w:val="28"/>
          <w:szCs w:val="28"/>
        </w:rPr>
        <w:t xml:space="preserve">по данному вопросу </w:t>
      </w:r>
      <w:r w:rsidRPr="007D3E78">
        <w:rPr>
          <w:sz w:val="28"/>
          <w:szCs w:val="28"/>
        </w:rPr>
        <w:t>и что предстоит сделать в будущем</w:t>
      </w:r>
      <w:r>
        <w:rPr>
          <w:sz w:val="28"/>
          <w:szCs w:val="28"/>
        </w:rPr>
        <w:t>. Она показывает важность в решении задач</w:t>
      </w:r>
      <w:r w:rsidRPr="007D3E78">
        <w:rPr>
          <w:sz w:val="28"/>
          <w:szCs w:val="28"/>
        </w:rPr>
        <w:t xml:space="preserve"> или вопрос</w:t>
      </w:r>
      <w:r>
        <w:rPr>
          <w:sz w:val="28"/>
          <w:szCs w:val="28"/>
        </w:rPr>
        <w:t>ов</w:t>
      </w:r>
      <w:r w:rsidRPr="007D3E78">
        <w:rPr>
          <w:sz w:val="28"/>
          <w:szCs w:val="28"/>
        </w:rPr>
        <w:t xml:space="preserve"> и нужность.</w:t>
      </w:r>
      <w:r>
        <w:rPr>
          <w:rFonts w:ascii="Arial" w:hAnsi="Arial" w:cs="Arial"/>
          <w:color w:val="000000"/>
          <w:sz w:val="23"/>
          <w:szCs w:val="23"/>
          <w:shd w:val="clear" w:color="auto" w:fill="FFFFFF"/>
        </w:rPr>
        <w:t xml:space="preserve"> </w:t>
      </w:r>
    </w:p>
    <w:p w:rsidR="009A47B7" w:rsidRDefault="009A47B7" w:rsidP="009A47B7">
      <w:pPr>
        <w:spacing w:line="360" w:lineRule="auto"/>
        <w:ind w:right="-5" w:firstLine="708"/>
        <w:jc w:val="both"/>
        <w:rPr>
          <w:sz w:val="28"/>
          <w:szCs w:val="28"/>
        </w:rPr>
      </w:pPr>
      <w:r w:rsidRPr="007D3E78">
        <w:rPr>
          <w:sz w:val="28"/>
          <w:szCs w:val="28"/>
        </w:rPr>
        <w:t>Основными функциям</w:t>
      </w:r>
      <w:r>
        <w:rPr>
          <w:sz w:val="28"/>
          <w:szCs w:val="28"/>
        </w:rPr>
        <w:t>и руководителя проекта являются</w:t>
      </w:r>
      <w:r w:rsidRPr="007D3E78">
        <w:rPr>
          <w:sz w:val="28"/>
          <w:szCs w:val="28"/>
        </w:rPr>
        <w:t xml:space="preserve">  консультирование по вопросам содержания и последовательности</w:t>
      </w:r>
      <w:r>
        <w:rPr>
          <w:sz w:val="28"/>
          <w:szCs w:val="28"/>
        </w:rPr>
        <w:t xml:space="preserve"> </w:t>
      </w:r>
      <w:r w:rsidRPr="007D3E78">
        <w:rPr>
          <w:sz w:val="28"/>
          <w:szCs w:val="28"/>
        </w:rPr>
        <w:t xml:space="preserve">выполнения индивидуального проекта;  оказание помощи </w:t>
      </w:r>
      <w:r>
        <w:rPr>
          <w:sz w:val="28"/>
          <w:szCs w:val="28"/>
        </w:rPr>
        <w:t>студентам</w:t>
      </w:r>
      <w:r w:rsidRPr="007D3E78">
        <w:rPr>
          <w:sz w:val="28"/>
          <w:szCs w:val="28"/>
        </w:rPr>
        <w:t xml:space="preserve"> в</w:t>
      </w:r>
      <w:r>
        <w:rPr>
          <w:sz w:val="28"/>
          <w:szCs w:val="28"/>
        </w:rPr>
        <w:t xml:space="preserve"> подборе необходимой литературы, а также </w:t>
      </w:r>
      <w:r w:rsidRPr="007D3E78">
        <w:rPr>
          <w:sz w:val="28"/>
          <w:szCs w:val="28"/>
        </w:rPr>
        <w:t xml:space="preserve">контроль хода выполнения проекта. </w:t>
      </w:r>
    </w:p>
    <w:p w:rsidR="009A47B7" w:rsidRDefault="009A47B7" w:rsidP="009A47B7">
      <w:pPr>
        <w:spacing w:line="360" w:lineRule="auto"/>
        <w:ind w:right="-5" w:firstLine="708"/>
        <w:jc w:val="both"/>
        <w:rPr>
          <w:sz w:val="28"/>
          <w:szCs w:val="28"/>
        </w:rPr>
      </w:pPr>
      <w:r w:rsidRPr="007D3E78">
        <w:rPr>
          <w:sz w:val="28"/>
          <w:szCs w:val="28"/>
        </w:rPr>
        <w:t xml:space="preserve">После выбора темы индивидуального проекта начинается самостоятельная работа </w:t>
      </w:r>
      <w:r>
        <w:rPr>
          <w:sz w:val="28"/>
          <w:szCs w:val="28"/>
        </w:rPr>
        <w:t>студента</w:t>
      </w:r>
      <w:r w:rsidRPr="007D3E78">
        <w:rPr>
          <w:sz w:val="28"/>
          <w:szCs w:val="28"/>
        </w:rPr>
        <w:t>.</w:t>
      </w:r>
    </w:p>
    <w:p w:rsidR="009A47B7" w:rsidRPr="007D3E78" w:rsidRDefault="009A47B7" w:rsidP="009A47B7">
      <w:pPr>
        <w:spacing w:line="360" w:lineRule="auto"/>
        <w:ind w:right="-5" w:firstLine="708"/>
        <w:jc w:val="both"/>
        <w:rPr>
          <w:sz w:val="28"/>
          <w:szCs w:val="28"/>
        </w:rPr>
      </w:pPr>
      <w:r>
        <w:rPr>
          <w:sz w:val="28"/>
          <w:szCs w:val="28"/>
        </w:rPr>
        <w:t>Этапы работы изложены в презентации, которая представлена студентам как в наглядной, так и в электронной форме. (Приложение 2).</w:t>
      </w:r>
    </w:p>
    <w:p w:rsidR="009A47B7" w:rsidRDefault="009A47B7" w:rsidP="009A47B7">
      <w:pPr>
        <w:spacing w:line="360" w:lineRule="auto"/>
        <w:ind w:right="-5"/>
        <w:jc w:val="center"/>
        <w:rPr>
          <w:sz w:val="28"/>
          <w:szCs w:val="28"/>
        </w:rPr>
      </w:pPr>
    </w:p>
    <w:p w:rsidR="009A47B7" w:rsidRDefault="009A47B7" w:rsidP="009A47B7">
      <w:pPr>
        <w:spacing w:line="360" w:lineRule="auto"/>
        <w:ind w:right="-5"/>
        <w:jc w:val="center"/>
        <w:rPr>
          <w:b/>
          <w:sz w:val="28"/>
          <w:szCs w:val="28"/>
        </w:rPr>
      </w:pPr>
      <w:r w:rsidRPr="009E45DA">
        <w:rPr>
          <w:b/>
          <w:sz w:val="28"/>
          <w:szCs w:val="28"/>
        </w:rPr>
        <w:t>3. СОСТАВ, СТРУКТУРА И СОДЕРЖАНИЕ ОСНОВНЫХ ЭЛЕМЕНТОВ ИНДИВИДУАЛЬНОГО ПРОЕКТА</w:t>
      </w:r>
    </w:p>
    <w:p w:rsidR="009A47B7" w:rsidRPr="009E45DA" w:rsidRDefault="009A47B7" w:rsidP="009A47B7">
      <w:pPr>
        <w:spacing w:line="360" w:lineRule="auto"/>
        <w:ind w:right="-5"/>
        <w:jc w:val="center"/>
        <w:rPr>
          <w:b/>
          <w:sz w:val="28"/>
          <w:szCs w:val="28"/>
        </w:rPr>
      </w:pPr>
    </w:p>
    <w:p w:rsidR="009A47B7" w:rsidRDefault="009A47B7" w:rsidP="009A47B7">
      <w:pPr>
        <w:spacing w:line="360" w:lineRule="auto"/>
        <w:ind w:right="-5" w:firstLine="708"/>
        <w:jc w:val="both"/>
        <w:rPr>
          <w:sz w:val="28"/>
          <w:szCs w:val="28"/>
        </w:rPr>
      </w:pPr>
      <w:r w:rsidRPr="006A681F">
        <w:rPr>
          <w:sz w:val="28"/>
          <w:szCs w:val="28"/>
        </w:rPr>
        <w:lastRenderedPageBreak/>
        <w:t xml:space="preserve">Содержание индивидуального проекта представляет собой составленный в определенном порядке развернутый перечень вопросов, которые должны быть освещены в каждом параграфе. Правильно построенное содержание служит организующим началом в работе </w:t>
      </w:r>
      <w:r>
        <w:rPr>
          <w:sz w:val="28"/>
          <w:szCs w:val="28"/>
        </w:rPr>
        <w:t>студентов</w:t>
      </w:r>
      <w:r w:rsidRPr="006A681F">
        <w:rPr>
          <w:sz w:val="28"/>
          <w:szCs w:val="28"/>
        </w:rPr>
        <w:t xml:space="preserve">, помогает систематизировать материал, обеспечивает последовательность его изложения. </w:t>
      </w:r>
    </w:p>
    <w:p w:rsidR="009A47B7" w:rsidRDefault="009A47B7" w:rsidP="009A47B7">
      <w:pPr>
        <w:spacing w:line="360" w:lineRule="auto"/>
        <w:ind w:right="-5" w:firstLine="708"/>
        <w:jc w:val="both"/>
        <w:rPr>
          <w:sz w:val="28"/>
          <w:szCs w:val="28"/>
        </w:rPr>
      </w:pPr>
      <w:r w:rsidRPr="006A681F">
        <w:rPr>
          <w:sz w:val="28"/>
          <w:szCs w:val="28"/>
        </w:rPr>
        <w:t xml:space="preserve">Содержание индивидуального проекта </w:t>
      </w:r>
      <w:r>
        <w:rPr>
          <w:sz w:val="28"/>
          <w:szCs w:val="28"/>
        </w:rPr>
        <w:t>студент</w:t>
      </w:r>
      <w:r w:rsidRPr="006A681F">
        <w:rPr>
          <w:sz w:val="28"/>
          <w:szCs w:val="28"/>
        </w:rPr>
        <w:t xml:space="preserve"> составляет совместно с руководителем,</w:t>
      </w:r>
      <w:r>
        <w:rPr>
          <w:sz w:val="28"/>
          <w:szCs w:val="28"/>
        </w:rPr>
        <w:t xml:space="preserve"> придерживаясь рекомендованного</w:t>
      </w:r>
      <w:r w:rsidRPr="006A681F">
        <w:rPr>
          <w:sz w:val="28"/>
          <w:szCs w:val="28"/>
        </w:rPr>
        <w:t xml:space="preserve">: </w:t>
      </w:r>
    </w:p>
    <w:p w:rsidR="009A47B7" w:rsidRDefault="009A47B7" w:rsidP="009A47B7">
      <w:pPr>
        <w:spacing w:line="360" w:lineRule="auto"/>
        <w:ind w:right="-5" w:firstLine="708"/>
        <w:jc w:val="both"/>
        <w:rPr>
          <w:sz w:val="28"/>
          <w:szCs w:val="28"/>
        </w:rPr>
      </w:pPr>
      <w:r>
        <w:rPr>
          <w:sz w:val="28"/>
          <w:szCs w:val="28"/>
        </w:rPr>
        <w:t>Введение</w:t>
      </w:r>
    </w:p>
    <w:p w:rsidR="009A47B7" w:rsidRDefault="009A47B7" w:rsidP="0075057C">
      <w:pPr>
        <w:numPr>
          <w:ilvl w:val="0"/>
          <w:numId w:val="623"/>
        </w:numPr>
        <w:spacing w:after="0" w:line="360" w:lineRule="auto"/>
        <w:ind w:right="-5"/>
        <w:jc w:val="both"/>
        <w:rPr>
          <w:sz w:val="28"/>
          <w:szCs w:val="28"/>
        </w:rPr>
      </w:pPr>
      <w:r>
        <w:rPr>
          <w:sz w:val="28"/>
          <w:szCs w:val="28"/>
        </w:rPr>
        <w:t>Теоретическая часть</w:t>
      </w:r>
    </w:p>
    <w:p w:rsidR="009A47B7" w:rsidRDefault="009A47B7" w:rsidP="009A47B7">
      <w:pPr>
        <w:spacing w:line="360" w:lineRule="auto"/>
        <w:ind w:left="708" w:right="-5"/>
        <w:jc w:val="both"/>
        <w:rPr>
          <w:sz w:val="28"/>
          <w:szCs w:val="28"/>
        </w:rPr>
      </w:pPr>
      <w:r>
        <w:rPr>
          <w:sz w:val="28"/>
          <w:szCs w:val="28"/>
        </w:rPr>
        <w:t xml:space="preserve">1.1. </w:t>
      </w:r>
    </w:p>
    <w:p w:rsidR="009A47B7" w:rsidRDefault="009A47B7" w:rsidP="009A47B7">
      <w:pPr>
        <w:spacing w:line="360" w:lineRule="auto"/>
        <w:ind w:left="708" w:right="-5"/>
        <w:jc w:val="both"/>
        <w:rPr>
          <w:sz w:val="28"/>
          <w:szCs w:val="28"/>
        </w:rPr>
      </w:pPr>
      <w:r>
        <w:rPr>
          <w:sz w:val="28"/>
          <w:szCs w:val="28"/>
        </w:rPr>
        <w:t>1.2.</w:t>
      </w:r>
    </w:p>
    <w:p w:rsidR="009A47B7" w:rsidRDefault="009A47B7" w:rsidP="009A47B7">
      <w:pPr>
        <w:spacing w:line="360" w:lineRule="auto"/>
        <w:ind w:left="708" w:right="-5"/>
        <w:jc w:val="both"/>
        <w:rPr>
          <w:sz w:val="28"/>
          <w:szCs w:val="28"/>
        </w:rPr>
      </w:pPr>
      <w:r>
        <w:rPr>
          <w:sz w:val="28"/>
          <w:szCs w:val="28"/>
        </w:rPr>
        <w:t>2. Практическая часть</w:t>
      </w:r>
    </w:p>
    <w:p w:rsidR="009A47B7" w:rsidRDefault="009A47B7" w:rsidP="009A47B7">
      <w:pPr>
        <w:spacing w:line="360" w:lineRule="auto"/>
        <w:ind w:left="708" w:right="-5"/>
        <w:jc w:val="both"/>
        <w:rPr>
          <w:sz w:val="28"/>
          <w:szCs w:val="28"/>
        </w:rPr>
      </w:pPr>
      <w:r>
        <w:rPr>
          <w:sz w:val="28"/>
          <w:szCs w:val="28"/>
        </w:rPr>
        <w:t>2.1.</w:t>
      </w:r>
    </w:p>
    <w:p w:rsidR="009A47B7" w:rsidRDefault="009A47B7" w:rsidP="009A47B7">
      <w:pPr>
        <w:spacing w:line="360" w:lineRule="auto"/>
        <w:ind w:left="708" w:right="-5"/>
        <w:jc w:val="both"/>
        <w:rPr>
          <w:sz w:val="28"/>
          <w:szCs w:val="28"/>
        </w:rPr>
      </w:pPr>
      <w:r>
        <w:rPr>
          <w:sz w:val="28"/>
          <w:szCs w:val="28"/>
        </w:rPr>
        <w:t>2.2.</w:t>
      </w:r>
    </w:p>
    <w:p w:rsidR="009A47B7" w:rsidRDefault="009A47B7" w:rsidP="009A47B7">
      <w:pPr>
        <w:spacing w:line="360" w:lineRule="auto"/>
        <w:ind w:left="708" w:right="-5"/>
        <w:jc w:val="both"/>
        <w:rPr>
          <w:sz w:val="28"/>
          <w:szCs w:val="28"/>
        </w:rPr>
      </w:pPr>
      <w:r>
        <w:rPr>
          <w:sz w:val="28"/>
          <w:szCs w:val="28"/>
        </w:rPr>
        <w:t>Заключение (выводы)</w:t>
      </w:r>
    </w:p>
    <w:p w:rsidR="009A47B7" w:rsidRDefault="009A47B7" w:rsidP="009A47B7">
      <w:pPr>
        <w:spacing w:line="360" w:lineRule="auto"/>
        <w:ind w:left="708" w:right="-5"/>
        <w:jc w:val="both"/>
        <w:rPr>
          <w:sz w:val="28"/>
          <w:szCs w:val="28"/>
        </w:rPr>
      </w:pPr>
      <w:r>
        <w:rPr>
          <w:sz w:val="28"/>
          <w:szCs w:val="28"/>
        </w:rPr>
        <w:t>Список используемой литературы</w:t>
      </w:r>
    </w:p>
    <w:p w:rsidR="009A47B7" w:rsidRDefault="009A47B7" w:rsidP="009A47B7">
      <w:pPr>
        <w:spacing w:line="360" w:lineRule="auto"/>
        <w:ind w:left="708" w:right="-5"/>
        <w:jc w:val="both"/>
        <w:rPr>
          <w:sz w:val="28"/>
          <w:szCs w:val="28"/>
        </w:rPr>
      </w:pPr>
      <w:r>
        <w:rPr>
          <w:sz w:val="28"/>
          <w:szCs w:val="28"/>
        </w:rPr>
        <w:t>Приложения</w:t>
      </w:r>
    </w:p>
    <w:p w:rsidR="009A47B7" w:rsidRDefault="009A47B7" w:rsidP="009A47B7">
      <w:pPr>
        <w:spacing w:line="360" w:lineRule="auto"/>
        <w:ind w:left="708" w:right="-5"/>
        <w:jc w:val="both"/>
        <w:rPr>
          <w:sz w:val="28"/>
          <w:szCs w:val="28"/>
        </w:rPr>
      </w:pPr>
    </w:p>
    <w:p w:rsidR="009A47B7" w:rsidRDefault="009A47B7" w:rsidP="009A47B7">
      <w:pPr>
        <w:spacing w:line="360" w:lineRule="auto"/>
        <w:ind w:right="-5" w:firstLine="708"/>
        <w:jc w:val="both"/>
        <w:rPr>
          <w:sz w:val="28"/>
          <w:szCs w:val="28"/>
        </w:rPr>
      </w:pPr>
      <w:r w:rsidRPr="006A681F">
        <w:rPr>
          <w:sz w:val="28"/>
          <w:szCs w:val="28"/>
        </w:rPr>
        <w:t xml:space="preserve">Согласно </w:t>
      </w:r>
      <w:r>
        <w:rPr>
          <w:sz w:val="28"/>
          <w:szCs w:val="28"/>
        </w:rPr>
        <w:t>рекомендованной</w:t>
      </w:r>
      <w:r w:rsidRPr="006A681F">
        <w:rPr>
          <w:sz w:val="28"/>
          <w:szCs w:val="28"/>
        </w:rPr>
        <w:t xml:space="preserve"> структуре </w:t>
      </w:r>
      <w:r>
        <w:rPr>
          <w:sz w:val="28"/>
          <w:szCs w:val="28"/>
        </w:rPr>
        <w:t>пояснительная записка индивидуального проекта</w:t>
      </w:r>
      <w:r w:rsidRPr="006A681F">
        <w:rPr>
          <w:sz w:val="28"/>
          <w:szCs w:val="28"/>
        </w:rPr>
        <w:t xml:space="preserve"> должна содержать </w:t>
      </w:r>
      <w:r>
        <w:rPr>
          <w:sz w:val="28"/>
          <w:szCs w:val="28"/>
        </w:rPr>
        <w:t>теоретическую и практическую часть и иметь не менее двух глав</w:t>
      </w:r>
      <w:r w:rsidRPr="006A681F">
        <w:rPr>
          <w:sz w:val="28"/>
          <w:szCs w:val="28"/>
        </w:rPr>
        <w:t xml:space="preserve">. </w:t>
      </w:r>
    </w:p>
    <w:p w:rsidR="009A47B7" w:rsidRDefault="009A47B7" w:rsidP="009A47B7">
      <w:pPr>
        <w:spacing w:line="360" w:lineRule="auto"/>
        <w:ind w:right="-5" w:firstLine="708"/>
        <w:jc w:val="both"/>
        <w:rPr>
          <w:sz w:val="28"/>
          <w:szCs w:val="28"/>
        </w:rPr>
      </w:pPr>
      <w:r w:rsidRPr="00933C84">
        <w:rPr>
          <w:sz w:val="28"/>
          <w:szCs w:val="28"/>
        </w:rPr>
        <w:lastRenderedPageBreak/>
        <w:t xml:space="preserve">Собрав и изучив информационные источники и практический материал, обучающийся приступает к написанию индивидуального проекта. Это сложный этап работы над темой, требующий сосредоточенности и упорного труда. Хотя индивидуальный проект выполняется по одной теме, в </w:t>
      </w:r>
    </w:p>
    <w:p w:rsidR="009A47B7" w:rsidRDefault="009A47B7" w:rsidP="009A47B7">
      <w:pPr>
        <w:spacing w:line="360" w:lineRule="auto"/>
        <w:ind w:right="-5"/>
        <w:rPr>
          <w:sz w:val="28"/>
          <w:szCs w:val="28"/>
        </w:rPr>
      </w:pPr>
      <w:r w:rsidRPr="00933C84">
        <w:rPr>
          <w:sz w:val="28"/>
          <w:szCs w:val="28"/>
        </w:rPr>
        <w:t>процессе ее написания обучающийся использует весь имеющийся у него запас знаний и умений и навыков, приобретенных и приобретаемых при изучении смежных учебных предметов</w:t>
      </w:r>
    </w:p>
    <w:p w:rsidR="009A47B7" w:rsidRDefault="009A47B7" w:rsidP="009A47B7">
      <w:pPr>
        <w:spacing w:line="360" w:lineRule="auto"/>
        <w:ind w:right="-5" w:firstLine="708"/>
        <w:jc w:val="both"/>
        <w:rPr>
          <w:sz w:val="28"/>
          <w:szCs w:val="28"/>
        </w:rPr>
      </w:pPr>
      <w:r w:rsidRPr="006A681F">
        <w:rPr>
          <w:sz w:val="28"/>
          <w:szCs w:val="28"/>
        </w:rPr>
        <w:t xml:space="preserve">Излагать материал рекомендуется своими словами, не допуская дословного переписывания из информационных источников. </w:t>
      </w:r>
    </w:p>
    <w:p w:rsidR="009A47B7" w:rsidRDefault="009A47B7" w:rsidP="009A47B7">
      <w:pPr>
        <w:spacing w:line="360" w:lineRule="auto"/>
        <w:ind w:right="-5" w:firstLine="708"/>
        <w:jc w:val="both"/>
        <w:rPr>
          <w:sz w:val="28"/>
          <w:szCs w:val="28"/>
        </w:rPr>
      </w:pPr>
      <w:r w:rsidRPr="006A681F">
        <w:rPr>
          <w:sz w:val="28"/>
          <w:szCs w:val="28"/>
        </w:rPr>
        <w:t xml:space="preserve">На </w:t>
      </w:r>
      <w:r w:rsidRPr="00051895">
        <w:rPr>
          <w:i/>
          <w:sz w:val="28"/>
          <w:szCs w:val="28"/>
        </w:rPr>
        <w:t>титульном листе</w:t>
      </w:r>
      <w:r w:rsidRPr="006A681F">
        <w:rPr>
          <w:sz w:val="28"/>
          <w:szCs w:val="28"/>
        </w:rPr>
        <w:t xml:space="preserve"> индивидуального проекта указывается наименование учебного заведения, специальность, фамилия и инициалы </w:t>
      </w:r>
      <w:r>
        <w:rPr>
          <w:sz w:val="28"/>
          <w:szCs w:val="28"/>
        </w:rPr>
        <w:t>студента</w:t>
      </w:r>
      <w:r w:rsidRPr="006A681F">
        <w:rPr>
          <w:sz w:val="28"/>
          <w:szCs w:val="28"/>
        </w:rPr>
        <w:t xml:space="preserve">, тема, фамилия и инициалы руководителя. </w:t>
      </w:r>
      <w:r>
        <w:rPr>
          <w:sz w:val="28"/>
          <w:szCs w:val="28"/>
        </w:rPr>
        <w:t>(Приложение 3).</w:t>
      </w:r>
    </w:p>
    <w:p w:rsidR="009A47B7" w:rsidRDefault="009A47B7" w:rsidP="009A47B7">
      <w:pPr>
        <w:spacing w:line="360" w:lineRule="auto"/>
        <w:ind w:right="-5" w:firstLine="708"/>
        <w:jc w:val="both"/>
        <w:rPr>
          <w:sz w:val="28"/>
          <w:szCs w:val="28"/>
        </w:rPr>
      </w:pPr>
      <w:r w:rsidRPr="00051895">
        <w:rPr>
          <w:i/>
          <w:sz w:val="28"/>
          <w:szCs w:val="28"/>
        </w:rPr>
        <w:t>Содержание</w:t>
      </w:r>
      <w:r>
        <w:rPr>
          <w:sz w:val="28"/>
          <w:szCs w:val="28"/>
        </w:rPr>
        <w:t xml:space="preserve"> (Приложение 4)</w:t>
      </w:r>
      <w:r w:rsidRPr="006A681F">
        <w:rPr>
          <w:sz w:val="28"/>
          <w:szCs w:val="28"/>
        </w:rPr>
        <w:t xml:space="preserve"> отражает в строгой последовательности расположение всех составных частей работы: введение, наименование всех глав и п</w:t>
      </w:r>
      <w:r>
        <w:rPr>
          <w:sz w:val="28"/>
          <w:szCs w:val="28"/>
        </w:rPr>
        <w:t>араграфов, заключение, список использованных</w:t>
      </w:r>
      <w:r w:rsidRPr="006A681F">
        <w:rPr>
          <w:sz w:val="28"/>
          <w:szCs w:val="28"/>
        </w:rPr>
        <w:t xml:space="preserve"> источников, приложения. По каждой из глав и параграфов в содержании отмечаются номера страниц, соответствующие началу конкрет</w:t>
      </w:r>
      <w:r>
        <w:rPr>
          <w:sz w:val="28"/>
          <w:szCs w:val="28"/>
        </w:rPr>
        <w:t>ной части проекта</w:t>
      </w:r>
      <w:r w:rsidRPr="006A681F">
        <w:rPr>
          <w:sz w:val="28"/>
          <w:szCs w:val="28"/>
        </w:rPr>
        <w:t xml:space="preserve">. </w:t>
      </w:r>
    </w:p>
    <w:p w:rsidR="009A47B7" w:rsidRDefault="009A47B7" w:rsidP="009A47B7">
      <w:pPr>
        <w:spacing w:line="360" w:lineRule="auto"/>
        <w:ind w:right="-5" w:firstLine="708"/>
        <w:jc w:val="both"/>
        <w:rPr>
          <w:sz w:val="28"/>
          <w:szCs w:val="28"/>
        </w:rPr>
      </w:pPr>
      <w:r w:rsidRPr="006A681F">
        <w:rPr>
          <w:sz w:val="28"/>
          <w:szCs w:val="28"/>
        </w:rPr>
        <w:t>В</w:t>
      </w:r>
      <w:r>
        <w:rPr>
          <w:sz w:val="28"/>
          <w:szCs w:val="28"/>
        </w:rPr>
        <w:t xml:space="preserve">о </w:t>
      </w:r>
      <w:r w:rsidRPr="00051895">
        <w:rPr>
          <w:i/>
          <w:sz w:val="28"/>
          <w:szCs w:val="28"/>
        </w:rPr>
        <w:t>введении</w:t>
      </w:r>
      <w:r w:rsidRPr="006A681F">
        <w:rPr>
          <w:sz w:val="28"/>
          <w:szCs w:val="28"/>
        </w:rPr>
        <w:t xml:space="preserve"> отражаются следующие признаки: </w:t>
      </w:r>
      <w:r>
        <w:rPr>
          <w:sz w:val="28"/>
          <w:szCs w:val="28"/>
        </w:rPr>
        <w:t>общие сведения о выбранной теме,</w:t>
      </w:r>
      <w:r w:rsidRPr="006A681F">
        <w:rPr>
          <w:sz w:val="28"/>
          <w:szCs w:val="28"/>
        </w:rPr>
        <w:t xml:space="preserve"> актуальность</w:t>
      </w:r>
      <w:r>
        <w:rPr>
          <w:sz w:val="28"/>
          <w:szCs w:val="28"/>
        </w:rPr>
        <w:t>,</w:t>
      </w:r>
      <w:r w:rsidRPr="006A681F">
        <w:rPr>
          <w:sz w:val="28"/>
          <w:szCs w:val="28"/>
        </w:rPr>
        <w:t xml:space="preserve"> </w:t>
      </w:r>
      <w:r>
        <w:rPr>
          <w:sz w:val="28"/>
          <w:szCs w:val="28"/>
        </w:rPr>
        <w:t xml:space="preserve">цель, задачи, вид проекта, методы исследования. </w:t>
      </w:r>
    </w:p>
    <w:p w:rsidR="009A47B7" w:rsidRDefault="009A47B7" w:rsidP="009A47B7">
      <w:pPr>
        <w:spacing w:line="360" w:lineRule="auto"/>
        <w:ind w:right="-5" w:firstLine="708"/>
        <w:jc w:val="both"/>
        <w:rPr>
          <w:sz w:val="28"/>
          <w:szCs w:val="28"/>
        </w:rPr>
      </w:pPr>
      <w:r>
        <w:rPr>
          <w:sz w:val="28"/>
          <w:szCs w:val="28"/>
        </w:rPr>
        <w:t xml:space="preserve">В </w:t>
      </w:r>
      <w:r w:rsidRPr="00051895">
        <w:rPr>
          <w:i/>
          <w:sz w:val="28"/>
          <w:szCs w:val="28"/>
        </w:rPr>
        <w:t>теоретической части</w:t>
      </w:r>
      <w:r>
        <w:rPr>
          <w:sz w:val="28"/>
          <w:szCs w:val="28"/>
        </w:rPr>
        <w:t xml:space="preserve"> описываются </w:t>
      </w:r>
      <w:r w:rsidRPr="009B6737">
        <w:rPr>
          <w:sz w:val="28"/>
          <w:szCs w:val="28"/>
        </w:rPr>
        <w:t>теоретические аспекты по теме, раскрытые с использованием информационных источников. Здесь рекомендуется охарактеризовать сущность, содержание основных теоретических положений предмета исследуемой темы, их современную трактовку, существующие точки зрения по рассматриваемой проблеме и их анализ</w:t>
      </w:r>
      <w:r>
        <w:rPr>
          <w:sz w:val="28"/>
          <w:szCs w:val="28"/>
        </w:rPr>
        <w:t>.</w:t>
      </w:r>
    </w:p>
    <w:p w:rsidR="009A47B7" w:rsidRDefault="009A47B7" w:rsidP="009A47B7">
      <w:pPr>
        <w:spacing w:line="360" w:lineRule="auto"/>
        <w:ind w:right="-5" w:firstLine="708"/>
        <w:jc w:val="both"/>
        <w:rPr>
          <w:sz w:val="28"/>
          <w:szCs w:val="28"/>
        </w:rPr>
      </w:pPr>
      <w:r>
        <w:rPr>
          <w:sz w:val="28"/>
          <w:szCs w:val="28"/>
        </w:rPr>
        <w:lastRenderedPageBreak/>
        <w:t xml:space="preserve">В </w:t>
      </w:r>
      <w:r w:rsidRPr="00051895">
        <w:rPr>
          <w:i/>
          <w:sz w:val="28"/>
          <w:szCs w:val="28"/>
        </w:rPr>
        <w:t>практической части</w:t>
      </w:r>
      <w:r>
        <w:rPr>
          <w:sz w:val="28"/>
          <w:szCs w:val="28"/>
        </w:rPr>
        <w:t xml:space="preserve"> студент описывает свои действия по практической направленности – раскрывает метод исследования и приводит результаты проделанной работы. Например, если это анкетирование, то показывает, как выглядела анкета, с помощью которой он анкетировал людей. Описывает количество опрошенных человек, также предоставляет результаты анкетирования в наглядной форме.</w:t>
      </w:r>
    </w:p>
    <w:p w:rsidR="009A47B7" w:rsidRDefault="009A47B7" w:rsidP="009A47B7">
      <w:pPr>
        <w:spacing w:line="360" w:lineRule="auto"/>
        <w:ind w:right="-5" w:firstLine="708"/>
        <w:jc w:val="both"/>
        <w:rPr>
          <w:sz w:val="28"/>
          <w:szCs w:val="28"/>
        </w:rPr>
      </w:pPr>
      <w:r w:rsidRPr="00051895">
        <w:rPr>
          <w:i/>
          <w:sz w:val="28"/>
          <w:szCs w:val="28"/>
        </w:rPr>
        <w:t>Заключение</w:t>
      </w:r>
      <w:r w:rsidRPr="006A681F">
        <w:rPr>
          <w:sz w:val="28"/>
          <w:szCs w:val="28"/>
        </w:rPr>
        <w:t xml:space="preserve"> включает в себя обобщения, краткие выводы по содержанию каждого вопроса индивидуального проекта, положительные и отрицательные моменты в развитии исследуемого объекта, предложения и рекомендации по совершенствованию его деятельности. </w:t>
      </w:r>
    </w:p>
    <w:p w:rsidR="009A47B7" w:rsidRDefault="009A47B7" w:rsidP="009A47B7">
      <w:pPr>
        <w:spacing w:line="360" w:lineRule="auto"/>
        <w:ind w:right="-5" w:firstLine="708"/>
        <w:jc w:val="both"/>
        <w:rPr>
          <w:sz w:val="28"/>
          <w:szCs w:val="28"/>
        </w:rPr>
      </w:pPr>
      <w:r w:rsidRPr="00594E33">
        <w:rPr>
          <w:i/>
          <w:sz w:val="28"/>
          <w:szCs w:val="28"/>
        </w:rPr>
        <w:t>Список используемой литературы</w:t>
      </w:r>
      <w:r>
        <w:rPr>
          <w:sz w:val="28"/>
          <w:szCs w:val="28"/>
        </w:rPr>
        <w:t xml:space="preserve"> оформляется  в соответствии с положениями, принятыми в учебном заведении.</w:t>
      </w:r>
    </w:p>
    <w:p w:rsidR="009A47B7" w:rsidRPr="006A681F" w:rsidRDefault="009A47B7" w:rsidP="009A47B7">
      <w:pPr>
        <w:spacing w:line="360" w:lineRule="auto"/>
        <w:ind w:right="-5" w:firstLine="708"/>
        <w:jc w:val="both"/>
        <w:rPr>
          <w:sz w:val="28"/>
          <w:szCs w:val="28"/>
        </w:rPr>
      </w:pPr>
      <w:r w:rsidRPr="006A681F">
        <w:rPr>
          <w:sz w:val="28"/>
          <w:szCs w:val="28"/>
        </w:rPr>
        <w:t xml:space="preserve">В </w:t>
      </w:r>
      <w:r w:rsidRPr="00AD207C">
        <w:rPr>
          <w:i/>
          <w:sz w:val="28"/>
          <w:szCs w:val="28"/>
        </w:rPr>
        <w:t>приложениях</w:t>
      </w:r>
      <w:r w:rsidRPr="006A681F">
        <w:rPr>
          <w:sz w:val="28"/>
          <w:szCs w:val="28"/>
        </w:rPr>
        <w:t xml:space="preserve"> </w:t>
      </w:r>
      <w:r>
        <w:rPr>
          <w:sz w:val="28"/>
          <w:szCs w:val="28"/>
        </w:rPr>
        <w:t>должны быть отражены все рисунки, графики, фотографии, таблицы и т.п. в соответствии с требованиями, предъявленными к оформлению индивидуального проекта, приведенные в п.4 данных методических рекомендаций.</w:t>
      </w:r>
    </w:p>
    <w:p w:rsidR="009A47B7" w:rsidRPr="009E45DA" w:rsidRDefault="009A47B7" w:rsidP="009A47B7">
      <w:pPr>
        <w:spacing w:line="360" w:lineRule="auto"/>
        <w:ind w:right="-5"/>
        <w:jc w:val="center"/>
        <w:rPr>
          <w:sz w:val="28"/>
          <w:szCs w:val="28"/>
        </w:rPr>
      </w:pPr>
    </w:p>
    <w:p w:rsidR="009A47B7" w:rsidRDefault="009A47B7" w:rsidP="009A47B7">
      <w:pPr>
        <w:spacing w:line="360" w:lineRule="auto"/>
        <w:ind w:right="-5"/>
        <w:jc w:val="center"/>
        <w:rPr>
          <w:b/>
          <w:sz w:val="28"/>
          <w:szCs w:val="28"/>
        </w:rPr>
      </w:pPr>
      <w:r w:rsidRPr="0054612A">
        <w:rPr>
          <w:b/>
          <w:sz w:val="28"/>
          <w:szCs w:val="28"/>
          <w:shd w:val="clear" w:color="auto" w:fill="FFFFFF"/>
        </w:rPr>
        <w:t xml:space="preserve">4. </w:t>
      </w:r>
      <w:r w:rsidRPr="0054612A">
        <w:rPr>
          <w:b/>
          <w:sz w:val="28"/>
          <w:szCs w:val="28"/>
        </w:rPr>
        <w:t>ОФОРМЛЕНИЕ ИНДИВИДУАЛЬНОГО ПРОЕКТА</w:t>
      </w:r>
    </w:p>
    <w:p w:rsidR="009A47B7" w:rsidRDefault="009A47B7" w:rsidP="009A47B7">
      <w:pPr>
        <w:spacing w:line="360" w:lineRule="auto"/>
        <w:ind w:right="-5"/>
        <w:jc w:val="both"/>
        <w:rPr>
          <w:sz w:val="28"/>
          <w:szCs w:val="28"/>
        </w:rPr>
      </w:pPr>
    </w:p>
    <w:p w:rsidR="009A47B7" w:rsidRDefault="009A47B7" w:rsidP="009A47B7">
      <w:pPr>
        <w:spacing w:line="360" w:lineRule="auto"/>
        <w:ind w:right="-5" w:firstLine="708"/>
        <w:jc w:val="both"/>
        <w:rPr>
          <w:sz w:val="28"/>
          <w:szCs w:val="28"/>
        </w:rPr>
      </w:pPr>
      <w:r w:rsidRPr="0054612A">
        <w:rPr>
          <w:sz w:val="28"/>
          <w:szCs w:val="28"/>
        </w:rPr>
        <w:t xml:space="preserve">Индивидуальный проект должен быть оформлен </w:t>
      </w:r>
      <w:r>
        <w:rPr>
          <w:sz w:val="28"/>
          <w:szCs w:val="28"/>
        </w:rPr>
        <w:t>надлежащим образом.</w:t>
      </w:r>
      <w:r w:rsidRPr="0054612A">
        <w:rPr>
          <w:sz w:val="28"/>
          <w:szCs w:val="28"/>
        </w:rPr>
        <w:t xml:space="preserve"> Все листы проекта и приложения следуют переплести</w:t>
      </w:r>
      <w:r>
        <w:rPr>
          <w:sz w:val="28"/>
          <w:szCs w:val="28"/>
        </w:rPr>
        <w:t xml:space="preserve"> или скрепить в папку-скоросшиватель.</w:t>
      </w:r>
    </w:p>
    <w:p w:rsidR="009A47B7" w:rsidRDefault="009A47B7" w:rsidP="009A47B7">
      <w:pPr>
        <w:spacing w:line="360" w:lineRule="auto"/>
        <w:ind w:right="-5" w:firstLine="708"/>
        <w:jc w:val="both"/>
        <w:rPr>
          <w:b/>
          <w:sz w:val="28"/>
          <w:szCs w:val="28"/>
        </w:rPr>
      </w:pPr>
      <w:r w:rsidRPr="00D66F37">
        <w:rPr>
          <w:b/>
          <w:sz w:val="28"/>
          <w:szCs w:val="28"/>
        </w:rPr>
        <w:t>Требования к оформлению индивидуального проекта:</w:t>
      </w:r>
    </w:p>
    <w:p w:rsidR="009A47B7" w:rsidRPr="00D66F37" w:rsidRDefault="009A47B7" w:rsidP="009A47B7">
      <w:pPr>
        <w:spacing w:line="360" w:lineRule="auto"/>
        <w:ind w:right="-5" w:firstLine="708"/>
        <w:jc w:val="both"/>
        <w:rPr>
          <w:b/>
          <w:sz w:val="28"/>
          <w:szCs w:val="28"/>
        </w:rPr>
      </w:pPr>
    </w:p>
    <w:p w:rsidR="009A47B7" w:rsidRPr="00D66F37" w:rsidRDefault="009A47B7" w:rsidP="009A47B7">
      <w:pPr>
        <w:spacing w:line="360" w:lineRule="auto"/>
        <w:ind w:right="-5"/>
        <w:jc w:val="both"/>
        <w:rPr>
          <w:b/>
          <w:bCs/>
          <w:i/>
          <w:sz w:val="28"/>
          <w:szCs w:val="28"/>
        </w:rPr>
      </w:pPr>
      <w:r w:rsidRPr="00D66F37">
        <w:rPr>
          <w:b/>
          <w:bCs/>
          <w:i/>
          <w:sz w:val="28"/>
          <w:szCs w:val="28"/>
        </w:rPr>
        <w:lastRenderedPageBreak/>
        <w:t>Параметры страниц:</w:t>
      </w:r>
    </w:p>
    <w:p w:rsidR="009A47B7" w:rsidRPr="00D66F37" w:rsidRDefault="009A47B7" w:rsidP="009A47B7">
      <w:pPr>
        <w:spacing w:line="360" w:lineRule="auto"/>
        <w:ind w:right="-5"/>
        <w:jc w:val="both"/>
        <w:rPr>
          <w:sz w:val="28"/>
          <w:szCs w:val="28"/>
        </w:rPr>
      </w:pPr>
      <w:r w:rsidRPr="00D66F37">
        <w:rPr>
          <w:sz w:val="28"/>
          <w:szCs w:val="28"/>
        </w:rPr>
        <w:t>1. Индивидуальный проект оформляется на листах формата А4 с одной стороны.</w:t>
      </w:r>
    </w:p>
    <w:p w:rsidR="009A47B7" w:rsidRPr="00D66F37" w:rsidRDefault="009A47B7" w:rsidP="009A47B7">
      <w:pPr>
        <w:spacing w:line="360" w:lineRule="auto"/>
        <w:ind w:right="-5"/>
        <w:jc w:val="both"/>
        <w:rPr>
          <w:sz w:val="28"/>
          <w:szCs w:val="28"/>
        </w:rPr>
      </w:pPr>
      <w:r w:rsidRPr="00D66F37">
        <w:rPr>
          <w:sz w:val="28"/>
          <w:szCs w:val="28"/>
        </w:rPr>
        <w:t>2. Выставляются поля:</w:t>
      </w:r>
    </w:p>
    <w:p w:rsidR="009A47B7" w:rsidRPr="00D66F37" w:rsidRDefault="009A47B7" w:rsidP="0075057C">
      <w:pPr>
        <w:numPr>
          <w:ilvl w:val="0"/>
          <w:numId w:val="624"/>
        </w:numPr>
        <w:spacing w:after="0" w:line="360" w:lineRule="auto"/>
        <w:ind w:right="-5"/>
        <w:jc w:val="both"/>
        <w:rPr>
          <w:sz w:val="28"/>
          <w:szCs w:val="28"/>
        </w:rPr>
      </w:pPr>
      <w:r w:rsidRPr="00D66F37">
        <w:rPr>
          <w:sz w:val="28"/>
          <w:szCs w:val="28"/>
        </w:rPr>
        <w:t xml:space="preserve">левое поле - </w:t>
      </w:r>
      <w:smartTag w:uri="urn:schemas-microsoft-com:office:smarttags" w:element="metricconverter">
        <w:smartTagPr>
          <w:attr w:name="ProductID" w:val="20 мм"/>
        </w:smartTagPr>
        <w:r w:rsidRPr="00D66F37">
          <w:rPr>
            <w:sz w:val="28"/>
            <w:szCs w:val="28"/>
          </w:rPr>
          <w:t>20 мм</w:t>
        </w:r>
      </w:smartTag>
    </w:p>
    <w:p w:rsidR="009A47B7" w:rsidRPr="00D66F37" w:rsidRDefault="009A47B7" w:rsidP="0075057C">
      <w:pPr>
        <w:numPr>
          <w:ilvl w:val="0"/>
          <w:numId w:val="624"/>
        </w:numPr>
        <w:spacing w:after="0" w:line="360" w:lineRule="auto"/>
        <w:ind w:right="-5"/>
        <w:jc w:val="both"/>
        <w:rPr>
          <w:sz w:val="28"/>
          <w:szCs w:val="28"/>
        </w:rPr>
      </w:pPr>
      <w:r w:rsidRPr="00D66F37">
        <w:rPr>
          <w:sz w:val="28"/>
          <w:szCs w:val="28"/>
        </w:rPr>
        <w:t xml:space="preserve">правое - </w:t>
      </w:r>
      <w:smartTag w:uri="urn:schemas-microsoft-com:office:smarttags" w:element="metricconverter">
        <w:smartTagPr>
          <w:attr w:name="ProductID" w:val="10 мм"/>
        </w:smartTagPr>
        <w:r w:rsidRPr="00D66F37">
          <w:rPr>
            <w:sz w:val="28"/>
            <w:szCs w:val="28"/>
          </w:rPr>
          <w:t>10 мм</w:t>
        </w:r>
      </w:smartTag>
    </w:p>
    <w:p w:rsidR="009A47B7" w:rsidRPr="00D66F37" w:rsidRDefault="009A47B7" w:rsidP="0075057C">
      <w:pPr>
        <w:numPr>
          <w:ilvl w:val="0"/>
          <w:numId w:val="624"/>
        </w:numPr>
        <w:spacing w:after="0" w:line="360" w:lineRule="auto"/>
        <w:ind w:right="-5"/>
        <w:jc w:val="both"/>
        <w:rPr>
          <w:sz w:val="28"/>
          <w:szCs w:val="28"/>
        </w:rPr>
      </w:pPr>
      <w:r w:rsidRPr="00D66F37">
        <w:rPr>
          <w:sz w:val="28"/>
          <w:szCs w:val="28"/>
        </w:rPr>
        <w:t xml:space="preserve">верхнее - </w:t>
      </w:r>
      <w:smartTag w:uri="urn:schemas-microsoft-com:office:smarttags" w:element="metricconverter">
        <w:smartTagPr>
          <w:attr w:name="ProductID" w:val="15 мм"/>
        </w:smartTagPr>
        <w:r w:rsidRPr="00D66F37">
          <w:rPr>
            <w:sz w:val="28"/>
            <w:szCs w:val="28"/>
          </w:rPr>
          <w:t>15 мм</w:t>
        </w:r>
      </w:smartTag>
    </w:p>
    <w:p w:rsidR="009A47B7" w:rsidRPr="00D66F37" w:rsidRDefault="009A47B7" w:rsidP="0075057C">
      <w:pPr>
        <w:numPr>
          <w:ilvl w:val="0"/>
          <w:numId w:val="624"/>
        </w:numPr>
        <w:spacing w:after="0" w:line="360" w:lineRule="auto"/>
        <w:ind w:right="-5"/>
        <w:jc w:val="both"/>
        <w:rPr>
          <w:sz w:val="28"/>
          <w:szCs w:val="28"/>
        </w:rPr>
      </w:pPr>
      <w:r w:rsidRPr="00D66F37">
        <w:rPr>
          <w:sz w:val="28"/>
          <w:szCs w:val="28"/>
        </w:rPr>
        <w:t xml:space="preserve">нижнее - </w:t>
      </w:r>
      <w:smartTag w:uri="urn:schemas-microsoft-com:office:smarttags" w:element="metricconverter">
        <w:smartTagPr>
          <w:attr w:name="ProductID" w:val="15 мм"/>
        </w:smartTagPr>
        <w:r w:rsidRPr="00D66F37">
          <w:rPr>
            <w:sz w:val="28"/>
            <w:szCs w:val="28"/>
          </w:rPr>
          <w:t>15 мм</w:t>
        </w:r>
      </w:smartTag>
    </w:p>
    <w:p w:rsidR="009A47B7" w:rsidRPr="00D66F37" w:rsidRDefault="009A47B7" w:rsidP="009A47B7">
      <w:pPr>
        <w:spacing w:line="360" w:lineRule="auto"/>
        <w:ind w:right="-5"/>
        <w:jc w:val="both"/>
        <w:rPr>
          <w:sz w:val="28"/>
          <w:szCs w:val="28"/>
        </w:rPr>
      </w:pPr>
      <w:r w:rsidRPr="00D66F37">
        <w:rPr>
          <w:sz w:val="28"/>
          <w:szCs w:val="28"/>
        </w:rPr>
        <w:t>3. Текст работы набирают шрифтом Times New Roman;</w:t>
      </w:r>
    </w:p>
    <w:p w:rsidR="009A47B7" w:rsidRPr="00D66F37" w:rsidRDefault="009A47B7" w:rsidP="009A47B7">
      <w:pPr>
        <w:spacing w:line="360" w:lineRule="auto"/>
        <w:ind w:right="-5"/>
        <w:jc w:val="both"/>
        <w:rPr>
          <w:sz w:val="28"/>
          <w:szCs w:val="28"/>
        </w:rPr>
      </w:pPr>
      <w:r w:rsidRPr="00D66F37">
        <w:rPr>
          <w:sz w:val="28"/>
          <w:szCs w:val="28"/>
        </w:rPr>
        <w:t>4. Размер шрифта 14;</w:t>
      </w:r>
    </w:p>
    <w:p w:rsidR="009A47B7" w:rsidRPr="00D66F37" w:rsidRDefault="009A47B7" w:rsidP="009A47B7">
      <w:pPr>
        <w:spacing w:line="360" w:lineRule="auto"/>
        <w:ind w:right="-5"/>
        <w:jc w:val="both"/>
        <w:rPr>
          <w:sz w:val="28"/>
          <w:szCs w:val="28"/>
        </w:rPr>
      </w:pPr>
      <w:r w:rsidRPr="00D66F37">
        <w:rPr>
          <w:sz w:val="28"/>
          <w:szCs w:val="28"/>
        </w:rPr>
        <w:t>5. Междустрочный интервал – 1,5 (полуторный);</w:t>
      </w:r>
    </w:p>
    <w:p w:rsidR="009A47B7" w:rsidRPr="00D66F37" w:rsidRDefault="009A47B7" w:rsidP="009A47B7">
      <w:pPr>
        <w:spacing w:line="360" w:lineRule="auto"/>
        <w:ind w:right="-5"/>
        <w:jc w:val="both"/>
        <w:rPr>
          <w:sz w:val="28"/>
          <w:szCs w:val="28"/>
        </w:rPr>
      </w:pPr>
      <w:r w:rsidRPr="00D66F37">
        <w:rPr>
          <w:sz w:val="28"/>
          <w:szCs w:val="28"/>
        </w:rPr>
        <w:t>6. Выравнивание текста на странице - по ширине;</w:t>
      </w:r>
    </w:p>
    <w:p w:rsidR="009A47B7" w:rsidRPr="00D66F37" w:rsidRDefault="009A47B7" w:rsidP="009A47B7">
      <w:pPr>
        <w:spacing w:line="360" w:lineRule="auto"/>
        <w:ind w:right="-5"/>
        <w:jc w:val="both"/>
        <w:rPr>
          <w:sz w:val="28"/>
          <w:szCs w:val="28"/>
        </w:rPr>
      </w:pPr>
      <w:r w:rsidRPr="00D66F37">
        <w:rPr>
          <w:sz w:val="28"/>
          <w:szCs w:val="28"/>
        </w:rPr>
        <w:t>7. Обязательны абзацные отступы с величиной на усмотрение автора;</w:t>
      </w:r>
    </w:p>
    <w:p w:rsidR="009A47B7" w:rsidRDefault="009A47B7" w:rsidP="009A47B7">
      <w:pPr>
        <w:spacing w:line="360" w:lineRule="auto"/>
        <w:ind w:right="-5"/>
        <w:jc w:val="both"/>
        <w:rPr>
          <w:sz w:val="28"/>
          <w:szCs w:val="28"/>
        </w:rPr>
      </w:pPr>
      <w:r w:rsidRPr="00D66F37">
        <w:rPr>
          <w:sz w:val="28"/>
          <w:szCs w:val="28"/>
        </w:rPr>
        <w:t>8. Текст исследовательского проекта должен быть хорошо читаемым и правильно оформленным</w:t>
      </w:r>
      <w:r>
        <w:rPr>
          <w:sz w:val="28"/>
          <w:szCs w:val="28"/>
        </w:rPr>
        <w:t>.</w:t>
      </w:r>
    </w:p>
    <w:p w:rsidR="009A47B7" w:rsidRPr="00D66F37" w:rsidRDefault="009A47B7" w:rsidP="009A47B7">
      <w:pPr>
        <w:spacing w:line="360" w:lineRule="auto"/>
        <w:ind w:right="-5"/>
        <w:jc w:val="both"/>
        <w:rPr>
          <w:sz w:val="28"/>
          <w:szCs w:val="28"/>
        </w:rPr>
      </w:pPr>
    </w:p>
    <w:p w:rsidR="009A47B7" w:rsidRPr="00D66F37" w:rsidRDefault="009A47B7" w:rsidP="009A47B7">
      <w:pPr>
        <w:spacing w:line="360" w:lineRule="auto"/>
        <w:ind w:right="-5"/>
        <w:jc w:val="both"/>
        <w:rPr>
          <w:b/>
          <w:bCs/>
          <w:i/>
          <w:sz w:val="28"/>
          <w:szCs w:val="28"/>
        </w:rPr>
      </w:pPr>
      <w:r w:rsidRPr="00D66F37">
        <w:rPr>
          <w:b/>
          <w:bCs/>
          <w:i/>
          <w:sz w:val="28"/>
          <w:szCs w:val="28"/>
        </w:rPr>
        <w:t>Титульный лист</w:t>
      </w:r>
    </w:p>
    <w:p w:rsidR="009A47B7" w:rsidRPr="00D66F37" w:rsidRDefault="009A47B7" w:rsidP="009A47B7">
      <w:pPr>
        <w:spacing w:line="360" w:lineRule="auto"/>
        <w:ind w:right="-5"/>
        <w:jc w:val="both"/>
        <w:rPr>
          <w:sz w:val="28"/>
          <w:szCs w:val="28"/>
        </w:rPr>
      </w:pPr>
      <w:r>
        <w:rPr>
          <w:sz w:val="28"/>
          <w:szCs w:val="28"/>
        </w:rPr>
        <w:t>1. Оформляется т</w:t>
      </w:r>
      <w:r w:rsidRPr="00D66F37">
        <w:rPr>
          <w:sz w:val="28"/>
          <w:szCs w:val="28"/>
        </w:rPr>
        <w:t>итульный лист индивидуального проекта на листе формата А4 и является первой страницей;</w:t>
      </w:r>
    </w:p>
    <w:p w:rsidR="009A47B7" w:rsidRPr="00D66F37" w:rsidRDefault="009A47B7" w:rsidP="009A47B7">
      <w:pPr>
        <w:spacing w:line="360" w:lineRule="auto"/>
        <w:ind w:right="-5"/>
        <w:jc w:val="both"/>
        <w:rPr>
          <w:sz w:val="28"/>
          <w:szCs w:val="28"/>
        </w:rPr>
      </w:pPr>
      <w:r>
        <w:rPr>
          <w:sz w:val="28"/>
          <w:szCs w:val="28"/>
        </w:rPr>
        <w:t xml:space="preserve">2. </w:t>
      </w:r>
      <w:r w:rsidRPr="00D66F37">
        <w:rPr>
          <w:sz w:val="28"/>
          <w:szCs w:val="28"/>
        </w:rPr>
        <w:t>Поля: указаны на предыдущем слайде;</w:t>
      </w:r>
    </w:p>
    <w:p w:rsidR="009A47B7" w:rsidRPr="00D66F37" w:rsidRDefault="009A47B7" w:rsidP="009A47B7">
      <w:pPr>
        <w:spacing w:line="360" w:lineRule="auto"/>
        <w:ind w:right="-5"/>
        <w:jc w:val="both"/>
        <w:rPr>
          <w:sz w:val="28"/>
          <w:szCs w:val="28"/>
        </w:rPr>
      </w:pPr>
      <w:r>
        <w:rPr>
          <w:sz w:val="28"/>
          <w:szCs w:val="28"/>
        </w:rPr>
        <w:t xml:space="preserve">3. </w:t>
      </w:r>
      <w:r w:rsidRPr="00D66F37">
        <w:rPr>
          <w:sz w:val="28"/>
          <w:szCs w:val="28"/>
        </w:rPr>
        <w:t>Междустрочный интервал – полуторный;</w:t>
      </w:r>
    </w:p>
    <w:p w:rsidR="009A47B7" w:rsidRDefault="009A47B7" w:rsidP="009A47B7">
      <w:pPr>
        <w:spacing w:line="360" w:lineRule="auto"/>
        <w:ind w:right="-5"/>
        <w:jc w:val="both"/>
        <w:rPr>
          <w:sz w:val="28"/>
          <w:szCs w:val="28"/>
        </w:rPr>
      </w:pPr>
      <w:r>
        <w:rPr>
          <w:sz w:val="28"/>
          <w:szCs w:val="28"/>
        </w:rPr>
        <w:t xml:space="preserve">4. </w:t>
      </w:r>
      <w:r w:rsidRPr="00D66F37">
        <w:rPr>
          <w:sz w:val="28"/>
          <w:szCs w:val="28"/>
        </w:rPr>
        <w:t>Титульный лист не нумеруется;</w:t>
      </w:r>
    </w:p>
    <w:p w:rsidR="009A47B7" w:rsidRPr="00D66F37" w:rsidRDefault="009A47B7" w:rsidP="009A47B7">
      <w:pPr>
        <w:spacing w:line="360" w:lineRule="auto"/>
        <w:ind w:right="-5"/>
        <w:jc w:val="both"/>
        <w:rPr>
          <w:sz w:val="28"/>
          <w:szCs w:val="28"/>
        </w:rPr>
      </w:pPr>
      <w:r>
        <w:rPr>
          <w:sz w:val="28"/>
          <w:szCs w:val="28"/>
        </w:rPr>
        <w:lastRenderedPageBreak/>
        <w:t xml:space="preserve">5. В верхнем поле </w:t>
      </w:r>
      <w:r w:rsidRPr="00D66F37">
        <w:rPr>
          <w:sz w:val="28"/>
          <w:szCs w:val="28"/>
        </w:rPr>
        <w:t>титульного листа индивидуального проекта пишется полное название учебного заведения</w:t>
      </w:r>
      <w:r>
        <w:rPr>
          <w:sz w:val="28"/>
          <w:szCs w:val="28"/>
        </w:rPr>
        <w:t xml:space="preserve"> </w:t>
      </w:r>
      <w:r w:rsidRPr="00D66F37">
        <w:rPr>
          <w:i/>
          <w:iCs/>
          <w:sz w:val="28"/>
          <w:szCs w:val="28"/>
        </w:rPr>
        <w:t>(размер шрифта – 16 пт.)</w:t>
      </w:r>
      <w:r w:rsidRPr="00D66F37">
        <w:rPr>
          <w:sz w:val="28"/>
          <w:szCs w:val="28"/>
        </w:rPr>
        <w:t>;</w:t>
      </w:r>
    </w:p>
    <w:p w:rsidR="009A47B7" w:rsidRPr="00D66F37" w:rsidRDefault="009A47B7" w:rsidP="009A47B7">
      <w:pPr>
        <w:spacing w:line="360" w:lineRule="auto"/>
        <w:ind w:right="-5"/>
        <w:jc w:val="both"/>
        <w:rPr>
          <w:i/>
          <w:iCs/>
          <w:sz w:val="28"/>
          <w:szCs w:val="28"/>
        </w:rPr>
      </w:pPr>
      <w:r>
        <w:rPr>
          <w:sz w:val="28"/>
          <w:szCs w:val="28"/>
        </w:rPr>
        <w:t xml:space="preserve">6. </w:t>
      </w:r>
      <w:r w:rsidRPr="00D66F37">
        <w:rPr>
          <w:sz w:val="28"/>
          <w:szCs w:val="28"/>
        </w:rPr>
        <w:t>Посередине листа пишется без кавычек «Индивидуальный проект»</w:t>
      </w:r>
      <w:r>
        <w:rPr>
          <w:sz w:val="28"/>
          <w:szCs w:val="28"/>
        </w:rPr>
        <w:t xml:space="preserve"> </w:t>
      </w:r>
      <w:r w:rsidRPr="00D66F37">
        <w:rPr>
          <w:i/>
          <w:iCs/>
          <w:sz w:val="28"/>
          <w:szCs w:val="28"/>
        </w:rPr>
        <w:t>(шрифт – 24 пт.);</w:t>
      </w:r>
    </w:p>
    <w:p w:rsidR="009A47B7" w:rsidRPr="00D66F37" w:rsidRDefault="009A47B7" w:rsidP="009A47B7">
      <w:pPr>
        <w:spacing w:line="360" w:lineRule="auto"/>
        <w:ind w:right="-5"/>
        <w:jc w:val="both"/>
        <w:rPr>
          <w:sz w:val="28"/>
          <w:szCs w:val="28"/>
        </w:rPr>
      </w:pPr>
      <w:r>
        <w:rPr>
          <w:sz w:val="28"/>
          <w:szCs w:val="28"/>
        </w:rPr>
        <w:t xml:space="preserve">7. </w:t>
      </w:r>
      <w:r w:rsidRPr="00D66F37">
        <w:rPr>
          <w:sz w:val="28"/>
          <w:szCs w:val="28"/>
        </w:rPr>
        <w:t>На следующей строке – заглавными буквами указывается название индивидуального проекта без слова "тема", без кавычек и без точки в конце</w:t>
      </w:r>
      <w:r>
        <w:rPr>
          <w:sz w:val="28"/>
          <w:szCs w:val="28"/>
        </w:rPr>
        <w:t xml:space="preserve"> </w:t>
      </w:r>
      <w:r w:rsidRPr="00D66F37">
        <w:rPr>
          <w:i/>
          <w:iCs/>
          <w:sz w:val="28"/>
          <w:szCs w:val="28"/>
        </w:rPr>
        <w:t>(шрифт – 28 пт.)</w:t>
      </w:r>
      <w:r w:rsidRPr="00D66F37">
        <w:rPr>
          <w:sz w:val="28"/>
          <w:szCs w:val="28"/>
        </w:rPr>
        <w:t>;</w:t>
      </w:r>
    </w:p>
    <w:p w:rsidR="009A47B7" w:rsidRPr="00D66F37" w:rsidRDefault="009A47B7" w:rsidP="009A47B7">
      <w:pPr>
        <w:spacing w:line="360" w:lineRule="auto"/>
        <w:ind w:right="-5"/>
        <w:jc w:val="both"/>
        <w:rPr>
          <w:sz w:val="28"/>
          <w:szCs w:val="28"/>
        </w:rPr>
      </w:pPr>
      <w:r>
        <w:rPr>
          <w:sz w:val="28"/>
          <w:szCs w:val="28"/>
        </w:rPr>
        <w:t xml:space="preserve">8. </w:t>
      </w:r>
      <w:r w:rsidRPr="00D66F37">
        <w:rPr>
          <w:sz w:val="28"/>
          <w:szCs w:val="28"/>
        </w:rPr>
        <w:t xml:space="preserve">В правом нижнем углу титульного листа указываются сведенья об авторе индивидуального проекта (фамилия, имя, группа), ниже - о руководителе индивидуального проекта (пишут «Руководитель» и указывают его фамилию, инициалы и должность; </w:t>
      </w:r>
    </w:p>
    <w:p w:rsidR="009A47B7" w:rsidRDefault="009A47B7" w:rsidP="009A47B7">
      <w:pPr>
        <w:spacing w:line="360" w:lineRule="auto"/>
        <w:ind w:right="-5"/>
        <w:jc w:val="both"/>
        <w:rPr>
          <w:sz w:val="28"/>
          <w:szCs w:val="28"/>
        </w:rPr>
      </w:pPr>
      <w:r>
        <w:rPr>
          <w:sz w:val="28"/>
          <w:szCs w:val="28"/>
        </w:rPr>
        <w:t xml:space="preserve">9. </w:t>
      </w:r>
      <w:r w:rsidRPr="00D66F37">
        <w:rPr>
          <w:sz w:val="28"/>
          <w:szCs w:val="28"/>
        </w:rPr>
        <w:t>В самом низу титульного листа по центру указывается место выполнени</w:t>
      </w:r>
      <w:r>
        <w:rPr>
          <w:sz w:val="28"/>
          <w:szCs w:val="28"/>
        </w:rPr>
        <w:t>я исследовательской работы студента</w:t>
      </w:r>
      <w:r w:rsidRPr="00D66F37">
        <w:rPr>
          <w:sz w:val="28"/>
          <w:szCs w:val="28"/>
        </w:rPr>
        <w:t>: Петрозаводск, на следующей строчке – год выполнения работы – 2017 – без точки, кавычек, слова "год" или "г"</w:t>
      </w:r>
      <w:r>
        <w:rPr>
          <w:sz w:val="28"/>
          <w:szCs w:val="28"/>
        </w:rPr>
        <w:t xml:space="preserve"> </w:t>
      </w:r>
      <w:r w:rsidRPr="00D66F37">
        <w:rPr>
          <w:i/>
          <w:iCs/>
          <w:sz w:val="28"/>
          <w:szCs w:val="28"/>
        </w:rPr>
        <w:t>(шрифт – 14 пт.)</w:t>
      </w:r>
      <w:r w:rsidRPr="00D66F37">
        <w:rPr>
          <w:sz w:val="28"/>
          <w:szCs w:val="28"/>
        </w:rPr>
        <w:t>.</w:t>
      </w:r>
    </w:p>
    <w:p w:rsidR="009A47B7" w:rsidRPr="00D66F37" w:rsidRDefault="009A47B7" w:rsidP="009A47B7">
      <w:pPr>
        <w:spacing w:line="360" w:lineRule="auto"/>
        <w:ind w:left="360" w:right="-5"/>
        <w:jc w:val="both"/>
        <w:rPr>
          <w:sz w:val="28"/>
          <w:szCs w:val="28"/>
        </w:rPr>
      </w:pPr>
    </w:p>
    <w:p w:rsidR="009A47B7" w:rsidRPr="00D66F37" w:rsidRDefault="009A47B7" w:rsidP="009A47B7">
      <w:pPr>
        <w:spacing w:line="360" w:lineRule="auto"/>
        <w:ind w:right="-5"/>
        <w:jc w:val="both"/>
        <w:rPr>
          <w:b/>
          <w:bCs/>
          <w:i/>
          <w:sz w:val="28"/>
          <w:szCs w:val="28"/>
        </w:rPr>
      </w:pPr>
      <w:r w:rsidRPr="00D66F37">
        <w:rPr>
          <w:b/>
          <w:bCs/>
          <w:i/>
          <w:sz w:val="28"/>
          <w:szCs w:val="28"/>
        </w:rPr>
        <w:t>Нумерация страниц индивидуального проекта</w:t>
      </w:r>
    </w:p>
    <w:p w:rsidR="009A47B7" w:rsidRPr="00D66F37" w:rsidRDefault="009A47B7" w:rsidP="009A47B7">
      <w:pPr>
        <w:spacing w:line="360" w:lineRule="auto"/>
        <w:ind w:right="-5"/>
        <w:jc w:val="both"/>
        <w:rPr>
          <w:sz w:val="28"/>
          <w:szCs w:val="28"/>
        </w:rPr>
      </w:pPr>
      <w:r>
        <w:rPr>
          <w:sz w:val="28"/>
          <w:szCs w:val="28"/>
        </w:rPr>
        <w:t xml:space="preserve">1. </w:t>
      </w:r>
      <w:r w:rsidRPr="00D66F37">
        <w:rPr>
          <w:sz w:val="28"/>
          <w:szCs w:val="28"/>
        </w:rPr>
        <w:t>В конце страницы исследовательскую работу следует пронумеровать.</w:t>
      </w:r>
    </w:p>
    <w:p w:rsidR="009A47B7" w:rsidRPr="00D66F37" w:rsidRDefault="009A47B7" w:rsidP="009A47B7">
      <w:pPr>
        <w:spacing w:line="360" w:lineRule="auto"/>
        <w:ind w:right="-5"/>
        <w:jc w:val="both"/>
        <w:rPr>
          <w:sz w:val="28"/>
          <w:szCs w:val="28"/>
        </w:rPr>
      </w:pPr>
      <w:r>
        <w:rPr>
          <w:sz w:val="28"/>
          <w:szCs w:val="28"/>
        </w:rPr>
        <w:t xml:space="preserve">2. </w:t>
      </w:r>
      <w:r w:rsidRPr="00D66F37">
        <w:rPr>
          <w:sz w:val="28"/>
          <w:szCs w:val="28"/>
        </w:rPr>
        <w:t>На первой странице номер не ставится, нумерация ставится и продолжается со второй страницы.</w:t>
      </w:r>
    </w:p>
    <w:p w:rsidR="009A47B7" w:rsidRPr="00D66F37" w:rsidRDefault="009A47B7" w:rsidP="009A47B7">
      <w:pPr>
        <w:spacing w:line="360" w:lineRule="auto"/>
        <w:ind w:right="-5"/>
        <w:jc w:val="both"/>
        <w:rPr>
          <w:sz w:val="28"/>
          <w:szCs w:val="28"/>
        </w:rPr>
      </w:pPr>
      <w:r>
        <w:rPr>
          <w:sz w:val="28"/>
          <w:szCs w:val="28"/>
        </w:rPr>
        <w:t xml:space="preserve">3. </w:t>
      </w:r>
      <w:r w:rsidRPr="00D66F37">
        <w:rPr>
          <w:sz w:val="28"/>
          <w:szCs w:val="28"/>
        </w:rPr>
        <w:t>Располагается номер страницы внизу по центру.</w:t>
      </w:r>
    </w:p>
    <w:p w:rsidR="009A47B7" w:rsidRDefault="009A47B7" w:rsidP="009A47B7">
      <w:pPr>
        <w:spacing w:line="360" w:lineRule="auto"/>
        <w:ind w:right="-5"/>
        <w:jc w:val="both"/>
        <w:rPr>
          <w:sz w:val="28"/>
          <w:szCs w:val="28"/>
        </w:rPr>
      </w:pPr>
      <w:r>
        <w:rPr>
          <w:sz w:val="28"/>
          <w:szCs w:val="28"/>
        </w:rPr>
        <w:t xml:space="preserve">4. </w:t>
      </w:r>
      <w:r w:rsidRPr="00D66F37">
        <w:rPr>
          <w:sz w:val="28"/>
          <w:szCs w:val="28"/>
        </w:rPr>
        <w:t>Не допускается использование</w:t>
      </w:r>
      <w:r>
        <w:rPr>
          <w:sz w:val="28"/>
          <w:szCs w:val="28"/>
        </w:rPr>
        <w:t xml:space="preserve"> </w:t>
      </w:r>
      <w:r w:rsidRPr="00D66F37">
        <w:rPr>
          <w:b/>
          <w:bCs/>
          <w:sz w:val="28"/>
          <w:szCs w:val="28"/>
        </w:rPr>
        <w:t xml:space="preserve">в оформлении </w:t>
      </w:r>
      <w:r>
        <w:rPr>
          <w:sz w:val="28"/>
          <w:szCs w:val="28"/>
        </w:rPr>
        <w:t xml:space="preserve">индивидуального проекта </w:t>
      </w:r>
      <w:r w:rsidRPr="00D66F37">
        <w:rPr>
          <w:sz w:val="28"/>
          <w:szCs w:val="28"/>
        </w:rPr>
        <w:t>рамок, анимации и других элементов для украшения</w:t>
      </w:r>
    </w:p>
    <w:p w:rsidR="009A47B7" w:rsidRDefault="009A47B7" w:rsidP="009A47B7">
      <w:pPr>
        <w:spacing w:line="360" w:lineRule="auto"/>
        <w:ind w:right="-5"/>
        <w:jc w:val="both"/>
        <w:rPr>
          <w:sz w:val="28"/>
          <w:szCs w:val="28"/>
        </w:rPr>
      </w:pPr>
    </w:p>
    <w:p w:rsidR="009A47B7" w:rsidRPr="0073388A" w:rsidRDefault="009A47B7" w:rsidP="009A47B7">
      <w:pPr>
        <w:spacing w:line="360" w:lineRule="auto"/>
        <w:ind w:right="-5"/>
        <w:jc w:val="both"/>
        <w:rPr>
          <w:b/>
          <w:bCs/>
          <w:i/>
          <w:sz w:val="28"/>
          <w:szCs w:val="28"/>
        </w:rPr>
      </w:pPr>
      <w:r w:rsidRPr="0073388A">
        <w:rPr>
          <w:b/>
          <w:bCs/>
          <w:i/>
          <w:sz w:val="28"/>
          <w:szCs w:val="28"/>
        </w:rPr>
        <w:t>Заголовки индивидуального проекта</w:t>
      </w:r>
    </w:p>
    <w:p w:rsidR="009A47B7" w:rsidRPr="00D66F37" w:rsidRDefault="009A47B7" w:rsidP="009A47B7">
      <w:pPr>
        <w:spacing w:line="360" w:lineRule="auto"/>
        <w:ind w:right="-5"/>
        <w:jc w:val="both"/>
        <w:rPr>
          <w:sz w:val="28"/>
          <w:szCs w:val="28"/>
        </w:rPr>
      </w:pPr>
      <w:r>
        <w:rPr>
          <w:sz w:val="28"/>
          <w:szCs w:val="28"/>
        </w:rPr>
        <w:t xml:space="preserve">1. </w:t>
      </w:r>
      <w:r w:rsidRPr="00D66F37">
        <w:rPr>
          <w:sz w:val="28"/>
          <w:szCs w:val="28"/>
        </w:rPr>
        <w:t xml:space="preserve">Заголовок раздела печатается полужирным шрифтом, с заглавной буквы и без точки в конце. </w:t>
      </w:r>
    </w:p>
    <w:p w:rsidR="009A47B7" w:rsidRPr="00D66F37" w:rsidRDefault="009A47B7" w:rsidP="009A47B7">
      <w:pPr>
        <w:spacing w:line="360" w:lineRule="auto"/>
        <w:ind w:right="-5"/>
        <w:jc w:val="both"/>
        <w:rPr>
          <w:sz w:val="28"/>
          <w:szCs w:val="28"/>
        </w:rPr>
      </w:pPr>
      <w:r>
        <w:rPr>
          <w:sz w:val="28"/>
          <w:szCs w:val="28"/>
        </w:rPr>
        <w:t xml:space="preserve">2. </w:t>
      </w:r>
      <w:r w:rsidRPr="00D66F37">
        <w:rPr>
          <w:sz w:val="28"/>
          <w:szCs w:val="28"/>
        </w:rPr>
        <w:t xml:space="preserve">Переносить слова в заголовках не допускается. </w:t>
      </w:r>
    </w:p>
    <w:p w:rsidR="009A47B7" w:rsidRDefault="009A47B7" w:rsidP="009A47B7">
      <w:pPr>
        <w:spacing w:line="360" w:lineRule="auto"/>
        <w:ind w:right="-5"/>
        <w:jc w:val="both"/>
        <w:rPr>
          <w:sz w:val="28"/>
          <w:szCs w:val="28"/>
        </w:rPr>
      </w:pPr>
      <w:r>
        <w:rPr>
          <w:sz w:val="28"/>
          <w:szCs w:val="28"/>
        </w:rPr>
        <w:t xml:space="preserve">3. </w:t>
      </w:r>
      <w:r w:rsidRPr="00D66F37">
        <w:rPr>
          <w:sz w:val="28"/>
          <w:szCs w:val="28"/>
        </w:rPr>
        <w:t>Между текстом и заголовком делается отступ в 2 интервала.</w:t>
      </w:r>
    </w:p>
    <w:p w:rsidR="009A47B7" w:rsidRPr="00D66F37" w:rsidRDefault="009A47B7" w:rsidP="009A47B7">
      <w:pPr>
        <w:spacing w:line="360" w:lineRule="auto"/>
        <w:ind w:right="-5"/>
        <w:jc w:val="center"/>
        <w:rPr>
          <w:sz w:val="28"/>
          <w:szCs w:val="28"/>
        </w:rPr>
      </w:pPr>
      <w:r>
        <w:rPr>
          <w:sz w:val="28"/>
          <w:szCs w:val="28"/>
        </w:rPr>
        <w:t>14</w:t>
      </w:r>
    </w:p>
    <w:p w:rsidR="009A47B7" w:rsidRPr="00D66F37" w:rsidRDefault="009A47B7" w:rsidP="009A47B7">
      <w:pPr>
        <w:spacing w:line="360" w:lineRule="auto"/>
        <w:ind w:right="-5"/>
        <w:jc w:val="both"/>
        <w:rPr>
          <w:sz w:val="28"/>
          <w:szCs w:val="28"/>
        </w:rPr>
      </w:pPr>
      <w:r>
        <w:rPr>
          <w:sz w:val="28"/>
          <w:szCs w:val="28"/>
        </w:rPr>
        <w:t xml:space="preserve">4. Каждая </w:t>
      </w:r>
      <w:r w:rsidRPr="00D66F37">
        <w:rPr>
          <w:sz w:val="28"/>
          <w:szCs w:val="28"/>
        </w:rPr>
        <w:t xml:space="preserve">глава индивидуального проекта оформляется с новой страницы. </w:t>
      </w:r>
    </w:p>
    <w:p w:rsidR="009A47B7" w:rsidRPr="00D66F37" w:rsidRDefault="009A47B7" w:rsidP="009A47B7">
      <w:pPr>
        <w:spacing w:line="360" w:lineRule="auto"/>
        <w:ind w:right="-5"/>
        <w:jc w:val="both"/>
        <w:rPr>
          <w:sz w:val="28"/>
          <w:szCs w:val="28"/>
        </w:rPr>
      </w:pPr>
      <w:r>
        <w:rPr>
          <w:sz w:val="28"/>
          <w:szCs w:val="28"/>
        </w:rPr>
        <w:t xml:space="preserve">5. </w:t>
      </w:r>
      <w:r w:rsidRPr="00D66F37">
        <w:rPr>
          <w:sz w:val="28"/>
          <w:szCs w:val="28"/>
        </w:rPr>
        <w:t>Главы нумеруются арабскими цифрами(1., 2., ...).</w:t>
      </w:r>
    </w:p>
    <w:p w:rsidR="009A47B7" w:rsidRPr="00D66F37" w:rsidRDefault="009A47B7" w:rsidP="009A47B7">
      <w:pPr>
        <w:spacing w:line="360" w:lineRule="auto"/>
        <w:ind w:right="-5"/>
        <w:jc w:val="both"/>
        <w:rPr>
          <w:sz w:val="28"/>
          <w:szCs w:val="28"/>
        </w:rPr>
      </w:pPr>
      <w:r>
        <w:rPr>
          <w:sz w:val="28"/>
          <w:szCs w:val="28"/>
        </w:rPr>
        <w:t xml:space="preserve">6. </w:t>
      </w:r>
      <w:r w:rsidRPr="00D66F37">
        <w:rPr>
          <w:sz w:val="28"/>
          <w:szCs w:val="28"/>
        </w:rPr>
        <w:t xml:space="preserve">В нумерации параграфа идет номер главы, точка, номер параграфа (например, 1.1., 1.2., 1.3. и т.д.). </w:t>
      </w:r>
    </w:p>
    <w:p w:rsidR="009A47B7" w:rsidRDefault="009A47B7" w:rsidP="009A47B7">
      <w:pPr>
        <w:spacing w:line="360" w:lineRule="auto"/>
        <w:ind w:right="-5"/>
        <w:jc w:val="both"/>
        <w:rPr>
          <w:sz w:val="28"/>
          <w:szCs w:val="28"/>
        </w:rPr>
      </w:pPr>
      <w:r>
        <w:rPr>
          <w:sz w:val="28"/>
          <w:szCs w:val="28"/>
        </w:rPr>
        <w:t xml:space="preserve">7. </w:t>
      </w:r>
      <w:r w:rsidRPr="00D66F37">
        <w:rPr>
          <w:sz w:val="28"/>
          <w:szCs w:val="28"/>
        </w:rPr>
        <w:t>Если параграфы содержат пункты, то пункты нумеруют тремя цифрами через точку, например, 1.1.1., 1.1.2., и т.д., где первая цифра - номер главы, вторая - номер параграфа, третья - номер пункта.</w:t>
      </w:r>
    </w:p>
    <w:p w:rsidR="009A47B7" w:rsidRPr="00D66F37" w:rsidRDefault="009A47B7" w:rsidP="009A47B7">
      <w:pPr>
        <w:spacing w:line="360" w:lineRule="auto"/>
        <w:ind w:right="-5"/>
        <w:jc w:val="both"/>
        <w:rPr>
          <w:sz w:val="28"/>
          <w:szCs w:val="28"/>
        </w:rPr>
      </w:pPr>
    </w:p>
    <w:p w:rsidR="009A47B7" w:rsidRPr="0073388A" w:rsidRDefault="009A47B7" w:rsidP="009A47B7">
      <w:pPr>
        <w:spacing w:line="360" w:lineRule="auto"/>
        <w:ind w:right="-5"/>
        <w:jc w:val="both"/>
        <w:rPr>
          <w:b/>
          <w:bCs/>
          <w:i/>
          <w:sz w:val="28"/>
          <w:szCs w:val="28"/>
        </w:rPr>
      </w:pPr>
      <w:r w:rsidRPr="0073388A">
        <w:rPr>
          <w:b/>
          <w:bCs/>
          <w:i/>
          <w:sz w:val="28"/>
          <w:szCs w:val="28"/>
        </w:rPr>
        <w:t>Сокращения и формулы в  оформлении исследовательской работы</w:t>
      </w:r>
    </w:p>
    <w:p w:rsidR="009A47B7" w:rsidRPr="00D66F37" w:rsidRDefault="009A47B7" w:rsidP="009A47B7">
      <w:pPr>
        <w:spacing w:line="360" w:lineRule="auto"/>
        <w:ind w:right="-5"/>
        <w:jc w:val="both"/>
        <w:rPr>
          <w:sz w:val="28"/>
          <w:szCs w:val="28"/>
        </w:rPr>
      </w:pPr>
      <w:r>
        <w:rPr>
          <w:sz w:val="28"/>
          <w:szCs w:val="28"/>
        </w:rPr>
        <w:t xml:space="preserve">1. </w:t>
      </w:r>
      <w:r w:rsidRPr="00D66F37">
        <w:rPr>
          <w:sz w:val="28"/>
          <w:szCs w:val="28"/>
        </w:rPr>
        <w:t>В тексте не используют сокращения кроме общепринятых (например – т.е., и т.д., и т.п.).</w:t>
      </w:r>
    </w:p>
    <w:p w:rsidR="009A47B7" w:rsidRPr="00D66F37" w:rsidRDefault="009A47B7" w:rsidP="009A47B7">
      <w:pPr>
        <w:spacing w:line="360" w:lineRule="auto"/>
        <w:ind w:right="-5"/>
        <w:jc w:val="both"/>
        <w:rPr>
          <w:sz w:val="28"/>
          <w:szCs w:val="28"/>
        </w:rPr>
      </w:pPr>
      <w:r>
        <w:rPr>
          <w:sz w:val="28"/>
          <w:szCs w:val="28"/>
        </w:rPr>
        <w:t xml:space="preserve">2. </w:t>
      </w:r>
      <w:r w:rsidRPr="00D66F37">
        <w:rPr>
          <w:sz w:val="28"/>
          <w:szCs w:val="28"/>
        </w:rPr>
        <w:t>При упоминании в тексте исследовательского проекта фамилий известных людей (авторы, ученые, исследователи, изобретатели и т.п.), их инициалы пишутся в начале фамилии.</w:t>
      </w:r>
    </w:p>
    <w:p w:rsidR="009A47B7" w:rsidRDefault="009A47B7" w:rsidP="009A47B7">
      <w:pPr>
        <w:spacing w:line="360" w:lineRule="auto"/>
        <w:ind w:right="-5"/>
        <w:jc w:val="both"/>
        <w:rPr>
          <w:sz w:val="28"/>
          <w:szCs w:val="28"/>
        </w:rPr>
      </w:pPr>
      <w:r>
        <w:rPr>
          <w:sz w:val="28"/>
          <w:szCs w:val="28"/>
        </w:rPr>
        <w:lastRenderedPageBreak/>
        <w:t xml:space="preserve">3. </w:t>
      </w:r>
      <w:r w:rsidRPr="00D66F37">
        <w:rPr>
          <w:sz w:val="28"/>
          <w:szCs w:val="28"/>
        </w:rPr>
        <w:t>Если используете в тексте формулы, давайте пояснение используемым символам (например: А+В=С, где А - количество конфет у Маши, В - конфет у Даши, С - конфет всего).</w:t>
      </w:r>
    </w:p>
    <w:p w:rsidR="009A47B7" w:rsidRPr="0073388A" w:rsidRDefault="009A47B7" w:rsidP="009A47B7">
      <w:pPr>
        <w:spacing w:line="360" w:lineRule="auto"/>
        <w:ind w:right="-5"/>
        <w:jc w:val="both"/>
        <w:rPr>
          <w:i/>
          <w:sz w:val="28"/>
          <w:szCs w:val="28"/>
        </w:rPr>
      </w:pPr>
    </w:p>
    <w:p w:rsidR="009A47B7" w:rsidRPr="0073388A" w:rsidRDefault="009A47B7" w:rsidP="009A47B7">
      <w:pPr>
        <w:spacing w:line="360" w:lineRule="auto"/>
        <w:ind w:right="-5"/>
        <w:jc w:val="both"/>
        <w:rPr>
          <w:b/>
          <w:bCs/>
          <w:i/>
          <w:sz w:val="28"/>
          <w:szCs w:val="28"/>
        </w:rPr>
      </w:pPr>
      <w:r w:rsidRPr="0073388A">
        <w:rPr>
          <w:b/>
          <w:bCs/>
          <w:i/>
          <w:sz w:val="28"/>
          <w:szCs w:val="28"/>
        </w:rPr>
        <w:t>Оформление приложений проекта</w:t>
      </w:r>
    </w:p>
    <w:p w:rsidR="009A47B7" w:rsidRPr="00D66F37" w:rsidRDefault="009A47B7" w:rsidP="009A47B7">
      <w:pPr>
        <w:spacing w:line="360" w:lineRule="auto"/>
        <w:ind w:right="-5" w:firstLine="708"/>
        <w:jc w:val="both"/>
        <w:rPr>
          <w:sz w:val="28"/>
          <w:szCs w:val="28"/>
        </w:rPr>
      </w:pPr>
      <w:r w:rsidRPr="00D66F37">
        <w:rPr>
          <w:sz w:val="28"/>
          <w:szCs w:val="28"/>
        </w:rPr>
        <w:t xml:space="preserve">Рисунки и фотографии, графики и диаграммы, чертежи и таблицы должны быть расположены и оформлены в конце описания индивидуального  проекта после Списка используемой литературы на отдельных страницах в приложениях (например: Приложение 1, Приложение 2, ...). </w:t>
      </w:r>
    </w:p>
    <w:p w:rsidR="009A47B7" w:rsidRDefault="009A47B7" w:rsidP="009A47B7">
      <w:pPr>
        <w:spacing w:line="360" w:lineRule="auto"/>
        <w:ind w:right="-5" w:firstLine="708"/>
        <w:jc w:val="both"/>
        <w:rPr>
          <w:sz w:val="28"/>
          <w:szCs w:val="28"/>
        </w:rPr>
      </w:pPr>
      <w:r w:rsidRPr="00D66F37">
        <w:rPr>
          <w:sz w:val="28"/>
          <w:szCs w:val="28"/>
        </w:rPr>
        <w:t>На этих страницах надпись Приложение 1 располагается в правом верхнем углу</w:t>
      </w:r>
    </w:p>
    <w:p w:rsidR="009A47B7" w:rsidRPr="0073388A" w:rsidRDefault="009A47B7" w:rsidP="009A47B7">
      <w:pPr>
        <w:spacing w:line="360" w:lineRule="auto"/>
        <w:ind w:right="-5"/>
        <w:jc w:val="both"/>
        <w:rPr>
          <w:b/>
          <w:bCs/>
          <w:i/>
          <w:sz w:val="28"/>
          <w:szCs w:val="28"/>
        </w:rPr>
      </w:pPr>
      <w:r w:rsidRPr="0073388A">
        <w:rPr>
          <w:b/>
          <w:bCs/>
          <w:i/>
          <w:sz w:val="28"/>
          <w:szCs w:val="28"/>
        </w:rPr>
        <w:t>Рисунки, фотографии, графики, диаграммы, чертежи и таблицы</w:t>
      </w:r>
    </w:p>
    <w:p w:rsidR="009A47B7" w:rsidRDefault="009A47B7" w:rsidP="009A47B7">
      <w:pPr>
        <w:spacing w:line="360" w:lineRule="auto"/>
        <w:ind w:right="-5" w:firstLine="708"/>
        <w:jc w:val="both"/>
        <w:rPr>
          <w:sz w:val="28"/>
          <w:szCs w:val="28"/>
        </w:rPr>
      </w:pPr>
      <w:r w:rsidRPr="00D66F37">
        <w:rPr>
          <w:sz w:val="28"/>
          <w:szCs w:val="28"/>
        </w:rPr>
        <w:t>Рисунки в приложениях нумеруются и подписываются.</w:t>
      </w:r>
      <w:r>
        <w:rPr>
          <w:sz w:val="28"/>
          <w:szCs w:val="28"/>
        </w:rPr>
        <w:t xml:space="preserve"> </w:t>
      </w:r>
    </w:p>
    <w:p w:rsidR="009A47B7" w:rsidRPr="00D66F37" w:rsidRDefault="009A47B7" w:rsidP="009A47B7">
      <w:pPr>
        <w:spacing w:line="360" w:lineRule="auto"/>
        <w:ind w:right="-5"/>
        <w:jc w:val="both"/>
        <w:rPr>
          <w:sz w:val="28"/>
          <w:szCs w:val="28"/>
        </w:rPr>
      </w:pPr>
      <w:r w:rsidRPr="00D66F37">
        <w:rPr>
          <w:sz w:val="28"/>
          <w:szCs w:val="28"/>
        </w:rPr>
        <w:t>Их название помещают под рисунком (например: Рис. 1. Кормушка для синиц, Фото 1. Лес зимой, График 1. Изменение параметра продаж, Диаграмма 1. Динамика роста пшеницы</w:t>
      </w:r>
      <w:r>
        <w:rPr>
          <w:sz w:val="28"/>
          <w:szCs w:val="28"/>
        </w:rPr>
        <w:t>)</w:t>
      </w:r>
      <w:r w:rsidRPr="00D66F37">
        <w:rPr>
          <w:sz w:val="28"/>
          <w:szCs w:val="28"/>
        </w:rPr>
        <w:t>.</w:t>
      </w:r>
    </w:p>
    <w:p w:rsidR="009A47B7" w:rsidRPr="00D66F37" w:rsidRDefault="009A47B7" w:rsidP="009A47B7">
      <w:pPr>
        <w:spacing w:line="360" w:lineRule="auto"/>
        <w:ind w:right="-5" w:firstLine="708"/>
        <w:jc w:val="both"/>
        <w:rPr>
          <w:sz w:val="28"/>
          <w:szCs w:val="28"/>
        </w:rPr>
      </w:pPr>
      <w:r w:rsidRPr="00D66F37">
        <w:rPr>
          <w:sz w:val="28"/>
          <w:szCs w:val="28"/>
        </w:rPr>
        <w:t>Таблицы в приложениях также пронумерованы и озаглавлены. В таблицах для строк текста применяется одинарный интервал. Нумерацию и название располагают под таблицей (Таблица 1. Успеваемость учащихся школы).</w:t>
      </w:r>
    </w:p>
    <w:p w:rsidR="009A47B7" w:rsidRPr="00D66F37" w:rsidRDefault="009A47B7" w:rsidP="009A47B7">
      <w:pPr>
        <w:spacing w:line="360" w:lineRule="auto"/>
        <w:ind w:right="-5" w:firstLine="708"/>
        <w:jc w:val="both"/>
        <w:rPr>
          <w:sz w:val="28"/>
          <w:szCs w:val="28"/>
        </w:rPr>
      </w:pPr>
      <w:r w:rsidRPr="00D66F37">
        <w:rPr>
          <w:sz w:val="28"/>
          <w:szCs w:val="28"/>
        </w:rPr>
        <w:tab/>
        <w:t>При оформлении индивидуального проекта в конце предложения в котором ссылаются на приложение пишут (Приложение 1).</w:t>
      </w:r>
      <w:r w:rsidRPr="00D66F37">
        <w:rPr>
          <w:sz w:val="28"/>
          <w:szCs w:val="28"/>
        </w:rPr>
        <w:br/>
        <w:t>Обязательным условием должно быть наличие самого приложения в конце исследовательской работы</w:t>
      </w:r>
    </w:p>
    <w:p w:rsidR="009A47B7" w:rsidRPr="009A47B7" w:rsidRDefault="009A47B7" w:rsidP="009A47B7">
      <w:pPr>
        <w:spacing w:line="360" w:lineRule="auto"/>
        <w:ind w:right="-5"/>
        <w:jc w:val="center"/>
        <w:rPr>
          <w:b/>
          <w:sz w:val="28"/>
          <w:szCs w:val="28"/>
        </w:rPr>
      </w:pPr>
      <w:r w:rsidRPr="00E8072D">
        <w:rPr>
          <w:b/>
          <w:sz w:val="28"/>
          <w:szCs w:val="28"/>
        </w:rPr>
        <w:lastRenderedPageBreak/>
        <w:t>5. ПОДГОТОВКА ИНДИВИДУАЛЬНОГО ПРОЕКТА К ЗАЩИТЕ</w:t>
      </w:r>
    </w:p>
    <w:p w:rsidR="009A47B7" w:rsidRDefault="009A47B7" w:rsidP="009A47B7">
      <w:pPr>
        <w:spacing w:line="360" w:lineRule="auto"/>
        <w:ind w:right="-5" w:firstLine="708"/>
        <w:jc w:val="both"/>
        <w:rPr>
          <w:sz w:val="28"/>
          <w:szCs w:val="28"/>
        </w:rPr>
      </w:pPr>
      <w:r>
        <w:rPr>
          <w:sz w:val="28"/>
          <w:szCs w:val="28"/>
        </w:rPr>
        <w:t>После</w:t>
      </w:r>
      <w:r w:rsidRPr="00E8072D">
        <w:rPr>
          <w:sz w:val="28"/>
          <w:szCs w:val="28"/>
        </w:rPr>
        <w:t xml:space="preserve"> написани</w:t>
      </w:r>
      <w:r>
        <w:rPr>
          <w:sz w:val="28"/>
          <w:szCs w:val="28"/>
        </w:rPr>
        <w:t>я</w:t>
      </w:r>
      <w:r w:rsidRPr="00E8072D">
        <w:rPr>
          <w:sz w:val="28"/>
          <w:szCs w:val="28"/>
        </w:rPr>
        <w:t xml:space="preserve"> и оформлени</w:t>
      </w:r>
      <w:r>
        <w:rPr>
          <w:sz w:val="28"/>
          <w:szCs w:val="28"/>
        </w:rPr>
        <w:t>я</w:t>
      </w:r>
      <w:r w:rsidRPr="00E8072D">
        <w:rPr>
          <w:sz w:val="28"/>
          <w:szCs w:val="28"/>
        </w:rPr>
        <w:t xml:space="preserve"> индивидуального проекта, его основные положения надо обсудить с руководителем. После просмотра и одобрения индивидуального проекта руководитель его подписывает и составляет отзыв. В отзыве руководитель характеризует проделанную работу по всем разделам. Подготовив индивидуальный проект к защите, </w:t>
      </w:r>
      <w:r>
        <w:rPr>
          <w:sz w:val="28"/>
          <w:szCs w:val="28"/>
        </w:rPr>
        <w:t>студент</w:t>
      </w:r>
      <w:r w:rsidRPr="00E8072D">
        <w:rPr>
          <w:sz w:val="28"/>
          <w:szCs w:val="28"/>
        </w:rPr>
        <w:t xml:space="preserve"> готовит выступление, наглядную информацию (схемы, таблицы, графики и другой иллюстративный материал) для использования во время защиты. </w:t>
      </w:r>
    </w:p>
    <w:p w:rsidR="009A47B7" w:rsidRDefault="009A47B7" w:rsidP="009A47B7">
      <w:pPr>
        <w:spacing w:line="360" w:lineRule="auto"/>
        <w:ind w:right="-5" w:firstLine="708"/>
        <w:jc w:val="both"/>
        <w:rPr>
          <w:sz w:val="28"/>
          <w:szCs w:val="28"/>
        </w:rPr>
      </w:pPr>
      <w:r w:rsidRPr="00E8072D">
        <w:rPr>
          <w:sz w:val="28"/>
          <w:szCs w:val="28"/>
        </w:rPr>
        <w:t xml:space="preserve">Для </w:t>
      </w:r>
      <w:r>
        <w:rPr>
          <w:sz w:val="28"/>
          <w:szCs w:val="28"/>
        </w:rPr>
        <w:t>защиты индивидуального проекта</w:t>
      </w:r>
      <w:r w:rsidRPr="00E8072D">
        <w:rPr>
          <w:sz w:val="28"/>
          <w:szCs w:val="28"/>
        </w:rPr>
        <w:t xml:space="preserve"> отводится не более 15 минут. После выступления </w:t>
      </w:r>
      <w:r>
        <w:rPr>
          <w:sz w:val="28"/>
          <w:szCs w:val="28"/>
        </w:rPr>
        <w:t>студент</w:t>
      </w:r>
      <w:r w:rsidRPr="00E8072D">
        <w:rPr>
          <w:sz w:val="28"/>
          <w:szCs w:val="28"/>
        </w:rPr>
        <w:t xml:space="preserve"> отвечает на заданные вопросы по теме. Результаты защиты определяются оценками «отлично», «хорошо», «удовлетворительно», «неудовлетворительно».</w:t>
      </w:r>
    </w:p>
    <w:p w:rsidR="009A47B7" w:rsidRDefault="009A47B7" w:rsidP="009A47B7">
      <w:pPr>
        <w:spacing w:line="360" w:lineRule="auto"/>
        <w:ind w:right="-5" w:firstLine="708"/>
        <w:jc w:val="both"/>
        <w:rPr>
          <w:sz w:val="28"/>
          <w:szCs w:val="28"/>
        </w:rPr>
      </w:pPr>
    </w:p>
    <w:p w:rsidR="009A47B7" w:rsidRDefault="009A47B7" w:rsidP="009A47B7">
      <w:pPr>
        <w:spacing w:line="360" w:lineRule="auto"/>
        <w:ind w:right="-5"/>
        <w:jc w:val="center"/>
        <w:rPr>
          <w:sz w:val="28"/>
          <w:szCs w:val="28"/>
        </w:rPr>
      </w:pPr>
    </w:p>
    <w:p w:rsidR="009A47B7" w:rsidRDefault="009A47B7" w:rsidP="009A47B7">
      <w:pPr>
        <w:spacing w:line="360" w:lineRule="auto"/>
        <w:ind w:right="-5"/>
        <w:jc w:val="center"/>
        <w:rPr>
          <w:b/>
          <w:sz w:val="28"/>
          <w:szCs w:val="28"/>
        </w:rPr>
      </w:pPr>
      <w:r w:rsidRPr="00AF3559">
        <w:rPr>
          <w:b/>
          <w:sz w:val="28"/>
          <w:szCs w:val="28"/>
        </w:rPr>
        <w:t>6. ПОДГОТОВКА ПРЕЗЕНТАЦИИ К ЗАЩИТЕ ИНДИВИДУАЛЬНОГО ПРОЕКТА</w:t>
      </w:r>
    </w:p>
    <w:p w:rsidR="009A47B7" w:rsidRDefault="009A47B7" w:rsidP="009A47B7">
      <w:pPr>
        <w:spacing w:line="360" w:lineRule="auto"/>
        <w:ind w:right="-5"/>
        <w:jc w:val="both"/>
        <w:rPr>
          <w:sz w:val="28"/>
          <w:szCs w:val="28"/>
        </w:rPr>
      </w:pPr>
    </w:p>
    <w:p w:rsidR="009A47B7" w:rsidRDefault="009A47B7" w:rsidP="009A47B7">
      <w:pPr>
        <w:spacing w:line="360" w:lineRule="auto"/>
        <w:ind w:right="-5"/>
        <w:jc w:val="both"/>
        <w:rPr>
          <w:sz w:val="28"/>
          <w:szCs w:val="28"/>
        </w:rPr>
      </w:pPr>
      <w:r>
        <w:rPr>
          <w:sz w:val="28"/>
          <w:szCs w:val="28"/>
        </w:rPr>
        <w:tab/>
        <w:t xml:space="preserve">Чтобы успешно защитить свой индивидуальный проект лучше изложить сведения о проделанной работе как можно нагляднее. Для этого в помощь себе студент создает презентацию. </w:t>
      </w:r>
    </w:p>
    <w:p w:rsidR="009A47B7" w:rsidRPr="00AF3559" w:rsidRDefault="009A47B7" w:rsidP="009A47B7">
      <w:pPr>
        <w:spacing w:line="360" w:lineRule="auto"/>
        <w:ind w:right="-5" w:firstLine="708"/>
        <w:jc w:val="center"/>
        <w:rPr>
          <w:b/>
          <w:sz w:val="28"/>
          <w:szCs w:val="28"/>
        </w:rPr>
      </w:pPr>
      <w:r w:rsidRPr="00AF3559">
        <w:rPr>
          <w:b/>
          <w:sz w:val="28"/>
          <w:szCs w:val="28"/>
        </w:rPr>
        <w:t>Основное содержание презентации:</w:t>
      </w:r>
    </w:p>
    <w:p w:rsidR="009A47B7" w:rsidRDefault="009A47B7" w:rsidP="009A47B7">
      <w:pPr>
        <w:spacing w:line="360" w:lineRule="auto"/>
        <w:ind w:right="-5" w:firstLine="708"/>
        <w:jc w:val="both"/>
        <w:rPr>
          <w:sz w:val="28"/>
          <w:szCs w:val="28"/>
        </w:rPr>
      </w:pPr>
      <w:r w:rsidRPr="00AF3559">
        <w:rPr>
          <w:sz w:val="28"/>
          <w:szCs w:val="28"/>
        </w:rPr>
        <w:t xml:space="preserve"> 1 слайд </w:t>
      </w:r>
      <w:r>
        <w:rPr>
          <w:sz w:val="28"/>
          <w:szCs w:val="28"/>
        </w:rPr>
        <w:t>–</w:t>
      </w:r>
      <w:r w:rsidRPr="00AF3559">
        <w:rPr>
          <w:sz w:val="28"/>
          <w:szCs w:val="28"/>
        </w:rPr>
        <w:t xml:space="preserve"> титульный</w:t>
      </w:r>
      <w:r>
        <w:rPr>
          <w:sz w:val="28"/>
          <w:szCs w:val="28"/>
        </w:rPr>
        <w:t>.</w:t>
      </w:r>
      <w:r w:rsidRPr="00AF3559">
        <w:rPr>
          <w:sz w:val="28"/>
          <w:szCs w:val="28"/>
        </w:rPr>
        <w:t xml:space="preserve"> Титульная страница необходима, чтобы представить аудитории автора и тему его работы. На данном слайде ука</w:t>
      </w:r>
      <w:r>
        <w:rPr>
          <w:sz w:val="28"/>
          <w:szCs w:val="28"/>
        </w:rPr>
        <w:t xml:space="preserve">зывается следующая информация: </w:t>
      </w:r>
      <w:r w:rsidRPr="00AF3559">
        <w:rPr>
          <w:sz w:val="28"/>
          <w:szCs w:val="28"/>
        </w:rPr>
        <w:t>полное названи</w:t>
      </w:r>
      <w:r>
        <w:rPr>
          <w:sz w:val="28"/>
          <w:szCs w:val="28"/>
        </w:rPr>
        <w:t>е образовательной организации;</w:t>
      </w:r>
      <w:r w:rsidRPr="00AF3559">
        <w:rPr>
          <w:sz w:val="28"/>
          <w:szCs w:val="28"/>
        </w:rPr>
        <w:t xml:space="preserve"> тема </w:t>
      </w:r>
      <w:r w:rsidRPr="00AF3559">
        <w:rPr>
          <w:sz w:val="28"/>
          <w:szCs w:val="28"/>
        </w:rPr>
        <w:lastRenderedPageBreak/>
        <w:t>индивидуального проекта</w:t>
      </w:r>
      <w:r>
        <w:rPr>
          <w:sz w:val="28"/>
          <w:szCs w:val="28"/>
        </w:rPr>
        <w:t xml:space="preserve">; ФИО обучающегося; </w:t>
      </w:r>
      <w:r w:rsidRPr="00AF3559">
        <w:rPr>
          <w:sz w:val="28"/>
          <w:szCs w:val="28"/>
        </w:rPr>
        <w:t>ФИО руковод</w:t>
      </w:r>
      <w:r>
        <w:rPr>
          <w:sz w:val="28"/>
          <w:szCs w:val="28"/>
        </w:rPr>
        <w:t xml:space="preserve">ителя индивидуального проекта; </w:t>
      </w:r>
      <w:r w:rsidRPr="00AF3559">
        <w:rPr>
          <w:sz w:val="28"/>
          <w:szCs w:val="28"/>
        </w:rPr>
        <w:t>год выполнения работы</w:t>
      </w:r>
      <w:r>
        <w:rPr>
          <w:sz w:val="28"/>
          <w:szCs w:val="28"/>
        </w:rPr>
        <w:t>.</w:t>
      </w:r>
      <w:r w:rsidRPr="00AF3559">
        <w:rPr>
          <w:sz w:val="28"/>
          <w:szCs w:val="28"/>
        </w:rPr>
        <w:t xml:space="preserve"> </w:t>
      </w:r>
    </w:p>
    <w:p w:rsidR="009A47B7" w:rsidRDefault="009A47B7" w:rsidP="009A47B7">
      <w:pPr>
        <w:spacing w:line="360" w:lineRule="auto"/>
        <w:ind w:right="-5" w:firstLine="708"/>
        <w:jc w:val="both"/>
        <w:rPr>
          <w:sz w:val="28"/>
          <w:szCs w:val="28"/>
        </w:rPr>
      </w:pPr>
      <w:r w:rsidRPr="00AF3559">
        <w:rPr>
          <w:sz w:val="28"/>
          <w:szCs w:val="28"/>
        </w:rPr>
        <w:t xml:space="preserve">2 слайд </w:t>
      </w:r>
      <w:r>
        <w:rPr>
          <w:sz w:val="28"/>
          <w:szCs w:val="28"/>
        </w:rPr>
        <w:t>–</w:t>
      </w:r>
      <w:r w:rsidRPr="00AF3559">
        <w:rPr>
          <w:sz w:val="28"/>
          <w:szCs w:val="28"/>
        </w:rPr>
        <w:t xml:space="preserve"> ВВЕДЕНИЕ</w:t>
      </w:r>
      <w:r>
        <w:rPr>
          <w:sz w:val="28"/>
          <w:szCs w:val="28"/>
        </w:rPr>
        <w:t>.</w:t>
      </w:r>
      <w:r w:rsidRPr="00AF3559">
        <w:rPr>
          <w:sz w:val="28"/>
          <w:szCs w:val="28"/>
        </w:rPr>
        <w:t xml:space="preserve"> Должно содержать обязательные элементы индивидуального проекта: Актуальность</w:t>
      </w:r>
      <w:r>
        <w:rPr>
          <w:sz w:val="28"/>
          <w:szCs w:val="28"/>
        </w:rPr>
        <w:t>,</w:t>
      </w:r>
      <w:r w:rsidRPr="00AF3559">
        <w:rPr>
          <w:sz w:val="28"/>
          <w:szCs w:val="28"/>
        </w:rPr>
        <w:t xml:space="preserve"> </w:t>
      </w:r>
      <w:r>
        <w:rPr>
          <w:sz w:val="28"/>
          <w:szCs w:val="28"/>
        </w:rPr>
        <w:t>ц</w:t>
      </w:r>
      <w:r w:rsidRPr="00AF3559">
        <w:rPr>
          <w:sz w:val="28"/>
          <w:szCs w:val="28"/>
        </w:rPr>
        <w:t>ел</w:t>
      </w:r>
      <w:r>
        <w:rPr>
          <w:sz w:val="28"/>
          <w:szCs w:val="28"/>
        </w:rPr>
        <w:t>ь, задачи проекта, о</w:t>
      </w:r>
      <w:r w:rsidRPr="00AF3559">
        <w:rPr>
          <w:sz w:val="28"/>
          <w:szCs w:val="28"/>
        </w:rPr>
        <w:t>бъект проекта</w:t>
      </w:r>
      <w:r>
        <w:rPr>
          <w:sz w:val="28"/>
          <w:szCs w:val="28"/>
        </w:rPr>
        <w:t>,</w:t>
      </w:r>
      <w:r w:rsidRPr="00AF3559">
        <w:rPr>
          <w:sz w:val="28"/>
          <w:szCs w:val="28"/>
        </w:rPr>
        <w:t xml:space="preserve"> </w:t>
      </w:r>
      <w:r>
        <w:rPr>
          <w:sz w:val="28"/>
          <w:szCs w:val="28"/>
        </w:rPr>
        <w:t>предмет проекта.</w:t>
      </w:r>
    </w:p>
    <w:p w:rsidR="009A47B7" w:rsidRDefault="009A47B7" w:rsidP="009A47B7">
      <w:pPr>
        <w:spacing w:line="360" w:lineRule="auto"/>
        <w:ind w:right="-5" w:firstLine="708"/>
        <w:jc w:val="both"/>
        <w:rPr>
          <w:sz w:val="28"/>
          <w:szCs w:val="28"/>
        </w:rPr>
      </w:pPr>
      <w:r w:rsidRPr="00AF3559">
        <w:rPr>
          <w:sz w:val="28"/>
          <w:szCs w:val="28"/>
        </w:rPr>
        <w:t xml:space="preserve"> 3- 6 слайды (основная часть)</w:t>
      </w:r>
      <w:r>
        <w:rPr>
          <w:sz w:val="28"/>
          <w:szCs w:val="28"/>
        </w:rPr>
        <w:t xml:space="preserve"> –</w:t>
      </w:r>
      <w:r w:rsidRPr="00AF3559">
        <w:rPr>
          <w:sz w:val="28"/>
          <w:szCs w:val="28"/>
        </w:rPr>
        <w:t xml:space="preserve"> непосредственно раскрывается тема работы на основе собранного материала, дается краткий обзор объекта исследования, характеристика основных вопросов индивидуального проекта (таблицы, графики, рисунки, диаграммы). </w:t>
      </w:r>
    </w:p>
    <w:p w:rsidR="009A47B7" w:rsidRDefault="009A47B7" w:rsidP="009A47B7">
      <w:pPr>
        <w:spacing w:line="360" w:lineRule="auto"/>
        <w:ind w:right="-5" w:firstLine="708"/>
        <w:jc w:val="both"/>
        <w:rPr>
          <w:sz w:val="28"/>
          <w:szCs w:val="28"/>
        </w:rPr>
      </w:pPr>
      <w:r w:rsidRPr="00AF3559">
        <w:rPr>
          <w:sz w:val="28"/>
          <w:szCs w:val="28"/>
        </w:rPr>
        <w:t xml:space="preserve">7 слайд (ВЫВОДЫ) </w:t>
      </w:r>
      <w:r>
        <w:rPr>
          <w:sz w:val="28"/>
          <w:szCs w:val="28"/>
        </w:rPr>
        <w:t xml:space="preserve">– </w:t>
      </w:r>
      <w:r w:rsidRPr="00AF3559">
        <w:rPr>
          <w:sz w:val="28"/>
          <w:szCs w:val="28"/>
        </w:rPr>
        <w:t>и</w:t>
      </w:r>
      <w:r>
        <w:rPr>
          <w:sz w:val="28"/>
          <w:szCs w:val="28"/>
        </w:rPr>
        <w:t xml:space="preserve">тоги проделанной работы, </w:t>
      </w:r>
      <w:r w:rsidRPr="00AF3559">
        <w:rPr>
          <w:sz w:val="28"/>
          <w:szCs w:val="28"/>
        </w:rPr>
        <w:t>основные резуль</w:t>
      </w:r>
      <w:r>
        <w:rPr>
          <w:sz w:val="28"/>
          <w:szCs w:val="28"/>
        </w:rPr>
        <w:t xml:space="preserve">таты в виде нескольких пунктов, </w:t>
      </w:r>
      <w:r w:rsidRPr="00AF3559">
        <w:rPr>
          <w:sz w:val="28"/>
          <w:szCs w:val="28"/>
        </w:rPr>
        <w:t>обобщение результатов, формулировка предложений по их устранению или совершенствованию</w:t>
      </w:r>
      <w:r>
        <w:rPr>
          <w:sz w:val="28"/>
          <w:szCs w:val="28"/>
        </w:rPr>
        <w:t>.</w:t>
      </w:r>
    </w:p>
    <w:p w:rsidR="009A47B7" w:rsidRDefault="009A47B7" w:rsidP="009A47B7">
      <w:pPr>
        <w:spacing w:line="360" w:lineRule="auto"/>
        <w:ind w:right="-5"/>
        <w:jc w:val="center"/>
        <w:rPr>
          <w:b/>
          <w:sz w:val="28"/>
          <w:szCs w:val="28"/>
        </w:rPr>
      </w:pPr>
      <w:r w:rsidRPr="00E86ACF">
        <w:rPr>
          <w:b/>
          <w:sz w:val="28"/>
          <w:szCs w:val="28"/>
        </w:rPr>
        <w:t>7. КРИТЕРИИ ОЦЕНКИ ИНДИВИДУАЛЬНОГО ПРОЕКТА</w:t>
      </w:r>
    </w:p>
    <w:p w:rsidR="009A47B7" w:rsidRDefault="009A47B7" w:rsidP="009A47B7">
      <w:pPr>
        <w:spacing w:line="360" w:lineRule="auto"/>
        <w:ind w:right="-5"/>
        <w:jc w:val="both"/>
        <w:rPr>
          <w:sz w:val="28"/>
          <w:szCs w:val="28"/>
        </w:rPr>
      </w:pPr>
    </w:p>
    <w:p w:rsidR="009A47B7" w:rsidRDefault="009A47B7" w:rsidP="009A47B7">
      <w:pPr>
        <w:spacing w:line="360" w:lineRule="auto"/>
        <w:ind w:right="-5"/>
        <w:jc w:val="both"/>
        <w:rPr>
          <w:sz w:val="28"/>
          <w:szCs w:val="28"/>
        </w:rPr>
      </w:pPr>
      <w:r w:rsidRPr="00E86ACF">
        <w:rPr>
          <w:sz w:val="28"/>
          <w:szCs w:val="28"/>
        </w:rPr>
        <w:t>Защита индивидуального проекта заканчивается выставлением оцен</w:t>
      </w:r>
      <w:r>
        <w:rPr>
          <w:sz w:val="28"/>
          <w:szCs w:val="28"/>
        </w:rPr>
        <w:t>ки</w:t>
      </w:r>
      <w:r w:rsidRPr="00E86ACF">
        <w:rPr>
          <w:sz w:val="28"/>
          <w:szCs w:val="28"/>
        </w:rPr>
        <w:t xml:space="preserve">. </w:t>
      </w:r>
    </w:p>
    <w:p w:rsidR="009A47B7" w:rsidRDefault="009A47B7" w:rsidP="009A47B7">
      <w:pPr>
        <w:spacing w:line="360" w:lineRule="auto"/>
        <w:ind w:right="-5" w:firstLine="708"/>
        <w:jc w:val="both"/>
        <w:rPr>
          <w:sz w:val="28"/>
          <w:szCs w:val="28"/>
        </w:rPr>
      </w:pPr>
      <w:r>
        <w:rPr>
          <w:sz w:val="28"/>
          <w:szCs w:val="28"/>
        </w:rPr>
        <w:t>Оценка «Отлично» выставляется когда</w:t>
      </w:r>
      <w:r w:rsidRPr="00E86ACF">
        <w:rPr>
          <w:sz w:val="28"/>
          <w:szCs w:val="28"/>
        </w:rPr>
        <w:t xml:space="preserve"> работа носит практический характер, содержит грамотно изложенную теоретическую базу, характеризуется логичным, последовательным изложением материала с соответствующими выводами и обоснованными предложениями;  имеет положительные отзывы руководителя;</w:t>
      </w:r>
      <w:r>
        <w:rPr>
          <w:sz w:val="28"/>
          <w:szCs w:val="28"/>
        </w:rPr>
        <w:t xml:space="preserve"> </w:t>
      </w:r>
      <w:r w:rsidRPr="00E86ACF">
        <w:rPr>
          <w:sz w:val="28"/>
          <w:szCs w:val="28"/>
        </w:rPr>
        <w:t>при защите работы обучающийся показывает достаточно глубокие</w:t>
      </w:r>
      <w:r>
        <w:rPr>
          <w:sz w:val="28"/>
          <w:szCs w:val="28"/>
        </w:rPr>
        <w:t xml:space="preserve"> </w:t>
      </w:r>
      <w:r w:rsidRPr="00E86ACF">
        <w:rPr>
          <w:sz w:val="28"/>
          <w:szCs w:val="28"/>
        </w:rPr>
        <w:t xml:space="preserve">знания вопросов темы, свободно оперирует данными исследованиями, вносит обоснованные предложения, во время выступления использует наглядные пособия (таблицы, схемы, графики, электронные презентации и т.д.) или раздаточный материал, легко отвечает на поставленные вопросы. </w:t>
      </w:r>
    </w:p>
    <w:p w:rsidR="009A47B7" w:rsidRDefault="009A47B7" w:rsidP="009A47B7">
      <w:pPr>
        <w:spacing w:line="360" w:lineRule="auto"/>
        <w:ind w:right="-5" w:firstLine="708"/>
        <w:jc w:val="both"/>
        <w:rPr>
          <w:sz w:val="28"/>
          <w:szCs w:val="28"/>
        </w:rPr>
      </w:pPr>
      <w:r>
        <w:rPr>
          <w:sz w:val="28"/>
          <w:szCs w:val="28"/>
        </w:rPr>
        <w:lastRenderedPageBreak/>
        <w:t>Оценка «Хорошо» выставляется если работа</w:t>
      </w:r>
      <w:r w:rsidRPr="00E86ACF">
        <w:rPr>
          <w:sz w:val="28"/>
          <w:szCs w:val="28"/>
        </w:rPr>
        <w:t xml:space="preserve">  носит практический характер, содержит грамотно изложенную теоретическую базу, характеризуется последовательным изложением материала с соответствующими выводами, однако с не вполне обоснованными предложениями;  имеет положительный отзыв руководителя; при защите </w:t>
      </w:r>
      <w:r>
        <w:rPr>
          <w:sz w:val="28"/>
          <w:szCs w:val="28"/>
        </w:rPr>
        <w:t>студент</w:t>
      </w:r>
      <w:r w:rsidRPr="00E86ACF">
        <w:rPr>
          <w:sz w:val="28"/>
          <w:szCs w:val="28"/>
        </w:rPr>
        <w:t xml:space="preserve"> показывает знания вопросов темы, оперирует данными исследования, вносит предложения, во время выступления использует наглядные пособия (таблицы, схемы, графики, электронные презентации и т.д.) или раздаточный материал, без особых затруднений отвечает на поставленные вопросы. </w:t>
      </w:r>
    </w:p>
    <w:p w:rsidR="009A47B7" w:rsidRDefault="009A47B7" w:rsidP="009A47B7">
      <w:pPr>
        <w:spacing w:line="360" w:lineRule="auto"/>
        <w:ind w:right="-5" w:firstLine="708"/>
        <w:jc w:val="both"/>
        <w:rPr>
          <w:sz w:val="28"/>
          <w:szCs w:val="28"/>
        </w:rPr>
      </w:pPr>
      <w:r w:rsidRPr="00E86ACF">
        <w:rPr>
          <w:sz w:val="28"/>
          <w:szCs w:val="28"/>
        </w:rPr>
        <w:t>«Удовлетворительно» выставляется</w:t>
      </w:r>
      <w:r>
        <w:rPr>
          <w:sz w:val="28"/>
          <w:szCs w:val="28"/>
        </w:rPr>
        <w:t xml:space="preserve"> если работа</w:t>
      </w:r>
      <w:r w:rsidRPr="00E86ACF">
        <w:rPr>
          <w:sz w:val="28"/>
          <w:szCs w:val="28"/>
        </w:rPr>
        <w:t xml:space="preserve">  носит практический характер, содержит теоретическую главу, базируется на практическом материале, но отличается поверхностным анализом и недостаточно критическим разбором, в ней просматривается непоследовательность изложения материала, представлены необоснованные предложения;  в отзывах руководителя имеются замечания по содержанию работы и</w:t>
      </w:r>
      <w:r>
        <w:rPr>
          <w:sz w:val="28"/>
          <w:szCs w:val="28"/>
        </w:rPr>
        <w:t xml:space="preserve"> </w:t>
      </w:r>
    </w:p>
    <w:p w:rsidR="009A47B7" w:rsidRDefault="009A47B7" w:rsidP="009A47B7">
      <w:pPr>
        <w:spacing w:line="360" w:lineRule="auto"/>
        <w:ind w:right="-5"/>
        <w:jc w:val="both"/>
        <w:rPr>
          <w:sz w:val="28"/>
          <w:szCs w:val="28"/>
        </w:rPr>
      </w:pPr>
      <w:r>
        <w:rPr>
          <w:sz w:val="28"/>
          <w:szCs w:val="28"/>
        </w:rPr>
        <w:t>оформлению;</w:t>
      </w:r>
      <w:r w:rsidRPr="00E86ACF">
        <w:rPr>
          <w:sz w:val="28"/>
          <w:szCs w:val="28"/>
        </w:rPr>
        <w:t xml:space="preserve"> при защите </w:t>
      </w:r>
      <w:r>
        <w:rPr>
          <w:sz w:val="28"/>
          <w:szCs w:val="28"/>
        </w:rPr>
        <w:t xml:space="preserve">студент </w:t>
      </w:r>
      <w:r w:rsidRPr="00E86ACF">
        <w:rPr>
          <w:sz w:val="28"/>
          <w:szCs w:val="28"/>
        </w:rPr>
        <w:t xml:space="preserve"> проявляет неуверенность, показывает слабое знание вопросов темы, не дает полного, аргументированного ответа на заданные вопросы.</w:t>
      </w:r>
    </w:p>
    <w:p w:rsidR="009A47B7" w:rsidRDefault="009A47B7" w:rsidP="009A47B7">
      <w:pPr>
        <w:spacing w:line="360" w:lineRule="auto"/>
        <w:ind w:right="-5"/>
        <w:jc w:val="both"/>
        <w:rPr>
          <w:sz w:val="28"/>
          <w:szCs w:val="28"/>
        </w:rPr>
      </w:pPr>
    </w:p>
    <w:p w:rsidR="009A47B7" w:rsidRPr="00682DEE" w:rsidRDefault="009A47B7" w:rsidP="009A47B7">
      <w:pPr>
        <w:spacing w:line="360" w:lineRule="auto"/>
        <w:ind w:right="-5"/>
        <w:jc w:val="center"/>
        <w:rPr>
          <w:b/>
          <w:sz w:val="28"/>
          <w:szCs w:val="28"/>
          <w:shd w:val="clear" w:color="auto" w:fill="FFFFFF"/>
        </w:rPr>
      </w:pPr>
      <w:r w:rsidRPr="00682DEE">
        <w:rPr>
          <w:b/>
          <w:sz w:val="28"/>
          <w:szCs w:val="28"/>
          <w:shd w:val="clear" w:color="auto" w:fill="FFFFFF"/>
        </w:rPr>
        <w:t>8. ПРИЛОЖЕНИЯ</w:t>
      </w:r>
    </w:p>
    <w:p w:rsidR="009A47B7" w:rsidRDefault="009A47B7" w:rsidP="009A47B7">
      <w:pPr>
        <w:spacing w:line="360" w:lineRule="auto"/>
        <w:ind w:right="-5" w:firstLine="360"/>
        <w:jc w:val="center"/>
        <w:rPr>
          <w:sz w:val="28"/>
          <w:szCs w:val="28"/>
          <w:shd w:val="clear" w:color="auto" w:fill="FFFFFF"/>
        </w:rPr>
      </w:pPr>
    </w:p>
    <w:p w:rsidR="009A47B7" w:rsidRDefault="009A47B7" w:rsidP="009A47B7">
      <w:pPr>
        <w:spacing w:line="360" w:lineRule="auto"/>
        <w:ind w:right="-5" w:firstLine="360"/>
        <w:jc w:val="right"/>
        <w:rPr>
          <w:sz w:val="28"/>
          <w:szCs w:val="28"/>
          <w:shd w:val="clear" w:color="auto" w:fill="FFFFFF"/>
        </w:rPr>
      </w:pPr>
      <w:r>
        <w:rPr>
          <w:sz w:val="28"/>
          <w:szCs w:val="28"/>
          <w:shd w:val="clear" w:color="auto" w:fill="FFFFFF"/>
        </w:rPr>
        <w:t>Приложение 1</w:t>
      </w:r>
    </w:p>
    <w:p w:rsidR="009A47B7" w:rsidRPr="00342C12" w:rsidRDefault="009A47B7" w:rsidP="009A47B7">
      <w:pPr>
        <w:spacing w:line="360" w:lineRule="auto"/>
        <w:ind w:right="-5" w:firstLine="360"/>
        <w:jc w:val="right"/>
        <w:rPr>
          <w:sz w:val="28"/>
          <w:szCs w:val="28"/>
          <w:shd w:val="clear" w:color="auto" w:fill="FFFFFF"/>
        </w:rPr>
      </w:pPr>
      <w:r w:rsidRPr="00342C12">
        <w:rPr>
          <w:sz w:val="28"/>
          <w:szCs w:val="28"/>
          <w:shd w:val="clear" w:color="auto" w:fill="FFFFFF"/>
        </w:rPr>
        <w:t>Таблица 1</w:t>
      </w:r>
    </w:p>
    <w:p w:rsidR="009A47B7" w:rsidRPr="00342C12" w:rsidRDefault="009A47B7" w:rsidP="009A47B7">
      <w:pPr>
        <w:spacing w:line="360" w:lineRule="auto"/>
        <w:ind w:right="-5" w:firstLine="360"/>
        <w:jc w:val="center"/>
        <w:rPr>
          <w:sz w:val="28"/>
          <w:szCs w:val="28"/>
          <w:shd w:val="clear" w:color="auto" w:fill="FFFFFF"/>
        </w:rPr>
      </w:pPr>
      <w:r w:rsidRPr="00342C12">
        <w:rPr>
          <w:b/>
          <w:sz w:val="28"/>
          <w:szCs w:val="28"/>
        </w:rPr>
        <w:t>Особенности индивидуальных</w:t>
      </w:r>
      <w:r w:rsidRPr="00342C12">
        <w:rPr>
          <w:sz w:val="28"/>
          <w:szCs w:val="28"/>
        </w:rPr>
        <w:t xml:space="preserve"> </w:t>
      </w:r>
      <w:r w:rsidRPr="00342C12">
        <w:rPr>
          <w:b/>
          <w:sz w:val="28"/>
          <w:szCs w:val="28"/>
        </w:rPr>
        <w:t>и групповых проектов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5"/>
        <w:gridCol w:w="4785"/>
      </w:tblGrid>
      <w:tr w:rsidR="009A47B7" w:rsidRPr="00A6371B" w:rsidTr="001E1A16">
        <w:tc>
          <w:tcPr>
            <w:tcW w:w="9570" w:type="dxa"/>
            <w:gridSpan w:val="2"/>
          </w:tcPr>
          <w:p w:rsidR="009A47B7" w:rsidRPr="00A6371B" w:rsidRDefault="009A47B7" w:rsidP="001E1A16">
            <w:pPr>
              <w:spacing w:line="360" w:lineRule="auto"/>
              <w:ind w:right="-5"/>
              <w:jc w:val="center"/>
              <w:rPr>
                <w:b/>
                <w:shd w:val="clear" w:color="auto" w:fill="FFFFFF"/>
              </w:rPr>
            </w:pPr>
            <w:r w:rsidRPr="00A6371B">
              <w:rPr>
                <w:b/>
                <w:shd w:val="clear" w:color="auto" w:fill="FFFFFF"/>
              </w:rPr>
              <w:lastRenderedPageBreak/>
              <w:t>Проект</w:t>
            </w:r>
          </w:p>
        </w:tc>
      </w:tr>
      <w:tr w:rsidR="009A47B7" w:rsidRPr="00A6371B" w:rsidTr="001E1A16">
        <w:tc>
          <w:tcPr>
            <w:tcW w:w="4785" w:type="dxa"/>
          </w:tcPr>
          <w:p w:rsidR="009A47B7" w:rsidRPr="00A6371B" w:rsidRDefault="009A47B7" w:rsidP="001E1A16">
            <w:pPr>
              <w:spacing w:line="360" w:lineRule="auto"/>
              <w:ind w:right="-5"/>
              <w:jc w:val="center"/>
              <w:rPr>
                <w:b/>
                <w:shd w:val="clear" w:color="auto" w:fill="FFFFFF"/>
              </w:rPr>
            </w:pPr>
            <w:r w:rsidRPr="00A6371B">
              <w:rPr>
                <w:b/>
                <w:shd w:val="clear" w:color="auto" w:fill="FFFFFF"/>
              </w:rPr>
              <w:t>Индивидуальный</w:t>
            </w:r>
          </w:p>
        </w:tc>
        <w:tc>
          <w:tcPr>
            <w:tcW w:w="4785" w:type="dxa"/>
          </w:tcPr>
          <w:p w:rsidR="009A47B7" w:rsidRPr="00A6371B" w:rsidRDefault="009A47B7" w:rsidP="001E1A16">
            <w:pPr>
              <w:spacing w:line="360" w:lineRule="auto"/>
              <w:ind w:right="-5"/>
              <w:jc w:val="center"/>
              <w:rPr>
                <w:b/>
                <w:shd w:val="clear" w:color="auto" w:fill="FFFFFF"/>
              </w:rPr>
            </w:pPr>
            <w:r w:rsidRPr="00A6371B">
              <w:rPr>
                <w:b/>
                <w:shd w:val="clear" w:color="auto" w:fill="FFFFFF"/>
              </w:rPr>
              <w:t>Групповой</w:t>
            </w:r>
          </w:p>
        </w:tc>
      </w:tr>
      <w:tr w:rsidR="009A47B7" w:rsidRPr="00A6371B" w:rsidTr="001E1A16">
        <w:tc>
          <w:tcPr>
            <w:tcW w:w="4785" w:type="dxa"/>
          </w:tcPr>
          <w:p w:rsidR="009A47B7" w:rsidRPr="00A6371B" w:rsidRDefault="009A47B7" w:rsidP="001E1A16">
            <w:pPr>
              <w:jc w:val="both"/>
              <w:rPr>
                <w:sz w:val="28"/>
                <w:szCs w:val="28"/>
                <w:shd w:val="clear" w:color="auto" w:fill="FFFFFF"/>
              </w:rPr>
            </w:pPr>
            <w:r>
              <w:t>Тема проекта определяется в соответствии с интересами и индивидуальными особенностями личности обучающегося (личностные, познавательные УУД).</w:t>
            </w:r>
          </w:p>
        </w:tc>
        <w:tc>
          <w:tcPr>
            <w:tcW w:w="4785" w:type="dxa"/>
          </w:tcPr>
          <w:p w:rsidR="009A47B7" w:rsidRPr="00A6371B" w:rsidRDefault="009A47B7" w:rsidP="001E1A16">
            <w:pPr>
              <w:jc w:val="both"/>
              <w:rPr>
                <w:sz w:val="28"/>
                <w:szCs w:val="28"/>
                <w:shd w:val="clear" w:color="auto" w:fill="FFFFFF"/>
              </w:rPr>
            </w:pPr>
            <w:r>
              <w:t>Тема проекта выбирается в соответствии с коллективными интересами и индивидуальными особенностями участников группы (коммуникативные, познавательные УУД).</w:t>
            </w:r>
          </w:p>
        </w:tc>
      </w:tr>
      <w:tr w:rsidR="009A47B7" w:rsidRPr="00A6371B" w:rsidTr="001E1A16">
        <w:tc>
          <w:tcPr>
            <w:tcW w:w="4785" w:type="dxa"/>
          </w:tcPr>
          <w:p w:rsidR="009A47B7" w:rsidRPr="00A6371B" w:rsidRDefault="009A47B7" w:rsidP="001E1A16">
            <w:pPr>
              <w:jc w:val="both"/>
              <w:rPr>
                <w:sz w:val="28"/>
                <w:szCs w:val="28"/>
                <w:shd w:val="clear" w:color="auto" w:fill="FFFFFF"/>
              </w:rPr>
            </w:pPr>
            <w:r>
              <w:t>Формируется чувство персональной ответственности, требуется большая самостоятельность, дисциплинированность, организованность, инициативность (личностные УУД)</w:t>
            </w:r>
          </w:p>
        </w:tc>
        <w:tc>
          <w:tcPr>
            <w:tcW w:w="4785" w:type="dxa"/>
          </w:tcPr>
          <w:p w:rsidR="009A47B7" w:rsidRPr="00A6371B" w:rsidRDefault="009A47B7" w:rsidP="001E1A16">
            <w:pPr>
              <w:jc w:val="both"/>
              <w:rPr>
                <w:sz w:val="28"/>
                <w:szCs w:val="28"/>
                <w:shd w:val="clear" w:color="auto" w:fill="FFFFFF"/>
              </w:rPr>
            </w:pPr>
            <w:r>
              <w:t>Формируется чувство коллективной ответственности за результаты деятельности на каждом этапе (коммуникативные УУД).</w:t>
            </w:r>
          </w:p>
        </w:tc>
      </w:tr>
      <w:tr w:rsidR="009A47B7" w:rsidRPr="00A6371B" w:rsidTr="001E1A16">
        <w:tc>
          <w:tcPr>
            <w:tcW w:w="4785" w:type="dxa"/>
          </w:tcPr>
          <w:p w:rsidR="009A47B7" w:rsidRPr="00A6371B" w:rsidRDefault="009A47B7" w:rsidP="001E1A16">
            <w:pPr>
              <w:jc w:val="both"/>
              <w:rPr>
                <w:sz w:val="28"/>
                <w:szCs w:val="28"/>
                <w:shd w:val="clear" w:color="auto" w:fill="FFFFFF"/>
              </w:rPr>
            </w:pPr>
            <w:r>
              <w:t>Возможность продвижения к результату в индивидуальном темпе (регулятивные УУД)</w:t>
            </w:r>
          </w:p>
        </w:tc>
        <w:tc>
          <w:tcPr>
            <w:tcW w:w="4785" w:type="dxa"/>
          </w:tcPr>
          <w:p w:rsidR="009A47B7" w:rsidRPr="00A6371B" w:rsidRDefault="009A47B7" w:rsidP="001E1A16">
            <w:pPr>
              <w:jc w:val="both"/>
              <w:rPr>
                <w:sz w:val="28"/>
                <w:szCs w:val="28"/>
                <w:shd w:val="clear" w:color="auto" w:fill="FFFFFF"/>
              </w:rPr>
            </w:pPr>
            <w:r>
              <w:t>Согласованность по срокам выполнения отдельных частей проекта, умение работать в команде (регулятивные, коммуникативные УУД)</w:t>
            </w:r>
          </w:p>
        </w:tc>
      </w:tr>
      <w:tr w:rsidR="009A47B7" w:rsidRPr="00A6371B" w:rsidTr="001E1A16">
        <w:tc>
          <w:tcPr>
            <w:tcW w:w="4785" w:type="dxa"/>
          </w:tcPr>
          <w:p w:rsidR="009A47B7" w:rsidRPr="00A6371B" w:rsidRDefault="009A47B7" w:rsidP="001E1A16">
            <w:pPr>
              <w:jc w:val="both"/>
              <w:rPr>
                <w:sz w:val="28"/>
                <w:szCs w:val="28"/>
                <w:shd w:val="clear" w:color="auto" w:fill="FFFFFF"/>
              </w:rPr>
            </w:pPr>
            <w:r>
              <w:t>Приобретение опыта работы на всех этапах выполнения проекта (познавательные, регулятивные УУД)</w:t>
            </w:r>
          </w:p>
        </w:tc>
        <w:tc>
          <w:tcPr>
            <w:tcW w:w="4785" w:type="dxa"/>
          </w:tcPr>
          <w:p w:rsidR="009A47B7" w:rsidRPr="00A6371B" w:rsidRDefault="009A47B7" w:rsidP="001E1A16">
            <w:pPr>
              <w:jc w:val="both"/>
              <w:rPr>
                <w:sz w:val="28"/>
                <w:szCs w:val="28"/>
                <w:shd w:val="clear" w:color="auto" w:fill="FFFFFF"/>
              </w:rPr>
            </w:pPr>
            <w:r>
              <w:t>Вероятность недостаточно глубокой и осмысленной проработки некоторых этапов проекта участниками (познавательные, регулятивные УУД)</w:t>
            </w:r>
          </w:p>
        </w:tc>
      </w:tr>
      <w:tr w:rsidR="009A47B7" w:rsidRPr="00A6371B" w:rsidTr="001E1A16">
        <w:tc>
          <w:tcPr>
            <w:tcW w:w="4785" w:type="dxa"/>
          </w:tcPr>
          <w:p w:rsidR="009A47B7" w:rsidRPr="00A6371B" w:rsidRDefault="009A47B7" w:rsidP="001E1A16">
            <w:pPr>
              <w:jc w:val="both"/>
              <w:rPr>
                <w:sz w:val="28"/>
                <w:szCs w:val="28"/>
                <w:shd w:val="clear" w:color="auto" w:fill="FFFFFF"/>
              </w:rPr>
            </w:pPr>
            <w:r>
              <w:t>Формируются навыки индивидуальной работы (регулятивные УУД)</w:t>
            </w:r>
          </w:p>
        </w:tc>
        <w:tc>
          <w:tcPr>
            <w:tcW w:w="4785" w:type="dxa"/>
          </w:tcPr>
          <w:p w:rsidR="009A47B7" w:rsidRPr="00A6371B" w:rsidRDefault="009A47B7" w:rsidP="001E1A16">
            <w:pPr>
              <w:jc w:val="both"/>
              <w:rPr>
                <w:sz w:val="28"/>
                <w:szCs w:val="28"/>
                <w:shd w:val="clear" w:color="auto" w:fill="FFFFFF"/>
              </w:rPr>
            </w:pPr>
            <w:r>
              <w:t>Формируются навыки сотрудничества (коммуникативные, регулятивные УУД)</w:t>
            </w:r>
          </w:p>
        </w:tc>
      </w:tr>
      <w:tr w:rsidR="009A47B7" w:rsidRPr="00A6371B" w:rsidTr="001E1A16">
        <w:tc>
          <w:tcPr>
            <w:tcW w:w="4785" w:type="dxa"/>
          </w:tcPr>
          <w:p w:rsidR="009A47B7" w:rsidRPr="00A6371B" w:rsidRDefault="009A47B7" w:rsidP="001E1A16">
            <w:pPr>
              <w:jc w:val="both"/>
              <w:rPr>
                <w:sz w:val="28"/>
                <w:szCs w:val="28"/>
                <w:shd w:val="clear" w:color="auto" w:fill="FFFFFF"/>
              </w:rPr>
            </w:pPr>
            <w:r>
              <w:t>Уверенность опирается на личное мнение и мнение руководителя проекта (личностные УУД</w:t>
            </w:r>
          </w:p>
        </w:tc>
        <w:tc>
          <w:tcPr>
            <w:tcW w:w="4785" w:type="dxa"/>
          </w:tcPr>
          <w:p w:rsidR="009A47B7" w:rsidRPr="00A6371B" w:rsidRDefault="009A47B7" w:rsidP="001E1A16">
            <w:pPr>
              <w:jc w:val="both"/>
              <w:rPr>
                <w:sz w:val="28"/>
                <w:szCs w:val="28"/>
                <w:shd w:val="clear" w:color="auto" w:fill="FFFFFF"/>
              </w:rPr>
            </w:pPr>
            <w:r>
              <w:t>Мнение каждого участника принимается и поддерживается, учащиеся приобретают уверенность в себе (коммуникативные УУД).</w:t>
            </w:r>
          </w:p>
        </w:tc>
      </w:tr>
      <w:tr w:rsidR="009A47B7" w:rsidRPr="00A6371B" w:rsidTr="001E1A16">
        <w:tc>
          <w:tcPr>
            <w:tcW w:w="4785" w:type="dxa"/>
          </w:tcPr>
          <w:p w:rsidR="009A47B7" w:rsidRPr="00A6371B" w:rsidRDefault="009A47B7" w:rsidP="001E1A16">
            <w:pPr>
              <w:jc w:val="both"/>
              <w:rPr>
                <w:sz w:val="28"/>
                <w:szCs w:val="28"/>
                <w:shd w:val="clear" w:color="auto" w:fill="FFFFFF"/>
              </w:rPr>
            </w:pPr>
            <w:r>
              <w:t>Возникает феномен индивидуалиста</w:t>
            </w:r>
          </w:p>
        </w:tc>
        <w:tc>
          <w:tcPr>
            <w:tcW w:w="4785" w:type="dxa"/>
          </w:tcPr>
          <w:p w:rsidR="009A47B7" w:rsidRPr="00A6371B" w:rsidRDefault="009A47B7" w:rsidP="001E1A16">
            <w:pPr>
              <w:jc w:val="both"/>
              <w:rPr>
                <w:sz w:val="28"/>
                <w:szCs w:val="28"/>
                <w:shd w:val="clear" w:color="auto" w:fill="FFFFFF"/>
              </w:rPr>
            </w:pPr>
            <w:r>
              <w:t>Возникает феномен группового влияния на Личность</w:t>
            </w:r>
          </w:p>
        </w:tc>
      </w:tr>
      <w:tr w:rsidR="009A47B7" w:rsidRPr="00A6371B" w:rsidTr="001E1A16">
        <w:tc>
          <w:tcPr>
            <w:tcW w:w="4785" w:type="dxa"/>
          </w:tcPr>
          <w:p w:rsidR="009A47B7" w:rsidRPr="00A6371B" w:rsidRDefault="009A47B7" w:rsidP="001E1A16">
            <w:pPr>
              <w:jc w:val="both"/>
              <w:rPr>
                <w:sz w:val="28"/>
                <w:szCs w:val="28"/>
                <w:shd w:val="clear" w:color="auto" w:fill="FFFFFF"/>
              </w:rPr>
            </w:pPr>
            <w:r>
              <w:t>Создаются условия проявления и формирования основных черт творческой личности (личностные УУД)</w:t>
            </w:r>
          </w:p>
        </w:tc>
        <w:tc>
          <w:tcPr>
            <w:tcW w:w="4785" w:type="dxa"/>
          </w:tcPr>
          <w:p w:rsidR="009A47B7" w:rsidRPr="00A6371B" w:rsidRDefault="009A47B7" w:rsidP="001E1A16">
            <w:pPr>
              <w:jc w:val="both"/>
              <w:rPr>
                <w:sz w:val="28"/>
                <w:szCs w:val="28"/>
                <w:shd w:val="clear" w:color="auto" w:fill="FFFFFF"/>
              </w:rPr>
            </w:pPr>
            <w:r>
              <w:t>Создаются условия проявления и формирования основных черт творческой личности (личностные УУД)</w:t>
            </w:r>
          </w:p>
        </w:tc>
      </w:tr>
      <w:tr w:rsidR="009A47B7" w:rsidRPr="00A6371B" w:rsidTr="001E1A16">
        <w:tc>
          <w:tcPr>
            <w:tcW w:w="4785" w:type="dxa"/>
          </w:tcPr>
          <w:p w:rsidR="009A47B7" w:rsidRPr="00A6371B" w:rsidRDefault="009A47B7" w:rsidP="001E1A16">
            <w:pPr>
              <w:jc w:val="both"/>
              <w:rPr>
                <w:sz w:val="28"/>
                <w:szCs w:val="28"/>
                <w:shd w:val="clear" w:color="auto" w:fill="FFFFFF"/>
              </w:rPr>
            </w:pPr>
            <w:r>
              <w:t>Деятельность носит социальную Направленность (личностные, познавательные УУД)</w:t>
            </w:r>
          </w:p>
        </w:tc>
        <w:tc>
          <w:tcPr>
            <w:tcW w:w="4785" w:type="dxa"/>
          </w:tcPr>
          <w:p w:rsidR="009A47B7" w:rsidRPr="00A6371B" w:rsidRDefault="009A47B7" w:rsidP="001E1A16">
            <w:pPr>
              <w:jc w:val="both"/>
              <w:rPr>
                <w:sz w:val="28"/>
                <w:szCs w:val="28"/>
                <w:shd w:val="clear" w:color="auto" w:fill="FFFFFF"/>
              </w:rPr>
            </w:pPr>
            <w:r>
              <w:t>Деятельность носит социальную направленность (личностные, познавательные УУД)</w:t>
            </w:r>
          </w:p>
        </w:tc>
      </w:tr>
      <w:tr w:rsidR="009A47B7" w:rsidRPr="00A6371B" w:rsidTr="001E1A16">
        <w:tc>
          <w:tcPr>
            <w:tcW w:w="4785" w:type="dxa"/>
          </w:tcPr>
          <w:p w:rsidR="009A47B7" w:rsidRPr="00A6371B" w:rsidRDefault="009A47B7" w:rsidP="001E1A16">
            <w:pPr>
              <w:jc w:val="both"/>
              <w:rPr>
                <w:sz w:val="28"/>
                <w:szCs w:val="28"/>
                <w:shd w:val="clear" w:color="auto" w:fill="FFFFFF"/>
              </w:rPr>
            </w:pPr>
            <w:r>
              <w:t>Проект может быть выполнен односторонне и предвзято</w:t>
            </w:r>
          </w:p>
        </w:tc>
        <w:tc>
          <w:tcPr>
            <w:tcW w:w="4785" w:type="dxa"/>
          </w:tcPr>
          <w:p w:rsidR="009A47B7" w:rsidRPr="00A6371B" w:rsidRDefault="009A47B7" w:rsidP="001E1A16">
            <w:pPr>
              <w:jc w:val="both"/>
              <w:rPr>
                <w:sz w:val="28"/>
                <w:szCs w:val="28"/>
                <w:shd w:val="clear" w:color="auto" w:fill="FFFFFF"/>
              </w:rPr>
            </w:pPr>
            <w:r>
              <w:t>Проект может быть выполнен глубоко и разносторонне</w:t>
            </w:r>
          </w:p>
        </w:tc>
      </w:tr>
    </w:tbl>
    <w:p w:rsidR="009A47B7" w:rsidRDefault="009A47B7" w:rsidP="009A47B7">
      <w:pPr>
        <w:spacing w:line="360" w:lineRule="auto"/>
        <w:ind w:right="-5" w:firstLine="360"/>
        <w:jc w:val="both"/>
        <w:rPr>
          <w:sz w:val="28"/>
          <w:szCs w:val="28"/>
          <w:shd w:val="clear" w:color="auto" w:fill="FFFFFF"/>
        </w:rPr>
      </w:pPr>
    </w:p>
    <w:p w:rsidR="009A47B7" w:rsidRDefault="009A47B7" w:rsidP="009A47B7">
      <w:pPr>
        <w:spacing w:line="360" w:lineRule="auto"/>
        <w:ind w:right="-5" w:firstLine="360"/>
        <w:jc w:val="right"/>
        <w:rPr>
          <w:sz w:val="28"/>
          <w:szCs w:val="28"/>
          <w:shd w:val="clear" w:color="auto" w:fill="FFFFFF"/>
        </w:rPr>
      </w:pPr>
    </w:p>
    <w:p w:rsidR="009A47B7" w:rsidRDefault="009A47B7" w:rsidP="009A47B7">
      <w:pPr>
        <w:spacing w:line="360" w:lineRule="auto"/>
        <w:ind w:right="-5" w:firstLine="360"/>
        <w:jc w:val="right"/>
        <w:rPr>
          <w:sz w:val="28"/>
          <w:szCs w:val="28"/>
          <w:shd w:val="clear" w:color="auto" w:fill="FFFFFF"/>
        </w:rPr>
      </w:pPr>
    </w:p>
    <w:p w:rsidR="009A47B7" w:rsidRDefault="009A47B7" w:rsidP="009A47B7">
      <w:pPr>
        <w:spacing w:line="360" w:lineRule="auto"/>
        <w:ind w:right="-5" w:firstLine="360"/>
        <w:jc w:val="right"/>
        <w:rPr>
          <w:sz w:val="28"/>
          <w:szCs w:val="28"/>
          <w:shd w:val="clear" w:color="auto" w:fill="FFFFFF"/>
        </w:rPr>
      </w:pPr>
      <w:r>
        <w:rPr>
          <w:sz w:val="28"/>
          <w:szCs w:val="28"/>
          <w:shd w:val="clear" w:color="auto" w:fill="FFFFFF"/>
        </w:rPr>
        <w:t>Приложение 2</w:t>
      </w:r>
    </w:p>
    <w:p w:rsidR="009A47B7" w:rsidRDefault="009A47B7" w:rsidP="009A47B7">
      <w:pPr>
        <w:spacing w:line="360" w:lineRule="auto"/>
        <w:ind w:right="-5" w:firstLine="360"/>
        <w:jc w:val="right"/>
        <w:rPr>
          <w:sz w:val="28"/>
          <w:szCs w:val="28"/>
          <w:shd w:val="clear" w:color="auto" w:fill="FFFFFF"/>
        </w:rPr>
      </w:pPr>
    </w:p>
    <w:p w:rsidR="009A47B7" w:rsidRDefault="009A47B7" w:rsidP="009A47B7">
      <w:pPr>
        <w:spacing w:line="360" w:lineRule="auto"/>
        <w:ind w:left="-720" w:right="-5"/>
        <w:jc w:val="both"/>
        <w:rPr>
          <w:sz w:val="28"/>
          <w:szCs w:val="28"/>
          <w:shd w:val="clear" w:color="auto" w:fill="FFFFFF"/>
        </w:rPr>
      </w:pPr>
      <w:r>
        <w:rPr>
          <w:noProof/>
          <w:sz w:val="28"/>
          <w:szCs w:val="28"/>
          <w:shd w:val="clear" w:color="auto" w:fill="FFFFFF"/>
          <w:lang w:eastAsia="ru-RU"/>
        </w:rPr>
        <w:drawing>
          <wp:inline distT="0" distB="0" distL="0" distR="0">
            <wp:extent cx="5934075" cy="3333750"/>
            <wp:effectExtent l="19050" t="0" r="9525" b="0"/>
            <wp:docPr id="2596"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pic:cNvPicPr>
                      <a:picLocks noChangeAspect="1" noChangeArrowheads="1"/>
                    </pic:cNvPicPr>
                  </pic:nvPicPr>
                  <pic:blipFill>
                    <a:blip r:embed="rId366" cstate="print"/>
                    <a:srcRect/>
                    <a:stretch>
                      <a:fillRect/>
                    </a:stretch>
                  </pic:blipFill>
                  <pic:spPr bwMode="auto">
                    <a:xfrm>
                      <a:off x="0" y="0"/>
                      <a:ext cx="5934075" cy="3333750"/>
                    </a:xfrm>
                    <a:prstGeom prst="rect">
                      <a:avLst/>
                    </a:prstGeom>
                    <a:noFill/>
                    <a:ln w="9525">
                      <a:noFill/>
                      <a:miter lim="800000"/>
                      <a:headEnd/>
                      <a:tailEnd/>
                    </a:ln>
                  </pic:spPr>
                </pic:pic>
              </a:graphicData>
            </a:graphic>
          </wp:inline>
        </w:drawing>
      </w:r>
    </w:p>
    <w:p w:rsidR="009A47B7" w:rsidRDefault="009A47B7" w:rsidP="009A47B7">
      <w:pPr>
        <w:spacing w:line="360" w:lineRule="auto"/>
        <w:ind w:left="-720" w:right="-5"/>
        <w:jc w:val="both"/>
        <w:rPr>
          <w:sz w:val="28"/>
          <w:szCs w:val="28"/>
          <w:shd w:val="clear" w:color="auto" w:fill="FFFFFF"/>
        </w:rPr>
      </w:pPr>
    </w:p>
    <w:p w:rsidR="009A47B7" w:rsidRDefault="009A47B7" w:rsidP="009A47B7">
      <w:pPr>
        <w:spacing w:line="360" w:lineRule="auto"/>
        <w:ind w:left="-720" w:right="-5"/>
        <w:jc w:val="both"/>
        <w:rPr>
          <w:sz w:val="28"/>
          <w:szCs w:val="28"/>
          <w:shd w:val="clear" w:color="auto" w:fill="FFFFFF"/>
        </w:rPr>
      </w:pPr>
    </w:p>
    <w:p w:rsidR="009A47B7" w:rsidRDefault="009A47B7" w:rsidP="009A47B7">
      <w:pPr>
        <w:spacing w:line="360" w:lineRule="auto"/>
        <w:ind w:left="-720" w:right="-5"/>
        <w:jc w:val="both"/>
        <w:rPr>
          <w:sz w:val="28"/>
          <w:szCs w:val="28"/>
          <w:shd w:val="clear" w:color="auto" w:fill="FFFFFF"/>
        </w:rPr>
      </w:pPr>
    </w:p>
    <w:p w:rsidR="009A47B7" w:rsidRDefault="009A47B7" w:rsidP="009A47B7">
      <w:pPr>
        <w:spacing w:line="360" w:lineRule="auto"/>
        <w:ind w:left="-720" w:right="-5"/>
        <w:jc w:val="both"/>
        <w:rPr>
          <w:sz w:val="28"/>
          <w:szCs w:val="28"/>
          <w:shd w:val="clear" w:color="auto" w:fill="FFFFFF"/>
        </w:rPr>
      </w:pPr>
      <w:r>
        <w:rPr>
          <w:noProof/>
          <w:sz w:val="28"/>
          <w:szCs w:val="28"/>
          <w:shd w:val="clear" w:color="auto" w:fill="FFFFFF"/>
          <w:lang w:eastAsia="ru-RU"/>
        </w:rPr>
        <w:lastRenderedPageBreak/>
        <w:drawing>
          <wp:inline distT="0" distB="0" distL="0" distR="0">
            <wp:extent cx="5934075" cy="3762375"/>
            <wp:effectExtent l="19050" t="0" r="9525" b="0"/>
            <wp:docPr id="2595" name="Рисунок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
                    <pic:cNvPicPr>
                      <a:picLocks noChangeAspect="1" noChangeArrowheads="1"/>
                    </pic:cNvPicPr>
                  </pic:nvPicPr>
                  <pic:blipFill>
                    <a:blip r:embed="rId367" cstate="print"/>
                    <a:srcRect/>
                    <a:stretch>
                      <a:fillRect/>
                    </a:stretch>
                  </pic:blipFill>
                  <pic:spPr bwMode="auto">
                    <a:xfrm>
                      <a:off x="0" y="0"/>
                      <a:ext cx="5934075" cy="3762375"/>
                    </a:xfrm>
                    <a:prstGeom prst="rect">
                      <a:avLst/>
                    </a:prstGeom>
                    <a:noFill/>
                    <a:ln w="9525">
                      <a:noFill/>
                      <a:miter lim="800000"/>
                      <a:headEnd/>
                      <a:tailEnd/>
                    </a:ln>
                  </pic:spPr>
                </pic:pic>
              </a:graphicData>
            </a:graphic>
          </wp:inline>
        </w:drawing>
      </w:r>
    </w:p>
    <w:p w:rsidR="009A47B7" w:rsidRDefault="009A47B7" w:rsidP="009A47B7">
      <w:pPr>
        <w:spacing w:line="360" w:lineRule="auto"/>
        <w:ind w:left="-720" w:right="-5"/>
        <w:jc w:val="both"/>
        <w:rPr>
          <w:sz w:val="28"/>
          <w:szCs w:val="28"/>
          <w:shd w:val="clear" w:color="auto" w:fill="FFFFFF"/>
        </w:rPr>
      </w:pPr>
      <w:r>
        <w:rPr>
          <w:noProof/>
          <w:sz w:val="28"/>
          <w:szCs w:val="28"/>
          <w:shd w:val="clear" w:color="auto" w:fill="FFFFFF"/>
          <w:lang w:eastAsia="ru-RU"/>
        </w:rPr>
        <w:drawing>
          <wp:inline distT="0" distB="0" distL="0" distR="0">
            <wp:extent cx="5934075" cy="3552825"/>
            <wp:effectExtent l="19050" t="0" r="9525" b="0"/>
            <wp:docPr id="2594" name="Рисунок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3"/>
                    <pic:cNvPicPr>
                      <a:picLocks noChangeAspect="1" noChangeArrowheads="1"/>
                    </pic:cNvPicPr>
                  </pic:nvPicPr>
                  <pic:blipFill>
                    <a:blip r:embed="rId368" cstate="print"/>
                    <a:srcRect/>
                    <a:stretch>
                      <a:fillRect/>
                    </a:stretch>
                  </pic:blipFill>
                  <pic:spPr bwMode="auto">
                    <a:xfrm>
                      <a:off x="0" y="0"/>
                      <a:ext cx="5934075" cy="3552825"/>
                    </a:xfrm>
                    <a:prstGeom prst="rect">
                      <a:avLst/>
                    </a:prstGeom>
                    <a:noFill/>
                    <a:ln w="9525">
                      <a:noFill/>
                      <a:miter lim="800000"/>
                      <a:headEnd/>
                      <a:tailEnd/>
                    </a:ln>
                  </pic:spPr>
                </pic:pic>
              </a:graphicData>
            </a:graphic>
          </wp:inline>
        </w:drawing>
      </w:r>
    </w:p>
    <w:p w:rsidR="009A47B7" w:rsidRDefault="009A47B7" w:rsidP="009A47B7">
      <w:pPr>
        <w:spacing w:line="360" w:lineRule="auto"/>
        <w:ind w:left="-720" w:right="-5"/>
        <w:jc w:val="both"/>
        <w:rPr>
          <w:sz w:val="28"/>
          <w:szCs w:val="28"/>
          <w:shd w:val="clear" w:color="auto" w:fill="FFFFFF"/>
        </w:rPr>
      </w:pPr>
    </w:p>
    <w:p w:rsidR="009A47B7" w:rsidRDefault="009A47B7" w:rsidP="009A47B7">
      <w:pPr>
        <w:spacing w:line="360" w:lineRule="auto"/>
        <w:ind w:left="-720" w:right="-5"/>
        <w:jc w:val="both"/>
        <w:rPr>
          <w:sz w:val="28"/>
          <w:szCs w:val="28"/>
          <w:shd w:val="clear" w:color="auto" w:fill="FFFFFF"/>
        </w:rPr>
      </w:pPr>
    </w:p>
    <w:p w:rsidR="009A47B7" w:rsidRDefault="009A47B7" w:rsidP="009A47B7">
      <w:pPr>
        <w:spacing w:line="360" w:lineRule="auto"/>
        <w:ind w:left="-720" w:right="-5"/>
        <w:jc w:val="both"/>
        <w:rPr>
          <w:sz w:val="28"/>
          <w:szCs w:val="28"/>
          <w:shd w:val="clear" w:color="auto" w:fill="FFFFFF"/>
        </w:rPr>
      </w:pPr>
      <w:r>
        <w:rPr>
          <w:noProof/>
          <w:sz w:val="28"/>
          <w:szCs w:val="28"/>
          <w:shd w:val="clear" w:color="auto" w:fill="FFFFFF"/>
          <w:lang w:eastAsia="ru-RU"/>
        </w:rPr>
        <w:lastRenderedPageBreak/>
        <w:drawing>
          <wp:inline distT="0" distB="0" distL="0" distR="0">
            <wp:extent cx="5934075" cy="3686175"/>
            <wp:effectExtent l="19050" t="0" r="9525" b="0"/>
            <wp:docPr id="2593" name="Рисунок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369" cstate="print"/>
                    <a:srcRect/>
                    <a:stretch>
                      <a:fillRect/>
                    </a:stretch>
                  </pic:blipFill>
                  <pic:spPr bwMode="auto">
                    <a:xfrm>
                      <a:off x="0" y="0"/>
                      <a:ext cx="5934075" cy="3686175"/>
                    </a:xfrm>
                    <a:prstGeom prst="rect">
                      <a:avLst/>
                    </a:prstGeom>
                    <a:noFill/>
                    <a:ln w="9525">
                      <a:noFill/>
                      <a:miter lim="800000"/>
                      <a:headEnd/>
                      <a:tailEnd/>
                    </a:ln>
                  </pic:spPr>
                </pic:pic>
              </a:graphicData>
            </a:graphic>
          </wp:inline>
        </w:drawing>
      </w:r>
    </w:p>
    <w:p w:rsidR="009A47B7" w:rsidRDefault="009A47B7" w:rsidP="009A47B7">
      <w:pPr>
        <w:spacing w:line="360" w:lineRule="auto"/>
        <w:ind w:left="-720" w:right="-5"/>
        <w:jc w:val="both"/>
        <w:rPr>
          <w:sz w:val="28"/>
          <w:szCs w:val="28"/>
          <w:shd w:val="clear" w:color="auto" w:fill="FFFFFF"/>
        </w:rPr>
      </w:pPr>
      <w:r>
        <w:rPr>
          <w:noProof/>
          <w:sz w:val="28"/>
          <w:szCs w:val="28"/>
          <w:shd w:val="clear" w:color="auto" w:fill="FFFFFF"/>
          <w:lang w:eastAsia="ru-RU"/>
        </w:rPr>
        <w:drawing>
          <wp:inline distT="0" distB="0" distL="0" distR="0">
            <wp:extent cx="5934075" cy="3409950"/>
            <wp:effectExtent l="19050" t="0" r="9525" b="0"/>
            <wp:docPr id="2592" name="Рисунок 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5"/>
                    <pic:cNvPicPr>
                      <a:picLocks noChangeAspect="1" noChangeArrowheads="1"/>
                    </pic:cNvPicPr>
                  </pic:nvPicPr>
                  <pic:blipFill>
                    <a:blip r:embed="rId370" cstate="print"/>
                    <a:srcRect/>
                    <a:stretch>
                      <a:fillRect/>
                    </a:stretch>
                  </pic:blipFill>
                  <pic:spPr bwMode="auto">
                    <a:xfrm>
                      <a:off x="0" y="0"/>
                      <a:ext cx="5934075" cy="3409950"/>
                    </a:xfrm>
                    <a:prstGeom prst="rect">
                      <a:avLst/>
                    </a:prstGeom>
                    <a:noFill/>
                    <a:ln w="9525">
                      <a:noFill/>
                      <a:miter lim="800000"/>
                      <a:headEnd/>
                      <a:tailEnd/>
                    </a:ln>
                  </pic:spPr>
                </pic:pic>
              </a:graphicData>
            </a:graphic>
          </wp:inline>
        </w:drawing>
      </w:r>
    </w:p>
    <w:p w:rsidR="009A47B7" w:rsidRDefault="009A47B7" w:rsidP="009A47B7">
      <w:pPr>
        <w:spacing w:line="360" w:lineRule="auto"/>
        <w:ind w:left="-720" w:right="-5"/>
        <w:jc w:val="both"/>
        <w:rPr>
          <w:sz w:val="28"/>
          <w:szCs w:val="28"/>
          <w:shd w:val="clear" w:color="auto" w:fill="FFFFFF"/>
        </w:rPr>
      </w:pPr>
    </w:p>
    <w:p w:rsidR="009A47B7" w:rsidRDefault="009A47B7" w:rsidP="009A47B7">
      <w:pPr>
        <w:spacing w:line="360" w:lineRule="auto"/>
        <w:ind w:left="-720" w:right="-5"/>
        <w:jc w:val="both"/>
        <w:rPr>
          <w:sz w:val="28"/>
          <w:szCs w:val="28"/>
          <w:shd w:val="clear" w:color="auto" w:fill="FFFFFF"/>
        </w:rPr>
      </w:pPr>
      <w:r>
        <w:rPr>
          <w:noProof/>
          <w:sz w:val="28"/>
          <w:szCs w:val="28"/>
          <w:shd w:val="clear" w:color="auto" w:fill="FFFFFF"/>
          <w:lang w:eastAsia="ru-RU"/>
        </w:rPr>
        <w:lastRenderedPageBreak/>
        <w:drawing>
          <wp:inline distT="0" distB="0" distL="0" distR="0">
            <wp:extent cx="5934075" cy="3448050"/>
            <wp:effectExtent l="19050" t="0" r="9525" b="0"/>
            <wp:docPr id="2591" name="Рисунок 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6"/>
                    <pic:cNvPicPr>
                      <a:picLocks noChangeAspect="1" noChangeArrowheads="1"/>
                    </pic:cNvPicPr>
                  </pic:nvPicPr>
                  <pic:blipFill>
                    <a:blip r:embed="rId371" cstate="print"/>
                    <a:srcRect/>
                    <a:stretch>
                      <a:fillRect/>
                    </a:stretch>
                  </pic:blipFill>
                  <pic:spPr bwMode="auto">
                    <a:xfrm>
                      <a:off x="0" y="0"/>
                      <a:ext cx="5934075" cy="3448050"/>
                    </a:xfrm>
                    <a:prstGeom prst="rect">
                      <a:avLst/>
                    </a:prstGeom>
                    <a:noFill/>
                    <a:ln w="9525">
                      <a:noFill/>
                      <a:miter lim="800000"/>
                      <a:headEnd/>
                      <a:tailEnd/>
                    </a:ln>
                  </pic:spPr>
                </pic:pic>
              </a:graphicData>
            </a:graphic>
          </wp:inline>
        </w:drawing>
      </w:r>
    </w:p>
    <w:p w:rsidR="009A47B7" w:rsidRDefault="009A47B7" w:rsidP="009A47B7">
      <w:pPr>
        <w:spacing w:line="360" w:lineRule="auto"/>
        <w:ind w:left="-720" w:right="-5"/>
        <w:jc w:val="both"/>
        <w:rPr>
          <w:sz w:val="28"/>
          <w:szCs w:val="28"/>
          <w:shd w:val="clear" w:color="auto" w:fill="FFFFFF"/>
        </w:rPr>
      </w:pPr>
      <w:r>
        <w:rPr>
          <w:noProof/>
          <w:sz w:val="28"/>
          <w:szCs w:val="28"/>
          <w:shd w:val="clear" w:color="auto" w:fill="FFFFFF"/>
          <w:lang w:eastAsia="ru-RU"/>
        </w:rPr>
        <w:drawing>
          <wp:inline distT="0" distB="0" distL="0" distR="0">
            <wp:extent cx="5934075" cy="2962275"/>
            <wp:effectExtent l="19050" t="0" r="9525" b="0"/>
            <wp:docPr id="2590" name="Рисунок 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7"/>
                    <pic:cNvPicPr>
                      <a:picLocks noChangeAspect="1" noChangeArrowheads="1"/>
                    </pic:cNvPicPr>
                  </pic:nvPicPr>
                  <pic:blipFill>
                    <a:blip r:embed="rId372" cstate="print"/>
                    <a:srcRect/>
                    <a:stretch>
                      <a:fillRect/>
                    </a:stretch>
                  </pic:blipFill>
                  <pic:spPr bwMode="auto">
                    <a:xfrm>
                      <a:off x="0" y="0"/>
                      <a:ext cx="5934075" cy="2962275"/>
                    </a:xfrm>
                    <a:prstGeom prst="rect">
                      <a:avLst/>
                    </a:prstGeom>
                    <a:noFill/>
                    <a:ln w="9525">
                      <a:noFill/>
                      <a:miter lim="800000"/>
                      <a:headEnd/>
                      <a:tailEnd/>
                    </a:ln>
                  </pic:spPr>
                </pic:pic>
              </a:graphicData>
            </a:graphic>
          </wp:inline>
        </w:drawing>
      </w:r>
    </w:p>
    <w:p w:rsidR="009A47B7" w:rsidRDefault="009A47B7" w:rsidP="009A47B7">
      <w:pPr>
        <w:spacing w:line="360" w:lineRule="auto"/>
        <w:ind w:left="-720" w:right="-5"/>
        <w:jc w:val="both"/>
        <w:rPr>
          <w:sz w:val="28"/>
          <w:szCs w:val="28"/>
          <w:shd w:val="clear" w:color="auto" w:fill="FFFFFF"/>
        </w:rPr>
      </w:pPr>
    </w:p>
    <w:p w:rsidR="009A47B7" w:rsidRDefault="009A47B7" w:rsidP="009A47B7">
      <w:pPr>
        <w:spacing w:line="360" w:lineRule="auto"/>
        <w:ind w:right="-5"/>
        <w:jc w:val="right"/>
        <w:rPr>
          <w:sz w:val="28"/>
          <w:szCs w:val="28"/>
          <w:shd w:val="clear" w:color="auto" w:fill="FFFFFF"/>
        </w:rPr>
      </w:pPr>
      <w:r>
        <w:rPr>
          <w:sz w:val="28"/>
          <w:szCs w:val="28"/>
          <w:shd w:val="clear" w:color="auto" w:fill="FFFFFF"/>
        </w:rPr>
        <w:t>Приложение 4</w:t>
      </w:r>
    </w:p>
    <w:p w:rsidR="009A47B7" w:rsidRDefault="009A47B7" w:rsidP="009A47B7">
      <w:pPr>
        <w:spacing w:line="360" w:lineRule="auto"/>
        <w:ind w:right="-5"/>
        <w:jc w:val="center"/>
        <w:rPr>
          <w:sz w:val="28"/>
          <w:szCs w:val="28"/>
          <w:shd w:val="clear" w:color="auto" w:fill="FFFFFF"/>
        </w:rPr>
      </w:pPr>
    </w:p>
    <w:p w:rsidR="009A47B7" w:rsidRDefault="009A47B7" w:rsidP="009A47B7">
      <w:pPr>
        <w:spacing w:line="360" w:lineRule="auto"/>
        <w:rPr>
          <w:b/>
          <w:sz w:val="28"/>
          <w:szCs w:val="28"/>
        </w:rPr>
      </w:pPr>
      <w:r>
        <w:rPr>
          <w:b/>
          <w:noProof/>
          <w:sz w:val="28"/>
          <w:szCs w:val="28"/>
          <w:lang w:eastAsia="ru-RU"/>
        </w:rPr>
        <w:lastRenderedPageBreak/>
        <w:drawing>
          <wp:inline distT="0" distB="0" distL="0" distR="0">
            <wp:extent cx="5934075" cy="4572000"/>
            <wp:effectExtent l="19050" t="0" r="9525" b="0"/>
            <wp:docPr id="2589" name="Рисунок 8" descr="авоапмщду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воапмщдуть"/>
                    <pic:cNvPicPr>
                      <a:picLocks noChangeAspect="1" noChangeArrowheads="1"/>
                    </pic:cNvPicPr>
                  </pic:nvPicPr>
                  <pic:blipFill>
                    <a:blip r:embed="rId373" cstate="print"/>
                    <a:srcRect/>
                    <a:stretch>
                      <a:fillRect/>
                    </a:stretch>
                  </pic:blipFill>
                  <pic:spPr bwMode="auto">
                    <a:xfrm>
                      <a:off x="0" y="0"/>
                      <a:ext cx="5934075" cy="4572000"/>
                    </a:xfrm>
                    <a:prstGeom prst="rect">
                      <a:avLst/>
                    </a:prstGeom>
                    <a:noFill/>
                    <a:ln w="9525">
                      <a:noFill/>
                      <a:miter lim="800000"/>
                      <a:headEnd/>
                      <a:tailEnd/>
                    </a:ln>
                  </pic:spPr>
                </pic:pic>
              </a:graphicData>
            </a:graphic>
          </wp:inline>
        </w:drawing>
      </w:r>
    </w:p>
    <w:p w:rsidR="00F73486" w:rsidRDefault="00F73486" w:rsidP="00F73486">
      <w:pPr>
        <w:jc w:val="right"/>
        <w:rPr>
          <w:sz w:val="28"/>
          <w:szCs w:val="28"/>
          <w:highlight w:val="yellow"/>
        </w:rPr>
      </w:pPr>
    </w:p>
    <w:p w:rsidR="00F73486" w:rsidRPr="00C0180E" w:rsidRDefault="00F73486" w:rsidP="00F73486">
      <w:pPr>
        <w:spacing w:line="360" w:lineRule="auto"/>
        <w:jc w:val="center"/>
        <w:rPr>
          <w:sz w:val="28"/>
          <w:szCs w:val="28"/>
        </w:rPr>
      </w:pPr>
      <w:r w:rsidRPr="00C0180E">
        <w:rPr>
          <w:sz w:val="28"/>
          <w:szCs w:val="28"/>
        </w:rPr>
        <w:t xml:space="preserve">Министерство образования </w:t>
      </w:r>
      <w:r>
        <w:rPr>
          <w:sz w:val="28"/>
          <w:szCs w:val="28"/>
        </w:rPr>
        <w:t xml:space="preserve">и спорта </w:t>
      </w:r>
      <w:r w:rsidRPr="00C0180E">
        <w:rPr>
          <w:sz w:val="28"/>
          <w:szCs w:val="28"/>
        </w:rPr>
        <w:t>Республики Карелия</w:t>
      </w:r>
    </w:p>
    <w:p w:rsidR="00F73486" w:rsidRPr="00C0180E" w:rsidRDefault="00F73486" w:rsidP="00F73486">
      <w:pPr>
        <w:spacing w:line="360" w:lineRule="auto"/>
        <w:jc w:val="center"/>
        <w:rPr>
          <w:sz w:val="28"/>
          <w:szCs w:val="28"/>
        </w:rPr>
      </w:pPr>
      <w:r>
        <w:rPr>
          <w:sz w:val="28"/>
          <w:szCs w:val="28"/>
        </w:rPr>
        <w:t>Г</w:t>
      </w:r>
      <w:r w:rsidRPr="00C0180E">
        <w:rPr>
          <w:sz w:val="28"/>
          <w:szCs w:val="28"/>
        </w:rPr>
        <w:t>осударственное автономное профессиональное образовательное учреждение</w:t>
      </w:r>
    </w:p>
    <w:p w:rsidR="00F73486" w:rsidRPr="00C0180E" w:rsidRDefault="00F73486" w:rsidP="00F73486">
      <w:pPr>
        <w:spacing w:line="360" w:lineRule="auto"/>
        <w:jc w:val="center"/>
        <w:rPr>
          <w:sz w:val="28"/>
          <w:szCs w:val="28"/>
        </w:rPr>
      </w:pPr>
      <w:r w:rsidRPr="00C0180E">
        <w:rPr>
          <w:sz w:val="28"/>
          <w:szCs w:val="28"/>
        </w:rPr>
        <w:t>Республики Карелия</w:t>
      </w:r>
    </w:p>
    <w:p w:rsidR="00F73486" w:rsidRPr="00C0180E" w:rsidRDefault="00F73486" w:rsidP="00F73486">
      <w:pPr>
        <w:spacing w:line="360" w:lineRule="auto"/>
        <w:jc w:val="center"/>
        <w:rPr>
          <w:sz w:val="28"/>
          <w:szCs w:val="28"/>
        </w:rPr>
      </w:pPr>
      <w:r>
        <w:rPr>
          <w:sz w:val="28"/>
          <w:szCs w:val="28"/>
        </w:rPr>
        <w:t>«</w:t>
      </w:r>
      <w:r w:rsidRPr="00C0180E">
        <w:rPr>
          <w:sz w:val="28"/>
          <w:szCs w:val="28"/>
        </w:rPr>
        <w:t>ПЕТРОЗАВОДСКИЙ ТЕХНИКУМ ГОРОДСКОГО ХОЗЯЙСТВА</w:t>
      </w:r>
      <w:r>
        <w:rPr>
          <w:sz w:val="28"/>
          <w:szCs w:val="28"/>
        </w:rPr>
        <w:t>»</w:t>
      </w:r>
    </w:p>
    <w:p w:rsidR="00F73486" w:rsidRPr="00C0180E" w:rsidRDefault="00F73486" w:rsidP="00F73486">
      <w:pPr>
        <w:rPr>
          <w:sz w:val="28"/>
          <w:szCs w:val="28"/>
        </w:rPr>
      </w:pPr>
    </w:p>
    <w:p w:rsidR="00F73486" w:rsidRPr="00C0180E" w:rsidRDefault="00F73486" w:rsidP="00F73486">
      <w:pPr>
        <w:rPr>
          <w:sz w:val="28"/>
          <w:szCs w:val="28"/>
        </w:rPr>
      </w:pPr>
    </w:p>
    <w:p w:rsidR="00F73486" w:rsidRPr="00C0180E" w:rsidRDefault="00F73486" w:rsidP="00F73486">
      <w:pPr>
        <w:rPr>
          <w:sz w:val="28"/>
          <w:szCs w:val="28"/>
        </w:rPr>
      </w:pPr>
      <w:r w:rsidRPr="00C0180E">
        <w:rPr>
          <w:sz w:val="28"/>
          <w:szCs w:val="28"/>
        </w:rPr>
        <w:t xml:space="preserve">   </w:t>
      </w:r>
    </w:p>
    <w:p w:rsidR="00F73486" w:rsidRPr="00C0180E" w:rsidRDefault="00F73486" w:rsidP="00F73486">
      <w:pPr>
        <w:rPr>
          <w:sz w:val="28"/>
          <w:szCs w:val="28"/>
        </w:rPr>
      </w:pPr>
    </w:p>
    <w:p w:rsidR="00F73486" w:rsidRPr="00C0180E" w:rsidRDefault="00F73486" w:rsidP="00F73486">
      <w:pPr>
        <w:rPr>
          <w:sz w:val="28"/>
          <w:szCs w:val="28"/>
        </w:rPr>
      </w:pPr>
    </w:p>
    <w:p w:rsidR="00F73486" w:rsidRPr="00C0180E" w:rsidRDefault="00F73486" w:rsidP="00F73486">
      <w:pPr>
        <w:rPr>
          <w:sz w:val="28"/>
          <w:szCs w:val="28"/>
        </w:rPr>
      </w:pPr>
    </w:p>
    <w:p w:rsidR="00F73486" w:rsidRPr="00C0180E" w:rsidRDefault="00F73486" w:rsidP="00F73486">
      <w:pPr>
        <w:rPr>
          <w:sz w:val="28"/>
          <w:szCs w:val="28"/>
        </w:rPr>
      </w:pPr>
    </w:p>
    <w:p w:rsidR="00F73486" w:rsidRPr="00C0180E" w:rsidRDefault="00F73486" w:rsidP="00F73486">
      <w:pPr>
        <w:rPr>
          <w:sz w:val="28"/>
          <w:szCs w:val="28"/>
        </w:rPr>
      </w:pPr>
    </w:p>
    <w:p w:rsidR="00F73486" w:rsidRPr="00C0180E" w:rsidRDefault="00F73486" w:rsidP="00F73486">
      <w:pPr>
        <w:rPr>
          <w:bCs/>
          <w:sz w:val="28"/>
          <w:szCs w:val="28"/>
        </w:rPr>
      </w:pPr>
    </w:p>
    <w:p w:rsidR="00F73486" w:rsidRPr="00C0180E" w:rsidRDefault="00F73486" w:rsidP="00F73486">
      <w:pPr>
        <w:rPr>
          <w:sz w:val="28"/>
          <w:szCs w:val="28"/>
        </w:rPr>
      </w:pPr>
    </w:p>
    <w:p w:rsidR="00F73486" w:rsidRPr="00C0180E" w:rsidRDefault="00F73486" w:rsidP="00F73486">
      <w:pPr>
        <w:rPr>
          <w:sz w:val="28"/>
          <w:szCs w:val="28"/>
        </w:rPr>
      </w:pPr>
    </w:p>
    <w:p w:rsidR="00F73486" w:rsidRPr="00C0180E" w:rsidRDefault="00F73486" w:rsidP="00F73486">
      <w:pPr>
        <w:rPr>
          <w:sz w:val="28"/>
          <w:szCs w:val="28"/>
        </w:rPr>
      </w:pPr>
    </w:p>
    <w:p w:rsidR="00F73486" w:rsidRPr="00C0180E" w:rsidRDefault="00F73486" w:rsidP="00F73486">
      <w:pPr>
        <w:rPr>
          <w:sz w:val="28"/>
          <w:szCs w:val="28"/>
        </w:rPr>
      </w:pPr>
    </w:p>
    <w:p w:rsidR="00F73486" w:rsidRPr="00C0180E" w:rsidRDefault="00F73486" w:rsidP="00F73486">
      <w:pPr>
        <w:jc w:val="center"/>
        <w:rPr>
          <w:b/>
          <w:sz w:val="28"/>
          <w:szCs w:val="28"/>
        </w:rPr>
      </w:pPr>
      <w:r w:rsidRPr="00C0180E">
        <w:rPr>
          <w:b/>
          <w:sz w:val="28"/>
          <w:szCs w:val="28"/>
        </w:rPr>
        <w:t>ФОНД</w:t>
      </w:r>
    </w:p>
    <w:p w:rsidR="00F73486" w:rsidRPr="00C0180E" w:rsidRDefault="00F73486" w:rsidP="00F73486">
      <w:pPr>
        <w:jc w:val="center"/>
        <w:rPr>
          <w:b/>
          <w:sz w:val="28"/>
          <w:szCs w:val="28"/>
        </w:rPr>
      </w:pPr>
      <w:r w:rsidRPr="00C0180E">
        <w:rPr>
          <w:b/>
          <w:sz w:val="28"/>
          <w:szCs w:val="28"/>
        </w:rPr>
        <w:t>ОЦЕНОЧНЫХ СРЕДСТВ</w:t>
      </w:r>
    </w:p>
    <w:p w:rsidR="00F73486" w:rsidRPr="00C0180E" w:rsidRDefault="00F73486" w:rsidP="00F73486">
      <w:pPr>
        <w:jc w:val="center"/>
        <w:rPr>
          <w:b/>
          <w:sz w:val="28"/>
          <w:szCs w:val="28"/>
        </w:rPr>
      </w:pPr>
    </w:p>
    <w:p w:rsidR="00F73486" w:rsidRPr="00C0180E" w:rsidRDefault="00F73486" w:rsidP="00F73486">
      <w:pPr>
        <w:jc w:val="center"/>
        <w:rPr>
          <w:b/>
          <w:sz w:val="28"/>
          <w:szCs w:val="28"/>
        </w:rPr>
      </w:pPr>
      <w:r w:rsidRPr="00C0180E">
        <w:rPr>
          <w:b/>
          <w:sz w:val="28"/>
          <w:szCs w:val="28"/>
        </w:rPr>
        <w:t>по дисциплине</w:t>
      </w:r>
    </w:p>
    <w:p w:rsidR="00F73486" w:rsidRPr="00F542D0" w:rsidRDefault="00F73486" w:rsidP="00F73486">
      <w:pPr>
        <w:jc w:val="center"/>
        <w:rPr>
          <w:b/>
          <w:i/>
          <w:sz w:val="28"/>
          <w:szCs w:val="28"/>
        </w:rPr>
      </w:pPr>
    </w:p>
    <w:p w:rsidR="00F73486" w:rsidRDefault="00F73486" w:rsidP="00F73486">
      <w:pPr>
        <w:jc w:val="center"/>
        <w:rPr>
          <w:b/>
          <w:i/>
          <w:sz w:val="28"/>
          <w:szCs w:val="28"/>
        </w:rPr>
      </w:pPr>
      <w:r>
        <w:rPr>
          <w:b/>
          <w:i/>
          <w:sz w:val="28"/>
          <w:szCs w:val="28"/>
        </w:rPr>
        <w:t>0</w:t>
      </w:r>
      <w:r w:rsidRPr="0034497D">
        <w:rPr>
          <w:b/>
          <w:i/>
          <w:sz w:val="28"/>
          <w:szCs w:val="28"/>
        </w:rPr>
        <w:t>Д.1</w:t>
      </w:r>
      <w:r w:rsidRPr="002D530E">
        <w:rPr>
          <w:b/>
          <w:i/>
          <w:sz w:val="28"/>
          <w:szCs w:val="28"/>
        </w:rPr>
        <w:t>5</w:t>
      </w:r>
      <w:r w:rsidRPr="0034497D">
        <w:rPr>
          <w:b/>
          <w:i/>
          <w:sz w:val="28"/>
          <w:szCs w:val="28"/>
        </w:rPr>
        <w:t xml:space="preserve"> Черчение</w:t>
      </w:r>
    </w:p>
    <w:p w:rsidR="00F73486" w:rsidRPr="0034497D" w:rsidRDefault="00F73486" w:rsidP="00F73486">
      <w:pPr>
        <w:jc w:val="center"/>
        <w:rPr>
          <w:b/>
          <w:i/>
          <w:sz w:val="28"/>
          <w:szCs w:val="28"/>
        </w:rPr>
      </w:pPr>
    </w:p>
    <w:p w:rsidR="00F73486" w:rsidRPr="00C00EC1" w:rsidRDefault="00F73486" w:rsidP="00F73486">
      <w:pPr>
        <w:jc w:val="center"/>
        <w:rPr>
          <w:b/>
          <w:i/>
          <w:sz w:val="28"/>
          <w:szCs w:val="28"/>
        </w:rPr>
      </w:pPr>
      <w:r w:rsidRPr="00FD51F6">
        <w:rPr>
          <w:b/>
          <w:sz w:val="40"/>
          <w:szCs w:val="40"/>
          <w:vertAlign w:val="superscript"/>
        </w:rPr>
        <w:t xml:space="preserve"> </w:t>
      </w:r>
    </w:p>
    <w:p w:rsidR="00F73486" w:rsidRPr="00C00EC1" w:rsidRDefault="00F73486" w:rsidP="00F73486">
      <w:pPr>
        <w:jc w:val="center"/>
        <w:rPr>
          <w:b/>
          <w:i/>
          <w:sz w:val="28"/>
          <w:szCs w:val="28"/>
        </w:rPr>
      </w:pPr>
      <w:r w:rsidRPr="00C00EC1">
        <w:rPr>
          <w:b/>
          <w:i/>
          <w:sz w:val="28"/>
          <w:szCs w:val="28"/>
        </w:rPr>
        <w:t xml:space="preserve">08.02.14  Эксплуатация и обслуживание </w:t>
      </w:r>
    </w:p>
    <w:p w:rsidR="00F73486" w:rsidRPr="00C00EC1" w:rsidRDefault="00F73486" w:rsidP="00F73486">
      <w:pPr>
        <w:jc w:val="center"/>
        <w:rPr>
          <w:sz w:val="28"/>
          <w:szCs w:val="28"/>
        </w:rPr>
      </w:pPr>
      <w:r w:rsidRPr="00C00EC1">
        <w:rPr>
          <w:b/>
          <w:i/>
          <w:sz w:val="28"/>
          <w:szCs w:val="28"/>
        </w:rPr>
        <w:t>многоквартирного дома</w:t>
      </w:r>
    </w:p>
    <w:p w:rsidR="00F73486" w:rsidRPr="00C0180E" w:rsidRDefault="00F73486" w:rsidP="00F73486">
      <w:pPr>
        <w:jc w:val="center"/>
        <w:rPr>
          <w:sz w:val="28"/>
          <w:szCs w:val="28"/>
        </w:rPr>
      </w:pPr>
    </w:p>
    <w:p w:rsidR="00F73486" w:rsidRPr="00C0180E" w:rsidRDefault="00F73486" w:rsidP="00F73486">
      <w:pPr>
        <w:jc w:val="center"/>
        <w:rPr>
          <w:sz w:val="28"/>
          <w:szCs w:val="28"/>
        </w:rPr>
      </w:pPr>
    </w:p>
    <w:p w:rsidR="00F73486" w:rsidRPr="00C0180E" w:rsidRDefault="00F73486" w:rsidP="00F73486">
      <w:pPr>
        <w:jc w:val="center"/>
        <w:rPr>
          <w:sz w:val="28"/>
          <w:szCs w:val="28"/>
        </w:rPr>
      </w:pPr>
    </w:p>
    <w:p w:rsidR="00F73486" w:rsidRPr="00C0180E" w:rsidRDefault="00F73486" w:rsidP="00F73486">
      <w:pPr>
        <w:jc w:val="center"/>
        <w:rPr>
          <w:sz w:val="28"/>
          <w:szCs w:val="28"/>
        </w:rPr>
      </w:pPr>
    </w:p>
    <w:p w:rsidR="00F73486" w:rsidRPr="00C0180E" w:rsidRDefault="00F73486" w:rsidP="00F73486">
      <w:pPr>
        <w:jc w:val="center"/>
        <w:rPr>
          <w:sz w:val="28"/>
          <w:szCs w:val="28"/>
        </w:rPr>
      </w:pPr>
    </w:p>
    <w:p w:rsidR="00F73486" w:rsidRPr="00C0180E" w:rsidRDefault="00F73486" w:rsidP="00F73486">
      <w:pPr>
        <w:jc w:val="center"/>
        <w:rPr>
          <w:sz w:val="28"/>
          <w:szCs w:val="28"/>
        </w:rPr>
      </w:pPr>
    </w:p>
    <w:p w:rsidR="00F73486" w:rsidRPr="00C0180E" w:rsidRDefault="00F73486" w:rsidP="00F73486">
      <w:pPr>
        <w:jc w:val="center"/>
        <w:rPr>
          <w:sz w:val="28"/>
          <w:szCs w:val="28"/>
        </w:rPr>
      </w:pPr>
    </w:p>
    <w:p w:rsidR="00F73486" w:rsidRPr="002D530E" w:rsidRDefault="00F73486" w:rsidP="00F73486">
      <w:pPr>
        <w:jc w:val="center"/>
        <w:rPr>
          <w:sz w:val="28"/>
          <w:szCs w:val="28"/>
        </w:rPr>
      </w:pPr>
    </w:p>
    <w:p w:rsidR="00F73486" w:rsidRDefault="00F73486" w:rsidP="00F73486">
      <w:pPr>
        <w:jc w:val="center"/>
        <w:rPr>
          <w:sz w:val="28"/>
          <w:szCs w:val="28"/>
        </w:rPr>
      </w:pPr>
    </w:p>
    <w:p w:rsidR="00F73486" w:rsidRDefault="00F73486" w:rsidP="00F73486">
      <w:pPr>
        <w:jc w:val="center"/>
        <w:rPr>
          <w:sz w:val="28"/>
          <w:szCs w:val="28"/>
        </w:rPr>
      </w:pPr>
    </w:p>
    <w:p w:rsidR="00F73486" w:rsidRDefault="00F73486" w:rsidP="00F73486">
      <w:pPr>
        <w:jc w:val="center"/>
        <w:rPr>
          <w:sz w:val="28"/>
          <w:szCs w:val="28"/>
        </w:rPr>
      </w:pPr>
      <w:r w:rsidRPr="00C0180E">
        <w:rPr>
          <w:sz w:val="28"/>
          <w:szCs w:val="28"/>
        </w:rPr>
        <w:t>Петрозаводск</w:t>
      </w:r>
      <w:r>
        <w:rPr>
          <w:sz w:val="28"/>
          <w:szCs w:val="28"/>
        </w:rPr>
        <w:t xml:space="preserve"> 20</w:t>
      </w:r>
      <w:r w:rsidRPr="00F73486">
        <w:rPr>
          <w:sz w:val="28"/>
          <w:szCs w:val="28"/>
        </w:rPr>
        <w:t>23</w:t>
      </w:r>
    </w:p>
    <w:p w:rsidR="00F73486" w:rsidRDefault="00F73486" w:rsidP="00F73486">
      <w:pPr>
        <w:jc w:val="center"/>
        <w:rPr>
          <w:b/>
          <w:sz w:val="28"/>
        </w:rPr>
      </w:pPr>
    </w:p>
    <w:p w:rsidR="00F73486" w:rsidRDefault="00F73486" w:rsidP="00F73486">
      <w:pPr>
        <w:jc w:val="center"/>
        <w:rPr>
          <w:b/>
          <w:sz w:val="28"/>
        </w:rPr>
      </w:pPr>
    </w:p>
    <w:p w:rsidR="00F73486" w:rsidRPr="00B74F24" w:rsidRDefault="00F73486" w:rsidP="00F73486">
      <w:pPr>
        <w:spacing w:after="0" w:line="240" w:lineRule="auto"/>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Разработчик: </w:t>
      </w:r>
    </w:p>
    <w:p w:rsidR="00F73486" w:rsidRPr="00B74F24" w:rsidRDefault="00F73486" w:rsidP="00F73486">
      <w:pPr>
        <w:spacing w:after="0" w:line="240" w:lineRule="auto"/>
        <w:jc w:val="both"/>
        <w:rPr>
          <w:rFonts w:ascii="Times New Roman" w:eastAsia="Times New Roman" w:hAnsi="Times New Roman" w:cs="Times New Roman"/>
          <w:sz w:val="24"/>
          <w:szCs w:val="24"/>
          <w:lang w:eastAsia="ru-RU"/>
        </w:rPr>
      </w:pPr>
    </w:p>
    <w:p w:rsidR="00F73486" w:rsidRDefault="00F73486" w:rsidP="00F7348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76" w:lineRule="auto"/>
        <w:jc w:val="both"/>
        <w:rPr>
          <w:rFonts w:ascii="Times New Roman" w:eastAsia="Times New Roman" w:hAnsi="Times New Roman" w:cs="Times New Roman"/>
          <w:sz w:val="24"/>
          <w:szCs w:val="24"/>
          <w:lang w:eastAsia="ru-RU"/>
        </w:rPr>
      </w:pPr>
      <w:r w:rsidRPr="00B74F24">
        <w:rPr>
          <w:rFonts w:ascii="Times New Roman" w:eastAsia="Times New Roman" w:hAnsi="Times New Roman" w:cs="Times New Roman"/>
          <w:sz w:val="24"/>
          <w:szCs w:val="24"/>
          <w:lang w:eastAsia="ru-RU"/>
        </w:rPr>
        <w:t xml:space="preserve"> </w:t>
      </w:r>
      <w:r>
        <w:rPr>
          <w:sz w:val="24"/>
          <w:szCs w:val="24"/>
          <w:lang w:eastAsia="ru-RU"/>
        </w:rPr>
        <w:t>Скрягина Л.П.</w:t>
      </w:r>
      <w:r w:rsidRPr="00B74F24">
        <w:rPr>
          <w:rFonts w:ascii="Times New Roman" w:eastAsia="Times New Roman" w:hAnsi="Times New Roman" w:cs="Times New Roman"/>
          <w:sz w:val="24"/>
          <w:szCs w:val="24"/>
          <w:lang w:eastAsia="ru-RU"/>
        </w:rPr>
        <w:t xml:space="preserve"> преподаватель ГАПОУ РК «Петрозаводский техникум городского хозяйства»</w:t>
      </w:r>
    </w:p>
    <w:p w:rsidR="00F73486" w:rsidRPr="00652E02" w:rsidRDefault="00F73486" w:rsidP="00F7348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rPr>
          <w:rFonts w:ascii="Times New Roman" w:eastAsia="Times New Roman" w:hAnsi="Times New Roman" w:cs="Times New Roman"/>
          <w:sz w:val="24"/>
          <w:szCs w:val="24"/>
          <w:lang w:eastAsia="ru-RU"/>
        </w:rPr>
      </w:pPr>
      <w:r w:rsidRPr="00652E02">
        <w:rPr>
          <w:rFonts w:ascii="Times New Roman" w:eastAsia="Times New Roman" w:hAnsi="Times New Roman" w:cs="Times New Roman"/>
          <w:sz w:val="24"/>
          <w:szCs w:val="24"/>
          <w:lang w:eastAsia="ru-RU"/>
        </w:rPr>
        <w:t xml:space="preserve">© ГАПОУ РК «Петрозаводский техникум городского хозяйства»  </w:t>
      </w:r>
    </w:p>
    <w:p w:rsidR="00F73486" w:rsidRDefault="00F73486" w:rsidP="00F73486">
      <w:pPr>
        <w:jc w:val="center"/>
        <w:rPr>
          <w:b/>
          <w:sz w:val="28"/>
        </w:rPr>
      </w:pPr>
    </w:p>
    <w:p w:rsidR="00F73486" w:rsidRDefault="00F73486" w:rsidP="00F73486">
      <w:pPr>
        <w:jc w:val="center"/>
        <w:rPr>
          <w:b/>
          <w:sz w:val="28"/>
        </w:rPr>
      </w:pPr>
    </w:p>
    <w:p w:rsidR="00F73486" w:rsidRPr="003665EE" w:rsidRDefault="00F73486" w:rsidP="00F73486">
      <w:pPr>
        <w:jc w:val="center"/>
        <w:rPr>
          <w:sz w:val="28"/>
          <w:szCs w:val="28"/>
        </w:rPr>
      </w:pPr>
      <w:r>
        <w:rPr>
          <w:b/>
          <w:sz w:val="28"/>
        </w:rPr>
        <w:t xml:space="preserve">Паспорт </w:t>
      </w:r>
    </w:p>
    <w:p w:rsidR="00F73486" w:rsidRDefault="00F73486" w:rsidP="00F73486">
      <w:pPr>
        <w:ind w:left="100"/>
        <w:jc w:val="center"/>
        <w:rPr>
          <w:b/>
          <w:sz w:val="28"/>
        </w:rPr>
      </w:pPr>
      <w:r>
        <w:rPr>
          <w:b/>
          <w:sz w:val="28"/>
        </w:rPr>
        <w:t>фонда оценочных средств</w:t>
      </w:r>
    </w:p>
    <w:p w:rsidR="00F73486" w:rsidRDefault="00F73486" w:rsidP="00F73486">
      <w:pPr>
        <w:ind w:left="100"/>
        <w:jc w:val="center"/>
        <w:rPr>
          <w:b/>
          <w:sz w:val="28"/>
        </w:rPr>
      </w:pPr>
      <w:r>
        <w:rPr>
          <w:b/>
          <w:sz w:val="28"/>
        </w:rPr>
        <w:t xml:space="preserve"> по общеобразовательной учебной дисциплине </w:t>
      </w:r>
      <w:r w:rsidRPr="002D530E">
        <w:rPr>
          <w:b/>
          <w:sz w:val="28"/>
        </w:rPr>
        <w:t>«ОД.15 Черчение»</w:t>
      </w:r>
    </w:p>
    <w:p w:rsidR="00F73486" w:rsidRPr="003665EE" w:rsidRDefault="00F73486" w:rsidP="00F73486">
      <w:pPr>
        <w:ind w:left="100"/>
        <w:jc w:val="center"/>
        <w:rPr>
          <w:sz w:val="24"/>
          <w:szCs w:val="24"/>
          <w:vertAlign w:val="superscript"/>
        </w:rPr>
      </w:pPr>
      <w:r w:rsidRPr="003665EE">
        <w:rPr>
          <w:sz w:val="24"/>
          <w:szCs w:val="24"/>
          <w:vertAlign w:val="superscript"/>
        </w:rPr>
        <w:t xml:space="preserve">                                                                                               </w:t>
      </w:r>
    </w:p>
    <w:p w:rsidR="00F73486" w:rsidRPr="001D014D" w:rsidRDefault="00F73486" w:rsidP="00F7348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sz w:val="28"/>
          <w:szCs w:val="28"/>
          <w:u w:val="single"/>
        </w:rPr>
      </w:pPr>
      <w:r w:rsidRPr="003665EE">
        <w:rPr>
          <w:sz w:val="28"/>
          <w:szCs w:val="28"/>
        </w:rPr>
        <w:t xml:space="preserve">Фонд оценочных средств (далее - ФОС) разработан в соответствиями с требованиями Федерального государственного образовательного стандарта </w:t>
      </w:r>
      <w:r w:rsidRPr="001D014D">
        <w:rPr>
          <w:sz w:val="28"/>
          <w:szCs w:val="28"/>
        </w:rPr>
        <w:t>специальности 08.02.14  Эксплуатация и обслуживание многоквартирного</w:t>
      </w:r>
      <w:r w:rsidRPr="001D014D">
        <w:rPr>
          <w:b/>
          <w:sz w:val="28"/>
          <w:szCs w:val="28"/>
        </w:rPr>
        <w:t xml:space="preserve"> </w:t>
      </w:r>
      <w:r w:rsidRPr="001D014D">
        <w:rPr>
          <w:sz w:val="28"/>
          <w:szCs w:val="28"/>
        </w:rPr>
        <w:t>дома</w:t>
      </w:r>
      <w:r w:rsidRPr="001D014D">
        <w:rPr>
          <w:b/>
          <w:sz w:val="28"/>
          <w:szCs w:val="28"/>
        </w:rPr>
        <w:t xml:space="preserve">, </w:t>
      </w:r>
      <w:r w:rsidRPr="001D014D">
        <w:rPr>
          <w:sz w:val="28"/>
          <w:szCs w:val="28"/>
        </w:rPr>
        <w:t xml:space="preserve">и предназначен для контроля и оценки образовательных достижений обучающихся, освоивших программу общеобразовательной учебной дисциплины   </w:t>
      </w:r>
      <w:r w:rsidRPr="001D014D">
        <w:rPr>
          <w:sz w:val="28"/>
          <w:szCs w:val="28"/>
          <w:u w:val="single"/>
        </w:rPr>
        <w:t>ОД.15</w:t>
      </w:r>
      <w:r w:rsidRPr="001D014D">
        <w:rPr>
          <w:sz w:val="28"/>
          <w:szCs w:val="28"/>
        </w:rPr>
        <w:t xml:space="preserve"> </w:t>
      </w:r>
      <w:r w:rsidRPr="001D014D">
        <w:rPr>
          <w:sz w:val="28"/>
          <w:szCs w:val="28"/>
          <w:u w:val="single"/>
        </w:rPr>
        <w:t xml:space="preserve">Черчение </w:t>
      </w:r>
      <w:r w:rsidRPr="001D014D">
        <w:rPr>
          <w:sz w:val="28"/>
          <w:szCs w:val="28"/>
        </w:rPr>
        <w:t>специальности 08.02.14  Эксплуатация и обслуживание многоквартирного дома,.</w:t>
      </w:r>
    </w:p>
    <w:p w:rsidR="00F73486" w:rsidRPr="003665EE" w:rsidRDefault="00F73486" w:rsidP="00F73486">
      <w:pPr>
        <w:keepNext/>
        <w:spacing w:line="360" w:lineRule="auto"/>
        <w:ind w:firstLine="709"/>
        <w:contextualSpacing/>
        <w:jc w:val="both"/>
        <w:rPr>
          <w:sz w:val="28"/>
          <w:szCs w:val="28"/>
        </w:rPr>
      </w:pPr>
      <w:r w:rsidRPr="003665EE">
        <w:rPr>
          <w:sz w:val="28"/>
          <w:szCs w:val="28"/>
        </w:rPr>
        <w:t xml:space="preserve">ФОС включает контрольные материалы для проведения текущего контроля успеваемости и промежуточной аттестации в форме </w:t>
      </w:r>
      <w:r w:rsidRPr="003665EE">
        <w:rPr>
          <w:i/>
          <w:sz w:val="28"/>
          <w:szCs w:val="28"/>
        </w:rPr>
        <w:t>дифференцированного зачета</w:t>
      </w:r>
    </w:p>
    <w:p w:rsidR="00F73486" w:rsidRPr="003665EE" w:rsidRDefault="00F73486" w:rsidP="00F73486">
      <w:pPr>
        <w:spacing w:line="360" w:lineRule="auto"/>
        <w:jc w:val="center"/>
        <w:rPr>
          <w:sz w:val="24"/>
          <w:szCs w:val="24"/>
          <w:vertAlign w:val="superscript"/>
        </w:rPr>
      </w:pPr>
    </w:p>
    <w:p w:rsidR="00F73486" w:rsidRPr="00C0180E" w:rsidRDefault="00F73486" w:rsidP="00F73486">
      <w:pPr>
        <w:rPr>
          <w:sz w:val="28"/>
          <w:szCs w:val="28"/>
        </w:rPr>
      </w:pPr>
    </w:p>
    <w:p w:rsidR="00F73486" w:rsidRPr="00C0180E" w:rsidRDefault="00F73486" w:rsidP="00F73486">
      <w:pPr>
        <w:rPr>
          <w:sz w:val="28"/>
          <w:szCs w:val="28"/>
        </w:rPr>
      </w:pPr>
    </w:p>
    <w:p w:rsidR="00F73486" w:rsidRDefault="00F73486" w:rsidP="00F73486">
      <w:pPr>
        <w:jc w:val="center"/>
        <w:rPr>
          <w:b/>
          <w:sz w:val="28"/>
        </w:rPr>
      </w:pPr>
      <w:r>
        <w:rPr>
          <w:b/>
          <w:sz w:val="28"/>
        </w:rPr>
        <w:lastRenderedPageBreak/>
        <w:t>Перечень оценочных средств</w:t>
      </w: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8"/>
        <w:gridCol w:w="3763"/>
        <w:gridCol w:w="2757"/>
        <w:gridCol w:w="2670"/>
      </w:tblGrid>
      <w:tr w:rsidR="00F73486" w:rsidTr="001E1A16">
        <w:tc>
          <w:tcPr>
            <w:tcW w:w="568" w:type="dxa"/>
            <w:tcBorders>
              <w:top w:val="single" w:sz="4" w:space="0" w:color="000000"/>
              <w:left w:val="single" w:sz="4" w:space="0" w:color="000000"/>
              <w:bottom w:val="single" w:sz="4" w:space="0" w:color="000000"/>
              <w:right w:val="single" w:sz="4" w:space="0" w:color="000000"/>
            </w:tcBorders>
            <w:vAlign w:val="center"/>
          </w:tcPr>
          <w:p w:rsidR="00F73486" w:rsidRDefault="00F73486" w:rsidP="001E1A16">
            <w:pPr>
              <w:jc w:val="center"/>
              <w:rPr>
                <w:sz w:val="24"/>
              </w:rPr>
            </w:pPr>
            <w:r>
              <w:rPr>
                <w:sz w:val="24"/>
              </w:rPr>
              <w:t>№ п/п</w:t>
            </w:r>
          </w:p>
        </w:tc>
        <w:tc>
          <w:tcPr>
            <w:tcW w:w="3763" w:type="dxa"/>
            <w:tcBorders>
              <w:top w:val="single" w:sz="4" w:space="0" w:color="000000"/>
              <w:left w:val="single" w:sz="4" w:space="0" w:color="000000"/>
              <w:bottom w:val="single" w:sz="4" w:space="0" w:color="000000"/>
              <w:right w:val="single" w:sz="4" w:space="0" w:color="000000"/>
            </w:tcBorders>
            <w:vAlign w:val="center"/>
          </w:tcPr>
          <w:p w:rsidR="00F73486" w:rsidRDefault="00F73486" w:rsidP="001E1A16">
            <w:pPr>
              <w:jc w:val="both"/>
              <w:rPr>
                <w:sz w:val="24"/>
              </w:rPr>
            </w:pPr>
            <w:r>
              <w:rPr>
                <w:sz w:val="24"/>
              </w:rPr>
              <w:t xml:space="preserve">Контролируемые разделы (темы) общеобразовательной учебной дисциплины </w:t>
            </w:r>
          </w:p>
          <w:p w:rsidR="00F73486" w:rsidRDefault="00F73486" w:rsidP="001E1A16">
            <w:pPr>
              <w:jc w:val="both"/>
              <w:rPr>
                <w:sz w:val="24"/>
              </w:rPr>
            </w:pPr>
          </w:p>
        </w:tc>
        <w:tc>
          <w:tcPr>
            <w:tcW w:w="2757" w:type="dxa"/>
            <w:tcBorders>
              <w:top w:val="single" w:sz="4" w:space="0" w:color="000000"/>
              <w:left w:val="single" w:sz="4" w:space="0" w:color="000000"/>
              <w:bottom w:val="single" w:sz="4" w:space="0" w:color="000000"/>
              <w:right w:val="single" w:sz="4" w:space="0" w:color="000000"/>
            </w:tcBorders>
            <w:vAlign w:val="center"/>
          </w:tcPr>
          <w:p w:rsidR="00F73486" w:rsidRDefault="00F73486" w:rsidP="001E1A16">
            <w:pPr>
              <w:jc w:val="center"/>
              <w:rPr>
                <w:sz w:val="24"/>
              </w:rPr>
            </w:pPr>
            <w:r w:rsidRPr="008F7EBC">
              <w:rPr>
                <w:sz w:val="24"/>
                <w:szCs w:val="24"/>
              </w:rPr>
              <w:t>Код контролируемой компетенции (ОПОР)/практического опыта/умения/знания</w:t>
            </w:r>
          </w:p>
        </w:tc>
        <w:tc>
          <w:tcPr>
            <w:tcW w:w="2670" w:type="dxa"/>
            <w:tcBorders>
              <w:top w:val="single" w:sz="4" w:space="0" w:color="000000"/>
              <w:left w:val="single" w:sz="4" w:space="0" w:color="000000"/>
              <w:bottom w:val="single" w:sz="4" w:space="0" w:color="000000"/>
              <w:right w:val="single" w:sz="4" w:space="0" w:color="000000"/>
            </w:tcBorders>
            <w:vAlign w:val="center"/>
          </w:tcPr>
          <w:p w:rsidR="00F73486" w:rsidRDefault="00F73486" w:rsidP="001E1A16">
            <w:pPr>
              <w:jc w:val="center"/>
              <w:rPr>
                <w:sz w:val="24"/>
              </w:rPr>
            </w:pPr>
            <w:r>
              <w:rPr>
                <w:sz w:val="24"/>
              </w:rPr>
              <w:t xml:space="preserve">Наименование </w:t>
            </w:r>
          </w:p>
          <w:p w:rsidR="00F73486" w:rsidRDefault="00F73486" w:rsidP="001E1A16">
            <w:pPr>
              <w:jc w:val="center"/>
              <w:rPr>
                <w:color w:val="FF0000"/>
                <w:sz w:val="24"/>
              </w:rPr>
            </w:pPr>
            <w:r>
              <w:rPr>
                <w:sz w:val="24"/>
              </w:rPr>
              <w:t xml:space="preserve">оценочного средства </w:t>
            </w:r>
          </w:p>
        </w:tc>
      </w:tr>
      <w:tr w:rsidR="00F73486" w:rsidTr="001E1A16">
        <w:trPr>
          <w:trHeight w:val="300"/>
        </w:trPr>
        <w:tc>
          <w:tcPr>
            <w:tcW w:w="568" w:type="dxa"/>
            <w:tcBorders>
              <w:top w:val="single" w:sz="4" w:space="0" w:color="000000"/>
              <w:left w:val="single" w:sz="4" w:space="0" w:color="000000"/>
              <w:bottom w:val="single" w:sz="4" w:space="0" w:color="000000"/>
              <w:right w:val="single" w:sz="4" w:space="0" w:color="000000"/>
            </w:tcBorders>
          </w:tcPr>
          <w:p w:rsidR="00F73486" w:rsidRDefault="00F73486" w:rsidP="0075057C">
            <w:pPr>
              <w:numPr>
                <w:ilvl w:val="0"/>
                <w:numId w:val="626"/>
              </w:numPr>
              <w:spacing w:after="0" w:line="240" w:lineRule="auto"/>
              <w:jc w:val="center"/>
              <w:rPr>
                <w:sz w:val="24"/>
              </w:rPr>
            </w:pPr>
          </w:p>
        </w:tc>
        <w:tc>
          <w:tcPr>
            <w:tcW w:w="3763" w:type="dxa"/>
            <w:tcBorders>
              <w:top w:val="single" w:sz="4" w:space="0" w:color="000000"/>
              <w:left w:val="single" w:sz="4" w:space="0" w:color="000000"/>
              <w:bottom w:val="single" w:sz="4" w:space="0" w:color="000000"/>
              <w:right w:val="single" w:sz="4" w:space="0" w:color="000000"/>
            </w:tcBorders>
            <w:vAlign w:val="center"/>
          </w:tcPr>
          <w:p w:rsidR="00F73486" w:rsidRDefault="00F73486" w:rsidP="001E1A16">
            <w:pPr>
              <w:rPr>
                <w:b/>
                <w:u w:val="single"/>
                <w:lang w:val="en-US"/>
              </w:rPr>
            </w:pPr>
            <w:r w:rsidRPr="003D6DD1">
              <w:rPr>
                <w:b/>
                <w:u w:val="single"/>
              </w:rPr>
              <w:t>ОД.15</w:t>
            </w:r>
            <w:r w:rsidRPr="003D6DD1">
              <w:rPr>
                <w:b/>
              </w:rPr>
              <w:t xml:space="preserve"> </w:t>
            </w:r>
            <w:r w:rsidRPr="003D6DD1">
              <w:rPr>
                <w:b/>
                <w:u w:val="single"/>
              </w:rPr>
              <w:t>Черчение</w:t>
            </w:r>
          </w:p>
          <w:p w:rsidR="00F73486" w:rsidRPr="003D6DD1" w:rsidRDefault="00F73486" w:rsidP="001E1A16">
            <w:pPr>
              <w:rPr>
                <w:b/>
                <w:lang w:val="en-US"/>
              </w:rPr>
            </w:pPr>
          </w:p>
        </w:tc>
        <w:tc>
          <w:tcPr>
            <w:tcW w:w="2757" w:type="dxa"/>
            <w:tcBorders>
              <w:top w:val="single" w:sz="4" w:space="0" w:color="000000"/>
              <w:left w:val="single" w:sz="4" w:space="0" w:color="000000"/>
              <w:bottom w:val="single" w:sz="4" w:space="0" w:color="000000"/>
              <w:right w:val="single" w:sz="4" w:space="0" w:color="000000"/>
            </w:tcBorders>
            <w:vAlign w:val="center"/>
          </w:tcPr>
          <w:p w:rsidR="00F73486" w:rsidRDefault="00F73486" w:rsidP="001E1A16">
            <w:pPr>
              <w:rPr>
                <w:i/>
              </w:rPr>
            </w:pPr>
          </w:p>
        </w:tc>
        <w:tc>
          <w:tcPr>
            <w:tcW w:w="2670" w:type="dxa"/>
            <w:tcBorders>
              <w:top w:val="single" w:sz="4" w:space="0" w:color="000000"/>
              <w:left w:val="single" w:sz="4" w:space="0" w:color="000000"/>
              <w:bottom w:val="single" w:sz="4" w:space="0" w:color="000000"/>
              <w:right w:val="single" w:sz="4" w:space="0" w:color="000000"/>
            </w:tcBorders>
            <w:vAlign w:val="center"/>
          </w:tcPr>
          <w:p w:rsidR="00F73486" w:rsidRDefault="00F73486" w:rsidP="001E1A16">
            <w:pPr>
              <w:jc w:val="center"/>
              <w:rPr>
                <w:b/>
              </w:rPr>
            </w:pPr>
            <w:r>
              <w:rPr>
                <w:b/>
              </w:rPr>
              <w:t>Дифференцированный зачет</w:t>
            </w:r>
          </w:p>
          <w:p w:rsidR="00F73486" w:rsidRPr="003D6DD1" w:rsidRDefault="00F73486" w:rsidP="001E1A16">
            <w:pPr>
              <w:jc w:val="center"/>
            </w:pPr>
          </w:p>
        </w:tc>
      </w:tr>
      <w:tr w:rsidR="00F73486" w:rsidTr="001E1A16">
        <w:trPr>
          <w:trHeight w:val="1305"/>
        </w:trPr>
        <w:tc>
          <w:tcPr>
            <w:tcW w:w="568" w:type="dxa"/>
            <w:vMerge w:val="restart"/>
            <w:tcBorders>
              <w:top w:val="single" w:sz="4" w:space="0" w:color="000000"/>
              <w:left w:val="single" w:sz="4" w:space="0" w:color="000000"/>
              <w:right w:val="single" w:sz="4" w:space="0" w:color="auto"/>
            </w:tcBorders>
          </w:tcPr>
          <w:p w:rsidR="00F73486" w:rsidRDefault="00F73486" w:rsidP="0075057C">
            <w:pPr>
              <w:numPr>
                <w:ilvl w:val="0"/>
                <w:numId w:val="626"/>
              </w:numPr>
              <w:spacing w:after="0" w:line="240" w:lineRule="auto"/>
              <w:jc w:val="center"/>
              <w:rPr>
                <w:sz w:val="24"/>
              </w:rPr>
            </w:pPr>
          </w:p>
        </w:tc>
        <w:tc>
          <w:tcPr>
            <w:tcW w:w="3763" w:type="dxa"/>
            <w:tcBorders>
              <w:top w:val="single" w:sz="4" w:space="0" w:color="000000"/>
              <w:left w:val="single" w:sz="4" w:space="0" w:color="auto"/>
              <w:bottom w:val="single" w:sz="4" w:space="0" w:color="auto"/>
              <w:right w:val="single" w:sz="4" w:space="0" w:color="000000"/>
            </w:tcBorders>
          </w:tcPr>
          <w:p w:rsidR="00F73486" w:rsidRPr="003D6DD1" w:rsidRDefault="00F73486" w:rsidP="001E1A16">
            <w:pPr>
              <w:rPr>
                <w:b/>
                <w:bCs/>
                <w:iCs/>
              </w:rPr>
            </w:pPr>
            <w:r>
              <w:rPr>
                <w:b/>
              </w:rPr>
              <w:t xml:space="preserve">Раздел 1. </w:t>
            </w:r>
          </w:p>
          <w:p w:rsidR="00F73486" w:rsidRPr="003D6DD1" w:rsidRDefault="00F73486" w:rsidP="001E1A16">
            <w:pPr>
              <w:rPr>
                <w:b/>
                <w:bCs/>
              </w:rPr>
            </w:pPr>
            <w:r w:rsidRPr="003D6DD1">
              <w:rPr>
                <w:b/>
                <w:bCs/>
              </w:rPr>
              <w:t>Общие правила оформления чертежей</w:t>
            </w:r>
          </w:p>
          <w:p w:rsidR="00F73486" w:rsidRDefault="00F73486" w:rsidP="001E1A16">
            <w:pPr>
              <w:rPr>
                <w:b/>
              </w:rPr>
            </w:pPr>
          </w:p>
          <w:p w:rsidR="00F73486" w:rsidRDefault="00F73486" w:rsidP="001E1A16">
            <w:pPr>
              <w:rPr>
                <w:b/>
              </w:rPr>
            </w:pPr>
          </w:p>
          <w:p w:rsidR="00F73486" w:rsidRDefault="00F73486" w:rsidP="001E1A16">
            <w:pPr>
              <w:rPr>
                <w:b/>
              </w:rPr>
            </w:pPr>
          </w:p>
          <w:p w:rsidR="00F73486" w:rsidRDefault="00F73486" w:rsidP="001E1A16">
            <w:pPr>
              <w:rPr>
                <w:b/>
              </w:rPr>
            </w:pPr>
          </w:p>
        </w:tc>
        <w:tc>
          <w:tcPr>
            <w:tcW w:w="2757" w:type="dxa"/>
            <w:tcBorders>
              <w:top w:val="single" w:sz="4" w:space="0" w:color="000000"/>
              <w:left w:val="single" w:sz="4" w:space="0" w:color="000000"/>
              <w:bottom w:val="single" w:sz="4" w:space="0" w:color="auto"/>
              <w:right w:val="single" w:sz="4" w:space="0" w:color="000000"/>
            </w:tcBorders>
          </w:tcPr>
          <w:p w:rsidR="00F73486" w:rsidRDefault="00F73486" w:rsidP="001E1A16"/>
        </w:tc>
        <w:tc>
          <w:tcPr>
            <w:tcW w:w="2670" w:type="dxa"/>
            <w:tcBorders>
              <w:top w:val="single" w:sz="4" w:space="0" w:color="000000"/>
              <w:left w:val="single" w:sz="4" w:space="0" w:color="000000"/>
              <w:bottom w:val="single" w:sz="4" w:space="0" w:color="auto"/>
              <w:right w:val="single" w:sz="4" w:space="0" w:color="000000"/>
            </w:tcBorders>
          </w:tcPr>
          <w:p w:rsidR="00F73486" w:rsidRPr="003D6DD1"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tc>
      </w:tr>
      <w:tr w:rsidR="00F73486" w:rsidTr="001E1A16">
        <w:trPr>
          <w:trHeight w:val="3015"/>
        </w:trPr>
        <w:tc>
          <w:tcPr>
            <w:tcW w:w="568" w:type="dxa"/>
            <w:vMerge/>
            <w:tcBorders>
              <w:left w:val="single" w:sz="4" w:space="0" w:color="000000"/>
              <w:right w:val="single" w:sz="4" w:space="0" w:color="auto"/>
            </w:tcBorders>
          </w:tcPr>
          <w:p w:rsidR="00F73486" w:rsidRDefault="00F73486" w:rsidP="0075057C">
            <w:pPr>
              <w:numPr>
                <w:ilvl w:val="0"/>
                <w:numId w:val="626"/>
              </w:numPr>
              <w:spacing w:after="0" w:line="240" w:lineRule="auto"/>
              <w:jc w:val="center"/>
              <w:rPr>
                <w:sz w:val="24"/>
              </w:rPr>
            </w:pPr>
          </w:p>
        </w:tc>
        <w:tc>
          <w:tcPr>
            <w:tcW w:w="3763" w:type="dxa"/>
            <w:tcBorders>
              <w:top w:val="single" w:sz="4" w:space="0" w:color="auto"/>
              <w:left w:val="single" w:sz="4" w:space="0" w:color="auto"/>
              <w:bottom w:val="single" w:sz="4" w:space="0" w:color="auto"/>
              <w:right w:val="single" w:sz="4" w:space="0" w:color="000000"/>
            </w:tcBorders>
          </w:tcPr>
          <w:p w:rsidR="00F73486" w:rsidRDefault="00F73486" w:rsidP="001E1A16">
            <w:pPr>
              <w:rPr>
                <w:b/>
              </w:rPr>
            </w:pPr>
          </w:p>
          <w:p w:rsidR="00F73486" w:rsidRPr="003D6DD1" w:rsidRDefault="00F73486" w:rsidP="001E1A16">
            <w:pPr>
              <w:rPr>
                <w:b/>
                <w:bCs/>
                <w:iCs/>
              </w:rPr>
            </w:pPr>
            <w:r w:rsidRPr="003D6DD1">
              <w:rPr>
                <w:b/>
                <w:bCs/>
                <w:iCs/>
              </w:rPr>
              <w:t>Тема 1.1</w:t>
            </w:r>
          </w:p>
          <w:p w:rsidR="00F73486" w:rsidRPr="003D6DD1" w:rsidRDefault="00F73486" w:rsidP="001E1A16">
            <w:pPr>
              <w:rPr>
                <w:b/>
              </w:rPr>
            </w:pPr>
            <w:r w:rsidRPr="003D6DD1">
              <w:rPr>
                <w:b/>
                <w:bCs/>
              </w:rPr>
              <w:t>Основные сведения по оформлению чертежей</w:t>
            </w:r>
          </w:p>
          <w:p w:rsidR="00F73486" w:rsidRDefault="00F73486" w:rsidP="001E1A16">
            <w:pPr>
              <w:rPr>
                <w:b/>
              </w:rPr>
            </w:pPr>
          </w:p>
          <w:p w:rsidR="00F73486" w:rsidRDefault="00F73486" w:rsidP="001E1A16">
            <w:pPr>
              <w:rPr>
                <w:b/>
              </w:rPr>
            </w:pPr>
          </w:p>
          <w:p w:rsidR="00F73486" w:rsidRDefault="00F73486" w:rsidP="001E1A16">
            <w:pPr>
              <w:rPr>
                <w:b/>
              </w:rPr>
            </w:pPr>
          </w:p>
          <w:p w:rsidR="00F73486" w:rsidRDefault="00F73486" w:rsidP="001E1A16">
            <w:pPr>
              <w:rPr>
                <w:b/>
              </w:rPr>
            </w:pPr>
          </w:p>
          <w:p w:rsidR="00F73486" w:rsidRDefault="00F73486" w:rsidP="001E1A16">
            <w:pPr>
              <w:rPr>
                <w:b/>
              </w:rPr>
            </w:pPr>
          </w:p>
          <w:p w:rsidR="00F73486" w:rsidRDefault="00F73486" w:rsidP="001E1A16">
            <w:pPr>
              <w:rPr>
                <w:b/>
              </w:rPr>
            </w:pPr>
          </w:p>
          <w:p w:rsidR="00F73486" w:rsidRDefault="00F73486" w:rsidP="001E1A16">
            <w:pPr>
              <w:rPr>
                <w:b/>
              </w:rPr>
            </w:pPr>
          </w:p>
          <w:p w:rsidR="00F73486" w:rsidRDefault="00F73486" w:rsidP="001E1A16">
            <w:pPr>
              <w:rPr>
                <w:b/>
              </w:rPr>
            </w:pPr>
          </w:p>
          <w:p w:rsidR="00F73486" w:rsidRDefault="00F73486" w:rsidP="001E1A16">
            <w:pPr>
              <w:rPr>
                <w:b/>
              </w:rPr>
            </w:pPr>
          </w:p>
        </w:tc>
        <w:tc>
          <w:tcPr>
            <w:tcW w:w="2757" w:type="dxa"/>
            <w:tcBorders>
              <w:top w:val="single" w:sz="4" w:space="0" w:color="auto"/>
              <w:left w:val="single" w:sz="4" w:space="0" w:color="000000"/>
              <w:bottom w:val="single" w:sz="4" w:space="0" w:color="auto"/>
              <w:right w:val="single" w:sz="4" w:space="0" w:color="000000"/>
            </w:tcBorders>
          </w:tcPr>
          <w:p w:rsidR="00F73486" w:rsidRPr="00383DC1" w:rsidRDefault="00F73486" w:rsidP="001E1A16">
            <w:pPr>
              <w:rPr>
                <w:bCs/>
              </w:rPr>
            </w:pPr>
            <w:r w:rsidRPr="00383DC1">
              <w:rPr>
                <w:bCs/>
              </w:rPr>
              <w:t>ОК-01, ОК-02, ОК-03, ОК-04, ОК-05, ОК-06, ОК-07, ОК09</w:t>
            </w:r>
          </w:p>
          <w:p w:rsidR="00F73486" w:rsidRPr="003D6DD1" w:rsidRDefault="00F73486" w:rsidP="001E1A16">
            <w:pPr>
              <w:shd w:val="clear" w:color="auto" w:fill="FFFFFF"/>
              <w:rPr>
                <w:bCs/>
              </w:rPr>
            </w:pPr>
            <w:r w:rsidRPr="003B4F06">
              <w:t>ПК 1.1</w:t>
            </w:r>
            <w:r>
              <w:t>, ПК 1.3, ПК 2</w:t>
            </w:r>
            <w:r w:rsidRPr="003B4F06">
              <w:t>.1</w:t>
            </w:r>
            <w:r>
              <w:t>, 2.2.</w:t>
            </w:r>
          </w:p>
        </w:tc>
        <w:tc>
          <w:tcPr>
            <w:tcW w:w="2670" w:type="dxa"/>
            <w:tcBorders>
              <w:top w:val="single" w:sz="4" w:space="0" w:color="auto"/>
              <w:left w:val="single" w:sz="4" w:space="0" w:color="000000"/>
              <w:bottom w:val="single" w:sz="4" w:space="0" w:color="auto"/>
              <w:right w:val="single" w:sz="4" w:space="0" w:color="000000"/>
            </w:tcBorders>
          </w:tcPr>
          <w:p w:rsidR="00F73486" w:rsidRPr="003D6DD1"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rPr>
            </w:pPr>
            <w:r w:rsidRPr="003D6DD1">
              <w:rPr>
                <w:b/>
                <w:bCs/>
              </w:rPr>
              <w:t xml:space="preserve">Выполнение  практической работы №1 «Линии чертежа» </w:t>
            </w:r>
          </w:p>
          <w:p w:rsidR="00F73486" w:rsidRPr="003D6DD1"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rPr>
            </w:pPr>
            <w:r w:rsidRPr="003D6DD1">
              <w:rPr>
                <w:b/>
                <w:bCs/>
              </w:rPr>
              <w:t>Выполнение  практической работы №2</w:t>
            </w:r>
          </w:p>
          <w:p w:rsidR="00F73486" w:rsidRPr="003D6DD1"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rPr>
            </w:pPr>
            <w:r w:rsidRPr="003D6DD1">
              <w:rPr>
                <w:b/>
                <w:bCs/>
              </w:rPr>
              <w:t>«Шрифты чертежные</w:t>
            </w:r>
            <w:r w:rsidRPr="003D6DD1">
              <w:rPr>
                <w:bCs/>
              </w:rPr>
              <w:t>»</w:t>
            </w:r>
          </w:p>
          <w:p w:rsidR="00F73486" w:rsidRPr="003D6DD1"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sidRPr="003D6DD1">
              <w:rPr>
                <w:bCs/>
              </w:rPr>
              <w:t>Вычерчивание вспомогательной сетки, определение параметров шрифта. вычерчивание контура прописных и строчных букв. Размер шрифта 10. Тест 1</w:t>
            </w:r>
          </w:p>
        </w:tc>
      </w:tr>
      <w:tr w:rsidR="00F73486" w:rsidTr="001E1A16">
        <w:trPr>
          <w:trHeight w:val="3869"/>
        </w:trPr>
        <w:tc>
          <w:tcPr>
            <w:tcW w:w="568" w:type="dxa"/>
            <w:vMerge/>
            <w:tcBorders>
              <w:left w:val="single" w:sz="4" w:space="0" w:color="000000"/>
              <w:bottom w:val="single" w:sz="4" w:space="0" w:color="000000"/>
              <w:right w:val="single" w:sz="4" w:space="0" w:color="auto"/>
            </w:tcBorders>
          </w:tcPr>
          <w:p w:rsidR="00F73486" w:rsidRDefault="00F73486" w:rsidP="0075057C">
            <w:pPr>
              <w:numPr>
                <w:ilvl w:val="0"/>
                <w:numId w:val="626"/>
              </w:numPr>
              <w:spacing w:after="0" w:line="240" w:lineRule="auto"/>
              <w:jc w:val="center"/>
              <w:rPr>
                <w:sz w:val="24"/>
              </w:rPr>
            </w:pPr>
          </w:p>
        </w:tc>
        <w:tc>
          <w:tcPr>
            <w:tcW w:w="3763" w:type="dxa"/>
            <w:tcBorders>
              <w:top w:val="single" w:sz="4" w:space="0" w:color="auto"/>
              <w:left w:val="single" w:sz="4" w:space="0" w:color="auto"/>
              <w:bottom w:val="single" w:sz="4" w:space="0" w:color="000000"/>
              <w:right w:val="single" w:sz="4" w:space="0" w:color="000000"/>
            </w:tcBorders>
          </w:tcPr>
          <w:p w:rsidR="00F73486" w:rsidRDefault="00F73486" w:rsidP="001E1A16">
            <w:pPr>
              <w:rPr>
                <w:b/>
              </w:rPr>
            </w:pPr>
          </w:p>
          <w:p w:rsidR="00F73486" w:rsidRPr="00F02825" w:rsidRDefault="00F73486" w:rsidP="001E1A16">
            <w:pPr>
              <w:rPr>
                <w:b/>
                <w:bCs/>
                <w:iCs/>
              </w:rPr>
            </w:pPr>
            <w:r w:rsidRPr="00F02825">
              <w:rPr>
                <w:b/>
                <w:bCs/>
                <w:iCs/>
              </w:rPr>
              <w:t>Тема 1.2.</w:t>
            </w:r>
          </w:p>
          <w:p w:rsidR="00F73486" w:rsidRPr="00F02825" w:rsidRDefault="00F73486" w:rsidP="001E1A16">
            <w:pPr>
              <w:rPr>
                <w:b/>
                <w:bCs/>
                <w:lang w:val="en-US"/>
              </w:rPr>
            </w:pPr>
            <w:r w:rsidRPr="00F02825">
              <w:rPr>
                <w:b/>
                <w:bCs/>
              </w:rPr>
              <w:t>Геометрические построения</w:t>
            </w:r>
          </w:p>
          <w:p w:rsidR="00F73486" w:rsidRPr="00F02825" w:rsidRDefault="00F73486" w:rsidP="001E1A16">
            <w:pPr>
              <w:rPr>
                <w:b/>
                <w:bCs/>
                <w:lang w:val="en-US"/>
              </w:rPr>
            </w:pPr>
          </w:p>
          <w:p w:rsidR="00F73486" w:rsidRDefault="00F73486" w:rsidP="001E1A16">
            <w:pPr>
              <w:rPr>
                <w:b/>
              </w:rPr>
            </w:pPr>
          </w:p>
        </w:tc>
        <w:tc>
          <w:tcPr>
            <w:tcW w:w="2757" w:type="dxa"/>
            <w:tcBorders>
              <w:top w:val="single" w:sz="4" w:space="0" w:color="auto"/>
              <w:left w:val="single" w:sz="4" w:space="0" w:color="000000"/>
              <w:bottom w:val="single" w:sz="4" w:space="0" w:color="000000"/>
              <w:right w:val="single" w:sz="4" w:space="0" w:color="000000"/>
            </w:tcBorders>
          </w:tcPr>
          <w:p w:rsidR="00F73486" w:rsidRDefault="00F73486" w:rsidP="001E1A16">
            <w:pPr>
              <w:rPr>
                <w:bCs/>
              </w:rPr>
            </w:pPr>
          </w:p>
          <w:p w:rsidR="00F73486" w:rsidRPr="00383DC1" w:rsidRDefault="00F73486" w:rsidP="001E1A16">
            <w:pPr>
              <w:rPr>
                <w:bCs/>
              </w:rPr>
            </w:pPr>
            <w:r w:rsidRPr="00383DC1">
              <w:rPr>
                <w:bCs/>
              </w:rPr>
              <w:t>ОК-01, ОК-02, ОК-03, ОК-04, ОК-05, ОК-06, ОК-07, ОК09</w:t>
            </w:r>
          </w:p>
          <w:p w:rsidR="00F73486" w:rsidRPr="003B4F06" w:rsidRDefault="00F73486" w:rsidP="001E1A16">
            <w:pPr>
              <w:shd w:val="clear" w:color="auto" w:fill="FFFFFF"/>
            </w:pPr>
            <w:r w:rsidRPr="003B4F06">
              <w:t>ПК 1.1</w:t>
            </w:r>
            <w:r>
              <w:t>, ПК 1.3, ПК 2</w:t>
            </w:r>
            <w:r w:rsidRPr="003B4F06">
              <w:t>.1</w:t>
            </w:r>
            <w:r>
              <w:t>, 2.2.</w:t>
            </w:r>
          </w:p>
          <w:p w:rsidR="00F73486" w:rsidRPr="003D6DD1" w:rsidRDefault="00F73486" w:rsidP="001E1A16">
            <w:pPr>
              <w:rPr>
                <w:bCs/>
              </w:rPr>
            </w:pPr>
          </w:p>
        </w:tc>
        <w:tc>
          <w:tcPr>
            <w:tcW w:w="2670" w:type="dxa"/>
            <w:tcBorders>
              <w:top w:val="single" w:sz="4" w:space="0" w:color="auto"/>
              <w:left w:val="single" w:sz="4" w:space="0" w:color="000000"/>
              <w:bottom w:val="single" w:sz="4" w:space="0" w:color="000000"/>
              <w:right w:val="single" w:sz="4" w:space="0" w:color="000000"/>
            </w:tcBorders>
          </w:tcPr>
          <w:p w:rsidR="00F73486"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rPr>
            </w:pPr>
          </w:p>
          <w:p w:rsidR="00F73486" w:rsidRPr="00F02825"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rPr>
            </w:pPr>
            <w:r w:rsidRPr="00F02825">
              <w:rPr>
                <w:bCs/>
              </w:rPr>
              <w:t>Выполнение  практической работы №3</w:t>
            </w:r>
            <w:r w:rsidRPr="00F02825">
              <w:rPr>
                <w:b/>
                <w:bCs/>
              </w:rPr>
              <w:t xml:space="preserve"> «Пластина»</w:t>
            </w:r>
          </w:p>
          <w:p w:rsidR="00F73486" w:rsidRPr="00F02825"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i/>
              </w:rPr>
            </w:pPr>
          </w:p>
          <w:p w:rsidR="00F73486" w:rsidRPr="00F02825"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rPr>
            </w:pPr>
            <w:r w:rsidRPr="00F02825">
              <w:rPr>
                <w:bCs/>
              </w:rPr>
              <w:t xml:space="preserve">Выполнение  практической работы № 4 </w:t>
            </w:r>
            <w:r w:rsidRPr="00F02825">
              <w:rPr>
                <w:b/>
                <w:bCs/>
              </w:rPr>
              <w:t xml:space="preserve">«Контур  детали» </w:t>
            </w:r>
            <w:r w:rsidRPr="00F02825">
              <w:rPr>
                <w:bCs/>
              </w:rPr>
              <w:t>Выполнение чертежа плоской детали с использованием геометрических построений: деления окружности, отрезка, угла на равные части, сопряжения.</w:t>
            </w:r>
          </w:p>
          <w:p w:rsidR="00F73486" w:rsidRPr="00F02825"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rPr>
            </w:pPr>
            <w:r w:rsidRPr="00F02825">
              <w:rPr>
                <w:bCs/>
              </w:rPr>
              <w:t>Тест 1</w:t>
            </w:r>
          </w:p>
          <w:p w:rsidR="00F73486" w:rsidRPr="003D6DD1"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rPr>
            </w:pPr>
          </w:p>
          <w:p w:rsidR="00F73486" w:rsidRPr="003D6DD1"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rPr>
            </w:pPr>
          </w:p>
        </w:tc>
      </w:tr>
      <w:tr w:rsidR="00F73486" w:rsidTr="001E1A16">
        <w:trPr>
          <w:trHeight w:val="1335"/>
        </w:trPr>
        <w:tc>
          <w:tcPr>
            <w:tcW w:w="568" w:type="dxa"/>
            <w:vMerge w:val="restart"/>
            <w:tcBorders>
              <w:top w:val="single" w:sz="4" w:space="0" w:color="000000"/>
              <w:left w:val="single" w:sz="4" w:space="0" w:color="000000"/>
              <w:right w:val="single" w:sz="4" w:space="0" w:color="000000"/>
            </w:tcBorders>
          </w:tcPr>
          <w:p w:rsidR="00F73486" w:rsidRDefault="00F73486" w:rsidP="0075057C">
            <w:pPr>
              <w:numPr>
                <w:ilvl w:val="0"/>
                <w:numId w:val="626"/>
              </w:numPr>
              <w:spacing w:after="0" w:line="240" w:lineRule="auto"/>
              <w:jc w:val="center"/>
              <w:rPr>
                <w:sz w:val="24"/>
              </w:rPr>
            </w:pPr>
          </w:p>
        </w:tc>
        <w:tc>
          <w:tcPr>
            <w:tcW w:w="3763" w:type="dxa"/>
            <w:tcBorders>
              <w:top w:val="single" w:sz="4" w:space="0" w:color="000000"/>
              <w:left w:val="single" w:sz="4" w:space="0" w:color="000000"/>
              <w:bottom w:val="single" w:sz="4" w:space="0" w:color="auto"/>
              <w:right w:val="single" w:sz="4" w:space="0" w:color="000000"/>
            </w:tcBorders>
          </w:tcPr>
          <w:p w:rsidR="00F73486" w:rsidRPr="00F02825" w:rsidRDefault="00F73486" w:rsidP="001E1A16">
            <w:pPr>
              <w:rPr>
                <w:b/>
                <w:bCs/>
                <w:iCs/>
              </w:rPr>
            </w:pPr>
            <w:r w:rsidRPr="00F02825">
              <w:rPr>
                <w:b/>
                <w:bCs/>
                <w:iCs/>
              </w:rPr>
              <w:t xml:space="preserve">Раздел 2. </w:t>
            </w:r>
          </w:p>
          <w:p w:rsidR="00F73486" w:rsidRPr="00F02825" w:rsidRDefault="00F73486" w:rsidP="001E1A16">
            <w:pPr>
              <w:rPr>
                <w:b/>
                <w:bCs/>
              </w:rPr>
            </w:pPr>
            <w:r w:rsidRPr="00F02825">
              <w:rPr>
                <w:b/>
                <w:bCs/>
              </w:rPr>
              <w:t>Основы проекционного черчения</w:t>
            </w:r>
          </w:p>
          <w:p w:rsidR="00F73486" w:rsidRPr="00F02825" w:rsidRDefault="00F73486" w:rsidP="001E1A16">
            <w:pPr>
              <w:rPr>
                <w:b/>
              </w:rPr>
            </w:pPr>
          </w:p>
        </w:tc>
        <w:tc>
          <w:tcPr>
            <w:tcW w:w="2757" w:type="dxa"/>
            <w:tcBorders>
              <w:top w:val="single" w:sz="4" w:space="0" w:color="000000"/>
              <w:left w:val="single" w:sz="4" w:space="0" w:color="000000"/>
              <w:bottom w:val="single" w:sz="4" w:space="0" w:color="auto"/>
              <w:right w:val="single" w:sz="4" w:space="0" w:color="000000"/>
            </w:tcBorders>
          </w:tcPr>
          <w:p w:rsidR="00F73486" w:rsidRDefault="00F73486" w:rsidP="001E1A16"/>
        </w:tc>
        <w:tc>
          <w:tcPr>
            <w:tcW w:w="2670" w:type="dxa"/>
            <w:tcBorders>
              <w:top w:val="single" w:sz="4" w:space="0" w:color="000000"/>
              <w:left w:val="single" w:sz="4" w:space="0" w:color="000000"/>
              <w:bottom w:val="single" w:sz="4" w:space="0" w:color="auto"/>
              <w:right w:val="single" w:sz="4" w:space="0" w:color="000000"/>
            </w:tcBorders>
          </w:tcPr>
          <w:p w:rsidR="00F73486"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p>
        </w:tc>
      </w:tr>
      <w:tr w:rsidR="00F73486" w:rsidTr="001E1A16">
        <w:trPr>
          <w:trHeight w:val="4665"/>
        </w:trPr>
        <w:tc>
          <w:tcPr>
            <w:tcW w:w="568" w:type="dxa"/>
            <w:vMerge/>
            <w:tcBorders>
              <w:left w:val="single" w:sz="4" w:space="0" w:color="000000"/>
              <w:right w:val="single" w:sz="4" w:space="0" w:color="000000"/>
            </w:tcBorders>
          </w:tcPr>
          <w:p w:rsidR="00F73486" w:rsidRDefault="00F73486" w:rsidP="0075057C">
            <w:pPr>
              <w:numPr>
                <w:ilvl w:val="0"/>
                <w:numId w:val="626"/>
              </w:numPr>
              <w:spacing w:after="0" w:line="240" w:lineRule="auto"/>
              <w:jc w:val="center"/>
              <w:rPr>
                <w:sz w:val="24"/>
              </w:rPr>
            </w:pPr>
          </w:p>
        </w:tc>
        <w:tc>
          <w:tcPr>
            <w:tcW w:w="3763" w:type="dxa"/>
            <w:tcBorders>
              <w:top w:val="single" w:sz="4" w:space="0" w:color="auto"/>
              <w:left w:val="single" w:sz="4" w:space="0" w:color="000000"/>
              <w:bottom w:val="single" w:sz="4" w:space="0" w:color="auto"/>
              <w:right w:val="single" w:sz="4" w:space="0" w:color="000000"/>
            </w:tcBorders>
          </w:tcPr>
          <w:p w:rsidR="00F73486" w:rsidRPr="00F02825" w:rsidRDefault="00F73486" w:rsidP="001E1A16">
            <w:pPr>
              <w:rPr>
                <w:b/>
                <w:bCs/>
                <w:iCs/>
              </w:rPr>
            </w:pPr>
            <w:r w:rsidRPr="00F02825">
              <w:rPr>
                <w:b/>
                <w:bCs/>
                <w:iCs/>
              </w:rPr>
              <w:t>Тема 2.1.</w:t>
            </w:r>
          </w:p>
          <w:p w:rsidR="00F73486" w:rsidRPr="00F02825" w:rsidRDefault="00F73486" w:rsidP="001E1A16">
            <w:pPr>
              <w:rPr>
                <w:b/>
                <w:bCs/>
                <w:iCs/>
              </w:rPr>
            </w:pPr>
            <w:r w:rsidRPr="00F02825">
              <w:rPr>
                <w:b/>
                <w:bCs/>
                <w:iCs/>
              </w:rPr>
              <w:t>Способы проецирования</w:t>
            </w:r>
          </w:p>
          <w:p w:rsidR="00F73486" w:rsidRPr="00F02825" w:rsidRDefault="00F73486" w:rsidP="001E1A16">
            <w:pPr>
              <w:rPr>
                <w:b/>
                <w:bCs/>
                <w:iCs/>
              </w:rPr>
            </w:pPr>
          </w:p>
        </w:tc>
        <w:tc>
          <w:tcPr>
            <w:tcW w:w="2757" w:type="dxa"/>
            <w:tcBorders>
              <w:top w:val="single" w:sz="4" w:space="0" w:color="auto"/>
              <w:left w:val="single" w:sz="4" w:space="0" w:color="000000"/>
              <w:bottom w:val="single" w:sz="4" w:space="0" w:color="auto"/>
              <w:right w:val="single" w:sz="4" w:space="0" w:color="000000"/>
            </w:tcBorders>
          </w:tcPr>
          <w:p w:rsidR="00F73486" w:rsidRDefault="00F73486" w:rsidP="001E1A16"/>
          <w:p w:rsidR="00F73486" w:rsidRPr="00383DC1" w:rsidRDefault="00F73486" w:rsidP="001E1A16">
            <w:pPr>
              <w:rPr>
                <w:bCs/>
              </w:rPr>
            </w:pPr>
            <w:r w:rsidRPr="00383DC1">
              <w:rPr>
                <w:bCs/>
              </w:rPr>
              <w:t>ОК-01, ОК-02, ОК-03, ОК-04, ОК-05, ОК-06, ОК-07, ОК09</w:t>
            </w:r>
          </w:p>
          <w:p w:rsidR="00F73486" w:rsidRPr="003B4F06" w:rsidRDefault="00F73486" w:rsidP="001E1A16">
            <w:pPr>
              <w:shd w:val="clear" w:color="auto" w:fill="FFFFFF"/>
            </w:pPr>
            <w:r w:rsidRPr="003B4F06">
              <w:t xml:space="preserve"> ПК 1.1</w:t>
            </w:r>
            <w:r>
              <w:t>, ПК 1.3, ПК 2</w:t>
            </w:r>
            <w:r w:rsidRPr="003B4F06">
              <w:t>.1</w:t>
            </w:r>
            <w:r>
              <w:t>, 2.2.</w:t>
            </w:r>
          </w:p>
          <w:p w:rsidR="00F73486" w:rsidRDefault="00F73486" w:rsidP="001E1A16"/>
          <w:p w:rsidR="00F73486" w:rsidRDefault="00F73486" w:rsidP="001E1A16"/>
          <w:p w:rsidR="00F73486" w:rsidRDefault="00F73486" w:rsidP="001E1A16"/>
          <w:p w:rsidR="00F73486" w:rsidRDefault="00F73486" w:rsidP="001E1A16"/>
          <w:p w:rsidR="00F73486" w:rsidRDefault="00F73486" w:rsidP="001E1A16"/>
          <w:p w:rsidR="00F73486" w:rsidRPr="003D6DD1" w:rsidRDefault="00F73486" w:rsidP="001E1A16">
            <w:pPr>
              <w:rPr>
                <w:bCs/>
              </w:rPr>
            </w:pPr>
          </w:p>
        </w:tc>
        <w:tc>
          <w:tcPr>
            <w:tcW w:w="2670" w:type="dxa"/>
            <w:tcBorders>
              <w:top w:val="single" w:sz="4" w:space="0" w:color="auto"/>
              <w:left w:val="single" w:sz="4" w:space="0" w:color="000000"/>
              <w:bottom w:val="single" w:sz="4" w:space="0" w:color="auto"/>
              <w:right w:val="single" w:sz="4" w:space="0" w:color="000000"/>
            </w:tcBorders>
          </w:tcPr>
          <w:p w:rsidR="00F73486" w:rsidRPr="008F7EBC" w:rsidRDefault="00F73486" w:rsidP="001E1A16">
            <w:pPr>
              <w:rPr>
                <w:b/>
                <w:sz w:val="24"/>
                <w:szCs w:val="24"/>
              </w:rPr>
            </w:pPr>
            <w:r w:rsidRPr="00FB78A2">
              <w:rPr>
                <w:bCs/>
              </w:rPr>
              <w:t>Выполнение  практической работы №</w:t>
            </w:r>
            <w:r>
              <w:rPr>
                <w:bCs/>
              </w:rPr>
              <w:t>5 «</w:t>
            </w:r>
            <w:r w:rsidRPr="008F7EBC">
              <w:rPr>
                <w:b/>
                <w:bCs/>
              </w:rPr>
              <w:t>Проекции точки, прямой»</w:t>
            </w:r>
          </w:p>
          <w:p w:rsidR="00F73486" w:rsidRDefault="00F73486" w:rsidP="001E1A16">
            <w:pPr>
              <w:rPr>
                <w:b/>
                <w:i/>
                <w:sz w:val="24"/>
                <w:szCs w:val="24"/>
              </w:rPr>
            </w:pPr>
          </w:p>
          <w:p w:rsidR="00F73486" w:rsidRDefault="00F73486" w:rsidP="001E1A16">
            <w:pPr>
              <w:rPr>
                <w:b/>
                <w:i/>
                <w:sz w:val="24"/>
                <w:szCs w:val="24"/>
              </w:rPr>
            </w:pPr>
          </w:p>
          <w:p w:rsidR="00F73486" w:rsidRDefault="00F73486" w:rsidP="001E1A16">
            <w:pPr>
              <w:rPr>
                <w:b/>
                <w:bCs/>
              </w:rPr>
            </w:pPr>
            <w:r w:rsidRPr="00330603">
              <w:rPr>
                <w:bCs/>
              </w:rPr>
              <w:t>Выполнение  практической работы №</w:t>
            </w:r>
            <w:r>
              <w:rPr>
                <w:bCs/>
              </w:rPr>
              <w:t xml:space="preserve"> 6 </w:t>
            </w:r>
            <w:r w:rsidRPr="00330603">
              <w:rPr>
                <w:b/>
                <w:bCs/>
              </w:rPr>
              <w:t>«</w:t>
            </w:r>
            <w:r>
              <w:rPr>
                <w:b/>
                <w:bCs/>
              </w:rPr>
              <w:t xml:space="preserve">Ортогональные  </w:t>
            </w:r>
            <w:r w:rsidRPr="008F7EBC">
              <w:rPr>
                <w:b/>
                <w:bCs/>
              </w:rPr>
              <w:t>проекции геометрических тел»</w:t>
            </w:r>
            <w:r>
              <w:rPr>
                <w:b/>
                <w:bCs/>
              </w:rPr>
              <w:t xml:space="preserve"> </w:t>
            </w:r>
            <w:r w:rsidRPr="007030AD">
              <w:rPr>
                <w:bCs/>
              </w:rPr>
              <w:t>Тест 2</w:t>
            </w:r>
          </w:p>
          <w:p w:rsidR="00F73486"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76" w:lineRule="auto"/>
            </w:pPr>
            <w:r w:rsidRPr="00330603">
              <w:rPr>
                <w:bCs/>
              </w:rPr>
              <w:t>Выполнение  практической работы № 7</w:t>
            </w:r>
            <w:r>
              <w:rPr>
                <w:bCs/>
              </w:rPr>
              <w:t xml:space="preserve"> «</w:t>
            </w:r>
            <w:r w:rsidRPr="00330603">
              <w:rPr>
                <w:b/>
                <w:bCs/>
              </w:rPr>
              <w:t xml:space="preserve">Аксонометрические проекции </w:t>
            </w:r>
            <w:r w:rsidRPr="00330603">
              <w:rPr>
                <w:b/>
                <w:bCs/>
              </w:rPr>
              <w:lastRenderedPageBreak/>
              <w:t>геометрических тел»</w:t>
            </w:r>
            <w:r>
              <w:rPr>
                <w:b/>
                <w:bCs/>
              </w:rPr>
              <w:t xml:space="preserve">.  </w:t>
            </w:r>
          </w:p>
        </w:tc>
      </w:tr>
      <w:tr w:rsidR="00F73486" w:rsidTr="001E1A16">
        <w:trPr>
          <w:trHeight w:val="1440"/>
        </w:trPr>
        <w:tc>
          <w:tcPr>
            <w:tcW w:w="568" w:type="dxa"/>
            <w:vMerge/>
            <w:tcBorders>
              <w:left w:val="single" w:sz="4" w:space="0" w:color="000000"/>
              <w:bottom w:val="single" w:sz="4" w:space="0" w:color="000000"/>
              <w:right w:val="single" w:sz="4" w:space="0" w:color="000000"/>
            </w:tcBorders>
          </w:tcPr>
          <w:p w:rsidR="00F73486" w:rsidRDefault="00F73486" w:rsidP="0075057C">
            <w:pPr>
              <w:numPr>
                <w:ilvl w:val="0"/>
                <w:numId w:val="626"/>
              </w:numPr>
              <w:spacing w:after="0" w:line="240" w:lineRule="auto"/>
              <w:jc w:val="center"/>
              <w:rPr>
                <w:sz w:val="24"/>
              </w:rPr>
            </w:pPr>
          </w:p>
        </w:tc>
        <w:tc>
          <w:tcPr>
            <w:tcW w:w="3763" w:type="dxa"/>
            <w:tcBorders>
              <w:top w:val="single" w:sz="4" w:space="0" w:color="auto"/>
              <w:left w:val="single" w:sz="4" w:space="0" w:color="000000"/>
              <w:bottom w:val="single" w:sz="4" w:space="0" w:color="000000"/>
              <w:right w:val="single" w:sz="4" w:space="0" w:color="000000"/>
            </w:tcBorders>
          </w:tcPr>
          <w:p w:rsidR="00F73486" w:rsidRPr="00F02825" w:rsidRDefault="00F73486" w:rsidP="001E1A16">
            <w:pPr>
              <w:rPr>
                <w:b/>
                <w:bCs/>
                <w:iCs/>
              </w:rPr>
            </w:pPr>
            <w:r w:rsidRPr="00F02825">
              <w:rPr>
                <w:b/>
                <w:bCs/>
                <w:iCs/>
              </w:rPr>
              <w:t>Тема 2.2.</w:t>
            </w:r>
          </w:p>
          <w:p w:rsidR="00F73486" w:rsidRPr="00F02825" w:rsidRDefault="00F73486" w:rsidP="001E1A16">
            <w:pPr>
              <w:rPr>
                <w:b/>
                <w:bCs/>
                <w:iCs/>
              </w:rPr>
            </w:pPr>
            <w:r w:rsidRPr="00F02825">
              <w:rPr>
                <w:b/>
                <w:bCs/>
                <w:iCs/>
              </w:rPr>
              <w:t>Чтение и выполнение чертежей предметов.</w:t>
            </w:r>
          </w:p>
          <w:p w:rsidR="00F73486" w:rsidRPr="00F02825" w:rsidRDefault="00F73486" w:rsidP="001E1A16">
            <w:pPr>
              <w:rPr>
                <w:b/>
                <w:bCs/>
                <w:iCs/>
              </w:rPr>
            </w:pPr>
          </w:p>
          <w:p w:rsidR="00F73486" w:rsidRPr="00F02825" w:rsidRDefault="00F73486" w:rsidP="001E1A16">
            <w:pPr>
              <w:rPr>
                <w:b/>
                <w:bCs/>
                <w:iCs/>
              </w:rPr>
            </w:pPr>
          </w:p>
        </w:tc>
        <w:tc>
          <w:tcPr>
            <w:tcW w:w="2757" w:type="dxa"/>
            <w:tcBorders>
              <w:top w:val="single" w:sz="4" w:space="0" w:color="auto"/>
              <w:left w:val="single" w:sz="4" w:space="0" w:color="000000"/>
              <w:bottom w:val="single" w:sz="4" w:space="0" w:color="000000"/>
              <w:right w:val="single" w:sz="4" w:space="0" w:color="000000"/>
            </w:tcBorders>
          </w:tcPr>
          <w:p w:rsidR="00F73486" w:rsidRPr="00383DC1" w:rsidRDefault="00F73486" w:rsidP="001E1A16">
            <w:pPr>
              <w:rPr>
                <w:bCs/>
              </w:rPr>
            </w:pPr>
            <w:r w:rsidRPr="00383DC1">
              <w:rPr>
                <w:bCs/>
              </w:rPr>
              <w:t>ОК-01, ОК-02, ОК-03, ОК-04, ОК-05, ОК-06, ОК-07, ОК09</w:t>
            </w:r>
          </w:p>
          <w:p w:rsidR="00F73486" w:rsidRPr="003B4F06" w:rsidRDefault="00F73486" w:rsidP="001E1A16">
            <w:pPr>
              <w:shd w:val="clear" w:color="auto" w:fill="FFFFFF"/>
            </w:pPr>
            <w:r w:rsidRPr="003B4F06">
              <w:t xml:space="preserve"> ПК 1.1</w:t>
            </w:r>
            <w:r>
              <w:t>, ПК 1.3, ПК 2</w:t>
            </w:r>
            <w:r w:rsidRPr="003B4F06">
              <w:t>.1</w:t>
            </w:r>
            <w:r>
              <w:t>, 2.2.</w:t>
            </w:r>
          </w:p>
          <w:p w:rsidR="00F73486" w:rsidRDefault="00F73486" w:rsidP="001E1A16"/>
        </w:tc>
        <w:tc>
          <w:tcPr>
            <w:tcW w:w="2670" w:type="dxa"/>
            <w:tcBorders>
              <w:top w:val="single" w:sz="4" w:space="0" w:color="auto"/>
              <w:left w:val="single" w:sz="4" w:space="0" w:color="000000"/>
              <w:bottom w:val="single" w:sz="4" w:space="0" w:color="000000"/>
              <w:right w:val="single" w:sz="4" w:space="0" w:color="000000"/>
            </w:tcBorders>
          </w:tcPr>
          <w:p w:rsidR="00F73486" w:rsidRDefault="00F73486" w:rsidP="001E1A16">
            <w:pPr>
              <w:rPr>
                <w:i/>
              </w:rPr>
            </w:pPr>
            <w:r w:rsidRPr="00903296">
              <w:rPr>
                <w:bCs/>
              </w:rPr>
              <w:t>Выполнение  практической работы № 8</w:t>
            </w:r>
            <w:r w:rsidRPr="00F478A4">
              <w:rPr>
                <w:b/>
              </w:rPr>
              <w:t>.»Виды»</w:t>
            </w:r>
            <w:r w:rsidRPr="00903296">
              <w:rPr>
                <w:i/>
              </w:rPr>
              <w:t xml:space="preserve">  </w:t>
            </w:r>
          </w:p>
          <w:p w:rsidR="00F73486" w:rsidRPr="00903296"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00" w:lineRule="exact"/>
              <w:rPr>
                <w:b/>
                <w:bCs/>
                <w:i/>
                <w:color w:val="FF0000"/>
              </w:rPr>
            </w:pPr>
            <w:r w:rsidRPr="00903296">
              <w:rPr>
                <w:bCs/>
              </w:rPr>
              <w:t>Выполнение  практической работы № 9</w:t>
            </w:r>
          </w:p>
          <w:p w:rsidR="00F73486" w:rsidRDefault="00F73486" w:rsidP="001E1A16">
            <w:pPr>
              <w:rPr>
                <w:b/>
                <w:bCs/>
              </w:rPr>
            </w:pPr>
            <w:r w:rsidRPr="00903296">
              <w:rPr>
                <w:bCs/>
              </w:rPr>
              <w:t xml:space="preserve"> </w:t>
            </w:r>
            <w:r w:rsidRPr="00903296">
              <w:rPr>
                <w:b/>
                <w:bCs/>
                <w:i/>
              </w:rPr>
              <w:t>«</w:t>
            </w:r>
            <w:r w:rsidRPr="00F478A4">
              <w:rPr>
                <w:b/>
                <w:bCs/>
              </w:rPr>
              <w:t>Чертеж детали»</w:t>
            </w:r>
            <w:r>
              <w:rPr>
                <w:b/>
                <w:bCs/>
              </w:rPr>
              <w:t xml:space="preserve"> </w:t>
            </w:r>
            <w:r w:rsidRPr="007030AD">
              <w:rPr>
                <w:bCs/>
              </w:rPr>
              <w:t>Тест 3</w:t>
            </w:r>
          </w:p>
          <w:p w:rsidR="00F73486" w:rsidRPr="00903296"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76" w:lineRule="auto"/>
              <w:rPr>
                <w:b/>
                <w:bCs/>
                <w:i/>
                <w:color w:val="FF0000"/>
              </w:rPr>
            </w:pPr>
            <w:r w:rsidRPr="00903296">
              <w:rPr>
                <w:bCs/>
              </w:rPr>
              <w:t xml:space="preserve">Выполнение  практической работы № </w:t>
            </w:r>
            <w:r>
              <w:rPr>
                <w:bCs/>
              </w:rPr>
              <w:t>10</w:t>
            </w:r>
          </w:p>
          <w:p w:rsidR="00F73486" w:rsidRDefault="00F73486" w:rsidP="001E1A16">
            <w:pPr>
              <w:rPr>
                <w:b/>
              </w:rPr>
            </w:pPr>
            <w:r w:rsidRPr="00F478A4">
              <w:rPr>
                <w:b/>
              </w:rPr>
              <w:t>Построение  простых фронтальных разрезов</w:t>
            </w:r>
          </w:p>
          <w:p w:rsidR="00F73486" w:rsidRPr="00774254"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00" w:lineRule="exact"/>
              <w:rPr>
                <w:b/>
                <w:bCs/>
              </w:rPr>
            </w:pPr>
            <w:r w:rsidRPr="00F02825">
              <w:rPr>
                <w:bCs/>
              </w:rPr>
              <w:t>Выполнение  практической работы №</w:t>
            </w:r>
            <w:r w:rsidRPr="00903296">
              <w:rPr>
                <w:bCs/>
              </w:rPr>
              <w:t xml:space="preserve"> </w:t>
            </w:r>
            <w:r>
              <w:rPr>
                <w:bCs/>
              </w:rPr>
              <w:t>11</w:t>
            </w:r>
            <w:r w:rsidRPr="00903296">
              <w:rPr>
                <w:bCs/>
              </w:rPr>
              <w:t xml:space="preserve"> </w:t>
            </w:r>
            <w:r w:rsidRPr="00903296">
              <w:rPr>
                <w:b/>
                <w:bCs/>
                <w:i/>
              </w:rPr>
              <w:t>«</w:t>
            </w:r>
            <w:r w:rsidRPr="00774254">
              <w:rPr>
                <w:b/>
                <w:bCs/>
              </w:rPr>
              <w:t>Устное чтение чертежей»</w:t>
            </w:r>
          </w:p>
          <w:p w:rsidR="00F73486" w:rsidRPr="00FB78A2"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rPr>
            </w:pPr>
          </w:p>
        </w:tc>
      </w:tr>
      <w:tr w:rsidR="00F73486" w:rsidTr="001E1A16">
        <w:trPr>
          <w:trHeight w:val="805"/>
        </w:trPr>
        <w:tc>
          <w:tcPr>
            <w:tcW w:w="568" w:type="dxa"/>
            <w:vMerge w:val="restart"/>
            <w:tcBorders>
              <w:top w:val="single" w:sz="4" w:space="0" w:color="000000"/>
              <w:left w:val="single" w:sz="4" w:space="0" w:color="000000"/>
              <w:right w:val="single" w:sz="4" w:space="0" w:color="000000"/>
            </w:tcBorders>
          </w:tcPr>
          <w:p w:rsidR="00F73486" w:rsidRDefault="00F73486" w:rsidP="0075057C">
            <w:pPr>
              <w:numPr>
                <w:ilvl w:val="0"/>
                <w:numId w:val="626"/>
              </w:numPr>
              <w:spacing w:after="0" w:line="240" w:lineRule="auto"/>
              <w:jc w:val="center"/>
              <w:rPr>
                <w:sz w:val="24"/>
              </w:rPr>
            </w:pPr>
          </w:p>
        </w:tc>
        <w:tc>
          <w:tcPr>
            <w:tcW w:w="3763" w:type="dxa"/>
            <w:tcBorders>
              <w:top w:val="single" w:sz="4" w:space="0" w:color="000000"/>
              <w:left w:val="single" w:sz="4" w:space="0" w:color="000000"/>
              <w:bottom w:val="single" w:sz="4" w:space="0" w:color="auto"/>
              <w:right w:val="single" w:sz="4" w:space="0" w:color="000000"/>
            </w:tcBorders>
          </w:tcPr>
          <w:p w:rsidR="00F73486" w:rsidRPr="00F02825" w:rsidRDefault="00F73486" w:rsidP="001E1A16">
            <w:pPr>
              <w:rPr>
                <w:b/>
                <w:bCs/>
                <w:i/>
                <w:iCs/>
              </w:rPr>
            </w:pPr>
            <w:r w:rsidRPr="00F02825">
              <w:rPr>
                <w:b/>
                <w:bCs/>
                <w:i/>
                <w:iCs/>
              </w:rPr>
              <w:t xml:space="preserve">Раздел 3 </w:t>
            </w:r>
          </w:p>
          <w:p w:rsidR="00F73486" w:rsidRPr="00E97FA2" w:rsidRDefault="00F73486" w:rsidP="001E1A16">
            <w:pPr>
              <w:rPr>
                <w:b/>
                <w:bCs/>
              </w:rPr>
            </w:pPr>
            <w:r w:rsidRPr="00E97FA2">
              <w:rPr>
                <w:b/>
                <w:bCs/>
              </w:rPr>
              <w:t>Системы компьютерного черчения</w:t>
            </w:r>
          </w:p>
          <w:p w:rsidR="00F73486" w:rsidRPr="00E97FA2" w:rsidRDefault="00F73486" w:rsidP="001E1A16">
            <w:pPr>
              <w:rPr>
                <w:b/>
              </w:rPr>
            </w:pPr>
          </w:p>
          <w:p w:rsidR="00F73486" w:rsidRPr="00F02825" w:rsidRDefault="00F73486" w:rsidP="001E1A16">
            <w:pPr>
              <w:rPr>
                <w:b/>
              </w:rPr>
            </w:pPr>
          </w:p>
        </w:tc>
        <w:tc>
          <w:tcPr>
            <w:tcW w:w="2757" w:type="dxa"/>
            <w:tcBorders>
              <w:top w:val="single" w:sz="4" w:space="0" w:color="000000"/>
              <w:left w:val="single" w:sz="4" w:space="0" w:color="000000"/>
              <w:bottom w:val="single" w:sz="4" w:space="0" w:color="auto"/>
              <w:right w:val="single" w:sz="4" w:space="0" w:color="000000"/>
            </w:tcBorders>
          </w:tcPr>
          <w:p w:rsidR="00F73486" w:rsidRDefault="00F73486" w:rsidP="001E1A16"/>
        </w:tc>
        <w:tc>
          <w:tcPr>
            <w:tcW w:w="2670" w:type="dxa"/>
            <w:tcBorders>
              <w:top w:val="single" w:sz="4" w:space="0" w:color="000000"/>
              <w:left w:val="single" w:sz="4" w:space="0" w:color="000000"/>
              <w:bottom w:val="single" w:sz="4" w:space="0" w:color="auto"/>
              <w:right w:val="single" w:sz="4" w:space="0" w:color="000000"/>
            </w:tcBorders>
          </w:tcPr>
          <w:p w:rsidR="00F73486"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pPr>
          </w:p>
        </w:tc>
      </w:tr>
      <w:tr w:rsidR="00F73486" w:rsidTr="001E1A16">
        <w:trPr>
          <w:trHeight w:val="1710"/>
        </w:trPr>
        <w:tc>
          <w:tcPr>
            <w:tcW w:w="568" w:type="dxa"/>
            <w:vMerge/>
            <w:tcBorders>
              <w:left w:val="single" w:sz="4" w:space="0" w:color="000000"/>
              <w:bottom w:val="single" w:sz="4" w:space="0" w:color="000000"/>
              <w:right w:val="single" w:sz="4" w:space="0" w:color="000000"/>
            </w:tcBorders>
          </w:tcPr>
          <w:p w:rsidR="00F73486" w:rsidRDefault="00F73486" w:rsidP="0075057C">
            <w:pPr>
              <w:numPr>
                <w:ilvl w:val="0"/>
                <w:numId w:val="626"/>
              </w:numPr>
              <w:spacing w:after="0" w:line="240" w:lineRule="auto"/>
              <w:jc w:val="center"/>
              <w:rPr>
                <w:sz w:val="24"/>
              </w:rPr>
            </w:pPr>
          </w:p>
        </w:tc>
        <w:tc>
          <w:tcPr>
            <w:tcW w:w="3763" w:type="dxa"/>
            <w:tcBorders>
              <w:top w:val="single" w:sz="4" w:space="0" w:color="auto"/>
              <w:left w:val="single" w:sz="4" w:space="0" w:color="000000"/>
              <w:bottom w:val="single" w:sz="4" w:space="0" w:color="000000"/>
              <w:right w:val="single" w:sz="4" w:space="0" w:color="000000"/>
            </w:tcBorders>
          </w:tcPr>
          <w:p w:rsidR="00F73486" w:rsidRDefault="00F73486" w:rsidP="001E1A16">
            <w:pPr>
              <w:rPr>
                <w:b/>
              </w:rPr>
            </w:pPr>
          </w:p>
          <w:p w:rsidR="00F73486" w:rsidRPr="00E97FA2" w:rsidRDefault="00F73486" w:rsidP="001E1A16">
            <w:pPr>
              <w:rPr>
                <w:b/>
                <w:bCs/>
                <w:iCs/>
              </w:rPr>
            </w:pPr>
            <w:r w:rsidRPr="00E97FA2">
              <w:rPr>
                <w:b/>
                <w:bCs/>
                <w:iCs/>
              </w:rPr>
              <w:t>Тема 3.1</w:t>
            </w:r>
          </w:p>
          <w:p w:rsidR="00F73486" w:rsidRPr="00E97FA2" w:rsidRDefault="00F73486" w:rsidP="001E1A16">
            <w:pPr>
              <w:rPr>
                <w:b/>
              </w:rPr>
            </w:pPr>
            <w:r w:rsidRPr="00E97FA2">
              <w:rPr>
                <w:b/>
                <w:bCs/>
              </w:rPr>
              <w:t>Система компьютерного черчения КОМПАС</w:t>
            </w:r>
          </w:p>
          <w:p w:rsidR="00F73486" w:rsidRDefault="00F73486" w:rsidP="001E1A16">
            <w:pPr>
              <w:rPr>
                <w:b/>
              </w:rPr>
            </w:pPr>
          </w:p>
          <w:p w:rsidR="00F73486" w:rsidRDefault="00F73486" w:rsidP="001E1A16">
            <w:pPr>
              <w:rPr>
                <w:b/>
              </w:rPr>
            </w:pPr>
          </w:p>
          <w:p w:rsidR="00F73486" w:rsidRPr="00F02825" w:rsidRDefault="00F73486" w:rsidP="001E1A16">
            <w:pPr>
              <w:rPr>
                <w:b/>
                <w:bCs/>
                <w:i/>
                <w:iCs/>
              </w:rPr>
            </w:pPr>
          </w:p>
        </w:tc>
        <w:tc>
          <w:tcPr>
            <w:tcW w:w="2757" w:type="dxa"/>
            <w:tcBorders>
              <w:top w:val="single" w:sz="4" w:space="0" w:color="auto"/>
              <w:left w:val="single" w:sz="4" w:space="0" w:color="000000"/>
              <w:bottom w:val="single" w:sz="4" w:space="0" w:color="000000"/>
              <w:right w:val="single" w:sz="4" w:space="0" w:color="000000"/>
            </w:tcBorders>
          </w:tcPr>
          <w:p w:rsidR="00F73486" w:rsidRPr="00383DC1" w:rsidRDefault="00F73486" w:rsidP="001E1A16">
            <w:pPr>
              <w:rPr>
                <w:bCs/>
              </w:rPr>
            </w:pPr>
            <w:r w:rsidRPr="00383DC1">
              <w:rPr>
                <w:bCs/>
              </w:rPr>
              <w:t>ОК-01, ОК-02, ОК-03, ОК-04, ОК-05, ОК-06, ОК-07, ОК09</w:t>
            </w:r>
          </w:p>
          <w:p w:rsidR="00F73486" w:rsidRPr="003B4F06" w:rsidRDefault="00F73486" w:rsidP="001E1A16">
            <w:pPr>
              <w:shd w:val="clear" w:color="auto" w:fill="FFFFFF"/>
            </w:pPr>
            <w:r w:rsidRPr="003B4F06">
              <w:t xml:space="preserve"> ПК 1.1</w:t>
            </w:r>
            <w:r>
              <w:t>, ПК 1.3, ПК 2</w:t>
            </w:r>
            <w:r w:rsidRPr="003B4F06">
              <w:t>.1</w:t>
            </w:r>
            <w:r>
              <w:t>, 2.2.</w:t>
            </w:r>
          </w:p>
          <w:p w:rsidR="00F73486" w:rsidRDefault="00F73486" w:rsidP="001E1A16"/>
        </w:tc>
        <w:tc>
          <w:tcPr>
            <w:tcW w:w="2670" w:type="dxa"/>
            <w:tcBorders>
              <w:top w:val="single" w:sz="4" w:space="0" w:color="auto"/>
              <w:left w:val="single" w:sz="4" w:space="0" w:color="000000"/>
              <w:bottom w:val="single" w:sz="4" w:space="0" w:color="000000"/>
              <w:right w:val="single" w:sz="4" w:space="0" w:color="000000"/>
            </w:tcBorders>
          </w:tcPr>
          <w:p w:rsidR="00F73486" w:rsidRPr="00E97FA2"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rPr>
                <w:b/>
                <w:bCs/>
                <w:i/>
              </w:rPr>
            </w:pPr>
            <w:r w:rsidRPr="00E97FA2">
              <w:rPr>
                <w:bCs/>
              </w:rPr>
              <w:t xml:space="preserve">Выполнение  практической работы № 12 </w:t>
            </w:r>
            <w:r w:rsidRPr="00E97FA2">
              <w:rPr>
                <w:b/>
                <w:bCs/>
              </w:rPr>
              <w:t>«Черчение графических примитивов</w:t>
            </w:r>
            <w:r w:rsidRPr="00E97FA2">
              <w:rPr>
                <w:bCs/>
              </w:rPr>
              <w:t>.</w:t>
            </w:r>
          </w:p>
          <w:p w:rsidR="00F73486" w:rsidRDefault="00F73486" w:rsidP="001E1A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00" w:lineRule="exact"/>
            </w:pPr>
            <w:r w:rsidRPr="00E97FA2">
              <w:rPr>
                <w:bCs/>
              </w:rPr>
              <w:t>Выполнение  практической работы № 13</w:t>
            </w:r>
            <w:r w:rsidRPr="00E97FA2">
              <w:rPr>
                <w:b/>
                <w:bCs/>
                <w:i/>
              </w:rPr>
              <w:t xml:space="preserve"> </w:t>
            </w:r>
            <w:r w:rsidRPr="00E97FA2">
              <w:rPr>
                <w:bCs/>
              </w:rPr>
              <w:t xml:space="preserve">  «</w:t>
            </w:r>
            <w:r w:rsidRPr="00E97FA2">
              <w:rPr>
                <w:b/>
                <w:bCs/>
              </w:rPr>
              <w:t>Окружности».</w:t>
            </w:r>
          </w:p>
        </w:tc>
      </w:tr>
    </w:tbl>
    <w:p w:rsidR="00F73486" w:rsidRPr="003D66CD" w:rsidRDefault="00F73486" w:rsidP="00F73486">
      <w:pPr>
        <w:jc w:val="center"/>
        <w:rPr>
          <w:sz w:val="28"/>
          <w:szCs w:val="28"/>
        </w:rPr>
      </w:pPr>
    </w:p>
    <w:p w:rsidR="00F73486" w:rsidRDefault="00F73486" w:rsidP="00F73486">
      <w:pPr>
        <w:jc w:val="center"/>
        <w:rPr>
          <w:b/>
          <w:sz w:val="28"/>
          <w:szCs w:val="28"/>
        </w:rPr>
      </w:pPr>
    </w:p>
    <w:p w:rsidR="00F73486" w:rsidRPr="00436CE0" w:rsidRDefault="00F73486" w:rsidP="00F73486">
      <w:pPr>
        <w:jc w:val="center"/>
        <w:rPr>
          <w:b/>
          <w:sz w:val="28"/>
          <w:szCs w:val="28"/>
        </w:rPr>
      </w:pPr>
      <w:r w:rsidRPr="00436CE0">
        <w:rPr>
          <w:b/>
          <w:sz w:val="28"/>
          <w:szCs w:val="28"/>
        </w:rPr>
        <w:t>Оформление материалов для промежуточной аттестации</w:t>
      </w:r>
    </w:p>
    <w:p w:rsidR="00F73486" w:rsidRPr="00C0180E" w:rsidRDefault="00F73486" w:rsidP="00F73486">
      <w:pPr>
        <w:rPr>
          <w:sz w:val="28"/>
          <w:szCs w:val="28"/>
        </w:rPr>
      </w:pPr>
    </w:p>
    <w:p w:rsidR="00F73486" w:rsidRPr="00C0180E" w:rsidRDefault="00F73486" w:rsidP="00F73486">
      <w:pPr>
        <w:jc w:val="center"/>
        <w:rPr>
          <w:sz w:val="28"/>
          <w:szCs w:val="28"/>
        </w:rPr>
      </w:pPr>
      <w:r>
        <w:rPr>
          <w:sz w:val="28"/>
          <w:szCs w:val="28"/>
        </w:rPr>
        <w:t>Г</w:t>
      </w:r>
      <w:r w:rsidRPr="00C0180E">
        <w:rPr>
          <w:sz w:val="28"/>
          <w:szCs w:val="28"/>
        </w:rPr>
        <w:t>осударственное автономное профессиональное образовательное учреждение</w:t>
      </w:r>
    </w:p>
    <w:p w:rsidR="00F73486" w:rsidRPr="00C0180E" w:rsidRDefault="00F73486" w:rsidP="00F73486">
      <w:pPr>
        <w:jc w:val="center"/>
        <w:rPr>
          <w:sz w:val="28"/>
          <w:szCs w:val="28"/>
        </w:rPr>
      </w:pPr>
      <w:r w:rsidRPr="00C0180E">
        <w:rPr>
          <w:sz w:val="28"/>
          <w:szCs w:val="28"/>
        </w:rPr>
        <w:t>Республики Карелия</w:t>
      </w:r>
    </w:p>
    <w:p w:rsidR="00F73486" w:rsidRPr="00C0180E" w:rsidRDefault="00F73486" w:rsidP="00F73486">
      <w:pPr>
        <w:jc w:val="center"/>
        <w:rPr>
          <w:spacing w:val="-8"/>
          <w:sz w:val="28"/>
          <w:szCs w:val="28"/>
          <w:highlight w:val="yellow"/>
        </w:rPr>
      </w:pPr>
      <w:r w:rsidRPr="00C0180E">
        <w:rPr>
          <w:spacing w:val="-8"/>
          <w:sz w:val="28"/>
          <w:szCs w:val="28"/>
        </w:rPr>
        <w:t>«Петрозаводский техникум городского хозяйства»</w:t>
      </w:r>
    </w:p>
    <w:p w:rsidR="00F73486" w:rsidRPr="00C0180E" w:rsidRDefault="00F73486" w:rsidP="00F73486">
      <w:pPr>
        <w:rPr>
          <w:sz w:val="28"/>
          <w:szCs w:val="28"/>
          <w:highlight w:val="yellow"/>
        </w:rPr>
      </w:pPr>
    </w:p>
    <w:p w:rsidR="00F73486" w:rsidRDefault="00F73486" w:rsidP="00F73486">
      <w:pPr>
        <w:jc w:val="center"/>
        <w:rPr>
          <w:sz w:val="28"/>
          <w:szCs w:val="28"/>
          <w:vertAlign w:val="superscript"/>
        </w:rPr>
      </w:pPr>
    </w:p>
    <w:p w:rsidR="00F73486" w:rsidRPr="00C0180E" w:rsidRDefault="00F73486" w:rsidP="00F73486">
      <w:pPr>
        <w:jc w:val="center"/>
        <w:rPr>
          <w:sz w:val="28"/>
          <w:szCs w:val="28"/>
          <w:vertAlign w:val="superscript"/>
        </w:rPr>
      </w:pPr>
    </w:p>
    <w:p w:rsidR="00F73486" w:rsidRPr="006A4E53" w:rsidRDefault="00F73486" w:rsidP="00F73486">
      <w:pPr>
        <w:ind w:firstLine="567"/>
        <w:jc w:val="both"/>
        <w:rPr>
          <w:sz w:val="28"/>
          <w:szCs w:val="28"/>
        </w:rPr>
      </w:pPr>
      <w:r>
        <w:rPr>
          <w:sz w:val="28"/>
          <w:szCs w:val="28"/>
        </w:rPr>
        <w:t xml:space="preserve"> </w:t>
      </w:r>
      <w:r w:rsidRPr="006A4E53">
        <w:rPr>
          <w:sz w:val="28"/>
          <w:szCs w:val="28"/>
        </w:rPr>
        <w:t>Вид контроля  - промежуточная аттестация</w:t>
      </w:r>
      <w:r>
        <w:rPr>
          <w:sz w:val="28"/>
          <w:szCs w:val="28"/>
        </w:rPr>
        <w:t>, письменно</w:t>
      </w:r>
    </w:p>
    <w:p w:rsidR="00F73486" w:rsidRPr="006A4E53" w:rsidRDefault="00F73486" w:rsidP="00F73486">
      <w:pPr>
        <w:ind w:firstLine="567"/>
        <w:jc w:val="both"/>
        <w:rPr>
          <w:sz w:val="28"/>
          <w:szCs w:val="28"/>
        </w:rPr>
      </w:pPr>
    </w:p>
    <w:p w:rsidR="00F73486" w:rsidRPr="00870A2E" w:rsidRDefault="00F73486" w:rsidP="00F73486">
      <w:pPr>
        <w:ind w:firstLine="567"/>
        <w:jc w:val="both"/>
        <w:rPr>
          <w:sz w:val="28"/>
          <w:szCs w:val="28"/>
        </w:rPr>
      </w:pPr>
      <w:r>
        <w:rPr>
          <w:sz w:val="28"/>
          <w:szCs w:val="28"/>
        </w:rPr>
        <w:t xml:space="preserve"> </w:t>
      </w:r>
      <w:r w:rsidRPr="006A4E53">
        <w:rPr>
          <w:sz w:val="28"/>
          <w:szCs w:val="28"/>
        </w:rPr>
        <w:t xml:space="preserve">Время промежуточного контроля  </w:t>
      </w:r>
      <w:r w:rsidRPr="001E2FEB">
        <w:rPr>
          <w:sz w:val="28"/>
          <w:szCs w:val="28"/>
        </w:rPr>
        <w:t>-</w:t>
      </w:r>
      <w:r w:rsidRPr="006A4E53">
        <w:rPr>
          <w:sz w:val="28"/>
          <w:szCs w:val="28"/>
        </w:rPr>
        <w:t xml:space="preserve">  </w:t>
      </w:r>
      <w:r>
        <w:rPr>
          <w:sz w:val="28"/>
          <w:szCs w:val="28"/>
        </w:rPr>
        <w:t>10 мин</w:t>
      </w:r>
    </w:p>
    <w:p w:rsidR="00F73486" w:rsidRDefault="00F73486" w:rsidP="00F73486">
      <w:pPr>
        <w:rPr>
          <w:sz w:val="28"/>
          <w:szCs w:val="28"/>
          <w:highlight w:val="yellow"/>
        </w:rPr>
      </w:pPr>
    </w:p>
    <w:p w:rsidR="00F73486" w:rsidRDefault="00F73486" w:rsidP="00F73486">
      <w:pPr>
        <w:rPr>
          <w:sz w:val="28"/>
          <w:szCs w:val="28"/>
          <w:highlight w:val="yellow"/>
        </w:rPr>
      </w:pPr>
    </w:p>
    <w:p w:rsidR="00F73486" w:rsidRPr="0046643B" w:rsidRDefault="00F73486" w:rsidP="00F73486">
      <w:pPr>
        <w:ind w:left="720"/>
        <w:jc w:val="both"/>
        <w:rPr>
          <w:sz w:val="28"/>
          <w:szCs w:val="28"/>
        </w:rPr>
      </w:pPr>
      <w:r>
        <w:rPr>
          <w:sz w:val="28"/>
          <w:szCs w:val="28"/>
        </w:rPr>
        <w:t>Критерии оценки тестового задания</w:t>
      </w:r>
    </w:p>
    <w:p w:rsidR="00F73486" w:rsidRDefault="00F73486" w:rsidP="00F73486">
      <w:pPr>
        <w:jc w:val="both"/>
        <w:rPr>
          <w:b/>
          <w:sz w:val="28"/>
          <w:szCs w:val="28"/>
        </w:rPr>
      </w:pPr>
    </w:p>
    <w:tbl>
      <w:tblPr>
        <w:tblW w:w="7991"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2700"/>
        <w:gridCol w:w="2318"/>
        <w:gridCol w:w="2973"/>
      </w:tblGrid>
      <w:tr w:rsidR="00F73486" w:rsidRPr="00DF2D15" w:rsidTr="001E1A16">
        <w:trPr>
          <w:trHeight w:val="20"/>
          <w:jc w:val="center"/>
        </w:trPr>
        <w:tc>
          <w:tcPr>
            <w:tcW w:w="2700" w:type="dxa"/>
            <w:vMerge w:val="restart"/>
            <w:shd w:val="clear" w:color="auto" w:fill="auto"/>
            <w:noWrap/>
            <w:vAlign w:val="center"/>
          </w:tcPr>
          <w:p w:rsidR="00F73486" w:rsidRPr="00236310" w:rsidRDefault="00F73486" w:rsidP="001E1A16">
            <w:pPr>
              <w:jc w:val="center"/>
              <w:rPr>
                <w:b/>
                <w:sz w:val="24"/>
                <w:szCs w:val="24"/>
              </w:rPr>
            </w:pPr>
            <w:r w:rsidRPr="00236310">
              <w:rPr>
                <w:b/>
                <w:sz w:val="24"/>
                <w:szCs w:val="24"/>
              </w:rPr>
              <w:t>Процент результативности (правильных ответов)</w:t>
            </w:r>
          </w:p>
        </w:tc>
        <w:tc>
          <w:tcPr>
            <w:tcW w:w="5291" w:type="dxa"/>
            <w:gridSpan w:val="2"/>
            <w:vAlign w:val="center"/>
          </w:tcPr>
          <w:p w:rsidR="00F73486" w:rsidRPr="00236310" w:rsidRDefault="00F73486" w:rsidP="001E1A16">
            <w:pPr>
              <w:jc w:val="center"/>
              <w:rPr>
                <w:b/>
                <w:sz w:val="24"/>
                <w:szCs w:val="24"/>
              </w:rPr>
            </w:pPr>
            <w:r w:rsidRPr="00236310">
              <w:rPr>
                <w:b/>
                <w:sz w:val="24"/>
                <w:szCs w:val="24"/>
              </w:rPr>
              <w:t>Качественная оценка индивидуальных образовательных достижений</w:t>
            </w:r>
          </w:p>
        </w:tc>
      </w:tr>
      <w:tr w:rsidR="00F73486" w:rsidRPr="00DF2D15" w:rsidTr="001E1A16">
        <w:trPr>
          <w:trHeight w:val="20"/>
          <w:jc w:val="center"/>
        </w:trPr>
        <w:tc>
          <w:tcPr>
            <w:tcW w:w="2700" w:type="dxa"/>
            <w:vMerge/>
            <w:shd w:val="clear" w:color="auto" w:fill="auto"/>
            <w:noWrap/>
            <w:vAlign w:val="center"/>
          </w:tcPr>
          <w:p w:rsidR="00F73486" w:rsidRPr="00236310" w:rsidRDefault="00F73486" w:rsidP="001E1A16">
            <w:pPr>
              <w:jc w:val="center"/>
              <w:rPr>
                <w:b/>
                <w:sz w:val="24"/>
                <w:szCs w:val="24"/>
              </w:rPr>
            </w:pPr>
          </w:p>
        </w:tc>
        <w:tc>
          <w:tcPr>
            <w:tcW w:w="2318" w:type="dxa"/>
            <w:vAlign w:val="center"/>
          </w:tcPr>
          <w:p w:rsidR="00F73486" w:rsidRPr="00236310" w:rsidRDefault="00F73486" w:rsidP="001E1A16">
            <w:pPr>
              <w:jc w:val="center"/>
              <w:rPr>
                <w:b/>
                <w:sz w:val="24"/>
                <w:szCs w:val="24"/>
              </w:rPr>
            </w:pPr>
            <w:r w:rsidRPr="00236310">
              <w:rPr>
                <w:b/>
                <w:sz w:val="24"/>
                <w:szCs w:val="24"/>
              </w:rPr>
              <w:t>балл (отметка)</w:t>
            </w:r>
          </w:p>
        </w:tc>
        <w:tc>
          <w:tcPr>
            <w:tcW w:w="2973" w:type="dxa"/>
            <w:vAlign w:val="center"/>
          </w:tcPr>
          <w:p w:rsidR="00F73486" w:rsidRPr="00236310" w:rsidRDefault="00F73486" w:rsidP="001E1A16">
            <w:pPr>
              <w:jc w:val="center"/>
              <w:rPr>
                <w:b/>
                <w:sz w:val="24"/>
                <w:szCs w:val="24"/>
              </w:rPr>
            </w:pPr>
            <w:r w:rsidRPr="00236310">
              <w:rPr>
                <w:b/>
                <w:sz w:val="24"/>
                <w:szCs w:val="24"/>
              </w:rPr>
              <w:t>вербальный аналог</w:t>
            </w:r>
          </w:p>
        </w:tc>
      </w:tr>
      <w:tr w:rsidR="00F73486" w:rsidRPr="00DF2D15" w:rsidTr="001E1A16">
        <w:trPr>
          <w:trHeight w:val="454"/>
          <w:jc w:val="center"/>
        </w:trPr>
        <w:tc>
          <w:tcPr>
            <w:tcW w:w="2700" w:type="dxa"/>
            <w:shd w:val="clear" w:color="auto" w:fill="auto"/>
            <w:noWrap/>
            <w:vAlign w:val="center"/>
          </w:tcPr>
          <w:p w:rsidR="00F73486" w:rsidRPr="00236310" w:rsidRDefault="00F73486" w:rsidP="001E1A16">
            <w:pPr>
              <w:jc w:val="center"/>
              <w:rPr>
                <w:sz w:val="24"/>
                <w:szCs w:val="24"/>
              </w:rPr>
            </w:pPr>
            <w:r w:rsidRPr="00236310">
              <w:rPr>
                <w:sz w:val="24"/>
                <w:szCs w:val="24"/>
              </w:rPr>
              <w:lastRenderedPageBreak/>
              <w:t>90 ÷ 100</w:t>
            </w:r>
          </w:p>
        </w:tc>
        <w:tc>
          <w:tcPr>
            <w:tcW w:w="2318" w:type="dxa"/>
            <w:vAlign w:val="center"/>
          </w:tcPr>
          <w:p w:rsidR="00F73486" w:rsidRPr="00236310" w:rsidRDefault="00F73486" w:rsidP="001E1A16">
            <w:pPr>
              <w:jc w:val="center"/>
              <w:rPr>
                <w:sz w:val="24"/>
                <w:szCs w:val="24"/>
              </w:rPr>
            </w:pPr>
            <w:r w:rsidRPr="00236310">
              <w:rPr>
                <w:sz w:val="24"/>
                <w:szCs w:val="24"/>
              </w:rPr>
              <w:t>5</w:t>
            </w:r>
          </w:p>
        </w:tc>
        <w:tc>
          <w:tcPr>
            <w:tcW w:w="2973" w:type="dxa"/>
          </w:tcPr>
          <w:p w:rsidR="00F73486" w:rsidRPr="00236310" w:rsidRDefault="00F73486" w:rsidP="001E1A16">
            <w:pPr>
              <w:jc w:val="center"/>
              <w:rPr>
                <w:sz w:val="24"/>
                <w:szCs w:val="24"/>
              </w:rPr>
            </w:pPr>
            <w:r w:rsidRPr="00236310">
              <w:rPr>
                <w:sz w:val="24"/>
                <w:szCs w:val="24"/>
              </w:rPr>
              <w:t>отлично</w:t>
            </w:r>
          </w:p>
        </w:tc>
      </w:tr>
      <w:tr w:rsidR="00F73486" w:rsidRPr="00DF2D15" w:rsidTr="001E1A16">
        <w:trPr>
          <w:trHeight w:val="454"/>
          <w:jc w:val="center"/>
        </w:trPr>
        <w:tc>
          <w:tcPr>
            <w:tcW w:w="2700" w:type="dxa"/>
            <w:shd w:val="clear" w:color="auto" w:fill="auto"/>
            <w:noWrap/>
            <w:vAlign w:val="center"/>
          </w:tcPr>
          <w:p w:rsidR="00F73486" w:rsidRPr="00236310" w:rsidRDefault="00F73486" w:rsidP="001E1A16">
            <w:pPr>
              <w:jc w:val="center"/>
              <w:rPr>
                <w:sz w:val="24"/>
                <w:szCs w:val="24"/>
              </w:rPr>
            </w:pPr>
            <w:r w:rsidRPr="00236310">
              <w:rPr>
                <w:sz w:val="24"/>
                <w:szCs w:val="24"/>
              </w:rPr>
              <w:t>80 ÷ 89</w:t>
            </w:r>
          </w:p>
        </w:tc>
        <w:tc>
          <w:tcPr>
            <w:tcW w:w="2318" w:type="dxa"/>
            <w:vAlign w:val="center"/>
          </w:tcPr>
          <w:p w:rsidR="00F73486" w:rsidRPr="00236310" w:rsidRDefault="00F73486" w:rsidP="001E1A16">
            <w:pPr>
              <w:jc w:val="center"/>
              <w:rPr>
                <w:sz w:val="24"/>
                <w:szCs w:val="24"/>
              </w:rPr>
            </w:pPr>
            <w:r w:rsidRPr="00236310">
              <w:rPr>
                <w:sz w:val="24"/>
                <w:szCs w:val="24"/>
              </w:rPr>
              <w:t>4</w:t>
            </w:r>
          </w:p>
        </w:tc>
        <w:tc>
          <w:tcPr>
            <w:tcW w:w="2973" w:type="dxa"/>
          </w:tcPr>
          <w:p w:rsidR="00F73486" w:rsidRPr="00236310" w:rsidRDefault="00F73486" w:rsidP="001E1A16">
            <w:pPr>
              <w:jc w:val="center"/>
              <w:rPr>
                <w:sz w:val="24"/>
                <w:szCs w:val="24"/>
              </w:rPr>
            </w:pPr>
            <w:r w:rsidRPr="00236310">
              <w:rPr>
                <w:sz w:val="24"/>
                <w:szCs w:val="24"/>
              </w:rPr>
              <w:t>хорошо</w:t>
            </w:r>
          </w:p>
        </w:tc>
      </w:tr>
      <w:tr w:rsidR="00F73486" w:rsidRPr="00DF2D15" w:rsidTr="001E1A16">
        <w:trPr>
          <w:trHeight w:val="454"/>
          <w:jc w:val="center"/>
        </w:trPr>
        <w:tc>
          <w:tcPr>
            <w:tcW w:w="2700" w:type="dxa"/>
            <w:shd w:val="clear" w:color="auto" w:fill="auto"/>
            <w:noWrap/>
            <w:vAlign w:val="center"/>
          </w:tcPr>
          <w:p w:rsidR="00F73486" w:rsidRPr="00236310" w:rsidRDefault="00F73486" w:rsidP="001E1A16">
            <w:pPr>
              <w:jc w:val="center"/>
              <w:rPr>
                <w:sz w:val="24"/>
                <w:szCs w:val="24"/>
              </w:rPr>
            </w:pPr>
            <w:r w:rsidRPr="00236310">
              <w:rPr>
                <w:sz w:val="24"/>
                <w:szCs w:val="24"/>
              </w:rPr>
              <w:t>70 ÷ 79</w:t>
            </w:r>
          </w:p>
        </w:tc>
        <w:tc>
          <w:tcPr>
            <w:tcW w:w="2318" w:type="dxa"/>
            <w:vAlign w:val="center"/>
          </w:tcPr>
          <w:p w:rsidR="00F73486" w:rsidRPr="00236310" w:rsidRDefault="00F73486" w:rsidP="001E1A16">
            <w:pPr>
              <w:jc w:val="center"/>
              <w:rPr>
                <w:sz w:val="24"/>
                <w:szCs w:val="24"/>
              </w:rPr>
            </w:pPr>
            <w:r w:rsidRPr="00236310">
              <w:rPr>
                <w:sz w:val="24"/>
                <w:szCs w:val="24"/>
              </w:rPr>
              <w:t>3</w:t>
            </w:r>
          </w:p>
        </w:tc>
        <w:tc>
          <w:tcPr>
            <w:tcW w:w="2973" w:type="dxa"/>
          </w:tcPr>
          <w:p w:rsidR="00F73486" w:rsidRPr="00236310" w:rsidRDefault="00F73486" w:rsidP="001E1A16">
            <w:pPr>
              <w:jc w:val="center"/>
              <w:rPr>
                <w:sz w:val="24"/>
                <w:szCs w:val="24"/>
              </w:rPr>
            </w:pPr>
            <w:r w:rsidRPr="00236310">
              <w:rPr>
                <w:sz w:val="24"/>
                <w:szCs w:val="24"/>
              </w:rPr>
              <w:t>удовлетворительно</w:t>
            </w:r>
          </w:p>
        </w:tc>
      </w:tr>
      <w:tr w:rsidR="00F73486" w:rsidRPr="00DF2D15" w:rsidTr="001E1A16">
        <w:trPr>
          <w:trHeight w:val="454"/>
          <w:jc w:val="center"/>
        </w:trPr>
        <w:tc>
          <w:tcPr>
            <w:tcW w:w="2700" w:type="dxa"/>
            <w:shd w:val="clear" w:color="auto" w:fill="auto"/>
            <w:noWrap/>
            <w:vAlign w:val="center"/>
          </w:tcPr>
          <w:p w:rsidR="00F73486" w:rsidRPr="00236310" w:rsidRDefault="00F73486" w:rsidP="001E1A16">
            <w:pPr>
              <w:jc w:val="center"/>
              <w:rPr>
                <w:sz w:val="24"/>
                <w:szCs w:val="24"/>
              </w:rPr>
            </w:pPr>
            <w:r w:rsidRPr="00236310">
              <w:rPr>
                <w:sz w:val="24"/>
                <w:szCs w:val="24"/>
              </w:rPr>
              <w:t>менее 70</w:t>
            </w:r>
          </w:p>
        </w:tc>
        <w:tc>
          <w:tcPr>
            <w:tcW w:w="2318" w:type="dxa"/>
            <w:vAlign w:val="center"/>
          </w:tcPr>
          <w:p w:rsidR="00F73486" w:rsidRPr="00236310" w:rsidRDefault="00F73486" w:rsidP="001E1A16">
            <w:pPr>
              <w:jc w:val="center"/>
              <w:rPr>
                <w:sz w:val="24"/>
                <w:szCs w:val="24"/>
              </w:rPr>
            </w:pPr>
            <w:r w:rsidRPr="00236310">
              <w:rPr>
                <w:sz w:val="24"/>
                <w:szCs w:val="24"/>
              </w:rPr>
              <w:t>2</w:t>
            </w:r>
          </w:p>
        </w:tc>
        <w:tc>
          <w:tcPr>
            <w:tcW w:w="2973" w:type="dxa"/>
          </w:tcPr>
          <w:p w:rsidR="00F73486" w:rsidRPr="00236310" w:rsidRDefault="00F73486" w:rsidP="001E1A16">
            <w:pPr>
              <w:jc w:val="center"/>
              <w:rPr>
                <w:sz w:val="24"/>
                <w:szCs w:val="24"/>
              </w:rPr>
            </w:pPr>
            <w:r>
              <w:rPr>
                <w:sz w:val="24"/>
                <w:szCs w:val="24"/>
              </w:rPr>
              <w:t>не</w:t>
            </w:r>
            <w:r w:rsidRPr="00236310">
              <w:rPr>
                <w:sz w:val="24"/>
                <w:szCs w:val="24"/>
              </w:rPr>
              <w:t>удовлетворительно</w:t>
            </w:r>
          </w:p>
        </w:tc>
      </w:tr>
    </w:tbl>
    <w:p w:rsidR="00F73486" w:rsidRPr="00DF2D15" w:rsidRDefault="00F73486" w:rsidP="00F73486">
      <w:pPr>
        <w:widowControl w:val="0"/>
        <w:suppressAutoHyphens/>
        <w:ind w:firstLine="720"/>
        <w:jc w:val="both"/>
        <w:rPr>
          <w:rFonts w:ascii="Calibri" w:hAnsi="Calibri"/>
        </w:rPr>
      </w:pPr>
    </w:p>
    <w:p w:rsidR="00F73486" w:rsidRPr="004C437C" w:rsidRDefault="00F73486" w:rsidP="00F73486">
      <w:pPr>
        <w:pStyle w:val="4"/>
        <w:contextualSpacing/>
        <w:jc w:val="right"/>
      </w:pPr>
      <w:r>
        <w:rPr>
          <w:b w:val="0"/>
        </w:rPr>
        <w:t>Составитель</w:t>
      </w:r>
      <w:r>
        <w:rPr>
          <w:b w:val="0"/>
          <w:lang w:val="en-US"/>
        </w:rPr>
        <w:t>: Скрягина Л.П.</w:t>
      </w:r>
    </w:p>
    <w:p w:rsidR="00F73486" w:rsidRDefault="00F73486" w:rsidP="00F73486">
      <w:pPr>
        <w:jc w:val="right"/>
        <w:rPr>
          <w:sz w:val="28"/>
          <w:szCs w:val="28"/>
          <w:highlight w:val="yellow"/>
          <w:lang w:val="en-US"/>
        </w:rPr>
      </w:pPr>
    </w:p>
    <w:p w:rsidR="00F73486" w:rsidRDefault="00F73486" w:rsidP="00F73486">
      <w:pPr>
        <w:rPr>
          <w:sz w:val="28"/>
          <w:szCs w:val="28"/>
          <w:highlight w:val="yellow"/>
          <w:lang w:val="en-US"/>
        </w:rPr>
      </w:pPr>
    </w:p>
    <w:p w:rsidR="00F73486" w:rsidRPr="00870A2E" w:rsidRDefault="00F73486" w:rsidP="00F73486">
      <w:pPr>
        <w:rPr>
          <w:sz w:val="28"/>
          <w:szCs w:val="28"/>
          <w:highlight w:val="yellow"/>
          <w:lang w:val="en-US"/>
        </w:rPr>
      </w:pPr>
    </w:p>
    <w:p w:rsidR="00F73486" w:rsidRDefault="00F73486" w:rsidP="00F73486">
      <w:pPr>
        <w:jc w:val="right"/>
        <w:rPr>
          <w:b/>
          <w:sz w:val="28"/>
          <w:szCs w:val="28"/>
        </w:rPr>
      </w:pPr>
    </w:p>
    <w:p w:rsidR="00F73486" w:rsidRPr="002429D1" w:rsidRDefault="00F73486" w:rsidP="00F73486">
      <w:pPr>
        <w:jc w:val="right"/>
        <w:rPr>
          <w:sz w:val="28"/>
          <w:szCs w:val="28"/>
        </w:rPr>
      </w:pPr>
      <w:r w:rsidRPr="002429D1">
        <w:rPr>
          <w:sz w:val="28"/>
          <w:szCs w:val="28"/>
        </w:rPr>
        <w:t>Приложение А</w:t>
      </w:r>
    </w:p>
    <w:p w:rsidR="00F73486" w:rsidRPr="002429D1" w:rsidRDefault="00F73486" w:rsidP="00F73486">
      <w:pPr>
        <w:jc w:val="center"/>
        <w:rPr>
          <w:b/>
          <w:sz w:val="28"/>
          <w:szCs w:val="28"/>
        </w:rPr>
      </w:pPr>
    </w:p>
    <w:p w:rsidR="00F73486" w:rsidRPr="002429D1" w:rsidRDefault="00F73486" w:rsidP="00F73486">
      <w:pPr>
        <w:jc w:val="center"/>
        <w:rPr>
          <w:b/>
          <w:sz w:val="28"/>
          <w:szCs w:val="28"/>
        </w:rPr>
      </w:pPr>
      <w:r w:rsidRPr="002429D1">
        <w:rPr>
          <w:b/>
          <w:sz w:val="28"/>
          <w:szCs w:val="28"/>
        </w:rPr>
        <w:t>Тест 1</w:t>
      </w:r>
    </w:p>
    <w:p w:rsidR="00F73486" w:rsidRPr="002429D1" w:rsidRDefault="00F73486" w:rsidP="00F73486">
      <w:pPr>
        <w:rPr>
          <w:sz w:val="28"/>
          <w:szCs w:val="28"/>
        </w:rPr>
      </w:pPr>
      <w:r w:rsidRPr="002429D1">
        <w:rPr>
          <w:sz w:val="28"/>
          <w:szCs w:val="28"/>
        </w:rPr>
        <w:t xml:space="preserve">Ответы на вопросы дать в виде чисел по приведенной форме:  </w:t>
      </w:r>
    </w:p>
    <w:p w:rsidR="00F73486" w:rsidRPr="002429D1" w:rsidRDefault="00F73486" w:rsidP="00F73486">
      <w:pPr>
        <w:rPr>
          <w:sz w:val="28"/>
          <w:szCs w:val="28"/>
        </w:rPr>
      </w:pPr>
      <w:r w:rsidRPr="002429D1">
        <w:rPr>
          <w:sz w:val="28"/>
          <w:szCs w:val="28"/>
        </w:rPr>
        <w:t>Первая цифра - номер вопроса, вторая-номер ответа.</w:t>
      </w:r>
    </w:p>
    <w:p w:rsidR="00F73486" w:rsidRPr="002429D1" w:rsidRDefault="00F73486" w:rsidP="00F73486">
      <w:pPr>
        <w:keepNext/>
        <w:suppressLineNumbers/>
        <w:suppressAutoHyphens/>
        <w:rPr>
          <w:b/>
          <w:sz w:val="28"/>
          <w:szCs w:val="28"/>
          <w:lang w:eastAsia="ru-RU"/>
        </w:rPr>
      </w:pPr>
    </w:p>
    <w:p w:rsidR="00F73486" w:rsidRPr="002429D1" w:rsidRDefault="00F73486" w:rsidP="00F73486">
      <w:pPr>
        <w:keepNext/>
        <w:suppressLineNumbers/>
        <w:suppressAutoHyphens/>
        <w:rPr>
          <w:b/>
          <w:sz w:val="28"/>
          <w:szCs w:val="28"/>
          <w:lang w:eastAsia="ru-RU"/>
        </w:rPr>
      </w:pPr>
    </w:p>
    <w:p w:rsidR="00F73486" w:rsidRPr="002429D1" w:rsidRDefault="00F73486" w:rsidP="00F73486">
      <w:pPr>
        <w:ind w:left="60"/>
        <w:rPr>
          <w:sz w:val="28"/>
          <w:szCs w:val="28"/>
        </w:rPr>
      </w:pPr>
      <w:r w:rsidRPr="002429D1">
        <w:rPr>
          <w:sz w:val="28"/>
          <w:szCs w:val="28"/>
          <w:lang w:eastAsia="ru-RU"/>
        </w:rPr>
        <w:t>1.</w:t>
      </w:r>
      <w:r w:rsidRPr="002429D1">
        <w:rPr>
          <w:sz w:val="28"/>
          <w:szCs w:val="28"/>
        </w:rPr>
        <w:t xml:space="preserve"> </w:t>
      </w:r>
      <w:r w:rsidRPr="002429D1">
        <w:rPr>
          <w:b/>
          <w:sz w:val="28"/>
          <w:szCs w:val="28"/>
        </w:rPr>
        <w:t>Размеры  на  чертежах  указывают  в</w:t>
      </w:r>
      <w:r w:rsidRPr="002429D1">
        <w:rPr>
          <w:sz w:val="28"/>
          <w:szCs w:val="28"/>
        </w:rPr>
        <w:t>:</w:t>
      </w:r>
    </w:p>
    <w:p w:rsidR="00F73486" w:rsidRPr="002429D1" w:rsidRDefault="00F73486" w:rsidP="00F73486">
      <w:pPr>
        <w:ind w:left="60"/>
        <w:rPr>
          <w:sz w:val="28"/>
          <w:szCs w:val="28"/>
        </w:rPr>
      </w:pPr>
    </w:p>
    <w:p w:rsidR="00F73486" w:rsidRPr="002429D1" w:rsidRDefault="00F73486" w:rsidP="00F73486">
      <w:pPr>
        <w:ind w:left="720"/>
        <w:rPr>
          <w:sz w:val="28"/>
          <w:szCs w:val="28"/>
        </w:rPr>
      </w:pPr>
      <w:r w:rsidRPr="002429D1">
        <w:rPr>
          <w:sz w:val="28"/>
          <w:szCs w:val="28"/>
        </w:rPr>
        <w:t>а)  сантиметрах;</w:t>
      </w:r>
    </w:p>
    <w:p w:rsidR="00F73486" w:rsidRPr="002429D1" w:rsidRDefault="00F73486" w:rsidP="00F73486">
      <w:pPr>
        <w:ind w:left="720"/>
        <w:rPr>
          <w:sz w:val="28"/>
          <w:szCs w:val="28"/>
        </w:rPr>
      </w:pPr>
      <w:r w:rsidRPr="002429D1">
        <w:rPr>
          <w:sz w:val="28"/>
          <w:szCs w:val="28"/>
        </w:rPr>
        <w:t>б)  метрах;</w:t>
      </w:r>
    </w:p>
    <w:p w:rsidR="00F73486" w:rsidRPr="002429D1" w:rsidRDefault="00F73486" w:rsidP="00F73486">
      <w:pPr>
        <w:ind w:left="720"/>
        <w:rPr>
          <w:sz w:val="28"/>
          <w:szCs w:val="28"/>
        </w:rPr>
      </w:pPr>
      <w:r w:rsidRPr="002429D1">
        <w:rPr>
          <w:sz w:val="28"/>
          <w:szCs w:val="28"/>
        </w:rPr>
        <w:t>в)  километрах;</w:t>
      </w:r>
    </w:p>
    <w:p w:rsidR="00F73486" w:rsidRPr="002429D1" w:rsidRDefault="00F73486" w:rsidP="00F73486">
      <w:pPr>
        <w:ind w:left="720"/>
        <w:rPr>
          <w:sz w:val="28"/>
          <w:szCs w:val="28"/>
        </w:rPr>
      </w:pPr>
      <w:r w:rsidRPr="002429D1">
        <w:rPr>
          <w:sz w:val="28"/>
          <w:szCs w:val="28"/>
        </w:rPr>
        <w:t>г)  миллиметрах.</w:t>
      </w:r>
    </w:p>
    <w:p w:rsidR="00F73486" w:rsidRPr="002429D1" w:rsidRDefault="00F73486" w:rsidP="00F73486">
      <w:pPr>
        <w:rPr>
          <w:sz w:val="28"/>
          <w:szCs w:val="28"/>
        </w:rPr>
      </w:pPr>
    </w:p>
    <w:p w:rsidR="00F73486" w:rsidRPr="002429D1" w:rsidRDefault="00F73486" w:rsidP="0075057C">
      <w:pPr>
        <w:numPr>
          <w:ilvl w:val="0"/>
          <w:numId w:val="625"/>
        </w:numPr>
        <w:spacing w:after="0" w:line="240" w:lineRule="auto"/>
        <w:rPr>
          <w:b/>
          <w:sz w:val="28"/>
          <w:szCs w:val="28"/>
        </w:rPr>
      </w:pPr>
      <w:r w:rsidRPr="002429D1">
        <w:rPr>
          <w:b/>
          <w:sz w:val="28"/>
          <w:szCs w:val="28"/>
        </w:rPr>
        <w:t>Для  нанесения  на  чертежах  размеров  проводят  линии:</w:t>
      </w:r>
    </w:p>
    <w:p w:rsidR="00F73486" w:rsidRPr="002429D1" w:rsidRDefault="00F73486" w:rsidP="00F73486">
      <w:pPr>
        <w:ind w:left="420"/>
        <w:rPr>
          <w:b/>
          <w:sz w:val="28"/>
          <w:szCs w:val="28"/>
        </w:rPr>
      </w:pPr>
    </w:p>
    <w:p w:rsidR="00F73486" w:rsidRPr="002429D1" w:rsidRDefault="00F73486" w:rsidP="00F73486">
      <w:pPr>
        <w:ind w:left="60"/>
        <w:rPr>
          <w:sz w:val="28"/>
          <w:szCs w:val="28"/>
        </w:rPr>
      </w:pPr>
      <w:r w:rsidRPr="002429D1">
        <w:rPr>
          <w:sz w:val="28"/>
          <w:szCs w:val="28"/>
        </w:rPr>
        <w:lastRenderedPageBreak/>
        <w:t xml:space="preserve">           а)  выносные  и  размерные;</w:t>
      </w:r>
    </w:p>
    <w:p w:rsidR="00F73486" w:rsidRPr="002429D1" w:rsidRDefault="00F73486" w:rsidP="00F73486">
      <w:pPr>
        <w:ind w:left="60"/>
        <w:rPr>
          <w:sz w:val="28"/>
          <w:szCs w:val="28"/>
        </w:rPr>
      </w:pPr>
      <w:r w:rsidRPr="002429D1">
        <w:rPr>
          <w:sz w:val="28"/>
          <w:szCs w:val="28"/>
        </w:rPr>
        <w:t xml:space="preserve">           б)  осевые  и  центровые;</w:t>
      </w:r>
    </w:p>
    <w:p w:rsidR="00F73486" w:rsidRPr="002429D1" w:rsidRDefault="00F73486" w:rsidP="00F73486">
      <w:pPr>
        <w:ind w:left="60"/>
        <w:rPr>
          <w:sz w:val="28"/>
          <w:szCs w:val="28"/>
        </w:rPr>
      </w:pPr>
      <w:r w:rsidRPr="002429D1">
        <w:rPr>
          <w:sz w:val="28"/>
          <w:szCs w:val="28"/>
        </w:rPr>
        <w:t xml:space="preserve">           в)  обрыва.</w:t>
      </w:r>
    </w:p>
    <w:p w:rsidR="00F73486" w:rsidRPr="002429D1" w:rsidRDefault="00F73486" w:rsidP="00F73486">
      <w:pPr>
        <w:ind w:left="60"/>
        <w:rPr>
          <w:sz w:val="28"/>
          <w:szCs w:val="28"/>
        </w:rPr>
      </w:pPr>
      <w:r w:rsidRPr="002429D1">
        <w:rPr>
          <w:sz w:val="28"/>
          <w:szCs w:val="28"/>
        </w:rPr>
        <w:t xml:space="preserve">           г)штриховые</w:t>
      </w:r>
    </w:p>
    <w:p w:rsidR="00F73486" w:rsidRPr="002429D1" w:rsidRDefault="00F73486" w:rsidP="00F73486">
      <w:pPr>
        <w:ind w:left="60"/>
        <w:rPr>
          <w:sz w:val="28"/>
          <w:szCs w:val="28"/>
        </w:rPr>
      </w:pPr>
    </w:p>
    <w:p w:rsidR="00F73486" w:rsidRPr="002429D1" w:rsidRDefault="00F73486" w:rsidP="0075057C">
      <w:pPr>
        <w:numPr>
          <w:ilvl w:val="0"/>
          <w:numId w:val="625"/>
        </w:numPr>
        <w:spacing w:after="0" w:line="240" w:lineRule="auto"/>
        <w:rPr>
          <w:b/>
          <w:sz w:val="28"/>
          <w:szCs w:val="28"/>
        </w:rPr>
      </w:pPr>
      <w:r w:rsidRPr="002429D1">
        <w:rPr>
          <w:b/>
          <w:sz w:val="28"/>
          <w:szCs w:val="28"/>
        </w:rPr>
        <w:t>Размерные  линии  с  обоих  концов  ограничиваются:</w:t>
      </w:r>
    </w:p>
    <w:p w:rsidR="00F73486" w:rsidRPr="002429D1" w:rsidRDefault="00F73486" w:rsidP="00F73486">
      <w:pPr>
        <w:ind w:left="420"/>
        <w:rPr>
          <w:b/>
          <w:sz w:val="28"/>
          <w:szCs w:val="28"/>
        </w:rPr>
      </w:pPr>
    </w:p>
    <w:p w:rsidR="00F73486" w:rsidRPr="002429D1" w:rsidRDefault="00F73486" w:rsidP="00F73486">
      <w:pPr>
        <w:ind w:left="60"/>
        <w:rPr>
          <w:sz w:val="28"/>
          <w:szCs w:val="28"/>
        </w:rPr>
      </w:pPr>
      <w:r w:rsidRPr="002429D1">
        <w:rPr>
          <w:sz w:val="28"/>
          <w:szCs w:val="28"/>
        </w:rPr>
        <w:t xml:space="preserve">           а)  точками;</w:t>
      </w:r>
    </w:p>
    <w:p w:rsidR="00F73486" w:rsidRPr="002429D1" w:rsidRDefault="00F73486" w:rsidP="00F73486">
      <w:pPr>
        <w:ind w:left="60"/>
        <w:rPr>
          <w:sz w:val="28"/>
          <w:szCs w:val="28"/>
        </w:rPr>
      </w:pPr>
      <w:r w:rsidRPr="002429D1">
        <w:rPr>
          <w:sz w:val="28"/>
          <w:szCs w:val="28"/>
        </w:rPr>
        <w:t xml:space="preserve">           б)  стрелками;</w:t>
      </w:r>
    </w:p>
    <w:p w:rsidR="00F73486" w:rsidRPr="002429D1" w:rsidRDefault="00F73486" w:rsidP="00F73486">
      <w:pPr>
        <w:ind w:left="60"/>
        <w:rPr>
          <w:sz w:val="28"/>
          <w:szCs w:val="28"/>
        </w:rPr>
      </w:pPr>
      <w:r w:rsidRPr="002429D1">
        <w:rPr>
          <w:sz w:val="28"/>
          <w:szCs w:val="28"/>
        </w:rPr>
        <w:t xml:space="preserve">           в)  черточками;</w:t>
      </w:r>
    </w:p>
    <w:p w:rsidR="00F73486" w:rsidRPr="002429D1" w:rsidRDefault="00F73486" w:rsidP="00F73486">
      <w:pPr>
        <w:ind w:left="60"/>
        <w:rPr>
          <w:sz w:val="28"/>
          <w:szCs w:val="28"/>
        </w:rPr>
      </w:pPr>
      <w:r w:rsidRPr="002429D1">
        <w:rPr>
          <w:sz w:val="28"/>
          <w:szCs w:val="28"/>
        </w:rPr>
        <w:t xml:space="preserve">           г)  все  перечисленные  элементы.</w:t>
      </w:r>
    </w:p>
    <w:p w:rsidR="00F73486" w:rsidRPr="002429D1" w:rsidRDefault="00F73486" w:rsidP="00F73486">
      <w:pPr>
        <w:ind w:left="60"/>
        <w:rPr>
          <w:sz w:val="28"/>
          <w:szCs w:val="28"/>
        </w:rPr>
      </w:pPr>
    </w:p>
    <w:p w:rsidR="00F73486" w:rsidRPr="002429D1" w:rsidRDefault="00F73486" w:rsidP="0075057C">
      <w:pPr>
        <w:numPr>
          <w:ilvl w:val="0"/>
          <w:numId w:val="625"/>
        </w:numPr>
        <w:spacing w:after="0" w:line="240" w:lineRule="auto"/>
        <w:rPr>
          <w:sz w:val="28"/>
          <w:szCs w:val="28"/>
        </w:rPr>
      </w:pPr>
      <w:r w:rsidRPr="002429D1">
        <w:rPr>
          <w:b/>
          <w:sz w:val="28"/>
          <w:szCs w:val="28"/>
        </w:rPr>
        <w:t>Размерные  линии  проводят  от  контура  детали  на  расстоянии</w:t>
      </w:r>
      <w:r w:rsidRPr="002429D1">
        <w:rPr>
          <w:sz w:val="28"/>
          <w:szCs w:val="28"/>
        </w:rPr>
        <w:t>:</w:t>
      </w:r>
    </w:p>
    <w:p w:rsidR="00F73486" w:rsidRPr="002429D1" w:rsidRDefault="00F73486" w:rsidP="00F73486">
      <w:pPr>
        <w:ind w:left="420"/>
        <w:rPr>
          <w:sz w:val="28"/>
          <w:szCs w:val="28"/>
        </w:rPr>
      </w:pPr>
    </w:p>
    <w:p w:rsidR="00F73486" w:rsidRPr="002429D1" w:rsidRDefault="00F73486" w:rsidP="00F73486">
      <w:pPr>
        <w:ind w:left="60"/>
        <w:rPr>
          <w:sz w:val="28"/>
          <w:szCs w:val="28"/>
        </w:rPr>
      </w:pPr>
      <w:r w:rsidRPr="002429D1">
        <w:rPr>
          <w:sz w:val="28"/>
          <w:szCs w:val="28"/>
        </w:rPr>
        <w:t xml:space="preserve">           а)  от  1  мм  до  5  мм;</w:t>
      </w:r>
    </w:p>
    <w:p w:rsidR="00F73486" w:rsidRPr="002429D1" w:rsidRDefault="00F73486" w:rsidP="00F73486">
      <w:pPr>
        <w:ind w:left="60"/>
        <w:rPr>
          <w:sz w:val="28"/>
          <w:szCs w:val="28"/>
        </w:rPr>
      </w:pPr>
      <w:r w:rsidRPr="002429D1">
        <w:rPr>
          <w:sz w:val="28"/>
          <w:szCs w:val="28"/>
        </w:rPr>
        <w:t xml:space="preserve">           б)  от  6 мм  до  10  мм;</w:t>
      </w:r>
    </w:p>
    <w:p w:rsidR="00F73486" w:rsidRPr="002429D1" w:rsidRDefault="00F73486" w:rsidP="00F73486">
      <w:pPr>
        <w:ind w:left="60"/>
        <w:rPr>
          <w:sz w:val="28"/>
          <w:szCs w:val="28"/>
        </w:rPr>
      </w:pPr>
      <w:r w:rsidRPr="002429D1">
        <w:rPr>
          <w:sz w:val="28"/>
          <w:szCs w:val="28"/>
        </w:rPr>
        <w:t xml:space="preserve">           в)  от  10 мм  и  более  20 мм;</w:t>
      </w:r>
    </w:p>
    <w:p w:rsidR="00F73486" w:rsidRPr="002429D1" w:rsidRDefault="00F73486" w:rsidP="00F73486">
      <w:pPr>
        <w:ind w:left="60"/>
        <w:rPr>
          <w:sz w:val="28"/>
          <w:szCs w:val="28"/>
        </w:rPr>
      </w:pPr>
      <w:r w:rsidRPr="002429D1">
        <w:rPr>
          <w:sz w:val="28"/>
          <w:szCs w:val="28"/>
        </w:rPr>
        <w:t xml:space="preserve">           г)  стандарт  не  предусматривает  ограничения.</w:t>
      </w:r>
    </w:p>
    <w:p w:rsidR="00F73486" w:rsidRPr="002429D1" w:rsidRDefault="00F73486" w:rsidP="00F73486">
      <w:pPr>
        <w:ind w:left="60"/>
        <w:rPr>
          <w:sz w:val="28"/>
          <w:szCs w:val="28"/>
        </w:rPr>
      </w:pPr>
    </w:p>
    <w:p w:rsidR="00F73486" w:rsidRPr="002429D1" w:rsidRDefault="00F73486" w:rsidP="0075057C">
      <w:pPr>
        <w:numPr>
          <w:ilvl w:val="0"/>
          <w:numId w:val="625"/>
        </w:numPr>
        <w:spacing w:after="0" w:line="240" w:lineRule="auto"/>
        <w:rPr>
          <w:sz w:val="28"/>
          <w:szCs w:val="28"/>
        </w:rPr>
      </w:pPr>
      <w:r w:rsidRPr="002429D1">
        <w:rPr>
          <w:b/>
          <w:sz w:val="28"/>
          <w:szCs w:val="28"/>
        </w:rPr>
        <w:t>Размер  на  чертеже  каждого  элемента  детали  проставляют</w:t>
      </w:r>
      <w:r w:rsidRPr="002429D1">
        <w:rPr>
          <w:sz w:val="28"/>
          <w:szCs w:val="28"/>
        </w:rPr>
        <w:t>:</w:t>
      </w:r>
    </w:p>
    <w:p w:rsidR="00F73486" w:rsidRPr="002429D1" w:rsidRDefault="00F73486" w:rsidP="00F73486">
      <w:pPr>
        <w:ind w:left="420"/>
        <w:rPr>
          <w:sz w:val="28"/>
          <w:szCs w:val="28"/>
        </w:rPr>
      </w:pPr>
    </w:p>
    <w:p w:rsidR="00F73486" w:rsidRPr="002429D1" w:rsidRDefault="00F73486" w:rsidP="00F73486">
      <w:pPr>
        <w:ind w:left="60"/>
        <w:rPr>
          <w:sz w:val="28"/>
          <w:szCs w:val="28"/>
        </w:rPr>
      </w:pPr>
      <w:r w:rsidRPr="002429D1">
        <w:rPr>
          <w:sz w:val="28"/>
          <w:szCs w:val="28"/>
        </w:rPr>
        <w:t xml:space="preserve">           а) только  один  раз;</w:t>
      </w:r>
    </w:p>
    <w:p w:rsidR="00F73486" w:rsidRPr="002429D1" w:rsidRDefault="00F73486" w:rsidP="00F73486">
      <w:pPr>
        <w:ind w:left="60"/>
        <w:rPr>
          <w:sz w:val="28"/>
          <w:szCs w:val="28"/>
        </w:rPr>
      </w:pPr>
      <w:r w:rsidRPr="002429D1">
        <w:rPr>
          <w:sz w:val="28"/>
          <w:szCs w:val="28"/>
        </w:rPr>
        <w:t xml:space="preserve">           б) по два раза каждый</w:t>
      </w:r>
    </w:p>
    <w:p w:rsidR="00F73486" w:rsidRPr="002429D1" w:rsidRDefault="00F73486" w:rsidP="00F73486">
      <w:pPr>
        <w:ind w:left="60"/>
        <w:rPr>
          <w:sz w:val="28"/>
          <w:szCs w:val="28"/>
        </w:rPr>
      </w:pPr>
      <w:r w:rsidRPr="002429D1">
        <w:rPr>
          <w:sz w:val="28"/>
          <w:szCs w:val="28"/>
        </w:rPr>
        <w:t xml:space="preserve">           в) по  три  раза  каждый;</w:t>
      </w:r>
    </w:p>
    <w:p w:rsidR="00F73486" w:rsidRPr="002429D1" w:rsidRDefault="00F73486" w:rsidP="00F73486">
      <w:pPr>
        <w:ind w:left="60"/>
        <w:rPr>
          <w:sz w:val="28"/>
          <w:szCs w:val="28"/>
        </w:rPr>
      </w:pPr>
      <w:r w:rsidRPr="002429D1">
        <w:rPr>
          <w:sz w:val="28"/>
          <w:szCs w:val="28"/>
        </w:rPr>
        <w:t xml:space="preserve">           г)  сколько  захочется.</w:t>
      </w:r>
    </w:p>
    <w:p w:rsidR="00F73486" w:rsidRPr="002429D1" w:rsidRDefault="00F73486" w:rsidP="00F73486">
      <w:pPr>
        <w:ind w:left="60"/>
        <w:rPr>
          <w:sz w:val="28"/>
          <w:szCs w:val="28"/>
        </w:rPr>
      </w:pPr>
    </w:p>
    <w:p w:rsidR="00F73486" w:rsidRPr="002429D1" w:rsidRDefault="00F73486" w:rsidP="00F73486">
      <w:pPr>
        <w:rPr>
          <w:sz w:val="28"/>
          <w:szCs w:val="28"/>
        </w:rPr>
      </w:pPr>
    </w:p>
    <w:p w:rsidR="00F73486" w:rsidRPr="002429D1" w:rsidRDefault="00F73486" w:rsidP="0075057C">
      <w:pPr>
        <w:numPr>
          <w:ilvl w:val="0"/>
          <w:numId w:val="625"/>
        </w:numPr>
        <w:spacing w:after="0" w:line="240" w:lineRule="auto"/>
        <w:rPr>
          <w:b/>
          <w:sz w:val="28"/>
          <w:szCs w:val="28"/>
        </w:rPr>
      </w:pPr>
      <w:r w:rsidRPr="002429D1">
        <w:rPr>
          <w:b/>
          <w:sz w:val="28"/>
          <w:szCs w:val="28"/>
        </w:rPr>
        <w:lastRenderedPageBreak/>
        <w:t>Размерные  числа  проставляют  относительно  размерной  линии:</w:t>
      </w:r>
    </w:p>
    <w:p w:rsidR="00F73486" w:rsidRPr="002429D1" w:rsidRDefault="00F73486" w:rsidP="00F73486">
      <w:pPr>
        <w:ind w:left="420"/>
        <w:rPr>
          <w:b/>
          <w:sz w:val="28"/>
          <w:szCs w:val="28"/>
        </w:rPr>
      </w:pPr>
    </w:p>
    <w:p w:rsidR="00F73486" w:rsidRPr="002429D1" w:rsidRDefault="00F73486" w:rsidP="00F73486">
      <w:pPr>
        <w:ind w:left="60"/>
        <w:rPr>
          <w:sz w:val="28"/>
          <w:szCs w:val="28"/>
        </w:rPr>
      </w:pPr>
      <w:r w:rsidRPr="002429D1">
        <w:rPr>
          <w:sz w:val="28"/>
          <w:szCs w:val="28"/>
        </w:rPr>
        <w:t xml:space="preserve">           а)   в  разрыве  размерной  линии;</w:t>
      </w:r>
    </w:p>
    <w:p w:rsidR="00F73486" w:rsidRPr="002429D1" w:rsidRDefault="00F73486" w:rsidP="00F73486">
      <w:pPr>
        <w:rPr>
          <w:sz w:val="28"/>
          <w:szCs w:val="28"/>
        </w:rPr>
      </w:pPr>
      <w:r w:rsidRPr="002429D1">
        <w:rPr>
          <w:sz w:val="28"/>
          <w:szCs w:val="28"/>
        </w:rPr>
        <w:t xml:space="preserve">            б)   под  размерной  линией;</w:t>
      </w:r>
    </w:p>
    <w:p w:rsidR="00F73486" w:rsidRPr="002429D1" w:rsidRDefault="00F73486" w:rsidP="00F73486">
      <w:pPr>
        <w:rPr>
          <w:sz w:val="28"/>
          <w:szCs w:val="28"/>
        </w:rPr>
      </w:pPr>
      <w:r w:rsidRPr="002429D1">
        <w:rPr>
          <w:sz w:val="28"/>
          <w:szCs w:val="28"/>
        </w:rPr>
        <w:t xml:space="preserve">            в)   над  размерной  линией;</w:t>
      </w:r>
    </w:p>
    <w:p w:rsidR="00F73486" w:rsidRPr="002429D1" w:rsidRDefault="00F73486" w:rsidP="00F73486">
      <w:pPr>
        <w:rPr>
          <w:sz w:val="28"/>
          <w:szCs w:val="28"/>
        </w:rPr>
      </w:pPr>
    </w:p>
    <w:p w:rsidR="00F73486" w:rsidRPr="002429D1" w:rsidRDefault="00F73486" w:rsidP="0075057C">
      <w:pPr>
        <w:numPr>
          <w:ilvl w:val="0"/>
          <w:numId w:val="625"/>
        </w:numPr>
        <w:spacing w:after="0" w:line="240" w:lineRule="auto"/>
        <w:rPr>
          <w:b/>
          <w:sz w:val="28"/>
          <w:szCs w:val="28"/>
        </w:rPr>
      </w:pPr>
      <w:r w:rsidRPr="002429D1">
        <w:rPr>
          <w:b/>
          <w:sz w:val="28"/>
          <w:szCs w:val="28"/>
        </w:rPr>
        <w:t>Выносная  линия  выступает  за  пределы  размерной  линии:</w:t>
      </w:r>
    </w:p>
    <w:p w:rsidR="00F73486" w:rsidRPr="002429D1" w:rsidRDefault="00F73486" w:rsidP="00F73486">
      <w:pPr>
        <w:ind w:left="420"/>
        <w:rPr>
          <w:b/>
          <w:sz w:val="28"/>
          <w:szCs w:val="28"/>
        </w:rPr>
      </w:pPr>
    </w:p>
    <w:p w:rsidR="00F73486" w:rsidRPr="002429D1" w:rsidRDefault="00F73486" w:rsidP="00F73486">
      <w:pPr>
        <w:ind w:left="60"/>
        <w:rPr>
          <w:sz w:val="28"/>
          <w:szCs w:val="28"/>
        </w:rPr>
      </w:pPr>
      <w:r w:rsidRPr="002429D1">
        <w:rPr>
          <w:sz w:val="28"/>
          <w:szCs w:val="28"/>
        </w:rPr>
        <w:t xml:space="preserve">           а)  от  1мм  до  5мм;</w:t>
      </w:r>
    </w:p>
    <w:p w:rsidR="00F73486" w:rsidRPr="002429D1" w:rsidRDefault="00F73486" w:rsidP="00F73486">
      <w:pPr>
        <w:ind w:left="60"/>
        <w:rPr>
          <w:sz w:val="28"/>
          <w:szCs w:val="28"/>
        </w:rPr>
      </w:pPr>
      <w:r w:rsidRPr="002429D1">
        <w:rPr>
          <w:sz w:val="28"/>
          <w:szCs w:val="28"/>
        </w:rPr>
        <w:t xml:space="preserve">           б)  от  5мм  до  10мм;</w:t>
      </w:r>
    </w:p>
    <w:p w:rsidR="00F73486" w:rsidRPr="002429D1" w:rsidRDefault="00F73486" w:rsidP="00F73486">
      <w:pPr>
        <w:ind w:left="60"/>
        <w:rPr>
          <w:sz w:val="28"/>
          <w:szCs w:val="28"/>
        </w:rPr>
      </w:pPr>
      <w:r w:rsidRPr="002429D1">
        <w:rPr>
          <w:sz w:val="28"/>
          <w:szCs w:val="28"/>
        </w:rPr>
        <w:t xml:space="preserve">           в)  без  ограничения.</w:t>
      </w:r>
    </w:p>
    <w:p w:rsidR="00F73486" w:rsidRPr="002429D1" w:rsidRDefault="00F73486" w:rsidP="00F73486">
      <w:pPr>
        <w:ind w:left="60"/>
        <w:rPr>
          <w:sz w:val="28"/>
          <w:szCs w:val="28"/>
        </w:rPr>
      </w:pPr>
    </w:p>
    <w:p w:rsidR="00F73486" w:rsidRPr="002429D1" w:rsidRDefault="00F73486" w:rsidP="00F73486">
      <w:pPr>
        <w:ind w:left="60"/>
        <w:rPr>
          <w:sz w:val="28"/>
          <w:szCs w:val="28"/>
        </w:rPr>
      </w:pPr>
    </w:p>
    <w:p w:rsidR="00F73486" w:rsidRPr="002429D1" w:rsidRDefault="00F73486" w:rsidP="0075057C">
      <w:pPr>
        <w:numPr>
          <w:ilvl w:val="0"/>
          <w:numId w:val="625"/>
        </w:numPr>
        <w:spacing w:after="0" w:line="240" w:lineRule="auto"/>
        <w:rPr>
          <w:b/>
          <w:sz w:val="28"/>
          <w:szCs w:val="28"/>
        </w:rPr>
      </w:pPr>
      <w:r w:rsidRPr="002429D1">
        <w:rPr>
          <w:b/>
          <w:sz w:val="28"/>
          <w:szCs w:val="28"/>
        </w:rPr>
        <w:t>Высота  цифр  размерного  числа  должна  быть  не  менее:</w:t>
      </w:r>
    </w:p>
    <w:p w:rsidR="00F73486" w:rsidRPr="002429D1" w:rsidRDefault="00F73486" w:rsidP="00F73486">
      <w:pPr>
        <w:ind w:left="60"/>
        <w:rPr>
          <w:sz w:val="28"/>
          <w:szCs w:val="28"/>
        </w:rPr>
      </w:pPr>
      <w:r w:rsidRPr="002429D1">
        <w:rPr>
          <w:sz w:val="28"/>
          <w:szCs w:val="28"/>
        </w:rPr>
        <w:t xml:space="preserve">           а)  3,5  мм;</w:t>
      </w:r>
    </w:p>
    <w:p w:rsidR="00F73486" w:rsidRPr="002429D1" w:rsidRDefault="00F73486" w:rsidP="00F73486">
      <w:pPr>
        <w:ind w:left="60"/>
        <w:rPr>
          <w:sz w:val="28"/>
          <w:szCs w:val="28"/>
        </w:rPr>
      </w:pPr>
      <w:r w:rsidRPr="002429D1">
        <w:rPr>
          <w:sz w:val="28"/>
          <w:szCs w:val="28"/>
        </w:rPr>
        <w:t xml:space="preserve">           б)  5  мм;</w:t>
      </w:r>
    </w:p>
    <w:p w:rsidR="00F73486" w:rsidRPr="002429D1" w:rsidRDefault="00F73486" w:rsidP="00F73486">
      <w:pPr>
        <w:ind w:left="60"/>
        <w:rPr>
          <w:sz w:val="28"/>
          <w:szCs w:val="28"/>
        </w:rPr>
      </w:pPr>
      <w:r w:rsidRPr="002429D1">
        <w:rPr>
          <w:sz w:val="28"/>
          <w:szCs w:val="28"/>
        </w:rPr>
        <w:t xml:space="preserve">           в)  7 мм;</w:t>
      </w:r>
    </w:p>
    <w:p w:rsidR="00F73486" w:rsidRPr="002429D1" w:rsidRDefault="00F73486" w:rsidP="00F73486">
      <w:pPr>
        <w:ind w:left="60"/>
        <w:rPr>
          <w:sz w:val="28"/>
          <w:szCs w:val="28"/>
        </w:rPr>
      </w:pPr>
      <w:r w:rsidRPr="002429D1">
        <w:rPr>
          <w:sz w:val="28"/>
          <w:szCs w:val="28"/>
        </w:rPr>
        <w:t xml:space="preserve">           г)   все  перечисленные.</w:t>
      </w:r>
    </w:p>
    <w:p w:rsidR="00F73486" w:rsidRPr="002429D1" w:rsidRDefault="00F73486" w:rsidP="00F73486">
      <w:pPr>
        <w:ind w:left="60"/>
        <w:rPr>
          <w:sz w:val="28"/>
          <w:szCs w:val="28"/>
        </w:rPr>
      </w:pPr>
    </w:p>
    <w:p w:rsidR="00F73486" w:rsidRPr="002429D1" w:rsidRDefault="00F73486" w:rsidP="0075057C">
      <w:pPr>
        <w:numPr>
          <w:ilvl w:val="0"/>
          <w:numId w:val="625"/>
        </w:numPr>
        <w:spacing w:after="0" w:line="240" w:lineRule="auto"/>
        <w:rPr>
          <w:b/>
          <w:sz w:val="28"/>
          <w:szCs w:val="28"/>
        </w:rPr>
      </w:pPr>
      <w:r w:rsidRPr="002429D1">
        <w:rPr>
          <w:b/>
          <w:sz w:val="28"/>
          <w:szCs w:val="28"/>
        </w:rPr>
        <w:t>Длина  стрелки  на  чертеже  равна:</w:t>
      </w:r>
    </w:p>
    <w:p w:rsidR="00F73486" w:rsidRPr="002429D1" w:rsidRDefault="00F73486" w:rsidP="00F73486">
      <w:pPr>
        <w:ind w:left="420"/>
        <w:rPr>
          <w:b/>
          <w:sz w:val="28"/>
          <w:szCs w:val="28"/>
        </w:rPr>
      </w:pPr>
    </w:p>
    <w:p w:rsidR="00F73486" w:rsidRPr="002429D1" w:rsidRDefault="00F73486" w:rsidP="00F73486">
      <w:pPr>
        <w:ind w:left="60"/>
        <w:rPr>
          <w:sz w:val="28"/>
          <w:szCs w:val="28"/>
        </w:rPr>
      </w:pPr>
      <w:r w:rsidRPr="002429D1">
        <w:rPr>
          <w:sz w:val="28"/>
          <w:szCs w:val="28"/>
        </w:rPr>
        <w:t xml:space="preserve">           а)  от  1 мм  до  3мм,</w:t>
      </w:r>
    </w:p>
    <w:p w:rsidR="00F73486" w:rsidRPr="002429D1" w:rsidRDefault="00F73486" w:rsidP="00F73486">
      <w:pPr>
        <w:ind w:left="60"/>
        <w:rPr>
          <w:sz w:val="28"/>
          <w:szCs w:val="28"/>
        </w:rPr>
      </w:pPr>
      <w:r w:rsidRPr="002429D1">
        <w:rPr>
          <w:sz w:val="28"/>
          <w:szCs w:val="28"/>
        </w:rPr>
        <w:t xml:space="preserve">           б) от 1 мм до 5 мм</w:t>
      </w:r>
    </w:p>
    <w:p w:rsidR="00F73486" w:rsidRPr="002429D1" w:rsidRDefault="00F73486" w:rsidP="00F73486">
      <w:pPr>
        <w:ind w:left="60"/>
        <w:rPr>
          <w:sz w:val="28"/>
          <w:szCs w:val="28"/>
        </w:rPr>
      </w:pPr>
      <w:r w:rsidRPr="002429D1">
        <w:rPr>
          <w:sz w:val="28"/>
          <w:szCs w:val="28"/>
        </w:rPr>
        <w:t xml:space="preserve">           в)  от  6 мм  до   10  мм;</w:t>
      </w:r>
    </w:p>
    <w:p w:rsidR="00F73486" w:rsidRPr="002429D1" w:rsidRDefault="00F73486" w:rsidP="00F73486">
      <w:pPr>
        <w:ind w:left="60"/>
        <w:rPr>
          <w:sz w:val="28"/>
          <w:szCs w:val="28"/>
        </w:rPr>
      </w:pPr>
      <w:r w:rsidRPr="002429D1">
        <w:rPr>
          <w:sz w:val="28"/>
          <w:szCs w:val="28"/>
        </w:rPr>
        <w:t xml:space="preserve">           г) без  ограничения.</w:t>
      </w:r>
    </w:p>
    <w:p w:rsidR="00F73486" w:rsidRPr="002429D1" w:rsidRDefault="00F73486" w:rsidP="00F73486">
      <w:pPr>
        <w:ind w:left="60"/>
        <w:rPr>
          <w:sz w:val="28"/>
          <w:szCs w:val="28"/>
        </w:rPr>
      </w:pPr>
    </w:p>
    <w:p w:rsidR="00F73486" w:rsidRPr="002429D1" w:rsidRDefault="00F73486" w:rsidP="0075057C">
      <w:pPr>
        <w:numPr>
          <w:ilvl w:val="0"/>
          <w:numId w:val="625"/>
        </w:numPr>
        <w:spacing w:after="0" w:line="240" w:lineRule="auto"/>
        <w:rPr>
          <w:sz w:val="28"/>
          <w:szCs w:val="28"/>
        </w:rPr>
      </w:pPr>
      <w:r w:rsidRPr="002429D1">
        <w:rPr>
          <w:b/>
          <w:sz w:val="28"/>
          <w:szCs w:val="28"/>
        </w:rPr>
        <w:lastRenderedPageBreak/>
        <w:t>Стандартом  предусмотрено обязательное применение  условных  знаков  при  обозначении</w:t>
      </w:r>
      <w:r w:rsidRPr="002429D1">
        <w:rPr>
          <w:sz w:val="28"/>
          <w:szCs w:val="28"/>
        </w:rPr>
        <w:t>:</w:t>
      </w:r>
    </w:p>
    <w:p w:rsidR="00F73486" w:rsidRPr="002429D1" w:rsidRDefault="00F73486" w:rsidP="00F73486">
      <w:pPr>
        <w:ind w:left="420"/>
        <w:rPr>
          <w:sz w:val="28"/>
          <w:szCs w:val="28"/>
        </w:rPr>
      </w:pPr>
    </w:p>
    <w:p w:rsidR="00F73486" w:rsidRPr="002429D1" w:rsidRDefault="00F73486" w:rsidP="00F73486">
      <w:pPr>
        <w:ind w:left="60"/>
        <w:rPr>
          <w:sz w:val="28"/>
          <w:szCs w:val="28"/>
        </w:rPr>
      </w:pPr>
      <w:r w:rsidRPr="002429D1">
        <w:rPr>
          <w:sz w:val="28"/>
          <w:szCs w:val="28"/>
        </w:rPr>
        <w:t xml:space="preserve">           а)   диаметра  и  радиуса;</w:t>
      </w:r>
    </w:p>
    <w:p w:rsidR="00F73486" w:rsidRPr="002429D1" w:rsidRDefault="00F73486" w:rsidP="00F73486">
      <w:pPr>
        <w:ind w:left="60"/>
        <w:rPr>
          <w:sz w:val="28"/>
          <w:szCs w:val="28"/>
        </w:rPr>
      </w:pPr>
      <w:r w:rsidRPr="002429D1">
        <w:rPr>
          <w:sz w:val="28"/>
          <w:szCs w:val="28"/>
        </w:rPr>
        <w:t xml:space="preserve">           б)  знака  толщины  детали,</w:t>
      </w:r>
    </w:p>
    <w:p w:rsidR="00F73486" w:rsidRPr="002429D1" w:rsidRDefault="00F73486" w:rsidP="00F73486">
      <w:pPr>
        <w:ind w:left="60"/>
        <w:rPr>
          <w:sz w:val="28"/>
          <w:szCs w:val="28"/>
        </w:rPr>
      </w:pPr>
      <w:r w:rsidRPr="002429D1">
        <w:rPr>
          <w:sz w:val="28"/>
          <w:szCs w:val="28"/>
        </w:rPr>
        <w:t xml:space="preserve">           в)  знака  длины  детали,</w:t>
      </w:r>
    </w:p>
    <w:p w:rsidR="00F73486" w:rsidRPr="002429D1" w:rsidRDefault="00F73486" w:rsidP="00F73486">
      <w:pPr>
        <w:ind w:left="60"/>
        <w:rPr>
          <w:sz w:val="28"/>
          <w:szCs w:val="28"/>
        </w:rPr>
      </w:pPr>
      <w:r w:rsidRPr="002429D1">
        <w:rPr>
          <w:sz w:val="28"/>
          <w:szCs w:val="28"/>
        </w:rPr>
        <w:t xml:space="preserve">           г)  все  перечисленные . </w:t>
      </w:r>
    </w:p>
    <w:p w:rsidR="00F73486" w:rsidRPr="002429D1" w:rsidRDefault="00F73486" w:rsidP="00F73486">
      <w:pPr>
        <w:rPr>
          <w:sz w:val="28"/>
          <w:szCs w:val="28"/>
        </w:rPr>
      </w:pPr>
    </w:p>
    <w:p w:rsidR="00F73486" w:rsidRPr="002429D1" w:rsidRDefault="00F73486" w:rsidP="00F73486">
      <w:pPr>
        <w:jc w:val="center"/>
        <w:rPr>
          <w:b/>
          <w:sz w:val="28"/>
          <w:szCs w:val="28"/>
        </w:rPr>
      </w:pPr>
    </w:p>
    <w:p w:rsidR="00F73486" w:rsidRPr="002429D1" w:rsidRDefault="00F73486" w:rsidP="00F73486">
      <w:pPr>
        <w:jc w:val="center"/>
        <w:rPr>
          <w:b/>
          <w:sz w:val="28"/>
          <w:szCs w:val="28"/>
        </w:rPr>
      </w:pPr>
    </w:p>
    <w:p w:rsidR="00F73486" w:rsidRPr="002429D1" w:rsidRDefault="00F73486" w:rsidP="00F73486">
      <w:pPr>
        <w:jc w:val="center"/>
        <w:rPr>
          <w:b/>
          <w:sz w:val="28"/>
          <w:szCs w:val="28"/>
        </w:rPr>
      </w:pPr>
    </w:p>
    <w:p w:rsidR="00F73486" w:rsidRPr="002429D1" w:rsidRDefault="00F73486" w:rsidP="00F73486">
      <w:pPr>
        <w:jc w:val="center"/>
        <w:rPr>
          <w:b/>
          <w:sz w:val="28"/>
          <w:szCs w:val="28"/>
        </w:rPr>
      </w:pPr>
      <w:r w:rsidRPr="002429D1">
        <w:rPr>
          <w:sz w:val="28"/>
          <w:szCs w:val="28"/>
        </w:rPr>
        <w:t>Ответы: 1-г, 2-а, 3-б, 4-б, 5-а,6-в,7-а, 8-а,9-в,10-а,б.</w:t>
      </w:r>
    </w:p>
    <w:p w:rsidR="00F73486" w:rsidRPr="002429D1" w:rsidRDefault="00F73486" w:rsidP="00F73486">
      <w:pPr>
        <w:jc w:val="center"/>
        <w:rPr>
          <w:b/>
          <w:sz w:val="28"/>
          <w:szCs w:val="28"/>
        </w:rPr>
      </w:pPr>
    </w:p>
    <w:p w:rsidR="00F73486" w:rsidRPr="002429D1" w:rsidRDefault="00F73486" w:rsidP="00F73486">
      <w:pPr>
        <w:jc w:val="center"/>
        <w:rPr>
          <w:b/>
          <w:sz w:val="28"/>
          <w:szCs w:val="28"/>
        </w:rPr>
      </w:pPr>
    </w:p>
    <w:p w:rsidR="00F73486" w:rsidRPr="002429D1" w:rsidRDefault="00F73486" w:rsidP="00F73486">
      <w:pPr>
        <w:jc w:val="center"/>
        <w:rPr>
          <w:b/>
          <w:sz w:val="28"/>
          <w:szCs w:val="28"/>
        </w:rPr>
      </w:pPr>
    </w:p>
    <w:p w:rsidR="00F73486" w:rsidRPr="002429D1" w:rsidRDefault="00F73486" w:rsidP="00F73486">
      <w:pPr>
        <w:jc w:val="center"/>
        <w:rPr>
          <w:b/>
          <w:sz w:val="28"/>
          <w:szCs w:val="28"/>
        </w:rPr>
      </w:pPr>
    </w:p>
    <w:p w:rsidR="00F73486" w:rsidRDefault="00F73486" w:rsidP="00F73486">
      <w:pPr>
        <w:jc w:val="center"/>
        <w:rPr>
          <w:b/>
          <w:sz w:val="28"/>
          <w:szCs w:val="28"/>
        </w:rPr>
      </w:pPr>
    </w:p>
    <w:p w:rsidR="00F73486" w:rsidRPr="002429D1" w:rsidRDefault="00F73486" w:rsidP="00F73486">
      <w:pPr>
        <w:jc w:val="center"/>
        <w:rPr>
          <w:b/>
          <w:sz w:val="28"/>
          <w:szCs w:val="28"/>
        </w:rPr>
      </w:pPr>
      <w:r w:rsidRPr="002429D1">
        <w:rPr>
          <w:b/>
          <w:sz w:val="28"/>
          <w:szCs w:val="28"/>
        </w:rPr>
        <w:t>Тест 2</w:t>
      </w:r>
    </w:p>
    <w:p w:rsidR="00F73486" w:rsidRPr="002429D1" w:rsidRDefault="00F73486" w:rsidP="00F73486">
      <w:pPr>
        <w:jc w:val="center"/>
        <w:rPr>
          <w:b/>
          <w:sz w:val="28"/>
          <w:szCs w:val="28"/>
        </w:rPr>
      </w:pPr>
    </w:p>
    <w:p w:rsidR="00F73486" w:rsidRPr="002429D1" w:rsidRDefault="00F73486" w:rsidP="00F73486">
      <w:pPr>
        <w:textAlignment w:val="baseline"/>
        <w:rPr>
          <w:sz w:val="28"/>
          <w:szCs w:val="28"/>
          <w:lang w:eastAsia="ru-RU"/>
        </w:rPr>
      </w:pPr>
      <w:r w:rsidRPr="002429D1">
        <w:rPr>
          <w:b/>
          <w:bCs/>
          <w:color w:val="000000"/>
          <w:kern w:val="24"/>
          <w:position w:val="1"/>
          <w:sz w:val="28"/>
          <w:szCs w:val="28"/>
          <w:lang w:eastAsia="ru-RU"/>
        </w:rPr>
        <w:t>1. Виды на чертеже располагаются:</w:t>
      </w:r>
    </w:p>
    <w:p w:rsidR="00F73486" w:rsidRPr="002429D1" w:rsidRDefault="00F73486" w:rsidP="00F73486">
      <w:pPr>
        <w:textAlignment w:val="baseline"/>
        <w:rPr>
          <w:sz w:val="28"/>
          <w:szCs w:val="28"/>
          <w:lang w:eastAsia="ru-RU"/>
        </w:rPr>
      </w:pPr>
      <w:r w:rsidRPr="002429D1">
        <w:rPr>
          <w:color w:val="000000"/>
          <w:kern w:val="24"/>
          <w:position w:val="1"/>
          <w:sz w:val="28"/>
          <w:szCs w:val="28"/>
          <w:lang w:eastAsia="ru-RU"/>
        </w:rPr>
        <w:t xml:space="preserve">а) свободно без правил; </w:t>
      </w:r>
    </w:p>
    <w:p w:rsidR="00F73486" w:rsidRPr="002429D1" w:rsidRDefault="00F73486" w:rsidP="00F73486">
      <w:pPr>
        <w:textAlignment w:val="baseline"/>
        <w:rPr>
          <w:sz w:val="28"/>
          <w:szCs w:val="28"/>
          <w:lang w:eastAsia="ru-RU"/>
        </w:rPr>
      </w:pPr>
      <w:r w:rsidRPr="002429D1">
        <w:rPr>
          <w:color w:val="000000"/>
          <w:kern w:val="24"/>
          <w:sz w:val="28"/>
          <w:szCs w:val="28"/>
          <w:lang w:eastAsia="ru-RU"/>
        </w:rPr>
        <w:t>б</w:t>
      </w:r>
      <w:r w:rsidRPr="002429D1">
        <w:rPr>
          <w:color w:val="000000"/>
          <w:kern w:val="24"/>
          <w:position w:val="1"/>
          <w:sz w:val="28"/>
          <w:szCs w:val="28"/>
          <w:lang w:eastAsia="ru-RU"/>
        </w:rPr>
        <w:t xml:space="preserve">) в проекционной связи; </w:t>
      </w:r>
    </w:p>
    <w:p w:rsidR="00F73486" w:rsidRPr="002429D1" w:rsidRDefault="00F73486" w:rsidP="00F73486">
      <w:pPr>
        <w:textAlignment w:val="baseline"/>
        <w:rPr>
          <w:sz w:val="28"/>
          <w:szCs w:val="28"/>
          <w:lang w:eastAsia="ru-RU"/>
        </w:rPr>
      </w:pPr>
      <w:r w:rsidRPr="002429D1">
        <w:rPr>
          <w:color w:val="000000"/>
          <w:kern w:val="24"/>
          <w:sz w:val="28"/>
          <w:szCs w:val="28"/>
          <w:lang w:eastAsia="ru-RU"/>
        </w:rPr>
        <w:t>в</w:t>
      </w:r>
      <w:r w:rsidRPr="002429D1">
        <w:rPr>
          <w:color w:val="000000"/>
          <w:kern w:val="24"/>
          <w:position w:val="1"/>
          <w:sz w:val="28"/>
          <w:szCs w:val="28"/>
          <w:lang w:eastAsia="ru-RU"/>
        </w:rPr>
        <w:t>) когда как, </w:t>
      </w:r>
    </w:p>
    <w:p w:rsidR="00F73486" w:rsidRPr="002429D1" w:rsidRDefault="00F73486" w:rsidP="00F73486">
      <w:pPr>
        <w:textAlignment w:val="baseline"/>
        <w:rPr>
          <w:sz w:val="28"/>
          <w:szCs w:val="28"/>
          <w:lang w:eastAsia="ru-RU"/>
        </w:rPr>
      </w:pPr>
      <w:r w:rsidRPr="002429D1">
        <w:rPr>
          <w:color w:val="000000"/>
          <w:kern w:val="24"/>
          <w:sz w:val="28"/>
          <w:szCs w:val="28"/>
          <w:lang w:eastAsia="ru-RU"/>
        </w:rPr>
        <w:t>г</w:t>
      </w:r>
      <w:r w:rsidRPr="002429D1">
        <w:rPr>
          <w:color w:val="000000"/>
          <w:kern w:val="24"/>
          <w:position w:val="1"/>
          <w:sz w:val="28"/>
          <w:szCs w:val="28"/>
          <w:lang w:eastAsia="ru-RU"/>
        </w:rPr>
        <w:t xml:space="preserve">) все зависит от размера листа </w:t>
      </w:r>
    </w:p>
    <w:p w:rsidR="00F73486" w:rsidRPr="002429D1" w:rsidRDefault="00F73486" w:rsidP="00F73486">
      <w:pPr>
        <w:textAlignment w:val="baseline"/>
        <w:rPr>
          <w:sz w:val="28"/>
          <w:szCs w:val="28"/>
          <w:lang w:eastAsia="ru-RU"/>
        </w:rPr>
      </w:pPr>
      <w:r w:rsidRPr="002429D1">
        <w:rPr>
          <w:color w:val="000000"/>
          <w:kern w:val="24"/>
          <w:sz w:val="28"/>
          <w:szCs w:val="28"/>
          <w:lang w:eastAsia="ru-RU"/>
        </w:rPr>
        <w:t>д</w:t>
      </w:r>
      <w:r w:rsidRPr="002429D1">
        <w:rPr>
          <w:color w:val="000000"/>
          <w:kern w:val="24"/>
          <w:position w:val="1"/>
          <w:sz w:val="28"/>
          <w:szCs w:val="28"/>
          <w:lang w:eastAsia="ru-RU"/>
        </w:rPr>
        <w:t>) в любом свободном месте</w:t>
      </w:r>
      <w:r w:rsidRPr="002429D1">
        <w:rPr>
          <w:rFonts w:eastAsia="+mn-ea"/>
          <w:color w:val="000000"/>
          <w:kern w:val="24"/>
          <w:position w:val="1"/>
          <w:sz w:val="28"/>
          <w:szCs w:val="28"/>
          <w:lang w:eastAsia="ru-RU"/>
        </w:rPr>
        <w:t xml:space="preserve"> </w:t>
      </w:r>
    </w:p>
    <w:p w:rsidR="00F73486" w:rsidRPr="002429D1" w:rsidRDefault="00F73486" w:rsidP="00F73486">
      <w:pPr>
        <w:rPr>
          <w:sz w:val="28"/>
          <w:szCs w:val="28"/>
        </w:rPr>
      </w:pPr>
    </w:p>
    <w:p w:rsidR="00F73486" w:rsidRPr="002429D1" w:rsidRDefault="00F73486" w:rsidP="00F73486">
      <w:pPr>
        <w:textAlignment w:val="baseline"/>
        <w:rPr>
          <w:sz w:val="28"/>
          <w:szCs w:val="28"/>
          <w:lang w:eastAsia="ru-RU"/>
        </w:rPr>
      </w:pPr>
      <w:r w:rsidRPr="002429D1">
        <w:rPr>
          <w:b/>
          <w:bCs/>
          <w:color w:val="000000"/>
          <w:kern w:val="24"/>
          <w:sz w:val="28"/>
          <w:szCs w:val="28"/>
          <w:lang w:eastAsia="ru-RU"/>
        </w:rPr>
        <w:lastRenderedPageBreak/>
        <w:t xml:space="preserve">2. </w:t>
      </w:r>
      <w:r w:rsidRPr="002429D1">
        <w:rPr>
          <w:b/>
          <w:bCs/>
          <w:color w:val="000000"/>
          <w:kern w:val="24"/>
          <w:position w:val="1"/>
          <w:sz w:val="28"/>
          <w:szCs w:val="28"/>
          <w:lang w:eastAsia="ru-RU"/>
        </w:rPr>
        <w:t>Главным видом принято считать:</w:t>
      </w:r>
    </w:p>
    <w:p w:rsidR="00F73486" w:rsidRPr="002429D1" w:rsidRDefault="00F73486" w:rsidP="00F73486">
      <w:pPr>
        <w:textAlignment w:val="baseline"/>
        <w:rPr>
          <w:sz w:val="28"/>
          <w:szCs w:val="28"/>
          <w:lang w:eastAsia="ru-RU"/>
        </w:rPr>
      </w:pPr>
      <w:r w:rsidRPr="002429D1">
        <w:rPr>
          <w:color w:val="000000"/>
          <w:kern w:val="24"/>
          <w:position w:val="1"/>
          <w:sz w:val="28"/>
          <w:szCs w:val="28"/>
          <w:lang w:eastAsia="ru-RU"/>
        </w:rPr>
        <w:br/>
        <w:t xml:space="preserve">а) вид сбоку; </w:t>
      </w:r>
    </w:p>
    <w:p w:rsidR="00F73486" w:rsidRPr="002429D1" w:rsidRDefault="00F73486" w:rsidP="00F73486">
      <w:pPr>
        <w:textAlignment w:val="baseline"/>
        <w:rPr>
          <w:sz w:val="28"/>
          <w:szCs w:val="28"/>
          <w:lang w:eastAsia="ru-RU"/>
        </w:rPr>
      </w:pPr>
      <w:r w:rsidRPr="002429D1">
        <w:rPr>
          <w:color w:val="000000"/>
          <w:kern w:val="24"/>
          <w:position w:val="1"/>
          <w:sz w:val="28"/>
          <w:szCs w:val="28"/>
          <w:lang w:eastAsia="ru-RU"/>
        </w:rPr>
        <w:t xml:space="preserve">б) вид спереди; </w:t>
      </w:r>
    </w:p>
    <w:p w:rsidR="00F73486" w:rsidRPr="002429D1" w:rsidRDefault="00F73486" w:rsidP="00F73486">
      <w:pPr>
        <w:textAlignment w:val="baseline"/>
        <w:rPr>
          <w:sz w:val="28"/>
          <w:szCs w:val="28"/>
          <w:lang w:eastAsia="ru-RU"/>
        </w:rPr>
      </w:pPr>
      <w:r w:rsidRPr="002429D1">
        <w:rPr>
          <w:color w:val="000000"/>
          <w:kern w:val="24"/>
          <w:position w:val="1"/>
          <w:sz w:val="28"/>
          <w:szCs w:val="28"/>
          <w:lang w:eastAsia="ru-RU"/>
        </w:rPr>
        <w:t>в) вид сверху </w:t>
      </w:r>
    </w:p>
    <w:p w:rsidR="00F73486" w:rsidRPr="002429D1" w:rsidRDefault="00F73486" w:rsidP="00F73486">
      <w:pPr>
        <w:textAlignment w:val="baseline"/>
        <w:rPr>
          <w:sz w:val="28"/>
          <w:szCs w:val="28"/>
          <w:lang w:eastAsia="ru-RU"/>
        </w:rPr>
      </w:pPr>
      <w:r w:rsidRPr="002429D1">
        <w:rPr>
          <w:color w:val="000000"/>
          <w:kern w:val="24"/>
          <w:position w:val="1"/>
          <w:sz w:val="28"/>
          <w:szCs w:val="28"/>
          <w:lang w:eastAsia="ru-RU"/>
        </w:rPr>
        <w:t xml:space="preserve">г) вид снизу </w:t>
      </w:r>
    </w:p>
    <w:p w:rsidR="00F73486" w:rsidRPr="002429D1" w:rsidRDefault="00F73486" w:rsidP="00F73486">
      <w:pPr>
        <w:rPr>
          <w:color w:val="000000"/>
          <w:kern w:val="24"/>
          <w:position w:val="1"/>
          <w:sz w:val="28"/>
          <w:szCs w:val="28"/>
          <w:lang w:eastAsia="ru-RU"/>
        </w:rPr>
      </w:pPr>
      <w:r w:rsidRPr="002429D1">
        <w:rPr>
          <w:color w:val="000000"/>
          <w:kern w:val="24"/>
          <w:position w:val="1"/>
          <w:sz w:val="28"/>
          <w:szCs w:val="28"/>
          <w:lang w:eastAsia="ru-RU"/>
        </w:rPr>
        <w:t>д) вид слева</w:t>
      </w:r>
    </w:p>
    <w:p w:rsidR="00F73486" w:rsidRPr="002429D1" w:rsidRDefault="00F73486" w:rsidP="00F73486">
      <w:pPr>
        <w:rPr>
          <w:color w:val="000000"/>
          <w:kern w:val="24"/>
          <w:position w:val="1"/>
          <w:sz w:val="28"/>
          <w:szCs w:val="28"/>
          <w:lang w:eastAsia="ru-RU"/>
        </w:rPr>
      </w:pPr>
    </w:p>
    <w:p w:rsidR="00F73486" w:rsidRPr="002429D1" w:rsidRDefault="00F73486" w:rsidP="00F73486">
      <w:pPr>
        <w:textAlignment w:val="baseline"/>
        <w:rPr>
          <w:sz w:val="28"/>
          <w:szCs w:val="28"/>
          <w:lang w:eastAsia="ru-RU"/>
        </w:rPr>
      </w:pPr>
      <w:r w:rsidRPr="002429D1">
        <w:rPr>
          <w:b/>
          <w:bCs/>
          <w:color w:val="000000"/>
          <w:kern w:val="24"/>
          <w:position w:val="1"/>
          <w:sz w:val="28"/>
          <w:szCs w:val="28"/>
          <w:lang w:eastAsia="ru-RU"/>
        </w:rPr>
        <w:t>3. Вид сбоку выполняется на чертеже:</w:t>
      </w:r>
    </w:p>
    <w:p w:rsidR="00F73486" w:rsidRPr="002429D1" w:rsidRDefault="00F73486" w:rsidP="00F73486">
      <w:pPr>
        <w:textAlignment w:val="baseline"/>
        <w:rPr>
          <w:sz w:val="28"/>
          <w:szCs w:val="28"/>
          <w:lang w:eastAsia="ru-RU"/>
        </w:rPr>
      </w:pPr>
      <w:r w:rsidRPr="002429D1">
        <w:rPr>
          <w:color w:val="000000"/>
          <w:kern w:val="24"/>
          <w:position w:val="1"/>
          <w:sz w:val="28"/>
          <w:szCs w:val="28"/>
          <w:lang w:eastAsia="ru-RU"/>
        </w:rPr>
        <w:br/>
        <w:t xml:space="preserve">а) с левой стороны от вида спереди; </w:t>
      </w:r>
    </w:p>
    <w:p w:rsidR="00F73486" w:rsidRPr="002429D1" w:rsidRDefault="00F73486" w:rsidP="00F73486">
      <w:pPr>
        <w:textAlignment w:val="baseline"/>
        <w:rPr>
          <w:sz w:val="28"/>
          <w:szCs w:val="28"/>
          <w:lang w:eastAsia="ru-RU"/>
        </w:rPr>
      </w:pPr>
      <w:r w:rsidRPr="002429D1">
        <w:rPr>
          <w:color w:val="000000"/>
          <w:kern w:val="24"/>
          <w:sz w:val="28"/>
          <w:szCs w:val="28"/>
          <w:lang w:eastAsia="ru-RU"/>
        </w:rPr>
        <w:t>б</w:t>
      </w:r>
      <w:r w:rsidRPr="002429D1">
        <w:rPr>
          <w:color w:val="000000"/>
          <w:kern w:val="24"/>
          <w:position w:val="1"/>
          <w:sz w:val="28"/>
          <w:szCs w:val="28"/>
          <w:lang w:eastAsia="ru-RU"/>
        </w:rPr>
        <w:t xml:space="preserve">) с правой стороны от вида спереди; </w:t>
      </w:r>
    </w:p>
    <w:p w:rsidR="00F73486" w:rsidRPr="002429D1" w:rsidRDefault="00F73486" w:rsidP="00F73486">
      <w:pPr>
        <w:textAlignment w:val="baseline"/>
        <w:rPr>
          <w:sz w:val="28"/>
          <w:szCs w:val="28"/>
          <w:lang w:eastAsia="ru-RU"/>
        </w:rPr>
      </w:pPr>
      <w:r w:rsidRPr="002429D1">
        <w:rPr>
          <w:color w:val="000000"/>
          <w:kern w:val="24"/>
          <w:sz w:val="28"/>
          <w:szCs w:val="28"/>
          <w:lang w:eastAsia="ru-RU"/>
        </w:rPr>
        <w:t>в</w:t>
      </w:r>
      <w:r w:rsidRPr="002429D1">
        <w:rPr>
          <w:color w:val="000000"/>
          <w:kern w:val="24"/>
          <w:position w:val="1"/>
          <w:sz w:val="28"/>
          <w:szCs w:val="28"/>
          <w:lang w:eastAsia="ru-RU"/>
        </w:rPr>
        <w:t>) рядом с видом сверху </w:t>
      </w:r>
    </w:p>
    <w:p w:rsidR="00F73486" w:rsidRPr="002429D1" w:rsidRDefault="00F73486" w:rsidP="00F73486">
      <w:pPr>
        <w:textAlignment w:val="baseline"/>
        <w:rPr>
          <w:sz w:val="28"/>
          <w:szCs w:val="28"/>
          <w:lang w:eastAsia="ru-RU"/>
        </w:rPr>
      </w:pPr>
      <w:r w:rsidRPr="002429D1">
        <w:rPr>
          <w:color w:val="000000"/>
          <w:kern w:val="24"/>
          <w:sz w:val="28"/>
          <w:szCs w:val="28"/>
          <w:lang w:eastAsia="ru-RU"/>
        </w:rPr>
        <w:t>г</w:t>
      </w:r>
      <w:r w:rsidRPr="002429D1">
        <w:rPr>
          <w:color w:val="000000"/>
          <w:kern w:val="24"/>
          <w:position w:val="1"/>
          <w:sz w:val="28"/>
          <w:szCs w:val="28"/>
          <w:lang w:eastAsia="ru-RU"/>
        </w:rPr>
        <w:t xml:space="preserve">) снизу от вида спереди </w:t>
      </w:r>
    </w:p>
    <w:p w:rsidR="00F73486" w:rsidRPr="002429D1" w:rsidRDefault="00F73486" w:rsidP="00F73486">
      <w:pPr>
        <w:textAlignment w:val="baseline"/>
        <w:rPr>
          <w:sz w:val="28"/>
          <w:szCs w:val="28"/>
          <w:lang w:eastAsia="ru-RU"/>
        </w:rPr>
      </w:pPr>
      <w:r w:rsidRPr="002429D1">
        <w:rPr>
          <w:color w:val="000000"/>
          <w:kern w:val="24"/>
          <w:sz w:val="28"/>
          <w:szCs w:val="28"/>
          <w:lang w:eastAsia="ru-RU"/>
        </w:rPr>
        <w:t>д</w:t>
      </w:r>
      <w:r w:rsidRPr="002429D1">
        <w:rPr>
          <w:color w:val="000000"/>
          <w:kern w:val="24"/>
          <w:position w:val="1"/>
          <w:sz w:val="28"/>
          <w:szCs w:val="28"/>
          <w:lang w:eastAsia="ru-RU"/>
        </w:rPr>
        <w:t>) сверху от вида спереди</w:t>
      </w:r>
      <w:r w:rsidRPr="002429D1">
        <w:rPr>
          <w:rFonts w:eastAsia="+mn-ea"/>
          <w:color w:val="000000"/>
          <w:kern w:val="24"/>
          <w:position w:val="1"/>
          <w:sz w:val="28"/>
          <w:szCs w:val="28"/>
          <w:lang w:eastAsia="ru-RU"/>
        </w:rPr>
        <w:t xml:space="preserve"> </w:t>
      </w:r>
    </w:p>
    <w:p w:rsidR="00F73486" w:rsidRPr="002429D1" w:rsidRDefault="00F73486" w:rsidP="00F73486">
      <w:pPr>
        <w:rPr>
          <w:sz w:val="28"/>
          <w:szCs w:val="28"/>
        </w:rPr>
      </w:pPr>
    </w:p>
    <w:p w:rsidR="00F73486" w:rsidRPr="002429D1" w:rsidRDefault="00F73486" w:rsidP="00F73486">
      <w:pPr>
        <w:textAlignment w:val="baseline"/>
        <w:rPr>
          <w:b/>
          <w:bCs/>
          <w:color w:val="000000"/>
          <w:kern w:val="24"/>
          <w:position w:val="1"/>
          <w:sz w:val="28"/>
          <w:szCs w:val="28"/>
          <w:lang w:eastAsia="ru-RU"/>
        </w:rPr>
      </w:pPr>
      <w:r w:rsidRPr="002429D1">
        <w:rPr>
          <w:b/>
          <w:bCs/>
          <w:color w:val="000000"/>
          <w:kern w:val="24"/>
          <w:position w:val="1"/>
          <w:sz w:val="28"/>
          <w:szCs w:val="28"/>
          <w:lang w:eastAsia="ru-RU"/>
        </w:rPr>
        <w:t>4. Какая линия применяется для нанесения выносных и размерных линий:</w:t>
      </w:r>
    </w:p>
    <w:p w:rsidR="00F73486" w:rsidRPr="002429D1" w:rsidRDefault="00F73486" w:rsidP="00F73486">
      <w:pPr>
        <w:textAlignment w:val="baseline"/>
        <w:rPr>
          <w:sz w:val="28"/>
          <w:szCs w:val="28"/>
          <w:lang w:eastAsia="ru-RU"/>
        </w:rPr>
      </w:pPr>
    </w:p>
    <w:p w:rsidR="00F73486" w:rsidRPr="002429D1" w:rsidRDefault="00F73486" w:rsidP="00F73486">
      <w:pPr>
        <w:kinsoku w:val="0"/>
        <w:overflowPunct w:val="0"/>
        <w:textAlignment w:val="baseline"/>
        <w:rPr>
          <w:sz w:val="28"/>
          <w:szCs w:val="28"/>
          <w:lang w:eastAsia="ru-RU"/>
        </w:rPr>
      </w:pPr>
      <w:r w:rsidRPr="002429D1">
        <w:rPr>
          <w:color w:val="000000"/>
          <w:kern w:val="24"/>
          <w:position w:val="1"/>
          <w:sz w:val="28"/>
          <w:szCs w:val="28"/>
          <w:lang w:eastAsia="ru-RU"/>
        </w:rPr>
        <w:t>а) Штриховая</w:t>
      </w:r>
    </w:p>
    <w:p w:rsidR="00F73486" w:rsidRPr="002429D1" w:rsidRDefault="00F73486" w:rsidP="00F73486">
      <w:pPr>
        <w:kinsoku w:val="0"/>
        <w:overflowPunct w:val="0"/>
        <w:textAlignment w:val="baseline"/>
        <w:rPr>
          <w:sz w:val="28"/>
          <w:szCs w:val="28"/>
          <w:lang w:eastAsia="ru-RU"/>
        </w:rPr>
      </w:pPr>
      <w:r w:rsidRPr="002429D1">
        <w:rPr>
          <w:color w:val="000000"/>
          <w:kern w:val="24"/>
          <w:sz w:val="28"/>
          <w:szCs w:val="28"/>
          <w:lang w:eastAsia="ru-RU"/>
        </w:rPr>
        <w:t>б</w:t>
      </w:r>
      <w:r w:rsidRPr="002429D1">
        <w:rPr>
          <w:color w:val="000000"/>
          <w:kern w:val="24"/>
          <w:position w:val="1"/>
          <w:sz w:val="28"/>
          <w:szCs w:val="28"/>
          <w:lang w:eastAsia="ru-RU"/>
        </w:rPr>
        <w:t xml:space="preserve">) Штрихпунктирная </w:t>
      </w:r>
    </w:p>
    <w:p w:rsidR="00F73486" w:rsidRPr="002429D1" w:rsidRDefault="00F73486" w:rsidP="00F73486">
      <w:pPr>
        <w:kinsoku w:val="0"/>
        <w:overflowPunct w:val="0"/>
        <w:textAlignment w:val="baseline"/>
        <w:rPr>
          <w:sz w:val="28"/>
          <w:szCs w:val="28"/>
          <w:lang w:eastAsia="ru-RU"/>
        </w:rPr>
      </w:pPr>
      <w:r w:rsidRPr="002429D1">
        <w:rPr>
          <w:color w:val="000000"/>
          <w:kern w:val="24"/>
          <w:sz w:val="28"/>
          <w:szCs w:val="28"/>
          <w:lang w:eastAsia="ru-RU"/>
        </w:rPr>
        <w:t>в</w:t>
      </w:r>
      <w:r w:rsidRPr="002429D1">
        <w:rPr>
          <w:color w:val="000000"/>
          <w:kern w:val="24"/>
          <w:position w:val="1"/>
          <w:sz w:val="28"/>
          <w:szCs w:val="28"/>
          <w:lang w:eastAsia="ru-RU"/>
        </w:rPr>
        <w:t>) Сплошная тонкая </w:t>
      </w:r>
    </w:p>
    <w:p w:rsidR="00F73486" w:rsidRPr="002429D1" w:rsidRDefault="00F73486" w:rsidP="00F73486">
      <w:pPr>
        <w:kinsoku w:val="0"/>
        <w:overflowPunct w:val="0"/>
        <w:textAlignment w:val="baseline"/>
        <w:rPr>
          <w:sz w:val="28"/>
          <w:szCs w:val="28"/>
          <w:lang w:eastAsia="ru-RU"/>
        </w:rPr>
      </w:pPr>
      <w:r w:rsidRPr="002429D1">
        <w:rPr>
          <w:color w:val="000000"/>
          <w:kern w:val="24"/>
          <w:sz w:val="28"/>
          <w:szCs w:val="28"/>
          <w:lang w:eastAsia="ru-RU"/>
        </w:rPr>
        <w:t>г</w:t>
      </w:r>
      <w:r w:rsidRPr="002429D1">
        <w:rPr>
          <w:color w:val="000000"/>
          <w:kern w:val="24"/>
          <w:position w:val="1"/>
          <w:sz w:val="28"/>
          <w:szCs w:val="28"/>
          <w:lang w:eastAsia="ru-RU"/>
        </w:rPr>
        <w:t>) Волнистая</w:t>
      </w:r>
      <w:r w:rsidRPr="002429D1">
        <w:rPr>
          <w:rFonts w:eastAsia="+mn-ea"/>
          <w:color w:val="000000"/>
          <w:kern w:val="24"/>
          <w:position w:val="1"/>
          <w:sz w:val="28"/>
          <w:szCs w:val="28"/>
          <w:lang w:eastAsia="ru-RU"/>
        </w:rPr>
        <w:t xml:space="preserve"> </w:t>
      </w:r>
    </w:p>
    <w:p w:rsidR="00F73486" w:rsidRPr="002429D1" w:rsidRDefault="00F73486" w:rsidP="00F73486">
      <w:pPr>
        <w:rPr>
          <w:sz w:val="28"/>
          <w:szCs w:val="28"/>
        </w:rPr>
      </w:pPr>
    </w:p>
    <w:p w:rsidR="00F73486" w:rsidRPr="002429D1" w:rsidRDefault="00F73486" w:rsidP="00F73486">
      <w:pPr>
        <w:textAlignment w:val="baseline"/>
        <w:rPr>
          <w:sz w:val="28"/>
          <w:szCs w:val="28"/>
          <w:lang w:eastAsia="ru-RU"/>
        </w:rPr>
      </w:pPr>
      <w:r w:rsidRPr="002429D1">
        <w:rPr>
          <w:b/>
          <w:bCs/>
          <w:color w:val="000000"/>
          <w:kern w:val="24"/>
          <w:position w:val="1"/>
          <w:sz w:val="28"/>
          <w:szCs w:val="28"/>
          <w:lang w:eastAsia="ru-RU"/>
        </w:rPr>
        <w:t>5. Что чертят сплошной толстой основной линией?</w:t>
      </w:r>
      <w:r w:rsidRPr="002429D1">
        <w:rPr>
          <w:color w:val="000000"/>
          <w:kern w:val="24"/>
          <w:position w:val="1"/>
          <w:sz w:val="28"/>
          <w:szCs w:val="28"/>
          <w:lang w:eastAsia="ru-RU"/>
        </w:rPr>
        <w:br/>
        <w:t xml:space="preserve">а) выносные линии; </w:t>
      </w:r>
    </w:p>
    <w:p w:rsidR="00F73486" w:rsidRPr="002429D1" w:rsidRDefault="00F73486" w:rsidP="00F73486">
      <w:pPr>
        <w:textAlignment w:val="baseline"/>
        <w:rPr>
          <w:sz w:val="28"/>
          <w:szCs w:val="28"/>
          <w:lang w:eastAsia="ru-RU"/>
        </w:rPr>
      </w:pPr>
      <w:r w:rsidRPr="002429D1">
        <w:rPr>
          <w:color w:val="000000"/>
          <w:kern w:val="24"/>
          <w:sz w:val="28"/>
          <w:szCs w:val="28"/>
          <w:lang w:eastAsia="ru-RU"/>
        </w:rPr>
        <w:t>б</w:t>
      </w:r>
      <w:r w:rsidRPr="002429D1">
        <w:rPr>
          <w:color w:val="000000"/>
          <w:kern w:val="24"/>
          <w:position w:val="1"/>
          <w:sz w:val="28"/>
          <w:szCs w:val="28"/>
          <w:lang w:eastAsia="ru-RU"/>
        </w:rPr>
        <w:t xml:space="preserve">) размерные линии; </w:t>
      </w:r>
    </w:p>
    <w:p w:rsidR="00F73486" w:rsidRPr="002429D1" w:rsidRDefault="00F73486" w:rsidP="00F73486">
      <w:pPr>
        <w:textAlignment w:val="baseline"/>
        <w:rPr>
          <w:sz w:val="28"/>
          <w:szCs w:val="28"/>
          <w:lang w:eastAsia="ru-RU"/>
        </w:rPr>
      </w:pPr>
      <w:r w:rsidRPr="002429D1">
        <w:rPr>
          <w:color w:val="000000"/>
          <w:kern w:val="24"/>
          <w:sz w:val="28"/>
          <w:szCs w:val="28"/>
          <w:lang w:eastAsia="ru-RU"/>
        </w:rPr>
        <w:lastRenderedPageBreak/>
        <w:t>в</w:t>
      </w:r>
      <w:r w:rsidRPr="002429D1">
        <w:rPr>
          <w:color w:val="000000"/>
          <w:kern w:val="24"/>
          <w:position w:val="1"/>
          <w:sz w:val="28"/>
          <w:szCs w:val="28"/>
          <w:lang w:eastAsia="ru-RU"/>
        </w:rPr>
        <w:t>) рамку и основную надпись; </w:t>
      </w:r>
    </w:p>
    <w:p w:rsidR="00F73486" w:rsidRPr="002429D1" w:rsidRDefault="00F73486" w:rsidP="00F73486">
      <w:pPr>
        <w:textAlignment w:val="baseline"/>
        <w:rPr>
          <w:sz w:val="28"/>
          <w:szCs w:val="28"/>
          <w:lang w:eastAsia="ru-RU"/>
        </w:rPr>
      </w:pPr>
      <w:r w:rsidRPr="002429D1">
        <w:rPr>
          <w:color w:val="000000"/>
          <w:kern w:val="24"/>
          <w:sz w:val="28"/>
          <w:szCs w:val="28"/>
          <w:lang w:eastAsia="ru-RU"/>
        </w:rPr>
        <w:t>г</w:t>
      </w:r>
      <w:r w:rsidRPr="002429D1">
        <w:rPr>
          <w:color w:val="000000"/>
          <w:kern w:val="24"/>
          <w:position w:val="1"/>
          <w:sz w:val="28"/>
          <w:szCs w:val="28"/>
          <w:lang w:eastAsia="ru-RU"/>
        </w:rPr>
        <w:t xml:space="preserve">) видимый контур детали </w:t>
      </w:r>
    </w:p>
    <w:p w:rsidR="00F73486" w:rsidRPr="002429D1" w:rsidRDefault="00F73486" w:rsidP="00F73486">
      <w:pPr>
        <w:rPr>
          <w:color w:val="000000"/>
          <w:kern w:val="24"/>
          <w:position w:val="1"/>
          <w:sz w:val="28"/>
          <w:szCs w:val="28"/>
          <w:lang w:eastAsia="ru-RU"/>
        </w:rPr>
      </w:pPr>
      <w:r w:rsidRPr="002429D1">
        <w:rPr>
          <w:color w:val="000000"/>
          <w:kern w:val="24"/>
          <w:sz w:val="28"/>
          <w:szCs w:val="28"/>
          <w:lang w:eastAsia="ru-RU"/>
        </w:rPr>
        <w:t>д</w:t>
      </w:r>
      <w:r w:rsidRPr="002429D1">
        <w:rPr>
          <w:color w:val="000000"/>
          <w:kern w:val="24"/>
          <w:position w:val="1"/>
          <w:sz w:val="28"/>
          <w:szCs w:val="28"/>
          <w:lang w:eastAsia="ru-RU"/>
        </w:rPr>
        <w:t>) невидимый контур детали</w:t>
      </w:r>
    </w:p>
    <w:p w:rsidR="00F73486" w:rsidRPr="002429D1" w:rsidRDefault="00F73486" w:rsidP="00F73486">
      <w:pPr>
        <w:rPr>
          <w:sz w:val="28"/>
          <w:szCs w:val="28"/>
        </w:rPr>
      </w:pPr>
    </w:p>
    <w:p w:rsidR="00F73486" w:rsidRPr="002429D1" w:rsidRDefault="00F73486" w:rsidP="00F73486">
      <w:pPr>
        <w:textAlignment w:val="baseline"/>
        <w:rPr>
          <w:sz w:val="28"/>
          <w:szCs w:val="28"/>
          <w:lang w:eastAsia="ru-RU"/>
        </w:rPr>
      </w:pPr>
      <w:r w:rsidRPr="002429D1">
        <w:rPr>
          <w:b/>
          <w:bCs/>
          <w:color w:val="000000"/>
          <w:kern w:val="24"/>
          <w:position w:val="1"/>
          <w:sz w:val="28"/>
          <w:szCs w:val="28"/>
          <w:lang w:eastAsia="ru-RU"/>
        </w:rPr>
        <w:t>6. Штрих пунктирная тонкая линия предназначена для вычерчивания линий</w:t>
      </w:r>
      <w:r w:rsidRPr="002429D1">
        <w:rPr>
          <w:rFonts w:eastAsia="+mn-ea"/>
          <w:color w:val="000000"/>
          <w:kern w:val="24"/>
          <w:position w:val="1"/>
          <w:sz w:val="28"/>
          <w:szCs w:val="28"/>
          <w:lang w:eastAsia="ru-RU"/>
        </w:rPr>
        <w:t xml:space="preserve"> </w:t>
      </w:r>
    </w:p>
    <w:p w:rsidR="00F73486" w:rsidRPr="002429D1" w:rsidRDefault="00F73486" w:rsidP="00F73486">
      <w:pPr>
        <w:kinsoku w:val="0"/>
        <w:overflowPunct w:val="0"/>
        <w:textAlignment w:val="baseline"/>
        <w:rPr>
          <w:sz w:val="28"/>
          <w:szCs w:val="28"/>
          <w:lang w:eastAsia="ru-RU"/>
        </w:rPr>
      </w:pPr>
      <w:r w:rsidRPr="002429D1">
        <w:rPr>
          <w:color w:val="000000"/>
          <w:kern w:val="24"/>
          <w:position w:val="1"/>
          <w:sz w:val="28"/>
          <w:szCs w:val="28"/>
          <w:lang w:eastAsia="ru-RU"/>
        </w:rPr>
        <w:t xml:space="preserve">а) видимого контура </w:t>
      </w:r>
    </w:p>
    <w:p w:rsidR="00F73486" w:rsidRPr="002429D1" w:rsidRDefault="00F73486" w:rsidP="00F73486">
      <w:pPr>
        <w:kinsoku w:val="0"/>
        <w:overflowPunct w:val="0"/>
        <w:textAlignment w:val="baseline"/>
        <w:rPr>
          <w:sz w:val="28"/>
          <w:szCs w:val="28"/>
          <w:lang w:eastAsia="ru-RU"/>
        </w:rPr>
      </w:pPr>
      <w:r w:rsidRPr="002429D1">
        <w:rPr>
          <w:color w:val="000000"/>
          <w:kern w:val="24"/>
          <w:sz w:val="28"/>
          <w:szCs w:val="28"/>
          <w:lang w:eastAsia="ru-RU"/>
        </w:rPr>
        <w:t>б</w:t>
      </w:r>
      <w:r w:rsidRPr="002429D1">
        <w:rPr>
          <w:color w:val="000000"/>
          <w:kern w:val="24"/>
          <w:position w:val="1"/>
          <w:sz w:val="28"/>
          <w:szCs w:val="28"/>
          <w:lang w:eastAsia="ru-RU"/>
        </w:rPr>
        <w:t xml:space="preserve">) невидимого контура </w:t>
      </w:r>
    </w:p>
    <w:p w:rsidR="00F73486" w:rsidRPr="002429D1" w:rsidRDefault="00F73486" w:rsidP="00F73486">
      <w:pPr>
        <w:kinsoku w:val="0"/>
        <w:overflowPunct w:val="0"/>
        <w:textAlignment w:val="baseline"/>
        <w:rPr>
          <w:sz w:val="28"/>
          <w:szCs w:val="28"/>
          <w:lang w:eastAsia="ru-RU"/>
        </w:rPr>
      </w:pPr>
      <w:r w:rsidRPr="002429D1">
        <w:rPr>
          <w:color w:val="000000"/>
          <w:kern w:val="24"/>
          <w:sz w:val="28"/>
          <w:szCs w:val="28"/>
          <w:lang w:eastAsia="ru-RU"/>
        </w:rPr>
        <w:t>в</w:t>
      </w:r>
      <w:r w:rsidRPr="002429D1">
        <w:rPr>
          <w:color w:val="000000"/>
          <w:kern w:val="24"/>
          <w:position w:val="1"/>
          <w:sz w:val="28"/>
          <w:szCs w:val="28"/>
          <w:lang w:eastAsia="ru-RU"/>
        </w:rPr>
        <w:t>) осевых линий </w:t>
      </w:r>
      <w:r w:rsidRPr="002429D1">
        <w:rPr>
          <w:rFonts w:eastAsia="+mn-ea"/>
          <w:color w:val="000000"/>
          <w:kern w:val="24"/>
          <w:position w:val="1"/>
          <w:sz w:val="28"/>
          <w:szCs w:val="28"/>
          <w:lang w:eastAsia="ru-RU"/>
        </w:rPr>
        <w:t xml:space="preserve"> </w:t>
      </w:r>
    </w:p>
    <w:p w:rsidR="00F73486" w:rsidRPr="002429D1" w:rsidRDefault="00F73486" w:rsidP="00F73486">
      <w:pPr>
        <w:kinsoku w:val="0"/>
        <w:overflowPunct w:val="0"/>
        <w:textAlignment w:val="baseline"/>
        <w:rPr>
          <w:sz w:val="28"/>
          <w:szCs w:val="28"/>
          <w:lang w:eastAsia="ru-RU"/>
        </w:rPr>
      </w:pPr>
      <w:r w:rsidRPr="002429D1">
        <w:rPr>
          <w:color w:val="000000"/>
          <w:kern w:val="24"/>
          <w:sz w:val="28"/>
          <w:szCs w:val="28"/>
          <w:lang w:eastAsia="ru-RU"/>
        </w:rPr>
        <w:t>г</w:t>
      </w:r>
      <w:r w:rsidRPr="002429D1">
        <w:rPr>
          <w:color w:val="000000"/>
          <w:kern w:val="24"/>
          <w:position w:val="1"/>
          <w:sz w:val="28"/>
          <w:szCs w:val="28"/>
          <w:lang w:eastAsia="ru-RU"/>
        </w:rPr>
        <w:t xml:space="preserve">) линий сечений </w:t>
      </w:r>
    </w:p>
    <w:p w:rsidR="00F73486" w:rsidRPr="002429D1" w:rsidRDefault="00F73486" w:rsidP="00F73486">
      <w:pPr>
        <w:rPr>
          <w:color w:val="000000"/>
          <w:kern w:val="24"/>
          <w:position w:val="1"/>
          <w:sz w:val="28"/>
          <w:szCs w:val="28"/>
          <w:lang w:eastAsia="ru-RU"/>
        </w:rPr>
      </w:pPr>
      <w:r w:rsidRPr="002429D1">
        <w:rPr>
          <w:color w:val="000000"/>
          <w:kern w:val="24"/>
          <w:sz w:val="28"/>
          <w:szCs w:val="28"/>
          <w:lang w:eastAsia="ru-RU"/>
        </w:rPr>
        <w:t>д</w:t>
      </w:r>
      <w:r w:rsidRPr="002429D1">
        <w:rPr>
          <w:color w:val="000000"/>
          <w:kern w:val="24"/>
          <w:position w:val="1"/>
          <w:sz w:val="28"/>
          <w:szCs w:val="28"/>
          <w:lang w:eastAsia="ru-RU"/>
        </w:rPr>
        <w:t>) замкнутого круга</w:t>
      </w:r>
    </w:p>
    <w:p w:rsidR="00F73486" w:rsidRPr="002429D1" w:rsidRDefault="00F73486" w:rsidP="00F73486">
      <w:pPr>
        <w:rPr>
          <w:color w:val="000000"/>
          <w:kern w:val="24"/>
          <w:position w:val="1"/>
          <w:sz w:val="28"/>
          <w:szCs w:val="28"/>
          <w:lang w:eastAsia="ru-RU"/>
        </w:rPr>
      </w:pPr>
    </w:p>
    <w:p w:rsidR="00F73486" w:rsidRPr="002429D1" w:rsidRDefault="00F73486" w:rsidP="00F73486">
      <w:pPr>
        <w:rPr>
          <w:rFonts w:eastAsia="+mn-ea"/>
          <w:color w:val="000000"/>
          <w:kern w:val="24"/>
          <w:sz w:val="28"/>
          <w:szCs w:val="28"/>
        </w:rPr>
      </w:pPr>
      <w:r w:rsidRPr="002429D1">
        <w:rPr>
          <w:rFonts w:eastAsia="+mn-ea"/>
          <w:b/>
          <w:bCs/>
          <w:color w:val="000000"/>
          <w:kern w:val="24"/>
          <w:sz w:val="28"/>
          <w:szCs w:val="28"/>
        </w:rPr>
        <w:t>7. Вставьте пропущенное слово</w:t>
      </w:r>
      <w:r w:rsidRPr="002429D1">
        <w:rPr>
          <w:rFonts w:eastAsia="+mn-ea"/>
          <w:color w:val="000000"/>
          <w:kern w:val="24"/>
          <w:sz w:val="28"/>
          <w:szCs w:val="28"/>
        </w:rPr>
        <w:br/>
      </w:r>
      <w:r w:rsidRPr="002429D1">
        <w:rPr>
          <w:rFonts w:eastAsia="+mn-ea"/>
          <w:color w:val="000000"/>
          <w:kern w:val="24"/>
          <w:sz w:val="28"/>
          <w:szCs w:val="28"/>
        </w:rPr>
        <w:br/>
      </w:r>
      <w:r w:rsidRPr="002429D1">
        <w:rPr>
          <w:rFonts w:eastAsia="+mn-ea"/>
          <w:bCs/>
          <w:color w:val="000000"/>
          <w:kern w:val="24"/>
          <w:sz w:val="28"/>
          <w:szCs w:val="28"/>
        </w:rPr>
        <w:t>Габаритные размеры</w:t>
      </w:r>
      <w:r w:rsidRPr="002429D1">
        <w:rPr>
          <w:rFonts w:eastAsia="+mn-ea"/>
          <w:b/>
          <w:bCs/>
          <w:color w:val="000000"/>
          <w:kern w:val="24"/>
          <w:sz w:val="28"/>
          <w:szCs w:val="28"/>
        </w:rPr>
        <w:t xml:space="preserve"> </w:t>
      </w:r>
      <w:r w:rsidRPr="002429D1">
        <w:rPr>
          <w:rFonts w:eastAsia="+mn-ea"/>
          <w:color w:val="000000"/>
          <w:kern w:val="24"/>
          <w:sz w:val="28"/>
          <w:szCs w:val="28"/>
        </w:rPr>
        <w:t>– ……………….</w:t>
      </w:r>
      <w:r w:rsidRPr="002429D1">
        <w:rPr>
          <w:rFonts w:eastAsia="+mn-ea"/>
          <w:color w:val="000000"/>
          <w:kern w:val="24"/>
          <w:sz w:val="28"/>
          <w:szCs w:val="28"/>
        </w:rPr>
        <w:br/>
        <w:t> размеры данного предмета по высоте, </w:t>
      </w:r>
      <w:r w:rsidRPr="002429D1">
        <w:rPr>
          <w:rFonts w:eastAsia="+mn-ea"/>
          <w:color w:val="000000"/>
          <w:kern w:val="24"/>
          <w:sz w:val="28"/>
          <w:szCs w:val="28"/>
        </w:rPr>
        <w:br/>
        <w:t>длине и ширине, определяющие объем </w:t>
      </w:r>
      <w:r w:rsidRPr="002429D1">
        <w:rPr>
          <w:rFonts w:eastAsia="+mn-ea"/>
          <w:color w:val="000000"/>
          <w:kern w:val="24"/>
          <w:sz w:val="28"/>
          <w:szCs w:val="28"/>
        </w:rPr>
        <w:br/>
        <w:t>и площадь, занимаемые этим предметом</w:t>
      </w:r>
    </w:p>
    <w:p w:rsidR="00F73486" w:rsidRPr="002429D1" w:rsidRDefault="00F73486" w:rsidP="00F73486">
      <w:pPr>
        <w:rPr>
          <w:rFonts w:eastAsia="+mn-ea"/>
          <w:color w:val="000000"/>
          <w:kern w:val="24"/>
          <w:sz w:val="28"/>
          <w:szCs w:val="28"/>
        </w:rPr>
      </w:pPr>
    </w:p>
    <w:p w:rsidR="00F73486" w:rsidRPr="002429D1" w:rsidRDefault="00F73486" w:rsidP="00F73486">
      <w:pPr>
        <w:textAlignment w:val="baseline"/>
        <w:rPr>
          <w:sz w:val="28"/>
          <w:szCs w:val="28"/>
          <w:lang w:eastAsia="ru-RU"/>
        </w:rPr>
      </w:pPr>
      <w:r w:rsidRPr="002429D1">
        <w:rPr>
          <w:b/>
          <w:bCs/>
          <w:color w:val="000000"/>
          <w:kern w:val="24"/>
          <w:position w:val="1"/>
          <w:sz w:val="28"/>
          <w:szCs w:val="28"/>
          <w:lang w:eastAsia="ru-RU"/>
        </w:rPr>
        <w:t>8. Рамку основной надписи на чертеже выполняют</w:t>
      </w:r>
      <w:r w:rsidRPr="002429D1">
        <w:rPr>
          <w:rFonts w:eastAsia="+mn-ea"/>
          <w:color w:val="000000"/>
          <w:kern w:val="24"/>
          <w:position w:val="1"/>
          <w:sz w:val="28"/>
          <w:szCs w:val="28"/>
          <w:lang w:eastAsia="ru-RU"/>
        </w:rPr>
        <w:t xml:space="preserve"> :</w:t>
      </w:r>
    </w:p>
    <w:p w:rsidR="00F73486" w:rsidRPr="002429D1" w:rsidRDefault="00F73486" w:rsidP="00F73486">
      <w:pPr>
        <w:kinsoku w:val="0"/>
        <w:overflowPunct w:val="0"/>
        <w:textAlignment w:val="baseline"/>
        <w:rPr>
          <w:sz w:val="28"/>
          <w:szCs w:val="28"/>
          <w:lang w:eastAsia="ru-RU"/>
        </w:rPr>
      </w:pPr>
      <w:r w:rsidRPr="002429D1">
        <w:rPr>
          <w:color w:val="000000"/>
          <w:kern w:val="24"/>
          <w:position w:val="1"/>
          <w:sz w:val="28"/>
          <w:szCs w:val="28"/>
          <w:lang w:eastAsia="ru-RU"/>
        </w:rPr>
        <w:t xml:space="preserve">а) основной тонкой линией </w:t>
      </w:r>
    </w:p>
    <w:p w:rsidR="00F73486" w:rsidRPr="002429D1" w:rsidRDefault="00F73486" w:rsidP="00F73486">
      <w:pPr>
        <w:kinsoku w:val="0"/>
        <w:overflowPunct w:val="0"/>
        <w:textAlignment w:val="baseline"/>
        <w:rPr>
          <w:sz w:val="28"/>
          <w:szCs w:val="28"/>
          <w:lang w:eastAsia="ru-RU"/>
        </w:rPr>
      </w:pPr>
      <w:r w:rsidRPr="002429D1">
        <w:rPr>
          <w:color w:val="000000"/>
          <w:kern w:val="24"/>
          <w:sz w:val="28"/>
          <w:szCs w:val="28"/>
          <w:lang w:eastAsia="ru-RU"/>
        </w:rPr>
        <w:t>б</w:t>
      </w:r>
      <w:r w:rsidRPr="002429D1">
        <w:rPr>
          <w:color w:val="000000"/>
          <w:kern w:val="24"/>
          <w:position w:val="1"/>
          <w:sz w:val="28"/>
          <w:szCs w:val="28"/>
          <w:lang w:eastAsia="ru-RU"/>
        </w:rPr>
        <w:t xml:space="preserve">) основной толстой линией </w:t>
      </w:r>
    </w:p>
    <w:p w:rsidR="00F73486" w:rsidRPr="002429D1" w:rsidRDefault="00F73486" w:rsidP="00F73486">
      <w:pPr>
        <w:kinsoku w:val="0"/>
        <w:overflowPunct w:val="0"/>
        <w:textAlignment w:val="baseline"/>
        <w:rPr>
          <w:sz w:val="28"/>
          <w:szCs w:val="28"/>
          <w:lang w:eastAsia="ru-RU"/>
        </w:rPr>
      </w:pPr>
      <w:r w:rsidRPr="002429D1">
        <w:rPr>
          <w:color w:val="000000"/>
          <w:kern w:val="24"/>
          <w:position w:val="1"/>
          <w:sz w:val="28"/>
          <w:szCs w:val="28"/>
          <w:lang w:eastAsia="ru-RU"/>
        </w:rPr>
        <w:t>в) любой линией </w:t>
      </w:r>
      <w:r w:rsidRPr="002429D1">
        <w:rPr>
          <w:rFonts w:eastAsia="+mn-ea"/>
          <w:color w:val="000000"/>
          <w:kern w:val="24"/>
          <w:position w:val="1"/>
          <w:sz w:val="28"/>
          <w:szCs w:val="28"/>
          <w:lang w:eastAsia="ru-RU"/>
        </w:rPr>
        <w:t xml:space="preserve"> </w:t>
      </w:r>
    </w:p>
    <w:p w:rsidR="00F73486" w:rsidRPr="002429D1" w:rsidRDefault="00F73486" w:rsidP="00F73486">
      <w:pPr>
        <w:kinsoku w:val="0"/>
        <w:overflowPunct w:val="0"/>
        <w:textAlignment w:val="baseline"/>
        <w:rPr>
          <w:sz w:val="28"/>
          <w:szCs w:val="28"/>
          <w:lang w:eastAsia="ru-RU"/>
        </w:rPr>
      </w:pPr>
      <w:r w:rsidRPr="002429D1">
        <w:rPr>
          <w:color w:val="000000"/>
          <w:kern w:val="24"/>
          <w:sz w:val="28"/>
          <w:szCs w:val="28"/>
          <w:lang w:eastAsia="ru-RU"/>
        </w:rPr>
        <w:t>г</w:t>
      </w:r>
      <w:r w:rsidRPr="002429D1">
        <w:rPr>
          <w:color w:val="000000"/>
          <w:kern w:val="24"/>
          <w:position w:val="1"/>
          <w:sz w:val="28"/>
          <w:szCs w:val="28"/>
          <w:lang w:eastAsia="ru-RU"/>
        </w:rPr>
        <w:t xml:space="preserve">) штрихпунктирной </w:t>
      </w:r>
    </w:p>
    <w:p w:rsidR="00F73486" w:rsidRPr="002429D1" w:rsidRDefault="00F73486" w:rsidP="00F73486">
      <w:pPr>
        <w:kinsoku w:val="0"/>
        <w:overflowPunct w:val="0"/>
        <w:textAlignment w:val="baseline"/>
        <w:rPr>
          <w:rFonts w:eastAsia="+mn-ea"/>
          <w:color w:val="000000"/>
          <w:kern w:val="24"/>
          <w:position w:val="1"/>
          <w:sz w:val="28"/>
          <w:szCs w:val="28"/>
          <w:lang w:eastAsia="ru-RU"/>
        </w:rPr>
      </w:pPr>
      <w:r w:rsidRPr="002429D1">
        <w:rPr>
          <w:color w:val="000000"/>
          <w:kern w:val="24"/>
          <w:sz w:val="28"/>
          <w:szCs w:val="28"/>
          <w:lang w:eastAsia="ru-RU"/>
        </w:rPr>
        <w:t>д</w:t>
      </w:r>
      <w:r w:rsidRPr="002429D1">
        <w:rPr>
          <w:color w:val="000000"/>
          <w:kern w:val="24"/>
          <w:position w:val="1"/>
          <w:sz w:val="28"/>
          <w:szCs w:val="28"/>
          <w:lang w:eastAsia="ru-RU"/>
        </w:rPr>
        <w:t>) разомкнутой</w:t>
      </w:r>
      <w:r w:rsidRPr="002429D1">
        <w:rPr>
          <w:rFonts w:eastAsia="+mn-ea"/>
          <w:color w:val="000000"/>
          <w:kern w:val="24"/>
          <w:position w:val="1"/>
          <w:sz w:val="28"/>
          <w:szCs w:val="28"/>
          <w:lang w:eastAsia="ru-RU"/>
        </w:rPr>
        <w:t xml:space="preserve"> </w:t>
      </w:r>
    </w:p>
    <w:p w:rsidR="00F73486" w:rsidRPr="002429D1" w:rsidRDefault="00F73486" w:rsidP="00F73486">
      <w:pPr>
        <w:kinsoku w:val="0"/>
        <w:overflowPunct w:val="0"/>
        <w:textAlignment w:val="baseline"/>
        <w:rPr>
          <w:rFonts w:eastAsia="+mn-ea"/>
          <w:color w:val="000000"/>
          <w:kern w:val="24"/>
          <w:position w:val="1"/>
          <w:sz w:val="28"/>
          <w:szCs w:val="28"/>
          <w:lang w:eastAsia="ru-RU"/>
        </w:rPr>
      </w:pPr>
    </w:p>
    <w:p w:rsidR="00F73486" w:rsidRPr="002429D1" w:rsidRDefault="00F73486" w:rsidP="00F73486">
      <w:pPr>
        <w:kinsoku w:val="0"/>
        <w:overflowPunct w:val="0"/>
        <w:textAlignment w:val="baseline"/>
        <w:rPr>
          <w:sz w:val="28"/>
          <w:szCs w:val="28"/>
          <w:lang w:eastAsia="ru-RU"/>
        </w:rPr>
      </w:pPr>
      <w:r w:rsidRPr="002429D1">
        <w:rPr>
          <w:b/>
          <w:bCs/>
          <w:sz w:val="28"/>
          <w:szCs w:val="28"/>
          <w:lang w:eastAsia="ru-RU"/>
        </w:rPr>
        <w:t>9. Где на листе формата принято размещать основную надпись?</w:t>
      </w:r>
    </w:p>
    <w:p w:rsidR="00F73486" w:rsidRPr="002429D1" w:rsidRDefault="00F73486" w:rsidP="00F73486">
      <w:pPr>
        <w:kinsoku w:val="0"/>
        <w:overflowPunct w:val="0"/>
        <w:textAlignment w:val="baseline"/>
        <w:rPr>
          <w:sz w:val="28"/>
          <w:szCs w:val="28"/>
          <w:lang w:eastAsia="ru-RU"/>
        </w:rPr>
      </w:pPr>
      <w:r w:rsidRPr="002429D1">
        <w:rPr>
          <w:sz w:val="28"/>
          <w:szCs w:val="28"/>
          <w:lang w:eastAsia="ru-RU"/>
        </w:rPr>
        <w:t xml:space="preserve">а) в левом нижнем углу </w:t>
      </w:r>
    </w:p>
    <w:p w:rsidR="00F73486" w:rsidRPr="002429D1" w:rsidRDefault="00F73486" w:rsidP="00F73486">
      <w:pPr>
        <w:kinsoku w:val="0"/>
        <w:overflowPunct w:val="0"/>
        <w:textAlignment w:val="baseline"/>
        <w:rPr>
          <w:sz w:val="28"/>
          <w:szCs w:val="28"/>
          <w:lang w:eastAsia="ru-RU"/>
        </w:rPr>
      </w:pPr>
      <w:r w:rsidRPr="002429D1">
        <w:rPr>
          <w:sz w:val="28"/>
          <w:szCs w:val="28"/>
          <w:lang w:eastAsia="ru-RU"/>
        </w:rPr>
        <w:lastRenderedPageBreak/>
        <w:t xml:space="preserve">б) в правом нижнем углу </w:t>
      </w:r>
    </w:p>
    <w:p w:rsidR="00F73486" w:rsidRPr="002429D1" w:rsidRDefault="00F73486" w:rsidP="00F73486">
      <w:pPr>
        <w:kinsoku w:val="0"/>
        <w:overflowPunct w:val="0"/>
        <w:textAlignment w:val="baseline"/>
        <w:rPr>
          <w:sz w:val="28"/>
          <w:szCs w:val="28"/>
          <w:lang w:eastAsia="ru-RU"/>
        </w:rPr>
      </w:pPr>
      <w:r w:rsidRPr="002429D1">
        <w:rPr>
          <w:sz w:val="28"/>
          <w:szCs w:val="28"/>
          <w:lang w:eastAsia="ru-RU"/>
        </w:rPr>
        <w:t>в) в правом верхнем углу </w:t>
      </w:r>
    </w:p>
    <w:p w:rsidR="00F73486" w:rsidRPr="002429D1" w:rsidRDefault="00F73486" w:rsidP="00F73486">
      <w:pPr>
        <w:kinsoku w:val="0"/>
        <w:overflowPunct w:val="0"/>
        <w:textAlignment w:val="baseline"/>
        <w:rPr>
          <w:sz w:val="28"/>
          <w:szCs w:val="28"/>
          <w:lang w:eastAsia="ru-RU"/>
        </w:rPr>
      </w:pPr>
      <w:r w:rsidRPr="002429D1">
        <w:rPr>
          <w:sz w:val="28"/>
          <w:szCs w:val="28"/>
          <w:lang w:eastAsia="ru-RU"/>
        </w:rPr>
        <w:t xml:space="preserve">г) по центру </w:t>
      </w:r>
    </w:p>
    <w:p w:rsidR="00F73486" w:rsidRPr="002429D1" w:rsidRDefault="00F73486" w:rsidP="00F73486">
      <w:pPr>
        <w:kinsoku w:val="0"/>
        <w:overflowPunct w:val="0"/>
        <w:textAlignment w:val="baseline"/>
        <w:rPr>
          <w:sz w:val="28"/>
          <w:szCs w:val="28"/>
          <w:lang w:eastAsia="ru-RU"/>
        </w:rPr>
      </w:pPr>
      <w:r w:rsidRPr="002429D1">
        <w:rPr>
          <w:sz w:val="28"/>
          <w:szCs w:val="28"/>
          <w:lang w:eastAsia="ru-RU"/>
        </w:rPr>
        <w:t xml:space="preserve">д) в левом верхнем углу. </w:t>
      </w:r>
    </w:p>
    <w:p w:rsidR="00F73486" w:rsidRPr="002429D1" w:rsidRDefault="00F73486" w:rsidP="00F73486">
      <w:pPr>
        <w:kinsoku w:val="0"/>
        <w:overflowPunct w:val="0"/>
        <w:textAlignment w:val="baseline"/>
        <w:rPr>
          <w:sz w:val="28"/>
          <w:szCs w:val="28"/>
          <w:lang w:eastAsia="ru-RU"/>
        </w:rPr>
      </w:pPr>
    </w:p>
    <w:p w:rsidR="00F73486" w:rsidRPr="002429D1" w:rsidRDefault="00F73486" w:rsidP="00F73486">
      <w:pPr>
        <w:kinsoku w:val="0"/>
        <w:overflowPunct w:val="0"/>
        <w:textAlignment w:val="baseline"/>
        <w:rPr>
          <w:b/>
          <w:sz w:val="28"/>
          <w:szCs w:val="28"/>
          <w:lang w:eastAsia="ru-RU"/>
        </w:rPr>
      </w:pPr>
      <w:r w:rsidRPr="002429D1">
        <w:rPr>
          <w:b/>
          <w:sz w:val="28"/>
          <w:szCs w:val="28"/>
          <w:lang w:eastAsia="ru-RU"/>
        </w:rPr>
        <w:t>10. ГОСТ 2.302—68  не допускает масштаб:</w:t>
      </w:r>
    </w:p>
    <w:p w:rsidR="00F73486" w:rsidRPr="002429D1" w:rsidRDefault="00F73486" w:rsidP="00F73486">
      <w:pPr>
        <w:kinsoku w:val="0"/>
        <w:overflowPunct w:val="0"/>
        <w:textAlignment w:val="baseline"/>
        <w:rPr>
          <w:sz w:val="28"/>
          <w:szCs w:val="28"/>
          <w:lang w:eastAsia="ru-RU"/>
        </w:rPr>
      </w:pPr>
      <w:r w:rsidRPr="002429D1">
        <w:rPr>
          <w:sz w:val="28"/>
          <w:szCs w:val="28"/>
          <w:lang w:eastAsia="ru-RU"/>
        </w:rPr>
        <w:t xml:space="preserve">     а)1:1</w:t>
      </w:r>
    </w:p>
    <w:p w:rsidR="00F73486" w:rsidRPr="002429D1" w:rsidRDefault="00F73486" w:rsidP="00F73486">
      <w:pPr>
        <w:kinsoku w:val="0"/>
        <w:overflowPunct w:val="0"/>
        <w:textAlignment w:val="baseline"/>
        <w:rPr>
          <w:sz w:val="28"/>
          <w:szCs w:val="28"/>
          <w:lang w:eastAsia="ru-RU"/>
        </w:rPr>
      </w:pPr>
      <w:r w:rsidRPr="002429D1">
        <w:rPr>
          <w:sz w:val="28"/>
          <w:szCs w:val="28"/>
          <w:lang w:eastAsia="ru-RU"/>
        </w:rPr>
        <w:t xml:space="preserve">     б)  1:3</w:t>
      </w:r>
    </w:p>
    <w:p w:rsidR="00F73486" w:rsidRPr="002429D1" w:rsidRDefault="00F73486" w:rsidP="00F73486">
      <w:pPr>
        <w:kinsoku w:val="0"/>
        <w:overflowPunct w:val="0"/>
        <w:textAlignment w:val="baseline"/>
        <w:rPr>
          <w:sz w:val="28"/>
          <w:szCs w:val="28"/>
          <w:lang w:eastAsia="ru-RU"/>
        </w:rPr>
      </w:pPr>
      <w:r w:rsidRPr="002429D1">
        <w:rPr>
          <w:sz w:val="28"/>
          <w:szCs w:val="28"/>
          <w:lang w:eastAsia="ru-RU"/>
        </w:rPr>
        <w:t xml:space="preserve">     в)2,5:1</w:t>
      </w:r>
    </w:p>
    <w:p w:rsidR="00F73486" w:rsidRPr="002429D1" w:rsidRDefault="00F73486" w:rsidP="00F73486">
      <w:pPr>
        <w:kinsoku w:val="0"/>
        <w:overflowPunct w:val="0"/>
        <w:textAlignment w:val="baseline"/>
        <w:rPr>
          <w:sz w:val="28"/>
          <w:szCs w:val="28"/>
          <w:lang w:eastAsia="ru-RU"/>
        </w:rPr>
      </w:pPr>
      <w:r w:rsidRPr="002429D1">
        <w:rPr>
          <w:sz w:val="28"/>
          <w:szCs w:val="28"/>
          <w:lang w:eastAsia="ru-RU"/>
        </w:rPr>
        <w:t xml:space="preserve">     г)1:1000</w:t>
      </w:r>
    </w:p>
    <w:p w:rsidR="00F73486" w:rsidRPr="002429D1" w:rsidRDefault="00F73486" w:rsidP="00F73486">
      <w:pPr>
        <w:jc w:val="center"/>
        <w:rPr>
          <w:b/>
          <w:color w:val="000000"/>
          <w:kern w:val="24"/>
          <w:position w:val="1"/>
          <w:sz w:val="28"/>
          <w:szCs w:val="28"/>
          <w:lang w:eastAsia="ru-RU"/>
        </w:rPr>
      </w:pPr>
    </w:p>
    <w:p w:rsidR="00F73486" w:rsidRPr="002429D1" w:rsidRDefault="00F73486" w:rsidP="00F73486">
      <w:pPr>
        <w:jc w:val="center"/>
        <w:rPr>
          <w:b/>
          <w:color w:val="000000"/>
          <w:kern w:val="24"/>
          <w:position w:val="1"/>
          <w:sz w:val="28"/>
          <w:szCs w:val="28"/>
          <w:lang w:eastAsia="ru-RU"/>
        </w:rPr>
      </w:pPr>
    </w:p>
    <w:p w:rsidR="00F73486" w:rsidRPr="002429D1" w:rsidRDefault="00F73486" w:rsidP="00F73486">
      <w:pPr>
        <w:jc w:val="center"/>
        <w:rPr>
          <w:b/>
          <w:color w:val="000000"/>
          <w:kern w:val="24"/>
          <w:position w:val="1"/>
          <w:sz w:val="28"/>
          <w:szCs w:val="28"/>
          <w:lang w:eastAsia="ru-RU"/>
        </w:rPr>
      </w:pPr>
    </w:p>
    <w:p w:rsidR="00F73486" w:rsidRPr="002429D1" w:rsidRDefault="00F73486" w:rsidP="00F73486">
      <w:pPr>
        <w:rPr>
          <w:color w:val="000000"/>
          <w:kern w:val="24"/>
          <w:position w:val="1"/>
          <w:sz w:val="28"/>
          <w:szCs w:val="28"/>
          <w:lang w:eastAsia="ru-RU"/>
        </w:rPr>
      </w:pPr>
      <w:r w:rsidRPr="002429D1">
        <w:rPr>
          <w:color w:val="000000"/>
          <w:kern w:val="24"/>
          <w:position w:val="1"/>
          <w:sz w:val="28"/>
          <w:szCs w:val="28"/>
          <w:lang w:eastAsia="ru-RU"/>
        </w:rPr>
        <w:t>Ответы: 1-б, 2-б, 3-а, 4-в, 5-в,г,  6-в, 7-наибольшие, 8-б, 9-б, 10-б.</w:t>
      </w:r>
    </w:p>
    <w:p w:rsidR="00F73486" w:rsidRPr="002429D1" w:rsidRDefault="00F73486" w:rsidP="00F73486">
      <w:pPr>
        <w:jc w:val="center"/>
        <w:rPr>
          <w:b/>
          <w:color w:val="000000"/>
          <w:kern w:val="24"/>
          <w:position w:val="1"/>
          <w:sz w:val="28"/>
          <w:szCs w:val="28"/>
          <w:lang w:eastAsia="ru-RU"/>
        </w:rPr>
      </w:pPr>
    </w:p>
    <w:p w:rsidR="00F73486" w:rsidRPr="002429D1" w:rsidRDefault="00F73486" w:rsidP="00F73486">
      <w:pPr>
        <w:jc w:val="center"/>
        <w:rPr>
          <w:b/>
          <w:color w:val="000000"/>
          <w:kern w:val="24"/>
          <w:position w:val="1"/>
          <w:sz w:val="28"/>
          <w:szCs w:val="28"/>
          <w:lang w:eastAsia="ru-RU"/>
        </w:rPr>
      </w:pPr>
    </w:p>
    <w:p w:rsidR="00F73486" w:rsidRPr="002429D1" w:rsidRDefault="00F73486" w:rsidP="00F73486">
      <w:pPr>
        <w:jc w:val="center"/>
        <w:rPr>
          <w:b/>
          <w:color w:val="000000"/>
          <w:kern w:val="24"/>
          <w:position w:val="1"/>
          <w:sz w:val="28"/>
          <w:szCs w:val="28"/>
          <w:lang w:eastAsia="ru-RU"/>
        </w:rPr>
      </w:pPr>
    </w:p>
    <w:p w:rsidR="00F73486" w:rsidRPr="002429D1" w:rsidRDefault="00F73486" w:rsidP="00F73486">
      <w:pPr>
        <w:jc w:val="center"/>
        <w:rPr>
          <w:b/>
          <w:color w:val="000000"/>
          <w:kern w:val="24"/>
          <w:position w:val="1"/>
          <w:sz w:val="28"/>
          <w:szCs w:val="28"/>
          <w:lang w:eastAsia="ru-RU"/>
        </w:rPr>
      </w:pPr>
    </w:p>
    <w:p w:rsidR="00F73486" w:rsidRPr="002429D1" w:rsidRDefault="00F73486" w:rsidP="00F73486">
      <w:pPr>
        <w:jc w:val="center"/>
        <w:rPr>
          <w:b/>
          <w:color w:val="000000"/>
          <w:kern w:val="24"/>
          <w:position w:val="1"/>
          <w:sz w:val="28"/>
          <w:szCs w:val="28"/>
          <w:lang w:eastAsia="ru-RU"/>
        </w:rPr>
      </w:pPr>
    </w:p>
    <w:p w:rsidR="00F73486" w:rsidRPr="002429D1" w:rsidRDefault="00F73486" w:rsidP="00F73486">
      <w:pPr>
        <w:jc w:val="center"/>
        <w:rPr>
          <w:b/>
          <w:color w:val="000000"/>
          <w:kern w:val="24"/>
          <w:position w:val="1"/>
          <w:sz w:val="28"/>
          <w:szCs w:val="28"/>
          <w:lang w:eastAsia="ru-RU"/>
        </w:rPr>
      </w:pPr>
    </w:p>
    <w:p w:rsidR="00F73486" w:rsidRPr="002429D1" w:rsidRDefault="00F73486" w:rsidP="00F73486">
      <w:pPr>
        <w:jc w:val="center"/>
        <w:rPr>
          <w:b/>
          <w:color w:val="000000"/>
          <w:kern w:val="24"/>
          <w:position w:val="1"/>
          <w:sz w:val="28"/>
          <w:szCs w:val="28"/>
          <w:lang w:eastAsia="ru-RU"/>
        </w:rPr>
      </w:pPr>
    </w:p>
    <w:p w:rsidR="00F73486" w:rsidRPr="002429D1" w:rsidRDefault="00F73486" w:rsidP="00F73486">
      <w:pPr>
        <w:jc w:val="center"/>
        <w:rPr>
          <w:b/>
          <w:color w:val="000000"/>
          <w:kern w:val="24"/>
          <w:position w:val="1"/>
          <w:sz w:val="28"/>
          <w:szCs w:val="28"/>
          <w:lang w:eastAsia="ru-RU"/>
        </w:rPr>
      </w:pPr>
    </w:p>
    <w:p w:rsidR="00F73486" w:rsidRPr="002429D1" w:rsidRDefault="00F73486" w:rsidP="00F73486">
      <w:pPr>
        <w:jc w:val="center"/>
        <w:rPr>
          <w:b/>
          <w:color w:val="000000"/>
          <w:kern w:val="24"/>
          <w:position w:val="1"/>
          <w:sz w:val="28"/>
          <w:szCs w:val="28"/>
          <w:lang w:eastAsia="ru-RU"/>
        </w:rPr>
      </w:pPr>
      <w:r w:rsidRPr="002429D1">
        <w:rPr>
          <w:b/>
          <w:color w:val="000000"/>
          <w:kern w:val="24"/>
          <w:position w:val="1"/>
          <w:sz w:val="28"/>
          <w:szCs w:val="28"/>
          <w:lang w:eastAsia="ru-RU"/>
        </w:rPr>
        <w:t>Тест 3</w:t>
      </w:r>
    </w:p>
    <w:p w:rsidR="00F73486" w:rsidRPr="002429D1" w:rsidRDefault="00F73486" w:rsidP="00F73486">
      <w:pPr>
        <w:jc w:val="both"/>
        <w:rPr>
          <w:sz w:val="28"/>
          <w:szCs w:val="28"/>
          <w:highlight w:val="yellow"/>
        </w:rPr>
      </w:pPr>
    </w:p>
    <w:p w:rsidR="00F73486" w:rsidRPr="002429D1" w:rsidRDefault="00F73486" w:rsidP="00F73486">
      <w:pPr>
        <w:rPr>
          <w:sz w:val="28"/>
          <w:szCs w:val="28"/>
          <w:highlight w:val="yellow"/>
        </w:rPr>
      </w:pPr>
      <w:r w:rsidRPr="002429D1">
        <w:rPr>
          <w:sz w:val="28"/>
          <w:szCs w:val="28"/>
          <w:highlight w:val="yellow"/>
        </w:rPr>
        <w:t xml:space="preserve">      </w:t>
      </w:r>
    </w:p>
    <w:p w:rsidR="00F73486" w:rsidRPr="002429D1" w:rsidRDefault="00F73486" w:rsidP="00F73486">
      <w:pPr>
        <w:rPr>
          <w:b/>
          <w:sz w:val="28"/>
          <w:szCs w:val="28"/>
        </w:rPr>
      </w:pPr>
      <w:r w:rsidRPr="002429D1">
        <w:rPr>
          <w:b/>
          <w:sz w:val="28"/>
          <w:szCs w:val="28"/>
        </w:rPr>
        <w:t>1.</w:t>
      </w:r>
      <w:r w:rsidRPr="002429D1">
        <w:rPr>
          <w:b/>
          <w:sz w:val="28"/>
          <w:szCs w:val="28"/>
          <w:u w:val="single"/>
        </w:rPr>
        <w:t xml:space="preserve"> </w:t>
      </w:r>
      <w:r w:rsidRPr="002429D1">
        <w:rPr>
          <w:b/>
          <w:sz w:val="28"/>
          <w:szCs w:val="28"/>
        </w:rPr>
        <w:t>Проекция, какого геометрического тела изображена на рисунке</w:t>
      </w:r>
    </w:p>
    <w:p w:rsidR="00F73486" w:rsidRPr="002429D1" w:rsidRDefault="00F73486" w:rsidP="00F73486">
      <w:pPr>
        <w:rPr>
          <w:b/>
          <w:sz w:val="28"/>
          <w:szCs w:val="28"/>
        </w:rPr>
      </w:pPr>
      <w:r w:rsidRPr="002429D1">
        <w:rPr>
          <w:b/>
          <w:sz w:val="28"/>
          <w:szCs w:val="28"/>
        </w:rPr>
        <w:lastRenderedPageBreak/>
        <w:t>а) шара; б) окружности;</w:t>
      </w:r>
      <w:r>
        <w:rPr>
          <w:b/>
          <w:sz w:val="28"/>
          <w:szCs w:val="28"/>
        </w:rPr>
        <w:t xml:space="preserve"> </w:t>
      </w:r>
      <w:r w:rsidRPr="002429D1">
        <w:rPr>
          <w:b/>
          <w:sz w:val="28"/>
          <w:szCs w:val="28"/>
        </w:rPr>
        <w:t>в) цилиндра; г) конуса.</w:t>
      </w:r>
    </w:p>
    <w:p w:rsidR="00F73486" w:rsidRPr="002429D1" w:rsidRDefault="00F73486" w:rsidP="00F73486">
      <w:pPr>
        <w:rPr>
          <w:b/>
          <w:sz w:val="28"/>
          <w:szCs w:val="28"/>
        </w:rPr>
      </w:pPr>
    </w:p>
    <w:p w:rsidR="00F73486" w:rsidRPr="002429D1" w:rsidRDefault="00F73486" w:rsidP="00F73486">
      <w:pPr>
        <w:rPr>
          <w:b/>
          <w:sz w:val="28"/>
          <w:szCs w:val="28"/>
        </w:rPr>
      </w:pPr>
      <w:r>
        <w:rPr>
          <w:b/>
          <w:noProof/>
          <w:sz w:val="28"/>
          <w:szCs w:val="28"/>
          <w:u w:val="single"/>
          <w:lang w:eastAsia="ru-RU"/>
        </w:rPr>
        <w:drawing>
          <wp:inline distT="0" distB="0" distL="0" distR="0">
            <wp:extent cx="1066800" cy="2676525"/>
            <wp:effectExtent l="19050" t="0" r="0" b="0"/>
            <wp:docPr id="263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74" cstate="print"/>
                    <a:srcRect/>
                    <a:stretch>
                      <a:fillRect/>
                    </a:stretch>
                  </pic:blipFill>
                  <pic:spPr bwMode="auto">
                    <a:xfrm>
                      <a:off x="0" y="0"/>
                      <a:ext cx="1066800" cy="2676525"/>
                    </a:xfrm>
                    <a:prstGeom prst="rect">
                      <a:avLst/>
                    </a:prstGeom>
                    <a:noFill/>
                    <a:ln w="9525">
                      <a:noFill/>
                      <a:miter lim="800000"/>
                      <a:headEnd/>
                      <a:tailEnd/>
                    </a:ln>
                  </pic:spPr>
                </pic:pic>
              </a:graphicData>
            </a:graphic>
          </wp:inline>
        </w:drawing>
      </w:r>
    </w:p>
    <w:p w:rsidR="00F73486" w:rsidRPr="002429D1" w:rsidRDefault="00F73486" w:rsidP="00F73486">
      <w:pPr>
        <w:rPr>
          <w:b/>
          <w:sz w:val="28"/>
          <w:szCs w:val="28"/>
        </w:rPr>
      </w:pPr>
      <w:r w:rsidRPr="002429D1">
        <w:rPr>
          <w:b/>
          <w:sz w:val="28"/>
          <w:szCs w:val="28"/>
        </w:rPr>
        <w:t>2. Какие виды детали представлены на чертеже?</w:t>
      </w:r>
    </w:p>
    <w:p w:rsidR="00F73486" w:rsidRPr="002429D1" w:rsidRDefault="00F73486" w:rsidP="00F73486">
      <w:pPr>
        <w:rPr>
          <w:b/>
          <w:sz w:val="28"/>
          <w:szCs w:val="28"/>
        </w:rPr>
      </w:pPr>
    </w:p>
    <w:p w:rsidR="00F73486" w:rsidRPr="002429D1" w:rsidRDefault="00F73486" w:rsidP="00F73486">
      <w:pPr>
        <w:rPr>
          <w:sz w:val="28"/>
          <w:szCs w:val="28"/>
        </w:rPr>
      </w:pPr>
      <w:r w:rsidRPr="002429D1">
        <w:rPr>
          <w:sz w:val="28"/>
          <w:szCs w:val="28"/>
        </w:rPr>
        <w:t>а) вид сверху и слева</w:t>
      </w:r>
    </w:p>
    <w:p w:rsidR="00F73486" w:rsidRPr="002429D1" w:rsidRDefault="00F73486" w:rsidP="00F73486">
      <w:pPr>
        <w:rPr>
          <w:sz w:val="28"/>
          <w:szCs w:val="28"/>
        </w:rPr>
      </w:pPr>
      <w:r w:rsidRPr="002429D1">
        <w:rPr>
          <w:sz w:val="28"/>
          <w:szCs w:val="28"/>
        </w:rPr>
        <w:t>б) вид спереди и справа</w:t>
      </w:r>
    </w:p>
    <w:p w:rsidR="00F73486" w:rsidRPr="002429D1" w:rsidRDefault="00F73486" w:rsidP="00F73486">
      <w:pPr>
        <w:rPr>
          <w:sz w:val="28"/>
          <w:szCs w:val="28"/>
        </w:rPr>
      </w:pPr>
      <w:r w:rsidRPr="002429D1">
        <w:rPr>
          <w:sz w:val="28"/>
          <w:szCs w:val="28"/>
        </w:rPr>
        <w:t>в) вид снизу и слева</w:t>
      </w:r>
    </w:p>
    <w:p w:rsidR="00F73486" w:rsidRPr="002429D1" w:rsidRDefault="00F73486" w:rsidP="00F73486">
      <w:pPr>
        <w:rPr>
          <w:sz w:val="28"/>
          <w:szCs w:val="28"/>
        </w:rPr>
      </w:pPr>
      <w:r w:rsidRPr="002429D1">
        <w:rPr>
          <w:sz w:val="28"/>
          <w:szCs w:val="28"/>
        </w:rPr>
        <w:t>г) вид спереди и сверху</w:t>
      </w:r>
    </w:p>
    <w:p w:rsidR="00F73486" w:rsidRPr="002429D1" w:rsidRDefault="00F73486" w:rsidP="00F73486">
      <w:pPr>
        <w:rPr>
          <w:b/>
          <w:sz w:val="28"/>
          <w:szCs w:val="28"/>
        </w:rPr>
      </w:pPr>
    </w:p>
    <w:p w:rsidR="00F73486" w:rsidRPr="002429D1" w:rsidRDefault="00F73486" w:rsidP="00F73486">
      <w:pPr>
        <w:rPr>
          <w:b/>
          <w:sz w:val="28"/>
          <w:szCs w:val="28"/>
        </w:rPr>
      </w:pPr>
      <w:r>
        <w:rPr>
          <w:b/>
          <w:noProof/>
          <w:sz w:val="28"/>
          <w:szCs w:val="28"/>
          <w:lang w:eastAsia="ru-RU"/>
        </w:rPr>
        <w:drawing>
          <wp:inline distT="0" distB="0" distL="0" distR="0">
            <wp:extent cx="2066925" cy="2362200"/>
            <wp:effectExtent l="19050" t="0" r="9525" b="0"/>
            <wp:docPr id="263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75" cstate="print"/>
                    <a:srcRect/>
                    <a:stretch>
                      <a:fillRect/>
                    </a:stretch>
                  </pic:blipFill>
                  <pic:spPr bwMode="auto">
                    <a:xfrm>
                      <a:off x="0" y="0"/>
                      <a:ext cx="2066925" cy="2362200"/>
                    </a:xfrm>
                    <a:prstGeom prst="rect">
                      <a:avLst/>
                    </a:prstGeom>
                    <a:noFill/>
                    <a:ln w="9525">
                      <a:noFill/>
                      <a:miter lim="800000"/>
                      <a:headEnd/>
                      <a:tailEnd/>
                    </a:ln>
                  </pic:spPr>
                </pic:pic>
              </a:graphicData>
            </a:graphic>
          </wp:inline>
        </w:drawing>
      </w:r>
    </w:p>
    <w:p w:rsidR="00F73486" w:rsidRPr="002429D1" w:rsidRDefault="00F73486" w:rsidP="00F73486">
      <w:pPr>
        <w:rPr>
          <w:b/>
          <w:sz w:val="28"/>
          <w:szCs w:val="28"/>
        </w:rPr>
      </w:pPr>
    </w:p>
    <w:p w:rsidR="00F73486" w:rsidRPr="002429D1" w:rsidRDefault="00F73486" w:rsidP="00F73486">
      <w:pPr>
        <w:rPr>
          <w:color w:val="000000"/>
          <w:sz w:val="28"/>
          <w:szCs w:val="28"/>
        </w:rPr>
      </w:pPr>
      <w:r w:rsidRPr="002429D1">
        <w:rPr>
          <w:b/>
          <w:color w:val="000000"/>
          <w:sz w:val="28"/>
          <w:szCs w:val="28"/>
        </w:rPr>
        <w:lastRenderedPageBreak/>
        <w:t>3.Размером шрифта называют величину равную</w:t>
      </w:r>
      <w:r w:rsidRPr="002429D1">
        <w:rPr>
          <w:color w:val="000000"/>
          <w:sz w:val="28"/>
          <w:szCs w:val="28"/>
        </w:rPr>
        <w:t>:</w:t>
      </w:r>
      <w:r w:rsidRPr="002429D1">
        <w:rPr>
          <w:color w:val="000000"/>
          <w:sz w:val="28"/>
          <w:szCs w:val="28"/>
        </w:rPr>
        <w:br/>
      </w:r>
      <w:r w:rsidRPr="002429D1">
        <w:rPr>
          <w:color w:val="000000"/>
          <w:sz w:val="28"/>
          <w:szCs w:val="28"/>
        </w:rPr>
        <w:br/>
        <w:t>а) высоте букв</w:t>
      </w:r>
      <w:r w:rsidRPr="002429D1">
        <w:rPr>
          <w:color w:val="000000"/>
          <w:sz w:val="28"/>
          <w:szCs w:val="28"/>
        </w:rPr>
        <w:br/>
        <w:t>б) высоте прописных букв</w:t>
      </w:r>
      <w:r w:rsidRPr="002429D1">
        <w:rPr>
          <w:color w:val="000000"/>
          <w:sz w:val="28"/>
          <w:szCs w:val="28"/>
        </w:rPr>
        <w:br/>
        <w:t>в) расстоянию между буквами</w:t>
      </w:r>
      <w:r w:rsidRPr="002429D1">
        <w:rPr>
          <w:color w:val="000000"/>
          <w:sz w:val="28"/>
          <w:szCs w:val="28"/>
        </w:rPr>
        <w:br/>
        <w:t>г) расстоянию между строками.</w:t>
      </w:r>
    </w:p>
    <w:p w:rsidR="00F73486" w:rsidRPr="002429D1" w:rsidRDefault="00F73486" w:rsidP="00F73486">
      <w:pPr>
        <w:rPr>
          <w:color w:val="000000"/>
          <w:sz w:val="28"/>
          <w:szCs w:val="28"/>
        </w:rPr>
      </w:pPr>
    </w:p>
    <w:p w:rsidR="00F73486" w:rsidRPr="002429D1" w:rsidRDefault="00F73486" w:rsidP="00F73486">
      <w:pPr>
        <w:rPr>
          <w:color w:val="000000"/>
          <w:sz w:val="28"/>
          <w:szCs w:val="28"/>
        </w:rPr>
      </w:pPr>
      <w:r w:rsidRPr="002429D1">
        <w:rPr>
          <w:b/>
          <w:color w:val="000000"/>
          <w:sz w:val="28"/>
          <w:szCs w:val="28"/>
        </w:rPr>
        <w:t>4</w:t>
      </w:r>
      <w:r w:rsidRPr="002429D1">
        <w:rPr>
          <w:color w:val="000000"/>
          <w:sz w:val="28"/>
          <w:szCs w:val="28"/>
        </w:rPr>
        <w:t>.</w:t>
      </w:r>
      <w:r w:rsidRPr="002429D1">
        <w:rPr>
          <w:rFonts w:eastAsia="+mn-ea"/>
          <w:b/>
          <w:bCs/>
          <w:color w:val="000000"/>
          <w:kern w:val="24"/>
          <w:sz w:val="28"/>
          <w:szCs w:val="28"/>
        </w:rPr>
        <w:t xml:space="preserve"> </w:t>
      </w:r>
      <w:r w:rsidRPr="002429D1">
        <w:rPr>
          <w:b/>
          <w:bCs/>
          <w:color w:val="000000"/>
          <w:sz w:val="28"/>
          <w:szCs w:val="28"/>
        </w:rPr>
        <w:t xml:space="preserve"> Вставьте пропущенное слово</w:t>
      </w:r>
      <w:r w:rsidRPr="002429D1">
        <w:rPr>
          <w:color w:val="000000"/>
          <w:sz w:val="28"/>
          <w:szCs w:val="28"/>
        </w:rPr>
        <w:br/>
      </w:r>
      <w:r w:rsidRPr="002429D1">
        <w:rPr>
          <w:color w:val="000000"/>
          <w:sz w:val="28"/>
          <w:szCs w:val="28"/>
        </w:rPr>
        <w:br/>
      </w:r>
      <w:r w:rsidRPr="002429D1">
        <w:rPr>
          <w:bCs/>
          <w:color w:val="000000"/>
          <w:sz w:val="28"/>
          <w:szCs w:val="28"/>
        </w:rPr>
        <w:t>Габаритные размеры</w:t>
      </w:r>
      <w:r w:rsidRPr="002429D1">
        <w:rPr>
          <w:b/>
          <w:bCs/>
          <w:color w:val="000000"/>
          <w:sz w:val="28"/>
          <w:szCs w:val="28"/>
        </w:rPr>
        <w:t xml:space="preserve"> </w:t>
      </w:r>
      <w:r w:rsidRPr="002429D1">
        <w:rPr>
          <w:color w:val="000000"/>
          <w:sz w:val="28"/>
          <w:szCs w:val="28"/>
        </w:rPr>
        <w:t>– ……………….</w:t>
      </w:r>
      <w:r w:rsidRPr="002429D1">
        <w:rPr>
          <w:color w:val="000000"/>
          <w:sz w:val="28"/>
          <w:szCs w:val="28"/>
        </w:rPr>
        <w:br/>
        <w:t> размеры данного предмета по высоте, </w:t>
      </w:r>
      <w:r w:rsidRPr="002429D1">
        <w:rPr>
          <w:color w:val="000000"/>
          <w:sz w:val="28"/>
          <w:szCs w:val="28"/>
        </w:rPr>
        <w:br/>
        <w:t>длине и ширине, определяющие объем </w:t>
      </w:r>
      <w:r w:rsidRPr="002429D1">
        <w:rPr>
          <w:color w:val="000000"/>
          <w:sz w:val="28"/>
          <w:szCs w:val="28"/>
        </w:rPr>
        <w:br/>
        <w:t>и площадь, занимаемые этим предметом</w:t>
      </w:r>
    </w:p>
    <w:p w:rsidR="00F73486" w:rsidRPr="002429D1" w:rsidRDefault="00F73486" w:rsidP="00F73486">
      <w:pPr>
        <w:rPr>
          <w:color w:val="000000"/>
          <w:sz w:val="28"/>
          <w:szCs w:val="28"/>
        </w:rPr>
      </w:pPr>
    </w:p>
    <w:p w:rsidR="00F73486" w:rsidRPr="002429D1" w:rsidRDefault="00F73486" w:rsidP="00F73486">
      <w:pPr>
        <w:rPr>
          <w:b/>
          <w:color w:val="000000"/>
          <w:sz w:val="28"/>
          <w:szCs w:val="28"/>
        </w:rPr>
      </w:pPr>
      <w:r w:rsidRPr="002429D1">
        <w:rPr>
          <w:b/>
          <w:color w:val="000000"/>
          <w:sz w:val="28"/>
          <w:szCs w:val="28"/>
        </w:rPr>
        <w:t>5. Какой вид детали по стрелке изображен на чертеже?</w:t>
      </w:r>
    </w:p>
    <w:p w:rsidR="00F73486" w:rsidRPr="002429D1" w:rsidRDefault="00F73486" w:rsidP="00F73486">
      <w:pPr>
        <w:rPr>
          <w:color w:val="000000"/>
          <w:sz w:val="28"/>
          <w:szCs w:val="28"/>
        </w:rPr>
      </w:pPr>
      <w:r>
        <w:rPr>
          <w:noProof/>
          <w:color w:val="000000"/>
          <w:sz w:val="28"/>
          <w:szCs w:val="28"/>
          <w:lang w:eastAsia="ru-RU"/>
        </w:rPr>
        <w:drawing>
          <wp:inline distT="0" distB="0" distL="0" distR="0">
            <wp:extent cx="3857625" cy="1485900"/>
            <wp:effectExtent l="19050" t="0" r="9525" b="0"/>
            <wp:docPr id="2634"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6" cstate="print"/>
                    <a:srcRect/>
                    <a:stretch>
                      <a:fillRect/>
                    </a:stretch>
                  </pic:blipFill>
                  <pic:spPr bwMode="auto">
                    <a:xfrm>
                      <a:off x="0" y="0"/>
                      <a:ext cx="3857625" cy="1485900"/>
                    </a:xfrm>
                    <a:prstGeom prst="rect">
                      <a:avLst/>
                    </a:prstGeom>
                    <a:noFill/>
                    <a:ln w="9525">
                      <a:noFill/>
                      <a:miter lim="800000"/>
                      <a:headEnd/>
                      <a:tailEnd/>
                    </a:ln>
                  </pic:spPr>
                </pic:pic>
              </a:graphicData>
            </a:graphic>
          </wp:inline>
        </w:drawing>
      </w:r>
    </w:p>
    <w:p w:rsidR="00F73486" w:rsidRPr="002429D1" w:rsidRDefault="00F73486" w:rsidP="00F73486">
      <w:pPr>
        <w:rPr>
          <w:color w:val="000000"/>
          <w:sz w:val="28"/>
          <w:szCs w:val="28"/>
        </w:rPr>
      </w:pPr>
      <w:r w:rsidRPr="002429D1">
        <w:rPr>
          <w:color w:val="000000"/>
          <w:sz w:val="28"/>
          <w:szCs w:val="28"/>
        </w:rPr>
        <w:t xml:space="preserve"> </w:t>
      </w:r>
    </w:p>
    <w:p w:rsidR="00F73486" w:rsidRPr="002429D1" w:rsidRDefault="00F73486" w:rsidP="00F73486">
      <w:pPr>
        <w:rPr>
          <w:color w:val="000000"/>
          <w:sz w:val="28"/>
          <w:szCs w:val="28"/>
        </w:rPr>
      </w:pPr>
      <w:r w:rsidRPr="002429D1">
        <w:rPr>
          <w:color w:val="000000"/>
          <w:sz w:val="28"/>
          <w:szCs w:val="28"/>
        </w:rPr>
        <w:t>а) вид спереди</w:t>
      </w:r>
    </w:p>
    <w:p w:rsidR="00F73486" w:rsidRPr="002429D1" w:rsidRDefault="00F73486" w:rsidP="00F73486">
      <w:pPr>
        <w:rPr>
          <w:color w:val="000000"/>
          <w:sz w:val="28"/>
          <w:szCs w:val="28"/>
        </w:rPr>
      </w:pPr>
      <w:r w:rsidRPr="002429D1">
        <w:rPr>
          <w:color w:val="000000"/>
          <w:sz w:val="28"/>
          <w:szCs w:val="28"/>
        </w:rPr>
        <w:t>б)вид слева</w:t>
      </w:r>
    </w:p>
    <w:p w:rsidR="00F73486" w:rsidRPr="002429D1" w:rsidRDefault="00F73486" w:rsidP="00F73486">
      <w:pPr>
        <w:rPr>
          <w:color w:val="000000"/>
          <w:sz w:val="28"/>
          <w:szCs w:val="28"/>
        </w:rPr>
      </w:pPr>
      <w:r w:rsidRPr="002429D1">
        <w:rPr>
          <w:color w:val="000000"/>
          <w:sz w:val="28"/>
          <w:szCs w:val="28"/>
        </w:rPr>
        <w:t>в)вид справа</w:t>
      </w:r>
    </w:p>
    <w:p w:rsidR="00F73486" w:rsidRPr="002429D1" w:rsidRDefault="00F73486" w:rsidP="00F73486">
      <w:pPr>
        <w:rPr>
          <w:color w:val="000000"/>
          <w:sz w:val="28"/>
          <w:szCs w:val="28"/>
        </w:rPr>
      </w:pPr>
      <w:r w:rsidRPr="002429D1">
        <w:rPr>
          <w:color w:val="000000"/>
          <w:sz w:val="28"/>
          <w:szCs w:val="28"/>
        </w:rPr>
        <w:t>г)вид сверху</w:t>
      </w:r>
    </w:p>
    <w:p w:rsidR="00F73486" w:rsidRPr="002429D1" w:rsidRDefault="00F73486" w:rsidP="00F73486">
      <w:pPr>
        <w:rPr>
          <w:color w:val="000000"/>
          <w:sz w:val="28"/>
          <w:szCs w:val="28"/>
        </w:rPr>
      </w:pPr>
    </w:p>
    <w:p w:rsidR="00F73486" w:rsidRPr="002429D1" w:rsidRDefault="00F73486" w:rsidP="00F73486">
      <w:pPr>
        <w:rPr>
          <w:b/>
          <w:color w:val="000000"/>
          <w:sz w:val="28"/>
          <w:szCs w:val="28"/>
        </w:rPr>
      </w:pPr>
      <w:r w:rsidRPr="002429D1">
        <w:rPr>
          <w:b/>
          <w:color w:val="000000"/>
          <w:sz w:val="28"/>
          <w:szCs w:val="28"/>
        </w:rPr>
        <w:t>6.</w:t>
      </w:r>
      <w:r w:rsidRPr="002429D1">
        <w:rPr>
          <w:color w:val="000000"/>
          <w:sz w:val="28"/>
          <w:szCs w:val="28"/>
        </w:rPr>
        <w:t xml:space="preserve"> </w:t>
      </w:r>
      <w:r w:rsidRPr="002429D1">
        <w:rPr>
          <w:b/>
          <w:color w:val="000000"/>
          <w:sz w:val="28"/>
          <w:szCs w:val="28"/>
        </w:rPr>
        <w:t>На наглядном  изображении детали стрелкой показано направление проецирования. Какая проекция соответствует данному направлению проецирования?</w:t>
      </w:r>
    </w:p>
    <w:p w:rsidR="00F73486" w:rsidRPr="002429D1" w:rsidRDefault="00F73486" w:rsidP="00F73486">
      <w:pPr>
        <w:rPr>
          <w:color w:val="000000"/>
          <w:sz w:val="28"/>
          <w:szCs w:val="28"/>
        </w:rPr>
      </w:pPr>
    </w:p>
    <w:p w:rsidR="00F73486" w:rsidRPr="002429D1" w:rsidRDefault="00F73486" w:rsidP="00F73486">
      <w:pPr>
        <w:rPr>
          <w:color w:val="000000"/>
          <w:sz w:val="28"/>
          <w:szCs w:val="28"/>
        </w:rPr>
      </w:pPr>
      <w:r>
        <w:rPr>
          <w:noProof/>
          <w:color w:val="000000"/>
          <w:sz w:val="28"/>
          <w:szCs w:val="28"/>
          <w:lang w:eastAsia="ru-RU"/>
        </w:rPr>
        <w:drawing>
          <wp:inline distT="0" distB="0" distL="0" distR="0">
            <wp:extent cx="1914525" cy="1038225"/>
            <wp:effectExtent l="19050" t="0" r="9525" b="0"/>
            <wp:docPr id="2633"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77" cstate="print"/>
                    <a:srcRect/>
                    <a:stretch>
                      <a:fillRect/>
                    </a:stretch>
                  </pic:blipFill>
                  <pic:spPr bwMode="auto">
                    <a:xfrm>
                      <a:off x="0" y="0"/>
                      <a:ext cx="1914525" cy="1038225"/>
                    </a:xfrm>
                    <a:prstGeom prst="rect">
                      <a:avLst/>
                    </a:prstGeom>
                    <a:noFill/>
                    <a:ln w="9525">
                      <a:noFill/>
                      <a:miter lim="800000"/>
                      <a:headEnd/>
                      <a:tailEnd/>
                    </a:ln>
                  </pic:spPr>
                </pic:pic>
              </a:graphicData>
            </a:graphic>
          </wp:inline>
        </w:drawing>
      </w:r>
    </w:p>
    <w:p w:rsidR="00F73486" w:rsidRPr="002429D1" w:rsidRDefault="00F73486" w:rsidP="00F73486">
      <w:pPr>
        <w:rPr>
          <w:color w:val="000000"/>
          <w:sz w:val="28"/>
          <w:szCs w:val="28"/>
        </w:rPr>
      </w:pPr>
      <w:r w:rsidRPr="002429D1">
        <w:rPr>
          <w:color w:val="000000"/>
          <w:sz w:val="28"/>
          <w:szCs w:val="28"/>
        </w:rPr>
        <w:t>1. А</w:t>
      </w:r>
    </w:p>
    <w:p w:rsidR="00F73486" w:rsidRPr="002429D1" w:rsidRDefault="00F73486" w:rsidP="00F73486">
      <w:pPr>
        <w:rPr>
          <w:color w:val="000000"/>
          <w:sz w:val="28"/>
          <w:szCs w:val="28"/>
        </w:rPr>
      </w:pPr>
      <w:r w:rsidRPr="002429D1">
        <w:rPr>
          <w:color w:val="000000"/>
          <w:sz w:val="28"/>
          <w:szCs w:val="28"/>
        </w:rPr>
        <w:t>2. Б</w:t>
      </w:r>
    </w:p>
    <w:p w:rsidR="00F73486" w:rsidRPr="002429D1" w:rsidRDefault="00F73486" w:rsidP="00F73486">
      <w:pPr>
        <w:rPr>
          <w:color w:val="000000"/>
          <w:sz w:val="28"/>
          <w:szCs w:val="28"/>
        </w:rPr>
      </w:pPr>
      <w:r w:rsidRPr="002429D1">
        <w:rPr>
          <w:color w:val="000000"/>
          <w:sz w:val="28"/>
          <w:szCs w:val="28"/>
        </w:rPr>
        <w:t>3. В</w:t>
      </w:r>
    </w:p>
    <w:p w:rsidR="00F73486" w:rsidRPr="002429D1" w:rsidRDefault="00F73486" w:rsidP="00F73486">
      <w:pPr>
        <w:rPr>
          <w:color w:val="000000"/>
          <w:sz w:val="28"/>
          <w:szCs w:val="28"/>
        </w:rPr>
      </w:pPr>
    </w:p>
    <w:p w:rsidR="00F73486" w:rsidRPr="002429D1" w:rsidRDefault="00F73486" w:rsidP="00F73486">
      <w:pPr>
        <w:rPr>
          <w:b/>
          <w:color w:val="000000"/>
          <w:sz w:val="28"/>
          <w:szCs w:val="28"/>
        </w:rPr>
      </w:pPr>
      <w:r w:rsidRPr="002429D1">
        <w:rPr>
          <w:b/>
          <w:color w:val="000000"/>
          <w:sz w:val="28"/>
          <w:szCs w:val="28"/>
        </w:rPr>
        <w:t>7.</w:t>
      </w:r>
      <w:r w:rsidRPr="002429D1">
        <w:rPr>
          <w:b/>
          <w:color w:val="000000"/>
          <w:sz w:val="28"/>
          <w:szCs w:val="28"/>
          <w:lang w:eastAsia="ru-RU"/>
        </w:rPr>
        <w:t xml:space="preserve"> </w:t>
      </w:r>
      <w:r w:rsidRPr="002429D1">
        <w:rPr>
          <w:b/>
          <w:color w:val="000000"/>
          <w:sz w:val="28"/>
          <w:szCs w:val="28"/>
        </w:rPr>
        <w:t>Каково название процесса мысленного расчленения предмета на геометрические тела, образующие его поверхность:</w:t>
      </w:r>
    </w:p>
    <w:p w:rsidR="00F73486" w:rsidRPr="002429D1" w:rsidRDefault="00F73486" w:rsidP="00F73486">
      <w:pPr>
        <w:rPr>
          <w:b/>
          <w:color w:val="000000"/>
          <w:sz w:val="28"/>
          <w:szCs w:val="28"/>
        </w:rPr>
      </w:pPr>
    </w:p>
    <w:p w:rsidR="00F73486" w:rsidRPr="002429D1" w:rsidRDefault="00F73486" w:rsidP="00F73486">
      <w:pPr>
        <w:rPr>
          <w:color w:val="000000"/>
          <w:sz w:val="28"/>
          <w:szCs w:val="28"/>
        </w:rPr>
      </w:pPr>
      <w:r w:rsidRPr="002429D1">
        <w:rPr>
          <w:color w:val="000000"/>
          <w:sz w:val="28"/>
          <w:szCs w:val="28"/>
        </w:rPr>
        <w:t>1) деление на геометрические тела</w:t>
      </w:r>
    </w:p>
    <w:p w:rsidR="00F73486" w:rsidRPr="002429D1" w:rsidRDefault="00F73486" w:rsidP="00F73486">
      <w:pPr>
        <w:rPr>
          <w:color w:val="000000"/>
          <w:sz w:val="28"/>
          <w:szCs w:val="28"/>
        </w:rPr>
      </w:pPr>
      <w:r w:rsidRPr="002429D1">
        <w:rPr>
          <w:color w:val="000000"/>
          <w:sz w:val="28"/>
          <w:szCs w:val="28"/>
        </w:rPr>
        <w:t>2) анализ геометрической формы</w:t>
      </w:r>
    </w:p>
    <w:p w:rsidR="00F73486" w:rsidRPr="002429D1" w:rsidRDefault="00F73486" w:rsidP="00F73486">
      <w:pPr>
        <w:rPr>
          <w:color w:val="000000"/>
          <w:sz w:val="28"/>
          <w:szCs w:val="28"/>
        </w:rPr>
      </w:pPr>
      <w:r w:rsidRPr="002429D1">
        <w:rPr>
          <w:color w:val="000000"/>
          <w:sz w:val="28"/>
          <w:szCs w:val="28"/>
        </w:rPr>
        <w:t>3) выделение отдельных геометрических тел</w:t>
      </w:r>
    </w:p>
    <w:p w:rsidR="00F73486" w:rsidRPr="002429D1" w:rsidRDefault="00F73486" w:rsidP="00F73486">
      <w:pPr>
        <w:rPr>
          <w:color w:val="000000"/>
          <w:sz w:val="28"/>
          <w:szCs w:val="28"/>
        </w:rPr>
      </w:pPr>
      <w:r w:rsidRPr="002429D1">
        <w:rPr>
          <w:color w:val="000000"/>
          <w:sz w:val="28"/>
          <w:szCs w:val="28"/>
        </w:rPr>
        <w:t>4) разделение детали на части</w:t>
      </w:r>
    </w:p>
    <w:p w:rsidR="00F73486" w:rsidRPr="002429D1" w:rsidRDefault="00F73486" w:rsidP="00F73486">
      <w:pPr>
        <w:rPr>
          <w:color w:val="000000"/>
          <w:sz w:val="28"/>
          <w:szCs w:val="28"/>
        </w:rPr>
      </w:pPr>
    </w:p>
    <w:p w:rsidR="00F73486" w:rsidRPr="002429D1" w:rsidRDefault="00F73486" w:rsidP="00F73486">
      <w:pPr>
        <w:rPr>
          <w:b/>
          <w:color w:val="000000"/>
          <w:sz w:val="28"/>
          <w:szCs w:val="28"/>
        </w:rPr>
      </w:pPr>
      <w:r w:rsidRPr="002429D1">
        <w:rPr>
          <w:b/>
          <w:color w:val="000000"/>
          <w:sz w:val="28"/>
          <w:szCs w:val="28"/>
        </w:rPr>
        <w:t>8. В каком виде аксонометрии выполнено изображение фундаментного блока?</w:t>
      </w:r>
    </w:p>
    <w:p w:rsidR="00F73486" w:rsidRPr="002429D1" w:rsidRDefault="00F73486" w:rsidP="00F73486">
      <w:pPr>
        <w:rPr>
          <w:color w:val="000000"/>
          <w:sz w:val="28"/>
          <w:szCs w:val="28"/>
        </w:rPr>
      </w:pPr>
    </w:p>
    <w:p w:rsidR="00F73486" w:rsidRPr="002429D1" w:rsidRDefault="00F73486" w:rsidP="00F73486">
      <w:pPr>
        <w:rPr>
          <w:sz w:val="28"/>
          <w:szCs w:val="28"/>
        </w:rPr>
      </w:pPr>
      <w:r>
        <w:rPr>
          <w:noProof/>
          <w:sz w:val="28"/>
          <w:szCs w:val="28"/>
          <w:lang w:eastAsia="ru-RU"/>
        </w:rPr>
        <w:drawing>
          <wp:inline distT="0" distB="0" distL="0" distR="0">
            <wp:extent cx="2447925" cy="1466850"/>
            <wp:effectExtent l="19050" t="0" r="9525" b="0"/>
            <wp:docPr id="2632"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78" cstate="print"/>
                    <a:srcRect/>
                    <a:stretch>
                      <a:fillRect/>
                    </a:stretch>
                  </pic:blipFill>
                  <pic:spPr bwMode="auto">
                    <a:xfrm>
                      <a:off x="0" y="0"/>
                      <a:ext cx="2447925" cy="1466850"/>
                    </a:xfrm>
                    <a:prstGeom prst="rect">
                      <a:avLst/>
                    </a:prstGeom>
                    <a:noFill/>
                    <a:ln w="9525">
                      <a:noFill/>
                      <a:miter lim="800000"/>
                      <a:headEnd/>
                      <a:tailEnd/>
                    </a:ln>
                  </pic:spPr>
                </pic:pic>
              </a:graphicData>
            </a:graphic>
          </wp:inline>
        </w:drawing>
      </w:r>
    </w:p>
    <w:p w:rsidR="00F73486" w:rsidRPr="002429D1" w:rsidRDefault="00F73486" w:rsidP="00F73486">
      <w:pPr>
        <w:rPr>
          <w:sz w:val="28"/>
          <w:szCs w:val="28"/>
        </w:rPr>
      </w:pPr>
      <w:r w:rsidRPr="002429D1">
        <w:rPr>
          <w:sz w:val="28"/>
          <w:szCs w:val="28"/>
        </w:rPr>
        <w:t>а) в прямоугольной диметрии</w:t>
      </w:r>
    </w:p>
    <w:p w:rsidR="00F73486" w:rsidRPr="002429D1" w:rsidRDefault="00F73486" w:rsidP="00F73486">
      <w:pPr>
        <w:rPr>
          <w:sz w:val="28"/>
          <w:szCs w:val="28"/>
        </w:rPr>
      </w:pPr>
      <w:r w:rsidRPr="002429D1">
        <w:rPr>
          <w:sz w:val="28"/>
          <w:szCs w:val="28"/>
        </w:rPr>
        <w:t>б) во фронтальной изометрии</w:t>
      </w:r>
    </w:p>
    <w:p w:rsidR="00F73486" w:rsidRPr="002429D1" w:rsidRDefault="00F73486" w:rsidP="00F73486">
      <w:pPr>
        <w:rPr>
          <w:sz w:val="28"/>
          <w:szCs w:val="28"/>
        </w:rPr>
      </w:pPr>
      <w:r w:rsidRPr="002429D1">
        <w:rPr>
          <w:sz w:val="28"/>
          <w:szCs w:val="28"/>
        </w:rPr>
        <w:t>в) в прямоугольной изометрии</w:t>
      </w:r>
    </w:p>
    <w:p w:rsidR="00F73486" w:rsidRPr="002429D1" w:rsidRDefault="00F73486" w:rsidP="00F73486">
      <w:pPr>
        <w:rPr>
          <w:sz w:val="28"/>
          <w:szCs w:val="28"/>
        </w:rPr>
      </w:pPr>
      <w:r w:rsidRPr="002429D1">
        <w:rPr>
          <w:sz w:val="28"/>
          <w:szCs w:val="28"/>
        </w:rPr>
        <w:lastRenderedPageBreak/>
        <w:t>г) в горизонтальной изометрии</w:t>
      </w:r>
    </w:p>
    <w:p w:rsidR="00F73486" w:rsidRPr="002429D1" w:rsidRDefault="00F73486" w:rsidP="00F73486">
      <w:pPr>
        <w:rPr>
          <w:color w:val="000000"/>
          <w:sz w:val="28"/>
          <w:szCs w:val="28"/>
        </w:rPr>
      </w:pPr>
    </w:p>
    <w:p w:rsidR="00F73486" w:rsidRPr="002429D1" w:rsidRDefault="00F73486" w:rsidP="00F73486">
      <w:pPr>
        <w:rPr>
          <w:color w:val="000000"/>
          <w:sz w:val="28"/>
          <w:szCs w:val="28"/>
        </w:rPr>
      </w:pPr>
      <w:r w:rsidRPr="002429D1">
        <w:rPr>
          <w:b/>
          <w:color w:val="000000"/>
          <w:sz w:val="28"/>
          <w:szCs w:val="28"/>
        </w:rPr>
        <w:t>9. Размерные числа показывают</w:t>
      </w:r>
      <w:r w:rsidRPr="002429D1">
        <w:rPr>
          <w:color w:val="000000"/>
          <w:sz w:val="28"/>
          <w:szCs w:val="28"/>
        </w:rPr>
        <w:t>:</w:t>
      </w:r>
    </w:p>
    <w:p w:rsidR="00F73486" w:rsidRPr="002429D1" w:rsidRDefault="00F73486" w:rsidP="00F73486">
      <w:pPr>
        <w:rPr>
          <w:color w:val="000000"/>
          <w:sz w:val="28"/>
          <w:szCs w:val="28"/>
        </w:rPr>
      </w:pPr>
      <w:r w:rsidRPr="002429D1">
        <w:rPr>
          <w:color w:val="000000"/>
          <w:sz w:val="28"/>
          <w:szCs w:val="28"/>
        </w:rPr>
        <w:br/>
        <w:t xml:space="preserve">а) масштаб </w:t>
      </w:r>
    </w:p>
    <w:p w:rsidR="00F73486" w:rsidRPr="002429D1" w:rsidRDefault="00F73486" w:rsidP="00F73486">
      <w:pPr>
        <w:rPr>
          <w:color w:val="000000"/>
          <w:sz w:val="28"/>
          <w:szCs w:val="28"/>
        </w:rPr>
      </w:pPr>
      <w:r w:rsidRPr="002429D1">
        <w:rPr>
          <w:color w:val="000000"/>
          <w:sz w:val="28"/>
          <w:szCs w:val="28"/>
        </w:rPr>
        <w:t>б) действительные размеры изображений предмета</w:t>
      </w:r>
      <w:r w:rsidRPr="002429D1">
        <w:rPr>
          <w:color w:val="000000"/>
          <w:sz w:val="28"/>
          <w:szCs w:val="28"/>
        </w:rPr>
        <w:br/>
        <w:t xml:space="preserve">в) ничего не показывают </w:t>
      </w:r>
    </w:p>
    <w:p w:rsidR="00F73486" w:rsidRPr="002429D1" w:rsidRDefault="00F73486" w:rsidP="00F73486">
      <w:pPr>
        <w:rPr>
          <w:color w:val="000000"/>
          <w:sz w:val="28"/>
          <w:szCs w:val="28"/>
        </w:rPr>
      </w:pPr>
      <w:r w:rsidRPr="002429D1">
        <w:rPr>
          <w:color w:val="000000"/>
          <w:sz w:val="28"/>
          <w:szCs w:val="28"/>
        </w:rPr>
        <w:t>г) общее число размеров</w:t>
      </w:r>
      <w:r w:rsidRPr="002429D1">
        <w:rPr>
          <w:color w:val="000000"/>
          <w:sz w:val="28"/>
          <w:szCs w:val="28"/>
        </w:rPr>
        <w:br/>
      </w:r>
    </w:p>
    <w:p w:rsidR="00F73486" w:rsidRPr="002429D1" w:rsidRDefault="00F73486" w:rsidP="00F73486">
      <w:pPr>
        <w:rPr>
          <w:color w:val="000000"/>
          <w:sz w:val="28"/>
          <w:szCs w:val="28"/>
        </w:rPr>
      </w:pPr>
      <w:r w:rsidRPr="002429D1">
        <w:rPr>
          <w:b/>
          <w:color w:val="000000"/>
          <w:sz w:val="28"/>
          <w:szCs w:val="28"/>
        </w:rPr>
        <w:t>10.</w:t>
      </w:r>
      <w:r w:rsidRPr="002429D1">
        <w:rPr>
          <w:b/>
          <w:bCs/>
          <w:color w:val="000000"/>
          <w:sz w:val="28"/>
          <w:szCs w:val="28"/>
          <w:lang w:eastAsia="ru-RU"/>
        </w:rPr>
        <w:t xml:space="preserve"> </w:t>
      </w:r>
      <w:r w:rsidRPr="002429D1">
        <w:rPr>
          <w:b/>
          <w:bCs/>
          <w:color w:val="000000"/>
          <w:sz w:val="28"/>
          <w:szCs w:val="28"/>
        </w:rPr>
        <w:t>За основное проецирование принято:</w:t>
      </w:r>
      <w:r w:rsidRPr="002429D1">
        <w:rPr>
          <w:b/>
          <w:bCs/>
          <w:color w:val="000000"/>
          <w:sz w:val="28"/>
          <w:szCs w:val="28"/>
        </w:rPr>
        <w:br/>
      </w:r>
      <w:r w:rsidRPr="002429D1">
        <w:rPr>
          <w:color w:val="000000"/>
          <w:sz w:val="28"/>
          <w:szCs w:val="28"/>
        </w:rPr>
        <w:t xml:space="preserve">а) параллельное, </w:t>
      </w:r>
    </w:p>
    <w:p w:rsidR="00F73486" w:rsidRPr="002429D1" w:rsidRDefault="00F73486" w:rsidP="00F73486">
      <w:pPr>
        <w:rPr>
          <w:color w:val="000000"/>
          <w:sz w:val="28"/>
          <w:szCs w:val="28"/>
        </w:rPr>
      </w:pPr>
      <w:r w:rsidRPr="002429D1">
        <w:rPr>
          <w:color w:val="000000"/>
          <w:sz w:val="28"/>
          <w:szCs w:val="28"/>
        </w:rPr>
        <w:t xml:space="preserve">б) косоугольное, </w:t>
      </w:r>
    </w:p>
    <w:p w:rsidR="00F73486" w:rsidRPr="002429D1" w:rsidRDefault="00F73486" w:rsidP="00F73486">
      <w:pPr>
        <w:rPr>
          <w:color w:val="000000"/>
          <w:sz w:val="28"/>
          <w:szCs w:val="28"/>
        </w:rPr>
      </w:pPr>
      <w:r w:rsidRPr="002429D1">
        <w:rPr>
          <w:color w:val="000000"/>
          <w:sz w:val="28"/>
          <w:szCs w:val="28"/>
        </w:rPr>
        <w:t xml:space="preserve">в) центральное, </w:t>
      </w:r>
    </w:p>
    <w:p w:rsidR="00F73486" w:rsidRPr="002429D1" w:rsidRDefault="00F73486" w:rsidP="00F73486">
      <w:pPr>
        <w:rPr>
          <w:color w:val="000000"/>
          <w:sz w:val="28"/>
          <w:szCs w:val="28"/>
        </w:rPr>
      </w:pPr>
      <w:r w:rsidRPr="002429D1">
        <w:rPr>
          <w:color w:val="000000"/>
          <w:sz w:val="28"/>
          <w:szCs w:val="28"/>
        </w:rPr>
        <w:t xml:space="preserve">г) прямоугольное </w:t>
      </w:r>
    </w:p>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Pr="002429D1" w:rsidRDefault="00F73486" w:rsidP="00F73486">
      <w:pPr>
        <w:rPr>
          <w:color w:val="000000"/>
          <w:sz w:val="28"/>
          <w:szCs w:val="28"/>
        </w:rPr>
      </w:pPr>
      <w:r w:rsidRPr="002429D1">
        <w:rPr>
          <w:color w:val="000000"/>
          <w:sz w:val="28"/>
          <w:szCs w:val="28"/>
        </w:rPr>
        <w:t>Ответы:1-г, 2-г, 3-б, 4-наибольшие, 5-г, 6-2, 7-4, 8-в, 9-б, 10-г</w:t>
      </w:r>
    </w:p>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Pr="00C0180E" w:rsidRDefault="00F73486" w:rsidP="00F73486">
      <w:pPr>
        <w:rPr>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F73486" w:rsidRPr="00C0180E" w:rsidTr="001E1A16">
        <w:tblPrEx>
          <w:tblCellMar>
            <w:top w:w="0" w:type="dxa"/>
            <w:bottom w:w="0" w:type="dxa"/>
          </w:tblCellMar>
        </w:tblPrEx>
        <w:trPr>
          <w:trHeight w:val="1745"/>
          <w:jc w:val="center"/>
        </w:trPr>
        <w:tc>
          <w:tcPr>
            <w:tcW w:w="3621" w:type="dxa"/>
          </w:tcPr>
          <w:p w:rsidR="00F73486" w:rsidRPr="000B740D" w:rsidRDefault="00F73486" w:rsidP="001E1A16">
            <w:pPr>
              <w:jc w:val="center"/>
              <w:rPr>
                <w:rFonts w:eastAsia="Calibri"/>
                <w:sz w:val="24"/>
                <w:szCs w:val="24"/>
              </w:rPr>
            </w:pPr>
            <w:r w:rsidRPr="000B740D">
              <w:rPr>
                <w:rFonts w:eastAsia="Calibri"/>
                <w:sz w:val="24"/>
                <w:szCs w:val="24"/>
              </w:rPr>
              <w:lastRenderedPageBreak/>
              <w:t>СОГЛАСОВАНО</w:t>
            </w:r>
          </w:p>
          <w:p w:rsidR="00F73486" w:rsidRPr="000B740D" w:rsidRDefault="00F73486" w:rsidP="001E1A16">
            <w:pPr>
              <w:rPr>
                <w:rFonts w:eastAsia="Calibri"/>
                <w:sz w:val="24"/>
                <w:szCs w:val="24"/>
              </w:rPr>
            </w:pPr>
            <w:r w:rsidRPr="000B740D">
              <w:rPr>
                <w:rFonts w:eastAsia="Calibri"/>
                <w:sz w:val="24"/>
                <w:szCs w:val="24"/>
              </w:rPr>
              <w:t>Зав. отделением</w:t>
            </w:r>
          </w:p>
          <w:p w:rsidR="00F73486" w:rsidRPr="000B740D" w:rsidRDefault="00F73486" w:rsidP="001E1A16">
            <w:pPr>
              <w:rPr>
                <w:rFonts w:eastAsia="Calibri"/>
                <w:sz w:val="24"/>
                <w:szCs w:val="24"/>
              </w:rPr>
            </w:pPr>
            <w:r w:rsidRPr="000B740D">
              <w:rPr>
                <w:sz w:val="24"/>
                <w:szCs w:val="24"/>
              </w:rPr>
              <w:t xml:space="preserve">                      Троценко И.В</w:t>
            </w:r>
          </w:p>
          <w:p w:rsidR="00F73486" w:rsidRPr="000B740D" w:rsidRDefault="00F73486" w:rsidP="001E1A16">
            <w:pPr>
              <w:rPr>
                <w:rFonts w:eastAsia="Calibri"/>
                <w:sz w:val="24"/>
                <w:szCs w:val="24"/>
              </w:rPr>
            </w:pPr>
            <w:r w:rsidRPr="000B740D">
              <w:rPr>
                <w:rFonts w:eastAsia="Calibri"/>
                <w:sz w:val="24"/>
                <w:szCs w:val="24"/>
              </w:rPr>
              <w:t xml:space="preserve">              </w:t>
            </w:r>
          </w:p>
          <w:p w:rsidR="00F73486" w:rsidRPr="007030AD" w:rsidRDefault="00F73486" w:rsidP="001E1A16">
            <w:pPr>
              <w:rPr>
                <w:sz w:val="28"/>
                <w:szCs w:val="28"/>
              </w:rPr>
            </w:pPr>
            <w:r w:rsidRPr="000B740D">
              <w:rPr>
                <w:sz w:val="24"/>
                <w:szCs w:val="24"/>
              </w:rPr>
              <w:t>«____»___________20____г.</w:t>
            </w:r>
          </w:p>
          <w:p w:rsidR="00F73486" w:rsidRPr="00C0180E" w:rsidRDefault="00F73486" w:rsidP="001E1A16">
            <w:pPr>
              <w:rPr>
                <w:rFonts w:eastAsia="Calibri"/>
                <w:sz w:val="28"/>
                <w:szCs w:val="28"/>
              </w:rPr>
            </w:pPr>
          </w:p>
        </w:tc>
        <w:tc>
          <w:tcPr>
            <w:tcW w:w="3513" w:type="dxa"/>
          </w:tcPr>
          <w:p w:rsidR="00F73486" w:rsidRPr="000B740D" w:rsidRDefault="00F73486" w:rsidP="001E1A16">
            <w:pPr>
              <w:jc w:val="center"/>
              <w:rPr>
                <w:sz w:val="24"/>
                <w:szCs w:val="24"/>
                <w:lang w:eastAsia="ru-RU"/>
              </w:rPr>
            </w:pPr>
            <w:r w:rsidRPr="000B740D">
              <w:rPr>
                <w:sz w:val="24"/>
                <w:szCs w:val="24"/>
                <w:lang w:eastAsia="ru-RU"/>
              </w:rPr>
              <w:t>Задание № 1</w:t>
            </w:r>
          </w:p>
          <w:p w:rsidR="00F73486" w:rsidRPr="000B740D" w:rsidRDefault="00F73486" w:rsidP="001E1A16">
            <w:pPr>
              <w:rPr>
                <w:rFonts w:eastAsia="Calibri"/>
                <w:sz w:val="24"/>
                <w:szCs w:val="24"/>
              </w:rPr>
            </w:pPr>
            <w:r w:rsidRPr="000B740D">
              <w:rPr>
                <w:rFonts w:eastAsia="Calibri"/>
                <w:sz w:val="24"/>
                <w:szCs w:val="24"/>
              </w:rPr>
              <w:t xml:space="preserve">По дисциплине 0Д15«Черчение» </w:t>
            </w:r>
          </w:p>
          <w:p w:rsidR="00F73486" w:rsidRPr="000B740D" w:rsidRDefault="00F73486" w:rsidP="001E1A16">
            <w:pPr>
              <w:rPr>
                <w:rFonts w:eastAsia="Calibri"/>
                <w:sz w:val="24"/>
                <w:szCs w:val="24"/>
              </w:rPr>
            </w:pPr>
          </w:p>
          <w:p w:rsidR="00F73486" w:rsidRDefault="00F73486" w:rsidP="001E1A16">
            <w:pPr>
              <w:rPr>
                <w:rFonts w:eastAsia="Calibri"/>
                <w:sz w:val="24"/>
                <w:szCs w:val="24"/>
                <w:lang w:val="en-US"/>
              </w:rPr>
            </w:pPr>
            <w:r>
              <w:rPr>
                <w:rFonts w:eastAsia="Calibri"/>
                <w:sz w:val="24"/>
                <w:szCs w:val="24"/>
              </w:rPr>
              <w:t>Группа</w:t>
            </w:r>
            <w:r w:rsidRPr="000B740D">
              <w:rPr>
                <w:rFonts w:eastAsia="Calibri"/>
                <w:sz w:val="24"/>
                <w:szCs w:val="24"/>
              </w:rPr>
              <w:t xml:space="preserve">: </w:t>
            </w:r>
            <w:r>
              <w:rPr>
                <w:rFonts w:eastAsia="Calibri"/>
                <w:sz w:val="24"/>
                <w:szCs w:val="24"/>
                <w:lang w:val="en-US"/>
              </w:rPr>
              <w:t>УД-1</w:t>
            </w:r>
          </w:p>
          <w:p w:rsidR="00F73486" w:rsidRPr="00C0180E" w:rsidRDefault="00F73486" w:rsidP="001E1A16">
            <w:pPr>
              <w:rPr>
                <w:rFonts w:eastAsia="Calibri"/>
                <w:sz w:val="28"/>
                <w:szCs w:val="28"/>
              </w:rPr>
            </w:pPr>
            <w:r>
              <w:rPr>
                <w:rFonts w:eastAsia="Calibri"/>
                <w:sz w:val="24"/>
                <w:szCs w:val="24"/>
              </w:rPr>
              <w:t>2 семестр</w:t>
            </w:r>
          </w:p>
        </w:tc>
        <w:tc>
          <w:tcPr>
            <w:tcW w:w="3489" w:type="dxa"/>
          </w:tcPr>
          <w:p w:rsidR="00F73486" w:rsidRPr="000B740D" w:rsidRDefault="00F73486" w:rsidP="001E1A16">
            <w:pPr>
              <w:contextualSpacing/>
              <w:jc w:val="center"/>
              <w:rPr>
                <w:sz w:val="24"/>
                <w:szCs w:val="24"/>
              </w:rPr>
            </w:pPr>
            <w:r w:rsidRPr="000B740D">
              <w:rPr>
                <w:sz w:val="24"/>
                <w:szCs w:val="24"/>
              </w:rPr>
              <w:t>УТВЕРЖДАЮ</w:t>
            </w:r>
          </w:p>
          <w:p w:rsidR="00F73486" w:rsidRPr="000B740D" w:rsidRDefault="00F73486" w:rsidP="001E1A16">
            <w:pPr>
              <w:contextualSpacing/>
              <w:jc w:val="center"/>
              <w:rPr>
                <w:sz w:val="24"/>
                <w:szCs w:val="24"/>
              </w:rPr>
            </w:pPr>
          </w:p>
          <w:p w:rsidR="00F73486" w:rsidRPr="000B740D" w:rsidRDefault="00F73486" w:rsidP="001E1A16">
            <w:pPr>
              <w:pStyle w:val="ab"/>
              <w:contextualSpacing/>
            </w:pPr>
            <w:r w:rsidRPr="000B740D">
              <w:t>Зам.директора по УПР работе</w:t>
            </w:r>
            <w:r w:rsidRPr="000B740D">
              <w:br/>
              <w:t xml:space="preserve"> </w:t>
            </w:r>
          </w:p>
          <w:p w:rsidR="00F73486" w:rsidRPr="000B740D" w:rsidRDefault="00F73486" w:rsidP="001E1A16">
            <w:pPr>
              <w:contextualSpacing/>
              <w:rPr>
                <w:sz w:val="24"/>
                <w:szCs w:val="24"/>
              </w:rPr>
            </w:pPr>
            <w:r w:rsidRPr="000B740D">
              <w:rPr>
                <w:sz w:val="24"/>
                <w:szCs w:val="24"/>
              </w:rPr>
              <w:t>________________ Минко Н.О.</w:t>
            </w:r>
          </w:p>
          <w:p w:rsidR="00F73486" w:rsidRPr="000B740D" w:rsidRDefault="00F73486" w:rsidP="001E1A16">
            <w:pPr>
              <w:rPr>
                <w:sz w:val="24"/>
                <w:szCs w:val="24"/>
              </w:rPr>
            </w:pPr>
            <w:r w:rsidRPr="000B740D">
              <w:rPr>
                <w:sz w:val="24"/>
                <w:szCs w:val="24"/>
              </w:rPr>
              <w:t>«____»___________20____г.</w:t>
            </w:r>
          </w:p>
          <w:p w:rsidR="00F73486" w:rsidRPr="00C0180E" w:rsidRDefault="00F73486" w:rsidP="001E1A16">
            <w:pPr>
              <w:rPr>
                <w:rFonts w:eastAsia="Calibri"/>
                <w:sz w:val="28"/>
                <w:szCs w:val="28"/>
              </w:rPr>
            </w:pPr>
          </w:p>
        </w:tc>
      </w:tr>
    </w:tbl>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Default="00F73486" w:rsidP="00F73486">
      <w:pPr>
        <w:rPr>
          <w:b/>
          <w:sz w:val="28"/>
          <w:szCs w:val="28"/>
        </w:rPr>
      </w:pPr>
      <w:r w:rsidRPr="00674E81">
        <w:rPr>
          <w:b/>
          <w:sz w:val="28"/>
          <w:szCs w:val="28"/>
        </w:rPr>
        <w:t>1</w:t>
      </w:r>
      <w:r>
        <w:rPr>
          <w:b/>
          <w:sz w:val="28"/>
          <w:szCs w:val="28"/>
        </w:rPr>
        <w:t xml:space="preserve">. </w:t>
      </w:r>
      <w:r w:rsidRPr="00674E81">
        <w:rPr>
          <w:b/>
          <w:sz w:val="28"/>
          <w:szCs w:val="28"/>
        </w:rPr>
        <w:t xml:space="preserve"> Какая  линия применяется для изображения осевых и центровых линий?</w:t>
      </w:r>
    </w:p>
    <w:p w:rsidR="00F73486" w:rsidRPr="00674E81" w:rsidRDefault="00F73486" w:rsidP="00F73486">
      <w:pPr>
        <w:rPr>
          <w:b/>
          <w:sz w:val="28"/>
          <w:szCs w:val="28"/>
        </w:rPr>
      </w:pPr>
    </w:p>
    <w:p w:rsidR="00F73486" w:rsidRPr="00B106A0" w:rsidRDefault="00F73486" w:rsidP="00F73486">
      <w:pPr>
        <w:rPr>
          <w:sz w:val="28"/>
          <w:szCs w:val="28"/>
        </w:rPr>
      </w:pPr>
      <w:r w:rsidRPr="00B106A0">
        <w:rPr>
          <w:sz w:val="28"/>
          <w:szCs w:val="28"/>
        </w:rPr>
        <w:t>а) сплошная тонкая;</w:t>
      </w:r>
    </w:p>
    <w:p w:rsidR="00F73486" w:rsidRPr="00B106A0" w:rsidRDefault="00F73486" w:rsidP="00F73486">
      <w:pPr>
        <w:rPr>
          <w:sz w:val="28"/>
          <w:szCs w:val="28"/>
        </w:rPr>
      </w:pPr>
      <w:r w:rsidRPr="00B106A0">
        <w:rPr>
          <w:sz w:val="28"/>
          <w:szCs w:val="28"/>
        </w:rPr>
        <w:t>б) сплошная толстая основная;</w:t>
      </w:r>
    </w:p>
    <w:p w:rsidR="00F73486" w:rsidRPr="00B106A0" w:rsidRDefault="00F73486" w:rsidP="00F73486">
      <w:pPr>
        <w:rPr>
          <w:sz w:val="28"/>
          <w:szCs w:val="28"/>
        </w:rPr>
      </w:pPr>
      <w:r w:rsidRPr="00B106A0">
        <w:rPr>
          <w:sz w:val="28"/>
          <w:szCs w:val="28"/>
        </w:rPr>
        <w:t>в) штрихпунктирная тонкая ;</w:t>
      </w:r>
    </w:p>
    <w:p w:rsidR="00F73486" w:rsidRDefault="00F73486" w:rsidP="00F73486">
      <w:pPr>
        <w:rPr>
          <w:sz w:val="28"/>
          <w:szCs w:val="28"/>
        </w:rPr>
      </w:pPr>
      <w:r w:rsidRPr="00B106A0">
        <w:rPr>
          <w:sz w:val="28"/>
          <w:szCs w:val="28"/>
        </w:rPr>
        <w:t>г) штрихпунктирная с двумя точками.</w:t>
      </w:r>
    </w:p>
    <w:p w:rsidR="00F73486" w:rsidRDefault="00F73486" w:rsidP="00F73486">
      <w:pPr>
        <w:rPr>
          <w:sz w:val="28"/>
          <w:szCs w:val="28"/>
        </w:rPr>
      </w:pPr>
    </w:p>
    <w:p w:rsidR="00F73486" w:rsidRDefault="00F73486" w:rsidP="00F73486">
      <w:pPr>
        <w:rPr>
          <w:sz w:val="28"/>
          <w:szCs w:val="28"/>
        </w:rPr>
      </w:pPr>
      <w:r w:rsidRPr="00674E81">
        <w:rPr>
          <w:b/>
          <w:sz w:val="28"/>
          <w:szCs w:val="28"/>
        </w:rPr>
        <w:t>2.</w:t>
      </w:r>
      <w:r>
        <w:rPr>
          <w:b/>
          <w:sz w:val="28"/>
          <w:szCs w:val="28"/>
        </w:rPr>
        <w:t xml:space="preserve">Напишите </w:t>
      </w:r>
      <w:r w:rsidRPr="00674E81">
        <w:rPr>
          <w:b/>
          <w:sz w:val="28"/>
          <w:szCs w:val="28"/>
        </w:rPr>
        <w:t xml:space="preserve"> полное наименование указанных геометрических тел</w:t>
      </w:r>
      <w:r>
        <w:rPr>
          <w:sz w:val="28"/>
          <w:szCs w:val="28"/>
        </w:rPr>
        <w:t>.</w:t>
      </w:r>
    </w:p>
    <w:p w:rsidR="00F73486" w:rsidRPr="004F5027" w:rsidRDefault="00F73486" w:rsidP="00F73486">
      <w:pPr>
        <w:rPr>
          <w:sz w:val="28"/>
          <w:szCs w:val="28"/>
        </w:rPr>
      </w:pPr>
      <w:r>
        <w:rPr>
          <w:noProof/>
          <w:sz w:val="28"/>
          <w:szCs w:val="28"/>
          <w:lang w:eastAsia="ru-RU"/>
        </w:rPr>
        <w:drawing>
          <wp:inline distT="0" distB="0" distL="0" distR="0">
            <wp:extent cx="1333500" cy="1781175"/>
            <wp:effectExtent l="19050" t="0" r="0" b="0"/>
            <wp:docPr id="2631"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79" cstate="print"/>
                    <a:srcRect/>
                    <a:stretch>
                      <a:fillRect/>
                    </a:stretch>
                  </pic:blipFill>
                  <pic:spPr bwMode="auto">
                    <a:xfrm>
                      <a:off x="0" y="0"/>
                      <a:ext cx="1333500" cy="1781175"/>
                    </a:xfrm>
                    <a:prstGeom prst="rect">
                      <a:avLst/>
                    </a:prstGeom>
                    <a:noFill/>
                    <a:ln w="9525">
                      <a:noFill/>
                      <a:miter lim="800000"/>
                      <a:headEnd/>
                      <a:tailEnd/>
                    </a:ln>
                  </pic:spPr>
                </pic:pic>
              </a:graphicData>
            </a:graphic>
          </wp:inline>
        </w:drawing>
      </w:r>
    </w:p>
    <w:p w:rsidR="00F73486" w:rsidRDefault="00F73486" w:rsidP="00F73486">
      <w:pPr>
        <w:rPr>
          <w:b/>
          <w:sz w:val="24"/>
          <w:szCs w:val="24"/>
        </w:rPr>
      </w:pPr>
    </w:p>
    <w:p w:rsidR="00F73486" w:rsidRDefault="00F73486" w:rsidP="00F73486">
      <w:pPr>
        <w:rPr>
          <w:b/>
          <w:sz w:val="24"/>
          <w:szCs w:val="24"/>
        </w:rPr>
      </w:pPr>
    </w:p>
    <w:p w:rsidR="00F73486" w:rsidRDefault="00F73486" w:rsidP="00F73486">
      <w:pPr>
        <w:rPr>
          <w:b/>
          <w:sz w:val="24"/>
          <w:szCs w:val="24"/>
        </w:rPr>
      </w:pPr>
    </w:p>
    <w:p w:rsidR="00F73486" w:rsidRPr="00674E81" w:rsidRDefault="00F73486" w:rsidP="00F73486">
      <w:pPr>
        <w:rPr>
          <w:rFonts w:ascii="Verdana" w:hAnsi="Verdana"/>
          <w:b/>
          <w:color w:val="2B2B2B"/>
          <w:sz w:val="24"/>
          <w:szCs w:val="24"/>
        </w:rPr>
      </w:pPr>
      <w:r w:rsidRPr="00674E81">
        <w:rPr>
          <w:b/>
          <w:sz w:val="24"/>
          <w:szCs w:val="24"/>
        </w:rPr>
        <w:lastRenderedPageBreak/>
        <w:t>3.</w:t>
      </w:r>
      <w:r w:rsidRPr="00674E81">
        <w:rPr>
          <w:rFonts w:ascii="Verdana" w:hAnsi="Verdana"/>
          <w:b/>
          <w:color w:val="2B2B2B"/>
          <w:sz w:val="24"/>
          <w:szCs w:val="24"/>
        </w:rPr>
        <w:t xml:space="preserve"> Определите вид аксонометрической проекции:</w:t>
      </w:r>
      <w:r w:rsidRPr="00674E81">
        <w:rPr>
          <w:rFonts w:ascii="Verdana" w:hAnsi="Verdana"/>
          <w:color w:val="2B2B2B"/>
        </w:rPr>
        <w:t xml:space="preserve"> </w:t>
      </w:r>
    </w:p>
    <w:p w:rsidR="00F73486" w:rsidRDefault="00F73486" w:rsidP="00F73486">
      <w:pPr>
        <w:rPr>
          <w:rFonts w:ascii="Verdana" w:hAnsi="Verdana"/>
          <w:color w:val="2B2B2B"/>
          <w:sz w:val="24"/>
          <w:szCs w:val="24"/>
        </w:rPr>
      </w:pPr>
    </w:p>
    <w:p w:rsidR="00F73486" w:rsidRDefault="00F73486" w:rsidP="00F73486">
      <w:pPr>
        <w:rPr>
          <w:rFonts w:ascii="Verdana" w:hAnsi="Verdana"/>
          <w:color w:val="2B2B2B"/>
          <w:sz w:val="24"/>
          <w:szCs w:val="24"/>
        </w:rPr>
      </w:pPr>
      <w:r>
        <w:rPr>
          <w:rFonts w:ascii="Verdana" w:hAnsi="Verdana"/>
          <w:noProof/>
          <w:color w:val="2B2B2B"/>
          <w:lang w:eastAsia="ru-RU"/>
        </w:rPr>
        <w:drawing>
          <wp:inline distT="0" distB="0" distL="0" distR="0">
            <wp:extent cx="1819275" cy="1323975"/>
            <wp:effectExtent l="19050" t="0" r="9525" b="0"/>
            <wp:docPr id="263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80" cstate="print"/>
                    <a:srcRect/>
                    <a:stretch>
                      <a:fillRect/>
                    </a:stretch>
                  </pic:blipFill>
                  <pic:spPr bwMode="auto">
                    <a:xfrm>
                      <a:off x="0" y="0"/>
                      <a:ext cx="1819275" cy="1323975"/>
                    </a:xfrm>
                    <a:prstGeom prst="rect">
                      <a:avLst/>
                    </a:prstGeom>
                    <a:noFill/>
                    <a:ln w="9525">
                      <a:noFill/>
                      <a:miter lim="800000"/>
                      <a:headEnd/>
                      <a:tailEnd/>
                    </a:ln>
                  </pic:spPr>
                </pic:pic>
              </a:graphicData>
            </a:graphic>
          </wp:inline>
        </w:drawing>
      </w:r>
    </w:p>
    <w:p w:rsidR="00F73486" w:rsidRDefault="00F73486" w:rsidP="00F73486">
      <w:pPr>
        <w:rPr>
          <w:rFonts w:ascii="Verdana" w:hAnsi="Verdana"/>
          <w:color w:val="2B2B2B"/>
          <w:sz w:val="24"/>
          <w:szCs w:val="24"/>
        </w:rPr>
      </w:pPr>
      <w:r>
        <w:rPr>
          <w:rFonts w:ascii="Verdana" w:hAnsi="Verdana"/>
          <w:color w:val="2B2B2B"/>
          <w:sz w:val="24"/>
          <w:szCs w:val="24"/>
        </w:rPr>
        <w:t>а) прямоугольная диметрия</w:t>
      </w:r>
    </w:p>
    <w:p w:rsidR="00F73486" w:rsidRDefault="00F73486" w:rsidP="00F73486">
      <w:pPr>
        <w:rPr>
          <w:rFonts w:ascii="Verdana" w:hAnsi="Verdana"/>
          <w:color w:val="2B2B2B"/>
          <w:sz w:val="24"/>
          <w:szCs w:val="24"/>
        </w:rPr>
      </w:pPr>
      <w:r>
        <w:rPr>
          <w:rFonts w:ascii="Verdana" w:hAnsi="Verdana"/>
          <w:color w:val="2B2B2B"/>
          <w:sz w:val="24"/>
          <w:szCs w:val="24"/>
        </w:rPr>
        <w:t>б) фронтальная изометрия</w:t>
      </w:r>
    </w:p>
    <w:p w:rsidR="00F73486" w:rsidRDefault="00F73486" w:rsidP="00F73486">
      <w:pPr>
        <w:rPr>
          <w:rFonts w:ascii="Verdana" w:hAnsi="Verdana"/>
          <w:color w:val="2B2B2B"/>
          <w:sz w:val="24"/>
          <w:szCs w:val="24"/>
        </w:rPr>
      </w:pPr>
      <w:r>
        <w:rPr>
          <w:rFonts w:ascii="Verdana" w:hAnsi="Verdana"/>
          <w:color w:val="2B2B2B"/>
          <w:sz w:val="24"/>
          <w:szCs w:val="24"/>
        </w:rPr>
        <w:t>в) прямоугольная изометрия</w:t>
      </w:r>
    </w:p>
    <w:p w:rsidR="00F73486" w:rsidRPr="00547B70" w:rsidRDefault="00F73486" w:rsidP="00F73486">
      <w:pPr>
        <w:rPr>
          <w:sz w:val="24"/>
          <w:szCs w:val="24"/>
        </w:rPr>
      </w:pPr>
      <w:r>
        <w:rPr>
          <w:rFonts w:ascii="Verdana" w:hAnsi="Verdana"/>
          <w:color w:val="2B2B2B"/>
          <w:sz w:val="24"/>
          <w:szCs w:val="24"/>
        </w:rPr>
        <w:t>г) фронтальная диметрия</w:t>
      </w:r>
    </w:p>
    <w:p w:rsidR="00F73486" w:rsidRPr="00C0180E" w:rsidRDefault="00F73486" w:rsidP="00F73486">
      <w:pPr>
        <w:rPr>
          <w:sz w:val="28"/>
          <w:szCs w:val="28"/>
        </w:rPr>
      </w:pPr>
    </w:p>
    <w:p w:rsidR="00F73486" w:rsidRDefault="00F73486" w:rsidP="00F73486">
      <w:pPr>
        <w:rPr>
          <w:b/>
          <w:bCs/>
          <w:sz w:val="28"/>
          <w:szCs w:val="28"/>
        </w:rPr>
      </w:pPr>
      <w:r>
        <w:rPr>
          <w:sz w:val="28"/>
          <w:szCs w:val="28"/>
        </w:rPr>
        <w:t>4.</w:t>
      </w:r>
      <w:r w:rsidRPr="00506CC7">
        <w:rPr>
          <w:rFonts w:ascii="Arial" w:hAnsi="Arial" w:cs="Arial"/>
          <w:b/>
          <w:bCs/>
          <w:color w:val="000000"/>
          <w:sz w:val="44"/>
          <w:szCs w:val="44"/>
          <w:lang w:eastAsia="ru-RU"/>
        </w:rPr>
        <w:t xml:space="preserve"> </w:t>
      </w:r>
      <w:r w:rsidRPr="00506CC7">
        <w:rPr>
          <w:b/>
          <w:bCs/>
          <w:sz w:val="28"/>
          <w:szCs w:val="28"/>
        </w:rPr>
        <w:t>Что называется сопряжением:</w:t>
      </w:r>
    </w:p>
    <w:p w:rsidR="00F73486" w:rsidRPr="00506CC7" w:rsidRDefault="00F73486" w:rsidP="00F73486">
      <w:pPr>
        <w:rPr>
          <w:sz w:val="28"/>
          <w:szCs w:val="28"/>
        </w:rPr>
      </w:pPr>
    </w:p>
    <w:p w:rsidR="00F73486" w:rsidRDefault="00F73486" w:rsidP="00F73486">
      <w:pPr>
        <w:rPr>
          <w:sz w:val="28"/>
          <w:szCs w:val="28"/>
        </w:rPr>
      </w:pPr>
      <w:r w:rsidRPr="00506CC7">
        <w:rPr>
          <w:sz w:val="28"/>
          <w:szCs w:val="28"/>
        </w:rPr>
        <w:t>а) отрезок прямой</w:t>
      </w:r>
      <w:r>
        <w:rPr>
          <w:sz w:val="28"/>
          <w:szCs w:val="28"/>
        </w:rPr>
        <w:t xml:space="preserve">, по которой пересекаются грани </w:t>
      </w:r>
    </w:p>
    <w:p w:rsidR="00F73486" w:rsidRDefault="00F73486" w:rsidP="00F73486">
      <w:pPr>
        <w:rPr>
          <w:sz w:val="28"/>
          <w:szCs w:val="28"/>
        </w:rPr>
      </w:pPr>
      <w:r>
        <w:rPr>
          <w:sz w:val="28"/>
          <w:szCs w:val="28"/>
        </w:rPr>
        <w:t>б</w:t>
      </w:r>
      <w:r w:rsidRPr="00506CC7">
        <w:rPr>
          <w:sz w:val="28"/>
          <w:szCs w:val="28"/>
        </w:rPr>
        <w:t xml:space="preserve">) плавный переход одной линии в другую </w:t>
      </w:r>
    </w:p>
    <w:p w:rsidR="00F73486" w:rsidRDefault="00F73486" w:rsidP="00F73486">
      <w:pPr>
        <w:rPr>
          <w:sz w:val="28"/>
          <w:szCs w:val="28"/>
        </w:rPr>
      </w:pPr>
      <w:r>
        <w:rPr>
          <w:sz w:val="28"/>
          <w:szCs w:val="28"/>
        </w:rPr>
        <w:t>в</w:t>
      </w:r>
      <w:r w:rsidRPr="00506CC7">
        <w:rPr>
          <w:sz w:val="28"/>
          <w:szCs w:val="28"/>
        </w:rPr>
        <w:t>) точка пе</w:t>
      </w:r>
      <w:r>
        <w:rPr>
          <w:sz w:val="28"/>
          <w:szCs w:val="28"/>
        </w:rPr>
        <w:t>ресечения вспомогательных линий</w:t>
      </w:r>
      <w:r w:rsidRPr="00506CC7">
        <w:rPr>
          <w:sz w:val="28"/>
          <w:szCs w:val="28"/>
        </w:rPr>
        <w:t>, равноудаленных от сторон </w:t>
      </w:r>
    </w:p>
    <w:p w:rsidR="00F73486" w:rsidRDefault="00F73486" w:rsidP="00F73486">
      <w:pPr>
        <w:rPr>
          <w:sz w:val="28"/>
          <w:szCs w:val="28"/>
        </w:rPr>
      </w:pPr>
      <w:r>
        <w:rPr>
          <w:sz w:val="28"/>
          <w:szCs w:val="28"/>
        </w:rPr>
        <w:t>г) кривая, построенная по лекалам.</w:t>
      </w:r>
    </w:p>
    <w:p w:rsidR="00F73486" w:rsidRPr="00506CC7" w:rsidRDefault="00F73486" w:rsidP="00F73486">
      <w:pPr>
        <w:rPr>
          <w:sz w:val="28"/>
          <w:szCs w:val="28"/>
        </w:rPr>
      </w:pPr>
    </w:p>
    <w:p w:rsidR="00F73486" w:rsidRDefault="00F73486" w:rsidP="00F73486">
      <w:pPr>
        <w:rPr>
          <w:b/>
          <w:bCs/>
          <w:sz w:val="28"/>
          <w:szCs w:val="28"/>
        </w:rPr>
      </w:pPr>
      <w:r>
        <w:rPr>
          <w:b/>
          <w:bCs/>
          <w:sz w:val="28"/>
          <w:szCs w:val="28"/>
        </w:rPr>
        <w:t xml:space="preserve">5. </w:t>
      </w:r>
      <w:r w:rsidRPr="00B35F5E">
        <w:rPr>
          <w:b/>
          <w:bCs/>
          <w:sz w:val="28"/>
          <w:szCs w:val="28"/>
        </w:rPr>
        <w:t>Какой из карандашей самый твердый:</w:t>
      </w:r>
    </w:p>
    <w:p w:rsidR="00F73486" w:rsidRPr="00B35F5E" w:rsidRDefault="00F73486" w:rsidP="00F73486">
      <w:pPr>
        <w:rPr>
          <w:sz w:val="28"/>
          <w:szCs w:val="28"/>
        </w:rPr>
      </w:pPr>
    </w:p>
    <w:p w:rsidR="00F73486" w:rsidRDefault="00F73486" w:rsidP="00F73486">
      <w:pPr>
        <w:rPr>
          <w:sz w:val="28"/>
          <w:szCs w:val="28"/>
        </w:rPr>
      </w:pPr>
      <w:r>
        <w:rPr>
          <w:sz w:val="28"/>
          <w:szCs w:val="28"/>
        </w:rPr>
        <w:t>а</w:t>
      </w:r>
      <w:r w:rsidRPr="00B35F5E">
        <w:rPr>
          <w:sz w:val="28"/>
          <w:szCs w:val="28"/>
        </w:rPr>
        <w:t>)</w:t>
      </w:r>
      <w:r>
        <w:rPr>
          <w:sz w:val="28"/>
          <w:szCs w:val="28"/>
        </w:rPr>
        <w:t xml:space="preserve"> </w:t>
      </w:r>
      <w:r w:rsidRPr="00B35F5E">
        <w:rPr>
          <w:sz w:val="28"/>
          <w:szCs w:val="28"/>
        </w:rPr>
        <w:t xml:space="preserve">ТМ </w:t>
      </w:r>
    </w:p>
    <w:p w:rsidR="00F73486" w:rsidRDefault="00F73486" w:rsidP="00F73486">
      <w:pPr>
        <w:rPr>
          <w:sz w:val="28"/>
          <w:szCs w:val="28"/>
        </w:rPr>
      </w:pPr>
      <w:r>
        <w:rPr>
          <w:sz w:val="28"/>
          <w:szCs w:val="28"/>
        </w:rPr>
        <w:t>б</w:t>
      </w:r>
      <w:r w:rsidRPr="00B35F5E">
        <w:rPr>
          <w:sz w:val="28"/>
          <w:szCs w:val="28"/>
        </w:rPr>
        <w:t>)</w:t>
      </w:r>
      <w:r>
        <w:rPr>
          <w:sz w:val="28"/>
          <w:szCs w:val="28"/>
        </w:rPr>
        <w:t xml:space="preserve"> </w:t>
      </w:r>
      <w:r w:rsidRPr="00B35F5E">
        <w:rPr>
          <w:sz w:val="28"/>
          <w:szCs w:val="28"/>
        </w:rPr>
        <w:t xml:space="preserve"> 6В </w:t>
      </w:r>
    </w:p>
    <w:p w:rsidR="00F73486" w:rsidRDefault="00F73486" w:rsidP="00F73486">
      <w:pPr>
        <w:rPr>
          <w:sz w:val="28"/>
          <w:szCs w:val="28"/>
        </w:rPr>
      </w:pPr>
      <w:r>
        <w:rPr>
          <w:sz w:val="28"/>
          <w:szCs w:val="28"/>
        </w:rPr>
        <w:t xml:space="preserve">в) Т </w:t>
      </w:r>
    </w:p>
    <w:p w:rsidR="00F73486" w:rsidRDefault="00F73486" w:rsidP="00F73486">
      <w:pPr>
        <w:rPr>
          <w:sz w:val="28"/>
          <w:szCs w:val="28"/>
        </w:rPr>
      </w:pPr>
      <w:r>
        <w:rPr>
          <w:sz w:val="28"/>
          <w:szCs w:val="28"/>
        </w:rPr>
        <w:t>г</w:t>
      </w:r>
      <w:r w:rsidRPr="00B35F5E">
        <w:rPr>
          <w:sz w:val="28"/>
          <w:szCs w:val="28"/>
        </w:rPr>
        <w:t>)</w:t>
      </w:r>
      <w:r>
        <w:rPr>
          <w:sz w:val="28"/>
          <w:szCs w:val="28"/>
        </w:rPr>
        <w:t xml:space="preserve"> </w:t>
      </w:r>
      <w:r w:rsidRPr="00B35F5E">
        <w:rPr>
          <w:sz w:val="28"/>
          <w:szCs w:val="28"/>
        </w:rPr>
        <w:t xml:space="preserve">2Н </w:t>
      </w:r>
    </w:p>
    <w:p w:rsidR="00F73486" w:rsidRPr="00B35F5E" w:rsidRDefault="00F73486" w:rsidP="00F73486">
      <w:pPr>
        <w:rPr>
          <w:sz w:val="28"/>
          <w:szCs w:val="28"/>
        </w:rPr>
      </w:pPr>
      <w:r>
        <w:rPr>
          <w:sz w:val="28"/>
          <w:szCs w:val="28"/>
        </w:rPr>
        <w:t>д</w:t>
      </w:r>
      <w:r w:rsidRPr="00B35F5E">
        <w:rPr>
          <w:sz w:val="28"/>
          <w:szCs w:val="28"/>
        </w:rPr>
        <w:t>)</w:t>
      </w:r>
      <w:r>
        <w:rPr>
          <w:sz w:val="28"/>
          <w:szCs w:val="28"/>
        </w:rPr>
        <w:t xml:space="preserve"> </w:t>
      </w:r>
      <w:r w:rsidRPr="00B35F5E">
        <w:rPr>
          <w:sz w:val="28"/>
          <w:szCs w:val="28"/>
        </w:rPr>
        <w:t>2М</w:t>
      </w:r>
    </w:p>
    <w:p w:rsidR="00F73486" w:rsidRPr="00C0180E" w:rsidRDefault="00F73486" w:rsidP="00F73486">
      <w:pPr>
        <w:rPr>
          <w:sz w:val="28"/>
          <w:szCs w:val="28"/>
        </w:rPr>
      </w:pPr>
    </w:p>
    <w:p w:rsidR="00F73486" w:rsidRPr="00B35F5E" w:rsidRDefault="00F73486" w:rsidP="00F73486">
      <w:pPr>
        <w:rPr>
          <w:sz w:val="28"/>
          <w:szCs w:val="28"/>
        </w:rPr>
      </w:pPr>
      <w:r>
        <w:rPr>
          <w:sz w:val="28"/>
          <w:szCs w:val="28"/>
        </w:rPr>
        <w:lastRenderedPageBreak/>
        <w:t>6.</w:t>
      </w:r>
      <w:r w:rsidRPr="00B35F5E">
        <w:rPr>
          <w:rFonts w:ascii="Arial" w:hAnsi="Arial" w:cs="Arial"/>
          <w:b/>
          <w:bCs/>
          <w:color w:val="000000"/>
          <w:sz w:val="44"/>
          <w:szCs w:val="44"/>
          <w:lang w:eastAsia="ru-RU"/>
        </w:rPr>
        <w:t xml:space="preserve"> </w:t>
      </w:r>
      <w:r w:rsidRPr="00B35F5E">
        <w:rPr>
          <w:b/>
          <w:bCs/>
          <w:sz w:val="28"/>
          <w:szCs w:val="28"/>
        </w:rPr>
        <w:t>Определите неверный размер шрифта:</w:t>
      </w:r>
    </w:p>
    <w:p w:rsidR="00F73486" w:rsidRDefault="00F73486" w:rsidP="00F73486">
      <w:pPr>
        <w:rPr>
          <w:sz w:val="28"/>
          <w:szCs w:val="28"/>
        </w:rPr>
      </w:pPr>
      <w:r w:rsidRPr="00B35F5E">
        <w:rPr>
          <w:sz w:val="28"/>
          <w:szCs w:val="28"/>
        </w:rPr>
        <w:t>а)</w:t>
      </w:r>
      <w:r>
        <w:rPr>
          <w:sz w:val="28"/>
          <w:szCs w:val="28"/>
        </w:rPr>
        <w:t xml:space="preserve"> </w:t>
      </w:r>
      <w:r w:rsidRPr="00B35F5E">
        <w:rPr>
          <w:sz w:val="28"/>
          <w:szCs w:val="28"/>
        </w:rPr>
        <w:t xml:space="preserve"> 2,5</w:t>
      </w:r>
    </w:p>
    <w:p w:rsidR="00F73486" w:rsidRDefault="00F73486" w:rsidP="00F73486">
      <w:pPr>
        <w:rPr>
          <w:sz w:val="28"/>
          <w:szCs w:val="28"/>
        </w:rPr>
      </w:pPr>
      <w:r>
        <w:rPr>
          <w:sz w:val="28"/>
          <w:szCs w:val="28"/>
        </w:rPr>
        <w:t xml:space="preserve"> б)  3, 5 </w:t>
      </w:r>
    </w:p>
    <w:p w:rsidR="00F73486" w:rsidRDefault="00F73486" w:rsidP="00F73486">
      <w:pPr>
        <w:rPr>
          <w:sz w:val="28"/>
          <w:szCs w:val="28"/>
        </w:rPr>
      </w:pPr>
      <w:r>
        <w:rPr>
          <w:sz w:val="28"/>
          <w:szCs w:val="28"/>
        </w:rPr>
        <w:t>в</w:t>
      </w:r>
      <w:r w:rsidRPr="00B35F5E">
        <w:rPr>
          <w:sz w:val="28"/>
          <w:szCs w:val="28"/>
        </w:rPr>
        <w:t xml:space="preserve">) </w:t>
      </w:r>
      <w:r>
        <w:rPr>
          <w:sz w:val="28"/>
          <w:szCs w:val="28"/>
        </w:rPr>
        <w:t xml:space="preserve">  </w:t>
      </w:r>
      <w:r w:rsidRPr="00B35F5E">
        <w:rPr>
          <w:sz w:val="28"/>
          <w:szCs w:val="28"/>
        </w:rPr>
        <w:t>5,5 </w:t>
      </w:r>
    </w:p>
    <w:p w:rsidR="00F73486" w:rsidRDefault="00F73486" w:rsidP="00F73486">
      <w:pPr>
        <w:rPr>
          <w:sz w:val="28"/>
          <w:szCs w:val="28"/>
        </w:rPr>
      </w:pPr>
      <w:r>
        <w:rPr>
          <w:sz w:val="28"/>
          <w:szCs w:val="28"/>
        </w:rPr>
        <w:t>г</w:t>
      </w:r>
      <w:r w:rsidRPr="00B35F5E">
        <w:rPr>
          <w:sz w:val="28"/>
          <w:szCs w:val="28"/>
        </w:rPr>
        <w:t xml:space="preserve">) </w:t>
      </w:r>
      <w:r>
        <w:rPr>
          <w:sz w:val="28"/>
          <w:szCs w:val="28"/>
        </w:rPr>
        <w:t xml:space="preserve"> </w:t>
      </w:r>
      <w:r w:rsidRPr="00B35F5E">
        <w:rPr>
          <w:sz w:val="28"/>
          <w:szCs w:val="28"/>
        </w:rPr>
        <w:t xml:space="preserve">10 </w:t>
      </w:r>
    </w:p>
    <w:p w:rsidR="00F73486" w:rsidRDefault="00F73486" w:rsidP="00F73486">
      <w:pPr>
        <w:rPr>
          <w:sz w:val="28"/>
          <w:szCs w:val="28"/>
        </w:rPr>
      </w:pPr>
      <w:r>
        <w:rPr>
          <w:sz w:val="28"/>
          <w:szCs w:val="28"/>
        </w:rPr>
        <w:t>д</w:t>
      </w:r>
      <w:r w:rsidRPr="00B35F5E">
        <w:rPr>
          <w:sz w:val="28"/>
          <w:szCs w:val="28"/>
        </w:rPr>
        <w:t xml:space="preserve">) </w:t>
      </w:r>
      <w:r>
        <w:rPr>
          <w:sz w:val="28"/>
          <w:szCs w:val="28"/>
        </w:rPr>
        <w:t xml:space="preserve"> </w:t>
      </w:r>
      <w:r w:rsidRPr="00B35F5E">
        <w:rPr>
          <w:sz w:val="28"/>
          <w:szCs w:val="28"/>
        </w:rPr>
        <w:t>14</w:t>
      </w:r>
    </w:p>
    <w:p w:rsidR="00F73486" w:rsidRDefault="00F73486" w:rsidP="00F73486">
      <w:pPr>
        <w:rPr>
          <w:sz w:val="28"/>
          <w:szCs w:val="28"/>
        </w:rPr>
      </w:pPr>
    </w:p>
    <w:p w:rsidR="00F73486" w:rsidRDefault="00F73486" w:rsidP="00F73486">
      <w:pPr>
        <w:rPr>
          <w:b/>
          <w:bCs/>
          <w:sz w:val="28"/>
          <w:szCs w:val="28"/>
        </w:rPr>
      </w:pPr>
      <w:r>
        <w:rPr>
          <w:b/>
          <w:bCs/>
          <w:sz w:val="28"/>
          <w:szCs w:val="28"/>
        </w:rPr>
        <w:t xml:space="preserve">7.  </w:t>
      </w:r>
      <w:r w:rsidRPr="00234C0C">
        <w:rPr>
          <w:b/>
          <w:bCs/>
          <w:sz w:val="28"/>
          <w:szCs w:val="28"/>
        </w:rPr>
        <w:t>Предмет</w:t>
      </w:r>
      <w:r>
        <w:rPr>
          <w:b/>
          <w:bCs/>
          <w:sz w:val="28"/>
          <w:szCs w:val="28"/>
        </w:rPr>
        <w:t xml:space="preserve"> может иметь</w:t>
      </w:r>
      <w:r w:rsidRPr="00234C0C">
        <w:rPr>
          <w:b/>
          <w:bCs/>
          <w:sz w:val="28"/>
          <w:szCs w:val="28"/>
        </w:rPr>
        <w:t>:</w:t>
      </w:r>
    </w:p>
    <w:p w:rsidR="00F73486" w:rsidRPr="00234C0C" w:rsidRDefault="00F73486" w:rsidP="00F73486">
      <w:pPr>
        <w:rPr>
          <w:sz w:val="28"/>
          <w:szCs w:val="28"/>
        </w:rPr>
      </w:pPr>
    </w:p>
    <w:p w:rsidR="00F73486" w:rsidRDefault="00F73486" w:rsidP="00F73486">
      <w:pPr>
        <w:rPr>
          <w:sz w:val="28"/>
          <w:szCs w:val="28"/>
        </w:rPr>
      </w:pPr>
      <w:r w:rsidRPr="00234C0C">
        <w:rPr>
          <w:sz w:val="28"/>
          <w:szCs w:val="28"/>
        </w:rPr>
        <w:t>а) 1 вид</w:t>
      </w:r>
    </w:p>
    <w:p w:rsidR="00F73486" w:rsidRDefault="00F73486" w:rsidP="00F73486">
      <w:pPr>
        <w:rPr>
          <w:sz w:val="28"/>
          <w:szCs w:val="28"/>
        </w:rPr>
      </w:pPr>
      <w:r>
        <w:rPr>
          <w:sz w:val="28"/>
          <w:szCs w:val="28"/>
        </w:rPr>
        <w:t xml:space="preserve">б) 2 вида, </w:t>
      </w:r>
    </w:p>
    <w:p w:rsidR="00F73486" w:rsidRDefault="00F73486" w:rsidP="00F73486">
      <w:pPr>
        <w:rPr>
          <w:sz w:val="28"/>
          <w:szCs w:val="28"/>
        </w:rPr>
      </w:pPr>
      <w:r>
        <w:rPr>
          <w:sz w:val="28"/>
          <w:szCs w:val="28"/>
        </w:rPr>
        <w:t>в</w:t>
      </w:r>
      <w:r w:rsidRPr="00234C0C">
        <w:rPr>
          <w:sz w:val="28"/>
          <w:szCs w:val="28"/>
        </w:rPr>
        <w:t>) 3 вида, </w:t>
      </w:r>
    </w:p>
    <w:p w:rsidR="00F73486" w:rsidRDefault="00F73486" w:rsidP="00F73486">
      <w:pPr>
        <w:rPr>
          <w:sz w:val="28"/>
          <w:szCs w:val="28"/>
        </w:rPr>
      </w:pPr>
      <w:r>
        <w:rPr>
          <w:sz w:val="28"/>
          <w:szCs w:val="28"/>
        </w:rPr>
        <w:t>г</w:t>
      </w:r>
      <w:r w:rsidRPr="00234C0C">
        <w:rPr>
          <w:sz w:val="28"/>
          <w:szCs w:val="28"/>
        </w:rPr>
        <w:t xml:space="preserve">) 6 видов, </w:t>
      </w:r>
    </w:p>
    <w:p w:rsidR="00F73486" w:rsidRPr="00234C0C" w:rsidRDefault="00F73486" w:rsidP="00F73486">
      <w:pPr>
        <w:rPr>
          <w:sz w:val="28"/>
          <w:szCs w:val="28"/>
        </w:rPr>
      </w:pPr>
      <w:r>
        <w:rPr>
          <w:sz w:val="28"/>
          <w:szCs w:val="28"/>
        </w:rPr>
        <w:t>д</w:t>
      </w:r>
      <w:r w:rsidRPr="00234C0C">
        <w:rPr>
          <w:sz w:val="28"/>
          <w:szCs w:val="28"/>
        </w:rPr>
        <w:t>) любое количество видов.</w:t>
      </w:r>
    </w:p>
    <w:p w:rsidR="00F73486" w:rsidRDefault="00F73486" w:rsidP="00F73486">
      <w:pPr>
        <w:rPr>
          <w:sz w:val="28"/>
          <w:szCs w:val="28"/>
        </w:rPr>
      </w:pPr>
    </w:p>
    <w:p w:rsidR="00F73486" w:rsidRDefault="00F73486" w:rsidP="00F73486">
      <w:pPr>
        <w:rPr>
          <w:sz w:val="28"/>
          <w:szCs w:val="28"/>
        </w:rPr>
      </w:pPr>
      <w:r w:rsidRPr="005F291E">
        <w:rPr>
          <w:b/>
          <w:color w:val="000000"/>
          <w:sz w:val="28"/>
          <w:szCs w:val="28"/>
        </w:rPr>
        <w:t>8. Проекция, какого геометрического тела изображена на рисун</w:t>
      </w:r>
      <w:r w:rsidRPr="00674E81">
        <w:rPr>
          <w:b/>
          <w:color w:val="000000"/>
          <w:sz w:val="27"/>
          <w:szCs w:val="27"/>
        </w:rPr>
        <w:t>ке</w:t>
      </w:r>
      <w:r w:rsidRPr="00674E81">
        <w:rPr>
          <w:b/>
          <w:color w:val="000000"/>
          <w:sz w:val="27"/>
          <w:szCs w:val="27"/>
        </w:rPr>
        <w:br/>
      </w:r>
      <w:r>
        <w:rPr>
          <w:noProof/>
          <w:sz w:val="28"/>
          <w:szCs w:val="28"/>
          <w:lang w:eastAsia="ru-RU"/>
        </w:rPr>
        <w:drawing>
          <wp:inline distT="0" distB="0" distL="0" distR="0">
            <wp:extent cx="771525" cy="2133600"/>
            <wp:effectExtent l="19050" t="0" r="9525" b="0"/>
            <wp:docPr id="2629"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81" cstate="print"/>
                    <a:srcRect/>
                    <a:stretch>
                      <a:fillRect/>
                    </a:stretch>
                  </pic:blipFill>
                  <pic:spPr bwMode="auto">
                    <a:xfrm>
                      <a:off x="0" y="0"/>
                      <a:ext cx="771525" cy="2133600"/>
                    </a:xfrm>
                    <a:prstGeom prst="rect">
                      <a:avLst/>
                    </a:prstGeom>
                    <a:noFill/>
                    <a:ln w="9525">
                      <a:noFill/>
                      <a:miter lim="800000"/>
                      <a:headEnd/>
                      <a:tailEnd/>
                    </a:ln>
                  </pic:spPr>
                </pic:pic>
              </a:graphicData>
            </a:graphic>
          </wp:inline>
        </w:drawing>
      </w:r>
      <w:r>
        <w:rPr>
          <w:rFonts w:ascii="Arial" w:hAnsi="Arial" w:cs="Arial"/>
          <w:color w:val="000000"/>
          <w:sz w:val="27"/>
          <w:szCs w:val="27"/>
        </w:rPr>
        <w:br/>
      </w:r>
      <w:r>
        <w:rPr>
          <w:rFonts w:ascii="Arial" w:hAnsi="Arial" w:cs="Arial"/>
          <w:color w:val="000000"/>
          <w:sz w:val="27"/>
          <w:szCs w:val="27"/>
        </w:rPr>
        <w:br/>
      </w:r>
      <w:r w:rsidRPr="005F291E">
        <w:rPr>
          <w:rFonts w:ascii="Arial" w:hAnsi="Arial" w:cs="Arial"/>
          <w:color w:val="000000"/>
          <w:sz w:val="27"/>
          <w:szCs w:val="27"/>
        </w:rPr>
        <w:t xml:space="preserve"> </w:t>
      </w:r>
      <w:r>
        <w:rPr>
          <w:rFonts w:ascii="Arial" w:hAnsi="Arial" w:cs="Arial"/>
          <w:color w:val="000000"/>
          <w:sz w:val="27"/>
          <w:szCs w:val="27"/>
        </w:rPr>
        <w:t>а) шара б) окружности в) цилиндра г) конуса</w:t>
      </w:r>
    </w:p>
    <w:p w:rsidR="00F73486" w:rsidRDefault="00F73486" w:rsidP="00F73486">
      <w:pPr>
        <w:rPr>
          <w:sz w:val="28"/>
          <w:szCs w:val="28"/>
        </w:rPr>
      </w:pPr>
    </w:p>
    <w:p w:rsidR="00F73486" w:rsidRPr="005F291E" w:rsidRDefault="00F73486" w:rsidP="00F73486">
      <w:pPr>
        <w:rPr>
          <w:b/>
          <w:sz w:val="28"/>
          <w:szCs w:val="28"/>
        </w:rPr>
      </w:pPr>
      <w:r w:rsidRPr="005F291E">
        <w:rPr>
          <w:b/>
          <w:sz w:val="28"/>
          <w:szCs w:val="28"/>
        </w:rPr>
        <w:t>9. По наглядному изображению детали выберете вид сверху</w:t>
      </w:r>
    </w:p>
    <w:p w:rsidR="00F73486" w:rsidRDefault="00F73486" w:rsidP="00F73486">
      <w:pPr>
        <w:rPr>
          <w:sz w:val="28"/>
          <w:szCs w:val="28"/>
        </w:rPr>
      </w:pPr>
    </w:p>
    <w:p w:rsidR="00F73486" w:rsidRDefault="00F73486" w:rsidP="00F73486">
      <w:pPr>
        <w:rPr>
          <w:sz w:val="28"/>
          <w:szCs w:val="28"/>
        </w:rPr>
      </w:pPr>
      <w:r>
        <w:rPr>
          <w:noProof/>
          <w:sz w:val="28"/>
          <w:szCs w:val="28"/>
          <w:lang w:eastAsia="ru-RU"/>
        </w:rPr>
        <w:drawing>
          <wp:inline distT="0" distB="0" distL="0" distR="0">
            <wp:extent cx="2266950" cy="1790700"/>
            <wp:effectExtent l="19050" t="0" r="0" b="0"/>
            <wp:docPr id="262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82" cstate="print"/>
                    <a:srcRect/>
                    <a:stretch>
                      <a:fillRect/>
                    </a:stretch>
                  </pic:blipFill>
                  <pic:spPr bwMode="auto">
                    <a:xfrm>
                      <a:off x="0" y="0"/>
                      <a:ext cx="2266950" cy="1790700"/>
                    </a:xfrm>
                    <a:prstGeom prst="rect">
                      <a:avLst/>
                    </a:prstGeom>
                    <a:noFill/>
                    <a:ln w="9525">
                      <a:noFill/>
                      <a:miter lim="800000"/>
                      <a:headEnd/>
                      <a:tailEnd/>
                    </a:ln>
                  </pic:spPr>
                </pic:pic>
              </a:graphicData>
            </a:graphic>
          </wp:inline>
        </w:drawing>
      </w:r>
      <w:r>
        <w:rPr>
          <w:sz w:val="28"/>
          <w:szCs w:val="28"/>
        </w:rPr>
        <w:t xml:space="preserve"> </w:t>
      </w:r>
      <w:r w:rsidRPr="006A371E">
        <w:rPr>
          <w:sz w:val="28"/>
          <w:szCs w:val="28"/>
        </w:rPr>
        <w:t xml:space="preserve"> </w:t>
      </w:r>
    </w:p>
    <w:p w:rsidR="00F73486" w:rsidRDefault="00F73486" w:rsidP="00F73486">
      <w:pPr>
        <w:rPr>
          <w:sz w:val="28"/>
          <w:szCs w:val="28"/>
        </w:rPr>
      </w:pPr>
    </w:p>
    <w:p w:rsidR="00F73486" w:rsidRDefault="00F73486" w:rsidP="00F73486">
      <w:pPr>
        <w:rPr>
          <w:sz w:val="28"/>
          <w:szCs w:val="28"/>
        </w:rPr>
      </w:pPr>
      <w:r>
        <w:rPr>
          <w:sz w:val="28"/>
          <w:szCs w:val="28"/>
        </w:rPr>
        <w:t xml:space="preserve">        1                            2                         3                    4        </w:t>
      </w:r>
    </w:p>
    <w:p w:rsidR="00F73486" w:rsidRDefault="00F73486" w:rsidP="00F73486">
      <w:pPr>
        <w:rPr>
          <w:sz w:val="28"/>
          <w:szCs w:val="28"/>
        </w:rPr>
      </w:pPr>
      <w:r>
        <w:rPr>
          <w:noProof/>
          <w:sz w:val="28"/>
          <w:szCs w:val="28"/>
          <w:lang w:eastAsia="ru-RU"/>
        </w:rPr>
        <w:drawing>
          <wp:inline distT="0" distB="0" distL="0" distR="0">
            <wp:extent cx="4400550" cy="904875"/>
            <wp:effectExtent l="19050" t="0" r="0" b="0"/>
            <wp:docPr id="2627"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3" cstate="print"/>
                    <a:srcRect/>
                    <a:stretch>
                      <a:fillRect/>
                    </a:stretch>
                  </pic:blipFill>
                  <pic:spPr bwMode="auto">
                    <a:xfrm>
                      <a:off x="0" y="0"/>
                      <a:ext cx="4400550" cy="904875"/>
                    </a:xfrm>
                    <a:prstGeom prst="rect">
                      <a:avLst/>
                    </a:prstGeom>
                    <a:noFill/>
                    <a:ln w="9525">
                      <a:noFill/>
                      <a:miter lim="800000"/>
                      <a:headEnd/>
                      <a:tailEnd/>
                    </a:ln>
                  </pic:spPr>
                </pic:pic>
              </a:graphicData>
            </a:graphic>
          </wp:inline>
        </w:drawing>
      </w:r>
    </w:p>
    <w:p w:rsidR="00F73486" w:rsidRDefault="00F73486" w:rsidP="00F73486">
      <w:pPr>
        <w:rPr>
          <w:sz w:val="28"/>
          <w:szCs w:val="28"/>
        </w:rPr>
      </w:pPr>
    </w:p>
    <w:p w:rsidR="00F73486" w:rsidRDefault="00F73486" w:rsidP="00F73486">
      <w:pPr>
        <w:rPr>
          <w:sz w:val="28"/>
          <w:szCs w:val="28"/>
        </w:rPr>
      </w:pPr>
      <w:r>
        <w:rPr>
          <w:sz w:val="28"/>
          <w:szCs w:val="28"/>
        </w:rPr>
        <w:t>а) 2</w:t>
      </w:r>
    </w:p>
    <w:p w:rsidR="00F73486" w:rsidRDefault="00F73486" w:rsidP="00F73486">
      <w:pPr>
        <w:rPr>
          <w:sz w:val="28"/>
          <w:szCs w:val="28"/>
        </w:rPr>
      </w:pPr>
      <w:r>
        <w:rPr>
          <w:sz w:val="28"/>
          <w:szCs w:val="28"/>
        </w:rPr>
        <w:t>б) 4</w:t>
      </w:r>
    </w:p>
    <w:p w:rsidR="00F73486" w:rsidRDefault="00F73486" w:rsidP="00F73486">
      <w:pPr>
        <w:rPr>
          <w:sz w:val="28"/>
          <w:szCs w:val="28"/>
        </w:rPr>
      </w:pPr>
      <w:r>
        <w:rPr>
          <w:sz w:val="28"/>
          <w:szCs w:val="28"/>
        </w:rPr>
        <w:t>в) 1</w:t>
      </w:r>
    </w:p>
    <w:p w:rsidR="00F73486" w:rsidRDefault="00F73486" w:rsidP="00F73486">
      <w:pPr>
        <w:rPr>
          <w:sz w:val="28"/>
          <w:szCs w:val="28"/>
        </w:rPr>
      </w:pPr>
      <w:r>
        <w:rPr>
          <w:sz w:val="28"/>
          <w:szCs w:val="28"/>
        </w:rPr>
        <w:t>г) 3</w:t>
      </w:r>
    </w:p>
    <w:p w:rsidR="00F73486" w:rsidRDefault="00F73486" w:rsidP="00F73486">
      <w:pPr>
        <w:jc w:val="right"/>
        <w:rPr>
          <w:sz w:val="28"/>
          <w:szCs w:val="28"/>
        </w:rPr>
      </w:pPr>
    </w:p>
    <w:p w:rsidR="00F73486" w:rsidRDefault="00F73486" w:rsidP="00F73486">
      <w:pPr>
        <w:jc w:val="right"/>
        <w:rPr>
          <w:sz w:val="28"/>
          <w:szCs w:val="28"/>
        </w:rPr>
      </w:pPr>
    </w:p>
    <w:p w:rsidR="00F73486" w:rsidRDefault="00F73486" w:rsidP="00F73486">
      <w:pPr>
        <w:rPr>
          <w:b/>
          <w:sz w:val="28"/>
          <w:szCs w:val="28"/>
        </w:rPr>
      </w:pPr>
      <w:r w:rsidRPr="005F291E">
        <w:rPr>
          <w:b/>
          <w:sz w:val="28"/>
          <w:szCs w:val="28"/>
        </w:rPr>
        <w:t>10.</w:t>
      </w:r>
      <w:r w:rsidRPr="005F291E">
        <w:rPr>
          <w:b/>
        </w:rPr>
        <w:t xml:space="preserve"> </w:t>
      </w:r>
      <w:r w:rsidRPr="005F291E">
        <w:rPr>
          <w:b/>
          <w:sz w:val="28"/>
          <w:szCs w:val="28"/>
        </w:rPr>
        <w:t>Размерные числа показывают</w:t>
      </w:r>
      <w:r>
        <w:rPr>
          <w:b/>
          <w:sz w:val="28"/>
          <w:szCs w:val="28"/>
        </w:rPr>
        <w:t>:</w:t>
      </w:r>
    </w:p>
    <w:p w:rsidR="00F73486" w:rsidRPr="005F291E" w:rsidRDefault="00F73486" w:rsidP="00F73486">
      <w:pPr>
        <w:rPr>
          <w:sz w:val="28"/>
          <w:szCs w:val="28"/>
        </w:rPr>
      </w:pPr>
    </w:p>
    <w:p w:rsidR="00F73486" w:rsidRDefault="00F73486" w:rsidP="00F73486">
      <w:pPr>
        <w:rPr>
          <w:sz w:val="28"/>
          <w:szCs w:val="28"/>
        </w:rPr>
      </w:pPr>
      <w:r w:rsidRPr="005F291E">
        <w:rPr>
          <w:sz w:val="28"/>
          <w:szCs w:val="28"/>
        </w:rPr>
        <w:t xml:space="preserve">а) масштаб </w:t>
      </w:r>
    </w:p>
    <w:p w:rsidR="00F73486" w:rsidRPr="005F291E" w:rsidRDefault="00F73486" w:rsidP="00F73486">
      <w:pPr>
        <w:rPr>
          <w:sz w:val="28"/>
          <w:szCs w:val="28"/>
        </w:rPr>
      </w:pPr>
      <w:r w:rsidRPr="005F291E">
        <w:rPr>
          <w:sz w:val="28"/>
          <w:szCs w:val="28"/>
        </w:rPr>
        <w:t>б) действительные размеры изображений предмета</w:t>
      </w:r>
    </w:p>
    <w:p w:rsidR="00F73486" w:rsidRDefault="00F73486" w:rsidP="00F73486">
      <w:pPr>
        <w:rPr>
          <w:sz w:val="28"/>
          <w:szCs w:val="28"/>
        </w:rPr>
      </w:pPr>
      <w:r w:rsidRPr="005F291E">
        <w:rPr>
          <w:sz w:val="28"/>
          <w:szCs w:val="28"/>
        </w:rPr>
        <w:t>в) ничего не показывают</w:t>
      </w:r>
    </w:p>
    <w:p w:rsidR="00F73486" w:rsidRDefault="00F73486" w:rsidP="00F73486">
      <w:pPr>
        <w:rPr>
          <w:sz w:val="28"/>
          <w:szCs w:val="28"/>
        </w:rPr>
      </w:pPr>
      <w:r w:rsidRPr="005F291E">
        <w:rPr>
          <w:sz w:val="28"/>
          <w:szCs w:val="28"/>
        </w:rPr>
        <w:t xml:space="preserve"> г) общее число размеров</w:t>
      </w:r>
    </w:p>
    <w:p w:rsidR="00F73486" w:rsidRDefault="00F73486" w:rsidP="00F73486">
      <w:pPr>
        <w:jc w:val="right"/>
        <w:rPr>
          <w:sz w:val="28"/>
          <w:szCs w:val="28"/>
        </w:rPr>
      </w:pPr>
    </w:p>
    <w:p w:rsidR="00F73486" w:rsidRDefault="00F73486" w:rsidP="00F73486">
      <w:pPr>
        <w:jc w:val="right"/>
        <w:rPr>
          <w:sz w:val="28"/>
          <w:szCs w:val="28"/>
        </w:rPr>
      </w:pPr>
    </w:p>
    <w:p w:rsidR="00F73486" w:rsidRDefault="00F73486" w:rsidP="00F73486">
      <w:pPr>
        <w:jc w:val="right"/>
        <w:rPr>
          <w:sz w:val="28"/>
          <w:szCs w:val="28"/>
        </w:rPr>
      </w:pPr>
    </w:p>
    <w:p w:rsidR="00F73486" w:rsidRDefault="00F73486" w:rsidP="00F73486">
      <w:pPr>
        <w:jc w:val="right"/>
        <w:rPr>
          <w:sz w:val="28"/>
          <w:szCs w:val="28"/>
        </w:rPr>
      </w:pPr>
    </w:p>
    <w:p w:rsidR="00F73486" w:rsidRDefault="00F73486" w:rsidP="00F73486">
      <w:pPr>
        <w:jc w:val="center"/>
        <w:rPr>
          <w:sz w:val="28"/>
          <w:szCs w:val="28"/>
        </w:rPr>
      </w:pPr>
    </w:p>
    <w:p w:rsidR="00F73486" w:rsidRPr="00E26254" w:rsidRDefault="00F73486" w:rsidP="00F73486">
      <w:pPr>
        <w:jc w:val="right"/>
        <w:rPr>
          <w:sz w:val="28"/>
          <w:szCs w:val="28"/>
        </w:rPr>
      </w:pPr>
      <w:r w:rsidRPr="00E26254">
        <w:rPr>
          <w:sz w:val="28"/>
          <w:szCs w:val="28"/>
        </w:rPr>
        <w:t>Преподаватель _____________________</w:t>
      </w:r>
    </w:p>
    <w:p w:rsidR="00F73486" w:rsidRPr="00C0180E" w:rsidRDefault="00F73486" w:rsidP="00F73486">
      <w:pPr>
        <w:rPr>
          <w:sz w:val="28"/>
          <w:szCs w:val="28"/>
        </w:rPr>
      </w:pPr>
    </w:p>
    <w:p w:rsidR="00F73486" w:rsidRDefault="00F73486" w:rsidP="00F73486">
      <w:pPr>
        <w:rPr>
          <w:rFonts w:eastAsia="Calibri"/>
        </w:rPr>
      </w:pPr>
    </w:p>
    <w:p w:rsidR="00F73486" w:rsidRDefault="00F73486" w:rsidP="00F73486">
      <w:pPr>
        <w:rPr>
          <w:rFonts w:eastAsia="Calibri"/>
        </w:rPr>
      </w:pPr>
    </w:p>
    <w:p w:rsidR="00F73486" w:rsidRPr="00122775" w:rsidRDefault="00F73486" w:rsidP="00F73486">
      <w:pPr>
        <w:rPr>
          <w:rFonts w:eastAsia="Calibri"/>
          <w:sz w:val="28"/>
          <w:szCs w:val="28"/>
        </w:rPr>
      </w:pPr>
      <w:r w:rsidRPr="000D5E3E">
        <w:rPr>
          <w:rFonts w:eastAsia="Calibri"/>
          <w:sz w:val="28"/>
          <w:szCs w:val="28"/>
        </w:rPr>
        <w:t>Ответы:</w:t>
      </w:r>
      <w:r>
        <w:rPr>
          <w:rFonts w:eastAsia="Calibri"/>
          <w:sz w:val="28"/>
          <w:szCs w:val="28"/>
        </w:rPr>
        <w:t xml:space="preserve"> 1-в, 2- призма, конус, 3-в,4-б,5-г,6-в,7-г,8-в,9-г,  1-б.</w:t>
      </w:r>
    </w:p>
    <w:p w:rsidR="00F73486" w:rsidRDefault="00F73486" w:rsidP="00F73486">
      <w:pPr>
        <w:rPr>
          <w:rFonts w:eastAsia="Calibri"/>
        </w:rPr>
      </w:pPr>
    </w:p>
    <w:p w:rsidR="00F73486" w:rsidRPr="00C0180E" w:rsidRDefault="00F73486" w:rsidP="00F73486">
      <w:pPr>
        <w:rPr>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F73486" w:rsidRPr="00C0180E" w:rsidTr="001E1A16">
        <w:tblPrEx>
          <w:tblCellMar>
            <w:top w:w="0" w:type="dxa"/>
            <w:bottom w:w="0" w:type="dxa"/>
          </w:tblCellMar>
        </w:tblPrEx>
        <w:trPr>
          <w:trHeight w:val="1745"/>
          <w:jc w:val="center"/>
        </w:trPr>
        <w:tc>
          <w:tcPr>
            <w:tcW w:w="3621" w:type="dxa"/>
          </w:tcPr>
          <w:p w:rsidR="00F73486" w:rsidRPr="000B740D" w:rsidRDefault="00F73486" w:rsidP="001E1A16">
            <w:pPr>
              <w:jc w:val="center"/>
              <w:rPr>
                <w:rFonts w:eastAsia="Calibri"/>
                <w:sz w:val="24"/>
                <w:szCs w:val="24"/>
              </w:rPr>
            </w:pPr>
            <w:r w:rsidRPr="000B740D">
              <w:rPr>
                <w:rFonts w:eastAsia="Calibri"/>
                <w:sz w:val="24"/>
                <w:szCs w:val="24"/>
              </w:rPr>
              <w:t>СОГЛАСОВАНО</w:t>
            </w:r>
          </w:p>
          <w:p w:rsidR="00F73486" w:rsidRPr="000B740D" w:rsidRDefault="00F73486" w:rsidP="001E1A16">
            <w:pPr>
              <w:rPr>
                <w:rFonts w:eastAsia="Calibri"/>
                <w:sz w:val="24"/>
                <w:szCs w:val="24"/>
              </w:rPr>
            </w:pPr>
            <w:r w:rsidRPr="000B740D">
              <w:rPr>
                <w:rFonts w:eastAsia="Calibri"/>
                <w:sz w:val="24"/>
                <w:szCs w:val="24"/>
              </w:rPr>
              <w:t>Зав. отделением</w:t>
            </w:r>
          </w:p>
          <w:p w:rsidR="00F73486" w:rsidRPr="000B740D" w:rsidRDefault="00F73486" w:rsidP="001E1A16">
            <w:pPr>
              <w:rPr>
                <w:rFonts w:eastAsia="Calibri"/>
                <w:sz w:val="24"/>
                <w:szCs w:val="24"/>
              </w:rPr>
            </w:pPr>
            <w:r w:rsidRPr="000B740D">
              <w:rPr>
                <w:sz w:val="24"/>
                <w:szCs w:val="24"/>
              </w:rPr>
              <w:t xml:space="preserve">                      Троценко И.В</w:t>
            </w:r>
          </w:p>
          <w:p w:rsidR="00F73486" w:rsidRPr="000B740D" w:rsidRDefault="00F73486" w:rsidP="001E1A16">
            <w:pPr>
              <w:rPr>
                <w:rFonts w:eastAsia="Calibri"/>
                <w:sz w:val="24"/>
                <w:szCs w:val="24"/>
              </w:rPr>
            </w:pPr>
            <w:r w:rsidRPr="000B740D">
              <w:rPr>
                <w:rFonts w:eastAsia="Calibri"/>
                <w:sz w:val="24"/>
                <w:szCs w:val="24"/>
              </w:rPr>
              <w:t xml:space="preserve">              </w:t>
            </w:r>
          </w:p>
          <w:p w:rsidR="00F73486" w:rsidRPr="007030AD" w:rsidRDefault="00F73486" w:rsidP="001E1A16">
            <w:pPr>
              <w:rPr>
                <w:sz w:val="28"/>
                <w:szCs w:val="28"/>
              </w:rPr>
            </w:pPr>
            <w:r w:rsidRPr="000B740D">
              <w:rPr>
                <w:sz w:val="24"/>
                <w:szCs w:val="24"/>
              </w:rPr>
              <w:t>«____»___________20____г.</w:t>
            </w:r>
          </w:p>
          <w:p w:rsidR="00F73486" w:rsidRPr="00C0180E" w:rsidRDefault="00F73486" w:rsidP="001E1A16">
            <w:pPr>
              <w:rPr>
                <w:rFonts w:eastAsia="Calibri"/>
                <w:sz w:val="28"/>
                <w:szCs w:val="28"/>
              </w:rPr>
            </w:pPr>
          </w:p>
        </w:tc>
        <w:tc>
          <w:tcPr>
            <w:tcW w:w="3513" w:type="dxa"/>
          </w:tcPr>
          <w:p w:rsidR="00F73486" w:rsidRPr="000B740D" w:rsidRDefault="00F73486" w:rsidP="001E1A16">
            <w:pPr>
              <w:jc w:val="center"/>
              <w:rPr>
                <w:sz w:val="24"/>
                <w:szCs w:val="24"/>
                <w:lang w:eastAsia="ru-RU"/>
              </w:rPr>
            </w:pPr>
            <w:r w:rsidRPr="000B740D">
              <w:rPr>
                <w:sz w:val="24"/>
                <w:szCs w:val="24"/>
                <w:lang w:eastAsia="ru-RU"/>
              </w:rPr>
              <w:t xml:space="preserve">Задание № </w:t>
            </w:r>
            <w:r>
              <w:rPr>
                <w:sz w:val="24"/>
                <w:szCs w:val="24"/>
                <w:lang w:eastAsia="ru-RU"/>
              </w:rPr>
              <w:t>2</w:t>
            </w:r>
          </w:p>
          <w:p w:rsidR="00F73486" w:rsidRPr="000B740D" w:rsidRDefault="00F73486" w:rsidP="001E1A16">
            <w:pPr>
              <w:rPr>
                <w:rFonts w:eastAsia="Calibri"/>
                <w:sz w:val="24"/>
                <w:szCs w:val="24"/>
              </w:rPr>
            </w:pPr>
            <w:r w:rsidRPr="000B740D">
              <w:rPr>
                <w:rFonts w:eastAsia="Calibri"/>
                <w:sz w:val="24"/>
                <w:szCs w:val="24"/>
              </w:rPr>
              <w:t xml:space="preserve">По дисциплине 0Д15«Черчение» </w:t>
            </w:r>
          </w:p>
          <w:p w:rsidR="00F73486" w:rsidRPr="000B740D" w:rsidRDefault="00F73486" w:rsidP="001E1A16">
            <w:pPr>
              <w:rPr>
                <w:rFonts w:eastAsia="Calibri"/>
                <w:sz w:val="24"/>
                <w:szCs w:val="24"/>
              </w:rPr>
            </w:pPr>
          </w:p>
          <w:p w:rsidR="00F73486" w:rsidRDefault="00F73486" w:rsidP="001E1A16">
            <w:pPr>
              <w:rPr>
                <w:rFonts w:eastAsia="Calibri"/>
                <w:sz w:val="24"/>
                <w:szCs w:val="24"/>
                <w:lang w:val="en-US"/>
              </w:rPr>
            </w:pPr>
            <w:r>
              <w:rPr>
                <w:rFonts w:eastAsia="Calibri"/>
                <w:sz w:val="24"/>
                <w:szCs w:val="24"/>
              </w:rPr>
              <w:t>Группа</w:t>
            </w:r>
            <w:r w:rsidRPr="000B740D">
              <w:rPr>
                <w:rFonts w:eastAsia="Calibri"/>
                <w:sz w:val="24"/>
                <w:szCs w:val="24"/>
              </w:rPr>
              <w:t xml:space="preserve">: </w:t>
            </w:r>
            <w:r>
              <w:rPr>
                <w:rFonts w:eastAsia="Calibri"/>
                <w:sz w:val="24"/>
                <w:szCs w:val="24"/>
                <w:lang w:val="en-US"/>
              </w:rPr>
              <w:t>УД-1</w:t>
            </w:r>
          </w:p>
          <w:p w:rsidR="00F73486" w:rsidRPr="00C0180E" w:rsidRDefault="00F73486" w:rsidP="001E1A16">
            <w:pPr>
              <w:rPr>
                <w:rFonts w:eastAsia="Calibri"/>
                <w:sz w:val="28"/>
                <w:szCs w:val="28"/>
              </w:rPr>
            </w:pPr>
            <w:r>
              <w:rPr>
                <w:rFonts w:eastAsia="Calibri"/>
                <w:sz w:val="24"/>
                <w:szCs w:val="24"/>
              </w:rPr>
              <w:t>2 семестр</w:t>
            </w:r>
          </w:p>
        </w:tc>
        <w:tc>
          <w:tcPr>
            <w:tcW w:w="3489" w:type="dxa"/>
          </w:tcPr>
          <w:p w:rsidR="00F73486" w:rsidRPr="000B740D" w:rsidRDefault="00F73486" w:rsidP="001E1A16">
            <w:pPr>
              <w:contextualSpacing/>
              <w:jc w:val="center"/>
              <w:rPr>
                <w:sz w:val="24"/>
                <w:szCs w:val="24"/>
              </w:rPr>
            </w:pPr>
            <w:r w:rsidRPr="000B740D">
              <w:rPr>
                <w:sz w:val="24"/>
                <w:szCs w:val="24"/>
              </w:rPr>
              <w:t>УТВЕРЖДАЮ</w:t>
            </w:r>
          </w:p>
          <w:p w:rsidR="00F73486" w:rsidRPr="000B740D" w:rsidRDefault="00F73486" w:rsidP="001E1A16">
            <w:pPr>
              <w:contextualSpacing/>
              <w:jc w:val="center"/>
              <w:rPr>
                <w:sz w:val="24"/>
                <w:szCs w:val="24"/>
              </w:rPr>
            </w:pPr>
          </w:p>
          <w:p w:rsidR="00F73486" w:rsidRPr="000B740D" w:rsidRDefault="00F73486" w:rsidP="001E1A16">
            <w:pPr>
              <w:pStyle w:val="ab"/>
              <w:contextualSpacing/>
            </w:pPr>
            <w:r w:rsidRPr="000B740D">
              <w:t>Зам.директора по УПР работе</w:t>
            </w:r>
            <w:r w:rsidRPr="000B740D">
              <w:br/>
              <w:t xml:space="preserve"> </w:t>
            </w:r>
          </w:p>
          <w:p w:rsidR="00F73486" w:rsidRPr="000B740D" w:rsidRDefault="00F73486" w:rsidP="001E1A16">
            <w:pPr>
              <w:contextualSpacing/>
              <w:rPr>
                <w:sz w:val="24"/>
                <w:szCs w:val="24"/>
              </w:rPr>
            </w:pPr>
            <w:r w:rsidRPr="000B740D">
              <w:rPr>
                <w:sz w:val="24"/>
                <w:szCs w:val="24"/>
              </w:rPr>
              <w:t>________________ Минко Н.О.</w:t>
            </w:r>
          </w:p>
          <w:p w:rsidR="00F73486" w:rsidRPr="000B740D" w:rsidRDefault="00F73486" w:rsidP="001E1A16">
            <w:pPr>
              <w:rPr>
                <w:sz w:val="24"/>
                <w:szCs w:val="24"/>
              </w:rPr>
            </w:pPr>
            <w:r w:rsidRPr="000B740D">
              <w:rPr>
                <w:sz w:val="24"/>
                <w:szCs w:val="24"/>
              </w:rPr>
              <w:t>«____»___________20____г.</w:t>
            </w:r>
          </w:p>
          <w:p w:rsidR="00F73486" w:rsidRPr="00C0180E" w:rsidRDefault="00F73486" w:rsidP="001E1A16">
            <w:pPr>
              <w:rPr>
                <w:rFonts w:eastAsia="Calibri"/>
                <w:sz w:val="28"/>
                <w:szCs w:val="28"/>
              </w:rPr>
            </w:pPr>
          </w:p>
        </w:tc>
      </w:tr>
    </w:tbl>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Pr="00D345B7" w:rsidRDefault="00F73486" w:rsidP="00F73486">
      <w:pPr>
        <w:shd w:val="clear" w:color="auto" w:fill="FFFFFF"/>
        <w:spacing w:after="300"/>
        <w:rPr>
          <w:rFonts w:ascii="Verdana" w:hAnsi="Verdana"/>
          <w:color w:val="2B2B2B"/>
          <w:sz w:val="24"/>
          <w:szCs w:val="24"/>
          <w:lang w:eastAsia="ru-RU"/>
        </w:rPr>
      </w:pPr>
      <w:r>
        <w:rPr>
          <w:rFonts w:ascii="Verdana" w:hAnsi="Verdana"/>
          <w:b/>
          <w:color w:val="2B2B2B"/>
          <w:sz w:val="24"/>
          <w:szCs w:val="24"/>
          <w:lang w:eastAsia="ru-RU"/>
        </w:rPr>
        <w:t>1.</w:t>
      </w:r>
      <w:r w:rsidRPr="002F5DDE">
        <w:rPr>
          <w:rFonts w:ascii="Verdana" w:hAnsi="Verdana"/>
          <w:b/>
          <w:color w:val="2B2B2B"/>
          <w:sz w:val="24"/>
          <w:szCs w:val="24"/>
          <w:lang w:eastAsia="ru-RU"/>
        </w:rPr>
        <w:t>Какая линия  применяется для изображения видимого контура</w:t>
      </w:r>
      <w:r w:rsidRPr="00D345B7">
        <w:rPr>
          <w:rFonts w:ascii="Verdana" w:hAnsi="Verdana"/>
          <w:color w:val="2B2B2B"/>
          <w:sz w:val="24"/>
          <w:szCs w:val="24"/>
          <w:lang w:eastAsia="ru-RU"/>
        </w:rPr>
        <w:t>?</w:t>
      </w:r>
    </w:p>
    <w:p w:rsidR="00F73486" w:rsidRPr="00D345B7" w:rsidRDefault="00F73486" w:rsidP="00F73486">
      <w:pPr>
        <w:shd w:val="clear" w:color="auto" w:fill="FFFFFF"/>
        <w:spacing w:after="300"/>
        <w:rPr>
          <w:rFonts w:ascii="Verdana" w:hAnsi="Verdana"/>
          <w:color w:val="2B2B2B"/>
          <w:sz w:val="24"/>
          <w:szCs w:val="24"/>
          <w:lang w:eastAsia="ru-RU"/>
        </w:rPr>
      </w:pPr>
      <w:r w:rsidRPr="00D345B7">
        <w:rPr>
          <w:rFonts w:ascii="Verdana" w:hAnsi="Verdana"/>
          <w:color w:val="2B2B2B"/>
          <w:sz w:val="24"/>
          <w:szCs w:val="24"/>
          <w:lang w:eastAsia="ru-RU"/>
        </w:rPr>
        <w:t>а) сплошная толстая основная;</w:t>
      </w:r>
    </w:p>
    <w:p w:rsidR="00F73486" w:rsidRPr="00D345B7" w:rsidRDefault="00F73486" w:rsidP="00F73486">
      <w:pPr>
        <w:shd w:val="clear" w:color="auto" w:fill="FFFFFF"/>
        <w:spacing w:after="300"/>
        <w:rPr>
          <w:rFonts w:ascii="Verdana" w:hAnsi="Verdana"/>
          <w:color w:val="2B2B2B"/>
          <w:sz w:val="24"/>
          <w:szCs w:val="24"/>
          <w:lang w:eastAsia="ru-RU"/>
        </w:rPr>
      </w:pPr>
      <w:r w:rsidRPr="00D345B7">
        <w:rPr>
          <w:rFonts w:ascii="Verdana" w:hAnsi="Verdana"/>
          <w:color w:val="2B2B2B"/>
          <w:sz w:val="24"/>
          <w:szCs w:val="24"/>
          <w:lang w:eastAsia="ru-RU"/>
        </w:rPr>
        <w:t>б) штриховая тонкая;</w:t>
      </w:r>
    </w:p>
    <w:p w:rsidR="00F73486" w:rsidRPr="00D345B7" w:rsidRDefault="00F73486" w:rsidP="00F73486">
      <w:pPr>
        <w:shd w:val="clear" w:color="auto" w:fill="FFFFFF"/>
        <w:spacing w:after="300"/>
        <w:rPr>
          <w:rFonts w:ascii="Verdana" w:hAnsi="Verdana"/>
          <w:color w:val="2B2B2B"/>
          <w:sz w:val="24"/>
          <w:szCs w:val="24"/>
          <w:lang w:eastAsia="ru-RU"/>
        </w:rPr>
      </w:pPr>
      <w:r w:rsidRPr="00D345B7">
        <w:rPr>
          <w:rFonts w:ascii="Verdana" w:hAnsi="Verdana"/>
          <w:color w:val="2B2B2B"/>
          <w:sz w:val="24"/>
          <w:szCs w:val="24"/>
          <w:lang w:eastAsia="ru-RU"/>
        </w:rPr>
        <w:t>в) сплошная волнистая;</w:t>
      </w:r>
    </w:p>
    <w:p w:rsidR="00F73486" w:rsidRDefault="00F73486" w:rsidP="00F73486">
      <w:pPr>
        <w:shd w:val="clear" w:color="auto" w:fill="FFFFFF"/>
        <w:spacing w:after="300"/>
        <w:rPr>
          <w:rFonts w:ascii="Verdana" w:hAnsi="Verdana"/>
          <w:color w:val="2B2B2B"/>
          <w:sz w:val="24"/>
          <w:szCs w:val="24"/>
          <w:lang w:eastAsia="ru-RU"/>
        </w:rPr>
      </w:pPr>
      <w:r w:rsidRPr="00D345B7">
        <w:rPr>
          <w:rFonts w:ascii="Verdana" w:hAnsi="Verdana"/>
          <w:color w:val="2B2B2B"/>
          <w:sz w:val="24"/>
          <w:szCs w:val="24"/>
          <w:lang w:eastAsia="ru-RU"/>
        </w:rPr>
        <w:lastRenderedPageBreak/>
        <w:t>г) сплошная тонкая.</w:t>
      </w:r>
    </w:p>
    <w:p w:rsidR="00F73486" w:rsidRPr="00074323" w:rsidRDefault="00F73486" w:rsidP="00F73486">
      <w:pPr>
        <w:shd w:val="clear" w:color="auto" w:fill="FFFFFF"/>
        <w:spacing w:after="300"/>
        <w:rPr>
          <w:rFonts w:ascii="Verdana" w:hAnsi="Verdana"/>
          <w:b/>
          <w:color w:val="2B2B2B"/>
          <w:sz w:val="24"/>
          <w:szCs w:val="24"/>
          <w:lang w:eastAsia="ru-RU"/>
        </w:rPr>
      </w:pPr>
      <w:r>
        <w:rPr>
          <w:rFonts w:ascii="Verdana" w:hAnsi="Verdana"/>
          <w:b/>
          <w:color w:val="2B2B2B"/>
          <w:sz w:val="24"/>
          <w:szCs w:val="24"/>
          <w:lang w:eastAsia="ru-RU"/>
        </w:rPr>
        <w:t>2.</w:t>
      </w:r>
      <w:r w:rsidRPr="00074323">
        <w:rPr>
          <w:rFonts w:ascii="Verdana" w:hAnsi="Verdana"/>
          <w:b/>
          <w:color w:val="2B2B2B"/>
          <w:sz w:val="24"/>
          <w:szCs w:val="24"/>
          <w:lang w:eastAsia="ru-RU"/>
        </w:rPr>
        <w:t>Что такое вид?</w:t>
      </w:r>
    </w:p>
    <w:p w:rsidR="00F73486" w:rsidRPr="00074323" w:rsidRDefault="00F73486" w:rsidP="00F73486">
      <w:pPr>
        <w:shd w:val="clear" w:color="auto" w:fill="FFFFFF"/>
        <w:spacing w:after="300"/>
        <w:rPr>
          <w:rFonts w:ascii="Verdana" w:hAnsi="Verdana"/>
          <w:color w:val="2B2B2B"/>
          <w:sz w:val="24"/>
          <w:szCs w:val="24"/>
          <w:lang w:eastAsia="ru-RU"/>
        </w:rPr>
      </w:pPr>
      <w:r w:rsidRPr="00074323">
        <w:rPr>
          <w:rFonts w:ascii="Verdana" w:hAnsi="Verdana"/>
          <w:color w:val="2B2B2B"/>
          <w:sz w:val="24"/>
          <w:szCs w:val="24"/>
          <w:lang w:eastAsia="ru-RU"/>
        </w:rPr>
        <w:t xml:space="preserve">а) это изображение стороны, обращенной к наблюдателю. </w:t>
      </w:r>
    </w:p>
    <w:p w:rsidR="00F73486" w:rsidRPr="00074323" w:rsidRDefault="00F73486" w:rsidP="00F73486">
      <w:pPr>
        <w:shd w:val="clear" w:color="auto" w:fill="FFFFFF"/>
        <w:spacing w:after="300"/>
        <w:rPr>
          <w:rFonts w:ascii="Verdana" w:hAnsi="Verdana"/>
          <w:color w:val="2B2B2B"/>
          <w:sz w:val="24"/>
          <w:szCs w:val="24"/>
          <w:lang w:eastAsia="ru-RU"/>
        </w:rPr>
      </w:pPr>
      <w:r w:rsidRPr="00074323">
        <w:rPr>
          <w:rFonts w:ascii="Verdana" w:hAnsi="Verdana"/>
          <w:color w:val="2B2B2B"/>
          <w:sz w:val="24"/>
          <w:szCs w:val="24"/>
          <w:lang w:eastAsia="ru-RU"/>
        </w:rPr>
        <w:t>б) видимой части поверхности предмета</w:t>
      </w:r>
    </w:p>
    <w:p w:rsidR="00F73486" w:rsidRPr="00074323" w:rsidRDefault="00F73486" w:rsidP="00F73486">
      <w:pPr>
        <w:shd w:val="clear" w:color="auto" w:fill="FFFFFF"/>
        <w:spacing w:after="300"/>
        <w:rPr>
          <w:rFonts w:ascii="Verdana" w:hAnsi="Verdana"/>
          <w:color w:val="2B2B2B"/>
          <w:sz w:val="24"/>
          <w:szCs w:val="24"/>
          <w:lang w:eastAsia="ru-RU"/>
        </w:rPr>
      </w:pPr>
      <w:r w:rsidRPr="00074323">
        <w:rPr>
          <w:rFonts w:ascii="Verdana" w:hAnsi="Verdana"/>
          <w:color w:val="2B2B2B"/>
          <w:sz w:val="24"/>
          <w:szCs w:val="24"/>
          <w:lang w:eastAsia="ru-RU"/>
        </w:rPr>
        <w:t>в) это процесс построения проекции предмета.</w:t>
      </w:r>
    </w:p>
    <w:p w:rsidR="00F73486" w:rsidRPr="00D345B7" w:rsidRDefault="00F73486" w:rsidP="00F73486">
      <w:pPr>
        <w:shd w:val="clear" w:color="auto" w:fill="FFFFFF"/>
        <w:spacing w:after="300"/>
        <w:rPr>
          <w:rFonts w:ascii="Verdana" w:hAnsi="Verdana"/>
          <w:color w:val="2B2B2B"/>
          <w:sz w:val="24"/>
          <w:szCs w:val="24"/>
          <w:lang w:eastAsia="ru-RU"/>
        </w:rPr>
      </w:pPr>
    </w:p>
    <w:p w:rsidR="00F73486" w:rsidRDefault="00F73486" w:rsidP="00F73486">
      <w:pPr>
        <w:rPr>
          <w:rFonts w:eastAsia="Calibri"/>
        </w:rPr>
      </w:pPr>
      <w:r>
        <w:rPr>
          <w:rFonts w:eastAsia="Calibri"/>
          <w:sz w:val="28"/>
          <w:szCs w:val="28"/>
        </w:rPr>
        <w:t>3</w:t>
      </w:r>
      <w:r w:rsidRPr="002F5DDE">
        <w:rPr>
          <w:rFonts w:eastAsia="Calibri"/>
          <w:b/>
          <w:sz w:val="28"/>
          <w:szCs w:val="28"/>
        </w:rPr>
        <w:t>.</w:t>
      </w:r>
      <w:r w:rsidRPr="002F5DDE">
        <w:rPr>
          <w:b/>
          <w:sz w:val="28"/>
          <w:szCs w:val="28"/>
        </w:rPr>
        <w:t xml:space="preserve"> Написать полное наименование указанных геометрических тел</w:t>
      </w:r>
      <w:r>
        <w:rPr>
          <w:sz w:val="28"/>
          <w:szCs w:val="28"/>
        </w:rPr>
        <w:t>.</w:t>
      </w:r>
    </w:p>
    <w:p w:rsidR="00F73486" w:rsidRDefault="00F73486" w:rsidP="00F73486">
      <w:pPr>
        <w:rPr>
          <w:rFonts w:eastAsia="Calibri"/>
        </w:rPr>
      </w:pPr>
      <w:r>
        <w:rPr>
          <w:rFonts w:eastAsia="Calibri"/>
          <w:noProof/>
          <w:lang w:eastAsia="ru-RU"/>
        </w:rPr>
        <w:drawing>
          <wp:inline distT="0" distB="0" distL="0" distR="0">
            <wp:extent cx="1171575" cy="1581150"/>
            <wp:effectExtent l="19050" t="0" r="9525" b="0"/>
            <wp:docPr id="2626"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84" cstate="print"/>
                    <a:srcRect/>
                    <a:stretch>
                      <a:fillRect/>
                    </a:stretch>
                  </pic:blipFill>
                  <pic:spPr bwMode="auto">
                    <a:xfrm>
                      <a:off x="0" y="0"/>
                      <a:ext cx="1171575" cy="1581150"/>
                    </a:xfrm>
                    <a:prstGeom prst="rect">
                      <a:avLst/>
                    </a:prstGeom>
                    <a:noFill/>
                    <a:ln w="9525">
                      <a:noFill/>
                      <a:miter lim="800000"/>
                      <a:headEnd/>
                      <a:tailEnd/>
                    </a:ln>
                  </pic:spPr>
                </pic:pic>
              </a:graphicData>
            </a:graphic>
          </wp:inline>
        </w:drawing>
      </w:r>
    </w:p>
    <w:p w:rsidR="00F73486" w:rsidRDefault="00F73486" w:rsidP="00F73486">
      <w:pPr>
        <w:rPr>
          <w:rFonts w:eastAsia="Calibri"/>
        </w:rPr>
      </w:pPr>
    </w:p>
    <w:p w:rsidR="00F73486" w:rsidRDefault="00F73486" w:rsidP="00F73486">
      <w:pPr>
        <w:rPr>
          <w:rFonts w:eastAsia="Calibri"/>
          <w:b/>
          <w:bCs/>
          <w:sz w:val="28"/>
          <w:szCs w:val="28"/>
        </w:rPr>
      </w:pPr>
      <w:r>
        <w:rPr>
          <w:rFonts w:eastAsia="Calibri"/>
          <w:b/>
          <w:sz w:val="28"/>
          <w:szCs w:val="28"/>
        </w:rPr>
        <w:t>4</w:t>
      </w:r>
      <w:r w:rsidRPr="00E910B1">
        <w:rPr>
          <w:rFonts w:eastAsia="Calibri"/>
          <w:b/>
          <w:sz w:val="28"/>
          <w:szCs w:val="28"/>
        </w:rPr>
        <w:t>.</w:t>
      </w:r>
      <w:r w:rsidRPr="002F5DDE">
        <w:rPr>
          <w:rFonts w:eastAsia="Calibri"/>
          <w:sz w:val="28"/>
          <w:szCs w:val="28"/>
        </w:rPr>
        <w:t xml:space="preserve"> </w:t>
      </w:r>
      <w:r w:rsidRPr="002F5DDE">
        <w:rPr>
          <w:rFonts w:eastAsia="Calibri"/>
          <w:b/>
          <w:bCs/>
          <w:sz w:val="28"/>
          <w:szCs w:val="28"/>
        </w:rPr>
        <w:t>Если размер шрифта №10, то чему равна высота строчных букв:</w:t>
      </w:r>
    </w:p>
    <w:p w:rsidR="00F73486" w:rsidRPr="002F5DDE" w:rsidRDefault="00F73486" w:rsidP="00F73486">
      <w:pPr>
        <w:rPr>
          <w:rFonts w:eastAsia="Calibri"/>
          <w:sz w:val="28"/>
          <w:szCs w:val="28"/>
        </w:rPr>
      </w:pPr>
    </w:p>
    <w:p w:rsidR="00F73486" w:rsidRPr="002F5DDE" w:rsidRDefault="00F73486" w:rsidP="00F73486">
      <w:pPr>
        <w:rPr>
          <w:rFonts w:eastAsia="Calibri"/>
          <w:sz w:val="28"/>
          <w:szCs w:val="28"/>
        </w:rPr>
      </w:pPr>
      <w:r w:rsidRPr="002F5DDE">
        <w:rPr>
          <w:rFonts w:eastAsia="Calibri"/>
          <w:sz w:val="28"/>
          <w:szCs w:val="28"/>
        </w:rPr>
        <w:t xml:space="preserve">а) 5 </w:t>
      </w:r>
    </w:p>
    <w:p w:rsidR="00F73486" w:rsidRPr="002F5DDE" w:rsidRDefault="00F73486" w:rsidP="00F73486">
      <w:pPr>
        <w:rPr>
          <w:rFonts w:eastAsia="Calibri"/>
          <w:sz w:val="28"/>
          <w:szCs w:val="28"/>
        </w:rPr>
      </w:pPr>
      <w:r>
        <w:rPr>
          <w:rFonts w:eastAsia="Calibri"/>
          <w:sz w:val="28"/>
          <w:szCs w:val="28"/>
        </w:rPr>
        <w:t xml:space="preserve">б) 7 </w:t>
      </w:r>
    </w:p>
    <w:p w:rsidR="00F73486" w:rsidRPr="002F5DDE" w:rsidRDefault="00F73486" w:rsidP="00F73486">
      <w:pPr>
        <w:rPr>
          <w:rFonts w:eastAsia="Calibri"/>
          <w:sz w:val="28"/>
          <w:szCs w:val="28"/>
        </w:rPr>
      </w:pPr>
      <w:r>
        <w:rPr>
          <w:rFonts w:eastAsia="Calibri"/>
          <w:sz w:val="28"/>
          <w:szCs w:val="28"/>
        </w:rPr>
        <w:t>в</w:t>
      </w:r>
      <w:r w:rsidRPr="002F5DDE">
        <w:rPr>
          <w:rFonts w:eastAsia="Calibri"/>
          <w:sz w:val="28"/>
          <w:szCs w:val="28"/>
        </w:rPr>
        <w:t>) 10 </w:t>
      </w:r>
    </w:p>
    <w:p w:rsidR="00F73486" w:rsidRPr="002F5DDE" w:rsidRDefault="00F73486" w:rsidP="00F73486">
      <w:pPr>
        <w:rPr>
          <w:rFonts w:eastAsia="Calibri"/>
          <w:sz w:val="28"/>
          <w:szCs w:val="28"/>
        </w:rPr>
      </w:pPr>
      <w:r>
        <w:rPr>
          <w:rFonts w:eastAsia="Calibri"/>
          <w:sz w:val="28"/>
          <w:szCs w:val="28"/>
        </w:rPr>
        <w:t>г</w:t>
      </w:r>
      <w:r w:rsidRPr="002F5DDE">
        <w:rPr>
          <w:rFonts w:eastAsia="Calibri"/>
          <w:sz w:val="28"/>
          <w:szCs w:val="28"/>
        </w:rPr>
        <w:t xml:space="preserve">) 14 </w:t>
      </w:r>
    </w:p>
    <w:p w:rsidR="00F73486" w:rsidRPr="00F73486" w:rsidRDefault="00F73486" w:rsidP="00F73486">
      <w:pPr>
        <w:rPr>
          <w:rFonts w:eastAsia="Calibri"/>
          <w:sz w:val="28"/>
          <w:szCs w:val="28"/>
        </w:rPr>
      </w:pPr>
      <w:r>
        <w:rPr>
          <w:rFonts w:eastAsia="Calibri"/>
          <w:sz w:val="28"/>
          <w:szCs w:val="28"/>
        </w:rPr>
        <w:t>д</w:t>
      </w:r>
      <w:r w:rsidRPr="002F5DDE">
        <w:rPr>
          <w:rFonts w:eastAsia="Calibri"/>
          <w:sz w:val="28"/>
          <w:szCs w:val="28"/>
        </w:rPr>
        <w:t>) 12</w:t>
      </w:r>
    </w:p>
    <w:p w:rsidR="00F73486" w:rsidRDefault="00F73486" w:rsidP="00F73486">
      <w:pPr>
        <w:rPr>
          <w:rFonts w:eastAsia="Calibri"/>
        </w:rPr>
      </w:pPr>
    </w:p>
    <w:p w:rsidR="00F73486" w:rsidRDefault="00F73486" w:rsidP="00F73486">
      <w:pPr>
        <w:rPr>
          <w:rFonts w:eastAsia="Calibri"/>
        </w:rPr>
      </w:pPr>
    </w:p>
    <w:p w:rsidR="00F73486" w:rsidRPr="005F291E" w:rsidRDefault="00F73486" w:rsidP="00F73486">
      <w:pPr>
        <w:rPr>
          <w:rFonts w:eastAsia="Calibri"/>
          <w:b/>
          <w:sz w:val="28"/>
          <w:szCs w:val="28"/>
        </w:rPr>
      </w:pPr>
      <w:r>
        <w:rPr>
          <w:rFonts w:eastAsia="Calibri"/>
          <w:b/>
          <w:sz w:val="28"/>
          <w:szCs w:val="28"/>
        </w:rPr>
        <w:t xml:space="preserve">5. </w:t>
      </w:r>
      <w:r w:rsidRPr="005F291E">
        <w:rPr>
          <w:rFonts w:eastAsia="Calibri"/>
          <w:b/>
          <w:sz w:val="28"/>
          <w:szCs w:val="28"/>
        </w:rPr>
        <w:t>Установить соответствие между обозначением формата и размерами его сторон (мм)…</w:t>
      </w:r>
    </w:p>
    <w:p w:rsidR="00F73486" w:rsidRPr="005F291E" w:rsidRDefault="00F73486" w:rsidP="00F73486">
      <w:pPr>
        <w:rPr>
          <w:rFonts w:eastAsia="Calibri"/>
          <w:sz w:val="28"/>
          <w:szCs w:val="28"/>
        </w:rPr>
      </w:pPr>
    </w:p>
    <w:p w:rsidR="00F73486" w:rsidRPr="005F291E" w:rsidRDefault="00F73486" w:rsidP="00F73486">
      <w:pPr>
        <w:rPr>
          <w:rFonts w:eastAsia="Calibri"/>
          <w:sz w:val="28"/>
          <w:szCs w:val="28"/>
        </w:rPr>
      </w:pPr>
      <w:r w:rsidRPr="005F291E">
        <w:rPr>
          <w:rFonts w:eastAsia="Calibri"/>
          <w:sz w:val="28"/>
          <w:szCs w:val="28"/>
        </w:rPr>
        <w:lastRenderedPageBreak/>
        <w:t>А) 841 х 1189</w:t>
      </w:r>
    </w:p>
    <w:p w:rsidR="00F73486" w:rsidRPr="005F291E" w:rsidRDefault="00F73486" w:rsidP="00F73486">
      <w:pPr>
        <w:rPr>
          <w:rFonts w:eastAsia="Calibri"/>
          <w:sz w:val="28"/>
          <w:szCs w:val="28"/>
        </w:rPr>
      </w:pPr>
    </w:p>
    <w:p w:rsidR="00F73486" w:rsidRPr="005F291E" w:rsidRDefault="00F73486" w:rsidP="00F73486">
      <w:pPr>
        <w:rPr>
          <w:rFonts w:eastAsia="Calibri"/>
          <w:sz w:val="28"/>
          <w:szCs w:val="28"/>
        </w:rPr>
      </w:pPr>
      <w:r w:rsidRPr="005F291E">
        <w:rPr>
          <w:rFonts w:eastAsia="Calibri"/>
          <w:sz w:val="28"/>
          <w:szCs w:val="28"/>
        </w:rPr>
        <w:t>1) А2</w:t>
      </w:r>
    </w:p>
    <w:p w:rsidR="00F73486" w:rsidRPr="005F291E" w:rsidRDefault="00F73486" w:rsidP="00F73486">
      <w:pPr>
        <w:rPr>
          <w:rFonts w:eastAsia="Calibri"/>
          <w:sz w:val="28"/>
          <w:szCs w:val="28"/>
        </w:rPr>
      </w:pPr>
    </w:p>
    <w:p w:rsidR="00F73486" w:rsidRPr="005F291E" w:rsidRDefault="00F73486" w:rsidP="00F73486">
      <w:pPr>
        <w:rPr>
          <w:rFonts w:eastAsia="Calibri"/>
          <w:sz w:val="28"/>
          <w:szCs w:val="28"/>
        </w:rPr>
      </w:pPr>
      <w:r w:rsidRPr="005F291E">
        <w:rPr>
          <w:rFonts w:eastAsia="Calibri"/>
          <w:sz w:val="28"/>
          <w:szCs w:val="28"/>
        </w:rPr>
        <w:t>Б) 594 х 841</w:t>
      </w:r>
    </w:p>
    <w:p w:rsidR="00F73486" w:rsidRPr="005F291E" w:rsidRDefault="00F73486" w:rsidP="00F73486">
      <w:pPr>
        <w:rPr>
          <w:rFonts w:eastAsia="Calibri"/>
          <w:sz w:val="28"/>
          <w:szCs w:val="28"/>
        </w:rPr>
      </w:pPr>
    </w:p>
    <w:p w:rsidR="00F73486" w:rsidRPr="005F291E" w:rsidRDefault="00F73486" w:rsidP="00F73486">
      <w:pPr>
        <w:rPr>
          <w:rFonts w:eastAsia="Calibri"/>
          <w:sz w:val="28"/>
          <w:szCs w:val="28"/>
        </w:rPr>
      </w:pPr>
      <w:r w:rsidRPr="005F291E">
        <w:rPr>
          <w:rFonts w:eastAsia="Calibri"/>
          <w:sz w:val="28"/>
          <w:szCs w:val="28"/>
        </w:rPr>
        <w:t>2) А3</w:t>
      </w:r>
    </w:p>
    <w:p w:rsidR="00F73486" w:rsidRPr="005F291E" w:rsidRDefault="00F73486" w:rsidP="00F73486">
      <w:pPr>
        <w:rPr>
          <w:rFonts w:eastAsia="Calibri"/>
          <w:sz w:val="28"/>
          <w:szCs w:val="28"/>
        </w:rPr>
      </w:pPr>
    </w:p>
    <w:p w:rsidR="00F73486" w:rsidRPr="005F291E" w:rsidRDefault="00F73486" w:rsidP="00F73486">
      <w:pPr>
        <w:rPr>
          <w:rFonts w:eastAsia="Calibri"/>
          <w:sz w:val="28"/>
          <w:szCs w:val="28"/>
        </w:rPr>
      </w:pPr>
      <w:r w:rsidRPr="005F291E">
        <w:rPr>
          <w:rFonts w:eastAsia="Calibri"/>
          <w:sz w:val="28"/>
          <w:szCs w:val="28"/>
        </w:rPr>
        <w:t>В) 420 х 594</w:t>
      </w:r>
    </w:p>
    <w:p w:rsidR="00F73486" w:rsidRPr="005F291E" w:rsidRDefault="00F73486" w:rsidP="00F73486">
      <w:pPr>
        <w:rPr>
          <w:rFonts w:eastAsia="Calibri"/>
          <w:sz w:val="28"/>
          <w:szCs w:val="28"/>
        </w:rPr>
      </w:pPr>
    </w:p>
    <w:p w:rsidR="00F73486" w:rsidRPr="005F291E" w:rsidRDefault="00F73486" w:rsidP="00F73486">
      <w:pPr>
        <w:rPr>
          <w:rFonts w:eastAsia="Calibri"/>
          <w:sz w:val="28"/>
          <w:szCs w:val="28"/>
        </w:rPr>
      </w:pPr>
      <w:r w:rsidRPr="005F291E">
        <w:rPr>
          <w:rFonts w:eastAsia="Calibri"/>
          <w:sz w:val="28"/>
          <w:szCs w:val="28"/>
        </w:rPr>
        <w:t>3) А0</w:t>
      </w:r>
    </w:p>
    <w:p w:rsidR="00F73486" w:rsidRPr="005F291E" w:rsidRDefault="00F73486" w:rsidP="00F73486">
      <w:pPr>
        <w:rPr>
          <w:rFonts w:eastAsia="Calibri"/>
          <w:sz w:val="28"/>
          <w:szCs w:val="28"/>
        </w:rPr>
      </w:pPr>
    </w:p>
    <w:p w:rsidR="00F73486" w:rsidRPr="005F291E" w:rsidRDefault="00F73486" w:rsidP="00F73486">
      <w:pPr>
        <w:rPr>
          <w:rFonts w:eastAsia="Calibri"/>
          <w:sz w:val="28"/>
          <w:szCs w:val="28"/>
        </w:rPr>
      </w:pPr>
      <w:r w:rsidRPr="005F291E">
        <w:rPr>
          <w:rFonts w:eastAsia="Calibri"/>
          <w:sz w:val="28"/>
          <w:szCs w:val="28"/>
        </w:rPr>
        <w:t>Г) 297 х 420</w:t>
      </w:r>
    </w:p>
    <w:p w:rsidR="00F73486" w:rsidRPr="005F291E" w:rsidRDefault="00F73486" w:rsidP="00F73486">
      <w:pPr>
        <w:rPr>
          <w:rFonts w:eastAsia="Calibri"/>
          <w:sz w:val="28"/>
          <w:szCs w:val="28"/>
        </w:rPr>
      </w:pPr>
    </w:p>
    <w:p w:rsidR="00F73486" w:rsidRPr="005F291E" w:rsidRDefault="00F73486" w:rsidP="00F73486">
      <w:pPr>
        <w:rPr>
          <w:rFonts w:eastAsia="Calibri"/>
          <w:sz w:val="28"/>
          <w:szCs w:val="28"/>
        </w:rPr>
      </w:pPr>
      <w:r w:rsidRPr="005F291E">
        <w:rPr>
          <w:rFonts w:eastAsia="Calibri"/>
          <w:sz w:val="28"/>
          <w:szCs w:val="28"/>
        </w:rPr>
        <w:t>4) А4</w:t>
      </w:r>
    </w:p>
    <w:p w:rsidR="00F73486" w:rsidRPr="005F291E" w:rsidRDefault="00F73486" w:rsidP="00F73486">
      <w:pPr>
        <w:rPr>
          <w:rFonts w:eastAsia="Calibri"/>
          <w:sz w:val="28"/>
          <w:szCs w:val="28"/>
        </w:rPr>
      </w:pPr>
    </w:p>
    <w:p w:rsidR="00F73486" w:rsidRPr="005F291E" w:rsidRDefault="00F73486" w:rsidP="00F73486">
      <w:pPr>
        <w:rPr>
          <w:rFonts w:eastAsia="Calibri"/>
          <w:sz w:val="28"/>
          <w:szCs w:val="28"/>
        </w:rPr>
      </w:pPr>
      <w:r w:rsidRPr="005F291E">
        <w:rPr>
          <w:rFonts w:eastAsia="Calibri"/>
          <w:sz w:val="28"/>
          <w:szCs w:val="28"/>
        </w:rPr>
        <w:t>Д) 210 х 297</w:t>
      </w:r>
    </w:p>
    <w:p w:rsidR="00F73486" w:rsidRPr="005F291E" w:rsidRDefault="00F73486" w:rsidP="00F73486">
      <w:pPr>
        <w:rPr>
          <w:rFonts w:eastAsia="Calibri"/>
          <w:sz w:val="28"/>
          <w:szCs w:val="28"/>
        </w:rPr>
      </w:pPr>
    </w:p>
    <w:p w:rsidR="00F73486" w:rsidRDefault="00F73486" w:rsidP="00F73486">
      <w:pPr>
        <w:rPr>
          <w:rFonts w:eastAsia="Calibri"/>
          <w:sz w:val="28"/>
          <w:szCs w:val="28"/>
        </w:rPr>
      </w:pPr>
      <w:r w:rsidRPr="005F291E">
        <w:rPr>
          <w:rFonts w:eastAsia="Calibri"/>
          <w:sz w:val="28"/>
          <w:szCs w:val="28"/>
        </w:rPr>
        <w:t>5) А1</w:t>
      </w: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Pr="00E910B1" w:rsidRDefault="00F73486" w:rsidP="00F73486">
      <w:pPr>
        <w:rPr>
          <w:rFonts w:eastAsia="Calibri"/>
          <w:b/>
          <w:sz w:val="28"/>
          <w:szCs w:val="28"/>
        </w:rPr>
      </w:pPr>
      <w:r>
        <w:rPr>
          <w:rFonts w:eastAsia="Calibri"/>
          <w:b/>
          <w:sz w:val="28"/>
          <w:szCs w:val="28"/>
        </w:rPr>
        <w:t>6</w:t>
      </w:r>
      <w:r w:rsidRPr="00E910B1">
        <w:rPr>
          <w:rFonts w:eastAsia="Calibri"/>
          <w:b/>
          <w:sz w:val="28"/>
          <w:szCs w:val="28"/>
        </w:rPr>
        <w:t>. К</w:t>
      </w:r>
      <w:r>
        <w:rPr>
          <w:rFonts w:eastAsia="Calibri"/>
          <w:b/>
          <w:sz w:val="28"/>
          <w:szCs w:val="28"/>
        </w:rPr>
        <w:t xml:space="preserve"> масштабам уменьшения относятся:</w:t>
      </w:r>
    </w:p>
    <w:p w:rsidR="00F73486" w:rsidRPr="00E910B1" w:rsidRDefault="00F73486" w:rsidP="00F73486">
      <w:pPr>
        <w:rPr>
          <w:rFonts w:eastAsia="Calibri"/>
          <w:sz w:val="28"/>
          <w:szCs w:val="28"/>
        </w:rPr>
      </w:pPr>
      <w:r>
        <w:rPr>
          <w:rFonts w:eastAsia="Calibri"/>
          <w:sz w:val="28"/>
          <w:szCs w:val="28"/>
        </w:rPr>
        <w:t>а</w:t>
      </w:r>
      <w:r w:rsidRPr="00E910B1">
        <w:rPr>
          <w:rFonts w:eastAsia="Calibri"/>
          <w:sz w:val="28"/>
          <w:szCs w:val="28"/>
        </w:rPr>
        <w:t>) 1:2;</w:t>
      </w:r>
    </w:p>
    <w:p w:rsidR="00F73486" w:rsidRPr="00E910B1" w:rsidRDefault="00F73486" w:rsidP="00F73486">
      <w:pPr>
        <w:rPr>
          <w:rFonts w:eastAsia="Calibri"/>
          <w:sz w:val="28"/>
          <w:szCs w:val="28"/>
        </w:rPr>
      </w:pPr>
      <w:r>
        <w:rPr>
          <w:rFonts w:eastAsia="Calibri"/>
          <w:sz w:val="28"/>
          <w:szCs w:val="28"/>
        </w:rPr>
        <w:lastRenderedPageBreak/>
        <w:t>б) 1</w:t>
      </w:r>
      <w:r w:rsidRPr="00E910B1">
        <w:rPr>
          <w:rFonts w:eastAsia="Calibri"/>
          <w:sz w:val="28"/>
          <w:szCs w:val="28"/>
        </w:rPr>
        <w:t>:1;</w:t>
      </w:r>
    </w:p>
    <w:p w:rsidR="00F73486" w:rsidRPr="00E910B1" w:rsidRDefault="00F73486" w:rsidP="00F73486">
      <w:pPr>
        <w:rPr>
          <w:rFonts w:eastAsia="Calibri"/>
          <w:sz w:val="28"/>
          <w:szCs w:val="28"/>
        </w:rPr>
      </w:pPr>
      <w:r>
        <w:rPr>
          <w:rFonts w:eastAsia="Calibri"/>
          <w:sz w:val="28"/>
          <w:szCs w:val="28"/>
        </w:rPr>
        <w:t>в</w:t>
      </w:r>
      <w:r w:rsidRPr="00E910B1">
        <w:rPr>
          <w:rFonts w:eastAsia="Calibri"/>
          <w:sz w:val="28"/>
          <w:szCs w:val="28"/>
        </w:rPr>
        <w:t>) 1:4;</w:t>
      </w:r>
    </w:p>
    <w:p w:rsidR="00F73486" w:rsidRDefault="00F73486" w:rsidP="00F73486">
      <w:pPr>
        <w:rPr>
          <w:rFonts w:eastAsia="Calibri"/>
          <w:sz w:val="28"/>
          <w:szCs w:val="28"/>
        </w:rPr>
      </w:pPr>
      <w:r>
        <w:rPr>
          <w:rFonts w:eastAsia="Calibri"/>
          <w:sz w:val="28"/>
          <w:szCs w:val="28"/>
        </w:rPr>
        <w:t>г) 1</w:t>
      </w:r>
      <w:r w:rsidRPr="00E910B1">
        <w:rPr>
          <w:rFonts w:eastAsia="Calibri"/>
          <w:sz w:val="28"/>
          <w:szCs w:val="28"/>
        </w:rPr>
        <w:t>0:1.</w:t>
      </w:r>
    </w:p>
    <w:p w:rsidR="00F73486" w:rsidRDefault="00F73486" w:rsidP="00F73486">
      <w:pPr>
        <w:rPr>
          <w:rFonts w:eastAsia="Calibri"/>
          <w:sz w:val="28"/>
          <w:szCs w:val="28"/>
        </w:rPr>
      </w:pPr>
    </w:p>
    <w:p w:rsidR="00F73486" w:rsidRDefault="00F73486" w:rsidP="00F73486">
      <w:pPr>
        <w:rPr>
          <w:rFonts w:eastAsia="Calibri"/>
          <w:b/>
          <w:sz w:val="28"/>
          <w:szCs w:val="28"/>
        </w:rPr>
      </w:pPr>
      <w:r>
        <w:rPr>
          <w:rFonts w:eastAsia="Calibri"/>
          <w:b/>
          <w:sz w:val="28"/>
          <w:szCs w:val="28"/>
        </w:rPr>
        <w:t>7</w:t>
      </w:r>
      <w:r w:rsidRPr="00E910B1">
        <w:rPr>
          <w:rFonts w:eastAsia="Calibri"/>
          <w:b/>
          <w:sz w:val="28"/>
          <w:szCs w:val="28"/>
        </w:rPr>
        <w:t xml:space="preserve">. </w:t>
      </w:r>
      <w:r>
        <w:rPr>
          <w:rFonts w:eastAsia="Calibri"/>
          <w:b/>
          <w:sz w:val="28"/>
          <w:szCs w:val="28"/>
        </w:rPr>
        <w:t>По наглядному изображению детали определите каким цветом показан главный вид:</w:t>
      </w:r>
    </w:p>
    <w:p w:rsidR="00F73486" w:rsidRPr="00E910B1" w:rsidRDefault="00F73486" w:rsidP="00F73486">
      <w:pPr>
        <w:rPr>
          <w:rFonts w:eastAsia="Calibri"/>
          <w:sz w:val="28"/>
          <w:szCs w:val="28"/>
        </w:rPr>
      </w:pPr>
      <w:r>
        <w:rPr>
          <w:rFonts w:eastAsia="Calibri"/>
          <w:sz w:val="28"/>
          <w:szCs w:val="28"/>
        </w:rPr>
        <w:t>а) желтым</w:t>
      </w:r>
    </w:p>
    <w:p w:rsidR="00F73486" w:rsidRPr="00E910B1" w:rsidRDefault="00F73486" w:rsidP="00F73486">
      <w:pPr>
        <w:rPr>
          <w:rFonts w:eastAsia="Calibri"/>
          <w:sz w:val="28"/>
          <w:szCs w:val="28"/>
        </w:rPr>
      </w:pPr>
      <w:r>
        <w:rPr>
          <w:rFonts w:eastAsia="Calibri"/>
          <w:sz w:val="28"/>
          <w:szCs w:val="28"/>
        </w:rPr>
        <w:t>б) синим</w:t>
      </w:r>
    </w:p>
    <w:p w:rsidR="00F73486" w:rsidRPr="00E910B1" w:rsidRDefault="00F73486" w:rsidP="00F73486">
      <w:pPr>
        <w:rPr>
          <w:rFonts w:eastAsia="Calibri"/>
          <w:sz w:val="28"/>
          <w:szCs w:val="28"/>
        </w:rPr>
      </w:pPr>
      <w:r>
        <w:rPr>
          <w:rFonts w:eastAsia="Calibri"/>
          <w:sz w:val="28"/>
          <w:szCs w:val="28"/>
        </w:rPr>
        <w:t>в) красным</w:t>
      </w:r>
    </w:p>
    <w:p w:rsidR="00F73486" w:rsidRPr="00E910B1" w:rsidRDefault="00F73486" w:rsidP="00F73486">
      <w:pPr>
        <w:rPr>
          <w:rFonts w:eastAsia="Calibri"/>
          <w:sz w:val="28"/>
          <w:szCs w:val="28"/>
        </w:rPr>
      </w:pPr>
      <w:r>
        <w:rPr>
          <w:rFonts w:eastAsia="Calibri"/>
          <w:sz w:val="28"/>
          <w:szCs w:val="28"/>
        </w:rPr>
        <w:t>г) оранжевым</w:t>
      </w:r>
    </w:p>
    <w:p w:rsidR="00F73486" w:rsidRDefault="00F73486" w:rsidP="00F73486">
      <w:pPr>
        <w:rPr>
          <w:rFonts w:eastAsia="Calibri"/>
          <w:b/>
          <w:sz w:val="28"/>
          <w:szCs w:val="28"/>
        </w:rPr>
      </w:pPr>
    </w:p>
    <w:p w:rsidR="00F73486" w:rsidRPr="00E910B1" w:rsidRDefault="00F73486" w:rsidP="00F73486">
      <w:pPr>
        <w:rPr>
          <w:rFonts w:eastAsia="Calibri"/>
          <w:b/>
          <w:sz w:val="28"/>
          <w:szCs w:val="28"/>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r>
        <w:rPr>
          <w:rFonts w:eastAsia="Calibri"/>
          <w:noProof/>
          <w:lang w:eastAsia="ru-RU"/>
        </w:rPr>
        <w:drawing>
          <wp:inline distT="0" distB="0" distL="0" distR="0">
            <wp:extent cx="5686425" cy="2962275"/>
            <wp:effectExtent l="19050" t="0" r="9525" b="0"/>
            <wp:docPr id="262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85" cstate="print"/>
                    <a:srcRect/>
                    <a:stretch>
                      <a:fillRect/>
                    </a:stretch>
                  </pic:blipFill>
                  <pic:spPr bwMode="auto">
                    <a:xfrm>
                      <a:off x="0" y="0"/>
                      <a:ext cx="5686425" cy="2962275"/>
                    </a:xfrm>
                    <a:prstGeom prst="rect">
                      <a:avLst/>
                    </a:prstGeom>
                    <a:noFill/>
                    <a:ln w="9525">
                      <a:noFill/>
                      <a:miter lim="800000"/>
                      <a:headEnd/>
                      <a:tailEnd/>
                    </a:ln>
                  </pic:spPr>
                </pic:pic>
              </a:graphicData>
            </a:graphic>
          </wp:inline>
        </w:drawing>
      </w:r>
    </w:p>
    <w:p w:rsidR="00F73486" w:rsidRDefault="00F73486" w:rsidP="00F73486">
      <w:pPr>
        <w:rPr>
          <w:rFonts w:eastAsia="Calibri"/>
          <w:b/>
          <w:sz w:val="28"/>
          <w:szCs w:val="28"/>
        </w:rPr>
      </w:pPr>
      <w:r w:rsidRPr="00046EEB">
        <w:rPr>
          <w:rFonts w:eastAsia="Calibri"/>
          <w:b/>
          <w:sz w:val="28"/>
          <w:szCs w:val="28"/>
        </w:rPr>
        <w:t>8.</w:t>
      </w:r>
      <w:r w:rsidRPr="00046EEB">
        <w:rPr>
          <w:b/>
          <w:sz w:val="28"/>
          <w:szCs w:val="28"/>
        </w:rPr>
        <w:t xml:space="preserve"> </w:t>
      </w:r>
      <w:r w:rsidRPr="00046EEB">
        <w:rPr>
          <w:rFonts w:eastAsia="Calibri"/>
          <w:b/>
          <w:sz w:val="28"/>
          <w:szCs w:val="28"/>
        </w:rPr>
        <w:t>Изометрической проекцией окружности является:</w:t>
      </w:r>
    </w:p>
    <w:p w:rsidR="00F73486" w:rsidRPr="00046EEB" w:rsidRDefault="00F73486" w:rsidP="00F73486">
      <w:pPr>
        <w:rPr>
          <w:rFonts w:eastAsia="Calibri"/>
          <w:b/>
          <w:sz w:val="28"/>
          <w:szCs w:val="28"/>
        </w:rPr>
      </w:pPr>
    </w:p>
    <w:p w:rsidR="00F73486" w:rsidRDefault="00F73486" w:rsidP="00F73486">
      <w:pPr>
        <w:rPr>
          <w:rFonts w:eastAsia="Calibri"/>
          <w:sz w:val="28"/>
          <w:szCs w:val="28"/>
        </w:rPr>
      </w:pPr>
      <w:r w:rsidRPr="00046EEB">
        <w:rPr>
          <w:rFonts w:eastAsia="Calibri"/>
          <w:sz w:val="28"/>
          <w:szCs w:val="28"/>
        </w:rPr>
        <w:t xml:space="preserve">а) эллипс </w:t>
      </w:r>
    </w:p>
    <w:p w:rsidR="00F73486" w:rsidRDefault="00F73486" w:rsidP="00F73486">
      <w:pPr>
        <w:rPr>
          <w:rFonts w:eastAsia="Calibri"/>
          <w:sz w:val="28"/>
          <w:szCs w:val="28"/>
        </w:rPr>
      </w:pPr>
      <w:r>
        <w:rPr>
          <w:rFonts w:eastAsia="Calibri"/>
          <w:sz w:val="28"/>
          <w:szCs w:val="28"/>
        </w:rPr>
        <w:lastRenderedPageBreak/>
        <w:t>б</w:t>
      </w:r>
      <w:r w:rsidRPr="00046EEB">
        <w:rPr>
          <w:rFonts w:eastAsia="Calibri"/>
          <w:sz w:val="28"/>
          <w:szCs w:val="28"/>
        </w:rPr>
        <w:t xml:space="preserve">) овал </w:t>
      </w:r>
    </w:p>
    <w:p w:rsidR="00F73486" w:rsidRDefault="00F73486" w:rsidP="00F73486">
      <w:pPr>
        <w:rPr>
          <w:rFonts w:eastAsia="Calibri"/>
          <w:sz w:val="28"/>
          <w:szCs w:val="28"/>
        </w:rPr>
      </w:pPr>
      <w:r>
        <w:rPr>
          <w:rFonts w:eastAsia="Calibri"/>
          <w:sz w:val="28"/>
          <w:szCs w:val="28"/>
        </w:rPr>
        <w:t>в</w:t>
      </w:r>
      <w:r w:rsidRPr="00046EEB">
        <w:rPr>
          <w:rFonts w:eastAsia="Calibri"/>
          <w:sz w:val="28"/>
          <w:szCs w:val="28"/>
        </w:rPr>
        <w:t xml:space="preserve">) круг </w:t>
      </w:r>
    </w:p>
    <w:p w:rsidR="00F73486" w:rsidRDefault="00F73486" w:rsidP="00F73486">
      <w:pPr>
        <w:rPr>
          <w:rFonts w:eastAsia="Calibri"/>
          <w:sz w:val="28"/>
          <w:szCs w:val="28"/>
        </w:rPr>
      </w:pPr>
      <w:r>
        <w:rPr>
          <w:rFonts w:eastAsia="Calibri"/>
          <w:sz w:val="28"/>
          <w:szCs w:val="28"/>
        </w:rPr>
        <w:t>г</w:t>
      </w:r>
      <w:r w:rsidRPr="00046EEB">
        <w:rPr>
          <w:rFonts w:eastAsia="Calibri"/>
          <w:sz w:val="28"/>
          <w:szCs w:val="28"/>
        </w:rPr>
        <w:t xml:space="preserve">) кривая </w:t>
      </w:r>
    </w:p>
    <w:p w:rsidR="00F73486" w:rsidRPr="00046EEB" w:rsidRDefault="00F73486" w:rsidP="00F73486">
      <w:pPr>
        <w:rPr>
          <w:rFonts w:eastAsia="Calibri"/>
          <w:sz w:val="28"/>
          <w:szCs w:val="28"/>
        </w:rPr>
      </w:pPr>
      <w:r>
        <w:rPr>
          <w:rFonts w:eastAsia="Calibri"/>
          <w:sz w:val="28"/>
          <w:szCs w:val="28"/>
        </w:rPr>
        <w:t>д</w:t>
      </w:r>
      <w:r w:rsidRPr="00046EEB">
        <w:rPr>
          <w:rFonts w:eastAsia="Calibri"/>
          <w:sz w:val="28"/>
          <w:szCs w:val="28"/>
        </w:rPr>
        <w:t>) дуга</w:t>
      </w:r>
    </w:p>
    <w:p w:rsidR="00F73486" w:rsidRDefault="00F73486" w:rsidP="00F73486">
      <w:pPr>
        <w:rPr>
          <w:rFonts w:eastAsia="Calibri"/>
          <w:sz w:val="28"/>
          <w:szCs w:val="28"/>
        </w:rPr>
      </w:pPr>
    </w:p>
    <w:p w:rsidR="00F73486" w:rsidRDefault="00F73486" w:rsidP="00F73486">
      <w:pPr>
        <w:rPr>
          <w:rFonts w:eastAsia="Calibri"/>
          <w:b/>
          <w:sz w:val="28"/>
          <w:szCs w:val="28"/>
        </w:rPr>
      </w:pPr>
      <w:r w:rsidRPr="00046EEB">
        <w:rPr>
          <w:rFonts w:eastAsia="Calibri"/>
          <w:b/>
          <w:sz w:val="28"/>
          <w:szCs w:val="28"/>
        </w:rPr>
        <w:t>9. Какой формат принят за единицу измерения других форматов?</w:t>
      </w:r>
    </w:p>
    <w:p w:rsidR="00F73486" w:rsidRPr="00046EEB" w:rsidRDefault="00F73486" w:rsidP="00F73486">
      <w:pPr>
        <w:rPr>
          <w:rFonts w:eastAsia="Calibri"/>
          <w:b/>
          <w:sz w:val="28"/>
          <w:szCs w:val="28"/>
        </w:rPr>
      </w:pPr>
    </w:p>
    <w:p w:rsidR="00F73486" w:rsidRDefault="00F73486" w:rsidP="00F73486">
      <w:pPr>
        <w:rPr>
          <w:rFonts w:eastAsia="Calibri"/>
          <w:sz w:val="28"/>
          <w:szCs w:val="28"/>
        </w:rPr>
      </w:pPr>
      <w:r w:rsidRPr="00046EEB">
        <w:rPr>
          <w:rFonts w:eastAsia="Calibri"/>
          <w:sz w:val="28"/>
          <w:szCs w:val="28"/>
        </w:rPr>
        <w:t xml:space="preserve">а) А0 </w:t>
      </w:r>
    </w:p>
    <w:p w:rsidR="00F73486" w:rsidRDefault="00F73486" w:rsidP="00F73486">
      <w:pPr>
        <w:rPr>
          <w:rFonts w:eastAsia="Calibri"/>
          <w:sz w:val="28"/>
          <w:szCs w:val="28"/>
        </w:rPr>
      </w:pPr>
      <w:r>
        <w:rPr>
          <w:rFonts w:eastAsia="Calibri"/>
          <w:sz w:val="28"/>
          <w:szCs w:val="28"/>
        </w:rPr>
        <w:t>б</w:t>
      </w:r>
      <w:r w:rsidRPr="00046EEB">
        <w:rPr>
          <w:rFonts w:eastAsia="Calibri"/>
          <w:sz w:val="28"/>
          <w:szCs w:val="28"/>
        </w:rPr>
        <w:t xml:space="preserve">) А1 </w:t>
      </w:r>
    </w:p>
    <w:p w:rsidR="00F73486" w:rsidRDefault="00F73486" w:rsidP="00F73486">
      <w:pPr>
        <w:rPr>
          <w:rFonts w:eastAsia="Calibri"/>
          <w:sz w:val="28"/>
          <w:szCs w:val="28"/>
        </w:rPr>
      </w:pPr>
      <w:r>
        <w:rPr>
          <w:rFonts w:eastAsia="Calibri"/>
          <w:sz w:val="28"/>
          <w:szCs w:val="28"/>
        </w:rPr>
        <w:t>в</w:t>
      </w:r>
      <w:r w:rsidRPr="00046EEB">
        <w:rPr>
          <w:rFonts w:eastAsia="Calibri"/>
          <w:sz w:val="28"/>
          <w:szCs w:val="28"/>
        </w:rPr>
        <w:t xml:space="preserve">) А4 </w:t>
      </w:r>
    </w:p>
    <w:p w:rsidR="00F73486" w:rsidRDefault="00F73486" w:rsidP="00F73486">
      <w:pPr>
        <w:rPr>
          <w:rFonts w:eastAsia="Calibri"/>
          <w:sz w:val="28"/>
          <w:szCs w:val="28"/>
        </w:rPr>
      </w:pPr>
      <w:r>
        <w:rPr>
          <w:rFonts w:eastAsia="Calibri"/>
          <w:sz w:val="28"/>
          <w:szCs w:val="28"/>
        </w:rPr>
        <w:t>г</w:t>
      </w:r>
      <w:r w:rsidRPr="00046EEB">
        <w:rPr>
          <w:rFonts w:eastAsia="Calibri"/>
          <w:sz w:val="28"/>
          <w:szCs w:val="28"/>
        </w:rPr>
        <w:t xml:space="preserve">) А2 </w:t>
      </w:r>
    </w:p>
    <w:p w:rsidR="00F73486" w:rsidRPr="00046EEB" w:rsidRDefault="00F73486" w:rsidP="00F73486">
      <w:pPr>
        <w:rPr>
          <w:rFonts w:eastAsia="Calibri"/>
          <w:sz w:val="28"/>
          <w:szCs w:val="28"/>
        </w:rPr>
      </w:pPr>
      <w:r>
        <w:rPr>
          <w:rFonts w:eastAsia="Calibri"/>
          <w:sz w:val="28"/>
          <w:szCs w:val="28"/>
        </w:rPr>
        <w:t>д</w:t>
      </w:r>
      <w:r w:rsidRPr="00046EEB">
        <w:rPr>
          <w:rFonts w:eastAsia="Calibri"/>
          <w:sz w:val="28"/>
          <w:szCs w:val="28"/>
        </w:rPr>
        <w:t>) А 3</w:t>
      </w:r>
    </w:p>
    <w:p w:rsidR="00F73486" w:rsidRDefault="00F73486" w:rsidP="00F73486">
      <w:pPr>
        <w:rPr>
          <w:rFonts w:eastAsia="Calibri"/>
        </w:rPr>
      </w:pPr>
    </w:p>
    <w:p w:rsidR="00F73486" w:rsidRDefault="00F73486" w:rsidP="00F73486">
      <w:pPr>
        <w:rPr>
          <w:b/>
          <w:color w:val="000000"/>
          <w:sz w:val="27"/>
          <w:szCs w:val="27"/>
        </w:rPr>
      </w:pPr>
      <w:r w:rsidRPr="00046EEB">
        <w:rPr>
          <w:b/>
          <w:sz w:val="28"/>
          <w:szCs w:val="28"/>
        </w:rPr>
        <w:t>10</w:t>
      </w:r>
      <w:r w:rsidRPr="00046EEB">
        <w:rPr>
          <w:rFonts w:ascii="Arial" w:hAnsi="Arial" w:cs="Arial"/>
          <w:b/>
          <w:color w:val="000000"/>
          <w:sz w:val="27"/>
          <w:szCs w:val="27"/>
        </w:rPr>
        <w:t>.</w:t>
      </w:r>
      <w:r>
        <w:rPr>
          <w:rFonts w:ascii="Arial" w:hAnsi="Arial" w:cs="Arial"/>
          <w:color w:val="000000"/>
          <w:sz w:val="27"/>
          <w:szCs w:val="27"/>
        </w:rPr>
        <w:t xml:space="preserve"> </w:t>
      </w:r>
      <w:r w:rsidRPr="004F5027">
        <w:rPr>
          <w:b/>
          <w:color w:val="000000"/>
          <w:sz w:val="27"/>
          <w:szCs w:val="27"/>
        </w:rPr>
        <w:t>Проекция, какого геометрического тела изображена на рисунке</w:t>
      </w:r>
    </w:p>
    <w:p w:rsidR="00F73486" w:rsidRDefault="00F73486" w:rsidP="00F73486">
      <w:pPr>
        <w:rPr>
          <w:rFonts w:ascii="Arial" w:hAnsi="Arial" w:cs="Arial"/>
          <w:color w:val="000000"/>
          <w:sz w:val="27"/>
          <w:szCs w:val="27"/>
        </w:rPr>
      </w:pPr>
      <w:r w:rsidRPr="004F5027">
        <w:rPr>
          <w:b/>
          <w:color w:val="000000"/>
          <w:sz w:val="27"/>
          <w:szCs w:val="27"/>
        </w:rPr>
        <w:br/>
      </w:r>
      <w:r>
        <w:rPr>
          <w:rFonts w:ascii="Arial" w:hAnsi="Arial" w:cs="Arial"/>
          <w:color w:val="000000"/>
          <w:sz w:val="27"/>
          <w:szCs w:val="27"/>
        </w:rPr>
        <w:t xml:space="preserve">а) призмы </w:t>
      </w:r>
    </w:p>
    <w:p w:rsidR="00F73486" w:rsidRDefault="00F73486" w:rsidP="00F73486">
      <w:pPr>
        <w:rPr>
          <w:rFonts w:ascii="Arial" w:hAnsi="Arial" w:cs="Arial"/>
          <w:color w:val="000000"/>
          <w:sz w:val="27"/>
          <w:szCs w:val="27"/>
        </w:rPr>
      </w:pPr>
      <w:r>
        <w:rPr>
          <w:rFonts w:ascii="Arial" w:hAnsi="Arial" w:cs="Arial"/>
          <w:color w:val="000000"/>
          <w:sz w:val="27"/>
          <w:szCs w:val="27"/>
        </w:rPr>
        <w:t xml:space="preserve">б)пирамиды </w:t>
      </w:r>
    </w:p>
    <w:p w:rsidR="00F73486" w:rsidRDefault="00F73486" w:rsidP="00F73486">
      <w:pPr>
        <w:rPr>
          <w:rFonts w:ascii="Arial" w:hAnsi="Arial" w:cs="Arial"/>
          <w:color w:val="000000"/>
          <w:sz w:val="27"/>
          <w:szCs w:val="27"/>
        </w:rPr>
      </w:pPr>
      <w:r>
        <w:rPr>
          <w:rFonts w:ascii="Arial" w:hAnsi="Arial" w:cs="Arial"/>
          <w:color w:val="000000"/>
          <w:sz w:val="27"/>
          <w:szCs w:val="27"/>
        </w:rPr>
        <w:t xml:space="preserve">в) цилиндра </w:t>
      </w:r>
    </w:p>
    <w:p w:rsidR="00F73486" w:rsidRDefault="00F73486" w:rsidP="00F73486">
      <w:pPr>
        <w:rPr>
          <w:rFonts w:eastAsia="Calibri"/>
        </w:rPr>
      </w:pPr>
      <w:r>
        <w:rPr>
          <w:rFonts w:ascii="Arial" w:hAnsi="Arial" w:cs="Arial"/>
          <w:color w:val="000000"/>
          <w:sz w:val="27"/>
          <w:szCs w:val="27"/>
        </w:rPr>
        <w:t>г) конуса</w:t>
      </w:r>
      <w:r>
        <w:rPr>
          <w:rFonts w:ascii="Arial" w:hAnsi="Arial" w:cs="Arial"/>
          <w:color w:val="000000"/>
          <w:sz w:val="27"/>
          <w:szCs w:val="27"/>
        </w:rPr>
        <w:br/>
      </w:r>
      <w:r>
        <w:rPr>
          <w:rFonts w:ascii="Arial" w:hAnsi="Arial" w:cs="Arial"/>
          <w:noProof/>
          <w:color w:val="000000"/>
          <w:sz w:val="27"/>
          <w:szCs w:val="27"/>
          <w:lang w:eastAsia="ru-RU"/>
        </w:rPr>
        <w:drawing>
          <wp:inline distT="0" distB="0" distL="0" distR="0">
            <wp:extent cx="2066925" cy="1924050"/>
            <wp:effectExtent l="19050" t="0" r="9525" b="0"/>
            <wp:docPr id="2624"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86" cstate="print"/>
                    <a:srcRect/>
                    <a:stretch>
                      <a:fillRect/>
                    </a:stretch>
                  </pic:blipFill>
                  <pic:spPr bwMode="auto">
                    <a:xfrm>
                      <a:off x="0" y="0"/>
                      <a:ext cx="2066925" cy="1924050"/>
                    </a:xfrm>
                    <a:prstGeom prst="rect">
                      <a:avLst/>
                    </a:prstGeom>
                    <a:noFill/>
                    <a:ln w="9525">
                      <a:noFill/>
                      <a:miter lim="800000"/>
                      <a:headEnd/>
                      <a:tailEnd/>
                    </a:ln>
                  </pic:spPr>
                </pic:pic>
              </a:graphicData>
            </a:graphic>
          </wp:inline>
        </w:drawing>
      </w:r>
      <w:r>
        <w:rPr>
          <w:rFonts w:ascii="Arial" w:hAnsi="Arial" w:cs="Arial"/>
          <w:color w:val="000000"/>
          <w:sz w:val="27"/>
          <w:szCs w:val="27"/>
        </w:rPr>
        <w:br/>
      </w: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jc w:val="right"/>
        <w:rPr>
          <w:rFonts w:eastAsia="Calibri"/>
        </w:rPr>
      </w:pPr>
    </w:p>
    <w:p w:rsidR="00F73486" w:rsidRPr="00E910B1" w:rsidRDefault="00F73486" w:rsidP="00F73486">
      <w:pPr>
        <w:jc w:val="right"/>
        <w:rPr>
          <w:rFonts w:eastAsia="Calibri"/>
          <w:sz w:val="28"/>
          <w:szCs w:val="28"/>
        </w:rPr>
      </w:pPr>
      <w:r w:rsidRPr="00E910B1">
        <w:rPr>
          <w:rFonts w:eastAsia="Calibri"/>
          <w:sz w:val="28"/>
          <w:szCs w:val="28"/>
        </w:rPr>
        <w:t>Преподаватель _____________________</w:t>
      </w:r>
    </w:p>
    <w:p w:rsidR="00F73486" w:rsidRDefault="00F73486" w:rsidP="00F73486">
      <w:pPr>
        <w:jc w:val="right"/>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sz w:val="28"/>
          <w:szCs w:val="28"/>
        </w:rPr>
      </w:pPr>
      <w:r w:rsidRPr="00947459">
        <w:rPr>
          <w:rFonts w:eastAsia="Calibri"/>
          <w:sz w:val="28"/>
          <w:szCs w:val="28"/>
        </w:rPr>
        <w:t>Ответы:</w:t>
      </w:r>
      <w:r>
        <w:rPr>
          <w:rFonts w:eastAsia="Calibri"/>
          <w:sz w:val="28"/>
          <w:szCs w:val="28"/>
        </w:rPr>
        <w:t xml:space="preserve"> 1-а, 2-а, пирамида, цилиндр,  4-б, 5-</w:t>
      </w:r>
      <w:r w:rsidRPr="00947459">
        <w:rPr>
          <w:rFonts w:eastAsia="Calibri"/>
          <w:sz w:val="28"/>
          <w:szCs w:val="28"/>
        </w:rPr>
        <w:t xml:space="preserve"> </w:t>
      </w:r>
      <w:r w:rsidRPr="005F291E">
        <w:rPr>
          <w:rFonts w:eastAsia="Calibri"/>
          <w:sz w:val="28"/>
          <w:szCs w:val="28"/>
        </w:rPr>
        <w:t>1В; 2Г; 3А; 4Д; 5Б</w:t>
      </w:r>
      <w:r>
        <w:rPr>
          <w:rFonts w:eastAsia="Calibri"/>
          <w:sz w:val="28"/>
          <w:szCs w:val="28"/>
        </w:rPr>
        <w:t xml:space="preserve">, 6а,в, 7-в,8-а, 9-в, </w:t>
      </w:r>
    </w:p>
    <w:p w:rsidR="00F73486" w:rsidRPr="005F291E" w:rsidRDefault="00F73486" w:rsidP="00F73486">
      <w:pPr>
        <w:rPr>
          <w:rFonts w:eastAsia="Calibri"/>
          <w:sz w:val="28"/>
          <w:szCs w:val="28"/>
        </w:rPr>
      </w:pPr>
      <w:r>
        <w:rPr>
          <w:rFonts w:eastAsia="Calibri"/>
          <w:sz w:val="28"/>
          <w:szCs w:val="28"/>
        </w:rPr>
        <w:t>10-б.</w:t>
      </w:r>
    </w:p>
    <w:p w:rsidR="00F73486" w:rsidRPr="00947459" w:rsidRDefault="00F73486" w:rsidP="00F73486">
      <w:pPr>
        <w:rPr>
          <w:rFonts w:eastAsia="Calibri"/>
          <w:sz w:val="28"/>
          <w:szCs w:val="28"/>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p>
    <w:p w:rsidR="00F73486" w:rsidRPr="00C0180E" w:rsidRDefault="00F73486" w:rsidP="00F73486">
      <w:pPr>
        <w:rPr>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F73486" w:rsidRPr="00C0180E" w:rsidTr="001E1A16">
        <w:tblPrEx>
          <w:tblCellMar>
            <w:top w:w="0" w:type="dxa"/>
            <w:bottom w:w="0" w:type="dxa"/>
          </w:tblCellMar>
        </w:tblPrEx>
        <w:trPr>
          <w:trHeight w:val="1745"/>
          <w:jc w:val="center"/>
        </w:trPr>
        <w:tc>
          <w:tcPr>
            <w:tcW w:w="3621" w:type="dxa"/>
          </w:tcPr>
          <w:p w:rsidR="00F73486" w:rsidRPr="000B740D" w:rsidRDefault="00F73486" w:rsidP="001E1A16">
            <w:pPr>
              <w:jc w:val="center"/>
              <w:rPr>
                <w:rFonts w:eastAsia="Calibri"/>
                <w:sz w:val="24"/>
                <w:szCs w:val="24"/>
              </w:rPr>
            </w:pPr>
            <w:r w:rsidRPr="000B740D">
              <w:rPr>
                <w:rFonts w:eastAsia="Calibri"/>
                <w:sz w:val="24"/>
                <w:szCs w:val="24"/>
              </w:rPr>
              <w:t>СОГЛАСОВАНО</w:t>
            </w:r>
          </w:p>
          <w:p w:rsidR="00F73486" w:rsidRPr="000B740D" w:rsidRDefault="00F73486" w:rsidP="001E1A16">
            <w:pPr>
              <w:rPr>
                <w:rFonts w:eastAsia="Calibri"/>
                <w:sz w:val="24"/>
                <w:szCs w:val="24"/>
              </w:rPr>
            </w:pPr>
            <w:r w:rsidRPr="000B740D">
              <w:rPr>
                <w:rFonts w:eastAsia="Calibri"/>
                <w:sz w:val="24"/>
                <w:szCs w:val="24"/>
              </w:rPr>
              <w:t>Зав. отделением</w:t>
            </w:r>
          </w:p>
          <w:p w:rsidR="00F73486" w:rsidRPr="000B740D" w:rsidRDefault="00F73486" w:rsidP="001E1A16">
            <w:pPr>
              <w:rPr>
                <w:rFonts w:eastAsia="Calibri"/>
                <w:sz w:val="24"/>
                <w:szCs w:val="24"/>
              </w:rPr>
            </w:pPr>
            <w:r w:rsidRPr="000B740D">
              <w:rPr>
                <w:sz w:val="24"/>
                <w:szCs w:val="24"/>
              </w:rPr>
              <w:t xml:space="preserve">                      Троценко И.В</w:t>
            </w:r>
          </w:p>
          <w:p w:rsidR="00F73486" w:rsidRPr="000B740D" w:rsidRDefault="00F73486" w:rsidP="001E1A16">
            <w:pPr>
              <w:rPr>
                <w:rFonts w:eastAsia="Calibri"/>
                <w:sz w:val="24"/>
                <w:szCs w:val="24"/>
              </w:rPr>
            </w:pPr>
            <w:r w:rsidRPr="000B740D">
              <w:rPr>
                <w:rFonts w:eastAsia="Calibri"/>
                <w:sz w:val="24"/>
                <w:szCs w:val="24"/>
              </w:rPr>
              <w:t xml:space="preserve">              </w:t>
            </w:r>
          </w:p>
          <w:p w:rsidR="00F73486" w:rsidRPr="007030AD" w:rsidRDefault="00F73486" w:rsidP="001E1A16">
            <w:pPr>
              <w:rPr>
                <w:sz w:val="28"/>
                <w:szCs w:val="28"/>
              </w:rPr>
            </w:pPr>
            <w:r w:rsidRPr="000B740D">
              <w:rPr>
                <w:sz w:val="24"/>
                <w:szCs w:val="24"/>
              </w:rPr>
              <w:t>«____»___________20____г.</w:t>
            </w:r>
          </w:p>
          <w:p w:rsidR="00F73486" w:rsidRPr="00C0180E" w:rsidRDefault="00F73486" w:rsidP="001E1A16">
            <w:pPr>
              <w:rPr>
                <w:rFonts w:eastAsia="Calibri"/>
                <w:sz w:val="28"/>
                <w:szCs w:val="28"/>
              </w:rPr>
            </w:pPr>
          </w:p>
        </w:tc>
        <w:tc>
          <w:tcPr>
            <w:tcW w:w="3513" w:type="dxa"/>
          </w:tcPr>
          <w:p w:rsidR="00F73486" w:rsidRPr="000B740D" w:rsidRDefault="00F73486" w:rsidP="001E1A16">
            <w:pPr>
              <w:jc w:val="center"/>
              <w:rPr>
                <w:sz w:val="24"/>
                <w:szCs w:val="24"/>
                <w:lang w:eastAsia="ru-RU"/>
              </w:rPr>
            </w:pPr>
            <w:r w:rsidRPr="000B740D">
              <w:rPr>
                <w:sz w:val="24"/>
                <w:szCs w:val="24"/>
                <w:lang w:eastAsia="ru-RU"/>
              </w:rPr>
              <w:t xml:space="preserve">Задание № </w:t>
            </w:r>
            <w:r>
              <w:rPr>
                <w:sz w:val="24"/>
                <w:szCs w:val="24"/>
                <w:lang w:eastAsia="ru-RU"/>
              </w:rPr>
              <w:t>3</w:t>
            </w:r>
          </w:p>
          <w:p w:rsidR="00F73486" w:rsidRPr="000B740D" w:rsidRDefault="00F73486" w:rsidP="001E1A16">
            <w:pPr>
              <w:rPr>
                <w:rFonts w:eastAsia="Calibri"/>
                <w:sz w:val="24"/>
                <w:szCs w:val="24"/>
              </w:rPr>
            </w:pPr>
            <w:r w:rsidRPr="000B740D">
              <w:rPr>
                <w:rFonts w:eastAsia="Calibri"/>
                <w:sz w:val="24"/>
                <w:szCs w:val="24"/>
              </w:rPr>
              <w:t xml:space="preserve">По дисциплине 0Д15«Черчение» </w:t>
            </w:r>
          </w:p>
          <w:p w:rsidR="00F73486" w:rsidRPr="000B740D" w:rsidRDefault="00F73486" w:rsidP="001E1A16">
            <w:pPr>
              <w:rPr>
                <w:rFonts w:eastAsia="Calibri"/>
                <w:sz w:val="24"/>
                <w:szCs w:val="24"/>
              </w:rPr>
            </w:pPr>
          </w:p>
          <w:p w:rsidR="00F73486" w:rsidRDefault="00F73486" w:rsidP="001E1A16">
            <w:pPr>
              <w:rPr>
                <w:rFonts w:eastAsia="Calibri"/>
                <w:sz w:val="24"/>
                <w:szCs w:val="24"/>
                <w:lang w:val="en-US"/>
              </w:rPr>
            </w:pPr>
            <w:r>
              <w:rPr>
                <w:rFonts w:eastAsia="Calibri"/>
                <w:sz w:val="24"/>
                <w:szCs w:val="24"/>
              </w:rPr>
              <w:t>Группа</w:t>
            </w:r>
            <w:r w:rsidRPr="000B740D">
              <w:rPr>
                <w:rFonts w:eastAsia="Calibri"/>
                <w:sz w:val="24"/>
                <w:szCs w:val="24"/>
              </w:rPr>
              <w:t xml:space="preserve">: </w:t>
            </w:r>
            <w:r>
              <w:rPr>
                <w:rFonts w:eastAsia="Calibri"/>
                <w:sz w:val="24"/>
                <w:szCs w:val="24"/>
                <w:lang w:val="en-US"/>
              </w:rPr>
              <w:t>УД-1</w:t>
            </w:r>
          </w:p>
          <w:p w:rsidR="00F73486" w:rsidRPr="00C0180E" w:rsidRDefault="00F73486" w:rsidP="001E1A16">
            <w:pPr>
              <w:rPr>
                <w:rFonts w:eastAsia="Calibri"/>
                <w:sz w:val="28"/>
                <w:szCs w:val="28"/>
              </w:rPr>
            </w:pPr>
            <w:r>
              <w:rPr>
                <w:rFonts w:eastAsia="Calibri"/>
                <w:sz w:val="24"/>
                <w:szCs w:val="24"/>
              </w:rPr>
              <w:t>2 семестр</w:t>
            </w:r>
          </w:p>
        </w:tc>
        <w:tc>
          <w:tcPr>
            <w:tcW w:w="3489" w:type="dxa"/>
          </w:tcPr>
          <w:p w:rsidR="00F73486" w:rsidRPr="000B740D" w:rsidRDefault="00F73486" w:rsidP="001E1A16">
            <w:pPr>
              <w:contextualSpacing/>
              <w:jc w:val="center"/>
              <w:rPr>
                <w:sz w:val="24"/>
                <w:szCs w:val="24"/>
              </w:rPr>
            </w:pPr>
            <w:r w:rsidRPr="000B740D">
              <w:rPr>
                <w:sz w:val="24"/>
                <w:szCs w:val="24"/>
              </w:rPr>
              <w:t>УТВЕРЖДАЮ</w:t>
            </w:r>
          </w:p>
          <w:p w:rsidR="00F73486" w:rsidRPr="000B740D" w:rsidRDefault="00F73486" w:rsidP="001E1A16">
            <w:pPr>
              <w:contextualSpacing/>
              <w:jc w:val="center"/>
              <w:rPr>
                <w:sz w:val="24"/>
                <w:szCs w:val="24"/>
              </w:rPr>
            </w:pPr>
          </w:p>
          <w:p w:rsidR="00F73486" w:rsidRPr="000B740D" w:rsidRDefault="00F73486" w:rsidP="001E1A16">
            <w:pPr>
              <w:pStyle w:val="ab"/>
              <w:contextualSpacing/>
            </w:pPr>
            <w:r w:rsidRPr="000B740D">
              <w:t>Зам.директора по УПР работе</w:t>
            </w:r>
            <w:r w:rsidRPr="000B740D">
              <w:br/>
              <w:t xml:space="preserve"> </w:t>
            </w:r>
          </w:p>
          <w:p w:rsidR="00F73486" w:rsidRPr="000B740D" w:rsidRDefault="00F73486" w:rsidP="001E1A16">
            <w:pPr>
              <w:contextualSpacing/>
              <w:rPr>
                <w:sz w:val="24"/>
                <w:szCs w:val="24"/>
              </w:rPr>
            </w:pPr>
            <w:r w:rsidRPr="000B740D">
              <w:rPr>
                <w:sz w:val="24"/>
                <w:szCs w:val="24"/>
              </w:rPr>
              <w:t>________________ Минко Н.О.</w:t>
            </w:r>
          </w:p>
          <w:p w:rsidR="00F73486" w:rsidRPr="000B740D" w:rsidRDefault="00F73486" w:rsidP="001E1A16">
            <w:pPr>
              <w:rPr>
                <w:sz w:val="24"/>
                <w:szCs w:val="24"/>
              </w:rPr>
            </w:pPr>
            <w:r w:rsidRPr="000B740D">
              <w:rPr>
                <w:sz w:val="24"/>
                <w:szCs w:val="24"/>
              </w:rPr>
              <w:t>«____»___________20____г.</w:t>
            </w:r>
          </w:p>
          <w:p w:rsidR="00F73486" w:rsidRPr="00C0180E" w:rsidRDefault="00F73486" w:rsidP="001E1A16">
            <w:pPr>
              <w:rPr>
                <w:rFonts w:eastAsia="Calibri"/>
                <w:sz w:val="28"/>
                <w:szCs w:val="28"/>
              </w:rPr>
            </w:pPr>
          </w:p>
        </w:tc>
      </w:tr>
    </w:tbl>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Default="00F73486" w:rsidP="00F73486">
      <w:pPr>
        <w:rPr>
          <w:rFonts w:eastAsia="Calibri"/>
        </w:rPr>
      </w:pPr>
    </w:p>
    <w:p w:rsidR="00F73486" w:rsidRDefault="00F73486" w:rsidP="00F73486">
      <w:pPr>
        <w:rPr>
          <w:rFonts w:eastAsia="Calibri"/>
          <w:b/>
          <w:sz w:val="28"/>
          <w:szCs w:val="28"/>
        </w:rPr>
      </w:pPr>
      <w:r w:rsidRPr="00E910B1">
        <w:rPr>
          <w:rFonts w:eastAsia="Calibri"/>
          <w:b/>
          <w:sz w:val="28"/>
          <w:szCs w:val="28"/>
        </w:rPr>
        <w:t>1. Сколько форматов А3 содержится в формате А1?</w:t>
      </w:r>
    </w:p>
    <w:p w:rsidR="00F73486" w:rsidRPr="00E910B1" w:rsidRDefault="00F73486" w:rsidP="00F73486">
      <w:pPr>
        <w:rPr>
          <w:rFonts w:eastAsia="Calibri"/>
          <w:sz w:val="28"/>
          <w:szCs w:val="28"/>
        </w:rPr>
      </w:pPr>
      <w:r w:rsidRPr="00E910B1">
        <w:rPr>
          <w:rFonts w:eastAsia="Calibri"/>
          <w:sz w:val="28"/>
          <w:szCs w:val="28"/>
        </w:rPr>
        <w:br/>
      </w:r>
      <w:r>
        <w:rPr>
          <w:rFonts w:eastAsia="Calibri"/>
          <w:sz w:val="28"/>
          <w:szCs w:val="28"/>
        </w:rPr>
        <w:t>а</w:t>
      </w:r>
      <w:r w:rsidRPr="00E910B1">
        <w:rPr>
          <w:rFonts w:eastAsia="Calibri"/>
          <w:sz w:val="28"/>
          <w:szCs w:val="28"/>
        </w:rPr>
        <w:t>) 2;</w:t>
      </w:r>
      <w:r w:rsidRPr="00E910B1">
        <w:rPr>
          <w:rFonts w:eastAsia="Calibri"/>
          <w:sz w:val="28"/>
          <w:szCs w:val="28"/>
        </w:rPr>
        <w:br/>
      </w:r>
      <w:r>
        <w:rPr>
          <w:rFonts w:eastAsia="Calibri"/>
          <w:sz w:val="28"/>
          <w:szCs w:val="28"/>
        </w:rPr>
        <w:t>б</w:t>
      </w:r>
      <w:r w:rsidRPr="00E910B1">
        <w:rPr>
          <w:rFonts w:eastAsia="Calibri"/>
          <w:sz w:val="28"/>
          <w:szCs w:val="28"/>
        </w:rPr>
        <w:t>) 8;</w:t>
      </w:r>
      <w:r w:rsidRPr="00E910B1">
        <w:rPr>
          <w:rFonts w:eastAsia="Calibri"/>
          <w:sz w:val="28"/>
          <w:szCs w:val="28"/>
        </w:rPr>
        <w:br/>
      </w:r>
      <w:r>
        <w:rPr>
          <w:rFonts w:eastAsia="Calibri"/>
          <w:sz w:val="28"/>
          <w:szCs w:val="28"/>
        </w:rPr>
        <w:t>в</w:t>
      </w:r>
      <w:r w:rsidRPr="00E910B1">
        <w:rPr>
          <w:rFonts w:eastAsia="Calibri"/>
          <w:sz w:val="28"/>
          <w:szCs w:val="28"/>
        </w:rPr>
        <w:t>) 4;</w:t>
      </w:r>
      <w:r w:rsidRPr="00E910B1">
        <w:rPr>
          <w:rFonts w:eastAsia="Calibri"/>
          <w:sz w:val="28"/>
          <w:szCs w:val="28"/>
        </w:rPr>
        <w:br/>
      </w:r>
      <w:r>
        <w:rPr>
          <w:rFonts w:eastAsia="Calibri"/>
          <w:sz w:val="28"/>
          <w:szCs w:val="28"/>
        </w:rPr>
        <w:t>г) 3</w:t>
      </w:r>
      <w:r w:rsidRPr="00E910B1">
        <w:rPr>
          <w:rFonts w:eastAsia="Calibri"/>
          <w:sz w:val="28"/>
          <w:szCs w:val="28"/>
        </w:rPr>
        <w:t>.</w:t>
      </w:r>
    </w:p>
    <w:p w:rsidR="00F73486" w:rsidRDefault="00F73486" w:rsidP="00F73486">
      <w:pPr>
        <w:rPr>
          <w:rFonts w:eastAsia="Calibri"/>
        </w:rPr>
      </w:pPr>
    </w:p>
    <w:p w:rsidR="00F73486" w:rsidRPr="00E910B1" w:rsidRDefault="00F73486" w:rsidP="00F73486">
      <w:pPr>
        <w:pStyle w:val="a3"/>
        <w:shd w:val="clear" w:color="auto" w:fill="FFFFFF"/>
        <w:spacing w:before="0" w:beforeAutospacing="0" w:after="300" w:afterAutospacing="0"/>
        <w:rPr>
          <w:rFonts w:ascii="Verdana" w:hAnsi="Verdana"/>
          <w:color w:val="2B2B2B"/>
          <w:sz w:val="28"/>
          <w:szCs w:val="28"/>
        </w:rPr>
      </w:pPr>
      <w:r w:rsidRPr="00E910B1">
        <w:rPr>
          <w:rFonts w:ascii="Verdana" w:hAnsi="Verdana"/>
          <w:color w:val="2B2B2B"/>
          <w:sz w:val="28"/>
          <w:szCs w:val="28"/>
        </w:rPr>
        <w:t>2</w:t>
      </w:r>
      <w:r w:rsidRPr="00E910B1">
        <w:rPr>
          <w:b/>
          <w:color w:val="2B2B2B"/>
          <w:sz w:val="28"/>
          <w:szCs w:val="28"/>
        </w:rPr>
        <w:t>. Какая линия  применяется для изображения невидимого контура?</w:t>
      </w:r>
    </w:p>
    <w:p w:rsidR="00F73486" w:rsidRPr="00C56028" w:rsidRDefault="00F73486" w:rsidP="00F73486">
      <w:pPr>
        <w:pStyle w:val="a3"/>
        <w:shd w:val="clear" w:color="auto" w:fill="FFFFFF"/>
        <w:spacing w:before="0" w:beforeAutospacing="0" w:after="300" w:afterAutospacing="0"/>
        <w:rPr>
          <w:rFonts w:ascii="Verdana" w:hAnsi="Verdana"/>
          <w:color w:val="2B2B2B"/>
        </w:rPr>
      </w:pPr>
      <w:r w:rsidRPr="00C56028">
        <w:rPr>
          <w:rFonts w:ascii="Verdana" w:hAnsi="Verdana"/>
          <w:color w:val="2B2B2B"/>
        </w:rPr>
        <w:t>а) штрихпунктирная тонкая;</w:t>
      </w:r>
    </w:p>
    <w:p w:rsidR="00F73486" w:rsidRPr="00C56028" w:rsidRDefault="00F73486" w:rsidP="00F73486">
      <w:pPr>
        <w:pStyle w:val="a3"/>
        <w:shd w:val="clear" w:color="auto" w:fill="FFFFFF"/>
        <w:spacing w:before="0" w:beforeAutospacing="0" w:after="300" w:afterAutospacing="0"/>
        <w:rPr>
          <w:rFonts w:ascii="Verdana" w:hAnsi="Verdana"/>
          <w:color w:val="2B2B2B"/>
        </w:rPr>
      </w:pPr>
      <w:r w:rsidRPr="00C56028">
        <w:rPr>
          <w:rFonts w:ascii="Verdana" w:hAnsi="Verdana"/>
          <w:color w:val="2B2B2B"/>
        </w:rPr>
        <w:t>б) сплошная тонкая;</w:t>
      </w:r>
    </w:p>
    <w:p w:rsidR="00F73486" w:rsidRPr="00C56028" w:rsidRDefault="00F73486" w:rsidP="00F73486">
      <w:pPr>
        <w:pStyle w:val="a3"/>
        <w:shd w:val="clear" w:color="auto" w:fill="FFFFFF"/>
        <w:spacing w:before="0" w:beforeAutospacing="0" w:after="300" w:afterAutospacing="0"/>
        <w:rPr>
          <w:rFonts w:ascii="Verdana" w:hAnsi="Verdana"/>
          <w:color w:val="2B2B2B"/>
        </w:rPr>
      </w:pPr>
      <w:r w:rsidRPr="00C56028">
        <w:rPr>
          <w:rFonts w:ascii="Verdana" w:hAnsi="Verdana"/>
          <w:color w:val="2B2B2B"/>
        </w:rPr>
        <w:lastRenderedPageBreak/>
        <w:t>в) сплошная толстая основная;</w:t>
      </w:r>
    </w:p>
    <w:p w:rsidR="00F73486" w:rsidRPr="00C56028" w:rsidRDefault="00F73486" w:rsidP="00F73486">
      <w:pPr>
        <w:pStyle w:val="a3"/>
        <w:shd w:val="clear" w:color="auto" w:fill="FFFFFF"/>
        <w:spacing w:before="0" w:beforeAutospacing="0" w:after="300" w:afterAutospacing="0"/>
        <w:rPr>
          <w:rFonts w:ascii="Verdana" w:hAnsi="Verdana"/>
          <w:color w:val="2B2B2B"/>
        </w:rPr>
      </w:pPr>
      <w:r w:rsidRPr="00C56028">
        <w:rPr>
          <w:rFonts w:ascii="Verdana" w:hAnsi="Verdana"/>
          <w:color w:val="2B2B2B"/>
        </w:rPr>
        <w:t>г) штриховая тонкая .</w:t>
      </w:r>
    </w:p>
    <w:p w:rsidR="00F73486" w:rsidRDefault="00F73486" w:rsidP="00F73486">
      <w:pPr>
        <w:rPr>
          <w:rFonts w:eastAsia="Calibri"/>
          <w:b/>
          <w:sz w:val="28"/>
          <w:szCs w:val="28"/>
        </w:rPr>
      </w:pPr>
      <w:r w:rsidRPr="00083AB6">
        <w:rPr>
          <w:rFonts w:eastAsia="Calibri"/>
          <w:b/>
          <w:sz w:val="28"/>
          <w:szCs w:val="28"/>
        </w:rPr>
        <w:t>3. Какое расположение формата А4 допускается ГОСТом?</w:t>
      </w:r>
    </w:p>
    <w:p w:rsidR="00F73486" w:rsidRPr="00083AB6" w:rsidRDefault="00F73486" w:rsidP="00F73486">
      <w:pPr>
        <w:rPr>
          <w:rFonts w:eastAsia="Calibri"/>
          <w:b/>
          <w:sz w:val="28"/>
          <w:szCs w:val="28"/>
        </w:rPr>
      </w:pPr>
    </w:p>
    <w:p w:rsidR="00F73486" w:rsidRPr="00083AB6" w:rsidRDefault="00F73486" w:rsidP="00F73486">
      <w:pPr>
        <w:rPr>
          <w:rFonts w:eastAsia="Calibri"/>
          <w:sz w:val="28"/>
          <w:szCs w:val="28"/>
        </w:rPr>
      </w:pPr>
      <w:r>
        <w:rPr>
          <w:rFonts w:eastAsia="Calibri"/>
          <w:sz w:val="28"/>
          <w:szCs w:val="28"/>
        </w:rPr>
        <w:t>а</w:t>
      </w:r>
      <w:r w:rsidRPr="00083AB6">
        <w:rPr>
          <w:rFonts w:eastAsia="Calibri"/>
          <w:sz w:val="28"/>
          <w:szCs w:val="28"/>
        </w:rPr>
        <w:t>) вертикальное;</w:t>
      </w:r>
    </w:p>
    <w:p w:rsidR="00F73486" w:rsidRPr="00083AB6" w:rsidRDefault="00F73486" w:rsidP="00F73486">
      <w:pPr>
        <w:rPr>
          <w:rFonts w:eastAsia="Calibri"/>
          <w:sz w:val="28"/>
          <w:szCs w:val="28"/>
        </w:rPr>
      </w:pPr>
      <w:r>
        <w:rPr>
          <w:rFonts w:eastAsia="Calibri"/>
          <w:sz w:val="28"/>
          <w:szCs w:val="28"/>
        </w:rPr>
        <w:t>б</w:t>
      </w:r>
      <w:r w:rsidRPr="00083AB6">
        <w:rPr>
          <w:rFonts w:eastAsia="Calibri"/>
          <w:sz w:val="28"/>
          <w:szCs w:val="28"/>
        </w:rPr>
        <w:t>) горизонтальное;</w:t>
      </w:r>
    </w:p>
    <w:p w:rsidR="00F73486" w:rsidRDefault="00F73486" w:rsidP="00F73486">
      <w:pPr>
        <w:rPr>
          <w:rFonts w:eastAsia="Calibri"/>
          <w:sz w:val="28"/>
          <w:szCs w:val="28"/>
        </w:rPr>
      </w:pPr>
      <w:r>
        <w:rPr>
          <w:rFonts w:eastAsia="Calibri"/>
          <w:sz w:val="28"/>
          <w:szCs w:val="28"/>
        </w:rPr>
        <w:t>в</w:t>
      </w:r>
      <w:r w:rsidRPr="00083AB6">
        <w:rPr>
          <w:rFonts w:eastAsia="Calibri"/>
          <w:sz w:val="28"/>
          <w:szCs w:val="28"/>
        </w:rPr>
        <w:t>) вертикальное и горизонтальное.</w:t>
      </w:r>
    </w:p>
    <w:p w:rsidR="00F73486" w:rsidRPr="00083AB6" w:rsidRDefault="00F73486" w:rsidP="00F73486">
      <w:pPr>
        <w:rPr>
          <w:rFonts w:eastAsia="Calibri"/>
          <w:sz w:val="28"/>
          <w:szCs w:val="28"/>
        </w:rPr>
      </w:pPr>
    </w:p>
    <w:p w:rsidR="00F73486" w:rsidRDefault="00F73486" w:rsidP="00F73486">
      <w:pPr>
        <w:rPr>
          <w:rFonts w:eastAsia="Calibri"/>
        </w:rPr>
      </w:pPr>
    </w:p>
    <w:p w:rsidR="00F73486" w:rsidRPr="00083AB6" w:rsidRDefault="00F73486" w:rsidP="00F73486">
      <w:pPr>
        <w:rPr>
          <w:rFonts w:eastAsia="Calibri"/>
          <w:b/>
        </w:rPr>
      </w:pPr>
      <w:r>
        <w:rPr>
          <w:rFonts w:eastAsia="Calibri"/>
          <w:b/>
          <w:sz w:val="28"/>
          <w:szCs w:val="28"/>
        </w:rPr>
        <w:t>4</w:t>
      </w:r>
      <w:r w:rsidRPr="00083AB6">
        <w:rPr>
          <w:rFonts w:eastAsia="Calibri"/>
          <w:b/>
          <w:sz w:val="28"/>
          <w:szCs w:val="28"/>
        </w:rPr>
        <w:t>.</w:t>
      </w:r>
      <w:r w:rsidRPr="00083AB6">
        <w:rPr>
          <w:b/>
          <w:sz w:val="28"/>
          <w:szCs w:val="28"/>
        </w:rPr>
        <w:t xml:space="preserve"> Написать полное наименование указанных геометрических тел.</w:t>
      </w:r>
    </w:p>
    <w:p w:rsidR="00F73486" w:rsidRDefault="00F73486" w:rsidP="00F73486">
      <w:pPr>
        <w:rPr>
          <w:rFonts w:eastAsia="Calibri"/>
        </w:rPr>
      </w:pPr>
    </w:p>
    <w:p w:rsidR="00F73486" w:rsidRDefault="00F73486" w:rsidP="00F73486">
      <w:pPr>
        <w:rPr>
          <w:rFonts w:eastAsia="Calibri"/>
        </w:rPr>
      </w:pPr>
    </w:p>
    <w:p w:rsidR="00F73486" w:rsidRDefault="00F73486" w:rsidP="00F73486">
      <w:pPr>
        <w:rPr>
          <w:rFonts w:eastAsia="Calibri"/>
        </w:rPr>
      </w:pPr>
      <w:r>
        <w:rPr>
          <w:rFonts w:eastAsia="Calibri"/>
          <w:noProof/>
          <w:lang w:eastAsia="ru-RU"/>
        </w:rPr>
        <w:drawing>
          <wp:inline distT="0" distB="0" distL="0" distR="0">
            <wp:extent cx="1257300" cy="1552575"/>
            <wp:effectExtent l="19050" t="0" r="0" b="0"/>
            <wp:docPr id="2623"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87" cstate="print"/>
                    <a:srcRect/>
                    <a:stretch>
                      <a:fillRect/>
                    </a:stretch>
                  </pic:blipFill>
                  <pic:spPr bwMode="auto">
                    <a:xfrm>
                      <a:off x="0" y="0"/>
                      <a:ext cx="1257300" cy="1552575"/>
                    </a:xfrm>
                    <a:prstGeom prst="rect">
                      <a:avLst/>
                    </a:prstGeom>
                    <a:noFill/>
                    <a:ln w="9525">
                      <a:noFill/>
                      <a:miter lim="800000"/>
                      <a:headEnd/>
                      <a:tailEnd/>
                    </a:ln>
                  </pic:spPr>
                </pic:pic>
              </a:graphicData>
            </a:graphic>
          </wp:inline>
        </w:drawing>
      </w:r>
    </w:p>
    <w:p w:rsidR="00F73486" w:rsidRDefault="00F73486" w:rsidP="00F73486">
      <w:pPr>
        <w:rPr>
          <w:rFonts w:eastAsia="Calibri"/>
        </w:rPr>
      </w:pPr>
    </w:p>
    <w:p w:rsidR="00F73486" w:rsidRDefault="00F73486" w:rsidP="00F73486">
      <w:pPr>
        <w:rPr>
          <w:rFonts w:eastAsia="Calibri"/>
        </w:rPr>
      </w:pPr>
    </w:p>
    <w:p w:rsidR="00F73486" w:rsidRPr="00083AB6" w:rsidRDefault="00F73486" w:rsidP="00F73486">
      <w:pPr>
        <w:rPr>
          <w:sz w:val="28"/>
          <w:szCs w:val="28"/>
        </w:rPr>
      </w:pPr>
      <w:r w:rsidRPr="00083AB6">
        <w:rPr>
          <w:b/>
          <w:sz w:val="28"/>
          <w:szCs w:val="28"/>
        </w:rPr>
        <w:t>5.Степень твердости карандаша</w:t>
      </w:r>
      <w:r>
        <w:rPr>
          <w:b/>
          <w:sz w:val="28"/>
          <w:szCs w:val="28"/>
        </w:rPr>
        <w:t xml:space="preserve"> </w:t>
      </w:r>
      <w:r w:rsidRPr="00E331EC">
        <w:rPr>
          <w:sz w:val="36"/>
          <w:szCs w:val="36"/>
        </w:rPr>
        <w:t xml:space="preserve"> </w:t>
      </w:r>
      <w:r w:rsidRPr="00083AB6">
        <w:rPr>
          <w:b/>
          <w:sz w:val="28"/>
          <w:szCs w:val="28"/>
        </w:rPr>
        <w:t>средней твердости</w:t>
      </w:r>
      <w:r>
        <w:rPr>
          <w:b/>
          <w:sz w:val="28"/>
          <w:szCs w:val="28"/>
        </w:rPr>
        <w:t>:</w:t>
      </w:r>
      <w:r w:rsidRPr="00083AB6">
        <w:rPr>
          <w:sz w:val="28"/>
          <w:szCs w:val="28"/>
        </w:rPr>
        <w:t xml:space="preserve"> </w:t>
      </w:r>
      <w:r w:rsidRPr="00083AB6">
        <w:rPr>
          <w:sz w:val="28"/>
          <w:szCs w:val="28"/>
        </w:rPr>
        <w:br/>
        <w:t xml:space="preserve">          а) М      б) Т    в) ТМ   г) Н   д) НВ  </w:t>
      </w:r>
    </w:p>
    <w:p w:rsidR="00F73486" w:rsidRDefault="00F73486" w:rsidP="00F73486">
      <w:pPr>
        <w:rPr>
          <w:rFonts w:eastAsia="Calibri"/>
        </w:rPr>
      </w:pPr>
    </w:p>
    <w:p w:rsidR="00F73486" w:rsidRDefault="00F73486" w:rsidP="00F73486">
      <w:pPr>
        <w:rPr>
          <w:rFonts w:eastAsia="Calibri"/>
        </w:rPr>
      </w:pPr>
    </w:p>
    <w:p w:rsidR="00F73486" w:rsidRDefault="00F73486" w:rsidP="00F73486">
      <w:pPr>
        <w:pStyle w:val="aff9"/>
        <w:spacing w:after="600"/>
        <w:ind w:left="0"/>
        <w:contextualSpacing/>
        <w:rPr>
          <w:rFonts w:eastAsia="Calibri"/>
        </w:rPr>
      </w:pPr>
      <w:r w:rsidRPr="00083AB6">
        <w:rPr>
          <w:b/>
          <w:bCs/>
          <w:sz w:val="28"/>
          <w:szCs w:val="28"/>
          <w:lang w:eastAsia="ru-RU"/>
        </w:rPr>
        <w:t xml:space="preserve">6. Где на листе формата А4 принято размещать основную     </w:t>
      </w:r>
      <w:r w:rsidRPr="00083AB6">
        <w:rPr>
          <w:b/>
          <w:bCs/>
          <w:sz w:val="28"/>
          <w:szCs w:val="28"/>
          <w:lang w:eastAsia="ru-RU"/>
        </w:rPr>
        <w:br/>
        <w:t xml:space="preserve">              надпись?</w:t>
      </w:r>
      <w:r w:rsidRPr="00083AB6">
        <w:rPr>
          <w:b/>
          <w:bCs/>
          <w:sz w:val="28"/>
          <w:szCs w:val="28"/>
          <w:lang w:eastAsia="ru-RU"/>
        </w:rPr>
        <w:br/>
      </w:r>
      <w:r w:rsidRPr="004F5027">
        <w:rPr>
          <w:b/>
          <w:bCs/>
          <w:sz w:val="28"/>
          <w:szCs w:val="28"/>
          <w:lang w:eastAsia="ru-RU"/>
        </w:rPr>
        <w:t xml:space="preserve">       </w:t>
      </w:r>
      <w:r w:rsidRPr="004F5027">
        <w:rPr>
          <w:bCs/>
          <w:sz w:val="28"/>
          <w:szCs w:val="28"/>
          <w:lang w:eastAsia="ru-RU"/>
        </w:rPr>
        <w:t xml:space="preserve">а) </w:t>
      </w:r>
      <w:r w:rsidRPr="004F5027">
        <w:rPr>
          <w:sz w:val="28"/>
          <w:szCs w:val="28"/>
          <w:lang w:eastAsia="ru-RU"/>
        </w:rPr>
        <w:t xml:space="preserve"> в левом нижнем углу       </w:t>
      </w:r>
      <w:r w:rsidRPr="004F5027">
        <w:rPr>
          <w:sz w:val="28"/>
          <w:szCs w:val="28"/>
          <w:lang w:eastAsia="ru-RU"/>
        </w:rPr>
        <w:br/>
        <w:t xml:space="preserve">       б) в правом нижнем углу</w:t>
      </w:r>
      <w:r w:rsidRPr="004F5027">
        <w:rPr>
          <w:sz w:val="28"/>
          <w:szCs w:val="28"/>
        </w:rPr>
        <w:t xml:space="preserve">   </w:t>
      </w:r>
      <w:r w:rsidRPr="004F5027">
        <w:rPr>
          <w:sz w:val="28"/>
          <w:szCs w:val="28"/>
        </w:rPr>
        <w:br/>
        <w:t xml:space="preserve">       в)</w:t>
      </w:r>
      <w:r w:rsidRPr="004F5027">
        <w:rPr>
          <w:sz w:val="28"/>
          <w:szCs w:val="28"/>
          <w:lang w:eastAsia="ru-RU"/>
        </w:rPr>
        <w:t xml:space="preserve"> в правом верхнем углу</w:t>
      </w:r>
    </w:p>
    <w:p w:rsidR="00F73486" w:rsidRDefault="00F73486" w:rsidP="00F73486">
      <w:pPr>
        <w:rPr>
          <w:b/>
          <w:color w:val="000000"/>
          <w:sz w:val="28"/>
          <w:szCs w:val="28"/>
        </w:rPr>
      </w:pPr>
      <w:r w:rsidRPr="00083AB6">
        <w:rPr>
          <w:b/>
          <w:color w:val="000000"/>
          <w:sz w:val="28"/>
          <w:szCs w:val="28"/>
        </w:rPr>
        <w:lastRenderedPageBreak/>
        <w:t>7. Проекция, какого геометрического тела изображена на рисунке</w:t>
      </w:r>
    </w:p>
    <w:p w:rsidR="00F73486" w:rsidRDefault="00F73486" w:rsidP="00F73486">
      <w:pPr>
        <w:rPr>
          <w:b/>
          <w:color w:val="000000"/>
          <w:sz w:val="28"/>
          <w:szCs w:val="28"/>
        </w:rPr>
      </w:pPr>
    </w:p>
    <w:p w:rsidR="00F73486" w:rsidRDefault="00F73486" w:rsidP="00F73486">
      <w:pPr>
        <w:rPr>
          <w:b/>
          <w:color w:val="000000"/>
          <w:sz w:val="28"/>
          <w:szCs w:val="28"/>
        </w:rPr>
      </w:pPr>
    </w:p>
    <w:p w:rsidR="00F73486" w:rsidRDefault="00F73486" w:rsidP="00F73486">
      <w:pPr>
        <w:rPr>
          <w:rFonts w:ascii="Arial" w:hAnsi="Arial" w:cs="Arial"/>
          <w:color w:val="000000"/>
          <w:sz w:val="27"/>
          <w:szCs w:val="27"/>
        </w:rPr>
      </w:pPr>
      <w:r>
        <w:rPr>
          <w:b/>
          <w:noProof/>
          <w:color w:val="000000"/>
          <w:sz w:val="28"/>
          <w:szCs w:val="28"/>
          <w:lang w:eastAsia="ru-RU"/>
        </w:rPr>
        <w:drawing>
          <wp:inline distT="0" distB="0" distL="0" distR="0">
            <wp:extent cx="1076325" cy="2619375"/>
            <wp:effectExtent l="19050" t="0" r="9525" b="0"/>
            <wp:docPr id="262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88" cstate="print"/>
                    <a:srcRect/>
                    <a:stretch>
                      <a:fillRect/>
                    </a:stretch>
                  </pic:blipFill>
                  <pic:spPr bwMode="auto">
                    <a:xfrm>
                      <a:off x="0" y="0"/>
                      <a:ext cx="1076325" cy="2619375"/>
                    </a:xfrm>
                    <a:prstGeom prst="rect">
                      <a:avLst/>
                    </a:prstGeom>
                    <a:noFill/>
                    <a:ln w="9525">
                      <a:noFill/>
                      <a:miter lim="800000"/>
                      <a:headEnd/>
                      <a:tailEnd/>
                    </a:ln>
                  </pic:spPr>
                </pic:pic>
              </a:graphicData>
            </a:graphic>
          </wp:inline>
        </w:drawing>
      </w:r>
      <w:r w:rsidRPr="00083AB6">
        <w:rPr>
          <w:b/>
          <w:color w:val="000000"/>
          <w:sz w:val="28"/>
          <w:szCs w:val="28"/>
        </w:rPr>
        <w:br/>
      </w:r>
      <w:r>
        <w:rPr>
          <w:rFonts w:ascii="Arial" w:hAnsi="Arial" w:cs="Arial"/>
          <w:color w:val="000000"/>
          <w:sz w:val="27"/>
          <w:szCs w:val="27"/>
        </w:rPr>
        <w:t>а) шара б) окружности в) цилиндра г) конуса</w:t>
      </w:r>
    </w:p>
    <w:p w:rsidR="00F73486" w:rsidRPr="004F5027" w:rsidRDefault="00F73486" w:rsidP="00F73486">
      <w:pPr>
        <w:rPr>
          <w:b/>
          <w:color w:val="000000"/>
          <w:sz w:val="28"/>
          <w:szCs w:val="28"/>
        </w:rPr>
      </w:pPr>
    </w:p>
    <w:p w:rsidR="00F73486" w:rsidRPr="005F291E" w:rsidRDefault="00F73486" w:rsidP="00F73486">
      <w:pPr>
        <w:rPr>
          <w:b/>
          <w:color w:val="000000"/>
          <w:sz w:val="28"/>
          <w:szCs w:val="28"/>
        </w:rPr>
      </w:pPr>
      <w:r>
        <w:rPr>
          <w:b/>
          <w:color w:val="000000"/>
          <w:sz w:val="28"/>
          <w:szCs w:val="28"/>
        </w:rPr>
        <w:t>8</w:t>
      </w:r>
      <w:r w:rsidRPr="005F291E">
        <w:rPr>
          <w:b/>
          <w:color w:val="000000"/>
          <w:sz w:val="28"/>
          <w:szCs w:val="28"/>
        </w:rPr>
        <w:t>. В каком виде аксонометрии выполнено изображение фундаментного блока?</w:t>
      </w:r>
    </w:p>
    <w:p w:rsidR="00F73486" w:rsidRDefault="00F73486" w:rsidP="00F73486">
      <w:pPr>
        <w:rPr>
          <w:rFonts w:ascii="Arial" w:hAnsi="Arial" w:cs="Arial"/>
          <w:color w:val="000000"/>
          <w:sz w:val="27"/>
          <w:szCs w:val="27"/>
        </w:rPr>
      </w:pPr>
      <w:r>
        <w:rPr>
          <w:rFonts w:eastAsia="Calibri"/>
          <w:noProof/>
          <w:lang w:eastAsia="ru-RU"/>
        </w:rPr>
        <w:drawing>
          <wp:inline distT="0" distB="0" distL="0" distR="0">
            <wp:extent cx="1857375" cy="1647825"/>
            <wp:effectExtent l="19050" t="0" r="9525" b="0"/>
            <wp:docPr id="2621"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89" cstate="print"/>
                    <a:srcRect/>
                    <a:stretch>
                      <a:fillRect/>
                    </a:stretch>
                  </pic:blipFill>
                  <pic:spPr bwMode="auto">
                    <a:xfrm>
                      <a:off x="0" y="0"/>
                      <a:ext cx="1857375" cy="1647825"/>
                    </a:xfrm>
                    <a:prstGeom prst="rect">
                      <a:avLst/>
                    </a:prstGeom>
                    <a:noFill/>
                    <a:ln w="9525">
                      <a:noFill/>
                      <a:miter lim="800000"/>
                      <a:headEnd/>
                      <a:tailEnd/>
                    </a:ln>
                  </pic:spPr>
                </pic:pic>
              </a:graphicData>
            </a:graphic>
          </wp:inline>
        </w:drawing>
      </w:r>
    </w:p>
    <w:p w:rsidR="00F73486" w:rsidRDefault="00F73486" w:rsidP="00F73486">
      <w:pPr>
        <w:rPr>
          <w:sz w:val="28"/>
          <w:szCs w:val="28"/>
        </w:rPr>
      </w:pPr>
    </w:p>
    <w:p w:rsidR="00F73486" w:rsidRPr="005F291E" w:rsidRDefault="00F73486" w:rsidP="00F73486">
      <w:pPr>
        <w:rPr>
          <w:sz w:val="28"/>
          <w:szCs w:val="28"/>
        </w:rPr>
      </w:pPr>
      <w:r w:rsidRPr="005F291E">
        <w:rPr>
          <w:sz w:val="28"/>
          <w:szCs w:val="28"/>
        </w:rPr>
        <w:t>а) в прямоугольной диметрии</w:t>
      </w:r>
    </w:p>
    <w:p w:rsidR="00F73486" w:rsidRPr="005F291E" w:rsidRDefault="00F73486" w:rsidP="00F73486">
      <w:pPr>
        <w:rPr>
          <w:sz w:val="28"/>
          <w:szCs w:val="28"/>
        </w:rPr>
      </w:pPr>
      <w:r w:rsidRPr="005F291E">
        <w:rPr>
          <w:sz w:val="28"/>
          <w:szCs w:val="28"/>
        </w:rPr>
        <w:t>б) во фронтальной изометрии</w:t>
      </w:r>
    </w:p>
    <w:p w:rsidR="00F73486" w:rsidRPr="005F291E" w:rsidRDefault="00F73486" w:rsidP="00F73486">
      <w:pPr>
        <w:rPr>
          <w:sz w:val="28"/>
          <w:szCs w:val="28"/>
        </w:rPr>
      </w:pPr>
      <w:r w:rsidRPr="005F291E">
        <w:rPr>
          <w:sz w:val="28"/>
          <w:szCs w:val="28"/>
        </w:rPr>
        <w:t>в) в прямоугольной изометрии</w:t>
      </w:r>
    </w:p>
    <w:p w:rsidR="00F73486" w:rsidRDefault="00F73486" w:rsidP="00F73486">
      <w:pPr>
        <w:rPr>
          <w:sz w:val="28"/>
          <w:szCs w:val="28"/>
        </w:rPr>
      </w:pPr>
      <w:r w:rsidRPr="005F291E">
        <w:rPr>
          <w:sz w:val="28"/>
          <w:szCs w:val="28"/>
        </w:rPr>
        <w:t>г) в горизонтальной изометрии</w:t>
      </w:r>
    </w:p>
    <w:p w:rsidR="00F73486" w:rsidRDefault="00F73486" w:rsidP="00F73486">
      <w:pPr>
        <w:rPr>
          <w:sz w:val="28"/>
          <w:szCs w:val="28"/>
        </w:rPr>
      </w:pPr>
    </w:p>
    <w:p w:rsidR="00F73486" w:rsidRPr="005C24D1" w:rsidRDefault="00F73486" w:rsidP="00F73486">
      <w:pPr>
        <w:rPr>
          <w:b/>
          <w:sz w:val="28"/>
          <w:szCs w:val="28"/>
        </w:rPr>
      </w:pPr>
      <w:r>
        <w:rPr>
          <w:b/>
          <w:sz w:val="28"/>
          <w:szCs w:val="28"/>
        </w:rPr>
        <w:t>9</w:t>
      </w:r>
      <w:r w:rsidRPr="005C24D1">
        <w:rPr>
          <w:b/>
          <w:sz w:val="28"/>
          <w:szCs w:val="28"/>
        </w:rPr>
        <w:t>. На каком рисунке правильно выполнена заточка карандаша?</w:t>
      </w:r>
    </w:p>
    <w:p w:rsidR="00F73486" w:rsidRDefault="00F73486" w:rsidP="00F73486">
      <w:pPr>
        <w:rPr>
          <w:rFonts w:ascii="Arial" w:hAnsi="Arial" w:cs="Arial"/>
          <w:noProof/>
          <w:color w:val="000000"/>
          <w:sz w:val="27"/>
          <w:szCs w:val="27"/>
          <w:lang w:eastAsia="ru-RU"/>
        </w:rPr>
      </w:pPr>
      <w:r>
        <w:rPr>
          <w:rFonts w:ascii="Arial" w:hAnsi="Arial" w:cs="Arial"/>
          <w:color w:val="000000"/>
          <w:sz w:val="27"/>
          <w:szCs w:val="27"/>
        </w:rPr>
        <w:lastRenderedPageBreak/>
        <w:t xml:space="preserve"> </w:t>
      </w:r>
      <w:r>
        <w:rPr>
          <w:rFonts w:ascii="Arial" w:hAnsi="Arial" w:cs="Arial"/>
          <w:noProof/>
          <w:color w:val="000000"/>
          <w:sz w:val="27"/>
          <w:szCs w:val="27"/>
          <w:lang w:eastAsia="ru-RU"/>
        </w:rPr>
        <w:drawing>
          <wp:inline distT="0" distB="0" distL="0" distR="0">
            <wp:extent cx="4019550" cy="1152525"/>
            <wp:effectExtent l="19050" t="0" r="0" b="0"/>
            <wp:docPr id="262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90" cstate="print"/>
                    <a:srcRect/>
                    <a:stretch>
                      <a:fillRect/>
                    </a:stretch>
                  </pic:blipFill>
                  <pic:spPr bwMode="auto">
                    <a:xfrm>
                      <a:off x="0" y="0"/>
                      <a:ext cx="4019550" cy="1152525"/>
                    </a:xfrm>
                    <a:prstGeom prst="rect">
                      <a:avLst/>
                    </a:prstGeom>
                    <a:noFill/>
                    <a:ln w="9525">
                      <a:noFill/>
                      <a:miter lim="800000"/>
                      <a:headEnd/>
                      <a:tailEnd/>
                    </a:ln>
                  </pic:spPr>
                </pic:pic>
              </a:graphicData>
            </a:graphic>
          </wp:inline>
        </w:drawing>
      </w:r>
    </w:p>
    <w:p w:rsidR="00F73486" w:rsidRDefault="00F73486" w:rsidP="00F73486">
      <w:pPr>
        <w:rPr>
          <w:rFonts w:ascii="Arial" w:hAnsi="Arial" w:cs="Arial"/>
          <w:noProof/>
          <w:color w:val="000000"/>
          <w:sz w:val="27"/>
          <w:szCs w:val="27"/>
          <w:lang w:eastAsia="ru-RU"/>
        </w:rPr>
      </w:pPr>
      <w:r>
        <w:rPr>
          <w:rFonts w:ascii="Arial" w:hAnsi="Arial" w:cs="Arial"/>
          <w:noProof/>
          <w:color w:val="000000"/>
          <w:sz w:val="27"/>
          <w:szCs w:val="27"/>
          <w:lang w:eastAsia="ru-RU"/>
        </w:rPr>
        <w:t xml:space="preserve">   1.                       2.                         3               4</w:t>
      </w:r>
    </w:p>
    <w:p w:rsidR="00F73486" w:rsidRDefault="00F73486" w:rsidP="00F73486">
      <w:pPr>
        <w:rPr>
          <w:rFonts w:ascii="Arial" w:hAnsi="Arial" w:cs="Arial"/>
          <w:noProof/>
          <w:color w:val="000000"/>
          <w:sz w:val="27"/>
          <w:szCs w:val="27"/>
          <w:lang w:eastAsia="ru-RU"/>
        </w:rPr>
      </w:pPr>
    </w:p>
    <w:p w:rsidR="00F73486" w:rsidRDefault="00F73486" w:rsidP="00F73486">
      <w:pPr>
        <w:rPr>
          <w:rFonts w:ascii="Arial" w:hAnsi="Arial" w:cs="Arial"/>
          <w:noProof/>
          <w:color w:val="000000"/>
          <w:sz w:val="27"/>
          <w:szCs w:val="27"/>
          <w:lang w:eastAsia="ru-RU"/>
        </w:rPr>
      </w:pPr>
    </w:p>
    <w:p w:rsidR="00F73486" w:rsidRDefault="00F73486" w:rsidP="00F73486">
      <w:pPr>
        <w:rPr>
          <w:rFonts w:ascii="Arial" w:hAnsi="Arial" w:cs="Arial"/>
          <w:noProof/>
          <w:color w:val="000000"/>
          <w:sz w:val="27"/>
          <w:szCs w:val="27"/>
          <w:lang w:eastAsia="ru-RU"/>
        </w:rPr>
      </w:pPr>
    </w:p>
    <w:p w:rsidR="00F73486" w:rsidRPr="00D506A4" w:rsidRDefault="00F73486" w:rsidP="00F73486">
      <w:pPr>
        <w:rPr>
          <w:noProof/>
          <w:color w:val="000000"/>
          <w:sz w:val="28"/>
          <w:szCs w:val="28"/>
          <w:lang w:eastAsia="ru-RU"/>
        </w:rPr>
      </w:pPr>
      <w:r w:rsidRPr="00D506A4">
        <w:rPr>
          <w:noProof/>
          <w:color w:val="000000"/>
          <w:sz w:val="28"/>
          <w:szCs w:val="28"/>
          <w:lang w:eastAsia="ru-RU"/>
        </w:rPr>
        <w:t xml:space="preserve">а) 1. </w:t>
      </w:r>
    </w:p>
    <w:p w:rsidR="00F73486" w:rsidRPr="00D506A4" w:rsidRDefault="00F73486" w:rsidP="00F73486">
      <w:pPr>
        <w:rPr>
          <w:noProof/>
          <w:color w:val="000000"/>
          <w:sz w:val="28"/>
          <w:szCs w:val="28"/>
          <w:lang w:eastAsia="ru-RU"/>
        </w:rPr>
      </w:pPr>
      <w:r w:rsidRPr="00D506A4">
        <w:rPr>
          <w:noProof/>
          <w:color w:val="000000"/>
          <w:sz w:val="28"/>
          <w:szCs w:val="28"/>
          <w:lang w:eastAsia="ru-RU"/>
        </w:rPr>
        <w:t>б) 2.</w:t>
      </w:r>
    </w:p>
    <w:p w:rsidR="00F73486" w:rsidRPr="00D506A4" w:rsidRDefault="00F73486" w:rsidP="00F73486">
      <w:pPr>
        <w:rPr>
          <w:noProof/>
          <w:color w:val="000000"/>
          <w:sz w:val="28"/>
          <w:szCs w:val="28"/>
          <w:lang w:eastAsia="ru-RU"/>
        </w:rPr>
      </w:pPr>
      <w:r w:rsidRPr="00D506A4">
        <w:rPr>
          <w:noProof/>
          <w:color w:val="000000"/>
          <w:sz w:val="28"/>
          <w:szCs w:val="28"/>
          <w:lang w:eastAsia="ru-RU"/>
        </w:rPr>
        <w:t>в) 3.</w:t>
      </w:r>
    </w:p>
    <w:p w:rsidR="00F73486" w:rsidRPr="00D506A4" w:rsidRDefault="00F73486" w:rsidP="00F73486">
      <w:pPr>
        <w:rPr>
          <w:noProof/>
          <w:color w:val="000000"/>
          <w:sz w:val="28"/>
          <w:szCs w:val="28"/>
          <w:lang w:eastAsia="ru-RU"/>
        </w:rPr>
      </w:pPr>
      <w:r w:rsidRPr="00D506A4">
        <w:rPr>
          <w:noProof/>
          <w:color w:val="000000"/>
          <w:sz w:val="28"/>
          <w:szCs w:val="28"/>
          <w:lang w:eastAsia="ru-RU"/>
        </w:rPr>
        <w:t>г) 4.</w:t>
      </w:r>
    </w:p>
    <w:p w:rsidR="00F73486" w:rsidRPr="00D506A4" w:rsidRDefault="00F73486" w:rsidP="00F73486">
      <w:pPr>
        <w:rPr>
          <w:rFonts w:ascii="Arial" w:hAnsi="Arial" w:cs="Arial"/>
          <w:noProof/>
          <w:color w:val="000000"/>
          <w:sz w:val="28"/>
          <w:szCs w:val="28"/>
          <w:lang w:eastAsia="ru-RU"/>
        </w:rPr>
      </w:pPr>
    </w:p>
    <w:p w:rsidR="00F73486" w:rsidRDefault="00F73486" w:rsidP="00F73486">
      <w:pPr>
        <w:rPr>
          <w:b/>
          <w:color w:val="000000"/>
          <w:sz w:val="27"/>
          <w:szCs w:val="27"/>
        </w:rPr>
      </w:pPr>
      <w:r w:rsidRPr="00D506A4">
        <w:rPr>
          <w:b/>
          <w:color w:val="000000"/>
          <w:sz w:val="27"/>
          <w:szCs w:val="27"/>
        </w:rPr>
        <w:t>10. На чертеже все проекции выполняют:</w:t>
      </w:r>
    </w:p>
    <w:p w:rsidR="00F73486" w:rsidRPr="00D506A4" w:rsidRDefault="00F73486" w:rsidP="00F73486">
      <w:pPr>
        <w:rPr>
          <w:b/>
          <w:color w:val="000000"/>
          <w:sz w:val="27"/>
          <w:szCs w:val="27"/>
        </w:rPr>
      </w:pPr>
    </w:p>
    <w:p w:rsidR="00F73486" w:rsidRPr="00D506A4" w:rsidRDefault="00F73486" w:rsidP="00F73486">
      <w:pPr>
        <w:rPr>
          <w:color w:val="000000"/>
          <w:sz w:val="27"/>
          <w:szCs w:val="27"/>
        </w:rPr>
      </w:pPr>
      <w:r w:rsidRPr="00D506A4">
        <w:rPr>
          <w:b/>
          <w:color w:val="000000"/>
          <w:sz w:val="27"/>
          <w:szCs w:val="27"/>
        </w:rPr>
        <w:t>а</w:t>
      </w:r>
      <w:r w:rsidRPr="00D506A4">
        <w:rPr>
          <w:color w:val="000000"/>
          <w:sz w:val="27"/>
          <w:szCs w:val="27"/>
        </w:rPr>
        <w:t xml:space="preserve">) в проекционной связи </w:t>
      </w:r>
    </w:p>
    <w:p w:rsidR="00F73486" w:rsidRPr="00D506A4" w:rsidRDefault="00F73486" w:rsidP="00F73486">
      <w:pPr>
        <w:rPr>
          <w:color w:val="000000"/>
          <w:sz w:val="27"/>
          <w:szCs w:val="27"/>
        </w:rPr>
      </w:pPr>
      <w:r w:rsidRPr="00D506A4">
        <w:rPr>
          <w:color w:val="000000"/>
          <w:sz w:val="27"/>
          <w:szCs w:val="27"/>
        </w:rPr>
        <w:t xml:space="preserve">б) без проекционной связи </w:t>
      </w:r>
    </w:p>
    <w:p w:rsidR="00F73486" w:rsidRPr="00D506A4" w:rsidRDefault="00F73486" w:rsidP="00F73486">
      <w:pPr>
        <w:rPr>
          <w:color w:val="000000"/>
          <w:sz w:val="27"/>
          <w:szCs w:val="27"/>
        </w:rPr>
      </w:pPr>
      <w:r w:rsidRPr="00D506A4">
        <w:rPr>
          <w:color w:val="000000"/>
          <w:sz w:val="27"/>
          <w:szCs w:val="27"/>
        </w:rPr>
        <w:t xml:space="preserve">в) произвольно </w:t>
      </w:r>
    </w:p>
    <w:p w:rsidR="00F73486" w:rsidRPr="00D506A4" w:rsidRDefault="00F73486" w:rsidP="00F73486">
      <w:pPr>
        <w:rPr>
          <w:color w:val="000000"/>
          <w:sz w:val="27"/>
          <w:szCs w:val="27"/>
        </w:rPr>
      </w:pPr>
      <w:r w:rsidRPr="00D506A4">
        <w:rPr>
          <w:color w:val="000000"/>
          <w:sz w:val="27"/>
          <w:szCs w:val="27"/>
        </w:rPr>
        <w:t xml:space="preserve">г) прямолинейно </w:t>
      </w:r>
    </w:p>
    <w:p w:rsidR="00F73486" w:rsidRPr="00D506A4" w:rsidRDefault="00F73486" w:rsidP="00F73486">
      <w:pPr>
        <w:rPr>
          <w:color w:val="000000"/>
          <w:sz w:val="27"/>
          <w:szCs w:val="27"/>
        </w:rPr>
      </w:pPr>
      <w:r w:rsidRPr="00D506A4">
        <w:rPr>
          <w:color w:val="000000"/>
          <w:sz w:val="27"/>
          <w:szCs w:val="27"/>
        </w:rPr>
        <w:t>д) под любым углом</w:t>
      </w:r>
      <w:r w:rsidRPr="00D506A4">
        <w:rPr>
          <w:color w:val="000000"/>
          <w:sz w:val="27"/>
          <w:szCs w:val="27"/>
        </w:rPr>
        <w:br/>
      </w:r>
    </w:p>
    <w:p w:rsidR="00F73486" w:rsidRDefault="00F73486" w:rsidP="00F73486">
      <w:pPr>
        <w:jc w:val="right"/>
        <w:rPr>
          <w:rFonts w:ascii="Arial" w:hAnsi="Arial" w:cs="Arial"/>
          <w:color w:val="000000"/>
          <w:sz w:val="27"/>
          <w:szCs w:val="27"/>
        </w:rPr>
      </w:pPr>
    </w:p>
    <w:p w:rsidR="00F73486" w:rsidRDefault="00F73486" w:rsidP="00F73486">
      <w:pPr>
        <w:jc w:val="right"/>
        <w:rPr>
          <w:rFonts w:ascii="Arial" w:hAnsi="Arial" w:cs="Arial"/>
          <w:color w:val="000000"/>
          <w:sz w:val="27"/>
          <w:szCs w:val="27"/>
        </w:rPr>
      </w:pPr>
    </w:p>
    <w:p w:rsidR="00F73486" w:rsidRDefault="00F73486" w:rsidP="00F73486">
      <w:pPr>
        <w:jc w:val="right"/>
        <w:rPr>
          <w:rFonts w:ascii="Arial" w:hAnsi="Arial" w:cs="Arial"/>
          <w:color w:val="000000"/>
          <w:sz w:val="27"/>
          <w:szCs w:val="27"/>
        </w:rPr>
      </w:pPr>
    </w:p>
    <w:p w:rsidR="00F73486" w:rsidRPr="00D506A4" w:rsidRDefault="00F73486" w:rsidP="00F73486">
      <w:pPr>
        <w:rPr>
          <w:color w:val="000000"/>
          <w:sz w:val="28"/>
          <w:szCs w:val="28"/>
        </w:rPr>
      </w:pPr>
      <w:r>
        <w:rPr>
          <w:color w:val="000000"/>
          <w:sz w:val="28"/>
          <w:szCs w:val="28"/>
        </w:rPr>
        <w:t>Ответы: 1-в, 2-а,  3-а,  4-призма,конус,  5-в, д, 6-б, 7-г, 8-в, 9-а, 10-а.</w:t>
      </w:r>
    </w:p>
    <w:p w:rsidR="00F73486" w:rsidRDefault="00F73486" w:rsidP="00F73486">
      <w:pPr>
        <w:jc w:val="right"/>
        <w:rPr>
          <w:rFonts w:ascii="Arial" w:hAnsi="Arial" w:cs="Arial"/>
          <w:color w:val="000000"/>
          <w:sz w:val="27"/>
          <w:szCs w:val="27"/>
        </w:rPr>
      </w:pPr>
    </w:p>
    <w:p w:rsidR="00F73486" w:rsidRDefault="00F73486" w:rsidP="00F73486">
      <w:pPr>
        <w:jc w:val="right"/>
        <w:rPr>
          <w:rFonts w:ascii="Arial" w:hAnsi="Arial" w:cs="Arial"/>
          <w:color w:val="000000"/>
          <w:sz w:val="27"/>
          <w:szCs w:val="27"/>
        </w:rPr>
      </w:pPr>
    </w:p>
    <w:p w:rsidR="00F73486" w:rsidRDefault="00F73486" w:rsidP="00F73486">
      <w:pPr>
        <w:jc w:val="right"/>
        <w:rPr>
          <w:rFonts w:ascii="Arial" w:hAnsi="Arial" w:cs="Arial"/>
          <w:color w:val="000000"/>
          <w:sz w:val="27"/>
          <w:szCs w:val="27"/>
        </w:rPr>
      </w:pPr>
    </w:p>
    <w:p w:rsidR="00F73486" w:rsidRDefault="00F73486" w:rsidP="00F73486">
      <w:pPr>
        <w:jc w:val="right"/>
        <w:rPr>
          <w:rFonts w:ascii="Arial" w:hAnsi="Arial" w:cs="Arial"/>
          <w:color w:val="000000"/>
          <w:sz w:val="27"/>
          <w:szCs w:val="27"/>
        </w:rPr>
      </w:pPr>
    </w:p>
    <w:p w:rsidR="00F73486" w:rsidRDefault="00F73486" w:rsidP="00F73486">
      <w:pPr>
        <w:jc w:val="right"/>
        <w:rPr>
          <w:rFonts w:ascii="Arial" w:hAnsi="Arial" w:cs="Arial"/>
          <w:color w:val="000000"/>
          <w:sz w:val="27"/>
          <w:szCs w:val="27"/>
        </w:rPr>
      </w:pPr>
    </w:p>
    <w:p w:rsidR="00F73486" w:rsidRPr="004F5027" w:rsidRDefault="00F73486" w:rsidP="00F73486">
      <w:pPr>
        <w:jc w:val="right"/>
        <w:rPr>
          <w:sz w:val="28"/>
          <w:szCs w:val="28"/>
        </w:rPr>
        <w:sectPr w:rsidR="00F73486" w:rsidRPr="004F5027" w:rsidSect="00935F66">
          <w:footerReference w:type="even" r:id="rId391"/>
          <w:footerReference w:type="default" r:id="rId392"/>
          <w:footnotePr>
            <w:numFmt w:val="chicago"/>
          </w:footnotePr>
          <w:pgSz w:w="11906" w:h="16838"/>
          <w:pgMar w:top="1134" w:right="567" w:bottom="1134" w:left="1134" w:header="709" w:footer="709" w:gutter="0"/>
          <w:cols w:space="708"/>
          <w:docGrid w:linePitch="360"/>
        </w:sectPr>
      </w:pPr>
      <w:r>
        <w:rPr>
          <w:rFonts w:ascii="Arial" w:hAnsi="Arial" w:cs="Arial"/>
          <w:color w:val="000000"/>
          <w:sz w:val="27"/>
          <w:szCs w:val="27"/>
        </w:rPr>
        <w:br/>
      </w:r>
      <w:r w:rsidRPr="00E26254">
        <w:rPr>
          <w:sz w:val="28"/>
          <w:szCs w:val="28"/>
        </w:rPr>
        <w:t>Преподаватель _____________________</w:t>
      </w:r>
    </w:p>
    <w:p w:rsidR="00F73486" w:rsidRPr="00C0180E" w:rsidRDefault="00F73486" w:rsidP="00F73486">
      <w:pPr>
        <w:rPr>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F73486" w:rsidRPr="00C0180E" w:rsidTr="001E1A16">
        <w:tblPrEx>
          <w:tblCellMar>
            <w:top w:w="0" w:type="dxa"/>
            <w:bottom w:w="0" w:type="dxa"/>
          </w:tblCellMar>
        </w:tblPrEx>
        <w:trPr>
          <w:trHeight w:val="1745"/>
          <w:jc w:val="center"/>
        </w:trPr>
        <w:tc>
          <w:tcPr>
            <w:tcW w:w="3621" w:type="dxa"/>
          </w:tcPr>
          <w:p w:rsidR="00F73486" w:rsidRPr="000B740D" w:rsidRDefault="00F73486" w:rsidP="001E1A16">
            <w:pPr>
              <w:jc w:val="center"/>
              <w:rPr>
                <w:rFonts w:eastAsia="Calibri"/>
                <w:sz w:val="24"/>
                <w:szCs w:val="24"/>
              </w:rPr>
            </w:pPr>
            <w:r w:rsidRPr="000B740D">
              <w:rPr>
                <w:rFonts w:eastAsia="Calibri"/>
                <w:sz w:val="24"/>
                <w:szCs w:val="24"/>
              </w:rPr>
              <w:t>СОГЛАСОВАНО</w:t>
            </w:r>
          </w:p>
          <w:p w:rsidR="00F73486" w:rsidRPr="000B740D" w:rsidRDefault="00F73486" w:rsidP="001E1A16">
            <w:pPr>
              <w:rPr>
                <w:rFonts w:eastAsia="Calibri"/>
                <w:sz w:val="24"/>
                <w:szCs w:val="24"/>
              </w:rPr>
            </w:pPr>
            <w:r w:rsidRPr="000B740D">
              <w:rPr>
                <w:rFonts w:eastAsia="Calibri"/>
                <w:sz w:val="24"/>
                <w:szCs w:val="24"/>
              </w:rPr>
              <w:t>Зав. отделением</w:t>
            </w:r>
          </w:p>
          <w:p w:rsidR="00F73486" w:rsidRPr="000B740D" w:rsidRDefault="00F73486" w:rsidP="001E1A16">
            <w:pPr>
              <w:rPr>
                <w:rFonts w:eastAsia="Calibri"/>
                <w:sz w:val="24"/>
                <w:szCs w:val="24"/>
              </w:rPr>
            </w:pPr>
            <w:r w:rsidRPr="000B740D">
              <w:rPr>
                <w:sz w:val="24"/>
                <w:szCs w:val="24"/>
              </w:rPr>
              <w:t xml:space="preserve">                      Троценко И.В</w:t>
            </w:r>
          </w:p>
          <w:p w:rsidR="00F73486" w:rsidRPr="000B740D" w:rsidRDefault="00F73486" w:rsidP="001E1A16">
            <w:pPr>
              <w:rPr>
                <w:rFonts w:eastAsia="Calibri"/>
                <w:sz w:val="24"/>
                <w:szCs w:val="24"/>
              </w:rPr>
            </w:pPr>
            <w:r w:rsidRPr="000B740D">
              <w:rPr>
                <w:rFonts w:eastAsia="Calibri"/>
                <w:sz w:val="24"/>
                <w:szCs w:val="24"/>
              </w:rPr>
              <w:t xml:space="preserve">              </w:t>
            </w:r>
          </w:p>
          <w:p w:rsidR="00F73486" w:rsidRPr="007030AD" w:rsidRDefault="00F73486" w:rsidP="001E1A16">
            <w:pPr>
              <w:rPr>
                <w:sz w:val="28"/>
                <w:szCs w:val="28"/>
              </w:rPr>
            </w:pPr>
            <w:r w:rsidRPr="000B740D">
              <w:rPr>
                <w:sz w:val="24"/>
                <w:szCs w:val="24"/>
              </w:rPr>
              <w:t>«____»___________20____г.</w:t>
            </w:r>
          </w:p>
          <w:p w:rsidR="00F73486" w:rsidRPr="00C0180E" w:rsidRDefault="00F73486" w:rsidP="001E1A16">
            <w:pPr>
              <w:rPr>
                <w:rFonts w:eastAsia="Calibri"/>
                <w:sz w:val="28"/>
                <w:szCs w:val="28"/>
              </w:rPr>
            </w:pPr>
          </w:p>
        </w:tc>
        <w:tc>
          <w:tcPr>
            <w:tcW w:w="3513" w:type="dxa"/>
          </w:tcPr>
          <w:p w:rsidR="00F73486" w:rsidRPr="000B740D" w:rsidRDefault="00F73486" w:rsidP="001E1A16">
            <w:pPr>
              <w:jc w:val="center"/>
              <w:rPr>
                <w:sz w:val="24"/>
                <w:szCs w:val="24"/>
                <w:lang w:eastAsia="ru-RU"/>
              </w:rPr>
            </w:pPr>
            <w:r w:rsidRPr="000B740D">
              <w:rPr>
                <w:sz w:val="24"/>
                <w:szCs w:val="24"/>
                <w:lang w:eastAsia="ru-RU"/>
              </w:rPr>
              <w:t xml:space="preserve">Задание № </w:t>
            </w:r>
            <w:r>
              <w:rPr>
                <w:sz w:val="24"/>
                <w:szCs w:val="24"/>
                <w:lang w:eastAsia="ru-RU"/>
              </w:rPr>
              <w:t>4</w:t>
            </w:r>
          </w:p>
          <w:p w:rsidR="00F73486" w:rsidRPr="000B740D" w:rsidRDefault="00F73486" w:rsidP="001E1A16">
            <w:pPr>
              <w:rPr>
                <w:rFonts w:eastAsia="Calibri"/>
                <w:sz w:val="24"/>
                <w:szCs w:val="24"/>
              </w:rPr>
            </w:pPr>
            <w:r w:rsidRPr="000B740D">
              <w:rPr>
                <w:rFonts w:eastAsia="Calibri"/>
                <w:sz w:val="24"/>
                <w:szCs w:val="24"/>
              </w:rPr>
              <w:t xml:space="preserve">По дисциплине 0Д15«Черчение» </w:t>
            </w:r>
          </w:p>
          <w:p w:rsidR="00F73486" w:rsidRPr="000B740D" w:rsidRDefault="00F73486" w:rsidP="001E1A16">
            <w:pPr>
              <w:rPr>
                <w:rFonts w:eastAsia="Calibri"/>
                <w:sz w:val="24"/>
                <w:szCs w:val="24"/>
              </w:rPr>
            </w:pPr>
          </w:p>
          <w:p w:rsidR="00F73486" w:rsidRDefault="00F73486" w:rsidP="001E1A16">
            <w:pPr>
              <w:rPr>
                <w:rFonts w:eastAsia="Calibri"/>
                <w:sz w:val="24"/>
                <w:szCs w:val="24"/>
                <w:lang w:val="en-US"/>
              </w:rPr>
            </w:pPr>
            <w:r>
              <w:rPr>
                <w:rFonts w:eastAsia="Calibri"/>
                <w:sz w:val="24"/>
                <w:szCs w:val="24"/>
              </w:rPr>
              <w:t>Группа</w:t>
            </w:r>
            <w:r w:rsidRPr="000B740D">
              <w:rPr>
                <w:rFonts w:eastAsia="Calibri"/>
                <w:sz w:val="24"/>
                <w:szCs w:val="24"/>
              </w:rPr>
              <w:t xml:space="preserve">: </w:t>
            </w:r>
            <w:r>
              <w:rPr>
                <w:rFonts w:eastAsia="Calibri"/>
                <w:sz w:val="24"/>
                <w:szCs w:val="24"/>
                <w:lang w:val="en-US"/>
              </w:rPr>
              <w:t>УД-1</w:t>
            </w:r>
          </w:p>
          <w:p w:rsidR="00F73486" w:rsidRPr="00C0180E" w:rsidRDefault="00F73486" w:rsidP="001E1A16">
            <w:pPr>
              <w:rPr>
                <w:rFonts w:eastAsia="Calibri"/>
                <w:sz w:val="28"/>
                <w:szCs w:val="28"/>
              </w:rPr>
            </w:pPr>
            <w:r>
              <w:rPr>
                <w:rFonts w:eastAsia="Calibri"/>
                <w:sz w:val="24"/>
                <w:szCs w:val="24"/>
              </w:rPr>
              <w:t>2 семестр</w:t>
            </w:r>
          </w:p>
        </w:tc>
        <w:tc>
          <w:tcPr>
            <w:tcW w:w="3489" w:type="dxa"/>
          </w:tcPr>
          <w:p w:rsidR="00F73486" w:rsidRPr="000B740D" w:rsidRDefault="00F73486" w:rsidP="001E1A16">
            <w:pPr>
              <w:contextualSpacing/>
              <w:jc w:val="center"/>
              <w:rPr>
                <w:sz w:val="24"/>
                <w:szCs w:val="24"/>
              </w:rPr>
            </w:pPr>
            <w:r w:rsidRPr="000B740D">
              <w:rPr>
                <w:sz w:val="24"/>
                <w:szCs w:val="24"/>
              </w:rPr>
              <w:t>УТВЕРЖДАЮ</w:t>
            </w:r>
          </w:p>
          <w:p w:rsidR="00F73486" w:rsidRPr="000B740D" w:rsidRDefault="00F73486" w:rsidP="001E1A16">
            <w:pPr>
              <w:contextualSpacing/>
              <w:jc w:val="center"/>
              <w:rPr>
                <w:sz w:val="24"/>
                <w:szCs w:val="24"/>
              </w:rPr>
            </w:pPr>
          </w:p>
          <w:p w:rsidR="00F73486" w:rsidRPr="000B740D" w:rsidRDefault="00F73486" w:rsidP="001E1A16">
            <w:pPr>
              <w:pStyle w:val="ab"/>
              <w:contextualSpacing/>
            </w:pPr>
            <w:r w:rsidRPr="000B740D">
              <w:t>Зам.директора по УПР работе</w:t>
            </w:r>
            <w:r w:rsidRPr="000B740D">
              <w:br/>
              <w:t xml:space="preserve"> </w:t>
            </w:r>
          </w:p>
          <w:p w:rsidR="00F73486" w:rsidRPr="000B740D" w:rsidRDefault="00F73486" w:rsidP="001E1A16">
            <w:pPr>
              <w:contextualSpacing/>
              <w:rPr>
                <w:sz w:val="24"/>
                <w:szCs w:val="24"/>
              </w:rPr>
            </w:pPr>
            <w:r w:rsidRPr="000B740D">
              <w:rPr>
                <w:sz w:val="24"/>
                <w:szCs w:val="24"/>
              </w:rPr>
              <w:t>________________ Минко Н.О.</w:t>
            </w:r>
          </w:p>
          <w:p w:rsidR="00F73486" w:rsidRPr="000B740D" w:rsidRDefault="00F73486" w:rsidP="001E1A16">
            <w:pPr>
              <w:rPr>
                <w:sz w:val="24"/>
                <w:szCs w:val="24"/>
              </w:rPr>
            </w:pPr>
            <w:r w:rsidRPr="000B740D">
              <w:rPr>
                <w:sz w:val="24"/>
                <w:szCs w:val="24"/>
              </w:rPr>
              <w:t>«____»___________20____г.</w:t>
            </w:r>
          </w:p>
          <w:p w:rsidR="00F73486" w:rsidRPr="00C0180E" w:rsidRDefault="00F73486" w:rsidP="001E1A16">
            <w:pPr>
              <w:rPr>
                <w:rFonts w:eastAsia="Calibri"/>
                <w:sz w:val="28"/>
                <w:szCs w:val="28"/>
              </w:rPr>
            </w:pPr>
          </w:p>
        </w:tc>
      </w:tr>
    </w:tbl>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Default="00F73486" w:rsidP="00F73486">
      <w:pPr>
        <w:jc w:val="both"/>
        <w:rPr>
          <w:b/>
          <w:sz w:val="28"/>
          <w:szCs w:val="28"/>
          <w:lang w:eastAsia="ru-RU"/>
        </w:rPr>
      </w:pPr>
    </w:p>
    <w:p w:rsidR="00F73486" w:rsidRPr="00DA3BF1" w:rsidRDefault="00F73486" w:rsidP="00F73486">
      <w:pPr>
        <w:jc w:val="both"/>
        <w:rPr>
          <w:b/>
          <w:sz w:val="28"/>
          <w:szCs w:val="28"/>
          <w:lang w:eastAsia="ru-RU"/>
        </w:rPr>
      </w:pPr>
      <w:r w:rsidRPr="00DA3BF1">
        <w:rPr>
          <w:b/>
          <w:sz w:val="28"/>
          <w:szCs w:val="28"/>
          <w:lang w:eastAsia="ru-RU"/>
        </w:rPr>
        <w:t>1. Чертеж – это…</w:t>
      </w:r>
    </w:p>
    <w:p w:rsidR="00F73486" w:rsidRPr="00DA3BF1" w:rsidRDefault="00F73486" w:rsidP="00F73486">
      <w:pPr>
        <w:jc w:val="both"/>
        <w:rPr>
          <w:b/>
          <w:sz w:val="28"/>
          <w:szCs w:val="28"/>
          <w:lang w:eastAsia="ru-RU"/>
        </w:rPr>
      </w:pPr>
    </w:p>
    <w:p w:rsidR="00F73486" w:rsidRPr="00DA3BF1" w:rsidRDefault="00F73486" w:rsidP="00F73486">
      <w:pPr>
        <w:jc w:val="both"/>
        <w:rPr>
          <w:sz w:val="28"/>
          <w:szCs w:val="28"/>
          <w:lang w:eastAsia="ru-RU"/>
        </w:rPr>
      </w:pPr>
      <w:r w:rsidRPr="00DA3BF1">
        <w:rPr>
          <w:sz w:val="28"/>
          <w:szCs w:val="28"/>
          <w:lang w:eastAsia="ru-RU"/>
        </w:rPr>
        <w:t>а) документ, предназначенный для разового использования в производстве, содержащий изображение изделия и другие данные для его изготовления</w:t>
      </w:r>
    </w:p>
    <w:p w:rsidR="00F73486" w:rsidRPr="00DA3BF1" w:rsidRDefault="00F73486" w:rsidP="00F73486">
      <w:pPr>
        <w:jc w:val="both"/>
        <w:rPr>
          <w:sz w:val="28"/>
          <w:szCs w:val="28"/>
          <w:lang w:eastAsia="ru-RU"/>
        </w:rPr>
      </w:pPr>
    </w:p>
    <w:p w:rsidR="00F73486" w:rsidRPr="00DA3BF1" w:rsidRDefault="00F73486" w:rsidP="00F73486">
      <w:pPr>
        <w:jc w:val="both"/>
        <w:rPr>
          <w:sz w:val="28"/>
          <w:szCs w:val="28"/>
          <w:lang w:eastAsia="ru-RU"/>
        </w:rPr>
      </w:pPr>
      <w:r w:rsidRPr="00DA3BF1">
        <w:rPr>
          <w:sz w:val="28"/>
          <w:szCs w:val="28"/>
          <w:lang w:eastAsia="ru-RU"/>
        </w:rPr>
        <w:t>б) графический документ, содержащий изображения предмета и другие данные, необходимые для его изготовления и контроля</w:t>
      </w:r>
    </w:p>
    <w:p w:rsidR="00F73486" w:rsidRPr="00DA3BF1" w:rsidRDefault="00F73486" w:rsidP="00F73486">
      <w:pPr>
        <w:jc w:val="both"/>
        <w:rPr>
          <w:sz w:val="28"/>
          <w:szCs w:val="28"/>
          <w:lang w:eastAsia="ru-RU"/>
        </w:rPr>
      </w:pPr>
    </w:p>
    <w:p w:rsidR="00F73486" w:rsidRDefault="00F73486" w:rsidP="00F73486">
      <w:pPr>
        <w:jc w:val="both"/>
        <w:rPr>
          <w:sz w:val="28"/>
          <w:szCs w:val="28"/>
          <w:lang w:eastAsia="ru-RU"/>
        </w:rPr>
      </w:pPr>
      <w:r w:rsidRPr="00DA3BF1">
        <w:rPr>
          <w:sz w:val="28"/>
          <w:szCs w:val="28"/>
          <w:lang w:eastAsia="ru-RU"/>
        </w:rPr>
        <w:t>в) наглядное изображение, выполненное по правилам аксонометрических проекций от руки, на глаз</w:t>
      </w:r>
    </w:p>
    <w:p w:rsidR="00F73486" w:rsidRPr="00DA3BF1" w:rsidRDefault="00F73486" w:rsidP="00F73486">
      <w:pPr>
        <w:jc w:val="both"/>
        <w:rPr>
          <w:sz w:val="28"/>
          <w:szCs w:val="28"/>
          <w:lang w:eastAsia="ru-RU"/>
        </w:rPr>
      </w:pPr>
    </w:p>
    <w:p w:rsidR="00F73486" w:rsidRDefault="00F73486" w:rsidP="00F73486">
      <w:pPr>
        <w:jc w:val="both"/>
        <w:rPr>
          <w:rFonts w:ascii="Verdana" w:hAnsi="Verdana"/>
          <w:b/>
          <w:color w:val="2B2B2B"/>
          <w:sz w:val="24"/>
          <w:szCs w:val="24"/>
        </w:rPr>
      </w:pPr>
      <w:r>
        <w:rPr>
          <w:rFonts w:ascii="Verdana" w:hAnsi="Verdana"/>
          <w:b/>
          <w:color w:val="2B2B2B"/>
          <w:sz w:val="24"/>
          <w:szCs w:val="24"/>
          <w:lang w:eastAsia="ru-RU"/>
        </w:rPr>
        <w:t>2</w:t>
      </w:r>
      <w:r w:rsidRPr="00662E75">
        <w:rPr>
          <w:rFonts w:ascii="Verdana" w:hAnsi="Verdana"/>
          <w:b/>
          <w:color w:val="2B2B2B"/>
          <w:sz w:val="24"/>
          <w:szCs w:val="24"/>
          <w:lang w:eastAsia="ru-RU"/>
        </w:rPr>
        <w:t xml:space="preserve">. Какая линия  применяется </w:t>
      </w:r>
      <w:r w:rsidRPr="00662E75">
        <w:rPr>
          <w:rFonts w:ascii="Verdana" w:hAnsi="Verdana"/>
          <w:b/>
          <w:color w:val="2B2B2B"/>
          <w:sz w:val="24"/>
          <w:szCs w:val="24"/>
        </w:rPr>
        <w:t>для изображения линии обрыва?</w:t>
      </w:r>
    </w:p>
    <w:p w:rsidR="00F73486" w:rsidRPr="00662E75" w:rsidRDefault="00F73486" w:rsidP="00F73486">
      <w:pPr>
        <w:jc w:val="both"/>
        <w:rPr>
          <w:rFonts w:ascii="Verdana" w:hAnsi="Verdana"/>
          <w:b/>
          <w:color w:val="2B2B2B"/>
          <w:sz w:val="24"/>
          <w:szCs w:val="24"/>
        </w:rPr>
      </w:pPr>
    </w:p>
    <w:p w:rsidR="00F73486" w:rsidRPr="00E51D04" w:rsidRDefault="00F73486" w:rsidP="00F73486">
      <w:pPr>
        <w:jc w:val="both"/>
        <w:rPr>
          <w:rFonts w:ascii="Verdana" w:hAnsi="Verdana"/>
          <w:color w:val="2B2B2B"/>
          <w:sz w:val="24"/>
          <w:szCs w:val="24"/>
          <w:lang w:eastAsia="ru-RU"/>
        </w:rPr>
      </w:pPr>
      <w:r w:rsidRPr="00E51D04">
        <w:rPr>
          <w:rFonts w:ascii="Verdana" w:hAnsi="Verdana"/>
          <w:color w:val="2B2B2B"/>
          <w:sz w:val="24"/>
          <w:szCs w:val="24"/>
          <w:lang w:eastAsia="ru-RU"/>
        </w:rPr>
        <w:t>а) сплошная тонкая;</w:t>
      </w:r>
    </w:p>
    <w:p w:rsidR="00F73486" w:rsidRPr="00E51D04" w:rsidRDefault="00F73486" w:rsidP="00F73486">
      <w:pPr>
        <w:jc w:val="both"/>
        <w:rPr>
          <w:rFonts w:ascii="Verdana" w:hAnsi="Verdana"/>
          <w:color w:val="2B2B2B"/>
          <w:sz w:val="24"/>
          <w:szCs w:val="24"/>
          <w:lang w:eastAsia="ru-RU"/>
        </w:rPr>
      </w:pPr>
      <w:r w:rsidRPr="00E51D04">
        <w:rPr>
          <w:rFonts w:ascii="Verdana" w:hAnsi="Verdana"/>
          <w:color w:val="2B2B2B"/>
          <w:sz w:val="24"/>
          <w:szCs w:val="24"/>
          <w:lang w:eastAsia="ru-RU"/>
        </w:rPr>
        <w:t>б) штриховая тонкая;</w:t>
      </w:r>
    </w:p>
    <w:p w:rsidR="00F73486" w:rsidRPr="00E51D04" w:rsidRDefault="00F73486" w:rsidP="00F73486">
      <w:pPr>
        <w:jc w:val="both"/>
        <w:rPr>
          <w:rFonts w:ascii="Verdana" w:hAnsi="Verdana"/>
          <w:color w:val="2B2B2B"/>
          <w:sz w:val="24"/>
          <w:szCs w:val="24"/>
          <w:lang w:eastAsia="ru-RU"/>
        </w:rPr>
      </w:pPr>
      <w:r w:rsidRPr="00E51D04">
        <w:rPr>
          <w:rFonts w:ascii="Verdana" w:hAnsi="Verdana"/>
          <w:color w:val="2B2B2B"/>
          <w:sz w:val="24"/>
          <w:szCs w:val="24"/>
          <w:lang w:eastAsia="ru-RU"/>
        </w:rPr>
        <w:t>в) сплошная волнистая;</w:t>
      </w:r>
    </w:p>
    <w:p w:rsidR="00F73486" w:rsidRPr="00E51D04" w:rsidRDefault="00F73486" w:rsidP="00F73486">
      <w:pPr>
        <w:jc w:val="both"/>
        <w:rPr>
          <w:rFonts w:ascii="Verdana" w:hAnsi="Verdana"/>
          <w:color w:val="2B2B2B"/>
          <w:sz w:val="24"/>
          <w:szCs w:val="24"/>
          <w:lang w:eastAsia="ru-RU"/>
        </w:rPr>
      </w:pPr>
      <w:r w:rsidRPr="00E51D04">
        <w:rPr>
          <w:rFonts w:ascii="Verdana" w:hAnsi="Verdana"/>
          <w:color w:val="2B2B2B"/>
          <w:sz w:val="24"/>
          <w:szCs w:val="24"/>
          <w:lang w:eastAsia="ru-RU"/>
        </w:rPr>
        <w:t>г) штрихпунктирная тонкая.</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Pr="00662E75" w:rsidRDefault="00F73486" w:rsidP="00F73486">
      <w:pPr>
        <w:rPr>
          <w:rFonts w:eastAsia="Calibri"/>
          <w:b/>
        </w:rPr>
      </w:pPr>
      <w:r>
        <w:rPr>
          <w:rFonts w:eastAsia="Calibri"/>
          <w:b/>
          <w:sz w:val="28"/>
          <w:szCs w:val="28"/>
        </w:rPr>
        <w:t>3</w:t>
      </w:r>
      <w:r w:rsidRPr="00662E75">
        <w:rPr>
          <w:rFonts w:eastAsia="Calibri"/>
          <w:b/>
          <w:sz w:val="28"/>
          <w:szCs w:val="28"/>
        </w:rPr>
        <w:t>.</w:t>
      </w:r>
      <w:r w:rsidRPr="00662E75">
        <w:rPr>
          <w:b/>
          <w:sz w:val="28"/>
          <w:szCs w:val="28"/>
        </w:rPr>
        <w:t xml:space="preserve"> Написать полное наименование указанных геометрических тел.</w:t>
      </w:r>
    </w:p>
    <w:p w:rsidR="00F73486" w:rsidRPr="00662E75"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noProof/>
          <w:sz w:val="28"/>
          <w:szCs w:val="28"/>
          <w:lang w:eastAsia="ru-RU"/>
        </w:rPr>
        <w:drawing>
          <wp:inline distT="0" distB="0" distL="0" distR="0">
            <wp:extent cx="1285875" cy="1562100"/>
            <wp:effectExtent l="19050" t="0" r="9525" b="0"/>
            <wp:docPr id="2619"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93" cstate="print"/>
                    <a:srcRect/>
                    <a:stretch>
                      <a:fillRect/>
                    </a:stretch>
                  </pic:blipFill>
                  <pic:spPr bwMode="auto">
                    <a:xfrm>
                      <a:off x="0" y="0"/>
                      <a:ext cx="1285875" cy="1562100"/>
                    </a:xfrm>
                    <a:prstGeom prst="rect">
                      <a:avLst/>
                    </a:prstGeom>
                    <a:noFill/>
                    <a:ln w="9525">
                      <a:noFill/>
                      <a:miter lim="800000"/>
                      <a:headEnd/>
                      <a:tailEnd/>
                    </a:ln>
                  </pic:spPr>
                </pic:pic>
              </a:graphicData>
            </a:graphic>
          </wp:inline>
        </w:drawing>
      </w:r>
    </w:p>
    <w:p w:rsidR="00F73486" w:rsidRDefault="00F73486" w:rsidP="00F73486">
      <w:pPr>
        <w:jc w:val="both"/>
        <w:rPr>
          <w:b/>
          <w:sz w:val="28"/>
          <w:szCs w:val="28"/>
          <w:lang w:eastAsia="ru-RU"/>
        </w:rPr>
      </w:pPr>
    </w:p>
    <w:p w:rsidR="00F73486" w:rsidRPr="00662E75" w:rsidRDefault="00F73486" w:rsidP="00F73486">
      <w:pPr>
        <w:pStyle w:val="a3"/>
        <w:shd w:val="clear" w:color="auto" w:fill="FFFFFF"/>
        <w:spacing w:before="0" w:beforeAutospacing="0" w:after="150" w:afterAutospacing="0"/>
        <w:rPr>
          <w:b/>
          <w:color w:val="333333"/>
          <w:sz w:val="28"/>
          <w:szCs w:val="28"/>
        </w:rPr>
      </w:pPr>
      <w:r>
        <w:rPr>
          <w:b/>
          <w:color w:val="333333"/>
          <w:sz w:val="28"/>
          <w:szCs w:val="28"/>
        </w:rPr>
        <w:t>4</w:t>
      </w:r>
      <w:r w:rsidRPr="00662E75">
        <w:rPr>
          <w:b/>
          <w:color w:val="333333"/>
          <w:sz w:val="28"/>
          <w:szCs w:val="28"/>
        </w:rPr>
        <w:t xml:space="preserve">. Для большого отображения объемности предмета </w:t>
      </w:r>
      <w:r>
        <w:rPr>
          <w:b/>
          <w:color w:val="333333"/>
          <w:sz w:val="28"/>
          <w:szCs w:val="28"/>
        </w:rPr>
        <w:t>на технических рисунках наносят:</w:t>
      </w:r>
    </w:p>
    <w:p w:rsidR="00F73486" w:rsidRDefault="00F73486" w:rsidP="00F73486">
      <w:pPr>
        <w:pStyle w:val="a3"/>
        <w:shd w:val="clear" w:color="auto" w:fill="FFFFFF"/>
        <w:spacing w:before="0" w:beforeAutospacing="0" w:after="150" w:afterAutospacing="0"/>
        <w:rPr>
          <w:rFonts w:ascii="Arial" w:hAnsi="Arial" w:cs="Arial"/>
          <w:color w:val="333333"/>
          <w:sz w:val="28"/>
          <w:szCs w:val="28"/>
        </w:rPr>
      </w:pPr>
      <w:r w:rsidRPr="00662E75">
        <w:rPr>
          <w:rFonts w:ascii="Arial" w:hAnsi="Arial" w:cs="Arial"/>
          <w:color w:val="333333"/>
          <w:sz w:val="28"/>
          <w:szCs w:val="28"/>
        </w:rPr>
        <w:t xml:space="preserve">а) Ничего не наносят </w:t>
      </w:r>
    </w:p>
    <w:p w:rsidR="00F73486" w:rsidRDefault="00F73486" w:rsidP="00F73486">
      <w:pPr>
        <w:pStyle w:val="a3"/>
        <w:shd w:val="clear" w:color="auto" w:fill="FFFFFF"/>
        <w:spacing w:before="0" w:beforeAutospacing="0" w:after="150" w:afterAutospacing="0"/>
        <w:rPr>
          <w:rFonts w:ascii="Arial" w:hAnsi="Arial" w:cs="Arial"/>
          <w:color w:val="333333"/>
          <w:sz w:val="28"/>
          <w:szCs w:val="28"/>
        </w:rPr>
      </w:pPr>
      <w:r w:rsidRPr="00662E75">
        <w:rPr>
          <w:rFonts w:ascii="Arial" w:hAnsi="Arial" w:cs="Arial"/>
          <w:color w:val="333333"/>
          <w:sz w:val="28"/>
          <w:szCs w:val="28"/>
        </w:rPr>
        <w:t xml:space="preserve">б) Размеры </w:t>
      </w:r>
    </w:p>
    <w:p w:rsidR="00F73486" w:rsidRPr="00662E75" w:rsidRDefault="00F73486" w:rsidP="00F73486">
      <w:pPr>
        <w:pStyle w:val="a3"/>
        <w:shd w:val="clear" w:color="auto" w:fill="FFFFFF"/>
        <w:spacing w:before="0" w:beforeAutospacing="0" w:after="150" w:afterAutospacing="0"/>
        <w:rPr>
          <w:rFonts w:ascii="Arial" w:hAnsi="Arial" w:cs="Arial"/>
          <w:color w:val="333333"/>
          <w:sz w:val="28"/>
          <w:szCs w:val="28"/>
        </w:rPr>
      </w:pPr>
      <w:r w:rsidRPr="00662E75">
        <w:rPr>
          <w:rFonts w:ascii="Arial" w:hAnsi="Arial" w:cs="Arial"/>
          <w:color w:val="333333"/>
          <w:sz w:val="28"/>
          <w:szCs w:val="28"/>
        </w:rPr>
        <w:t>в) Штриховку</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5. Вид – это:</w:t>
      </w:r>
    </w:p>
    <w:p w:rsidR="00F73486" w:rsidRPr="00FE125C" w:rsidRDefault="00F73486" w:rsidP="00F73486">
      <w:pPr>
        <w:jc w:val="both"/>
        <w:rPr>
          <w:b/>
          <w:sz w:val="28"/>
          <w:szCs w:val="28"/>
          <w:lang w:eastAsia="ru-RU"/>
        </w:rPr>
      </w:pPr>
    </w:p>
    <w:p w:rsidR="00F73486" w:rsidRDefault="00F73486" w:rsidP="00F73486">
      <w:pPr>
        <w:jc w:val="both"/>
        <w:rPr>
          <w:sz w:val="28"/>
          <w:szCs w:val="28"/>
          <w:lang w:eastAsia="ru-RU"/>
        </w:rPr>
      </w:pPr>
      <w:r w:rsidRPr="00662E75">
        <w:rPr>
          <w:sz w:val="28"/>
          <w:szCs w:val="28"/>
          <w:lang w:eastAsia="ru-RU"/>
        </w:rPr>
        <w:t xml:space="preserve">а) Изображение ребер и вершин предмета </w:t>
      </w:r>
    </w:p>
    <w:p w:rsidR="00F73486" w:rsidRPr="00662E75" w:rsidRDefault="00F73486" w:rsidP="00F73486">
      <w:pPr>
        <w:jc w:val="both"/>
        <w:rPr>
          <w:sz w:val="28"/>
          <w:szCs w:val="28"/>
          <w:lang w:eastAsia="ru-RU"/>
        </w:rPr>
      </w:pPr>
      <w:r w:rsidRPr="00662E75">
        <w:rPr>
          <w:sz w:val="28"/>
          <w:szCs w:val="28"/>
          <w:lang w:eastAsia="ru-RU"/>
        </w:rPr>
        <w:t>б) Изображение всего предмета</w:t>
      </w:r>
    </w:p>
    <w:p w:rsidR="00F73486" w:rsidRDefault="00F73486" w:rsidP="00F73486">
      <w:pPr>
        <w:jc w:val="both"/>
        <w:rPr>
          <w:sz w:val="28"/>
          <w:szCs w:val="28"/>
          <w:lang w:eastAsia="ru-RU"/>
        </w:rPr>
      </w:pPr>
      <w:r w:rsidRPr="00662E75">
        <w:rPr>
          <w:sz w:val="28"/>
          <w:szCs w:val="28"/>
          <w:lang w:eastAsia="ru-RU"/>
        </w:rPr>
        <w:t>в) Изображение одной его стороны</w:t>
      </w:r>
    </w:p>
    <w:p w:rsidR="00F73486" w:rsidRPr="00662E75" w:rsidRDefault="00F73486" w:rsidP="00F73486">
      <w:pPr>
        <w:jc w:val="both"/>
        <w:rPr>
          <w:sz w:val="28"/>
          <w:szCs w:val="28"/>
          <w:lang w:eastAsia="ru-RU"/>
        </w:rPr>
      </w:pPr>
    </w:p>
    <w:p w:rsidR="00F73486" w:rsidRPr="00EF6DF9" w:rsidRDefault="00F73486" w:rsidP="00F73486">
      <w:pPr>
        <w:jc w:val="both"/>
        <w:rPr>
          <w:b/>
          <w:sz w:val="28"/>
          <w:szCs w:val="28"/>
          <w:lang w:eastAsia="ru-RU"/>
        </w:rPr>
      </w:pPr>
      <w:r>
        <w:rPr>
          <w:b/>
          <w:sz w:val="28"/>
          <w:szCs w:val="28"/>
          <w:lang w:eastAsia="ru-RU"/>
        </w:rPr>
        <w:t>6</w:t>
      </w:r>
      <w:r w:rsidRPr="00EF6DF9">
        <w:rPr>
          <w:b/>
          <w:sz w:val="28"/>
          <w:szCs w:val="28"/>
          <w:lang w:eastAsia="ru-RU"/>
        </w:rPr>
        <w:t>. Какой вид детали изображен на чертеже?</w:t>
      </w:r>
    </w:p>
    <w:p w:rsidR="00F73486" w:rsidRDefault="00F73486" w:rsidP="00F73486">
      <w:pPr>
        <w:jc w:val="both"/>
        <w:rPr>
          <w:b/>
          <w:sz w:val="28"/>
          <w:szCs w:val="28"/>
          <w:lang w:eastAsia="ru-RU"/>
        </w:rPr>
      </w:pPr>
      <w:r>
        <w:rPr>
          <w:b/>
          <w:noProof/>
          <w:sz w:val="28"/>
          <w:szCs w:val="28"/>
          <w:lang w:eastAsia="ru-RU"/>
        </w:rPr>
        <w:lastRenderedPageBreak/>
        <w:drawing>
          <wp:inline distT="0" distB="0" distL="0" distR="0">
            <wp:extent cx="3857625" cy="1485900"/>
            <wp:effectExtent l="19050" t="0" r="9525" b="0"/>
            <wp:docPr id="2618"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76" cstate="print"/>
                    <a:srcRect/>
                    <a:stretch>
                      <a:fillRect/>
                    </a:stretch>
                  </pic:blipFill>
                  <pic:spPr bwMode="auto">
                    <a:xfrm>
                      <a:off x="0" y="0"/>
                      <a:ext cx="3857625" cy="1485900"/>
                    </a:xfrm>
                    <a:prstGeom prst="rect">
                      <a:avLst/>
                    </a:prstGeom>
                    <a:noFill/>
                    <a:ln w="9525">
                      <a:noFill/>
                      <a:miter lim="800000"/>
                      <a:headEnd/>
                      <a:tailEnd/>
                    </a:ln>
                  </pic:spPr>
                </pic:pic>
              </a:graphicData>
            </a:graphic>
          </wp:inline>
        </w:drawing>
      </w:r>
    </w:p>
    <w:p w:rsidR="00F73486" w:rsidRDefault="00F73486" w:rsidP="00F73486">
      <w:pPr>
        <w:rPr>
          <w:rFonts w:ascii="Arial" w:hAnsi="Arial" w:cs="Arial"/>
          <w:color w:val="000000"/>
          <w:sz w:val="27"/>
          <w:szCs w:val="27"/>
        </w:rPr>
      </w:pPr>
      <w:r>
        <w:rPr>
          <w:rFonts w:ascii="Arial" w:hAnsi="Arial" w:cs="Arial"/>
          <w:color w:val="000000"/>
          <w:sz w:val="27"/>
          <w:szCs w:val="27"/>
        </w:rPr>
        <w:t>а) вид спереди</w:t>
      </w:r>
    </w:p>
    <w:p w:rsidR="00F73486" w:rsidRDefault="00F73486" w:rsidP="00F73486">
      <w:pPr>
        <w:rPr>
          <w:rFonts w:ascii="Arial" w:hAnsi="Arial" w:cs="Arial"/>
          <w:color w:val="000000"/>
          <w:sz w:val="27"/>
          <w:szCs w:val="27"/>
        </w:rPr>
      </w:pPr>
      <w:r>
        <w:rPr>
          <w:rFonts w:ascii="Arial" w:hAnsi="Arial" w:cs="Arial"/>
          <w:color w:val="000000"/>
          <w:sz w:val="27"/>
          <w:szCs w:val="27"/>
        </w:rPr>
        <w:t>б)вид слева</w:t>
      </w:r>
    </w:p>
    <w:p w:rsidR="00F73486" w:rsidRDefault="00F73486" w:rsidP="00F73486">
      <w:pPr>
        <w:rPr>
          <w:rFonts w:ascii="Arial" w:hAnsi="Arial" w:cs="Arial"/>
          <w:color w:val="000000"/>
          <w:sz w:val="27"/>
          <w:szCs w:val="27"/>
        </w:rPr>
      </w:pPr>
      <w:r>
        <w:rPr>
          <w:rFonts w:ascii="Arial" w:hAnsi="Arial" w:cs="Arial"/>
          <w:color w:val="000000"/>
          <w:sz w:val="27"/>
          <w:szCs w:val="27"/>
        </w:rPr>
        <w:t>в)вид справа</w:t>
      </w:r>
    </w:p>
    <w:p w:rsidR="00F73486" w:rsidRDefault="00F73486" w:rsidP="00F73486">
      <w:pPr>
        <w:rPr>
          <w:rFonts w:ascii="Arial" w:hAnsi="Arial" w:cs="Arial"/>
          <w:color w:val="000000"/>
          <w:sz w:val="27"/>
          <w:szCs w:val="27"/>
        </w:rPr>
      </w:pPr>
      <w:r>
        <w:rPr>
          <w:rFonts w:ascii="Arial" w:hAnsi="Arial" w:cs="Arial"/>
          <w:color w:val="000000"/>
          <w:sz w:val="27"/>
          <w:szCs w:val="27"/>
        </w:rPr>
        <w:t>г)вид сверху</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7.</w:t>
      </w:r>
      <w:r w:rsidRPr="00FF3246">
        <w:rPr>
          <w:b/>
          <w:sz w:val="28"/>
          <w:szCs w:val="28"/>
          <w:lang w:eastAsia="ru-RU"/>
        </w:rPr>
        <w:t>Основное отличие технического рисунка от аксонометрической проекции:</w:t>
      </w:r>
    </w:p>
    <w:p w:rsidR="00F73486" w:rsidRPr="00FF3246" w:rsidRDefault="00F73486" w:rsidP="00F73486">
      <w:pPr>
        <w:jc w:val="both"/>
        <w:rPr>
          <w:b/>
          <w:sz w:val="28"/>
          <w:szCs w:val="28"/>
          <w:lang w:eastAsia="ru-RU"/>
        </w:rPr>
      </w:pPr>
    </w:p>
    <w:p w:rsidR="00F73486" w:rsidRPr="00662E75" w:rsidRDefault="00F73486" w:rsidP="00F73486">
      <w:pPr>
        <w:jc w:val="both"/>
        <w:rPr>
          <w:sz w:val="28"/>
          <w:szCs w:val="28"/>
          <w:lang w:eastAsia="ru-RU"/>
        </w:rPr>
      </w:pPr>
      <w:r w:rsidRPr="00FF3246">
        <w:rPr>
          <w:b/>
          <w:sz w:val="28"/>
          <w:szCs w:val="28"/>
          <w:lang w:eastAsia="ru-RU"/>
        </w:rPr>
        <w:t>а</w:t>
      </w:r>
      <w:r w:rsidRPr="00662E75">
        <w:rPr>
          <w:sz w:val="28"/>
          <w:szCs w:val="28"/>
          <w:lang w:eastAsia="ru-RU"/>
        </w:rPr>
        <w:t>) вид изображения;</w:t>
      </w:r>
    </w:p>
    <w:p w:rsidR="00F73486" w:rsidRPr="00662E75" w:rsidRDefault="00F73486" w:rsidP="00F73486">
      <w:pPr>
        <w:jc w:val="both"/>
        <w:rPr>
          <w:sz w:val="28"/>
          <w:szCs w:val="28"/>
          <w:lang w:eastAsia="ru-RU"/>
        </w:rPr>
      </w:pPr>
      <w:r w:rsidRPr="00662E75">
        <w:rPr>
          <w:sz w:val="28"/>
          <w:szCs w:val="28"/>
          <w:lang w:eastAsia="ru-RU"/>
        </w:rPr>
        <w:t>б) количество изображений;</w:t>
      </w:r>
    </w:p>
    <w:p w:rsidR="00F73486" w:rsidRPr="00662E75" w:rsidRDefault="00F73486" w:rsidP="00F73486">
      <w:pPr>
        <w:jc w:val="both"/>
        <w:rPr>
          <w:sz w:val="28"/>
          <w:szCs w:val="28"/>
          <w:lang w:eastAsia="ru-RU"/>
        </w:rPr>
      </w:pPr>
      <w:r w:rsidRPr="00662E75">
        <w:rPr>
          <w:sz w:val="28"/>
          <w:szCs w:val="28"/>
          <w:lang w:eastAsia="ru-RU"/>
        </w:rPr>
        <w:t>в) способ изображений;</w:t>
      </w:r>
    </w:p>
    <w:p w:rsidR="00F73486" w:rsidRPr="00662E75" w:rsidRDefault="00F73486" w:rsidP="00F73486">
      <w:pPr>
        <w:jc w:val="both"/>
        <w:rPr>
          <w:sz w:val="28"/>
          <w:szCs w:val="28"/>
          <w:lang w:eastAsia="ru-RU"/>
        </w:rPr>
      </w:pPr>
      <w:r w:rsidRPr="00662E75">
        <w:rPr>
          <w:sz w:val="28"/>
          <w:szCs w:val="28"/>
          <w:lang w:eastAsia="ru-RU"/>
        </w:rPr>
        <w:t>г) размеры</w:t>
      </w:r>
    </w:p>
    <w:p w:rsidR="00F73486" w:rsidRPr="00662E75" w:rsidRDefault="00F73486" w:rsidP="00F73486">
      <w:pPr>
        <w:jc w:val="both"/>
        <w:rPr>
          <w:sz w:val="28"/>
          <w:szCs w:val="28"/>
          <w:lang w:eastAsia="ru-RU"/>
        </w:rPr>
      </w:pPr>
    </w:p>
    <w:p w:rsidR="00F73486" w:rsidRDefault="00F73486" w:rsidP="00F73486">
      <w:pPr>
        <w:jc w:val="both"/>
        <w:rPr>
          <w:b/>
          <w:sz w:val="28"/>
          <w:szCs w:val="28"/>
          <w:lang w:eastAsia="ru-RU"/>
        </w:rPr>
      </w:pPr>
      <w:r>
        <w:rPr>
          <w:b/>
          <w:sz w:val="28"/>
          <w:szCs w:val="28"/>
          <w:lang w:eastAsia="ru-RU"/>
        </w:rPr>
        <w:t>8</w:t>
      </w:r>
      <w:r w:rsidRPr="004140AC">
        <w:rPr>
          <w:b/>
          <w:sz w:val="28"/>
          <w:szCs w:val="28"/>
          <w:lang w:eastAsia="ru-RU"/>
        </w:rPr>
        <w:t>.</w:t>
      </w:r>
      <w:r>
        <w:rPr>
          <w:b/>
          <w:sz w:val="28"/>
          <w:szCs w:val="28"/>
          <w:lang w:eastAsia="ru-RU"/>
        </w:rPr>
        <w:t xml:space="preserve"> </w:t>
      </w:r>
      <w:r w:rsidRPr="004140AC">
        <w:rPr>
          <w:b/>
          <w:sz w:val="28"/>
          <w:szCs w:val="28"/>
          <w:lang w:eastAsia="ru-RU"/>
        </w:rPr>
        <w:t>В каких единицах указываются линейные размеры на чертежах:</w:t>
      </w:r>
    </w:p>
    <w:p w:rsidR="00F73486" w:rsidRPr="004140AC" w:rsidRDefault="00F73486" w:rsidP="00F73486">
      <w:pPr>
        <w:jc w:val="both"/>
        <w:rPr>
          <w:b/>
          <w:sz w:val="28"/>
          <w:szCs w:val="28"/>
          <w:lang w:eastAsia="ru-RU"/>
        </w:rPr>
      </w:pPr>
    </w:p>
    <w:p w:rsidR="00F73486" w:rsidRPr="004140AC" w:rsidRDefault="00F73486" w:rsidP="00F73486">
      <w:pPr>
        <w:jc w:val="both"/>
        <w:rPr>
          <w:sz w:val="28"/>
          <w:szCs w:val="28"/>
          <w:lang w:eastAsia="ru-RU"/>
        </w:rPr>
      </w:pPr>
      <w:r w:rsidRPr="004140AC">
        <w:rPr>
          <w:sz w:val="28"/>
          <w:szCs w:val="28"/>
          <w:lang w:eastAsia="ru-RU"/>
        </w:rPr>
        <w:t>а) в сантиметрах</w:t>
      </w:r>
    </w:p>
    <w:p w:rsidR="00F73486" w:rsidRPr="004140AC" w:rsidRDefault="00F73486" w:rsidP="00F73486">
      <w:pPr>
        <w:jc w:val="both"/>
        <w:rPr>
          <w:sz w:val="28"/>
          <w:szCs w:val="28"/>
          <w:lang w:eastAsia="ru-RU"/>
        </w:rPr>
      </w:pPr>
      <w:r w:rsidRPr="004140AC">
        <w:rPr>
          <w:sz w:val="28"/>
          <w:szCs w:val="28"/>
          <w:lang w:eastAsia="ru-RU"/>
        </w:rPr>
        <w:t xml:space="preserve">б) в миллиметрах </w:t>
      </w:r>
    </w:p>
    <w:p w:rsidR="00F73486" w:rsidRDefault="00F73486" w:rsidP="00F73486">
      <w:pPr>
        <w:jc w:val="both"/>
        <w:rPr>
          <w:sz w:val="28"/>
          <w:szCs w:val="28"/>
          <w:lang w:eastAsia="ru-RU"/>
        </w:rPr>
      </w:pPr>
      <w:r w:rsidRPr="004140AC">
        <w:rPr>
          <w:sz w:val="28"/>
          <w:szCs w:val="28"/>
          <w:lang w:eastAsia="ru-RU"/>
        </w:rPr>
        <w:t>в) в миллиметрах без указания единицы измерения</w:t>
      </w:r>
    </w:p>
    <w:p w:rsidR="00F73486" w:rsidRDefault="00F73486" w:rsidP="00F73486">
      <w:pPr>
        <w:jc w:val="both"/>
        <w:rPr>
          <w:sz w:val="28"/>
          <w:szCs w:val="28"/>
          <w:lang w:eastAsia="ru-RU"/>
        </w:rPr>
      </w:pPr>
    </w:p>
    <w:p w:rsidR="00F73486" w:rsidRPr="00DA3BF1" w:rsidRDefault="00F73486" w:rsidP="00F73486">
      <w:pPr>
        <w:jc w:val="both"/>
        <w:rPr>
          <w:b/>
          <w:sz w:val="28"/>
          <w:szCs w:val="28"/>
          <w:lang w:eastAsia="ru-RU"/>
        </w:rPr>
      </w:pPr>
      <w:r>
        <w:rPr>
          <w:b/>
          <w:sz w:val="28"/>
          <w:szCs w:val="28"/>
          <w:lang w:eastAsia="ru-RU"/>
        </w:rPr>
        <w:t>9</w:t>
      </w:r>
      <w:r w:rsidRPr="004140AC">
        <w:rPr>
          <w:b/>
          <w:sz w:val="28"/>
          <w:szCs w:val="28"/>
          <w:lang w:eastAsia="ru-RU"/>
        </w:rPr>
        <w:t>.</w:t>
      </w:r>
      <w:r w:rsidRPr="00DA3BF1">
        <w:t xml:space="preserve"> </w:t>
      </w:r>
      <w:r w:rsidRPr="00DA3BF1">
        <w:rPr>
          <w:b/>
          <w:sz w:val="28"/>
          <w:szCs w:val="28"/>
          <w:lang w:eastAsia="ru-RU"/>
        </w:rPr>
        <w:t>Числа, наносимые над размерной линией, называются…</w:t>
      </w:r>
    </w:p>
    <w:p w:rsidR="00F73486" w:rsidRPr="00DA3BF1" w:rsidRDefault="00F73486" w:rsidP="00F73486">
      <w:pPr>
        <w:jc w:val="both"/>
        <w:rPr>
          <w:b/>
          <w:sz w:val="28"/>
          <w:szCs w:val="28"/>
          <w:lang w:eastAsia="ru-RU"/>
        </w:rPr>
      </w:pPr>
    </w:p>
    <w:p w:rsidR="00F73486" w:rsidRPr="00DA3BF1" w:rsidRDefault="00F73486" w:rsidP="00F73486">
      <w:pPr>
        <w:jc w:val="both"/>
        <w:rPr>
          <w:sz w:val="28"/>
          <w:szCs w:val="28"/>
          <w:lang w:eastAsia="ru-RU"/>
        </w:rPr>
      </w:pPr>
      <w:r w:rsidRPr="00DA3BF1">
        <w:rPr>
          <w:sz w:val="28"/>
          <w:szCs w:val="28"/>
          <w:lang w:eastAsia="ru-RU"/>
        </w:rPr>
        <w:t>а) габаритными</w:t>
      </w:r>
    </w:p>
    <w:p w:rsidR="00F73486" w:rsidRPr="00DA3BF1" w:rsidRDefault="00F73486" w:rsidP="00F73486">
      <w:pPr>
        <w:jc w:val="both"/>
        <w:rPr>
          <w:sz w:val="28"/>
          <w:szCs w:val="28"/>
          <w:lang w:eastAsia="ru-RU"/>
        </w:rPr>
      </w:pPr>
      <w:r w:rsidRPr="00DA3BF1">
        <w:rPr>
          <w:sz w:val="28"/>
          <w:szCs w:val="28"/>
          <w:lang w:eastAsia="ru-RU"/>
        </w:rPr>
        <w:t>б) масштабными</w:t>
      </w:r>
    </w:p>
    <w:p w:rsidR="00F73486" w:rsidRDefault="00F73486" w:rsidP="00F73486">
      <w:pPr>
        <w:jc w:val="both"/>
        <w:rPr>
          <w:sz w:val="28"/>
          <w:szCs w:val="28"/>
          <w:lang w:eastAsia="ru-RU"/>
        </w:rPr>
      </w:pPr>
      <w:r w:rsidRPr="00DA3BF1">
        <w:rPr>
          <w:sz w:val="28"/>
          <w:szCs w:val="28"/>
          <w:lang w:eastAsia="ru-RU"/>
        </w:rPr>
        <w:t>в) размерными</w:t>
      </w:r>
    </w:p>
    <w:p w:rsidR="00F73486" w:rsidRDefault="00F73486" w:rsidP="00F73486">
      <w:pPr>
        <w:jc w:val="both"/>
        <w:rPr>
          <w:sz w:val="28"/>
          <w:szCs w:val="28"/>
          <w:lang w:eastAsia="ru-RU"/>
        </w:rPr>
      </w:pPr>
    </w:p>
    <w:p w:rsidR="00F73486" w:rsidRPr="00DA3BF1" w:rsidRDefault="00F73486" w:rsidP="00F73486">
      <w:pPr>
        <w:jc w:val="both"/>
        <w:rPr>
          <w:b/>
          <w:sz w:val="28"/>
          <w:szCs w:val="28"/>
          <w:lang w:eastAsia="ru-RU"/>
        </w:rPr>
      </w:pPr>
      <w:r w:rsidRPr="00DA3BF1">
        <w:rPr>
          <w:b/>
          <w:sz w:val="28"/>
          <w:szCs w:val="28"/>
          <w:lang w:eastAsia="ru-RU"/>
        </w:rPr>
        <w:t>10. Чему должен быть равен размер циркуля при делении окружности на шесть</w:t>
      </w:r>
    </w:p>
    <w:p w:rsidR="00F73486" w:rsidRDefault="00F73486" w:rsidP="00F73486">
      <w:pPr>
        <w:jc w:val="both"/>
        <w:rPr>
          <w:b/>
          <w:sz w:val="28"/>
          <w:szCs w:val="28"/>
          <w:lang w:eastAsia="ru-RU"/>
        </w:rPr>
      </w:pPr>
      <w:r w:rsidRPr="00DA3BF1">
        <w:rPr>
          <w:b/>
          <w:sz w:val="28"/>
          <w:szCs w:val="28"/>
          <w:lang w:eastAsia="ru-RU"/>
        </w:rPr>
        <w:t>равных частей? Укажите все правильные ответы</w:t>
      </w:r>
    </w:p>
    <w:p w:rsidR="00F73486" w:rsidRPr="00DA3BF1" w:rsidRDefault="00F73486" w:rsidP="00F73486">
      <w:pPr>
        <w:jc w:val="both"/>
        <w:rPr>
          <w:b/>
          <w:sz w:val="28"/>
          <w:szCs w:val="28"/>
          <w:lang w:eastAsia="ru-RU"/>
        </w:rPr>
      </w:pPr>
    </w:p>
    <w:p w:rsidR="00F73486" w:rsidRPr="00A92D7C" w:rsidRDefault="00F73486" w:rsidP="00F73486">
      <w:pPr>
        <w:jc w:val="both"/>
        <w:rPr>
          <w:sz w:val="28"/>
          <w:szCs w:val="28"/>
          <w:lang w:eastAsia="ru-RU"/>
        </w:rPr>
      </w:pPr>
      <w:r w:rsidRPr="00A92D7C">
        <w:rPr>
          <w:sz w:val="28"/>
          <w:szCs w:val="28"/>
          <w:lang w:eastAsia="ru-RU"/>
        </w:rPr>
        <w:t>1) Диаметру окружности.</w:t>
      </w:r>
    </w:p>
    <w:p w:rsidR="00F73486" w:rsidRPr="00A92D7C" w:rsidRDefault="00F73486" w:rsidP="00F73486">
      <w:pPr>
        <w:jc w:val="both"/>
        <w:rPr>
          <w:sz w:val="28"/>
          <w:szCs w:val="28"/>
          <w:lang w:eastAsia="ru-RU"/>
        </w:rPr>
      </w:pPr>
      <w:r w:rsidRPr="00A92D7C">
        <w:rPr>
          <w:sz w:val="28"/>
          <w:szCs w:val="28"/>
          <w:lang w:eastAsia="ru-RU"/>
        </w:rPr>
        <w:t>2) Половине радиуса окружности.</w:t>
      </w:r>
    </w:p>
    <w:p w:rsidR="00F73486" w:rsidRPr="00A92D7C" w:rsidRDefault="00F73486" w:rsidP="00F73486">
      <w:pPr>
        <w:jc w:val="both"/>
        <w:rPr>
          <w:sz w:val="28"/>
          <w:szCs w:val="28"/>
          <w:lang w:eastAsia="ru-RU"/>
        </w:rPr>
      </w:pPr>
      <w:r w:rsidRPr="00A92D7C">
        <w:rPr>
          <w:sz w:val="28"/>
          <w:szCs w:val="28"/>
          <w:lang w:eastAsia="ru-RU"/>
        </w:rPr>
        <w:t>3) Двум радиусам окружности.</w:t>
      </w:r>
    </w:p>
    <w:p w:rsidR="00F73486" w:rsidRPr="00A92D7C" w:rsidRDefault="00F73486" w:rsidP="00F73486">
      <w:pPr>
        <w:jc w:val="both"/>
        <w:rPr>
          <w:sz w:val="28"/>
          <w:szCs w:val="28"/>
          <w:lang w:eastAsia="ru-RU"/>
        </w:rPr>
      </w:pPr>
      <w:r w:rsidRPr="00A92D7C">
        <w:rPr>
          <w:sz w:val="28"/>
          <w:szCs w:val="28"/>
          <w:lang w:eastAsia="ru-RU"/>
        </w:rPr>
        <w:t xml:space="preserve">4) Радиусу окружности </w:t>
      </w:r>
    </w:p>
    <w:p w:rsidR="00F73486" w:rsidRPr="00A92D7C" w:rsidRDefault="00F73486" w:rsidP="00F73486">
      <w:pPr>
        <w:jc w:val="both"/>
        <w:rPr>
          <w:sz w:val="28"/>
          <w:szCs w:val="28"/>
          <w:lang w:eastAsia="ru-RU"/>
        </w:rPr>
      </w:pPr>
      <w:r w:rsidRPr="00A92D7C">
        <w:rPr>
          <w:sz w:val="28"/>
          <w:szCs w:val="28"/>
          <w:lang w:eastAsia="ru-RU"/>
        </w:rPr>
        <w:t xml:space="preserve">5) половине диаметра </w:t>
      </w:r>
    </w:p>
    <w:p w:rsidR="00F73486" w:rsidRPr="00A92D7C" w:rsidRDefault="00F73486" w:rsidP="00F73486">
      <w:pPr>
        <w:jc w:val="both"/>
        <w:rPr>
          <w:sz w:val="28"/>
          <w:szCs w:val="28"/>
          <w:lang w:eastAsia="ru-RU"/>
        </w:rPr>
      </w:pPr>
    </w:p>
    <w:p w:rsidR="00F73486" w:rsidRDefault="00F73486" w:rsidP="00F73486">
      <w:pPr>
        <w:jc w:val="both"/>
        <w:rPr>
          <w:b/>
          <w:sz w:val="28"/>
          <w:szCs w:val="28"/>
          <w:lang w:eastAsia="ru-RU"/>
        </w:rPr>
      </w:pPr>
    </w:p>
    <w:p w:rsidR="00F73486" w:rsidRDefault="00F73486" w:rsidP="00F73486">
      <w:pPr>
        <w:jc w:val="right"/>
        <w:rPr>
          <w:sz w:val="28"/>
          <w:szCs w:val="28"/>
        </w:rPr>
      </w:pPr>
      <w:r w:rsidRPr="00E26254">
        <w:rPr>
          <w:sz w:val="28"/>
          <w:szCs w:val="28"/>
        </w:rPr>
        <w:t>Пре</w:t>
      </w:r>
      <w:r>
        <w:rPr>
          <w:sz w:val="28"/>
          <w:szCs w:val="28"/>
        </w:rPr>
        <w:t>подаватель __________________</w:t>
      </w:r>
    </w:p>
    <w:p w:rsidR="00F73486" w:rsidRDefault="00F73486" w:rsidP="00F73486">
      <w:pPr>
        <w:jc w:val="right"/>
        <w:rPr>
          <w:sz w:val="28"/>
          <w:szCs w:val="28"/>
        </w:rPr>
      </w:pPr>
    </w:p>
    <w:p w:rsidR="00F73486" w:rsidRPr="00112D29" w:rsidRDefault="00F73486" w:rsidP="00F73486">
      <w:pPr>
        <w:jc w:val="both"/>
        <w:rPr>
          <w:sz w:val="28"/>
          <w:szCs w:val="28"/>
          <w:lang w:eastAsia="ru-RU"/>
        </w:rPr>
      </w:pPr>
      <w:r w:rsidRPr="00112D29">
        <w:rPr>
          <w:sz w:val="28"/>
          <w:szCs w:val="28"/>
          <w:lang w:eastAsia="ru-RU"/>
        </w:rPr>
        <w:t>Ответы:</w:t>
      </w:r>
      <w:r>
        <w:rPr>
          <w:sz w:val="28"/>
          <w:szCs w:val="28"/>
          <w:lang w:eastAsia="ru-RU"/>
        </w:rPr>
        <w:t xml:space="preserve"> 1-а,2-в, 3-пирамида, цилиндр, 4-в, 5-в, 6-г, 7-г, 8-б, 9-в, 10—4,5.</w:t>
      </w: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jc w:val="right"/>
        <w:rPr>
          <w:sz w:val="28"/>
          <w:szCs w:val="28"/>
        </w:rPr>
      </w:pPr>
    </w:p>
    <w:p w:rsidR="00F73486" w:rsidRPr="004F5027" w:rsidRDefault="00F73486" w:rsidP="00F73486">
      <w:pPr>
        <w:rPr>
          <w:sz w:val="28"/>
          <w:szCs w:val="28"/>
        </w:rPr>
        <w:sectPr w:rsidR="00F73486" w:rsidRPr="004F5027" w:rsidSect="00935F66">
          <w:footerReference w:type="even" r:id="rId394"/>
          <w:footerReference w:type="default" r:id="rId395"/>
          <w:footnotePr>
            <w:numFmt w:val="chicago"/>
          </w:footnotePr>
          <w:pgSz w:w="11906" w:h="16838"/>
          <w:pgMar w:top="1134" w:right="567" w:bottom="1134" w:left="1134" w:header="709" w:footer="709" w:gutter="0"/>
          <w:cols w:space="708"/>
          <w:docGrid w:linePitch="360"/>
        </w:sectPr>
      </w:pPr>
    </w:p>
    <w:p w:rsidR="00F73486" w:rsidRPr="00C0180E" w:rsidRDefault="00F73486" w:rsidP="00F73486">
      <w:pPr>
        <w:rPr>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F73486" w:rsidRPr="00C0180E" w:rsidTr="001E1A16">
        <w:tblPrEx>
          <w:tblCellMar>
            <w:top w:w="0" w:type="dxa"/>
            <w:bottom w:w="0" w:type="dxa"/>
          </w:tblCellMar>
        </w:tblPrEx>
        <w:trPr>
          <w:trHeight w:val="1745"/>
          <w:jc w:val="center"/>
        </w:trPr>
        <w:tc>
          <w:tcPr>
            <w:tcW w:w="3621" w:type="dxa"/>
          </w:tcPr>
          <w:p w:rsidR="00F73486" w:rsidRPr="000B740D" w:rsidRDefault="00F73486" w:rsidP="001E1A16">
            <w:pPr>
              <w:jc w:val="center"/>
              <w:rPr>
                <w:rFonts w:eastAsia="Calibri"/>
                <w:sz w:val="24"/>
                <w:szCs w:val="24"/>
              </w:rPr>
            </w:pPr>
            <w:r w:rsidRPr="000B740D">
              <w:rPr>
                <w:rFonts w:eastAsia="Calibri"/>
                <w:sz w:val="24"/>
                <w:szCs w:val="24"/>
              </w:rPr>
              <w:t>СОГЛАСОВАНО</w:t>
            </w:r>
          </w:p>
          <w:p w:rsidR="00F73486" w:rsidRPr="000B740D" w:rsidRDefault="00F73486" w:rsidP="001E1A16">
            <w:pPr>
              <w:rPr>
                <w:rFonts w:eastAsia="Calibri"/>
                <w:sz w:val="24"/>
                <w:szCs w:val="24"/>
              </w:rPr>
            </w:pPr>
            <w:r w:rsidRPr="000B740D">
              <w:rPr>
                <w:rFonts w:eastAsia="Calibri"/>
                <w:sz w:val="24"/>
                <w:szCs w:val="24"/>
              </w:rPr>
              <w:t>Зав. отделением</w:t>
            </w:r>
          </w:p>
          <w:p w:rsidR="00F73486" w:rsidRPr="000B740D" w:rsidRDefault="00F73486" w:rsidP="001E1A16">
            <w:pPr>
              <w:rPr>
                <w:rFonts w:eastAsia="Calibri"/>
                <w:sz w:val="24"/>
                <w:szCs w:val="24"/>
              </w:rPr>
            </w:pPr>
            <w:r w:rsidRPr="000B740D">
              <w:rPr>
                <w:sz w:val="24"/>
                <w:szCs w:val="24"/>
              </w:rPr>
              <w:t xml:space="preserve">                      Троценко И.В</w:t>
            </w:r>
          </w:p>
          <w:p w:rsidR="00F73486" w:rsidRPr="000B740D" w:rsidRDefault="00F73486" w:rsidP="001E1A16">
            <w:pPr>
              <w:rPr>
                <w:rFonts w:eastAsia="Calibri"/>
                <w:sz w:val="24"/>
                <w:szCs w:val="24"/>
              </w:rPr>
            </w:pPr>
            <w:r w:rsidRPr="000B740D">
              <w:rPr>
                <w:rFonts w:eastAsia="Calibri"/>
                <w:sz w:val="24"/>
                <w:szCs w:val="24"/>
              </w:rPr>
              <w:t xml:space="preserve">              </w:t>
            </w:r>
          </w:p>
          <w:p w:rsidR="00F73486" w:rsidRPr="007030AD" w:rsidRDefault="00F73486" w:rsidP="001E1A16">
            <w:pPr>
              <w:rPr>
                <w:sz w:val="28"/>
                <w:szCs w:val="28"/>
              </w:rPr>
            </w:pPr>
            <w:r w:rsidRPr="000B740D">
              <w:rPr>
                <w:sz w:val="24"/>
                <w:szCs w:val="24"/>
              </w:rPr>
              <w:t>«____»___________20____г.</w:t>
            </w:r>
          </w:p>
          <w:p w:rsidR="00F73486" w:rsidRPr="00C0180E" w:rsidRDefault="00F73486" w:rsidP="001E1A16">
            <w:pPr>
              <w:rPr>
                <w:rFonts w:eastAsia="Calibri"/>
                <w:sz w:val="28"/>
                <w:szCs w:val="28"/>
              </w:rPr>
            </w:pPr>
          </w:p>
        </w:tc>
        <w:tc>
          <w:tcPr>
            <w:tcW w:w="3513" w:type="dxa"/>
          </w:tcPr>
          <w:p w:rsidR="00F73486" w:rsidRPr="000B740D" w:rsidRDefault="00F73486" w:rsidP="001E1A16">
            <w:pPr>
              <w:jc w:val="center"/>
              <w:rPr>
                <w:sz w:val="24"/>
                <w:szCs w:val="24"/>
                <w:lang w:eastAsia="ru-RU"/>
              </w:rPr>
            </w:pPr>
            <w:r w:rsidRPr="000B740D">
              <w:rPr>
                <w:sz w:val="24"/>
                <w:szCs w:val="24"/>
                <w:lang w:eastAsia="ru-RU"/>
              </w:rPr>
              <w:t xml:space="preserve">Задание № </w:t>
            </w:r>
            <w:r>
              <w:rPr>
                <w:sz w:val="24"/>
                <w:szCs w:val="24"/>
                <w:lang w:eastAsia="ru-RU"/>
              </w:rPr>
              <w:t>5</w:t>
            </w:r>
          </w:p>
          <w:p w:rsidR="00F73486" w:rsidRPr="000B740D" w:rsidRDefault="00F73486" w:rsidP="001E1A16">
            <w:pPr>
              <w:rPr>
                <w:rFonts w:eastAsia="Calibri"/>
                <w:sz w:val="24"/>
                <w:szCs w:val="24"/>
              </w:rPr>
            </w:pPr>
            <w:r w:rsidRPr="000B740D">
              <w:rPr>
                <w:rFonts w:eastAsia="Calibri"/>
                <w:sz w:val="24"/>
                <w:szCs w:val="24"/>
              </w:rPr>
              <w:t xml:space="preserve">По дисциплине 0Д15«Черчение» </w:t>
            </w:r>
          </w:p>
          <w:p w:rsidR="00F73486" w:rsidRPr="000B740D" w:rsidRDefault="00F73486" w:rsidP="001E1A16">
            <w:pPr>
              <w:rPr>
                <w:rFonts w:eastAsia="Calibri"/>
                <w:sz w:val="24"/>
                <w:szCs w:val="24"/>
              </w:rPr>
            </w:pPr>
          </w:p>
          <w:p w:rsidR="00F73486" w:rsidRDefault="00F73486" w:rsidP="001E1A16">
            <w:pPr>
              <w:rPr>
                <w:rFonts w:eastAsia="Calibri"/>
                <w:sz w:val="24"/>
                <w:szCs w:val="24"/>
                <w:lang w:val="en-US"/>
              </w:rPr>
            </w:pPr>
            <w:r>
              <w:rPr>
                <w:rFonts w:eastAsia="Calibri"/>
                <w:sz w:val="24"/>
                <w:szCs w:val="24"/>
              </w:rPr>
              <w:t>Группа</w:t>
            </w:r>
            <w:r w:rsidRPr="000B740D">
              <w:rPr>
                <w:rFonts w:eastAsia="Calibri"/>
                <w:sz w:val="24"/>
                <w:szCs w:val="24"/>
              </w:rPr>
              <w:t xml:space="preserve">: </w:t>
            </w:r>
            <w:r>
              <w:rPr>
                <w:rFonts w:eastAsia="Calibri"/>
                <w:sz w:val="24"/>
                <w:szCs w:val="24"/>
                <w:lang w:val="en-US"/>
              </w:rPr>
              <w:t>УД-1</w:t>
            </w:r>
          </w:p>
          <w:p w:rsidR="00F73486" w:rsidRPr="00C0180E" w:rsidRDefault="00F73486" w:rsidP="001E1A16">
            <w:pPr>
              <w:rPr>
                <w:rFonts w:eastAsia="Calibri"/>
                <w:sz w:val="28"/>
                <w:szCs w:val="28"/>
              </w:rPr>
            </w:pPr>
            <w:r>
              <w:rPr>
                <w:rFonts w:eastAsia="Calibri"/>
                <w:sz w:val="24"/>
                <w:szCs w:val="24"/>
              </w:rPr>
              <w:t>2 семестр</w:t>
            </w:r>
          </w:p>
        </w:tc>
        <w:tc>
          <w:tcPr>
            <w:tcW w:w="3489" w:type="dxa"/>
          </w:tcPr>
          <w:p w:rsidR="00F73486" w:rsidRPr="000B740D" w:rsidRDefault="00F73486" w:rsidP="001E1A16">
            <w:pPr>
              <w:contextualSpacing/>
              <w:jc w:val="center"/>
              <w:rPr>
                <w:sz w:val="24"/>
                <w:szCs w:val="24"/>
              </w:rPr>
            </w:pPr>
            <w:r w:rsidRPr="000B740D">
              <w:rPr>
                <w:sz w:val="24"/>
                <w:szCs w:val="24"/>
              </w:rPr>
              <w:t>УТВЕРЖДАЮ</w:t>
            </w:r>
          </w:p>
          <w:p w:rsidR="00F73486" w:rsidRPr="000B740D" w:rsidRDefault="00F73486" w:rsidP="001E1A16">
            <w:pPr>
              <w:contextualSpacing/>
              <w:jc w:val="center"/>
              <w:rPr>
                <w:sz w:val="24"/>
                <w:szCs w:val="24"/>
              </w:rPr>
            </w:pPr>
          </w:p>
          <w:p w:rsidR="00F73486" w:rsidRPr="000B740D" w:rsidRDefault="00F73486" w:rsidP="001E1A16">
            <w:pPr>
              <w:pStyle w:val="ab"/>
              <w:contextualSpacing/>
            </w:pPr>
            <w:r w:rsidRPr="000B740D">
              <w:t>Зам.директора по УПР работе</w:t>
            </w:r>
            <w:r w:rsidRPr="000B740D">
              <w:br/>
              <w:t xml:space="preserve"> </w:t>
            </w:r>
          </w:p>
          <w:p w:rsidR="00F73486" w:rsidRPr="000B740D" w:rsidRDefault="00F73486" w:rsidP="001E1A16">
            <w:pPr>
              <w:contextualSpacing/>
              <w:rPr>
                <w:sz w:val="24"/>
                <w:szCs w:val="24"/>
              </w:rPr>
            </w:pPr>
            <w:r w:rsidRPr="000B740D">
              <w:rPr>
                <w:sz w:val="24"/>
                <w:szCs w:val="24"/>
              </w:rPr>
              <w:t>________________ Минко Н.О.</w:t>
            </w:r>
          </w:p>
          <w:p w:rsidR="00F73486" w:rsidRPr="000B740D" w:rsidRDefault="00F73486" w:rsidP="001E1A16">
            <w:pPr>
              <w:rPr>
                <w:sz w:val="24"/>
                <w:szCs w:val="24"/>
              </w:rPr>
            </w:pPr>
            <w:r w:rsidRPr="000B740D">
              <w:rPr>
                <w:sz w:val="24"/>
                <w:szCs w:val="24"/>
              </w:rPr>
              <w:t>«____»___________20____г.</w:t>
            </w:r>
          </w:p>
          <w:p w:rsidR="00F73486" w:rsidRPr="00C0180E" w:rsidRDefault="00F73486" w:rsidP="001E1A16">
            <w:pPr>
              <w:rPr>
                <w:rFonts w:eastAsia="Calibri"/>
                <w:sz w:val="28"/>
                <w:szCs w:val="28"/>
              </w:rPr>
            </w:pPr>
          </w:p>
        </w:tc>
      </w:tr>
    </w:tbl>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Default="00F73486" w:rsidP="00F73486">
      <w:pPr>
        <w:jc w:val="both"/>
        <w:rPr>
          <w:sz w:val="28"/>
          <w:szCs w:val="28"/>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Pr="00DE2AF7" w:rsidRDefault="00F73486" w:rsidP="00F73486">
      <w:pPr>
        <w:jc w:val="both"/>
        <w:rPr>
          <w:b/>
          <w:sz w:val="28"/>
          <w:szCs w:val="28"/>
          <w:lang w:eastAsia="ru-RU"/>
        </w:rPr>
      </w:pPr>
      <w:r w:rsidRPr="00DE2AF7">
        <w:rPr>
          <w:b/>
          <w:sz w:val="28"/>
          <w:szCs w:val="28"/>
          <w:lang w:eastAsia="ru-RU"/>
        </w:rPr>
        <w:t>1. Чертеж – это…</w:t>
      </w:r>
    </w:p>
    <w:p w:rsidR="00F73486" w:rsidRPr="00A92D7C" w:rsidRDefault="00F73486" w:rsidP="00F73486">
      <w:pPr>
        <w:jc w:val="both"/>
        <w:rPr>
          <w:sz w:val="28"/>
          <w:szCs w:val="28"/>
          <w:lang w:eastAsia="ru-RU"/>
        </w:rPr>
      </w:pPr>
      <w:r>
        <w:rPr>
          <w:sz w:val="28"/>
          <w:szCs w:val="28"/>
          <w:lang w:eastAsia="ru-RU"/>
        </w:rPr>
        <w:t>а)</w:t>
      </w:r>
      <w:r w:rsidRPr="00A92D7C">
        <w:rPr>
          <w:sz w:val="28"/>
          <w:szCs w:val="28"/>
          <w:lang w:eastAsia="ru-RU"/>
        </w:rPr>
        <w:t xml:space="preserve"> документ, предназначенный для разового использования в производстве, содержащий изображение изделия и другие данные для его изготовления;</w:t>
      </w:r>
    </w:p>
    <w:p w:rsidR="00F73486" w:rsidRPr="00A92D7C" w:rsidRDefault="00F73486" w:rsidP="00F73486">
      <w:pPr>
        <w:jc w:val="both"/>
        <w:rPr>
          <w:sz w:val="28"/>
          <w:szCs w:val="28"/>
          <w:lang w:eastAsia="ru-RU"/>
        </w:rPr>
      </w:pPr>
      <w:r>
        <w:rPr>
          <w:sz w:val="28"/>
          <w:szCs w:val="28"/>
          <w:lang w:eastAsia="ru-RU"/>
        </w:rPr>
        <w:t xml:space="preserve">б) </w:t>
      </w:r>
      <w:r w:rsidRPr="00A92D7C">
        <w:rPr>
          <w:sz w:val="28"/>
          <w:szCs w:val="28"/>
          <w:lang w:eastAsia="ru-RU"/>
        </w:rPr>
        <w:t xml:space="preserve"> графический документ, содержащий изображения предмета и другие данные, необходимые для его изготовления и контроля;</w:t>
      </w:r>
    </w:p>
    <w:p w:rsidR="00F73486" w:rsidRPr="00A92D7C" w:rsidRDefault="00F73486" w:rsidP="00F73486">
      <w:pPr>
        <w:jc w:val="both"/>
        <w:rPr>
          <w:sz w:val="28"/>
          <w:szCs w:val="28"/>
          <w:lang w:eastAsia="ru-RU"/>
        </w:rPr>
      </w:pPr>
      <w:r>
        <w:rPr>
          <w:sz w:val="28"/>
          <w:szCs w:val="28"/>
          <w:lang w:eastAsia="ru-RU"/>
        </w:rPr>
        <w:t xml:space="preserve">в) </w:t>
      </w:r>
      <w:r w:rsidRPr="00A92D7C">
        <w:rPr>
          <w:sz w:val="28"/>
          <w:szCs w:val="28"/>
          <w:lang w:eastAsia="ru-RU"/>
        </w:rPr>
        <w:t xml:space="preserve"> наглядное изображение, выполненное по правилам аксонометрических проекций от руки, на глаз.</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2</w:t>
      </w:r>
      <w:r w:rsidRPr="003F420C">
        <w:rPr>
          <w:b/>
          <w:sz w:val="28"/>
          <w:szCs w:val="28"/>
          <w:lang w:eastAsia="ru-RU"/>
        </w:rPr>
        <w:t>. На каком расстоянии от краев листа проводят рамку чертежа?</w:t>
      </w:r>
    </w:p>
    <w:p w:rsidR="00F73486" w:rsidRPr="003F420C" w:rsidRDefault="00F73486" w:rsidP="00F73486">
      <w:pPr>
        <w:jc w:val="both"/>
        <w:rPr>
          <w:b/>
          <w:sz w:val="28"/>
          <w:szCs w:val="28"/>
          <w:lang w:eastAsia="ru-RU"/>
        </w:rPr>
      </w:pPr>
    </w:p>
    <w:p w:rsidR="00F73486" w:rsidRPr="00A92D7C" w:rsidRDefault="00F73486" w:rsidP="00F73486">
      <w:pPr>
        <w:jc w:val="both"/>
        <w:rPr>
          <w:sz w:val="28"/>
          <w:szCs w:val="28"/>
          <w:lang w:eastAsia="ru-RU"/>
        </w:rPr>
      </w:pPr>
      <w:r>
        <w:rPr>
          <w:sz w:val="28"/>
          <w:szCs w:val="28"/>
          <w:lang w:eastAsia="ru-RU"/>
        </w:rPr>
        <w:t>а</w:t>
      </w:r>
      <w:r w:rsidRPr="00A92D7C">
        <w:rPr>
          <w:sz w:val="28"/>
          <w:szCs w:val="28"/>
          <w:lang w:eastAsia="ru-RU"/>
        </w:rPr>
        <w:t>) слева, сверху, справа и снизу – по 5 мм;</w:t>
      </w:r>
    </w:p>
    <w:p w:rsidR="00F73486" w:rsidRPr="00A92D7C" w:rsidRDefault="00F73486" w:rsidP="00F73486">
      <w:pPr>
        <w:jc w:val="both"/>
        <w:rPr>
          <w:sz w:val="28"/>
          <w:szCs w:val="28"/>
          <w:lang w:eastAsia="ru-RU"/>
        </w:rPr>
      </w:pPr>
      <w:r>
        <w:rPr>
          <w:sz w:val="28"/>
          <w:szCs w:val="28"/>
          <w:lang w:eastAsia="ru-RU"/>
        </w:rPr>
        <w:t>б</w:t>
      </w:r>
      <w:r w:rsidRPr="00A92D7C">
        <w:rPr>
          <w:sz w:val="28"/>
          <w:szCs w:val="28"/>
          <w:lang w:eastAsia="ru-RU"/>
        </w:rPr>
        <w:t>) слева, сверху и снизу – по 10 мм, справа – 25 мм;</w:t>
      </w:r>
    </w:p>
    <w:p w:rsidR="00F73486" w:rsidRPr="00A92D7C" w:rsidRDefault="00F73486" w:rsidP="00F73486">
      <w:pPr>
        <w:jc w:val="both"/>
        <w:rPr>
          <w:sz w:val="28"/>
          <w:szCs w:val="28"/>
          <w:lang w:eastAsia="ru-RU"/>
        </w:rPr>
      </w:pPr>
      <w:r>
        <w:rPr>
          <w:sz w:val="28"/>
          <w:szCs w:val="28"/>
          <w:lang w:eastAsia="ru-RU"/>
        </w:rPr>
        <w:t xml:space="preserve"> в</w:t>
      </w:r>
      <w:r w:rsidRPr="00A92D7C">
        <w:rPr>
          <w:sz w:val="28"/>
          <w:szCs w:val="28"/>
          <w:lang w:eastAsia="ru-RU"/>
        </w:rPr>
        <w:t>) слева – 20 мм, сверху, справа и снизу – по 5 мм.</w:t>
      </w:r>
    </w:p>
    <w:p w:rsidR="00F73486" w:rsidRPr="00A92D7C" w:rsidRDefault="00F73486" w:rsidP="00F73486">
      <w:pPr>
        <w:jc w:val="both"/>
        <w:rPr>
          <w:sz w:val="28"/>
          <w:szCs w:val="28"/>
          <w:lang w:eastAsia="ru-RU"/>
        </w:rPr>
      </w:pPr>
    </w:p>
    <w:p w:rsidR="00F73486" w:rsidRDefault="00F73486" w:rsidP="00F73486">
      <w:pPr>
        <w:jc w:val="both"/>
        <w:rPr>
          <w:rFonts w:ascii="Verdana" w:hAnsi="Verdana"/>
          <w:b/>
          <w:color w:val="2B2B2B"/>
          <w:sz w:val="24"/>
          <w:szCs w:val="24"/>
        </w:rPr>
      </w:pPr>
      <w:r w:rsidRPr="00A92D7C">
        <w:rPr>
          <w:rFonts w:ascii="Verdana" w:hAnsi="Verdana"/>
          <w:b/>
          <w:color w:val="2B2B2B"/>
          <w:sz w:val="24"/>
          <w:szCs w:val="24"/>
          <w:lang w:eastAsia="ru-RU"/>
        </w:rPr>
        <w:t xml:space="preserve">3. Какая линия  применяется </w:t>
      </w:r>
      <w:r w:rsidRPr="00A92D7C">
        <w:rPr>
          <w:rFonts w:ascii="Verdana" w:hAnsi="Verdana"/>
          <w:b/>
          <w:color w:val="2B2B2B"/>
          <w:sz w:val="24"/>
          <w:szCs w:val="24"/>
        </w:rPr>
        <w:t>для изображения линии сечений?</w:t>
      </w:r>
    </w:p>
    <w:p w:rsidR="00F73486" w:rsidRPr="00A92D7C" w:rsidRDefault="00F73486" w:rsidP="00F73486">
      <w:pPr>
        <w:jc w:val="both"/>
        <w:rPr>
          <w:rFonts w:ascii="Verdana" w:hAnsi="Verdana"/>
          <w:b/>
          <w:color w:val="2B2B2B"/>
          <w:sz w:val="24"/>
          <w:szCs w:val="24"/>
        </w:rPr>
      </w:pPr>
    </w:p>
    <w:p w:rsidR="00F73486" w:rsidRPr="00C56028" w:rsidRDefault="00F73486" w:rsidP="00F73486">
      <w:pPr>
        <w:jc w:val="both"/>
        <w:rPr>
          <w:rFonts w:ascii="Verdana" w:hAnsi="Verdana"/>
          <w:color w:val="2B2B2B"/>
          <w:sz w:val="24"/>
          <w:szCs w:val="24"/>
          <w:lang w:eastAsia="ru-RU"/>
        </w:rPr>
      </w:pPr>
      <w:r w:rsidRPr="00C56028">
        <w:rPr>
          <w:rFonts w:ascii="Verdana" w:hAnsi="Verdana"/>
          <w:color w:val="2B2B2B"/>
          <w:sz w:val="24"/>
          <w:szCs w:val="24"/>
          <w:lang w:eastAsia="ru-RU"/>
        </w:rPr>
        <w:t>а) сплошная толстая основная;</w:t>
      </w:r>
    </w:p>
    <w:p w:rsidR="00F73486" w:rsidRPr="00C56028" w:rsidRDefault="00F73486" w:rsidP="00F73486">
      <w:pPr>
        <w:jc w:val="both"/>
        <w:rPr>
          <w:rFonts w:ascii="Verdana" w:hAnsi="Verdana"/>
          <w:color w:val="2B2B2B"/>
          <w:sz w:val="24"/>
          <w:szCs w:val="24"/>
          <w:lang w:eastAsia="ru-RU"/>
        </w:rPr>
      </w:pPr>
      <w:r w:rsidRPr="00C56028">
        <w:rPr>
          <w:rFonts w:ascii="Verdana" w:hAnsi="Verdana"/>
          <w:color w:val="2B2B2B"/>
          <w:sz w:val="24"/>
          <w:szCs w:val="24"/>
          <w:lang w:eastAsia="ru-RU"/>
        </w:rPr>
        <w:t>б) штриховая тонкая;</w:t>
      </w:r>
    </w:p>
    <w:p w:rsidR="00F73486" w:rsidRPr="00C56028" w:rsidRDefault="00F73486" w:rsidP="00F73486">
      <w:pPr>
        <w:jc w:val="both"/>
        <w:rPr>
          <w:rFonts w:ascii="Verdana" w:hAnsi="Verdana"/>
          <w:color w:val="2B2B2B"/>
          <w:sz w:val="24"/>
          <w:szCs w:val="24"/>
          <w:lang w:eastAsia="ru-RU"/>
        </w:rPr>
      </w:pPr>
      <w:r w:rsidRPr="00C56028">
        <w:rPr>
          <w:rFonts w:ascii="Verdana" w:hAnsi="Verdana"/>
          <w:color w:val="2B2B2B"/>
          <w:sz w:val="24"/>
          <w:szCs w:val="24"/>
          <w:lang w:eastAsia="ru-RU"/>
        </w:rPr>
        <w:t>в) сплошная тонкая;</w:t>
      </w:r>
    </w:p>
    <w:p w:rsidR="00F73486" w:rsidRPr="00C56028" w:rsidRDefault="00F73486" w:rsidP="00F73486">
      <w:pPr>
        <w:jc w:val="both"/>
        <w:rPr>
          <w:rFonts w:ascii="Verdana" w:hAnsi="Verdana"/>
          <w:color w:val="2B2B2B"/>
          <w:sz w:val="24"/>
          <w:szCs w:val="24"/>
          <w:lang w:eastAsia="ru-RU"/>
        </w:rPr>
      </w:pPr>
      <w:r w:rsidRPr="00C56028">
        <w:rPr>
          <w:rFonts w:ascii="Verdana" w:hAnsi="Verdana"/>
          <w:color w:val="2B2B2B"/>
          <w:sz w:val="24"/>
          <w:szCs w:val="24"/>
          <w:lang w:eastAsia="ru-RU"/>
        </w:rPr>
        <w:t>г) разомкнутая;</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4. На каком чертеже размеры проставлены правильно? Выберете правильный ответ.</w:t>
      </w:r>
    </w:p>
    <w:p w:rsidR="00F73486" w:rsidRPr="00EF6DF9" w:rsidRDefault="00F73486" w:rsidP="00F73486">
      <w:pPr>
        <w:jc w:val="both"/>
        <w:rPr>
          <w:sz w:val="28"/>
          <w:szCs w:val="28"/>
          <w:lang w:eastAsia="ru-RU"/>
        </w:rPr>
      </w:pPr>
      <w:r w:rsidRPr="00EF6DF9">
        <w:rPr>
          <w:sz w:val="28"/>
          <w:szCs w:val="28"/>
          <w:lang w:eastAsia="ru-RU"/>
        </w:rPr>
        <w:t>а)</w:t>
      </w:r>
      <w:r>
        <w:rPr>
          <w:sz w:val="28"/>
          <w:szCs w:val="28"/>
          <w:lang w:eastAsia="ru-RU"/>
        </w:rPr>
        <w:t xml:space="preserve"> 2</w:t>
      </w:r>
    </w:p>
    <w:p w:rsidR="00F73486" w:rsidRPr="00EF6DF9" w:rsidRDefault="00F73486" w:rsidP="00F73486">
      <w:pPr>
        <w:jc w:val="both"/>
        <w:rPr>
          <w:sz w:val="28"/>
          <w:szCs w:val="28"/>
          <w:lang w:eastAsia="ru-RU"/>
        </w:rPr>
      </w:pPr>
      <w:r w:rsidRPr="00EF6DF9">
        <w:rPr>
          <w:sz w:val="28"/>
          <w:szCs w:val="28"/>
          <w:lang w:eastAsia="ru-RU"/>
        </w:rPr>
        <w:t>б)</w:t>
      </w:r>
      <w:r>
        <w:rPr>
          <w:sz w:val="28"/>
          <w:szCs w:val="28"/>
          <w:lang w:eastAsia="ru-RU"/>
        </w:rPr>
        <w:t xml:space="preserve"> 5</w:t>
      </w:r>
    </w:p>
    <w:p w:rsidR="00F73486" w:rsidRPr="00EF6DF9" w:rsidRDefault="00F73486" w:rsidP="00F73486">
      <w:pPr>
        <w:jc w:val="both"/>
        <w:rPr>
          <w:sz w:val="28"/>
          <w:szCs w:val="28"/>
          <w:lang w:eastAsia="ru-RU"/>
        </w:rPr>
      </w:pPr>
      <w:r w:rsidRPr="00EF6DF9">
        <w:rPr>
          <w:sz w:val="28"/>
          <w:szCs w:val="28"/>
          <w:lang w:eastAsia="ru-RU"/>
        </w:rPr>
        <w:t>в)</w:t>
      </w:r>
      <w:r>
        <w:rPr>
          <w:sz w:val="28"/>
          <w:szCs w:val="28"/>
          <w:lang w:eastAsia="ru-RU"/>
        </w:rPr>
        <w:t xml:space="preserve"> 4</w:t>
      </w:r>
    </w:p>
    <w:p w:rsidR="00F73486" w:rsidRPr="00EF6DF9" w:rsidRDefault="00F73486" w:rsidP="00F73486">
      <w:pPr>
        <w:jc w:val="both"/>
        <w:rPr>
          <w:sz w:val="28"/>
          <w:szCs w:val="28"/>
          <w:lang w:eastAsia="ru-RU"/>
        </w:rPr>
      </w:pPr>
      <w:r w:rsidRPr="00EF6DF9">
        <w:rPr>
          <w:sz w:val="28"/>
          <w:szCs w:val="28"/>
          <w:lang w:eastAsia="ru-RU"/>
        </w:rPr>
        <w:t>г)</w:t>
      </w:r>
      <w:r>
        <w:rPr>
          <w:sz w:val="28"/>
          <w:szCs w:val="28"/>
          <w:lang w:eastAsia="ru-RU"/>
        </w:rPr>
        <w:t xml:space="preserve"> 2</w:t>
      </w:r>
    </w:p>
    <w:p w:rsidR="00F73486" w:rsidRDefault="00F73486" w:rsidP="00F73486">
      <w:pPr>
        <w:jc w:val="both"/>
        <w:rPr>
          <w:b/>
          <w:sz w:val="28"/>
          <w:szCs w:val="28"/>
          <w:lang w:eastAsia="ru-RU"/>
        </w:rPr>
      </w:pPr>
      <w:r w:rsidRPr="00EF6DF9">
        <w:rPr>
          <w:sz w:val="28"/>
          <w:szCs w:val="28"/>
          <w:lang w:eastAsia="ru-RU"/>
        </w:rPr>
        <w:t>д)</w:t>
      </w:r>
      <w:r>
        <w:rPr>
          <w:sz w:val="28"/>
          <w:szCs w:val="28"/>
          <w:lang w:eastAsia="ru-RU"/>
        </w:rPr>
        <w:t xml:space="preserve"> 1</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noProof/>
          <w:sz w:val="28"/>
          <w:szCs w:val="28"/>
          <w:lang w:eastAsia="ru-RU"/>
        </w:rPr>
        <w:drawing>
          <wp:inline distT="0" distB="0" distL="0" distR="0">
            <wp:extent cx="3781425" cy="2466975"/>
            <wp:effectExtent l="19050" t="0" r="9525" b="0"/>
            <wp:docPr id="2617"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96" cstate="print"/>
                    <a:srcRect/>
                    <a:stretch>
                      <a:fillRect/>
                    </a:stretch>
                  </pic:blipFill>
                  <pic:spPr bwMode="auto">
                    <a:xfrm>
                      <a:off x="0" y="0"/>
                      <a:ext cx="3781425" cy="2466975"/>
                    </a:xfrm>
                    <a:prstGeom prst="rect">
                      <a:avLst/>
                    </a:prstGeom>
                    <a:noFill/>
                    <a:ln w="9525">
                      <a:noFill/>
                      <a:miter lim="800000"/>
                      <a:headEnd/>
                      <a:tailEnd/>
                    </a:ln>
                  </pic:spPr>
                </pic:pic>
              </a:graphicData>
            </a:graphic>
          </wp:inline>
        </w:drawing>
      </w:r>
    </w:p>
    <w:p w:rsidR="00F73486" w:rsidRPr="00A92D7C" w:rsidRDefault="00F73486" w:rsidP="00F73486">
      <w:pPr>
        <w:rPr>
          <w:rFonts w:eastAsia="Calibri"/>
          <w:b/>
        </w:rPr>
      </w:pPr>
      <w:r w:rsidRPr="00A92D7C">
        <w:rPr>
          <w:rFonts w:eastAsia="Calibri"/>
          <w:b/>
          <w:sz w:val="28"/>
          <w:szCs w:val="28"/>
        </w:rPr>
        <w:t>5.</w:t>
      </w:r>
      <w:r w:rsidRPr="00A92D7C">
        <w:rPr>
          <w:b/>
          <w:sz w:val="28"/>
          <w:szCs w:val="28"/>
        </w:rPr>
        <w:t xml:space="preserve"> Написать полное наименование указанных геометрических тел.</w:t>
      </w:r>
    </w:p>
    <w:p w:rsidR="00F73486" w:rsidRPr="00A92D7C"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noProof/>
          <w:sz w:val="28"/>
          <w:szCs w:val="28"/>
          <w:lang w:eastAsia="ru-RU"/>
        </w:rPr>
        <w:lastRenderedPageBreak/>
        <w:drawing>
          <wp:inline distT="0" distB="0" distL="0" distR="0">
            <wp:extent cx="1304925" cy="1704975"/>
            <wp:effectExtent l="19050" t="0" r="9525" b="0"/>
            <wp:docPr id="2616"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97" cstate="print"/>
                    <a:srcRect/>
                    <a:stretch>
                      <a:fillRect/>
                    </a:stretch>
                  </pic:blipFill>
                  <pic:spPr bwMode="auto">
                    <a:xfrm>
                      <a:off x="0" y="0"/>
                      <a:ext cx="1304925" cy="1704975"/>
                    </a:xfrm>
                    <a:prstGeom prst="rect">
                      <a:avLst/>
                    </a:prstGeom>
                    <a:noFill/>
                    <a:ln w="9525">
                      <a:noFill/>
                      <a:miter lim="800000"/>
                      <a:headEnd/>
                      <a:tailEnd/>
                    </a:ln>
                  </pic:spPr>
                </pic:pic>
              </a:graphicData>
            </a:graphic>
          </wp:inline>
        </w:drawing>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6</w:t>
      </w:r>
      <w:r w:rsidRPr="00B72E47">
        <w:rPr>
          <w:b/>
          <w:sz w:val="28"/>
          <w:szCs w:val="28"/>
          <w:lang w:eastAsia="ru-RU"/>
        </w:rPr>
        <w:t>. Проекция, какого геометрического тела изображена на рисунке</w:t>
      </w:r>
      <w:r>
        <w:rPr>
          <w:b/>
          <w:sz w:val="28"/>
          <w:szCs w:val="28"/>
          <w:lang w:eastAsia="ru-RU"/>
        </w:rPr>
        <w:t>?</w:t>
      </w:r>
    </w:p>
    <w:p w:rsidR="00F73486" w:rsidRPr="00B72E47" w:rsidRDefault="00F73486" w:rsidP="00F73486">
      <w:pPr>
        <w:jc w:val="both"/>
        <w:rPr>
          <w:b/>
          <w:sz w:val="28"/>
          <w:szCs w:val="28"/>
          <w:lang w:eastAsia="ru-RU"/>
        </w:rPr>
      </w:pPr>
    </w:p>
    <w:p w:rsidR="00F73486" w:rsidRDefault="00F73486" w:rsidP="00F73486">
      <w:pPr>
        <w:jc w:val="both"/>
        <w:rPr>
          <w:sz w:val="28"/>
          <w:szCs w:val="28"/>
          <w:lang w:eastAsia="ru-RU"/>
        </w:rPr>
      </w:pPr>
      <w:r w:rsidRPr="00A92D7C">
        <w:rPr>
          <w:sz w:val="28"/>
          <w:szCs w:val="28"/>
          <w:lang w:eastAsia="ru-RU"/>
        </w:rPr>
        <w:t>а) шара</w:t>
      </w:r>
    </w:p>
    <w:p w:rsidR="00F73486" w:rsidRDefault="00F73486" w:rsidP="00F73486">
      <w:pPr>
        <w:jc w:val="both"/>
        <w:rPr>
          <w:sz w:val="28"/>
          <w:szCs w:val="28"/>
          <w:lang w:eastAsia="ru-RU"/>
        </w:rPr>
      </w:pPr>
      <w:r w:rsidRPr="00A92D7C">
        <w:rPr>
          <w:sz w:val="28"/>
          <w:szCs w:val="28"/>
          <w:lang w:eastAsia="ru-RU"/>
        </w:rPr>
        <w:t xml:space="preserve">б) окружности </w:t>
      </w:r>
    </w:p>
    <w:p w:rsidR="00F73486" w:rsidRDefault="00F73486" w:rsidP="00F73486">
      <w:pPr>
        <w:jc w:val="both"/>
        <w:rPr>
          <w:sz w:val="28"/>
          <w:szCs w:val="28"/>
          <w:lang w:eastAsia="ru-RU"/>
        </w:rPr>
      </w:pPr>
      <w:r w:rsidRPr="00A92D7C">
        <w:rPr>
          <w:sz w:val="28"/>
          <w:szCs w:val="28"/>
          <w:lang w:eastAsia="ru-RU"/>
        </w:rPr>
        <w:t>в) цилиндра</w:t>
      </w:r>
    </w:p>
    <w:p w:rsidR="00F73486" w:rsidRPr="00A92D7C" w:rsidRDefault="00F73486" w:rsidP="00F73486">
      <w:pPr>
        <w:jc w:val="both"/>
        <w:rPr>
          <w:sz w:val="28"/>
          <w:szCs w:val="28"/>
          <w:lang w:eastAsia="ru-RU"/>
        </w:rPr>
      </w:pPr>
      <w:r w:rsidRPr="00A92D7C">
        <w:rPr>
          <w:sz w:val="28"/>
          <w:szCs w:val="28"/>
          <w:lang w:eastAsia="ru-RU"/>
        </w:rPr>
        <w:t xml:space="preserve"> г) конуса</w:t>
      </w:r>
    </w:p>
    <w:p w:rsidR="00F73486" w:rsidRPr="00A92D7C" w:rsidRDefault="00F73486" w:rsidP="00F73486">
      <w:pPr>
        <w:jc w:val="both"/>
        <w:rPr>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noProof/>
          <w:sz w:val="28"/>
          <w:szCs w:val="28"/>
          <w:lang w:eastAsia="ru-RU"/>
        </w:rPr>
        <w:lastRenderedPageBreak/>
        <w:drawing>
          <wp:inline distT="0" distB="0" distL="0" distR="0">
            <wp:extent cx="4000500" cy="2819400"/>
            <wp:effectExtent l="19050" t="0" r="0" b="0"/>
            <wp:docPr id="261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98" cstate="print"/>
                    <a:srcRect/>
                    <a:stretch>
                      <a:fillRect/>
                    </a:stretch>
                  </pic:blipFill>
                  <pic:spPr bwMode="auto">
                    <a:xfrm>
                      <a:off x="0" y="0"/>
                      <a:ext cx="4000500" cy="2819400"/>
                    </a:xfrm>
                    <a:prstGeom prst="rect">
                      <a:avLst/>
                    </a:prstGeom>
                    <a:noFill/>
                    <a:ln w="9525">
                      <a:noFill/>
                      <a:miter lim="800000"/>
                      <a:headEnd/>
                      <a:tailEnd/>
                    </a:ln>
                  </pic:spPr>
                </pic:pic>
              </a:graphicData>
            </a:graphic>
          </wp:inline>
        </w:drawing>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7. Что показано на рисунке?</w:t>
      </w:r>
    </w:p>
    <w:p w:rsidR="00F73486" w:rsidRDefault="00F73486" w:rsidP="00F73486">
      <w:pPr>
        <w:jc w:val="both"/>
        <w:rPr>
          <w:b/>
          <w:sz w:val="28"/>
          <w:szCs w:val="28"/>
          <w:lang w:eastAsia="ru-RU"/>
        </w:rPr>
      </w:pPr>
    </w:p>
    <w:p w:rsidR="00F73486" w:rsidRPr="00A92D7C" w:rsidRDefault="00F73486" w:rsidP="00F73486">
      <w:pPr>
        <w:jc w:val="both"/>
        <w:rPr>
          <w:sz w:val="28"/>
          <w:szCs w:val="28"/>
          <w:lang w:eastAsia="ru-RU"/>
        </w:rPr>
      </w:pPr>
      <w:r w:rsidRPr="00A92D7C">
        <w:rPr>
          <w:sz w:val="28"/>
          <w:szCs w:val="28"/>
          <w:lang w:eastAsia="ru-RU"/>
        </w:rPr>
        <w:t>а) эскиз детали</w:t>
      </w:r>
    </w:p>
    <w:p w:rsidR="00F73486" w:rsidRPr="00A92D7C" w:rsidRDefault="00F73486" w:rsidP="00F73486">
      <w:pPr>
        <w:jc w:val="both"/>
        <w:rPr>
          <w:sz w:val="28"/>
          <w:szCs w:val="28"/>
          <w:lang w:eastAsia="ru-RU"/>
        </w:rPr>
      </w:pPr>
      <w:r w:rsidRPr="00A92D7C">
        <w:rPr>
          <w:sz w:val="28"/>
          <w:szCs w:val="28"/>
          <w:lang w:eastAsia="ru-RU"/>
        </w:rPr>
        <w:t>б) чертеж детали</w:t>
      </w:r>
    </w:p>
    <w:p w:rsidR="00F73486" w:rsidRPr="00A92D7C" w:rsidRDefault="00F73486" w:rsidP="00F73486">
      <w:pPr>
        <w:jc w:val="both"/>
        <w:rPr>
          <w:sz w:val="28"/>
          <w:szCs w:val="28"/>
          <w:lang w:eastAsia="ru-RU"/>
        </w:rPr>
      </w:pPr>
      <w:r w:rsidRPr="00A92D7C">
        <w:rPr>
          <w:sz w:val="28"/>
          <w:szCs w:val="28"/>
          <w:lang w:eastAsia="ru-RU"/>
        </w:rPr>
        <w:t>в) технический рисунок детали</w:t>
      </w:r>
    </w:p>
    <w:p w:rsidR="00F73486" w:rsidRPr="00A92D7C" w:rsidRDefault="00F73486" w:rsidP="00F73486">
      <w:pPr>
        <w:jc w:val="both"/>
        <w:rPr>
          <w:sz w:val="28"/>
          <w:szCs w:val="28"/>
          <w:lang w:eastAsia="ru-RU"/>
        </w:rPr>
      </w:pPr>
      <w:r w:rsidRPr="00A92D7C">
        <w:rPr>
          <w:sz w:val="28"/>
          <w:szCs w:val="28"/>
          <w:lang w:eastAsia="ru-RU"/>
        </w:rPr>
        <w:t>г) развертка</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noProof/>
          <w:sz w:val="28"/>
          <w:szCs w:val="28"/>
          <w:lang w:eastAsia="ru-RU"/>
        </w:rPr>
        <w:drawing>
          <wp:inline distT="0" distB="0" distL="0" distR="0">
            <wp:extent cx="1895475" cy="1752600"/>
            <wp:effectExtent l="19050" t="0" r="9525" b="0"/>
            <wp:docPr id="2614"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99" cstate="print"/>
                    <a:srcRect/>
                    <a:stretch>
                      <a:fillRect/>
                    </a:stretch>
                  </pic:blipFill>
                  <pic:spPr bwMode="auto">
                    <a:xfrm>
                      <a:off x="0" y="0"/>
                      <a:ext cx="1895475" cy="1752600"/>
                    </a:xfrm>
                    <a:prstGeom prst="rect">
                      <a:avLst/>
                    </a:prstGeom>
                    <a:noFill/>
                    <a:ln w="9525">
                      <a:noFill/>
                      <a:miter lim="800000"/>
                      <a:headEnd/>
                      <a:tailEnd/>
                    </a:ln>
                  </pic:spPr>
                </pic:pic>
              </a:graphicData>
            </a:graphic>
          </wp:inline>
        </w:drawing>
      </w:r>
    </w:p>
    <w:p w:rsidR="00F73486" w:rsidRDefault="00F73486" w:rsidP="00F73486">
      <w:pPr>
        <w:jc w:val="both"/>
        <w:rPr>
          <w:b/>
          <w:sz w:val="28"/>
          <w:szCs w:val="28"/>
          <w:lang w:eastAsia="ru-RU"/>
        </w:rPr>
      </w:pPr>
    </w:p>
    <w:p w:rsidR="00F73486" w:rsidRPr="00DA58EB" w:rsidRDefault="00F73486" w:rsidP="00F73486">
      <w:pPr>
        <w:jc w:val="both"/>
        <w:rPr>
          <w:b/>
          <w:sz w:val="28"/>
          <w:szCs w:val="28"/>
          <w:lang w:eastAsia="ru-RU"/>
        </w:rPr>
      </w:pPr>
      <w:r>
        <w:rPr>
          <w:b/>
          <w:sz w:val="28"/>
          <w:szCs w:val="28"/>
          <w:lang w:eastAsia="ru-RU"/>
        </w:rPr>
        <w:t xml:space="preserve">8. </w:t>
      </w:r>
      <w:r w:rsidRPr="00DA58EB">
        <w:rPr>
          <w:b/>
          <w:bCs/>
          <w:color w:val="000000"/>
          <w:sz w:val="28"/>
          <w:szCs w:val="28"/>
        </w:rPr>
        <w:t>Существует ...…..основных видов изображения:</w:t>
      </w:r>
    </w:p>
    <w:p w:rsidR="00F73486" w:rsidRPr="00DA58EB" w:rsidRDefault="00F73486" w:rsidP="00F73486">
      <w:pPr>
        <w:jc w:val="both"/>
        <w:rPr>
          <w:b/>
          <w:sz w:val="28"/>
          <w:szCs w:val="28"/>
          <w:lang w:eastAsia="ru-RU"/>
        </w:rPr>
      </w:pPr>
    </w:p>
    <w:p w:rsidR="00F73486" w:rsidRPr="00DA58EB" w:rsidRDefault="00F73486" w:rsidP="00F73486">
      <w:pPr>
        <w:jc w:val="both"/>
        <w:rPr>
          <w:sz w:val="28"/>
          <w:szCs w:val="28"/>
          <w:lang w:eastAsia="ru-RU"/>
        </w:rPr>
      </w:pPr>
      <w:r w:rsidRPr="00DA58EB">
        <w:rPr>
          <w:sz w:val="28"/>
          <w:szCs w:val="28"/>
          <w:lang w:eastAsia="ru-RU"/>
        </w:rPr>
        <w:t>а) 3</w:t>
      </w:r>
    </w:p>
    <w:p w:rsidR="00F73486" w:rsidRPr="00A92D7C" w:rsidRDefault="00F73486" w:rsidP="00F73486">
      <w:pPr>
        <w:jc w:val="both"/>
        <w:rPr>
          <w:sz w:val="28"/>
          <w:szCs w:val="28"/>
          <w:lang w:eastAsia="ru-RU"/>
        </w:rPr>
      </w:pPr>
      <w:r w:rsidRPr="00A92D7C">
        <w:rPr>
          <w:sz w:val="28"/>
          <w:szCs w:val="28"/>
          <w:lang w:eastAsia="ru-RU"/>
        </w:rPr>
        <w:t xml:space="preserve">б) </w:t>
      </w:r>
      <w:r>
        <w:rPr>
          <w:sz w:val="28"/>
          <w:szCs w:val="28"/>
          <w:lang w:eastAsia="ru-RU"/>
        </w:rPr>
        <w:t>6</w:t>
      </w:r>
    </w:p>
    <w:p w:rsidR="00F73486" w:rsidRPr="00A92D7C" w:rsidRDefault="00F73486" w:rsidP="00F73486">
      <w:pPr>
        <w:jc w:val="both"/>
        <w:rPr>
          <w:sz w:val="28"/>
          <w:szCs w:val="28"/>
          <w:lang w:eastAsia="ru-RU"/>
        </w:rPr>
      </w:pPr>
      <w:r w:rsidRPr="00A92D7C">
        <w:rPr>
          <w:sz w:val="28"/>
          <w:szCs w:val="28"/>
          <w:lang w:eastAsia="ru-RU"/>
        </w:rPr>
        <w:t xml:space="preserve">в) </w:t>
      </w:r>
      <w:r>
        <w:rPr>
          <w:sz w:val="28"/>
          <w:szCs w:val="28"/>
          <w:lang w:eastAsia="ru-RU"/>
        </w:rPr>
        <w:t>4</w:t>
      </w:r>
    </w:p>
    <w:p w:rsidR="00F73486" w:rsidRPr="00A92D7C" w:rsidRDefault="00F73486" w:rsidP="00F73486">
      <w:pPr>
        <w:jc w:val="both"/>
        <w:rPr>
          <w:sz w:val="28"/>
          <w:szCs w:val="28"/>
          <w:lang w:eastAsia="ru-RU"/>
        </w:rPr>
      </w:pPr>
      <w:r w:rsidRPr="00A92D7C">
        <w:rPr>
          <w:sz w:val="28"/>
          <w:szCs w:val="28"/>
          <w:lang w:eastAsia="ru-RU"/>
        </w:rPr>
        <w:t xml:space="preserve">г) </w:t>
      </w:r>
      <w:r>
        <w:rPr>
          <w:sz w:val="28"/>
          <w:szCs w:val="28"/>
          <w:lang w:eastAsia="ru-RU"/>
        </w:rPr>
        <w:t>5</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9. На чертеже невидимый контур детали изображается:</w:t>
      </w:r>
    </w:p>
    <w:p w:rsidR="00F73486" w:rsidRPr="00A92D7C" w:rsidRDefault="00F73486" w:rsidP="00F73486">
      <w:pPr>
        <w:jc w:val="both"/>
        <w:rPr>
          <w:sz w:val="28"/>
          <w:szCs w:val="28"/>
          <w:lang w:eastAsia="ru-RU"/>
        </w:rPr>
      </w:pPr>
      <w:r w:rsidRPr="00A92D7C">
        <w:rPr>
          <w:sz w:val="28"/>
          <w:szCs w:val="28"/>
          <w:lang w:eastAsia="ru-RU"/>
        </w:rPr>
        <w:t xml:space="preserve">а) </w:t>
      </w:r>
      <w:r>
        <w:rPr>
          <w:sz w:val="28"/>
          <w:szCs w:val="28"/>
          <w:lang w:eastAsia="ru-RU"/>
        </w:rPr>
        <w:t>штриховой линией</w:t>
      </w:r>
    </w:p>
    <w:p w:rsidR="00F73486" w:rsidRPr="00A92D7C" w:rsidRDefault="00F73486" w:rsidP="00F73486">
      <w:pPr>
        <w:jc w:val="both"/>
        <w:rPr>
          <w:sz w:val="28"/>
          <w:szCs w:val="28"/>
          <w:lang w:eastAsia="ru-RU"/>
        </w:rPr>
      </w:pPr>
      <w:r w:rsidRPr="00A92D7C">
        <w:rPr>
          <w:sz w:val="28"/>
          <w:szCs w:val="28"/>
          <w:lang w:eastAsia="ru-RU"/>
        </w:rPr>
        <w:t xml:space="preserve">б) </w:t>
      </w:r>
      <w:r>
        <w:rPr>
          <w:sz w:val="28"/>
          <w:szCs w:val="28"/>
          <w:lang w:eastAsia="ru-RU"/>
        </w:rPr>
        <w:t>сплошной тонкой линией</w:t>
      </w:r>
    </w:p>
    <w:p w:rsidR="00F73486" w:rsidRPr="00A92D7C" w:rsidRDefault="00F73486" w:rsidP="00F73486">
      <w:pPr>
        <w:jc w:val="both"/>
        <w:rPr>
          <w:sz w:val="28"/>
          <w:szCs w:val="28"/>
          <w:lang w:eastAsia="ru-RU"/>
        </w:rPr>
      </w:pPr>
      <w:r w:rsidRPr="00A92D7C">
        <w:rPr>
          <w:sz w:val="28"/>
          <w:szCs w:val="28"/>
          <w:lang w:eastAsia="ru-RU"/>
        </w:rPr>
        <w:t xml:space="preserve">в) </w:t>
      </w:r>
      <w:r>
        <w:rPr>
          <w:sz w:val="28"/>
          <w:szCs w:val="28"/>
          <w:lang w:eastAsia="ru-RU"/>
        </w:rPr>
        <w:t>пунктирной линией</w:t>
      </w:r>
    </w:p>
    <w:p w:rsidR="00F73486" w:rsidRPr="00A92D7C" w:rsidRDefault="00F73486" w:rsidP="00F73486">
      <w:pPr>
        <w:jc w:val="both"/>
        <w:rPr>
          <w:sz w:val="28"/>
          <w:szCs w:val="28"/>
          <w:lang w:eastAsia="ru-RU"/>
        </w:rPr>
      </w:pPr>
      <w:r w:rsidRPr="00A92D7C">
        <w:rPr>
          <w:sz w:val="28"/>
          <w:szCs w:val="28"/>
          <w:lang w:eastAsia="ru-RU"/>
        </w:rPr>
        <w:t xml:space="preserve">г) </w:t>
      </w:r>
      <w:r>
        <w:rPr>
          <w:sz w:val="28"/>
          <w:szCs w:val="28"/>
          <w:lang w:eastAsia="ru-RU"/>
        </w:rPr>
        <w:t>штрих-пунктирной линией</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10. Принимая за главный вид по стрелке, укажите изображение соответствующее виду слева</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noProof/>
          <w:sz w:val="28"/>
          <w:szCs w:val="28"/>
          <w:lang w:eastAsia="ru-RU"/>
        </w:rPr>
        <w:drawing>
          <wp:inline distT="0" distB="0" distL="0" distR="0">
            <wp:extent cx="5648325" cy="2219325"/>
            <wp:effectExtent l="19050" t="0" r="9525" b="0"/>
            <wp:docPr id="2613"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00" cstate="print"/>
                    <a:srcRect/>
                    <a:stretch>
                      <a:fillRect/>
                    </a:stretch>
                  </pic:blipFill>
                  <pic:spPr bwMode="auto">
                    <a:xfrm>
                      <a:off x="0" y="0"/>
                      <a:ext cx="5648325" cy="2219325"/>
                    </a:xfrm>
                    <a:prstGeom prst="rect">
                      <a:avLst/>
                    </a:prstGeom>
                    <a:noFill/>
                    <a:ln w="9525">
                      <a:noFill/>
                      <a:miter lim="800000"/>
                      <a:headEnd/>
                      <a:tailEnd/>
                    </a:ln>
                  </pic:spPr>
                </pic:pic>
              </a:graphicData>
            </a:graphic>
          </wp:inline>
        </w:drawing>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rPr>
          <w:sz w:val="28"/>
          <w:szCs w:val="28"/>
          <w:highlight w:val="yellow"/>
        </w:rPr>
      </w:pPr>
    </w:p>
    <w:p w:rsidR="00F73486" w:rsidRDefault="00F73486" w:rsidP="00F73486">
      <w:pPr>
        <w:jc w:val="right"/>
        <w:rPr>
          <w:sz w:val="28"/>
          <w:szCs w:val="28"/>
        </w:rPr>
      </w:pPr>
      <w:r w:rsidRPr="00E26254">
        <w:rPr>
          <w:sz w:val="28"/>
          <w:szCs w:val="28"/>
        </w:rPr>
        <w:t>Пре</w:t>
      </w:r>
      <w:r>
        <w:rPr>
          <w:sz w:val="28"/>
          <w:szCs w:val="28"/>
        </w:rPr>
        <w:t>подаватель _______________</w:t>
      </w:r>
    </w:p>
    <w:p w:rsidR="00F73486" w:rsidRDefault="00F73486" w:rsidP="00F73486">
      <w:pPr>
        <w:jc w:val="right"/>
        <w:rPr>
          <w:sz w:val="28"/>
          <w:szCs w:val="28"/>
        </w:rPr>
      </w:pPr>
    </w:p>
    <w:p w:rsidR="00F73486" w:rsidRDefault="00F73486" w:rsidP="00F73486">
      <w:pPr>
        <w:jc w:val="right"/>
        <w:rPr>
          <w:sz w:val="28"/>
          <w:szCs w:val="28"/>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Pr="00CC70D3" w:rsidRDefault="00F73486" w:rsidP="00F73486">
      <w:pPr>
        <w:rPr>
          <w:sz w:val="28"/>
          <w:szCs w:val="28"/>
        </w:rPr>
      </w:pPr>
      <w:r w:rsidRPr="00CC70D3">
        <w:rPr>
          <w:sz w:val="28"/>
          <w:szCs w:val="28"/>
        </w:rPr>
        <w:t>Ответы: 1-б, 2-в, 3-г, 4-в, 5-пирамида, цилиндр, 6-а,7-в, 8-б, 9-а, 10 -3</w:t>
      </w: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Pr="00C0180E" w:rsidRDefault="00F73486" w:rsidP="00F73486">
      <w:pPr>
        <w:rPr>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F73486" w:rsidRPr="00C0180E" w:rsidTr="001E1A16">
        <w:tblPrEx>
          <w:tblCellMar>
            <w:top w:w="0" w:type="dxa"/>
            <w:bottom w:w="0" w:type="dxa"/>
          </w:tblCellMar>
        </w:tblPrEx>
        <w:trPr>
          <w:trHeight w:val="1745"/>
          <w:jc w:val="center"/>
        </w:trPr>
        <w:tc>
          <w:tcPr>
            <w:tcW w:w="3621" w:type="dxa"/>
          </w:tcPr>
          <w:p w:rsidR="00F73486" w:rsidRPr="000B740D" w:rsidRDefault="00F73486" w:rsidP="001E1A16">
            <w:pPr>
              <w:jc w:val="center"/>
              <w:rPr>
                <w:rFonts w:eastAsia="Calibri"/>
                <w:sz w:val="24"/>
                <w:szCs w:val="24"/>
              </w:rPr>
            </w:pPr>
            <w:r w:rsidRPr="000B740D">
              <w:rPr>
                <w:rFonts w:eastAsia="Calibri"/>
                <w:sz w:val="24"/>
                <w:szCs w:val="24"/>
              </w:rPr>
              <w:t>СОГЛАСОВАНО</w:t>
            </w:r>
          </w:p>
          <w:p w:rsidR="00F73486" w:rsidRPr="000B740D" w:rsidRDefault="00F73486" w:rsidP="001E1A16">
            <w:pPr>
              <w:rPr>
                <w:rFonts w:eastAsia="Calibri"/>
                <w:sz w:val="24"/>
                <w:szCs w:val="24"/>
              </w:rPr>
            </w:pPr>
            <w:r w:rsidRPr="000B740D">
              <w:rPr>
                <w:rFonts w:eastAsia="Calibri"/>
                <w:sz w:val="24"/>
                <w:szCs w:val="24"/>
              </w:rPr>
              <w:t>Зав. отделением</w:t>
            </w:r>
          </w:p>
          <w:p w:rsidR="00F73486" w:rsidRPr="000B740D" w:rsidRDefault="00F73486" w:rsidP="001E1A16">
            <w:pPr>
              <w:rPr>
                <w:rFonts w:eastAsia="Calibri"/>
                <w:sz w:val="24"/>
                <w:szCs w:val="24"/>
              </w:rPr>
            </w:pPr>
            <w:r w:rsidRPr="000B740D">
              <w:rPr>
                <w:sz w:val="24"/>
                <w:szCs w:val="24"/>
              </w:rPr>
              <w:t xml:space="preserve">                      Троценко И.В</w:t>
            </w:r>
          </w:p>
          <w:p w:rsidR="00F73486" w:rsidRPr="000B740D" w:rsidRDefault="00F73486" w:rsidP="001E1A16">
            <w:pPr>
              <w:rPr>
                <w:rFonts w:eastAsia="Calibri"/>
                <w:sz w:val="24"/>
                <w:szCs w:val="24"/>
              </w:rPr>
            </w:pPr>
            <w:r w:rsidRPr="000B740D">
              <w:rPr>
                <w:rFonts w:eastAsia="Calibri"/>
                <w:sz w:val="24"/>
                <w:szCs w:val="24"/>
              </w:rPr>
              <w:t xml:space="preserve">              </w:t>
            </w:r>
          </w:p>
          <w:p w:rsidR="00F73486" w:rsidRPr="007030AD" w:rsidRDefault="00F73486" w:rsidP="001E1A16">
            <w:pPr>
              <w:rPr>
                <w:sz w:val="28"/>
                <w:szCs w:val="28"/>
              </w:rPr>
            </w:pPr>
            <w:r w:rsidRPr="000B740D">
              <w:rPr>
                <w:sz w:val="24"/>
                <w:szCs w:val="24"/>
              </w:rPr>
              <w:t>«____»___________20____г.</w:t>
            </w:r>
          </w:p>
          <w:p w:rsidR="00F73486" w:rsidRPr="00C0180E" w:rsidRDefault="00F73486" w:rsidP="001E1A16">
            <w:pPr>
              <w:rPr>
                <w:rFonts w:eastAsia="Calibri"/>
                <w:sz w:val="28"/>
                <w:szCs w:val="28"/>
              </w:rPr>
            </w:pPr>
          </w:p>
        </w:tc>
        <w:tc>
          <w:tcPr>
            <w:tcW w:w="3513" w:type="dxa"/>
          </w:tcPr>
          <w:p w:rsidR="00F73486" w:rsidRPr="000B740D" w:rsidRDefault="00F73486" w:rsidP="001E1A16">
            <w:pPr>
              <w:jc w:val="center"/>
              <w:rPr>
                <w:sz w:val="24"/>
                <w:szCs w:val="24"/>
                <w:lang w:eastAsia="ru-RU"/>
              </w:rPr>
            </w:pPr>
            <w:r w:rsidRPr="000B740D">
              <w:rPr>
                <w:sz w:val="24"/>
                <w:szCs w:val="24"/>
                <w:lang w:eastAsia="ru-RU"/>
              </w:rPr>
              <w:t xml:space="preserve">Задание № </w:t>
            </w:r>
            <w:r>
              <w:rPr>
                <w:sz w:val="24"/>
                <w:szCs w:val="24"/>
                <w:lang w:eastAsia="ru-RU"/>
              </w:rPr>
              <w:t>6</w:t>
            </w:r>
          </w:p>
          <w:p w:rsidR="00F73486" w:rsidRPr="000B740D" w:rsidRDefault="00F73486" w:rsidP="001E1A16">
            <w:pPr>
              <w:rPr>
                <w:rFonts w:eastAsia="Calibri"/>
                <w:sz w:val="24"/>
                <w:szCs w:val="24"/>
              </w:rPr>
            </w:pPr>
            <w:r w:rsidRPr="000B740D">
              <w:rPr>
                <w:rFonts w:eastAsia="Calibri"/>
                <w:sz w:val="24"/>
                <w:szCs w:val="24"/>
              </w:rPr>
              <w:t xml:space="preserve">По дисциплине 0Д15«Черчение» </w:t>
            </w:r>
          </w:p>
          <w:p w:rsidR="00F73486" w:rsidRPr="000B740D" w:rsidRDefault="00F73486" w:rsidP="001E1A16">
            <w:pPr>
              <w:rPr>
                <w:rFonts w:eastAsia="Calibri"/>
                <w:sz w:val="24"/>
                <w:szCs w:val="24"/>
              </w:rPr>
            </w:pPr>
          </w:p>
          <w:p w:rsidR="00F73486" w:rsidRDefault="00F73486" w:rsidP="001E1A16">
            <w:pPr>
              <w:rPr>
                <w:rFonts w:eastAsia="Calibri"/>
                <w:sz w:val="24"/>
                <w:szCs w:val="24"/>
                <w:lang w:val="en-US"/>
              </w:rPr>
            </w:pPr>
            <w:r>
              <w:rPr>
                <w:rFonts w:eastAsia="Calibri"/>
                <w:sz w:val="24"/>
                <w:szCs w:val="24"/>
              </w:rPr>
              <w:t>Группа</w:t>
            </w:r>
            <w:r w:rsidRPr="000B740D">
              <w:rPr>
                <w:rFonts w:eastAsia="Calibri"/>
                <w:sz w:val="24"/>
                <w:szCs w:val="24"/>
              </w:rPr>
              <w:t xml:space="preserve">: </w:t>
            </w:r>
            <w:r>
              <w:rPr>
                <w:rFonts w:eastAsia="Calibri"/>
                <w:sz w:val="24"/>
                <w:szCs w:val="24"/>
                <w:lang w:val="en-US"/>
              </w:rPr>
              <w:t>УД-1</w:t>
            </w:r>
          </w:p>
          <w:p w:rsidR="00F73486" w:rsidRPr="000B740D" w:rsidRDefault="00F73486" w:rsidP="001E1A16">
            <w:pPr>
              <w:rPr>
                <w:rFonts w:eastAsia="Calibri"/>
                <w:sz w:val="24"/>
                <w:szCs w:val="24"/>
              </w:rPr>
            </w:pPr>
            <w:r>
              <w:rPr>
                <w:rFonts w:eastAsia="Calibri"/>
                <w:sz w:val="24"/>
                <w:szCs w:val="24"/>
              </w:rPr>
              <w:t>2 семестр</w:t>
            </w:r>
          </w:p>
        </w:tc>
        <w:tc>
          <w:tcPr>
            <w:tcW w:w="3489" w:type="dxa"/>
          </w:tcPr>
          <w:p w:rsidR="00F73486" w:rsidRPr="000B740D" w:rsidRDefault="00F73486" w:rsidP="001E1A16">
            <w:pPr>
              <w:contextualSpacing/>
              <w:jc w:val="center"/>
              <w:rPr>
                <w:sz w:val="24"/>
                <w:szCs w:val="24"/>
              </w:rPr>
            </w:pPr>
            <w:r w:rsidRPr="000B740D">
              <w:rPr>
                <w:sz w:val="24"/>
                <w:szCs w:val="24"/>
              </w:rPr>
              <w:t>УТВЕРЖДАЮ</w:t>
            </w:r>
          </w:p>
          <w:p w:rsidR="00F73486" w:rsidRPr="000B740D" w:rsidRDefault="00F73486" w:rsidP="001E1A16">
            <w:pPr>
              <w:contextualSpacing/>
              <w:jc w:val="center"/>
              <w:rPr>
                <w:sz w:val="24"/>
                <w:szCs w:val="24"/>
              </w:rPr>
            </w:pPr>
          </w:p>
          <w:p w:rsidR="00F73486" w:rsidRPr="000B740D" w:rsidRDefault="00F73486" w:rsidP="001E1A16">
            <w:pPr>
              <w:pStyle w:val="ab"/>
              <w:contextualSpacing/>
            </w:pPr>
            <w:r w:rsidRPr="000B740D">
              <w:t>Зам.директора по УПР работе</w:t>
            </w:r>
            <w:r w:rsidRPr="000B740D">
              <w:br/>
              <w:t xml:space="preserve"> </w:t>
            </w:r>
          </w:p>
          <w:p w:rsidR="00F73486" w:rsidRPr="000B740D" w:rsidRDefault="00F73486" w:rsidP="001E1A16">
            <w:pPr>
              <w:contextualSpacing/>
              <w:rPr>
                <w:sz w:val="24"/>
                <w:szCs w:val="24"/>
              </w:rPr>
            </w:pPr>
            <w:r w:rsidRPr="000B740D">
              <w:rPr>
                <w:sz w:val="24"/>
                <w:szCs w:val="24"/>
              </w:rPr>
              <w:t>________________ Минко Н.О.</w:t>
            </w:r>
          </w:p>
          <w:p w:rsidR="00F73486" w:rsidRPr="000B740D" w:rsidRDefault="00F73486" w:rsidP="001E1A16">
            <w:pPr>
              <w:rPr>
                <w:sz w:val="24"/>
                <w:szCs w:val="24"/>
              </w:rPr>
            </w:pPr>
            <w:r w:rsidRPr="000B740D">
              <w:rPr>
                <w:sz w:val="24"/>
                <w:szCs w:val="24"/>
              </w:rPr>
              <w:t>«____»___________20____г.</w:t>
            </w:r>
          </w:p>
          <w:p w:rsidR="00F73486" w:rsidRPr="00C0180E" w:rsidRDefault="00F73486" w:rsidP="001E1A16">
            <w:pPr>
              <w:rPr>
                <w:rFonts w:eastAsia="Calibri"/>
                <w:sz w:val="28"/>
                <w:szCs w:val="28"/>
              </w:rPr>
            </w:pPr>
          </w:p>
        </w:tc>
      </w:tr>
    </w:tbl>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Default="00F73486" w:rsidP="00F73486">
      <w:pPr>
        <w:rPr>
          <w:sz w:val="28"/>
          <w:szCs w:val="28"/>
          <w:highlight w:val="yellow"/>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Pr="00463FE8" w:rsidRDefault="00F73486" w:rsidP="00F73486">
      <w:pPr>
        <w:jc w:val="both"/>
        <w:rPr>
          <w:b/>
          <w:sz w:val="28"/>
          <w:szCs w:val="28"/>
        </w:rPr>
      </w:pPr>
      <w:r w:rsidRPr="00463FE8">
        <w:rPr>
          <w:b/>
          <w:sz w:val="28"/>
          <w:szCs w:val="28"/>
        </w:rPr>
        <w:t>1. Вставьте пропущенное слово:</w:t>
      </w:r>
    </w:p>
    <w:p w:rsidR="00F73486" w:rsidRDefault="00F73486" w:rsidP="00F73486">
      <w:pPr>
        <w:jc w:val="both"/>
        <w:rPr>
          <w:sz w:val="28"/>
          <w:szCs w:val="28"/>
        </w:rPr>
      </w:pPr>
    </w:p>
    <w:p w:rsidR="00F73486" w:rsidRDefault="00F73486" w:rsidP="00F73486">
      <w:pPr>
        <w:jc w:val="both"/>
        <w:rPr>
          <w:sz w:val="28"/>
          <w:szCs w:val="28"/>
        </w:rPr>
      </w:pPr>
      <w:r w:rsidRPr="00DE6F98">
        <w:rPr>
          <w:sz w:val="28"/>
          <w:szCs w:val="28"/>
        </w:rPr>
        <w:t>Основным элементом чертежа являются</w:t>
      </w:r>
      <w:r>
        <w:rPr>
          <w:b/>
          <w:bCs/>
          <w:i/>
          <w:iCs/>
          <w:sz w:val="28"/>
          <w:szCs w:val="28"/>
        </w:rPr>
        <w:t>………..</w:t>
      </w:r>
      <w:r w:rsidRPr="00DE6F98">
        <w:rPr>
          <w:sz w:val="28"/>
          <w:szCs w:val="28"/>
        </w:rPr>
        <w:t xml:space="preserve">, регламентируемые </w:t>
      </w:r>
      <w:r>
        <w:rPr>
          <w:sz w:val="28"/>
          <w:szCs w:val="28"/>
        </w:rPr>
        <w:t xml:space="preserve"> </w:t>
      </w:r>
      <w:r w:rsidRPr="00DE6F98">
        <w:rPr>
          <w:sz w:val="28"/>
          <w:szCs w:val="28"/>
        </w:rPr>
        <w:t>ГОСТ 2.303-68</w:t>
      </w:r>
      <w:r w:rsidRPr="00DE6F98">
        <w:rPr>
          <w:sz w:val="28"/>
          <w:szCs w:val="28"/>
          <w:vertAlign w:val="superscript"/>
        </w:rPr>
        <w:t>*</w:t>
      </w:r>
      <w:r w:rsidRPr="00DE6F98">
        <w:rPr>
          <w:sz w:val="28"/>
          <w:szCs w:val="28"/>
        </w:rPr>
        <w:t>.</w:t>
      </w:r>
    </w:p>
    <w:p w:rsidR="00F73486" w:rsidRPr="00CF3A2C" w:rsidRDefault="00F73486" w:rsidP="00F73486">
      <w:pPr>
        <w:jc w:val="both"/>
        <w:rPr>
          <w:b/>
          <w:sz w:val="28"/>
          <w:szCs w:val="28"/>
          <w:lang w:eastAsia="ru-RU"/>
        </w:rPr>
      </w:pPr>
    </w:p>
    <w:p w:rsidR="00F73486" w:rsidRPr="00463FE8" w:rsidRDefault="00F73486" w:rsidP="00F73486">
      <w:pPr>
        <w:pStyle w:val="a3"/>
        <w:shd w:val="clear" w:color="auto" w:fill="FFFFFF"/>
        <w:spacing w:before="0" w:beforeAutospacing="0" w:after="300" w:afterAutospacing="0"/>
        <w:rPr>
          <w:rFonts w:ascii="Verdana" w:hAnsi="Verdana"/>
          <w:b/>
          <w:color w:val="2B2B2B"/>
        </w:rPr>
      </w:pPr>
      <w:r w:rsidRPr="00463FE8">
        <w:rPr>
          <w:rFonts w:ascii="Verdana" w:hAnsi="Verdana"/>
          <w:b/>
          <w:color w:val="2B2B2B"/>
        </w:rPr>
        <w:t>2. Какая линия  применяется для изображения размерных и выносных линий?</w:t>
      </w:r>
    </w:p>
    <w:p w:rsidR="00F73486" w:rsidRPr="00D53AA0" w:rsidRDefault="00F73486" w:rsidP="00F73486">
      <w:pPr>
        <w:pStyle w:val="a3"/>
        <w:shd w:val="clear" w:color="auto" w:fill="FFFFFF"/>
        <w:spacing w:before="0" w:beforeAutospacing="0" w:after="300" w:afterAutospacing="0"/>
        <w:rPr>
          <w:rFonts w:ascii="Verdana" w:hAnsi="Verdana"/>
          <w:color w:val="2B2B2B"/>
        </w:rPr>
      </w:pPr>
      <w:r w:rsidRPr="00D53AA0">
        <w:rPr>
          <w:rFonts w:ascii="Verdana" w:hAnsi="Verdana"/>
          <w:color w:val="2B2B2B"/>
        </w:rPr>
        <w:t>а) штриховая тонкая;</w:t>
      </w:r>
    </w:p>
    <w:p w:rsidR="00F73486" w:rsidRPr="00D53AA0" w:rsidRDefault="00F73486" w:rsidP="00F73486">
      <w:pPr>
        <w:pStyle w:val="a3"/>
        <w:shd w:val="clear" w:color="auto" w:fill="FFFFFF"/>
        <w:spacing w:before="0" w:beforeAutospacing="0" w:after="300" w:afterAutospacing="0"/>
        <w:rPr>
          <w:rFonts w:ascii="Verdana" w:hAnsi="Verdana"/>
          <w:color w:val="2B2B2B"/>
        </w:rPr>
      </w:pPr>
      <w:r w:rsidRPr="00D53AA0">
        <w:rPr>
          <w:rFonts w:ascii="Verdana" w:hAnsi="Verdana"/>
          <w:color w:val="2B2B2B"/>
        </w:rPr>
        <w:t>б) сплошная толстая основная;</w:t>
      </w:r>
    </w:p>
    <w:p w:rsidR="00F73486" w:rsidRPr="00D53AA0" w:rsidRDefault="00F73486" w:rsidP="00F73486">
      <w:pPr>
        <w:pStyle w:val="a3"/>
        <w:shd w:val="clear" w:color="auto" w:fill="FFFFFF"/>
        <w:spacing w:before="0" w:beforeAutospacing="0" w:after="300" w:afterAutospacing="0"/>
        <w:rPr>
          <w:rFonts w:ascii="Verdana" w:hAnsi="Verdana"/>
          <w:color w:val="2B2B2B"/>
        </w:rPr>
      </w:pPr>
      <w:r w:rsidRPr="00D53AA0">
        <w:rPr>
          <w:rFonts w:ascii="Verdana" w:hAnsi="Verdana"/>
          <w:color w:val="2B2B2B"/>
        </w:rPr>
        <w:t>в) штрихпунктирная с двумя точками;</w:t>
      </w:r>
    </w:p>
    <w:p w:rsidR="00F73486" w:rsidRPr="00CF3A2C" w:rsidRDefault="00F73486" w:rsidP="00F73486">
      <w:pPr>
        <w:pStyle w:val="a3"/>
        <w:shd w:val="clear" w:color="auto" w:fill="FFFFFF"/>
        <w:spacing w:before="0" w:beforeAutospacing="0" w:after="300" w:afterAutospacing="0"/>
        <w:rPr>
          <w:rFonts w:ascii="Verdana" w:hAnsi="Verdana"/>
          <w:color w:val="2B2B2B"/>
        </w:rPr>
      </w:pPr>
      <w:r w:rsidRPr="00D53AA0">
        <w:rPr>
          <w:rFonts w:ascii="Verdana" w:hAnsi="Verdana"/>
          <w:color w:val="2B2B2B"/>
        </w:rPr>
        <w:t>г) сплошная тонкая.</w:t>
      </w:r>
    </w:p>
    <w:p w:rsidR="00F73486" w:rsidRDefault="00F73486" w:rsidP="00F73486">
      <w:pPr>
        <w:jc w:val="both"/>
        <w:rPr>
          <w:b/>
          <w:sz w:val="28"/>
          <w:szCs w:val="28"/>
          <w:lang w:eastAsia="ru-RU"/>
        </w:rPr>
      </w:pPr>
    </w:p>
    <w:p w:rsidR="00F73486" w:rsidRPr="00DA12AC" w:rsidRDefault="00F73486" w:rsidP="00F73486">
      <w:pPr>
        <w:jc w:val="both"/>
        <w:rPr>
          <w:b/>
          <w:sz w:val="28"/>
          <w:szCs w:val="28"/>
          <w:lang w:eastAsia="ru-RU"/>
        </w:rPr>
      </w:pPr>
      <w:r>
        <w:rPr>
          <w:b/>
          <w:sz w:val="28"/>
          <w:szCs w:val="28"/>
          <w:lang w:eastAsia="ru-RU"/>
        </w:rPr>
        <w:t>3</w:t>
      </w:r>
      <w:r w:rsidRPr="00DA12AC">
        <w:rPr>
          <w:b/>
          <w:sz w:val="28"/>
          <w:szCs w:val="28"/>
          <w:lang w:eastAsia="ru-RU"/>
        </w:rPr>
        <w:t>. Числа, наносимые н</w:t>
      </w:r>
      <w:r>
        <w:rPr>
          <w:b/>
          <w:sz w:val="28"/>
          <w:szCs w:val="28"/>
          <w:lang w:eastAsia="ru-RU"/>
        </w:rPr>
        <w:t>ад размерной линией, называются:</w:t>
      </w:r>
    </w:p>
    <w:p w:rsidR="00F73486" w:rsidRPr="00DA12AC" w:rsidRDefault="00F73486" w:rsidP="00F73486">
      <w:pPr>
        <w:jc w:val="both"/>
        <w:rPr>
          <w:b/>
          <w:sz w:val="28"/>
          <w:szCs w:val="28"/>
          <w:lang w:eastAsia="ru-RU"/>
        </w:rPr>
      </w:pPr>
    </w:p>
    <w:p w:rsidR="00F73486" w:rsidRPr="00463FE8" w:rsidRDefault="00F73486" w:rsidP="00F73486">
      <w:pPr>
        <w:jc w:val="both"/>
        <w:rPr>
          <w:sz w:val="28"/>
          <w:szCs w:val="28"/>
          <w:lang w:eastAsia="ru-RU"/>
        </w:rPr>
      </w:pPr>
      <w:r w:rsidRPr="00463FE8">
        <w:rPr>
          <w:sz w:val="28"/>
          <w:szCs w:val="28"/>
          <w:lang w:eastAsia="ru-RU"/>
        </w:rPr>
        <w:t>а) габаритными;</w:t>
      </w:r>
    </w:p>
    <w:p w:rsidR="00F73486" w:rsidRPr="00463FE8" w:rsidRDefault="00F73486" w:rsidP="00F73486">
      <w:pPr>
        <w:jc w:val="both"/>
        <w:rPr>
          <w:sz w:val="28"/>
          <w:szCs w:val="28"/>
          <w:lang w:eastAsia="ru-RU"/>
        </w:rPr>
      </w:pPr>
      <w:r w:rsidRPr="00463FE8">
        <w:rPr>
          <w:sz w:val="28"/>
          <w:szCs w:val="28"/>
          <w:lang w:eastAsia="ru-RU"/>
        </w:rPr>
        <w:t>б) масштабными;</w:t>
      </w:r>
    </w:p>
    <w:p w:rsidR="00F73486" w:rsidRDefault="00F73486" w:rsidP="00F73486">
      <w:pPr>
        <w:jc w:val="both"/>
        <w:rPr>
          <w:b/>
          <w:sz w:val="28"/>
          <w:szCs w:val="28"/>
          <w:lang w:eastAsia="ru-RU"/>
        </w:rPr>
      </w:pPr>
      <w:r w:rsidRPr="00463FE8">
        <w:rPr>
          <w:sz w:val="28"/>
          <w:szCs w:val="28"/>
          <w:lang w:eastAsia="ru-RU"/>
        </w:rPr>
        <w:t>в) размерными</w:t>
      </w:r>
      <w:r w:rsidRPr="00DA12AC">
        <w:rPr>
          <w:b/>
          <w:sz w:val="28"/>
          <w:szCs w:val="28"/>
          <w:lang w:eastAsia="ru-RU"/>
        </w:rPr>
        <w:t>.</w:t>
      </w:r>
    </w:p>
    <w:p w:rsidR="00F73486" w:rsidRDefault="00F73486" w:rsidP="00F73486">
      <w:pPr>
        <w:jc w:val="both"/>
        <w:rPr>
          <w:b/>
          <w:sz w:val="28"/>
          <w:szCs w:val="28"/>
          <w:lang w:eastAsia="ru-RU"/>
        </w:rPr>
      </w:pPr>
    </w:p>
    <w:p w:rsidR="00F73486" w:rsidRPr="005F291E" w:rsidRDefault="00F73486" w:rsidP="00F73486">
      <w:pPr>
        <w:rPr>
          <w:b/>
          <w:color w:val="000000"/>
          <w:sz w:val="28"/>
          <w:szCs w:val="28"/>
        </w:rPr>
      </w:pPr>
      <w:r>
        <w:rPr>
          <w:b/>
          <w:color w:val="000000"/>
          <w:sz w:val="28"/>
          <w:szCs w:val="28"/>
        </w:rPr>
        <w:t>4</w:t>
      </w:r>
      <w:r w:rsidRPr="005F291E">
        <w:rPr>
          <w:b/>
          <w:color w:val="000000"/>
          <w:sz w:val="28"/>
          <w:szCs w:val="28"/>
        </w:rPr>
        <w:t>. В каком виде аксонометрии выполнено изображение</w:t>
      </w:r>
      <w:r>
        <w:rPr>
          <w:b/>
          <w:color w:val="000000"/>
          <w:sz w:val="28"/>
          <w:szCs w:val="28"/>
        </w:rPr>
        <w:t xml:space="preserve"> плиты перекрытия</w:t>
      </w:r>
      <w:r w:rsidRPr="005F291E">
        <w:rPr>
          <w:b/>
          <w:color w:val="000000"/>
          <w:sz w:val="28"/>
          <w:szCs w:val="28"/>
        </w:rPr>
        <w:t>?</w:t>
      </w:r>
    </w:p>
    <w:p w:rsidR="00F73486" w:rsidRDefault="00F73486" w:rsidP="00F73486">
      <w:pPr>
        <w:rPr>
          <w:rFonts w:ascii="Arial" w:hAnsi="Arial" w:cs="Arial"/>
          <w:color w:val="000000"/>
          <w:sz w:val="27"/>
          <w:szCs w:val="27"/>
        </w:rPr>
      </w:pPr>
    </w:p>
    <w:p w:rsidR="00F73486" w:rsidRDefault="00F73486" w:rsidP="00F73486">
      <w:pPr>
        <w:rPr>
          <w:sz w:val="28"/>
          <w:szCs w:val="28"/>
        </w:rPr>
      </w:pPr>
      <w:r>
        <w:rPr>
          <w:b/>
          <w:noProof/>
          <w:sz w:val="28"/>
          <w:szCs w:val="28"/>
          <w:lang w:eastAsia="ru-RU"/>
        </w:rPr>
        <w:lastRenderedPageBreak/>
        <w:drawing>
          <wp:inline distT="0" distB="0" distL="0" distR="0">
            <wp:extent cx="1962150" cy="1466850"/>
            <wp:effectExtent l="19050" t="0" r="0" b="0"/>
            <wp:docPr id="2612"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01" cstate="print"/>
                    <a:srcRect/>
                    <a:stretch>
                      <a:fillRect/>
                    </a:stretch>
                  </pic:blipFill>
                  <pic:spPr bwMode="auto">
                    <a:xfrm>
                      <a:off x="0" y="0"/>
                      <a:ext cx="1962150" cy="1466850"/>
                    </a:xfrm>
                    <a:prstGeom prst="rect">
                      <a:avLst/>
                    </a:prstGeom>
                    <a:noFill/>
                    <a:ln w="9525">
                      <a:noFill/>
                      <a:miter lim="800000"/>
                      <a:headEnd/>
                      <a:tailEnd/>
                    </a:ln>
                  </pic:spPr>
                </pic:pic>
              </a:graphicData>
            </a:graphic>
          </wp:inline>
        </w:drawing>
      </w:r>
    </w:p>
    <w:p w:rsidR="00F73486" w:rsidRPr="005F291E" w:rsidRDefault="00F73486" w:rsidP="00F73486">
      <w:pPr>
        <w:rPr>
          <w:sz w:val="28"/>
          <w:szCs w:val="28"/>
        </w:rPr>
      </w:pPr>
      <w:r w:rsidRPr="005F291E">
        <w:rPr>
          <w:sz w:val="28"/>
          <w:szCs w:val="28"/>
        </w:rPr>
        <w:t>а) в прямоугольной диметрии</w:t>
      </w:r>
    </w:p>
    <w:p w:rsidR="00F73486" w:rsidRPr="005F291E" w:rsidRDefault="00F73486" w:rsidP="00F73486">
      <w:pPr>
        <w:rPr>
          <w:sz w:val="28"/>
          <w:szCs w:val="28"/>
        </w:rPr>
      </w:pPr>
      <w:r w:rsidRPr="005F291E">
        <w:rPr>
          <w:sz w:val="28"/>
          <w:szCs w:val="28"/>
        </w:rPr>
        <w:t>б) во фронтальной изометрии</w:t>
      </w:r>
    </w:p>
    <w:p w:rsidR="00F73486" w:rsidRPr="005F291E" w:rsidRDefault="00F73486" w:rsidP="00F73486">
      <w:pPr>
        <w:rPr>
          <w:sz w:val="28"/>
          <w:szCs w:val="28"/>
        </w:rPr>
      </w:pPr>
      <w:r w:rsidRPr="005F291E">
        <w:rPr>
          <w:sz w:val="28"/>
          <w:szCs w:val="28"/>
        </w:rPr>
        <w:t>в) в прямоугольной изометрии</w:t>
      </w:r>
    </w:p>
    <w:p w:rsidR="00F73486" w:rsidRDefault="00F73486" w:rsidP="00F73486">
      <w:pPr>
        <w:rPr>
          <w:sz w:val="28"/>
          <w:szCs w:val="28"/>
        </w:rPr>
      </w:pPr>
      <w:r w:rsidRPr="005F291E">
        <w:rPr>
          <w:sz w:val="28"/>
          <w:szCs w:val="28"/>
        </w:rPr>
        <w:t>г) в горизонтальной изометрии</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 xml:space="preserve">5. </w:t>
      </w:r>
      <w:r w:rsidRPr="003C6959">
        <w:rPr>
          <w:b/>
          <w:sz w:val="28"/>
          <w:szCs w:val="28"/>
          <w:lang w:eastAsia="ru-RU"/>
        </w:rPr>
        <w:t>Что называется главным видом?</w:t>
      </w:r>
    </w:p>
    <w:p w:rsidR="00F73486" w:rsidRPr="003C6959" w:rsidRDefault="00F73486" w:rsidP="00F73486">
      <w:pPr>
        <w:jc w:val="both"/>
        <w:rPr>
          <w:b/>
          <w:sz w:val="28"/>
          <w:szCs w:val="28"/>
          <w:lang w:eastAsia="ru-RU"/>
        </w:rPr>
      </w:pPr>
    </w:p>
    <w:p w:rsidR="00F73486" w:rsidRPr="003C6959" w:rsidRDefault="00F73486" w:rsidP="00F73486">
      <w:pPr>
        <w:jc w:val="both"/>
        <w:rPr>
          <w:sz w:val="28"/>
          <w:szCs w:val="28"/>
          <w:lang w:eastAsia="ru-RU"/>
        </w:rPr>
      </w:pPr>
      <w:r w:rsidRPr="003C6959">
        <w:rPr>
          <w:sz w:val="28"/>
          <w:szCs w:val="28"/>
          <w:lang w:eastAsia="ru-RU"/>
        </w:rPr>
        <w:t>а) изображение полученное на профильной плоскости проекций.</w:t>
      </w:r>
    </w:p>
    <w:p w:rsidR="00F73486" w:rsidRPr="003C6959" w:rsidRDefault="00F73486" w:rsidP="00F73486">
      <w:pPr>
        <w:jc w:val="both"/>
        <w:rPr>
          <w:sz w:val="28"/>
          <w:szCs w:val="28"/>
          <w:lang w:eastAsia="ru-RU"/>
        </w:rPr>
      </w:pPr>
      <w:r w:rsidRPr="003C6959">
        <w:rPr>
          <w:sz w:val="28"/>
          <w:szCs w:val="28"/>
          <w:lang w:eastAsia="ru-RU"/>
        </w:rPr>
        <w:t>б) изображение, полученное на фронтальной плоскости проекций</w:t>
      </w:r>
    </w:p>
    <w:p w:rsidR="00F73486" w:rsidRPr="003C6959" w:rsidRDefault="00F73486" w:rsidP="00F73486">
      <w:pPr>
        <w:jc w:val="both"/>
        <w:rPr>
          <w:sz w:val="28"/>
          <w:szCs w:val="28"/>
          <w:lang w:eastAsia="ru-RU"/>
        </w:rPr>
      </w:pPr>
      <w:r w:rsidRPr="003C6959">
        <w:rPr>
          <w:sz w:val="28"/>
          <w:szCs w:val="28"/>
          <w:lang w:eastAsia="ru-RU"/>
        </w:rPr>
        <w:t>в) изображение, полученное на горизонтальной плоскости проекций</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 xml:space="preserve">6. </w:t>
      </w:r>
      <w:r w:rsidRPr="00CF3A2C">
        <w:rPr>
          <w:b/>
          <w:sz w:val="28"/>
          <w:szCs w:val="28"/>
          <w:lang w:eastAsia="ru-RU"/>
        </w:rPr>
        <w:t>Изометрической проекцией окружности является:</w:t>
      </w:r>
    </w:p>
    <w:p w:rsidR="00F73486" w:rsidRPr="00CF3A2C" w:rsidRDefault="00F73486" w:rsidP="00F73486">
      <w:pPr>
        <w:jc w:val="both"/>
        <w:rPr>
          <w:b/>
          <w:sz w:val="28"/>
          <w:szCs w:val="28"/>
          <w:lang w:eastAsia="ru-RU"/>
        </w:rPr>
      </w:pPr>
    </w:p>
    <w:p w:rsidR="00F73486" w:rsidRPr="00CF3A2C" w:rsidRDefault="00F73486" w:rsidP="00F73486">
      <w:pPr>
        <w:jc w:val="both"/>
        <w:rPr>
          <w:sz w:val="28"/>
          <w:szCs w:val="28"/>
          <w:lang w:eastAsia="ru-RU"/>
        </w:rPr>
      </w:pPr>
      <w:r w:rsidRPr="00CF3A2C">
        <w:rPr>
          <w:sz w:val="28"/>
          <w:szCs w:val="28"/>
          <w:lang w:eastAsia="ru-RU"/>
        </w:rPr>
        <w:t xml:space="preserve">а) эллипс </w:t>
      </w:r>
    </w:p>
    <w:p w:rsidR="00F73486" w:rsidRPr="00CF3A2C" w:rsidRDefault="00F73486" w:rsidP="00F73486">
      <w:pPr>
        <w:jc w:val="both"/>
        <w:rPr>
          <w:sz w:val="28"/>
          <w:szCs w:val="28"/>
          <w:lang w:eastAsia="ru-RU"/>
        </w:rPr>
      </w:pPr>
      <w:r w:rsidRPr="00CF3A2C">
        <w:rPr>
          <w:sz w:val="28"/>
          <w:szCs w:val="28"/>
          <w:lang w:eastAsia="ru-RU"/>
        </w:rPr>
        <w:t>б) овал</w:t>
      </w:r>
    </w:p>
    <w:p w:rsidR="00F73486" w:rsidRPr="00CF3A2C" w:rsidRDefault="00F73486" w:rsidP="00F73486">
      <w:pPr>
        <w:jc w:val="both"/>
        <w:rPr>
          <w:sz w:val="28"/>
          <w:szCs w:val="28"/>
          <w:lang w:eastAsia="ru-RU"/>
        </w:rPr>
      </w:pPr>
      <w:r w:rsidRPr="00CF3A2C">
        <w:rPr>
          <w:sz w:val="28"/>
          <w:szCs w:val="28"/>
          <w:lang w:eastAsia="ru-RU"/>
        </w:rPr>
        <w:t xml:space="preserve">в) круг </w:t>
      </w:r>
    </w:p>
    <w:p w:rsidR="00F73486" w:rsidRDefault="00F73486" w:rsidP="00F73486">
      <w:pPr>
        <w:jc w:val="both"/>
        <w:rPr>
          <w:sz w:val="28"/>
          <w:szCs w:val="28"/>
          <w:lang w:eastAsia="ru-RU"/>
        </w:rPr>
      </w:pPr>
      <w:r w:rsidRPr="00CF3A2C">
        <w:rPr>
          <w:sz w:val="28"/>
          <w:szCs w:val="28"/>
          <w:lang w:eastAsia="ru-RU"/>
        </w:rPr>
        <w:t>г) кривая</w:t>
      </w:r>
    </w:p>
    <w:p w:rsidR="00F73486" w:rsidRDefault="00F73486" w:rsidP="00F73486">
      <w:pPr>
        <w:jc w:val="both"/>
        <w:rPr>
          <w:sz w:val="28"/>
          <w:szCs w:val="28"/>
          <w:lang w:eastAsia="ru-RU"/>
        </w:rPr>
      </w:pPr>
    </w:p>
    <w:p w:rsidR="00F73486" w:rsidRDefault="00F73486" w:rsidP="00F73486">
      <w:pPr>
        <w:jc w:val="both"/>
        <w:rPr>
          <w:b/>
          <w:sz w:val="28"/>
          <w:szCs w:val="28"/>
          <w:lang w:eastAsia="ru-RU"/>
        </w:rPr>
      </w:pPr>
      <w:r w:rsidRPr="00201A49">
        <w:rPr>
          <w:b/>
          <w:sz w:val="28"/>
          <w:szCs w:val="28"/>
          <w:lang w:eastAsia="ru-RU"/>
        </w:rPr>
        <w:t>7.</w:t>
      </w:r>
      <w:r>
        <w:rPr>
          <w:b/>
          <w:sz w:val="28"/>
          <w:szCs w:val="28"/>
          <w:lang w:eastAsia="ru-RU"/>
        </w:rPr>
        <w:t xml:space="preserve"> Выберете правильные ответы. </w:t>
      </w:r>
      <w:r w:rsidRPr="00201A49">
        <w:rPr>
          <w:b/>
          <w:sz w:val="28"/>
          <w:szCs w:val="28"/>
          <w:lang w:eastAsia="ru-RU"/>
        </w:rPr>
        <w:t>Чертежный шрифт бывает:</w:t>
      </w:r>
    </w:p>
    <w:p w:rsidR="00F73486" w:rsidRPr="00201A49" w:rsidRDefault="00F73486" w:rsidP="00F73486">
      <w:pPr>
        <w:jc w:val="both"/>
        <w:rPr>
          <w:b/>
          <w:sz w:val="28"/>
          <w:szCs w:val="28"/>
          <w:lang w:eastAsia="ru-RU"/>
        </w:rPr>
      </w:pPr>
    </w:p>
    <w:p w:rsidR="00F73486" w:rsidRPr="00201A49" w:rsidRDefault="00F73486" w:rsidP="00F73486">
      <w:pPr>
        <w:jc w:val="both"/>
        <w:rPr>
          <w:sz w:val="28"/>
          <w:szCs w:val="28"/>
          <w:lang w:eastAsia="ru-RU"/>
        </w:rPr>
      </w:pPr>
      <w:r>
        <w:rPr>
          <w:sz w:val="28"/>
          <w:szCs w:val="28"/>
          <w:lang w:eastAsia="ru-RU"/>
        </w:rPr>
        <w:lastRenderedPageBreak/>
        <w:t xml:space="preserve">а) прямой </w:t>
      </w:r>
    </w:p>
    <w:p w:rsidR="00F73486" w:rsidRPr="00201A49" w:rsidRDefault="00F73486" w:rsidP="00F73486">
      <w:pPr>
        <w:jc w:val="both"/>
        <w:rPr>
          <w:sz w:val="28"/>
          <w:szCs w:val="28"/>
          <w:lang w:eastAsia="ru-RU"/>
        </w:rPr>
      </w:pPr>
      <w:r>
        <w:rPr>
          <w:sz w:val="28"/>
          <w:szCs w:val="28"/>
          <w:lang w:eastAsia="ru-RU"/>
        </w:rPr>
        <w:t>б</w:t>
      </w:r>
      <w:r w:rsidRPr="00201A49">
        <w:rPr>
          <w:sz w:val="28"/>
          <w:szCs w:val="28"/>
          <w:lang w:eastAsia="ru-RU"/>
        </w:rPr>
        <w:t xml:space="preserve">) наклонный </w:t>
      </w:r>
    </w:p>
    <w:p w:rsidR="00F73486" w:rsidRPr="00201A49" w:rsidRDefault="00F73486" w:rsidP="00F73486">
      <w:pPr>
        <w:jc w:val="both"/>
        <w:rPr>
          <w:sz w:val="28"/>
          <w:szCs w:val="28"/>
          <w:lang w:eastAsia="ru-RU"/>
        </w:rPr>
      </w:pPr>
      <w:r>
        <w:rPr>
          <w:sz w:val="28"/>
          <w:szCs w:val="28"/>
          <w:lang w:eastAsia="ru-RU"/>
        </w:rPr>
        <w:t>в</w:t>
      </w:r>
      <w:r w:rsidRPr="00201A49">
        <w:rPr>
          <w:sz w:val="28"/>
          <w:szCs w:val="28"/>
          <w:lang w:eastAsia="ru-RU"/>
        </w:rPr>
        <w:t xml:space="preserve">) косоугольный </w:t>
      </w:r>
    </w:p>
    <w:p w:rsidR="00F73486" w:rsidRPr="00201A49" w:rsidRDefault="00F73486" w:rsidP="00F73486">
      <w:pPr>
        <w:jc w:val="both"/>
        <w:rPr>
          <w:sz w:val="28"/>
          <w:szCs w:val="28"/>
          <w:lang w:eastAsia="ru-RU"/>
        </w:rPr>
      </w:pPr>
      <w:r>
        <w:rPr>
          <w:sz w:val="28"/>
          <w:szCs w:val="28"/>
          <w:lang w:eastAsia="ru-RU"/>
        </w:rPr>
        <w:t>г</w:t>
      </w:r>
      <w:r w:rsidRPr="00201A49">
        <w:rPr>
          <w:sz w:val="28"/>
          <w:szCs w:val="28"/>
          <w:lang w:eastAsia="ru-RU"/>
        </w:rPr>
        <w:t xml:space="preserve">) центральный </w:t>
      </w:r>
    </w:p>
    <w:p w:rsidR="00F73486" w:rsidRDefault="00F73486" w:rsidP="00F73486">
      <w:pPr>
        <w:jc w:val="both"/>
        <w:rPr>
          <w:sz w:val="28"/>
          <w:szCs w:val="28"/>
          <w:lang w:eastAsia="ru-RU"/>
        </w:rPr>
      </w:pPr>
      <w:r>
        <w:rPr>
          <w:sz w:val="28"/>
          <w:szCs w:val="28"/>
          <w:lang w:eastAsia="ru-RU"/>
        </w:rPr>
        <w:t>д</w:t>
      </w:r>
      <w:r w:rsidRPr="00201A49">
        <w:rPr>
          <w:sz w:val="28"/>
          <w:szCs w:val="28"/>
          <w:lang w:eastAsia="ru-RU"/>
        </w:rPr>
        <w:t>) вытянутый</w:t>
      </w:r>
    </w:p>
    <w:p w:rsidR="00F73486" w:rsidRDefault="00F73486" w:rsidP="00F73486">
      <w:pPr>
        <w:jc w:val="both"/>
        <w:rPr>
          <w:sz w:val="28"/>
          <w:szCs w:val="28"/>
          <w:lang w:eastAsia="ru-RU"/>
        </w:rPr>
      </w:pPr>
    </w:p>
    <w:p w:rsidR="00F73486" w:rsidRDefault="00F73486" w:rsidP="00F73486">
      <w:pPr>
        <w:jc w:val="both"/>
        <w:rPr>
          <w:sz w:val="28"/>
          <w:szCs w:val="28"/>
          <w:lang w:eastAsia="ru-RU"/>
        </w:rPr>
      </w:pPr>
      <w:r w:rsidRPr="00201A49">
        <w:rPr>
          <w:b/>
          <w:sz w:val="28"/>
          <w:szCs w:val="28"/>
          <w:lang w:eastAsia="ru-RU"/>
        </w:rPr>
        <w:t>8. Масштабом называется</w:t>
      </w:r>
      <w:r w:rsidRPr="00201A49">
        <w:rPr>
          <w:sz w:val="28"/>
          <w:szCs w:val="28"/>
          <w:lang w:eastAsia="ru-RU"/>
        </w:rPr>
        <w:t>:</w:t>
      </w:r>
    </w:p>
    <w:p w:rsidR="00F73486" w:rsidRPr="00201A49" w:rsidRDefault="00F73486" w:rsidP="00F73486">
      <w:pPr>
        <w:jc w:val="both"/>
        <w:rPr>
          <w:sz w:val="28"/>
          <w:szCs w:val="28"/>
          <w:lang w:eastAsia="ru-RU"/>
        </w:rPr>
      </w:pPr>
    </w:p>
    <w:p w:rsidR="00F73486" w:rsidRDefault="00F73486" w:rsidP="00F73486">
      <w:pPr>
        <w:jc w:val="both"/>
        <w:rPr>
          <w:sz w:val="28"/>
          <w:szCs w:val="28"/>
          <w:lang w:eastAsia="ru-RU"/>
        </w:rPr>
      </w:pPr>
      <w:r w:rsidRPr="00201A49">
        <w:rPr>
          <w:sz w:val="28"/>
          <w:szCs w:val="28"/>
          <w:lang w:eastAsia="ru-RU"/>
        </w:rPr>
        <w:t xml:space="preserve">а) расстояние между двумя точками на плоскости </w:t>
      </w:r>
    </w:p>
    <w:p w:rsidR="00F73486" w:rsidRDefault="00F73486" w:rsidP="00F73486">
      <w:pPr>
        <w:jc w:val="both"/>
        <w:rPr>
          <w:sz w:val="28"/>
          <w:szCs w:val="28"/>
          <w:lang w:eastAsia="ru-RU"/>
        </w:rPr>
      </w:pPr>
      <w:r>
        <w:rPr>
          <w:sz w:val="28"/>
          <w:szCs w:val="28"/>
          <w:lang w:eastAsia="ru-RU"/>
        </w:rPr>
        <w:t>б</w:t>
      </w:r>
      <w:r w:rsidRPr="00201A49">
        <w:rPr>
          <w:sz w:val="28"/>
          <w:szCs w:val="28"/>
          <w:lang w:eastAsia="ru-RU"/>
        </w:rPr>
        <w:t>) пропорциональное уменьшени</w:t>
      </w:r>
      <w:r>
        <w:rPr>
          <w:sz w:val="28"/>
          <w:szCs w:val="28"/>
          <w:lang w:eastAsia="ru-RU"/>
        </w:rPr>
        <w:t xml:space="preserve">е размеров предмета на чертеже </w:t>
      </w:r>
    </w:p>
    <w:p w:rsidR="00F73486" w:rsidRDefault="00F73486" w:rsidP="00F73486">
      <w:pPr>
        <w:jc w:val="both"/>
        <w:rPr>
          <w:sz w:val="28"/>
          <w:szCs w:val="28"/>
          <w:lang w:eastAsia="ru-RU"/>
        </w:rPr>
      </w:pPr>
      <w:r>
        <w:rPr>
          <w:sz w:val="28"/>
          <w:szCs w:val="28"/>
          <w:lang w:eastAsia="ru-RU"/>
        </w:rPr>
        <w:t>в</w:t>
      </w:r>
      <w:r w:rsidRPr="00201A49">
        <w:rPr>
          <w:sz w:val="28"/>
          <w:szCs w:val="28"/>
          <w:lang w:eastAsia="ru-RU"/>
        </w:rPr>
        <w:t xml:space="preserve">) отношение линейных размеров изображения к линейным размерам объекта </w:t>
      </w:r>
    </w:p>
    <w:p w:rsidR="00F73486" w:rsidRPr="00201A49" w:rsidRDefault="00F73486" w:rsidP="00F73486">
      <w:pPr>
        <w:jc w:val="both"/>
        <w:rPr>
          <w:sz w:val="28"/>
          <w:szCs w:val="28"/>
          <w:lang w:eastAsia="ru-RU"/>
        </w:rPr>
      </w:pPr>
      <w:r>
        <w:rPr>
          <w:sz w:val="28"/>
          <w:szCs w:val="28"/>
          <w:lang w:eastAsia="ru-RU"/>
        </w:rPr>
        <w:t>г</w:t>
      </w:r>
      <w:r w:rsidRPr="00201A49">
        <w:rPr>
          <w:sz w:val="28"/>
          <w:szCs w:val="28"/>
          <w:lang w:eastAsia="ru-RU"/>
        </w:rPr>
        <w:t>) пропорциональное увеличение размеров предмета на чертеже</w:t>
      </w:r>
    </w:p>
    <w:p w:rsidR="00F73486" w:rsidRDefault="00F73486" w:rsidP="00F73486">
      <w:pPr>
        <w:jc w:val="both"/>
        <w:rPr>
          <w:b/>
          <w:sz w:val="28"/>
          <w:szCs w:val="28"/>
          <w:lang w:eastAsia="ru-RU"/>
        </w:rPr>
      </w:pPr>
      <w:r w:rsidRPr="00CF3A2C">
        <w:rPr>
          <w:b/>
          <w:sz w:val="28"/>
          <w:szCs w:val="28"/>
          <w:lang w:eastAsia="ru-RU"/>
        </w:rPr>
        <w:t xml:space="preserve"> </w:t>
      </w:r>
    </w:p>
    <w:p w:rsidR="00F73486" w:rsidRPr="00201A49" w:rsidRDefault="00F73486" w:rsidP="00F73486">
      <w:pPr>
        <w:jc w:val="both"/>
        <w:rPr>
          <w:b/>
          <w:sz w:val="28"/>
          <w:szCs w:val="28"/>
          <w:lang w:eastAsia="ru-RU"/>
        </w:rPr>
      </w:pPr>
      <w:r>
        <w:rPr>
          <w:b/>
          <w:sz w:val="28"/>
          <w:szCs w:val="28"/>
          <w:lang w:eastAsia="ru-RU"/>
        </w:rPr>
        <w:t>9. Если размер шрифта №7</w:t>
      </w:r>
      <w:r w:rsidRPr="00201A49">
        <w:rPr>
          <w:b/>
          <w:sz w:val="28"/>
          <w:szCs w:val="28"/>
          <w:lang w:eastAsia="ru-RU"/>
        </w:rPr>
        <w:t>, то чему равна высота строчных букв:</w:t>
      </w:r>
    </w:p>
    <w:p w:rsidR="00F73486" w:rsidRPr="00BD233F" w:rsidRDefault="00F73486" w:rsidP="00F73486">
      <w:pPr>
        <w:jc w:val="both"/>
        <w:rPr>
          <w:sz w:val="28"/>
          <w:szCs w:val="28"/>
          <w:lang w:eastAsia="ru-RU"/>
        </w:rPr>
      </w:pPr>
      <w:r w:rsidRPr="00BD233F">
        <w:rPr>
          <w:sz w:val="28"/>
          <w:szCs w:val="28"/>
          <w:lang w:eastAsia="ru-RU"/>
        </w:rPr>
        <w:t>а) 5</w:t>
      </w:r>
    </w:p>
    <w:p w:rsidR="00F73486" w:rsidRPr="00BD233F" w:rsidRDefault="00F73486" w:rsidP="00F73486">
      <w:pPr>
        <w:jc w:val="both"/>
        <w:rPr>
          <w:sz w:val="28"/>
          <w:szCs w:val="28"/>
          <w:lang w:eastAsia="ru-RU"/>
        </w:rPr>
      </w:pPr>
      <w:r>
        <w:rPr>
          <w:sz w:val="28"/>
          <w:szCs w:val="28"/>
          <w:lang w:eastAsia="ru-RU"/>
        </w:rPr>
        <w:t>б</w:t>
      </w:r>
      <w:r w:rsidRPr="00BD233F">
        <w:rPr>
          <w:sz w:val="28"/>
          <w:szCs w:val="28"/>
          <w:lang w:eastAsia="ru-RU"/>
        </w:rPr>
        <w:t xml:space="preserve">) 7 </w:t>
      </w:r>
    </w:p>
    <w:p w:rsidR="00F73486" w:rsidRPr="00BD233F" w:rsidRDefault="00F73486" w:rsidP="00F73486">
      <w:pPr>
        <w:jc w:val="both"/>
        <w:rPr>
          <w:sz w:val="28"/>
          <w:szCs w:val="28"/>
          <w:lang w:eastAsia="ru-RU"/>
        </w:rPr>
      </w:pPr>
      <w:r>
        <w:rPr>
          <w:sz w:val="28"/>
          <w:szCs w:val="28"/>
          <w:lang w:eastAsia="ru-RU"/>
        </w:rPr>
        <w:t>в</w:t>
      </w:r>
      <w:r w:rsidRPr="00BD233F">
        <w:rPr>
          <w:sz w:val="28"/>
          <w:szCs w:val="28"/>
          <w:lang w:eastAsia="ru-RU"/>
        </w:rPr>
        <w:t xml:space="preserve">) 3,5 </w:t>
      </w:r>
    </w:p>
    <w:p w:rsidR="00F73486" w:rsidRPr="00BD233F" w:rsidRDefault="00F73486" w:rsidP="00F73486">
      <w:pPr>
        <w:jc w:val="both"/>
        <w:rPr>
          <w:sz w:val="28"/>
          <w:szCs w:val="28"/>
          <w:lang w:eastAsia="ru-RU"/>
        </w:rPr>
      </w:pPr>
      <w:r>
        <w:rPr>
          <w:sz w:val="28"/>
          <w:szCs w:val="28"/>
          <w:lang w:eastAsia="ru-RU"/>
        </w:rPr>
        <w:t>г</w:t>
      </w:r>
      <w:r w:rsidRPr="00BD233F">
        <w:rPr>
          <w:sz w:val="28"/>
          <w:szCs w:val="28"/>
          <w:lang w:eastAsia="ru-RU"/>
        </w:rPr>
        <w:t xml:space="preserve">) 4 </w:t>
      </w:r>
    </w:p>
    <w:p w:rsidR="00F73486" w:rsidRDefault="00F73486" w:rsidP="00F73486">
      <w:pPr>
        <w:jc w:val="both"/>
        <w:rPr>
          <w:sz w:val="28"/>
          <w:szCs w:val="28"/>
          <w:lang w:eastAsia="ru-RU"/>
        </w:rPr>
      </w:pPr>
      <w:r>
        <w:rPr>
          <w:sz w:val="28"/>
          <w:szCs w:val="28"/>
          <w:lang w:eastAsia="ru-RU"/>
        </w:rPr>
        <w:t>д</w:t>
      </w:r>
      <w:r w:rsidRPr="00BD233F">
        <w:rPr>
          <w:sz w:val="28"/>
          <w:szCs w:val="28"/>
          <w:lang w:eastAsia="ru-RU"/>
        </w:rPr>
        <w:t>) 6</w:t>
      </w:r>
    </w:p>
    <w:p w:rsidR="00F73486" w:rsidRDefault="00F73486" w:rsidP="00F73486">
      <w:pPr>
        <w:jc w:val="both"/>
        <w:rPr>
          <w:sz w:val="28"/>
          <w:szCs w:val="28"/>
          <w:lang w:eastAsia="ru-RU"/>
        </w:rPr>
      </w:pPr>
    </w:p>
    <w:p w:rsidR="00F73486" w:rsidRDefault="00F73486" w:rsidP="00F73486">
      <w:pPr>
        <w:rPr>
          <w:b/>
          <w:color w:val="000000"/>
          <w:sz w:val="28"/>
          <w:szCs w:val="28"/>
        </w:rPr>
      </w:pPr>
      <w:r w:rsidRPr="00BD233F">
        <w:rPr>
          <w:b/>
          <w:sz w:val="28"/>
          <w:szCs w:val="28"/>
          <w:lang w:eastAsia="ru-RU"/>
        </w:rPr>
        <w:t>10.</w:t>
      </w:r>
      <w:r w:rsidRPr="00BD233F">
        <w:rPr>
          <w:b/>
          <w:color w:val="000000"/>
          <w:sz w:val="28"/>
          <w:szCs w:val="28"/>
        </w:rPr>
        <w:t xml:space="preserve"> </w:t>
      </w:r>
      <w:r w:rsidRPr="00083AB6">
        <w:rPr>
          <w:b/>
          <w:color w:val="000000"/>
          <w:sz w:val="28"/>
          <w:szCs w:val="28"/>
        </w:rPr>
        <w:t>Проекция, какого геометрического тела изображена на рисунке</w:t>
      </w:r>
      <w:r>
        <w:rPr>
          <w:b/>
          <w:color w:val="000000"/>
          <w:sz w:val="28"/>
          <w:szCs w:val="28"/>
        </w:rPr>
        <w:t>?</w:t>
      </w:r>
    </w:p>
    <w:p w:rsidR="00F73486" w:rsidRDefault="00F73486" w:rsidP="00F73486">
      <w:pPr>
        <w:rPr>
          <w:b/>
          <w:color w:val="000000"/>
          <w:sz w:val="28"/>
          <w:szCs w:val="28"/>
        </w:rPr>
      </w:pPr>
    </w:p>
    <w:p w:rsidR="00F73486" w:rsidRDefault="00F73486" w:rsidP="00F73486">
      <w:pPr>
        <w:rPr>
          <w:b/>
          <w:color w:val="000000"/>
          <w:sz w:val="28"/>
          <w:szCs w:val="28"/>
        </w:rPr>
      </w:pPr>
    </w:p>
    <w:p w:rsidR="00F73486" w:rsidRDefault="00F73486" w:rsidP="00F73486">
      <w:pPr>
        <w:rPr>
          <w:rFonts w:ascii="Arial" w:hAnsi="Arial" w:cs="Arial"/>
          <w:color w:val="000000"/>
          <w:sz w:val="27"/>
          <w:szCs w:val="27"/>
        </w:rPr>
      </w:pPr>
      <w:r>
        <w:rPr>
          <w:b/>
          <w:noProof/>
          <w:color w:val="000000"/>
          <w:sz w:val="28"/>
          <w:szCs w:val="28"/>
          <w:lang w:eastAsia="ru-RU"/>
        </w:rPr>
        <w:lastRenderedPageBreak/>
        <w:drawing>
          <wp:inline distT="0" distB="0" distL="0" distR="0">
            <wp:extent cx="1123950" cy="2200275"/>
            <wp:effectExtent l="19050" t="0" r="0" b="0"/>
            <wp:docPr id="2611"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02" cstate="print"/>
                    <a:srcRect/>
                    <a:stretch>
                      <a:fillRect/>
                    </a:stretch>
                  </pic:blipFill>
                  <pic:spPr bwMode="auto">
                    <a:xfrm>
                      <a:off x="0" y="0"/>
                      <a:ext cx="1123950" cy="2200275"/>
                    </a:xfrm>
                    <a:prstGeom prst="rect">
                      <a:avLst/>
                    </a:prstGeom>
                    <a:noFill/>
                    <a:ln w="9525">
                      <a:noFill/>
                      <a:miter lim="800000"/>
                      <a:headEnd/>
                      <a:tailEnd/>
                    </a:ln>
                  </pic:spPr>
                </pic:pic>
              </a:graphicData>
            </a:graphic>
          </wp:inline>
        </w:drawing>
      </w:r>
      <w:r w:rsidRPr="00083AB6">
        <w:rPr>
          <w:b/>
          <w:color w:val="000000"/>
          <w:sz w:val="28"/>
          <w:szCs w:val="28"/>
        </w:rPr>
        <w:br/>
      </w:r>
      <w:r>
        <w:rPr>
          <w:rFonts w:ascii="Arial" w:hAnsi="Arial" w:cs="Arial"/>
          <w:color w:val="000000"/>
          <w:sz w:val="27"/>
          <w:szCs w:val="27"/>
        </w:rPr>
        <w:t>а) конуса</w:t>
      </w:r>
    </w:p>
    <w:p w:rsidR="00F73486" w:rsidRDefault="00F73486" w:rsidP="00F73486">
      <w:pPr>
        <w:rPr>
          <w:rFonts w:ascii="Arial" w:hAnsi="Arial" w:cs="Arial"/>
          <w:color w:val="000000"/>
          <w:sz w:val="27"/>
          <w:szCs w:val="27"/>
        </w:rPr>
      </w:pPr>
      <w:r>
        <w:rPr>
          <w:rFonts w:ascii="Arial" w:hAnsi="Arial" w:cs="Arial"/>
          <w:color w:val="000000"/>
          <w:sz w:val="27"/>
          <w:szCs w:val="27"/>
        </w:rPr>
        <w:t>б) призмы</w:t>
      </w:r>
    </w:p>
    <w:p w:rsidR="00F73486" w:rsidRDefault="00F73486" w:rsidP="00F73486">
      <w:pPr>
        <w:rPr>
          <w:rFonts w:ascii="Arial" w:hAnsi="Arial" w:cs="Arial"/>
          <w:color w:val="000000"/>
          <w:sz w:val="27"/>
          <w:szCs w:val="27"/>
        </w:rPr>
      </w:pPr>
      <w:r>
        <w:rPr>
          <w:rFonts w:ascii="Arial" w:hAnsi="Arial" w:cs="Arial"/>
          <w:color w:val="000000"/>
          <w:sz w:val="27"/>
          <w:szCs w:val="27"/>
        </w:rPr>
        <w:t xml:space="preserve">в) цилиндра </w:t>
      </w:r>
    </w:p>
    <w:p w:rsidR="00F73486" w:rsidRPr="004F5027" w:rsidRDefault="00F73486" w:rsidP="00F73486">
      <w:pPr>
        <w:rPr>
          <w:b/>
          <w:color w:val="000000"/>
          <w:sz w:val="28"/>
          <w:szCs w:val="28"/>
        </w:rPr>
      </w:pPr>
      <w:r>
        <w:rPr>
          <w:rFonts w:ascii="Arial" w:hAnsi="Arial" w:cs="Arial"/>
          <w:color w:val="000000"/>
          <w:sz w:val="27"/>
          <w:szCs w:val="27"/>
        </w:rPr>
        <w:t>г) пирамиды</w:t>
      </w:r>
    </w:p>
    <w:p w:rsidR="00F73486" w:rsidRPr="00BD233F"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right"/>
        <w:rPr>
          <w:sz w:val="28"/>
          <w:szCs w:val="28"/>
          <w:highlight w:val="yellow"/>
        </w:rPr>
      </w:pPr>
      <w:r w:rsidRPr="00E26254">
        <w:rPr>
          <w:sz w:val="28"/>
          <w:szCs w:val="28"/>
        </w:rPr>
        <w:t>Пре</w:t>
      </w:r>
      <w:r>
        <w:rPr>
          <w:sz w:val="28"/>
          <w:szCs w:val="28"/>
        </w:rPr>
        <w:t>подаватель __________________</w:t>
      </w: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Pr="00BF66FD" w:rsidRDefault="00F73486" w:rsidP="00F73486">
      <w:pPr>
        <w:rPr>
          <w:sz w:val="28"/>
          <w:szCs w:val="28"/>
        </w:rPr>
      </w:pPr>
    </w:p>
    <w:p w:rsidR="00F73486" w:rsidRPr="00BF66FD" w:rsidRDefault="00F73486" w:rsidP="00F73486">
      <w:pPr>
        <w:rPr>
          <w:sz w:val="28"/>
          <w:szCs w:val="28"/>
        </w:rPr>
      </w:pPr>
      <w:r w:rsidRPr="00BF66FD">
        <w:rPr>
          <w:sz w:val="28"/>
          <w:szCs w:val="28"/>
        </w:rPr>
        <w:t>Ответы:</w:t>
      </w:r>
      <w:r>
        <w:rPr>
          <w:sz w:val="28"/>
          <w:szCs w:val="28"/>
        </w:rPr>
        <w:t xml:space="preserve"> 1-линия, 2-г, 3-в, 4-в, 5-б, 6-а, 7-а,б; 8-в, 9-а, 10-призма</w:t>
      </w: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Pr="00C0180E" w:rsidRDefault="00F73486" w:rsidP="00F73486">
      <w:pPr>
        <w:rPr>
          <w:sz w:val="28"/>
          <w:szCs w:val="28"/>
          <w:highlight w:val="yellow"/>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F73486" w:rsidRPr="00C0180E" w:rsidTr="001E1A16">
        <w:tblPrEx>
          <w:tblCellMar>
            <w:top w:w="0" w:type="dxa"/>
            <w:bottom w:w="0" w:type="dxa"/>
          </w:tblCellMar>
        </w:tblPrEx>
        <w:trPr>
          <w:trHeight w:val="1745"/>
          <w:jc w:val="center"/>
        </w:trPr>
        <w:tc>
          <w:tcPr>
            <w:tcW w:w="3621" w:type="dxa"/>
          </w:tcPr>
          <w:p w:rsidR="00F73486" w:rsidRPr="000B740D" w:rsidRDefault="00F73486" w:rsidP="001E1A16">
            <w:pPr>
              <w:jc w:val="center"/>
              <w:rPr>
                <w:rFonts w:eastAsia="Calibri"/>
                <w:sz w:val="24"/>
                <w:szCs w:val="24"/>
              </w:rPr>
            </w:pPr>
            <w:r w:rsidRPr="000B740D">
              <w:rPr>
                <w:rFonts w:eastAsia="Calibri"/>
                <w:sz w:val="24"/>
                <w:szCs w:val="24"/>
              </w:rPr>
              <w:t>СОГЛАСОВАНО</w:t>
            </w:r>
          </w:p>
          <w:p w:rsidR="00F73486" w:rsidRPr="000B740D" w:rsidRDefault="00F73486" w:rsidP="001E1A16">
            <w:pPr>
              <w:rPr>
                <w:rFonts w:eastAsia="Calibri"/>
                <w:sz w:val="24"/>
                <w:szCs w:val="24"/>
              </w:rPr>
            </w:pPr>
            <w:r w:rsidRPr="000B740D">
              <w:rPr>
                <w:rFonts w:eastAsia="Calibri"/>
                <w:sz w:val="24"/>
                <w:szCs w:val="24"/>
              </w:rPr>
              <w:t>Зав. отделением</w:t>
            </w:r>
          </w:p>
          <w:p w:rsidR="00F73486" w:rsidRPr="000B740D" w:rsidRDefault="00F73486" w:rsidP="001E1A16">
            <w:pPr>
              <w:rPr>
                <w:rFonts w:eastAsia="Calibri"/>
                <w:sz w:val="24"/>
                <w:szCs w:val="24"/>
              </w:rPr>
            </w:pPr>
            <w:r w:rsidRPr="000B740D">
              <w:rPr>
                <w:sz w:val="24"/>
                <w:szCs w:val="24"/>
              </w:rPr>
              <w:t xml:space="preserve">                      Троценко И.В</w:t>
            </w:r>
          </w:p>
          <w:p w:rsidR="00F73486" w:rsidRPr="000B740D" w:rsidRDefault="00F73486" w:rsidP="001E1A16">
            <w:pPr>
              <w:rPr>
                <w:rFonts w:eastAsia="Calibri"/>
                <w:sz w:val="24"/>
                <w:szCs w:val="24"/>
              </w:rPr>
            </w:pPr>
            <w:r w:rsidRPr="000B740D">
              <w:rPr>
                <w:rFonts w:eastAsia="Calibri"/>
                <w:sz w:val="24"/>
                <w:szCs w:val="24"/>
              </w:rPr>
              <w:t xml:space="preserve">              </w:t>
            </w:r>
          </w:p>
          <w:p w:rsidR="00F73486" w:rsidRPr="007030AD" w:rsidRDefault="00F73486" w:rsidP="001E1A16">
            <w:pPr>
              <w:rPr>
                <w:sz w:val="28"/>
                <w:szCs w:val="28"/>
              </w:rPr>
            </w:pPr>
            <w:r w:rsidRPr="000B740D">
              <w:rPr>
                <w:sz w:val="24"/>
                <w:szCs w:val="24"/>
              </w:rPr>
              <w:t>«____»___________20____г.</w:t>
            </w:r>
          </w:p>
          <w:p w:rsidR="00F73486" w:rsidRPr="00C0180E" w:rsidRDefault="00F73486" w:rsidP="001E1A16">
            <w:pPr>
              <w:rPr>
                <w:rFonts w:eastAsia="Calibri"/>
                <w:sz w:val="28"/>
                <w:szCs w:val="28"/>
              </w:rPr>
            </w:pPr>
          </w:p>
        </w:tc>
        <w:tc>
          <w:tcPr>
            <w:tcW w:w="3513" w:type="dxa"/>
          </w:tcPr>
          <w:p w:rsidR="00F73486" w:rsidRPr="000B740D" w:rsidRDefault="00F73486" w:rsidP="001E1A16">
            <w:pPr>
              <w:jc w:val="center"/>
              <w:rPr>
                <w:sz w:val="24"/>
                <w:szCs w:val="24"/>
                <w:lang w:eastAsia="ru-RU"/>
              </w:rPr>
            </w:pPr>
            <w:r w:rsidRPr="000B740D">
              <w:rPr>
                <w:sz w:val="24"/>
                <w:szCs w:val="24"/>
                <w:lang w:eastAsia="ru-RU"/>
              </w:rPr>
              <w:t xml:space="preserve">Задание № </w:t>
            </w:r>
            <w:r>
              <w:rPr>
                <w:sz w:val="24"/>
                <w:szCs w:val="24"/>
                <w:lang w:eastAsia="ru-RU"/>
              </w:rPr>
              <w:t>7</w:t>
            </w:r>
          </w:p>
          <w:p w:rsidR="00F73486" w:rsidRPr="000B740D" w:rsidRDefault="00F73486" w:rsidP="001E1A16">
            <w:pPr>
              <w:rPr>
                <w:rFonts w:eastAsia="Calibri"/>
                <w:sz w:val="24"/>
                <w:szCs w:val="24"/>
              </w:rPr>
            </w:pPr>
            <w:r w:rsidRPr="000B740D">
              <w:rPr>
                <w:rFonts w:eastAsia="Calibri"/>
                <w:sz w:val="24"/>
                <w:szCs w:val="24"/>
              </w:rPr>
              <w:t xml:space="preserve">По дисциплине 0Д15«Черчение» </w:t>
            </w:r>
          </w:p>
          <w:p w:rsidR="00F73486" w:rsidRPr="000B740D" w:rsidRDefault="00F73486" w:rsidP="001E1A16">
            <w:pPr>
              <w:rPr>
                <w:rFonts w:eastAsia="Calibri"/>
                <w:sz w:val="24"/>
                <w:szCs w:val="24"/>
              </w:rPr>
            </w:pPr>
          </w:p>
          <w:p w:rsidR="00F73486" w:rsidRDefault="00F73486" w:rsidP="001E1A16">
            <w:pPr>
              <w:rPr>
                <w:rFonts w:eastAsia="Calibri"/>
                <w:sz w:val="24"/>
                <w:szCs w:val="24"/>
                <w:lang w:val="en-US"/>
              </w:rPr>
            </w:pPr>
            <w:r>
              <w:rPr>
                <w:rFonts w:eastAsia="Calibri"/>
                <w:sz w:val="24"/>
                <w:szCs w:val="24"/>
              </w:rPr>
              <w:t>Группа</w:t>
            </w:r>
            <w:r w:rsidRPr="000B740D">
              <w:rPr>
                <w:rFonts w:eastAsia="Calibri"/>
                <w:sz w:val="24"/>
                <w:szCs w:val="24"/>
              </w:rPr>
              <w:t xml:space="preserve">: </w:t>
            </w:r>
            <w:r>
              <w:rPr>
                <w:rFonts w:eastAsia="Calibri"/>
                <w:sz w:val="24"/>
                <w:szCs w:val="24"/>
                <w:lang w:val="en-US"/>
              </w:rPr>
              <w:t>УД-1</w:t>
            </w:r>
          </w:p>
          <w:p w:rsidR="00F73486" w:rsidRPr="00C0180E" w:rsidRDefault="00F73486" w:rsidP="001E1A16">
            <w:pPr>
              <w:rPr>
                <w:rFonts w:eastAsia="Calibri"/>
                <w:sz w:val="28"/>
                <w:szCs w:val="28"/>
              </w:rPr>
            </w:pPr>
            <w:r>
              <w:rPr>
                <w:rFonts w:eastAsia="Calibri"/>
                <w:sz w:val="24"/>
                <w:szCs w:val="24"/>
              </w:rPr>
              <w:t>2 семестр</w:t>
            </w:r>
          </w:p>
        </w:tc>
        <w:tc>
          <w:tcPr>
            <w:tcW w:w="3489" w:type="dxa"/>
          </w:tcPr>
          <w:p w:rsidR="00F73486" w:rsidRPr="000B740D" w:rsidRDefault="00F73486" w:rsidP="001E1A16">
            <w:pPr>
              <w:contextualSpacing/>
              <w:jc w:val="center"/>
              <w:rPr>
                <w:sz w:val="24"/>
                <w:szCs w:val="24"/>
              </w:rPr>
            </w:pPr>
            <w:r w:rsidRPr="000B740D">
              <w:rPr>
                <w:sz w:val="24"/>
                <w:szCs w:val="24"/>
              </w:rPr>
              <w:t>УТВЕРЖДАЮ</w:t>
            </w:r>
          </w:p>
          <w:p w:rsidR="00F73486" w:rsidRPr="000B740D" w:rsidRDefault="00F73486" w:rsidP="001E1A16">
            <w:pPr>
              <w:contextualSpacing/>
              <w:jc w:val="center"/>
              <w:rPr>
                <w:sz w:val="24"/>
                <w:szCs w:val="24"/>
              </w:rPr>
            </w:pPr>
          </w:p>
          <w:p w:rsidR="00F73486" w:rsidRPr="000B740D" w:rsidRDefault="00F73486" w:rsidP="001E1A16">
            <w:pPr>
              <w:pStyle w:val="ab"/>
              <w:contextualSpacing/>
            </w:pPr>
            <w:r w:rsidRPr="000B740D">
              <w:t>Зам.директора по УПР работе</w:t>
            </w:r>
            <w:r w:rsidRPr="000B740D">
              <w:br/>
              <w:t xml:space="preserve"> </w:t>
            </w:r>
          </w:p>
          <w:p w:rsidR="00F73486" w:rsidRPr="000B740D" w:rsidRDefault="00F73486" w:rsidP="001E1A16">
            <w:pPr>
              <w:contextualSpacing/>
              <w:rPr>
                <w:sz w:val="24"/>
                <w:szCs w:val="24"/>
              </w:rPr>
            </w:pPr>
            <w:r w:rsidRPr="000B740D">
              <w:rPr>
                <w:sz w:val="24"/>
                <w:szCs w:val="24"/>
              </w:rPr>
              <w:t>________________ Минко Н.О.</w:t>
            </w:r>
          </w:p>
          <w:p w:rsidR="00F73486" w:rsidRPr="000B740D" w:rsidRDefault="00F73486" w:rsidP="001E1A16">
            <w:pPr>
              <w:rPr>
                <w:sz w:val="24"/>
                <w:szCs w:val="24"/>
              </w:rPr>
            </w:pPr>
            <w:r w:rsidRPr="000B740D">
              <w:rPr>
                <w:sz w:val="24"/>
                <w:szCs w:val="24"/>
              </w:rPr>
              <w:t>«____»___________20____г.</w:t>
            </w:r>
          </w:p>
          <w:p w:rsidR="00F73486" w:rsidRPr="00C0180E" w:rsidRDefault="00F73486" w:rsidP="001E1A16">
            <w:pPr>
              <w:rPr>
                <w:rFonts w:eastAsia="Calibri"/>
                <w:sz w:val="28"/>
                <w:szCs w:val="28"/>
              </w:rPr>
            </w:pPr>
          </w:p>
        </w:tc>
      </w:tr>
    </w:tbl>
    <w:p w:rsidR="00F73486" w:rsidRPr="002429D1" w:rsidRDefault="00F73486" w:rsidP="00F73486">
      <w:pPr>
        <w:rPr>
          <w:color w:val="000000"/>
          <w:sz w:val="28"/>
          <w:szCs w:val="28"/>
        </w:rPr>
      </w:pPr>
    </w:p>
    <w:p w:rsidR="00F73486" w:rsidRPr="002429D1" w:rsidRDefault="00F73486" w:rsidP="00F73486">
      <w:pPr>
        <w:rPr>
          <w:color w:val="000000"/>
          <w:sz w:val="28"/>
          <w:szCs w:val="28"/>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Pr="00234C0C" w:rsidRDefault="00F73486" w:rsidP="00F73486">
      <w:pPr>
        <w:jc w:val="both"/>
        <w:rPr>
          <w:b/>
          <w:sz w:val="28"/>
          <w:szCs w:val="28"/>
          <w:lang w:eastAsia="ru-RU"/>
        </w:rPr>
      </w:pPr>
      <w:r w:rsidRPr="00234C0C">
        <w:rPr>
          <w:rFonts w:ascii="Verdana" w:hAnsi="Verdana"/>
          <w:b/>
          <w:color w:val="2B2B2B"/>
          <w:sz w:val="24"/>
          <w:szCs w:val="24"/>
          <w:lang w:eastAsia="ru-RU"/>
        </w:rPr>
        <w:t>1.Какая линия  применяется  для изображения штриховки на сечениях?</w:t>
      </w:r>
    </w:p>
    <w:p w:rsidR="00F73486" w:rsidRPr="00234C0C" w:rsidRDefault="00F73486" w:rsidP="00F73486">
      <w:pPr>
        <w:jc w:val="both"/>
        <w:rPr>
          <w:b/>
          <w:sz w:val="28"/>
          <w:szCs w:val="28"/>
          <w:lang w:eastAsia="ru-RU"/>
        </w:rPr>
      </w:pPr>
    </w:p>
    <w:p w:rsidR="00F73486" w:rsidRPr="009272B6" w:rsidRDefault="00F73486" w:rsidP="00F73486">
      <w:pPr>
        <w:pStyle w:val="a3"/>
        <w:shd w:val="clear" w:color="auto" w:fill="FFFFFF"/>
        <w:spacing w:before="0" w:beforeAutospacing="0" w:after="300" w:afterAutospacing="0"/>
        <w:rPr>
          <w:color w:val="2B2B2B"/>
          <w:sz w:val="28"/>
          <w:szCs w:val="28"/>
        </w:rPr>
      </w:pPr>
      <w:r w:rsidRPr="009272B6">
        <w:rPr>
          <w:color w:val="2B2B2B"/>
          <w:sz w:val="21"/>
          <w:szCs w:val="21"/>
        </w:rPr>
        <w:t>а</w:t>
      </w:r>
      <w:r w:rsidRPr="009272B6">
        <w:rPr>
          <w:color w:val="2B2B2B"/>
          <w:sz w:val="28"/>
          <w:szCs w:val="28"/>
        </w:rPr>
        <w:t>) штриховая тонкая;</w:t>
      </w:r>
    </w:p>
    <w:p w:rsidR="00F73486" w:rsidRPr="009272B6" w:rsidRDefault="00F73486" w:rsidP="00F73486">
      <w:pPr>
        <w:pStyle w:val="a3"/>
        <w:shd w:val="clear" w:color="auto" w:fill="FFFFFF"/>
        <w:spacing w:before="0" w:beforeAutospacing="0" w:after="300" w:afterAutospacing="0"/>
        <w:rPr>
          <w:color w:val="2B2B2B"/>
          <w:sz w:val="28"/>
          <w:szCs w:val="28"/>
        </w:rPr>
      </w:pPr>
      <w:r w:rsidRPr="009272B6">
        <w:rPr>
          <w:color w:val="2B2B2B"/>
          <w:sz w:val="28"/>
          <w:szCs w:val="28"/>
        </w:rPr>
        <w:lastRenderedPageBreak/>
        <w:t>б) сплошная толстая основная;</w:t>
      </w:r>
    </w:p>
    <w:p w:rsidR="00F73486" w:rsidRPr="009272B6" w:rsidRDefault="00F73486" w:rsidP="00F73486">
      <w:pPr>
        <w:pStyle w:val="a3"/>
        <w:shd w:val="clear" w:color="auto" w:fill="FFFFFF"/>
        <w:spacing w:before="0" w:beforeAutospacing="0" w:after="300" w:afterAutospacing="0"/>
        <w:rPr>
          <w:color w:val="2B2B2B"/>
          <w:sz w:val="28"/>
          <w:szCs w:val="28"/>
        </w:rPr>
      </w:pPr>
      <w:r w:rsidRPr="009272B6">
        <w:rPr>
          <w:color w:val="2B2B2B"/>
          <w:sz w:val="28"/>
          <w:szCs w:val="28"/>
        </w:rPr>
        <w:t>в) штрихпунктирная с двумя точками;</w:t>
      </w:r>
    </w:p>
    <w:p w:rsidR="00F73486" w:rsidRPr="009272B6" w:rsidRDefault="00F73486" w:rsidP="00F73486">
      <w:pPr>
        <w:pStyle w:val="a3"/>
        <w:shd w:val="clear" w:color="auto" w:fill="FFFFFF"/>
        <w:spacing w:before="0" w:beforeAutospacing="0" w:after="300" w:afterAutospacing="0"/>
        <w:rPr>
          <w:color w:val="2B2B2B"/>
          <w:sz w:val="28"/>
          <w:szCs w:val="28"/>
        </w:rPr>
      </w:pPr>
      <w:r w:rsidRPr="009272B6">
        <w:rPr>
          <w:color w:val="2B2B2B"/>
          <w:sz w:val="28"/>
          <w:szCs w:val="28"/>
        </w:rPr>
        <w:t>г) сплошная тонкая.</w:t>
      </w:r>
    </w:p>
    <w:p w:rsidR="00F73486" w:rsidRPr="009272B6" w:rsidRDefault="00F73486" w:rsidP="00F73486">
      <w:pPr>
        <w:pStyle w:val="a3"/>
        <w:spacing w:after="300"/>
        <w:rPr>
          <w:b/>
          <w:color w:val="2B2B2B"/>
          <w:sz w:val="28"/>
          <w:szCs w:val="28"/>
        </w:rPr>
      </w:pPr>
      <w:r w:rsidRPr="009272B6">
        <w:rPr>
          <w:b/>
          <w:color w:val="2B2B2B"/>
          <w:sz w:val="28"/>
          <w:szCs w:val="28"/>
        </w:rPr>
        <w:t>2. Числа, наносимые над размерной линией, называются…</w:t>
      </w:r>
    </w:p>
    <w:p w:rsidR="00F73486" w:rsidRPr="009272B6" w:rsidRDefault="00F73486" w:rsidP="00F73486">
      <w:pPr>
        <w:pStyle w:val="a3"/>
        <w:spacing w:after="300"/>
        <w:rPr>
          <w:color w:val="2B2B2B"/>
          <w:sz w:val="28"/>
          <w:szCs w:val="28"/>
        </w:rPr>
      </w:pPr>
      <w:r w:rsidRPr="009272B6">
        <w:rPr>
          <w:color w:val="2B2B2B"/>
          <w:sz w:val="28"/>
          <w:szCs w:val="28"/>
        </w:rPr>
        <w:t>а) габаритными;</w:t>
      </w:r>
      <w:r w:rsidRPr="009272B6">
        <w:rPr>
          <w:color w:val="2B2B2B"/>
          <w:sz w:val="28"/>
          <w:szCs w:val="28"/>
        </w:rPr>
        <w:br/>
        <w:t>б) масштабными;</w:t>
      </w:r>
      <w:r w:rsidRPr="009272B6">
        <w:rPr>
          <w:color w:val="2B2B2B"/>
          <w:sz w:val="28"/>
          <w:szCs w:val="28"/>
        </w:rPr>
        <w:br/>
        <w:t xml:space="preserve"> в) размерными.</w:t>
      </w:r>
    </w:p>
    <w:p w:rsidR="00F73486" w:rsidRPr="009272B6" w:rsidRDefault="00F73486" w:rsidP="00F73486">
      <w:pPr>
        <w:pStyle w:val="a3"/>
        <w:spacing w:after="300"/>
        <w:rPr>
          <w:b/>
          <w:color w:val="2B2B2B"/>
          <w:sz w:val="28"/>
          <w:szCs w:val="28"/>
        </w:rPr>
      </w:pPr>
      <w:r w:rsidRPr="009272B6">
        <w:rPr>
          <w:b/>
          <w:color w:val="2B2B2B"/>
          <w:sz w:val="28"/>
          <w:szCs w:val="28"/>
        </w:rPr>
        <w:t> 3. Чему равна высота прописной буквы шрифта №5</w:t>
      </w:r>
    </w:p>
    <w:p w:rsidR="00F73486" w:rsidRPr="009272B6" w:rsidRDefault="00F73486" w:rsidP="00F73486">
      <w:pPr>
        <w:pStyle w:val="a3"/>
        <w:spacing w:after="300"/>
        <w:rPr>
          <w:color w:val="2B2B2B"/>
          <w:sz w:val="28"/>
          <w:szCs w:val="28"/>
        </w:rPr>
      </w:pPr>
      <w:r w:rsidRPr="009272B6">
        <w:rPr>
          <w:color w:val="2B2B2B"/>
          <w:sz w:val="28"/>
          <w:szCs w:val="28"/>
        </w:rPr>
        <w:t>            а) 10 мм</w:t>
      </w:r>
    </w:p>
    <w:p w:rsidR="00F73486" w:rsidRPr="009272B6" w:rsidRDefault="00F73486" w:rsidP="00F73486">
      <w:pPr>
        <w:pStyle w:val="a3"/>
        <w:spacing w:after="300"/>
        <w:rPr>
          <w:color w:val="2B2B2B"/>
          <w:sz w:val="28"/>
          <w:szCs w:val="28"/>
        </w:rPr>
      </w:pPr>
      <w:r w:rsidRPr="009272B6">
        <w:rPr>
          <w:color w:val="2B2B2B"/>
          <w:sz w:val="28"/>
          <w:szCs w:val="28"/>
        </w:rPr>
        <w:t>            б) 7 мм</w:t>
      </w:r>
    </w:p>
    <w:p w:rsidR="00F73486" w:rsidRPr="009272B6" w:rsidRDefault="00F73486" w:rsidP="00F73486">
      <w:pPr>
        <w:pStyle w:val="a3"/>
        <w:spacing w:after="300"/>
        <w:rPr>
          <w:color w:val="2B2B2B"/>
          <w:sz w:val="28"/>
          <w:szCs w:val="28"/>
        </w:rPr>
      </w:pPr>
      <w:r w:rsidRPr="009272B6">
        <w:rPr>
          <w:color w:val="2B2B2B"/>
          <w:sz w:val="28"/>
          <w:szCs w:val="28"/>
        </w:rPr>
        <w:t>             в) 5 мм.</w:t>
      </w:r>
    </w:p>
    <w:p w:rsidR="00F73486" w:rsidRPr="009272B6" w:rsidRDefault="00F73486" w:rsidP="00F73486">
      <w:pPr>
        <w:pStyle w:val="a3"/>
        <w:spacing w:after="300"/>
        <w:rPr>
          <w:b/>
          <w:color w:val="2B2B2B"/>
          <w:sz w:val="28"/>
          <w:szCs w:val="28"/>
        </w:rPr>
      </w:pPr>
      <w:r w:rsidRPr="009272B6">
        <w:rPr>
          <w:b/>
          <w:color w:val="2B2B2B"/>
          <w:sz w:val="28"/>
          <w:szCs w:val="28"/>
        </w:rPr>
        <w:t>4. Технический рисунок – это?</w:t>
      </w:r>
    </w:p>
    <w:p w:rsidR="00F73486" w:rsidRPr="009272B6" w:rsidRDefault="00F73486" w:rsidP="00F73486">
      <w:pPr>
        <w:pStyle w:val="a3"/>
        <w:spacing w:after="300"/>
        <w:rPr>
          <w:color w:val="2B2B2B"/>
          <w:sz w:val="28"/>
          <w:szCs w:val="28"/>
        </w:rPr>
      </w:pPr>
      <w:r w:rsidRPr="009272B6">
        <w:rPr>
          <w:color w:val="2B2B2B"/>
          <w:sz w:val="28"/>
          <w:szCs w:val="28"/>
        </w:rPr>
        <w:t>а) наглядное изображение, выполненное при помощи чертёжных инструментов;</w:t>
      </w:r>
    </w:p>
    <w:p w:rsidR="00F73486" w:rsidRPr="009272B6" w:rsidRDefault="00F73486" w:rsidP="00F73486">
      <w:pPr>
        <w:pStyle w:val="a3"/>
        <w:spacing w:after="300"/>
        <w:rPr>
          <w:color w:val="2B2B2B"/>
          <w:sz w:val="28"/>
          <w:szCs w:val="28"/>
        </w:rPr>
      </w:pPr>
      <w:r w:rsidRPr="009272B6">
        <w:rPr>
          <w:color w:val="2B2B2B"/>
          <w:sz w:val="28"/>
          <w:szCs w:val="28"/>
        </w:rPr>
        <w:t>б) наглядное изображение, выполненное от руки в глазомерном масштабе по правилам аксонометрии;</w:t>
      </w:r>
    </w:p>
    <w:p w:rsidR="00F73486" w:rsidRPr="009272B6" w:rsidRDefault="00F73486" w:rsidP="00F73486">
      <w:pPr>
        <w:pStyle w:val="a3"/>
        <w:spacing w:after="300"/>
        <w:rPr>
          <w:color w:val="2B2B2B"/>
          <w:sz w:val="28"/>
          <w:szCs w:val="28"/>
        </w:rPr>
      </w:pPr>
      <w:r w:rsidRPr="009272B6">
        <w:rPr>
          <w:color w:val="2B2B2B"/>
          <w:sz w:val="28"/>
          <w:szCs w:val="28"/>
        </w:rPr>
        <w:t>в) наглядное изображение, выполненное по своим правилам.</w:t>
      </w:r>
    </w:p>
    <w:p w:rsidR="00F73486" w:rsidRPr="00CA3687" w:rsidRDefault="00F73486" w:rsidP="00F73486">
      <w:pPr>
        <w:pStyle w:val="a3"/>
        <w:spacing w:after="300"/>
        <w:rPr>
          <w:rFonts w:ascii="Verdana" w:hAnsi="Verdana"/>
          <w:color w:val="2B2B2B"/>
          <w:sz w:val="21"/>
          <w:szCs w:val="21"/>
        </w:rPr>
      </w:pPr>
    </w:p>
    <w:p w:rsidR="00F73486" w:rsidRDefault="00F73486" w:rsidP="00F73486">
      <w:pPr>
        <w:pStyle w:val="a3"/>
        <w:shd w:val="clear" w:color="auto" w:fill="FFFFFF"/>
        <w:spacing w:before="0" w:beforeAutospacing="0" w:after="300" w:afterAutospacing="0"/>
        <w:rPr>
          <w:rFonts w:ascii="Verdana" w:hAnsi="Verdana"/>
          <w:color w:val="2B2B2B"/>
          <w:sz w:val="21"/>
          <w:szCs w:val="21"/>
        </w:rPr>
      </w:pPr>
    </w:p>
    <w:p w:rsidR="00F73486" w:rsidRPr="004A168D" w:rsidRDefault="00F73486" w:rsidP="00F73486">
      <w:pPr>
        <w:rPr>
          <w:rFonts w:eastAsia="Calibri"/>
          <w:b/>
        </w:rPr>
      </w:pPr>
      <w:r w:rsidRPr="004A168D">
        <w:rPr>
          <w:rFonts w:eastAsia="Calibri"/>
          <w:b/>
          <w:sz w:val="28"/>
          <w:szCs w:val="28"/>
        </w:rPr>
        <w:t>5.</w:t>
      </w:r>
      <w:r w:rsidRPr="004A168D">
        <w:rPr>
          <w:b/>
          <w:sz w:val="28"/>
          <w:szCs w:val="28"/>
        </w:rPr>
        <w:t xml:space="preserve"> Написать полное наименование указанных геометрических тел.</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noProof/>
          <w:sz w:val="28"/>
          <w:szCs w:val="28"/>
          <w:lang w:eastAsia="ru-RU"/>
        </w:rPr>
        <w:lastRenderedPageBreak/>
        <w:drawing>
          <wp:inline distT="0" distB="0" distL="0" distR="0">
            <wp:extent cx="1238250" cy="1714500"/>
            <wp:effectExtent l="19050" t="0" r="0" b="0"/>
            <wp:docPr id="261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3" cstate="print"/>
                    <a:srcRect/>
                    <a:stretch>
                      <a:fillRect/>
                    </a:stretch>
                  </pic:blipFill>
                  <pic:spPr bwMode="auto">
                    <a:xfrm>
                      <a:off x="0" y="0"/>
                      <a:ext cx="1238250" cy="1714500"/>
                    </a:xfrm>
                    <a:prstGeom prst="rect">
                      <a:avLst/>
                    </a:prstGeom>
                    <a:noFill/>
                    <a:ln w="9525">
                      <a:noFill/>
                      <a:miter lim="800000"/>
                      <a:headEnd/>
                      <a:tailEnd/>
                    </a:ln>
                  </pic:spPr>
                </pic:pic>
              </a:graphicData>
            </a:graphic>
          </wp:inline>
        </w:drawing>
      </w:r>
    </w:p>
    <w:p w:rsidR="00F73486" w:rsidRDefault="00F73486" w:rsidP="00F73486">
      <w:pPr>
        <w:jc w:val="both"/>
        <w:rPr>
          <w:b/>
          <w:sz w:val="28"/>
          <w:szCs w:val="28"/>
          <w:lang w:eastAsia="ru-RU"/>
        </w:rPr>
      </w:pPr>
    </w:p>
    <w:p w:rsidR="00F73486" w:rsidRPr="005F291E" w:rsidRDefault="00F73486" w:rsidP="00F73486">
      <w:pPr>
        <w:rPr>
          <w:b/>
          <w:color w:val="000000"/>
          <w:sz w:val="28"/>
          <w:szCs w:val="28"/>
        </w:rPr>
      </w:pPr>
      <w:r>
        <w:rPr>
          <w:b/>
          <w:color w:val="000000"/>
          <w:sz w:val="28"/>
          <w:szCs w:val="28"/>
        </w:rPr>
        <w:t>6</w:t>
      </w:r>
      <w:r w:rsidRPr="005F291E">
        <w:rPr>
          <w:b/>
          <w:color w:val="000000"/>
          <w:sz w:val="28"/>
          <w:szCs w:val="28"/>
        </w:rPr>
        <w:t>. В каком виде аксонометрии выполнено изображение</w:t>
      </w:r>
      <w:r>
        <w:rPr>
          <w:b/>
          <w:color w:val="000000"/>
          <w:sz w:val="28"/>
          <w:szCs w:val="28"/>
        </w:rPr>
        <w:t xml:space="preserve"> железобетонной балки</w:t>
      </w:r>
      <w:r w:rsidRPr="005F291E">
        <w:rPr>
          <w:b/>
          <w:color w:val="000000"/>
          <w:sz w:val="28"/>
          <w:szCs w:val="28"/>
        </w:rPr>
        <w:t>?</w:t>
      </w:r>
    </w:p>
    <w:p w:rsidR="00F73486" w:rsidRDefault="00F73486" w:rsidP="00F73486">
      <w:pPr>
        <w:rPr>
          <w:rFonts w:ascii="Arial" w:hAnsi="Arial" w:cs="Arial"/>
          <w:color w:val="000000"/>
          <w:sz w:val="27"/>
          <w:szCs w:val="27"/>
        </w:rPr>
      </w:pPr>
    </w:p>
    <w:p w:rsidR="00F73486" w:rsidRDefault="00F73486" w:rsidP="00F73486">
      <w:pPr>
        <w:rPr>
          <w:sz w:val="28"/>
          <w:szCs w:val="28"/>
        </w:rPr>
      </w:pPr>
      <w:r>
        <w:rPr>
          <w:b/>
          <w:noProof/>
          <w:sz w:val="28"/>
          <w:szCs w:val="28"/>
          <w:lang w:eastAsia="ru-RU"/>
        </w:rPr>
        <w:drawing>
          <wp:inline distT="0" distB="0" distL="0" distR="0">
            <wp:extent cx="2019300" cy="1590675"/>
            <wp:effectExtent l="19050" t="0" r="0" b="0"/>
            <wp:docPr id="2609"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04" cstate="print"/>
                    <a:srcRect/>
                    <a:stretch>
                      <a:fillRect/>
                    </a:stretch>
                  </pic:blipFill>
                  <pic:spPr bwMode="auto">
                    <a:xfrm>
                      <a:off x="0" y="0"/>
                      <a:ext cx="2019300" cy="1590675"/>
                    </a:xfrm>
                    <a:prstGeom prst="rect">
                      <a:avLst/>
                    </a:prstGeom>
                    <a:noFill/>
                    <a:ln w="9525">
                      <a:noFill/>
                      <a:miter lim="800000"/>
                      <a:headEnd/>
                      <a:tailEnd/>
                    </a:ln>
                  </pic:spPr>
                </pic:pic>
              </a:graphicData>
            </a:graphic>
          </wp:inline>
        </w:drawing>
      </w:r>
    </w:p>
    <w:p w:rsidR="00F73486" w:rsidRPr="005F291E" w:rsidRDefault="00F73486" w:rsidP="00F73486">
      <w:pPr>
        <w:rPr>
          <w:sz w:val="28"/>
          <w:szCs w:val="28"/>
        </w:rPr>
      </w:pPr>
      <w:r w:rsidRPr="005F291E">
        <w:rPr>
          <w:sz w:val="28"/>
          <w:szCs w:val="28"/>
        </w:rPr>
        <w:t>а) в прямоугольной диметрии</w:t>
      </w:r>
    </w:p>
    <w:p w:rsidR="00F73486" w:rsidRPr="005F291E" w:rsidRDefault="00F73486" w:rsidP="00F73486">
      <w:pPr>
        <w:rPr>
          <w:sz w:val="28"/>
          <w:szCs w:val="28"/>
        </w:rPr>
      </w:pPr>
      <w:r w:rsidRPr="005F291E">
        <w:rPr>
          <w:sz w:val="28"/>
          <w:szCs w:val="28"/>
        </w:rPr>
        <w:t>б) во фронтальной изометрии</w:t>
      </w:r>
    </w:p>
    <w:p w:rsidR="00F73486" w:rsidRPr="005F291E" w:rsidRDefault="00F73486" w:rsidP="00F73486">
      <w:pPr>
        <w:rPr>
          <w:sz w:val="28"/>
          <w:szCs w:val="28"/>
        </w:rPr>
      </w:pPr>
      <w:r w:rsidRPr="005F291E">
        <w:rPr>
          <w:sz w:val="28"/>
          <w:szCs w:val="28"/>
        </w:rPr>
        <w:t>в) в прямоугольной изометрии</w:t>
      </w:r>
    </w:p>
    <w:p w:rsidR="00F73486" w:rsidRDefault="00F73486" w:rsidP="00F73486">
      <w:pPr>
        <w:rPr>
          <w:sz w:val="28"/>
          <w:szCs w:val="28"/>
        </w:rPr>
      </w:pPr>
      <w:r w:rsidRPr="005F291E">
        <w:rPr>
          <w:sz w:val="28"/>
          <w:szCs w:val="28"/>
        </w:rPr>
        <w:t>г) в горизонтальной изометрии</w:t>
      </w:r>
    </w:p>
    <w:p w:rsidR="00F73486" w:rsidRDefault="00F73486" w:rsidP="00F73486">
      <w:pPr>
        <w:rPr>
          <w:rFonts w:ascii="Arial" w:hAnsi="Arial" w:cs="Arial"/>
          <w:b/>
          <w:bCs/>
          <w:color w:val="000000"/>
          <w:sz w:val="44"/>
          <w:szCs w:val="44"/>
          <w:lang w:eastAsia="ru-RU"/>
        </w:rPr>
      </w:pPr>
    </w:p>
    <w:p w:rsidR="00F73486" w:rsidRDefault="00F73486" w:rsidP="00F73486">
      <w:pPr>
        <w:rPr>
          <w:b/>
          <w:bCs/>
          <w:color w:val="000000"/>
          <w:sz w:val="28"/>
          <w:szCs w:val="28"/>
          <w:lang w:eastAsia="ru-RU"/>
        </w:rPr>
      </w:pPr>
      <w:r>
        <w:rPr>
          <w:rFonts w:ascii="Arial" w:hAnsi="Arial" w:cs="Arial"/>
          <w:b/>
          <w:bCs/>
          <w:color w:val="000000"/>
          <w:sz w:val="28"/>
          <w:szCs w:val="28"/>
          <w:lang w:eastAsia="ru-RU"/>
        </w:rPr>
        <w:t xml:space="preserve">7. </w:t>
      </w:r>
      <w:r w:rsidRPr="004A168D">
        <w:rPr>
          <w:b/>
          <w:bCs/>
          <w:color w:val="000000"/>
          <w:sz w:val="28"/>
          <w:szCs w:val="28"/>
          <w:lang w:eastAsia="ru-RU"/>
        </w:rPr>
        <w:t>Цилиндр-это:</w:t>
      </w:r>
    </w:p>
    <w:p w:rsidR="00F73486" w:rsidRPr="009272B6" w:rsidRDefault="00F73486" w:rsidP="00F73486">
      <w:pPr>
        <w:rPr>
          <w:rFonts w:ascii="Arial" w:hAnsi="Arial" w:cs="Arial"/>
          <w:b/>
          <w:bCs/>
          <w:color w:val="000000"/>
          <w:sz w:val="28"/>
          <w:szCs w:val="28"/>
          <w:lang w:eastAsia="ru-RU"/>
        </w:rPr>
      </w:pPr>
    </w:p>
    <w:p w:rsidR="00F73486" w:rsidRPr="00E46350" w:rsidRDefault="00F73486" w:rsidP="00F73486">
      <w:pPr>
        <w:rPr>
          <w:rFonts w:ascii="Arial" w:hAnsi="Arial" w:cs="Arial"/>
          <w:color w:val="000000"/>
          <w:sz w:val="28"/>
          <w:szCs w:val="28"/>
          <w:lang w:eastAsia="ru-RU"/>
        </w:rPr>
      </w:pPr>
      <w:r w:rsidRPr="00E46350">
        <w:rPr>
          <w:rFonts w:ascii="Arial" w:hAnsi="Arial" w:cs="Arial"/>
          <w:color w:val="000000"/>
          <w:sz w:val="28"/>
          <w:szCs w:val="28"/>
          <w:lang w:eastAsia="ru-RU"/>
        </w:rPr>
        <w:t>а) геометрическое тело</w:t>
      </w:r>
    </w:p>
    <w:p w:rsidR="00F73486" w:rsidRPr="00E46350" w:rsidRDefault="00F73486" w:rsidP="00F73486">
      <w:pPr>
        <w:rPr>
          <w:rFonts w:ascii="Arial" w:hAnsi="Arial" w:cs="Arial"/>
          <w:color w:val="000000"/>
          <w:sz w:val="28"/>
          <w:szCs w:val="28"/>
          <w:lang w:eastAsia="ru-RU"/>
        </w:rPr>
      </w:pPr>
      <w:r w:rsidRPr="00E46350">
        <w:rPr>
          <w:rFonts w:ascii="Arial" w:hAnsi="Arial" w:cs="Arial"/>
          <w:color w:val="000000"/>
          <w:sz w:val="28"/>
          <w:szCs w:val="28"/>
          <w:lang w:eastAsia="ru-RU"/>
        </w:rPr>
        <w:t xml:space="preserve">б) геометрическая фигура </w:t>
      </w:r>
    </w:p>
    <w:p w:rsidR="00F73486" w:rsidRPr="00E46350" w:rsidRDefault="00F73486" w:rsidP="00F73486">
      <w:pPr>
        <w:rPr>
          <w:rFonts w:ascii="Arial" w:hAnsi="Arial" w:cs="Arial"/>
          <w:color w:val="000000"/>
          <w:sz w:val="28"/>
          <w:szCs w:val="28"/>
          <w:lang w:eastAsia="ru-RU"/>
        </w:rPr>
      </w:pPr>
      <w:r w:rsidRPr="00E46350">
        <w:rPr>
          <w:rFonts w:ascii="Arial" w:hAnsi="Arial" w:cs="Arial"/>
          <w:color w:val="000000"/>
          <w:sz w:val="28"/>
          <w:szCs w:val="28"/>
          <w:lang w:eastAsia="ru-RU"/>
        </w:rPr>
        <w:t>в) геометрическая форма </w:t>
      </w:r>
    </w:p>
    <w:p w:rsidR="00F73486" w:rsidRPr="00E46350" w:rsidRDefault="00F73486" w:rsidP="00F73486">
      <w:pPr>
        <w:rPr>
          <w:rFonts w:ascii="Arial" w:hAnsi="Arial" w:cs="Arial"/>
          <w:color w:val="000000"/>
          <w:sz w:val="28"/>
          <w:szCs w:val="28"/>
          <w:lang w:eastAsia="ru-RU"/>
        </w:rPr>
      </w:pPr>
      <w:r w:rsidRPr="00E46350">
        <w:rPr>
          <w:rFonts w:ascii="Arial" w:hAnsi="Arial" w:cs="Arial"/>
          <w:color w:val="000000"/>
          <w:sz w:val="28"/>
          <w:szCs w:val="28"/>
          <w:lang w:eastAsia="ru-RU"/>
        </w:rPr>
        <w:t xml:space="preserve">г ) геометрический предмет </w:t>
      </w:r>
    </w:p>
    <w:p w:rsidR="00F73486" w:rsidRPr="00E46350" w:rsidRDefault="00F73486" w:rsidP="00F73486">
      <w:pPr>
        <w:rPr>
          <w:rFonts w:ascii="Arial" w:hAnsi="Arial" w:cs="Arial"/>
          <w:color w:val="000000"/>
          <w:sz w:val="28"/>
          <w:szCs w:val="28"/>
          <w:lang w:eastAsia="ru-RU"/>
        </w:rPr>
      </w:pPr>
      <w:r w:rsidRPr="00E46350">
        <w:rPr>
          <w:rFonts w:ascii="Arial" w:hAnsi="Arial" w:cs="Arial"/>
          <w:color w:val="000000"/>
          <w:sz w:val="28"/>
          <w:szCs w:val="28"/>
          <w:lang w:eastAsia="ru-RU"/>
        </w:rPr>
        <w:lastRenderedPageBreak/>
        <w:t>д) сочетание двух окружностей</w:t>
      </w:r>
    </w:p>
    <w:p w:rsidR="00F73486" w:rsidRDefault="00F73486" w:rsidP="00F73486">
      <w:pPr>
        <w:jc w:val="both"/>
        <w:rPr>
          <w:b/>
          <w:sz w:val="28"/>
          <w:szCs w:val="28"/>
          <w:lang w:eastAsia="ru-RU"/>
        </w:rPr>
      </w:pPr>
    </w:p>
    <w:p w:rsidR="00F73486" w:rsidRPr="00DA3BF1" w:rsidRDefault="00F73486" w:rsidP="00F73486">
      <w:pPr>
        <w:jc w:val="both"/>
        <w:rPr>
          <w:b/>
          <w:sz w:val="28"/>
          <w:szCs w:val="28"/>
          <w:lang w:eastAsia="ru-RU"/>
        </w:rPr>
      </w:pPr>
      <w:r>
        <w:rPr>
          <w:b/>
          <w:sz w:val="28"/>
          <w:szCs w:val="28"/>
          <w:lang w:eastAsia="ru-RU"/>
        </w:rPr>
        <w:t>8</w:t>
      </w:r>
      <w:r w:rsidRPr="00DA3BF1">
        <w:rPr>
          <w:b/>
          <w:sz w:val="28"/>
          <w:szCs w:val="28"/>
          <w:lang w:eastAsia="ru-RU"/>
        </w:rPr>
        <w:t>. Основное отличие технического рисунка от аксонометрической проекции:</w:t>
      </w:r>
    </w:p>
    <w:p w:rsidR="00F73486" w:rsidRPr="00DA3BF1" w:rsidRDefault="00F73486" w:rsidP="00F73486">
      <w:pPr>
        <w:jc w:val="both"/>
        <w:rPr>
          <w:b/>
          <w:sz w:val="28"/>
          <w:szCs w:val="28"/>
          <w:lang w:eastAsia="ru-RU"/>
        </w:rPr>
      </w:pPr>
    </w:p>
    <w:p w:rsidR="00F73486" w:rsidRPr="00DA3BF1" w:rsidRDefault="00F73486" w:rsidP="00F73486">
      <w:pPr>
        <w:jc w:val="both"/>
        <w:rPr>
          <w:sz w:val="28"/>
          <w:szCs w:val="28"/>
          <w:lang w:eastAsia="ru-RU"/>
        </w:rPr>
      </w:pPr>
      <w:r w:rsidRPr="00DA3BF1">
        <w:rPr>
          <w:b/>
          <w:sz w:val="28"/>
          <w:szCs w:val="28"/>
          <w:lang w:eastAsia="ru-RU"/>
        </w:rPr>
        <w:t>а</w:t>
      </w:r>
      <w:r w:rsidRPr="00DA3BF1">
        <w:rPr>
          <w:sz w:val="28"/>
          <w:szCs w:val="28"/>
          <w:lang w:eastAsia="ru-RU"/>
        </w:rPr>
        <w:t xml:space="preserve">) вид изображения                                      </w:t>
      </w:r>
    </w:p>
    <w:p w:rsidR="00F73486" w:rsidRPr="00DA3BF1" w:rsidRDefault="00F73486" w:rsidP="00F73486">
      <w:pPr>
        <w:jc w:val="both"/>
        <w:rPr>
          <w:sz w:val="28"/>
          <w:szCs w:val="28"/>
          <w:lang w:eastAsia="ru-RU"/>
        </w:rPr>
      </w:pPr>
    </w:p>
    <w:p w:rsidR="00F73486" w:rsidRPr="00DA3BF1" w:rsidRDefault="00F73486" w:rsidP="00F73486">
      <w:pPr>
        <w:jc w:val="both"/>
        <w:rPr>
          <w:sz w:val="28"/>
          <w:szCs w:val="28"/>
          <w:lang w:eastAsia="ru-RU"/>
        </w:rPr>
      </w:pPr>
      <w:r w:rsidRPr="00DA3BF1">
        <w:rPr>
          <w:sz w:val="28"/>
          <w:szCs w:val="28"/>
          <w:lang w:eastAsia="ru-RU"/>
        </w:rPr>
        <w:t>б) способ изображения</w:t>
      </w:r>
    </w:p>
    <w:p w:rsidR="00F73486" w:rsidRPr="00DA3BF1" w:rsidRDefault="00F73486" w:rsidP="00F73486">
      <w:pPr>
        <w:jc w:val="both"/>
        <w:rPr>
          <w:sz w:val="28"/>
          <w:szCs w:val="28"/>
          <w:lang w:eastAsia="ru-RU"/>
        </w:rPr>
      </w:pPr>
      <w:r w:rsidRPr="00DA3BF1">
        <w:rPr>
          <w:sz w:val="28"/>
          <w:szCs w:val="28"/>
          <w:lang w:eastAsia="ru-RU"/>
        </w:rPr>
        <w:t>в) количество изображений</w:t>
      </w:r>
    </w:p>
    <w:p w:rsidR="00F73486" w:rsidRPr="00DA3BF1" w:rsidRDefault="00F73486" w:rsidP="00F73486">
      <w:pPr>
        <w:jc w:val="both"/>
        <w:rPr>
          <w:sz w:val="28"/>
          <w:szCs w:val="28"/>
          <w:lang w:eastAsia="ru-RU"/>
        </w:rPr>
      </w:pPr>
    </w:p>
    <w:p w:rsidR="00F73486" w:rsidRPr="00DA3BF1" w:rsidRDefault="00F73486" w:rsidP="00F73486">
      <w:pPr>
        <w:jc w:val="both"/>
        <w:rPr>
          <w:sz w:val="28"/>
          <w:szCs w:val="28"/>
          <w:lang w:eastAsia="ru-RU"/>
        </w:rPr>
      </w:pPr>
      <w:r w:rsidRPr="00DA3BF1">
        <w:rPr>
          <w:sz w:val="28"/>
          <w:szCs w:val="28"/>
          <w:lang w:eastAsia="ru-RU"/>
        </w:rPr>
        <w:t>г) размеры</w:t>
      </w:r>
    </w:p>
    <w:p w:rsidR="00F73486" w:rsidRDefault="00F73486" w:rsidP="00F73486">
      <w:pPr>
        <w:jc w:val="both"/>
        <w:rPr>
          <w:sz w:val="28"/>
          <w:szCs w:val="28"/>
          <w:lang w:eastAsia="ru-RU"/>
        </w:rPr>
      </w:pPr>
    </w:p>
    <w:p w:rsidR="00F73486" w:rsidRDefault="00F73486" w:rsidP="00F73486">
      <w:pPr>
        <w:jc w:val="both"/>
        <w:rPr>
          <w:b/>
          <w:sz w:val="28"/>
          <w:szCs w:val="28"/>
          <w:lang w:eastAsia="ru-RU"/>
        </w:rPr>
      </w:pPr>
      <w:r>
        <w:rPr>
          <w:b/>
          <w:sz w:val="28"/>
          <w:szCs w:val="28"/>
          <w:lang w:eastAsia="ru-RU"/>
        </w:rPr>
        <w:t>9. На каком чертеже правильно проставлен размер радиуса окружности?</w:t>
      </w:r>
    </w:p>
    <w:p w:rsidR="00F73486" w:rsidRDefault="00F73486" w:rsidP="00F73486">
      <w:pPr>
        <w:jc w:val="both"/>
        <w:rPr>
          <w:b/>
          <w:sz w:val="28"/>
          <w:szCs w:val="28"/>
          <w:lang w:eastAsia="ru-RU"/>
        </w:rPr>
      </w:pPr>
      <w:r>
        <w:rPr>
          <w:b/>
          <w:noProof/>
          <w:sz w:val="28"/>
          <w:szCs w:val="28"/>
          <w:lang w:eastAsia="ru-RU"/>
        </w:rPr>
        <w:drawing>
          <wp:inline distT="0" distB="0" distL="0" distR="0">
            <wp:extent cx="5600700" cy="923925"/>
            <wp:effectExtent l="19050" t="0" r="0" b="0"/>
            <wp:docPr id="2608"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05" cstate="print"/>
                    <a:srcRect/>
                    <a:stretch>
                      <a:fillRect/>
                    </a:stretch>
                  </pic:blipFill>
                  <pic:spPr bwMode="auto">
                    <a:xfrm>
                      <a:off x="0" y="0"/>
                      <a:ext cx="5600700" cy="923925"/>
                    </a:xfrm>
                    <a:prstGeom prst="rect">
                      <a:avLst/>
                    </a:prstGeom>
                    <a:noFill/>
                    <a:ln w="9525">
                      <a:noFill/>
                      <a:miter lim="800000"/>
                      <a:headEnd/>
                      <a:tailEnd/>
                    </a:ln>
                  </pic:spPr>
                </pic:pic>
              </a:graphicData>
            </a:graphic>
          </wp:inline>
        </w:drawing>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Pr="00A92D7C" w:rsidRDefault="00F73486" w:rsidP="00F73486">
      <w:pPr>
        <w:jc w:val="both"/>
        <w:rPr>
          <w:sz w:val="28"/>
          <w:szCs w:val="28"/>
          <w:lang w:eastAsia="ru-RU"/>
        </w:rPr>
      </w:pPr>
      <w:r w:rsidRPr="00A92D7C">
        <w:rPr>
          <w:sz w:val="28"/>
          <w:szCs w:val="28"/>
          <w:lang w:eastAsia="ru-RU"/>
        </w:rPr>
        <w:t xml:space="preserve">а) </w:t>
      </w:r>
      <w:r>
        <w:rPr>
          <w:sz w:val="28"/>
          <w:szCs w:val="28"/>
          <w:lang w:eastAsia="ru-RU"/>
        </w:rPr>
        <w:t>3</w:t>
      </w:r>
    </w:p>
    <w:p w:rsidR="00F73486" w:rsidRPr="00A92D7C" w:rsidRDefault="00F73486" w:rsidP="00F73486">
      <w:pPr>
        <w:jc w:val="both"/>
        <w:rPr>
          <w:sz w:val="28"/>
          <w:szCs w:val="28"/>
          <w:lang w:eastAsia="ru-RU"/>
        </w:rPr>
      </w:pPr>
      <w:r w:rsidRPr="00A92D7C">
        <w:rPr>
          <w:sz w:val="28"/>
          <w:szCs w:val="28"/>
          <w:lang w:eastAsia="ru-RU"/>
        </w:rPr>
        <w:t xml:space="preserve">б) </w:t>
      </w:r>
      <w:r>
        <w:rPr>
          <w:sz w:val="28"/>
          <w:szCs w:val="28"/>
          <w:lang w:eastAsia="ru-RU"/>
        </w:rPr>
        <w:t>2</w:t>
      </w:r>
    </w:p>
    <w:p w:rsidR="00F73486" w:rsidRPr="00A92D7C" w:rsidRDefault="00F73486" w:rsidP="00F73486">
      <w:pPr>
        <w:jc w:val="both"/>
        <w:rPr>
          <w:sz w:val="28"/>
          <w:szCs w:val="28"/>
          <w:lang w:eastAsia="ru-RU"/>
        </w:rPr>
      </w:pPr>
      <w:r w:rsidRPr="00A92D7C">
        <w:rPr>
          <w:sz w:val="28"/>
          <w:szCs w:val="28"/>
          <w:lang w:eastAsia="ru-RU"/>
        </w:rPr>
        <w:t xml:space="preserve">в) </w:t>
      </w:r>
      <w:r>
        <w:rPr>
          <w:sz w:val="28"/>
          <w:szCs w:val="28"/>
          <w:lang w:eastAsia="ru-RU"/>
        </w:rPr>
        <w:t>4</w:t>
      </w:r>
    </w:p>
    <w:p w:rsidR="00F73486" w:rsidRPr="00A92D7C" w:rsidRDefault="00F73486" w:rsidP="00F73486">
      <w:pPr>
        <w:jc w:val="both"/>
        <w:rPr>
          <w:sz w:val="28"/>
          <w:szCs w:val="28"/>
          <w:lang w:eastAsia="ru-RU"/>
        </w:rPr>
      </w:pPr>
      <w:r w:rsidRPr="00A92D7C">
        <w:rPr>
          <w:sz w:val="28"/>
          <w:szCs w:val="28"/>
          <w:lang w:eastAsia="ru-RU"/>
        </w:rPr>
        <w:t xml:space="preserve">г) </w:t>
      </w:r>
      <w:r>
        <w:rPr>
          <w:sz w:val="28"/>
          <w:szCs w:val="28"/>
          <w:lang w:eastAsia="ru-RU"/>
        </w:rPr>
        <w:t>1</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sidRPr="004A168D">
        <w:rPr>
          <w:b/>
          <w:sz w:val="28"/>
          <w:szCs w:val="28"/>
          <w:lang w:eastAsia="ru-RU"/>
        </w:rPr>
        <w:t>10.</w:t>
      </w:r>
      <w:r>
        <w:rPr>
          <w:b/>
          <w:sz w:val="28"/>
          <w:szCs w:val="28"/>
          <w:lang w:eastAsia="ru-RU"/>
        </w:rPr>
        <w:t xml:space="preserve"> </w:t>
      </w:r>
      <w:r w:rsidRPr="00E703CD">
        <w:rPr>
          <w:b/>
          <w:sz w:val="28"/>
          <w:szCs w:val="28"/>
          <w:lang w:eastAsia="ru-RU"/>
        </w:rPr>
        <w:t>Какие размеры имеет лист формата А4:</w:t>
      </w:r>
    </w:p>
    <w:p w:rsidR="00F73486" w:rsidRPr="00E703CD" w:rsidRDefault="00F73486" w:rsidP="00F73486">
      <w:pPr>
        <w:jc w:val="both"/>
        <w:rPr>
          <w:b/>
          <w:sz w:val="28"/>
          <w:szCs w:val="28"/>
          <w:lang w:eastAsia="ru-RU"/>
        </w:rPr>
      </w:pPr>
    </w:p>
    <w:p w:rsidR="00F73486" w:rsidRDefault="00F73486" w:rsidP="00F73486">
      <w:pPr>
        <w:jc w:val="both"/>
        <w:rPr>
          <w:b/>
          <w:sz w:val="28"/>
          <w:szCs w:val="28"/>
          <w:lang w:eastAsia="ru-RU"/>
        </w:rPr>
      </w:pPr>
      <w:r w:rsidRPr="00E703CD">
        <w:rPr>
          <w:b/>
          <w:sz w:val="28"/>
          <w:szCs w:val="28"/>
          <w:lang w:eastAsia="ru-RU"/>
        </w:rPr>
        <w:lastRenderedPageBreak/>
        <w:t xml:space="preserve">а) 297х210; </w:t>
      </w:r>
    </w:p>
    <w:p w:rsidR="00F73486" w:rsidRDefault="00F73486" w:rsidP="00F73486">
      <w:pPr>
        <w:jc w:val="both"/>
        <w:rPr>
          <w:b/>
          <w:sz w:val="28"/>
          <w:szCs w:val="28"/>
          <w:lang w:eastAsia="ru-RU"/>
        </w:rPr>
      </w:pPr>
      <w:r>
        <w:rPr>
          <w:b/>
          <w:sz w:val="28"/>
          <w:szCs w:val="28"/>
          <w:lang w:eastAsia="ru-RU"/>
        </w:rPr>
        <w:t>б</w:t>
      </w:r>
      <w:r w:rsidRPr="00E703CD">
        <w:rPr>
          <w:b/>
          <w:sz w:val="28"/>
          <w:szCs w:val="28"/>
          <w:lang w:eastAsia="ru-RU"/>
        </w:rPr>
        <w:t xml:space="preserve">) 140х270; </w:t>
      </w:r>
    </w:p>
    <w:p w:rsidR="00F73486" w:rsidRDefault="00F73486" w:rsidP="00F73486">
      <w:pPr>
        <w:jc w:val="both"/>
        <w:rPr>
          <w:b/>
          <w:sz w:val="28"/>
          <w:szCs w:val="28"/>
          <w:lang w:eastAsia="ru-RU"/>
        </w:rPr>
      </w:pPr>
      <w:r>
        <w:rPr>
          <w:b/>
          <w:sz w:val="28"/>
          <w:szCs w:val="28"/>
          <w:lang w:eastAsia="ru-RU"/>
        </w:rPr>
        <w:t>в</w:t>
      </w:r>
      <w:r w:rsidRPr="00E703CD">
        <w:rPr>
          <w:b/>
          <w:sz w:val="28"/>
          <w:szCs w:val="28"/>
          <w:lang w:eastAsia="ru-RU"/>
        </w:rPr>
        <w:t xml:space="preserve">) 190х297 </w:t>
      </w:r>
    </w:p>
    <w:p w:rsidR="00F73486" w:rsidRDefault="00F73486" w:rsidP="00F73486">
      <w:pPr>
        <w:jc w:val="both"/>
        <w:rPr>
          <w:b/>
          <w:sz w:val="28"/>
          <w:szCs w:val="28"/>
          <w:lang w:eastAsia="ru-RU"/>
        </w:rPr>
      </w:pPr>
      <w:r>
        <w:rPr>
          <w:b/>
          <w:sz w:val="28"/>
          <w:szCs w:val="28"/>
          <w:lang w:eastAsia="ru-RU"/>
        </w:rPr>
        <w:t>г</w:t>
      </w:r>
      <w:r w:rsidRPr="00E703CD">
        <w:rPr>
          <w:b/>
          <w:sz w:val="28"/>
          <w:szCs w:val="28"/>
          <w:lang w:eastAsia="ru-RU"/>
        </w:rPr>
        <w:t xml:space="preserve">) 254х210 </w:t>
      </w:r>
    </w:p>
    <w:p w:rsidR="00F73486" w:rsidRDefault="00F73486" w:rsidP="00F73486">
      <w:pPr>
        <w:jc w:val="both"/>
        <w:rPr>
          <w:b/>
          <w:sz w:val="28"/>
          <w:szCs w:val="28"/>
          <w:lang w:eastAsia="ru-RU"/>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rPr>
          <w:sz w:val="28"/>
          <w:szCs w:val="28"/>
          <w:highlight w:val="yellow"/>
        </w:rPr>
      </w:pPr>
    </w:p>
    <w:p w:rsidR="00F73486" w:rsidRDefault="00F73486" w:rsidP="00F73486">
      <w:pPr>
        <w:jc w:val="right"/>
        <w:rPr>
          <w:sz w:val="28"/>
          <w:szCs w:val="28"/>
        </w:rPr>
      </w:pPr>
    </w:p>
    <w:p w:rsidR="00F73486" w:rsidRDefault="00F73486" w:rsidP="00F73486">
      <w:pPr>
        <w:jc w:val="right"/>
        <w:rPr>
          <w:sz w:val="28"/>
          <w:szCs w:val="28"/>
        </w:rPr>
      </w:pPr>
    </w:p>
    <w:p w:rsidR="00F73486" w:rsidRDefault="00F73486" w:rsidP="00F73486">
      <w:pPr>
        <w:jc w:val="right"/>
        <w:rPr>
          <w:sz w:val="28"/>
          <w:szCs w:val="28"/>
        </w:rPr>
      </w:pPr>
    </w:p>
    <w:p w:rsidR="00F73486" w:rsidRDefault="00F73486" w:rsidP="00F73486">
      <w:pPr>
        <w:jc w:val="right"/>
        <w:rPr>
          <w:sz w:val="28"/>
          <w:szCs w:val="28"/>
        </w:rPr>
      </w:pPr>
      <w:r w:rsidRPr="00E26254">
        <w:rPr>
          <w:sz w:val="28"/>
          <w:szCs w:val="28"/>
        </w:rPr>
        <w:t>Пре</w:t>
      </w:r>
      <w:r>
        <w:rPr>
          <w:sz w:val="28"/>
          <w:szCs w:val="28"/>
        </w:rPr>
        <w:t>подаватель ______________</w:t>
      </w:r>
    </w:p>
    <w:p w:rsidR="00F73486" w:rsidRDefault="00F73486" w:rsidP="00F73486">
      <w:pPr>
        <w:jc w:val="right"/>
        <w:rPr>
          <w:sz w:val="28"/>
          <w:szCs w:val="28"/>
        </w:rPr>
      </w:pPr>
    </w:p>
    <w:p w:rsidR="00F73486" w:rsidRDefault="00F73486" w:rsidP="00F73486">
      <w:pPr>
        <w:jc w:val="right"/>
        <w:rPr>
          <w:sz w:val="28"/>
          <w:szCs w:val="28"/>
        </w:rPr>
      </w:pPr>
    </w:p>
    <w:p w:rsidR="00F73486" w:rsidRDefault="00F73486" w:rsidP="00F73486">
      <w:pPr>
        <w:jc w:val="right"/>
        <w:rPr>
          <w:sz w:val="28"/>
          <w:szCs w:val="28"/>
        </w:rPr>
      </w:pPr>
    </w:p>
    <w:p w:rsidR="00F73486" w:rsidRDefault="00F73486" w:rsidP="00F73486">
      <w:pPr>
        <w:jc w:val="right"/>
        <w:rPr>
          <w:sz w:val="28"/>
          <w:szCs w:val="28"/>
        </w:rPr>
      </w:pPr>
    </w:p>
    <w:p w:rsidR="00F73486" w:rsidRDefault="00F73486" w:rsidP="00F73486">
      <w:pPr>
        <w:rPr>
          <w:sz w:val="28"/>
          <w:szCs w:val="28"/>
        </w:rPr>
      </w:pPr>
      <w:r>
        <w:rPr>
          <w:sz w:val="28"/>
          <w:szCs w:val="28"/>
        </w:rPr>
        <w:t>Ответы: 1-г, 2-в, 3-в, 4-б, 5-призма, конус; 6-в, 7-д, 8-б,9-в, 10-а</w:t>
      </w:r>
    </w:p>
    <w:p w:rsidR="00F73486" w:rsidRDefault="00F73486" w:rsidP="00F73486">
      <w:pPr>
        <w:jc w:val="right"/>
        <w:rPr>
          <w:sz w:val="28"/>
          <w:szCs w:val="28"/>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F73486" w:rsidRPr="00C0180E" w:rsidTr="001E1A16">
        <w:tblPrEx>
          <w:tblCellMar>
            <w:top w:w="0" w:type="dxa"/>
            <w:bottom w:w="0" w:type="dxa"/>
          </w:tblCellMar>
        </w:tblPrEx>
        <w:trPr>
          <w:trHeight w:val="1745"/>
          <w:jc w:val="center"/>
        </w:trPr>
        <w:tc>
          <w:tcPr>
            <w:tcW w:w="3621" w:type="dxa"/>
          </w:tcPr>
          <w:p w:rsidR="00F73486" w:rsidRPr="000B740D" w:rsidRDefault="00F73486" w:rsidP="001E1A16">
            <w:pPr>
              <w:jc w:val="center"/>
              <w:rPr>
                <w:rFonts w:eastAsia="Calibri"/>
                <w:sz w:val="24"/>
                <w:szCs w:val="24"/>
              </w:rPr>
            </w:pPr>
            <w:r w:rsidRPr="000B740D">
              <w:rPr>
                <w:rFonts w:eastAsia="Calibri"/>
                <w:sz w:val="24"/>
                <w:szCs w:val="24"/>
              </w:rPr>
              <w:t>СОГЛАСОВАНО</w:t>
            </w:r>
          </w:p>
          <w:p w:rsidR="00F73486" w:rsidRPr="000B740D" w:rsidRDefault="00F73486" w:rsidP="001E1A16">
            <w:pPr>
              <w:rPr>
                <w:rFonts w:eastAsia="Calibri"/>
                <w:sz w:val="24"/>
                <w:szCs w:val="24"/>
              </w:rPr>
            </w:pPr>
            <w:r w:rsidRPr="000B740D">
              <w:rPr>
                <w:rFonts w:eastAsia="Calibri"/>
                <w:sz w:val="24"/>
                <w:szCs w:val="24"/>
              </w:rPr>
              <w:t>Зав. отделением</w:t>
            </w:r>
          </w:p>
          <w:p w:rsidR="00F73486" w:rsidRPr="000B740D" w:rsidRDefault="00F73486" w:rsidP="001E1A16">
            <w:pPr>
              <w:rPr>
                <w:rFonts w:eastAsia="Calibri"/>
                <w:sz w:val="24"/>
                <w:szCs w:val="24"/>
              </w:rPr>
            </w:pPr>
            <w:r w:rsidRPr="000B740D">
              <w:rPr>
                <w:sz w:val="24"/>
                <w:szCs w:val="24"/>
              </w:rPr>
              <w:t xml:space="preserve">                      Троценко И.В</w:t>
            </w:r>
          </w:p>
          <w:p w:rsidR="00F73486" w:rsidRPr="000B740D" w:rsidRDefault="00F73486" w:rsidP="001E1A16">
            <w:pPr>
              <w:rPr>
                <w:rFonts w:eastAsia="Calibri"/>
                <w:sz w:val="24"/>
                <w:szCs w:val="24"/>
              </w:rPr>
            </w:pPr>
            <w:r w:rsidRPr="000B740D">
              <w:rPr>
                <w:rFonts w:eastAsia="Calibri"/>
                <w:sz w:val="24"/>
                <w:szCs w:val="24"/>
              </w:rPr>
              <w:t xml:space="preserve">              </w:t>
            </w:r>
          </w:p>
          <w:p w:rsidR="00F73486" w:rsidRPr="007030AD" w:rsidRDefault="00F73486" w:rsidP="001E1A16">
            <w:pPr>
              <w:rPr>
                <w:sz w:val="28"/>
                <w:szCs w:val="28"/>
              </w:rPr>
            </w:pPr>
            <w:r w:rsidRPr="000B740D">
              <w:rPr>
                <w:sz w:val="24"/>
                <w:szCs w:val="24"/>
              </w:rPr>
              <w:t>«____»___________20____г.</w:t>
            </w:r>
          </w:p>
          <w:p w:rsidR="00F73486" w:rsidRPr="00C0180E" w:rsidRDefault="00F73486" w:rsidP="001E1A16">
            <w:pPr>
              <w:rPr>
                <w:rFonts w:eastAsia="Calibri"/>
                <w:sz w:val="28"/>
                <w:szCs w:val="28"/>
              </w:rPr>
            </w:pPr>
          </w:p>
        </w:tc>
        <w:tc>
          <w:tcPr>
            <w:tcW w:w="3513" w:type="dxa"/>
          </w:tcPr>
          <w:p w:rsidR="00F73486" w:rsidRPr="000B740D" w:rsidRDefault="00F73486" w:rsidP="001E1A16">
            <w:pPr>
              <w:jc w:val="center"/>
              <w:rPr>
                <w:sz w:val="24"/>
                <w:szCs w:val="24"/>
                <w:lang w:eastAsia="ru-RU"/>
              </w:rPr>
            </w:pPr>
            <w:r w:rsidRPr="000B740D">
              <w:rPr>
                <w:sz w:val="24"/>
                <w:szCs w:val="24"/>
                <w:lang w:eastAsia="ru-RU"/>
              </w:rPr>
              <w:t xml:space="preserve">Задание № </w:t>
            </w:r>
            <w:r>
              <w:rPr>
                <w:sz w:val="24"/>
                <w:szCs w:val="24"/>
                <w:lang w:eastAsia="ru-RU"/>
              </w:rPr>
              <w:t>8</w:t>
            </w:r>
          </w:p>
          <w:p w:rsidR="00F73486" w:rsidRPr="000B740D" w:rsidRDefault="00F73486" w:rsidP="001E1A16">
            <w:pPr>
              <w:rPr>
                <w:rFonts w:eastAsia="Calibri"/>
                <w:sz w:val="24"/>
                <w:szCs w:val="24"/>
              </w:rPr>
            </w:pPr>
            <w:r w:rsidRPr="000B740D">
              <w:rPr>
                <w:rFonts w:eastAsia="Calibri"/>
                <w:sz w:val="24"/>
                <w:szCs w:val="24"/>
              </w:rPr>
              <w:t xml:space="preserve">По дисциплине 0Д15«Черчение» </w:t>
            </w:r>
          </w:p>
          <w:p w:rsidR="00F73486" w:rsidRPr="000B740D" w:rsidRDefault="00F73486" w:rsidP="001E1A16">
            <w:pPr>
              <w:rPr>
                <w:rFonts w:eastAsia="Calibri"/>
                <w:sz w:val="24"/>
                <w:szCs w:val="24"/>
              </w:rPr>
            </w:pPr>
          </w:p>
          <w:p w:rsidR="00F73486" w:rsidRDefault="00F73486" w:rsidP="001E1A16">
            <w:pPr>
              <w:rPr>
                <w:rFonts w:eastAsia="Calibri"/>
                <w:sz w:val="24"/>
                <w:szCs w:val="24"/>
                <w:lang w:val="en-US"/>
              </w:rPr>
            </w:pPr>
            <w:r>
              <w:rPr>
                <w:rFonts w:eastAsia="Calibri"/>
                <w:sz w:val="24"/>
                <w:szCs w:val="24"/>
              </w:rPr>
              <w:t>Группа</w:t>
            </w:r>
            <w:r w:rsidRPr="000B740D">
              <w:rPr>
                <w:rFonts w:eastAsia="Calibri"/>
                <w:sz w:val="24"/>
                <w:szCs w:val="24"/>
              </w:rPr>
              <w:t xml:space="preserve">: </w:t>
            </w:r>
            <w:r>
              <w:rPr>
                <w:rFonts w:eastAsia="Calibri"/>
                <w:sz w:val="24"/>
                <w:szCs w:val="24"/>
                <w:lang w:val="en-US"/>
              </w:rPr>
              <w:t>УД-1</w:t>
            </w:r>
          </w:p>
          <w:p w:rsidR="00F73486" w:rsidRPr="00C0180E" w:rsidRDefault="00F73486" w:rsidP="001E1A16">
            <w:pPr>
              <w:rPr>
                <w:rFonts w:eastAsia="Calibri"/>
                <w:sz w:val="28"/>
                <w:szCs w:val="28"/>
              </w:rPr>
            </w:pPr>
            <w:r>
              <w:rPr>
                <w:rFonts w:eastAsia="Calibri"/>
                <w:sz w:val="24"/>
                <w:szCs w:val="24"/>
              </w:rPr>
              <w:t>2 семестр</w:t>
            </w:r>
          </w:p>
        </w:tc>
        <w:tc>
          <w:tcPr>
            <w:tcW w:w="3489" w:type="dxa"/>
          </w:tcPr>
          <w:p w:rsidR="00F73486" w:rsidRPr="000B740D" w:rsidRDefault="00F73486" w:rsidP="001E1A16">
            <w:pPr>
              <w:contextualSpacing/>
              <w:jc w:val="center"/>
              <w:rPr>
                <w:sz w:val="24"/>
                <w:szCs w:val="24"/>
              </w:rPr>
            </w:pPr>
            <w:r w:rsidRPr="000B740D">
              <w:rPr>
                <w:sz w:val="24"/>
                <w:szCs w:val="24"/>
              </w:rPr>
              <w:t>УТВЕРЖДАЮ</w:t>
            </w:r>
          </w:p>
          <w:p w:rsidR="00F73486" w:rsidRPr="000B740D" w:rsidRDefault="00F73486" w:rsidP="001E1A16">
            <w:pPr>
              <w:contextualSpacing/>
              <w:jc w:val="center"/>
              <w:rPr>
                <w:sz w:val="24"/>
                <w:szCs w:val="24"/>
              </w:rPr>
            </w:pPr>
          </w:p>
          <w:p w:rsidR="00F73486" w:rsidRPr="000B740D" w:rsidRDefault="00F73486" w:rsidP="001E1A16">
            <w:pPr>
              <w:pStyle w:val="ab"/>
              <w:contextualSpacing/>
            </w:pPr>
            <w:r w:rsidRPr="000B740D">
              <w:t>Зам.директора по УПР работе</w:t>
            </w:r>
            <w:r w:rsidRPr="000B740D">
              <w:br/>
              <w:t xml:space="preserve"> </w:t>
            </w:r>
          </w:p>
          <w:p w:rsidR="00F73486" w:rsidRPr="000B740D" w:rsidRDefault="00F73486" w:rsidP="001E1A16">
            <w:pPr>
              <w:contextualSpacing/>
              <w:rPr>
                <w:sz w:val="24"/>
                <w:szCs w:val="24"/>
              </w:rPr>
            </w:pPr>
            <w:r w:rsidRPr="000B740D">
              <w:rPr>
                <w:sz w:val="24"/>
                <w:szCs w:val="24"/>
              </w:rPr>
              <w:t>________________ Минко Н.О.</w:t>
            </w:r>
          </w:p>
          <w:p w:rsidR="00F73486" w:rsidRPr="000B740D" w:rsidRDefault="00F73486" w:rsidP="001E1A16">
            <w:pPr>
              <w:rPr>
                <w:sz w:val="24"/>
                <w:szCs w:val="24"/>
              </w:rPr>
            </w:pPr>
            <w:r w:rsidRPr="000B740D">
              <w:rPr>
                <w:sz w:val="24"/>
                <w:szCs w:val="24"/>
              </w:rPr>
              <w:t>«____»___________20____г.</w:t>
            </w:r>
          </w:p>
          <w:p w:rsidR="00F73486" w:rsidRPr="00C0180E" w:rsidRDefault="00F73486" w:rsidP="001E1A16">
            <w:pPr>
              <w:rPr>
                <w:rFonts w:eastAsia="Calibri"/>
                <w:sz w:val="28"/>
                <w:szCs w:val="28"/>
              </w:rPr>
            </w:pPr>
          </w:p>
        </w:tc>
      </w:tr>
    </w:tbl>
    <w:p w:rsidR="00F73486" w:rsidRPr="002429D1" w:rsidRDefault="00F73486" w:rsidP="00F73486">
      <w:pPr>
        <w:rPr>
          <w:color w:val="000000"/>
          <w:sz w:val="28"/>
          <w:szCs w:val="28"/>
        </w:rPr>
      </w:pPr>
    </w:p>
    <w:p w:rsidR="00F73486" w:rsidRDefault="00F73486" w:rsidP="00F73486">
      <w:pPr>
        <w:jc w:val="right"/>
        <w:rPr>
          <w:sz w:val="28"/>
          <w:szCs w:val="28"/>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rFonts w:ascii="Verdana" w:hAnsi="Verdana"/>
          <w:b/>
          <w:color w:val="2B2B2B"/>
          <w:sz w:val="24"/>
          <w:szCs w:val="24"/>
          <w:lang w:eastAsia="ru-RU"/>
        </w:rPr>
      </w:pPr>
      <w:r>
        <w:rPr>
          <w:rFonts w:ascii="Verdana" w:hAnsi="Verdana"/>
          <w:b/>
          <w:color w:val="2B2B2B"/>
          <w:sz w:val="24"/>
          <w:szCs w:val="24"/>
          <w:lang w:eastAsia="ru-RU"/>
        </w:rPr>
        <w:t xml:space="preserve">1. </w:t>
      </w:r>
      <w:r w:rsidRPr="00AF3AF0">
        <w:rPr>
          <w:rFonts w:ascii="Verdana" w:hAnsi="Verdana"/>
          <w:b/>
          <w:color w:val="2B2B2B"/>
          <w:sz w:val="24"/>
          <w:szCs w:val="24"/>
          <w:lang w:eastAsia="ru-RU"/>
        </w:rPr>
        <w:t>Какая линия  применяется для изображения длинных линий обрыва?</w:t>
      </w:r>
    </w:p>
    <w:p w:rsidR="00F73486" w:rsidRPr="00AF3AF0" w:rsidRDefault="00F73486" w:rsidP="00F73486">
      <w:pPr>
        <w:jc w:val="both"/>
        <w:rPr>
          <w:rFonts w:ascii="Verdana" w:hAnsi="Verdana"/>
          <w:b/>
          <w:color w:val="2B2B2B"/>
          <w:sz w:val="24"/>
          <w:szCs w:val="24"/>
          <w:lang w:eastAsia="ru-RU"/>
        </w:rPr>
      </w:pPr>
    </w:p>
    <w:p w:rsidR="00F73486" w:rsidRPr="00C56028" w:rsidRDefault="00F73486" w:rsidP="00F73486">
      <w:pPr>
        <w:pStyle w:val="a3"/>
        <w:shd w:val="clear" w:color="auto" w:fill="FFFFFF"/>
        <w:spacing w:before="0" w:beforeAutospacing="0" w:after="300" w:afterAutospacing="0"/>
        <w:rPr>
          <w:rFonts w:ascii="Verdana" w:hAnsi="Verdana"/>
          <w:color w:val="2B2B2B"/>
        </w:rPr>
      </w:pPr>
      <w:r w:rsidRPr="00C56028">
        <w:rPr>
          <w:rFonts w:ascii="Verdana" w:hAnsi="Verdana"/>
          <w:color w:val="2B2B2B"/>
        </w:rPr>
        <w:t>а) штрихпунктирная тонкая;</w:t>
      </w:r>
    </w:p>
    <w:p w:rsidR="00F73486" w:rsidRPr="00C56028" w:rsidRDefault="00F73486" w:rsidP="00F73486">
      <w:pPr>
        <w:pStyle w:val="a3"/>
        <w:shd w:val="clear" w:color="auto" w:fill="FFFFFF"/>
        <w:spacing w:before="0" w:beforeAutospacing="0" w:after="300" w:afterAutospacing="0"/>
        <w:rPr>
          <w:rFonts w:ascii="Verdana" w:hAnsi="Verdana"/>
          <w:color w:val="2B2B2B"/>
        </w:rPr>
      </w:pPr>
      <w:r>
        <w:rPr>
          <w:rFonts w:ascii="Verdana" w:hAnsi="Verdana"/>
          <w:color w:val="2B2B2B"/>
        </w:rPr>
        <w:t>б) сплошная тонкая с изломами;</w:t>
      </w:r>
    </w:p>
    <w:p w:rsidR="00F73486" w:rsidRPr="00C56028" w:rsidRDefault="00F73486" w:rsidP="00F73486">
      <w:pPr>
        <w:pStyle w:val="a3"/>
        <w:shd w:val="clear" w:color="auto" w:fill="FFFFFF"/>
        <w:spacing w:before="0" w:beforeAutospacing="0" w:after="300" w:afterAutospacing="0"/>
        <w:rPr>
          <w:rFonts w:ascii="Verdana" w:hAnsi="Verdana"/>
          <w:color w:val="2B2B2B"/>
        </w:rPr>
      </w:pPr>
      <w:r w:rsidRPr="00C56028">
        <w:rPr>
          <w:rFonts w:ascii="Verdana" w:hAnsi="Verdana"/>
          <w:color w:val="2B2B2B"/>
        </w:rPr>
        <w:t>в) сплошная толстая основная;</w:t>
      </w:r>
    </w:p>
    <w:p w:rsidR="00F73486" w:rsidRDefault="00F73486" w:rsidP="00F73486">
      <w:pPr>
        <w:pStyle w:val="a3"/>
        <w:shd w:val="clear" w:color="auto" w:fill="FFFFFF"/>
        <w:spacing w:before="0" w:beforeAutospacing="0" w:after="300" w:afterAutospacing="0"/>
        <w:rPr>
          <w:rFonts w:ascii="Verdana" w:hAnsi="Verdana"/>
          <w:color w:val="2B2B2B"/>
        </w:rPr>
      </w:pPr>
      <w:r>
        <w:rPr>
          <w:rFonts w:ascii="Verdana" w:hAnsi="Verdana"/>
          <w:color w:val="2B2B2B"/>
        </w:rPr>
        <w:t>г) штриховая тонкая.</w:t>
      </w:r>
    </w:p>
    <w:p w:rsidR="00F73486" w:rsidRPr="00AF3AF0" w:rsidRDefault="00F73486" w:rsidP="00F73486">
      <w:pPr>
        <w:pStyle w:val="a3"/>
        <w:shd w:val="clear" w:color="auto" w:fill="FFFFFF"/>
        <w:spacing w:after="300"/>
        <w:rPr>
          <w:rFonts w:ascii="Verdana" w:hAnsi="Verdana"/>
          <w:b/>
          <w:color w:val="2B2B2B"/>
        </w:rPr>
      </w:pPr>
      <w:r>
        <w:rPr>
          <w:rFonts w:ascii="Verdana" w:hAnsi="Verdana"/>
          <w:b/>
          <w:color w:val="2B2B2B"/>
        </w:rPr>
        <w:t xml:space="preserve">2. </w:t>
      </w:r>
      <w:r w:rsidRPr="00AF3AF0">
        <w:rPr>
          <w:rFonts w:ascii="Verdana" w:hAnsi="Verdana"/>
          <w:b/>
          <w:color w:val="2B2B2B"/>
        </w:rPr>
        <w:t>Размерное число пишется возле размерной линии</w:t>
      </w:r>
    </w:p>
    <w:p w:rsidR="00F73486" w:rsidRDefault="00F73486" w:rsidP="00F73486">
      <w:pPr>
        <w:pStyle w:val="a3"/>
        <w:shd w:val="clear" w:color="auto" w:fill="FFFFFF"/>
        <w:spacing w:after="300"/>
        <w:rPr>
          <w:rFonts w:ascii="Verdana" w:hAnsi="Verdana"/>
          <w:color w:val="2B2B2B"/>
        </w:rPr>
      </w:pPr>
      <w:r w:rsidRPr="00AF3AF0">
        <w:rPr>
          <w:rFonts w:ascii="Verdana" w:hAnsi="Verdana"/>
          <w:color w:val="2B2B2B"/>
        </w:rPr>
        <w:t xml:space="preserve">а) справа сверху </w:t>
      </w:r>
      <w:r>
        <w:rPr>
          <w:rFonts w:ascii="Verdana" w:hAnsi="Verdana"/>
          <w:color w:val="2B2B2B"/>
        </w:rPr>
        <w:t xml:space="preserve"> </w:t>
      </w:r>
    </w:p>
    <w:p w:rsidR="00F73486" w:rsidRPr="00AF3AF0" w:rsidRDefault="00F73486" w:rsidP="00F73486">
      <w:pPr>
        <w:pStyle w:val="a3"/>
        <w:shd w:val="clear" w:color="auto" w:fill="FFFFFF"/>
        <w:spacing w:after="300"/>
        <w:rPr>
          <w:rFonts w:ascii="Verdana" w:hAnsi="Verdana"/>
          <w:color w:val="2B2B2B"/>
        </w:rPr>
      </w:pPr>
      <w:r w:rsidRPr="00AF3AF0">
        <w:rPr>
          <w:rFonts w:ascii="Verdana" w:hAnsi="Verdana"/>
          <w:color w:val="2B2B2B"/>
        </w:rPr>
        <w:t>б) посередине снизу</w:t>
      </w:r>
    </w:p>
    <w:p w:rsidR="00F73486" w:rsidRDefault="00F73486" w:rsidP="00F73486">
      <w:pPr>
        <w:pStyle w:val="a3"/>
        <w:shd w:val="clear" w:color="auto" w:fill="FFFFFF"/>
        <w:spacing w:before="0" w:beforeAutospacing="0" w:after="300" w:afterAutospacing="0"/>
        <w:rPr>
          <w:rFonts w:ascii="Verdana" w:hAnsi="Verdana"/>
          <w:color w:val="2B2B2B"/>
        </w:rPr>
      </w:pPr>
      <w:r w:rsidRPr="00AF3AF0">
        <w:rPr>
          <w:rFonts w:ascii="Verdana" w:hAnsi="Verdana"/>
          <w:color w:val="2B2B2B"/>
        </w:rPr>
        <w:t xml:space="preserve">в) посередине сверху </w:t>
      </w:r>
    </w:p>
    <w:p w:rsidR="00F73486" w:rsidRDefault="00F73486" w:rsidP="00F73486">
      <w:pPr>
        <w:pStyle w:val="a3"/>
        <w:shd w:val="clear" w:color="auto" w:fill="FFFFFF"/>
        <w:spacing w:before="0" w:beforeAutospacing="0" w:after="300" w:afterAutospacing="0"/>
        <w:rPr>
          <w:rFonts w:ascii="Verdana" w:hAnsi="Verdana"/>
          <w:color w:val="2B2B2B"/>
        </w:rPr>
      </w:pPr>
      <w:r w:rsidRPr="00AF3AF0">
        <w:rPr>
          <w:rFonts w:ascii="Verdana" w:hAnsi="Verdana"/>
          <w:color w:val="2B2B2B"/>
        </w:rPr>
        <w:t>г) справа снизу</w:t>
      </w:r>
    </w:p>
    <w:p w:rsidR="00F73486" w:rsidRDefault="00F73486" w:rsidP="00F73486">
      <w:pPr>
        <w:pStyle w:val="a3"/>
        <w:shd w:val="clear" w:color="auto" w:fill="FFFFFF"/>
        <w:spacing w:before="0" w:beforeAutospacing="0" w:after="375" w:afterAutospacing="0"/>
        <w:textAlignment w:val="baseline"/>
        <w:rPr>
          <w:rFonts w:ascii="Arial" w:hAnsi="Arial" w:cs="Arial"/>
          <w:color w:val="000000"/>
        </w:rPr>
      </w:pPr>
      <w:r>
        <w:rPr>
          <w:rFonts w:ascii="Arial" w:hAnsi="Arial" w:cs="Arial"/>
          <w:b/>
          <w:color w:val="000000"/>
        </w:rPr>
        <w:t xml:space="preserve">3. </w:t>
      </w:r>
      <w:r w:rsidRPr="004A4BC9">
        <w:rPr>
          <w:rFonts w:ascii="Arial" w:hAnsi="Arial" w:cs="Arial"/>
          <w:b/>
          <w:color w:val="000000"/>
        </w:rPr>
        <w:t>Буквой R обозначается</w:t>
      </w:r>
      <w:r>
        <w:rPr>
          <w:rFonts w:ascii="Arial" w:hAnsi="Arial" w:cs="Arial"/>
          <w:color w:val="000000"/>
        </w:rPr>
        <w:t>…</w:t>
      </w:r>
    </w:p>
    <w:p w:rsidR="00F73486" w:rsidRPr="009076CA" w:rsidRDefault="00F73486" w:rsidP="00F73486">
      <w:pPr>
        <w:pStyle w:val="a3"/>
        <w:shd w:val="clear" w:color="auto" w:fill="FFFFFF"/>
        <w:spacing w:before="0" w:beforeAutospacing="0" w:after="375" w:afterAutospacing="0"/>
        <w:textAlignment w:val="baseline"/>
        <w:rPr>
          <w:rFonts w:ascii="Arial" w:hAnsi="Arial" w:cs="Arial"/>
          <w:color w:val="000000"/>
        </w:rPr>
      </w:pPr>
      <w:r>
        <w:rPr>
          <w:rFonts w:ascii="Arial" w:hAnsi="Arial" w:cs="Arial"/>
          <w:color w:val="000000"/>
        </w:rPr>
        <w:t>а) расстояние между любыми двумя точками окружности;</w:t>
      </w:r>
      <w:r>
        <w:rPr>
          <w:rFonts w:ascii="Arial" w:hAnsi="Arial" w:cs="Arial"/>
          <w:color w:val="000000"/>
        </w:rPr>
        <w:br/>
        <w:t>б) расстояние между двумя наиболее удаленными противоположными точками;</w:t>
      </w:r>
      <w:r>
        <w:rPr>
          <w:rFonts w:ascii="Arial" w:hAnsi="Arial" w:cs="Arial"/>
          <w:color w:val="000000"/>
        </w:rPr>
        <w:br/>
        <w:t>в) расстояние от центра окружности до точки на ней.</w:t>
      </w:r>
    </w:p>
    <w:p w:rsidR="00F73486" w:rsidRPr="008B7163" w:rsidRDefault="00F73486" w:rsidP="00F73486">
      <w:pPr>
        <w:pStyle w:val="a3"/>
        <w:shd w:val="clear" w:color="auto" w:fill="FFFFFF"/>
        <w:spacing w:after="300"/>
        <w:rPr>
          <w:rFonts w:ascii="Verdana" w:hAnsi="Verdana"/>
          <w:color w:val="2B2B2B"/>
        </w:rPr>
      </w:pPr>
      <w:r>
        <w:rPr>
          <w:rFonts w:ascii="Verdana" w:hAnsi="Verdana"/>
          <w:b/>
          <w:color w:val="2B2B2B"/>
        </w:rPr>
        <w:t xml:space="preserve">4. </w:t>
      </w:r>
      <w:r w:rsidRPr="00463FE8">
        <w:rPr>
          <w:rFonts w:ascii="Verdana" w:hAnsi="Verdana"/>
          <w:b/>
          <w:color w:val="2B2B2B"/>
        </w:rPr>
        <w:t>Линии, между которыми выполняется линия со стрелками на концах,</w:t>
      </w:r>
      <w:r w:rsidRPr="008B7163">
        <w:rPr>
          <w:rFonts w:ascii="Verdana" w:hAnsi="Verdana"/>
          <w:color w:val="2B2B2B"/>
        </w:rPr>
        <w:t xml:space="preserve"> называются…</w:t>
      </w:r>
    </w:p>
    <w:p w:rsidR="00F73486" w:rsidRPr="008B7163" w:rsidRDefault="00F73486" w:rsidP="00F73486">
      <w:pPr>
        <w:pStyle w:val="a3"/>
        <w:shd w:val="clear" w:color="auto" w:fill="FFFFFF"/>
        <w:spacing w:after="300"/>
        <w:rPr>
          <w:rFonts w:ascii="Verdana" w:hAnsi="Verdana"/>
          <w:color w:val="2B2B2B"/>
        </w:rPr>
      </w:pPr>
    </w:p>
    <w:p w:rsidR="00F73486" w:rsidRPr="008B7163" w:rsidRDefault="00F73486" w:rsidP="00F73486">
      <w:pPr>
        <w:pStyle w:val="a3"/>
        <w:shd w:val="clear" w:color="auto" w:fill="FFFFFF"/>
        <w:spacing w:after="300"/>
        <w:rPr>
          <w:rFonts w:ascii="Verdana" w:hAnsi="Verdana"/>
          <w:color w:val="2B2B2B"/>
        </w:rPr>
      </w:pPr>
      <w:r>
        <w:rPr>
          <w:rFonts w:ascii="Verdana" w:hAnsi="Verdana"/>
          <w:color w:val="2B2B2B"/>
        </w:rPr>
        <w:t>а</w:t>
      </w:r>
      <w:r w:rsidRPr="008B7163">
        <w:rPr>
          <w:rFonts w:ascii="Verdana" w:hAnsi="Verdana"/>
          <w:color w:val="2B2B2B"/>
        </w:rPr>
        <w:t>) выносными;</w:t>
      </w:r>
    </w:p>
    <w:p w:rsidR="00F73486" w:rsidRPr="008B7163" w:rsidRDefault="00F73486" w:rsidP="00F73486">
      <w:pPr>
        <w:pStyle w:val="a3"/>
        <w:shd w:val="clear" w:color="auto" w:fill="FFFFFF"/>
        <w:spacing w:after="300"/>
        <w:rPr>
          <w:rFonts w:ascii="Verdana" w:hAnsi="Verdana"/>
          <w:color w:val="2B2B2B"/>
        </w:rPr>
      </w:pPr>
      <w:r>
        <w:rPr>
          <w:rFonts w:ascii="Verdana" w:hAnsi="Verdana"/>
          <w:color w:val="2B2B2B"/>
        </w:rPr>
        <w:t>б</w:t>
      </w:r>
      <w:r w:rsidRPr="008B7163">
        <w:rPr>
          <w:rFonts w:ascii="Verdana" w:hAnsi="Verdana"/>
          <w:color w:val="2B2B2B"/>
        </w:rPr>
        <w:t>) габаритными;</w:t>
      </w:r>
    </w:p>
    <w:p w:rsidR="00F73486" w:rsidRPr="00C56028" w:rsidRDefault="00F73486" w:rsidP="00F73486">
      <w:pPr>
        <w:pStyle w:val="a3"/>
        <w:shd w:val="clear" w:color="auto" w:fill="FFFFFF"/>
        <w:spacing w:before="0" w:beforeAutospacing="0" w:after="300" w:afterAutospacing="0"/>
        <w:rPr>
          <w:rFonts w:ascii="Verdana" w:hAnsi="Verdana"/>
          <w:color w:val="2B2B2B"/>
        </w:rPr>
      </w:pPr>
      <w:r>
        <w:rPr>
          <w:rFonts w:ascii="Verdana" w:hAnsi="Verdana"/>
          <w:color w:val="2B2B2B"/>
        </w:rPr>
        <w:t>в</w:t>
      </w:r>
      <w:r w:rsidRPr="008B7163">
        <w:rPr>
          <w:rFonts w:ascii="Verdana" w:hAnsi="Verdana"/>
          <w:color w:val="2B2B2B"/>
        </w:rPr>
        <w:t>) размерными.</w:t>
      </w:r>
    </w:p>
    <w:p w:rsidR="00F73486" w:rsidRDefault="00F73486" w:rsidP="00F73486">
      <w:pPr>
        <w:jc w:val="both"/>
        <w:rPr>
          <w:b/>
          <w:sz w:val="28"/>
          <w:szCs w:val="28"/>
          <w:lang w:eastAsia="ru-RU"/>
        </w:rPr>
      </w:pPr>
    </w:p>
    <w:p w:rsidR="00F73486" w:rsidRPr="00E703CD" w:rsidRDefault="00F73486" w:rsidP="00F73486">
      <w:pPr>
        <w:rPr>
          <w:rFonts w:eastAsia="Calibri"/>
          <w:b/>
        </w:rPr>
      </w:pPr>
      <w:r w:rsidRPr="00E703CD">
        <w:rPr>
          <w:rFonts w:eastAsia="Calibri"/>
          <w:b/>
          <w:sz w:val="28"/>
          <w:szCs w:val="28"/>
        </w:rPr>
        <w:t>5.</w:t>
      </w:r>
      <w:r w:rsidRPr="00E703CD">
        <w:rPr>
          <w:b/>
          <w:sz w:val="28"/>
          <w:szCs w:val="28"/>
        </w:rPr>
        <w:t xml:space="preserve"> Написать полное наименование указанных геометрических тел.</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noProof/>
          <w:sz w:val="28"/>
          <w:szCs w:val="28"/>
          <w:lang w:eastAsia="ru-RU"/>
        </w:rPr>
        <w:drawing>
          <wp:inline distT="0" distB="0" distL="0" distR="0">
            <wp:extent cx="1276350" cy="1647825"/>
            <wp:effectExtent l="19050" t="0" r="0" b="0"/>
            <wp:docPr id="2607"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06" cstate="print"/>
                    <a:srcRect/>
                    <a:stretch>
                      <a:fillRect/>
                    </a:stretch>
                  </pic:blipFill>
                  <pic:spPr bwMode="auto">
                    <a:xfrm>
                      <a:off x="0" y="0"/>
                      <a:ext cx="1276350" cy="1647825"/>
                    </a:xfrm>
                    <a:prstGeom prst="rect">
                      <a:avLst/>
                    </a:prstGeom>
                    <a:noFill/>
                    <a:ln w="9525">
                      <a:noFill/>
                      <a:miter lim="800000"/>
                      <a:headEnd/>
                      <a:tailEnd/>
                    </a:ln>
                  </pic:spPr>
                </pic:pic>
              </a:graphicData>
            </a:graphic>
          </wp:inline>
        </w:drawing>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 xml:space="preserve">6. </w:t>
      </w:r>
      <w:r w:rsidRPr="00E4575D">
        <w:rPr>
          <w:b/>
          <w:sz w:val="28"/>
          <w:szCs w:val="28"/>
          <w:lang w:eastAsia="ru-RU"/>
        </w:rPr>
        <w:t>Вид – это...</w:t>
      </w:r>
      <w:r w:rsidRPr="00E4575D">
        <w:rPr>
          <w:b/>
          <w:sz w:val="28"/>
          <w:szCs w:val="28"/>
          <w:lang w:eastAsia="ru-RU"/>
        </w:rPr>
        <w:tab/>
      </w:r>
    </w:p>
    <w:p w:rsidR="00F73486" w:rsidRPr="00E703CD" w:rsidRDefault="00F73486" w:rsidP="00F73486">
      <w:pPr>
        <w:pStyle w:val="a3"/>
        <w:shd w:val="clear" w:color="auto" w:fill="FFFFFF"/>
        <w:spacing w:after="300"/>
        <w:rPr>
          <w:rFonts w:ascii="Verdana" w:hAnsi="Verdana"/>
          <w:color w:val="2B2B2B"/>
          <w:sz w:val="28"/>
          <w:szCs w:val="28"/>
        </w:rPr>
      </w:pPr>
      <w:r w:rsidRPr="00E703CD">
        <w:rPr>
          <w:rFonts w:ascii="Verdana" w:hAnsi="Verdana"/>
          <w:color w:val="2B2B2B"/>
          <w:sz w:val="28"/>
          <w:szCs w:val="28"/>
        </w:rPr>
        <w:t>а)</w:t>
      </w:r>
      <w:r w:rsidRPr="00E703CD">
        <w:rPr>
          <w:sz w:val="28"/>
          <w:szCs w:val="28"/>
        </w:rPr>
        <w:t xml:space="preserve"> Изображение ребер и вершин предмета</w:t>
      </w:r>
      <w:r w:rsidRPr="00E703CD">
        <w:rPr>
          <w:rFonts w:ascii="Verdana" w:hAnsi="Verdana"/>
          <w:color w:val="2B2B2B"/>
          <w:sz w:val="28"/>
          <w:szCs w:val="28"/>
        </w:rPr>
        <w:t>;</w:t>
      </w:r>
    </w:p>
    <w:p w:rsidR="00F73486" w:rsidRPr="00E703CD" w:rsidRDefault="00F73486" w:rsidP="00F73486">
      <w:pPr>
        <w:pStyle w:val="a3"/>
        <w:shd w:val="clear" w:color="auto" w:fill="FFFFFF"/>
        <w:spacing w:after="300"/>
        <w:rPr>
          <w:rFonts w:ascii="Verdana" w:hAnsi="Verdana"/>
          <w:color w:val="2B2B2B"/>
          <w:sz w:val="28"/>
          <w:szCs w:val="28"/>
        </w:rPr>
      </w:pPr>
      <w:r w:rsidRPr="00E703CD">
        <w:rPr>
          <w:rFonts w:ascii="Verdana" w:hAnsi="Verdana"/>
          <w:color w:val="2B2B2B"/>
          <w:sz w:val="28"/>
          <w:szCs w:val="28"/>
        </w:rPr>
        <w:t>б)</w:t>
      </w:r>
      <w:r w:rsidRPr="00E703CD">
        <w:rPr>
          <w:sz w:val="28"/>
          <w:szCs w:val="28"/>
        </w:rPr>
        <w:t xml:space="preserve"> Изображение всего предмета</w:t>
      </w:r>
      <w:r w:rsidRPr="00E703CD">
        <w:rPr>
          <w:rFonts w:ascii="Verdana" w:hAnsi="Verdana"/>
          <w:color w:val="2B2B2B"/>
          <w:sz w:val="28"/>
          <w:szCs w:val="28"/>
        </w:rPr>
        <w:t>;</w:t>
      </w:r>
    </w:p>
    <w:p w:rsidR="00F73486" w:rsidRPr="00E703CD" w:rsidRDefault="00F73486" w:rsidP="00F73486">
      <w:pPr>
        <w:jc w:val="both"/>
        <w:rPr>
          <w:sz w:val="28"/>
          <w:szCs w:val="28"/>
          <w:lang w:eastAsia="ru-RU"/>
        </w:rPr>
      </w:pPr>
      <w:r w:rsidRPr="00E703CD">
        <w:rPr>
          <w:rFonts w:ascii="Verdana" w:hAnsi="Verdana"/>
          <w:color w:val="2B2B2B"/>
          <w:sz w:val="28"/>
          <w:szCs w:val="28"/>
        </w:rPr>
        <w:t>в)</w:t>
      </w:r>
      <w:r w:rsidRPr="00E703CD">
        <w:rPr>
          <w:sz w:val="28"/>
          <w:szCs w:val="28"/>
          <w:lang w:eastAsia="ru-RU"/>
        </w:rPr>
        <w:t xml:space="preserve"> Изображение одной его стороны</w:t>
      </w:r>
    </w:p>
    <w:p w:rsidR="00F73486" w:rsidRPr="00E703CD" w:rsidRDefault="00F73486" w:rsidP="00F73486">
      <w:pPr>
        <w:jc w:val="both"/>
        <w:rPr>
          <w:sz w:val="28"/>
          <w:szCs w:val="28"/>
          <w:lang w:eastAsia="ru-RU"/>
        </w:rPr>
      </w:pPr>
      <w:r w:rsidRPr="00E703CD">
        <w:rPr>
          <w:sz w:val="28"/>
          <w:szCs w:val="28"/>
          <w:lang w:eastAsia="ru-RU"/>
        </w:rPr>
        <w:tab/>
      </w:r>
    </w:p>
    <w:p w:rsidR="00F73486" w:rsidRPr="00E703CD" w:rsidRDefault="00F73486" w:rsidP="00F73486">
      <w:pPr>
        <w:jc w:val="both"/>
        <w:rPr>
          <w:sz w:val="28"/>
          <w:szCs w:val="28"/>
          <w:lang w:eastAsia="ru-RU"/>
        </w:rPr>
      </w:pPr>
      <w:r w:rsidRPr="00E703CD">
        <w:rPr>
          <w:sz w:val="28"/>
          <w:szCs w:val="28"/>
          <w:lang w:eastAsia="ru-RU"/>
        </w:rPr>
        <w:tab/>
      </w:r>
    </w:p>
    <w:p w:rsidR="00F73486" w:rsidRPr="005F291E" w:rsidRDefault="00F73486" w:rsidP="00F73486">
      <w:pPr>
        <w:rPr>
          <w:b/>
          <w:color w:val="000000"/>
          <w:sz w:val="28"/>
          <w:szCs w:val="28"/>
        </w:rPr>
      </w:pPr>
      <w:r>
        <w:rPr>
          <w:b/>
          <w:sz w:val="28"/>
          <w:szCs w:val="28"/>
          <w:lang w:eastAsia="ru-RU"/>
        </w:rPr>
        <w:t xml:space="preserve">7. </w:t>
      </w:r>
      <w:r w:rsidRPr="005F291E">
        <w:rPr>
          <w:b/>
          <w:color w:val="000000"/>
          <w:sz w:val="28"/>
          <w:szCs w:val="28"/>
        </w:rPr>
        <w:t>В каком виде аксонометрии выполнено изображение</w:t>
      </w:r>
      <w:r>
        <w:rPr>
          <w:b/>
          <w:color w:val="000000"/>
          <w:sz w:val="28"/>
          <w:szCs w:val="28"/>
        </w:rPr>
        <w:t xml:space="preserve"> плиты перекрытия</w:t>
      </w:r>
      <w:r w:rsidRPr="005F291E">
        <w:rPr>
          <w:b/>
          <w:color w:val="000000"/>
          <w:sz w:val="28"/>
          <w:szCs w:val="28"/>
        </w:rPr>
        <w:t>?</w:t>
      </w:r>
    </w:p>
    <w:p w:rsidR="00F73486" w:rsidRDefault="00F73486" w:rsidP="00F73486">
      <w:pPr>
        <w:rPr>
          <w:rFonts w:ascii="Arial" w:hAnsi="Arial" w:cs="Arial"/>
          <w:color w:val="000000"/>
          <w:sz w:val="27"/>
          <w:szCs w:val="27"/>
        </w:rPr>
      </w:pPr>
    </w:p>
    <w:p w:rsidR="00F73486" w:rsidRDefault="00F73486" w:rsidP="00F73486">
      <w:pPr>
        <w:rPr>
          <w:sz w:val="28"/>
          <w:szCs w:val="28"/>
        </w:rPr>
      </w:pPr>
      <w:r>
        <w:rPr>
          <w:b/>
          <w:noProof/>
          <w:sz w:val="28"/>
          <w:szCs w:val="28"/>
          <w:lang w:eastAsia="ru-RU"/>
        </w:rPr>
        <w:drawing>
          <wp:inline distT="0" distB="0" distL="0" distR="0">
            <wp:extent cx="1962150" cy="1466850"/>
            <wp:effectExtent l="19050" t="0" r="0" b="0"/>
            <wp:docPr id="2606"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01" cstate="print"/>
                    <a:srcRect/>
                    <a:stretch>
                      <a:fillRect/>
                    </a:stretch>
                  </pic:blipFill>
                  <pic:spPr bwMode="auto">
                    <a:xfrm>
                      <a:off x="0" y="0"/>
                      <a:ext cx="1962150" cy="1466850"/>
                    </a:xfrm>
                    <a:prstGeom prst="rect">
                      <a:avLst/>
                    </a:prstGeom>
                    <a:noFill/>
                    <a:ln w="9525">
                      <a:noFill/>
                      <a:miter lim="800000"/>
                      <a:headEnd/>
                      <a:tailEnd/>
                    </a:ln>
                  </pic:spPr>
                </pic:pic>
              </a:graphicData>
            </a:graphic>
          </wp:inline>
        </w:drawing>
      </w:r>
    </w:p>
    <w:p w:rsidR="00F73486" w:rsidRPr="005F291E" w:rsidRDefault="00F73486" w:rsidP="00F73486">
      <w:pPr>
        <w:rPr>
          <w:sz w:val="28"/>
          <w:szCs w:val="28"/>
        </w:rPr>
      </w:pPr>
      <w:r w:rsidRPr="005F291E">
        <w:rPr>
          <w:sz w:val="28"/>
          <w:szCs w:val="28"/>
        </w:rPr>
        <w:t>а) в прямоугольной диметрии</w:t>
      </w:r>
    </w:p>
    <w:p w:rsidR="00F73486" w:rsidRPr="005F291E" w:rsidRDefault="00F73486" w:rsidP="00F73486">
      <w:pPr>
        <w:rPr>
          <w:sz w:val="28"/>
          <w:szCs w:val="28"/>
        </w:rPr>
      </w:pPr>
      <w:r w:rsidRPr="005F291E">
        <w:rPr>
          <w:sz w:val="28"/>
          <w:szCs w:val="28"/>
        </w:rPr>
        <w:t>б) во фронтальной изометрии</w:t>
      </w:r>
    </w:p>
    <w:p w:rsidR="00F73486" w:rsidRPr="005F291E" w:rsidRDefault="00F73486" w:rsidP="00F73486">
      <w:pPr>
        <w:rPr>
          <w:sz w:val="28"/>
          <w:szCs w:val="28"/>
        </w:rPr>
      </w:pPr>
      <w:r w:rsidRPr="005F291E">
        <w:rPr>
          <w:sz w:val="28"/>
          <w:szCs w:val="28"/>
        </w:rPr>
        <w:lastRenderedPageBreak/>
        <w:t>в) в прямоугольной изометрии</w:t>
      </w:r>
    </w:p>
    <w:p w:rsidR="00F73486" w:rsidRDefault="00F73486" w:rsidP="00F73486">
      <w:pPr>
        <w:rPr>
          <w:sz w:val="28"/>
          <w:szCs w:val="28"/>
        </w:rPr>
      </w:pPr>
      <w:r w:rsidRPr="005F291E">
        <w:rPr>
          <w:sz w:val="28"/>
          <w:szCs w:val="28"/>
        </w:rPr>
        <w:t>г) в горизонтальной изометрии</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 xml:space="preserve">8. </w:t>
      </w:r>
      <w:r w:rsidRPr="002A07B3">
        <w:rPr>
          <w:b/>
          <w:sz w:val="28"/>
          <w:szCs w:val="28"/>
          <w:lang w:eastAsia="ru-RU"/>
        </w:rPr>
        <w:t>Аксонометрические проекции относятся к наглядным изображениям?</w:t>
      </w:r>
    </w:p>
    <w:p w:rsidR="00F73486" w:rsidRDefault="00F73486" w:rsidP="00F73486">
      <w:pPr>
        <w:jc w:val="both"/>
        <w:rPr>
          <w:b/>
          <w:sz w:val="28"/>
          <w:szCs w:val="28"/>
          <w:lang w:eastAsia="ru-RU"/>
        </w:rPr>
      </w:pPr>
    </w:p>
    <w:p w:rsidR="00F73486" w:rsidRPr="00E703CD" w:rsidRDefault="00F73486" w:rsidP="00F73486">
      <w:pPr>
        <w:jc w:val="both"/>
        <w:rPr>
          <w:sz w:val="28"/>
          <w:szCs w:val="28"/>
          <w:lang w:eastAsia="ru-RU"/>
        </w:rPr>
      </w:pPr>
      <w:r w:rsidRPr="00E703CD">
        <w:rPr>
          <w:sz w:val="28"/>
          <w:szCs w:val="28"/>
          <w:lang w:eastAsia="ru-RU"/>
        </w:rPr>
        <w:t>а) да</w:t>
      </w:r>
      <w:r w:rsidRPr="00E703CD">
        <w:rPr>
          <w:sz w:val="28"/>
          <w:szCs w:val="28"/>
          <w:lang w:eastAsia="ru-RU"/>
        </w:rPr>
        <w:tab/>
      </w:r>
    </w:p>
    <w:p w:rsidR="00F73486" w:rsidRPr="00E703CD" w:rsidRDefault="00F73486" w:rsidP="00F73486">
      <w:pPr>
        <w:jc w:val="both"/>
        <w:rPr>
          <w:sz w:val="28"/>
          <w:szCs w:val="28"/>
          <w:lang w:eastAsia="ru-RU"/>
        </w:rPr>
      </w:pPr>
      <w:r w:rsidRPr="00E703CD">
        <w:rPr>
          <w:sz w:val="28"/>
          <w:szCs w:val="28"/>
          <w:lang w:eastAsia="ru-RU"/>
        </w:rPr>
        <w:t>б) иногда</w:t>
      </w:r>
      <w:r w:rsidRPr="00E703CD">
        <w:rPr>
          <w:sz w:val="28"/>
          <w:szCs w:val="28"/>
          <w:lang w:eastAsia="ru-RU"/>
        </w:rPr>
        <w:tab/>
      </w:r>
    </w:p>
    <w:p w:rsidR="00F73486" w:rsidRDefault="00F73486" w:rsidP="00F73486">
      <w:pPr>
        <w:rPr>
          <w:sz w:val="28"/>
          <w:szCs w:val="28"/>
          <w:lang w:eastAsia="ru-RU"/>
        </w:rPr>
      </w:pPr>
      <w:r>
        <w:rPr>
          <w:sz w:val="28"/>
          <w:szCs w:val="28"/>
          <w:lang w:eastAsia="ru-RU"/>
        </w:rPr>
        <w:t>в) не относят</w:t>
      </w:r>
      <w:r w:rsidRPr="00E703CD">
        <w:rPr>
          <w:sz w:val="28"/>
          <w:szCs w:val="28"/>
          <w:lang w:eastAsia="ru-RU"/>
        </w:rPr>
        <w:t>ся</w:t>
      </w:r>
      <w:r>
        <w:rPr>
          <w:sz w:val="28"/>
          <w:szCs w:val="28"/>
          <w:lang w:eastAsia="ru-RU"/>
        </w:rPr>
        <w:t>.</w:t>
      </w:r>
    </w:p>
    <w:p w:rsidR="00F73486" w:rsidRDefault="00F73486" w:rsidP="00F73486">
      <w:pPr>
        <w:rPr>
          <w:sz w:val="28"/>
          <w:szCs w:val="28"/>
          <w:lang w:eastAsia="ru-RU"/>
        </w:rPr>
      </w:pPr>
    </w:p>
    <w:p w:rsidR="00F73486" w:rsidRDefault="00F73486" w:rsidP="00F73486">
      <w:pPr>
        <w:rPr>
          <w:b/>
          <w:sz w:val="28"/>
          <w:szCs w:val="28"/>
          <w:lang w:eastAsia="ru-RU"/>
        </w:rPr>
      </w:pPr>
      <w:r w:rsidRPr="00E703CD">
        <w:rPr>
          <w:b/>
          <w:sz w:val="28"/>
          <w:szCs w:val="28"/>
          <w:lang w:eastAsia="ru-RU"/>
        </w:rPr>
        <w:t xml:space="preserve">9. </w:t>
      </w:r>
      <w:r w:rsidRPr="005205AD">
        <w:rPr>
          <w:b/>
          <w:sz w:val="28"/>
          <w:szCs w:val="28"/>
          <w:lang w:eastAsia="ru-RU"/>
        </w:rPr>
        <w:t>ГОСТ 2.302—68</w:t>
      </w:r>
      <w:r>
        <w:rPr>
          <w:b/>
          <w:sz w:val="28"/>
          <w:szCs w:val="28"/>
          <w:lang w:eastAsia="ru-RU"/>
        </w:rPr>
        <w:t xml:space="preserve"> </w:t>
      </w:r>
      <w:r w:rsidRPr="005205AD">
        <w:rPr>
          <w:b/>
          <w:sz w:val="28"/>
          <w:szCs w:val="28"/>
          <w:lang w:eastAsia="ru-RU"/>
        </w:rPr>
        <w:t xml:space="preserve"> не допускает масштаб:</w:t>
      </w:r>
    </w:p>
    <w:p w:rsidR="00F73486" w:rsidRPr="005205AD" w:rsidRDefault="00F73486" w:rsidP="00F73486">
      <w:pPr>
        <w:rPr>
          <w:b/>
          <w:sz w:val="28"/>
          <w:szCs w:val="28"/>
          <w:lang w:eastAsia="ru-RU"/>
        </w:rPr>
      </w:pPr>
    </w:p>
    <w:p w:rsidR="00F73486" w:rsidRDefault="00F73486" w:rsidP="00F73486">
      <w:pPr>
        <w:rPr>
          <w:b/>
          <w:sz w:val="28"/>
          <w:szCs w:val="28"/>
          <w:lang w:eastAsia="ru-RU"/>
        </w:rPr>
      </w:pPr>
      <w:r>
        <w:rPr>
          <w:b/>
          <w:sz w:val="28"/>
          <w:szCs w:val="28"/>
          <w:lang w:eastAsia="ru-RU"/>
        </w:rPr>
        <w:t xml:space="preserve">а)1:1 </w:t>
      </w:r>
    </w:p>
    <w:p w:rsidR="00F73486" w:rsidRDefault="00F73486" w:rsidP="00F73486">
      <w:pPr>
        <w:rPr>
          <w:b/>
          <w:sz w:val="28"/>
          <w:szCs w:val="28"/>
          <w:lang w:eastAsia="ru-RU"/>
        </w:rPr>
      </w:pPr>
      <w:r>
        <w:rPr>
          <w:b/>
          <w:sz w:val="28"/>
          <w:szCs w:val="28"/>
          <w:lang w:eastAsia="ru-RU"/>
        </w:rPr>
        <w:t>б</w:t>
      </w:r>
      <w:r w:rsidRPr="005205AD">
        <w:rPr>
          <w:b/>
          <w:sz w:val="28"/>
          <w:szCs w:val="28"/>
          <w:lang w:eastAsia="ru-RU"/>
        </w:rPr>
        <w:t xml:space="preserve">) 1:3 </w:t>
      </w:r>
    </w:p>
    <w:p w:rsidR="00F73486" w:rsidRDefault="00F73486" w:rsidP="00F73486">
      <w:pPr>
        <w:rPr>
          <w:b/>
          <w:sz w:val="28"/>
          <w:szCs w:val="28"/>
          <w:lang w:eastAsia="ru-RU"/>
        </w:rPr>
      </w:pPr>
      <w:r>
        <w:rPr>
          <w:b/>
          <w:sz w:val="28"/>
          <w:szCs w:val="28"/>
          <w:lang w:eastAsia="ru-RU"/>
        </w:rPr>
        <w:t>в</w:t>
      </w:r>
      <w:r w:rsidRPr="005205AD">
        <w:rPr>
          <w:b/>
          <w:sz w:val="28"/>
          <w:szCs w:val="28"/>
          <w:lang w:eastAsia="ru-RU"/>
        </w:rPr>
        <w:t xml:space="preserve">) 2,5:1 </w:t>
      </w:r>
    </w:p>
    <w:p w:rsidR="00F73486" w:rsidRDefault="00F73486" w:rsidP="00F73486">
      <w:pPr>
        <w:rPr>
          <w:b/>
          <w:sz w:val="28"/>
          <w:szCs w:val="28"/>
          <w:lang w:eastAsia="ru-RU"/>
        </w:rPr>
      </w:pPr>
      <w:r>
        <w:rPr>
          <w:b/>
          <w:sz w:val="28"/>
          <w:szCs w:val="28"/>
          <w:lang w:eastAsia="ru-RU"/>
        </w:rPr>
        <w:t>г</w:t>
      </w:r>
      <w:r w:rsidRPr="005205AD">
        <w:rPr>
          <w:b/>
          <w:sz w:val="28"/>
          <w:szCs w:val="28"/>
          <w:lang w:eastAsia="ru-RU"/>
        </w:rPr>
        <w:t xml:space="preserve">) 1:1000 </w:t>
      </w:r>
    </w:p>
    <w:p w:rsidR="00F73486" w:rsidRDefault="00F73486" w:rsidP="00F73486">
      <w:pPr>
        <w:rPr>
          <w:b/>
          <w:sz w:val="28"/>
          <w:szCs w:val="28"/>
          <w:lang w:eastAsia="ru-RU"/>
        </w:rPr>
      </w:pPr>
      <w:r>
        <w:rPr>
          <w:b/>
          <w:sz w:val="28"/>
          <w:szCs w:val="28"/>
          <w:lang w:eastAsia="ru-RU"/>
        </w:rPr>
        <w:t>д</w:t>
      </w:r>
      <w:r w:rsidRPr="005205AD">
        <w:rPr>
          <w:b/>
          <w:sz w:val="28"/>
          <w:szCs w:val="28"/>
          <w:lang w:eastAsia="ru-RU"/>
        </w:rPr>
        <w:t>) 1: 8</w:t>
      </w:r>
    </w:p>
    <w:p w:rsidR="00F73486" w:rsidRDefault="00F73486" w:rsidP="00F73486">
      <w:pPr>
        <w:rPr>
          <w:b/>
          <w:sz w:val="28"/>
          <w:szCs w:val="28"/>
          <w:lang w:eastAsia="ru-RU"/>
        </w:rPr>
      </w:pPr>
    </w:p>
    <w:p w:rsidR="00F73486" w:rsidRDefault="00F73486" w:rsidP="00F73486">
      <w:pPr>
        <w:rPr>
          <w:b/>
          <w:sz w:val="28"/>
          <w:szCs w:val="28"/>
          <w:lang w:eastAsia="ru-RU"/>
        </w:rPr>
      </w:pPr>
      <w:r>
        <w:rPr>
          <w:b/>
          <w:sz w:val="28"/>
          <w:szCs w:val="28"/>
          <w:lang w:eastAsia="ru-RU"/>
        </w:rPr>
        <w:t xml:space="preserve">10. </w:t>
      </w:r>
      <w:r w:rsidRPr="005205AD">
        <w:rPr>
          <w:b/>
          <w:sz w:val="28"/>
          <w:szCs w:val="28"/>
          <w:lang w:eastAsia="ru-RU"/>
        </w:rPr>
        <w:t>На чертеже все проекции выполняют:</w:t>
      </w:r>
    </w:p>
    <w:p w:rsidR="00F73486" w:rsidRPr="005205AD" w:rsidRDefault="00F73486" w:rsidP="00F73486">
      <w:pPr>
        <w:rPr>
          <w:b/>
          <w:sz w:val="28"/>
          <w:szCs w:val="28"/>
          <w:lang w:eastAsia="ru-RU"/>
        </w:rPr>
      </w:pPr>
    </w:p>
    <w:p w:rsidR="00F73486" w:rsidRDefault="00F73486" w:rsidP="00F73486">
      <w:pPr>
        <w:rPr>
          <w:sz w:val="28"/>
          <w:szCs w:val="28"/>
          <w:lang w:eastAsia="ru-RU"/>
        </w:rPr>
      </w:pPr>
      <w:r w:rsidRPr="005205AD">
        <w:rPr>
          <w:sz w:val="28"/>
          <w:szCs w:val="28"/>
          <w:lang w:eastAsia="ru-RU"/>
        </w:rPr>
        <w:t xml:space="preserve">а) в проекционной связи </w:t>
      </w:r>
    </w:p>
    <w:p w:rsidR="00F73486" w:rsidRDefault="00F73486" w:rsidP="00F73486">
      <w:pPr>
        <w:rPr>
          <w:sz w:val="28"/>
          <w:szCs w:val="28"/>
          <w:lang w:eastAsia="ru-RU"/>
        </w:rPr>
      </w:pPr>
      <w:r w:rsidRPr="005205AD">
        <w:rPr>
          <w:sz w:val="28"/>
          <w:szCs w:val="28"/>
          <w:lang w:eastAsia="ru-RU"/>
        </w:rPr>
        <w:t xml:space="preserve">б) без проекционной связи </w:t>
      </w:r>
    </w:p>
    <w:p w:rsidR="00F73486" w:rsidRDefault="00F73486" w:rsidP="00F73486">
      <w:pPr>
        <w:rPr>
          <w:sz w:val="28"/>
          <w:szCs w:val="28"/>
          <w:lang w:eastAsia="ru-RU"/>
        </w:rPr>
      </w:pPr>
      <w:r>
        <w:rPr>
          <w:sz w:val="28"/>
          <w:szCs w:val="28"/>
          <w:lang w:eastAsia="ru-RU"/>
        </w:rPr>
        <w:t>в</w:t>
      </w:r>
      <w:r w:rsidRPr="005205AD">
        <w:rPr>
          <w:sz w:val="28"/>
          <w:szCs w:val="28"/>
          <w:lang w:eastAsia="ru-RU"/>
        </w:rPr>
        <w:t xml:space="preserve">) произвольно </w:t>
      </w:r>
    </w:p>
    <w:p w:rsidR="00F73486" w:rsidRDefault="00F73486" w:rsidP="00F73486">
      <w:pPr>
        <w:rPr>
          <w:sz w:val="28"/>
          <w:szCs w:val="28"/>
          <w:lang w:eastAsia="ru-RU"/>
        </w:rPr>
      </w:pPr>
      <w:r>
        <w:rPr>
          <w:sz w:val="28"/>
          <w:szCs w:val="28"/>
          <w:lang w:eastAsia="ru-RU"/>
        </w:rPr>
        <w:t>г</w:t>
      </w:r>
      <w:r w:rsidRPr="005205AD">
        <w:rPr>
          <w:sz w:val="28"/>
          <w:szCs w:val="28"/>
          <w:lang w:eastAsia="ru-RU"/>
        </w:rPr>
        <w:t>) прямолинейно</w:t>
      </w:r>
    </w:p>
    <w:p w:rsidR="00F73486" w:rsidRPr="005205AD" w:rsidRDefault="00F73486" w:rsidP="00F73486">
      <w:pPr>
        <w:rPr>
          <w:sz w:val="28"/>
          <w:szCs w:val="28"/>
          <w:lang w:eastAsia="ru-RU"/>
        </w:rPr>
      </w:pPr>
      <w:r>
        <w:rPr>
          <w:sz w:val="28"/>
          <w:szCs w:val="28"/>
          <w:lang w:eastAsia="ru-RU"/>
        </w:rPr>
        <w:t>д</w:t>
      </w:r>
      <w:r w:rsidRPr="005205AD">
        <w:rPr>
          <w:sz w:val="28"/>
          <w:szCs w:val="28"/>
          <w:lang w:eastAsia="ru-RU"/>
        </w:rPr>
        <w:t>) под любым углом</w:t>
      </w: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jc w:val="right"/>
        <w:rPr>
          <w:sz w:val="28"/>
          <w:szCs w:val="28"/>
          <w:lang w:eastAsia="ru-RU"/>
        </w:rPr>
      </w:pPr>
      <w:r w:rsidRPr="00E26254">
        <w:rPr>
          <w:sz w:val="28"/>
          <w:szCs w:val="28"/>
        </w:rPr>
        <w:t>Пре</w:t>
      </w:r>
      <w:r>
        <w:rPr>
          <w:sz w:val="28"/>
          <w:szCs w:val="28"/>
        </w:rPr>
        <w:t>подаватель __________________</w:t>
      </w: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r>
        <w:rPr>
          <w:sz w:val="28"/>
          <w:szCs w:val="28"/>
          <w:lang w:eastAsia="ru-RU"/>
        </w:rPr>
        <w:t>Ответы: 1-б, 2-в, 3-в, 4-в, 5-призма, конус; 6-в, 7-в, 8-а, 9-б, 10-б.</w:t>
      </w: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p>
    <w:p w:rsidR="00F73486" w:rsidRDefault="00F73486" w:rsidP="00F73486">
      <w:pPr>
        <w:rPr>
          <w:sz w:val="28"/>
          <w:szCs w:val="28"/>
          <w:lang w:eastAsia="ru-RU"/>
        </w:rPr>
      </w:pP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F73486" w:rsidRPr="00C0180E" w:rsidTr="001E1A16">
        <w:tblPrEx>
          <w:tblCellMar>
            <w:top w:w="0" w:type="dxa"/>
            <w:bottom w:w="0" w:type="dxa"/>
          </w:tblCellMar>
        </w:tblPrEx>
        <w:trPr>
          <w:trHeight w:val="1745"/>
          <w:jc w:val="center"/>
        </w:trPr>
        <w:tc>
          <w:tcPr>
            <w:tcW w:w="3621" w:type="dxa"/>
          </w:tcPr>
          <w:p w:rsidR="00F73486" w:rsidRPr="000B740D" w:rsidRDefault="00F73486" w:rsidP="001E1A16">
            <w:pPr>
              <w:jc w:val="center"/>
              <w:rPr>
                <w:rFonts w:eastAsia="Calibri"/>
                <w:sz w:val="24"/>
                <w:szCs w:val="24"/>
              </w:rPr>
            </w:pPr>
            <w:r w:rsidRPr="000B740D">
              <w:rPr>
                <w:rFonts w:eastAsia="Calibri"/>
                <w:sz w:val="24"/>
                <w:szCs w:val="24"/>
              </w:rPr>
              <w:t>СОГЛАСОВАНО</w:t>
            </w:r>
          </w:p>
          <w:p w:rsidR="00F73486" w:rsidRPr="000B740D" w:rsidRDefault="00F73486" w:rsidP="001E1A16">
            <w:pPr>
              <w:rPr>
                <w:rFonts w:eastAsia="Calibri"/>
                <w:sz w:val="24"/>
                <w:szCs w:val="24"/>
              </w:rPr>
            </w:pPr>
            <w:r w:rsidRPr="000B740D">
              <w:rPr>
                <w:rFonts w:eastAsia="Calibri"/>
                <w:sz w:val="24"/>
                <w:szCs w:val="24"/>
              </w:rPr>
              <w:t>Зав. отделением</w:t>
            </w:r>
          </w:p>
          <w:p w:rsidR="00F73486" w:rsidRPr="000B740D" w:rsidRDefault="00F73486" w:rsidP="001E1A16">
            <w:pPr>
              <w:rPr>
                <w:rFonts w:eastAsia="Calibri"/>
                <w:sz w:val="24"/>
                <w:szCs w:val="24"/>
              </w:rPr>
            </w:pPr>
            <w:r w:rsidRPr="000B740D">
              <w:rPr>
                <w:sz w:val="24"/>
                <w:szCs w:val="24"/>
              </w:rPr>
              <w:t xml:space="preserve">                      Троценко И.В</w:t>
            </w:r>
          </w:p>
          <w:p w:rsidR="00F73486" w:rsidRPr="000B740D" w:rsidRDefault="00F73486" w:rsidP="001E1A16">
            <w:pPr>
              <w:rPr>
                <w:rFonts w:eastAsia="Calibri"/>
                <w:sz w:val="24"/>
                <w:szCs w:val="24"/>
              </w:rPr>
            </w:pPr>
            <w:r w:rsidRPr="000B740D">
              <w:rPr>
                <w:rFonts w:eastAsia="Calibri"/>
                <w:sz w:val="24"/>
                <w:szCs w:val="24"/>
              </w:rPr>
              <w:t xml:space="preserve">              </w:t>
            </w:r>
          </w:p>
          <w:p w:rsidR="00F73486" w:rsidRPr="007030AD" w:rsidRDefault="00F73486" w:rsidP="001E1A16">
            <w:pPr>
              <w:rPr>
                <w:sz w:val="28"/>
                <w:szCs w:val="28"/>
              </w:rPr>
            </w:pPr>
            <w:r w:rsidRPr="000B740D">
              <w:rPr>
                <w:sz w:val="24"/>
                <w:szCs w:val="24"/>
              </w:rPr>
              <w:lastRenderedPageBreak/>
              <w:t>«____»___________20____г.</w:t>
            </w:r>
          </w:p>
          <w:p w:rsidR="00F73486" w:rsidRPr="00C0180E" w:rsidRDefault="00F73486" w:rsidP="001E1A16">
            <w:pPr>
              <w:rPr>
                <w:rFonts w:eastAsia="Calibri"/>
                <w:sz w:val="28"/>
                <w:szCs w:val="28"/>
              </w:rPr>
            </w:pPr>
          </w:p>
        </w:tc>
        <w:tc>
          <w:tcPr>
            <w:tcW w:w="3513" w:type="dxa"/>
          </w:tcPr>
          <w:p w:rsidR="00F73486" w:rsidRPr="000B740D" w:rsidRDefault="00F73486" w:rsidP="001E1A16">
            <w:pPr>
              <w:jc w:val="center"/>
              <w:rPr>
                <w:sz w:val="24"/>
                <w:szCs w:val="24"/>
                <w:lang w:eastAsia="ru-RU"/>
              </w:rPr>
            </w:pPr>
            <w:r w:rsidRPr="000B740D">
              <w:rPr>
                <w:sz w:val="24"/>
                <w:szCs w:val="24"/>
                <w:lang w:eastAsia="ru-RU"/>
              </w:rPr>
              <w:lastRenderedPageBreak/>
              <w:t xml:space="preserve">Задание № </w:t>
            </w:r>
            <w:r>
              <w:rPr>
                <w:sz w:val="24"/>
                <w:szCs w:val="24"/>
                <w:lang w:eastAsia="ru-RU"/>
              </w:rPr>
              <w:t>9</w:t>
            </w:r>
          </w:p>
          <w:p w:rsidR="00F73486" w:rsidRPr="000B740D" w:rsidRDefault="00F73486" w:rsidP="001E1A16">
            <w:pPr>
              <w:rPr>
                <w:rFonts w:eastAsia="Calibri"/>
                <w:sz w:val="24"/>
                <w:szCs w:val="24"/>
              </w:rPr>
            </w:pPr>
            <w:r w:rsidRPr="000B740D">
              <w:rPr>
                <w:rFonts w:eastAsia="Calibri"/>
                <w:sz w:val="24"/>
                <w:szCs w:val="24"/>
              </w:rPr>
              <w:t xml:space="preserve">По дисциплине 0Д15«Черчение» </w:t>
            </w:r>
          </w:p>
          <w:p w:rsidR="00F73486" w:rsidRPr="000B740D" w:rsidRDefault="00F73486" w:rsidP="001E1A16">
            <w:pPr>
              <w:rPr>
                <w:rFonts w:eastAsia="Calibri"/>
                <w:sz w:val="24"/>
                <w:szCs w:val="24"/>
              </w:rPr>
            </w:pPr>
          </w:p>
          <w:p w:rsidR="00F73486" w:rsidRDefault="00F73486" w:rsidP="001E1A16">
            <w:pPr>
              <w:rPr>
                <w:rFonts w:eastAsia="Calibri"/>
                <w:sz w:val="24"/>
                <w:szCs w:val="24"/>
                <w:lang w:val="en-US"/>
              </w:rPr>
            </w:pPr>
            <w:r>
              <w:rPr>
                <w:rFonts w:eastAsia="Calibri"/>
                <w:sz w:val="24"/>
                <w:szCs w:val="24"/>
              </w:rPr>
              <w:lastRenderedPageBreak/>
              <w:t>Группа</w:t>
            </w:r>
            <w:r w:rsidRPr="000B740D">
              <w:rPr>
                <w:rFonts w:eastAsia="Calibri"/>
                <w:sz w:val="24"/>
                <w:szCs w:val="24"/>
              </w:rPr>
              <w:t xml:space="preserve">: </w:t>
            </w:r>
            <w:r>
              <w:rPr>
                <w:rFonts w:eastAsia="Calibri"/>
                <w:sz w:val="24"/>
                <w:szCs w:val="24"/>
                <w:lang w:val="en-US"/>
              </w:rPr>
              <w:t>УД-1</w:t>
            </w:r>
          </w:p>
          <w:p w:rsidR="00F73486" w:rsidRPr="00C0180E" w:rsidRDefault="00F73486" w:rsidP="001E1A16">
            <w:pPr>
              <w:rPr>
                <w:rFonts w:eastAsia="Calibri"/>
                <w:sz w:val="28"/>
                <w:szCs w:val="28"/>
              </w:rPr>
            </w:pPr>
            <w:r>
              <w:rPr>
                <w:rFonts w:eastAsia="Calibri"/>
                <w:sz w:val="24"/>
                <w:szCs w:val="24"/>
              </w:rPr>
              <w:t>2 семестр</w:t>
            </w:r>
          </w:p>
        </w:tc>
        <w:tc>
          <w:tcPr>
            <w:tcW w:w="3489" w:type="dxa"/>
          </w:tcPr>
          <w:p w:rsidR="00F73486" w:rsidRPr="000B740D" w:rsidRDefault="00F73486" w:rsidP="001E1A16">
            <w:pPr>
              <w:contextualSpacing/>
              <w:jc w:val="center"/>
              <w:rPr>
                <w:sz w:val="24"/>
                <w:szCs w:val="24"/>
              </w:rPr>
            </w:pPr>
            <w:r w:rsidRPr="000B740D">
              <w:rPr>
                <w:sz w:val="24"/>
                <w:szCs w:val="24"/>
              </w:rPr>
              <w:lastRenderedPageBreak/>
              <w:t>УТВЕРЖДАЮ</w:t>
            </w:r>
          </w:p>
          <w:p w:rsidR="00F73486" w:rsidRPr="000B740D" w:rsidRDefault="00F73486" w:rsidP="001E1A16">
            <w:pPr>
              <w:contextualSpacing/>
              <w:jc w:val="center"/>
              <w:rPr>
                <w:sz w:val="24"/>
                <w:szCs w:val="24"/>
              </w:rPr>
            </w:pPr>
          </w:p>
          <w:p w:rsidR="00F73486" w:rsidRPr="000B740D" w:rsidRDefault="00F73486" w:rsidP="001E1A16">
            <w:pPr>
              <w:pStyle w:val="ab"/>
              <w:contextualSpacing/>
            </w:pPr>
            <w:r w:rsidRPr="000B740D">
              <w:t>Зам.директора по УПР работе</w:t>
            </w:r>
            <w:r w:rsidRPr="000B740D">
              <w:br/>
              <w:t xml:space="preserve"> </w:t>
            </w:r>
          </w:p>
          <w:p w:rsidR="00F73486" w:rsidRPr="000B740D" w:rsidRDefault="00F73486" w:rsidP="001E1A16">
            <w:pPr>
              <w:contextualSpacing/>
              <w:rPr>
                <w:sz w:val="24"/>
                <w:szCs w:val="24"/>
              </w:rPr>
            </w:pPr>
            <w:r w:rsidRPr="000B740D">
              <w:rPr>
                <w:sz w:val="24"/>
                <w:szCs w:val="24"/>
              </w:rPr>
              <w:t>________________ Минко Н.О.</w:t>
            </w:r>
          </w:p>
          <w:p w:rsidR="00F73486" w:rsidRPr="000B740D" w:rsidRDefault="00F73486" w:rsidP="001E1A16">
            <w:pPr>
              <w:rPr>
                <w:sz w:val="24"/>
                <w:szCs w:val="24"/>
              </w:rPr>
            </w:pPr>
            <w:r w:rsidRPr="000B740D">
              <w:rPr>
                <w:sz w:val="24"/>
                <w:szCs w:val="24"/>
              </w:rPr>
              <w:lastRenderedPageBreak/>
              <w:t>«____»___________20____г.</w:t>
            </w:r>
          </w:p>
          <w:p w:rsidR="00F73486" w:rsidRPr="00C0180E" w:rsidRDefault="00F73486" w:rsidP="001E1A16">
            <w:pPr>
              <w:rPr>
                <w:rFonts w:eastAsia="Calibri"/>
                <w:sz w:val="28"/>
                <w:szCs w:val="28"/>
              </w:rPr>
            </w:pPr>
          </w:p>
        </w:tc>
      </w:tr>
    </w:tbl>
    <w:p w:rsidR="00F73486" w:rsidRPr="002429D1" w:rsidRDefault="00F73486" w:rsidP="00F73486">
      <w:pPr>
        <w:rPr>
          <w:color w:val="000000"/>
          <w:sz w:val="28"/>
          <w:szCs w:val="28"/>
        </w:rPr>
      </w:pPr>
    </w:p>
    <w:p w:rsidR="00F73486" w:rsidRDefault="00F73486" w:rsidP="00F73486">
      <w:pPr>
        <w:rPr>
          <w:sz w:val="28"/>
          <w:szCs w:val="28"/>
          <w:lang w:eastAsia="ru-RU"/>
        </w:rPr>
      </w:pPr>
    </w:p>
    <w:p w:rsidR="00F73486" w:rsidRPr="00E703CD" w:rsidRDefault="00F73486" w:rsidP="00F73486">
      <w:pPr>
        <w:rPr>
          <w:sz w:val="28"/>
          <w:szCs w:val="28"/>
          <w:highlight w:val="yellow"/>
        </w:rPr>
      </w:pPr>
    </w:p>
    <w:p w:rsidR="00F73486" w:rsidRDefault="00F73486" w:rsidP="00F73486">
      <w:pPr>
        <w:pStyle w:val="aff9"/>
        <w:spacing w:after="600"/>
        <w:ind w:left="0"/>
        <w:contextualSpacing/>
        <w:rPr>
          <w:b/>
          <w:bCs/>
          <w:sz w:val="28"/>
          <w:szCs w:val="28"/>
          <w:lang w:eastAsia="ru-RU"/>
        </w:rPr>
      </w:pPr>
      <w:r>
        <w:rPr>
          <w:b/>
          <w:bCs/>
          <w:sz w:val="28"/>
          <w:szCs w:val="28"/>
          <w:lang w:eastAsia="ru-RU"/>
        </w:rPr>
        <w:t xml:space="preserve">1. </w:t>
      </w:r>
      <w:r w:rsidRPr="00494189">
        <w:rPr>
          <w:b/>
          <w:bCs/>
          <w:sz w:val="28"/>
          <w:szCs w:val="28"/>
          <w:lang w:eastAsia="ru-RU"/>
        </w:rPr>
        <w:t>Рамку основной надписи на чертеже выполняют</w:t>
      </w:r>
      <w:r>
        <w:rPr>
          <w:b/>
          <w:bCs/>
          <w:sz w:val="28"/>
          <w:szCs w:val="28"/>
          <w:lang w:eastAsia="ru-RU"/>
        </w:rPr>
        <w:t>:</w:t>
      </w:r>
    </w:p>
    <w:p w:rsidR="00F73486" w:rsidRPr="00494189" w:rsidRDefault="00F73486" w:rsidP="00F73486">
      <w:pPr>
        <w:pStyle w:val="aff9"/>
        <w:spacing w:after="600"/>
        <w:ind w:left="0"/>
        <w:contextualSpacing/>
        <w:rPr>
          <w:sz w:val="28"/>
          <w:szCs w:val="28"/>
          <w:lang w:eastAsia="ru-RU"/>
        </w:rPr>
      </w:pPr>
      <w:r w:rsidRPr="00494189">
        <w:rPr>
          <w:b/>
          <w:bCs/>
          <w:sz w:val="28"/>
          <w:szCs w:val="28"/>
          <w:lang w:eastAsia="ru-RU"/>
        </w:rPr>
        <w:br/>
      </w:r>
      <w:r w:rsidRPr="00494189">
        <w:rPr>
          <w:sz w:val="28"/>
          <w:szCs w:val="28"/>
          <w:lang w:eastAsia="ru-RU"/>
        </w:rPr>
        <w:t>а) основн</w:t>
      </w:r>
      <w:r>
        <w:rPr>
          <w:sz w:val="28"/>
          <w:szCs w:val="28"/>
          <w:lang w:eastAsia="ru-RU"/>
        </w:rPr>
        <w:t xml:space="preserve">ой тонкой линией </w:t>
      </w:r>
      <w:r>
        <w:rPr>
          <w:sz w:val="28"/>
          <w:szCs w:val="28"/>
          <w:lang w:eastAsia="ru-RU"/>
        </w:rPr>
        <w:br/>
      </w:r>
      <w:r w:rsidRPr="00494189">
        <w:rPr>
          <w:sz w:val="28"/>
          <w:szCs w:val="28"/>
          <w:lang w:eastAsia="ru-RU"/>
        </w:rPr>
        <w:t>б) основн</w:t>
      </w:r>
      <w:r>
        <w:rPr>
          <w:sz w:val="28"/>
          <w:szCs w:val="28"/>
          <w:lang w:eastAsia="ru-RU"/>
        </w:rPr>
        <w:t xml:space="preserve">ой толстой линией </w:t>
      </w:r>
      <w:r>
        <w:rPr>
          <w:sz w:val="28"/>
          <w:szCs w:val="28"/>
          <w:lang w:eastAsia="ru-RU"/>
        </w:rPr>
        <w:br/>
      </w:r>
      <w:r w:rsidRPr="00494189">
        <w:rPr>
          <w:sz w:val="28"/>
          <w:szCs w:val="28"/>
          <w:lang w:eastAsia="ru-RU"/>
        </w:rPr>
        <w:t>в) любой линией</w:t>
      </w:r>
    </w:p>
    <w:p w:rsidR="00F73486" w:rsidRDefault="00F73486" w:rsidP="00F73486">
      <w:pPr>
        <w:pStyle w:val="aff9"/>
        <w:spacing w:after="600"/>
        <w:ind w:left="0"/>
        <w:contextualSpacing/>
        <w:rPr>
          <w:sz w:val="28"/>
          <w:szCs w:val="28"/>
          <w:lang w:eastAsia="ru-RU"/>
        </w:rPr>
      </w:pPr>
      <w:r>
        <w:rPr>
          <w:sz w:val="28"/>
          <w:szCs w:val="28"/>
          <w:lang w:eastAsia="ru-RU"/>
        </w:rPr>
        <w:t>г</w:t>
      </w:r>
      <w:r w:rsidRPr="00494189">
        <w:rPr>
          <w:sz w:val="28"/>
          <w:szCs w:val="28"/>
          <w:lang w:eastAsia="ru-RU"/>
        </w:rPr>
        <w:t xml:space="preserve">) основной сплошной толстой.     </w:t>
      </w:r>
      <w:r w:rsidRPr="00494189">
        <w:rPr>
          <w:sz w:val="28"/>
          <w:szCs w:val="28"/>
          <w:lang w:eastAsia="ru-RU"/>
        </w:rPr>
        <w:br/>
      </w:r>
      <w:r>
        <w:rPr>
          <w:sz w:val="28"/>
          <w:szCs w:val="28"/>
          <w:lang w:eastAsia="ru-RU"/>
        </w:rPr>
        <w:t xml:space="preserve"> д</w:t>
      </w:r>
      <w:r w:rsidRPr="00494189">
        <w:rPr>
          <w:sz w:val="28"/>
          <w:szCs w:val="28"/>
          <w:lang w:eastAsia="ru-RU"/>
        </w:rPr>
        <w:t>) штриховой</w:t>
      </w:r>
    </w:p>
    <w:p w:rsidR="00F73486" w:rsidRPr="0061146A" w:rsidRDefault="00F73486" w:rsidP="00F73486">
      <w:pPr>
        <w:pStyle w:val="aff9"/>
        <w:spacing w:after="600"/>
        <w:ind w:left="0"/>
        <w:contextualSpacing/>
        <w:rPr>
          <w:sz w:val="36"/>
          <w:szCs w:val="36"/>
        </w:rPr>
      </w:pPr>
      <w:r w:rsidRPr="00E331EC">
        <w:rPr>
          <w:sz w:val="36"/>
          <w:szCs w:val="36"/>
          <w:u w:val="single"/>
          <w:lang w:eastAsia="ru-RU"/>
        </w:rPr>
        <w:br/>
      </w:r>
      <w:r w:rsidRPr="00494189">
        <w:rPr>
          <w:b/>
          <w:color w:val="2B2B2B"/>
          <w:sz w:val="28"/>
          <w:szCs w:val="28"/>
        </w:rPr>
        <w:t>2.  Где размещают основную надпись на чертеже?</w:t>
      </w:r>
    </w:p>
    <w:p w:rsidR="00F73486" w:rsidRPr="00494189" w:rsidRDefault="00F73486" w:rsidP="00F73486">
      <w:pPr>
        <w:pStyle w:val="a3"/>
        <w:shd w:val="clear" w:color="auto" w:fill="FFFFFF"/>
        <w:spacing w:before="0" w:beforeAutospacing="0" w:after="300" w:afterAutospacing="0"/>
        <w:rPr>
          <w:color w:val="2B2B2B"/>
          <w:sz w:val="28"/>
          <w:szCs w:val="28"/>
        </w:rPr>
      </w:pPr>
      <w:r w:rsidRPr="00494189">
        <w:rPr>
          <w:color w:val="2B2B2B"/>
          <w:sz w:val="28"/>
          <w:szCs w:val="28"/>
        </w:rPr>
        <w:t>а) слева внизу</w:t>
      </w:r>
    </w:p>
    <w:p w:rsidR="00F73486" w:rsidRPr="00494189" w:rsidRDefault="00F73486" w:rsidP="00F73486">
      <w:pPr>
        <w:pStyle w:val="a3"/>
        <w:shd w:val="clear" w:color="auto" w:fill="FFFFFF"/>
        <w:spacing w:before="0" w:beforeAutospacing="0" w:after="300" w:afterAutospacing="0"/>
        <w:rPr>
          <w:color w:val="2B2B2B"/>
          <w:sz w:val="28"/>
          <w:szCs w:val="28"/>
        </w:rPr>
      </w:pPr>
      <w:r w:rsidRPr="00494189">
        <w:rPr>
          <w:color w:val="2B2B2B"/>
          <w:sz w:val="28"/>
          <w:szCs w:val="28"/>
        </w:rPr>
        <w:t>б) справа внизу;</w:t>
      </w:r>
    </w:p>
    <w:p w:rsidR="00F73486" w:rsidRPr="00494189" w:rsidRDefault="00F73486" w:rsidP="00F73486">
      <w:pPr>
        <w:pStyle w:val="a3"/>
        <w:shd w:val="clear" w:color="auto" w:fill="FFFFFF"/>
        <w:spacing w:before="0" w:beforeAutospacing="0" w:after="300" w:afterAutospacing="0"/>
        <w:rPr>
          <w:color w:val="2B2B2B"/>
          <w:sz w:val="28"/>
          <w:szCs w:val="28"/>
        </w:rPr>
      </w:pPr>
      <w:r w:rsidRPr="00494189">
        <w:rPr>
          <w:color w:val="2B2B2B"/>
          <w:sz w:val="28"/>
          <w:szCs w:val="28"/>
        </w:rPr>
        <w:t>в) внизу посередине;</w:t>
      </w:r>
    </w:p>
    <w:p w:rsidR="00F73486" w:rsidRDefault="00F73486" w:rsidP="00F73486">
      <w:pPr>
        <w:pStyle w:val="a3"/>
        <w:shd w:val="clear" w:color="auto" w:fill="FFFFFF"/>
        <w:spacing w:before="0" w:beforeAutospacing="0" w:after="300" w:afterAutospacing="0"/>
        <w:rPr>
          <w:color w:val="2B2B2B"/>
          <w:sz w:val="28"/>
          <w:szCs w:val="28"/>
        </w:rPr>
      </w:pPr>
      <w:r w:rsidRPr="00494189">
        <w:rPr>
          <w:color w:val="2B2B2B"/>
          <w:sz w:val="28"/>
          <w:szCs w:val="28"/>
        </w:rPr>
        <w:t>г) внизу</w:t>
      </w:r>
    </w:p>
    <w:p w:rsidR="00F73486" w:rsidRPr="00494189" w:rsidRDefault="00F73486" w:rsidP="00F73486">
      <w:pPr>
        <w:pStyle w:val="a3"/>
        <w:shd w:val="clear" w:color="auto" w:fill="FFFFFF"/>
        <w:spacing w:before="0" w:beforeAutospacing="0" w:after="300" w:afterAutospacing="0"/>
        <w:rPr>
          <w:color w:val="2B2B2B"/>
          <w:sz w:val="28"/>
          <w:szCs w:val="28"/>
        </w:rPr>
      </w:pPr>
    </w:p>
    <w:p w:rsidR="00F73486" w:rsidRPr="0061146A" w:rsidRDefault="00F73486" w:rsidP="00F73486">
      <w:pPr>
        <w:pStyle w:val="a3"/>
        <w:shd w:val="clear" w:color="auto" w:fill="FFFFFF"/>
        <w:spacing w:after="300"/>
        <w:rPr>
          <w:b/>
          <w:color w:val="2B2B2B"/>
          <w:sz w:val="28"/>
          <w:szCs w:val="28"/>
        </w:rPr>
      </w:pPr>
      <w:r>
        <w:rPr>
          <w:b/>
          <w:color w:val="2B2B2B"/>
          <w:sz w:val="28"/>
          <w:szCs w:val="28"/>
        </w:rPr>
        <w:t>3.</w:t>
      </w:r>
      <w:r w:rsidRPr="00494189">
        <w:rPr>
          <w:b/>
          <w:color w:val="2B2B2B"/>
          <w:sz w:val="28"/>
          <w:szCs w:val="28"/>
        </w:rPr>
        <w:t>Буквой R обозначается…</w:t>
      </w:r>
    </w:p>
    <w:p w:rsidR="00F73486" w:rsidRPr="0061146A" w:rsidRDefault="00F73486" w:rsidP="00F73486">
      <w:pPr>
        <w:pStyle w:val="a3"/>
        <w:shd w:val="clear" w:color="auto" w:fill="FFFFFF"/>
        <w:spacing w:after="300"/>
        <w:rPr>
          <w:color w:val="2B2B2B"/>
          <w:sz w:val="28"/>
          <w:szCs w:val="28"/>
        </w:rPr>
      </w:pPr>
      <w:r w:rsidRPr="0061146A">
        <w:rPr>
          <w:color w:val="2B2B2B"/>
          <w:sz w:val="28"/>
          <w:szCs w:val="28"/>
        </w:rPr>
        <w:t>а)  расстояние между любыми двумя точками окружности;</w:t>
      </w:r>
    </w:p>
    <w:p w:rsidR="00F73486" w:rsidRPr="0061146A" w:rsidRDefault="00F73486" w:rsidP="00F73486">
      <w:pPr>
        <w:pStyle w:val="a3"/>
        <w:shd w:val="clear" w:color="auto" w:fill="FFFFFF"/>
        <w:spacing w:after="300"/>
        <w:rPr>
          <w:color w:val="2B2B2B"/>
          <w:sz w:val="28"/>
          <w:szCs w:val="28"/>
        </w:rPr>
      </w:pPr>
      <w:r w:rsidRPr="0061146A">
        <w:rPr>
          <w:color w:val="2B2B2B"/>
          <w:sz w:val="28"/>
          <w:szCs w:val="28"/>
        </w:rPr>
        <w:t xml:space="preserve"> б) расстояние между двумя наиболее удаленными противоположными точками;</w:t>
      </w:r>
    </w:p>
    <w:p w:rsidR="00F73486" w:rsidRPr="0061146A" w:rsidRDefault="00F73486" w:rsidP="00F73486">
      <w:pPr>
        <w:pStyle w:val="a3"/>
        <w:shd w:val="clear" w:color="auto" w:fill="FFFFFF"/>
        <w:spacing w:before="0" w:beforeAutospacing="0" w:after="300" w:afterAutospacing="0"/>
        <w:rPr>
          <w:color w:val="2B2B2B"/>
          <w:sz w:val="28"/>
          <w:szCs w:val="28"/>
        </w:rPr>
      </w:pPr>
      <w:r w:rsidRPr="0061146A">
        <w:rPr>
          <w:color w:val="2B2B2B"/>
          <w:sz w:val="28"/>
          <w:szCs w:val="28"/>
        </w:rPr>
        <w:t>в)  расстояние от центра окружности до точки на ней.</w:t>
      </w:r>
    </w:p>
    <w:p w:rsidR="00F73486" w:rsidRDefault="00F73486" w:rsidP="00F73486">
      <w:pPr>
        <w:pStyle w:val="a3"/>
        <w:shd w:val="clear" w:color="auto" w:fill="FFFFFF"/>
        <w:spacing w:before="0" w:beforeAutospacing="0" w:after="300" w:afterAutospacing="0"/>
        <w:rPr>
          <w:rFonts w:ascii="Verdana" w:hAnsi="Verdana"/>
          <w:color w:val="2B2B2B"/>
          <w:sz w:val="21"/>
          <w:szCs w:val="21"/>
        </w:rPr>
      </w:pPr>
    </w:p>
    <w:p w:rsidR="00F73486" w:rsidRDefault="00F73486" w:rsidP="00F73486">
      <w:pPr>
        <w:rPr>
          <w:rFonts w:eastAsia="Calibri"/>
          <w:b/>
          <w:sz w:val="28"/>
          <w:szCs w:val="28"/>
        </w:rPr>
      </w:pPr>
    </w:p>
    <w:p w:rsidR="00F73486" w:rsidRDefault="00F73486" w:rsidP="00F73486">
      <w:pPr>
        <w:rPr>
          <w:rFonts w:eastAsia="Calibri"/>
          <w:b/>
          <w:sz w:val="28"/>
          <w:szCs w:val="28"/>
        </w:rPr>
      </w:pPr>
    </w:p>
    <w:p w:rsidR="00F73486" w:rsidRDefault="00F73486" w:rsidP="00F73486">
      <w:pPr>
        <w:rPr>
          <w:rFonts w:eastAsia="Calibri"/>
          <w:b/>
          <w:sz w:val="28"/>
          <w:szCs w:val="28"/>
        </w:rPr>
      </w:pPr>
    </w:p>
    <w:p w:rsidR="00F73486" w:rsidRDefault="00F73486" w:rsidP="00F73486">
      <w:pPr>
        <w:rPr>
          <w:rFonts w:eastAsia="Calibri"/>
          <w:b/>
          <w:sz w:val="28"/>
          <w:szCs w:val="28"/>
        </w:rPr>
      </w:pPr>
    </w:p>
    <w:p w:rsidR="00F73486" w:rsidRPr="00234C0C" w:rsidRDefault="00F73486" w:rsidP="00F73486">
      <w:pPr>
        <w:rPr>
          <w:rFonts w:eastAsia="Calibri"/>
          <w:b/>
        </w:rPr>
      </w:pPr>
      <w:r>
        <w:rPr>
          <w:rFonts w:eastAsia="Calibri"/>
          <w:b/>
          <w:sz w:val="28"/>
          <w:szCs w:val="28"/>
        </w:rPr>
        <w:t>4</w:t>
      </w:r>
      <w:r w:rsidRPr="00234C0C">
        <w:rPr>
          <w:rFonts w:eastAsia="Calibri"/>
          <w:b/>
          <w:sz w:val="28"/>
          <w:szCs w:val="28"/>
        </w:rPr>
        <w:t>.</w:t>
      </w:r>
      <w:r w:rsidRPr="00234C0C">
        <w:rPr>
          <w:b/>
          <w:sz w:val="28"/>
          <w:szCs w:val="28"/>
        </w:rPr>
        <w:t xml:space="preserve"> Написать полное наименование указанных геометрических тел.</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noProof/>
          <w:sz w:val="28"/>
          <w:szCs w:val="28"/>
          <w:lang w:eastAsia="ru-RU"/>
        </w:rPr>
        <w:drawing>
          <wp:inline distT="0" distB="0" distL="0" distR="0">
            <wp:extent cx="1228725" cy="1743075"/>
            <wp:effectExtent l="19050" t="0" r="9525" b="0"/>
            <wp:docPr id="26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07" cstate="print"/>
                    <a:srcRect/>
                    <a:stretch>
                      <a:fillRect/>
                    </a:stretch>
                  </pic:blipFill>
                  <pic:spPr bwMode="auto">
                    <a:xfrm>
                      <a:off x="0" y="0"/>
                      <a:ext cx="1228725" cy="1743075"/>
                    </a:xfrm>
                    <a:prstGeom prst="rect">
                      <a:avLst/>
                    </a:prstGeom>
                    <a:noFill/>
                    <a:ln w="9525">
                      <a:noFill/>
                      <a:miter lim="800000"/>
                      <a:headEnd/>
                      <a:tailEnd/>
                    </a:ln>
                  </pic:spPr>
                </pic:pic>
              </a:graphicData>
            </a:graphic>
          </wp:inline>
        </w:drawing>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Pr="0058281C" w:rsidRDefault="00F73486" w:rsidP="00F73486">
      <w:pPr>
        <w:jc w:val="both"/>
        <w:rPr>
          <w:b/>
          <w:sz w:val="28"/>
          <w:szCs w:val="28"/>
          <w:lang w:eastAsia="ru-RU"/>
        </w:rPr>
      </w:pPr>
      <w:r>
        <w:rPr>
          <w:b/>
          <w:bCs/>
          <w:sz w:val="28"/>
          <w:szCs w:val="28"/>
          <w:lang w:eastAsia="ru-RU"/>
        </w:rPr>
        <w:t xml:space="preserve">5. </w:t>
      </w:r>
      <w:r w:rsidRPr="0058281C">
        <w:rPr>
          <w:b/>
          <w:bCs/>
          <w:sz w:val="28"/>
          <w:szCs w:val="28"/>
          <w:lang w:eastAsia="ru-RU"/>
        </w:rPr>
        <w:t>Изометрической проекцией окружности является:</w:t>
      </w:r>
    </w:p>
    <w:p w:rsidR="00F73486" w:rsidRPr="0058281C" w:rsidRDefault="00F73486" w:rsidP="00F73486">
      <w:pPr>
        <w:jc w:val="both"/>
        <w:rPr>
          <w:sz w:val="28"/>
          <w:szCs w:val="28"/>
          <w:lang w:eastAsia="ru-RU"/>
        </w:rPr>
      </w:pPr>
      <w:r w:rsidRPr="0058281C">
        <w:rPr>
          <w:sz w:val="28"/>
          <w:szCs w:val="28"/>
          <w:lang w:eastAsia="ru-RU"/>
        </w:rPr>
        <w:t xml:space="preserve">а) эллипс </w:t>
      </w:r>
    </w:p>
    <w:p w:rsidR="00F73486" w:rsidRPr="0058281C" w:rsidRDefault="00F73486" w:rsidP="00F73486">
      <w:pPr>
        <w:jc w:val="both"/>
        <w:rPr>
          <w:sz w:val="28"/>
          <w:szCs w:val="28"/>
          <w:lang w:eastAsia="ru-RU"/>
        </w:rPr>
      </w:pPr>
      <w:r>
        <w:rPr>
          <w:sz w:val="28"/>
          <w:szCs w:val="28"/>
          <w:lang w:eastAsia="ru-RU"/>
        </w:rPr>
        <w:t>б</w:t>
      </w:r>
      <w:r w:rsidRPr="0058281C">
        <w:rPr>
          <w:sz w:val="28"/>
          <w:szCs w:val="28"/>
          <w:lang w:eastAsia="ru-RU"/>
        </w:rPr>
        <w:t>) овал</w:t>
      </w:r>
    </w:p>
    <w:p w:rsidR="00F73486" w:rsidRPr="0058281C" w:rsidRDefault="00F73486" w:rsidP="00F73486">
      <w:pPr>
        <w:jc w:val="both"/>
        <w:rPr>
          <w:sz w:val="28"/>
          <w:szCs w:val="28"/>
          <w:lang w:eastAsia="ru-RU"/>
        </w:rPr>
      </w:pPr>
      <w:r>
        <w:rPr>
          <w:sz w:val="28"/>
          <w:szCs w:val="28"/>
          <w:lang w:eastAsia="ru-RU"/>
        </w:rPr>
        <w:t>в</w:t>
      </w:r>
      <w:r w:rsidRPr="0058281C">
        <w:rPr>
          <w:sz w:val="28"/>
          <w:szCs w:val="28"/>
          <w:lang w:eastAsia="ru-RU"/>
        </w:rPr>
        <w:t>) круг </w:t>
      </w:r>
    </w:p>
    <w:p w:rsidR="00F73486" w:rsidRPr="0058281C" w:rsidRDefault="00F73486" w:rsidP="00F73486">
      <w:pPr>
        <w:jc w:val="both"/>
        <w:rPr>
          <w:sz w:val="28"/>
          <w:szCs w:val="28"/>
          <w:lang w:eastAsia="ru-RU"/>
        </w:rPr>
      </w:pPr>
      <w:r>
        <w:rPr>
          <w:sz w:val="28"/>
          <w:szCs w:val="28"/>
          <w:lang w:eastAsia="ru-RU"/>
        </w:rPr>
        <w:t>г</w:t>
      </w:r>
      <w:r w:rsidRPr="0058281C">
        <w:rPr>
          <w:sz w:val="28"/>
          <w:szCs w:val="28"/>
          <w:lang w:eastAsia="ru-RU"/>
        </w:rPr>
        <w:t>) кривая</w:t>
      </w:r>
    </w:p>
    <w:p w:rsidR="00F73486" w:rsidRPr="0058281C" w:rsidRDefault="00F73486" w:rsidP="00F73486">
      <w:pPr>
        <w:jc w:val="both"/>
        <w:rPr>
          <w:sz w:val="28"/>
          <w:szCs w:val="28"/>
          <w:lang w:eastAsia="ru-RU"/>
        </w:rPr>
      </w:pPr>
      <w:r>
        <w:rPr>
          <w:sz w:val="28"/>
          <w:szCs w:val="28"/>
          <w:lang w:eastAsia="ru-RU"/>
        </w:rPr>
        <w:t>д</w:t>
      </w:r>
      <w:r w:rsidRPr="0058281C">
        <w:rPr>
          <w:sz w:val="28"/>
          <w:szCs w:val="28"/>
          <w:lang w:eastAsia="ru-RU"/>
        </w:rPr>
        <w:t>) дуга</w:t>
      </w:r>
    </w:p>
    <w:p w:rsidR="00F73486" w:rsidRDefault="00F73486" w:rsidP="00F73486">
      <w:pPr>
        <w:jc w:val="both"/>
        <w:rPr>
          <w:b/>
          <w:sz w:val="28"/>
          <w:szCs w:val="28"/>
          <w:lang w:eastAsia="ru-RU"/>
        </w:rPr>
      </w:pPr>
    </w:p>
    <w:p w:rsidR="00F73486" w:rsidRDefault="00F73486" w:rsidP="00F73486">
      <w:pPr>
        <w:jc w:val="both"/>
        <w:rPr>
          <w:b/>
          <w:bCs/>
          <w:sz w:val="28"/>
          <w:szCs w:val="28"/>
          <w:lang w:eastAsia="ru-RU"/>
        </w:rPr>
      </w:pPr>
      <w:r>
        <w:rPr>
          <w:b/>
          <w:bCs/>
          <w:sz w:val="28"/>
          <w:szCs w:val="28"/>
          <w:lang w:eastAsia="ru-RU"/>
        </w:rPr>
        <w:t xml:space="preserve">6. </w:t>
      </w:r>
      <w:r w:rsidRPr="0058281C">
        <w:rPr>
          <w:b/>
          <w:bCs/>
          <w:sz w:val="28"/>
          <w:szCs w:val="28"/>
          <w:lang w:eastAsia="ru-RU"/>
        </w:rPr>
        <w:t>Номер шрифта является:</w:t>
      </w:r>
    </w:p>
    <w:p w:rsidR="00F73486" w:rsidRPr="0058281C" w:rsidRDefault="00F73486" w:rsidP="00F73486">
      <w:pPr>
        <w:jc w:val="both"/>
        <w:rPr>
          <w:b/>
          <w:bCs/>
          <w:sz w:val="28"/>
          <w:szCs w:val="28"/>
          <w:lang w:eastAsia="ru-RU"/>
        </w:rPr>
      </w:pPr>
    </w:p>
    <w:p w:rsidR="00F73486" w:rsidRDefault="00F73486" w:rsidP="00F73486">
      <w:pPr>
        <w:jc w:val="both"/>
        <w:rPr>
          <w:bCs/>
          <w:sz w:val="28"/>
          <w:szCs w:val="28"/>
          <w:lang w:eastAsia="ru-RU"/>
        </w:rPr>
      </w:pPr>
      <w:r>
        <w:rPr>
          <w:bCs/>
          <w:sz w:val="28"/>
          <w:szCs w:val="28"/>
          <w:lang w:eastAsia="ru-RU"/>
        </w:rPr>
        <w:t xml:space="preserve">а) шириной буквы </w:t>
      </w:r>
    </w:p>
    <w:p w:rsidR="00F73486" w:rsidRDefault="00F73486" w:rsidP="00F73486">
      <w:pPr>
        <w:jc w:val="both"/>
        <w:rPr>
          <w:bCs/>
          <w:sz w:val="28"/>
          <w:szCs w:val="28"/>
          <w:lang w:eastAsia="ru-RU"/>
        </w:rPr>
      </w:pPr>
      <w:r>
        <w:rPr>
          <w:bCs/>
          <w:sz w:val="28"/>
          <w:szCs w:val="28"/>
          <w:lang w:eastAsia="ru-RU"/>
        </w:rPr>
        <w:t>б</w:t>
      </w:r>
      <w:r w:rsidRPr="00234C0C">
        <w:rPr>
          <w:bCs/>
          <w:sz w:val="28"/>
          <w:szCs w:val="28"/>
          <w:lang w:eastAsia="ru-RU"/>
        </w:rPr>
        <w:t xml:space="preserve">) высотой прописной буквы </w:t>
      </w:r>
    </w:p>
    <w:p w:rsidR="00F73486" w:rsidRDefault="00F73486" w:rsidP="00F73486">
      <w:pPr>
        <w:jc w:val="both"/>
        <w:rPr>
          <w:bCs/>
          <w:sz w:val="28"/>
          <w:szCs w:val="28"/>
          <w:lang w:eastAsia="ru-RU"/>
        </w:rPr>
      </w:pPr>
      <w:r>
        <w:rPr>
          <w:bCs/>
          <w:sz w:val="28"/>
          <w:szCs w:val="28"/>
          <w:lang w:eastAsia="ru-RU"/>
        </w:rPr>
        <w:t>в</w:t>
      </w:r>
      <w:r w:rsidRPr="00234C0C">
        <w:rPr>
          <w:bCs/>
          <w:sz w:val="28"/>
          <w:szCs w:val="28"/>
          <w:lang w:eastAsia="ru-RU"/>
        </w:rPr>
        <w:t>) высотой строчной буквы </w:t>
      </w:r>
    </w:p>
    <w:p w:rsidR="00F73486" w:rsidRDefault="00F73486" w:rsidP="00F73486">
      <w:pPr>
        <w:jc w:val="both"/>
        <w:rPr>
          <w:bCs/>
          <w:sz w:val="28"/>
          <w:szCs w:val="28"/>
          <w:lang w:eastAsia="ru-RU"/>
        </w:rPr>
      </w:pPr>
      <w:r>
        <w:rPr>
          <w:bCs/>
          <w:sz w:val="28"/>
          <w:szCs w:val="28"/>
          <w:lang w:eastAsia="ru-RU"/>
        </w:rPr>
        <w:lastRenderedPageBreak/>
        <w:t>г</w:t>
      </w:r>
      <w:r w:rsidRPr="00234C0C">
        <w:rPr>
          <w:bCs/>
          <w:sz w:val="28"/>
          <w:szCs w:val="28"/>
          <w:lang w:eastAsia="ru-RU"/>
        </w:rPr>
        <w:t xml:space="preserve">) толщиной обводки </w:t>
      </w:r>
    </w:p>
    <w:p w:rsidR="00F73486" w:rsidRPr="00234C0C" w:rsidRDefault="00F73486" w:rsidP="00F73486">
      <w:pPr>
        <w:jc w:val="both"/>
        <w:rPr>
          <w:bCs/>
          <w:sz w:val="28"/>
          <w:szCs w:val="28"/>
          <w:lang w:eastAsia="ru-RU"/>
        </w:rPr>
      </w:pPr>
      <w:r>
        <w:rPr>
          <w:bCs/>
          <w:sz w:val="28"/>
          <w:szCs w:val="28"/>
          <w:lang w:eastAsia="ru-RU"/>
        </w:rPr>
        <w:t>д</w:t>
      </w:r>
      <w:r w:rsidRPr="00234C0C">
        <w:rPr>
          <w:bCs/>
          <w:sz w:val="28"/>
          <w:szCs w:val="28"/>
          <w:lang w:eastAsia="ru-RU"/>
        </w:rPr>
        <w:t>) шириной заглавной буквы</w:t>
      </w:r>
    </w:p>
    <w:p w:rsidR="00F73486" w:rsidRDefault="00F73486" w:rsidP="00F73486">
      <w:pPr>
        <w:jc w:val="both"/>
        <w:rPr>
          <w:b/>
          <w:bCs/>
          <w:sz w:val="28"/>
          <w:szCs w:val="28"/>
          <w:lang w:eastAsia="ru-RU"/>
        </w:rPr>
      </w:pPr>
    </w:p>
    <w:p w:rsidR="00F73486" w:rsidRPr="0058281C" w:rsidRDefault="00F73486" w:rsidP="00F73486">
      <w:pPr>
        <w:jc w:val="both"/>
        <w:rPr>
          <w:b/>
          <w:sz w:val="28"/>
          <w:szCs w:val="28"/>
          <w:lang w:eastAsia="ru-RU"/>
        </w:rPr>
      </w:pPr>
      <w:r>
        <w:rPr>
          <w:b/>
          <w:bCs/>
          <w:sz w:val="28"/>
          <w:szCs w:val="28"/>
          <w:lang w:eastAsia="ru-RU"/>
        </w:rPr>
        <w:t xml:space="preserve">7. </w:t>
      </w:r>
      <w:r w:rsidRPr="0058281C">
        <w:rPr>
          <w:b/>
          <w:bCs/>
          <w:sz w:val="28"/>
          <w:szCs w:val="28"/>
          <w:lang w:eastAsia="ru-RU"/>
        </w:rPr>
        <w:t>Что лежит в основании конуса:</w:t>
      </w:r>
    </w:p>
    <w:p w:rsidR="00F73486" w:rsidRDefault="00F73486" w:rsidP="00F73486">
      <w:pPr>
        <w:jc w:val="both"/>
        <w:rPr>
          <w:sz w:val="28"/>
          <w:szCs w:val="28"/>
          <w:lang w:eastAsia="ru-RU"/>
        </w:rPr>
      </w:pPr>
      <w:r w:rsidRPr="0058281C">
        <w:rPr>
          <w:sz w:val="28"/>
          <w:szCs w:val="28"/>
          <w:lang w:eastAsia="ru-RU"/>
        </w:rPr>
        <w:t xml:space="preserve">а) треугольник </w:t>
      </w:r>
    </w:p>
    <w:p w:rsidR="00F73486" w:rsidRDefault="00F73486" w:rsidP="00F73486">
      <w:pPr>
        <w:jc w:val="both"/>
        <w:rPr>
          <w:sz w:val="28"/>
          <w:szCs w:val="28"/>
          <w:lang w:eastAsia="ru-RU"/>
        </w:rPr>
      </w:pPr>
      <w:r>
        <w:rPr>
          <w:sz w:val="28"/>
          <w:szCs w:val="28"/>
          <w:lang w:eastAsia="ru-RU"/>
        </w:rPr>
        <w:t>б</w:t>
      </w:r>
      <w:r w:rsidRPr="0058281C">
        <w:rPr>
          <w:sz w:val="28"/>
          <w:szCs w:val="28"/>
          <w:lang w:eastAsia="ru-RU"/>
        </w:rPr>
        <w:t xml:space="preserve">) прямоугольник </w:t>
      </w:r>
    </w:p>
    <w:p w:rsidR="00F73486" w:rsidRDefault="00F73486" w:rsidP="00F73486">
      <w:pPr>
        <w:jc w:val="both"/>
        <w:rPr>
          <w:sz w:val="28"/>
          <w:szCs w:val="28"/>
          <w:lang w:eastAsia="ru-RU"/>
        </w:rPr>
      </w:pPr>
      <w:r>
        <w:rPr>
          <w:sz w:val="28"/>
          <w:szCs w:val="28"/>
          <w:lang w:eastAsia="ru-RU"/>
        </w:rPr>
        <w:t xml:space="preserve">в) окружность </w:t>
      </w:r>
    </w:p>
    <w:p w:rsidR="00F73486" w:rsidRDefault="00F73486" w:rsidP="00F73486">
      <w:pPr>
        <w:jc w:val="both"/>
        <w:rPr>
          <w:sz w:val="28"/>
          <w:szCs w:val="28"/>
          <w:lang w:eastAsia="ru-RU"/>
        </w:rPr>
      </w:pPr>
      <w:r>
        <w:rPr>
          <w:sz w:val="28"/>
          <w:szCs w:val="28"/>
          <w:lang w:eastAsia="ru-RU"/>
        </w:rPr>
        <w:t xml:space="preserve">г) пятиугольник </w:t>
      </w:r>
    </w:p>
    <w:p w:rsidR="00F73486" w:rsidRPr="0058281C" w:rsidRDefault="00F73486" w:rsidP="00F73486">
      <w:pPr>
        <w:jc w:val="both"/>
        <w:rPr>
          <w:sz w:val="28"/>
          <w:szCs w:val="28"/>
          <w:lang w:eastAsia="ru-RU"/>
        </w:rPr>
      </w:pPr>
      <w:r>
        <w:rPr>
          <w:sz w:val="28"/>
          <w:szCs w:val="28"/>
          <w:lang w:eastAsia="ru-RU"/>
        </w:rPr>
        <w:t>д</w:t>
      </w:r>
      <w:r w:rsidRPr="0058281C">
        <w:rPr>
          <w:sz w:val="28"/>
          <w:szCs w:val="28"/>
          <w:lang w:eastAsia="ru-RU"/>
        </w:rPr>
        <w:t>) овал</w:t>
      </w:r>
    </w:p>
    <w:p w:rsidR="00F73486" w:rsidRPr="0058281C" w:rsidRDefault="00F73486" w:rsidP="00F73486">
      <w:pPr>
        <w:jc w:val="both"/>
        <w:rPr>
          <w:sz w:val="28"/>
          <w:szCs w:val="28"/>
          <w:lang w:eastAsia="ru-RU"/>
        </w:rPr>
      </w:pPr>
    </w:p>
    <w:p w:rsidR="00F73486" w:rsidRDefault="00F73486" w:rsidP="00F73486">
      <w:pPr>
        <w:jc w:val="both"/>
        <w:rPr>
          <w:b/>
          <w:sz w:val="28"/>
          <w:szCs w:val="28"/>
          <w:lang w:eastAsia="ru-RU"/>
        </w:rPr>
      </w:pPr>
      <w:r w:rsidRPr="00494189">
        <w:rPr>
          <w:b/>
          <w:sz w:val="28"/>
          <w:szCs w:val="28"/>
          <w:lang w:eastAsia="ru-RU"/>
        </w:rPr>
        <w:t xml:space="preserve"> 8. Назначение штрихпунктирной линии с одной точкой</w:t>
      </w:r>
    </w:p>
    <w:p w:rsidR="00F73486" w:rsidRDefault="00F73486" w:rsidP="00F73486">
      <w:pPr>
        <w:jc w:val="both"/>
        <w:rPr>
          <w:sz w:val="28"/>
          <w:szCs w:val="28"/>
          <w:lang w:eastAsia="ru-RU"/>
        </w:rPr>
      </w:pPr>
      <w:r w:rsidRPr="00494189">
        <w:rPr>
          <w:b/>
          <w:sz w:val="28"/>
          <w:szCs w:val="28"/>
          <w:lang w:eastAsia="ru-RU"/>
        </w:rPr>
        <w:br/>
      </w:r>
      <w:r w:rsidRPr="00494189">
        <w:rPr>
          <w:sz w:val="28"/>
          <w:szCs w:val="28"/>
          <w:lang w:eastAsia="ru-RU"/>
        </w:rPr>
        <w:t xml:space="preserve">а) линия видимого контура    </w:t>
      </w:r>
    </w:p>
    <w:p w:rsidR="00F73486" w:rsidRDefault="00F73486" w:rsidP="00F73486">
      <w:pPr>
        <w:jc w:val="both"/>
        <w:rPr>
          <w:sz w:val="28"/>
          <w:szCs w:val="28"/>
          <w:lang w:eastAsia="ru-RU"/>
        </w:rPr>
      </w:pPr>
      <w:r>
        <w:rPr>
          <w:sz w:val="28"/>
          <w:szCs w:val="28"/>
          <w:lang w:eastAsia="ru-RU"/>
        </w:rPr>
        <w:t xml:space="preserve">б)осевая   </w:t>
      </w:r>
      <w:r>
        <w:rPr>
          <w:sz w:val="28"/>
          <w:szCs w:val="28"/>
          <w:lang w:eastAsia="ru-RU"/>
        </w:rPr>
        <w:br/>
      </w:r>
      <w:r w:rsidRPr="00494189">
        <w:rPr>
          <w:sz w:val="28"/>
          <w:szCs w:val="28"/>
          <w:lang w:eastAsia="ru-RU"/>
        </w:rPr>
        <w:t xml:space="preserve">в) линия сгиба                          </w:t>
      </w:r>
    </w:p>
    <w:p w:rsidR="00F73486" w:rsidRPr="00494189" w:rsidRDefault="00F73486" w:rsidP="00F73486">
      <w:pPr>
        <w:jc w:val="both"/>
        <w:rPr>
          <w:b/>
          <w:sz w:val="28"/>
          <w:szCs w:val="28"/>
          <w:lang w:eastAsia="ru-RU"/>
        </w:rPr>
      </w:pPr>
      <w:r w:rsidRPr="00494189">
        <w:rPr>
          <w:sz w:val="28"/>
          <w:szCs w:val="28"/>
          <w:lang w:eastAsia="ru-RU"/>
        </w:rPr>
        <w:t>г) выносная</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Pr="00B72E47" w:rsidRDefault="00F73486" w:rsidP="00F73486">
      <w:pPr>
        <w:jc w:val="both"/>
        <w:rPr>
          <w:b/>
          <w:sz w:val="28"/>
          <w:szCs w:val="28"/>
          <w:lang w:eastAsia="ru-RU"/>
        </w:rPr>
      </w:pPr>
      <w:r>
        <w:rPr>
          <w:b/>
          <w:sz w:val="28"/>
          <w:szCs w:val="28"/>
          <w:lang w:eastAsia="ru-RU"/>
        </w:rPr>
        <w:t>9</w:t>
      </w:r>
      <w:r w:rsidRPr="00B72E47">
        <w:rPr>
          <w:b/>
          <w:sz w:val="28"/>
          <w:szCs w:val="28"/>
          <w:lang w:eastAsia="ru-RU"/>
        </w:rPr>
        <w:t>. Проекция, какого геометрического тела изображена на рисунке</w:t>
      </w:r>
    </w:p>
    <w:p w:rsidR="00F73486" w:rsidRPr="00B72E47" w:rsidRDefault="00F73486" w:rsidP="00F73486">
      <w:pPr>
        <w:jc w:val="both"/>
        <w:rPr>
          <w:b/>
          <w:sz w:val="28"/>
          <w:szCs w:val="28"/>
          <w:lang w:eastAsia="ru-RU"/>
        </w:rPr>
      </w:pPr>
      <w:r w:rsidRPr="00B72E47">
        <w:rPr>
          <w:b/>
          <w:sz w:val="28"/>
          <w:szCs w:val="28"/>
          <w:lang w:eastAsia="ru-RU"/>
        </w:rPr>
        <w:t xml:space="preserve">а) шара б) </w:t>
      </w:r>
      <w:r>
        <w:rPr>
          <w:b/>
          <w:sz w:val="28"/>
          <w:szCs w:val="28"/>
          <w:lang w:eastAsia="ru-RU"/>
        </w:rPr>
        <w:t xml:space="preserve">пирамиды </w:t>
      </w:r>
      <w:r w:rsidRPr="00B72E47">
        <w:rPr>
          <w:b/>
          <w:sz w:val="28"/>
          <w:szCs w:val="28"/>
          <w:lang w:eastAsia="ru-RU"/>
        </w:rPr>
        <w:t xml:space="preserve">в) </w:t>
      </w:r>
      <w:r>
        <w:rPr>
          <w:b/>
          <w:sz w:val="28"/>
          <w:szCs w:val="28"/>
          <w:lang w:eastAsia="ru-RU"/>
        </w:rPr>
        <w:t xml:space="preserve">призмы </w:t>
      </w:r>
      <w:r w:rsidRPr="00B72E47">
        <w:rPr>
          <w:b/>
          <w:sz w:val="28"/>
          <w:szCs w:val="28"/>
          <w:lang w:eastAsia="ru-RU"/>
        </w:rPr>
        <w:t>г) конуса</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noProof/>
          <w:sz w:val="28"/>
          <w:szCs w:val="28"/>
          <w:lang w:eastAsia="ru-RU"/>
        </w:rPr>
        <w:lastRenderedPageBreak/>
        <w:drawing>
          <wp:inline distT="0" distB="0" distL="0" distR="0">
            <wp:extent cx="2343150" cy="2638425"/>
            <wp:effectExtent l="19050" t="0" r="0" b="0"/>
            <wp:docPr id="2604"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08" cstate="print"/>
                    <a:srcRect/>
                    <a:stretch>
                      <a:fillRect/>
                    </a:stretch>
                  </pic:blipFill>
                  <pic:spPr bwMode="auto">
                    <a:xfrm>
                      <a:off x="0" y="0"/>
                      <a:ext cx="2343150" cy="2638425"/>
                    </a:xfrm>
                    <a:prstGeom prst="rect">
                      <a:avLst/>
                    </a:prstGeom>
                    <a:noFill/>
                    <a:ln w="9525">
                      <a:noFill/>
                      <a:miter lim="800000"/>
                      <a:headEnd/>
                      <a:tailEnd/>
                    </a:ln>
                  </pic:spPr>
                </pic:pic>
              </a:graphicData>
            </a:graphic>
          </wp:inline>
        </w:drawing>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10. Какой вид по стрелке детали изображен на чертеже?</w:t>
      </w:r>
    </w:p>
    <w:p w:rsidR="00F73486" w:rsidRDefault="00F73486" w:rsidP="00F73486">
      <w:pPr>
        <w:jc w:val="both"/>
        <w:rPr>
          <w:b/>
          <w:sz w:val="28"/>
          <w:szCs w:val="28"/>
          <w:lang w:eastAsia="ru-RU"/>
        </w:rPr>
      </w:pPr>
    </w:p>
    <w:p w:rsidR="00F73486" w:rsidRPr="00A42A80" w:rsidRDefault="00F73486" w:rsidP="00F73486">
      <w:pPr>
        <w:jc w:val="both"/>
        <w:rPr>
          <w:sz w:val="28"/>
          <w:szCs w:val="28"/>
          <w:lang w:eastAsia="ru-RU"/>
        </w:rPr>
      </w:pPr>
      <w:r w:rsidRPr="00A42A80">
        <w:rPr>
          <w:sz w:val="28"/>
          <w:szCs w:val="28"/>
          <w:lang w:eastAsia="ru-RU"/>
        </w:rPr>
        <w:t>а) вид спереди</w:t>
      </w:r>
    </w:p>
    <w:p w:rsidR="00F73486" w:rsidRPr="00A42A80" w:rsidRDefault="00F73486" w:rsidP="00F73486">
      <w:pPr>
        <w:jc w:val="both"/>
        <w:rPr>
          <w:sz w:val="28"/>
          <w:szCs w:val="28"/>
          <w:lang w:eastAsia="ru-RU"/>
        </w:rPr>
      </w:pPr>
      <w:r w:rsidRPr="00A42A80">
        <w:rPr>
          <w:sz w:val="28"/>
          <w:szCs w:val="28"/>
          <w:lang w:eastAsia="ru-RU"/>
        </w:rPr>
        <w:t>б)вид сверху</w:t>
      </w:r>
    </w:p>
    <w:p w:rsidR="00F73486" w:rsidRPr="00A42A80" w:rsidRDefault="00F73486" w:rsidP="00F73486">
      <w:pPr>
        <w:jc w:val="both"/>
        <w:rPr>
          <w:sz w:val="28"/>
          <w:szCs w:val="28"/>
          <w:lang w:eastAsia="ru-RU"/>
        </w:rPr>
      </w:pPr>
      <w:r w:rsidRPr="00A42A80">
        <w:rPr>
          <w:sz w:val="28"/>
          <w:szCs w:val="28"/>
          <w:lang w:eastAsia="ru-RU"/>
        </w:rPr>
        <w:t>в) вид сзади</w:t>
      </w:r>
    </w:p>
    <w:p w:rsidR="00F73486" w:rsidRPr="00A42A80" w:rsidRDefault="00F73486" w:rsidP="00F73486">
      <w:pPr>
        <w:jc w:val="both"/>
        <w:rPr>
          <w:sz w:val="28"/>
          <w:szCs w:val="28"/>
          <w:lang w:eastAsia="ru-RU"/>
        </w:rPr>
      </w:pPr>
      <w:r w:rsidRPr="00A42A80">
        <w:rPr>
          <w:sz w:val="28"/>
          <w:szCs w:val="28"/>
          <w:lang w:eastAsia="ru-RU"/>
        </w:rPr>
        <w:t>г) вид слева</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rFonts w:ascii="Arial" w:hAnsi="Arial" w:cs="Arial"/>
          <w:noProof/>
          <w:color w:val="000000"/>
          <w:sz w:val="27"/>
          <w:szCs w:val="27"/>
          <w:lang w:eastAsia="ru-RU"/>
        </w:rPr>
        <w:drawing>
          <wp:inline distT="0" distB="0" distL="0" distR="0">
            <wp:extent cx="3886200" cy="1524000"/>
            <wp:effectExtent l="19050" t="0" r="0" b="0"/>
            <wp:docPr id="2603"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09" cstate="print"/>
                    <a:srcRect/>
                    <a:stretch>
                      <a:fillRect/>
                    </a:stretch>
                  </pic:blipFill>
                  <pic:spPr bwMode="auto">
                    <a:xfrm>
                      <a:off x="0" y="0"/>
                      <a:ext cx="3886200" cy="1524000"/>
                    </a:xfrm>
                    <a:prstGeom prst="rect">
                      <a:avLst/>
                    </a:prstGeom>
                    <a:noFill/>
                    <a:ln w="9525">
                      <a:noFill/>
                      <a:miter lim="800000"/>
                      <a:headEnd/>
                      <a:tailEnd/>
                    </a:ln>
                  </pic:spPr>
                </pic:pic>
              </a:graphicData>
            </a:graphic>
          </wp:inline>
        </w:drawing>
      </w:r>
    </w:p>
    <w:p w:rsidR="00F73486" w:rsidRDefault="00F73486" w:rsidP="00F73486">
      <w:pPr>
        <w:jc w:val="both"/>
        <w:rPr>
          <w:b/>
          <w:sz w:val="28"/>
          <w:szCs w:val="28"/>
          <w:lang w:eastAsia="ru-RU"/>
        </w:rPr>
      </w:pPr>
    </w:p>
    <w:p w:rsidR="00F73486" w:rsidRPr="0058281C" w:rsidRDefault="00F73486" w:rsidP="00F73486">
      <w:pPr>
        <w:jc w:val="both"/>
        <w:rPr>
          <w:b/>
          <w:sz w:val="28"/>
          <w:szCs w:val="28"/>
          <w:lang w:eastAsia="ru-RU"/>
        </w:rPr>
      </w:pPr>
    </w:p>
    <w:p w:rsidR="00F73486" w:rsidRDefault="00F73486" w:rsidP="00F73486">
      <w:pPr>
        <w:jc w:val="right"/>
        <w:rPr>
          <w:sz w:val="28"/>
          <w:szCs w:val="28"/>
          <w:lang w:eastAsia="ru-RU"/>
        </w:rPr>
      </w:pPr>
      <w:r w:rsidRPr="00E26254">
        <w:rPr>
          <w:sz w:val="28"/>
          <w:szCs w:val="28"/>
        </w:rPr>
        <w:t>Пре</w:t>
      </w:r>
      <w:r>
        <w:rPr>
          <w:sz w:val="28"/>
          <w:szCs w:val="28"/>
        </w:rPr>
        <w:t>подаватель __________________</w:t>
      </w:r>
    </w:p>
    <w:p w:rsidR="00F73486" w:rsidRDefault="00F73486" w:rsidP="00F73486">
      <w:pPr>
        <w:rPr>
          <w:sz w:val="28"/>
          <w:szCs w:val="28"/>
          <w:lang w:eastAsia="ru-RU"/>
        </w:rPr>
      </w:pPr>
    </w:p>
    <w:p w:rsidR="00F73486" w:rsidRDefault="00F73486" w:rsidP="00F73486">
      <w:pPr>
        <w:rPr>
          <w:sz w:val="28"/>
          <w:szCs w:val="28"/>
        </w:rPr>
      </w:pPr>
      <w:r w:rsidRPr="00B17B69">
        <w:rPr>
          <w:sz w:val="28"/>
          <w:szCs w:val="28"/>
        </w:rPr>
        <w:lastRenderedPageBreak/>
        <w:t>Ответы: 1-б, 2-б, 3-в, 4-пирамида, цилиндр; 5-а, 6-б, 7-в, 8-б, 9-в, 10-г.</w:t>
      </w:r>
    </w:p>
    <w:tbl>
      <w:tblPr>
        <w:tblW w:w="10623" w:type="dxa"/>
        <w:jc w:val="center"/>
        <w:tblInd w:w="-1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21"/>
        <w:gridCol w:w="3513"/>
        <w:gridCol w:w="3489"/>
      </w:tblGrid>
      <w:tr w:rsidR="00F73486" w:rsidRPr="00C0180E" w:rsidTr="001E1A16">
        <w:tblPrEx>
          <w:tblCellMar>
            <w:top w:w="0" w:type="dxa"/>
            <w:bottom w:w="0" w:type="dxa"/>
          </w:tblCellMar>
        </w:tblPrEx>
        <w:trPr>
          <w:trHeight w:val="1745"/>
          <w:jc w:val="center"/>
        </w:trPr>
        <w:tc>
          <w:tcPr>
            <w:tcW w:w="3621" w:type="dxa"/>
          </w:tcPr>
          <w:p w:rsidR="00F73486" w:rsidRPr="000B740D" w:rsidRDefault="00F73486" w:rsidP="001E1A16">
            <w:pPr>
              <w:jc w:val="center"/>
              <w:rPr>
                <w:rFonts w:eastAsia="Calibri"/>
                <w:sz w:val="24"/>
                <w:szCs w:val="24"/>
              </w:rPr>
            </w:pPr>
            <w:r w:rsidRPr="000B740D">
              <w:rPr>
                <w:rFonts w:eastAsia="Calibri"/>
                <w:sz w:val="24"/>
                <w:szCs w:val="24"/>
              </w:rPr>
              <w:t>СОГЛАСОВАНО</w:t>
            </w:r>
          </w:p>
          <w:p w:rsidR="00F73486" w:rsidRPr="000B740D" w:rsidRDefault="00F73486" w:rsidP="001E1A16">
            <w:pPr>
              <w:rPr>
                <w:rFonts w:eastAsia="Calibri"/>
                <w:sz w:val="24"/>
                <w:szCs w:val="24"/>
              </w:rPr>
            </w:pPr>
            <w:r w:rsidRPr="000B740D">
              <w:rPr>
                <w:rFonts w:eastAsia="Calibri"/>
                <w:sz w:val="24"/>
                <w:szCs w:val="24"/>
              </w:rPr>
              <w:t>Зав. отделением</w:t>
            </w:r>
          </w:p>
          <w:p w:rsidR="00F73486" w:rsidRPr="000B740D" w:rsidRDefault="00F73486" w:rsidP="001E1A16">
            <w:pPr>
              <w:rPr>
                <w:rFonts w:eastAsia="Calibri"/>
                <w:sz w:val="24"/>
                <w:szCs w:val="24"/>
              </w:rPr>
            </w:pPr>
            <w:r w:rsidRPr="000B740D">
              <w:rPr>
                <w:sz w:val="24"/>
                <w:szCs w:val="24"/>
              </w:rPr>
              <w:t xml:space="preserve">                      Троценко И.В</w:t>
            </w:r>
          </w:p>
          <w:p w:rsidR="00F73486" w:rsidRPr="000B740D" w:rsidRDefault="00F73486" w:rsidP="001E1A16">
            <w:pPr>
              <w:rPr>
                <w:rFonts w:eastAsia="Calibri"/>
                <w:sz w:val="24"/>
                <w:szCs w:val="24"/>
              </w:rPr>
            </w:pPr>
            <w:r w:rsidRPr="000B740D">
              <w:rPr>
                <w:rFonts w:eastAsia="Calibri"/>
                <w:sz w:val="24"/>
                <w:szCs w:val="24"/>
              </w:rPr>
              <w:t xml:space="preserve">              </w:t>
            </w:r>
          </w:p>
          <w:p w:rsidR="00F73486" w:rsidRPr="007030AD" w:rsidRDefault="00F73486" w:rsidP="001E1A16">
            <w:pPr>
              <w:rPr>
                <w:sz w:val="28"/>
                <w:szCs w:val="28"/>
              </w:rPr>
            </w:pPr>
            <w:r w:rsidRPr="000B740D">
              <w:rPr>
                <w:sz w:val="24"/>
                <w:szCs w:val="24"/>
              </w:rPr>
              <w:t>«____»___________20____г.</w:t>
            </w:r>
          </w:p>
          <w:p w:rsidR="00F73486" w:rsidRPr="00C0180E" w:rsidRDefault="00F73486" w:rsidP="001E1A16">
            <w:pPr>
              <w:rPr>
                <w:rFonts w:eastAsia="Calibri"/>
                <w:sz w:val="28"/>
                <w:szCs w:val="28"/>
              </w:rPr>
            </w:pPr>
          </w:p>
        </w:tc>
        <w:tc>
          <w:tcPr>
            <w:tcW w:w="3513" w:type="dxa"/>
          </w:tcPr>
          <w:p w:rsidR="00F73486" w:rsidRPr="000B740D" w:rsidRDefault="00F73486" w:rsidP="001E1A16">
            <w:pPr>
              <w:jc w:val="center"/>
              <w:rPr>
                <w:sz w:val="24"/>
                <w:szCs w:val="24"/>
                <w:lang w:eastAsia="ru-RU"/>
              </w:rPr>
            </w:pPr>
            <w:r w:rsidRPr="000B740D">
              <w:rPr>
                <w:sz w:val="24"/>
                <w:szCs w:val="24"/>
                <w:lang w:eastAsia="ru-RU"/>
              </w:rPr>
              <w:t xml:space="preserve">Задание № </w:t>
            </w:r>
            <w:r>
              <w:rPr>
                <w:sz w:val="24"/>
                <w:szCs w:val="24"/>
                <w:lang w:eastAsia="ru-RU"/>
              </w:rPr>
              <w:t>10</w:t>
            </w:r>
          </w:p>
          <w:p w:rsidR="00F73486" w:rsidRPr="000B740D" w:rsidRDefault="00F73486" w:rsidP="001E1A16">
            <w:pPr>
              <w:rPr>
                <w:rFonts w:eastAsia="Calibri"/>
                <w:sz w:val="24"/>
                <w:szCs w:val="24"/>
              </w:rPr>
            </w:pPr>
            <w:r w:rsidRPr="000B740D">
              <w:rPr>
                <w:rFonts w:eastAsia="Calibri"/>
                <w:sz w:val="24"/>
                <w:szCs w:val="24"/>
              </w:rPr>
              <w:t xml:space="preserve">По дисциплине 0Д15«Черчение» </w:t>
            </w:r>
          </w:p>
          <w:p w:rsidR="00F73486" w:rsidRPr="000B740D" w:rsidRDefault="00F73486" w:rsidP="001E1A16">
            <w:pPr>
              <w:rPr>
                <w:rFonts w:eastAsia="Calibri"/>
                <w:sz w:val="24"/>
                <w:szCs w:val="24"/>
              </w:rPr>
            </w:pPr>
          </w:p>
          <w:p w:rsidR="00F73486" w:rsidRDefault="00F73486" w:rsidP="001E1A16">
            <w:pPr>
              <w:rPr>
                <w:rFonts w:eastAsia="Calibri"/>
                <w:sz w:val="24"/>
                <w:szCs w:val="24"/>
                <w:lang w:val="en-US"/>
              </w:rPr>
            </w:pPr>
            <w:r>
              <w:rPr>
                <w:rFonts w:eastAsia="Calibri"/>
                <w:sz w:val="24"/>
                <w:szCs w:val="24"/>
              </w:rPr>
              <w:t>Группа</w:t>
            </w:r>
            <w:r w:rsidRPr="000B740D">
              <w:rPr>
                <w:rFonts w:eastAsia="Calibri"/>
                <w:sz w:val="24"/>
                <w:szCs w:val="24"/>
              </w:rPr>
              <w:t xml:space="preserve">: </w:t>
            </w:r>
            <w:r>
              <w:rPr>
                <w:rFonts w:eastAsia="Calibri"/>
                <w:sz w:val="24"/>
                <w:szCs w:val="24"/>
                <w:lang w:val="en-US"/>
              </w:rPr>
              <w:t>УД-1</w:t>
            </w:r>
          </w:p>
          <w:p w:rsidR="00F73486" w:rsidRPr="00C0180E" w:rsidRDefault="00F73486" w:rsidP="001E1A16">
            <w:pPr>
              <w:rPr>
                <w:rFonts w:eastAsia="Calibri"/>
                <w:sz w:val="28"/>
                <w:szCs w:val="28"/>
              </w:rPr>
            </w:pPr>
            <w:r>
              <w:rPr>
                <w:rFonts w:eastAsia="Calibri"/>
                <w:sz w:val="24"/>
                <w:szCs w:val="24"/>
              </w:rPr>
              <w:t>2 семестр</w:t>
            </w:r>
          </w:p>
        </w:tc>
        <w:tc>
          <w:tcPr>
            <w:tcW w:w="3489" w:type="dxa"/>
          </w:tcPr>
          <w:p w:rsidR="00F73486" w:rsidRPr="000B740D" w:rsidRDefault="00F73486" w:rsidP="001E1A16">
            <w:pPr>
              <w:contextualSpacing/>
              <w:jc w:val="center"/>
              <w:rPr>
                <w:sz w:val="24"/>
                <w:szCs w:val="24"/>
              </w:rPr>
            </w:pPr>
            <w:r w:rsidRPr="000B740D">
              <w:rPr>
                <w:sz w:val="24"/>
                <w:szCs w:val="24"/>
              </w:rPr>
              <w:t>УТВЕРЖДАЮ</w:t>
            </w:r>
          </w:p>
          <w:p w:rsidR="00F73486" w:rsidRPr="000B740D" w:rsidRDefault="00F73486" w:rsidP="001E1A16">
            <w:pPr>
              <w:contextualSpacing/>
              <w:jc w:val="center"/>
              <w:rPr>
                <w:sz w:val="24"/>
                <w:szCs w:val="24"/>
              </w:rPr>
            </w:pPr>
          </w:p>
          <w:p w:rsidR="00F73486" w:rsidRPr="000B740D" w:rsidRDefault="00F73486" w:rsidP="001E1A16">
            <w:pPr>
              <w:pStyle w:val="ab"/>
              <w:contextualSpacing/>
            </w:pPr>
            <w:r w:rsidRPr="000B740D">
              <w:t>Зам.директора по УПР работе</w:t>
            </w:r>
            <w:r w:rsidRPr="000B740D">
              <w:br/>
              <w:t xml:space="preserve"> </w:t>
            </w:r>
          </w:p>
          <w:p w:rsidR="00F73486" w:rsidRPr="000B740D" w:rsidRDefault="00F73486" w:rsidP="001E1A16">
            <w:pPr>
              <w:contextualSpacing/>
              <w:rPr>
                <w:sz w:val="24"/>
                <w:szCs w:val="24"/>
              </w:rPr>
            </w:pPr>
            <w:r w:rsidRPr="000B740D">
              <w:rPr>
                <w:sz w:val="24"/>
                <w:szCs w:val="24"/>
              </w:rPr>
              <w:t>________________ Минко Н.О.</w:t>
            </w:r>
          </w:p>
          <w:p w:rsidR="00F73486" w:rsidRPr="000B740D" w:rsidRDefault="00F73486" w:rsidP="001E1A16">
            <w:pPr>
              <w:rPr>
                <w:sz w:val="24"/>
                <w:szCs w:val="24"/>
              </w:rPr>
            </w:pPr>
            <w:r w:rsidRPr="000B740D">
              <w:rPr>
                <w:sz w:val="24"/>
                <w:szCs w:val="24"/>
              </w:rPr>
              <w:t>«____»___________20____г.</w:t>
            </w:r>
          </w:p>
          <w:p w:rsidR="00F73486" w:rsidRPr="00C0180E" w:rsidRDefault="00F73486" w:rsidP="001E1A16">
            <w:pPr>
              <w:rPr>
                <w:rFonts w:eastAsia="Calibri"/>
                <w:sz w:val="28"/>
                <w:szCs w:val="28"/>
              </w:rPr>
            </w:pPr>
          </w:p>
        </w:tc>
      </w:tr>
    </w:tbl>
    <w:p w:rsidR="00F73486" w:rsidRPr="002429D1" w:rsidRDefault="00F73486" w:rsidP="00F73486">
      <w:pPr>
        <w:rPr>
          <w:color w:val="000000"/>
          <w:sz w:val="28"/>
          <w:szCs w:val="28"/>
        </w:rPr>
      </w:pPr>
    </w:p>
    <w:p w:rsidR="00F73486" w:rsidRPr="0061146A" w:rsidRDefault="00F73486" w:rsidP="00F73486">
      <w:pPr>
        <w:rPr>
          <w:sz w:val="28"/>
          <w:szCs w:val="28"/>
        </w:rPr>
      </w:pPr>
    </w:p>
    <w:p w:rsidR="00F73486" w:rsidRDefault="00F73486" w:rsidP="00F73486">
      <w:pPr>
        <w:jc w:val="both"/>
        <w:rPr>
          <w:b/>
          <w:sz w:val="28"/>
          <w:szCs w:val="28"/>
          <w:lang w:eastAsia="ru-RU"/>
        </w:rPr>
      </w:pPr>
    </w:p>
    <w:p w:rsidR="00F73486" w:rsidRDefault="00F73486" w:rsidP="00F73486">
      <w:pPr>
        <w:jc w:val="both"/>
        <w:rPr>
          <w:b/>
          <w:color w:val="2B2B2B"/>
          <w:sz w:val="28"/>
          <w:szCs w:val="28"/>
          <w:lang w:eastAsia="ru-RU"/>
        </w:rPr>
      </w:pPr>
      <w:r>
        <w:rPr>
          <w:rFonts w:ascii="Verdana" w:hAnsi="Verdana"/>
          <w:color w:val="2B2B2B"/>
          <w:sz w:val="24"/>
          <w:szCs w:val="24"/>
          <w:lang w:eastAsia="ru-RU"/>
        </w:rPr>
        <w:t>1</w:t>
      </w:r>
      <w:r w:rsidRPr="00483B4E">
        <w:rPr>
          <w:b/>
          <w:color w:val="2B2B2B"/>
          <w:sz w:val="28"/>
          <w:szCs w:val="28"/>
          <w:lang w:eastAsia="ru-RU"/>
        </w:rPr>
        <w:t>. Какая линия  применяется для обводки рамки и контура основной надписи на форматах чертежей?</w:t>
      </w:r>
    </w:p>
    <w:p w:rsidR="00F73486" w:rsidRPr="00483B4E" w:rsidRDefault="00F73486" w:rsidP="00F73486">
      <w:pPr>
        <w:jc w:val="both"/>
        <w:rPr>
          <w:b/>
          <w:sz w:val="28"/>
          <w:szCs w:val="28"/>
          <w:lang w:eastAsia="ru-RU"/>
        </w:rPr>
      </w:pPr>
    </w:p>
    <w:p w:rsidR="00F73486" w:rsidRPr="00C56028" w:rsidRDefault="00F73486" w:rsidP="00F73486">
      <w:pPr>
        <w:pStyle w:val="a3"/>
        <w:shd w:val="clear" w:color="auto" w:fill="FFFFFF"/>
        <w:spacing w:before="0" w:beforeAutospacing="0" w:after="300" w:afterAutospacing="0"/>
        <w:rPr>
          <w:rFonts w:ascii="Verdana" w:hAnsi="Verdana"/>
          <w:color w:val="2B2B2B"/>
        </w:rPr>
      </w:pPr>
      <w:r w:rsidRPr="00C56028">
        <w:rPr>
          <w:rFonts w:ascii="Verdana" w:hAnsi="Verdana"/>
          <w:color w:val="2B2B2B"/>
        </w:rPr>
        <w:t xml:space="preserve">а) </w:t>
      </w:r>
      <w:r>
        <w:rPr>
          <w:rFonts w:ascii="Verdana" w:hAnsi="Verdana"/>
          <w:color w:val="2B2B2B"/>
        </w:rPr>
        <w:t>штриховая тонкая;</w:t>
      </w:r>
    </w:p>
    <w:p w:rsidR="00F73486" w:rsidRPr="00C56028" w:rsidRDefault="00F73486" w:rsidP="00F73486">
      <w:pPr>
        <w:pStyle w:val="a3"/>
        <w:shd w:val="clear" w:color="auto" w:fill="FFFFFF"/>
        <w:spacing w:before="0" w:beforeAutospacing="0" w:after="300" w:afterAutospacing="0"/>
        <w:rPr>
          <w:rFonts w:ascii="Verdana" w:hAnsi="Verdana"/>
          <w:color w:val="2B2B2B"/>
        </w:rPr>
      </w:pPr>
      <w:r w:rsidRPr="00C56028">
        <w:rPr>
          <w:rFonts w:ascii="Verdana" w:hAnsi="Verdana"/>
          <w:color w:val="2B2B2B"/>
        </w:rPr>
        <w:t>б) сплошная тонкая;</w:t>
      </w:r>
    </w:p>
    <w:p w:rsidR="00F73486" w:rsidRPr="00C56028" w:rsidRDefault="00F73486" w:rsidP="00F73486">
      <w:pPr>
        <w:pStyle w:val="a3"/>
        <w:shd w:val="clear" w:color="auto" w:fill="FFFFFF"/>
        <w:spacing w:before="0" w:beforeAutospacing="0" w:after="300" w:afterAutospacing="0"/>
        <w:rPr>
          <w:rFonts w:ascii="Verdana" w:hAnsi="Verdana"/>
          <w:color w:val="2B2B2B"/>
        </w:rPr>
      </w:pPr>
      <w:r w:rsidRPr="00C56028">
        <w:rPr>
          <w:rFonts w:ascii="Verdana" w:hAnsi="Verdana"/>
          <w:color w:val="2B2B2B"/>
        </w:rPr>
        <w:t>в) сплошная толстая основная;</w:t>
      </w:r>
    </w:p>
    <w:p w:rsidR="00F73486" w:rsidRDefault="00F73486" w:rsidP="00F73486">
      <w:pPr>
        <w:pStyle w:val="a3"/>
        <w:shd w:val="clear" w:color="auto" w:fill="FFFFFF"/>
        <w:spacing w:before="0" w:beforeAutospacing="0" w:after="300" w:afterAutospacing="0"/>
        <w:rPr>
          <w:rFonts w:ascii="Verdana" w:hAnsi="Verdana"/>
          <w:color w:val="2B2B2B"/>
        </w:rPr>
      </w:pPr>
      <w:r w:rsidRPr="00C56028">
        <w:rPr>
          <w:rFonts w:ascii="Verdana" w:hAnsi="Verdana"/>
          <w:color w:val="2B2B2B"/>
        </w:rPr>
        <w:t>г) штрихпунктирная тонкая;</w:t>
      </w:r>
    </w:p>
    <w:p w:rsidR="00F73486" w:rsidRPr="00E06A55" w:rsidRDefault="00F73486" w:rsidP="00F73486">
      <w:pPr>
        <w:pStyle w:val="a3"/>
        <w:spacing w:after="300"/>
        <w:rPr>
          <w:rFonts w:ascii="Verdana" w:hAnsi="Verdana"/>
          <w:b/>
          <w:color w:val="2B2B2B"/>
        </w:rPr>
      </w:pPr>
      <w:r>
        <w:rPr>
          <w:rFonts w:ascii="Verdana" w:hAnsi="Verdana"/>
          <w:b/>
          <w:color w:val="2B2B2B"/>
        </w:rPr>
        <w:t xml:space="preserve">2. </w:t>
      </w:r>
      <w:r w:rsidRPr="00E06A55">
        <w:rPr>
          <w:rFonts w:ascii="Verdana" w:hAnsi="Verdana"/>
          <w:b/>
          <w:color w:val="2B2B2B"/>
        </w:rPr>
        <w:t>На какую величину должны выступать за контур детали осевые центровые  линии</w:t>
      </w:r>
    </w:p>
    <w:p w:rsidR="00F73486" w:rsidRDefault="00F73486" w:rsidP="00F73486">
      <w:pPr>
        <w:pStyle w:val="a3"/>
        <w:spacing w:after="300"/>
        <w:rPr>
          <w:rFonts w:ascii="Verdana" w:hAnsi="Verdana"/>
          <w:color w:val="2B2B2B"/>
        </w:rPr>
      </w:pPr>
      <w:r w:rsidRPr="00D36D24">
        <w:rPr>
          <w:rFonts w:ascii="Verdana" w:hAnsi="Verdana"/>
          <w:color w:val="2B2B2B"/>
        </w:rPr>
        <w:t>а) 3….5мм;</w:t>
      </w:r>
    </w:p>
    <w:p w:rsidR="00F73486" w:rsidRDefault="00F73486" w:rsidP="00F73486">
      <w:pPr>
        <w:pStyle w:val="a3"/>
        <w:spacing w:after="300"/>
        <w:rPr>
          <w:rFonts w:ascii="Verdana" w:hAnsi="Verdana"/>
          <w:color w:val="2B2B2B"/>
        </w:rPr>
      </w:pPr>
      <w:r w:rsidRPr="00D36D24">
        <w:rPr>
          <w:rFonts w:ascii="Verdana" w:hAnsi="Verdana"/>
          <w:color w:val="2B2B2B"/>
        </w:rPr>
        <w:t>б) 5….10 мм;</w:t>
      </w:r>
    </w:p>
    <w:p w:rsidR="00F73486" w:rsidRPr="00D36D24" w:rsidRDefault="00F73486" w:rsidP="00F73486">
      <w:pPr>
        <w:pStyle w:val="a3"/>
        <w:spacing w:after="300"/>
        <w:rPr>
          <w:rFonts w:ascii="Verdana" w:hAnsi="Verdana"/>
          <w:color w:val="2B2B2B"/>
        </w:rPr>
      </w:pPr>
      <w:r w:rsidRPr="00E06A55">
        <w:rPr>
          <w:rFonts w:ascii="Verdana" w:hAnsi="Verdana"/>
          <w:color w:val="2B2B2B"/>
        </w:rPr>
        <w:t>в) 10….15 мм;</w:t>
      </w:r>
    </w:p>
    <w:p w:rsidR="00F73486" w:rsidRDefault="00F73486" w:rsidP="00F73486">
      <w:pPr>
        <w:pStyle w:val="a3"/>
        <w:shd w:val="clear" w:color="auto" w:fill="FFFFFF"/>
        <w:spacing w:before="0" w:beforeAutospacing="0" w:after="300" w:afterAutospacing="0"/>
        <w:rPr>
          <w:rFonts w:ascii="Verdana" w:hAnsi="Verdana"/>
          <w:color w:val="2B2B2B"/>
        </w:rPr>
      </w:pPr>
    </w:p>
    <w:p w:rsidR="00F73486" w:rsidRPr="00483B4E" w:rsidRDefault="00F73486" w:rsidP="00F73486">
      <w:pPr>
        <w:rPr>
          <w:rFonts w:eastAsia="Calibri"/>
          <w:b/>
        </w:rPr>
      </w:pPr>
      <w:r w:rsidRPr="00483B4E">
        <w:rPr>
          <w:rFonts w:eastAsia="Calibri"/>
          <w:b/>
          <w:sz w:val="28"/>
          <w:szCs w:val="28"/>
        </w:rPr>
        <w:t>3.</w:t>
      </w:r>
      <w:r w:rsidRPr="00483B4E">
        <w:rPr>
          <w:b/>
          <w:sz w:val="28"/>
          <w:szCs w:val="28"/>
        </w:rPr>
        <w:t xml:space="preserve"> Написать полное наименование указанных геометрических тел.</w:t>
      </w:r>
    </w:p>
    <w:p w:rsidR="00F73486" w:rsidRDefault="00F73486" w:rsidP="00F73486">
      <w:pPr>
        <w:pStyle w:val="a3"/>
        <w:shd w:val="clear" w:color="auto" w:fill="FFFFFF"/>
        <w:spacing w:before="0" w:beforeAutospacing="0" w:after="300" w:afterAutospacing="0"/>
        <w:rPr>
          <w:rFonts w:ascii="Verdana" w:hAnsi="Verdana"/>
          <w:color w:val="2B2B2B"/>
        </w:rPr>
      </w:pPr>
    </w:p>
    <w:p w:rsidR="00F73486" w:rsidRDefault="00F73486" w:rsidP="00F73486">
      <w:pPr>
        <w:pStyle w:val="a3"/>
        <w:shd w:val="clear" w:color="auto" w:fill="FFFFFF"/>
        <w:spacing w:before="0" w:beforeAutospacing="0" w:after="300" w:afterAutospacing="0"/>
        <w:rPr>
          <w:rFonts w:ascii="Verdana" w:hAnsi="Verdana"/>
          <w:color w:val="2B2B2B"/>
        </w:rPr>
      </w:pPr>
      <w:r>
        <w:rPr>
          <w:rFonts w:eastAsia="Calibri"/>
          <w:noProof/>
        </w:rPr>
        <w:lastRenderedPageBreak/>
        <w:drawing>
          <wp:inline distT="0" distB="0" distL="0" distR="0">
            <wp:extent cx="1171575" cy="1581150"/>
            <wp:effectExtent l="19050" t="0" r="9525" b="0"/>
            <wp:docPr id="2602"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84" cstate="print"/>
                    <a:srcRect/>
                    <a:stretch>
                      <a:fillRect/>
                    </a:stretch>
                  </pic:blipFill>
                  <pic:spPr bwMode="auto">
                    <a:xfrm>
                      <a:off x="0" y="0"/>
                      <a:ext cx="1171575" cy="1581150"/>
                    </a:xfrm>
                    <a:prstGeom prst="rect">
                      <a:avLst/>
                    </a:prstGeom>
                    <a:noFill/>
                    <a:ln w="9525">
                      <a:noFill/>
                      <a:miter lim="800000"/>
                      <a:headEnd/>
                      <a:tailEnd/>
                    </a:ln>
                  </pic:spPr>
                </pic:pic>
              </a:graphicData>
            </a:graphic>
          </wp:inline>
        </w:drawing>
      </w:r>
    </w:p>
    <w:p w:rsidR="00F73486" w:rsidRDefault="00F73486" w:rsidP="00F73486">
      <w:pPr>
        <w:pStyle w:val="a3"/>
        <w:shd w:val="clear" w:color="auto" w:fill="FFFFFF"/>
        <w:spacing w:before="0" w:beforeAutospacing="0" w:after="300" w:afterAutospacing="0"/>
        <w:rPr>
          <w:rFonts w:ascii="Verdana" w:hAnsi="Verdana"/>
          <w:color w:val="2B2B2B"/>
        </w:rPr>
      </w:pPr>
    </w:p>
    <w:p w:rsidR="00F73486" w:rsidRPr="00483B4E" w:rsidRDefault="00F73486" w:rsidP="00F73486">
      <w:pPr>
        <w:pStyle w:val="a3"/>
        <w:shd w:val="clear" w:color="auto" w:fill="FFFFFF"/>
        <w:spacing w:before="0" w:beforeAutospacing="0" w:after="300" w:afterAutospacing="0"/>
        <w:rPr>
          <w:b/>
          <w:color w:val="2B2B2B"/>
          <w:sz w:val="28"/>
          <w:szCs w:val="28"/>
        </w:rPr>
      </w:pPr>
      <w:r w:rsidRPr="00483B4E">
        <w:rPr>
          <w:b/>
          <w:color w:val="2B2B2B"/>
          <w:sz w:val="28"/>
          <w:szCs w:val="28"/>
        </w:rPr>
        <w:t>4. Определите вид проецирования.</w:t>
      </w:r>
    </w:p>
    <w:p w:rsidR="00F73486" w:rsidRDefault="00F73486" w:rsidP="00F73486">
      <w:pPr>
        <w:pStyle w:val="a3"/>
        <w:shd w:val="clear" w:color="auto" w:fill="FFFFFF"/>
        <w:spacing w:before="0" w:beforeAutospacing="0" w:after="300" w:afterAutospacing="0"/>
        <w:rPr>
          <w:rFonts w:ascii="Verdana" w:hAnsi="Verdana"/>
          <w:color w:val="2B2B2B"/>
        </w:rPr>
      </w:pPr>
      <w:r>
        <w:rPr>
          <w:rFonts w:ascii="Verdana" w:hAnsi="Verdana"/>
          <w:noProof/>
          <w:color w:val="2B2B2B"/>
        </w:rPr>
        <w:drawing>
          <wp:inline distT="0" distB="0" distL="0" distR="0">
            <wp:extent cx="2057400" cy="1123950"/>
            <wp:effectExtent l="19050" t="0" r="0" b="0"/>
            <wp:docPr id="2601"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10" cstate="print"/>
                    <a:srcRect/>
                    <a:stretch>
                      <a:fillRect/>
                    </a:stretch>
                  </pic:blipFill>
                  <pic:spPr bwMode="auto">
                    <a:xfrm>
                      <a:off x="0" y="0"/>
                      <a:ext cx="2057400" cy="1123950"/>
                    </a:xfrm>
                    <a:prstGeom prst="rect">
                      <a:avLst/>
                    </a:prstGeom>
                    <a:noFill/>
                    <a:ln w="9525">
                      <a:noFill/>
                      <a:miter lim="800000"/>
                      <a:headEnd/>
                      <a:tailEnd/>
                    </a:ln>
                  </pic:spPr>
                </pic:pic>
              </a:graphicData>
            </a:graphic>
          </wp:inline>
        </w:drawing>
      </w:r>
    </w:p>
    <w:p w:rsidR="00F73486" w:rsidRDefault="00F73486" w:rsidP="00F73486">
      <w:pPr>
        <w:pStyle w:val="a3"/>
        <w:shd w:val="clear" w:color="auto" w:fill="FFFFFF"/>
        <w:spacing w:after="300"/>
        <w:rPr>
          <w:rFonts w:ascii="Verdana" w:hAnsi="Verdana"/>
          <w:bCs/>
          <w:color w:val="2B2B2B"/>
        </w:rPr>
      </w:pPr>
      <w:r>
        <w:rPr>
          <w:rFonts w:ascii="Verdana" w:hAnsi="Verdana"/>
          <w:bCs/>
          <w:color w:val="2B2B2B"/>
        </w:rPr>
        <w:t>а) центральная проекция;</w:t>
      </w:r>
      <w:r w:rsidRPr="004A6384">
        <w:rPr>
          <w:rFonts w:ascii="Verdana" w:hAnsi="Verdana"/>
          <w:bCs/>
          <w:color w:val="2B2B2B"/>
        </w:rPr>
        <w:t xml:space="preserve"> </w:t>
      </w:r>
    </w:p>
    <w:p w:rsidR="00F73486" w:rsidRDefault="00F73486" w:rsidP="00F73486">
      <w:pPr>
        <w:pStyle w:val="a3"/>
        <w:shd w:val="clear" w:color="auto" w:fill="FFFFFF"/>
        <w:spacing w:after="300"/>
        <w:rPr>
          <w:rFonts w:ascii="Verdana" w:hAnsi="Verdana"/>
          <w:bCs/>
          <w:color w:val="2B2B2B"/>
        </w:rPr>
      </w:pPr>
      <w:r>
        <w:rPr>
          <w:rFonts w:ascii="Verdana" w:hAnsi="Verdana"/>
          <w:bCs/>
          <w:color w:val="2B2B2B"/>
        </w:rPr>
        <w:t>б) параллельная косоугольная</w:t>
      </w:r>
      <w:r w:rsidRPr="004A6384">
        <w:rPr>
          <w:rFonts w:ascii="Verdana" w:hAnsi="Verdana"/>
          <w:bCs/>
          <w:color w:val="2B2B2B"/>
        </w:rPr>
        <w:t xml:space="preserve"> проекци</w:t>
      </w:r>
      <w:r>
        <w:rPr>
          <w:rFonts w:ascii="Verdana" w:hAnsi="Verdana"/>
          <w:bCs/>
          <w:color w:val="2B2B2B"/>
        </w:rPr>
        <w:t>я;</w:t>
      </w:r>
    </w:p>
    <w:p w:rsidR="00F73486" w:rsidRDefault="00F73486" w:rsidP="00F73486">
      <w:pPr>
        <w:pStyle w:val="a3"/>
        <w:shd w:val="clear" w:color="auto" w:fill="FFFFFF"/>
        <w:spacing w:after="300"/>
        <w:rPr>
          <w:rFonts w:ascii="Verdana" w:hAnsi="Verdana"/>
          <w:bCs/>
          <w:color w:val="2B2B2B"/>
        </w:rPr>
      </w:pPr>
      <w:r>
        <w:rPr>
          <w:rFonts w:ascii="Verdana" w:hAnsi="Verdana"/>
          <w:bCs/>
          <w:color w:val="2B2B2B"/>
        </w:rPr>
        <w:t xml:space="preserve"> в) параллельная прямоуголная проекция.</w:t>
      </w:r>
    </w:p>
    <w:p w:rsidR="00F73486" w:rsidRPr="00730172" w:rsidRDefault="00F73486" w:rsidP="00F73486">
      <w:pPr>
        <w:pStyle w:val="a3"/>
        <w:shd w:val="clear" w:color="auto" w:fill="FFFFFF"/>
        <w:spacing w:after="300"/>
        <w:rPr>
          <w:rFonts w:ascii="Verdana" w:hAnsi="Verdana"/>
          <w:bCs/>
          <w:color w:val="2B2B2B"/>
        </w:rPr>
      </w:pPr>
    </w:p>
    <w:p w:rsidR="00F73486" w:rsidRPr="00483B4E" w:rsidRDefault="00F73486" w:rsidP="00F73486">
      <w:pPr>
        <w:pStyle w:val="a3"/>
        <w:shd w:val="clear" w:color="auto" w:fill="FFFFFF"/>
        <w:spacing w:before="0" w:beforeAutospacing="0" w:after="300" w:afterAutospacing="0"/>
        <w:rPr>
          <w:b/>
          <w:color w:val="2B2B2B"/>
          <w:sz w:val="28"/>
          <w:szCs w:val="28"/>
        </w:rPr>
      </w:pPr>
      <w:r w:rsidRPr="00483B4E">
        <w:rPr>
          <w:b/>
          <w:color w:val="2B2B2B"/>
          <w:sz w:val="28"/>
          <w:szCs w:val="28"/>
        </w:rPr>
        <w:t>5. Как называется вид, изображенный красным цветом?</w:t>
      </w:r>
    </w:p>
    <w:p w:rsidR="00F73486" w:rsidRDefault="00F73486" w:rsidP="00F73486">
      <w:pPr>
        <w:pStyle w:val="a3"/>
        <w:shd w:val="clear" w:color="auto" w:fill="FFFFFF"/>
        <w:spacing w:before="0" w:beforeAutospacing="0" w:after="300" w:afterAutospacing="0"/>
        <w:rPr>
          <w:rFonts w:ascii="Verdana" w:hAnsi="Verdana"/>
          <w:color w:val="2B2B2B"/>
        </w:rPr>
      </w:pPr>
      <w:r>
        <w:rPr>
          <w:rFonts w:ascii="Verdana" w:hAnsi="Verdana"/>
          <w:noProof/>
          <w:color w:val="2B2B2B"/>
        </w:rPr>
        <w:drawing>
          <wp:inline distT="0" distB="0" distL="0" distR="0">
            <wp:extent cx="4400550" cy="2676525"/>
            <wp:effectExtent l="19050" t="0" r="0" b="0"/>
            <wp:docPr id="260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11" cstate="print"/>
                    <a:srcRect/>
                    <a:stretch>
                      <a:fillRect/>
                    </a:stretch>
                  </pic:blipFill>
                  <pic:spPr bwMode="auto">
                    <a:xfrm>
                      <a:off x="0" y="0"/>
                      <a:ext cx="4400550" cy="2676525"/>
                    </a:xfrm>
                    <a:prstGeom prst="rect">
                      <a:avLst/>
                    </a:prstGeom>
                    <a:noFill/>
                    <a:ln w="9525">
                      <a:noFill/>
                      <a:miter lim="800000"/>
                      <a:headEnd/>
                      <a:tailEnd/>
                    </a:ln>
                  </pic:spPr>
                </pic:pic>
              </a:graphicData>
            </a:graphic>
          </wp:inline>
        </w:drawing>
      </w:r>
    </w:p>
    <w:p w:rsidR="00F73486" w:rsidRDefault="00F73486" w:rsidP="00F73486">
      <w:pPr>
        <w:pStyle w:val="a3"/>
        <w:shd w:val="clear" w:color="auto" w:fill="FFFFFF"/>
        <w:spacing w:before="0" w:beforeAutospacing="0" w:after="300" w:afterAutospacing="0"/>
        <w:rPr>
          <w:rFonts w:ascii="Verdana" w:hAnsi="Verdana"/>
          <w:color w:val="2B2B2B"/>
        </w:rPr>
      </w:pPr>
      <w:r>
        <w:rPr>
          <w:rFonts w:ascii="Verdana" w:hAnsi="Verdana"/>
          <w:color w:val="2B2B2B"/>
        </w:rPr>
        <w:lastRenderedPageBreak/>
        <w:t>а) вид спереди;</w:t>
      </w:r>
    </w:p>
    <w:p w:rsidR="00F73486" w:rsidRDefault="00F73486" w:rsidP="00F73486">
      <w:pPr>
        <w:pStyle w:val="a3"/>
        <w:shd w:val="clear" w:color="auto" w:fill="FFFFFF"/>
        <w:spacing w:before="0" w:beforeAutospacing="0" w:after="300" w:afterAutospacing="0"/>
        <w:rPr>
          <w:rFonts w:ascii="Verdana" w:hAnsi="Verdana"/>
          <w:color w:val="2B2B2B"/>
        </w:rPr>
      </w:pPr>
      <w:r>
        <w:rPr>
          <w:rFonts w:ascii="Verdana" w:hAnsi="Verdana"/>
          <w:color w:val="2B2B2B"/>
        </w:rPr>
        <w:t>б) вид сверху;</w:t>
      </w:r>
    </w:p>
    <w:p w:rsidR="00F73486" w:rsidRDefault="00F73486" w:rsidP="00F73486">
      <w:pPr>
        <w:pStyle w:val="a3"/>
        <w:shd w:val="clear" w:color="auto" w:fill="FFFFFF"/>
        <w:spacing w:before="0" w:beforeAutospacing="0" w:after="300" w:afterAutospacing="0"/>
        <w:rPr>
          <w:rFonts w:ascii="Verdana" w:hAnsi="Verdana"/>
          <w:color w:val="2B2B2B"/>
        </w:rPr>
      </w:pPr>
      <w:r>
        <w:rPr>
          <w:rFonts w:ascii="Verdana" w:hAnsi="Verdana"/>
          <w:color w:val="2B2B2B"/>
        </w:rPr>
        <w:t>в) вид срава;</w:t>
      </w:r>
    </w:p>
    <w:p w:rsidR="00F73486" w:rsidRPr="00C56028" w:rsidRDefault="00F73486" w:rsidP="00F73486">
      <w:pPr>
        <w:pStyle w:val="a3"/>
        <w:shd w:val="clear" w:color="auto" w:fill="FFFFFF"/>
        <w:spacing w:before="0" w:beforeAutospacing="0" w:after="300" w:afterAutospacing="0"/>
        <w:rPr>
          <w:rFonts w:ascii="Verdana" w:hAnsi="Verdana"/>
          <w:color w:val="2B2B2B"/>
        </w:rPr>
      </w:pPr>
      <w:r>
        <w:rPr>
          <w:rFonts w:ascii="Verdana" w:hAnsi="Verdana"/>
          <w:color w:val="2B2B2B"/>
        </w:rPr>
        <w:t>г) вид слева.</w:t>
      </w:r>
    </w:p>
    <w:p w:rsidR="00F73486" w:rsidRPr="00B72E47" w:rsidRDefault="00F73486" w:rsidP="00F73486">
      <w:pPr>
        <w:jc w:val="both"/>
        <w:rPr>
          <w:b/>
          <w:sz w:val="28"/>
          <w:szCs w:val="28"/>
          <w:lang w:eastAsia="ru-RU"/>
        </w:rPr>
      </w:pPr>
      <w:r>
        <w:rPr>
          <w:b/>
          <w:sz w:val="28"/>
          <w:szCs w:val="28"/>
          <w:lang w:eastAsia="ru-RU"/>
        </w:rPr>
        <w:t>6</w:t>
      </w:r>
      <w:r w:rsidRPr="00B72E47">
        <w:rPr>
          <w:b/>
          <w:sz w:val="28"/>
          <w:szCs w:val="28"/>
          <w:lang w:eastAsia="ru-RU"/>
        </w:rPr>
        <w:t>. Проекция, какого геометрического тела изображена на рисунке</w:t>
      </w:r>
    </w:p>
    <w:p w:rsidR="00F73486" w:rsidRDefault="00F73486" w:rsidP="00F73486">
      <w:pPr>
        <w:jc w:val="both"/>
        <w:rPr>
          <w:sz w:val="28"/>
          <w:szCs w:val="28"/>
          <w:lang w:eastAsia="ru-RU"/>
        </w:rPr>
      </w:pPr>
      <w:r w:rsidRPr="00730172">
        <w:rPr>
          <w:sz w:val="28"/>
          <w:szCs w:val="28"/>
          <w:lang w:eastAsia="ru-RU"/>
        </w:rPr>
        <w:t xml:space="preserve">а) шара </w:t>
      </w:r>
    </w:p>
    <w:p w:rsidR="00F73486" w:rsidRDefault="00F73486" w:rsidP="00F73486">
      <w:pPr>
        <w:jc w:val="both"/>
        <w:rPr>
          <w:sz w:val="28"/>
          <w:szCs w:val="28"/>
          <w:lang w:eastAsia="ru-RU"/>
        </w:rPr>
      </w:pPr>
      <w:r w:rsidRPr="00730172">
        <w:rPr>
          <w:sz w:val="28"/>
          <w:szCs w:val="28"/>
          <w:lang w:eastAsia="ru-RU"/>
        </w:rPr>
        <w:t xml:space="preserve">б) окружности </w:t>
      </w:r>
    </w:p>
    <w:p w:rsidR="00F73486" w:rsidRDefault="00F73486" w:rsidP="00F73486">
      <w:pPr>
        <w:jc w:val="both"/>
        <w:rPr>
          <w:sz w:val="28"/>
          <w:szCs w:val="28"/>
          <w:lang w:eastAsia="ru-RU"/>
        </w:rPr>
      </w:pPr>
      <w:r w:rsidRPr="00730172">
        <w:rPr>
          <w:sz w:val="28"/>
          <w:szCs w:val="28"/>
          <w:lang w:eastAsia="ru-RU"/>
        </w:rPr>
        <w:t xml:space="preserve">в) цилиндра </w:t>
      </w:r>
    </w:p>
    <w:p w:rsidR="00F73486" w:rsidRPr="00730172" w:rsidRDefault="00F73486" w:rsidP="00F73486">
      <w:pPr>
        <w:jc w:val="both"/>
        <w:rPr>
          <w:sz w:val="28"/>
          <w:szCs w:val="28"/>
          <w:lang w:eastAsia="ru-RU"/>
        </w:rPr>
      </w:pPr>
      <w:r w:rsidRPr="00730172">
        <w:rPr>
          <w:sz w:val="28"/>
          <w:szCs w:val="28"/>
          <w:lang w:eastAsia="ru-RU"/>
        </w:rPr>
        <w:t>г) конуса</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noProof/>
          <w:sz w:val="28"/>
          <w:szCs w:val="28"/>
          <w:lang w:eastAsia="ru-RU"/>
        </w:rPr>
        <w:drawing>
          <wp:inline distT="0" distB="0" distL="0" distR="0">
            <wp:extent cx="609600" cy="1571625"/>
            <wp:effectExtent l="19050" t="0" r="0" b="0"/>
            <wp:docPr id="2599"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12" cstate="print"/>
                    <a:srcRect/>
                    <a:stretch>
                      <a:fillRect/>
                    </a:stretch>
                  </pic:blipFill>
                  <pic:spPr bwMode="auto">
                    <a:xfrm>
                      <a:off x="0" y="0"/>
                      <a:ext cx="609600" cy="1571625"/>
                    </a:xfrm>
                    <a:prstGeom prst="rect">
                      <a:avLst/>
                    </a:prstGeom>
                    <a:noFill/>
                    <a:ln w="9525">
                      <a:noFill/>
                      <a:miter lim="800000"/>
                      <a:headEnd/>
                      <a:tailEnd/>
                    </a:ln>
                  </pic:spPr>
                </pic:pic>
              </a:graphicData>
            </a:graphic>
          </wp:inline>
        </w:drawing>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 xml:space="preserve">7. </w:t>
      </w:r>
      <w:r w:rsidRPr="00A42A80">
        <w:rPr>
          <w:b/>
          <w:sz w:val="28"/>
          <w:szCs w:val="28"/>
          <w:lang w:eastAsia="ru-RU"/>
        </w:rPr>
        <w:t>Какое место должно занимать размерное число относительно размерной линии:</w:t>
      </w:r>
    </w:p>
    <w:p w:rsidR="00F73486" w:rsidRPr="00A42A80" w:rsidRDefault="00F73486" w:rsidP="00F73486">
      <w:pPr>
        <w:jc w:val="both"/>
        <w:rPr>
          <w:b/>
          <w:sz w:val="28"/>
          <w:szCs w:val="28"/>
          <w:lang w:eastAsia="ru-RU"/>
        </w:rPr>
      </w:pPr>
    </w:p>
    <w:p w:rsidR="00F73486" w:rsidRPr="00A42A80" w:rsidRDefault="00F73486" w:rsidP="00F73486">
      <w:pPr>
        <w:jc w:val="both"/>
        <w:rPr>
          <w:sz w:val="28"/>
          <w:szCs w:val="28"/>
          <w:lang w:eastAsia="ru-RU"/>
        </w:rPr>
      </w:pPr>
      <w:r w:rsidRPr="00A42A80">
        <w:rPr>
          <w:sz w:val="28"/>
          <w:szCs w:val="28"/>
          <w:lang w:eastAsia="ru-RU"/>
        </w:rPr>
        <w:t>а) под размерной линией</w:t>
      </w:r>
    </w:p>
    <w:p w:rsidR="00F73486" w:rsidRPr="00A42A80" w:rsidRDefault="00F73486" w:rsidP="00F73486">
      <w:pPr>
        <w:jc w:val="both"/>
        <w:rPr>
          <w:sz w:val="28"/>
          <w:szCs w:val="28"/>
          <w:lang w:eastAsia="ru-RU"/>
        </w:rPr>
      </w:pPr>
      <w:r>
        <w:rPr>
          <w:sz w:val="28"/>
          <w:szCs w:val="28"/>
          <w:lang w:eastAsia="ru-RU"/>
        </w:rPr>
        <w:t xml:space="preserve">б) над размерной линией </w:t>
      </w:r>
    </w:p>
    <w:p w:rsidR="00F73486" w:rsidRPr="00A42A80" w:rsidRDefault="00F73486" w:rsidP="00F73486">
      <w:pPr>
        <w:jc w:val="both"/>
        <w:rPr>
          <w:sz w:val="28"/>
          <w:szCs w:val="28"/>
          <w:lang w:eastAsia="ru-RU"/>
        </w:rPr>
      </w:pPr>
      <w:r w:rsidRPr="00A42A80">
        <w:rPr>
          <w:sz w:val="28"/>
          <w:szCs w:val="28"/>
          <w:lang w:eastAsia="ru-RU"/>
        </w:rPr>
        <w:t>в) в разрыве размерной линии</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lastRenderedPageBreak/>
        <w:t>8.Какой вид по стрелке детали изображен на чертеже?</w:t>
      </w:r>
    </w:p>
    <w:p w:rsidR="00F73486" w:rsidRDefault="00F73486" w:rsidP="00F73486">
      <w:pPr>
        <w:jc w:val="both"/>
        <w:rPr>
          <w:b/>
          <w:sz w:val="28"/>
          <w:szCs w:val="28"/>
          <w:lang w:eastAsia="ru-RU"/>
        </w:rPr>
      </w:pPr>
    </w:p>
    <w:p w:rsidR="00F73486" w:rsidRPr="00A42A80" w:rsidRDefault="00F73486" w:rsidP="00F73486">
      <w:pPr>
        <w:jc w:val="both"/>
        <w:rPr>
          <w:sz w:val="28"/>
          <w:szCs w:val="28"/>
          <w:lang w:eastAsia="ru-RU"/>
        </w:rPr>
      </w:pPr>
      <w:r w:rsidRPr="00A42A80">
        <w:rPr>
          <w:sz w:val="28"/>
          <w:szCs w:val="28"/>
          <w:lang w:eastAsia="ru-RU"/>
        </w:rPr>
        <w:t>а) вид спереди</w:t>
      </w:r>
    </w:p>
    <w:p w:rsidR="00F73486" w:rsidRPr="00A42A80" w:rsidRDefault="00F73486" w:rsidP="00F73486">
      <w:pPr>
        <w:jc w:val="both"/>
        <w:rPr>
          <w:sz w:val="28"/>
          <w:szCs w:val="28"/>
          <w:lang w:eastAsia="ru-RU"/>
        </w:rPr>
      </w:pPr>
      <w:r w:rsidRPr="00A42A80">
        <w:rPr>
          <w:sz w:val="28"/>
          <w:szCs w:val="28"/>
          <w:lang w:eastAsia="ru-RU"/>
        </w:rPr>
        <w:t>б)вид сверху</w:t>
      </w:r>
    </w:p>
    <w:p w:rsidR="00F73486" w:rsidRPr="00A42A80" w:rsidRDefault="00F73486" w:rsidP="00F73486">
      <w:pPr>
        <w:jc w:val="both"/>
        <w:rPr>
          <w:sz w:val="28"/>
          <w:szCs w:val="28"/>
          <w:lang w:eastAsia="ru-RU"/>
        </w:rPr>
      </w:pPr>
      <w:r w:rsidRPr="00A42A80">
        <w:rPr>
          <w:sz w:val="28"/>
          <w:szCs w:val="28"/>
          <w:lang w:eastAsia="ru-RU"/>
        </w:rPr>
        <w:t>в) вид сзади</w:t>
      </w:r>
    </w:p>
    <w:p w:rsidR="00F73486" w:rsidRPr="00A42A80" w:rsidRDefault="00F73486" w:rsidP="00F73486">
      <w:pPr>
        <w:jc w:val="both"/>
        <w:rPr>
          <w:sz w:val="28"/>
          <w:szCs w:val="28"/>
          <w:lang w:eastAsia="ru-RU"/>
        </w:rPr>
      </w:pPr>
      <w:r w:rsidRPr="00A42A80">
        <w:rPr>
          <w:sz w:val="28"/>
          <w:szCs w:val="28"/>
          <w:lang w:eastAsia="ru-RU"/>
        </w:rPr>
        <w:t>г) вид слева</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noProof/>
          <w:sz w:val="28"/>
          <w:szCs w:val="28"/>
          <w:lang w:eastAsia="ru-RU"/>
        </w:rPr>
        <w:drawing>
          <wp:inline distT="0" distB="0" distL="0" distR="0">
            <wp:extent cx="3714750" cy="1533525"/>
            <wp:effectExtent l="19050" t="0" r="0" b="0"/>
            <wp:docPr id="2598"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13" cstate="print"/>
                    <a:srcRect/>
                    <a:stretch>
                      <a:fillRect/>
                    </a:stretch>
                  </pic:blipFill>
                  <pic:spPr bwMode="auto">
                    <a:xfrm>
                      <a:off x="0" y="0"/>
                      <a:ext cx="3714750" cy="1533525"/>
                    </a:xfrm>
                    <a:prstGeom prst="rect">
                      <a:avLst/>
                    </a:prstGeom>
                    <a:noFill/>
                    <a:ln w="9525">
                      <a:noFill/>
                      <a:miter lim="800000"/>
                      <a:headEnd/>
                      <a:tailEnd/>
                    </a:ln>
                  </pic:spPr>
                </pic:pic>
              </a:graphicData>
            </a:graphic>
          </wp:inline>
        </w:drawing>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 xml:space="preserve">9. </w:t>
      </w:r>
      <w:r w:rsidRPr="00483B4E">
        <w:rPr>
          <w:b/>
          <w:sz w:val="28"/>
          <w:szCs w:val="28"/>
          <w:lang w:eastAsia="ru-RU"/>
        </w:rPr>
        <w:t>На каком чертеже размеры проставлены в соответствии с требованием ГОСТа:</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 xml:space="preserve">              а                     б                         в</w:t>
      </w:r>
    </w:p>
    <w:p w:rsidR="00F73486" w:rsidRDefault="00F73486" w:rsidP="00F73486">
      <w:pPr>
        <w:jc w:val="both"/>
        <w:rPr>
          <w:b/>
          <w:sz w:val="28"/>
          <w:szCs w:val="28"/>
          <w:lang w:eastAsia="ru-RU"/>
        </w:rPr>
      </w:pPr>
      <w:r>
        <w:rPr>
          <w:b/>
          <w:noProof/>
          <w:sz w:val="28"/>
          <w:szCs w:val="28"/>
          <w:lang w:eastAsia="ru-RU"/>
        </w:rPr>
        <w:lastRenderedPageBreak/>
        <w:drawing>
          <wp:inline distT="0" distB="0" distL="0" distR="0">
            <wp:extent cx="3619500" cy="1133475"/>
            <wp:effectExtent l="19050" t="0" r="0" b="0"/>
            <wp:docPr id="2597"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14" cstate="print"/>
                    <a:srcRect/>
                    <a:stretch>
                      <a:fillRect/>
                    </a:stretch>
                  </pic:blipFill>
                  <pic:spPr bwMode="auto">
                    <a:xfrm>
                      <a:off x="0" y="0"/>
                      <a:ext cx="3619500" cy="1133475"/>
                    </a:xfrm>
                    <a:prstGeom prst="rect">
                      <a:avLst/>
                    </a:prstGeom>
                    <a:noFill/>
                    <a:ln w="9525">
                      <a:noFill/>
                      <a:miter lim="800000"/>
                      <a:headEnd/>
                      <a:tailEnd/>
                    </a:ln>
                  </pic:spPr>
                </pic:pic>
              </a:graphicData>
            </a:graphic>
          </wp:inline>
        </w:drawing>
      </w:r>
    </w:p>
    <w:p w:rsidR="00F73486" w:rsidRPr="00483B4E"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 xml:space="preserve">а)  б)  в)  </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r>
        <w:rPr>
          <w:b/>
          <w:sz w:val="28"/>
          <w:szCs w:val="28"/>
          <w:lang w:eastAsia="ru-RU"/>
        </w:rPr>
        <w:t>10.</w:t>
      </w:r>
      <w:r w:rsidRPr="002C2DCC">
        <w:t xml:space="preserve"> </w:t>
      </w:r>
      <w:r w:rsidRPr="002C2DCC">
        <w:rPr>
          <w:b/>
          <w:sz w:val="28"/>
          <w:szCs w:val="28"/>
          <w:lang w:eastAsia="ru-RU"/>
        </w:rPr>
        <w:t>Чем определяется размер шрифта?</w:t>
      </w:r>
    </w:p>
    <w:p w:rsidR="00F73486" w:rsidRPr="002C2DCC" w:rsidRDefault="00F73486" w:rsidP="00F73486">
      <w:pPr>
        <w:jc w:val="both"/>
        <w:rPr>
          <w:b/>
          <w:sz w:val="28"/>
          <w:szCs w:val="28"/>
          <w:lang w:eastAsia="ru-RU"/>
        </w:rPr>
      </w:pPr>
    </w:p>
    <w:p w:rsidR="00F73486" w:rsidRDefault="00F73486" w:rsidP="00F73486">
      <w:pPr>
        <w:jc w:val="both"/>
        <w:rPr>
          <w:sz w:val="28"/>
          <w:szCs w:val="28"/>
          <w:lang w:eastAsia="ru-RU"/>
        </w:rPr>
      </w:pPr>
      <w:r w:rsidRPr="002C2DCC">
        <w:rPr>
          <w:sz w:val="28"/>
          <w:szCs w:val="28"/>
          <w:lang w:eastAsia="ru-RU"/>
        </w:rPr>
        <w:t xml:space="preserve">а) высотой </w:t>
      </w:r>
      <w:r>
        <w:rPr>
          <w:sz w:val="28"/>
          <w:szCs w:val="28"/>
          <w:lang w:eastAsia="ru-RU"/>
        </w:rPr>
        <w:t xml:space="preserve">прописной </w:t>
      </w:r>
      <w:r w:rsidRPr="002C2DCC">
        <w:rPr>
          <w:sz w:val="28"/>
          <w:szCs w:val="28"/>
          <w:lang w:eastAsia="ru-RU"/>
        </w:rPr>
        <w:t>буквы</w:t>
      </w:r>
    </w:p>
    <w:p w:rsidR="00F73486" w:rsidRDefault="00F73486" w:rsidP="00F73486">
      <w:pPr>
        <w:jc w:val="both"/>
        <w:rPr>
          <w:sz w:val="28"/>
          <w:szCs w:val="28"/>
          <w:lang w:eastAsia="ru-RU"/>
        </w:rPr>
      </w:pPr>
      <w:r>
        <w:rPr>
          <w:sz w:val="28"/>
          <w:szCs w:val="28"/>
          <w:lang w:eastAsia="ru-RU"/>
        </w:rPr>
        <w:t>б</w:t>
      </w:r>
      <w:r w:rsidRPr="002C2DCC">
        <w:rPr>
          <w:sz w:val="28"/>
          <w:szCs w:val="28"/>
          <w:lang w:eastAsia="ru-RU"/>
        </w:rPr>
        <w:t xml:space="preserve">) номером шрифта </w:t>
      </w:r>
    </w:p>
    <w:p w:rsidR="00F73486" w:rsidRDefault="00F73486" w:rsidP="00F73486">
      <w:pPr>
        <w:jc w:val="both"/>
        <w:rPr>
          <w:sz w:val="28"/>
          <w:szCs w:val="28"/>
          <w:lang w:eastAsia="ru-RU"/>
        </w:rPr>
      </w:pPr>
      <w:r>
        <w:rPr>
          <w:sz w:val="28"/>
          <w:szCs w:val="28"/>
          <w:lang w:eastAsia="ru-RU"/>
        </w:rPr>
        <w:t>в</w:t>
      </w:r>
      <w:r w:rsidRPr="002C2DCC">
        <w:rPr>
          <w:sz w:val="28"/>
          <w:szCs w:val="28"/>
          <w:lang w:eastAsia="ru-RU"/>
        </w:rPr>
        <w:t xml:space="preserve">) шириной буквы </w:t>
      </w:r>
    </w:p>
    <w:p w:rsidR="00F73486" w:rsidRDefault="00F73486" w:rsidP="00F73486">
      <w:pPr>
        <w:jc w:val="both"/>
        <w:rPr>
          <w:sz w:val="28"/>
          <w:szCs w:val="28"/>
          <w:lang w:eastAsia="ru-RU"/>
        </w:rPr>
      </w:pPr>
      <w:r>
        <w:rPr>
          <w:sz w:val="28"/>
          <w:szCs w:val="28"/>
          <w:lang w:eastAsia="ru-RU"/>
        </w:rPr>
        <w:t>г</w:t>
      </w:r>
      <w:r w:rsidRPr="002C2DCC">
        <w:rPr>
          <w:sz w:val="28"/>
          <w:szCs w:val="28"/>
          <w:lang w:eastAsia="ru-RU"/>
        </w:rPr>
        <w:t xml:space="preserve">) номером буквы </w:t>
      </w:r>
    </w:p>
    <w:p w:rsidR="00F73486" w:rsidRPr="002C2DCC" w:rsidRDefault="00F73486" w:rsidP="00F73486">
      <w:pPr>
        <w:jc w:val="both"/>
        <w:rPr>
          <w:sz w:val="28"/>
          <w:szCs w:val="28"/>
          <w:lang w:eastAsia="ru-RU"/>
        </w:rPr>
      </w:pPr>
      <w:r>
        <w:rPr>
          <w:sz w:val="28"/>
          <w:szCs w:val="28"/>
          <w:lang w:eastAsia="ru-RU"/>
        </w:rPr>
        <w:t xml:space="preserve">д) </w:t>
      </w:r>
      <w:r w:rsidRPr="002C2DCC">
        <w:rPr>
          <w:sz w:val="28"/>
          <w:szCs w:val="28"/>
          <w:lang w:eastAsia="ru-RU"/>
        </w:rPr>
        <w:t>длиной строки</w:t>
      </w: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both"/>
        <w:rPr>
          <w:b/>
          <w:sz w:val="28"/>
          <w:szCs w:val="28"/>
          <w:lang w:eastAsia="ru-RU"/>
        </w:rPr>
      </w:pPr>
    </w:p>
    <w:p w:rsidR="00F73486" w:rsidRDefault="00F73486" w:rsidP="00F73486">
      <w:pPr>
        <w:jc w:val="right"/>
        <w:rPr>
          <w:sz w:val="28"/>
          <w:szCs w:val="28"/>
          <w:lang w:eastAsia="ru-RU"/>
        </w:rPr>
      </w:pPr>
      <w:r w:rsidRPr="00E26254">
        <w:rPr>
          <w:sz w:val="28"/>
          <w:szCs w:val="28"/>
        </w:rPr>
        <w:t>Пре</w:t>
      </w:r>
      <w:r>
        <w:rPr>
          <w:sz w:val="28"/>
          <w:szCs w:val="28"/>
        </w:rPr>
        <w:t>подаватель __________________</w:t>
      </w:r>
    </w:p>
    <w:p w:rsidR="00F73486" w:rsidRDefault="00F73486" w:rsidP="00F73486">
      <w:pPr>
        <w:rPr>
          <w:sz w:val="28"/>
          <w:szCs w:val="28"/>
          <w:lang w:eastAsia="ru-RU"/>
        </w:rPr>
      </w:pPr>
    </w:p>
    <w:p w:rsidR="00F73486" w:rsidRDefault="00F73486" w:rsidP="00F73486">
      <w:pPr>
        <w:jc w:val="both"/>
        <w:rPr>
          <w:b/>
          <w:sz w:val="28"/>
          <w:szCs w:val="28"/>
          <w:lang w:eastAsia="ru-RU"/>
        </w:rPr>
      </w:pPr>
    </w:p>
    <w:p w:rsidR="00F73486" w:rsidRPr="00730172" w:rsidRDefault="00F73486" w:rsidP="00F73486">
      <w:pPr>
        <w:jc w:val="both"/>
        <w:rPr>
          <w:sz w:val="28"/>
          <w:szCs w:val="28"/>
          <w:lang w:eastAsia="ru-RU"/>
        </w:rPr>
      </w:pPr>
      <w:r w:rsidRPr="00730172">
        <w:rPr>
          <w:sz w:val="28"/>
          <w:szCs w:val="28"/>
          <w:lang w:eastAsia="ru-RU"/>
        </w:rPr>
        <w:t xml:space="preserve">Ответы: </w:t>
      </w:r>
      <w:r>
        <w:rPr>
          <w:sz w:val="28"/>
          <w:szCs w:val="28"/>
          <w:lang w:eastAsia="ru-RU"/>
        </w:rPr>
        <w:t xml:space="preserve"> 1-в, 2-а, 3- пирамида, цилиндр; 4-в, 5-а, 6-в,7-б, 8-а, 9-в, 10-а.</w:t>
      </w:r>
    </w:p>
    <w:p w:rsidR="00F73486" w:rsidRDefault="00F73486" w:rsidP="00F73486">
      <w:pPr>
        <w:jc w:val="both"/>
        <w:rPr>
          <w:b/>
          <w:sz w:val="28"/>
          <w:szCs w:val="28"/>
          <w:lang w:eastAsia="ru-RU"/>
        </w:rPr>
      </w:pPr>
    </w:p>
    <w:p w:rsidR="00F73486" w:rsidRDefault="00F73486" w:rsidP="00F73486">
      <w:pPr>
        <w:rPr>
          <w:b/>
          <w:sz w:val="28"/>
          <w:szCs w:val="28"/>
        </w:rPr>
      </w:pPr>
      <w:r>
        <w:rPr>
          <w:b/>
          <w:sz w:val="28"/>
          <w:szCs w:val="28"/>
        </w:rPr>
        <w:t>4.7. Критерии оценки</w:t>
      </w:r>
    </w:p>
    <w:p w:rsidR="00F73486" w:rsidRDefault="00F73486" w:rsidP="00F73486">
      <w:pPr>
        <w:keepNext/>
        <w:keepLines/>
        <w:suppressLineNumbers/>
        <w:suppressAutoHyphens/>
        <w:spacing w:line="360" w:lineRule="auto"/>
        <w:rPr>
          <w:b/>
          <w:bCs/>
          <w:sz w:val="28"/>
          <w:szCs w:val="28"/>
        </w:rPr>
      </w:pPr>
    </w:p>
    <w:p w:rsidR="00F73486" w:rsidRPr="002341FA" w:rsidRDefault="00F73486" w:rsidP="00F73486">
      <w:pPr>
        <w:rPr>
          <w:sz w:val="28"/>
          <w:szCs w:val="28"/>
          <w:lang w:val="en-US"/>
        </w:rPr>
      </w:pPr>
    </w:p>
    <w:p w:rsidR="00F73486" w:rsidRPr="0046643B" w:rsidRDefault="00F73486" w:rsidP="00F73486">
      <w:pPr>
        <w:ind w:left="720"/>
        <w:jc w:val="both"/>
        <w:rPr>
          <w:sz w:val="28"/>
          <w:szCs w:val="28"/>
        </w:rPr>
      </w:pPr>
      <w:r>
        <w:rPr>
          <w:sz w:val="28"/>
          <w:szCs w:val="28"/>
        </w:rPr>
        <w:t>Критерии оценки расчетного задания</w:t>
      </w:r>
    </w:p>
    <w:p w:rsidR="00F73486" w:rsidRDefault="00F73486" w:rsidP="00F73486">
      <w:pPr>
        <w:keepNext/>
        <w:suppressLineNumbers/>
        <w:suppressAutoHyphens/>
        <w:rPr>
          <w:rFonts w:ascii="Calibri" w:hAnsi="Calibri"/>
        </w:rPr>
      </w:pPr>
    </w:p>
    <w:tbl>
      <w:tblPr>
        <w:tblW w:w="8679" w:type="dxa"/>
        <w:jc w:val="center"/>
        <w:tblInd w:w="-7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3783"/>
        <w:gridCol w:w="1640"/>
        <w:gridCol w:w="3256"/>
      </w:tblGrid>
      <w:tr w:rsidR="00F73486" w:rsidRPr="00DF2D15" w:rsidTr="001E1A16">
        <w:trPr>
          <w:trHeight w:val="20"/>
          <w:jc w:val="center"/>
        </w:trPr>
        <w:tc>
          <w:tcPr>
            <w:tcW w:w="3783" w:type="dxa"/>
            <w:vMerge w:val="restart"/>
            <w:shd w:val="clear" w:color="auto" w:fill="auto"/>
            <w:noWrap/>
            <w:vAlign w:val="center"/>
          </w:tcPr>
          <w:p w:rsidR="00F73486" w:rsidRPr="00236310" w:rsidRDefault="00F73486" w:rsidP="001E1A16">
            <w:pPr>
              <w:jc w:val="center"/>
              <w:rPr>
                <w:b/>
                <w:sz w:val="24"/>
                <w:szCs w:val="24"/>
              </w:rPr>
            </w:pPr>
            <w:r w:rsidRPr="00236310">
              <w:rPr>
                <w:b/>
                <w:sz w:val="24"/>
                <w:szCs w:val="24"/>
              </w:rPr>
              <w:t>Процент результативности (правильных ответов)</w:t>
            </w:r>
          </w:p>
        </w:tc>
        <w:tc>
          <w:tcPr>
            <w:tcW w:w="4896" w:type="dxa"/>
            <w:gridSpan w:val="2"/>
            <w:vAlign w:val="center"/>
          </w:tcPr>
          <w:p w:rsidR="00F73486" w:rsidRPr="00236310" w:rsidRDefault="00F73486" w:rsidP="001E1A16">
            <w:pPr>
              <w:jc w:val="center"/>
              <w:rPr>
                <w:b/>
                <w:sz w:val="24"/>
                <w:szCs w:val="24"/>
              </w:rPr>
            </w:pPr>
            <w:r w:rsidRPr="00236310">
              <w:rPr>
                <w:b/>
                <w:sz w:val="24"/>
                <w:szCs w:val="24"/>
              </w:rPr>
              <w:t>Качественная оценка индивидуальных образовательных достижений</w:t>
            </w:r>
          </w:p>
        </w:tc>
      </w:tr>
      <w:tr w:rsidR="00F73486" w:rsidRPr="00DF2D15" w:rsidTr="001E1A16">
        <w:trPr>
          <w:trHeight w:val="20"/>
          <w:jc w:val="center"/>
        </w:trPr>
        <w:tc>
          <w:tcPr>
            <w:tcW w:w="3783" w:type="dxa"/>
            <w:vMerge/>
            <w:shd w:val="clear" w:color="auto" w:fill="auto"/>
            <w:noWrap/>
            <w:vAlign w:val="center"/>
          </w:tcPr>
          <w:p w:rsidR="00F73486" w:rsidRPr="00236310" w:rsidRDefault="00F73486" w:rsidP="001E1A16">
            <w:pPr>
              <w:jc w:val="center"/>
              <w:rPr>
                <w:b/>
                <w:sz w:val="24"/>
                <w:szCs w:val="24"/>
              </w:rPr>
            </w:pPr>
          </w:p>
        </w:tc>
        <w:tc>
          <w:tcPr>
            <w:tcW w:w="1640" w:type="dxa"/>
            <w:vAlign w:val="center"/>
          </w:tcPr>
          <w:p w:rsidR="00F73486" w:rsidRPr="00236310" w:rsidRDefault="00F73486" w:rsidP="001E1A16">
            <w:pPr>
              <w:jc w:val="center"/>
              <w:rPr>
                <w:b/>
                <w:sz w:val="24"/>
                <w:szCs w:val="24"/>
              </w:rPr>
            </w:pPr>
            <w:r w:rsidRPr="00236310">
              <w:rPr>
                <w:b/>
                <w:sz w:val="24"/>
                <w:szCs w:val="24"/>
              </w:rPr>
              <w:t>балл (отметка)</w:t>
            </w:r>
          </w:p>
        </w:tc>
        <w:tc>
          <w:tcPr>
            <w:tcW w:w="3256" w:type="dxa"/>
            <w:vAlign w:val="center"/>
          </w:tcPr>
          <w:p w:rsidR="00F73486" w:rsidRPr="00236310" w:rsidRDefault="00F73486" w:rsidP="001E1A16">
            <w:pPr>
              <w:jc w:val="center"/>
              <w:rPr>
                <w:b/>
                <w:sz w:val="24"/>
                <w:szCs w:val="24"/>
              </w:rPr>
            </w:pPr>
            <w:r w:rsidRPr="00236310">
              <w:rPr>
                <w:b/>
                <w:sz w:val="24"/>
                <w:szCs w:val="24"/>
              </w:rPr>
              <w:t>вербальный аналог</w:t>
            </w:r>
          </w:p>
        </w:tc>
      </w:tr>
      <w:tr w:rsidR="00F73486" w:rsidRPr="00DF2D15" w:rsidTr="001E1A16">
        <w:trPr>
          <w:trHeight w:val="20"/>
          <w:jc w:val="center"/>
        </w:trPr>
        <w:tc>
          <w:tcPr>
            <w:tcW w:w="3783" w:type="dxa"/>
            <w:shd w:val="clear" w:color="auto" w:fill="auto"/>
            <w:noWrap/>
            <w:vAlign w:val="center"/>
          </w:tcPr>
          <w:p w:rsidR="00F73486" w:rsidRPr="00236310" w:rsidRDefault="00F73486" w:rsidP="001E1A16">
            <w:pPr>
              <w:jc w:val="center"/>
              <w:rPr>
                <w:sz w:val="24"/>
                <w:szCs w:val="24"/>
              </w:rPr>
            </w:pPr>
            <w:r w:rsidRPr="00236310">
              <w:rPr>
                <w:sz w:val="24"/>
                <w:szCs w:val="24"/>
              </w:rPr>
              <w:t xml:space="preserve">работа выполняется без каких – либо ошибок </w:t>
            </w:r>
          </w:p>
        </w:tc>
        <w:tc>
          <w:tcPr>
            <w:tcW w:w="1640" w:type="dxa"/>
            <w:vAlign w:val="center"/>
          </w:tcPr>
          <w:p w:rsidR="00F73486" w:rsidRPr="00236310" w:rsidRDefault="00F73486" w:rsidP="001E1A16">
            <w:pPr>
              <w:jc w:val="center"/>
              <w:rPr>
                <w:sz w:val="24"/>
                <w:szCs w:val="24"/>
              </w:rPr>
            </w:pPr>
            <w:r w:rsidRPr="00236310">
              <w:rPr>
                <w:sz w:val="24"/>
                <w:szCs w:val="24"/>
              </w:rPr>
              <w:t>5</w:t>
            </w:r>
          </w:p>
        </w:tc>
        <w:tc>
          <w:tcPr>
            <w:tcW w:w="3256" w:type="dxa"/>
            <w:vAlign w:val="center"/>
          </w:tcPr>
          <w:p w:rsidR="00F73486" w:rsidRPr="00236310" w:rsidRDefault="00F73486" w:rsidP="001E1A16">
            <w:pPr>
              <w:jc w:val="center"/>
              <w:rPr>
                <w:sz w:val="24"/>
                <w:szCs w:val="24"/>
              </w:rPr>
            </w:pPr>
            <w:r w:rsidRPr="00236310">
              <w:rPr>
                <w:sz w:val="24"/>
                <w:szCs w:val="24"/>
              </w:rPr>
              <w:t>отлично</w:t>
            </w:r>
          </w:p>
        </w:tc>
      </w:tr>
      <w:tr w:rsidR="00F73486" w:rsidRPr="00DF2D15" w:rsidTr="001E1A16">
        <w:trPr>
          <w:trHeight w:val="20"/>
          <w:jc w:val="center"/>
        </w:trPr>
        <w:tc>
          <w:tcPr>
            <w:tcW w:w="3783" w:type="dxa"/>
            <w:shd w:val="clear" w:color="auto" w:fill="auto"/>
            <w:noWrap/>
            <w:vAlign w:val="center"/>
          </w:tcPr>
          <w:p w:rsidR="00F73486" w:rsidRPr="00236310" w:rsidRDefault="00F73486" w:rsidP="001E1A16">
            <w:pPr>
              <w:jc w:val="center"/>
              <w:rPr>
                <w:sz w:val="24"/>
                <w:szCs w:val="24"/>
              </w:rPr>
            </w:pPr>
            <w:r w:rsidRPr="00236310">
              <w:rPr>
                <w:sz w:val="24"/>
                <w:szCs w:val="24"/>
              </w:rPr>
              <w:t>работа имеет незначительное отклонение от нормы, студент может устранить допущенные ошибки</w:t>
            </w:r>
          </w:p>
        </w:tc>
        <w:tc>
          <w:tcPr>
            <w:tcW w:w="1640" w:type="dxa"/>
            <w:vAlign w:val="center"/>
          </w:tcPr>
          <w:p w:rsidR="00F73486" w:rsidRPr="00236310" w:rsidRDefault="00F73486" w:rsidP="001E1A16">
            <w:pPr>
              <w:jc w:val="center"/>
              <w:rPr>
                <w:sz w:val="24"/>
                <w:szCs w:val="24"/>
              </w:rPr>
            </w:pPr>
            <w:r w:rsidRPr="00236310">
              <w:rPr>
                <w:sz w:val="24"/>
                <w:szCs w:val="24"/>
              </w:rPr>
              <w:t>4</w:t>
            </w:r>
          </w:p>
        </w:tc>
        <w:tc>
          <w:tcPr>
            <w:tcW w:w="3256" w:type="dxa"/>
            <w:vAlign w:val="center"/>
          </w:tcPr>
          <w:p w:rsidR="00F73486" w:rsidRPr="00236310" w:rsidRDefault="00F73486" w:rsidP="001E1A16">
            <w:pPr>
              <w:jc w:val="center"/>
              <w:rPr>
                <w:sz w:val="24"/>
                <w:szCs w:val="24"/>
              </w:rPr>
            </w:pPr>
            <w:r w:rsidRPr="00236310">
              <w:rPr>
                <w:sz w:val="24"/>
                <w:szCs w:val="24"/>
              </w:rPr>
              <w:t>хорошо</w:t>
            </w:r>
          </w:p>
        </w:tc>
      </w:tr>
      <w:tr w:rsidR="00F73486" w:rsidRPr="00DF2D15" w:rsidTr="001E1A16">
        <w:trPr>
          <w:trHeight w:val="20"/>
          <w:jc w:val="center"/>
        </w:trPr>
        <w:tc>
          <w:tcPr>
            <w:tcW w:w="3783" w:type="dxa"/>
            <w:shd w:val="clear" w:color="auto" w:fill="auto"/>
            <w:noWrap/>
            <w:vAlign w:val="center"/>
          </w:tcPr>
          <w:p w:rsidR="00F73486" w:rsidRPr="00236310" w:rsidRDefault="00F73486" w:rsidP="001E1A16">
            <w:pPr>
              <w:jc w:val="center"/>
              <w:rPr>
                <w:sz w:val="24"/>
                <w:szCs w:val="24"/>
              </w:rPr>
            </w:pPr>
            <w:r w:rsidRPr="00236310">
              <w:rPr>
                <w:sz w:val="24"/>
                <w:szCs w:val="24"/>
              </w:rPr>
              <w:t>работа имеет существенные недостатки, неподдающиеся исправлению.</w:t>
            </w:r>
          </w:p>
        </w:tc>
        <w:tc>
          <w:tcPr>
            <w:tcW w:w="1640" w:type="dxa"/>
            <w:vAlign w:val="center"/>
          </w:tcPr>
          <w:p w:rsidR="00F73486" w:rsidRPr="00236310" w:rsidRDefault="00F73486" w:rsidP="001E1A16">
            <w:pPr>
              <w:jc w:val="center"/>
              <w:rPr>
                <w:sz w:val="24"/>
                <w:szCs w:val="24"/>
              </w:rPr>
            </w:pPr>
            <w:r w:rsidRPr="00236310">
              <w:rPr>
                <w:sz w:val="24"/>
                <w:szCs w:val="24"/>
              </w:rPr>
              <w:t>3</w:t>
            </w:r>
          </w:p>
        </w:tc>
        <w:tc>
          <w:tcPr>
            <w:tcW w:w="3256" w:type="dxa"/>
            <w:vAlign w:val="center"/>
          </w:tcPr>
          <w:p w:rsidR="00F73486" w:rsidRPr="00236310" w:rsidRDefault="00F73486" w:rsidP="001E1A16">
            <w:pPr>
              <w:jc w:val="center"/>
              <w:rPr>
                <w:sz w:val="24"/>
                <w:szCs w:val="24"/>
              </w:rPr>
            </w:pPr>
            <w:r w:rsidRPr="00236310">
              <w:rPr>
                <w:sz w:val="24"/>
                <w:szCs w:val="24"/>
              </w:rPr>
              <w:t>удовлетворительно</w:t>
            </w:r>
          </w:p>
        </w:tc>
      </w:tr>
      <w:tr w:rsidR="00F73486" w:rsidRPr="00DF2D15" w:rsidTr="001E1A16">
        <w:trPr>
          <w:trHeight w:val="20"/>
          <w:jc w:val="center"/>
        </w:trPr>
        <w:tc>
          <w:tcPr>
            <w:tcW w:w="3783" w:type="dxa"/>
            <w:shd w:val="clear" w:color="auto" w:fill="auto"/>
            <w:noWrap/>
            <w:vAlign w:val="center"/>
          </w:tcPr>
          <w:p w:rsidR="00F73486" w:rsidRPr="00236310" w:rsidRDefault="00F73486" w:rsidP="001E1A16">
            <w:pPr>
              <w:jc w:val="center"/>
              <w:rPr>
                <w:sz w:val="24"/>
                <w:szCs w:val="24"/>
              </w:rPr>
            </w:pPr>
            <w:r w:rsidRPr="00236310">
              <w:rPr>
                <w:sz w:val="24"/>
                <w:szCs w:val="24"/>
              </w:rPr>
              <w:t>работа полностью не соответствует норме, ошибки не подлежат исправлению</w:t>
            </w:r>
          </w:p>
        </w:tc>
        <w:tc>
          <w:tcPr>
            <w:tcW w:w="1640" w:type="dxa"/>
            <w:vAlign w:val="center"/>
          </w:tcPr>
          <w:p w:rsidR="00F73486" w:rsidRPr="00236310" w:rsidRDefault="00F73486" w:rsidP="001E1A16">
            <w:pPr>
              <w:jc w:val="center"/>
              <w:rPr>
                <w:sz w:val="24"/>
                <w:szCs w:val="24"/>
              </w:rPr>
            </w:pPr>
            <w:r w:rsidRPr="00236310">
              <w:rPr>
                <w:sz w:val="24"/>
                <w:szCs w:val="24"/>
              </w:rPr>
              <w:t>2</w:t>
            </w:r>
          </w:p>
        </w:tc>
        <w:tc>
          <w:tcPr>
            <w:tcW w:w="3256" w:type="dxa"/>
            <w:vAlign w:val="center"/>
          </w:tcPr>
          <w:p w:rsidR="00F73486" w:rsidRPr="00236310" w:rsidRDefault="00F73486" w:rsidP="001E1A16">
            <w:pPr>
              <w:jc w:val="center"/>
              <w:rPr>
                <w:sz w:val="24"/>
                <w:szCs w:val="24"/>
              </w:rPr>
            </w:pPr>
            <w:r>
              <w:rPr>
                <w:sz w:val="24"/>
                <w:szCs w:val="24"/>
              </w:rPr>
              <w:t>не</w:t>
            </w:r>
            <w:r w:rsidRPr="00236310">
              <w:rPr>
                <w:sz w:val="24"/>
                <w:szCs w:val="24"/>
              </w:rPr>
              <w:t>удовлетворительно</w:t>
            </w:r>
          </w:p>
        </w:tc>
      </w:tr>
    </w:tbl>
    <w:p w:rsidR="00F73486" w:rsidRPr="002940A4" w:rsidRDefault="00F73486" w:rsidP="00F73486">
      <w:pPr>
        <w:keepNext/>
        <w:suppressLineNumbers/>
        <w:suppressAutoHyphens/>
        <w:jc w:val="both"/>
        <w:rPr>
          <w:b/>
          <w:sz w:val="28"/>
          <w:szCs w:val="28"/>
        </w:rPr>
      </w:pPr>
    </w:p>
    <w:p w:rsidR="00F73486" w:rsidRPr="002341FA" w:rsidRDefault="00F73486" w:rsidP="00F73486">
      <w:pPr>
        <w:rPr>
          <w:sz w:val="28"/>
          <w:szCs w:val="28"/>
          <w:lang w:val="en-US"/>
        </w:rPr>
      </w:pPr>
    </w:p>
    <w:p w:rsidR="00F75683" w:rsidRDefault="00F75683" w:rsidP="009A47B7">
      <w:pPr>
        <w:spacing w:line="360" w:lineRule="auto"/>
        <w:rPr>
          <w:b/>
          <w:sz w:val="28"/>
          <w:szCs w:val="28"/>
        </w:rPr>
      </w:pPr>
    </w:p>
    <w:sectPr w:rsidR="00F75683" w:rsidSect="00D40378">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5057C" w:rsidRDefault="0075057C" w:rsidP="00342929">
      <w:pPr>
        <w:spacing w:after="0" w:line="240" w:lineRule="auto"/>
      </w:pPr>
      <w:r>
        <w:separator/>
      </w:r>
    </w:p>
  </w:endnote>
  <w:endnote w:type="continuationSeparator" w:id="0">
    <w:p w:rsidR="0075057C" w:rsidRDefault="0075057C" w:rsidP="0034292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panose1 w:val="05010000000000000000"/>
    <w:charset w:val="00"/>
    <w:family w:val="auto"/>
    <w:pitch w:val="variable"/>
    <w:sig w:usb0="800000AF" w:usb1="1001ECEA" w:usb2="00000000" w:usb3="00000000" w:csb0="00000001" w:csb1="00000000"/>
  </w:font>
  <w:font w:name="Arial">
    <w:panose1 w:val="020B0604020202020204"/>
    <w:charset w:val="CC"/>
    <w:family w:val="swiss"/>
    <w:pitch w:val="variable"/>
    <w:sig w:usb0="E0002AFF" w:usb1="C0007843" w:usb2="00000009" w:usb3="00000000" w:csb0="000001FF" w:csb1="00000000"/>
  </w:font>
  <w:font w:name="OfficinaSansBookC">
    <w:altName w:val="Calibri"/>
    <w:panose1 w:val="00000000000000000000"/>
    <w:charset w:val="CC"/>
    <w:family w:val="modern"/>
    <w:notTrueType/>
    <w:pitch w:val="variable"/>
    <w:sig w:usb0="800002AF" w:usb1="1000004A" w:usb2="00000000" w:usb3="00000000" w:csb0="00000005"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Liberation Sans">
    <w:altName w:val="Arial"/>
    <w:charset w:val="CC"/>
    <w:family w:val="swiss"/>
    <w:pitch w:val="variable"/>
    <w:sig w:usb0="00000000" w:usb1="00000000" w:usb2="00000000" w:usb3="00000000" w:csb0="00000000" w:csb1="00000000"/>
  </w:font>
  <w:font w:name="Microsoft YaHei">
    <w:panose1 w:val="020B0503020204020204"/>
    <w:charset w:val="86"/>
    <w:family w:val="swiss"/>
    <w:pitch w:val="variable"/>
    <w:sig w:usb0="80000287" w:usb1="280F3C52"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font331">
    <w:charset w:val="CC"/>
    <w:family w:val="auto"/>
    <w:pitch w:val="variable"/>
    <w:sig w:usb0="00000000" w:usb1="00000000" w:usb2="00000000" w:usb3="00000000" w:csb0="00000000" w:csb1="00000000"/>
  </w:font>
  <w:font w:name="Franklin Gothic Book">
    <w:panose1 w:val="020B0503020102020204"/>
    <w:charset w:val="CC"/>
    <w:family w:val="swiss"/>
    <w:pitch w:val="variable"/>
    <w:sig w:usb0="00000287" w:usb1="00000000" w:usb2="00000000" w:usb3="00000000" w:csb0="0000009F" w:csb1="00000000"/>
  </w:font>
  <w:font w:name="XO Thames">
    <w:panose1 w:val="00000000000000000000"/>
    <w:charset w:val="00"/>
    <w:family w:val="roman"/>
    <w:notTrueType/>
    <w:pitch w:val="default"/>
    <w:sig w:usb0="00000000" w:usb1="00000000" w:usb2="00000000" w:usb3="00000000" w:csb0="00000000" w:csb1="00000000"/>
  </w:font>
  <w:font w:name="Georgia">
    <w:panose1 w:val="02040502050405020303"/>
    <w:charset w:val="CC"/>
    <w:family w:val="roman"/>
    <w:pitch w:val="variable"/>
    <w:sig w:usb0="00000287" w:usb1="00000000" w:usb2="00000000" w:usb3="00000000" w:csb0="0000009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TimesNewRomanPS-BoldMT">
    <w:altName w:val="Times New Roman"/>
    <w:panose1 w:val="00000000000000000000"/>
    <w:charset w:val="00"/>
    <w:family w:val="roman"/>
    <w:notTrueType/>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506020202030204"/>
    <w:charset w:val="CC"/>
    <w:family w:val="swiss"/>
    <w:pitch w:val="variable"/>
    <w:sig w:usb0="00000287" w:usb1="00000800" w:usb2="00000000" w:usb3="00000000" w:csb0="0000009F" w:csb1="00000000"/>
  </w:font>
  <w:font w:name="Open Sans">
    <w:altName w:val="Arial"/>
    <w:charset w:val="00"/>
    <w:family w:val="swiss"/>
    <w:pitch w:val="variable"/>
    <w:sig w:usb0="00000001" w:usb1="4000205B" w:usb2="00000028" w:usb3="00000000" w:csb0="0000019F" w:csb1="00000000"/>
  </w:font>
  <w:font w:name="Cambria Math">
    <w:panose1 w:val="02040503050406030204"/>
    <w:charset w:val="CC"/>
    <w:family w:val="roman"/>
    <w:pitch w:val="variable"/>
    <w:sig w:usb0="E00002FF" w:usb1="420024FF" w:usb2="00000000" w:usb3="00000000" w:csb0="0000019F" w:csb1="00000000"/>
  </w:font>
  <w:font w:name="Segoe UI Symbol">
    <w:panose1 w:val="020B0502040204020203"/>
    <w:charset w:val="00"/>
    <w:family w:val="swiss"/>
    <w:pitch w:val="variable"/>
    <w:sig w:usb0="8000006F" w:usb1="1200FBEF" w:usb2="0064C000" w:usb3="00000000" w:csb0="00000001" w:csb1="00000000"/>
  </w:font>
  <w:font w:name="+mn-ea">
    <w:panose1 w:val="00000000000000000000"/>
    <w:charset w:val="00"/>
    <w:family w:val="roman"/>
    <w:notTrueType/>
    <w:pitch w:val="default"/>
    <w:sig w:usb0="00000000" w:usb1="00000000" w:usb2="00000000" w:usb3="00000000" w:csb0="00000000" w:csb1="00000000"/>
  </w:font>
  <w:font w:name="Microsoft Sans Serif">
    <w:panose1 w:val="020B0604020202020204"/>
    <w:charset w:val="CC"/>
    <w:family w:val="swiss"/>
    <w:pitch w:val="variable"/>
    <w:sig w:usb0="E1002AFF" w:usb1="C0000002" w:usb2="00000008" w:usb3="00000000" w:csb0="000101FF" w:csb1="00000000"/>
  </w:font>
  <w:font w:name="yandex-sans">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Roboto">
    <w:altName w:val="Times New Roman"/>
    <w:charset w:val="00"/>
    <w:family w:val="auto"/>
    <w:pitch w:val="variable"/>
    <w:sig w:usb0="00000001" w:usb1="5000217F" w:usb2="00000021" w:usb3="00000000" w:csb0="0000019F" w:csb1="00000000"/>
  </w:font>
  <w:font w:name="ArialMT">
    <w:altName w:val="MS Mincho"/>
    <w:panose1 w:val="00000000000000000000"/>
    <w:charset w:val="80"/>
    <w:family w:val="auto"/>
    <w:notTrueType/>
    <w:pitch w:val="default"/>
    <w:sig w:usb0="00000001" w:usb1="08070000" w:usb2="00000010" w:usb3="00000000" w:csb0="00020000" w:csb1="00000000"/>
  </w:font>
  <w:font w:name="Open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274" w:rsidRDefault="00854274">
    <w:pPr>
      <w:pStyle w:val="af4"/>
      <w:jc w:val="right"/>
    </w:pPr>
    <w:fldSimple w:instr="PAGE   \* MERGEFORMAT">
      <w:r w:rsidR="00D66217">
        <w:rPr>
          <w:noProof/>
        </w:rPr>
        <w:t>36</w:t>
      </w:r>
    </w:fldSimple>
  </w:p>
  <w:p w:rsidR="00854274" w:rsidRDefault="00854274">
    <w:pPr>
      <w:pStyle w:val="af4"/>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5505" w:rsidRDefault="006C5505" w:rsidP="00CC6344">
    <w:pPr>
      <w:pStyle w:val="af4"/>
      <w:framePr w:wrap="auto" w:vAnchor="text" w:hAnchor="margin" w:xAlign="right" w:y="1"/>
      <w:rPr>
        <w:rStyle w:val="af6"/>
      </w:rPr>
    </w:pPr>
    <w:r>
      <w:rPr>
        <w:rStyle w:val="af6"/>
      </w:rPr>
      <w:fldChar w:fldCharType="begin"/>
    </w:r>
    <w:r>
      <w:rPr>
        <w:rStyle w:val="af6"/>
      </w:rPr>
      <w:instrText xml:space="preserve">PAGE  </w:instrText>
    </w:r>
    <w:r>
      <w:rPr>
        <w:rStyle w:val="af6"/>
      </w:rPr>
      <w:fldChar w:fldCharType="end"/>
    </w:r>
  </w:p>
  <w:p w:rsidR="006C5505" w:rsidRDefault="006C5505" w:rsidP="00CC6344">
    <w:pPr>
      <w:pStyle w:val="af4"/>
      <w:ind w:right="36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5505" w:rsidRDefault="006C5505" w:rsidP="00CC6344">
    <w:pPr>
      <w:pStyle w:val="af4"/>
      <w:framePr w:wrap="auto" w:vAnchor="text" w:hAnchor="margin" w:xAlign="right" w:y="1"/>
      <w:rPr>
        <w:rStyle w:val="af6"/>
      </w:rPr>
    </w:pPr>
    <w:r>
      <w:rPr>
        <w:rStyle w:val="af6"/>
      </w:rPr>
      <w:fldChar w:fldCharType="begin"/>
    </w:r>
    <w:r>
      <w:rPr>
        <w:rStyle w:val="af6"/>
      </w:rPr>
      <w:instrText xml:space="preserve">PAGE  </w:instrText>
    </w:r>
    <w:r>
      <w:rPr>
        <w:rStyle w:val="af6"/>
      </w:rPr>
      <w:fldChar w:fldCharType="separate"/>
    </w:r>
    <w:r w:rsidR="00503B5F">
      <w:rPr>
        <w:rStyle w:val="af6"/>
        <w:noProof/>
      </w:rPr>
      <w:t>478</w:t>
    </w:r>
    <w:r>
      <w:rPr>
        <w:rStyle w:val="af6"/>
      </w:rPr>
      <w:fldChar w:fldCharType="end"/>
    </w:r>
  </w:p>
  <w:p w:rsidR="006C5505" w:rsidRDefault="006C5505" w:rsidP="00CC6344">
    <w:pPr>
      <w:pStyle w:val="af4"/>
      <w:ind w:right="360"/>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3486" w:rsidRDefault="00F73486" w:rsidP="006950F1">
    <w:pPr>
      <w:pStyle w:val="af4"/>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rsidR="00F73486" w:rsidRDefault="00F73486" w:rsidP="00A1134F">
    <w:pPr>
      <w:pStyle w:val="af4"/>
      <w:ind w:right="360"/>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3486" w:rsidRDefault="00F73486" w:rsidP="006950F1">
    <w:pPr>
      <w:pStyle w:val="af4"/>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separate"/>
    </w:r>
    <w:r w:rsidR="00503B5F">
      <w:rPr>
        <w:rStyle w:val="af6"/>
        <w:noProof/>
      </w:rPr>
      <w:t>535</w:t>
    </w:r>
    <w:r>
      <w:rPr>
        <w:rStyle w:val="af6"/>
      </w:rPr>
      <w:fldChar w:fldCharType="end"/>
    </w:r>
  </w:p>
  <w:p w:rsidR="00F73486" w:rsidRDefault="00F73486" w:rsidP="00A1134F">
    <w:pPr>
      <w:pStyle w:val="af4"/>
      <w:ind w:right="360"/>
    </w:pPr>
  </w:p>
  <w:p w:rsidR="00F73486" w:rsidRDefault="00F73486" w:rsidP="00A1134F">
    <w:pPr>
      <w:pStyle w:val="af4"/>
      <w:ind w:right="360"/>
    </w:pPr>
  </w:p>
  <w:p w:rsidR="00F73486" w:rsidRDefault="00F73486" w:rsidP="00A1134F">
    <w:pPr>
      <w:pStyle w:val="af4"/>
      <w:ind w:right="360"/>
    </w:pPr>
  </w:p>
  <w:p w:rsidR="00F73486" w:rsidRDefault="00F73486" w:rsidP="00A1134F">
    <w:pPr>
      <w:pStyle w:val="af4"/>
      <w:ind w:right="360"/>
    </w:pPr>
  </w:p>
  <w:p w:rsidR="00F73486" w:rsidRDefault="00F73486" w:rsidP="00A1134F">
    <w:pPr>
      <w:pStyle w:val="af4"/>
      <w:ind w:right="360"/>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3486" w:rsidRDefault="00F73486" w:rsidP="006950F1">
    <w:pPr>
      <w:pStyle w:val="af4"/>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rsidR="00F73486" w:rsidRDefault="00F73486" w:rsidP="00A1134F">
    <w:pPr>
      <w:pStyle w:val="af4"/>
      <w:ind w:right="360"/>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3486" w:rsidRDefault="00F73486" w:rsidP="006950F1">
    <w:pPr>
      <w:pStyle w:val="af4"/>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separate"/>
    </w:r>
    <w:r w:rsidR="00503B5F">
      <w:rPr>
        <w:rStyle w:val="af6"/>
        <w:noProof/>
      </w:rPr>
      <w:t>569</w:t>
    </w:r>
    <w:r>
      <w:rPr>
        <w:rStyle w:val="af6"/>
      </w:rPr>
      <w:fldChar w:fldCharType="end"/>
    </w:r>
  </w:p>
  <w:p w:rsidR="00F73486" w:rsidRDefault="00F73486" w:rsidP="00A1134F">
    <w:pPr>
      <w:pStyle w:val="af4"/>
      <w:ind w:right="360"/>
    </w:pPr>
  </w:p>
  <w:p w:rsidR="00F73486" w:rsidRDefault="00F73486" w:rsidP="00A1134F">
    <w:pPr>
      <w:pStyle w:val="af4"/>
      <w:ind w:right="360"/>
    </w:pPr>
  </w:p>
  <w:p w:rsidR="00F73486" w:rsidRDefault="00F73486" w:rsidP="00A1134F">
    <w:pPr>
      <w:pStyle w:val="af4"/>
      <w:ind w:right="360"/>
    </w:pPr>
  </w:p>
  <w:p w:rsidR="00F73486" w:rsidRDefault="00F73486" w:rsidP="00A1134F">
    <w:pPr>
      <w:pStyle w:val="af4"/>
      <w:ind w:right="360"/>
    </w:pPr>
  </w:p>
  <w:p w:rsidR="00F73486" w:rsidRDefault="00F73486" w:rsidP="00A1134F">
    <w:pPr>
      <w:pStyle w:val="af4"/>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274" w:rsidRDefault="00854274">
    <w:pPr>
      <w:framePr w:wrap="around" w:vAnchor="text" w:hAnchor="margin" w:xAlign="right" w:y="1"/>
    </w:pPr>
    <w:fldSimple w:instr="PAGE ">
      <w:r w:rsidR="00503B5F">
        <w:rPr>
          <w:noProof/>
        </w:rPr>
        <w:t>110</w:t>
      </w:r>
    </w:fldSimple>
  </w:p>
  <w:p w:rsidR="00854274" w:rsidRDefault="00854274">
    <w:pPr>
      <w:pStyle w:val="af4"/>
      <w:jc w:val="right"/>
    </w:pPr>
  </w:p>
  <w:p w:rsidR="00854274" w:rsidRDefault="00854274"/>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274" w:rsidRDefault="00854274">
    <w:pPr>
      <w:framePr w:wrap="around" w:vAnchor="text" w:hAnchor="margin" w:xAlign="right" w:y="1"/>
    </w:pPr>
    <w:fldSimple w:instr="PAGE ">
      <w:r w:rsidR="00503B5F">
        <w:rPr>
          <w:noProof/>
        </w:rPr>
        <w:t>8</w:t>
      </w:r>
    </w:fldSimple>
  </w:p>
  <w:p w:rsidR="00854274" w:rsidRDefault="00854274">
    <w:pPr>
      <w:pStyle w:val="af4"/>
      <w:jc w:val="right"/>
    </w:pPr>
  </w:p>
  <w:p w:rsidR="00854274" w:rsidRDefault="00854274"/>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274" w:rsidRDefault="00854274">
    <w:pPr>
      <w:pStyle w:val="af4"/>
      <w:ind w:right="360"/>
    </w:pPr>
    <w:r>
      <w:rPr>
        <w:lang w:eastAsia="ar-SA"/>
      </w:rPr>
      <w:pict>
        <v:shapetype id="_x0000_t202" coordsize="21600,21600" o:spt="202" path="m,l,21600r21600,l21600,xe">
          <v:stroke joinstyle="miter"/>
          <v:path gradientshapeok="t" o:connecttype="rect"/>
        </v:shapetype>
        <v:shape id="_x0000_s2049" type="#_x0000_t202" style="position:absolute;margin-left:556.9pt;margin-top:.05pt;width:10pt;height:11.5pt;z-index:251660288;mso-wrap-distance-left:0;mso-wrap-distance-right:0;mso-position-horizontal-relative:page" stroked="f">
          <v:fill opacity="0" color2="black"/>
          <v:textbox style="mso-next-textbox:#_x0000_s2049" inset="0,0,0,0">
            <w:txbxContent>
              <w:p w:rsidR="00854274" w:rsidRDefault="00854274">
                <w:pPr>
                  <w:pStyle w:val="af4"/>
                </w:pPr>
                <w:r>
                  <w:rPr>
                    <w:rStyle w:val="af6"/>
                  </w:rPr>
                  <w:fldChar w:fldCharType="begin"/>
                </w:r>
                <w:r>
                  <w:rPr>
                    <w:rStyle w:val="af6"/>
                  </w:rPr>
                  <w:instrText xml:space="preserve"> PAGE </w:instrText>
                </w:r>
                <w:r>
                  <w:rPr>
                    <w:rStyle w:val="af6"/>
                  </w:rPr>
                  <w:fldChar w:fldCharType="separate"/>
                </w:r>
                <w:r w:rsidR="00503B5F">
                  <w:rPr>
                    <w:rStyle w:val="af6"/>
                    <w:noProof/>
                  </w:rPr>
                  <w:t>182</w:t>
                </w:r>
                <w:r>
                  <w:rPr>
                    <w:rStyle w:val="af6"/>
                  </w:rPr>
                  <w:fldChar w:fldCharType="end"/>
                </w:r>
              </w:p>
            </w:txbxContent>
          </v:textbox>
          <w10:wrap type="square" side="largest" anchorx="page"/>
        </v:shape>
      </w:pict>
    </w:r>
  </w:p>
  <w:p w:rsidR="00854274" w:rsidRDefault="00854274">
    <w:pPr>
      <w:pStyle w:val="af4"/>
      <w:ind w:right="360"/>
    </w:pPr>
  </w:p>
  <w:p w:rsidR="00854274" w:rsidRDefault="00854274">
    <w:pPr>
      <w:pStyle w:val="af4"/>
      <w:ind w:right="360"/>
    </w:pPr>
  </w:p>
  <w:p w:rsidR="00854274" w:rsidRDefault="00854274">
    <w:pPr>
      <w:pStyle w:val="af4"/>
      <w:ind w:right="360"/>
    </w:pPr>
  </w:p>
  <w:p w:rsidR="00854274" w:rsidRDefault="00854274">
    <w:pPr>
      <w:pStyle w:val="af4"/>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274" w:rsidRDefault="00854274" w:rsidP="00BE1EE7">
    <w:pPr>
      <w:pStyle w:val="af4"/>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rsidR="00854274" w:rsidRDefault="00854274" w:rsidP="00BE1EE7">
    <w:pPr>
      <w:pStyle w:val="af4"/>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274" w:rsidRDefault="00854274" w:rsidP="00BE1EE7">
    <w:pPr>
      <w:pStyle w:val="af4"/>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separate"/>
    </w:r>
    <w:r w:rsidR="00503B5F">
      <w:rPr>
        <w:rStyle w:val="af6"/>
        <w:noProof/>
      </w:rPr>
      <w:t>203</w:t>
    </w:r>
    <w:r>
      <w:rPr>
        <w:rStyle w:val="af6"/>
      </w:rPr>
      <w:fldChar w:fldCharType="end"/>
    </w:r>
  </w:p>
  <w:p w:rsidR="00854274" w:rsidRDefault="00854274" w:rsidP="00BE1EE7">
    <w:pPr>
      <w:pStyle w:val="af4"/>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274" w:rsidRDefault="00854274">
    <w:pPr>
      <w:framePr w:wrap="around" w:vAnchor="text" w:hAnchor="margin" w:xAlign="right" w:y="1"/>
    </w:pPr>
    <w:r>
      <w:rPr>
        <w:rStyle w:val="af6"/>
      </w:rPr>
      <w:fldChar w:fldCharType="begin"/>
    </w:r>
    <w:r>
      <w:rPr>
        <w:rStyle w:val="af6"/>
      </w:rPr>
      <w:instrText xml:space="preserve">PAGE </w:instrText>
    </w:r>
    <w:r>
      <w:rPr>
        <w:rStyle w:val="af6"/>
      </w:rPr>
      <w:fldChar w:fldCharType="separate"/>
    </w:r>
    <w:r w:rsidR="00503B5F">
      <w:rPr>
        <w:rStyle w:val="af6"/>
        <w:noProof/>
      </w:rPr>
      <w:t>216</w:t>
    </w:r>
    <w:r>
      <w:rPr>
        <w:rStyle w:val="af6"/>
      </w:rPr>
      <w:fldChar w:fldCharType="end"/>
    </w:r>
  </w:p>
  <w:p w:rsidR="00854274" w:rsidRDefault="00854274">
    <w:pPr>
      <w:pStyle w:val="af4"/>
      <w:ind w:right="360"/>
    </w:pPr>
  </w:p>
  <w:p w:rsidR="00854274" w:rsidRDefault="00854274">
    <w:pPr>
      <w:pStyle w:val="af4"/>
      <w:ind w:right="360"/>
    </w:pPr>
  </w:p>
  <w:p w:rsidR="00854274" w:rsidRDefault="00854274">
    <w:pPr>
      <w:pStyle w:val="af4"/>
      <w:ind w:right="360"/>
    </w:pPr>
  </w:p>
  <w:p w:rsidR="00854274" w:rsidRDefault="00854274">
    <w:pPr>
      <w:pStyle w:val="af4"/>
      <w:ind w:right="360"/>
    </w:pPr>
  </w:p>
  <w:p w:rsidR="00854274" w:rsidRDefault="00854274">
    <w:pPr>
      <w:pStyle w:val="af4"/>
      <w:ind w:right="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274" w:rsidRDefault="00854274" w:rsidP="00BE1EE7">
    <w:pPr>
      <w:pStyle w:val="af4"/>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rsidR="00854274" w:rsidRDefault="00854274" w:rsidP="00BE1EE7">
    <w:pPr>
      <w:pStyle w:val="af4"/>
      <w:ind w:right="36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274" w:rsidRDefault="00854274" w:rsidP="00BE1EE7">
    <w:pPr>
      <w:pStyle w:val="af4"/>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separate"/>
    </w:r>
    <w:r w:rsidR="00503B5F">
      <w:rPr>
        <w:rStyle w:val="af6"/>
        <w:noProof/>
      </w:rPr>
      <w:t>269</w:t>
    </w:r>
    <w:r>
      <w:rPr>
        <w:rStyle w:val="af6"/>
      </w:rPr>
      <w:fldChar w:fldCharType="end"/>
    </w:r>
  </w:p>
  <w:p w:rsidR="00854274" w:rsidRDefault="00854274" w:rsidP="00BE1EE7">
    <w:pPr>
      <w:pStyle w:val="af4"/>
      <w:ind w:right="360"/>
    </w:pPr>
  </w:p>
  <w:p w:rsidR="00854274" w:rsidRDefault="00854274" w:rsidP="00BE1EE7">
    <w:pPr>
      <w:pStyle w:val="af4"/>
      <w:ind w:right="360"/>
    </w:pPr>
  </w:p>
  <w:p w:rsidR="00854274" w:rsidRDefault="00854274" w:rsidP="00BE1EE7">
    <w:pPr>
      <w:pStyle w:val="af4"/>
      <w:ind w:right="360"/>
    </w:pPr>
  </w:p>
  <w:p w:rsidR="00854274" w:rsidRDefault="00854274" w:rsidP="00BE1EE7">
    <w:pPr>
      <w:pStyle w:val="af4"/>
      <w:ind w:right="360"/>
    </w:pPr>
  </w:p>
  <w:p w:rsidR="00854274" w:rsidRDefault="00854274" w:rsidP="00BE1EE7">
    <w:pPr>
      <w:pStyle w:val="af4"/>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5057C" w:rsidRDefault="0075057C" w:rsidP="00342929">
      <w:pPr>
        <w:spacing w:after="0" w:line="240" w:lineRule="auto"/>
      </w:pPr>
      <w:r>
        <w:separator/>
      </w:r>
    </w:p>
  </w:footnote>
  <w:footnote w:type="continuationSeparator" w:id="0">
    <w:p w:rsidR="0075057C" w:rsidRDefault="0075057C" w:rsidP="00342929">
      <w:pPr>
        <w:spacing w:after="0" w:line="240" w:lineRule="auto"/>
      </w:pPr>
      <w:r>
        <w:continuationSeparator/>
      </w:r>
    </w:p>
  </w:footnote>
  <w:footnote w:id="1">
    <w:p w:rsidR="00854274" w:rsidRDefault="00854274" w:rsidP="00342929">
      <w:pPr>
        <w:pStyle w:val="Footnote"/>
        <w:jc w:val="both"/>
      </w:pPr>
      <w:r>
        <w:rPr>
          <w:vertAlign w:val="superscript"/>
        </w:rPr>
        <w:footnoteRef/>
      </w:r>
      <w:r>
        <w:rPr>
          <w:rFonts w:ascii="OfficinaSansBookC" w:hAnsi="OfficinaSansBookC"/>
        </w:rPr>
        <w:t>Дисциплинарные (предметные) результаты указываются в соответствии с их полным перечнем во ФГОС СОО от 17.05.2012г. № 413 (в последней редакции от 12.08.2022)</w:t>
      </w:r>
    </w:p>
    <w:p w:rsidR="00854274" w:rsidRDefault="00854274" w:rsidP="00342929">
      <w:pPr>
        <w:spacing w:after="0" w:line="240" w:lineRule="auto"/>
        <w:ind w:firstLine="709"/>
      </w:pPr>
    </w:p>
  </w:footnote>
  <w:footnote w:id="2">
    <w:p w:rsidR="00854274" w:rsidRDefault="00854274" w:rsidP="00342929">
      <w:pPr>
        <w:pStyle w:val="Footnote"/>
      </w:pPr>
      <w:r>
        <w:rPr>
          <w:vertAlign w:val="superscript"/>
        </w:rPr>
        <w:footnoteRef/>
      </w:r>
    </w:p>
  </w:footnote>
  <w:footnote w:id="3">
    <w:p w:rsidR="00854274" w:rsidRPr="002A60FB" w:rsidRDefault="00854274" w:rsidP="00A075B9">
      <w:pPr>
        <w:pStyle w:val="a6"/>
        <w:spacing w:after="120"/>
        <w:rPr>
          <w:b/>
          <w:bCs/>
          <w:i/>
          <w:iCs/>
          <w:sz w:val="24"/>
          <w:shd w:val="clear" w:color="auto" w:fill="D9D9D9"/>
        </w:rPr>
      </w:pPr>
      <w:r>
        <w:rPr>
          <w:rStyle w:val="a8"/>
          <w:b/>
          <w:bCs/>
          <w:i/>
          <w:iCs/>
          <w:sz w:val="24"/>
          <w:shd w:val="clear" w:color="auto" w:fill="D9D9D9"/>
        </w:rPr>
        <w:footnoteRef/>
      </w:r>
      <w:r>
        <w:rPr>
          <w:b/>
          <w:bCs/>
          <w:i/>
          <w:iCs/>
          <w:sz w:val="24"/>
          <w:shd w:val="clear" w:color="auto" w:fill="D9D9D9"/>
        </w:rPr>
        <w:t xml:space="preserve"> Справка по </w:t>
      </w:r>
      <w:r>
        <w:rPr>
          <w:b/>
          <w:bCs/>
          <w:i/>
          <w:iCs/>
          <w:sz w:val="24"/>
          <w:shd w:val="clear" w:color="auto" w:fill="D9D9D9"/>
          <w:lang w:val="en-US"/>
        </w:rPr>
        <w:t>MicrosoftWord</w:t>
      </w:r>
      <w:r>
        <w:rPr>
          <w:b/>
          <w:bCs/>
          <w:i/>
          <w:iCs/>
          <w:sz w:val="24"/>
          <w:shd w:val="clear" w:color="auto" w:fill="D9D9D9"/>
        </w:rPr>
        <w:t>.</w:t>
      </w:r>
    </w:p>
  </w:footnote>
  <w:footnote w:id="4">
    <w:p w:rsidR="00854274" w:rsidRDefault="00854274" w:rsidP="00BE1EE7">
      <w:pPr>
        <w:pStyle w:val="a6"/>
      </w:pPr>
      <w:r>
        <w:rPr>
          <w:rStyle w:val="a8"/>
        </w:rPr>
        <w:footnoteRef/>
      </w:r>
      <w:r>
        <w:t xml:space="preserve"> </w:t>
      </w:r>
      <w:r w:rsidRPr="004D0F29">
        <w:rPr>
          <w:rFonts w:ascii="OfficinaSansBookC" w:hAnsi="OfficinaSansBookC"/>
          <w:i/>
        </w:rPr>
        <w:t>Указываются ПК, элементы которых формирует прикладной модуль (профессионально-ориентированное содержание) в соответствии с ФГОС реализуемой профессии/специальности СПО</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3"/>
    <w:multiLevelType w:val="multilevel"/>
    <w:tmpl w:val="0000000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nsid w:val="00000004"/>
    <w:multiLevelType w:val="multilevel"/>
    <w:tmpl w:val="0000000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
    <w:nsid w:val="00000005"/>
    <w:multiLevelType w:val="multilevel"/>
    <w:tmpl w:val="00000005"/>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nsid w:val="00000006"/>
    <w:multiLevelType w:val="multilevel"/>
    <w:tmpl w:val="00000006"/>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5">
    <w:nsid w:val="00000007"/>
    <w:multiLevelType w:val="multilevel"/>
    <w:tmpl w:val="00000007"/>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6">
    <w:nsid w:val="00000008"/>
    <w:multiLevelType w:val="multilevel"/>
    <w:tmpl w:val="00000008"/>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7">
    <w:nsid w:val="00000009"/>
    <w:multiLevelType w:val="multilevel"/>
    <w:tmpl w:val="E0CC8CD8"/>
    <w:name w:val="WW8Num9"/>
    <w:lvl w:ilvl="0">
      <w:start w:val="1"/>
      <w:numFmt w:val="bullet"/>
      <w:lvlText w:val=""/>
      <w:lvlJc w:val="left"/>
      <w:pPr>
        <w:tabs>
          <w:tab w:val="num" w:pos="0"/>
        </w:tabs>
        <w:ind w:left="587" w:hanging="284"/>
      </w:pPr>
      <w:rPr>
        <w:rFonts w:ascii="Symbol" w:hAnsi="Symbol" w:cs="Symbol"/>
        <w:lang w:val="ru-RU"/>
      </w:rPr>
    </w:lvl>
    <w:lvl w:ilvl="1">
      <w:start w:val="1"/>
      <w:numFmt w:val="bullet"/>
      <w:lvlText w:val=""/>
      <w:lvlJc w:val="left"/>
      <w:pPr>
        <w:tabs>
          <w:tab w:val="num" w:pos="0"/>
        </w:tabs>
        <w:ind w:left="871" w:hanging="284"/>
      </w:pPr>
      <w:rPr>
        <w:rFonts w:ascii="Symbol" w:hAnsi="Symbol" w:cs="Symbol"/>
        <w:lang w:val="ru-RU"/>
      </w:rPr>
    </w:lvl>
    <w:lvl w:ilvl="2">
      <w:start w:val="1"/>
      <w:numFmt w:val="decimal"/>
      <w:lvlText w:val="%3."/>
      <w:lvlJc w:val="left"/>
      <w:pPr>
        <w:tabs>
          <w:tab w:val="num" w:pos="-1279"/>
        </w:tabs>
        <w:ind w:left="628" w:hanging="344"/>
      </w:pPr>
      <w:rPr>
        <w:b w:val="0"/>
      </w:rPr>
    </w:lvl>
    <w:lvl w:ilvl="3">
      <w:start w:val="1"/>
      <w:numFmt w:val="bullet"/>
      <w:lvlText w:val=""/>
      <w:lvlJc w:val="left"/>
      <w:pPr>
        <w:tabs>
          <w:tab w:val="num" w:pos="0"/>
        </w:tabs>
        <w:ind w:left="2793" w:hanging="344"/>
      </w:pPr>
      <w:rPr>
        <w:rFonts w:ascii="Symbol" w:hAnsi="Symbol" w:cs="Symbol"/>
        <w:lang w:val="ru-RU"/>
      </w:rPr>
    </w:lvl>
    <w:lvl w:ilvl="4">
      <w:start w:val="1"/>
      <w:numFmt w:val="bullet"/>
      <w:lvlText w:val=""/>
      <w:lvlJc w:val="left"/>
      <w:pPr>
        <w:tabs>
          <w:tab w:val="num" w:pos="0"/>
        </w:tabs>
        <w:ind w:left="3686" w:hanging="344"/>
      </w:pPr>
      <w:rPr>
        <w:rFonts w:ascii="Symbol" w:hAnsi="Symbol" w:cs="Symbol"/>
        <w:lang w:val="ru-RU"/>
      </w:rPr>
    </w:lvl>
    <w:lvl w:ilvl="5">
      <w:start w:val="1"/>
      <w:numFmt w:val="bullet"/>
      <w:lvlText w:val=""/>
      <w:lvlJc w:val="left"/>
      <w:pPr>
        <w:tabs>
          <w:tab w:val="num" w:pos="0"/>
        </w:tabs>
        <w:ind w:left="4579" w:hanging="344"/>
      </w:pPr>
      <w:rPr>
        <w:rFonts w:ascii="Symbol" w:hAnsi="Symbol" w:cs="Symbol"/>
        <w:lang w:val="ru-RU"/>
      </w:rPr>
    </w:lvl>
    <w:lvl w:ilvl="6">
      <w:start w:val="1"/>
      <w:numFmt w:val="bullet"/>
      <w:lvlText w:val=""/>
      <w:lvlJc w:val="left"/>
      <w:pPr>
        <w:tabs>
          <w:tab w:val="num" w:pos="0"/>
        </w:tabs>
        <w:ind w:left="5472" w:hanging="344"/>
      </w:pPr>
      <w:rPr>
        <w:rFonts w:ascii="Symbol" w:hAnsi="Symbol" w:cs="Symbol"/>
        <w:lang w:val="ru-RU"/>
      </w:rPr>
    </w:lvl>
    <w:lvl w:ilvl="7">
      <w:start w:val="1"/>
      <w:numFmt w:val="bullet"/>
      <w:lvlText w:val=""/>
      <w:lvlJc w:val="left"/>
      <w:pPr>
        <w:tabs>
          <w:tab w:val="num" w:pos="0"/>
        </w:tabs>
        <w:ind w:left="6365" w:hanging="344"/>
      </w:pPr>
      <w:rPr>
        <w:rFonts w:ascii="Symbol" w:hAnsi="Symbol" w:cs="Symbol"/>
        <w:lang w:val="ru-RU"/>
      </w:rPr>
    </w:lvl>
    <w:lvl w:ilvl="8">
      <w:start w:val="1"/>
      <w:numFmt w:val="bullet"/>
      <w:lvlText w:val=""/>
      <w:lvlJc w:val="left"/>
      <w:pPr>
        <w:tabs>
          <w:tab w:val="num" w:pos="0"/>
        </w:tabs>
        <w:ind w:left="7259" w:hanging="344"/>
      </w:pPr>
      <w:rPr>
        <w:rFonts w:ascii="Symbol" w:hAnsi="Symbol" w:cs="Symbol"/>
        <w:lang w:val="ru-RU"/>
      </w:rPr>
    </w:lvl>
  </w:abstractNum>
  <w:abstractNum w:abstractNumId="8">
    <w:nsid w:val="0000000A"/>
    <w:multiLevelType w:val="multilevel"/>
    <w:tmpl w:val="0000000A"/>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9">
    <w:nsid w:val="0000000B"/>
    <w:multiLevelType w:val="multilevel"/>
    <w:tmpl w:val="0000000B"/>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0">
    <w:nsid w:val="0000000C"/>
    <w:multiLevelType w:val="multilevel"/>
    <w:tmpl w:val="0000000C"/>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1">
    <w:nsid w:val="0000000D"/>
    <w:multiLevelType w:val="multilevel"/>
    <w:tmpl w:val="0000000D"/>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2">
    <w:nsid w:val="0000000E"/>
    <w:multiLevelType w:val="multilevel"/>
    <w:tmpl w:val="0000000E"/>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3">
    <w:nsid w:val="0000000F"/>
    <w:multiLevelType w:val="multilevel"/>
    <w:tmpl w:val="0000000F"/>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4">
    <w:nsid w:val="00000010"/>
    <w:multiLevelType w:val="multilevel"/>
    <w:tmpl w:val="00000010"/>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5">
    <w:nsid w:val="00000011"/>
    <w:multiLevelType w:val="multilevel"/>
    <w:tmpl w:val="00000011"/>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6">
    <w:nsid w:val="00000012"/>
    <w:multiLevelType w:val="multilevel"/>
    <w:tmpl w:val="00000012"/>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7">
    <w:nsid w:val="00000013"/>
    <w:multiLevelType w:val="multilevel"/>
    <w:tmpl w:val="0000001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8">
    <w:nsid w:val="00000014"/>
    <w:multiLevelType w:val="multilevel"/>
    <w:tmpl w:val="0000001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19">
    <w:nsid w:val="00000015"/>
    <w:multiLevelType w:val="multilevel"/>
    <w:tmpl w:val="00000015"/>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0">
    <w:nsid w:val="00000016"/>
    <w:multiLevelType w:val="multilevel"/>
    <w:tmpl w:val="00000016"/>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1">
    <w:nsid w:val="00000017"/>
    <w:multiLevelType w:val="multilevel"/>
    <w:tmpl w:val="00000017"/>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2">
    <w:nsid w:val="00000018"/>
    <w:multiLevelType w:val="multilevel"/>
    <w:tmpl w:val="00000018"/>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3">
    <w:nsid w:val="00000019"/>
    <w:multiLevelType w:val="multilevel"/>
    <w:tmpl w:val="00000019"/>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4">
    <w:nsid w:val="0000001A"/>
    <w:multiLevelType w:val="multilevel"/>
    <w:tmpl w:val="0000001A"/>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5">
    <w:nsid w:val="0000001B"/>
    <w:multiLevelType w:val="multilevel"/>
    <w:tmpl w:val="0000001B"/>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6">
    <w:nsid w:val="0000001C"/>
    <w:multiLevelType w:val="multilevel"/>
    <w:tmpl w:val="0000001C"/>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7">
    <w:nsid w:val="0000001D"/>
    <w:multiLevelType w:val="multilevel"/>
    <w:tmpl w:val="0000001D"/>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8">
    <w:nsid w:val="0000001E"/>
    <w:multiLevelType w:val="multilevel"/>
    <w:tmpl w:val="0000001E"/>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9">
    <w:nsid w:val="0000001F"/>
    <w:multiLevelType w:val="multilevel"/>
    <w:tmpl w:val="0000001F"/>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0">
    <w:nsid w:val="00000020"/>
    <w:multiLevelType w:val="multilevel"/>
    <w:tmpl w:val="00000020"/>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1">
    <w:nsid w:val="00000021"/>
    <w:multiLevelType w:val="multilevel"/>
    <w:tmpl w:val="00000021"/>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2">
    <w:nsid w:val="00000022"/>
    <w:multiLevelType w:val="multilevel"/>
    <w:tmpl w:val="00000022"/>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3">
    <w:nsid w:val="00000023"/>
    <w:multiLevelType w:val="multilevel"/>
    <w:tmpl w:val="0000002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4">
    <w:nsid w:val="00000024"/>
    <w:multiLevelType w:val="multilevel"/>
    <w:tmpl w:val="0000002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5">
    <w:nsid w:val="00000025"/>
    <w:multiLevelType w:val="multilevel"/>
    <w:tmpl w:val="00000025"/>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6">
    <w:nsid w:val="00000026"/>
    <w:multiLevelType w:val="multilevel"/>
    <w:tmpl w:val="00000026"/>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7">
    <w:nsid w:val="00000027"/>
    <w:multiLevelType w:val="multilevel"/>
    <w:tmpl w:val="00000027"/>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8">
    <w:nsid w:val="00000028"/>
    <w:multiLevelType w:val="multilevel"/>
    <w:tmpl w:val="00000028"/>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39">
    <w:nsid w:val="00000029"/>
    <w:multiLevelType w:val="multilevel"/>
    <w:tmpl w:val="00000029"/>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0">
    <w:nsid w:val="0000002A"/>
    <w:multiLevelType w:val="multilevel"/>
    <w:tmpl w:val="0000002A"/>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1">
    <w:nsid w:val="0000002B"/>
    <w:multiLevelType w:val="multilevel"/>
    <w:tmpl w:val="0000002B"/>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2">
    <w:nsid w:val="0000002C"/>
    <w:multiLevelType w:val="multilevel"/>
    <w:tmpl w:val="0000002C"/>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3">
    <w:nsid w:val="0000002D"/>
    <w:multiLevelType w:val="multilevel"/>
    <w:tmpl w:val="0000002D"/>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4">
    <w:nsid w:val="0000002E"/>
    <w:multiLevelType w:val="multilevel"/>
    <w:tmpl w:val="0000002E"/>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5">
    <w:nsid w:val="0000002F"/>
    <w:multiLevelType w:val="multilevel"/>
    <w:tmpl w:val="0000002F"/>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6">
    <w:nsid w:val="00000030"/>
    <w:multiLevelType w:val="multilevel"/>
    <w:tmpl w:val="00000030"/>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7">
    <w:nsid w:val="00000031"/>
    <w:multiLevelType w:val="multilevel"/>
    <w:tmpl w:val="00000031"/>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8">
    <w:nsid w:val="00000032"/>
    <w:multiLevelType w:val="multilevel"/>
    <w:tmpl w:val="00000032"/>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9">
    <w:nsid w:val="00000033"/>
    <w:multiLevelType w:val="multilevel"/>
    <w:tmpl w:val="0000003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50">
    <w:nsid w:val="000F7202"/>
    <w:multiLevelType w:val="multilevel"/>
    <w:tmpl w:val="000F7202"/>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1">
    <w:nsid w:val="00821ACA"/>
    <w:multiLevelType w:val="hybridMultilevel"/>
    <w:tmpl w:val="F98637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00A86241"/>
    <w:multiLevelType w:val="hybridMultilevel"/>
    <w:tmpl w:val="D428BDB6"/>
    <w:lvl w:ilvl="0" w:tplc="75083ACA">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3">
    <w:nsid w:val="00CA7AFC"/>
    <w:multiLevelType w:val="hybridMultilevel"/>
    <w:tmpl w:val="78085A1E"/>
    <w:lvl w:ilvl="0" w:tplc="0419000F">
      <w:start w:val="1"/>
      <w:numFmt w:val="decimal"/>
      <w:lvlText w:val="%1."/>
      <w:lvlJc w:val="left"/>
      <w:pPr>
        <w:tabs>
          <w:tab w:val="num" w:pos="720"/>
        </w:tabs>
        <w:ind w:left="720" w:hanging="360"/>
      </w:pPr>
      <w:rPr>
        <w:rFonts w:hint="default"/>
      </w:rPr>
    </w:lvl>
    <w:lvl w:ilvl="1" w:tplc="9BD6E162">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nsid w:val="00D3461A"/>
    <w:multiLevelType w:val="hybridMultilevel"/>
    <w:tmpl w:val="229C0C9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01B936D4"/>
    <w:multiLevelType w:val="multilevel"/>
    <w:tmpl w:val="01B936D4"/>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6">
    <w:nsid w:val="02011003"/>
    <w:multiLevelType w:val="hybridMultilevel"/>
    <w:tmpl w:val="CB621F6E"/>
    <w:lvl w:ilvl="0" w:tplc="2C24C450">
      <w:start w:val="1"/>
      <w:numFmt w:val="bullet"/>
      <w:lvlText w:val=""/>
      <w:lvlJc w:val="left"/>
      <w:pPr>
        <w:ind w:left="667" w:hanging="284"/>
      </w:pPr>
      <w:rPr>
        <w:rFonts w:ascii="Symbol" w:eastAsia="Symbol" w:hAnsi="Symbol" w:hint="default"/>
        <w:color w:val="231F20"/>
        <w:w w:val="100"/>
        <w:sz w:val="21"/>
        <w:szCs w:val="21"/>
      </w:rPr>
    </w:lvl>
    <w:lvl w:ilvl="1" w:tplc="CD3CEF62">
      <w:start w:val="1"/>
      <w:numFmt w:val="bullet"/>
      <w:lvlText w:val=""/>
      <w:lvlJc w:val="left"/>
      <w:pPr>
        <w:ind w:left="971" w:hanging="284"/>
      </w:pPr>
      <w:rPr>
        <w:rFonts w:ascii="Symbol" w:eastAsia="Symbol" w:hAnsi="Symbol" w:hint="default"/>
        <w:color w:val="231F20"/>
        <w:w w:val="100"/>
        <w:sz w:val="21"/>
        <w:szCs w:val="21"/>
      </w:rPr>
    </w:lvl>
    <w:lvl w:ilvl="2" w:tplc="3E105CCE">
      <w:start w:val="1"/>
      <w:numFmt w:val="decimal"/>
      <w:lvlText w:val="%3."/>
      <w:lvlJc w:val="left"/>
      <w:pPr>
        <w:ind w:left="3644" w:hanging="344"/>
        <w:jc w:val="right"/>
      </w:pPr>
      <w:rPr>
        <w:rFonts w:ascii="Arial" w:eastAsia="Arial" w:hAnsi="Arial" w:hint="default"/>
        <w:color w:val="231F20"/>
        <w:w w:val="107"/>
        <w:sz w:val="28"/>
        <w:szCs w:val="28"/>
      </w:rPr>
    </w:lvl>
    <w:lvl w:ilvl="3" w:tplc="D15AFFC6">
      <w:start w:val="1"/>
      <w:numFmt w:val="bullet"/>
      <w:lvlText w:val="•"/>
      <w:lvlJc w:val="left"/>
      <w:pPr>
        <w:ind w:left="3640" w:hanging="344"/>
      </w:pPr>
      <w:rPr>
        <w:rFonts w:hint="default"/>
      </w:rPr>
    </w:lvl>
    <w:lvl w:ilvl="4" w:tplc="F11E94C4">
      <w:start w:val="1"/>
      <w:numFmt w:val="bullet"/>
      <w:lvlText w:val="•"/>
      <w:lvlJc w:val="left"/>
      <w:pPr>
        <w:ind w:left="4423" w:hanging="344"/>
      </w:pPr>
      <w:rPr>
        <w:rFonts w:hint="default"/>
      </w:rPr>
    </w:lvl>
    <w:lvl w:ilvl="5" w:tplc="A48AD64E">
      <w:start w:val="1"/>
      <w:numFmt w:val="bullet"/>
      <w:lvlText w:val="•"/>
      <w:lvlJc w:val="left"/>
      <w:pPr>
        <w:ind w:left="5207" w:hanging="344"/>
      </w:pPr>
      <w:rPr>
        <w:rFonts w:hint="default"/>
      </w:rPr>
    </w:lvl>
    <w:lvl w:ilvl="6" w:tplc="FD8EDB8E">
      <w:start w:val="1"/>
      <w:numFmt w:val="bullet"/>
      <w:lvlText w:val="•"/>
      <w:lvlJc w:val="left"/>
      <w:pPr>
        <w:ind w:left="5990" w:hanging="344"/>
      </w:pPr>
      <w:rPr>
        <w:rFonts w:hint="default"/>
      </w:rPr>
    </w:lvl>
    <w:lvl w:ilvl="7" w:tplc="70D866CA">
      <w:start w:val="1"/>
      <w:numFmt w:val="bullet"/>
      <w:lvlText w:val="•"/>
      <w:lvlJc w:val="left"/>
      <w:pPr>
        <w:ind w:left="6774" w:hanging="344"/>
      </w:pPr>
      <w:rPr>
        <w:rFonts w:hint="default"/>
      </w:rPr>
    </w:lvl>
    <w:lvl w:ilvl="8" w:tplc="EFC4EAE6">
      <w:start w:val="1"/>
      <w:numFmt w:val="bullet"/>
      <w:lvlText w:val="•"/>
      <w:lvlJc w:val="left"/>
      <w:pPr>
        <w:ind w:left="7558" w:hanging="344"/>
      </w:pPr>
      <w:rPr>
        <w:rFonts w:hint="default"/>
      </w:rPr>
    </w:lvl>
  </w:abstractNum>
  <w:abstractNum w:abstractNumId="57">
    <w:nsid w:val="020D4EAF"/>
    <w:multiLevelType w:val="hybridMultilevel"/>
    <w:tmpl w:val="76F891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021F0E46"/>
    <w:multiLevelType w:val="multilevel"/>
    <w:tmpl w:val="021F0E4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9">
    <w:nsid w:val="024F2D38"/>
    <w:multiLevelType w:val="hybridMultilevel"/>
    <w:tmpl w:val="5ACEF628"/>
    <w:lvl w:ilvl="0" w:tplc="4C54A96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0">
    <w:nsid w:val="028F62AF"/>
    <w:multiLevelType w:val="hybridMultilevel"/>
    <w:tmpl w:val="DCCC0816"/>
    <w:lvl w:ilvl="0" w:tplc="9DC4F7AC">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1">
    <w:nsid w:val="02954D85"/>
    <w:multiLevelType w:val="hybridMultilevel"/>
    <w:tmpl w:val="89B8DC60"/>
    <w:lvl w:ilvl="0" w:tplc="DFEAD3F2">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62">
    <w:nsid w:val="030D2682"/>
    <w:multiLevelType w:val="hybridMultilevel"/>
    <w:tmpl w:val="CBF27632"/>
    <w:lvl w:ilvl="0" w:tplc="38347D92">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031E5044"/>
    <w:multiLevelType w:val="multilevel"/>
    <w:tmpl w:val="950C8CC6"/>
    <w:lvl w:ilvl="0">
      <w:start w:val="1"/>
      <w:numFmt w:val="decimal"/>
      <w:lvlText w:val="%1."/>
      <w:lvlJc w:val="left"/>
      <w:pPr>
        <w:tabs>
          <w:tab w:val="num" w:pos="720"/>
        </w:tabs>
        <w:ind w:left="720" w:hanging="360"/>
      </w:pPr>
    </w:lvl>
    <w:lvl w:ilvl="1">
      <w:start w:val="6666"/>
      <w:numFmt w:val="decimal"/>
      <w:lvlText w:val="%2"/>
      <w:lvlJc w:val="left"/>
      <w:pPr>
        <w:ind w:left="1440" w:hanging="360"/>
      </w:pPr>
      <w:rPr>
        <w:rFonts w:ascii="Arial" w:hAnsi="Arial" w:cs="Arial" w:hint="default"/>
        <w:color w:val="auto"/>
        <w:sz w:val="16"/>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035A5165"/>
    <w:multiLevelType w:val="multilevel"/>
    <w:tmpl w:val="A30802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035B74DE"/>
    <w:multiLevelType w:val="hybridMultilevel"/>
    <w:tmpl w:val="7FF8ED70"/>
    <w:lvl w:ilvl="0" w:tplc="AAFABAFA">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6">
    <w:nsid w:val="03A153AA"/>
    <w:multiLevelType w:val="hybridMultilevel"/>
    <w:tmpl w:val="693EFE1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04306033"/>
    <w:multiLevelType w:val="hybridMultilevel"/>
    <w:tmpl w:val="74E8523A"/>
    <w:lvl w:ilvl="0" w:tplc="CD002E10">
      <w:start w:val="1"/>
      <w:numFmt w:val="decimal"/>
      <w:lvlText w:val="%1)"/>
      <w:lvlJc w:val="left"/>
      <w:pPr>
        <w:ind w:left="1288" w:hanging="360"/>
      </w:pPr>
      <w:rPr>
        <w:rFonts w:hint="default"/>
      </w:rPr>
    </w:lvl>
    <w:lvl w:ilvl="1" w:tplc="04190019">
      <w:start w:val="1"/>
      <w:numFmt w:val="lowerLetter"/>
      <w:lvlText w:val="%2."/>
      <w:lvlJc w:val="left"/>
      <w:pPr>
        <w:ind w:left="2008" w:hanging="360"/>
      </w:pPr>
    </w:lvl>
    <w:lvl w:ilvl="2" w:tplc="0419001B">
      <w:start w:val="1"/>
      <w:numFmt w:val="lowerRoman"/>
      <w:lvlText w:val="%3."/>
      <w:lvlJc w:val="right"/>
      <w:pPr>
        <w:ind w:left="2728" w:hanging="180"/>
      </w:pPr>
    </w:lvl>
    <w:lvl w:ilvl="3" w:tplc="0419000F">
      <w:start w:val="1"/>
      <w:numFmt w:val="decimal"/>
      <w:lvlText w:val="%4."/>
      <w:lvlJc w:val="left"/>
      <w:pPr>
        <w:ind w:left="3448" w:hanging="360"/>
      </w:pPr>
    </w:lvl>
    <w:lvl w:ilvl="4" w:tplc="04190019">
      <w:start w:val="1"/>
      <w:numFmt w:val="lowerLetter"/>
      <w:lvlText w:val="%5."/>
      <w:lvlJc w:val="left"/>
      <w:pPr>
        <w:ind w:left="4168" w:hanging="360"/>
      </w:pPr>
    </w:lvl>
    <w:lvl w:ilvl="5" w:tplc="0419001B">
      <w:start w:val="1"/>
      <w:numFmt w:val="lowerRoman"/>
      <w:lvlText w:val="%6."/>
      <w:lvlJc w:val="right"/>
      <w:pPr>
        <w:ind w:left="4888" w:hanging="180"/>
      </w:pPr>
    </w:lvl>
    <w:lvl w:ilvl="6" w:tplc="0419000F">
      <w:start w:val="1"/>
      <w:numFmt w:val="decimal"/>
      <w:lvlText w:val="%7."/>
      <w:lvlJc w:val="left"/>
      <w:pPr>
        <w:ind w:left="5608" w:hanging="360"/>
      </w:pPr>
    </w:lvl>
    <w:lvl w:ilvl="7" w:tplc="04190019">
      <w:start w:val="1"/>
      <w:numFmt w:val="lowerLetter"/>
      <w:lvlText w:val="%8."/>
      <w:lvlJc w:val="left"/>
      <w:pPr>
        <w:ind w:left="6328" w:hanging="360"/>
      </w:pPr>
    </w:lvl>
    <w:lvl w:ilvl="8" w:tplc="0419001B">
      <w:start w:val="1"/>
      <w:numFmt w:val="lowerRoman"/>
      <w:lvlText w:val="%9."/>
      <w:lvlJc w:val="right"/>
      <w:pPr>
        <w:ind w:left="7048" w:hanging="180"/>
      </w:pPr>
    </w:lvl>
  </w:abstractNum>
  <w:abstractNum w:abstractNumId="68">
    <w:nsid w:val="04A31743"/>
    <w:multiLevelType w:val="hybridMultilevel"/>
    <w:tmpl w:val="09DCA464"/>
    <w:lvl w:ilvl="0" w:tplc="26C49D52">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9">
    <w:nsid w:val="058C7BF9"/>
    <w:multiLevelType w:val="singleLevel"/>
    <w:tmpl w:val="D41495F8"/>
    <w:lvl w:ilvl="0">
      <w:start w:val="1"/>
      <w:numFmt w:val="decimal"/>
      <w:lvlText w:val="%1."/>
      <w:legacy w:legacy="1" w:legacySpace="0" w:legacyIndent="345"/>
      <w:lvlJc w:val="left"/>
      <w:rPr>
        <w:rFonts w:ascii="Times New Roman" w:hAnsi="Times New Roman" w:cs="Times New Roman" w:hint="default"/>
      </w:rPr>
    </w:lvl>
  </w:abstractNum>
  <w:abstractNum w:abstractNumId="70">
    <w:nsid w:val="05996246"/>
    <w:multiLevelType w:val="hybridMultilevel"/>
    <w:tmpl w:val="AA54D1B8"/>
    <w:lvl w:ilvl="0" w:tplc="348403F2">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1">
    <w:nsid w:val="05D01C26"/>
    <w:multiLevelType w:val="multilevel"/>
    <w:tmpl w:val="05D01C2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72">
    <w:nsid w:val="05FD750E"/>
    <w:multiLevelType w:val="hybridMultilevel"/>
    <w:tmpl w:val="D50CA98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06366E2D"/>
    <w:multiLevelType w:val="multilevel"/>
    <w:tmpl w:val="110C77B6"/>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74">
    <w:nsid w:val="063E1656"/>
    <w:multiLevelType w:val="hybridMultilevel"/>
    <w:tmpl w:val="1010B3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0651743E"/>
    <w:multiLevelType w:val="hybridMultilevel"/>
    <w:tmpl w:val="80CEE766"/>
    <w:lvl w:ilvl="0" w:tplc="C706C300">
      <w:start w:val="1"/>
      <w:numFmt w:val="decimal"/>
      <w:lvlText w:val="%1"/>
      <w:lvlJc w:val="left"/>
      <w:pPr>
        <w:tabs>
          <w:tab w:val="num" w:pos="719"/>
        </w:tabs>
        <w:ind w:left="719" w:hanging="435"/>
      </w:pPr>
      <w:rPr>
        <w:rFonts w:hint="default"/>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76">
    <w:nsid w:val="0668042B"/>
    <w:multiLevelType w:val="multilevel"/>
    <w:tmpl w:val="0668042B"/>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77">
    <w:nsid w:val="0689572B"/>
    <w:multiLevelType w:val="multilevel"/>
    <w:tmpl w:val="485697A2"/>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06A87F99"/>
    <w:multiLevelType w:val="multilevel"/>
    <w:tmpl w:val="06A87F99"/>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79">
    <w:nsid w:val="06C4434F"/>
    <w:multiLevelType w:val="multilevel"/>
    <w:tmpl w:val="06C4434F"/>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80">
    <w:nsid w:val="06C7435D"/>
    <w:multiLevelType w:val="multilevel"/>
    <w:tmpl w:val="06C7435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81">
    <w:nsid w:val="07101725"/>
    <w:multiLevelType w:val="hybridMultilevel"/>
    <w:tmpl w:val="09487B2C"/>
    <w:lvl w:ilvl="0" w:tplc="7E306EB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2">
    <w:nsid w:val="076F4ECF"/>
    <w:multiLevelType w:val="hybridMultilevel"/>
    <w:tmpl w:val="13840A7A"/>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83">
    <w:nsid w:val="077249DD"/>
    <w:multiLevelType w:val="hybridMultilevel"/>
    <w:tmpl w:val="DC5EA6D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07737D95"/>
    <w:multiLevelType w:val="multilevel"/>
    <w:tmpl w:val="07737D9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85">
    <w:nsid w:val="07894A99"/>
    <w:multiLevelType w:val="multilevel"/>
    <w:tmpl w:val="31CE08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nsid w:val="07A33617"/>
    <w:multiLevelType w:val="hybridMultilevel"/>
    <w:tmpl w:val="8348ECB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07A44C29"/>
    <w:multiLevelType w:val="hybridMultilevel"/>
    <w:tmpl w:val="09CE972A"/>
    <w:lvl w:ilvl="0" w:tplc="3E547DC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8">
    <w:nsid w:val="07E04AAA"/>
    <w:multiLevelType w:val="hybridMultilevel"/>
    <w:tmpl w:val="0CA682B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08695C69"/>
    <w:multiLevelType w:val="hybridMultilevel"/>
    <w:tmpl w:val="C586301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08E733C7"/>
    <w:multiLevelType w:val="hybridMultilevel"/>
    <w:tmpl w:val="4F66760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08ED1C41"/>
    <w:multiLevelType w:val="multilevel"/>
    <w:tmpl w:val="5E7AF2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nsid w:val="08F8519D"/>
    <w:multiLevelType w:val="hybridMultilevel"/>
    <w:tmpl w:val="7F507F3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09082433"/>
    <w:multiLevelType w:val="multilevel"/>
    <w:tmpl w:val="E76E2CCC"/>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94">
    <w:nsid w:val="09C61CDC"/>
    <w:multiLevelType w:val="hybridMultilevel"/>
    <w:tmpl w:val="B544A0D0"/>
    <w:lvl w:ilvl="0" w:tplc="BFE64F04">
      <w:start w:val="1"/>
      <w:numFmt w:val="decimal"/>
      <w:lvlText w:val="%1"/>
      <w:lvlJc w:val="left"/>
      <w:pPr>
        <w:ind w:left="663" w:hanging="360"/>
      </w:pPr>
      <w:rPr>
        <w:rFonts w:hint="default"/>
        <w:b/>
      </w:rPr>
    </w:lvl>
    <w:lvl w:ilvl="1" w:tplc="04190019" w:tentative="1">
      <w:start w:val="1"/>
      <w:numFmt w:val="lowerLetter"/>
      <w:lvlText w:val="%2."/>
      <w:lvlJc w:val="left"/>
      <w:pPr>
        <w:ind w:left="1383" w:hanging="360"/>
      </w:pPr>
    </w:lvl>
    <w:lvl w:ilvl="2" w:tplc="0419001B" w:tentative="1">
      <w:start w:val="1"/>
      <w:numFmt w:val="lowerRoman"/>
      <w:lvlText w:val="%3."/>
      <w:lvlJc w:val="right"/>
      <w:pPr>
        <w:ind w:left="2103" w:hanging="180"/>
      </w:pPr>
    </w:lvl>
    <w:lvl w:ilvl="3" w:tplc="0419000F" w:tentative="1">
      <w:start w:val="1"/>
      <w:numFmt w:val="decimal"/>
      <w:lvlText w:val="%4."/>
      <w:lvlJc w:val="left"/>
      <w:pPr>
        <w:ind w:left="2823" w:hanging="360"/>
      </w:pPr>
    </w:lvl>
    <w:lvl w:ilvl="4" w:tplc="04190019" w:tentative="1">
      <w:start w:val="1"/>
      <w:numFmt w:val="lowerLetter"/>
      <w:lvlText w:val="%5."/>
      <w:lvlJc w:val="left"/>
      <w:pPr>
        <w:ind w:left="3543" w:hanging="360"/>
      </w:pPr>
    </w:lvl>
    <w:lvl w:ilvl="5" w:tplc="0419001B" w:tentative="1">
      <w:start w:val="1"/>
      <w:numFmt w:val="lowerRoman"/>
      <w:lvlText w:val="%6."/>
      <w:lvlJc w:val="right"/>
      <w:pPr>
        <w:ind w:left="4263" w:hanging="180"/>
      </w:pPr>
    </w:lvl>
    <w:lvl w:ilvl="6" w:tplc="0419000F" w:tentative="1">
      <w:start w:val="1"/>
      <w:numFmt w:val="decimal"/>
      <w:lvlText w:val="%7."/>
      <w:lvlJc w:val="left"/>
      <w:pPr>
        <w:ind w:left="4983" w:hanging="360"/>
      </w:pPr>
    </w:lvl>
    <w:lvl w:ilvl="7" w:tplc="04190019" w:tentative="1">
      <w:start w:val="1"/>
      <w:numFmt w:val="lowerLetter"/>
      <w:lvlText w:val="%8."/>
      <w:lvlJc w:val="left"/>
      <w:pPr>
        <w:ind w:left="5703" w:hanging="360"/>
      </w:pPr>
    </w:lvl>
    <w:lvl w:ilvl="8" w:tplc="0419001B" w:tentative="1">
      <w:start w:val="1"/>
      <w:numFmt w:val="lowerRoman"/>
      <w:lvlText w:val="%9."/>
      <w:lvlJc w:val="right"/>
      <w:pPr>
        <w:ind w:left="6423" w:hanging="180"/>
      </w:pPr>
    </w:lvl>
  </w:abstractNum>
  <w:abstractNum w:abstractNumId="95">
    <w:nsid w:val="09CE5797"/>
    <w:multiLevelType w:val="hybridMultilevel"/>
    <w:tmpl w:val="E2D2566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09DA0E3E"/>
    <w:multiLevelType w:val="hybridMultilevel"/>
    <w:tmpl w:val="9CE8E27C"/>
    <w:lvl w:ilvl="0" w:tplc="65B64CA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7">
    <w:nsid w:val="09E002D0"/>
    <w:multiLevelType w:val="hybridMultilevel"/>
    <w:tmpl w:val="1EFE38E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0A34191C"/>
    <w:multiLevelType w:val="hybridMultilevel"/>
    <w:tmpl w:val="11623010"/>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99">
    <w:nsid w:val="0AC31159"/>
    <w:multiLevelType w:val="multilevel"/>
    <w:tmpl w:val="BE1A6B94"/>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00">
    <w:nsid w:val="0AF92116"/>
    <w:multiLevelType w:val="multilevel"/>
    <w:tmpl w:val="0AF9211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01">
    <w:nsid w:val="0B15576A"/>
    <w:multiLevelType w:val="hybridMultilevel"/>
    <w:tmpl w:val="814EF62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0BDE0517"/>
    <w:multiLevelType w:val="multilevel"/>
    <w:tmpl w:val="E2EC11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
    <w:nsid w:val="0BF31BBE"/>
    <w:multiLevelType w:val="hybridMultilevel"/>
    <w:tmpl w:val="52E478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0C152187"/>
    <w:multiLevelType w:val="hybridMultilevel"/>
    <w:tmpl w:val="FBEE8A3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0C513A0A"/>
    <w:multiLevelType w:val="multilevel"/>
    <w:tmpl w:val="0C513A0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06">
    <w:nsid w:val="0C6B22B3"/>
    <w:multiLevelType w:val="hybridMultilevel"/>
    <w:tmpl w:val="9E3E51C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0C8A30D6"/>
    <w:multiLevelType w:val="hybridMultilevel"/>
    <w:tmpl w:val="951CE660"/>
    <w:lvl w:ilvl="0" w:tplc="5BEC024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8">
    <w:nsid w:val="0D355AA5"/>
    <w:multiLevelType w:val="multilevel"/>
    <w:tmpl w:val="A9500DCE"/>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09">
    <w:nsid w:val="0D5F36AE"/>
    <w:multiLevelType w:val="hybridMultilevel"/>
    <w:tmpl w:val="F860430E"/>
    <w:lvl w:ilvl="0" w:tplc="0278089A">
      <w:start w:val="1"/>
      <w:numFmt w:val="decimal"/>
      <w:lvlText w:val="%1)"/>
      <w:lvlJc w:val="left"/>
      <w:pPr>
        <w:ind w:left="1080" w:hanging="360"/>
      </w:pPr>
      <w:rPr>
        <w:rFonts w:ascii="Times New Roman" w:eastAsia="Calibr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0">
    <w:nsid w:val="0DAA5BD6"/>
    <w:multiLevelType w:val="hybridMultilevel"/>
    <w:tmpl w:val="AE825002"/>
    <w:lvl w:ilvl="0" w:tplc="D4B84180">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1">
    <w:nsid w:val="0DB91B19"/>
    <w:multiLevelType w:val="multilevel"/>
    <w:tmpl w:val="281874FA"/>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12">
    <w:nsid w:val="0E0506B5"/>
    <w:multiLevelType w:val="hybridMultilevel"/>
    <w:tmpl w:val="FDFC68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0E42386F"/>
    <w:multiLevelType w:val="hybridMultilevel"/>
    <w:tmpl w:val="650CDA30"/>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0E4F1972"/>
    <w:multiLevelType w:val="hybridMultilevel"/>
    <w:tmpl w:val="E7E28E20"/>
    <w:lvl w:ilvl="0" w:tplc="58D434B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5">
    <w:nsid w:val="0E8835C1"/>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6">
    <w:nsid w:val="0EA031D5"/>
    <w:multiLevelType w:val="hybridMultilevel"/>
    <w:tmpl w:val="C12A22D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7">
    <w:nsid w:val="0F2A634C"/>
    <w:multiLevelType w:val="multilevel"/>
    <w:tmpl w:val="514E89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nsid w:val="0F961D91"/>
    <w:multiLevelType w:val="hybridMultilevel"/>
    <w:tmpl w:val="F1C23F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0FA73758"/>
    <w:multiLevelType w:val="multilevel"/>
    <w:tmpl w:val="0FA7375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20">
    <w:nsid w:val="0FA96741"/>
    <w:multiLevelType w:val="hybridMultilevel"/>
    <w:tmpl w:val="3ACCF59C"/>
    <w:lvl w:ilvl="0" w:tplc="A2C8767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1">
    <w:nsid w:val="10885BF9"/>
    <w:multiLevelType w:val="hybridMultilevel"/>
    <w:tmpl w:val="C3D68A44"/>
    <w:lvl w:ilvl="0" w:tplc="50147A4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2">
    <w:nsid w:val="10BC2580"/>
    <w:multiLevelType w:val="hybridMultilevel"/>
    <w:tmpl w:val="C158FF1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110F0D38"/>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4">
    <w:nsid w:val="116204F0"/>
    <w:multiLevelType w:val="hybridMultilevel"/>
    <w:tmpl w:val="D2384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11FF1E6F"/>
    <w:multiLevelType w:val="hybridMultilevel"/>
    <w:tmpl w:val="DCA2E9AE"/>
    <w:lvl w:ilvl="0" w:tplc="74E86A02">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12724B11"/>
    <w:multiLevelType w:val="hybridMultilevel"/>
    <w:tmpl w:val="423EA6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nsid w:val="12A75018"/>
    <w:multiLevelType w:val="hybridMultilevel"/>
    <w:tmpl w:val="836417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nsid w:val="12AF7C3F"/>
    <w:multiLevelType w:val="hybridMultilevel"/>
    <w:tmpl w:val="A288CFF6"/>
    <w:lvl w:ilvl="0" w:tplc="D16A4530">
      <w:start w:val="1"/>
      <w:numFmt w:val="russianUpper"/>
      <w:lvlText w:val="%1."/>
      <w:lvlJc w:val="left"/>
      <w:pPr>
        <w:ind w:left="928" w:hanging="360"/>
      </w:pPr>
      <w:rPr>
        <w:rFonts w:hint="default"/>
        <w:b w:val="0"/>
        <w:bCs w:val="0"/>
      </w:rPr>
    </w:lvl>
    <w:lvl w:ilvl="1" w:tplc="04190019" w:tentative="1">
      <w:start w:val="1"/>
      <w:numFmt w:val="lowerLetter"/>
      <w:lvlText w:val="%2."/>
      <w:lvlJc w:val="left"/>
      <w:pPr>
        <w:ind w:left="1515" w:hanging="360"/>
      </w:pPr>
    </w:lvl>
    <w:lvl w:ilvl="2" w:tplc="0419001B">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29">
    <w:nsid w:val="12F45414"/>
    <w:multiLevelType w:val="hybridMultilevel"/>
    <w:tmpl w:val="886E7D50"/>
    <w:lvl w:ilvl="0" w:tplc="97E0E602">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0">
    <w:nsid w:val="133B78CB"/>
    <w:multiLevelType w:val="hybridMultilevel"/>
    <w:tmpl w:val="C6702F0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nsid w:val="137D44DD"/>
    <w:multiLevelType w:val="multilevel"/>
    <w:tmpl w:val="34B8E2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nsid w:val="13F55B68"/>
    <w:multiLevelType w:val="multilevel"/>
    <w:tmpl w:val="13F55B6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33">
    <w:nsid w:val="141E69A6"/>
    <w:multiLevelType w:val="hybridMultilevel"/>
    <w:tmpl w:val="C0D064CC"/>
    <w:lvl w:ilvl="0" w:tplc="04190019">
      <w:start w:val="1"/>
      <w:numFmt w:val="lowerLetter"/>
      <w:lvlText w:val="%1."/>
      <w:lvlJc w:val="left"/>
      <w:pPr>
        <w:ind w:left="2484" w:hanging="360"/>
      </w:pPr>
    </w:lvl>
    <w:lvl w:ilvl="1" w:tplc="04190019" w:tentative="1">
      <w:start w:val="1"/>
      <w:numFmt w:val="lowerLetter"/>
      <w:lvlText w:val="%2."/>
      <w:lvlJc w:val="left"/>
      <w:pPr>
        <w:ind w:left="3204" w:hanging="360"/>
      </w:pPr>
    </w:lvl>
    <w:lvl w:ilvl="2" w:tplc="0419001B" w:tentative="1">
      <w:start w:val="1"/>
      <w:numFmt w:val="lowerRoman"/>
      <w:lvlText w:val="%3."/>
      <w:lvlJc w:val="right"/>
      <w:pPr>
        <w:ind w:left="3924" w:hanging="180"/>
      </w:pPr>
    </w:lvl>
    <w:lvl w:ilvl="3" w:tplc="0419000F" w:tentative="1">
      <w:start w:val="1"/>
      <w:numFmt w:val="decimal"/>
      <w:lvlText w:val="%4."/>
      <w:lvlJc w:val="left"/>
      <w:pPr>
        <w:ind w:left="4644" w:hanging="360"/>
      </w:pPr>
    </w:lvl>
    <w:lvl w:ilvl="4" w:tplc="04190019" w:tentative="1">
      <w:start w:val="1"/>
      <w:numFmt w:val="lowerLetter"/>
      <w:lvlText w:val="%5."/>
      <w:lvlJc w:val="left"/>
      <w:pPr>
        <w:ind w:left="5364" w:hanging="360"/>
      </w:pPr>
    </w:lvl>
    <w:lvl w:ilvl="5" w:tplc="0419001B" w:tentative="1">
      <w:start w:val="1"/>
      <w:numFmt w:val="lowerRoman"/>
      <w:lvlText w:val="%6."/>
      <w:lvlJc w:val="right"/>
      <w:pPr>
        <w:ind w:left="6084" w:hanging="180"/>
      </w:pPr>
    </w:lvl>
    <w:lvl w:ilvl="6" w:tplc="0419000F" w:tentative="1">
      <w:start w:val="1"/>
      <w:numFmt w:val="decimal"/>
      <w:lvlText w:val="%7."/>
      <w:lvlJc w:val="left"/>
      <w:pPr>
        <w:ind w:left="6804" w:hanging="360"/>
      </w:pPr>
    </w:lvl>
    <w:lvl w:ilvl="7" w:tplc="04190019" w:tentative="1">
      <w:start w:val="1"/>
      <w:numFmt w:val="lowerLetter"/>
      <w:lvlText w:val="%8."/>
      <w:lvlJc w:val="left"/>
      <w:pPr>
        <w:ind w:left="7524" w:hanging="360"/>
      </w:pPr>
    </w:lvl>
    <w:lvl w:ilvl="8" w:tplc="0419001B" w:tentative="1">
      <w:start w:val="1"/>
      <w:numFmt w:val="lowerRoman"/>
      <w:lvlText w:val="%9."/>
      <w:lvlJc w:val="right"/>
      <w:pPr>
        <w:ind w:left="8244" w:hanging="180"/>
      </w:pPr>
    </w:lvl>
  </w:abstractNum>
  <w:abstractNum w:abstractNumId="134">
    <w:nsid w:val="14245222"/>
    <w:multiLevelType w:val="hybridMultilevel"/>
    <w:tmpl w:val="62FCDC9A"/>
    <w:lvl w:ilvl="0" w:tplc="1C621A9E">
      <w:start w:val="1"/>
      <w:numFmt w:val="russianUpper"/>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144001A5"/>
    <w:multiLevelType w:val="hybridMultilevel"/>
    <w:tmpl w:val="F7E6F77E"/>
    <w:lvl w:ilvl="0" w:tplc="ACEED85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6">
    <w:nsid w:val="148309AA"/>
    <w:multiLevelType w:val="hybridMultilevel"/>
    <w:tmpl w:val="6BA870EE"/>
    <w:lvl w:ilvl="0" w:tplc="C12AEF7C">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7">
    <w:nsid w:val="14B64863"/>
    <w:multiLevelType w:val="hybridMultilevel"/>
    <w:tmpl w:val="8D26932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151E6393"/>
    <w:multiLevelType w:val="hybridMultilevel"/>
    <w:tmpl w:val="C728ECA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nsid w:val="158A0FDA"/>
    <w:multiLevelType w:val="hybridMultilevel"/>
    <w:tmpl w:val="CE924C1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nsid w:val="16F55743"/>
    <w:multiLevelType w:val="hybridMultilevel"/>
    <w:tmpl w:val="A31CED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1">
    <w:nsid w:val="16F86D25"/>
    <w:multiLevelType w:val="multilevel"/>
    <w:tmpl w:val="16F86D2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42">
    <w:nsid w:val="17BC421E"/>
    <w:multiLevelType w:val="multilevel"/>
    <w:tmpl w:val="87100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nsid w:val="186F0FB1"/>
    <w:multiLevelType w:val="hybridMultilevel"/>
    <w:tmpl w:val="4E4A01D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44">
    <w:nsid w:val="18D4227D"/>
    <w:multiLevelType w:val="multilevel"/>
    <w:tmpl w:val="18D4227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45">
    <w:nsid w:val="18EA6E91"/>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6">
    <w:nsid w:val="190D4D08"/>
    <w:multiLevelType w:val="hybridMultilevel"/>
    <w:tmpl w:val="EA5C7B90"/>
    <w:lvl w:ilvl="0" w:tplc="0419000F">
      <w:start w:val="1"/>
      <w:numFmt w:val="decimal"/>
      <w:lvlText w:val="%1."/>
      <w:lvlJc w:val="left"/>
      <w:pPr>
        <w:ind w:left="1581" w:hanging="360"/>
      </w:pPr>
    </w:lvl>
    <w:lvl w:ilvl="1" w:tplc="04190019" w:tentative="1">
      <w:start w:val="1"/>
      <w:numFmt w:val="lowerLetter"/>
      <w:lvlText w:val="%2."/>
      <w:lvlJc w:val="left"/>
      <w:pPr>
        <w:ind w:left="2301" w:hanging="360"/>
      </w:pPr>
    </w:lvl>
    <w:lvl w:ilvl="2" w:tplc="0419001B" w:tentative="1">
      <w:start w:val="1"/>
      <w:numFmt w:val="lowerRoman"/>
      <w:lvlText w:val="%3."/>
      <w:lvlJc w:val="right"/>
      <w:pPr>
        <w:ind w:left="3021" w:hanging="180"/>
      </w:pPr>
    </w:lvl>
    <w:lvl w:ilvl="3" w:tplc="0419000F" w:tentative="1">
      <w:start w:val="1"/>
      <w:numFmt w:val="decimal"/>
      <w:lvlText w:val="%4."/>
      <w:lvlJc w:val="left"/>
      <w:pPr>
        <w:ind w:left="3741" w:hanging="360"/>
      </w:pPr>
    </w:lvl>
    <w:lvl w:ilvl="4" w:tplc="04190019" w:tentative="1">
      <w:start w:val="1"/>
      <w:numFmt w:val="lowerLetter"/>
      <w:lvlText w:val="%5."/>
      <w:lvlJc w:val="left"/>
      <w:pPr>
        <w:ind w:left="4461" w:hanging="360"/>
      </w:pPr>
    </w:lvl>
    <w:lvl w:ilvl="5" w:tplc="0419001B" w:tentative="1">
      <w:start w:val="1"/>
      <w:numFmt w:val="lowerRoman"/>
      <w:lvlText w:val="%6."/>
      <w:lvlJc w:val="right"/>
      <w:pPr>
        <w:ind w:left="5181" w:hanging="180"/>
      </w:pPr>
    </w:lvl>
    <w:lvl w:ilvl="6" w:tplc="0419000F" w:tentative="1">
      <w:start w:val="1"/>
      <w:numFmt w:val="decimal"/>
      <w:lvlText w:val="%7."/>
      <w:lvlJc w:val="left"/>
      <w:pPr>
        <w:ind w:left="5901" w:hanging="360"/>
      </w:pPr>
    </w:lvl>
    <w:lvl w:ilvl="7" w:tplc="04190019" w:tentative="1">
      <w:start w:val="1"/>
      <w:numFmt w:val="lowerLetter"/>
      <w:lvlText w:val="%8."/>
      <w:lvlJc w:val="left"/>
      <w:pPr>
        <w:ind w:left="6621" w:hanging="360"/>
      </w:pPr>
    </w:lvl>
    <w:lvl w:ilvl="8" w:tplc="0419001B" w:tentative="1">
      <w:start w:val="1"/>
      <w:numFmt w:val="lowerRoman"/>
      <w:lvlText w:val="%9."/>
      <w:lvlJc w:val="right"/>
      <w:pPr>
        <w:ind w:left="7341" w:hanging="180"/>
      </w:pPr>
    </w:lvl>
  </w:abstractNum>
  <w:abstractNum w:abstractNumId="147">
    <w:nsid w:val="1A0D2A6E"/>
    <w:multiLevelType w:val="multilevel"/>
    <w:tmpl w:val="C72EB842"/>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1A6B4156"/>
    <w:multiLevelType w:val="multilevel"/>
    <w:tmpl w:val="9AB818E2"/>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1A9330C0"/>
    <w:multiLevelType w:val="hybridMultilevel"/>
    <w:tmpl w:val="DB140E00"/>
    <w:lvl w:ilvl="0" w:tplc="79BA3AC2">
      <w:start w:val="1"/>
      <w:numFmt w:val="bullet"/>
      <w:lvlText w:val=""/>
      <w:lvlJc w:val="left"/>
      <w:pPr>
        <w:ind w:left="3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nsid w:val="1ABB3E75"/>
    <w:multiLevelType w:val="hybridMultilevel"/>
    <w:tmpl w:val="820C830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nsid w:val="1AC40AE6"/>
    <w:multiLevelType w:val="multilevel"/>
    <w:tmpl w:val="1AC40AE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52">
    <w:nsid w:val="1AC651E5"/>
    <w:multiLevelType w:val="hybridMultilevel"/>
    <w:tmpl w:val="70CA5BF0"/>
    <w:lvl w:ilvl="0" w:tplc="AB0EB94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3">
    <w:nsid w:val="1AEB7098"/>
    <w:multiLevelType w:val="hybridMultilevel"/>
    <w:tmpl w:val="A4DE855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nsid w:val="1AFF6BE1"/>
    <w:multiLevelType w:val="multilevel"/>
    <w:tmpl w:val="D068E3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1B0D0840"/>
    <w:multiLevelType w:val="hybridMultilevel"/>
    <w:tmpl w:val="6E3C88E8"/>
    <w:lvl w:ilvl="0" w:tplc="96CA27E4">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nsid w:val="1C063CED"/>
    <w:multiLevelType w:val="multilevel"/>
    <w:tmpl w:val="1C063CED"/>
    <w:lvl w:ilvl="0">
      <w:start w:val="1"/>
      <w:numFmt w:val="decimal"/>
      <w:lvlText w:val="%1)"/>
      <w:lvlJc w:val="left"/>
      <w:pPr>
        <w:ind w:left="720" w:hanging="360"/>
      </w:pPr>
      <w:rPr>
        <w:rFonts w:ascii="Times New Roman" w:hAnsi="Times New Roman" w:cs="Times New Roman" w:hint="default"/>
        <w:color w:val="000000"/>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57">
    <w:nsid w:val="1C291853"/>
    <w:multiLevelType w:val="multilevel"/>
    <w:tmpl w:val="2EF26E2A"/>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8">
    <w:nsid w:val="1C6C1C78"/>
    <w:multiLevelType w:val="hybridMultilevel"/>
    <w:tmpl w:val="B6E63AC4"/>
    <w:lvl w:ilvl="0" w:tplc="DD686E48">
      <w:start w:val="1"/>
      <w:numFmt w:val="decimal"/>
      <w:lvlText w:val="%1."/>
      <w:lvlJc w:val="left"/>
      <w:pPr>
        <w:ind w:left="360" w:hanging="360"/>
      </w:pPr>
      <w:rPr>
        <w:rFonts w:ascii="Times New Roman" w:eastAsia="Times New Roman" w:hAnsi="Times New Roman" w:cs="Times New Roman"/>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9">
    <w:nsid w:val="1C9E05AB"/>
    <w:multiLevelType w:val="multilevel"/>
    <w:tmpl w:val="030E83F0"/>
    <w:lvl w:ilvl="0">
      <w:start w:val="1"/>
      <w:numFmt w:val="decimal"/>
      <w:lvlText w:val="%1."/>
      <w:lvlJc w:val="left"/>
      <w:pPr>
        <w:tabs>
          <w:tab w:val="num" w:pos="720"/>
        </w:tabs>
        <w:ind w:left="851" w:hanging="284"/>
      </w:pPr>
      <w:rPr>
        <w:rFonts w:hint="default"/>
        <w:b w:val="0"/>
        <w:i w:val="0"/>
        <w:sz w:val="24"/>
      </w:rPr>
    </w:lvl>
    <w:lvl w:ilvl="1">
      <w:start w:val="1"/>
      <w:numFmt w:val="bullet"/>
      <w:lvlText w:val=""/>
      <w:lvlJc w:val="left"/>
      <w:pPr>
        <w:tabs>
          <w:tab w:val="num" w:pos="1440"/>
        </w:tabs>
        <w:ind w:left="1418" w:hanging="284"/>
      </w:pPr>
      <w:rPr>
        <w:rFonts w:ascii="Symbol" w:hAnsi="Symbol"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60">
    <w:nsid w:val="1CBA3C25"/>
    <w:multiLevelType w:val="hybridMultilevel"/>
    <w:tmpl w:val="13E82A1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1">
    <w:nsid w:val="1CC91058"/>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2">
    <w:nsid w:val="1CD70935"/>
    <w:multiLevelType w:val="multilevel"/>
    <w:tmpl w:val="C29436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nsid w:val="1D601330"/>
    <w:multiLevelType w:val="multilevel"/>
    <w:tmpl w:val="44FE4AA0"/>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64">
    <w:nsid w:val="1DC24E04"/>
    <w:multiLevelType w:val="multilevel"/>
    <w:tmpl w:val="5EF8CC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nsid w:val="1E097771"/>
    <w:multiLevelType w:val="hybridMultilevel"/>
    <w:tmpl w:val="13700D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nsid w:val="1E2106BB"/>
    <w:multiLevelType w:val="multilevel"/>
    <w:tmpl w:val="1E2106BB"/>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67">
    <w:nsid w:val="1E695DDA"/>
    <w:multiLevelType w:val="hybridMultilevel"/>
    <w:tmpl w:val="C42ED1B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8">
    <w:nsid w:val="1E9864D3"/>
    <w:multiLevelType w:val="multilevel"/>
    <w:tmpl w:val="7278D58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9">
    <w:nsid w:val="1EA30B9D"/>
    <w:multiLevelType w:val="multilevel"/>
    <w:tmpl w:val="1EA30B9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70">
    <w:nsid w:val="1EED12F1"/>
    <w:multiLevelType w:val="hybridMultilevel"/>
    <w:tmpl w:val="B706E43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1">
    <w:nsid w:val="1F110AC1"/>
    <w:multiLevelType w:val="hybridMultilevel"/>
    <w:tmpl w:val="566CEEEC"/>
    <w:lvl w:ilvl="0" w:tplc="9A80A41C">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2">
    <w:nsid w:val="1F651763"/>
    <w:multiLevelType w:val="hybridMultilevel"/>
    <w:tmpl w:val="B5843092"/>
    <w:lvl w:ilvl="0" w:tplc="6D08267A">
      <w:start w:val="1"/>
      <w:numFmt w:val="decimal"/>
      <w:lvlText w:val="%1."/>
      <w:lvlJc w:val="left"/>
      <w:pPr>
        <w:tabs>
          <w:tab w:val="num" w:pos="851"/>
        </w:tabs>
        <w:ind w:left="851" w:hanging="567"/>
      </w:pPr>
      <w:rPr>
        <w:rFonts w:ascii="Times New Roman" w:hAnsi="Times New Roman" w:hint="default"/>
        <w:b/>
        <w:i w:val="0"/>
        <w:sz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3">
    <w:nsid w:val="1FE30858"/>
    <w:multiLevelType w:val="multilevel"/>
    <w:tmpl w:val="816A37E6"/>
    <w:lvl w:ilvl="0">
      <w:start w:val="1"/>
      <w:numFmt w:val="decimal"/>
      <w:lvlText w:val="%1."/>
      <w:lvlJc w:val="left"/>
      <w:pPr>
        <w:tabs>
          <w:tab w:val="num" w:pos="720"/>
        </w:tabs>
        <w:ind w:left="720" w:hanging="360"/>
      </w:pPr>
    </w:lvl>
    <w:lvl w:ilvl="1">
      <w:start w:val="3"/>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nsid w:val="205C309D"/>
    <w:multiLevelType w:val="hybridMultilevel"/>
    <w:tmpl w:val="8C2E3BF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nsid w:val="209E7E2C"/>
    <w:multiLevelType w:val="hybridMultilevel"/>
    <w:tmpl w:val="87985DC8"/>
    <w:lvl w:ilvl="0" w:tplc="716219F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76">
    <w:nsid w:val="20AD4B0F"/>
    <w:multiLevelType w:val="hybridMultilevel"/>
    <w:tmpl w:val="759415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nsid w:val="20FC2D26"/>
    <w:multiLevelType w:val="hybridMultilevel"/>
    <w:tmpl w:val="9E26A9B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nsid w:val="21707233"/>
    <w:multiLevelType w:val="hybridMultilevel"/>
    <w:tmpl w:val="EAF2C5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nsid w:val="21ED4814"/>
    <w:multiLevelType w:val="hybridMultilevel"/>
    <w:tmpl w:val="F2AE8D9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nsid w:val="2200002B"/>
    <w:multiLevelType w:val="multilevel"/>
    <w:tmpl w:val="2200002B"/>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81">
    <w:nsid w:val="22246E08"/>
    <w:multiLevelType w:val="hybridMultilevel"/>
    <w:tmpl w:val="5088CB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nsid w:val="222C3211"/>
    <w:multiLevelType w:val="hybridMultilevel"/>
    <w:tmpl w:val="07C2187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2232060D"/>
    <w:multiLevelType w:val="hybridMultilevel"/>
    <w:tmpl w:val="B750F56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nsid w:val="224158A6"/>
    <w:multiLevelType w:val="hybridMultilevel"/>
    <w:tmpl w:val="319EFB3C"/>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185">
    <w:nsid w:val="2273540A"/>
    <w:multiLevelType w:val="multilevel"/>
    <w:tmpl w:val="2273540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86">
    <w:nsid w:val="22862682"/>
    <w:multiLevelType w:val="multilevel"/>
    <w:tmpl w:val="F8C8D10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nsid w:val="22931C9A"/>
    <w:multiLevelType w:val="hybridMultilevel"/>
    <w:tmpl w:val="77B6E40E"/>
    <w:lvl w:ilvl="0" w:tplc="0419000F">
      <w:start w:val="1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8">
    <w:nsid w:val="22B53BB2"/>
    <w:multiLevelType w:val="hybridMultilevel"/>
    <w:tmpl w:val="D27EC6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nsid w:val="231E6CC2"/>
    <w:multiLevelType w:val="hybridMultilevel"/>
    <w:tmpl w:val="925C48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nsid w:val="23291805"/>
    <w:multiLevelType w:val="hybridMultilevel"/>
    <w:tmpl w:val="9E1621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1">
    <w:nsid w:val="232B66B5"/>
    <w:multiLevelType w:val="multilevel"/>
    <w:tmpl w:val="B1603B20"/>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192">
    <w:nsid w:val="232C11E0"/>
    <w:multiLevelType w:val="hybridMultilevel"/>
    <w:tmpl w:val="FD9E33A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nsid w:val="240B74E5"/>
    <w:multiLevelType w:val="hybridMultilevel"/>
    <w:tmpl w:val="035635E2"/>
    <w:lvl w:ilvl="0" w:tplc="A46C5750">
      <w:start w:val="1"/>
      <w:numFmt w:val="decimal"/>
      <w:lvlText w:val="%1."/>
      <w:lvlJc w:val="left"/>
      <w:pPr>
        <w:ind w:left="2160" w:hanging="360"/>
      </w:pPr>
      <w:rPr>
        <w:sz w:val="24"/>
        <w:szCs w:val="24"/>
      </w:r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194">
    <w:nsid w:val="249D5386"/>
    <w:multiLevelType w:val="hybridMultilevel"/>
    <w:tmpl w:val="1C122010"/>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5">
    <w:nsid w:val="25015F0D"/>
    <w:multiLevelType w:val="hybridMultilevel"/>
    <w:tmpl w:val="040E0E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nsid w:val="2525449A"/>
    <w:multiLevelType w:val="multilevel"/>
    <w:tmpl w:val="4768F004"/>
    <w:lvl w:ilvl="0">
      <w:start w:val="1"/>
      <w:numFmt w:val="decimal"/>
      <w:lvlText w:val="%1."/>
      <w:lvlJc w:val="left"/>
      <w:pPr>
        <w:tabs>
          <w:tab w:val="num" w:pos="567"/>
        </w:tabs>
        <w:ind w:left="567" w:hanging="567"/>
      </w:pPr>
      <w:rPr>
        <w:rFonts w:ascii="Times New Roman" w:hAnsi="Times New Roman" w:hint="default"/>
        <w:b/>
        <w:i w:val="0"/>
        <w:color w:val="auto"/>
        <w:spacing w:val="0"/>
        <w:sz w:val="28"/>
      </w:rPr>
    </w:lvl>
    <w:lvl w:ilvl="1">
      <w:start w:val="1"/>
      <w:numFmt w:val="decimal"/>
      <w:lvlText w:val="%1.%2."/>
      <w:lvlJc w:val="left"/>
      <w:pPr>
        <w:tabs>
          <w:tab w:val="num" w:pos="1134"/>
        </w:tabs>
        <w:ind w:left="1134" w:hanging="567"/>
      </w:pPr>
      <w:rPr>
        <w:rFonts w:ascii="Times New Roman" w:hAnsi="Times New Roman" w:hint="default"/>
        <w:b/>
        <w:i w:val="0"/>
        <w:color w:val="000000"/>
        <w:sz w:val="24"/>
      </w:rPr>
    </w:lvl>
    <w:lvl w:ilvl="2">
      <w:start w:val="2"/>
      <w:numFmt w:val="decimal"/>
      <w:lvlText w:val="%2.%3."/>
      <w:lvlJc w:val="left"/>
      <w:pPr>
        <w:tabs>
          <w:tab w:val="num" w:pos="1701"/>
        </w:tabs>
        <w:ind w:left="1701" w:hanging="567"/>
      </w:pPr>
      <w:rPr>
        <w:rFonts w:ascii="Times New Roman" w:hAnsi="Times New Roman" w:hint="default"/>
        <w:b/>
        <w:i/>
        <w:color w:val="auto"/>
        <w:sz w:val="24"/>
      </w:rPr>
    </w:lvl>
    <w:lvl w:ilvl="3">
      <w:start w:val="1"/>
      <w:numFmt w:val="bullet"/>
      <w:lvlText w:val=""/>
      <w:lvlJc w:val="left"/>
      <w:pPr>
        <w:tabs>
          <w:tab w:val="num" w:pos="2268"/>
        </w:tabs>
        <w:ind w:left="2268" w:hanging="567"/>
      </w:pPr>
      <w:rPr>
        <w:rFonts w:ascii="Symbol" w:hAnsi="Symbol" w:hint="default"/>
        <w:b w:val="0"/>
        <w:i w:val="0"/>
        <w:sz w:val="24"/>
      </w:rPr>
    </w:lvl>
    <w:lvl w:ilvl="4">
      <w:start w:val="1"/>
      <w:numFmt w:val="bullet"/>
      <w:lvlText w:val=""/>
      <w:lvlJc w:val="left"/>
      <w:pPr>
        <w:tabs>
          <w:tab w:val="num" w:pos="6237"/>
        </w:tabs>
        <w:ind w:left="6237" w:hanging="567"/>
      </w:pPr>
      <w:rPr>
        <w:rFonts w:ascii="Symbol" w:hAnsi="Symbol" w:hint="default"/>
        <w:color w:val="auto"/>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197">
    <w:nsid w:val="25321AFD"/>
    <w:multiLevelType w:val="hybridMultilevel"/>
    <w:tmpl w:val="1E6C5C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8">
    <w:nsid w:val="25735F16"/>
    <w:multiLevelType w:val="hybridMultilevel"/>
    <w:tmpl w:val="3FA862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nsid w:val="25E4435D"/>
    <w:multiLevelType w:val="multilevel"/>
    <w:tmpl w:val="25E4435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00">
    <w:nsid w:val="2634500A"/>
    <w:multiLevelType w:val="hybridMultilevel"/>
    <w:tmpl w:val="B3F2BD36"/>
    <w:lvl w:ilvl="0" w:tplc="9FE24BA0">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nsid w:val="26400D06"/>
    <w:multiLevelType w:val="hybridMultilevel"/>
    <w:tmpl w:val="27E6E764"/>
    <w:lvl w:ilvl="0" w:tplc="FFFFFFFF">
      <w:start w:val="2"/>
      <w:numFmt w:val="bullet"/>
      <w:lvlText w:val="-"/>
      <w:lvlJc w:val="left"/>
      <w:pPr>
        <w:tabs>
          <w:tab w:val="num" w:pos="1211"/>
        </w:tabs>
        <w:ind w:left="0" w:firstLine="851"/>
      </w:pPr>
      <w:rPr>
        <w:rFonts w:hint="default"/>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02">
    <w:nsid w:val="269A2168"/>
    <w:multiLevelType w:val="hybridMultilevel"/>
    <w:tmpl w:val="6DA8320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3">
    <w:nsid w:val="26EB50D1"/>
    <w:multiLevelType w:val="multilevel"/>
    <w:tmpl w:val="4252998A"/>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04">
    <w:nsid w:val="2763340E"/>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5">
    <w:nsid w:val="276F7A1B"/>
    <w:multiLevelType w:val="hybridMultilevel"/>
    <w:tmpl w:val="61461B8A"/>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6">
    <w:nsid w:val="278A0931"/>
    <w:multiLevelType w:val="multilevel"/>
    <w:tmpl w:val="278A0931"/>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07">
    <w:nsid w:val="27A10E1F"/>
    <w:multiLevelType w:val="hybridMultilevel"/>
    <w:tmpl w:val="E67E1C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nsid w:val="27C749C1"/>
    <w:multiLevelType w:val="hybridMultilevel"/>
    <w:tmpl w:val="8AF8CFA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nsid w:val="27E36A70"/>
    <w:multiLevelType w:val="hybridMultilevel"/>
    <w:tmpl w:val="3A3215EE"/>
    <w:lvl w:ilvl="0" w:tplc="5DFC051A">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0">
    <w:nsid w:val="28404664"/>
    <w:multiLevelType w:val="hybridMultilevel"/>
    <w:tmpl w:val="F28C824A"/>
    <w:lvl w:ilvl="0" w:tplc="3C388BF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1">
    <w:nsid w:val="28533649"/>
    <w:multiLevelType w:val="multilevel"/>
    <w:tmpl w:val="A8BCD5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nsid w:val="28587863"/>
    <w:multiLevelType w:val="hybridMultilevel"/>
    <w:tmpl w:val="809EBA1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nsid w:val="289770EF"/>
    <w:multiLevelType w:val="hybridMultilevel"/>
    <w:tmpl w:val="70CA5BF0"/>
    <w:lvl w:ilvl="0" w:tplc="AB0EB94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4">
    <w:nsid w:val="289C1DA5"/>
    <w:multiLevelType w:val="multilevel"/>
    <w:tmpl w:val="289C1DA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15">
    <w:nsid w:val="293175D0"/>
    <w:multiLevelType w:val="hybridMultilevel"/>
    <w:tmpl w:val="09F412E0"/>
    <w:lvl w:ilvl="0" w:tplc="7B12EB84">
      <w:start w:val="1"/>
      <w:numFmt w:val="bullet"/>
      <w:lvlText w:val="-"/>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89A37B0">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09E1820">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74E2D04">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952CE2C">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B781EC8">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E56FC8A">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1AE4502">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5887F54">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6">
    <w:nsid w:val="293210AE"/>
    <w:multiLevelType w:val="hybridMultilevel"/>
    <w:tmpl w:val="B5843092"/>
    <w:lvl w:ilvl="0" w:tplc="63A2D7E6">
      <w:start w:val="1"/>
      <w:numFmt w:val="bullet"/>
      <w:lvlText w:val=""/>
      <w:lvlJc w:val="left"/>
      <w:pPr>
        <w:tabs>
          <w:tab w:val="num" w:pos="1418"/>
        </w:tabs>
        <w:ind w:left="1418" w:hanging="567"/>
      </w:pPr>
      <w:rPr>
        <w:rFonts w:ascii="Wingdings" w:hAnsi="Wingding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7">
    <w:nsid w:val="29381426"/>
    <w:multiLevelType w:val="multilevel"/>
    <w:tmpl w:val="536485BA"/>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8">
    <w:nsid w:val="299C122A"/>
    <w:multiLevelType w:val="hybridMultilevel"/>
    <w:tmpl w:val="F852170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9">
    <w:nsid w:val="29E619C9"/>
    <w:multiLevelType w:val="hybridMultilevel"/>
    <w:tmpl w:val="0944DE1C"/>
    <w:lvl w:ilvl="0" w:tplc="881E54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0">
    <w:nsid w:val="2A011226"/>
    <w:multiLevelType w:val="multilevel"/>
    <w:tmpl w:val="2A01122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21">
    <w:nsid w:val="2AF35BAB"/>
    <w:multiLevelType w:val="hybridMultilevel"/>
    <w:tmpl w:val="9EAEE5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nsid w:val="2B690C0E"/>
    <w:multiLevelType w:val="hybridMultilevel"/>
    <w:tmpl w:val="4268EF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nsid w:val="2B7B4602"/>
    <w:multiLevelType w:val="hybridMultilevel"/>
    <w:tmpl w:val="7700C8C6"/>
    <w:lvl w:ilvl="0" w:tplc="E5FEF7D6">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24">
    <w:nsid w:val="2B8F51C3"/>
    <w:multiLevelType w:val="hybridMultilevel"/>
    <w:tmpl w:val="C3C85CFE"/>
    <w:lvl w:ilvl="0" w:tplc="04190011">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25">
    <w:nsid w:val="2BEF1CA6"/>
    <w:multiLevelType w:val="multilevel"/>
    <w:tmpl w:val="2BEF1CA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26">
    <w:nsid w:val="2C282E2D"/>
    <w:multiLevelType w:val="hybridMultilevel"/>
    <w:tmpl w:val="58C6058A"/>
    <w:lvl w:ilvl="0" w:tplc="0419000F">
      <w:start w:val="1"/>
      <w:numFmt w:val="decimal"/>
      <w:lvlText w:val="%1."/>
      <w:lvlJc w:val="left"/>
      <w:pPr>
        <w:ind w:left="1581" w:hanging="360"/>
      </w:pPr>
    </w:lvl>
    <w:lvl w:ilvl="1" w:tplc="04190019" w:tentative="1">
      <w:start w:val="1"/>
      <w:numFmt w:val="lowerLetter"/>
      <w:lvlText w:val="%2."/>
      <w:lvlJc w:val="left"/>
      <w:pPr>
        <w:ind w:left="2301" w:hanging="360"/>
      </w:pPr>
    </w:lvl>
    <w:lvl w:ilvl="2" w:tplc="0419001B" w:tentative="1">
      <w:start w:val="1"/>
      <w:numFmt w:val="lowerRoman"/>
      <w:lvlText w:val="%3."/>
      <w:lvlJc w:val="right"/>
      <w:pPr>
        <w:ind w:left="3021" w:hanging="180"/>
      </w:pPr>
    </w:lvl>
    <w:lvl w:ilvl="3" w:tplc="0419000F" w:tentative="1">
      <w:start w:val="1"/>
      <w:numFmt w:val="decimal"/>
      <w:lvlText w:val="%4."/>
      <w:lvlJc w:val="left"/>
      <w:pPr>
        <w:ind w:left="3741" w:hanging="360"/>
      </w:pPr>
    </w:lvl>
    <w:lvl w:ilvl="4" w:tplc="04190019" w:tentative="1">
      <w:start w:val="1"/>
      <w:numFmt w:val="lowerLetter"/>
      <w:lvlText w:val="%5."/>
      <w:lvlJc w:val="left"/>
      <w:pPr>
        <w:ind w:left="4461" w:hanging="360"/>
      </w:pPr>
    </w:lvl>
    <w:lvl w:ilvl="5" w:tplc="0419001B" w:tentative="1">
      <w:start w:val="1"/>
      <w:numFmt w:val="lowerRoman"/>
      <w:lvlText w:val="%6."/>
      <w:lvlJc w:val="right"/>
      <w:pPr>
        <w:ind w:left="5181" w:hanging="180"/>
      </w:pPr>
    </w:lvl>
    <w:lvl w:ilvl="6" w:tplc="0419000F" w:tentative="1">
      <w:start w:val="1"/>
      <w:numFmt w:val="decimal"/>
      <w:lvlText w:val="%7."/>
      <w:lvlJc w:val="left"/>
      <w:pPr>
        <w:ind w:left="5901" w:hanging="360"/>
      </w:pPr>
    </w:lvl>
    <w:lvl w:ilvl="7" w:tplc="04190019" w:tentative="1">
      <w:start w:val="1"/>
      <w:numFmt w:val="lowerLetter"/>
      <w:lvlText w:val="%8."/>
      <w:lvlJc w:val="left"/>
      <w:pPr>
        <w:ind w:left="6621" w:hanging="360"/>
      </w:pPr>
    </w:lvl>
    <w:lvl w:ilvl="8" w:tplc="0419001B" w:tentative="1">
      <w:start w:val="1"/>
      <w:numFmt w:val="lowerRoman"/>
      <w:lvlText w:val="%9."/>
      <w:lvlJc w:val="right"/>
      <w:pPr>
        <w:ind w:left="7341" w:hanging="180"/>
      </w:pPr>
    </w:lvl>
  </w:abstractNum>
  <w:abstractNum w:abstractNumId="227">
    <w:nsid w:val="2C2C49C5"/>
    <w:multiLevelType w:val="hybridMultilevel"/>
    <w:tmpl w:val="C1AEE1EC"/>
    <w:lvl w:ilvl="0" w:tplc="0419000F">
      <w:start w:val="1"/>
      <w:numFmt w:val="decimal"/>
      <w:lvlText w:val="%1."/>
      <w:lvlJc w:val="left"/>
      <w:pPr>
        <w:ind w:left="3084" w:hanging="360"/>
      </w:pPr>
    </w:lvl>
    <w:lvl w:ilvl="1" w:tplc="04190019" w:tentative="1">
      <w:start w:val="1"/>
      <w:numFmt w:val="lowerLetter"/>
      <w:lvlText w:val="%2."/>
      <w:lvlJc w:val="left"/>
      <w:pPr>
        <w:ind w:left="3804" w:hanging="360"/>
      </w:pPr>
    </w:lvl>
    <w:lvl w:ilvl="2" w:tplc="0419001B" w:tentative="1">
      <w:start w:val="1"/>
      <w:numFmt w:val="lowerRoman"/>
      <w:lvlText w:val="%3."/>
      <w:lvlJc w:val="right"/>
      <w:pPr>
        <w:ind w:left="4524" w:hanging="180"/>
      </w:pPr>
    </w:lvl>
    <w:lvl w:ilvl="3" w:tplc="0419000F" w:tentative="1">
      <w:start w:val="1"/>
      <w:numFmt w:val="decimal"/>
      <w:lvlText w:val="%4."/>
      <w:lvlJc w:val="left"/>
      <w:pPr>
        <w:ind w:left="5244" w:hanging="360"/>
      </w:pPr>
    </w:lvl>
    <w:lvl w:ilvl="4" w:tplc="04190019" w:tentative="1">
      <w:start w:val="1"/>
      <w:numFmt w:val="lowerLetter"/>
      <w:lvlText w:val="%5."/>
      <w:lvlJc w:val="left"/>
      <w:pPr>
        <w:ind w:left="5964" w:hanging="360"/>
      </w:pPr>
    </w:lvl>
    <w:lvl w:ilvl="5" w:tplc="0419001B" w:tentative="1">
      <w:start w:val="1"/>
      <w:numFmt w:val="lowerRoman"/>
      <w:lvlText w:val="%6."/>
      <w:lvlJc w:val="right"/>
      <w:pPr>
        <w:ind w:left="6684" w:hanging="180"/>
      </w:pPr>
    </w:lvl>
    <w:lvl w:ilvl="6" w:tplc="0419000F" w:tentative="1">
      <w:start w:val="1"/>
      <w:numFmt w:val="decimal"/>
      <w:lvlText w:val="%7."/>
      <w:lvlJc w:val="left"/>
      <w:pPr>
        <w:ind w:left="7404" w:hanging="360"/>
      </w:pPr>
    </w:lvl>
    <w:lvl w:ilvl="7" w:tplc="04190019" w:tentative="1">
      <w:start w:val="1"/>
      <w:numFmt w:val="lowerLetter"/>
      <w:lvlText w:val="%8."/>
      <w:lvlJc w:val="left"/>
      <w:pPr>
        <w:ind w:left="8124" w:hanging="360"/>
      </w:pPr>
    </w:lvl>
    <w:lvl w:ilvl="8" w:tplc="0419001B" w:tentative="1">
      <w:start w:val="1"/>
      <w:numFmt w:val="lowerRoman"/>
      <w:lvlText w:val="%9."/>
      <w:lvlJc w:val="right"/>
      <w:pPr>
        <w:ind w:left="8844" w:hanging="180"/>
      </w:pPr>
    </w:lvl>
  </w:abstractNum>
  <w:abstractNum w:abstractNumId="228">
    <w:nsid w:val="2C6D19FF"/>
    <w:multiLevelType w:val="hybridMultilevel"/>
    <w:tmpl w:val="6E1A5CDC"/>
    <w:lvl w:ilvl="0" w:tplc="5712A57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9">
    <w:nsid w:val="2C783D73"/>
    <w:multiLevelType w:val="hybridMultilevel"/>
    <w:tmpl w:val="7DD264D2"/>
    <w:lvl w:ilvl="0" w:tplc="072215C0">
      <w:start w:val="1"/>
      <w:numFmt w:val="russianLow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0">
    <w:nsid w:val="2CA44A6C"/>
    <w:multiLevelType w:val="hybridMultilevel"/>
    <w:tmpl w:val="7A242E40"/>
    <w:lvl w:ilvl="0" w:tplc="1908C49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1">
    <w:nsid w:val="2CF6063C"/>
    <w:multiLevelType w:val="multilevel"/>
    <w:tmpl w:val="2CF6063C"/>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32">
    <w:nsid w:val="2DB535FF"/>
    <w:multiLevelType w:val="hybridMultilevel"/>
    <w:tmpl w:val="5F7C817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nsid w:val="2DF84E01"/>
    <w:multiLevelType w:val="multilevel"/>
    <w:tmpl w:val="2DF84E01"/>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34">
    <w:nsid w:val="2E1F08DB"/>
    <w:multiLevelType w:val="multilevel"/>
    <w:tmpl w:val="E0E08C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5">
    <w:nsid w:val="2E320285"/>
    <w:multiLevelType w:val="multilevel"/>
    <w:tmpl w:val="08B0B8C0"/>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6">
    <w:nsid w:val="2E6628EE"/>
    <w:multiLevelType w:val="hybridMultilevel"/>
    <w:tmpl w:val="C046F99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7">
    <w:nsid w:val="2ED0141D"/>
    <w:multiLevelType w:val="multilevel"/>
    <w:tmpl w:val="2ED0141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38">
    <w:nsid w:val="2EF65137"/>
    <w:multiLevelType w:val="hybridMultilevel"/>
    <w:tmpl w:val="733C5788"/>
    <w:lvl w:ilvl="0" w:tplc="366E971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9">
    <w:nsid w:val="2F022DAB"/>
    <w:multiLevelType w:val="hybridMultilevel"/>
    <w:tmpl w:val="9A22AA62"/>
    <w:lvl w:ilvl="0" w:tplc="B8DEA8D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0">
    <w:nsid w:val="2F121464"/>
    <w:multiLevelType w:val="hybridMultilevel"/>
    <w:tmpl w:val="B7F4B126"/>
    <w:lvl w:ilvl="0" w:tplc="D5FE037A">
      <w:start w:val="1"/>
      <w:numFmt w:val="decimal"/>
      <w:lvlText w:val="%1)"/>
      <w:lvlJc w:val="left"/>
      <w:pPr>
        <w:ind w:left="435" w:hanging="360"/>
      </w:pPr>
      <w:rPr>
        <w:rFonts w:hint="default"/>
        <w:b/>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241">
    <w:nsid w:val="2F690C61"/>
    <w:multiLevelType w:val="multilevel"/>
    <w:tmpl w:val="0419001D"/>
    <w:styleLink w:val="1"/>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42">
    <w:nsid w:val="2F87033D"/>
    <w:multiLevelType w:val="multilevel"/>
    <w:tmpl w:val="E6F277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3">
    <w:nsid w:val="2FE23813"/>
    <w:multiLevelType w:val="multilevel"/>
    <w:tmpl w:val="CEF898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4">
    <w:nsid w:val="3008555B"/>
    <w:multiLevelType w:val="hybridMultilevel"/>
    <w:tmpl w:val="80B897F4"/>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nsid w:val="30277E20"/>
    <w:multiLevelType w:val="multilevel"/>
    <w:tmpl w:val="30277E2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46">
    <w:nsid w:val="30B016C1"/>
    <w:multiLevelType w:val="multilevel"/>
    <w:tmpl w:val="6046DD82"/>
    <w:lvl w:ilvl="0">
      <w:start w:val="1"/>
      <w:numFmt w:val="decimal"/>
      <w:lvlText w:val="%1"/>
      <w:lvlJc w:val="left"/>
      <w:pPr>
        <w:tabs>
          <w:tab w:val="left" w:pos="0"/>
        </w:tabs>
        <w:ind w:left="0" w:firstLine="0"/>
      </w:p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247">
    <w:nsid w:val="30DF0DA8"/>
    <w:multiLevelType w:val="hybridMultilevel"/>
    <w:tmpl w:val="86E68470"/>
    <w:lvl w:ilvl="0" w:tplc="072215C0">
      <w:start w:val="1"/>
      <w:numFmt w:val="russianLow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8">
    <w:nsid w:val="310412C7"/>
    <w:multiLevelType w:val="multilevel"/>
    <w:tmpl w:val="310412C7"/>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49">
    <w:nsid w:val="31997B49"/>
    <w:multiLevelType w:val="hybridMultilevel"/>
    <w:tmpl w:val="DA0CB8B6"/>
    <w:lvl w:ilvl="0" w:tplc="CBAE6A4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912928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9F6ECE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6E29E7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369C0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82234A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1B6C5C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5A69D2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8A775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0">
    <w:nsid w:val="319B46FA"/>
    <w:multiLevelType w:val="hybridMultilevel"/>
    <w:tmpl w:val="BD24C756"/>
    <w:lvl w:ilvl="0" w:tplc="F3FA616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nsid w:val="31C51696"/>
    <w:multiLevelType w:val="multilevel"/>
    <w:tmpl w:val="31C516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2">
    <w:nsid w:val="31F718B4"/>
    <w:multiLevelType w:val="multilevel"/>
    <w:tmpl w:val="31F718B4"/>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53">
    <w:nsid w:val="32383B7A"/>
    <w:multiLevelType w:val="hybridMultilevel"/>
    <w:tmpl w:val="7F38F37E"/>
    <w:lvl w:ilvl="0" w:tplc="B64281D6">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4">
    <w:nsid w:val="32BE4E73"/>
    <w:multiLevelType w:val="hybridMultilevel"/>
    <w:tmpl w:val="B39CFB20"/>
    <w:lvl w:ilvl="0" w:tplc="7F926DA0">
      <w:start w:val="1"/>
      <w:numFmt w:val="bullet"/>
      <w:lvlText w:val=""/>
      <w:lvlJc w:val="left"/>
      <w:pPr>
        <w:ind w:left="667" w:hanging="284"/>
      </w:pPr>
      <w:rPr>
        <w:rFonts w:ascii="Symbol" w:eastAsia="Symbol" w:hAnsi="Symbol" w:hint="default"/>
        <w:color w:val="231F20"/>
        <w:w w:val="100"/>
        <w:sz w:val="21"/>
        <w:szCs w:val="21"/>
      </w:rPr>
    </w:lvl>
    <w:lvl w:ilvl="1" w:tplc="1C740BB4">
      <w:start w:val="1"/>
      <w:numFmt w:val="bullet"/>
      <w:lvlText w:val=""/>
      <w:lvlJc w:val="left"/>
      <w:pPr>
        <w:ind w:left="951" w:hanging="284"/>
      </w:pPr>
      <w:rPr>
        <w:rFonts w:ascii="Symbol" w:eastAsia="Symbol" w:hAnsi="Symbol" w:hint="default"/>
        <w:color w:val="231F20"/>
        <w:w w:val="100"/>
        <w:sz w:val="21"/>
        <w:szCs w:val="21"/>
      </w:rPr>
    </w:lvl>
    <w:lvl w:ilvl="2" w:tplc="3654B7E4">
      <w:start w:val="1"/>
      <w:numFmt w:val="bullet"/>
      <w:lvlText w:val="•"/>
      <w:lvlJc w:val="left"/>
      <w:pPr>
        <w:ind w:left="1867" w:hanging="284"/>
      </w:pPr>
      <w:rPr>
        <w:rFonts w:hint="default"/>
      </w:rPr>
    </w:lvl>
    <w:lvl w:ilvl="3" w:tplc="54D86AE4">
      <w:start w:val="1"/>
      <w:numFmt w:val="bullet"/>
      <w:lvlText w:val="•"/>
      <w:lvlJc w:val="left"/>
      <w:pPr>
        <w:ind w:left="2774" w:hanging="284"/>
      </w:pPr>
      <w:rPr>
        <w:rFonts w:hint="default"/>
      </w:rPr>
    </w:lvl>
    <w:lvl w:ilvl="4" w:tplc="3BA6AFEE">
      <w:start w:val="1"/>
      <w:numFmt w:val="bullet"/>
      <w:lvlText w:val="•"/>
      <w:lvlJc w:val="left"/>
      <w:pPr>
        <w:ind w:left="3681" w:hanging="284"/>
      </w:pPr>
      <w:rPr>
        <w:rFonts w:hint="default"/>
      </w:rPr>
    </w:lvl>
    <w:lvl w:ilvl="5" w:tplc="F07A31A0">
      <w:start w:val="1"/>
      <w:numFmt w:val="bullet"/>
      <w:lvlText w:val="•"/>
      <w:lvlJc w:val="left"/>
      <w:pPr>
        <w:ind w:left="4589" w:hanging="284"/>
      </w:pPr>
      <w:rPr>
        <w:rFonts w:hint="default"/>
      </w:rPr>
    </w:lvl>
    <w:lvl w:ilvl="6" w:tplc="3E386FE6">
      <w:start w:val="1"/>
      <w:numFmt w:val="bullet"/>
      <w:lvlText w:val="•"/>
      <w:lvlJc w:val="left"/>
      <w:pPr>
        <w:ind w:left="5496" w:hanging="284"/>
      </w:pPr>
      <w:rPr>
        <w:rFonts w:hint="default"/>
      </w:rPr>
    </w:lvl>
    <w:lvl w:ilvl="7" w:tplc="4EF0C4D6">
      <w:start w:val="1"/>
      <w:numFmt w:val="bullet"/>
      <w:lvlText w:val="•"/>
      <w:lvlJc w:val="left"/>
      <w:pPr>
        <w:ind w:left="6403" w:hanging="284"/>
      </w:pPr>
      <w:rPr>
        <w:rFonts w:hint="default"/>
      </w:rPr>
    </w:lvl>
    <w:lvl w:ilvl="8" w:tplc="D53AC4F0">
      <w:start w:val="1"/>
      <w:numFmt w:val="bullet"/>
      <w:lvlText w:val="•"/>
      <w:lvlJc w:val="left"/>
      <w:pPr>
        <w:ind w:left="7310" w:hanging="284"/>
      </w:pPr>
      <w:rPr>
        <w:rFonts w:hint="default"/>
      </w:rPr>
    </w:lvl>
  </w:abstractNum>
  <w:abstractNum w:abstractNumId="255">
    <w:nsid w:val="32C02FF1"/>
    <w:multiLevelType w:val="hybridMultilevel"/>
    <w:tmpl w:val="12F4653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6">
    <w:nsid w:val="32CE531A"/>
    <w:multiLevelType w:val="hybridMultilevel"/>
    <w:tmpl w:val="50E60B28"/>
    <w:lvl w:ilvl="0" w:tplc="3A2654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7">
    <w:nsid w:val="32FD585F"/>
    <w:multiLevelType w:val="hybridMultilevel"/>
    <w:tmpl w:val="353219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nsid w:val="3338275C"/>
    <w:multiLevelType w:val="hybridMultilevel"/>
    <w:tmpl w:val="D9820D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9">
    <w:nsid w:val="338D5859"/>
    <w:multiLevelType w:val="hybridMultilevel"/>
    <w:tmpl w:val="6E1A5CDC"/>
    <w:lvl w:ilvl="0" w:tplc="5712A57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0">
    <w:nsid w:val="341A106A"/>
    <w:multiLevelType w:val="multilevel"/>
    <w:tmpl w:val="341A106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61">
    <w:nsid w:val="34DA4ABA"/>
    <w:multiLevelType w:val="hybridMultilevel"/>
    <w:tmpl w:val="1ECE2EE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2">
    <w:nsid w:val="34E914FD"/>
    <w:multiLevelType w:val="multilevel"/>
    <w:tmpl w:val="B4689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nsid w:val="352F09BE"/>
    <w:multiLevelType w:val="multilevel"/>
    <w:tmpl w:val="352F09BE"/>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64">
    <w:nsid w:val="353E3F27"/>
    <w:multiLevelType w:val="hybridMultilevel"/>
    <w:tmpl w:val="0BA892B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5">
    <w:nsid w:val="35537213"/>
    <w:multiLevelType w:val="hybridMultilevel"/>
    <w:tmpl w:val="2466D554"/>
    <w:lvl w:ilvl="0" w:tplc="79BA3A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6">
    <w:nsid w:val="35634414"/>
    <w:multiLevelType w:val="hybridMultilevel"/>
    <w:tmpl w:val="E072F95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7">
    <w:nsid w:val="35AC3D5E"/>
    <w:multiLevelType w:val="hybridMultilevel"/>
    <w:tmpl w:val="09686034"/>
    <w:lvl w:ilvl="0" w:tplc="8E000A7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8">
    <w:nsid w:val="360A6304"/>
    <w:multiLevelType w:val="multilevel"/>
    <w:tmpl w:val="360A6304"/>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69">
    <w:nsid w:val="360D564C"/>
    <w:multiLevelType w:val="hybridMultilevel"/>
    <w:tmpl w:val="F860430E"/>
    <w:lvl w:ilvl="0" w:tplc="0278089A">
      <w:start w:val="1"/>
      <w:numFmt w:val="decimal"/>
      <w:lvlText w:val="%1)"/>
      <w:lvlJc w:val="left"/>
      <w:pPr>
        <w:ind w:left="1080" w:hanging="360"/>
      </w:pPr>
      <w:rPr>
        <w:rFonts w:ascii="Times New Roman" w:eastAsia="Calibr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0">
    <w:nsid w:val="362312E8"/>
    <w:multiLevelType w:val="multilevel"/>
    <w:tmpl w:val="362312E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71">
    <w:nsid w:val="363A121C"/>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2">
    <w:nsid w:val="36964A96"/>
    <w:multiLevelType w:val="hybridMultilevel"/>
    <w:tmpl w:val="69B4BB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3">
    <w:nsid w:val="369B0E4F"/>
    <w:multiLevelType w:val="hybridMultilevel"/>
    <w:tmpl w:val="237A7A3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4">
    <w:nsid w:val="36A75B39"/>
    <w:multiLevelType w:val="multilevel"/>
    <w:tmpl w:val="E5022EB4"/>
    <w:lvl w:ilvl="0">
      <w:start w:val="1"/>
      <w:numFmt w:val="decimal"/>
      <w:lvlText w:val="%1."/>
      <w:lvlJc w:val="left"/>
      <w:pPr>
        <w:tabs>
          <w:tab w:val="num" w:pos="786"/>
        </w:tabs>
        <w:ind w:left="786"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5">
    <w:nsid w:val="36E35C39"/>
    <w:multiLevelType w:val="hybridMultilevel"/>
    <w:tmpl w:val="13A4BE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6">
    <w:nsid w:val="371905DA"/>
    <w:multiLevelType w:val="multilevel"/>
    <w:tmpl w:val="E4BA48AC"/>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russianUpper"/>
      <w:lvlText w:val="%4."/>
      <w:lvlJc w:val="left"/>
      <w:pPr>
        <w:tabs>
          <w:tab w:val="num" w:pos="644"/>
        </w:tabs>
        <w:ind w:left="644"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77">
    <w:nsid w:val="37410418"/>
    <w:multiLevelType w:val="hybridMultilevel"/>
    <w:tmpl w:val="951CE660"/>
    <w:lvl w:ilvl="0" w:tplc="5BEC024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8">
    <w:nsid w:val="376861A7"/>
    <w:multiLevelType w:val="hybridMultilevel"/>
    <w:tmpl w:val="93A46F16"/>
    <w:lvl w:ilvl="0" w:tplc="22242570">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9">
    <w:nsid w:val="37851F19"/>
    <w:multiLevelType w:val="multilevel"/>
    <w:tmpl w:val="37851F19"/>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80">
    <w:nsid w:val="38112468"/>
    <w:multiLevelType w:val="multilevel"/>
    <w:tmpl w:val="A1C459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1">
    <w:nsid w:val="38357DAA"/>
    <w:multiLevelType w:val="hybridMultilevel"/>
    <w:tmpl w:val="8B689508"/>
    <w:lvl w:ilvl="0" w:tplc="3E140A66">
      <w:start w:val="1"/>
      <w:numFmt w:val="decimal"/>
      <w:lvlText w:val="%1)."/>
      <w:lvlJc w:val="left"/>
      <w:pPr>
        <w:tabs>
          <w:tab w:val="num" w:pos="1134"/>
        </w:tabs>
        <w:ind w:left="1134" w:hanging="567"/>
      </w:pPr>
      <w:rPr>
        <w:rFonts w:ascii="Times New Roman" w:hAnsi="Times New Roman" w:hint="default"/>
        <w:b/>
        <w:i w:val="0"/>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2">
    <w:nsid w:val="38696471"/>
    <w:multiLevelType w:val="hybridMultilevel"/>
    <w:tmpl w:val="3404D05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3">
    <w:nsid w:val="388D37C0"/>
    <w:multiLevelType w:val="multilevel"/>
    <w:tmpl w:val="8BE8B864"/>
    <w:lvl w:ilvl="0">
      <w:start w:val="1"/>
      <w:numFmt w:val="decimal"/>
      <w:lvlText w:val="%1."/>
      <w:lvlJc w:val="left"/>
      <w:pPr>
        <w:tabs>
          <w:tab w:val="num" w:pos="786"/>
        </w:tabs>
        <w:ind w:left="786" w:hanging="360"/>
      </w:pPr>
      <w:rPr>
        <w:rFonts w:hint="default"/>
      </w:rPr>
    </w:lvl>
    <w:lvl w:ilvl="1">
      <w:start w:val="1"/>
      <w:numFmt w:val="decimal"/>
      <w:lvlText w:val="%2."/>
      <w:lvlJc w:val="left"/>
      <w:pPr>
        <w:tabs>
          <w:tab w:val="num" w:pos="1506"/>
        </w:tabs>
        <w:ind w:left="1506" w:hanging="360"/>
      </w:pPr>
      <w:rPr>
        <w:rFonts w:hint="default"/>
      </w:rPr>
    </w:lvl>
    <w:lvl w:ilvl="2">
      <w:start w:val="1"/>
      <w:numFmt w:val="decimal"/>
      <w:lvlText w:val="%3."/>
      <w:lvlJc w:val="left"/>
      <w:pPr>
        <w:tabs>
          <w:tab w:val="num" w:pos="2226"/>
        </w:tabs>
        <w:ind w:left="2226" w:hanging="360"/>
      </w:pPr>
      <w:rPr>
        <w:rFonts w:hint="default"/>
      </w:rPr>
    </w:lvl>
    <w:lvl w:ilvl="3">
      <w:start w:val="1"/>
      <w:numFmt w:val="decimal"/>
      <w:lvlText w:val="%4."/>
      <w:lvlJc w:val="left"/>
      <w:pPr>
        <w:tabs>
          <w:tab w:val="num" w:pos="2946"/>
        </w:tabs>
        <w:ind w:left="2946" w:hanging="360"/>
      </w:pPr>
      <w:rPr>
        <w:rFonts w:hint="default"/>
      </w:rPr>
    </w:lvl>
    <w:lvl w:ilvl="4">
      <w:start w:val="1"/>
      <w:numFmt w:val="decimal"/>
      <w:lvlText w:val="%5."/>
      <w:lvlJc w:val="left"/>
      <w:pPr>
        <w:tabs>
          <w:tab w:val="num" w:pos="3666"/>
        </w:tabs>
        <w:ind w:left="3666" w:hanging="360"/>
      </w:pPr>
      <w:rPr>
        <w:rFonts w:hint="default"/>
      </w:rPr>
    </w:lvl>
    <w:lvl w:ilvl="5">
      <w:start w:val="1"/>
      <w:numFmt w:val="decimal"/>
      <w:lvlText w:val="%6."/>
      <w:lvlJc w:val="left"/>
      <w:pPr>
        <w:tabs>
          <w:tab w:val="num" w:pos="4386"/>
        </w:tabs>
        <w:ind w:left="4386" w:hanging="360"/>
      </w:pPr>
      <w:rPr>
        <w:rFonts w:hint="default"/>
      </w:rPr>
    </w:lvl>
    <w:lvl w:ilvl="6">
      <w:start w:val="1"/>
      <w:numFmt w:val="decimal"/>
      <w:lvlText w:val="%7."/>
      <w:lvlJc w:val="left"/>
      <w:pPr>
        <w:tabs>
          <w:tab w:val="num" w:pos="5106"/>
        </w:tabs>
        <w:ind w:left="5106" w:hanging="360"/>
      </w:pPr>
      <w:rPr>
        <w:rFonts w:hint="default"/>
      </w:rPr>
    </w:lvl>
    <w:lvl w:ilvl="7">
      <w:start w:val="1"/>
      <w:numFmt w:val="decimal"/>
      <w:lvlText w:val="%8."/>
      <w:lvlJc w:val="left"/>
      <w:pPr>
        <w:tabs>
          <w:tab w:val="num" w:pos="5826"/>
        </w:tabs>
        <w:ind w:left="5826" w:hanging="360"/>
      </w:pPr>
      <w:rPr>
        <w:rFonts w:hint="default"/>
      </w:rPr>
    </w:lvl>
    <w:lvl w:ilvl="8">
      <w:start w:val="1"/>
      <w:numFmt w:val="decimal"/>
      <w:lvlText w:val="%9."/>
      <w:lvlJc w:val="left"/>
      <w:pPr>
        <w:tabs>
          <w:tab w:val="num" w:pos="6546"/>
        </w:tabs>
        <w:ind w:left="6546" w:hanging="360"/>
      </w:pPr>
      <w:rPr>
        <w:rFonts w:hint="default"/>
      </w:rPr>
    </w:lvl>
  </w:abstractNum>
  <w:abstractNum w:abstractNumId="284">
    <w:nsid w:val="38A13647"/>
    <w:multiLevelType w:val="hybridMultilevel"/>
    <w:tmpl w:val="1D06F9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5">
    <w:nsid w:val="38D32B8A"/>
    <w:multiLevelType w:val="multilevel"/>
    <w:tmpl w:val="485697A2"/>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6">
    <w:nsid w:val="38FC5B19"/>
    <w:multiLevelType w:val="hybridMultilevel"/>
    <w:tmpl w:val="6A66345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7">
    <w:nsid w:val="39094991"/>
    <w:multiLevelType w:val="hybridMultilevel"/>
    <w:tmpl w:val="230E4404"/>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8">
    <w:nsid w:val="39372767"/>
    <w:multiLevelType w:val="hybridMultilevel"/>
    <w:tmpl w:val="921A86C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9">
    <w:nsid w:val="39954DE7"/>
    <w:multiLevelType w:val="hybridMultilevel"/>
    <w:tmpl w:val="9DF89F0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0">
    <w:nsid w:val="39AE18FC"/>
    <w:multiLevelType w:val="hybridMultilevel"/>
    <w:tmpl w:val="4FE80AD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nsid w:val="39E431F5"/>
    <w:multiLevelType w:val="hybridMultilevel"/>
    <w:tmpl w:val="9EA474B2"/>
    <w:lvl w:ilvl="0" w:tplc="4022D46A">
      <w:start w:val="1"/>
      <w:numFmt w:val="decimal"/>
      <w:lvlText w:val="%1."/>
      <w:lvlJc w:val="left"/>
      <w:pPr>
        <w:ind w:left="743" w:hanging="360"/>
      </w:pPr>
      <w:rPr>
        <w:rFonts w:ascii="Cambria" w:eastAsia="Cambria" w:hAnsi="Cambria" w:cs="Cambria" w:hint="default"/>
        <w:i/>
        <w:color w:val="231F20"/>
        <w:w w:val="120"/>
      </w:rPr>
    </w:lvl>
    <w:lvl w:ilvl="1" w:tplc="04190019" w:tentative="1">
      <w:start w:val="1"/>
      <w:numFmt w:val="lowerLetter"/>
      <w:lvlText w:val="%2."/>
      <w:lvlJc w:val="left"/>
      <w:pPr>
        <w:ind w:left="1463" w:hanging="360"/>
      </w:pPr>
    </w:lvl>
    <w:lvl w:ilvl="2" w:tplc="0419001B" w:tentative="1">
      <w:start w:val="1"/>
      <w:numFmt w:val="lowerRoman"/>
      <w:lvlText w:val="%3."/>
      <w:lvlJc w:val="right"/>
      <w:pPr>
        <w:ind w:left="2183" w:hanging="180"/>
      </w:pPr>
    </w:lvl>
    <w:lvl w:ilvl="3" w:tplc="0419000F" w:tentative="1">
      <w:start w:val="1"/>
      <w:numFmt w:val="decimal"/>
      <w:lvlText w:val="%4."/>
      <w:lvlJc w:val="left"/>
      <w:pPr>
        <w:ind w:left="2903" w:hanging="360"/>
      </w:pPr>
    </w:lvl>
    <w:lvl w:ilvl="4" w:tplc="04190019" w:tentative="1">
      <w:start w:val="1"/>
      <w:numFmt w:val="lowerLetter"/>
      <w:lvlText w:val="%5."/>
      <w:lvlJc w:val="left"/>
      <w:pPr>
        <w:ind w:left="3623" w:hanging="360"/>
      </w:pPr>
    </w:lvl>
    <w:lvl w:ilvl="5" w:tplc="0419001B" w:tentative="1">
      <w:start w:val="1"/>
      <w:numFmt w:val="lowerRoman"/>
      <w:lvlText w:val="%6."/>
      <w:lvlJc w:val="right"/>
      <w:pPr>
        <w:ind w:left="4343" w:hanging="180"/>
      </w:pPr>
    </w:lvl>
    <w:lvl w:ilvl="6" w:tplc="0419000F" w:tentative="1">
      <w:start w:val="1"/>
      <w:numFmt w:val="decimal"/>
      <w:lvlText w:val="%7."/>
      <w:lvlJc w:val="left"/>
      <w:pPr>
        <w:ind w:left="5063" w:hanging="360"/>
      </w:pPr>
    </w:lvl>
    <w:lvl w:ilvl="7" w:tplc="04190019" w:tentative="1">
      <w:start w:val="1"/>
      <w:numFmt w:val="lowerLetter"/>
      <w:lvlText w:val="%8."/>
      <w:lvlJc w:val="left"/>
      <w:pPr>
        <w:ind w:left="5783" w:hanging="360"/>
      </w:pPr>
    </w:lvl>
    <w:lvl w:ilvl="8" w:tplc="0419001B" w:tentative="1">
      <w:start w:val="1"/>
      <w:numFmt w:val="lowerRoman"/>
      <w:lvlText w:val="%9."/>
      <w:lvlJc w:val="right"/>
      <w:pPr>
        <w:ind w:left="6503" w:hanging="180"/>
      </w:pPr>
    </w:lvl>
  </w:abstractNum>
  <w:abstractNum w:abstractNumId="292">
    <w:nsid w:val="3A0B66B6"/>
    <w:multiLevelType w:val="hybridMultilevel"/>
    <w:tmpl w:val="5C0EFE40"/>
    <w:lvl w:ilvl="0" w:tplc="135299CA">
      <w:start w:val="1"/>
      <w:numFmt w:val="bullet"/>
      <w:lvlText w:val=""/>
      <w:lvlJc w:val="left"/>
      <w:pPr>
        <w:tabs>
          <w:tab w:val="num" w:pos="1134"/>
        </w:tabs>
        <w:ind w:left="1134" w:hanging="567"/>
      </w:pPr>
      <w:rPr>
        <w:rFonts w:ascii="Wingdings 2" w:hAnsi="Wingdings 2" w:hint="default"/>
        <w:b/>
        <w:i w:val="0"/>
        <w:sz w:val="28"/>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3">
    <w:nsid w:val="3A40762F"/>
    <w:multiLevelType w:val="hybridMultilevel"/>
    <w:tmpl w:val="D9820D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4">
    <w:nsid w:val="3A632158"/>
    <w:multiLevelType w:val="hybridMultilevel"/>
    <w:tmpl w:val="914ED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5">
    <w:nsid w:val="3AA86EB7"/>
    <w:multiLevelType w:val="multilevel"/>
    <w:tmpl w:val="3AA86EB7"/>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96">
    <w:nsid w:val="3B060F62"/>
    <w:multiLevelType w:val="hybridMultilevel"/>
    <w:tmpl w:val="BDC498D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7">
    <w:nsid w:val="3B090226"/>
    <w:multiLevelType w:val="multilevel"/>
    <w:tmpl w:val="3B09022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98">
    <w:nsid w:val="3B0E4138"/>
    <w:multiLevelType w:val="hybridMultilevel"/>
    <w:tmpl w:val="A72A8B7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9">
    <w:nsid w:val="3B1011AE"/>
    <w:multiLevelType w:val="hybridMultilevel"/>
    <w:tmpl w:val="48626C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0">
    <w:nsid w:val="3B3530A1"/>
    <w:multiLevelType w:val="hybridMultilevel"/>
    <w:tmpl w:val="A4E2F394"/>
    <w:lvl w:ilvl="0" w:tplc="9C28410A">
      <w:start w:val="1"/>
      <w:numFmt w:val="decimal"/>
      <w:lvlText w:val="%1."/>
      <w:lvlJc w:val="left"/>
      <w:pPr>
        <w:ind w:left="402" w:hanging="360"/>
      </w:pPr>
      <w:rPr>
        <w:rFonts w:hint="default"/>
      </w:rPr>
    </w:lvl>
    <w:lvl w:ilvl="1" w:tplc="04190019" w:tentative="1">
      <w:start w:val="1"/>
      <w:numFmt w:val="lowerLetter"/>
      <w:lvlText w:val="%2."/>
      <w:lvlJc w:val="left"/>
      <w:pPr>
        <w:ind w:left="1122" w:hanging="360"/>
      </w:pPr>
    </w:lvl>
    <w:lvl w:ilvl="2" w:tplc="0419001B" w:tentative="1">
      <w:start w:val="1"/>
      <w:numFmt w:val="lowerRoman"/>
      <w:lvlText w:val="%3."/>
      <w:lvlJc w:val="right"/>
      <w:pPr>
        <w:ind w:left="1842" w:hanging="180"/>
      </w:pPr>
    </w:lvl>
    <w:lvl w:ilvl="3" w:tplc="0419000F" w:tentative="1">
      <w:start w:val="1"/>
      <w:numFmt w:val="decimal"/>
      <w:lvlText w:val="%4."/>
      <w:lvlJc w:val="left"/>
      <w:pPr>
        <w:ind w:left="2562" w:hanging="360"/>
      </w:pPr>
    </w:lvl>
    <w:lvl w:ilvl="4" w:tplc="04190019" w:tentative="1">
      <w:start w:val="1"/>
      <w:numFmt w:val="lowerLetter"/>
      <w:lvlText w:val="%5."/>
      <w:lvlJc w:val="left"/>
      <w:pPr>
        <w:ind w:left="3282" w:hanging="360"/>
      </w:pPr>
    </w:lvl>
    <w:lvl w:ilvl="5" w:tplc="0419001B" w:tentative="1">
      <w:start w:val="1"/>
      <w:numFmt w:val="lowerRoman"/>
      <w:lvlText w:val="%6."/>
      <w:lvlJc w:val="right"/>
      <w:pPr>
        <w:ind w:left="4002" w:hanging="180"/>
      </w:pPr>
    </w:lvl>
    <w:lvl w:ilvl="6" w:tplc="0419000F" w:tentative="1">
      <w:start w:val="1"/>
      <w:numFmt w:val="decimal"/>
      <w:lvlText w:val="%7."/>
      <w:lvlJc w:val="left"/>
      <w:pPr>
        <w:ind w:left="4722" w:hanging="360"/>
      </w:pPr>
    </w:lvl>
    <w:lvl w:ilvl="7" w:tplc="04190019" w:tentative="1">
      <w:start w:val="1"/>
      <w:numFmt w:val="lowerLetter"/>
      <w:lvlText w:val="%8."/>
      <w:lvlJc w:val="left"/>
      <w:pPr>
        <w:ind w:left="5442" w:hanging="360"/>
      </w:pPr>
    </w:lvl>
    <w:lvl w:ilvl="8" w:tplc="0419001B" w:tentative="1">
      <w:start w:val="1"/>
      <w:numFmt w:val="lowerRoman"/>
      <w:lvlText w:val="%9."/>
      <w:lvlJc w:val="right"/>
      <w:pPr>
        <w:ind w:left="6162" w:hanging="180"/>
      </w:pPr>
    </w:lvl>
  </w:abstractNum>
  <w:abstractNum w:abstractNumId="301">
    <w:nsid w:val="3B3B0B93"/>
    <w:multiLevelType w:val="hybridMultilevel"/>
    <w:tmpl w:val="554A78C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2">
    <w:nsid w:val="3BBE2B4B"/>
    <w:multiLevelType w:val="hybridMultilevel"/>
    <w:tmpl w:val="D6BA2D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3">
    <w:nsid w:val="3BFC7CB3"/>
    <w:multiLevelType w:val="multilevel"/>
    <w:tmpl w:val="52969A6C"/>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4">
    <w:nsid w:val="3C0303E1"/>
    <w:multiLevelType w:val="hybridMultilevel"/>
    <w:tmpl w:val="09D470A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5">
    <w:nsid w:val="3C346150"/>
    <w:multiLevelType w:val="hybridMultilevel"/>
    <w:tmpl w:val="5BDEEE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6">
    <w:nsid w:val="3CB661AF"/>
    <w:multiLevelType w:val="hybridMultilevel"/>
    <w:tmpl w:val="877625D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7">
    <w:nsid w:val="3CCC1131"/>
    <w:multiLevelType w:val="hybridMultilevel"/>
    <w:tmpl w:val="78060C54"/>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8">
    <w:nsid w:val="3CCF1B35"/>
    <w:multiLevelType w:val="multilevel"/>
    <w:tmpl w:val="3CCF1B3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09">
    <w:nsid w:val="3CDA4379"/>
    <w:multiLevelType w:val="multilevel"/>
    <w:tmpl w:val="6A7C8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0">
    <w:nsid w:val="3CED07BC"/>
    <w:multiLevelType w:val="hybridMultilevel"/>
    <w:tmpl w:val="E416D11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1">
    <w:nsid w:val="3CFF4BE8"/>
    <w:multiLevelType w:val="multilevel"/>
    <w:tmpl w:val="3CFF4BE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12">
    <w:nsid w:val="3D3600DD"/>
    <w:multiLevelType w:val="hybridMultilevel"/>
    <w:tmpl w:val="F53C974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3">
    <w:nsid w:val="3D6519A7"/>
    <w:multiLevelType w:val="hybridMultilevel"/>
    <w:tmpl w:val="5AB8986A"/>
    <w:lvl w:ilvl="0" w:tplc="8D8E05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4">
    <w:nsid w:val="3D7607B5"/>
    <w:multiLevelType w:val="hybridMultilevel"/>
    <w:tmpl w:val="079AD93C"/>
    <w:lvl w:ilvl="0" w:tplc="E670D6EE">
      <w:start w:val="1"/>
      <w:numFmt w:val="decimal"/>
      <w:suff w:val="space"/>
      <w:lvlText w:val="%1."/>
      <w:lvlJc w:val="left"/>
      <w:pPr>
        <w:ind w:left="144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5">
    <w:nsid w:val="3E1B56E2"/>
    <w:multiLevelType w:val="multilevel"/>
    <w:tmpl w:val="3E1B56E2"/>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16">
    <w:nsid w:val="3E2D0595"/>
    <w:multiLevelType w:val="hybridMultilevel"/>
    <w:tmpl w:val="3672FD22"/>
    <w:lvl w:ilvl="0" w:tplc="7318FE1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7">
    <w:nsid w:val="3E436205"/>
    <w:multiLevelType w:val="hybridMultilevel"/>
    <w:tmpl w:val="49247A1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8">
    <w:nsid w:val="3E6D1631"/>
    <w:multiLevelType w:val="hybridMultilevel"/>
    <w:tmpl w:val="86029CAA"/>
    <w:lvl w:ilvl="0" w:tplc="9C0CEE1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9">
    <w:nsid w:val="3E7A1C6C"/>
    <w:multiLevelType w:val="multilevel"/>
    <w:tmpl w:val="3E7A1C6C"/>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20">
    <w:nsid w:val="3F1E1170"/>
    <w:multiLevelType w:val="multilevel"/>
    <w:tmpl w:val="ACFA73B4"/>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1">
    <w:nsid w:val="3FD3561C"/>
    <w:multiLevelType w:val="hybridMultilevel"/>
    <w:tmpl w:val="682834B4"/>
    <w:lvl w:ilvl="0" w:tplc="B6E0352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2">
    <w:nsid w:val="3FDB7E52"/>
    <w:multiLevelType w:val="multilevel"/>
    <w:tmpl w:val="66B00EF2"/>
    <w:lvl w:ilvl="0">
      <w:start w:val="1"/>
      <w:numFmt w:val="decimal"/>
      <w:lvlText w:val="%1."/>
      <w:lvlJc w:val="left"/>
      <w:pPr>
        <w:tabs>
          <w:tab w:val="num" w:pos="720"/>
        </w:tabs>
        <w:ind w:left="720" w:hanging="360"/>
      </w:pPr>
    </w:lvl>
    <w:lvl w:ilvl="1">
      <w:start w:val="3"/>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3">
    <w:nsid w:val="3FF56461"/>
    <w:multiLevelType w:val="hybridMultilevel"/>
    <w:tmpl w:val="352A0FF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4">
    <w:nsid w:val="40623978"/>
    <w:multiLevelType w:val="multilevel"/>
    <w:tmpl w:val="4062397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25">
    <w:nsid w:val="40DD1919"/>
    <w:multiLevelType w:val="hybridMultilevel"/>
    <w:tmpl w:val="972CD6A4"/>
    <w:lvl w:ilvl="0" w:tplc="F7A4E998">
      <w:start w:val="1"/>
      <w:numFmt w:val="decimal"/>
      <w:lvlText w:val="%1."/>
      <w:lvlJc w:val="left"/>
      <w:pPr>
        <w:ind w:left="720" w:hanging="360"/>
      </w:pPr>
      <w:rPr>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6">
    <w:nsid w:val="40EC5B39"/>
    <w:multiLevelType w:val="hybridMultilevel"/>
    <w:tmpl w:val="C536348C"/>
    <w:lvl w:ilvl="0" w:tplc="69F66B92">
      <w:start w:val="1"/>
      <w:numFmt w:val="bullet"/>
      <w:lvlText w:val=""/>
      <w:lvlJc w:val="left"/>
      <w:pPr>
        <w:ind w:left="667" w:hanging="284"/>
      </w:pPr>
      <w:rPr>
        <w:rFonts w:ascii="Symbol" w:eastAsia="Times New Roman" w:hAnsi="Symbol" w:hint="default"/>
        <w:color w:val="231F20"/>
        <w:w w:val="100"/>
        <w:sz w:val="21"/>
        <w:szCs w:val="21"/>
      </w:rPr>
    </w:lvl>
    <w:lvl w:ilvl="1" w:tplc="43905230">
      <w:start w:val="1"/>
      <w:numFmt w:val="bullet"/>
      <w:lvlText w:val=""/>
      <w:lvlJc w:val="left"/>
      <w:pPr>
        <w:ind w:left="971" w:hanging="284"/>
      </w:pPr>
      <w:rPr>
        <w:rFonts w:ascii="Symbol" w:eastAsia="Times New Roman" w:hAnsi="Symbol" w:hint="default"/>
        <w:color w:val="231F20"/>
        <w:w w:val="100"/>
        <w:sz w:val="21"/>
        <w:szCs w:val="21"/>
      </w:rPr>
    </w:lvl>
    <w:lvl w:ilvl="2" w:tplc="80548272">
      <w:start w:val="1"/>
      <w:numFmt w:val="decimal"/>
      <w:lvlText w:val="%3."/>
      <w:lvlJc w:val="left"/>
      <w:pPr>
        <w:ind w:left="2601" w:hanging="344"/>
      </w:pPr>
      <w:rPr>
        <w:rFonts w:ascii="Arial" w:eastAsia="Times New Roman" w:hAnsi="Arial" w:hint="default"/>
        <w:color w:val="231F20"/>
        <w:w w:val="107"/>
        <w:sz w:val="28"/>
        <w:szCs w:val="28"/>
      </w:rPr>
    </w:lvl>
    <w:lvl w:ilvl="3" w:tplc="B4A0031A">
      <w:numFmt w:val="none"/>
      <w:lvlText w:val=""/>
      <w:lvlJc w:val="left"/>
      <w:pPr>
        <w:tabs>
          <w:tab w:val="num" w:pos="360"/>
        </w:tabs>
      </w:pPr>
    </w:lvl>
    <w:lvl w:ilvl="4" w:tplc="7EA2A8A6">
      <w:start w:val="1"/>
      <w:numFmt w:val="bullet"/>
      <w:lvlText w:val="•"/>
      <w:lvlJc w:val="left"/>
      <w:pPr>
        <w:ind w:left="2600" w:hanging="553"/>
      </w:pPr>
      <w:rPr>
        <w:rFonts w:hint="default"/>
      </w:rPr>
    </w:lvl>
    <w:lvl w:ilvl="5" w:tplc="7CE6F342">
      <w:start w:val="1"/>
      <w:numFmt w:val="bullet"/>
      <w:lvlText w:val="•"/>
      <w:lvlJc w:val="left"/>
      <w:pPr>
        <w:ind w:left="3687" w:hanging="553"/>
      </w:pPr>
      <w:rPr>
        <w:rFonts w:hint="default"/>
      </w:rPr>
    </w:lvl>
    <w:lvl w:ilvl="6" w:tplc="CCC2B548">
      <w:start w:val="1"/>
      <w:numFmt w:val="bullet"/>
      <w:lvlText w:val="•"/>
      <w:lvlJc w:val="left"/>
      <w:pPr>
        <w:ind w:left="4775" w:hanging="553"/>
      </w:pPr>
      <w:rPr>
        <w:rFonts w:hint="default"/>
      </w:rPr>
    </w:lvl>
    <w:lvl w:ilvl="7" w:tplc="19CE43F8">
      <w:start w:val="1"/>
      <w:numFmt w:val="bullet"/>
      <w:lvlText w:val="•"/>
      <w:lvlJc w:val="left"/>
      <w:pPr>
        <w:ind w:left="5862" w:hanging="553"/>
      </w:pPr>
      <w:rPr>
        <w:rFonts w:hint="default"/>
      </w:rPr>
    </w:lvl>
    <w:lvl w:ilvl="8" w:tplc="DB587DDE">
      <w:start w:val="1"/>
      <w:numFmt w:val="bullet"/>
      <w:lvlText w:val="•"/>
      <w:lvlJc w:val="left"/>
      <w:pPr>
        <w:ind w:left="6950" w:hanging="553"/>
      </w:pPr>
      <w:rPr>
        <w:rFonts w:hint="default"/>
      </w:rPr>
    </w:lvl>
  </w:abstractNum>
  <w:abstractNum w:abstractNumId="327">
    <w:nsid w:val="411A3A70"/>
    <w:multiLevelType w:val="hybridMultilevel"/>
    <w:tmpl w:val="2BA6D3B4"/>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8">
    <w:nsid w:val="41313882"/>
    <w:multiLevelType w:val="multilevel"/>
    <w:tmpl w:val="81422E20"/>
    <w:lvl w:ilvl="0">
      <w:start w:val="2"/>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29">
    <w:nsid w:val="41366479"/>
    <w:multiLevelType w:val="hybridMultilevel"/>
    <w:tmpl w:val="1B26FB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0">
    <w:nsid w:val="41517704"/>
    <w:multiLevelType w:val="hybridMultilevel"/>
    <w:tmpl w:val="C246A426"/>
    <w:lvl w:ilvl="0" w:tplc="2B06F80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1">
    <w:nsid w:val="41E704E4"/>
    <w:multiLevelType w:val="multilevel"/>
    <w:tmpl w:val="92962E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2">
    <w:nsid w:val="422F52AE"/>
    <w:multiLevelType w:val="hybridMultilevel"/>
    <w:tmpl w:val="2B9A1EF0"/>
    <w:lvl w:ilvl="0" w:tplc="0419000F">
      <w:start w:val="1"/>
      <w:numFmt w:val="decimal"/>
      <w:lvlText w:val="%1."/>
      <w:lvlJc w:val="left"/>
      <w:pPr>
        <w:ind w:left="1581" w:hanging="360"/>
      </w:pPr>
    </w:lvl>
    <w:lvl w:ilvl="1" w:tplc="04190019" w:tentative="1">
      <w:start w:val="1"/>
      <w:numFmt w:val="lowerLetter"/>
      <w:lvlText w:val="%2."/>
      <w:lvlJc w:val="left"/>
      <w:pPr>
        <w:ind w:left="2301" w:hanging="360"/>
      </w:pPr>
    </w:lvl>
    <w:lvl w:ilvl="2" w:tplc="0419001B" w:tentative="1">
      <w:start w:val="1"/>
      <w:numFmt w:val="lowerRoman"/>
      <w:lvlText w:val="%3."/>
      <w:lvlJc w:val="right"/>
      <w:pPr>
        <w:ind w:left="3021" w:hanging="180"/>
      </w:pPr>
    </w:lvl>
    <w:lvl w:ilvl="3" w:tplc="0419000F" w:tentative="1">
      <w:start w:val="1"/>
      <w:numFmt w:val="decimal"/>
      <w:lvlText w:val="%4."/>
      <w:lvlJc w:val="left"/>
      <w:pPr>
        <w:ind w:left="3741" w:hanging="360"/>
      </w:pPr>
    </w:lvl>
    <w:lvl w:ilvl="4" w:tplc="04190019" w:tentative="1">
      <w:start w:val="1"/>
      <w:numFmt w:val="lowerLetter"/>
      <w:lvlText w:val="%5."/>
      <w:lvlJc w:val="left"/>
      <w:pPr>
        <w:ind w:left="4461" w:hanging="360"/>
      </w:pPr>
    </w:lvl>
    <w:lvl w:ilvl="5" w:tplc="0419001B" w:tentative="1">
      <w:start w:val="1"/>
      <w:numFmt w:val="lowerRoman"/>
      <w:lvlText w:val="%6."/>
      <w:lvlJc w:val="right"/>
      <w:pPr>
        <w:ind w:left="5181" w:hanging="180"/>
      </w:pPr>
    </w:lvl>
    <w:lvl w:ilvl="6" w:tplc="0419000F" w:tentative="1">
      <w:start w:val="1"/>
      <w:numFmt w:val="decimal"/>
      <w:lvlText w:val="%7."/>
      <w:lvlJc w:val="left"/>
      <w:pPr>
        <w:ind w:left="5901" w:hanging="360"/>
      </w:pPr>
    </w:lvl>
    <w:lvl w:ilvl="7" w:tplc="04190019" w:tentative="1">
      <w:start w:val="1"/>
      <w:numFmt w:val="lowerLetter"/>
      <w:lvlText w:val="%8."/>
      <w:lvlJc w:val="left"/>
      <w:pPr>
        <w:ind w:left="6621" w:hanging="360"/>
      </w:pPr>
    </w:lvl>
    <w:lvl w:ilvl="8" w:tplc="0419001B" w:tentative="1">
      <w:start w:val="1"/>
      <w:numFmt w:val="lowerRoman"/>
      <w:lvlText w:val="%9."/>
      <w:lvlJc w:val="right"/>
      <w:pPr>
        <w:ind w:left="7341" w:hanging="180"/>
      </w:pPr>
    </w:lvl>
  </w:abstractNum>
  <w:abstractNum w:abstractNumId="333">
    <w:nsid w:val="4245084C"/>
    <w:multiLevelType w:val="hybridMultilevel"/>
    <w:tmpl w:val="A288CFF6"/>
    <w:lvl w:ilvl="0" w:tplc="D16A4530">
      <w:start w:val="1"/>
      <w:numFmt w:val="russianUpper"/>
      <w:lvlText w:val="%1."/>
      <w:lvlJc w:val="left"/>
      <w:pPr>
        <w:ind w:left="928" w:hanging="360"/>
      </w:pPr>
      <w:rPr>
        <w:rFonts w:hint="default"/>
        <w:b w:val="0"/>
        <w:bCs w:val="0"/>
      </w:rPr>
    </w:lvl>
    <w:lvl w:ilvl="1" w:tplc="04190019" w:tentative="1">
      <w:start w:val="1"/>
      <w:numFmt w:val="lowerLetter"/>
      <w:lvlText w:val="%2."/>
      <w:lvlJc w:val="left"/>
      <w:pPr>
        <w:ind w:left="1515" w:hanging="360"/>
      </w:pPr>
    </w:lvl>
    <w:lvl w:ilvl="2" w:tplc="0419001B">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334">
    <w:nsid w:val="427C44D5"/>
    <w:multiLevelType w:val="hybridMultilevel"/>
    <w:tmpl w:val="3322F2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5">
    <w:nsid w:val="428B153B"/>
    <w:multiLevelType w:val="multilevel"/>
    <w:tmpl w:val="428B153B"/>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36">
    <w:nsid w:val="42E3526F"/>
    <w:multiLevelType w:val="hybridMultilevel"/>
    <w:tmpl w:val="54222E7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7">
    <w:nsid w:val="431E272C"/>
    <w:multiLevelType w:val="multilevel"/>
    <w:tmpl w:val="431E272C"/>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38">
    <w:nsid w:val="436717DE"/>
    <w:multiLevelType w:val="hybridMultilevel"/>
    <w:tmpl w:val="C6949AD0"/>
    <w:lvl w:ilvl="0" w:tplc="1C621A9E">
      <w:start w:val="1"/>
      <w:numFmt w:val="russianUpper"/>
      <w:lvlText w:val="%1."/>
      <w:lvlJc w:val="left"/>
      <w:pPr>
        <w:ind w:left="1495" w:hanging="360"/>
      </w:pPr>
      <w:rPr>
        <w:rFonts w:hint="default"/>
      </w:r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339">
    <w:nsid w:val="43751962"/>
    <w:multiLevelType w:val="hybridMultilevel"/>
    <w:tmpl w:val="EB42E7D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0">
    <w:nsid w:val="43CF13CE"/>
    <w:multiLevelType w:val="hybridMultilevel"/>
    <w:tmpl w:val="1866498C"/>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41">
    <w:nsid w:val="444A13FB"/>
    <w:multiLevelType w:val="hybridMultilevel"/>
    <w:tmpl w:val="501214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2">
    <w:nsid w:val="444B3F3B"/>
    <w:multiLevelType w:val="hybridMultilevel"/>
    <w:tmpl w:val="E1FE7FD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3">
    <w:nsid w:val="44511198"/>
    <w:multiLevelType w:val="hybridMultilevel"/>
    <w:tmpl w:val="914ED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44">
    <w:nsid w:val="44B22A32"/>
    <w:multiLevelType w:val="multilevel"/>
    <w:tmpl w:val="EB4AF35C"/>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345">
    <w:nsid w:val="44B46A5C"/>
    <w:multiLevelType w:val="hybridMultilevel"/>
    <w:tmpl w:val="0F9C506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6">
    <w:nsid w:val="44C919C3"/>
    <w:multiLevelType w:val="multilevel"/>
    <w:tmpl w:val="44C919C3"/>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47">
    <w:nsid w:val="450C0F16"/>
    <w:multiLevelType w:val="hybridMultilevel"/>
    <w:tmpl w:val="E23EE154"/>
    <w:lvl w:ilvl="0" w:tplc="0419000F">
      <w:start w:val="1"/>
      <w:numFmt w:val="decimal"/>
      <w:lvlText w:val="%1."/>
      <w:lvlJc w:val="left"/>
      <w:pPr>
        <w:ind w:left="861" w:hanging="360"/>
      </w:p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348">
    <w:nsid w:val="455457B8"/>
    <w:multiLevelType w:val="hybridMultilevel"/>
    <w:tmpl w:val="E1342C36"/>
    <w:lvl w:ilvl="0" w:tplc="79BA3A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9">
    <w:nsid w:val="45576171"/>
    <w:multiLevelType w:val="multilevel"/>
    <w:tmpl w:val="45576171"/>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50">
    <w:nsid w:val="45576254"/>
    <w:multiLevelType w:val="hybridMultilevel"/>
    <w:tmpl w:val="FD9CCCDC"/>
    <w:lvl w:ilvl="0" w:tplc="D848D68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1">
    <w:nsid w:val="45A4628E"/>
    <w:multiLevelType w:val="hybridMultilevel"/>
    <w:tmpl w:val="60F8A276"/>
    <w:lvl w:ilvl="0" w:tplc="0419000F">
      <w:start w:val="1"/>
      <w:numFmt w:val="decimal"/>
      <w:lvlText w:val="%1."/>
      <w:lvlJc w:val="left"/>
      <w:pPr>
        <w:ind w:left="861" w:hanging="360"/>
      </w:p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352">
    <w:nsid w:val="45ED57C8"/>
    <w:multiLevelType w:val="hybridMultilevel"/>
    <w:tmpl w:val="BC466B5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3">
    <w:nsid w:val="45FB009D"/>
    <w:multiLevelType w:val="multilevel"/>
    <w:tmpl w:val="2DB83F98"/>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4">
    <w:nsid w:val="4603297A"/>
    <w:multiLevelType w:val="hybridMultilevel"/>
    <w:tmpl w:val="B6B26A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5">
    <w:nsid w:val="461716F0"/>
    <w:multiLevelType w:val="hybridMultilevel"/>
    <w:tmpl w:val="4EE63D76"/>
    <w:lvl w:ilvl="0" w:tplc="35AA09B8">
      <w:start w:val="1"/>
      <w:numFmt w:val="decimal"/>
      <w:lvlText w:val="%1"/>
      <w:lvlJc w:val="left"/>
      <w:pPr>
        <w:tabs>
          <w:tab w:val="num" w:pos="57"/>
        </w:tabs>
        <w:ind w:left="57"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6">
    <w:nsid w:val="464630DF"/>
    <w:multiLevelType w:val="multilevel"/>
    <w:tmpl w:val="F8C8D10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7">
    <w:nsid w:val="468635CA"/>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8">
    <w:nsid w:val="46E46D96"/>
    <w:multiLevelType w:val="hybridMultilevel"/>
    <w:tmpl w:val="355098DE"/>
    <w:lvl w:ilvl="0" w:tplc="D8FE342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9">
    <w:nsid w:val="46F442BA"/>
    <w:multiLevelType w:val="hybridMultilevel"/>
    <w:tmpl w:val="3ACCF59C"/>
    <w:lvl w:ilvl="0" w:tplc="A2C8767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0">
    <w:nsid w:val="47287E63"/>
    <w:multiLevelType w:val="multilevel"/>
    <w:tmpl w:val="04EABE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1">
    <w:nsid w:val="47652CAA"/>
    <w:multiLevelType w:val="multilevel"/>
    <w:tmpl w:val="65F2608C"/>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2">
    <w:nsid w:val="476F25DB"/>
    <w:multiLevelType w:val="multilevel"/>
    <w:tmpl w:val="476F25DB"/>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63">
    <w:nsid w:val="47A12317"/>
    <w:multiLevelType w:val="multilevel"/>
    <w:tmpl w:val="47A12317"/>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64">
    <w:nsid w:val="47E849BE"/>
    <w:multiLevelType w:val="multilevel"/>
    <w:tmpl w:val="66CAB5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5">
    <w:nsid w:val="48437D47"/>
    <w:multiLevelType w:val="hybridMultilevel"/>
    <w:tmpl w:val="CE0C2A22"/>
    <w:lvl w:ilvl="0" w:tplc="8D0474D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6">
    <w:nsid w:val="488721AC"/>
    <w:multiLevelType w:val="multilevel"/>
    <w:tmpl w:val="488721AC"/>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67">
    <w:nsid w:val="489F3E71"/>
    <w:multiLevelType w:val="hybridMultilevel"/>
    <w:tmpl w:val="8B1E75FE"/>
    <w:lvl w:ilvl="0" w:tplc="1C621A9E">
      <w:start w:val="1"/>
      <w:numFmt w:val="russianUpper"/>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8">
    <w:nsid w:val="48A77485"/>
    <w:multiLevelType w:val="multilevel"/>
    <w:tmpl w:val="48A7748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69">
    <w:nsid w:val="48C27840"/>
    <w:multiLevelType w:val="hybridMultilevel"/>
    <w:tmpl w:val="F648D4A2"/>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0">
    <w:nsid w:val="49336BB1"/>
    <w:multiLevelType w:val="multilevel"/>
    <w:tmpl w:val="BFCA5DD2"/>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71">
    <w:nsid w:val="4946456A"/>
    <w:multiLevelType w:val="hybridMultilevel"/>
    <w:tmpl w:val="60F62BF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2">
    <w:nsid w:val="49615B1E"/>
    <w:multiLevelType w:val="multilevel"/>
    <w:tmpl w:val="204C751E"/>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73">
    <w:nsid w:val="49BA2D50"/>
    <w:multiLevelType w:val="hybridMultilevel"/>
    <w:tmpl w:val="7F8207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4">
    <w:nsid w:val="49C95D76"/>
    <w:multiLevelType w:val="hybridMultilevel"/>
    <w:tmpl w:val="5DB8CE48"/>
    <w:lvl w:ilvl="0" w:tplc="37DA2D4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5">
    <w:nsid w:val="4A3171BE"/>
    <w:multiLevelType w:val="hybridMultilevel"/>
    <w:tmpl w:val="B58EAC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6">
    <w:nsid w:val="4A8F2797"/>
    <w:multiLevelType w:val="hybridMultilevel"/>
    <w:tmpl w:val="25E0792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7">
    <w:nsid w:val="4AF32338"/>
    <w:multiLevelType w:val="hybridMultilevel"/>
    <w:tmpl w:val="A31272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8">
    <w:nsid w:val="4B1F3170"/>
    <w:multiLevelType w:val="multilevel"/>
    <w:tmpl w:val="4B1F317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9">
    <w:nsid w:val="4B2D3249"/>
    <w:multiLevelType w:val="multilevel"/>
    <w:tmpl w:val="4B2D3249"/>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80">
    <w:nsid w:val="4B3F7925"/>
    <w:multiLevelType w:val="hybridMultilevel"/>
    <w:tmpl w:val="4DA2D1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1">
    <w:nsid w:val="4B484EA1"/>
    <w:multiLevelType w:val="hybridMultilevel"/>
    <w:tmpl w:val="91E4727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2">
    <w:nsid w:val="4B5B14D6"/>
    <w:multiLevelType w:val="multilevel"/>
    <w:tmpl w:val="C7280798"/>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83">
    <w:nsid w:val="4B664207"/>
    <w:multiLevelType w:val="hybridMultilevel"/>
    <w:tmpl w:val="E924AD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4">
    <w:nsid w:val="4BA365B0"/>
    <w:multiLevelType w:val="hybridMultilevel"/>
    <w:tmpl w:val="B860EEF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5">
    <w:nsid w:val="4BD73DE4"/>
    <w:multiLevelType w:val="multilevel"/>
    <w:tmpl w:val="0FF0B1B0"/>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6">
    <w:nsid w:val="4BF4026B"/>
    <w:multiLevelType w:val="hybridMultilevel"/>
    <w:tmpl w:val="F28A4FA4"/>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7">
    <w:nsid w:val="4C772C79"/>
    <w:multiLevelType w:val="hybridMultilevel"/>
    <w:tmpl w:val="A9BAD55C"/>
    <w:lvl w:ilvl="0" w:tplc="C2CA36FA">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88">
    <w:nsid w:val="4D487D38"/>
    <w:multiLevelType w:val="multilevel"/>
    <w:tmpl w:val="4D487D3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89">
    <w:nsid w:val="4DB01214"/>
    <w:multiLevelType w:val="hybridMultilevel"/>
    <w:tmpl w:val="67D27502"/>
    <w:lvl w:ilvl="0" w:tplc="1C621A9E">
      <w:start w:val="1"/>
      <w:numFmt w:val="russianUpper"/>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90">
    <w:nsid w:val="4E1E0845"/>
    <w:multiLevelType w:val="hybridMultilevel"/>
    <w:tmpl w:val="784C66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1">
    <w:nsid w:val="4E527857"/>
    <w:multiLevelType w:val="hybridMultilevel"/>
    <w:tmpl w:val="6C36E8A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2">
    <w:nsid w:val="4E6123A7"/>
    <w:multiLevelType w:val="multilevel"/>
    <w:tmpl w:val="2AA68638"/>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93">
    <w:nsid w:val="4EC46F70"/>
    <w:multiLevelType w:val="multilevel"/>
    <w:tmpl w:val="E4BA48AC"/>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russianUpper"/>
      <w:lvlText w:val="%4."/>
      <w:lvlJc w:val="left"/>
      <w:pPr>
        <w:tabs>
          <w:tab w:val="num" w:pos="502"/>
        </w:tabs>
        <w:ind w:left="502"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94">
    <w:nsid w:val="4F3C6820"/>
    <w:multiLevelType w:val="hybridMultilevel"/>
    <w:tmpl w:val="B29C77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5">
    <w:nsid w:val="4F565024"/>
    <w:multiLevelType w:val="hybridMultilevel"/>
    <w:tmpl w:val="5778F2FC"/>
    <w:lvl w:ilvl="0" w:tplc="072215C0">
      <w:start w:val="1"/>
      <w:numFmt w:val="russianLow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6">
    <w:nsid w:val="4F6470F8"/>
    <w:multiLevelType w:val="hybridMultilevel"/>
    <w:tmpl w:val="86029CAA"/>
    <w:lvl w:ilvl="0" w:tplc="9C0CEE1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7">
    <w:nsid w:val="4F9B351C"/>
    <w:multiLevelType w:val="hybridMultilevel"/>
    <w:tmpl w:val="296C8C66"/>
    <w:lvl w:ilvl="0" w:tplc="BF0A6D14">
      <w:start w:val="1"/>
      <w:numFmt w:val="decimal"/>
      <w:lvlText w:val="%1."/>
      <w:lvlJc w:val="left"/>
      <w:pPr>
        <w:ind w:left="2344" w:hanging="360"/>
      </w:pPr>
      <w:rPr>
        <w:rFonts w:hint="default"/>
        <w:i w:val="0"/>
        <w:iCs w:val="0"/>
        <w:sz w:val="24"/>
        <w:szCs w:val="24"/>
      </w:rPr>
    </w:lvl>
    <w:lvl w:ilvl="1" w:tplc="04190019">
      <w:start w:val="1"/>
      <w:numFmt w:val="lowerLetter"/>
      <w:lvlText w:val="%2."/>
      <w:lvlJc w:val="left"/>
      <w:pPr>
        <w:ind w:left="2856" w:hanging="360"/>
      </w:pPr>
    </w:lvl>
    <w:lvl w:ilvl="2" w:tplc="0419001B">
      <w:start w:val="1"/>
      <w:numFmt w:val="lowerRoman"/>
      <w:lvlText w:val="%3."/>
      <w:lvlJc w:val="right"/>
      <w:pPr>
        <w:ind w:left="3576" w:hanging="180"/>
      </w:pPr>
    </w:lvl>
    <w:lvl w:ilvl="3" w:tplc="0419000F">
      <w:start w:val="1"/>
      <w:numFmt w:val="decimal"/>
      <w:lvlText w:val="%4."/>
      <w:lvlJc w:val="left"/>
      <w:pPr>
        <w:ind w:left="4296" w:hanging="360"/>
      </w:pPr>
    </w:lvl>
    <w:lvl w:ilvl="4" w:tplc="04190019">
      <w:start w:val="1"/>
      <w:numFmt w:val="lowerLetter"/>
      <w:lvlText w:val="%5."/>
      <w:lvlJc w:val="left"/>
      <w:pPr>
        <w:ind w:left="5016" w:hanging="360"/>
      </w:pPr>
    </w:lvl>
    <w:lvl w:ilvl="5" w:tplc="0419001B">
      <w:start w:val="1"/>
      <w:numFmt w:val="lowerRoman"/>
      <w:lvlText w:val="%6."/>
      <w:lvlJc w:val="right"/>
      <w:pPr>
        <w:ind w:left="5736" w:hanging="180"/>
      </w:pPr>
    </w:lvl>
    <w:lvl w:ilvl="6" w:tplc="0419000F">
      <w:start w:val="1"/>
      <w:numFmt w:val="decimal"/>
      <w:lvlText w:val="%7."/>
      <w:lvlJc w:val="left"/>
      <w:pPr>
        <w:ind w:left="6456" w:hanging="360"/>
      </w:pPr>
    </w:lvl>
    <w:lvl w:ilvl="7" w:tplc="04190019">
      <w:start w:val="1"/>
      <w:numFmt w:val="lowerLetter"/>
      <w:lvlText w:val="%8."/>
      <w:lvlJc w:val="left"/>
      <w:pPr>
        <w:ind w:left="7176" w:hanging="360"/>
      </w:pPr>
    </w:lvl>
    <w:lvl w:ilvl="8" w:tplc="0419001B">
      <w:start w:val="1"/>
      <w:numFmt w:val="lowerRoman"/>
      <w:lvlText w:val="%9."/>
      <w:lvlJc w:val="right"/>
      <w:pPr>
        <w:ind w:left="7896" w:hanging="180"/>
      </w:pPr>
    </w:lvl>
  </w:abstractNum>
  <w:abstractNum w:abstractNumId="398">
    <w:nsid w:val="4FB219FE"/>
    <w:multiLevelType w:val="hybridMultilevel"/>
    <w:tmpl w:val="4A8C4D86"/>
    <w:lvl w:ilvl="0" w:tplc="B6A0D112">
      <w:start w:val="1"/>
      <w:numFmt w:val="decimal"/>
      <w:lvlText w:val="%1."/>
      <w:lvlJc w:val="left"/>
      <w:pPr>
        <w:ind w:left="529" w:hanging="360"/>
      </w:pPr>
      <w:rPr>
        <w:rFonts w:hint="default"/>
      </w:rPr>
    </w:lvl>
    <w:lvl w:ilvl="1" w:tplc="04190019" w:tentative="1">
      <w:start w:val="1"/>
      <w:numFmt w:val="lowerLetter"/>
      <w:lvlText w:val="%2."/>
      <w:lvlJc w:val="left"/>
      <w:pPr>
        <w:ind w:left="1249" w:hanging="360"/>
      </w:pPr>
    </w:lvl>
    <w:lvl w:ilvl="2" w:tplc="0419001B" w:tentative="1">
      <w:start w:val="1"/>
      <w:numFmt w:val="lowerRoman"/>
      <w:lvlText w:val="%3."/>
      <w:lvlJc w:val="right"/>
      <w:pPr>
        <w:ind w:left="1969" w:hanging="180"/>
      </w:pPr>
    </w:lvl>
    <w:lvl w:ilvl="3" w:tplc="0419000F" w:tentative="1">
      <w:start w:val="1"/>
      <w:numFmt w:val="decimal"/>
      <w:lvlText w:val="%4."/>
      <w:lvlJc w:val="left"/>
      <w:pPr>
        <w:ind w:left="2689" w:hanging="360"/>
      </w:pPr>
    </w:lvl>
    <w:lvl w:ilvl="4" w:tplc="04190019" w:tentative="1">
      <w:start w:val="1"/>
      <w:numFmt w:val="lowerLetter"/>
      <w:lvlText w:val="%5."/>
      <w:lvlJc w:val="left"/>
      <w:pPr>
        <w:ind w:left="3409" w:hanging="360"/>
      </w:pPr>
    </w:lvl>
    <w:lvl w:ilvl="5" w:tplc="0419001B" w:tentative="1">
      <w:start w:val="1"/>
      <w:numFmt w:val="lowerRoman"/>
      <w:lvlText w:val="%6."/>
      <w:lvlJc w:val="right"/>
      <w:pPr>
        <w:ind w:left="4129" w:hanging="180"/>
      </w:pPr>
    </w:lvl>
    <w:lvl w:ilvl="6" w:tplc="0419000F" w:tentative="1">
      <w:start w:val="1"/>
      <w:numFmt w:val="decimal"/>
      <w:lvlText w:val="%7."/>
      <w:lvlJc w:val="left"/>
      <w:pPr>
        <w:ind w:left="4849" w:hanging="360"/>
      </w:pPr>
    </w:lvl>
    <w:lvl w:ilvl="7" w:tplc="04190019" w:tentative="1">
      <w:start w:val="1"/>
      <w:numFmt w:val="lowerLetter"/>
      <w:lvlText w:val="%8."/>
      <w:lvlJc w:val="left"/>
      <w:pPr>
        <w:ind w:left="5569" w:hanging="360"/>
      </w:pPr>
    </w:lvl>
    <w:lvl w:ilvl="8" w:tplc="0419001B" w:tentative="1">
      <w:start w:val="1"/>
      <w:numFmt w:val="lowerRoman"/>
      <w:lvlText w:val="%9."/>
      <w:lvlJc w:val="right"/>
      <w:pPr>
        <w:ind w:left="6289" w:hanging="180"/>
      </w:pPr>
    </w:lvl>
  </w:abstractNum>
  <w:abstractNum w:abstractNumId="399">
    <w:nsid w:val="4FE551AA"/>
    <w:multiLevelType w:val="multilevel"/>
    <w:tmpl w:val="7E1A42EA"/>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00">
    <w:nsid w:val="50405FDB"/>
    <w:multiLevelType w:val="multilevel"/>
    <w:tmpl w:val="2B942A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1">
    <w:nsid w:val="50440A57"/>
    <w:multiLevelType w:val="hybridMultilevel"/>
    <w:tmpl w:val="EE6EB3C0"/>
    <w:lvl w:ilvl="0" w:tplc="7466DDA6">
      <w:start w:val="1"/>
      <w:numFmt w:val="decimal"/>
      <w:lvlText w:val="%1."/>
      <w:lvlJc w:val="left"/>
      <w:pPr>
        <w:ind w:left="1080" w:hanging="360"/>
      </w:pPr>
      <w:rPr>
        <w:rFonts w:ascii="Times New Roman" w:eastAsia="Calibri" w:hAnsi="Times New Roman" w:cs="Times New Roman"/>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2">
    <w:nsid w:val="504E7B49"/>
    <w:multiLevelType w:val="multilevel"/>
    <w:tmpl w:val="504E7B49"/>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03">
    <w:nsid w:val="50AA61B1"/>
    <w:multiLevelType w:val="hybridMultilevel"/>
    <w:tmpl w:val="09902D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4">
    <w:nsid w:val="50D077C5"/>
    <w:multiLevelType w:val="hybridMultilevel"/>
    <w:tmpl w:val="540CB65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5">
    <w:nsid w:val="50DF522A"/>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06">
    <w:nsid w:val="518E7420"/>
    <w:multiLevelType w:val="multilevel"/>
    <w:tmpl w:val="BB7E8268"/>
    <w:lvl w:ilvl="0">
      <w:start w:val="1"/>
      <w:numFmt w:val="bullet"/>
      <w:lvlText w:val=""/>
      <w:lvlJc w:val="left"/>
      <w:pPr>
        <w:tabs>
          <w:tab w:val="num" w:pos="720"/>
        </w:tabs>
        <w:ind w:left="720" w:hanging="360"/>
      </w:pPr>
      <w:rPr>
        <w:rFonts w:ascii="Symbol" w:hAnsi="Symbol" w:cs="Symbol" w:hint="default"/>
        <w:sz w:val="24"/>
        <w:szCs w:val="24"/>
      </w:rPr>
    </w:lvl>
    <w:lvl w:ilvl="1">
      <w:start w:val="1"/>
      <w:numFmt w:val="decimal"/>
      <w:lvlText w:val="%2."/>
      <w:lvlJc w:val="left"/>
      <w:pPr>
        <w:ind w:left="1440" w:hanging="360"/>
      </w:pPr>
      <w:rPr>
        <w:rFonts w:ascii="Times New Roman" w:hAnsi="Times New Roman" w:cs="Times New Roman" w:hint="default"/>
        <w:b w:val="0"/>
        <w:bCs w:val="0"/>
        <w:sz w:val="24"/>
        <w:szCs w:val="24"/>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407">
    <w:nsid w:val="519F7CCE"/>
    <w:multiLevelType w:val="hybridMultilevel"/>
    <w:tmpl w:val="5BFC595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8">
    <w:nsid w:val="52070E28"/>
    <w:multiLevelType w:val="multilevel"/>
    <w:tmpl w:val="52070E2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09">
    <w:nsid w:val="521533D5"/>
    <w:multiLevelType w:val="hybridMultilevel"/>
    <w:tmpl w:val="50E60B28"/>
    <w:lvl w:ilvl="0" w:tplc="3A2654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0">
    <w:nsid w:val="52530F80"/>
    <w:multiLevelType w:val="hybridMultilevel"/>
    <w:tmpl w:val="8B54B12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1">
    <w:nsid w:val="52711060"/>
    <w:multiLevelType w:val="hybridMultilevel"/>
    <w:tmpl w:val="E982E22C"/>
    <w:lvl w:ilvl="0" w:tplc="4A46C2A6">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2">
    <w:nsid w:val="52C93B80"/>
    <w:multiLevelType w:val="multilevel"/>
    <w:tmpl w:val="52C93B8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13">
    <w:nsid w:val="52F126D5"/>
    <w:multiLevelType w:val="hybridMultilevel"/>
    <w:tmpl w:val="914ED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4">
    <w:nsid w:val="52F13A83"/>
    <w:multiLevelType w:val="multilevel"/>
    <w:tmpl w:val="FD4018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5">
    <w:nsid w:val="52F83093"/>
    <w:multiLevelType w:val="hybridMultilevel"/>
    <w:tmpl w:val="2C9823D0"/>
    <w:lvl w:ilvl="0" w:tplc="7BFAAB3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6">
    <w:nsid w:val="531630F9"/>
    <w:multiLevelType w:val="hybridMultilevel"/>
    <w:tmpl w:val="DCA2E9AE"/>
    <w:lvl w:ilvl="0" w:tplc="74E86A02">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7">
    <w:nsid w:val="531C1356"/>
    <w:multiLevelType w:val="multilevel"/>
    <w:tmpl w:val="531C135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18">
    <w:nsid w:val="53484813"/>
    <w:multiLevelType w:val="hybridMultilevel"/>
    <w:tmpl w:val="015689C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9">
    <w:nsid w:val="536B6451"/>
    <w:multiLevelType w:val="hybridMultilevel"/>
    <w:tmpl w:val="9A22AA62"/>
    <w:lvl w:ilvl="0" w:tplc="B8DEA8D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0">
    <w:nsid w:val="539D7F09"/>
    <w:multiLevelType w:val="hybridMultilevel"/>
    <w:tmpl w:val="BD666F82"/>
    <w:lvl w:ilvl="0" w:tplc="A1B2B4AC">
      <w:start w:val="1"/>
      <w:numFmt w:val="russianUpper"/>
      <w:lvlText w:val="%1."/>
      <w:lvlJc w:val="left"/>
      <w:pPr>
        <w:ind w:left="114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1">
    <w:nsid w:val="548A74BD"/>
    <w:multiLevelType w:val="multilevel"/>
    <w:tmpl w:val="548A74B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22">
    <w:nsid w:val="54E47A55"/>
    <w:multiLevelType w:val="hybridMultilevel"/>
    <w:tmpl w:val="AE5A3BB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3">
    <w:nsid w:val="54EA4C8D"/>
    <w:multiLevelType w:val="multilevel"/>
    <w:tmpl w:val="02247D8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4">
    <w:nsid w:val="54FA3BAE"/>
    <w:multiLevelType w:val="multilevel"/>
    <w:tmpl w:val="BD26F476"/>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25">
    <w:nsid w:val="551A16E4"/>
    <w:multiLevelType w:val="hybridMultilevel"/>
    <w:tmpl w:val="B2B20124"/>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6">
    <w:nsid w:val="55526F66"/>
    <w:multiLevelType w:val="multilevel"/>
    <w:tmpl w:val="D0D89056"/>
    <w:lvl w:ilvl="0">
      <w:start w:val="1"/>
      <w:numFmt w:val="decimal"/>
      <w:lvlText w:val="%1."/>
      <w:lvlJc w:val="left"/>
      <w:pPr>
        <w:ind w:left="720" w:hanging="360"/>
      </w:pPr>
      <w:rPr>
        <w:color w:val="46433A"/>
        <w:sz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27">
    <w:nsid w:val="5566032C"/>
    <w:multiLevelType w:val="multilevel"/>
    <w:tmpl w:val="E0D601B4"/>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428">
    <w:nsid w:val="557F1E95"/>
    <w:multiLevelType w:val="hybridMultilevel"/>
    <w:tmpl w:val="EA26705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9">
    <w:nsid w:val="55C81313"/>
    <w:multiLevelType w:val="hybridMultilevel"/>
    <w:tmpl w:val="C15C96B2"/>
    <w:lvl w:ilvl="0" w:tplc="9E8CE262">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594257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9EE2FD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3685DB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714A14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736ACB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FE2327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388F4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86496B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0">
    <w:nsid w:val="55EA3E67"/>
    <w:multiLevelType w:val="multilevel"/>
    <w:tmpl w:val="7EA269C2"/>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31">
    <w:nsid w:val="55ED3718"/>
    <w:multiLevelType w:val="multilevel"/>
    <w:tmpl w:val="52F87E56"/>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32">
    <w:nsid w:val="56111A82"/>
    <w:multiLevelType w:val="hybridMultilevel"/>
    <w:tmpl w:val="31A043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3">
    <w:nsid w:val="56542DF3"/>
    <w:multiLevelType w:val="multilevel"/>
    <w:tmpl w:val="01B6165C"/>
    <w:lvl w:ilvl="0">
      <w:start w:val="1"/>
      <w:numFmt w:val="decimal"/>
      <w:lvlText w:val="%1."/>
      <w:lvlJc w:val="left"/>
      <w:pPr>
        <w:tabs>
          <w:tab w:val="num" w:pos="720"/>
        </w:tabs>
        <w:ind w:left="720" w:hanging="360"/>
      </w:pPr>
    </w:lvl>
    <w:lvl w:ilvl="1">
      <w:start w:val="12"/>
      <w:numFmt w:val="decimal"/>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4">
    <w:nsid w:val="567351EA"/>
    <w:multiLevelType w:val="multilevel"/>
    <w:tmpl w:val="567351E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35">
    <w:nsid w:val="56815E2A"/>
    <w:multiLevelType w:val="hybridMultilevel"/>
    <w:tmpl w:val="F24624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6">
    <w:nsid w:val="569D1DF7"/>
    <w:multiLevelType w:val="multilevel"/>
    <w:tmpl w:val="6E0057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7">
    <w:nsid w:val="56BA6177"/>
    <w:multiLevelType w:val="hybridMultilevel"/>
    <w:tmpl w:val="66B80AD0"/>
    <w:lvl w:ilvl="0" w:tplc="23E20522">
      <w:start w:val="1"/>
      <w:numFmt w:val="decimal"/>
      <w:lvlText w:val="%1."/>
      <w:lvlJc w:val="left"/>
      <w:pPr>
        <w:ind w:left="663" w:hanging="360"/>
      </w:pPr>
      <w:rPr>
        <w:rFonts w:ascii="Times New Roman" w:eastAsia="Times New Roman" w:hAnsi="Times New Roman" w:cs="Times New Roman"/>
        <w:b/>
      </w:rPr>
    </w:lvl>
    <w:lvl w:ilvl="1" w:tplc="04190019" w:tentative="1">
      <w:start w:val="1"/>
      <w:numFmt w:val="lowerLetter"/>
      <w:lvlText w:val="%2."/>
      <w:lvlJc w:val="left"/>
      <w:pPr>
        <w:ind w:left="1383" w:hanging="360"/>
      </w:pPr>
    </w:lvl>
    <w:lvl w:ilvl="2" w:tplc="0419001B" w:tentative="1">
      <w:start w:val="1"/>
      <w:numFmt w:val="lowerRoman"/>
      <w:lvlText w:val="%3."/>
      <w:lvlJc w:val="right"/>
      <w:pPr>
        <w:ind w:left="2103" w:hanging="180"/>
      </w:pPr>
    </w:lvl>
    <w:lvl w:ilvl="3" w:tplc="0419000F" w:tentative="1">
      <w:start w:val="1"/>
      <w:numFmt w:val="decimal"/>
      <w:lvlText w:val="%4."/>
      <w:lvlJc w:val="left"/>
      <w:pPr>
        <w:ind w:left="2823" w:hanging="360"/>
      </w:pPr>
    </w:lvl>
    <w:lvl w:ilvl="4" w:tplc="04190019" w:tentative="1">
      <w:start w:val="1"/>
      <w:numFmt w:val="lowerLetter"/>
      <w:lvlText w:val="%5."/>
      <w:lvlJc w:val="left"/>
      <w:pPr>
        <w:ind w:left="3543" w:hanging="360"/>
      </w:pPr>
    </w:lvl>
    <w:lvl w:ilvl="5" w:tplc="0419001B" w:tentative="1">
      <w:start w:val="1"/>
      <w:numFmt w:val="lowerRoman"/>
      <w:lvlText w:val="%6."/>
      <w:lvlJc w:val="right"/>
      <w:pPr>
        <w:ind w:left="4263" w:hanging="180"/>
      </w:pPr>
    </w:lvl>
    <w:lvl w:ilvl="6" w:tplc="0419000F" w:tentative="1">
      <w:start w:val="1"/>
      <w:numFmt w:val="decimal"/>
      <w:lvlText w:val="%7."/>
      <w:lvlJc w:val="left"/>
      <w:pPr>
        <w:ind w:left="4983" w:hanging="360"/>
      </w:pPr>
    </w:lvl>
    <w:lvl w:ilvl="7" w:tplc="04190019" w:tentative="1">
      <w:start w:val="1"/>
      <w:numFmt w:val="lowerLetter"/>
      <w:lvlText w:val="%8."/>
      <w:lvlJc w:val="left"/>
      <w:pPr>
        <w:ind w:left="5703" w:hanging="360"/>
      </w:pPr>
    </w:lvl>
    <w:lvl w:ilvl="8" w:tplc="0419001B" w:tentative="1">
      <w:start w:val="1"/>
      <w:numFmt w:val="lowerRoman"/>
      <w:lvlText w:val="%9."/>
      <w:lvlJc w:val="right"/>
      <w:pPr>
        <w:ind w:left="6423" w:hanging="180"/>
      </w:pPr>
    </w:lvl>
  </w:abstractNum>
  <w:abstractNum w:abstractNumId="438">
    <w:nsid w:val="571B7D9D"/>
    <w:multiLevelType w:val="hybridMultilevel"/>
    <w:tmpl w:val="A184AF0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9">
    <w:nsid w:val="5784339B"/>
    <w:multiLevelType w:val="multilevel"/>
    <w:tmpl w:val="40546A78"/>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0">
    <w:nsid w:val="581557B4"/>
    <w:multiLevelType w:val="multilevel"/>
    <w:tmpl w:val="AFB6741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41">
    <w:nsid w:val="581561B8"/>
    <w:multiLevelType w:val="hybridMultilevel"/>
    <w:tmpl w:val="437EC25A"/>
    <w:lvl w:ilvl="0" w:tplc="879AB98E">
      <w:start w:val="1"/>
      <w:numFmt w:val="bullet"/>
      <w:lvlText w:val="•"/>
      <w:lvlJc w:val="left"/>
      <w:pPr>
        <w:tabs>
          <w:tab w:val="num" w:pos="720"/>
        </w:tabs>
        <w:ind w:left="720" w:hanging="360"/>
      </w:pPr>
      <w:rPr>
        <w:rFonts w:ascii="Times New Roman" w:hAnsi="Times New Roman" w:hint="default"/>
      </w:rPr>
    </w:lvl>
    <w:lvl w:ilvl="1" w:tplc="EAF088DE" w:tentative="1">
      <w:start w:val="1"/>
      <w:numFmt w:val="bullet"/>
      <w:lvlText w:val="•"/>
      <w:lvlJc w:val="left"/>
      <w:pPr>
        <w:tabs>
          <w:tab w:val="num" w:pos="1440"/>
        </w:tabs>
        <w:ind w:left="1440" w:hanging="360"/>
      </w:pPr>
      <w:rPr>
        <w:rFonts w:ascii="Times New Roman" w:hAnsi="Times New Roman" w:hint="default"/>
      </w:rPr>
    </w:lvl>
    <w:lvl w:ilvl="2" w:tplc="209EA6B8" w:tentative="1">
      <w:start w:val="1"/>
      <w:numFmt w:val="bullet"/>
      <w:lvlText w:val="•"/>
      <w:lvlJc w:val="left"/>
      <w:pPr>
        <w:tabs>
          <w:tab w:val="num" w:pos="2160"/>
        </w:tabs>
        <w:ind w:left="2160" w:hanging="360"/>
      </w:pPr>
      <w:rPr>
        <w:rFonts w:ascii="Times New Roman" w:hAnsi="Times New Roman" w:hint="default"/>
      </w:rPr>
    </w:lvl>
    <w:lvl w:ilvl="3" w:tplc="49DCCA76" w:tentative="1">
      <w:start w:val="1"/>
      <w:numFmt w:val="bullet"/>
      <w:lvlText w:val="•"/>
      <w:lvlJc w:val="left"/>
      <w:pPr>
        <w:tabs>
          <w:tab w:val="num" w:pos="2880"/>
        </w:tabs>
        <w:ind w:left="2880" w:hanging="360"/>
      </w:pPr>
      <w:rPr>
        <w:rFonts w:ascii="Times New Roman" w:hAnsi="Times New Roman" w:hint="default"/>
      </w:rPr>
    </w:lvl>
    <w:lvl w:ilvl="4" w:tplc="BBE26C70" w:tentative="1">
      <w:start w:val="1"/>
      <w:numFmt w:val="bullet"/>
      <w:lvlText w:val="•"/>
      <w:lvlJc w:val="left"/>
      <w:pPr>
        <w:tabs>
          <w:tab w:val="num" w:pos="3600"/>
        </w:tabs>
        <w:ind w:left="3600" w:hanging="360"/>
      </w:pPr>
      <w:rPr>
        <w:rFonts w:ascii="Times New Roman" w:hAnsi="Times New Roman" w:hint="default"/>
      </w:rPr>
    </w:lvl>
    <w:lvl w:ilvl="5" w:tplc="98CEBD64" w:tentative="1">
      <w:start w:val="1"/>
      <w:numFmt w:val="bullet"/>
      <w:lvlText w:val="•"/>
      <w:lvlJc w:val="left"/>
      <w:pPr>
        <w:tabs>
          <w:tab w:val="num" w:pos="4320"/>
        </w:tabs>
        <w:ind w:left="4320" w:hanging="360"/>
      </w:pPr>
      <w:rPr>
        <w:rFonts w:ascii="Times New Roman" w:hAnsi="Times New Roman" w:hint="default"/>
      </w:rPr>
    </w:lvl>
    <w:lvl w:ilvl="6" w:tplc="5E44B860" w:tentative="1">
      <w:start w:val="1"/>
      <w:numFmt w:val="bullet"/>
      <w:lvlText w:val="•"/>
      <w:lvlJc w:val="left"/>
      <w:pPr>
        <w:tabs>
          <w:tab w:val="num" w:pos="5040"/>
        </w:tabs>
        <w:ind w:left="5040" w:hanging="360"/>
      </w:pPr>
      <w:rPr>
        <w:rFonts w:ascii="Times New Roman" w:hAnsi="Times New Roman" w:hint="default"/>
      </w:rPr>
    </w:lvl>
    <w:lvl w:ilvl="7" w:tplc="DB8ABD3E" w:tentative="1">
      <w:start w:val="1"/>
      <w:numFmt w:val="bullet"/>
      <w:lvlText w:val="•"/>
      <w:lvlJc w:val="left"/>
      <w:pPr>
        <w:tabs>
          <w:tab w:val="num" w:pos="5760"/>
        </w:tabs>
        <w:ind w:left="5760" w:hanging="360"/>
      </w:pPr>
      <w:rPr>
        <w:rFonts w:ascii="Times New Roman" w:hAnsi="Times New Roman" w:hint="default"/>
      </w:rPr>
    </w:lvl>
    <w:lvl w:ilvl="8" w:tplc="7FB0EE98" w:tentative="1">
      <w:start w:val="1"/>
      <w:numFmt w:val="bullet"/>
      <w:lvlText w:val="•"/>
      <w:lvlJc w:val="left"/>
      <w:pPr>
        <w:tabs>
          <w:tab w:val="num" w:pos="6480"/>
        </w:tabs>
        <w:ind w:left="6480" w:hanging="360"/>
      </w:pPr>
      <w:rPr>
        <w:rFonts w:ascii="Times New Roman" w:hAnsi="Times New Roman" w:hint="default"/>
      </w:rPr>
    </w:lvl>
  </w:abstractNum>
  <w:abstractNum w:abstractNumId="442">
    <w:nsid w:val="58272830"/>
    <w:multiLevelType w:val="hybridMultilevel"/>
    <w:tmpl w:val="776001F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43">
    <w:nsid w:val="582F5EAE"/>
    <w:multiLevelType w:val="hybridMultilevel"/>
    <w:tmpl w:val="F6A6D8A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4">
    <w:nsid w:val="584B6E92"/>
    <w:multiLevelType w:val="multilevel"/>
    <w:tmpl w:val="584B6E92"/>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45">
    <w:nsid w:val="585336D2"/>
    <w:multiLevelType w:val="hybridMultilevel"/>
    <w:tmpl w:val="914ED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46">
    <w:nsid w:val="58590AE4"/>
    <w:multiLevelType w:val="hybridMultilevel"/>
    <w:tmpl w:val="F24E43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7">
    <w:nsid w:val="5870166A"/>
    <w:multiLevelType w:val="multilevel"/>
    <w:tmpl w:val="5870166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48">
    <w:nsid w:val="58A042A1"/>
    <w:multiLevelType w:val="hybridMultilevel"/>
    <w:tmpl w:val="60B687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9">
    <w:nsid w:val="58A90896"/>
    <w:multiLevelType w:val="multilevel"/>
    <w:tmpl w:val="58A9089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50">
    <w:nsid w:val="58B142D4"/>
    <w:multiLevelType w:val="multilevel"/>
    <w:tmpl w:val="0D50F4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1">
    <w:nsid w:val="58CE2066"/>
    <w:multiLevelType w:val="hybridMultilevel"/>
    <w:tmpl w:val="3BC68C9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2">
    <w:nsid w:val="594D2C0F"/>
    <w:multiLevelType w:val="hybridMultilevel"/>
    <w:tmpl w:val="F02A02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3">
    <w:nsid w:val="599157E9"/>
    <w:multiLevelType w:val="hybridMultilevel"/>
    <w:tmpl w:val="81BC75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4">
    <w:nsid w:val="59C11180"/>
    <w:multiLevelType w:val="hybridMultilevel"/>
    <w:tmpl w:val="0FE04B02"/>
    <w:lvl w:ilvl="0" w:tplc="0419000F">
      <w:start w:val="1"/>
      <w:numFmt w:val="decimal"/>
      <w:lvlText w:val="%1."/>
      <w:lvlJc w:val="left"/>
      <w:pPr>
        <w:ind w:left="861" w:hanging="360"/>
      </w:p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455">
    <w:nsid w:val="5A20516D"/>
    <w:multiLevelType w:val="hybridMultilevel"/>
    <w:tmpl w:val="242AB1A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6">
    <w:nsid w:val="5B0755EB"/>
    <w:multiLevelType w:val="multilevel"/>
    <w:tmpl w:val="C1CC36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7">
    <w:nsid w:val="5B5C2C9B"/>
    <w:multiLevelType w:val="multilevel"/>
    <w:tmpl w:val="5B5C2C9B"/>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58">
    <w:nsid w:val="5B6F08FA"/>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9">
    <w:nsid w:val="5B714AE2"/>
    <w:multiLevelType w:val="multilevel"/>
    <w:tmpl w:val="39F261BA"/>
    <w:lvl w:ilvl="0">
      <w:start w:val="1"/>
      <w:numFmt w:val="decimal"/>
      <w:lvlText w:val="%1."/>
      <w:lvlJc w:val="left"/>
      <w:pPr>
        <w:tabs>
          <w:tab w:val="num" w:pos="720"/>
        </w:tabs>
        <w:ind w:left="851" w:hanging="284"/>
      </w:pPr>
      <w:rPr>
        <w:rFonts w:hint="default"/>
        <w:b w:val="0"/>
        <w:i w:val="0"/>
        <w:sz w:val="24"/>
      </w:rPr>
    </w:lvl>
    <w:lvl w:ilvl="1">
      <w:start w:val="1"/>
      <w:numFmt w:val="decimal"/>
      <w:lvlText w:val="%2."/>
      <w:lvlJc w:val="left"/>
      <w:pPr>
        <w:tabs>
          <w:tab w:val="num" w:pos="1440"/>
        </w:tabs>
        <w:ind w:left="1418" w:hanging="284"/>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60">
    <w:nsid w:val="5BC37FCD"/>
    <w:multiLevelType w:val="hybridMultilevel"/>
    <w:tmpl w:val="74CE6FF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1">
    <w:nsid w:val="5C0D3707"/>
    <w:multiLevelType w:val="multilevel"/>
    <w:tmpl w:val="5C0D3707"/>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62">
    <w:nsid w:val="5C1F6636"/>
    <w:multiLevelType w:val="hybridMultilevel"/>
    <w:tmpl w:val="0A6404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3">
    <w:nsid w:val="5C394535"/>
    <w:multiLevelType w:val="multilevel"/>
    <w:tmpl w:val="5C39453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64">
    <w:nsid w:val="5C637B9A"/>
    <w:multiLevelType w:val="multilevel"/>
    <w:tmpl w:val="5C637B9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65">
    <w:nsid w:val="5C7E2285"/>
    <w:multiLevelType w:val="multilevel"/>
    <w:tmpl w:val="14BCD8D2"/>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6">
    <w:nsid w:val="5C9F1BDE"/>
    <w:multiLevelType w:val="multilevel"/>
    <w:tmpl w:val="5C9F1BDE"/>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67">
    <w:nsid w:val="5CE62856"/>
    <w:multiLevelType w:val="hybridMultilevel"/>
    <w:tmpl w:val="CFAEC9C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8">
    <w:nsid w:val="5CEB6D77"/>
    <w:multiLevelType w:val="hybridMultilevel"/>
    <w:tmpl w:val="F7E6F77E"/>
    <w:lvl w:ilvl="0" w:tplc="ACEED85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69">
    <w:nsid w:val="5D043A54"/>
    <w:multiLevelType w:val="multilevel"/>
    <w:tmpl w:val="5D043A54"/>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70">
    <w:nsid w:val="5D6C5378"/>
    <w:multiLevelType w:val="multilevel"/>
    <w:tmpl w:val="BD5609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1">
    <w:nsid w:val="5DA435E5"/>
    <w:multiLevelType w:val="multilevel"/>
    <w:tmpl w:val="5DA435E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72">
    <w:nsid w:val="5E0B0E70"/>
    <w:multiLevelType w:val="multilevel"/>
    <w:tmpl w:val="5E0B0E7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73">
    <w:nsid w:val="5E8023BE"/>
    <w:multiLevelType w:val="hybridMultilevel"/>
    <w:tmpl w:val="86B40B8E"/>
    <w:lvl w:ilvl="0" w:tplc="0419000F">
      <w:start w:val="1"/>
      <w:numFmt w:val="decimal"/>
      <w:lvlText w:val="%1."/>
      <w:lvlJc w:val="left"/>
      <w:pPr>
        <w:ind w:left="121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4">
    <w:nsid w:val="5E966449"/>
    <w:multiLevelType w:val="multilevel"/>
    <w:tmpl w:val="FC4217C2"/>
    <w:lvl w:ilvl="0">
      <w:start w:val="2"/>
      <w:numFmt w:val="decimal"/>
      <w:lvlText w:val="%1."/>
      <w:lvlJc w:val="left"/>
      <w:pPr>
        <w:ind w:left="495" w:hanging="495"/>
      </w:pPr>
    </w:lvl>
    <w:lvl w:ilvl="1">
      <w:start w:val="6"/>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880" w:hanging="144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475">
    <w:nsid w:val="5EBF1BB1"/>
    <w:multiLevelType w:val="hybridMultilevel"/>
    <w:tmpl w:val="AF0AA2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6">
    <w:nsid w:val="5F797E87"/>
    <w:multiLevelType w:val="multilevel"/>
    <w:tmpl w:val="D2AC8990"/>
    <w:lvl w:ilvl="0">
      <w:start w:val="1"/>
      <w:numFmt w:val="decimal"/>
      <w:lvlText w:val="%1."/>
      <w:lvlJc w:val="left"/>
      <w:pPr>
        <w:tabs>
          <w:tab w:val="num" w:pos="720"/>
        </w:tabs>
        <w:ind w:left="720" w:hanging="360"/>
      </w:pPr>
    </w:lvl>
    <w:lvl w:ilvl="1">
      <w:start w:val="3"/>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7">
    <w:nsid w:val="5F9A61E4"/>
    <w:multiLevelType w:val="multilevel"/>
    <w:tmpl w:val="5F9A61E4"/>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78">
    <w:nsid w:val="5FAA35F9"/>
    <w:multiLevelType w:val="hybridMultilevel"/>
    <w:tmpl w:val="A48640D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9">
    <w:nsid w:val="5FCA21B6"/>
    <w:multiLevelType w:val="hybridMultilevel"/>
    <w:tmpl w:val="C3D68A44"/>
    <w:lvl w:ilvl="0" w:tplc="50147A4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80">
    <w:nsid w:val="5FE50F34"/>
    <w:multiLevelType w:val="multilevel"/>
    <w:tmpl w:val="A140BF34"/>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81">
    <w:nsid w:val="60197026"/>
    <w:multiLevelType w:val="hybridMultilevel"/>
    <w:tmpl w:val="8854885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2">
    <w:nsid w:val="606435AA"/>
    <w:multiLevelType w:val="hybridMultilevel"/>
    <w:tmpl w:val="2C9823D0"/>
    <w:lvl w:ilvl="0" w:tplc="7BFAAB3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83">
    <w:nsid w:val="606A06AE"/>
    <w:multiLevelType w:val="multilevel"/>
    <w:tmpl w:val="606A06AE"/>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84">
    <w:nsid w:val="616A7A02"/>
    <w:multiLevelType w:val="hybridMultilevel"/>
    <w:tmpl w:val="1324B0F6"/>
    <w:lvl w:ilvl="0" w:tplc="6690FEAA">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85">
    <w:nsid w:val="61887129"/>
    <w:multiLevelType w:val="multilevel"/>
    <w:tmpl w:val="E8DAB4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6">
    <w:nsid w:val="61C45B7A"/>
    <w:multiLevelType w:val="multilevel"/>
    <w:tmpl w:val="E318AE96"/>
    <w:lvl w:ilvl="0">
      <w:start w:val="1"/>
      <w:numFmt w:val="decimal"/>
      <w:lvlText w:val="%1."/>
      <w:lvlJc w:val="left"/>
      <w:pPr>
        <w:tabs>
          <w:tab w:val="num" w:pos="720"/>
        </w:tabs>
        <w:ind w:left="720" w:hanging="360"/>
      </w:pPr>
      <w:rPr>
        <w:rFonts w:hint="default"/>
      </w:rPr>
    </w:lvl>
    <w:lvl w:ilvl="1">
      <w:start w:val="2"/>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7">
    <w:nsid w:val="61F6791A"/>
    <w:multiLevelType w:val="hybridMultilevel"/>
    <w:tmpl w:val="3C503F6C"/>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8">
    <w:nsid w:val="6214712D"/>
    <w:multiLevelType w:val="multilevel"/>
    <w:tmpl w:val="6214712D"/>
    <w:lvl w:ilvl="0">
      <w:start w:val="1"/>
      <w:numFmt w:val="decimal"/>
      <w:lvlText w:val="%1)"/>
      <w:lvlJc w:val="left"/>
      <w:pPr>
        <w:ind w:left="720" w:hanging="360"/>
      </w:pPr>
      <w:rPr>
        <w:rFonts w:ascii="Times New Roman" w:hAnsi="Times New Roman" w:cs="Times New Roman" w:hint="default"/>
        <w:color w:val="000000"/>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489">
    <w:nsid w:val="624F2AB7"/>
    <w:multiLevelType w:val="hybridMultilevel"/>
    <w:tmpl w:val="D69E14D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0">
    <w:nsid w:val="62A220C5"/>
    <w:multiLevelType w:val="hybridMultilevel"/>
    <w:tmpl w:val="C4BE4E8E"/>
    <w:lvl w:ilvl="0" w:tplc="5DFC051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1">
    <w:nsid w:val="62B90F74"/>
    <w:multiLevelType w:val="multilevel"/>
    <w:tmpl w:val="FA68073E"/>
    <w:lvl w:ilvl="0">
      <w:start w:val="1"/>
      <w:numFmt w:val="bullet"/>
      <w:lvlText w:val=""/>
      <w:lvlJc w:val="left"/>
      <w:pPr>
        <w:tabs>
          <w:tab w:val="num" w:pos="720"/>
        </w:tabs>
        <w:ind w:left="720" w:hanging="360"/>
      </w:pPr>
      <w:rPr>
        <w:rFonts w:ascii="Symbol" w:hAnsi="Symbol" w:hint="default"/>
        <w:sz w:val="20"/>
      </w:rPr>
    </w:lvl>
    <w:lvl w:ilvl="1">
      <w:start w:val="8"/>
      <w:numFmt w:val="decimal"/>
      <w:lvlText w:val="%2."/>
      <w:lvlJc w:val="left"/>
      <w:pPr>
        <w:ind w:left="1440" w:hanging="360"/>
      </w:pPr>
      <w:rPr>
        <w:rFonts w:hint="default"/>
      </w:rPr>
    </w:lvl>
    <w:lvl w:ilvl="2">
      <w:start w:val="10"/>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2">
    <w:nsid w:val="62FF29DC"/>
    <w:multiLevelType w:val="hybridMultilevel"/>
    <w:tmpl w:val="D0FE31DE"/>
    <w:lvl w:ilvl="0" w:tplc="072215C0">
      <w:start w:val="1"/>
      <w:numFmt w:val="russianLower"/>
      <w:lvlText w:val="%1)"/>
      <w:lvlJc w:val="left"/>
      <w:pPr>
        <w:ind w:left="689" w:hanging="360"/>
      </w:pPr>
      <w:rPr>
        <w:rFonts w:hint="default"/>
      </w:rPr>
    </w:lvl>
    <w:lvl w:ilvl="1" w:tplc="04190019">
      <w:start w:val="1"/>
      <w:numFmt w:val="lowerLetter"/>
      <w:lvlText w:val="%2."/>
      <w:lvlJc w:val="left"/>
      <w:pPr>
        <w:ind w:left="1409" w:hanging="360"/>
      </w:pPr>
    </w:lvl>
    <w:lvl w:ilvl="2" w:tplc="0419001B">
      <w:start w:val="1"/>
      <w:numFmt w:val="lowerRoman"/>
      <w:lvlText w:val="%3."/>
      <w:lvlJc w:val="right"/>
      <w:pPr>
        <w:ind w:left="2129" w:hanging="180"/>
      </w:pPr>
    </w:lvl>
    <w:lvl w:ilvl="3" w:tplc="0419000F">
      <w:start w:val="1"/>
      <w:numFmt w:val="decimal"/>
      <w:lvlText w:val="%4."/>
      <w:lvlJc w:val="left"/>
      <w:pPr>
        <w:ind w:left="2849" w:hanging="360"/>
      </w:pPr>
    </w:lvl>
    <w:lvl w:ilvl="4" w:tplc="04190019">
      <w:start w:val="1"/>
      <w:numFmt w:val="lowerLetter"/>
      <w:lvlText w:val="%5."/>
      <w:lvlJc w:val="left"/>
      <w:pPr>
        <w:ind w:left="3569" w:hanging="360"/>
      </w:pPr>
    </w:lvl>
    <w:lvl w:ilvl="5" w:tplc="0419001B">
      <w:start w:val="1"/>
      <w:numFmt w:val="lowerRoman"/>
      <w:lvlText w:val="%6."/>
      <w:lvlJc w:val="right"/>
      <w:pPr>
        <w:ind w:left="4289" w:hanging="180"/>
      </w:pPr>
    </w:lvl>
    <w:lvl w:ilvl="6" w:tplc="0419000F">
      <w:start w:val="1"/>
      <w:numFmt w:val="decimal"/>
      <w:lvlText w:val="%7."/>
      <w:lvlJc w:val="left"/>
      <w:pPr>
        <w:ind w:left="5009" w:hanging="360"/>
      </w:pPr>
    </w:lvl>
    <w:lvl w:ilvl="7" w:tplc="04190019">
      <w:start w:val="1"/>
      <w:numFmt w:val="lowerLetter"/>
      <w:lvlText w:val="%8."/>
      <w:lvlJc w:val="left"/>
      <w:pPr>
        <w:ind w:left="5729" w:hanging="360"/>
      </w:pPr>
    </w:lvl>
    <w:lvl w:ilvl="8" w:tplc="0419001B">
      <w:start w:val="1"/>
      <w:numFmt w:val="lowerRoman"/>
      <w:lvlText w:val="%9."/>
      <w:lvlJc w:val="right"/>
      <w:pPr>
        <w:ind w:left="6449" w:hanging="180"/>
      </w:pPr>
    </w:lvl>
  </w:abstractNum>
  <w:abstractNum w:abstractNumId="493">
    <w:nsid w:val="630E4C4B"/>
    <w:multiLevelType w:val="hybridMultilevel"/>
    <w:tmpl w:val="538A48AE"/>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94">
    <w:nsid w:val="642D6B1A"/>
    <w:multiLevelType w:val="hybridMultilevel"/>
    <w:tmpl w:val="3E20E2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5">
    <w:nsid w:val="64305476"/>
    <w:multiLevelType w:val="hybridMultilevel"/>
    <w:tmpl w:val="038447E6"/>
    <w:lvl w:ilvl="0" w:tplc="0419000F">
      <w:start w:val="1"/>
      <w:numFmt w:val="decimal"/>
      <w:lvlText w:val="%1."/>
      <w:lvlJc w:val="left"/>
      <w:pPr>
        <w:ind w:left="861" w:hanging="360"/>
      </w:p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496">
    <w:nsid w:val="644746C3"/>
    <w:multiLevelType w:val="hybridMultilevel"/>
    <w:tmpl w:val="B4A6D54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7">
    <w:nsid w:val="644C76F4"/>
    <w:multiLevelType w:val="hybridMultilevel"/>
    <w:tmpl w:val="FFC614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8">
    <w:nsid w:val="647770EC"/>
    <w:multiLevelType w:val="hybridMultilevel"/>
    <w:tmpl w:val="0506F3B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9">
    <w:nsid w:val="647E04E8"/>
    <w:multiLevelType w:val="multilevel"/>
    <w:tmpl w:val="647E04E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00">
    <w:nsid w:val="648B6EBF"/>
    <w:multiLevelType w:val="hybridMultilevel"/>
    <w:tmpl w:val="C19E75D2"/>
    <w:lvl w:ilvl="0" w:tplc="072215C0">
      <w:start w:val="1"/>
      <w:numFmt w:val="russianLower"/>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01">
    <w:nsid w:val="65193DED"/>
    <w:multiLevelType w:val="multilevel"/>
    <w:tmpl w:val="65193DE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02">
    <w:nsid w:val="66080B2E"/>
    <w:multiLevelType w:val="multilevel"/>
    <w:tmpl w:val="66080B2E"/>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03">
    <w:nsid w:val="66202F3E"/>
    <w:multiLevelType w:val="hybridMultilevel"/>
    <w:tmpl w:val="77463960"/>
    <w:lvl w:ilvl="0" w:tplc="618EF0E8">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4">
    <w:nsid w:val="6641123E"/>
    <w:multiLevelType w:val="hybridMultilevel"/>
    <w:tmpl w:val="1BB2EA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5">
    <w:nsid w:val="66440DC9"/>
    <w:multiLevelType w:val="hybridMultilevel"/>
    <w:tmpl w:val="FC1E9FC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6">
    <w:nsid w:val="66564C80"/>
    <w:multiLevelType w:val="hybridMultilevel"/>
    <w:tmpl w:val="9CE8E27C"/>
    <w:lvl w:ilvl="0" w:tplc="65B64CA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07">
    <w:nsid w:val="66B16D23"/>
    <w:multiLevelType w:val="hybridMultilevel"/>
    <w:tmpl w:val="A0CADC72"/>
    <w:lvl w:ilvl="0" w:tplc="961C5FC6">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08">
    <w:nsid w:val="671016BF"/>
    <w:multiLevelType w:val="hybridMultilevel"/>
    <w:tmpl w:val="355098DE"/>
    <w:lvl w:ilvl="0" w:tplc="D8FE342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09">
    <w:nsid w:val="67BF548C"/>
    <w:multiLevelType w:val="hybridMultilevel"/>
    <w:tmpl w:val="7A06BD4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0">
    <w:nsid w:val="67D355C5"/>
    <w:multiLevelType w:val="hybridMultilevel"/>
    <w:tmpl w:val="8344714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1">
    <w:nsid w:val="67DA6161"/>
    <w:multiLevelType w:val="hybridMultilevel"/>
    <w:tmpl w:val="5C0CCE1E"/>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12">
    <w:nsid w:val="67E757E0"/>
    <w:multiLevelType w:val="hybridMultilevel"/>
    <w:tmpl w:val="4168C4D0"/>
    <w:lvl w:ilvl="0" w:tplc="EB388B4E">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13">
    <w:nsid w:val="680C6396"/>
    <w:multiLevelType w:val="multilevel"/>
    <w:tmpl w:val="680C6396"/>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14">
    <w:nsid w:val="684F6668"/>
    <w:multiLevelType w:val="hybridMultilevel"/>
    <w:tmpl w:val="345030A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5">
    <w:nsid w:val="6850178F"/>
    <w:multiLevelType w:val="hybridMultilevel"/>
    <w:tmpl w:val="914ED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16">
    <w:nsid w:val="685A0051"/>
    <w:multiLevelType w:val="hybridMultilevel"/>
    <w:tmpl w:val="F56E2BE2"/>
    <w:lvl w:ilvl="0" w:tplc="8800F91A">
      <w:start w:val="14"/>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517">
    <w:nsid w:val="68857C01"/>
    <w:multiLevelType w:val="hybridMultilevel"/>
    <w:tmpl w:val="8EE2017E"/>
    <w:lvl w:ilvl="0" w:tplc="9988A0E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18">
    <w:nsid w:val="68997D4D"/>
    <w:multiLevelType w:val="hybridMultilevel"/>
    <w:tmpl w:val="767268A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9">
    <w:nsid w:val="69AC2FA7"/>
    <w:multiLevelType w:val="hybridMultilevel"/>
    <w:tmpl w:val="BEDCB9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0">
    <w:nsid w:val="69BA4B2D"/>
    <w:multiLevelType w:val="multilevel"/>
    <w:tmpl w:val="E6D653CA"/>
    <w:lvl w:ilvl="0">
      <w:start w:val="1"/>
      <w:numFmt w:val="russianUpper"/>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21">
    <w:nsid w:val="6A4E1064"/>
    <w:multiLevelType w:val="multilevel"/>
    <w:tmpl w:val="76342128"/>
    <w:lvl w:ilvl="0">
      <w:start w:val="1"/>
      <w:numFmt w:val="decimal"/>
      <w:lvlText w:val="%1."/>
      <w:lvlJc w:val="left"/>
      <w:pPr>
        <w:tabs>
          <w:tab w:val="num" w:pos="720"/>
        </w:tabs>
        <w:ind w:left="720" w:hanging="360"/>
      </w:pPr>
      <w:rPr>
        <w:rFonts w:ascii="Arial" w:eastAsia="Arial Unicode MS"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2">
    <w:nsid w:val="6A7D05B0"/>
    <w:multiLevelType w:val="hybridMultilevel"/>
    <w:tmpl w:val="E256C28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3">
    <w:nsid w:val="6A8548F9"/>
    <w:multiLevelType w:val="hybridMultilevel"/>
    <w:tmpl w:val="6A8C16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4">
    <w:nsid w:val="6A911D76"/>
    <w:multiLevelType w:val="hybridMultilevel"/>
    <w:tmpl w:val="E4DEC004"/>
    <w:lvl w:ilvl="0" w:tplc="E4AC5466">
      <w:start w:val="1"/>
      <w:numFmt w:val="bullet"/>
      <w:lvlText w:val=""/>
      <w:lvlJc w:val="left"/>
      <w:pPr>
        <w:ind w:left="667" w:hanging="284"/>
      </w:pPr>
      <w:rPr>
        <w:rFonts w:ascii="Symbol" w:eastAsia="Symbol" w:hAnsi="Symbol" w:hint="default"/>
        <w:color w:val="231F20"/>
        <w:w w:val="100"/>
        <w:sz w:val="21"/>
        <w:szCs w:val="21"/>
      </w:rPr>
    </w:lvl>
    <w:lvl w:ilvl="1" w:tplc="4A669278">
      <w:start w:val="1"/>
      <w:numFmt w:val="bullet"/>
      <w:lvlText w:val=""/>
      <w:lvlJc w:val="left"/>
      <w:pPr>
        <w:ind w:left="971" w:hanging="284"/>
      </w:pPr>
      <w:rPr>
        <w:rFonts w:ascii="Symbol" w:eastAsia="Symbol" w:hAnsi="Symbol" w:hint="default"/>
        <w:color w:val="231F20"/>
        <w:w w:val="100"/>
        <w:sz w:val="21"/>
        <w:szCs w:val="21"/>
      </w:rPr>
    </w:lvl>
    <w:lvl w:ilvl="2" w:tplc="6DBA055A">
      <w:start w:val="1"/>
      <w:numFmt w:val="decimal"/>
      <w:lvlText w:val="%3."/>
      <w:lvlJc w:val="left"/>
      <w:pPr>
        <w:ind w:left="3644" w:hanging="344"/>
        <w:jc w:val="right"/>
      </w:pPr>
      <w:rPr>
        <w:rFonts w:ascii="Arial" w:eastAsia="Arial" w:hAnsi="Arial" w:hint="default"/>
        <w:color w:val="231F20"/>
        <w:w w:val="107"/>
        <w:sz w:val="28"/>
        <w:szCs w:val="28"/>
      </w:rPr>
    </w:lvl>
    <w:lvl w:ilvl="3" w:tplc="B4CEE97E">
      <w:start w:val="1"/>
      <w:numFmt w:val="bullet"/>
      <w:lvlText w:val="•"/>
      <w:lvlJc w:val="left"/>
      <w:pPr>
        <w:ind w:left="3640" w:hanging="344"/>
      </w:pPr>
      <w:rPr>
        <w:rFonts w:hint="default"/>
      </w:rPr>
    </w:lvl>
    <w:lvl w:ilvl="4" w:tplc="4F92F92C">
      <w:start w:val="1"/>
      <w:numFmt w:val="bullet"/>
      <w:lvlText w:val="•"/>
      <w:lvlJc w:val="left"/>
      <w:pPr>
        <w:ind w:left="4423" w:hanging="344"/>
      </w:pPr>
      <w:rPr>
        <w:rFonts w:hint="default"/>
      </w:rPr>
    </w:lvl>
    <w:lvl w:ilvl="5" w:tplc="D60C2558">
      <w:start w:val="1"/>
      <w:numFmt w:val="bullet"/>
      <w:lvlText w:val="•"/>
      <w:lvlJc w:val="left"/>
      <w:pPr>
        <w:ind w:left="5207" w:hanging="344"/>
      </w:pPr>
      <w:rPr>
        <w:rFonts w:hint="default"/>
      </w:rPr>
    </w:lvl>
    <w:lvl w:ilvl="6" w:tplc="123A97E6">
      <w:start w:val="1"/>
      <w:numFmt w:val="bullet"/>
      <w:lvlText w:val="•"/>
      <w:lvlJc w:val="left"/>
      <w:pPr>
        <w:ind w:left="5990" w:hanging="344"/>
      </w:pPr>
      <w:rPr>
        <w:rFonts w:hint="default"/>
      </w:rPr>
    </w:lvl>
    <w:lvl w:ilvl="7" w:tplc="D5C2090E">
      <w:start w:val="1"/>
      <w:numFmt w:val="bullet"/>
      <w:lvlText w:val="•"/>
      <w:lvlJc w:val="left"/>
      <w:pPr>
        <w:ind w:left="6774" w:hanging="344"/>
      </w:pPr>
      <w:rPr>
        <w:rFonts w:hint="default"/>
      </w:rPr>
    </w:lvl>
    <w:lvl w:ilvl="8" w:tplc="D6B6B528">
      <w:start w:val="1"/>
      <w:numFmt w:val="bullet"/>
      <w:lvlText w:val="•"/>
      <w:lvlJc w:val="left"/>
      <w:pPr>
        <w:ind w:left="7558" w:hanging="344"/>
      </w:pPr>
      <w:rPr>
        <w:rFonts w:hint="default"/>
      </w:rPr>
    </w:lvl>
  </w:abstractNum>
  <w:abstractNum w:abstractNumId="525">
    <w:nsid w:val="6AA342D4"/>
    <w:multiLevelType w:val="hybridMultilevel"/>
    <w:tmpl w:val="270EA96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6">
    <w:nsid w:val="6AD117C3"/>
    <w:multiLevelType w:val="hybridMultilevel"/>
    <w:tmpl w:val="DC4C0614"/>
    <w:lvl w:ilvl="0" w:tplc="94087EA2">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27">
    <w:nsid w:val="6B501A7B"/>
    <w:multiLevelType w:val="hybridMultilevel"/>
    <w:tmpl w:val="05CCE346"/>
    <w:lvl w:ilvl="0" w:tplc="3BFC82E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28">
    <w:nsid w:val="6B9742B8"/>
    <w:multiLevelType w:val="multilevel"/>
    <w:tmpl w:val="6B9742B8"/>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29">
    <w:nsid w:val="6B9A4639"/>
    <w:multiLevelType w:val="hybridMultilevel"/>
    <w:tmpl w:val="190C3A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0">
    <w:nsid w:val="6BC77D50"/>
    <w:multiLevelType w:val="multilevel"/>
    <w:tmpl w:val="6EF42550"/>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4"/>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1">
    <w:nsid w:val="6C2648A1"/>
    <w:multiLevelType w:val="multilevel"/>
    <w:tmpl w:val="6C2648A1"/>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32">
    <w:nsid w:val="6C4563A2"/>
    <w:multiLevelType w:val="hybridMultilevel"/>
    <w:tmpl w:val="348A17B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3">
    <w:nsid w:val="6C7101EA"/>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34">
    <w:nsid w:val="6C775531"/>
    <w:multiLevelType w:val="multilevel"/>
    <w:tmpl w:val="0C3839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5">
    <w:nsid w:val="6CA40D7D"/>
    <w:multiLevelType w:val="singleLevel"/>
    <w:tmpl w:val="4AD2E444"/>
    <w:lvl w:ilvl="0">
      <w:start w:val="1"/>
      <w:numFmt w:val="decimal"/>
      <w:lvlText w:val="%1)"/>
      <w:legacy w:legacy="1" w:legacySpace="0" w:legacyIndent="345"/>
      <w:lvlJc w:val="left"/>
      <w:rPr>
        <w:rFonts w:ascii="Times New Roman" w:hAnsi="Times New Roman" w:cs="Times New Roman" w:hint="default"/>
      </w:rPr>
    </w:lvl>
  </w:abstractNum>
  <w:abstractNum w:abstractNumId="536">
    <w:nsid w:val="6CE02220"/>
    <w:multiLevelType w:val="hybridMultilevel"/>
    <w:tmpl w:val="95F662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7">
    <w:nsid w:val="6D55337B"/>
    <w:multiLevelType w:val="multilevel"/>
    <w:tmpl w:val="6F6C015E"/>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38">
    <w:nsid w:val="6D8D137D"/>
    <w:multiLevelType w:val="multilevel"/>
    <w:tmpl w:val="E7764446"/>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39">
    <w:nsid w:val="6E212F16"/>
    <w:multiLevelType w:val="multilevel"/>
    <w:tmpl w:val="47C82C2C"/>
    <w:lvl w:ilvl="0">
      <w:start w:val="1"/>
      <w:numFmt w:val="decimal"/>
      <w:lvlText w:val="%1."/>
      <w:lvlJc w:val="left"/>
      <w:pPr>
        <w:ind w:left="397" w:firstLine="29"/>
      </w:pPr>
      <w:rPr>
        <w:color w:val="46433A"/>
        <w:sz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40">
    <w:nsid w:val="6E5913CC"/>
    <w:multiLevelType w:val="hybridMultilevel"/>
    <w:tmpl w:val="774AC30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1">
    <w:nsid w:val="6E7B30D9"/>
    <w:multiLevelType w:val="hybridMultilevel"/>
    <w:tmpl w:val="53D68A64"/>
    <w:lvl w:ilvl="0" w:tplc="23ACF4EA">
      <w:start w:val="10"/>
      <w:numFmt w:val="decimal"/>
      <w:lvlText w:val="%1."/>
      <w:lvlJc w:val="left"/>
      <w:pPr>
        <w:ind w:left="945" w:hanging="360"/>
      </w:pPr>
      <w:rPr>
        <w:rFonts w:hint="default"/>
      </w:rPr>
    </w:lvl>
    <w:lvl w:ilvl="1" w:tplc="04190019" w:tentative="1">
      <w:start w:val="1"/>
      <w:numFmt w:val="lowerLetter"/>
      <w:lvlText w:val="%2."/>
      <w:lvlJc w:val="left"/>
      <w:pPr>
        <w:ind w:left="1665" w:hanging="360"/>
      </w:pPr>
    </w:lvl>
    <w:lvl w:ilvl="2" w:tplc="0419001B" w:tentative="1">
      <w:start w:val="1"/>
      <w:numFmt w:val="lowerRoman"/>
      <w:lvlText w:val="%3."/>
      <w:lvlJc w:val="right"/>
      <w:pPr>
        <w:ind w:left="2385" w:hanging="180"/>
      </w:pPr>
    </w:lvl>
    <w:lvl w:ilvl="3" w:tplc="0419000F" w:tentative="1">
      <w:start w:val="1"/>
      <w:numFmt w:val="decimal"/>
      <w:lvlText w:val="%4."/>
      <w:lvlJc w:val="left"/>
      <w:pPr>
        <w:ind w:left="3105" w:hanging="360"/>
      </w:pPr>
    </w:lvl>
    <w:lvl w:ilvl="4" w:tplc="04190019" w:tentative="1">
      <w:start w:val="1"/>
      <w:numFmt w:val="lowerLetter"/>
      <w:lvlText w:val="%5."/>
      <w:lvlJc w:val="left"/>
      <w:pPr>
        <w:ind w:left="3825" w:hanging="360"/>
      </w:pPr>
    </w:lvl>
    <w:lvl w:ilvl="5" w:tplc="0419001B" w:tentative="1">
      <w:start w:val="1"/>
      <w:numFmt w:val="lowerRoman"/>
      <w:lvlText w:val="%6."/>
      <w:lvlJc w:val="right"/>
      <w:pPr>
        <w:ind w:left="4545" w:hanging="180"/>
      </w:pPr>
    </w:lvl>
    <w:lvl w:ilvl="6" w:tplc="0419000F" w:tentative="1">
      <w:start w:val="1"/>
      <w:numFmt w:val="decimal"/>
      <w:lvlText w:val="%7."/>
      <w:lvlJc w:val="left"/>
      <w:pPr>
        <w:ind w:left="5265" w:hanging="360"/>
      </w:pPr>
    </w:lvl>
    <w:lvl w:ilvl="7" w:tplc="04190019" w:tentative="1">
      <w:start w:val="1"/>
      <w:numFmt w:val="lowerLetter"/>
      <w:lvlText w:val="%8."/>
      <w:lvlJc w:val="left"/>
      <w:pPr>
        <w:ind w:left="5985" w:hanging="360"/>
      </w:pPr>
    </w:lvl>
    <w:lvl w:ilvl="8" w:tplc="0419001B" w:tentative="1">
      <w:start w:val="1"/>
      <w:numFmt w:val="lowerRoman"/>
      <w:lvlText w:val="%9."/>
      <w:lvlJc w:val="right"/>
      <w:pPr>
        <w:ind w:left="6705" w:hanging="180"/>
      </w:pPr>
    </w:lvl>
  </w:abstractNum>
  <w:abstractNum w:abstractNumId="542">
    <w:nsid w:val="6EA753F9"/>
    <w:multiLevelType w:val="hybridMultilevel"/>
    <w:tmpl w:val="878805C6"/>
    <w:lvl w:ilvl="0" w:tplc="0419000F">
      <w:start w:val="1"/>
      <w:numFmt w:val="decimal"/>
      <w:lvlText w:val="%1."/>
      <w:lvlJc w:val="left"/>
      <w:pPr>
        <w:tabs>
          <w:tab w:val="num" w:pos="360"/>
        </w:tabs>
        <w:ind w:left="36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543">
    <w:nsid w:val="6EAE53C2"/>
    <w:multiLevelType w:val="multilevel"/>
    <w:tmpl w:val="EB781FF2"/>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544">
    <w:nsid w:val="6ECA0C23"/>
    <w:multiLevelType w:val="hybridMultilevel"/>
    <w:tmpl w:val="914ED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45">
    <w:nsid w:val="6F1010B5"/>
    <w:multiLevelType w:val="hybridMultilevel"/>
    <w:tmpl w:val="EA266A46"/>
    <w:lvl w:ilvl="0" w:tplc="12F6C78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46">
    <w:nsid w:val="6F6E2C35"/>
    <w:multiLevelType w:val="multilevel"/>
    <w:tmpl w:val="5308F1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7">
    <w:nsid w:val="6F821596"/>
    <w:multiLevelType w:val="hybridMultilevel"/>
    <w:tmpl w:val="05BA0C86"/>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48">
    <w:nsid w:val="6F851BFB"/>
    <w:multiLevelType w:val="hybridMultilevel"/>
    <w:tmpl w:val="6A5CA4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9">
    <w:nsid w:val="6FB71975"/>
    <w:multiLevelType w:val="hybridMultilevel"/>
    <w:tmpl w:val="A1C8F560"/>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0">
    <w:nsid w:val="702171B5"/>
    <w:multiLevelType w:val="multilevel"/>
    <w:tmpl w:val="AC84E9EE"/>
    <w:lvl w:ilvl="0">
      <w:start w:val="1"/>
      <w:numFmt w:val="russianUpp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1">
    <w:nsid w:val="704A0D8C"/>
    <w:multiLevelType w:val="hybridMultilevel"/>
    <w:tmpl w:val="0738641C"/>
    <w:lvl w:ilvl="0" w:tplc="59B8719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52">
    <w:nsid w:val="70676605"/>
    <w:multiLevelType w:val="hybridMultilevel"/>
    <w:tmpl w:val="457037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3">
    <w:nsid w:val="70A94C60"/>
    <w:multiLevelType w:val="multilevel"/>
    <w:tmpl w:val="70A94C60"/>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54">
    <w:nsid w:val="712F5DD7"/>
    <w:multiLevelType w:val="hybridMultilevel"/>
    <w:tmpl w:val="4FC83772"/>
    <w:lvl w:ilvl="0" w:tplc="EE327F8A">
      <w:start w:val="2"/>
      <w:numFmt w:val="decimal"/>
      <w:lvlText w:val="%1."/>
      <w:lvlJc w:val="left"/>
      <w:pPr>
        <w:tabs>
          <w:tab w:val="num" w:pos="420"/>
        </w:tabs>
        <w:ind w:left="420" w:hanging="360"/>
      </w:pPr>
      <w:rPr>
        <w:rFonts w:hint="default"/>
      </w:rPr>
    </w:lvl>
    <w:lvl w:ilvl="1" w:tplc="04190019" w:tentative="1">
      <w:start w:val="1"/>
      <w:numFmt w:val="lowerLetter"/>
      <w:lvlText w:val="%2."/>
      <w:lvlJc w:val="left"/>
      <w:pPr>
        <w:tabs>
          <w:tab w:val="num" w:pos="1140"/>
        </w:tabs>
        <w:ind w:left="1140" w:hanging="360"/>
      </w:p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555">
    <w:nsid w:val="71BA49B4"/>
    <w:multiLevelType w:val="hybridMultilevel"/>
    <w:tmpl w:val="80DCF69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6">
    <w:nsid w:val="721311D1"/>
    <w:multiLevelType w:val="hybridMultilevel"/>
    <w:tmpl w:val="9492202A"/>
    <w:lvl w:ilvl="0" w:tplc="54860BA2">
      <w:start w:val="1"/>
      <w:numFmt w:val="decimal"/>
      <w:lvlText w:val="%1)"/>
      <w:lvlJc w:val="left"/>
      <w:pPr>
        <w:ind w:left="360" w:hanging="360"/>
      </w:pPr>
      <w:rPr>
        <w:rFonts w:ascii="Times New Roman" w:eastAsia="Calibri" w:hAnsi="Times New Roman" w:cs="Times New Roman"/>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57">
    <w:nsid w:val="724A434D"/>
    <w:multiLevelType w:val="multilevel"/>
    <w:tmpl w:val="724A434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58">
    <w:nsid w:val="727F362B"/>
    <w:multiLevelType w:val="hybridMultilevel"/>
    <w:tmpl w:val="5E3CA1AC"/>
    <w:lvl w:ilvl="0" w:tplc="F74A8ED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59">
    <w:nsid w:val="72B7211F"/>
    <w:multiLevelType w:val="hybridMultilevel"/>
    <w:tmpl w:val="D00E49D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0">
    <w:nsid w:val="72D936BC"/>
    <w:multiLevelType w:val="hybridMultilevel"/>
    <w:tmpl w:val="733C5788"/>
    <w:lvl w:ilvl="0" w:tplc="366E971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61">
    <w:nsid w:val="72EE6E90"/>
    <w:multiLevelType w:val="multilevel"/>
    <w:tmpl w:val="571C42A2"/>
    <w:lvl w:ilvl="0">
      <w:start w:val="1"/>
      <w:numFmt w:val="decimal"/>
      <w:lvlText w:val="%1."/>
      <w:lvlJc w:val="left"/>
      <w:pPr>
        <w:ind w:left="720" w:hanging="360"/>
      </w:pPr>
      <w:rPr>
        <w:rFonts w:ascii="OfficinaSansBookC" w:hAnsi="OfficinaSansBookC"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2">
    <w:nsid w:val="73002938"/>
    <w:multiLevelType w:val="hybridMultilevel"/>
    <w:tmpl w:val="B1745B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3">
    <w:nsid w:val="730A232A"/>
    <w:multiLevelType w:val="multilevel"/>
    <w:tmpl w:val="E4BA48AC"/>
    <w:lvl w:ilvl="0">
      <w:start w:val="3"/>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russianUpper"/>
      <w:lvlText w:val="%4."/>
      <w:lvlJc w:val="left"/>
      <w:pPr>
        <w:tabs>
          <w:tab w:val="num" w:pos="644"/>
        </w:tabs>
        <w:ind w:left="644"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64">
    <w:nsid w:val="73461904"/>
    <w:multiLevelType w:val="hybridMultilevel"/>
    <w:tmpl w:val="AD3AF8BA"/>
    <w:lvl w:ilvl="0" w:tplc="B6708B2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65">
    <w:nsid w:val="735F5BF0"/>
    <w:multiLevelType w:val="multilevel"/>
    <w:tmpl w:val="868AC1A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6">
    <w:nsid w:val="736A6F10"/>
    <w:multiLevelType w:val="hybridMultilevel"/>
    <w:tmpl w:val="43349F4C"/>
    <w:lvl w:ilvl="0" w:tplc="30942600">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67">
    <w:nsid w:val="738927C5"/>
    <w:multiLevelType w:val="multilevel"/>
    <w:tmpl w:val="738927C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68">
    <w:nsid w:val="74227BE9"/>
    <w:multiLevelType w:val="hybridMultilevel"/>
    <w:tmpl w:val="0652C26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9">
    <w:nsid w:val="74291F5D"/>
    <w:multiLevelType w:val="multilevel"/>
    <w:tmpl w:val="74291F5D"/>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70">
    <w:nsid w:val="745C3607"/>
    <w:multiLevelType w:val="hybridMultilevel"/>
    <w:tmpl w:val="D1288670"/>
    <w:lvl w:ilvl="0" w:tplc="335EEA6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71">
    <w:nsid w:val="746A6009"/>
    <w:multiLevelType w:val="hybridMultilevel"/>
    <w:tmpl w:val="FD9CCCDC"/>
    <w:lvl w:ilvl="0" w:tplc="D848D68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72">
    <w:nsid w:val="748B505E"/>
    <w:multiLevelType w:val="multilevel"/>
    <w:tmpl w:val="DEB6A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3">
    <w:nsid w:val="74A661D2"/>
    <w:multiLevelType w:val="multilevel"/>
    <w:tmpl w:val="74A661D2"/>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74">
    <w:nsid w:val="74DC7C37"/>
    <w:multiLevelType w:val="hybridMultilevel"/>
    <w:tmpl w:val="27CC1D7E"/>
    <w:lvl w:ilvl="0" w:tplc="0B5AF91A">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5">
    <w:nsid w:val="74EF58E9"/>
    <w:multiLevelType w:val="multilevel"/>
    <w:tmpl w:val="70B8D2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6">
    <w:nsid w:val="75506116"/>
    <w:multiLevelType w:val="hybridMultilevel"/>
    <w:tmpl w:val="BE3A5F9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7">
    <w:nsid w:val="75B86C5B"/>
    <w:multiLevelType w:val="multilevel"/>
    <w:tmpl w:val="7DD27D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8">
    <w:nsid w:val="766420E5"/>
    <w:multiLevelType w:val="hybridMultilevel"/>
    <w:tmpl w:val="91B8BB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9">
    <w:nsid w:val="767403EE"/>
    <w:multiLevelType w:val="hybridMultilevel"/>
    <w:tmpl w:val="952644D0"/>
    <w:lvl w:ilvl="0" w:tplc="664E36EC">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80">
    <w:nsid w:val="7683641C"/>
    <w:multiLevelType w:val="multilevel"/>
    <w:tmpl w:val="93C22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1">
    <w:nsid w:val="770375C7"/>
    <w:multiLevelType w:val="hybridMultilevel"/>
    <w:tmpl w:val="33E062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2">
    <w:nsid w:val="77106BD7"/>
    <w:multiLevelType w:val="multilevel"/>
    <w:tmpl w:val="030E83F0"/>
    <w:lvl w:ilvl="0">
      <w:start w:val="1"/>
      <w:numFmt w:val="decimal"/>
      <w:lvlText w:val="%1."/>
      <w:lvlJc w:val="left"/>
      <w:pPr>
        <w:tabs>
          <w:tab w:val="num" w:pos="720"/>
        </w:tabs>
        <w:ind w:left="851" w:hanging="284"/>
      </w:pPr>
      <w:rPr>
        <w:rFonts w:hint="default"/>
        <w:b w:val="0"/>
        <w:i w:val="0"/>
        <w:sz w:val="24"/>
      </w:rPr>
    </w:lvl>
    <w:lvl w:ilvl="1">
      <w:start w:val="1"/>
      <w:numFmt w:val="bullet"/>
      <w:lvlText w:val=""/>
      <w:lvlJc w:val="left"/>
      <w:pPr>
        <w:tabs>
          <w:tab w:val="num" w:pos="1440"/>
        </w:tabs>
        <w:ind w:left="1418" w:hanging="284"/>
      </w:pPr>
      <w:rPr>
        <w:rFonts w:ascii="Symbol" w:hAnsi="Symbol"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83">
    <w:nsid w:val="77A13B41"/>
    <w:multiLevelType w:val="hybridMultilevel"/>
    <w:tmpl w:val="B86EE4CA"/>
    <w:lvl w:ilvl="0" w:tplc="8DAEDEF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84">
    <w:nsid w:val="780E7EA9"/>
    <w:multiLevelType w:val="hybridMultilevel"/>
    <w:tmpl w:val="F4B0CF3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5">
    <w:nsid w:val="78BC05EE"/>
    <w:multiLevelType w:val="hybridMultilevel"/>
    <w:tmpl w:val="0F685E76"/>
    <w:lvl w:ilvl="0" w:tplc="8EF8379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86">
    <w:nsid w:val="79045730"/>
    <w:multiLevelType w:val="hybridMultilevel"/>
    <w:tmpl w:val="1A88351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7">
    <w:nsid w:val="792D0C89"/>
    <w:multiLevelType w:val="multilevel"/>
    <w:tmpl w:val="792D0C89"/>
    <w:lvl w:ilvl="0">
      <w:start w:val="1"/>
      <w:numFmt w:val="decimal"/>
      <w:lvlText w:val="%1)"/>
      <w:lvlJc w:val="left"/>
      <w:pPr>
        <w:ind w:left="720" w:hanging="360"/>
      </w:pPr>
      <w:rPr>
        <w:rFonts w:ascii="Times New Roman" w:hAnsi="Times New Roman" w:cs="Times New Roman" w:hint="default"/>
        <w:color w:val="000000"/>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88">
    <w:nsid w:val="79796A31"/>
    <w:multiLevelType w:val="hybridMultilevel"/>
    <w:tmpl w:val="4814B3A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9">
    <w:nsid w:val="79840501"/>
    <w:multiLevelType w:val="multilevel"/>
    <w:tmpl w:val="4F88626C"/>
    <w:lvl w:ilvl="0">
      <w:start w:val="1"/>
      <w:numFmt w:val="bullet"/>
      <w:lvlText w:val=""/>
      <w:lvlJc w:val="left"/>
      <w:pPr>
        <w:ind w:left="720" w:hanging="360"/>
      </w:pPr>
      <w:rPr>
        <w:rFonts w:ascii="Symbol" w:hAnsi="Symbol"/>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590">
    <w:nsid w:val="798B2757"/>
    <w:multiLevelType w:val="hybridMultilevel"/>
    <w:tmpl w:val="CE0A13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1">
    <w:nsid w:val="7A1B315F"/>
    <w:multiLevelType w:val="hybridMultilevel"/>
    <w:tmpl w:val="AD1A68C8"/>
    <w:lvl w:ilvl="0" w:tplc="825EF450">
      <w:start w:val="1"/>
      <w:numFmt w:val="bullet"/>
      <w:lvlText w:val="•"/>
      <w:lvlJc w:val="left"/>
      <w:pPr>
        <w:ind w:left="1671" w:hanging="360"/>
      </w:pPr>
      <w:rPr>
        <w:rFonts w:hint="default"/>
      </w:rPr>
    </w:lvl>
    <w:lvl w:ilvl="1" w:tplc="04190003" w:tentative="1">
      <w:start w:val="1"/>
      <w:numFmt w:val="bullet"/>
      <w:lvlText w:val="o"/>
      <w:lvlJc w:val="left"/>
      <w:pPr>
        <w:ind w:left="2391" w:hanging="360"/>
      </w:pPr>
      <w:rPr>
        <w:rFonts w:ascii="Courier New" w:hAnsi="Courier New" w:cs="Courier New" w:hint="default"/>
      </w:rPr>
    </w:lvl>
    <w:lvl w:ilvl="2" w:tplc="04190005" w:tentative="1">
      <w:start w:val="1"/>
      <w:numFmt w:val="bullet"/>
      <w:lvlText w:val=""/>
      <w:lvlJc w:val="left"/>
      <w:pPr>
        <w:ind w:left="3111" w:hanging="360"/>
      </w:pPr>
      <w:rPr>
        <w:rFonts w:ascii="Wingdings" w:hAnsi="Wingdings" w:hint="default"/>
      </w:rPr>
    </w:lvl>
    <w:lvl w:ilvl="3" w:tplc="04190001" w:tentative="1">
      <w:start w:val="1"/>
      <w:numFmt w:val="bullet"/>
      <w:lvlText w:val=""/>
      <w:lvlJc w:val="left"/>
      <w:pPr>
        <w:ind w:left="3831" w:hanging="360"/>
      </w:pPr>
      <w:rPr>
        <w:rFonts w:ascii="Symbol" w:hAnsi="Symbol" w:hint="default"/>
      </w:rPr>
    </w:lvl>
    <w:lvl w:ilvl="4" w:tplc="04190003" w:tentative="1">
      <w:start w:val="1"/>
      <w:numFmt w:val="bullet"/>
      <w:lvlText w:val="o"/>
      <w:lvlJc w:val="left"/>
      <w:pPr>
        <w:ind w:left="4551" w:hanging="360"/>
      </w:pPr>
      <w:rPr>
        <w:rFonts w:ascii="Courier New" w:hAnsi="Courier New" w:cs="Courier New" w:hint="default"/>
      </w:rPr>
    </w:lvl>
    <w:lvl w:ilvl="5" w:tplc="04190005" w:tentative="1">
      <w:start w:val="1"/>
      <w:numFmt w:val="bullet"/>
      <w:lvlText w:val=""/>
      <w:lvlJc w:val="left"/>
      <w:pPr>
        <w:ind w:left="5271" w:hanging="360"/>
      </w:pPr>
      <w:rPr>
        <w:rFonts w:ascii="Wingdings" w:hAnsi="Wingdings" w:hint="default"/>
      </w:rPr>
    </w:lvl>
    <w:lvl w:ilvl="6" w:tplc="04190001" w:tentative="1">
      <w:start w:val="1"/>
      <w:numFmt w:val="bullet"/>
      <w:lvlText w:val=""/>
      <w:lvlJc w:val="left"/>
      <w:pPr>
        <w:ind w:left="5991" w:hanging="360"/>
      </w:pPr>
      <w:rPr>
        <w:rFonts w:ascii="Symbol" w:hAnsi="Symbol" w:hint="default"/>
      </w:rPr>
    </w:lvl>
    <w:lvl w:ilvl="7" w:tplc="04190003" w:tentative="1">
      <w:start w:val="1"/>
      <w:numFmt w:val="bullet"/>
      <w:lvlText w:val="o"/>
      <w:lvlJc w:val="left"/>
      <w:pPr>
        <w:ind w:left="6711" w:hanging="360"/>
      </w:pPr>
      <w:rPr>
        <w:rFonts w:ascii="Courier New" w:hAnsi="Courier New" w:cs="Courier New" w:hint="default"/>
      </w:rPr>
    </w:lvl>
    <w:lvl w:ilvl="8" w:tplc="04190005" w:tentative="1">
      <w:start w:val="1"/>
      <w:numFmt w:val="bullet"/>
      <w:lvlText w:val=""/>
      <w:lvlJc w:val="left"/>
      <w:pPr>
        <w:ind w:left="7431" w:hanging="360"/>
      </w:pPr>
      <w:rPr>
        <w:rFonts w:ascii="Wingdings" w:hAnsi="Wingdings" w:hint="default"/>
      </w:rPr>
    </w:lvl>
  </w:abstractNum>
  <w:abstractNum w:abstractNumId="592">
    <w:nsid w:val="7A2A6A85"/>
    <w:multiLevelType w:val="multilevel"/>
    <w:tmpl w:val="7A2A6A85"/>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93">
    <w:nsid w:val="7A376419"/>
    <w:multiLevelType w:val="hybridMultilevel"/>
    <w:tmpl w:val="6FCE93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4">
    <w:nsid w:val="7A4D3DD3"/>
    <w:multiLevelType w:val="multilevel"/>
    <w:tmpl w:val="AF6A03B4"/>
    <w:lvl w:ilvl="0">
      <w:start w:val="1"/>
      <w:numFmt w:val="decimal"/>
      <w:lvlText w:val="%1."/>
      <w:lvlJc w:val="left"/>
      <w:pPr>
        <w:ind w:left="720" w:hanging="360"/>
      </w:pPr>
      <w:rPr>
        <w:rFonts w:ascii="OfficinaSansBookC" w:hAnsi="OfficinaSansBookC" w:cs="Times New Roman" w:hint="default"/>
        <w:b/>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595">
    <w:nsid w:val="7A8B0B7C"/>
    <w:multiLevelType w:val="multilevel"/>
    <w:tmpl w:val="9B8CCDB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96">
    <w:nsid w:val="7A9C164C"/>
    <w:multiLevelType w:val="hybridMultilevel"/>
    <w:tmpl w:val="34945C0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7">
    <w:nsid w:val="7AEF077D"/>
    <w:multiLevelType w:val="multilevel"/>
    <w:tmpl w:val="E7B832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8">
    <w:nsid w:val="7B0E1A0B"/>
    <w:multiLevelType w:val="hybridMultilevel"/>
    <w:tmpl w:val="7E9CCDA6"/>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9">
    <w:nsid w:val="7B4F53AC"/>
    <w:multiLevelType w:val="hybridMultilevel"/>
    <w:tmpl w:val="809EBC0A"/>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0">
    <w:nsid w:val="7BBB193C"/>
    <w:multiLevelType w:val="multilevel"/>
    <w:tmpl w:val="7BBB193C"/>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01">
    <w:nsid w:val="7C4C45B7"/>
    <w:multiLevelType w:val="hybridMultilevel"/>
    <w:tmpl w:val="7750C91C"/>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2">
    <w:nsid w:val="7C4D77AB"/>
    <w:multiLevelType w:val="hybridMultilevel"/>
    <w:tmpl w:val="B8787786"/>
    <w:lvl w:ilvl="0" w:tplc="04190011">
      <w:start w:val="1"/>
      <w:numFmt w:val="decimal"/>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603">
    <w:nsid w:val="7C4E7CDA"/>
    <w:multiLevelType w:val="multilevel"/>
    <w:tmpl w:val="7C4E7CD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04">
    <w:nsid w:val="7CA1738D"/>
    <w:multiLevelType w:val="hybridMultilevel"/>
    <w:tmpl w:val="7A242E40"/>
    <w:lvl w:ilvl="0" w:tplc="1908C49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05">
    <w:nsid w:val="7D3F25D4"/>
    <w:multiLevelType w:val="hybridMultilevel"/>
    <w:tmpl w:val="F7F884A8"/>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6">
    <w:nsid w:val="7DA025D7"/>
    <w:multiLevelType w:val="multilevel"/>
    <w:tmpl w:val="B964AA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07">
    <w:nsid w:val="7DBE25B7"/>
    <w:multiLevelType w:val="hybridMultilevel"/>
    <w:tmpl w:val="1590B154"/>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8">
    <w:nsid w:val="7DC079C5"/>
    <w:multiLevelType w:val="hybridMultilevel"/>
    <w:tmpl w:val="C5CE22FE"/>
    <w:lvl w:ilvl="0" w:tplc="97AAF9E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09">
    <w:nsid w:val="7E025BA1"/>
    <w:multiLevelType w:val="hybridMultilevel"/>
    <w:tmpl w:val="E9642C7C"/>
    <w:lvl w:ilvl="0" w:tplc="0419000F">
      <w:start w:val="1"/>
      <w:numFmt w:val="decimal"/>
      <w:lvlText w:val="%1."/>
      <w:lvlJc w:val="left"/>
      <w:pPr>
        <w:ind w:left="754" w:hanging="360"/>
      </w:pPr>
    </w:lvl>
    <w:lvl w:ilvl="1" w:tplc="04190019" w:tentative="1">
      <w:start w:val="1"/>
      <w:numFmt w:val="lowerLetter"/>
      <w:lvlText w:val="%2."/>
      <w:lvlJc w:val="left"/>
      <w:pPr>
        <w:ind w:left="1474" w:hanging="360"/>
      </w:pPr>
    </w:lvl>
    <w:lvl w:ilvl="2" w:tplc="0419001B" w:tentative="1">
      <w:start w:val="1"/>
      <w:numFmt w:val="lowerRoman"/>
      <w:lvlText w:val="%3."/>
      <w:lvlJc w:val="right"/>
      <w:pPr>
        <w:ind w:left="2194" w:hanging="180"/>
      </w:pPr>
    </w:lvl>
    <w:lvl w:ilvl="3" w:tplc="0419000F" w:tentative="1">
      <w:start w:val="1"/>
      <w:numFmt w:val="decimal"/>
      <w:lvlText w:val="%4."/>
      <w:lvlJc w:val="left"/>
      <w:pPr>
        <w:ind w:left="2914" w:hanging="360"/>
      </w:pPr>
    </w:lvl>
    <w:lvl w:ilvl="4" w:tplc="04190019" w:tentative="1">
      <w:start w:val="1"/>
      <w:numFmt w:val="lowerLetter"/>
      <w:lvlText w:val="%5."/>
      <w:lvlJc w:val="left"/>
      <w:pPr>
        <w:ind w:left="3634" w:hanging="360"/>
      </w:pPr>
    </w:lvl>
    <w:lvl w:ilvl="5" w:tplc="0419001B" w:tentative="1">
      <w:start w:val="1"/>
      <w:numFmt w:val="lowerRoman"/>
      <w:lvlText w:val="%6."/>
      <w:lvlJc w:val="right"/>
      <w:pPr>
        <w:ind w:left="4354" w:hanging="180"/>
      </w:pPr>
    </w:lvl>
    <w:lvl w:ilvl="6" w:tplc="0419000F" w:tentative="1">
      <w:start w:val="1"/>
      <w:numFmt w:val="decimal"/>
      <w:lvlText w:val="%7."/>
      <w:lvlJc w:val="left"/>
      <w:pPr>
        <w:ind w:left="5074" w:hanging="360"/>
      </w:pPr>
    </w:lvl>
    <w:lvl w:ilvl="7" w:tplc="04190019" w:tentative="1">
      <w:start w:val="1"/>
      <w:numFmt w:val="lowerLetter"/>
      <w:lvlText w:val="%8."/>
      <w:lvlJc w:val="left"/>
      <w:pPr>
        <w:ind w:left="5794" w:hanging="360"/>
      </w:pPr>
    </w:lvl>
    <w:lvl w:ilvl="8" w:tplc="0419001B" w:tentative="1">
      <w:start w:val="1"/>
      <w:numFmt w:val="lowerRoman"/>
      <w:lvlText w:val="%9."/>
      <w:lvlJc w:val="right"/>
      <w:pPr>
        <w:ind w:left="6514" w:hanging="180"/>
      </w:pPr>
    </w:lvl>
  </w:abstractNum>
  <w:abstractNum w:abstractNumId="610">
    <w:nsid w:val="7E1C5002"/>
    <w:multiLevelType w:val="multilevel"/>
    <w:tmpl w:val="6662351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11">
    <w:nsid w:val="7E460C79"/>
    <w:multiLevelType w:val="hybridMultilevel"/>
    <w:tmpl w:val="5E369A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2">
    <w:nsid w:val="7E6F3651"/>
    <w:multiLevelType w:val="multilevel"/>
    <w:tmpl w:val="7E6F3651"/>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13">
    <w:nsid w:val="7E88029B"/>
    <w:multiLevelType w:val="hybridMultilevel"/>
    <w:tmpl w:val="E8EE7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4">
    <w:nsid w:val="7ED32F3C"/>
    <w:multiLevelType w:val="multilevel"/>
    <w:tmpl w:val="A37EA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5">
    <w:nsid w:val="7EED21CA"/>
    <w:multiLevelType w:val="multilevel"/>
    <w:tmpl w:val="7EED21C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16">
    <w:nsid w:val="7F413C67"/>
    <w:multiLevelType w:val="multilevel"/>
    <w:tmpl w:val="7F413C67"/>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17">
    <w:nsid w:val="7F483FC6"/>
    <w:multiLevelType w:val="hybridMultilevel"/>
    <w:tmpl w:val="AEAC8BDE"/>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8">
    <w:nsid w:val="7F5A6E6F"/>
    <w:multiLevelType w:val="hybridMultilevel"/>
    <w:tmpl w:val="F02444E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9">
    <w:nsid w:val="7F663ECD"/>
    <w:multiLevelType w:val="hybridMultilevel"/>
    <w:tmpl w:val="D91461F2"/>
    <w:lvl w:ilvl="0" w:tplc="1C621A9E">
      <w:start w:val="1"/>
      <w:numFmt w:val="russianUpp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0">
    <w:nsid w:val="7F792B13"/>
    <w:multiLevelType w:val="multilevel"/>
    <w:tmpl w:val="7F792B13"/>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621">
    <w:nsid w:val="7FBB1086"/>
    <w:multiLevelType w:val="multilevel"/>
    <w:tmpl w:val="9D262A8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22">
    <w:nsid w:val="7FE95718"/>
    <w:multiLevelType w:val="hybridMultilevel"/>
    <w:tmpl w:val="914ED88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241"/>
  </w:num>
  <w:num w:numId="2">
    <w:abstractNumId w:val="7"/>
  </w:num>
  <w:num w:numId="3">
    <w:abstractNumId w:val="0"/>
  </w:num>
  <w:num w:numId="4">
    <w:abstractNumId w:val="201"/>
  </w:num>
  <w:num w:numId="5">
    <w:abstractNumId w:val="484"/>
  </w:num>
  <w:num w:numId="6">
    <w:abstractNumId w:val="445"/>
  </w:num>
  <w:num w:numId="7">
    <w:abstractNumId w:val="4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94"/>
  </w:num>
  <w:num w:numId="9">
    <w:abstractNumId w:val="158"/>
  </w:num>
  <w:num w:numId="10">
    <w:abstractNumId w:val="253"/>
  </w:num>
  <w:num w:numId="11">
    <w:abstractNumId w:val="343"/>
  </w:num>
  <w:num w:numId="12">
    <w:abstractNumId w:val="223"/>
  </w:num>
  <w:num w:numId="13">
    <w:abstractNumId w:val="579"/>
  </w:num>
  <w:num w:numId="14">
    <w:abstractNumId w:val="622"/>
  </w:num>
  <w:num w:numId="15">
    <w:abstractNumId w:val="65"/>
  </w:num>
  <w:num w:numId="16">
    <w:abstractNumId w:val="507"/>
  </w:num>
  <w:num w:numId="17">
    <w:abstractNumId w:val="70"/>
  </w:num>
  <w:num w:numId="18">
    <w:abstractNumId w:val="52"/>
  </w:num>
  <w:num w:numId="19">
    <w:abstractNumId w:val="526"/>
  </w:num>
  <w:num w:numId="20">
    <w:abstractNumId w:val="411"/>
  </w:num>
  <w:num w:numId="21">
    <w:abstractNumId w:val="278"/>
  </w:num>
  <w:num w:numId="22">
    <w:abstractNumId w:val="110"/>
  </w:num>
  <w:num w:numId="23">
    <w:abstractNumId w:val="512"/>
  </w:num>
  <w:num w:numId="24">
    <w:abstractNumId w:val="544"/>
  </w:num>
  <w:num w:numId="25">
    <w:abstractNumId w:val="515"/>
  </w:num>
  <w:num w:numId="26">
    <w:abstractNumId w:val="68"/>
  </w:num>
  <w:num w:numId="27">
    <w:abstractNumId w:val="60"/>
  </w:num>
  <w:num w:numId="28">
    <w:abstractNumId w:val="136"/>
  </w:num>
  <w:num w:numId="29">
    <w:abstractNumId w:val="413"/>
  </w:num>
  <w:num w:numId="30">
    <w:abstractNumId w:val="373"/>
  </w:num>
  <w:num w:numId="31">
    <w:abstractNumId w:val="139"/>
  </w:num>
  <w:num w:numId="32">
    <w:abstractNumId w:val="66"/>
  </w:num>
  <w:num w:numId="33">
    <w:abstractNumId w:val="138"/>
  </w:num>
  <w:num w:numId="34">
    <w:abstractNumId w:val="179"/>
  </w:num>
  <w:num w:numId="35">
    <w:abstractNumId w:val="448"/>
  </w:num>
  <w:num w:numId="36">
    <w:abstractNumId w:val="316"/>
  </w:num>
  <w:num w:numId="37">
    <w:abstractNumId w:val="129"/>
  </w:num>
  <w:num w:numId="38">
    <w:abstractNumId w:val="167"/>
  </w:num>
  <w:num w:numId="39">
    <w:abstractNumId w:val="208"/>
  </w:num>
  <w:num w:numId="40">
    <w:abstractNumId w:val="181"/>
  </w:num>
  <w:num w:numId="41">
    <w:abstractNumId w:val="187"/>
  </w:num>
  <w:num w:numId="42">
    <w:abstractNumId w:val="503"/>
  </w:num>
  <w:num w:numId="43">
    <w:abstractNumId w:val="354"/>
  </w:num>
  <w:num w:numId="44">
    <w:abstractNumId w:val="556"/>
  </w:num>
  <w:num w:numId="45">
    <w:abstractNumId w:val="250"/>
  </w:num>
  <w:num w:numId="46">
    <w:abstractNumId w:val="188"/>
  </w:num>
  <w:num w:numId="47">
    <w:abstractNumId w:val="190"/>
  </w:num>
  <w:num w:numId="48">
    <w:abstractNumId w:val="437"/>
  </w:num>
  <w:num w:numId="49">
    <w:abstractNumId w:val="94"/>
  </w:num>
  <w:num w:numId="50">
    <w:abstractNumId w:val="314"/>
  </w:num>
  <w:num w:numId="51">
    <w:abstractNumId w:val="387"/>
  </w:num>
  <w:num w:numId="52">
    <w:abstractNumId w:val="175"/>
  </w:num>
  <w:num w:numId="53">
    <w:abstractNumId w:val="416"/>
  </w:num>
  <w:num w:numId="54">
    <w:abstractNumId w:val="109"/>
  </w:num>
  <w:num w:numId="55">
    <w:abstractNumId w:val="228"/>
  </w:num>
  <w:num w:numId="56">
    <w:abstractNumId w:val="135"/>
  </w:num>
  <w:num w:numId="57">
    <w:abstractNumId w:val="608"/>
  </w:num>
  <w:num w:numId="58">
    <w:abstractNumId w:val="558"/>
  </w:num>
  <w:num w:numId="59">
    <w:abstractNumId w:val="239"/>
  </w:num>
  <w:num w:numId="60">
    <w:abstractNumId w:val="107"/>
  </w:num>
  <w:num w:numId="61">
    <w:abstractNumId w:val="120"/>
  </w:num>
  <w:num w:numId="62">
    <w:abstractNumId w:val="560"/>
  </w:num>
  <w:num w:numId="63">
    <w:abstractNumId w:val="479"/>
  </w:num>
  <w:num w:numId="64">
    <w:abstractNumId w:val="604"/>
  </w:num>
  <w:num w:numId="65">
    <w:abstractNumId w:val="482"/>
  </w:num>
  <w:num w:numId="66">
    <w:abstractNumId w:val="152"/>
  </w:num>
  <w:num w:numId="67">
    <w:abstractNumId w:val="508"/>
  </w:num>
  <w:num w:numId="68">
    <w:abstractNumId w:val="318"/>
  </w:num>
  <w:num w:numId="69">
    <w:abstractNumId w:val="409"/>
  </w:num>
  <w:num w:numId="70">
    <w:abstractNumId w:val="571"/>
  </w:num>
  <w:num w:numId="71">
    <w:abstractNumId w:val="506"/>
  </w:num>
  <w:num w:numId="72">
    <w:abstractNumId w:val="87"/>
  </w:num>
  <w:num w:numId="73">
    <w:abstractNumId w:val="125"/>
  </w:num>
  <w:num w:numId="74">
    <w:abstractNumId w:val="269"/>
  </w:num>
  <w:num w:numId="75">
    <w:abstractNumId w:val="468"/>
  </w:num>
  <w:num w:numId="76">
    <w:abstractNumId w:val="259"/>
  </w:num>
  <w:num w:numId="77">
    <w:abstractNumId w:val="155"/>
  </w:num>
  <w:num w:numId="78">
    <w:abstractNumId w:val="419"/>
  </w:num>
  <w:num w:numId="79">
    <w:abstractNumId w:val="277"/>
  </w:num>
  <w:num w:numId="80">
    <w:abstractNumId w:val="359"/>
  </w:num>
  <w:num w:numId="81">
    <w:abstractNumId w:val="238"/>
  </w:num>
  <w:num w:numId="82">
    <w:abstractNumId w:val="121"/>
  </w:num>
  <w:num w:numId="83">
    <w:abstractNumId w:val="230"/>
  </w:num>
  <w:num w:numId="84">
    <w:abstractNumId w:val="415"/>
  </w:num>
  <w:num w:numId="85">
    <w:abstractNumId w:val="213"/>
  </w:num>
  <w:num w:numId="86">
    <w:abstractNumId w:val="358"/>
  </w:num>
  <w:num w:numId="87">
    <w:abstractNumId w:val="396"/>
  </w:num>
  <w:num w:numId="88">
    <w:abstractNumId w:val="256"/>
  </w:num>
  <w:num w:numId="89">
    <w:abstractNumId w:val="350"/>
  </w:num>
  <w:num w:numId="90">
    <w:abstractNumId w:val="96"/>
  </w:num>
  <w:num w:numId="91">
    <w:abstractNumId w:val="74"/>
  </w:num>
  <w:num w:numId="92">
    <w:abstractNumId w:val="114"/>
  </w:num>
  <w:num w:numId="93">
    <w:abstractNumId w:val="59"/>
  </w:num>
  <w:num w:numId="94">
    <w:abstractNumId w:val="81"/>
  </w:num>
  <w:num w:numId="95">
    <w:abstractNumId w:val="545"/>
  </w:num>
  <w:num w:numId="96">
    <w:abstractNumId w:val="570"/>
  </w:num>
  <w:num w:numId="97">
    <w:abstractNumId w:val="321"/>
  </w:num>
  <w:num w:numId="98">
    <w:abstractNumId w:val="330"/>
  </w:num>
  <w:num w:numId="99">
    <w:abstractNumId w:val="517"/>
  </w:num>
  <w:num w:numId="100">
    <w:abstractNumId w:val="551"/>
  </w:num>
  <w:num w:numId="101">
    <w:abstractNumId w:val="210"/>
  </w:num>
  <w:num w:numId="102">
    <w:abstractNumId w:val="266"/>
  </w:num>
  <w:num w:numId="103">
    <w:abstractNumId w:val="564"/>
  </w:num>
  <w:num w:numId="104">
    <w:abstractNumId w:val="585"/>
  </w:num>
  <w:num w:numId="105">
    <w:abstractNumId w:val="286"/>
  </w:num>
  <w:num w:numId="106">
    <w:abstractNumId w:val="418"/>
  </w:num>
  <w:num w:numId="107">
    <w:abstractNumId w:val="566"/>
  </w:num>
  <w:num w:numId="108">
    <w:abstractNumId w:val="514"/>
  </w:num>
  <w:num w:numId="109">
    <w:abstractNumId w:val="404"/>
  </w:num>
  <w:num w:numId="110">
    <w:abstractNumId w:val="504"/>
  </w:num>
  <w:num w:numId="111">
    <w:abstractNumId w:val="390"/>
  </w:num>
  <w:num w:numId="112">
    <w:abstractNumId w:val="222"/>
  </w:num>
  <w:num w:numId="113">
    <w:abstractNumId w:val="498"/>
  </w:num>
  <w:num w:numId="114">
    <w:abstractNumId w:val="401"/>
  </w:num>
  <w:num w:numId="115">
    <w:abstractNumId w:val="452"/>
  </w:num>
  <w:num w:numId="116">
    <w:abstractNumId w:val="200"/>
  </w:num>
  <w:num w:numId="117">
    <w:abstractNumId w:val="189"/>
  </w:num>
  <w:num w:numId="118">
    <w:abstractNumId w:val="365"/>
  </w:num>
  <w:num w:numId="119">
    <w:abstractNumId w:val="293"/>
  </w:num>
  <w:num w:numId="120">
    <w:abstractNumId w:val="176"/>
  </w:num>
  <w:num w:numId="121">
    <w:abstractNumId w:val="258"/>
  </w:num>
  <w:num w:numId="122">
    <w:abstractNumId w:val="275"/>
  </w:num>
  <w:num w:numId="123">
    <w:abstractNumId w:val="195"/>
  </w:num>
  <w:num w:numId="124">
    <w:abstractNumId w:val="374"/>
  </w:num>
  <w:num w:numId="125">
    <w:abstractNumId w:val="543"/>
  </w:num>
  <w:num w:numId="126">
    <w:abstractNumId w:val="589"/>
  </w:num>
  <w:num w:numId="127">
    <w:abstractNumId w:val="164"/>
  </w:num>
  <w:num w:numId="128">
    <w:abstractNumId w:val="91"/>
  </w:num>
  <w:num w:numId="129">
    <w:abstractNumId w:val="93"/>
  </w:num>
  <w:num w:numId="130">
    <w:abstractNumId w:val="575"/>
  </w:num>
  <w:num w:numId="131">
    <w:abstractNumId w:val="465"/>
  </w:num>
  <w:num w:numId="132">
    <w:abstractNumId w:val="243"/>
  </w:num>
  <w:num w:numId="133">
    <w:abstractNumId w:val="331"/>
  </w:num>
  <w:num w:numId="134">
    <w:abstractNumId w:val="360"/>
  </w:num>
  <w:num w:numId="135">
    <w:abstractNumId w:val="534"/>
  </w:num>
  <w:num w:numId="136">
    <w:abstractNumId w:val="574"/>
  </w:num>
  <w:num w:numId="137">
    <w:abstractNumId w:val="423"/>
  </w:num>
  <w:num w:numId="138">
    <w:abstractNumId w:val="224"/>
  </w:num>
  <w:num w:numId="139">
    <w:abstractNumId w:val="296"/>
  </w:num>
  <w:num w:numId="140">
    <w:abstractNumId w:val="215"/>
  </w:num>
  <w:num w:numId="141">
    <w:abstractNumId w:val="249"/>
  </w:num>
  <w:num w:numId="142">
    <w:abstractNumId w:val="429"/>
  </w:num>
  <w:num w:numId="143">
    <w:abstractNumId w:val="280"/>
  </w:num>
  <w:num w:numId="144">
    <w:abstractNumId w:val="474"/>
  </w:num>
  <w:num w:numId="145">
    <w:abstractNumId w:val="427"/>
  </w:num>
  <w:num w:numId="146">
    <w:abstractNumId w:val="485"/>
  </w:num>
  <w:num w:numId="147">
    <w:abstractNumId w:val="470"/>
  </w:num>
  <w:num w:numId="148">
    <w:abstractNumId w:val="344"/>
  </w:num>
  <w:num w:numId="149">
    <w:abstractNumId w:val="400"/>
  </w:num>
  <w:num w:numId="150">
    <w:abstractNumId w:val="414"/>
  </w:num>
  <w:num w:numId="151">
    <w:abstractNumId w:val="546"/>
  </w:num>
  <w:num w:numId="152">
    <w:abstractNumId w:val="162"/>
  </w:num>
  <w:num w:numId="153">
    <w:abstractNumId w:val="117"/>
  </w:num>
  <w:num w:numId="154">
    <w:abstractNumId w:val="242"/>
  </w:num>
  <w:num w:numId="155">
    <w:abstractNumId w:val="426"/>
  </w:num>
  <w:num w:numId="156">
    <w:abstractNumId w:val="539"/>
  </w:num>
  <w:num w:numId="157">
    <w:abstractNumId w:val="606"/>
  </w:num>
  <w:num w:numId="158">
    <w:abstractNumId w:val="85"/>
  </w:num>
  <w:num w:numId="159">
    <w:abstractNumId w:val="364"/>
  </w:num>
  <w:num w:numId="160">
    <w:abstractNumId w:val="565"/>
  </w:num>
  <w:num w:numId="161">
    <w:abstractNumId w:val="131"/>
  </w:num>
  <w:num w:numId="162">
    <w:abstractNumId w:val="234"/>
  </w:num>
  <w:num w:numId="163">
    <w:abstractNumId w:val="168"/>
  </w:num>
  <w:num w:numId="164">
    <w:abstractNumId w:val="102"/>
  </w:num>
  <w:num w:numId="165">
    <w:abstractNumId w:val="610"/>
  </w:num>
  <w:num w:numId="166">
    <w:abstractNumId w:val="440"/>
  </w:num>
  <w:num w:numId="167">
    <w:abstractNumId w:val="361"/>
  </w:num>
  <w:num w:numId="168">
    <w:abstractNumId w:val="217"/>
  </w:num>
  <w:num w:numId="169">
    <w:abstractNumId w:val="537"/>
  </w:num>
  <w:num w:numId="170">
    <w:abstractNumId w:val="595"/>
  </w:num>
  <w:num w:numId="171">
    <w:abstractNumId w:val="577"/>
  </w:num>
  <w:num w:numId="172">
    <w:abstractNumId w:val="355"/>
  </w:num>
  <w:num w:numId="173">
    <w:abstractNumId w:val="406"/>
  </w:num>
  <w:num w:numId="174">
    <w:abstractNumId w:val="1"/>
  </w:num>
  <w:num w:numId="175">
    <w:abstractNumId w:val="2"/>
  </w:num>
  <w:num w:numId="176">
    <w:abstractNumId w:val="3"/>
  </w:num>
  <w:num w:numId="177">
    <w:abstractNumId w:val="4"/>
  </w:num>
  <w:num w:numId="178">
    <w:abstractNumId w:val="5"/>
  </w:num>
  <w:num w:numId="179">
    <w:abstractNumId w:val="6"/>
  </w:num>
  <w:num w:numId="180">
    <w:abstractNumId w:val="8"/>
  </w:num>
  <w:num w:numId="181">
    <w:abstractNumId w:val="9"/>
  </w:num>
  <w:num w:numId="182">
    <w:abstractNumId w:val="10"/>
  </w:num>
  <w:num w:numId="183">
    <w:abstractNumId w:val="11"/>
  </w:num>
  <w:num w:numId="184">
    <w:abstractNumId w:val="12"/>
  </w:num>
  <w:num w:numId="185">
    <w:abstractNumId w:val="13"/>
  </w:num>
  <w:num w:numId="186">
    <w:abstractNumId w:val="14"/>
  </w:num>
  <w:num w:numId="187">
    <w:abstractNumId w:val="15"/>
  </w:num>
  <w:num w:numId="188">
    <w:abstractNumId w:val="16"/>
  </w:num>
  <w:num w:numId="189">
    <w:abstractNumId w:val="17"/>
  </w:num>
  <w:num w:numId="190">
    <w:abstractNumId w:val="18"/>
  </w:num>
  <w:num w:numId="191">
    <w:abstractNumId w:val="19"/>
  </w:num>
  <w:num w:numId="192">
    <w:abstractNumId w:val="20"/>
  </w:num>
  <w:num w:numId="193">
    <w:abstractNumId w:val="21"/>
  </w:num>
  <w:num w:numId="194">
    <w:abstractNumId w:val="22"/>
  </w:num>
  <w:num w:numId="195">
    <w:abstractNumId w:val="23"/>
  </w:num>
  <w:num w:numId="196">
    <w:abstractNumId w:val="24"/>
  </w:num>
  <w:num w:numId="197">
    <w:abstractNumId w:val="25"/>
  </w:num>
  <w:num w:numId="198">
    <w:abstractNumId w:val="26"/>
  </w:num>
  <w:num w:numId="199">
    <w:abstractNumId w:val="27"/>
  </w:num>
  <w:num w:numId="200">
    <w:abstractNumId w:val="28"/>
  </w:num>
  <w:num w:numId="201">
    <w:abstractNumId w:val="29"/>
  </w:num>
  <w:num w:numId="202">
    <w:abstractNumId w:val="30"/>
  </w:num>
  <w:num w:numId="203">
    <w:abstractNumId w:val="31"/>
  </w:num>
  <w:num w:numId="204">
    <w:abstractNumId w:val="32"/>
  </w:num>
  <w:num w:numId="205">
    <w:abstractNumId w:val="33"/>
  </w:num>
  <w:num w:numId="206">
    <w:abstractNumId w:val="34"/>
  </w:num>
  <w:num w:numId="207">
    <w:abstractNumId w:val="35"/>
  </w:num>
  <w:num w:numId="208">
    <w:abstractNumId w:val="36"/>
  </w:num>
  <w:num w:numId="209">
    <w:abstractNumId w:val="37"/>
  </w:num>
  <w:num w:numId="210">
    <w:abstractNumId w:val="38"/>
  </w:num>
  <w:num w:numId="211">
    <w:abstractNumId w:val="39"/>
  </w:num>
  <w:num w:numId="212">
    <w:abstractNumId w:val="40"/>
  </w:num>
  <w:num w:numId="213">
    <w:abstractNumId w:val="41"/>
  </w:num>
  <w:num w:numId="214">
    <w:abstractNumId w:val="42"/>
  </w:num>
  <w:num w:numId="215">
    <w:abstractNumId w:val="43"/>
  </w:num>
  <w:num w:numId="216">
    <w:abstractNumId w:val="44"/>
  </w:num>
  <w:num w:numId="217">
    <w:abstractNumId w:val="45"/>
  </w:num>
  <w:num w:numId="218">
    <w:abstractNumId w:val="46"/>
  </w:num>
  <w:num w:numId="219">
    <w:abstractNumId w:val="47"/>
  </w:num>
  <w:num w:numId="220">
    <w:abstractNumId w:val="48"/>
  </w:num>
  <w:num w:numId="221">
    <w:abstractNumId w:val="49"/>
  </w:num>
  <w:num w:numId="222">
    <w:abstractNumId w:val="172"/>
  </w:num>
  <w:num w:numId="223">
    <w:abstractNumId w:val="216"/>
  </w:num>
  <w:num w:numId="224">
    <w:abstractNumId w:val="292"/>
  </w:num>
  <w:num w:numId="225">
    <w:abstractNumId w:val="281"/>
  </w:num>
  <w:num w:numId="226">
    <w:abstractNumId w:val="196"/>
  </w:num>
  <w:num w:numId="227">
    <w:abstractNumId w:val="614"/>
  </w:num>
  <w:num w:numId="228">
    <w:abstractNumId w:val="142"/>
  </w:num>
  <w:num w:numId="229">
    <w:abstractNumId w:val="580"/>
  </w:num>
  <w:num w:numId="230">
    <w:abstractNumId w:val="572"/>
  </w:num>
  <w:num w:numId="231">
    <w:abstractNumId w:val="262"/>
  </w:num>
  <w:num w:numId="232">
    <w:abstractNumId w:val="159"/>
  </w:num>
  <w:num w:numId="233">
    <w:abstractNumId w:val="582"/>
  </w:num>
  <w:num w:numId="234">
    <w:abstractNumId w:val="459"/>
  </w:num>
  <w:num w:numId="235">
    <w:abstractNumId w:val="124"/>
  </w:num>
  <w:num w:numId="236">
    <w:abstractNumId w:val="299"/>
  </w:num>
  <w:num w:numId="237">
    <w:abstractNumId w:val="329"/>
  </w:num>
  <w:num w:numId="238">
    <w:abstractNumId w:val="398"/>
  </w:num>
  <w:num w:numId="239">
    <w:abstractNumId w:val="300"/>
  </w:num>
  <w:num w:numId="240">
    <w:abstractNumId w:val="221"/>
  </w:num>
  <w:num w:numId="241">
    <w:abstractNumId w:val="272"/>
  </w:num>
  <w:num w:numId="242">
    <w:abstractNumId w:val="611"/>
  </w:num>
  <w:num w:numId="243">
    <w:abstractNumId w:val="302"/>
  </w:num>
  <w:num w:numId="244">
    <w:abstractNumId w:val="257"/>
  </w:num>
  <w:num w:numId="245">
    <w:abstractNumId w:val="529"/>
  </w:num>
  <w:num w:numId="246">
    <w:abstractNumId w:val="356"/>
  </w:num>
  <w:num w:numId="247">
    <w:abstractNumId w:val="590"/>
  </w:num>
  <w:num w:numId="248">
    <w:abstractNumId w:val="351"/>
  </w:num>
  <w:num w:numId="249">
    <w:abstractNumId w:val="454"/>
  </w:num>
  <w:num w:numId="250">
    <w:abstractNumId w:val="332"/>
  </w:num>
  <w:num w:numId="251">
    <w:abstractNumId w:val="146"/>
  </w:num>
  <w:num w:numId="252">
    <w:abstractNumId w:val="226"/>
  </w:num>
  <w:num w:numId="253">
    <w:abstractNumId w:val="495"/>
  </w:num>
  <w:num w:numId="254">
    <w:abstractNumId w:val="347"/>
  </w:num>
  <w:num w:numId="255">
    <w:abstractNumId w:val="133"/>
  </w:num>
  <w:num w:numId="256">
    <w:abstractNumId w:val="227"/>
  </w:num>
  <w:num w:numId="257">
    <w:abstractNumId w:val="186"/>
  </w:num>
  <w:num w:numId="258">
    <w:abstractNumId w:val="385"/>
  </w:num>
  <w:num w:numId="259">
    <w:abstractNumId w:val="143"/>
  </w:num>
  <w:num w:numId="260">
    <w:abstractNumId w:val="170"/>
  </w:num>
  <w:num w:numId="261">
    <w:abstractNumId w:val="193"/>
  </w:num>
  <w:num w:numId="262">
    <w:abstractNumId w:val="523"/>
  </w:num>
  <w:num w:numId="263">
    <w:abstractNumId w:val="609"/>
  </w:num>
  <w:num w:numId="264">
    <w:abstractNumId w:val="98"/>
  </w:num>
  <w:num w:numId="265">
    <w:abstractNumId w:val="184"/>
  </w:num>
  <w:num w:numId="266">
    <w:abstractNumId w:val="309"/>
  </w:num>
  <w:num w:numId="267">
    <w:abstractNumId w:val="397"/>
  </w:num>
  <w:num w:numId="268">
    <w:abstractNumId w:val="67"/>
  </w:num>
  <w:num w:numId="269">
    <w:abstractNumId w:val="500"/>
  </w:num>
  <w:num w:numId="270">
    <w:abstractNumId w:val="229"/>
  </w:num>
  <w:num w:numId="271">
    <w:abstractNumId w:val="395"/>
  </w:num>
  <w:num w:numId="272">
    <w:abstractNumId w:val="247"/>
  </w:num>
  <w:num w:numId="273">
    <w:abstractNumId w:val="602"/>
  </w:num>
  <w:num w:numId="274">
    <w:abstractNumId w:val="492"/>
  </w:num>
  <w:num w:numId="275">
    <w:abstractNumId w:val="493"/>
  </w:num>
  <w:num w:numId="276">
    <w:abstractNumId w:val="497"/>
  </w:num>
  <w:num w:numId="277">
    <w:abstractNumId w:val="394"/>
  </w:num>
  <w:num w:numId="278">
    <w:abstractNumId w:val="519"/>
  </w:num>
  <w:num w:numId="279">
    <w:abstractNumId w:val="197"/>
  </w:num>
  <w:num w:numId="280">
    <w:abstractNumId w:val="165"/>
  </w:num>
  <w:num w:numId="281">
    <w:abstractNumId w:val="149"/>
  </w:num>
  <w:num w:numId="282">
    <w:abstractNumId w:val="380"/>
  </w:num>
  <w:num w:numId="283">
    <w:abstractNumId w:val="473"/>
  </w:num>
  <w:num w:numId="284">
    <w:abstractNumId w:val="147"/>
  </w:num>
  <w:num w:numId="285">
    <w:abstractNumId w:val="157"/>
  </w:num>
  <w:num w:numId="286">
    <w:abstractNumId w:val="353"/>
  </w:num>
  <w:num w:numId="287">
    <w:abstractNumId w:val="439"/>
  </w:num>
  <w:num w:numId="288">
    <w:abstractNumId w:val="550"/>
  </w:num>
  <w:num w:numId="289">
    <w:abstractNumId w:val="320"/>
  </w:num>
  <w:num w:numId="290">
    <w:abstractNumId w:val="235"/>
  </w:num>
  <w:num w:numId="291">
    <w:abstractNumId w:val="148"/>
  </w:num>
  <w:num w:numId="292">
    <w:abstractNumId w:val="77"/>
  </w:num>
  <w:num w:numId="293">
    <w:abstractNumId w:val="283"/>
  </w:num>
  <w:num w:numId="294">
    <w:abstractNumId w:val="328"/>
  </w:num>
  <w:num w:numId="295">
    <w:abstractNumId w:val="393"/>
  </w:num>
  <w:num w:numId="296">
    <w:abstractNumId w:val="276"/>
  </w:num>
  <w:num w:numId="297">
    <w:abstractNumId w:val="563"/>
  </w:num>
  <w:num w:numId="298">
    <w:abstractNumId w:val="399"/>
  </w:num>
  <w:num w:numId="299">
    <w:abstractNumId w:val="430"/>
  </w:num>
  <w:num w:numId="300">
    <w:abstractNumId w:val="367"/>
  </w:num>
  <w:num w:numId="301">
    <w:abstractNumId w:val="163"/>
  </w:num>
  <w:num w:numId="302">
    <w:abstractNumId w:val="420"/>
  </w:num>
  <w:num w:numId="303">
    <w:abstractNumId w:val="108"/>
  </w:num>
  <w:num w:numId="304">
    <w:abstractNumId w:val="111"/>
  </w:num>
  <w:num w:numId="305">
    <w:abstractNumId w:val="424"/>
  </w:num>
  <w:num w:numId="306">
    <w:abstractNumId w:val="203"/>
  </w:num>
  <w:num w:numId="307">
    <w:abstractNumId w:val="520"/>
  </w:num>
  <w:num w:numId="308">
    <w:abstractNumId w:val="370"/>
  </w:num>
  <w:num w:numId="309">
    <w:abstractNumId w:val="265"/>
  </w:num>
  <w:num w:numId="310">
    <w:abstractNumId w:val="593"/>
  </w:num>
  <w:num w:numId="311">
    <w:abstractNumId w:val="325"/>
  </w:num>
  <w:num w:numId="312">
    <w:abstractNumId w:val="601"/>
  </w:num>
  <w:num w:numId="313">
    <w:abstractNumId w:val="89"/>
  </w:num>
  <w:num w:numId="314">
    <w:abstractNumId w:val="298"/>
  </w:num>
  <w:num w:numId="315">
    <w:abstractNumId w:val="596"/>
  </w:num>
  <w:num w:numId="316">
    <w:abstractNumId w:val="92"/>
  </w:num>
  <w:num w:numId="317">
    <w:abstractNumId w:val="290"/>
  </w:num>
  <w:num w:numId="318">
    <w:abstractNumId w:val="505"/>
  </w:num>
  <w:num w:numId="319">
    <w:abstractNumId w:val="317"/>
  </w:num>
  <w:num w:numId="320">
    <w:abstractNumId w:val="130"/>
  </w:num>
  <w:num w:numId="321">
    <w:abstractNumId w:val="443"/>
  </w:num>
  <w:num w:numId="322">
    <w:abstractNumId w:val="460"/>
  </w:num>
  <w:num w:numId="323">
    <w:abstractNumId w:val="90"/>
  </w:num>
  <w:num w:numId="324">
    <w:abstractNumId w:val="617"/>
  </w:num>
  <w:num w:numId="325">
    <w:abstractNumId w:val="323"/>
  </w:num>
  <w:num w:numId="326">
    <w:abstractNumId w:val="599"/>
  </w:num>
  <w:num w:numId="327">
    <w:abstractNumId w:val="153"/>
  </w:num>
  <w:num w:numId="328">
    <w:abstractNumId w:val="345"/>
  </w:num>
  <w:num w:numId="329">
    <w:abstractNumId w:val="510"/>
  </w:num>
  <w:num w:numId="330">
    <w:abstractNumId w:val="104"/>
  </w:num>
  <w:num w:numId="331">
    <w:abstractNumId w:val="525"/>
  </w:num>
  <w:num w:numId="332">
    <w:abstractNumId w:val="150"/>
  </w:num>
  <w:num w:numId="333">
    <w:abstractNumId w:val="327"/>
  </w:num>
  <w:num w:numId="334">
    <w:abstractNumId w:val="310"/>
  </w:num>
  <w:num w:numId="335">
    <w:abstractNumId w:val="192"/>
  </w:num>
  <w:num w:numId="336">
    <w:abstractNumId w:val="549"/>
  </w:num>
  <w:num w:numId="337">
    <w:abstractNumId w:val="72"/>
  </w:num>
  <w:num w:numId="338">
    <w:abstractNumId w:val="376"/>
  </w:num>
  <w:num w:numId="339">
    <w:abstractNumId w:val="371"/>
  </w:num>
  <w:num w:numId="340">
    <w:abstractNumId w:val="174"/>
  </w:num>
  <w:num w:numId="341">
    <w:abstractNumId w:val="282"/>
  </w:num>
  <w:num w:numId="342">
    <w:abstractNumId w:val="261"/>
  </w:num>
  <w:num w:numId="343">
    <w:abstractNumId w:val="422"/>
  </w:num>
  <w:num w:numId="344">
    <w:abstractNumId w:val="496"/>
  </w:num>
  <w:num w:numId="345">
    <w:abstractNumId w:val="576"/>
  </w:num>
  <w:num w:numId="346">
    <w:abstractNumId w:val="384"/>
  </w:num>
  <w:num w:numId="347">
    <w:abstractNumId w:val="598"/>
  </w:num>
  <w:num w:numId="348">
    <w:abstractNumId w:val="518"/>
  </w:num>
  <w:num w:numId="349">
    <w:abstractNumId w:val="232"/>
  </w:num>
  <w:num w:numId="350">
    <w:abstractNumId w:val="584"/>
  </w:num>
  <w:num w:numId="351">
    <w:abstractNumId w:val="605"/>
  </w:num>
  <w:num w:numId="352">
    <w:abstractNumId w:val="212"/>
  </w:num>
  <w:num w:numId="353">
    <w:abstractNumId w:val="428"/>
  </w:num>
  <w:num w:numId="354">
    <w:abstractNumId w:val="619"/>
  </w:num>
  <w:num w:numId="355">
    <w:abstractNumId w:val="177"/>
  </w:num>
  <w:num w:numId="356">
    <w:abstractNumId w:val="607"/>
  </w:num>
  <w:num w:numId="357">
    <w:abstractNumId w:val="389"/>
  </w:num>
  <w:num w:numId="358">
    <w:abstractNumId w:val="285"/>
  </w:num>
  <w:num w:numId="359">
    <w:abstractNumId w:val="134"/>
  </w:num>
  <w:num w:numId="360">
    <w:abstractNumId w:val="481"/>
  </w:num>
  <w:num w:numId="361">
    <w:abstractNumId w:val="522"/>
  </w:num>
  <w:num w:numId="362">
    <w:abstractNumId w:val="273"/>
  </w:num>
  <w:num w:numId="363">
    <w:abstractNumId w:val="540"/>
  </w:num>
  <w:num w:numId="364">
    <w:abstractNumId w:val="352"/>
  </w:num>
  <w:num w:numId="365">
    <w:abstractNumId w:val="182"/>
  </w:num>
  <w:num w:numId="366">
    <w:abstractNumId w:val="301"/>
  </w:num>
  <w:num w:numId="367">
    <w:abstractNumId w:val="97"/>
  </w:num>
  <w:num w:numId="368">
    <w:abstractNumId w:val="588"/>
  </w:num>
  <w:num w:numId="369">
    <w:abstractNumId w:val="287"/>
  </w:num>
  <w:num w:numId="370">
    <w:abstractNumId w:val="86"/>
  </w:num>
  <w:num w:numId="371">
    <w:abstractNumId w:val="95"/>
  </w:num>
  <w:num w:numId="372">
    <w:abstractNumId w:val="54"/>
  </w:num>
  <w:num w:numId="373">
    <w:abstractNumId w:val="160"/>
  </w:num>
  <w:num w:numId="374">
    <w:abstractNumId w:val="410"/>
  </w:num>
  <w:num w:numId="375">
    <w:abstractNumId w:val="407"/>
  </w:num>
  <w:num w:numId="376">
    <w:abstractNumId w:val="183"/>
  </w:num>
  <w:num w:numId="377">
    <w:abstractNumId w:val="137"/>
  </w:num>
  <w:num w:numId="378">
    <w:abstractNumId w:val="236"/>
  </w:num>
  <w:num w:numId="379">
    <w:abstractNumId w:val="244"/>
  </w:num>
  <w:num w:numId="380">
    <w:abstractNumId w:val="304"/>
  </w:num>
  <w:num w:numId="381">
    <w:abstractNumId w:val="425"/>
  </w:num>
  <w:num w:numId="382">
    <w:abstractNumId w:val="478"/>
  </w:num>
  <w:num w:numId="383">
    <w:abstractNumId w:val="555"/>
  </w:num>
  <w:num w:numId="384">
    <w:abstractNumId w:val="83"/>
  </w:num>
  <w:num w:numId="385">
    <w:abstractNumId w:val="438"/>
  </w:num>
  <w:num w:numId="386">
    <w:abstractNumId w:val="338"/>
  </w:num>
  <w:num w:numId="387">
    <w:abstractNumId w:val="559"/>
  </w:num>
  <w:num w:numId="388">
    <w:abstractNumId w:val="289"/>
  </w:num>
  <w:num w:numId="389">
    <w:abstractNumId w:val="218"/>
  </w:num>
  <w:num w:numId="390">
    <w:abstractNumId w:val="339"/>
  </w:num>
  <w:num w:numId="391">
    <w:abstractNumId w:val="532"/>
  </w:num>
  <w:num w:numId="392">
    <w:abstractNumId w:val="333"/>
  </w:num>
  <w:num w:numId="393">
    <w:abstractNumId w:val="128"/>
  </w:num>
  <w:num w:numId="394">
    <w:abstractNumId w:val="455"/>
  </w:num>
  <w:num w:numId="395">
    <w:abstractNumId w:val="306"/>
  </w:num>
  <w:num w:numId="396">
    <w:abstractNumId w:val="432"/>
  </w:num>
  <w:num w:numId="397">
    <w:abstractNumId w:val="490"/>
  </w:num>
  <w:num w:numId="398">
    <w:abstractNumId w:val="386"/>
  </w:num>
  <w:num w:numId="399">
    <w:abstractNumId w:val="194"/>
  </w:num>
  <w:num w:numId="400">
    <w:abstractNumId w:val="446"/>
  </w:num>
  <w:num w:numId="401">
    <w:abstractNumId w:val="548"/>
  </w:num>
  <w:num w:numId="402">
    <w:abstractNumId w:val="581"/>
  </w:num>
  <w:num w:numId="403">
    <w:abstractNumId w:val="207"/>
  </w:num>
  <w:num w:numId="404">
    <w:abstractNumId w:val="552"/>
  </w:num>
  <w:num w:numId="405">
    <w:abstractNumId w:val="375"/>
  </w:num>
  <w:num w:numId="406">
    <w:abstractNumId w:val="453"/>
  </w:num>
  <w:num w:numId="407">
    <w:abstractNumId w:val="536"/>
  </w:num>
  <w:num w:numId="408">
    <w:abstractNumId w:val="118"/>
  </w:num>
  <w:num w:numId="409">
    <w:abstractNumId w:val="198"/>
  </w:num>
  <w:num w:numId="410">
    <w:abstractNumId w:val="51"/>
  </w:num>
  <w:num w:numId="411">
    <w:abstractNumId w:val="494"/>
  </w:num>
  <w:num w:numId="412">
    <w:abstractNumId w:val="205"/>
  </w:num>
  <w:num w:numId="413">
    <w:abstractNumId w:val="209"/>
  </w:num>
  <w:num w:numId="414">
    <w:abstractNumId w:val="487"/>
  </w:num>
  <w:num w:numId="415">
    <w:abstractNumId w:val="113"/>
  </w:num>
  <w:num w:numId="416">
    <w:abstractNumId w:val="307"/>
  </w:num>
  <w:num w:numId="417">
    <w:abstractNumId w:val="586"/>
  </w:num>
  <w:num w:numId="418">
    <w:abstractNumId w:val="509"/>
  </w:num>
  <w:num w:numId="419">
    <w:abstractNumId w:val="288"/>
  </w:num>
  <w:num w:numId="420">
    <w:abstractNumId w:val="101"/>
  </w:num>
  <w:num w:numId="421">
    <w:abstractNumId w:val="312"/>
  </w:num>
  <w:num w:numId="422">
    <w:abstractNumId w:val="284"/>
  </w:num>
  <w:num w:numId="423">
    <w:abstractNumId w:val="342"/>
  </w:num>
  <w:num w:numId="424">
    <w:abstractNumId w:val="336"/>
  </w:num>
  <w:num w:numId="425">
    <w:abstractNumId w:val="451"/>
  </w:num>
  <w:num w:numId="426">
    <w:abstractNumId w:val="381"/>
  </w:num>
  <w:num w:numId="427">
    <w:abstractNumId w:val="264"/>
  </w:num>
  <w:num w:numId="428">
    <w:abstractNumId w:val="403"/>
  </w:num>
  <w:num w:numId="429">
    <w:abstractNumId w:val="489"/>
  </w:num>
  <w:num w:numId="430">
    <w:abstractNumId w:val="122"/>
  </w:num>
  <w:num w:numId="431">
    <w:abstractNumId w:val="369"/>
  </w:num>
  <w:num w:numId="432">
    <w:abstractNumId w:val="467"/>
  </w:num>
  <w:num w:numId="433">
    <w:abstractNumId w:val="462"/>
  </w:num>
  <w:num w:numId="434">
    <w:abstractNumId w:val="88"/>
  </w:num>
  <w:num w:numId="435">
    <w:abstractNumId w:val="255"/>
  </w:num>
  <w:num w:numId="436">
    <w:abstractNumId w:val="568"/>
  </w:num>
  <w:num w:numId="437">
    <w:abstractNumId w:val="106"/>
  </w:num>
  <w:num w:numId="438">
    <w:abstractNumId w:val="240"/>
  </w:num>
  <w:num w:numId="439">
    <w:abstractNumId w:val="348"/>
  </w:num>
  <w:num w:numId="440">
    <w:abstractNumId w:val="3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4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abstractNumId w:val="561"/>
  </w:num>
  <w:num w:numId="443">
    <w:abstractNumId w:val="5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6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5">
    <w:abstractNumId w:val="3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3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4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8">
    <w:abstractNumId w:val="3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9">
    <w:abstractNumId w:val="5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1">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5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3">
    <w:abstractNumId w:val="4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4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6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3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7">
    <w:abstractNumId w:val="5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1">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3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3">
    <w:abstractNumId w:val="3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6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5">
    <w:abstractNumId w:val="4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4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7">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3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9">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1">
    <w:abstractNumId w:val="4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3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3">
    <w:abstractNumId w:val="2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4">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abstractNumId w:val="4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2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3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8">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0">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3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2">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4">
    <w:abstractNumId w:val="4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abstractNumId w:val="4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6">
    <w:abstractNumId w:val="4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5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8">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9">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1">
    <w:abstractNumId w:val="5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2">
    <w:abstractNumId w:val="4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3">
    <w:abstractNumId w:val="3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4">
    <w:abstractNumId w:val="2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5">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6">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8">
    <w:abstractNumId w:val="4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9">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1">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2">
    <w:abstractNumId w:val="5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3">
    <w:abstractNumId w:val="5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4">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5">
    <w:abstractNumId w:val="4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6">
    <w:abstractNumId w:val="5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7">
    <w:abstractNumId w:val="4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8">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9">
    <w:abstractNumId w:val="6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1">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2">
    <w:abstractNumId w:val="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3">
    <w:abstractNumId w:val="4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4">
    <w:abstractNumId w:val="2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5">
    <w:abstractNumId w:val="3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6">
    <w:abstractNumId w:val="6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7">
    <w:abstractNumId w:val="4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8">
    <w:abstractNumId w:val="6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9">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0">
    <w:abstractNumId w:val="3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1">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2">
    <w:abstractNumId w:val="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3">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4">
    <w:abstractNumId w:val="5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5">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6">
    <w:abstractNumId w:val="4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7">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8">
    <w:abstractNumId w:val="3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9">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1">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2">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3">
    <w:abstractNumId w:val="5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4">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5">
    <w:abstractNumId w:val="4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6">
    <w:abstractNumId w:val="4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7">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8">
    <w:abstractNumId w:val="5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9">
    <w:abstractNumId w:val="5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0">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1">
    <w:abstractNumId w:val="4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2">
    <w:abstractNumId w:val="3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3">
    <w:abstractNumId w:val="5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4">
    <w:abstractNumId w:val="378"/>
  </w:num>
  <w:num w:numId="545">
    <w:abstractNumId w:val="251"/>
  </w:num>
  <w:num w:numId="546">
    <w:abstractNumId w:val="254"/>
  </w:num>
  <w:num w:numId="547">
    <w:abstractNumId w:val="326"/>
  </w:num>
  <w:num w:numId="548">
    <w:abstractNumId w:val="103"/>
  </w:num>
  <w:num w:numId="549">
    <w:abstractNumId w:val="613"/>
  </w:num>
  <w:num w:numId="550">
    <w:abstractNumId w:val="475"/>
  </w:num>
  <w:num w:numId="551">
    <w:abstractNumId w:val="126"/>
  </w:num>
  <w:num w:numId="552">
    <w:abstractNumId w:val="578"/>
  </w:num>
  <w:num w:numId="553">
    <w:abstractNumId w:val="377"/>
  </w:num>
  <w:num w:numId="554">
    <w:abstractNumId w:val="334"/>
  </w:num>
  <w:num w:numId="555">
    <w:abstractNumId w:val="442"/>
  </w:num>
  <w:num w:numId="556">
    <w:abstractNumId w:val="511"/>
  </w:num>
  <w:num w:numId="557">
    <w:abstractNumId w:val="112"/>
  </w:num>
  <w:num w:numId="558">
    <w:abstractNumId w:val="383"/>
  </w:num>
  <w:num w:numId="559">
    <w:abstractNumId w:val="274"/>
  </w:num>
  <w:num w:numId="560">
    <w:abstractNumId w:val="303"/>
  </w:num>
  <w:num w:numId="561">
    <w:abstractNumId w:val="267"/>
  </w:num>
  <w:num w:numId="562">
    <w:abstractNumId w:val="357"/>
  </w:num>
  <w:num w:numId="563">
    <w:abstractNumId w:val="621"/>
  </w:num>
  <w:num w:numId="564">
    <w:abstractNumId w:val="115"/>
  </w:num>
  <w:num w:numId="565">
    <w:abstractNumId w:val="161"/>
  </w:num>
  <w:num w:numId="566">
    <w:abstractNumId w:val="458"/>
  </w:num>
  <w:num w:numId="567">
    <w:abstractNumId w:val="533"/>
  </w:num>
  <w:num w:numId="568">
    <w:abstractNumId w:val="145"/>
  </w:num>
  <w:num w:numId="569">
    <w:abstractNumId w:val="123"/>
  </w:num>
  <w:num w:numId="570">
    <w:abstractNumId w:val="271"/>
  </w:num>
  <w:num w:numId="571">
    <w:abstractNumId w:val="204"/>
  </w:num>
  <w:num w:numId="572">
    <w:abstractNumId w:val="405"/>
  </w:num>
  <w:num w:numId="573">
    <w:abstractNumId w:val="127"/>
  </w:num>
  <w:num w:numId="574">
    <w:abstractNumId w:val="82"/>
  </w:num>
  <w:num w:numId="575">
    <w:abstractNumId w:val="140"/>
  </w:num>
  <w:num w:numId="576">
    <w:abstractNumId w:val="305"/>
  </w:num>
  <w:num w:numId="577">
    <w:abstractNumId w:val="521"/>
  </w:num>
  <w:num w:numId="578">
    <w:abstractNumId w:val="541"/>
  </w:num>
  <w:num w:numId="579">
    <w:abstractNumId w:val="491"/>
  </w:num>
  <w:num w:numId="580">
    <w:abstractNumId w:val="450"/>
  </w:num>
  <w:num w:numId="581">
    <w:abstractNumId w:val="173"/>
  </w:num>
  <w:num w:numId="582">
    <w:abstractNumId w:val="322"/>
  </w:num>
  <w:num w:numId="583">
    <w:abstractNumId w:val="456"/>
  </w:num>
  <w:num w:numId="584">
    <w:abstractNumId w:val="476"/>
  </w:num>
  <w:num w:numId="585">
    <w:abstractNumId w:val="433"/>
  </w:num>
  <w:num w:numId="586">
    <w:abstractNumId w:val="436"/>
  </w:num>
  <w:num w:numId="587">
    <w:abstractNumId w:val="597"/>
  </w:num>
  <w:num w:numId="588">
    <w:abstractNumId w:val="211"/>
  </w:num>
  <w:num w:numId="589">
    <w:abstractNumId w:val="530"/>
  </w:num>
  <w:num w:numId="590">
    <w:abstractNumId w:val="63"/>
  </w:num>
  <w:num w:numId="591">
    <w:abstractNumId w:val="154"/>
  </w:num>
  <w:num w:numId="592">
    <w:abstractNumId w:val="64"/>
    <w:lvlOverride w:ilvl="0">
      <w:startOverride w:val="1"/>
    </w:lvlOverride>
  </w:num>
  <w:num w:numId="593">
    <w:abstractNumId w:val="618"/>
  </w:num>
  <w:num w:numId="594">
    <w:abstractNumId w:val="516"/>
  </w:num>
  <w:num w:numId="595">
    <w:abstractNumId w:val="562"/>
  </w:num>
  <w:num w:numId="596">
    <w:abstractNumId w:val="178"/>
  </w:num>
  <w:num w:numId="597">
    <w:abstractNumId w:val="341"/>
  </w:num>
  <w:num w:numId="598">
    <w:abstractNumId w:val="57"/>
  </w:num>
  <w:num w:numId="599">
    <w:abstractNumId w:val="542"/>
  </w:num>
  <w:num w:numId="600">
    <w:abstractNumId w:val="340"/>
  </w:num>
  <w:num w:numId="601">
    <w:abstractNumId w:val="75"/>
  </w:num>
  <w:num w:numId="602">
    <w:abstractNumId w:val="486"/>
  </w:num>
  <w:num w:numId="603">
    <w:abstractNumId w:val="591"/>
  </w:num>
  <w:num w:numId="604">
    <w:abstractNumId w:val="62"/>
  </w:num>
  <w:num w:numId="605">
    <w:abstractNumId w:val="202"/>
  </w:num>
  <w:num w:numId="606">
    <w:abstractNumId w:val="171"/>
  </w:num>
  <w:num w:numId="607">
    <w:abstractNumId w:val="116"/>
  </w:num>
  <w:num w:numId="608">
    <w:abstractNumId w:val="56"/>
  </w:num>
  <w:num w:numId="609">
    <w:abstractNumId w:val="53"/>
  </w:num>
  <w:num w:numId="610">
    <w:abstractNumId w:val="219"/>
  </w:num>
  <w:num w:numId="611">
    <w:abstractNumId w:val="524"/>
  </w:num>
  <w:num w:numId="612">
    <w:abstractNumId w:val="527"/>
  </w:num>
  <w:num w:numId="613">
    <w:abstractNumId w:val="291"/>
  </w:num>
  <w:num w:numId="614">
    <w:abstractNumId w:val="583"/>
  </w:num>
  <w:num w:numId="615">
    <w:abstractNumId w:val="435"/>
  </w:num>
  <w:num w:numId="616">
    <w:abstractNumId w:val="313"/>
  </w:num>
  <w:num w:numId="617">
    <w:abstractNumId w:val="69"/>
  </w:num>
  <w:num w:numId="618">
    <w:abstractNumId w:val="69"/>
    <w:lvlOverride w:ilvl="0">
      <w:lvl w:ilvl="0">
        <w:start w:val="1"/>
        <w:numFmt w:val="decimal"/>
        <w:lvlText w:val="%1."/>
        <w:legacy w:legacy="1" w:legacySpace="0" w:legacyIndent="346"/>
        <w:lvlJc w:val="left"/>
        <w:rPr>
          <w:rFonts w:ascii="Times New Roman" w:hAnsi="Times New Roman" w:cs="Times New Roman" w:hint="default"/>
        </w:rPr>
      </w:lvl>
    </w:lvlOverride>
  </w:num>
  <w:num w:numId="619">
    <w:abstractNumId w:val="535"/>
  </w:num>
  <w:num w:numId="620">
    <w:abstractNumId w:val="535"/>
    <w:lvlOverride w:ilvl="0">
      <w:lvl w:ilvl="0">
        <w:start w:val="1"/>
        <w:numFmt w:val="decimal"/>
        <w:lvlText w:val="%1)"/>
        <w:legacy w:legacy="1" w:legacySpace="0" w:legacyIndent="346"/>
        <w:lvlJc w:val="left"/>
        <w:rPr>
          <w:rFonts w:ascii="Times New Roman" w:hAnsi="Times New Roman" w:cs="Times New Roman" w:hint="default"/>
        </w:rPr>
      </w:lvl>
    </w:lvlOverride>
  </w:num>
  <w:num w:numId="621">
    <w:abstractNumId w:val="391"/>
  </w:num>
  <w:num w:numId="622">
    <w:abstractNumId w:val="547"/>
  </w:num>
  <w:num w:numId="623">
    <w:abstractNumId w:val="61"/>
  </w:num>
  <w:num w:numId="624">
    <w:abstractNumId w:val="441"/>
  </w:num>
  <w:num w:numId="625">
    <w:abstractNumId w:val="554"/>
  </w:num>
  <w:num w:numId="626">
    <w:abstractNumId w:val="246"/>
  </w:num>
  <w:numIdMacAtCleanup w:val="6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characterSpacingControl w:val="doNotCompress"/>
  <w:hdrShapeDefaults>
    <o:shapedefaults v:ext="edit" spidmax="5122"/>
    <o:shapelayout v:ext="edit">
      <o:idmap v:ext="edit" data="2"/>
    </o:shapelayout>
  </w:hdrShapeDefaults>
  <w:footnotePr>
    <w:footnote w:id="-1"/>
    <w:footnote w:id="0"/>
  </w:footnotePr>
  <w:endnotePr>
    <w:endnote w:id="-1"/>
    <w:endnote w:id="0"/>
  </w:endnotePr>
  <w:compat/>
  <w:rsids>
    <w:rsidRoot w:val="007F361B"/>
    <w:rsid w:val="00342929"/>
    <w:rsid w:val="0043242C"/>
    <w:rsid w:val="00503B5F"/>
    <w:rsid w:val="00576CA4"/>
    <w:rsid w:val="005F2108"/>
    <w:rsid w:val="006928D3"/>
    <w:rsid w:val="006C5505"/>
    <w:rsid w:val="0075057C"/>
    <w:rsid w:val="00776FA7"/>
    <w:rsid w:val="007F361B"/>
    <w:rsid w:val="00837B04"/>
    <w:rsid w:val="00854274"/>
    <w:rsid w:val="00866EF3"/>
    <w:rsid w:val="00960A72"/>
    <w:rsid w:val="009A47B7"/>
    <w:rsid w:val="009C3964"/>
    <w:rsid w:val="00A075B9"/>
    <w:rsid w:val="00B962D1"/>
    <w:rsid w:val="00BE1EE7"/>
    <w:rsid w:val="00C82DE6"/>
    <w:rsid w:val="00D66217"/>
    <w:rsid w:val="00F73486"/>
    <w:rsid w:val="00F7568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footer" w:uiPriority="0"/>
    <w:lsdException w:name="caption" w:uiPriority="0" w:qFormat="1"/>
    <w:lsdException w:name="page number" w:uiPriority="0"/>
    <w:lsdException w:name="List" w:uiPriority="0"/>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2"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HTML Address" w:uiPriority="0"/>
    <w:lsdException w:name="No List" w:uiPriority="0"/>
    <w:lsdException w:name="Table Grid 1" w:uiPriority="0"/>
    <w:lsdException w:name="Balloon Text" w:uiPriority="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361B"/>
    <w:pPr>
      <w:spacing w:after="160" w:line="259" w:lineRule="auto"/>
    </w:pPr>
  </w:style>
  <w:style w:type="paragraph" w:styleId="10">
    <w:name w:val="heading 1"/>
    <w:basedOn w:val="a"/>
    <w:next w:val="a"/>
    <w:link w:val="11"/>
    <w:qFormat/>
    <w:rsid w:val="007F361B"/>
    <w:pPr>
      <w:keepNext/>
      <w:autoSpaceDE w:val="0"/>
      <w:autoSpaceDN w:val="0"/>
      <w:spacing w:after="0" w:line="240" w:lineRule="auto"/>
      <w:ind w:firstLine="284"/>
      <w:outlineLvl w:val="0"/>
    </w:pPr>
    <w:rPr>
      <w:rFonts w:ascii="Times New Roman" w:eastAsia="Times New Roman" w:hAnsi="Times New Roman" w:cs="Times New Roman"/>
      <w:sz w:val="24"/>
      <w:szCs w:val="24"/>
      <w:lang w:eastAsia="ru-RU"/>
    </w:rPr>
  </w:style>
  <w:style w:type="paragraph" w:styleId="2">
    <w:name w:val="heading 2"/>
    <w:basedOn w:val="a"/>
    <w:next w:val="a"/>
    <w:link w:val="20"/>
    <w:qFormat/>
    <w:rsid w:val="007F361B"/>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nhideWhenUsed/>
    <w:qFormat/>
    <w:rsid w:val="007F361B"/>
    <w:pPr>
      <w:keepNext/>
      <w:spacing w:before="240" w:after="60" w:line="240" w:lineRule="auto"/>
      <w:outlineLvl w:val="2"/>
    </w:pPr>
    <w:rPr>
      <w:rFonts w:ascii="Cambria" w:eastAsia="Times New Roman" w:hAnsi="Cambria" w:cs="Times New Roman"/>
      <w:b/>
      <w:bCs/>
      <w:sz w:val="26"/>
      <w:szCs w:val="26"/>
    </w:rPr>
  </w:style>
  <w:style w:type="paragraph" w:styleId="4">
    <w:name w:val="heading 4"/>
    <w:basedOn w:val="a"/>
    <w:next w:val="a"/>
    <w:link w:val="40"/>
    <w:unhideWhenUsed/>
    <w:qFormat/>
    <w:rsid w:val="007F361B"/>
    <w:pPr>
      <w:keepNext/>
      <w:spacing w:before="240" w:after="60" w:line="240" w:lineRule="auto"/>
      <w:outlineLvl w:val="3"/>
    </w:pPr>
    <w:rPr>
      <w:rFonts w:ascii="Calibri" w:eastAsia="Times New Roman" w:hAnsi="Calibri" w:cs="Times New Roman"/>
      <w:b/>
      <w:bCs/>
      <w:sz w:val="28"/>
      <w:szCs w:val="28"/>
    </w:rPr>
  </w:style>
  <w:style w:type="paragraph" w:styleId="5">
    <w:name w:val="heading 5"/>
    <w:basedOn w:val="a"/>
    <w:next w:val="a"/>
    <w:link w:val="50"/>
    <w:qFormat/>
    <w:rsid w:val="007F361B"/>
    <w:pPr>
      <w:tabs>
        <w:tab w:val="num" w:pos="2289"/>
      </w:tabs>
      <w:spacing w:before="240" w:after="60" w:line="240" w:lineRule="auto"/>
      <w:ind w:left="2289" w:hanging="1008"/>
      <w:outlineLvl w:val="4"/>
    </w:pPr>
    <w:rPr>
      <w:rFonts w:ascii="Arial" w:eastAsia="Times New Roman" w:hAnsi="Arial" w:cs="Times New Roman"/>
      <w:szCs w:val="20"/>
    </w:rPr>
  </w:style>
  <w:style w:type="paragraph" w:styleId="6">
    <w:name w:val="heading 6"/>
    <w:basedOn w:val="a"/>
    <w:next w:val="a"/>
    <w:link w:val="60"/>
    <w:qFormat/>
    <w:rsid w:val="007F361B"/>
    <w:pPr>
      <w:spacing w:before="240" w:after="60" w:line="240" w:lineRule="auto"/>
      <w:outlineLvl w:val="5"/>
    </w:pPr>
    <w:rPr>
      <w:rFonts w:ascii="Times New Roman" w:eastAsia="Times New Roman" w:hAnsi="Times New Roman" w:cs="Times New Roman"/>
      <w:b/>
      <w:bCs/>
    </w:rPr>
  </w:style>
  <w:style w:type="paragraph" w:styleId="7">
    <w:name w:val="heading 7"/>
    <w:basedOn w:val="a"/>
    <w:next w:val="a"/>
    <w:link w:val="70"/>
    <w:qFormat/>
    <w:rsid w:val="007F361B"/>
    <w:pPr>
      <w:keepNext/>
      <w:tabs>
        <w:tab w:val="num" w:pos="2577"/>
      </w:tabs>
      <w:spacing w:before="60" w:after="0" w:line="360" w:lineRule="auto"/>
      <w:ind w:left="2577" w:hanging="1296"/>
      <w:jc w:val="center"/>
      <w:outlineLvl w:val="6"/>
    </w:pPr>
    <w:rPr>
      <w:rFonts w:ascii="Arial" w:eastAsia="Times New Roman" w:hAnsi="Arial" w:cs="Times New Roman"/>
      <w:b/>
      <w:sz w:val="28"/>
      <w:szCs w:val="20"/>
    </w:rPr>
  </w:style>
  <w:style w:type="paragraph" w:styleId="8">
    <w:name w:val="heading 8"/>
    <w:basedOn w:val="a"/>
    <w:next w:val="a"/>
    <w:link w:val="80"/>
    <w:qFormat/>
    <w:rsid w:val="007F361B"/>
    <w:pPr>
      <w:tabs>
        <w:tab w:val="num" w:pos="2721"/>
      </w:tabs>
      <w:spacing w:before="240" w:after="60" w:line="240" w:lineRule="auto"/>
      <w:ind w:left="2721" w:hanging="1440"/>
      <w:outlineLvl w:val="7"/>
    </w:pPr>
    <w:rPr>
      <w:rFonts w:ascii="Arial" w:eastAsia="Times New Roman" w:hAnsi="Arial" w:cs="Times New Roman"/>
      <w:i/>
      <w:sz w:val="20"/>
      <w:szCs w:val="20"/>
    </w:rPr>
  </w:style>
  <w:style w:type="paragraph" w:styleId="9">
    <w:name w:val="heading 9"/>
    <w:basedOn w:val="a"/>
    <w:next w:val="a"/>
    <w:link w:val="90"/>
    <w:qFormat/>
    <w:rsid w:val="007F361B"/>
    <w:pPr>
      <w:tabs>
        <w:tab w:val="num" w:pos="2865"/>
      </w:tabs>
      <w:spacing w:before="240" w:after="60" w:line="240" w:lineRule="auto"/>
      <w:ind w:left="2865" w:hanging="1584"/>
      <w:outlineLvl w:val="8"/>
    </w:pPr>
    <w:rPr>
      <w:rFonts w:ascii="Arial" w:eastAsia="Times New Roman" w:hAnsi="Arial" w:cs="Times New Roman"/>
      <w:b/>
      <w:i/>
      <w:sz w:val="1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semiHidden/>
    <w:unhideWhenUsed/>
  </w:style>
  <w:style w:type="character" w:customStyle="1" w:styleId="11">
    <w:name w:val="Заголовок 1 Знак"/>
    <w:basedOn w:val="a0"/>
    <w:link w:val="10"/>
    <w:rsid w:val="007F361B"/>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7F361B"/>
    <w:rPr>
      <w:rFonts w:ascii="Arial" w:eastAsia="Times New Roman" w:hAnsi="Arial" w:cs="Arial"/>
      <w:b/>
      <w:bCs/>
      <w:i/>
      <w:iCs/>
      <w:sz w:val="28"/>
      <w:szCs w:val="28"/>
      <w:lang w:eastAsia="ru-RU"/>
    </w:rPr>
  </w:style>
  <w:style w:type="character" w:customStyle="1" w:styleId="30">
    <w:name w:val="Заголовок 3 Знак"/>
    <w:basedOn w:val="a0"/>
    <w:link w:val="3"/>
    <w:rsid w:val="007F361B"/>
    <w:rPr>
      <w:rFonts w:ascii="Cambria" w:eastAsia="Times New Roman" w:hAnsi="Cambria" w:cs="Times New Roman"/>
      <w:b/>
      <w:bCs/>
      <w:sz w:val="26"/>
      <w:szCs w:val="26"/>
    </w:rPr>
  </w:style>
  <w:style w:type="character" w:customStyle="1" w:styleId="40">
    <w:name w:val="Заголовок 4 Знак"/>
    <w:basedOn w:val="a0"/>
    <w:link w:val="4"/>
    <w:rsid w:val="007F361B"/>
    <w:rPr>
      <w:rFonts w:ascii="Calibri" w:eastAsia="Times New Roman" w:hAnsi="Calibri" w:cs="Times New Roman"/>
      <w:b/>
      <w:bCs/>
      <w:sz w:val="28"/>
      <w:szCs w:val="28"/>
    </w:rPr>
  </w:style>
  <w:style w:type="character" w:customStyle="1" w:styleId="50">
    <w:name w:val="Заголовок 5 Знак"/>
    <w:basedOn w:val="a0"/>
    <w:link w:val="5"/>
    <w:rsid w:val="007F361B"/>
    <w:rPr>
      <w:rFonts w:ascii="Arial" w:eastAsia="Times New Roman" w:hAnsi="Arial" w:cs="Times New Roman"/>
      <w:szCs w:val="20"/>
    </w:rPr>
  </w:style>
  <w:style w:type="character" w:customStyle="1" w:styleId="60">
    <w:name w:val="Заголовок 6 Знак"/>
    <w:basedOn w:val="a0"/>
    <w:link w:val="6"/>
    <w:rsid w:val="007F361B"/>
    <w:rPr>
      <w:rFonts w:ascii="Times New Roman" w:eastAsia="Times New Roman" w:hAnsi="Times New Roman" w:cs="Times New Roman"/>
      <w:b/>
      <w:bCs/>
    </w:rPr>
  </w:style>
  <w:style w:type="character" w:customStyle="1" w:styleId="70">
    <w:name w:val="Заголовок 7 Знак"/>
    <w:basedOn w:val="a0"/>
    <w:link w:val="7"/>
    <w:rsid w:val="007F361B"/>
    <w:rPr>
      <w:rFonts w:ascii="Arial" w:eastAsia="Times New Roman" w:hAnsi="Arial" w:cs="Times New Roman"/>
      <w:b/>
      <w:sz w:val="28"/>
      <w:szCs w:val="20"/>
    </w:rPr>
  </w:style>
  <w:style w:type="character" w:customStyle="1" w:styleId="80">
    <w:name w:val="Заголовок 8 Знак"/>
    <w:basedOn w:val="a0"/>
    <w:link w:val="8"/>
    <w:rsid w:val="007F361B"/>
    <w:rPr>
      <w:rFonts w:ascii="Arial" w:eastAsia="Times New Roman" w:hAnsi="Arial" w:cs="Times New Roman"/>
      <w:i/>
      <w:sz w:val="20"/>
      <w:szCs w:val="20"/>
    </w:rPr>
  </w:style>
  <w:style w:type="character" w:customStyle="1" w:styleId="90">
    <w:name w:val="Заголовок 9 Знак"/>
    <w:basedOn w:val="a0"/>
    <w:link w:val="9"/>
    <w:rsid w:val="007F361B"/>
    <w:rPr>
      <w:rFonts w:ascii="Arial" w:eastAsia="Times New Roman" w:hAnsi="Arial" w:cs="Times New Roman"/>
      <w:b/>
      <w:i/>
      <w:sz w:val="18"/>
      <w:szCs w:val="20"/>
    </w:rPr>
  </w:style>
  <w:style w:type="numbering" w:customStyle="1" w:styleId="12">
    <w:name w:val="Нет списка1"/>
    <w:next w:val="a2"/>
    <w:uiPriority w:val="99"/>
    <w:semiHidden/>
    <w:rsid w:val="007F361B"/>
  </w:style>
  <w:style w:type="paragraph" w:styleId="a3">
    <w:name w:val="Normal (Web)"/>
    <w:basedOn w:val="a"/>
    <w:link w:val="a4"/>
    <w:uiPriority w:val="99"/>
    <w:rsid w:val="007F361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1">
    <w:name w:val="List 2"/>
    <w:basedOn w:val="a"/>
    <w:rsid w:val="007F361B"/>
    <w:pPr>
      <w:spacing w:after="0" w:line="240" w:lineRule="auto"/>
      <w:ind w:left="566" w:hanging="283"/>
    </w:pPr>
    <w:rPr>
      <w:rFonts w:ascii="Times New Roman" w:eastAsia="Times New Roman" w:hAnsi="Times New Roman" w:cs="Times New Roman"/>
      <w:sz w:val="24"/>
      <w:szCs w:val="24"/>
      <w:lang w:eastAsia="ru-RU"/>
    </w:rPr>
  </w:style>
  <w:style w:type="paragraph" w:styleId="22">
    <w:name w:val="Body Text Indent 2"/>
    <w:basedOn w:val="a"/>
    <w:link w:val="23"/>
    <w:rsid w:val="007F361B"/>
    <w:pPr>
      <w:spacing w:after="120" w:line="480" w:lineRule="auto"/>
      <w:ind w:left="283"/>
    </w:pPr>
    <w:rPr>
      <w:rFonts w:ascii="Times New Roman" w:eastAsia="Times New Roman" w:hAnsi="Times New Roman" w:cs="Times New Roman"/>
      <w:sz w:val="24"/>
      <w:szCs w:val="24"/>
      <w:lang w:eastAsia="ru-RU"/>
    </w:rPr>
  </w:style>
  <w:style w:type="character" w:customStyle="1" w:styleId="23">
    <w:name w:val="Основной текст с отступом 2 Знак"/>
    <w:basedOn w:val="a0"/>
    <w:link w:val="22"/>
    <w:uiPriority w:val="99"/>
    <w:rsid w:val="007F361B"/>
    <w:rPr>
      <w:rFonts w:ascii="Times New Roman" w:eastAsia="Times New Roman" w:hAnsi="Times New Roman" w:cs="Times New Roman"/>
      <w:sz w:val="24"/>
      <w:szCs w:val="24"/>
      <w:lang w:eastAsia="ru-RU"/>
    </w:rPr>
  </w:style>
  <w:style w:type="character" w:styleId="a5">
    <w:name w:val="Strong"/>
    <w:uiPriority w:val="22"/>
    <w:qFormat/>
    <w:rsid w:val="007F361B"/>
    <w:rPr>
      <w:b/>
      <w:bCs/>
    </w:rPr>
  </w:style>
  <w:style w:type="paragraph" w:styleId="a6">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
    <w:basedOn w:val="a"/>
    <w:link w:val="a7"/>
    <w:qFormat/>
    <w:rsid w:val="007F361B"/>
    <w:pPr>
      <w:spacing w:after="0" w:line="240" w:lineRule="auto"/>
    </w:pPr>
    <w:rPr>
      <w:rFonts w:ascii="Times New Roman" w:eastAsia="Times New Roman" w:hAnsi="Times New Roman" w:cs="Times New Roman"/>
      <w:sz w:val="20"/>
      <w:szCs w:val="20"/>
      <w:lang w:eastAsia="ru-RU"/>
    </w:rPr>
  </w:style>
  <w:style w:type="character" w:customStyle="1" w:styleId="a7">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6"/>
    <w:uiPriority w:val="99"/>
    <w:rsid w:val="007F361B"/>
    <w:rPr>
      <w:rFonts w:ascii="Times New Roman" w:eastAsia="Times New Roman" w:hAnsi="Times New Roman" w:cs="Times New Roman"/>
      <w:sz w:val="20"/>
      <w:szCs w:val="20"/>
      <w:lang w:eastAsia="ru-RU"/>
    </w:rPr>
  </w:style>
  <w:style w:type="character" w:styleId="a8">
    <w:name w:val="footnote reference"/>
    <w:link w:val="13"/>
    <w:uiPriority w:val="99"/>
    <w:rsid w:val="007F361B"/>
    <w:rPr>
      <w:vertAlign w:val="superscript"/>
    </w:rPr>
  </w:style>
  <w:style w:type="paragraph" w:styleId="a9">
    <w:name w:val="Balloon Text"/>
    <w:basedOn w:val="a"/>
    <w:link w:val="aa"/>
    <w:qFormat/>
    <w:rsid w:val="007F361B"/>
    <w:pPr>
      <w:spacing w:after="0" w:line="240" w:lineRule="auto"/>
    </w:pPr>
    <w:rPr>
      <w:rFonts w:ascii="Tahoma" w:eastAsia="Times New Roman" w:hAnsi="Tahoma" w:cs="Times New Roman"/>
      <w:sz w:val="16"/>
      <w:szCs w:val="16"/>
    </w:rPr>
  </w:style>
  <w:style w:type="character" w:customStyle="1" w:styleId="aa">
    <w:name w:val="Текст выноски Знак"/>
    <w:basedOn w:val="a0"/>
    <w:link w:val="a9"/>
    <w:qFormat/>
    <w:rsid w:val="007F361B"/>
    <w:rPr>
      <w:rFonts w:ascii="Tahoma" w:eastAsia="Times New Roman" w:hAnsi="Tahoma" w:cs="Times New Roman"/>
      <w:sz w:val="16"/>
      <w:szCs w:val="16"/>
    </w:rPr>
  </w:style>
  <w:style w:type="paragraph" w:styleId="24">
    <w:name w:val="Body Text 2"/>
    <w:basedOn w:val="a"/>
    <w:link w:val="25"/>
    <w:rsid w:val="007F361B"/>
    <w:pPr>
      <w:spacing w:after="120" w:line="480" w:lineRule="auto"/>
    </w:pPr>
    <w:rPr>
      <w:rFonts w:ascii="Times New Roman" w:eastAsia="Times New Roman" w:hAnsi="Times New Roman" w:cs="Times New Roman"/>
      <w:sz w:val="24"/>
      <w:szCs w:val="24"/>
      <w:lang w:eastAsia="ru-RU"/>
    </w:rPr>
  </w:style>
  <w:style w:type="character" w:customStyle="1" w:styleId="25">
    <w:name w:val="Основной текст 2 Знак"/>
    <w:basedOn w:val="a0"/>
    <w:link w:val="24"/>
    <w:rsid w:val="007F361B"/>
    <w:rPr>
      <w:rFonts w:ascii="Times New Roman" w:eastAsia="Times New Roman" w:hAnsi="Times New Roman" w:cs="Times New Roman"/>
      <w:sz w:val="24"/>
      <w:szCs w:val="24"/>
      <w:lang w:eastAsia="ru-RU"/>
    </w:rPr>
  </w:style>
  <w:style w:type="paragraph" w:styleId="ab">
    <w:name w:val="Body Text"/>
    <w:basedOn w:val="a"/>
    <w:link w:val="ac"/>
    <w:qFormat/>
    <w:rsid w:val="007F361B"/>
    <w:pPr>
      <w:spacing w:after="120" w:line="240" w:lineRule="auto"/>
    </w:pPr>
    <w:rPr>
      <w:rFonts w:ascii="Times New Roman" w:eastAsia="Times New Roman" w:hAnsi="Times New Roman" w:cs="Times New Roman"/>
      <w:sz w:val="24"/>
      <w:szCs w:val="24"/>
      <w:lang w:eastAsia="ru-RU"/>
    </w:rPr>
  </w:style>
  <w:style w:type="character" w:customStyle="1" w:styleId="ac">
    <w:name w:val="Основной текст Знак"/>
    <w:basedOn w:val="a0"/>
    <w:link w:val="ab"/>
    <w:qFormat/>
    <w:rsid w:val="007F361B"/>
    <w:rPr>
      <w:rFonts w:ascii="Times New Roman" w:eastAsia="Times New Roman" w:hAnsi="Times New Roman" w:cs="Times New Roman"/>
      <w:sz w:val="24"/>
      <w:szCs w:val="24"/>
      <w:lang w:eastAsia="ru-RU"/>
    </w:rPr>
  </w:style>
  <w:style w:type="character" w:styleId="ad">
    <w:name w:val="annotation reference"/>
    <w:uiPriority w:val="99"/>
    <w:semiHidden/>
    <w:rsid w:val="007F361B"/>
    <w:rPr>
      <w:sz w:val="16"/>
      <w:szCs w:val="16"/>
    </w:rPr>
  </w:style>
  <w:style w:type="paragraph" w:styleId="ae">
    <w:name w:val="annotation text"/>
    <w:basedOn w:val="a"/>
    <w:link w:val="af"/>
    <w:uiPriority w:val="99"/>
    <w:semiHidden/>
    <w:rsid w:val="007F361B"/>
    <w:pPr>
      <w:spacing w:after="0" w:line="240" w:lineRule="auto"/>
    </w:pPr>
    <w:rPr>
      <w:rFonts w:ascii="Times New Roman" w:eastAsia="Times New Roman" w:hAnsi="Times New Roman" w:cs="Times New Roman"/>
      <w:sz w:val="20"/>
      <w:szCs w:val="20"/>
      <w:lang w:eastAsia="ru-RU"/>
    </w:rPr>
  </w:style>
  <w:style w:type="character" w:customStyle="1" w:styleId="af">
    <w:name w:val="Текст примечания Знак"/>
    <w:basedOn w:val="a0"/>
    <w:link w:val="ae"/>
    <w:uiPriority w:val="99"/>
    <w:semiHidden/>
    <w:rsid w:val="007F361B"/>
    <w:rPr>
      <w:rFonts w:ascii="Times New Roman" w:eastAsia="Times New Roman" w:hAnsi="Times New Roman" w:cs="Times New Roman"/>
      <w:sz w:val="20"/>
      <w:szCs w:val="20"/>
      <w:lang w:eastAsia="ru-RU"/>
    </w:rPr>
  </w:style>
  <w:style w:type="paragraph" w:styleId="af0">
    <w:name w:val="annotation subject"/>
    <w:basedOn w:val="ae"/>
    <w:next w:val="ae"/>
    <w:link w:val="af1"/>
    <w:uiPriority w:val="99"/>
    <w:rsid w:val="007F361B"/>
    <w:rPr>
      <w:b/>
      <w:bCs/>
    </w:rPr>
  </w:style>
  <w:style w:type="character" w:customStyle="1" w:styleId="af1">
    <w:name w:val="Тема примечания Знак"/>
    <w:basedOn w:val="af"/>
    <w:link w:val="af0"/>
    <w:uiPriority w:val="99"/>
    <w:rsid w:val="007F361B"/>
    <w:rPr>
      <w:b/>
      <w:bCs/>
    </w:rPr>
  </w:style>
  <w:style w:type="table" w:styleId="af2">
    <w:name w:val="Table Grid"/>
    <w:basedOn w:val="a1"/>
    <w:rsid w:val="007F361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3">
    <w:name w:val="Знак"/>
    <w:basedOn w:val="a"/>
    <w:rsid w:val="007F361B"/>
    <w:pPr>
      <w:spacing w:line="240" w:lineRule="exact"/>
    </w:pPr>
    <w:rPr>
      <w:rFonts w:ascii="Verdana" w:eastAsia="Times New Roman" w:hAnsi="Verdana" w:cs="Times New Roman"/>
      <w:sz w:val="20"/>
      <w:szCs w:val="20"/>
      <w:lang w:eastAsia="ru-RU"/>
    </w:rPr>
  </w:style>
  <w:style w:type="table" w:styleId="14">
    <w:name w:val="Table Grid 1"/>
    <w:basedOn w:val="a1"/>
    <w:rsid w:val="007F361B"/>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af4">
    <w:name w:val="footer"/>
    <w:basedOn w:val="a"/>
    <w:link w:val="af5"/>
    <w:rsid w:val="007F361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Нижний колонтитул Знак"/>
    <w:basedOn w:val="a0"/>
    <w:link w:val="af4"/>
    <w:rsid w:val="007F361B"/>
    <w:rPr>
      <w:rFonts w:ascii="Times New Roman" w:eastAsia="Times New Roman" w:hAnsi="Times New Roman" w:cs="Times New Roman"/>
      <w:sz w:val="24"/>
      <w:szCs w:val="24"/>
      <w:lang w:eastAsia="ru-RU"/>
    </w:rPr>
  </w:style>
  <w:style w:type="character" w:styleId="af6">
    <w:name w:val="page number"/>
    <w:basedOn w:val="a0"/>
    <w:link w:val="15"/>
    <w:rsid w:val="007F361B"/>
  </w:style>
  <w:style w:type="paragraph" w:customStyle="1" w:styleId="26">
    <w:name w:val="Знак2"/>
    <w:basedOn w:val="a"/>
    <w:rsid w:val="007F361B"/>
    <w:pPr>
      <w:tabs>
        <w:tab w:val="left" w:pos="708"/>
      </w:tabs>
      <w:spacing w:line="240" w:lineRule="exact"/>
    </w:pPr>
    <w:rPr>
      <w:rFonts w:ascii="Verdana" w:eastAsia="Times New Roman" w:hAnsi="Verdana" w:cs="Verdana"/>
      <w:sz w:val="20"/>
      <w:szCs w:val="20"/>
      <w:lang w:val="en-US"/>
    </w:rPr>
  </w:style>
  <w:style w:type="paragraph" w:styleId="af7">
    <w:name w:val="header"/>
    <w:basedOn w:val="a"/>
    <w:link w:val="af8"/>
    <w:rsid w:val="007F361B"/>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8">
    <w:name w:val="Верхний колонтитул Знак"/>
    <w:basedOn w:val="a0"/>
    <w:link w:val="af7"/>
    <w:rsid w:val="007F361B"/>
    <w:rPr>
      <w:rFonts w:ascii="Times New Roman" w:eastAsia="Times New Roman" w:hAnsi="Times New Roman" w:cs="Times New Roman"/>
      <w:sz w:val="24"/>
      <w:szCs w:val="24"/>
      <w:lang w:eastAsia="ru-RU"/>
    </w:rPr>
  </w:style>
  <w:style w:type="numbering" w:customStyle="1" w:styleId="1">
    <w:name w:val="Стиль1"/>
    <w:rsid w:val="007F361B"/>
    <w:pPr>
      <w:numPr>
        <w:numId w:val="1"/>
      </w:numPr>
    </w:pPr>
  </w:style>
  <w:style w:type="paragraph" w:styleId="16">
    <w:name w:val="toc 1"/>
    <w:basedOn w:val="a"/>
    <w:next w:val="a"/>
    <w:link w:val="17"/>
    <w:autoRedefine/>
    <w:uiPriority w:val="39"/>
    <w:rsid w:val="007F361B"/>
    <w:pPr>
      <w:spacing w:after="0" w:line="240" w:lineRule="auto"/>
    </w:pPr>
    <w:rPr>
      <w:rFonts w:ascii="Times New Roman" w:eastAsia="Times New Roman" w:hAnsi="Times New Roman" w:cs="Times New Roman"/>
      <w:sz w:val="24"/>
      <w:szCs w:val="24"/>
      <w:lang w:eastAsia="ru-RU"/>
    </w:rPr>
  </w:style>
  <w:style w:type="paragraph" w:styleId="27">
    <w:name w:val="toc 2"/>
    <w:basedOn w:val="a"/>
    <w:next w:val="a"/>
    <w:link w:val="28"/>
    <w:autoRedefine/>
    <w:uiPriority w:val="39"/>
    <w:rsid w:val="007F361B"/>
    <w:pPr>
      <w:tabs>
        <w:tab w:val="right" w:leader="dot" w:pos="9628"/>
      </w:tabs>
      <w:spacing w:after="0" w:line="360" w:lineRule="auto"/>
      <w:ind w:left="240"/>
      <w:jc w:val="both"/>
    </w:pPr>
    <w:rPr>
      <w:rFonts w:ascii="Times New Roman" w:eastAsia="Times New Roman" w:hAnsi="Times New Roman" w:cs="Times New Roman"/>
      <w:sz w:val="24"/>
      <w:szCs w:val="24"/>
      <w:lang w:eastAsia="ru-RU"/>
    </w:rPr>
  </w:style>
  <w:style w:type="character" w:styleId="af9">
    <w:name w:val="Hyperlink"/>
    <w:link w:val="18"/>
    <w:unhideWhenUsed/>
    <w:rsid w:val="007F361B"/>
    <w:rPr>
      <w:rFonts w:ascii="Times New Roman" w:hAnsi="Times New Roman" w:cs="Times New Roman" w:hint="default"/>
      <w:color w:val="0000FF"/>
      <w:u w:val="single"/>
    </w:rPr>
  </w:style>
  <w:style w:type="character" w:customStyle="1" w:styleId="afa">
    <w:name w:val="Основной текст + Полужирный"/>
    <w:rsid w:val="007F361B"/>
    <w:rPr>
      <w:rFonts w:ascii="Times New Roman" w:eastAsia="Times New Roman" w:hAnsi="Times New Roman" w:cs="Times New Roman"/>
      <w:b/>
      <w:bCs/>
      <w:i w:val="0"/>
      <w:iCs w:val="0"/>
      <w:smallCaps w:val="0"/>
      <w:strike w:val="0"/>
      <w:color w:val="000000"/>
      <w:spacing w:val="1"/>
      <w:w w:val="100"/>
      <w:position w:val="0"/>
      <w:sz w:val="24"/>
      <w:szCs w:val="24"/>
      <w:u w:val="none"/>
      <w:shd w:val="clear" w:color="auto" w:fill="FFFFFF"/>
      <w:lang w:val="ru-RU" w:eastAsia="ru-RU" w:bidi="ru-RU"/>
    </w:rPr>
  </w:style>
  <w:style w:type="paragraph" w:customStyle="1" w:styleId="Default">
    <w:name w:val="Default"/>
    <w:rsid w:val="007F361B"/>
    <w:pPr>
      <w:autoSpaceDE w:val="0"/>
      <w:autoSpaceDN w:val="0"/>
      <w:adjustRightInd w:val="0"/>
      <w:spacing w:after="0" w:line="240" w:lineRule="auto"/>
    </w:pPr>
    <w:rPr>
      <w:rFonts w:ascii="OfficinaSansBookC" w:eastAsia="Times New Roman" w:hAnsi="OfficinaSansBookC" w:cs="OfficinaSansBookC"/>
      <w:color w:val="000000"/>
      <w:sz w:val="24"/>
      <w:szCs w:val="24"/>
      <w:lang w:eastAsia="ru-RU"/>
    </w:rPr>
  </w:style>
  <w:style w:type="paragraph" w:styleId="afb">
    <w:name w:val="Body Text Indent"/>
    <w:basedOn w:val="a"/>
    <w:link w:val="afc"/>
    <w:rsid w:val="007F361B"/>
    <w:pPr>
      <w:spacing w:after="120" w:line="240" w:lineRule="auto"/>
      <w:ind w:left="283"/>
    </w:pPr>
    <w:rPr>
      <w:rFonts w:ascii="Times New Roman" w:eastAsia="Times New Roman" w:hAnsi="Times New Roman" w:cs="Times New Roman"/>
      <w:sz w:val="24"/>
      <w:szCs w:val="24"/>
      <w:lang w:eastAsia="ru-RU"/>
    </w:rPr>
  </w:style>
  <w:style w:type="character" w:customStyle="1" w:styleId="afc">
    <w:name w:val="Основной текст с отступом Знак"/>
    <w:basedOn w:val="a0"/>
    <w:link w:val="afb"/>
    <w:qFormat/>
    <w:rsid w:val="007F361B"/>
    <w:rPr>
      <w:rFonts w:ascii="Times New Roman" w:eastAsia="Times New Roman" w:hAnsi="Times New Roman" w:cs="Times New Roman"/>
      <w:sz w:val="24"/>
      <w:szCs w:val="24"/>
      <w:lang w:eastAsia="ru-RU"/>
    </w:rPr>
  </w:style>
  <w:style w:type="character" w:customStyle="1" w:styleId="WW8Num1z0">
    <w:name w:val="WW8Num1z0"/>
    <w:rsid w:val="007F361B"/>
  </w:style>
  <w:style w:type="character" w:customStyle="1" w:styleId="WW8Num1z1">
    <w:name w:val="WW8Num1z1"/>
    <w:rsid w:val="007F361B"/>
  </w:style>
  <w:style w:type="character" w:customStyle="1" w:styleId="WW8Num1z2">
    <w:name w:val="WW8Num1z2"/>
    <w:rsid w:val="007F361B"/>
  </w:style>
  <w:style w:type="character" w:customStyle="1" w:styleId="WW8Num1z3">
    <w:name w:val="WW8Num1z3"/>
    <w:rsid w:val="007F361B"/>
  </w:style>
  <w:style w:type="character" w:customStyle="1" w:styleId="WW8Num1z4">
    <w:name w:val="WW8Num1z4"/>
    <w:rsid w:val="007F361B"/>
  </w:style>
  <w:style w:type="character" w:customStyle="1" w:styleId="WW8Num1z5">
    <w:name w:val="WW8Num1z5"/>
    <w:rsid w:val="007F361B"/>
  </w:style>
  <w:style w:type="character" w:customStyle="1" w:styleId="WW8Num1z6">
    <w:name w:val="WW8Num1z6"/>
    <w:rsid w:val="007F361B"/>
  </w:style>
  <w:style w:type="character" w:customStyle="1" w:styleId="WW8Num1z7">
    <w:name w:val="WW8Num1z7"/>
    <w:rsid w:val="007F361B"/>
  </w:style>
  <w:style w:type="character" w:customStyle="1" w:styleId="WW8Num1z8">
    <w:name w:val="WW8Num1z8"/>
    <w:rsid w:val="007F361B"/>
  </w:style>
  <w:style w:type="character" w:customStyle="1" w:styleId="WW8Num2z0">
    <w:name w:val="WW8Num2z0"/>
    <w:rsid w:val="007F361B"/>
    <w:rPr>
      <w:rFonts w:ascii="Symbol" w:hAnsi="Symbol" w:cs="Symbol" w:hint="default"/>
    </w:rPr>
  </w:style>
  <w:style w:type="character" w:customStyle="1" w:styleId="WW8Num3z0">
    <w:name w:val="WW8Num3z0"/>
    <w:rsid w:val="007F361B"/>
    <w:rPr>
      <w:rFonts w:ascii="Symbol" w:hAnsi="Symbol" w:cs="Symbol" w:hint="default"/>
      <w:color w:val="auto"/>
    </w:rPr>
  </w:style>
  <w:style w:type="character" w:customStyle="1" w:styleId="WW8Num4z0">
    <w:name w:val="WW8Num4z0"/>
    <w:rsid w:val="007F361B"/>
    <w:rPr>
      <w:rFonts w:ascii="Symbol" w:hAnsi="Symbol" w:cs="Symbol" w:hint="default"/>
    </w:rPr>
  </w:style>
  <w:style w:type="character" w:customStyle="1" w:styleId="WW8Num5z0">
    <w:name w:val="WW8Num5z0"/>
    <w:rsid w:val="007F361B"/>
    <w:rPr>
      <w:rFonts w:ascii="Symbol" w:hAnsi="Symbol" w:cs="Symbol" w:hint="default"/>
    </w:rPr>
  </w:style>
  <w:style w:type="character" w:customStyle="1" w:styleId="WW8Num6z0">
    <w:name w:val="WW8Num6z0"/>
    <w:rsid w:val="007F361B"/>
    <w:rPr>
      <w:rFonts w:ascii="Symbol" w:hAnsi="Symbol" w:cs="Symbol"/>
      <w:color w:val="231F20"/>
      <w:w w:val="100"/>
      <w:sz w:val="24"/>
      <w:szCs w:val="21"/>
      <w:lang w:val="ru-RU"/>
    </w:rPr>
  </w:style>
  <w:style w:type="character" w:customStyle="1" w:styleId="WW8Num6z1">
    <w:name w:val="WW8Num6z1"/>
    <w:rsid w:val="007F361B"/>
    <w:rPr>
      <w:rFonts w:ascii="Symbol" w:hAnsi="Symbol" w:cs="Symbol"/>
      <w:color w:val="231F20"/>
      <w:w w:val="100"/>
      <w:sz w:val="21"/>
      <w:szCs w:val="21"/>
    </w:rPr>
  </w:style>
  <w:style w:type="character" w:customStyle="1" w:styleId="WW8Num6z2">
    <w:name w:val="WW8Num6z2"/>
    <w:rsid w:val="007F361B"/>
    <w:rPr>
      <w:rFonts w:ascii="Symbol" w:hAnsi="Symbol" w:cs="Symbol"/>
    </w:rPr>
  </w:style>
  <w:style w:type="character" w:customStyle="1" w:styleId="WW8Num7z0">
    <w:name w:val="WW8Num7z0"/>
    <w:rsid w:val="007F361B"/>
    <w:rPr>
      <w:rFonts w:ascii="Symbol" w:hAnsi="Symbol" w:cs="Symbol"/>
      <w:color w:val="231F20"/>
      <w:w w:val="100"/>
      <w:sz w:val="24"/>
      <w:szCs w:val="21"/>
      <w:lang w:val="ru-RU"/>
    </w:rPr>
  </w:style>
  <w:style w:type="character" w:customStyle="1" w:styleId="WW8Num7z1">
    <w:name w:val="WW8Num7z1"/>
    <w:rsid w:val="007F361B"/>
    <w:rPr>
      <w:rFonts w:ascii="Symbol" w:hAnsi="Symbol" w:cs="Symbol"/>
    </w:rPr>
  </w:style>
  <w:style w:type="character" w:customStyle="1" w:styleId="WW8Num8z0">
    <w:name w:val="WW8Num8z0"/>
    <w:rsid w:val="007F361B"/>
    <w:rPr>
      <w:rFonts w:ascii="Symbol" w:hAnsi="Symbol" w:cs="Symbol"/>
      <w:b w:val="0"/>
      <w:color w:val="231F20"/>
      <w:w w:val="100"/>
      <w:sz w:val="24"/>
      <w:szCs w:val="21"/>
    </w:rPr>
  </w:style>
  <w:style w:type="character" w:customStyle="1" w:styleId="WW8Num8z1">
    <w:name w:val="WW8Num8z1"/>
    <w:rsid w:val="007F361B"/>
    <w:rPr>
      <w:rFonts w:ascii="Symbol" w:hAnsi="Symbol" w:cs="Symbol"/>
      <w:color w:val="231F20"/>
      <w:w w:val="100"/>
      <w:sz w:val="24"/>
      <w:szCs w:val="21"/>
      <w:lang w:val="ru-RU"/>
    </w:rPr>
  </w:style>
  <w:style w:type="character" w:customStyle="1" w:styleId="WW8Num8z2">
    <w:name w:val="WW8Num8z2"/>
    <w:rsid w:val="007F361B"/>
    <w:rPr>
      <w:rFonts w:ascii="Symbol" w:hAnsi="Symbol" w:cs="Symbol"/>
    </w:rPr>
  </w:style>
  <w:style w:type="character" w:customStyle="1" w:styleId="WW8Num9z0">
    <w:name w:val="WW8Num9z0"/>
    <w:rsid w:val="007F361B"/>
    <w:rPr>
      <w:rFonts w:ascii="Symbol" w:hAnsi="Symbol" w:cs="Symbol"/>
      <w:lang w:val="ru-RU"/>
    </w:rPr>
  </w:style>
  <w:style w:type="character" w:customStyle="1" w:styleId="WW8Num9z2">
    <w:name w:val="WW8Num9z2"/>
    <w:rsid w:val="007F361B"/>
  </w:style>
  <w:style w:type="character" w:customStyle="1" w:styleId="WW8Num10z0">
    <w:name w:val="WW8Num10z0"/>
    <w:rsid w:val="007F361B"/>
  </w:style>
  <w:style w:type="character" w:customStyle="1" w:styleId="WW8Num10z1">
    <w:name w:val="WW8Num10z1"/>
    <w:rsid w:val="007F361B"/>
  </w:style>
  <w:style w:type="character" w:customStyle="1" w:styleId="WW8Num10z2">
    <w:name w:val="WW8Num10z2"/>
    <w:rsid w:val="007F361B"/>
  </w:style>
  <w:style w:type="character" w:customStyle="1" w:styleId="WW8Num10z3">
    <w:name w:val="WW8Num10z3"/>
    <w:rsid w:val="007F361B"/>
  </w:style>
  <w:style w:type="character" w:customStyle="1" w:styleId="WW8Num10z4">
    <w:name w:val="WW8Num10z4"/>
    <w:rsid w:val="007F361B"/>
  </w:style>
  <w:style w:type="character" w:customStyle="1" w:styleId="WW8Num10z5">
    <w:name w:val="WW8Num10z5"/>
    <w:rsid w:val="007F361B"/>
  </w:style>
  <w:style w:type="character" w:customStyle="1" w:styleId="WW8Num10z6">
    <w:name w:val="WW8Num10z6"/>
    <w:rsid w:val="007F361B"/>
  </w:style>
  <w:style w:type="character" w:customStyle="1" w:styleId="WW8Num10z7">
    <w:name w:val="WW8Num10z7"/>
    <w:rsid w:val="007F361B"/>
  </w:style>
  <w:style w:type="character" w:customStyle="1" w:styleId="WW8Num10z8">
    <w:name w:val="WW8Num10z8"/>
    <w:rsid w:val="007F361B"/>
  </w:style>
  <w:style w:type="character" w:customStyle="1" w:styleId="WW8Num11z0">
    <w:name w:val="WW8Num11z0"/>
    <w:rsid w:val="007F361B"/>
  </w:style>
  <w:style w:type="character" w:customStyle="1" w:styleId="WW8Num11z1">
    <w:name w:val="WW8Num11z1"/>
    <w:rsid w:val="007F361B"/>
  </w:style>
  <w:style w:type="character" w:customStyle="1" w:styleId="WW8Num11z2">
    <w:name w:val="WW8Num11z2"/>
    <w:rsid w:val="007F361B"/>
  </w:style>
  <w:style w:type="character" w:customStyle="1" w:styleId="WW8Num11z3">
    <w:name w:val="WW8Num11z3"/>
    <w:rsid w:val="007F361B"/>
  </w:style>
  <w:style w:type="character" w:customStyle="1" w:styleId="WW8Num11z4">
    <w:name w:val="WW8Num11z4"/>
    <w:rsid w:val="007F361B"/>
  </w:style>
  <w:style w:type="character" w:customStyle="1" w:styleId="WW8Num11z5">
    <w:name w:val="WW8Num11z5"/>
    <w:rsid w:val="007F361B"/>
  </w:style>
  <w:style w:type="character" w:customStyle="1" w:styleId="WW8Num11z6">
    <w:name w:val="WW8Num11z6"/>
    <w:rsid w:val="007F361B"/>
  </w:style>
  <w:style w:type="character" w:customStyle="1" w:styleId="WW8Num11z7">
    <w:name w:val="WW8Num11z7"/>
    <w:rsid w:val="007F361B"/>
  </w:style>
  <w:style w:type="character" w:customStyle="1" w:styleId="WW8Num11z8">
    <w:name w:val="WW8Num11z8"/>
    <w:rsid w:val="007F361B"/>
  </w:style>
  <w:style w:type="character" w:customStyle="1" w:styleId="51">
    <w:name w:val="Основной шрифт абзаца5"/>
    <w:rsid w:val="007F361B"/>
  </w:style>
  <w:style w:type="character" w:customStyle="1" w:styleId="WW8Num12z0">
    <w:name w:val="WW8Num12z0"/>
    <w:rsid w:val="007F361B"/>
  </w:style>
  <w:style w:type="character" w:customStyle="1" w:styleId="WW8Num12z1">
    <w:name w:val="WW8Num12z1"/>
    <w:rsid w:val="007F361B"/>
  </w:style>
  <w:style w:type="character" w:customStyle="1" w:styleId="WW8Num12z2">
    <w:name w:val="WW8Num12z2"/>
    <w:rsid w:val="007F361B"/>
  </w:style>
  <w:style w:type="character" w:customStyle="1" w:styleId="WW8Num12z3">
    <w:name w:val="WW8Num12z3"/>
    <w:rsid w:val="007F361B"/>
  </w:style>
  <w:style w:type="character" w:customStyle="1" w:styleId="WW8Num12z4">
    <w:name w:val="WW8Num12z4"/>
    <w:rsid w:val="007F361B"/>
  </w:style>
  <w:style w:type="character" w:customStyle="1" w:styleId="WW8Num12z5">
    <w:name w:val="WW8Num12z5"/>
    <w:rsid w:val="007F361B"/>
  </w:style>
  <w:style w:type="character" w:customStyle="1" w:styleId="WW8Num12z6">
    <w:name w:val="WW8Num12z6"/>
    <w:rsid w:val="007F361B"/>
  </w:style>
  <w:style w:type="character" w:customStyle="1" w:styleId="WW8Num12z7">
    <w:name w:val="WW8Num12z7"/>
    <w:rsid w:val="007F361B"/>
  </w:style>
  <w:style w:type="character" w:customStyle="1" w:styleId="WW8Num12z8">
    <w:name w:val="WW8Num12z8"/>
    <w:rsid w:val="007F361B"/>
  </w:style>
  <w:style w:type="character" w:customStyle="1" w:styleId="WW8Num13z0">
    <w:name w:val="WW8Num13z0"/>
    <w:rsid w:val="007F361B"/>
    <w:rPr>
      <w:rFonts w:ascii="Symbol" w:hAnsi="Symbol" w:cs="Symbol"/>
      <w:color w:val="231F20"/>
      <w:w w:val="100"/>
      <w:sz w:val="24"/>
      <w:szCs w:val="21"/>
    </w:rPr>
  </w:style>
  <w:style w:type="character" w:customStyle="1" w:styleId="WW8Num13z1">
    <w:name w:val="WW8Num13z1"/>
    <w:rsid w:val="007F361B"/>
    <w:rPr>
      <w:rFonts w:ascii="Symbol" w:hAnsi="Symbol" w:cs="Symbol"/>
    </w:rPr>
  </w:style>
  <w:style w:type="character" w:customStyle="1" w:styleId="WW8Num14z0">
    <w:name w:val="WW8Num14z0"/>
    <w:rsid w:val="007F361B"/>
    <w:rPr>
      <w:rFonts w:ascii="Symbol" w:hAnsi="Symbol" w:cs="Symbol"/>
      <w:color w:val="231F20"/>
      <w:w w:val="100"/>
      <w:sz w:val="24"/>
      <w:szCs w:val="21"/>
    </w:rPr>
  </w:style>
  <w:style w:type="character" w:customStyle="1" w:styleId="WW8Num14z1">
    <w:name w:val="WW8Num14z1"/>
    <w:rsid w:val="007F361B"/>
    <w:rPr>
      <w:rFonts w:ascii="Symbol" w:hAnsi="Symbol" w:cs="Symbol"/>
    </w:rPr>
  </w:style>
  <w:style w:type="character" w:customStyle="1" w:styleId="WW8Num15z0">
    <w:name w:val="WW8Num15z0"/>
    <w:rsid w:val="007F361B"/>
    <w:rPr>
      <w:rFonts w:ascii="Symbol" w:hAnsi="Symbol" w:cs="Symbol"/>
      <w:color w:val="231F20"/>
      <w:w w:val="100"/>
      <w:sz w:val="24"/>
      <w:szCs w:val="21"/>
    </w:rPr>
  </w:style>
  <w:style w:type="character" w:customStyle="1" w:styleId="WW8Num15z1">
    <w:name w:val="WW8Num15z1"/>
    <w:rsid w:val="007F361B"/>
    <w:rPr>
      <w:rFonts w:ascii="Symbol" w:hAnsi="Symbol" w:cs="Symbol"/>
    </w:rPr>
  </w:style>
  <w:style w:type="character" w:customStyle="1" w:styleId="WW8Num16z0">
    <w:name w:val="WW8Num16z0"/>
    <w:rsid w:val="007F361B"/>
  </w:style>
  <w:style w:type="character" w:customStyle="1" w:styleId="WW8Num16z1">
    <w:name w:val="WW8Num16z1"/>
    <w:rsid w:val="007F361B"/>
  </w:style>
  <w:style w:type="character" w:customStyle="1" w:styleId="WW8Num16z2">
    <w:name w:val="WW8Num16z2"/>
    <w:rsid w:val="007F361B"/>
  </w:style>
  <w:style w:type="character" w:customStyle="1" w:styleId="WW8Num16z3">
    <w:name w:val="WW8Num16z3"/>
    <w:rsid w:val="007F361B"/>
  </w:style>
  <w:style w:type="character" w:customStyle="1" w:styleId="WW8Num16z4">
    <w:name w:val="WW8Num16z4"/>
    <w:rsid w:val="007F361B"/>
  </w:style>
  <w:style w:type="character" w:customStyle="1" w:styleId="WW8Num16z5">
    <w:name w:val="WW8Num16z5"/>
    <w:rsid w:val="007F361B"/>
  </w:style>
  <w:style w:type="character" w:customStyle="1" w:styleId="WW8Num16z6">
    <w:name w:val="WW8Num16z6"/>
    <w:rsid w:val="007F361B"/>
  </w:style>
  <w:style w:type="character" w:customStyle="1" w:styleId="WW8Num16z7">
    <w:name w:val="WW8Num16z7"/>
    <w:rsid w:val="007F361B"/>
  </w:style>
  <w:style w:type="character" w:customStyle="1" w:styleId="WW8Num16z8">
    <w:name w:val="WW8Num16z8"/>
    <w:rsid w:val="007F361B"/>
  </w:style>
  <w:style w:type="character" w:customStyle="1" w:styleId="WW8Num17z0">
    <w:name w:val="WW8Num17z0"/>
    <w:rsid w:val="007F361B"/>
  </w:style>
  <w:style w:type="character" w:customStyle="1" w:styleId="WW8Num17z1">
    <w:name w:val="WW8Num17z1"/>
    <w:rsid w:val="007F361B"/>
  </w:style>
  <w:style w:type="character" w:customStyle="1" w:styleId="WW8Num17z2">
    <w:name w:val="WW8Num17z2"/>
    <w:rsid w:val="007F361B"/>
  </w:style>
  <w:style w:type="character" w:customStyle="1" w:styleId="WW8Num17z3">
    <w:name w:val="WW8Num17z3"/>
    <w:rsid w:val="007F361B"/>
  </w:style>
  <w:style w:type="character" w:customStyle="1" w:styleId="WW8Num17z4">
    <w:name w:val="WW8Num17z4"/>
    <w:rsid w:val="007F361B"/>
  </w:style>
  <w:style w:type="character" w:customStyle="1" w:styleId="WW8Num17z5">
    <w:name w:val="WW8Num17z5"/>
    <w:rsid w:val="007F361B"/>
  </w:style>
  <w:style w:type="character" w:customStyle="1" w:styleId="WW8Num17z6">
    <w:name w:val="WW8Num17z6"/>
    <w:rsid w:val="007F361B"/>
  </w:style>
  <w:style w:type="character" w:customStyle="1" w:styleId="WW8Num17z7">
    <w:name w:val="WW8Num17z7"/>
    <w:rsid w:val="007F361B"/>
  </w:style>
  <w:style w:type="character" w:customStyle="1" w:styleId="WW8Num17z8">
    <w:name w:val="WW8Num17z8"/>
    <w:rsid w:val="007F361B"/>
  </w:style>
  <w:style w:type="character" w:customStyle="1" w:styleId="41">
    <w:name w:val="Основной шрифт абзаца4"/>
    <w:rsid w:val="007F361B"/>
  </w:style>
  <w:style w:type="character" w:customStyle="1" w:styleId="31">
    <w:name w:val="Основной шрифт абзаца3"/>
    <w:rsid w:val="007F361B"/>
  </w:style>
  <w:style w:type="character" w:customStyle="1" w:styleId="WW8Num9z1">
    <w:name w:val="WW8Num9z1"/>
    <w:rsid w:val="007F361B"/>
    <w:rPr>
      <w:rFonts w:ascii="Symbol" w:hAnsi="Symbol" w:cs="Symbol"/>
      <w:color w:val="231F20"/>
      <w:w w:val="100"/>
      <w:sz w:val="21"/>
      <w:szCs w:val="21"/>
    </w:rPr>
  </w:style>
  <w:style w:type="character" w:customStyle="1" w:styleId="WW8Num18z0">
    <w:name w:val="WW8Num18z0"/>
    <w:rsid w:val="007F361B"/>
    <w:rPr>
      <w:rFonts w:ascii="Symbol" w:hAnsi="Symbol" w:cs="Symbol"/>
      <w:color w:val="231F20"/>
      <w:w w:val="100"/>
      <w:sz w:val="24"/>
      <w:szCs w:val="21"/>
    </w:rPr>
  </w:style>
  <w:style w:type="character" w:customStyle="1" w:styleId="WW8Num18z1">
    <w:name w:val="WW8Num18z1"/>
    <w:rsid w:val="007F361B"/>
    <w:rPr>
      <w:rFonts w:ascii="Symbol" w:hAnsi="Symbol" w:cs="Symbol"/>
    </w:rPr>
  </w:style>
  <w:style w:type="character" w:customStyle="1" w:styleId="WW8Num19z0">
    <w:name w:val="WW8Num19z0"/>
    <w:rsid w:val="007F361B"/>
  </w:style>
  <w:style w:type="character" w:customStyle="1" w:styleId="WW8Num19z1">
    <w:name w:val="WW8Num19z1"/>
    <w:rsid w:val="007F361B"/>
  </w:style>
  <w:style w:type="character" w:customStyle="1" w:styleId="WW8Num19z2">
    <w:name w:val="WW8Num19z2"/>
    <w:rsid w:val="007F361B"/>
  </w:style>
  <w:style w:type="character" w:customStyle="1" w:styleId="WW8Num19z3">
    <w:name w:val="WW8Num19z3"/>
    <w:rsid w:val="007F361B"/>
  </w:style>
  <w:style w:type="character" w:customStyle="1" w:styleId="WW8Num19z4">
    <w:name w:val="WW8Num19z4"/>
    <w:rsid w:val="007F361B"/>
  </w:style>
  <w:style w:type="character" w:customStyle="1" w:styleId="WW8Num19z5">
    <w:name w:val="WW8Num19z5"/>
    <w:rsid w:val="007F361B"/>
  </w:style>
  <w:style w:type="character" w:customStyle="1" w:styleId="WW8Num19z6">
    <w:name w:val="WW8Num19z6"/>
    <w:rsid w:val="007F361B"/>
  </w:style>
  <w:style w:type="character" w:customStyle="1" w:styleId="WW8Num19z7">
    <w:name w:val="WW8Num19z7"/>
    <w:rsid w:val="007F361B"/>
  </w:style>
  <w:style w:type="character" w:customStyle="1" w:styleId="WW8Num19z8">
    <w:name w:val="WW8Num19z8"/>
    <w:rsid w:val="007F361B"/>
  </w:style>
  <w:style w:type="character" w:customStyle="1" w:styleId="WW8Num20z0">
    <w:name w:val="WW8Num20z0"/>
    <w:rsid w:val="007F361B"/>
  </w:style>
  <w:style w:type="character" w:customStyle="1" w:styleId="WW8Num20z1">
    <w:name w:val="WW8Num20z1"/>
    <w:rsid w:val="007F361B"/>
  </w:style>
  <w:style w:type="character" w:customStyle="1" w:styleId="WW8Num20z2">
    <w:name w:val="WW8Num20z2"/>
    <w:rsid w:val="007F361B"/>
  </w:style>
  <w:style w:type="character" w:customStyle="1" w:styleId="WW8Num20z3">
    <w:name w:val="WW8Num20z3"/>
    <w:rsid w:val="007F361B"/>
  </w:style>
  <w:style w:type="character" w:customStyle="1" w:styleId="WW8Num20z4">
    <w:name w:val="WW8Num20z4"/>
    <w:rsid w:val="007F361B"/>
  </w:style>
  <w:style w:type="character" w:customStyle="1" w:styleId="WW8Num20z5">
    <w:name w:val="WW8Num20z5"/>
    <w:rsid w:val="007F361B"/>
  </w:style>
  <w:style w:type="character" w:customStyle="1" w:styleId="WW8Num20z6">
    <w:name w:val="WW8Num20z6"/>
    <w:rsid w:val="007F361B"/>
  </w:style>
  <w:style w:type="character" w:customStyle="1" w:styleId="WW8Num20z7">
    <w:name w:val="WW8Num20z7"/>
    <w:rsid w:val="007F361B"/>
  </w:style>
  <w:style w:type="character" w:customStyle="1" w:styleId="WW8Num20z8">
    <w:name w:val="WW8Num20z8"/>
    <w:rsid w:val="007F361B"/>
  </w:style>
  <w:style w:type="character" w:customStyle="1" w:styleId="29">
    <w:name w:val="Основной шрифт абзаца2"/>
    <w:rsid w:val="007F361B"/>
  </w:style>
  <w:style w:type="character" w:customStyle="1" w:styleId="WW8Num2z1">
    <w:name w:val="WW8Num2z1"/>
    <w:rsid w:val="007F361B"/>
  </w:style>
  <w:style w:type="character" w:customStyle="1" w:styleId="WW8Num2z2">
    <w:name w:val="WW8Num2z2"/>
    <w:rsid w:val="007F361B"/>
  </w:style>
  <w:style w:type="character" w:customStyle="1" w:styleId="WW8Num2z3">
    <w:name w:val="WW8Num2z3"/>
    <w:rsid w:val="007F361B"/>
  </w:style>
  <w:style w:type="character" w:customStyle="1" w:styleId="WW8Num2z4">
    <w:name w:val="WW8Num2z4"/>
    <w:rsid w:val="007F361B"/>
  </w:style>
  <w:style w:type="character" w:customStyle="1" w:styleId="WW8Num2z5">
    <w:name w:val="WW8Num2z5"/>
    <w:rsid w:val="007F361B"/>
  </w:style>
  <w:style w:type="character" w:customStyle="1" w:styleId="WW8Num2z6">
    <w:name w:val="WW8Num2z6"/>
    <w:rsid w:val="007F361B"/>
  </w:style>
  <w:style w:type="character" w:customStyle="1" w:styleId="WW8Num2z7">
    <w:name w:val="WW8Num2z7"/>
    <w:rsid w:val="007F361B"/>
  </w:style>
  <w:style w:type="character" w:customStyle="1" w:styleId="WW8Num2z8">
    <w:name w:val="WW8Num2z8"/>
    <w:rsid w:val="007F361B"/>
  </w:style>
  <w:style w:type="character" w:customStyle="1" w:styleId="WW8Num3z1">
    <w:name w:val="WW8Num3z1"/>
    <w:rsid w:val="007F361B"/>
  </w:style>
  <w:style w:type="character" w:customStyle="1" w:styleId="WW8Num3z2">
    <w:name w:val="WW8Num3z2"/>
    <w:rsid w:val="007F361B"/>
  </w:style>
  <w:style w:type="character" w:customStyle="1" w:styleId="WW8Num3z3">
    <w:name w:val="WW8Num3z3"/>
    <w:rsid w:val="007F361B"/>
  </w:style>
  <w:style w:type="character" w:customStyle="1" w:styleId="WW8Num3z4">
    <w:name w:val="WW8Num3z4"/>
    <w:rsid w:val="007F361B"/>
  </w:style>
  <w:style w:type="character" w:customStyle="1" w:styleId="WW8Num3z5">
    <w:name w:val="WW8Num3z5"/>
    <w:rsid w:val="007F361B"/>
  </w:style>
  <w:style w:type="character" w:customStyle="1" w:styleId="WW8Num3z6">
    <w:name w:val="WW8Num3z6"/>
    <w:rsid w:val="007F361B"/>
  </w:style>
  <w:style w:type="character" w:customStyle="1" w:styleId="WW8Num3z7">
    <w:name w:val="WW8Num3z7"/>
    <w:rsid w:val="007F361B"/>
  </w:style>
  <w:style w:type="character" w:customStyle="1" w:styleId="WW8Num3z8">
    <w:name w:val="WW8Num3z8"/>
    <w:rsid w:val="007F361B"/>
  </w:style>
  <w:style w:type="character" w:customStyle="1" w:styleId="WW8Num4z1">
    <w:name w:val="WW8Num4z1"/>
    <w:rsid w:val="007F361B"/>
    <w:rPr>
      <w:rFonts w:ascii="Courier New" w:hAnsi="Courier New" w:cs="Courier New" w:hint="default"/>
    </w:rPr>
  </w:style>
  <w:style w:type="character" w:customStyle="1" w:styleId="WW8Num4z2">
    <w:name w:val="WW8Num4z2"/>
    <w:rsid w:val="007F361B"/>
    <w:rPr>
      <w:rFonts w:ascii="Wingdings" w:hAnsi="Wingdings" w:cs="Wingdings" w:hint="default"/>
    </w:rPr>
  </w:style>
  <w:style w:type="character" w:customStyle="1" w:styleId="WW8Num5z2">
    <w:name w:val="WW8Num5z2"/>
    <w:rsid w:val="007F361B"/>
    <w:rPr>
      <w:rFonts w:ascii="Wingdings" w:hAnsi="Wingdings" w:cs="Wingdings" w:hint="default"/>
    </w:rPr>
  </w:style>
  <w:style w:type="character" w:customStyle="1" w:styleId="WW8Num5z3">
    <w:name w:val="WW8Num5z3"/>
    <w:rsid w:val="007F361B"/>
    <w:rPr>
      <w:rFonts w:ascii="Symbol" w:hAnsi="Symbol" w:cs="Symbol" w:hint="default"/>
    </w:rPr>
  </w:style>
  <w:style w:type="character" w:customStyle="1" w:styleId="WW8Num5z4">
    <w:name w:val="WW8Num5z4"/>
    <w:rsid w:val="007F361B"/>
    <w:rPr>
      <w:rFonts w:ascii="Courier New" w:hAnsi="Courier New" w:cs="Courier New" w:hint="default"/>
    </w:rPr>
  </w:style>
  <w:style w:type="character" w:customStyle="1" w:styleId="WW8Num6z3">
    <w:name w:val="WW8Num6z3"/>
    <w:rsid w:val="007F361B"/>
  </w:style>
  <w:style w:type="character" w:customStyle="1" w:styleId="WW8Num6z4">
    <w:name w:val="WW8Num6z4"/>
    <w:rsid w:val="007F361B"/>
  </w:style>
  <w:style w:type="character" w:customStyle="1" w:styleId="WW8Num6z5">
    <w:name w:val="WW8Num6z5"/>
    <w:rsid w:val="007F361B"/>
  </w:style>
  <w:style w:type="character" w:customStyle="1" w:styleId="WW8Num6z6">
    <w:name w:val="WW8Num6z6"/>
    <w:rsid w:val="007F361B"/>
  </w:style>
  <w:style w:type="character" w:customStyle="1" w:styleId="WW8Num6z7">
    <w:name w:val="WW8Num6z7"/>
    <w:rsid w:val="007F361B"/>
  </w:style>
  <w:style w:type="character" w:customStyle="1" w:styleId="WW8Num6z8">
    <w:name w:val="WW8Num6z8"/>
    <w:rsid w:val="007F361B"/>
  </w:style>
  <w:style w:type="character" w:customStyle="1" w:styleId="WW8Num7z2">
    <w:name w:val="WW8Num7z2"/>
    <w:rsid w:val="007F361B"/>
  </w:style>
  <w:style w:type="character" w:customStyle="1" w:styleId="WW8Num7z3">
    <w:name w:val="WW8Num7z3"/>
    <w:rsid w:val="007F361B"/>
  </w:style>
  <w:style w:type="character" w:customStyle="1" w:styleId="WW8Num7z4">
    <w:name w:val="WW8Num7z4"/>
    <w:rsid w:val="007F361B"/>
  </w:style>
  <w:style w:type="character" w:customStyle="1" w:styleId="WW8Num7z5">
    <w:name w:val="WW8Num7z5"/>
    <w:rsid w:val="007F361B"/>
  </w:style>
  <w:style w:type="character" w:customStyle="1" w:styleId="WW8Num7z6">
    <w:name w:val="WW8Num7z6"/>
    <w:rsid w:val="007F361B"/>
  </w:style>
  <w:style w:type="character" w:customStyle="1" w:styleId="WW8Num7z7">
    <w:name w:val="WW8Num7z7"/>
    <w:rsid w:val="007F361B"/>
  </w:style>
  <w:style w:type="character" w:customStyle="1" w:styleId="WW8Num7z8">
    <w:name w:val="WW8Num7z8"/>
    <w:rsid w:val="007F361B"/>
  </w:style>
  <w:style w:type="character" w:customStyle="1" w:styleId="WW8Num13z2">
    <w:name w:val="WW8Num13z2"/>
    <w:rsid w:val="007F361B"/>
  </w:style>
  <w:style w:type="character" w:customStyle="1" w:styleId="WW8Num13z3">
    <w:name w:val="WW8Num13z3"/>
    <w:rsid w:val="007F361B"/>
  </w:style>
  <w:style w:type="character" w:customStyle="1" w:styleId="WW8Num13z4">
    <w:name w:val="WW8Num13z4"/>
    <w:rsid w:val="007F361B"/>
  </w:style>
  <w:style w:type="character" w:customStyle="1" w:styleId="WW8Num13z5">
    <w:name w:val="WW8Num13z5"/>
    <w:rsid w:val="007F361B"/>
  </w:style>
  <w:style w:type="character" w:customStyle="1" w:styleId="WW8Num13z6">
    <w:name w:val="WW8Num13z6"/>
    <w:rsid w:val="007F361B"/>
  </w:style>
  <w:style w:type="character" w:customStyle="1" w:styleId="WW8Num13z7">
    <w:name w:val="WW8Num13z7"/>
    <w:rsid w:val="007F361B"/>
  </w:style>
  <w:style w:type="character" w:customStyle="1" w:styleId="WW8Num13z8">
    <w:name w:val="WW8Num13z8"/>
    <w:rsid w:val="007F361B"/>
  </w:style>
  <w:style w:type="character" w:customStyle="1" w:styleId="WW8Num14z2">
    <w:name w:val="WW8Num14z2"/>
    <w:rsid w:val="007F361B"/>
  </w:style>
  <w:style w:type="character" w:customStyle="1" w:styleId="WW8Num14z3">
    <w:name w:val="WW8Num14z3"/>
    <w:rsid w:val="007F361B"/>
  </w:style>
  <w:style w:type="character" w:customStyle="1" w:styleId="WW8Num14z4">
    <w:name w:val="WW8Num14z4"/>
    <w:rsid w:val="007F361B"/>
  </w:style>
  <w:style w:type="character" w:customStyle="1" w:styleId="WW8Num14z5">
    <w:name w:val="WW8Num14z5"/>
    <w:rsid w:val="007F361B"/>
  </w:style>
  <w:style w:type="character" w:customStyle="1" w:styleId="WW8Num14z6">
    <w:name w:val="WW8Num14z6"/>
    <w:rsid w:val="007F361B"/>
  </w:style>
  <w:style w:type="character" w:customStyle="1" w:styleId="WW8Num14z7">
    <w:name w:val="WW8Num14z7"/>
    <w:rsid w:val="007F361B"/>
  </w:style>
  <w:style w:type="character" w:customStyle="1" w:styleId="WW8Num14z8">
    <w:name w:val="WW8Num14z8"/>
    <w:rsid w:val="007F361B"/>
  </w:style>
  <w:style w:type="character" w:customStyle="1" w:styleId="WW8Num15z2">
    <w:name w:val="WW8Num15z2"/>
    <w:rsid w:val="007F361B"/>
    <w:rPr>
      <w:rFonts w:ascii="Wingdings" w:hAnsi="Wingdings" w:cs="Wingdings" w:hint="default"/>
    </w:rPr>
  </w:style>
  <w:style w:type="character" w:customStyle="1" w:styleId="WW8Num15z3">
    <w:name w:val="WW8Num15z3"/>
    <w:rsid w:val="007F361B"/>
    <w:rPr>
      <w:rFonts w:ascii="Symbol" w:hAnsi="Symbol" w:cs="Symbol" w:hint="default"/>
    </w:rPr>
  </w:style>
  <w:style w:type="character" w:customStyle="1" w:styleId="WW8Num18z2">
    <w:name w:val="WW8Num18z2"/>
    <w:rsid w:val="007F361B"/>
  </w:style>
  <w:style w:type="character" w:customStyle="1" w:styleId="WW8Num18z3">
    <w:name w:val="WW8Num18z3"/>
    <w:rsid w:val="007F361B"/>
  </w:style>
  <w:style w:type="character" w:customStyle="1" w:styleId="WW8Num18z4">
    <w:name w:val="WW8Num18z4"/>
    <w:rsid w:val="007F361B"/>
  </w:style>
  <w:style w:type="character" w:customStyle="1" w:styleId="WW8Num18z5">
    <w:name w:val="WW8Num18z5"/>
    <w:rsid w:val="007F361B"/>
  </w:style>
  <w:style w:type="character" w:customStyle="1" w:styleId="WW8Num18z6">
    <w:name w:val="WW8Num18z6"/>
    <w:rsid w:val="007F361B"/>
  </w:style>
  <w:style w:type="character" w:customStyle="1" w:styleId="WW8Num18z7">
    <w:name w:val="WW8Num18z7"/>
    <w:rsid w:val="007F361B"/>
  </w:style>
  <w:style w:type="character" w:customStyle="1" w:styleId="WW8Num18z8">
    <w:name w:val="WW8Num18z8"/>
    <w:rsid w:val="007F361B"/>
  </w:style>
  <w:style w:type="character" w:customStyle="1" w:styleId="WW8Num21z0">
    <w:name w:val="WW8Num21z0"/>
    <w:rsid w:val="007F361B"/>
    <w:rPr>
      <w:rFonts w:ascii="Symbol" w:hAnsi="Symbol" w:cs="Symbol" w:hint="default"/>
      <w:color w:val="auto"/>
    </w:rPr>
  </w:style>
  <w:style w:type="character" w:customStyle="1" w:styleId="WW8Num21z1">
    <w:name w:val="WW8Num21z1"/>
    <w:rsid w:val="007F361B"/>
  </w:style>
  <w:style w:type="character" w:customStyle="1" w:styleId="WW8Num21z2">
    <w:name w:val="WW8Num21z2"/>
    <w:rsid w:val="007F361B"/>
  </w:style>
  <w:style w:type="character" w:customStyle="1" w:styleId="WW8Num21z3">
    <w:name w:val="WW8Num21z3"/>
    <w:rsid w:val="007F361B"/>
  </w:style>
  <w:style w:type="character" w:customStyle="1" w:styleId="WW8Num21z4">
    <w:name w:val="WW8Num21z4"/>
    <w:rsid w:val="007F361B"/>
  </w:style>
  <w:style w:type="character" w:customStyle="1" w:styleId="WW8Num21z5">
    <w:name w:val="WW8Num21z5"/>
    <w:rsid w:val="007F361B"/>
  </w:style>
  <w:style w:type="character" w:customStyle="1" w:styleId="WW8Num21z6">
    <w:name w:val="WW8Num21z6"/>
    <w:rsid w:val="007F361B"/>
  </w:style>
  <w:style w:type="character" w:customStyle="1" w:styleId="WW8Num21z7">
    <w:name w:val="WW8Num21z7"/>
    <w:rsid w:val="007F361B"/>
  </w:style>
  <w:style w:type="character" w:customStyle="1" w:styleId="WW8Num21z8">
    <w:name w:val="WW8Num21z8"/>
    <w:rsid w:val="007F361B"/>
  </w:style>
  <w:style w:type="character" w:customStyle="1" w:styleId="WW8Num22z0">
    <w:name w:val="WW8Num22z0"/>
    <w:rsid w:val="007F361B"/>
    <w:rPr>
      <w:rFonts w:hint="default"/>
    </w:rPr>
  </w:style>
  <w:style w:type="character" w:customStyle="1" w:styleId="WW8Num22z1">
    <w:name w:val="WW8Num22z1"/>
    <w:rsid w:val="007F361B"/>
  </w:style>
  <w:style w:type="character" w:customStyle="1" w:styleId="WW8Num22z2">
    <w:name w:val="WW8Num22z2"/>
    <w:rsid w:val="007F361B"/>
  </w:style>
  <w:style w:type="character" w:customStyle="1" w:styleId="WW8Num22z3">
    <w:name w:val="WW8Num22z3"/>
    <w:rsid w:val="007F361B"/>
  </w:style>
  <w:style w:type="character" w:customStyle="1" w:styleId="WW8Num22z4">
    <w:name w:val="WW8Num22z4"/>
    <w:rsid w:val="007F361B"/>
  </w:style>
  <w:style w:type="character" w:customStyle="1" w:styleId="WW8Num22z5">
    <w:name w:val="WW8Num22z5"/>
    <w:rsid w:val="007F361B"/>
  </w:style>
  <w:style w:type="character" w:customStyle="1" w:styleId="WW8Num22z6">
    <w:name w:val="WW8Num22z6"/>
    <w:rsid w:val="007F361B"/>
  </w:style>
  <w:style w:type="character" w:customStyle="1" w:styleId="WW8Num22z7">
    <w:name w:val="WW8Num22z7"/>
    <w:rsid w:val="007F361B"/>
  </w:style>
  <w:style w:type="character" w:customStyle="1" w:styleId="WW8Num22z8">
    <w:name w:val="WW8Num22z8"/>
    <w:rsid w:val="007F361B"/>
  </w:style>
  <w:style w:type="character" w:customStyle="1" w:styleId="WW8Num23z0">
    <w:name w:val="WW8Num23z0"/>
    <w:rsid w:val="007F361B"/>
    <w:rPr>
      <w:rFonts w:hint="default"/>
    </w:rPr>
  </w:style>
  <w:style w:type="character" w:customStyle="1" w:styleId="WW8Num23z1">
    <w:name w:val="WW8Num23z1"/>
    <w:rsid w:val="007F361B"/>
  </w:style>
  <w:style w:type="character" w:customStyle="1" w:styleId="WW8Num23z2">
    <w:name w:val="WW8Num23z2"/>
    <w:rsid w:val="007F361B"/>
  </w:style>
  <w:style w:type="character" w:customStyle="1" w:styleId="WW8Num23z3">
    <w:name w:val="WW8Num23z3"/>
    <w:rsid w:val="007F361B"/>
  </w:style>
  <w:style w:type="character" w:customStyle="1" w:styleId="WW8Num23z4">
    <w:name w:val="WW8Num23z4"/>
    <w:rsid w:val="007F361B"/>
  </w:style>
  <w:style w:type="character" w:customStyle="1" w:styleId="WW8Num23z5">
    <w:name w:val="WW8Num23z5"/>
    <w:rsid w:val="007F361B"/>
  </w:style>
  <w:style w:type="character" w:customStyle="1" w:styleId="WW8Num23z6">
    <w:name w:val="WW8Num23z6"/>
    <w:rsid w:val="007F361B"/>
  </w:style>
  <w:style w:type="character" w:customStyle="1" w:styleId="WW8Num23z7">
    <w:name w:val="WW8Num23z7"/>
    <w:rsid w:val="007F361B"/>
  </w:style>
  <w:style w:type="character" w:customStyle="1" w:styleId="WW8Num23z8">
    <w:name w:val="WW8Num23z8"/>
    <w:rsid w:val="007F361B"/>
  </w:style>
  <w:style w:type="character" w:customStyle="1" w:styleId="WW8Num24z0">
    <w:name w:val="WW8Num24z0"/>
    <w:rsid w:val="007F361B"/>
    <w:rPr>
      <w:rFonts w:hint="default"/>
      <w:b w:val="0"/>
      <w:sz w:val="24"/>
    </w:rPr>
  </w:style>
  <w:style w:type="character" w:customStyle="1" w:styleId="WW8Num24z2">
    <w:name w:val="WW8Num24z2"/>
    <w:rsid w:val="007F361B"/>
  </w:style>
  <w:style w:type="character" w:customStyle="1" w:styleId="WW8Num24z3">
    <w:name w:val="WW8Num24z3"/>
    <w:rsid w:val="007F361B"/>
  </w:style>
  <w:style w:type="character" w:customStyle="1" w:styleId="WW8Num24z4">
    <w:name w:val="WW8Num24z4"/>
    <w:rsid w:val="007F361B"/>
  </w:style>
  <w:style w:type="character" w:customStyle="1" w:styleId="WW8Num24z5">
    <w:name w:val="WW8Num24z5"/>
    <w:rsid w:val="007F361B"/>
  </w:style>
  <w:style w:type="character" w:customStyle="1" w:styleId="WW8Num24z6">
    <w:name w:val="WW8Num24z6"/>
    <w:rsid w:val="007F361B"/>
  </w:style>
  <w:style w:type="character" w:customStyle="1" w:styleId="WW8Num24z7">
    <w:name w:val="WW8Num24z7"/>
    <w:rsid w:val="007F361B"/>
  </w:style>
  <w:style w:type="character" w:customStyle="1" w:styleId="WW8Num24z8">
    <w:name w:val="WW8Num24z8"/>
    <w:rsid w:val="007F361B"/>
  </w:style>
  <w:style w:type="character" w:customStyle="1" w:styleId="WW8Num25z0">
    <w:name w:val="WW8Num25z0"/>
    <w:rsid w:val="007F361B"/>
    <w:rPr>
      <w:rFonts w:hint="default"/>
    </w:rPr>
  </w:style>
  <w:style w:type="character" w:customStyle="1" w:styleId="WW8Num26z0">
    <w:name w:val="WW8Num26z0"/>
    <w:rsid w:val="007F361B"/>
    <w:rPr>
      <w:rFonts w:hint="default"/>
    </w:rPr>
  </w:style>
  <w:style w:type="character" w:customStyle="1" w:styleId="WW8Num26z1">
    <w:name w:val="WW8Num26z1"/>
    <w:rsid w:val="007F361B"/>
  </w:style>
  <w:style w:type="character" w:customStyle="1" w:styleId="WW8Num26z2">
    <w:name w:val="WW8Num26z2"/>
    <w:rsid w:val="007F361B"/>
  </w:style>
  <w:style w:type="character" w:customStyle="1" w:styleId="WW8Num26z3">
    <w:name w:val="WW8Num26z3"/>
    <w:rsid w:val="007F361B"/>
  </w:style>
  <w:style w:type="character" w:customStyle="1" w:styleId="WW8Num26z4">
    <w:name w:val="WW8Num26z4"/>
    <w:rsid w:val="007F361B"/>
  </w:style>
  <w:style w:type="character" w:customStyle="1" w:styleId="WW8Num26z5">
    <w:name w:val="WW8Num26z5"/>
    <w:rsid w:val="007F361B"/>
  </w:style>
  <w:style w:type="character" w:customStyle="1" w:styleId="WW8Num26z6">
    <w:name w:val="WW8Num26z6"/>
    <w:rsid w:val="007F361B"/>
  </w:style>
  <w:style w:type="character" w:customStyle="1" w:styleId="WW8Num26z7">
    <w:name w:val="WW8Num26z7"/>
    <w:rsid w:val="007F361B"/>
  </w:style>
  <w:style w:type="character" w:customStyle="1" w:styleId="WW8Num26z8">
    <w:name w:val="WW8Num26z8"/>
    <w:rsid w:val="007F361B"/>
  </w:style>
  <w:style w:type="character" w:customStyle="1" w:styleId="WW8Num27z0">
    <w:name w:val="WW8Num27z0"/>
    <w:rsid w:val="007F361B"/>
    <w:rPr>
      <w:rFonts w:hint="default"/>
    </w:rPr>
  </w:style>
  <w:style w:type="character" w:customStyle="1" w:styleId="WW8Num27z1">
    <w:name w:val="WW8Num27z1"/>
    <w:rsid w:val="007F361B"/>
  </w:style>
  <w:style w:type="character" w:customStyle="1" w:styleId="WW8Num27z2">
    <w:name w:val="WW8Num27z2"/>
    <w:rsid w:val="007F361B"/>
  </w:style>
  <w:style w:type="character" w:customStyle="1" w:styleId="WW8Num27z3">
    <w:name w:val="WW8Num27z3"/>
    <w:rsid w:val="007F361B"/>
  </w:style>
  <w:style w:type="character" w:customStyle="1" w:styleId="WW8Num27z4">
    <w:name w:val="WW8Num27z4"/>
    <w:rsid w:val="007F361B"/>
  </w:style>
  <w:style w:type="character" w:customStyle="1" w:styleId="WW8Num27z5">
    <w:name w:val="WW8Num27z5"/>
    <w:rsid w:val="007F361B"/>
  </w:style>
  <w:style w:type="character" w:customStyle="1" w:styleId="WW8Num27z6">
    <w:name w:val="WW8Num27z6"/>
    <w:rsid w:val="007F361B"/>
  </w:style>
  <w:style w:type="character" w:customStyle="1" w:styleId="WW8Num27z7">
    <w:name w:val="WW8Num27z7"/>
    <w:rsid w:val="007F361B"/>
  </w:style>
  <w:style w:type="character" w:customStyle="1" w:styleId="WW8Num27z8">
    <w:name w:val="WW8Num27z8"/>
    <w:rsid w:val="007F361B"/>
  </w:style>
  <w:style w:type="character" w:customStyle="1" w:styleId="WW8Num28z0">
    <w:name w:val="WW8Num28z0"/>
    <w:rsid w:val="007F361B"/>
    <w:rPr>
      <w:rFonts w:hint="default"/>
    </w:rPr>
  </w:style>
  <w:style w:type="character" w:customStyle="1" w:styleId="WW8Num28z1">
    <w:name w:val="WW8Num28z1"/>
    <w:rsid w:val="007F361B"/>
  </w:style>
  <w:style w:type="character" w:customStyle="1" w:styleId="WW8Num28z2">
    <w:name w:val="WW8Num28z2"/>
    <w:rsid w:val="007F361B"/>
  </w:style>
  <w:style w:type="character" w:customStyle="1" w:styleId="WW8Num28z3">
    <w:name w:val="WW8Num28z3"/>
    <w:rsid w:val="007F361B"/>
  </w:style>
  <w:style w:type="character" w:customStyle="1" w:styleId="WW8Num28z4">
    <w:name w:val="WW8Num28z4"/>
    <w:rsid w:val="007F361B"/>
  </w:style>
  <w:style w:type="character" w:customStyle="1" w:styleId="WW8Num28z5">
    <w:name w:val="WW8Num28z5"/>
    <w:rsid w:val="007F361B"/>
  </w:style>
  <w:style w:type="character" w:customStyle="1" w:styleId="WW8Num28z6">
    <w:name w:val="WW8Num28z6"/>
    <w:rsid w:val="007F361B"/>
  </w:style>
  <w:style w:type="character" w:customStyle="1" w:styleId="WW8Num28z7">
    <w:name w:val="WW8Num28z7"/>
    <w:rsid w:val="007F361B"/>
  </w:style>
  <w:style w:type="character" w:customStyle="1" w:styleId="WW8Num28z8">
    <w:name w:val="WW8Num28z8"/>
    <w:rsid w:val="007F361B"/>
  </w:style>
  <w:style w:type="character" w:customStyle="1" w:styleId="WW8Num29z0">
    <w:name w:val="WW8Num29z0"/>
    <w:rsid w:val="007F361B"/>
    <w:rPr>
      <w:rFonts w:hint="default"/>
    </w:rPr>
  </w:style>
  <w:style w:type="character" w:customStyle="1" w:styleId="WW8Num29z1">
    <w:name w:val="WW8Num29z1"/>
    <w:rsid w:val="007F361B"/>
  </w:style>
  <w:style w:type="character" w:customStyle="1" w:styleId="WW8Num29z2">
    <w:name w:val="WW8Num29z2"/>
    <w:rsid w:val="007F361B"/>
  </w:style>
  <w:style w:type="character" w:customStyle="1" w:styleId="WW8Num29z3">
    <w:name w:val="WW8Num29z3"/>
    <w:rsid w:val="007F361B"/>
  </w:style>
  <w:style w:type="character" w:customStyle="1" w:styleId="WW8Num29z4">
    <w:name w:val="WW8Num29z4"/>
    <w:rsid w:val="007F361B"/>
  </w:style>
  <w:style w:type="character" w:customStyle="1" w:styleId="WW8Num29z5">
    <w:name w:val="WW8Num29z5"/>
    <w:rsid w:val="007F361B"/>
  </w:style>
  <w:style w:type="character" w:customStyle="1" w:styleId="WW8Num29z6">
    <w:name w:val="WW8Num29z6"/>
    <w:rsid w:val="007F361B"/>
  </w:style>
  <w:style w:type="character" w:customStyle="1" w:styleId="WW8Num29z7">
    <w:name w:val="WW8Num29z7"/>
    <w:rsid w:val="007F361B"/>
  </w:style>
  <w:style w:type="character" w:customStyle="1" w:styleId="WW8Num29z8">
    <w:name w:val="WW8Num29z8"/>
    <w:rsid w:val="007F361B"/>
  </w:style>
  <w:style w:type="character" w:customStyle="1" w:styleId="WW8Num30z0">
    <w:name w:val="WW8Num30z0"/>
    <w:rsid w:val="007F361B"/>
    <w:rPr>
      <w:rFonts w:hint="default"/>
    </w:rPr>
  </w:style>
  <w:style w:type="character" w:customStyle="1" w:styleId="WW8Num30z1">
    <w:name w:val="WW8Num30z1"/>
    <w:rsid w:val="007F361B"/>
  </w:style>
  <w:style w:type="character" w:customStyle="1" w:styleId="WW8Num30z2">
    <w:name w:val="WW8Num30z2"/>
    <w:rsid w:val="007F361B"/>
  </w:style>
  <w:style w:type="character" w:customStyle="1" w:styleId="WW8Num30z3">
    <w:name w:val="WW8Num30z3"/>
    <w:rsid w:val="007F361B"/>
  </w:style>
  <w:style w:type="character" w:customStyle="1" w:styleId="WW8Num30z4">
    <w:name w:val="WW8Num30z4"/>
    <w:rsid w:val="007F361B"/>
  </w:style>
  <w:style w:type="character" w:customStyle="1" w:styleId="WW8Num30z5">
    <w:name w:val="WW8Num30z5"/>
    <w:rsid w:val="007F361B"/>
  </w:style>
  <w:style w:type="character" w:customStyle="1" w:styleId="WW8Num30z6">
    <w:name w:val="WW8Num30z6"/>
    <w:rsid w:val="007F361B"/>
  </w:style>
  <w:style w:type="character" w:customStyle="1" w:styleId="WW8Num30z7">
    <w:name w:val="WW8Num30z7"/>
    <w:rsid w:val="007F361B"/>
  </w:style>
  <w:style w:type="character" w:customStyle="1" w:styleId="WW8Num30z8">
    <w:name w:val="WW8Num30z8"/>
    <w:rsid w:val="007F361B"/>
  </w:style>
  <w:style w:type="character" w:customStyle="1" w:styleId="WW8Num31z0">
    <w:name w:val="WW8Num31z0"/>
    <w:rsid w:val="007F361B"/>
    <w:rPr>
      <w:rFonts w:hint="default"/>
    </w:rPr>
  </w:style>
  <w:style w:type="character" w:customStyle="1" w:styleId="WW8Num31z1">
    <w:name w:val="WW8Num31z1"/>
    <w:rsid w:val="007F361B"/>
  </w:style>
  <w:style w:type="character" w:customStyle="1" w:styleId="WW8Num31z2">
    <w:name w:val="WW8Num31z2"/>
    <w:rsid w:val="007F361B"/>
  </w:style>
  <w:style w:type="character" w:customStyle="1" w:styleId="WW8Num31z3">
    <w:name w:val="WW8Num31z3"/>
    <w:rsid w:val="007F361B"/>
  </w:style>
  <w:style w:type="character" w:customStyle="1" w:styleId="WW8Num31z4">
    <w:name w:val="WW8Num31z4"/>
    <w:rsid w:val="007F361B"/>
  </w:style>
  <w:style w:type="character" w:customStyle="1" w:styleId="WW8Num31z5">
    <w:name w:val="WW8Num31z5"/>
    <w:rsid w:val="007F361B"/>
  </w:style>
  <w:style w:type="character" w:customStyle="1" w:styleId="WW8Num31z6">
    <w:name w:val="WW8Num31z6"/>
    <w:rsid w:val="007F361B"/>
  </w:style>
  <w:style w:type="character" w:customStyle="1" w:styleId="WW8Num31z7">
    <w:name w:val="WW8Num31z7"/>
    <w:rsid w:val="007F361B"/>
  </w:style>
  <w:style w:type="character" w:customStyle="1" w:styleId="WW8Num31z8">
    <w:name w:val="WW8Num31z8"/>
    <w:rsid w:val="007F361B"/>
  </w:style>
  <w:style w:type="character" w:customStyle="1" w:styleId="WW8Num32z0">
    <w:name w:val="WW8Num32z0"/>
    <w:rsid w:val="007F361B"/>
    <w:rPr>
      <w:rFonts w:hint="default"/>
    </w:rPr>
  </w:style>
  <w:style w:type="character" w:customStyle="1" w:styleId="WW8Num32z1">
    <w:name w:val="WW8Num32z1"/>
    <w:rsid w:val="007F361B"/>
  </w:style>
  <w:style w:type="character" w:customStyle="1" w:styleId="WW8Num32z2">
    <w:name w:val="WW8Num32z2"/>
    <w:rsid w:val="007F361B"/>
  </w:style>
  <w:style w:type="character" w:customStyle="1" w:styleId="WW8Num32z3">
    <w:name w:val="WW8Num32z3"/>
    <w:rsid w:val="007F361B"/>
  </w:style>
  <w:style w:type="character" w:customStyle="1" w:styleId="WW8Num32z4">
    <w:name w:val="WW8Num32z4"/>
    <w:rsid w:val="007F361B"/>
  </w:style>
  <w:style w:type="character" w:customStyle="1" w:styleId="WW8Num32z5">
    <w:name w:val="WW8Num32z5"/>
    <w:rsid w:val="007F361B"/>
  </w:style>
  <w:style w:type="character" w:customStyle="1" w:styleId="WW8Num32z6">
    <w:name w:val="WW8Num32z6"/>
    <w:rsid w:val="007F361B"/>
  </w:style>
  <w:style w:type="character" w:customStyle="1" w:styleId="WW8Num32z7">
    <w:name w:val="WW8Num32z7"/>
    <w:rsid w:val="007F361B"/>
  </w:style>
  <w:style w:type="character" w:customStyle="1" w:styleId="WW8Num32z8">
    <w:name w:val="WW8Num32z8"/>
    <w:rsid w:val="007F361B"/>
  </w:style>
  <w:style w:type="character" w:customStyle="1" w:styleId="WW8Num33z0">
    <w:name w:val="WW8Num33z0"/>
    <w:rsid w:val="007F361B"/>
    <w:rPr>
      <w:rFonts w:hint="default"/>
    </w:rPr>
  </w:style>
  <w:style w:type="character" w:customStyle="1" w:styleId="WW8Num33z1">
    <w:name w:val="WW8Num33z1"/>
    <w:rsid w:val="007F361B"/>
  </w:style>
  <w:style w:type="character" w:customStyle="1" w:styleId="WW8Num33z2">
    <w:name w:val="WW8Num33z2"/>
    <w:rsid w:val="007F361B"/>
  </w:style>
  <w:style w:type="character" w:customStyle="1" w:styleId="WW8Num33z3">
    <w:name w:val="WW8Num33z3"/>
    <w:rsid w:val="007F361B"/>
  </w:style>
  <w:style w:type="character" w:customStyle="1" w:styleId="WW8Num33z4">
    <w:name w:val="WW8Num33z4"/>
    <w:rsid w:val="007F361B"/>
  </w:style>
  <w:style w:type="character" w:customStyle="1" w:styleId="WW8Num33z5">
    <w:name w:val="WW8Num33z5"/>
    <w:rsid w:val="007F361B"/>
  </w:style>
  <w:style w:type="character" w:customStyle="1" w:styleId="WW8Num33z6">
    <w:name w:val="WW8Num33z6"/>
    <w:rsid w:val="007F361B"/>
  </w:style>
  <w:style w:type="character" w:customStyle="1" w:styleId="WW8Num33z7">
    <w:name w:val="WW8Num33z7"/>
    <w:rsid w:val="007F361B"/>
  </w:style>
  <w:style w:type="character" w:customStyle="1" w:styleId="WW8Num33z8">
    <w:name w:val="WW8Num33z8"/>
    <w:rsid w:val="007F361B"/>
  </w:style>
  <w:style w:type="character" w:customStyle="1" w:styleId="WW8Num34z0">
    <w:name w:val="WW8Num34z0"/>
    <w:rsid w:val="007F361B"/>
    <w:rPr>
      <w:rFonts w:ascii="Courier New" w:hAnsi="Courier New" w:cs="Courier New" w:hint="default"/>
    </w:rPr>
  </w:style>
  <w:style w:type="character" w:customStyle="1" w:styleId="WW8Num34z2">
    <w:name w:val="WW8Num34z2"/>
    <w:rsid w:val="007F361B"/>
    <w:rPr>
      <w:rFonts w:ascii="Wingdings" w:hAnsi="Wingdings" w:cs="Wingdings" w:hint="default"/>
    </w:rPr>
  </w:style>
  <w:style w:type="character" w:customStyle="1" w:styleId="WW8Num34z3">
    <w:name w:val="WW8Num34z3"/>
    <w:rsid w:val="007F361B"/>
    <w:rPr>
      <w:rFonts w:ascii="Symbol" w:hAnsi="Symbol" w:cs="Symbol" w:hint="default"/>
    </w:rPr>
  </w:style>
  <w:style w:type="character" w:customStyle="1" w:styleId="WW8Num35z0">
    <w:name w:val="WW8Num35z0"/>
    <w:rsid w:val="007F361B"/>
    <w:rPr>
      <w:rFonts w:hint="default"/>
    </w:rPr>
  </w:style>
  <w:style w:type="character" w:customStyle="1" w:styleId="WW8Num35z1">
    <w:name w:val="WW8Num35z1"/>
    <w:rsid w:val="007F361B"/>
  </w:style>
  <w:style w:type="character" w:customStyle="1" w:styleId="WW8Num35z2">
    <w:name w:val="WW8Num35z2"/>
    <w:rsid w:val="007F361B"/>
  </w:style>
  <w:style w:type="character" w:customStyle="1" w:styleId="WW8Num35z3">
    <w:name w:val="WW8Num35z3"/>
    <w:rsid w:val="007F361B"/>
  </w:style>
  <w:style w:type="character" w:customStyle="1" w:styleId="WW8Num35z4">
    <w:name w:val="WW8Num35z4"/>
    <w:rsid w:val="007F361B"/>
  </w:style>
  <w:style w:type="character" w:customStyle="1" w:styleId="WW8Num35z5">
    <w:name w:val="WW8Num35z5"/>
    <w:rsid w:val="007F361B"/>
  </w:style>
  <w:style w:type="character" w:customStyle="1" w:styleId="WW8Num35z6">
    <w:name w:val="WW8Num35z6"/>
    <w:rsid w:val="007F361B"/>
  </w:style>
  <w:style w:type="character" w:customStyle="1" w:styleId="WW8Num35z7">
    <w:name w:val="WW8Num35z7"/>
    <w:rsid w:val="007F361B"/>
  </w:style>
  <w:style w:type="character" w:customStyle="1" w:styleId="WW8Num35z8">
    <w:name w:val="WW8Num35z8"/>
    <w:rsid w:val="007F361B"/>
  </w:style>
  <w:style w:type="character" w:customStyle="1" w:styleId="WW8Num36z0">
    <w:name w:val="WW8Num36z0"/>
    <w:rsid w:val="007F361B"/>
    <w:rPr>
      <w:rFonts w:ascii="Times New Roman" w:eastAsia="Times New Roman" w:hAnsi="Times New Roman" w:cs="Times New Roman"/>
    </w:rPr>
  </w:style>
  <w:style w:type="character" w:customStyle="1" w:styleId="WW8Num36z1">
    <w:name w:val="WW8Num36z1"/>
    <w:rsid w:val="007F361B"/>
  </w:style>
  <w:style w:type="character" w:customStyle="1" w:styleId="WW8Num36z2">
    <w:name w:val="WW8Num36z2"/>
    <w:rsid w:val="007F361B"/>
  </w:style>
  <w:style w:type="character" w:customStyle="1" w:styleId="WW8Num36z3">
    <w:name w:val="WW8Num36z3"/>
    <w:rsid w:val="007F361B"/>
  </w:style>
  <w:style w:type="character" w:customStyle="1" w:styleId="WW8Num36z4">
    <w:name w:val="WW8Num36z4"/>
    <w:rsid w:val="007F361B"/>
  </w:style>
  <w:style w:type="character" w:customStyle="1" w:styleId="WW8Num36z5">
    <w:name w:val="WW8Num36z5"/>
    <w:rsid w:val="007F361B"/>
  </w:style>
  <w:style w:type="character" w:customStyle="1" w:styleId="WW8Num36z6">
    <w:name w:val="WW8Num36z6"/>
    <w:rsid w:val="007F361B"/>
  </w:style>
  <w:style w:type="character" w:customStyle="1" w:styleId="WW8Num36z7">
    <w:name w:val="WW8Num36z7"/>
    <w:rsid w:val="007F361B"/>
  </w:style>
  <w:style w:type="character" w:customStyle="1" w:styleId="WW8Num36z8">
    <w:name w:val="WW8Num36z8"/>
    <w:rsid w:val="007F361B"/>
  </w:style>
  <w:style w:type="character" w:customStyle="1" w:styleId="WW8Num37z0">
    <w:name w:val="WW8Num37z0"/>
    <w:rsid w:val="007F361B"/>
    <w:rPr>
      <w:rFonts w:hint="default"/>
    </w:rPr>
  </w:style>
  <w:style w:type="character" w:customStyle="1" w:styleId="WW8Num37z1">
    <w:name w:val="WW8Num37z1"/>
    <w:rsid w:val="007F361B"/>
  </w:style>
  <w:style w:type="character" w:customStyle="1" w:styleId="WW8Num37z2">
    <w:name w:val="WW8Num37z2"/>
    <w:rsid w:val="007F361B"/>
  </w:style>
  <w:style w:type="character" w:customStyle="1" w:styleId="WW8Num37z3">
    <w:name w:val="WW8Num37z3"/>
    <w:rsid w:val="007F361B"/>
  </w:style>
  <w:style w:type="character" w:customStyle="1" w:styleId="WW8Num37z4">
    <w:name w:val="WW8Num37z4"/>
    <w:rsid w:val="007F361B"/>
  </w:style>
  <w:style w:type="character" w:customStyle="1" w:styleId="WW8Num37z5">
    <w:name w:val="WW8Num37z5"/>
    <w:rsid w:val="007F361B"/>
  </w:style>
  <w:style w:type="character" w:customStyle="1" w:styleId="WW8Num37z6">
    <w:name w:val="WW8Num37z6"/>
    <w:rsid w:val="007F361B"/>
  </w:style>
  <w:style w:type="character" w:customStyle="1" w:styleId="WW8Num37z7">
    <w:name w:val="WW8Num37z7"/>
    <w:rsid w:val="007F361B"/>
  </w:style>
  <w:style w:type="character" w:customStyle="1" w:styleId="WW8Num37z8">
    <w:name w:val="WW8Num37z8"/>
    <w:rsid w:val="007F361B"/>
  </w:style>
  <w:style w:type="character" w:customStyle="1" w:styleId="WW8Num38z0">
    <w:name w:val="WW8Num38z0"/>
    <w:rsid w:val="007F361B"/>
    <w:rPr>
      <w:rFonts w:hint="default"/>
    </w:rPr>
  </w:style>
  <w:style w:type="character" w:customStyle="1" w:styleId="WW8Num38z1">
    <w:name w:val="WW8Num38z1"/>
    <w:rsid w:val="007F361B"/>
  </w:style>
  <w:style w:type="character" w:customStyle="1" w:styleId="WW8Num38z2">
    <w:name w:val="WW8Num38z2"/>
    <w:rsid w:val="007F361B"/>
  </w:style>
  <w:style w:type="character" w:customStyle="1" w:styleId="WW8Num38z3">
    <w:name w:val="WW8Num38z3"/>
    <w:rsid w:val="007F361B"/>
  </w:style>
  <w:style w:type="character" w:customStyle="1" w:styleId="WW8Num38z4">
    <w:name w:val="WW8Num38z4"/>
    <w:rsid w:val="007F361B"/>
  </w:style>
  <w:style w:type="character" w:customStyle="1" w:styleId="WW8Num38z5">
    <w:name w:val="WW8Num38z5"/>
    <w:rsid w:val="007F361B"/>
  </w:style>
  <w:style w:type="character" w:customStyle="1" w:styleId="WW8Num38z6">
    <w:name w:val="WW8Num38z6"/>
    <w:rsid w:val="007F361B"/>
  </w:style>
  <w:style w:type="character" w:customStyle="1" w:styleId="WW8Num38z7">
    <w:name w:val="WW8Num38z7"/>
    <w:rsid w:val="007F361B"/>
  </w:style>
  <w:style w:type="character" w:customStyle="1" w:styleId="WW8Num38z8">
    <w:name w:val="WW8Num38z8"/>
    <w:rsid w:val="007F361B"/>
  </w:style>
  <w:style w:type="character" w:customStyle="1" w:styleId="WW8Num39z0">
    <w:name w:val="WW8Num39z0"/>
    <w:rsid w:val="007F361B"/>
    <w:rPr>
      <w:rFonts w:hint="default"/>
    </w:rPr>
  </w:style>
  <w:style w:type="character" w:customStyle="1" w:styleId="WW8Num39z1">
    <w:name w:val="WW8Num39z1"/>
    <w:rsid w:val="007F361B"/>
  </w:style>
  <w:style w:type="character" w:customStyle="1" w:styleId="WW8Num39z2">
    <w:name w:val="WW8Num39z2"/>
    <w:rsid w:val="007F361B"/>
  </w:style>
  <w:style w:type="character" w:customStyle="1" w:styleId="WW8Num39z3">
    <w:name w:val="WW8Num39z3"/>
    <w:rsid w:val="007F361B"/>
  </w:style>
  <w:style w:type="character" w:customStyle="1" w:styleId="WW8Num39z4">
    <w:name w:val="WW8Num39z4"/>
    <w:rsid w:val="007F361B"/>
  </w:style>
  <w:style w:type="character" w:customStyle="1" w:styleId="WW8Num39z5">
    <w:name w:val="WW8Num39z5"/>
    <w:rsid w:val="007F361B"/>
  </w:style>
  <w:style w:type="character" w:customStyle="1" w:styleId="WW8Num39z6">
    <w:name w:val="WW8Num39z6"/>
    <w:rsid w:val="007F361B"/>
  </w:style>
  <w:style w:type="character" w:customStyle="1" w:styleId="WW8Num39z7">
    <w:name w:val="WW8Num39z7"/>
    <w:rsid w:val="007F361B"/>
  </w:style>
  <w:style w:type="character" w:customStyle="1" w:styleId="WW8Num39z8">
    <w:name w:val="WW8Num39z8"/>
    <w:rsid w:val="007F361B"/>
  </w:style>
  <w:style w:type="character" w:customStyle="1" w:styleId="WW8Num40z0">
    <w:name w:val="WW8Num40z0"/>
    <w:rsid w:val="007F361B"/>
    <w:rPr>
      <w:rFonts w:ascii="Symbol" w:hAnsi="Symbol" w:cs="Symbol" w:hint="default"/>
    </w:rPr>
  </w:style>
  <w:style w:type="character" w:customStyle="1" w:styleId="WW8Num40z1">
    <w:name w:val="WW8Num40z1"/>
    <w:rsid w:val="007F361B"/>
    <w:rPr>
      <w:rFonts w:ascii="Courier New" w:hAnsi="Courier New" w:cs="Courier New" w:hint="default"/>
    </w:rPr>
  </w:style>
  <w:style w:type="character" w:customStyle="1" w:styleId="WW8Num40z2">
    <w:name w:val="WW8Num40z2"/>
    <w:rsid w:val="007F361B"/>
    <w:rPr>
      <w:rFonts w:ascii="Wingdings" w:hAnsi="Wingdings" w:cs="Wingdings" w:hint="default"/>
    </w:rPr>
  </w:style>
  <w:style w:type="character" w:customStyle="1" w:styleId="WW8Num41z0">
    <w:name w:val="WW8Num41z0"/>
    <w:rsid w:val="007F361B"/>
    <w:rPr>
      <w:rFonts w:hint="default"/>
    </w:rPr>
  </w:style>
  <w:style w:type="character" w:customStyle="1" w:styleId="WW8Num41z1">
    <w:name w:val="WW8Num41z1"/>
    <w:rsid w:val="007F361B"/>
  </w:style>
  <w:style w:type="character" w:customStyle="1" w:styleId="WW8Num41z2">
    <w:name w:val="WW8Num41z2"/>
    <w:rsid w:val="007F361B"/>
  </w:style>
  <w:style w:type="character" w:customStyle="1" w:styleId="WW8Num41z3">
    <w:name w:val="WW8Num41z3"/>
    <w:rsid w:val="007F361B"/>
  </w:style>
  <w:style w:type="character" w:customStyle="1" w:styleId="WW8Num41z4">
    <w:name w:val="WW8Num41z4"/>
    <w:rsid w:val="007F361B"/>
  </w:style>
  <w:style w:type="character" w:customStyle="1" w:styleId="WW8Num41z5">
    <w:name w:val="WW8Num41z5"/>
    <w:rsid w:val="007F361B"/>
  </w:style>
  <w:style w:type="character" w:customStyle="1" w:styleId="WW8Num41z6">
    <w:name w:val="WW8Num41z6"/>
    <w:rsid w:val="007F361B"/>
  </w:style>
  <w:style w:type="character" w:customStyle="1" w:styleId="WW8Num41z7">
    <w:name w:val="WW8Num41z7"/>
    <w:rsid w:val="007F361B"/>
  </w:style>
  <w:style w:type="character" w:customStyle="1" w:styleId="WW8Num41z8">
    <w:name w:val="WW8Num41z8"/>
    <w:rsid w:val="007F361B"/>
  </w:style>
  <w:style w:type="character" w:customStyle="1" w:styleId="WW8Num42z0">
    <w:name w:val="WW8Num42z0"/>
    <w:rsid w:val="007F361B"/>
    <w:rPr>
      <w:rFonts w:hint="default"/>
    </w:rPr>
  </w:style>
  <w:style w:type="character" w:customStyle="1" w:styleId="WW8Num42z1">
    <w:name w:val="WW8Num42z1"/>
    <w:rsid w:val="007F361B"/>
  </w:style>
  <w:style w:type="character" w:customStyle="1" w:styleId="WW8Num42z2">
    <w:name w:val="WW8Num42z2"/>
    <w:rsid w:val="007F361B"/>
  </w:style>
  <w:style w:type="character" w:customStyle="1" w:styleId="WW8Num42z3">
    <w:name w:val="WW8Num42z3"/>
    <w:rsid w:val="007F361B"/>
  </w:style>
  <w:style w:type="character" w:customStyle="1" w:styleId="WW8Num42z4">
    <w:name w:val="WW8Num42z4"/>
    <w:rsid w:val="007F361B"/>
  </w:style>
  <w:style w:type="character" w:customStyle="1" w:styleId="WW8Num42z5">
    <w:name w:val="WW8Num42z5"/>
    <w:rsid w:val="007F361B"/>
  </w:style>
  <w:style w:type="character" w:customStyle="1" w:styleId="WW8Num42z6">
    <w:name w:val="WW8Num42z6"/>
    <w:rsid w:val="007F361B"/>
  </w:style>
  <w:style w:type="character" w:customStyle="1" w:styleId="WW8Num42z7">
    <w:name w:val="WW8Num42z7"/>
    <w:rsid w:val="007F361B"/>
  </w:style>
  <w:style w:type="character" w:customStyle="1" w:styleId="WW8Num42z8">
    <w:name w:val="WW8Num42z8"/>
    <w:rsid w:val="007F361B"/>
  </w:style>
  <w:style w:type="character" w:customStyle="1" w:styleId="WW8Num43z0">
    <w:name w:val="WW8Num43z0"/>
    <w:rsid w:val="007F361B"/>
    <w:rPr>
      <w:rFonts w:ascii="Symbol" w:hAnsi="Symbol" w:cs="Symbol" w:hint="default"/>
    </w:rPr>
  </w:style>
  <w:style w:type="character" w:customStyle="1" w:styleId="WW8Num43z1">
    <w:name w:val="WW8Num43z1"/>
    <w:rsid w:val="007F361B"/>
    <w:rPr>
      <w:rFonts w:ascii="Courier New" w:hAnsi="Courier New" w:cs="Courier New" w:hint="default"/>
    </w:rPr>
  </w:style>
  <w:style w:type="character" w:customStyle="1" w:styleId="WW8Num43z2">
    <w:name w:val="WW8Num43z2"/>
    <w:rsid w:val="007F361B"/>
    <w:rPr>
      <w:rFonts w:ascii="Wingdings" w:hAnsi="Wingdings" w:cs="Wingdings" w:hint="default"/>
    </w:rPr>
  </w:style>
  <w:style w:type="character" w:customStyle="1" w:styleId="WW8Num44z0">
    <w:name w:val="WW8Num44z0"/>
    <w:rsid w:val="007F361B"/>
    <w:rPr>
      <w:rFonts w:hint="default"/>
    </w:rPr>
  </w:style>
  <w:style w:type="character" w:customStyle="1" w:styleId="WW8Num44z1">
    <w:name w:val="WW8Num44z1"/>
    <w:rsid w:val="007F361B"/>
  </w:style>
  <w:style w:type="character" w:customStyle="1" w:styleId="WW8Num44z2">
    <w:name w:val="WW8Num44z2"/>
    <w:rsid w:val="007F361B"/>
  </w:style>
  <w:style w:type="character" w:customStyle="1" w:styleId="WW8Num44z3">
    <w:name w:val="WW8Num44z3"/>
    <w:rsid w:val="007F361B"/>
  </w:style>
  <w:style w:type="character" w:customStyle="1" w:styleId="WW8Num44z4">
    <w:name w:val="WW8Num44z4"/>
    <w:rsid w:val="007F361B"/>
  </w:style>
  <w:style w:type="character" w:customStyle="1" w:styleId="WW8Num44z5">
    <w:name w:val="WW8Num44z5"/>
    <w:rsid w:val="007F361B"/>
  </w:style>
  <w:style w:type="character" w:customStyle="1" w:styleId="WW8Num44z6">
    <w:name w:val="WW8Num44z6"/>
    <w:rsid w:val="007F361B"/>
  </w:style>
  <w:style w:type="character" w:customStyle="1" w:styleId="WW8Num44z7">
    <w:name w:val="WW8Num44z7"/>
    <w:rsid w:val="007F361B"/>
  </w:style>
  <w:style w:type="character" w:customStyle="1" w:styleId="WW8Num44z8">
    <w:name w:val="WW8Num44z8"/>
    <w:rsid w:val="007F361B"/>
  </w:style>
  <w:style w:type="character" w:customStyle="1" w:styleId="WW8Num45z0">
    <w:name w:val="WW8Num45z0"/>
    <w:rsid w:val="007F361B"/>
    <w:rPr>
      <w:rFonts w:hint="default"/>
    </w:rPr>
  </w:style>
  <w:style w:type="character" w:customStyle="1" w:styleId="WW8Num46z0">
    <w:name w:val="WW8Num46z0"/>
    <w:rsid w:val="007F361B"/>
    <w:rPr>
      <w:rFonts w:hint="default"/>
    </w:rPr>
  </w:style>
  <w:style w:type="character" w:customStyle="1" w:styleId="WW8Num47z0">
    <w:name w:val="WW8Num47z0"/>
    <w:rsid w:val="007F361B"/>
    <w:rPr>
      <w:rFonts w:hint="default"/>
    </w:rPr>
  </w:style>
  <w:style w:type="character" w:customStyle="1" w:styleId="WW8Num47z1">
    <w:name w:val="WW8Num47z1"/>
    <w:rsid w:val="007F361B"/>
  </w:style>
  <w:style w:type="character" w:customStyle="1" w:styleId="WW8Num47z2">
    <w:name w:val="WW8Num47z2"/>
    <w:rsid w:val="007F361B"/>
  </w:style>
  <w:style w:type="character" w:customStyle="1" w:styleId="WW8Num47z3">
    <w:name w:val="WW8Num47z3"/>
    <w:rsid w:val="007F361B"/>
  </w:style>
  <w:style w:type="character" w:customStyle="1" w:styleId="WW8Num47z4">
    <w:name w:val="WW8Num47z4"/>
    <w:rsid w:val="007F361B"/>
  </w:style>
  <w:style w:type="character" w:customStyle="1" w:styleId="WW8Num47z5">
    <w:name w:val="WW8Num47z5"/>
    <w:rsid w:val="007F361B"/>
  </w:style>
  <w:style w:type="character" w:customStyle="1" w:styleId="WW8Num47z6">
    <w:name w:val="WW8Num47z6"/>
    <w:rsid w:val="007F361B"/>
  </w:style>
  <w:style w:type="character" w:customStyle="1" w:styleId="WW8Num47z7">
    <w:name w:val="WW8Num47z7"/>
    <w:rsid w:val="007F361B"/>
  </w:style>
  <w:style w:type="character" w:customStyle="1" w:styleId="WW8Num47z8">
    <w:name w:val="WW8Num47z8"/>
    <w:rsid w:val="007F361B"/>
  </w:style>
  <w:style w:type="character" w:customStyle="1" w:styleId="WW8Num48z0">
    <w:name w:val="WW8Num48z0"/>
    <w:rsid w:val="007F361B"/>
    <w:rPr>
      <w:rFonts w:hint="default"/>
    </w:rPr>
  </w:style>
  <w:style w:type="character" w:customStyle="1" w:styleId="WW8Num48z1">
    <w:name w:val="WW8Num48z1"/>
    <w:rsid w:val="007F361B"/>
  </w:style>
  <w:style w:type="character" w:customStyle="1" w:styleId="WW8Num48z2">
    <w:name w:val="WW8Num48z2"/>
    <w:rsid w:val="007F361B"/>
  </w:style>
  <w:style w:type="character" w:customStyle="1" w:styleId="WW8Num48z3">
    <w:name w:val="WW8Num48z3"/>
    <w:rsid w:val="007F361B"/>
  </w:style>
  <w:style w:type="character" w:customStyle="1" w:styleId="WW8Num48z4">
    <w:name w:val="WW8Num48z4"/>
    <w:rsid w:val="007F361B"/>
  </w:style>
  <w:style w:type="character" w:customStyle="1" w:styleId="WW8Num48z5">
    <w:name w:val="WW8Num48z5"/>
    <w:rsid w:val="007F361B"/>
  </w:style>
  <w:style w:type="character" w:customStyle="1" w:styleId="WW8Num48z6">
    <w:name w:val="WW8Num48z6"/>
    <w:rsid w:val="007F361B"/>
  </w:style>
  <w:style w:type="character" w:customStyle="1" w:styleId="WW8Num48z7">
    <w:name w:val="WW8Num48z7"/>
    <w:rsid w:val="007F361B"/>
  </w:style>
  <w:style w:type="character" w:customStyle="1" w:styleId="WW8Num48z8">
    <w:name w:val="WW8Num48z8"/>
    <w:rsid w:val="007F361B"/>
  </w:style>
  <w:style w:type="character" w:customStyle="1" w:styleId="19">
    <w:name w:val="Основной шрифт абзаца1"/>
    <w:rsid w:val="007F361B"/>
  </w:style>
  <w:style w:type="character" w:customStyle="1" w:styleId="afd">
    <w:name w:val="Символ сноски"/>
    <w:rsid w:val="007F361B"/>
    <w:rPr>
      <w:vertAlign w:val="superscript"/>
    </w:rPr>
  </w:style>
  <w:style w:type="character" w:customStyle="1" w:styleId="1a">
    <w:name w:val="Знак примечания1"/>
    <w:rsid w:val="007F361B"/>
    <w:rPr>
      <w:sz w:val="16"/>
      <w:szCs w:val="16"/>
    </w:rPr>
  </w:style>
  <w:style w:type="character" w:customStyle="1" w:styleId="ListLabel9">
    <w:name w:val="ListLabel 9"/>
    <w:rsid w:val="007F361B"/>
    <w:rPr>
      <w:rFonts w:ascii="Times New Roman" w:eastAsia="Symbol" w:hAnsi="Times New Roman" w:cs="Times New Roman"/>
      <w:color w:val="231F20"/>
      <w:w w:val="100"/>
      <w:sz w:val="24"/>
      <w:szCs w:val="21"/>
    </w:rPr>
  </w:style>
  <w:style w:type="character" w:customStyle="1" w:styleId="ListLabel10">
    <w:name w:val="ListLabel 10"/>
    <w:rsid w:val="007F361B"/>
    <w:rPr>
      <w:rFonts w:eastAsia="Symbol"/>
      <w:color w:val="231F20"/>
      <w:w w:val="100"/>
      <w:sz w:val="21"/>
      <w:szCs w:val="21"/>
    </w:rPr>
  </w:style>
  <w:style w:type="character" w:customStyle="1" w:styleId="ListLabel24">
    <w:name w:val="ListLabel 24"/>
    <w:rsid w:val="007F361B"/>
    <w:rPr>
      <w:rFonts w:ascii="Times New Roman" w:eastAsia="Symbol" w:hAnsi="Times New Roman" w:cs="Times New Roman"/>
      <w:color w:val="231F20"/>
      <w:w w:val="100"/>
      <w:sz w:val="24"/>
      <w:szCs w:val="21"/>
    </w:rPr>
  </w:style>
  <w:style w:type="character" w:customStyle="1" w:styleId="ListLabel25">
    <w:name w:val="ListLabel 25"/>
    <w:rsid w:val="007F361B"/>
    <w:rPr>
      <w:rFonts w:ascii="Times New Roman" w:eastAsia="Symbol" w:hAnsi="Times New Roman" w:cs="Times New Roman"/>
      <w:b w:val="0"/>
      <w:color w:val="231F20"/>
      <w:w w:val="100"/>
      <w:sz w:val="24"/>
      <w:szCs w:val="21"/>
    </w:rPr>
  </w:style>
  <w:style w:type="character" w:customStyle="1" w:styleId="ListLabel26">
    <w:name w:val="ListLabel 26"/>
    <w:rsid w:val="007F361B"/>
    <w:rPr>
      <w:rFonts w:ascii="Times New Roman" w:eastAsia="Symbol" w:hAnsi="Times New Roman" w:cs="Times New Roman"/>
      <w:color w:val="231F20"/>
      <w:w w:val="100"/>
      <w:sz w:val="24"/>
      <w:szCs w:val="21"/>
    </w:rPr>
  </w:style>
  <w:style w:type="character" w:customStyle="1" w:styleId="ListLabel34">
    <w:name w:val="ListLabel 34"/>
    <w:rsid w:val="007F361B"/>
    <w:rPr>
      <w:rFonts w:ascii="Times New Roman" w:eastAsia="Symbol" w:hAnsi="Times New Roman" w:cs="Times New Roman"/>
      <w:color w:val="231F20"/>
      <w:w w:val="100"/>
      <w:sz w:val="24"/>
      <w:szCs w:val="21"/>
    </w:rPr>
  </w:style>
  <w:style w:type="character" w:customStyle="1" w:styleId="ListLabel33">
    <w:name w:val="ListLabel 33"/>
    <w:rsid w:val="007F361B"/>
    <w:rPr>
      <w:rFonts w:ascii="Times New Roman" w:eastAsia="Symbol" w:hAnsi="Times New Roman" w:cs="Times New Roman"/>
      <w:color w:val="231F20"/>
      <w:w w:val="100"/>
      <w:sz w:val="24"/>
      <w:szCs w:val="21"/>
    </w:rPr>
  </w:style>
  <w:style w:type="character" w:customStyle="1" w:styleId="ListLabel31">
    <w:name w:val="ListLabel 31"/>
    <w:rsid w:val="007F361B"/>
    <w:rPr>
      <w:rFonts w:ascii="Times New Roman" w:eastAsia="Symbol" w:hAnsi="Times New Roman" w:cs="Times New Roman"/>
      <w:color w:val="231F20"/>
      <w:w w:val="100"/>
      <w:sz w:val="24"/>
      <w:szCs w:val="21"/>
    </w:rPr>
  </w:style>
  <w:style w:type="character" w:customStyle="1" w:styleId="ListLabel32">
    <w:name w:val="ListLabel 32"/>
    <w:rsid w:val="007F361B"/>
    <w:rPr>
      <w:rFonts w:ascii="Times New Roman" w:eastAsia="Symbol" w:hAnsi="Times New Roman" w:cs="Times New Roman"/>
      <w:color w:val="231F20"/>
      <w:w w:val="100"/>
      <w:sz w:val="24"/>
      <w:szCs w:val="21"/>
    </w:rPr>
  </w:style>
  <w:style w:type="character" w:customStyle="1" w:styleId="ListLabel29">
    <w:name w:val="ListLabel 29"/>
    <w:rsid w:val="007F361B"/>
    <w:rPr>
      <w:rFonts w:ascii="Times New Roman" w:eastAsia="Symbol" w:hAnsi="Times New Roman" w:cs="Times New Roman"/>
      <w:color w:val="231F20"/>
      <w:w w:val="100"/>
      <w:sz w:val="24"/>
      <w:szCs w:val="21"/>
    </w:rPr>
  </w:style>
  <w:style w:type="character" w:customStyle="1" w:styleId="ListLabel30">
    <w:name w:val="ListLabel 30"/>
    <w:rsid w:val="007F361B"/>
    <w:rPr>
      <w:rFonts w:ascii="Times New Roman" w:eastAsia="Symbol" w:hAnsi="Times New Roman" w:cs="Times New Roman"/>
      <w:color w:val="231F20"/>
      <w:w w:val="100"/>
      <w:sz w:val="24"/>
      <w:szCs w:val="21"/>
    </w:rPr>
  </w:style>
  <w:style w:type="character" w:customStyle="1" w:styleId="ListLabel28">
    <w:name w:val="ListLabel 28"/>
    <w:rsid w:val="007F361B"/>
    <w:rPr>
      <w:rFonts w:ascii="Times New Roman" w:eastAsia="Symbol" w:hAnsi="Times New Roman" w:cs="Times New Roman"/>
      <w:color w:val="231F20"/>
      <w:w w:val="100"/>
      <w:sz w:val="24"/>
      <w:szCs w:val="21"/>
    </w:rPr>
  </w:style>
  <w:style w:type="character" w:customStyle="1" w:styleId="ListLabel27">
    <w:name w:val="ListLabel 27"/>
    <w:rsid w:val="007F361B"/>
    <w:rPr>
      <w:rFonts w:ascii="Times New Roman" w:eastAsia="Symbol" w:hAnsi="Times New Roman" w:cs="Times New Roman"/>
      <w:color w:val="231F20"/>
      <w:w w:val="100"/>
      <w:sz w:val="24"/>
      <w:szCs w:val="21"/>
    </w:rPr>
  </w:style>
  <w:style w:type="character" w:customStyle="1" w:styleId="afe">
    <w:name w:val="Символ нумерации"/>
    <w:rsid w:val="007F361B"/>
  </w:style>
  <w:style w:type="paragraph" w:styleId="aff">
    <w:name w:val="Title"/>
    <w:basedOn w:val="a"/>
    <w:next w:val="ab"/>
    <w:link w:val="1b"/>
    <w:qFormat/>
    <w:rsid w:val="007F361B"/>
    <w:pPr>
      <w:keepNext/>
      <w:suppressAutoHyphens/>
      <w:spacing w:before="240" w:after="120" w:line="240" w:lineRule="auto"/>
    </w:pPr>
    <w:rPr>
      <w:rFonts w:ascii="Liberation Sans" w:eastAsia="Microsoft YaHei" w:hAnsi="Liberation Sans" w:cs="Lucida Sans"/>
      <w:sz w:val="28"/>
      <w:szCs w:val="28"/>
      <w:lang w:eastAsia="zh-CN"/>
    </w:rPr>
  </w:style>
  <w:style w:type="character" w:customStyle="1" w:styleId="aff0">
    <w:name w:val="Название Знак"/>
    <w:basedOn w:val="a0"/>
    <w:link w:val="aff"/>
    <w:rsid w:val="007F361B"/>
    <w:rPr>
      <w:rFonts w:asciiTheme="majorHAnsi" w:eastAsiaTheme="majorEastAsia" w:hAnsiTheme="majorHAnsi" w:cstheme="majorBidi"/>
      <w:color w:val="17365D" w:themeColor="text2" w:themeShade="BF"/>
      <w:spacing w:val="5"/>
      <w:kern w:val="28"/>
      <w:sz w:val="52"/>
      <w:szCs w:val="52"/>
    </w:rPr>
  </w:style>
  <w:style w:type="character" w:customStyle="1" w:styleId="1b">
    <w:name w:val="Название Знак1"/>
    <w:basedOn w:val="a0"/>
    <w:link w:val="aff"/>
    <w:rsid w:val="007F361B"/>
    <w:rPr>
      <w:rFonts w:ascii="Liberation Sans" w:eastAsia="Microsoft YaHei" w:hAnsi="Liberation Sans" w:cs="Lucida Sans"/>
      <w:sz w:val="28"/>
      <w:szCs w:val="28"/>
      <w:lang w:eastAsia="zh-CN"/>
    </w:rPr>
  </w:style>
  <w:style w:type="paragraph" w:styleId="aff1">
    <w:name w:val="List"/>
    <w:basedOn w:val="ab"/>
    <w:rsid w:val="007F361B"/>
    <w:pPr>
      <w:suppressAutoHyphens/>
    </w:pPr>
    <w:rPr>
      <w:rFonts w:cs="Lucida Sans"/>
      <w:lang w:eastAsia="zh-CN"/>
    </w:rPr>
  </w:style>
  <w:style w:type="paragraph" w:styleId="aff2">
    <w:name w:val="caption"/>
    <w:basedOn w:val="a"/>
    <w:qFormat/>
    <w:rsid w:val="007F361B"/>
    <w:pPr>
      <w:suppressLineNumbers/>
      <w:suppressAutoHyphens/>
      <w:spacing w:before="120" w:after="120" w:line="240" w:lineRule="auto"/>
    </w:pPr>
    <w:rPr>
      <w:rFonts w:ascii="Times New Roman" w:eastAsia="Times New Roman" w:hAnsi="Times New Roman" w:cs="Lucida Sans"/>
      <w:i/>
      <w:iCs/>
      <w:sz w:val="24"/>
      <w:szCs w:val="24"/>
      <w:lang w:eastAsia="zh-CN"/>
    </w:rPr>
  </w:style>
  <w:style w:type="paragraph" w:customStyle="1" w:styleId="52">
    <w:name w:val="Указатель5"/>
    <w:basedOn w:val="a"/>
    <w:rsid w:val="007F361B"/>
    <w:pPr>
      <w:suppressLineNumbers/>
      <w:suppressAutoHyphens/>
      <w:spacing w:after="0" w:line="240" w:lineRule="auto"/>
    </w:pPr>
    <w:rPr>
      <w:rFonts w:ascii="Times New Roman" w:eastAsia="Times New Roman" w:hAnsi="Times New Roman" w:cs="Lucida Sans"/>
      <w:sz w:val="24"/>
      <w:szCs w:val="24"/>
      <w:lang w:eastAsia="zh-CN"/>
    </w:rPr>
  </w:style>
  <w:style w:type="paragraph" w:customStyle="1" w:styleId="42">
    <w:name w:val="Название объекта4"/>
    <w:basedOn w:val="a"/>
    <w:rsid w:val="007F361B"/>
    <w:pPr>
      <w:suppressLineNumbers/>
      <w:suppressAutoHyphens/>
      <w:spacing w:before="120" w:after="120" w:line="240" w:lineRule="auto"/>
    </w:pPr>
    <w:rPr>
      <w:rFonts w:ascii="Times New Roman" w:eastAsia="Times New Roman" w:hAnsi="Times New Roman" w:cs="Lucida Sans"/>
      <w:i/>
      <w:iCs/>
      <w:sz w:val="24"/>
      <w:szCs w:val="24"/>
      <w:lang w:eastAsia="zh-CN"/>
    </w:rPr>
  </w:style>
  <w:style w:type="paragraph" w:customStyle="1" w:styleId="43">
    <w:name w:val="Указатель4"/>
    <w:basedOn w:val="a"/>
    <w:rsid w:val="007F361B"/>
    <w:pPr>
      <w:suppressLineNumbers/>
      <w:suppressAutoHyphens/>
      <w:spacing w:after="0" w:line="240" w:lineRule="auto"/>
    </w:pPr>
    <w:rPr>
      <w:rFonts w:ascii="Times New Roman" w:eastAsia="Times New Roman" w:hAnsi="Times New Roman" w:cs="Lucida Sans"/>
      <w:sz w:val="24"/>
      <w:szCs w:val="24"/>
      <w:lang w:eastAsia="zh-CN"/>
    </w:rPr>
  </w:style>
  <w:style w:type="paragraph" w:customStyle="1" w:styleId="32">
    <w:name w:val="Название объекта3"/>
    <w:basedOn w:val="a"/>
    <w:rsid w:val="007F361B"/>
    <w:pPr>
      <w:suppressLineNumbers/>
      <w:suppressAutoHyphens/>
      <w:spacing w:before="120" w:after="120" w:line="240" w:lineRule="auto"/>
    </w:pPr>
    <w:rPr>
      <w:rFonts w:ascii="Times New Roman" w:eastAsia="Times New Roman" w:hAnsi="Times New Roman" w:cs="Lucida Sans"/>
      <w:i/>
      <w:iCs/>
      <w:sz w:val="24"/>
      <w:szCs w:val="24"/>
      <w:lang w:eastAsia="zh-CN"/>
    </w:rPr>
  </w:style>
  <w:style w:type="paragraph" w:customStyle="1" w:styleId="33">
    <w:name w:val="Указатель3"/>
    <w:basedOn w:val="a"/>
    <w:rsid w:val="007F361B"/>
    <w:pPr>
      <w:suppressLineNumbers/>
      <w:suppressAutoHyphens/>
      <w:spacing w:after="0" w:line="240" w:lineRule="auto"/>
    </w:pPr>
    <w:rPr>
      <w:rFonts w:ascii="Times New Roman" w:eastAsia="Times New Roman" w:hAnsi="Times New Roman" w:cs="Lucida Sans"/>
      <w:sz w:val="24"/>
      <w:szCs w:val="24"/>
      <w:lang w:eastAsia="zh-CN"/>
    </w:rPr>
  </w:style>
  <w:style w:type="paragraph" w:customStyle="1" w:styleId="2a">
    <w:name w:val="Название объекта2"/>
    <w:basedOn w:val="a"/>
    <w:rsid w:val="007F361B"/>
    <w:pPr>
      <w:suppressLineNumbers/>
      <w:suppressAutoHyphens/>
      <w:spacing w:before="120" w:after="120" w:line="240" w:lineRule="auto"/>
    </w:pPr>
    <w:rPr>
      <w:rFonts w:ascii="Times New Roman" w:eastAsia="Times New Roman" w:hAnsi="Times New Roman" w:cs="Lucida Sans"/>
      <w:i/>
      <w:iCs/>
      <w:sz w:val="24"/>
      <w:szCs w:val="24"/>
      <w:lang w:eastAsia="zh-CN"/>
    </w:rPr>
  </w:style>
  <w:style w:type="paragraph" w:customStyle="1" w:styleId="2b">
    <w:name w:val="Указатель2"/>
    <w:basedOn w:val="a"/>
    <w:rsid w:val="007F361B"/>
    <w:pPr>
      <w:suppressLineNumbers/>
      <w:suppressAutoHyphens/>
      <w:spacing w:after="0" w:line="240" w:lineRule="auto"/>
    </w:pPr>
    <w:rPr>
      <w:rFonts w:ascii="Times New Roman" w:eastAsia="Times New Roman" w:hAnsi="Times New Roman" w:cs="Lucida Sans"/>
      <w:sz w:val="24"/>
      <w:szCs w:val="24"/>
      <w:lang w:eastAsia="zh-CN"/>
    </w:rPr>
  </w:style>
  <w:style w:type="paragraph" w:customStyle="1" w:styleId="1c">
    <w:name w:val="Название объекта1"/>
    <w:basedOn w:val="a"/>
    <w:rsid w:val="007F361B"/>
    <w:pPr>
      <w:suppressLineNumbers/>
      <w:suppressAutoHyphens/>
      <w:spacing w:before="120" w:after="120" w:line="240" w:lineRule="auto"/>
    </w:pPr>
    <w:rPr>
      <w:rFonts w:ascii="Times New Roman" w:eastAsia="Times New Roman" w:hAnsi="Times New Roman" w:cs="Lucida Sans"/>
      <w:i/>
      <w:iCs/>
      <w:sz w:val="24"/>
      <w:szCs w:val="24"/>
      <w:lang w:eastAsia="zh-CN"/>
    </w:rPr>
  </w:style>
  <w:style w:type="paragraph" w:customStyle="1" w:styleId="1d">
    <w:name w:val="Указатель1"/>
    <w:basedOn w:val="a"/>
    <w:rsid w:val="007F361B"/>
    <w:pPr>
      <w:suppressLineNumbers/>
      <w:suppressAutoHyphens/>
      <w:spacing w:after="0" w:line="240" w:lineRule="auto"/>
    </w:pPr>
    <w:rPr>
      <w:rFonts w:ascii="Times New Roman" w:eastAsia="Times New Roman" w:hAnsi="Times New Roman" w:cs="Lucida Sans"/>
      <w:sz w:val="24"/>
      <w:szCs w:val="24"/>
      <w:lang w:eastAsia="zh-CN"/>
    </w:rPr>
  </w:style>
  <w:style w:type="paragraph" w:customStyle="1" w:styleId="210">
    <w:name w:val="Список 21"/>
    <w:basedOn w:val="a"/>
    <w:rsid w:val="007F361B"/>
    <w:pPr>
      <w:suppressAutoHyphens/>
      <w:spacing w:after="0" w:line="240" w:lineRule="auto"/>
      <w:ind w:left="566" w:hanging="283"/>
    </w:pPr>
    <w:rPr>
      <w:rFonts w:ascii="Times New Roman" w:eastAsia="Times New Roman" w:hAnsi="Times New Roman" w:cs="Times New Roman"/>
      <w:sz w:val="24"/>
      <w:szCs w:val="24"/>
      <w:lang w:eastAsia="zh-CN"/>
    </w:rPr>
  </w:style>
  <w:style w:type="paragraph" w:customStyle="1" w:styleId="211">
    <w:name w:val="Основной текст с отступом 21"/>
    <w:basedOn w:val="a"/>
    <w:rsid w:val="007F361B"/>
    <w:pPr>
      <w:suppressAutoHyphens/>
      <w:spacing w:after="120" w:line="480" w:lineRule="auto"/>
      <w:ind w:left="283"/>
    </w:pPr>
    <w:rPr>
      <w:rFonts w:ascii="Times New Roman" w:eastAsia="Times New Roman" w:hAnsi="Times New Roman" w:cs="Times New Roman"/>
      <w:sz w:val="24"/>
      <w:szCs w:val="24"/>
      <w:lang w:eastAsia="zh-CN"/>
    </w:rPr>
  </w:style>
  <w:style w:type="paragraph" w:customStyle="1" w:styleId="212">
    <w:name w:val="Основной текст 21"/>
    <w:basedOn w:val="a"/>
    <w:rsid w:val="007F361B"/>
    <w:pPr>
      <w:suppressAutoHyphens/>
      <w:spacing w:after="120" w:line="480" w:lineRule="auto"/>
    </w:pPr>
    <w:rPr>
      <w:rFonts w:ascii="Times New Roman" w:eastAsia="Times New Roman" w:hAnsi="Times New Roman" w:cs="Times New Roman"/>
      <w:sz w:val="24"/>
      <w:szCs w:val="24"/>
      <w:lang w:eastAsia="zh-CN"/>
    </w:rPr>
  </w:style>
  <w:style w:type="paragraph" w:customStyle="1" w:styleId="1e">
    <w:name w:val="Текст примечания1"/>
    <w:basedOn w:val="a"/>
    <w:rsid w:val="007F361B"/>
    <w:pPr>
      <w:suppressAutoHyphens/>
      <w:spacing w:after="0" w:line="240" w:lineRule="auto"/>
    </w:pPr>
    <w:rPr>
      <w:rFonts w:ascii="Times New Roman" w:eastAsia="Times New Roman" w:hAnsi="Times New Roman" w:cs="Times New Roman"/>
      <w:sz w:val="20"/>
      <w:szCs w:val="20"/>
      <w:lang w:eastAsia="zh-CN"/>
    </w:rPr>
  </w:style>
  <w:style w:type="paragraph" w:customStyle="1" w:styleId="aff3">
    <w:name w:val="Содержимое таблицы"/>
    <w:basedOn w:val="a"/>
    <w:rsid w:val="007F361B"/>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aff4">
    <w:name w:val="Заголовок таблицы"/>
    <w:basedOn w:val="aff3"/>
    <w:rsid w:val="007F361B"/>
    <w:pPr>
      <w:jc w:val="center"/>
    </w:pPr>
    <w:rPr>
      <w:b/>
      <w:bCs/>
    </w:rPr>
  </w:style>
  <w:style w:type="paragraph" w:customStyle="1" w:styleId="aff5">
    <w:name w:val="Содержимое врезки"/>
    <w:basedOn w:val="a"/>
    <w:rsid w:val="007F361B"/>
    <w:pPr>
      <w:suppressAutoHyphens/>
      <w:spacing w:after="0" w:line="240" w:lineRule="auto"/>
    </w:pPr>
    <w:rPr>
      <w:rFonts w:ascii="Times New Roman" w:eastAsia="Times New Roman" w:hAnsi="Times New Roman" w:cs="Times New Roman"/>
      <w:sz w:val="24"/>
      <w:szCs w:val="24"/>
      <w:lang w:eastAsia="zh-CN"/>
    </w:rPr>
  </w:style>
  <w:style w:type="paragraph" w:customStyle="1" w:styleId="1f">
    <w:name w:val="Абзац списка1"/>
    <w:basedOn w:val="a"/>
    <w:rsid w:val="007F361B"/>
    <w:pPr>
      <w:widowControl w:val="0"/>
      <w:suppressAutoHyphens/>
      <w:spacing w:after="0" w:line="240" w:lineRule="auto"/>
    </w:pPr>
    <w:rPr>
      <w:rFonts w:ascii="Calibri" w:eastAsia="Calibri" w:hAnsi="Calibri" w:cs="Calibri"/>
      <w:lang w:val="en-US" w:eastAsia="zh-CN"/>
    </w:rPr>
  </w:style>
  <w:style w:type="paragraph" w:customStyle="1" w:styleId="TableParagraph">
    <w:name w:val="Table Paragraph"/>
    <w:basedOn w:val="a"/>
    <w:uiPriority w:val="1"/>
    <w:qFormat/>
    <w:rsid w:val="007F361B"/>
    <w:pPr>
      <w:widowControl w:val="0"/>
      <w:suppressAutoHyphens/>
      <w:spacing w:after="0" w:line="240" w:lineRule="auto"/>
    </w:pPr>
    <w:rPr>
      <w:rFonts w:ascii="Calibri" w:eastAsia="Calibri" w:hAnsi="Calibri" w:cs="font331"/>
      <w:lang w:val="en-US" w:eastAsia="zh-CN"/>
    </w:rPr>
  </w:style>
  <w:style w:type="paragraph" w:styleId="aff6">
    <w:name w:val="Plain Text"/>
    <w:basedOn w:val="a"/>
    <w:link w:val="aff7"/>
    <w:rsid w:val="007F361B"/>
    <w:pPr>
      <w:spacing w:after="0" w:line="240" w:lineRule="auto"/>
    </w:pPr>
    <w:rPr>
      <w:rFonts w:ascii="Courier New" w:eastAsia="Times New Roman" w:hAnsi="Courier New" w:cs="Times New Roman"/>
      <w:sz w:val="20"/>
      <w:szCs w:val="20"/>
    </w:rPr>
  </w:style>
  <w:style w:type="character" w:customStyle="1" w:styleId="aff7">
    <w:name w:val="Текст Знак"/>
    <w:basedOn w:val="a0"/>
    <w:link w:val="aff6"/>
    <w:rsid w:val="007F361B"/>
    <w:rPr>
      <w:rFonts w:ascii="Courier New" w:eastAsia="Times New Roman" w:hAnsi="Courier New" w:cs="Times New Roman"/>
      <w:sz w:val="20"/>
      <w:szCs w:val="20"/>
    </w:rPr>
  </w:style>
  <w:style w:type="paragraph" w:customStyle="1" w:styleId="aff8">
    <w:name w:val="список с точками"/>
    <w:basedOn w:val="a"/>
    <w:rsid w:val="007F361B"/>
    <w:pPr>
      <w:tabs>
        <w:tab w:val="num" w:pos="720"/>
        <w:tab w:val="num" w:pos="756"/>
      </w:tabs>
      <w:spacing w:after="0" w:line="312" w:lineRule="auto"/>
      <w:ind w:left="756" w:hanging="360"/>
      <w:jc w:val="both"/>
    </w:pPr>
    <w:rPr>
      <w:rFonts w:ascii="Times New Roman" w:eastAsia="Times New Roman" w:hAnsi="Times New Roman" w:cs="Times New Roman"/>
      <w:sz w:val="24"/>
      <w:szCs w:val="24"/>
      <w:lang w:eastAsia="ru-RU"/>
    </w:rPr>
  </w:style>
  <w:style w:type="paragraph" w:customStyle="1" w:styleId="1f0">
    <w:name w:val="Обычный1"/>
    <w:rsid w:val="007F361B"/>
    <w:pPr>
      <w:spacing w:after="0" w:line="240" w:lineRule="auto"/>
      <w:ind w:firstLine="567"/>
      <w:jc w:val="both"/>
    </w:pPr>
    <w:rPr>
      <w:rFonts w:ascii="Times New Roman" w:eastAsia="Times New Roman" w:hAnsi="Times New Roman" w:cs="Times New Roman"/>
      <w:sz w:val="28"/>
      <w:szCs w:val="20"/>
      <w:lang w:eastAsia="ko-KR"/>
    </w:rPr>
  </w:style>
  <w:style w:type="paragraph" w:styleId="aff9">
    <w:name w:val="List Paragraph"/>
    <w:aliases w:val="Этапы,Bullet List,FooterText,numbered,Paragraphe de liste1,lp1,Use Case List Paragraph,Маркер,ТЗ список,Абзац списка литеральный,Bulletr List Paragraph,1 Абзац списка,Обычный-1,Цветной список - Акцент 11,ПС - Нумерованный"/>
    <w:basedOn w:val="a"/>
    <w:link w:val="affa"/>
    <w:uiPriority w:val="34"/>
    <w:qFormat/>
    <w:rsid w:val="007F361B"/>
    <w:pPr>
      <w:spacing w:after="0" w:line="240" w:lineRule="auto"/>
      <w:ind w:left="708"/>
    </w:pPr>
    <w:rPr>
      <w:rFonts w:ascii="Times New Roman" w:eastAsia="Times New Roman" w:hAnsi="Times New Roman" w:cs="Times New Roman"/>
      <w:sz w:val="20"/>
      <w:szCs w:val="20"/>
    </w:rPr>
  </w:style>
  <w:style w:type="character" w:customStyle="1" w:styleId="apple-converted-space">
    <w:name w:val="apple-converted-space"/>
    <w:basedOn w:val="a0"/>
    <w:rsid w:val="007F361B"/>
  </w:style>
  <w:style w:type="character" w:customStyle="1" w:styleId="affa">
    <w:name w:val="Абзац списка Знак"/>
    <w:aliases w:val="Этапы Знак,Bullet List Знак,FooterText Знак,numbered Знак,Paragraphe de liste1 Знак,lp1 Знак,Use Case List Paragraph Знак,Маркер Знак,ТЗ список Знак,Абзац списка литеральный Знак,Bulletr List Paragraph Знак,1 Абзац списка Знак"/>
    <w:link w:val="aff9"/>
    <w:uiPriority w:val="34"/>
    <w:qFormat/>
    <w:locked/>
    <w:rsid w:val="007F361B"/>
    <w:rPr>
      <w:rFonts w:ascii="Times New Roman" w:eastAsia="Times New Roman" w:hAnsi="Times New Roman" w:cs="Times New Roman"/>
      <w:sz w:val="20"/>
      <w:szCs w:val="20"/>
    </w:rPr>
  </w:style>
  <w:style w:type="paragraph" w:customStyle="1" w:styleId="dt-p">
    <w:name w:val="dt-p"/>
    <w:basedOn w:val="a"/>
    <w:rsid w:val="007F36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t-m">
    <w:name w:val="dt-m"/>
    <w:basedOn w:val="a0"/>
    <w:rsid w:val="007F361B"/>
    <w:rPr>
      <w:rFonts w:cs="Times New Roman"/>
    </w:rPr>
  </w:style>
  <w:style w:type="paragraph" w:styleId="34">
    <w:name w:val="Body Text Indent 3"/>
    <w:basedOn w:val="a"/>
    <w:link w:val="35"/>
    <w:uiPriority w:val="99"/>
    <w:unhideWhenUsed/>
    <w:rsid w:val="007F361B"/>
    <w:pPr>
      <w:spacing w:after="120" w:line="276" w:lineRule="auto"/>
      <w:ind w:left="283"/>
    </w:pPr>
    <w:rPr>
      <w:rFonts w:ascii="Calibri" w:eastAsia="Times New Roman" w:hAnsi="Calibri" w:cs="Times New Roman"/>
      <w:sz w:val="16"/>
      <w:szCs w:val="16"/>
    </w:rPr>
  </w:style>
  <w:style w:type="character" w:customStyle="1" w:styleId="35">
    <w:name w:val="Основной текст с отступом 3 Знак"/>
    <w:basedOn w:val="a0"/>
    <w:link w:val="34"/>
    <w:uiPriority w:val="99"/>
    <w:rsid w:val="007F361B"/>
    <w:rPr>
      <w:rFonts w:ascii="Calibri" w:eastAsia="Times New Roman" w:hAnsi="Calibri" w:cs="Times New Roman"/>
      <w:sz w:val="16"/>
      <w:szCs w:val="16"/>
    </w:rPr>
  </w:style>
  <w:style w:type="paragraph" w:customStyle="1" w:styleId="c7">
    <w:name w:val="c7"/>
    <w:basedOn w:val="a"/>
    <w:rsid w:val="007F361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8">
    <w:name w:val="c18"/>
    <w:basedOn w:val="a"/>
    <w:rsid w:val="007F36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4">
    <w:name w:val="c14"/>
    <w:basedOn w:val="a0"/>
    <w:rsid w:val="007F361B"/>
    <w:rPr>
      <w:rFonts w:cs="Times New Roman"/>
    </w:rPr>
  </w:style>
  <w:style w:type="character" w:customStyle="1" w:styleId="c4">
    <w:name w:val="c4"/>
    <w:basedOn w:val="a0"/>
    <w:rsid w:val="007F361B"/>
    <w:rPr>
      <w:rFonts w:cs="Times New Roman"/>
    </w:rPr>
  </w:style>
  <w:style w:type="character" w:customStyle="1" w:styleId="c2">
    <w:name w:val="c2"/>
    <w:basedOn w:val="a0"/>
    <w:rsid w:val="007F361B"/>
    <w:rPr>
      <w:rFonts w:cs="Times New Roman"/>
    </w:rPr>
  </w:style>
  <w:style w:type="character" w:customStyle="1" w:styleId="c6">
    <w:name w:val="c6"/>
    <w:basedOn w:val="a0"/>
    <w:rsid w:val="007F361B"/>
    <w:rPr>
      <w:rFonts w:cs="Times New Roman"/>
    </w:rPr>
  </w:style>
  <w:style w:type="character" w:customStyle="1" w:styleId="c11">
    <w:name w:val="c11"/>
    <w:basedOn w:val="a0"/>
    <w:rsid w:val="007F361B"/>
    <w:rPr>
      <w:rFonts w:cs="Times New Roman"/>
    </w:rPr>
  </w:style>
  <w:style w:type="character" w:customStyle="1" w:styleId="c10">
    <w:name w:val="c10"/>
    <w:basedOn w:val="a0"/>
    <w:rsid w:val="007F361B"/>
    <w:rPr>
      <w:rFonts w:cs="Times New Roman"/>
    </w:rPr>
  </w:style>
  <w:style w:type="character" w:customStyle="1" w:styleId="c0">
    <w:name w:val="c0"/>
    <w:basedOn w:val="a0"/>
    <w:rsid w:val="007F361B"/>
    <w:rPr>
      <w:rFonts w:cs="Times New Roman"/>
    </w:rPr>
  </w:style>
  <w:style w:type="character" w:customStyle="1" w:styleId="c12">
    <w:name w:val="c12"/>
    <w:basedOn w:val="a0"/>
    <w:rsid w:val="007F361B"/>
    <w:rPr>
      <w:rFonts w:cs="Times New Roman"/>
    </w:rPr>
  </w:style>
  <w:style w:type="character" w:customStyle="1" w:styleId="c1">
    <w:name w:val="c1"/>
    <w:basedOn w:val="a0"/>
    <w:rsid w:val="007F361B"/>
    <w:rPr>
      <w:rFonts w:cs="Times New Roman"/>
    </w:rPr>
  </w:style>
  <w:style w:type="paragraph" w:customStyle="1" w:styleId="c13">
    <w:name w:val="c13"/>
    <w:basedOn w:val="a"/>
    <w:rsid w:val="007F361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2">
    <w:name w:val="c22"/>
    <w:basedOn w:val="a"/>
    <w:rsid w:val="007F361B"/>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70">
    <w:name w:val="Сетка таблицы27"/>
    <w:basedOn w:val="a1"/>
    <w:next w:val="af2"/>
    <w:uiPriority w:val="59"/>
    <w:rsid w:val="007F361B"/>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7F361B"/>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UnresolvedMention">
    <w:name w:val="Unresolved Mention"/>
    <w:basedOn w:val="a0"/>
    <w:uiPriority w:val="99"/>
    <w:semiHidden/>
    <w:unhideWhenUsed/>
    <w:rsid w:val="007F361B"/>
    <w:rPr>
      <w:rFonts w:cs="Times New Roman"/>
      <w:color w:val="605E5C"/>
      <w:shd w:val="clear" w:color="auto" w:fill="E1DFDD"/>
    </w:rPr>
  </w:style>
  <w:style w:type="paragraph" w:styleId="affb">
    <w:name w:val="TOC Heading"/>
    <w:basedOn w:val="10"/>
    <w:next w:val="a"/>
    <w:link w:val="affc"/>
    <w:uiPriority w:val="39"/>
    <w:unhideWhenUsed/>
    <w:qFormat/>
    <w:rsid w:val="007F361B"/>
    <w:pPr>
      <w:keepLines/>
      <w:autoSpaceDE/>
      <w:autoSpaceDN/>
      <w:spacing w:before="240" w:line="259" w:lineRule="auto"/>
      <w:ind w:firstLine="0"/>
      <w:outlineLvl w:val="9"/>
    </w:pPr>
    <w:rPr>
      <w:rFonts w:ascii="Cambria" w:hAnsi="Cambria"/>
      <w:color w:val="365F91"/>
      <w:sz w:val="32"/>
      <w:szCs w:val="32"/>
    </w:rPr>
  </w:style>
  <w:style w:type="character" w:styleId="affd">
    <w:name w:val="FollowedHyperlink"/>
    <w:basedOn w:val="a0"/>
    <w:uiPriority w:val="99"/>
    <w:rsid w:val="007F361B"/>
    <w:rPr>
      <w:color w:val="800080"/>
      <w:u w:val="single"/>
    </w:rPr>
  </w:style>
  <w:style w:type="character" w:customStyle="1" w:styleId="FontStyle55">
    <w:name w:val="Font Style55"/>
    <w:rsid w:val="007F361B"/>
    <w:rPr>
      <w:rFonts w:ascii="Franklin Gothic Book" w:eastAsia="Franklin Gothic Book" w:hAnsi="Franklin Gothic Book" w:cs="Franklin Gothic Book"/>
      <w:b/>
      <w:i/>
      <w:sz w:val="26"/>
    </w:rPr>
  </w:style>
  <w:style w:type="character" w:customStyle="1" w:styleId="affe">
    <w:name w:val="Заголовок Знак"/>
    <w:basedOn w:val="a0"/>
    <w:uiPriority w:val="10"/>
    <w:rsid w:val="007F361B"/>
    <w:rPr>
      <w:rFonts w:asciiTheme="majorHAnsi" w:eastAsiaTheme="majorEastAsia" w:hAnsiTheme="majorHAnsi" w:cstheme="majorBidi"/>
      <w:spacing w:val="-10"/>
      <w:kern w:val="28"/>
      <w:sz w:val="56"/>
      <w:szCs w:val="56"/>
    </w:rPr>
  </w:style>
  <w:style w:type="paragraph" w:customStyle="1" w:styleId="pt-a-000044">
    <w:name w:val="pt-a-000044"/>
    <w:basedOn w:val="a"/>
    <w:rsid w:val="006928D3"/>
    <w:pPr>
      <w:spacing w:beforeAutospacing="1" w:after="200" w:afterAutospacing="1" w:line="240" w:lineRule="auto"/>
    </w:pPr>
    <w:rPr>
      <w:rFonts w:ascii="Times New Roman" w:eastAsia="Times New Roman" w:hAnsi="Times New Roman" w:cs="Times New Roman"/>
      <w:color w:val="000000"/>
      <w:sz w:val="24"/>
      <w:szCs w:val="20"/>
      <w:lang w:eastAsia="ru-RU"/>
    </w:rPr>
  </w:style>
  <w:style w:type="paragraph" w:customStyle="1" w:styleId="pt-a-000040">
    <w:name w:val="pt-a-000040"/>
    <w:basedOn w:val="a"/>
    <w:rsid w:val="006928D3"/>
    <w:pPr>
      <w:spacing w:beforeAutospacing="1" w:after="200" w:afterAutospacing="1" w:line="240" w:lineRule="auto"/>
    </w:pPr>
    <w:rPr>
      <w:rFonts w:ascii="Times New Roman" w:eastAsia="Times New Roman" w:hAnsi="Times New Roman" w:cs="Times New Roman"/>
      <w:color w:val="000000"/>
      <w:sz w:val="24"/>
      <w:szCs w:val="20"/>
      <w:lang w:eastAsia="ru-RU"/>
    </w:rPr>
  </w:style>
  <w:style w:type="character" w:customStyle="1" w:styleId="a4">
    <w:name w:val="Обычный (веб) Знак"/>
    <w:basedOn w:val="a0"/>
    <w:link w:val="a3"/>
    <w:rsid w:val="006928D3"/>
    <w:rPr>
      <w:rFonts w:ascii="Times New Roman" w:eastAsia="Times New Roman" w:hAnsi="Times New Roman" w:cs="Times New Roman"/>
      <w:sz w:val="24"/>
      <w:szCs w:val="24"/>
      <w:lang w:eastAsia="ru-RU"/>
    </w:rPr>
  </w:style>
  <w:style w:type="paragraph" w:customStyle="1" w:styleId="15">
    <w:name w:val="Номер страницы1"/>
    <w:basedOn w:val="a"/>
    <w:link w:val="af6"/>
    <w:rsid w:val="006928D3"/>
    <w:pPr>
      <w:spacing w:after="200" w:line="276" w:lineRule="auto"/>
    </w:pPr>
    <w:rPr>
      <w:rFonts w:eastAsia="Times New Roman" w:cs="Times New Roman"/>
      <w:color w:val="000000"/>
      <w:szCs w:val="20"/>
      <w:lang w:eastAsia="ru-RU"/>
    </w:rPr>
  </w:style>
  <w:style w:type="paragraph" w:customStyle="1" w:styleId="pt-a-000081">
    <w:name w:val="pt-a-000081"/>
    <w:basedOn w:val="a"/>
    <w:rsid w:val="006928D3"/>
    <w:pPr>
      <w:spacing w:beforeAutospacing="1" w:after="200" w:afterAutospacing="1" w:line="240" w:lineRule="auto"/>
    </w:pPr>
    <w:rPr>
      <w:rFonts w:ascii="Times New Roman" w:eastAsia="Times New Roman" w:hAnsi="Times New Roman" w:cs="Times New Roman"/>
      <w:color w:val="000000"/>
      <w:sz w:val="24"/>
      <w:szCs w:val="20"/>
      <w:lang w:eastAsia="ru-RU"/>
    </w:rPr>
  </w:style>
  <w:style w:type="paragraph" w:customStyle="1" w:styleId="1f1">
    <w:name w:val="Слабое выделение1"/>
    <w:basedOn w:val="a"/>
    <w:link w:val="afff"/>
    <w:rsid w:val="00342929"/>
    <w:pPr>
      <w:spacing w:line="264" w:lineRule="auto"/>
    </w:pPr>
    <w:rPr>
      <w:rFonts w:ascii="Calibri" w:eastAsia="Times New Roman" w:hAnsi="Calibri" w:cs="Times New Roman"/>
      <w:i/>
      <w:color w:val="808080" w:themeColor="text1" w:themeTint="7F"/>
      <w:szCs w:val="20"/>
      <w:lang w:eastAsia="ru-RU"/>
    </w:rPr>
  </w:style>
  <w:style w:type="character" w:styleId="afff">
    <w:name w:val="Subtle Emphasis"/>
    <w:basedOn w:val="a0"/>
    <w:link w:val="1f1"/>
    <w:rsid w:val="00342929"/>
    <w:rPr>
      <w:rFonts w:ascii="Calibri" w:eastAsia="Times New Roman" w:hAnsi="Calibri" w:cs="Times New Roman"/>
      <w:i/>
      <w:color w:val="808080" w:themeColor="text1" w:themeTint="7F"/>
      <w:szCs w:val="20"/>
      <w:lang w:eastAsia="ru-RU"/>
    </w:rPr>
  </w:style>
  <w:style w:type="character" w:customStyle="1" w:styleId="28">
    <w:name w:val="Оглавление 2 Знак"/>
    <w:basedOn w:val="a0"/>
    <w:link w:val="27"/>
    <w:uiPriority w:val="39"/>
    <w:rsid w:val="00342929"/>
    <w:rPr>
      <w:rFonts w:ascii="Times New Roman" w:eastAsia="Times New Roman" w:hAnsi="Times New Roman" w:cs="Times New Roman"/>
      <w:sz w:val="24"/>
      <w:szCs w:val="24"/>
      <w:lang w:eastAsia="ru-RU"/>
    </w:rPr>
  </w:style>
  <w:style w:type="paragraph" w:styleId="44">
    <w:name w:val="toc 4"/>
    <w:next w:val="a"/>
    <w:link w:val="45"/>
    <w:uiPriority w:val="39"/>
    <w:rsid w:val="00342929"/>
    <w:pPr>
      <w:spacing w:after="160" w:line="264" w:lineRule="auto"/>
      <w:ind w:left="600"/>
    </w:pPr>
    <w:rPr>
      <w:rFonts w:ascii="XO Thames" w:eastAsia="Times New Roman" w:hAnsi="XO Thames" w:cs="Times New Roman"/>
      <w:color w:val="000000"/>
      <w:sz w:val="28"/>
      <w:szCs w:val="20"/>
      <w:lang w:eastAsia="ru-RU"/>
    </w:rPr>
  </w:style>
  <w:style w:type="character" w:customStyle="1" w:styleId="45">
    <w:name w:val="Оглавление 4 Знак"/>
    <w:link w:val="44"/>
    <w:uiPriority w:val="39"/>
    <w:rsid w:val="00342929"/>
    <w:rPr>
      <w:rFonts w:ascii="XO Thames" w:eastAsia="Times New Roman" w:hAnsi="XO Thames" w:cs="Times New Roman"/>
      <w:color w:val="000000"/>
      <w:sz w:val="28"/>
      <w:szCs w:val="20"/>
      <w:lang w:eastAsia="ru-RU"/>
    </w:rPr>
  </w:style>
  <w:style w:type="paragraph" w:styleId="61">
    <w:name w:val="toc 6"/>
    <w:next w:val="a"/>
    <w:link w:val="62"/>
    <w:uiPriority w:val="39"/>
    <w:rsid w:val="00342929"/>
    <w:pPr>
      <w:spacing w:after="160" w:line="264" w:lineRule="auto"/>
      <w:ind w:left="1000"/>
    </w:pPr>
    <w:rPr>
      <w:rFonts w:ascii="XO Thames" w:eastAsia="Times New Roman" w:hAnsi="XO Thames" w:cs="Times New Roman"/>
      <w:color w:val="000000"/>
      <w:sz w:val="28"/>
      <w:szCs w:val="20"/>
      <w:lang w:eastAsia="ru-RU"/>
    </w:rPr>
  </w:style>
  <w:style w:type="character" w:customStyle="1" w:styleId="62">
    <w:name w:val="Оглавление 6 Знак"/>
    <w:link w:val="61"/>
    <w:uiPriority w:val="39"/>
    <w:rsid w:val="00342929"/>
    <w:rPr>
      <w:rFonts w:ascii="XO Thames" w:eastAsia="Times New Roman" w:hAnsi="XO Thames" w:cs="Times New Roman"/>
      <w:color w:val="000000"/>
      <w:sz w:val="28"/>
      <w:szCs w:val="20"/>
      <w:lang w:eastAsia="ru-RU"/>
    </w:rPr>
  </w:style>
  <w:style w:type="paragraph" w:styleId="71">
    <w:name w:val="toc 7"/>
    <w:next w:val="a"/>
    <w:link w:val="72"/>
    <w:uiPriority w:val="39"/>
    <w:rsid w:val="00342929"/>
    <w:pPr>
      <w:spacing w:after="160" w:line="264" w:lineRule="auto"/>
      <w:ind w:left="1200"/>
    </w:pPr>
    <w:rPr>
      <w:rFonts w:ascii="XO Thames" w:eastAsia="Times New Roman" w:hAnsi="XO Thames" w:cs="Times New Roman"/>
      <w:color w:val="000000"/>
      <w:sz w:val="28"/>
      <w:szCs w:val="20"/>
      <w:lang w:eastAsia="ru-RU"/>
    </w:rPr>
  </w:style>
  <w:style w:type="character" w:customStyle="1" w:styleId="72">
    <w:name w:val="Оглавление 7 Знак"/>
    <w:link w:val="71"/>
    <w:uiPriority w:val="39"/>
    <w:rsid w:val="00342929"/>
    <w:rPr>
      <w:rFonts w:ascii="XO Thames" w:eastAsia="Times New Roman" w:hAnsi="XO Thames" w:cs="Times New Roman"/>
      <w:color w:val="000000"/>
      <w:sz w:val="28"/>
      <w:szCs w:val="20"/>
      <w:lang w:eastAsia="ru-RU"/>
    </w:rPr>
  </w:style>
  <w:style w:type="character" w:customStyle="1" w:styleId="affc">
    <w:name w:val="Заголовок оглавления Знак"/>
    <w:basedOn w:val="11"/>
    <w:link w:val="affb"/>
    <w:rsid w:val="00342929"/>
    <w:rPr>
      <w:rFonts w:ascii="Cambria" w:hAnsi="Cambria"/>
      <w:color w:val="365F91"/>
      <w:sz w:val="32"/>
      <w:szCs w:val="32"/>
    </w:rPr>
  </w:style>
  <w:style w:type="paragraph" w:customStyle="1" w:styleId="time">
    <w:name w:val="time"/>
    <w:basedOn w:val="a"/>
    <w:rsid w:val="00342929"/>
    <w:pPr>
      <w:spacing w:line="264" w:lineRule="auto"/>
    </w:pPr>
    <w:rPr>
      <w:rFonts w:ascii="Calibri" w:eastAsia="Times New Roman" w:hAnsi="Calibri" w:cs="Times New Roman"/>
      <w:color w:val="000000"/>
      <w:szCs w:val="20"/>
      <w:lang w:eastAsia="ru-RU"/>
    </w:rPr>
  </w:style>
  <w:style w:type="paragraph" w:styleId="36">
    <w:name w:val="toc 3"/>
    <w:basedOn w:val="a"/>
    <w:next w:val="a"/>
    <w:link w:val="37"/>
    <w:uiPriority w:val="39"/>
    <w:rsid w:val="00342929"/>
    <w:pPr>
      <w:spacing w:after="100" w:line="264" w:lineRule="auto"/>
      <w:ind w:left="440"/>
    </w:pPr>
    <w:rPr>
      <w:rFonts w:ascii="Calibri" w:eastAsia="Times New Roman" w:hAnsi="Calibri" w:cs="Times New Roman"/>
      <w:color w:val="000000"/>
      <w:szCs w:val="20"/>
      <w:lang w:eastAsia="ru-RU"/>
    </w:rPr>
  </w:style>
  <w:style w:type="character" w:customStyle="1" w:styleId="37">
    <w:name w:val="Оглавление 3 Знак"/>
    <w:basedOn w:val="a0"/>
    <w:link w:val="36"/>
    <w:uiPriority w:val="39"/>
    <w:rsid w:val="00342929"/>
    <w:rPr>
      <w:rFonts w:ascii="Calibri" w:eastAsia="Times New Roman" w:hAnsi="Calibri" w:cs="Times New Roman"/>
      <w:color w:val="000000"/>
      <w:szCs w:val="20"/>
      <w:lang w:eastAsia="ru-RU"/>
    </w:rPr>
  </w:style>
  <w:style w:type="paragraph" w:customStyle="1" w:styleId="13">
    <w:name w:val="Знак сноски1"/>
    <w:link w:val="a8"/>
    <w:rsid w:val="00342929"/>
    <w:pPr>
      <w:spacing w:after="160" w:line="264" w:lineRule="auto"/>
    </w:pPr>
    <w:rPr>
      <w:vertAlign w:val="superscript"/>
    </w:rPr>
  </w:style>
  <w:style w:type="paragraph" w:customStyle="1" w:styleId="18">
    <w:name w:val="Гиперссылка1"/>
    <w:basedOn w:val="a"/>
    <w:link w:val="af9"/>
    <w:rsid w:val="00342929"/>
    <w:pPr>
      <w:spacing w:line="264" w:lineRule="auto"/>
    </w:pPr>
    <w:rPr>
      <w:rFonts w:ascii="Times New Roman" w:hAnsi="Times New Roman" w:cs="Times New Roman"/>
      <w:color w:val="0000FF"/>
      <w:u w:val="single"/>
    </w:rPr>
  </w:style>
  <w:style w:type="paragraph" w:customStyle="1" w:styleId="Footnote">
    <w:name w:val="Footnote"/>
    <w:basedOn w:val="a"/>
    <w:rsid w:val="00342929"/>
    <w:pPr>
      <w:spacing w:after="0" w:line="240" w:lineRule="auto"/>
    </w:pPr>
    <w:rPr>
      <w:rFonts w:ascii="Calibri" w:eastAsia="Times New Roman" w:hAnsi="Calibri" w:cs="Times New Roman"/>
      <w:color w:val="000000"/>
      <w:sz w:val="20"/>
      <w:szCs w:val="20"/>
      <w:lang w:eastAsia="ru-RU"/>
    </w:rPr>
  </w:style>
  <w:style w:type="character" w:customStyle="1" w:styleId="17">
    <w:name w:val="Оглавление 1 Знак"/>
    <w:basedOn w:val="a0"/>
    <w:link w:val="16"/>
    <w:uiPriority w:val="39"/>
    <w:rsid w:val="00342929"/>
    <w:rPr>
      <w:rFonts w:ascii="Times New Roman" w:eastAsia="Times New Roman" w:hAnsi="Times New Roman" w:cs="Times New Roman"/>
      <w:sz w:val="24"/>
      <w:szCs w:val="24"/>
      <w:lang w:eastAsia="ru-RU"/>
    </w:rPr>
  </w:style>
  <w:style w:type="paragraph" w:customStyle="1" w:styleId="HeaderandFooter">
    <w:name w:val="Header and Footer"/>
    <w:rsid w:val="00342929"/>
    <w:pPr>
      <w:spacing w:after="160" w:line="240" w:lineRule="auto"/>
      <w:jc w:val="both"/>
    </w:pPr>
    <w:rPr>
      <w:rFonts w:ascii="XO Thames" w:eastAsia="Times New Roman" w:hAnsi="XO Thames" w:cs="Times New Roman"/>
      <w:color w:val="000000"/>
      <w:sz w:val="20"/>
      <w:szCs w:val="20"/>
      <w:lang w:eastAsia="ru-RU"/>
    </w:rPr>
  </w:style>
  <w:style w:type="paragraph" w:styleId="91">
    <w:name w:val="toc 9"/>
    <w:next w:val="a"/>
    <w:link w:val="92"/>
    <w:uiPriority w:val="39"/>
    <w:rsid w:val="00342929"/>
    <w:pPr>
      <w:spacing w:after="160" w:line="264" w:lineRule="auto"/>
      <w:ind w:left="1600"/>
    </w:pPr>
    <w:rPr>
      <w:rFonts w:ascii="XO Thames" w:eastAsia="Times New Roman" w:hAnsi="XO Thames" w:cs="Times New Roman"/>
      <w:color w:val="000000"/>
      <w:sz w:val="28"/>
      <w:szCs w:val="20"/>
      <w:lang w:eastAsia="ru-RU"/>
    </w:rPr>
  </w:style>
  <w:style w:type="character" w:customStyle="1" w:styleId="92">
    <w:name w:val="Оглавление 9 Знак"/>
    <w:link w:val="91"/>
    <w:uiPriority w:val="39"/>
    <w:rsid w:val="00342929"/>
    <w:rPr>
      <w:rFonts w:ascii="XO Thames" w:eastAsia="Times New Roman" w:hAnsi="XO Thames" w:cs="Times New Roman"/>
      <w:color w:val="000000"/>
      <w:sz w:val="28"/>
      <w:szCs w:val="20"/>
      <w:lang w:eastAsia="ru-RU"/>
    </w:rPr>
  </w:style>
  <w:style w:type="paragraph" w:styleId="81">
    <w:name w:val="toc 8"/>
    <w:next w:val="a"/>
    <w:link w:val="82"/>
    <w:uiPriority w:val="39"/>
    <w:rsid w:val="00342929"/>
    <w:pPr>
      <w:spacing w:after="160" w:line="264" w:lineRule="auto"/>
      <w:ind w:left="1400"/>
    </w:pPr>
    <w:rPr>
      <w:rFonts w:ascii="XO Thames" w:eastAsia="Times New Roman" w:hAnsi="XO Thames" w:cs="Times New Roman"/>
      <w:color w:val="000000"/>
      <w:sz w:val="28"/>
      <w:szCs w:val="20"/>
      <w:lang w:eastAsia="ru-RU"/>
    </w:rPr>
  </w:style>
  <w:style w:type="character" w:customStyle="1" w:styleId="82">
    <w:name w:val="Оглавление 8 Знак"/>
    <w:link w:val="81"/>
    <w:uiPriority w:val="39"/>
    <w:rsid w:val="00342929"/>
    <w:rPr>
      <w:rFonts w:ascii="XO Thames" w:eastAsia="Times New Roman" w:hAnsi="XO Thames" w:cs="Times New Roman"/>
      <w:color w:val="000000"/>
      <w:sz w:val="28"/>
      <w:szCs w:val="20"/>
      <w:lang w:eastAsia="ru-RU"/>
    </w:rPr>
  </w:style>
  <w:style w:type="paragraph" w:styleId="53">
    <w:name w:val="toc 5"/>
    <w:next w:val="a"/>
    <w:link w:val="54"/>
    <w:uiPriority w:val="39"/>
    <w:rsid w:val="00342929"/>
    <w:pPr>
      <w:spacing w:after="160" w:line="264" w:lineRule="auto"/>
      <w:ind w:left="800"/>
    </w:pPr>
    <w:rPr>
      <w:rFonts w:ascii="XO Thames" w:eastAsia="Times New Roman" w:hAnsi="XO Thames" w:cs="Times New Roman"/>
      <w:color w:val="000000"/>
      <w:sz w:val="28"/>
      <w:szCs w:val="20"/>
      <w:lang w:eastAsia="ru-RU"/>
    </w:rPr>
  </w:style>
  <w:style w:type="character" w:customStyle="1" w:styleId="54">
    <w:name w:val="Оглавление 5 Знак"/>
    <w:link w:val="53"/>
    <w:uiPriority w:val="39"/>
    <w:rsid w:val="00342929"/>
    <w:rPr>
      <w:rFonts w:ascii="XO Thames" w:eastAsia="Times New Roman" w:hAnsi="XO Thames" w:cs="Times New Roman"/>
      <w:color w:val="000000"/>
      <w:sz w:val="28"/>
      <w:szCs w:val="20"/>
      <w:lang w:eastAsia="ru-RU"/>
    </w:rPr>
  </w:style>
  <w:style w:type="paragraph" w:customStyle="1" w:styleId="i18n">
    <w:name w:val="i18n"/>
    <w:basedOn w:val="a"/>
    <w:rsid w:val="00342929"/>
    <w:pPr>
      <w:spacing w:line="264" w:lineRule="auto"/>
    </w:pPr>
    <w:rPr>
      <w:rFonts w:ascii="Calibri" w:eastAsia="Times New Roman" w:hAnsi="Calibri" w:cs="Times New Roman"/>
      <w:color w:val="000000"/>
      <w:szCs w:val="20"/>
      <w:lang w:eastAsia="ru-RU"/>
    </w:rPr>
  </w:style>
  <w:style w:type="paragraph" w:styleId="afff0">
    <w:name w:val="Subtitle"/>
    <w:basedOn w:val="a"/>
    <w:next w:val="a"/>
    <w:link w:val="afff1"/>
    <w:qFormat/>
    <w:rsid w:val="00342929"/>
    <w:pPr>
      <w:keepNext/>
      <w:keepLines/>
      <w:spacing w:before="360" w:after="80" w:line="264" w:lineRule="auto"/>
    </w:pPr>
    <w:rPr>
      <w:rFonts w:ascii="Georgia" w:eastAsia="Times New Roman" w:hAnsi="Georgia" w:cs="Times New Roman"/>
      <w:i/>
      <w:color w:val="666666"/>
      <w:sz w:val="48"/>
      <w:szCs w:val="20"/>
      <w:lang w:eastAsia="ru-RU"/>
    </w:rPr>
  </w:style>
  <w:style w:type="character" w:customStyle="1" w:styleId="afff1">
    <w:name w:val="Подзаголовок Знак"/>
    <w:basedOn w:val="a0"/>
    <w:link w:val="afff0"/>
    <w:rsid w:val="00342929"/>
    <w:rPr>
      <w:rFonts w:ascii="Georgia" w:eastAsia="Times New Roman" w:hAnsi="Georgia" w:cs="Times New Roman"/>
      <w:i/>
      <w:color w:val="666666"/>
      <w:sz w:val="48"/>
      <w:szCs w:val="20"/>
      <w:lang w:eastAsia="ru-RU"/>
    </w:rPr>
  </w:style>
  <w:style w:type="paragraph" w:customStyle="1" w:styleId="1f2">
    <w:name w:val="Неразрешенное упоминание1"/>
    <w:basedOn w:val="a"/>
    <w:rsid w:val="00342929"/>
    <w:pPr>
      <w:spacing w:line="264" w:lineRule="auto"/>
    </w:pPr>
    <w:rPr>
      <w:rFonts w:ascii="Calibri" w:eastAsia="Times New Roman" w:hAnsi="Calibri" w:cs="Times New Roman"/>
      <w:color w:val="605E5C"/>
      <w:szCs w:val="20"/>
      <w:shd w:val="clear" w:color="auto" w:fill="E1DFDD"/>
      <w:lang w:eastAsia="ru-RU"/>
    </w:rPr>
  </w:style>
  <w:style w:type="table" w:customStyle="1" w:styleId="TableNormal">
    <w:name w:val="Table Normal"/>
    <w:uiPriority w:val="2"/>
    <w:qFormat/>
    <w:rsid w:val="00342929"/>
    <w:pPr>
      <w:spacing w:after="160" w:line="264" w:lineRule="auto"/>
    </w:pPr>
    <w:rPr>
      <w:rFonts w:ascii="Calibri" w:eastAsia="Times New Roman" w:hAnsi="Calibri" w:cs="Times New Roman"/>
      <w:color w:val="000000"/>
      <w:szCs w:val="20"/>
      <w:lang w:eastAsia="ru-RU"/>
    </w:rPr>
    <w:tblPr>
      <w:tblCellMar>
        <w:top w:w="0" w:type="dxa"/>
        <w:left w:w="0" w:type="dxa"/>
        <w:bottom w:w="0" w:type="dxa"/>
        <w:right w:w="0" w:type="dxa"/>
      </w:tblCellMar>
    </w:tblPr>
  </w:style>
  <w:style w:type="character" w:styleId="afff2">
    <w:name w:val="Placeholder Text"/>
    <w:basedOn w:val="a0"/>
    <w:uiPriority w:val="99"/>
    <w:semiHidden/>
    <w:rsid w:val="00342929"/>
    <w:rPr>
      <w:color w:val="808080"/>
    </w:rPr>
  </w:style>
  <w:style w:type="paragraph" w:customStyle="1" w:styleId="leftmargin">
    <w:name w:val="left_margin"/>
    <w:basedOn w:val="a"/>
    <w:qFormat/>
    <w:rsid w:val="0034292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0">
    <w:name w:val="Заголовок 11"/>
    <w:basedOn w:val="a"/>
    <w:uiPriority w:val="1"/>
    <w:qFormat/>
    <w:rsid w:val="00342929"/>
    <w:pPr>
      <w:widowControl w:val="0"/>
      <w:autoSpaceDE w:val="0"/>
      <w:autoSpaceDN w:val="0"/>
      <w:spacing w:before="72" w:after="0" w:line="240" w:lineRule="auto"/>
      <w:ind w:left="765"/>
      <w:jc w:val="center"/>
      <w:outlineLvl w:val="1"/>
    </w:pPr>
    <w:rPr>
      <w:rFonts w:ascii="Times New Roman" w:eastAsia="Times New Roman" w:hAnsi="Times New Roman" w:cs="Times New Roman"/>
      <w:b/>
      <w:bCs/>
      <w:sz w:val="28"/>
      <w:szCs w:val="28"/>
      <w:lang w:eastAsia="ru-RU" w:bidi="ru-RU"/>
    </w:rPr>
  </w:style>
  <w:style w:type="character" w:customStyle="1" w:styleId="FontStyle11">
    <w:name w:val="Font Style11"/>
    <w:basedOn w:val="a0"/>
    <w:uiPriority w:val="99"/>
    <w:rsid w:val="00342929"/>
    <w:rPr>
      <w:rFonts w:ascii="Times New Roman" w:hAnsi="Times New Roman" w:cs="Times New Roman"/>
      <w:sz w:val="26"/>
      <w:szCs w:val="26"/>
    </w:rPr>
  </w:style>
  <w:style w:type="character" w:customStyle="1" w:styleId="FontStyle14">
    <w:name w:val="Font Style14"/>
    <w:basedOn w:val="a0"/>
    <w:uiPriority w:val="99"/>
    <w:rsid w:val="00342929"/>
    <w:rPr>
      <w:rFonts w:ascii="Times New Roman" w:hAnsi="Times New Roman" w:cs="Times New Roman"/>
      <w:sz w:val="24"/>
      <w:szCs w:val="24"/>
    </w:rPr>
  </w:style>
  <w:style w:type="character" w:customStyle="1" w:styleId="FontStyle16">
    <w:name w:val="Font Style16"/>
    <w:basedOn w:val="a0"/>
    <w:uiPriority w:val="99"/>
    <w:rsid w:val="00342929"/>
    <w:rPr>
      <w:rFonts w:ascii="Times New Roman" w:hAnsi="Times New Roman" w:cs="Times New Roman"/>
      <w:sz w:val="18"/>
      <w:szCs w:val="18"/>
    </w:rPr>
  </w:style>
  <w:style w:type="character" w:customStyle="1" w:styleId="FontStyle22">
    <w:name w:val="Font Style22"/>
    <w:basedOn w:val="a0"/>
    <w:uiPriority w:val="99"/>
    <w:rsid w:val="00342929"/>
    <w:rPr>
      <w:rFonts w:ascii="Times New Roman" w:hAnsi="Times New Roman" w:cs="Times New Roman"/>
      <w:smallCaps/>
      <w:sz w:val="26"/>
      <w:szCs w:val="26"/>
    </w:rPr>
  </w:style>
  <w:style w:type="character" w:customStyle="1" w:styleId="c3">
    <w:name w:val="c3"/>
    <w:basedOn w:val="a0"/>
    <w:rsid w:val="00342929"/>
  </w:style>
  <w:style w:type="paragraph" w:customStyle="1" w:styleId="2c">
    <w:name w:val="Абзац списка2"/>
    <w:basedOn w:val="a"/>
    <w:rsid w:val="00A075B9"/>
    <w:pPr>
      <w:spacing w:after="200" w:line="276" w:lineRule="auto"/>
      <w:ind w:left="720"/>
      <w:contextualSpacing/>
    </w:pPr>
    <w:rPr>
      <w:rFonts w:ascii="Calibri" w:eastAsia="Times New Roman" w:hAnsi="Calibri" w:cs="Times New Roman"/>
      <w:lang w:val="en-US"/>
    </w:rPr>
  </w:style>
  <w:style w:type="paragraph" w:customStyle="1" w:styleId="2d">
    <w:name w:val="Обычный2"/>
    <w:rsid w:val="00A075B9"/>
    <w:pPr>
      <w:spacing w:after="0" w:line="240" w:lineRule="auto"/>
      <w:ind w:firstLine="567"/>
      <w:jc w:val="both"/>
    </w:pPr>
    <w:rPr>
      <w:rFonts w:ascii="Times New Roman" w:eastAsia="Times New Roman" w:hAnsi="Times New Roman" w:cs="Times New Roman"/>
      <w:sz w:val="28"/>
      <w:szCs w:val="20"/>
      <w:lang w:eastAsia="ko-KR"/>
    </w:rPr>
  </w:style>
  <w:style w:type="character" w:styleId="afff3">
    <w:name w:val="Emphasis"/>
    <w:uiPriority w:val="20"/>
    <w:qFormat/>
    <w:rsid w:val="00A075B9"/>
    <w:rPr>
      <w:i/>
      <w:iCs/>
    </w:rPr>
  </w:style>
  <w:style w:type="character" w:customStyle="1" w:styleId="WW8Num4z3">
    <w:name w:val="WW8Num4z3"/>
    <w:rsid w:val="00A075B9"/>
    <w:rPr>
      <w:rFonts w:ascii="Symbol" w:hAnsi="Symbol" w:cs="Symbol" w:hint="default"/>
    </w:rPr>
  </w:style>
  <w:style w:type="character" w:customStyle="1" w:styleId="WW8Num5z1">
    <w:name w:val="WW8Num5z1"/>
    <w:rsid w:val="00A075B9"/>
    <w:rPr>
      <w:rFonts w:ascii="Courier New" w:hAnsi="Courier New" w:cs="Courier New" w:hint="default"/>
    </w:rPr>
  </w:style>
  <w:style w:type="character" w:customStyle="1" w:styleId="WW8Num9z3">
    <w:name w:val="WW8Num9z3"/>
    <w:rsid w:val="00A075B9"/>
  </w:style>
  <w:style w:type="character" w:customStyle="1" w:styleId="WW8Num9z4">
    <w:name w:val="WW8Num9z4"/>
    <w:rsid w:val="00A075B9"/>
  </w:style>
  <w:style w:type="character" w:customStyle="1" w:styleId="WW8Num9z5">
    <w:name w:val="WW8Num9z5"/>
    <w:rsid w:val="00A075B9"/>
  </w:style>
  <w:style w:type="character" w:customStyle="1" w:styleId="WW8Num9z6">
    <w:name w:val="WW8Num9z6"/>
    <w:rsid w:val="00A075B9"/>
  </w:style>
  <w:style w:type="character" w:customStyle="1" w:styleId="WW8Num9z7">
    <w:name w:val="WW8Num9z7"/>
    <w:rsid w:val="00A075B9"/>
  </w:style>
  <w:style w:type="character" w:customStyle="1" w:styleId="WW8Num9z8">
    <w:name w:val="WW8Num9z8"/>
    <w:rsid w:val="00A075B9"/>
  </w:style>
  <w:style w:type="character" w:customStyle="1" w:styleId="WW8Num15z4">
    <w:name w:val="WW8Num15z4"/>
    <w:rsid w:val="00A075B9"/>
  </w:style>
  <w:style w:type="character" w:customStyle="1" w:styleId="WW8Num15z5">
    <w:name w:val="WW8Num15z5"/>
    <w:rsid w:val="00A075B9"/>
  </w:style>
  <w:style w:type="character" w:customStyle="1" w:styleId="WW8Num15z6">
    <w:name w:val="WW8Num15z6"/>
    <w:rsid w:val="00A075B9"/>
  </w:style>
  <w:style w:type="character" w:customStyle="1" w:styleId="WW8Num15z7">
    <w:name w:val="WW8Num15z7"/>
    <w:rsid w:val="00A075B9"/>
  </w:style>
  <w:style w:type="character" w:customStyle="1" w:styleId="WW8Num15z8">
    <w:name w:val="WW8Num15z8"/>
    <w:rsid w:val="00A075B9"/>
  </w:style>
  <w:style w:type="character" w:customStyle="1" w:styleId="WW8Num24z1">
    <w:name w:val="WW8Num24z1"/>
    <w:rsid w:val="00A075B9"/>
    <w:rPr>
      <w:rFonts w:ascii="Courier New" w:hAnsi="Courier New" w:cs="Courier New" w:hint="default"/>
    </w:rPr>
  </w:style>
  <w:style w:type="character" w:customStyle="1" w:styleId="WW8Num25z1">
    <w:name w:val="WW8Num25z1"/>
    <w:rsid w:val="00A075B9"/>
    <w:rPr>
      <w:rFonts w:ascii="Courier New" w:hAnsi="Courier New" w:cs="Courier New" w:hint="default"/>
    </w:rPr>
  </w:style>
  <w:style w:type="character" w:customStyle="1" w:styleId="WW8Num25z2">
    <w:name w:val="WW8Num25z2"/>
    <w:rsid w:val="00A075B9"/>
    <w:rPr>
      <w:rFonts w:ascii="Wingdings" w:hAnsi="Wingdings" w:cs="Wingdings" w:hint="default"/>
    </w:rPr>
  </w:style>
  <w:style w:type="character" w:customStyle="1" w:styleId="WW8Num25z3">
    <w:name w:val="WW8Num25z3"/>
    <w:rsid w:val="00A075B9"/>
    <w:rPr>
      <w:rFonts w:ascii="Symbol" w:hAnsi="Symbol" w:cs="Symbol" w:hint="default"/>
    </w:rPr>
  </w:style>
  <w:style w:type="character" w:customStyle="1" w:styleId="afff4">
    <w:name w:val="Маркеры списка"/>
    <w:rsid w:val="00A075B9"/>
    <w:rPr>
      <w:rFonts w:ascii="OpenSymbol" w:eastAsia="OpenSymbol" w:hAnsi="OpenSymbol" w:cs="OpenSymbol"/>
    </w:rPr>
  </w:style>
  <w:style w:type="paragraph" w:customStyle="1" w:styleId="afff5">
    <w:name w:val="Заголовок"/>
    <w:basedOn w:val="a"/>
    <w:next w:val="ab"/>
    <w:rsid w:val="00A075B9"/>
    <w:pPr>
      <w:keepNext/>
      <w:suppressAutoHyphens/>
      <w:spacing w:before="240" w:after="120" w:line="240" w:lineRule="auto"/>
    </w:pPr>
    <w:rPr>
      <w:rFonts w:ascii="Arial" w:eastAsia="Microsoft YaHei" w:hAnsi="Arial" w:cs="Lucida Sans"/>
      <w:sz w:val="28"/>
      <w:szCs w:val="28"/>
      <w:lang w:eastAsia="ar-SA"/>
    </w:rPr>
  </w:style>
  <w:style w:type="paragraph" w:customStyle="1" w:styleId="1f3">
    <w:name w:val="Название1"/>
    <w:basedOn w:val="a"/>
    <w:rsid w:val="00A075B9"/>
    <w:pPr>
      <w:suppressLineNumbers/>
      <w:suppressAutoHyphens/>
      <w:spacing w:before="120" w:after="120" w:line="240" w:lineRule="auto"/>
    </w:pPr>
    <w:rPr>
      <w:rFonts w:ascii="Times New Roman" w:eastAsia="Times New Roman" w:hAnsi="Times New Roman" w:cs="Lucida Sans"/>
      <w:i/>
      <w:iCs/>
      <w:sz w:val="24"/>
      <w:szCs w:val="24"/>
      <w:lang w:eastAsia="ar-SA"/>
    </w:rPr>
  </w:style>
  <w:style w:type="paragraph" w:customStyle="1" w:styleId="1f4">
    <w:name w:val="Текст1"/>
    <w:basedOn w:val="a"/>
    <w:rsid w:val="00A075B9"/>
    <w:pPr>
      <w:suppressAutoHyphens/>
      <w:spacing w:after="0" w:line="240" w:lineRule="auto"/>
    </w:pPr>
    <w:rPr>
      <w:rFonts w:ascii="Courier New" w:eastAsia="Times New Roman" w:hAnsi="Courier New" w:cs="Courier New"/>
      <w:sz w:val="20"/>
      <w:szCs w:val="20"/>
      <w:lang w:eastAsia="ar-SA"/>
    </w:rPr>
  </w:style>
  <w:style w:type="character" w:customStyle="1" w:styleId="c5">
    <w:name w:val="c5"/>
    <w:rsid w:val="00A075B9"/>
  </w:style>
  <w:style w:type="character" w:customStyle="1" w:styleId="c16">
    <w:name w:val="c16"/>
    <w:rsid w:val="00A075B9"/>
  </w:style>
  <w:style w:type="character" w:customStyle="1" w:styleId="c9">
    <w:name w:val="c9"/>
    <w:rsid w:val="00A075B9"/>
  </w:style>
  <w:style w:type="paragraph" w:styleId="afff6">
    <w:name w:val="No Spacing"/>
    <w:uiPriority w:val="1"/>
    <w:qFormat/>
    <w:rsid w:val="00BE1EE7"/>
    <w:pPr>
      <w:autoSpaceDN w:val="0"/>
      <w:spacing w:after="0" w:line="240" w:lineRule="auto"/>
    </w:pPr>
    <w:rPr>
      <w:rFonts w:ascii="Calibri" w:eastAsia="Times New Roman" w:hAnsi="Calibri" w:cs="Times New Roman"/>
      <w:lang w:eastAsia="ru-RU"/>
    </w:rPr>
  </w:style>
  <w:style w:type="table" w:customStyle="1" w:styleId="1f5">
    <w:name w:val="Сетка таблицы1"/>
    <w:basedOn w:val="a1"/>
    <w:next w:val="af2"/>
    <w:uiPriority w:val="39"/>
    <w:rsid w:val="00BE1EE7"/>
    <w:pPr>
      <w:spacing w:after="0" w:line="240" w:lineRule="auto"/>
    </w:pPr>
    <w:rPr>
      <w:rFonts w:eastAsiaTheme="minorEastAsia"/>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8">
    <w:name w:val="c8"/>
    <w:basedOn w:val="a"/>
    <w:rsid w:val="00BE1EE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1">
    <w:name w:val="c31"/>
    <w:basedOn w:val="a0"/>
    <w:rsid w:val="00BE1EE7"/>
  </w:style>
  <w:style w:type="table" w:customStyle="1" w:styleId="46">
    <w:name w:val="Сетка таблицы4"/>
    <w:basedOn w:val="a1"/>
    <w:uiPriority w:val="39"/>
    <w:rsid w:val="00BE1EE7"/>
    <w:pPr>
      <w:spacing w:after="0" w:line="240" w:lineRule="auto"/>
    </w:pPr>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01">
    <w:name w:val="fontstyle01"/>
    <w:basedOn w:val="a0"/>
    <w:rsid w:val="00BE1EE7"/>
    <w:rPr>
      <w:rFonts w:ascii="TimesNewRomanPSMT" w:hAnsi="TimesNewRomanPSMT" w:hint="default"/>
      <w:b w:val="0"/>
      <w:bCs w:val="0"/>
      <w:i w:val="0"/>
      <w:iCs w:val="0"/>
      <w:color w:val="000000"/>
      <w:sz w:val="24"/>
      <w:szCs w:val="24"/>
    </w:rPr>
  </w:style>
  <w:style w:type="character" w:customStyle="1" w:styleId="fontstyle21">
    <w:name w:val="fontstyle21"/>
    <w:basedOn w:val="a0"/>
    <w:rsid w:val="00BE1EE7"/>
    <w:rPr>
      <w:rFonts w:ascii="TimesNewRomanPS-BoldMT" w:hAnsi="TimesNewRomanPS-BoldMT" w:hint="default"/>
      <w:b/>
      <w:bCs/>
      <w:i w:val="0"/>
      <w:iCs w:val="0"/>
      <w:color w:val="000000"/>
      <w:sz w:val="24"/>
      <w:szCs w:val="24"/>
    </w:rPr>
  </w:style>
  <w:style w:type="paragraph" w:styleId="HTML">
    <w:name w:val="HTML Address"/>
    <w:basedOn w:val="a"/>
    <w:link w:val="HTML0"/>
    <w:rsid w:val="00BE1EE7"/>
    <w:pPr>
      <w:spacing w:after="0" w:line="240" w:lineRule="auto"/>
    </w:pPr>
    <w:rPr>
      <w:rFonts w:ascii="Times New Roman" w:eastAsia="Times New Roman" w:hAnsi="Times New Roman" w:cs="Times New Roman"/>
      <w:i/>
      <w:iCs/>
      <w:sz w:val="24"/>
      <w:szCs w:val="24"/>
    </w:rPr>
  </w:style>
  <w:style w:type="character" w:customStyle="1" w:styleId="HTML0">
    <w:name w:val="Адрес HTML Знак"/>
    <w:basedOn w:val="a0"/>
    <w:link w:val="HTML"/>
    <w:rsid w:val="00BE1EE7"/>
    <w:rPr>
      <w:rFonts w:ascii="Times New Roman" w:eastAsia="Times New Roman" w:hAnsi="Times New Roman" w:cs="Times New Roman"/>
      <w:i/>
      <w:iCs/>
      <w:sz w:val="24"/>
      <w:szCs w:val="24"/>
    </w:rPr>
  </w:style>
  <w:style w:type="character" w:customStyle="1" w:styleId="150">
    <w:name w:val="15"/>
    <w:basedOn w:val="a0"/>
    <w:rsid w:val="00C82DE6"/>
    <w:rPr>
      <w:rFonts w:ascii="Calibri" w:hAnsi="Calibri" w:cs="Times New Roman" w:hint="default"/>
    </w:rPr>
  </w:style>
  <w:style w:type="paragraph" w:customStyle="1" w:styleId="msonormalcxspmiddle">
    <w:name w:val="msonormalcxspmiddle"/>
    <w:basedOn w:val="a"/>
    <w:rsid w:val="00C82DE6"/>
    <w:pPr>
      <w:spacing w:before="100" w:beforeAutospacing="1" w:after="100" w:afterAutospacing="1" w:line="240" w:lineRule="auto"/>
    </w:pPr>
    <w:rPr>
      <w:rFonts w:ascii="Times New Roman" w:eastAsia="Times New Roman" w:hAnsi="Times New Roman" w:cs="Times New Roman"/>
      <w:sz w:val="24"/>
      <w:szCs w:val="24"/>
      <w:lang w:eastAsia="ja-JP"/>
    </w:rPr>
  </w:style>
  <w:style w:type="character" w:customStyle="1" w:styleId="160">
    <w:name w:val="16"/>
    <w:basedOn w:val="a0"/>
    <w:rsid w:val="00C82DE6"/>
    <w:rPr>
      <w:rFonts w:ascii="Calibri" w:hAnsi="Calibri" w:cs="Calibri" w:hint="default"/>
    </w:rPr>
  </w:style>
  <w:style w:type="paragraph" w:customStyle="1" w:styleId="2e">
    <w:name w:val="Абзац списка2"/>
    <w:basedOn w:val="a"/>
    <w:rsid w:val="00C82DE6"/>
    <w:pPr>
      <w:spacing w:before="100" w:beforeAutospacing="1" w:after="100" w:afterAutospacing="1" w:line="252" w:lineRule="auto"/>
      <w:contextualSpacing/>
    </w:pPr>
    <w:rPr>
      <w:rFonts w:ascii="Calibri" w:eastAsia="Times New Roman" w:hAnsi="Calibri" w:cs="Times New Roman"/>
      <w:sz w:val="24"/>
      <w:szCs w:val="24"/>
      <w:lang w:eastAsia="ru-RU"/>
    </w:rPr>
  </w:style>
  <w:style w:type="paragraph" w:customStyle="1" w:styleId="FR2">
    <w:name w:val="FR2"/>
    <w:basedOn w:val="a"/>
    <w:rsid w:val="00C82DE6"/>
    <w:pPr>
      <w:widowControl w:val="0"/>
      <w:autoSpaceDE w:val="0"/>
      <w:autoSpaceDN w:val="0"/>
      <w:adjustRightInd w:val="0"/>
      <w:spacing w:before="100" w:beforeAutospacing="1" w:after="100" w:afterAutospacing="1" w:line="240" w:lineRule="auto"/>
    </w:pPr>
    <w:rPr>
      <w:rFonts w:ascii="Arial" w:eastAsia="Times New Roman" w:hAnsi="Arial" w:cs="Arial"/>
      <w:b/>
      <w:bCs/>
      <w:i/>
      <w:iCs/>
      <w:sz w:val="24"/>
      <w:szCs w:val="24"/>
      <w:lang w:eastAsia="ru-RU"/>
    </w:rPr>
  </w:style>
  <w:style w:type="paragraph" w:customStyle="1" w:styleId="s1">
    <w:name w:val="s_1"/>
    <w:basedOn w:val="a"/>
    <w:uiPriority w:val="99"/>
    <w:qFormat/>
    <w:rsid w:val="00C82DE6"/>
    <w:pPr>
      <w:spacing w:before="100" w:beforeAutospacing="1" w:after="100" w:afterAutospacing="1" w:line="240" w:lineRule="auto"/>
    </w:pPr>
    <w:rPr>
      <w:rFonts w:ascii="Times New Roman" w:eastAsia="SimSun" w:hAnsi="Times New Roman" w:cs="Times New Roman"/>
      <w:sz w:val="24"/>
      <w:szCs w:val="24"/>
      <w:lang w:eastAsia="ru-RU" w:bidi="th-TH"/>
    </w:rPr>
  </w:style>
  <w:style w:type="paragraph" w:customStyle="1" w:styleId="Style7">
    <w:name w:val="Style7"/>
    <w:basedOn w:val="a"/>
    <w:rsid w:val="00837B04"/>
    <w:pPr>
      <w:widowControl w:val="0"/>
      <w:autoSpaceDE w:val="0"/>
      <w:autoSpaceDN w:val="0"/>
      <w:adjustRightInd w:val="0"/>
      <w:spacing w:after="0" w:line="317" w:lineRule="exact"/>
      <w:ind w:firstLine="734"/>
      <w:jc w:val="both"/>
    </w:pPr>
    <w:rPr>
      <w:rFonts w:ascii="Times New Roman" w:eastAsia="Calibri" w:hAnsi="Times New Roman" w:cs="Times New Roman"/>
      <w:sz w:val="24"/>
      <w:szCs w:val="24"/>
      <w:lang w:eastAsia="ru-RU"/>
    </w:rPr>
  </w:style>
  <w:style w:type="character" w:customStyle="1" w:styleId="FontStyle44">
    <w:name w:val="Font Style44"/>
    <w:rsid w:val="00837B04"/>
    <w:rPr>
      <w:rFonts w:ascii="Times New Roman" w:hAnsi="Times New Roman"/>
      <w:sz w:val="26"/>
    </w:rPr>
  </w:style>
  <w:style w:type="character" w:customStyle="1" w:styleId="afff7">
    <w:name w:val="Основной текст_"/>
    <w:link w:val="38"/>
    <w:rsid w:val="00837B04"/>
    <w:rPr>
      <w:sz w:val="15"/>
      <w:szCs w:val="15"/>
      <w:shd w:val="clear" w:color="auto" w:fill="FFFFFF"/>
    </w:rPr>
  </w:style>
  <w:style w:type="character" w:customStyle="1" w:styleId="1f6">
    <w:name w:val="Заголовок №1_"/>
    <w:rsid w:val="00837B04"/>
    <w:rPr>
      <w:rFonts w:ascii="Times New Roman" w:eastAsia="Times New Roman" w:hAnsi="Times New Roman" w:cs="Times New Roman"/>
      <w:b w:val="0"/>
      <w:bCs w:val="0"/>
      <w:i w:val="0"/>
      <w:iCs w:val="0"/>
      <w:smallCaps w:val="0"/>
      <w:strike w:val="0"/>
      <w:sz w:val="17"/>
      <w:szCs w:val="17"/>
      <w:u w:val="none"/>
    </w:rPr>
  </w:style>
  <w:style w:type="character" w:customStyle="1" w:styleId="1f7">
    <w:name w:val="Заголовок №1 + Полужирный"/>
    <w:rsid w:val="00837B04"/>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2f">
    <w:name w:val="Основной текст (2)_"/>
    <w:rsid w:val="00837B04"/>
    <w:rPr>
      <w:rFonts w:ascii="Times New Roman" w:eastAsia="Times New Roman" w:hAnsi="Times New Roman" w:cs="Times New Roman"/>
      <w:b/>
      <w:bCs/>
      <w:i w:val="0"/>
      <w:iCs w:val="0"/>
      <w:smallCaps w:val="0"/>
      <w:strike w:val="0"/>
      <w:sz w:val="17"/>
      <w:szCs w:val="17"/>
      <w:u w:val="none"/>
    </w:rPr>
  </w:style>
  <w:style w:type="character" w:customStyle="1" w:styleId="2f0">
    <w:name w:val="Основной текст (2) + Не полужирный"/>
    <w:rsid w:val="00837B04"/>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afff8">
    <w:name w:val="Подпись к таблице_"/>
    <w:link w:val="afff9"/>
    <w:rsid w:val="00837B04"/>
    <w:rPr>
      <w:sz w:val="15"/>
      <w:szCs w:val="15"/>
      <w:shd w:val="clear" w:color="auto" w:fill="FFFFFF"/>
    </w:rPr>
  </w:style>
  <w:style w:type="character" w:customStyle="1" w:styleId="afffa">
    <w:name w:val="Подпись к таблице + Полужирный"/>
    <w:rsid w:val="00837B04"/>
    <w:rPr>
      <w:rFonts w:ascii="Times New Roman" w:eastAsia="Times New Roman" w:hAnsi="Times New Roman" w:cs="Times New Roman"/>
      <w:b/>
      <w:bCs/>
      <w:i w:val="0"/>
      <w:iCs w:val="0"/>
      <w:smallCaps w:val="0"/>
      <w:strike w:val="0"/>
      <w:color w:val="000000"/>
      <w:spacing w:val="0"/>
      <w:w w:val="100"/>
      <w:position w:val="0"/>
      <w:sz w:val="15"/>
      <w:szCs w:val="15"/>
      <w:u w:val="none"/>
      <w:lang w:val="ru-RU"/>
    </w:rPr>
  </w:style>
  <w:style w:type="character" w:customStyle="1" w:styleId="ArialNarrow">
    <w:name w:val="Основной текст + Arial Narrow;Полужирный"/>
    <w:rsid w:val="00837B04"/>
    <w:rPr>
      <w:rFonts w:ascii="Arial Narrow" w:eastAsia="Arial Narrow" w:hAnsi="Arial Narrow" w:cs="Arial Narrow"/>
      <w:b/>
      <w:bCs/>
      <w:i w:val="0"/>
      <w:iCs w:val="0"/>
      <w:smallCaps w:val="0"/>
      <w:strike w:val="0"/>
      <w:color w:val="000000"/>
      <w:spacing w:val="0"/>
      <w:w w:val="100"/>
      <w:position w:val="0"/>
      <w:sz w:val="15"/>
      <w:szCs w:val="15"/>
      <w:u w:val="none"/>
    </w:rPr>
  </w:style>
  <w:style w:type="character" w:customStyle="1" w:styleId="ArialNarrow5pt">
    <w:name w:val="Основной текст + Arial Narrow;5 pt;Полужирный"/>
    <w:rsid w:val="00837B04"/>
    <w:rPr>
      <w:rFonts w:ascii="Arial Narrow" w:eastAsia="Arial Narrow" w:hAnsi="Arial Narrow" w:cs="Arial Narrow"/>
      <w:b/>
      <w:bCs/>
      <w:i w:val="0"/>
      <w:iCs w:val="0"/>
      <w:smallCaps w:val="0"/>
      <w:strike w:val="0"/>
      <w:color w:val="000000"/>
      <w:spacing w:val="0"/>
      <w:w w:val="100"/>
      <w:position w:val="0"/>
      <w:sz w:val="10"/>
      <w:szCs w:val="10"/>
      <w:u w:val="none"/>
    </w:rPr>
  </w:style>
  <w:style w:type="character" w:customStyle="1" w:styleId="39">
    <w:name w:val="Основной текст (3)_"/>
    <w:rsid w:val="00837B04"/>
    <w:rPr>
      <w:rFonts w:ascii="Times New Roman" w:eastAsia="Times New Roman" w:hAnsi="Times New Roman" w:cs="Times New Roman"/>
      <w:b/>
      <w:bCs/>
      <w:i w:val="0"/>
      <w:iCs w:val="0"/>
      <w:smallCaps w:val="0"/>
      <w:strike w:val="0"/>
      <w:sz w:val="15"/>
      <w:szCs w:val="15"/>
      <w:u w:val="none"/>
    </w:rPr>
  </w:style>
  <w:style w:type="character" w:customStyle="1" w:styleId="21pt">
    <w:name w:val="Основной текст (2) + Интервал 1 pt"/>
    <w:rsid w:val="00837B04"/>
    <w:rPr>
      <w:rFonts w:ascii="Times New Roman" w:eastAsia="Times New Roman" w:hAnsi="Times New Roman" w:cs="Times New Roman"/>
      <w:b/>
      <w:bCs/>
      <w:i w:val="0"/>
      <w:iCs w:val="0"/>
      <w:smallCaps w:val="0"/>
      <w:strike w:val="0"/>
      <w:color w:val="000000"/>
      <w:spacing w:val="30"/>
      <w:w w:val="100"/>
      <w:position w:val="0"/>
      <w:sz w:val="17"/>
      <w:szCs w:val="17"/>
      <w:u w:val="none"/>
      <w:lang w:val="ru-RU"/>
    </w:rPr>
  </w:style>
  <w:style w:type="character" w:customStyle="1" w:styleId="1f8">
    <w:name w:val="Основной текст1"/>
    <w:rsid w:val="00837B04"/>
    <w:rPr>
      <w:rFonts w:ascii="Times New Roman" w:eastAsia="Times New Roman" w:hAnsi="Times New Roman" w:cs="Times New Roman"/>
      <w:b w:val="0"/>
      <w:bCs w:val="0"/>
      <w:i w:val="0"/>
      <w:iCs w:val="0"/>
      <w:smallCaps w:val="0"/>
      <w:strike w:val="0"/>
      <w:color w:val="000000"/>
      <w:spacing w:val="0"/>
      <w:w w:val="100"/>
      <w:position w:val="0"/>
      <w:sz w:val="15"/>
      <w:szCs w:val="15"/>
      <w:u w:val="none"/>
      <w:lang w:val="ru-RU"/>
    </w:rPr>
  </w:style>
  <w:style w:type="character" w:customStyle="1" w:styleId="1f9">
    <w:name w:val="Заголовок №1"/>
    <w:rsid w:val="00837B04"/>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rPr>
  </w:style>
  <w:style w:type="character" w:customStyle="1" w:styleId="2f1">
    <w:name w:val="Основной текст (2)"/>
    <w:rsid w:val="00837B04"/>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3a">
    <w:name w:val="Основной текст (3)"/>
    <w:rsid w:val="00837B04"/>
    <w:rPr>
      <w:rFonts w:ascii="Times New Roman" w:eastAsia="Times New Roman" w:hAnsi="Times New Roman" w:cs="Times New Roman"/>
      <w:b/>
      <w:bCs/>
      <w:i w:val="0"/>
      <w:iCs w:val="0"/>
      <w:smallCaps w:val="0"/>
      <w:strike w:val="0"/>
      <w:color w:val="000000"/>
      <w:spacing w:val="0"/>
      <w:w w:val="100"/>
      <w:position w:val="0"/>
      <w:sz w:val="15"/>
      <w:szCs w:val="15"/>
      <w:u w:val="none"/>
      <w:lang w:val="ru-RU"/>
    </w:rPr>
  </w:style>
  <w:style w:type="paragraph" w:customStyle="1" w:styleId="38">
    <w:name w:val="Основной текст3"/>
    <w:basedOn w:val="a"/>
    <w:link w:val="afff7"/>
    <w:rsid w:val="00837B04"/>
    <w:pPr>
      <w:widowControl w:val="0"/>
      <w:shd w:val="clear" w:color="auto" w:fill="FFFFFF"/>
      <w:spacing w:after="0" w:line="216" w:lineRule="exact"/>
      <w:ind w:hanging="760"/>
      <w:jc w:val="both"/>
    </w:pPr>
    <w:rPr>
      <w:sz w:val="15"/>
      <w:szCs w:val="15"/>
    </w:rPr>
  </w:style>
  <w:style w:type="paragraph" w:customStyle="1" w:styleId="afff9">
    <w:name w:val="Подпись к таблице"/>
    <w:basedOn w:val="a"/>
    <w:link w:val="afff8"/>
    <w:rsid w:val="00837B04"/>
    <w:pPr>
      <w:widowControl w:val="0"/>
      <w:shd w:val="clear" w:color="auto" w:fill="FFFFFF"/>
      <w:spacing w:after="0" w:line="0" w:lineRule="atLeast"/>
    </w:pPr>
    <w:rPr>
      <w:sz w:val="15"/>
      <w:szCs w:val="15"/>
    </w:rPr>
  </w:style>
  <w:style w:type="character" w:customStyle="1" w:styleId="2f2">
    <w:name w:val="Основной текст2"/>
    <w:rsid w:val="00837B04"/>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2f3">
    <w:name w:val="Заголовок №2_"/>
    <w:link w:val="2f4"/>
    <w:rsid w:val="00837B04"/>
    <w:rPr>
      <w:b/>
      <w:bCs/>
      <w:sz w:val="17"/>
      <w:szCs w:val="17"/>
      <w:shd w:val="clear" w:color="auto" w:fill="FFFFFF"/>
    </w:rPr>
  </w:style>
  <w:style w:type="paragraph" w:customStyle="1" w:styleId="2f4">
    <w:name w:val="Заголовок №2"/>
    <w:basedOn w:val="a"/>
    <w:link w:val="2f3"/>
    <w:rsid w:val="00837B04"/>
    <w:pPr>
      <w:widowControl w:val="0"/>
      <w:shd w:val="clear" w:color="auto" w:fill="FFFFFF"/>
      <w:spacing w:after="0" w:line="187" w:lineRule="exact"/>
      <w:jc w:val="both"/>
      <w:outlineLvl w:val="1"/>
    </w:pPr>
    <w:rPr>
      <w:b/>
      <w:bCs/>
      <w:sz w:val="17"/>
      <w:szCs w:val="17"/>
    </w:rPr>
  </w:style>
  <w:style w:type="character" w:customStyle="1" w:styleId="55">
    <w:name w:val="Основной текст (5)_"/>
    <w:link w:val="56"/>
    <w:rsid w:val="00837B04"/>
    <w:rPr>
      <w:sz w:val="17"/>
      <w:szCs w:val="17"/>
      <w:shd w:val="clear" w:color="auto" w:fill="FFFFFF"/>
    </w:rPr>
  </w:style>
  <w:style w:type="character" w:customStyle="1" w:styleId="57">
    <w:name w:val="Основной текст (5) + Полужирный"/>
    <w:rsid w:val="00837B04"/>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2f5">
    <w:name w:val="Заголовок №2 + Не полужирный"/>
    <w:rsid w:val="00837B04"/>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rPr>
  </w:style>
  <w:style w:type="character" w:customStyle="1" w:styleId="63">
    <w:name w:val="Основной текст (6)_"/>
    <w:link w:val="64"/>
    <w:rsid w:val="00837B04"/>
    <w:rPr>
      <w:rFonts w:ascii="Calibri" w:eastAsia="Calibri" w:hAnsi="Calibri" w:cs="Calibri"/>
      <w:sz w:val="17"/>
      <w:szCs w:val="17"/>
      <w:shd w:val="clear" w:color="auto" w:fill="FFFFFF"/>
    </w:rPr>
  </w:style>
  <w:style w:type="character" w:customStyle="1" w:styleId="6TimesNewRoman">
    <w:name w:val="Основной текст (6) + Times New Roman;Полужирный"/>
    <w:rsid w:val="00837B04"/>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73">
    <w:name w:val="Основной текст (7)_"/>
    <w:link w:val="74"/>
    <w:rsid w:val="00837B04"/>
    <w:rPr>
      <w:rFonts w:ascii="Calibri" w:eastAsia="Calibri" w:hAnsi="Calibri" w:cs="Calibri"/>
      <w:sz w:val="16"/>
      <w:szCs w:val="16"/>
      <w:shd w:val="clear" w:color="auto" w:fill="FFFFFF"/>
    </w:rPr>
  </w:style>
  <w:style w:type="paragraph" w:customStyle="1" w:styleId="56">
    <w:name w:val="Основной текст (5)"/>
    <w:basedOn w:val="a"/>
    <w:link w:val="55"/>
    <w:rsid w:val="00837B04"/>
    <w:pPr>
      <w:widowControl w:val="0"/>
      <w:shd w:val="clear" w:color="auto" w:fill="FFFFFF"/>
      <w:spacing w:after="0" w:line="216" w:lineRule="exact"/>
      <w:ind w:hanging="500"/>
      <w:jc w:val="both"/>
    </w:pPr>
    <w:rPr>
      <w:sz w:val="17"/>
      <w:szCs w:val="17"/>
    </w:rPr>
  </w:style>
  <w:style w:type="paragraph" w:customStyle="1" w:styleId="64">
    <w:name w:val="Основной текст (6)"/>
    <w:basedOn w:val="a"/>
    <w:link w:val="63"/>
    <w:rsid w:val="00837B04"/>
    <w:pPr>
      <w:widowControl w:val="0"/>
      <w:shd w:val="clear" w:color="auto" w:fill="FFFFFF"/>
      <w:spacing w:before="60" w:after="60" w:line="0" w:lineRule="atLeast"/>
      <w:ind w:hanging="980"/>
      <w:jc w:val="both"/>
    </w:pPr>
    <w:rPr>
      <w:rFonts w:ascii="Calibri" w:eastAsia="Calibri" w:hAnsi="Calibri" w:cs="Calibri"/>
      <w:sz w:val="17"/>
      <w:szCs w:val="17"/>
    </w:rPr>
  </w:style>
  <w:style w:type="paragraph" w:customStyle="1" w:styleId="74">
    <w:name w:val="Основной текст (7)"/>
    <w:basedOn w:val="a"/>
    <w:link w:val="73"/>
    <w:rsid w:val="00837B04"/>
    <w:pPr>
      <w:widowControl w:val="0"/>
      <w:shd w:val="clear" w:color="auto" w:fill="FFFFFF"/>
      <w:spacing w:after="0" w:line="245" w:lineRule="exact"/>
      <w:jc w:val="both"/>
    </w:pPr>
    <w:rPr>
      <w:rFonts w:ascii="Calibri" w:eastAsia="Calibri" w:hAnsi="Calibri" w:cs="Calibri"/>
      <w:sz w:val="16"/>
      <w:szCs w:val="16"/>
    </w:rPr>
  </w:style>
  <w:style w:type="character" w:customStyle="1" w:styleId="21pt0">
    <w:name w:val="Основной текст (2) + Не полужирный;Интервал 1 pt"/>
    <w:rsid w:val="00837B04"/>
    <w:rPr>
      <w:rFonts w:ascii="Times New Roman" w:eastAsia="Times New Roman" w:hAnsi="Times New Roman" w:cs="Times New Roman"/>
      <w:b/>
      <w:bCs/>
      <w:i w:val="0"/>
      <w:iCs w:val="0"/>
      <w:smallCaps w:val="0"/>
      <w:strike w:val="0"/>
      <w:color w:val="000000"/>
      <w:spacing w:val="30"/>
      <w:w w:val="100"/>
      <w:position w:val="0"/>
      <w:sz w:val="17"/>
      <w:szCs w:val="17"/>
      <w:u w:val="none"/>
      <w:lang w:val="ru-RU"/>
    </w:rPr>
  </w:style>
  <w:style w:type="paragraph" w:customStyle="1" w:styleId="Heading5">
    <w:name w:val="Heading 5"/>
    <w:basedOn w:val="a"/>
    <w:uiPriority w:val="1"/>
    <w:qFormat/>
    <w:rsid w:val="00837B04"/>
    <w:pPr>
      <w:widowControl w:val="0"/>
      <w:spacing w:after="0" w:line="240" w:lineRule="auto"/>
      <w:ind w:left="384"/>
      <w:outlineLvl w:val="5"/>
    </w:pPr>
    <w:rPr>
      <w:rFonts w:ascii="Times New Roman" w:eastAsia="Times New Roman" w:hAnsi="Times New Roman" w:cs="Times New Roman"/>
      <w:b/>
      <w:bCs/>
      <w:i/>
      <w:sz w:val="21"/>
      <w:szCs w:val="21"/>
      <w:lang w:val="en-US"/>
    </w:rPr>
  </w:style>
  <w:style w:type="paragraph" w:customStyle="1" w:styleId="Heading2">
    <w:name w:val="Heading 2"/>
    <w:basedOn w:val="a"/>
    <w:uiPriority w:val="1"/>
    <w:qFormat/>
    <w:rsid w:val="00837B04"/>
    <w:pPr>
      <w:widowControl w:val="0"/>
      <w:spacing w:after="0" w:line="240" w:lineRule="auto"/>
      <w:ind w:left="1557"/>
      <w:outlineLvl w:val="2"/>
    </w:pPr>
    <w:rPr>
      <w:rFonts w:ascii="Arial" w:eastAsia="Arial" w:hAnsi="Arial" w:cs="Times New Roman"/>
      <w:sz w:val="28"/>
      <w:szCs w:val="28"/>
      <w:lang w:val="en-US"/>
    </w:rPr>
  </w:style>
  <w:style w:type="paragraph" w:customStyle="1" w:styleId="ParagraphStyle">
    <w:name w:val="Paragraph Style"/>
    <w:rsid w:val="00837B04"/>
    <w:pPr>
      <w:autoSpaceDE w:val="0"/>
      <w:autoSpaceDN w:val="0"/>
      <w:adjustRightInd w:val="0"/>
      <w:spacing w:after="0" w:line="240" w:lineRule="auto"/>
    </w:pPr>
    <w:rPr>
      <w:rFonts w:ascii="Arial" w:eastAsia="Times New Roman" w:hAnsi="Arial" w:cs="Arial"/>
      <w:sz w:val="24"/>
      <w:szCs w:val="24"/>
      <w:lang w:eastAsia="ru-RU"/>
    </w:rPr>
  </w:style>
  <w:style w:type="character" w:customStyle="1" w:styleId="mi">
    <w:name w:val="mi"/>
    <w:basedOn w:val="a0"/>
    <w:rsid w:val="00837B04"/>
  </w:style>
  <w:style w:type="character" w:customStyle="1" w:styleId="mo">
    <w:name w:val="mo"/>
    <w:basedOn w:val="a0"/>
    <w:rsid w:val="00837B04"/>
  </w:style>
  <w:style w:type="character" w:customStyle="1" w:styleId="mn">
    <w:name w:val="mn"/>
    <w:basedOn w:val="a0"/>
    <w:rsid w:val="00837B04"/>
  </w:style>
  <w:style w:type="character" w:customStyle="1" w:styleId="w">
    <w:name w:val="w"/>
    <w:basedOn w:val="a0"/>
    <w:rsid w:val="00837B04"/>
  </w:style>
  <w:style w:type="character" w:customStyle="1" w:styleId="mw-headline">
    <w:name w:val="mw-headline"/>
    <w:basedOn w:val="a0"/>
    <w:rsid w:val="00837B04"/>
  </w:style>
  <w:style w:type="character" w:customStyle="1" w:styleId="mwe-math-mathml-inline">
    <w:name w:val="mwe-math-mathml-inline"/>
    <w:basedOn w:val="a0"/>
    <w:rsid w:val="00837B04"/>
  </w:style>
  <w:style w:type="character" w:customStyle="1" w:styleId="butback">
    <w:name w:val="butback"/>
    <w:basedOn w:val="a0"/>
    <w:rsid w:val="00837B04"/>
  </w:style>
  <w:style w:type="character" w:customStyle="1" w:styleId="submenu-table">
    <w:name w:val="submenu-table"/>
    <w:basedOn w:val="a0"/>
    <w:rsid w:val="00837B04"/>
  </w:style>
  <w:style w:type="paragraph" w:customStyle="1" w:styleId="ListParagraph">
    <w:name w:val="List Paragraph"/>
    <w:basedOn w:val="a"/>
    <w:rsid w:val="006C5505"/>
    <w:pPr>
      <w:spacing w:after="200" w:line="276" w:lineRule="auto"/>
      <w:ind w:left="720"/>
    </w:pPr>
    <w:rPr>
      <w:rFonts w:ascii="Calibri" w:eastAsia="Times New Roman" w:hAnsi="Calibri" w:cs="Times New Roman"/>
    </w:rPr>
  </w:style>
  <w:style w:type="paragraph" w:customStyle="1" w:styleId="Normal">
    <w:name w:val="Normal"/>
    <w:rsid w:val="006C5505"/>
    <w:pPr>
      <w:widowControl w:val="0"/>
      <w:snapToGrid w:val="0"/>
      <w:spacing w:after="0" w:line="240" w:lineRule="auto"/>
      <w:ind w:left="200"/>
      <w:jc w:val="both"/>
    </w:pPr>
    <w:rPr>
      <w:rFonts w:ascii="Times New Roman" w:eastAsia="Times New Roman" w:hAnsi="Times New Roman" w:cs="Times New Roman"/>
      <w:sz w:val="18"/>
      <w:szCs w:val="20"/>
      <w:lang w:eastAsia="ru-RU"/>
    </w:rPr>
  </w:style>
  <w:style w:type="character" w:customStyle="1" w:styleId="c15">
    <w:name w:val="c15"/>
    <w:basedOn w:val="a0"/>
    <w:rsid w:val="006C5505"/>
  </w:style>
  <w:style w:type="paragraph" w:customStyle="1" w:styleId="Heading4">
    <w:name w:val="Heading 4"/>
    <w:basedOn w:val="a"/>
    <w:uiPriority w:val="1"/>
    <w:qFormat/>
    <w:rsid w:val="006C5505"/>
    <w:pPr>
      <w:widowControl w:val="0"/>
      <w:spacing w:after="0" w:line="240" w:lineRule="auto"/>
      <w:ind w:left="384"/>
      <w:outlineLvl w:val="4"/>
    </w:pPr>
    <w:rPr>
      <w:rFonts w:ascii="Times New Roman" w:eastAsia="Times New Roman" w:hAnsi="Times New Roman" w:cs="Times New Roman"/>
      <w:b/>
      <w:bCs/>
      <w:i/>
      <w:sz w:val="21"/>
      <w:szCs w:val="21"/>
      <w:lang w:val="en-US"/>
    </w:rPr>
  </w:style>
  <w:style w:type="paragraph" w:customStyle="1" w:styleId="style3">
    <w:name w:val="style3"/>
    <w:basedOn w:val="a"/>
    <w:rsid w:val="009A47B7"/>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1.wmf"/><Relationship Id="rId299" Type="http://schemas.openxmlformats.org/officeDocument/2006/relationships/image" Target="media/image229.png"/><Relationship Id="rId21" Type="http://schemas.openxmlformats.org/officeDocument/2006/relationships/image" Target="media/image12.png"/><Relationship Id="rId63" Type="http://schemas.openxmlformats.org/officeDocument/2006/relationships/image" Target="media/image41.png"/><Relationship Id="rId159" Type="http://schemas.openxmlformats.org/officeDocument/2006/relationships/image" Target="media/image110.wmf"/><Relationship Id="rId324" Type="http://schemas.openxmlformats.org/officeDocument/2006/relationships/image" Target="media/image254.jpeg"/><Relationship Id="rId366" Type="http://schemas.openxmlformats.org/officeDocument/2006/relationships/image" Target="media/image274.png"/><Relationship Id="rId170" Type="http://schemas.openxmlformats.org/officeDocument/2006/relationships/image" Target="media/image121.png"/><Relationship Id="rId226" Type="http://schemas.openxmlformats.org/officeDocument/2006/relationships/image" Target="media/image161.jpeg"/><Relationship Id="rId268" Type="http://schemas.openxmlformats.org/officeDocument/2006/relationships/image" Target="media/image198.png"/><Relationship Id="rId32" Type="http://schemas.openxmlformats.org/officeDocument/2006/relationships/image" Target="media/image14.png"/><Relationship Id="rId74" Type="http://schemas.openxmlformats.org/officeDocument/2006/relationships/image" Target="media/image47.wmf"/><Relationship Id="rId128" Type="http://schemas.openxmlformats.org/officeDocument/2006/relationships/image" Target="media/image82.wmf"/><Relationship Id="rId335" Type="http://schemas.openxmlformats.org/officeDocument/2006/relationships/image" Target="media/image265.png"/><Relationship Id="rId377" Type="http://schemas.openxmlformats.org/officeDocument/2006/relationships/image" Target="media/image285.png"/><Relationship Id="rId5" Type="http://schemas.openxmlformats.org/officeDocument/2006/relationships/footnotes" Target="footnotes.xml"/><Relationship Id="rId181" Type="http://schemas.openxmlformats.org/officeDocument/2006/relationships/image" Target="media/image132.wmf"/><Relationship Id="rId237" Type="http://schemas.openxmlformats.org/officeDocument/2006/relationships/image" Target="media/image170.png"/><Relationship Id="rId402" Type="http://schemas.openxmlformats.org/officeDocument/2006/relationships/image" Target="media/image306.png"/><Relationship Id="rId258" Type="http://schemas.openxmlformats.org/officeDocument/2006/relationships/image" Target="media/image188.jpeg"/><Relationship Id="rId279" Type="http://schemas.openxmlformats.org/officeDocument/2006/relationships/image" Target="media/image209.png"/><Relationship Id="rId22" Type="http://schemas.openxmlformats.org/officeDocument/2006/relationships/hyperlink" Target="http://careerplanning.about.com/od/trainingforacareer/g/voluntary-certification.htm" TargetMode="External"/><Relationship Id="rId43" Type="http://schemas.openxmlformats.org/officeDocument/2006/relationships/image" Target="media/image25.png"/><Relationship Id="rId64" Type="http://schemas.openxmlformats.org/officeDocument/2006/relationships/oleObject" Target="embeddings/oleObject5.bin"/><Relationship Id="rId118" Type="http://schemas.openxmlformats.org/officeDocument/2006/relationships/image" Target="media/image72.wmf"/><Relationship Id="rId139" Type="http://schemas.openxmlformats.org/officeDocument/2006/relationships/image" Target="media/image93.wmf"/><Relationship Id="rId290" Type="http://schemas.openxmlformats.org/officeDocument/2006/relationships/image" Target="media/image220.jpeg"/><Relationship Id="rId304" Type="http://schemas.openxmlformats.org/officeDocument/2006/relationships/image" Target="media/image234.png"/><Relationship Id="rId325" Type="http://schemas.openxmlformats.org/officeDocument/2006/relationships/image" Target="media/image255.jpeg"/><Relationship Id="rId346" Type="http://schemas.openxmlformats.org/officeDocument/2006/relationships/image" Target="media/image271.png"/><Relationship Id="rId367" Type="http://schemas.openxmlformats.org/officeDocument/2006/relationships/image" Target="media/image275.png"/><Relationship Id="rId388" Type="http://schemas.openxmlformats.org/officeDocument/2006/relationships/image" Target="media/image296.png"/><Relationship Id="rId85" Type="http://schemas.openxmlformats.org/officeDocument/2006/relationships/image" Target="media/image55.wmf"/><Relationship Id="rId150" Type="http://schemas.openxmlformats.org/officeDocument/2006/relationships/image" Target="media/image102.png"/><Relationship Id="rId171" Type="http://schemas.openxmlformats.org/officeDocument/2006/relationships/image" Target="media/image122.png"/><Relationship Id="rId192" Type="http://schemas.openxmlformats.org/officeDocument/2006/relationships/image" Target="media/image139.wmf"/><Relationship Id="rId206" Type="http://schemas.openxmlformats.org/officeDocument/2006/relationships/footer" Target="footer4.xml"/><Relationship Id="rId227" Type="http://schemas.openxmlformats.org/officeDocument/2006/relationships/image" Target="media/image162.jpeg"/><Relationship Id="rId413" Type="http://schemas.openxmlformats.org/officeDocument/2006/relationships/image" Target="media/image317.png"/><Relationship Id="rId248" Type="http://schemas.openxmlformats.org/officeDocument/2006/relationships/image" Target="media/image181.jpeg"/><Relationship Id="rId269" Type="http://schemas.openxmlformats.org/officeDocument/2006/relationships/image" Target="media/image199.png"/><Relationship Id="rId12" Type="http://schemas.openxmlformats.org/officeDocument/2006/relationships/image" Target="media/image5.wmf"/><Relationship Id="rId33" Type="http://schemas.openxmlformats.org/officeDocument/2006/relationships/image" Target="media/image15.png"/><Relationship Id="rId108" Type="http://schemas.openxmlformats.org/officeDocument/2006/relationships/image" Target="media/image66.png"/><Relationship Id="rId129" Type="http://schemas.openxmlformats.org/officeDocument/2006/relationships/image" Target="media/image83.jpeg"/><Relationship Id="rId280" Type="http://schemas.openxmlformats.org/officeDocument/2006/relationships/image" Target="media/image210.jpeg"/><Relationship Id="rId315" Type="http://schemas.openxmlformats.org/officeDocument/2006/relationships/image" Target="media/image245.jpeg"/><Relationship Id="rId336" Type="http://schemas.openxmlformats.org/officeDocument/2006/relationships/image" Target="media/image266.png"/><Relationship Id="rId357" Type="http://schemas.openxmlformats.org/officeDocument/2006/relationships/hyperlink" Target="http://www/" TargetMode="External"/><Relationship Id="rId54" Type="http://schemas.openxmlformats.org/officeDocument/2006/relationships/image" Target="media/image36.wmf"/><Relationship Id="rId75" Type="http://schemas.openxmlformats.org/officeDocument/2006/relationships/image" Target="media/image48.png"/><Relationship Id="rId96" Type="http://schemas.openxmlformats.org/officeDocument/2006/relationships/oleObject" Target="embeddings/oleObject19.bin"/><Relationship Id="rId140" Type="http://schemas.openxmlformats.org/officeDocument/2006/relationships/image" Target="media/image94.wmf"/><Relationship Id="rId161" Type="http://schemas.openxmlformats.org/officeDocument/2006/relationships/image" Target="media/image112.wmf"/><Relationship Id="rId182" Type="http://schemas.openxmlformats.org/officeDocument/2006/relationships/oleObject" Target="embeddings/oleObject32.bin"/><Relationship Id="rId217" Type="http://schemas.openxmlformats.org/officeDocument/2006/relationships/image" Target="media/image153.jpeg"/><Relationship Id="rId378" Type="http://schemas.openxmlformats.org/officeDocument/2006/relationships/image" Target="media/image286.png"/><Relationship Id="rId399" Type="http://schemas.openxmlformats.org/officeDocument/2006/relationships/image" Target="media/image303.png"/><Relationship Id="rId403" Type="http://schemas.openxmlformats.org/officeDocument/2006/relationships/image" Target="media/image307.png"/><Relationship Id="rId6" Type="http://schemas.openxmlformats.org/officeDocument/2006/relationships/endnotes" Target="endnotes.xml"/><Relationship Id="rId238" Type="http://schemas.openxmlformats.org/officeDocument/2006/relationships/image" Target="media/image171.png"/><Relationship Id="rId259" Type="http://schemas.openxmlformats.org/officeDocument/2006/relationships/image" Target="media/image189.jpeg"/><Relationship Id="rId23" Type="http://schemas.openxmlformats.org/officeDocument/2006/relationships/hyperlink" Target="https://www.slack.com/download" TargetMode="External"/><Relationship Id="rId119" Type="http://schemas.openxmlformats.org/officeDocument/2006/relationships/image" Target="media/image73.wmf"/><Relationship Id="rId270" Type="http://schemas.openxmlformats.org/officeDocument/2006/relationships/image" Target="media/image200.png"/><Relationship Id="rId291" Type="http://schemas.openxmlformats.org/officeDocument/2006/relationships/image" Target="media/image221.png"/><Relationship Id="rId305" Type="http://schemas.openxmlformats.org/officeDocument/2006/relationships/image" Target="media/image235.jpeg"/><Relationship Id="rId326" Type="http://schemas.openxmlformats.org/officeDocument/2006/relationships/image" Target="media/image256.jpeg"/><Relationship Id="rId347" Type="http://schemas.openxmlformats.org/officeDocument/2006/relationships/image" Target="media/image272.png"/><Relationship Id="rId44" Type="http://schemas.openxmlformats.org/officeDocument/2006/relationships/image" Target="media/image26.png"/><Relationship Id="rId65" Type="http://schemas.openxmlformats.org/officeDocument/2006/relationships/image" Target="media/image42.png"/><Relationship Id="rId86" Type="http://schemas.openxmlformats.org/officeDocument/2006/relationships/oleObject" Target="embeddings/oleObject13.bin"/><Relationship Id="rId130" Type="http://schemas.openxmlformats.org/officeDocument/2006/relationships/image" Target="media/image84.wmf"/><Relationship Id="rId151" Type="http://schemas.openxmlformats.org/officeDocument/2006/relationships/oleObject" Target="embeddings/oleObject31.bin"/><Relationship Id="rId368" Type="http://schemas.openxmlformats.org/officeDocument/2006/relationships/image" Target="media/image276.png"/><Relationship Id="rId389" Type="http://schemas.openxmlformats.org/officeDocument/2006/relationships/image" Target="media/image297.png"/><Relationship Id="rId172" Type="http://schemas.openxmlformats.org/officeDocument/2006/relationships/image" Target="media/image123.gif"/><Relationship Id="rId193" Type="http://schemas.openxmlformats.org/officeDocument/2006/relationships/oleObject" Target="embeddings/oleObject36.bin"/><Relationship Id="rId207" Type="http://schemas.openxmlformats.org/officeDocument/2006/relationships/image" Target="media/image147.png"/><Relationship Id="rId228" Type="http://schemas.openxmlformats.org/officeDocument/2006/relationships/image" Target="media/image163.wmf"/><Relationship Id="rId249" Type="http://schemas.openxmlformats.org/officeDocument/2006/relationships/image" Target="media/image182.jpeg"/><Relationship Id="rId414" Type="http://schemas.openxmlformats.org/officeDocument/2006/relationships/image" Target="media/image318.png"/><Relationship Id="rId13" Type="http://schemas.openxmlformats.org/officeDocument/2006/relationships/image" Target="media/image6.wmf"/><Relationship Id="rId109" Type="http://schemas.openxmlformats.org/officeDocument/2006/relationships/oleObject" Target="embeddings/oleObject25.bin"/><Relationship Id="rId260" Type="http://schemas.openxmlformats.org/officeDocument/2006/relationships/image" Target="media/image190.jpeg"/><Relationship Id="rId281" Type="http://schemas.openxmlformats.org/officeDocument/2006/relationships/image" Target="media/image211.jpeg"/><Relationship Id="rId316" Type="http://schemas.openxmlformats.org/officeDocument/2006/relationships/image" Target="media/image246.jpeg"/><Relationship Id="rId337" Type="http://schemas.openxmlformats.org/officeDocument/2006/relationships/hyperlink" Target="https://ru.wikipedia.org/wiki/%D0%A3%D0%B3%D0%BB%D0%B5%D1%80%D0%BE%D0%B4" TargetMode="External"/><Relationship Id="rId34" Type="http://schemas.openxmlformats.org/officeDocument/2006/relationships/image" Target="media/image16.png"/><Relationship Id="rId55" Type="http://schemas.openxmlformats.org/officeDocument/2006/relationships/image" Target="media/image37.png"/><Relationship Id="rId76" Type="http://schemas.openxmlformats.org/officeDocument/2006/relationships/oleObject" Target="embeddings/oleObject10.bin"/><Relationship Id="rId97" Type="http://schemas.openxmlformats.org/officeDocument/2006/relationships/oleObject" Target="embeddings/oleObject20.bin"/><Relationship Id="rId120" Type="http://schemas.openxmlformats.org/officeDocument/2006/relationships/image" Target="media/image74.wmf"/><Relationship Id="rId141" Type="http://schemas.openxmlformats.org/officeDocument/2006/relationships/image" Target="media/image95.wmf"/><Relationship Id="rId358" Type="http://schemas.openxmlformats.org/officeDocument/2006/relationships/hyperlink" Target="http://www/" TargetMode="External"/><Relationship Id="rId379" Type="http://schemas.openxmlformats.org/officeDocument/2006/relationships/image" Target="media/image287.png"/><Relationship Id="rId7" Type="http://schemas.openxmlformats.org/officeDocument/2006/relationships/footer" Target="footer1.xml"/><Relationship Id="rId162" Type="http://schemas.openxmlformats.org/officeDocument/2006/relationships/image" Target="media/image113.wmf"/><Relationship Id="rId183" Type="http://schemas.openxmlformats.org/officeDocument/2006/relationships/image" Target="media/image133.wmf"/><Relationship Id="rId218" Type="http://schemas.openxmlformats.org/officeDocument/2006/relationships/image" Target="media/image154.jpeg"/><Relationship Id="rId239" Type="http://schemas.openxmlformats.org/officeDocument/2006/relationships/image" Target="media/image172.png"/><Relationship Id="rId390" Type="http://schemas.openxmlformats.org/officeDocument/2006/relationships/image" Target="media/image298.png"/><Relationship Id="rId404" Type="http://schemas.openxmlformats.org/officeDocument/2006/relationships/image" Target="media/image308.png"/><Relationship Id="rId250" Type="http://schemas.openxmlformats.org/officeDocument/2006/relationships/image" Target="media/image183.jpeg"/><Relationship Id="rId271" Type="http://schemas.openxmlformats.org/officeDocument/2006/relationships/image" Target="media/image201.png"/><Relationship Id="rId292" Type="http://schemas.openxmlformats.org/officeDocument/2006/relationships/image" Target="media/image222.jpeg"/><Relationship Id="rId306" Type="http://schemas.openxmlformats.org/officeDocument/2006/relationships/image" Target="media/image236.jpeg"/><Relationship Id="rId24" Type="http://schemas.openxmlformats.org/officeDocument/2006/relationships/hyperlink" Target="https://slack.com/help/articles/201457107-Send-and-read-messages" TargetMode="External"/><Relationship Id="rId45" Type="http://schemas.openxmlformats.org/officeDocument/2006/relationships/image" Target="media/image27.png"/><Relationship Id="rId66" Type="http://schemas.openxmlformats.org/officeDocument/2006/relationships/oleObject" Target="embeddings/oleObject6.bin"/><Relationship Id="rId87" Type="http://schemas.openxmlformats.org/officeDocument/2006/relationships/image" Target="media/image56.wmf"/><Relationship Id="rId110" Type="http://schemas.openxmlformats.org/officeDocument/2006/relationships/image" Target="media/image67.png"/><Relationship Id="rId131" Type="http://schemas.openxmlformats.org/officeDocument/2006/relationships/image" Target="media/image85.wmf"/><Relationship Id="rId327" Type="http://schemas.openxmlformats.org/officeDocument/2006/relationships/image" Target="media/image257.jpeg"/><Relationship Id="rId348" Type="http://schemas.openxmlformats.org/officeDocument/2006/relationships/hyperlink" Target="https://ru.wikipedia.org/wiki/%D0%9A%D0%B0%D0%BC%D0%B5%D0%BD%D0%BD%D0%BE%D1%83%D0%B3%D0%BE%D0%BB%D1%8C%D0%BD%D0%B0%D1%8F_%D1%81%D0%BC%D0%BE%D0%BB%D0%B0" TargetMode="External"/><Relationship Id="rId369" Type="http://schemas.openxmlformats.org/officeDocument/2006/relationships/image" Target="media/image277.png"/><Relationship Id="rId152" Type="http://schemas.openxmlformats.org/officeDocument/2006/relationships/image" Target="media/image103.png"/><Relationship Id="rId173" Type="http://schemas.openxmlformats.org/officeDocument/2006/relationships/image" Target="media/image124.png"/><Relationship Id="rId194" Type="http://schemas.openxmlformats.org/officeDocument/2006/relationships/image" Target="media/image140.wmf"/><Relationship Id="rId208" Type="http://schemas.openxmlformats.org/officeDocument/2006/relationships/image" Target="media/image148.png"/><Relationship Id="rId229" Type="http://schemas.openxmlformats.org/officeDocument/2006/relationships/oleObject" Target="embeddings/oleObject41.bin"/><Relationship Id="rId380" Type="http://schemas.openxmlformats.org/officeDocument/2006/relationships/image" Target="media/image288.png"/><Relationship Id="rId415" Type="http://schemas.openxmlformats.org/officeDocument/2006/relationships/fontTable" Target="fontTable.xml"/><Relationship Id="rId240" Type="http://schemas.openxmlformats.org/officeDocument/2006/relationships/image" Target="media/image173.png"/><Relationship Id="rId261" Type="http://schemas.openxmlformats.org/officeDocument/2006/relationships/image" Target="media/image191.jpeg"/><Relationship Id="rId14" Type="http://schemas.openxmlformats.org/officeDocument/2006/relationships/image" Target="media/image7.jpeg"/><Relationship Id="rId35" Type="http://schemas.openxmlformats.org/officeDocument/2006/relationships/image" Target="media/image17.png"/><Relationship Id="rId56" Type="http://schemas.openxmlformats.org/officeDocument/2006/relationships/oleObject" Target="embeddings/oleObject1.bin"/><Relationship Id="rId77" Type="http://schemas.openxmlformats.org/officeDocument/2006/relationships/image" Target="media/image49.wmf"/><Relationship Id="rId100" Type="http://schemas.openxmlformats.org/officeDocument/2006/relationships/image" Target="media/image61.png"/><Relationship Id="rId282" Type="http://schemas.openxmlformats.org/officeDocument/2006/relationships/image" Target="media/image212.jpeg"/><Relationship Id="rId317" Type="http://schemas.openxmlformats.org/officeDocument/2006/relationships/image" Target="media/image247.jpeg"/><Relationship Id="rId338" Type="http://schemas.openxmlformats.org/officeDocument/2006/relationships/hyperlink" Target="https://ru.wikipedia.org/wiki/%D0%92%D0%BE%D0%B4%D0%BE%D1%80%D0%BE%D0%B4" TargetMode="External"/><Relationship Id="rId359" Type="http://schemas.openxmlformats.org/officeDocument/2006/relationships/hyperlink" Target="http://www/" TargetMode="External"/><Relationship Id="rId8" Type="http://schemas.openxmlformats.org/officeDocument/2006/relationships/image" Target="media/image1.wmf"/><Relationship Id="rId98" Type="http://schemas.openxmlformats.org/officeDocument/2006/relationships/image" Target="media/image60.png"/><Relationship Id="rId121" Type="http://schemas.openxmlformats.org/officeDocument/2006/relationships/image" Target="media/image75.wmf"/><Relationship Id="rId142" Type="http://schemas.openxmlformats.org/officeDocument/2006/relationships/image" Target="media/image96.jpeg"/><Relationship Id="rId163" Type="http://schemas.openxmlformats.org/officeDocument/2006/relationships/image" Target="media/image114.wmf"/><Relationship Id="rId184" Type="http://schemas.openxmlformats.org/officeDocument/2006/relationships/oleObject" Target="embeddings/oleObject33.bin"/><Relationship Id="rId219" Type="http://schemas.openxmlformats.org/officeDocument/2006/relationships/image" Target="media/image155.jpeg"/><Relationship Id="rId370" Type="http://schemas.openxmlformats.org/officeDocument/2006/relationships/image" Target="media/image278.png"/><Relationship Id="rId391" Type="http://schemas.openxmlformats.org/officeDocument/2006/relationships/footer" Target="footer12.xml"/><Relationship Id="rId405" Type="http://schemas.openxmlformats.org/officeDocument/2006/relationships/image" Target="media/image309.png"/><Relationship Id="rId230" Type="http://schemas.openxmlformats.org/officeDocument/2006/relationships/image" Target="media/image164.png"/><Relationship Id="rId251" Type="http://schemas.openxmlformats.org/officeDocument/2006/relationships/footer" Target="footer8.xml"/><Relationship Id="rId25" Type="http://schemas.openxmlformats.org/officeDocument/2006/relationships/hyperlink" Target="https://slack.com/help/articles/360017938993-What-is-a-channel" TargetMode="External"/><Relationship Id="rId46" Type="http://schemas.openxmlformats.org/officeDocument/2006/relationships/image" Target="media/image28.png"/><Relationship Id="rId67" Type="http://schemas.openxmlformats.org/officeDocument/2006/relationships/image" Target="media/image43.png"/><Relationship Id="rId272" Type="http://schemas.openxmlformats.org/officeDocument/2006/relationships/image" Target="media/image202.jpeg"/><Relationship Id="rId293" Type="http://schemas.openxmlformats.org/officeDocument/2006/relationships/image" Target="media/image223.png"/><Relationship Id="rId307" Type="http://schemas.openxmlformats.org/officeDocument/2006/relationships/image" Target="media/image237.jpeg"/><Relationship Id="rId328" Type="http://schemas.openxmlformats.org/officeDocument/2006/relationships/image" Target="media/image258.jpeg"/><Relationship Id="rId349" Type="http://schemas.openxmlformats.org/officeDocument/2006/relationships/footer" Target="footer10.xml"/><Relationship Id="rId88" Type="http://schemas.openxmlformats.org/officeDocument/2006/relationships/oleObject" Target="embeddings/oleObject14.bin"/><Relationship Id="rId111" Type="http://schemas.openxmlformats.org/officeDocument/2006/relationships/oleObject" Target="embeddings/oleObject26.bin"/><Relationship Id="rId132" Type="http://schemas.openxmlformats.org/officeDocument/2006/relationships/image" Target="media/image86.wmf"/><Relationship Id="rId153" Type="http://schemas.openxmlformats.org/officeDocument/2006/relationships/image" Target="media/image104.wmf"/><Relationship Id="rId174" Type="http://schemas.openxmlformats.org/officeDocument/2006/relationships/image" Target="media/image125.png"/><Relationship Id="rId195" Type="http://schemas.openxmlformats.org/officeDocument/2006/relationships/oleObject" Target="embeddings/oleObject37.bin"/><Relationship Id="rId209" Type="http://schemas.openxmlformats.org/officeDocument/2006/relationships/image" Target="media/image149.png"/><Relationship Id="rId360" Type="http://schemas.openxmlformats.org/officeDocument/2006/relationships/hyperlink" Target="http://www/" TargetMode="External"/><Relationship Id="rId381" Type="http://schemas.openxmlformats.org/officeDocument/2006/relationships/image" Target="media/image289.png"/><Relationship Id="rId416" Type="http://schemas.openxmlformats.org/officeDocument/2006/relationships/theme" Target="theme/theme1.xml"/><Relationship Id="rId220" Type="http://schemas.openxmlformats.org/officeDocument/2006/relationships/image" Target="media/image156.png"/><Relationship Id="rId241" Type="http://schemas.openxmlformats.org/officeDocument/2006/relationships/image" Target="media/image174.png"/><Relationship Id="rId15" Type="http://schemas.openxmlformats.org/officeDocument/2006/relationships/image" Target="media/image8.jpeg"/><Relationship Id="rId36" Type="http://schemas.openxmlformats.org/officeDocument/2006/relationships/image" Target="media/image18.wmf"/><Relationship Id="rId57" Type="http://schemas.openxmlformats.org/officeDocument/2006/relationships/image" Target="media/image38.png"/><Relationship Id="rId262" Type="http://schemas.openxmlformats.org/officeDocument/2006/relationships/image" Target="media/image192.jpeg"/><Relationship Id="rId283" Type="http://schemas.openxmlformats.org/officeDocument/2006/relationships/image" Target="media/image213.jpeg"/><Relationship Id="rId318" Type="http://schemas.openxmlformats.org/officeDocument/2006/relationships/image" Target="media/image248.jpeg"/><Relationship Id="rId339" Type="http://schemas.openxmlformats.org/officeDocument/2006/relationships/hyperlink" Target="https://ru.wikipedia.org/wiki/%D0%9A%D0%B8%D1%81%D0%BB%D0%BE%D1%80%D0%BE%D0%B4" TargetMode="External"/><Relationship Id="rId78" Type="http://schemas.openxmlformats.org/officeDocument/2006/relationships/image" Target="media/image50.wmf"/><Relationship Id="rId99" Type="http://schemas.openxmlformats.org/officeDocument/2006/relationships/oleObject" Target="embeddings/oleObject21.bin"/><Relationship Id="rId101" Type="http://schemas.openxmlformats.org/officeDocument/2006/relationships/oleObject" Target="embeddings/oleObject22.bin"/><Relationship Id="rId122" Type="http://schemas.openxmlformats.org/officeDocument/2006/relationships/image" Target="media/image76.wmf"/><Relationship Id="rId143" Type="http://schemas.openxmlformats.org/officeDocument/2006/relationships/image" Target="media/image97.wmf"/><Relationship Id="rId164" Type="http://schemas.openxmlformats.org/officeDocument/2006/relationships/image" Target="media/image115.wmf"/><Relationship Id="rId185" Type="http://schemas.openxmlformats.org/officeDocument/2006/relationships/image" Target="media/image134.wmf"/><Relationship Id="rId350" Type="http://schemas.openxmlformats.org/officeDocument/2006/relationships/footer" Target="footer11.xml"/><Relationship Id="rId371" Type="http://schemas.openxmlformats.org/officeDocument/2006/relationships/image" Target="media/image279.png"/><Relationship Id="rId406" Type="http://schemas.openxmlformats.org/officeDocument/2006/relationships/image" Target="media/image310.png"/><Relationship Id="rId9" Type="http://schemas.openxmlformats.org/officeDocument/2006/relationships/image" Target="media/image2.wmf"/><Relationship Id="rId210" Type="http://schemas.openxmlformats.org/officeDocument/2006/relationships/image" Target="media/image150.jpeg"/><Relationship Id="rId392" Type="http://schemas.openxmlformats.org/officeDocument/2006/relationships/footer" Target="footer13.xml"/><Relationship Id="rId26" Type="http://schemas.openxmlformats.org/officeDocument/2006/relationships/hyperlink" Target="https://slack.com/help/articles/201654083-Set-a-channel-topic-or-description" TargetMode="External"/><Relationship Id="rId231" Type="http://schemas.openxmlformats.org/officeDocument/2006/relationships/image" Target="media/image165.png"/><Relationship Id="rId252" Type="http://schemas.openxmlformats.org/officeDocument/2006/relationships/footer" Target="footer9.xml"/><Relationship Id="rId273" Type="http://schemas.openxmlformats.org/officeDocument/2006/relationships/image" Target="media/image203.jpeg"/><Relationship Id="rId294" Type="http://schemas.openxmlformats.org/officeDocument/2006/relationships/image" Target="media/image224.jpeg"/><Relationship Id="rId308" Type="http://schemas.openxmlformats.org/officeDocument/2006/relationships/image" Target="media/image238.jpeg"/><Relationship Id="rId329" Type="http://schemas.openxmlformats.org/officeDocument/2006/relationships/image" Target="media/image259.jpeg"/><Relationship Id="rId47" Type="http://schemas.openxmlformats.org/officeDocument/2006/relationships/image" Target="media/image29.png"/><Relationship Id="rId68" Type="http://schemas.openxmlformats.org/officeDocument/2006/relationships/oleObject" Target="embeddings/oleObject7.bin"/><Relationship Id="rId89" Type="http://schemas.openxmlformats.org/officeDocument/2006/relationships/image" Target="media/image57.wmf"/><Relationship Id="rId112" Type="http://schemas.openxmlformats.org/officeDocument/2006/relationships/image" Target="media/image68.png"/><Relationship Id="rId133" Type="http://schemas.openxmlformats.org/officeDocument/2006/relationships/image" Target="media/image87.wmf"/><Relationship Id="rId154" Type="http://schemas.openxmlformats.org/officeDocument/2006/relationships/image" Target="media/image105.wmf"/><Relationship Id="rId175" Type="http://schemas.openxmlformats.org/officeDocument/2006/relationships/image" Target="media/image126.png"/><Relationship Id="rId340" Type="http://schemas.openxmlformats.org/officeDocument/2006/relationships/hyperlink" Target="https://ru.wikipedia.org/wiki/%D0%92%D0%BE%D0%B4%D0%BE%D1%80%D0%BE%D0%B4" TargetMode="External"/><Relationship Id="rId361" Type="http://schemas.openxmlformats.org/officeDocument/2006/relationships/hyperlink" Target="http://www/" TargetMode="External"/><Relationship Id="rId196" Type="http://schemas.openxmlformats.org/officeDocument/2006/relationships/image" Target="media/image141.png"/><Relationship Id="rId200" Type="http://schemas.openxmlformats.org/officeDocument/2006/relationships/image" Target="media/image143.wmf"/><Relationship Id="rId382" Type="http://schemas.openxmlformats.org/officeDocument/2006/relationships/image" Target="media/image290.png"/><Relationship Id="rId16" Type="http://schemas.openxmlformats.org/officeDocument/2006/relationships/image" Target="media/image9.jpeg"/><Relationship Id="rId221" Type="http://schemas.openxmlformats.org/officeDocument/2006/relationships/image" Target="media/image157.png"/><Relationship Id="rId242" Type="http://schemas.openxmlformats.org/officeDocument/2006/relationships/image" Target="media/image175.jpeg"/><Relationship Id="rId263" Type="http://schemas.openxmlformats.org/officeDocument/2006/relationships/image" Target="media/image193.jpeg"/><Relationship Id="rId284" Type="http://schemas.openxmlformats.org/officeDocument/2006/relationships/image" Target="media/image214.jpeg"/><Relationship Id="rId319" Type="http://schemas.openxmlformats.org/officeDocument/2006/relationships/image" Target="media/image249.jpeg"/><Relationship Id="rId37" Type="http://schemas.openxmlformats.org/officeDocument/2006/relationships/image" Target="media/image19.wmf"/><Relationship Id="rId58" Type="http://schemas.openxmlformats.org/officeDocument/2006/relationships/oleObject" Target="embeddings/oleObject2.bin"/><Relationship Id="rId79" Type="http://schemas.openxmlformats.org/officeDocument/2006/relationships/image" Target="media/image51.png"/><Relationship Id="rId102" Type="http://schemas.openxmlformats.org/officeDocument/2006/relationships/image" Target="media/image62.png"/><Relationship Id="rId123" Type="http://schemas.openxmlformats.org/officeDocument/2006/relationships/image" Target="media/image77.wmf"/><Relationship Id="rId144" Type="http://schemas.openxmlformats.org/officeDocument/2006/relationships/image" Target="media/image98.wmf"/><Relationship Id="rId330" Type="http://schemas.openxmlformats.org/officeDocument/2006/relationships/image" Target="media/image260.jpeg"/><Relationship Id="rId90" Type="http://schemas.openxmlformats.org/officeDocument/2006/relationships/oleObject" Target="embeddings/oleObject15.bin"/><Relationship Id="rId165" Type="http://schemas.openxmlformats.org/officeDocument/2006/relationships/image" Target="media/image116.wmf"/><Relationship Id="rId186" Type="http://schemas.openxmlformats.org/officeDocument/2006/relationships/image" Target="media/image135.png"/><Relationship Id="rId351" Type="http://schemas.openxmlformats.org/officeDocument/2006/relationships/hyperlink" Target="http://www/" TargetMode="External"/><Relationship Id="rId372" Type="http://schemas.openxmlformats.org/officeDocument/2006/relationships/image" Target="media/image280.png"/><Relationship Id="rId393" Type="http://schemas.openxmlformats.org/officeDocument/2006/relationships/image" Target="media/image299.png"/><Relationship Id="rId407" Type="http://schemas.openxmlformats.org/officeDocument/2006/relationships/image" Target="media/image311.png"/><Relationship Id="rId211" Type="http://schemas.openxmlformats.org/officeDocument/2006/relationships/image" Target="https://fsd.multiurok.ru/html/2018/02/12/s_5a812f40360df/829967_6.png" TargetMode="External"/><Relationship Id="rId232" Type="http://schemas.openxmlformats.org/officeDocument/2006/relationships/image" Target="media/image166.png"/><Relationship Id="rId253" Type="http://schemas.openxmlformats.org/officeDocument/2006/relationships/hyperlink" Target="http://www.consultant.ru/document/cons_doc_LAW_140174/" TargetMode="External"/><Relationship Id="rId274" Type="http://schemas.openxmlformats.org/officeDocument/2006/relationships/image" Target="media/image204.jpeg"/><Relationship Id="rId295" Type="http://schemas.openxmlformats.org/officeDocument/2006/relationships/image" Target="media/image225.png"/><Relationship Id="rId309" Type="http://schemas.openxmlformats.org/officeDocument/2006/relationships/image" Target="media/image239.jpeg"/><Relationship Id="rId27" Type="http://schemas.openxmlformats.org/officeDocument/2006/relationships/hyperlink" Target="https://slack.com/help/articles/201330736-Add-files-to-Slack" TargetMode="External"/><Relationship Id="rId48" Type="http://schemas.openxmlformats.org/officeDocument/2006/relationships/image" Target="media/image30.png"/><Relationship Id="rId69" Type="http://schemas.openxmlformats.org/officeDocument/2006/relationships/image" Target="media/image44.wmf"/><Relationship Id="rId113" Type="http://schemas.openxmlformats.org/officeDocument/2006/relationships/oleObject" Target="embeddings/oleObject27.bin"/><Relationship Id="rId134" Type="http://schemas.openxmlformats.org/officeDocument/2006/relationships/image" Target="media/image88.wmf"/><Relationship Id="rId320" Type="http://schemas.openxmlformats.org/officeDocument/2006/relationships/image" Target="media/image250.jpeg"/><Relationship Id="rId80" Type="http://schemas.openxmlformats.org/officeDocument/2006/relationships/image" Target="media/image52.png"/><Relationship Id="rId155" Type="http://schemas.openxmlformats.org/officeDocument/2006/relationships/image" Target="media/image106.wmf"/><Relationship Id="rId176" Type="http://schemas.openxmlformats.org/officeDocument/2006/relationships/image" Target="media/image127.png"/><Relationship Id="rId197" Type="http://schemas.openxmlformats.org/officeDocument/2006/relationships/oleObject" Target="embeddings/oleObject38.bin"/><Relationship Id="rId341" Type="http://schemas.openxmlformats.org/officeDocument/2006/relationships/image" Target="media/image267.png"/><Relationship Id="rId362" Type="http://schemas.openxmlformats.org/officeDocument/2006/relationships/hyperlink" Target="http://www/" TargetMode="External"/><Relationship Id="rId383" Type="http://schemas.openxmlformats.org/officeDocument/2006/relationships/image" Target="media/image291.png"/><Relationship Id="rId201" Type="http://schemas.openxmlformats.org/officeDocument/2006/relationships/oleObject" Target="embeddings/oleObject40.bin"/><Relationship Id="rId222" Type="http://schemas.openxmlformats.org/officeDocument/2006/relationships/image" Target="media/image158.png"/><Relationship Id="rId243" Type="http://schemas.openxmlformats.org/officeDocument/2006/relationships/image" Target="media/image176.jpeg"/><Relationship Id="rId264" Type="http://schemas.openxmlformats.org/officeDocument/2006/relationships/image" Target="media/image194.jpeg"/><Relationship Id="rId285" Type="http://schemas.openxmlformats.org/officeDocument/2006/relationships/image" Target="media/image215.png"/><Relationship Id="rId17" Type="http://schemas.openxmlformats.org/officeDocument/2006/relationships/image" Target="media/image10.png"/><Relationship Id="rId38" Type="http://schemas.openxmlformats.org/officeDocument/2006/relationships/image" Target="media/image20.wmf"/><Relationship Id="rId59" Type="http://schemas.openxmlformats.org/officeDocument/2006/relationships/image" Target="media/image39.png"/><Relationship Id="rId103" Type="http://schemas.openxmlformats.org/officeDocument/2006/relationships/oleObject" Target="embeddings/oleObject23.bin"/><Relationship Id="rId124" Type="http://schemas.openxmlformats.org/officeDocument/2006/relationships/image" Target="media/image78.wmf"/><Relationship Id="rId310" Type="http://schemas.openxmlformats.org/officeDocument/2006/relationships/image" Target="media/image240.jpeg"/><Relationship Id="rId70" Type="http://schemas.openxmlformats.org/officeDocument/2006/relationships/image" Target="media/image45.wmf"/><Relationship Id="rId91" Type="http://schemas.openxmlformats.org/officeDocument/2006/relationships/image" Target="media/image58.wmf"/><Relationship Id="rId145" Type="http://schemas.openxmlformats.org/officeDocument/2006/relationships/image" Target="media/image99.png"/><Relationship Id="rId166" Type="http://schemas.openxmlformats.org/officeDocument/2006/relationships/image" Target="media/image117.wmf"/><Relationship Id="rId187" Type="http://schemas.openxmlformats.org/officeDocument/2006/relationships/oleObject" Target="embeddings/oleObject34.bin"/><Relationship Id="rId331" Type="http://schemas.openxmlformats.org/officeDocument/2006/relationships/image" Target="media/image261.jpeg"/><Relationship Id="rId352" Type="http://schemas.openxmlformats.org/officeDocument/2006/relationships/hyperlink" Target="http://www/" TargetMode="External"/><Relationship Id="rId373" Type="http://schemas.openxmlformats.org/officeDocument/2006/relationships/image" Target="media/image281.png"/><Relationship Id="rId394" Type="http://schemas.openxmlformats.org/officeDocument/2006/relationships/footer" Target="footer14.xml"/><Relationship Id="rId408" Type="http://schemas.openxmlformats.org/officeDocument/2006/relationships/image" Target="media/image312.png"/><Relationship Id="rId1" Type="http://schemas.openxmlformats.org/officeDocument/2006/relationships/numbering" Target="numbering.xml"/><Relationship Id="rId212" Type="http://schemas.openxmlformats.org/officeDocument/2006/relationships/image" Target="https://fsd.multiurok.ru/html/2018/02/12/s_5a812f40360df/829967_11.png" TargetMode="External"/><Relationship Id="rId233" Type="http://schemas.openxmlformats.org/officeDocument/2006/relationships/footer" Target="footer7.xml"/><Relationship Id="rId254" Type="http://schemas.openxmlformats.org/officeDocument/2006/relationships/image" Target="media/image184.png"/><Relationship Id="rId28" Type="http://schemas.openxmlformats.org/officeDocument/2006/relationships/hyperlink" Target="https://slack.com/help/articles/201330736-Add-files-to-Slack" TargetMode="External"/><Relationship Id="rId49" Type="http://schemas.openxmlformats.org/officeDocument/2006/relationships/image" Target="media/image31.wmf"/><Relationship Id="rId114" Type="http://schemas.openxmlformats.org/officeDocument/2006/relationships/image" Target="media/image69.png"/><Relationship Id="rId275" Type="http://schemas.openxmlformats.org/officeDocument/2006/relationships/image" Target="media/image205.jpeg"/><Relationship Id="rId296" Type="http://schemas.openxmlformats.org/officeDocument/2006/relationships/image" Target="media/image226.jpeg"/><Relationship Id="rId300" Type="http://schemas.openxmlformats.org/officeDocument/2006/relationships/image" Target="media/image230.png"/><Relationship Id="rId60" Type="http://schemas.openxmlformats.org/officeDocument/2006/relationships/oleObject" Target="embeddings/oleObject3.bin"/><Relationship Id="rId81" Type="http://schemas.openxmlformats.org/officeDocument/2006/relationships/image" Target="media/image53.wmf"/><Relationship Id="rId135" Type="http://schemas.openxmlformats.org/officeDocument/2006/relationships/image" Target="media/image89.wmf"/><Relationship Id="rId156" Type="http://schemas.openxmlformats.org/officeDocument/2006/relationships/image" Target="media/image107.wmf"/><Relationship Id="rId177" Type="http://schemas.openxmlformats.org/officeDocument/2006/relationships/image" Target="media/image128.png"/><Relationship Id="rId198" Type="http://schemas.openxmlformats.org/officeDocument/2006/relationships/image" Target="media/image142.wmf"/><Relationship Id="rId321" Type="http://schemas.openxmlformats.org/officeDocument/2006/relationships/image" Target="media/image251.jpeg"/><Relationship Id="rId342" Type="http://schemas.openxmlformats.org/officeDocument/2006/relationships/hyperlink" Target="https://sites.google.com/site/himulacom/zvonok-na-urok/10-klass---tretij-god-obucenia/urok-no34-aldegidy-stroenie-molekuly-formaldegida-izomeria-i-nomenklatura/o3201.gif?attredirects=0" TargetMode="External"/><Relationship Id="rId363" Type="http://schemas.openxmlformats.org/officeDocument/2006/relationships/hyperlink" Target="http://www/" TargetMode="External"/><Relationship Id="rId384" Type="http://schemas.openxmlformats.org/officeDocument/2006/relationships/image" Target="media/image292.png"/><Relationship Id="rId202" Type="http://schemas.openxmlformats.org/officeDocument/2006/relationships/image" Target="media/image144.png"/><Relationship Id="rId223" Type="http://schemas.openxmlformats.org/officeDocument/2006/relationships/image" Target="media/image159.jpeg"/><Relationship Id="rId244" Type="http://schemas.openxmlformats.org/officeDocument/2006/relationships/image" Target="media/image177.jpeg"/><Relationship Id="rId18" Type="http://schemas.openxmlformats.org/officeDocument/2006/relationships/footer" Target="footer2.xml"/><Relationship Id="rId39" Type="http://schemas.openxmlformats.org/officeDocument/2006/relationships/image" Target="media/image21.wmf"/><Relationship Id="rId265" Type="http://schemas.openxmlformats.org/officeDocument/2006/relationships/image" Target="media/image195.png"/><Relationship Id="rId286" Type="http://schemas.openxmlformats.org/officeDocument/2006/relationships/image" Target="media/image216.jpeg"/><Relationship Id="rId50" Type="http://schemas.openxmlformats.org/officeDocument/2006/relationships/image" Target="media/image32.wmf"/><Relationship Id="rId104" Type="http://schemas.openxmlformats.org/officeDocument/2006/relationships/image" Target="media/image63.png"/><Relationship Id="rId125" Type="http://schemas.openxmlformats.org/officeDocument/2006/relationships/image" Target="media/image79.wmf"/><Relationship Id="rId146" Type="http://schemas.openxmlformats.org/officeDocument/2006/relationships/oleObject" Target="embeddings/oleObject29.bin"/><Relationship Id="rId167" Type="http://schemas.openxmlformats.org/officeDocument/2006/relationships/image" Target="media/image118.wmf"/><Relationship Id="rId188" Type="http://schemas.openxmlformats.org/officeDocument/2006/relationships/image" Target="media/image136.wmf"/><Relationship Id="rId311" Type="http://schemas.openxmlformats.org/officeDocument/2006/relationships/image" Target="media/image241.jpeg"/><Relationship Id="rId332" Type="http://schemas.openxmlformats.org/officeDocument/2006/relationships/image" Target="media/image262.jpeg"/><Relationship Id="rId353" Type="http://schemas.openxmlformats.org/officeDocument/2006/relationships/image" Target="media/image273.jpeg"/><Relationship Id="rId374" Type="http://schemas.openxmlformats.org/officeDocument/2006/relationships/image" Target="media/image282.png"/><Relationship Id="rId395" Type="http://schemas.openxmlformats.org/officeDocument/2006/relationships/footer" Target="footer15.xml"/><Relationship Id="rId409" Type="http://schemas.openxmlformats.org/officeDocument/2006/relationships/image" Target="media/image313.png"/><Relationship Id="rId71" Type="http://schemas.openxmlformats.org/officeDocument/2006/relationships/oleObject" Target="embeddings/oleObject8.bin"/><Relationship Id="rId92" Type="http://schemas.openxmlformats.org/officeDocument/2006/relationships/oleObject" Target="embeddings/oleObject16.bin"/><Relationship Id="rId213" Type="http://schemas.openxmlformats.org/officeDocument/2006/relationships/footer" Target="footer5.xml"/><Relationship Id="rId234" Type="http://schemas.openxmlformats.org/officeDocument/2006/relationships/image" Target="media/image167.png"/><Relationship Id="rId2" Type="http://schemas.openxmlformats.org/officeDocument/2006/relationships/styles" Target="styles.xml"/><Relationship Id="rId29" Type="http://schemas.openxmlformats.org/officeDocument/2006/relationships/hyperlink" Target="http://ptgh.onego.ru/specialnosti/17771/" TargetMode="External"/><Relationship Id="rId255" Type="http://schemas.openxmlformats.org/officeDocument/2006/relationships/image" Target="media/image185.png"/><Relationship Id="rId276" Type="http://schemas.openxmlformats.org/officeDocument/2006/relationships/image" Target="media/image206.jpeg"/><Relationship Id="rId297" Type="http://schemas.openxmlformats.org/officeDocument/2006/relationships/image" Target="media/image227.png"/><Relationship Id="rId40" Type="http://schemas.openxmlformats.org/officeDocument/2006/relationships/image" Target="media/image22.wmf"/><Relationship Id="rId115" Type="http://schemas.openxmlformats.org/officeDocument/2006/relationships/oleObject" Target="embeddings/oleObject28.bin"/><Relationship Id="rId136" Type="http://schemas.openxmlformats.org/officeDocument/2006/relationships/image" Target="media/image90.wmf"/><Relationship Id="rId157" Type="http://schemas.openxmlformats.org/officeDocument/2006/relationships/image" Target="media/image108.png"/><Relationship Id="rId178" Type="http://schemas.openxmlformats.org/officeDocument/2006/relationships/image" Target="media/image129.wmf"/><Relationship Id="rId301" Type="http://schemas.openxmlformats.org/officeDocument/2006/relationships/image" Target="media/image231.jpeg"/><Relationship Id="rId322" Type="http://schemas.openxmlformats.org/officeDocument/2006/relationships/image" Target="media/image252.jpeg"/><Relationship Id="rId343" Type="http://schemas.openxmlformats.org/officeDocument/2006/relationships/image" Target="media/image268.png"/><Relationship Id="rId364" Type="http://schemas.openxmlformats.org/officeDocument/2006/relationships/hyperlink" Target="http://www/" TargetMode="External"/><Relationship Id="rId61" Type="http://schemas.openxmlformats.org/officeDocument/2006/relationships/image" Target="media/image40.png"/><Relationship Id="rId82" Type="http://schemas.openxmlformats.org/officeDocument/2006/relationships/oleObject" Target="embeddings/oleObject11.bin"/><Relationship Id="rId199" Type="http://schemas.openxmlformats.org/officeDocument/2006/relationships/oleObject" Target="embeddings/oleObject39.bin"/><Relationship Id="rId203" Type="http://schemas.openxmlformats.org/officeDocument/2006/relationships/image" Target="media/image145.png"/><Relationship Id="rId385" Type="http://schemas.openxmlformats.org/officeDocument/2006/relationships/image" Target="media/image293.png"/><Relationship Id="rId19" Type="http://schemas.openxmlformats.org/officeDocument/2006/relationships/footer" Target="footer3.xml"/><Relationship Id="rId224" Type="http://schemas.openxmlformats.org/officeDocument/2006/relationships/hyperlink" Target="http://yandex.ru/images/search?source=wiz&amp;img_url=http://www.musicalive.ru/images/wmarket/roland/zoom/dm512fg_00_1024.jpg&amp;uinfo=sw-1536-sh-864-ww-1519-wh-770-pd-1.25-wp-16x9_1920x1080-lt-1048&amp;text=%D0%BC%D0%BE%D0%B4%D1%83%D0%BB%D1%8C%20%D0%BE%D0%BF%D0%B5%D1%80%D0%B0%D1%82%D0%B8%D0%B2%D0%BD%D0%BE%D0%B9%20%D0%BF%D0%B0%D0%BC%D1%8F%D1%82%D0%B8&amp;noreask=1&amp;pos=0&amp;rpt=simage&amp;lr=213&amp;family=yes&amp;pin=1" TargetMode="External"/><Relationship Id="rId245" Type="http://schemas.openxmlformats.org/officeDocument/2006/relationships/image" Target="media/image178.jpeg"/><Relationship Id="rId266" Type="http://schemas.openxmlformats.org/officeDocument/2006/relationships/image" Target="media/image196.png"/><Relationship Id="rId287" Type="http://schemas.openxmlformats.org/officeDocument/2006/relationships/image" Target="media/image217.png"/><Relationship Id="rId410" Type="http://schemas.openxmlformats.org/officeDocument/2006/relationships/image" Target="media/image314.png"/><Relationship Id="rId30" Type="http://schemas.openxmlformats.org/officeDocument/2006/relationships/hyperlink" Target="http://ptgh.onego.ru/specialnosti/17771/" TargetMode="External"/><Relationship Id="rId105" Type="http://schemas.openxmlformats.org/officeDocument/2006/relationships/oleObject" Target="embeddings/oleObject24.bin"/><Relationship Id="rId126" Type="http://schemas.openxmlformats.org/officeDocument/2006/relationships/image" Target="media/image80.wmf"/><Relationship Id="rId147" Type="http://schemas.openxmlformats.org/officeDocument/2006/relationships/image" Target="media/image100.png"/><Relationship Id="rId168" Type="http://schemas.openxmlformats.org/officeDocument/2006/relationships/image" Target="media/image119.png"/><Relationship Id="rId312" Type="http://schemas.openxmlformats.org/officeDocument/2006/relationships/image" Target="media/image242.jpeg"/><Relationship Id="rId333" Type="http://schemas.openxmlformats.org/officeDocument/2006/relationships/image" Target="media/image263.png"/><Relationship Id="rId354" Type="http://schemas.openxmlformats.org/officeDocument/2006/relationships/hyperlink" Target="http://www/" TargetMode="External"/><Relationship Id="rId51" Type="http://schemas.openxmlformats.org/officeDocument/2006/relationships/image" Target="media/image33.wmf"/><Relationship Id="rId72" Type="http://schemas.openxmlformats.org/officeDocument/2006/relationships/image" Target="media/image46.wmf"/><Relationship Id="rId93" Type="http://schemas.openxmlformats.org/officeDocument/2006/relationships/image" Target="media/image59.png"/><Relationship Id="rId189" Type="http://schemas.openxmlformats.org/officeDocument/2006/relationships/image" Target="media/image137.wmf"/><Relationship Id="rId375" Type="http://schemas.openxmlformats.org/officeDocument/2006/relationships/image" Target="media/image283.png"/><Relationship Id="rId396" Type="http://schemas.openxmlformats.org/officeDocument/2006/relationships/image" Target="media/image300.png"/><Relationship Id="rId3" Type="http://schemas.openxmlformats.org/officeDocument/2006/relationships/settings" Target="settings.xml"/><Relationship Id="rId214" Type="http://schemas.openxmlformats.org/officeDocument/2006/relationships/footer" Target="footer6.xml"/><Relationship Id="rId235" Type="http://schemas.openxmlformats.org/officeDocument/2006/relationships/image" Target="media/image168.png"/><Relationship Id="rId256" Type="http://schemas.openxmlformats.org/officeDocument/2006/relationships/image" Target="media/image186.jpeg"/><Relationship Id="rId277" Type="http://schemas.openxmlformats.org/officeDocument/2006/relationships/image" Target="media/image207.jpeg"/><Relationship Id="rId298" Type="http://schemas.openxmlformats.org/officeDocument/2006/relationships/image" Target="media/image228.jpeg"/><Relationship Id="rId400" Type="http://schemas.openxmlformats.org/officeDocument/2006/relationships/image" Target="media/image304.png"/><Relationship Id="rId116" Type="http://schemas.openxmlformats.org/officeDocument/2006/relationships/image" Target="media/image70.wmf"/><Relationship Id="rId137" Type="http://schemas.openxmlformats.org/officeDocument/2006/relationships/image" Target="media/image91.wmf"/><Relationship Id="rId158" Type="http://schemas.openxmlformats.org/officeDocument/2006/relationships/image" Target="media/image109.png"/><Relationship Id="rId302" Type="http://schemas.openxmlformats.org/officeDocument/2006/relationships/image" Target="media/image232.jpeg"/><Relationship Id="rId323" Type="http://schemas.openxmlformats.org/officeDocument/2006/relationships/image" Target="media/image253.jpeg"/><Relationship Id="rId344" Type="http://schemas.openxmlformats.org/officeDocument/2006/relationships/image" Target="media/image269.png"/><Relationship Id="rId20" Type="http://schemas.openxmlformats.org/officeDocument/2006/relationships/image" Target="media/image11.png"/><Relationship Id="rId41" Type="http://schemas.openxmlformats.org/officeDocument/2006/relationships/image" Target="media/image23.wmf"/><Relationship Id="rId62" Type="http://schemas.openxmlformats.org/officeDocument/2006/relationships/oleObject" Target="embeddings/oleObject4.bin"/><Relationship Id="rId83" Type="http://schemas.openxmlformats.org/officeDocument/2006/relationships/image" Target="media/image54.wmf"/><Relationship Id="rId179" Type="http://schemas.openxmlformats.org/officeDocument/2006/relationships/image" Target="media/image130.wmf"/><Relationship Id="rId365" Type="http://schemas.openxmlformats.org/officeDocument/2006/relationships/hyperlink" Target="http://www/" TargetMode="External"/><Relationship Id="rId386" Type="http://schemas.openxmlformats.org/officeDocument/2006/relationships/image" Target="media/image294.png"/><Relationship Id="rId190" Type="http://schemas.openxmlformats.org/officeDocument/2006/relationships/image" Target="media/image138.wmf"/><Relationship Id="rId204" Type="http://schemas.openxmlformats.org/officeDocument/2006/relationships/image" Target="media/image146.png"/><Relationship Id="rId225" Type="http://schemas.openxmlformats.org/officeDocument/2006/relationships/image" Target="media/image160.jpeg"/><Relationship Id="rId246" Type="http://schemas.openxmlformats.org/officeDocument/2006/relationships/image" Target="media/image179.jpeg"/><Relationship Id="rId267" Type="http://schemas.openxmlformats.org/officeDocument/2006/relationships/image" Target="media/image197.png"/><Relationship Id="rId288" Type="http://schemas.openxmlformats.org/officeDocument/2006/relationships/image" Target="media/image218.jpeg"/><Relationship Id="rId411" Type="http://schemas.openxmlformats.org/officeDocument/2006/relationships/image" Target="media/image315.png"/><Relationship Id="rId106" Type="http://schemas.openxmlformats.org/officeDocument/2006/relationships/image" Target="media/image64.wmf"/><Relationship Id="rId127" Type="http://schemas.openxmlformats.org/officeDocument/2006/relationships/image" Target="media/image81.wmf"/><Relationship Id="rId313" Type="http://schemas.openxmlformats.org/officeDocument/2006/relationships/image" Target="media/image243.jpeg"/><Relationship Id="rId10" Type="http://schemas.openxmlformats.org/officeDocument/2006/relationships/image" Target="media/image3.wmf"/><Relationship Id="rId31" Type="http://schemas.openxmlformats.org/officeDocument/2006/relationships/image" Target="media/image13.png"/><Relationship Id="rId52" Type="http://schemas.openxmlformats.org/officeDocument/2006/relationships/image" Target="media/image34.wmf"/><Relationship Id="rId73" Type="http://schemas.openxmlformats.org/officeDocument/2006/relationships/oleObject" Target="embeddings/oleObject9.bin"/><Relationship Id="rId94" Type="http://schemas.openxmlformats.org/officeDocument/2006/relationships/oleObject" Target="embeddings/oleObject17.bin"/><Relationship Id="rId148" Type="http://schemas.openxmlformats.org/officeDocument/2006/relationships/image" Target="media/image101.png"/><Relationship Id="rId169" Type="http://schemas.openxmlformats.org/officeDocument/2006/relationships/image" Target="media/image120.png"/><Relationship Id="rId334" Type="http://schemas.openxmlformats.org/officeDocument/2006/relationships/image" Target="media/image264.png"/><Relationship Id="rId355" Type="http://schemas.openxmlformats.org/officeDocument/2006/relationships/hyperlink" Target="http://www/" TargetMode="External"/><Relationship Id="rId376" Type="http://schemas.openxmlformats.org/officeDocument/2006/relationships/image" Target="media/image284.png"/><Relationship Id="rId397" Type="http://schemas.openxmlformats.org/officeDocument/2006/relationships/image" Target="media/image301.png"/><Relationship Id="rId4" Type="http://schemas.openxmlformats.org/officeDocument/2006/relationships/webSettings" Target="webSettings.xml"/><Relationship Id="rId180" Type="http://schemas.openxmlformats.org/officeDocument/2006/relationships/image" Target="media/image131.png"/><Relationship Id="rId215" Type="http://schemas.openxmlformats.org/officeDocument/2006/relationships/image" Target="media/image151.jpeg"/><Relationship Id="rId236" Type="http://schemas.openxmlformats.org/officeDocument/2006/relationships/image" Target="media/image169.png"/><Relationship Id="rId257" Type="http://schemas.openxmlformats.org/officeDocument/2006/relationships/image" Target="media/image187.jpeg"/><Relationship Id="rId278" Type="http://schemas.openxmlformats.org/officeDocument/2006/relationships/image" Target="media/image208.jpeg"/><Relationship Id="rId401" Type="http://schemas.openxmlformats.org/officeDocument/2006/relationships/image" Target="media/image305.png"/><Relationship Id="rId303" Type="http://schemas.openxmlformats.org/officeDocument/2006/relationships/image" Target="media/image233.jpeg"/><Relationship Id="rId42" Type="http://schemas.openxmlformats.org/officeDocument/2006/relationships/image" Target="media/image24.wmf"/><Relationship Id="rId84" Type="http://schemas.openxmlformats.org/officeDocument/2006/relationships/oleObject" Target="embeddings/oleObject12.bin"/><Relationship Id="rId138" Type="http://schemas.openxmlformats.org/officeDocument/2006/relationships/image" Target="media/image92.wmf"/><Relationship Id="rId345" Type="http://schemas.openxmlformats.org/officeDocument/2006/relationships/image" Target="media/image270.png"/><Relationship Id="rId387" Type="http://schemas.openxmlformats.org/officeDocument/2006/relationships/image" Target="media/image295.png"/><Relationship Id="rId191" Type="http://schemas.openxmlformats.org/officeDocument/2006/relationships/oleObject" Target="embeddings/oleObject35.bin"/><Relationship Id="rId205" Type="http://schemas.openxmlformats.org/officeDocument/2006/relationships/image" Target="https://fsd.multiurok.ru/html/2018/02/12/s_5a812f40360df/829967_12.png" TargetMode="External"/><Relationship Id="rId247" Type="http://schemas.openxmlformats.org/officeDocument/2006/relationships/image" Target="media/image180.jpeg"/><Relationship Id="rId412" Type="http://schemas.openxmlformats.org/officeDocument/2006/relationships/image" Target="media/image316.png"/><Relationship Id="rId107" Type="http://schemas.openxmlformats.org/officeDocument/2006/relationships/image" Target="media/image65.wmf"/><Relationship Id="rId289" Type="http://schemas.openxmlformats.org/officeDocument/2006/relationships/image" Target="media/image219.png"/><Relationship Id="rId11" Type="http://schemas.openxmlformats.org/officeDocument/2006/relationships/image" Target="media/image4.wmf"/><Relationship Id="rId53" Type="http://schemas.openxmlformats.org/officeDocument/2006/relationships/image" Target="media/image35.wmf"/><Relationship Id="rId149" Type="http://schemas.openxmlformats.org/officeDocument/2006/relationships/oleObject" Target="embeddings/oleObject30.bin"/><Relationship Id="rId314" Type="http://schemas.openxmlformats.org/officeDocument/2006/relationships/image" Target="media/image244.jpeg"/><Relationship Id="rId356" Type="http://schemas.openxmlformats.org/officeDocument/2006/relationships/hyperlink" Target="http://www/" TargetMode="External"/><Relationship Id="rId398" Type="http://schemas.openxmlformats.org/officeDocument/2006/relationships/image" Target="media/image302.png"/><Relationship Id="rId95" Type="http://schemas.openxmlformats.org/officeDocument/2006/relationships/oleObject" Target="embeddings/oleObject18.bin"/><Relationship Id="rId160" Type="http://schemas.openxmlformats.org/officeDocument/2006/relationships/image" Target="media/image111.wmf"/><Relationship Id="rId216" Type="http://schemas.openxmlformats.org/officeDocument/2006/relationships/image" Target="media/image15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85</TotalTime>
  <Pages>715</Pages>
  <Words>148218</Words>
  <Characters>844843</Characters>
  <Application>Microsoft Office Word</Application>
  <DocSecurity>0</DocSecurity>
  <Lines>7040</Lines>
  <Paragraphs>1982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991079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dc:creator>
  <cp:lastModifiedBy>123</cp:lastModifiedBy>
  <cp:revision>5</cp:revision>
  <dcterms:created xsi:type="dcterms:W3CDTF">2023-05-31T12:24:00Z</dcterms:created>
  <dcterms:modified xsi:type="dcterms:W3CDTF">2023-05-31T14:47:00Z</dcterms:modified>
</cp:coreProperties>
</file>